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5B84E" w14:textId="77777777" w:rsidR="00D779D3" w:rsidRPr="00410297" w:rsidRDefault="00635C4B" w:rsidP="00FF3C39">
      <w:pPr>
        <w:spacing w:line="276" w:lineRule="auto"/>
        <w:ind w:left="0"/>
        <w:jc w:val="center"/>
        <w:rPr>
          <w:b/>
        </w:rPr>
      </w:pPr>
      <w:r>
        <w:rPr>
          <w:b/>
        </w:rPr>
        <w:t xml:space="preserve"> </w:t>
      </w:r>
      <w:r w:rsidR="00D779D3" w:rsidRPr="00410297">
        <w:rPr>
          <w:b/>
        </w:rPr>
        <w:t>Kupní smlouva na pořízení nových železničních elektrických jednotek</w:t>
      </w:r>
    </w:p>
    <w:p w14:paraId="4B5C58A9" w14:textId="77777777" w:rsidR="00D779D3" w:rsidRPr="00410297" w:rsidRDefault="00D779D3" w:rsidP="00FF3C39">
      <w:pPr>
        <w:spacing w:line="276" w:lineRule="auto"/>
        <w:ind w:left="0"/>
        <w:jc w:val="center"/>
      </w:pPr>
      <w:r w:rsidRPr="00410297">
        <w:t xml:space="preserve">dle </w:t>
      </w:r>
      <w:proofErr w:type="spellStart"/>
      <w:r w:rsidRPr="00410297">
        <w:t>ust</w:t>
      </w:r>
      <w:proofErr w:type="spellEnd"/>
      <w:r w:rsidRPr="00410297">
        <w:t>. § 2079 a násl. zákona č. 89/2012 Sb., občanský zákoník, ve znění pozdějších předpis</w:t>
      </w:r>
      <w:r w:rsidR="008320B9" w:rsidRPr="00410297">
        <w:t>ů (dále jen „OZ“)</w:t>
      </w:r>
    </w:p>
    <w:p w14:paraId="30C21A72" w14:textId="77777777" w:rsidR="00D779D3" w:rsidRPr="00410297" w:rsidRDefault="00D779D3" w:rsidP="00FF3C39">
      <w:pPr>
        <w:spacing w:line="276" w:lineRule="auto"/>
        <w:ind w:left="0"/>
        <w:jc w:val="both"/>
      </w:pPr>
      <w:r w:rsidRPr="00410297">
        <w:t>Smluvní strany:</w:t>
      </w:r>
    </w:p>
    <w:p w14:paraId="217D5318" w14:textId="77777777" w:rsidR="00A650AE" w:rsidRPr="00410297" w:rsidRDefault="005E122A" w:rsidP="00FF3C39">
      <w:pPr>
        <w:pStyle w:val="vc1"/>
        <w:spacing w:line="276" w:lineRule="auto"/>
        <w:ind w:left="0"/>
        <w:rPr>
          <w:rFonts w:ascii="Segoe UI" w:hAnsi="Segoe UI" w:cs="Segoe UI"/>
        </w:rPr>
      </w:pPr>
      <w:r w:rsidRPr="00410297">
        <w:rPr>
          <w:rFonts w:ascii="Segoe UI" w:hAnsi="Segoe UI" w:cs="Segoe UI"/>
        </w:rPr>
        <w:t>n</w:t>
      </w:r>
      <w:r w:rsidR="00A650AE" w:rsidRPr="00410297">
        <w:rPr>
          <w:rFonts w:ascii="Segoe UI" w:hAnsi="Segoe UI" w:cs="Segoe UI"/>
        </w:rPr>
        <w:t>ázev:</w:t>
      </w:r>
      <w:r w:rsidR="00A650AE" w:rsidRPr="00410297">
        <w:rPr>
          <w:rFonts w:ascii="Segoe UI" w:hAnsi="Segoe UI" w:cs="Segoe UI"/>
        </w:rPr>
        <w:tab/>
      </w:r>
      <w:r w:rsidR="00A650AE" w:rsidRPr="00410297">
        <w:rPr>
          <w:rFonts w:ascii="Segoe UI" w:hAnsi="Segoe UI" w:cs="Segoe UI"/>
        </w:rPr>
        <w:tab/>
      </w:r>
      <w:r w:rsidR="00A650AE" w:rsidRPr="00410297">
        <w:rPr>
          <w:rFonts w:ascii="Segoe UI" w:hAnsi="Segoe UI" w:cs="Segoe UI"/>
        </w:rPr>
        <w:tab/>
      </w:r>
      <w:r w:rsidR="00A650AE" w:rsidRPr="00410297">
        <w:rPr>
          <w:rFonts w:ascii="Segoe UI" w:hAnsi="Segoe UI" w:cs="Segoe UI"/>
        </w:rPr>
        <w:tab/>
        <w:t>Jihomoravský kraj</w:t>
      </w:r>
      <w:r w:rsidR="00A650AE" w:rsidRPr="00410297">
        <w:rPr>
          <w:rFonts w:ascii="Segoe UI" w:hAnsi="Segoe UI" w:cs="Segoe UI"/>
        </w:rPr>
        <w:tab/>
      </w:r>
      <w:r w:rsidR="00A650AE" w:rsidRPr="00410297">
        <w:rPr>
          <w:rFonts w:ascii="Segoe UI" w:hAnsi="Segoe UI" w:cs="Segoe UI"/>
        </w:rPr>
        <w:tab/>
      </w:r>
      <w:r w:rsidR="00A650AE" w:rsidRPr="00410297">
        <w:rPr>
          <w:rFonts w:ascii="Segoe UI" w:hAnsi="Segoe UI" w:cs="Segoe UI"/>
        </w:rPr>
        <w:tab/>
      </w:r>
    </w:p>
    <w:p w14:paraId="5FE984BA" w14:textId="77777777" w:rsidR="00A650AE" w:rsidRPr="00410297" w:rsidRDefault="00A650AE" w:rsidP="00FF3C39">
      <w:pPr>
        <w:pStyle w:val="vc1"/>
        <w:spacing w:line="276" w:lineRule="auto"/>
        <w:ind w:left="0"/>
        <w:rPr>
          <w:rFonts w:ascii="Segoe UI" w:hAnsi="Segoe UI" w:cs="Segoe UI"/>
        </w:rPr>
      </w:pPr>
      <w:r w:rsidRPr="00410297">
        <w:rPr>
          <w:rFonts w:ascii="Segoe UI" w:hAnsi="Segoe UI" w:cs="Segoe UI"/>
        </w:rPr>
        <w:t xml:space="preserve">sídlo: </w:t>
      </w:r>
      <w:r w:rsidRPr="00410297">
        <w:rPr>
          <w:rFonts w:ascii="Segoe UI" w:hAnsi="Segoe UI" w:cs="Segoe UI"/>
          <w:b/>
        </w:rPr>
        <w:tab/>
      </w:r>
      <w:r w:rsidRPr="00410297">
        <w:rPr>
          <w:rFonts w:ascii="Segoe UI" w:hAnsi="Segoe UI" w:cs="Segoe UI"/>
        </w:rPr>
        <w:tab/>
      </w:r>
      <w:r w:rsidRPr="00410297">
        <w:rPr>
          <w:rFonts w:ascii="Segoe UI" w:hAnsi="Segoe UI" w:cs="Segoe UI"/>
        </w:rPr>
        <w:tab/>
      </w:r>
      <w:r w:rsidRPr="00410297">
        <w:rPr>
          <w:rFonts w:ascii="Segoe UI" w:hAnsi="Segoe UI" w:cs="Segoe UI"/>
        </w:rPr>
        <w:tab/>
        <w:t>Žerotínovo nám. 3, 601 82 Brno</w:t>
      </w:r>
    </w:p>
    <w:p w14:paraId="1C95B893" w14:textId="77777777" w:rsidR="00A650AE" w:rsidRPr="00410297" w:rsidRDefault="00A650AE" w:rsidP="00FF3C39">
      <w:pPr>
        <w:pStyle w:val="vc1"/>
        <w:spacing w:line="276" w:lineRule="auto"/>
        <w:ind w:left="0"/>
        <w:rPr>
          <w:rFonts w:ascii="Segoe UI" w:hAnsi="Segoe UI" w:cs="Segoe UI"/>
        </w:rPr>
      </w:pPr>
      <w:r w:rsidRPr="00410297">
        <w:rPr>
          <w:rFonts w:ascii="Segoe UI" w:hAnsi="Segoe UI" w:cs="Segoe UI"/>
        </w:rPr>
        <w:t>IČO:</w:t>
      </w:r>
      <w:r w:rsidRPr="00410297">
        <w:rPr>
          <w:rFonts w:ascii="Segoe UI" w:hAnsi="Segoe UI" w:cs="Segoe UI"/>
        </w:rPr>
        <w:tab/>
      </w:r>
      <w:r w:rsidRPr="00410297">
        <w:rPr>
          <w:rFonts w:ascii="Segoe UI" w:hAnsi="Segoe UI" w:cs="Segoe UI"/>
          <w:b/>
        </w:rPr>
        <w:tab/>
      </w:r>
      <w:r w:rsidRPr="00410297">
        <w:rPr>
          <w:rFonts w:ascii="Segoe UI" w:hAnsi="Segoe UI" w:cs="Segoe UI"/>
        </w:rPr>
        <w:tab/>
      </w:r>
      <w:r w:rsidRPr="00410297">
        <w:rPr>
          <w:rFonts w:ascii="Segoe UI" w:hAnsi="Segoe UI" w:cs="Segoe UI"/>
        </w:rPr>
        <w:tab/>
      </w:r>
      <w:r w:rsidRPr="00410297">
        <w:rPr>
          <w:rFonts w:ascii="Segoe UI" w:hAnsi="Segoe UI" w:cs="Segoe UI"/>
        </w:rPr>
        <w:tab/>
        <w:t>70888337</w:t>
      </w:r>
    </w:p>
    <w:p w14:paraId="36D6B38C" w14:textId="77777777" w:rsidR="00A650AE" w:rsidRPr="00410297" w:rsidRDefault="00A650AE" w:rsidP="00FF3C39">
      <w:pPr>
        <w:pStyle w:val="vc1"/>
        <w:spacing w:line="276" w:lineRule="auto"/>
        <w:ind w:left="0"/>
        <w:rPr>
          <w:rFonts w:ascii="Segoe UI" w:hAnsi="Segoe UI" w:cs="Segoe UI"/>
        </w:rPr>
      </w:pPr>
      <w:r w:rsidRPr="00410297">
        <w:rPr>
          <w:rFonts w:ascii="Segoe UI" w:hAnsi="Segoe UI" w:cs="Segoe UI"/>
        </w:rPr>
        <w:t xml:space="preserve">zastoupený: </w:t>
      </w:r>
      <w:r w:rsidRPr="00410297">
        <w:rPr>
          <w:rFonts w:ascii="Segoe UI" w:hAnsi="Segoe UI" w:cs="Segoe UI"/>
        </w:rPr>
        <w:tab/>
      </w:r>
      <w:r w:rsidRPr="00410297">
        <w:rPr>
          <w:rFonts w:ascii="Segoe UI" w:hAnsi="Segoe UI" w:cs="Segoe UI"/>
        </w:rPr>
        <w:tab/>
      </w:r>
      <w:r w:rsidRPr="00410297">
        <w:rPr>
          <w:rFonts w:ascii="Segoe UI" w:hAnsi="Segoe UI" w:cs="Segoe UI"/>
        </w:rPr>
        <w:tab/>
        <w:t>JUDr. Bohumilem Šimkem, hejtmanem</w:t>
      </w:r>
    </w:p>
    <w:p w14:paraId="65B2DB06" w14:textId="77777777" w:rsidR="00A650AE" w:rsidRPr="00410297" w:rsidRDefault="00A650AE" w:rsidP="00FF3C39">
      <w:pPr>
        <w:pStyle w:val="vc1"/>
        <w:spacing w:line="276" w:lineRule="auto"/>
        <w:ind w:left="0"/>
        <w:rPr>
          <w:rFonts w:ascii="Segoe UI" w:hAnsi="Segoe UI" w:cs="Segoe UI"/>
        </w:rPr>
      </w:pPr>
      <w:r w:rsidRPr="00410297">
        <w:rPr>
          <w:rFonts w:ascii="Segoe UI" w:hAnsi="Segoe UI" w:cs="Segoe UI"/>
        </w:rPr>
        <w:t xml:space="preserve">bankovní spojení: </w:t>
      </w:r>
      <w:r w:rsidRPr="00410297">
        <w:rPr>
          <w:rFonts w:ascii="Segoe UI" w:hAnsi="Segoe UI" w:cs="Segoe UI"/>
        </w:rPr>
        <w:tab/>
      </w:r>
      <w:r w:rsidRPr="00410297">
        <w:rPr>
          <w:rFonts w:ascii="Segoe UI" w:hAnsi="Segoe UI" w:cs="Segoe UI"/>
        </w:rPr>
        <w:tab/>
      </w:r>
      <w:r w:rsidRPr="00410297">
        <w:rPr>
          <w:rFonts w:ascii="Segoe UI" w:hAnsi="Segoe UI" w:cs="Segoe UI"/>
          <w:highlight w:val="yellow"/>
        </w:rPr>
        <w:t>................................</w:t>
      </w:r>
    </w:p>
    <w:p w14:paraId="198954DE" w14:textId="77777777" w:rsidR="00C14400" w:rsidRPr="00410297" w:rsidRDefault="005E122A" w:rsidP="00FF3C39">
      <w:pPr>
        <w:pStyle w:val="vc1"/>
        <w:spacing w:line="276" w:lineRule="auto"/>
        <w:ind w:left="0"/>
        <w:rPr>
          <w:rFonts w:ascii="Segoe UI" w:hAnsi="Segoe UI" w:cs="Segoe UI"/>
        </w:rPr>
      </w:pPr>
      <w:r w:rsidRPr="00410297">
        <w:rPr>
          <w:rFonts w:ascii="Segoe UI" w:hAnsi="Segoe UI" w:cs="Segoe UI"/>
        </w:rPr>
        <w:t>o</w:t>
      </w:r>
      <w:r w:rsidR="00C14400" w:rsidRPr="00410297">
        <w:rPr>
          <w:rFonts w:ascii="Segoe UI" w:hAnsi="Segoe UI" w:cs="Segoe UI"/>
        </w:rPr>
        <w:t xml:space="preserve">soba oprávněná </w:t>
      </w:r>
      <w:r w:rsidR="00072737" w:rsidRPr="00410297">
        <w:rPr>
          <w:rFonts w:ascii="Segoe UI" w:hAnsi="Segoe UI" w:cs="Segoe UI"/>
        </w:rPr>
        <w:t xml:space="preserve">jednat </w:t>
      </w:r>
      <w:r w:rsidR="009047EA" w:rsidRPr="00410297">
        <w:rPr>
          <w:rFonts w:ascii="Segoe UI" w:hAnsi="Segoe UI" w:cs="Segoe UI"/>
        </w:rPr>
        <w:t xml:space="preserve">ve věcech </w:t>
      </w:r>
      <w:r w:rsidR="00765BFF" w:rsidRPr="00410297">
        <w:rPr>
          <w:rFonts w:ascii="Segoe UI" w:hAnsi="Segoe UI" w:cs="Segoe UI"/>
        </w:rPr>
        <w:t>S</w:t>
      </w:r>
      <w:r w:rsidR="009047EA" w:rsidRPr="00410297">
        <w:rPr>
          <w:rFonts w:ascii="Segoe UI" w:hAnsi="Segoe UI" w:cs="Segoe UI"/>
        </w:rPr>
        <w:t>mlouvy</w:t>
      </w:r>
      <w:r w:rsidR="00C14400" w:rsidRPr="00410297">
        <w:rPr>
          <w:rFonts w:ascii="Segoe UI" w:hAnsi="Segoe UI" w:cs="Segoe UI"/>
        </w:rPr>
        <w:t xml:space="preserve">: </w:t>
      </w:r>
      <w:r w:rsidR="009047EA" w:rsidRPr="00410297">
        <w:rPr>
          <w:rFonts w:ascii="Segoe UI" w:hAnsi="Segoe UI" w:cs="Segoe UI"/>
        </w:rPr>
        <w:t xml:space="preserve">radní odpovědný za oblast dopravy, vedoucí odboru dopravy, zástupce vedoucího odboru dopravy, vedoucí oddělení veřejné osobní dopravy </w:t>
      </w:r>
    </w:p>
    <w:p w14:paraId="44897A67" w14:textId="77777777" w:rsidR="00A650AE" w:rsidRPr="00410297" w:rsidRDefault="00A650AE" w:rsidP="00FF3C39">
      <w:pPr>
        <w:pStyle w:val="vc1"/>
        <w:spacing w:line="276" w:lineRule="auto"/>
        <w:ind w:left="0"/>
        <w:rPr>
          <w:rFonts w:ascii="Segoe UI" w:hAnsi="Segoe UI" w:cs="Segoe UI"/>
        </w:rPr>
      </w:pPr>
      <w:r w:rsidRPr="00410297">
        <w:rPr>
          <w:rFonts w:ascii="Segoe UI" w:hAnsi="Segoe UI" w:cs="Segoe UI"/>
        </w:rPr>
        <w:t>(dále jen „</w:t>
      </w:r>
      <w:r w:rsidR="00D20580" w:rsidRPr="00410297">
        <w:rPr>
          <w:rFonts w:ascii="Segoe UI" w:hAnsi="Segoe UI" w:cs="Segoe UI"/>
          <w:b/>
          <w:i/>
        </w:rPr>
        <w:t>Kupující</w:t>
      </w:r>
      <w:r w:rsidR="00B91691" w:rsidRPr="00410297">
        <w:rPr>
          <w:rFonts w:ascii="Segoe UI" w:hAnsi="Segoe UI" w:cs="Segoe UI"/>
        </w:rPr>
        <w:t>“</w:t>
      </w:r>
      <w:r w:rsidRPr="00410297">
        <w:rPr>
          <w:rFonts w:ascii="Segoe UI" w:hAnsi="Segoe UI" w:cs="Segoe UI"/>
        </w:rPr>
        <w:t>)</w:t>
      </w:r>
    </w:p>
    <w:p w14:paraId="69298C45" w14:textId="77777777" w:rsidR="00A650AE" w:rsidRPr="00410297" w:rsidRDefault="00A650AE" w:rsidP="00FF3C39">
      <w:pPr>
        <w:spacing w:after="0" w:line="276" w:lineRule="auto"/>
        <w:ind w:left="0"/>
        <w:jc w:val="both"/>
      </w:pPr>
    </w:p>
    <w:p w14:paraId="79F71E83" w14:textId="77777777" w:rsidR="00A650AE" w:rsidRPr="00410297" w:rsidRDefault="00A650AE" w:rsidP="00FF3C39">
      <w:pPr>
        <w:spacing w:after="0" w:line="276" w:lineRule="auto"/>
        <w:ind w:left="0"/>
        <w:jc w:val="both"/>
      </w:pPr>
      <w:r w:rsidRPr="00410297">
        <w:t>a</w:t>
      </w:r>
    </w:p>
    <w:p w14:paraId="185A7390" w14:textId="77777777" w:rsidR="00A650AE" w:rsidRPr="00410297" w:rsidRDefault="00A650AE" w:rsidP="00FF3C39">
      <w:pPr>
        <w:spacing w:after="0" w:line="276" w:lineRule="auto"/>
        <w:ind w:left="0"/>
        <w:jc w:val="both"/>
      </w:pPr>
    </w:p>
    <w:p w14:paraId="61102B69" w14:textId="77777777" w:rsidR="00D779D3" w:rsidRPr="00410297" w:rsidRDefault="00D779D3" w:rsidP="00FF3C39">
      <w:pPr>
        <w:pStyle w:val="vc1"/>
        <w:spacing w:before="0" w:after="0" w:line="276" w:lineRule="auto"/>
        <w:ind w:left="0"/>
        <w:rPr>
          <w:rFonts w:ascii="Segoe UI" w:hAnsi="Segoe UI" w:cs="Segoe UI"/>
          <w:b/>
        </w:rPr>
      </w:pPr>
      <w:r w:rsidRPr="00410297">
        <w:rPr>
          <w:rFonts w:ascii="Segoe UI" w:hAnsi="Segoe UI" w:cs="Segoe UI"/>
        </w:rPr>
        <w:t>obchodní firma:</w:t>
      </w:r>
      <w:r w:rsidRPr="00410297">
        <w:rPr>
          <w:rFonts w:ascii="Segoe UI" w:hAnsi="Segoe UI" w:cs="Segoe UI"/>
          <w:b/>
        </w:rPr>
        <w:tab/>
      </w:r>
      <w:r w:rsidR="00A650AE" w:rsidRPr="00410297">
        <w:rPr>
          <w:rFonts w:ascii="Segoe UI" w:hAnsi="Segoe UI" w:cs="Segoe UI"/>
          <w:b/>
        </w:rPr>
        <w:tab/>
      </w:r>
      <w:r w:rsidRPr="00410297">
        <w:rPr>
          <w:rFonts w:ascii="Segoe UI" w:hAnsi="Segoe UI" w:cs="Segoe UI"/>
          <w:i/>
          <w:color w:val="00B0F0"/>
        </w:rPr>
        <w:t xml:space="preserve">/bude doplněno </w:t>
      </w:r>
      <w:r w:rsidR="004D48B5" w:rsidRPr="00410297">
        <w:rPr>
          <w:rFonts w:ascii="Segoe UI" w:hAnsi="Segoe UI" w:cs="Segoe UI"/>
          <w:i/>
          <w:color w:val="00B0F0"/>
        </w:rPr>
        <w:t xml:space="preserve">účastníkem </w:t>
      </w:r>
      <w:r w:rsidRPr="00410297">
        <w:rPr>
          <w:rFonts w:ascii="Segoe UI" w:hAnsi="Segoe UI" w:cs="Segoe UI"/>
          <w:i/>
          <w:color w:val="00B0F0"/>
        </w:rPr>
        <w:t>dle skutečnosti/</w:t>
      </w:r>
      <w:r w:rsidRPr="00410297">
        <w:rPr>
          <w:rFonts w:ascii="Segoe UI" w:hAnsi="Segoe UI" w:cs="Segoe UI"/>
          <w:b/>
        </w:rPr>
        <w:tab/>
      </w:r>
      <w:r w:rsidRPr="00410297">
        <w:rPr>
          <w:rFonts w:ascii="Segoe UI" w:hAnsi="Segoe UI" w:cs="Segoe UI"/>
          <w:b/>
        </w:rPr>
        <w:tab/>
      </w:r>
    </w:p>
    <w:p w14:paraId="445E3BA7" w14:textId="77777777" w:rsidR="00D779D3" w:rsidRPr="00410297" w:rsidRDefault="00D779D3" w:rsidP="00FF3C39">
      <w:pPr>
        <w:pStyle w:val="vc1"/>
        <w:spacing w:line="276" w:lineRule="auto"/>
        <w:ind w:left="0"/>
        <w:rPr>
          <w:rFonts w:ascii="Segoe UI" w:hAnsi="Segoe UI" w:cs="Segoe UI"/>
          <w:b/>
        </w:rPr>
      </w:pPr>
      <w:r w:rsidRPr="00410297">
        <w:rPr>
          <w:rFonts w:ascii="Segoe UI" w:hAnsi="Segoe UI" w:cs="Segoe UI"/>
        </w:rPr>
        <w:t xml:space="preserve">sídlo: </w:t>
      </w:r>
      <w:r w:rsidRPr="00410297">
        <w:rPr>
          <w:rFonts w:ascii="Segoe UI" w:hAnsi="Segoe UI" w:cs="Segoe UI"/>
        </w:rPr>
        <w:tab/>
      </w:r>
      <w:r w:rsidRPr="00410297">
        <w:rPr>
          <w:rFonts w:ascii="Segoe UI" w:hAnsi="Segoe UI" w:cs="Segoe UI"/>
          <w:b/>
        </w:rPr>
        <w:tab/>
      </w:r>
      <w:r w:rsidRPr="00410297">
        <w:rPr>
          <w:rFonts w:ascii="Segoe UI" w:hAnsi="Segoe UI" w:cs="Segoe UI"/>
          <w:b/>
        </w:rPr>
        <w:tab/>
      </w:r>
      <w:r w:rsidRPr="00410297">
        <w:rPr>
          <w:rFonts w:ascii="Segoe UI" w:hAnsi="Segoe UI" w:cs="Segoe UI"/>
          <w:b/>
        </w:rPr>
        <w:tab/>
      </w:r>
      <w:r w:rsidRPr="00410297">
        <w:rPr>
          <w:rFonts w:ascii="Segoe UI" w:hAnsi="Segoe UI" w:cs="Segoe UI"/>
          <w:i/>
          <w:color w:val="00B0F0"/>
        </w:rPr>
        <w:t xml:space="preserve">/bude doplněno </w:t>
      </w:r>
      <w:r w:rsidR="004D48B5" w:rsidRPr="00410297">
        <w:rPr>
          <w:rFonts w:ascii="Segoe UI" w:hAnsi="Segoe UI" w:cs="Segoe UI"/>
          <w:i/>
          <w:color w:val="00B0F0"/>
        </w:rPr>
        <w:t xml:space="preserve">účastníkem </w:t>
      </w:r>
      <w:r w:rsidRPr="00410297">
        <w:rPr>
          <w:rFonts w:ascii="Segoe UI" w:hAnsi="Segoe UI" w:cs="Segoe UI"/>
          <w:i/>
          <w:color w:val="00B0F0"/>
        </w:rPr>
        <w:t>dle skutečnosti/</w:t>
      </w:r>
    </w:p>
    <w:p w14:paraId="6E234DB5" w14:textId="77777777" w:rsidR="00D779D3" w:rsidRPr="00410297" w:rsidRDefault="00D779D3" w:rsidP="00FF3C39">
      <w:pPr>
        <w:pStyle w:val="vc1"/>
        <w:spacing w:line="276" w:lineRule="auto"/>
        <w:ind w:left="0"/>
        <w:rPr>
          <w:rFonts w:ascii="Segoe UI" w:hAnsi="Segoe UI" w:cs="Segoe UI"/>
          <w:b/>
        </w:rPr>
      </w:pPr>
      <w:r w:rsidRPr="00410297">
        <w:rPr>
          <w:rFonts w:ascii="Segoe UI" w:hAnsi="Segoe UI" w:cs="Segoe UI"/>
        </w:rPr>
        <w:t>IČO:</w:t>
      </w:r>
      <w:r w:rsidRPr="00410297">
        <w:rPr>
          <w:rFonts w:ascii="Segoe UI" w:hAnsi="Segoe UI" w:cs="Segoe UI"/>
        </w:rPr>
        <w:tab/>
      </w:r>
      <w:r w:rsidRPr="00410297">
        <w:rPr>
          <w:rFonts w:ascii="Segoe UI" w:hAnsi="Segoe UI" w:cs="Segoe UI"/>
          <w:b/>
        </w:rPr>
        <w:tab/>
      </w:r>
      <w:r w:rsidRPr="00410297">
        <w:rPr>
          <w:rFonts w:ascii="Segoe UI" w:hAnsi="Segoe UI" w:cs="Segoe UI"/>
          <w:b/>
        </w:rPr>
        <w:tab/>
      </w:r>
      <w:r w:rsidRPr="00410297">
        <w:rPr>
          <w:rFonts w:ascii="Segoe UI" w:hAnsi="Segoe UI" w:cs="Segoe UI"/>
          <w:b/>
        </w:rPr>
        <w:tab/>
      </w:r>
      <w:r w:rsidRPr="00410297">
        <w:rPr>
          <w:rFonts w:ascii="Segoe UI" w:hAnsi="Segoe UI" w:cs="Segoe UI"/>
          <w:b/>
        </w:rPr>
        <w:tab/>
      </w:r>
      <w:r w:rsidRPr="00410297">
        <w:rPr>
          <w:rFonts w:ascii="Segoe UI" w:hAnsi="Segoe UI" w:cs="Segoe UI"/>
          <w:i/>
          <w:color w:val="00B0F0"/>
        </w:rPr>
        <w:t xml:space="preserve">/bude doplněno </w:t>
      </w:r>
      <w:r w:rsidR="004D48B5" w:rsidRPr="00410297">
        <w:rPr>
          <w:rFonts w:ascii="Segoe UI" w:hAnsi="Segoe UI" w:cs="Segoe UI"/>
          <w:i/>
          <w:color w:val="00B0F0"/>
        </w:rPr>
        <w:t xml:space="preserve">účastníkem </w:t>
      </w:r>
      <w:r w:rsidRPr="00410297">
        <w:rPr>
          <w:rFonts w:ascii="Segoe UI" w:hAnsi="Segoe UI" w:cs="Segoe UI"/>
          <w:i/>
          <w:color w:val="00B0F0"/>
        </w:rPr>
        <w:t>dle skutečnosti/</w:t>
      </w:r>
    </w:p>
    <w:p w14:paraId="5B690300" w14:textId="77777777" w:rsidR="00D779D3" w:rsidRPr="00410297" w:rsidRDefault="00D779D3" w:rsidP="00FF3C39">
      <w:pPr>
        <w:pStyle w:val="vc1"/>
        <w:spacing w:line="276" w:lineRule="auto"/>
        <w:ind w:left="0"/>
        <w:rPr>
          <w:rFonts w:ascii="Segoe UI" w:hAnsi="Segoe UI" w:cs="Segoe UI"/>
          <w:i/>
          <w:color w:val="00B0F0"/>
        </w:rPr>
      </w:pPr>
      <w:r w:rsidRPr="00410297">
        <w:rPr>
          <w:rFonts w:ascii="Segoe UI" w:hAnsi="Segoe UI" w:cs="Segoe UI"/>
        </w:rPr>
        <w:t>zapsaná v:</w:t>
      </w:r>
      <w:r w:rsidRPr="00410297">
        <w:rPr>
          <w:rFonts w:ascii="Segoe UI" w:hAnsi="Segoe UI" w:cs="Segoe UI"/>
          <w:b/>
        </w:rPr>
        <w:t xml:space="preserve"> </w:t>
      </w:r>
      <w:r w:rsidRPr="00410297">
        <w:rPr>
          <w:rFonts w:ascii="Segoe UI" w:hAnsi="Segoe UI" w:cs="Segoe UI"/>
          <w:b/>
        </w:rPr>
        <w:tab/>
      </w:r>
      <w:r w:rsidRPr="00410297">
        <w:rPr>
          <w:rFonts w:ascii="Segoe UI" w:hAnsi="Segoe UI" w:cs="Segoe UI"/>
          <w:b/>
        </w:rPr>
        <w:tab/>
      </w:r>
      <w:r w:rsidRPr="00410297">
        <w:rPr>
          <w:rFonts w:ascii="Segoe UI" w:hAnsi="Segoe UI" w:cs="Segoe UI"/>
          <w:b/>
        </w:rPr>
        <w:tab/>
      </w:r>
      <w:r w:rsidRPr="00410297">
        <w:rPr>
          <w:rFonts w:ascii="Segoe UI" w:hAnsi="Segoe UI" w:cs="Segoe UI"/>
          <w:i/>
          <w:color w:val="00B0F0"/>
        </w:rPr>
        <w:t xml:space="preserve">/bude doplněno </w:t>
      </w:r>
      <w:r w:rsidR="004D48B5" w:rsidRPr="00410297">
        <w:rPr>
          <w:rFonts w:ascii="Segoe UI" w:hAnsi="Segoe UI" w:cs="Segoe UI"/>
          <w:i/>
          <w:color w:val="00B0F0"/>
        </w:rPr>
        <w:t xml:space="preserve">účastníkem </w:t>
      </w:r>
      <w:r w:rsidRPr="00410297">
        <w:rPr>
          <w:rFonts w:ascii="Segoe UI" w:hAnsi="Segoe UI" w:cs="Segoe UI"/>
          <w:i/>
          <w:color w:val="00B0F0"/>
        </w:rPr>
        <w:t>dle skutečnosti/</w:t>
      </w:r>
    </w:p>
    <w:p w14:paraId="66A506B7" w14:textId="77777777" w:rsidR="00D779D3" w:rsidRPr="00410297" w:rsidRDefault="00D779D3" w:rsidP="00FF3C39">
      <w:pPr>
        <w:pStyle w:val="vc1"/>
        <w:spacing w:line="276" w:lineRule="auto"/>
        <w:ind w:left="0"/>
        <w:rPr>
          <w:rFonts w:ascii="Segoe UI" w:hAnsi="Segoe UI" w:cs="Segoe UI"/>
          <w:b/>
        </w:rPr>
      </w:pPr>
      <w:r w:rsidRPr="00410297">
        <w:rPr>
          <w:rFonts w:ascii="Segoe UI" w:hAnsi="Segoe UI" w:cs="Segoe UI"/>
        </w:rPr>
        <w:t xml:space="preserve">zastoupený: </w:t>
      </w:r>
      <w:r w:rsidRPr="00410297">
        <w:rPr>
          <w:rFonts w:ascii="Segoe UI" w:hAnsi="Segoe UI" w:cs="Segoe UI"/>
        </w:rPr>
        <w:tab/>
      </w:r>
      <w:r w:rsidRPr="00410297">
        <w:rPr>
          <w:rFonts w:ascii="Segoe UI" w:hAnsi="Segoe UI" w:cs="Segoe UI"/>
          <w:b/>
        </w:rPr>
        <w:tab/>
      </w:r>
      <w:r w:rsidRPr="00410297">
        <w:rPr>
          <w:rFonts w:ascii="Segoe UI" w:hAnsi="Segoe UI" w:cs="Segoe UI"/>
          <w:b/>
        </w:rPr>
        <w:tab/>
      </w:r>
      <w:r w:rsidRPr="00410297">
        <w:rPr>
          <w:rFonts w:ascii="Segoe UI" w:hAnsi="Segoe UI" w:cs="Segoe UI"/>
          <w:i/>
          <w:color w:val="00B0F0"/>
        </w:rPr>
        <w:t xml:space="preserve">/bude doplněno </w:t>
      </w:r>
      <w:r w:rsidR="004D48B5" w:rsidRPr="00410297">
        <w:rPr>
          <w:rFonts w:ascii="Segoe UI" w:hAnsi="Segoe UI" w:cs="Segoe UI"/>
          <w:i/>
          <w:color w:val="00B0F0"/>
        </w:rPr>
        <w:t xml:space="preserve">účastníkem </w:t>
      </w:r>
      <w:r w:rsidRPr="00410297">
        <w:rPr>
          <w:rFonts w:ascii="Segoe UI" w:hAnsi="Segoe UI" w:cs="Segoe UI"/>
          <w:i/>
          <w:color w:val="00B0F0"/>
        </w:rPr>
        <w:t>dle skutečnosti/</w:t>
      </w:r>
    </w:p>
    <w:p w14:paraId="63FF9403" w14:textId="77777777" w:rsidR="00D779D3" w:rsidRPr="00410297" w:rsidRDefault="00D779D3" w:rsidP="00FF3C39">
      <w:pPr>
        <w:pStyle w:val="vc1"/>
        <w:spacing w:line="276" w:lineRule="auto"/>
        <w:ind w:left="0"/>
        <w:rPr>
          <w:rFonts w:ascii="Segoe UI" w:hAnsi="Segoe UI" w:cs="Segoe UI"/>
          <w:i/>
          <w:color w:val="00B0F0"/>
        </w:rPr>
      </w:pPr>
      <w:r w:rsidRPr="00410297">
        <w:rPr>
          <w:rFonts w:ascii="Segoe UI" w:hAnsi="Segoe UI" w:cs="Segoe UI"/>
        </w:rPr>
        <w:t>bankovní spo</w:t>
      </w:r>
      <w:r w:rsidR="00A650AE" w:rsidRPr="00410297">
        <w:rPr>
          <w:rFonts w:ascii="Segoe UI" w:hAnsi="Segoe UI" w:cs="Segoe UI"/>
        </w:rPr>
        <w:t xml:space="preserve">jení: </w:t>
      </w:r>
      <w:r w:rsidR="00A650AE" w:rsidRPr="00410297">
        <w:rPr>
          <w:rFonts w:ascii="Segoe UI" w:hAnsi="Segoe UI" w:cs="Segoe UI"/>
        </w:rPr>
        <w:tab/>
      </w:r>
      <w:r w:rsidR="00A650AE" w:rsidRPr="00410297">
        <w:rPr>
          <w:rFonts w:ascii="Segoe UI" w:hAnsi="Segoe UI" w:cs="Segoe UI"/>
        </w:rPr>
        <w:tab/>
      </w:r>
      <w:r w:rsidRPr="00410297">
        <w:rPr>
          <w:rFonts w:ascii="Segoe UI" w:hAnsi="Segoe UI" w:cs="Segoe UI"/>
          <w:i/>
          <w:color w:val="00B0F0"/>
        </w:rPr>
        <w:t xml:space="preserve">/bude doplněno </w:t>
      </w:r>
      <w:r w:rsidR="004D48B5" w:rsidRPr="00410297">
        <w:rPr>
          <w:rFonts w:ascii="Segoe UI" w:hAnsi="Segoe UI" w:cs="Segoe UI"/>
          <w:i/>
          <w:color w:val="00B0F0"/>
        </w:rPr>
        <w:t xml:space="preserve">účastníkem </w:t>
      </w:r>
      <w:r w:rsidRPr="00410297">
        <w:rPr>
          <w:rFonts w:ascii="Segoe UI" w:hAnsi="Segoe UI" w:cs="Segoe UI"/>
          <w:i/>
          <w:color w:val="00B0F0"/>
        </w:rPr>
        <w:t>dle skutečnosti/</w:t>
      </w:r>
    </w:p>
    <w:p w14:paraId="5EDE28C1" w14:textId="77777777" w:rsidR="00C14400" w:rsidRPr="00410297" w:rsidRDefault="00C14400" w:rsidP="00C14400">
      <w:pPr>
        <w:pStyle w:val="vc1"/>
        <w:spacing w:line="276" w:lineRule="auto"/>
        <w:ind w:left="0"/>
        <w:rPr>
          <w:rFonts w:ascii="Segoe UI" w:hAnsi="Segoe UI" w:cs="Segoe UI"/>
        </w:rPr>
      </w:pPr>
      <w:r w:rsidRPr="00410297">
        <w:rPr>
          <w:rFonts w:ascii="Segoe UI" w:hAnsi="Segoe UI" w:cs="Segoe UI"/>
        </w:rPr>
        <w:t xml:space="preserve">Osoba oprávněná </w:t>
      </w:r>
      <w:r w:rsidR="00072737" w:rsidRPr="00410297">
        <w:rPr>
          <w:rFonts w:ascii="Segoe UI" w:hAnsi="Segoe UI" w:cs="Segoe UI"/>
        </w:rPr>
        <w:t xml:space="preserve">jednat </w:t>
      </w:r>
      <w:r w:rsidRPr="00410297">
        <w:rPr>
          <w:rFonts w:ascii="Segoe UI" w:hAnsi="Segoe UI" w:cs="Segoe UI"/>
        </w:rPr>
        <w:t xml:space="preserve">ve věcech </w:t>
      </w:r>
      <w:r w:rsidR="00765BFF" w:rsidRPr="00410297">
        <w:rPr>
          <w:rFonts w:ascii="Segoe UI" w:hAnsi="Segoe UI" w:cs="Segoe UI"/>
        </w:rPr>
        <w:t>Smlouvy</w:t>
      </w:r>
      <w:r w:rsidRPr="00410297">
        <w:rPr>
          <w:rFonts w:ascii="Segoe UI" w:hAnsi="Segoe UI" w:cs="Segoe UI"/>
        </w:rPr>
        <w:t xml:space="preserve">: </w:t>
      </w:r>
      <w:r w:rsidR="008A0CD1" w:rsidRPr="00410297">
        <w:rPr>
          <w:rFonts w:ascii="Segoe UI" w:hAnsi="Segoe UI" w:cs="Segoe UI"/>
          <w:i/>
          <w:color w:val="00B0F0"/>
        </w:rPr>
        <w:t>/jméno</w:t>
      </w:r>
      <w:r w:rsidR="00765BFF" w:rsidRPr="00410297">
        <w:rPr>
          <w:rFonts w:ascii="Segoe UI" w:hAnsi="Segoe UI" w:cs="Segoe UI"/>
          <w:i/>
          <w:color w:val="00B0F0"/>
        </w:rPr>
        <w:t>/a</w:t>
      </w:r>
      <w:r w:rsidR="008A0CD1" w:rsidRPr="00410297">
        <w:rPr>
          <w:rFonts w:ascii="Segoe UI" w:hAnsi="Segoe UI" w:cs="Segoe UI"/>
          <w:i/>
          <w:color w:val="00B0F0"/>
        </w:rPr>
        <w:t>, příjmení budou doplněny před uzavřením smlouvy/</w:t>
      </w:r>
    </w:p>
    <w:p w14:paraId="0BCE6303" w14:textId="77777777" w:rsidR="00D779D3" w:rsidRPr="00410297" w:rsidRDefault="00765BFF" w:rsidP="00FF3C39">
      <w:pPr>
        <w:pStyle w:val="vc1"/>
        <w:spacing w:line="276" w:lineRule="auto"/>
        <w:ind w:left="0"/>
        <w:rPr>
          <w:rFonts w:ascii="Segoe UI" w:hAnsi="Segoe UI" w:cs="Segoe UI"/>
        </w:rPr>
      </w:pPr>
      <w:r w:rsidRPr="00410297" w:rsidDel="00765BFF">
        <w:rPr>
          <w:rFonts w:ascii="Segoe UI" w:hAnsi="Segoe UI" w:cs="Segoe UI"/>
        </w:rPr>
        <w:t xml:space="preserve"> </w:t>
      </w:r>
      <w:r w:rsidR="00D779D3" w:rsidRPr="00410297">
        <w:rPr>
          <w:rFonts w:ascii="Segoe UI" w:hAnsi="Segoe UI" w:cs="Segoe UI"/>
        </w:rPr>
        <w:t>(dále jen „</w:t>
      </w:r>
      <w:r w:rsidR="00B91691" w:rsidRPr="00410297">
        <w:rPr>
          <w:rFonts w:ascii="Segoe UI" w:hAnsi="Segoe UI" w:cs="Segoe UI"/>
          <w:b/>
          <w:i/>
        </w:rPr>
        <w:t>Prodávající</w:t>
      </w:r>
      <w:r w:rsidR="00D779D3" w:rsidRPr="00410297">
        <w:rPr>
          <w:rFonts w:ascii="Segoe UI" w:hAnsi="Segoe UI" w:cs="Segoe UI"/>
        </w:rPr>
        <w:t>“)</w:t>
      </w:r>
    </w:p>
    <w:p w14:paraId="07B916FA" w14:textId="77777777" w:rsidR="00D779D3" w:rsidRPr="00410297" w:rsidRDefault="00D779D3" w:rsidP="00FF3C39">
      <w:pPr>
        <w:spacing w:line="276" w:lineRule="auto"/>
        <w:ind w:left="0"/>
        <w:jc w:val="both"/>
      </w:pPr>
    </w:p>
    <w:p w14:paraId="62B320BA" w14:textId="77777777" w:rsidR="00AF5633" w:rsidRPr="00410297" w:rsidRDefault="00D779D3" w:rsidP="00FF3C39">
      <w:pPr>
        <w:spacing w:line="276" w:lineRule="auto"/>
        <w:ind w:left="0"/>
        <w:jc w:val="both"/>
      </w:pPr>
      <w:r w:rsidRPr="00410297">
        <w:t xml:space="preserve">uzavírají níže uvedeného dne, měsíce a roku smlouvu </w:t>
      </w:r>
      <w:r w:rsidR="001640FD" w:rsidRPr="00410297">
        <w:t>(dále jen „</w:t>
      </w:r>
      <w:r w:rsidR="009325BF" w:rsidRPr="00410297">
        <w:rPr>
          <w:b/>
          <w:i/>
        </w:rPr>
        <w:t>Smlouva</w:t>
      </w:r>
      <w:r w:rsidR="001640FD" w:rsidRPr="00410297">
        <w:t xml:space="preserve">“) </w:t>
      </w:r>
      <w:r w:rsidRPr="00410297">
        <w:t>tohoto znění:</w:t>
      </w:r>
    </w:p>
    <w:p w14:paraId="0CFB6A59" w14:textId="77777777" w:rsidR="00D779D3" w:rsidRPr="00410297" w:rsidRDefault="00D779D3" w:rsidP="00837F8C">
      <w:pPr>
        <w:spacing w:after="0" w:line="276" w:lineRule="auto"/>
        <w:ind w:left="0"/>
        <w:jc w:val="center"/>
        <w:rPr>
          <w:b/>
        </w:rPr>
      </w:pPr>
      <w:r w:rsidRPr="00410297">
        <w:rPr>
          <w:b/>
        </w:rPr>
        <w:t>I.</w:t>
      </w:r>
    </w:p>
    <w:p w14:paraId="242B8597" w14:textId="77777777" w:rsidR="00D779D3" w:rsidRPr="00410297" w:rsidRDefault="00D779D3" w:rsidP="00FF3C39">
      <w:pPr>
        <w:spacing w:line="276" w:lineRule="auto"/>
        <w:ind w:left="0"/>
        <w:jc w:val="center"/>
        <w:rPr>
          <w:b/>
        </w:rPr>
      </w:pPr>
      <w:r w:rsidRPr="00410297">
        <w:rPr>
          <w:b/>
        </w:rPr>
        <w:t>Účel Smlouvy</w:t>
      </w:r>
    </w:p>
    <w:p w14:paraId="34B0C09B" w14:textId="77777777" w:rsidR="00D779D3" w:rsidRPr="00410297" w:rsidRDefault="00A650AE"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bCs/>
          <w:sz w:val="22"/>
          <w:szCs w:val="22"/>
        </w:rPr>
        <w:t>1.</w:t>
      </w:r>
      <w:r w:rsidRPr="00410297">
        <w:rPr>
          <w:rFonts w:ascii="Segoe UI" w:hAnsi="Segoe UI" w:cs="Segoe UI"/>
          <w:b/>
          <w:bCs/>
          <w:sz w:val="22"/>
          <w:szCs w:val="22"/>
        </w:rPr>
        <w:tab/>
      </w:r>
      <w:r w:rsidR="00D779D3" w:rsidRPr="00410297">
        <w:rPr>
          <w:rFonts w:ascii="Segoe UI" w:hAnsi="Segoe UI" w:cs="Segoe UI"/>
          <w:sz w:val="22"/>
          <w:szCs w:val="22"/>
        </w:rPr>
        <w:t>Kupující hodlá nakoupit nové železniční elektrické jednotky</w:t>
      </w:r>
      <w:r w:rsidR="00CE1347" w:rsidRPr="00410297">
        <w:rPr>
          <w:rFonts w:ascii="Segoe UI" w:hAnsi="Segoe UI" w:cs="Segoe UI"/>
          <w:sz w:val="22"/>
          <w:szCs w:val="22"/>
        </w:rPr>
        <w:t xml:space="preserve"> (dále jen „</w:t>
      </w:r>
      <w:r w:rsidR="009325BF" w:rsidRPr="00410297">
        <w:rPr>
          <w:rFonts w:ascii="Segoe UI" w:hAnsi="Segoe UI" w:cs="Segoe UI"/>
          <w:b/>
          <w:i/>
          <w:sz w:val="22"/>
          <w:szCs w:val="22"/>
        </w:rPr>
        <w:t>Jednotky</w:t>
      </w:r>
      <w:r w:rsidR="00CE1347" w:rsidRPr="00410297">
        <w:rPr>
          <w:rFonts w:ascii="Segoe UI" w:hAnsi="Segoe UI" w:cs="Segoe UI"/>
          <w:sz w:val="22"/>
          <w:szCs w:val="22"/>
        </w:rPr>
        <w:t>“)</w:t>
      </w:r>
      <w:r w:rsidR="00D779D3" w:rsidRPr="00410297">
        <w:rPr>
          <w:rFonts w:ascii="Segoe UI" w:hAnsi="Segoe UI" w:cs="Segoe UI"/>
          <w:sz w:val="22"/>
          <w:szCs w:val="22"/>
        </w:rPr>
        <w:t xml:space="preserve"> pro provozování veřejné </w:t>
      </w:r>
      <w:r w:rsidR="009571C7" w:rsidRPr="00410297">
        <w:rPr>
          <w:rFonts w:ascii="Segoe UI" w:hAnsi="Segoe UI" w:cs="Segoe UI"/>
          <w:sz w:val="22"/>
          <w:szCs w:val="22"/>
        </w:rPr>
        <w:t>d</w:t>
      </w:r>
      <w:r w:rsidR="00D779D3" w:rsidRPr="00410297">
        <w:rPr>
          <w:rFonts w:ascii="Segoe UI" w:hAnsi="Segoe UI" w:cs="Segoe UI"/>
          <w:sz w:val="22"/>
          <w:szCs w:val="22"/>
        </w:rPr>
        <w:t>opravy v režimu závazku veřejné služby na vlakových linkách Integrovaného dopravního systému Jihomoravského kraje (dále jen „</w:t>
      </w:r>
      <w:r w:rsidR="009325BF" w:rsidRPr="00410297">
        <w:rPr>
          <w:rFonts w:ascii="Segoe UI" w:hAnsi="Segoe UI" w:cs="Segoe UI"/>
          <w:b/>
          <w:i/>
          <w:sz w:val="22"/>
          <w:szCs w:val="22"/>
        </w:rPr>
        <w:t>IDS JMK</w:t>
      </w:r>
      <w:r w:rsidR="00D779D3" w:rsidRPr="00410297">
        <w:rPr>
          <w:rFonts w:ascii="Segoe UI" w:hAnsi="Segoe UI" w:cs="Segoe UI"/>
          <w:sz w:val="22"/>
          <w:szCs w:val="22"/>
        </w:rPr>
        <w:t>“) s možným dílčím přesahem do bezprostředně soused</w:t>
      </w:r>
      <w:r w:rsidR="000334C1">
        <w:rPr>
          <w:rFonts w:ascii="Segoe UI" w:hAnsi="Segoe UI" w:cs="Segoe UI"/>
          <w:sz w:val="22"/>
          <w:szCs w:val="22"/>
        </w:rPr>
        <w:t>íc</w:t>
      </w:r>
      <w:r w:rsidR="00D779D3" w:rsidRPr="00410297">
        <w:rPr>
          <w:rFonts w:ascii="Segoe UI" w:hAnsi="Segoe UI" w:cs="Segoe UI"/>
          <w:sz w:val="22"/>
          <w:szCs w:val="22"/>
        </w:rPr>
        <w:t>ích krajů</w:t>
      </w:r>
      <w:r w:rsidR="00C81FFA" w:rsidRPr="00410297">
        <w:rPr>
          <w:rFonts w:ascii="Segoe UI" w:hAnsi="Segoe UI" w:cs="Segoe UI"/>
          <w:sz w:val="22"/>
          <w:szCs w:val="22"/>
        </w:rPr>
        <w:t xml:space="preserve"> s tím, že Jednotky budou v režimu závazku veřejné služby provozovány dopravcem vybraným v souladu s aktuální </w:t>
      </w:r>
      <w:r w:rsidR="00807D5D" w:rsidRPr="00410297">
        <w:rPr>
          <w:rFonts w:ascii="Segoe UI" w:hAnsi="Segoe UI" w:cs="Segoe UI"/>
          <w:sz w:val="22"/>
          <w:szCs w:val="22"/>
        </w:rPr>
        <w:t xml:space="preserve">právní </w:t>
      </w:r>
      <w:r w:rsidR="00C81FFA" w:rsidRPr="00410297">
        <w:rPr>
          <w:rFonts w:ascii="Segoe UI" w:hAnsi="Segoe UI" w:cs="Segoe UI"/>
          <w:sz w:val="22"/>
          <w:szCs w:val="22"/>
        </w:rPr>
        <w:t xml:space="preserve">úpravou </w:t>
      </w:r>
      <w:r w:rsidR="005C7012" w:rsidRPr="00410297">
        <w:rPr>
          <w:rFonts w:ascii="Segoe UI" w:hAnsi="Segoe UI" w:cs="Segoe UI"/>
          <w:sz w:val="22"/>
          <w:szCs w:val="22"/>
        </w:rPr>
        <w:t>(dále jen „</w:t>
      </w:r>
      <w:r w:rsidR="009325BF" w:rsidRPr="00410297">
        <w:rPr>
          <w:rFonts w:ascii="Segoe UI" w:hAnsi="Segoe UI" w:cs="Segoe UI"/>
          <w:b/>
          <w:i/>
          <w:sz w:val="22"/>
          <w:szCs w:val="22"/>
        </w:rPr>
        <w:t>dopravce</w:t>
      </w:r>
      <w:r w:rsidR="005C7012" w:rsidRPr="00410297">
        <w:rPr>
          <w:rFonts w:ascii="Segoe UI" w:hAnsi="Segoe UI" w:cs="Segoe UI"/>
          <w:sz w:val="22"/>
          <w:szCs w:val="22"/>
        </w:rPr>
        <w:t>“)</w:t>
      </w:r>
      <w:r w:rsidR="00D779D3" w:rsidRPr="00410297">
        <w:rPr>
          <w:rFonts w:ascii="Segoe UI" w:hAnsi="Segoe UI" w:cs="Segoe UI"/>
          <w:sz w:val="22"/>
          <w:szCs w:val="22"/>
        </w:rPr>
        <w:t>.</w:t>
      </w:r>
      <w:r w:rsidR="00CE1347" w:rsidRPr="00410297">
        <w:rPr>
          <w:rFonts w:ascii="Segoe UI" w:hAnsi="Segoe UI" w:cs="Segoe UI"/>
          <w:sz w:val="22"/>
          <w:szCs w:val="22"/>
        </w:rPr>
        <w:t xml:space="preserve"> Zájmem Kupujícího je rovněž zajištění tzv. full-</w:t>
      </w:r>
      <w:proofErr w:type="spellStart"/>
      <w:r w:rsidR="00CE1347" w:rsidRPr="00410297">
        <w:rPr>
          <w:rFonts w:ascii="Segoe UI" w:hAnsi="Segoe UI" w:cs="Segoe UI"/>
          <w:sz w:val="22"/>
          <w:szCs w:val="22"/>
        </w:rPr>
        <w:t>service</w:t>
      </w:r>
      <w:proofErr w:type="spellEnd"/>
      <w:r w:rsidR="00CE1347" w:rsidRPr="00410297">
        <w:rPr>
          <w:rFonts w:ascii="Segoe UI" w:hAnsi="Segoe UI" w:cs="Segoe UI"/>
          <w:sz w:val="22"/>
          <w:szCs w:val="22"/>
        </w:rPr>
        <w:t xml:space="preserve">, který zahrnuje provádění veškeré údržby dodaných </w:t>
      </w:r>
      <w:r w:rsidR="00853C99" w:rsidRPr="00410297">
        <w:rPr>
          <w:rFonts w:ascii="Segoe UI" w:hAnsi="Segoe UI" w:cs="Segoe UI"/>
          <w:sz w:val="22"/>
          <w:szCs w:val="22"/>
        </w:rPr>
        <w:t>J</w:t>
      </w:r>
      <w:r w:rsidR="00CE1347" w:rsidRPr="00410297">
        <w:rPr>
          <w:rFonts w:ascii="Segoe UI" w:hAnsi="Segoe UI" w:cs="Segoe UI"/>
          <w:sz w:val="22"/>
          <w:szCs w:val="22"/>
        </w:rPr>
        <w:t>ednotek po dobu 30 let</w:t>
      </w:r>
      <w:r w:rsidR="005C7012" w:rsidRPr="00410297">
        <w:rPr>
          <w:rFonts w:ascii="Segoe UI" w:hAnsi="Segoe UI" w:cs="Segoe UI"/>
          <w:sz w:val="22"/>
          <w:szCs w:val="22"/>
        </w:rPr>
        <w:t xml:space="preserve"> (viz odstavec</w:t>
      </w:r>
      <w:r w:rsidR="006B5A21" w:rsidRPr="00410297">
        <w:rPr>
          <w:rFonts w:ascii="Segoe UI" w:hAnsi="Segoe UI" w:cs="Segoe UI"/>
          <w:sz w:val="22"/>
          <w:szCs w:val="22"/>
        </w:rPr>
        <w:t xml:space="preserve"> 3)</w:t>
      </w:r>
      <w:r w:rsidR="005C7012" w:rsidRPr="00410297">
        <w:rPr>
          <w:rFonts w:ascii="Segoe UI" w:hAnsi="Segoe UI" w:cs="Segoe UI"/>
          <w:sz w:val="22"/>
          <w:szCs w:val="22"/>
        </w:rPr>
        <w:t>.</w:t>
      </w:r>
      <w:r w:rsidR="002C259A" w:rsidRPr="00410297">
        <w:rPr>
          <w:rFonts w:ascii="Segoe UI" w:hAnsi="Segoe UI" w:cs="Segoe UI"/>
          <w:sz w:val="22"/>
          <w:szCs w:val="22"/>
        </w:rPr>
        <w:t xml:space="preserve"> Účelem této Smlouvy je tak zajištění řádného plnění závazku veřejné služby prostřednictvím nových Jednotek, které budou v</w:t>
      </w:r>
      <w:r w:rsidR="003366DC" w:rsidRPr="00410297">
        <w:rPr>
          <w:rFonts w:ascii="Segoe UI" w:hAnsi="Segoe UI" w:cs="Segoe UI"/>
          <w:sz w:val="22"/>
          <w:szCs w:val="22"/>
        </w:rPr>
        <w:t xml:space="preserve"> řádném </w:t>
      </w:r>
      <w:r w:rsidR="002C259A" w:rsidRPr="00410297">
        <w:rPr>
          <w:rFonts w:ascii="Segoe UI" w:hAnsi="Segoe UI" w:cs="Segoe UI"/>
          <w:sz w:val="22"/>
          <w:szCs w:val="22"/>
        </w:rPr>
        <w:t>provozuschopném stavu k dispozici dopravci.</w:t>
      </w:r>
    </w:p>
    <w:p w14:paraId="7BD9D079" w14:textId="77777777" w:rsidR="006651E0" w:rsidRPr="00410297" w:rsidRDefault="00D779D3"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bCs/>
          <w:sz w:val="22"/>
          <w:szCs w:val="22"/>
        </w:rPr>
        <w:lastRenderedPageBreak/>
        <w:t xml:space="preserve">2. </w:t>
      </w:r>
      <w:r w:rsidR="00A650AE" w:rsidRPr="00410297">
        <w:rPr>
          <w:rFonts w:ascii="Segoe UI" w:hAnsi="Segoe UI" w:cs="Segoe UI"/>
          <w:bCs/>
          <w:sz w:val="22"/>
          <w:szCs w:val="22"/>
        </w:rPr>
        <w:tab/>
      </w:r>
      <w:r w:rsidR="00CE1347" w:rsidRPr="00410297">
        <w:rPr>
          <w:rFonts w:ascii="Segoe UI" w:hAnsi="Segoe UI" w:cs="Segoe UI"/>
          <w:sz w:val="22"/>
          <w:szCs w:val="22"/>
        </w:rPr>
        <w:t>Kupují</w:t>
      </w:r>
      <w:r w:rsidRPr="00410297">
        <w:rPr>
          <w:rFonts w:ascii="Segoe UI" w:hAnsi="Segoe UI" w:cs="Segoe UI"/>
          <w:sz w:val="22"/>
          <w:szCs w:val="22"/>
        </w:rPr>
        <w:t>c</w:t>
      </w:r>
      <w:r w:rsidR="00CE1347" w:rsidRPr="00410297">
        <w:rPr>
          <w:rFonts w:ascii="Segoe UI" w:hAnsi="Segoe UI" w:cs="Segoe UI"/>
          <w:sz w:val="22"/>
          <w:szCs w:val="22"/>
        </w:rPr>
        <w:t xml:space="preserve">í za </w:t>
      </w:r>
      <w:r w:rsidRPr="00410297">
        <w:rPr>
          <w:rFonts w:ascii="Segoe UI" w:hAnsi="Segoe UI" w:cs="Segoe UI"/>
          <w:sz w:val="22"/>
          <w:szCs w:val="22"/>
        </w:rPr>
        <w:t>účel</w:t>
      </w:r>
      <w:r w:rsidR="00CE1347" w:rsidRPr="00410297">
        <w:rPr>
          <w:rFonts w:ascii="Segoe UI" w:hAnsi="Segoe UI" w:cs="Segoe UI"/>
          <w:sz w:val="22"/>
          <w:szCs w:val="22"/>
        </w:rPr>
        <w:t>e</w:t>
      </w:r>
      <w:r w:rsidRPr="00410297">
        <w:rPr>
          <w:rFonts w:ascii="Segoe UI" w:hAnsi="Segoe UI" w:cs="Segoe UI"/>
          <w:sz w:val="22"/>
          <w:szCs w:val="22"/>
        </w:rPr>
        <w:t>m</w:t>
      </w:r>
      <w:r w:rsidR="00CE1347" w:rsidRPr="00410297">
        <w:rPr>
          <w:rFonts w:ascii="Segoe UI" w:hAnsi="Segoe UI" w:cs="Segoe UI"/>
          <w:sz w:val="22"/>
          <w:szCs w:val="22"/>
        </w:rPr>
        <w:t xml:space="preserve"> zajištění </w:t>
      </w:r>
      <w:r w:rsidR="006651E0" w:rsidRPr="00410297">
        <w:rPr>
          <w:rFonts w:ascii="Segoe UI" w:hAnsi="Segoe UI" w:cs="Segoe UI"/>
          <w:sz w:val="22"/>
          <w:szCs w:val="22"/>
        </w:rPr>
        <w:t xml:space="preserve">výběru dodavatele, jehož plnění uspokojí </w:t>
      </w:r>
      <w:r w:rsidR="00CE1347" w:rsidRPr="00410297">
        <w:rPr>
          <w:rFonts w:ascii="Segoe UI" w:hAnsi="Segoe UI" w:cs="Segoe UI"/>
          <w:sz w:val="22"/>
          <w:szCs w:val="22"/>
        </w:rPr>
        <w:t>potřeb</w:t>
      </w:r>
      <w:r w:rsidR="006651E0" w:rsidRPr="00410297">
        <w:rPr>
          <w:rFonts w:ascii="Segoe UI" w:hAnsi="Segoe UI" w:cs="Segoe UI"/>
          <w:sz w:val="22"/>
          <w:szCs w:val="22"/>
        </w:rPr>
        <w:t>y Kupujícího</w:t>
      </w:r>
      <w:r w:rsidR="00CE1347" w:rsidRPr="00410297">
        <w:rPr>
          <w:rFonts w:ascii="Segoe UI" w:hAnsi="Segoe UI" w:cs="Segoe UI"/>
          <w:sz w:val="22"/>
          <w:szCs w:val="22"/>
        </w:rPr>
        <w:t xml:space="preserve"> definovan</w:t>
      </w:r>
      <w:r w:rsidR="006651E0" w:rsidRPr="00410297">
        <w:rPr>
          <w:rFonts w:ascii="Segoe UI" w:hAnsi="Segoe UI" w:cs="Segoe UI"/>
          <w:sz w:val="22"/>
          <w:szCs w:val="22"/>
        </w:rPr>
        <w:t>é</w:t>
      </w:r>
      <w:r w:rsidR="00CE1347" w:rsidRPr="00410297">
        <w:rPr>
          <w:rFonts w:ascii="Segoe UI" w:hAnsi="Segoe UI" w:cs="Segoe UI"/>
          <w:sz w:val="22"/>
          <w:szCs w:val="22"/>
        </w:rPr>
        <w:t xml:space="preserve"> v odst. 1 tohoto článku</w:t>
      </w:r>
      <w:r w:rsidR="006651E0" w:rsidRPr="00410297">
        <w:rPr>
          <w:rFonts w:ascii="Segoe UI" w:hAnsi="Segoe UI" w:cs="Segoe UI"/>
          <w:sz w:val="22"/>
          <w:szCs w:val="22"/>
        </w:rPr>
        <w:t>,</w:t>
      </w:r>
      <w:r w:rsidR="00CE1347" w:rsidRPr="00410297">
        <w:rPr>
          <w:rFonts w:ascii="Segoe UI" w:hAnsi="Segoe UI" w:cs="Segoe UI"/>
          <w:sz w:val="22"/>
          <w:szCs w:val="22"/>
        </w:rPr>
        <w:t xml:space="preserve"> provedl zadávací řízení </w:t>
      </w:r>
      <w:r w:rsidR="00DE6CDC" w:rsidRPr="00410297">
        <w:rPr>
          <w:rFonts w:ascii="Segoe UI" w:hAnsi="Segoe UI" w:cs="Segoe UI"/>
          <w:sz w:val="22"/>
          <w:szCs w:val="22"/>
        </w:rPr>
        <w:t xml:space="preserve">za účelem zadání </w:t>
      </w:r>
      <w:r w:rsidR="00CE1347" w:rsidRPr="00410297">
        <w:rPr>
          <w:rFonts w:ascii="Segoe UI" w:hAnsi="Segoe UI" w:cs="Segoe UI"/>
          <w:sz w:val="22"/>
          <w:szCs w:val="22"/>
        </w:rPr>
        <w:t xml:space="preserve">veřejné zakázky s názvem </w:t>
      </w:r>
      <w:r w:rsidR="00FF1B03" w:rsidRPr="00410297">
        <w:rPr>
          <w:rFonts w:ascii="Segoe UI" w:hAnsi="Segoe UI" w:cs="Segoe UI"/>
          <w:sz w:val="22"/>
          <w:szCs w:val="22"/>
        </w:rPr>
        <w:t>„</w:t>
      </w:r>
      <w:r w:rsidR="00CE1347" w:rsidRPr="00410297">
        <w:rPr>
          <w:rFonts w:ascii="Segoe UI" w:hAnsi="Segoe UI" w:cs="Segoe UI"/>
          <w:sz w:val="22"/>
          <w:szCs w:val="22"/>
        </w:rPr>
        <w:t>Pořízení nových železničních elektrických jednotek včetně full-</w:t>
      </w:r>
      <w:proofErr w:type="spellStart"/>
      <w:r w:rsidR="00CE1347" w:rsidRPr="00410297">
        <w:rPr>
          <w:rFonts w:ascii="Segoe UI" w:hAnsi="Segoe UI" w:cs="Segoe UI"/>
          <w:sz w:val="22"/>
          <w:szCs w:val="22"/>
        </w:rPr>
        <w:t>service</w:t>
      </w:r>
      <w:proofErr w:type="spellEnd"/>
      <w:r w:rsidR="00FF1B03" w:rsidRPr="00410297">
        <w:rPr>
          <w:rFonts w:ascii="Segoe UI" w:hAnsi="Segoe UI" w:cs="Segoe UI"/>
          <w:sz w:val="22"/>
          <w:szCs w:val="22"/>
        </w:rPr>
        <w:t>“</w:t>
      </w:r>
      <w:r w:rsidR="00CE1347" w:rsidRPr="00410297">
        <w:rPr>
          <w:rFonts w:ascii="Segoe UI" w:hAnsi="Segoe UI" w:cs="Segoe UI"/>
          <w:sz w:val="22"/>
          <w:szCs w:val="22"/>
        </w:rPr>
        <w:t xml:space="preserve">, ev. </w:t>
      </w:r>
      <w:r w:rsidR="00FF1B03" w:rsidRPr="00410297">
        <w:rPr>
          <w:rFonts w:ascii="Segoe UI" w:hAnsi="Segoe UI" w:cs="Segoe UI"/>
          <w:sz w:val="22"/>
          <w:szCs w:val="22"/>
        </w:rPr>
        <w:t>č</w:t>
      </w:r>
      <w:r w:rsidR="00CE1347" w:rsidRPr="00410297">
        <w:rPr>
          <w:rFonts w:ascii="Segoe UI" w:hAnsi="Segoe UI" w:cs="Segoe UI"/>
          <w:sz w:val="22"/>
          <w:szCs w:val="22"/>
        </w:rPr>
        <w:t>.</w:t>
      </w:r>
      <w:r w:rsidR="00FF1B03" w:rsidRPr="00410297">
        <w:rPr>
          <w:rFonts w:ascii="Segoe UI" w:hAnsi="Segoe UI" w:cs="Segoe UI"/>
          <w:sz w:val="22"/>
          <w:szCs w:val="22"/>
        </w:rPr>
        <w:t xml:space="preserve"> zakázky ve</w:t>
      </w:r>
      <w:r w:rsidR="00564903">
        <w:rPr>
          <w:rFonts w:ascii="Segoe UI" w:hAnsi="Segoe UI" w:cs="Segoe UI"/>
          <w:sz w:val="22"/>
          <w:szCs w:val="22"/>
        </w:rPr>
        <w:t> </w:t>
      </w:r>
      <w:r w:rsidR="00FF1B03" w:rsidRPr="00410297">
        <w:rPr>
          <w:rFonts w:ascii="Segoe UI" w:hAnsi="Segoe UI" w:cs="Segoe UI"/>
          <w:sz w:val="22"/>
          <w:szCs w:val="22"/>
        </w:rPr>
        <w:t>Věstníku veřejných zakázek</w:t>
      </w:r>
      <w:r w:rsidR="00CE1347" w:rsidRPr="00410297">
        <w:rPr>
          <w:rFonts w:ascii="Segoe UI" w:hAnsi="Segoe UI" w:cs="Segoe UI"/>
          <w:sz w:val="22"/>
          <w:szCs w:val="22"/>
        </w:rPr>
        <w:t xml:space="preserve"> Z2016-006086</w:t>
      </w:r>
      <w:r w:rsidR="00FF1B03" w:rsidRPr="00410297">
        <w:rPr>
          <w:rFonts w:ascii="Segoe UI" w:hAnsi="Segoe UI" w:cs="Segoe UI"/>
          <w:sz w:val="22"/>
          <w:szCs w:val="22"/>
        </w:rPr>
        <w:t>.</w:t>
      </w:r>
      <w:r w:rsidR="006651E0" w:rsidRPr="00410297">
        <w:rPr>
          <w:rFonts w:ascii="Segoe UI" w:hAnsi="Segoe UI" w:cs="Segoe UI"/>
          <w:sz w:val="22"/>
          <w:szCs w:val="22"/>
        </w:rPr>
        <w:t xml:space="preserve"> V rámci zadávacího řízení se vybraným dodavatelem stal </w:t>
      </w:r>
      <w:r w:rsidR="00301740" w:rsidRPr="00410297">
        <w:rPr>
          <w:rFonts w:ascii="Segoe UI" w:hAnsi="Segoe UI" w:cs="Segoe UI"/>
          <w:sz w:val="22"/>
          <w:szCs w:val="22"/>
        </w:rPr>
        <w:t>Prodávající</w:t>
      </w:r>
      <w:r w:rsidR="006651E0" w:rsidRPr="00410297">
        <w:rPr>
          <w:rFonts w:ascii="Segoe UI" w:hAnsi="Segoe UI" w:cs="Segoe UI"/>
          <w:sz w:val="22"/>
          <w:szCs w:val="22"/>
        </w:rPr>
        <w:t xml:space="preserve">, a proto s ním Kupující </w:t>
      </w:r>
      <w:r w:rsidR="00DE6CDC" w:rsidRPr="00410297">
        <w:rPr>
          <w:rFonts w:ascii="Segoe UI" w:hAnsi="Segoe UI" w:cs="Segoe UI"/>
          <w:sz w:val="22"/>
          <w:szCs w:val="22"/>
        </w:rPr>
        <w:t xml:space="preserve">uzavřel </w:t>
      </w:r>
      <w:r w:rsidR="006651E0" w:rsidRPr="00410297">
        <w:rPr>
          <w:rFonts w:ascii="Segoe UI" w:hAnsi="Segoe UI" w:cs="Segoe UI"/>
          <w:sz w:val="22"/>
          <w:szCs w:val="22"/>
        </w:rPr>
        <w:t>tuto Smlouvu.</w:t>
      </w:r>
      <w:r w:rsidR="00B46514" w:rsidRPr="00410297">
        <w:rPr>
          <w:rFonts w:ascii="Segoe UI" w:hAnsi="Segoe UI" w:cs="Segoe UI"/>
          <w:sz w:val="22"/>
          <w:szCs w:val="22"/>
        </w:rPr>
        <w:t xml:space="preserve"> </w:t>
      </w:r>
      <w:r w:rsidR="006651E0" w:rsidRPr="00410297">
        <w:rPr>
          <w:rFonts w:ascii="Segoe UI" w:hAnsi="Segoe UI" w:cs="Segoe UI"/>
          <w:sz w:val="22"/>
          <w:szCs w:val="22"/>
        </w:rPr>
        <w:t xml:space="preserve"> </w:t>
      </w:r>
    </w:p>
    <w:p w14:paraId="6E1FADD0" w14:textId="77777777" w:rsidR="001640FD" w:rsidRPr="00410297" w:rsidRDefault="006651E0"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 xml:space="preserve">3. </w:t>
      </w:r>
      <w:r w:rsidR="00A650AE" w:rsidRPr="00410297">
        <w:rPr>
          <w:rFonts w:ascii="Segoe UI" w:hAnsi="Segoe UI" w:cs="Segoe UI"/>
          <w:sz w:val="22"/>
          <w:szCs w:val="22"/>
        </w:rPr>
        <w:tab/>
      </w:r>
      <w:r w:rsidRPr="00410297">
        <w:rPr>
          <w:rFonts w:ascii="Segoe UI" w:hAnsi="Segoe UI" w:cs="Segoe UI"/>
          <w:sz w:val="22"/>
          <w:szCs w:val="22"/>
        </w:rPr>
        <w:t>Kupující a Prodávající současně s touto Smlouvou uzavřeli Smlouvu o zajišťování full-</w:t>
      </w:r>
      <w:proofErr w:type="spellStart"/>
      <w:r w:rsidRPr="00410297">
        <w:rPr>
          <w:rFonts w:ascii="Segoe UI" w:hAnsi="Segoe UI" w:cs="Segoe UI"/>
          <w:sz w:val="22"/>
          <w:szCs w:val="22"/>
        </w:rPr>
        <w:t>service</w:t>
      </w:r>
      <w:proofErr w:type="spellEnd"/>
      <w:r w:rsidRPr="00410297">
        <w:rPr>
          <w:rFonts w:ascii="Segoe UI" w:hAnsi="Segoe UI" w:cs="Segoe UI"/>
          <w:sz w:val="22"/>
          <w:szCs w:val="22"/>
        </w:rPr>
        <w:t xml:space="preserve"> k Jednotkám (dále jen „</w:t>
      </w:r>
      <w:r w:rsidRPr="00410297">
        <w:rPr>
          <w:rFonts w:ascii="Segoe UI" w:hAnsi="Segoe UI" w:cs="Segoe UI"/>
          <w:b/>
          <w:i/>
          <w:sz w:val="22"/>
          <w:szCs w:val="22"/>
        </w:rPr>
        <w:t>Smlouva na full-</w:t>
      </w:r>
      <w:proofErr w:type="spellStart"/>
      <w:r w:rsidRPr="00410297">
        <w:rPr>
          <w:rFonts w:ascii="Segoe UI" w:hAnsi="Segoe UI" w:cs="Segoe UI"/>
          <w:b/>
          <w:i/>
          <w:sz w:val="22"/>
          <w:szCs w:val="22"/>
        </w:rPr>
        <w:t>service</w:t>
      </w:r>
      <w:proofErr w:type="spellEnd"/>
      <w:r w:rsidRPr="00410297">
        <w:rPr>
          <w:rFonts w:ascii="Segoe UI" w:hAnsi="Segoe UI" w:cs="Segoe UI"/>
          <w:sz w:val="22"/>
          <w:szCs w:val="22"/>
        </w:rPr>
        <w:t xml:space="preserve">“), jejímž předmětem je zajištění oprav, údržby, čištění a provádění jiných činností, které jsou nezbytné pro zajištění řádné disponibility </w:t>
      </w:r>
      <w:r w:rsidR="007A25EA" w:rsidRPr="00410297">
        <w:rPr>
          <w:rFonts w:ascii="Segoe UI" w:hAnsi="Segoe UI" w:cs="Segoe UI"/>
          <w:sz w:val="22"/>
          <w:szCs w:val="22"/>
        </w:rPr>
        <w:t>J</w:t>
      </w:r>
      <w:r w:rsidRPr="00410297">
        <w:rPr>
          <w:rFonts w:ascii="Segoe UI" w:hAnsi="Segoe UI" w:cs="Segoe UI"/>
          <w:sz w:val="22"/>
          <w:szCs w:val="22"/>
        </w:rPr>
        <w:t xml:space="preserve">ednotek v bezvadném stavu. </w:t>
      </w:r>
    </w:p>
    <w:p w14:paraId="505BE824" w14:textId="77777777" w:rsidR="00E21B32" w:rsidRPr="00410297" w:rsidRDefault="001640FD" w:rsidP="001640FD">
      <w:pPr>
        <w:pStyle w:val="Default"/>
        <w:spacing w:after="133" w:line="276" w:lineRule="auto"/>
        <w:ind w:left="426" w:hanging="426"/>
        <w:jc w:val="both"/>
        <w:rPr>
          <w:rFonts w:ascii="Segoe UI" w:hAnsi="Segoe UI" w:cs="Segoe UI"/>
          <w:sz w:val="22"/>
          <w:szCs w:val="22"/>
          <w:highlight w:val="yellow"/>
        </w:rPr>
      </w:pPr>
      <w:r w:rsidRPr="00410297">
        <w:rPr>
          <w:rFonts w:ascii="Segoe UI" w:hAnsi="Segoe UI" w:cs="Segoe UI"/>
          <w:sz w:val="22"/>
          <w:szCs w:val="22"/>
        </w:rPr>
        <w:t>4.</w:t>
      </w:r>
      <w:r w:rsidRPr="00410297">
        <w:rPr>
          <w:rFonts w:ascii="Segoe UI" w:hAnsi="Segoe UI" w:cs="Segoe UI"/>
          <w:sz w:val="22"/>
          <w:szCs w:val="22"/>
        </w:rPr>
        <w:tab/>
      </w:r>
      <w:r w:rsidR="008320B9" w:rsidRPr="00410297">
        <w:rPr>
          <w:rFonts w:ascii="Segoe UI" w:hAnsi="Segoe UI" w:cs="Segoe UI"/>
          <w:sz w:val="22"/>
          <w:szCs w:val="22"/>
        </w:rPr>
        <w:t xml:space="preserve">Smluvní strany výslovně sjednávají, že zánik Smlouvy na </w:t>
      </w:r>
      <w:r w:rsidRPr="00410297">
        <w:rPr>
          <w:rFonts w:ascii="Segoe UI" w:hAnsi="Segoe UI" w:cs="Segoe UI"/>
          <w:sz w:val="22"/>
          <w:szCs w:val="22"/>
        </w:rPr>
        <w:t>full-</w:t>
      </w:r>
      <w:proofErr w:type="spellStart"/>
      <w:r w:rsidRPr="00410297">
        <w:rPr>
          <w:rFonts w:ascii="Segoe UI" w:hAnsi="Segoe UI" w:cs="Segoe UI"/>
          <w:sz w:val="22"/>
          <w:szCs w:val="22"/>
        </w:rPr>
        <w:t>service</w:t>
      </w:r>
      <w:proofErr w:type="spellEnd"/>
      <w:r w:rsidRPr="00410297">
        <w:rPr>
          <w:rFonts w:ascii="Segoe UI" w:hAnsi="Segoe UI" w:cs="Segoe UI"/>
          <w:sz w:val="22"/>
          <w:szCs w:val="22"/>
        </w:rPr>
        <w:t xml:space="preserve"> </w:t>
      </w:r>
      <w:r w:rsidR="008320B9" w:rsidRPr="00410297">
        <w:rPr>
          <w:rFonts w:ascii="Segoe UI" w:hAnsi="Segoe UI" w:cs="Segoe UI"/>
          <w:sz w:val="22"/>
          <w:szCs w:val="22"/>
        </w:rPr>
        <w:t>automaticky neznamená zánik této Smlouvy</w:t>
      </w:r>
      <w:r w:rsidR="00A85ADC" w:rsidRPr="00410297">
        <w:rPr>
          <w:rFonts w:ascii="Segoe UI" w:hAnsi="Segoe UI" w:cs="Segoe UI"/>
          <w:sz w:val="22"/>
          <w:szCs w:val="22"/>
        </w:rPr>
        <w:t>;</w:t>
      </w:r>
      <w:r w:rsidR="009834FC" w:rsidRPr="00410297">
        <w:rPr>
          <w:rFonts w:ascii="Segoe UI" w:hAnsi="Segoe UI" w:cs="Segoe UI"/>
          <w:sz w:val="22"/>
          <w:szCs w:val="22"/>
        </w:rPr>
        <w:t xml:space="preserve"> </w:t>
      </w:r>
      <w:r w:rsidR="00A85ADC" w:rsidRPr="00410297">
        <w:rPr>
          <w:rFonts w:ascii="Segoe UI" w:hAnsi="Segoe UI" w:cs="Segoe UI"/>
          <w:sz w:val="22"/>
          <w:szCs w:val="22"/>
        </w:rPr>
        <w:t>to neplatí, pokud by zánik Smlouvy na full-</w:t>
      </w:r>
      <w:proofErr w:type="spellStart"/>
      <w:r w:rsidR="00A85ADC" w:rsidRPr="00410297">
        <w:rPr>
          <w:rFonts w:ascii="Segoe UI" w:hAnsi="Segoe UI" w:cs="Segoe UI"/>
          <w:sz w:val="22"/>
          <w:szCs w:val="22"/>
        </w:rPr>
        <w:t>service</w:t>
      </w:r>
      <w:proofErr w:type="spellEnd"/>
      <w:r w:rsidR="00A85ADC" w:rsidRPr="00410297">
        <w:rPr>
          <w:rFonts w:ascii="Segoe UI" w:hAnsi="Segoe UI" w:cs="Segoe UI"/>
          <w:sz w:val="22"/>
          <w:szCs w:val="22"/>
        </w:rPr>
        <w:t xml:space="preserve"> měl </w:t>
      </w:r>
      <w:r w:rsidR="009452BB" w:rsidRPr="00410297">
        <w:rPr>
          <w:rFonts w:ascii="Segoe UI" w:hAnsi="Segoe UI" w:cs="Segoe UI"/>
          <w:sz w:val="22"/>
          <w:szCs w:val="22"/>
        </w:rPr>
        <w:t xml:space="preserve">ve vztahu ke Smlouvě </w:t>
      </w:r>
      <w:r w:rsidR="00A85ADC" w:rsidRPr="00410297">
        <w:rPr>
          <w:rFonts w:ascii="Segoe UI" w:hAnsi="Segoe UI" w:cs="Segoe UI"/>
          <w:sz w:val="22"/>
          <w:szCs w:val="22"/>
        </w:rPr>
        <w:t>za následek porušení pravidel veřejného investování (přís</w:t>
      </w:r>
      <w:r w:rsidR="009F3F68" w:rsidRPr="00410297">
        <w:rPr>
          <w:rFonts w:ascii="Segoe UI" w:hAnsi="Segoe UI" w:cs="Segoe UI"/>
          <w:sz w:val="22"/>
          <w:szCs w:val="22"/>
        </w:rPr>
        <w:t>l</w:t>
      </w:r>
      <w:r w:rsidR="00A85ADC" w:rsidRPr="00410297">
        <w:rPr>
          <w:rFonts w:ascii="Segoe UI" w:hAnsi="Segoe UI" w:cs="Segoe UI"/>
          <w:sz w:val="22"/>
          <w:szCs w:val="22"/>
        </w:rPr>
        <w:t>ušného zákona upravujícího zadávání veřejných zakázek)</w:t>
      </w:r>
      <w:r w:rsidR="009452BB" w:rsidRPr="00410297">
        <w:rPr>
          <w:rFonts w:ascii="Segoe UI" w:hAnsi="Segoe UI" w:cs="Segoe UI"/>
          <w:sz w:val="22"/>
          <w:szCs w:val="22"/>
        </w:rPr>
        <w:t>. V takovém případě má Kupující právo od této Smlouvy odstoupit</w:t>
      </w:r>
      <w:r w:rsidR="00552D20" w:rsidRPr="00410297">
        <w:rPr>
          <w:rFonts w:ascii="Segoe UI" w:hAnsi="Segoe UI" w:cs="Segoe UI"/>
          <w:sz w:val="22"/>
          <w:szCs w:val="22"/>
        </w:rPr>
        <w:t>,</w:t>
      </w:r>
      <w:r w:rsidR="009452BB" w:rsidRPr="00410297">
        <w:rPr>
          <w:rFonts w:ascii="Segoe UI" w:hAnsi="Segoe UI" w:cs="Segoe UI"/>
          <w:sz w:val="22"/>
          <w:szCs w:val="22"/>
        </w:rPr>
        <w:t xml:space="preserve"> či ji vypovědět.</w:t>
      </w:r>
    </w:p>
    <w:p w14:paraId="70E5965A" w14:textId="77777777" w:rsidR="00E3162E" w:rsidRPr="00410297" w:rsidRDefault="00E21B32" w:rsidP="00E21B32">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5.</w:t>
      </w:r>
      <w:r w:rsidRPr="00410297">
        <w:rPr>
          <w:rFonts w:ascii="Segoe UI" w:hAnsi="Segoe UI" w:cs="Segoe UI"/>
          <w:sz w:val="22"/>
          <w:szCs w:val="22"/>
        </w:rPr>
        <w:tab/>
        <w:t>Z</w:t>
      </w:r>
      <w:r w:rsidR="009834FC" w:rsidRPr="00410297">
        <w:rPr>
          <w:rFonts w:ascii="Segoe UI" w:hAnsi="Segoe UI" w:cs="Segoe UI"/>
          <w:sz w:val="22"/>
          <w:szCs w:val="22"/>
        </w:rPr>
        <w:t>ánik této Smlouvy</w:t>
      </w:r>
      <w:r w:rsidR="005C7012" w:rsidRPr="00410297">
        <w:rPr>
          <w:rFonts w:ascii="Segoe UI" w:hAnsi="Segoe UI" w:cs="Segoe UI"/>
          <w:sz w:val="22"/>
          <w:szCs w:val="22"/>
        </w:rPr>
        <w:t xml:space="preserve"> v celém jejím rozsahu</w:t>
      </w:r>
      <w:r w:rsidR="009834FC" w:rsidRPr="00410297">
        <w:rPr>
          <w:rFonts w:ascii="Segoe UI" w:hAnsi="Segoe UI" w:cs="Segoe UI"/>
          <w:sz w:val="22"/>
          <w:szCs w:val="22"/>
        </w:rPr>
        <w:t xml:space="preserve"> znamená zánik Smlouvy na full-</w:t>
      </w:r>
      <w:proofErr w:type="spellStart"/>
      <w:r w:rsidR="009834FC" w:rsidRPr="00410297">
        <w:rPr>
          <w:rFonts w:ascii="Segoe UI" w:hAnsi="Segoe UI" w:cs="Segoe UI"/>
          <w:sz w:val="22"/>
          <w:szCs w:val="22"/>
        </w:rPr>
        <w:t>service</w:t>
      </w:r>
      <w:proofErr w:type="spellEnd"/>
      <w:r w:rsidR="009834FC" w:rsidRPr="00410297">
        <w:rPr>
          <w:rFonts w:ascii="Segoe UI" w:hAnsi="Segoe UI" w:cs="Segoe UI"/>
          <w:sz w:val="22"/>
          <w:szCs w:val="22"/>
        </w:rPr>
        <w:t>.</w:t>
      </w:r>
      <w:r w:rsidR="008320B9" w:rsidRPr="00410297">
        <w:rPr>
          <w:rFonts w:ascii="Segoe UI" w:hAnsi="Segoe UI" w:cs="Segoe UI"/>
          <w:sz w:val="22"/>
          <w:szCs w:val="22"/>
        </w:rPr>
        <w:t xml:space="preserve"> </w:t>
      </w:r>
      <w:r w:rsidR="00124F52" w:rsidRPr="00410297">
        <w:rPr>
          <w:rFonts w:ascii="Segoe UI" w:hAnsi="Segoe UI" w:cs="Segoe UI"/>
          <w:sz w:val="22"/>
          <w:szCs w:val="22"/>
        </w:rPr>
        <w:t>V případě, že Objednatel odstoupí od této Smlouvy pouze v rozsahu některých Jednotek</w:t>
      </w:r>
      <w:r w:rsidR="00552D20" w:rsidRPr="00410297">
        <w:rPr>
          <w:rFonts w:ascii="Segoe UI" w:hAnsi="Segoe UI" w:cs="Segoe UI"/>
          <w:sz w:val="22"/>
          <w:szCs w:val="22"/>
        </w:rPr>
        <w:t>,</w:t>
      </w:r>
      <w:r w:rsidR="00E73704" w:rsidRPr="00410297">
        <w:rPr>
          <w:rFonts w:ascii="Segoe UI" w:hAnsi="Segoe UI" w:cs="Segoe UI"/>
          <w:sz w:val="22"/>
          <w:szCs w:val="22"/>
        </w:rPr>
        <w:t xml:space="preserve"> či bude k těmto tato Smlouva jinak ukončena</w:t>
      </w:r>
      <w:r w:rsidR="00124F52" w:rsidRPr="00410297">
        <w:rPr>
          <w:rFonts w:ascii="Segoe UI" w:hAnsi="Segoe UI" w:cs="Segoe UI"/>
          <w:sz w:val="22"/>
          <w:szCs w:val="22"/>
        </w:rPr>
        <w:t>, není tím dotčena platnost Smlouvy na full-</w:t>
      </w:r>
      <w:proofErr w:type="spellStart"/>
      <w:r w:rsidR="00124F52" w:rsidRPr="00410297">
        <w:rPr>
          <w:rFonts w:ascii="Segoe UI" w:hAnsi="Segoe UI" w:cs="Segoe UI"/>
          <w:sz w:val="22"/>
          <w:szCs w:val="22"/>
        </w:rPr>
        <w:t>service</w:t>
      </w:r>
      <w:proofErr w:type="spellEnd"/>
      <w:r w:rsidR="00EC26D6" w:rsidRPr="00410297">
        <w:rPr>
          <w:rFonts w:ascii="Segoe UI" w:hAnsi="Segoe UI" w:cs="Segoe UI"/>
          <w:sz w:val="22"/>
          <w:szCs w:val="22"/>
        </w:rPr>
        <w:t xml:space="preserve"> a zajišťování full-</w:t>
      </w:r>
      <w:proofErr w:type="spellStart"/>
      <w:r w:rsidR="00EC26D6" w:rsidRPr="00410297">
        <w:rPr>
          <w:rFonts w:ascii="Segoe UI" w:hAnsi="Segoe UI" w:cs="Segoe UI"/>
          <w:sz w:val="22"/>
          <w:szCs w:val="22"/>
        </w:rPr>
        <w:t>service</w:t>
      </w:r>
      <w:proofErr w:type="spellEnd"/>
      <w:r w:rsidR="00EC26D6" w:rsidRPr="00410297">
        <w:rPr>
          <w:rFonts w:ascii="Segoe UI" w:hAnsi="Segoe UI" w:cs="Segoe UI"/>
          <w:sz w:val="22"/>
          <w:szCs w:val="22"/>
        </w:rPr>
        <w:t xml:space="preserve"> ve vztahu k Jednotkám nedotčeným </w:t>
      </w:r>
      <w:r w:rsidR="001846F3" w:rsidRPr="00410297">
        <w:rPr>
          <w:rFonts w:ascii="Segoe UI" w:hAnsi="Segoe UI" w:cs="Segoe UI"/>
          <w:sz w:val="22"/>
          <w:szCs w:val="22"/>
        </w:rPr>
        <w:t>takovým ukončení</w:t>
      </w:r>
      <w:r w:rsidR="002516B5" w:rsidRPr="00410297">
        <w:rPr>
          <w:rFonts w:ascii="Segoe UI" w:hAnsi="Segoe UI" w:cs="Segoe UI"/>
          <w:sz w:val="22"/>
          <w:szCs w:val="22"/>
        </w:rPr>
        <w:t>m</w:t>
      </w:r>
      <w:r w:rsidR="00EC26D6" w:rsidRPr="00410297">
        <w:rPr>
          <w:rFonts w:ascii="Segoe UI" w:hAnsi="Segoe UI" w:cs="Segoe UI"/>
          <w:sz w:val="22"/>
          <w:szCs w:val="22"/>
        </w:rPr>
        <w:t xml:space="preserve">. </w:t>
      </w:r>
      <w:r w:rsidR="00124F52" w:rsidRPr="00410297">
        <w:rPr>
          <w:rFonts w:ascii="Segoe UI" w:hAnsi="Segoe UI" w:cs="Segoe UI"/>
          <w:sz w:val="22"/>
          <w:szCs w:val="22"/>
        </w:rPr>
        <w:t xml:space="preserve"> </w:t>
      </w:r>
      <w:r w:rsidR="008320B9" w:rsidRPr="00410297">
        <w:rPr>
          <w:rFonts w:ascii="Segoe UI" w:hAnsi="Segoe UI" w:cs="Segoe UI"/>
          <w:sz w:val="22"/>
          <w:szCs w:val="22"/>
        </w:rPr>
        <w:t xml:space="preserve">  </w:t>
      </w:r>
      <w:r w:rsidR="006651E0" w:rsidRPr="00410297">
        <w:rPr>
          <w:rFonts w:ascii="Segoe UI" w:hAnsi="Segoe UI" w:cs="Segoe UI"/>
          <w:sz w:val="22"/>
          <w:szCs w:val="22"/>
        </w:rPr>
        <w:t xml:space="preserve">   </w:t>
      </w:r>
      <w:r w:rsidR="00CE1347" w:rsidRPr="00410297">
        <w:rPr>
          <w:rFonts w:ascii="Segoe UI" w:hAnsi="Segoe UI" w:cs="Segoe UI"/>
          <w:sz w:val="22"/>
          <w:szCs w:val="22"/>
        </w:rPr>
        <w:t xml:space="preserve"> </w:t>
      </w:r>
    </w:p>
    <w:p w14:paraId="32C5DC67" w14:textId="77777777" w:rsidR="008F29DD" w:rsidRPr="00410297" w:rsidRDefault="00D20580" w:rsidP="00E21B32">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6.</w:t>
      </w:r>
      <w:r w:rsidRPr="00410297">
        <w:rPr>
          <w:rFonts w:ascii="Segoe UI" w:hAnsi="Segoe UI" w:cs="Segoe UI"/>
          <w:sz w:val="22"/>
          <w:szCs w:val="22"/>
        </w:rPr>
        <w:tab/>
      </w:r>
      <w:r w:rsidR="008F29DD" w:rsidRPr="00410297">
        <w:rPr>
          <w:rFonts w:ascii="Segoe UI" w:hAnsi="Segoe UI" w:cs="Segoe UI"/>
          <w:sz w:val="22"/>
          <w:szCs w:val="22"/>
        </w:rPr>
        <w:t xml:space="preserve">Prodávající se zavazuje v maximální možné míře poskytovat součinnost a spolupracovat s dopravcem, který </w:t>
      </w:r>
      <w:r w:rsidR="006B439F" w:rsidRPr="00410297">
        <w:rPr>
          <w:rFonts w:ascii="Segoe UI" w:hAnsi="Segoe UI" w:cs="Segoe UI"/>
          <w:sz w:val="22"/>
          <w:szCs w:val="22"/>
        </w:rPr>
        <w:t xml:space="preserve">bude využívat pro </w:t>
      </w:r>
      <w:r w:rsidR="00A8019D" w:rsidRPr="00410297">
        <w:rPr>
          <w:rFonts w:ascii="Segoe UI" w:hAnsi="Segoe UI" w:cs="Segoe UI"/>
          <w:sz w:val="22"/>
          <w:szCs w:val="22"/>
        </w:rPr>
        <w:t xml:space="preserve">přepravu </w:t>
      </w:r>
      <w:r w:rsidR="006B439F" w:rsidRPr="00410297">
        <w:rPr>
          <w:rFonts w:ascii="Segoe UI" w:hAnsi="Segoe UI" w:cs="Segoe UI"/>
          <w:sz w:val="22"/>
          <w:szCs w:val="22"/>
        </w:rPr>
        <w:t>osob Jednotky dodané na základě této Smlouvy</w:t>
      </w:r>
      <w:r w:rsidR="008F29DD" w:rsidRPr="00410297">
        <w:rPr>
          <w:rFonts w:ascii="Segoe UI" w:hAnsi="Segoe UI" w:cs="Segoe UI"/>
          <w:sz w:val="22"/>
          <w:szCs w:val="22"/>
        </w:rPr>
        <w:t xml:space="preserve">, tak, aby bylo zajištěno řádné </w:t>
      </w:r>
      <w:r w:rsidR="000334C1">
        <w:rPr>
          <w:rFonts w:ascii="Segoe UI" w:hAnsi="Segoe UI" w:cs="Segoe UI"/>
          <w:sz w:val="22"/>
          <w:szCs w:val="22"/>
        </w:rPr>
        <w:t xml:space="preserve">a </w:t>
      </w:r>
      <w:r w:rsidR="008F29DD" w:rsidRPr="00410297">
        <w:rPr>
          <w:rFonts w:ascii="Segoe UI" w:hAnsi="Segoe UI" w:cs="Segoe UI"/>
          <w:sz w:val="22"/>
          <w:szCs w:val="22"/>
        </w:rPr>
        <w:t>plynulé naplnění</w:t>
      </w:r>
      <w:r w:rsidR="00E76BCC" w:rsidRPr="00410297">
        <w:rPr>
          <w:rFonts w:ascii="Segoe UI" w:hAnsi="Segoe UI" w:cs="Segoe UI"/>
          <w:sz w:val="22"/>
          <w:szCs w:val="22"/>
        </w:rPr>
        <w:t xml:space="preserve"> účelu</w:t>
      </w:r>
      <w:r w:rsidR="008F29DD" w:rsidRPr="00410297">
        <w:rPr>
          <w:rFonts w:ascii="Segoe UI" w:hAnsi="Segoe UI" w:cs="Segoe UI"/>
          <w:sz w:val="22"/>
          <w:szCs w:val="22"/>
        </w:rPr>
        <w:t xml:space="preserve"> této Smlouvy.</w:t>
      </w:r>
    </w:p>
    <w:p w14:paraId="6BA52FDC" w14:textId="77777777" w:rsidR="00E3162E" w:rsidRPr="00410297" w:rsidRDefault="00E3162E" w:rsidP="00FF3C39">
      <w:pPr>
        <w:pStyle w:val="Default"/>
        <w:spacing w:line="276" w:lineRule="auto"/>
        <w:jc w:val="both"/>
        <w:rPr>
          <w:rFonts w:ascii="Segoe UI" w:hAnsi="Segoe UI" w:cs="Segoe UI"/>
          <w:sz w:val="22"/>
          <w:szCs w:val="22"/>
        </w:rPr>
      </w:pPr>
    </w:p>
    <w:p w14:paraId="3B29FFF6" w14:textId="77777777" w:rsidR="009834FC" w:rsidRPr="00410297" w:rsidRDefault="009834FC" w:rsidP="00FF3C39">
      <w:pPr>
        <w:pStyle w:val="Default"/>
        <w:spacing w:line="276" w:lineRule="auto"/>
        <w:jc w:val="center"/>
        <w:rPr>
          <w:rFonts w:ascii="Segoe UI" w:hAnsi="Segoe UI" w:cs="Segoe UI"/>
          <w:b/>
          <w:sz w:val="22"/>
          <w:szCs w:val="22"/>
        </w:rPr>
      </w:pPr>
      <w:r w:rsidRPr="00410297">
        <w:rPr>
          <w:rFonts w:ascii="Segoe UI" w:hAnsi="Segoe UI" w:cs="Segoe UI"/>
          <w:b/>
          <w:sz w:val="22"/>
          <w:szCs w:val="22"/>
        </w:rPr>
        <w:t>II.</w:t>
      </w:r>
    </w:p>
    <w:p w14:paraId="554D4FB7" w14:textId="77777777" w:rsidR="009834FC" w:rsidRPr="00410297" w:rsidRDefault="00BB33F0" w:rsidP="00FF3C39">
      <w:pPr>
        <w:pStyle w:val="Default"/>
        <w:spacing w:line="276" w:lineRule="auto"/>
        <w:jc w:val="center"/>
        <w:rPr>
          <w:rFonts w:ascii="Segoe UI" w:hAnsi="Segoe UI" w:cs="Segoe UI"/>
          <w:b/>
          <w:sz w:val="22"/>
          <w:szCs w:val="22"/>
        </w:rPr>
      </w:pPr>
      <w:r w:rsidRPr="00410297">
        <w:rPr>
          <w:rFonts w:ascii="Segoe UI" w:hAnsi="Segoe UI" w:cs="Segoe UI"/>
          <w:b/>
          <w:sz w:val="22"/>
          <w:szCs w:val="22"/>
        </w:rPr>
        <w:t>Předmět Smlouvy</w:t>
      </w:r>
    </w:p>
    <w:p w14:paraId="11F80709" w14:textId="77777777" w:rsidR="00A650AE" w:rsidRPr="00410297" w:rsidRDefault="00A650AE" w:rsidP="00FF3C39">
      <w:pPr>
        <w:pStyle w:val="Default"/>
        <w:spacing w:line="276" w:lineRule="auto"/>
        <w:jc w:val="center"/>
        <w:rPr>
          <w:rFonts w:ascii="Segoe UI" w:hAnsi="Segoe UI" w:cs="Segoe UI"/>
          <w:b/>
          <w:sz w:val="22"/>
          <w:szCs w:val="22"/>
        </w:rPr>
      </w:pPr>
    </w:p>
    <w:p w14:paraId="733298CB" w14:textId="77777777" w:rsidR="004169D4" w:rsidRPr="00410297" w:rsidRDefault="004169D4"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 xml:space="preserve">1. </w:t>
      </w:r>
      <w:r w:rsidR="00A650AE" w:rsidRPr="00410297">
        <w:rPr>
          <w:rFonts w:ascii="Segoe UI" w:hAnsi="Segoe UI" w:cs="Segoe UI"/>
          <w:sz w:val="22"/>
          <w:szCs w:val="22"/>
        </w:rPr>
        <w:tab/>
      </w:r>
      <w:r w:rsidRPr="00410297">
        <w:rPr>
          <w:rFonts w:ascii="Segoe UI" w:hAnsi="Segoe UI" w:cs="Segoe UI"/>
          <w:sz w:val="22"/>
          <w:szCs w:val="22"/>
        </w:rPr>
        <w:t xml:space="preserve">Předmětem této Smlouvy je </w:t>
      </w:r>
      <w:r w:rsidR="009571C7" w:rsidRPr="00410297">
        <w:rPr>
          <w:rFonts w:ascii="Segoe UI" w:hAnsi="Segoe UI" w:cs="Segoe UI"/>
          <w:sz w:val="22"/>
          <w:szCs w:val="22"/>
        </w:rPr>
        <w:t xml:space="preserve">závazek Prodávajícího vyrobit </w:t>
      </w:r>
      <w:r w:rsidRPr="00410297">
        <w:rPr>
          <w:rFonts w:ascii="Segoe UI" w:hAnsi="Segoe UI" w:cs="Segoe UI"/>
          <w:sz w:val="22"/>
          <w:szCs w:val="22"/>
        </w:rPr>
        <w:t xml:space="preserve">a </w:t>
      </w:r>
      <w:r w:rsidR="009571C7" w:rsidRPr="00410297">
        <w:rPr>
          <w:rFonts w:ascii="Segoe UI" w:hAnsi="Segoe UI" w:cs="Segoe UI"/>
          <w:sz w:val="22"/>
          <w:szCs w:val="22"/>
        </w:rPr>
        <w:t>dodat Kupujícímu</w:t>
      </w:r>
      <w:r w:rsidRPr="00410297">
        <w:rPr>
          <w:rFonts w:ascii="Segoe UI" w:hAnsi="Segoe UI" w:cs="Segoe UI"/>
          <w:sz w:val="22"/>
          <w:szCs w:val="22"/>
        </w:rPr>
        <w:t xml:space="preserve"> 25 kusů jednotek</w:t>
      </w:r>
      <w:r w:rsidR="0086615E" w:rsidRPr="00410297">
        <w:rPr>
          <w:rFonts w:ascii="Segoe UI" w:hAnsi="Segoe UI" w:cs="Segoe UI"/>
          <w:sz w:val="22"/>
          <w:szCs w:val="22"/>
        </w:rPr>
        <w:t xml:space="preserve"> s minimálně 310 místy k sezení </w:t>
      </w:r>
      <w:r w:rsidRPr="00410297">
        <w:rPr>
          <w:rFonts w:ascii="Segoe UI" w:hAnsi="Segoe UI" w:cs="Segoe UI"/>
          <w:sz w:val="22"/>
          <w:szCs w:val="22"/>
        </w:rPr>
        <w:t>(dále jen „</w:t>
      </w:r>
      <w:r w:rsidR="009325BF" w:rsidRPr="00410297">
        <w:rPr>
          <w:rFonts w:ascii="Segoe UI" w:hAnsi="Segoe UI" w:cs="Segoe UI"/>
          <w:b/>
          <w:i/>
          <w:sz w:val="22"/>
          <w:szCs w:val="22"/>
        </w:rPr>
        <w:t>Jednotka EMU 310</w:t>
      </w:r>
      <w:r w:rsidRPr="00410297">
        <w:rPr>
          <w:rFonts w:ascii="Segoe UI" w:hAnsi="Segoe UI" w:cs="Segoe UI"/>
          <w:sz w:val="22"/>
          <w:szCs w:val="22"/>
        </w:rPr>
        <w:t xml:space="preserve">“) a 6 </w:t>
      </w:r>
      <w:r w:rsidR="00141D5E" w:rsidRPr="00410297">
        <w:rPr>
          <w:rFonts w:ascii="Segoe UI" w:hAnsi="Segoe UI" w:cs="Segoe UI"/>
          <w:sz w:val="22"/>
          <w:szCs w:val="22"/>
        </w:rPr>
        <w:t xml:space="preserve">kusů </w:t>
      </w:r>
      <w:r w:rsidRPr="00410297">
        <w:rPr>
          <w:rFonts w:ascii="Segoe UI" w:hAnsi="Segoe UI" w:cs="Segoe UI"/>
          <w:sz w:val="22"/>
          <w:szCs w:val="22"/>
        </w:rPr>
        <w:t xml:space="preserve">jednotek </w:t>
      </w:r>
      <w:r w:rsidR="0086615E" w:rsidRPr="00410297">
        <w:rPr>
          <w:rFonts w:ascii="Segoe UI" w:hAnsi="Segoe UI" w:cs="Segoe UI"/>
          <w:sz w:val="22"/>
          <w:szCs w:val="22"/>
        </w:rPr>
        <w:t>s minimálně</w:t>
      </w:r>
      <w:r w:rsidRPr="00410297">
        <w:rPr>
          <w:rFonts w:ascii="Segoe UI" w:hAnsi="Segoe UI" w:cs="Segoe UI"/>
          <w:sz w:val="22"/>
          <w:szCs w:val="22"/>
        </w:rPr>
        <w:t xml:space="preserve"> 140</w:t>
      </w:r>
      <w:r w:rsidR="00DA510E" w:rsidRPr="00410297">
        <w:rPr>
          <w:rFonts w:ascii="Segoe UI" w:hAnsi="Segoe UI" w:cs="Segoe UI"/>
          <w:sz w:val="22"/>
          <w:szCs w:val="22"/>
        </w:rPr>
        <w:t xml:space="preserve"> místy k sez</w:t>
      </w:r>
      <w:r w:rsidR="0086615E" w:rsidRPr="00410297">
        <w:rPr>
          <w:rFonts w:ascii="Segoe UI" w:hAnsi="Segoe UI" w:cs="Segoe UI"/>
          <w:sz w:val="22"/>
          <w:szCs w:val="22"/>
        </w:rPr>
        <w:t>ení</w:t>
      </w:r>
      <w:r w:rsidRPr="00410297">
        <w:rPr>
          <w:rFonts w:ascii="Segoe UI" w:hAnsi="Segoe UI" w:cs="Segoe UI"/>
          <w:sz w:val="22"/>
          <w:szCs w:val="22"/>
        </w:rPr>
        <w:t xml:space="preserve"> (dále jen „</w:t>
      </w:r>
      <w:r w:rsidR="009325BF" w:rsidRPr="00410297">
        <w:rPr>
          <w:rFonts w:ascii="Segoe UI" w:hAnsi="Segoe UI" w:cs="Segoe UI"/>
          <w:b/>
          <w:i/>
          <w:sz w:val="22"/>
          <w:szCs w:val="22"/>
        </w:rPr>
        <w:t>Jednotka EMU 140</w:t>
      </w:r>
      <w:r w:rsidRPr="00410297">
        <w:rPr>
          <w:rFonts w:ascii="Segoe UI" w:hAnsi="Segoe UI" w:cs="Segoe UI"/>
          <w:sz w:val="22"/>
          <w:szCs w:val="22"/>
        </w:rPr>
        <w:t>“)</w:t>
      </w:r>
      <w:r w:rsidR="00BB3FFF" w:rsidRPr="00410297">
        <w:rPr>
          <w:rFonts w:ascii="Segoe UI" w:hAnsi="Segoe UI" w:cs="Segoe UI"/>
          <w:sz w:val="22"/>
          <w:szCs w:val="22"/>
        </w:rPr>
        <w:t xml:space="preserve"> v provedení a za podmínek stanovených touto Smlouvou</w:t>
      </w:r>
      <w:r w:rsidR="00B46514" w:rsidRPr="00410297">
        <w:rPr>
          <w:rFonts w:ascii="Segoe UI" w:hAnsi="Segoe UI" w:cs="Segoe UI"/>
          <w:sz w:val="22"/>
          <w:szCs w:val="22"/>
        </w:rPr>
        <w:t>, včetně dodávky</w:t>
      </w:r>
      <w:r w:rsidR="00CA5823" w:rsidRPr="00410297">
        <w:rPr>
          <w:rFonts w:ascii="Segoe UI" w:hAnsi="Segoe UI" w:cs="Segoe UI"/>
          <w:sz w:val="22"/>
          <w:szCs w:val="22"/>
        </w:rPr>
        <w:t xml:space="preserve"> dokumentace </w:t>
      </w:r>
      <w:r w:rsidR="00C178BE" w:rsidRPr="00410297">
        <w:rPr>
          <w:rFonts w:ascii="Segoe UI" w:hAnsi="Segoe UI" w:cs="Segoe UI"/>
          <w:sz w:val="22"/>
          <w:szCs w:val="22"/>
        </w:rPr>
        <w:t xml:space="preserve">v rozsahu </w:t>
      </w:r>
      <w:r w:rsidR="00CA5823" w:rsidRPr="00410297">
        <w:rPr>
          <w:rFonts w:ascii="Segoe UI" w:hAnsi="Segoe UI" w:cs="Segoe UI"/>
          <w:sz w:val="22"/>
          <w:szCs w:val="22"/>
        </w:rPr>
        <w:t xml:space="preserve">dle </w:t>
      </w:r>
      <w:r w:rsidR="00C178BE" w:rsidRPr="00410297">
        <w:rPr>
          <w:rFonts w:ascii="Segoe UI" w:hAnsi="Segoe UI" w:cs="Segoe UI"/>
          <w:sz w:val="22"/>
          <w:szCs w:val="22"/>
        </w:rPr>
        <w:t xml:space="preserve">přílohy č. 3 této Smlouvy </w:t>
      </w:r>
      <w:r w:rsidR="00CA5823" w:rsidRPr="00410297">
        <w:rPr>
          <w:rFonts w:ascii="Segoe UI" w:hAnsi="Segoe UI" w:cs="Segoe UI"/>
          <w:sz w:val="22"/>
          <w:szCs w:val="22"/>
        </w:rPr>
        <w:t xml:space="preserve">a všech </w:t>
      </w:r>
      <w:r w:rsidR="00BB33F0" w:rsidRPr="00410297">
        <w:rPr>
          <w:rFonts w:ascii="Segoe UI" w:hAnsi="Segoe UI" w:cs="Segoe UI"/>
          <w:sz w:val="22"/>
          <w:szCs w:val="22"/>
        </w:rPr>
        <w:t xml:space="preserve">předepsaných </w:t>
      </w:r>
      <w:r w:rsidR="008A2AA4" w:rsidRPr="00410297">
        <w:rPr>
          <w:rFonts w:ascii="Segoe UI" w:hAnsi="Segoe UI" w:cs="Segoe UI"/>
          <w:sz w:val="22"/>
          <w:szCs w:val="22"/>
        </w:rPr>
        <w:t>průkaz</w:t>
      </w:r>
      <w:r w:rsidR="00401837" w:rsidRPr="00410297">
        <w:rPr>
          <w:rFonts w:ascii="Segoe UI" w:hAnsi="Segoe UI" w:cs="Segoe UI"/>
          <w:sz w:val="22"/>
          <w:szCs w:val="22"/>
        </w:rPr>
        <w:t>ů</w:t>
      </w:r>
      <w:r w:rsidR="008A2AA4" w:rsidRPr="00410297">
        <w:rPr>
          <w:rFonts w:ascii="Segoe UI" w:hAnsi="Segoe UI" w:cs="Segoe UI"/>
          <w:sz w:val="22"/>
          <w:szCs w:val="22"/>
        </w:rPr>
        <w:t xml:space="preserve"> </w:t>
      </w:r>
      <w:r w:rsidR="00BB33F0" w:rsidRPr="00410297">
        <w:rPr>
          <w:rFonts w:ascii="Segoe UI" w:hAnsi="Segoe UI" w:cs="Segoe UI"/>
          <w:sz w:val="22"/>
          <w:szCs w:val="22"/>
        </w:rPr>
        <w:t>způsobilosti</w:t>
      </w:r>
      <w:r w:rsidR="00D341B5" w:rsidRPr="00410297">
        <w:rPr>
          <w:rFonts w:ascii="Segoe UI" w:hAnsi="Segoe UI" w:cs="Segoe UI"/>
          <w:sz w:val="22"/>
          <w:szCs w:val="22"/>
        </w:rPr>
        <w:t xml:space="preserve"> </w:t>
      </w:r>
      <w:r w:rsidR="00790029" w:rsidRPr="00410297">
        <w:rPr>
          <w:rFonts w:ascii="Segoe UI" w:hAnsi="Segoe UI" w:cs="Segoe UI"/>
          <w:sz w:val="22"/>
          <w:szCs w:val="22"/>
        </w:rPr>
        <w:t>podle zákona č. 266/1994 Sb., o drahách</w:t>
      </w:r>
      <w:r w:rsidR="00FE4C19" w:rsidRPr="00410297">
        <w:rPr>
          <w:rFonts w:ascii="Segoe UI" w:hAnsi="Segoe UI" w:cs="Segoe UI"/>
          <w:sz w:val="22"/>
          <w:szCs w:val="22"/>
        </w:rPr>
        <w:t>, ve znění ke dni účinnosti Smlouvy</w:t>
      </w:r>
      <w:r w:rsidR="00097D10" w:rsidRPr="00410297">
        <w:rPr>
          <w:rFonts w:ascii="Segoe UI" w:hAnsi="Segoe UI" w:cs="Segoe UI"/>
          <w:sz w:val="22"/>
          <w:szCs w:val="22"/>
        </w:rPr>
        <w:t xml:space="preserve"> </w:t>
      </w:r>
      <w:r w:rsidR="00A8019D" w:rsidRPr="00410297">
        <w:rPr>
          <w:rFonts w:ascii="Segoe UI" w:hAnsi="Segoe UI" w:cs="Segoe UI"/>
          <w:sz w:val="22"/>
          <w:szCs w:val="22"/>
        </w:rPr>
        <w:t xml:space="preserve">a </w:t>
      </w:r>
      <w:r w:rsidR="00790029" w:rsidRPr="00410297">
        <w:rPr>
          <w:rFonts w:ascii="Segoe UI" w:hAnsi="Segoe UI" w:cs="Segoe UI"/>
          <w:sz w:val="22"/>
          <w:szCs w:val="22"/>
        </w:rPr>
        <w:t xml:space="preserve">vyhlášky </w:t>
      </w:r>
      <w:r w:rsidR="003A1F13" w:rsidRPr="00410297">
        <w:rPr>
          <w:rFonts w:ascii="Segoe UI" w:hAnsi="Segoe UI" w:cs="Segoe UI"/>
          <w:sz w:val="22"/>
          <w:szCs w:val="22"/>
        </w:rPr>
        <w:t xml:space="preserve">Ministerstva dopravy </w:t>
      </w:r>
      <w:r w:rsidR="00790029" w:rsidRPr="00410297">
        <w:rPr>
          <w:rFonts w:ascii="Segoe UI" w:hAnsi="Segoe UI" w:cs="Segoe UI"/>
          <w:sz w:val="22"/>
          <w:szCs w:val="22"/>
        </w:rPr>
        <w:t>č. 173/1995 Sb.</w:t>
      </w:r>
      <w:r w:rsidR="000334C1">
        <w:rPr>
          <w:rFonts w:ascii="Segoe UI" w:hAnsi="Segoe UI" w:cs="Segoe UI"/>
          <w:sz w:val="22"/>
          <w:szCs w:val="22"/>
        </w:rPr>
        <w:t>,</w:t>
      </w:r>
      <w:r w:rsidR="003A1F13" w:rsidRPr="00410297">
        <w:rPr>
          <w:rFonts w:ascii="Segoe UI" w:hAnsi="Segoe UI" w:cs="Segoe UI"/>
          <w:sz w:val="22"/>
          <w:szCs w:val="22"/>
        </w:rPr>
        <w:t xml:space="preserve"> kterou se vydává dopravní řád drah</w:t>
      </w:r>
      <w:r w:rsidR="00097D10" w:rsidRPr="00410297">
        <w:rPr>
          <w:rFonts w:ascii="Segoe UI" w:hAnsi="Segoe UI" w:cs="Segoe UI"/>
          <w:sz w:val="22"/>
          <w:szCs w:val="22"/>
        </w:rPr>
        <w:t>, ve znění ke dni účinnosti Smlouvy</w:t>
      </w:r>
      <w:r w:rsidR="00790029" w:rsidRPr="00410297">
        <w:rPr>
          <w:rFonts w:ascii="Segoe UI" w:hAnsi="Segoe UI" w:cs="Segoe UI"/>
          <w:sz w:val="22"/>
          <w:szCs w:val="22"/>
        </w:rPr>
        <w:t xml:space="preserve"> </w:t>
      </w:r>
      <w:r w:rsidR="00D341B5" w:rsidRPr="00410297">
        <w:rPr>
          <w:rFonts w:ascii="Segoe UI" w:hAnsi="Segoe UI" w:cs="Segoe UI"/>
          <w:sz w:val="22"/>
          <w:szCs w:val="22"/>
        </w:rPr>
        <w:t xml:space="preserve">a zajištění školení </w:t>
      </w:r>
      <w:r w:rsidR="00E71A2B" w:rsidRPr="00410297">
        <w:rPr>
          <w:rFonts w:ascii="Segoe UI" w:hAnsi="Segoe UI" w:cs="Segoe UI"/>
          <w:sz w:val="22"/>
          <w:szCs w:val="22"/>
        </w:rPr>
        <w:t xml:space="preserve">pro obsluhu Jednotek </w:t>
      </w:r>
      <w:r w:rsidR="00D341B5" w:rsidRPr="00410297">
        <w:rPr>
          <w:rFonts w:ascii="Segoe UI" w:hAnsi="Segoe UI" w:cs="Segoe UI"/>
          <w:sz w:val="22"/>
          <w:szCs w:val="22"/>
        </w:rPr>
        <w:t xml:space="preserve">v rozsahu dle přílohy č. </w:t>
      </w:r>
      <w:r w:rsidR="0086615E" w:rsidRPr="00410297">
        <w:rPr>
          <w:rFonts w:ascii="Segoe UI" w:hAnsi="Segoe UI" w:cs="Segoe UI"/>
          <w:sz w:val="22"/>
          <w:szCs w:val="22"/>
        </w:rPr>
        <w:t>4</w:t>
      </w:r>
      <w:r w:rsidR="00D341B5" w:rsidRPr="00410297">
        <w:rPr>
          <w:rFonts w:ascii="Segoe UI" w:hAnsi="Segoe UI" w:cs="Segoe UI"/>
          <w:sz w:val="22"/>
          <w:szCs w:val="22"/>
        </w:rPr>
        <w:t xml:space="preserve"> této Smlouvy</w:t>
      </w:r>
      <w:r w:rsidRPr="00410297">
        <w:rPr>
          <w:rFonts w:ascii="Segoe UI" w:hAnsi="Segoe UI" w:cs="Segoe UI"/>
          <w:sz w:val="22"/>
          <w:szCs w:val="22"/>
        </w:rPr>
        <w:t>.</w:t>
      </w:r>
      <w:r w:rsidR="00C81FFA" w:rsidRPr="00410297">
        <w:rPr>
          <w:rFonts w:ascii="Segoe UI" w:hAnsi="Segoe UI" w:cs="Segoe UI"/>
          <w:sz w:val="22"/>
          <w:szCs w:val="22"/>
        </w:rPr>
        <w:t xml:space="preserve"> </w:t>
      </w:r>
      <w:r w:rsidRPr="00410297">
        <w:rPr>
          <w:rFonts w:ascii="Segoe UI" w:hAnsi="Segoe UI" w:cs="Segoe UI"/>
          <w:sz w:val="22"/>
          <w:szCs w:val="22"/>
        </w:rPr>
        <w:t>Jednotky musí být schváleny pro provoz v České republice</w:t>
      </w:r>
      <w:r w:rsidR="00401837" w:rsidRPr="00410297">
        <w:rPr>
          <w:rFonts w:ascii="Segoe UI" w:hAnsi="Segoe UI" w:cs="Segoe UI"/>
          <w:sz w:val="22"/>
          <w:szCs w:val="22"/>
        </w:rPr>
        <w:t>.</w:t>
      </w:r>
    </w:p>
    <w:p w14:paraId="771C8A3F" w14:textId="77777777" w:rsidR="005D5E56" w:rsidRPr="00410297" w:rsidRDefault="00C91FFE"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 xml:space="preserve">2. </w:t>
      </w:r>
      <w:r w:rsidR="00A650AE" w:rsidRPr="00410297">
        <w:rPr>
          <w:rFonts w:ascii="Segoe UI" w:hAnsi="Segoe UI" w:cs="Segoe UI"/>
          <w:sz w:val="22"/>
          <w:szCs w:val="22"/>
        </w:rPr>
        <w:tab/>
      </w:r>
      <w:r w:rsidR="0074507D" w:rsidRPr="00410297">
        <w:rPr>
          <w:rFonts w:ascii="Segoe UI" w:hAnsi="Segoe UI" w:cs="Segoe UI"/>
          <w:sz w:val="22"/>
          <w:szCs w:val="22"/>
        </w:rPr>
        <w:t>Prodávající se zavazuje umožnit Kupujícímu nabytí vlastnického práva k </w:t>
      </w:r>
      <w:r w:rsidR="005C7012" w:rsidRPr="00410297">
        <w:rPr>
          <w:rFonts w:ascii="Segoe UI" w:hAnsi="Segoe UI" w:cs="Segoe UI"/>
          <w:sz w:val="22"/>
          <w:szCs w:val="22"/>
        </w:rPr>
        <w:t>J</w:t>
      </w:r>
      <w:r w:rsidR="0074507D" w:rsidRPr="00410297">
        <w:rPr>
          <w:rFonts w:ascii="Segoe UI" w:hAnsi="Segoe UI" w:cs="Segoe UI"/>
          <w:sz w:val="22"/>
          <w:szCs w:val="22"/>
        </w:rPr>
        <w:t>ednotkám a so</w:t>
      </w:r>
      <w:r w:rsidR="00DD4050" w:rsidRPr="00410297">
        <w:rPr>
          <w:rFonts w:ascii="Segoe UI" w:hAnsi="Segoe UI" w:cs="Segoe UI"/>
          <w:sz w:val="22"/>
          <w:szCs w:val="22"/>
        </w:rPr>
        <w:t>uvisejícím dodávkám</w:t>
      </w:r>
      <w:r w:rsidR="0074507D" w:rsidRPr="00410297">
        <w:rPr>
          <w:rFonts w:ascii="Segoe UI" w:hAnsi="Segoe UI" w:cs="Segoe UI"/>
          <w:sz w:val="22"/>
          <w:szCs w:val="22"/>
        </w:rPr>
        <w:t xml:space="preserve"> dle odst. 1 a Kupující se zavazuje na základě řádného plnění Prodávajícího uhradit cenu dle čl. </w:t>
      </w:r>
      <w:r w:rsidR="005C7012" w:rsidRPr="00410297">
        <w:rPr>
          <w:rFonts w:ascii="Segoe UI" w:hAnsi="Segoe UI" w:cs="Segoe UI"/>
          <w:sz w:val="22"/>
          <w:szCs w:val="22"/>
        </w:rPr>
        <w:t>VII. této Smlouvy.</w:t>
      </w:r>
      <w:r w:rsidR="00702D87" w:rsidRPr="00410297">
        <w:rPr>
          <w:rFonts w:ascii="Segoe UI" w:hAnsi="Segoe UI" w:cs="Segoe UI"/>
          <w:sz w:val="22"/>
          <w:szCs w:val="22"/>
        </w:rPr>
        <w:t xml:space="preserve"> Pro vyloučení všech pochybností smluvní strany sjednávají, že cena je konečná a obsahuje veškeré náklady nezbytné k řádnému a včasnému splnění předmětu Smlouvy a přiměřený zisk Prodávajícího.</w:t>
      </w:r>
      <w:r w:rsidR="00E81C6B" w:rsidRPr="00410297">
        <w:rPr>
          <w:rFonts w:ascii="Segoe UI" w:hAnsi="Segoe UI" w:cs="Segoe UI"/>
          <w:sz w:val="22"/>
          <w:szCs w:val="22"/>
        </w:rPr>
        <w:t xml:space="preserve"> Změna ceny není možná ani z důvodu změny relevantní legislativy, případně jakýchkoli technických norem.</w:t>
      </w:r>
    </w:p>
    <w:p w14:paraId="1CF07F4F" w14:textId="77777777" w:rsidR="008D397A" w:rsidRPr="00410297" w:rsidRDefault="0074507D"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3.</w:t>
      </w:r>
      <w:r w:rsidRPr="00410297">
        <w:rPr>
          <w:rFonts w:ascii="Segoe UI" w:hAnsi="Segoe UI" w:cs="Segoe UI"/>
          <w:sz w:val="22"/>
          <w:szCs w:val="22"/>
        </w:rPr>
        <w:tab/>
        <w:t xml:space="preserve">Kupující </w:t>
      </w:r>
      <w:r w:rsidR="0021670B" w:rsidRPr="00410297">
        <w:rPr>
          <w:rFonts w:ascii="Segoe UI" w:hAnsi="Segoe UI" w:cs="Segoe UI"/>
          <w:sz w:val="22"/>
          <w:szCs w:val="22"/>
        </w:rPr>
        <w:t>je oprávněn</w:t>
      </w:r>
      <w:r w:rsidR="00D21247" w:rsidRPr="00410297">
        <w:rPr>
          <w:rFonts w:ascii="Segoe UI" w:hAnsi="Segoe UI" w:cs="Segoe UI"/>
          <w:sz w:val="22"/>
          <w:szCs w:val="22"/>
        </w:rPr>
        <w:t xml:space="preserve"> ve lhůtě 1 měsíce ode dne účinnosti Smlouvy</w:t>
      </w:r>
      <w:r w:rsidR="0021670B" w:rsidRPr="00410297">
        <w:rPr>
          <w:rFonts w:ascii="Segoe UI" w:hAnsi="Segoe UI" w:cs="Segoe UI"/>
          <w:sz w:val="22"/>
          <w:szCs w:val="22"/>
        </w:rPr>
        <w:t xml:space="preserve"> </w:t>
      </w:r>
      <w:r w:rsidR="00CD6A74" w:rsidRPr="00410297">
        <w:rPr>
          <w:rFonts w:ascii="Segoe UI" w:hAnsi="Segoe UI" w:cs="Segoe UI"/>
          <w:sz w:val="22"/>
          <w:szCs w:val="22"/>
        </w:rPr>
        <w:t xml:space="preserve">vznést jednorázový </w:t>
      </w:r>
      <w:r w:rsidR="0021670B" w:rsidRPr="00410297">
        <w:rPr>
          <w:rFonts w:ascii="Segoe UI" w:hAnsi="Segoe UI" w:cs="Segoe UI"/>
          <w:sz w:val="22"/>
          <w:szCs w:val="22"/>
        </w:rPr>
        <w:t>požad</w:t>
      </w:r>
      <w:r w:rsidR="00CD6A74" w:rsidRPr="00410297">
        <w:rPr>
          <w:rFonts w:ascii="Segoe UI" w:hAnsi="Segoe UI" w:cs="Segoe UI"/>
          <w:sz w:val="22"/>
          <w:szCs w:val="22"/>
        </w:rPr>
        <w:t>avek</w:t>
      </w:r>
      <w:r w:rsidR="0021670B" w:rsidRPr="00410297">
        <w:rPr>
          <w:rFonts w:ascii="Segoe UI" w:hAnsi="Segoe UI" w:cs="Segoe UI"/>
          <w:sz w:val="22"/>
          <w:szCs w:val="22"/>
        </w:rPr>
        <w:t xml:space="preserve"> a Prodávající je povinen </w:t>
      </w:r>
      <w:r w:rsidR="00750229" w:rsidRPr="00410297">
        <w:rPr>
          <w:rFonts w:ascii="Segoe UI" w:hAnsi="Segoe UI" w:cs="Segoe UI"/>
          <w:sz w:val="22"/>
          <w:szCs w:val="22"/>
        </w:rPr>
        <w:t xml:space="preserve">v případě takového požadavku </w:t>
      </w:r>
      <w:r w:rsidR="0021670B" w:rsidRPr="00410297">
        <w:rPr>
          <w:rFonts w:ascii="Segoe UI" w:hAnsi="Segoe UI" w:cs="Segoe UI"/>
          <w:sz w:val="22"/>
          <w:szCs w:val="22"/>
        </w:rPr>
        <w:t>provést výrobu a dodávku</w:t>
      </w:r>
      <w:r w:rsidR="00D21247" w:rsidRPr="00410297">
        <w:rPr>
          <w:rFonts w:ascii="Segoe UI" w:hAnsi="Segoe UI" w:cs="Segoe UI"/>
          <w:sz w:val="22"/>
          <w:szCs w:val="22"/>
        </w:rPr>
        <w:t xml:space="preserve"> </w:t>
      </w:r>
      <w:r w:rsidR="00897542" w:rsidRPr="00410297">
        <w:rPr>
          <w:rFonts w:ascii="Segoe UI" w:hAnsi="Segoe UI" w:cs="Segoe UI"/>
          <w:sz w:val="22"/>
          <w:szCs w:val="22"/>
        </w:rPr>
        <w:t xml:space="preserve">dalších </w:t>
      </w:r>
      <w:r w:rsidR="00141D5E" w:rsidRPr="00410297">
        <w:rPr>
          <w:rFonts w:ascii="Segoe UI" w:hAnsi="Segoe UI" w:cs="Segoe UI"/>
          <w:sz w:val="22"/>
          <w:szCs w:val="22"/>
        </w:rPr>
        <w:t xml:space="preserve">6 kusů </w:t>
      </w:r>
      <w:r w:rsidR="00141D5E" w:rsidRPr="00410297">
        <w:rPr>
          <w:rFonts w:ascii="Segoe UI" w:hAnsi="Segoe UI" w:cs="Segoe UI"/>
          <w:sz w:val="22"/>
          <w:szCs w:val="22"/>
        </w:rPr>
        <w:lastRenderedPageBreak/>
        <w:t xml:space="preserve">Jednotky EMU 310 </w:t>
      </w:r>
      <w:r w:rsidR="00DA510E" w:rsidRPr="00410297">
        <w:rPr>
          <w:rFonts w:ascii="Segoe UI" w:hAnsi="Segoe UI" w:cs="Segoe UI"/>
          <w:sz w:val="22"/>
          <w:szCs w:val="22"/>
        </w:rPr>
        <w:t>(dále jen „</w:t>
      </w:r>
      <w:r w:rsidR="009325BF" w:rsidRPr="00410297">
        <w:rPr>
          <w:rFonts w:ascii="Segoe UI" w:hAnsi="Segoe UI" w:cs="Segoe UI"/>
          <w:b/>
          <w:i/>
          <w:sz w:val="22"/>
          <w:szCs w:val="22"/>
        </w:rPr>
        <w:t>Opce</w:t>
      </w:r>
      <w:r w:rsidR="00D21247" w:rsidRPr="00410297">
        <w:rPr>
          <w:rFonts w:ascii="Segoe UI" w:hAnsi="Segoe UI" w:cs="Segoe UI"/>
          <w:b/>
          <w:i/>
          <w:sz w:val="22"/>
          <w:szCs w:val="22"/>
        </w:rPr>
        <w:t xml:space="preserve"> na EMU 310</w:t>
      </w:r>
      <w:r w:rsidR="00DA510E" w:rsidRPr="00410297">
        <w:rPr>
          <w:rFonts w:ascii="Segoe UI" w:hAnsi="Segoe UI" w:cs="Segoe UI"/>
          <w:sz w:val="22"/>
          <w:szCs w:val="22"/>
        </w:rPr>
        <w:t>“)</w:t>
      </w:r>
      <w:r w:rsidR="00DD4050" w:rsidRPr="00410297">
        <w:rPr>
          <w:rFonts w:ascii="Segoe UI" w:hAnsi="Segoe UI" w:cs="Segoe UI"/>
          <w:sz w:val="22"/>
          <w:szCs w:val="22"/>
        </w:rPr>
        <w:t xml:space="preserve"> a umožnit Kupujícímu nabytí vlastnického práva k těmto </w:t>
      </w:r>
      <w:r w:rsidR="005C7012" w:rsidRPr="00410297">
        <w:rPr>
          <w:rFonts w:ascii="Segoe UI" w:hAnsi="Segoe UI" w:cs="Segoe UI"/>
          <w:sz w:val="22"/>
          <w:szCs w:val="22"/>
        </w:rPr>
        <w:t>J</w:t>
      </w:r>
      <w:r w:rsidR="00DD4050" w:rsidRPr="00410297">
        <w:rPr>
          <w:rFonts w:ascii="Segoe UI" w:hAnsi="Segoe UI" w:cs="Segoe UI"/>
          <w:sz w:val="22"/>
          <w:szCs w:val="22"/>
        </w:rPr>
        <w:t xml:space="preserve">ednotkám a </w:t>
      </w:r>
      <w:r w:rsidR="000334C1">
        <w:rPr>
          <w:rFonts w:ascii="Segoe UI" w:hAnsi="Segoe UI" w:cs="Segoe UI"/>
          <w:sz w:val="22"/>
          <w:szCs w:val="22"/>
        </w:rPr>
        <w:t xml:space="preserve">s těmito Jednotkami </w:t>
      </w:r>
      <w:r w:rsidR="00DD4050" w:rsidRPr="00410297">
        <w:rPr>
          <w:rFonts w:ascii="Segoe UI" w:hAnsi="Segoe UI" w:cs="Segoe UI"/>
          <w:sz w:val="22"/>
          <w:szCs w:val="22"/>
        </w:rPr>
        <w:t>souvisejícím dodávkám</w:t>
      </w:r>
      <w:r w:rsidR="00CD6A74" w:rsidRPr="00410297">
        <w:rPr>
          <w:rFonts w:ascii="Segoe UI" w:hAnsi="Segoe UI" w:cs="Segoe UI"/>
          <w:sz w:val="22"/>
          <w:szCs w:val="22"/>
        </w:rPr>
        <w:t xml:space="preserve"> </w:t>
      </w:r>
      <w:r w:rsidR="00DD4050" w:rsidRPr="00410297">
        <w:rPr>
          <w:rFonts w:ascii="Segoe UI" w:hAnsi="Segoe UI" w:cs="Segoe UI"/>
          <w:sz w:val="22"/>
          <w:szCs w:val="22"/>
        </w:rPr>
        <w:t>dle odst. 1</w:t>
      </w:r>
      <w:r w:rsidR="0021670B" w:rsidRPr="00410297">
        <w:rPr>
          <w:rFonts w:ascii="Segoe UI" w:hAnsi="Segoe UI" w:cs="Segoe UI"/>
          <w:sz w:val="22"/>
          <w:szCs w:val="22"/>
        </w:rPr>
        <w:t xml:space="preserve"> tohoto článku.</w:t>
      </w:r>
      <w:r w:rsidR="00C53616" w:rsidRPr="00410297">
        <w:rPr>
          <w:rFonts w:ascii="Segoe UI" w:hAnsi="Segoe UI" w:cs="Segoe UI"/>
          <w:sz w:val="22"/>
          <w:szCs w:val="22"/>
        </w:rPr>
        <w:t xml:space="preserve"> </w:t>
      </w:r>
      <w:r w:rsidR="00520B78" w:rsidRPr="00410297">
        <w:rPr>
          <w:rFonts w:ascii="Segoe UI" w:hAnsi="Segoe UI" w:cs="Segoe UI"/>
          <w:sz w:val="22"/>
          <w:szCs w:val="22"/>
        </w:rPr>
        <w:t xml:space="preserve">Pro </w:t>
      </w:r>
      <w:r w:rsidR="00D21247" w:rsidRPr="00410297">
        <w:rPr>
          <w:rFonts w:ascii="Segoe UI" w:hAnsi="Segoe UI" w:cs="Segoe UI"/>
          <w:sz w:val="22"/>
          <w:szCs w:val="22"/>
        </w:rPr>
        <w:t>Jednot</w:t>
      </w:r>
      <w:r w:rsidR="0056429C" w:rsidRPr="00410297">
        <w:rPr>
          <w:rFonts w:ascii="Segoe UI" w:hAnsi="Segoe UI" w:cs="Segoe UI"/>
          <w:sz w:val="22"/>
          <w:szCs w:val="22"/>
        </w:rPr>
        <w:t>k</w:t>
      </w:r>
      <w:r w:rsidR="00520B78" w:rsidRPr="00410297">
        <w:rPr>
          <w:rFonts w:ascii="Segoe UI" w:hAnsi="Segoe UI" w:cs="Segoe UI"/>
          <w:sz w:val="22"/>
          <w:szCs w:val="22"/>
        </w:rPr>
        <w:t>y</w:t>
      </w:r>
      <w:r w:rsidR="00D21247" w:rsidRPr="00410297">
        <w:rPr>
          <w:rFonts w:ascii="Segoe UI" w:hAnsi="Segoe UI" w:cs="Segoe UI"/>
          <w:sz w:val="22"/>
          <w:szCs w:val="22"/>
        </w:rPr>
        <w:t xml:space="preserve"> pořízen</w:t>
      </w:r>
      <w:r w:rsidR="00520B78" w:rsidRPr="00410297">
        <w:rPr>
          <w:rFonts w:ascii="Segoe UI" w:hAnsi="Segoe UI" w:cs="Segoe UI"/>
          <w:sz w:val="22"/>
          <w:szCs w:val="22"/>
        </w:rPr>
        <w:t>é</w:t>
      </w:r>
      <w:r w:rsidR="00D21247" w:rsidRPr="00410297">
        <w:rPr>
          <w:rFonts w:ascii="Segoe UI" w:hAnsi="Segoe UI" w:cs="Segoe UI"/>
          <w:sz w:val="22"/>
          <w:szCs w:val="22"/>
        </w:rPr>
        <w:t xml:space="preserve"> v rámci O</w:t>
      </w:r>
      <w:r w:rsidR="0056429C" w:rsidRPr="00410297">
        <w:rPr>
          <w:rFonts w:ascii="Segoe UI" w:hAnsi="Segoe UI" w:cs="Segoe UI"/>
          <w:sz w:val="22"/>
          <w:szCs w:val="22"/>
        </w:rPr>
        <w:t xml:space="preserve">pce na EMU 310 </w:t>
      </w:r>
      <w:r w:rsidR="00520B78" w:rsidRPr="00410297">
        <w:rPr>
          <w:rFonts w:ascii="Segoe UI" w:hAnsi="Segoe UI" w:cs="Segoe UI"/>
          <w:sz w:val="22"/>
          <w:szCs w:val="22"/>
        </w:rPr>
        <w:t>platí</w:t>
      </w:r>
      <w:r w:rsidR="0056429C" w:rsidRPr="00410297">
        <w:rPr>
          <w:rFonts w:ascii="Segoe UI" w:hAnsi="Segoe UI" w:cs="Segoe UI"/>
          <w:sz w:val="22"/>
          <w:szCs w:val="22"/>
        </w:rPr>
        <w:t xml:space="preserve"> totožné</w:t>
      </w:r>
      <w:r w:rsidR="00D21247" w:rsidRPr="00410297">
        <w:rPr>
          <w:rFonts w:ascii="Segoe UI" w:hAnsi="Segoe UI" w:cs="Segoe UI"/>
          <w:sz w:val="22"/>
          <w:szCs w:val="22"/>
        </w:rPr>
        <w:t xml:space="preserve"> dodací</w:t>
      </w:r>
      <w:r w:rsidR="000C12B9" w:rsidRPr="00410297">
        <w:rPr>
          <w:rFonts w:ascii="Segoe UI" w:hAnsi="Segoe UI" w:cs="Segoe UI"/>
          <w:sz w:val="22"/>
          <w:szCs w:val="22"/>
        </w:rPr>
        <w:t xml:space="preserve"> a platební</w:t>
      </w:r>
      <w:r w:rsidR="00D21247" w:rsidRPr="00410297">
        <w:rPr>
          <w:rFonts w:ascii="Segoe UI" w:hAnsi="Segoe UI" w:cs="Segoe UI"/>
          <w:sz w:val="22"/>
          <w:szCs w:val="22"/>
        </w:rPr>
        <w:t xml:space="preserve"> </w:t>
      </w:r>
      <w:r w:rsidR="0056429C" w:rsidRPr="00410297">
        <w:rPr>
          <w:rFonts w:ascii="Segoe UI" w:hAnsi="Segoe UI" w:cs="Segoe UI"/>
          <w:sz w:val="22"/>
          <w:szCs w:val="22"/>
        </w:rPr>
        <w:t>podmínky</w:t>
      </w:r>
      <w:r w:rsidR="00D21247" w:rsidRPr="00410297">
        <w:rPr>
          <w:rFonts w:ascii="Segoe UI" w:hAnsi="Segoe UI" w:cs="Segoe UI"/>
          <w:sz w:val="22"/>
          <w:szCs w:val="22"/>
        </w:rPr>
        <w:t xml:space="preserve"> jako </w:t>
      </w:r>
      <w:r w:rsidR="00520B78" w:rsidRPr="00410297">
        <w:rPr>
          <w:rFonts w:ascii="Segoe UI" w:hAnsi="Segoe UI" w:cs="Segoe UI"/>
          <w:sz w:val="22"/>
          <w:szCs w:val="22"/>
        </w:rPr>
        <w:t xml:space="preserve">pro </w:t>
      </w:r>
      <w:r w:rsidR="00D21247" w:rsidRPr="00410297">
        <w:rPr>
          <w:rFonts w:ascii="Segoe UI" w:hAnsi="Segoe UI" w:cs="Segoe UI"/>
          <w:sz w:val="22"/>
          <w:szCs w:val="22"/>
        </w:rPr>
        <w:t xml:space="preserve">Jednotky dle odst. 1 </w:t>
      </w:r>
      <w:r w:rsidR="003A68A9" w:rsidRPr="00410297">
        <w:rPr>
          <w:rFonts w:ascii="Segoe UI" w:hAnsi="Segoe UI" w:cs="Segoe UI"/>
          <w:sz w:val="22"/>
          <w:szCs w:val="22"/>
        </w:rPr>
        <w:t xml:space="preserve">tohoto článku </w:t>
      </w:r>
      <w:r w:rsidR="00D21247" w:rsidRPr="00410297">
        <w:rPr>
          <w:rFonts w:ascii="Segoe UI" w:hAnsi="Segoe UI" w:cs="Segoe UI"/>
          <w:sz w:val="22"/>
          <w:szCs w:val="22"/>
        </w:rPr>
        <w:t>Smlouvy.</w:t>
      </w:r>
      <w:r w:rsidR="00520B78" w:rsidRPr="00410297">
        <w:rPr>
          <w:rFonts w:ascii="Segoe UI" w:hAnsi="Segoe UI" w:cs="Segoe UI"/>
          <w:sz w:val="22"/>
          <w:szCs w:val="22"/>
        </w:rPr>
        <w:t xml:space="preserve"> </w:t>
      </w:r>
      <w:r w:rsidR="00BB33F0" w:rsidRPr="00410297">
        <w:rPr>
          <w:rFonts w:ascii="Segoe UI" w:hAnsi="Segoe UI" w:cs="Segoe UI"/>
          <w:sz w:val="22"/>
          <w:szCs w:val="22"/>
        </w:rPr>
        <w:t xml:space="preserve">Jestliže Kupující </w:t>
      </w:r>
      <w:r w:rsidR="00564903">
        <w:rPr>
          <w:rFonts w:ascii="Segoe UI" w:hAnsi="Segoe UI" w:cs="Segoe UI"/>
          <w:sz w:val="22"/>
          <w:szCs w:val="22"/>
        </w:rPr>
        <w:t xml:space="preserve">nevyužije </w:t>
      </w:r>
      <w:r w:rsidR="00BB33F0" w:rsidRPr="00410297">
        <w:rPr>
          <w:rFonts w:ascii="Segoe UI" w:hAnsi="Segoe UI" w:cs="Segoe UI"/>
          <w:sz w:val="22"/>
          <w:szCs w:val="22"/>
        </w:rPr>
        <w:t>práva Opce na EMU 310 v příslušné lhůtě dle tohoto odstavce, je Prodávající oprávněn odstoupit od Smlouvy na full-</w:t>
      </w:r>
      <w:proofErr w:type="spellStart"/>
      <w:r w:rsidR="00BB33F0" w:rsidRPr="00410297">
        <w:rPr>
          <w:rFonts w:ascii="Segoe UI" w:hAnsi="Segoe UI" w:cs="Segoe UI"/>
          <w:sz w:val="22"/>
          <w:szCs w:val="22"/>
        </w:rPr>
        <w:t>service</w:t>
      </w:r>
      <w:proofErr w:type="spellEnd"/>
      <w:r w:rsidR="003A1F13" w:rsidRPr="00410297">
        <w:rPr>
          <w:rFonts w:ascii="Segoe UI" w:hAnsi="Segoe UI" w:cs="Segoe UI"/>
          <w:sz w:val="22"/>
          <w:szCs w:val="22"/>
        </w:rPr>
        <w:t xml:space="preserve"> jako celku</w:t>
      </w:r>
      <w:r w:rsidR="00BB33F0" w:rsidRPr="00410297">
        <w:rPr>
          <w:rFonts w:ascii="Segoe UI" w:hAnsi="Segoe UI" w:cs="Segoe UI"/>
          <w:sz w:val="22"/>
          <w:szCs w:val="22"/>
        </w:rPr>
        <w:t>.</w:t>
      </w:r>
      <w:r w:rsidR="00034851" w:rsidRPr="00410297">
        <w:rPr>
          <w:rFonts w:ascii="Segoe UI" w:hAnsi="Segoe UI" w:cs="Segoe UI"/>
          <w:sz w:val="22"/>
          <w:szCs w:val="22"/>
        </w:rPr>
        <w:t xml:space="preserve"> U 5 Jednotek z Opce na EMU 310 je předpoklad jejich spolufinancování z dotace. V případě uplatnění Opce na EMU </w:t>
      </w:r>
      <w:r w:rsidR="004E6512" w:rsidRPr="00410297">
        <w:rPr>
          <w:rFonts w:ascii="Segoe UI" w:hAnsi="Segoe UI" w:cs="Segoe UI"/>
          <w:sz w:val="22"/>
          <w:szCs w:val="22"/>
        </w:rPr>
        <w:t>310 platí, že poslední Jednotka</w:t>
      </w:r>
      <w:r w:rsidR="00034851" w:rsidRPr="00410297">
        <w:rPr>
          <w:rFonts w:ascii="Segoe UI" w:hAnsi="Segoe UI" w:cs="Segoe UI"/>
          <w:sz w:val="22"/>
          <w:szCs w:val="22"/>
        </w:rPr>
        <w:t xml:space="preserve"> z Opce na EMU 310 </w:t>
      </w:r>
      <w:r w:rsidR="004E6512" w:rsidRPr="00410297">
        <w:rPr>
          <w:rFonts w:ascii="Segoe UI" w:hAnsi="Segoe UI" w:cs="Segoe UI"/>
          <w:sz w:val="22"/>
          <w:szCs w:val="22"/>
        </w:rPr>
        <w:t>určená k dodání je</w:t>
      </w:r>
      <w:r w:rsidR="00034851" w:rsidRPr="00410297">
        <w:rPr>
          <w:rFonts w:ascii="Segoe UI" w:hAnsi="Segoe UI" w:cs="Segoe UI"/>
          <w:sz w:val="22"/>
          <w:szCs w:val="22"/>
        </w:rPr>
        <w:t xml:space="preserve"> Jednotk</w:t>
      </w:r>
      <w:r w:rsidR="004E6512" w:rsidRPr="00410297">
        <w:rPr>
          <w:rFonts w:ascii="Segoe UI" w:hAnsi="Segoe UI" w:cs="Segoe UI"/>
          <w:sz w:val="22"/>
          <w:szCs w:val="22"/>
        </w:rPr>
        <w:t>ou, jejíž cena n</w:t>
      </w:r>
      <w:r w:rsidR="00FB1660" w:rsidRPr="00410297">
        <w:rPr>
          <w:rFonts w:ascii="Segoe UI" w:hAnsi="Segoe UI" w:cs="Segoe UI"/>
          <w:sz w:val="22"/>
          <w:szCs w:val="22"/>
        </w:rPr>
        <w:t>e</w:t>
      </w:r>
      <w:r w:rsidR="004E6512" w:rsidRPr="00410297">
        <w:rPr>
          <w:rFonts w:ascii="Segoe UI" w:hAnsi="Segoe UI" w:cs="Segoe UI"/>
          <w:sz w:val="22"/>
          <w:szCs w:val="22"/>
        </w:rPr>
        <w:t xml:space="preserve">bude spolufinancována z dotace. </w:t>
      </w:r>
    </w:p>
    <w:p w14:paraId="5150CD3E" w14:textId="77777777" w:rsidR="00C86F33" w:rsidRPr="00410297" w:rsidRDefault="002C4702" w:rsidP="005F591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4</w:t>
      </w:r>
      <w:r w:rsidR="005F5919" w:rsidRPr="00410297">
        <w:rPr>
          <w:rFonts w:ascii="Segoe UI" w:hAnsi="Segoe UI" w:cs="Segoe UI"/>
          <w:sz w:val="22"/>
          <w:szCs w:val="22"/>
        </w:rPr>
        <w:t>.</w:t>
      </w:r>
      <w:r w:rsidR="005F5919" w:rsidRPr="00410297">
        <w:rPr>
          <w:rFonts w:ascii="Segoe UI" w:hAnsi="Segoe UI" w:cs="Segoe UI"/>
          <w:sz w:val="22"/>
          <w:szCs w:val="22"/>
        </w:rPr>
        <w:tab/>
        <w:t xml:space="preserve">Kupující </w:t>
      </w:r>
      <w:r w:rsidR="00D21247" w:rsidRPr="00410297">
        <w:rPr>
          <w:rFonts w:ascii="Segoe UI" w:hAnsi="Segoe UI" w:cs="Segoe UI"/>
          <w:sz w:val="22"/>
          <w:szCs w:val="22"/>
        </w:rPr>
        <w:t xml:space="preserve">je </w:t>
      </w:r>
      <w:r w:rsidR="005F5919" w:rsidRPr="00410297">
        <w:rPr>
          <w:rFonts w:ascii="Segoe UI" w:hAnsi="Segoe UI" w:cs="Segoe UI"/>
          <w:sz w:val="22"/>
          <w:szCs w:val="22"/>
        </w:rPr>
        <w:t>v souladu s čl. X</w:t>
      </w:r>
      <w:r w:rsidR="00320FAC" w:rsidRPr="00410297">
        <w:rPr>
          <w:rFonts w:ascii="Segoe UI" w:hAnsi="Segoe UI" w:cs="Segoe UI"/>
          <w:sz w:val="22"/>
          <w:szCs w:val="22"/>
        </w:rPr>
        <w:t>I</w:t>
      </w:r>
      <w:r w:rsidR="003A1F13" w:rsidRPr="00410297">
        <w:rPr>
          <w:rFonts w:ascii="Segoe UI" w:hAnsi="Segoe UI" w:cs="Segoe UI"/>
          <w:sz w:val="22"/>
          <w:szCs w:val="22"/>
        </w:rPr>
        <w:t>II</w:t>
      </w:r>
      <w:r w:rsidR="005F5919" w:rsidRPr="00410297">
        <w:rPr>
          <w:rFonts w:ascii="Segoe UI" w:hAnsi="Segoe UI" w:cs="Segoe UI"/>
          <w:sz w:val="22"/>
          <w:szCs w:val="22"/>
        </w:rPr>
        <w:t>.</w:t>
      </w:r>
      <w:r w:rsidR="00283BC7" w:rsidRPr="00410297">
        <w:rPr>
          <w:rFonts w:ascii="Segoe UI" w:hAnsi="Segoe UI" w:cs="Segoe UI"/>
          <w:sz w:val="22"/>
          <w:szCs w:val="22"/>
        </w:rPr>
        <w:t xml:space="preserve"> odst. 1 až </w:t>
      </w:r>
      <w:r w:rsidR="0080786A" w:rsidRPr="00410297">
        <w:rPr>
          <w:rFonts w:ascii="Segoe UI" w:hAnsi="Segoe UI" w:cs="Segoe UI"/>
          <w:sz w:val="22"/>
          <w:szCs w:val="22"/>
        </w:rPr>
        <w:t>5</w:t>
      </w:r>
      <w:r w:rsidR="005F5919" w:rsidRPr="00410297">
        <w:rPr>
          <w:rFonts w:ascii="Segoe UI" w:hAnsi="Segoe UI" w:cs="Segoe UI"/>
          <w:sz w:val="22"/>
          <w:szCs w:val="22"/>
        </w:rPr>
        <w:t xml:space="preserve"> Smlouvy </w:t>
      </w:r>
      <w:r w:rsidR="000C34F5" w:rsidRPr="00410297">
        <w:rPr>
          <w:rFonts w:ascii="Segoe UI" w:hAnsi="Segoe UI" w:cs="Segoe UI"/>
          <w:sz w:val="22"/>
          <w:szCs w:val="22"/>
        </w:rPr>
        <w:t xml:space="preserve">do </w:t>
      </w:r>
      <w:r w:rsidR="009F714D">
        <w:rPr>
          <w:rFonts w:ascii="Segoe UI" w:hAnsi="Segoe UI" w:cs="Segoe UI"/>
          <w:sz w:val="22"/>
          <w:szCs w:val="22"/>
        </w:rPr>
        <w:t>1</w:t>
      </w:r>
      <w:r w:rsidR="000C34F5" w:rsidRPr="00410297">
        <w:rPr>
          <w:rFonts w:ascii="Segoe UI" w:hAnsi="Segoe UI" w:cs="Segoe UI"/>
          <w:sz w:val="22"/>
          <w:szCs w:val="22"/>
        </w:rPr>
        <w:t xml:space="preserve"> </w:t>
      </w:r>
      <w:r w:rsidR="009F714D">
        <w:rPr>
          <w:rFonts w:ascii="Segoe UI" w:hAnsi="Segoe UI" w:cs="Segoe UI"/>
          <w:sz w:val="22"/>
          <w:szCs w:val="22"/>
        </w:rPr>
        <w:t>roku</w:t>
      </w:r>
      <w:r w:rsidR="000C34F5" w:rsidRPr="00410297">
        <w:rPr>
          <w:rFonts w:ascii="Segoe UI" w:hAnsi="Segoe UI" w:cs="Segoe UI"/>
          <w:sz w:val="22"/>
          <w:szCs w:val="22"/>
        </w:rPr>
        <w:t xml:space="preserve"> od účinnosti Smlouvy </w:t>
      </w:r>
      <w:r w:rsidR="00D21247" w:rsidRPr="00410297">
        <w:rPr>
          <w:rFonts w:ascii="Segoe UI" w:hAnsi="Segoe UI" w:cs="Segoe UI"/>
          <w:sz w:val="22"/>
          <w:szCs w:val="22"/>
        </w:rPr>
        <w:t xml:space="preserve">oprávněn </w:t>
      </w:r>
      <w:r w:rsidR="007A45ED">
        <w:rPr>
          <w:rFonts w:ascii="Segoe UI" w:hAnsi="Segoe UI" w:cs="Segoe UI"/>
          <w:sz w:val="22"/>
          <w:szCs w:val="22"/>
        </w:rPr>
        <w:t xml:space="preserve">jednorázově </w:t>
      </w:r>
      <w:r w:rsidR="00D21247" w:rsidRPr="00410297">
        <w:rPr>
          <w:rFonts w:ascii="Segoe UI" w:hAnsi="Segoe UI" w:cs="Segoe UI"/>
          <w:sz w:val="22"/>
          <w:szCs w:val="22"/>
        </w:rPr>
        <w:t>požadovat</w:t>
      </w:r>
      <w:r w:rsidR="00CD6A74" w:rsidRPr="00410297">
        <w:rPr>
          <w:rFonts w:ascii="Segoe UI" w:hAnsi="Segoe UI" w:cs="Segoe UI"/>
          <w:sz w:val="22"/>
          <w:szCs w:val="22"/>
        </w:rPr>
        <w:t xml:space="preserve"> </w:t>
      </w:r>
      <w:r w:rsidR="00D21247" w:rsidRPr="00410297">
        <w:rPr>
          <w:rFonts w:ascii="Segoe UI" w:hAnsi="Segoe UI" w:cs="Segoe UI"/>
          <w:sz w:val="22"/>
          <w:szCs w:val="22"/>
        </w:rPr>
        <w:t>a Prodávající je povinen v případě takového požadavku provést výrobu a</w:t>
      </w:r>
      <w:r w:rsidR="00D1063A">
        <w:rPr>
          <w:rFonts w:ascii="Segoe UI" w:hAnsi="Segoe UI" w:cs="Segoe UI"/>
          <w:sz w:val="22"/>
          <w:szCs w:val="22"/>
        </w:rPr>
        <w:t> </w:t>
      </w:r>
      <w:r w:rsidR="00D21247" w:rsidRPr="00410297">
        <w:rPr>
          <w:rFonts w:ascii="Segoe UI" w:hAnsi="Segoe UI" w:cs="Segoe UI"/>
          <w:sz w:val="22"/>
          <w:szCs w:val="22"/>
        </w:rPr>
        <w:t xml:space="preserve">dodávku, </w:t>
      </w:r>
      <w:r w:rsidR="005F5919" w:rsidRPr="00410297">
        <w:rPr>
          <w:rFonts w:ascii="Segoe UI" w:hAnsi="Segoe UI" w:cs="Segoe UI"/>
          <w:sz w:val="22"/>
          <w:szCs w:val="22"/>
        </w:rPr>
        <w:t>maximálně další</w:t>
      </w:r>
      <w:r w:rsidR="00D21247" w:rsidRPr="00410297">
        <w:rPr>
          <w:rFonts w:ascii="Segoe UI" w:hAnsi="Segoe UI" w:cs="Segoe UI"/>
          <w:sz w:val="22"/>
          <w:szCs w:val="22"/>
        </w:rPr>
        <w:t>ch</w:t>
      </w:r>
      <w:r w:rsidR="005F5919" w:rsidRPr="00410297">
        <w:rPr>
          <w:rFonts w:ascii="Segoe UI" w:hAnsi="Segoe UI" w:cs="Segoe UI"/>
          <w:sz w:val="22"/>
          <w:szCs w:val="22"/>
        </w:rPr>
        <w:t xml:space="preserve"> </w:t>
      </w:r>
      <w:r w:rsidR="00F92F78" w:rsidRPr="00410297">
        <w:rPr>
          <w:rFonts w:ascii="Segoe UI" w:hAnsi="Segoe UI" w:cs="Segoe UI"/>
          <w:sz w:val="22"/>
          <w:szCs w:val="22"/>
        </w:rPr>
        <w:t>5</w:t>
      </w:r>
      <w:r w:rsidR="005F5919" w:rsidRPr="00410297">
        <w:rPr>
          <w:rFonts w:ascii="Segoe UI" w:hAnsi="Segoe UI" w:cs="Segoe UI"/>
          <w:sz w:val="22"/>
          <w:szCs w:val="22"/>
        </w:rPr>
        <w:t xml:space="preserve"> kus</w:t>
      </w:r>
      <w:r w:rsidR="00D21247" w:rsidRPr="00410297">
        <w:rPr>
          <w:rFonts w:ascii="Segoe UI" w:hAnsi="Segoe UI" w:cs="Segoe UI"/>
          <w:sz w:val="22"/>
          <w:szCs w:val="22"/>
        </w:rPr>
        <w:t>ů</w:t>
      </w:r>
      <w:r w:rsidR="005F5919" w:rsidRPr="00410297">
        <w:rPr>
          <w:rFonts w:ascii="Segoe UI" w:hAnsi="Segoe UI" w:cs="Segoe UI"/>
          <w:sz w:val="22"/>
          <w:szCs w:val="22"/>
        </w:rPr>
        <w:t xml:space="preserve"> Jednotky EMU 140</w:t>
      </w:r>
      <w:r w:rsidR="00D21247" w:rsidRPr="00410297">
        <w:rPr>
          <w:rFonts w:ascii="Segoe UI" w:hAnsi="Segoe UI" w:cs="Segoe UI"/>
          <w:sz w:val="22"/>
          <w:szCs w:val="22"/>
        </w:rPr>
        <w:t xml:space="preserve"> (dále jen „</w:t>
      </w:r>
      <w:r w:rsidR="00D21247" w:rsidRPr="00410297">
        <w:rPr>
          <w:rFonts w:ascii="Segoe UI" w:hAnsi="Segoe UI" w:cs="Segoe UI"/>
          <w:b/>
          <w:i/>
          <w:sz w:val="22"/>
          <w:szCs w:val="22"/>
        </w:rPr>
        <w:t>Opce na EMU 140</w:t>
      </w:r>
      <w:r w:rsidR="00D21247" w:rsidRPr="00410297">
        <w:rPr>
          <w:rFonts w:ascii="Segoe UI" w:hAnsi="Segoe UI" w:cs="Segoe UI"/>
          <w:sz w:val="22"/>
          <w:szCs w:val="22"/>
        </w:rPr>
        <w:t>“)</w:t>
      </w:r>
      <w:r w:rsidR="005F5919" w:rsidRPr="00410297">
        <w:rPr>
          <w:rFonts w:ascii="Segoe UI" w:hAnsi="Segoe UI" w:cs="Segoe UI"/>
          <w:sz w:val="22"/>
          <w:szCs w:val="22"/>
        </w:rPr>
        <w:t xml:space="preserve">. </w:t>
      </w:r>
      <w:r w:rsidR="00DD4050" w:rsidRPr="00410297">
        <w:rPr>
          <w:rFonts w:ascii="Segoe UI" w:hAnsi="Segoe UI" w:cs="Segoe UI"/>
          <w:sz w:val="22"/>
          <w:szCs w:val="22"/>
        </w:rPr>
        <w:t xml:space="preserve">Kupující se zavazuje na základě řádného plnění Prodávajícího </w:t>
      </w:r>
      <w:r w:rsidR="00C53616" w:rsidRPr="00410297">
        <w:rPr>
          <w:rFonts w:ascii="Segoe UI" w:hAnsi="Segoe UI" w:cs="Segoe UI"/>
          <w:sz w:val="22"/>
          <w:szCs w:val="22"/>
        </w:rPr>
        <w:t xml:space="preserve">dle tohoto odstavce </w:t>
      </w:r>
      <w:r w:rsidR="00DD4050" w:rsidRPr="00410297">
        <w:rPr>
          <w:rFonts w:ascii="Segoe UI" w:hAnsi="Segoe UI" w:cs="Segoe UI"/>
          <w:sz w:val="22"/>
          <w:szCs w:val="22"/>
        </w:rPr>
        <w:t xml:space="preserve">uhradit cenu </w:t>
      </w:r>
      <w:r w:rsidR="00585A29" w:rsidRPr="00410297">
        <w:rPr>
          <w:rFonts w:ascii="Segoe UI" w:hAnsi="Segoe UI" w:cs="Segoe UI"/>
          <w:sz w:val="22"/>
          <w:szCs w:val="22"/>
        </w:rPr>
        <w:t xml:space="preserve">ve výši </w:t>
      </w:r>
      <w:r w:rsidR="00DD4050" w:rsidRPr="00410297">
        <w:rPr>
          <w:rFonts w:ascii="Segoe UI" w:hAnsi="Segoe UI" w:cs="Segoe UI"/>
          <w:sz w:val="22"/>
          <w:szCs w:val="22"/>
        </w:rPr>
        <w:t>dle čl.</w:t>
      </w:r>
      <w:r w:rsidR="005C7012" w:rsidRPr="00410297">
        <w:rPr>
          <w:rFonts w:ascii="Segoe UI" w:hAnsi="Segoe UI" w:cs="Segoe UI"/>
          <w:sz w:val="22"/>
          <w:szCs w:val="22"/>
        </w:rPr>
        <w:t xml:space="preserve"> VII. této Smlouvy</w:t>
      </w:r>
      <w:r w:rsidR="0003223C" w:rsidRPr="00410297">
        <w:rPr>
          <w:rFonts w:ascii="Segoe UI" w:hAnsi="Segoe UI" w:cs="Segoe UI"/>
          <w:sz w:val="22"/>
          <w:szCs w:val="22"/>
        </w:rPr>
        <w:t xml:space="preserve"> způsobem dle čl. </w:t>
      </w:r>
      <w:r w:rsidR="009325BF" w:rsidRPr="00410297">
        <w:rPr>
          <w:rFonts w:ascii="Segoe UI" w:hAnsi="Segoe UI" w:cs="Segoe UI"/>
          <w:sz w:val="22"/>
          <w:szCs w:val="22"/>
        </w:rPr>
        <w:t>X</w:t>
      </w:r>
      <w:r w:rsidR="002230C8" w:rsidRPr="00410297">
        <w:rPr>
          <w:rFonts w:ascii="Segoe UI" w:hAnsi="Segoe UI" w:cs="Segoe UI"/>
          <w:sz w:val="22"/>
          <w:szCs w:val="22"/>
        </w:rPr>
        <w:t>I</w:t>
      </w:r>
      <w:r w:rsidR="003A1F13" w:rsidRPr="00410297">
        <w:rPr>
          <w:rFonts w:ascii="Segoe UI" w:hAnsi="Segoe UI" w:cs="Segoe UI"/>
          <w:sz w:val="22"/>
          <w:szCs w:val="22"/>
        </w:rPr>
        <w:t>II</w:t>
      </w:r>
      <w:r w:rsidR="009325BF" w:rsidRPr="00410297">
        <w:rPr>
          <w:rFonts w:ascii="Segoe UI" w:hAnsi="Segoe UI" w:cs="Segoe UI"/>
          <w:sz w:val="22"/>
          <w:szCs w:val="22"/>
        </w:rPr>
        <w:t>. odst</w:t>
      </w:r>
      <w:r w:rsidR="0003223C" w:rsidRPr="00410297">
        <w:rPr>
          <w:rFonts w:ascii="Segoe UI" w:hAnsi="Segoe UI" w:cs="Segoe UI"/>
          <w:sz w:val="22"/>
          <w:szCs w:val="22"/>
        </w:rPr>
        <w:t xml:space="preserve">. </w:t>
      </w:r>
      <w:r w:rsidR="002230C8" w:rsidRPr="00410297">
        <w:rPr>
          <w:rFonts w:ascii="Segoe UI" w:hAnsi="Segoe UI" w:cs="Segoe UI"/>
          <w:sz w:val="22"/>
          <w:szCs w:val="22"/>
        </w:rPr>
        <w:t>5</w:t>
      </w:r>
      <w:r w:rsidR="0003223C" w:rsidRPr="00410297">
        <w:rPr>
          <w:rFonts w:ascii="Segoe UI" w:hAnsi="Segoe UI" w:cs="Segoe UI"/>
          <w:sz w:val="22"/>
          <w:szCs w:val="22"/>
        </w:rPr>
        <w:t xml:space="preserve"> této Smlouvy</w:t>
      </w:r>
      <w:r w:rsidR="00141D5E" w:rsidRPr="00410297">
        <w:rPr>
          <w:rFonts w:ascii="Segoe UI" w:hAnsi="Segoe UI" w:cs="Segoe UI"/>
          <w:sz w:val="22"/>
          <w:szCs w:val="22"/>
        </w:rPr>
        <w:t xml:space="preserve">. </w:t>
      </w:r>
    </w:p>
    <w:p w14:paraId="23DEB1AC" w14:textId="77777777" w:rsidR="00C91FFE" w:rsidRPr="00410297" w:rsidRDefault="002C4702" w:rsidP="009342D7">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5</w:t>
      </w:r>
      <w:r w:rsidR="00C86F33" w:rsidRPr="00410297">
        <w:rPr>
          <w:rFonts w:ascii="Segoe UI" w:hAnsi="Segoe UI" w:cs="Segoe UI"/>
          <w:sz w:val="22"/>
          <w:szCs w:val="22"/>
        </w:rPr>
        <w:t>.</w:t>
      </w:r>
      <w:r w:rsidR="00C86F33" w:rsidRPr="00410297">
        <w:rPr>
          <w:rFonts w:ascii="Segoe UI" w:hAnsi="Segoe UI" w:cs="Segoe UI"/>
          <w:sz w:val="22"/>
          <w:szCs w:val="22"/>
        </w:rPr>
        <w:tab/>
      </w:r>
      <w:r w:rsidR="000256D8" w:rsidRPr="00410297">
        <w:rPr>
          <w:rFonts w:ascii="Segoe UI" w:hAnsi="Segoe UI" w:cs="Segoe UI"/>
          <w:sz w:val="22"/>
          <w:szCs w:val="22"/>
        </w:rPr>
        <w:t>V případě </w:t>
      </w:r>
      <w:r w:rsidR="00742C9A" w:rsidRPr="00410297">
        <w:rPr>
          <w:rFonts w:ascii="Segoe UI" w:hAnsi="Segoe UI" w:cs="Segoe UI"/>
          <w:sz w:val="22"/>
          <w:szCs w:val="22"/>
        </w:rPr>
        <w:t>potřeby</w:t>
      </w:r>
      <w:r w:rsidR="00C86F33" w:rsidRPr="00410297">
        <w:rPr>
          <w:rFonts w:ascii="Segoe UI" w:hAnsi="Segoe UI" w:cs="Segoe UI"/>
          <w:sz w:val="22"/>
          <w:szCs w:val="22"/>
        </w:rPr>
        <w:t xml:space="preserve"> je </w:t>
      </w:r>
      <w:r w:rsidR="003270A1" w:rsidRPr="00410297">
        <w:rPr>
          <w:rFonts w:ascii="Segoe UI" w:hAnsi="Segoe UI" w:cs="Segoe UI"/>
          <w:sz w:val="22"/>
          <w:szCs w:val="22"/>
        </w:rPr>
        <w:t>Kupující</w:t>
      </w:r>
      <w:r w:rsidR="00C86F33" w:rsidRPr="00410297">
        <w:rPr>
          <w:rFonts w:ascii="Segoe UI" w:hAnsi="Segoe UI" w:cs="Segoe UI"/>
          <w:sz w:val="22"/>
          <w:szCs w:val="22"/>
        </w:rPr>
        <w:t xml:space="preserve"> oprávněn požadovat </w:t>
      </w:r>
      <w:r w:rsidR="00945E19" w:rsidRPr="00410297">
        <w:rPr>
          <w:rFonts w:ascii="Segoe UI" w:hAnsi="Segoe UI" w:cs="Segoe UI"/>
          <w:sz w:val="22"/>
          <w:szCs w:val="22"/>
        </w:rPr>
        <w:t xml:space="preserve">a </w:t>
      </w:r>
      <w:r w:rsidR="003270A1" w:rsidRPr="00410297">
        <w:rPr>
          <w:rFonts w:ascii="Segoe UI" w:hAnsi="Segoe UI" w:cs="Segoe UI"/>
          <w:sz w:val="22"/>
          <w:szCs w:val="22"/>
        </w:rPr>
        <w:t>Prodávající</w:t>
      </w:r>
      <w:r w:rsidR="00945E19" w:rsidRPr="00410297">
        <w:rPr>
          <w:rFonts w:ascii="Segoe UI" w:hAnsi="Segoe UI" w:cs="Segoe UI"/>
          <w:sz w:val="22"/>
          <w:szCs w:val="22"/>
        </w:rPr>
        <w:t xml:space="preserve"> je povinen provést navýšení kapacity Jednotky EMU 140 </w:t>
      </w:r>
      <w:r w:rsidR="00C86F33" w:rsidRPr="00410297">
        <w:rPr>
          <w:rFonts w:ascii="Segoe UI" w:hAnsi="Segoe UI" w:cs="Segoe UI"/>
          <w:sz w:val="22"/>
          <w:szCs w:val="22"/>
        </w:rPr>
        <w:t>vložení</w:t>
      </w:r>
      <w:r w:rsidR="00945E19" w:rsidRPr="00410297">
        <w:rPr>
          <w:rFonts w:ascii="Segoe UI" w:hAnsi="Segoe UI" w:cs="Segoe UI"/>
          <w:sz w:val="22"/>
          <w:szCs w:val="22"/>
        </w:rPr>
        <w:t>m</w:t>
      </w:r>
      <w:r w:rsidR="00C86F33" w:rsidRPr="00410297">
        <w:rPr>
          <w:rFonts w:ascii="Segoe UI" w:hAnsi="Segoe UI" w:cs="Segoe UI"/>
          <w:sz w:val="22"/>
          <w:szCs w:val="22"/>
        </w:rPr>
        <w:t xml:space="preserve"> dalšího dílu</w:t>
      </w:r>
      <w:r w:rsidR="000256D8" w:rsidRPr="00410297">
        <w:rPr>
          <w:rFonts w:ascii="Segoe UI" w:hAnsi="Segoe UI" w:cs="Segoe UI"/>
          <w:sz w:val="22"/>
          <w:szCs w:val="22"/>
        </w:rPr>
        <w:t xml:space="preserve"> za podmínek vyplývajících z čl.</w:t>
      </w:r>
      <w:r w:rsidR="00585A29" w:rsidRPr="00410297">
        <w:rPr>
          <w:rFonts w:ascii="Segoe UI" w:hAnsi="Segoe UI" w:cs="Segoe UI"/>
          <w:sz w:val="22"/>
          <w:szCs w:val="22"/>
        </w:rPr>
        <w:t xml:space="preserve"> XI</w:t>
      </w:r>
      <w:r w:rsidR="00AE6BCC" w:rsidRPr="00410297">
        <w:rPr>
          <w:rFonts w:ascii="Segoe UI" w:hAnsi="Segoe UI" w:cs="Segoe UI"/>
          <w:sz w:val="22"/>
          <w:szCs w:val="22"/>
        </w:rPr>
        <w:t>II</w:t>
      </w:r>
      <w:r w:rsidR="00585A29" w:rsidRPr="00410297">
        <w:rPr>
          <w:rFonts w:ascii="Segoe UI" w:hAnsi="Segoe UI" w:cs="Segoe UI"/>
          <w:sz w:val="22"/>
          <w:szCs w:val="22"/>
        </w:rPr>
        <w:t xml:space="preserve">. odst. </w:t>
      </w:r>
      <w:r w:rsidR="000334C1">
        <w:rPr>
          <w:rFonts w:ascii="Segoe UI" w:hAnsi="Segoe UI" w:cs="Segoe UI"/>
          <w:sz w:val="22"/>
          <w:szCs w:val="22"/>
        </w:rPr>
        <w:t>6</w:t>
      </w:r>
      <w:r w:rsidR="000E733C" w:rsidRPr="00410297">
        <w:rPr>
          <w:rFonts w:ascii="Segoe UI" w:hAnsi="Segoe UI" w:cs="Segoe UI"/>
          <w:sz w:val="22"/>
          <w:szCs w:val="22"/>
        </w:rPr>
        <w:t xml:space="preserve"> a </w:t>
      </w:r>
      <w:r w:rsidR="000334C1">
        <w:rPr>
          <w:rFonts w:ascii="Segoe UI" w:hAnsi="Segoe UI" w:cs="Segoe UI"/>
          <w:sz w:val="22"/>
          <w:szCs w:val="22"/>
        </w:rPr>
        <w:t>7</w:t>
      </w:r>
      <w:r w:rsidR="000256D8" w:rsidRPr="00410297">
        <w:rPr>
          <w:rFonts w:ascii="Segoe UI" w:hAnsi="Segoe UI" w:cs="Segoe UI"/>
          <w:sz w:val="22"/>
          <w:szCs w:val="22"/>
        </w:rPr>
        <w:t xml:space="preserve"> Smlouvy</w:t>
      </w:r>
      <w:r w:rsidR="00945E19" w:rsidRPr="00410297">
        <w:rPr>
          <w:rFonts w:ascii="Segoe UI" w:hAnsi="Segoe UI" w:cs="Segoe UI"/>
          <w:sz w:val="22"/>
          <w:szCs w:val="22"/>
        </w:rPr>
        <w:t>.</w:t>
      </w:r>
      <w:r w:rsidR="00C86F33" w:rsidRPr="00410297">
        <w:rPr>
          <w:rFonts w:ascii="Segoe UI" w:hAnsi="Segoe UI" w:cs="Segoe UI"/>
          <w:sz w:val="22"/>
          <w:szCs w:val="22"/>
        </w:rPr>
        <w:t xml:space="preserve"> </w:t>
      </w:r>
    </w:p>
    <w:p w14:paraId="3152C769" w14:textId="77777777" w:rsidR="0039673A" w:rsidRPr="00410297" w:rsidRDefault="0039673A" w:rsidP="00FF3C39">
      <w:pPr>
        <w:pStyle w:val="Default"/>
        <w:spacing w:line="276" w:lineRule="auto"/>
        <w:jc w:val="both"/>
        <w:rPr>
          <w:rFonts w:ascii="Segoe UI" w:hAnsi="Segoe UI" w:cs="Segoe UI"/>
          <w:sz w:val="22"/>
          <w:szCs w:val="22"/>
        </w:rPr>
      </w:pPr>
    </w:p>
    <w:p w14:paraId="4FB8DC43" w14:textId="77777777" w:rsidR="0039673A" w:rsidRPr="00410297" w:rsidRDefault="0039673A" w:rsidP="00FF3C39">
      <w:pPr>
        <w:pStyle w:val="Default"/>
        <w:spacing w:line="276" w:lineRule="auto"/>
        <w:jc w:val="center"/>
        <w:rPr>
          <w:rFonts w:ascii="Segoe UI" w:hAnsi="Segoe UI" w:cs="Segoe UI"/>
          <w:b/>
          <w:sz w:val="22"/>
          <w:szCs w:val="22"/>
        </w:rPr>
      </w:pPr>
      <w:r w:rsidRPr="00410297">
        <w:rPr>
          <w:rFonts w:ascii="Segoe UI" w:hAnsi="Segoe UI" w:cs="Segoe UI"/>
          <w:b/>
          <w:sz w:val="22"/>
          <w:szCs w:val="22"/>
        </w:rPr>
        <w:t>I</w:t>
      </w:r>
      <w:r w:rsidR="000F7A5D" w:rsidRPr="00410297">
        <w:rPr>
          <w:rFonts w:ascii="Segoe UI" w:hAnsi="Segoe UI" w:cs="Segoe UI"/>
          <w:b/>
          <w:sz w:val="22"/>
          <w:szCs w:val="22"/>
        </w:rPr>
        <w:t>II</w:t>
      </w:r>
      <w:r w:rsidRPr="00410297">
        <w:rPr>
          <w:rFonts w:ascii="Segoe UI" w:hAnsi="Segoe UI" w:cs="Segoe UI"/>
          <w:b/>
          <w:sz w:val="22"/>
          <w:szCs w:val="22"/>
        </w:rPr>
        <w:t>.</w:t>
      </w:r>
    </w:p>
    <w:p w14:paraId="01E6DD5F" w14:textId="77777777" w:rsidR="0039673A" w:rsidRPr="00410297" w:rsidRDefault="0039673A" w:rsidP="00FF3C39">
      <w:pPr>
        <w:pStyle w:val="Default"/>
        <w:spacing w:line="276" w:lineRule="auto"/>
        <w:jc w:val="center"/>
        <w:rPr>
          <w:rFonts w:ascii="Segoe UI" w:hAnsi="Segoe UI" w:cs="Segoe UI"/>
          <w:b/>
          <w:sz w:val="22"/>
          <w:szCs w:val="22"/>
        </w:rPr>
      </w:pPr>
      <w:r w:rsidRPr="00410297">
        <w:rPr>
          <w:rFonts w:ascii="Segoe UI" w:hAnsi="Segoe UI" w:cs="Segoe UI"/>
          <w:b/>
          <w:sz w:val="22"/>
          <w:szCs w:val="22"/>
        </w:rPr>
        <w:t>Místo plnění</w:t>
      </w:r>
      <w:r w:rsidR="00C178BE" w:rsidRPr="00410297">
        <w:rPr>
          <w:rFonts w:ascii="Segoe UI" w:hAnsi="Segoe UI" w:cs="Segoe UI"/>
          <w:b/>
          <w:sz w:val="22"/>
          <w:szCs w:val="22"/>
        </w:rPr>
        <w:t xml:space="preserve"> a </w:t>
      </w:r>
      <w:r w:rsidR="00EC7F6F" w:rsidRPr="00410297">
        <w:rPr>
          <w:rFonts w:ascii="Segoe UI" w:hAnsi="Segoe UI" w:cs="Segoe UI"/>
          <w:b/>
          <w:sz w:val="22"/>
          <w:szCs w:val="22"/>
        </w:rPr>
        <w:t xml:space="preserve">lhůta </w:t>
      </w:r>
      <w:r w:rsidR="00C178BE" w:rsidRPr="00410297">
        <w:rPr>
          <w:rFonts w:ascii="Segoe UI" w:hAnsi="Segoe UI" w:cs="Segoe UI"/>
          <w:b/>
          <w:sz w:val="22"/>
          <w:szCs w:val="22"/>
        </w:rPr>
        <w:t>plnění</w:t>
      </w:r>
    </w:p>
    <w:p w14:paraId="10C72FA0" w14:textId="77777777" w:rsidR="00A650AE" w:rsidRPr="00410297" w:rsidRDefault="00A650AE" w:rsidP="00FF3C39">
      <w:pPr>
        <w:pStyle w:val="Default"/>
        <w:spacing w:line="276" w:lineRule="auto"/>
        <w:jc w:val="center"/>
        <w:rPr>
          <w:rFonts w:ascii="Segoe UI" w:hAnsi="Segoe UI" w:cs="Segoe UI"/>
          <w:b/>
          <w:sz w:val="22"/>
          <w:szCs w:val="22"/>
        </w:rPr>
      </w:pPr>
    </w:p>
    <w:p w14:paraId="447AC3C0" w14:textId="77777777" w:rsidR="00897542" w:rsidRPr="00410297" w:rsidRDefault="0039673A"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 xml:space="preserve">1. </w:t>
      </w:r>
      <w:r w:rsidR="00D341B5" w:rsidRPr="00410297">
        <w:rPr>
          <w:rFonts w:ascii="Segoe UI" w:hAnsi="Segoe UI" w:cs="Segoe UI"/>
          <w:sz w:val="22"/>
          <w:szCs w:val="22"/>
        </w:rPr>
        <w:tab/>
      </w:r>
      <w:r w:rsidR="0092081C" w:rsidRPr="00410297">
        <w:rPr>
          <w:rFonts w:ascii="Segoe UI" w:hAnsi="Segoe UI" w:cs="Segoe UI"/>
          <w:sz w:val="22"/>
          <w:szCs w:val="22"/>
        </w:rPr>
        <w:t>Nedohodnou-li se strany jinak, p</w:t>
      </w:r>
      <w:r w:rsidR="00897542" w:rsidRPr="00410297">
        <w:rPr>
          <w:rFonts w:ascii="Segoe UI" w:hAnsi="Segoe UI" w:cs="Segoe UI"/>
          <w:sz w:val="22"/>
          <w:szCs w:val="22"/>
        </w:rPr>
        <w:t>ředání a převzetí</w:t>
      </w:r>
      <w:r w:rsidR="00C40910" w:rsidRPr="00410297">
        <w:rPr>
          <w:rFonts w:ascii="Segoe UI" w:hAnsi="Segoe UI" w:cs="Segoe UI"/>
          <w:sz w:val="22"/>
          <w:szCs w:val="22"/>
        </w:rPr>
        <w:t xml:space="preserve"> J</w:t>
      </w:r>
      <w:r w:rsidR="00141D5E" w:rsidRPr="00410297">
        <w:rPr>
          <w:rFonts w:ascii="Segoe UI" w:hAnsi="Segoe UI" w:cs="Segoe UI"/>
          <w:sz w:val="22"/>
          <w:szCs w:val="22"/>
        </w:rPr>
        <w:t xml:space="preserve">ednotek </w:t>
      </w:r>
      <w:r w:rsidR="00C178BE" w:rsidRPr="00410297">
        <w:rPr>
          <w:rFonts w:ascii="Segoe UI" w:hAnsi="Segoe UI" w:cs="Segoe UI"/>
          <w:sz w:val="22"/>
          <w:szCs w:val="22"/>
        </w:rPr>
        <w:t>a předání dokumentace v</w:t>
      </w:r>
      <w:r w:rsidR="00D341B5" w:rsidRPr="00410297">
        <w:rPr>
          <w:rFonts w:ascii="Segoe UI" w:hAnsi="Segoe UI" w:cs="Segoe UI"/>
          <w:sz w:val="22"/>
          <w:szCs w:val="22"/>
        </w:rPr>
        <w:t>ymezené v</w:t>
      </w:r>
      <w:r w:rsidR="00D1063A">
        <w:rPr>
          <w:rFonts w:ascii="Segoe UI" w:hAnsi="Segoe UI" w:cs="Segoe UI"/>
          <w:sz w:val="22"/>
          <w:szCs w:val="22"/>
        </w:rPr>
        <w:t> </w:t>
      </w:r>
      <w:r w:rsidR="00C178BE" w:rsidRPr="00410297">
        <w:rPr>
          <w:rFonts w:ascii="Segoe UI" w:hAnsi="Segoe UI" w:cs="Segoe UI"/>
          <w:sz w:val="22"/>
          <w:szCs w:val="22"/>
        </w:rPr>
        <w:t>přílo</w:t>
      </w:r>
      <w:r w:rsidR="00D341B5" w:rsidRPr="00410297">
        <w:rPr>
          <w:rFonts w:ascii="Segoe UI" w:hAnsi="Segoe UI" w:cs="Segoe UI"/>
          <w:sz w:val="22"/>
          <w:szCs w:val="22"/>
        </w:rPr>
        <w:t>ze</w:t>
      </w:r>
      <w:r w:rsidR="00C178BE" w:rsidRPr="00410297">
        <w:rPr>
          <w:rFonts w:ascii="Segoe UI" w:hAnsi="Segoe UI" w:cs="Segoe UI"/>
          <w:sz w:val="22"/>
          <w:szCs w:val="22"/>
        </w:rPr>
        <w:t xml:space="preserve"> č. 3 této Smlouvy</w:t>
      </w:r>
      <w:r w:rsidR="009A1B1C" w:rsidRPr="00410297">
        <w:rPr>
          <w:rFonts w:ascii="Segoe UI" w:hAnsi="Segoe UI" w:cs="Segoe UI"/>
          <w:sz w:val="22"/>
          <w:szCs w:val="22"/>
        </w:rPr>
        <w:t xml:space="preserve"> (vyjma dokumentace </w:t>
      </w:r>
      <w:r w:rsidR="0003223C" w:rsidRPr="00410297">
        <w:rPr>
          <w:rFonts w:ascii="Segoe UI" w:hAnsi="Segoe UI" w:cs="Segoe UI"/>
          <w:sz w:val="22"/>
          <w:szCs w:val="22"/>
        </w:rPr>
        <w:t>úschovní</w:t>
      </w:r>
      <w:r w:rsidR="009A1B1C" w:rsidRPr="00410297">
        <w:rPr>
          <w:rFonts w:ascii="Segoe UI" w:hAnsi="Segoe UI" w:cs="Segoe UI"/>
          <w:sz w:val="22"/>
          <w:szCs w:val="22"/>
        </w:rPr>
        <w:t xml:space="preserve"> dle čl. V. odst. 1 této Smlouvy)</w:t>
      </w:r>
      <w:r w:rsidR="00C178BE" w:rsidRPr="00410297">
        <w:rPr>
          <w:rFonts w:ascii="Segoe UI" w:hAnsi="Segoe UI" w:cs="Segoe UI"/>
          <w:sz w:val="22"/>
          <w:szCs w:val="22"/>
        </w:rPr>
        <w:t xml:space="preserve"> </w:t>
      </w:r>
      <w:r w:rsidR="00897542" w:rsidRPr="00410297">
        <w:rPr>
          <w:rFonts w:ascii="Segoe UI" w:hAnsi="Segoe UI" w:cs="Segoe UI"/>
          <w:sz w:val="22"/>
          <w:szCs w:val="22"/>
        </w:rPr>
        <w:t>s</w:t>
      </w:r>
      <w:r w:rsidR="00141D5E" w:rsidRPr="00410297">
        <w:rPr>
          <w:rFonts w:ascii="Segoe UI" w:hAnsi="Segoe UI" w:cs="Segoe UI"/>
          <w:sz w:val="22"/>
          <w:szCs w:val="22"/>
        </w:rPr>
        <w:t>e</w:t>
      </w:r>
      <w:r w:rsidR="00897542" w:rsidRPr="00410297">
        <w:rPr>
          <w:rFonts w:ascii="Segoe UI" w:hAnsi="Segoe UI" w:cs="Segoe UI"/>
          <w:sz w:val="22"/>
          <w:szCs w:val="22"/>
        </w:rPr>
        <w:t xml:space="preserve"> uskuteční na území Železničního uzlu Brno, který je vymezen obvody stanic </w:t>
      </w:r>
      <w:r w:rsidR="00773602" w:rsidRPr="00410297">
        <w:rPr>
          <w:rFonts w:ascii="Segoe UI" w:hAnsi="Segoe UI" w:cs="Segoe UI"/>
          <w:sz w:val="22"/>
          <w:szCs w:val="22"/>
        </w:rPr>
        <w:t>Brno–Maloměřice, Brno–Slatina, Brno hlavní nádraží, Brno dolní nádraží, Brno–Horní Heršpice, Brno Jih a Brno–Královo Pole</w:t>
      </w:r>
      <w:r w:rsidR="00897542" w:rsidRPr="00410297">
        <w:rPr>
          <w:rFonts w:ascii="Segoe UI" w:hAnsi="Segoe UI" w:cs="Segoe UI"/>
          <w:sz w:val="22"/>
          <w:szCs w:val="22"/>
        </w:rPr>
        <w:t xml:space="preserve"> (dále jen „</w:t>
      </w:r>
      <w:r w:rsidR="009325BF" w:rsidRPr="00410297">
        <w:rPr>
          <w:rFonts w:ascii="Segoe UI" w:hAnsi="Segoe UI" w:cs="Segoe UI"/>
          <w:b/>
          <w:i/>
          <w:sz w:val="22"/>
          <w:szCs w:val="22"/>
        </w:rPr>
        <w:t>ŽUB</w:t>
      </w:r>
      <w:r w:rsidR="00897542" w:rsidRPr="00410297">
        <w:rPr>
          <w:rFonts w:ascii="Segoe UI" w:hAnsi="Segoe UI" w:cs="Segoe UI"/>
          <w:sz w:val="22"/>
          <w:szCs w:val="22"/>
        </w:rPr>
        <w:t>“).</w:t>
      </w:r>
      <w:r w:rsidR="003E1341" w:rsidRPr="00410297">
        <w:rPr>
          <w:rFonts w:ascii="Segoe UI" w:hAnsi="Segoe UI" w:cs="Segoe UI"/>
          <w:sz w:val="22"/>
          <w:szCs w:val="22"/>
        </w:rPr>
        <w:t xml:space="preserve"> Konkrétní</w:t>
      </w:r>
      <w:r w:rsidR="00D341B5" w:rsidRPr="00410297">
        <w:rPr>
          <w:rFonts w:ascii="Segoe UI" w:hAnsi="Segoe UI" w:cs="Segoe UI"/>
          <w:sz w:val="22"/>
          <w:szCs w:val="22"/>
        </w:rPr>
        <w:t xml:space="preserve"> vhodné</w:t>
      </w:r>
      <w:r w:rsidR="003E1341" w:rsidRPr="00410297">
        <w:rPr>
          <w:rFonts w:ascii="Segoe UI" w:hAnsi="Segoe UI" w:cs="Segoe UI"/>
          <w:sz w:val="22"/>
          <w:szCs w:val="22"/>
        </w:rPr>
        <w:t xml:space="preserve"> místo plnění v rámci ŽUB bude</w:t>
      </w:r>
      <w:r w:rsidR="008B2B7C" w:rsidRPr="00410297">
        <w:rPr>
          <w:rFonts w:ascii="Segoe UI" w:hAnsi="Segoe UI" w:cs="Segoe UI"/>
          <w:sz w:val="22"/>
          <w:szCs w:val="22"/>
        </w:rPr>
        <w:t xml:space="preserve"> Kupujícím zvoleno po </w:t>
      </w:r>
      <w:r w:rsidR="00C55EF7" w:rsidRPr="00410297">
        <w:rPr>
          <w:rFonts w:ascii="Segoe UI" w:hAnsi="Segoe UI" w:cs="Segoe UI"/>
          <w:sz w:val="22"/>
          <w:szCs w:val="22"/>
        </w:rPr>
        <w:t xml:space="preserve">jeho </w:t>
      </w:r>
      <w:r w:rsidR="008B2B7C" w:rsidRPr="00410297">
        <w:rPr>
          <w:rFonts w:ascii="Segoe UI" w:hAnsi="Segoe UI" w:cs="Segoe UI"/>
          <w:sz w:val="22"/>
          <w:szCs w:val="22"/>
        </w:rPr>
        <w:t xml:space="preserve">předchozím </w:t>
      </w:r>
      <w:r w:rsidR="00C55EF7" w:rsidRPr="00410297">
        <w:rPr>
          <w:rFonts w:ascii="Segoe UI" w:hAnsi="Segoe UI" w:cs="Segoe UI"/>
          <w:sz w:val="22"/>
          <w:szCs w:val="22"/>
        </w:rPr>
        <w:t>pro</w:t>
      </w:r>
      <w:r w:rsidR="008B2B7C" w:rsidRPr="00410297">
        <w:rPr>
          <w:rFonts w:ascii="Segoe UI" w:hAnsi="Segoe UI" w:cs="Segoe UI"/>
          <w:sz w:val="22"/>
          <w:szCs w:val="22"/>
        </w:rPr>
        <w:t>jednání s Prodávajícím a d</w:t>
      </w:r>
      <w:r w:rsidR="005C7012" w:rsidRPr="00410297">
        <w:rPr>
          <w:rFonts w:ascii="Segoe UI" w:hAnsi="Segoe UI" w:cs="Segoe UI"/>
          <w:sz w:val="22"/>
          <w:szCs w:val="22"/>
        </w:rPr>
        <w:t>opravcem tak, aby zde J</w:t>
      </w:r>
      <w:r w:rsidR="008B2B7C" w:rsidRPr="00410297">
        <w:rPr>
          <w:rFonts w:ascii="Segoe UI" w:hAnsi="Segoe UI" w:cs="Segoe UI"/>
          <w:sz w:val="22"/>
          <w:szCs w:val="22"/>
        </w:rPr>
        <w:t>ednotky mohl</w:t>
      </w:r>
      <w:r w:rsidR="00B92E81" w:rsidRPr="00410297">
        <w:rPr>
          <w:rFonts w:ascii="Segoe UI" w:hAnsi="Segoe UI" w:cs="Segoe UI"/>
          <w:sz w:val="22"/>
          <w:szCs w:val="22"/>
        </w:rPr>
        <w:t>y</w:t>
      </w:r>
      <w:r w:rsidR="008B2B7C" w:rsidRPr="00410297">
        <w:rPr>
          <w:rFonts w:ascii="Segoe UI" w:hAnsi="Segoe UI" w:cs="Segoe UI"/>
          <w:sz w:val="22"/>
          <w:szCs w:val="22"/>
        </w:rPr>
        <w:t xml:space="preserve"> být současně s předáním a převzetí</w:t>
      </w:r>
      <w:r w:rsidR="005C7012" w:rsidRPr="00410297">
        <w:rPr>
          <w:rFonts w:ascii="Segoe UI" w:hAnsi="Segoe UI" w:cs="Segoe UI"/>
          <w:sz w:val="22"/>
          <w:szCs w:val="22"/>
        </w:rPr>
        <w:t>m Kupujícím předány do užívání d</w:t>
      </w:r>
      <w:r w:rsidR="008B2B7C" w:rsidRPr="00410297">
        <w:rPr>
          <w:rFonts w:ascii="Segoe UI" w:hAnsi="Segoe UI" w:cs="Segoe UI"/>
          <w:sz w:val="22"/>
          <w:szCs w:val="22"/>
        </w:rPr>
        <w:t>opravci.</w:t>
      </w:r>
      <w:r w:rsidR="00C55EF7" w:rsidRPr="00410297">
        <w:rPr>
          <w:rFonts w:ascii="Segoe UI" w:hAnsi="Segoe UI" w:cs="Segoe UI"/>
          <w:sz w:val="22"/>
          <w:szCs w:val="22"/>
        </w:rPr>
        <w:t xml:space="preserve"> </w:t>
      </w:r>
      <w:r w:rsidR="00BB33F0" w:rsidRPr="00410297">
        <w:rPr>
          <w:rFonts w:ascii="Segoe UI" w:hAnsi="Segoe UI" w:cs="Segoe UI"/>
          <w:sz w:val="22"/>
          <w:szCs w:val="22"/>
        </w:rPr>
        <w:t xml:space="preserve">Nezvolí-li si </w:t>
      </w:r>
      <w:r w:rsidR="00203360" w:rsidRPr="00410297">
        <w:rPr>
          <w:rFonts w:ascii="Segoe UI" w:hAnsi="Segoe UI" w:cs="Segoe UI"/>
          <w:sz w:val="22"/>
          <w:szCs w:val="22"/>
        </w:rPr>
        <w:t xml:space="preserve">Kupující </w:t>
      </w:r>
      <w:r w:rsidR="00BB33F0" w:rsidRPr="00410297">
        <w:rPr>
          <w:rFonts w:ascii="Segoe UI" w:hAnsi="Segoe UI" w:cs="Segoe UI"/>
          <w:sz w:val="22"/>
          <w:szCs w:val="22"/>
        </w:rPr>
        <w:t>místo dodání</w:t>
      </w:r>
      <w:r w:rsidR="00AE6BCC" w:rsidRPr="00410297">
        <w:rPr>
          <w:rFonts w:ascii="Segoe UI" w:hAnsi="Segoe UI" w:cs="Segoe UI"/>
          <w:sz w:val="22"/>
          <w:szCs w:val="22"/>
        </w:rPr>
        <w:t xml:space="preserve"> nejpozději do 30 dnů před termínem dodání první Jednotky, </w:t>
      </w:r>
      <w:r w:rsidR="00AA420D" w:rsidRPr="00410297">
        <w:rPr>
          <w:rFonts w:ascii="Segoe UI" w:hAnsi="Segoe UI" w:cs="Segoe UI"/>
          <w:sz w:val="22"/>
          <w:szCs w:val="22"/>
        </w:rPr>
        <w:t>platí místo předání a</w:t>
      </w:r>
      <w:r w:rsidR="00D1063A">
        <w:rPr>
          <w:rFonts w:ascii="Segoe UI" w:hAnsi="Segoe UI" w:cs="Segoe UI"/>
          <w:sz w:val="22"/>
          <w:szCs w:val="22"/>
        </w:rPr>
        <w:t> </w:t>
      </w:r>
      <w:r w:rsidR="00AA420D" w:rsidRPr="00410297">
        <w:rPr>
          <w:rFonts w:ascii="Segoe UI" w:hAnsi="Segoe UI" w:cs="Segoe UI"/>
          <w:sz w:val="22"/>
          <w:szCs w:val="22"/>
        </w:rPr>
        <w:t>převzetí</w:t>
      </w:r>
      <w:r w:rsidR="00EA09E0" w:rsidRPr="00410297">
        <w:rPr>
          <w:rFonts w:ascii="Segoe UI" w:hAnsi="Segoe UI" w:cs="Segoe UI"/>
          <w:sz w:val="22"/>
          <w:szCs w:val="22"/>
        </w:rPr>
        <w:t xml:space="preserve"> podle čl. IV. odst. 3 písm. c) Smlouvy</w:t>
      </w:r>
      <w:r w:rsidR="00AA420D" w:rsidRPr="00410297">
        <w:rPr>
          <w:rFonts w:ascii="Segoe UI" w:hAnsi="Segoe UI" w:cs="Segoe UI"/>
          <w:sz w:val="22"/>
          <w:szCs w:val="22"/>
        </w:rPr>
        <w:t xml:space="preserve"> stanovené Prodávajícím</w:t>
      </w:r>
      <w:r w:rsidR="00F2538E" w:rsidRPr="00410297">
        <w:rPr>
          <w:rFonts w:ascii="Segoe UI" w:hAnsi="Segoe UI" w:cs="Segoe UI"/>
          <w:sz w:val="22"/>
          <w:szCs w:val="22"/>
        </w:rPr>
        <w:t>.</w:t>
      </w:r>
      <w:r w:rsidR="00C55EF7" w:rsidRPr="00410297">
        <w:rPr>
          <w:rFonts w:ascii="Segoe UI" w:hAnsi="Segoe UI" w:cs="Segoe UI"/>
          <w:sz w:val="22"/>
          <w:szCs w:val="22"/>
        </w:rPr>
        <w:t xml:space="preserve"> </w:t>
      </w:r>
      <w:r w:rsidR="00141D5E" w:rsidRPr="00410297">
        <w:rPr>
          <w:rFonts w:ascii="Segoe UI" w:hAnsi="Segoe UI" w:cs="Segoe UI"/>
          <w:sz w:val="22"/>
          <w:szCs w:val="22"/>
        </w:rPr>
        <w:t>Prodávající je povinen n</w:t>
      </w:r>
      <w:r w:rsidR="00C40910" w:rsidRPr="00410297">
        <w:rPr>
          <w:rFonts w:ascii="Segoe UI" w:hAnsi="Segoe UI" w:cs="Segoe UI"/>
          <w:sz w:val="22"/>
          <w:szCs w:val="22"/>
        </w:rPr>
        <w:t>a</w:t>
      </w:r>
      <w:r w:rsidR="00D1063A">
        <w:rPr>
          <w:rFonts w:ascii="Segoe UI" w:hAnsi="Segoe UI" w:cs="Segoe UI"/>
          <w:sz w:val="22"/>
          <w:szCs w:val="22"/>
        </w:rPr>
        <w:t> </w:t>
      </w:r>
      <w:r w:rsidR="00C40910" w:rsidRPr="00410297">
        <w:rPr>
          <w:rFonts w:ascii="Segoe UI" w:hAnsi="Segoe UI" w:cs="Segoe UI"/>
          <w:sz w:val="22"/>
          <w:szCs w:val="22"/>
        </w:rPr>
        <w:t>své náklady zajistit dopravu J</w:t>
      </w:r>
      <w:r w:rsidR="00141D5E" w:rsidRPr="00410297">
        <w:rPr>
          <w:rFonts w:ascii="Segoe UI" w:hAnsi="Segoe UI" w:cs="Segoe UI"/>
          <w:sz w:val="22"/>
          <w:szCs w:val="22"/>
        </w:rPr>
        <w:t>ednotek do místa plnění</w:t>
      </w:r>
      <w:r w:rsidR="00002C2D" w:rsidRPr="00410297">
        <w:rPr>
          <w:rFonts w:ascii="Segoe UI" w:hAnsi="Segoe UI" w:cs="Segoe UI"/>
          <w:sz w:val="22"/>
          <w:szCs w:val="22"/>
        </w:rPr>
        <w:t>, včetně jejich transportního pojištění</w:t>
      </w:r>
      <w:r w:rsidR="00141D5E" w:rsidRPr="00410297">
        <w:rPr>
          <w:rFonts w:ascii="Segoe UI" w:hAnsi="Segoe UI" w:cs="Segoe UI"/>
          <w:sz w:val="22"/>
          <w:szCs w:val="22"/>
        </w:rPr>
        <w:t>.</w:t>
      </w:r>
      <w:r w:rsidR="00897542" w:rsidRPr="00410297">
        <w:rPr>
          <w:rFonts w:ascii="Segoe UI" w:hAnsi="Segoe UI" w:cs="Segoe UI"/>
          <w:sz w:val="22"/>
          <w:szCs w:val="22"/>
        </w:rPr>
        <w:t xml:space="preserve"> </w:t>
      </w:r>
    </w:p>
    <w:p w14:paraId="34B47731" w14:textId="77777777" w:rsidR="004E7DBA" w:rsidRPr="00410297" w:rsidRDefault="004E7DBA"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2</w:t>
      </w:r>
      <w:r w:rsidR="00C40910" w:rsidRPr="00410297">
        <w:rPr>
          <w:rFonts w:ascii="Segoe UI" w:hAnsi="Segoe UI" w:cs="Segoe UI"/>
          <w:sz w:val="22"/>
          <w:szCs w:val="22"/>
        </w:rPr>
        <w:t xml:space="preserve">. </w:t>
      </w:r>
      <w:r w:rsidR="0047229B" w:rsidRPr="00410297">
        <w:rPr>
          <w:rFonts w:ascii="Segoe UI" w:hAnsi="Segoe UI" w:cs="Segoe UI"/>
          <w:sz w:val="22"/>
          <w:szCs w:val="22"/>
        </w:rPr>
        <w:tab/>
        <w:t xml:space="preserve">Prodávající je povinen </w:t>
      </w:r>
      <w:r w:rsidR="00C40910" w:rsidRPr="00410297">
        <w:rPr>
          <w:rFonts w:ascii="Segoe UI" w:hAnsi="Segoe UI" w:cs="Segoe UI"/>
          <w:sz w:val="22"/>
          <w:szCs w:val="22"/>
        </w:rPr>
        <w:t>Jednotk</w:t>
      </w:r>
      <w:r w:rsidR="0047229B" w:rsidRPr="00410297">
        <w:rPr>
          <w:rFonts w:ascii="Segoe UI" w:hAnsi="Segoe UI" w:cs="Segoe UI"/>
          <w:sz w:val="22"/>
          <w:szCs w:val="22"/>
        </w:rPr>
        <w:t xml:space="preserve">y </w:t>
      </w:r>
      <w:r w:rsidR="001B5898" w:rsidRPr="00410297">
        <w:rPr>
          <w:rFonts w:ascii="Segoe UI" w:hAnsi="Segoe UI" w:cs="Segoe UI"/>
          <w:sz w:val="22"/>
          <w:szCs w:val="22"/>
        </w:rPr>
        <w:t xml:space="preserve">postupně </w:t>
      </w:r>
      <w:r w:rsidRPr="00410297">
        <w:rPr>
          <w:rFonts w:ascii="Segoe UI" w:hAnsi="Segoe UI" w:cs="Segoe UI"/>
          <w:sz w:val="22"/>
          <w:szCs w:val="22"/>
        </w:rPr>
        <w:t xml:space="preserve">dodat </w:t>
      </w:r>
      <w:r w:rsidR="00C40910" w:rsidRPr="00410297">
        <w:rPr>
          <w:rFonts w:ascii="Segoe UI" w:hAnsi="Segoe UI" w:cs="Segoe UI"/>
          <w:sz w:val="22"/>
          <w:szCs w:val="22"/>
        </w:rPr>
        <w:t>nejpozději</w:t>
      </w:r>
      <w:r w:rsidR="00002C2D" w:rsidRPr="00410297">
        <w:rPr>
          <w:rFonts w:ascii="Segoe UI" w:hAnsi="Segoe UI" w:cs="Segoe UI"/>
          <w:sz w:val="22"/>
          <w:szCs w:val="22"/>
        </w:rPr>
        <w:t xml:space="preserve"> do 36 měsíců ode dne účinnosti této Smlouvy, a to dle harmonogramu dodávek, který tvoří přílohu č. 5 této Smlouvy.</w:t>
      </w:r>
      <w:r w:rsidR="005110A2" w:rsidRPr="00410297">
        <w:rPr>
          <w:rFonts w:ascii="Segoe UI" w:hAnsi="Segoe UI" w:cs="Segoe UI"/>
          <w:sz w:val="22"/>
          <w:szCs w:val="22"/>
        </w:rPr>
        <w:t xml:space="preserve"> </w:t>
      </w:r>
      <w:r w:rsidR="008F59C7" w:rsidRPr="00410297">
        <w:rPr>
          <w:rFonts w:ascii="Segoe UI" w:hAnsi="Segoe UI" w:cs="Segoe UI"/>
          <w:sz w:val="22"/>
          <w:szCs w:val="22"/>
        </w:rPr>
        <w:t xml:space="preserve">Jako první bude samostatně dodána Jednotka EMU 310 a </w:t>
      </w:r>
      <w:r w:rsidR="005110A2" w:rsidRPr="00410297">
        <w:rPr>
          <w:rFonts w:ascii="Segoe UI" w:hAnsi="Segoe UI" w:cs="Segoe UI"/>
          <w:sz w:val="22"/>
          <w:szCs w:val="22"/>
        </w:rPr>
        <w:t>v rámci každé další dodávky budou dodány alespoň 2 Jednotky</w:t>
      </w:r>
      <w:r w:rsidR="008F59C7" w:rsidRPr="00410297">
        <w:rPr>
          <w:rFonts w:ascii="Segoe UI" w:hAnsi="Segoe UI" w:cs="Segoe UI"/>
          <w:sz w:val="22"/>
          <w:szCs w:val="22"/>
        </w:rPr>
        <w:t xml:space="preserve"> bez ohledu na to, zda půjde o Jednotku EMU 140</w:t>
      </w:r>
      <w:r w:rsidR="00BA00BC" w:rsidRPr="00410297">
        <w:rPr>
          <w:rFonts w:ascii="Segoe UI" w:hAnsi="Segoe UI" w:cs="Segoe UI"/>
          <w:sz w:val="22"/>
          <w:szCs w:val="22"/>
        </w:rPr>
        <w:t xml:space="preserve"> nebo Jednotku</w:t>
      </w:r>
      <w:r w:rsidR="008F59C7" w:rsidRPr="00410297">
        <w:rPr>
          <w:rFonts w:ascii="Segoe UI" w:hAnsi="Segoe UI" w:cs="Segoe UI"/>
          <w:sz w:val="22"/>
          <w:szCs w:val="22"/>
        </w:rPr>
        <w:t xml:space="preserve"> EMU 310</w:t>
      </w:r>
      <w:r w:rsidR="002B7C7E" w:rsidRPr="00410297">
        <w:rPr>
          <w:rFonts w:ascii="Segoe UI" w:hAnsi="Segoe UI" w:cs="Segoe UI"/>
          <w:sz w:val="22"/>
          <w:szCs w:val="22"/>
        </w:rPr>
        <w:t xml:space="preserve"> </w:t>
      </w:r>
      <w:r w:rsidR="00A21834" w:rsidRPr="00410297">
        <w:rPr>
          <w:rFonts w:ascii="Segoe UI" w:hAnsi="Segoe UI" w:cs="Segoe UI"/>
          <w:sz w:val="22"/>
          <w:szCs w:val="22"/>
        </w:rPr>
        <w:t>(s výjimkou poslední Jednotky</w:t>
      </w:r>
      <w:r w:rsidR="002B7C7E" w:rsidRPr="00410297">
        <w:rPr>
          <w:rFonts w:ascii="Segoe UI" w:hAnsi="Segoe UI" w:cs="Segoe UI"/>
          <w:sz w:val="22"/>
          <w:szCs w:val="22"/>
        </w:rPr>
        <w:t>, která může být dodána samostatně</w:t>
      </w:r>
      <w:r w:rsidR="00A21834" w:rsidRPr="00410297">
        <w:rPr>
          <w:rFonts w:ascii="Segoe UI" w:hAnsi="Segoe UI" w:cs="Segoe UI"/>
          <w:sz w:val="22"/>
          <w:szCs w:val="22"/>
        </w:rPr>
        <w:t>).</w:t>
      </w:r>
      <w:r w:rsidR="002C4702" w:rsidRPr="00410297">
        <w:rPr>
          <w:rFonts w:ascii="Segoe UI" w:hAnsi="Segoe UI" w:cs="Segoe UI"/>
          <w:sz w:val="22"/>
          <w:szCs w:val="22"/>
        </w:rPr>
        <w:t xml:space="preserve"> Jestliže Kupující uplatní Opci na EMU 310 v souladu s čl. II. odst. 3 Smlouvy, Prodávající</w:t>
      </w:r>
      <w:r w:rsidR="00FD4C70" w:rsidRPr="00410297">
        <w:rPr>
          <w:rFonts w:ascii="Segoe UI" w:hAnsi="Segoe UI" w:cs="Segoe UI"/>
          <w:sz w:val="22"/>
          <w:szCs w:val="22"/>
        </w:rPr>
        <w:t xml:space="preserve"> zašle</w:t>
      </w:r>
      <w:r w:rsidR="00FD4C70" w:rsidRPr="00410297">
        <w:rPr>
          <w:rFonts w:ascii="Segoe UI" w:hAnsi="Segoe UI" w:cs="Segoe UI"/>
          <w:i/>
          <w:sz w:val="22"/>
          <w:szCs w:val="22"/>
        </w:rPr>
        <w:t xml:space="preserve"> </w:t>
      </w:r>
      <w:r w:rsidR="002C4702" w:rsidRPr="00410297">
        <w:rPr>
          <w:rFonts w:ascii="Segoe UI" w:hAnsi="Segoe UI" w:cs="Segoe UI"/>
          <w:sz w:val="22"/>
          <w:szCs w:val="22"/>
        </w:rPr>
        <w:t>Kupujícímu do 30 dnů ode dne uplatnění Opce na EMU 310 aktualizovanou přílohu č. 5 – harmonogram dodávek, který obsáhne rovněž 6 Jednotek EMU 310 v rámci Opce na EMU 310. Pro tyto Jednotky z Opce na EMU 310 platí doba dodání dle tohoto článku.</w:t>
      </w:r>
      <w:r w:rsidR="00505910" w:rsidRPr="00410297">
        <w:rPr>
          <w:rFonts w:ascii="Segoe UI" w:hAnsi="Segoe UI" w:cs="Segoe UI"/>
          <w:sz w:val="22"/>
          <w:szCs w:val="22"/>
        </w:rPr>
        <w:t xml:space="preserve"> </w:t>
      </w:r>
    </w:p>
    <w:p w14:paraId="0A4D4F7F" w14:textId="77777777" w:rsidR="0039673A" w:rsidRPr="00410297" w:rsidRDefault="004E7DBA"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lastRenderedPageBreak/>
        <w:t>3.</w:t>
      </w:r>
      <w:r w:rsidRPr="00410297">
        <w:rPr>
          <w:rFonts w:ascii="Segoe UI" w:hAnsi="Segoe UI" w:cs="Segoe UI"/>
          <w:sz w:val="22"/>
          <w:szCs w:val="22"/>
        </w:rPr>
        <w:tab/>
        <w:t xml:space="preserve">Školení v rozsahu dle přílohy č. 4 této Smlouvy budou poskytována v místě, které Prodávající </w:t>
      </w:r>
      <w:r w:rsidR="003011FB" w:rsidRPr="00410297">
        <w:rPr>
          <w:rFonts w:ascii="Segoe UI" w:hAnsi="Segoe UI" w:cs="Segoe UI"/>
          <w:sz w:val="22"/>
          <w:szCs w:val="22"/>
        </w:rPr>
        <w:t xml:space="preserve">písemně </w:t>
      </w:r>
      <w:r w:rsidRPr="00410297">
        <w:rPr>
          <w:rFonts w:ascii="Segoe UI" w:hAnsi="Segoe UI" w:cs="Segoe UI"/>
          <w:sz w:val="22"/>
          <w:szCs w:val="22"/>
        </w:rPr>
        <w:t xml:space="preserve">sdělí vždy alespoň </w:t>
      </w:r>
      <w:r w:rsidR="002B7C7E" w:rsidRPr="00410297">
        <w:rPr>
          <w:rFonts w:ascii="Segoe UI" w:hAnsi="Segoe UI" w:cs="Segoe UI"/>
          <w:sz w:val="22"/>
          <w:szCs w:val="22"/>
        </w:rPr>
        <w:t xml:space="preserve">2 </w:t>
      </w:r>
      <w:r w:rsidRPr="00410297">
        <w:rPr>
          <w:rFonts w:ascii="Segoe UI" w:hAnsi="Segoe UI" w:cs="Segoe UI"/>
          <w:sz w:val="22"/>
          <w:szCs w:val="22"/>
        </w:rPr>
        <w:t>týdn</w:t>
      </w:r>
      <w:r w:rsidR="00D07E2E" w:rsidRPr="00410297">
        <w:rPr>
          <w:rFonts w:ascii="Segoe UI" w:hAnsi="Segoe UI" w:cs="Segoe UI"/>
          <w:sz w:val="22"/>
          <w:szCs w:val="22"/>
        </w:rPr>
        <w:t>y</w:t>
      </w:r>
      <w:r w:rsidRPr="00410297">
        <w:rPr>
          <w:rFonts w:ascii="Segoe UI" w:hAnsi="Segoe UI" w:cs="Segoe UI"/>
          <w:sz w:val="22"/>
          <w:szCs w:val="22"/>
        </w:rPr>
        <w:t xml:space="preserve"> přede dnem konání příslušného školení</w:t>
      </w:r>
      <w:r w:rsidR="002B7C7E" w:rsidRPr="00410297">
        <w:rPr>
          <w:rFonts w:ascii="Segoe UI" w:hAnsi="Segoe UI" w:cs="Segoe UI"/>
          <w:sz w:val="22"/>
          <w:szCs w:val="22"/>
        </w:rPr>
        <w:t>, přičemž tuto informaci ve stejném termínu sdělí rovněž dopravci</w:t>
      </w:r>
      <w:r w:rsidR="00583963" w:rsidRPr="00410297">
        <w:rPr>
          <w:rFonts w:ascii="Segoe UI" w:hAnsi="Segoe UI" w:cs="Segoe UI"/>
          <w:sz w:val="22"/>
          <w:szCs w:val="22"/>
        </w:rPr>
        <w:t xml:space="preserve">. </w:t>
      </w:r>
    </w:p>
    <w:p w14:paraId="52EF738F" w14:textId="77777777" w:rsidR="0096739F" w:rsidRPr="00410297" w:rsidRDefault="00DA629E" w:rsidP="00FF3C39">
      <w:pPr>
        <w:pStyle w:val="Default"/>
        <w:spacing w:after="133" w:line="276" w:lineRule="auto"/>
        <w:jc w:val="both"/>
        <w:rPr>
          <w:rFonts w:ascii="Segoe UI" w:hAnsi="Segoe UI" w:cs="Segoe UI"/>
          <w:sz w:val="22"/>
          <w:szCs w:val="22"/>
        </w:rPr>
      </w:pPr>
      <w:r w:rsidRPr="00410297">
        <w:rPr>
          <w:rFonts w:ascii="Segoe UI" w:hAnsi="Segoe UI" w:cs="Segoe UI"/>
          <w:sz w:val="22"/>
          <w:szCs w:val="22"/>
        </w:rPr>
        <w:t xml:space="preserve"> </w:t>
      </w:r>
    </w:p>
    <w:p w14:paraId="4731062C" w14:textId="77777777" w:rsidR="00B51496" w:rsidRPr="00410297" w:rsidRDefault="000F7A5D" w:rsidP="00FF3C39">
      <w:pPr>
        <w:pStyle w:val="Default"/>
        <w:spacing w:line="276" w:lineRule="auto"/>
        <w:jc w:val="center"/>
        <w:rPr>
          <w:rFonts w:ascii="Segoe UI" w:hAnsi="Segoe UI" w:cs="Segoe UI"/>
          <w:b/>
          <w:sz w:val="22"/>
          <w:szCs w:val="22"/>
        </w:rPr>
      </w:pPr>
      <w:r w:rsidRPr="00410297">
        <w:rPr>
          <w:rFonts w:ascii="Segoe UI" w:hAnsi="Segoe UI" w:cs="Segoe UI"/>
          <w:b/>
          <w:sz w:val="22"/>
          <w:szCs w:val="22"/>
        </w:rPr>
        <w:t>I</w:t>
      </w:r>
      <w:r w:rsidR="00B51496" w:rsidRPr="00410297">
        <w:rPr>
          <w:rFonts w:ascii="Segoe UI" w:hAnsi="Segoe UI" w:cs="Segoe UI"/>
          <w:b/>
          <w:sz w:val="22"/>
          <w:szCs w:val="22"/>
        </w:rPr>
        <w:t>V.</w:t>
      </w:r>
    </w:p>
    <w:p w14:paraId="3EC69BED" w14:textId="77777777" w:rsidR="00B51496" w:rsidRPr="00410297" w:rsidRDefault="00B51496" w:rsidP="00FF3C39">
      <w:pPr>
        <w:pStyle w:val="Default"/>
        <w:spacing w:line="276" w:lineRule="auto"/>
        <w:jc w:val="center"/>
        <w:rPr>
          <w:rFonts w:ascii="Segoe UI" w:hAnsi="Segoe UI" w:cs="Segoe UI"/>
          <w:b/>
          <w:sz w:val="22"/>
          <w:szCs w:val="22"/>
        </w:rPr>
      </w:pPr>
      <w:r w:rsidRPr="00410297">
        <w:rPr>
          <w:rFonts w:ascii="Segoe UI" w:hAnsi="Segoe UI" w:cs="Segoe UI"/>
          <w:b/>
          <w:sz w:val="22"/>
          <w:szCs w:val="22"/>
        </w:rPr>
        <w:t>Dodací podmínky</w:t>
      </w:r>
    </w:p>
    <w:p w14:paraId="6458BA0C" w14:textId="77777777" w:rsidR="0047229B" w:rsidRPr="00410297" w:rsidRDefault="0047229B" w:rsidP="00FF3C39">
      <w:pPr>
        <w:pStyle w:val="Default"/>
        <w:spacing w:line="276" w:lineRule="auto"/>
        <w:jc w:val="center"/>
        <w:rPr>
          <w:rFonts w:ascii="Segoe UI" w:hAnsi="Segoe UI" w:cs="Segoe UI"/>
          <w:b/>
          <w:sz w:val="22"/>
          <w:szCs w:val="22"/>
        </w:rPr>
      </w:pPr>
    </w:p>
    <w:p w14:paraId="3AE64E3A" w14:textId="77777777" w:rsidR="00C178BE" w:rsidRPr="00410297" w:rsidRDefault="00B51496"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 xml:space="preserve">1. </w:t>
      </w:r>
      <w:r w:rsidR="0047229B" w:rsidRPr="00410297">
        <w:rPr>
          <w:rFonts w:ascii="Segoe UI" w:hAnsi="Segoe UI" w:cs="Segoe UI"/>
          <w:sz w:val="22"/>
          <w:szCs w:val="22"/>
        </w:rPr>
        <w:tab/>
      </w:r>
      <w:r w:rsidRPr="00410297">
        <w:rPr>
          <w:rFonts w:ascii="Segoe UI" w:hAnsi="Segoe UI" w:cs="Segoe UI"/>
          <w:sz w:val="22"/>
          <w:szCs w:val="22"/>
        </w:rPr>
        <w:t>Jednotky budou plně odpovídat technick</w:t>
      </w:r>
      <w:r w:rsidR="00513AA2" w:rsidRPr="00410297">
        <w:rPr>
          <w:rFonts w:ascii="Segoe UI" w:hAnsi="Segoe UI" w:cs="Segoe UI"/>
          <w:sz w:val="22"/>
          <w:szCs w:val="22"/>
        </w:rPr>
        <w:t>ým</w:t>
      </w:r>
      <w:r w:rsidR="00E23B3F" w:rsidRPr="00410297">
        <w:rPr>
          <w:rFonts w:ascii="Segoe UI" w:hAnsi="Segoe UI" w:cs="Segoe UI"/>
          <w:sz w:val="22"/>
          <w:szCs w:val="22"/>
        </w:rPr>
        <w:t xml:space="preserve"> specifikacím </w:t>
      </w:r>
      <w:r w:rsidR="008B2B7C" w:rsidRPr="00410297">
        <w:rPr>
          <w:rFonts w:ascii="Segoe UI" w:hAnsi="Segoe UI" w:cs="Segoe UI"/>
          <w:sz w:val="22"/>
          <w:szCs w:val="22"/>
        </w:rPr>
        <w:t>Jednotek</w:t>
      </w:r>
      <w:r w:rsidRPr="00410297">
        <w:rPr>
          <w:rFonts w:ascii="Segoe UI" w:hAnsi="Segoe UI" w:cs="Segoe UI"/>
          <w:sz w:val="22"/>
          <w:szCs w:val="22"/>
        </w:rPr>
        <w:t>, kter</w:t>
      </w:r>
      <w:r w:rsidR="00E23B3F" w:rsidRPr="00410297">
        <w:rPr>
          <w:rFonts w:ascii="Segoe UI" w:hAnsi="Segoe UI" w:cs="Segoe UI"/>
          <w:sz w:val="22"/>
          <w:szCs w:val="22"/>
        </w:rPr>
        <w:t>é</w:t>
      </w:r>
      <w:r w:rsidRPr="00410297">
        <w:rPr>
          <w:rFonts w:ascii="Segoe UI" w:hAnsi="Segoe UI" w:cs="Segoe UI"/>
          <w:sz w:val="22"/>
          <w:szCs w:val="22"/>
        </w:rPr>
        <w:t xml:space="preserve"> tvoří nedílnou přílohu č. 2 této Smlouvy a splňovat veškeré technické podmínky</w:t>
      </w:r>
      <w:r w:rsidR="008B2B7C" w:rsidRPr="00410297">
        <w:rPr>
          <w:rFonts w:ascii="Segoe UI" w:hAnsi="Segoe UI" w:cs="Segoe UI"/>
          <w:sz w:val="22"/>
          <w:szCs w:val="22"/>
        </w:rPr>
        <w:t xml:space="preserve"> Kupujícího</w:t>
      </w:r>
      <w:r w:rsidRPr="00410297">
        <w:rPr>
          <w:rFonts w:ascii="Segoe UI" w:hAnsi="Segoe UI" w:cs="Segoe UI"/>
          <w:sz w:val="22"/>
          <w:szCs w:val="22"/>
        </w:rPr>
        <w:t xml:space="preserve"> obsaž</w:t>
      </w:r>
      <w:r w:rsidR="0047229B" w:rsidRPr="00410297">
        <w:rPr>
          <w:rFonts w:ascii="Segoe UI" w:hAnsi="Segoe UI" w:cs="Segoe UI"/>
          <w:sz w:val="22"/>
          <w:szCs w:val="22"/>
        </w:rPr>
        <w:t>ené v příloze č. 1</w:t>
      </w:r>
      <w:r w:rsidR="002949F1" w:rsidRPr="00410297">
        <w:rPr>
          <w:rFonts w:ascii="Segoe UI" w:hAnsi="Segoe UI" w:cs="Segoe UI"/>
          <w:sz w:val="22"/>
          <w:szCs w:val="22"/>
        </w:rPr>
        <w:t xml:space="preserve"> této Smlouvy. </w:t>
      </w:r>
      <w:r w:rsidR="00BB2EDA" w:rsidRPr="00410297">
        <w:rPr>
          <w:rFonts w:ascii="Segoe UI" w:hAnsi="Segoe UI" w:cs="Segoe UI"/>
          <w:sz w:val="22"/>
          <w:szCs w:val="22"/>
        </w:rPr>
        <w:t>V případě dílčích nejasností mají přednost technické podmínky Kupujícího dle přílohy č. 1</w:t>
      </w:r>
      <w:r w:rsidR="00CB6C5E" w:rsidRPr="00410297">
        <w:rPr>
          <w:rFonts w:ascii="Segoe UI" w:hAnsi="Segoe UI" w:cs="Segoe UI"/>
          <w:sz w:val="22"/>
          <w:szCs w:val="22"/>
        </w:rPr>
        <w:t xml:space="preserve"> této Smlouvy</w:t>
      </w:r>
      <w:r w:rsidR="00BB2EDA" w:rsidRPr="00410297">
        <w:rPr>
          <w:rFonts w:ascii="Segoe UI" w:hAnsi="Segoe UI" w:cs="Segoe UI"/>
          <w:sz w:val="22"/>
          <w:szCs w:val="22"/>
        </w:rPr>
        <w:t>.</w:t>
      </w:r>
    </w:p>
    <w:p w14:paraId="3053E82E" w14:textId="77777777" w:rsidR="00D874A8" w:rsidRPr="00410297" w:rsidRDefault="00C55EF7"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 xml:space="preserve">2. </w:t>
      </w:r>
      <w:r w:rsidR="0047229B" w:rsidRPr="00410297">
        <w:rPr>
          <w:rFonts w:ascii="Segoe UI" w:hAnsi="Segoe UI" w:cs="Segoe UI"/>
          <w:sz w:val="22"/>
          <w:szCs w:val="22"/>
        </w:rPr>
        <w:tab/>
      </w:r>
      <w:r w:rsidRPr="00410297">
        <w:rPr>
          <w:rFonts w:ascii="Segoe UI" w:hAnsi="Segoe UI" w:cs="Segoe UI"/>
          <w:sz w:val="22"/>
          <w:szCs w:val="22"/>
        </w:rPr>
        <w:t xml:space="preserve">Prodávající splní svoji povinnost </w:t>
      </w:r>
      <w:r w:rsidR="004E7DBA" w:rsidRPr="00410297">
        <w:rPr>
          <w:rFonts w:ascii="Segoe UI" w:hAnsi="Segoe UI" w:cs="Segoe UI"/>
          <w:sz w:val="22"/>
          <w:szCs w:val="22"/>
        </w:rPr>
        <w:t>dodat</w:t>
      </w:r>
      <w:r w:rsidR="00EB7BEC" w:rsidRPr="00410297">
        <w:rPr>
          <w:rFonts w:ascii="Segoe UI" w:hAnsi="Segoe UI" w:cs="Segoe UI"/>
          <w:sz w:val="22"/>
          <w:szCs w:val="22"/>
        </w:rPr>
        <w:t xml:space="preserve"> Jednotku </w:t>
      </w:r>
      <w:r w:rsidRPr="00410297">
        <w:rPr>
          <w:rFonts w:ascii="Segoe UI" w:hAnsi="Segoe UI" w:cs="Segoe UI"/>
          <w:sz w:val="22"/>
          <w:szCs w:val="22"/>
        </w:rPr>
        <w:t>jej</w:t>
      </w:r>
      <w:r w:rsidR="00EB7BEC" w:rsidRPr="00410297">
        <w:rPr>
          <w:rFonts w:ascii="Segoe UI" w:hAnsi="Segoe UI" w:cs="Segoe UI"/>
          <w:sz w:val="22"/>
          <w:szCs w:val="22"/>
        </w:rPr>
        <w:t>ím</w:t>
      </w:r>
      <w:r w:rsidRPr="00410297">
        <w:rPr>
          <w:rFonts w:ascii="Segoe UI" w:hAnsi="Segoe UI" w:cs="Segoe UI"/>
          <w:sz w:val="22"/>
          <w:szCs w:val="22"/>
        </w:rPr>
        <w:t xml:space="preserve"> </w:t>
      </w:r>
      <w:r w:rsidR="00EB7BEC" w:rsidRPr="00410297">
        <w:rPr>
          <w:rFonts w:ascii="Segoe UI" w:hAnsi="Segoe UI" w:cs="Segoe UI"/>
          <w:sz w:val="22"/>
          <w:szCs w:val="22"/>
        </w:rPr>
        <w:t>protokolárním převzetím Kupující</w:t>
      </w:r>
      <w:r w:rsidR="0003223C" w:rsidRPr="00410297">
        <w:rPr>
          <w:rFonts w:ascii="Segoe UI" w:hAnsi="Segoe UI" w:cs="Segoe UI"/>
          <w:sz w:val="22"/>
          <w:szCs w:val="22"/>
        </w:rPr>
        <w:t>m</w:t>
      </w:r>
      <w:r w:rsidR="00EB7BEC" w:rsidRPr="00410297">
        <w:rPr>
          <w:rFonts w:ascii="Segoe UI" w:hAnsi="Segoe UI" w:cs="Segoe UI"/>
          <w:sz w:val="22"/>
          <w:szCs w:val="22"/>
        </w:rPr>
        <w:t xml:space="preserve"> s tím, že </w:t>
      </w:r>
      <w:r w:rsidR="00072737" w:rsidRPr="00410297">
        <w:rPr>
          <w:rFonts w:ascii="Segoe UI" w:hAnsi="Segoe UI" w:cs="Segoe UI"/>
          <w:sz w:val="22"/>
          <w:szCs w:val="22"/>
        </w:rPr>
        <w:t xml:space="preserve">listinný </w:t>
      </w:r>
      <w:r w:rsidR="00EB7BEC" w:rsidRPr="00410297">
        <w:rPr>
          <w:rFonts w:ascii="Segoe UI" w:hAnsi="Segoe UI" w:cs="Segoe UI"/>
          <w:sz w:val="22"/>
          <w:szCs w:val="22"/>
        </w:rPr>
        <w:t>předávací protokol bude podepsán oprávněnými zástupci obou smluvních stran.</w:t>
      </w:r>
      <w:r w:rsidR="00B8764D" w:rsidRPr="00410297">
        <w:rPr>
          <w:rFonts w:ascii="Segoe UI" w:hAnsi="Segoe UI" w:cs="Segoe UI"/>
          <w:sz w:val="22"/>
          <w:szCs w:val="22"/>
        </w:rPr>
        <w:t xml:space="preserve"> Kupující je oprávněn odmítnout převzetí Jednotky, pokud tato neodpovídá této Smlouvě. </w:t>
      </w:r>
      <w:r w:rsidR="00513AA2" w:rsidRPr="00410297">
        <w:rPr>
          <w:rFonts w:ascii="Segoe UI" w:hAnsi="Segoe UI" w:cs="Segoe UI"/>
          <w:sz w:val="22"/>
          <w:szCs w:val="22"/>
        </w:rPr>
        <w:t>Převzetí Jednotky nebrání ojedinělé drobné vady</w:t>
      </w:r>
      <w:r w:rsidR="008A2AA4" w:rsidRPr="00410297">
        <w:rPr>
          <w:rFonts w:ascii="Segoe UI" w:hAnsi="Segoe UI" w:cs="Segoe UI"/>
          <w:sz w:val="22"/>
          <w:szCs w:val="22"/>
        </w:rPr>
        <w:t xml:space="preserve"> bez vlivu na bezpečnost</w:t>
      </w:r>
      <w:r w:rsidR="00513AA2" w:rsidRPr="00410297">
        <w:rPr>
          <w:rFonts w:ascii="Segoe UI" w:hAnsi="Segoe UI" w:cs="Segoe UI"/>
          <w:sz w:val="22"/>
          <w:szCs w:val="22"/>
        </w:rPr>
        <w:t xml:space="preserve">, které samy o sobě ani ve spojení s jinými nebrání </w:t>
      </w:r>
      <w:r w:rsidR="00E23B3F" w:rsidRPr="00410297">
        <w:rPr>
          <w:rFonts w:ascii="Segoe UI" w:hAnsi="Segoe UI" w:cs="Segoe UI"/>
          <w:sz w:val="22"/>
          <w:szCs w:val="22"/>
        </w:rPr>
        <w:t>provozu Jednot</w:t>
      </w:r>
      <w:r w:rsidR="00513AA2" w:rsidRPr="00410297">
        <w:rPr>
          <w:rFonts w:ascii="Segoe UI" w:hAnsi="Segoe UI" w:cs="Segoe UI"/>
          <w:sz w:val="22"/>
          <w:szCs w:val="22"/>
        </w:rPr>
        <w:t>k</w:t>
      </w:r>
      <w:r w:rsidR="00E23B3F" w:rsidRPr="00410297">
        <w:rPr>
          <w:rFonts w:ascii="Segoe UI" w:hAnsi="Segoe UI" w:cs="Segoe UI"/>
          <w:sz w:val="22"/>
          <w:szCs w:val="22"/>
        </w:rPr>
        <w:t>y</w:t>
      </w:r>
      <w:r w:rsidR="00513AA2" w:rsidRPr="00410297">
        <w:rPr>
          <w:rFonts w:ascii="Segoe UI" w:hAnsi="Segoe UI" w:cs="Segoe UI"/>
          <w:sz w:val="22"/>
          <w:szCs w:val="22"/>
        </w:rPr>
        <w:t>, ani jej</w:t>
      </w:r>
      <w:r w:rsidR="00E23B3F" w:rsidRPr="00410297">
        <w:rPr>
          <w:rFonts w:ascii="Segoe UI" w:hAnsi="Segoe UI" w:cs="Segoe UI"/>
          <w:sz w:val="22"/>
          <w:szCs w:val="22"/>
        </w:rPr>
        <w:t>í</w:t>
      </w:r>
      <w:r w:rsidR="00513AA2" w:rsidRPr="00410297">
        <w:rPr>
          <w:rFonts w:ascii="Segoe UI" w:hAnsi="Segoe UI" w:cs="Segoe UI"/>
          <w:sz w:val="22"/>
          <w:szCs w:val="22"/>
        </w:rPr>
        <w:t xml:space="preserve"> užívání podstatným způsobem neomezují.</w:t>
      </w:r>
      <w:r w:rsidR="00513AA2" w:rsidRPr="00410297">
        <w:rPr>
          <w:rFonts w:ascii="Segoe UI" w:hAnsi="Segoe UI" w:cs="Segoe UI"/>
          <w:sz w:val="22"/>
          <w:szCs w:val="22"/>
          <w:shd w:val="clear" w:color="auto" w:fill="FFFFFF"/>
        </w:rPr>
        <w:t xml:space="preserve"> </w:t>
      </w:r>
      <w:r w:rsidR="00B8764D" w:rsidRPr="00410297">
        <w:rPr>
          <w:rFonts w:ascii="Segoe UI" w:hAnsi="Segoe UI" w:cs="Segoe UI"/>
          <w:sz w:val="22"/>
          <w:szCs w:val="22"/>
        </w:rPr>
        <w:t>V případě, že Kupující Jednotky odmítne převzít</w:t>
      </w:r>
      <w:r w:rsidR="000C1EA8" w:rsidRPr="00410297">
        <w:rPr>
          <w:rFonts w:ascii="Segoe UI" w:hAnsi="Segoe UI" w:cs="Segoe UI"/>
          <w:sz w:val="22"/>
          <w:szCs w:val="22"/>
        </w:rPr>
        <w:t>, uvedenou skutečnost Prodávajícímu písemně potvrdí spolu s důvodem nepřevzetí</w:t>
      </w:r>
      <w:r w:rsidR="00B8764D" w:rsidRPr="00410297">
        <w:rPr>
          <w:rFonts w:ascii="Segoe UI" w:hAnsi="Segoe UI" w:cs="Segoe UI"/>
          <w:sz w:val="22"/>
          <w:szCs w:val="22"/>
        </w:rPr>
        <w:t>, povinnosti Prodávající</w:t>
      </w:r>
      <w:r w:rsidR="00036191" w:rsidRPr="00410297">
        <w:rPr>
          <w:rFonts w:ascii="Segoe UI" w:hAnsi="Segoe UI" w:cs="Segoe UI"/>
          <w:sz w:val="22"/>
          <w:szCs w:val="22"/>
        </w:rPr>
        <w:t>ho</w:t>
      </w:r>
      <w:r w:rsidR="00B8764D" w:rsidRPr="00410297">
        <w:rPr>
          <w:rFonts w:ascii="Segoe UI" w:hAnsi="Segoe UI" w:cs="Segoe UI"/>
          <w:sz w:val="22"/>
          <w:szCs w:val="22"/>
        </w:rPr>
        <w:t xml:space="preserve"> dle této Smlouvy zůstávají nedotčeny a Prodávající je v takovém případě povinen odstranit </w:t>
      </w:r>
      <w:r w:rsidR="00D874A8" w:rsidRPr="00410297">
        <w:rPr>
          <w:rFonts w:ascii="Segoe UI" w:hAnsi="Segoe UI" w:cs="Segoe UI"/>
          <w:sz w:val="22"/>
          <w:szCs w:val="22"/>
        </w:rPr>
        <w:t>nedostatek, který byl důvodem pro nepřevzetí Jednotky Kupujícím</w:t>
      </w:r>
      <w:r w:rsidR="008400B3" w:rsidRPr="00410297">
        <w:rPr>
          <w:rFonts w:ascii="Segoe UI" w:hAnsi="Segoe UI" w:cs="Segoe UI"/>
          <w:sz w:val="22"/>
          <w:szCs w:val="22"/>
        </w:rPr>
        <w:t>,</w:t>
      </w:r>
      <w:r w:rsidR="00D874A8" w:rsidRPr="00410297">
        <w:rPr>
          <w:rFonts w:ascii="Segoe UI" w:hAnsi="Segoe UI" w:cs="Segoe UI"/>
          <w:sz w:val="22"/>
          <w:szCs w:val="22"/>
        </w:rPr>
        <w:t xml:space="preserve"> a opětovně Kupujícího vyzvat k převzetí Jednotky. Jedním protokolem může být předáno a převzato více Jednotek.</w:t>
      </w:r>
      <w:r w:rsidR="00513AA2" w:rsidRPr="00410297">
        <w:rPr>
          <w:rFonts w:ascii="Segoe UI" w:hAnsi="Segoe UI" w:cs="Segoe UI"/>
          <w:sz w:val="22"/>
          <w:szCs w:val="22"/>
        </w:rPr>
        <w:t xml:space="preserve"> V případě, že </w:t>
      </w:r>
      <w:r w:rsidR="00E23B3F" w:rsidRPr="00410297">
        <w:rPr>
          <w:rFonts w:ascii="Segoe UI" w:hAnsi="Segoe UI" w:cs="Segoe UI"/>
          <w:sz w:val="22"/>
          <w:szCs w:val="22"/>
        </w:rPr>
        <w:t>bude</w:t>
      </w:r>
      <w:r w:rsidR="00405F96" w:rsidRPr="00410297">
        <w:rPr>
          <w:rFonts w:ascii="Segoe UI" w:hAnsi="Segoe UI" w:cs="Segoe UI"/>
          <w:sz w:val="22"/>
          <w:szCs w:val="22"/>
        </w:rPr>
        <w:t xml:space="preserve"> převzat</w:t>
      </w:r>
      <w:r w:rsidR="00E23B3F" w:rsidRPr="00410297">
        <w:rPr>
          <w:rFonts w:ascii="Segoe UI" w:hAnsi="Segoe UI" w:cs="Segoe UI"/>
          <w:sz w:val="22"/>
          <w:szCs w:val="22"/>
        </w:rPr>
        <w:t>a Jednotka</w:t>
      </w:r>
      <w:r w:rsidR="00405F96" w:rsidRPr="00410297">
        <w:rPr>
          <w:rFonts w:ascii="Segoe UI" w:hAnsi="Segoe UI" w:cs="Segoe UI"/>
          <w:sz w:val="22"/>
          <w:szCs w:val="22"/>
        </w:rPr>
        <w:t xml:space="preserve"> s drobnými vadami nebránícími</w:t>
      </w:r>
      <w:r w:rsidR="00C3075D" w:rsidRPr="00410297">
        <w:rPr>
          <w:rFonts w:ascii="Segoe UI" w:hAnsi="Segoe UI" w:cs="Segoe UI"/>
          <w:sz w:val="22"/>
          <w:szCs w:val="22"/>
        </w:rPr>
        <w:t xml:space="preserve"> převzetí</w:t>
      </w:r>
      <w:r w:rsidR="00405F96" w:rsidRPr="00410297">
        <w:rPr>
          <w:rFonts w:ascii="Segoe UI" w:hAnsi="Segoe UI" w:cs="Segoe UI"/>
          <w:sz w:val="22"/>
          <w:szCs w:val="22"/>
        </w:rPr>
        <w:t>, budou tyto vady v předávacím protokolu označeny a bude stanovena přiměřená lhůta pro jejich odstranění.</w:t>
      </w:r>
      <w:r w:rsidR="007A45ED">
        <w:rPr>
          <w:rFonts w:ascii="Segoe UI" w:hAnsi="Segoe UI" w:cs="Segoe UI"/>
          <w:sz w:val="22"/>
          <w:szCs w:val="22"/>
        </w:rPr>
        <w:t xml:space="preserve"> </w:t>
      </w:r>
    </w:p>
    <w:p w14:paraId="1DFEEFC6" w14:textId="77777777" w:rsidR="00C55EF7" w:rsidRPr="00410297" w:rsidRDefault="004E7DBA"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3</w:t>
      </w:r>
      <w:r w:rsidR="00D874A8" w:rsidRPr="00410297">
        <w:rPr>
          <w:rFonts w:ascii="Segoe UI" w:hAnsi="Segoe UI" w:cs="Segoe UI"/>
          <w:sz w:val="22"/>
          <w:szCs w:val="22"/>
        </w:rPr>
        <w:t xml:space="preserve">. </w:t>
      </w:r>
      <w:r w:rsidRPr="00410297">
        <w:rPr>
          <w:rFonts w:ascii="Segoe UI" w:hAnsi="Segoe UI" w:cs="Segoe UI"/>
          <w:sz w:val="22"/>
          <w:szCs w:val="22"/>
        </w:rPr>
        <w:tab/>
      </w:r>
      <w:r w:rsidR="00D874A8" w:rsidRPr="00410297">
        <w:rPr>
          <w:rFonts w:ascii="Segoe UI" w:hAnsi="Segoe UI" w:cs="Segoe UI"/>
          <w:sz w:val="22"/>
          <w:szCs w:val="22"/>
        </w:rPr>
        <w:t>Prodávající</w:t>
      </w:r>
      <w:r w:rsidR="00AF5633" w:rsidRPr="00410297">
        <w:rPr>
          <w:rFonts w:ascii="Segoe UI" w:hAnsi="Segoe UI" w:cs="Segoe UI"/>
          <w:sz w:val="22"/>
          <w:szCs w:val="22"/>
        </w:rPr>
        <w:t xml:space="preserve"> </w:t>
      </w:r>
      <w:r w:rsidR="00D874A8" w:rsidRPr="00410297">
        <w:rPr>
          <w:rFonts w:ascii="Segoe UI" w:hAnsi="Segoe UI" w:cs="Segoe UI"/>
          <w:sz w:val="22"/>
          <w:szCs w:val="22"/>
        </w:rPr>
        <w:t>prokazatelně alespoň 10 pracovních dnů předem písemně vyzve Kupujícího</w:t>
      </w:r>
      <w:r w:rsidR="00B8764D" w:rsidRPr="00410297">
        <w:rPr>
          <w:rFonts w:ascii="Segoe UI" w:hAnsi="Segoe UI" w:cs="Segoe UI"/>
          <w:sz w:val="22"/>
          <w:szCs w:val="22"/>
        </w:rPr>
        <w:t xml:space="preserve"> </w:t>
      </w:r>
      <w:r w:rsidR="00D874A8" w:rsidRPr="00410297">
        <w:rPr>
          <w:rFonts w:ascii="Segoe UI" w:hAnsi="Segoe UI" w:cs="Segoe UI"/>
          <w:sz w:val="22"/>
          <w:szCs w:val="22"/>
        </w:rPr>
        <w:t>k převzetí Jednotek</w:t>
      </w:r>
      <w:r w:rsidR="004C5201" w:rsidRPr="00410297">
        <w:rPr>
          <w:rFonts w:ascii="Segoe UI" w:hAnsi="Segoe UI" w:cs="Segoe UI"/>
          <w:sz w:val="22"/>
          <w:szCs w:val="22"/>
        </w:rPr>
        <w:t xml:space="preserve"> a součástí této výzvy budou minimálně tyto údaje:</w:t>
      </w:r>
    </w:p>
    <w:p w14:paraId="58414835" w14:textId="77777777" w:rsidR="004E7DBA" w:rsidRPr="00410297" w:rsidRDefault="004C5201" w:rsidP="00100568">
      <w:pPr>
        <w:pStyle w:val="Default"/>
        <w:numPr>
          <w:ilvl w:val="0"/>
          <w:numId w:val="1"/>
        </w:numPr>
        <w:spacing w:after="133" w:line="276" w:lineRule="auto"/>
        <w:ind w:left="1134"/>
        <w:jc w:val="both"/>
        <w:rPr>
          <w:rFonts w:ascii="Segoe UI" w:hAnsi="Segoe UI" w:cs="Segoe UI"/>
          <w:sz w:val="22"/>
          <w:szCs w:val="22"/>
        </w:rPr>
      </w:pPr>
      <w:r w:rsidRPr="00410297">
        <w:rPr>
          <w:rFonts w:ascii="Segoe UI" w:hAnsi="Segoe UI" w:cs="Segoe UI"/>
          <w:sz w:val="22"/>
          <w:szCs w:val="22"/>
        </w:rPr>
        <w:t>počet a identifikace předávaných Jednotek</w:t>
      </w:r>
      <w:r w:rsidR="004E7DBA" w:rsidRPr="00410297">
        <w:rPr>
          <w:rFonts w:ascii="Segoe UI" w:hAnsi="Segoe UI" w:cs="Segoe UI"/>
          <w:sz w:val="22"/>
          <w:szCs w:val="22"/>
        </w:rPr>
        <w:t>,</w:t>
      </w:r>
    </w:p>
    <w:p w14:paraId="5B7C0BD1" w14:textId="77777777" w:rsidR="004E7DBA" w:rsidRPr="00410297" w:rsidRDefault="004C5201" w:rsidP="00100568">
      <w:pPr>
        <w:pStyle w:val="Default"/>
        <w:numPr>
          <w:ilvl w:val="0"/>
          <w:numId w:val="1"/>
        </w:numPr>
        <w:spacing w:after="133" w:line="276" w:lineRule="auto"/>
        <w:ind w:left="1134"/>
        <w:jc w:val="both"/>
        <w:rPr>
          <w:rFonts w:ascii="Segoe UI" w:hAnsi="Segoe UI" w:cs="Segoe UI"/>
          <w:sz w:val="22"/>
          <w:szCs w:val="22"/>
        </w:rPr>
      </w:pPr>
      <w:r w:rsidRPr="00410297">
        <w:rPr>
          <w:rFonts w:ascii="Segoe UI" w:hAnsi="Segoe UI" w:cs="Segoe UI"/>
          <w:sz w:val="22"/>
          <w:szCs w:val="22"/>
        </w:rPr>
        <w:t xml:space="preserve">datum a čas předání (předání je možné v pracovní dny mezi 8:00 a </w:t>
      </w:r>
      <w:r w:rsidR="00EF0BBF" w:rsidRPr="00410297">
        <w:rPr>
          <w:rFonts w:ascii="Segoe UI" w:hAnsi="Segoe UI" w:cs="Segoe UI"/>
          <w:sz w:val="22"/>
          <w:szCs w:val="22"/>
        </w:rPr>
        <w:t>1</w:t>
      </w:r>
      <w:r w:rsidR="000703AE" w:rsidRPr="00410297">
        <w:rPr>
          <w:rFonts w:ascii="Segoe UI" w:hAnsi="Segoe UI" w:cs="Segoe UI"/>
          <w:sz w:val="22"/>
          <w:szCs w:val="22"/>
        </w:rPr>
        <w:t>6</w:t>
      </w:r>
      <w:r w:rsidRPr="00410297">
        <w:rPr>
          <w:rFonts w:ascii="Segoe UI" w:hAnsi="Segoe UI" w:cs="Segoe UI"/>
          <w:sz w:val="22"/>
          <w:szCs w:val="22"/>
        </w:rPr>
        <w:t>:00)</w:t>
      </w:r>
      <w:r w:rsidR="004E7DBA" w:rsidRPr="00410297">
        <w:rPr>
          <w:rFonts w:ascii="Segoe UI" w:hAnsi="Segoe UI" w:cs="Segoe UI"/>
          <w:sz w:val="22"/>
          <w:szCs w:val="22"/>
        </w:rPr>
        <w:t>,</w:t>
      </w:r>
    </w:p>
    <w:p w14:paraId="40DE46B7" w14:textId="77777777" w:rsidR="004C5201" w:rsidRPr="00410297" w:rsidRDefault="004C5201" w:rsidP="00100568">
      <w:pPr>
        <w:pStyle w:val="Default"/>
        <w:numPr>
          <w:ilvl w:val="0"/>
          <w:numId w:val="1"/>
        </w:numPr>
        <w:spacing w:after="133" w:line="276" w:lineRule="auto"/>
        <w:ind w:left="1134"/>
        <w:jc w:val="both"/>
        <w:rPr>
          <w:rFonts w:ascii="Segoe UI" w:hAnsi="Segoe UI" w:cs="Segoe UI"/>
          <w:sz w:val="22"/>
          <w:szCs w:val="22"/>
        </w:rPr>
      </w:pPr>
      <w:r w:rsidRPr="00410297">
        <w:rPr>
          <w:rFonts w:ascii="Segoe UI" w:hAnsi="Segoe UI" w:cs="Segoe UI"/>
          <w:sz w:val="22"/>
          <w:szCs w:val="22"/>
        </w:rPr>
        <w:t>místo předání a převzetí</w:t>
      </w:r>
      <w:r w:rsidR="00E66466" w:rsidRPr="00410297">
        <w:rPr>
          <w:rFonts w:ascii="Segoe UI" w:hAnsi="Segoe UI" w:cs="Segoe UI"/>
          <w:sz w:val="22"/>
          <w:szCs w:val="22"/>
        </w:rPr>
        <w:t>, nenavrhl-li jej Kupující podle čl. III. odst. 1 Smlouvy</w:t>
      </w:r>
      <w:r w:rsidRPr="00410297">
        <w:rPr>
          <w:rFonts w:ascii="Segoe UI" w:hAnsi="Segoe UI" w:cs="Segoe UI"/>
          <w:sz w:val="22"/>
          <w:szCs w:val="22"/>
        </w:rPr>
        <w:t>.</w:t>
      </w:r>
    </w:p>
    <w:p w14:paraId="2A4BA2A3" w14:textId="77777777" w:rsidR="008B2B7C" w:rsidRPr="00410297" w:rsidRDefault="004C5201"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 xml:space="preserve">4. </w:t>
      </w:r>
      <w:r w:rsidR="004E7DBA" w:rsidRPr="00410297">
        <w:rPr>
          <w:rFonts w:ascii="Segoe UI" w:hAnsi="Segoe UI" w:cs="Segoe UI"/>
          <w:sz w:val="22"/>
          <w:szCs w:val="22"/>
        </w:rPr>
        <w:tab/>
      </w:r>
      <w:r w:rsidRPr="00410297">
        <w:rPr>
          <w:rFonts w:ascii="Segoe UI" w:hAnsi="Segoe UI" w:cs="Segoe UI"/>
          <w:sz w:val="22"/>
          <w:szCs w:val="22"/>
        </w:rPr>
        <w:t>Kupující</w:t>
      </w:r>
      <w:r w:rsidR="00AA420D" w:rsidRPr="00410297">
        <w:rPr>
          <w:rFonts w:ascii="Segoe UI" w:hAnsi="Segoe UI" w:cs="Segoe UI"/>
          <w:sz w:val="22"/>
          <w:szCs w:val="22"/>
        </w:rPr>
        <w:t xml:space="preserve"> </w:t>
      </w:r>
      <w:r w:rsidRPr="00410297">
        <w:rPr>
          <w:rFonts w:ascii="Segoe UI" w:hAnsi="Segoe UI" w:cs="Segoe UI"/>
          <w:sz w:val="22"/>
          <w:szCs w:val="22"/>
        </w:rPr>
        <w:t xml:space="preserve">bez </w:t>
      </w:r>
      <w:r w:rsidR="0088672F" w:rsidRPr="00410297">
        <w:rPr>
          <w:rFonts w:ascii="Segoe UI" w:hAnsi="Segoe UI" w:cs="Segoe UI"/>
          <w:sz w:val="22"/>
          <w:szCs w:val="22"/>
        </w:rPr>
        <w:t xml:space="preserve">zbytečného odkladu </w:t>
      </w:r>
      <w:r w:rsidRPr="00410297">
        <w:rPr>
          <w:rFonts w:ascii="Segoe UI" w:hAnsi="Segoe UI" w:cs="Segoe UI"/>
          <w:sz w:val="22"/>
          <w:szCs w:val="22"/>
        </w:rPr>
        <w:t>od doručení výzvy k</w:t>
      </w:r>
      <w:r w:rsidR="00563722" w:rsidRPr="00410297">
        <w:rPr>
          <w:rFonts w:ascii="Segoe UI" w:hAnsi="Segoe UI" w:cs="Segoe UI"/>
          <w:sz w:val="22"/>
          <w:szCs w:val="22"/>
        </w:rPr>
        <w:t> </w:t>
      </w:r>
      <w:r w:rsidRPr="00410297">
        <w:rPr>
          <w:rFonts w:ascii="Segoe UI" w:hAnsi="Segoe UI" w:cs="Segoe UI"/>
          <w:sz w:val="22"/>
          <w:szCs w:val="22"/>
        </w:rPr>
        <w:t>převzetí</w:t>
      </w:r>
      <w:r w:rsidR="00563722" w:rsidRPr="00410297">
        <w:rPr>
          <w:rFonts w:ascii="Segoe UI" w:hAnsi="Segoe UI" w:cs="Segoe UI"/>
          <w:sz w:val="22"/>
          <w:szCs w:val="22"/>
        </w:rPr>
        <w:t xml:space="preserve"> dle předchozího odstavce</w:t>
      </w:r>
      <w:r w:rsidRPr="00410297">
        <w:rPr>
          <w:rFonts w:ascii="Segoe UI" w:hAnsi="Segoe UI" w:cs="Segoe UI"/>
          <w:sz w:val="22"/>
          <w:szCs w:val="22"/>
        </w:rPr>
        <w:t xml:space="preserve"> termín převzetí jednotek Prodávajícímu </w:t>
      </w:r>
      <w:r w:rsidR="00072737" w:rsidRPr="00410297">
        <w:rPr>
          <w:rFonts w:ascii="Segoe UI" w:hAnsi="Segoe UI" w:cs="Segoe UI"/>
          <w:sz w:val="22"/>
          <w:szCs w:val="22"/>
        </w:rPr>
        <w:t xml:space="preserve">písemně </w:t>
      </w:r>
      <w:r w:rsidRPr="00410297">
        <w:rPr>
          <w:rFonts w:ascii="Segoe UI" w:hAnsi="Segoe UI" w:cs="Segoe UI"/>
          <w:sz w:val="22"/>
          <w:szCs w:val="22"/>
        </w:rPr>
        <w:t xml:space="preserve">potvrdí. Prodávající je povinen vyhovět žádosti Kupujícího o změnu Prodávajícím navrženého termínu předání a převzetí za předpokladu, že </w:t>
      </w:r>
      <w:r w:rsidR="0019634B" w:rsidRPr="00410297">
        <w:rPr>
          <w:rFonts w:ascii="Segoe UI" w:hAnsi="Segoe UI" w:cs="Segoe UI"/>
          <w:sz w:val="22"/>
          <w:szCs w:val="22"/>
        </w:rPr>
        <w:t xml:space="preserve">Kupující učiní nejpozději </w:t>
      </w:r>
      <w:r w:rsidR="00344D49" w:rsidRPr="00410297">
        <w:rPr>
          <w:rFonts w:ascii="Segoe UI" w:hAnsi="Segoe UI" w:cs="Segoe UI"/>
          <w:sz w:val="22"/>
          <w:szCs w:val="22"/>
        </w:rPr>
        <w:t>5</w:t>
      </w:r>
      <w:r w:rsidR="0019634B" w:rsidRPr="00410297">
        <w:rPr>
          <w:rFonts w:ascii="Segoe UI" w:hAnsi="Segoe UI" w:cs="Segoe UI"/>
          <w:sz w:val="22"/>
          <w:szCs w:val="22"/>
        </w:rPr>
        <w:t xml:space="preserve"> pracovní</w:t>
      </w:r>
      <w:r w:rsidR="00F666D2" w:rsidRPr="00410297">
        <w:rPr>
          <w:rFonts w:ascii="Segoe UI" w:hAnsi="Segoe UI" w:cs="Segoe UI"/>
          <w:sz w:val="22"/>
          <w:szCs w:val="22"/>
        </w:rPr>
        <w:t>ch</w:t>
      </w:r>
      <w:r w:rsidR="0019634B" w:rsidRPr="00410297">
        <w:rPr>
          <w:rFonts w:ascii="Segoe UI" w:hAnsi="Segoe UI" w:cs="Segoe UI"/>
          <w:sz w:val="22"/>
          <w:szCs w:val="22"/>
        </w:rPr>
        <w:t xml:space="preserve"> dn</w:t>
      </w:r>
      <w:r w:rsidR="00F666D2" w:rsidRPr="00410297">
        <w:rPr>
          <w:rFonts w:ascii="Segoe UI" w:hAnsi="Segoe UI" w:cs="Segoe UI"/>
          <w:sz w:val="22"/>
          <w:szCs w:val="22"/>
        </w:rPr>
        <w:t>ů</w:t>
      </w:r>
      <w:r w:rsidR="0019634B" w:rsidRPr="00410297">
        <w:rPr>
          <w:rFonts w:ascii="Segoe UI" w:hAnsi="Segoe UI" w:cs="Segoe UI"/>
          <w:sz w:val="22"/>
          <w:szCs w:val="22"/>
        </w:rPr>
        <w:t xml:space="preserve"> přede dnem předání. Ve své </w:t>
      </w:r>
      <w:r w:rsidR="00072737" w:rsidRPr="00410297">
        <w:rPr>
          <w:rFonts w:ascii="Segoe UI" w:hAnsi="Segoe UI" w:cs="Segoe UI"/>
          <w:sz w:val="22"/>
          <w:szCs w:val="22"/>
        </w:rPr>
        <w:t xml:space="preserve">písemné </w:t>
      </w:r>
      <w:r w:rsidR="0019634B" w:rsidRPr="00410297">
        <w:rPr>
          <w:rFonts w:ascii="Segoe UI" w:hAnsi="Segoe UI" w:cs="Segoe UI"/>
          <w:sz w:val="22"/>
          <w:szCs w:val="22"/>
        </w:rPr>
        <w:t>žádosti stanoví Kupující nový den a čas předání tak, aby se tak stalo v následujících 14 dnech</w:t>
      </w:r>
      <w:r w:rsidR="005368CA" w:rsidRPr="00410297">
        <w:rPr>
          <w:rFonts w:ascii="Segoe UI" w:hAnsi="Segoe UI" w:cs="Segoe UI"/>
          <w:sz w:val="22"/>
          <w:szCs w:val="22"/>
        </w:rPr>
        <w:t xml:space="preserve"> ode dne původního termínu předání a převzetí</w:t>
      </w:r>
      <w:r w:rsidR="0019634B" w:rsidRPr="00410297">
        <w:rPr>
          <w:rFonts w:ascii="Segoe UI" w:hAnsi="Segoe UI" w:cs="Segoe UI"/>
          <w:sz w:val="22"/>
          <w:szCs w:val="22"/>
        </w:rPr>
        <w:t xml:space="preserve">. O dobu odkladu termínu předání na základě žádosti Kupujícího, stejně jako o dobu prodlení Kupujícího s převzetím Jednotky </w:t>
      </w:r>
      <w:r w:rsidR="00F5625A" w:rsidRPr="00410297">
        <w:rPr>
          <w:rFonts w:ascii="Segoe UI" w:hAnsi="Segoe UI" w:cs="Segoe UI"/>
          <w:sz w:val="22"/>
          <w:szCs w:val="22"/>
        </w:rPr>
        <w:t xml:space="preserve">vyhovující všem požadavkům čl. </w:t>
      </w:r>
      <w:r w:rsidR="00EC6207" w:rsidRPr="00410297">
        <w:rPr>
          <w:rFonts w:ascii="Segoe UI" w:hAnsi="Segoe UI" w:cs="Segoe UI"/>
          <w:sz w:val="22"/>
          <w:szCs w:val="22"/>
        </w:rPr>
        <w:t>I</w:t>
      </w:r>
      <w:r w:rsidR="00F5625A" w:rsidRPr="00410297">
        <w:rPr>
          <w:rFonts w:ascii="Segoe UI" w:hAnsi="Segoe UI" w:cs="Segoe UI"/>
          <w:sz w:val="22"/>
          <w:szCs w:val="22"/>
        </w:rPr>
        <w:t xml:space="preserve">V. odst. 2 této Smlouvy, </w:t>
      </w:r>
      <w:r w:rsidR="0019634B" w:rsidRPr="00410297">
        <w:rPr>
          <w:rFonts w:ascii="Segoe UI" w:hAnsi="Segoe UI" w:cs="Segoe UI"/>
          <w:sz w:val="22"/>
          <w:szCs w:val="22"/>
        </w:rPr>
        <w:t xml:space="preserve">se automaticky prodlužuje lhůta pro dodání příslušné Jednotky dle harmonogramu, který tvoří přílohu č. </w:t>
      </w:r>
      <w:r w:rsidR="00F5625A" w:rsidRPr="00410297">
        <w:rPr>
          <w:rFonts w:ascii="Segoe UI" w:hAnsi="Segoe UI" w:cs="Segoe UI"/>
          <w:sz w:val="22"/>
          <w:szCs w:val="22"/>
        </w:rPr>
        <w:t>5</w:t>
      </w:r>
      <w:r w:rsidR="0019634B" w:rsidRPr="00410297">
        <w:rPr>
          <w:rFonts w:ascii="Segoe UI" w:hAnsi="Segoe UI" w:cs="Segoe UI"/>
          <w:sz w:val="22"/>
          <w:szCs w:val="22"/>
        </w:rPr>
        <w:t xml:space="preserve"> této Smlouvy</w:t>
      </w:r>
      <w:r w:rsidR="00535D0C" w:rsidRPr="00410297">
        <w:rPr>
          <w:rFonts w:ascii="Segoe UI" w:hAnsi="Segoe UI" w:cs="Segoe UI"/>
          <w:sz w:val="22"/>
          <w:szCs w:val="22"/>
        </w:rPr>
        <w:t>,</w:t>
      </w:r>
      <w:r w:rsidR="0019634B" w:rsidRPr="00410297">
        <w:rPr>
          <w:rFonts w:ascii="Segoe UI" w:hAnsi="Segoe UI" w:cs="Segoe UI"/>
          <w:sz w:val="22"/>
          <w:szCs w:val="22"/>
        </w:rPr>
        <w:t xml:space="preserve"> a Prodávající nemůže být po tuto dobu v prodlení s předáním příslušné Jednotky.</w:t>
      </w:r>
      <w:r w:rsidR="007A420F">
        <w:rPr>
          <w:rFonts w:ascii="Segoe UI" w:hAnsi="Segoe UI" w:cs="Segoe UI"/>
          <w:sz w:val="22"/>
          <w:szCs w:val="22"/>
        </w:rPr>
        <w:t xml:space="preserve"> Jestliže se převzetí Jednotky z důvodů na straně Kupujícího neuskuteční ani do</w:t>
      </w:r>
      <w:r w:rsidR="00D1063A">
        <w:rPr>
          <w:rFonts w:ascii="Segoe UI" w:hAnsi="Segoe UI" w:cs="Segoe UI"/>
          <w:sz w:val="22"/>
          <w:szCs w:val="22"/>
        </w:rPr>
        <w:t> </w:t>
      </w:r>
      <w:r w:rsidR="007A420F">
        <w:rPr>
          <w:rFonts w:ascii="Segoe UI" w:hAnsi="Segoe UI" w:cs="Segoe UI"/>
          <w:sz w:val="22"/>
          <w:szCs w:val="22"/>
        </w:rPr>
        <w:t xml:space="preserve">20 dní ode dne uvedeného ve </w:t>
      </w:r>
      <w:r w:rsidR="007A420F" w:rsidRPr="00410297">
        <w:rPr>
          <w:rFonts w:ascii="Segoe UI" w:hAnsi="Segoe UI" w:cs="Segoe UI"/>
          <w:sz w:val="22"/>
          <w:szCs w:val="22"/>
        </w:rPr>
        <w:t>výzv</w:t>
      </w:r>
      <w:r w:rsidR="007A420F">
        <w:rPr>
          <w:rFonts w:ascii="Segoe UI" w:hAnsi="Segoe UI" w:cs="Segoe UI"/>
          <w:sz w:val="22"/>
          <w:szCs w:val="22"/>
        </w:rPr>
        <w:t>ě</w:t>
      </w:r>
      <w:r w:rsidR="007A420F" w:rsidRPr="00410297">
        <w:rPr>
          <w:rFonts w:ascii="Segoe UI" w:hAnsi="Segoe UI" w:cs="Segoe UI"/>
          <w:sz w:val="22"/>
          <w:szCs w:val="22"/>
        </w:rPr>
        <w:t xml:space="preserve"> k převzetí dle předchozího odstavce</w:t>
      </w:r>
      <w:r w:rsidR="007A420F">
        <w:rPr>
          <w:rFonts w:ascii="Segoe UI" w:hAnsi="Segoe UI" w:cs="Segoe UI"/>
          <w:sz w:val="22"/>
          <w:szCs w:val="22"/>
        </w:rPr>
        <w:t>, je Jednotka považována za dodanou uplynutím této lhůty.</w:t>
      </w:r>
    </w:p>
    <w:p w14:paraId="32AB1DFC" w14:textId="77777777" w:rsidR="002949F1" w:rsidRPr="00410297" w:rsidRDefault="006F7696"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lastRenderedPageBreak/>
        <w:t xml:space="preserve">5. </w:t>
      </w:r>
      <w:r w:rsidR="00F5625A" w:rsidRPr="00410297">
        <w:rPr>
          <w:rFonts w:ascii="Segoe UI" w:hAnsi="Segoe UI" w:cs="Segoe UI"/>
          <w:sz w:val="22"/>
          <w:szCs w:val="22"/>
        </w:rPr>
        <w:tab/>
      </w:r>
      <w:r w:rsidRPr="00410297">
        <w:rPr>
          <w:rFonts w:ascii="Segoe UI" w:hAnsi="Segoe UI" w:cs="Segoe UI"/>
          <w:sz w:val="22"/>
          <w:szCs w:val="22"/>
        </w:rPr>
        <w:t>Kupující je oprávněn kontrolovat průběh realizace předmětu této Smlouvy v kterémkoli stádiu jejího plnění.</w:t>
      </w:r>
      <w:r w:rsidR="003B7A45" w:rsidRPr="00410297">
        <w:rPr>
          <w:rFonts w:ascii="Segoe UI" w:hAnsi="Segoe UI" w:cs="Segoe UI"/>
          <w:sz w:val="22"/>
          <w:szCs w:val="22"/>
        </w:rPr>
        <w:t xml:space="preserve"> </w:t>
      </w:r>
      <w:r w:rsidRPr="00410297">
        <w:rPr>
          <w:rFonts w:ascii="Segoe UI" w:hAnsi="Segoe UI" w:cs="Segoe UI"/>
          <w:sz w:val="22"/>
          <w:szCs w:val="22"/>
        </w:rPr>
        <w:t>Oprávněným zástupcem Kupujícího při kontrole provádění předmětu této Smlouvy je Inspektor kvality Kupujícího (dále jen „</w:t>
      </w:r>
      <w:r w:rsidR="009325BF" w:rsidRPr="00410297">
        <w:rPr>
          <w:rFonts w:ascii="Segoe UI" w:hAnsi="Segoe UI" w:cs="Segoe UI"/>
          <w:b/>
          <w:i/>
          <w:sz w:val="22"/>
          <w:szCs w:val="22"/>
        </w:rPr>
        <w:t>Inspektor</w:t>
      </w:r>
      <w:r w:rsidR="003B7A45" w:rsidRPr="00410297">
        <w:rPr>
          <w:rFonts w:ascii="Segoe UI" w:hAnsi="Segoe UI" w:cs="Segoe UI"/>
          <w:sz w:val="22"/>
          <w:szCs w:val="22"/>
        </w:rPr>
        <w:t>“)</w:t>
      </w:r>
      <w:r w:rsidR="00A014D7" w:rsidRPr="00410297">
        <w:rPr>
          <w:rFonts w:ascii="Segoe UI" w:hAnsi="Segoe UI" w:cs="Segoe UI"/>
          <w:sz w:val="22"/>
          <w:szCs w:val="22"/>
        </w:rPr>
        <w:t xml:space="preserve">. </w:t>
      </w:r>
      <w:r w:rsidR="002B7C7E" w:rsidRPr="00410297">
        <w:rPr>
          <w:rFonts w:ascii="Segoe UI" w:hAnsi="Segoe UI" w:cs="Segoe UI"/>
          <w:sz w:val="22"/>
          <w:szCs w:val="22"/>
        </w:rPr>
        <w:t>Kupující</w:t>
      </w:r>
      <w:r w:rsidR="00A014D7" w:rsidRPr="00410297">
        <w:rPr>
          <w:rFonts w:ascii="Segoe UI" w:hAnsi="Segoe UI" w:cs="Segoe UI"/>
          <w:sz w:val="22"/>
          <w:szCs w:val="22"/>
        </w:rPr>
        <w:t xml:space="preserve"> je oprávněn výkonem funkce Inspektora pověřit nejvíce </w:t>
      </w:r>
      <w:r w:rsidR="008A7452" w:rsidRPr="00410297">
        <w:rPr>
          <w:rFonts w:ascii="Segoe UI" w:hAnsi="Segoe UI" w:cs="Segoe UI"/>
          <w:sz w:val="22"/>
          <w:szCs w:val="22"/>
        </w:rPr>
        <w:t>5</w:t>
      </w:r>
      <w:r w:rsidR="00A014D7" w:rsidRPr="00410297">
        <w:rPr>
          <w:rFonts w:ascii="Segoe UI" w:hAnsi="Segoe UI" w:cs="Segoe UI"/>
          <w:sz w:val="22"/>
          <w:szCs w:val="22"/>
        </w:rPr>
        <w:t xml:space="preserve"> osob</w:t>
      </w:r>
      <w:r w:rsidR="00072737" w:rsidRPr="00410297">
        <w:rPr>
          <w:rFonts w:ascii="Segoe UI" w:hAnsi="Segoe UI" w:cs="Segoe UI"/>
          <w:sz w:val="22"/>
          <w:szCs w:val="22"/>
        </w:rPr>
        <w:t xml:space="preserve"> a </w:t>
      </w:r>
      <w:r w:rsidR="008F59C7" w:rsidRPr="00410297">
        <w:rPr>
          <w:rFonts w:ascii="Segoe UI" w:hAnsi="Segoe UI" w:cs="Segoe UI"/>
          <w:sz w:val="22"/>
          <w:szCs w:val="22"/>
        </w:rPr>
        <w:t xml:space="preserve">o </w:t>
      </w:r>
      <w:r w:rsidR="00072737" w:rsidRPr="00410297">
        <w:rPr>
          <w:rFonts w:ascii="Segoe UI" w:hAnsi="Segoe UI" w:cs="Segoe UI"/>
          <w:sz w:val="22"/>
          <w:szCs w:val="22"/>
        </w:rPr>
        <w:t>jejich výběru či případné změně</w:t>
      </w:r>
      <w:r w:rsidR="008F59C7" w:rsidRPr="00410297">
        <w:rPr>
          <w:rFonts w:ascii="Segoe UI" w:hAnsi="Segoe UI" w:cs="Segoe UI"/>
          <w:sz w:val="22"/>
          <w:szCs w:val="22"/>
        </w:rPr>
        <w:t xml:space="preserve"> bude písemně informovat Prodávajícího</w:t>
      </w:r>
      <w:r w:rsidR="00A014D7" w:rsidRPr="00410297">
        <w:rPr>
          <w:rFonts w:ascii="Segoe UI" w:hAnsi="Segoe UI" w:cs="Segoe UI"/>
          <w:sz w:val="22"/>
          <w:szCs w:val="22"/>
        </w:rPr>
        <w:t>.</w:t>
      </w:r>
      <w:r w:rsidR="00D06B8C" w:rsidRPr="00410297">
        <w:rPr>
          <w:rFonts w:ascii="Segoe UI" w:hAnsi="Segoe UI" w:cs="Segoe UI"/>
          <w:sz w:val="22"/>
          <w:szCs w:val="22"/>
        </w:rPr>
        <w:t xml:space="preserve"> </w:t>
      </w:r>
      <w:r w:rsidR="007A420F">
        <w:rPr>
          <w:rFonts w:ascii="Segoe UI" w:hAnsi="Segoe UI" w:cs="Segoe UI"/>
          <w:sz w:val="22"/>
          <w:szCs w:val="22"/>
        </w:rPr>
        <w:t xml:space="preserve">Kupující se zavazuje zajistit, aby </w:t>
      </w:r>
      <w:r w:rsidR="00D06B8C" w:rsidRPr="00410297">
        <w:rPr>
          <w:rFonts w:ascii="Segoe UI" w:hAnsi="Segoe UI" w:cs="Segoe UI"/>
          <w:sz w:val="22"/>
          <w:szCs w:val="22"/>
        </w:rPr>
        <w:t>Inspektorem ne</w:t>
      </w:r>
      <w:r w:rsidR="007A420F">
        <w:rPr>
          <w:rFonts w:ascii="Segoe UI" w:hAnsi="Segoe UI" w:cs="Segoe UI"/>
          <w:sz w:val="22"/>
          <w:szCs w:val="22"/>
        </w:rPr>
        <w:t>byla o</w:t>
      </w:r>
      <w:r w:rsidR="00D06B8C" w:rsidRPr="00410297">
        <w:rPr>
          <w:rFonts w:ascii="Segoe UI" w:hAnsi="Segoe UI" w:cs="Segoe UI"/>
          <w:sz w:val="22"/>
          <w:szCs w:val="22"/>
        </w:rPr>
        <w:t>soba</w:t>
      </w:r>
      <w:r w:rsidR="00227D11" w:rsidRPr="00410297">
        <w:rPr>
          <w:rFonts w:ascii="Segoe UI" w:hAnsi="Segoe UI" w:cs="Segoe UI"/>
          <w:sz w:val="22"/>
          <w:szCs w:val="22"/>
        </w:rPr>
        <w:t xml:space="preserve"> </w:t>
      </w:r>
      <w:r w:rsidR="0023492D">
        <w:rPr>
          <w:rFonts w:ascii="Segoe UI" w:hAnsi="Segoe UI" w:cs="Segoe UI"/>
          <w:sz w:val="22"/>
          <w:szCs w:val="22"/>
        </w:rPr>
        <w:t>v zaměstnaneckém či jiném obdobném poměru u</w:t>
      </w:r>
      <w:r w:rsidR="00227D11" w:rsidRPr="00410297">
        <w:rPr>
          <w:rFonts w:ascii="Segoe UI" w:hAnsi="Segoe UI" w:cs="Segoe UI"/>
          <w:sz w:val="22"/>
          <w:szCs w:val="22"/>
        </w:rPr>
        <w:t xml:space="preserve"> konkurenta Prodávajícího na trhu s kolejovými vozidly</w:t>
      </w:r>
      <w:r w:rsidR="00D06B8C" w:rsidRPr="00410297">
        <w:rPr>
          <w:rFonts w:ascii="Segoe UI" w:hAnsi="Segoe UI" w:cs="Segoe UI"/>
          <w:sz w:val="22"/>
          <w:szCs w:val="22"/>
        </w:rPr>
        <w:t>.</w:t>
      </w:r>
      <w:r w:rsidRPr="00410297">
        <w:rPr>
          <w:rFonts w:ascii="Segoe UI" w:hAnsi="Segoe UI" w:cs="Segoe UI"/>
          <w:sz w:val="22"/>
          <w:szCs w:val="22"/>
        </w:rPr>
        <w:t xml:space="preserve"> </w:t>
      </w:r>
      <w:r w:rsidR="003B7A45" w:rsidRPr="00410297">
        <w:rPr>
          <w:rFonts w:ascii="Segoe UI" w:hAnsi="Segoe UI" w:cs="Segoe UI"/>
          <w:sz w:val="22"/>
          <w:szCs w:val="22"/>
        </w:rPr>
        <w:t>Prodávající</w:t>
      </w:r>
      <w:r w:rsidR="00A014D7" w:rsidRPr="00410297">
        <w:rPr>
          <w:rFonts w:ascii="Segoe UI" w:hAnsi="Segoe UI" w:cs="Segoe UI"/>
          <w:sz w:val="22"/>
          <w:szCs w:val="22"/>
        </w:rPr>
        <w:t xml:space="preserve"> je</w:t>
      </w:r>
      <w:r w:rsidR="003B7A45" w:rsidRPr="00410297">
        <w:rPr>
          <w:rFonts w:ascii="Segoe UI" w:hAnsi="Segoe UI" w:cs="Segoe UI"/>
          <w:sz w:val="22"/>
          <w:szCs w:val="22"/>
        </w:rPr>
        <w:t xml:space="preserve"> povinen umožnit </w:t>
      </w:r>
      <w:r w:rsidR="00A014D7" w:rsidRPr="00410297">
        <w:rPr>
          <w:rFonts w:ascii="Segoe UI" w:hAnsi="Segoe UI" w:cs="Segoe UI"/>
          <w:sz w:val="22"/>
          <w:szCs w:val="22"/>
        </w:rPr>
        <w:t xml:space="preserve">Inspektorovi </w:t>
      </w:r>
      <w:r w:rsidR="008F59C7" w:rsidRPr="00410297">
        <w:rPr>
          <w:rFonts w:ascii="Segoe UI" w:hAnsi="Segoe UI" w:cs="Segoe UI"/>
          <w:sz w:val="22"/>
          <w:szCs w:val="22"/>
        </w:rPr>
        <w:t xml:space="preserve">(po </w:t>
      </w:r>
      <w:r w:rsidR="00072737" w:rsidRPr="00410297">
        <w:rPr>
          <w:rFonts w:ascii="Segoe UI" w:hAnsi="Segoe UI" w:cs="Segoe UI"/>
          <w:sz w:val="22"/>
          <w:szCs w:val="22"/>
        </w:rPr>
        <w:t xml:space="preserve">jeho </w:t>
      </w:r>
      <w:r w:rsidR="008F59C7" w:rsidRPr="00410297">
        <w:rPr>
          <w:rFonts w:ascii="Segoe UI" w:hAnsi="Segoe UI" w:cs="Segoe UI"/>
          <w:sz w:val="22"/>
          <w:szCs w:val="22"/>
        </w:rPr>
        <w:t xml:space="preserve">prokázání se příslušným </w:t>
      </w:r>
      <w:r w:rsidR="008C0DC6" w:rsidRPr="00410297">
        <w:rPr>
          <w:rFonts w:ascii="Segoe UI" w:hAnsi="Segoe UI" w:cs="Segoe UI"/>
          <w:sz w:val="22"/>
          <w:szCs w:val="22"/>
        </w:rPr>
        <w:t>oprávněním jednat jako Inspektor za Kupujícího</w:t>
      </w:r>
      <w:r w:rsidR="008F59C7" w:rsidRPr="00410297">
        <w:rPr>
          <w:rFonts w:ascii="Segoe UI" w:hAnsi="Segoe UI" w:cs="Segoe UI"/>
          <w:sz w:val="22"/>
          <w:szCs w:val="22"/>
        </w:rPr>
        <w:t xml:space="preserve">) </w:t>
      </w:r>
      <w:r w:rsidR="003B7A45" w:rsidRPr="00410297">
        <w:rPr>
          <w:rFonts w:ascii="Segoe UI" w:hAnsi="Segoe UI" w:cs="Segoe UI"/>
          <w:sz w:val="22"/>
          <w:szCs w:val="22"/>
        </w:rPr>
        <w:t>vstup do výrobního závodu</w:t>
      </w:r>
      <w:r w:rsidR="008C0DC6" w:rsidRPr="00410297">
        <w:rPr>
          <w:rFonts w:ascii="Segoe UI" w:hAnsi="Segoe UI" w:cs="Segoe UI"/>
          <w:sz w:val="22"/>
          <w:szCs w:val="22"/>
        </w:rPr>
        <w:t xml:space="preserve"> či výrobních závodů</w:t>
      </w:r>
      <w:r w:rsidR="003B7A45" w:rsidRPr="00410297">
        <w:rPr>
          <w:rFonts w:ascii="Segoe UI" w:hAnsi="Segoe UI" w:cs="Segoe UI"/>
          <w:sz w:val="22"/>
          <w:szCs w:val="22"/>
        </w:rPr>
        <w:t>, v němž jsou Jednotky vyráběny</w:t>
      </w:r>
      <w:r w:rsidR="008C0DC6" w:rsidRPr="00410297">
        <w:rPr>
          <w:rFonts w:ascii="Segoe UI" w:hAnsi="Segoe UI" w:cs="Segoe UI"/>
          <w:sz w:val="22"/>
          <w:szCs w:val="22"/>
        </w:rPr>
        <w:t xml:space="preserve"> či montovány</w:t>
      </w:r>
      <w:r w:rsidR="003B7A45" w:rsidRPr="00410297">
        <w:rPr>
          <w:rFonts w:ascii="Segoe UI" w:hAnsi="Segoe UI" w:cs="Segoe UI"/>
          <w:sz w:val="22"/>
          <w:szCs w:val="22"/>
        </w:rPr>
        <w:t xml:space="preserve"> a předvést mu v mezidobí provedené práce na Jednotkách, jakož i do všech dalších provozů, v nichž je zajišťována výroba jakýchkoli komponentů určených k zabudování do</w:t>
      </w:r>
      <w:r w:rsidR="00D1063A">
        <w:rPr>
          <w:rFonts w:ascii="Segoe UI" w:hAnsi="Segoe UI" w:cs="Segoe UI"/>
          <w:sz w:val="22"/>
          <w:szCs w:val="22"/>
        </w:rPr>
        <w:t> </w:t>
      </w:r>
      <w:r w:rsidR="003B7A45" w:rsidRPr="00410297">
        <w:rPr>
          <w:rFonts w:ascii="Segoe UI" w:hAnsi="Segoe UI" w:cs="Segoe UI"/>
          <w:sz w:val="22"/>
          <w:szCs w:val="22"/>
        </w:rPr>
        <w:t xml:space="preserve">Jednotek, lhostejno, zda se jedná o provoz Prodávajícího nebo </w:t>
      </w:r>
      <w:r w:rsidR="00D06B8C" w:rsidRPr="00410297">
        <w:rPr>
          <w:rFonts w:ascii="Segoe UI" w:hAnsi="Segoe UI" w:cs="Segoe UI"/>
          <w:sz w:val="22"/>
          <w:szCs w:val="22"/>
        </w:rPr>
        <w:t xml:space="preserve">o provoz </w:t>
      </w:r>
      <w:r w:rsidR="003B7A45" w:rsidRPr="00410297">
        <w:rPr>
          <w:rFonts w:ascii="Segoe UI" w:hAnsi="Segoe UI" w:cs="Segoe UI"/>
          <w:sz w:val="22"/>
          <w:szCs w:val="22"/>
        </w:rPr>
        <w:t>poddodavatel</w:t>
      </w:r>
      <w:r w:rsidR="00D06B8C" w:rsidRPr="00410297">
        <w:rPr>
          <w:rFonts w:ascii="Segoe UI" w:hAnsi="Segoe UI" w:cs="Segoe UI"/>
          <w:sz w:val="22"/>
          <w:szCs w:val="22"/>
        </w:rPr>
        <w:t xml:space="preserve">ů hlavních komponent </w:t>
      </w:r>
      <w:r w:rsidR="005D1C31" w:rsidRPr="00410297">
        <w:rPr>
          <w:rFonts w:ascii="Segoe UI" w:hAnsi="Segoe UI" w:cs="Segoe UI"/>
          <w:sz w:val="22"/>
          <w:szCs w:val="22"/>
        </w:rPr>
        <w:t>(</w:t>
      </w:r>
      <w:r w:rsidR="00D06B8C" w:rsidRPr="00410297">
        <w:rPr>
          <w:rFonts w:ascii="Segoe UI" w:hAnsi="Segoe UI" w:cs="Segoe UI"/>
          <w:sz w:val="22"/>
          <w:szCs w:val="22"/>
        </w:rPr>
        <w:t>podvozek, trakční usměrňovač, transformátor</w:t>
      </w:r>
      <w:r w:rsidR="005D1C31" w:rsidRPr="00410297">
        <w:rPr>
          <w:rFonts w:ascii="Segoe UI" w:hAnsi="Segoe UI" w:cs="Segoe UI"/>
          <w:sz w:val="22"/>
          <w:szCs w:val="22"/>
        </w:rPr>
        <w:t>), které Prodávající za tímto účelem ztotožní</w:t>
      </w:r>
      <w:r w:rsidR="003B7A45" w:rsidRPr="00410297">
        <w:rPr>
          <w:rFonts w:ascii="Segoe UI" w:hAnsi="Segoe UI" w:cs="Segoe UI"/>
          <w:sz w:val="22"/>
          <w:szCs w:val="22"/>
        </w:rPr>
        <w:t>.</w:t>
      </w:r>
      <w:r w:rsidR="009B43E9" w:rsidRPr="00410297">
        <w:rPr>
          <w:rFonts w:ascii="Segoe UI" w:hAnsi="Segoe UI" w:cs="Segoe UI"/>
          <w:sz w:val="22"/>
          <w:szCs w:val="22"/>
        </w:rPr>
        <w:t xml:space="preserve"> </w:t>
      </w:r>
      <w:r w:rsidR="008C0DC6" w:rsidRPr="00410297">
        <w:rPr>
          <w:rFonts w:ascii="Segoe UI" w:hAnsi="Segoe UI" w:cs="Segoe UI"/>
          <w:sz w:val="22"/>
          <w:szCs w:val="22"/>
        </w:rPr>
        <w:t>Inspektor je oprávněn pořizovat o postupu výroby/montáže v přiměřeném rozsahu dokumentaci/záznamy za účelem dokladování průběhu plnění Smlouvy.</w:t>
      </w:r>
      <w:r w:rsidR="00344D49" w:rsidRPr="00410297">
        <w:rPr>
          <w:rFonts w:ascii="Segoe UI" w:hAnsi="Segoe UI" w:cs="Segoe UI"/>
          <w:sz w:val="22"/>
          <w:szCs w:val="22"/>
        </w:rPr>
        <w:t xml:space="preserve"> </w:t>
      </w:r>
      <w:r w:rsidR="007A420F">
        <w:rPr>
          <w:rFonts w:ascii="Segoe UI" w:hAnsi="Segoe UI" w:cs="Segoe UI"/>
          <w:sz w:val="22"/>
          <w:szCs w:val="22"/>
        </w:rPr>
        <w:t xml:space="preserve">Kupující Inspektora zaváže a odpovídá za to, že </w:t>
      </w:r>
      <w:r w:rsidR="00C403B2" w:rsidRPr="00410297">
        <w:rPr>
          <w:rFonts w:ascii="Segoe UI" w:hAnsi="Segoe UI" w:cs="Segoe UI"/>
          <w:sz w:val="22"/>
          <w:szCs w:val="22"/>
        </w:rPr>
        <w:t>Inspektor nesmí pořizovat záznamy nesouvisející s</w:t>
      </w:r>
      <w:r w:rsidR="00D1063A">
        <w:rPr>
          <w:rFonts w:ascii="Segoe UI" w:hAnsi="Segoe UI" w:cs="Segoe UI"/>
          <w:sz w:val="22"/>
          <w:szCs w:val="22"/>
        </w:rPr>
        <w:t> </w:t>
      </w:r>
      <w:r w:rsidR="00C403B2" w:rsidRPr="00410297">
        <w:rPr>
          <w:rFonts w:ascii="Segoe UI" w:hAnsi="Segoe UI" w:cs="Segoe UI"/>
          <w:sz w:val="22"/>
          <w:szCs w:val="22"/>
        </w:rPr>
        <w:t xml:space="preserve">Jednotkami, ani </w:t>
      </w:r>
      <w:r w:rsidR="007A420F">
        <w:rPr>
          <w:rFonts w:ascii="Segoe UI" w:hAnsi="Segoe UI" w:cs="Segoe UI"/>
          <w:sz w:val="22"/>
          <w:szCs w:val="22"/>
        </w:rPr>
        <w:t xml:space="preserve">záznamy </w:t>
      </w:r>
      <w:r w:rsidR="00C403B2" w:rsidRPr="00410297">
        <w:rPr>
          <w:rFonts w:ascii="Segoe UI" w:hAnsi="Segoe UI" w:cs="Segoe UI"/>
          <w:sz w:val="22"/>
          <w:szCs w:val="22"/>
        </w:rPr>
        <w:t>o</w:t>
      </w:r>
      <w:r w:rsidR="00B07518">
        <w:rPr>
          <w:rFonts w:ascii="Segoe UI" w:hAnsi="Segoe UI" w:cs="Segoe UI"/>
          <w:sz w:val="22"/>
          <w:szCs w:val="22"/>
        </w:rPr>
        <w:t> </w:t>
      </w:r>
      <w:r w:rsidR="00C403B2" w:rsidRPr="00410297">
        <w:rPr>
          <w:rFonts w:ascii="Segoe UI" w:hAnsi="Segoe UI" w:cs="Segoe UI"/>
          <w:sz w:val="22"/>
          <w:szCs w:val="22"/>
        </w:rPr>
        <w:t>uspořádání výroby, o procesech výroby apod., pokud to nesouvisí s předmětem dodávky</w:t>
      </w:r>
      <w:r w:rsidR="00344D49" w:rsidRPr="00410297">
        <w:rPr>
          <w:rFonts w:ascii="Segoe UI" w:hAnsi="Segoe UI" w:cs="Segoe UI"/>
          <w:sz w:val="22"/>
          <w:szCs w:val="22"/>
        </w:rPr>
        <w:t>.</w:t>
      </w:r>
      <w:r w:rsidR="008C0DC6" w:rsidRPr="00410297">
        <w:rPr>
          <w:rFonts w:ascii="Segoe UI" w:hAnsi="Segoe UI" w:cs="Segoe UI"/>
          <w:sz w:val="22"/>
          <w:szCs w:val="22"/>
        </w:rPr>
        <w:t xml:space="preserve"> </w:t>
      </w:r>
      <w:r w:rsidR="002949F1" w:rsidRPr="00410297">
        <w:rPr>
          <w:rFonts w:ascii="Segoe UI" w:hAnsi="Segoe UI" w:cs="Segoe UI"/>
          <w:sz w:val="22"/>
          <w:szCs w:val="22"/>
        </w:rPr>
        <w:t>V případě</w:t>
      </w:r>
      <w:r w:rsidR="009B43E9" w:rsidRPr="00410297">
        <w:rPr>
          <w:rFonts w:ascii="Segoe UI" w:hAnsi="Segoe UI" w:cs="Segoe UI"/>
          <w:sz w:val="22"/>
          <w:szCs w:val="22"/>
        </w:rPr>
        <w:t xml:space="preserve">, že </w:t>
      </w:r>
      <w:r w:rsidR="002949F1" w:rsidRPr="00410297">
        <w:rPr>
          <w:rFonts w:ascii="Segoe UI" w:hAnsi="Segoe UI" w:cs="Segoe UI"/>
          <w:sz w:val="22"/>
          <w:szCs w:val="22"/>
        </w:rPr>
        <w:t xml:space="preserve">při kontrole průběhu realizace předmětu této Smlouvy bude zjištěno, že Prodávající vykonává předmět Smlouvy v rozporu se svými povinnostmi, je Kupující oprávněn </w:t>
      </w:r>
      <w:r w:rsidR="00072737" w:rsidRPr="00410297">
        <w:rPr>
          <w:rFonts w:ascii="Segoe UI" w:hAnsi="Segoe UI" w:cs="Segoe UI"/>
          <w:sz w:val="22"/>
          <w:szCs w:val="22"/>
        </w:rPr>
        <w:t xml:space="preserve">písemně </w:t>
      </w:r>
      <w:r w:rsidR="002949F1" w:rsidRPr="00410297">
        <w:rPr>
          <w:rFonts w:ascii="Segoe UI" w:hAnsi="Segoe UI" w:cs="Segoe UI"/>
          <w:sz w:val="22"/>
          <w:szCs w:val="22"/>
        </w:rPr>
        <w:t xml:space="preserve">požadovat </w:t>
      </w:r>
      <w:r w:rsidR="008C0DC6" w:rsidRPr="00410297">
        <w:rPr>
          <w:rFonts w:ascii="Segoe UI" w:hAnsi="Segoe UI" w:cs="Segoe UI"/>
          <w:sz w:val="22"/>
          <w:szCs w:val="22"/>
        </w:rPr>
        <w:t>vysvětlení</w:t>
      </w:r>
      <w:r w:rsidR="005B4552" w:rsidRPr="00410297">
        <w:rPr>
          <w:rFonts w:ascii="Segoe UI" w:hAnsi="Segoe UI" w:cs="Segoe UI"/>
          <w:sz w:val="22"/>
          <w:szCs w:val="22"/>
        </w:rPr>
        <w:t xml:space="preserve"> a Prodávající je povinen toto vysvětlení poskytnout</w:t>
      </w:r>
      <w:r w:rsidR="002949F1" w:rsidRPr="00410297">
        <w:rPr>
          <w:rFonts w:ascii="Segoe UI" w:hAnsi="Segoe UI" w:cs="Segoe UI"/>
          <w:sz w:val="22"/>
          <w:szCs w:val="22"/>
        </w:rPr>
        <w:t xml:space="preserve">. </w:t>
      </w:r>
      <w:bookmarkStart w:id="0" w:name="_Hlk442646"/>
      <w:r w:rsidR="002949F1" w:rsidRPr="00410297">
        <w:rPr>
          <w:rFonts w:ascii="Segoe UI" w:hAnsi="Segoe UI" w:cs="Segoe UI"/>
          <w:sz w:val="22"/>
          <w:szCs w:val="22"/>
        </w:rPr>
        <w:t xml:space="preserve">Prodávající je povinen </w:t>
      </w:r>
      <w:r w:rsidR="00F2208C" w:rsidRPr="00410297">
        <w:rPr>
          <w:rFonts w:ascii="Segoe UI" w:hAnsi="Segoe UI" w:cs="Segoe UI"/>
          <w:sz w:val="22"/>
          <w:szCs w:val="22"/>
        </w:rPr>
        <w:t xml:space="preserve">pravidelně </w:t>
      </w:r>
      <w:proofErr w:type="gramStart"/>
      <w:r w:rsidR="00F2208C" w:rsidRPr="00410297">
        <w:rPr>
          <w:rFonts w:ascii="Segoe UI" w:hAnsi="Segoe UI" w:cs="Segoe UI"/>
          <w:sz w:val="22"/>
          <w:szCs w:val="22"/>
        </w:rPr>
        <w:t>1 krát</w:t>
      </w:r>
      <w:proofErr w:type="gramEnd"/>
      <w:r w:rsidR="00F2208C" w:rsidRPr="00410297">
        <w:rPr>
          <w:rFonts w:ascii="Segoe UI" w:hAnsi="Segoe UI" w:cs="Segoe UI"/>
          <w:sz w:val="22"/>
          <w:szCs w:val="22"/>
        </w:rPr>
        <w:t xml:space="preserve"> měsíčně </w:t>
      </w:r>
      <w:r w:rsidR="002949F1" w:rsidRPr="00410297">
        <w:rPr>
          <w:rFonts w:ascii="Segoe UI" w:hAnsi="Segoe UI" w:cs="Segoe UI"/>
          <w:sz w:val="22"/>
          <w:szCs w:val="22"/>
        </w:rPr>
        <w:t>pod</w:t>
      </w:r>
      <w:r w:rsidR="00F2208C" w:rsidRPr="00410297">
        <w:rPr>
          <w:rFonts w:ascii="Segoe UI" w:hAnsi="Segoe UI" w:cs="Segoe UI"/>
          <w:sz w:val="22"/>
          <w:szCs w:val="22"/>
        </w:rPr>
        <w:t>áv</w:t>
      </w:r>
      <w:r w:rsidR="002949F1" w:rsidRPr="00410297">
        <w:rPr>
          <w:rFonts w:ascii="Segoe UI" w:hAnsi="Segoe UI" w:cs="Segoe UI"/>
          <w:sz w:val="22"/>
          <w:szCs w:val="22"/>
        </w:rPr>
        <w:t xml:space="preserve">at Kupujícímu písemnou zprávu o průběhu vykonávání předmětu Smlouvy – tzv. monitorovací zprávu, </w:t>
      </w:r>
      <w:r w:rsidR="00B23E1E" w:rsidRPr="00410297">
        <w:rPr>
          <w:rFonts w:ascii="Segoe UI" w:hAnsi="Segoe UI" w:cs="Segoe UI"/>
          <w:sz w:val="22"/>
          <w:szCs w:val="22"/>
        </w:rPr>
        <w:t xml:space="preserve">ve které </w:t>
      </w:r>
      <w:r w:rsidR="00F2208C" w:rsidRPr="00410297">
        <w:rPr>
          <w:rFonts w:ascii="Segoe UI" w:hAnsi="Segoe UI" w:cs="Segoe UI"/>
          <w:sz w:val="22"/>
          <w:szCs w:val="22"/>
        </w:rPr>
        <w:t xml:space="preserve">bude uveden minimálně aktuální stav realizace předmětu Smlouvy a v případě zahájení </w:t>
      </w:r>
      <w:r w:rsidR="00072737" w:rsidRPr="00410297">
        <w:rPr>
          <w:rFonts w:ascii="Segoe UI" w:hAnsi="Segoe UI" w:cs="Segoe UI"/>
          <w:sz w:val="22"/>
          <w:szCs w:val="22"/>
        </w:rPr>
        <w:t xml:space="preserve">vlastní </w:t>
      </w:r>
      <w:r w:rsidR="00F2208C" w:rsidRPr="00410297">
        <w:rPr>
          <w:rFonts w:ascii="Segoe UI" w:hAnsi="Segoe UI" w:cs="Segoe UI"/>
          <w:sz w:val="22"/>
          <w:szCs w:val="22"/>
        </w:rPr>
        <w:t>výroby bude monitorovací zpráva informovat o</w:t>
      </w:r>
      <w:r w:rsidR="00B07518">
        <w:rPr>
          <w:rFonts w:ascii="Segoe UI" w:hAnsi="Segoe UI" w:cs="Segoe UI"/>
          <w:sz w:val="22"/>
          <w:szCs w:val="22"/>
        </w:rPr>
        <w:t> </w:t>
      </w:r>
      <w:r w:rsidR="00F2208C" w:rsidRPr="00410297">
        <w:rPr>
          <w:rFonts w:ascii="Segoe UI" w:hAnsi="Segoe UI" w:cs="Segoe UI"/>
          <w:sz w:val="22"/>
          <w:szCs w:val="22"/>
        </w:rPr>
        <w:t>jejím průběhu ve vztahu ke každé Jednotce</w:t>
      </w:r>
      <w:r w:rsidR="00072737" w:rsidRPr="00410297">
        <w:rPr>
          <w:rFonts w:ascii="Segoe UI" w:hAnsi="Segoe UI" w:cs="Segoe UI"/>
          <w:sz w:val="22"/>
          <w:szCs w:val="22"/>
        </w:rPr>
        <w:t>, u níž byla výroba započata,</w:t>
      </w:r>
      <w:r w:rsidR="00F2208C" w:rsidRPr="00410297">
        <w:rPr>
          <w:rFonts w:ascii="Segoe UI" w:hAnsi="Segoe UI" w:cs="Segoe UI"/>
          <w:sz w:val="22"/>
          <w:szCs w:val="22"/>
        </w:rPr>
        <w:t xml:space="preserve"> zvlášť. </w:t>
      </w:r>
      <w:r w:rsidR="003C4F7C">
        <w:rPr>
          <w:rFonts w:ascii="Segoe UI" w:hAnsi="Segoe UI" w:cs="Segoe UI"/>
          <w:sz w:val="22"/>
          <w:szCs w:val="22"/>
        </w:rPr>
        <w:t>V rámci</w:t>
      </w:r>
      <w:r w:rsidR="003C4F7C" w:rsidRPr="00410297">
        <w:rPr>
          <w:rFonts w:ascii="Segoe UI" w:hAnsi="Segoe UI" w:cs="Segoe UI"/>
          <w:sz w:val="22"/>
          <w:szCs w:val="22"/>
        </w:rPr>
        <w:t xml:space="preserve"> </w:t>
      </w:r>
      <w:r w:rsidR="00F2208C" w:rsidRPr="00410297">
        <w:rPr>
          <w:rFonts w:ascii="Segoe UI" w:hAnsi="Segoe UI" w:cs="Segoe UI"/>
          <w:sz w:val="22"/>
          <w:szCs w:val="22"/>
        </w:rPr>
        <w:t xml:space="preserve">monitorovací zprávy </w:t>
      </w:r>
      <w:r w:rsidR="003C4F7C">
        <w:rPr>
          <w:rFonts w:ascii="Segoe UI" w:hAnsi="Segoe UI" w:cs="Segoe UI"/>
          <w:sz w:val="22"/>
          <w:szCs w:val="22"/>
        </w:rPr>
        <w:t xml:space="preserve">je </w:t>
      </w:r>
      <w:r w:rsidR="00F2208C" w:rsidRPr="00410297">
        <w:rPr>
          <w:rFonts w:ascii="Segoe UI" w:hAnsi="Segoe UI" w:cs="Segoe UI"/>
          <w:sz w:val="22"/>
          <w:szCs w:val="22"/>
        </w:rPr>
        <w:t>Prodávají</w:t>
      </w:r>
      <w:r w:rsidR="005B18E4" w:rsidRPr="00410297">
        <w:rPr>
          <w:rFonts w:ascii="Segoe UI" w:hAnsi="Segoe UI" w:cs="Segoe UI"/>
          <w:sz w:val="22"/>
          <w:szCs w:val="22"/>
        </w:rPr>
        <w:t>c</w:t>
      </w:r>
      <w:r w:rsidR="00F2208C" w:rsidRPr="00410297">
        <w:rPr>
          <w:rFonts w:ascii="Segoe UI" w:hAnsi="Segoe UI" w:cs="Segoe UI"/>
          <w:sz w:val="22"/>
          <w:szCs w:val="22"/>
        </w:rPr>
        <w:t xml:space="preserve">í povinen rovněž informovat o jakýchkoli okolnostech, které mohou mít dopad na </w:t>
      </w:r>
      <w:r w:rsidR="005B18E4" w:rsidRPr="00410297">
        <w:rPr>
          <w:rFonts w:ascii="Segoe UI" w:hAnsi="Segoe UI" w:cs="Segoe UI"/>
          <w:sz w:val="22"/>
          <w:szCs w:val="22"/>
        </w:rPr>
        <w:t>plnění harmonogramu, který tvoří přílohu č. 5 této Smlouvy.</w:t>
      </w:r>
      <w:r w:rsidR="006A5134" w:rsidRPr="00410297">
        <w:rPr>
          <w:rFonts w:ascii="Segoe UI" w:hAnsi="Segoe UI" w:cs="Segoe UI"/>
          <w:sz w:val="22"/>
          <w:szCs w:val="22"/>
        </w:rPr>
        <w:t xml:space="preserve"> Kupující má právo požadovat podrobnější rozsah monitorovací zprávy.</w:t>
      </w:r>
      <w:r w:rsidR="00902D8E" w:rsidRPr="00410297">
        <w:rPr>
          <w:rFonts w:ascii="Segoe UI" w:hAnsi="Segoe UI" w:cs="Segoe UI"/>
          <w:sz w:val="22"/>
          <w:szCs w:val="22"/>
        </w:rPr>
        <w:t xml:space="preserve"> Prodávající je pov</w:t>
      </w:r>
      <w:r w:rsidR="005D1C31" w:rsidRPr="00410297">
        <w:rPr>
          <w:rFonts w:ascii="Segoe UI" w:hAnsi="Segoe UI" w:cs="Segoe UI"/>
          <w:sz w:val="22"/>
          <w:szCs w:val="22"/>
        </w:rPr>
        <w:t>inen umožnit přítomnost I</w:t>
      </w:r>
      <w:r w:rsidR="00902D8E" w:rsidRPr="00410297">
        <w:rPr>
          <w:rFonts w:ascii="Segoe UI" w:hAnsi="Segoe UI" w:cs="Segoe UI"/>
          <w:sz w:val="22"/>
          <w:szCs w:val="22"/>
        </w:rPr>
        <w:t xml:space="preserve">nspektora při provádění </w:t>
      </w:r>
      <w:r w:rsidR="005B4552" w:rsidRPr="00410297">
        <w:rPr>
          <w:rFonts w:ascii="Segoe UI" w:hAnsi="Segoe UI" w:cs="Segoe UI"/>
          <w:sz w:val="22"/>
          <w:szCs w:val="22"/>
        </w:rPr>
        <w:t xml:space="preserve">technicko-bezpečnostních </w:t>
      </w:r>
      <w:r w:rsidR="00902D8E" w:rsidRPr="00410297">
        <w:rPr>
          <w:rFonts w:ascii="Segoe UI" w:hAnsi="Segoe UI" w:cs="Segoe UI"/>
          <w:sz w:val="22"/>
          <w:szCs w:val="22"/>
        </w:rPr>
        <w:t xml:space="preserve">zkoušek v rámci </w:t>
      </w:r>
      <w:r w:rsidR="0033267F" w:rsidRPr="00410297">
        <w:rPr>
          <w:rFonts w:ascii="Segoe UI" w:hAnsi="Segoe UI" w:cs="Segoe UI"/>
          <w:sz w:val="22"/>
          <w:szCs w:val="22"/>
        </w:rPr>
        <w:t>schvalování</w:t>
      </w:r>
      <w:r w:rsidR="007D3252" w:rsidRPr="00410297">
        <w:rPr>
          <w:rFonts w:ascii="Segoe UI" w:hAnsi="Segoe UI" w:cs="Segoe UI"/>
          <w:sz w:val="22"/>
          <w:szCs w:val="22"/>
        </w:rPr>
        <w:t xml:space="preserve"> technické způsobilosti</w:t>
      </w:r>
      <w:r w:rsidR="0033267F" w:rsidRPr="00410297">
        <w:rPr>
          <w:rFonts w:ascii="Segoe UI" w:hAnsi="Segoe UI" w:cs="Segoe UI"/>
          <w:sz w:val="22"/>
          <w:szCs w:val="22"/>
        </w:rPr>
        <w:t xml:space="preserve"> Jednotek</w:t>
      </w:r>
      <w:bookmarkEnd w:id="0"/>
      <w:r w:rsidR="0033267F" w:rsidRPr="00410297">
        <w:rPr>
          <w:rFonts w:ascii="Segoe UI" w:hAnsi="Segoe UI" w:cs="Segoe UI"/>
          <w:sz w:val="22"/>
          <w:szCs w:val="22"/>
        </w:rPr>
        <w:t>.</w:t>
      </w:r>
      <w:r w:rsidR="005B18E4" w:rsidRPr="00410297">
        <w:rPr>
          <w:rFonts w:ascii="Segoe UI" w:hAnsi="Segoe UI" w:cs="Segoe UI"/>
          <w:sz w:val="22"/>
          <w:szCs w:val="22"/>
        </w:rPr>
        <w:t xml:space="preserve"> </w:t>
      </w:r>
      <w:r w:rsidR="005B4552" w:rsidRPr="00410297">
        <w:rPr>
          <w:rFonts w:ascii="Segoe UI" w:hAnsi="Segoe UI" w:cs="Segoe UI"/>
          <w:sz w:val="22"/>
          <w:szCs w:val="22"/>
        </w:rPr>
        <w:t>O termínech a místech konání těchto zkoušek Prodávající informuje Kupujícího minimálně 14 dní přede dnem termínu konání příslušné zkoušky.</w:t>
      </w:r>
    </w:p>
    <w:p w14:paraId="69AA0D0F" w14:textId="77777777" w:rsidR="0019634B" w:rsidRPr="00410297" w:rsidRDefault="004B0467"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6</w:t>
      </w:r>
      <w:r w:rsidR="0019634B" w:rsidRPr="00410297">
        <w:rPr>
          <w:rFonts w:ascii="Segoe UI" w:hAnsi="Segoe UI" w:cs="Segoe UI"/>
          <w:sz w:val="22"/>
          <w:szCs w:val="22"/>
        </w:rPr>
        <w:t>.</w:t>
      </w:r>
      <w:r w:rsidR="006F7696" w:rsidRPr="00410297">
        <w:rPr>
          <w:rFonts w:ascii="Segoe UI" w:hAnsi="Segoe UI" w:cs="Segoe UI"/>
          <w:sz w:val="22"/>
          <w:szCs w:val="22"/>
        </w:rPr>
        <w:t xml:space="preserve"> </w:t>
      </w:r>
      <w:r w:rsidR="00F5625A" w:rsidRPr="00410297">
        <w:rPr>
          <w:rFonts w:ascii="Segoe UI" w:hAnsi="Segoe UI" w:cs="Segoe UI"/>
          <w:sz w:val="22"/>
          <w:szCs w:val="22"/>
        </w:rPr>
        <w:tab/>
      </w:r>
      <w:r w:rsidR="003B7A45" w:rsidRPr="00410297">
        <w:rPr>
          <w:rFonts w:ascii="Segoe UI" w:hAnsi="Segoe UI" w:cs="Segoe UI"/>
          <w:sz w:val="22"/>
          <w:szCs w:val="22"/>
        </w:rPr>
        <w:t xml:space="preserve">Prodávající je povinen zajistit, aby jakýkoli poddodavatel podílející se na plnění předmětu této Smlouvy byl k výkonu příslušné činnosti odborně způsobilý. V případě, že poddodavatel pozbude v průběhu plnění předmětu této Smlouvy jakoukoli způsobilost k řádnému plnění, je Prodávající povinen </w:t>
      </w:r>
      <w:r w:rsidR="005D1C31" w:rsidRPr="00410297">
        <w:rPr>
          <w:rFonts w:ascii="Segoe UI" w:hAnsi="Segoe UI" w:cs="Segoe UI"/>
          <w:sz w:val="22"/>
          <w:szCs w:val="22"/>
        </w:rPr>
        <w:t xml:space="preserve">neprodleně </w:t>
      </w:r>
      <w:r w:rsidR="003B7A45" w:rsidRPr="00410297">
        <w:rPr>
          <w:rFonts w:ascii="Segoe UI" w:hAnsi="Segoe UI" w:cs="Segoe UI"/>
          <w:sz w:val="22"/>
          <w:szCs w:val="22"/>
        </w:rPr>
        <w:t>zajistit, aby se takový poddodavatel na dalším plnění předmětu této Smlouvy nepodílel.</w:t>
      </w:r>
    </w:p>
    <w:p w14:paraId="3BC3E159" w14:textId="77777777" w:rsidR="00D4557F" w:rsidRPr="00410297" w:rsidRDefault="004B0467"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7</w:t>
      </w:r>
      <w:r w:rsidR="00D4557F" w:rsidRPr="00410297">
        <w:rPr>
          <w:rFonts w:ascii="Segoe UI" w:hAnsi="Segoe UI" w:cs="Segoe UI"/>
          <w:sz w:val="22"/>
          <w:szCs w:val="22"/>
        </w:rPr>
        <w:t>.</w:t>
      </w:r>
      <w:r w:rsidR="00D4557F" w:rsidRPr="00410297">
        <w:rPr>
          <w:rFonts w:ascii="Segoe UI" w:hAnsi="Segoe UI" w:cs="Segoe UI"/>
          <w:sz w:val="22"/>
          <w:szCs w:val="22"/>
        </w:rPr>
        <w:tab/>
        <w:t xml:space="preserve">Podmínkou pro zahájení dodávek, resp. předání a převzetí </w:t>
      </w:r>
      <w:r w:rsidR="0014126D" w:rsidRPr="00410297">
        <w:rPr>
          <w:rFonts w:ascii="Segoe UI" w:hAnsi="Segoe UI" w:cs="Segoe UI"/>
          <w:sz w:val="22"/>
          <w:szCs w:val="22"/>
        </w:rPr>
        <w:t>první</w:t>
      </w:r>
      <w:r w:rsidR="00D4557F" w:rsidRPr="00410297">
        <w:rPr>
          <w:rFonts w:ascii="Segoe UI" w:hAnsi="Segoe UI" w:cs="Segoe UI"/>
          <w:sz w:val="22"/>
          <w:szCs w:val="22"/>
        </w:rPr>
        <w:t xml:space="preserve"> Jednotky</w:t>
      </w:r>
      <w:r w:rsidR="0014126D" w:rsidRPr="00410297">
        <w:rPr>
          <w:rFonts w:ascii="Segoe UI" w:hAnsi="Segoe UI" w:cs="Segoe UI"/>
          <w:sz w:val="22"/>
          <w:szCs w:val="22"/>
        </w:rPr>
        <w:t>,</w:t>
      </w:r>
      <w:r w:rsidR="00D4557F" w:rsidRPr="00410297">
        <w:rPr>
          <w:rFonts w:ascii="Segoe UI" w:hAnsi="Segoe UI" w:cs="Segoe UI"/>
          <w:sz w:val="22"/>
          <w:szCs w:val="22"/>
        </w:rPr>
        <w:t xml:space="preserve"> je </w:t>
      </w:r>
      <w:r w:rsidR="00BB33F0" w:rsidRPr="00410297">
        <w:rPr>
          <w:rFonts w:ascii="Segoe UI" w:hAnsi="Segoe UI" w:cs="Segoe UI"/>
          <w:sz w:val="22"/>
          <w:szCs w:val="22"/>
        </w:rPr>
        <w:t>uskutečnění zkoušk</w:t>
      </w:r>
      <w:r w:rsidR="00A06782" w:rsidRPr="00410297">
        <w:rPr>
          <w:rFonts w:ascii="Segoe UI" w:hAnsi="Segoe UI" w:cs="Segoe UI"/>
          <w:sz w:val="22"/>
          <w:szCs w:val="22"/>
        </w:rPr>
        <w:t>y</w:t>
      </w:r>
      <w:r w:rsidR="00D4557F" w:rsidRPr="00410297">
        <w:rPr>
          <w:rFonts w:ascii="Segoe UI" w:hAnsi="Segoe UI" w:cs="Segoe UI"/>
          <w:sz w:val="22"/>
          <w:szCs w:val="22"/>
        </w:rPr>
        <w:t xml:space="preserve"> Jednotky EMU 310</w:t>
      </w:r>
      <w:r w:rsidR="00902D8E" w:rsidRPr="00410297">
        <w:rPr>
          <w:rFonts w:ascii="Segoe UI" w:hAnsi="Segoe UI" w:cs="Segoe UI"/>
          <w:sz w:val="22"/>
          <w:szCs w:val="22"/>
        </w:rPr>
        <w:t xml:space="preserve"> schválené k provozu </w:t>
      </w:r>
      <w:r w:rsidR="00D4557F" w:rsidRPr="00410297">
        <w:rPr>
          <w:rFonts w:ascii="Segoe UI" w:hAnsi="Segoe UI" w:cs="Segoe UI"/>
          <w:sz w:val="22"/>
          <w:szCs w:val="22"/>
        </w:rPr>
        <w:t xml:space="preserve">na železničním zkušebním okruhu Velim v rozsahu </w:t>
      </w:r>
      <w:r w:rsidR="00194F82" w:rsidRPr="00410297">
        <w:rPr>
          <w:rFonts w:ascii="Segoe UI" w:hAnsi="Segoe UI" w:cs="Segoe UI"/>
          <w:sz w:val="22"/>
          <w:szCs w:val="22"/>
        </w:rPr>
        <w:t>stanoveném v příloze č. 6</w:t>
      </w:r>
      <w:r w:rsidR="00D4557F" w:rsidRPr="00410297">
        <w:rPr>
          <w:rFonts w:ascii="Segoe UI" w:hAnsi="Segoe UI" w:cs="Segoe UI"/>
          <w:sz w:val="22"/>
          <w:szCs w:val="22"/>
        </w:rPr>
        <w:t xml:space="preserve"> této Smlouvy.</w:t>
      </w:r>
      <w:r w:rsidR="009B72B6" w:rsidRPr="00410297">
        <w:rPr>
          <w:rFonts w:ascii="Segoe UI" w:hAnsi="Segoe UI" w:cs="Segoe UI"/>
          <w:sz w:val="22"/>
          <w:szCs w:val="22"/>
        </w:rPr>
        <w:t xml:space="preserve"> Zkouška se uskuteční dle časových možností Prodávajícího, nicméně platí, že </w:t>
      </w:r>
      <w:r w:rsidR="003A76CA" w:rsidRPr="00410297">
        <w:rPr>
          <w:rFonts w:ascii="Segoe UI" w:hAnsi="Segoe UI" w:cs="Segoe UI"/>
          <w:sz w:val="22"/>
          <w:szCs w:val="22"/>
        </w:rPr>
        <w:t>uskutečnění zkoušky</w:t>
      </w:r>
      <w:r w:rsidR="00330453" w:rsidRPr="00410297">
        <w:rPr>
          <w:rFonts w:ascii="Segoe UI" w:hAnsi="Segoe UI" w:cs="Segoe UI"/>
          <w:sz w:val="22"/>
          <w:szCs w:val="22"/>
        </w:rPr>
        <w:t xml:space="preserve">, </w:t>
      </w:r>
      <w:r w:rsidR="00BB33F0" w:rsidRPr="00410297">
        <w:rPr>
          <w:rFonts w:ascii="Segoe UI" w:hAnsi="Segoe UI" w:cs="Segoe UI"/>
          <w:sz w:val="22"/>
          <w:szCs w:val="22"/>
        </w:rPr>
        <w:t xml:space="preserve">resp. </w:t>
      </w:r>
      <w:r w:rsidR="00A06782" w:rsidRPr="00410297">
        <w:rPr>
          <w:rFonts w:ascii="Segoe UI" w:hAnsi="Segoe UI" w:cs="Segoe UI"/>
          <w:sz w:val="22"/>
          <w:szCs w:val="22"/>
        </w:rPr>
        <w:t xml:space="preserve">případné </w:t>
      </w:r>
      <w:r w:rsidR="00BB33F0" w:rsidRPr="00410297">
        <w:rPr>
          <w:rFonts w:ascii="Segoe UI" w:hAnsi="Segoe UI" w:cs="Segoe UI"/>
          <w:sz w:val="22"/>
          <w:szCs w:val="22"/>
        </w:rPr>
        <w:t>opakované zkoušky</w:t>
      </w:r>
      <w:r w:rsidR="0033267F" w:rsidRPr="00410297">
        <w:rPr>
          <w:rFonts w:ascii="Segoe UI" w:hAnsi="Segoe UI" w:cs="Segoe UI"/>
          <w:sz w:val="22"/>
          <w:szCs w:val="22"/>
        </w:rPr>
        <w:t xml:space="preserve"> vymíněné Prodávajícím</w:t>
      </w:r>
      <w:r w:rsidR="00BB33F0" w:rsidRPr="00410297">
        <w:rPr>
          <w:rFonts w:ascii="Segoe UI" w:hAnsi="Segoe UI" w:cs="Segoe UI"/>
          <w:sz w:val="22"/>
          <w:szCs w:val="22"/>
        </w:rPr>
        <w:t>,</w:t>
      </w:r>
      <w:r w:rsidR="003A76CA" w:rsidRPr="00410297">
        <w:rPr>
          <w:rFonts w:ascii="Segoe UI" w:hAnsi="Segoe UI" w:cs="Segoe UI"/>
          <w:sz w:val="22"/>
          <w:szCs w:val="22"/>
        </w:rPr>
        <w:t xml:space="preserve"> je podmínkou pro</w:t>
      </w:r>
      <w:r w:rsidR="00330453" w:rsidRPr="00410297">
        <w:rPr>
          <w:rFonts w:ascii="Segoe UI" w:hAnsi="Segoe UI" w:cs="Segoe UI"/>
          <w:sz w:val="22"/>
          <w:szCs w:val="22"/>
        </w:rPr>
        <w:t xml:space="preserve"> zahájení dodávek Jednotek dle této Smlouvy</w:t>
      </w:r>
      <w:r w:rsidR="009B72B6" w:rsidRPr="00410297">
        <w:rPr>
          <w:rFonts w:ascii="Segoe UI" w:hAnsi="Segoe UI" w:cs="Segoe UI"/>
          <w:sz w:val="22"/>
          <w:szCs w:val="22"/>
        </w:rPr>
        <w:t xml:space="preserve">. Prodávající je povinen o termínu konání zkoušky Kupujícího </w:t>
      </w:r>
      <w:r w:rsidR="00C95067" w:rsidRPr="00410297">
        <w:rPr>
          <w:rFonts w:ascii="Segoe UI" w:hAnsi="Segoe UI" w:cs="Segoe UI"/>
          <w:sz w:val="22"/>
          <w:szCs w:val="22"/>
        </w:rPr>
        <w:t xml:space="preserve">písemně </w:t>
      </w:r>
      <w:r w:rsidR="009B72B6" w:rsidRPr="00410297">
        <w:rPr>
          <w:rFonts w:ascii="Segoe UI" w:hAnsi="Segoe UI" w:cs="Segoe UI"/>
          <w:sz w:val="22"/>
          <w:szCs w:val="22"/>
        </w:rPr>
        <w:t xml:space="preserve">vyrozumět </w:t>
      </w:r>
      <w:r w:rsidR="00880F74" w:rsidRPr="00410297">
        <w:rPr>
          <w:rFonts w:ascii="Segoe UI" w:hAnsi="Segoe UI" w:cs="Segoe UI"/>
          <w:sz w:val="22"/>
          <w:szCs w:val="22"/>
        </w:rPr>
        <w:t xml:space="preserve">a přizvat </w:t>
      </w:r>
      <w:r w:rsidR="009B72B6" w:rsidRPr="00410297">
        <w:rPr>
          <w:rFonts w:ascii="Segoe UI" w:hAnsi="Segoe UI" w:cs="Segoe UI"/>
          <w:sz w:val="22"/>
          <w:szCs w:val="22"/>
        </w:rPr>
        <w:t>minimálně 14 dnů předem.</w:t>
      </w:r>
      <w:r w:rsidR="00D4557F" w:rsidRPr="00410297">
        <w:rPr>
          <w:rFonts w:ascii="Segoe UI" w:hAnsi="Segoe UI" w:cs="Segoe UI"/>
          <w:sz w:val="22"/>
          <w:szCs w:val="22"/>
        </w:rPr>
        <w:t xml:space="preserve"> </w:t>
      </w:r>
      <w:r w:rsidR="005B18E4" w:rsidRPr="00410297">
        <w:rPr>
          <w:rFonts w:ascii="Segoe UI" w:hAnsi="Segoe UI" w:cs="Segoe UI"/>
          <w:sz w:val="22"/>
          <w:szCs w:val="22"/>
        </w:rPr>
        <w:t>V případě, že Jednotka v rámci zkoušky nevyhoví, tj. nesplní jeden či víc</w:t>
      </w:r>
      <w:r w:rsidR="008F59C7" w:rsidRPr="00410297">
        <w:rPr>
          <w:rFonts w:ascii="Segoe UI" w:hAnsi="Segoe UI" w:cs="Segoe UI"/>
          <w:sz w:val="22"/>
          <w:szCs w:val="22"/>
        </w:rPr>
        <w:t>e parametrů</w:t>
      </w:r>
      <w:r w:rsidR="00344D49" w:rsidRPr="00410297">
        <w:rPr>
          <w:rFonts w:ascii="Segoe UI" w:hAnsi="Segoe UI" w:cs="Segoe UI"/>
          <w:sz w:val="22"/>
          <w:szCs w:val="22"/>
        </w:rPr>
        <w:t xml:space="preserve"> sledovaných v rámci zkoušky podle přílohy č. 6 Smlouvy</w:t>
      </w:r>
      <w:r w:rsidR="008F59C7" w:rsidRPr="00410297">
        <w:rPr>
          <w:rFonts w:ascii="Segoe UI" w:hAnsi="Segoe UI" w:cs="Segoe UI"/>
          <w:sz w:val="22"/>
          <w:szCs w:val="22"/>
        </w:rPr>
        <w:t>, umožní Kupující provést opakovanou zkoušku</w:t>
      </w:r>
      <w:r w:rsidR="007B448C" w:rsidRPr="00410297">
        <w:rPr>
          <w:rFonts w:ascii="Segoe UI" w:hAnsi="Segoe UI" w:cs="Segoe UI"/>
          <w:sz w:val="22"/>
          <w:szCs w:val="22"/>
        </w:rPr>
        <w:t xml:space="preserve"> s případně upravenou Jednotko</w:t>
      </w:r>
      <w:r w:rsidR="00A06782" w:rsidRPr="00410297">
        <w:rPr>
          <w:rFonts w:ascii="Segoe UI" w:hAnsi="Segoe UI" w:cs="Segoe UI"/>
          <w:sz w:val="22"/>
          <w:szCs w:val="22"/>
        </w:rPr>
        <w:t xml:space="preserve">u, jestliže o to Prodávající písemně požádá do 15 dnů ode dne uskutečnění neúspěšné </w:t>
      </w:r>
      <w:r w:rsidR="00A06782" w:rsidRPr="00410297">
        <w:rPr>
          <w:rFonts w:ascii="Segoe UI" w:hAnsi="Segoe UI" w:cs="Segoe UI"/>
          <w:sz w:val="22"/>
          <w:szCs w:val="22"/>
        </w:rPr>
        <w:lastRenderedPageBreak/>
        <w:t>zkoušky</w:t>
      </w:r>
      <w:r w:rsidR="007F4CD3" w:rsidRPr="00410297">
        <w:rPr>
          <w:rFonts w:ascii="Segoe UI" w:hAnsi="Segoe UI" w:cs="Segoe UI"/>
          <w:sz w:val="22"/>
          <w:szCs w:val="22"/>
        </w:rPr>
        <w:t>. Prodávající je povinen o termínu konání opakované zkoušky Kupujícího písemně vyrozumět a přizvat minimálně 14 dnů předem</w:t>
      </w:r>
      <w:r w:rsidR="008F59C7" w:rsidRPr="00410297">
        <w:rPr>
          <w:rFonts w:ascii="Segoe UI" w:hAnsi="Segoe UI" w:cs="Segoe UI"/>
          <w:sz w:val="22"/>
          <w:szCs w:val="22"/>
        </w:rPr>
        <w:t xml:space="preserve">. V případě, že rovněž opakovaná zkouška nebude </w:t>
      </w:r>
      <w:r w:rsidR="00B400EB" w:rsidRPr="00410297">
        <w:rPr>
          <w:rFonts w:ascii="Segoe UI" w:hAnsi="Segoe UI" w:cs="Segoe UI"/>
          <w:sz w:val="22"/>
          <w:szCs w:val="22"/>
        </w:rPr>
        <w:t xml:space="preserve">v plném rozsahu </w:t>
      </w:r>
      <w:r w:rsidR="008F59C7" w:rsidRPr="00410297">
        <w:rPr>
          <w:rFonts w:ascii="Segoe UI" w:hAnsi="Segoe UI" w:cs="Segoe UI"/>
          <w:sz w:val="22"/>
          <w:szCs w:val="22"/>
        </w:rPr>
        <w:t xml:space="preserve">úspěšná, </w:t>
      </w:r>
      <w:r w:rsidR="00141C7D" w:rsidRPr="00410297">
        <w:rPr>
          <w:rFonts w:ascii="Segoe UI" w:hAnsi="Segoe UI" w:cs="Segoe UI"/>
          <w:sz w:val="22"/>
          <w:szCs w:val="22"/>
        </w:rPr>
        <w:t xml:space="preserve">má </w:t>
      </w:r>
      <w:r w:rsidR="008F59C7" w:rsidRPr="00410297">
        <w:rPr>
          <w:rFonts w:ascii="Segoe UI" w:hAnsi="Segoe UI" w:cs="Segoe UI"/>
          <w:sz w:val="22"/>
          <w:szCs w:val="22"/>
        </w:rPr>
        <w:t xml:space="preserve">Kupující </w:t>
      </w:r>
      <w:r w:rsidR="00B22B7C">
        <w:rPr>
          <w:rFonts w:ascii="Segoe UI" w:hAnsi="Segoe UI" w:cs="Segoe UI"/>
          <w:sz w:val="22"/>
          <w:szCs w:val="22"/>
        </w:rPr>
        <w:t>v závislosti na míře nesplnění</w:t>
      </w:r>
      <w:r w:rsidR="00B22B7C" w:rsidRPr="00B22B7C">
        <w:rPr>
          <w:rFonts w:ascii="Segoe UI" w:hAnsi="Segoe UI" w:cs="Segoe UI"/>
          <w:sz w:val="22"/>
          <w:szCs w:val="22"/>
        </w:rPr>
        <w:t xml:space="preserve"> </w:t>
      </w:r>
      <w:r w:rsidR="00B22B7C">
        <w:rPr>
          <w:rFonts w:ascii="Segoe UI" w:hAnsi="Segoe UI" w:cs="Segoe UI"/>
          <w:sz w:val="22"/>
          <w:szCs w:val="22"/>
        </w:rPr>
        <w:t>parametrů sledovaných dle přílohy č. 6 Smlouvy</w:t>
      </w:r>
      <w:r w:rsidR="00B22B7C" w:rsidRPr="00410297">
        <w:rPr>
          <w:rFonts w:ascii="Segoe UI" w:hAnsi="Segoe UI" w:cs="Segoe UI"/>
          <w:sz w:val="22"/>
          <w:szCs w:val="22"/>
        </w:rPr>
        <w:t xml:space="preserve"> </w:t>
      </w:r>
      <w:r w:rsidR="00141C7D" w:rsidRPr="00410297">
        <w:rPr>
          <w:rFonts w:ascii="Segoe UI" w:hAnsi="Segoe UI" w:cs="Segoe UI"/>
          <w:sz w:val="22"/>
          <w:szCs w:val="22"/>
        </w:rPr>
        <w:t>nárok</w:t>
      </w:r>
      <w:r w:rsidR="00B22B7C">
        <w:rPr>
          <w:rFonts w:ascii="Segoe UI" w:hAnsi="Segoe UI" w:cs="Segoe UI"/>
          <w:sz w:val="22"/>
          <w:szCs w:val="22"/>
        </w:rPr>
        <w:t xml:space="preserve"> na zaplacení smluvní pokuty dle čl. </w:t>
      </w:r>
      <w:r w:rsidR="008C4451">
        <w:rPr>
          <w:rFonts w:ascii="Segoe UI" w:hAnsi="Segoe UI" w:cs="Segoe UI"/>
          <w:sz w:val="22"/>
          <w:szCs w:val="22"/>
        </w:rPr>
        <w:t>XI. odst. 8, 9, 10 Smlouv</w:t>
      </w:r>
      <w:r w:rsidR="008C4451" w:rsidRPr="008C4451">
        <w:rPr>
          <w:rFonts w:ascii="Segoe UI" w:hAnsi="Segoe UI" w:cs="Segoe UI"/>
          <w:sz w:val="22"/>
          <w:szCs w:val="22"/>
        </w:rPr>
        <w:t>y</w:t>
      </w:r>
      <w:r w:rsidR="00B22B7C" w:rsidRPr="008C4451">
        <w:rPr>
          <w:rFonts w:ascii="Segoe UI" w:hAnsi="Segoe UI" w:cs="Segoe UI"/>
          <w:sz w:val="22"/>
          <w:szCs w:val="22"/>
        </w:rPr>
        <w:t>,</w:t>
      </w:r>
      <w:r w:rsidR="00B22B7C">
        <w:rPr>
          <w:rFonts w:ascii="Segoe UI" w:hAnsi="Segoe UI" w:cs="Segoe UI"/>
          <w:sz w:val="22"/>
          <w:szCs w:val="22"/>
        </w:rPr>
        <w:t xml:space="preserve"> případně právo odstoupit od smlouvy dle čl. </w:t>
      </w:r>
      <w:r w:rsidR="008C4451">
        <w:rPr>
          <w:rFonts w:ascii="Segoe UI" w:hAnsi="Segoe UI" w:cs="Segoe UI"/>
          <w:sz w:val="22"/>
          <w:szCs w:val="22"/>
        </w:rPr>
        <w:t>XIV. odst. 5 bod. 1</w:t>
      </w:r>
      <w:r w:rsidR="0094474D">
        <w:rPr>
          <w:rFonts w:ascii="Segoe UI" w:hAnsi="Segoe UI" w:cs="Segoe UI"/>
          <w:sz w:val="22"/>
          <w:szCs w:val="22"/>
        </w:rPr>
        <w:t>1</w:t>
      </w:r>
      <w:r w:rsidR="008C4451">
        <w:rPr>
          <w:rFonts w:ascii="Segoe UI" w:hAnsi="Segoe UI" w:cs="Segoe UI"/>
          <w:sz w:val="22"/>
          <w:szCs w:val="22"/>
        </w:rPr>
        <w:t xml:space="preserve"> </w:t>
      </w:r>
      <w:r w:rsidR="00B22B7C">
        <w:rPr>
          <w:rFonts w:ascii="Segoe UI" w:hAnsi="Segoe UI" w:cs="Segoe UI"/>
          <w:sz w:val="22"/>
          <w:szCs w:val="22"/>
        </w:rPr>
        <w:t>Smlouvy</w:t>
      </w:r>
      <w:r w:rsidR="008F59C7" w:rsidRPr="00410297">
        <w:rPr>
          <w:rFonts w:ascii="Segoe UI" w:hAnsi="Segoe UI" w:cs="Segoe UI"/>
          <w:sz w:val="22"/>
          <w:szCs w:val="22"/>
        </w:rPr>
        <w:t>.</w:t>
      </w:r>
      <w:r w:rsidR="005B18E4" w:rsidRPr="00410297">
        <w:rPr>
          <w:rFonts w:ascii="Segoe UI" w:hAnsi="Segoe UI" w:cs="Segoe UI"/>
          <w:sz w:val="22"/>
          <w:szCs w:val="22"/>
        </w:rPr>
        <w:t xml:space="preserve"> </w:t>
      </w:r>
      <w:r w:rsidR="00A06782" w:rsidRPr="00410297">
        <w:rPr>
          <w:rFonts w:ascii="Segoe UI" w:hAnsi="Segoe UI" w:cs="Segoe UI"/>
          <w:sz w:val="22"/>
          <w:szCs w:val="22"/>
        </w:rPr>
        <w:t>V případě, že je zkouška opakována,</w:t>
      </w:r>
      <w:r w:rsidR="00B400EB" w:rsidRPr="00410297">
        <w:rPr>
          <w:rFonts w:ascii="Segoe UI" w:hAnsi="Segoe UI" w:cs="Segoe UI"/>
          <w:sz w:val="22"/>
          <w:szCs w:val="22"/>
        </w:rPr>
        <w:t xml:space="preserve"> opakuje se znovu v plném rozsahu a k výsledkům </w:t>
      </w:r>
      <w:r w:rsidR="00A06782" w:rsidRPr="00410297">
        <w:rPr>
          <w:rFonts w:ascii="Segoe UI" w:hAnsi="Segoe UI" w:cs="Segoe UI"/>
          <w:sz w:val="22"/>
          <w:szCs w:val="22"/>
        </w:rPr>
        <w:t>první zkoušky se nepřihlíží</w:t>
      </w:r>
      <w:r w:rsidR="007B448C" w:rsidRPr="00410297">
        <w:rPr>
          <w:rFonts w:ascii="Segoe UI" w:hAnsi="Segoe UI" w:cs="Segoe UI"/>
          <w:sz w:val="22"/>
          <w:szCs w:val="22"/>
        </w:rPr>
        <w:t>.</w:t>
      </w:r>
      <w:r w:rsidR="005B18E4" w:rsidRPr="00410297">
        <w:rPr>
          <w:rFonts w:ascii="Segoe UI" w:hAnsi="Segoe UI" w:cs="Segoe UI"/>
          <w:sz w:val="22"/>
          <w:szCs w:val="22"/>
        </w:rPr>
        <w:t xml:space="preserve"> </w:t>
      </w:r>
      <w:r w:rsidR="00D4557F" w:rsidRPr="00410297">
        <w:rPr>
          <w:rFonts w:ascii="Segoe UI" w:hAnsi="Segoe UI" w:cs="Segoe UI"/>
          <w:sz w:val="22"/>
          <w:szCs w:val="22"/>
        </w:rPr>
        <w:t xml:space="preserve"> </w:t>
      </w:r>
    </w:p>
    <w:p w14:paraId="64A8F88F" w14:textId="108C9A0A" w:rsidR="009B72B6" w:rsidRDefault="004B0467"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8</w:t>
      </w:r>
      <w:r w:rsidR="009B72B6" w:rsidRPr="00410297">
        <w:rPr>
          <w:rFonts w:ascii="Segoe UI" w:hAnsi="Segoe UI" w:cs="Segoe UI"/>
          <w:sz w:val="22"/>
          <w:szCs w:val="22"/>
        </w:rPr>
        <w:t>.</w:t>
      </w:r>
      <w:r w:rsidR="009B72B6" w:rsidRPr="00410297">
        <w:rPr>
          <w:rFonts w:ascii="Segoe UI" w:hAnsi="Segoe UI" w:cs="Segoe UI"/>
          <w:sz w:val="22"/>
          <w:szCs w:val="22"/>
        </w:rPr>
        <w:tab/>
        <w:t xml:space="preserve">Prodávající je povinen </w:t>
      </w:r>
      <w:r w:rsidR="001F2A99" w:rsidRPr="00410297">
        <w:rPr>
          <w:rFonts w:ascii="Segoe UI" w:hAnsi="Segoe UI" w:cs="Segoe UI"/>
          <w:sz w:val="22"/>
          <w:szCs w:val="22"/>
        </w:rPr>
        <w:t xml:space="preserve">do </w:t>
      </w:r>
      <w:r w:rsidR="00B22B7C">
        <w:rPr>
          <w:rFonts w:ascii="Segoe UI" w:hAnsi="Segoe UI" w:cs="Segoe UI"/>
          <w:sz w:val="22"/>
          <w:szCs w:val="22"/>
        </w:rPr>
        <w:t>4</w:t>
      </w:r>
      <w:r w:rsidR="001F2A99" w:rsidRPr="00410297">
        <w:rPr>
          <w:rFonts w:ascii="Segoe UI" w:hAnsi="Segoe UI" w:cs="Segoe UI"/>
          <w:sz w:val="22"/>
          <w:szCs w:val="22"/>
        </w:rPr>
        <w:t xml:space="preserve"> měsíc</w:t>
      </w:r>
      <w:r w:rsidR="00B22B7C">
        <w:rPr>
          <w:rFonts w:ascii="Segoe UI" w:hAnsi="Segoe UI" w:cs="Segoe UI"/>
          <w:sz w:val="22"/>
          <w:szCs w:val="22"/>
        </w:rPr>
        <w:t>ů</w:t>
      </w:r>
      <w:r w:rsidR="001F2A99" w:rsidRPr="00410297">
        <w:rPr>
          <w:rFonts w:ascii="Segoe UI" w:hAnsi="Segoe UI" w:cs="Segoe UI"/>
          <w:sz w:val="22"/>
          <w:szCs w:val="22"/>
        </w:rPr>
        <w:t xml:space="preserve"> ode dne účinnosti Smlouvy </w:t>
      </w:r>
      <w:r w:rsidR="0004799F" w:rsidRPr="00410297">
        <w:rPr>
          <w:rFonts w:ascii="Segoe UI" w:hAnsi="Segoe UI" w:cs="Segoe UI"/>
          <w:sz w:val="22"/>
          <w:szCs w:val="22"/>
        </w:rPr>
        <w:t xml:space="preserve">předvést </w:t>
      </w:r>
      <w:r w:rsidR="009B72B6" w:rsidRPr="00410297">
        <w:rPr>
          <w:rFonts w:ascii="Segoe UI" w:hAnsi="Segoe UI" w:cs="Segoe UI"/>
          <w:sz w:val="22"/>
          <w:szCs w:val="22"/>
        </w:rPr>
        <w:t xml:space="preserve">Kupujícímu </w:t>
      </w:r>
      <w:r w:rsidR="001F2A99" w:rsidRPr="00410297">
        <w:rPr>
          <w:rFonts w:ascii="Segoe UI" w:hAnsi="Segoe UI" w:cs="Segoe UI"/>
          <w:sz w:val="22"/>
          <w:szCs w:val="22"/>
        </w:rPr>
        <w:t xml:space="preserve">model zamýšleného řešení </w:t>
      </w:r>
      <w:r w:rsidR="0004799F" w:rsidRPr="00410297">
        <w:rPr>
          <w:rFonts w:ascii="Segoe UI" w:hAnsi="Segoe UI" w:cs="Segoe UI"/>
          <w:sz w:val="22"/>
          <w:szCs w:val="22"/>
        </w:rPr>
        <w:t>dvoj</w:t>
      </w:r>
      <w:r w:rsidR="001F2A99" w:rsidRPr="00410297">
        <w:rPr>
          <w:rFonts w:ascii="Segoe UI" w:hAnsi="Segoe UI" w:cs="Segoe UI"/>
          <w:sz w:val="22"/>
          <w:szCs w:val="22"/>
        </w:rPr>
        <w:t xml:space="preserve">sedadel, vč. řešení </w:t>
      </w:r>
      <w:proofErr w:type="spellStart"/>
      <w:r w:rsidR="001F2A99" w:rsidRPr="00410297">
        <w:rPr>
          <w:rFonts w:ascii="Segoe UI" w:hAnsi="Segoe UI" w:cs="Segoe UI"/>
          <w:sz w:val="22"/>
          <w:szCs w:val="22"/>
        </w:rPr>
        <w:t>cantileveru</w:t>
      </w:r>
      <w:proofErr w:type="spellEnd"/>
      <w:r w:rsidR="001F2A99" w:rsidRPr="00410297">
        <w:rPr>
          <w:rFonts w:ascii="Segoe UI" w:hAnsi="Segoe UI" w:cs="Segoe UI"/>
          <w:sz w:val="22"/>
          <w:szCs w:val="22"/>
        </w:rPr>
        <w:t xml:space="preserve">, s uspořádáním za </w:t>
      </w:r>
      <w:r w:rsidR="0004799F" w:rsidRPr="00410297">
        <w:rPr>
          <w:rFonts w:ascii="Segoe UI" w:hAnsi="Segoe UI" w:cs="Segoe UI"/>
          <w:sz w:val="22"/>
          <w:szCs w:val="22"/>
        </w:rPr>
        <w:t>sebou a proti sobě v měřítku 1:1</w:t>
      </w:r>
      <w:r w:rsidR="001F2A99" w:rsidRPr="00410297">
        <w:rPr>
          <w:rFonts w:ascii="Segoe UI" w:hAnsi="Segoe UI" w:cs="Segoe UI"/>
          <w:sz w:val="22"/>
          <w:szCs w:val="22"/>
        </w:rPr>
        <w:t xml:space="preserve">, přičemž Prodávající </w:t>
      </w:r>
      <w:r w:rsidR="0004799F" w:rsidRPr="00410297">
        <w:rPr>
          <w:rFonts w:ascii="Segoe UI" w:hAnsi="Segoe UI" w:cs="Segoe UI"/>
          <w:sz w:val="22"/>
          <w:szCs w:val="22"/>
        </w:rPr>
        <w:t xml:space="preserve">v rámci modelu předvede </w:t>
      </w:r>
      <w:r w:rsidR="001F2A99" w:rsidRPr="00410297">
        <w:rPr>
          <w:rFonts w:ascii="Segoe UI" w:hAnsi="Segoe UI" w:cs="Segoe UI"/>
          <w:sz w:val="22"/>
          <w:szCs w:val="22"/>
        </w:rPr>
        <w:t>minimálně 4 typy sedaček, a to vždy minimálně 2 typy od dvou různých výrobců, které splňují všechny požadavky Objednatele (včetně požadovaných roztečí).</w:t>
      </w:r>
      <w:r w:rsidR="0004799F" w:rsidRPr="00410297">
        <w:rPr>
          <w:rFonts w:ascii="Segoe UI" w:hAnsi="Segoe UI" w:cs="Segoe UI"/>
          <w:sz w:val="22"/>
          <w:szCs w:val="22"/>
        </w:rPr>
        <w:t xml:space="preserve"> Předvedení modelu dle předchozí věty se může uskutečnit ve výrobním závodě Prodávajícího, případ</w:t>
      </w:r>
      <w:r w:rsidR="003C4F7C">
        <w:rPr>
          <w:rFonts w:ascii="Segoe UI" w:hAnsi="Segoe UI" w:cs="Segoe UI"/>
          <w:sz w:val="22"/>
          <w:szCs w:val="22"/>
        </w:rPr>
        <w:t>n</w:t>
      </w:r>
      <w:r w:rsidR="0004799F" w:rsidRPr="00410297">
        <w:rPr>
          <w:rFonts w:ascii="Segoe UI" w:hAnsi="Segoe UI" w:cs="Segoe UI"/>
          <w:sz w:val="22"/>
          <w:szCs w:val="22"/>
        </w:rPr>
        <w:t>ě jeho poddodavatele</w:t>
      </w:r>
      <w:r w:rsidR="00A06782" w:rsidRPr="00410297">
        <w:rPr>
          <w:rFonts w:ascii="Segoe UI" w:hAnsi="Segoe UI" w:cs="Segoe UI"/>
          <w:sz w:val="22"/>
          <w:szCs w:val="22"/>
        </w:rPr>
        <w:t xml:space="preserve"> a</w:t>
      </w:r>
      <w:r w:rsidR="0004799F" w:rsidRPr="00410297">
        <w:rPr>
          <w:rFonts w:ascii="Segoe UI" w:hAnsi="Segoe UI" w:cs="Segoe UI"/>
          <w:sz w:val="22"/>
          <w:szCs w:val="22"/>
        </w:rPr>
        <w:t xml:space="preserve"> Kupující bude na předvedení modelu pozván nejpozději 10 dní předem. Kupující Prodávajícímu nejpozději do </w:t>
      </w:r>
      <w:r w:rsidR="00B22B7C">
        <w:rPr>
          <w:rFonts w:ascii="Segoe UI" w:hAnsi="Segoe UI" w:cs="Segoe UI"/>
          <w:sz w:val="22"/>
          <w:szCs w:val="22"/>
        </w:rPr>
        <w:t>20</w:t>
      </w:r>
      <w:r w:rsidR="0004799F" w:rsidRPr="00410297">
        <w:rPr>
          <w:rFonts w:ascii="Segoe UI" w:hAnsi="Segoe UI" w:cs="Segoe UI"/>
          <w:sz w:val="22"/>
          <w:szCs w:val="22"/>
        </w:rPr>
        <w:t xml:space="preserve"> dnů ode dne předvedení modelu písemně sdělí volbu typu sedačky</w:t>
      </w:r>
      <w:r w:rsidR="005E14AD" w:rsidRPr="00410297">
        <w:rPr>
          <w:rFonts w:ascii="Segoe UI" w:hAnsi="Segoe UI" w:cs="Segoe UI"/>
          <w:sz w:val="22"/>
          <w:szCs w:val="22"/>
        </w:rPr>
        <w:t>. Kupující s</w:t>
      </w:r>
      <w:r w:rsidR="00C61A03" w:rsidRPr="00410297">
        <w:rPr>
          <w:rFonts w:ascii="Segoe UI" w:hAnsi="Segoe UI" w:cs="Segoe UI"/>
          <w:sz w:val="22"/>
          <w:szCs w:val="22"/>
        </w:rPr>
        <w:t xml:space="preserve">oučasně </w:t>
      </w:r>
      <w:r w:rsidR="005E14AD" w:rsidRPr="00410297">
        <w:rPr>
          <w:rFonts w:ascii="Segoe UI" w:hAnsi="Segoe UI" w:cs="Segoe UI"/>
          <w:sz w:val="22"/>
          <w:szCs w:val="22"/>
        </w:rPr>
        <w:t xml:space="preserve">stanoví </w:t>
      </w:r>
      <w:r w:rsidR="00C61A03" w:rsidRPr="00410297">
        <w:rPr>
          <w:rFonts w:ascii="Segoe UI" w:hAnsi="Segoe UI" w:cs="Segoe UI"/>
          <w:sz w:val="22"/>
          <w:szCs w:val="22"/>
        </w:rPr>
        <w:t>požadavky na</w:t>
      </w:r>
      <w:r w:rsidR="00D1063A">
        <w:rPr>
          <w:rFonts w:ascii="Segoe UI" w:hAnsi="Segoe UI" w:cs="Segoe UI"/>
          <w:sz w:val="22"/>
          <w:szCs w:val="22"/>
        </w:rPr>
        <w:t> </w:t>
      </w:r>
      <w:r w:rsidR="00C61A03" w:rsidRPr="00410297">
        <w:rPr>
          <w:rFonts w:ascii="Segoe UI" w:hAnsi="Segoe UI" w:cs="Segoe UI"/>
          <w:sz w:val="22"/>
          <w:szCs w:val="22"/>
        </w:rPr>
        <w:t xml:space="preserve">provedení </w:t>
      </w:r>
      <w:r w:rsidR="00C61A03" w:rsidRPr="00410297">
        <w:rPr>
          <w:rFonts w:ascii="Segoe UI" w:hAnsi="Segoe UI" w:cs="Segoe UI"/>
          <w:iCs/>
          <w:sz w:val="22"/>
          <w:szCs w:val="22"/>
        </w:rPr>
        <w:t xml:space="preserve">vysvětlujících tabulek umístěných v interiéru Jednotek a informačních bannerů, které budou umístěny na </w:t>
      </w:r>
      <w:r w:rsidR="005E14AD" w:rsidRPr="00410297">
        <w:rPr>
          <w:rFonts w:ascii="Segoe UI" w:hAnsi="Segoe UI" w:cs="Segoe UI"/>
          <w:iCs/>
          <w:sz w:val="22"/>
          <w:szCs w:val="22"/>
        </w:rPr>
        <w:t xml:space="preserve">jejich </w:t>
      </w:r>
      <w:r w:rsidR="00C61A03" w:rsidRPr="00410297">
        <w:rPr>
          <w:rFonts w:ascii="Segoe UI" w:hAnsi="Segoe UI" w:cs="Segoe UI"/>
          <w:iCs/>
          <w:sz w:val="22"/>
          <w:szCs w:val="22"/>
        </w:rPr>
        <w:t>venkovním plášti</w:t>
      </w:r>
      <w:r w:rsidR="000C5254" w:rsidRPr="00410297">
        <w:rPr>
          <w:rFonts w:ascii="Segoe UI" w:hAnsi="Segoe UI" w:cs="Segoe UI"/>
          <w:iCs/>
          <w:sz w:val="22"/>
          <w:szCs w:val="22"/>
        </w:rPr>
        <w:t xml:space="preserve"> dle čl. X. odst. 6 Smlouvy </w:t>
      </w:r>
      <w:r w:rsidR="005E14AD" w:rsidRPr="00410297">
        <w:rPr>
          <w:rFonts w:ascii="Segoe UI" w:hAnsi="Segoe UI" w:cs="Segoe UI"/>
          <w:iCs/>
          <w:sz w:val="22"/>
          <w:szCs w:val="22"/>
        </w:rPr>
        <w:t>(bude-li</w:t>
      </w:r>
      <w:r w:rsidR="005E14AD" w:rsidRPr="00410297">
        <w:rPr>
          <w:rFonts w:ascii="Segoe UI" w:hAnsi="Segoe UI" w:cs="Segoe UI"/>
          <w:sz w:val="22"/>
          <w:szCs w:val="22"/>
        </w:rPr>
        <w:t xml:space="preserve"> dodávka Jednotek financována v rámci projektu s finanční podporou (dotací)).</w:t>
      </w:r>
      <w:r w:rsidR="005E14AD" w:rsidRPr="00410297">
        <w:rPr>
          <w:rFonts w:ascii="Segoe UI" w:hAnsi="Segoe UI" w:cs="Segoe UI"/>
          <w:iCs/>
          <w:sz w:val="22"/>
          <w:szCs w:val="22"/>
        </w:rPr>
        <w:t xml:space="preserve"> </w:t>
      </w:r>
      <w:r w:rsidR="0004799F" w:rsidRPr="00410297">
        <w:rPr>
          <w:rFonts w:ascii="Segoe UI" w:hAnsi="Segoe UI" w:cs="Segoe UI"/>
          <w:sz w:val="22"/>
          <w:szCs w:val="22"/>
        </w:rPr>
        <w:t xml:space="preserve">Prodávající je povinen předložit Kupujícímu </w:t>
      </w:r>
      <w:r w:rsidR="00266DF7" w:rsidRPr="00410297">
        <w:rPr>
          <w:rFonts w:ascii="Segoe UI" w:hAnsi="Segoe UI" w:cs="Segoe UI"/>
          <w:sz w:val="22"/>
          <w:szCs w:val="22"/>
        </w:rPr>
        <w:t xml:space="preserve">kompletní </w:t>
      </w:r>
      <w:r w:rsidR="0004799F" w:rsidRPr="00410297">
        <w:rPr>
          <w:rFonts w:ascii="Segoe UI" w:hAnsi="Segoe UI" w:cs="Segoe UI"/>
          <w:sz w:val="22"/>
          <w:szCs w:val="22"/>
        </w:rPr>
        <w:t xml:space="preserve">návrh řešení designu interiéru a exteriéru Jednotek nejpozději do 6 měsíců ode dne </w:t>
      </w:r>
      <w:r w:rsidR="00E76BCC" w:rsidRPr="00410297">
        <w:rPr>
          <w:rFonts w:ascii="Segoe UI" w:hAnsi="Segoe UI" w:cs="Segoe UI"/>
          <w:sz w:val="22"/>
          <w:szCs w:val="22"/>
        </w:rPr>
        <w:t>výběru konkrétního typu sedačky dle předchozí věty, vč. virtuální prohlídky interiéru Jednotky</w:t>
      </w:r>
      <w:r w:rsidR="0004799F" w:rsidRPr="00410297">
        <w:rPr>
          <w:rFonts w:ascii="Segoe UI" w:hAnsi="Segoe UI" w:cs="Segoe UI"/>
          <w:sz w:val="22"/>
          <w:szCs w:val="22"/>
        </w:rPr>
        <w:t>.</w:t>
      </w:r>
      <w:r w:rsidR="00451FD8" w:rsidRPr="00410297">
        <w:rPr>
          <w:rFonts w:ascii="Segoe UI" w:hAnsi="Segoe UI" w:cs="Segoe UI"/>
          <w:sz w:val="22"/>
          <w:szCs w:val="22"/>
        </w:rPr>
        <w:t xml:space="preserve"> Prodávající současně předloží návrh prostorového uspořádání a designu interiéru a exteriéru vloženého dílu Jednotky EMU 140 dle čl. II. odst. 5 této Smlouvy. </w:t>
      </w:r>
      <w:r w:rsidR="00E76BCC" w:rsidRPr="00410297">
        <w:rPr>
          <w:rFonts w:ascii="Segoe UI" w:hAnsi="Segoe UI" w:cs="Segoe UI"/>
          <w:sz w:val="22"/>
          <w:szCs w:val="22"/>
        </w:rPr>
        <w:t xml:space="preserve">Jestliže jej k tomu Kupující ve lhůtě 14 dnů </w:t>
      </w:r>
      <w:r w:rsidR="00266DF7" w:rsidRPr="00410297">
        <w:rPr>
          <w:rFonts w:ascii="Segoe UI" w:hAnsi="Segoe UI" w:cs="Segoe UI"/>
          <w:sz w:val="22"/>
          <w:szCs w:val="22"/>
        </w:rPr>
        <w:t>vyzve</w:t>
      </w:r>
      <w:r w:rsidR="00E76BCC" w:rsidRPr="00410297">
        <w:rPr>
          <w:rFonts w:ascii="Segoe UI" w:hAnsi="Segoe UI" w:cs="Segoe UI"/>
          <w:sz w:val="22"/>
          <w:szCs w:val="22"/>
        </w:rPr>
        <w:t xml:space="preserve">, je </w:t>
      </w:r>
      <w:r w:rsidR="0004799F" w:rsidRPr="00410297">
        <w:rPr>
          <w:rFonts w:ascii="Segoe UI" w:hAnsi="Segoe UI" w:cs="Segoe UI"/>
          <w:sz w:val="22"/>
          <w:szCs w:val="22"/>
        </w:rPr>
        <w:t>Prodávající povinen provést úpravu navrženého řešení interiéru a exteriéru</w:t>
      </w:r>
      <w:r w:rsidR="00451FD8" w:rsidRPr="00410297">
        <w:rPr>
          <w:rFonts w:ascii="Segoe UI" w:hAnsi="Segoe UI" w:cs="Segoe UI"/>
          <w:sz w:val="22"/>
          <w:szCs w:val="22"/>
        </w:rPr>
        <w:t xml:space="preserve"> Jednotek, případně prostorového uspořádání a designu interiéru a exteriéru vloženého dílu Jednotky EMU 140,</w:t>
      </w:r>
      <w:r w:rsidR="0004799F" w:rsidRPr="00410297">
        <w:rPr>
          <w:rFonts w:ascii="Segoe UI" w:hAnsi="Segoe UI" w:cs="Segoe UI"/>
          <w:sz w:val="22"/>
          <w:szCs w:val="22"/>
        </w:rPr>
        <w:t xml:space="preserve"> a to nejpozději do 1 měsíce ode dne zaslání písemného pokynu Kupujícího (za předpokladu, že je pokyn Kupujícího v souladu se specifikacemi uvedenými v přílohách č. 1 a 2 této Smlouvy). </w:t>
      </w:r>
      <w:r w:rsidR="007738D9" w:rsidRPr="00410297">
        <w:rPr>
          <w:rFonts w:ascii="Segoe UI" w:hAnsi="Segoe UI" w:cs="Segoe UI"/>
          <w:sz w:val="22"/>
          <w:szCs w:val="22"/>
        </w:rPr>
        <w:t xml:space="preserve">Konečná podoba designu interiéru a exteriéru </w:t>
      </w:r>
      <w:r w:rsidR="00451FD8" w:rsidRPr="00410297">
        <w:rPr>
          <w:rFonts w:ascii="Segoe UI" w:hAnsi="Segoe UI" w:cs="Segoe UI"/>
          <w:sz w:val="22"/>
          <w:szCs w:val="22"/>
        </w:rPr>
        <w:t xml:space="preserve">Jednotek a prostorového uspořádání a designu interiéru a exteriéru vloženého dílu </w:t>
      </w:r>
      <w:r w:rsidR="007738D9" w:rsidRPr="00410297">
        <w:rPr>
          <w:rFonts w:ascii="Segoe UI" w:hAnsi="Segoe UI" w:cs="Segoe UI"/>
          <w:sz w:val="22"/>
          <w:szCs w:val="22"/>
        </w:rPr>
        <w:t xml:space="preserve">bude smluvními stranami potvrzena </w:t>
      </w:r>
      <w:r w:rsidR="00B12682" w:rsidRPr="00410297">
        <w:rPr>
          <w:rFonts w:ascii="Segoe UI" w:hAnsi="Segoe UI" w:cs="Segoe UI"/>
          <w:sz w:val="22"/>
          <w:szCs w:val="22"/>
        </w:rPr>
        <w:t xml:space="preserve">sepsáním </w:t>
      </w:r>
      <w:r w:rsidR="00072737" w:rsidRPr="00410297">
        <w:rPr>
          <w:rFonts w:ascii="Segoe UI" w:hAnsi="Segoe UI" w:cs="Segoe UI"/>
          <w:sz w:val="22"/>
          <w:szCs w:val="22"/>
        </w:rPr>
        <w:t xml:space="preserve">písemného </w:t>
      </w:r>
      <w:r w:rsidR="007738D9" w:rsidRPr="00410297">
        <w:rPr>
          <w:rFonts w:ascii="Segoe UI" w:hAnsi="Segoe UI" w:cs="Segoe UI"/>
          <w:sz w:val="22"/>
          <w:szCs w:val="22"/>
        </w:rPr>
        <w:t>protokolu, který bude podepsán oprávněným</w:t>
      </w:r>
      <w:r w:rsidR="00214B1B" w:rsidRPr="00410297">
        <w:rPr>
          <w:rFonts w:ascii="Segoe UI" w:hAnsi="Segoe UI" w:cs="Segoe UI"/>
          <w:sz w:val="22"/>
          <w:szCs w:val="22"/>
        </w:rPr>
        <w:t>i</w:t>
      </w:r>
      <w:r w:rsidR="007738D9" w:rsidRPr="00410297">
        <w:rPr>
          <w:rFonts w:ascii="Segoe UI" w:hAnsi="Segoe UI" w:cs="Segoe UI"/>
          <w:sz w:val="22"/>
          <w:szCs w:val="22"/>
        </w:rPr>
        <w:t xml:space="preserve"> zástupci obou smluvních stran.</w:t>
      </w:r>
      <w:r w:rsidR="00451FD8" w:rsidRPr="00410297">
        <w:rPr>
          <w:rFonts w:ascii="Segoe UI" w:hAnsi="Segoe UI" w:cs="Segoe UI"/>
          <w:sz w:val="22"/>
          <w:szCs w:val="22"/>
        </w:rPr>
        <w:t xml:space="preserve"> </w:t>
      </w:r>
      <w:r w:rsidR="006A0882" w:rsidRPr="00410297">
        <w:rPr>
          <w:rFonts w:ascii="Segoe UI" w:hAnsi="Segoe UI" w:cs="Segoe UI"/>
          <w:sz w:val="22"/>
          <w:szCs w:val="22"/>
        </w:rPr>
        <w:t>Smluvní strany sjednávají, že o konečné podobě</w:t>
      </w:r>
      <w:r w:rsidR="00A230FF" w:rsidRPr="00410297">
        <w:rPr>
          <w:rFonts w:ascii="Segoe UI" w:hAnsi="Segoe UI" w:cs="Segoe UI"/>
          <w:sz w:val="22"/>
          <w:szCs w:val="22"/>
        </w:rPr>
        <w:t xml:space="preserve"> </w:t>
      </w:r>
      <w:r w:rsidR="006A0882" w:rsidRPr="00410297">
        <w:rPr>
          <w:rFonts w:ascii="Segoe UI" w:hAnsi="Segoe UI" w:cs="Segoe UI"/>
          <w:sz w:val="22"/>
          <w:szCs w:val="22"/>
        </w:rPr>
        <w:t>designu interiéru a exteriéru Jednotek a prostorového uspořádání a designu interiéru a exteriéru vloženého dílu</w:t>
      </w:r>
      <w:r w:rsidR="006A0882" w:rsidRPr="00410297" w:rsidDel="00266DF7">
        <w:rPr>
          <w:rFonts w:ascii="Segoe UI" w:hAnsi="Segoe UI" w:cs="Segoe UI"/>
          <w:sz w:val="22"/>
          <w:szCs w:val="22"/>
        </w:rPr>
        <w:t xml:space="preserve"> </w:t>
      </w:r>
      <w:r w:rsidR="006A0882" w:rsidRPr="00410297">
        <w:rPr>
          <w:rFonts w:ascii="Segoe UI" w:hAnsi="Segoe UI" w:cs="Segoe UI"/>
          <w:sz w:val="22"/>
          <w:szCs w:val="22"/>
        </w:rPr>
        <w:t>mohou být sepsány samostatné protokoly.</w:t>
      </w:r>
    </w:p>
    <w:p w14:paraId="7CFE1F56" w14:textId="77777777" w:rsidR="00837F8C" w:rsidRPr="00410297" w:rsidRDefault="00837F8C" w:rsidP="00FF3C39">
      <w:pPr>
        <w:pStyle w:val="Default"/>
        <w:spacing w:after="133" w:line="276" w:lineRule="auto"/>
        <w:ind w:left="426" w:hanging="426"/>
        <w:jc w:val="both"/>
        <w:rPr>
          <w:rFonts w:ascii="Segoe UI" w:hAnsi="Segoe UI" w:cs="Segoe UI"/>
          <w:sz w:val="22"/>
          <w:szCs w:val="22"/>
        </w:rPr>
      </w:pPr>
    </w:p>
    <w:p w14:paraId="41546F00" w14:textId="77777777" w:rsidR="00693D6F" w:rsidRPr="00410297" w:rsidRDefault="00693D6F" w:rsidP="00FF3C39">
      <w:pPr>
        <w:pStyle w:val="Default"/>
        <w:spacing w:line="276" w:lineRule="auto"/>
        <w:jc w:val="center"/>
        <w:rPr>
          <w:rFonts w:ascii="Segoe UI" w:hAnsi="Segoe UI" w:cs="Segoe UI"/>
          <w:b/>
          <w:sz w:val="22"/>
          <w:szCs w:val="22"/>
        </w:rPr>
      </w:pPr>
      <w:r w:rsidRPr="00410297">
        <w:rPr>
          <w:rFonts w:ascii="Segoe UI" w:hAnsi="Segoe UI" w:cs="Segoe UI"/>
          <w:b/>
          <w:sz w:val="22"/>
          <w:szCs w:val="22"/>
        </w:rPr>
        <w:t>V.</w:t>
      </w:r>
    </w:p>
    <w:p w14:paraId="5F331FCD" w14:textId="77777777" w:rsidR="00693D6F" w:rsidRPr="00410297" w:rsidRDefault="00693D6F" w:rsidP="00FF3C39">
      <w:pPr>
        <w:pStyle w:val="Default"/>
        <w:spacing w:line="276" w:lineRule="auto"/>
        <w:jc w:val="center"/>
        <w:rPr>
          <w:rFonts w:ascii="Segoe UI" w:hAnsi="Segoe UI" w:cs="Segoe UI"/>
          <w:b/>
          <w:sz w:val="22"/>
          <w:szCs w:val="22"/>
        </w:rPr>
      </w:pPr>
      <w:r w:rsidRPr="00410297">
        <w:rPr>
          <w:rFonts w:ascii="Segoe UI" w:hAnsi="Segoe UI" w:cs="Segoe UI"/>
          <w:b/>
          <w:sz w:val="22"/>
          <w:szCs w:val="22"/>
        </w:rPr>
        <w:t>Dokumentace</w:t>
      </w:r>
    </w:p>
    <w:p w14:paraId="4757DC48" w14:textId="77777777" w:rsidR="006D6FFD" w:rsidRPr="00410297" w:rsidRDefault="006D6FFD" w:rsidP="00FF3C39">
      <w:pPr>
        <w:pStyle w:val="Default"/>
        <w:spacing w:line="276" w:lineRule="auto"/>
        <w:jc w:val="center"/>
        <w:rPr>
          <w:rFonts w:ascii="Segoe UI" w:hAnsi="Segoe UI" w:cs="Segoe UI"/>
          <w:b/>
          <w:sz w:val="22"/>
          <w:szCs w:val="22"/>
        </w:rPr>
      </w:pPr>
    </w:p>
    <w:p w14:paraId="10AA83B6" w14:textId="77777777" w:rsidR="00717952" w:rsidRPr="00410297" w:rsidRDefault="00717952"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 xml:space="preserve">1. </w:t>
      </w:r>
      <w:r w:rsidR="00F5625A" w:rsidRPr="00410297">
        <w:rPr>
          <w:rFonts w:ascii="Segoe UI" w:hAnsi="Segoe UI" w:cs="Segoe UI"/>
          <w:sz w:val="22"/>
          <w:szCs w:val="22"/>
        </w:rPr>
        <w:tab/>
      </w:r>
      <w:r w:rsidR="00D1567D" w:rsidRPr="00410297">
        <w:rPr>
          <w:rFonts w:ascii="Segoe UI" w:hAnsi="Segoe UI" w:cs="Segoe UI"/>
          <w:sz w:val="22"/>
          <w:szCs w:val="22"/>
        </w:rPr>
        <w:t xml:space="preserve">Prodávající </w:t>
      </w:r>
      <w:r w:rsidR="00FD090F">
        <w:rPr>
          <w:rFonts w:ascii="Segoe UI" w:hAnsi="Segoe UI" w:cs="Segoe UI"/>
          <w:sz w:val="22"/>
          <w:szCs w:val="22"/>
        </w:rPr>
        <w:t>poskytne</w:t>
      </w:r>
      <w:r w:rsidR="00FD090F" w:rsidRPr="00410297">
        <w:rPr>
          <w:rFonts w:ascii="Segoe UI" w:hAnsi="Segoe UI" w:cs="Segoe UI"/>
          <w:sz w:val="22"/>
          <w:szCs w:val="22"/>
        </w:rPr>
        <w:t xml:space="preserve"> </w:t>
      </w:r>
      <w:r w:rsidR="00D024D7" w:rsidRPr="00410297">
        <w:rPr>
          <w:rFonts w:ascii="Segoe UI" w:hAnsi="Segoe UI" w:cs="Segoe UI"/>
          <w:sz w:val="22"/>
          <w:szCs w:val="22"/>
        </w:rPr>
        <w:t>technickou dokumentaci</w:t>
      </w:r>
      <w:r w:rsidR="008B2153" w:rsidRPr="00410297">
        <w:rPr>
          <w:rFonts w:ascii="Segoe UI" w:hAnsi="Segoe UI" w:cs="Segoe UI"/>
          <w:sz w:val="22"/>
          <w:szCs w:val="22"/>
        </w:rPr>
        <w:t xml:space="preserve"> v českém jazyce</w:t>
      </w:r>
      <w:r w:rsidR="00D024D7" w:rsidRPr="00410297">
        <w:rPr>
          <w:rFonts w:ascii="Segoe UI" w:hAnsi="Segoe UI" w:cs="Segoe UI"/>
          <w:sz w:val="22"/>
          <w:szCs w:val="22"/>
        </w:rPr>
        <w:t xml:space="preserve"> </w:t>
      </w:r>
      <w:r w:rsidRPr="00410297">
        <w:rPr>
          <w:rFonts w:ascii="Segoe UI" w:hAnsi="Segoe UI" w:cs="Segoe UI"/>
          <w:sz w:val="22"/>
          <w:szCs w:val="22"/>
        </w:rPr>
        <w:t>v</w:t>
      </w:r>
      <w:r w:rsidR="00D1567D" w:rsidRPr="00410297">
        <w:rPr>
          <w:rFonts w:ascii="Segoe UI" w:hAnsi="Segoe UI" w:cs="Segoe UI"/>
          <w:sz w:val="22"/>
          <w:szCs w:val="22"/>
        </w:rPr>
        <w:t> </w:t>
      </w:r>
      <w:r w:rsidRPr="00410297">
        <w:rPr>
          <w:rFonts w:ascii="Segoe UI" w:hAnsi="Segoe UI" w:cs="Segoe UI"/>
          <w:sz w:val="22"/>
          <w:szCs w:val="22"/>
        </w:rPr>
        <w:t>rozsahu</w:t>
      </w:r>
      <w:r w:rsidR="00D1567D" w:rsidRPr="00410297">
        <w:rPr>
          <w:rFonts w:ascii="Segoe UI" w:hAnsi="Segoe UI" w:cs="Segoe UI"/>
          <w:sz w:val="22"/>
          <w:szCs w:val="22"/>
        </w:rPr>
        <w:t xml:space="preserve"> a způsobem</w:t>
      </w:r>
      <w:r w:rsidRPr="00410297">
        <w:rPr>
          <w:rFonts w:ascii="Segoe UI" w:hAnsi="Segoe UI" w:cs="Segoe UI"/>
          <w:sz w:val="22"/>
          <w:szCs w:val="22"/>
        </w:rPr>
        <w:t xml:space="preserve"> dle přílohy č. 3</w:t>
      </w:r>
      <w:r w:rsidR="00FD090F">
        <w:rPr>
          <w:rFonts w:ascii="Segoe UI" w:hAnsi="Segoe UI" w:cs="Segoe UI"/>
          <w:sz w:val="22"/>
          <w:szCs w:val="22"/>
        </w:rPr>
        <w:t xml:space="preserve"> u částí dokumentace dle písm. a), b) a přílohy č. 7 u části dokumentace dle písm. c)</w:t>
      </w:r>
      <w:r w:rsidRPr="00410297">
        <w:rPr>
          <w:rFonts w:ascii="Segoe UI" w:hAnsi="Segoe UI" w:cs="Segoe UI"/>
          <w:sz w:val="22"/>
          <w:szCs w:val="22"/>
        </w:rPr>
        <w:t xml:space="preserve"> této Smlouvy</w:t>
      </w:r>
      <w:r w:rsidR="00D024D7" w:rsidRPr="00410297">
        <w:rPr>
          <w:rFonts w:ascii="Segoe UI" w:hAnsi="Segoe UI" w:cs="Segoe UI"/>
          <w:sz w:val="22"/>
          <w:szCs w:val="22"/>
        </w:rPr>
        <w:t xml:space="preserve"> (dále jen „</w:t>
      </w:r>
      <w:r w:rsidR="009325BF" w:rsidRPr="00410297">
        <w:rPr>
          <w:rFonts w:ascii="Segoe UI" w:hAnsi="Segoe UI" w:cs="Segoe UI"/>
          <w:b/>
          <w:i/>
          <w:sz w:val="22"/>
          <w:szCs w:val="22"/>
        </w:rPr>
        <w:t>Technická dokumentace</w:t>
      </w:r>
      <w:r w:rsidR="00D024D7" w:rsidRPr="00410297">
        <w:rPr>
          <w:rFonts w:ascii="Segoe UI" w:hAnsi="Segoe UI" w:cs="Segoe UI"/>
          <w:sz w:val="22"/>
          <w:szCs w:val="22"/>
        </w:rPr>
        <w:t>“)</w:t>
      </w:r>
      <w:r w:rsidRPr="00410297">
        <w:rPr>
          <w:rFonts w:ascii="Segoe UI" w:hAnsi="Segoe UI" w:cs="Segoe UI"/>
          <w:sz w:val="22"/>
          <w:szCs w:val="22"/>
        </w:rPr>
        <w:t>.</w:t>
      </w:r>
      <w:r w:rsidR="00F5625A" w:rsidRPr="00410297">
        <w:rPr>
          <w:rFonts w:ascii="Segoe UI" w:hAnsi="Segoe UI" w:cs="Segoe UI"/>
          <w:sz w:val="22"/>
          <w:szCs w:val="22"/>
        </w:rPr>
        <w:t xml:space="preserve"> </w:t>
      </w:r>
      <w:r w:rsidR="00D024D7" w:rsidRPr="00410297">
        <w:rPr>
          <w:rFonts w:ascii="Segoe UI" w:hAnsi="Segoe UI" w:cs="Segoe UI"/>
          <w:sz w:val="22"/>
          <w:szCs w:val="22"/>
        </w:rPr>
        <w:t xml:space="preserve">Technickou </w:t>
      </w:r>
      <w:r w:rsidR="00F5625A" w:rsidRPr="00410297">
        <w:rPr>
          <w:rFonts w:ascii="Segoe UI" w:hAnsi="Segoe UI" w:cs="Segoe UI"/>
          <w:sz w:val="22"/>
          <w:szCs w:val="22"/>
        </w:rPr>
        <w:t>dokumentací se rozumí:</w:t>
      </w:r>
    </w:p>
    <w:p w14:paraId="788B9084" w14:textId="77777777" w:rsidR="00F5625A" w:rsidRPr="00410297" w:rsidRDefault="00D024D7" w:rsidP="00100568">
      <w:pPr>
        <w:pStyle w:val="Default"/>
        <w:numPr>
          <w:ilvl w:val="0"/>
          <w:numId w:val="2"/>
        </w:numPr>
        <w:spacing w:after="133" w:line="276" w:lineRule="auto"/>
        <w:ind w:left="1134"/>
        <w:jc w:val="both"/>
        <w:rPr>
          <w:rFonts w:ascii="Segoe UI" w:hAnsi="Segoe UI" w:cs="Segoe UI"/>
          <w:sz w:val="22"/>
          <w:szCs w:val="22"/>
        </w:rPr>
      </w:pPr>
      <w:r w:rsidRPr="00410297">
        <w:rPr>
          <w:rFonts w:ascii="Segoe UI" w:hAnsi="Segoe UI" w:cs="Segoe UI"/>
          <w:sz w:val="22"/>
          <w:szCs w:val="22"/>
        </w:rPr>
        <w:t>p</w:t>
      </w:r>
      <w:r w:rsidR="00F5625A" w:rsidRPr="00410297">
        <w:rPr>
          <w:rFonts w:ascii="Segoe UI" w:hAnsi="Segoe UI" w:cs="Segoe UI"/>
          <w:sz w:val="22"/>
          <w:szCs w:val="22"/>
        </w:rPr>
        <w:t xml:space="preserve">růvodní dokumentace včetně </w:t>
      </w:r>
      <w:r w:rsidR="006A0882" w:rsidRPr="00410297">
        <w:rPr>
          <w:rFonts w:ascii="Segoe UI" w:hAnsi="Segoe UI" w:cs="Segoe UI"/>
          <w:sz w:val="22"/>
          <w:szCs w:val="22"/>
        </w:rPr>
        <w:t xml:space="preserve">předepsaných </w:t>
      </w:r>
      <w:r w:rsidR="00F5625A" w:rsidRPr="00410297">
        <w:rPr>
          <w:rFonts w:ascii="Segoe UI" w:hAnsi="Segoe UI" w:cs="Segoe UI"/>
          <w:sz w:val="22"/>
          <w:szCs w:val="22"/>
        </w:rPr>
        <w:t xml:space="preserve">průkazů způsobilosti podle </w:t>
      </w:r>
      <w:r w:rsidR="000854C3" w:rsidRPr="00410297">
        <w:rPr>
          <w:rFonts w:ascii="Segoe UI" w:hAnsi="Segoe UI" w:cs="Segoe UI"/>
          <w:sz w:val="22"/>
          <w:szCs w:val="22"/>
        </w:rPr>
        <w:t>zvláštních právních předpisů</w:t>
      </w:r>
      <w:r w:rsidR="00F5625A" w:rsidRPr="00410297">
        <w:rPr>
          <w:rFonts w:ascii="Segoe UI" w:hAnsi="Segoe UI" w:cs="Segoe UI"/>
          <w:sz w:val="22"/>
          <w:szCs w:val="22"/>
        </w:rPr>
        <w:t>,</w:t>
      </w:r>
    </w:p>
    <w:p w14:paraId="1D340906" w14:textId="77777777" w:rsidR="00DE18CA" w:rsidRDefault="00D024D7" w:rsidP="00100568">
      <w:pPr>
        <w:pStyle w:val="Default"/>
        <w:numPr>
          <w:ilvl w:val="0"/>
          <w:numId w:val="2"/>
        </w:numPr>
        <w:spacing w:after="133" w:line="276" w:lineRule="auto"/>
        <w:ind w:left="1134"/>
        <w:jc w:val="both"/>
        <w:rPr>
          <w:rFonts w:ascii="Segoe UI" w:hAnsi="Segoe UI" w:cs="Segoe UI"/>
          <w:sz w:val="22"/>
          <w:szCs w:val="22"/>
        </w:rPr>
      </w:pPr>
      <w:r w:rsidRPr="00410297">
        <w:rPr>
          <w:rFonts w:ascii="Segoe UI" w:hAnsi="Segoe UI" w:cs="Segoe UI"/>
          <w:sz w:val="22"/>
          <w:szCs w:val="22"/>
        </w:rPr>
        <w:t>p</w:t>
      </w:r>
      <w:r w:rsidR="00F5625A" w:rsidRPr="00410297">
        <w:rPr>
          <w:rFonts w:ascii="Segoe UI" w:hAnsi="Segoe UI" w:cs="Segoe UI"/>
          <w:sz w:val="22"/>
          <w:szCs w:val="22"/>
        </w:rPr>
        <w:t>rovozní dokumentace</w:t>
      </w:r>
      <w:r w:rsidR="00D94DDC">
        <w:rPr>
          <w:rFonts w:ascii="Segoe UI" w:hAnsi="Segoe UI" w:cs="Segoe UI"/>
          <w:sz w:val="22"/>
          <w:szCs w:val="22"/>
        </w:rPr>
        <w:t>,</w:t>
      </w:r>
    </w:p>
    <w:p w14:paraId="704AE266" w14:textId="77777777" w:rsidR="00AC38D4" w:rsidRPr="00F02C64" w:rsidRDefault="00F02C64" w:rsidP="00F02C64">
      <w:pPr>
        <w:pStyle w:val="Default"/>
        <w:numPr>
          <w:ilvl w:val="0"/>
          <w:numId w:val="2"/>
        </w:numPr>
        <w:spacing w:after="133" w:line="276" w:lineRule="auto"/>
        <w:ind w:left="1134"/>
        <w:jc w:val="both"/>
        <w:rPr>
          <w:rFonts w:ascii="Segoe UI" w:hAnsi="Segoe UI" w:cs="Segoe UI"/>
          <w:sz w:val="22"/>
          <w:szCs w:val="22"/>
        </w:rPr>
      </w:pPr>
      <w:r w:rsidRPr="00F02C64">
        <w:rPr>
          <w:rFonts w:ascii="Segoe UI" w:hAnsi="Segoe UI" w:cs="Segoe UI"/>
          <w:sz w:val="22"/>
          <w:szCs w:val="22"/>
        </w:rPr>
        <w:lastRenderedPageBreak/>
        <w:t>technick</w:t>
      </w:r>
      <w:r>
        <w:rPr>
          <w:rFonts w:ascii="Segoe UI" w:hAnsi="Segoe UI" w:cs="Segoe UI"/>
          <w:sz w:val="22"/>
          <w:szCs w:val="22"/>
        </w:rPr>
        <w:t>ý</w:t>
      </w:r>
      <w:r w:rsidRPr="00F02C64">
        <w:rPr>
          <w:rFonts w:ascii="Segoe UI" w:hAnsi="Segoe UI" w:cs="Segoe UI"/>
          <w:sz w:val="22"/>
          <w:szCs w:val="22"/>
        </w:rPr>
        <w:t xml:space="preserve"> popis a technick</w:t>
      </w:r>
      <w:r>
        <w:rPr>
          <w:rFonts w:ascii="Segoe UI" w:hAnsi="Segoe UI" w:cs="Segoe UI"/>
          <w:sz w:val="22"/>
          <w:szCs w:val="22"/>
        </w:rPr>
        <w:t>é</w:t>
      </w:r>
      <w:r w:rsidRPr="00F02C64">
        <w:rPr>
          <w:rFonts w:ascii="Segoe UI" w:hAnsi="Segoe UI" w:cs="Segoe UI"/>
          <w:sz w:val="22"/>
          <w:szCs w:val="22"/>
        </w:rPr>
        <w:t xml:space="preserve"> výkres</w:t>
      </w:r>
      <w:r>
        <w:rPr>
          <w:rFonts w:ascii="Segoe UI" w:hAnsi="Segoe UI" w:cs="Segoe UI"/>
          <w:sz w:val="22"/>
          <w:szCs w:val="22"/>
        </w:rPr>
        <w:t>y</w:t>
      </w:r>
      <w:r w:rsidRPr="00F02C64">
        <w:rPr>
          <w:rFonts w:ascii="Segoe UI" w:hAnsi="Segoe UI" w:cs="Segoe UI"/>
          <w:sz w:val="22"/>
          <w:szCs w:val="22"/>
        </w:rPr>
        <w:t xml:space="preserve"> Jednotek a veškerých dílů potřebných k zajištění veškerých oprav, údržby, čištění a provádění jiných činností, které na základě Smlouvy na</w:t>
      </w:r>
      <w:r w:rsidR="00D1063A">
        <w:rPr>
          <w:rFonts w:ascii="Segoe UI" w:hAnsi="Segoe UI" w:cs="Segoe UI"/>
          <w:sz w:val="22"/>
          <w:szCs w:val="22"/>
        </w:rPr>
        <w:t> </w:t>
      </w:r>
      <w:r w:rsidRPr="00F02C64">
        <w:rPr>
          <w:rFonts w:ascii="Segoe UI" w:hAnsi="Segoe UI" w:cs="Segoe UI"/>
          <w:sz w:val="22"/>
          <w:szCs w:val="22"/>
        </w:rPr>
        <w:t>full-</w:t>
      </w:r>
      <w:proofErr w:type="spellStart"/>
      <w:r w:rsidRPr="00F02C64">
        <w:rPr>
          <w:rFonts w:ascii="Segoe UI" w:hAnsi="Segoe UI" w:cs="Segoe UI"/>
          <w:sz w:val="22"/>
          <w:szCs w:val="22"/>
        </w:rPr>
        <w:t>service</w:t>
      </w:r>
      <w:proofErr w:type="spellEnd"/>
      <w:r w:rsidRPr="00F02C64">
        <w:rPr>
          <w:rFonts w:ascii="Segoe UI" w:hAnsi="Segoe UI" w:cs="Segoe UI"/>
          <w:sz w:val="22"/>
          <w:szCs w:val="22"/>
        </w:rPr>
        <w:t xml:space="preserve"> na Jednotkách zajišťuje Prodávající (dále jen „</w:t>
      </w:r>
      <w:r w:rsidRPr="00F02C64">
        <w:rPr>
          <w:rFonts w:ascii="Segoe UI" w:hAnsi="Segoe UI" w:cs="Segoe UI"/>
          <w:b/>
          <w:i/>
          <w:sz w:val="22"/>
          <w:szCs w:val="22"/>
        </w:rPr>
        <w:t>úschovní dokumentace</w:t>
      </w:r>
      <w:r w:rsidRPr="00F02C64">
        <w:rPr>
          <w:rFonts w:ascii="Segoe UI" w:hAnsi="Segoe UI" w:cs="Segoe UI"/>
          <w:sz w:val="22"/>
          <w:szCs w:val="22"/>
        </w:rPr>
        <w:t>“).</w:t>
      </w:r>
    </w:p>
    <w:p w14:paraId="03DC5E3E" w14:textId="77777777" w:rsidR="00587935" w:rsidRPr="00410297" w:rsidRDefault="00563722" w:rsidP="00587935">
      <w:pPr>
        <w:pStyle w:val="Default"/>
        <w:spacing w:after="133" w:line="276" w:lineRule="auto"/>
        <w:ind w:left="426"/>
        <w:jc w:val="both"/>
        <w:rPr>
          <w:rFonts w:ascii="Segoe UI" w:hAnsi="Segoe UI" w:cs="Segoe UI"/>
          <w:sz w:val="22"/>
          <w:szCs w:val="22"/>
        </w:rPr>
      </w:pPr>
      <w:r w:rsidRPr="00410297">
        <w:rPr>
          <w:rFonts w:ascii="Segoe UI" w:hAnsi="Segoe UI" w:cs="Segoe UI"/>
          <w:sz w:val="22"/>
          <w:szCs w:val="22"/>
        </w:rPr>
        <w:t xml:space="preserve">Úschovní dokumentace </w:t>
      </w:r>
      <w:r w:rsidR="007A6A01" w:rsidRPr="00410297">
        <w:rPr>
          <w:rFonts w:ascii="Segoe UI" w:hAnsi="Segoe UI" w:cs="Segoe UI"/>
          <w:sz w:val="22"/>
          <w:szCs w:val="22"/>
        </w:rPr>
        <w:t xml:space="preserve">bude </w:t>
      </w:r>
      <w:r w:rsidR="00254CDE" w:rsidRPr="00410297">
        <w:rPr>
          <w:rFonts w:ascii="Segoe UI" w:hAnsi="Segoe UI" w:cs="Segoe UI"/>
          <w:sz w:val="22"/>
          <w:szCs w:val="22"/>
        </w:rPr>
        <w:t xml:space="preserve">do </w:t>
      </w:r>
      <w:r w:rsidR="00861BE7" w:rsidRPr="00410297">
        <w:rPr>
          <w:rFonts w:ascii="Segoe UI" w:hAnsi="Segoe UI" w:cs="Segoe UI"/>
          <w:sz w:val="22"/>
          <w:szCs w:val="22"/>
        </w:rPr>
        <w:t>4</w:t>
      </w:r>
      <w:r w:rsidR="00E66466" w:rsidRPr="00410297">
        <w:rPr>
          <w:rFonts w:ascii="Segoe UI" w:hAnsi="Segoe UI" w:cs="Segoe UI"/>
          <w:sz w:val="22"/>
          <w:szCs w:val="22"/>
        </w:rPr>
        <w:t xml:space="preserve">0 </w:t>
      </w:r>
      <w:r w:rsidR="00254CDE" w:rsidRPr="00410297">
        <w:rPr>
          <w:rFonts w:ascii="Segoe UI" w:hAnsi="Segoe UI" w:cs="Segoe UI"/>
          <w:sz w:val="22"/>
          <w:szCs w:val="22"/>
        </w:rPr>
        <w:t xml:space="preserve">dnů ode dne dodání první Jednotky </w:t>
      </w:r>
      <w:r w:rsidR="007A6A01" w:rsidRPr="00410297">
        <w:rPr>
          <w:rFonts w:ascii="Segoe UI" w:hAnsi="Segoe UI" w:cs="Segoe UI"/>
          <w:sz w:val="22"/>
          <w:szCs w:val="22"/>
        </w:rPr>
        <w:t xml:space="preserve">na základě </w:t>
      </w:r>
      <w:r w:rsidR="00D95A5A" w:rsidRPr="00410297">
        <w:rPr>
          <w:rFonts w:ascii="Segoe UI" w:hAnsi="Segoe UI" w:cs="Segoe UI"/>
          <w:sz w:val="22"/>
          <w:szCs w:val="22"/>
        </w:rPr>
        <w:t xml:space="preserve">úschovní </w:t>
      </w:r>
      <w:r w:rsidR="007A6A01" w:rsidRPr="00410297">
        <w:rPr>
          <w:rFonts w:ascii="Segoe UI" w:hAnsi="Segoe UI" w:cs="Segoe UI"/>
          <w:sz w:val="22"/>
          <w:szCs w:val="22"/>
        </w:rPr>
        <w:t>smlouvy uzavřené</w:t>
      </w:r>
      <w:r w:rsidR="00D82370" w:rsidRPr="00410297">
        <w:rPr>
          <w:rFonts w:ascii="Segoe UI" w:hAnsi="Segoe UI" w:cs="Segoe UI"/>
          <w:sz w:val="22"/>
          <w:szCs w:val="22"/>
        </w:rPr>
        <w:t xml:space="preserve"> současně s touto Smlouvou mezi Kupujícím, Prodávajícím a notářem</w:t>
      </w:r>
      <w:r w:rsidR="002D44C1" w:rsidRPr="00410297">
        <w:rPr>
          <w:rFonts w:ascii="Segoe UI" w:hAnsi="Segoe UI" w:cs="Segoe UI"/>
          <w:sz w:val="22"/>
          <w:szCs w:val="22"/>
        </w:rPr>
        <w:t xml:space="preserve"> se sídlem v České republice vybraným Prodávajícím</w:t>
      </w:r>
      <w:r w:rsidR="007A6A01" w:rsidRPr="00410297">
        <w:rPr>
          <w:rFonts w:ascii="Segoe UI" w:hAnsi="Segoe UI" w:cs="Segoe UI"/>
          <w:sz w:val="22"/>
          <w:szCs w:val="22"/>
        </w:rPr>
        <w:t xml:space="preserve"> </w:t>
      </w:r>
      <w:r w:rsidR="00D82370" w:rsidRPr="00410297">
        <w:rPr>
          <w:rFonts w:ascii="Segoe UI" w:hAnsi="Segoe UI" w:cs="Segoe UI"/>
          <w:sz w:val="22"/>
          <w:szCs w:val="22"/>
        </w:rPr>
        <w:t xml:space="preserve">uložena </w:t>
      </w:r>
      <w:r w:rsidR="00A74BAF" w:rsidRPr="00410297">
        <w:rPr>
          <w:rFonts w:ascii="Segoe UI" w:hAnsi="Segoe UI" w:cs="Segoe UI"/>
          <w:sz w:val="22"/>
          <w:szCs w:val="22"/>
        </w:rPr>
        <w:t>v notářské úschově</w:t>
      </w:r>
      <w:r w:rsidR="00D82370" w:rsidRPr="00410297">
        <w:rPr>
          <w:rFonts w:ascii="Segoe UI" w:hAnsi="Segoe UI" w:cs="Segoe UI"/>
          <w:sz w:val="22"/>
          <w:szCs w:val="22"/>
        </w:rPr>
        <w:t>.</w:t>
      </w:r>
      <w:r w:rsidR="002D44C1" w:rsidRPr="00410297">
        <w:rPr>
          <w:rFonts w:ascii="Segoe UI" w:hAnsi="Segoe UI" w:cs="Segoe UI"/>
          <w:sz w:val="22"/>
          <w:szCs w:val="22"/>
        </w:rPr>
        <w:t xml:space="preserve"> Za účelem uzavření smlouvy o notářské úschově</w:t>
      </w:r>
      <w:r w:rsidR="00612024" w:rsidRPr="00410297">
        <w:rPr>
          <w:rFonts w:ascii="Segoe UI" w:hAnsi="Segoe UI" w:cs="Segoe UI"/>
          <w:sz w:val="22"/>
          <w:szCs w:val="22"/>
        </w:rPr>
        <w:t xml:space="preserve"> </w:t>
      </w:r>
      <w:r w:rsidR="002D44C1" w:rsidRPr="00410297">
        <w:rPr>
          <w:rFonts w:ascii="Segoe UI" w:hAnsi="Segoe UI" w:cs="Segoe UI"/>
          <w:sz w:val="22"/>
          <w:szCs w:val="22"/>
        </w:rPr>
        <w:t>vyzve Prodávaj</w:t>
      </w:r>
      <w:r w:rsidR="00612024" w:rsidRPr="00410297">
        <w:rPr>
          <w:rFonts w:ascii="Segoe UI" w:hAnsi="Segoe UI" w:cs="Segoe UI"/>
          <w:sz w:val="22"/>
          <w:szCs w:val="22"/>
        </w:rPr>
        <w:t>í</w:t>
      </w:r>
      <w:r w:rsidR="002D44C1" w:rsidRPr="00410297">
        <w:rPr>
          <w:rFonts w:ascii="Segoe UI" w:hAnsi="Segoe UI" w:cs="Segoe UI"/>
          <w:sz w:val="22"/>
          <w:szCs w:val="22"/>
        </w:rPr>
        <w:t xml:space="preserve">cí </w:t>
      </w:r>
      <w:r w:rsidR="004970B0" w:rsidRPr="00410297">
        <w:rPr>
          <w:rFonts w:ascii="Segoe UI" w:hAnsi="Segoe UI" w:cs="Segoe UI"/>
          <w:sz w:val="22"/>
          <w:szCs w:val="22"/>
        </w:rPr>
        <w:t>v dostatečné</w:t>
      </w:r>
      <w:r w:rsidR="00C02461" w:rsidRPr="00410297">
        <w:rPr>
          <w:rFonts w:ascii="Segoe UI" w:hAnsi="Segoe UI" w:cs="Segoe UI"/>
          <w:sz w:val="22"/>
          <w:szCs w:val="22"/>
        </w:rPr>
        <w:t>m</w:t>
      </w:r>
      <w:r w:rsidR="004970B0" w:rsidRPr="00410297">
        <w:rPr>
          <w:rFonts w:ascii="Segoe UI" w:hAnsi="Segoe UI" w:cs="Segoe UI"/>
          <w:sz w:val="22"/>
          <w:szCs w:val="22"/>
        </w:rPr>
        <w:t xml:space="preserve"> předstihu </w:t>
      </w:r>
      <w:r w:rsidR="002D44C1" w:rsidRPr="00410297">
        <w:rPr>
          <w:rFonts w:ascii="Segoe UI" w:hAnsi="Segoe UI" w:cs="Segoe UI"/>
          <w:sz w:val="22"/>
          <w:szCs w:val="22"/>
        </w:rPr>
        <w:t>Kupujícího k poskytnutí nezbytné součinnosti</w:t>
      </w:r>
      <w:r w:rsidR="00612024" w:rsidRPr="00410297">
        <w:rPr>
          <w:rFonts w:ascii="Segoe UI" w:hAnsi="Segoe UI" w:cs="Segoe UI"/>
          <w:sz w:val="22"/>
          <w:szCs w:val="22"/>
        </w:rPr>
        <w:t>, kterou je Kupující povinen poskytnout.</w:t>
      </w:r>
      <w:r w:rsidR="00D82370" w:rsidRPr="00410297">
        <w:rPr>
          <w:rFonts w:ascii="Segoe UI" w:hAnsi="Segoe UI" w:cs="Segoe UI"/>
          <w:sz w:val="22"/>
          <w:szCs w:val="22"/>
        </w:rPr>
        <w:t xml:space="preserve"> </w:t>
      </w:r>
      <w:r w:rsidR="00A55766" w:rsidRPr="00410297">
        <w:rPr>
          <w:rFonts w:ascii="Segoe UI" w:hAnsi="Segoe UI" w:cs="Segoe UI"/>
          <w:sz w:val="22"/>
          <w:szCs w:val="22"/>
        </w:rPr>
        <w:t>P</w:t>
      </w:r>
      <w:r w:rsidR="00F22F5A" w:rsidRPr="00410297">
        <w:rPr>
          <w:rFonts w:ascii="Segoe UI" w:hAnsi="Segoe UI" w:cs="Segoe UI"/>
          <w:sz w:val="22"/>
          <w:szCs w:val="22"/>
        </w:rPr>
        <w:t xml:space="preserve">řed </w:t>
      </w:r>
      <w:r w:rsidR="00A55766" w:rsidRPr="00410297">
        <w:rPr>
          <w:rFonts w:ascii="Segoe UI" w:hAnsi="Segoe UI" w:cs="Segoe UI"/>
          <w:sz w:val="22"/>
          <w:szCs w:val="22"/>
        </w:rPr>
        <w:t xml:space="preserve">odevzdáním </w:t>
      </w:r>
      <w:r w:rsidR="00F22F5A" w:rsidRPr="00410297">
        <w:rPr>
          <w:rFonts w:ascii="Segoe UI" w:hAnsi="Segoe UI" w:cs="Segoe UI"/>
          <w:sz w:val="22"/>
          <w:szCs w:val="22"/>
        </w:rPr>
        <w:t>úschovní dokumentace</w:t>
      </w:r>
      <w:r w:rsidR="00A55766" w:rsidRPr="00410297">
        <w:rPr>
          <w:rFonts w:ascii="Segoe UI" w:hAnsi="Segoe UI" w:cs="Segoe UI"/>
          <w:sz w:val="22"/>
          <w:szCs w:val="22"/>
        </w:rPr>
        <w:t xml:space="preserve"> do notářské úschovy</w:t>
      </w:r>
      <w:r w:rsidR="00F22F5A" w:rsidRPr="00410297">
        <w:rPr>
          <w:rFonts w:ascii="Segoe UI" w:hAnsi="Segoe UI" w:cs="Segoe UI"/>
          <w:sz w:val="22"/>
          <w:szCs w:val="22"/>
        </w:rPr>
        <w:t xml:space="preserve"> </w:t>
      </w:r>
      <w:r w:rsidR="00A55766" w:rsidRPr="00410297">
        <w:rPr>
          <w:rFonts w:ascii="Segoe UI" w:hAnsi="Segoe UI" w:cs="Segoe UI"/>
          <w:sz w:val="22"/>
          <w:szCs w:val="22"/>
        </w:rPr>
        <w:t xml:space="preserve">Prodávající Kupujícímu umožní do </w:t>
      </w:r>
      <w:r w:rsidR="00254CDE" w:rsidRPr="00410297">
        <w:rPr>
          <w:rFonts w:ascii="Segoe UI" w:hAnsi="Segoe UI" w:cs="Segoe UI"/>
          <w:sz w:val="22"/>
          <w:szCs w:val="22"/>
        </w:rPr>
        <w:t>úschovní</w:t>
      </w:r>
      <w:r w:rsidR="00A55766" w:rsidRPr="00410297">
        <w:rPr>
          <w:rFonts w:ascii="Segoe UI" w:hAnsi="Segoe UI" w:cs="Segoe UI"/>
          <w:sz w:val="22"/>
          <w:szCs w:val="22"/>
        </w:rPr>
        <w:t xml:space="preserve"> dokumentace nahlédnout</w:t>
      </w:r>
      <w:r w:rsidR="00551B48" w:rsidRPr="00410297">
        <w:rPr>
          <w:rFonts w:ascii="Segoe UI" w:hAnsi="Segoe UI" w:cs="Segoe UI"/>
          <w:sz w:val="22"/>
          <w:szCs w:val="22"/>
        </w:rPr>
        <w:t xml:space="preserve"> v rozsahu dostatečném pro ověření </w:t>
      </w:r>
      <w:r w:rsidR="0037207D" w:rsidRPr="00410297">
        <w:rPr>
          <w:rFonts w:ascii="Segoe UI" w:hAnsi="Segoe UI" w:cs="Segoe UI"/>
          <w:sz w:val="22"/>
          <w:szCs w:val="22"/>
        </w:rPr>
        <w:t xml:space="preserve">správnosti a </w:t>
      </w:r>
      <w:r w:rsidR="00551B48" w:rsidRPr="00410297">
        <w:rPr>
          <w:rFonts w:ascii="Segoe UI" w:hAnsi="Segoe UI" w:cs="Segoe UI"/>
          <w:sz w:val="22"/>
          <w:szCs w:val="22"/>
        </w:rPr>
        <w:t>úplnost</w:t>
      </w:r>
      <w:r w:rsidR="00C97271" w:rsidRPr="00410297">
        <w:rPr>
          <w:rFonts w:ascii="Segoe UI" w:hAnsi="Segoe UI" w:cs="Segoe UI"/>
          <w:sz w:val="22"/>
          <w:szCs w:val="22"/>
        </w:rPr>
        <w:t>i</w:t>
      </w:r>
      <w:r w:rsidR="00551B48" w:rsidRPr="00410297">
        <w:rPr>
          <w:rFonts w:ascii="Segoe UI" w:hAnsi="Segoe UI" w:cs="Segoe UI"/>
          <w:sz w:val="22"/>
          <w:szCs w:val="22"/>
        </w:rPr>
        <w:t xml:space="preserve"> úschovní dokumentace</w:t>
      </w:r>
      <w:r w:rsidR="00F0599A" w:rsidRPr="00410297">
        <w:rPr>
          <w:rFonts w:ascii="Segoe UI" w:hAnsi="Segoe UI" w:cs="Segoe UI"/>
          <w:sz w:val="22"/>
          <w:szCs w:val="22"/>
        </w:rPr>
        <w:t xml:space="preserve">, minimálně však v rozsahu </w:t>
      </w:r>
      <w:r w:rsidR="00194F82" w:rsidRPr="00410297">
        <w:rPr>
          <w:rFonts w:ascii="Segoe UI" w:hAnsi="Segoe UI" w:cs="Segoe UI"/>
          <w:sz w:val="22"/>
          <w:szCs w:val="22"/>
        </w:rPr>
        <w:t>10 pracovních dní, a to v sídle Kupujícího</w:t>
      </w:r>
      <w:r w:rsidR="00D95A5A" w:rsidRPr="00410297">
        <w:rPr>
          <w:rFonts w:ascii="Segoe UI" w:hAnsi="Segoe UI" w:cs="Segoe UI"/>
          <w:sz w:val="22"/>
          <w:szCs w:val="22"/>
        </w:rPr>
        <w:t xml:space="preserve"> či</w:t>
      </w:r>
      <w:r w:rsidR="00532715" w:rsidRPr="00410297">
        <w:rPr>
          <w:rFonts w:ascii="Segoe UI" w:hAnsi="Segoe UI" w:cs="Segoe UI"/>
          <w:sz w:val="22"/>
          <w:szCs w:val="22"/>
        </w:rPr>
        <w:t xml:space="preserve"> na</w:t>
      </w:r>
      <w:r w:rsidR="00D95A5A" w:rsidRPr="00410297">
        <w:rPr>
          <w:rFonts w:ascii="Segoe UI" w:hAnsi="Segoe UI" w:cs="Segoe UI"/>
          <w:sz w:val="22"/>
          <w:szCs w:val="22"/>
        </w:rPr>
        <w:t xml:space="preserve"> jiném místě určeném Kupujícím</w:t>
      </w:r>
      <w:r w:rsidR="006164D2">
        <w:rPr>
          <w:rFonts w:ascii="Segoe UI" w:hAnsi="Segoe UI" w:cs="Segoe UI"/>
          <w:sz w:val="22"/>
          <w:szCs w:val="22"/>
        </w:rPr>
        <w:t>, a to za přítomnosti zástupce Prodávajícího, pokud si t</w:t>
      </w:r>
      <w:r w:rsidR="00FD090F">
        <w:rPr>
          <w:rFonts w:ascii="Segoe UI" w:hAnsi="Segoe UI" w:cs="Segoe UI"/>
          <w:sz w:val="22"/>
          <w:szCs w:val="22"/>
        </w:rPr>
        <w:t>o Prodávajícího písemně předem vymíní</w:t>
      </w:r>
      <w:r w:rsidR="00A55766" w:rsidRPr="00410297">
        <w:rPr>
          <w:rFonts w:ascii="Segoe UI" w:hAnsi="Segoe UI" w:cs="Segoe UI"/>
          <w:sz w:val="22"/>
          <w:szCs w:val="22"/>
        </w:rPr>
        <w:t>.</w:t>
      </w:r>
      <w:r w:rsidR="00F22F5A" w:rsidRPr="00410297">
        <w:rPr>
          <w:rFonts w:ascii="Segoe UI" w:hAnsi="Segoe UI" w:cs="Segoe UI"/>
          <w:sz w:val="22"/>
          <w:szCs w:val="22"/>
        </w:rPr>
        <w:t xml:space="preserve"> </w:t>
      </w:r>
      <w:r w:rsidR="0037207D" w:rsidRPr="00410297">
        <w:rPr>
          <w:rFonts w:ascii="Segoe UI" w:hAnsi="Segoe UI" w:cs="Segoe UI"/>
          <w:sz w:val="22"/>
          <w:szCs w:val="22"/>
        </w:rPr>
        <w:t>Prodávající bere n</w:t>
      </w:r>
      <w:r w:rsidR="00254CDE" w:rsidRPr="00410297">
        <w:rPr>
          <w:rFonts w:ascii="Segoe UI" w:hAnsi="Segoe UI" w:cs="Segoe UI"/>
          <w:sz w:val="22"/>
          <w:szCs w:val="22"/>
        </w:rPr>
        <w:t>a</w:t>
      </w:r>
      <w:r w:rsidR="0037207D" w:rsidRPr="00410297">
        <w:rPr>
          <w:rFonts w:ascii="Segoe UI" w:hAnsi="Segoe UI" w:cs="Segoe UI"/>
          <w:sz w:val="22"/>
          <w:szCs w:val="22"/>
        </w:rPr>
        <w:t xml:space="preserve"> vědomí, že Kupující je ověřením správnosti a úplnosti úschovní dokumentace </w:t>
      </w:r>
      <w:r w:rsidR="00752C0E" w:rsidRPr="00410297">
        <w:rPr>
          <w:rFonts w:ascii="Segoe UI" w:hAnsi="Segoe UI" w:cs="Segoe UI"/>
          <w:sz w:val="22"/>
          <w:szCs w:val="22"/>
        </w:rPr>
        <w:t>oprávněn pověřit třetí osobu, kterou Kupující smlouvou o mlčenlivosti zaváže k mlčenlivosti</w:t>
      </w:r>
      <w:r w:rsidR="005B1AB1" w:rsidRPr="00410297">
        <w:rPr>
          <w:rFonts w:ascii="Segoe UI" w:hAnsi="Segoe UI" w:cs="Segoe UI"/>
          <w:sz w:val="22"/>
          <w:szCs w:val="22"/>
        </w:rPr>
        <w:t xml:space="preserve"> o všech skutečnostech, které se při ověření správnosti a úplnosti úschovní dokumentace dozví</w:t>
      </w:r>
      <w:r w:rsidR="005828CD" w:rsidRPr="00410297">
        <w:rPr>
          <w:rFonts w:ascii="Segoe UI" w:hAnsi="Segoe UI" w:cs="Segoe UI"/>
          <w:sz w:val="22"/>
          <w:szCs w:val="22"/>
        </w:rPr>
        <w:t xml:space="preserve"> (smlouva o mlčenlivosti tvoří přílohu č. </w:t>
      </w:r>
      <w:r w:rsidR="00FE4749">
        <w:rPr>
          <w:rFonts w:ascii="Segoe UI" w:hAnsi="Segoe UI" w:cs="Segoe UI"/>
          <w:sz w:val="22"/>
          <w:szCs w:val="22"/>
        </w:rPr>
        <w:t>8</w:t>
      </w:r>
      <w:r w:rsidR="005828CD" w:rsidRPr="00410297">
        <w:rPr>
          <w:rFonts w:ascii="Segoe UI" w:hAnsi="Segoe UI" w:cs="Segoe UI"/>
          <w:sz w:val="22"/>
          <w:szCs w:val="22"/>
        </w:rPr>
        <w:t xml:space="preserve"> této Smlouvy)</w:t>
      </w:r>
      <w:r w:rsidR="00227D11" w:rsidRPr="00410297">
        <w:rPr>
          <w:rFonts w:ascii="Segoe UI" w:hAnsi="Segoe UI" w:cs="Segoe UI"/>
          <w:sz w:val="22"/>
          <w:szCs w:val="22"/>
        </w:rPr>
        <w:t xml:space="preserve">. Kupující nemůže ověřením správnosti a úplnosti úschovní dokumentace pověřit osobu </w:t>
      </w:r>
      <w:r w:rsidR="0023492D">
        <w:rPr>
          <w:rFonts w:ascii="Segoe UI" w:hAnsi="Segoe UI" w:cs="Segoe UI"/>
          <w:sz w:val="22"/>
          <w:szCs w:val="22"/>
        </w:rPr>
        <w:t xml:space="preserve">v zaměstnaneckém </w:t>
      </w:r>
      <w:r w:rsidR="008C4451">
        <w:rPr>
          <w:rFonts w:ascii="Segoe UI" w:hAnsi="Segoe UI" w:cs="Segoe UI"/>
          <w:sz w:val="22"/>
          <w:szCs w:val="22"/>
        </w:rPr>
        <w:t xml:space="preserve">či jiném obdobném poměru </w:t>
      </w:r>
      <w:r w:rsidR="0023492D">
        <w:rPr>
          <w:rFonts w:ascii="Segoe UI" w:hAnsi="Segoe UI" w:cs="Segoe UI"/>
          <w:sz w:val="22"/>
          <w:szCs w:val="22"/>
        </w:rPr>
        <w:t>u</w:t>
      </w:r>
      <w:r w:rsidR="00227D11" w:rsidRPr="00410297">
        <w:rPr>
          <w:rFonts w:ascii="Segoe UI" w:hAnsi="Segoe UI" w:cs="Segoe UI"/>
          <w:sz w:val="22"/>
          <w:szCs w:val="22"/>
        </w:rPr>
        <w:t xml:space="preserve"> konkurent</w:t>
      </w:r>
      <w:r w:rsidR="008C4451">
        <w:rPr>
          <w:rFonts w:ascii="Segoe UI" w:hAnsi="Segoe UI" w:cs="Segoe UI"/>
          <w:sz w:val="22"/>
          <w:szCs w:val="22"/>
        </w:rPr>
        <w:t>a</w:t>
      </w:r>
      <w:r w:rsidR="00227D11" w:rsidRPr="00410297">
        <w:rPr>
          <w:rFonts w:ascii="Segoe UI" w:hAnsi="Segoe UI" w:cs="Segoe UI"/>
          <w:sz w:val="22"/>
          <w:szCs w:val="22"/>
        </w:rPr>
        <w:t xml:space="preserve"> Prodávajícího na trhu s kolejovými vozidly</w:t>
      </w:r>
      <w:r w:rsidR="005B1AB1" w:rsidRPr="00410297">
        <w:rPr>
          <w:rFonts w:ascii="Segoe UI" w:hAnsi="Segoe UI" w:cs="Segoe UI"/>
          <w:sz w:val="22"/>
          <w:szCs w:val="22"/>
        </w:rPr>
        <w:t>.</w:t>
      </w:r>
      <w:r w:rsidR="00227D11" w:rsidRPr="00410297">
        <w:rPr>
          <w:rFonts w:ascii="Segoe UI" w:hAnsi="Segoe UI" w:cs="Segoe UI"/>
          <w:sz w:val="22"/>
          <w:szCs w:val="22"/>
        </w:rPr>
        <w:t xml:space="preserve"> Při ověření správnosti a úplnosti úschovní dokumentace </w:t>
      </w:r>
      <w:r w:rsidR="00642767" w:rsidRPr="00410297">
        <w:rPr>
          <w:rFonts w:ascii="Segoe UI" w:hAnsi="Segoe UI" w:cs="Segoe UI"/>
          <w:sz w:val="22"/>
          <w:szCs w:val="22"/>
        </w:rPr>
        <w:t>nemohou být pořizovány žádné kopie, výpisy a jiné reprodukce zachycující obsah úschovní dokumentace.</w:t>
      </w:r>
      <w:r w:rsidR="00227D11" w:rsidRPr="00410297">
        <w:rPr>
          <w:rFonts w:ascii="Segoe UI" w:hAnsi="Segoe UI" w:cs="Segoe UI"/>
          <w:sz w:val="22"/>
          <w:szCs w:val="22"/>
        </w:rPr>
        <w:t xml:space="preserve"> </w:t>
      </w:r>
    </w:p>
    <w:p w14:paraId="38181550" w14:textId="77777777" w:rsidR="00893877" w:rsidRDefault="008D1B1C" w:rsidP="008D1B1C">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2.</w:t>
      </w:r>
      <w:r w:rsidRPr="00410297">
        <w:rPr>
          <w:rFonts w:ascii="Segoe UI" w:hAnsi="Segoe UI" w:cs="Segoe UI"/>
          <w:sz w:val="22"/>
          <w:szCs w:val="22"/>
        </w:rPr>
        <w:tab/>
      </w:r>
      <w:r w:rsidR="00893877" w:rsidRPr="00410297">
        <w:rPr>
          <w:rFonts w:ascii="Segoe UI" w:hAnsi="Segoe UI" w:cs="Segoe UI"/>
          <w:sz w:val="22"/>
          <w:szCs w:val="22"/>
        </w:rPr>
        <w:t>Za doby trvání Smlouvy na full-</w:t>
      </w:r>
      <w:proofErr w:type="spellStart"/>
      <w:r w:rsidR="00893877" w:rsidRPr="00410297">
        <w:rPr>
          <w:rFonts w:ascii="Segoe UI" w:hAnsi="Segoe UI" w:cs="Segoe UI"/>
          <w:sz w:val="22"/>
          <w:szCs w:val="22"/>
        </w:rPr>
        <w:t>service</w:t>
      </w:r>
      <w:proofErr w:type="spellEnd"/>
      <w:r w:rsidR="00893877" w:rsidRPr="00410297">
        <w:rPr>
          <w:rFonts w:ascii="Segoe UI" w:hAnsi="Segoe UI" w:cs="Segoe UI"/>
          <w:sz w:val="22"/>
          <w:szCs w:val="22"/>
        </w:rPr>
        <w:t xml:space="preserve"> má Kupující právo Technickou dokumentaci užívat za účelem provozu</w:t>
      </w:r>
      <w:r w:rsidR="00893877">
        <w:rPr>
          <w:rFonts w:ascii="Segoe UI" w:hAnsi="Segoe UI" w:cs="Segoe UI"/>
          <w:sz w:val="22"/>
          <w:szCs w:val="22"/>
        </w:rPr>
        <w:t xml:space="preserve"> Jednotek</w:t>
      </w:r>
      <w:r w:rsidR="00893877" w:rsidRPr="00410297">
        <w:rPr>
          <w:rFonts w:ascii="Segoe UI" w:hAnsi="Segoe UI" w:cs="Segoe UI"/>
          <w:sz w:val="22"/>
          <w:szCs w:val="22"/>
        </w:rPr>
        <w:t>, což zahrnuje rovněž poskytnutí nezbytné Technické dokumentace aktuálnímu dopravci, který bude zajišťovat dopravu v IDS JMK v závazku veřejné služby.</w:t>
      </w:r>
    </w:p>
    <w:p w14:paraId="0EF67F06" w14:textId="77777777" w:rsidR="00893877" w:rsidRDefault="00893877" w:rsidP="008D1B1C">
      <w:pPr>
        <w:pStyle w:val="Default"/>
        <w:spacing w:after="133" w:line="276" w:lineRule="auto"/>
        <w:ind w:left="426" w:hanging="426"/>
        <w:jc w:val="both"/>
        <w:rPr>
          <w:rFonts w:ascii="Segoe UI" w:hAnsi="Segoe UI" w:cs="Segoe UI"/>
          <w:sz w:val="22"/>
          <w:szCs w:val="22"/>
        </w:rPr>
      </w:pPr>
      <w:r>
        <w:rPr>
          <w:rFonts w:ascii="Segoe UI" w:hAnsi="Segoe UI" w:cs="Segoe UI"/>
          <w:sz w:val="22"/>
          <w:szCs w:val="22"/>
        </w:rPr>
        <w:t>3.</w:t>
      </w:r>
      <w:r>
        <w:rPr>
          <w:rFonts w:ascii="Segoe UI" w:hAnsi="Segoe UI" w:cs="Segoe UI"/>
          <w:sz w:val="22"/>
          <w:szCs w:val="22"/>
        </w:rPr>
        <w:tab/>
      </w:r>
      <w:r w:rsidR="00893821" w:rsidRPr="00410297">
        <w:rPr>
          <w:rFonts w:ascii="Segoe UI" w:hAnsi="Segoe UI" w:cs="Segoe UI"/>
          <w:sz w:val="22"/>
          <w:szCs w:val="22"/>
        </w:rPr>
        <w:t>Jestliže dojde ke skončení Smlouvy na full-</w:t>
      </w:r>
      <w:proofErr w:type="spellStart"/>
      <w:r w:rsidR="00893821" w:rsidRPr="00410297">
        <w:rPr>
          <w:rFonts w:ascii="Segoe UI" w:hAnsi="Segoe UI" w:cs="Segoe UI"/>
          <w:sz w:val="22"/>
          <w:szCs w:val="22"/>
        </w:rPr>
        <w:t>service</w:t>
      </w:r>
      <w:proofErr w:type="spellEnd"/>
      <w:r w:rsidR="00893821" w:rsidRPr="00410297">
        <w:rPr>
          <w:rFonts w:ascii="Segoe UI" w:hAnsi="Segoe UI" w:cs="Segoe UI"/>
          <w:sz w:val="22"/>
          <w:szCs w:val="22"/>
        </w:rPr>
        <w:t xml:space="preserve"> a údržbu, opravy a rekonstrukce/modernizace Jednotek bude pro Kupujícího zajišťovat třetí osoba (dále jen „</w:t>
      </w:r>
      <w:r w:rsidR="00893821" w:rsidRPr="00410297">
        <w:rPr>
          <w:rFonts w:ascii="Segoe UI" w:hAnsi="Segoe UI" w:cs="Segoe UI"/>
          <w:b/>
          <w:i/>
          <w:sz w:val="22"/>
          <w:szCs w:val="22"/>
        </w:rPr>
        <w:t>nový poskytovatel FS</w:t>
      </w:r>
      <w:r w:rsidR="00893821" w:rsidRPr="00410297">
        <w:rPr>
          <w:rFonts w:ascii="Segoe UI" w:hAnsi="Segoe UI" w:cs="Segoe UI"/>
          <w:sz w:val="22"/>
          <w:szCs w:val="22"/>
        </w:rPr>
        <w:t>“), je Kupující oprávněn za tímto účelem takové osobě poskytnout potřebnou část Technické dokumentace, a to včetně úschovní dokumentace</w:t>
      </w:r>
      <w:r>
        <w:rPr>
          <w:rFonts w:ascii="Segoe UI" w:hAnsi="Segoe UI" w:cs="Segoe UI"/>
          <w:sz w:val="22"/>
          <w:szCs w:val="22"/>
        </w:rPr>
        <w:t>, která mu bude vydána z notářské úschovy</w:t>
      </w:r>
      <w:r w:rsidR="00893821">
        <w:rPr>
          <w:rFonts w:ascii="Segoe UI" w:hAnsi="Segoe UI" w:cs="Segoe UI"/>
          <w:sz w:val="22"/>
          <w:szCs w:val="22"/>
        </w:rPr>
        <w:t xml:space="preserve">. </w:t>
      </w:r>
      <w:r w:rsidR="0037207D" w:rsidRPr="00410297">
        <w:rPr>
          <w:rFonts w:ascii="Segoe UI" w:hAnsi="Segoe UI" w:cs="Segoe UI"/>
          <w:sz w:val="22"/>
          <w:szCs w:val="22"/>
        </w:rPr>
        <w:t>Kupující</w:t>
      </w:r>
      <w:r>
        <w:rPr>
          <w:rFonts w:ascii="Segoe UI" w:hAnsi="Segoe UI" w:cs="Segoe UI"/>
          <w:sz w:val="22"/>
          <w:szCs w:val="22"/>
        </w:rPr>
        <w:t>, resp. nový poskytovatel</w:t>
      </w:r>
      <w:r w:rsidR="002022B4">
        <w:rPr>
          <w:rFonts w:ascii="Segoe UI" w:hAnsi="Segoe UI" w:cs="Segoe UI"/>
          <w:sz w:val="22"/>
          <w:szCs w:val="22"/>
        </w:rPr>
        <w:t xml:space="preserve"> FS,</w:t>
      </w:r>
      <w:r>
        <w:rPr>
          <w:rFonts w:ascii="Segoe UI" w:hAnsi="Segoe UI" w:cs="Segoe UI"/>
          <w:sz w:val="22"/>
          <w:szCs w:val="22"/>
        </w:rPr>
        <w:t xml:space="preserve"> bude v případě skončení Smlouvy na full-</w:t>
      </w:r>
      <w:proofErr w:type="spellStart"/>
      <w:r>
        <w:rPr>
          <w:rFonts w:ascii="Segoe UI" w:hAnsi="Segoe UI" w:cs="Segoe UI"/>
          <w:sz w:val="22"/>
          <w:szCs w:val="22"/>
        </w:rPr>
        <w:t>service</w:t>
      </w:r>
      <w:proofErr w:type="spellEnd"/>
      <w:r w:rsidR="0037207D" w:rsidRPr="00410297">
        <w:rPr>
          <w:rFonts w:ascii="Segoe UI" w:hAnsi="Segoe UI" w:cs="Segoe UI"/>
          <w:sz w:val="22"/>
          <w:szCs w:val="22"/>
        </w:rPr>
        <w:t xml:space="preserve"> </w:t>
      </w:r>
      <w:r w:rsidR="00C2407F" w:rsidRPr="00410297">
        <w:rPr>
          <w:rFonts w:ascii="Segoe UI" w:hAnsi="Segoe UI" w:cs="Segoe UI"/>
          <w:sz w:val="22"/>
          <w:szCs w:val="22"/>
        </w:rPr>
        <w:t xml:space="preserve">na základě licence, či podlicence udělené Prodávajícím </w:t>
      </w:r>
      <w:r w:rsidR="004970B0" w:rsidRPr="00410297">
        <w:rPr>
          <w:rFonts w:ascii="Segoe UI" w:hAnsi="Segoe UI" w:cs="Segoe UI"/>
          <w:sz w:val="22"/>
          <w:szCs w:val="22"/>
        </w:rPr>
        <w:t xml:space="preserve">oprávněn použít </w:t>
      </w:r>
      <w:r w:rsidR="00CC34E6">
        <w:rPr>
          <w:rFonts w:ascii="Segoe UI" w:hAnsi="Segoe UI" w:cs="Segoe UI"/>
          <w:sz w:val="22"/>
          <w:szCs w:val="22"/>
        </w:rPr>
        <w:t>Technickou</w:t>
      </w:r>
      <w:r w:rsidR="00CC34E6" w:rsidRPr="00410297">
        <w:rPr>
          <w:rFonts w:ascii="Segoe UI" w:hAnsi="Segoe UI" w:cs="Segoe UI"/>
          <w:sz w:val="22"/>
          <w:szCs w:val="22"/>
        </w:rPr>
        <w:t xml:space="preserve"> </w:t>
      </w:r>
      <w:r w:rsidR="0037207D" w:rsidRPr="00410297">
        <w:rPr>
          <w:rFonts w:ascii="Segoe UI" w:hAnsi="Segoe UI" w:cs="Segoe UI"/>
          <w:sz w:val="22"/>
          <w:szCs w:val="22"/>
        </w:rPr>
        <w:t>dokumentac</w:t>
      </w:r>
      <w:r w:rsidR="00CC34E6">
        <w:rPr>
          <w:rFonts w:ascii="Segoe UI" w:hAnsi="Segoe UI" w:cs="Segoe UI"/>
          <w:sz w:val="22"/>
          <w:szCs w:val="22"/>
        </w:rPr>
        <w:t>i</w:t>
      </w:r>
      <w:r w:rsidR="00642767" w:rsidRPr="00410297">
        <w:rPr>
          <w:rFonts w:ascii="Segoe UI" w:hAnsi="Segoe UI" w:cs="Segoe UI"/>
          <w:sz w:val="22"/>
          <w:szCs w:val="22"/>
        </w:rPr>
        <w:t xml:space="preserve"> pouze </w:t>
      </w:r>
      <w:r w:rsidR="004970B0" w:rsidRPr="00410297">
        <w:rPr>
          <w:rFonts w:ascii="Segoe UI" w:hAnsi="Segoe UI" w:cs="Segoe UI"/>
          <w:sz w:val="22"/>
          <w:szCs w:val="22"/>
        </w:rPr>
        <w:t>t</w:t>
      </w:r>
      <w:r w:rsidR="0037207D" w:rsidRPr="00410297">
        <w:rPr>
          <w:rFonts w:ascii="Segoe UI" w:hAnsi="Segoe UI" w:cs="Segoe UI"/>
          <w:sz w:val="22"/>
          <w:szCs w:val="22"/>
        </w:rPr>
        <w:t>akovým způsobem, aby Kupující</w:t>
      </w:r>
      <w:r w:rsidR="00F3670D" w:rsidRPr="00410297">
        <w:rPr>
          <w:rFonts w:ascii="Segoe UI" w:hAnsi="Segoe UI" w:cs="Segoe UI"/>
          <w:sz w:val="22"/>
          <w:szCs w:val="22"/>
        </w:rPr>
        <w:t xml:space="preserve">, případně </w:t>
      </w:r>
      <w:r w:rsidR="009325BF" w:rsidRPr="00893877">
        <w:rPr>
          <w:rFonts w:ascii="Segoe UI" w:hAnsi="Segoe UI" w:cs="Segoe UI"/>
          <w:sz w:val="22"/>
          <w:szCs w:val="22"/>
        </w:rPr>
        <w:t>nový poskytovatel FS</w:t>
      </w:r>
      <w:r>
        <w:rPr>
          <w:rFonts w:ascii="Segoe UI" w:hAnsi="Segoe UI" w:cs="Segoe UI"/>
          <w:sz w:val="22"/>
          <w:szCs w:val="22"/>
        </w:rPr>
        <w:t>,</w:t>
      </w:r>
      <w:r w:rsidR="003236A5" w:rsidRPr="00410297">
        <w:rPr>
          <w:rFonts w:ascii="Segoe UI" w:hAnsi="Segoe UI" w:cs="Segoe UI"/>
          <w:sz w:val="22"/>
          <w:szCs w:val="22"/>
        </w:rPr>
        <w:t xml:space="preserve"> byl</w:t>
      </w:r>
      <w:r>
        <w:rPr>
          <w:rFonts w:ascii="Segoe UI" w:hAnsi="Segoe UI" w:cs="Segoe UI"/>
          <w:sz w:val="22"/>
          <w:szCs w:val="22"/>
        </w:rPr>
        <w:t>i</w:t>
      </w:r>
      <w:r w:rsidR="003236A5" w:rsidRPr="00410297">
        <w:rPr>
          <w:rFonts w:ascii="Segoe UI" w:hAnsi="Segoe UI" w:cs="Segoe UI"/>
          <w:sz w:val="22"/>
          <w:szCs w:val="22"/>
        </w:rPr>
        <w:t xml:space="preserve"> schopn</w:t>
      </w:r>
      <w:r>
        <w:rPr>
          <w:rFonts w:ascii="Segoe UI" w:hAnsi="Segoe UI" w:cs="Segoe UI"/>
          <w:sz w:val="22"/>
          <w:szCs w:val="22"/>
        </w:rPr>
        <w:t>i</w:t>
      </w:r>
      <w:r w:rsidR="00F3670D" w:rsidRPr="00410297">
        <w:rPr>
          <w:rFonts w:ascii="Segoe UI" w:hAnsi="Segoe UI" w:cs="Segoe UI"/>
          <w:sz w:val="22"/>
          <w:szCs w:val="22"/>
        </w:rPr>
        <w:t xml:space="preserve"> </w:t>
      </w:r>
      <w:r w:rsidR="004B73E8" w:rsidRPr="00410297">
        <w:rPr>
          <w:rFonts w:ascii="Segoe UI" w:hAnsi="Segoe UI" w:cs="Segoe UI"/>
          <w:sz w:val="22"/>
          <w:szCs w:val="22"/>
        </w:rPr>
        <w:t>vykonávat full-</w:t>
      </w:r>
      <w:proofErr w:type="spellStart"/>
      <w:r w:rsidR="004B73E8" w:rsidRPr="00410297">
        <w:rPr>
          <w:rFonts w:ascii="Segoe UI" w:hAnsi="Segoe UI" w:cs="Segoe UI"/>
          <w:sz w:val="22"/>
          <w:szCs w:val="22"/>
        </w:rPr>
        <w:t>service</w:t>
      </w:r>
      <w:proofErr w:type="spellEnd"/>
      <w:r w:rsidR="004B73E8" w:rsidRPr="00410297">
        <w:rPr>
          <w:rFonts w:ascii="Segoe UI" w:hAnsi="Segoe UI" w:cs="Segoe UI"/>
          <w:sz w:val="22"/>
          <w:szCs w:val="22"/>
        </w:rPr>
        <w:t xml:space="preserve"> činnosti v rozsahu stanoveném ve Smlouvě na full-</w:t>
      </w:r>
      <w:proofErr w:type="spellStart"/>
      <w:r w:rsidR="004B73E8" w:rsidRPr="00410297">
        <w:rPr>
          <w:rFonts w:ascii="Segoe UI" w:hAnsi="Segoe UI" w:cs="Segoe UI"/>
          <w:sz w:val="22"/>
          <w:szCs w:val="22"/>
        </w:rPr>
        <w:t>service</w:t>
      </w:r>
      <w:proofErr w:type="spellEnd"/>
      <w:r w:rsidR="00CC34E6">
        <w:rPr>
          <w:rFonts w:ascii="Segoe UI" w:hAnsi="Segoe UI" w:cs="Segoe UI"/>
          <w:sz w:val="22"/>
          <w:szCs w:val="22"/>
        </w:rPr>
        <w:t>.</w:t>
      </w:r>
      <w:r w:rsidR="00C2407F" w:rsidRPr="00410297">
        <w:rPr>
          <w:rFonts w:ascii="Segoe UI" w:hAnsi="Segoe UI" w:cs="Segoe UI"/>
          <w:sz w:val="22"/>
          <w:szCs w:val="22"/>
        </w:rPr>
        <w:t xml:space="preserve"> </w:t>
      </w:r>
      <w:r w:rsidR="005828CD" w:rsidRPr="00410297">
        <w:rPr>
          <w:rFonts w:ascii="Segoe UI" w:hAnsi="Segoe UI" w:cs="Segoe UI"/>
          <w:sz w:val="22"/>
          <w:szCs w:val="22"/>
        </w:rPr>
        <w:t>Příslušná l</w:t>
      </w:r>
      <w:r w:rsidR="00C2407F" w:rsidRPr="00410297">
        <w:rPr>
          <w:rFonts w:ascii="Segoe UI" w:hAnsi="Segoe UI" w:cs="Segoe UI"/>
          <w:sz w:val="22"/>
          <w:szCs w:val="22"/>
        </w:rPr>
        <w:t xml:space="preserve">icence či podlicence </w:t>
      </w:r>
      <w:r w:rsidR="00642767" w:rsidRPr="00410297">
        <w:rPr>
          <w:rFonts w:ascii="Segoe UI" w:hAnsi="Segoe UI" w:cs="Segoe UI"/>
          <w:sz w:val="22"/>
          <w:szCs w:val="22"/>
        </w:rPr>
        <w:t>k </w:t>
      </w:r>
      <w:r w:rsidR="00CC34E6">
        <w:rPr>
          <w:rFonts w:ascii="Segoe UI" w:hAnsi="Segoe UI" w:cs="Segoe UI"/>
          <w:sz w:val="22"/>
          <w:szCs w:val="22"/>
        </w:rPr>
        <w:t>Technické</w:t>
      </w:r>
      <w:r w:rsidR="00642767" w:rsidRPr="00410297">
        <w:rPr>
          <w:rFonts w:ascii="Segoe UI" w:hAnsi="Segoe UI" w:cs="Segoe UI"/>
          <w:sz w:val="22"/>
          <w:szCs w:val="22"/>
        </w:rPr>
        <w:t xml:space="preserve"> dokumentac</w:t>
      </w:r>
      <w:r w:rsidR="00C2407F" w:rsidRPr="00410297">
        <w:rPr>
          <w:rFonts w:ascii="Segoe UI" w:hAnsi="Segoe UI" w:cs="Segoe UI"/>
          <w:sz w:val="22"/>
          <w:szCs w:val="22"/>
        </w:rPr>
        <w:t>i</w:t>
      </w:r>
      <w:r w:rsidR="00CC34E6">
        <w:rPr>
          <w:rFonts w:ascii="Segoe UI" w:hAnsi="Segoe UI" w:cs="Segoe UI"/>
          <w:sz w:val="22"/>
          <w:szCs w:val="22"/>
        </w:rPr>
        <w:t xml:space="preserve"> dle předchozí věty,</w:t>
      </w:r>
      <w:r w:rsidR="005828CD" w:rsidRPr="00410297">
        <w:rPr>
          <w:rFonts w:ascii="Segoe UI" w:hAnsi="Segoe UI" w:cs="Segoe UI"/>
          <w:sz w:val="22"/>
          <w:szCs w:val="22"/>
        </w:rPr>
        <w:t xml:space="preserve"> </w:t>
      </w:r>
      <w:r w:rsidR="00642767" w:rsidRPr="00410297">
        <w:rPr>
          <w:rFonts w:ascii="Segoe UI" w:hAnsi="Segoe UI" w:cs="Segoe UI"/>
          <w:sz w:val="22"/>
          <w:szCs w:val="22"/>
        </w:rPr>
        <w:t>opravňuje</w:t>
      </w:r>
      <w:r w:rsidR="00CC34E6">
        <w:rPr>
          <w:rFonts w:ascii="Segoe UI" w:hAnsi="Segoe UI" w:cs="Segoe UI"/>
          <w:sz w:val="22"/>
          <w:szCs w:val="22"/>
        </w:rPr>
        <w:t xml:space="preserve"> Kupujícího, nového poskytovatele FS</w:t>
      </w:r>
      <w:r>
        <w:rPr>
          <w:rFonts w:ascii="Segoe UI" w:hAnsi="Segoe UI" w:cs="Segoe UI"/>
          <w:sz w:val="22"/>
          <w:szCs w:val="22"/>
        </w:rPr>
        <w:t>,</w:t>
      </w:r>
      <w:r w:rsidR="00642767" w:rsidRPr="00410297">
        <w:rPr>
          <w:rFonts w:ascii="Segoe UI" w:hAnsi="Segoe UI" w:cs="Segoe UI"/>
          <w:sz w:val="22"/>
          <w:szCs w:val="22"/>
        </w:rPr>
        <w:t xml:space="preserve"> k</w:t>
      </w:r>
      <w:r w:rsidR="00C2407F" w:rsidRPr="00410297">
        <w:rPr>
          <w:rFonts w:ascii="Segoe UI" w:hAnsi="Segoe UI" w:cs="Segoe UI"/>
          <w:sz w:val="22"/>
          <w:szCs w:val="22"/>
        </w:rPr>
        <w:t xml:space="preserve"> užívání </w:t>
      </w:r>
      <w:r w:rsidR="00CC34E6">
        <w:rPr>
          <w:rFonts w:ascii="Segoe UI" w:hAnsi="Segoe UI" w:cs="Segoe UI"/>
          <w:sz w:val="22"/>
          <w:szCs w:val="22"/>
        </w:rPr>
        <w:t xml:space="preserve">Technické dokumentace </w:t>
      </w:r>
      <w:r w:rsidR="00C2407F" w:rsidRPr="00410297">
        <w:rPr>
          <w:rFonts w:ascii="Segoe UI" w:hAnsi="Segoe UI" w:cs="Segoe UI"/>
          <w:sz w:val="22"/>
          <w:szCs w:val="22"/>
        </w:rPr>
        <w:t xml:space="preserve">pouze pro účely </w:t>
      </w:r>
      <w:r w:rsidR="00642767" w:rsidRPr="00410297">
        <w:rPr>
          <w:rFonts w:ascii="Segoe UI" w:hAnsi="Segoe UI" w:cs="Segoe UI"/>
          <w:sz w:val="22"/>
          <w:szCs w:val="22"/>
        </w:rPr>
        <w:t>provozu, diagnostik</w:t>
      </w:r>
      <w:r w:rsidR="00C2407F" w:rsidRPr="00410297">
        <w:rPr>
          <w:rFonts w:ascii="Segoe UI" w:hAnsi="Segoe UI" w:cs="Segoe UI"/>
          <w:sz w:val="22"/>
          <w:szCs w:val="22"/>
        </w:rPr>
        <w:t>y</w:t>
      </w:r>
      <w:r w:rsidR="00642767" w:rsidRPr="00410297">
        <w:rPr>
          <w:rFonts w:ascii="Segoe UI" w:hAnsi="Segoe UI" w:cs="Segoe UI"/>
          <w:sz w:val="22"/>
          <w:szCs w:val="22"/>
        </w:rPr>
        <w:t>, údržb</w:t>
      </w:r>
      <w:r w:rsidR="00C2407F" w:rsidRPr="00410297">
        <w:rPr>
          <w:rFonts w:ascii="Segoe UI" w:hAnsi="Segoe UI" w:cs="Segoe UI"/>
          <w:sz w:val="22"/>
          <w:szCs w:val="22"/>
        </w:rPr>
        <w:t>y</w:t>
      </w:r>
      <w:r w:rsidR="00642767" w:rsidRPr="00410297">
        <w:rPr>
          <w:rFonts w:ascii="Segoe UI" w:hAnsi="Segoe UI" w:cs="Segoe UI"/>
          <w:sz w:val="22"/>
          <w:szCs w:val="22"/>
        </w:rPr>
        <w:t xml:space="preserve"> a oprav </w:t>
      </w:r>
      <w:r w:rsidR="00C2407F" w:rsidRPr="00410297">
        <w:rPr>
          <w:rFonts w:ascii="Segoe UI" w:hAnsi="Segoe UI" w:cs="Segoe UI"/>
          <w:sz w:val="22"/>
          <w:szCs w:val="22"/>
        </w:rPr>
        <w:t>Jednotek</w:t>
      </w:r>
      <w:r w:rsidR="00BB71FF" w:rsidRPr="00410297">
        <w:rPr>
          <w:rFonts w:ascii="Segoe UI" w:hAnsi="Segoe UI" w:cs="Segoe UI"/>
          <w:sz w:val="22"/>
          <w:szCs w:val="22"/>
        </w:rPr>
        <w:t xml:space="preserve">, </w:t>
      </w:r>
      <w:r>
        <w:rPr>
          <w:rFonts w:ascii="Segoe UI" w:hAnsi="Segoe UI" w:cs="Segoe UI"/>
          <w:sz w:val="22"/>
          <w:szCs w:val="22"/>
        </w:rPr>
        <w:t>což zahrnuje rovněž její</w:t>
      </w:r>
      <w:r w:rsidR="00BB71FF" w:rsidRPr="00410297">
        <w:rPr>
          <w:rFonts w:ascii="Segoe UI" w:hAnsi="Segoe UI" w:cs="Segoe UI"/>
          <w:sz w:val="22"/>
          <w:szCs w:val="22"/>
        </w:rPr>
        <w:t xml:space="preserve"> rekompilac</w:t>
      </w:r>
      <w:r>
        <w:rPr>
          <w:rFonts w:ascii="Segoe UI" w:hAnsi="Segoe UI" w:cs="Segoe UI"/>
          <w:sz w:val="22"/>
          <w:szCs w:val="22"/>
        </w:rPr>
        <w:t>i</w:t>
      </w:r>
      <w:r w:rsidR="00BB71FF" w:rsidRPr="00410297">
        <w:rPr>
          <w:rFonts w:ascii="Segoe UI" w:hAnsi="Segoe UI" w:cs="Segoe UI"/>
          <w:sz w:val="22"/>
          <w:szCs w:val="22"/>
        </w:rPr>
        <w:t>, rozmnožování tiskařskou či reprografickou technikou, ukládání na externí úložiště, v paměti počítače, ukládání v intranetové síti Kupujícího, vytvoření jedné bezpečnostní kopie na každém počítačovém stanovišti využívaném za účelem provozu, diagnostiky, údržby a oprav Jednotek.</w:t>
      </w:r>
      <w:r w:rsidR="003E2AC2" w:rsidRPr="00410297">
        <w:rPr>
          <w:rFonts w:ascii="Segoe UI" w:hAnsi="Segoe UI" w:cs="Segoe UI"/>
          <w:sz w:val="22"/>
          <w:szCs w:val="22"/>
        </w:rPr>
        <w:t xml:space="preserve"> </w:t>
      </w:r>
      <w:r w:rsidR="00752C0E" w:rsidRPr="00410297">
        <w:rPr>
          <w:rFonts w:ascii="Segoe UI" w:hAnsi="Segoe UI" w:cs="Segoe UI"/>
          <w:sz w:val="22"/>
          <w:szCs w:val="22"/>
        </w:rPr>
        <w:t xml:space="preserve">Kupující bude oprávněn jakoukoli součást </w:t>
      </w:r>
      <w:r>
        <w:rPr>
          <w:rFonts w:ascii="Segoe UI" w:hAnsi="Segoe UI" w:cs="Segoe UI"/>
          <w:sz w:val="22"/>
          <w:szCs w:val="22"/>
        </w:rPr>
        <w:t>Technické</w:t>
      </w:r>
      <w:r w:rsidRPr="00410297">
        <w:rPr>
          <w:rFonts w:ascii="Segoe UI" w:hAnsi="Segoe UI" w:cs="Segoe UI"/>
          <w:sz w:val="22"/>
          <w:szCs w:val="22"/>
        </w:rPr>
        <w:t xml:space="preserve"> </w:t>
      </w:r>
      <w:r w:rsidR="00752C0E" w:rsidRPr="00410297">
        <w:rPr>
          <w:rFonts w:ascii="Segoe UI" w:hAnsi="Segoe UI" w:cs="Segoe UI"/>
          <w:sz w:val="22"/>
          <w:szCs w:val="22"/>
        </w:rPr>
        <w:t>dokumentace upravovat, zpracovávat, překládat či měnit, a toto oprávnění se vztahuje i na nového poskytovatele FS</w:t>
      </w:r>
      <w:r w:rsidR="00CC34E6">
        <w:rPr>
          <w:rFonts w:ascii="Segoe UI" w:hAnsi="Segoe UI" w:cs="Segoe UI"/>
          <w:sz w:val="22"/>
          <w:szCs w:val="22"/>
        </w:rPr>
        <w:t>, avšak stále jen za předpokladu, že se tak děje v přímé souvislosti s</w:t>
      </w:r>
      <w:r w:rsidR="00CC34E6" w:rsidRPr="00777B6C">
        <w:t xml:space="preserve"> </w:t>
      </w:r>
      <w:r w:rsidR="00CC34E6" w:rsidRPr="00410297">
        <w:rPr>
          <w:rFonts w:ascii="Segoe UI" w:hAnsi="Segoe UI" w:cs="Segoe UI"/>
          <w:sz w:val="22"/>
          <w:szCs w:val="22"/>
        </w:rPr>
        <w:t>provoz</w:t>
      </w:r>
      <w:r w:rsidR="00CC34E6">
        <w:rPr>
          <w:rFonts w:ascii="Segoe UI" w:hAnsi="Segoe UI" w:cs="Segoe UI"/>
          <w:sz w:val="22"/>
          <w:szCs w:val="22"/>
        </w:rPr>
        <w:t>em</w:t>
      </w:r>
      <w:r w:rsidR="00CC34E6" w:rsidRPr="00410297">
        <w:rPr>
          <w:rFonts w:ascii="Segoe UI" w:hAnsi="Segoe UI" w:cs="Segoe UI"/>
          <w:sz w:val="22"/>
          <w:szCs w:val="22"/>
        </w:rPr>
        <w:t>, diagnostik</w:t>
      </w:r>
      <w:r w:rsidR="00CC34E6">
        <w:rPr>
          <w:rFonts w:ascii="Segoe UI" w:hAnsi="Segoe UI" w:cs="Segoe UI"/>
          <w:sz w:val="22"/>
          <w:szCs w:val="22"/>
        </w:rPr>
        <w:t>ou</w:t>
      </w:r>
      <w:r w:rsidR="00CC34E6" w:rsidRPr="00410297">
        <w:rPr>
          <w:rFonts w:ascii="Segoe UI" w:hAnsi="Segoe UI" w:cs="Segoe UI"/>
          <w:sz w:val="22"/>
          <w:szCs w:val="22"/>
        </w:rPr>
        <w:t>, údržb</w:t>
      </w:r>
      <w:r w:rsidR="00CC34E6">
        <w:rPr>
          <w:rFonts w:ascii="Segoe UI" w:hAnsi="Segoe UI" w:cs="Segoe UI"/>
          <w:sz w:val="22"/>
          <w:szCs w:val="22"/>
        </w:rPr>
        <w:t>ami</w:t>
      </w:r>
      <w:r w:rsidR="00CC34E6" w:rsidRPr="00410297">
        <w:rPr>
          <w:rFonts w:ascii="Segoe UI" w:hAnsi="Segoe UI" w:cs="Segoe UI"/>
          <w:sz w:val="22"/>
          <w:szCs w:val="22"/>
        </w:rPr>
        <w:t xml:space="preserve"> a oprav</w:t>
      </w:r>
      <w:r>
        <w:rPr>
          <w:rFonts w:ascii="Segoe UI" w:hAnsi="Segoe UI" w:cs="Segoe UI"/>
          <w:sz w:val="22"/>
          <w:szCs w:val="22"/>
        </w:rPr>
        <w:t>ami</w:t>
      </w:r>
      <w:r w:rsidR="00CC34E6" w:rsidRPr="00410297">
        <w:rPr>
          <w:rFonts w:ascii="Segoe UI" w:hAnsi="Segoe UI" w:cs="Segoe UI"/>
          <w:sz w:val="22"/>
          <w:szCs w:val="22"/>
        </w:rPr>
        <w:t xml:space="preserve"> Jednotek</w:t>
      </w:r>
      <w:r w:rsidR="00CC34E6">
        <w:t>.</w:t>
      </w:r>
      <w:r w:rsidRPr="00893877">
        <w:rPr>
          <w:rFonts w:ascii="Segoe UI" w:hAnsi="Segoe UI" w:cs="Segoe UI"/>
          <w:sz w:val="22"/>
          <w:szCs w:val="22"/>
        </w:rPr>
        <w:t xml:space="preserve"> </w:t>
      </w:r>
    </w:p>
    <w:p w14:paraId="2173BE4E" w14:textId="77777777" w:rsidR="0037207D" w:rsidRPr="00410297" w:rsidRDefault="00893877" w:rsidP="008D1B1C">
      <w:pPr>
        <w:pStyle w:val="Default"/>
        <w:spacing w:after="133" w:line="276" w:lineRule="auto"/>
        <w:ind w:left="426" w:hanging="426"/>
        <w:jc w:val="both"/>
        <w:rPr>
          <w:rFonts w:ascii="Segoe UI" w:hAnsi="Segoe UI" w:cs="Segoe UI"/>
          <w:sz w:val="22"/>
          <w:szCs w:val="22"/>
        </w:rPr>
      </w:pPr>
      <w:r>
        <w:rPr>
          <w:rFonts w:ascii="Segoe UI" w:hAnsi="Segoe UI" w:cs="Segoe UI"/>
          <w:sz w:val="22"/>
          <w:szCs w:val="22"/>
        </w:rPr>
        <w:t>4.</w:t>
      </w:r>
      <w:r>
        <w:rPr>
          <w:rFonts w:ascii="Segoe UI" w:hAnsi="Segoe UI" w:cs="Segoe UI"/>
          <w:sz w:val="22"/>
          <w:szCs w:val="22"/>
        </w:rPr>
        <w:tab/>
      </w:r>
      <w:r w:rsidRPr="00410297">
        <w:rPr>
          <w:rFonts w:ascii="Segoe UI" w:hAnsi="Segoe UI" w:cs="Segoe UI"/>
          <w:sz w:val="22"/>
          <w:szCs w:val="22"/>
        </w:rPr>
        <w:t>Jestliže dojde ke skončení Smlouvy na full-</w:t>
      </w:r>
      <w:proofErr w:type="spellStart"/>
      <w:r w:rsidRPr="00410297">
        <w:rPr>
          <w:rFonts w:ascii="Segoe UI" w:hAnsi="Segoe UI" w:cs="Segoe UI"/>
          <w:sz w:val="22"/>
          <w:szCs w:val="22"/>
        </w:rPr>
        <w:t>service</w:t>
      </w:r>
      <w:proofErr w:type="spellEnd"/>
      <w:r>
        <w:rPr>
          <w:rFonts w:ascii="Segoe UI" w:hAnsi="Segoe UI" w:cs="Segoe UI"/>
          <w:sz w:val="22"/>
          <w:szCs w:val="22"/>
        </w:rPr>
        <w:t>, je</w:t>
      </w:r>
      <w:r w:rsidRPr="00410297">
        <w:rPr>
          <w:rFonts w:ascii="Segoe UI" w:hAnsi="Segoe UI" w:cs="Segoe UI"/>
          <w:sz w:val="22"/>
          <w:szCs w:val="22"/>
        </w:rPr>
        <w:t xml:space="preserve"> Kupujícího</w:t>
      </w:r>
      <w:r>
        <w:rPr>
          <w:rFonts w:ascii="Segoe UI" w:hAnsi="Segoe UI" w:cs="Segoe UI"/>
          <w:sz w:val="22"/>
          <w:szCs w:val="22"/>
        </w:rPr>
        <w:t xml:space="preserve"> oprávněn</w:t>
      </w:r>
      <w:r w:rsidRPr="00410297">
        <w:rPr>
          <w:rFonts w:ascii="Segoe UI" w:hAnsi="Segoe UI" w:cs="Segoe UI"/>
          <w:sz w:val="22"/>
          <w:szCs w:val="22"/>
        </w:rPr>
        <w:t xml:space="preserve"> poskytnout/zpřístupnit nezbytnou část Technické dokumentace jako součást zadávací dokumentace v jakémkoli řízení na</w:t>
      </w:r>
      <w:r w:rsidR="00547073">
        <w:rPr>
          <w:rFonts w:ascii="Segoe UI" w:hAnsi="Segoe UI" w:cs="Segoe UI"/>
          <w:sz w:val="22"/>
          <w:szCs w:val="22"/>
        </w:rPr>
        <w:t> </w:t>
      </w:r>
      <w:r w:rsidRPr="00410297">
        <w:rPr>
          <w:rFonts w:ascii="Segoe UI" w:hAnsi="Segoe UI" w:cs="Segoe UI"/>
          <w:sz w:val="22"/>
          <w:szCs w:val="22"/>
        </w:rPr>
        <w:t xml:space="preserve">opravy, údržbu, modernizaci/rekonstrukci Jednotek. Kupující vždy poskytnutí takové </w:t>
      </w:r>
      <w:r w:rsidRPr="00410297">
        <w:rPr>
          <w:rFonts w:ascii="Segoe UI" w:hAnsi="Segoe UI" w:cs="Segoe UI"/>
          <w:sz w:val="22"/>
          <w:szCs w:val="22"/>
        </w:rPr>
        <w:lastRenderedPageBreak/>
        <w:t>dokumentace podmíní uzavřením smlouvy o mlčenlivosti, ve které dodavatele zaváže k</w:t>
      </w:r>
      <w:r>
        <w:rPr>
          <w:rFonts w:ascii="Segoe UI" w:hAnsi="Segoe UI" w:cs="Segoe UI"/>
          <w:sz w:val="22"/>
          <w:szCs w:val="22"/>
        </w:rPr>
        <w:t> </w:t>
      </w:r>
      <w:r w:rsidRPr="00410297">
        <w:rPr>
          <w:rFonts w:ascii="Segoe UI" w:hAnsi="Segoe UI" w:cs="Segoe UI"/>
          <w:sz w:val="22"/>
          <w:szCs w:val="22"/>
        </w:rPr>
        <w:t>využi</w:t>
      </w:r>
      <w:r>
        <w:rPr>
          <w:rFonts w:ascii="Segoe UI" w:hAnsi="Segoe UI" w:cs="Segoe UI"/>
          <w:sz w:val="22"/>
          <w:szCs w:val="22"/>
        </w:rPr>
        <w:t>tí příslušné části dokumentace</w:t>
      </w:r>
      <w:r w:rsidRPr="00410297">
        <w:rPr>
          <w:rFonts w:ascii="Segoe UI" w:hAnsi="Segoe UI" w:cs="Segoe UI"/>
          <w:sz w:val="22"/>
          <w:szCs w:val="22"/>
        </w:rPr>
        <w:t xml:space="preserve"> pouze v rozsahu nezbytném pro naplnění účelu, pro který byla poskytnuta. Současně Kupující třetí osobu vždy zaváže, že tato po dokončení plnění pro Kupujícího či v případě svého neúspěchu v příslušném řízení, kde byla část Technické dokumentace poskytnuta, vrátí předanou Technickou dokumentaci Kupujícímu a zničí veškeré případné kopie, ať už v listinné či elektronické podobě.</w:t>
      </w:r>
      <w:r>
        <w:rPr>
          <w:rFonts w:ascii="Segoe UI" w:hAnsi="Segoe UI" w:cs="Segoe UI"/>
          <w:sz w:val="22"/>
          <w:szCs w:val="22"/>
        </w:rPr>
        <w:t xml:space="preserve"> </w:t>
      </w:r>
      <w:r w:rsidRPr="00410297">
        <w:rPr>
          <w:rFonts w:ascii="Segoe UI" w:hAnsi="Segoe UI" w:cs="Segoe UI"/>
          <w:sz w:val="22"/>
          <w:szCs w:val="22"/>
        </w:rPr>
        <w:t>Souhlasy (licence) k předmětům práv duševního vlastnictví</w:t>
      </w:r>
      <w:r>
        <w:rPr>
          <w:rFonts w:ascii="Segoe UI" w:hAnsi="Segoe UI" w:cs="Segoe UI"/>
          <w:sz w:val="22"/>
          <w:szCs w:val="22"/>
        </w:rPr>
        <w:t xml:space="preserve"> dle odst. 2, 3 a 4 </w:t>
      </w:r>
      <w:r w:rsidRPr="00410297">
        <w:rPr>
          <w:rFonts w:ascii="Segoe UI" w:hAnsi="Segoe UI" w:cs="Segoe UI"/>
          <w:sz w:val="22"/>
          <w:szCs w:val="22"/>
        </w:rPr>
        <w:t>jsou územně omezené na území České republiky</w:t>
      </w:r>
      <w:r w:rsidR="002259BC">
        <w:rPr>
          <w:rFonts w:ascii="Segoe UI" w:hAnsi="Segoe UI" w:cs="Segoe UI"/>
          <w:sz w:val="22"/>
          <w:szCs w:val="22"/>
        </w:rPr>
        <w:t xml:space="preserve"> a</w:t>
      </w:r>
      <w:r w:rsidR="002259BC" w:rsidRPr="002259BC">
        <w:rPr>
          <w:rFonts w:ascii="Segoe UI" w:hAnsi="Segoe UI" w:cs="Segoe UI"/>
          <w:sz w:val="22"/>
          <w:szCs w:val="22"/>
        </w:rPr>
        <w:t xml:space="preserve"> </w:t>
      </w:r>
      <w:r w:rsidR="002259BC">
        <w:rPr>
          <w:rFonts w:ascii="Segoe UI" w:hAnsi="Segoe UI" w:cs="Segoe UI"/>
          <w:sz w:val="22"/>
          <w:szCs w:val="22"/>
        </w:rPr>
        <w:t>ú</w:t>
      </w:r>
      <w:r w:rsidR="002259BC" w:rsidRPr="00410297">
        <w:rPr>
          <w:rFonts w:ascii="Segoe UI" w:hAnsi="Segoe UI" w:cs="Segoe UI"/>
          <w:sz w:val="22"/>
          <w:szCs w:val="22"/>
        </w:rPr>
        <w:t xml:space="preserve">plata za </w:t>
      </w:r>
      <w:r w:rsidR="002259BC">
        <w:rPr>
          <w:rFonts w:ascii="Segoe UI" w:hAnsi="Segoe UI" w:cs="Segoe UI"/>
          <w:sz w:val="22"/>
          <w:szCs w:val="22"/>
        </w:rPr>
        <w:t xml:space="preserve">jejich udělení </w:t>
      </w:r>
      <w:r w:rsidR="002259BC" w:rsidRPr="00410297">
        <w:rPr>
          <w:rFonts w:ascii="Segoe UI" w:hAnsi="Segoe UI" w:cs="Segoe UI"/>
          <w:sz w:val="22"/>
          <w:szCs w:val="22"/>
        </w:rPr>
        <w:t>je součástí kupní ceny.</w:t>
      </w:r>
    </w:p>
    <w:p w14:paraId="705887DB" w14:textId="77777777" w:rsidR="003C77B3" w:rsidRPr="00410297" w:rsidRDefault="00893877" w:rsidP="00FF3C39">
      <w:pPr>
        <w:pStyle w:val="Default"/>
        <w:spacing w:after="133" w:line="276" w:lineRule="auto"/>
        <w:ind w:left="426" w:hanging="426"/>
        <w:jc w:val="both"/>
        <w:rPr>
          <w:rFonts w:ascii="Segoe UI" w:hAnsi="Segoe UI" w:cs="Segoe UI"/>
          <w:sz w:val="22"/>
          <w:szCs w:val="22"/>
        </w:rPr>
      </w:pPr>
      <w:r>
        <w:rPr>
          <w:rFonts w:ascii="Segoe UI" w:hAnsi="Segoe UI" w:cs="Segoe UI"/>
          <w:sz w:val="22"/>
          <w:szCs w:val="22"/>
        </w:rPr>
        <w:t>5</w:t>
      </w:r>
      <w:r w:rsidR="00717952" w:rsidRPr="00410297">
        <w:rPr>
          <w:rFonts w:ascii="Segoe UI" w:hAnsi="Segoe UI" w:cs="Segoe UI"/>
          <w:sz w:val="22"/>
          <w:szCs w:val="22"/>
        </w:rPr>
        <w:t xml:space="preserve">. </w:t>
      </w:r>
      <w:r w:rsidR="00F5625A" w:rsidRPr="00410297">
        <w:rPr>
          <w:rFonts w:ascii="Segoe UI" w:hAnsi="Segoe UI" w:cs="Segoe UI"/>
          <w:sz w:val="22"/>
          <w:szCs w:val="22"/>
        </w:rPr>
        <w:tab/>
      </w:r>
      <w:r w:rsidR="00717952" w:rsidRPr="00410297">
        <w:rPr>
          <w:rFonts w:ascii="Segoe UI" w:hAnsi="Segoe UI" w:cs="Segoe UI"/>
          <w:sz w:val="22"/>
          <w:szCs w:val="22"/>
        </w:rPr>
        <w:t>Technická dokumentace v rozsahu stanoveném touto Smlouvou bude dokumentací řízenou, tzn. Prodávající musí v důsledku jím vyvolaných změn, popř. změn provedených na základě dohody Prodávajícího a Kupujícího zajišťovat aktualizaci dokumentace formou změnového řízení</w:t>
      </w:r>
      <w:r w:rsidR="007A6A01" w:rsidRPr="00410297">
        <w:rPr>
          <w:rFonts w:ascii="Segoe UI" w:hAnsi="Segoe UI" w:cs="Segoe UI"/>
          <w:sz w:val="22"/>
          <w:szCs w:val="22"/>
        </w:rPr>
        <w:t xml:space="preserve">, včetně </w:t>
      </w:r>
      <w:r w:rsidR="008F2EE2" w:rsidRPr="00410297">
        <w:rPr>
          <w:rFonts w:ascii="Segoe UI" w:hAnsi="Segoe UI" w:cs="Segoe UI"/>
          <w:sz w:val="22"/>
          <w:szCs w:val="22"/>
        </w:rPr>
        <w:t>úschovní</w:t>
      </w:r>
      <w:r w:rsidR="00336720" w:rsidRPr="00410297">
        <w:rPr>
          <w:rFonts w:ascii="Segoe UI" w:hAnsi="Segoe UI" w:cs="Segoe UI"/>
          <w:sz w:val="22"/>
          <w:szCs w:val="22"/>
        </w:rPr>
        <w:t xml:space="preserve"> </w:t>
      </w:r>
      <w:r w:rsidR="007A6A01" w:rsidRPr="00410297">
        <w:rPr>
          <w:rFonts w:ascii="Segoe UI" w:hAnsi="Segoe UI" w:cs="Segoe UI"/>
          <w:sz w:val="22"/>
          <w:szCs w:val="22"/>
        </w:rPr>
        <w:t>dokumentace</w:t>
      </w:r>
      <w:r w:rsidR="00A74BAF" w:rsidRPr="00410297">
        <w:rPr>
          <w:rFonts w:ascii="Segoe UI" w:hAnsi="Segoe UI" w:cs="Segoe UI"/>
          <w:sz w:val="22"/>
          <w:szCs w:val="22"/>
        </w:rPr>
        <w:t xml:space="preserve"> </w:t>
      </w:r>
      <w:r w:rsidR="00336720" w:rsidRPr="00410297">
        <w:rPr>
          <w:rFonts w:ascii="Segoe UI" w:hAnsi="Segoe UI" w:cs="Segoe UI"/>
          <w:sz w:val="22"/>
          <w:szCs w:val="22"/>
        </w:rPr>
        <w:t>dle odst. 1</w:t>
      </w:r>
      <w:r w:rsidR="00717952" w:rsidRPr="00410297">
        <w:rPr>
          <w:rFonts w:ascii="Segoe UI" w:hAnsi="Segoe UI" w:cs="Segoe UI"/>
          <w:sz w:val="22"/>
          <w:szCs w:val="22"/>
        </w:rPr>
        <w:t xml:space="preserve">, a to po dobu </w:t>
      </w:r>
      <w:r w:rsidR="00A71A92" w:rsidRPr="00410297">
        <w:rPr>
          <w:rFonts w:ascii="Segoe UI" w:hAnsi="Segoe UI" w:cs="Segoe UI"/>
          <w:sz w:val="22"/>
          <w:szCs w:val="22"/>
        </w:rPr>
        <w:t xml:space="preserve">nejméně </w:t>
      </w:r>
      <w:r w:rsidR="00F5625A" w:rsidRPr="00410297">
        <w:rPr>
          <w:rFonts w:ascii="Segoe UI" w:hAnsi="Segoe UI" w:cs="Segoe UI"/>
          <w:sz w:val="22"/>
          <w:szCs w:val="22"/>
        </w:rPr>
        <w:t>3</w:t>
      </w:r>
      <w:r w:rsidR="00A71A92" w:rsidRPr="00410297">
        <w:rPr>
          <w:rFonts w:ascii="Segoe UI" w:hAnsi="Segoe UI" w:cs="Segoe UI"/>
          <w:sz w:val="22"/>
          <w:szCs w:val="22"/>
        </w:rPr>
        <w:t xml:space="preserve">0 let od dodání </w:t>
      </w:r>
      <w:r w:rsidR="00E308A1" w:rsidRPr="00410297">
        <w:rPr>
          <w:rFonts w:ascii="Segoe UI" w:hAnsi="Segoe UI" w:cs="Segoe UI"/>
          <w:sz w:val="22"/>
          <w:szCs w:val="22"/>
        </w:rPr>
        <w:t xml:space="preserve">poslední </w:t>
      </w:r>
      <w:r w:rsidR="00810C54" w:rsidRPr="00410297">
        <w:rPr>
          <w:rFonts w:ascii="Segoe UI" w:hAnsi="Segoe UI" w:cs="Segoe UI"/>
          <w:sz w:val="22"/>
          <w:szCs w:val="22"/>
        </w:rPr>
        <w:t>J</w:t>
      </w:r>
      <w:r w:rsidR="00A71A92" w:rsidRPr="00410297">
        <w:rPr>
          <w:rFonts w:ascii="Segoe UI" w:hAnsi="Segoe UI" w:cs="Segoe UI"/>
          <w:sz w:val="22"/>
          <w:szCs w:val="22"/>
        </w:rPr>
        <w:t>ednotky</w:t>
      </w:r>
      <w:r w:rsidR="002379F6" w:rsidRPr="00410297">
        <w:rPr>
          <w:rFonts w:ascii="Segoe UI" w:hAnsi="Segoe UI" w:cs="Segoe UI"/>
          <w:sz w:val="22"/>
          <w:szCs w:val="22"/>
        </w:rPr>
        <w:t xml:space="preserve"> podle čl. II. odst. 1 Smlouvy</w:t>
      </w:r>
      <w:r w:rsidR="00A71A92" w:rsidRPr="00410297">
        <w:rPr>
          <w:rFonts w:ascii="Segoe UI" w:hAnsi="Segoe UI" w:cs="Segoe UI"/>
          <w:sz w:val="22"/>
          <w:szCs w:val="22"/>
        </w:rPr>
        <w:t xml:space="preserve">. Schválené změny budou předávány formou </w:t>
      </w:r>
      <w:r w:rsidR="00EC0942" w:rsidRPr="00410297">
        <w:rPr>
          <w:rFonts w:ascii="Segoe UI" w:hAnsi="Segoe UI" w:cs="Segoe UI"/>
          <w:sz w:val="22"/>
          <w:szCs w:val="22"/>
        </w:rPr>
        <w:t xml:space="preserve">písemných </w:t>
      </w:r>
      <w:r w:rsidR="00A71A92" w:rsidRPr="00410297">
        <w:rPr>
          <w:rFonts w:ascii="Segoe UI" w:hAnsi="Segoe UI" w:cs="Segoe UI"/>
          <w:sz w:val="22"/>
          <w:szCs w:val="22"/>
        </w:rPr>
        <w:t xml:space="preserve">změnových hlášení </w:t>
      </w:r>
      <w:r w:rsidR="00D024D7" w:rsidRPr="00410297">
        <w:rPr>
          <w:rFonts w:ascii="Segoe UI" w:hAnsi="Segoe UI" w:cs="Segoe UI"/>
          <w:sz w:val="22"/>
          <w:szCs w:val="22"/>
        </w:rPr>
        <w:t>Kupujícímu</w:t>
      </w:r>
      <w:r w:rsidR="00393EB4" w:rsidRPr="00410297">
        <w:rPr>
          <w:rFonts w:ascii="Segoe UI" w:hAnsi="Segoe UI" w:cs="Segoe UI"/>
          <w:sz w:val="22"/>
          <w:szCs w:val="22"/>
        </w:rPr>
        <w:t xml:space="preserve"> zaslaných nejpozději do 2 měsíců od provedení změny. Týká-li se změna úschovní dokumentace, má Prodávající povinnost ve lhůtě dle předchozí věty na své náklady zajistit odpovídající aktualizaci úschovní dokumentace</w:t>
      </w:r>
      <w:r w:rsidR="00B50E94" w:rsidRPr="00410297">
        <w:rPr>
          <w:rFonts w:ascii="Segoe UI" w:hAnsi="Segoe UI" w:cs="Segoe UI"/>
          <w:sz w:val="22"/>
          <w:szCs w:val="22"/>
        </w:rPr>
        <w:t>,</w:t>
      </w:r>
      <w:r w:rsidR="00393EB4" w:rsidRPr="00410297">
        <w:rPr>
          <w:rFonts w:ascii="Segoe UI" w:hAnsi="Segoe UI" w:cs="Segoe UI"/>
          <w:sz w:val="22"/>
          <w:szCs w:val="22"/>
        </w:rPr>
        <w:t xml:space="preserve"> informovat o tom písemně Kupujícího</w:t>
      </w:r>
      <w:r w:rsidR="000248A8" w:rsidRPr="00410297">
        <w:rPr>
          <w:rFonts w:ascii="Segoe UI" w:hAnsi="Segoe UI" w:cs="Segoe UI"/>
          <w:sz w:val="22"/>
          <w:szCs w:val="22"/>
        </w:rPr>
        <w:t xml:space="preserve"> a umožnit Kupujícímu kontrolu ověření správnosti a úplnosti </w:t>
      </w:r>
      <w:r w:rsidR="00B50E94" w:rsidRPr="00410297">
        <w:rPr>
          <w:rFonts w:ascii="Segoe UI" w:hAnsi="Segoe UI" w:cs="Segoe UI"/>
          <w:sz w:val="22"/>
          <w:szCs w:val="22"/>
        </w:rPr>
        <w:t xml:space="preserve">aktualizované </w:t>
      </w:r>
      <w:r w:rsidR="000248A8" w:rsidRPr="00410297">
        <w:rPr>
          <w:rFonts w:ascii="Segoe UI" w:hAnsi="Segoe UI" w:cs="Segoe UI"/>
          <w:sz w:val="22"/>
          <w:szCs w:val="22"/>
        </w:rPr>
        <w:t>úschovní dokumentace, minimálně však v rozsahu 10 pracovních dní</w:t>
      </w:r>
      <w:r w:rsidR="00B50E94" w:rsidRPr="00410297">
        <w:rPr>
          <w:rFonts w:ascii="Segoe UI" w:hAnsi="Segoe UI" w:cs="Segoe UI"/>
          <w:sz w:val="22"/>
          <w:szCs w:val="22"/>
        </w:rPr>
        <w:t xml:space="preserve">. Prodávající bere na vědomí, že Kupující je ověřením správnosti a úplnosti aktualizované úschovní dokumentace oprávněn </w:t>
      </w:r>
      <w:r w:rsidR="00BE2A80" w:rsidRPr="00410297">
        <w:rPr>
          <w:rFonts w:ascii="Segoe UI" w:hAnsi="Segoe UI" w:cs="Segoe UI"/>
          <w:sz w:val="22"/>
          <w:szCs w:val="22"/>
        </w:rPr>
        <w:t>pověřit třetí osobu</w:t>
      </w:r>
      <w:r w:rsidR="005B1AB1" w:rsidRPr="00410297">
        <w:rPr>
          <w:rFonts w:ascii="Segoe UI" w:hAnsi="Segoe UI" w:cs="Segoe UI"/>
          <w:sz w:val="22"/>
          <w:szCs w:val="22"/>
        </w:rPr>
        <w:t>, kterou je povinen zavázat k mlčenlivosti v </w:t>
      </w:r>
      <w:r w:rsidR="009833DB" w:rsidRPr="00410297">
        <w:rPr>
          <w:rFonts w:ascii="Segoe UI" w:hAnsi="Segoe UI" w:cs="Segoe UI"/>
          <w:sz w:val="22"/>
          <w:szCs w:val="22"/>
        </w:rPr>
        <w:t>rozsahu dle odst. 1 tohoto člán</w:t>
      </w:r>
      <w:r w:rsidR="005B1AB1" w:rsidRPr="00410297">
        <w:rPr>
          <w:rFonts w:ascii="Segoe UI" w:hAnsi="Segoe UI" w:cs="Segoe UI"/>
          <w:sz w:val="22"/>
          <w:szCs w:val="22"/>
        </w:rPr>
        <w:t>k</w:t>
      </w:r>
      <w:r w:rsidR="009833DB" w:rsidRPr="00410297">
        <w:rPr>
          <w:rFonts w:ascii="Segoe UI" w:hAnsi="Segoe UI" w:cs="Segoe UI"/>
          <w:sz w:val="22"/>
          <w:szCs w:val="22"/>
        </w:rPr>
        <w:t>u</w:t>
      </w:r>
      <w:r w:rsidR="00CC34E6" w:rsidRPr="00CC34E6">
        <w:rPr>
          <w:rFonts w:ascii="Segoe UI" w:hAnsi="Segoe UI" w:cs="Segoe UI"/>
          <w:sz w:val="22"/>
          <w:szCs w:val="22"/>
        </w:rPr>
        <w:t xml:space="preserve"> </w:t>
      </w:r>
      <w:r w:rsidR="00CC34E6">
        <w:rPr>
          <w:rFonts w:ascii="Segoe UI" w:hAnsi="Segoe UI" w:cs="Segoe UI"/>
          <w:sz w:val="22"/>
          <w:szCs w:val="22"/>
        </w:rPr>
        <w:t xml:space="preserve">(Kupující ověřením nemůže </w:t>
      </w:r>
      <w:r w:rsidR="00CC34E6" w:rsidRPr="00410297">
        <w:rPr>
          <w:rFonts w:ascii="Segoe UI" w:hAnsi="Segoe UI" w:cs="Segoe UI"/>
          <w:sz w:val="22"/>
          <w:szCs w:val="22"/>
        </w:rPr>
        <w:t xml:space="preserve">pověřit osobu </w:t>
      </w:r>
      <w:r w:rsidR="0023492D">
        <w:rPr>
          <w:rFonts w:ascii="Segoe UI" w:hAnsi="Segoe UI" w:cs="Segoe UI"/>
          <w:sz w:val="22"/>
          <w:szCs w:val="22"/>
        </w:rPr>
        <w:t>v zaměstnaneckém či jiném obdobném poměru u</w:t>
      </w:r>
      <w:r w:rsidR="00CC34E6" w:rsidRPr="00410297">
        <w:rPr>
          <w:rFonts w:ascii="Segoe UI" w:hAnsi="Segoe UI" w:cs="Segoe UI"/>
          <w:sz w:val="22"/>
          <w:szCs w:val="22"/>
        </w:rPr>
        <w:t xml:space="preserve"> konkurenta Prodávajícího na trhu s kolejovými vozidly</w:t>
      </w:r>
      <w:r w:rsidR="00CC34E6">
        <w:rPr>
          <w:rFonts w:ascii="Segoe UI" w:hAnsi="Segoe UI" w:cs="Segoe UI"/>
          <w:sz w:val="22"/>
          <w:szCs w:val="22"/>
        </w:rPr>
        <w:t>)</w:t>
      </w:r>
      <w:r w:rsidR="00A71A92" w:rsidRPr="00410297">
        <w:rPr>
          <w:rFonts w:ascii="Segoe UI" w:hAnsi="Segoe UI" w:cs="Segoe UI"/>
          <w:sz w:val="22"/>
          <w:szCs w:val="22"/>
        </w:rPr>
        <w:t xml:space="preserve">. </w:t>
      </w:r>
      <w:r w:rsidR="00E13671" w:rsidRPr="00410297">
        <w:rPr>
          <w:rFonts w:ascii="Segoe UI" w:hAnsi="Segoe UI" w:cs="Segoe UI"/>
          <w:sz w:val="22"/>
          <w:szCs w:val="22"/>
        </w:rPr>
        <w:t>V p</w:t>
      </w:r>
      <w:r w:rsidR="003C77B3" w:rsidRPr="00410297">
        <w:rPr>
          <w:rFonts w:ascii="Segoe UI" w:hAnsi="Segoe UI" w:cs="Segoe UI"/>
          <w:sz w:val="22"/>
          <w:szCs w:val="22"/>
        </w:rPr>
        <w:t xml:space="preserve">řípadě, že </w:t>
      </w:r>
      <w:r w:rsidR="0020405A" w:rsidRPr="00410297">
        <w:rPr>
          <w:rFonts w:ascii="Segoe UI" w:hAnsi="Segoe UI" w:cs="Segoe UI"/>
          <w:sz w:val="22"/>
          <w:szCs w:val="22"/>
        </w:rPr>
        <w:t>jakákoli třetí osoba</w:t>
      </w:r>
      <w:r w:rsidR="00393EB4" w:rsidRPr="00410297">
        <w:rPr>
          <w:rFonts w:ascii="Segoe UI" w:hAnsi="Segoe UI" w:cs="Segoe UI"/>
          <w:sz w:val="22"/>
          <w:szCs w:val="22"/>
        </w:rPr>
        <w:t xml:space="preserve"> </w:t>
      </w:r>
      <w:r w:rsidR="003C77B3" w:rsidRPr="00410297">
        <w:rPr>
          <w:rFonts w:ascii="Segoe UI" w:hAnsi="Segoe UI" w:cs="Segoe UI"/>
          <w:sz w:val="22"/>
          <w:szCs w:val="22"/>
        </w:rPr>
        <w:t xml:space="preserve">provede </w:t>
      </w:r>
      <w:r w:rsidR="0034566B" w:rsidRPr="00410297">
        <w:rPr>
          <w:rFonts w:ascii="Segoe UI" w:hAnsi="Segoe UI" w:cs="Segoe UI"/>
          <w:sz w:val="22"/>
          <w:szCs w:val="22"/>
        </w:rPr>
        <w:t xml:space="preserve">bez souhlasu Prodávajícího </w:t>
      </w:r>
      <w:r w:rsidR="003C77B3" w:rsidRPr="00410297">
        <w:rPr>
          <w:rFonts w:ascii="Segoe UI" w:hAnsi="Segoe UI" w:cs="Segoe UI"/>
          <w:sz w:val="22"/>
          <w:szCs w:val="22"/>
        </w:rPr>
        <w:t>na</w:t>
      </w:r>
      <w:r w:rsidR="00D1063A">
        <w:rPr>
          <w:rFonts w:ascii="Segoe UI" w:hAnsi="Segoe UI" w:cs="Segoe UI"/>
          <w:sz w:val="22"/>
          <w:szCs w:val="22"/>
        </w:rPr>
        <w:t> </w:t>
      </w:r>
      <w:r w:rsidR="003C77B3" w:rsidRPr="00410297">
        <w:rPr>
          <w:rFonts w:ascii="Segoe UI" w:hAnsi="Segoe UI" w:cs="Segoe UI"/>
          <w:sz w:val="22"/>
          <w:szCs w:val="22"/>
        </w:rPr>
        <w:t>předaných Jednotkách jakoukoli změnu, která bude mít za následek nutnost změny Technické dokumentace, Prodávající</w:t>
      </w:r>
      <w:r w:rsidR="00943377" w:rsidRPr="00410297">
        <w:rPr>
          <w:rFonts w:ascii="Segoe UI" w:hAnsi="Segoe UI" w:cs="Segoe UI"/>
          <w:sz w:val="22"/>
          <w:szCs w:val="22"/>
        </w:rPr>
        <w:t xml:space="preserve"> není povinen zajistit aktualizaci zohledňující takovou změnu a povinnost </w:t>
      </w:r>
      <w:r w:rsidR="003C77B3" w:rsidRPr="00410297">
        <w:rPr>
          <w:rFonts w:ascii="Segoe UI" w:hAnsi="Segoe UI" w:cs="Segoe UI"/>
          <w:sz w:val="22"/>
          <w:szCs w:val="22"/>
        </w:rPr>
        <w:t>zajišťovat aktualizaci dokumentace formou změnového řízení zaniká pro tu část dokumentace touto změnou dotčenou; uvedené se nevztahuje na situace, kdy je změna prováděna na základě této Smlouvy, případně s písemným souhlasem Prodávajícího. Úplata za aktualizaci dokumentace dle tohoto odstavce je již zahrnuta v kupní ceně.</w:t>
      </w:r>
    </w:p>
    <w:p w14:paraId="0F60CE61" w14:textId="77777777" w:rsidR="007D5FEF" w:rsidRPr="00410297" w:rsidRDefault="00893877" w:rsidP="00FF3C39">
      <w:pPr>
        <w:pStyle w:val="Default"/>
        <w:spacing w:after="133" w:line="276" w:lineRule="auto"/>
        <w:ind w:left="426" w:hanging="426"/>
        <w:jc w:val="both"/>
        <w:rPr>
          <w:rFonts w:ascii="Segoe UI" w:hAnsi="Segoe UI" w:cs="Segoe UI"/>
          <w:sz w:val="22"/>
          <w:szCs w:val="22"/>
        </w:rPr>
      </w:pPr>
      <w:r>
        <w:rPr>
          <w:rFonts w:ascii="Segoe UI" w:hAnsi="Segoe UI" w:cs="Segoe UI"/>
          <w:sz w:val="22"/>
          <w:szCs w:val="22"/>
        </w:rPr>
        <w:t>6</w:t>
      </w:r>
      <w:r w:rsidR="003C77B3" w:rsidRPr="00410297">
        <w:rPr>
          <w:rFonts w:ascii="Segoe UI" w:hAnsi="Segoe UI" w:cs="Segoe UI"/>
          <w:sz w:val="22"/>
          <w:szCs w:val="22"/>
        </w:rPr>
        <w:t xml:space="preserve">. </w:t>
      </w:r>
      <w:r w:rsidR="00D024D7" w:rsidRPr="00410297">
        <w:rPr>
          <w:rFonts w:ascii="Segoe UI" w:hAnsi="Segoe UI" w:cs="Segoe UI"/>
          <w:sz w:val="22"/>
          <w:szCs w:val="22"/>
        </w:rPr>
        <w:tab/>
      </w:r>
      <w:r w:rsidR="003C77B3" w:rsidRPr="00410297">
        <w:rPr>
          <w:rFonts w:ascii="Segoe UI" w:hAnsi="Segoe UI" w:cs="Segoe UI"/>
          <w:sz w:val="22"/>
          <w:szCs w:val="22"/>
        </w:rPr>
        <w:t xml:space="preserve">Prodávající se zavazuje, že poskytnutá </w:t>
      </w:r>
      <w:r w:rsidR="00D024D7" w:rsidRPr="00410297">
        <w:rPr>
          <w:rFonts w:ascii="Segoe UI" w:hAnsi="Segoe UI" w:cs="Segoe UI"/>
          <w:sz w:val="22"/>
          <w:szCs w:val="22"/>
        </w:rPr>
        <w:t xml:space="preserve">Technická </w:t>
      </w:r>
      <w:r w:rsidR="003C77B3" w:rsidRPr="00410297">
        <w:rPr>
          <w:rFonts w:ascii="Segoe UI" w:hAnsi="Segoe UI" w:cs="Segoe UI"/>
          <w:sz w:val="22"/>
          <w:szCs w:val="22"/>
        </w:rPr>
        <w:t xml:space="preserve">dokumentace bude </w:t>
      </w:r>
      <w:r w:rsidR="007D5FEF" w:rsidRPr="00410297">
        <w:rPr>
          <w:rFonts w:ascii="Segoe UI" w:hAnsi="Segoe UI" w:cs="Segoe UI"/>
          <w:sz w:val="22"/>
          <w:szCs w:val="22"/>
        </w:rPr>
        <w:t xml:space="preserve">odpovídat </w:t>
      </w:r>
      <w:r w:rsidR="00D024D7" w:rsidRPr="00410297">
        <w:rPr>
          <w:rFonts w:ascii="Segoe UI" w:hAnsi="Segoe UI" w:cs="Segoe UI"/>
          <w:sz w:val="22"/>
          <w:szCs w:val="22"/>
        </w:rPr>
        <w:t>podobě</w:t>
      </w:r>
      <w:r w:rsidR="003C77B3" w:rsidRPr="00410297">
        <w:rPr>
          <w:rFonts w:ascii="Segoe UI" w:hAnsi="Segoe UI" w:cs="Segoe UI"/>
          <w:sz w:val="22"/>
          <w:szCs w:val="22"/>
        </w:rPr>
        <w:t xml:space="preserve"> Jednot</w:t>
      </w:r>
      <w:r w:rsidR="00D024D7" w:rsidRPr="00410297">
        <w:rPr>
          <w:rFonts w:ascii="Segoe UI" w:hAnsi="Segoe UI" w:cs="Segoe UI"/>
          <w:sz w:val="22"/>
          <w:szCs w:val="22"/>
        </w:rPr>
        <w:t>ky</w:t>
      </w:r>
      <w:r w:rsidR="003C77B3" w:rsidRPr="00410297">
        <w:rPr>
          <w:rFonts w:ascii="Segoe UI" w:hAnsi="Segoe UI" w:cs="Segoe UI"/>
          <w:sz w:val="22"/>
          <w:szCs w:val="22"/>
        </w:rPr>
        <w:t xml:space="preserve"> v den předání této Jednotky Kupujícímu</w:t>
      </w:r>
      <w:r w:rsidR="007D5FEF" w:rsidRPr="00410297">
        <w:rPr>
          <w:rFonts w:ascii="Segoe UI" w:hAnsi="Segoe UI" w:cs="Segoe UI"/>
          <w:sz w:val="22"/>
          <w:szCs w:val="22"/>
        </w:rPr>
        <w:t xml:space="preserve">. </w:t>
      </w:r>
      <w:r w:rsidR="004B73E8" w:rsidRPr="00410297">
        <w:rPr>
          <w:rFonts w:ascii="Segoe UI" w:hAnsi="Segoe UI" w:cs="Segoe UI"/>
          <w:sz w:val="22"/>
          <w:szCs w:val="22"/>
        </w:rPr>
        <w:t>V p</w:t>
      </w:r>
      <w:r w:rsidR="007D5FEF" w:rsidRPr="00410297">
        <w:rPr>
          <w:rFonts w:ascii="Segoe UI" w:hAnsi="Segoe UI" w:cs="Segoe UI"/>
          <w:sz w:val="22"/>
          <w:szCs w:val="22"/>
        </w:rPr>
        <w:t>řípad</w:t>
      </w:r>
      <w:r w:rsidR="004B73E8" w:rsidRPr="00410297">
        <w:rPr>
          <w:rFonts w:ascii="Segoe UI" w:hAnsi="Segoe UI" w:cs="Segoe UI"/>
          <w:sz w:val="22"/>
          <w:szCs w:val="22"/>
        </w:rPr>
        <w:t>ě</w:t>
      </w:r>
      <w:r w:rsidR="007D5FEF" w:rsidRPr="00410297">
        <w:rPr>
          <w:rFonts w:ascii="Segoe UI" w:hAnsi="Segoe UI" w:cs="Segoe UI"/>
          <w:sz w:val="22"/>
          <w:szCs w:val="22"/>
        </w:rPr>
        <w:t xml:space="preserve"> </w:t>
      </w:r>
      <w:r w:rsidR="00D26EA1" w:rsidRPr="00410297">
        <w:rPr>
          <w:rFonts w:ascii="Segoe UI" w:hAnsi="Segoe UI" w:cs="Segoe UI"/>
          <w:sz w:val="22"/>
          <w:szCs w:val="22"/>
        </w:rPr>
        <w:t>dodatečně zjištěn</w:t>
      </w:r>
      <w:r w:rsidR="00E76BCC" w:rsidRPr="00410297">
        <w:rPr>
          <w:rFonts w:ascii="Segoe UI" w:hAnsi="Segoe UI" w:cs="Segoe UI"/>
          <w:sz w:val="22"/>
          <w:szCs w:val="22"/>
        </w:rPr>
        <w:t>ých</w:t>
      </w:r>
      <w:r w:rsidR="004B73E8" w:rsidRPr="00410297">
        <w:rPr>
          <w:rFonts w:ascii="Segoe UI" w:hAnsi="Segoe UI" w:cs="Segoe UI"/>
          <w:sz w:val="22"/>
          <w:szCs w:val="22"/>
        </w:rPr>
        <w:t xml:space="preserve"> </w:t>
      </w:r>
      <w:r w:rsidR="007D5FEF" w:rsidRPr="00410297">
        <w:rPr>
          <w:rFonts w:ascii="Segoe UI" w:hAnsi="Segoe UI" w:cs="Segoe UI"/>
          <w:sz w:val="22"/>
          <w:szCs w:val="22"/>
        </w:rPr>
        <w:t>neshod v</w:t>
      </w:r>
      <w:r w:rsidR="009C09E8" w:rsidRPr="00410297">
        <w:rPr>
          <w:rFonts w:ascii="Segoe UI" w:hAnsi="Segoe UI" w:cs="Segoe UI"/>
          <w:sz w:val="22"/>
          <w:szCs w:val="22"/>
        </w:rPr>
        <w:t xml:space="preserve"> Technické </w:t>
      </w:r>
      <w:r w:rsidR="007D5FEF" w:rsidRPr="00410297">
        <w:rPr>
          <w:rFonts w:ascii="Segoe UI" w:hAnsi="Segoe UI" w:cs="Segoe UI"/>
          <w:sz w:val="22"/>
          <w:szCs w:val="22"/>
        </w:rPr>
        <w:t>dokumentaci</w:t>
      </w:r>
      <w:r w:rsidR="00D26EA1" w:rsidRPr="00410297">
        <w:rPr>
          <w:rFonts w:ascii="Segoe UI" w:hAnsi="Segoe UI" w:cs="Segoe UI"/>
          <w:sz w:val="22"/>
          <w:szCs w:val="22"/>
        </w:rPr>
        <w:t xml:space="preserve"> jsou strany povinny se sejít za účelem jejich vyjasnění. </w:t>
      </w:r>
      <w:r w:rsidR="007D5FEF" w:rsidRPr="00410297">
        <w:rPr>
          <w:rFonts w:ascii="Segoe UI" w:hAnsi="Segoe UI" w:cs="Segoe UI"/>
          <w:sz w:val="22"/>
          <w:szCs w:val="22"/>
        </w:rPr>
        <w:t>Prodávající</w:t>
      </w:r>
      <w:r w:rsidR="009C09E8" w:rsidRPr="00410297">
        <w:rPr>
          <w:rFonts w:ascii="Segoe UI" w:hAnsi="Segoe UI" w:cs="Segoe UI"/>
          <w:sz w:val="22"/>
          <w:szCs w:val="22"/>
        </w:rPr>
        <w:t xml:space="preserve"> je následně</w:t>
      </w:r>
      <w:r w:rsidR="00D26EA1" w:rsidRPr="00410297">
        <w:rPr>
          <w:rFonts w:ascii="Segoe UI" w:hAnsi="Segoe UI" w:cs="Segoe UI"/>
          <w:sz w:val="22"/>
          <w:szCs w:val="22"/>
        </w:rPr>
        <w:t xml:space="preserve"> </w:t>
      </w:r>
      <w:r w:rsidR="007D5FEF" w:rsidRPr="00410297">
        <w:rPr>
          <w:rFonts w:ascii="Segoe UI" w:hAnsi="Segoe UI" w:cs="Segoe UI"/>
          <w:sz w:val="22"/>
          <w:szCs w:val="22"/>
        </w:rPr>
        <w:t xml:space="preserve">povinen </w:t>
      </w:r>
      <w:r w:rsidR="00D26EA1" w:rsidRPr="00410297">
        <w:rPr>
          <w:rFonts w:ascii="Segoe UI" w:hAnsi="Segoe UI" w:cs="Segoe UI"/>
          <w:sz w:val="22"/>
          <w:szCs w:val="22"/>
        </w:rPr>
        <w:t>neshody odstranit v přiměřené lhůtě stanovené Kupujícím</w:t>
      </w:r>
      <w:r w:rsidR="000248A8" w:rsidRPr="00410297">
        <w:rPr>
          <w:rFonts w:ascii="Segoe UI" w:hAnsi="Segoe UI" w:cs="Segoe UI"/>
          <w:sz w:val="22"/>
          <w:szCs w:val="22"/>
        </w:rPr>
        <w:t>.</w:t>
      </w:r>
    </w:p>
    <w:p w14:paraId="0FDA0F6C" w14:textId="77777777" w:rsidR="0000183B" w:rsidRPr="00410297" w:rsidRDefault="007E44AA" w:rsidP="00FF3C39">
      <w:pPr>
        <w:pStyle w:val="Default"/>
        <w:spacing w:after="133" w:line="276" w:lineRule="auto"/>
        <w:ind w:left="426" w:hanging="426"/>
        <w:jc w:val="both"/>
        <w:rPr>
          <w:rFonts w:ascii="Segoe UI" w:hAnsi="Segoe UI" w:cs="Segoe UI"/>
          <w:sz w:val="22"/>
          <w:szCs w:val="22"/>
        </w:rPr>
      </w:pPr>
      <w:r>
        <w:rPr>
          <w:rFonts w:ascii="Segoe UI" w:hAnsi="Segoe UI" w:cs="Segoe UI"/>
          <w:sz w:val="22"/>
          <w:szCs w:val="22"/>
        </w:rPr>
        <w:t>7</w:t>
      </w:r>
      <w:r w:rsidR="005C6B4E" w:rsidRPr="00410297">
        <w:rPr>
          <w:rFonts w:ascii="Segoe UI" w:hAnsi="Segoe UI" w:cs="Segoe UI"/>
          <w:sz w:val="22"/>
          <w:szCs w:val="22"/>
        </w:rPr>
        <w:t xml:space="preserve">. </w:t>
      </w:r>
      <w:r w:rsidR="0000183B" w:rsidRPr="00410297">
        <w:rPr>
          <w:rFonts w:ascii="Segoe UI" w:hAnsi="Segoe UI" w:cs="Segoe UI"/>
          <w:sz w:val="22"/>
          <w:szCs w:val="22"/>
        </w:rPr>
        <w:tab/>
      </w:r>
      <w:r w:rsidR="005C6B4E" w:rsidRPr="00410297">
        <w:rPr>
          <w:rFonts w:ascii="Segoe UI" w:hAnsi="Segoe UI" w:cs="Segoe UI"/>
          <w:sz w:val="22"/>
          <w:szCs w:val="22"/>
        </w:rPr>
        <w:t>Právo Kupujícího p</w:t>
      </w:r>
      <w:r w:rsidR="004C1C37" w:rsidRPr="00410297">
        <w:rPr>
          <w:rFonts w:ascii="Segoe UI" w:hAnsi="Segoe UI" w:cs="Segoe UI"/>
          <w:sz w:val="22"/>
          <w:szCs w:val="22"/>
        </w:rPr>
        <w:t>ř</w:t>
      </w:r>
      <w:r w:rsidR="005C6B4E" w:rsidRPr="00410297">
        <w:rPr>
          <w:rFonts w:ascii="Segoe UI" w:hAnsi="Segoe UI" w:cs="Segoe UI"/>
          <w:sz w:val="22"/>
          <w:szCs w:val="22"/>
        </w:rPr>
        <w:t xml:space="preserve">evést kteroukoliv z </w:t>
      </w:r>
      <w:r w:rsidR="004C1C37" w:rsidRPr="00410297">
        <w:rPr>
          <w:rFonts w:ascii="Segoe UI" w:hAnsi="Segoe UI" w:cs="Segoe UI"/>
          <w:sz w:val="22"/>
          <w:szCs w:val="22"/>
        </w:rPr>
        <w:t>J</w:t>
      </w:r>
      <w:r w:rsidR="005C6B4E" w:rsidRPr="00410297">
        <w:rPr>
          <w:rFonts w:ascii="Segoe UI" w:hAnsi="Segoe UI" w:cs="Segoe UI"/>
          <w:sz w:val="22"/>
          <w:szCs w:val="22"/>
        </w:rPr>
        <w:t>ednotek na t</w:t>
      </w:r>
      <w:r w:rsidR="004C1C37" w:rsidRPr="00410297">
        <w:rPr>
          <w:rFonts w:ascii="Segoe UI" w:hAnsi="Segoe UI" w:cs="Segoe UI"/>
          <w:sz w:val="22"/>
          <w:szCs w:val="22"/>
        </w:rPr>
        <w:t>ř</w:t>
      </w:r>
      <w:r w:rsidR="005C6B4E" w:rsidRPr="00410297">
        <w:rPr>
          <w:rFonts w:ascii="Segoe UI" w:hAnsi="Segoe UI" w:cs="Segoe UI"/>
          <w:sz w:val="22"/>
          <w:szCs w:val="22"/>
        </w:rPr>
        <w:t xml:space="preserve">etí osobu není touto </w:t>
      </w:r>
      <w:r w:rsidR="004C1C37" w:rsidRPr="00410297">
        <w:rPr>
          <w:rFonts w:ascii="Segoe UI" w:hAnsi="Segoe UI" w:cs="Segoe UI"/>
          <w:sz w:val="22"/>
          <w:szCs w:val="22"/>
        </w:rPr>
        <w:t>Smlouvou nijak dotč</w:t>
      </w:r>
      <w:r w:rsidR="005C6B4E" w:rsidRPr="00410297">
        <w:rPr>
          <w:rFonts w:ascii="Segoe UI" w:hAnsi="Segoe UI" w:cs="Segoe UI"/>
          <w:sz w:val="22"/>
          <w:szCs w:val="22"/>
        </w:rPr>
        <w:t>eno ani omezeno</w:t>
      </w:r>
      <w:r w:rsidR="00893821">
        <w:rPr>
          <w:rFonts w:ascii="Segoe UI" w:hAnsi="Segoe UI" w:cs="Segoe UI"/>
          <w:sz w:val="22"/>
          <w:szCs w:val="22"/>
        </w:rPr>
        <w:t>, nesmí se však jednat o konkurenta Prodávajícího na trhu s kolejovými vozidly</w:t>
      </w:r>
      <w:r w:rsidR="005C6B4E" w:rsidRPr="00410297">
        <w:rPr>
          <w:rFonts w:ascii="Segoe UI" w:hAnsi="Segoe UI" w:cs="Segoe UI"/>
          <w:sz w:val="22"/>
          <w:szCs w:val="22"/>
        </w:rPr>
        <w:t>. Zárove</w:t>
      </w:r>
      <w:r w:rsidR="004C1C37" w:rsidRPr="00410297">
        <w:rPr>
          <w:rFonts w:ascii="Segoe UI" w:hAnsi="Segoe UI" w:cs="Segoe UI"/>
          <w:sz w:val="22"/>
          <w:szCs w:val="22"/>
        </w:rPr>
        <w:t>ň</w:t>
      </w:r>
      <w:r w:rsidR="005C6B4E" w:rsidRPr="00410297">
        <w:rPr>
          <w:rFonts w:ascii="Segoe UI" w:hAnsi="Segoe UI" w:cs="Segoe UI"/>
          <w:sz w:val="22"/>
          <w:szCs w:val="22"/>
        </w:rPr>
        <w:t xml:space="preserve"> s p</w:t>
      </w:r>
      <w:r w:rsidR="004C1C37" w:rsidRPr="00410297">
        <w:rPr>
          <w:rFonts w:ascii="Segoe UI" w:hAnsi="Segoe UI" w:cs="Segoe UI"/>
          <w:sz w:val="22"/>
          <w:szCs w:val="22"/>
        </w:rPr>
        <w:t>řevodem J</w:t>
      </w:r>
      <w:r w:rsidR="005C6B4E" w:rsidRPr="00410297">
        <w:rPr>
          <w:rFonts w:ascii="Segoe UI" w:hAnsi="Segoe UI" w:cs="Segoe UI"/>
          <w:sz w:val="22"/>
          <w:szCs w:val="22"/>
        </w:rPr>
        <w:t>ednotky je Kupující oprávn</w:t>
      </w:r>
      <w:r w:rsidR="004C1C37" w:rsidRPr="00410297">
        <w:rPr>
          <w:rFonts w:ascii="Segoe UI" w:hAnsi="Segoe UI" w:cs="Segoe UI"/>
          <w:sz w:val="22"/>
          <w:szCs w:val="22"/>
        </w:rPr>
        <w:t>ě</w:t>
      </w:r>
      <w:r w:rsidR="005C6B4E" w:rsidRPr="00410297">
        <w:rPr>
          <w:rFonts w:ascii="Segoe UI" w:hAnsi="Segoe UI" w:cs="Segoe UI"/>
          <w:sz w:val="22"/>
          <w:szCs w:val="22"/>
        </w:rPr>
        <w:t>n p</w:t>
      </w:r>
      <w:r w:rsidR="004C1C37" w:rsidRPr="00410297">
        <w:rPr>
          <w:rFonts w:ascii="Segoe UI" w:hAnsi="Segoe UI" w:cs="Segoe UI"/>
          <w:sz w:val="22"/>
          <w:szCs w:val="22"/>
        </w:rPr>
        <w:t>ř</w:t>
      </w:r>
      <w:r w:rsidR="005C6B4E" w:rsidRPr="00410297">
        <w:rPr>
          <w:rFonts w:ascii="Segoe UI" w:hAnsi="Segoe UI" w:cs="Segoe UI"/>
          <w:sz w:val="22"/>
          <w:szCs w:val="22"/>
        </w:rPr>
        <w:t>evést (</w:t>
      </w:r>
      <w:r w:rsidR="0000183B" w:rsidRPr="00410297">
        <w:rPr>
          <w:rFonts w:ascii="Segoe UI" w:hAnsi="Segoe UI" w:cs="Segoe UI"/>
          <w:sz w:val="22"/>
          <w:szCs w:val="22"/>
        </w:rPr>
        <w:t>postoupit) veškerá svá práva k</w:t>
      </w:r>
      <w:r w:rsidR="00D1063A">
        <w:rPr>
          <w:rFonts w:ascii="Segoe UI" w:hAnsi="Segoe UI" w:cs="Segoe UI"/>
          <w:sz w:val="22"/>
          <w:szCs w:val="22"/>
        </w:rPr>
        <w:t> </w:t>
      </w:r>
      <w:r w:rsidR="0000183B" w:rsidRPr="00410297">
        <w:rPr>
          <w:rFonts w:ascii="Segoe UI" w:hAnsi="Segoe UI" w:cs="Segoe UI"/>
          <w:sz w:val="22"/>
          <w:szCs w:val="22"/>
        </w:rPr>
        <w:t>T</w:t>
      </w:r>
      <w:r w:rsidR="005C6B4E" w:rsidRPr="00410297">
        <w:rPr>
          <w:rFonts w:ascii="Segoe UI" w:hAnsi="Segoe UI" w:cs="Segoe UI"/>
          <w:sz w:val="22"/>
          <w:szCs w:val="22"/>
        </w:rPr>
        <w:t>echnické dokumentaci, jakož i k veškerým jiným p</w:t>
      </w:r>
      <w:r w:rsidR="004C1C37" w:rsidRPr="00410297">
        <w:rPr>
          <w:rFonts w:ascii="Segoe UI" w:hAnsi="Segoe UI" w:cs="Segoe UI"/>
          <w:sz w:val="22"/>
          <w:szCs w:val="22"/>
        </w:rPr>
        <w:t>ř</w:t>
      </w:r>
      <w:r w:rsidR="005C6B4E" w:rsidRPr="00410297">
        <w:rPr>
          <w:rFonts w:ascii="Segoe UI" w:hAnsi="Segoe UI" w:cs="Segoe UI"/>
          <w:sz w:val="22"/>
          <w:szCs w:val="22"/>
        </w:rPr>
        <w:t>edm</w:t>
      </w:r>
      <w:r w:rsidR="004C1C37" w:rsidRPr="00410297">
        <w:rPr>
          <w:rFonts w:ascii="Segoe UI" w:hAnsi="Segoe UI" w:cs="Segoe UI"/>
          <w:sz w:val="22"/>
          <w:szCs w:val="22"/>
        </w:rPr>
        <w:t>ě</w:t>
      </w:r>
      <w:r w:rsidR="005C6B4E" w:rsidRPr="00410297">
        <w:rPr>
          <w:rFonts w:ascii="Segoe UI" w:hAnsi="Segoe UI" w:cs="Segoe UI"/>
          <w:sz w:val="22"/>
          <w:szCs w:val="22"/>
        </w:rPr>
        <w:t>t</w:t>
      </w:r>
      <w:r w:rsidR="004C1C37" w:rsidRPr="00410297">
        <w:rPr>
          <w:rFonts w:ascii="Segoe UI" w:hAnsi="Segoe UI" w:cs="Segoe UI"/>
          <w:sz w:val="22"/>
          <w:szCs w:val="22"/>
        </w:rPr>
        <w:t>ů</w:t>
      </w:r>
      <w:r w:rsidR="005C6B4E" w:rsidRPr="00410297">
        <w:rPr>
          <w:rFonts w:ascii="Segoe UI" w:hAnsi="Segoe UI" w:cs="Segoe UI"/>
          <w:sz w:val="22"/>
          <w:szCs w:val="22"/>
        </w:rPr>
        <w:t xml:space="preserve">m práv duševního vlastnictví, která mu Prodávající touto </w:t>
      </w:r>
      <w:r w:rsidR="004C1C37" w:rsidRPr="00410297">
        <w:rPr>
          <w:rFonts w:ascii="Segoe UI" w:hAnsi="Segoe UI" w:cs="Segoe UI"/>
          <w:sz w:val="22"/>
          <w:szCs w:val="22"/>
        </w:rPr>
        <w:t>S</w:t>
      </w:r>
      <w:r w:rsidR="005C6B4E" w:rsidRPr="00410297">
        <w:rPr>
          <w:rFonts w:ascii="Segoe UI" w:hAnsi="Segoe UI" w:cs="Segoe UI"/>
          <w:sz w:val="22"/>
          <w:szCs w:val="22"/>
        </w:rPr>
        <w:t>mlouvou ud</w:t>
      </w:r>
      <w:r w:rsidR="004C1C37" w:rsidRPr="00410297">
        <w:rPr>
          <w:rFonts w:ascii="Segoe UI" w:hAnsi="Segoe UI" w:cs="Segoe UI"/>
          <w:sz w:val="22"/>
          <w:szCs w:val="22"/>
        </w:rPr>
        <w:t>ě</w:t>
      </w:r>
      <w:r w:rsidR="005C6B4E" w:rsidRPr="00410297">
        <w:rPr>
          <w:rFonts w:ascii="Segoe UI" w:hAnsi="Segoe UI" w:cs="Segoe UI"/>
          <w:sz w:val="22"/>
          <w:szCs w:val="22"/>
        </w:rPr>
        <w:t>lil, p</w:t>
      </w:r>
      <w:r w:rsidR="004C1C37" w:rsidRPr="00410297">
        <w:rPr>
          <w:rFonts w:ascii="Segoe UI" w:hAnsi="Segoe UI" w:cs="Segoe UI"/>
          <w:sz w:val="22"/>
          <w:szCs w:val="22"/>
        </w:rPr>
        <w:t>ř</w:t>
      </w:r>
      <w:r w:rsidR="005C6B4E" w:rsidRPr="00410297">
        <w:rPr>
          <w:rFonts w:ascii="Segoe UI" w:hAnsi="Segoe UI" w:cs="Segoe UI"/>
          <w:sz w:val="22"/>
          <w:szCs w:val="22"/>
        </w:rPr>
        <w:t>ípadn</w:t>
      </w:r>
      <w:r w:rsidR="004C1C37" w:rsidRPr="00410297">
        <w:rPr>
          <w:rFonts w:ascii="Segoe UI" w:hAnsi="Segoe UI" w:cs="Segoe UI"/>
          <w:sz w:val="22"/>
          <w:szCs w:val="22"/>
        </w:rPr>
        <w:t>ě</w:t>
      </w:r>
      <w:r w:rsidR="005C6B4E" w:rsidRPr="00410297">
        <w:rPr>
          <w:rFonts w:ascii="Segoe UI" w:hAnsi="Segoe UI" w:cs="Segoe UI"/>
          <w:sz w:val="22"/>
          <w:szCs w:val="22"/>
        </w:rPr>
        <w:t xml:space="preserve"> p</w:t>
      </w:r>
      <w:r w:rsidR="004C1C37" w:rsidRPr="00410297">
        <w:rPr>
          <w:rFonts w:ascii="Segoe UI" w:hAnsi="Segoe UI" w:cs="Segoe UI"/>
          <w:sz w:val="22"/>
          <w:szCs w:val="22"/>
        </w:rPr>
        <w:t>ř</w:t>
      </w:r>
      <w:r w:rsidR="005C6B4E" w:rsidRPr="00410297">
        <w:rPr>
          <w:rFonts w:ascii="Segoe UI" w:hAnsi="Segoe UI" w:cs="Segoe UI"/>
          <w:sz w:val="22"/>
          <w:szCs w:val="22"/>
        </w:rPr>
        <w:t xml:space="preserve">íslušnou </w:t>
      </w:r>
      <w:r w:rsidR="004C1C37" w:rsidRPr="00410297">
        <w:rPr>
          <w:rFonts w:ascii="Segoe UI" w:hAnsi="Segoe UI" w:cs="Segoe UI"/>
          <w:sz w:val="22"/>
          <w:szCs w:val="22"/>
        </w:rPr>
        <w:t>č</w:t>
      </w:r>
      <w:r w:rsidR="005C6B4E" w:rsidRPr="00410297">
        <w:rPr>
          <w:rFonts w:ascii="Segoe UI" w:hAnsi="Segoe UI" w:cs="Segoe UI"/>
          <w:sz w:val="22"/>
          <w:szCs w:val="22"/>
        </w:rPr>
        <w:t>ást takových práv, a Prodávající tímto s takovým p</w:t>
      </w:r>
      <w:r w:rsidR="004C1C37" w:rsidRPr="00410297">
        <w:rPr>
          <w:rFonts w:ascii="Segoe UI" w:hAnsi="Segoe UI" w:cs="Segoe UI"/>
          <w:sz w:val="22"/>
          <w:szCs w:val="22"/>
        </w:rPr>
        <w:t>ř</w:t>
      </w:r>
      <w:r w:rsidR="005C6B4E" w:rsidRPr="00410297">
        <w:rPr>
          <w:rFonts w:ascii="Segoe UI" w:hAnsi="Segoe UI" w:cs="Segoe UI"/>
          <w:sz w:val="22"/>
          <w:szCs w:val="22"/>
        </w:rPr>
        <w:t>evodem (postoupením) ud</w:t>
      </w:r>
      <w:r w:rsidR="004C1C37" w:rsidRPr="00410297">
        <w:rPr>
          <w:rFonts w:ascii="Segoe UI" w:hAnsi="Segoe UI" w:cs="Segoe UI"/>
          <w:sz w:val="22"/>
          <w:szCs w:val="22"/>
        </w:rPr>
        <w:t>ě</w:t>
      </w:r>
      <w:r w:rsidR="005C6B4E" w:rsidRPr="00410297">
        <w:rPr>
          <w:rFonts w:ascii="Segoe UI" w:hAnsi="Segoe UI" w:cs="Segoe UI"/>
          <w:sz w:val="22"/>
          <w:szCs w:val="22"/>
        </w:rPr>
        <w:t>luje Kupujícímu sv</w:t>
      </w:r>
      <w:r w:rsidR="004C1C37" w:rsidRPr="00410297">
        <w:rPr>
          <w:rFonts w:ascii="Segoe UI" w:hAnsi="Segoe UI" w:cs="Segoe UI"/>
          <w:sz w:val="22"/>
          <w:szCs w:val="22"/>
        </w:rPr>
        <w:t>ů</w:t>
      </w:r>
      <w:r w:rsidR="005C6B4E" w:rsidRPr="00410297">
        <w:rPr>
          <w:rFonts w:ascii="Segoe UI" w:hAnsi="Segoe UI" w:cs="Segoe UI"/>
          <w:sz w:val="22"/>
          <w:szCs w:val="22"/>
        </w:rPr>
        <w:t>j souhlas za p</w:t>
      </w:r>
      <w:r w:rsidR="004C1C37" w:rsidRPr="00410297">
        <w:rPr>
          <w:rFonts w:ascii="Segoe UI" w:hAnsi="Segoe UI" w:cs="Segoe UI"/>
          <w:sz w:val="22"/>
          <w:szCs w:val="22"/>
        </w:rPr>
        <w:t>ř</w:t>
      </w:r>
      <w:r w:rsidR="005C6B4E" w:rsidRPr="00410297">
        <w:rPr>
          <w:rFonts w:ascii="Segoe UI" w:hAnsi="Segoe UI" w:cs="Segoe UI"/>
          <w:sz w:val="22"/>
          <w:szCs w:val="22"/>
        </w:rPr>
        <w:t>edpokladu smluvního zavázání t</w:t>
      </w:r>
      <w:r w:rsidR="004C1C37" w:rsidRPr="00410297">
        <w:rPr>
          <w:rFonts w:ascii="Segoe UI" w:hAnsi="Segoe UI" w:cs="Segoe UI"/>
          <w:sz w:val="22"/>
          <w:szCs w:val="22"/>
        </w:rPr>
        <w:t>ř</w:t>
      </w:r>
      <w:r w:rsidR="005C6B4E" w:rsidRPr="00410297">
        <w:rPr>
          <w:rFonts w:ascii="Segoe UI" w:hAnsi="Segoe UI" w:cs="Segoe UI"/>
          <w:sz w:val="22"/>
          <w:szCs w:val="22"/>
        </w:rPr>
        <w:t>etí osoby k respektování sjednaného ú</w:t>
      </w:r>
      <w:r w:rsidR="004C1C37" w:rsidRPr="00410297">
        <w:rPr>
          <w:rFonts w:ascii="Segoe UI" w:hAnsi="Segoe UI" w:cs="Segoe UI"/>
          <w:sz w:val="22"/>
          <w:szCs w:val="22"/>
        </w:rPr>
        <w:t>č</w:t>
      </w:r>
      <w:r w:rsidR="005C6B4E" w:rsidRPr="00410297">
        <w:rPr>
          <w:rFonts w:ascii="Segoe UI" w:hAnsi="Segoe UI" w:cs="Segoe UI"/>
          <w:sz w:val="22"/>
          <w:szCs w:val="22"/>
        </w:rPr>
        <w:t xml:space="preserve">elu užívání práv k </w:t>
      </w:r>
      <w:r w:rsidR="0000183B" w:rsidRPr="00410297">
        <w:rPr>
          <w:rFonts w:ascii="Segoe UI" w:hAnsi="Segoe UI" w:cs="Segoe UI"/>
          <w:sz w:val="22"/>
          <w:szCs w:val="22"/>
        </w:rPr>
        <w:t>T</w:t>
      </w:r>
      <w:r w:rsidR="005C6B4E" w:rsidRPr="00410297">
        <w:rPr>
          <w:rFonts w:ascii="Segoe UI" w:hAnsi="Segoe UI" w:cs="Segoe UI"/>
          <w:sz w:val="22"/>
          <w:szCs w:val="22"/>
        </w:rPr>
        <w:t>echnické dokumentaci</w:t>
      </w:r>
      <w:r w:rsidR="006C3760">
        <w:rPr>
          <w:rFonts w:ascii="Segoe UI" w:hAnsi="Segoe UI" w:cs="Segoe UI"/>
          <w:sz w:val="22"/>
          <w:szCs w:val="22"/>
        </w:rPr>
        <w:t xml:space="preserve">, tj. výlučně k </w:t>
      </w:r>
      <w:r w:rsidR="006C3760" w:rsidRPr="00410297">
        <w:rPr>
          <w:rFonts w:ascii="Segoe UI" w:hAnsi="Segoe UI" w:cs="Segoe UI"/>
          <w:sz w:val="22"/>
          <w:szCs w:val="22"/>
        </w:rPr>
        <w:t>provozu, diagnosti</w:t>
      </w:r>
      <w:r w:rsidR="006C3760">
        <w:rPr>
          <w:rFonts w:ascii="Segoe UI" w:hAnsi="Segoe UI" w:cs="Segoe UI"/>
          <w:sz w:val="22"/>
          <w:szCs w:val="22"/>
        </w:rPr>
        <w:t>ce</w:t>
      </w:r>
      <w:r w:rsidR="006C3760" w:rsidRPr="00410297">
        <w:rPr>
          <w:rFonts w:ascii="Segoe UI" w:hAnsi="Segoe UI" w:cs="Segoe UI"/>
          <w:sz w:val="22"/>
          <w:szCs w:val="22"/>
        </w:rPr>
        <w:t>, údržb</w:t>
      </w:r>
      <w:r w:rsidR="006C3760">
        <w:rPr>
          <w:rFonts w:ascii="Segoe UI" w:hAnsi="Segoe UI" w:cs="Segoe UI"/>
          <w:sz w:val="22"/>
          <w:szCs w:val="22"/>
        </w:rPr>
        <w:t>ě</w:t>
      </w:r>
      <w:r w:rsidR="006C3760" w:rsidRPr="00410297">
        <w:rPr>
          <w:rFonts w:ascii="Segoe UI" w:hAnsi="Segoe UI" w:cs="Segoe UI"/>
          <w:sz w:val="22"/>
          <w:szCs w:val="22"/>
        </w:rPr>
        <w:t xml:space="preserve"> a oprav</w:t>
      </w:r>
      <w:r w:rsidR="006C3760">
        <w:rPr>
          <w:rFonts w:ascii="Segoe UI" w:hAnsi="Segoe UI" w:cs="Segoe UI"/>
          <w:sz w:val="22"/>
          <w:szCs w:val="22"/>
        </w:rPr>
        <w:t>ám Jednotek</w:t>
      </w:r>
      <w:r w:rsidR="004C1C37" w:rsidRPr="00410297">
        <w:rPr>
          <w:rFonts w:ascii="Segoe UI" w:hAnsi="Segoe UI" w:cs="Segoe UI"/>
          <w:sz w:val="22"/>
          <w:szCs w:val="22"/>
        </w:rPr>
        <w:t>. Pro vylouč</w:t>
      </w:r>
      <w:r w:rsidR="005C6B4E" w:rsidRPr="00410297">
        <w:rPr>
          <w:rFonts w:ascii="Segoe UI" w:hAnsi="Segoe UI" w:cs="Segoe UI"/>
          <w:sz w:val="22"/>
          <w:szCs w:val="22"/>
        </w:rPr>
        <w:t>ení pochybností je tedy Kupující oprávn</w:t>
      </w:r>
      <w:r w:rsidR="004C1C37" w:rsidRPr="00410297">
        <w:rPr>
          <w:rFonts w:ascii="Segoe UI" w:hAnsi="Segoe UI" w:cs="Segoe UI"/>
          <w:sz w:val="22"/>
          <w:szCs w:val="22"/>
        </w:rPr>
        <w:t>ě</w:t>
      </w:r>
      <w:r w:rsidR="005C6B4E" w:rsidRPr="00410297">
        <w:rPr>
          <w:rFonts w:ascii="Segoe UI" w:hAnsi="Segoe UI" w:cs="Segoe UI"/>
          <w:sz w:val="22"/>
          <w:szCs w:val="22"/>
        </w:rPr>
        <w:t>n za ú</w:t>
      </w:r>
      <w:r w:rsidR="004C1C37" w:rsidRPr="00410297">
        <w:rPr>
          <w:rFonts w:ascii="Segoe UI" w:hAnsi="Segoe UI" w:cs="Segoe UI"/>
          <w:sz w:val="22"/>
          <w:szCs w:val="22"/>
        </w:rPr>
        <w:t>č</w:t>
      </w:r>
      <w:r w:rsidR="005C6B4E" w:rsidRPr="00410297">
        <w:rPr>
          <w:rFonts w:ascii="Segoe UI" w:hAnsi="Segoe UI" w:cs="Segoe UI"/>
          <w:sz w:val="22"/>
          <w:szCs w:val="22"/>
        </w:rPr>
        <w:t>elem realizace p</w:t>
      </w:r>
      <w:r w:rsidR="004C1C37" w:rsidRPr="00410297">
        <w:rPr>
          <w:rFonts w:ascii="Segoe UI" w:hAnsi="Segoe UI" w:cs="Segoe UI"/>
          <w:sz w:val="22"/>
          <w:szCs w:val="22"/>
        </w:rPr>
        <w:t>ř</w:t>
      </w:r>
      <w:r w:rsidR="005C6B4E" w:rsidRPr="00410297">
        <w:rPr>
          <w:rFonts w:ascii="Segoe UI" w:hAnsi="Segoe UI" w:cs="Segoe UI"/>
          <w:sz w:val="22"/>
          <w:szCs w:val="22"/>
        </w:rPr>
        <w:t xml:space="preserve">evodu </w:t>
      </w:r>
      <w:r w:rsidR="009C09E8" w:rsidRPr="00410297">
        <w:rPr>
          <w:rFonts w:ascii="Segoe UI" w:hAnsi="Segoe UI" w:cs="Segoe UI"/>
          <w:sz w:val="22"/>
          <w:szCs w:val="22"/>
        </w:rPr>
        <w:t>J</w:t>
      </w:r>
      <w:r w:rsidR="005C6B4E" w:rsidRPr="00410297">
        <w:rPr>
          <w:rFonts w:ascii="Segoe UI" w:hAnsi="Segoe UI" w:cs="Segoe UI"/>
          <w:sz w:val="22"/>
          <w:szCs w:val="22"/>
        </w:rPr>
        <w:t>ednot</w:t>
      </w:r>
      <w:r w:rsidR="004C1C37" w:rsidRPr="00410297">
        <w:rPr>
          <w:rFonts w:ascii="Segoe UI" w:hAnsi="Segoe UI" w:cs="Segoe UI"/>
          <w:sz w:val="22"/>
          <w:szCs w:val="22"/>
        </w:rPr>
        <w:t>ky postoupit veškeré licence</w:t>
      </w:r>
      <w:r w:rsidR="00E27892" w:rsidRPr="00410297">
        <w:rPr>
          <w:rFonts w:ascii="Segoe UI" w:hAnsi="Segoe UI" w:cs="Segoe UI"/>
          <w:sz w:val="22"/>
          <w:szCs w:val="22"/>
        </w:rPr>
        <w:t xml:space="preserve"> či udělit podlicence</w:t>
      </w:r>
      <w:r w:rsidR="004C1C37" w:rsidRPr="00410297">
        <w:rPr>
          <w:rFonts w:ascii="Segoe UI" w:hAnsi="Segoe UI" w:cs="Segoe UI"/>
          <w:sz w:val="22"/>
          <w:szCs w:val="22"/>
        </w:rPr>
        <w:t>, př</w:t>
      </w:r>
      <w:r w:rsidR="005C6B4E" w:rsidRPr="00410297">
        <w:rPr>
          <w:rFonts w:ascii="Segoe UI" w:hAnsi="Segoe UI" w:cs="Segoe UI"/>
          <w:sz w:val="22"/>
          <w:szCs w:val="22"/>
        </w:rPr>
        <w:t>evést právo vlastnické a poskytnout veškeré nezbytné souhlasy ve smyslu právních p</w:t>
      </w:r>
      <w:r w:rsidR="004C1C37" w:rsidRPr="00410297">
        <w:rPr>
          <w:rFonts w:ascii="Segoe UI" w:hAnsi="Segoe UI" w:cs="Segoe UI"/>
          <w:sz w:val="22"/>
          <w:szCs w:val="22"/>
        </w:rPr>
        <w:t>ř</w:t>
      </w:r>
      <w:r w:rsidR="005C6B4E" w:rsidRPr="00410297">
        <w:rPr>
          <w:rFonts w:ascii="Segoe UI" w:hAnsi="Segoe UI" w:cs="Segoe UI"/>
          <w:sz w:val="22"/>
          <w:szCs w:val="22"/>
        </w:rPr>
        <w:t>edpis</w:t>
      </w:r>
      <w:r w:rsidR="004C1C37" w:rsidRPr="00410297">
        <w:rPr>
          <w:rFonts w:ascii="Segoe UI" w:hAnsi="Segoe UI" w:cs="Segoe UI"/>
          <w:sz w:val="22"/>
          <w:szCs w:val="22"/>
        </w:rPr>
        <w:t>ů</w:t>
      </w:r>
      <w:r w:rsidR="005C6B4E" w:rsidRPr="00410297">
        <w:rPr>
          <w:rFonts w:ascii="Segoe UI" w:hAnsi="Segoe UI" w:cs="Segoe UI"/>
          <w:sz w:val="22"/>
          <w:szCs w:val="22"/>
        </w:rPr>
        <w:t xml:space="preserve">, které Prodávající Kupujícímu touto </w:t>
      </w:r>
      <w:r w:rsidR="004E14D2" w:rsidRPr="00410297">
        <w:rPr>
          <w:rFonts w:ascii="Segoe UI" w:hAnsi="Segoe UI" w:cs="Segoe UI"/>
          <w:sz w:val="22"/>
          <w:szCs w:val="22"/>
        </w:rPr>
        <w:t>S</w:t>
      </w:r>
      <w:r w:rsidR="005C6B4E" w:rsidRPr="00410297">
        <w:rPr>
          <w:rFonts w:ascii="Segoe UI" w:hAnsi="Segoe UI" w:cs="Segoe UI"/>
          <w:sz w:val="22"/>
          <w:szCs w:val="22"/>
        </w:rPr>
        <w:t>mlouvou ud</w:t>
      </w:r>
      <w:r w:rsidR="004C1C37" w:rsidRPr="00410297">
        <w:rPr>
          <w:rFonts w:ascii="Segoe UI" w:hAnsi="Segoe UI" w:cs="Segoe UI"/>
          <w:sz w:val="22"/>
          <w:szCs w:val="22"/>
        </w:rPr>
        <w:t>ě</w:t>
      </w:r>
      <w:r w:rsidR="005C6B4E" w:rsidRPr="00410297">
        <w:rPr>
          <w:rFonts w:ascii="Segoe UI" w:hAnsi="Segoe UI" w:cs="Segoe UI"/>
          <w:sz w:val="22"/>
          <w:szCs w:val="22"/>
        </w:rPr>
        <w:t xml:space="preserve">lil, aniž by se k tomu vyžadovalo další svolení </w:t>
      </w:r>
      <w:r w:rsidR="004C1C37" w:rsidRPr="00410297">
        <w:rPr>
          <w:rFonts w:ascii="Segoe UI" w:hAnsi="Segoe UI" w:cs="Segoe UI"/>
          <w:sz w:val="22"/>
          <w:szCs w:val="22"/>
        </w:rPr>
        <w:t>č</w:t>
      </w:r>
      <w:r w:rsidR="005C6B4E" w:rsidRPr="00410297">
        <w:rPr>
          <w:rFonts w:ascii="Segoe UI" w:hAnsi="Segoe UI" w:cs="Segoe UI"/>
          <w:sz w:val="22"/>
          <w:szCs w:val="22"/>
        </w:rPr>
        <w:t>i vyjád</w:t>
      </w:r>
      <w:r w:rsidR="004C1C37" w:rsidRPr="00410297">
        <w:rPr>
          <w:rFonts w:ascii="Segoe UI" w:hAnsi="Segoe UI" w:cs="Segoe UI"/>
          <w:sz w:val="22"/>
          <w:szCs w:val="22"/>
        </w:rPr>
        <w:t xml:space="preserve">ření </w:t>
      </w:r>
      <w:r w:rsidR="004C1C37" w:rsidRPr="00410297">
        <w:rPr>
          <w:rFonts w:ascii="Segoe UI" w:hAnsi="Segoe UI" w:cs="Segoe UI"/>
          <w:sz w:val="22"/>
          <w:szCs w:val="22"/>
        </w:rPr>
        <w:lastRenderedPageBreak/>
        <w:t>Prodávajícího</w:t>
      </w:r>
      <w:r w:rsidR="0000183B" w:rsidRPr="00410297">
        <w:rPr>
          <w:rFonts w:ascii="Segoe UI" w:hAnsi="Segoe UI" w:cs="Segoe UI"/>
          <w:sz w:val="22"/>
          <w:szCs w:val="22"/>
        </w:rPr>
        <w:t>.</w:t>
      </w:r>
      <w:r w:rsidR="00EA6951" w:rsidRPr="00410297">
        <w:rPr>
          <w:rFonts w:ascii="Segoe UI" w:hAnsi="Segoe UI" w:cs="Segoe UI"/>
          <w:sz w:val="22"/>
          <w:szCs w:val="22"/>
        </w:rPr>
        <w:t xml:space="preserve"> Prodávající je povinen k uvedenému poskytnout veškerou nezbytnou součinnost a požadovat případnou náhradu pouze nezbytných a účelně vynaložených nákladů.</w:t>
      </w:r>
    </w:p>
    <w:p w14:paraId="3B8E4DD8" w14:textId="77777777" w:rsidR="00CA0F47" w:rsidRPr="00410297" w:rsidRDefault="00305409"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7</w:t>
      </w:r>
      <w:r w:rsidR="004C1C37" w:rsidRPr="00410297">
        <w:rPr>
          <w:rFonts w:ascii="Segoe UI" w:hAnsi="Segoe UI" w:cs="Segoe UI"/>
          <w:sz w:val="22"/>
          <w:szCs w:val="22"/>
        </w:rPr>
        <w:t xml:space="preserve">. </w:t>
      </w:r>
      <w:r w:rsidR="0000183B" w:rsidRPr="00410297">
        <w:rPr>
          <w:rFonts w:ascii="Segoe UI" w:hAnsi="Segoe UI" w:cs="Segoe UI"/>
          <w:sz w:val="22"/>
          <w:szCs w:val="22"/>
        </w:rPr>
        <w:tab/>
      </w:r>
      <w:r w:rsidR="005C6B4E" w:rsidRPr="00410297">
        <w:rPr>
          <w:rFonts w:ascii="Segoe UI" w:hAnsi="Segoe UI" w:cs="Segoe UI"/>
          <w:sz w:val="22"/>
          <w:szCs w:val="22"/>
        </w:rPr>
        <w:t>Úplata za veškeré povinnosti a za veškerá ud</w:t>
      </w:r>
      <w:r w:rsidR="00CA0F47" w:rsidRPr="00410297">
        <w:rPr>
          <w:rFonts w:ascii="Segoe UI" w:hAnsi="Segoe UI" w:cs="Segoe UI"/>
          <w:sz w:val="22"/>
          <w:szCs w:val="22"/>
        </w:rPr>
        <w:t>ě</w:t>
      </w:r>
      <w:r w:rsidR="005C6B4E" w:rsidRPr="00410297">
        <w:rPr>
          <w:rFonts w:ascii="Segoe UI" w:hAnsi="Segoe UI" w:cs="Segoe UI"/>
          <w:sz w:val="22"/>
          <w:szCs w:val="22"/>
        </w:rPr>
        <w:t xml:space="preserve">lená práva (licence) Kupujícímu dle tohoto </w:t>
      </w:r>
      <w:r w:rsidR="00CA0F47" w:rsidRPr="00410297">
        <w:rPr>
          <w:rFonts w:ascii="Segoe UI" w:hAnsi="Segoe UI" w:cs="Segoe UI"/>
          <w:sz w:val="22"/>
          <w:szCs w:val="22"/>
        </w:rPr>
        <w:t>č</w:t>
      </w:r>
      <w:r w:rsidR="005C6B4E" w:rsidRPr="00410297">
        <w:rPr>
          <w:rFonts w:ascii="Segoe UI" w:hAnsi="Segoe UI" w:cs="Segoe UI"/>
          <w:sz w:val="22"/>
          <w:szCs w:val="22"/>
        </w:rPr>
        <w:t>lánku je sou</w:t>
      </w:r>
      <w:r w:rsidR="00CA0F47" w:rsidRPr="00410297">
        <w:rPr>
          <w:rFonts w:ascii="Segoe UI" w:hAnsi="Segoe UI" w:cs="Segoe UI"/>
          <w:sz w:val="22"/>
          <w:szCs w:val="22"/>
        </w:rPr>
        <w:t>č</w:t>
      </w:r>
      <w:r w:rsidR="005C6B4E" w:rsidRPr="00410297">
        <w:rPr>
          <w:rFonts w:ascii="Segoe UI" w:hAnsi="Segoe UI" w:cs="Segoe UI"/>
          <w:sz w:val="22"/>
          <w:szCs w:val="22"/>
        </w:rPr>
        <w:t>ástí kupní ceny.</w:t>
      </w:r>
    </w:p>
    <w:p w14:paraId="5D4D265E" w14:textId="77777777" w:rsidR="00CA0F47" w:rsidRPr="00410297" w:rsidRDefault="00305409" w:rsidP="00D3004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8</w:t>
      </w:r>
      <w:r w:rsidR="00CA0F47" w:rsidRPr="00410297">
        <w:rPr>
          <w:rFonts w:ascii="Segoe UI" w:hAnsi="Segoe UI" w:cs="Segoe UI"/>
          <w:sz w:val="22"/>
          <w:szCs w:val="22"/>
        </w:rPr>
        <w:t xml:space="preserve">. </w:t>
      </w:r>
      <w:r w:rsidR="00862752" w:rsidRPr="00410297">
        <w:rPr>
          <w:rFonts w:ascii="Segoe UI" w:hAnsi="Segoe UI" w:cs="Segoe UI"/>
          <w:sz w:val="22"/>
          <w:szCs w:val="22"/>
        </w:rPr>
        <w:tab/>
      </w:r>
      <w:r w:rsidR="00CA0F47" w:rsidRPr="00410297">
        <w:rPr>
          <w:rFonts w:ascii="Segoe UI" w:hAnsi="Segoe UI" w:cs="Segoe UI"/>
          <w:sz w:val="22"/>
          <w:szCs w:val="22"/>
        </w:rPr>
        <w:t>Pokud Kupující z dů</w:t>
      </w:r>
      <w:r w:rsidR="005C6B4E" w:rsidRPr="00410297">
        <w:rPr>
          <w:rFonts w:ascii="Segoe UI" w:hAnsi="Segoe UI" w:cs="Segoe UI"/>
          <w:sz w:val="22"/>
          <w:szCs w:val="22"/>
        </w:rPr>
        <w:t xml:space="preserve">vodu </w:t>
      </w:r>
      <w:r w:rsidR="00707156" w:rsidRPr="00410297">
        <w:rPr>
          <w:rFonts w:ascii="Segoe UI" w:hAnsi="Segoe UI" w:cs="Segoe UI"/>
          <w:sz w:val="22"/>
          <w:szCs w:val="22"/>
        </w:rPr>
        <w:t xml:space="preserve">nutnosti </w:t>
      </w:r>
      <w:r w:rsidR="00796B9E" w:rsidRPr="00410297">
        <w:rPr>
          <w:rFonts w:ascii="Segoe UI" w:hAnsi="Segoe UI" w:cs="Segoe UI"/>
          <w:sz w:val="22"/>
          <w:szCs w:val="22"/>
        </w:rPr>
        <w:t xml:space="preserve">zajištění </w:t>
      </w:r>
      <w:r w:rsidR="00707156" w:rsidRPr="00410297">
        <w:rPr>
          <w:rFonts w:ascii="Segoe UI" w:hAnsi="Segoe UI" w:cs="Segoe UI"/>
          <w:sz w:val="22"/>
          <w:szCs w:val="22"/>
        </w:rPr>
        <w:t xml:space="preserve">provozování Jednotek </w:t>
      </w:r>
      <w:r w:rsidR="005C6B4E" w:rsidRPr="00410297">
        <w:rPr>
          <w:rFonts w:ascii="Segoe UI" w:hAnsi="Segoe UI" w:cs="Segoe UI"/>
          <w:sz w:val="22"/>
          <w:szCs w:val="22"/>
        </w:rPr>
        <w:t xml:space="preserve">požádá Prodávajícího o zaslání výkresové dokumentace, </w:t>
      </w:r>
      <w:r w:rsidR="00862752" w:rsidRPr="00410297">
        <w:rPr>
          <w:rFonts w:ascii="Segoe UI" w:hAnsi="Segoe UI" w:cs="Segoe UI"/>
          <w:sz w:val="22"/>
          <w:szCs w:val="22"/>
        </w:rPr>
        <w:t>která nebyla součástí Technické dokumentace</w:t>
      </w:r>
      <w:r w:rsidR="005C6B4E" w:rsidRPr="00410297">
        <w:rPr>
          <w:rFonts w:ascii="Segoe UI" w:hAnsi="Segoe UI" w:cs="Segoe UI"/>
          <w:sz w:val="22"/>
          <w:szCs w:val="22"/>
        </w:rPr>
        <w:t xml:space="preserve"> a je pro danou </w:t>
      </w:r>
      <w:r w:rsidR="00CA0F47" w:rsidRPr="00410297">
        <w:rPr>
          <w:rFonts w:ascii="Segoe UI" w:hAnsi="Segoe UI" w:cs="Segoe UI"/>
          <w:sz w:val="22"/>
          <w:szCs w:val="22"/>
        </w:rPr>
        <w:t>č</w:t>
      </w:r>
      <w:r w:rsidR="005C6B4E" w:rsidRPr="00410297">
        <w:rPr>
          <w:rFonts w:ascii="Segoe UI" w:hAnsi="Segoe UI" w:cs="Segoe UI"/>
          <w:sz w:val="22"/>
          <w:szCs w:val="22"/>
        </w:rPr>
        <w:t>innost nezbytná, zašle Prodávající Kupujícímu tuto dokumentaci bezplatn</w:t>
      </w:r>
      <w:r w:rsidR="00CA0F47" w:rsidRPr="00410297">
        <w:rPr>
          <w:rFonts w:ascii="Segoe UI" w:hAnsi="Segoe UI" w:cs="Segoe UI"/>
          <w:sz w:val="22"/>
          <w:szCs w:val="22"/>
        </w:rPr>
        <w:t>ě</w:t>
      </w:r>
      <w:r w:rsidR="005C6B4E" w:rsidRPr="00410297">
        <w:rPr>
          <w:rFonts w:ascii="Segoe UI" w:hAnsi="Segoe UI" w:cs="Segoe UI"/>
          <w:sz w:val="22"/>
          <w:szCs w:val="22"/>
        </w:rPr>
        <w:t xml:space="preserve">, a to v termínu do </w:t>
      </w:r>
      <w:r w:rsidR="002259BC">
        <w:rPr>
          <w:rFonts w:ascii="Segoe UI" w:hAnsi="Segoe UI" w:cs="Segoe UI"/>
          <w:sz w:val="22"/>
          <w:szCs w:val="22"/>
        </w:rPr>
        <w:t>20</w:t>
      </w:r>
      <w:r w:rsidR="002259BC" w:rsidRPr="00410297">
        <w:rPr>
          <w:rFonts w:ascii="Segoe UI" w:hAnsi="Segoe UI" w:cs="Segoe UI"/>
          <w:sz w:val="22"/>
          <w:szCs w:val="22"/>
        </w:rPr>
        <w:t xml:space="preserve"> </w:t>
      </w:r>
      <w:r w:rsidR="005C6B4E" w:rsidRPr="00410297">
        <w:rPr>
          <w:rFonts w:ascii="Segoe UI" w:hAnsi="Segoe UI" w:cs="Segoe UI"/>
          <w:sz w:val="22"/>
          <w:szCs w:val="22"/>
        </w:rPr>
        <w:t>pracovních dn</w:t>
      </w:r>
      <w:r w:rsidR="00CA0F47" w:rsidRPr="00410297">
        <w:rPr>
          <w:rFonts w:ascii="Segoe UI" w:hAnsi="Segoe UI" w:cs="Segoe UI"/>
          <w:sz w:val="22"/>
          <w:szCs w:val="22"/>
        </w:rPr>
        <w:t>ů</w:t>
      </w:r>
      <w:r w:rsidR="005C6B4E" w:rsidRPr="00410297">
        <w:rPr>
          <w:rFonts w:ascii="Segoe UI" w:hAnsi="Segoe UI" w:cs="Segoe UI"/>
          <w:sz w:val="22"/>
          <w:szCs w:val="22"/>
        </w:rPr>
        <w:t xml:space="preserve"> po obdržení písemného požadavku, pokud nebude mezi </w:t>
      </w:r>
      <w:r w:rsidR="00FF7508" w:rsidRPr="00410297">
        <w:rPr>
          <w:rFonts w:ascii="Segoe UI" w:hAnsi="Segoe UI" w:cs="Segoe UI"/>
          <w:sz w:val="22"/>
          <w:szCs w:val="22"/>
        </w:rPr>
        <w:t xml:space="preserve">smluvními </w:t>
      </w:r>
      <w:r w:rsidR="005C6B4E" w:rsidRPr="00410297">
        <w:rPr>
          <w:rFonts w:ascii="Segoe UI" w:hAnsi="Segoe UI" w:cs="Segoe UI"/>
          <w:sz w:val="22"/>
          <w:szCs w:val="22"/>
        </w:rPr>
        <w:t xml:space="preserve">stranami dohodnuto </w:t>
      </w:r>
      <w:r w:rsidR="00FF7508" w:rsidRPr="00410297">
        <w:rPr>
          <w:rFonts w:ascii="Segoe UI" w:hAnsi="Segoe UI" w:cs="Segoe UI"/>
          <w:sz w:val="22"/>
          <w:szCs w:val="22"/>
        </w:rPr>
        <w:t>písemně</w:t>
      </w:r>
      <w:r w:rsidR="005C6B4E" w:rsidRPr="00410297">
        <w:rPr>
          <w:rFonts w:ascii="Segoe UI" w:hAnsi="Segoe UI" w:cs="Segoe UI"/>
          <w:sz w:val="22"/>
          <w:szCs w:val="22"/>
        </w:rPr>
        <w:t xml:space="preserve"> jinak</w:t>
      </w:r>
      <w:r w:rsidR="007C06DD" w:rsidRPr="00410297">
        <w:rPr>
          <w:rFonts w:ascii="Segoe UI" w:hAnsi="Segoe UI" w:cs="Segoe UI"/>
          <w:sz w:val="22"/>
          <w:szCs w:val="22"/>
        </w:rPr>
        <w:t>, a to</w:t>
      </w:r>
      <w:r w:rsidR="00C91424" w:rsidRPr="00410297">
        <w:rPr>
          <w:rFonts w:ascii="Segoe UI" w:hAnsi="Segoe UI" w:cs="Segoe UI"/>
          <w:sz w:val="22"/>
          <w:szCs w:val="22"/>
        </w:rPr>
        <w:t xml:space="preserve"> i</w:t>
      </w:r>
      <w:r w:rsidR="007C06DD" w:rsidRPr="00410297">
        <w:rPr>
          <w:rFonts w:ascii="Segoe UI" w:hAnsi="Segoe UI" w:cs="Segoe UI"/>
          <w:sz w:val="22"/>
          <w:szCs w:val="22"/>
        </w:rPr>
        <w:t xml:space="preserve"> v případě, že příslušné činnosti </w:t>
      </w:r>
      <w:r w:rsidR="00254C8A" w:rsidRPr="00410297">
        <w:rPr>
          <w:rFonts w:ascii="Segoe UI" w:hAnsi="Segoe UI" w:cs="Segoe UI"/>
          <w:sz w:val="22"/>
          <w:szCs w:val="22"/>
        </w:rPr>
        <w:t>zajišťuje nový poskytovatel</w:t>
      </w:r>
      <w:r w:rsidR="007C06DD" w:rsidRPr="00410297">
        <w:rPr>
          <w:rFonts w:ascii="Segoe UI" w:hAnsi="Segoe UI" w:cs="Segoe UI"/>
          <w:sz w:val="22"/>
          <w:szCs w:val="22"/>
        </w:rPr>
        <w:t xml:space="preserve"> </w:t>
      </w:r>
      <w:r w:rsidR="00CB0358" w:rsidRPr="00410297">
        <w:rPr>
          <w:rFonts w:ascii="Segoe UI" w:hAnsi="Segoe UI" w:cs="Segoe UI"/>
          <w:sz w:val="22"/>
          <w:szCs w:val="22"/>
        </w:rPr>
        <w:t>FS</w:t>
      </w:r>
      <w:r w:rsidR="007C06DD" w:rsidRPr="00410297">
        <w:rPr>
          <w:rFonts w:ascii="Segoe UI" w:hAnsi="Segoe UI" w:cs="Segoe UI"/>
          <w:sz w:val="22"/>
          <w:szCs w:val="22"/>
        </w:rPr>
        <w:t>.</w:t>
      </w:r>
    </w:p>
    <w:p w14:paraId="73C5C840" w14:textId="77777777" w:rsidR="009E45D0" w:rsidRPr="00410297" w:rsidRDefault="00305409" w:rsidP="00F01ADF">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9</w:t>
      </w:r>
      <w:r w:rsidR="00CA0F47" w:rsidRPr="00410297">
        <w:rPr>
          <w:rFonts w:ascii="Segoe UI" w:hAnsi="Segoe UI" w:cs="Segoe UI"/>
          <w:sz w:val="22"/>
          <w:szCs w:val="22"/>
        </w:rPr>
        <w:t xml:space="preserve">. </w:t>
      </w:r>
      <w:r w:rsidR="00E42903" w:rsidRPr="00410297">
        <w:rPr>
          <w:rFonts w:ascii="Segoe UI" w:hAnsi="Segoe UI" w:cs="Segoe UI"/>
          <w:sz w:val="22"/>
          <w:szCs w:val="22"/>
        </w:rPr>
        <w:tab/>
      </w:r>
      <w:r w:rsidR="005C6B4E" w:rsidRPr="00410297">
        <w:rPr>
          <w:rFonts w:ascii="Segoe UI" w:hAnsi="Segoe UI" w:cs="Segoe UI"/>
          <w:sz w:val="22"/>
          <w:szCs w:val="22"/>
        </w:rPr>
        <w:t xml:space="preserve">Prodávající prohlašuje, že sám </w:t>
      </w:r>
      <w:r w:rsidR="009E45D0" w:rsidRPr="00410297">
        <w:rPr>
          <w:rFonts w:ascii="Segoe UI" w:hAnsi="Segoe UI" w:cs="Segoe UI"/>
          <w:sz w:val="22"/>
          <w:szCs w:val="22"/>
        </w:rPr>
        <w:t>je o</w:t>
      </w:r>
      <w:r w:rsidR="005C6B4E" w:rsidRPr="00410297">
        <w:rPr>
          <w:rFonts w:ascii="Segoe UI" w:hAnsi="Segoe UI" w:cs="Segoe UI"/>
          <w:sz w:val="22"/>
          <w:szCs w:val="22"/>
        </w:rPr>
        <w:t>práv</w:t>
      </w:r>
      <w:r w:rsidR="009E45D0" w:rsidRPr="00410297">
        <w:rPr>
          <w:rFonts w:ascii="Segoe UI" w:hAnsi="Segoe UI" w:cs="Segoe UI"/>
          <w:sz w:val="22"/>
          <w:szCs w:val="22"/>
        </w:rPr>
        <w:t>něn užívat veškerá práva související</w:t>
      </w:r>
      <w:r w:rsidR="005C6B4E" w:rsidRPr="00410297">
        <w:rPr>
          <w:rFonts w:ascii="Segoe UI" w:hAnsi="Segoe UI" w:cs="Segoe UI"/>
          <w:sz w:val="22"/>
          <w:szCs w:val="22"/>
        </w:rPr>
        <w:t xml:space="preserve"> </w:t>
      </w:r>
      <w:r w:rsidR="009E45D0" w:rsidRPr="00410297">
        <w:rPr>
          <w:rFonts w:ascii="Segoe UI" w:hAnsi="Segoe UI" w:cs="Segoe UI"/>
          <w:sz w:val="22"/>
          <w:szCs w:val="22"/>
        </w:rPr>
        <w:t>s </w:t>
      </w:r>
      <w:r w:rsidR="005C6B4E" w:rsidRPr="00410297">
        <w:rPr>
          <w:rFonts w:ascii="Segoe UI" w:hAnsi="Segoe UI" w:cs="Segoe UI"/>
          <w:sz w:val="22"/>
          <w:szCs w:val="22"/>
        </w:rPr>
        <w:t>duševním vlastnictví</w:t>
      </w:r>
      <w:r w:rsidR="00996BC7" w:rsidRPr="00410297">
        <w:rPr>
          <w:rFonts w:ascii="Segoe UI" w:hAnsi="Segoe UI" w:cs="Segoe UI"/>
          <w:sz w:val="22"/>
          <w:szCs w:val="22"/>
        </w:rPr>
        <w:t>m</w:t>
      </w:r>
      <w:r w:rsidR="005C6B4E" w:rsidRPr="00410297">
        <w:rPr>
          <w:rFonts w:ascii="Segoe UI" w:hAnsi="Segoe UI" w:cs="Segoe UI"/>
          <w:sz w:val="22"/>
          <w:szCs w:val="22"/>
        </w:rPr>
        <w:t xml:space="preserve"> (v</w:t>
      </w:r>
      <w:r w:rsidR="00CA0F47" w:rsidRPr="00410297">
        <w:rPr>
          <w:rFonts w:ascii="Segoe UI" w:hAnsi="Segoe UI" w:cs="Segoe UI"/>
          <w:sz w:val="22"/>
          <w:szCs w:val="22"/>
        </w:rPr>
        <w:t>č</w:t>
      </w:r>
      <w:r w:rsidR="005C6B4E" w:rsidRPr="00410297">
        <w:rPr>
          <w:rFonts w:ascii="Segoe UI" w:hAnsi="Segoe UI" w:cs="Segoe UI"/>
          <w:sz w:val="22"/>
          <w:szCs w:val="22"/>
        </w:rPr>
        <w:t>etn</w:t>
      </w:r>
      <w:r w:rsidR="00CA0F47" w:rsidRPr="00410297">
        <w:rPr>
          <w:rFonts w:ascii="Segoe UI" w:hAnsi="Segoe UI" w:cs="Segoe UI"/>
          <w:sz w:val="22"/>
          <w:szCs w:val="22"/>
        </w:rPr>
        <w:t>ě</w:t>
      </w:r>
      <w:r w:rsidR="005C6B4E" w:rsidRPr="00410297">
        <w:rPr>
          <w:rFonts w:ascii="Segoe UI" w:hAnsi="Segoe UI" w:cs="Segoe UI"/>
          <w:sz w:val="22"/>
          <w:szCs w:val="22"/>
        </w:rPr>
        <w:t xml:space="preserve"> </w:t>
      </w:r>
      <w:r w:rsidR="009E45D0" w:rsidRPr="00410297">
        <w:rPr>
          <w:rFonts w:ascii="Segoe UI" w:hAnsi="Segoe UI" w:cs="Segoe UI"/>
          <w:sz w:val="22"/>
          <w:szCs w:val="22"/>
        </w:rPr>
        <w:t>T</w:t>
      </w:r>
      <w:r w:rsidR="005C6B4E" w:rsidRPr="00410297">
        <w:rPr>
          <w:rFonts w:ascii="Segoe UI" w:hAnsi="Segoe UI" w:cs="Segoe UI"/>
          <w:sz w:val="22"/>
          <w:szCs w:val="22"/>
        </w:rPr>
        <w:t>echnické dokumentace, práv na výkresy, patenty, software, práv k pr</w:t>
      </w:r>
      <w:r w:rsidR="00CA0F47" w:rsidRPr="00410297">
        <w:rPr>
          <w:rFonts w:ascii="Segoe UI" w:hAnsi="Segoe UI" w:cs="Segoe UI"/>
          <w:sz w:val="22"/>
          <w:szCs w:val="22"/>
        </w:rPr>
        <w:t>ů</w:t>
      </w:r>
      <w:r w:rsidR="005C6B4E" w:rsidRPr="00410297">
        <w:rPr>
          <w:rFonts w:ascii="Segoe UI" w:hAnsi="Segoe UI" w:cs="Segoe UI"/>
          <w:sz w:val="22"/>
          <w:szCs w:val="22"/>
        </w:rPr>
        <w:t>myslovým a užitným vzor</w:t>
      </w:r>
      <w:r w:rsidR="00CA0F47" w:rsidRPr="00410297">
        <w:rPr>
          <w:rFonts w:ascii="Segoe UI" w:hAnsi="Segoe UI" w:cs="Segoe UI"/>
          <w:sz w:val="22"/>
          <w:szCs w:val="22"/>
        </w:rPr>
        <w:t>ů</w:t>
      </w:r>
      <w:r w:rsidR="005C6B4E" w:rsidRPr="00410297">
        <w:rPr>
          <w:rFonts w:ascii="Segoe UI" w:hAnsi="Segoe UI" w:cs="Segoe UI"/>
          <w:sz w:val="22"/>
          <w:szCs w:val="22"/>
        </w:rPr>
        <w:t>m atd.), které se vztahují k pln</w:t>
      </w:r>
      <w:r w:rsidR="00CA0F47" w:rsidRPr="00410297">
        <w:rPr>
          <w:rFonts w:ascii="Segoe UI" w:hAnsi="Segoe UI" w:cs="Segoe UI"/>
          <w:sz w:val="22"/>
          <w:szCs w:val="22"/>
        </w:rPr>
        <w:t>ě</w:t>
      </w:r>
      <w:r w:rsidR="005C6B4E" w:rsidRPr="00410297">
        <w:rPr>
          <w:rFonts w:ascii="Segoe UI" w:hAnsi="Segoe UI" w:cs="Segoe UI"/>
          <w:sz w:val="22"/>
          <w:szCs w:val="22"/>
        </w:rPr>
        <w:t>ní p</w:t>
      </w:r>
      <w:r w:rsidR="00CA0F47" w:rsidRPr="00410297">
        <w:rPr>
          <w:rFonts w:ascii="Segoe UI" w:hAnsi="Segoe UI" w:cs="Segoe UI"/>
          <w:sz w:val="22"/>
          <w:szCs w:val="22"/>
        </w:rPr>
        <w:t>ř</w:t>
      </w:r>
      <w:r w:rsidR="005C6B4E" w:rsidRPr="00410297">
        <w:rPr>
          <w:rFonts w:ascii="Segoe UI" w:hAnsi="Segoe UI" w:cs="Segoe UI"/>
          <w:sz w:val="22"/>
          <w:szCs w:val="22"/>
        </w:rPr>
        <w:t>edm</w:t>
      </w:r>
      <w:r w:rsidR="00CA0F47" w:rsidRPr="00410297">
        <w:rPr>
          <w:rFonts w:ascii="Segoe UI" w:hAnsi="Segoe UI" w:cs="Segoe UI"/>
          <w:sz w:val="22"/>
          <w:szCs w:val="22"/>
        </w:rPr>
        <w:t>ě</w:t>
      </w:r>
      <w:r w:rsidR="005C6B4E" w:rsidRPr="00410297">
        <w:rPr>
          <w:rFonts w:ascii="Segoe UI" w:hAnsi="Segoe UI" w:cs="Segoe UI"/>
          <w:sz w:val="22"/>
          <w:szCs w:val="22"/>
        </w:rPr>
        <w:t xml:space="preserve">tu </w:t>
      </w:r>
      <w:r w:rsidR="00862752" w:rsidRPr="00410297">
        <w:rPr>
          <w:rFonts w:ascii="Segoe UI" w:hAnsi="Segoe UI" w:cs="Segoe UI"/>
          <w:sz w:val="22"/>
          <w:szCs w:val="22"/>
        </w:rPr>
        <w:t>této S</w:t>
      </w:r>
      <w:r w:rsidR="005C6B4E" w:rsidRPr="00410297">
        <w:rPr>
          <w:rFonts w:ascii="Segoe UI" w:hAnsi="Segoe UI" w:cs="Segoe UI"/>
          <w:sz w:val="22"/>
          <w:szCs w:val="22"/>
        </w:rPr>
        <w:t>mlouvy, p</w:t>
      </w:r>
      <w:r w:rsidR="00CA0F47" w:rsidRPr="00410297">
        <w:rPr>
          <w:rFonts w:ascii="Segoe UI" w:hAnsi="Segoe UI" w:cs="Segoe UI"/>
          <w:sz w:val="22"/>
          <w:szCs w:val="22"/>
        </w:rPr>
        <w:t>ř</w:t>
      </w:r>
      <w:r w:rsidR="005C6B4E" w:rsidRPr="00410297">
        <w:rPr>
          <w:rFonts w:ascii="Segoe UI" w:hAnsi="Segoe UI" w:cs="Segoe UI"/>
          <w:sz w:val="22"/>
          <w:szCs w:val="22"/>
        </w:rPr>
        <w:t>ípadn</w:t>
      </w:r>
      <w:r w:rsidR="00CA0F47" w:rsidRPr="00410297">
        <w:rPr>
          <w:rFonts w:ascii="Segoe UI" w:hAnsi="Segoe UI" w:cs="Segoe UI"/>
          <w:sz w:val="22"/>
          <w:szCs w:val="22"/>
        </w:rPr>
        <w:t>ě</w:t>
      </w:r>
      <w:r w:rsidR="005C6B4E" w:rsidRPr="00410297">
        <w:rPr>
          <w:rFonts w:ascii="Segoe UI" w:hAnsi="Segoe UI" w:cs="Segoe UI"/>
          <w:sz w:val="22"/>
          <w:szCs w:val="22"/>
        </w:rPr>
        <w:t xml:space="preserve"> že má s jejich nositeli vypo</w:t>
      </w:r>
      <w:r w:rsidR="00CA0F47" w:rsidRPr="00410297">
        <w:rPr>
          <w:rFonts w:ascii="Segoe UI" w:hAnsi="Segoe UI" w:cs="Segoe UI"/>
          <w:sz w:val="22"/>
          <w:szCs w:val="22"/>
        </w:rPr>
        <w:t>ř</w:t>
      </w:r>
      <w:r w:rsidR="005C6B4E" w:rsidRPr="00410297">
        <w:rPr>
          <w:rFonts w:ascii="Segoe UI" w:hAnsi="Segoe UI" w:cs="Segoe UI"/>
          <w:sz w:val="22"/>
          <w:szCs w:val="22"/>
        </w:rPr>
        <w:t>ádaná veškerá práva a závazky, a že neexistuje žádné omezení v oblasti práv duševního vlastnictví, které by Prodávajícímu</w:t>
      </w:r>
      <w:r w:rsidR="00CA0F47" w:rsidRPr="00410297">
        <w:rPr>
          <w:rFonts w:ascii="Segoe UI" w:hAnsi="Segoe UI" w:cs="Segoe UI"/>
          <w:sz w:val="22"/>
          <w:szCs w:val="22"/>
        </w:rPr>
        <w:t xml:space="preserve"> bránilo plnit předmět</w:t>
      </w:r>
      <w:r w:rsidR="005C6B4E" w:rsidRPr="00410297">
        <w:rPr>
          <w:rFonts w:ascii="Segoe UI" w:hAnsi="Segoe UI" w:cs="Segoe UI"/>
          <w:sz w:val="22"/>
          <w:szCs w:val="22"/>
        </w:rPr>
        <w:t xml:space="preserve"> této</w:t>
      </w:r>
      <w:r w:rsidR="00CA0F47" w:rsidRPr="00410297">
        <w:rPr>
          <w:rFonts w:ascii="Segoe UI" w:hAnsi="Segoe UI" w:cs="Segoe UI"/>
          <w:sz w:val="22"/>
          <w:szCs w:val="22"/>
        </w:rPr>
        <w:t xml:space="preserve"> S</w:t>
      </w:r>
      <w:r w:rsidR="005C6B4E" w:rsidRPr="00410297">
        <w:rPr>
          <w:rFonts w:ascii="Segoe UI" w:hAnsi="Segoe UI" w:cs="Segoe UI"/>
          <w:sz w:val="22"/>
          <w:szCs w:val="22"/>
        </w:rPr>
        <w:t>mlouvy</w:t>
      </w:r>
      <w:r w:rsidR="00862752" w:rsidRPr="00410297">
        <w:rPr>
          <w:rFonts w:ascii="Segoe UI" w:hAnsi="Segoe UI" w:cs="Segoe UI"/>
          <w:sz w:val="22"/>
          <w:szCs w:val="22"/>
        </w:rPr>
        <w:t>,</w:t>
      </w:r>
      <w:r w:rsidR="005C6B4E" w:rsidRPr="00410297">
        <w:rPr>
          <w:rFonts w:ascii="Segoe UI" w:hAnsi="Segoe UI" w:cs="Segoe UI"/>
          <w:sz w:val="22"/>
          <w:szCs w:val="22"/>
        </w:rPr>
        <w:t xml:space="preserve"> </w:t>
      </w:r>
      <w:r w:rsidR="00CA0F47" w:rsidRPr="00410297">
        <w:rPr>
          <w:rFonts w:ascii="Segoe UI" w:hAnsi="Segoe UI" w:cs="Segoe UI"/>
          <w:sz w:val="22"/>
          <w:szCs w:val="22"/>
        </w:rPr>
        <w:t>č</w:t>
      </w:r>
      <w:r w:rsidR="005C6B4E" w:rsidRPr="00410297">
        <w:rPr>
          <w:rFonts w:ascii="Segoe UI" w:hAnsi="Segoe UI" w:cs="Segoe UI"/>
          <w:sz w:val="22"/>
          <w:szCs w:val="22"/>
        </w:rPr>
        <w:t>i které by bránily ú</w:t>
      </w:r>
      <w:r w:rsidR="00CA0F47" w:rsidRPr="00410297">
        <w:rPr>
          <w:rFonts w:ascii="Segoe UI" w:hAnsi="Segoe UI" w:cs="Segoe UI"/>
          <w:sz w:val="22"/>
          <w:szCs w:val="22"/>
        </w:rPr>
        <w:t>č</w:t>
      </w:r>
      <w:r w:rsidR="005C6B4E" w:rsidRPr="00410297">
        <w:rPr>
          <w:rFonts w:ascii="Segoe UI" w:hAnsi="Segoe UI" w:cs="Segoe UI"/>
          <w:sz w:val="22"/>
          <w:szCs w:val="22"/>
        </w:rPr>
        <w:t>el</w:t>
      </w:r>
      <w:r w:rsidR="00CA0F47" w:rsidRPr="00410297">
        <w:rPr>
          <w:rFonts w:ascii="Segoe UI" w:hAnsi="Segoe UI" w:cs="Segoe UI"/>
          <w:sz w:val="22"/>
          <w:szCs w:val="22"/>
        </w:rPr>
        <w:t>ů</w:t>
      </w:r>
      <w:r w:rsidR="005C6B4E" w:rsidRPr="00410297">
        <w:rPr>
          <w:rFonts w:ascii="Segoe UI" w:hAnsi="Segoe UI" w:cs="Segoe UI"/>
          <w:sz w:val="22"/>
          <w:szCs w:val="22"/>
        </w:rPr>
        <w:t xml:space="preserve">m </w:t>
      </w:r>
      <w:r w:rsidR="009E45D0" w:rsidRPr="00410297">
        <w:rPr>
          <w:rFonts w:ascii="Segoe UI" w:hAnsi="Segoe UI" w:cs="Segoe UI"/>
          <w:sz w:val="22"/>
          <w:szCs w:val="22"/>
        </w:rPr>
        <w:t xml:space="preserve">(použití pro provoz, diagnostiku, údržby a opravy Jednotek) </w:t>
      </w:r>
      <w:r w:rsidR="005C6B4E" w:rsidRPr="00410297">
        <w:rPr>
          <w:rFonts w:ascii="Segoe UI" w:hAnsi="Segoe UI" w:cs="Segoe UI"/>
          <w:sz w:val="22"/>
          <w:szCs w:val="22"/>
        </w:rPr>
        <w:t xml:space="preserve">vyplývajícím z této </w:t>
      </w:r>
      <w:r w:rsidR="00CA0F47" w:rsidRPr="00410297">
        <w:rPr>
          <w:rFonts w:ascii="Segoe UI" w:hAnsi="Segoe UI" w:cs="Segoe UI"/>
          <w:sz w:val="22"/>
          <w:szCs w:val="22"/>
        </w:rPr>
        <w:t>S</w:t>
      </w:r>
      <w:r w:rsidR="005C6B4E" w:rsidRPr="00410297">
        <w:rPr>
          <w:rFonts w:ascii="Segoe UI" w:hAnsi="Segoe UI" w:cs="Segoe UI"/>
          <w:sz w:val="22"/>
          <w:szCs w:val="22"/>
        </w:rPr>
        <w:t xml:space="preserve">mlouvy. </w:t>
      </w:r>
    </w:p>
    <w:p w14:paraId="05A032DE" w14:textId="77777777" w:rsidR="009E45D0" w:rsidRPr="00410297" w:rsidRDefault="00F01ADF" w:rsidP="00F01ADF">
      <w:pPr>
        <w:pStyle w:val="Default"/>
        <w:spacing w:after="133" w:line="276" w:lineRule="auto"/>
        <w:ind w:left="426"/>
        <w:jc w:val="both"/>
        <w:rPr>
          <w:rFonts w:ascii="Segoe UI" w:hAnsi="Segoe UI" w:cs="Segoe UI"/>
          <w:sz w:val="22"/>
          <w:szCs w:val="22"/>
        </w:rPr>
      </w:pPr>
      <w:r w:rsidRPr="00410297">
        <w:rPr>
          <w:rFonts w:ascii="Segoe UI" w:hAnsi="Segoe UI" w:cs="Segoe UI"/>
          <w:sz w:val="22"/>
          <w:szCs w:val="22"/>
        </w:rPr>
        <w:t>Prodávající odškodní a ochrání K</w:t>
      </w:r>
      <w:r w:rsidR="009E45D0" w:rsidRPr="00410297">
        <w:rPr>
          <w:rFonts w:ascii="Segoe UI" w:hAnsi="Segoe UI" w:cs="Segoe UI"/>
          <w:sz w:val="22"/>
          <w:szCs w:val="22"/>
        </w:rPr>
        <w:t xml:space="preserve">upujícího </w:t>
      </w:r>
      <w:r w:rsidRPr="00410297">
        <w:rPr>
          <w:rFonts w:ascii="Segoe UI" w:hAnsi="Segoe UI" w:cs="Segoe UI"/>
          <w:sz w:val="22"/>
          <w:szCs w:val="22"/>
        </w:rPr>
        <w:t>vůči</w:t>
      </w:r>
      <w:r w:rsidR="009E45D0" w:rsidRPr="00410297">
        <w:rPr>
          <w:rFonts w:ascii="Segoe UI" w:hAnsi="Segoe UI" w:cs="Segoe UI"/>
          <w:sz w:val="22"/>
          <w:szCs w:val="22"/>
        </w:rPr>
        <w:t xml:space="preserve"> jakýmkoli nárokům jakékoli třetí strany, že</w:t>
      </w:r>
      <w:r w:rsidRPr="00410297">
        <w:rPr>
          <w:rFonts w:ascii="Segoe UI" w:hAnsi="Segoe UI" w:cs="Segoe UI"/>
          <w:sz w:val="22"/>
          <w:szCs w:val="22"/>
        </w:rPr>
        <w:t xml:space="preserve"> jakákoli </w:t>
      </w:r>
      <w:r w:rsidR="009E45D0" w:rsidRPr="00410297">
        <w:rPr>
          <w:rFonts w:ascii="Segoe UI" w:hAnsi="Segoe UI" w:cs="Segoe UI"/>
          <w:sz w:val="22"/>
          <w:szCs w:val="22"/>
        </w:rPr>
        <w:t>práva k</w:t>
      </w:r>
      <w:r w:rsidR="002022B4">
        <w:rPr>
          <w:rFonts w:ascii="Segoe UI" w:hAnsi="Segoe UI" w:cs="Segoe UI"/>
          <w:sz w:val="22"/>
          <w:szCs w:val="22"/>
        </w:rPr>
        <w:t> Technické</w:t>
      </w:r>
      <w:r w:rsidR="009E45D0" w:rsidRPr="00410297">
        <w:rPr>
          <w:rFonts w:ascii="Segoe UI" w:hAnsi="Segoe UI" w:cs="Segoe UI"/>
          <w:sz w:val="22"/>
          <w:szCs w:val="22"/>
        </w:rPr>
        <w:t xml:space="preserve"> dokumentac</w:t>
      </w:r>
      <w:r w:rsidR="002022B4">
        <w:rPr>
          <w:rFonts w:ascii="Segoe UI" w:hAnsi="Segoe UI" w:cs="Segoe UI"/>
          <w:sz w:val="22"/>
          <w:szCs w:val="22"/>
        </w:rPr>
        <w:t>i</w:t>
      </w:r>
      <w:r w:rsidRPr="00410297">
        <w:rPr>
          <w:rFonts w:ascii="Segoe UI" w:hAnsi="Segoe UI" w:cs="Segoe UI"/>
          <w:sz w:val="22"/>
          <w:szCs w:val="22"/>
        </w:rPr>
        <w:t xml:space="preserve"> </w:t>
      </w:r>
      <w:r w:rsidR="009E45D0" w:rsidRPr="00410297">
        <w:rPr>
          <w:rFonts w:ascii="Segoe UI" w:hAnsi="Segoe UI" w:cs="Segoe UI"/>
          <w:sz w:val="22"/>
          <w:szCs w:val="22"/>
        </w:rPr>
        <w:t>porušují jakákoli práva k duševnímu vlastnictví této třetí strany, ovšem za předpokladu, že Kupující:</w:t>
      </w:r>
    </w:p>
    <w:p w14:paraId="6DCC2C9D" w14:textId="77777777" w:rsidR="009E45D0" w:rsidRPr="00410297" w:rsidRDefault="00F01ADF" w:rsidP="00F01ADF">
      <w:pPr>
        <w:spacing w:line="276" w:lineRule="auto"/>
        <w:rPr>
          <w:rFonts w:eastAsiaTheme="minorHAnsi"/>
          <w:color w:val="000000"/>
          <w:w w:val="100"/>
          <w:lang w:eastAsia="en-US"/>
        </w:rPr>
      </w:pPr>
      <w:r w:rsidRPr="00410297">
        <w:rPr>
          <w:rFonts w:eastAsiaTheme="minorHAnsi"/>
          <w:color w:val="000000"/>
          <w:w w:val="100"/>
          <w:lang w:eastAsia="en-US"/>
        </w:rPr>
        <w:t>a</w:t>
      </w:r>
      <w:r w:rsidR="009E45D0" w:rsidRPr="00410297">
        <w:rPr>
          <w:rFonts w:eastAsiaTheme="minorHAnsi"/>
          <w:color w:val="000000"/>
          <w:w w:val="100"/>
          <w:lang w:eastAsia="en-US"/>
        </w:rPr>
        <w:t>) upozorní Prodávajícího písemně s uvedením podrobností o případném porušení ihned po obdržení žaloby nebo hrozby právních kroků od třetí strany; a</w:t>
      </w:r>
    </w:p>
    <w:p w14:paraId="4CD86531" w14:textId="77777777" w:rsidR="009E45D0" w:rsidRPr="00410297" w:rsidRDefault="00F01ADF" w:rsidP="00F01ADF">
      <w:pPr>
        <w:spacing w:line="276" w:lineRule="auto"/>
        <w:rPr>
          <w:rFonts w:eastAsiaTheme="minorHAnsi"/>
          <w:color w:val="000000"/>
          <w:w w:val="100"/>
          <w:lang w:eastAsia="en-US"/>
        </w:rPr>
      </w:pPr>
      <w:r w:rsidRPr="00410297">
        <w:rPr>
          <w:rFonts w:eastAsiaTheme="minorHAnsi"/>
          <w:color w:val="000000"/>
          <w:w w:val="100"/>
          <w:lang w:eastAsia="en-US"/>
        </w:rPr>
        <w:t>b</w:t>
      </w:r>
      <w:r w:rsidR="009E45D0" w:rsidRPr="00410297">
        <w:rPr>
          <w:rFonts w:eastAsiaTheme="minorHAnsi"/>
          <w:color w:val="000000"/>
          <w:w w:val="100"/>
          <w:lang w:eastAsia="en-US"/>
        </w:rPr>
        <w:t>) vzhledem k danému nároku neučinil</w:t>
      </w:r>
      <w:r w:rsidRPr="00410297">
        <w:rPr>
          <w:rFonts w:eastAsiaTheme="minorHAnsi"/>
          <w:color w:val="000000"/>
          <w:w w:val="100"/>
          <w:lang w:eastAsia="en-US"/>
        </w:rPr>
        <w:t>,</w:t>
      </w:r>
      <w:r w:rsidR="009E45D0" w:rsidRPr="00410297">
        <w:rPr>
          <w:rFonts w:eastAsiaTheme="minorHAnsi"/>
          <w:color w:val="000000"/>
          <w:w w:val="100"/>
          <w:lang w:eastAsia="en-US"/>
        </w:rPr>
        <w:t xml:space="preserve"> ani neučiní žádné přiznání vzhledem k danému nároku ani s třetí stranou neuskuteční žádné urovnání; a</w:t>
      </w:r>
    </w:p>
    <w:p w14:paraId="24AEE0D8" w14:textId="77777777" w:rsidR="009E45D0" w:rsidRPr="00410297" w:rsidRDefault="00F01ADF" w:rsidP="00F01ADF">
      <w:pPr>
        <w:spacing w:line="276" w:lineRule="auto"/>
        <w:rPr>
          <w:rFonts w:eastAsiaTheme="minorHAnsi"/>
          <w:color w:val="000000"/>
          <w:w w:val="100"/>
          <w:lang w:eastAsia="en-US"/>
        </w:rPr>
      </w:pPr>
      <w:r w:rsidRPr="00410297">
        <w:rPr>
          <w:rFonts w:eastAsiaTheme="minorHAnsi"/>
          <w:color w:val="000000"/>
          <w:w w:val="100"/>
          <w:lang w:eastAsia="en-US"/>
        </w:rPr>
        <w:t>c</w:t>
      </w:r>
      <w:r w:rsidR="009E45D0" w:rsidRPr="00410297">
        <w:rPr>
          <w:rFonts w:eastAsiaTheme="minorHAnsi"/>
          <w:color w:val="000000"/>
          <w:w w:val="100"/>
          <w:lang w:eastAsia="en-US"/>
        </w:rPr>
        <w:t xml:space="preserve">) umožní Prodávajícímu, aby se postaral o obhajobu, na </w:t>
      </w:r>
      <w:r w:rsidRPr="00410297">
        <w:rPr>
          <w:rFonts w:eastAsiaTheme="minorHAnsi"/>
          <w:color w:val="000000"/>
          <w:w w:val="100"/>
          <w:lang w:eastAsia="en-US"/>
        </w:rPr>
        <w:t>jeho</w:t>
      </w:r>
      <w:r w:rsidR="009E45D0" w:rsidRPr="00410297">
        <w:rPr>
          <w:rFonts w:eastAsiaTheme="minorHAnsi"/>
          <w:color w:val="000000"/>
          <w:w w:val="100"/>
          <w:lang w:eastAsia="en-US"/>
        </w:rPr>
        <w:t xml:space="preserve"> vlastní náklady; a</w:t>
      </w:r>
    </w:p>
    <w:p w14:paraId="63F4825A" w14:textId="77777777" w:rsidR="009E45D0" w:rsidRPr="00410297" w:rsidRDefault="00F01ADF" w:rsidP="00F01ADF">
      <w:pPr>
        <w:spacing w:line="276" w:lineRule="auto"/>
        <w:rPr>
          <w:rFonts w:eastAsiaTheme="minorHAnsi"/>
          <w:color w:val="000000"/>
          <w:w w:val="100"/>
          <w:lang w:eastAsia="en-US"/>
        </w:rPr>
      </w:pPr>
      <w:r w:rsidRPr="00410297">
        <w:rPr>
          <w:rFonts w:eastAsiaTheme="minorHAnsi"/>
          <w:color w:val="000000"/>
          <w:w w:val="100"/>
          <w:lang w:eastAsia="en-US"/>
        </w:rPr>
        <w:t>d</w:t>
      </w:r>
      <w:r w:rsidR="009E45D0" w:rsidRPr="00410297">
        <w:rPr>
          <w:rFonts w:eastAsiaTheme="minorHAnsi"/>
          <w:color w:val="000000"/>
          <w:w w:val="100"/>
          <w:lang w:eastAsia="en-US"/>
        </w:rPr>
        <w:t>) ani (a) nepožádal Prodávajícího o provedení změny nebo úpravy, která je předmětem porušení, ani (b) neprovedl změnu nebo úpravu, která je předmětem porušení, přímo ani prostřednictvím třetí strany, bez předchozího písemného schválení Prodávajícím</w:t>
      </w:r>
      <w:r w:rsidR="007E44AA">
        <w:rPr>
          <w:rFonts w:eastAsiaTheme="minorHAnsi"/>
          <w:color w:val="000000"/>
          <w:w w:val="100"/>
          <w:lang w:eastAsia="en-US"/>
        </w:rPr>
        <w:t>.</w:t>
      </w:r>
    </w:p>
    <w:p w14:paraId="3639A644" w14:textId="77777777" w:rsidR="009E45D0" w:rsidRPr="00410297" w:rsidRDefault="009E45D0" w:rsidP="00F01ADF">
      <w:pPr>
        <w:pStyle w:val="Default"/>
        <w:spacing w:after="133" w:line="276" w:lineRule="auto"/>
        <w:ind w:left="426"/>
        <w:jc w:val="both"/>
        <w:rPr>
          <w:rFonts w:ascii="Segoe UI" w:hAnsi="Segoe UI" w:cs="Segoe UI"/>
          <w:sz w:val="22"/>
          <w:szCs w:val="22"/>
        </w:rPr>
      </w:pPr>
      <w:r w:rsidRPr="00410297">
        <w:rPr>
          <w:rFonts w:ascii="Segoe UI" w:hAnsi="Segoe UI" w:cs="Segoe UI"/>
          <w:sz w:val="22"/>
          <w:szCs w:val="22"/>
        </w:rPr>
        <w:t>Prodávající na své vlastní náklady a dle svého vlastního uvážení může provést kterýkoli z těchto kroků</w:t>
      </w:r>
      <w:r w:rsidR="00F01ADF" w:rsidRPr="00410297">
        <w:rPr>
          <w:rFonts w:ascii="Segoe UI" w:hAnsi="Segoe UI" w:cs="Segoe UI"/>
          <w:sz w:val="22"/>
          <w:szCs w:val="22"/>
        </w:rPr>
        <w:t>, a to ve vzájemně odsouhlasené lhůtě:</w:t>
      </w:r>
    </w:p>
    <w:p w14:paraId="5CAC43EF" w14:textId="77777777" w:rsidR="009E45D0" w:rsidRPr="00410297" w:rsidRDefault="00F01ADF" w:rsidP="00F01ADF">
      <w:pPr>
        <w:spacing w:line="276" w:lineRule="auto"/>
        <w:rPr>
          <w:rFonts w:eastAsiaTheme="minorHAnsi"/>
          <w:color w:val="000000"/>
          <w:w w:val="100"/>
          <w:lang w:eastAsia="en-US"/>
        </w:rPr>
      </w:pPr>
      <w:r w:rsidRPr="00410297">
        <w:rPr>
          <w:rFonts w:eastAsiaTheme="minorHAnsi"/>
          <w:color w:val="000000"/>
          <w:w w:val="100"/>
          <w:lang w:eastAsia="en-US"/>
        </w:rPr>
        <w:t>a</w:t>
      </w:r>
      <w:r w:rsidR="009E45D0" w:rsidRPr="00410297">
        <w:rPr>
          <w:rFonts w:eastAsiaTheme="minorHAnsi"/>
          <w:color w:val="000000"/>
          <w:w w:val="100"/>
          <w:lang w:eastAsia="en-US"/>
        </w:rPr>
        <w:t xml:space="preserve">) zajistit pro </w:t>
      </w:r>
      <w:r w:rsidRPr="00410297">
        <w:rPr>
          <w:rFonts w:eastAsiaTheme="minorHAnsi"/>
          <w:color w:val="000000"/>
          <w:w w:val="100"/>
          <w:lang w:eastAsia="en-US"/>
        </w:rPr>
        <w:t>K</w:t>
      </w:r>
      <w:r w:rsidR="009E45D0" w:rsidRPr="00410297">
        <w:rPr>
          <w:rFonts w:eastAsiaTheme="minorHAnsi"/>
          <w:color w:val="000000"/>
          <w:w w:val="100"/>
          <w:lang w:eastAsia="en-US"/>
        </w:rPr>
        <w:t>upujícího práv</w:t>
      </w:r>
      <w:r w:rsidR="002022B4">
        <w:rPr>
          <w:rFonts w:eastAsiaTheme="minorHAnsi"/>
          <w:color w:val="000000"/>
          <w:w w:val="100"/>
          <w:lang w:eastAsia="en-US"/>
        </w:rPr>
        <w:t>a k užívání Technické dokumentace</w:t>
      </w:r>
      <w:r w:rsidR="009E45D0" w:rsidRPr="00410297">
        <w:rPr>
          <w:rFonts w:eastAsiaTheme="minorHAnsi"/>
          <w:color w:val="000000"/>
          <w:w w:val="100"/>
          <w:lang w:eastAsia="en-US"/>
        </w:rPr>
        <w:t>; nebo</w:t>
      </w:r>
    </w:p>
    <w:p w14:paraId="57B721BB" w14:textId="77777777" w:rsidR="009E45D0" w:rsidRPr="00410297" w:rsidRDefault="00F01ADF" w:rsidP="00F01ADF">
      <w:pPr>
        <w:spacing w:line="276" w:lineRule="auto"/>
        <w:rPr>
          <w:rFonts w:eastAsiaTheme="minorHAnsi"/>
          <w:color w:val="000000"/>
          <w:w w:val="100"/>
          <w:lang w:eastAsia="en-US"/>
        </w:rPr>
      </w:pPr>
      <w:r w:rsidRPr="00410297">
        <w:rPr>
          <w:rFonts w:eastAsiaTheme="minorHAnsi"/>
          <w:color w:val="000000"/>
          <w:w w:val="100"/>
          <w:lang w:eastAsia="en-US"/>
        </w:rPr>
        <w:t>c</w:t>
      </w:r>
      <w:r w:rsidR="009E45D0" w:rsidRPr="00410297">
        <w:rPr>
          <w:rFonts w:eastAsiaTheme="minorHAnsi"/>
          <w:color w:val="000000"/>
          <w:w w:val="100"/>
          <w:lang w:eastAsia="en-US"/>
        </w:rPr>
        <w:t>) uprav</w:t>
      </w:r>
      <w:r w:rsidR="002022B4">
        <w:rPr>
          <w:rFonts w:eastAsiaTheme="minorHAnsi"/>
          <w:color w:val="000000"/>
          <w:w w:val="100"/>
          <w:lang w:eastAsia="en-US"/>
        </w:rPr>
        <w:t>í, případně nahradí</w:t>
      </w:r>
      <w:r w:rsidR="009E45D0" w:rsidRPr="00410297">
        <w:rPr>
          <w:rFonts w:eastAsiaTheme="minorHAnsi"/>
          <w:color w:val="000000"/>
          <w:w w:val="100"/>
          <w:lang w:eastAsia="en-US"/>
        </w:rPr>
        <w:t xml:space="preserve"> </w:t>
      </w:r>
      <w:r w:rsidR="002022B4">
        <w:rPr>
          <w:rFonts w:eastAsiaTheme="minorHAnsi"/>
          <w:color w:val="000000"/>
          <w:w w:val="100"/>
          <w:lang w:eastAsia="en-US"/>
        </w:rPr>
        <w:t>Technickou dokumentaci, či její část</w:t>
      </w:r>
      <w:r w:rsidR="009E45D0" w:rsidRPr="00410297">
        <w:rPr>
          <w:rFonts w:eastAsiaTheme="minorHAnsi"/>
          <w:color w:val="000000"/>
          <w:w w:val="100"/>
          <w:lang w:eastAsia="en-US"/>
        </w:rPr>
        <w:t xml:space="preserve"> </w:t>
      </w:r>
      <w:r w:rsidR="002022B4">
        <w:rPr>
          <w:rFonts w:eastAsiaTheme="minorHAnsi"/>
          <w:color w:val="000000"/>
          <w:w w:val="100"/>
          <w:lang w:eastAsia="en-US"/>
        </w:rPr>
        <w:t>(umožňuje-li to povaha</w:t>
      </w:r>
      <w:r w:rsidR="008D4A77">
        <w:rPr>
          <w:rFonts w:eastAsiaTheme="minorHAnsi"/>
          <w:color w:val="000000"/>
          <w:w w:val="100"/>
          <w:lang w:eastAsia="en-US"/>
        </w:rPr>
        <w:t xml:space="preserve"> dotčené části Technické dokumentace)</w:t>
      </w:r>
      <w:r w:rsidR="002022B4">
        <w:rPr>
          <w:rFonts w:eastAsiaTheme="minorHAnsi"/>
          <w:color w:val="000000"/>
          <w:w w:val="100"/>
          <w:lang w:eastAsia="en-US"/>
        </w:rPr>
        <w:t xml:space="preserve"> </w:t>
      </w:r>
      <w:r w:rsidR="009E45D0" w:rsidRPr="00410297">
        <w:rPr>
          <w:rFonts w:eastAsiaTheme="minorHAnsi"/>
          <w:color w:val="000000"/>
          <w:w w:val="100"/>
          <w:lang w:eastAsia="en-US"/>
        </w:rPr>
        <w:t>tak, aby již porušení neexistovalo.</w:t>
      </w:r>
    </w:p>
    <w:p w14:paraId="60C12AB4" w14:textId="77777777" w:rsidR="0094474D" w:rsidRPr="00410297" w:rsidRDefault="0094474D" w:rsidP="00FF3C39">
      <w:pPr>
        <w:pStyle w:val="Zkladntext"/>
        <w:spacing w:line="276" w:lineRule="auto"/>
        <w:ind w:left="0"/>
        <w:jc w:val="both"/>
        <w:rPr>
          <w:rFonts w:ascii="Segoe UI" w:hAnsi="Segoe UI" w:cs="Segoe UI"/>
          <w:lang w:val="cs-CZ"/>
        </w:rPr>
      </w:pPr>
    </w:p>
    <w:p w14:paraId="6D90226A" w14:textId="77777777" w:rsidR="00CA0F47" w:rsidRPr="00410297" w:rsidRDefault="00CA0F47" w:rsidP="00FF3C39">
      <w:pPr>
        <w:pStyle w:val="Default"/>
        <w:spacing w:line="276" w:lineRule="auto"/>
        <w:jc w:val="center"/>
        <w:rPr>
          <w:rFonts w:ascii="Segoe UI" w:hAnsi="Segoe UI" w:cs="Segoe UI"/>
          <w:b/>
          <w:sz w:val="22"/>
          <w:szCs w:val="22"/>
        </w:rPr>
      </w:pPr>
      <w:r w:rsidRPr="00410297">
        <w:rPr>
          <w:rFonts w:ascii="Segoe UI" w:hAnsi="Segoe UI" w:cs="Segoe UI"/>
          <w:b/>
          <w:sz w:val="22"/>
          <w:szCs w:val="22"/>
        </w:rPr>
        <w:t>VI.</w:t>
      </w:r>
    </w:p>
    <w:p w14:paraId="4D853358" w14:textId="77777777" w:rsidR="005C6B4E" w:rsidRPr="00410297" w:rsidRDefault="005C6B4E" w:rsidP="00FF3C39">
      <w:pPr>
        <w:pStyle w:val="Default"/>
        <w:spacing w:line="276" w:lineRule="auto"/>
        <w:jc w:val="center"/>
        <w:rPr>
          <w:rFonts w:ascii="Segoe UI" w:hAnsi="Segoe UI" w:cs="Segoe UI"/>
          <w:b/>
          <w:sz w:val="22"/>
          <w:szCs w:val="22"/>
        </w:rPr>
      </w:pPr>
      <w:r w:rsidRPr="00410297">
        <w:rPr>
          <w:rFonts w:ascii="Segoe UI" w:hAnsi="Segoe UI" w:cs="Segoe UI"/>
          <w:b/>
          <w:sz w:val="22"/>
          <w:szCs w:val="22"/>
        </w:rPr>
        <w:t>Záruka za pln</w:t>
      </w:r>
      <w:r w:rsidR="00CA0F47" w:rsidRPr="00410297">
        <w:rPr>
          <w:rFonts w:ascii="Segoe UI" w:hAnsi="Segoe UI" w:cs="Segoe UI"/>
          <w:b/>
          <w:sz w:val="22"/>
          <w:szCs w:val="22"/>
        </w:rPr>
        <w:t>ě</w:t>
      </w:r>
      <w:r w:rsidRPr="00410297">
        <w:rPr>
          <w:rFonts w:ascii="Segoe UI" w:hAnsi="Segoe UI" w:cs="Segoe UI"/>
          <w:b/>
          <w:sz w:val="22"/>
          <w:szCs w:val="22"/>
        </w:rPr>
        <w:t>ní</w:t>
      </w:r>
    </w:p>
    <w:p w14:paraId="0A0F941C" w14:textId="77777777" w:rsidR="006D6FFD" w:rsidRPr="00410297" w:rsidRDefault="006D6FFD" w:rsidP="00FF3C39">
      <w:pPr>
        <w:pStyle w:val="Default"/>
        <w:spacing w:line="276" w:lineRule="auto"/>
        <w:jc w:val="center"/>
        <w:rPr>
          <w:rFonts w:ascii="Segoe UI" w:hAnsi="Segoe UI" w:cs="Segoe UI"/>
          <w:b/>
          <w:sz w:val="22"/>
          <w:szCs w:val="22"/>
        </w:rPr>
      </w:pPr>
    </w:p>
    <w:p w14:paraId="12B1A12F" w14:textId="1440F594" w:rsidR="007B7F96" w:rsidRPr="00410297" w:rsidRDefault="00CA0F47"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 xml:space="preserve">1. </w:t>
      </w:r>
      <w:r w:rsidR="00862752" w:rsidRPr="00410297">
        <w:rPr>
          <w:rFonts w:ascii="Segoe UI" w:hAnsi="Segoe UI" w:cs="Segoe UI"/>
          <w:sz w:val="22"/>
          <w:szCs w:val="22"/>
        </w:rPr>
        <w:tab/>
      </w:r>
      <w:r w:rsidR="005C6B4E" w:rsidRPr="00410297">
        <w:rPr>
          <w:rFonts w:ascii="Segoe UI" w:hAnsi="Segoe UI" w:cs="Segoe UI"/>
          <w:sz w:val="22"/>
          <w:szCs w:val="22"/>
        </w:rPr>
        <w:t>Prodávající je povinen Kupujícímu ve lh</w:t>
      </w:r>
      <w:r w:rsidRPr="00410297">
        <w:rPr>
          <w:rFonts w:ascii="Segoe UI" w:hAnsi="Segoe UI" w:cs="Segoe UI"/>
          <w:sz w:val="22"/>
          <w:szCs w:val="22"/>
        </w:rPr>
        <w:t>ů</w:t>
      </w:r>
      <w:r w:rsidR="00862752" w:rsidRPr="00410297">
        <w:rPr>
          <w:rFonts w:ascii="Segoe UI" w:hAnsi="Segoe UI" w:cs="Segoe UI"/>
          <w:sz w:val="22"/>
          <w:szCs w:val="22"/>
        </w:rPr>
        <w:t>tě</w:t>
      </w:r>
      <w:r w:rsidR="005C6B4E" w:rsidRPr="00410297">
        <w:rPr>
          <w:rFonts w:ascii="Segoe UI" w:hAnsi="Segoe UI" w:cs="Segoe UI"/>
          <w:sz w:val="22"/>
          <w:szCs w:val="22"/>
        </w:rPr>
        <w:t xml:space="preserve"> </w:t>
      </w:r>
      <w:r w:rsidR="004F02CA" w:rsidRPr="00410297">
        <w:rPr>
          <w:rFonts w:ascii="Segoe UI" w:hAnsi="Segoe UI" w:cs="Segoe UI"/>
          <w:sz w:val="22"/>
          <w:szCs w:val="22"/>
        </w:rPr>
        <w:t>10</w:t>
      </w:r>
      <w:r w:rsidR="007B7F96" w:rsidRPr="00410297">
        <w:rPr>
          <w:rFonts w:ascii="Segoe UI" w:hAnsi="Segoe UI" w:cs="Segoe UI"/>
          <w:sz w:val="22"/>
          <w:szCs w:val="22"/>
        </w:rPr>
        <w:t xml:space="preserve"> </w:t>
      </w:r>
      <w:r w:rsidR="005C6B4E" w:rsidRPr="00410297">
        <w:rPr>
          <w:rFonts w:ascii="Segoe UI" w:hAnsi="Segoe UI" w:cs="Segoe UI"/>
          <w:sz w:val="22"/>
          <w:szCs w:val="22"/>
        </w:rPr>
        <w:t>týdn</w:t>
      </w:r>
      <w:r w:rsidRPr="00410297">
        <w:rPr>
          <w:rFonts w:ascii="Segoe UI" w:hAnsi="Segoe UI" w:cs="Segoe UI"/>
          <w:sz w:val="22"/>
          <w:szCs w:val="22"/>
        </w:rPr>
        <w:t>ů</w:t>
      </w:r>
      <w:r w:rsidR="005C6B4E" w:rsidRPr="00410297">
        <w:rPr>
          <w:rFonts w:ascii="Segoe UI" w:hAnsi="Segoe UI" w:cs="Segoe UI"/>
          <w:sz w:val="22"/>
          <w:szCs w:val="22"/>
        </w:rPr>
        <w:t xml:space="preserve"> o</w:t>
      </w:r>
      <w:r w:rsidR="00001039" w:rsidRPr="00410297">
        <w:rPr>
          <w:rFonts w:ascii="Segoe UI" w:hAnsi="Segoe UI" w:cs="Segoe UI"/>
          <w:sz w:val="22"/>
          <w:szCs w:val="22"/>
        </w:rPr>
        <w:t>d</w:t>
      </w:r>
      <w:r w:rsidR="005C6B4E" w:rsidRPr="00410297">
        <w:rPr>
          <w:rFonts w:ascii="Segoe UI" w:hAnsi="Segoe UI" w:cs="Segoe UI"/>
          <w:sz w:val="22"/>
          <w:szCs w:val="22"/>
        </w:rPr>
        <w:t xml:space="preserve"> </w:t>
      </w:r>
      <w:r w:rsidR="00CB0358" w:rsidRPr="00410297">
        <w:rPr>
          <w:rFonts w:ascii="Segoe UI" w:hAnsi="Segoe UI" w:cs="Segoe UI"/>
          <w:sz w:val="22"/>
          <w:szCs w:val="22"/>
        </w:rPr>
        <w:t xml:space="preserve">účinnosti </w:t>
      </w:r>
      <w:r w:rsidR="005C6B4E" w:rsidRPr="00410297">
        <w:rPr>
          <w:rFonts w:ascii="Segoe UI" w:hAnsi="Segoe UI" w:cs="Segoe UI"/>
          <w:sz w:val="22"/>
          <w:szCs w:val="22"/>
        </w:rPr>
        <w:t xml:space="preserve">této </w:t>
      </w:r>
      <w:r w:rsidR="0068492E" w:rsidRPr="00410297">
        <w:rPr>
          <w:rFonts w:ascii="Segoe UI" w:hAnsi="Segoe UI" w:cs="Segoe UI"/>
          <w:sz w:val="22"/>
          <w:szCs w:val="22"/>
        </w:rPr>
        <w:t>S</w:t>
      </w:r>
      <w:r w:rsidR="005C6B4E" w:rsidRPr="00410297">
        <w:rPr>
          <w:rFonts w:ascii="Segoe UI" w:hAnsi="Segoe UI" w:cs="Segoe UI"/>
          <w:sz w:val="22"/>
          <w:szCs w:val="22"/>
        </w:rPr>
        <w:t>mlouvy p</w:t>
      </w:r>
      <w:r w:rsidRPr="00410297">
        <w:rPr>
          <w:rFonts w:ascii="Segoe UI" w:hAnsi="Segoe UI" w:cs="Segoe UI"/>
          <w:sz w:val="22"/>
          <w:szCs w:val="22"/>
        </w:rPr>
        <w:t>ř</w:t>
      </w:r>
      <w:r w:rsidR="005C6B4E" w:rsidRPr="00410297">
        <w:rPr>
          <w:rFonts w:ascii="Segoe UI" w:hAnsi="Segoe UI" w:cs="Segoe UI"/>
          <w:sz w:val="22"/>
          <w:szCs w:val="22"/>
        </w:rPr>
        <w:t>edložit platnou a ú</w:t>
      </w:r>
      <w:r w:rsidRPr="00410297">
        <w:rPr>
          <w:rFonts w:ascii="Segoe UI" w:hAnsi="Segoe UI" w:cs="Segoe UI"/>
          <w:sz w:val="22"/>
          <w:szCs w:val="22"/>
        </w:rPr>
        <w:t>č</w:t>
      </w:r>
      <w:r w:rsidR="005C6B4E" w:rsidRPr="00410297">
        <w:rPr>
          <w:rFonts w:ascii="Segoe UI" w:hAnsi="Segoe UI" w:cs="Segoe UI"/>
          <w:sz w:val="22"/>
          <w:szCs w:val="22"/>
        </w:rPr>
        <w:t>innou bankovní záruku (finan</w:t>
      </w:r>
      <w:r w:rsidRPr="00410297">
        <w:rPr>
          <w:rFonts w:ascii="Segoe UI" w:hAnsi="Segoe UI" w:cs="Segoe UI"/>
          <w:sz w:val="22"/>
          <w:szCs w:val="22"/>
        </w:rPr>
        <w:t>č</w:t>
      </w:r>
      <w:r w:rsidR="005C6B4E" w:rsidRPr="00410297">
        <w:rPr>
          <w:rFonts w:ascii="Segoe UI" w:hAnsi="Segoe UI" w:cs="Segoe UI"/>
          <w:sz w:val="22"/>
          <w:szCs w:val="22"/>
        </w:rPr>
        <w:t xml:space="preserve">ní záruku vystavenou bankou dle níže uvedené specifikace) </w:t>
      </w:r>
      <w:r w:rsidR="005C6B4E" w:rsidRPr="00410297">
        <w:rPr>
          <w:rFonts w:ascii="Segoe UI" w:hAnsi="Segoe UI" w:cs="Segoe UI"/>
          <w:sz w:val="22"/>
          <w:szCs w:val="22"/>
        </w:rPr>
        <w:lastRenderedPageBreak/>
        <w:t>za</w:t>
      </w:r>
      <w:r w:rsidR="00D1063A">
        <w:rPr>
          <w:rFonts w:ascii="Segoe UI" w:hAnsi="Segoe UI" w:cs="Segoe UI"/>
          <w:sz w:val="22"/>
          <w:szCs w:val="22"/>
        </w:rPr>
        <w:t> </w:t>
      </w:r>
      <w:r w:rsidRPr="00410297">
        <w:rPr>
          <w:rFonts w:ascii="Segoe UI" w:hAnsi="Segoe UI" w:cs="Segoe UI"/>
          <w:sz w:val="22"/>
          <w:szCs w:val="22"/>
        </w:rPr>
        <w:t>ř</w:t>
      </w:r>
      <w:r w:rsidR="005C6B4E" w:rsidRPr="00410297">
        <w:rPr>
          <w:rFonts w:ascii="Segoe UI" w:hAnsi="Segoe UI" w:cs="Segoe UI"/>
          <w:sz w:val="22"/>
          <w:szCs w:val="22"/>
        </w:rPr>
        <w:t>ádné pln</w:t>
      </w:r>
      <w:r w:rsidRPr="00410297">
        <w:rPr>
          <w:rFonts w:ascii="Segoe UI" w:hAnsi="Segoe UI" w:cs="Segoe UI"/>
          <w:sz w:val="22"/>
          <w:szCs w:val="22"/>
        </w:rPr>
        <w:t>ě</w:t>
      </w:r>
      <w:r w:rsidR="005C6B4E" w:rsidRPr="00410297">
        <w:rPr>
          <w:rFonts w:ascii="Segoe UI" w:hAnsi="Segoe UI" w:cs="Segoe UI"/>
          <w:sz w:val="22"/>
          <w:szCs w:val="22"/>
        </w:rPr>
        <w:t xml:space="preserve">ní </w:t>
      </w:r>
      <w:r w:rsidR="008A2E8D" w:rsidRPr="00410297">
        <w:rPr>
          <w:rFonts w:ascii="Segoe UI" w:hAnsi="Segoe UI" w:cs="Segoe UI"/>
          <w:sz w:val="22"/>
          <w:szCs w:val="22"/>
        </w:rPr>
        <w:t>této S</w:t>
      </w:r>
      <w:r w:rsidR="005C6B4E" w:rsidRPr="00410297">
        <w:rPr>
          <w:rFonts w:ascii="Segoe UI" w:hAnsi="Segoe UI" w:cs="Segoe UI"/>
          <w:sz w:val="22"/>
          <w:szCs w:val="22"/>
        </w:rPr>
        <w:t xml:space="preserve">mlouvy (dále </w:t>
      </w:r>
      <w:r w:rsidR="00B820CB">
        <w:rPr>
          <w:rFonts w:ascii="Segoe UI" w:hAnsi="Segoe UI" w:cs="Segoe UI"/>
          <w:sz w:val="22"/>
          <w:szCs w:val="22"/>
        </w:rPr>
        <w:t xml:space="preserve">jen </w:t>
      </w:r>
      <w:r w:rsidR="005C6B4E" w:rsidRPr="00410297">
        <w:rPr>
          <w:rFonts w:ascii="Segoe UI" w:hAnsi="Segoe UI" w:cs="Segoe UI"/>
          <w:sz w:val="22"/>
          <w:szCs w:val="22"/>
        </w:rPr>
        <w:t>„</w:t>
      </w:r>
      <w:r w:rsidR="009325BF" w:rsidRPr="00410297">
        <w:rPr>
          <w:rFonts w:ascii="Segoe UI" w:hAnsi="Segoe UI" w:cs="Segoe UI"/>
          <w:b/>
          <w:i/>
          <w:sz w:val="22"/>
          <w:szCs w:val="22"/>
        </w:rPr>
        <w:t>záruka za plnění</w:t>
      </w:r>
      <w:r w:rsidR="005C6B4E" w:rsidRPr="00410297">
        <w:rPr>
          <w:rFonts w:ascii="Segoe UI" w:hAnsi="Segoe UI" w:cs="Segoe UI"/>
          <w:sz w:val="22"/>
          <w:szCs w:val="22"/>
        </w:rPr>
        <w:t>“)</w:t>
      </w:r>
      <w:r w:rsidR="00A60E1C" w:rsidRPr="00410297">
        <w:rPr>
          <w:rFonts w:ascii="Segoe UI" w:hAnsi="Segoe UI" w:cs="Segoe UI"/>
          <w:sz w:val="22"/>
          <w:szCs w:val="22"/>
        </w:rPr>
        <w:t>,</w:t>
      </w:r>
      <w:r w:rsidR="005C6B4E" w:rsidRPr="00410297">
        <w:rPr>
          <w:rFonts w:ascii="Segoe UI" w:hAnsi="Segoe UI" w:cs="Segoe UI"/>
          <w:sz w:val="22"/>
          <w:szCs w:val="22"/>
        </w:rPr>
        <w:t xml:space="preserve"> vydanou bankou s investi</w:t>
      </w:r>
      <w:r w:rsidRPr="00410297">
        <w:rPr>
          <w:rFonts w:ascii="Segoe UI" w:hAnsi="Segoe UI" w:cs="Segoe UI"/>
          <w:sz w:val="22"/>
          <w:szCs w:val="22"/>
        </w:rPr>
        <w:t>č</w:t>
      </w:r>
      <w:r w:rsidR="005C6B4E" w:rsidRPr="00410297">
        <w:rPr>
          <w:rFonts w:ascii="Segoe UI" w:hAnsi="Segoe UI" w:cs="Segoe UI"/>
          <w:sz w:val="22"/>
          <w:szCs w:val="22"/>
        </w:rPr>
        <w:t>ním stupn</w:t>
      </w:r>
      <w:r w:rsidRPr="00410297">
        <w:rPr>
          <w:rFonts w:ascii="Segoe UI" w:hAnsi="Segoe UI" w:cs="Segoe UI"/>
          <w:sz w:val="22"/>
          <w:szCs w:val="22"/>
        </w:rPr>
        <w:t>ě</w:t>
      </w:r>
      <w:r w:rsidR="005C6B4E" w:rsidRPr="00410297">
        <w:rPr>
          <w:rFonts w:ascii="Segoe UI" w:hAnsi="Segoe UI" w:cs="Segoe UI"/>
          <w:sz w:val="22"/>
          <w:szCs w:val="22"/>
        </w:rPr>
        <w:t>m ratingu (minimáln</w:t>
      </w:r>
      <w:r w:rsidRPr="00410297">
        <w:rPr>
          <w:rFonts w:ascii="Segoe UI" w:hAnsi="Segoe UI" w:cs="Segoe UI"/>
          <w:sz w:val="22"/>
          <w:szCs w:val="22"/>
        </w:rPr>
        <w:t>ě</w:t>
      </w:r>
      <w:r w:rsidR="005C6B4E" w:rsidRPr="00410297">
        <w:rPr>
          <w:rFonts w:ascii="Segoe UI" w:hAnsi="Segoe UI" w:cs="Segoe UI"/>
          <w:sz w:val="22"/>
          <w:szCs w:val="22"/>
        </w:rPr>
        <w:t xml:space="preserve">: </w:t>
      </w:r>
      <w:proofErr w:type="spellStart"/>
      <w:r w:rsidR="005C6B4E" w:rsidRPr="00410297">
        <w:rPr>
          <w:rFonts w:ascii="Segoe UI" w:hAnsi="Segoe UI" w:cs="Segoe UI"/>
          <w:sz w:val="22"/>
          <w:szCs w:val="22"/>
        </w:rPr>
        <w:t>Moody´s</w:t>
      </w:r>
      <w:proofErr w:type="spellEnd"/>
      <w:r w:rsidR="005C6B4E" w:rsidRPr="00410297">
        <w:rPr>
          <w:rFonts w:ascii="Segoe UI" w:hAnsi="Segoe UI" w:cs="Segoe UI"/>
          <w:sz w:val="22"/>
          <w:szCs w:val="22"/>
        </w:rPr>
        <w:t xml:space="preserve"> – </w:t>
      </w:r>
      <w:r w:rsidR="00935F59" w:rsidRPr="00410297">
        <w:rPr>
          <w:rFonts w:ascii="Segoe UI" w:hAnsi="Segoe UI" w:cs="Segoe UI"/>
          <w:sz w:val="22"/>
          <w:szCs w:val="22"/>
        </w:rPr>
        <w:t>Baa1</w:t>
      </w:r>
      <w:r w:rsidR="005C6B4E" w:rsidRPr="00410297">
        <w:rPr>
          <w:rFonts w:ascii="Segoe UI" w:hAnsi="Segoe UI" w:cs="Segoe UI"/>
          <w:sz w:val="22"/>
          <w:szCs w:val="22"/>
        </w:rPr>
        <w:t xml:space="preserve">, S&amp;P / </w:t>
      </w:r>
      <w:proofErr w:type="spellStart"/>
      <w:r w:rsidR="005C6B4E" w:rsidRPr="00410297">
        <w:rPr>
          <w:rFonts w:ascii="Segoe UI" w:hAnsi="Segoe UI" w:cs="Segoe UI"/>
          <w:sz w:val="22"/>
          <w:szCs w:val="22"/>
        </w:rPr>
        <w:t>Fitch</w:t>
      </w:r>
      <w:proofErr w:type="spellEnd"/>
      <w:r w:rsidR="005C6B4E" w:rsidRPr="00410297">
        <w:rPr>
          <w:rFonts w:ascii="Segoe UI" w:hAnsi="Segoe UI" w:cs="Segoe UI"/>
          <w:sz w:val="22"/>
          <w:szCs w:val="22"/>
        </w:rPr>
        <w:t xml:space="preserve"> – </w:t>
      </w:r>
      <w:r w:rsidR="00935F59" w:rsidRPr="00410297">
        <w:rPr>
          <w:rFonts w:ascii="Segoe UI" w:hAnsi="Segoe UI" w:cs="Segoe UI"/>
          <w:sz w:val="22"/>
          <w:szCs w:val="22"/>
        </w:rPr>
        <w:t>BBB+</w:t>
      </w:r>
      <w:r w:rsidR="005C6B4E" w:rsidRPr="00410297">
        <w:rPr>
          <w:rFonts w:ascii="Segoe UI" w:hAnsi="Segoe UI" w:cs="Segoe UI"/>
          <w:sz w:val="22"/>
          <w:szCs w:val="22"/>
        </w:rPr>
        <w:t>)</w:t>
      </w:r>
      <w:r w:rsidR="006D6FFD" w:rsidRPr="00410297">
        <w:rPr>
          <w:rFonts w:ascii="Segoe UI" w:hAnsi="Segoe UI" w:cs="Segoe UI"/>
          <w:sz w:val="22"/>
          <w:szCs w:val="22"/>
        </w:rPr>
        <w:t>, popřípadě bankou, která splňuje uvedený rating z pohledu své mateřské společnosti v rámci bankovní skupiny</w:t>
      </w:r>
      <w:r w:rsidR="00591205" w:rsidRPr="00410297">
        <w:rPr>
          <w:rFonts w:ascii="Segoe UI" w:hAnsi="Segoe UI" w:cs="Segoe UI"/>
          <w:sz w:val="22"/>
          <w:szCs w:val="22"/>
        </w:rPr>
        <w:t xml:space="preserve">. </w:t>
      </w:r>
      <w:r w:rsidR="005C6B4E" w:rsidRPr="00410297">
        <w:rPr>
          <w:rFonts w:ascii="Segoe UI" w:hAnsi="Segoe UI" w:cs="Segoe UI"/>
          <w:sz w:val="22"/>
          <w:szCs w:val="22"/>
        </w:rPr>
        <w:t>Záruka za</w:t>
      </w:r>
      <w:r w:rsidR="00D1063A">
        <w:rPr>
          <w:rFonts w:ascii="Segoe UI" w:hAnsi="Segoe UI" w:cs="Segoe UI"/>
          <w:sz w:val="22"/>
          <w:szCs w:val="22"/>
        </w:rPr>
        <w:t> </w:t>
      </w:r>
      <w:r w:rsidR="005C6B4E" w:rsidRPr="00410297">
        <w:rPr>
          <w:rFonts w:ascii="Segoe UI" w:hAnsi="Segoe UI" w:cs="Segoe UI"/>
          <w:sz w:val="22"/>
          <w:szCs w:val="22"/>
        </w:rPr>
        <w:t>pln</w:t>
      </w:r>
      <w:r w:rsidRPr="00410297">
        <w:rPr>
          <w:rFonts w:ascii="Segoe UI" w:hAnsi="Segoe UI" w:cs="Segoe UI"/>
          <w:sz w:val="22"/>
          <w:szCs w:val="22"/>
        </w:rPr>
        <w:t>ě</w:t>
      </w:r>
      <w:r w:rsidR="005C6B4E" w:rsidRPr="00410297">
        <w:rPr>
          <w:rFonts w:ascii="Segoe UI" w:hAnsi="Segoe UI" w:cs="Segoe UI"/>
          <w:sz w:val="22"/>
          <w:szCs w:val="22"/>
        </w:rPr>
        <w:t>ní bude neodvolatelná a bezpodmíne</w:t>
      </w:r>
      <w:r w:rsidRPr="00410297">
        <w:rPr>
          <w:rFonts w:ascii="Segoe UI" w:hAnsi="Segoe UI" w:cs="Segoe UI"/>
          <w:sz w:val="22"/>
          <w:szCs w:val="22"/>
        </w:rPr>
        <w:t>č</w:t>
      </w:r>
      <w:r w:rsidR="005C6B4E" w:rsidRPr="00410297">
        <w:rPr>
          <w:rFonts w:ascii="Segoe UI" w:hAnsi="Segoe UI" w:cs="Segoe UI"/>
          <w:sz w:val="22"/>
          <w:szCs w:val="22"/>
        </w:rPr>
        <w:t>ná, zn</w:t>
      </w:r>
      <w:r w:rsidRPr="00410297">
        <w:rPr>
          <w:rFonts w:ascii="Segoe UI" w:hAnsi="Segoe UI" w:cs="Segoe UI"/>
          <w:sz w:val="22"/>
          <w:szCs w:val="22"/>
        </w:rPr>
        <w:t>ě</w:t>
      </w:r>
      <w:r w:rsidR="005C6B4E" w:rsidRPr="00410297">
        <w:rPr>
          <w:rFonts w:ascii="Segoe UI" w:hAnsi="Segoe UI" w:cs="Segoe UI"/>
          <w:sz w:val="22"/>
          <w:szCs w:val="22"/>
        </w:rPr>
        <w:t xml:space="preserve">jící na </w:t>
      </w:r>
      <w:r w:rsidRPr="00410297">
        <w:rPr>
          <w:rFonts w:ascii="Segoe UI" w:hAnsi="Segoe UI" w:cs="Segoe UI"/>
          <w:sz w:val="22"/>
          <w:szCs w:val="22"/>
        </w:rPr>
        <w:t>č</w:t>
      </w:r>
      <w:r w:rsidR="005C6B4E" w:rsidRPr="00410297">
        <w:rPr>
          <w:rFonts w:ascii="Segoe UI" w:hAnsi="Segoe UI" w:cs="Segoe UI"/>
          <w:sz w:val="22"/>
          <w:szCs w:val="22"/>
        </w:rPr>
        <w:t xml:space="preserve">ástku odpovídající </w:t>
      </w:r>
      <w:r w:rsidR="00D26868" w:rsidRPr="00410297">
        <w:rPr>
          <w:rFonts w:ascii="Segoe UI" w:hAnsi="Segoe UI" w:cs="Segoe UI"/>
          <w:sz w:val="22"/>
          <w:szCs w:val="22"/>
        </w:rPr>
        <w:t>2</w:t>
      </w:r>
      <w:r w:rsidR="00BB33F0" w:rsidRPr="00410297">
        <w:rPr>
          <w:rFonts w:ascii="Segoe UI" w:hAnsi="Segoe UI" w:cs="Segoe UI"/>
          <w:sz w:val="22"/>
          <w:szCs w:val="22"/>
        </w:rPr>
        <w:t>5 %</w:t>
      </w:r>
      <w:r w:rsidR="005C6B4E" w:rsidRPr="00410297">
        <w:rPr>
          <w:rFonts w:ascii="Segoe UI" w:hAnsi="Segoe UI" w:cs="Segoe UI"/>
          <w:sz w:val="22"/>
          <w:szCs w:val="22"/>
        </w:rPr>
        <w:t xml:space="preserve"> celkové kupní ceny</w:t>
      </w:r>
      <w:r w:rsidR="000C71C5" w:rsidRPr="00410297">
        <w:rPr>
          <w:rFonts w:ascii="Segoe UI" w:hAnsi="Segoe UI" w:cs="Segoe UI"/>
          <w:sz w:val="22"/>
          <w:szCs w:val="22"/>
        </w:rPr>
        <w:t xml:space="preserve"> bez DPH</w:t>
      </w:r>
      <w:r w:rsidR="005C6B4E" w:rsidRPr="00410297">
        <w:rPr>
          <w:rFonts w:ascii="Segoe UI" w:hAnsi="Segoe UI" w:cs="Segoe UI"/>
          <w:sz w:val="22"/>
          <w:szCs w:val="22"/>
        </w:rPr>
        <w:t xml:space="preserve"> </w:t>
      </w:r>
      <w:r w:rsidR="000D40C8" w:rsidRPr="00410297">
        <w:rPr>
          <w:rFonts w:ascii="Segoe UI" w:hAnsi="Segoe UI" w:cs="Segoe UI"/>
          <w:sz w:val="22"/>
          <w:szCs w:val="22"/>
        </w:rPr>
        <w:t>3</w:t>
      </w:r>
      <w:r w:rsidR="002C4702" w:rsidRPr="00410297">
        <w:rPr>
          <w:rFonts w:ascii="Segoe UI" w:hAnsi="Segoe UI" w:cs="Segoe UI"/>
          <w:sz w:val="22"/>
          <w:szCs w:val="22"/>
        </w:rPr>
        <w:t>1</w:t>
      </w:r>
      <w:r w:rsidR="005C6B4E" w:rsidRPr="00410297">
        <w:rPr>
          <w:rFonts w:ascii="Segoe UI" w:hAnsi="Segoe UI" w:cs="Segoe UI"/>
          <w:sz w:val="22"/>
          <w:szCs w:val="22"/>
        </w:rPr>
        <w:t xml:space="preserve"> k</w:t>
      </w:r>
      <w:r w:rsidR="000D40C8" w:rsidRPr="00410297">
        <w:rPr>
          <w:rFonts w:ascii="Segoe UI" w:hAnsi="Segoe UI" w:cs="Segoe UI"/>
          <w:sz w:val="22"/>
          <w:szCs w:val="22"/>
        </w:rPr>
        <w:t>u</w:t>
      </w:r>
      <w:r w:rsidR="005C6B4E" w:rsidRPr="00410297">
        <w:rPr>
          <w:rFonts w:ascii="Segoe UI" w:hAnsi="Segoe UI" w:cs="Segoe UI"/>
          <w:sz w:val="22"/>
          <w:szCs w:val="22"/>
        </w:rPr>
        <w:t>s</w:t>
      </w:r>
      <w:r w:rsidR="000D40C8" w:rsidRPr="00410297">
        <w:rPr>
          <w:rFonts w:ascii="Segoe UI" w:hAnsi="Segoe UI" w:cs="Segoe UI"/>
          <w:sz w:val="22"/>
          <w:szCs w:val="22"/>
        </w:rPr>
        <w:t>ů</w:t>
      </w:r>
      <w:r w:rsidR="005C6B4E" w:rsidRPr="00410297">
        <w:rPr>
          <w:rFonts w:ascii="Segoe UI" w:hAnsi="Segoe UI" w:cs="Segoe UI"/>
          <w:sz w:val="22"/>
          <w:szCs w:val="22"/>
        </w:rPr>
        <w:t xml:space="preserve"> </w:t>
      </w:r>
      <w:r w:rsidR="000D40C8" w:rsidRPr="00410297">
        <w:rPr>
          <w:rFonts w:ascii="Segoe UI" w:hAnsi="Segoe UI" w:cs="Segoe UI"/>
          <w:sz w:val="22"/>
          <w:szCs w:val="22"/>
        </w:rPr>
        <w:t>J</w:t>
      </w:r>
      <w:r w:rsidR="005C6B4E" w:rsidRPr="00410297">
        <w:rPr>
          <w:rFonts w:ascii="Segoe UI" w:hAnsi="Segoe UI" w:cs="Segoe UI"/>
          <w:sz w:val="22"/>
          <w:szCs w:val="22"/>
        </w:rPr>
        <w:t xml:space="preserve">ednotek dle </w:t>
      </w:r>
      <w:r w:rsidR="00935F59" w:rsidRPr="00410297">
        <w:rPr>
          <w:rFonts w:ascii="Segoe UI" w:hAnsi="Segoe UI" w:cs="Segoe UI"/>
          <w:sz w:val="22"/>
          <w:szCs w:val="22"/>
        </w:rPr>
        <w:t>č</w:t>
      </w:r>
      <w:r w:rsidR="005C6B4E" w:rsidRPr="00410297">
        <w:rPr>
          <w:rFonts w:ascii="Segoe UI" w:hAnsi="Segoe UI" w:cs="Segoe UI"/>
          <w:sz w:val="22"/>
          <w:szCs w:val="22"/>
        </w:rPr>
        <w:t>l. I</w:t>
      </w:r>
      <w:r w:rsidR="000D40C8" w:rsidRPr="00410297">
        <w:rPr>
          <w:rFonts w:ascii="Segoe UI" w:hAnsi="Segoe UI" w:cs="Segoe UI"/>
          <w:sz w:val="22"/>
          <w:szCs w:val="22"/>
        </w:rPr>
        <w:t>I</w:t>
      </w:r>
      <w:r w:rsidR="005C6B4E" w:rsidRPr="00410297">
        <w:rPr>
          <w:rFonts w:ascii="Segoe UI" w:hAnsi="Segoe UI" w:cs="Segoe UI"/>
          <w:sz w:val="22"/>
          <w:szCs w:val="22"/>
        </w:rPr>
        <w:t>. odst. 1</w:t>
      </w:r>
      <w:r w:rsidR="003B30A6" w:rsidRPr="00410297">
        <w:rPr>
          <w:rFonts w:ascii="Segoe UI" w:hAnsi="Segoe UI" w:cs="Segoe UI"/>
          <w:sz w:val="22"/>
          <w:szCs w:val="22"/>
        </w:rPr>
        <w:t xml:space="preserve"> </w:t>
      </w:r>
      <w:r w:rsidR="005C6B4E" w:rsidRPr="00410297">
        <w:rPr>
          <w:rFonts w:ascii="Segoe UI" w:hAnsi="Segoe UI" w:cs="Segoe UI"/>
          <w:sz w:val="22"/>
          <w:szCs w:val="22"/>
        </w:rPr>
        <w:t xml:space="preserve">této </w:t>
      </w:r>
      <w:r w:rsidR="000D40C8" w:rsidRPr="00410297">
        <w:rPr>
          <w:rFonts w:ascii="Segoe UI" w:hAnsi="Segoe UI" w:cs="Segoe UI"/>
          <w:sz w:val="22"/>
          <w:szCs w:val="22"/>
        </w:rPr>
        <w:t>S</w:t>
      </w:r>
      <w:r w:rsidR="005C6B4E" w:rsidRPr="00410297">
        <w:rPr>
          <w:rFonts w:ascii="Segoe UI" w:hAnsi="Segoe UI" w:cs="Segoe UI"/>
          <w:sz w:val="22"/>
          <w:szCs w:val="22"/>
        </w:rPr>
        <w:t xml:space="preserve">mlouvy. </w:t>
      </w:r>
      <w:r w:rsidR="007B7F96" w:rsidRPr="00410297">
        <w:rPr>
          <w:rFonts w:ascii="Segoe UI" w:hAnsi="Segoe UI" w:cs="Segoe UI"/>
          <w:sz w:val="22"/>
          <w:szCs w:val="22"/>
        </w:rPr>
        <w:t>Jestliže Kupující uplatní Opci na</w:t>
      </w:r>
      <w:r w:rsidR="00D1063A">
        <w:rPr>
          <w:rFonts w:ascii="Segoe UI" w:hAnsi="Segoe UI" w:cs="Segoe UI"/>
          <w:sz w:val="22"/>
          <w:szCs w:val="22"/>
        </w:rPr>
        <w:t> </w:t>
      </w:r>
      <w:r w:rsidR="007B7F96" w:rsidRPr="00410297">
        <w:rPr>
          <w:rFonts w:ascii="Segoe UI" w:hAnsi="Segoe UI" w:cs="Segoe UI"/>
          <w:sz w:val="22"/>
          <w:szCs w:val="22"/>
        </w:rPr>
        <w:t xml:space="preserve">EMU 310, bude záruka za plnění znít na částku odpovídající součtu </w:t>
      </w:r>
      <w:r w:rsidR="003450B6" w:rsidRPr="00410297">
        <w:rPr>
          <w:rFonts w:ascii="Segoe UI" w:hAnsi="Segoe UI" w:cs="Segoe UI"/>
          <w:sz w:val="22"/>
          <w:szCs w:val="22"/>
        </w:rPr>
        <w:t>2</w:t>
      </w:r>
      <w:r w:rsidR="007B7F96" w:rsidRPr="00410297">
        <w:rPr>
          <w:rFonts w:ascii="Segoe UI" w:hAnsi="Segoe UI" w:cs="Segoe UI"/>
          <w:sz w:val="22"/>
          <w:szCs w:val="22"/>
        </w:rPr>
        <w:t xml:space="preserve">5 % celkové kupní ceny bez DPH 31 kusů Jednotek dle čl. II. odst. 1 této Smlouvy a </w:t>
      </w:r>
      <w:r w:rsidR="00C034A4" w:rsidRPr="00410297">
        <w:rPr>
          <w:rFonts w:ascii="Segoe UI" w:hAnsi="Segoe UI" w:cs="Segoe UI"/>
          <w:sz w:val="22"/>
          <w:szCs w:val="22"/>
        </w:rPr>
        <w:t xml:space="preserve">25 </w:t>
      </w:r>
      <w:r w:rsidR="00BB33F0" w:rsidRPr="00410297">
        <w:rPr>
          <w:rFonts w:ascii="Segoe UI" w:hAnsi="Segoe UI" w:cs="Segoe UI"/>
          <w:sz w:val="22"/>
          <w:szCs w:val="22"/>
        </w:rPr>
        <w:t>%</w:t>
      </w:r>
      <w:r w:rsidR="007B7F96" w:rsidRPr="00410297">
        <w:rPr>
          <w:rFonts w:ascii="Segoe UI" w:hAnsi="Segoe UI" w:cs="Segoe UI"/>
          <w:sz w:val="22"/>
          <w:szCs w:val="22"/>
        </w:rPr>
        <w:t xml:space="preserve"> kupní ceny bez DPH 5 </w:t>
      </w:r>
      <w:r w:rsidR="009A1391" w:rsidRPr="00410297">
        <w:rPr>
          <w:rFonts w:ascii="Segoe UI" w:hAnsi="Segoe UI" w:cs="Segoe UI"/>
          <w:sz w:val="22"/>
          <w:szCs w:val="22"/>
        </w:rPr>
        <w:t xml:space="preserve">kusů </w:t>
      </w:r>
      <w:r w:rsidR="007B7F96" w:rsidRPr="00410297">
        <w:rPr>
          <w:rFonts w:ascii="Segoe UI" w:hAnsi="Segoe UI" w:cs="Segoe UI"/>
          <w:sz w:val="22"/>
          <w:szCs w:val="22"/>
        </w:rPr>
        <w:t xml:space="preserve">Jednotek EMU </w:t>
      </w:r>
      <w:r w:rsidR="00B115EE" w:rsidRPr="00410297">
        <w:rPr>
          <w:rFonts w:ascii="Segoe UI" w:hAnsi="Segoe UI" w:cs="Segoe UI"/>
          <w:sz w:val="22"/>
          <w:szCs w:val="22"/>
        </w:rPr>
        <w:t xml:space="preserve">310 </w:t>
      </w:r>
      <w:r w:rsidR="007B7F96" w:rsidRPr="00410297">
        <w:rPr>
          <w:rFonts w:ascii="Segoe UI" w:hAnsi="Segoe UI" w:cs="Segoe UI"/>
          <w:sz w:val="22"/>
          <w:szCs w:val="22"/>
        </w:rPr>
        <w:t xml:space="preserve">v rámci Opce na EMU </w:t>
      </w:r>
      <w:r w:rsidR="00B115EE" w:rsidRPr="00410297">
        <w:rPr>
          <w:rFonts w:ascii="Segoe UI" w:hAnsi="Segoe UI" w:cs="Segoe UI"/>
          <w:sz w:val="22"/>
          <w:szCs w:val="22"/>
        </w:rPr>
        <w:t>310</w:t>
      </w:r>
      <w:r w:rsidR="002631D5" w:rsidRPr="00410297">
        <w:rPr>
          <w:rFonts w:ascii="Segoe UI" w:hAnsi="Segoe UI" w:cs="Segoe UI"/>
          <w:sz w:val="22"/>
          <w:szCs w:val="22"/>
        </w:rPr>
        <w:t>.</w:t>
      </w:r>
      <w:r w:rsidR="00A1272E" w:rsidRPr="00A1272E">
        <w:rPr>
          <w:highlight w:val="yellow"/>
        </w:rPr>
        <w:t xml:space="preserve"> </w:t>
      </w:r>
    </w:p>
    <w:p w14:paraId="43814597" w14:textId="1CAD7BD6" w:rsidR="000D40C8" w:rsidRPr="00410297" w:rsidRDefault="007B7F96"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2.</w:t>
      </w:r>
      <w:r w:rsidRPr="00410297">
        <w:rPr>
          <w:rFonts w:ascii="Segoe UI" w:hAnsi="Segoe UI" w:cs="Segoe UI"/>
          <w:sz w:val="22"/>
          <w:szCs w:val="22"/>
        </w:rPr>
        <w:tab/>
      </w:r>
      <w:r w:rsidR="005C6B4E" w:rsidRPr="00410297">
        <w:rPr>
          <w:rFonts w:ascii="Segoe UI" w:hAnsi="Segoe UI" w:cs="Segoe UI"/>
          <w:sz w:val="22"/>
          <w:szCs w:val="22"/>
        </w:rPr>
        <w:t>Z obsahu záruky za pln</w:t>
      </w:r>
      <w:r w:rsidR="000D40C8" w:rsidRPr="00410297">
        <w:rPr>
          <w:rFonts w:ascii="Segoe UI" w:hAnsi="Segoe UI" w:cs="Segoe UI"/>
          <w:sz w:val="22"/>
          <w:szCs w:val="22"/>
        </w:rPr>
        <w:t>ě</w:t>
      </w:r>
      <w:r w:rsidR="005C6B4E" w:rsidRPr="00410297">
        <w:rPr>
          <w:rFonts w:ascii="Segoe UI" w:hAnsi="Segoe UI" w:cs="Segoe UI"/>
          <w:sz w:val="22"/>
          <w:szCs w:val="22"/>
        </w:rPr>
        <w:t>ní bude jednozna</w:t>
      </w:r>
      <w:r w:rsidR="000D40C8" w:rsidRPr="00410297">
        <w:rPr>
          <w:rFonts w:ascii="Segoe UI" w:hAnsi="Segoe UI" w:cs="Segoe UI"/>
          <w:sz w:val="22"/>
          <w:szCs w:val="22"/>
        </w:rPr>
        <w:t>čně</w:t>
      </w:r>
      <w:r w:rsidR="005C6B4E" w:rsidRPr="00410297">
        <w:rPr>
          <w:rFonts w:ascii="Segoe UI" w:hAnsi="Segoe UI" w:cs="Segoe UI"/>
          <w:sz w:val="22"/>
          <w:szCs w:val="22"/>
        </w:rPr>
        <w:t xml:space="preserve"> vyplývat, že banka poskytne Kupujícímu pln</w:t>
      </w:r>
      <w:r w:rsidR="000D40C8" w:rsidRPr="00410297">
        <w:rPr>
          <w:rFonts w:ascii="Segoe UI" w:hAnsi="Segoe UI" w:cs="Segoe UI"/>
          <w:sz w:val="22"/>
          <w:szCs w:val="22"/>
        </w:rPr>
        <w:t>ě</w:t>
      </w:r>
      <w:r w:rsidR="005C6B4E" w:rsidRPr="00410297">
        <w:rPr>
          <w:rFonts w:ascii="Segoe UI" w:hAnsi="Segoe UI" w:cs="Segoe UI"/>
          <w:sz w:val="22"/>
          <w:szCs w:val="22"/>
        </w:rPr>
        <w:t>ní až do</w:t>
      </w:r>
      <w:r w:rsidR="00D1063A">
        <w:rPr>
          <w:rFonts w:ascii="Segoe UI" w:hAnsi="Segoe UI" w:cs="Segoe UI"/>
          <w:sz w:val="22"/>
          <w:szCs w:val="22"/>
        </w:rPr>
        <w:t> </w:t>
      </w:r>
      <w:r w:rsidR="005C6B4E" w:rsidRPr="00410297">
        <w:rPr>
          <w:rFonts w:ascii="Segoe UI" w:hAnsi="Segoe UI" w:cs="Segoe UI"/>
          <w:sz w:val="22"/>
          <w:szCs w:val="22"/>
        </w:rPr>
        <w:t>výše zaru</w:t>
      </w:r>
      <w:r w:rsidR="000D40C8" w:rsidRPr="00410297">
        <w:rPr>
          <w:rFonts w:ascii="Segoe UI" w:hAnsi="Segoe UI" w:cs="Segoe UI"/>
          <w:sz w:val="22"/>
          <w:szCs w:val="22"/>
        </w:rPr>
        <w:t>č</w:t>
      </w:r>
      <w:r w:rsidR="005C6B4E" w:rsidRPr="00410297">
        <w:rPr>
          <w:rFonts w:ascii="Segoe UI" w:hAnsi="Segoe UI" w:cs="Segoe UI"/>
          <w:sz w:val="22"/>
          <w:szCs w:val="22"/>
        </w:rPr>
        <w:t xml:space="preserve">ené </w:t>
      </w:r>
      <w:r w:rsidR="000D40C8" w:rsidRPr="00410297">
        <w:rPr>
          <w:rFonts w:ascii="Segoe UI" w:hAnsi="Segoe UI" w:cs="Segoe UI"/>
          <w:sz w:val="22"/>
          <w:szCs w:val="22"/>
        </w:rPr>
        <w:t>č</w:t>
      </w:r>
      <w:r w:rsidR="005C6B4E" w:rsidRPr="00410297">
        <w:rPr>
          <w:rFonts w:ascii="Segoe UI" w:hAnsi="Segoe UI" w:cs="Segoe UI"/>
          <w:sz w:val="22"/>
          <w:szCs w:val="22"/>
        </w:rPr>
        <w:t>ástky bez odkladu a bez námitek po obdržení první výzvy Kupujícího, a to na</w:t>
      </w:r>
      <w:r w:rsidR="00D1063A">
        <w:rPr>
          <w:rFonts w:ascii="Segoe UI" w:hAnsi="Segoe UI" w:cs="Segoe UI"/>
          <w:sz w:val="22"/>
          <w:szCs w:val="22"/>
        </w:rPr>
        <w:t> </w:t>
      </w:r>
      <w:r w:rsidR="005C6B4E" w:rsidRPr="00410297">
        <w:rPr>
          <w:rFonts w:ascii="Segoe UI" w:hAnsi="Segoe UI" w:cs="Segoe UI"/>
          <w:sz w:val="22"/>
          <w:szCs w:val="22"/>
        </w:rPr>
        <w:t>základ</w:t>
      </w:r>
      <w:r w:rsidR="000D40C8" w:rsidRPr="00410297">
        <w:rPr>
          <w:rFonts w:ascii="Segoe UI" w:hAnsi="Segoe UI" w:cs="Segoe UI"/>
          <w:sz w:val="22"/>
          <w:szCs w:val="22"/>
        </w:rPr>
        <w:t>ě</w:t>
      </w:r>
      <w:r w:rsidR="005C6B4E" w:rsidRPr="00410297">
        <w:rPr>
          <w:rFonts w:ascii="Segoe UI" w:hAnsi="Segoe UI" w:cs="Segoe UI"/>
          <w:sz w:val="22"/>
          <w:szCs w:val="22"/>
        </w:rPr>
        <w:t xml:space="preserve"> jeho sd</w:t>
      </w:r>
      <w:r w:rsidR="000D40C8" w:rsidRPr="00410297">
        <w:rPr>
          <w:rFonts w:ascii="Segoe UI" w:hAnsi="Segoe UI" w:cs="Segoe UI"/>
          <w:sz w:val="22"/>
          <w:szCs w:val="22"/>
        </w:rPr>
        <w:t>ě</w:t>
      </w:r>
      <w:r w:rsidR="005C6B4E" w:rsidRPr="00410297">
        <w:rPr>
          <w:rFonts w:ascii="Segoe UI" w:hAnsi="Segoe UI" w:cs="Segoe UI"/>
          <w:sz w:val="22"/>
          <w:szCs w:val="22"/>
        </w:rPr>
        <w:t xml:space="preserve">lení, že Prodávající nesplnil </w:t>
      </w:r>
      <w:r w:rsidR="000D40C8" w:rsidRPr="00410297">
        <w:rPr>
          <w:rFonts w:ascii="Segoe UI" w:hAnsi="Segoe UI" w:cs="Segoe UI"/>
          <w:sz w:val="22"/>
          <w:szCs w:val="22"/>
        </w:rPr>
        <w:t>ř</w:t>
      </w:r>
      <w:r w:rsidR="005C6B4E" w:rsidRPr="00410297">
        <w:rPr>
          <w:rFonts w:ascii="Segoe UI" w:hAnsi="Segoe UI" w:cs="Segoe UI"/>
          <w:sz w:val="22"/>
          <w:szCs w:val="22"/>
        </w:rPr>
        <w:t>ádn</w:t>
      </w:r>
      <w:r w:rsidR="000D40C8" w:rsidRPr="00410297">
        <w:rPr>
          <w:rFonts w:ascii="Segoe UI" w:hAnsi="Segoe UI" w:cs="Segoe UI"/>
          <w:sz w:val="22"/>
          <w:szCs w:val="22"/>
        </w:rPr>
        <w:t>ě</w:t>
      </w:r>
      <w:r w:rsidR="005C6B4E" w:rsidRPr="00410297">
        <w:rPr>
          <w:rFonts w:ascii="Segoe UI" w:hAnsi="Segoe UI" w:cs="Segoe UI"/>
          <w:sz w:val="22"/>
          <w:szCs w:val="22"/>
        </w:rPr>
        <w:t xml:space="preserve"> a v</w:t>
      </w:r>
      <w:r w:rsidR="000D40C8" w:rsidRPr="00410297">
        <w:rPr>
          <w:rFonts w:ascii="Segoe UI" w:hAnsi="Segoe UI" w:cs="Segoe UI"/>
          <w:sz w:val="22"/>
          <w:szCs w:val="22"/>
        </w:rPr>
        <w:t>č</w:t>
      </w:r>
      <w:r w:rsidR="005C6B4E" w:rsidRPr="00410297">
        <w:rPr>
          <w:rFonts w:ascii="Segoe UI" w:hAnsi="Segoe UI" w:cs="Segoe UI"/>
          <w:sz w:val="22"/>
          <w:szCs w:val="22"/>
        </w:rPr>
        <w:t>as n</w:t>
      </w:r>
      <w:r w:rsidR="000D40C8" w:rsidRPr="00410297">
        <w:rPr>
          <w:rFonts w:ascii="Segoe UI" w:hAnsi="Segoe UI" w:cs="Segoe UI"/>
          <w:sz w:val="22"/>
          <w:szCs w:val="22"/>
        </w:rPr>
        <w:t>ě</w:t>
      </w:r>
      <w:r w:rsidR="005C6B4E" w:rsidRPr="00410297">
        <w:rPr>
          <w:rFonts w:ascii="Segoe UI" w:hAnsi="Segoe UI" w:cs="Segoe UI"/>
          <w:sz w:val="22"/>
          <w:szCs w:val="22"/>
        </w:rPr>
        <w:t>který sv</w:t>
      </w:r>
      <w:r w:rsidR="000D40C8" w:rsidRPr="00410297">
        <w:rPr>
          <w:rFonts w:ascii="Segoe UI" w:hAnsi="Segoe UI" w:cs="Segoe UI"/>
          <w:sz w:val="22"/>
          <w:szCs w:val="22"/>
        </w:rPr>
        <w:t>ů</w:t>
      </w:r>
      <w:r w:rsidR="005C6B4E" w:rsidRPr="00410297">
        <w:rPr>
          <w:rFonts w:ascii="Segoe UI" w:hAnsi="Segoe UI" w:cs="Segoe UI"/>
          <w:sz w:val="22"/>
          <w:szCs w:val="22"/>
        </w:rPr>
        <w:t>j závazek v souvislosti s</w:t>
      </w:r>
      <w:r w:rsidR="00D1063A">
        <w:rPr>
          <w:rFonts w:ascii="Segoe UI" w:hAnsi="Segoe UI" w:cs="Segoe UI"/>
          <w:sz w:val="22"/>
          <w:szCs w:val="22"/>
        </w:rPr>
        <w:t> </w:t>
      </w:r>
      <w:r w:rsidR="007E44AA">
        <w:rPr>
          <w:rFonts w:ascii="Segoe UI" w:hAnsi="Segoe UI" w:cs="Segoe UI"/>
          <w:sz w:val="22"/>
          <w:szCs w:val="22"/>
        </w:rPr>
        <w:t>t</w:t>
      </w:r>
      <w:r w:rsidR="005C6B4E" w:rsidRPr="00410297">
        <w:rPr>
          <w:rFonts w:ascii="Segoe UI" w:hAnsi="Segoe UI" w:cs="Segoe UI"/>
          <w:sz w:val="22"/>
          <w:szCs w:val="22"/>
        </w:rPr>
        <w:t xml:space="preserve">outo </w:t>
      </w:r>
      <w:r w:rsidR="000D40C8" w:rsidRPr="00410297">
        <w:rPr>
          <w:rFonts w:ascii="Segoe UI" w:hAnsi="Segoe UI" w:cs="Segoe UI"/>
          <w:sz w:val="22"/>
          <w:szCs w:val="22"/>
        </w:rPr>
        <w:t>S</w:t>
      </w:r>
      <w:r w:rsidR="005C6B4E" w:rsidRPr="00410297">
        <w:rPr>
          <w:rFonts w:ascii="Segoe UI" w:hAnsi="Segoe UI" w:cs="Segoe UI"/>
          <w:sz w:val="22"/>
          <w:szCs w:val="22"/>
        </w:rPr>
        <w:t>mlouvou</w:t>
      </w:r>
      <w:r w:rsidR="0068492E" w:rsidRPr="00410297">
        <w:rPr>
          <w:rFonts w:ascii="Segoe UI" w:hAnsi="Segoe UI" w:cs="Segoe UI"/>
          <w:sz w:val="22"/>
          <w:szCs w:val="22"/>
        </w:rPr>
        <w:t xml:space="preserve">, </w:t>
      </w:r>
      <w:r w:rsidR="005C6B4E" w:rsidRPr="00410297">
        <w:rPr>
          <w:rFonts w:ascii="Segoe UI" w:hAnsi="Segoe UI" w:cs="Segoe UI"/>
          <w:sz w:val="22"/>
          <w:szCs w:val="22"/>
        </w:rPr>
        <w:t>tj. banka není oprávn</w:t>
      </w:r>
      <w:r w:rsidR="000D40C8" w:rsidRPr="00410297">
        <w:rPr>
          <w:rFonts w:ascii="Segoe UI" w:hAnsi="Segoe UI" w:cs="Segoe UI"/>
          <w:sz w:val="22"/>
          <w:szCs w:val="22"/>
        </w:rPr>
        <w:t>ě</w:t>
      </w:r>
      <w:r w:rsidR="00935F59" w:rsidRPr="00410297">
        <w:rPr>
          <w:rFonts w:ascii="Segoe UI" w:hAnsi="Segoe UI" w:cs="Segoe UI"/>
          <w:sz w:val="22"/>
          <w:szCs w:val="22"/>
        </w:rPr>
        <w:t>na podmiň</w:t>
      </w:r>
      <w:r w:rsidR="005C6B4E" w:rsidRPr="00410297">
        <w:rPr>
          <w:rFonts w:ascii="Segoe UI" w:hAnsi="Segoe UI" w:cs="Segoe UI"/>
          <w:sz w:val="22"/>
          <w:szCs w:val="22"/>
        </w:rPr>
        <w:t>ovat pln</w:t>
      </w:r>
      <w:r w:rsidR="000D40C8" w:rsidRPr="00410297">
        <w:rPr>
          <w:rFonts w:ascii="Segoe UI" w:hAnsi="Segoe UI" w:cs="Segoe UI"/>
          <w:sz w:val="22"/>
          <w:szCs w:val="22"/>
        </w:rPr>
        <w:t>ě</w:t>
      </w:r>
      <w:r w:rsidR="005C6B4E" w:rsidRPr="00410297">
        <w:rPr>
          <w:rFonts w:ascii="Segoe UI" w:hAnsi="Segoe UI" w:cs="Segoe UI"/>
          <w:sz w:val="22"/>
          <w:szCs w:val="22"/>
        </w:rPr>
        <w:t>ní z bankovní záruky p</w:t>
      </w:r>
      <w:r w:rsidR="000D40C8" w:rsidRPr="00410297">
        <w:rPr>
          <w:rFonts w:ascii="Segoe UI" w:hAnsi="Segoe UI" w:cs="Segoe UI"/>
          <w:sz w:val="22"/>
          <w:szCs w:val="22"/>
        </w:rPr>
        <w:t>ř</w:t>
      </w:r>
      <w:r w:rsidR="005C6B4E" w:rsidRPr="00410297">
        <w:rPr>
          <w:rFonts w:ascii="Segoe UI" w:hAnsi="Segoe UI" w:cs="Segoe UI"/>
          <w:sz w:val="22"/>
          <w:szCs w:val="22"/>
        </w:rPr>
        <w:t>edložením jiných dokument</w:t>
      </w:r>
      <w:r w:rsidR="000D40C8" w:rsidRPr="00410297">
        <w:rPr>
          <w:rFonts w:ascii="Segoe UI" w:hAnsi="Segoe UI" w:cs="Segoe UI"/>
          <w:sz w:val="22"/>
          <w:szCs w:val="22"/>
        </w:rPr>
        <w:t>ů</w:t>
      </w:r>
      <w:r w:rsidR="005C6B4E" w:rsidRPr="00410297">
        <w:rPr>
          <w:rFonts w:ascii="Segoe UI" w:hAnsi="Segoe UI" w:cs="Segoe UI"/>
          <w:sz w:val="22"/>
          <w:szCs w:val="22"/>
        </w:rPr>
        <w:t xml:space="preserve"> nebo prohlášení. Pro vylou</w:t>
      </w:r>
      <w:r w:rsidR="000D40C8" w:rsidRPr="00410297">
        <w:rPr>
          <w:rFonts w:ascii="Segoe UI" w:hAnsi="Segoe UI" w:cs="Segoe UI"/>
          <w:sz w:val="22"/>
          <w:szCs w:val="22"/>
        </w:rPr>
        <w:t>č</w:t>
      </w:r>
      <w:r w:rsidR="005C6B4E" w:rsidRPr="00410297">
        <w:rPr>
          <w:rFonts w:ascii="Segoe UI" w:hAnsi="Segoe UI" w:cs="Segoe UI"/>
          <w:sz w:val="22"/>
          <w:szCs w:val="22"/>
        </w:rPr>
        <w:t>ení pochybností se ujednává, že veškeré náklady spojené se zárukou za pln</w:t>
      </w:r>
      <w:r w:rsidR="000D40C8" w:rsidRPr="00410297">
        <w:rPr>
          <w:rFonts w:ascii="Segoe UI" w:hAnsi="Segoe UI" w:cs="Segoe UI"/>
          <w:sz w:val="22"/>
          <w:szCs w:val="22"/>
        </w:rPr>
        <w:t>ě</w:t>
      </w:r>
      <w:r w:rsidR="005C6B4E" w:rsidRPr="00410297">
        <w:rPr>
          <w:rFonts w:ascii="Segoe UI" w:hAnsi="Segoe UI" w:cs="Segoe UI"/>
          <w:sz w:val="22"/>
          <w:szCs w:val="22"/>
        </w:rPr>
        <w:t xml:space="preserve">ní nese Prodávající. </w:t>
      </w:r>
      <w:r w:rsidR="001567A0" w:rsidRPr="00410297">
        <w:rPr>
          <w:rFonts w:ascii="Segoe UI" w:hAnsi="Segoe UI" w:cs="Segoe UI"/>
          <w:sz w:val="22"/>
          <w:szCs w:val="22"/>
        </w:rPr>
        <w:t>Z</w:t>
      </w:r>
      <w:r w:rsidR="005C6B4E" w:rsidRPr="00410297">
        <w:rPr>
          <w:rFonts w:ascii="Segoe UI" w:hAnsi="Segoe UI" w:cs="Segoe UI"/>
          <w:sz w:val="22"/>
          <w:szCs w:val="22"/>
        </w:rPr>
        <w:t>áruka za pln</w:t>
      </w:r>
      <w:r w:rsidR="000D40C8" w:rsidRPr="00410297">
        <w:rPr>
          <w:rFonts w:ascii="Segoe UI" w:hAnsi="Segoe UI" w:cs="Segoe UI"/>
          <w:sz w:val="22"/>
          <w:szCs w:val="22"/>
        </w:rPr>
        <w:t>ě</w:t>
      </w:r>
      <w:r w:rsidR="005C6B4E" w:rsidRPr="00410297">
        <w:rPr>
          <w:rFonts w:ascii="Segoe UI" w:hAnsi="Segoe UI" w:cs="Segoe UI"/>
          <w:sz w:val="22"/>
          <w:szCs w:val="22"/>
        </w:rPr>
        <w:t>ní bude platná</w:t>
      </w:r>
      <w:r w:rsidR="001567A0" w:rsidRPr="00410297">
        <w:rPr>
          <w:rFonts w:ascii="Segoe UI" w:hAnsi="Segoe UI" w:cs="Segoe UI"/>
          <w:sz w:val="22"/>
          <w:szCs w:val="22"/>
        </w:rPr>
        <w:t xml:space="preserve"> minimálně do 31. 12. 2023</w:t>
      </w:r>
      <w:r w:rsidR="002D3753" w:rsidRPr="00410297">
        <w:rPr>
          <w:rFonts w:ascii="Segoe UI" w:hAnsi="Segoe UI" w:cs="Segoe UI"/>
          <w:sz w:val="22"/>
          <w:szCs w:val="22"/>
        </w:rPr>
        <w:t>.</w:t>
      </w:r>
      <w:r w:rsidR="005C6B4E" w:rsidRPr="00410297">
        <w:rPr>
          <w:rFonts w:ascii="Segoe UI" w:hAnsi="Segoe UI" w:cs="Segoe UI"/>
          <w:sz w:val="22"/>
          <w:szCs w:val="22"/>
        </w:rPr>
        <w:t xml:space="preserve"> </w:t>
      </w:r>
      <w:r w:rsidR="002D3753" w:rsidRPr="00410297">
        <w:rPr>
          <w:rFonts w:ascii="Segoe UI" w:hAnsi="Segoe UI" w:cs="Segoe UI"/>
          <w:sz w:val="22"/>
          <w:szCs w:val="22"/>
        </w:rPr>
        <w:t xml:space="preserve"> </w:t>
      </w:r>
      <w:r w:rsidR="00194F82" w:rsidRPr="00410297">
        <w:rPr>
          <w:rFonts w:ascii="Segoe UI" w:hAnsi="Segoe UI" w:cs="Segoe UI"/>
          <w:sz w:val="22"/>
          <w:szCs w:val="22"/>
        </w:rPr>
        <w:t xml:space="preserve">Prodávající bere na vědomí, že zárukou za plnění musí být zajištěna rovněž náhrada případné škody vzniklé Kupujícímu ve výši neposkytnuté dotace na pořízení </w:t>
      </w:r>
      <w:r w:rsidR="005F3009">
        <w:rPr>
          <w:rFonts w:ascii="Segoe UI" w:hAnsi="Segoe UI" w:cs="Segoe UI"/>
          <w:sz w:val="22"/>
          <w:szCs w:val="22"/>
        </w:rPr>
        <w:t xml:space="preserve">Jednotky či </w:t>
      </w:r>
      <w:r w:rsidR="00194F82" w:rsidRPr="00410297">
        <w:rPr>
          <w:rFonts w:ascii="Segoe UI" w:hAnsi="Segoe UI" w:cs="Segoe UI"/>
          <w:sz w:val="22"/>
          <w:szCs w:val="22"/>
        </w:rPr>
        <w:t>Jednotek</w:t>
      </w:r>
      <w:r w:rsidR="00192928" w:rsidRPr="00410297">
        <w:rPr>
          <w:rFonts w:ascii="Segoe UI" w:hAnsi="Segoe UI" w:cs="Segoe UI"/>
          <w:sz w:val="22"/>
          <w:szCs w:val="22"/>
        </w:rPr>
        <w:t xml:space="preserve">. Tato škoda vznikne </w:t>
      </w:r>
      <w:r w:rsidR="00E23867" w:rsidRPr="00410297">
        <w:rPr>
          <w:rFonts w:ascii="Segoe UI" w:hAnsi="Segoe UI" w:cs="Segoe UI"/>
          <w:sz w:val="22"/>
          <w:szCs w:val="22"/>
        </w:rPr>
        <w:t>výlučně</w:t>
      </w:r>
      <w:r w:rsidR="00A110C0" w:rsidRPr="00410297">
        <w:rPr>
          <w:rFonts w:ascii="Segoe UI" w:hAnsi="Segoe UI" w:cs="Segoe UI"/>
          <w:sz w:val="22"/>
          <w:szCs w:val="22"/>
        </w:rPr>
        <w:t xml:space="preserve"> </w:t>
      </w:r>
      <w:r w:rsidR="00BB33F0" w:rsidRPr="00410297">
        <w:rPr>
          <w:rFonts w:ascii="Segoe UI" w:hAnsi="Segoe UI" w:cs="Segoe UI"/>
          <w:sz w:val="22"/>
          <w:szCs w:val="22"/>
        </w:rPr>
        <w:t>v případě</w:t>
      </w:r>
      <w:r w:rsidR="00192928" w:rsidRPr="00410297">
        <w:rPr>
          <w:rFonts w:ascii="Segoe UI" w:hAnsi="Segoe UI" w:cs="Segoe UI"/>
          <w:sz w:val="22"/>
          <w:szCs w:val="22"/>
        </w:rPr>
        <w:t xml:space="preserve">, že poskytovatel dotace označí </w:t>
      </w:r>
      <w:r w:rsidR="00555B00" w:rsidRPr="00410297">
        <w:rPr>
          <w:rFonts w:ascii="Segoe UI" w:hAnsi="Segoe UI" w:cs="Segoe UI"/>
          <w:sz w:val="22"/>
          <w:szCs w:val="22"/>
        </w:rPr>
        <w:t>jakýkoli výdaj</w:t>
      </w:r>
      <w:r w:rsidR="00192928" w:rsidRPr="00410297">
        <w:rPr>
          <w:rFonts w:ascii="Segoe UI" w:hAnsi="Segoe UI" w:cs="Segoe UI"/>
          <w:sz w:val="22"/>
          <w:szCs w:val="22"/>
        </w:rPr>
        <w:t xml:space="preserve"> (kupní cenu</w:t>
      </w:r>
      <w:r w:rsidR="002C4702" w:rsidRPr="00410297">
        <w:rPr>
          <w:rFonts w:ascii="Segoe UI" w:hAnsi="Segoe UI" w:cs="Segoe UI"/>
          <w:sz w:val="22"/>
          <w:szCs w:val="22"/>
        </w:rPr>
        <w:t>,</w:t>
      </w:r>
      <w:r w:rsidR="00192928" w:rsidRPr="00410297">
        <w:rPr>
          <w:rFonts w:ascii="Segoe UI" w:hAnsi="Segoe UI" w:cs="Segoe UI"/>
          <w:sz w:val="22"/>
          <w:szCs w:val="22"/>
        </w:rPr>
        <w:t xml:space="preserve"> či její část) vynaložený Kupuj</w:t>
      </w:r>
      <w:r w:rsidR="002C4702" w:rsidRPr="00410297">
        <w:rPr>
          <w:rFonts w:ascii="Segoe UI" w:hAnsi="Segoe UI" w:cs="Segoe UI"/>
          <w:sz w:val="22"/>
          <w:szCs w:val="22"/>
        </w:rPr>
        <w:t xml:space="preserve">ícím za </w:t>
      </w:r>
      <w:r w:rsidR="00555B00" w:rsidRPr="00410297">
        <w:rPr>
          <w:rFonts w:ascii="Segoe UI" w:hAnsi="Segoe UI" w:cs="Segoe UI"/>
          <w:sz w:val="22"/>
          <w:szCs w:val="22"/>
        </w:rPr>
        <w:t>nezpůsobilý</w:t>
      </w:r>
      <w:r w:rsidR="002C4702" w:rsidRPr="00410297">
        <w:rPr>
          <w:rFonts w:ascii="Segoe UI" w:hAnsi="Segoe UI" w:cs="Segoe UI"/>
          <w:sz w:val="22"/>
          <w:szCs w:val="22"/>
        </w:rPr>
        <w:t xml:space="preserve"> </w:t>
      </w:r>
      <w:r w:rsidR="00192928" w:rsidRPr="00410297">
        <w:rPr>
          <w:rFonts w:ascii="Segoe UI" w:hAnsi="Segoe UI" w:cs="Segoe UI"/>
          <w:sz w:val="22"/>
          <w:szCs w:val="22"/>
        </w:rPr>
        <w:t>z</w:t>
      </w:r>
      <w:r w:rsidR="002C4702" w:rsidRPr="00410297">
        <w:rPr>
          <w:rFonts w:ascii="Segoe UI" w:hAnsi="Segoe UI" w:cs="Segoe UI"/>
          <w:sz w:val="22"/>
          <w:szCs w:val="22"/>
        </w:rPr>
        <w:t> </w:t>
      </w:r>
      <w:r w:rsidR="00192928" w:rsidRPr="00A026F6">
        <w:rPr>
          <w:rFonts w:ascii="Segoe UI" w:hAnsi="Segoe UI" w:cs="Segoe UI"/>
          <w:sz w:val="22"/>
          <w:szCs w:val="22"/>
        </w:rPr>
        <w:t>důvodu</w:t>
      </w:r>
      <w:r w:rsidR="002C4702" w:rsidRPr="00A026F6">
        <w:rPr>
          <w:rFonts w:ascii="Segoe UI" w:hAnsi="Segoe UI" w:cs="Segoe UI"/>
          <w:sz w:val="22"/>
          <w:szCs w:val="22"/>
        </w:rPr>
        <w:t xml:space="preserve"> jeh</w:t>
      </w:r>
      <w:r w:rsidR="003450B6" w:rsidRPr="00A026F6">
        <w:rPr>
          <w:rFonts w:ascii="Segoe UI" w:hAnsi="Segoe UI" w:cs="Segoe UI"/>
          <w:sz w:val="22"/>
          <w:szCs w:val="22"/>
        </w:rPr>
        <w:t>o</w:t>
      </w:r>
      <w:r w:rsidR="002C4702" w:rsidRPr="00A026F6">
        <w:rPr>
          <w:rFonts w:ascii="Segoe UI" w:hAnsi="Segoe UI" w:cs="Segoe UI"/>
          <w:sz w:val="22"/>
          <w:szCs w:val="22"/>
        </w:rPr>
        <w:t xml:space="preserve"> zaplacení</w:t>
      </w:r>
      <w:r w:rsidR="00192928" w:rsidRPr="00A026F6">
        <w:rPr>
          <w:rFonts w:ascii="Segoe UI" w:hAnsi="Segoe UI" w:cs="Segoe UI"/>
          <w:sz w:val="22"/>
          <w:szCs w:val="22"/>
        </w:rPr>
        <w:t xml:space="preserve"> po datu 31. 12. 2022</w:t>
      </w:r>
      <w:r w:rsidR="00555B00" w:rsidRPr="00A026F6">
        <w:rPr>
          <w:rFonts w:ascii="Segoe UI" w:hAnsi="Segoe UI" w:cs="Segoe UI"/>
          <w:sz w:val="22"/>
          <w:szCs w:val="22"/>
        </w:rPr>
        <w:t xml:space="preserve"> (v případě uhrazení </w:t>
      </w:r>
      <w:r w:rsidR="009833DB" w:rsidRPr="00A026F6">
        <w:rPr>
          <w:rFonts w:ascii="Segoe UI" w:hAnsi="Segoe UI" w:cs="Segoe UI"/>
          <w:sz w:val="22"/>
          <w:szCs w:val="22"/>
        </w:rPr>
        <w:t xml:space="preserve">jakékoli </w:t>
      </w:r>
      <w:r w:rsidR="00555B00" w:rsidRPr="00A026F6">
        <w:rPr>
          <w:rFonts w:ascii="Segoe UI" w:hAnsi="Segoe UI" w:cs="Segoe UI"/>
          <w:sz w:val="22"/>
          <w:szCs w:val="22"/>
        </w:rPr>
        <w:t xml:space="preserve">části kupní ceny </w:t>
      </w:r>
      <w:r w:rsidR="00B60D0B" w:rsidRPr="00A026F6">
        <w:rPr>
          <w:rFonts w:ascii="Segoe UI" w:hAnsi="Segoe UI" w:cs="Segoe UI"/>
          <w:sz w:val="22"/>
          <w:szCs w:val="22"/>
        </w:rPr>
        <w:t xml:space="preserve">Jednotky </w:t>
      </w:r>
      <w:r w:rsidR="00555B00" w:rsidRPr="00A026F6">
        <w:rPr>
          <w:rFonts w:ascii="Segoe UI" w:hAnsi="Segoe UI" w:cs="Segoe UI"/>
          <w:sz w:val="22"/>
          <w:szCs w:val="22"/>
        </w:rPr>
        <w:t>po 31. 12. 2022 bude za nezpůsobilý výdaj považována celá kupní cena</w:t>
      </w:r>
      <w:r w:rsidR="00B60D0B" w:rsidRPr="00A026F6">
        <w:rPr>
          <w:rFonts w:ascii="Segoe UI" w:hAnsi="Segoe UI" w:cs="Segoe UI"/>
          <w:sz w:val="22"/>
          <w:szCs w:val="22"/>
        </w:rPr>
        <w:t xml:space="preserve"> Jednotky</w:t>
      </w:r>
      <w:r w:rsidR="00192928" w:rsidRPr="00A026F6">
        <w:rPr>
          <w:rFonts w:ascii="Segoe UI" w:hAnsi="Segoe UI" w:cs="Segoe UI"/>
          <w:sz w:val="22"/>
          <w:szCs w:val="22"/>
        </w:rPr>
        <w:t xml:space="preserve">, </w:t>
      </w:r>
      <w:r w:rsidR="00555B00" w:rsidRPr="00A026F6">
        <w:rPr>
          <w:rFonts w:ascii="Segoe UI" w:hAnsi="Segoe UI" w:cs="Segoe UI"/>
          <w:sz w:val="22"/>
          <w:szCs w:val="22"/>
        </w:rPr>
        <w:t xml:space="preserve">a to </w:t>
      </w:r>
      <w:r w:rsidR="00192928" w:rsidRPr="00A026F6">
        <w:rPr>
          <w:rFonts w:ascii="Segoe UI" w:hAnsi="Segoe UI" w:cs="Segoe UI"/>
          <w:sz w:val="22"/>
          <w:szCs w:val="22"/>
        </w:rPr>
        <w:t>pokud k úhradě po tomto datu</w:t>
      </w:r>
      <w:r w:rsidR="00251B6C" w:rsidRPr="00A026F6">
        <w:rPr>
          <w:rFonts w:ascii="Segoe UI" w:hAnsi="Segoe UI" w:cs="Segoe UI"/>
          <w:sz w:val="22"/>
          <w:szCs w:val="22"/>
        </w:rPr>
        <w:t xml:space="preserve"> </w:t>
      </w:r>
      <w:r w:rsidR="00192928" w:rsidRPr="00A026F6">
        <w:rPr>
          <w:rFonts w:ascii="Segoe UI" w:hAnsi="Segoe UI" w:cs="Segoe UI"/>
          <w:sz w:val="22"/>
          <w:szCs w:val="22"/>
        </w:rPr>
        <w:t xml:space="preserve">došlo v důsledku prodlení </w:t>
      </w:r>
      <w:r w:rsidR="005069EA" w:rsidRPr="00A026F6">
        <w:rPr>
          <w:rFonts w:ascii="Segoe UI" w:hAnsi="Segoe UI" w:cs="Segoe UI"/>
          <w:sz w:val="22"/>
          <w:szCs w:val="22"/>
        </w:rPr>
        <w:t xml:space="preserve">Prodávajícího </w:t>
      </w:r>
      <w:r w:rsidR="00192928" w:rsidRPr="00A026F6">
        <w:rPr>
          <w:rFonts w:ascii="Segoe UI" w:hAnsi="Segoe UI" w:cs="Segoe UI"/>
          <w:sz w:val="22"/>
          <w:szCs w:val="22"/>
        </w:rPr>
        <w:t xml:space="preserve">s </w:t>
      </w:r>
      <w:r w:rsidR="00251B6C" w:rsidRPr="00A026F6">
        <w:rPr>
          <w:rFonts w:ascii="Segoe UI" w:hAnsi="Segoe UI" w:cs="Segoe UI"/>
          <w:sz w:val="22"/>
          <w:szCs w:val="22"/>
        </w:rPr>
        <w:t>dodáním Jednotek</w:t>
      </w:r>
      <w:r w:rsidR="00466B75" w:rsidRPr="00A026F6">
        <w:rPr>
          <w:rFonts w:ascii="Segoe UI" w:hAnsi="Segoe UI" w:cs="Segoe UI"/>
          <w:sz w:val="22"/>
          <w:szCs w:val="22"/>
        </w:rPr>
        <w:t xml:space="preserve"> (má se za to, že kupní cena nebo její část může být Kupujícím zaplacena do 31. 12. 2022, jestliže mu Prodávající </w:t>
      </w:r>
      <w:r w:rsidR="00001039" w:rsidRPr="00A026F6">
        <w:rPr>
          <w:rFonts w:ascii="Segoe UI" w:hAnsi="Segoe UI" w:cs="Segoe UI"/>
          <w:sz w:val="22"/>
          <w:szCs w:val="22"/>
        </w:rPr>
        <w:t xml:space="preserve">oprávněně </w:t>
      </w:r>
      <w:r w:rsidR="00466B75" w:rsidRPr="00A026F6">
        <w:rPr>
          <w:rFonts w:ascii="Segoe UI" w:hAnsi="Segoe UI" w:cs="Segoe UI"/>
          <w:sz w:val="22"/>
          <w:szCs w:val="22"/>
        </w:rPr>
        <w:t xml:space="preserve">doručí příslušnou fakturu nejpozději dne </w:t>
      </w:r>
      <w:r w:rsidR="002259BC" w:rsidRPr="00A026F6">
        <w:rPr>
          <w:rFonts w:ascii="Segoe UI" w:hAnsi="Segoe UI" w:cs="Segoe UI"/>
          <w:sz w:val="22"/>
          <w:szCs w:val="22"/>
        </w:rPr>
        <w:t>20</w:t>
      </w:r>
      <w:r w:rsidR="00466B75" w:rsidRPr="00A026F6">
        <w:rPr>
          <w:rFonts w:ascii="Segoe UI" w:hAnsi="Segoe UI" w:cs="Segoe UI"/>
          <w:sz w:val="22"/>
          <w:szCs w:val="22"/>
        </w:rPr>
        <w:t>. 12. 2022)</w:t>
      </w:r>
      <w:r w:rsidR="005069EA" w:rsidRPr="00A026F6">
        <w:rPr>
          <w:rFonts w:ascii="Segoe UI" w:hAnsi="Segoe UI" w:cs="Segoe UI"/>
          <w:sz w:val="22"/>
          <w:szCs w:val="22"/>
        </w:rPr>
        <w:t>. Vzhledem k tomu, že poskytovatel dotace má na posouzení způsobilosti či nezpůsobilosti výdajů termín do 31. 12. 2023, požaduje Kupující záruku za plnění minimálně s touto platností.</w:t>
      </w:r>
      <w:r w:rsidR="00A1272E" w:rsidRPr="00A026F6">
        <w:rPr>
          <w:rFonts w:ascii="Segoe UI" w:hAnsi="Segoe UI" w:cs="Segoe UI"/>
          <w:sz w:val="22"/>
          <w:szCs w:val="22"/>
        </w:rPr>
        <w:t xml:space="preserve"> Jestliže záruka za plnění nebude v českém jazyce, bude opatřena úředně ověřeným překladem (uvedené pravidlo platí i pro bankovní záruky dle čl. VII. odst. 6, 7 Smlouvy).</w:t>
      </w:r>
    </w:p>
    <w:p w14:paraId="51579090" w14:textId="77777777" w:rsidR="00D725C2" w:rsidRPr="00410297" w:rsidRDefault="009833DB" w:rsidP="0058552A">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3</w:t>
      </w:r>
      <w:r w:rsidR="000D40C8" w:rsidRPr="00410297">
        <w:rPr>
          <w:rFonts w:ascii="Segoe UI" w:hAnsi="Segoe UI" w:cs="Segoe UI"/>
          <w:sz w:val="22"/>
          <w:szCs w:val="22"/>
        </w:rPr>
        <w:t xml:space="preserve">. </w:t>
      </w:r>
      <w:r w:rsidR="00935F59" w:rsidRPr="00410297">
        <w:rPr>
          <w:rFonts w:ascii="Segoe UI" w:hAnsi="Segoe UI" w:cs="Segoe UI"/>
          <w:sz w:val="22"/>
          <w:szCs w:val="22"/>
        </w:rPr>
        <w:tab/>
      </w:r>
      <w:r w:rsidR="005C6B4E" w:rsidRPr="00410297">
        <w:rPr>
          <w:rFonts w:ascii="Segoe UI" w:hAnsi="Segoe UI" w:cs="Segoe UI"/>
          <w:sz w:val="22"/>
          <w:szCs w:val="22"/>
        </w:rPr>
        <w:t>Kupující je dále oprávn</w:t>
      </w:r>
      <w:r w:rsidR="000D40C8" w:rsidRPr="00410297">
        <w:rPr>
          <w:rFonts w:ascii="Segoe UI" w:hAnsi="Segoe UI" w:cs="Segoe UI"/>
          <w:sz w:val="22"/>
          <w:szCs w:val="22"/>
        </w:rPr>
        <w:t>ě</w:t>
      </w:r>
      <w:r w:rsidR="005C6B4E" w:rsidRPr="00410297">
        <w:rPr>
          <w:rFonts w:ascii="Segoe UI" w:hAnsi="Segoe UI" w:cs="Segoe UI"/>
          <w:sz w:val="22"/>
          <w:szCs w:val="22"/>
        </w:rPr>
        <w:t>n uspokojit ze záruky za pln</w:t>
      </w:r>
      <w:r w:rsidR="000D40C8" w:rsidRPr="00410297">
        <w:rPr>
          <w:rFonts w:ascii="Segoe UI" w:hAnsi="Segoe UI" w:cs="Segoe UI"/>
          <w:sz w:val="22"/>
          <w:szCs w:val="22"/>
        </w:rPr>
        <w:t>ě</w:t>
      </w:r>
      <w:r w:rsidR="005C6B4E" w:rsidRPr="00410297">
        <w:rPr>
          <w:rFonts w:ascii="Segoe UI" w:hAnsi="Segoe UI" w:cs="Segoe UI"/>
          <w:sz w:val="22"/>
          <w:szCs w:val="22"/>
        </w:rPr>
        <w:t>ní veškeré své pen</w:t>
      </w:r>
      <w:r w:rsidR="000D40C8" w:rsidRPr="00410297">
        <w:rPr>
          <w:rFonts w:ascii="Segoe UI" w:hAnsi="Segoe UI" w:cs="Segoe UI"/>
          <w:sz w:val="22"/>
          <w:szCs w:val="22"/>
        </w:rPr>
        <w:t>ě</w:t>
      </w:r>
      <w:r w:rsidR="005C6B4E" w:rsidRPr="00410297">
        <w:rPr>
          <w:rFonts w:ascii="Segoe UI" w:hAnsi="Segoe UI" w:cs="Segoe UI"/>
          <w:sz w:val="22"/>
          <w:szCs w:val="22"/>
        </w:rPr>
        <w:t>žité pohledávky v</w:t>
      </w:r>
      <w:r w:rsidR="000D40C8" w:rsidRPr="00410297">
        <w:rPr>
          <w:rFonts w:ascii="Segoe UI" w:hAnsi="Segoe UI" w:cs="Segoe UI"/>
          <w:sz w:val="22"/>
          <w:szCs w:val="22"/>
        </w:rPr>
        <w:t>ůči</w:t>
      </w:r>
      <w:r w:rsidR="005C6B4E" w:rsidRPr="00410297">
        <w:rPr>
          <w:rFonts w:ascii="Segoe UI" w:hAnsi="Segoe UI" w:cs="Segoe UI"/>
          <w:sz w:val="22"/>
          <w:szCs w:val="22"/>
        </w:rPr>
        <w:t xml:space="preserve"> Prodávajícímu související s nepln</w:t>
      </w:r>
      <w:r w:rsidR="000D40C8" w:rsidRPr="00410297">
        <w:rPr>
          <w:rFonts w:ascii="Segoe UI" w:hAnsi="Segoe UI" w:cs="Segoe UI"/>
          <w:sz w:val="22"/>
          <w:szCs w:val="22"/>
        </w:rPr>
        <w:t>ě</w:t>
      </w:r>
      <w:r w:rsidR="005C6B4E" w:rsidRPr="00410297">
        <w:rPr>
          <w:rFonts w:ascii="Segoe UI" w:hAnsi="Segoe UI" w:cs="Segoe UI"/>
          <w:sz w:val="22"/>
          <w:szCs w:val="22"/>
        </w:rPr>
        <w:t>ním závazk</w:t>
      </w:r>
      <w:r w:rsidR="000D40C8" w:rsidRPr="00410297">
        <w:rPr>
          <w:rFonts w:ascii="Segoe UI" w:hAnsi="Segoe UI" w:cs="Segoe UI"/>
          <w:sz w:val="22"/>
          <w:szCs w:val="22"/>
        </w:rPr>
        <w:t>ů</w:t>
      </w:r>
      <w:r w:rsidR="005C6B4E" w:rsidRPr="00410297">
        <w:rPr>
          <w:rFonts w:ascii="Segoe UI" w:hAnsi="Segoe UI" w:cs="Segoe UI"/>
          <w:sz w:val="22"/>
          <w:szCs w:val="22"/>
        </w:rPr>
        <w:t xml:space="preserve"> Prodávajícího dle této </w:t>
      </w:r>
      <w:r w:rsidR="000D40C8" w:rsidRPr="00410297">
        <w:rPr>
          <w:rFonts w:ascii="Segoe UI" w:hAnsi="Segoe UI" w:cs="Segoe UI"/>
          <w:sz w:val="22"/>
          <w:szCs w:val="22"/>
        </w:rPr>
        <w:t>S</w:t>
      </w:r>
      <w:r w:rsidR="005C6B4E" w:rsidRPr="00410297">
        <w:rPr>
          <w:rFonts w:ascii="Segoe UI" w:hAnsi="Segoe UI" w:cs="Segoe UI"/>
          <w:sz w:val="22"/>
          <w:szCs w:val="22"/>
        </w:rPr>
        <w:t>mlouvy.</w:t>
      </w:r>
    </w:p>
    <w:p w14:paraId="2751D4EE" w14:textId="77777777" w:rsidR="000C71C5" w:rsidRPr="00410297" w:rsidRDefault="000C71C5" w:rsidP="009833DB">
      <w:pPr>
        <w:pStyle w:val="Default"/>
        <w:spacing w:after="133" w:line="276" w:lineRule="auto"/>
        <w:ind w:left="426" w:hanging="426"/>
        <w:jc w:val="both"/>
        <w:rPr>
          <w:rFonts w:ascii="Segoe UI" w:hAnsi="Segoe UI" w:cs="Segoe UI"/>
          <w:sz w:val="22"/>
          <w:szCs w:val="22"/>
        </w:rPr>
      </w:pPr>
    </w:p>
    <w:p w14:paraId="09628887" w14:textId="77777777" w:rsidR="000D40C8" w:rsidRPr="00410297" w:rsidRDefault="000D40C8" w:rsidP="00FF3C39">
      <w:pPr>
        <w:spacing w:after="0" w:line="276" w:lineRule="auto"/>
        <w:ind w:left="0"/>
        <w:jc w:val="center"/>
        <w:rPr>
          <w:rFonts w:eastAsiaTheme="minorHAnsi"/>
          <w:b/>
          <w:lang w:eastAsia="en-US"/>
        </w:rPr>
      </w:pPr>
      <w:r w:rsidRPr="00410297">
        <w:rPr>
          <w:rFonts w:eastAsiaTheme="minorHAnsi"/>
          <w:b/>
          <w:lang w:eastAsia="en-US"/>
        </w:rPr>
        <w:t>VII.</w:t>
      </w:r>
    </w:p>
    <w:p w14:paraId="241C6342" w14:textId="77777777" w:rsidR="000D40C8" w:rsidRPr="00410297" w:rsidRDefault="000D40C8" w:rsidP="00FF3C39">
      <w:pPr>
        <w:spacing w:after="0" w:line="276" w:lineRule="auto"/>
        <w:ind w:left="0"/>
        <w:jc w:val="center"/>
        <w:rPr>
          <w:rFonts w:eastAsiaTheme="minorHAnsi"/>
          <w:b/>
          <w:lang w:eastAsia="en-US"/>
        </w:rPr>
      </w:pPr>
      <w:r w:rsidRPr="00410297">
        <w:rPr>
          <w:rFonts w:eastAsiaTheme="minorHAnsi"/>
          <w:b/>
          <w:lang w:eastAsia="en-US"/>
        </w:rPr>
        <w:t>Cenové a platební podmínky</w:t>
      </w:r>
    </w:p>
    <w:p w14:paraId="7018A800" w14:textId="77777777" w:rsidR="006D6FFD" w:rsidRPr="00410297" w:rsidRDefault="006D6FFD" w:rsidP="00FF3C39">
      <w:pPr>
        <w:spacing w:after="0" w:line="276" w:lineRule="auto"/>
        <w:ind w:left="0"/>
        <w:jc w:val="center"/>
        <w:rPr>
          <w:rFonts w:eastAsiaTheme="minorHAnsi"/>
          <w:b/>
          <w:lang w:eastAsia="en-US"/>
        </w:rPr>
      </w:pPr>
    </w:p>
    <w:p w14:paraId="7CF1FDB5" w14:textId="77777777" w:rsidR="005C6B4E" w:rsidRPr="00410297" w:rsidRDefault="000D40C8"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 xml:space="preserve">1. </w:t>
      </w:r>
      <w:r w:rsidR="006D6FFD" w:rsidRPr="00410297">
        <w:rPr>
          <w:rFonts w:ascii="Segoe UI" w:hAnsi="Segoe UI" w:cs="Segoe UI"/>
          <w:sz w:val="22"/>
          <w:szCs w:val="22"/>
        </w:rPr>
        <w:tab/>
      </w:r>
      <w:r w:rsidR="005C6B4E" w:rsidRPr="00410297">
        <w:rPr>
          <w:rFonts w:ascii="Segoe UI" w:hAnsi="Segoe UI" w:cs="Segoe UI"/>
          <w:sz w:val="22"/>
          <w:szCs w:val="22"/>
        </w:rPr>
        <w:t xml:space="preserve">Smluvní strany sjednávají, že celková kupní cena </w:t>
      </w:r>
      <w:r w:rsidR="00D56F2A" w:rsidRPr="00410297">
        <w:rPr>
          <w:rFonts w:ascii="Segoe UI" w:hAnsi="Segoe UI" w:cs="Segoe UI"/>
          <w:sz w:val="22"/>
          <w:szCs w:val="22"/>
        </w:rPr>
        <w:t xml:space="preserve">ve vazbě na zadanou veřejnou zakázku </w:t>
      </w:r>
      <w:r w:rsidR="005C6B4E" w:rsidRPr="00410297">
        <w:rPr>
          <w:rFonts w:ascii="Segoe UI" w:hAnsi="Segoe UI" w:cs="Segoe UI"/>
          <w:sz w:val="22"/>
          <w:szCs w:val="22"/>
        </w:rPr>
        <w:t>za</w:t>
      </w:r>
      <w:r w:rsidR="00D1063A">
        <w:rPr>
          <w:rFonts w:ascii="Segoe UI" w:hAnsi="Segoe UI" w:cs="Segoe UI"/>
          <w:sz w:val="22"/>
          <w:szCs w:val="22"/>
        </w:rPr>
        <w:t> </w:t>
      </w:r>
      <w:r w:rsidR="005C6B4E" w:rsidRPr="00410297">
        <w:rPr>
          <w:rFonts w:ascii="Segoe UI" w:hAnsi="Segoe UI" w:cs="Segoe UI"/>
          <w:sz w:val="22"/>
          <w:szCs w:val="22"/>
        </w:rPr>
        <w:t xml:space="preserve">dodávku všech </w:t>
      </w:r>
      <w:r w:rsidRPr="00410297">
        <w:rPr>
          <w:rFonts w:ascii="Segoe UI" w:hAnsi="Segoe UI" w:cs="Segoe UI"/>
          <w:sz w:val="22"/>
          <w:szCs w:val="22"/>
        </w:rPr>
        <w:t>31</w:t>
      </w:r>
      <w:r w:rsidR="005C6B4E" w:rsidRPr="00410297">
        <w:rPr>
          <w:rFonts w:ascii="Segoe UI" w:hAnsi="Segoe UI" w:cs="Segoe UI"/>
          <w:sz w:val="22"/>
          <w:szCs w:val="22"/>
        </w:rPr>
        <w:t xml:space="preserve"> k</w:t>
      </w:r>
      <w:r w:rsidR="00E42903" w:rsidRPr="00410297">
        <w:rPr>
          <w:rFonts w:ascii="Segoe UI" w:hAnsi="Segoe UI" w:cs="Segoe UI"/>
          <w:sz w:val="22"/>
          <w:szCs w:val="22"/>
        </w:rPr>
        <w:t>u</w:t>
      </w:r>
      <w:r w:rsidR="005C6B4E" w:rsidRPr="00410297">
        <w:rPr>
          <w:rFonts w:ascii="Segoe UI" w:hAnsi="Segoe UI" w:cs="Segoe UI"/>
          <w:sz w:val="22"/>
          <w:szCs w:val="22"/>
        </w:rPr>
        <w:t>s</w:t>
      </w:r>
      <w:r w:rsidR="00E42903" w:rsidRPr="00410297">
        <w:rPr>
          <w:rFonts w:ascii="Segoe UI" w:hAnsi="Segoe UI" w:cs="Segoe UI"/>
          <w:sz w:val="22"/>
          <w:szCs w:val="22"/>
        </w:rPr>
        <w:t>ů</w:t>
      </w:r>
      <w:r w:rsidR="005C6B4E" w:rsidRPr="00410297">
        <w:rPr>
          <w:rFonts w:ascii="Segoe UI" w:hAnsi="Segoe UI" w:cs="Segoe UI"/>
          <w:sz w:val="22"/>
          <w:szCs w:val="22"/>
        </w:rPr>
        <w:t xml:space="preserve"> </w:t>
      </w:r>
      <w:r w:rsidR="00E42903" w:rsidRPr="00410297">
        <w:rPr>
          <w:rFonts w:ascii="Segoe UI" w:hAnsi="Segoe UI" w:cs="Segoe UI"/>
          <w:sz w:val="22"/>
          <w:szCs w:val="22"/>
        </w:rPr>
        <w:t>J</w:t>
      </w:r>
      <w:r w:rsidR="005C6B4E" w:rsidRPr="00410297">
        <w:rPr>
          <w:rFonts w:ascii="Segoe UI" w:hAnsi="Segoe UI" w:cs="Segoe UI"/>
          <w:sz w:val="22"/>
          <w:szCs w:val="22"/>
        </w:rPr>
        <w:t xml:space="preserve">ednotek </w:t>
      </w:r>
      <w:r w:rsidR="00DE4B54" w:rsidRPr="00410297">
        <w:rPr>
          <w:rFonts w:ascii="Segoe UI" w:hAnsi="Segoe UI" w:cs="Segoe UI"/>
          <w:sz w:val="22"/>
          <w:szCs w:val="22"/>
        </w:rPr>
        <w:t xml:space="preserve">dle čl. II. odst. </w:t>
      </w:r>
      <w:r w:rsidR="002E5975" w:rsidRPr="00410297">
        <w:rPr>
          <w:rFonts w:ascii="Segoe UI" w:hAnsi="Segoe UI" w:cs="Segoe UI"/>
          <w:sz w:val="22"/>
          <w:szCs w:val="22"/>
        </w:rPr>
        <w:t xml:space="preserve">1 </w:t>
      </w:r>
      <w:r w:rsidR="00DE4B54" w:rsidRPr="00410297">
        <w:rPr>
          <w:rFonts w:ascii="Segoe UI" w:hAnsi="Segoe UI" w:cs="Segoe UI"/>
          <w:sz w:val="22"/>
          <w:szCs w:val="22"/>
        </w:rPr>
        <w:t xml:space="preserve">Smlouvy </w:t>
      </w:r>
      <w:r w:rsidRPr="00410297">
        <w:rPr>
          <w:rFonts w:ascii="Segoe UI" w:hAnsi="Segoe UI" w:cs="Segoe UI"/>
          <w:sz w:val="22"/>
          <w:szCs w:val="22"/>
        </w:rPr>
        <w:t xml:space="preserve">činí </w:t>
      </w:r>
      <w:proofErr w:type="gramStart"/>
      <w:r w:rsidRPr="00410297">
        <w:rPr>
          <w:rFonts w:ascii="Segoe UI" w:hAnsi="Segoe UI" w:cs="Segoe UI"/>
          <w:sz w:val="22"/>
          <w:szCs w:val="22"/>
        </w:rPr>
        <w:t>................</w:t>
      </w:r>
      <w:r w:rsidR="005C6B4E" w:rsidRPr="00410297">
        <w:rPr>
          <w:rFonts w:ascii="Segoe UI" w:hAnsi="Segoe UI" w:cs="Segoe UI"/>
          <w:sz w:val="22"/>
          <w:szCs w:val="22"/>
        </w:rPr>
        <w:t>,-</w:t>
      </w:r>
      <w:proofErr w:type="gramEnd"/>
      <w:r w:rsidR="005C6B4E" w:rsidRPr="00410297">
        <w:rPr>
          <w:rFonts w:ascii="Segoe UI" w:hAnsi="Segoe UI" w:cs="Segoe UI"/>
          <w:sz w:val="22"/>
          <w:szCs w:val="22"/>
        </w:rPr>
        <w:t xml:space="preserve"> K</w:t>
      </w:r>
      <w:r w:rsidRPr="00410297">
        <w:rPr>
          <w:rFonts w:ascii="Segoe UI" w:hAnsi="Segoe UI" w:cs="Segoe UI"/>
          <w:sz w:val="22"/>
          <w:szCs w:val="22"/>
        </w:rPr>
        <w:t>č bez DPH</w:t>
      </w:r>
      <w:r w:rsidR="00334061" w:rsidRPr="00410297">
        <w:rPr>
          <w:rFonts w:ascii="Segoe UI" w:hAnsi="Segoe UI" w:cs="Segoe UI"/>
          <w:sz w:val="22"/>
          <w:szCs w:val="22"/>
        </w:rPr>
        <w:t xml:space="preserve">, </w:t>
      </w:r>
      <w:r w:rsidR="006178DD" w:rsidRPr="00410297">
        <w:rPr>
          <w:rFonts w:ascii="Segoe UI" w:hAnsi="Segoe UI" w:cs="Segoe UI"/>
          <w:sz w:val="22"/>
          <w:szCs w:val="22"/>
        </w:rPr>
        <w:t xml:space="preserve">z </w:t>
      </w:r>
      <w:r w:rsidR="00334061" w:rsidRPr="00410297">
        <w:rPr>
          <w:rFonts w:ascii="Segoe UI" w:hAnsi="Segoe UI" w:cs="Segoe UI"/>
          <w:sz w:val="22"/>
          <w:szCs w:val="22"/>
        </w:rPr>
        <w:t>toho kupní cena</w:t>
      </w:r>
      <w:r w:rsidR="006178DD" w:rsidRPr="00410297">
        <w:rPr>
          <w:rFonts w:ascii="Segoe UI" w:hAnsi="Segoe UI" w:cs="Segoe UI"/>
          <w:sz w:val="22"/>
          <w:szCs w:val="22"/>
        </w:rPr>
        <w:t xml:space="preserve"> za 25 Jednotek EMU 310 činí ................,- Kč bez DPH a kupní cena za 6 Jednotek EMU 140 činí ................,-  Kč bez DPH</w:t>
      </w:r>
      <w:r w:rsidR="005C6B4E" w:rsidRPr="00410297">
        <w:rPr>
          <w:rFonts w:ascii="Segoe UI" w:hAnsi="Segoe UI" w:cs="Segoe UI"/>
          <w:sz w:val="22"/>
          <w:szCs w:val="22"/>
        </w:rPr>
        <w:t>.</w:t>
      </w:r>
      <w:r w:rsidR="00D04D7B" w:rsidRPr="00410297">
        <w:rPr>
          <w:rFonts w:ascii="Segoe UI" w:hAnsi="Segoe UI" w:cs="Segoe UI"/>
          <w:sz w:val="22"/>
          <w:szCs w:val="22"/>
        </w:rPr>
        <w:t xml:space="preserve"> </w:t>
      </w:r>
      <w:r w:rsidR="000C71C5" w:rsidRPr="00410297">
        <w:rPr>
          <w:rFonts w:ascii="Segoe UI" w:hAnsi="Segoe UI" w:cs="Segoe UI"/>
          <w:i/>
          <w:color w:val="00B0F0"/>
          <w:sz w:val="22"/>
          <w:szCs w:val="22"/>
        </w:rPr>
        <w:t>/údaj</w:t>
      </w:r>
      <w:r w:rsidR="006178DD" w:rsidRPr="00410297">
        <w:rPr>
          <w:rFonts w:ascii="Segoe UI" w:hAnsi="Segoe UI" w:cs="Segoe UI"/>
          <w:i/>
          <w:color w:val="00B0F0"/>
          <w:sz w:val="22"/>
          <w:szCs w:val="22"/>
        </w:rPr>
        <w:t>e</w:t>
      </w:r>
      <w:r w:rsidR="000C71C5" w:rsidRPr="00410297">
        <w:rPr>
          <w:rFonts w:ascii="Segoe UI" w:hAnsi="Segoe UI" w:cs="Segoe UI"/>
          <w:i/>
          <w:color w:val="00B0F0"/>
          <w:sz w:val="22"/>
          <w:szCs w:val="22"/>
        </w:rPr>
        <w:t xml:space="preserve"> bud</w:t>
      </w:r>
      <w:r w:rsidR="00EC0942" w:rsidRPr="00410297">
        <w:rPr>
          <w:rFonts w:ascii="Segoe UI" w:hAnsi="Segoe UI" w:cs="Segoe UI"/>
          <w:i/>
          <w:color w:val="00B0F0"/>
          <w:sz w:val="22"/>
          <w:szCs w:val="22"/>
        </w:rPr>
        <w:t>ou</w:t>
      </w:r>
      <w:r w:rsidR="000C71C5" w:rsidRPr="00410297">
        <w:rPr>
          <w:rFonts w:ascii="Segoe UI" w:hAnsi="Segoe UI" w:cs="Segoe UI"/>
          <w:i/>
          <w:color w:val="00B0F0"/>
          <w:sz w:val="22"/>
          <w:szCs w:val="22"/>
        </w:rPr>
        <w:t xml:space="preserve"> doplněn</w:t>
      </w:r>
      <w:r w:rsidR="00EC0942" w:rsidRPr="00410297">
        <w:rPr>
          <w:rFonts w:ascii="Segoe UI" w:hAnsi="Segoe UI" w:cs="Segoe UI"/>
          <w:i/>
          <w:color w:val="00B0F0"/>
          <w:sz w:val="22"/>
          <w:szCs w:val="22"/>
        </w:rPr>
        <w:t>y</w:t>
      </w:r>
      <w:r w:rsidR="000C71C5" w:rsidRPr="00410297">
        <w:rPr>
          <w:rFonts w:ascii="Segoe UI" w:hAnsi="Segoe UI" w:cs="Segoe UI"/>
          <w:i/>
          <w:color w:val="00B0F0"/>
          <w:sz w:val="22"/>
          <w:szCs w:val="22"/>
        </w:rPr>
        <w:t xml:space="preserve"> účastníkem dle skutečnosti/</w:t>
      </w:r>
    </w:p>
    <w:p w14:paraId="6A9F16BE" w14:textId="77777777" w:rsidR="000D40C8" w:rsidRPr="00410297" w:rsidRDefault="000D40C8"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 xml:space="preserve">2. </w:t>
      </w:r>
      <w:r w:rsidR="006D6FFD" w:rsidRPr="00410297">
        <w:rPr>
          <w:rFonts w:ascii="Segoe UI" w:hAnsi="Segoe UI" w:cs="Segoe UI"/>
          <w:sz w:val="22"/>
          <w:szCs w:val="22"/>
        </w:rPr>
        <w:tab/>
      </w:r>
      <w:r w:rsidRPr="00410297">
        <w:rPr>
          <w:rFonts w:ascii="Segoe UI" w:hAnsi="Segoe UI" w:cs="Segoe UI"/>
          <w:sz w:val="22"/>
          <w:szCs w:val="22"/>
        </w:rPr>
        <w:t>Smluvní strany</w:t>
      </w:r>
      <w:r w:rsidR="005C6B4E" w:rsidRPr="00410297">
        <w:rPr>
          <w:rFonts w:ascii="Segoe UI" w:hAnsi="Segoe UI" w:cs="Segoe UI"/>
          <w:sz w:val="22"/>
          <w:szCs w:val="22"/>
        </w:rPr>
        <w:t xml:space="preserve"> sjednávají, že kupní cena za dodávku 1 ks </w:t>
      </w:r>
      <w:r w:rsidRPr="00410297">
        <w:rPr>
          <w:rFonts w:ascii="Segoe UI" w:hAnsi="Segoe UI" w:cs="Segoe UI"/>
          <w:sz w:val="22"/>
          <w:szCs w:val="22"/>
        </w:rPr>
        <w:t>J</w:t>
      </w:r>
      <w:r w:rsidR="005C6B4E" w:rsidRPr="00410297">
        <w:rPr>
          <w:rFonts w:ascii="Segoe UI" w:hAnsi="Segoe UI" w:cs="Segoe UI"/>
          <w:sz w:val="22"/>
          <w:szCs w:val="22"/>
        </w:rPr>
        <w:t>ednotky</w:t>
      </w:r>
      <w:r w:rsidRPr="00410297">
        <w:rPr>
          <w:rFonts w:ascii="Segoe UI" w:hAnsi="Segoe UI" w:cs="Segoe UI"/>
          <w:sz w:val="22"/>
          <w:szCs w:val="22"/>
        </w:rPr>
        <w:t xml:space="preserve"> EMU 140 č</w:t>
      </w:r>
      <w:r w:rsidR="005C6B4E" w:rsidRPr="00410297">
        <w:rPr>
          <w:rFonts w:ascii="Segoe UI" w:hAnsi="Segoe UI" w:cs="Segoe UI"/>
          <w:sz w:val="22"/>
          <w:szCs w:val="22"/>
        </w:rPr>
        <w:t>iní</w:t>
      </w:r>
      <w:r w:rsidRPr="00410297">
        <w:rPr>
          <w:rFonts w:ascii="Segoe UI" w:hAnsi="Segoe UI" w:cs="Segoe UI"/>
          <w:sz w:val="22"/>
          <w:szCs w:val="22"/>
        </w:rPr>
        <w:t xml:space="preserve"> </w:t>
      </w:r>
      <w:proofErr w:type="gramStart"/>
      <w:r w:rsidR="000C71C5" w:rsidRPr="00410297">
        <w:rPr>
          <w:rFonts w:ascii="Segoe UI" w:hAnsi="Segoe UI" w:cs="Segoe UI"/>
          <w:sz w:val="22"/>
          <w:szCs w:val="22"/>
        </w:rPr>
        <w:t>................</w:t>
      </w:r>
      <w:r w:rsidR="005C6B4E" w:rsidRPr="00410297">
        <w:rPr>
          <w:rFonts w:ascii="Segoe UI" w:hAnsi="Segoe UI" w:cs="Segoe UI"/>
          <w:sz w:val="22"/>
          <w:szCs w:val="22"/>
        </w:rPr>
        <w:t>,-</w:t>
      </w:r>
      <w:proofErr w:type="gramEnd"/>
      <w:r w:rsidR="005C6B4E" w:rsidRPr="00410297">
        <w:rPr>
          <w:rFonts w:ascii="Segoe UI" w:hAnsi="Segoe UI" w:cs="Segoe UI"/>
          <w:sz w:val="22"/>
          <w:szCs w:val="22"/>
        </w:rPr>
        <w:t xml:space="preserve"> </w:t>
      </w:r>
      <w:r w:rsidRPr="00410297">
        <w:rPr>
          <w:rFonts w:ascii="Segoe UI" w:hAnsi="Segoe UI" w:cs="Segoe UI"/>
          <w:sz w:val="22"/>
          <w:szCs w:val="22"/>
        </w:rPr>
        <w:t>Kč bez DPH</w:t>
      </w:r>
      <w:r w:rsidR="00D04D7B" w:rsidRPr="00410297">
        <w:rPr>
          <w:rFonts w:ascii="Segoe UI" w:hAnsi="Segoe UI" w:cs="Segoe UI"/>
          <w:sz w:val="22"/>
          <w:szCs w:val="22"/>
        </w:rPr>
        <w:t xml:space="preserve">, z čehož cena za poskytnutí </w:t>
      </w:r>
      <w:r w:rsidR="006E6A8D" w:rsidRPr="00410297">
        <w:rPr>
          <w:rFonts w:ascii="Segoe UI" w:hAnsi="Segoe UI" w:cs="Segoe UI"/>
          <w:sz w:val="22"/>
          <w:szCs w:val="22"/>
        </w:rPr>
        <w:t xml:space="preserve">licence, či podlicence k využití </w:t>
      </w:r>
      <w:r w:rsidR="003E0F06" w:rsidRPr="00410297">
        <w:rPr>
          <w:rFonts w:ascii="Segoe UI" w:hAnsi="Segoe UI" w:cs="Segoe UI"/>
          <w:sz w:val="22"/>
          <w:szCs w:val="22"/>
        </w:rPr>
        <w:t>Technické dokumentace</w:t>
      </w:r>
      <w:r w:rsidR="00D04D7B" w:rsidRPr="00410297">
        <w:rPr>
          <w:rFonts w:ascii="Segoe UI" w:hAnsi="Segoe UI" w:cs="Segoe UI"/>
          <w:sz w:val="22"/>
          <w:szCs w:val="22"/>
        </w:rPr>
        <w:t xml:space="preserve"> </w:t>
      </w:r>
      <w:r w:rsidR="003E0F06" w:rsidRPr="00410297">
        <w:rPr>
          <w:rFonts w:ascii="Segoe UI" w:hAnsi="Segoe UI" w:cs="Segoe UI"/>
          <w:sz w:val="22"/>
          <w:szCs w:val="22"/>
        </w:rPr>
        <w:t xml:space="preserve">v rozsahu </w:t>
      </w:r>
      <w:r w:rsidR="00D04D7B" w:rsidRPr="00410297">
        <w:rPr>
          <w:rFonts w:ascii="Segoe UI" w:hAnsi="Segoe UI" w:cs="Segoe UI"/>
          <w:sz w:val="22"/>
          <w:szCs w:val="22"/>
        </w:rPr>
        <w:t>podle čl. V. Smlouvy činí za 1 Jednotku EMU 140 ............... Kč bez DPH. C</w:t>
      </w:r>
      <w:r w:rsidRPr="00410297">
        <w:rPr>
          <w:rFonts w:ascii="Segoe UI" w:hAnsi="Segoe UI" w:cs="Segoe UI"/>
          <w:sz w:val="22"/>
          <w:szCs w:val="22"/>
        </w:rPr>
        <w:t xml:space="preserve">ena za dodávku 1 ks EMU 310 činí </w:t>
      </w:r>
      <w:proofErr w:type="gramStart"/>
      <w:r w:rsidR="000C71C5" w:rsidRPr="00410297">
        <w:rPr>
          <w:rFonts w:ascii="Segoe UI" w:hAnsi="Segoe UI" w:cs="Segoe UI"/>
          <w:sz w:val="22"/>
          <w:szCs w:val="22"/>
        </w:rPr>
        <w:t>................</w:t>
      </w:r>
      <w:r w:rsidRPr="00410297">
        <w:rPr>
          <w:rFonts w:ascii="Segoe UI" w:hAnsi="Segoe UI" w:cs="Segoe UI"/>
          <w:sz w:val="22"/>
          <w:szCs w:val="22"/>
        </w:rPr>
        <w:t>,-</w:t>
      </w:r>
      <w:proofErr w:type="gramEnd"/>
      <w:r w:rsidRPr="00410297">
        <w:rPr>
          <w:rFonts w:ascii="Segoe UI" w:hAnsi="Segoe UI" w:cs="Segoe UI"/>
          <w:sz w:val="22"/>
          <w:szCs w:val="22"/>
        </w:rPr>
        <w:t xml:space="preserve"> Kč bez DPH</w:t>
      </w:r>
      <w:r w:rsidR="00D04D7B" w:rsidRPr="00410297">
        <w:rPr>
          <w:rFonts w:ascii="Segoe UI" w:hAnsi="Segoe UI" w:cs="Segoe UI"/>
          <w:sz w:val="22"/>
          <w:szCs w:val="22"/>
        </w:rPr>
        <w:t xml:space="preserve">, z čehož cena za poskytnutí </w:t>
      </w:r>
      <w:r w:rsidR="003E0F06" w:rsidRPr="00410297">
        <w:rPr>
          <w:rFonts w:ascii="Segoe UI" w:hAnsi="Segoe UI" w:cs="Segoe UI"/>
          <w:sz w:val="22"/>
          <w:szCs w:val="22"/>
        </w:rPr>
        <w:t xml:space="preserve">licence, či podlicence k využití Technické </w:t>
      </w:r>
      <w:r w:rsidR="003E0F06" w:rsidRPr="00410297">
        <w:rPr>
          <w:rFonts w:ascii="Segoe UI" w:hAnsi="Segoe UI" w:cs="Segoe UI"/>
          <w:sz w:val="22"/>
          <w:szCs w:val="22"/>
        </w:rPr>
        <w:lastRenderedPageBreak/>
        <w:t xml:space="preserve">dokumentace v rozsahu </w:t>
      </w:r>
      <w:r w:rsidR="00D04D7B" w:rsidRPr="00410297">
        <w:rPr>
          <w:rFonts w:ascii="Segoe UI" w:hAnsi="Segoe UI" w:cs="Segoe UI"/>
          <w:sz w:val="22"/>
          <w:szCs w:val="22"/>
        </w:rPr>
        <w:t>podle čl. V. Smlouvy činí za 1 Jednotku EMU 310 ............... Kč bez DPH</w:t>
      </w:r>
      <w:r w:rsidRPr="00410297">
        <w:rPr>
          <w:rFonts w:ascii="Segoe UI" w:hAnsi="Segoe UI" w:cs="Segoe UI"/>
          <w:sz w:val="22"/>
          <w:szCs w:val="22"/>
        </w:rPr>
        <w:t>.</w:t>
      </w:r>
      <w:r w:rsidR="000C71C5" w:rsidRPr="00410297">
        <w:rPr>
          <w:rFonts w:ascii="Segoe UI" w:hAnsi="Segoe UI" w:cs="Segoe UI"/>
          <w:i/>
          <w:color w:val="00B0F0"/>
          <w:sz w:val="22"/>
          <w:szCs w:val="22"/>
        </w:rPr>
        <w:t xml:space="preserve"> /údaje budou doplněny účastníkem dle skutečnosti/</w:t>
      </w:r>
      <w:r w:rsidR="00B3713E" w:rsidRPr="00410297">
        <w:rPr>
          <w:rFonts w:ascii="Segoe UI" w:hAnsi="Segoe UI" w:cs="Segoe UI"/>
          <w:color w:val="00B0F0"/>
          <w:sz w:val="22"/>
          <w:szCs w:val="22"/>
        </w:rPr>
        <w:t>.</w:t>
      </w:r>
    </w:p>
    <w:p w14:paraId="743858F4" w14:textId="77777777" w:rsidR="000D40C8" w:rsidRPr="00410297" w:rsidRDefault="006D6FFD"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3</w:t>
      </w:r>
      <w:r w:rsidR="000D40C8" w:rsidRPr="00410297">
        <w:rPr>
          <w:rFonts w:ascii="Segoe UI" w:hAnsi="Segoe UI" w:cs="Segoe UI"/>
          <w:sz w:val="22"/>
          <w:szCs w:val="22"/>
        </w:rPr>
        <w:t xml:space="preserve">. </w:t>
      </w:r>
      <w:r w:rsidRPr="00410297">
        <w:rPr>
          <w:rFonts w:ascii="Segoe UI" w:hAnsi="Segoe UI" w:cs="Segoe UI"/>
          <w:sz w:val="22"/>
          <w:szCs w:val="22"/>
        </w:rPr>
        <w:tab/>
      </w:r>
      <w:r w:rsidR="005C6B4E" w:rsidRPr="00410297">
        <w:rPr>
          <w:rFonts w:ascii="Segoe UI" w:hAnsi="Segoe UI" w:cs="Segoe UI"/>
          <w:sz w:val="22"/>
          <w:szCs w:val="22"/>
        </w:rPr>
        <w:t xml:space="preserve">K cenám sjednaným dle odst. 1 a 2 tohoto </w:t>
      </w:r>
      <w:r w:rsidR="000D40C8" w:rsidRPr="00410297">
        <w:rPr>
          <w:rFonts w:ascii="Segoe UI" w:hAnsi="Segoe UI" w:cs="Segoe UI"/>
          <w:sz w:val="22"/>
          <w:szCs w:val="22"/>
        </w:rPr>
        <w:t>č</w:t>
      </w:r>
      <w:r w:rsidR="005C6B4E" w:rsidRPr="00410297">
        <w:rPr>
          <w:rFonts w:ascii="Segoe UI" w:hAnsi="Segoe UI" w:cs="Segoe UI"/>
          <w:sz w:val="22"/>
          <w:szCs w:val="22"/>
        </w:rPr>
        <w:t>lánku bude p</w:t>
      </w:r>
      <w:r w:rsidR="000D40C8" w:rsidRPr="00410297">
        <w:rPr>
          <w:rFonts w:ascii="Segoe UI" w:hAnsi="Segoe UI" w:cs="Segoe UI"/>
          <w:sz w:val="22"/>
          <w:szCs w:val="22"/>
        </w:rPr>
        <w:t>ř</w:t>
      </w:r>
      <w:r w:rsidR="005C6B4E" w:rsidRPr="00410297">
        <w:rPr>
          <w:rFonts w:ascii="Segoe UI" w:hAnsi="Segoe UI" w:cs="Segoe UI"/>
          <w:sz w:val="22"/>
          <w:szCs w:val="22"/>
        </w:rPr>
        <w:t>ipo</w:t>
      </w:r>
      <w:r w:rsidR="000D40C8" w:rsidRPr="00410297">
        <w:rPr>
          <w:rFonts w:ascii="Segoe UI" w:hAnsi="Segoe UI" w:cs="Segoe UI"/>
          <w:sz w:val="22"/>
          <w:szCs w:val="22"/>
        </w:rPr>
        <w:t>č</w:t>
      </w:r>
      <w:r w:rsidR="005C6B4E" w:rsidRPr="00410297">
        <w:rPr>
          <w:rFonts w:ascii="Segoe UI" w:hAnsi="Segoe UI" w:cs="Segoe UI"/>
          <w:sz w:val="22"/>
          <w:szCs w:val="22"/>
        </w:rPr>
        <w:t>tena DPH dle platných právních p</w:t>
      </w:r>
      <w:r w:rsidR="000D40C8" w:rsidRPr="00410297">
        <w:rPr>
          <w:rFonts w:ascii="Segoe UI" w:hAnsi="Segoe UI" w:cs="Segoe UI"/>
          <w:sz w:val="22"/>
          <w:szCs w:val="22"/>
        </w:rPr>
        <w:t>ř</w:t>
      </w:r>
      <w:r w:rsidR="005C6B4E" w:rsidRPr="00410297">
        <w:rPr>
          <w:rFonts w:ascii="Segoe UI" w:hAnsi="Segoe UI" w:cs="Segoe UI"/>
          <w:sz w:val="22"/>
          <w:szCs w:val="22"/>
        </w:rPr>
        <w:t>edpis</w:t>
      </w:r>
      <w:r w:rsidR="000D40C8" w:rsidRPr="00410297">
        <w:rPr>
          <w:rFonts w:ascii="Segoe UI" w:hAnsi="Segoe UI" w:cs="Segoe UI"/>
          <w:sz w:val="22"/>
          <w:szCs w:val="22"/>
        </w:rPr>
        <w:t>ů</w:t>
      </w:r>
      <w:r w:rsidR="005C6B4E" w:rsidRPr="00410297">
        <w:rPr>
          <w:rFonts w:ascii="Segoe UI" w:hAnsi="Segoe UI" w:cs="Segoe UI"/>
          <w:sz w:val="22"/>
          <w:szCs w:val="22"/>
        </w:rPr>
        <w:t>.</w:t>
      </w:r>
    </w:p>
    <w:p w14:paraId="30B971FE" w14:textId="77777777" w:rsidR="005C6B4E" w:rsidRPr="00410297" w:rsidRDefault="004B0DEC"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 xml:space="preserve">4. </w:t>
      </w:r>
      <w:r w:rsidR="006D6FFD" w:rsidRPr="00410297">
        <w:rPr>
          <w:rFonts w:ascii="Segoe UI" w:hAnsi="Segoe UI" w:cs="Segoe UI"/>
          <w:sz w:val="22"/>
          <w:szCs w:val="22"/>
        </w:rPr>
        <w:tab/>
      </w:r>
      <w:r w:rsidR="005C6B4E" w:rsidRPr="00410297">
        <w:rPr>
          <w:rFonts w:ascii="Segoe UI" w:hAnsi="Segoe UI" w:cs="Segoe UI"/>
          <w:sz w:val="22"/>
          <w:szCs w:val="22"/>
        </w:rPr>
        <w:t>Kupní cena zahrnuje veškeré náklady vynaložené Prodávajícím v souvislosti s pln</w:t>
      </w:r>
      <w:r w:rsidRPr="00410297">
        <w:rPr>
          <w:rFonts w:ascii="Segoe UI" w:hAnsi="Segoe UI" w:cs="Segoe UI"/>
          <w:sz w:val="22"/>
          <w:szCs w:val="22"/>
        </w:rPr>
        <w:t>ě</w:t>
      </w:r>
      <w:r w:rsidR="005C6B4E" w:rsidRPr="00410297">
        <w:rPr>
          <w:rFonts w:ascii="Segoe UI" w:hAnsi="Segoe UI" w:cs="Segoe UI"/>
          <w:sz w:val="22"/>
          <w:szCs w:val="22"/>
        </w:rPr>
        <w:t>ním p</w:t>
      </w:r>
      <w:r w:rsidRPr="00410297">
        <w:rPr>
          <w:rFonts w:ascii="Segoe UI" w:hAnsi="Segoe UI" w:cs="Segoe UI"/>
          <w:sz w:val="22"/>
          <w:szCs w:val="22"/>
        </w:rPr>
        <w:t>ř</w:t>
      </w:r>
      <w:r w:rsidR="005C6B4E" w:rsidRPr="00410297">
        <w:rPr>
          <w:rFonts w:ascii="Segoe UI" w:hAnsi="Segoe UI" w:cs="Segoe UI"/>
          <w:sz w:val="22"/>
          <w:szCs w:val="22"/>
        </w:rPr>
        <w:t>edm</w:t>
      </w:r>
      <w:r w:rsidRPr="00410297">
        <w:rPr>
          <w:rFonts w:ascii="Segoe UI" w:hAnsi="Segoe UI" w:cs="Segoe UI"/>
          <w:sz w:val="22"/>
          <w:szCs w:val="22"/>
        </w:rPr>
        <w:t>ě</w:t>
      </w:r>
      <w:r w:rsidR="005C6B4E" w:rsidRPr="00410297">
        <w:rPr>
          <w:rFonts w:ascii="Segoe UI" w:hAnsi="Segoe UI" w:cs="Segoe UI"/>
          <w:sz w:val="22"/>
          <w:szCs w:val="22"/>
        </w:rPr>
        <w:t xml:space="preserve">tu této </w:t>
      </w:r>
      <w:r w:rsidR="00356B8A" w:rsidRPr="00410297">
        <w:rPr>
          <w:rFonts w:ascii="Segoe UI" w:hAnsi="Segoe UI" w:cs="Segoe UI"/>
          <w:sz w:val="22"/>
          <w:szCs w:val="22"/>
        </w:rPr>
        <w:t>S</w:t>
      </w:r>
      <w:r w:rsidR="005C6B4E" w:rsidRPr="00410297">
        <w:rPr>
          <w:rFonts w:ascii="Segoe UI" w:hAnsi="Segoe UI" w:cs="Segoe UI"/>
          <w:sz w:val="22"/>
          <w:szCs w:val="22"/>
        </w:rPr>
        <w:t>mlouvy v</w:t>
      </w:r>
      <w:r w:rsidRPr="00410297">
        <w:rPr>
          <w:rFonts w:ascii="Segoe UI" w:hAnsi="Segoe UI" w:cs="Segoe UI"/>
          <w:sz w:val="22"/>
          <w:szCs w:val="22"/>
        </w:rPr>
        <w:t>č</w:t>
      </w:r>
      <w:r w:rsidR="005C6B4E" w:rsidRPr="00410297">
        <w:rPr>
          <w:rFonts w:ascii="Segoe UI" w:hAnsi="Segoe UI" w:cs="Segoe UI"/>
          <w:sz w:val="22"/>
          <w:szCs w:val="22"/>
        </w:rPr>
        <w:t>etn</w:t>
      </w:r>
      <w:r w:rsidRPr="00410297">
        <w:rPr>
          <w:rFonts w:ascii="Segoe UI" w:hAnsi="Segoe UI" w:cs="Segoe UI"/>
          <w:sz w:val="22"/>
          <w:szCs w:val="22"/>
        </w:rPr>
        <w:t>ě</w:t>
      </w:r>
      <w:r w:rsidR="005C6B4E" w:rsidRPr="00410297">
        <w:rPr>
          <w:rFonts w:ascii="Segoe UI" w:hAnsi="Segoe UI" w:cs="Segoe UI"/>
          <w:sz w:val="22"/>
          <w:szCs w:val="22"/>
        </w:rPr>
        <w:t xml:space="preserve"> náklad</w:t>
      </w:r>
      <w:r w:rsidRPr="00410297">
        <w:rPr>
          <w:rFonts w:ascii="Segoe UI" w:hAnsi="Segoe UI" w:cs="Segoe UI"/>
          <w:sz w:val="22"/>
          <w:szCs w:val="22"/>
        </w:rPr>
        <w:t>ů</w:t>
      </w:r>
      <w:r w:rsidR="005C6B4E" w:rsidRPr="00410297">
        <w:rPr>
          <w:rFonts w:ascii="Segoe UI" w:hAnsi="Segoe UI" w:cs="Segoe UI"/>
          <w:sz w:val="22"/>
          <w:szCs w:val="22"/>
        </w:rPr>
        <w:t xml:space="preserve"> na dokumentaci, poskytnutí práv duševního vlastnictví, zkoušky, schvalovací proces, vystavení pr</w:t>
      </w:r>
      <w:r w:rsidRPr="00410297">
        <w:rPr>
          <w:rFonts w:ascii="Segoe UI" w:hAnsi="Segoe UI" w:cs="Segoe UI"/>
          <w:sz w:val="22"/>
          <w:szCs w:val="22"/>
        </w:rPr>
        <w:t>ů</w:t>
      </w:r>
      <w:r w:rsidR="005C6B4E" w:rsidRPr="00410297">
        <w:rPr>
          <w:rFonts w:ascii="Segoe UI" w:hAnsi="Segoe UI" w:cs="Segoe UI"/>
          <w:sz w:val="22"/>
          <w:szCs w:val="22"/>
        </w:rPr>
        <w:t>kazu zp</w:t>
      </w:r>
      <w:r w:rsidRPr="00410297">
        <w:rPr>
          <w:rFonts w:ascii="Segoe UI" w:hAnsi="Segoe UI" w:cs="Segoe UI"/>
          <w:sz w:val="22"/>
          <w:szCs w:val="22"/>
        </w:rPr>
        <w:t>ů</w:t>
      </w:r>
      <w:r w:rsidR="005C6B4E" w:rsidRPr="00410297">
        <w:rPr>
          <w:rFonts w:ascii="Segoe UI" w:hAnsi="Segoe UI" w:cs="Segoe UI"/>
          <w:sz w:val="22"/>
          <w:szCs w:val="22"/>
        </w:rPr>
        <w:t>sobilosti, náklad</w:t>
      </w:r>
      <w:r w:rsidRPr="00410297">
        <w:rPr>
          <w:rFonts w:ascii="Segoe UI" w:hAnsi="Segoe UI" w:cs="Segoe UI"/>
          <w:sz w:val="22"/>
          <w:szCs w:val="22"/>
        </w:rPr>
        <w:t>ů</w:t>
      </w:r>
      <w:r w:rsidR="005C6B4E" w:rsidRPr="00410297">
        <w:rPr>
          <w:rFonts w:ascii="Segoe UI" w:hAnsi="Segoe UI" w:cs="Segoe UI"/>
          <w:sz w:val="22"/>
          <w:szCs w:val="22"/>
        </w:rPr>
        <w:t xml:space="preserve"> na dopravu a pojišt</w:t>
      </w:r>
      <w:r w:rsidRPr="00410297">
        <w:rPr>
          <w:rFonts w:ascii="Segoe UI" w:hAnsi="Segoe UI" w:cs="Segoe UI"/>
          <w:sz w:val="22"/>
          <w:szCs w:val="22"/>
        </w:rPr>
        <w:t>ě</w:t>
      </w:r>
      <w:r w:rsidR="005C6B4E" w:rsidRPr="00410297">
        <w:rPr>
          <w:rFonts w:ascii="Segoe UI" w:hAnsi="Segoe UI" w:cs="Segoe UI"/>
          <w:sz w:val="22"/>
          <w:szCs w:val="22"/>
        </w:rPr>
        <w:t>ní pro transport do místa pln</w:t>
      </w:r>
      <w:r w:rsidRPr="00410297">
        <w:rPr>
          <w:rFonts w:ascii="Segoe UI" w:hAnsi="Segoe UI" w:cs="Segoe UI"/>
          <w:sz w:val="22"/>
          <w:szCs w:val="22"/>
        </w:rPr>
        <w:t>ě</w:t>
      </w:r>
      <w:r w:rsidR="005C6B4E" w:rsidRPr="00410297">
        <w:rPr>
          <w:rFonts w:ascii="Segoe UI" w:hAnsi="Segoe UI" w:cs="Segoe UI"/>
          <w:sz w:val="22"/>
          <w:szCs w:val="22"/>
        </w:rPr>
        <w:t>ní, cla, dan</w:t>
      </w:r>
      <w:r w:rsidRPr="00410297">
        <w:rPr>
          <w:rFonts w:ascii="Segoe UI" w:hAnsi="Segoe UI" w:cs="Segoe UI"/>
          <w:sz w:val="22"/>
          <w:szCs w:val="22"/>
        </w:rPr>
        <w:t>ě</w:t>
      </w:r>
      <w:r w:rsidR="005C6B4E" w:rsidRPr="00410297">
        <w:rPr>
          <w:rFonts w:ascii="Segoe UI" w:hAnsi="Segoe UI" w:cs="Segoe UI"/>
          <w:sz w:val="22"/>
          <w:szCs w:val="22"/>
        </w:rPr>
        <w:t xml:space="preserve"> (mimo DPH)</w:t>
      </w:r>
      <w:r w:rsidRPr="00410297">
        <w:rPr>
          <w:rFonts w:ascii="Segoe UI" w:hAnsi="Segoe UI" w:cs="Segoe UI"/>
          <w:sz w:val="22"/>
          <w:szCs w:val="22"/>
        </w:rPr>
        <w:t>, školení</w:t>
      </w:r>
      <w:r w:rsidR="005C6B4E" w:rsidRPr="00410297">
        <w:rPr>
          <w:rFonts w:ascii="Segoe UI" w:hAnsi="Segoe UI" w:cs="Segoe UI"/>
          <w:sz w:val="22"/>
          <w:szCs w:val="22"/>
        </w:rPr>
        <w:t xml:space="preserve"> a veškeré </w:t>
      </w:r>
      <w:r w:rsidR="00356B8A" w:rsidRPr="00410297">
        <w:rPr>
          <w:rFonts w:ascii="Segoe UI" w:hAnsi="Segoe UI" w:cs="Segoe UI"/>
          <w:sz w:val="22"/>
          <w:szCs w:val="22"/>
        </w:rPr>
        <w:t xml:space="preserve">další </w:t>
      </w:r>
      <w:r w:rsidR="005C6B4E" w:rsidRPr="00410297">
        <w:rPr>
          <w:rFonts w:ascii="Segoe UI" w:hAnsi="Segoe UI" w:cs="Segoe UI"/>
          <w:sz w:val="22"/>
          <w:szCs w:val="22"/>
        </w:rPr>
        <w:t xml:space="preserve">náklady, </w:t>
      </w:r>
      <w:r w:rsidRPr="00410297">
        <w:rPr>
          <w:rFonts w:ascii="Segoe UI" w:hAnsi="Segoe UI" w:cs="Segoe UI"/>
          <w:sz w:val="22"/>
          <w:szCs w:val="22"/>
        </w:rPr>
        <w:t>které Prodávající vynaloží za úč</w:t>
      </w:r>
      <w:r w:rsidR="005C6B4E" w:rsidRPr="00410297">
        <w:rPr>
          <w:rFonts w:ascii="Segoe UI" w:hAnsi="Segoe UI" w:cs="Segoe UI"/>
          <w:sz w:val="22"/>
          <w:szCs w:val="22"/>
        </w:rPr>
        <w:t>elem spln</w:t>
      </w:r>
      <w:r w:rsidRPr="00410297">
        <w:rPr>
          <w:rFonts w:ascii="Segoe UI" w:hAnsi="Segoe UI" w:cs="Segoe UI"/>
          <w:sz w:val="22"/>
          <w:szCs w:val="22"/>
        </w:rPr>
        <w:t xml:space="preserve">ění svých závazků </w:t>
      </w:r>
      <w:r w:rsidR="005C6B4E" w:rsidRPr="00410297">
        <w:rPr>
          <w:rFonts w:ascii="Segoe UI" w:hAnsi="Segoe UI" w:cs="Segoe UI"/>
          <w:sz w:val="22"/>
          <w:szCs w:val="22"/>
        </w:rPr>
        <w:t xml:space="preserve">vyplývajících z této </w:t>
      </w:r>
      <w:r w:rsidR="006D6FFD" w:rsidRPr="00410297">
        <w:rPr>
          <w:rFonts w:ascii="Segoe UI" w:hAnsi="Segoe UI" w:cs="Segoe UI"/>
          <w:sz w:val="22"/>
          <w:szCs w:val="22"/>
        </w:rPr>
        <w:t>S</w:t>
      </w:r>
      <w:r w:rsidR="005C6B4E" w:rsidRPr="00410297">
        <w:rPr>
          <w:rFonts w:ascii="Segoe UI" w:hAnsi="Segoe UI" w:cs="Segoe UI"/>
          <w:sz w:val="22"/>
          <w:szCs w:val="22"/>
        </w:rPr>
        <w:t>mlouvy.</w:t>
      </w:r>
    </w:p>
    <w:p w14:paraId="5556DFBC" w14:textId="77777777" w:rsidR="00063151" w:rsidRPr="00410297" w:rsidRDefault="00F5086B"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 xml:space="preserve">5. </w:t>
      </w:r>
      <w:r w:rsidR="006D6FFD" w:rsidRPr="00410297">
        <w:rPr>
          <w:rFonts w:ascii="Segoe UI" w:hAnsi="Segoe UI" w:cs="Segoe UI"/>
          <w:sz w:val="22"/>
          <w:szCs w:val="22"/>
        </w:rPr>
        <w:tab/>
      </w:r>
      <w:r w:rsidRPr="00410297">
        <w:rPr>
          <w:rFonts w:ascii="Segoe UI" w:hAnsi="Segoe UI" w:cs="Segoe UI"/>
          <w:sz w:val="22"/>
          <w:szCs w:val="22"/>
        </w:rPr>
        <w:t xml:space="preserve">První část kupní ceny, tj. zálohu ve výši </w:t>
      </w:r>
      <w:r w:rsidR="00E471C7" w:rsidRPr="00410297">
        <w:rPr>
          <w:rFonts w:ascii="Segoe UI" w:hAnsi="Segoe UI" w:cs="Segoe UI"/>
          <w:sz w:val="22"/>
          <w:szCs w:val="22"/>
        </w:rPr>
        <w:t>3</w:t>
      </w:r>
      <w:r w:rsidRPr="00410297">
        <w:rPr>
          <w:rFonts w:ascii="Segoe UI" w:hAnsi="Segoe UI" w:cs="Segoe UI"/>
          <w:sz w:val="22"/>
          <w:szCs w:val="22"/>
        </w:rPr>
        <w:t>0 % z celkové kupní ceny</w:t>
      </w:r>
      <w:r w:rsidR="000C71C5" w:rsidRPr="00410297">
        <w:rPr>
          <w:rFonts w:ascii="Segoe UI" w:hAnsi="Segoe UI" w:cs="Segoe UI"/>
          <w:sz w:val="22"/>
          <w:szCs w:val="22"/>
        </w:rPr>
        <w:t xml:space="preserve"> </w:t>
      </w:r>
      <w:r w:rsidRPr="00410297">
        <w:rPr>
          <w:rFonts w:ascii="Segoe UI" w:hAnsi="Segoe UI" w:cs="Segoe UI"/>
          <w:sz w:val="22"/>
          <w:szCs w:val="22"/>
        </w:rPr>
        <w:t>dle odstavce</w:t>
      </w:r>
      <w:r w:rsidR="006D6FFD" w:rsidRPr="00410297">
        <w:rPr>
          <w:rFonts w:ascii="Segoe UI" w:hAnsi="Segoe UI" w:cs="Segoe UI"/>
          <w:sz w:val="22"/>
          <w:szCs w:val="22"/>
        </w:rPr>
        <w:t xml:space="preserve"> </w:t>
      </w:r>
      <w:r w:rsidRPr="00410297">
        <w:rPr>
          <w:rFonts w:ascii="Segoe UI" w:hAnsi="Segoe UI" w:cs="Segoe UI"/>
          <w:sz w:val="22"/>
          <w:szCs w:val="22"/>
        </w:rPr>
        <w:t xml:space="preserve">1 tohoto článku, uhradí Kupující na základě zálohové faktury, kterou je Prodávající oprávněn vystavit nejdříve </w:t>
      </w:r>
      <w:r w:rsidR="007B7F96" w:rsidRPr="00410297">
        <w:rPr>
          <w:rFonts w:ascii="Segoe UI" w:hAnsi="Segoe UI" w:cs="Segoe UI"/>
          <w:sz w:val="22"/>
          <w:szCs w:val="22"/>
        </w:rPr>
        <w:t xml:space="preserve">5 týdnů </w:t>
      </w:r>
      <w:r w:rsidR="006D6FFD" w:rsidRPr="00410297">
        <w:rPr>
          <w:rFonts w:ascii="Segoe UI" w:hAnsi="Segoe UI" w:cs="Segoe UI"/>
          <w:sz w:val="22"/>
          <w:szCs w:val="22"/>
        </w:rPr>
        <w:t>ode dne</w:t>
      </w:r>
      <w:r w:rsidRPr="00410297">
        <w:rPr>
          <w:rFonts w:ascii="Segoe UI" w:hAnsi="Segoe UI" w:cs="Segoe UI"/>
          <w:sz w:val="22"/>
          <w:szCs w:val="22"/>
        </w:rPr>
        <w:t xml:space="preserve"> nabytí účinnosti této Smlouvy.</w:t>
      </w:r>
      <w:r w:rsidR="007B7F96" w:rsidRPr="00410297">
        <w:rPr>
          <w:rFonts w:ascii="Segoe UI" w:hAnsi="Segoe UI" w:cs="Segoe UI"/>
          <w:sz w:val="22"/>
          <w:szCs w:val="22"/>
        </w:rPr>
        <w:t xml:space="preserve"> </w:t>
      </w:r>
      <w:r w:rsidR="00063151" w:rsidRPr="00410297">
        <w:rPr>
          <w:rFonts w:ascii="Segoe UI" w:hAnsi="Segoe UI" w:cs="Segoe UI"/>
          <w:sz w:val="22"/>
          <w:szCs w:val="22"/>
        </w:rPr>
        <w:t xml:space="preserve">Jestliže Kupující uplatní Opci na EMU 310, bude na základě zálohové faktury dle předchozí věty Kupujícím uhrazena rovněž záloha ve výši 30 </w:t>
      </w:r>
      <w:r w:rsidR="00C21396" w:rsidRPr="00410297">
        <w:rPr>
          <w:rFonts w:ascii="Segoe UI" w:hAnsi="Segoe UI" w:cs="Segoe UI"/>
          <w:sz w:val="22"/>
          <w:szCs w:val="22"/>
        </w:rPr>
        <w:t>%</w:t>
      </w:r>
      <w:r w:rsidR="00063151" w:rsidRPr="00410297">
        <w:rPr>
          <w:rFonts w:ascii="Segoe UI" w:hAnsi="Segoe UI" w:cs="Segoe UI"/>
          <w:sz w:val="22"/>
          <w:szCs w:val="22"/>
        </w:rPr>
        <w:t xml:space="preserve"> z ceny </w:t>
      </w:r>
      <w:r w:rsidR="00C034A4" w:rsidRPr="00410297">
        <w:rPr>
          <w:rFonts w:ascii="Segoe UI" w:hAnsi="Segoe UI" w:cs="Segoe UI"/>
          <w:sz w:val="22"/>
          <w:szCs w:val="22"/>
        </w:rPr>
        <w:t xml:space="preserve">6 </w:t>
      </w:r>
      <w:r w:rsidR="00063151" w:rsidRPr="00410297">
        <w:rPr>
          <w:rFonts w:ascii="Segoe UI" w:hAnsi="Segoe UI" w:cs="Segoe UI"/>
          <w:sz w:val="22"/>
          <w:szCs w:val="22"/>
        </w:rPr>
        <w:t xml:space="preserve">Jednotek EMU 310 (zálohová faktura bude v takovém případě vystavena na částku odpovídající součtu 30 % z celkové kupní ceny dle odstavce 1 a 30 </w:t>
      </w:r>
      <w:r w:rsidR="00C21396" w:rsidRPr="00410297">
        <w:rPr>
          <w:rFonts w:ascii="Segoe UI" w:hAnsi="Segoe UI" w:cs="Segoe UI"/>
          <w:sz w:val="22"/>
          <w:szCs w:val="22"/>
        </w:rPr>
        <w:t xml:space="preserve">% </w:t>
      </w:r>
      <w:r w:rsidR="00063151" w:rsidRPr="00410297">
        <w:rPr>
          <w:rFonts w:ascii="Segoe UI" w:hAnsi="Segoe UI" w:cs="Segoe UI"/>
          <w:sz w:val="22"/>
          <w:szCs w:val="22"/>
        </w:rPr>
        <w:t xml:space="preserve">z ceny </w:t>
      </w:r>
      <w:r w:rsidR="00C034A4" w:rsidRPr="00410297">
        <w:rPr>
          <w:rFonts w:ascii="Segoe UI" w:hAnsi="Segoe UI" w:cs="Segoe UI"/>
          <w:sz w:val="22"/>
          <w:szCs w:val="22"/>
        </w:rPr>
        <w:t>6</w:t>
      </w:r>
      <w:r w:rsidR="00063151" w:rsidRPr="00410297">
        <w:rPr>
          <w:rFonts w:ascii="Segoe UI" w:hAnsi="Segoe UI" w:cs="Segoe UI"/>
          <w:sz w:val="22"/>
          <w:szCs w:val="22"/>
        </w:rPr>
        <w:t xml:space="preserve"> Jednotek EMU 310 v rámci Opce na EMU 310).</w:t>
      </w:r>
      <w:r w:rsidR="006B3DA0">
        <w:rPr>
          <w:rFonts w:ascii="Segoe UI" w:hAnsi="Segoe UI" w:cs="Segoe UI"/>
          <w:sz w:val="22"/>
          <w:szCs w:val="22"/>
        </w:rPr>
        <w:t xml:space="preserve"> Kupující neuhradí první část kupní ceny dle tohoto odstavce dříve, než mu bude předána bankovní záruka dle odstavce následujícího.</w:t>
      </w:r>
      <w:r w:rsidR="00063151" w:rsidRPr="00410297">
        <w:rPr>
          <w:rFonts w:ascii="Segoe UI" w:hAnsi="Segoe UI" w:cs="Segoe UI"/>
          <w:sz w:val="22"/>
          <w:szCs w:val="22"/>
        </w:rPr>
        <w:t xml:space="preserve"> </w:t>
      </w:r>
    </w:p>
    <w:p w14:paraId="00D20D90" w14:textId="77777777" w:rsidR="004B0467" w:rsidRPr="00410297" w:rsidRDefault="00063151"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6.</w:t>
      </w:r>
      <w:r w:rsidRPr="00410297">
        <w:rPr>
          <w:rFonts w:ascii="Segoe UI" w:hAnsi="Segoe UI" w:cs="Segoe UI"/>
          <w:sz w:val="22"/>
          <w:szCs w:val="22"/>
        </w:rPr>
        <w:tab/>
      </w:r>
      <w:r w:rsidR="00F5086B" w:rsidRPr="00410297">
        <w:rPr>
          <w:rFonts w:ascii="Segoe UI" w:hAnsi="Segoe UI" w:cs="Segoe UI"/>
          <w:sz w:val="22"/>
          <w:szCs w:val="22"/>
        </w:rPr>
        <w:t xml:space="preserve">Prodávající bude povinen předat nejpozději 10 pracovních dnů ode dne vystavení faktury na úhradu zálohové platby </w:t>
      </w:r>
      <w:r w:rsidR="009964E4" w:rsidRPr="00410297">
        <w:rPr>
          <w:rFonts w:ascii="Segoe UI" w:hAnsi="Segoe UI" w:cs="Segoe UI"/>
          <w:sz w:val="22"/>
          <w:szCs w:val="22"/>
        </w:rPr>
        <w:t xml:space="preserve">dle </w:t>
      </w:r>
      <w:r w:rsidR="006B3DA0">
        <w:rPr>
          <w:rFonts w:ascii="Segoe UI" w:hAnsi="Segoe UI" w:cs="Segoe UI"/>
          <w:sz w:val="22"/>
          <w:szCs w:val="22"/>
        </w:rPr>
        <w:t>předchozího</w:t>
      </w:r>
      <w:r w:rsidR="006B3DA0" w:rsidRPr="00410297">
        <w:rPr>
          <w:rFonts w:ascii="Segoe UI" w:hAnsi="Segoe UI" w:cs="Segoe UI"/>
          <w:sz w:val="22"/>
          <w:szCs w:val="22"/>
        </w:rPr>
        <w:t xml:space="preserve"> </w:t>
      </w:r>
      <w:r w:rsidR="009964E4" w:rsidRPr="00410297">
        <w:rPr>
          <w:rFonts w:ascii="Segoe UI" w:hAnsi="Segoe UI" w:cs="Segoe UI"/>
          <w:sz w:val="22"/>
          <w:szCs w:val="22"/>
        </w:rPr>
        <w:t>odstavce Kupujícímu platnou a účinnou bankovní záruku za vrácení této zálohy</w:t>
      </w:r>
      <w:r w:rsidR="00EB7288" w:rsidRPr="00410297">
        <w:rPr>
          <w:rFonts w:ascii="Segoe UI" w:hAnsi="Segoe UI" w:cs="Segoe UI"/>
          <w:sz w:val="22"/>
          <w:szCs w:val="22"/>
        </w:rPr>
        <w:t xml:space="preserve"> pro případ zániku Smlouvy před jejím splněním</w:t>
      </w:r>
      <w:r w:rsidR="009964E4" w:rsidRPr="00410297">
        <w:rPr>
          <w:rFonts w:ascii="Segoe UI" w:hAnsi="Segoe UI" w:cs="Segoe UI"/>
          <w:sz w:val="22"/>
          <w:szCs w:val="22"/>
        </w:rPr>
        <w:t>. Záruka za vrácení zálohy bude neodvolatelná a bezpodmínečná</w:t>
      </w:r>
      <w:r w:rsidR="00C14CF9">
        <w:rPr>
          <w:rFonts w:ascii="Segoe UI" w:hAnsi="Segoe UI" w:cs="Segoe UI"/>
          <w:sz w:val="22"/>
          <w:szCs w:val="22"/>
        </w:rPr>
        <w:t>,</w:t>
      </w:r>
      <w:r w:rsidR="009964E4" w:rsidRPr="00410297">
        <w:rPr>
          <w:rFonts w:ascii="Segoe UI" w:hAnsi="Segoe UI" w:cs="Segoe UI"/>
          <w:sz w:val="22"/>
          <w:szCs w:val="22"/>
        </w:rPr>
        <w:t xml:space="preserve"> znějící na částku odpovídající </w:t>
      </w:r>
      <w:r w:rsidR="005146B4" w:rsidRPr="00410297">
        <w:rPr>
          <w:rFonts w:ascii="Segoe UI" w:hAnsi="Segoe UI" w:cs="Segoe UI"/>
          <w:sz w:val="22"/>
          <w:szCs w:val="22"/>
        </w:rPr>
        <w:t>této záloze a bude vydána</w:t>
      </w:r>
      <w:r w:rsidR="00EB7288" w:rsidRPr="00410297">
        <w:rPr>
          <w:rFonts w:ascii="Segoe UI" w:hAnsi="Segoe UI" w:cs="Segoe UI"/>
          <w:sz w:val="22"/>
          <w:szCs w:val="22"/>
        </w:rPr>
        <w:t xml:space="preserve"> </w:t>
      </w:r>
      <w:r w:rsidR="009964E4" w:rsidRPr="00410297">
        <w:rPr>
          <w:rFonts w:ascii="Segoe UI" w:hAnsi="Segoe UI" w:cs="Segoe UI"/>
          <w:sz w:val="22"/>
          <w:szCs w:val="22"/>
        </w:rPr>
        <w:t xml:space="preserve">bankou s investičním stupněm ratingu (minimálně: </w:t>
      </w:r>
      <w:proofErr w:type="spellStart"/>
      <w:r w:rsidR="006D6FFD" w:rsidRPr="00410297">
        <w:rPr>
          <w:rFonts w:ascii="Segoe UI" w:hAnsi="Segoe UI" w:cs="Segoe UI"/>
          <w:sz w:val="22"/>
          <w:szCs w:val="22"/>
        </w:rPr>
        <w:t>Moody´s</w:t>
      </w:r>
      <w:proofErr w:type="spellEnd"/>
      <w:r w:rsidR="006D6FFD" w:rsidRPr="00410297">
        <w:rPr>
          <w:rFonts w:ascii="Segoe UI" w:hAnsi="Segoe UI" w:cs="Segoe UI"/>
          <w:sz w:val="22"/>
          <w:szCs w:val="22"/>
        </w:rPr>
        <w:t xml:space="preserve"> – Baa1, S&amp;P / </w:t>
      </w:r>
      <w:proofErr w:type="spellStart"/>
      <w:r w:rsidR="006D6FFD" w:rsidRPr="00410297">
        <w:rPr>
          <w:rFonts w:ascii="Segoe UI" w:hAnsi="Segoe UI" w:cs="Segoe UI"/>
          <w:sz w:val="22"/>
          <w:szCs w:val="22"/>
        </w:rPr>
        <w:t>Fitch</w:t>
      </w:r>
      <w:proofErr w:type="spellEnd"/>
      <w:r w:rsidR="006D6FFD" w:rsidRPr="00410297">
        <w:rPr>
          <w:rFonts w:ascii="Segoe UI" w:hAnsi="Segoe UI" w:cs="Segoe UI"/>
          <w:sz w:val="22"/>
          <w:szCs w:val="22"/>
        </w:rPr>
        <w:t xml:space="preserve"> – BBB+</w:t>
      </w:r>
      <w:r w:rsidR="009964E4" w:rsidRPr="00410297">
        <w:rPr>
          <w:rFonts w:ascii="Segoe UI" w:hAnsi="Segoe UI" w:cs="Segoe UI"/>
          <w:sz w:val="22"/>
          <w:szCs w:val="22"/>
        </w:rPr>
        <w:t>), popřípadě bankou, která splňuje uvedený rating z pohledu své mateřské společnosti v rámci bankovní skupiny</w:t>
      </w:r>
      <w:r w:rsidR="009F2EA6" w:rsidRPr="00410297">
        <w:rPr>
          <w:rFonts w:ascii="Segoe UI" w:hAnsi="Segoe UI" w:cs="Segoe UI"/>
          <w:sz w:val="22"/>
          <w:szCs w:val="22"/>
        </w:rPr>
        <w:t xml:space="preserve">. </w:t>
      </w:r>
      <w:r w:rsidR="009964E4" w:rsidRPr="00410297">
        <w:rPr>
          <w:rFonts w:ascii="Segoe UI" w:hAnsi="Segoe UI" w:cs="Segoe UI"/>
          <w:sz w:val="22"/>
          <w:szCs w:val="22"/>
        </w:rPr>
        <w:t>Bankovní záruka musí být splatná na první výzvu, tj. musí umožňovat bezpodmínečné čerpání bankovní záruk</w:t>
      </w:r>
      <w:r w:rsidR="00EB7288" w:rsidRPr="00410297">
        <w:rPr>
          <w:rFonts w:ascii="Segoe UI" w:hAnsi="Segoe UI" w:cs="Segoe UI"/>
          <w:sz w:val="22"/>
          <w:szCs w:val="22"/>
        </w:rPr>
        <w:t>y</w:t>
      </w:r>
      <w:r w:rsidR="009964E4" w:rsidRPr="00410297">
        <w:rPr>
          <w:rFonts w:ascii="Segoe UI" w:hAnsi="Segoe UI" w:cs="Segoe UI"/>
          <w:sz w:val="22"/>
          <w:szCs w:val="22"/>
        </w:rPr>
        <w:t xml:space="preserve"> Kupujícím, zejména bez možnosti banky uplatnit jakékoli námitky, a to v případě nesplnění povinnosti Prodávajícího dodat Kupujícímu řádně a včas Jednotky dle této Smlouvy, resp. v případě zániku účinnosti této Smlouvy před jejím splněním.</w:t>
      </w:r>
      <w:r w:rsidR="0076487F" w:rsidRPr="00410297">
        <w:rPr>
          <w:rFonts w:ascii="Segoe UI" w:hAnsi="Segoe UI" w:cs="Segoe UI"/>
          <w:sz w:val="22"/>
          <w:szCs w:val="22"/>
        </w:rPr>
        <w:t xml:space="preserve"> </w:t>
      </w:r>
      <w:r w:rsidR="00794EBC">
        <w:rPr>
          <w:rFonts w:ascii="Segoe UI" w:hAnsi="Segoe UI" w:cs="Segoe UI"/>
          <w:sz w:val="22"/>
          <w:szCs w:val="22"/>
        </w:rPr>
        <w:t xml:space="preserve">Záruka </w:t>
      </w:r>
      <w:r w:rsidR="00794EBC" w:rsidRPr="00410297">
        <w:rPr>
          <w:rFonts w:ascii="Segoe UI" w:hAnsi="Segoe UI" w:cs="Segoe UI"/>
          <w:sz w:val="22"/>
          <w:szCs w:val="22"/>
        </w:rPr>
        <w:t>bude platná alespoň 15 dnů po převzetí poslední Jednotky dle čl. II. odst. 1 této Smlouvy a 6 Jednotek v rámci Opce na EMU 310</w:t>
      </w:r>
      <w:r w:rsidR="00794EBC">
        <w:rPr>
          <w:rFonts w:ascii="Segoe UI" w:hAnsi="Segoe UI" w:cs="Segoe UI"/>
          <w:sz w:val="22"/>
          <w:szCs w:val="22"/>
        </w:rPr>
        <w:t xml:space="preserve">, minimálně </w:t>
      </w:r>
      <w:r w:rsidR="0076487F" w:rsidRPr="00410297">
        <w:rPr>
          <w:rFonts w:ascii="Segoe UI" w:hAnsi="Segoe UI" w:cs="Segoe UI"/>
          <w:sz w:val="22"/>
          <w:szCs w:val="22"/>
        </w:rPr>
        <w:t xml:space="preserve">však bude </w:t>
      </w:r>
      <w:r w:rsidR="00E763FA" w:rsidRPr="00410297">
        <w:rPr>
          <w:rFonts w:ascii="Segoe UI" w:hAnsi="Segoe UI" w:cs="Segoe UI"/>
          <w:sz w:val="22"/>
          <w:szCs w:val="22"/>
        </w:rPr>
        <w:t>platná do 31. 12. 202</w:t>
      </w:r>
      <w:r w:rsidR="00BF634D" w:rsidRPr="00410297">
        <w:rPr>
          <w:rFonts w:ascii="Segoe UI" w:hAnsi="Segoe UI" w:cs="Segoe UI"/>
          <w:sz w:val="22"/>
          <w:szCs w:val="22"/>
        </w:rPr>
        <w:t>3</w:t>
      </w:r>
      <w:r w:rsidR="00C034A4" w:rsidRPr="00410297">
        <w:rPr>
          <w:rFonts w:ascii="Segoe UI" w:hAnsi="Segoe UI" w:cs="Segoe UI"/>
          <w:sz w:val="22"/>
          <w:szCs w:val="22"/>
        </w:rPr>
        <w:t>.</w:t>
      </w:r>
      <w:r w:rsidR="00655874" w:rsidRPr="00410297">
        <w:rPr>
          <w:rFonts w:ascii="Segoe UI" w:hAnsi="Segoe UI" w:cs="Segoe UI"/>
          <w:sz w:val="22"/>
          <w:szCs w:val="22"/>
        </w:rPr>
        <w:t xml:space="preserve"> Částka, na níž bude znít bankovní záruka za </w:t>
      </w:r>
      <w:r w:rsidR="00EB7288" w:rsidRPr="00410297">
        <w:rPr>
          <w:rFonts w:ascii="Segoe UI" w:hAnsi="Segoe UI" w:cs="Segoe UI"/>
          <w:sz w:val="22"/>
          <w:szCs w:val="22"/>
        </w:rPr>
        <w:t xml:space="preserve">vrácení </w:t>
      </w:r>
      <w:r w:rsidR="00655874" w:rsidRPr="00410297">
        <w:rPr>
          <w:rFonts w:ascii="Segoe UI" w:hAnsi="Segoe UI" w:cs="Segoe UI"/>
          <w:sz w:val="22"/>
          <w:szCs w:val="22"/>
        </w:rPr>
        <w:t>záloh</w:t>
      </w:r>
      <w:r w:rsidR="00EB7288" w:rsidRPr="00410297">
        <w:rPr>
          <w:rFonts w:ascii="Segoe UI" w:hAnsi="Segoe UI" w:cs="Segoe UI"/>
          <w:sz w:val="22"/>
          <w:szCs w:val="22"/>
        </w:rPr>
        <w:t>y</w:t>
      </w:r>
      <w:r w:rsidR="00655874" w:rsidRPr="00410297">
        <w:rPr>
          <w:rFonts w:ascii="Segoe UI" w:hAnsi="Segoe UI" w:cs="Segoe UI"/>
          <w:sz w:val="22"/>
          <w:szCs w:val="22"/>
        </w:rPr>
        <w:t xml:space="preserve"> dle tohoto článku</w:t>
      </w:r>
      <w:r w:rsidR="008F411F">
        <w:rPr>
          <w:rFonts w:ascii="Segoe UI" w:hAnsi="Segoe UI" w:cs="Segoe UI"/>
          <w:sz w:val="22"/>
          <w:szCs w:val="22"/>
        </w:rPr>
        <w:t>,</w:t>
      </w:r>
      <w:r w:rsidR="00655874" w:rsidRPr="00410297">
        <w:rPr>
          <w:rFonts w:ascii="Segoe UI" w:hAnsi="Segoe UI" w:cs="Segoe UI"/>
          <w:sz w:val="22"/>
          <w:szCs w:val="22"/>
        </w:rPr>
        <w:t xml:space="preserve"> bude postupně snižována</w:t>
      </w:r>
      <w:r w:rsidR="00EA7F49" w:rsidRPr="00410297">
        <w:rPr>
          <w:rFonts w:ascii="Segoe UI" w:hAnsi="Segoe UI" w:cs="Segoe UI"/>
          <w:sz w:val="22"/>
          <w:szCs w:val="22"/>
        </w:rPr>
        <w:t xml:space="preserve"> </w:t>
      </w:r>
      <w:r w:rsidR="00D54948" w:rsidRPr="00410297">
        <w:rPr>
          <w:rFonts w:ascii="Segoe UI" w:hAnsi="Segoe UI" w:cs="Segoe UI"/>
          <w:sz w:val="22"/>
          <w:szCs w:val="22"/>
        </w:rPr>
        <w:t>v návaznosti na uskutečňované dodávky</w:t>
      </w:r>
      <w:r w:rsidR="00EB7288" w:rsidRPr="00410297">
        <w:rPr>
          <w:rFonts w:ascii="Segoe UI" w:hAnsi="Segoe UI" w:cs="Segoe UI"/>
          <w:sz w:val="22"/>
          <w:szCs w:val="22"/>
        </w:rPr>
        <w:t xml:space="preserve"> Jednotek</w:t>
      </w:r>
      <w:r w:rsidR="00D54948" w:rsidRPr="00410297">
        <w:rPr>
          <w:rFonts w:ascii="Segoe UI" w:hAnsi="Segoe UI" w:cs="Segoe UI"/>
          <w:sz w:val="22"/>
          <w:szCs w:val="22"/>
        </w:rPr>
        <w:t xml:space="preserve">, a to tak, že po převzetí a předání </w:t>
      </w:r>
      <w:r w:rsidR="006D6FFD" w:rsidRPr="00410297">
        <w:rPr>
          <w:rFonts w:ascii="Segoe UI" w:hAnsi="Segoe UI" w:cs="Segoe UI"/>
          <w:sz w:val="22"/>
          <w:szCs w:val="22"/>
        </w:rPr>
        <w:t xml:space="preserve">každé </w:t>
      </w:r>
      <w:r w:rsidR="00D54948" w:rsidRPr="00410297">
        <w:rPr>
          <w:rFonts w:ascii="Segoe UI" w:hAnsi="Segoe UI" w:cs="Segoe UI"/>
          <w:sz w:val="22"/>
          <w:szCs w:val="22"/>
        </w:rPr>
        <w:t>Jednotky</w:t>
      </w:r>
      <w:r w:rsidR="006C4FA9">
        <w:rPr>
          <w:rFonts w:ascii="Segoe UI" w:hAnsi="Segoe UI" w:cs="Segoe UI"/>
          <w:sz w:val="22"/>
          <w:szCs w:val="22"/>
        </w:rPr>
        <w:t xml:space="preserve"> na základě předávacího protokolu</w:t>
      </w:r>
      <w:r w:rsidR="00D54948" w:rsidRPr="00410297">
        <w:rPr>
          <w:rFonts w:ascii="Segoe UI" w:hAnsi="Segoe UI" w:cs="Segoe UI"/>
          <w:sz w:val="22"/>
          <w:szCs w:val="22"/>
        </w:rPr>
        <w:t xml:space="preserve"> bude hodnota bankovní záruky ponížena o </w:t>
      </w:r>
      <w:r w:rsidR="00694CA2" w:rsidRPr="00410297">
        <w:rPr>
          <w:rFonts w:ascii="Segoe UI" w:hAnsi="Segoe UI" w:cs="Segoe UI"/>
          <w:sz w:val="22"/>
          <w:szCs w:val="22"/>
        </w:rPr>
        <w:t xml:space="preserve">30 </w:t>
      </w:r>
      <w:r w:rsidR="00EA7F49" w:rsidRPr="00410297">
        <w:rPr>
          <w:rFonts w:ascii="Segoe UI" w:hAnsi="Segoe UI" w:cs="Segoe UI"/>
          <w:sz w:val="22"/>
          <w:szCs w:val="22"/>
        </w:rPr>
        <w:t>% z kupní ceny za</w:t>
      </w:r>
      <w:r w:rsidR="00D54948" w:rsidRPr="00410297">
        <w:rPr>
          <w:rFonts w:ascii="Segoe UI" w:hAnsi="Segoe UI" w:cs="Segoe UI"/>
          <w:sz w:val="22"/>
          <w:szCs w:val="22"/>
        </w:rPr>
        <w:t xml:space="preserve"> příslušnou Jednotku podle odst. 2 tohoto článku.</w:t>
      </w:r>
      <w:r w:rsidR="00EA7F49" w:rsidRPr="00410297">
        <w:rPr>
          <w:rFonts w:ascii="Segoe UI" w:hAnsi="Segoe UI" w:cs="Segoe UI"/>
          <w:sz w:val="22"/>
          <w:szCs w:val="22"/>
        </w:rPr>
        <w:t xml:space="preserve"> </w:t>
      </w:r>
      <w:r w:rsidR="00D54948" w:rsidRPr="00410297">
        <w:rPr>
          <w:rFonts w:ascii="Segoe UI" w:hAnsi="Segoe UI" w:cs="Segoe UI"/>
          <w:sz w:val="22"/>
          <w:szCs w:val="22"/>
        </w:rPr>
        <w:t xml:space="preserve">Prodávající se zavazuje o změně výše bankovní záruky Kupujícího </w:t>
      </w:r>
      <w:r w:rsidR="00F70903" w:rsidRPr="00410297">
        <w:rPr>
          <w:rFonts w:ascii="Segoe UI" w:hAnsi="Segoe UI" w:cs="Segoe UI"/>
          <w:sz w:val="22"/>
          <w:szCs w:val="22"/>
        </w:rPr>
        <w:t xml:space="preserve">písemně </w:t>
      </w:r>
      <w:r w:rsidR="00D54948" w:rsidRPr="00410297">
        <w:rPr>
          <w:rFonts w:ascii="Segoe UI" w:hAnsi="Segoe UI" w:cs="Segoe UI"/>
          <w:sz w:val="22"/>
          <w:szCs w:val="22"/>
        </w:rPr>
        <w:t>informovat</w:t>
      </w:r>
      <w:r w:rsidR="00D1156E" w:rsidRPr="00410297">
        <w:rPr>
          <w:rFonts w:ascii="Segoe UI" w:hAnsi="Segoe UI" w:cs="Segoe UI"/>
          <w:sz w:val="22"/>
          <w:szCs w:val="22"/>
        </w:rPr>
        <w:t>,</w:t>
      </w:r>
      <w:r w:rsidR="00D54948" w:rsidRPr="00410297">
        <w:rPr>
          <w:rFonts w:ascii="Segoe UI" w:hAnsi="Segoe UI" w:cs="Segoe UI"/>
          <w:sz w:val="22"/>
          <w:szCs w:val="22"/>
        </w:rPr>
        <w:t xml:space="preserve"> tuto povinnost je oprávněn splnit rovněž prostřednictvím banky, která záruku vystavila.</w:t>
      </w:r>
      <w:r w:rsidR="006B3DA0">
        <w:rPr>
          <w:rFonts w:ascii="Segoe UI" w:hAnsi="Segoe UI" w:cs="Segoe UI"/>
          <w:sz w:val="22"/>
          <w:szCs w:val="22"/>
        </w:rPr>
        <w:t xml:space="preserve"> </w:t>
      </w:r>
    </w:p>
    <w:p w14:paraId="155EEDC2" w14:textId="73C9382D" w:rsidR="004B0DEC" w:rsidRPr="00410297" w:rsidRDefault="00B03D52"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7</w:t>
      </w:r>
      <w:r w:rsidR="00011610" w:rsidRPr="00410297">
        <w:rPr>
          <w:rFonts w:ascii="Segoe UI" w:hAnsi="Segoe UI" w:cs="Segoe UI"/>
          <w:sz w:val="22"/>
          <w:szCs w:val="22"/>
        </w:rPr>
        <w:t xml:space="preserve">. </w:t>
      </w:r>
      <w:r w:rsidR="000C71C5" w:rsidRPr="00410297">
        <w:rPr>
          <w:rFonts w:ascii="Segoe UI" w:hAnsi="Segoe UI" w:cs="Segoe UI"/>
          <w:sz w:val="22"/>
          <w:szCs w:val="22"/>
        </w:rPr>
        <w:tab/>
      </w:r>
      <w:r w:rsidR="00011610" w:rsidRPr="00410297">
        <w:rPr>
          <w:rFonts w:ascii="Segoe UI" w:hAnsi="Segoe UI" w:cs="Segoe UI"/>
          <w:sz w:val="22"/>
          <w:szCs w:val="22"/>
        </w:rPr>
        <w:t>Druhou</w:t>
      </w:r>
      <w:r w:rsidR="00E471C7" w:rsidRPr="00410297">
        <w:rPr>
          <w:rFonts w:ascii="Segoe UI" w:hAnsi="Segoe UI" w:cs="Segoe UI"/>
          <w:sz w:val="22"/>
          <w:szCs w:val="22"/>
        </w:rPr>
        <w:t xml:space="preserve"> část kupní ceny</w:t>
      </w:r>
      <w:r w:rsidR="00011610" w:rsidRPr="00410297">
        <w:rPr>
          <w:rFonts w:ascii="Segoe UI" w:hAnsi="Segoe UI" w:cs="Segoe UI"/>
          <w:sz w:val="22"/>
          <w:szCs w:val="22"/>
        </w:rPr>
        <w:t xml:space="preserve">, tj. zálohu </w:t>
      </w:r>
      <w:r w:rsidR="00E471C7" w:rsidRPr="00410297">
        <w:rPr>
          <w:rFonts w:ascii="Segoe UI" w:hAnsi="Segoe UI" w:cs="Segoe UI"/>
          <w:sz w:val="22"/>
          <w:szCs w:val="22"/>
        </w:rPr>
        <w:t xml:space="preserve">ve výši 10 % </w:t>
      </w:r>
      <w:r w:rsidR="00011610" w:rsidRPr="00410297">
        <w:rPr>
          <w:rFonts w:ascii="Segoe UI" w:hAnsi="Segoe UI" w:cs="Segoe UI"/>
          <w:sz w:val="22"/>
          <w:szCs w:val="22"/>
        </w:rPr>
        <w:t>z </w:t>
      </w:r>
      <w:r w:rsidR="009325BF" w:rsidRPr="00410297">
        <w:rPr>
          <w:rFonts w:ascii="Segoe UI" w:hAnsi="Segoe UI" w:cs="Segoe UI"/>
          <w:sz w:val="22"/>
          <w:szCs w:val="22"/>
        </w:rPr>
        <w:t>celkové kupní ceny dle odst.</w:t>
      </w:r>
      <w:r w:rsidR="00011610" w:rsidRPr="00410297">
        <w:rPr>
          <w:rFonts w:ascii="Segoe UI" w:hAnsi="Segoe UI" w:cs="Segoe UI"/>
          <w:sz w:val="22"/>
          <w:szCs w:val="22"/>
        </w:rPr>
        <w:t xml:space="preserve"> 1 tohoto článku uhradí Kupující</w:t>
      </w:r>
      <w:r w:rsidR="009964E4" w:rsidRPr="00410297">
        <w:rPr>
          <w:rFonts w:ascii="Segoe UI" w:hAnsi="Segoe UI" w:cs="Segoe UI"/>
          <w:sz w:val="22"/>
          <w:szCs w:val="22"/>
        </w:rPr>
        <w:t xml:space="preserve"> </w:t>
      </w:r>
      <w:r w:rsidR="00011610" w:rsidRPr="00410297">
        <w:rPr>
          <w:rFonts w:ascii="Segoe UI" w:hAnsi="Segoe UI" w:cs="Segoe UI"/>
          <w:sz w:val="22"/>
          <w:szCs w:val="22"/>
        </w:rPr>
        <w:t xml:space="preserve">na základě zálohové faktury, kterou </w:t>
      </w:r>
      <w:r w:rsidR="000C71C5" w:rsidRPr="00410297">
        <w:rPr>
          <w:rFonts w:ascii="Segoe UI" w:hAnsi="Segoe UI" w:cs="Segoe UI"/>
          <w:sz w:val="22"/>
          <w:szCs w:val="22"/>
        </w:rPr>
        <w:t xml:space="preserve">je </w:t>
      </w:r>
      <w:r w:rsidR="00011610" w:rsidRPr="00410297">
        <w:rPr>
          <w:rFonts w:ascii="Segoe UI" w:hAnsi="Segoe UI" w:cs="Segoe UI"/>
          <w:sz w:val="22"/>
          <w:szCs w:val="22"/>
        </w:rPr>
        <w:t>Prodávající oprávněn vystavit nejdříve 3 dny po</w:t>
      </w:r>
      <w:r w:rsidR="00824C09" w:rsidRPr="00410297">
        <w:rPr>
          <w:rFonts w:ascii="Segoe UI" w:hAnsi="Segoe UI" w:cs="Segoe UI"/>
          <w:sz w:val="22"/>
          <w:szCs w:val="22"/>
        </w:rPr>
        <w:t xml:space="preserve"> protokolárním potvrzení konečné podoby designu interiéru a exteriéru podle čl. IV. odst. </w:t>
      </w:r>
      <w:r w:rsidR="004B0467" w:rsidRPr="00410297">
        <w:rPr>
          <w:rFonts w:ascii="Segoe UI" w:hAnsi="Segoe UI" w:cs="Segoe UI"/>
          <w:sz w:val="22"/>
          <w:szCs w:val="22"/>
        </w:rPr>
        <w:t>8</w:t>
      </w:r>
      <w:r w:rsidR="00824C09" w:rsidRPr="00410297">
        <w:rPr>
          <w:rFonts w:ascii="Segoe UI" w:hAnsi="Segoe UI" w:cs="Segoe UI"/>
          <w:sz w:val="22"/>
          <w:szCs w:val="22"/>
        </w:rPr>
        <w:t xml:space="preserve"> této Smlouvy</w:t>
      </w:r>
      <w:r w:rsidR="00011610" w:rsidRPr="00410297">
        <w:rPr>
          <w:rFonts w:ascii="Segoe UI" w:hAnsi="Segoe UI" w:cs="Segoe UI"/>
          <w:sz w:val="22"/>
          <w:szCs w:val="22"/>
        </w:rPr>
        <w:t xml:space="preserve">. </w:t>
      </w:r>
      <w:r w:rsidR="00D54948" w:rsidRPr="00410297">
        <w:rPr>
          <w:rFonts w:ascii="Segoe UI" w:hAnsi="Segoe UI" w:cs="Segoe UI"/>
          <w:sz w:val="22"/>
          <w:szCs w:val="22"/>
        </w:rPr>
        <w:t xml:space="preserve">Přílohou této faktury bude protokol potvrzující odsouhlasení </w:t>
      </w:r>
      <w:r w:rsidR="008A2E8D" w:rsidRPr="00410297">
        <w:rPr>
          <w:rFonts w:ascii="Segoe UI" w:hAnsi="Segoe UI" w:cs="Segoe UI"/>
          <w:sz w:val="22"/>
          <w:szCs w:val="22"/>
        </w:rPr>
        <w:t>provedení</w:t>
      </w:r>
      <w:r w:rsidR="00D54948" w:rsidRPr="00410297">
        <w:rPr>
          <w:rFonts w:ascii="Segoe UI" w:hAnsi="Segoe UI" w:cs="Segoe UI"/>
          <w:sz w:val="22"/>
          <w:szCs w:val="22"/>
        </w:rPr>
        <w:t xml:space="preserve"> Jednot</w:t>
      </w:r>
      <w:r w:rsidR="008A2E8D" w:rsidRPr="00410297">
        <w:rPr>
          <w:rFonts w:ascii="Segoe UI" w:hAnsi="Segoe UI" w:cs="Segoe UI"/>
          <w:sz w:val="22"/>
          <w:szCs w:val="22"/>
        </w:rPr>
        <w:t>e</w:t>
      </w:r>
      <w:r w:rsidR="00D54948" w:rsidRPr="00410297">
        <w:rPr>
          <w:rFonts w:ascii="Segoe UI" w:hAnsi="Segoe UI" w:cs="Segoe UI"/>
          <w:sz w:val="22"/>
          <w:szCs w:val="22"/>
        </w:rPr>
        <w:t xml:space="preserve">k dle </w:t>
      </w:r>
      <w:r w:rsidR="000C71C5" w:rsidRPr="00410297">
        <w:rPr>
          <w:rFonts w:ascii="Segoe UI" w:hAnsi="Segoe UI" w:cs="Segoe UI"/>
          <w:sz w:val="22"/>
          <w:szCs w:val="22"/>
        </w:rPr>
        <w:t>čl</w:t>
      </w:r>
      <w:r w:rsidR="00D54948" w:rsidRPr="00410297">
        <w:rPr>
          <w:rFonts w:ascii="Segoe UI" w:hAnsi="Segoe UI" w:cs="Segoe UI"/>
          <w:sz w:val="22"/>
          <w:szCs w:val="22"/>
        </w:rPr>
        <w:t>.</w:t>
      </w:r>
      <w:r w:rsidR="000C71C5" w:rsidRPr="00410297">
        <w:rPr>
          <w:rFonts w:ascii="Segoe UI" w:hAnsi="Segoe UI" w:cs="Segoe UI"/>
          <w:sz w:val="22"/>
          <w:szCs w:val="22"/>
        </w:rPr>
        <w:t xml:space="preserve"> </w:t>
      </w:r>
      <w:r w:rsidR="007738D9" w:rsidRPr="00410297">
        <w:rPr>
          <w:rFonts w:ascii="Segoe UI" w:hAnsi="Segoe UI" w:cs="Segoe UI"/>
          <w:sz w:val="22"/>
          <w:szCs w:val="22"/>
        </w:rPr>
        <w:t>IV.</w:t>
      </w:r>
      <w:r w:rsidR="000C71C5" w:rsidRPr="00410297">
        <w:rPr>
          <w:rFonts w:ascii="Segoe UI" w:hAnsi="Segoe UI" w:cs="Segoe UI"/>
          <w:sz w:val="22"/>
          <w:szCs w:val="22"/>
        </w:rPr>
        <w:t xml:space="preserve"> odst. </w:t>
      </w:r>
      <w:r w:rsidR="004B0467" w:rsidRPr="00410297">
        <w:rPr>
          <w:rFonts w:ascii="Segoe UI" w:hAnsi="Segoe UI" w:cs="Segoe UI"/>
          <w:sz w:val="22"/>
          <w:szCs w:val="22"/>
        </w:rPr>
        <w:t>8</w:t>
      </w:r>
      <w:r w:rsidR="00D54948" w:rsidRPr="00410297">
        <w:rPr>
          <w:rFonts w:ascii="Segoe UI" w:hAnsi="Segoe UI" w:cs="Segoe UI"/>
          <w:sz w:val="22"/>
          <w:szCs w:val="22"/>
        </w:rPr>
        <w:t xml:space="preserve"> této Smlouvy. </w:t>
      </w:r>
      <w:r w:rsidR="00011610" w:rsidRPr="00410297">
        <w:rPr>
          <w:rFonts w:ascii="Segoe UI" w:hAnsi="Segoe UI" w:cs="Segoe UI"/>
          <w:sz w:val="22"/>
          <w:szCs w:val="22"/>
        </w:rPr>
        <w:t>Prodávající bude povinen nejpozději 1</w:t>
      </w:r>
      <w:r w:rsidR="000C71C5" w:rsidRPr="00410297">
        <w:rPr>
          <w:rFonts w:ascii="Segoe UI" w:hAnsi="Segoe UI" w:cs="Segoe UI"/>
          <w:sz w:val="22"/>
          <w:szCs w:val="22"/>
        </w:rPr>
        <w:t>5</w:t>
      </w:r>
      <w:r w:rsidR="00011610" w:rsidRPr="00410297">
        <w:rPr>
          <w:rFonts w:ascii="Segoe UI" w:hAnsi="Segoe UI" w:cs="Segoe UI"/>
          <w:sz w:val="22"/>
          <w:szCs w:val="22"/>
        </w:rPr>
        <w:t xml:space="preserve"> pracovních dnů ode dne vystavení faktury na úhradu zálohov</w:t>
      </w:r>
      <w:r w:rsidR="000C71C5" w:rsidRPr="00410297">
        <w:rPr>
          <w:rFonts w:ascii="Segoe UI" w:hAnsi="Segoe UI" w:cs="Segoe UI"/>
          <w:sz w:val="22"/>
          <w:szCs w:val="22"/>
        </w:rPr>
        <w:t>é</w:t>
      </w:r>
      <w:r w:rsidR="00011610" w:rsidRPr="00410297">
        <w:rPr>
          <w:rFonts w:ascii="Segoe UI" w:hAnsi="Segoe UI" w:cs="Segoe UI"/>
          <w:sz w:val="22"/>
          <w:szCs w:val="22"/>
        </w:rPr>
        <w:t xml:space="preserve"> platby dle tohoto odstavce zajistit navýšení </w:t>
      </w:r>
      <w:r w:rsidR="000C71C5" w:rsidRPr="00410297">
        <w:rPr>
          <w:rFonts w:ascii="Segoe UI" w:hAnsi="Segoe UI" w:cs="Segoe UI"/>
          <w:sz w:val="22"/>
          <w:szCs w:val="22"/>
        </w:rPr>
        <w:t>hodnoty</w:t>
      </w:r>
      <w:r w:rsidR="00655874" w:rsidRPr="00410297">
        <w:rPr>
          <w:rFonts w:ascii="Segoe UI" w:hAnsi="Segoe UI" w:cs="Segoe UI"/>
          <w:sz w:val="22"/>
          <w:szCs w:val="22"/>
        </w:rPr>
        <w:t xml:space="preserve"> bankovní záruky, která byla vystavena dle předchozího odstavce o částku odpovídající druhé části kupní ceny dle </w:t>
      </w:r>
      <w:r w:rsidR="00655874" w:rsidRPr="00410297">
        <w:rPr>
          <w:rFonts w:ascii="Segoe UI" w:hAnsi="Segoe UI" w:cs="Segoe UI"/>
          <w:sz w:val="22"/>
          <w:szCs w:val="22"/>
        </w:rPr>
        <w:lastRenderedPageBreak/>
        <w:t>tohoto odstavce</w:t>
      </w:r>
      <w:r w:rsidR="000C71C5" w:rsidRPr="00410297">
        <w:rPr>
          <w:rFonts w:ascii="Segoe UI" w:hAnsi="Segoe UI" w:cs="Segoe UI"/>
          <w:sz w:val="22"/>
          <w:szCs w:val="22"/>
        </w:rPr>
        <w:t xml:space="preserve"> a ve stejné lhůtě zajistit předání </w:t>
      </w:r>
      <w:r w:rsidR="002F5696" w:rsidRPr="00410297">
        <w:rPr>
          <w:rFonts w:ascii="Segoe UI" w:hAnsi="Segoe UI" w:cs="Segoe UI"/>
          <w:sz w:val="22"/>
          <w:szCs w:val="22"/>
        </w:rPr>
        <w:t xml:space="preserve">navýšené </w:t>
      </w:r>
      <w:r w:rsidR="00EB230E" w:rsidRPr="00410297">
        <w:rPr>
          <w:rFonts w:ascii="Segoe UI" w:hAnsi="Segoe UI" w:cs="Segoe UI"/>
          <w:sz w:val="22"/>
          <w:szCs w:val="22"/>
        </w:rPr>
        <w:t>ban</w:t>
      </w:r>
      <w:r w:rsidR="00EB230E" w:rsidRPr="00A026F6">
        <w:rPr>
          <w:rFonts w:ascii="Segoe UI" w:hAnsi="Segoe UI" w:cs="Segoe UI"/>
          <w:sz w:val="22"/>
          <w:szCs w:val="22"/>
        </w:rPr>
        <w:t xml:space="preserve">kovní </w:t>
      </w:r>
      <w:r w:rsidR="000C71C5" w:rsidRPr="00A026F6">
        <w:rPr>
          <w:rFonts w:ascii="Segoe UI" w:hAnsi="Segoe UI" w:cs="Segoe UI"/>
          <w:sz w:val="22"/>
          <w:szCs w:val="22"/>
        </w:rPr>
        <w:t>záruky Kupujícímu</w:t>
      </w:r>
      <w:r w:rsidR="00E9671B" w:rsidRPr="00A026F6">
        <w:rPr>
          <w:rFonts w:ascii="Segoe UI" w:hAnsi="Segoe UI" w:cs="Segoe UI"/>
          <w:sz w:val="22"/>
          <w:szCs w:val="22"/>
        </w:rPr>
        <w:t xml:space="preserve"> (úprava bankovní záruky uvedená v předchoz</w:t>
      </w:r>
      <w:r w:rsidR="00EB230E" w:rsidRPr="00A026F6">
        <w:rPr>
          <w:rFonts w:ascii="Segoe UI" w:hAnsi="Segoe UI" w:cs="Segoe UI"/>
          <w:sz w:val="22"/>
          <w:szCs w:val="22"/>
        </w:rPr>
        <w:t xml:space="preserve">ím odstavci se odpovídajícím způsobem uplatní rovněž na bankovní záruku </w:t>
      </w:r>
      <w:r w:rsidR="007321A2" w:rsidRPr="00A026F6">
        <w:rPr>
          <w:rFonts w:ascii="Segoe UI" w:hAnsi="Segoe UI" w:cs="Segoe UI"/>
          <w:sz w:val="22"/>
          <w:szCs w:val="22"/>
        </w:rPr>
        <w:t xml:space="preserve">po navýšení podle </w:t>
      </w:r>
      <w:r w:rsidR="00EB230E" w:rsidRPr="00A026F6">
        <w:rPr>
          <w:rFonts w:ascii="Segoe UI" w:hAnsi="Segoe UI" w:cs="Segoe UI"/>
          <w:sz w:val="22"/>
          <w:szCs w:val="22"/>
        </w:rPr>
        <w:t>tohoto odstavce)</w:t>
      </w:r>
      <w:r w:rsidR="00655874" w:rsidRPr="00A026F6">
        <w:rPr>
          <w:rFonts w:ascii="Segoe UI" w:hAnsi="Segoe UI" w:cs="Segoe UI"/>
          <w:sz w:val="22"/>
          <w:szCs w:val="22"/>
        </w:rPr>
        <w:t xml:space="preserve">. </w:t>
      </w:r>
      <w:r w:rsidR="00052314" w:rsidRPr="00A026F6">
        <w:rPr>
          <w:rFonts w:ascii="Segoe UI" w:hAnsi="Segoe UI" w:cs="Segoe UI"/>
          <w:sz w:val="22"/>
          <w:szCs w:val="22"/>
        </w:rPr>
        <w:t>Jestliže</w:t>
      </w:r>
      <w:r w:rsidR="00052314" w:rsidRPr="00410297">
        <w:rPr>
          <w:rFonts w:ascii="Segoe UI" w:hAnsi="Segoe UI" w:cs="Segoe UI"/>
          <w:sz w:val="22"/>
          <w:szCs w:val="22"/>
        </w:rPr>
        <w:t xml:space="preserve"> Kupující uplatní Opci na EMU 310, bude na základě zálohové faktury dle tohoto odstavce Kupujícím uhrazena rovněž záloha ve výši 10 </w:t>
      </w:r>
      <w:r w:rsidR="00194F82" w:rsidRPr="00410297">
        <w:rPr>
          <w:rFonts w:ascii="Segoe UI" w:hAnsi="Segoe UI" w:cs="Segoe UI"/>
          <w:sz w:val="22"/>
          <w:szCs w:val="22"/>
        </w:rPr>
        <w:t>%</w:t>
      </w:r>
      <w:r w:rsidR="00052314" w:rsidRPr="00410297">
        <w:rPr>
          <w:rFonts w:ascii="Segoe UI" w:hAnsi="Segoe UI" w:cs="Segoe UI"/>
          <w:sz w:val="22"/>
          <w:szCs w:val="22"/>
        </w:rPr>
        <w:t xml:space="preserve"> z ceny </w:t>
      </w:r>
      <w:r w:rsidR="00C034A4" w:rsidRPr="00410297">
        <w:rPr>
          <w:rFonts w:ascii="Segoe UI" w:hAnsi="Segoe UI" w:cs="Segoe UI"/>
          <w:sz w:val="22"/>
          <w:szCs w:val="22"/>
        </w:rPr>
        <w:t>6</w:t>
      </w:r>
      <w:r w:rsidR="00052314" w:rsidRPr="00410297">
        <w:rPr>
          <w:rFonts w:ascii="Segoe UI" w:hAnsi="Segoe UI" w:cs="Segoe UI"/>
          <w:sz w:val="22"/>
          <w:szCs w:val="22"/>
        </w:rPr>
        <w:t xml:space="preserve"> Jednotek EMU 310 (zálohová faktura bude v takovém případě vystavena na částku odpovídající součtu 10 % z celkové kupní ceny dle odstavce 1 a 10 </w:t>
      </w:r>
      <w:r w:rsidR="00194F82" w:rsidRPr="00410297">
        <w:rPr>
          <w:rFonts w:ascii="Segoe UI" w:hAnsi="Segoe UI" w:cs="Segoe UI"/>
          <w:sz w:val="22"/>
          <w:szCs w:val="22"/>
        </w:rPr>
        <w:t xml:space="preserve">% </w:t>
      </w:r>
      <w:r w:rsidR="00052314" w:rsidRPr="00410297">
        <w:rPr>
          <w:rFonts w:ascii="Segoe UI" w:hAnsi="Segoe UI" w:cs="Segoe UI"/>
          <w:sz w:val="22"/>
          <w:szCs w:val="22"/>
        </w:rPr>
        <w:t xml:space="preserve">z ceny </w:t>
      </w:r>
      <w:r w:rsidR="00C034A4" w:rsidRPr="00410297">
        <w:rPr>
          <w:rFonts w:ascii="Segoe UI" w:hAnsi="Segoe UI" w:cs="Segoe UI"/>
          <w:sz w:val="22"/>
          <w:szCs w:val="22"/>
        </w:rPr>
        <w:t>6</w:t>
      </w:r>
      <w:r w:rsidR="00052314" w:rsidRPr="00410297">
        <w:rPr>
          <w:rFonts w:ascii="Segoe UI" w:hAnsi="Segoe UI" w:cs="Segoe UI"/>
          <w:sz w:val="22"/>
          <w:szCs w:val="22"/>
        </w:rPr>
        <w:t xml:space="preserve"> Jednotek EMU 310 uplatněných v rámci Opce na EMU 310).</w:t>
      </w:r>
      <w:r w:rsidR="000A77B1" w:rsidRPr="000A77B1">
        <w:rPr>
          <w:rFonts w:ascii="Segoe UI" w:hAnsi="Segoe UI" w:cs="Segoe UI"/>
          <w:sz w:val="22"/>
          <w:szCs w:val="22"/>
        </w:rPr>
        <w:t xml:space="preserve"> </w:t>
      </w:r>
      <w:r w:rsidR="000A77B1">
        <w:rPr>
          <w:rFonts w:ascii="Segoe UI" w:hAnsi="Segoe UI" w:cs="Segoe UI"/>
          <w:sz w:val="22"/>
          <w:szCs w:val="22"/>
        </w:rPr>
        <w:t>Kupující neuhradí druhou část kupní ceny dle tohoto odstavce dříve, než mu bude předána navýšená bankovní záruka dle tohoto odstavce.</w:t>
      </w:r>
      <w:r w:rsidR="009D3D6B">
        <w:rPr>
          <w:rFonts w:ascii="Segoe UI" w:hAnsi="Segoe UI" w:cs="Segoe UI"/>
          <w:sz w:val="22"/>
          <w:szCs w:val="22"/>
        </w:rPr>
        <w:t xml:space="preserve"> </w:t>
      </w:r>
    </w:p>
    <w:p w14:paraId="75D3F7E7" w14:textId="77777777" w:rsidR="009E45D0" w:rsidRPr="00410297" w:rsidRDefault="00B03D52"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8</w:t>
      </w:r>
      <w:r w:rsidR="00D54948" w:rsidRPr="00410297">
        <w:rPr>
          <w:rFonts w:ascii="Segoe UI" w:hAnsi="Segoe UI" w:cs="Segoe UI"/>
          <w:sz w:val="22"/>
          <w:szCs w:val="22"/>
        </w:rPr>
        <w:t xml:space="preserve">. </w:t>
      </w:r>
      <w:r w:rsidR="000C71C5" w:rsidRPr="00410297">
        <w:rPr>
          <w:rFonts w:ascii="Segoe UI" w:hAnsi="Segoe UI" w:cs="Segoe UI"/>
          <w:sz w:val="22"/>
          <w:szCs w:val="22"/>
        </w:rPr>
        <w:tab/>
      </w:r>
      <w:r w:rsidR="00D54948" w:rsidRPr="00410297">
        <w:rPr>
          <w:rFonts w:ascii="Segoe UI" w:hAnsi="Segoe UI" w:cs="Segoe UI"/>
          <w:sz w:val="22"/>
          <w:szCs w:val="22"/>
        </w:rPr>
        <w:t xml:space="preserve">Zbývající část </w:t>
      </w:r>
      <w:r w:rsidR="000C71C5" w:rsidRPr="00410297">
        <w:rPr>
          <w:rFonts w:ascii="Segoe UI" w:hAnsi="Segoe UI" w:cs="Segoe UI"/>
          <w:sz w:val="22"/>
          <w:szCs w:val="22"/>
        </w:rPr>
        <w:t xml:space="preserve">celkové </w:t>
      </w:r>
      <w:r w:rsidR="00D54948" w:rsidRPr="00410297">
        <w:rPr>
          <w:rFonts w:ascii="Segoe UI" w:hAnsi="Segoe UI" w:cs="Segoe UI"/>
          <w:sz w:val="22"/>
          <w:szCs w:val="22"/>
        </w:rPr>
        <w:t>kupní ceny</w:t>
      </w:r>
      <w:r w:rsidR="00122837" w:rsidRPr="00410297">
        <w:rPr>
          <w:rFonts w:ascii="Segoe UI" w:hAnsi="Segoe UI" w:cs="Segoe UI"/>
          <w:sz w:val="22"/>
          <w:szCs w:val="22"/>
        </w:rPr>
        <w:t xml:space="preserve"> ve výši 60 %</w:t>
      </w:r>
      <w:r w:rsidR="00D54948" w:rsidRPr="00410297">
        <w:rPr>
          <w:rFonts w:ascii="Segoe UI" w:hAnsi="Segoe UI" w:cs="Segoe UI"/>
          <w:sz w:val="22"/>
          <w:szCs w:val="22"/>
        </w:rPr>
        <w:t xml:space="preserve"> </w:t>
      </w:r>
      <w:r w:rsidR="00052314" w:rsidRPr="00410297">
        <w:rPr>
          <w:rFonts w:ascii="Segoe UI" w:hAnsi="Segoe UI" w:cs="Segoe UI"/>
          <w:sz w:val="22"/>
          <w:szCs w:val="22"/>
        </w:rPr>
        <w:t xml:space="preserve">(a v případě uplatnění Opce na EMU 310 rovněž zbývající část kupní ceny za </w:t>
      </w:r>
      <w:r w:rsidR="008D5BB7" w:rsidRPr="00410297">
        <w:rPr>
          <w:rFonts w:ascii="Segoe UI" w:hAnsi="Segoe UI" w:cs="Segoe UI"/>
          <w:sz w:val="22"/>
          <w:szCs w:val="22"/>
        </w:rPr>
        <w:t>6</w:t>
      </w:r>
      <w:r w:rsidR="00052314" w:rsidRPr="00410297">
        <w:rPr>
          <w:rFonts w:ascii="Segoe UI" w:hAnsi="Segoe UI" w:cs="Segoe UI"/>
          <w:sz w:val="22"/>
          <w:szCs w:val="22"/>
        </w:rPr>
        <w:t xml:space="preserve"> Jednotek EMU 310)</w:t>
      </w:r>
      <w:r w:rsidR="008A2E8D" w:rsidRPr="00410297">
        <w:rPr>
          <w:rFonts w:ascii="Segoe UI" w:hAnsi="Segoe UI" w:cs="Segoe UI"/>
          <w:sz w:val="22"/>
          <w:szCs w:val="22"/>
        </w:rPr>
        <w:t xml:space="preserve"> </w:t>
      </w:r>
      <w:r w:rsidR="00D54948" w:rsidRPr="00410297">
        <w:rPr>
          <w:rFonts w:ascii="Segoe UI" w:hAnsi="Segoe UI" w:cs="Segoe UI"/>
          <w:sz w:val="22"/>
          <w:szCs w:val="22"/>
        </w:rPr>
        <w:t xml:space="preserve">bude hrazena </w:t>
      </w:r>
      <w:r w:rsidR="000C71C5" w:rsidRPr="00410297">
        <w:rPr>
          <w:rFonts w:ascii="Segoe UI" w:hAnsi="Segoe UI" w:cs="Segoe UI"/>
          <w:sz w:val="22"/>
          <w:szCs w:val="22"/>
        </w:rPr>
        <w:t xml:space="preserve">postupně </w:t>
      </w:r>
      <w:r w:rsidR="00D54948" w:rsidRPr="00410297">
        <w:rPr>
          <w:rFonts w:ascii="Segoe UI" w:hAnsi="Segoe UI" w:cs="Segoe UI"/>
          <w:sz w:val="22"/>
          <w:szCs w:val="22"/>
        </w:rPr>
        <w:t>v závislosti na</w:t>
      </w:r>
      <w:r w:rsidR="00D1063A">
        <w:rPr>
          <w:rFonts w:ascii="Segoe UI" w:hAnsi="Segoe UI" w:cs="Segoe UI"/>
          <w:sz w:val="22"/>
          <w:szCs w:val="22"/>
        </w:rPr>
        <w:t> </w:t>
      </w:r>
      <w:r w:rsidR="00201C20" w:rsidRPr="00410297">
        <w:rPr>
          <w:rFonts w:ascii="Segoe UI" w:hAnsi="Segoe UI" w:cs="Segoe UI"/>
          <w:sz w:val="22"/>
          <w:szCs w:val="22"/>
        </w:rPr>
        <w:t>uskutečňovaných dodávkách Jednotek.</w:t>
      </w:r>
      <w:r w:rsidR="00FB5D71" w:rsidRPr="00410297">
        <w:rPr>
          <w:rFonts w:ascii="Segoe UI" w:hAnsi="Segoe UI" w:cs="Segoe UI"/>
          <w:sz w:val="22"/>
          <w:szCs w:val="22"/>
        </w:rPr>
        <w:t xml:space="preserve"> </w:t>
      </w:r>
      <w:r w:rsidR="00201C20" w:rsidRPr="00410297">
        <w:rPr>
          <w:rFonts w:ascii="Segoe UI" w:hAnsi="Segoe UI" w:cs="Segoe UI"/>
          <w:sz w:val="22"/>
          <w:szCs w:val="22"/>
        </w:rPr>
        <w:t xml:space="preserve"> </w:t>
      </w:r>
      <w:r w:rsidR="00D54948" w:rsidRPr="00410297">
        <w:rPr>
          <w:rFonts w:ascii="Segoe UI" w:hAnsi="Segoe UI" w:cs="Segoe UI"/>
          <w:sz w:val="22"/>
          <w:szCs w:val="22"/>
        </w:rPr>
        <w:t xml:space="preserve">Kupující </w:t>
      </w:r>
      <w:r w:rsidR="00201C20" w:rsidRPr="00410297">
        <w:rPr>
          <w:rFonts w:ascii="Segoe UI" w:hAnsi="Segoe UI" w:cs="Segoe UI"/>
          <w:sz w:val="22"/>
          <w:szCs w:val="22"/>
        </w:rPr>
        <w:t xml:space="preserve">uhradí 60 % z kupní ceny </w:t>
      </w:r>
      <w:r w:rsidR="00122837" w:rsidRPr="00410297">
        <w:rPr>
          <w:rFonts w:ascii="Segoe UI" w:hAnsi="Segoe UI" w:cs="Segoe UI"/>
          <w:sz w:val="22"/>
          <w:szCs w:val="22"/>
        </w:rPr>
        <w:t>každé dodané</w:t>
      </w:r>
      <w:r w:rsidR="00201C20" w:rsidRPr="00410297">
        <w:rPr>
          <w:rFonts w:ascii="Segoe UI" w:hAnsi="Segoe UI" w:cs="Segoe UI"/>
          <w:sz w:val="22"/>
          <w:szCs w:val="22"/>
        </w:rPr>
        <w:t xml:space="preserve"> </w:t>
      </w:r>
      <w:r w:rsidR="00122837" w:rsidRPr="00410297">
        <w:rPr>
          <w:rFonts w:ascii="Segoe UI" w:hAnsi="Segoe UI" w:cs="Segoe UI"/>
          <w:sz w:val="22"/>
          <w:szCs w:val="22"/>
        </w:rPr>
        <w:t xml:space="preserve">jednotky </w:t>
      </w:r>
      <w:r w:rsidR="00201C20" w:rsidRPr="00410297">
        <w:rPr>
          <w:rFonts w:ascii="Segoe UI" w:hAnsi="Segoe UI" w:cs="Segoe UI"/>
          <w:sz w:val="22"/>
          <w:szCs w:val="22"/>
        </w:rPr>
        <w:t>EMU 140 či EMU 310</w:t>
      </w:r>
      <w:r w:rsidR="00122837" w:rsidRPr="00410297">
        <w:rPr>
          <w:rFonts w:ascii="Segoe UI" w:hAnsi="Segoe UI" w:cs="Segoe UI"/>
          <w:sz w:val="22"/>
          <w:szCs w:val="22"/>
        </w:rPr>
        <w:t xml:space="preserve"> podle odst. 2 </w:t>
      </w:r>
      <w:r w:rsidR="000C71C5" w:rsidRPr="00410297">
        <w:rPr>
          <w:rFonts w:ascii="Segoe UI" w:hAnsi="Segoe UI" w:cs="Segoe UI"/>
          <w:sz w:val="22"/>
          <w:szCs w:val="22"/>
        </w:rPr>
        <w:t>t</w:t>
      </w:r>
      <w:r w:rsidR="00122837" w:rsidRPr="00410297">
        <w:rPr>
          <w:rFonts w:ascii="Segoe UI" w:hAnsi="Segoe UI" w:cs="Segoe UI"/>
          <w:sz w:val="22"/>
          <w:szCs w:val="22"/>
        </w:rPr>
        <w:t>ohoto článku, a to na</w:t>
      </w:r>
      <w:r w:rsidR="00201C20" w:rsidRPr="00410297">
        <w:rPr>
          <w:rFonts w:ascii="Segoe UI" w:hAnsi="Segoe UI" w:cs="Segoe UI"/>
          <w:sz w:val="22"/>
          <w:szCs w:val="22"/>
        </w:rPr>
        <w:t xml:space="preserve"> základě faktury, kterou </w:t>
      </w:r>
      <w:r w:rsidR="00122837" w:rsidRPr="00410297">
        <w:rPr>
          <w:rFonts w:ascii="Segoe UI" w:hAnsi="Segoe UI" w:cs="Segoe UI"/>
          <w:sz w:val="22"/>
          <w:szCs w:val="22"/>
        </w:rPr>
        <w:t xml:space="preserve">je </w:t>
      </w:r>
      <w:r w:rsidR="00201C20" w:rsidRPr="00410297">
        <w:rPr>
          <w:rFonts w:ascii="Segoe UI" w:hAnsi="Segoe UI" w:cs="Segoe UI"/>
          <w:sz w:val="22"/>
          <w:szCs w:val="22"/>
        </w:rPr>
        <w:t>Prodávající oprávněn vystavit po</w:t>
      </w:r>
      <w:r w:rsidR="00122837" w:rsidRPr="00410297">
        <w:rPr>
          <w:rFonts w:ascii="Segoe UI" w:hAnsi="Segoe UI" w:cs="Segoe UI"/>
          <w:sz w:val="22"/>
          <w:szCs w:val="22"/>
        </w:rPr>
        <w:t xml:space="preserve"> dodávce příslušné Jednotk</w:t>
      </w:r>
      <w:r w:rsidR="000C71C5" w:rsidRPr="00410297">
        <w:rPr>
          <w:rFonts w:ascii="Segoe UI" w:hAnsi="Segoe UI" w:cs="Segoe UI"/>
          <w:sz w:val="22"/>
          <w:szCs w:val="22"/>
        </w:rPr>
        <w:t>y</w:t>
      </w:r>
      <w:r w:rsidR="009342D7" w:rsidRPr="00410297">
        <w:rPr>
          <w:rFonts w:ascii="Segoe UI" w:hAnsi="Segoe UI" w:cs="Segoe UI"/>
          <w:sz w:val="22"/>
          <w:szCs w:val="22"/>
        </w:rPr>
        <w:t>, nicméně se tak nesmí stát dříve než 8 měsíců od</w:t>
      </w:r>
      <w:r w:rsidR="00D1063A">
        <w:rPr>
          <w:rFonts w:ascii="Segoe UI" w:hAnsi="Segoe UI" w:cs="Segoe UI"/>
          <w:sz w:val="22"/>
          <w:szCs w:val="22"/>
        </w:rPr>
        <w:t> </w:t>
      </w:r>
      <w:r w:rsidR="009342D7" w:rsidRPr="00410297">
        <w:rPr>
          <w:rFonts w:ascii="Segoe UI" w:hAnsi="Segoe UI" w:cs="Segoe UI"/>
          <w:sz w:val="22"/>
          <w:szCs w:val="22"/>
        </w:rPr>
        <w:t xml:space="preserve">vystavení faktury dle předchozího odstavce tohoto článku. </w:t>
      </w:r>
      <w:r w:rsidR="00122837" w:rsidRPr="00410297">
        <w:rPr>
          <w:rFonts w:ascii="Segoe UI" w:hAnsi="Segoe UI" w:cs="Segoe UI"/>
          <w:sz w:val="22"/>
          <w:szCs w:val="22"/>
        </w:rPr>
        <w:t xml:space="preserve">Přílohou </w:t>
      </w:r>
      <w:r w:rsidR="000C71C5" w:rsidRPr="00410297">
        <w:rPr>
          <w:rFonts w:ascii="Segoe UI" w:hAnsi="Segoe UI" w:cs="Segoe UI"/>
          <w:sz w:val="22"/>
          <w:szCs w:val="22"/>
        </w:rPr>
        <w:t xml:space="preserve">každé </w:t>
      </w:r>
      <w:r w:rsidR="00122837" w:rsidRPr="00410297">
        <w:rPr>
          <w:rFonts w:ascii="Segoe UI" w:hAnsi="Segoe UI" w:cs="Segoe UI"/>
          <w:sz w:val="22"/>
          <w:szCs w:val="22"/>
        </w:rPr>
        <w:t>faktury</w:t>
      </w:r>
      <w:r w:rsidR="000C71C5" w:rsidRPr="00410297">
        <w:rPr>
          <w:rFonts w:ascii="Segoe UI" w:hAnsi="Segoe UI" w:cs="Segoe UI"/>
          <w:sz w:val="22"/>
          <w:szCs w:val="22"/>
        </w:rPr>
        <w:t xml:space="preserve"> dle tohoto odstavce</w:t>
      </w:r>
      <w:r w:rsidR="00122837" w:rsidRPr="00410297">
        <w:rPr>
          <w:rFonts w:ascii="Segoe UI" w:hAnsi="Segoe UI" w:cs="Segoe UI"/>
          <w:sz w:val="22"/>
          <w:szCs w:val="22"/>
        </w:rPr>
        <w:t xml:space="preserve"> bude protokol dle </w:t>
      </w:r>
      <w:r w:rsidR="00F422CF" w:rsidRPr="00410297">
        <w:rPr>
          <w:rFonts w:ascii="Segoe UI" w:hAnsi="Segoe UI" w:cs="Segoe UI"/>
          <w:sz w:val="22"/>
          <w:szCs w:val="22"/>
        </w:rPr>
        <w:t xml:space="preserve">čl. </w:t>
      </w:r>
      <w:r w:rsidR="008A2E8D" w:rsidRPr="00410297">
        <w:rPr>
          <w:rFonts w:ascii="Segoe UI" w:hAnsi="Segoe UI" w:cs="Segoe UI"/>
          <w:sz w:val="22"/>
          <w:szCs w:val="22"/>
        </w:rPr>
        <w:t>I</w:t>
      </w:r>
      <w:r w:rsidR="00F422CF" w:rsidRPr="00410297">
        <w:rPr>
          <w:rFonts w:ascii="Segoe UI" w:hAnsi="Segoe UI" w:cs="Segoe UI"/>
          <w:sz w:val="22"/>
          <w:szCs w:val="22"/>
        </w:rPr>
        <w:t>V. odst. 2 této Smlouvy o před</w:t>
      </w:r>
      <w:r w:rsidR="008A2E8D" w:rsidRPr="00410297">
        <w:rPr>
          <w:rFonts w:ascii="Segoe UI" w:hAnsi="Segoe UI" w:cs="Segoe UI"/>
          <w:sz w:val="22"/>
          <w:szCs w:val="22"/>
        </w:rPr>
        <w:t>á</w:t>
      </w:r>
      <w:r w:rsidR="00F422CF" w:rsidRPr="00410297">
        <w:rPr>
          <w:rFonts w:ascii="Segoe UI" w:hAnsi="Segoe UI" w:cs="Segoe UI"/>
          <w:sz w:val="22"/>
          <w:szCs w:val="22"/>
        </w:rPr>
        <w:t>ní a převzetí příslušn</w:t>
      </w:r>
      <w:r w:rsidR="000C71C5" w:rsidRPr="00410297">
        <w:rPr>
          <w:rFonts w:ascii="Segoe UI" w:hAnsi="Segoe UI" w:cs="Segoe UI"/>
          <w:sz w:val="22"/>
          <w:szCs w:val="22"/>
        </w:rPr>
        <w:t>é</w:t>
      </w:r>
      <w:r w:rsidR="00F422CF" w:rsidRPr="00410297">
        <w:rPr>
          <w:rFonts w:ascii="Segoe UI" w:hAnsi="Segoe UI" w:cs="Segoe UI"/>
          <w:sz w:val="22"/>
          <w:szCs w:val="22"/>
        </w:rPr>
        <w:t xml:space="preserve"> Jednotk</w:t>
      </w:r>
      <w:r w:rsidR="000C71C5" w:rsidRPr="00410297">
        <w:rPr>
          <w:rFonts w:ascii="Segoe UI" w:hAnsi="Segoe UI" w:cs="Segoe UI"/>
          <w:sz w:val="22"/>
          <w:szCs w:val="22"/>
        </w:rPr>
        <w:t>y</w:t>
      </w:r>
      <w:r w:rsidR="00F422CF" w:rsidRPr="00410297">
        <w:rPr>
          <w:rFonts w:ascii="Segoe UI" w:hAnsi="Segoe UI" w:cs="Segoe UI"/>
          <w:sz w:val="22"/>
          <w:szCs w:val="22"/>
        </w:rPr>
        <w:t>.</w:t>
      </w:r>
      <w:r w:rsidR="000C71C5" w:rsidRPr="00410297">
        <w:rPr>
          <w:rFonts w:ascii="Segoe UI" w:hAnsi="Segoe UI" w:cs="Segoe UI"/>
          <w:sz w:val="22"/>
          <w:szCs w:val="22"/>
        </w:rPr>
        <w:t xml:space="preserve"> Předáván</w:t>
      </w:r>
      <w:r w:rsidR="00796B9E" w:rsidRPr="00410297">
        <w:rPr>
          <w:rFonts w:ascii="Segoe UI" w:hAnsi="Segoe UI" w:cs="Segoe UI"/>
          <w:sz w:val="22"/>
          <w:szCs w:val="22"/>
        </w:rPr>
        <w:t>y</w:t>
      </w:r>
      <w:r w:rsidR="000C71C5" w:rsidRPr="00410297">
        <w:rPr>
          <w:rFonts w:ascii="Segoe UI" w:hAnsi="Segoe UI" w:cs="Segoe UI"/>
          <w:sz w:val="22"/>
          <w:szCs w:val="22"/>
        </w:rPr>
        <w:t xml:space="preserve"> a fakturován</w:t>
      </w:r>
      <w:r w:rsidR="00796B9E" w:rsidRPr="00410297">
        <w:rPr>
          <w:rFonts w:ascii="Segoe UI" w:hAnsi="Segoe UI" w:cs="Segoe UI"/>
          <w:sz w:val="22"/>
          <w:szCs w:val="22"/>
        </w:rPr>
        <w:t>y</w:t>
      </w:r>
      <w:r w:rsidR="000C71C5" w:rsidRPr="00410297">
        <w:rPr>
          <w:rFonts w:ascii="Segoe UI" w:hAnsi="Segoe UI" w:cs="Segoe UI"/>
          <w:sz w:val="22"/>
          <w:szCs w:val="22"/>
        </w:rPr>
        <w:t xml:space="preserve"> </w:t>
      </w:r>
      <w:r w:rsidR="003E7089" w:rsidRPr="00410297">
        <w:rPr>
          <w:rFonts w:ascii="Segoe UI" w:hAnsi="Segoe UI" w:cs="Segoe UI"/>
          <w:sz w:val="22"/>
          <w:szCs w:val="22"/>
        </w:rPr>
        <w:t>budou</w:t>
      </w:r>
      <w:r w:rsidR="00796B9E" w:rsidRPr="00410297">
        <w:rPr>
          <w:rFonts w:ascii="Segoe UI" w:hAnsi="Segoe UI" w:cs="Segoe UI"/>
          <w:sz w:val="22"/>
          <w:szCs w:val="22"/>
        </w:rPr>
        <w:t xml:space="preserve"> vždy</w:t>
      </w:r>
      <w:r w:rsidR="003E7089" w:rsidRPr="00410297">
        <w:rPr>
          <w:rFonts w:ascii="Segoe UI" w:hAnsi="Segoe UI" w:cs="Segoe UI"/>
          <w:sz w:val="22"/>
          <w:szCs w:val="22"/>
        </w:rPr>
        <w:t xml:space="preserve"> 2 a více Jednotek</w:t>
      </w:r>
      <w:r w:rsidR="000C71C5" w:rsidRPr="00410297">
        <w:rPr>
          <w:rFonts w:ascii="Segoe UI" w:hAnsi="Segoe UI" w:cs="Segoe UI"/>
          <w:sz w:val="22"/>
          <w:szCs w:val="22"/>
        </w:rPr>
        <w:t xml:space="preserve"> současně</w:t>
      </w:r>
      <w:r w:rsidR="003E7089" w:rsidRPr="00410297">
        <w:rPr>
          <w:rFonts w:ascii="Segoe UI" w:hAnsi="Segoe UI" w:cs="Segoe UI"/>
          <w:sz w:val="22"/>
          <w:szCs w:val="22"/>
        </w:rPr>
        <w:t xml:space="preserve"> (s výjimkou první </w:t>
      </w:r>
      <w:r w:rsidR="00E5383B" w:rsidRPr="00410297">
        <w:rPr>
          <w:rFonts w:ascii="Segoe UI" w:hAnsi="Segoe UI" w:cs="Segoe UI"/>
          <w:sz w:val="22"/>
          <w:szCs w:val="22"/>
        </w:rPr>
        <w:t xml:space="preserve">a případně poslední </w:t>
      </w:r>
      <w:r w:rsidR="003E7089" w:rsidRPr="00410297">
        <w:rPr>
          <w:rFonts w:ascii="Segoe UI" w:hAnsi="Segoe UI" w:cs="Segoe UI"/>
          <w:sz w:val="22"/>
          <w:szCs w:val="22"/>
        </w:rPr>
        <w:t>Jednotky, která bude předána a fakturována samostatně)</w:t>
      </w:r>
      <w:r w:rsidR="00E52A56" w:rsidRPr="00410297">
        <w:rPr>
          <w:rFonts w:ascii="Segoe UI" w:hAnsi="Segoe UI" w:cs="Segoe UI"/>
          <w:sz w:val="22"/>
          <w:szCs w:val="22"/>
        </w:rPr>
        <w:t>.</w:t>
      </w:r>
      <w:r w:rsidR="003978F0" w:rsidRPr="00410297">
        <w:rPr>
          <w:rFonts w:ascii="Segoe UI" w:hAnsi="Segoe UI" w:cs="Segoe UI"/>
          <w:sz w:val="22"/>
          <w:szCs w:val="22"/>
        </w:rPr>
        <w:t xml:space="preserve"> </w:t>
      </w:r>
    </w:p>
    <w:p w14:paraId="5FDA48BF" w14:textId="77777777" w:rsidR="00F422CF" w:rsidRPr="00410297" w:rsidRDefault="006C4FA9" w:rsidP="00FF3C39">
      <w:pPr>
        <w:pStyle w:val="Default"/>
        <w:spacing w:after="133" w:line="276" w:lineRule="auto"/>
        <w:ind w:left="426" w:hanging="426"/>
        <w:jc w:val="both"/>
        <w:rPr>
          <w:rFonts w:ascii="Segoe UI" w:hAnsi="Segoe UI" w:cs="Segoe UI"/>
          <w:sz w:val="22"/>
          <w:szCs w:val="22"/>
        </w:rPr>
      </w:pPr>
      <w:r>
        <w:rPr>
          <w:rFonts w:ascii="Segoe UI" w:hAnsi="Segoe UI" w:cs="Segoe UI"/>
          <w:sz w:val="22"/>
          <w:szCs w:val="22"/>
        </w:rPr>
        <w:t>9</w:t>
      </w:r>
      <w:r w:rsidR="00F422CF" w:rsidRPr="00410297">
        <w:rPr>
          <w:rFonts w:ascii="Segoe UI" w:hAnsi="Segoe UI" w:cs="Segoe UI"/>
          <w:sz w:val="22"/>
          <w:szCs w:val="22"/>
        </w:rPr>
        <w:t xml:space="preserve">. </w:t>
      </w:r>
      <w:r w:rsidR="000C71C5" w:rsidRPr="00410297">
        <w:rPr>
          <w:rFonts w:ascii="Segoe UI" w:hAnsi="Segoe UI" w:cs="Segoe UI"/>
          <w:sz w:val="22"/>
          <w:szCs w:val="22"/>
        </w:rPr>
        <w:tab/>
      </w:r>
      <w:r w:rsidR="00F422CF" w:rsidRPr="00410297">
        <w:rPr>
          <w:rFonts w:ascii="Segoe UI" w:hAnsi="Segoe UI" w:cs="Segoe UI"/>
          <w:sz w:val="22"/>
          <w:szCs w:val="22"/>
        </w:rPr>
        <w:t xml:space="preserve">Splatnost faktur vystavených dle tohoto článku bude </w:t>
      </w:r>
      <w:r w:rsidR="00C21396" w:rsidRPr="00410297">
        <w:rPr>
          <w:rFonts w:ascii="Segoe UI" w:hAnsi="Segoe UI" w:cs="Segoe UI"/>
          <w:sz w:val="22"/>
          <w:szCs w:val="22"/>
        </w:rPr>
        <w:t>60</w:t>
      </w:r>
      <w:r w:rsidR="00416000" w:rsidRPr="00410297">
        <w:rPr>
          <w:rFonts w:ascii="Segoe UI" w:hAnsi="Segoe UI" w:cs="Segoe UI"/>
          <w:sz w:val="22"/>
          <w:szCs w:val="22"/>
        </w:rPr>
        <w:t xml:space="preserve"> </w:t>
      </w:r>
      <w:r w:rsidR="00F422CF" w:rsidRPr="00410297">
        <w:rPr>
          <w:rFonts w:ascii="Segoe UI" w:hAnsi="Segoe UI" w:cs="Segoe UI"/>
          <w:sz w:val="22"/>
          <w:szCs w:val="22"/>
        </w:rPr>
        <w:t xml:space="preserve">kalendářních dnů ode dne vystavení příslušné faktury s tím, že Prodávající je povinen fakturu Kupujícímu </w:t>
      </w:r>
      <w:r w:rsidR="0056771D" w:rsidRPr="00410297">
        <w:rPr>
          <w:rFonts w:ascii="Segoe UI" w:hAnsi="Segoe UI" w:cs="Segoe UI"/>
          <w:sz w:val="22"/>
          <w:szCs w:val="22"/>
        </w:rPr>
        <w:t xml:space="preserve">doručit </w:t>
      </w:r>
      <w:r w:rsidR="00F422CF" w:rsidRPr="00410297">
        <w:rPr>
          <w:rFonts w:ascii="Segoe UI" w:hAnsi="Segoe UI" w:cs="Segoe UI"/>
          <w:sz w:val="22"/>
          <w:szCs w:val="22"/>
        </w:rPr>
        <w:t>ve lhůtě 3 pracovních dnů ode dne jejího vystavení.</w:t>
      </w:r>
      <w:r w:rsidR="000C71C5" w:rsidRPr="00410297">
        <w:rPr>
          <w:rFonts w:ascii="Segoe UI" w:hAnsi="Segoe UI" w:cs="Segoe UI"/>
          <w:sz w:val="22"/>
          <w:szCs w:val="22"/>
        </w:rPr>
        <w:t xml:space="preserve"> Pokud tak Prodávající neučiní, je doba splatnosti takové faktury automaticky prodloužena o délku prodlení Prodávajícího se zasláním faktury. </w:t>
      </w:r>
      <w:r w:rsidR="00F422CF" w:rsidRPr="00410297">
        <w:rPr>
          <w:rFonts w:ascii="Segoe UI" w:hAnsi="Segoe UI" w:cs="Segoe UI"/>
          <w:sz w:val="22"/>
          <w:szCs w:val="22"/>
        </w:rPr>
        <w:t xml:space="preserve"> Faktury budou mít náležitosti daňového dokladu ve smyslu platných právních předpisů. Pokud faktura nebude mít náležitosti daňového dokladu nebo pokud faktura nebude doplněna příslušnou přílohou, má Kupující právo takto vystavenou fakturu vrátit zpět Prodávajícímu a nová lhůta splatnosti začne běžet ode dne vystavení řádné faktury.</w:t>
      </w:r>
      <w:r w:rsidR="00EB230E" w:rsidRPr="00410297">
        <w:rPr>
          <w:rFonts w:ascii="Segoe UI" w:hAnsi="Segoe UI" w:cs="Segoe UI"/>
          <w:sz w:val="22"/>
          <w:szCs w:val="22"/>
        </w:rPr>
        <w:t xml:space="preserve"> </w:t>
      </w:r>
    </w:p>
    <w:p w14:paraId="5425B84E" w14:textId="77777777" w:rsidR="00F422CF" w:rsidRPr="00410297" w:rsidRDefault="00B03D52"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10</w:t>
      </w:r>
      <w:r w:rsidR="00F422CF" w:rsidRPr="00410297">
        <w:rPr>
          <w:rFonts w:ascii="Segoe UI" w:hAnsi="Segoe UI" w:cs="Segoe UI"/>
          <w:sz w:val="22"/>
          <w:szCs w:val="22"/>
        </w:rPr>
        <w:t xml:space="preserve">. </w:t>
      </w:r>
      <w:r w:rsidR="00842236" w:rsidRPr="00410297">
        <w:rPr>
          <w:rFonts w:ascii="Segoe UI" w:hAnsi="Segoe UI" w:cs="Segoe UI"/>
          <w:sz w:val="22"/>
          <w:szCs w:val="22"/>
        </w:rPr>
        <w:tab/>
      </w:r>
      <w:r w:rsidR="00F422CF" w:rsidRPr="00410297">
        <w:rPr>
          <w:rFonts w:ascii="Segoe UI" w:hAnsi="Segoe UI" w:cs="Segoe UI"/>
          <w:sz w:val="22"/>
          <w:szCs w:val="22"/>
        </w:rPr>
        <w:t xml:space="preserve">V případě, že v České republice </w:t>
      </w:r>
      <w:r w:rsidR="00842236" w:rsidRPr="00410297">
        <w:rPr>
          <w:rFonts w:ascii="Segoe UI" w:hAnsi="Segoe UI" w:cs="Segoe UI"/>
          <w:sz w:val="22"/>
          <w:szCs w:val="22"/>
        </w:rPr>
        <w:t xml:space="preserve">v mezidobí od uzavření této Smlouvy </w:t>
      </w:r>
      <w:r w:rsidR="00F422CF" w:rsidRPr="00410297">
        <w:rPr>
          <w:rFonts w:ascii="Segoe UI" w:hAnsi="Segoe UI" w:cs="Segoe UI"/>
          <w:sz w:val="22"/>
          <w:szCs w:val="22"/>
        </w:rPr>
        <w:t xml:space="preserve">dojde k zavedení </w:t>
      </w:r>
      <w:r w:rsidR="00C335BF" w:rsidRPr="00410297">
        <w:rPr>
          <w:rFonts w:ascii="Segoe UI" w:hAnsi="Segoe UI" w:cs="Segoe UI"/>
          <w:sz w:val="22"/>
          <w:szCs w:val="22"/>
        </w:rPr>
        <w:t xml:space="preserve">měny </w:t>
      </w:r>
      <w:r w:rsidR="00F422CF" w:rsidRPr="00410297">
        <w:rPr>
          <w:rFonts w:ascii="Segoe UI" w:hAnsi="Segoe UI" w:cs="Segoe UI"/>
          <w:sz w:val="22"/>
          <w:szCs w:val="22"/>
        </w:rPr>
        <w:t>EUR</w:t>
      </w:r>
      <w:r w:rsidR="00C335BF" w:rsidRPr="00410297">
        <w:rPr>
          <w:rFonts w:ascii="Segoe UI" w:hAnsi="Segoe UI" w:cs="Segoe UI"/>
          <w:sz w:val="22"/>
          <w:szCs w:val="22"/>
        </w:rPr>
        <w:t>O</w:t>
      </w:r>
      <w:r w:rsidR="00F422CF" w:rsidRPr="00410297">
        <w:rPr>
          <w:rFonts w:ascii="Segoe UI" w:hAnsi="Segoe UI" w:cs="Segoe UI"/>
          <w:sz w:val="22"/>
          <w:szCs w:val="22"/>
        </w:rPr>
        <w:t xml:space="preserve"> jakožto úřední měny České republiky, bude proveden přepočet cen</w:t>
      </w:r>
      <w:r w:rsidR="00842236" w:rsidRPr="00410297">
        <w:rPr>
          <w:rFonts w:ascii="Segoe UI" w:hAnsi="Segoe UI" w:cs="Segoe UI"/>
          <w:sz w:val="22"/>
          <w:szCs w:val="22"/>
        </w:rPr>
        <w:t xml:space="preserve"> dle odst. 1 a 2 tohoto článku</w:t>
      </w:r>
      <w:r w:rsidR="00F422CF" w:rsidRPr="00410297">
        <w:rPr>
          <w:rFonts w:ascii="Segoe UI" w:hAnsi="Segoe UI" w:cs="Segoe UI"/>
          <w:sz w:val="22"/>
          <w:szCs w:val="22"/>
        </w:rPr>
        <w:t xml:space="preserve"> na </w:t>
      </w:r>
      <w:r w:rsidR="00C335BF" w:rsidRPr="00410297">
        <w:rPr>
          <w:rFonts w:ascii="Segoe UI" w:hAnsi="Segoe UI" w:cs="Segoe UI"/>
          <w:sz w:val="22"/>
          <w:szCs w:val="22"/>
        </w:rPr>
        <w:t xml:space="preserve">měnu </w:t>
      </w:r>
      <w:r w:rsidR="00F422CF" w:rsidRPr="00410297">
        <w:rPr>
          <w:rFonts w:ascii="Segoe UI" w:hAnsi="Segoe UI" w:cs="Segoe UI"/>
          <w:sz w:val="22"/>
          <w:szCs w:val="22"/>
        </w:rPr>
        <w:t>EUR</w:t>
      </w:r>
      <w:r w:rsidR="00C335BF" w:rsidRPr="00410297">
        <w:rPr>
          <w:rFonts w:ascii="Segoe UI" w:hAnsi="Segoe UI" w:cs="Segoe UI"/>
          <w:sz w:val="22"/>
          <w:szCs w:val="22"/>
        </w:rPr>
        <w:t>O</w:t>
      </w:r>
      <w:r w:rsidR="00F422CF" w:rsidRPr="00410297">
        <w:rPr>
          <w:rFonts w:ascii="Segoe UI" w:hAnsi="Segoe UI" w:cs="Segoe UI"/>
          <w:sz w:val="22"/>
          <w:szCs w:val="22"/>
        </w:rPr>
        <w:t xml:space="preserve"> podle úředně stanoveného přepočítacího koeficientu. Veškeré platby za dodávky </w:t>
      </w:r>
      <w:r w:rsidR="00842236" w:rsidRPr="00410297">
        <w:rPr>
          <w:rFonts w:ascii="Segoe UI" w:hAnsi="Segoe UI" w:cs="Segoe UI"/>
          <w:sz w:val="22"/>
          <w:szCs w:val="22"/>
        </w:rPr>
        <w:t>J</w:t>
      </w:r>
      <w:r w:rsidR="00F422CF" w:rsidRPr="00410297">
        <w:rPr>
          <w:rFonts w:ascii="Segoe UI" w:hAnsi="Segoe UI" w:cs="Segoe UI"/>
          <w:sz w:val="22"/>
          <w:szCs w:val="22"/>
        </w:rPr>
        <w:t>ednotek dle shora uvedených platebních podmínek</w:t>
      </w:r>
      <w:r w:rsidR="004B245C" w:rsidRPr="00410297">
        <w:rPr>
          <w:rFonts w:ascii="Segoe UI" w:hAnsi="Segoe UI" w:cs="Segoe UI"/>
          <w:sz w:val="22"/>
          <w:szCs w:val="22"/>
        </w:rPr>
        <w:t xml:space="preserve"> </w:t>
      </w:r>
      <w:r w:rsidR="00F422CF" w:rsidRPr="00410297">
        <w:rPr>
          <w:rFonts w:ascii="Segoe UI" w:hAnsi="Segoe UI" w:cs="Segoe UI"/>
          <w:sz w:val="22"/>
          <w:szCs w:val="22"/>
        </w:rPr>
        <w:t xml:space="preserve">budou ke dni zavedení </w:t>
      </w:r>
      <w:r w:rsidR="00304543" w:rsidRPr="00410297">
        <w:rPr>
          <w:rFonts w:ascii="Segoe UI" w:hAnsi="Segoe UI" w:cs="Segoe UI"/>
          <w:sz w:val="22"/>
          <w:szCs w:val="22"/>
        </w:rPr>
        <w:t xml:space="preserve">měny </w:t>
      </w:r>
      <w:r w:rsidR="00F422CF" w:rsidRPr="00410297">
        <w:rPr>
          <w:rFonts w:ascii="Segoe UI" w:hAnsi="Segoe UI" w:cs="Segoe UI"/>
          <w:sz w:val="22"/>
          <w:szCs w:val="22"/>
        </w:rPr>
        <w:t>EUR</w:t>
      </w:r>
      <w:r w:rsidR="00304543" w:rsidRPr="00410297">
        <w:rPr>
          <w:rFonts w:ascii="Segoe UI" w:hAnsi="Segoe UI" w:cs="Segoe UI"/>
          <w:sz w:val="22"/>
          <w:szCs w:val="22"/>
        </w:rPr>
        <w:t>O</w:t>
      </w:r>
      <w:r w:rsidR="00F422CF" w:rsidRPr="00410297">
        <w:rPr>
          <w:rFonts w:ascii="Segoe UI" w:hAnsi="Segoe UI" w:cs="Segoe UI"/>
          <w:sz w:val="22"/>
          <w:szCs w:val="22"/>
        </w:rPr>
        <w:t>, jakožto úřední měny České republiky, přepočteny a hrazeny pouze v</w:t>
      </w:r>
      <w:r w:rsidR="00304543" w:rsidRPr="00410297">
        <w:rPr>
          <w:rFonts w:ascii="Segoe UI" w:hAnsi="Segoe UI" w:cs="Segoe UI"/>
          <w:sz w:val="22"/>
          <w:szCs w:val="22"/>
        </w:rPr>
        <w:t xml:space="preserve"> měně </w:t>
      </w:r>
      <w:r w:rsidR="00F422CF" w:rsidRPr="00410297">
        <w:rPr>
          <w:rFonts w:ascii="Segoe UI" w:hAnsi="Segoe UI" w:cs="Segoe UI"/>
          <w:sz w:val="22"/>
          <w:szCs w:val="22"/>
        </w:rPr>
        <w:t>EUR</w:t>
      </w:r>
      <w:r w:rsidR="00304543" w:rsidRPr="00410297">
        <w:rPr>
          <w:rFonts w:ascii="Segoe UI" w:hAnsi="Segoe UI" w:cs="Segoe UI"/>
          <w:sz w:val="22"/>
          <w:szCs w:val="22"/>
        </w:rPr>
        <w:t>O</w:t>
      </w:r>
      <w:r w:rsidR="00F422CF" w:rsidRPr="00410297">
        <w:rPr>
          <w:rFonts w:ascii="Segoe UI" w:hAnsi="Segoe UI" w:cs="Segoe UI"/>
          <w:sz w:val="22"/>
          <w:szCs w:val="22"/>
        </w:rPr>
        <w:t xml:space="preserve">. </w:t>
      </w:r>
    </w:p>
    <w:p w14:paraId="461C57E9" w14:textId="77777777" w:rsidR="00F422CF" w:rsidRDefault="00842236"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1</w:t>
      </w:r>
      <w:r w:rsidR="00B03D52" w:rsidRPr="00410297">
        <w:rPr>
          <w:rFonts w:ascii="Segoe UI" w:hAnsi="Segoe UI" w:cs="Segoe UI"/>
          <w:sz w:val="22"/>
          <w:szCs w:val="22"/>
        </w:rPr>
        <w:t>1</w:t>
      </w:r>
      <w:r w:rsidR="00F422CF" w:rsidRPr="00410297">
        <w:rPr>
          <w:rFonts w:ascii="Segoe UI" w:hAnsi="Segoe UI" w:cs="Segoe UI"/>
          <w:sz w:val="22"/>
          <w:szCs w:val="22"/>
        </w:rPr>
        <w:t xml:space="preserve">. </w:t>
      </w:r>
      <w:r w:rsidRPr="00410297">
        <w:rPr>
          <w:rFonts w:ascii="Segoe UI" w:hAnsi="Segoe UI" w:cs="Segoe UI"/>
          <w:sz w:val="22"/>
          <w:szCs w:val="22"/>
        </w:rPr>
        <w:tab/>
      </w:r>
      <w:r w:rsidR="00C10BFB" w:rsidRPr="00410297">
        <w:rPr>
          <w:rFonts w:ascii="Segoe UI" w:hAnsi="Segoe UI" w:cs="Segoe UI"/>
          <w:sz w:val="22"/>
          <w:szCs w:val="22"/>
        </w:rPr>
        <w:t xml:space="preserve">V případě, že </w:t>
      </w:r>
      <w:r w:rsidR="00F422CF" w:rsidRPr="00410297">
        <w:rPr>
          <w:rFonts w:ascii="Segoe UI" w:hAnsi="Segoe UI" w:cs="Segoe UI"/>
          <w:sz w:val="22"/>
          <w:szCs w:val="22"/>
        </w:rPr>
        <w:t>pořízení Jednotek na základě této Smlouvy bude realizováno v rámci projektu s</w:t>
      </w:r>
      <w:r w:rsidR="00D1063A">
        <w:rPr>
          <w:rFonts w:ascii="Segoe UI" w:hAnsi="Segoe UI" w:cs="Segoe UI"/>
          <w:sz w:val="22"/>
          <w:szCs w:val="22"/>
        </w:rPr>
        <w:t> </w:t>
      </w:r>
      <w:r w:rsidR="00F422CF" w:rsidRPr="00410297">
        <w:rPr>
          <w:rFonts w:ascii="Segoe UI" w:hAnsi="Segoe UI" w:cs="Segoe UI"/>
          <w:sz w:val="22"/>
          <w:szCs w:val="22"/>
        </w:rPr>
        <w:t xml:space="preserve">finanční podporou (dotací), pak platí, že na každé jednotlivé faktuře budou uvedeny příslušné údaje vztahující se k projektu, tj. zejména příslušné registrační číslo projektu dle Smlouvy o dotaci uzavřené mezi </w:t>
      </w:r>
      <w:r w:rsidR="00F70903" w:rsidRPr="00410297">
        <w:rPr>
          <w:rFonts w:ascii="Segoe UI" w:hAnsi="Segoe UI" w:cs="Segoe UI"/>
          <w:sz w:val="22"/>
          <w:szCs w:val="22"/>
        </w:rPr>
        <w:t>Českou republikou, Ministerstvem dopravy</w:t>
      </w:r>
      <w:r w:rsidR="00F422CF" w:rsidRPr="00410297">
        <w:rPr>
          <w:rFonts w:ascii="Segoe UI" w:hAnsi="Segoe UI" w:cs="Segoe UI"/>
          <w:sz w:val="22"/>
          <w:szCs w:val="22"/>
        </w:rPr>
        <w:t xml:space="preserve"> a Kupujícím</w:t>
      </w:r>
      <w:r w:rsidR="007204C1" w:rsidRPr="00410297">
        <w:rPr>
          <w:rFonts w:ascii="Segoe UI" w:hAnsi="Segoe UI" w:cs="Segoe UI"/>
          <w:sz w:val="22"/>
          <w:szCs w:val="22"/>
        </w:rPr>
        <w:t xml:space="preserve"> a případné další údaje, které Kupující Prodávajícímu v dostatečném předstihu sdělí</w:t>
      </w:r>
      <w:r w:rsidR="00F422CF" w:rsidRPr="00410297">
        <w:rPr>
          <w:rFonts w:ascii="Segoe UI" w:hAnsi="Segoe UI" w:cs="Segoe UI"/>
          <w:sz w:val="22"/>
          <w:szCs w:val="22"/>
        </w:rPr>
        <w:t xml:space="preserve">. Pokud tyto požadované údaje nebudou na faktuře uvedeny, má Kupující právo takto vystavenou fakturu vrátit zpět Prodávajícímu a nová </w:t>
      </w:r>
      <w:r w:rsidRPr="00410297">
        <w:rPr>
          <w:rFonts w:ascii="Segoe UI" w:hAnsi="Segoe UI" w:cs="Segoe UI"/>
          <w:sz w:val="22"/>
          <w:szCs w:val="22"/>
        </w:rPr>
        <w:t>doba</w:t>
      </w:r>
      <w:r w:rsidR="00F422CF" w:rsidRPr="00410297">
        <w:rPr>
          <w:rFonts w:ascii="Segoe UI" w:hAnsi="Segoe UI" w:cs="Segoe UI"/>
          <w:sz w:val="22"/>
          <w:szCs w:val="22"/>
        </w:rPr>
        <w:t xml:space="preserve"> splatnosti začne běžet ode dne vystavení řádné faktury.</w:t>
      </w:r>
    </w:p>
    <w:p w14:paraId="48655BBD" w14:textId="77777777" w:rsidR="008D4A77" w:rsidRPr="00410297" w:rsidRDefault="008D4A77" w:rsidP="009A2A56">
      <w:pPr>
        <w:pStyle w:val="Default"/>
        <w:spacing w:after="133" w:line="276" w:lineRule="auto"/>
        <w:ind w:left="426" w:hanging="426"/>
        <w:jc w:val="both"/>
        <w:rPr>
          <w:rFonts w:ascii="Segoe UI" w:hAnsi="Segoe UI" w:cs="Segoe UI"/>
          <w:sz w:val="22"/>
          <w:szCs w:val="22"/>
        </w:rPr>
      </w:pPr>
      <w:r>
        <w:rPr>
          <w:rFonts w:ascii="Segoe UI" w:hAnsi="Segoe UI" w:cs="Segoe UI"/>
          <w:sz w:val="22"/>
          <w:szCs w:val="22"/>
        </w:rPr>
        <w:t>12.</w:t>
      </w:r>
      <w:r>
        <w:rPr>
          <w:rFonts w:ascii="Segoe UI" w:hAnsi="Segoe UI" w:cs="Segoe UI"/>
          <w:sz w:val="22"/>
          <w:szCs w:val="22"/>
        </w:rPr>
        <w:tab/>
      </w:r>
      <w:r w:rsidR="009A2A56">
        <w:rPr>
          <w:rFonts w:ascii="Segoe UI" w:hAnsi="Segoe UI" w:cs="Segoe UI"/>
          <w:sz w:val="22"/>
          <w:szCs w:val="22"/>
        </w:rPr>
        <w:t>Kupující má nárok na slevu z kupní ceny Jednotky či Jednotek</w:t>
      </w:r>
      <w:r w:rsidR="007C23B9" w:rsidRPr="007C23B9">
        <w:rPr>
          <w:rFonts w:ascii="Segoe UI" w:hAnsi="Segoe UI" w:cs="Segoe UI"/>
          <w:sz w:val="22"/>
          <w:szCs w:val="22"/>
        </w:rPr>
        <w:t xml:space="preserve"> </w:t>
      </w:r>
      <w:r w:rsidR="007C23B9" w:rsidRPr="00410297">
        <w:rPr>
          <w:rFonts w:ascii="Segoe UI" w:hAnsi="Segoe UI" w:cs="Segoe UI"/>
          <w:sz w:val="22"/>
          <w:szCs w:val="22"/>
        </w:rPr>
        <w:t xml:space="preserve">dle </w:t>
      </w:r>
      <w:r w:rsidR="007C23B9" w:rsidRPr="0094474D">
        <w:rPr>
          <w:rFonts w:ascii="Segoe UI" w:hAnsi="Segoe UI" w:cs="Segoe UI"/>
          <w:sz w:val="22"/>
          <w:szCs w:val="22"/>
        </w:rPr>
        <w:t>čl.</w:t>
      </w:r>
      <w:r w:rsidR="007C23B9" w:rsidRPr="00410297">
        <w:rPr>
          <w:rFonts w:ascii="Segoe UI" w:hAnsi="Segoe UI" w:cs="Segoe UI"/>
          <w:sz w:val="22"/>
          <w:szCs w:val="22"/>
        </w:rPr>
        <w:t xml:space="preserve"> II.</w:t>
      </w:r>
      <w:r w:rsidR="007C23B9">
        <w:rPr>
          <w:rFonts w:ascii="Segoe UI" w:hAnsi="Segoe UI" w:cs="Segoe UI"/>
          <w:sz w:val="22"/>
          <w:szCs w:val="22"/>
        </w:rPr>
        <w:t xml:space="preserve"> odst. 1 a 3 Smlouvy</w:t>
      </w:r>
      <w:r w:rsidR="009A2A56">
        <w:rPr>
          <w:rFonts w:ascii="Segoe UI" w:hAnsi="Segoe UI" w:cs="Segoe UI"/>
          <w:sz w:val="22"/>
          <w:szCs w:val="22"/>
        </w:rPr>
        <w:t xml:space="preserve">, s jejichž dodáním bude Prodávající ke dni 20. 12. 2022 v prodlení oproti lhůtě plnění </w:t>
      </w:r>
      <w:r w:rsidR="009A2A56" w:rsidRPr="00410297">
        <w:rPr>
          <w:rFonts w:ascii="Segoe UI" w:hAnsi="Segoe UI" w:cs="Segoe UI"/>
          <w:sz w:val="22"/>
          <w:szCs w:val="22"/>
        </w:rPr>
        <w:t>36 měsíců ode dne účinnosti této Smlouv</w:t>
      </w:r>
      <w:r w:rsidR="009A2A56">
        <w:rPr>
          <w:rFonts w:ascii="Segoe UI" w:hAnsi="Segoe UI" w:cs="Segoe UI"/>
          <w:sz w:val="22"/>
          <w:szCs w:val="22"/>
        </w:rPr>
        <w:t xml:space="preserve">y podle čl. III. odst. 2 Smlouvy. </w:t>
      </w:r>
      <w:r w:rsidR="007C23B9">
        <w:rPr>
          <w:rFonts w:ascii="Segoe UI" w:hAnsi="Segoe UI" w:cs="Segoe UI"/>
          <w:sz w:val="22"/>
          <w:szCs w:val="22"/>
        </w:rPr>
        <w:t xml:space="preserve">Výše slevy z kupní ceny bude stanovena </w:t>
      </w:r>
      <w:r w:rsidR="007C23B9">
        <w:rPr>
          <w:rFonts w:ascii="Segoe UI" w:hAnsi="Segoe UI" w:cs="Segoe UI"/>
          <w:sz w:val="22"/>
          <w:szCs w:val="22"/>
        </w:rPr>
        <w:lastRenderedPageBreak/>
        <w:t>v závislosti na počtu dní prodlení s dodáním Jednotky ve lhůtě 36 měsíců od účinnosti Smlouvy ke dni 20. 12. 2022 takto:</w:t>
      </w:r>
      <w:r w:rsidRPr="00410297">
        <w:rPr>
          <w:rFonts w:ascii="Segoe UI" w:hAnsi="Segoe UI" w:cs="Segoe UI"/>
          <w:sz w:val="22"/>
          <w:szCs w:val="22"/>
        </w:rPr>
        <w:t xml:space="preserve"> </w:t>
      </w:r>
    </w:p>
    <w:p w14:paraId="737D302F" w14:textId="77777777" w:rsidR="008D4A77" w:rsidRDefault="007C23B9" w:rsidP="008D4A77">
      <w:pPr>
        <w:pStyle w:val="Default"/>
        <w:numPr>
          <w:ilvl w:val="0"/>
          <w:numId w:val="22"/>
        </w:numPr>
        <w:spacing w:after="133" w:line="276" w:lineRule="auto"/>
        <w:ind w:left="1134"/>
        <w:jc w:val="both"/>
        <w:rPr>
          <w:rFonts w:ascii="Segoe UI" w:hAnsi="Segoe UI" w:cs="Segoe UI"/>
          <w:sz w:val="22"/>
          <w:szCs w:val="22"/>
        </w:rPr>
      </w:pPr>
      <w:r>
        <w:rPr>
          <w:rFonts w:ascii="Segoe UI" w:hAnsi="Segoe UI" w:cs="Segoe UI"/>
          <w:sz w:val="22"/>
          <w:szCs w:val="22"/>
        </w:rPr>
        <w:t xml:space="preserve">při </w:t>
      </w:r>
      <w:proofErr w:type="gramStart"/>
      <w:r>
        <w:rPr>
          <w:rFonts w:ascii="Segoe UI" w:hAnsi="Segoe UI" w:cs="Segoe UI"/>
          <w:sz w:val="22"/>
          <w:szCs w:val="22"/>
        </w:rPr>
        <w:t>1</w:t>
      </w:r>
      <w:r w:rsidR="00794EBC">
        <w:rPr>
          <w:rFonts w:ascii="Segoe UI" w:hAnsi="Segoe UI" w:cs="Segoe UI"/>
          <w:sz w:val="22"/>
          <w:szCs w:val="22"/>
        </w:rPr>
        <w:t xml:space="preserve"> </w:t>
      </w:r>
      <w:r>
        <w:rPr>
          <w:rFonts w:ascii="Segoe UI" w:hAnsi="Segoe UI" w:cs="Segoe UI"/>
          <w:sz w:val="22"/>
          <w:szCs w:val="22"/>
        </w:rPr>
        <w:t>- 30</w:t>
      </w:r>
      <w:proofErr w:type="gramEnd"/>
      <w:r>
        <w:rPr>
          <w:rFonts w:ascii="Segoe UI" w:hAnsi="Segoe UI" w:cs="Segoe UI"/>
          <w:sz w:val="22"/>
          <w:szCs w:val="22"/>
        </w:rPr>
        <w:t xml:space="preserve"> dnech prodlení je sleva z kupní ceny ve výši 0,05</w:t>
      </w:r>
      <w:r w:rsidR="008D4A77" w:rsidRPr="00410297">
        <w:rPr>
          <w:rFonts w:ascii="Segoe UI" w:hAnsi="Segoe UI" w:cs="Segoe UI"/>
          <w:sz w:val="22"/>
          <w:szCs w:val="22"/>
        </w:rPr>
        <w:t xml:space="preserve"> % z ceny příslušné Jednotky bez DPH</w:t>
      </w:r>
      <w:r>
        <w:rPr>
          <w:rFonts w:ascii="Segoe UI" w:hAnsi="Segoe UI" w:cs="Segoe UI"/>
          <w:sz w:val="22"/>
          <w:szCs w:val="22"/>
        </w:rPr>
        <w:t xml:space="preserve"> za každý </w:t>
      </w:r>
      <w:r w:rsidR="00794EBC">
        <w:rPr>
          <w:rFonts w:ascii="Segoe UI" w:hAnsi="Segoe UI" w:cs="Segoe UI"/>
          <w:sz w:val="22"/>
          <w:szCs w:val="22"/>
        </w:rPr>
        <w:t xml:space="preserve">takový </w:t>
      </w:r>
      <w:r>
        <w:rPr>
          <w:rFonts w:ascii="Segoe UI" w:hAnsi="Segoe UI" w:cs="Segoe UI"/>
          <w:sz w:val="22"/>
          <w:szCs w:val="22"/>
        </w:rPr>
        <w:t>den prodlení</w:t>
      </w:r>
      <w:r w:rsidR="008D4A77" w:rsidRPr="00410297">
        <w:rPr>
          <w:rFonts w:ascii="Segoe UI" w:hAnsi="Segoe UI" w:cs="Segoe UI"/>
          <w:sz w:val="22"/>
          <w:szCs w:val="22"/>
        </w:rPr>
        <w:t>,</w:t>
      </w:r>
    </w:p>
    <w:p w14:paraId="24AE62B4" w14:textId="77777777" w:rsidR="007C23B9" w:rsidRPr="00410297" w:rsidRDefault="00AC036E" w:rsidP="008D4A77">
      <w:pPr>
        <w:pStyle w:val="Default"/>
        <w:numPr>
          <w:ilvl w:val="0"/>
          <w:numId w:val="22"/>
        </w:numPr>
        <w:spacing w:after="133" w:line="276" w:lineRule="auto"/>
        <w:ind w:left="1134"/>
        <w:jc w:val="both"/>
        <w:rPr>
          <w:rFonts w:ascii="Segoe UI" w:hAnsi="Segoe UI" w:cs="Segoe UI"/>
          <w:sz w:val="22"/>
          <w:szCs w:val="22"/>
        </w:rPr>
      </w:pPr>
      <w:r>
        <w:rPr>
          <w:rFonts w:ascii="Segoe UI" w:hAnsi="Segoe UI" w:cs="Segoe UI"/>
          <w:sz w:val="22"/>
          <w:szCs w:val="22"/>
        </w:rPr>
        <w:t xml:space="preserve">za každý započatý den prodlení nad rámec 30 kalendářních dnů </w:t>
      </w:r>
      <w:r w:rsidR="007C23B9">
        <w:rPr>
          <w:rFonts w:ascii="Segoe UI" w:hAnsi="Segoe UI" w:cs="Segoe UI"/>
          <w:sz w:val="22"/>
          <w:szCs w:val="22"/>
        </w:rPr>
        <w:t xml:space="preserve">sleva z kupní ceny </w:t>
      </w:r>
      <w:r>
        <w:rPr>
          <w:rFonts w:ascii="Segoe UI" w:hAnsi="Segoe UI" w:cs="Segoe UI"/>
          <w:sz w:val="22"/>
          <w:szCs w:val="22"/>
        </w:rPr>
        <w:t xml:space="preserve">činí </w:t>
      </w:r>
      <w:r w:rsidR="007C23B9">
        <w:rPr>
          <w:rFonts w:ascii="Segoe UI" w:hAnsi="Segoe UI" w:cs="Segoe UI"/>
          <w:sz w:val="22"/>
          <w:szCs w:val="22"/>
        </w:rPr>
        <w:t>0,1</w:t>
      </w:r>
      <w:r w:rsidR="007C23B9" w:rsidRPr="00410297">
        <w:rPr>
          <w:rFonts w:ascii="Segoe UI" w:hAnsi="Segoe UI" w:cs="Segoe UI"/>
          <w:sz w:val="22"/>
          <w:szCs w:val="22"/>
        </w:rPr>
        <w:t xml:space="preserve"> % z ceny příslušné Jednotky bez DPH</w:t>
      </w:r>
      <w:r w:rsidR="007C23B9">
        <w:rPr>
          <w:rFonts w:ascii="Segoe UI" w:hAnsi="Segoe UI" w:cs="Segoe UI"/>
          <w:sz w:val="22"/>
          <w:szCs w:val="22"/>
        </w:rPr>
        <w:t>.</w:t>
      </w:r>
    </w:p>
    <w:p w14:paraId="510D4EF5" w14:textId="77777777" w:rsidR="008D4A77" w:rsidRPr="00410297" w:rsidRDefault="007C23B9" w:rsidP="008D4A77">
      <w:pPr>
        <w:pStyle w:val="Default"/>
        <w:spacing w:after="133" w:line="276" w:lineRule="auto"/>
        <w:ind w:left="426"/>
        <w:jc w:val="both"/>
        <w:rPr>
          <w:rFonts w:ascii="Segoe UI" w:hAnsi="Segoe UI" w:cs="Segoe UI"/>
          <w:sz w:val="22"/>
          <w:szCs w:val="22"/>
        </w:rPr>
      </w:pPr>
      <w:r>
        <w:rPr>
          <w:rFonts w:ascii="Segoe UI" w:hAnsi="Segoe UI" w:cs="Segoe UI"/>
          <w:sz w:val="22"/>
          <w:szCs w:val="22"/>
        </w:rPr>
        <w:t xml:space="preserve">O případnou slevu z kupní ceny dle tohoto odstavce bude ponížena zbývající část kupní ceny dotčené Jednotky či Jednotek dle odst. 8 tohoto článku. </w:t>
      </w:r>
    </w:p>
    <w:p w14:paraId="069AF65B" w14:textId="77777777" w:rsidR="005C6B4E" w:rsidRPr="00410297" w:rsidRDefault="005C6B4E" w:rsidP="00FF3C39">
      <w:pPr>
        <w:pStyle w:val="Zkladntext"/>
        <w:spacing w:line="276" w:lineRule="auto"/>
        <w:ind w:left="0"/>
        <w:jc w:val="both"/>
        <w:rPr>
          <w:rFonts w:ascii="Segoe UI" w:hAnsi="Segoe UI" w:cs="Segoe UI"/>
          <w:lang w:val="cs-CZ"/>
        </w:rPr>
      </w:pPr>
    </w:p>
    <w:p w14:paraId="01E9C360" w14:textId="77777777" w:rsidR="00912469" w:rsidRPr="00410297" w:rsidRDefault="00E92A66" w:rsidP="00FF3C39">
      <w:pPr>
        <w:pStyle w:val="Nadpis3"/>
        <w:spacing w:line="276" w:lineRule="auto"/>
        <w:ind w:left="0"/>
        <w:jc w:val="center"/>
        <w:rPr>
          <w:rFonts w:ascii="Segoe UI" w:hAnsi="Segoe UI" w:cs="Segoe UI"/>
          <w:sz w:val="22"/>
          <w:szCs w:val="22"/>
          <w:lang w:val="cs-CZ"/>
        </w:rPr>
      </w:pPr>
      <w:r w:rsidRPr="00410297">
        <w:rPr>
          <w:rFonts w:ascii="Segoe UI" w:hAnsi="Segoe UI" w:cs="Segoe UI"/>
          <w:sz w:val="22"/>
          <w:szCs w:val="22"/>
          <w:lang w:val="cs-CZ"/>
        </w:rPr>
        <w:t>VII</w:t>
      </w:r>
      <w:r w:rsidR="000F7A5D" w:rsidRPr="00410297">
        <w:rPr>
          <w:rFonts w:ascii="Segoe UI" w:hAnsi="Segoe UI" w:cs="Segoe UI"/>
          <w:sz w:val="22"/>
          <w:szCs w:val="22"/>
          <w:lang w:val="cs-CZ"/>
        </w:rPr>
        <w:t>I</w:t>
      </w:r>
      <w:r w:rsidR="00912469" w:rsidRPr="00410297">
        <w:rPr>
          <w:rFonts w:ascii="Segoe UI" w:hAnsi="Segoe UI" w:cs="Segoe UI"/>
          <w:sz w:val="22"/>
          <w:szCs w:val="22"/>
          <w:lang w:val="cs-CZ"/>
        </w:rPr>
        <w:t>.</w:t>
      </w:r>
    </w:p>
    <w:p w14:paraId="7FF8E3D5" w14:textId="77777777" w:rsidR="005C6B4E" w:rsidRPr="00410297" w:rsidRDefault="005C6B4E" w:rsidP="00707156">
      <w:pPr>
        <w:pStyle w:val="Nadpis3"/>
        <w:spacing w:line="276" w:lineRule="auto"/>
        <w:ind w:left="0"/>
        <w:jc w:val="center"/>
        <w:rPr>
          <w:rFonts w:ascii="Segoe UI" w:hAnsi="Segoe UI" w:cs="Segoe UI"/>
          <w:sz w:val="22"/>
          <w:szCs w:val="22"/>
          <w:lang w:val="cs-CZ"/>
        </w:rPr>
      </w:pPr>
      <w:r w:rsidRPr="00410297">
        <w:rPr>
          <w:rFonts w:ascii="Segoe UI" w:hAnsi="Segoe UI" w:cs="Segoe UI"/>
          <w:sz w:val="22"/>
          <w:szCs w:val="22"/>
          <w:lang w:val="cs-CZ"/>
        </w:rPr>
        <w:t>Záru</w:t>
      </w:r>
      <w:r w:rsidR="00912469" w:rsidRPr="00410297">
        <w:rPr>
          <w:rFonts w:ascii="Segoe UI" w:hAnsi="Segoe UI" w:cs="Segoe UI"/>
          <w:sz w:val="22"/>
          <w:szCs w:val="22"/>
          <w:lang w:val="cs-CZ"/>
        </w:rPr>
        <w:t>č</w:t>
      </w:r>
      <w:r w:rsidRPr="00410297">
        <w:rPr>
          <w:rFonts w:ascii="Segoe UI" w:hAnsi="Segoe UI" w:cs="Segoe UI"/>
          <w:sz w:val="22"/>
          <w:szCs w:val="22"/>
          <w:lang w:val="cs-CZ"/>
        </w:rPr>
        <w:t xml:space="preserve">ní </w:t>
      </w:r>
      <w:r w:rsidR="005D0E39" w:rsidRPr="00410297">
        <w:rPr>
          <w:rFonts w:ascii="Segoe UI" w:hAnsi="Segoe UI" w:cs="Segoe UI"/>
          <w:sz w:val="22"/>
          <w:szCs w:val="22"/>
          <w:lang w:val="cs-CZ"/>
        </w:rPr>
        <w:t>doba</w:t>
      </w:r>
      <w:r w:rsidRPr="00410297">
        <w:rPr>
          <w:rFonts w:ascii="Segoe UI" w:hAnsi="Segoe UI" w:cs="Segoe UI"/>
          <w:sz w:val="22"/>
          <w:szCs w:val="22"/>
          <w:lang w:val="cs-CZ"/>
        </w:rPr>
        <w:t xml:space="preserve"> a</w:t>
      </w:r>
      <w:r w:rsidRPr="00410297">
        <w:rPr>
          <w:rFonts w:ascii="Segoe UI" w:hAnsi="Segoe UI" w:cs="Segoe UI"/>
          <w:spacing w:val="-3"/>
          <w:sz w:val="22"/>
          <w:szCs w:val="22"/>
          <w:lang w:val="cs-CZ"/>
        </w:rPr>
        <w:t xml:space="preserve"> </w:t>
      </w:r>
      <w:r w:rsidRPr="00410297">
        <w:rPr>
          <w:rFonts w:ascii="Segoe UI" w:hAnsi="Segoe UI" w:cs="Segoe UI"/>
          <w:sz w:val="22"/>
          <w:szCs w:val="22"/>
          <w:lang w:val="cs-CZ"/>
        </w:rPr>
        <w:t>reklamace</w:t>
      </w:r>
      <w:r w:rsidR="006948F5" w:rsidRPr="00410297">
        <w:rPr>
          <w:rFonts w:ascii="Segoe UI" w:hAnsi="Segoe UI" w:cs="Segoe UI"/>
          <w:sz w:val="22"/>
          <w:szCs w:val="22"/>
          <w:lang w:val="cs-CZ"/>
        </w:rPr>
        <w:t xml:space="preserve"> </w:t>
      </w:r>
      <w:r w:rsidR="00A21834" w:rsidRPr="00410297">
        <w:rPr>
          <w:rFonts w:ascii="Segoe UI" w:hAnsi="Segoe UI" w:cs="Segoe UI"/>
          <w:sz w:val="22"/>
          <w:szCs w:val="22"/>
          <w:lang w:val="cs-CZ"/>
        </w:rPr>
        <w:t>(uplatní se pouze v</w:t>
      </w:r>
      <w:r w:rsidR="00796B9E" w:rsidRPr="00410297">
        <w:rPr>
          <w:rFonts w:ascii="Segoe UI" w:hAnsi="Segoe UI" w:cs="Segoe UI"/>
          <w:sz w:val="22"/>
          <w:szCs w:val="22"/>
          <w:lang w:val="cs-CZ"/>
        </w:rPr>
        <w:t> </w:t>
      </w:r>
      <w:r w:rsidR="00A21834" w:rsidRPr="00410297">
        <w:rPr>
          <w:rFonts w:ascii="Segoe UI" w:hAnsi="Segoe UI" w:cs="Segoe UI"/>
          <w:sz w:val="22"/>
          <w:szCs w:val="22"/>
          <w:lang w:val="cs-CZ"/>
        </w:rPr>
        <w:t>případě</w:t>
      </w:r>
      <w:r w:rsidR="00796B9E" w:rsidRPr="00410297">
        <w:rPr>
          <w:rFonts w:ascii="Segoe UI" w:hAnsi="Segoe UI" w:cs="Segoe UI"/>
          <w:sz w:val="22"/>
          <w:szCs w:val="22"/>
          <w:lang w:val="cs-CZ"/>
        </w:rPr>
        <w:t xml:space="preserve"> zániku Smlouvy na full-</w:t>
      </w:r>
      <w:proofErr w:type="spellStart"/>
      <w:r w:rsidR="00796B9E" w:rsidRPr="00410297">
        <w:rPr>
          <w:rFonts w:ascii="Segoe UI" w:hAnsi="Segoe UI" w:cs="Segoe UI"/>
          <w:sz w:val="22"/>
          <w:szCs w:val="22"/>
          <w:lang w:val="cs-CZ"/>
        </w:rPr>
        <w:t>service</w:t>
      </w:r>
      <w:proofErr w:type="spellEnd"/>
      <w:r w:rsidR="00A21834" w:rsidRPr="00410297">
        <w:rPr>
          <w:rFonts w:ascii="Segoe UI" w:hAnsi="Segoe UI" w:cs="Segoe UI"/>
          <w:sz w:val="22"/>
          <w:szCs w:val="22"/>
          <w:lang w:val="cs-CZ"/>
        </w:rPr>
        <w:t>)</w:t>
      </w:r>
    </w:p>
    <w:p w14:paraId="0A4957CC" w14:textId="77777777" w:rsidR="00842236" w:rsidRPr="00410297" w:rsidRDefault="00842236" w:rsidP="00FF3C39">
      <w:pPr>
        <w:pStyle w:val="Nadpis3"/>
        <w:spacing w:line="276" w:lineRule="auto"/>
        <w:ind w:left="0"/>
        <w:jc w:val="center"/>
        <w:rPr>
          <w:rFonts w:ascii="Segoe UI" w:hAnsi="Segoe UI" w:cs="Segoe UI"/>
          <w:sz w:val="22"/>
          <w:szCs w:val="22"/>
          <w:lang w:val="cs-CZ"/>
        </w:rPr>
      </w:pPr>
    </w:p>
    <w:p w14:paraId="3AB9E96D" w14:textId="77777777" w:rsidR="005C6B4E" w:rsidRPr="00410297" w:rsidRDefault="00284753"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 xml:space="preserve">1. </w:t>
      </w:r>
      <w:r w:rsidR="00842236" w:rsidRPr="00410297">
        <w:rPr>
          <w:rFonts w:ascii="Segoe UI" w:hAnsi="Segoe UI" w:cs="Segoe UI"/>
          <w:sz w:val="22"/>
          <w:szCs w:val="22"/>
        </w:rPr>
        <w:tab/>
        <w:t>Vzhledem k tomu, že po dobu trvání Smlouvy na full-</w:t>
      </w:r>
      <w:proofErr w:type="spellStart"/>
      <w:r w:rsidR="00842236" w:rsidRPr="00410297">
        <w:rPr>
          <w:rFonts w:ascii="Segoe UI" w:hAnsi="Segoe UI" w:cs="Segoe UI"/>
          <w:sz w:val="22"/>
          <w:szCs w:val="22"/>
        </w:rPr>
        <w:t>service</w:t>
      </w:r>
      <w:proofErr w:type="spellEnd"/>
      <w:r w:rsidR="00842236" w:rsidRPr="00410297">
        <w:rPr>
          <w:rFonts w:ascii="Segoe UI" w:hAnsi="Segoe UI" w:cs="Segoe UI"/>
          <w:sz w:val="22"/>
          <w:szCs w:val="22"/>
        </w:rPr>
        <w:t xml:space="preserve"> j</w:t>
      </w:r>
      <w:r w:rsidR="008A2E8D" w:rsidRPr="00410297">
        <w:rPr>
          <w:rFonts w:ascii="Segoe UI" w:hAnsi="Segoe UI" w:cs="Segoe UI"/>
          <w:sz w:val="22"/>
          <w:szCs w:val="22"/>
        </w:rPr>
        <w:t>sou</w:t>
      </w:r>
      <w:r w:rsidR="00842236" w:rsidRPr="00410297">
        <w:rPr>
          <w:rFonts w:ascii="Segoe UI" w:hAnsi="Segoe UI" w:cs="Segoe UI"/>
          <w:sz w:val="22"/>
          <w:szCs w:val="22"/>
        </w:rPr>
        <w:t xml:space="preserve"> vešker</w:t>
      </w:r>
      <w:r w:rsidR="008A2E8D" w:rsidRPr="00410297">
        <w:rPr>
          <w:rFonts w:ascii="Segoe UI" w:hAnsi="Segoe UI" w:cs="Segoe UI"/>
          <w:sz w:val="22"/>
          <w:szCs w:val="22"/>
        </w:rPr>
        <w:t>é</w:t>
      </w:r>
      <w:r w:rsidR="00842236" w:rsidRPr="00410297">
        <w:rPr>
          <w:rFonts w:ascii="Segoe UI" w:hAnsi="Segoe UI" w:cs="Segoe UI"/>
          <w:sz w:val="22"/>
          <w:szCs w:val="22"/>
        </w:rPr>
        <w:t xml:space="preserve"> údržb</w:t>
      </w:r>
      <w:r w:rsidR="008A2E8D" w:rsidRPr="00410297">
        <w:rPr>
          <w:rFonts w:ascii="Segoe UI" w:hAnsi="Segoe UI" w:cs="Segoe UI"/>
          <w:sz w:val="22"/>
          <w:szCs w:val="22"/>
        </w:rPr>
        <w:t>y</w:t>
      </w:r>
      <w:r w:rsidR="00842236" w:rsidRPr="00410297">
        <w:rPr>
          <w:rFonts w:ascii="Segoe UI" w:hAnsi="Segoe UI" w:cs="Segoe UI"/>
          <w:sz w:val="22"/>
          <w:szCs w:val="22"/>
        </w:rPr>
        <w:t>, opravy</w:t>
      </w:r>
      <w:r w:rsidR="008A2E8D" w:rsidRPr="00410297">
        <w:rPr>
          <w:rFonts w:ascii="Segoe UI" w:hAnsi="Segoe UI" w:cs="Segoe UI"/>
          <w:sz w:val="22"/>
          <w:szCs w:val="22"/>
        </w:rPr>
        <w:t xml:space="preserve"> a další činnosti na </w:t>
      </w:r>
      <w:r w:rsidR="00842236" w:rsidRPr="00410297">
        <w:rPr>
          <w:rFonts w:ascii="Segoe UI" w:hAnsi="Segoe UI" w:cs="Segoe UI"/>
          <w:sz w:val="22"/>
          <w:szCs w:val="22"/>
        </w:rPr>
        <w:t>Jednotk</w:t>
      </w:r>
      <w:r w:rsidR="008A2E8D" w:rsidRPr="00410297">
        <w:rPr>
          <w:rFonts w:ascii="Segoe UI" w:hAnsi="Segoe UI" w:cs="Segoe UI"/>
          <w:sz w:val="22"/>
          <w:szCs w:val="22"/>
        </w:rPr>
        <w:t>ách</w:t>
      </w:r>
      <w:r w:rsidR="00842236" w:rsidRPr="00410297">
        <w:rPr>
          <w:rFonts w:ascii="Segoe UI" w:hAnsi="Segoe UI" w:cs="Segoe UI"/>
          <w:sz w:val="22"/>
          <w:szCs w:val="22"/>
        </w:rPr>
        <w:t xml:space="preserve"> </w:t>
      </w:r>
      <w:r w:rsidR="009962FF" w:rsidRPr="00410297">
        <w:rPr>
          <w:rFonts w:ascii="Segoe UI" w:hAnsi="Segoe UI" w:cs="Segoe UI"/>
          <w:sz w:val="22"/>
          <w:szCs w:val="22"/>
        </w:rPr>
        <w:t>bez ohledu na to, zda jde o opravy</w:t>
      </w:r>
      <w:r w:rsidR="00842236" w:rsidRPr="00410297">
        <w:rPr>
          <w:rFonts w:ascii="Segoe UI" w:hAnsi="Segoe UI" w:cs="Segoe UI"/>
          <w:sz w:val="22"/>
          <w:szCs w:val="22"/>
        </w:rPr>
        <w:t xml:space="preserve"> proveden</w:t>
      </w:r>
      <w:r w:rsidR="009962FF" w:rsidRPr="00410297">
        <w:rPr>
          <w:rFonts w:ascii="Segoe UI" w:hAnsi="Segoe UI" w:cs="Segoe UI"/>
          <w:sz w:val="22"/>
          <w:szCs w:val="22"/>
        </w:rPr>
        <w:t>é</w:t>
      </w:r>
      <w:r w:rsidR="00842236" w:rsidRPr="00410297">
        <w:rPr>
          <w:rFonts w:ascii="Segoe UI" w:hAnsi="Segoe UI" w:cs="Segoe UI"/>
          <w:sz w:val="22"/>
          <w:szCs w:val="22"/>
        </w:rPr>
        <w:t xml:space="preserve"> za účelem odstranění záruční vady, prováděn</w:t>
      </w:r>
      <w:r w:rsidR="008A2E8D" w:rsidRPr="00410297">
        <w:rPr>
          <w:rFonts w:ascii="Segoe UI" w:hAnsi="Segoe UI" w:cs="Segoe UI"/>
          <w:sz w:val="22"/>
          <w:szCs w:val="22"/>
        </w:rPr>
        <w:t>y</w:t>
      </w:r>
      <w:r w:rsidR="00842236" w:rsidRPr="00410297">
        <w:rPr>
          <w:rFonts w:ascii="Segoe UI" w:hAnsi="Segoe UI" w:cs="Segoe UI"/>
          <w:sz w:val="22"/>
          <w:szCs w:val="22"/>
        </w:rPr>
        <w:t xml:space="preserve"> Prodávajícím, u</w:t>
      </w:r>
      <w:r w:rsidR="005D0E39" w:rsidRPr="00410297">
        <w:rPr>
          <w:rFonts w:ascii="Segoe UI" w:hAnsi="Segoe UI" w:cs="Segoe UI"/>
          <w:sz w:val="22"/>
          <w:szCs w:val="22"/>
        </w:rPr>
        <w:t xml:space="preserve">stanovení </w:t>
      </w:r>
      <w:r w:rsidR="00842236" w:rsidRPr="00410297">
        <w:rPr>
          <w:rFonts w:ascii="Segoe UI" w:hAnsi="Segoe UI" w:cs="Segoe UI"/>
          <w:sz w:val="22"/>
          <w:szCs w:val="22"/>
        </w:rPr>
        <w:t>této S</w:t>
      </w:r>
      <w:r w:rsidR="005D0E39" w:rsidRPr="00410297">
        <w:rPr>
          <w:rFonts w:ascii="Segoe UI" w:hAnsi="Segoe UI" w:cs="Segoe UI"/>
          <w:sz w:val="22"/>
          <w:szCs w:val="22"/>
        </w:rPr>
        <w:t>mlouvy týkající se záruční doby a reklamace</w:t>
      </w:r>
      <w:r w:rsidR="003B717B" w:rsidRPr="00410297">
        <w:rPr>
          <w:rFonts w:ascii="Segoe UI" w:hAnsi="Segoe UI" w:cs="Segoe UI"/>
          <w:sz w:val="22"/>
          <w:szCs w:val="22"/>
        </w:rPr>
        <w:t xml:space="preserve"> dle tohoto článku, jakož i ustanovení čl. </w:t>
      </w:r>
      <w:r w:rsidR="0080786A" w:rsidRPr="00410297">
        <w:rPr>
          <w:rFonts w:ascii="Segoe UI" w:hAnsi="Segoe UI" w:cs="Segoe UI"/>
          <w:sz w:val="22"/>
          <w:szCs w:val="22"/>
        </w:rPr>
        <w:t>I</w:t>
      </w:r>
      <w:r w:rsidR="003B717B" w:rsidRPr="00410297">
        <w:rPr>
          <w:rFonts w:ascii="Segoe UI" w:hAnsi="Segoe UI" w:cs="Segoe UI"/>
          <w:sz w:val="22"/>
          <w:szCs w:val="22"/>
        </w:rPr>
        <w:t xml:space="preserve">X., </w:t>
      </w:r>
      <w:r w:rsidR="005D0E39" w:rsidRPr="00410297">
        <w:rPr>
          <w:rFonts w:ascii="Segoe UI" w:hAnsi="Segoe UI" w:cs="Segoe UI"/>
          <w:sz w:val="22"/>
          <w:szCs w:val="22"/>
        </w:rPr>
        <w:t>nebudou po dobu trvání Smlouvy na full-</w:t>
      </w:r>
      <w:proofErr w:type="spellStart"/>
      <w:r w:rsidR="005D0E39" w:rsidRPr="00410297">
        <w:rPr>
          <w:rFonts w:ascii="Segoe UI" w:hAnsi="Segoe UI" w:cs="Segoe UI"/>
          <w:sz w:val="22"/>
          <w:szCs w:val="22"/>
        </w:rPr>
        <w:t>service</w:t>
      </w:r>
      <w:proofErr w:type="spellEnd"/>
      <w:r w:rsidR="00842236" w:rsidRPr="00410297">
        <w:rPr>
          <w:rFonts w:ascii="Segoe UI" w:hAnsi="Segoe UI" w:cs="Segoe UI"/>
          <w:sz w:val="22"/>
          <w:szCs w:val="22"/>
        </w:rPr>
        <w:t xml:space="preserve"> naplňována. T</w:t>
      </w:r>
      <w:r w:rsidR="005D0E39" w:rsidRPr="00410297">
        <w:rPr>
          <w:rFonts w:ascii="Segoe UI" w:hAnsi="Segoe UI" w:cs="Segoe UI"/>
          <w:sz w:val="22"/>
          <w:szCs w:val="22"/>
        </w:rPr>
        <w:t>oto ujednání však nemá vliv na</w:t>
      </w:r>
      <w:r w:rsidR="00842236" w:rsidRPr="00410297">
        <w:rPr>
          <w:rFonts w:ascii="Segoe UI" w:hAnsi="Segoe UI" w:cs="Segoe UI"/>
          <w:sz w:val="22"/>
          <w:szCs w:val="22"/>
        </w:rPr>
        <w:t xml:space="preserve"> samotné trvání</w:t>
      </w:r>
      <w:r w:rsidR="005D0E39" w:rsidRPr="00410297">
        <w:rPr>
          <w:rFonts w:ascii="Segoe UI" w:hAnsi="Segoe UI" w:cs="Segoe UI"/>
          <w:sz w:val="22"/>
          <w:szCs w:val="22"/>
        </w:rPr>
        <w:t xml:space="preserve"> záruční doby</w:t>
      </w:r>
      <w:r w:rsidR="00842236" w:rsidRPr="00410297">
        <w:rPr>
          <w:rFonts w:ascii="Segoe UI" w:hAnsi="Segoe UI" w:cs="Segoe UI"/>
          <w:sz w:val="22"/>
          <w:szCs w:val="22"/>
        </w:rPr>
        <w:t xml:space="preserve">, jejíž běh </w:t>
      </w:r>
      <w:r w:rsidR="008A2E8D" w:rsidRPr="00410297">
        <w:rPr>
          <w:rFonts w:ascii="Segoe UI" w:hAnsi="Segoe UI" w:cs="Segoe UI"/>
          <w:sz w:val="22"/>
          <w:szCs w:val="22"/>
        </w:rPr>
        <w:t>za</w:t>
      </w:r>
      <w:r w:rsidR="00842236" w:rsidRPr="00410297">
        <w:rPr>
          <w:rFonts w:ascii="Segoe UI" w:hAnsi="Segoe UI" w:cs="Segoe UI"/>
          <w:sz w:val="22"/>
          <w:szCs w:val="22"/>
        </w:rPr>
        <w:t xml:space="preserve">počne u každé Jednotky </w:t>
      </w:r>
      <w:r w:rsidR="008A2E8D" w:rsidRPr="00410297">
        <w:rPr>
          <w:rFonts w:ascii="Segoe UI" w:hAnsi="Segoe UI" w:cs="Segoe UI"/>
          <w:sz w:val="22"/>
          <w:szCs w:val="22"/>
        </w:rPr>
        <w:t>okamžikem</w:t>
      </w:r>
      <w:r w:rsidR="00842236" w:rsidRPr="00410297">
        <w:rPr>
          <w:rFonts w:ascii="Segoe UI" w:hAnsi="Segoe UI" w:cs="Segoe UI"/>
          <w:sz w:val="22"/>
          <w:szCs w:val="22"/>
        </w:rPr>
        <w:t xml:space="preserve"> </w:t>
      </w:r>
      <w:r w:rsidR="009962FF" w:rsidRPr="00410297">
        <w:rPr>
          <w:rFonts w:ascii="Segoe UI" w:hAnsi="Segoe UI" w:cs="Segoe UI"/>
          <w:sz w:val="22"/>
          <w:szCs w:val="22"/>
        </w:rPr>
        <w:t>její</w:t>
      </w:r>
      <w:r w:rsidR="008A2E8D" w:rsidRPr="00410297">
        <w:rPr>
          <w:rFonts w:ascii="Segoe UI" w:hAnsi="Segoe UI" w:cs="Segoe UI"/>
          <w:sz w:val="22"/>
          <w:szCs w:val="22"/>
        </w:rPr>
        <w:t>ho</w:t>
      </w:r>
      <w:r w:rsidR="009962FF" w:rsidRPr="00410297">
        <w:rPr>
          <w:rFonts w:ascii="Segoe UI" w:hAnsi="Segoe UI" w:cs="Segoe UI"/>
          <w:sz w:val="22"/>
          <w:szCs w:val="22"/>
        </w:rPr>
        <w:t xml:space="preserve"> předání</w:t>
      </w:r>
      <w:r w:rsidR="008A2E8D" w:rsidRPr="00410297">
        <w:rPr>
          <w:rFonts w:ascii="Segoe UI" w:hAnsi="Segoe UI" w:cs="Segoe UI"/>
          <w:sz w:val="22"/>
          <w:szCs w:val="22"/>
        </w:rPr>
        <w:t xml:space="preserve"> </w:t>
      </w:r>
      <w:r w:rsidR="009962FF" w:rsidRPr="00410297">
        <w:rPr>
          <w:rFonts w:ascii="Segoe UI" w:hAnsi="Segoe UI" w:cs="Segoe UI"/>
          <w:sz w:val="22"/>
          <w:szCs w:val="22"/>
        </w:rPr>
        <w:t xml:space="preserve">a převzetí dle čl. </w:t>
      </w:r>
      <w:r w:rsidR="008A2E8D" w:rsidRPr="00410297">
        <w:rPr>
          <w:rFonts w:ascii="Segoe UI" w:hAnsi="Segoe UI" w:cs="Segoe UI"/>
          <w:sz w:val="22"/>
          <w:szCs w:val="22"/>
        </w:rPr>
        <w:t>I</w:t>
      </w:r>
      <w:r w:rsidR="009962FF" w:rsidRPr="00410297">
        <w:rPr>
          <w:rFonts w:ascii="Segoe UI" w:hAnsi="Segoe UI" w:cs="Segoe UI"/>
          <w:sz w:val="22"/>
          <w:szCs w:val="22"/>
        </w:rPr>
        <w:t>V. odst. 2 této Smlouvy.</w:t>
      </w:r>
      <w:r w:rsidR="005D0E39" w:rsidRPr="00410297">
        <w:rPr>
          <w:rFonts w:ascii="Segoe UI" w:hAnsi="Segoe UI" w:cs="Segoe UI"/>
          <w:sz w:val="22"/>
          <w:szCs w:val="22"/>
        </w:rPr>
        <w:t xml:space="preserve"> </w:t>
      </w:r>
      <w:r w:rsidR="009962FF" w:rsidRPr="00410297">
        <w:rPr>
          <w:rFonts w:ascii="Segoe UI" w:hAnsi="Segoe UI" w:cs="Segoe UI"/>
          <w:sz w:val="22"/>
          <w:szCs w:val="22"/>
        </w:rPr>
        <w:t>Za</w:t>
      </w:r>
      <w:r w:rsidR="00D1063A">
        <w:rPr>
          <w:rFonts w:ascii="Segoe UI" w:hAnsi="Segoe UI" w:cs="Segoe UI"/>
          <w:sz w:val="22"/>
          <w:szCs w:val="22"/>
        </w:rPr>
        <w:t> </w:t>
      </w:r>
      <w:r w:rsidR="009962FF" w:rsidRPr="00410297">
        <w:rPr>
          <w:rFonts w:ascii="Segoe UI" w:hAnsi="Segoe UI" w:cs="Segoe UI"/>
          <w:sz w:val="22"/>
          <w:szCs w:val="22"/>
        </w:rPr>
        <w:t xml:space="preserve">předpokladu, že Smlouva </w:t>
      </w:r>
      <w:r w:rsidR="006376B5" w:rsidRPr="00410297">
        <w:rPr>
          <w:rFonts w:ascii="Segoe UI" w:hAnsi="Segoe UI" w:cs="Segoe UI"/>
          <w:sz w:val="22"/>
          <w:szCs w:val="22"/>
        </w:rPr>
        <w:t xml:space="preserve">na </w:t>
      </w:r>
      <w:r w:rsidR="009962FF" w:rsidRPr="00410297">
        <w:rPr>
          <w:rFonts w:ascii="Segoe UI" w:hAnsi="Segoe UI" w:cs="Segoe UI"/>
          <w:sz w:val="22"/>
          <w:szCs w:val="22"/>
        </w:rPr>
        <w:t>full-</w:t>
      </w:r>
      <w:proofErr w:type="spellStart"/>
      <w:r w:rsidR="009962FF" w:rsidRPr="00410297">
        <w:rPr>
          <w:rFonts w:ascii="Segoe UI" w:hAnsi="Segoe UI" w:cs="Segoe UI"/>
          <w:sz w:val="22"/>
          <w:szCs w:val="22"/>
        </w:rPr>
        <w:t>service</w:t>
      </w:r>
      <w:proofErr w:type="spellEnd"/>
      <w:r w:rsidR="009962FF" w:rsidRPr="00410297">
        <w:rPr>
          <w:rFonts w:ascii="Segoe UI" w:hAnsi="Segoe UI" w:cs="Segoe UI"/>
          <w:sz w:val="22"/>
          <w:szCs w:val="22"/>
        </w:rPr>
        <w:t xml:space="preserve"> </w:t>
      </w:r>
      <w:r w:rsidR="004B4E1E" w:rsidRPr="00410297">
        <w:rPr>
          <w:rFonts w:ascii="Segoe UI" w:hAnsi="Segoe UI" w:cs="Segoe UI"/>
          <w:sz w:val="22"/>
          <w:szCs w:val="22"/>
        </w:rPr>
        <w:t xml:space="preserve">skončí za trvání záruční doby, je Kupující oprávněn uplatňovat své nároky </w:t>
      </w:r>
      <w:r w:rsidR="008A2E8D" w:rsidRPr="00410297">
        <w:rPr>
          <w:rFonts w:ascii="Segoe UI" w:hAnsi="Segoe UI" w:cs="Segoe UI"/>
          <w:sz w:val="22"/>
          <w:szCs w:val="22"/>
        </w:rPr>
        <w:t xml:space="preserve">ze záruky </w:t>
      </w:r>
      <w:r w:rsidR="004B4E1E" w:rsidRPr="00410297">
        <w:rPr>
          <w:rFonts w:ascii="Segoe UI" w:hAnsi="Segoe UI" w:cs="Segoe UI"/>
          <w:sz w:val="22"/>
          <w:szCs w:val="22"/>
        </w:rPr>
        <w:t>v plném rozsahu.</w:t>
      </w:r>
      <w:r w:rsidR="00794674" w:rsidRPr="00410297">
        <w:rPr>
          <w:rFonts w:ascii="Segoe UI" w:hAnsi="Segoe UI" w:cs="Segoe UI"/>
          <w:sz w:val="22"/>
          <w:szCs w:val="22"/>
        </w:rPr>
        <w:t xml:space="preserve"> Jestliže za trvání záruční doby dojde k zániku Smlouvy </w:t>
      </w:r>
      <w:r w:rsidR="009F2EA6" w:rsidRPr="00410297">
        <w:rPr>
          <w:rFonts w:ascii="Segoe UI" w:hAnsi="Segoe UI" w:cs="Segoe UI"/>
          <w:sz w:val="22"/>
          <w:szCs w:val="22"/>
        </w:rPr>
        <w:t xml:space="preserve">na </w:t>
      </w:r>
      <w:r w:rsidR="00794674" w:rsidRPr="00410297">
        <w:rPr>
          <w:rFonts w:ascii="Segoe UI" w:hAnsi="Segoe UI" w:cs="Segoe UI"/>
          <w:sz w:val="22"/>
          <w:szCs w:val="22"/>
        </w:rPr>
        <w:t>full-</w:t>
      </w:r>
      <w:proofErr w:type="spellStart"/>
      <w:r w:rsidR="00794674" w:rsidRPr="00410297">
        <w:rPr>
          <w:rFonts w:ascii="Segoe UI" w:hAnsi="Segoe UI" w:cs="Segoe UI"/>
          <w:sz w:val="22"/>
          <w:szCs w:val="22"/>
        </w:rPr>
        <w:t>service</w:t>
      </w:r>
      <w:proofErr w:type="spellEnd"/>
      <w:r w:rsidR="00794674" w:rsidRPr="00410297">
        <w:rPr>
          <w:rFonts w:ascii="Segoe UI" w:hAnsi="Segoe UI" w:cs="Segoe UI"/>
          <w:sz w:val="22"/>
          <w:szCs w:val="22"/>
        </w:rPr>
        <w:t xml:space="preserve"> a pro Kupujícího bude dále full-</w:t>
      </w:r>
      <w:proofErr w:type="spellStart"/>
      <w:r w:rsidR="00794674" w:rsidRPr="00410297">
        <w:rPr>
          <w:rFonts w:ascii="Segoe UI" w:hAnsi="Segoe UI" w:cs="Segoe UI"/>
          <w:sz w:val="22"/>
          <w:szCs w:val="22"/>
        </w:rPr>
        <w:t>service</w:t>
      </w:r>
      <w:proofErr w:type="spellEnd"/>
      <w:r w:rsidR="00794674" w:rsidRPr="00410297">
        <w:rPr>
          <w:rFonts w:ascii="Segoe UI" w:hAnsi="Segoe UI" w:cs="Segoe UI"/>
          <w:sz w:val="22"/>
          <w:szCs w:val="22"/>
        </w:rPr>
        <w:t xml:space="preserve"> činnosti zajišťovat </w:t>
      </w:r>
      <w:r w:rsidR="00E1496E" w:rsidRPr="00410297">
        <w:rPr>
          <w:rFonts w:ascii="Segoe UI" w:hAnsi="Segoe UI" w:cs="Segoe UI"/>
          <w:sz w:val="22"/>
          <w:szCs w:val="22"/>
        </w:rPr>
        <w:t xml:space="preserve">nový poskytovatel </w:t>
      </w:r>
      <w:r w:rsidR="00B74CE3" w:rsidRPr="00410297">
        <w:rPr>
          <w:rFonts w:ascii="Segoe UI" w:hAnsi="Segoe UI" w:cs="Segoe UI"/>
          <w:sz w:val="22"/>
          <w:szCs w:val="22"/>
        </w:rPr>
        <w:t>FS</w:t>
      </w:r>
      <w:r w:rsidR="00794674" w:rsidRPr="00410297">
        <w:rPr>
          <w:rFonts w:ascii="Segoe UI" w:hAnsi="Segoe UI" w:cs="Segoe UI"/>
          <w:sz w:val="22"/>
          <w:szCs w:val="22"/>
        </w:rPr>
        <w:t xml:space="preserve">, nemá tato skutečnost </w:t>
      </w:r>
      <w:r w:rsidR="00B3260C" w:rsidRPr="00410297">
        <w:rPr>
          <w:rFonts w:ascii="Segoe UI" w:hAnsi="Segoe UI" w:cs="Segoe UI"/>
          <w:sz w:val="22"/>
          <w:szCs w:val="22"/>
        </w:rPr>
        <w:t xml:space="preserve">sama o sobě </w:t>
      </w:r>
      <w:r w:rsidR="00794674" w:rsidRPr="00410297">
        <w:rPr>
          <w:rFonts w:ascii="Segoe UI" w:hAnsi="Segoe UI" w:cs="Segoe UI"/>
          <w:sz w:val="22"/>
          <w:szCs w:val="22"/>
        </w:rPr>
        <w:t xml:space="preserve">vliv na </w:t>
      </w:r>
      <w:r w:rsidR="002006D3" w:rsidRPr="00410297">
        <w:rPr>
          <w:rFonts w:ascii="Segoe UI" w:hAnsi="Segoe UI" w:cs="Segoe UI"/>
          <w:sz w:val="22"/>
          <w:szCs w:val="22"/>
        </w:rPr>
        <w:t>záruku dle této Smlouvy</w:t>
      </w:r>
      <w:r w:rsidR="00B3260C" w:rsidRPr="00410297">
        <w:rPr>
          <w:rFonts w:ascii="Segoe UI" w:hAnsi="Segoe UI" w:cs="Segoe UI"/>
          <w:sz w:val="22"/>
          <w:szCs w:val="22"/>
        </w:rPr>
        <w:t>, a to za předpokladu, že při full-</w:t>
      </w:r>
      <w:proofErr w:type="spellStart"/>
      <w:r w:rsidR="00B3260C" w:rsidRPr="00410297">
        <w:rPr>
          <w:rFonts w:ascii="Segoe UI" w:hAnsi="Segoe UI" w:cs="Segoe UI"/>
          <w:sz w:val="22"/>
          <w:szCs w:val="22"/>
        </w:rPr>
        <w:t>service</w:t>
      </w:r>
      <w:proofErr w:type="spellEnd"/>
      <w:r w:rsidR="00B3260C" w:rsidRPr="00410297">
        <w:rPr>
          <w:rFonts w:ascii="Segoe UI" w:hAnsi="Segoe UI" w:cs="Segoe UI"/>
          <w:sz w:val="22"/>
          <w:szCs w:val="22"/>
        </w:rPr>
        <w:t xml:space="preserve"> činnostech budou využívány náhradní díly Prodávajícího, případně jeho poddodavatel</w:t>
      </w:r>
      <w:r w:rsidR="00E1496E" w:rsidRPr="00410297">
        <w:rPr>
          <w:rFonts w:ascii="Segoe UI" w:hAnsi="Segoe UI" w:cs="Segoe UI"/>
          <w:sz w:val="22"/>
          <w:szCs w:val="22"/>
        </w:rPr>
        <w:t>ů</w:t>
      </w:r>
      <w:r w:rsidR="00B3260C" w:rsidRPr="00410297">
        <w:rPr>
          <w:rFonts w:ascii="Segoe UI" w:hAnsi="Segoe UI" w:cs="Segoe UI"/>
          <w:sz w:val="22"/>
          <w:szCs w:val="22"/>
        </w:rPr>
        <w:t xml:space="preserve"> podle čl. </w:t>
      </w:r>
      <w:r w:rsidR="0080786A" w:rsidRPr="00410297">
        <w:rPr>
          <w:rFonts w:ascii="Segoe UI" w:hAnsi="Segoe UI" w:cs="Segoe UI"/>
          <w:sz w:val="22"/>
          <w:szCs w:val="22"/>
        </w:rPr>
        <w:t>I</w:t>
      </w:r>
      <w:r w:rsidR="00B3260C" w:rsidRPr="00410297">
        <w:rPr>
          <w:rFonts w:ascii="Segoe UI" w:hAnsi="Segoe UI" w:cs="Segoe UI"/>
          <w:sz w:val="22"/>
          <w:szCs w:val="22"/>
        </w:rPr>
        <w:t>X. odst. 2 této Smlouvy</w:t>
      </w:r>
      <w:r w:rsidR="002006D3" w:rsidRPr="00410297">
        <w:rPr>
          <w:rFonts w:ascii="Segoe UI" w:hAnsi="Segoe UI" w:cs="Segoe UI"/>
          <w:sz w:val="22"/>
          <w:szCs w:val="22"/>
        </w:rPr>
        <w:t>.</w:t>
      </w:r>
      <w:r w:rsidR="00794674" w:rsidRPr="00410297">
        <w:rPr>
          <w:rFonts w:ascii="Segoe UI" w:hAnsi="Segoe UI" w:cs="Segoe UI"/>
          <w:sz w:val="22"/>
          <w:szCs w:val="22"/>
        </w:rPr>
        <w:t xml:space="preserve">  </w:t>
      </w:r>
    </w:p>
    <w:p w14:paraId="093CDCE8" w14:textId="77777777" w:rsidR="005C6B4E" w:rsidRPr="00410297" w:rsidRDefault="00284753" w:rsidP="00FF3C39">
      <w:pPr>
        <w:pStyle w:val="Default"/>
        <w:spacing w:after="133" w:line="276" w:lineRule="auto"/>
        <w:ind w:left="426" w:hanging="426"/>
        <w:jc w:val="both"/>
        <w:rPr>
          <w:rFonts w:ascii="Segoe UI" w:hAnsi="Segoe UI" w:cs="Segoe UI"/>
          <w:sz w:val="22"/>
          <w:szCs w:val="22"/>
          <w:highlight w:val="yellow"/>
        </w:rPr>
      </w:pPr>
      <w:r w:rsidRPr="00410297">
        <w:rPr>
          <w:rFonts w:ascii="Segoe UI" w:hAnsi="Segoe UI" w:cs="Segoe UI"/>
          <w:sz w:val="22"/>
          <w:szCs w:val="22"/>
        </w:rPr>
        <w:t>2.</w:t>
      </w:r>
      <w:r w:rsidR="009962FF" w:rsidRPr="00410297">
        <w:rPr>
          <w:rFonts w:ascii="Segoe UI" w:hAnsi="Segoe UI" w:cs="Segoe UI"/>
          <w:sz w:val="22"/>
          <w:szCs w:val="22"/>
        </w:rPr>
        <w:tab/>
      </w:r>
      <w:r w:rsidR="005C6B4E" w:rsidRPr="00410297">
        <w:rPr>
          <w:rFonts w:ascii="Segoe UI" w:hAnsi="Segoe UI" w:cs="Segoe UI"/>
          <w:sz w:val="22"/>
          <w:szCs w:val="22"/>
        </w:rPr>
        <w:t xml:space="preserve">Na každou </w:t>
      </w:r>
      <w:r w:rsidR="009962FF" w:rsidRPr="00410297">
        <w:rPr>
          <w:rFonts w:ascii="Segoe UI" w:hAnsi="Segoe UI" w:cs="Segoe UI"/>
          <w:sz w:val="22"/>
          <w:szCs w:val="22"/>
        </w:rPr>
        <w:t>J</w:t>
      </w:r>
      <w:r w:rsidR="005C6B4E" w:rsidRPr="00410297">
        <w:rPr>
          <w:rFonts w:ascii="Segoe UI" w:hAnsi="Segoe UI" w:cs="Segoe UI"/>
          <w:sz w:val="22"/>
          <w:szCs w:val="22"/>
        </w:rPr>
        <w:t>ednotku Prodávající poskytuj</w:t>
      </w:r>
      <w:r w:rsidR="00912469" w:rsidRPr="00410297">
        <w:rPr>
          <w:rFonts w:ascii="Segoe UI" w:hAnsi="Segoe UI" w:cs="Segoe UI"/>
          <w:sz w:val="22"/>
          <w:szCs w:val="22"/>
        </w:rPr>
        <w:t xml:space="preserve">e záruku za jakost v délce </w:t>
      </w:r>
      <w:r w:rsidR="006948F5" w:rsidRPr="00410297">
        <w:rPr>
          <w:rFonts w:ascii="Segoe UI" w:hAnsi="Segoe UI" w:cs="Segoe UI"/>
          <w:sz w:val="22"/>
          <w:szCs w:val="22"/>
        </w:rPr>
        <w:t xml:space="preserve">36 </w:t>
      </w:r>
      <w:r w:rsidR="00912469" w:rsidRPr="00410297">
        <w:rPr>
          <w:rFonts w:ascii="Segoe UI" w:hAnsi="Segoe UI" w:cs="Segoe UI"/>
          <w:sz w:val="22"/>
          <w:szCs w:val="22"/>
        </w:rPr>
        <w:t>mě</w:t>
      </w:r>
      <w:r w:rsidR="005C6B4E" w:rsidRPr="00410297">
        <w:rPr>
          <w:rFonts w:ascii="Segoe UI" w:hAnsi="Segoe UI" w:cs="Segoe UI"/>
          <w:sz w:val="22"/>
          <w:szCs w:val="22"/>
        </w:rPr>
        <w:t>síc</w:t>
      </w:r>
      <w:r w:rsidR="00912469" w:rsidRPr="00410297">
        <w:rPr>
          <w:rFonts w:ascii="Segoe UI" w:hAnsi="Segoe UI" w:cs="Segoe UI"/>
          <w:sz w:val="22"/>
          <w:szCs w:val="22"/>
        </w:rPr>
        <w:t>ů</w:t>
      </w:r>
      <w:r w:rsidR="005C6B4E" w:rsidRPr="00410297">
        <w:rPr>
          <w:rFonts w:ascii="Segoe UI" w:hAnsi="Segoe UI" w:cs="Segoe UI"/>
          <w:sz w:val="22"/>
          <w:szCs w:val="22"/>
        </w:rPr>
        <w:t xml:space="preserve"> od jejího </w:t>
      </w:r>
      <w:r w:rsidR="00912469" w:rsidRPr="00410297">
        <w:rPr>
          <w:rFonts w:ascii="Segoe UI" w:hAnsi="Segoe UI" w:cs="Segoe UI"/>
          <w:sz w:val="22"/>
          <w:szCs w:val="22"/>
        </w:rPr>
        <w:t xml:space="preserve">protokolárního </w:t>
      </w:r>
      <w:r w:rsidR="005C6B4E" w:rsidRPr="00410297">
        <w:rPr>
          <w:rFonts w:ascii="Segoe UI" w:hAnsi="Segoe UI" w:cs="Segoe UI"/>
          <w:sz w:val="22"/>
          <w:szCs w:val="22"/>
        </w:rPr>
        <w:t>p</w:t>
      </w:r>
      <w:r w:rsidR="00912469" w:rsidRPr="00410297">
        <w:rPr>
          <w:rFonts w:ascii="Segoe UI" w:hAnsi="Segoe UI" w:cs="Segoe UI"/>
          <w:sz w:val="22"/>
          <w:szCs w:val="22"/>
        </w:rPr>
        <w:t>ř</w:t>
      </w:r>
      <w:r w:rsidR="005C6B4E" w:rsidRPr="00410297">
        <w:rPr>
          <w:rFonts w:ascii="Segoe UI" w:hAnsi="Segoe UI" w:cs="Segoe UI"/>
          <w:sz w:val="22"/>
          <w:szCs w:val="22"/>
        </w:rPr>
        <w:t xml:space="preserve">evzetí dle </w:t>
      </w:r>
      <w:r w:rsidR="008A2E8D" w:rsidRPr="00410297">
        <w:rPr>
          <w:rFonts w:ascii="Segoe UI" w:hAnsi="Segoe UI" w:cs="Segoe UI"/>
          <w:sz w:val="22"/>
          <w:szCs w:val="22"/>
        </w:rPr>
        <w:t>č</w:t>
      </w:r>
      <w:r w:rsidR="005C6B4E" w:rsidRPr="00410297">
        <w:rPr>
          <w:rFonts w:ascii="Segoe UI" w:hAnsi="Segoe UI" w:cs="Segoe UI"/>
          <w:sz w:val="22"/>
          <w:szCs w:val="22"/>
        </w:rPr>
        <w:t xml:space="preserve">l. </w:t>
      </w:r>
      <w:r w:rsidR="008A2E8D" w:rsidRPr="00410297">
        <w:rPr>
          <w:rFonts w:ascii="Segoe UI" w:hAnsi="Segoe UI" w:cs="Segoe UI"/>
          <w:sz w:val="22"/>
          <w:szCs w:val="22"/>
        </w:rPr>
        <w:t>I</w:t>
      </w:r>
      <w:r w:rsidR="005C6B4E" w:rsidRPr="00410297">
        <w:rPr>
          <w:rFonts w:ascii="Segoe UI" w:hAnsi="Segoe UI" w:cs="Segoe UI"/>
          <w:sz w:val="22"/>
          <w:szCs w:val="22"/>
        </w:rPr>
        <w:t xml:space="preserve">V. odst. 2 </w:t>
      </w:r>
      <w:r w:rsidR="00912469" w:rsidRPr="00410297">
        <w:rPr>
          <w:rFonts w:ascii="Segoe UI" w:hAnsi="Segoe UI" w:cs="Segoe UI"/>
          <w:sz w:val="22"/>
          <w:szCs w:val="22"/>
        </w:rPr>
        <w:t>této</w:t>
      </w:r>
      <w:r w:rsidR="005C6B4E" w:rsidRPr="00410297">
        <w:rPr>
          <w:rFonts w:ascii="Segoe UI" w:hAnsi="Segoe UI" w:cs="Segoe UI"/>
          <w:sz w:val="22"/>
          <w:szCs w:val="22"/>
        </w:rPr>
        <w:t xml:space="preserve"> </w:t>
      </w:r>
      <w:r w:rsidR="00912469" w:rsidRPr="00410297">
        <w:rPr>
          <w:rFonts w:ascii="Segoe UI" w:hAnsi="Segoe UI" w:cs="Segoe UI"/>
          <w:sz w:val="22"/>
          <w:szCs w:val="22"/>
        </w:rPr>
        <w:t>S</w:t>
      </w:r>
      <w:r w:rsidR="005C6B4E" w:rsidRPr="00410297">
        <w:rPr>
          <w:rFonts w:ascii="Segoe UI" w:hAnsi="Segoe UI" w:cs="Segoe UI"/>
          <w:sz w:val="22"/>
          <w:szCs w:val="22"/>
        </w:rPr>
        <w:t>mlouvy</w:t>
      </w:r>
      <w:r w:rsidR="00912469" w:rsidRPr="00410297">
        <w:rPr>
          <w:rFonts w:ascii="Segoe UI" w:hAnsi="Segoe UI" w:cs="Segoe UI"/>
          <w:sz w:val="22"/>
          <w:szCs w:val="22"/>
        </w:rPr>
        <w:t>.</w:t>
      </w:r>
      <w:r w:rsidR="009962FF" w:rsidRPr="00410297">
        <w:rPr>
          <w:rFonts w:ascii="Segoe UI" w:hAnsi="Segoe UI" w:cs="Segoe UI"/>
          <w:sz w:val="22"/>
          <w:szCs w:val="22"/>
        </w:rPr>
        <w:t xml:space="preserve"> </w:t>
      </w:r>
      <w:r w:rsidR="005C6B4E" w:rsidRPr="00410297">
        <w:rPr>
          <w:rFonts w:ascii="Segoe UI" w:hAnsi="Segoe UI" w:cs="Segoe UI"/>
          <w:sz w:val="22"/>
          <w:szCs w:val="22"/>
        </w:rPr>
        <w:t>Odchyln</w:t>
      </w:r>
      <w:r w:rsidR="00912469" w:rsidRPr="00410297">
        <w:rPr>
          <w:rFonts w:ascii="Segoe UI" w:hAnsi="Segoe UI" w:cs="Segoe UI"/>
          <w:sz w:val="22"/>
          <w:szCs w:val="22"/>
        </w:rPr>
        <w:t>ě</w:t>
      </w:r>
      <w:r w:rsidR="009962FF" w:rsidRPr="00410297">
        <w:rPr>
          <w:rFonts w:ascii="Segoe UI" w:hAnsi="Segoe UI" w:cs="Segoe UI"/>
          <w:sz w:val="22"/>
          <w:szCs w:val="22"/>
        </w:rPr>
        <w:t xml:space="preserve"> je pak sjednána záruka za jakost na tyto díly a komponenty J</w:t>
      </w:r>
      <w:r w:rsidR="005C6B4E" w:rsidRPr="00410297">
        <w:rPr>
          <w:rFonts w:ascii="Segoe UI" w:hAnsi="Segoe UI" w:cs="Segoe UI"/>
          <w:sz w:val="22"/>
          <w:szCs w:val="22"/>
        </w:rPr>
        <w:t>ednotky:</w:t>
      </w:r>
    </w:p>
    <w:p w14:paraId="7EF36FBE" w14:textId="77777777" w:rsidR="005C6B4E" w:rsidRPr="00410297" w:rsidRDefault="006948F5" w:rsidP="00100568">
      <w:pPr>
        <w:pStyle w:val="Default"/>
        <w:numPr>
          <w:ilvl w:val="0"/>
          <w:numId w:val="3"/>
        </w:numPr>
        <w:spacing w:after="133" w:line="276" w:lineRule="auto"/>
        <w:ind w:left="1134"/>
        <w:jc w:val="both"/>
        <w:rPr>
          <w:rFonts w:ascii="Segoe UI" w:hAnsi="Segoe UI" w:cs="Segoe UI"/>
          <w:sz w:val="22"/>
          <w:szCs w:val="22"/>
        </w:rPr>
      </w:pPr>
      <w:r w:rsidRPr="00410297">
        <w:rPr>
          <w:rFonts w:ascii="Segoe UI" w:hAnsi="Segoe UI" w:cs="Segoe UI"/>
          <w:sz w:val="22"/>
          <w:szCs w:val="22"/>
        </w:rPr>
        <w:t xml:space="preserve">hrubá stavba </w:t>
      </w:r>
      <w:r w:rsidR="005C6B4E" w:rsidRPr="00410297">
        <w:rPr>
          <w:rFonts w:ascii="Segoe UI" w:hAnsi="Segoe UI" w:cs="Segoe UI"/>
          <w:sz w:val="22"/>
          <w:szCs w:val="22"/>
        </w:rPr>
        <w:t>sk</w:t>
      </w:r>
      <w:r w:rsidR="00912469" w:rsidRPr="00410297">
        <w:rPr>
          <w:rFonts w:ascii="Segoe UI" w:hAnsi="Segoe UI" w:cs="Segoe UI"/>
          <w:sz w:val="22"/>
          <w:szCs w:val="22"/>
        </w:rPr>
        <w:t>ř</w:t>
      </w:r>
      <w:r w:rsidR="005C6B4E" w:rsidRPr="00410297">
        <w:rPr>
          <w:rFonts w:ascii="Segoe UI" w:hAnsi="Segoe UI" w:cs="Segoe UI"/>
          <w:sz w:val="22"/>
          <w:szCs w:val="22"/>
        </w:rPr>
        <w:t>ín</w:t>
      </w:r>
      <w:r w:rsidR="00912469" w:rsidRPr="00410297">
        <w:rPr>
          <w:rFonts w:ascii="Segoe UI" w:hAnsi="Segoe UI" w:cs="Segoe UI"/>
          <w:sz w:val="22"/>
          <w:szCs w:val="22"/>
        </w:rPr>
        <w:t>ě</w:t>
      </w:r>
      <w:r w:rsidR="005C6B4E" w:rsidRPr="00410297">
        <w:rPr>
          <w:rFonts w:ascii="Segoe UI" w:hAnsi="Segoe UI" w:cs="Segoe UI"/>
          <w:sz w:val="22"/>
          <w:szCs w:val="22"/>
        </w:rPr>
        <w:tab/>
      </w:r>
      <w:r w:rsidRPr="00410297">
        <w:rPr>
          <w:rFonts w:ascii="Segoe UI" w:hAnsi="Segoe UI" w:cs="Segoe UI"/>
          <w:sz w:val="22"/>
          <w:szCs w:val="22"/>
        </w:rPr>
        <w:tab/>
      </w:r>
      <w:r w:rsidR="0045048F" w:rsidRPr="00410297">
        <w:rPr>
          <w:rFonts w:ascii="Segoe UI" w:hAnsi="Segoe UI" w:cs="Segoe UI"/>
          <w:sz w:val="22"/>
          <w:szCs w:val="22"/>
        </w:rPr>
        <w:tab/>
      </w:r>
      <w:r w:rsidR="0045048F" w:rsidRPr="00410297">
        <w:rPr>
          <w:rFonts w:ascii="Segoe UI" w:hAnsi="Segoe UI" w:cs="Segoe UI"/>
          <w:sz w:val="22"/>
          <w:szCs w:val="22"/>
        </w:rPr>
        <w:tab/>
      </w:r>
      <w:r w:rsidR="0045048F" w:rsidRPr="00410297">
        <w:rPr>
          <w:rFonts w:ascii="Segoe UI" w:hAnsi="Segoe UI" w:cs="Segoe UI"/>
          <w:sz w:val="22"/>
          <w:szCs w:val="22"/>
        </w:rPr>
        <w:tab/>
      </w:r>
      <w:r w:rsidR="0045048F" w:rsidRPr="00410297">
        <w:rPr>
          <w:rFonts w:ascii="Segoe UI" w:hAnsi="Segoe UI" w:cs="Segoe UI"/>
          <w:sz w:val="22"/>
          <w:szCs w:val="22"/>
        </w:rPr>
        <w:tab/>
      </w:r>
      <w:r w:rsidR="005C6B4E" w:rsidRPr="00410297">
        <w:rPr>
          <w:rFonts w:ascii="Segoe UI" w:hAnsi="Segoe UI" w:cs="Segoe UI"/>
          <w:sz w:val="22"/>
          <w:szCs w:val="22"/>
        </w:rPr>
        <w:t>60 m</w:t>
      </w:r>
      <w:r w:rsidR="00912469" w:rsidRPr="00410297">
        <w:rPr>
          <w:rFonts w:ascii="Segoe UI" w:hAnsi="Segoe UI" w:cs="Segoe UI"/>
          <w:sz w:val="22"/>
          <w:szCs w:val="22"/>
        </w:rPr>
        <w:t>ě</w:t>
      </w:r>
      <w:r w:rsidR="005C6B4E" w:rsidRPr="00410297">
        <w:rPr>
          <w:rFonts w:ascii="Segoe UI" w:hAnsi="Segoe UI" w:cs="Segoe UI"/>
          <w:sz w:val="22"/>
          <w:szCs w:val="22"/>
        </w:rPr>
        <w:t>síc</w:t>
      </w:r>
      <w:r w:rsidR="00912469" w:rsidRPr="00410297">
        <w:rPr>
          <w:rFonts w:ascii="Segoe UI" w:hAnsi="Segoe UI" w:cs="Segoe UI"/>
          <w:sz w:val="22"/>
          <w:szCs w:val="22"/>
        </w:rPr>
        <w:t>ů</w:t>
      </w:r>
      <w:r w:rsidR="005C6B4E" w:rsidRPr="00410297">
        <w:rPr>
          <w:rFonts w:ascii="Segoe UI" w:hAnsi="Segoe UI" w:cs="Segoe UI"/>
          <w:sz w:val="22"/>
          <w:szCs w:val="22"/>
        </w:rPr>
        <w:t>,</w:t>
      </w:r>
    </w:p>
    <w:p w14:paraId="5C12C674" w14:textId="77777777" w:rsidR="006948F5" w:rsidRPr="00410297" w:rsidRDefault="006948F5" w:rsidP="00100568">
      <w:pPr>
        <w:pStyle w:val="Default"/>
        <w:numPr>
          <w:ilvl w:val="0"/>
          <w:numId w:val="3"/>
        </w:numPr>
        <w:spacing w:after="133" w:line="276" w:lineRule="auto"/>
        <w:ind w:left="1134"/>
        <w:jc w:val="both"/>
        <w:rPr>
          <w:rFonts w:ascii="Segoe UI" w:hAnsi="Segoe UI" w:cs="Segoe UI"/>
          <w:sz w:val="22"/>
          <w:szCs w:val="22"/>
        </w:rPr>
      </w:pPr>
      <w:r w:rsidRPr="00410297">
        <w:rPr>
          <w:rFonts w:ascii="Segoe UI" w:hAnsi="Segoe UI" w:cs="Segoe UI"/>
          <w:sz w:val="22"/>
          <w:szCs w:val="22"/>
        </w:rPr>
        <w:t xml:space="preserve">dvojkolí s brzdovými kotouči </w:t>
      </w:r>
      <w:r w:rsidRPr="00410297">
        <w:rPr>
          <w:rFonts w:ascii="Segoe UI" w:hAnsi="Segoe UI" w:cs="Segoe UI"/>
          <w:sz w:val="22"/>
          <w:szCs w:val="22"/>
        </w:rPr>
        <w:tab/>
      </w:r>
      <w:r w:rsidR="0045048F" w:rsidRPr="00410297">
        <w:rPr>
          <w:rFonts w:ascii="Segoe UI" w:hAnsi="Segoe UI" w:cs="Segoe UI"/>
          <w:sz w:val="22"/>
          <w:szCs w:val="22"/>
        </w:rPr>
        <w:tab/>
      </w:r>
      <w:r w:rsidR="0045048F" w:rsidRPr="00410297">
        <w:rPr>
          <w:rFonts w:ascii="Segoe UI" w:hAnsi="Segoe UI" w:cs="Segoe UI"/>
          <w:sz w:val="22"/>
          <w:szCs w:val="22"/>
        </w:rPr>
        <w:tab/>
      </w:r>
      <w:r w:rsidR="0045048F" w:rsidRPr="00410297">
        <w:rPr>
          <w:rFonts w:ascii="Segoe UI" w:hAnsi="Segoe UI" w:cs="Segoe UI"/>
          <w:sz w:val="22"/>
          <w:szCs w:val="22"/>
        </w:rPr>
        <w:tab/>
      </w:r>
      <w:r w:rsidR="0045048F" w:rsidRPr="00410297">
        <w:rPr>
          <w:rFonts w:ascii="Segoe UI" w:hAnsi="Segoe UI" w:cs="Segoe UI"/>
          <w:sz w:val="22"/>
          <w:szCs w:val="22"/>
        </w:rPr>
        <w:tab/>
      </w:r>
      <w:r w:rsidRPr="00410297">
        <w:rPr>
          <w:rFonts w:ascii="Segoe UI" w:hAnsi="Segoe UI" w:cs="Segoe UI"/>
          <w:sz w:val="22"/>
          <w:szCs w:val="22"/>
        </w:rPr>
        <w:t>48 měsíců,</w:t>
      </w:r>
    </w:p>
    <w:p w14:paraId="575448D9" w14:textId="77777777" w:rsidR="006948F5" w:rsidRPr="00410297" w:rsidRDefault="006948F5" w:rsidP="00100568">
      <w:pPr>
        <w:pStyle w:val="Default"/>
        <w:numPr>
          <w:ilvl w:val="0"/>
          <w:numId w:val="3"/>
        </w:numPr>
        <w:spacing w:after="133" w:line="276" w:lineRule="auto"/>
        <w:ind w:left="1134"/>
        <w:jc w:val="both"/>
        <w:rPr>
          <w:rFonts w:ascii="Segoe UI" w:hAnsi="Segoe UI" w:cs="Segoe UI"/>
          <w:sz w:val="22"/>
          <w:szCs w:val="22"/>
        </w:rPr>
      </w:pPr>
      <w:r w:rsidRPr="00410297">
        <w:rPr>
          <w:rFonts w:ascii="Segoe UI" w:hAnsi="Segoe UI" w:cs="Segoe UI"/>
          <w:sz w:val="22"/>
          <w:szCs w:val="22"/>
        </w:rPr>
        <w:t xml:space="preserve">nápravová ložiska </w:t>
      </w:r>
      <w:r w:rsidRPr="00410297">
        <w:rPr>
          <w:rFonts w:ascii="Segoe UI" w:hAnsi="Segoe UI" w:cs="Segoe UI"/>
          <w:sz w:val="22"/>
          <w:szCs w:val="22"/>
        </w:rPr>
        <w:tab/>
      </w:r>
      <w:r w:rsidRPr="00410297">
        <w:rPr>
          <w:rFonts w:ascii="Segoe UI" w:hAnsi="Segoe UI" w:cs="Segoe UI"/>
          <w:sz w:val="22"/>
          <w:szCs w:val="22"/>
        </w:rPr>
        <w:tab/>
      </w:r>
      <w:r w:rsidR="0045048F" w:rsidRPr="00410297">
        <w:rPr>
          <w:rFonts w:ascii="Segoe UI" w:hAnsi="Segoe UI" w:cs="Segoe UI"/>
          <w:sz w:val="22"/>
          <w:szCs w:val="22"/>
        </w:rPr>
        <w:tab/>
      </w:r>
      <w:r w:rsidR="0045048F" w:rsidRPr="00410297">
        <w:rPr>
          <w:rFonts w:ascii="Segoe UI" w:hAnsi="Segoe UI" w:cs="Segoe UI"/>
          <w:sz w:val="22"/>
          <w:szCs w:val="22"/>
        </w:rPr>
        <w:tab/>
      </w:r>
      <w:r w:rsidR="0045048F" w:rsidRPr="00410297">
        <w:rPr>
          <w:rFonts w:ascii="Segoe UI" w:hAnsi="Segoe UI" w:cs="Segoe UI"/>
          <w:sz w:val="22"/>
          <w:szCs w:val="22"/>
        </w:rPr>
        <w:tab/>
      </w:r>
      <w:r w:rsidR="0045048F" w:rsidRPr="00410297">
        <w:rPr>
          <w:rFonts w:ascii="Segoe UI" w:hAnsi="Segoe UI" w:cs="Segoe UI"/>
          <w:sz w:val="22"/>
          <w:szCs w:val="22"/>
        </w:rPr>
        <w:tab/>
      </w:r>
      <w:r w:rsidRPr="00410297">
        <w:rPr>
          <w:rFonts w:ascii="Segoe UI" w:hAnsi="Segoe UI" w:cs="Segoe UI"/>
          <w:sz w:val="22"/>
          <w:szCs w:val="22"/>
        </w:rPr>
        <w:t>48 měsíců,</w:t>
      </w:r>
    </w:p>
    <w:p w14:paraId="577B9E92" w14:textId="77777777" w:rsidR="006948F5" w:rsidRPr="00410297" w:rsidRDefault="006948F5" w:rsidP="00100568">
      <w:pPr>
        <w:pStyle w:val="Default"/>
        <w:numPr>
          <w:ilvl w:val="0"/>
          <w:numId w:val="3"/>
        </w:numPr>
        <w:spacing w:after="133" w:line="276" w:lineRule="auto"/>
        <w:ind w:left="1134"/>
        <w:jc w:val="both"/>
        <w:rPr>
          <w:rFonts w:ascii="Segoe UI" w:hAnsi="Segoe UI" w:cs="Segoe UI"/>
          <w:sz w:val="22"/>
          <w:szCs w:val="22"/>
        </w:rPr>
      </w:pPr>
      <w:r w:rsidRPr="00410297">
        <w:rPr>
          <w:rFonts w:ascii="Segoe UI" w:hAnsi="Segoe UI" w:cs="Segoe UI"/>
          <w:sz w:val="22"/>
          <w:szCs w:val="22"/>
        </w:rPr>
        <w:t xml:space="preserve">vnější nátěr vozové skříně </w:t>
      </w:r>
      <w:r w:rsidRPr="00410297">
        <w:rPr>
          <w:rFonts w:ascii="Segoe UI" w:hAnsi="Segoe UI" w:cs="Segoe UI"/>
          <w:sz w:val="22"/>
          <w:szCs w:val="22"/>
        </w:rPr>
        <w:tab/>
      </w:r>
      <w:r w:rsidR="0045048F" w:rsidRPr="00410297">
        <w:rPr>
          <w:rFonts w:ascii="Segoe UI" w:hAnsi="Segoe UI" w:cs="Segoe UI"/>
          <w:sz w:val="22"/>
          <w:szCs w:val="22"/>
        </w:rPr>
        <w:tab/>
      </w:r>
      <w:r w:rsidR="0045048F" w:rsidRPr="00410297">
        <w:rPr>
          <w:rFonts w:ascii="Segoe UI" w:hAnsi="Segoe UI" w:cs="Segoe UI"/>
          <w:sz w:val="22"/>
          <w:szCs w:val="22"/>
        </w:rPr>
        <w:tab/>
      </w:r>
      <w:r w:rsidR="0045048F" w:rsidRPr="00410297">
        <w:rPr>
          <w:rFonts w:ascii="Segoe UI" w:hAnsi="Segoe UI" w:cs="Segoe UI"/>
          <w:sz w:val="22"/>
          <w:szCs w:val="22"/>
        </w:rPr>
        <w:tab/>
      </w:r>
      <w:r w:rsidR="0045048F" w:rsidRPr="00410297">
        <w:rPr>
          <w:rFonts w:ascii="Segoe UI" w:hAnsi="Segoe UI" w:cs="Segoe UI"/>
          <w:sz w:val="22"/>
          <w:szCs w:val="22"/>
        </w:rPr>
        <w:tab/>
      </w:r>
      <w:r w:rsidRPr="00410297">
        <w:rPr>
          <w:rFonts w:ascii="Segoe UI" w:hAnsi="Segoe UI" w:cs="Segoe UI"/>
          <w:sz w:val="22"/>
          <w:szCs w:val="22"/>
        </w:rPr>
        <w:t>48 měsíců,</w:t>
      </w:r>
    </w:p>
    <w:p w14:paraId="3C7F3CE7" w14:textId="77777777" w:rsidR="0045048F" w:rsidRPr="00410297" w:rsidRDefault="0045048F" w:rsidP="00100568">
      <w:pPr>
        <w:pStyle w:val="Default"/>
        <w:numPr>
          <w:ilvl w:val="0"/>
          <w:numId w:val="3"/>
        </w:numPr>
        <w:spacing w:after="133" w:line="276" w:lineRule="auto"/>
        <w:ind w:left="1134"/>
        <w:jc w:val="both"/>
        <w:rPr>
          <w:rFonts w:ascii="Segoe UI" w:hAnsi="Segoe UI" w:cs="Segoe UI"/>
          <w:sz w:val="22"/>
          <w:szCs w:val="22"/>
        </w:rPr>
      </w:pPr>
      <w:r w:rsidRPr="00410297">
        <w:rPr>
          <w:rFonts w:ascii="Segoe UI" w:hAnsi="Segoe UI" w:cs="Segoe UI"/>
          <w:sz w:val="22"/>
          <w:szCs w:val="22"/>
        </w:rPr>
        <w:t>nástupní dveře, výsuvný schod a jejich mechanismus</w:t>
      </w:r>
      <w:r w:rsidRPr="00410297">
        <w:rPr>
          <w:rFonts w:ascii="Segoe UI" w:hAnsi="Segoe UI" w:cs="Segoe UI"/>
          <w:sz w:val="22"/>
          <w:szCs w:val="22"/>
        </w:rPr>
        <w:tab/>
      </w:r>
      <w:r w:rsidR="00400408">
        <w:rPr>
          <w:rFonts w:ascii="Segoe UI" w:hAnsi="Segoe UI" w:cs="Segoe UI"/>
          <w:sz w:val="22"/>
          <w:szCs w:val="22"/>
        </w:rPr>
        <w:tab/>
      </w:r>
      <w:r w:rsidRPr="00410297">
        <w:rPr>
          <w:rFonts w:ascii="Segoe UI" w:hAnsi="Segoe UI" w:cs="Segoe UI"/>
          <w:sz w:val="22"/>
          <w:szCs w:val="22"/>
        </w:rPr>
        <w:t>48 měsíců,</w:t>
      </w:r>
    </w:p>
    <w:p w14:paraId="7850390A" w14:textId="77777777" w:rsidR="006948F5" w:rsidRPr="00410297" w:rsidRDefault="006948F5" w:rsidP="00100568">
      <w:pPr>
        <w:pStyle w:val="Default"/>
        <w:numPr>
          <w:ilvl w:val="0"/>
          <w:numId w:val="3"/>
        </w:numPr>
        <w:spacing w:after="133" w:line="276" w:lineRule="auto"/>
        <w:ind w:left="1134"/>
        <w:jc w:val="both"/>
        <w:rPr>
          <w:rFonts w:ascii="Segoe UI" w:hAnsi="Segoe UI" w:cs="Segoe UI"/>
          <w:sz w:val="22"/>
          <w:szCs w:val="22"/>
        </w:rPr>
      </w:pPr>
      <w:r w:rsidRPr="00410297">
        <w:rPr>
          <w:rFonts w:ascii="Segoe UI" w:hAnsi="Segoe UI" w:cs="Segoe UI"/>
          <w:sz w:val="22"/>
          <w:szCs w:val="22"/>
        </w:rPr>
        <w:t>těsnění do prvé předepsané demontáže nebo výměny dle návodu na údržbu, je-li tato doba kratší než záruční doba Jednotky,</w:t>
      </w:r>
    </w:p>
    <w:p w14:paraId="38A92DA5" w14:textId="77777777" w:rsidR="006948F5" w:rsidRPr="00410297" w:rsidRDefault="006948F5" w:rsidP="00100568">
      <w:pPr>
        <w:pStyle w:val="Default"/>
        <w:numPr>
          <w:ilvl w:val="0"/>
          <w:numId w:val="3"/>
        </w:numPr>
        <w:spacing w:after="133" w:line="276" w:lineRule="auto"/>
        <w:ind w:left="1134"/>
        <w:jc w:val="both"/>
        <w:rPr>
          <w:rFonts w:ascii="Segoe UI" w:hAnsi="Segoe UI" w:cs="Segoe UI"/>
          <w:sz w:val="22"/>
          <w:szCs w:val="22"/>
        </w:rPr>
      </w:pPr>
      <w:r w:rsidRPr="00410297">
        <w:rPr>
          <w:rFonts w:ascii="Segoe UI" w:hAnsi="Segoe UI" w:cs="Segoe UI"/>
          <w:sz w:val="22"/>
          <w:szCs w:val="22"/>
        </w:rPr>
        <w:t xml:space="preserve">provozní náplně do prvé předepsané výměny dle návodu na údržbu, je-li tato doba kratší než záruční doba Jednotky. </w:t>
      </w:r>
    </w:p>
    <w:p w14:paraId="4D48D3E7" w14:textId="77777777" w:rsidR="005C6B4E" w:rsidRPr="00410297" w:rsidRDefault="00284753"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lastRenderedPageBreak/>
        <w:t>3.</w:t>
      </w:r>
      <w:r w:rsidR="009962FF" w:rsidRPr="00410297">
        <w:rPr>
          <w:rFonts w:ascii="Segoe UI" w:hAnsi="Segoe UI" w:cs="Segoe UI"/>
          <w:sz w:val="22"/>
          <w:szCs w:val="22"/>
        </w:rPr>
        <w:tab/>
      </w:r>
      <w:r w:rsidR="005C6B4E" w:rsidRPr="00410297">
        <w:rPr>
          <w:rFonts w:ascii="Segoe UI" w:hAnsi="Segoe UI" w:cs="Segoe UI"/>
          <w:sz w:val="22"/>
          <w:szCs w:val="22"/>
        </w:rPr>
        <w:t>Prodávající neodpovídá za b</w:t>
      </w:r>
      <w:r w:rsidR="00912469" w:rsidRPr="00410297">
        <w:rPr>
          <w:rFonts w:ascii="Segoe UI" w:hAnsi="Segoe UI" w:cs="Segoe UI"/>
          <w:sz w:val="22"/>
          <w:szCs w:val="22"/>
        </w:rPr>
        <w:t>ě</w:t>
      </w:r>
      <w:r w:rsidR="005C6B4E" w:rsidRPr="00410297">
        <w:rPr>
          <w:rFonts w:ascii="Segoe UI" w:hAnsi="Segoe UI" w:cs="Segoe UI"/>
          <w:sz w:val="22"/>
          <w:szCs w:val="22"/>
        </w:rPr>
        <w:t>žné provozní opot</w:t>
      </w:r>
      <w:r w:rsidR="00912469" w:rsidRPr="00410297">
        <w:rPr>
          <w:rFonts w:ascii="Segoe UI" w:hAnsi="Segoe UI" w:cs="Segoe UI"/>
          <w:sz w:val="22"/>
          <w:szCs w:val="22"/>
        </w:rPr>
        <w:t>ř</w:t>
      </w:r>
      <w:r w:rsidR="005C6B4E" w:rsidRPr="00410297">
        <w:rPr>
          <w:rFonts w:ascii="Segoe UI" w:hAnsi="Segoe UI" w:cs="Segoe UI"/>
          <w:sz w:val="22"/>
          <w:szCs w:val="22"/>
        </w:rPr>
        <w:t>ebení zp</w:t>
      </w:r>
      <w:r w:rsidR="00912469" w:rsidRPr="00410297">
        <w:rPr>
          <w:rFonts w:ascii="Segoe UI" w:hAnsi="Segoe UI" w:cs="Segoe UI"/>
          <w:sz w:val="22"/>
          <w:szCs w:val="22"/>
        </w:rPr>
        <w:t>ů</w:t>
      </w:r>
      <w:r w:rsidR="005C6B4E" w:rsidRPr="00410297">
        <w:rPr>
          <w:rFonts w:ascii="Segoe UI" w:hAnsi="Segoe UI" w:cs="Segoe UI"/>
          <w:sz w:val="22"/>
          <w:szCs w:val="22"/>
        </w:rPr>
        <w:t xml:space="preserve">sobené obvyklým užíváním a provozem </w:t>
      </w:r>
      <w:r w:rsidR="009962FF" w:rsidRPr="00410297">
        <w:rPr>
          <w:rFonts w:ascii="Segoe UI" w:hAnsi="Segoe UI" w:cs="Segoe UI"/>
          <w:sz w:val="22"/>
          <w:szCs w:val="22"/>
        </w:rPr>
        <w:t>J</w:t>
      </w:r>
      <w:r w:rsidR="005C6B4E" w:rsidRPr="00410297">
        <w:rPr>
          <w:rFonts w:ascii="Segoe UI" w:hAnsi="Segoe UI" w:cs="Segoe UI"/>
          <w:sz w:val="22"/>
          <w:szCs w:val="22"/>
        </w:rPr>
        <w:t>ednotky, a to zejména za b</w:t>
      </w:r>
      <w:r w:rsidR="00912469" w:rsidRPr="00410297">
        <w:rPr>
          <w:rFonts w:ascii="Segoe UI" w:hAnsi="Segoe UI" w:cs="Segoe UI"/>
          <w:sz w:val="22"/>
          <w:szCs w:val="22"/>
        </w:rPr>
        <w:t>ě</w:t>
      </w:r>
      <w:r w:rsidR="005C6B4E" w:rsidRPr="00410297">
        <w:rPr>
          <w:rFonts w:ascii="Segoe UI" w:hAnsi="Segoe UI" w:cs="Segoe UI"/>
          <w:sz w:val="22"/>
          <w:szCs w:val="22"/>
        </w:rPr>
        <w:t>žné provozní opot</w:t>
      </w:r>
      <w:r w:rsidR="00912469" w:rsidRPr="00410297">
        <w:rPr>
          <w:rFonts w:ascii="Segoe UI" w:hAnsi="Segoe UI" w:cs="Segoe UI"/>
          <w:sz w:val="22"/>
          <w:szCs w:val="22"/>
        </w:rPr>
        <w:t>ř</w:t>
      </w:r>
      <w:r w:rsidR="005C6B4E" w:rsidRPr="00410297">
        <w:rPr>
          <w:rFonts w:ascii="Segoe UI" w:hAnsi="Segoe UI" w:cs="Segoe UI"/>
          <w:sz w:val="22"/>
          <w:szCs w:val="22"/>
        </w:rPr>
        <w:t>ebení sv</w:t>
      </w:r>
      <w:r w:rsidR="00912469" w:rsidRPr="00410297">
        <w:rPr>
          <w:rFonts w:ascii="Segoe UI" w:hAnsi="Segoe UI" w:cs="Segoe UI"/>
          <w:sz w:val="22"/>
          <w:szCs w:val="22"/>
        </w:rPr>
        <w:t>ě</w:t>
      </w:r>
      <w:r w:rsidR="005C6B4E" w:rsidRPr="00410297">
        <w:rPr>
          <w:rFonts w:ascii="Segoe UI" w:hAnsi="Segoe UI" w:cs="Segoe UI"/>
          <w:sz w:val="22"/>
          <w:szCs w:val="22"/>
        </w:rPr>
        <w:t>telných zdroj</w:t>
      </w:r>
      <w:r w:rsidR="00912469" w:rsidRPr="00410297">
        <w:rPr>
          <w:rFonts w:ascii="Segoe UI" w:hAnsi="Segoe UI" w:cs="Segoe UI"/>
          <w:sz w:val="22"/>
          <w:szCs w:val="22"/>
        </w:rPr>
        <w:t>ů</w:t>
      </w:r>
      <w:r w:rsidR="005C6B4E" w:rsidRPr="00410297">
        <w:rPr>
          <w:rFonts w:ascii="Segoe UI" w:hAnsi="Segoe UI" w:cs="Segoe UI"/>
          <w:sz w:val="22"/>
          <w:szCs w:val="22"/>
        </w:rPr>
        <w:t>, pojistek a filtra</w:t>
      </w:r>
      <w:r w:rsidR="00912469" w:rsidRPr="00410297">
        <w:rPr>
          <w:rFonts w:ascii="Segoe UI" w:hAnsi="Segoe UI" w:cs="Segoe UI"/>
          <w:sz w:val="22"/>
          <w:szCs w:val="22"/>
        </w:rPr>
        <w:t>č</w:t>
      </w:r>
      <w:r w:rsidR="005C6B4E" w:rsidRPr="00410297">
        <w:rPr>
          <w:rFonts w:ascii="Segoe UI" w:hAnsi="Segoe UI" w:cs="Segoe UI"/>
          <w:sz w:val="22"/>
          <w:szCs w:val="22"/>
        </w:rPr>
        <w:t>ních vložek, pokud jejich vady nebyly zp</w:t>
      </w:r>
      <w:r w:rsidR="00912469" w:rsidRPr="00410297">
        <w:rPr>
          <w:rFonts w:ascii="Segoe UI" w:hAnsi="Segoe UI" w:cs="Segoe UI"/>
          <w:sz w:val="22"/>
          <w:szCs w:val="22"/>
        </w:rPr>
        <w:t>ů</w:t>
      </w:r>
      <w:r w:rsidR="005C6B4E" w:rsidRPr="00410297">
        <w:rPr>
          <w:rFonts w:ascii="Segoe UI" w:hAnsi="Segoe UI" w:cs="Segoe UI"/>
          <w:sz w:val="22"/>
          <w:szCs w:val="22"/>
        </w:rPr>
        <w:t xml:space="preserve">sobeny </w:t>
      </w:r>
      <w:r w:rsidR="00BB33F0" w:rsidRPr="00410297">
        <w:rPr>
          <w:rFonts w:ascii="Segoe UI" w:hAnsi="Segoe UI" w:cs="Segoe UI"/>
          <w:sz w:val="22"/>
          <w:szCs w:val="22"/>
        </w:rPr>
        <w:t>vadou ve výrobě</w:t>
      </w:r>
      <w:r w:rsidR="005C6B4E" w:rsidRPr="00410297">
        <w:rPr>
          <w:rFonts w:ascii="Segoe UI" w:hAnsi="Segoe UI" w:cs="Segoe UI"/>
          <w:sz w:val="22"/>
          <w:szCs w:val="22"/>
        </w:rPr>
        <w:t>.</w:t>
      </w:r>
    </w:p>
    <w:p w14:paraId="7DF63143" w14:textId="77777777" w:rsidR="009962FF" w:rsidRPr="00410297" w:rsidRDefault="009962FF"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4.</w:t>
      </w:r>
      <w:r w:rsidRPr="00410297">
        <w:rPr>
          <w:rFonts w:ascii="Segoe UI" w:hAnsi="Segoe UI" w:cs="Segoe UI"/>
          <w:sz w:val="22"/>
          <w:szCs w:val="22"/>
        </w:rPr>
        <w:tab/>
      </w:r>
      <w:r w:rsidR="005C6B4E" w:rsidRPr="00410297">
        <w:rPr>
          <w:rFonts w:ascii="Segoe UI" w:hAnsi="Segoe UI" w:cs="Segoe UI"/>
          <w:sz w:val="22"/>
          <w:szCs w:val="22"/>
        </w:rPr>
        <w:t>V p</w:t>
      </w:r>
      <w:r w:rsidR="00912469" w:rsidRPr="00410297">
        <w:rPr>
          <w:rFonts w:ascii="Segoe UI" w:hAnsi="Segoe UI" w:cs="Segoe UI"/>
          <w:sz w:val="22"/>
          <w:szCs w:val="22"/>
        </w:rPr>
        <w:t>ř</w:t>
      </w:r>
      <w:r w:rsidR="005C6B4E" w:rsidRPr="00410297">
        <w:rPr>
          <w:rFonts w:ascii="Segoe UI" w:hAnsi="Segoe UI" w:cs="Segoe UI"/>
          <w:sz w:val="22"/>
          <w:szCs w:val="22"/>
        </w:rPr>
        <w:t>ípad</w:t>
      </w:r>
      <w:r w:rsidR="00912469" w:rsidRPr="00410297">
        <w:rPr>
          <w:rFonts w:ascii="Segoe UI" w:hAnsi="Segoe UI" w:cs="Segoe UI"/>
          <w:sz w:val="22"/>
          <w:szCs w:val="22"/>
        </w:rPr>
        <w:t>ě</w:t>
      </w:r>
      <w:r w:rsidR="005C6B4E" w:rsidRPr="00410297">
        <w:rPr>
          <w:rFonts w:ascii="Segoe UI" w:hAnsi="Segoe UI" w:cs="Segoe UI"/>
          <w:sz w:val="22"/>
          <w:szCs w:val="22"/>
        </w:rPr>
        <w:t xml:space="preserve"> vým</w:t>
      </w:r>
      <w:r w:rsidR="00912469" w:rsidRPr="00410297">
        <w:rPr>
          <w:rFonts w:ascii="Segoe UI" w:hAnsi="Segoe UI" w:cs="Segoe UI"/>
          <w:sz w:val="22"/>
          <w:szCs w:val="22"/>
        </w:rPr>
        <w:t>ě</w:t>
      </w:r>
      <w:r w:rsidR="005C6B4E" w:rsidRPr="00410297">
        <w:rPr>
          <w:rFonts w:ascii="Segoe UI" w:hAnsi="Segoe UI" w:cs="Segoe UI"/>
          <w:sz w:val="22"/>
          <w:szCs w:val="22"/>
        </w:rPr>
        <w:t>ny vadného dílu b</w:t>
      </w:r>
      <w:r w:rsidR="00912469" w:rsidRPr="00410297">
        <w:rPr>
          <w:rFonts w:ascii="Segoe UI" w:hAnsi="Segoe UI" w:cs="Segoe UI"/>
          <w:sz w:val="22"/>
          <w:szCs w:val="22"/>
        </w:rPr>
        <w:t>ě</w:t>
      </w:r>
      <w:r w:rsidR="005C6B4E" w:rsidRPr="00410297">
        <w:rPr>
          <w:rFonts w:ascii="Segoe UI" w:hAnsi="Segoe UI" w:cs="Segoe UI"/>
          <w:sz w:val="22"/>
          <w:szCs w:val="22"/>
        </w:rPr>
        <w:t>ží na vym</w:t>
      </w:r>
      <w:r w:rsidR="00912469" w:rsidRPr="00410297">
        <w:rPr>
          <w:rFonts w:ascii="Segoe UI" w:hAnsi="Segoe UI" w:cs="Segoe UI"/>
          <w:sz w:val="22"/>
          <w:szCs w:val="22"/>
        </w:rPr>
        <w:t>ě</w:t>
      </w:r>
      <w:r w:rsidR="005C6B4E" w:rsidRPr="00410297">
        <w:rPr>
          <w:rFonts w:ascii="Segoe UI" w:hAnsi="Segoe UI" w:cs="Segoe UI"/>
          <w:sz w:val="22"/>
          <w:szCs w:val="22"/>
        </w:rPr>
        <w:t>n</w:t>
      </w:r>
      <w:r w:rsidR="00912469" w:rsidRPr="00410297">
        <w:rPr>
          <w:rFonts w:ascii="Segoe UI" w:hAnsi="Segoe UI" w:cs="Segoe UI"/>
          <w:sz w:val="22"/>
          <w:szCs w:val="22"/>
        </w:rPr>
        <w:t>ě</w:t>
      </w:r>
      <w:r w:rsidR="005C6B4E" w:rsidRPr="00410297">
        <w:rPr>
          <w:rFonts w:ascii="Segoe UI" w:hAnsi="Segoe UI" w:cs="Segoe UI"/>
          <w:sz w:val="22"/>
          <w:szCs w:val="22"/>
        </w:rPr>
        <w:t>ný díl nová záru</w:t>
      </w:r>
      <w:r w:rsidR="00912469" w:rsidRPr="00410297">
        <w:rPr>
          <w:rFonts w:ascii="Segoe UI" w:hAnsi="Segoe UI" w:cs="Segoe UI"/>
          <w:sz w:val="22"/>
          <w:szCs w:val="22"/>
        </w:rPr>
        <w:t>č</w:t>
      </w:r>
      <w:r w:rsidR="005C6B4E" w:rsidRPr="00410297">
        <w:rPr>
          <w:rFonts w:ascii="Segoe UI" w:hAnsi="Segoe UI" w:cs="Segoe UI"/>
          <w:sz w:val="22"/>
          <w:szCs w:val="22"/>
        </w:rPr>
        <w:t xml:space="preserve">ní </w:t>
      </w:r>
      <w:r w:rsidR="008A2E8D" w:rsidRPr="00410297">
        <w:rPr>
          <w:rFonts w:ascii="Segoe UI" w:hAnsi="Segoe UI" w:cs="Segoe UI"/>
          <w:sz w:val="22"/>
          <w:szCs w:val="22"/>
        </w:rPr>
        <w:t>doba</w:t>
      </w:r>
      <w:r w:rsidR="005C6B4E" w:rsidRPr="00410297">
        <w:rPr>
          <w:rFonts w:ascii="Segoe UI" w:hAnsi="Segoe UI" w:cs="Segoe UI"/>
          <w:sz w:val="22"/>
          <w:szCs w:val="22"/>
        </w:rPr>
        <w:t xml:space="preserve">, a to v délce dle odst. </w:t>
      </w:r>
      <w:r w:rsidRPr="00410297">
        <w:rPr>
          <w:rFonts w:ascii="Segoe UI" w:hAnsi="Segoe UI" w:cs="Segoe UI"/>
          <w:sz w:val="22"/>
          <w:szCs w:val="22"/>
        </w:rPr>
        <w:t>2</w:t>
      </w:r>
      <w:r w:rsidR="005C6B4E" w:rsidRPr="00410297">
        <w:rPr>
          <w:rFonts w:ascii="Segoe UI" w:hAnsi="Segoe UI" w:cs="Segoe UI"/>
          <w:sz w:val="22"/>
          <w:szCs w:val="22"/>
        </w:rPr>
        <w:t xml:space="preserve"> tohoto </w:t>
      </w:r>
      <w:r w:rsidR="00912469" w:rsidRPr="00410297">
        <w:rPr>
          <w:rFonts w:ascii="Segoe UI" w:hAnsi="Segoe UI" w:cs="Segoe UI"/>
          <w:sz w:val="22"/>
          <w:szCs w:val="22"/>
        </w:rPr>
        <w:t>č</w:t>
      </w:r>
      <w:r w:rsidR="005C6B4E" w:rsidRPr="00410297">
        <w:rPr>
          <w:rFonts w:ascii="Segoe UI" w:hAnsi="Segoe UI" w:cs="Segoe UI"/>
          <w:sz w:val="22"/>
          <w:szCs w:val="22"/>
        </w:rPr>
        <w:t>lánku</w:t>
      </w:r>
      <w:r w:rsidR="00FA7042" w:rsidRPr="00410297">
        <w:rPr>
          <w:rFonts w:ascii="Segoe UI" w:hAnsi="Segoe UI" w:cs="Segoe UI"/>
          <w:sz w:val="22"/>
          <w:szCs w:val="22"/>
        </w:rPr>
        <w:t xml:space="preserve"> a</w:t>
      </w:r>
      <w:r w:rsidR="003A6E4E" w:rsidRPr="00410297">
        <w:rPr>
          <w:rFonts w:ascii="Segoe UI" w:hAnsi="Segoe UI" w:cs="Segoe UI"/>
          <w:sz w:val="22"/>
          <w:szCs w:val="22"/>
        </w:rPr>
        <w:t>,</w:t>
      </w:r>
      <w:r w:rsidR="00FA7042" w:rsidRPr="00410297">
        <w:rPr>
          <w:rFonts w:ascii="Segoe UI" w:hAnsi="Segoe UI" w:cs="Segoe UI"/>
          <w:sz w:val="22"/>
          <w:szCs w:val="22"/>
        </w:rPr>
        <w:t xml:space="preserve"> není-li zde pro daný díl specifikována jiná délka, pak běží nová záruka za jakost v délce 24 měsíců</w:t>
      </w:r>
      <w:r w:rsidR="005C6B4E" w:rsidRPr="00410297">
        <w:rPr>
          <w:rFonts w:ascii="Segoe UI" w:hAnsi="Segoe UI" w:cs="Segoe UI"/>
          <w:sz w:val="22"/>
          <w:szCs w:val="22"/>
        </w:rPr>
        <w:t>. Nová záru</w:t>
      </w:r>
      <w:r w:rsidR="00AD29BB" w:rsidRPr="00410297">
        <w:rPr>
          <w:rFonts w:ascii="Segoe UI" w:hAnsi="Segoe UI" w:cs="Segoe UI"/>
          <w:sz w:val="22"/>
          <w:szCs w:val="22"/>
        </w:rPr>
        <w:t>č</w:t>
      </w:r>
      <w:r w:rsidR="005C6B4E" w:rsidRPr="00410297">
        <w:rPr>
          <w:rFonts w:ascii="Segoe UI" w:hAnsi="Segoe UI" w:cs="Segoe UI"/>
          <w:sz w:val="22"/>
          <w:szCs w:val="22"/>
        </w:rPr>
        <w:t xml:space="preserve">ní </w:t>
      </w:r>
      <w:r w:rsidR="008A2E8D" w:rsidRPr="00410297">
        <w:rPr>
          <w:rFonts w:ascii="Segoe UI" w:hAnsi="Segoe UI" w:cs="Segoe UI"/>
          <w:sz w:val="22"/>
          <w:szCs w:val="22"/>
        </w:rPr>
        <w:t>doba</w:t>
      </w:r>
      <w:r w:rsidR="005C6B4E" w:rsidRPr="00410297">
        <w:rPr>
          <w:rFonts w:ascii="Segoe UI" w:hAnsi="Segoe UI" w:cs="Segoe UI"/>
          <w:sz w:val="22"/>
          <w:szCs w:val="22"/>
        </w:rPr>
        <w:t xml:space="preserve"> b</w:t>
      </w:r>
      <w:r w:rsidR="00AD29BB" w:rsidRPr="00410297">
        <w:rPr>
          <w:rFonts w:ascii="Segoe UI" w:hAnsi="Segoe UI" w:cs="Segoe UI"/>
          <w:sz w:val="22"/>
          <w:szCs w:val="22"/>
        </w:rPr>
        <w:t>ě</w:t>
      </w:r>
      <w:r w:rsidR="005C6B4E" w:rsidRPr="00410297">
        <w:rPr>
          <w:rFonts w:ascii="Segoe UI" w:hAnsi="Segoe UI" w:cs="Segoe UI"/>
          <w:sz w:val="22"/>
          <w:szCs w:val="22"/>
        </w:rPr>
        <w:t>ží ode dne ukon</w:t>
      </w:r>
      <w:r w:rsidR="00AD29BB" w:rsidRPr="00410297">
        <w:rPr>
          <w:rFonts w:ascii="Segoe UI" w:hAnsi="Segoe UI" w:cs="Segoe UI"/>
          <w:sz w:val="22"/>
          <w:szCs w:val="22"/>
        </w:rPr>
        <w:t>č</w:t>
      </w:r>
      <w:r w:rsidR="005C6B4E" w:rsidRPr="00410297">
        <w:rPr>
          <w:rFonts w:ascii="Segoe UI" w:hAnsi="Segoe UI" w:cs="Segoe UI"/>
          <w:sz w:val="22"/>
          <w:szCs w:val="22"/>
        </w:rPr>
        <w:t xml:space="preserve">ení opravy ve smyslu odst. </w:t>
      </w:r>
      <w:r w:rsidR="00E5637A" w:rsidRPr="00410297">
        <w:rPr>
          <w:rFonts w:ascii="Segoe UI" w:hAnsi="Segoe UI" w:cs="Segoe UI"/>
          <w:sz w:val="22"/>
          <w:szCs w:val="22"/>
        </w:rPr>
        <w:t>7</w:t>
      </w:r>
      <w:r w:rsidR="005C6B4E" w:rsidRPr="00410297">
        <w:rPr>
          <w:rFonts w:ascii="Segoe UI" w:hAnsi="Segoe UI" w:cs="Segoe UI"/>
          <w:sz w:val="22"/>
          <w:szCs w:val="22"/>
        </w:rPr>
        <w:t xml:space="preserve"> tohoto </w:t>
      </w:r>
      <w:r w:rsidR="00AD29BB" w:rsidRPr="00410297">
        <w:rPr>
          <w:rFonts w:ascii="Segoe UI" w:hAnsi="Segoe UI" w:cs="Segoe UI"/>
          <w:sz w:val="22"/>
          <w:szCs w:val="22"/>
        </w:rPr>
        <w:t>č</w:t>
      </w:r>
      <w:r w:rsidR="005C6B4E" w:rsidRPr="00410297">
        <w:rPr>
          <w:rFonts w:ascii="Segoe UI" w:hAnsi="Segoe UI" w:cs="Segoe UI"/>
          <w:sz w:val="22"/>
          <w:szCs w:val="22"/>
        </w:rPr>
        <w:t>lánku.</w:t>
      </w:r>
    </w:p>
    <w:p w14:paraId="68CCCA34" w14:textId="77777777" w:rsidR="005C6B4E" w:rsidRPr="00410297" w:rsidRDefault="009962FF"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5.</w:t>
      </w:r>
      <w:r w:rsidRPr="00410297">
        <w:rPr>
          <w:rFonts w:ascii="Segoe UI" w:hAnsi="Segoe UI" w:cs="Segoe UI"/>
          <w:sz w:val="22"/>
          <w:szCs w:val="22"/>
        </w:rPr>
        <w:tab/>
      </w:r>
      <w:r w:rsidR="005C6B4E" w:rsidRPr="00410297">
        <w:rPr>
          <w:rFonts w:ascii="Segoe UI" w:hAnsi="Segoe UI" w:cs="Segoe UI"/>
          <w:sz w:val="22"/>
          <w:szCs w:val="22"/>
        </w:rPr>
        <w:t xml:space="preserve">Záruka za jakost poskytovaná Prodávajícím dle odst. 2 tohoto </w:t>
      </w:r>
      <w:r w:rsidRPr="00410297">
        <w:rPr>
          <w:rFonts w:ascii="Segoe UI" w:hAnsi="Segoe UI" w:cs="Segoe UI"/>
          <w:sz w:val="22"/>
          <w:szCs w:val="22"/>
        </w:rPr>
        <w:t>č</w:t>
      </w:r>
      <w:r w:rsidR="005C6B4E" w:rsidRPr="00410297">
        <w:rPr>
          <w:rFonts w:ascii="Segoe UI" w:hAnsi="Segoe UI" w:cs="Segoe UI"/>
          <w:sz w:val="22"/>
          <w:szCs w:val="22"/>
        </w:rPr>
        <w:t>lánku se nevztahuje:</w:t>
      </w:r>
    </w:p>
    <w:p w14:paraId="13761844" w14:textId="77777777" w:rsidR="009962FF" w:rsidRPr="00410297" w:rsidRDefault="005C6B4E" w:rsidP="00100568">
      <w:pPr>
        <w:pStyle w:val="Default"/>
        <w:numPr>
          <w:ilvl w:val="0"/>
          <w:numId w:val="5"/>
        </w:numPr>
        <w:spacing w:after="133" w:line="276" w:lineRule="auto"/>
        <w:ind w:left="1134"/>
        <w:jc w:val="both"/>
        <w:rPr>
          <w:rFonts w:ascii="Segoe UI" w:hAnsi="Segoe UI" w:cs="Segoe UI"/>
          <w:sz w:val="22"/>
          <w:szCs w:val="22"/>
        </w:rPr>
      </w:pPr>
      <w:r w:rsidRPr="00410297">
        <w:rPr>
          <w:rFonts w:ascii="Segoe UI" w:hAnsi="Segoe UI" w:cs="Segoe UI"/>
          <w:sz w:val="22"/>
          <w:szCs w:val="22"/>
        </w:rPr>
        <w:t>na vady, které byly zp</w:t>
      </w:r>
      <w:r w:rsidR="00FA7042" w:rsidRPr="00410297">
        <w:rPr>
          <w:rFonts w:ascii="Segoe UI" w:hAnsi="Segoe UI" w:cs="Segoe UI"/>
          <w:sz w:val="22"/>
          <w:szCs w:val="22"/>
        </w:rPr>
        <w:t>ů</w:t>
      </w:r>
      <w:r w:rsidRPr="00410297">
        <w:rPr>
          <w:rFonts w:ascii="Segoe UI" w:hAnsi="Segoe UI" w:cs="Segoe UI"/>
          <w:sz w:val="22"/>
          <w:szCs w:val="22"/>
        </w:rPr>
        <w:t>sobeny násilným poškozením</w:t>
      </w:r>
      <w:r w:rsidR="008A2E8D" w:rsidRPr="00410297">
        <w:rPr>
          <w:rFonts w:ascii="Segoe UI" w:hAnsi="Segoe UI" w:cs="Segoe UI"/>
          <w:sz w:val="22"/>
          <w:szCs w:val="22"/>
        </w:rPr>
        <w:t>,</w:t>
      </w:r>
      <w:r w:rsidR="001D1172" w:rsidRPr="00410297">
        <w:rPr>
          <w:rFonts w:ascii="Segoe UI" w:hAnsi="Segoe UI" w:cs="Segoe UI"/>
          <w:sz w:val="22"/>
          <w:szCs w:val="22"/>
        </w:rPr>
        <w:t xml:space="preserve"> protiprávním jednáním třetí osoby, způsobené vyšší mocí,</w:t>
      </w:r>
    </w:p>
    <w:p w14:paraId="348DA758" w14:textId="77777777" w:rsidR="009962FF" w:rsidRPr="00410297" w:rsidRDefault="005C6B4E" w:rsidP="00100568">
      <w:pPr>
        <w:pStyle w:val="Default"/>
        <w:numPr>
          <w:ilvl w:val="0"/>
          <w:numId w:val="5"/>
        </w:numPr>
        <w:spacing w:after="133" w:line="276" w:lineRule="auto"/>
        <w:ind w:left="1134"/>
        <w:jc w:val="both"/>
        <w:rPr>
          <w:rFonts w:ascii="Segoe UI" w:hAnsi="Segoe UI" w:cs="Segoe UI"/>
          <w:sz w:val="22"/>
          <w:szCs w:val="22"/>
        </w:rPr>
      </w:pPr>
      <w:r w:rsidRPr="00410297">
        <w:rPr>
          <w:rFonts w:ascii="Segoe UI" w:hAnsi="Segoe UI" w:cs="Segoe UI"/>
          <w:sz w:val="22"/>
          <w:szCs w:val="22"/>
        </w:rPr>
        <w:t xml:space="preserve">na vady vzniklé užíváním </w:t>
      </w:r>
      <w:r w:rsidR="00FA7042" w:rsidRPr="00410297">
        <w:rPr>
          <w:rFonts w:ascii="Segoe UI" w:hAnsi="Segoe UI" w:cs="Segoe UI"/>
          <w:sz w:val="22"/>
          <w:szCs w:val="22"/>
        </w:rPr>
        <w:t>č</w:t>
      </w:r>
      <w:r w:rsidRPr="00410297">
        <w:rPr>
          <w:rFonts w:ascii="Segoe UI" w:hAnsi="Segoe UI" w:cs="Segoe UI"/>
          <w:sz w:val="22"/>
          <w:szCs w:val="22"/>
        </w:rPr>
        <w:t>i údržbou v rozporu s pokyny uvedenými v</w:t>
      </w:r>
      <w:r w:rsidR="00284753" w:rsidRPr="00410297">
        <w:rPr>
          <w:rFonts w:ascii="Segoe UI" w:hAnsi="Segoe UI" w:cs="Segoe UI"/>
          <w:sz w:val="22"/>
          <w:szCs w:val="22"/>
        </w:rPr>
        <w:t> </w:t>
      </w:r>
      <w:r w:rsidR="009962FF" w:rsidRPr="00410297">
        <w:rPr>
          <w:rFonts w:ascii="Segoe UI" w:hAnsi="Segoe UI" w:cs="Segoe UI"/>
          <w:sz w:val="22"/>
          <w:szCs w:val="22"/>
        </w:rPr>
        <w:t>T</w:t>
      </w:r>
      <w:r w:rsidRPr="00410297">
        <w:rPr>
          <w:rFonts w:ascii="Segoe UI" w:hAnsi="Segoe UI" w:cs="Segoe UI"/>
          <w:sz w:val="22"/>
          <w:szCs w:val="22"/>
        </w:rPr>
        <w:t>echnické</w:t>
      </w:r>
      <w:r w:rsidR="00284753" w:rsidRPr="00410297">
        <w:rPr>
          <w:rFonts w:ascii="Segoe UI" w:hAnsi="Segoe UI" w:cs="Segoe UI"/>
          <w:sz w:val="22"/>
          <w:szCs w:val="22"/>
        </w:rPr>
        <w:t xml:space="preserve"> </w:t>
      </w:r>
      <w:r w:rsidRPr="00410297">
        <w:rPr>
          <w:rFonts w:ascii="Segoe UI" w:hAnsi="Segoe UI" w:cs="Segoe UI"/>
          <w:sz w:val="22"/>
          <w:szCs w:val="22"/>
        </w:rPr>
        <w:t>dokumentaci</w:t>
      </w:r>
      <w:r w:rsidR="009962FF" w:rsidRPr="00410297">
        <w:rPr>
          <w:rFonts w:ascii="Segoe UI" w:hAnsi="Segoe UI" w:cs="Segoe UI"/>
          <w:sz w:val="22"/>
          <w:szCs w:val="22"/>
        </w:rPr>
        <w:t>,</w:t>
      </w:r>
    </w:p>
    <w:p w14:paraId="3959AF1D" w14:textId="77777777" w:rsidR="009962FF" w:rsidRPr="00410297" w:rsidRDefault="005C6B4E" w:rsidP="00100568">
      <w:pPr>
        <w:pStyle w:val="Default"/>
        <w:numPr>
          <w:ilvl w:val="0"/>
          <w:numId w:val="5"/>
        </w:numPr>
        <w:spacing w:after="133" w:line="276" w:lineRule="auto"/>
        <w:ind w:left="1134"/>
        <w:jc w:val="both"/>
        <w:rPr>
          <w:rFonts w:ascii="Segoe UI" w:hAnsi="Segoe UI" w:cs="Segoe UI"/>
          <w:sz w:val="22"/>
          <w:szCs w:val="22"/>
        </w:rPr>
      </w:pPr>
      <w:r w:rsidRPr="00410297">
        <w:rPr>
          <w:rFonts w:ascii="Segoe UI" w:hAnsi="Segoe UI" w:cs="Segoe UI"/>
          <w:sz w:val="22"/>
          <w:szCs w:val="22"/>
        </w:rPr>
        <w:t>na vady vzniklé v d</w:t>
      </w:r>
      <w:r w:rsidR="00FA7042" w:rsidRPr="00410297">
        <w:rPr>
          <w:rFonts w:ascii="Segoe UI" w:hAnsi="Segoe UI" w:cs="Segoe UI"/>
          <w:sz w:val="22"/>
          <w:szCs w:val="22"/>
        </w:rPr>
        <w:t>ů</w:t>
      </w:r>
      <w:r w:rsidRPr="00410297">
        <w:rPr>
          <w:rFonts w:ascii="Segoe UI" w:hAnsi="Segoe UI" w:cs="Segoe UI"/>
          <w:sz w:val="22"/>
          <w:szCs w:val="22"/>
        </w:rPr>
        <w:t>sledku konstruk</w:t>
      </w:r>
      <w:r w:rsidR="00FA7042" w:rsidRPr="00410297">
        <w:rPr>
          <w:rFonts w:ascii="Segoe UI" w:hAnsi="Segoe UI" w:cs="Segoe UI"/>
          <w:sz w:val="22"/>
          <w:szCs w:val="22"/>
        </w:rPr>
        <w:t>č</w:t>
      </w:r>
      <w:r w:rsidRPr="00410297">
        <w:rPr>
          <w:rFonts w:ascii="Segoe UI" w:hAnsi="Segoe UI" w:cs="Segoe UI"/>
          <w:sz w:val="22"/>
          <w:szCs w:val="22"/>
        </w:rPr>
        <w:t>ních úprav provedených osobou odlišnou od</w:t>
      </w:r>
      <w:r w:rsidR="00D1063A">
        <w:rPr>
          <w:rFonts w:ascii="Segoe UI" w:hAnsi="Segoe UI" w:cs="Segoe UI"/>
          <w:sz w:val="22"/>
          <w:szCs w:val="22"/>
        </w:rPr>
        <w:t> </w:t>
      </w:r>
      <w:r w:rsidRPr="00410297">
        <w:rPr>
          <w:rFonts w:ascii="Segoe UI" w:hAnsi="Segoe UI" w:cs="Segoe UI"/>
          <w:sz w:val="22"/>
          <w:szCs w:val="22"/>
        </w:rPr>
        <w:t xml:space="preserve">Prodávajícího nebo jeho </w:t>
      </w:r>
      <w:r w:rsidR="00FA7042" w:rsidRPr="00410297">
        <w:rPr>
          <w:rFonts w:ascii="Segoe UI" w:hAnsi="Segoe UI" w:cs="Segoe UI"/>
          <w:sz w:val="22"/>
          <w:szCs w:val="22"/>
        </w:rPr>
        <w:t>pod</w:t>
      </w:r>
      <w:r w:rsidRPr="00410297">
        <w:rPr>
          <w:rFonts w:ascii="Segoe UI" w:hAnsi="Segoe UI" w:cs="Segoe UI"/>
          <w:sz w:val="22"/>
          <w:szCs w:val="22"/>
        </w:rPr>
        <w:t>dodavatel</w:t>
      </w:r>
      <w:r w:rsidR="009962FF" w:rsidRPr="00410297">
        <w:rPr>
          <w:rFonts w:ascii="Segoe UI" w:hAnsi="Segoe UI" w:cs="Segoe UI"/>
          <w:sz w:val="22"/>
          <w:szCs w:val="22"/>
        </w:rPr>
        <w:t>ů,</w:t>
      </w:r>
    </w:p>
    <w:p w14:paraId="409FC4B3" w14:textId="77777777" w:rsidR="005C6B4E" w:rsidRPr="00410297" w:rsidRDefault="005C6B4E" w:rsidP="00100568">
      <w:pPr>
        <w:pStyle w:val="Default"/>
        <w:numPr>
          <w:ilvl w:val="0"/>
          <w:numId w:val="5"/>
        </w:numPr>
        <w:spacing w:after="133" w:line="276" w:lineRule="auto"/>
        <w:ind w:left="1134"/>
        <w:jc w:val="both"/>
        <w:rPr>
          <w:rFonts w:ascii="Segoe UI" w:hAnsi="Segoe UI" w:cs="Segoe UI"/>
          <w:sz w:val="22"/>
          <w:szCs w:val="22"/>
        </w:rPr>
      </w:pPr>
      <w:r w:rsidRPr="00410297">
        <w:rPr>
          <w:rFonts w:ascii="Segoe UI" w:hAnsi="Segoe UI" w:cs="Segoe UI"/>
          <w:sz w:val="22"/>
          <w:szCs w:val="22"/>
        </w:rPr>
        <w:t>na vady prokazateln</w:t>
      </w:r>
      <w:r w:rsidR="00FA7042" w:rsidRPr="00410297">
        <w:rPr>
          <w:rFonts w:ascii="Segoe UI" w:hAnsi="Segoe UI" w:cs="Segoe UI"/>
          <w:sz w:val="22"/>
          <w:szCs w:val="22"/>
        </w:rPr>
        <w:t>ě</w:t>
      </w:r>
      <w:r w:rsidRPr="00410297">
        <w:rPr>
          <w:rFonts w:ascii="Segoe UI" w:hAnsi="Segoe UI" w:cs="Segoe UI"/>
          <w:sz w:val="22"/>
          <w:szCs w:val="22"/>
        </w:rPr>
        <w:t xml:space="preserve"> zp</w:t>
      </w:r>
      <w:r w:rsidR="00FA7042" w:rsidRPr="00410297">
        <w:rPr>
          <w:rFonts w:ascii="Segoe UI" w:hAnsi="Segoe UI" w:cs="Segoe UI"/>
          <w:sz w:val="22"/>
          <w:szCs w:val="22"/>
        </w:rPr>
        <w:t>ů</w:t>
      </w:r>
      <w:r w:rsidRPr="00410297">
        <w:rPr>
          <w:rFonts w:ascii="Segoe UI" w:hAnsi="Segoe UI" w:cs="Segoe UI"/>
          <w:sz w:val="22"/>
          <w:szCs w:val="22"/>
        </w:rPr>
        <w:t>sobené vadn</w:t>
      </w:r>
      <w:r w:rsidR="0045048F" w:rsidRPr="00410297">
        <w:rPr>
          <w:rFonts w:ascii="Segoe UI" w:hAnsi="Segoe UI" w:cs="Segoe UI"/>
          <w:sz w:val="22"/>
          <w:szCs w:val="22"/>
        </w:rPr>
        <w:t>ou</w:t>
      </w:r>
      <w:r w:rsidRPr="00410297">
        <w:rPr>
          <w:rFonts w:ascii="Segoe UI" w:hAnsi="Segoe UI" w:cs="Segoe UI"/>
          <w:sz w:val="22"/>
          <w:szCs w:val="22"/>
        </w:rPr>
        <w:t xml:space="preserve"> nebo nekvalitní</w:t>
      </w:r>
      <w:r w:rsidR="0045048F" w:rsidRPr="00410297">
        <w:rPr>
          <w:rFonts w:ascii="Segoe UI" w:hAnsi="Segoe UI" w:cs="Segoe UI"/>
          <w:sz w:val="22"/>
          <w:szCs w:val="22"/>
        </w:rPr>
        <w:t xml:space="preserve"> </w:t>
      </w:r>
      <w:r w:rsidR="00B12682" w:rsidRPr="00410297">
        <w:rPr>
          <w:rFonts w:ascii="Segoe UI" w:hAnsi="Segoe UI" w:cs="Segoe UI"/>
          <w:sz w:val="22"/>
          <w:szCs w:val="22"/>
        </w:rPr>
        <w:t xml:space="preserve">drážní </w:t>
      </w:r>
      <w:r w:rsidR="0045048F" w:rsidRPr="00410297">
        <w:rPr>
          <w:rFonts w:ascii="Segoe UI" w:hAnsi="Segoe UI" w:cs="Segoe UI"/>
          <w:sz w:val="22"/>
          <w:szCs w:val="22"/>
        </w:rPr>
        <w:t>infrastrukturou</w:t>
      </w:r>
      <w:r w:rsidRPr="00410297">
        <w:rPr>
          <w:rFonts w:ascii="Segoe UI" w:hAnsi="Segoe UI" w:cs="Segoe UI"/>
          <w:sz w:val="22"/>
          <w:szCs w:val="22"/>
        </w:rPr>
        <w:t>, kter</w:t>
      </w:r>
      <w:r w:rsidR="0045048F" w:rsidRPr="00410297">
        <w:rPr>
          <w:rFonts w:ascii="Segoe UI" w:hAnsi="Segoe UI" w:cs="Segoe UI"/>
          <w:sz w:val="22"/>
          <w:szCs w:val="22"/>
        </w:rPr>
        <w:t>á</w:t>
      </w:r>
      <w:r w:rsidRPr="00410297">
        <w:rPr>
          <w:rFonts w:ascii="Segoe UI" w:hAnsi="Segoe UI" w:cs="Segoe UI"/>
          <w:sz w:val="22"/>
          <w:szCs w:val="22"/>
        </w:rPr>
        <w:t xml:space="preserve"> nespl</w:t>
      </w:r>
      <w:r w:rsidR="00FA7042" w:rsidRPr="00410297">
        <w:rPr>
          <w:rFonts w:ascii="Segoe UI" w:hAnsi="Segoe UI" w:cs="Segoe UI"/>
          <w:sz w:val="22"/>
          <w:szCs w:val="22"/>
        </w:rPr>
        <w:t>ň</w:t>
      </w:r>
      <w:r w:rsidRPr="00410297">
        <w:rPr>
          <w:rFonts w:ascii="Segoe UI" w:hAnsi="Segoe UI" w:cs="Segoe UI"/>
          <w:sz w:val="22"/>
          <w:szCs w:val="22"/>
        </w:rPr>
        <w:t>uje p</w:t>
      </w:r>
      <w:r w:rsidR="00FA7042" w:rsidRPr="00410297">
        <w:rPr>
          <w:rFonts w:ascii="Segoe UI" w:hAnsi="Segoe UI" w:cs="Segoe UI"/>
          <w:sz w:val="22"/>
          <w:szCs w:val="22"/>
        </w:rPr>
        <w:t>ř</w:t>
      </w:r>
      <w:r w:rsidR="009962FF" w:rsidRPr="00410297">
        <w:rPr>
          <w:rFonts w:ascii="Segoe UI" w:hAnsi="Segoe UI" w:cs="Segoe UI"/>
          <w:sz w:val="22"/>
          <w:szCs w:val="22"/>
        </w:rPr>
        <w:t xml:space="preserve">íslušné </w:t>
      </w:r>
      <w:r w:rsidR="007C3DC0" w:rsidRPr="00410297">
        <w:rPr>
          <w:rFonts w:ascii="Segoe UI" w:hAnsi="Segoe UI" w:cs="Segoe UI"/>
          <w:sz w:val="22"/>
          <w:szCs w:val="22"/>
        </w:rPr>
        <w:t xml:space="preserve">právní předpisy/technické </w:t>
      </w:r>
      <w:r w:rsidR="009962FF" w:rsidRPr="00410297">
        <w:rPr>
          <w:rFonts w:ascii="Segoe UI" w:hAnsi="Segoe UI" w:cs="Segoe UI"/>
          <w:sz w:val="22"/>
          <w:szCs w:val="22"/>
        </w:rPr>
        <w:t>normy.</w:t>
      </w:r>
    </w:p>
    <w:p w14:paraId="4C49E6B6" w14:textId="77777777" w:rsidR="005C6B4E" w:rsidRPr="00410297" w:rsidRDefault="009962FF"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6</w:t>
      </w:r>
      <w:r w:rsidR="00284753" w:rsidRPr="00410297">
        <w:rPr>
          <w:rFonts w:ascii="Segoe UI" w:hAnsi="Segoe UI" w:cs="Segoe UI"/>
          <w:sz w:val="22"/>
          <w:szCs w:val="22"/>
        </w:rPr>
        <w:t xml:space="preserve">. </w:t>
      </w:r>
      <w:r w:rsidRPr="00410297">
        <w:rPr>
          <w:rFonts w:ascii="Segoe UI" w:hAnsi="Segoe UI" w:cs="Segoe UI"/>
          <w:sz w:val="22"/>
          <w:szCs w:val="22"/>
        </w:rPr>
        <w:tab/>
      </w:r>
      <w:r w:rsidR="00FA7042" w:rsidRPr="00410297">
        <w:rPr>
          <w:rFonts w:ascii="Segoe UI" w:hAnsi="Segoe UI" w:cs="Segoe UI"/>
          <w:sz w:val="22"/>
          <w:szCs w:val="22"/>
        </w:rPr>
        <w:t>Záruč</w:t>
      </w:r>
      <w:r w:rsidR="005C6B4E" w:rsidRPr="00410297">
        <w:rPr>
          <w:rFonts w:ascii="Segoe UI" w:hAnsi="Segoe UI" w:cs="Segoe UI"/>
          <w:sz w:val="22"/>
          <w:szCs w:val="22"/>
        </w:rPr>
        <w:t xml:space="preserve">ní </w:t>
      </w:r>
      <w:r w:rsidR="008A2E8D" w:rsidRPr="00410297">
        <w:rPr>
          <w:rFonts w:ascii="Segoe UI" w:hAnsi="Segoe UI" w:cs="Segoe UI"/>
          <w:sz w:val="22"/>
          <w:szCs w:val="22"/>
        </w:rPr>
        <w:t>doba</w:t>
      </w:r>
      <w:r w:rsidR="005C6B4E" w:rsidRPr="00410297">
        <w:rPr>
          <w:rFonts w:ascii="Segoe UI" w:hAnsi="Segoe UI" w:cs="Segoe UI"/>
          <w:sz w:val="22"/>
          <w:szCs w:val="22"/>
        </w:rPr>
        <w:t xml:space="preserve"> se prodlužuje o dobu ode dne odstavení </w:t>
      </w:r>
      <w:r w:rsidR="00AD29BB" w:rsidRPr="00410297">
        <w:rPr>
          <w:rFonts w:ascii="Segoe UI" w:hAnsi="Segoe UI" w:cs="Segoe UI"/>
          <w:sz w:val="22"/>
          <w:szCs w:val="22"/>
        </w:rPr>
        <w:t>J</w:t>
      </w:r>
      <w:r w:rsidR="005C6B4E" w:rsidRPr="00410297">
        <w:rPr>
          <w:rFonts w:ascii="Segoe UI" w:hAnsi="Segoe UI" w:cs="Segoe UI"/>
          <w:sz w:val="22"/>
          <w:szCs w:val="22"/>
        </w:rPr>
        <w:t>ednotky z provozu z d</w:t>
      </w:r>
      <w:r w:rsidR="00FA7042" w:rsidRPr="00410297">
        <w:rPr>
          <w:rFonts w:ascii="Segoe UI" w:hAnsi="Segoe UI" w:cs="Segoe UI"/>
          <w:sz w:val="22"/>
          <w:szCs w:val="22"/>
        </w:rPr>
        <w:t>ů</w:t>
      </w:r>
      <w:r w:rsidR="005C6B4E" w:rsidRPr="00410297">
        <w:rPr>
          <w:rFonts w:ascii="Segoe UI" w:hAnsi="Segoe UI" w:cs="Segoe UI"/>
          <w:sz w:val="22"/>
          <w:szCs w:val="22"/>
        </w:rPr>
        <w:t>vodu odstra</w:t>
      </w:r>
      <w:r w:rsidR="00FA7042" w:rsidRPr="00410297">
        <w:rPr>
          <w:rFonts w:ascii="Segoe UI" w:hAnsi="Segoe UI" w:cs="Segoe UI"/>
          <w:sz w:val="22"/>
          <w:szCs w:val="22"/>
        </w:rPr>
        <w:t>ň</w:t>
      </w:r>
      <w:r w:rsidR="005C6B4E" w:rsidRPr="00410297">
        <w:rPr>
          <w:rFonts w:ascii="Segoe UI" w:hAnsi="Segoe UI" w:cs="Segoe UI"/>
          <w:sz w:val="22"/>
          <w:szCs w:val="22"/>
        </w:rPr>
        <w:t>ování záru</w:t>
      </w:r>
      <w:r w:rsidR="00FA7042" w:rsidRPr="00410297">
        <w:rPr>
          <w:rFonts w:ascii="Segoe UI" w:hAnsi="Segoe UI" w:cs="Segoe UI"/>
          <w:sz w:val="22"/>
          <w:szCs w:val="22"/>
        </w:rPr>
        <w:t>č</w:t>
      </w:r>
      <w:r w:rsidR="005C6B4E" w:rsidRPr="00410297">
        <w:rPr>
          <w:rFonts w:ascii="Segoe UI" w:hAnsi="Segoe UI" w:cs="Segoe UI"/>
          <w:sz w:val="22"/>
          <w:szCs w:val="22"/>
        </w:rPr>
        <w:t>ních vad do dne jejího op</w:t>
      </w:r>
      <w:r w:rsidR="00FA7042" w:rsidRPr="00410297">
        <w:rPr>
          <w:rFonts w:ascii="Segoe UI" w:hAnsi="Segoe UI" w:cs="Segoe UI"/>
          <w:sz w:val="22"/>
          <w:szCs w:val="22"/>
        </w:rPr>
        <w:t>ě</w:t>
      </w:r>
      <w:r w:rsidR="005C6B4E" w:rsidRPr="00410297">
        <w:rPr>
          <w:rFonts w:ascii="Segoe UI" w:hAnsi="Segoe UI" w:cs="Segoe UI"/>
          <w:sz w:val="22"/>
          <w:szCs w:val="22"/>
        </w:rPr>
        <w:t>tovného zprovozn</w:t>
      </w:r>
      <w:r w:rsidR="00FA7042" w:rsidRPr="00410297">
        <w:rPr>
          <w:rFonts w:ascii="Segoe UI" w:hAnsi="Segoe UI" w:cs="Segoe UI"/>
          <w:sz w:val="22"/>
          <w:szCs w:val="22"/>
        </w:rPr>
        <w:t>ě</w:t>
      </w:r>
      <w:r w:rsidR="005C6B4E" w:rsidRPr="00410297">
        <w:rPr>
          <w:rFonts w:ascii="Segoe UI" w:hAnsi="Segoe UI" w:cs="Segoe UI"/>
          <w:sz w:val="22"/>
          <w:szCs w:val="22"/>
        </w:rPr>
        <w:t>ní</w:t>
      </w:r>
      <w:r w:rsidR="003A6E4E" w:rsidRPr="00410297">
        <w:rPr>
          <w:rFonts w:ascii="Segoe UI" w:hAnsi="Segoe UI" w:cs="Segoe UI"/>
          <w:sz w:val="22"/>
          <w:szCs w:val="22"/>
        </w:rPr>
        <w:t xml:space="preserve"> (převzetí Kupujícím/dopravcem k provozu)</w:t>
      </w:r>
      <w:r w:rsidR="005C6B4E" w:rsidRPr="00410297">
        <w:rPr>
          <w:rFonts w:ascii="Segoe UI" w:hAnsi="Segoe UI" w:cs="Segoe UI"/>
          <w:sz w:val="22"/>
          <w:szCs w:val="22"/>
        </w:rPr>
        <w:t xml:space="preserve">. </w:t>
      </w:r>
      <w:r w:rsidR="00AD29BB" w:rsidRPr="00410297">
        <w:rPr>
          <w:rFonts w:ascii="Segoe UI" w:hAnsi="Segoe UI" w:cs="Segoe UI"/>
          <w:sz w:val="22"/>
          <w:szCs w:val="22"/>
        </w:rPr>
        <w:t xml:space="preserve">Kupující bude povinen uplatnit reklamaci </w:t>
      </w:r>
      <w:r w:rsidR="00F158D1" w:rsidRPr="00410297">
        <w:rPr>
          <w:rFonts w:ascii="Segoe UI" w:hAnsi="Segoe UI" w:cs="Segoe UI"/>
          <w:sz w:val="22"/>
          <w:szCs w:val="22"/>
        </w:rPr>
        <w:t xml:space="preserve">písemně </w:t>
      </w:r>
      <w:r w:rsidR="00AD29BB" w:rsidRPr="00410297">
        <w:rPr>
          <w:rFonts w:ascii="Segoe UI" w:hAnsi="Segoe UI" w:cs="Segoe UI"/>
          <w:sz w:val="22"/>
          <w:szCs w:val="22"/>
        </w:rPr>
        <w:t>u Prodávaj</w:t>
      </w:r>
      <w:r w:rsidR="00991A54" w:rsidRPr="00410297">
        <w:rPr>
          <w:rFonts w:ascii="Segoe UI" w:hAnsi="Segoe UI" w:cs="Segoe UI"/>
          <w:sz w:val="22"/>
          <w:szCs w:val="22"/>
        </w:rPr>
        <w:t>í</w:t>
      </w:r>
      <w:r w:rsidR="00AD29BB" w:rsidRPr="00410297">
        <w:rPr>
          <w:rFonts w:ascii="Segoe UI" w:hAnsi="Segoe UI" w:cs="Segoe UI"/>
          <w:sz w:val="22"/>
          <w:szCs w:val="22"/>
        </w:rPr>
        <w:t>c</w:t>
      </w:r>
      <w:r w:rsidR="00991A54" w:rsidRPr="00410297">
        <w:rPr>
          <w:rFonts w:ascii="Segoe UI" w:hAnsi="Segoe UI" w:cs="Segoe UI"/>
          <w:sz w:val="22"/>
          <w:szCs w:val="22"/>
        </w:rPr>
        <w:t>í</w:t>
      </w:r>
      <w:r w:rsidR="00AD29BB" w:rsidRPr="00410297">
        <w:rPr>
          <w:rFonts w:ascii="Segoe UI" w:hAnsi="Segoe UI" w:cs="Segoe UI"/>
          <w:sz w:val="22"/>
          <w:szCs w:val="22"/>
        </w:rPr>
        <w:t>ho</w:t>
      </w:r>
      <w:r w:rsidR="00F158D1" w:rsidRPr="00410297">
        <w:rPr>
          <w:rFonts w:ascii="Segoe UI" w:hAnsi="Segoe UI" w:cs="Segoe UI"/>
          <w:sz w:val="22"/>
          <w:szCs w:val="22"/>
        </w:rPr>
        <w:t xml:space="preserve"> elektronicky na adresu ......................... </w:t>
      </w:r>
      <w:r w:rsidR="00F158D1" w:rsidRPr="00410297">
        <w:rPr>
          <w:rFonts w:ascii="Segoe UI" w:hAnsi="Segoe UI" w:cs="Segoe UI"/>
          <w:i/>
          <w:color w:val="00B0F0"/>
          <w:sz w:val="22"/>
          <w:szCs w:val="22"/>
        </w:rPr>
        <w:t xml:space="preserve">/údaj </w:t>
      </w:r>
      <w:r w:rsidR="00796B9E" w:rsidRPr="00410297">
        <w:rPr>
          <w:rFonts w:ascii="Segoe UI" w:hAnsi="Segoe UI" w:cs="Segoe UI"/>
          <w:i/>
          <w:color w:val="00B0F0"/>
          <w:sz w:val="22"/>
          <w:szCs w:val="22"/>
        </w:rPr>
        <w:t>o</w:t>
      </w:r>
      <w:r w:rsidR="00284AE8" w:rsidRPr="00410297">
        <w:rPr>
          <w:rFonts w:ascii="Segoe UI" w:hAnsi="Segoe UI" w:cs="Segoe UI"/>
          <w:i/>
          <w:color w:val="00B0F0"/>
          <w:sz w:val="22"/>
          <w:szCs w:val="22"/>
        </w:rPr>
        <w:t xml:space="preserve"> e-mailové adrese </w:t>
      </w:r>
      <w:r w:rsidR="00F158D1" w:rsidRPr="00410297">
        <w:rPr>
          <w:rFonts w:ascii="Segoe UI" w:hAnsi="Segoe UI" w:cs="Segoe UI"/>
          <w:i/>
          <w:color w:val="00B0F0"/>
          <w:sz w:val="22"/>
          <w:szCs w:val="22"/>
        </w:rPr>
        <w:t>bude doplněn účastníkem dle skutečnosti/</w:t>
      </w:r>
      <w:r w:rsidR="00AD29BB" w:rsidRPr="00410297">
        <w:rPr>
          <w:rFonts w:ascii="Segoe UI" w:hAnsi="Segoe UI" w:cs="Segoe UI"/>
          <w:sz w:val="22"/>
          <w:szCs w:val="22"/>
        </w:rPr>
        <w:t>, a to</w:t>
      </w:r>
      <w:r w:rsidR="00F158D1" w:rsidRPr="00410297">
        <w:rPr>
          <w:rFonts w:ascii="Segoe UI" w:hAnsi="Segoe UI" w:cs="Segoe UI"/>
          <w:sz w:val="22"/>
          <w:szCs w:val="22"/>
        </w:rPr>
        <w:t xml:space="preserve"> </w:t>
      </w:r>
      <w:r w:rsidR="00AD29BB" w:rsidRPr="00410297">
        <w:rPr>
          <w:rFonts w:ascii="Segoe UI" w:hAnsi="Segoe UI" w:cs="Segoe UI"/>
          <w:sz w:val="22"/>
          <w:szCs w:val="22"/>
        </w:rPr>
        <w:t xml:space="preserve">bezodkladně, nejpozději do </w:t>
      </w:r>
      <w:r w:rsidR="007204C1" w:rsidRPr="00410297">
        <w:rPr>
          <w:rFonts w:ascii="Segoe UI" w:hAnsi="Segoe UI" w:cs="Segoe UI"/>
          <w:sz w:val="22"/>
          <w:szCs w:val="22"/>
        </w:rPr>
        <w:t>5</w:t>
      </w:r>
      <w:r w:rsidR="00AD29BB" w:rsidRPr="00410297">
        <w:rPr>
          <w:rFonts w:ascii="Segoe UI" w:hAnsi="Segoe UI" w:cs="Segoe UI"/>
          <w:sz w:val="22"/>
          <w:szCs w:val="22"/>
        </w:rPr>
        <w:t xml:space="preserve"> pracovní</w:t>
      </w:r>
      <w:r w:rsidR="007204C1" w:rsidRPr="00410297">
        <w:rPr>
          <w:rFonts w:ascii="Segoe UI" w:hAnsi="Segoe UI" w:cs="Segoe UI"/>
          <w:sz w:val="22"/>
          <w:szCs w:val="22"/>
        </w:rPr>
        <w:t>c</w:t>
      </w:r>
      <w:r w:rsidR="00AD29BB" w:rsidRPr="00410297">
        <w:rPr>
          <w:rFonts w:ascii="Segoe UI" w:hAnsi="Segoe UI" w:cs="Segoe UI"/>
          <w:sz w:val="22"/>
          <w:szCs w:val="22"/>
        </w:rPr>
        <w:t>h dn</w:t>
      </w:r>
      <w:r w:rsidR="007204C1" w:rsidRPr="00410297">
        <w:rPr>
          <w:rFonts w:ascii="Segoe UI" w:hAnsi="Segoe UI" w:cs="Segoe UI"/>
          <w:sz w:val="22"/>
          <w:szCs w:val="22"/>
        </w:rPr>
        <w:t>ů</w:t>
      </w:r>
      <w:r w:rsidR="00AD29BB" w:rsidRPr="00410297">
        <w:rPr>
          <w:rFonts w:ascii="Segoe UI" w:hAnsi="Segoe UI" w:cs="Segoe UI"/>
          <w:sz w:val="22"/>
          <w:szCs w:val="22"/>
        </w:rPr>
        <w:t xml:space="preserve"> ode dne zjištění vad</w:t>
      </w:r>
      <w:r w:rsidR="00AD29BB" w:rsidRPr="00410297">
        <w:rPr>
          <w:rFonts w:ascii="Segoe UI" w:hAnsi="Segoe UI" w:cs="Segoe UI"/>
          <w:color w:val="auto"/>
          <w:sz w:val="22"/>
          <w:szCs w:val="22"/>
        </w:rPr>
        <w:t>y</w:t>
      </w:r>
      <w:r w:rsidR="004B4E1E" w:rsidRPr="00410297">
        <w:rPr>
          <w:rFonts w:ascii="Segoe UI" w:hAnsi="Segoe UI" w:cs="Segoe UI"/>
          <w:i/>
          <w:color w:val="auto"/>
          <w:sz w:val="22"/>
          <w:szCs w:val="22"/>
        </w:rPr>
        <w:t>.</w:t>
      </w:r>
      <w:r w:rsidR="00991A54" w:rsidRPr="00410297">
        <w:rPr>
          <w:rFonts w:ascii="Segoe UI" w:hAnsi="Segoe UI" w:cs="Segoe UI"/>
          <w:sz w:val="22"/>
          <w:szCs w:val="22"/>
        </w:rPr>
        <w:t xml:space="preserve"> Prodávající bude povinen nejpozději do </w:t>
      </w:r>
      <w:r w:rsidR="006C4FA9">
        <w:rPr>
          <w:rFonts w:ascii="Segoe UI" w:hAnsi="Segoe UI" w:cs="Segoe UI"/>
          <w:sz w:val="22"/>
          <w:szCs w:val="22"/>
        </w:rPr>
        <w:t>10</w:t>
      </w:r>
      <w:r w:rsidR="00991A54" w:rsidRPr="00410297">
        <w:rPr>
          <w:rFonts w:ascii="Segoe UI" w:hAnsi="Segoe UI" w:cs="Segoe UI"/>
          <w:sz w:val="22"/>
          <w:szCs w:val="22"/>
        </w:rPr>
        <w:t xml:space="preserve"> pracovních dnů ode dne jejího nahlášení Kupujícího </w:t>
      </w:r>
      <w:r w:rsidR="00EC0942" w:rsidRPr="00410297">
        <w:rPr>
          <w:rFonts w:ascii="Segoe UI" w:hAnsi="Segoe UI" w:cs="Segoe UI"/>
          <w:sz w:val="22"/>
          <w:szCs w:val="22"/>
        </w:rPr>
        <w:t xml:space="preserve">písemně </w:t>
      </w:r>
      <w:r w:rsidR="00991A54" w:rsidRPr="00410297">
        <w:rPr>
          <w:rFonts w:ascii="Segoe UI" w:hAnsi="Segoe UI" w:cs="Segoe UI"/>
          <w:sz w:val="22"/>
          <w:szCs w:val="22"/>
        </w:rPr>
        <w:t xml:space="preserve">informovat, zda reklamaci považuje za oprávněnou a jakým způsobem zajistí odstranění vady. Pokud se Prodávající ve lhůtě </w:t>
      </w:r>
      <w:r w:rsidR="001D1172" w:rsidRPr="00410297">
        <w:rPr>
          <w:rFonts w:ascii="Segoe UI" w:hAnsi="Segoe UI" w:cs="Segoe UI"/>
          <w:sz w:val="22"/>
          <w:szCs w:val="22"/>
        </w:rPr>
        <w:t>5</w:t>
      </w:r>
      <w:r w:rsidR="00991A54" w:rsidRPr="00410297">
        <w:rPr>
          <w:rFonts w:ascii="Segoe UI" w:hAnsi="Segoe UI" w:cs="Segoe UI"/>
          <w:sz w:val="22"/>
          <w:szCs w:val="22"/>
        </w:rPr>
        <w:t xml:space="preserve"> pracovních dnů k oprávněnosti reklamace nevyjádří, bude reklamace považována za oprávněnou. </w:t>
      </w:r>
      <w:r w:rsidR="00F522A6" w:rsidRPr="00410297">
        <w:rPr>
          <w:rFonts w:ascii="Segoe UI" w:hAnsi="Segoe UI" w:cs="Segoe UI"/>
          <w:sz w:val="22"/>
          <w:szCs w:val="22"/>
        </w:rPr>
        <w:t>Jestliže Prodávající Kupujícímu sdělí, že ji považuje za neoprávněnou</w:t>
      </w:r>
      <w:r w:rsidR="00BB33F0" w:rsidRPr="00410297">
        <w:rPr>
          <w:rFonts w:ascii="Segoe UI" w:hAnsi="Segoe UI" w:cs="Segoe UI"/>
          <w:sz w:val="22"/>
          <w:szCs w:val="22"/>
        </w:rPr>
        <w:t>, současně</w:t>
      </w:r>
      <w:r w:rsidR="00F522A6" w:rsidRPr="00410297">
        <w:rPr>
          <w:rFonts w:ascii="Segoe UI" w:hAnsi="Segoe UI" w:cs="Segoe UI"/>
          <w:sz w:val="22"/>
          <w:szCs w:val="22"/>
        </w:rPr>
        <w:t xml:space="preserve"> Kupujícímu navrhne částku, za kterou příslušnou opravu Jednotky provede, termín a další podmínky provedení opravy. Kupující se ve lhůtě 14 dnů vyjádří, zda uvedený návrh akceptuje. V případě, že se strany dohodnou na provedení opravy dle předchozí věty, uhradí Kupující cenu za opravu na základě faktury, kterou je Prodávající oprávněn vystavit po protokolárním potvrzení o provedení opravy. Pro fakturu platí obdobně úprava v čl. VII. odst. </w:t>
      </w:r>
      <w:r w:rsidR="0094474D">
        <w:rPr>
          <w:rFonts w:ascii="Segoe UI" w:hAnsi="Segoe UI" w:cs="Segoe UI"/>
          <w:sz w:val="22"/>
          <w:szCs w:val="22"/>
        </w:rPr>
        <w:t>9</w:t>
      </w:r>
      <w:r w:rsidR="00F522A6" w:rsidRPr="00410297">
        <w:rPr>
          <w:rFonts w:ascii="Segoe UI" w:hAnsi="Segoe UI" w:cs="Segoe UI"/>
          <w:sz w:val="22"/>
          <w:szCs w:val="22"/>
        </w:rPr>
        <w:t xml:space="preserve"> Smlouvy.      </w:t>
      </w:r>
      <w:r w:rsidR="00991A54" w:rsidRPr="00410297">
        <w:rPr>
          <w:rFonts w:ascii="Segoe UI" w:hAnsi="Segoe UI" w:cs="Segoe UI"/>
          <w:sz w:val="22"/>
          <w:szCs w:val="22"/>
        </w:rPr>
        <w:t xml:space="preserve"> </w:t>
      </w:r>
    </w:p>
    <w:p w14:paraId="4A24AC3C" w14:textId="77777777" w:rsidR="00E5637A" w:rsidRPr="00410297" w:rsidRDefault="004B4E1E"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7.</w:t>
      </w:r>
      <w:r w:rsidRPr="00410297">
        <w:rPr>
          <w:rFonts w:ascii="Segoe UI" w:hAnsi="Segoe UI" w:cs="Segoe UI"/>
          <w:sz w:val="22"/>
          <w:szCs w:val="22"/>
        </w:rPr>
        <w:tab/>
      </w:r>
      <w:r w:rsidR="00991A54" w:rsidRPr="00410297">
        <w:rPr>
          <w:rFonts w:ascii="Segoe UI" w:hAnsi="Segoe UI" w:cs="Segoe UI"/>
          <w:sz w:val="22"/>
          <w:szCs w:val="22"/>
        </w:rPr>
        <w:t>Po ukonč</w:t>
      </w:r>
      <w:r w:rsidR="005C6B4E" w:rsidRPr="00410297">
        <w:rPr>
          <w:rFonts w:ascii="Segoe UI" w:hAnsi="Segoe UI" w:cs="Segoe UI"/>
          <w:sz w:val="22"/>
          <w:szCs w:val="22"/>
        </w:rPr>
        <w:t>ení opr</w:t>
      </w:r>
      <w:r w:rsidR="00F02295" w:rsidRPr="00410297">
        <w:rPr>
          <w:rFonts w:ascii="Segoe UI" w:hAnsi="Segoe UI" w:cs="Segoe UI"/>
          <w:sz w:val="22"/>
          <w:szCs w:val="22"/>
        </w:rPr>
        <w:t xml:space="preserve">avy bude Prodávajícím Kupujícímu </w:t>
      </w:r>
      <w:r w:rsidR="005C6B4E" w:rsidRPr="00410297">
        <w:rPr>
          <w:rFonts w:ascii="Segoe UI" w:hAnsi="Segoe UI" w:cs="Segoe UI"/>
          <w:sz w:val="22"/>
          <w:szCs w:val="22"/>
        </w:rPr>
        <w:t>zasláno</w:t>
      </w:r>
      <w:r w:rsidR="00912469" w:rsidRPr="00410297">
        <w:rPr>
          <w:rFonts w:ascii="Segoe UI" w:hAnsi="Segoe UI" w:cs="Segoe UI"/>
          <w:sz w:val="22"/>
          <w:szCs w:val="22"/>
        </w:rPr>
        <w:t xml:space="preserve"> </w:t>
      </w:r>
      <w:r w:rsidR="00E5637A" w:rsidRPr="00410297">
        <w:rPr>
          <w:rFonts w:ascii="Segoe UI" w:hAnsi="Segoe UI" w:cs="Segoe UI"/>
          <w:sz w:val="22"/>
          <w:szCs w:val="22"/>
        </w:rPr>
        <w:t>oznámení</w:t>
      </w:r>
      <w:r w:rsidR="005C6B4E" w:rsidRPr="00410297">
        <w:rPr>
          <w:rFonts w:ascii="Segoe UI" w:hAnsi="Segoe UI" w:cs="Segoe UI"/>
          <w:sz w:val="22"/>
          <w:szCs w:val="22"/>
        </w:rPr>
        <w:t xml:space="preserve"> o ukon</w:t>
      </w:r>
      <w:r w:rsidR="00991A54" w:rsidRPr="00410297">
        <w:rPr>
          <w:rFonts w:ascii="Segoe UI" w:hAnsi="Segoe UI" w:cs="Segoe UI"/>
          <w:sz w:val="22"/>
          <w:szCs w:val="22"/>
        </w:rPr>
        <w:t>č</w:t>
      </w:r>
      <w:r w:rsidR="005C6B4E" w:rsidRPr="00410297">
        <w:rPr>
          <w:rFonts w:ascii="Segoe UI" w:hAnsi="Segoe UI" w:cs="Segoe UI"/>
          <w:sz w:val="22"/>
          <w:szCs w:val="22"/>
        </w:rPr>
        <w:t>ení záru</w:t>
      </w:r>
      <w:r w:rsidR="00991A54" w:rsidRPr="00410297">
        <w:rPr>
          <w:rFonts w:ascii="Segoe UI" w:hAnsi="Segoe UI" w:cs="Segoe UI"/>
          <w:sz w:val="22"/>
          <w:szCs w:val="22"/>
        </w:rPr>
        <w:t>č</w:t>
      </w:r>
      <w:r w:rsidR="005C6B4E" w:rsidRPr="00410297">
        <w:rPr>
          <w:rFonts w:ascii="Segoe UI" w:hAnsi="Segoe UI" w:cs="Segoe UI"/>
          <w:sz w:val="22"/>
          <w:szCs w:val="22"/>
        </w:rPr>
        <w:t>ní opravy, v</w:t>
      </w:r>
      <w:r w:rsidR="00991A54" w:rsidRPr="00410297">
        <w:rPr>
          <w:rFonts w:ascii="Segoe UI" w:hAnsi="Segoe UI" w:cs="Segoe UI"/>
          <w:sz w:val="22"/>
          <w:szCs w:val="22"/>
        </w:rPr>
        <w:t>č</w:t>
      </w:r>
      <w:r w:rsidR="005C6B4E" w:rsidRPr="00410297">
        <w:rPr>
          <w:rFonts w:ascii="Segoe UI" w:hAnsi="Segoe UI" w:cs="Segoe UI"/>
          <w:sz w:val="22"/>
          <w:szCs w:val="22"/>
        </w:rPr>
        <w:t>etn</w:t>
      </w:r>
      <w:r w:rsidR="00E610AE" w:rsidRPr="00410297">
        <w:rPr>
          <w:rFonts w:ascii="Segoe UI" w:hAnsi="Segoe UI" w:cs="Segoe UI"/>
          <w:sz w:val="22"/>
          <w:szCs w:val="22"/>
        </w:rPr>
        <w:t>ě</w:t>
      </w:r>
      <w:r w:rsidR="005C6B4E" w:rsidRPr="00410297">
        <w:rPr>
          <w:rFonts w:ascii="Segoe UI" w:hAnsi="Segoe UI" w:cs="Segoe UI"/>
          <w:sz w:val="22"/>
          <w:szCs w:val="22"/>
        </w:rPr>
        <w:t xml:space="preserve"> </w:t>
      </w:r>
      <w:r w:rsidR="00F158D1" w:rsidRPr="00410297">
        <w:rPr>
          <w:rFonts w:ascii="Segoe UI" w:hAnsi="Segoe UI" w:cs="Segoe UI"/>
          <w:sz w:val="22"/>
          <w:szCs w:val="22"/>
        </w:rPr>
        <w:t xml:space="preserve">informace o počtu </w:t>
      </w:r>
      <w:r w:rsidR="005C6B4E" w:rsidRPr="00410297">
        <w:rPr>
          <w:rFonts w:ascii="Segoe UI" w:hAnsi="Segoe UI" w:cs="Segoe UI"/>
          <w:sz w:val="22"/>
          <w:szCs w:val="22"/>
        </w:rPr>
        <w:t>odstavných dn</w:t>
      </w:r>
      <w:r w:rsidR="00991A54" w:rsidRPr="00410297">
        <w:rPr>
          <w:rFonts w:ascii="Segoe UI" w:hAnsi="Segoe UI" w:cs="Segoe UI"/>
          <w:sz w:val="22"/>
          <w:szCs w:val="22"/>
        </w:rPr>
        <w:t>ů</w:t>
      </w:r>
      <w:r w:rsidR="005C6B4E" w:rsidRPr="00410297">
        <w:rPr>
          <w:rFonts w:ascii="Segoe UI" w:hAnsi="Segoe UI" w:cs="Segoe UI"/>
          <w:sz w:val="22"/>
          <w:szCs w:val="22"/>
        </w:rPr>
        <w:t>, které Prodávající Kupujícímu potvrdí, a to do 5 pracovních d</w:t>
      </w:r>
      <w:r w:rsidR="00E610AE" w:rsidRPr="00410297">
        <w:rPr>
          <w:rFonts w:ascii="Segoe UI" w:hAnsi="Segoe UI" w:cs="Segoe UI"/>
          <w:sz w:val="22"/>
          <w:szCs w:val="22"/>
        </w:rPr>
        <w:t>nů</w:t>
      </w:r>
      <w:r w:rsidR="005C6B4E" w:rsidRPr="00410297">
        <w:rPr>
          <w:rFonts w:ascii="Segoe UI" w:hAnsi="Segoe UI" w:cs="Segoe UI"/>
          <w:sz w:val="22"/>
          <w:szCs w:val="22"/>
        </w:rPr>
        <w:t xml:space="preserve"> od jeho doru</w:t>
      </w:r>
      <w:r w:rsidR="00E610AE" w:rsidRPr="00410297">
        <w:rPr>
          <w:rFonts w:ascii="Segoe UI" w:hAnsi="Segoe UI" w:cs="Segoe UI"/>
          <w:sz w:val="22"/>
          <w:szCs w:val="22"/>
        </w:rPr>
        <w:t>č</w:t>
      </w:r>
      <w:r w:rsidR="005C6B4E" w:rsidRPr="00410297">
        <w:rPr>
          <w:rFonts w:ascii="Segoe UI" w:hAnsi="Segoe UI" w:cs="Segoe UI"/>
          <w:sz w:val="22"/>
          <w:szCs w:val="22"/>
        </w:rPr>
        <w:t>ení.</w:t>
      </w:r>
    </w:p>
    <w:p w14:paraId="7BF044A6" w14:textId="77777777" w:rsidR="00B37B89" w:rsidRPr="00410297" w:rsidRDefault="00E5637A" w:rsidP="001C5137">
      <w:pPr>
        <w:pStyle w:val="Default"/>
        <w:spacing w:after="133" w:line="276" w:lineRule="auto"/>
        <w:ind w:left="426" w:hanging="426"/>
        <w:jc w:val="both"/>
        <w:rPr>
          <w:rFonts w:ascii="Segoe UI" w:hAnsi="Segoe UI" w:cs="Segoe UI"/>
          <w:sz w:val="22"/>
          <w:szCs w:val="22"/>
          <w:highlight w:val="yellow"/>
        </w:rPr>
      </w:pPr>
      <w:r w:rsidRPr="00410297">
        <w:rPr>
          <w:rFonts w:ascii="Segoe UI" w:hAnsi="Segoe UI" w:cs="Segoe UI"/>
          <w:sz w:val="22"/>
          <w:szCs w:val="22"/>
        </w:rPr>
        <w:t>8.</w:t>
      </w:r>
      <w:r w:rsidRPr="00410297">
        <w:rPr>
          <w:rFonts w:ascii="Segoe UI" w:hAnsi="Segoe UI" w:cs="Segoe UI"/>
          <w:sz w:val="22"/>
          <w:szCs w:val="22"/>
        </w:rPr>
        <w:tab/>
      </w:r>
      <w:r w:rsidR="00296978" w:rsidRPr="00410297">
        <w:rPr>
          <w:rFonts w:ascii="Segoe UI" w:hAnsi="Segoe UI" w:cs="Segoe UI"/>
          <w:sz w:val="22"/>
          <w:szCs w:val="22"/>
        </w:rPr>
        <w:t>Z</w:t>
      </w:r>
      <w:r w:rsidR="005C6B4E" w:rsidRPr="00410297">
        <w:rPr>
          <w:rFonts w:ascii="Segoe UI" w:hAnsi="Segoe UI" w:cs="Segoe UI"/>
          <w:sz w:val="22"/>
          <w:szCs w:val="22"/>
        </w:rPr>
        <w:t>áru</w:t>
      </w:r>
      <w:r w:rsidR="00991A54" w:rsidRPr="00410297">
        <w:rPr>
          <w:rFonts w:ascii="Segoe UI" w:hAnsi="Segoe UI" w:cs="Segoe UI"/>
          <w:sz w:val="22"/>
          <w:szCs w:val="22"/>
        </w:rPr>
        <w:t>č</w:t>
      </w:r>
      <w:r w:rsidR="005C6B4E" w:rsidRPr="00410297">
        <w:rPr>
          <w:rFonts w:ascii="Segoe UI" w:hAnsi="Segoe UI" w:cs="Segoe UI"/>
          <w:sz w:val="22"/>
          <w:szCs w:val="22"/>
        </w:rPr>
        <w:t xml:space="preserve">ní opravy </w:t>
      </w:r>
      <w:r w:rsidR="00296978" w:rsidRPr="00410297">
        <w:rPr>
          <w:rFonts w:ascii="Segoe UI" w:hAnsi="Segoe UI" w:cs="Segoe UI"/>
          <w:sz w:val="22"/>
          <w:szCs w:val="22"/>
        </w:rPr>
        <w:t xml:space="preserve">budou </w:t>
      </w:r>
      <w:r w:rsidR="005C6B4E" w:rsidRPr="00410297">
        <w:rPr>
          <w:rFonts w:ascii="Segoe UI" w:hAnsi="Segoe UI" w:cs="Segoe UI"/>
          <w:sz w:val="22"/>
          <w:szCs w:val="22"/>
        </w:rPr>
        <w:t>provád</w:t>
      </w:r>
      <w:r w:rsidR="00991A54" w:rsidRPr="00410297">
        <w:rPr>
          <w:rFonts w:ascii="Segoe UI" w:hAnsi="Segoe UI" w:cs="Segoe UI"/>
          <w:sz w:val="22"/>
          <w:szCs w:val="22"/>
        </w:rPr>
        <w:t>ě</w:t>
      </w:r>
      <w:r w:rsidR="005C6B4E" w:rsidRPr="00410297">
        <w:rPr>
          <w:rFonts w:ascii="Segoe UI" w:hAnsi="Segoe UI" w:cs="Segoe UI"/>
          <w:sz w:val="22"/>
          <w:szCs w:val="22"/>
        </w:rPr>
        <w:t>ny</w:t>
      </w:r>
      <w:r w:rsidR="00E610AE" w:rsidRPr="00410297">
        <w:rPr>
          <w:rFonts w:ascii="Segoe UI" w:hAnsi="Segoe UI" w:cs="Segoe UI"/>
          <w:sz w:val="22"/>
          <w:szCs w:val="22"/>
        </w:rPr>
        <w:t xml:space="preserve"> </w:t>
      </w:r>
      <w:r w:rsidR="00296978" w:rsidRPr="00410297">
        <w:rPr>
          <w:rFonts w:ascii="Segoe UI" w:hAnsi="Segoe UI" w:cs="Segoe UI"/>
          <w:sz w:val="22"/>
          <w:szCs w:val="22"/>
        </w:rPr>
        <w:t xml:space="preserve">v místě určeném </w:t>
      </w:r>
      <w:r w:rsidR="00E610AE" w:rsidRPr="00410297">
        <w:rPr>
          <w:rFonts w:ascii="Segoe UI" w:hAnsi="Segoe UI" w:cs="Segoe UI"/>
          <w:sz w:val="22"/>
          <w:szCs w:val="22"/>
        </w:rPr>
        <w:t>Prodávajícím</w:t>
      </w:r>
      <w:r w:rsidR="00296978" w:rsidRPr="00410297">
        <w:rPr>
          <w:rFonts w:ascii="Segoe UI" w:hAnsi="Segoe UI" w:cs="Segoe UI"/>
          <w:sz w:val="22"/>
          <w:szCs w:val="22"/>
        </w:rPr>
        <w:t>. Prodávající nese veškeré náklady spojené se zajištěním opravy. Kupující se zavazuje poskytnout součinnost spočívající v předání Jednotky v místě jejího odstavení.</w:t>
      </w:r>
      <w:r w:rsidR="004C1904" w:rsidRPr="00410297">
        <w:rPr>
          <w:rFonts w:ascii="Segoe UI" w:hAnsi="Segoe UI" w:cs="Segoe UI"/>
          <w:sz w:val="22"/>
          <w:szCs w:val="22"/>
        </w:rPr>
        <w:t xml:space="preserve"> </w:t>
      </w:r>
    </w:p>
    <w:p w14:paraId="4B867FC0" w14:textId="77777777" w:rsidR="00E5637A" w:rsidRPr="00410297" w:rsidRDefault="00E5637A"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9.</w:t>
      </w:r>
      <w:r w:rsidRPr="00410297">
        <w:rPr>
          <w:rFonts w:ascii="Segoe UI" w:hAnsi="Segoe UI" w:cs="Segoe UI"/>
          <w:sz w:val="22"/>
          <w:szCs w:val="22"/>
        </w:rPr>
        <w:tab/>
      </w:r>
      <w:r w:rsidR="005C6B4E" w:rsidRPr="00410297">
        <w:rPr>
          <w:rFonts w:ascii="Segoe UI" w:hAnsi="Segoe UI" w:cs="Segoe UI"/>
          <w:sz w:val="22"/>
          <w:szCs w:val="22"/>
        </w:rPr>
        <w:t>Prodávající se zavazuje odstranit veškeré vady, které se vyskytnou v záru</w:t>
      </w:r>
      <w:r w:rsidR="00E610AE" w:rsidRPr="00410297">
        <w:rPr>
          <w:rFonts w:ascii="Segoe UI" w:hAnsi="Segoe UI" w:cs="Segoe UI"/>
          <w:sz w:val="22"/>
          <w:szCs w:val="22"/>
        </w:rPr>
        <w:t>č</w:t>
      </w:r>
      <w:r w:rsidR="005C6B4E" w:rsidRPr="00410297">
        <w:rPr>
          <w:rFonts w:ascii="Segoe UI" w:hAnsi="Segoe UI" w:cs="Segoe UI"/>
          <w:sz w:val="22"/>
          <w:szCs w:val="22"/>
        </w:rPr>
        <w:t xml:space="preserve">ní </w:t>
      </w:r>
      <w:r w:rsidR="00887CEA" w:rsidRPr="00410297">
        <w:rPr>
          <w:rFonts w:ascii="Segoe UI" w:hAnsi="Segoe UI" w:cs="Segoe UI"/>
          <w:sz w:val="22"/>
          <w:szCs w:val="22"/>
        </w:rPr>
        <w:t>době</w:t>
      </w:r>
      <w:r w:rsidR="005C6B4E" w:rsidRPr="00410297">
        <w:rPr>
          <w:rFonts w:ascii="Segoe UI" w:hAnsi="Segoe UI" w:cs="Segoe UI"/>
          <w:sz w:val="22"/>
          <w:szCs w:val="22"/>
        </w:rPr>
        <w:t xml:space="preserve"> a na které se vztahuje záruka, bez zbyte</w:t>
      </w:r>
      <w:r w:rsidR="00E610AE" w:rsidRPr="00410297">
        <w:rPr>
          <w:rFonts w:ascii="Segoe UI" w:hAnsi="Segoe UI" w:cs="Segoe UI"/>
          <w:sz w:val="22"/>
          <w:szCs w:val="22"/>
        </w:rPr>
        <w:t>č</w:t>
      </w:r>
      <w:r w:rsidR="005C6B4E" w:rsidRPr="00410297">
        <w:rPr>
          <w:rFonts w:ascii="Segoe UI" w:hAnsi="Segoe UI" w:cs="Segoe UI"/>
          <w:sz w:val="22"/>
          <w:szCs w:val="22"/>
        </w:rPr>
        <w:t>ného odkladu, s ohledem na povahu vady, a zp</w:t>
      </w:r>
      <w:r w:rsidR="00E610AE" w:rsidRPr="00410297">
        <w:rPr>
          <w:rFonts w:ascii="Segoe UI" w:hAnsi="Segoe UI" w:cs="Segoe UI"/>
          <w:sz w:val="22"/>
          <w:szCs w:val="22"/>
        </w:rPr>
        <w:t>ůsobem umožň</w:t>
      </w:r>
      <w:r w:rsidR="005C6B4E" w:rsidRPr="00410297">
        <w:rPr>
          <w:rFonts w:ascii="Segoe UI" w:hAnsi="Segoe UI" w:cs="Segoe UI"/>
          <w:sz w:val="22"/>
          <w:szCs w:val="22"/>
        </w:rPr>
        <w:t>ujícím další provoz jednotky bez výskytu obdobných vad.</w:t>
      </w:r>
    </w:p>
    <w:p w14:paraId="01DFD4E0" w14:textId="77777777" w:rsidR="005C6B4E" w:rsidRPr="00410297" w:rsidRDefault="00E5637A"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lastRenderedPageBreak/>
        <w:t>10.</w:t>
      </w:r>
      <w:r w:rsidRPr="00410297">
        <w:rPr>
          <w:rFonts w:ascii="Segoe UI" w:hAnsi="Segoe UI" w:cs="Segoe UI"/>
          <w:sz w:val="22"/>
          <w:szCs w:val="22"/>
        </w:rPr>
        <w:tab/>
      </w:r>
      <w:r w:rsidR="005C6B4E" w:rsidRPr="00410297">
        <w:rPr>
          <w:rFonts w:ascii="Segoe UI" w:hAnsi="Segoe UI" w:cs="Segoe UI"/>
          <w:sz w:val="22"/>
          <w:szCs w:val="22"/>
        </w:rPr>
        <w:t>V p</w:t>
      </w:r>
      <w:r w:rsidR="00E610AE" w:rsidRPr="00410297">
        <w:rPr>
          <w:rFonts w:ascii="Segoe UI" w:hAnsi="Segoe UI" w:cs="Segoe UI"/>
          <w:sz w:val="22"/>
          <w:szCs w:val="22"/>
        </w:rPr>
        <w:t>ř</w:t>
      </w:r>
      <w:r w:rsidR="005C6B4E" w:rsidRPr="00410297">
        <w:rPr>
          <w:rFonts w:ascii="Segoe UI" w:hAnsi="Segoe UI" w:cs="Segoe UI"/>
          <w:sz w:val="22"/>
          <w:szCs w:val="22"/>
        </w:rPr>
        <w:t>ípad</w:t>
      </w:r>
      <w:r w:rsidR="00E610AE" w:rsidRPr="00410297">
        <w:rPr>
          <w:rFonts w:ascii="Segoe UI" w:hAnsi="Segoe UI" w:cs="Segoe UI"/>
          <w:sz w:val="22"/>
          <w:szCs w:val="22"/>
        </w:rPr>
        <w:t>ě</w:t>
      </w:r>
      <w:r w:rsidR="005C6B4E" w:rsidRPr="00410297">
        <w:rPr>
          <w:rFonts w:ascii="Segoe UI" w:hAnsi="Segoe UI" w:cs="Segoe UI"/>
          <w:sz w:val="22"/>
          <w:szCs w:val="22"/>
        </w:rPr>
        <w:t xml:space="preserve"> neodstranitelných vad má Kupující právo na p</w:t>
      </w:r>
      <w:r w:rsidR="00E610AE" w:rsidRPr="00410297">
        <w:rPr>
          <w:rFonts w:ascii="Segoe UI" w:hAnsi="Segoe UI" w:cs="Segoe UI"/>
          <w:sz w:val="22"/>
          <w:szCs w:val="22"/>
        </w:rPr>
        <w:t>ř</w:t>
      </w:r>
      <w:r w:rsidR="005C6B4E" w:rsidRPr="00410297">
        <w:rPr>
          <w:rFonts w:ascii="Segoe UI" w:hAnsi="Segoe UI" w:cs="Segoe UI"/>
          <w:sz w:val="22"/>
          <w:szCs w:val="22"/>
        </w:rPr>
        <w:t>im</w:t>
      </w:r>
      <w:r w:rsidR="00E610AE" w:rsidRPr="00410297">
        <w:rPr>
          <w:rFonts w:ascii="Segoe UI" w:hAnsi="Segoe UI" w:cs="Segoe UI"/>
          <w:sz w:val="22"/>
          <w:szCs w:val="22"/>
        </w:rPr>
        <w:t>ěř</w:t>
      </w:r>
      <w:r w:rsidR="005C6B4E" w:rsidRPr="00410297">
        <w:rPr>
          <w:rFonts w:ascii="Segoe UI" w:hAnsi="Segoe UI" w:cs="Segoe UI"/>
          <w:sz w:val="22"/>
          <w:szCs w:val="22"/>
        </w:rPr>
        <w:t xml:space="preserve">enou slevu z kupní ceny ve výši odpovídající (i) snížení hodnoty vadné </w:t>
      </w:r>
      <w:r w:rsidR="000E1890" w:rsidRPr="00410297">
        <w:rPr>
          <w:rFonts w:ascii="Segoe UI" w:hAnsi="Segoe UI" w:cs="Segoe UI"/>
          <w:sz w:val="22"/>
          <w:szCs w:val="22"/>
        </w:rPr>
        <w:t>J</w:t>
      </w:r>
      <w:r w:rsidR="005C6B4E" w:rsidRPr="00410297">
        <w:rPr>
          <w:rFonts w:ascii="Segoe UI" w:hAnsi="Segoe UI" w:cs="Segoe UI"/>
          <w:sz w:val="22"/>
          <w:szCs w:val="22"/>
        </w:rPr>
        <w:t>ednotky nebo (</w:t>
      </w:r>
      <w:proofErr w:type="spellStart"/>
      <w:r w:rsidR="005C6B4E" w:rsidRPr="00410297">
        <w:rPr>
          <w:rFonts w:ascii="Segoe UI" w:hAnsi="Segoe UI" w:cs="Segoe UI"/>
          <w:sz w:val="22"/>
          <w:szCs w:val="22"/>
        </w:rPr>
        <w:t>ii</w:t>
      </w:r>
      <w:proofErr w:type="spellEnd"/>
      <w:r w:rsidR="005C6B4E" w:rsidRPr="00410297">
        <w:rPr>
          <w:rFonts w:ascii="Segoe UI" w:hAnsi="Segoe UI" w:cs="Segoe UI"/>
          <w:sz w:val="22"/>
          <w:szCs w:val="22"/>
        </w:rPr>
        <w:t>) cen</w:t>
      </w:r>
      <w:r w:rsidR="00E610AE" w:rsidRPr="00410297">
        <w:rPr>
          <w:rFonts w:ascii="Segoe UI" w:hAnsi="Segoe UI" w:cs="Segoe UI"/>
          <w:sz w:val="22"/>
          <w:szCs w:val="22"/>
        </w:rPr>
        <w:t>ě</w:t>
      </w:r>
      <w:r w:rsidR="005C6B4E" w:rsidRPr="00410297">
        <w:rPr>
          <w:rFonts w:ascii="Segoe UI" w:hAnsi="Segoe UI" w:cs="Segoe UI"/>
          <w:sz w:val="22"/>
          <w:szCs w:val="22"/>
        </w:rPr>
        <w:t xml:space="preserve"> vadných systém</w:t>
      </w:r>
      <w:r w:rsidR="00E610AE" w:rsidRPr="00410297">
        <w:rPr>
          <w:rFonts w:ascii="Segoe UI" w:hAnsi="Segoe UI" w:cs="Segoe UI"/>
          <w:sz w:val="22"/>
          <w:szCs w:val="22"/>
        </w:rPr>
        <w:t>ů</w:t>
      </w:r>
      <w:r w:rsidR="005C6B4E" w:rsidRPr="00410297">
        <w:rPr>
          <w:rFonts w:ascii="Segoe UI" w:hAnsi="Segoe UI" w:cs="Segoe UI"/>
          <w:sz w:val="22"/>
          <w:szCs w:val="22"/>
        </w:rPr>
        <w:t xml:space="preserve"> </w:t>
      </w:r>
      <w:r w:rsidR="00E610AE" w:rsidRPr="00410297">
        <w:rPr>
          <w:rFonts w:ascii="Segoe UI" w:hAnsi="Segoe UI" w:cs="Segoe UI"/>
          <w:sz w:val="22"/>
          <w:szCs w:val="22"/>
        </w:rPr>
        <w:t>č</w:t>
      </w:r>
      <w:r w:rsidR="005C6B4E" w:rsidRPr="00410297">
        <w:rPr>
          <w:rFonts w:ascii="Segoe UI" w:hAnsi="Segoe UI" w:cs="Segoe UI"/>
          <w:sz w:val="22"/>
          <w:szCs w:val="22"/>
        </w:rPr>
        <w:t xml:space="preserve">i </w:t>
      </w:r>
      <w:r w:rsidR="00E610AE" w:rsidRPr="00410297">
        <w:rPr>
          <w:rFonts w:ascii="Segoe UI" w:hAnsi="Segoe UI" w:cs="Segoe UI"/>
          <w:sz w:val="22"/>
          <w:szCs w:val="22"/>
        </w:rPr>
        <w:t>č</w:t>
      </w:r>
      <w:r w:rsidR="005C6B4E" w:rsidRPr="00410297">
        <w:rPr>
          <w:rFonts w:ascii="Segoe UI" w:hAnsi="Segoe UI" w:cs="Segoe UI"/>
          <w:sz w:val="22"/>
          <w:szCs w:val="22"/>
        </w:rPr>
        <w:t xml:space="preserve">ástí </w:t>
      </w:r>
      <w:r w:rsidR="00E610AE" w:rsidRPr="00410297">
        <w:rPr>
          <w:rFonts w:ascii="Segoe UI" w:hAnsi="Segoe UI" w:cs="Segoe UI"/>
          <w:sz w:val="22"/>
          <w:szCs w:val="22"/>
        </w:rPr>
        <w:t>J</w:t>
      </w:r>
      <w:r w:rsidR="005C6B4E" w:rsidRPr="00410297">
        <w:rPr>
          <w:rFonts w:ascii="Segoe UI" w:hAnsi="Segoe UI" w:cs="Segoe UI"/>
          <w:sz w:val="22"/>
          <w:szCs w:val="22"/>
        </w:rPr>
        <w:t xml:space="preserve">ednotky, podle toho, která z </w:t>
      </w:r>
      <w:r w:rsidR="00E610AE" w:rsidRPr="00410297">
        <w:rPr>
          <w:rFonts w:ascii="Segoe UI" w:hAnsi="Segoe UI" w:cs="Segoe UI"/>
          <w:sz w:val="22"/>
          <w:szCs w:val="22"/>
        </w:rPr>
        <w:t>č</w:t>
      </w:r>
      <w:r w:rsidR="005C6B4E" w:rsidRPr="00410297">
        <w:rPr>
          <w:rFonts w:ascii="Segoe UI" w:hAnsi="Segoe UI" w:cs="Segoe UI"/>
          <w:sz w:val="22"/>
          <w:szCs w:val="22"/>
        </w:rPr>
        <w:t>ástek uvedených bod bo</w:t>
      </w:r>
      <w:r w:rsidR="00E610AE" w:rsidRPr="00410297">
        <w:rPr>
          <w:rFonts w:ascii="Segoe UI" w:hAnsi="Segoe UI" w:cs="Segoe UI"/>
          <w:sz w:val="22"/>
          <w:szCs w:val="22"/>
        </w:rPr>
        <w:t xml:space="preserve">dem i) nebo </w:t>
      </w:r>
      <w:proofErr w:type="spellStart"/>
      <w:r w:rsidR="00E610AE" w:rsidRPr="00410297">
        <w:rPr>
          <w:rFonts w:ascii="Segoe UI" w:hAnsi="Segoe UI" w:cs="Segoe UI"/>
          <w:sz w:val="22"/>
          <w:szCs w:val="22"/>
        </w:rPr>
        <w:t>ii</w:t>
      </w:r>
      <w:proofErr w:type="spellEnd"/>
      <w:r w:rsidR="00E610AE" w:rsidRPr="00410297">
        <w:rPr>
          <w:rFonts w:ascii="Segoe UI" w:hAnsi="Segoe UI" w:cs="Segoe UI"/>
          <w:sz w:val="22"/>
          <w:szCs w:val="22"/>
        </w:rPr>
        <w:t>) je vyšší.</w:t>
      </w:r>
      <w:r w:rsidR="00B764FB" w:rsidRPr="00410297">
        <w:rPr>
          <w:rFonts w:ascii="Segoe UI" w:hAnsi="Segoe UI" w:cs="Segoe UI"/>
          <w:sz w:val="22"/>
          <w:szCs w:val="22"/>
        </w:rPr>
        <w:t xml:space="preserve"> Částky dle předchozí věty budou stanoveny </w:t>
      </w:r>
      <w:r w:rsidR="00537B1B">
        <w:rPr>
          <w:rFonts w:ascii="Segoe UI" w:hAnsi="Segoe UI" w:cs="Segoe UI"/>
          <w:sz w:val="22"/>
          <w:szCs w:val="22"/>
        </w:rPr>
        <w:t xml:space="preserve">nezávislým </w:t>
      </w:r>
      <w:r w:rsidR="00B764FB" w:rsidRPr="00410297">
        <w:rPr>
          <w:rFonts w:ascii="Segoe UI" w:hAnsi="Segoe UI" w:cs="Segoe UI"/>
          <w:sz w:val="22"/>
          <w:szCs w:val="22"/>
        </w:rPr>
        <w:t>znalcem</w:t>
      </w:r>
      <w:r w:rsidR="00537B1B">
        <w:rPr>
          <w:rFonts w:ascii="Segoe UI" w:hAnsi="Segoe UI" w:cs="Segoe UI"/>
          <w:sz w:val="22"/>
          <w:szCs w:val="22"/>
        </w:rPr>
        <w:t xml:space="preserve"> odsouhlaseným oběma smluvními stranami. Nedohodnou-li se smluvní strany na znalci, výběr znalce provede Prodávající </w:t>
      </w:r>
      <w:proofErr w:type="gramStart"/>
      <w:r w:rsidR="00537B1B">
        <w:rPr>
          <w:rFonts w:ascii="Segoe UI" w:hAnsi="Segoe UI" w:cs="Segoe UI"/>
          <w:sz w:val="22"/>
          <w:szCs w:val="22"/>
        </w:rPr>
        <w:t>se</w:t>
      </w:r>
      <w:proofErr w:type="gramEnd"/>
      <w:r w:rsidR="00537B1B">
        <w:rPr>
          <w:rFonts w:ascii="Segoe UI" w:hAnsi="Segoe UI" w:cs="Segoe UI"/>
          <w:sz w:val="22"/>
          <w:szCs w:val="22"/>
        </w:rPr>
        <w:t xml:space="preserve"> seznamu předloženého Kupujícím.</w:t>
      </w:r>
      <w:r w:rsidR="00E610AE" w:rsidRPr="00410297">
        <w:rPr>
          <w:rFonts w:ascii="Segoe UI" w:hAnsi="Segoe UI" w:cs="Segoe UI"/>
          <w:sz w:val="22"/>
          <w:szCs w:val="22"/>
        </w:rPr>
        <w:t xml:space="preserve"> Pro úč</w:t>
      </w:r>
      <w:r w:rsidR="005C6B4E" w:rsidRPr="00410297">
        <w:rPr>
          <w:rFonts w:ascii="Segoe UI" w:hAnsi="Segoe UI" w:cs="Segoe UI"/>
          <w:sz w:val="22"/>
          <w:szCs w:val="22"/>
        </w:rPr>
        <w:t xml:space="preserve">ely této </w:t>
      </w:r>
      <w:r w:rsidR="00887CEA" w:rsidRPr="00410297">
        <w:rPr>
          <w:rFonts w:ascii="Segoe UI" w:hAnsi="Segoe UI" w:cs="Segoe UI"/>
          <w:sz w:val="22"/>
          <w:szCs w:val="22"/>
        </w:rPr>
        <w:t>S</w:t>
      </w:r>
      <w:r w:rsidR="00E610AE" w:rsidRPr="00410297">
        <w:rPr>
          <w:rFonts w:ascii="Segoe UI" w:hAnsi="Segoe UI" w:cs="Segoe UI"/>
          <w:sz w:val="22"/>
          <w:szCs w:val="22"/>
        </w:rPr>
        <w:t>mlouvy se má za to, že J</w:t>
      </w:r>
      <w:r w:rsidR="005C6B4E" w:rsidRPr="00410297">
        <w:rPr>
          <w:rFonts w:ascii="Segoe UI" w:hAnsi="Segoe UI" w:cs="Segoe UI"/>
          <w:sz w:val="22"/>
          <w:szCs w:val="22"/>
        </w:rPr>
        <w:t>ednotka trpí neodstranitelnou vadou zejména:</w:t>
      </w:r>
    </w:p>
    <w:p w14:paraId="02F64CFA" w14:textId="77777777" w:rsidR="00F02295" w:rsidRPr="00410297" w:rsidRDefault="005C6B4E" w:rsidP="00100568">
      <w:pPr>
        <w:pStyle w:val="Default"/>
        <w:numPr>
          <w:ilvl w:val="0"/>
          <w:numId w:val="4"/>
        </w:numPr>
        <w:spacing w:after="133" w:line="276" w:lineRule="auto"/>
        <w:ind w:left="1134"/>
        <w:jc w:val="both"/>
        <w:rPr>
          <w:rFonts w:ascii="Segoe UI" w:hAnsi="Segoe UI" w:cs="Segoe UI"/>
          <w:sz w:val="22"/>
          <w:szCs w:val="22"/>
        </w:rPr>
      </w:pPr>
      <w:r w:rsidRPr="00410297">
        <w:rPr>
          <w:rFonts w:ascii="Segoe UI" w:hAnsi="Segoe UI" w:cs="Segoe UI"/>
          <w:sz w:val="22"/>
          <w:szCs w:val="22"/>
        </w:rPr>
        <w:t>je-li jakákoliv jednotlivá vada Prodávajícím prohlášena za neodstranitelnou,</w:t>
      </w:r>
    </w:p>
    <w:p w14:paraId="3DF3BDC2" w14:textId="77777777" w:rsidR="00F02295" w:rsidRPr="00410297" w:rsidRDefault="005C6B4E" w:rsidP="00100568">
      <w:pPr>
        <w:pStyle w:val="Default"/>
        <w:numPr>
          <w:ilvl w:val="0"/>
          <w:numId w:val="4"/>
        </w:numPr>
        <w:spacing w:after="133" w:line="276" w:lineRule="auto"/>
        <w:ind w:left="1134"/>
        <w:jc w:val="both"/>
        <w:rPr>
          <w:rFonts w:ascii="Segoe UI" w:hAnsi="Segoe UI" w:cs="Segoe UI"/>
          <w:sz w:val="22"/>
          <w:szCs w:val="22"/>
        </w:rPr>
      </w:pPr>
      <w:r w:rsidRPr="00410297">
        <w:rPr>
          <w:rFonts w:ascii="Segoe UI" w:hAnsi="Segoe UI" w:cs="Segoe UI"/>
          <w:sz w:val="22"/>
          <w:szCs w:val="22"/>
        </w:rPr>
        <w:t>neodstraní-li Prodávající jakoukoliv jednotlivou vadu ani ve lh</w:t>
      </w:r>
      <w:r w:rsidR="00E610AE" w:rsidRPr="00410297">
        <w:rPr>
          <w:rFonts w:ascii="Segoe UI" w:hAnsi="Segoe UI" w:cs="Segoe UI"/>
          <w:sz w:val="22"/>
          <w:szCs w:val="22"/>
        </w:rPr>
        <w:t>ů</w:t>
      </w:r>
      <w:r w:rsidRPr="00410297">
        <w:rPr>
          <w:rFonts w:ascii="Segoe UI" w:hAnsi="Segoe UI" w:cs="Segoe UI"/>
          <w:sz w:val="22"/>
          <w:szCs w:val="22"/>
        </w:rPr>
        <w:t>t</w:t>
      </w:r>
      <w:r w:rsidR="00E610AE" w:rsidRPr="00410297">
        <w:rPr>
          <w:rFonts w:ascii="Segoe UI" w:hAnsi="Segoe UI" w:cs="Segoe UI"/>
          <w:sz w:val="22"/>
          <w:szCs w:val="22"/>
        </w:rPr>
        <w:t>ě</w:t>
      </w:r>
      <w:r w:rsidRPr="00410297">
        <w:rPr>
          <w:rFonts w:ascii="Segoe UI" w:hAnsi="Segoe UI" w:cs="Segoe UI"/>
          <w:sz w:val="22"/>
          <w:szCs w:val="22"/>
        </w:rPr>
        <w:t xml:space="preserve"> </w:t>
      </w:r>
      <w:r w:rsidR="00CE6C5E" w:rsidRPr="00410297">
        <w:rPr>
          <w:rFonts w:ascii="Segoe UI" w:hAnsi="Segoe UI" w:cs="Segoe UI"/>
          <w:sz w:val="22"/>
          <w:szCs w:val="22"/>
        </w:rPr>
        <w:t xml:space="preserve">90 </w:t>
      </w:r>
      <w:r w:rsidRPr="00410297">
        <w:rPr>
          <w:rFonts w:ascii="Segoe UI" w:hAnsi="Segoe UI" w:cs="Segoe UI"/>
          <w:sz w:val="22"/>
          <w:szCs w:val="22"/>
        </w:rPr>
        <w:t>dn</w:t>
      </w:r>
      <w:r w:rsidR="00E610AE" w:rsidRPr="00410297">
        <w:rPr>
          <w:rFonts w:ascii="Segoe UI" w:hAnsi="Segoe UI" w:cs="Segoe UI"/>
          <w:sz w:val="22"/>
          <w:szCs w:val="22"/>
        </w:rPr>
        <w:t>ů</w:t>
      </w:r>
      <w:r w:rsidRPr="00410297">
        <w:rPr>
          <w:rFonts w:ascii="Segoe UI" w:hAnsi="Segoe UI" w:cs="Segoe UI"/>
          <w:sz w:val="22"/>
          <w:szCs w:val="22"/>
        </w:rPr>
        <w:t xml:space="preserve"> od za</w:t>
      </w:r>
      <w:r w:rsidR="00E610AE" w:rsidRPr="00410297">
        <w:rPr>
          <w:rFonts w:ascii="Segoe UI" w:hAnsi="Segoe UI" w:cs="Segoe UI"/>
          <w:sz w:val="22"/>
          <w:szCs w:val="22"/>
        </w:rPr>
        <w:t>č</w:t>
      </w:r>
      <w:r w:rsidRPr="00410297">
        <w:rPr>
          <w:rFonts w:ascii="Segoe UI" w:hAnsi="Segoe UI" w:cs="Segoe UI"/>
          <w:sz w:val="22"/>
          <w:szCs w:val="22"/>
        </w:rPr>
        <w:t>átku</w:t>
      </w:r>
      <w:r w:rsidR="00284753" w:rsidRPr="00410297">
        <w:rPr>
          <w:rFonts w:ascii="Segoe UI" w:hAnsi="Segoe UI" w:cs="Segoe UI"/>
          <w:sz w:val="22"/>
          <w:szCs w:val="22"/>
        </w:rPr>
        <w:t xml:space="preserve"> </w:t>
      </w:r>
      <w:r w:rsidRPr="00410297">
        <w:rPr>
          <w:rFonts w:ascii="Segoe UI" w:hAnsi="Segoe UI" w:cs="Segoe UI"/>
          <w:sz w:val="22"/>
          <w:szCs w:val="22"/>
        </w:rPr>
        <w:t xml:space="preserve">odstavení z provozu dle odst. </w:t>
      </w:r>
      <w:r w:rsidR="00F02295" w:rsidRPr="00410297">
        <w:rPr>
          <w:rFonts w:ascii="Segoe UI" w:hAnsi="Segoe UI" w:cs="Segoe UI"/>
          <w:sz w:val="22"/>
          <w:szCs w:val="22"/>
        </w:rPr>
        <w:t>6 tohoto článku</w:t>
      </w:r>
      <w:r w:rsidRPr="00410297">
        <w:rPr>
          <w:rFonts w:ascii="Segoe UI" w:hAnsi="Segoe UI" w:cs="Segoe UI"/>
          <w:sz w:val="22"/>
          <w:szCs w:val="22"/>
        </w:rPr>
        <w:t>, nebo</w:t>
      </w:r>
      <w:r w:rsidR="00284753" w:rsidRPr="00410297">
        <w:rPr>
          <w:rFonts w:ascii="Segoe UI" w:hAnsi="Segoe UI" w:cs="Segoe UI"/>
          <w:sz w:val="22"/>
          <w:szCs w:val="22"/>
        </w:rPr>
        <w:t xml:space="preserve"> </w:t>
      </w:r>
    </w:p>
    <w:p w14:paraId="4AC38906" w14:textId="77777777" w:rsidR="005C6B4E" w:rsidRPr="00410297" w:rsidRDefault="00C86D96" w:rsidP="00FF3C39">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11.</w:t>
      </w:r>
      <w:r w:rsidRPr="00410297">
        <w:rPr>
          <w:rFonts w:ascii="Segoe UI" w:hAnsi="Segoe UI" w:cs="Segoe UI"/>
          <w:sz w:val="22"/>
          <w:szCs w:val="22"/>
        </w:rPr>
        <w:tab/>
        <w:t xml:space="preserve">V případě, že neodstranitelná vada dle čl. </w:t>
      </w:r>
      <w:r w:rsidR="0080786A" w:rsidRPr="00410297">
        <w:rPr>
          <w:rFonts w:ascii="Segoe UI" w:hAnsi="Segoe UI" w:cs="Segoe UI"/>
          <w:sz w:val="22"/>
          <w:szCs w:val="22"/>
        </w:rPr>
        <w:t>VII</w:t>
      </w:r>
      <w:r w:rsidRPr="00410297">
        <w:rPr>
          <w:rFonts w:ascii="Segoe UI" w:hAnsi="Segoe UI" w:cs="Segoe UI"/>
          <w:sz w:val="22"/>
          <w:szCs w:val="22"/>
        </w:rPr>
        <w:t>I. odst. 10 této Smlouvy bude splňovat podmínky velmi závažné neodstranitelné vady definované v čl. X</w:t>
      </w:r>
      <w:r w:rsidR="0080786A" w:rsidRPr="00410297">
        <w:rPr>
          <w:rFonts w:ascii="Segoe UI" w:hAnsi="Segoe UI" w:cs="Segoe UI"/>
          <w:sz w:val="22"/>
          <w:szCs w:val="22"/>
        </w:rPr>
        <w:t>I</w:t>
      </w:r>
      <w:r w:rsidRPr="00410297">
        <w:rPr>
          <w:rFonts w:ascii="Segoe UI" w:hAnsi="Segoe UI" w:cs="Segoe UI"/>
          <w:sz w:val="22"/>
          <w:szCs w:val="22"/>
        </w:rPr>
        <w:t xml:space="preserve">V. odst. </w:t>
      </w:r>
      <w:r w:rsidR="00B8544A">
        <w:rPr>
          <w:rFonts w:ascii="Segoe UI" w:hAnsi="Segoe UI" w:cs="Segoe UI"/>
          <w:sz w:val="22"/>
          <w:szCs w:val="22"/>
        </w:rPr>
        <w:t>5</w:t>
      </w:r>
      <w:r w:rsidRPr="00410297">
        <w:rPr>
          <w:rFonts w:ascii="Segoe UI" w:hAnsi="Segoe UI" w:cs="Segoe UI"/>
          <w:sz w:val="22"/>
          <w:szCs w:val="22"/>
        </w:rPr>
        <w:t xml:space="preserve"> </w:t>
      </w:r>
      <w:r w:rsidR="00B8544A">
        <w:rPr>
          <w:rFonts w:ascii="Segoe UI" w:hAnsi="Segoe UI" w:cs="Segoe UI"/>
          <w:sz w:val="22"/>
          <w:szCs w:val="22"/>
        </w:rPr>
        <w:t>bod 3 Smlouvy</w:t>
      </w:r>
      <w:r w:rsidRPr="00410297">
        <w:rPr>
          <w:rFonts w:ascii="Segoe UI" w:hAnsi="Segoe UI" w:cs="Segoe UI"/>
          <w:sz w:val="22"/>
          <w:szCs w:val="22"/>
        </w:rPr>
        <w:t>, má Kupující dále</w:t>
      </w:r>
      <w:r w:rsidR="00F02295" w:rsidRPr="00410297">
        <w:rPr>
          <w:rFonts w:ascii="Segoe UI" w:hAnsi="Segoe UI" w:cs="Segoe UI"/>
          <w:sz w:val="22"/>
          <w:szCs w:val="22"/>
        </w:rPr>
        <w:t xml:space="preserve"> práva dle č</w:t>
      </w:r>
      <w:r w:rsidR="005C6B4E" w:rsidRPr="00410297">
        <w:rPr>
          <w:rFonts w:ascii="Segoe UI" w:hAnsi="Segoe UI" w:cs="Segoe UI"/>
          <w:sz w:val="22"/>
          <w:szCs w:val="22"/>
        </w:rPr>
        <w:t xml:space="preserve">l. XV. odst. </w:t>
      </w:r>
      <w:r w:rsidR="00B8544A">
        <w:rPr>
          <w:rFonts w:ascii="Segoe UI" w:hAnsi="Segoe UI" w:cs="Segoe UI"/>
          <w:sz w:val="22"/>
          <w:szCs w:val="22"/>
        </w:rPr>
        <w:t>4</w:t>
      </w:r>
      <w:r w:rsidR="005C6B4E" w:rsidRPr="00410297">
        <w:rPr>
          <w:rFonts w:ascii="Segoe UI" w:hAnsi="Segoe UI" w:cs="Segoe UI"/>
          <w:sz w:val="22"/>
          <w:szCs w:val="22"/>
        </w:rPr>
        <w:t xml:space="preserve"> této </w:t>
      </w:r>
      <w:r w:rsidR="00F02295" w:rsidRPr="00410297">
        <w:rPr>
          <w:rFonts w:ascii="Segoe UI" w:hAnsi="Segoe UI" w:cs="Segoe UI"/>
          <w:sz w:val="22"/>
          <w:szCs w:val="22"/>
        </w:rPr>
        <w:t>S</w:t>
      </w:r>
      <w:r w:rsidR="005C6B4E" w:rsidRPr="00410297">
        <w:rPr>
          <w:rFonts w:ascii="Segoe UI" w:hAnsi="Segoe UI" w:cs="Segoe UI"/>
          <w:sz w:val="22"/>
          <w:szCs w:val="22"/>
        </w:rPr>
        <w:t xml:space="preserve">mlouvy. Ustanoveními </w:t>
      </w:r>
      <w:r w:rsidR="00F02295" w:rsidRPr="00410297">
        <w:rPr>
          <w:rFonts w:ascii="Segoe UI" w:hAnsi="Segoe UI" w:cs="Segoe UI"/>
          <w:sz w:val="22"/>
          <w:szCs w:val="22"/>
        </w:rPr>
        <w:t>č</w:t>
      </w:r>
      <w:r w:rsidR="005C6B4E" w:rsidRPr="00410297">
        <w:rPr>
          <w:rFonts w:ascii="Segoe UI" w:hAnsi="Segoe UI" w:cs="Segoe UI"/>
          <w:sz w:val="22"/>
          <w:szCs w:val="22"/>
        </w:rPr>
        <w:t xml:space="preserve">l. </w:t>
      </w:r>
      <w:r w:rsidR="0080786A" w:rsidRPr="00410297">
        <w:rPr>
          <w:rFonts w:ascii="Segoe UI" w:hAnsi="Segoe UI" w:cs="Segoe UI"/>
          <w:sz w:val="22"/>
          <w:szCs w:val="22"/>
        </w:rPr>
        <w:t>VIII</w:t>
      </w:r>
      <w:r w:rsidR="005C6B4E" w:rsidRPr="00410297">
        <w:rPr>
          <w:rFonts w:ascii="Segoe UI" w:hAnsi="Segoe UI" w:cs="Segoe UI"/>
          <w:sz w:val="22"/>
          <w:szCs w:val="22"/>
        </w:rPr>
        <w:t xml:space="preserve">. této </w:t>
      </w:r>
      <w:r w:rsidR="00887CEA" w:rsidRPr="00410297">
        <w:rPr>
          <w:rFonts w:ascii="Segoe UI" w:hAnsi="Segoe UI" w:cs="Segoe UI"/>
          <w:sz w:val="22"/>
          <w:szCs w:val="22"/>
        </w:rPr>
        <w:t>S</w:t>
      </w:r>
      <w:r w:rsidR="005C6B4E" w:rsidRPr="00410297">
        <w:rPr>
          <w:rFonts w:ascii="Segoe UI" w:hAnsi="Segoe UI" w:cs="Segoe UI"/>
          <w:sz w:val="22"/>
          <w:szCs w:val="22"/>
        </w:rPr>
        <w:t>mlouvy dále nejsou dot</w:t>
      </w:r>
      <w:r w:rsidR="00E610AE" w:rsidRPr="00410297">
        <w:rPr>
          <w:rFonts w:ascii="Segoe UI" w:hAnsi="Segoe UI" w:cs="Segoe UI"/>
          <w:sz w:val="22"/>
          <w:szCs w:val="22"/>
        </w:rPr>
        <w:t>č</w:t>
      </w:r>
      <w:r w:rsidR="005C6B4E" w:rsidRPr="00410297">
        <w:rPr>
          <w:rFonts w:ascii="Segoe UI" w:hAnsi="Segoe UI" w:cs="Segoe UI"/>
          <w:sz w:val="22"/>
          <w:szCs w:val="22"/>
        </w:rPr>
        <w:t xml:space="preserve">ena ostatní práva Kupujícího podle </w:t>
      </w:r>
      <w:r w:rsidR="00F02295" w:rsidRPr="00410297">
        <w:rPr>
          <w:rFonts w:ascii="Segoe UI" w:hAnsi="Segoe UI" w:cs="Segoe UI"/>
          <w:sz w:val="22"/>
          <w:szCs w:val="22"/>
        </w:rPr>
        <w:t>této S</w:t>
      </w:r>
      <w:r w:rsidR="005C6B4E" w:rsidRPr="00410297">
        <w:rPr>
          <w:rFonts w:ascii="Segoe UI" w:hAnsi="Segoe UI" w:cs="Segoe UI"/>
          <w:sz w:val="22"/>
          <w:szCs w:val="22"/>
        </w:rPr>
        <w:t>mlouvy, zej</w:t>
      </w:r>
      <w:r w:rsidR="00F02295" w:rsidRPr="00410297">
        <w:rPr>
          <w:rFonts w:ascii="Segoe UI" w:hAnsi="Segoe UI" w:cs="Segoe UI"/>
          <w:sz w:val="22"/>
          <w:szCs w:val="22"/>
        </w:rPr>
        <w:t>m. právo na</w:t>
      </w:r>
      <w:r w:rsidR="00B8544A">
        <w:rPr>
          <w:rFonts w:ascii="Segoe UI" w:hAnsi="Segoe UI" w:cs="Segoe UI"/>
          <w:sz w:val="22"/>
          <w:szCs w:val="22"/>
        </w:rPr>
        <w:t xml:space="preserve"> případnou</w:t>
      </w:r>
      <w:r w:rsidR="00F02295" w:rsidRPr="00410297">
        <w:rPr>
          <w:rFonts w:ascii="Segoe UI" w:hAnsi="Segoe UI" w:cs="Segoe UI"/>
          <w:sz w:val="22"/>
          <w:szCs w:val="22"/>
        </w:rPr>
        <w:t xml:space="preserve"> smluvní pokutu dle č</w:t>
      </w:r>
      <w:r w:rsidR="005C6B4E" w:rsidRPr="00410297">
        <w:rPr>
          <w:rFonts w:ascii="Segoe UI" w:hAnsi="Segoe UI" w:cs="Segoe UI"/>
          <w:sz w:val="22"/>
          <w:szCs w:val="22"/>
        </w:rPr>
        <w:t>l. X</w:t>
      </w:r>
      <w:r w:rsidR="00887CEA" w:rsidRPr="00410297">
        <w:rPr>
          <w:rFonts w:ascii="Segoe UI" w:hAnsi="Segoe UI" w:cs="Segoe UI"/>
          <w:sz w:val="22"/>
          <w:szCs w:val="22"/>
        </w:rPr>
        <w:t>I</w:t>
      </w:r>
      <w:r w:rsidR="005C6B4E" w:rsidRPr="00410297">
        <w:rPr>
          <w:rFonts w:ascii="Segoe UI" w:hAnsi="Segoe UI" w:cs="Segoe UI"/>
          <w:sz w:val="22"/>
          <w:szCs w:val="22"/>
        </w:rPr>
        <w:t xml:space="preserve">. </w:t>
      </w:r>
      <w:r w:rsidR="00F02295" w:rsidRPr="00410297">
        <w:rPr>
          <w:rFonts w:ascii="Segoe UI" w:hAnsi="Segoe UI" w:cs="Segoe UI"/>
          <w:sz w:val="22"/>
          <w:szCs w:val="22"/>
        </w:rPr>
        <w:t>S</w:t>
      </w:r>
      <w:r w:rsidR="005C6B4E" w:rsidRPr="00410297">
        <w:rPr>
          <w:rFonts w:ascii="Segoe UI" w:hAnsi="Segoe UI" w:cs="Segoe UI"/>
          <w:sz w:val="22"/>
          <w:szCs w:val="22"/>
        </w:rPr>
        <w:t>mlouvy.</w:t>
      </w:r>
    </w:p>
    <w:p w14:paraId="4A6C7D4D" w14:textId="77777777" w:rsidR="005C6B4E" w:rsidRDefault="00F02295" w:rsidP="00B8544A">
      <w:pPr>
        <w:pStyle w:val="Default"/>
        <w:spacing w:after="133" w:line="276" w:lineRule="auto"/>
        <w:ind w:left="425" w:hanging="425"/>
        <w:jc w:val="both"/>
        <w:rPr>
          <w:rFonts w:ascii="Segoe UI" w:hAnsi="Segoe UI" w:cs="Segoe UI"/>
          <w:sz w:val="22"/>
          <w:szCs w:val="22"/>
        </w:rPr>
      </w:pPr>
      <w:r w:rsidRPr="00410297">
        <w:rPr>
          <w:rFonts w:ascii="Segoe UI" w:hAnsi="Segoe UI" w:cs="Segoe UI"/>
          <w:sz w:val="22"/>
          <w:szCs w:val="22"/>
        </w:rPr>
        <w:t>12.</w:t>
      </w:r>
      <w:r w:rsidRPr="00410297">
        <w:rPr>
          <w:rFonts w:ascii="Segoe UI" w:hAnsi="Segoe UI" w:cs="Segoe UI"/>
          <w:sz w:val="22"/>
          <w:szCs w:val="22"/>
        </w:rPr>
        <w:tab/>
      </w:r>
      <w:r w:rsidR="005C6B4E" w:rsidRPr="00410297">
        <w:rPr>
          <w:rFonts w:ascii="Segoe UI" w:hAnsi="Segoe UI" w:cs="Segoe UI"/>
          <w:sz w:val="22"/>
          <w:szCs w:val="22"/>
        </w:rPr>
        <w:t xml:space="preserve">Bude-li mezi </w:t>
      </w:r>
      <w:r w:rsidR="00CE0168" w:rsidRPr="00410297">
        <w:rPr>
          <w:rFonts w:ascii="Segoe UI" w:hAnsi="Segoe UI" w:cs="Segoe UI"/>
          <w:sz w:val="22"/>
          <w:szCs w:val="22"/>
        </w:rPr>
        <w:t>s</w:t>
      </w:r>
      <w:r w:rsidR="005C6B4E" w:rsidRPr="00410297">
        <w:rPr>
          <w:rFonts w:ascii="Segoe UI" w:hAnsi="Segoe UI" w:cs="Segoe UI"/>
          <w:sz w:val="22"/>
          <w:szCs w:val="22"/>
        </w:rPr>
        <w:t xml:space="preserve">mluvními stranami sporné, zda se jedná o vady uvedené v odst. </w:t>
      </w:r>
      <w:r w:rsidR="00DA16E3" w:rsidRPr="00410297">
        <w:rPr>
          <w:rFonts w:ascii="Segoe UI" w:hAnsi="Segoe UI" w:cs="Segoe UI"/>
          <w:sz w:val="22"/>
          <w:szCs w:val="22"/>
        </w:rPr>
        <w:t>5</w:t>
      </w:r>
      <w:r w:rsidR="005C6B4E" w:rsidRPr="00410297">
        <w:rPr>
          <w:rFonts w:ascii="Segoe UI" w:hAnsi="Segoe UI" w:cs="Segoe UI"/>
          <w:sz w:val="22"/>
          <w:szCs w:val="22"/>
        </w:rPr>
        <w:t xml:space="preserve"> písm.</w:t>
      </w:r>
      <w:r w:rsidR="00E610AE" w:rsidRPr="00410297">
        <w:rPr>
          <w:rFonts w:ascii="Segoe UI" w:hAnsi="Segoe UI" w:cs="Segoe UI"/>
          <w:sz w:val="22"/>
          <w:szCs w:val="22"/>
        </w:rPr>
        <w:t xml:space="preserve"> </w:t>
      </w:r>
      <w:r w:rsidR="005C6B4E" w:rsidRPr="00410297">
        <w:rPr>
          <w:rFonts w:ascii="Segoe UI" w:hAnsi="Segoe UI" w:cs="Segoe UI"/>
          <w:sz w:val="22"/>
          <w:szCs w:val="22"/>
        </w:rPr>
        <w:t xml:space="preserve">b) – d) tohoto </w:t>
      </w:r>
      <w:r w:rsidR="00E610AE" w:rsidRPr="00410297">
        <w:rPr>
          <w:rFonts w:ascii="Segoe UI" w:hAnsi="Segoe UI" w:cs="Segoe UI"/>
          <w:sz w:val="22"/>
          <w:szCs w:val="22"/>
        </w:rPr>
        <w:t>č</w:t>
      </w:r>
      <w:r w:rsidR="005C6B4E" w:rsidRPr="00410297">
        <w:rPr>
          <w:rFonts w:ascii="Segoe UI" w:hAnsi="Segoe UI" w:cs="Segoe UI"/>
          <w:sz w:val="22"/>
          <w:szCs w:val="22"/>
        </w:rPr>
        <w:t xml:space="preserve">lánku, na které se záruka za jakost poskytovaná Prodávajícím nevztahuje, </w:t>
      </w:r>
      <w:r w:rsidR="00CE0168" w:rsidRPr="00410297">
        <w:rPr>
          <w:rFonts w:ascii="Segoe UI" w:hAnsi="Segoe UI" w:cs="Segoe UI"/>
          <w:sz w:val="22"/>
          <w:szCs w:val="22"/>
        </w:rPr>
        <w:t>s</w:t>
      </w:r>
      <w:r w:rsidR="005C6B4E" w:rsidRPr="00410297">
        <w:rPr>
          <w:rFonts w:ascii="Segoe UI" w:hAnsi="Segoe UI" w:cs="Segoe UI"/>
          <w:sz w:val="22"/>
          <w:szCs w:val="22"/>
        </w:rPr>
        <w:t>mluvní strany sjednávají, že se bude postupovat zp</w:t>
      </w:r>
      <w:r w:rsidR="00E610AE" w:rsidRPr="00410297">
        <w:rPr>
          <w:rFonts w:ascii="Segoe UI" w:hAnsi="Segoe UI" w:cs="Segoe UI"/>
          <w:sz w:val="22"/>
          <w:szCs w:val="22"/>
        </w:rPr>
        <w:t>ů</w:t>
      </w:r>
      <w:r w:rsidR="005C6B4E" w:rsidRPr="00410297">
        <w:rPr>
          <w:rFonts w:ascii="Segoe UI" w:hAnsi="Segoe UI" w:cs="Segoe UI"/>
          <w:sz w:val="22"/>
          <w:szCs w:val="22"/>
        </w:rPr>
        <w:t xml:space="preserve">sobem stanoveným touto </w:t>
      </w:r>
      <w:r w:rsidR="00DA16E3" w:rsidRPr="00410297">
        <w:rPr>
          <w:rFonts w:ascii="Segoe UI" w:hAnsi="Segoe UI" w:cs="Segoe UI"/>
          <w:sz w:val="22"/>
          <w:szCs w:val="22"/>
        </w:rPr>
        <w:t>S</w:t>
      </w:r>
      <w:r w:rsidR="005C6B4E" w:rsidRPr="00410297">
        <w:rPr>
          <w:rFonts w:ascii="Segoe UI" w:hAnsi="Segoe UI" w:cs="Segoe UI"/>
          <w:sz w:val="22"/>
          <w:szCs w:val="22"/>
        </w:rPr>
        <w:t xml:space="preserve">mlouvou a </w:t>
      </w:r>
      <w:r w:rsidR="00E610AE" w:rsidRPr="00410297">
        <w:rPr>
          <w:rFonts w:ascii="Segoe UI" w:hAnsi="Segoe UI" w:cs="Segoe UI"/>
          <w:sz w:val="22"/>
          <w:szCs w:val="22"/>
        </w:rPr>
        <w:t>OZ pro odstraň</w:t>
      </w:r>
      <w:r w:rsidR="005C6B4E" w:rsidRPr="00410297">
        <w:rPr>
          <w:rFonts w:ascii="Segoe UI" w:hAnsi="Segoe UI" w:cs="Segoe UI"/>
          <w:sz w:val="22"/>
          <w:szCs w:val="22"/>
        </w:rPr>
        <w:t>ování vad, na které se záruka za jakost poskytovaná Prodávajícím vztahuje. Pokud následn</w:t>
      </w:r>
      <w:r w:rsidR="00E610AE" w:rsidRPr="00410297">
        <w:rPr>
          <w:rFonts w:ascii="Segoe UI" w:hAnsi="Segoe UI" w:cs="Segoe UI"/>
          <w:sz w:val="22"/>
          <w:szCs w:val="22"/>
        </w:rPr>
        <w:t>ě</w:t>
      </w:r>
      <w:r w:rsidR="005C6B4E" w:rsidRPr="00410297">
        <w:rPr>
          <w:rFonts w:ascii="Segoe UI" w:hAnsi="Segoe UI" w:cs="Segoe UI"/>
          <w:sz w:val="22"/>
          <w:szCs w:val="22"/>
        </w:rPr>
        <w:t xml:space="preserve"> </w:t>
      </w:r>
      <w:r w:rsidR="00CE0168" w:rsidRPr="00410297">
        <w:rPr>
          <w:rFonts w:ascii="Segoe UI" w:hAnsi="Segoe UI" w:cs="Segoe UI"/>
          <w:sz w:val="22"/>
          <w:szCs w:val="22"/>
        </w:rPr>
        <w:t>s</w:t>
      </w:r>
      <w:r w:rsidR="005C6B4E" w:rsidRPr="00410297">
        <w:rPr>
          <w:rFonts w:ascii="Segoe UI" w:hAnsi="Segoe UI" w:cs="Segoe UI"/>
          <w:sz w:val="22"/>
          <w:szCs w:val="22"/>
        </w:rPr>
        <w:t>mluvní strany dosp</w:t>
      </w:r>
      <w:r w:rsidR="00E610AE" w:rsidRPr="00410297">
        <w:rPr>
          <w:rFonts w:ascii="Segoe UI" w:hAnsi="Segoe UI" w:cs="Segoe UI"/>
          <w:sz w:val="22"/>
          <w:szCs w:val="22"/>
        </w:rPr>
        <w:t>ě</w:t>
      </w:r>
      <w:r w:rsidR="005C6B4E" w:rsidRPr="00410297">
        <w:rPr>
          <w:rFonts w:ascii="Segoe UI" w:hAnsi="Segoe UI" w:cs="Segoe UI"/>
          <w:sz w:val="22"/>
          <w:szCs w:val="22"/>
        </w:rPr>
        <w:t xml:space="preserve">jí ke konsenzu, že se jedná o vady uvedené v odst. </w:t>
      </w:r>
      <w:r w:rsidR="00887CEA" w:rsidRPr="00410297">
        <w:rPr>
          <w:rFonts w:ascii="Segoe UI" w:hAnsi="Segoe UI" w:cs="Segoe UI"/>
          <w:sz w:val="22"/>
          <w:szCs w:val="22"/>
        </w:rPr>
        <w:t>5</w:t>
      </w:r>
      <w:r w:rsidR="005C6B4E" w:rsidRPr="00410297">
        <w:rPr>
          <w:rFonts w:ascii="Segoe UI" w:hAnsi="Segoe UI" w:cs="Segoe UI"/>
          <w:sz w:val="22"/>
          <w:szCs w:val="22"/>
        </w:rPr>
        <w:t xml:space="preserve"> písm. b) – d) tohoto </w:t>
      </w:r>
      <w:r w:rsidR="00E610AE" w:rsidRPr="00410297">
        <w:rPr>
          <w:rFonts w:ascii="Segoe UI" w:hAnsi="Segoe UI" w:cs="Segoe UI"/>
          <w:sz w:val="22"/>
          <w:szCs w:val="22"/>
        </w:rPr>
        <w:t>č</w:t>
      </w:r>
      <w:r w:rsidR="005C6B4E" w:rsidRPr="00410297">
        <w:rPr>
          <w:rFonts w:ascii="Segoe UI" w:hAnsi="Segoe UI" w:cs="Segoe UI"/>
          <w:sz w:val="22"/>
          <w:szCs w:val="22"/>
        </w:rPr>
        <w:t>lánku, zavazuje se Kupující uhradit Prodávajícímu náklady prokazateln</w:t>
      </w:r>
      <w:r w:rsidR="00E610AE" w:rsidRPr="00410297">
        <w:rPr>
          <w:rFonts w:ascii="Segoe UI" w:hAnsi="Segoe UI" w:cs="Segoe UI"/>
          <w:sz w:val="22"/>
          <w:szCs w:val="22"/>
        </w:rPr>
        <w:t>ě</w:t>
      </w:r>
      <w:r w:rsidR="005C6B4E" w:rsidRPr="00410297">
        <w:rPr>
          <w:rFonts w:ascii="Segoe UI" w:hAnsi="Segoe UI" w:cs="Segoe UI"/>
          <w:sz w:val="22"/>
          <w:szCs w:val="22"/>
        </w:rPr>
        <w:t xml:space="preserve"> vynaložené na opravu takovéto vady ve výši</w:t>
      </w:r>
      <w:r w:rsidR="00400408">
        <w:rPr>
          <w:rFonts w:ascii="Segoe UI" w:hAnsi="Segoe UI" w:cs="Segoe UI"/>
          <w:sz w:val="22"/>
          <w:szCs w:val="22"/>
        </w:rPr>
        <w:t>,</w:t>
      </w:r>
      <w:r w:rsidR="005C6B4E" w:rsidRPr="00410297">
        <w:rPr>
          <w:rFonts w:ascii="Segoe UI" w:hAnsi="Segoe UI" w:cs="Segoe UI"/>
          <w:sz w:val="22"/>
          <w:szCs w:val="22"/>
        </w:rPr>
        <w:t xml:space="preserve"> v</w:t>
      </w:r>
      <w:r w:rsidR="00E610AE" w:rsidRPr="00410297">
        <w:rPr>
          <w:rFonts w:ascii="Segoe UI" w:hAnsi="Segoe UI" w:cs="Segoe UI"/>
          <w:sz w:val="22"/>
          <w:szCs w:val="22"/>
        </w:rPr>
        <w:t> </w:t>
      </w:r>
      <w:r w:rsidR="005C6B4E" w:rsidRPr="00410297">
        <w:rPr>
          <w:rFonts w:ascii="Segoe UI" w:hAnsi="Segoe UI" w:cs="Segoe UI"/>
          <w:sz w:val="22"/>
          <w:szCs w:val="22"/>
        </w:rPr>
        <w:t>míst</w:t>
      </w:r>
      <w:r w:rsidR="00E610AE" w:rsidRPr="00410297">
        <w:rPr>
          <w:rFonts w:ascii="Segoe UI" w:hAnsi="Segoe UI" w:cs="Segoe UI"/>
          <w:sz w:val="22"/>
          <w:szCs w:val="22"/>
        </w:rPr>
        <w:t xml:space="preserve">ě </w:t>
      </w:r>
      <w:r w:rsidR="005C6B4E" w:rsidRPr="00410297">
        <w:rPr>
          <w:rFonts w:ascii="Segoe UI" w:hAnsi="Segoe UI" w:cs="Segoe UI"/>
          <w:sz w:val="22"/>
          <w:szCs w:val="22"/>
        </w:rPr>
        <w:t>a</w:t>
      </w:r>
      <w:r w:rsidR="00400408">
        <w:rPr>
          <w:rFonts w:ascii="Segoe UI" w:hAnsi="Segoe UI" w:cs="Segoe UI"/>
          <w:sz w:val="22"/>
          <w:szCs w:val="22"/>
        </w:rPr>
        <w:t xml:space="preserve"> v</w:t>
      </w:r>
      <w:r w:rsidR="005C6B4E" w:rsidRPr="00410297">
        <w:rPr>
          <w:rFonts w:ascii="Segoe UI" w:hAnsi="Segoe UI" w:cs="Segoe UI"/>
          <w:sz w:val="22"/>
          <w:szCs w:val="22"/>
        </w:rPr>
        <w:t xml:space="preserve"> </w:t>
      </w:r>
      <w:r w:rsidR="00E610AE" w:rsidRPr="00410297">
        <w:rPr>
          <w:rFonts w:ascii="Segoe UI" w:hAnsi="Segoe UI" w:cs="Segoe UI"/>
          <w:sz w:val="22"/>
          <w:szCs w:val="22"/>
        </w:rPr>
        <w:t>č</w:t>
      </w:r>
      <w:r w:rsidR="005C6B4E" w:rsidRPr="00410297">
        <w:rPr>
          <w:rFonts w:ascii="Segoe UI" w:hAnsi="Segoe UI" w:cs="Segoe UI"/>
          <w:sz w:val="22"/>
          <w:szCs w:val="22"/>
        </w:rPr>
        <w:t>ase obvyklé</w:t>
      </w:r>
      <w:r w:rsidR="00400408">
        <w:rPr>
          <w:rFonts w:ascii="Segoe UI" w:hAnsi="Segoe UI" w:cs="Segoe UI"/>
          <w:sz w:val="22"/>
          <w:szCs w:val="22"/>
        </w:rPr>
        <w:t>m</w:t>
      </w:r>
      <w:r w:rsidR="005C6B4E" w:rsidRPr="00410297">
        <w:rPr>
          <w:rFonts w:ascii="Segoe UI" w:hAnsi="Segoe UI" w:cs="Segoe UI"/>
          <w:sz w:val="22"/>
          <w:szCs w:val="22"/>
        </w:rPr>
        <w:t>.</w:t>
      </w:r>
    </w:p>
    <w:p w14:paraId="3F0FCFCF" w14:textId="77777777" w:rsidR="001C5137" w:rsidRPr="001C5137" w:rsidRDefault="001C5137" w:rsidP="001C5137">
      <w:pPr>
        <w:pStyle w:val="Default"/>
        <w:spacing w:line="276" w:lineRule="auto"/>
        <w:ind w:left="425" w:hanging="425"/>
        <w:jc w:val="both"/>
        <w:rPr>
          <w:rFonts w:ascii="Segoe UI" w:hAnsi="Segoe UI" w:cs="Segoe UI"/>
          <w:sz w:val="22"/>
          <w:szCs w:val="22"/>
        </w:rPr>
      </w:pPr>
      <w:r>
        <w:rPr>
          <w:rFonts w:ascii="Segoe UI" w:hAnsi="Segoe UI" w:cs="Segoe UI"/>
          <w:sz w:val="22"/>
          <w:szCs w:val="22"/>
        </w:rPr>
        <w:t>13</w:t>
      </w:r>
      <w:r w:rsidR="00B37B89" w:rsidRPr="001C5137">
        <w:rPr>
          <w:rFonts w:ascii="Segoe UI" w:hAnsi="Segoe UI" w:cs="Segoe UI"/>
          <w:sz w:val="22"/>
          <w:szCs w:val="22"/>
        </w:rPr>
        <w:t>.</w:t>
      </w:r>
      <w:r w:rsidR="00B37B89" w:rsidRPr="001C5137">
        <w:rPr>
          <w:rFonts w:ascii="Segoe UI" w:hAnsi="Segoe UI" w:cs="Segoe UI"/>
          <w:sz w:val="22"/>
          <w:szCs w:val="22"/>
        </w:rPr>
        <w:tab/>
      </w:r>
      <w:r w:rsidRPr="001C5137">
        <w:rPr>
          <w:rFonts w:ascii="Segoe UI" w:hAnsi="Segoe UI" w:cs="Segoe UI"/>
          <w:sz w:val="22"/>
          <w:szCs w:val="22"/>
        </w:rPr>
        <w:t>V případě, že během záruční doby nastane sériová vada, Prodávající (i) buď tuto vadu napraví u</w:t>
      </w:r>
      <w:r w:rsidR="00D1063A">
        <w:rPr>
          <w:rFonts w:ascii="Segoe UI" w:hAnsi="Segoe UI" w:cs="Segoe UI"/>
          <w:sz w:val="22"/>
          <w:szCs w:val="22"/>
        </w:rPr>
        <w:t> </w:t>
      </w:r>
      <w:r w:rsidRPr="001C5137">
        <w:rPr>
          <w:rFonts w:ascii="Segoe UI" w:hAnsi="Segoe UI" w:cs="Segoe UI"/>
          <w:sz w:val="22"/>
          <w:szCs w:val="22"/>
        </w:rPr>
        <w:t>všech Jednotek, včetně Jednotek, u nichž se vada dosud neprojevila, (</w:t>
      </w:r>
      <w:proofErr w:type="spellStart"/>
      <w:r w:rsidRPr="001C5137">
        <w:rPr>
          <w:rFonts w:ascii="Segoe UI" w:hAnsi="Segoe UI" w:cs="Segoe UI"/>
          <w:sz w:val="22"/>
          <w:szCs w:val="22"/>
        </w:rPr>
        <w:t>ii</w:t>
      </w:r>
      <w:proofErr w:type="spellEnd"/>
      <w:r w:rsidRPr="001C5137">
        <w:rPr>
          <w:rFonts w:ascii="Segoe UI" w:hAnsi="Segoe UI" w:cs="Segoe UI"/>
          <w:sz w:val="22"/>
          <w:szCs w:val="22"/>
        </w:rPr>
        <w:t xml:space="preserve">) nebo v případě, že je možné tuto vadu omezit na jednu konkrétní šarži vadných dílů a tuto je možno zpětně vysledovat, napraví všechny díly náležející k této vadné šarži. Vada je sériová, pokud během záruční doby v průběhu kterýchkoli 24 měsíců po sobě </w:t>
      </w:r>
      <w:r>
        <w:rPr>
          <w:rFonts w:ascii="Segoe UI" w:hAnsi="Segoe UI" w:cs="Segoe UI"/>
          <w:sz w:val="22"/>
          <w:szCs w:val="22"/>
        </w:rPr>
        <w:t>j</w:t>
      </w:r>
      <w:r w:rsidR="00537B1B">
        <w:rPr>
          <w:rFonts w:ascii="Segoe UI" w:hAnsi="Segoe UI" w:cs="Segoe UI"/>
          <w:sz w:val="22"/>
          <w:szCs w:val="22"/>
        </w:rPr>
        <w:t>d</w:t>
      </w:r>
      <w:r>
        <w:rPr>
          <w:rFonts w:ascii="Segoe UI" w:hAnsi="Segoe UI" w:cs="Segoe UI"/>
          <w:sz w:val="22"/>
          <w:szCs w:val="22"/>
        </w:rPr>
        <w:t>oucích u Jednotek nastane některá z těchto situací:</w:t>
      </w:r>
    </w:p>
    <w:p w14:paraId="5CA4140F" w14:textId="77777777" w:rsidR="001C5137" w:rsidRDefault="001C5137" w:rsidP="001C5137">
      <w:pPr>
        <w:pStyle w:val="Default"/>
        <w:numPr>
          <w:ilvl w:val="0"/>
          <w:numId w:val="43"/>
        </w:numPr>
        <w:spacing w:before="120" w:after="133" w:line="276" w:lineRule="auto"/>
        <w:ind w:left="1134" w:hanging="357"/>
        <w:jc w:val="both"/>
        <w:rPr>
          <w:rFonts w:ascii="Segoe UI" w:hAnsi="Segoe UI" w:cs="Segoe UI"/>
          <w:sz w:val="22"/>
          <w:szCs w:val="22"/>
        </w:rPr>
      </w:pPr>
      <w:r w:rsidRPr="001C5137">
        <w:rPr>
          <w:rFonts w:ascii="Segoe UI" w:hAnsi="Segoe UI" w:cs="Segoe UI"/>
          <w:sz w:val="22"/>
          <w:szCs w:val="22"/>
        </w:rPr>
        <w:t xml:space="preserve">u jednotlivých dílů nainstalovaných v každé </w:t>
      </w:r>
      <w:r>
        <w:rPr>
          <w:rFonts w:ascii="Segoe UI" w:hAnsi="Segoe UI" w:cs="Segoe UI"/>
          <w:sz w:val="22"/>
          <w:szCs w:val="22"/>
        </w:rPr>
        <w:t>Jednotce</w:t>
      </w:r>
      <w:r w:rsidRPr="001C5137">
        <w:rPr>
          <w:rFonts w:ascii="Segoe UI" w:hAnsi="Segoe UI" w:cs="Segoe UI"/>
          <w:sz w:val="22"/>
          <w:szCs w:val="22"/>
        </w:rPr>
        <w:t xml:space="preserve"> jednou se vady téhož druhu se stejnou hlavní příčinou projeví u 20 % </w:t>
      </w:r>
      <w:r>
        <w:rPr>
          <w:rFonts w:ascii="Segoe UI" w:hAnsi="Segoe UI" w:cs="Segoe UI"/>
          <w:sz w:val="22"/>
          <w:szCs w:val="22"/>
        </w:rPr>
        <w:t>Jednotek</w:t>
      </w:r>
      <w:r w:rsidRPr="001C5137">
        <w:rPr>
          <w:rFonts w:ascii="Segoe UI" w:hAnsi="Segoe UI" w:cs="Segoe UI"/>
          <w:sz w:val="22"/>
          <w:szCs w:val="22"/>
        </w:rPr>
        <w:t xml:space="preserve"> téhož typu, minimálně však </w:t>
      </w:r>
      <w:r>
        <w:rPr>
          <w:rFonts w:ascii="Segoe UI" w:hAnsi="Segoe UI" w:cs="Segoe UI"/>
          <w:sz w:val="22"/>
          <w:szCs w:val="22"/>
        </w:rPr>
        <w:t xml:space="preserve">musí </w:t>
      </w:r>
      <w:r w:rsidRPr="001C5137">
        <w:rPr>
          <w:rFonts w:ascii="Segoe UI" w:hAnsi="Segoe UI" w:cs="Segoe UI"/>
          <w:sz w:val="22"/>
          <w:szCs w:val="22"/>
        </w:rPr>
        <w:t>postihnou</w:t>
      </w:r>
      <w:r w:rsidR="009F714D">
        <w:rPr>
          <w:rFonts w:ascii="Segoe UI" w:hAnsi="Segoe UI" w:cs="Segoe UI"/>
          <w:sz w:val="22"/>
          <w:szCs w:val="22"/>
        </w:rPr>
        <w:t>t</w:t>
      </w:r>
      <w:r w:rsidRPr="001C5137">
        <w:rPr>
          <w:rFonts w:ascii="Segoe UI" w:hAnsi="Segoe UI" w:cs="Segoe UI"/>
          <w:sz w:val="22"/>
          <w:szCs w:val="22"/>
        </w:rPr>
        <w:t xml:space="preserve"> </w:t>
      </w:r>
      <w:r>
        <w:rPr>
          <w:rFonts w:ascii="Segoe UI" w:hAnsi="Segoe UI" w:cs="Segoe UI"/>
          <w:sz w:val="22"/>
          <w:szCs w:val="22"/>
        </w:rPr>
        <w:t>4</w:t>
      </w:r>
      <w:r w:rsidRPr="001C5137">
        <w:rPr>
          <w:rFonts w:ascii="Segoe UI" w:hAnsi="Segoe UI" w:cs="Segoe UI"/>
          <w:sz w:val="22"/>
          <w:szCs w:val="22"/>
        </w:rPr>
        <w:t xml:space="preserve"> </w:t>
      </w:r>
      <w:r>
        <w:rPr>
          <w:rFonts w:ascii="Segoe UI" w:hAnsi="Segoe UI" w:cs="Segoe UI"/>
          <w:sz w:val="22"/>
          <w:szCs w:val="22"/>
        </w:rPr>
        <w:t>Jednotky,</w:t>
      </w:r>
    </w:p>
    <w:p w14:paraId="1DA277D1" w14:textId="77777777" w:rsidR="001C5137" w:rsidRPr="001C5137" w:rsidRDefault="001C5137" w:rsidP="001C5137">
      <w:pPr>
        <w:pStyle w:val="Default"/>
        <w:numPr>
          <w:ilvl w:val="0"/>
          <w:numId w:val="43"/>
        </w:numPr>
        <w:spacing w:after="133" w:line="276" w:lineRule="auto"/>
        <w:ind w:left="1134"/>
        <w:jc w:val="both"/>
        <w:rPr>
          <w:rFonts w:ascii="Segoe UI" w:hAnsi="Segoe UI" w:cs="Segoe UI"/>
          <w:sz w:val="22"/>
          <w:szCs w:val="22"/>
        </w:rPr>
      </w:pPr>
      <w:r w:rsidRPr="001C5137">
        <w:rPr>
          <w:rFonts w:ascii="Segoe UI" w:hAnsi="Segoe UI" w:cs="Segoe UI"/>
          <w:sz w:val="22"/>
          <w:szCs w:val="22"/>
        </w:rPr>
        <w:t>u dílů nai</w:t>
      </w:r>
      <w:r>
        <w:rPr>
          <w:rFonts w:ascii="Segoe UI" w:hAnsi="Segoe UI" w:cs="Segoe UI"/>
          <w:sz w:val="22"/>
          <w:szCs w:val="22"/>
        </w:rPr>
        <w:t>nstalovaných několikrát v každé</w:t>
      </w:r>
      <w:r w:rsidRPr="001C5137">
        <w:rPr>
          <w:rFonts w:ascii="Segoe UI" w:hAnsi="Segoe UI" w:cs="Segoe UI"/>
          <w:sz w:val="22"/>
          <w:szCs w:val="22"/>
        </w:rPr>
        <w:t xml:space="preserve"> </w:t>
      </w:r>
      <w:r>
        <w:rPr>
          <w:rFonts w:ascii="Segoe UI" w:hAnsi="Segoe UI" w:cs="Segoe UI"/>
          <w:sz w:val="22"/>
          <w:szCs w:val="22"/>
        </w:rPr>
        <w:t>Jednotce</w:t>
      </w:r>
      <w:r w:rsidRPr="001C5137">
        <w:rPr>
          <w:rFonts w:ascii="Segoe UI" w:hAnsi="Segoe UI" w:cs="Segoe UI"/>
          <w:sz w:val="22"/>
          <w:szCs w:val="22"/>
        </w:rPr>
        <w:t xml:space="preserve"> několikrát se vady téhož druhu se stejnou hlavní příčinou projeví u 20 % souhrnu takových </w:t>
      </w:r>
      <w:proofErr w:type="spellStart"/>
      <w:r w:rsidRPr="001C5137">
        <w:rPr>
          <w:rFonts w:ascii="Segoe UI" w:hAnsi="Segoe UI" w:cs="Segoe UI"/>
          <w:sz w:val="22"/>
          <w:szCs w:val="22"/>
        </w:rPr>
        <w:t>multi</w:t>
      </w:r>
      <w:proofErr w:type="spellEnd"/>
      <w:r w:rsidRPr="001C5137">
        <w:rPr>
          <w:rFonts w:ascii="Segoe UI" w:hAnsi="Segoe UI" w:cs="Segoe UI"/>
          <w:sz w:val="22"/>
          <w:szCs w:val="22"/>
        </w:rPr>
        <w:t>-dílů.</w:t>
      </w:r>
    </w:p>
    <w:p w14:paraId="02C3DB46" w14:textId="77777777" w:rsidR="00B8544A" w:rsidRDefault="00B8544A" w:rsidP="00FF3C39">
      <w:pPr>
        <w:pStyle w:val="Nadpis3"/>
        <w:tabs>
          <w:tab w:val="left" w:pos="4100"/>
        </w:tabs>
        <w:spacing w:line="276" w:lineRule="auto"/>
        <w:ind w:left="227" w:hanging="227"/>
        <w:jc w:val="center"/>
        <w:rPr>
          <w:rFonts w:ascii="Segoe UI" w:hAnsi="Segoe UI" w:cs="Segoe UI"/>
          <w:sz w:val="22"/>
          <w:szCs w:val="22"/>
          <w:lang w:val="cs-CZ"/>
        </w:rPr>
      </w:pPr>
    </w:p>
    <w:p w14:paraId="2EBFC5E7" w14:textId="77777777" w:rsidR="00FE4BA6" w:rsidRPr="00410297" w:rsidRDefault="00D1567D" w:rsidP="00FF3C39">
      <w:pPr>
        <w:pStyle w:val="Nadpis3"/>
        <w:tabs>
          <w:tab w:val="left" w:pos="4100"/>
        </w:tabs>
        <w:spacing w:line="276" w:lineRule="auto"/>
        <w:ind w:left="227" w:hanging="227"/>
        <w:jc w:val="center"/>
        <w:rPr>
          <w:rFonts w:ascii="Segoe UI" w:hAnsi="Segoe UI" w:cs="Segoe UI"/>
          <w:sz w:val="22"/>
          <w:szCs w:val="22"/>
          <w:lang w:val="cs-CZ"/>
        </w:rPr>
      </w:pPr>
      <w:r w:rsidRPr="00410297">
        <w:rPr>
          <w:rFonts w:ascii="Segoe UI" w:hAnsi="Segoe UI" w:cs="Segoe UI"/>
          <w:sz w:val="22"/>
          <w:szCs w:val="22"/>
          <w:lang w:val="cs-CZ"/>
        </w:rPr>
        <w:t>I</w:t>
      </w:r>
      <w:r w:rsidR="00FE4BA6" w:rsidRPr="00410297">
        <w:rPr>
          <w:rFonts w:ascii="Segoe UI" w:hAnsi="Segoe UI" w:cs="Segoe UI"/>
          <w:sz w:val="22"/>
          <w:szCs w:val="22"/>
          <w:lang w:val="cs-CZ"/>
        </w:rPr>
        <w:t>X.</w:t>
      </w:r>
    </w:p>
    <w:p w14:paraId="0E17EE9D" w14:textId="77777777" w:rsidR="00284753" w:rsidRPr="00410297" w:rsidRDefault="00284753" w:rsidP="00FF3C39">
      <w:pPr>
        <w:pStyle w:val="Nadpis3"/>
        <w:tabs>
          <w:tab w:val="left" w:pos="4100"/>
        </w:tabs>
        <w:spacing w:before="92" w:line="276" w:lineRule="auto"/>
        <w:ind w:hanging="224"/>
        <w:jc w:val="center"/>
        <w:rPr>
          <w:rFonts w:ascii="Segoe UI" w:hAnsi="Segoe UI" w:cs="Segoe UI"/>
          <w:sz w:val="22"/>
          <w:szCs w:val="22"/>
          <w:lang w:val="cs-CZ"/>
        </w:rPr>
      </w:pPr>
      <w:r w:rsidRPr="00410297">
        <w:rPr>
          <w:rFonts w:ascii="Segoe UI" w:hAnsi="Segoe UI" w:cs="Segoe UI"/>
          <w:sz w:val="22"/>
          <w:szCs w:val="22"/>
          <w:lang w:val="cs-CZ"/>
        </w:rPr>
        <w:t>Náhradní díly</w:t>
      </w:r>
      <w:r w:rsidR="0077122C" w:rsidRPr="00410297">
        <w:rPr>
          <w:rFonts w:ascii="Segoe UI" w:hAnsi="Segoe UI" w:cs="Segoe UI"/>
          <w:sz w:val="22"/>
          <w:szCs w:val="22"/>
          <w:lang w:val="cs-CZ"/>
        </w:rPr>
        <w:t xml:space="preserve"> (</w:t>
      </w:r>
      <w:r w:rsidR="00D84597" w:rsidRPr="00410297">
        <w:rPr>
          <w:rFonts w:ascii="Segoe UI" w:hAnsi="Segoe UI" w:cs="Segoe UI"/>
          <w:sz w:val="22"/>
          <w:szCs w:val="22"/>
          <w:lang w:val="cs-CZ"/>
        </w:rPr>
        <w:t>uplatní se pouze v případě zániku Smlouvy na full-</w:t>
      </w:r>
      <w:proofErr w:type="spellStart"/>
      <w:r w:rsidR="00D84597" w:rsidRPr="00410297">
        <w:rPr>
          <w:rFonts w:ascii="Segoe UI" w:hAnsi="Segoe UI" w:cs="Segoe UI"/>
          <w:sz w:val="22"/>
          <w:szCs w:val="22"/>
          <w:lang w:val="cs-CZ"/>
        </w:rPr>
        <w:t>service</w:t>
      </w:r>
      <w:proofErr w:type="spellEnd"/>
      <w:r w:rsidR="0077122C" w:rsidRPr="00410297">
        <w:rPr>
          <w:rFonts w:ascii="Segoe UI" w:hAnsi="Segoe UI" w:cs="Segoe UI"/>
          <w:sz w:val="22"/>
          <w:szCs w:val="22"/>
          <w:lang w:val="cs-CZ"/>
        </w:rPr>
        <w:t>)</w:t>
      </w:r>
    </w:p>
    <w:p w14:paraId="4729B049" w14:textId="77777777" w:rsidR="00355D2B" w:rsidRPr="00410297" w:rsidRDefault="00355D2B" w:rsidP="00FF3C39">
      <w:pPr>
        <w:pStyle w:val="Default"/>
        <w:spacing w:line="276" w:lineRule="auto"/>
        <w:ind w:left="425"/>
        <w:jc w:val="both"/>
        <w:rPr>
          <w:rFonts w:ascii="Segoe UI" w:hAnsi="Segoe UI" w:cs="Segoe UI"/>
          <w:sz w:val="22"/>
          <w:szCs w:val="22"/>
        </w:rPr>
      </w:pPr>
    </w:p>
    <w:p w14:paraId="255CC3A7" w14:textId="77777777" w:rsidR="00355D2B" w:rsidRPr="00410297" w:rsidRDefault="00965B29" w:rsidP="00E41063">
      <w:pPr>
        <w:pStyle w:val="Default"/>
        <w:numPr>
          <w:ilvl w:val="0"/>
          <w:numId w:val="23"/>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Prodávající</w:t>
      </w:r>
      <w:r w:rsidR="00355D2B" w:rsidRPr="00410297">
        <w:rPr>
          <w:rFonts w:ascii="Segoe UI" w:hAnsi="Segoe UI" w:cs="Segoe UI"/>
          <w:sz w:val="22"/>
          <w:szCs w:val="22"/>
        </w:rPr>
        <w:t xml:space="preserve"> s</w:t>
      </w:r>
      <w:r w:rsidRPr="00410297">
        <w:rPr>
          <w:rFonts w:ascii="Segoe UI" w:hAnsi="Segoe UI" w:cs="Segoe UI"/>
          <w:sz w:val="22"/>
          <w:szCs w:val="22"/>
        </w:rPr>
        <w:t>e</w:t>
      </w:r>
      <w:r w:rsidR="00355D2B" w:rsidRPr="00410297">
        <w:rPr>
          <w:rFonts w:ascii="Segoe UI" w:hAnsi="Segoe UI" w:cs="Segoe UI"/>
          <w:sz w:val="22"/>
          <w:szCs w:val="22"/>
        </w:rPr>
        <w:t xml:space="preserve"> zav</w:t>
      </w:r>
      <w:r w:rsidRPr="00410297">
        <w:rPr>
          <w:rFonts w:ascii="Segoe UI" w:hAnsi="Segoe UI" w:cs="Segoe UI"/>
          <w:sz w:val="22"/>
          <w:szCs w:val="22"/>
        </w:rPr>
        <w:t>a</w:t>
      </w:r>
      <w:r w:rsidR="00355D2B" w:rsidRPr="00410297">
        <w:rPr>
          <w:rFonts w:ascii="Segoe UI" w:hAnsi="Segoe UI" w:cs="Segoe UI"/>
          <w:sz w:val="22"/>
          <w:szCs w:val="22"/>
        </w:rPr>
        <w:t xml:space="preserve">zuje </w:t>
      </w:r>
      <w:r w:rsidR="003623FD" w:rsidRPr="00410297">
        <w:rPr>
          <w:rFonts w:ascii="Segoe UI" w:hAnsi="Segoe UI" w:cs="Segoe UI"/>
          <w:sz w:val="22"/>
          <w:szCs w:val="22"/>
        </w:rPr>
        <w:t xml:space="preserve">dodat </w:t>
      </w:r>
      <w:r w:rsidR="00355D2B" w:rsidRPr="00410297">
        <w:rPr>
          <w:rFonts w:ascii="Segoe UI" w:hAnsi="Segoe UI" w:cs="Segoe UI"/>
          <w:sz w:val="22"/>
          <w:szCs w:val="22"/>
        </w:rPr>
        <w:t>Kupuj</w:t>
      </w:r>
      <w:r w:rsidRPr="00410297">
        <w:rPr>
          <w:rFonts w:ascii="Segoe UI" w:hAnsi="Segoe UI" w:cs="Segoe UI"/>
          <w:sz w:val="22"/>
          <w:szCs w:val="22"/>
        </w:rPr>
        <w:t>í</w:t>
      </w:r>
      <w:r w:rsidR="00355D2B" w:rsidRPr="00410297">
        <w:rPr>
          <w:rFonts w:ascii="Segoe UI" w:hAnsi="Segoe UI" w:cs="Segoe UI"/>
          <w:sz w:val="22"/>
          <w:szCs w:val="22"/>
        </w:rPr>
        <w:t>c</w:t>
      </w:r>
      <w:r w:rsidRPr="00410297">
        <w:rPr>
          <w:rFonts w:ascii="Segoe UI" w:hAnsi="Segoe UI" w:cs="Segoe UI"/>
          <w:sz w:val="22"/>
          <w:szCs w:val="22"/>
        </w:rPr>
        <w:t>í</w:t>
      </w:r>
      <w:r w:rsidR="00355D2B" w:rsidRPr="00410297">
        <w:rPr>
          <w:rFonts w:ascii="Segoe UI" w:hAnsi="Segoe UI" w:cs="Segoe UI"/>
          <w:sz w:val="22"/>
          <w:szCs w:val="22"/>
        </w:rPr>
        <w:t>mu</w:t>
      </w:r>
      <w:r w:rsidR="002006D3" w:rsidRPr="00410297">
        <w:rPr>
          <w:rFonts w:ascii="Segoe UI" w:hAnsi="Segoe UI" w:cs="Segoe UI"/>
          <w:sz w:val="22"/>
          <w:szCs w:val="22"/>
        </w:rPr>
        <w:t xml:space="preserve">, případně </w:t>
      </w:r>
      <w:r w:rsidR="003623FD" w:rsidRPr="00410297">
        <w:rPr>
          <w:rFonts w:ascii="Segoe UI" w:hAnsi="Segoe UI" w:cs="Segoe UI"/>
          <w:sz w:val="22"/>
          <w:szCs w:val="22"/>
        </w:rPr>
        <w:t>novému</w:t>
      </w:r>
      <w:r w:rsidR="00B3260C" w:rsidRPr="00410297">
        <w:rPr>
          <w:rFonts w:ascii="Segoe UI" w:hAnsi="Segoe UI" w:cs="Segoe UI"/>
          <w:sz w:val="22"/>
          <w:szCs w:val="22"/>
        </w:rPr>
        <w:t xml:space="preserve"> poskytovatel</w:t>
      </w:r>
      <w:r w:rsidR="003623FD" w:rsidRPr="00410297">
        <w:rPr>
          <w:rFonts w:ascii="Segoe UI" w:hAnsi="Segoe UI" w:cs="Segoe UI"/>
          <w:sz w:val="22"/>
          <w:szCs w:val="22"/>
        </w:rPr>
        <w:t>i</w:t>
      </w:r>
      <w:r w:rsidR="00B3260C" w:rsidRPr="00410297">
        <w:rPr>
          <w:rFonts w:ascii="Segoe UI" w:hAnsi="Segoe UI" w:cs="Segoe UI"/>
          <w:sz w:val="22"/>
          <w:szCs w:val="22"/>
        </w:rPr>
        <w:t xml:space="preserve"> FS</w:t>
      </w:r>
      <w:r w:rsidR="002006D3" w:rsidRPr="00410297">
        <w:rPr>
          <w:rFonts w:ascii="Segoe UI" w:hAnsi="Segoe UI" w:cs="Segoe UI"/>
          <w:sz w:val="22"/>
          <w:szCs w:val="22"/>
        </w:rPr>
        <w:t xml:space="preserve"> </w:t>
      </w:r>
      <w:r w:rsidR="00355D2B" w:rsidRPr="00410297">
        <w:rPr>
          <w:rFonts w:ascii="Segoe UI" w:hAnsi="Segoe UI" w:cs="Segoe UI"/>
          <w:sz w:val="22"/>
          <w:szCs w:val="22"/>
        </w:rPr>
        <w:t xml:space="preserve">na </w:t>
      </w:r>
      <w:r w:rsidRPr="00410297">
        <w:rPr>
          <w:rFonts w:ascii="Segoe UI" w:hAnsi="Segoe UI" w:cs="Segoe UI"/>
          <w:sz w:val="22"/>
          <w:szCs w:val="22"/>
        </w:rPr>
        <w:t>žádost</w:t>
      </w:r>
      <w:r w:rsidR="00355D2B" w:rsidRPr="00410297">
        <w:rPr>
          <w:rFonts w:ascii="Segoe UI" w:hAnsi="Segoe UI" w:cs="Segoe UI"/>
          <w:sz w:val="22"/>
          <w:szCs w:val="22"/>
        </w:rPr>
        <w:t xml:space="preserve"> </w:t>
      </w:r>
      <w:r w:rsidRPr="00410297">
        <w:rPr>
          <w:rFonts w:ascii="Segoe UI" w:hAnsi="Segoe UI" w:cs="Segoe UI"/>
          <w:sz w:val="22"/>
          <w:szCs w:val="22"/>
        </w:rPr>
        <w:t>j</w:t>
      </w:r>
      <w:r w:rsidR="00355D2B" w:rsidRPr="00410297">
        <w:rPr>
          <w:rFonts w:ascii="Segoe UI" w:hAnsi="Segoe UI" w:cs="Segoe UI"/>
          <w:sz w:val="22"/>
          <w:szCs w:val="22"/>
        </w:rPr>
        <w:t>akýko</w:t>
      </w:r>
      <w:r w:rsidRPr="00410297">
        <w:rPr>
          <w:rFonts w:ascii="Segoe UI" w:hAnsi="Segoe UI" w:cs="Segoe UI"/>
          <w:sz w:val="22"/>
          <w:szCs w:val="22"/>
        </w:rPr>
        <w:t>liv</w:t>
      </w:r>
      <w:r w:rsidR="00355D2B" w:rsidRPr="00410297">
        <w:rPr>
          <w:rFonts w:ascii="Segoe UI" w:hAnsi="Segoe UI" w:cs="Segoe UI"/>
          <w:sz w:val="22"/>
          <w:szCs w:val="22"/>
        </w:rPr>
        <w:t xml:space="preserve"> </w:t>
      </w:r>
      <w:r w:rsidR="005E14AD" w:rsidRPr="00410297">
        <w:rPr>
          <w:rFonts w:ascii="Segoe UI" w:hAnsi="Segoe UI" w:cs="Segoe UI"/>
          <w:sz w:val="22"/>
          <w:szCs w:val="22"/>
        </w:rPr>
        <w:t xml:space="preserve">originální </w:t>
      </w:r>
      <w:r w:rsidR="00355D2B" w:rsidRPr="00410297">
        <w:rPr>
          <w:rFonts w:ascii="Segoe UI" w:hAnsi="Segoe UI" w:cs="Segoe UI"/>
          <w:sz w:val="22"/>
          <w:szCs w:val="22"/>
        </w:rPr>
        <w:t>náhradn</w:t>
      </w:r>
      <w:r w:rsidRPr="00410297">
        <w:rPr>
          <w:rFonts w:ascii="Segoe UI" w:hAnsi="Segoe UI" w:cs="Segoe UI"/>
          <w:sz w:val="22"/>
          <w:szCs w:val="22"/>
        </w:rPr>
        <w:t>í</w:t>
      </w:r>
      <w:r w:rsidR="00355D2B" w:rsidRPr="00410297">
        <w:rPr>
          <w:rFonts w:ascii="Segoe UI" w:hAnsi="Segoe UI" w:cs="Segoe UI"/>
          <w:sz w:val="22"/>
          <w:szCs w:val="22"/>
        </w:rPr>
        <w:t xml:space="preserve"> d</w:t>
      </w:r>
      <w:r w:rsidRPr="00410297">
        <w:rPr>
          <w:rFonts w:ascii="Segoe UI" w:hAnsi="Segoe UI" w:cs="Segoe UI"/>
          <w:sz w:val="22"/>
          <w:szCs w:val="22"/>
        </w:rPr>
        <w:t>í</w:t>
      </w:r>
      <w:r w:rsidR="00355D2B" w:rsidRPr="00410297">
        <w:rPr>
          <w:rFonts w:ascii="Segoe UI" w:hAnsi="Segoe UI" w:cs="Segoe UI"/>
          <w:sz w:val="22"/>
          <w:szCs w:val="22"/>
        </w:rPr>
        <w:t>l</w:t>
      </w:r>
      <w:r w:rsidR="00B764FB" w:rsidRPr="00410297">
        <w:rPr>
          <w:rFonts w:ascii="Segoe UI" w:hAnsi="Segoe UI" w:cs="Segoe UI"/>
          <w:sz w:val="22"/>
          <w:szCs w:val="22"/>
        </w:rPr>
        <w:t xml:space="preserve"> nebo bez dalšího použitelný ekvivalent</w:t>
      </w:r>
      <w:r w:rsidR="00355D2B" w:rsidRPr="00410297">
        <w:rPr>
          <w:rFonts w:ascii="Segoe UI" w:hAnsi="Segoe UI" w:cs="Segoe UI"/>
          <w:sz w:val="22"/>
          <w:szCs w:val="22"/>
        </w:rPr>
        <w:t xml:space="preserve"> pot</w:t>
      </w:r>
      <w:r w:rsidRPr="00410297">
        <w:rPr>
          <w:rFonts w:ascii="Segoe UI" w:hAnsi="Segoe UI" w:cs="Segoe UI"/>
          <w:sz w:val="22"/>
          <w:szCs w:val="22"/>
        </w:rPr>
        <w:t>ř</w:t>
      </w:r>
      <w:r w:rsidR="00355D2B" w:rsidRPr="00410297">
        <w:rPr>
          <w:rFonts w:ascii="Segoe UI" w:hAnsi="Segoe UI" w:cs="Segoe UI"/>
          <w:sz w:val="22"/>
          <w:szCs w:val="22"/>
        </w:rPr>
        <w:t>ebný pr</w:t>
      </w:r>
      <w:r w:rsidRPr="00410297">
        <w:rPr>
          <w:rFonts w:ascii="Segoe UI" w:hAnsi="Segoe UI" w:cs="Segoe UI"/>
          <w:sz w:val="22"/>
          <w:szCs w:val="22"/>
        </w:rPr>
        <w:t>o Jednotky</w:t>
      </w:r>
      <w:r w:rsidR="00355D2B" w:rsidRPr="00410297">
        <w:rPr>
          <w:rFonts w:ascii="Segoe UI" w:hAnsi="Segoe UI" w:cs="Segoe UI"/>
          <w:sz w:val="22"/>
          <w:szCs w:val="22"/>
        </w:rPr>
        <w:t>, a to po</w:t>
      </w:r>
      <w:r w:rsidR="00D1063A">
        <w:rPr>
          <w:rFonts w:ascii="Segoe UI" w:hAnsi="Segoe UI" w:cs="Segoe UI"/>
          <w:sz w:val="22"/>
          <w:szCs w:val="22"/>
        </w:rPr>
        <w:t> </w:t>
      </w:r>
      <w:r w:rsidR="00355D2B" w:rsidRPr="00410297">
        <w:rPr>
          <w:rFonts w:ascii="Segoe UI" w:hAnsi="Segoe UI" w:cs="Segoe UI"/>
          <w:sz w:val="22"/>
          <w:szCs w:val="22"/>
        </w:rPr>
        <w:t xml:space="preserve">dobu </w:t>
      </w:r>
      <w:r w:rsidR="00794674" w:rsidRPr="00410297">
        <w:rPr>
          <w:rFonts w:ascii="Segoe UI" w:hAnsi="Segoe UI" w:cs="Segoe UI"/>
          <w:sz w:val="22"/>
          <w:szCs w:val="22"/>
        </w:rPr>
        <w:t xml:space="preserve">30 let </w:t>
      </w:r>
      <w:r w:rsidR="00355D2B" w:rsidRPr="00410297">
        <w:rPr>
          <w:rFonts w:ascii="Segoe UI" w:hAnsi="Segoe UI" w:cs="Segoe UI"/>
          <w:sz w:val="22"/>
          <w:szCs w:val="22"/>
        </w:rPr>
        <w:t>od</w:t>
      </w:r>
      <w:r w:rsidRPr="00410297">
        <w:rPr>
          <w:rFonts w:ascii="Segoe UI" w:hAnsi="Segoe UI" w:cs="Segoe UI"/>
          <w:sz w:val="22"/>
          <w:szCs w:val="22"/>
        </w:rPr>
        <w:t>e</w:t>
      </w:r>
      <w:r w:rsidR="00355D2B" w:rsidRPr="00410297">
        <w:rPr>
          <w:rFonts w:ascii="Segoe UI" w:hAnsi="Segoe UI" w:cs="Segoe UI"/>
          <w:sz w:val="22"/>
          <w:szCs w:val="22"/>
        </w:rPr>
        <w:t xml:space="preserve"> d</w:t>
      </w:r>
      <w:r w:rsidRPr="00410297">
        <w:rPr>
          <w:rFonts w:ascii="Segoe UI" w:hAnsi="Segoe UI" w:cs="Segoe UI"/>
          <w:sz w:val="22"/>
          <w:szCs w:val="22"/>
        </w:rPr>
        <w:t>ne</w:t>
      </w:r>
      <w:r w:rsidR="00355D2B" w:rsidRPr="00410297">
        <w:rPr>
          <w:rFonts w:ascii="Segoe UI" w:hAnsi="Segoe UI" w:cs="Segoe UI"/>
          <w:sz w:val="22"/>
          <w:szCs w:val="22"/>
        </w:rPr>
        <w:t xml:space="preserve"> </w:t>
      </w:r>
      <w:r w:rsidRPr="00410297">
        <w:rPr>
          <w:rFonts w:ascii="Segoe UI" w:hAnsi="Segoe UI" w:cs="Segoe UI"/>
          <w:sz w:val="22"/>
          <w:szCs w:val="22"/>
        </w:rPr>
        <w:t>předání a převzetí</w:t>
      </w:r>
      <w:r w:rsidR="00355D2B" w:rsidRPr="00410297">
        <w:rPr>
          <w:rFonts w:ascii="Segoe UI" w:hAnsi="Segoe UI" w:cs="Segoe UI"/>
          <w:sz w:val="22"/>
          <w:szCs w:val="22"/>
        </w:rPr>
        <w:t xml:space="preserve"> posledn</w:t>
      </w:r>
      <w:r w:rsidRPr="00410297">
        <w:rPr>
          <w:rFonts w:ascii="Segoe UI" w:hAnsi="Segoe UI" w:cs="Segoe UI"/>
          <w:sz w:val="22"/>
          <w:szCs w:val="22"/>
        </w:rPr>
        <w:t>í</w:t>
      </w:r>
      <w:r w:rsidR="00355D2B" w:rsidRPr="00410297">
        <w:rPr>
          <w:rFonts w:ascii="Segoe UI" w:hAnsi="Segoe UI" w:cs="Segoe UI"/>
          <w:sz w:val="22"/>
          <w:szCs w:val="22"/>
        </w:rPr>
        <w:t xml:space="preserve"> </w:t>
      </w:r>
      <w:r w:rsidRPr="00410297">
        <w:rPr>
          <w:rFonts w:ascii="Segoe UI" w:hAnsi="Segoe UI" w:cs="Segoe UI"/>
          <w:sz w:val="22"/>
          <w:szCs w:val="22"/>
        </w:rPr>
        <w:t>Jednotky (vyjma Jednotek dodaných na základě Opce</w:t>
      </w:r>
      <w:r w:rsidR="00E763FA" w:rsidRPr="00410297">
        <w:rPr>
          <w:rFonts w:ascii="Segoe UI" w:hAnsi="Segoe UI" w:cs="Segoe UI"/>
          <w:sz w:val="22"/>
          <w:szCs w:val="22"/>
        </w:rPr>
        <w:t xml:space="preserve"> na EMU 140</w:t>
      </w:r>
      <w:r w:rsidRPr="00410297">
        <w:rPr>
          <w:rFonts w:ascii="Segoe UI" w:hAnsi="Segoe UI" w:cs="Segoe UI"/>
          <w:sz w:val="22"/>
          <w:szCs w:val="22"/>
        </w:rPr>
        <w:t>)</w:t>
      </w:r>
      <w:r w:rsidR="00355D2B" w:rsidRPr="00410297">
        <w:rPr>
          <w:rFonts w:ascii="Segoe UI" w:hAnsi="Segoe UI" w:cs="Segoe UI"/>
          <w:sz w:val="22"/>
          <w:szCs w:val="22"/>
        </w:rPr>
        <w:t xml:space="preserve">. </w:t>
      </w:r>
      <w:r w:rsidR="003623FD" w:rsidRPr="00410297">
        <w:rPr>
          <w:rFonts w:ascii="Segoe UI" w:hAnsi="Segoe UI" w:cs="Segoe UI"/>
          <w:sz w:val="22"/>
          <w:szCs w:val="22"/>
        </w:rPr>
        <w:t xml:space="preserve">Dodávka </w:t>
      </w:r>
      <w:r w:rsidR="00355D2B" w:rsidRPr="00410297">
        <w:rPr>
          <w:rFonts w:ascii="Segoe UI" w:hAnsi="Segoe UI" w:cs="Segoe UI"/>
          <w:sz w:val="22"/>
          <w:szCs w:val="22"/>
        </w:rPr>
        <w:t>náhradn</w:t>
      </w:r>
      <w:r w:rsidRPr="00410297">
        <w:rPr>
          <w:rFonts w:ascii="Segoe UI" w:hAnsi="Segoe UI" w:cs="Segoe UI"/>
          <w:sz w:val="22"/>
          <w:szCs w:val="22"/>
        </w:rPr>
        <w:t>ího</w:t>
      </w:r>
      <w:r w:rsidR="00355D2B" w:rsidRPr="00410297">
        <w:rPr>
          <w:rFonts w:ascii="Segoe UI" w:hAnsi="Segoe UI" w:cs="Segoe UI"/>
          <w:sz w:val="22"/>
          <w:szCs w:val="22"/>
        </w:rPr>
        <w:t xml:space="preserve"> d</w:t>
      </w:r>
      <w:r w:rsidRPr="00410297">
        <w:rPr>
          <w:rFonts w:ascii="Segoe UI" w:hAnsi="Segoe UI" w:cs="Segoe UI"/>
          <w:sz w:val="22"/>
          <w:szCs w:val="22"/>
        </w:rPr>
        <w:t xml:space="preserve">ílu </w:t>
      </w:r>
      <w:r w:rsidR="00355D2B" w:rsidRPr="00410297">
        <w:rPr>
          <w:rFonts w:ascii="Segoe UI" w:hAnsi="Segoe UI" w:cs="Segoe UI"/>
          <w:sz w:val="22"/>
          <w:szCs w:val="22"/>
        </w:rPr>
        <w:t>Kupuj</w:t>
      </w:r>
      <w:r w:rsidRPr="00410297">
        <w:rPr>
          <w:rFonts w:ascii="Segoe UI" w:hAnsi="Segoe UI" w:cs="Segoe UI"/>
          <w:sz w:val="22"/>
          <w:szCs w:val="22"/>
        </w:rPr>
        <w:t>ící</w:t>
      </w:r>
      <w:r w:rsidR="00355D2B" w:rsidRPr="00410297">
        <w:rPr>
          <w:rFonts w:ascii="Segoe UI" w:hAnsi="Segoe UI" w:cs="Segoe UI"/>
          <w:sz w:val="22"/>
          <w:szCs w:val="22"/>
        </w:rPr>
        <w:t>mu</w:t>
      </w:r>
      <w:r w:rsidR="002006D3" w:rsidRPr="00410297">
        <w:rPr>
          <w:rFonts w:ascii="Segoe UI" w:hAnsi="Segoe UI" w:cs="Segoe UI"/>
          <w:sz w:val="22"/>
          <w:szCs w:val="22"/>
        </w:rPr>
        <w:t xml:space="preserve">, případně </w:t>
      </w:r>
      <w:r w:rsidR="00B3260C" w:rsidRPr="00410297">
        <w:rPr>
          <w:rFonts w:ascii="Segoe UI" w:hAnsi="Segoe UI" w:cs="Segoe UI"/>
          <w:sz w:val="22"/>
          <w:szCs w:val="22"/>
        </w:rPr>
        <w:t>novému poskytovateli FS</w:t>
      </w:r>
      <w:r w:rsidR="002006D3" w:rsidRPr="00410297">
        <w:rPr>
          <w:rFonts w:ascii="Segoe UI" w:hAnsi="Segoe UI" w:cs="Segoe UI"/>
          <w:sz w:val="22"/>
          <w:szCs w:val="22"/>
        </w:rPr>
        <w:t>,</w:t>
      </w:r>
      <w:r w:rsidR="00355D2B" w:rsidRPr="00410297">
        <w:rPr>
          <w:rFonts w:ascii="Segoe UI" w:hAnsi="Segoe UI" w:cs="Segoe UI"/>
          <w:sz w:val="22"/>
          <w:szCs w:val="22"/>
        </w:rPr>
        <w:t xml:space="preserve"> bude p</w:t>
      </w:r>
      <w:r w:rsidRPr="00410297">
        <w:rPr>
          <w:rFonts w:ascii="Segoe UI" w:hAnsi="Segoe UI" w:cs="Segoe UI"/>
          <w:sz w:val="22"/>
          <w:szCs w:val="22"/>
        </w:rPr>
        <w:t>ře</w:t>
      </w:r>
      <w:r w:rsidR="00355D2B" w:rsidRPr="00410297">
        <w:rPr>
          <w:rFonts w:ascii="Segoe UI" w:hAnsi="Segoe UI" w:cs="Segoe UI"/>
          <w:sz w:val="22"/>
          <w:szCs w:val="22"/>
        </w:rPr>
        <w:t>dm</w:t>
      </w:r>
      <w:r w:rsidRPr="00410297">
        <w:rPr>
          <w:rFonts w:ascii="Segoe UI" w:hAnsi="Segoe UI" w:cs="Segoe UI"/>
          <w:sz w:val="22"/>
          <w:szCs w:val="22"/>
        </w:rPr>
        <w:t>ě</w:t>
      </w:r>
      <w:r w:rsidR="00355D2B" w:rsidRPr="00410297">
        <w:rPr>
          <w:rFonts w:ascii="Segoe UI" w:hAnsi="Segoe UI" w:cs="Segoe UI"/>
          <w:sz w:val="22"/>
          <w:szCs w:val="22"/>
        </w:rPr>
        <w:t>t</w:t>
      </w:r>
      <w:r w:rsidRPr="00410297">
        <w:rPr>
          <w:rFonts w:ascii="Segoe UI" w:hAnsi="Segoe UI" w:cs="Segoe UI"/>
          <w:sz w:val="22"/>
          <w:szCs w:val="22"/>
        </w:rPr>
        <w:t>e</w:t>
      </w:r>
      <w:r w:rsidR="00355D2B" w:rsidRPr="00410297">
        <w:rPr>
          <w:rFonts w:ascii="Segoe UI" w:hAnsi="Segoe UI" w:cs="Segoe UI"/>
          <w:sz w:val="22"/>
          <w:szCs w:val="22"/>
        </w:rPr>
        <w:t>m samostatn</w:t>
      </w:r>
      <w:r w:rsidRPr="00410297">
        <w:rPr>
          <w:rFonts w:ascii="Segoe UI" w:hAnsi="Segoe UI" w:cs="Segoe UI"/>
          <w:sz w:val="22"/>
          <w:szCs w:val="22"/>
        </w:rPr>
        <w:t>é</w:t>
      </w:r>
      <w:r w:rsidR="00355D2B" w:rsidRPr="00410297">
        <w:rPr>
          <w:rFonts w:ascii="Segoe UI" w:hAnsi="Segoe UI" w:cs="Segoe UI"/>
          <w:sz w:val="22"/>
          <w:szCs w:val="22"/>
        </w:rPr>
        <w:t xml:space="preserve"> </w:t>
      </w:r>
      <w:r w:rsidRPr="00410297">
        <w:rPr>
          <w:rFonts w:ascii="Segoe UI" w:hAnsi="Segoe UI" w:cs="Segoe UI"/>
          <w:sz w:val="22"/>
          <w:szCs w:val="22"/>
        </w:rPr>
        <w:t>S</w:t>
      </w:r>
      <w:r w:rsidR="00355D2B" w:rsidRPr="00410297">
        <w:rPr>
          <w:rFonts w:ascii="Segoe UI" w:hAnsi="Segoe UI" w:cs="Segoe UI"/>
          <w:sz w:val="22"/>
          <w:szCs w:val="22"/>
        </w:rPr>
        <w:t>ml</w:t>
      </w:r>
      <w:r w:rsidRPr="00410297">
        <w:rPr>
          <w:rFonts w:ascii="Segoe UI" w:hAnsi="Segoe UI" w:cs="Segoe UI"/>
          <w:sz w:val="22"/>
          <w:szCs w:val="22"/>
        </w:rPr>
        <w:t>o</w:t>
      </w:r>
      <w:r w:rsidR="00355D2B" w:rsidRPr="00410297">
        <w:rPr>
          <w:rFonts w:ascii="Segoe UI" w:hAnsi="Segoe UI" w:cs="Segoe UI"/>
          <w:sz w:val="22"/>
          <w:szCs w:val="22"/>
        </w:rPr>
        <w:t>uvy. Pr</w:t>
      </w:r>
      <w:r w:rsidRPr="00410297">
        <w:rPr>
          <w:rFonts w:ascii="Segoe UI" w:hAnsi="Segoe UI" w:cs="Segoe UI"/>
          <w:sz w:val="22"/>
          <w:szCs w:val="22"/>
        </w:rPr>
        <w:t>o</w:t>
      </w:r>
      <w:r w:rsidR="00355D2B" w:rsidRPr="00410297">
        <w:rPr>
          <w:rFonts w:ascii="Segoe UI" w:hAnsi="Segoe UI" w:cs="Segoe UI"/>
          <w:sz w:val="22"/>
          <w:szCs w:val="22"/>
        </w:rPr>
        <w:t>dávaj</w:t>
      </w:r>
      <w:r w:rsidRPr="00410297">
        <w:rPr>
          <w:rFonts w:ascii="Segoe UI" w:hAnsi="Segoe UI" w:cs="Segoe UI"/>
          <w:sz w:val="22"/>
          <w:szCs w:val="22"/>
        </w:rPr>
        <w:t>í</w:t>
      </w:r>
      <w:r w:rsidR="00355D2B" w:rsidRPr="00410297">
        <w:rPr>
          <w:rFonts w:ascii="Segoe UI" w:hAnsi="Segoe UI" w:cs="Segoe UI"/>
          <w:sz w:val="22"/>
          <w:szCs w:val="22"/>
        </w:rPr>
        <w:t>c</w:t>
      </w:r>
      <w:r w:rsidRPr="00410297">
        <w:rPr>
          <w:rFonts w:ascii="Segoe UI" w:hAnsi="Segoe UI" w:cs="Segoe UI"/>
          <w:sz w:val="22"/>
          <w:szCs w:val="22"/>
        </w:rPr>
        <w:t>í</w:t>
      </w:r>
      <w:r w:rsidR="00355D2B" w:rsidRPr="00410297">
        <w:rPr>
          <w:rFonts w:ascii="Segoe UI" w:hAnsi="Segoe UI" w:cs="Segoe UI"/>
          <w:sz w:val="22"/>
          <w:szCs w:val="22"/>
        </w:rPr>
        <w:t xml:space="preserve"> poskytne na tento náhradn</w:t>
      </w:r>
      <w:r w:rsidRPr="00410297">
        <w:rPr>
          <w:rFonts w:ascii="Segoe UI" w:hAnsi="Segoe UI" w:cs="Segoe UI"/>
          <w:sz w:val="22"/>
          <w:szCs w:val="22"/>
        </w:rPr>
        <w:t>í</w:t>
      </w:r>
      <w:r w:rsidR="00355D2B" w:rsidRPr="00410297">
        <w:rPr>
          <w:rFonts w:ascii="Segoe UI" w:hAnsi="Segoe UI" w:cs="Segoe UI"/>
          <w:sz w:val="22"/>
          <w:szCs w:val="22"/>
        </w:rPr>
        <w:t xml:space="preserve"> d</w:t>
      </w:r>
      <w:r w:rsidRPr="00410297">
        <w:rPr>
          <w:rFonts w:ascii="Segoe UI" w:hAnsi="Segoe UI" w:cs="Segoe UI"/>
          <w:sz w:val="22"/>
          <w:szCs w:val="22"/>
        </w:rPr>
        <w:t>íl</w:t>
      </w:r>
      <w:r w:rsidR="00355D2B" w:rsidRPr="00410297">
        <w:rPr>
          <w:rFonts w:ascii="Segoe UI" w:hAnsi="Segoe UI" w:cs="Segoe UI"/>
          <w:sz w:val="22"/>
          <w:szCs w:val="22"/>
        </w:rPr>
        <w:t xml:space="preserve"> záruku v d</w:t>
      </w:r>
      <w:r w:rsidRPr="00410297">
        <w:rPr>
          <w:rFonts w:ascii="Segoe UI" w:hAnsi="Segoe UI" w:cs="Segoe UI"/>
          <w:sz w:val="22"/>
          <w:szCs w:val="22"/>
        </w:rPr>
        <w:t>élce</w:t>
      </w:r>
      <w:r w:rsidR="00355D2B" w:rsidRPr="00410297">
        <w:rPr>
          <w:rFonts w:ascii="Segoe UI" w:hAnsi="Segoe UI" w:cs="Segoe UI"/>
          <w:sz w:val="22"/>
          <w:szCs w:val="22"/>
        </w:rPr>
        <w:t xml:space="preserve"> </w:t>
      </w:r>
      <w:r w:rsidR="006178DD" w:rsidRPr="00410297">
        <w:rPr>
          <w:rFonts w:ascii="Segoe UI" w:hAnsi="Segoe UI" w:cs="Segoe UI"/>
          <w:sz w:val="22"/>
          <w:szCs w:val="22"/>
        </w:rPr>
        <w:t xml:space="preserve">podle čl. </w:t>
      </w:r>
      <w:r w:rsidR="0080786A" w:rsidRPr="00410297">
        <w:rPr>
          <w:rFonts w:ascii="Segoe UI" w:hAnsi="Segoe UI" w:cs="Segoe UI"/>
          <w:sz w:val="22"/>
          <w:szCs w:val="22"/>
        </w:rPr>
        <w:t>VII</w:t>
      </w:r>
      <w:r w:rsidR="006178DD" w:rsidRPr="00410297">
        <w:rPr>
          <w:rFonts w:ascii="Segoe UI" w:hAnsi="Segoe UI" w:cs="Segoe UI"/>
          <w:sz w:val="22"/>
          <w:szCs w:val="22"/>
        </w:rPr>
        <w:t>I. odst. 2 této Smlouvy</w:t>
      </w:r>
      <w:r w:rsidR="00355D2B" w:rsidRPr="00410297">
        <w:rPr>
          <w:rFonts w:ascii="Segoe UI" w:hAnsi="Segoe UI" w:cs="Segoe UI"/>
          <w:sz w:val="22"/>
          <w:szCs w:val="22"/>
        </w:rPr>
        <w:t xml:space="preserve">, </w:t>
      </w:r>
      <w:r w:rsidRPr="00410297">
        <w:rPr>
          <w:rFonts w:ascii="Segoe UI" w:hAnsi="Segoe UI" w:cs="Segoe UI"/>
          <w:sz w:val="22"/>
          <w:szCs w:val="22"/>
        </w:rPr>
        <w:t>pokud</w:t>
      </w:r>
      <w:r w:rsidR="00355D2B" w:rsidRPr="00410297">
        <w:rPr>
          <w:rFonts w:ascii="Segoe UI" w:hAnsi="Segoe UI" w:cs="Segoe UI"/>
          <w:sz w:val="22"/>
          <w:szCs w:val="22"/>
        </w:rPr>
        <w:t xml:space="preserve"> s</w:t>
      </w:r>
      <w:r w:rsidRPr="00410297">
        <w:rPr>
          <w:rFonts w:ascii="Segoe UI" w:hAnsi="Segoe UI" w:cs="Segoe UI"/>
          <w:sz w:val="22"/>
          <w:szCs w:val="22"/>
        </w:rPr>
        <w:t>e</w:t>
      </w:r>
      <w:r w:rsidR="00355D2B" w:rsidRPr="00410297">
        <w:rPr>
          <w:rFonts w:ascii="Segoe UI" w:hAnsi="Segoe UI" w:cs="Segoe UI"/>
          <w:sz w:val="22"/>
          <w:szCs w:val="22"/>
        </w:rPr>
        <w:t xml:space="preserve"> strany pís</w:t>
      </w:r>
      <w:r w:rsidRPr="00410297">
        <w:rPr>
          <w:rFonts w:ascii="Segoe UI" w:hAnsi="Segoe UI" w:cs="Segoe UI"/>
          <w:sz w:val="22"/>
          <w:szCs w:val="22"/>
        </w:rPr>
        <w:t>e</w:t>
      </w:r>
      <w:r w:rsidR="00355D2B" w:rsidRPr="00410297">
        <w:rPr>
          <w:rFonts w:ascii="Segoe UI" w:hAnsi="Segoe UI" w:cs="Segoe UI"/>
          <w:sz w:val="22"/>
          <w:szCs w:val="22"/>
        </w:rPr>
        <w:t>mn</w:t>
      </w:r>
      <w:r w:rsidRPr="00410297">
        <w:rPr>
          <w:rFonts w:ascii="Segoe UI" w:hAnsi="Segoe UI" w:cs="Segoe UI"/>
          <w:sz w:val="22"/>
          <w:szCs w:val="22"/>
        </w:rPr>
        <w:t>ě</w:t>
      </w:r>
      <w:r w:rsidR="00355D2B" w:rsidRPr="00410297">
        <w:rPr>
          <w:rFonts w:ascii="Segoe UI" w:hAnsi="Segoe UI" w:cs="Segoe UI"/>
          <w:sz w:val="22"/>
          <w:szCs w:val="22"/>
        </w:rPr>
        <w:t xml:space="preserve"> nedohodn</w:t>
      </w:r>
      <w:r w:rsidRPr="00410297">
        <w:rPr>
          <w:rFonts w:ascii="Segoe UI" w:hAnsi="Segoe UI" w:cs="Segoe UI"/>
          <w:sz w:val="22"/>
          <w:szCs w:val="22"/>
        </w:rPr>
        <w:t>ou j</w:t>
      </w:r>
      <w:r w:rsidR="00355D2B" w:rsidRPr="00410297">
        <w:rPr>
          <w:rFonts w:ascii="Segoe UI" w:hAnsi="Segoe UI" w:cs="Segoe UI"/>
          <w:sz w:val="22"/>
          <w:szCs w:val="22"/>
        </w:rPr>
        <w:t>inak. Dodac</w:t>
      </w:r>
      <w:r w:rsidRPr="00410297">
        <w:rPr>
          <w:rFonts w:ascii="Segoe UI" w:hAnsi="Segoe UI" w:cs="Segoe UI"/>
          <w:sz w:val="22"/>
          <w:szCs w:val="22"/>
        </w:rPr>
        <w:t>í</w:t>
      </w:r>
      <w:r w:rsidR="00355D2B" w:rsidRPr="00410297">
        <w:rPr>
          <w:rFonts w:ascii="Segoe UI" w:hAnsi="Segoe UI" w:cs="Segoe UI"/>
          <w:sz w:val="22"/>
          <w:szCs w:val="22"/>
        </w:rPr>
        <w:t xml:space="preserve"> </w:t>
      </w:r>
      <w:r w:rsidR="00C10BFB" w:rsidRPr="00410297">
        <w:rPr>
          <w:rFonts w:ascii="Segoe UI" w:hAnsi="Segoe UI" w:cs="Segoe UI"/>
          <w:sz w:val="22"/>
          <w:szCs w:val="22"/>
        </w:rPr>
        <w:t xml:space="preserve">doba </w:t>
      </w:r>
      <w:r w:rsidR="00355D2B" w:rsidRPr="00410297">
        <w:rPr>
          <w:rFonts w:ascii="Segoe UI" w:hAnsi="Segoe UI" w:cs="Segoe UI"/>
          <w:sz w:val="22"/>
          <w:szCs w:val="22"/>
        </w:rPr>
        <w:t>náhradn</w:t>
      </w:r>
      <w:r w:rsidRPr="00410297">
        <w:rPr>
          <w:rFonts w:ascii="Segoe UI" w:hAnsi="Segoe UI" w:cs="Segoe UI"/>
          <w:sz w:val="22"/>
          <w:szCs w:val="22"/>
        </w:rPr>
        <w:t>ího</w:t>
      </w:r>
      <w:r w:rsidR="00355D2B" w:rsidRPr="00410297">
        <w:rPr>
          <w:rFonts w:ascii="Segoe UI" w:hAnsi="Segoe UI" w:cs="Segoe UI"/>
          <w:sz w:val="22"/>
          <w:szCs w:val="22"/>
        </w:rPr>
        <w:t xml:space="preserve"> </w:t>
      </w:r>
      <w:r w:rsidR="00355D2B" w:rsidRPr="00410297">
        <w:rPr>
          <w:rFonts w:ascii="Segoe UI" w:hAnsi="Segoe UI" w:cs="Segoe UI"/>
          <w:sz w:val="22"/>
          <w:szCs w:val="22"/>
        </w:rPr>
        <w:lastRenderedPageBreak/>
        <w:t>d</w:t>
      </w:r>
      <w:r w:rsidRPr="00410297">
        <w:rPr>
          <w:rFonts w:ascii="Segoe UI" w:hAnsi="Segoe UI" w:cs="Segoe UI"/>
          <w:sz w:val="22"/>
          <w:szCs w:val="22"/>
        </w:rPr>
        <w:t>í</w:t>
      </w:r>
      <w:r w:rsidR="00355D2B" w:rsidRPr="00410297">
        <w:rPr>
          <w:rFonts w:ascii="Segoe UI" w:hAnsi="Segoe UI" w:cs="Segoe UI"/>
          <w:sz w:val="22"/>
          <w:szCs w:val="22"/>
        </w:rPr>
        <w:t>lu bude maximáln</w:t>
      </w:r>
      <w:r w:rsidRPr="00410297">
        <w:rPr>
          <w:rFonts w:ascii="Segoe UI" w:hAnsi="Segoe UI" w:cs="Segoe UI"/>
          <w:sz w:val="22"/>
          <w:szCs w:val="22"/>
        </w:rPr>
        <w:t>ě</w:t>
      </w:r>
      <w:r w:rsidR="00355D2B" w:rsidRPr="00410297">
        <w:rPr>
          <w:rFonts w:ascii="Segoe UI" w:hAnsi="Segoe UI" w:cs="Segoe UI"/>
          <w:sz w:val="22"/>
          <w:szCs w:val="22"/>
        </w:rPr>
        <w:t xml:space="preserve"> 9 m</w:t>
      </w:r>
      <w:r w:rsidRPr="00410297">
        <w:rPr>
          <w:rFonts w:ascii="Segoe UI" w:hAnsi="Segoe UI" w:cs="Segoe UI"/>
          <w:sz w:val="22"/>
          <w:szCs w:val="22"/>
        </w:rPr>
        <w:t>ě</w:t>
      </w:r>
      <w:r w:rsidR="00355D2B" w:rsidRPr="00410297">
        <w:rPr>
          <w:rFonts w:ascii="Segoe UI" w:hAnsi="Segoe UI" w:cs="Segoe UI"/>
          <w:sz w:val="22"/>
          <w:szCs w:val="22"/>
        </w:rPr>
        <w:t>s</w:t>
      </w:r>
      <w:r w:rsidRPr="00410297">
        <w:rPr>
          <w:rFonts w:ascii="Segoe UI" w:hAnsi="Segoe UI" w:cs="Segoe UI"/>
          <w:sz w:val="22"/>
          <w:szCs w:val="22"/>
        </w:rPr>
        <w:t>í</w:t>
      </w:r>
      <w:r w:rsidR="00355D2B" w:rsidRPr="00410297">
        <w:rPr>
          <w:rFonts w:ascii="Segoe UI" w:hAnsi="Segoe UI" w:cs="Segoe UI"/>
          <w:sz w:val="22"/>
          <w:szCs w:val="22"/>
        </w:rPr>
        <w:t>c</w:t>
      </w:r>
      <w:r w:rsidRPr="00410297">
        <w:rPr>
          <w:rFonts w:ascii="Segoe UI" w:hAnsi="Segoe UI" w:cs="Segoe UI"/>
          <w:sz w:val="22"/>
          <w:szCs w:val="22"/>
        </w:rPr>
        <w:t>ů</w:t>
      </w:r>
      <w:r w:rsidR="00355D2B" w:rsidRPr="00410297">
        <w:rPr>
          <w:rFonts w:ascii="Segoe UI" w:hAnsi="Segoe UI" w:cs="Segoe UI"/>
          <w:sz w:val="22"/>
          <w:szCs w:val="22"/>
        </w:rPr>
        <w:t xml:space="preserve"> od</w:t>
      </w:r>
      <w:r w:rsidRPr="00410297">
        <w:rPr>
          <w:rFonts w:ascii="Segoe UI" w:hAnsi="Segoe UI" w:cs="Segoe UI"/>
          <w:sz w:val="22"/>
          <w:szCs w:val="22"/>
        </w:rPr>
        <w:t>e</w:t>
      </w:r>
      <w:r w:rsidR="00355D2B" w:rsidRPr="00410297">
        <w:rPr>
          <w:rFonts w:ascii="Segoe UI" w:hAnsi="Segoe UI" w:cs="Segoe UI"/>
          <w:sz w:val="22"/>
          <w:szCs w:val="22"/>
        </w:rPr>
        <w:t xml:space="preserve"> d</w:t>
      </w:r>
      <w:r w:rsidRPr="00410297">
        <w:rPr>
          <w:rFonts w:ascii="Segoe UI" w:hAnsi="Segoe UI" w:cs="Segoe UI"/>
          <w:sz w:val="22"/>
          <w:szCs w:val="22"/>
        </w:rPr>
        <w:t>ne</w:t>
      </w:r>
      <w:r w:rsidR="00355D2B" w:rsidRPr="00410297">
        <w:rPr>
          <w:rFonts w:ascii="Segoe UI" w:hAnsi="Segoe UI" w:cs="Segoe UI"/>
          <w:sz w:val="22"/>
          <w:szCs w:val="22"/>
        </w:rPr>
        <w:t xml:space="preserve"> pís</w:t>
      </w:r>
      <w:r w:rsidRPr="00410297">
        <w:rPr>
          <w:rFonts w:ascii="Segoe UI" w:hAnsi="Segoe UI" w:cs="Segoe UI"/>
          <w:sz w:val="22"/>
          <w:szCs w:val="22"/>
        </w:rPr>
        <w:t>e</w:t>
      </w:r>
      <w:r w:rsidR="00355D2B" w:rsidRPr="00410297">
        <w:rPr>
          <w:rFonts w:ascii="Segoe UI" w:hAnsi="Segoe UI" w:cs="Segoe UI"/>
          <w:sz w:val="22"/>
          <w:szCs w:val="22"/>
        </w:rPr>
        <w:t xml:space="preserve">mné </w:t>
      </w:r>
      <w:r w:rsidRPr="00410297">
        <w:rPr>
          <w:rFonts w:ascii="Segoe UI" w:hAnsi="Segoe UI" w:cs="Segoe UI"/>
          <w:sz w:val="22"/>
          <w:szCs w:val="22"/>
        </w:rPr>
        <w:t>výzvy</w:t>
      </w:r>
      <w:r w:rsidR="00355D2B" w:rsidRPr="00410297">
        <w:rPr>
          <w:rFonts w:ascii="Segoe UI" w:hAnsi="Segoe UI" w:cs="Segoe UI"/>
          <w:sz w:val="22"/>
          <w:szCs w:val="22"/>
        </w:rPr>
        <w:t xml:space="preserve"> </w:t>
      </w:r>
      <w:r w:rsidRPr="00410297">
        <w:rPr>
          <w:rFonts w:ascii="Segoe UI" w:hAnsi="Segoe UI" w:cs="Segoe UI"/>
          <w:sz w:val="22"/>
          <w:szCs w:val="22"/>
        </w:rPr>
        <w:t>Kupujícího</w:t>
      </w:r>
      <w:r w:rsidR="00B3260C" w:rsidRPr="00410297">
        <w:rPr>
          <w:rFonts w:ascii="Segoe UI" w:hAnsi="Segoe UI" w:cs="Segoe UI"/>
          <w:sz w:val="22"/>
          <w:szCs w:val="22"/>
        </w:rPr>
        <w:t>, p</w:t>
      </w:r>
      <w:r w:rsidR="003623FD" w:rsidRPr="00410297">
        <w:rPr>
          <w:rFonts w:ascii="Segoe UI" w:hAnsi="Segoe UI" w:cs="Segoe UI"/>
          <w:sz w:val="22"/>
          <w:szCs w:val="22"/>
        </w:rPr>
        <w:t>řípadně nového poskytovatele FS</w:t>
      </w:r>
      <w:r w:rsidR="00B764FB" w:rsidRPr="00410297">
        <w:rPr>
          <w:rFonts w:ascii="Segoe UI" w:hAnsi="Segoe UI" w:cs="Segoe UI"/>
          <w:sz w:val="22"/>
          <w:szCs w:val="22"/>
        </w:rPr>
        <w:t>,</w:t>
      </w:r>
      <w:r w:rsidR="00B764FB" w:rsidRPr="00410297">
        <w:rPr>
          <w:rFonts w:ascii="Segoe UI" w:hAnsi="Segoe UI" w:cs="Segoe UI"/>
          <w:i/>
          <w:sz w:val="22"/>
          <w:szCs w:val="22"/>
        </w:rPr>
        <w:t xml:space="preserve"> </w:t>
      </w:r>
      <w:r w:rsidR="00B764FB" w:rsidRPr="00410297">
        <w:rPr>
          <w:rFonts w:ascii="Segoe UI" w:hAnsi="Segoe UI" w:cs="Segoe UI"/>
          <w:sz w:val="22"/>
          <w:szCs w:val="22"/>
        </w:rPr>
        <w:t>nebude-li mezi stranami</w:t>
      </w:r>
      <w:r w:rsidR="00AB6C23" w:rsidRPr="00410297">
        <w:rPr>
          <w:rFonts w:ascii="Segoe UI" w:hAnsi="Segoe UI" w:cs="Segoe UI"/>
          <w:sz w:val="22"/>
          <w:szCs w:val="22"/>
        </w:rPr>
        <w:t xml:space="preserve"> v konkrétním případě</w:t>
      </w:r>
      <w:r w:rsidR="00B764FB" w:rsidRPr="00410297">
        <w:rPr>
          <w:rFonts w:ascii="Segoe UI" w:hAnsi="Segoe UI" w:cs="Segoe UI"/>
          <w:sz w:val="22"/>
          <w:szCs w:val="22"/>
        </w:rPr>
        <w:t xml:space="preserve"> dohodnuto jinak</w:t>
      </w:r>
      <w:r w:rsidR="00355D2B" w:rsidRPr="00410297">
        <w:rPr>
          <w:rFonts w:ascii="Segoe UI" w:hAnsi="Segoe UI" w:cs="Segoe UI"/>
          <w:sz w:val="22"/>
          <w:szCs w:val="22"/>
        </w:rPr>
        <w:t xml:space="preserve">. </w:t>
      </w:r>
      <w:r w:rsidR="00AF06D9" w:rsidRPr="00410297">
        <w:rPr>
          <w:rFonts w:ascii="Segoe UI" w:hAnsi="Segoe UI" w:cs="Segoe UI"/>
          <w:sz w:val="22"/>
          <w:szCs w:val="22"/>
        </w:rPr>
        <w:t>Prodávající se zavazuje poskytnout Kupujícímu</w:t>
      </w:r>
      <w:r w:rsidR="00B3260C" w:rsidRPr="00410297">
        <w:rPr>
          <w:rFonts w:ascii="Segoe UI" w:hAnsi="Segoe UI" w:cs="Segoe UI"/>
          <w:sz w:val="22"/>
          <w:szCs w:val="22"/>
        </w:rPr>
        <w:t>, případně novému poskytovateli FS,</w:t>
      </w:r>
      <w:r w:rsidR="00AF06D9" w:rsidRPr="00410297">
        <w:rPr>
          <w:rFonts w:ascii="Segoe UI" w:hAnsi="Segoe UI" w:cs="Segoe UI"/>
          <w:sz w:val="22"/>
          <w:szCs w:val="22"/>
        </w:rPr>
        <w:t xml:space="preserve"> za všech okolností cenové a ostatní podmínky alespoň stejně výhodné, jako jsou nejvýhodnější cenové podmínky poskytnuté Prodávajícím v době </w:t>
      </w:r>
      <w:r w:rsidR="00C86D96" w:rsidRPr="00410297">
        <w:rPr>
          <w:rFonts w:ascii="Segoe UI" w:hAnsi="Segoe UI" w:cs="Segoe UI"/>
          <w:sz w:val="22"/>
          <w:szCs w:val="22"/>
        </w:rPr>
        <w:t>9 měsíců</w:t>
      </w:r>
      <w:r w:rsidR="00AF06D9" w:rsidRPr="00410297">
        <w:rPr>
          <w:rFonts w:ascii="Segoe UI" w:hAnsi="Segoe UI" w:cs="Segoe UI"/>
          <w:sz w:val="22"/>
          <w:szCs w:val="22"/>
        </w:rPr>
        <w:t xml:space="preserve"> před doručením výzvy jakékoliv třetí osobě</w:t>
      </w:r>
      <w:r w:rsidR="00C53E56" w:rsidRPr="00410297">
        <w:rPr>
          <w:rFonts w:ascii="Segoe UI" w:hAnsi="Segoe UI" w:cs="Segoe UI"/>
          <w:sz w:val="22"/>
          <w:szCs w:val="22"/>
        </w:rPr>
        <w:t>; o</w:t>
      </w:r>
      <w:r w:rsidR="00D1063A">
        <w:rPr>
          <w:rFonts w:ascii="Segoe UI" w:hAnsi="Segoe UI" w:cs="Segoe UI"/>
          <w:sz w:val="22"/>
          <w:szCs w:val="22"/>
        </w:rPr>
        <w:t> </w:t>
      </w:r>
      <w:r w:rsidR="00C53E56" w:rsidRPr="00410297">
        <w:rPr>
          <w:rFonts w:ascii="Segoe UI" w:hAnsi="Segoe UI" w:cs="Segoe UI"/>
          <w:sz w:val="22"/>
          <w:szCs w:val="22"/>
        </w:rPr>
        <w:t>uvedeném má Kupující právo požadovat přiměřené důkazy</w:t>
      </w:r>
      <w:r w:rsidR="00F70903" w:rsidRPr="00410297">
        <w:rPr>
          <w:rFonts w:ascii="Segoe UI" w:hAnsi="Segoe UI" w:cs="Segoe UI"/>
          <w:sz w:val="22"/>
          <w:szCs w:val="22"/>
        </w:rPr>
        <w:t xml:space="preserve"> a Prodávající je povinen je v přiměřené lhůtě poskytnout</w:t>
      </w:r>
      <w:r w:rsidR="00AF06D9" w:rsidRPr="00410297">
        <w:rPr>
          <w:rFonts w:ascii="Segoe UI" w:hAnsi="Segoe UI" w:cs="Segoe UI"/>
          <w:sz w:val="22"/>
          <w:szCs w:val="22"/>
        </w:rPr>
        <w:t xml:space="preserve">. </w:t>
      </w:r>
      <w:r w:rsidR="00355D2B" w:rsidRPr="00410297">
        <w:rPr>
          <w:rFonts w:ascii="Segoe UI" w:hAnsi="Segoe UI" w:cs="Segoe UI"/>
          <w:sz w:val="22"/>
          <w:szCs w:val="22"/>
        </w:rPr>
        <w:t>Návrh k</w:t>
      </w:r>
      <w:r w:rsidRPr="00410297">
        <w:rPr>
          <w:rFonts w:ascii="Segoe UI" w:hAnsi="Segoe UI" w:cs="Segoe UI"/>
          <w:sz w:val="22"/>
          <w:szCs w:val="22"/>
        </w:rPr>
        <w:t>u</w:t>
      </w:r>
      <w:r w:rsidR="00355D2B" w:rsidRPr="00410297">
        <w:rPr>
          <w:rFonts w:ascii="Segoe UI" w:hAnsi="Segoe UI" w:cs="Segoe UI"/>
          <w:sz w:val="22"/>
          <w:szCs w:val="22"/>
        </w:rPr>
        <w:t>pn</w:t>
      </w:r>
      <w:r w:rsidRPr="00410297">
        <w:rPr>
          <w:rFonts w:ascii="Segoe UI" w:hAnsi="Segoe UI" w:cs="Segoe UI"/>
          <w:sz w:val="22"/>
          <w:szCs w:val="22"/>
        </w:rPr>
        <w:t>í</w:t>
      </w:r>
      <w:r w:rsidR="00355D2B" w:rsidRPr="00410297">
        <w:rPr>
          <w:rFonts w:ascii="Segoe UI" w:hAnsi="Segoe UI" w:cs="Segoe UI"/>
          <w:sz w:val="22"/>
          <w:szCs w:val="22"/>
        </w:rPr>
        <w:t xml:space="preserve"> </w:t>
      </w:r>
      <w:r w:rsidRPr="00410297">
        <w:rPr>
          <w:rFonts w:ascii="Segoe UI" w:hAnsi="Segoe UI" w:cs="Segoe UI"/>
          <w:sz w:val="22"/>
          <w:szCs w:val="22"/>
        </w:rPr>
        <w:t>s</w:t>
      </w:r>
      <w:r w:rsidR="00355D2B" w:rsidRPr="00410297">
        <w:rPr>
          <w:rFonts w:ascii="Segoe UI" w:hAnsi="Segoe UI" w:cs="Segoe UI"/>
          <w:sz w:val="22"/>
          <w:szCs w:val="22"/>
        </w:rPr>
        <w:t>ml</w:t>
      </w:r>
      <w:r w:rsidRPr="00410297">
        <w:rPr>
          <w:rFonts w:ascii="Segoe UI" w:hAnsi="Segoe UI" w:cs="Segoe UI"/>
          <w:sz w:val="22"/>
          <w:szCs w:val="22"/>
        </w:rPr>
        <w:t>o</w:t>
      </w:r>
      <w:r w:rsidR="00355D2B" w:rsidRPr="00410297">
        <w:rPr>
          <w:rFonts w:ascii="Segoe UI" w:hAnsi="Segoe UI" w:cs="Segoe UI"/>
          <w:sz w:val="22"/>
          <w:szCs w:val="22"/>
        </w:rPr>
        <w:t>uvy na náhradn</w:t>
      </w:r>
      <w:r w:rsidRPr="00410297">
        <w:rPr>
          <w:rFonts w:ascii="Segoe UI" w:hAnsi="Segoe UI" w:cs="Segoe UI"/>
          <w:sz w:val="22"/>
          <w:szCs w:val="22"/>
        </w:rPr>
        <w:t>í</w:t>
      </w:r>
      <w:r w:rsidR="00355D2B" w:rsidRPr="00410297">
        <w:rPr>
          <w:rFonts w:ascii="Segoe UI" w:hAnsi="Segoe UI" w:cs="Segoe UI"/>
          <w:sz w:val="22"/>
          <w:szCs w:val="22"/>
        </w:rPr>
        <w:t xml:space="preserve"> d</w:t>
      </w:r>
      <w:r w:rsidRPr="00410297">
        <w:rPr>
          <w:rFonts w:ascii="Segoe UI" w:hAnsi="Segoe UI" w:cs="Segoe UI"/>
          <w:sz w:val="22"/>
          <w:szCs w:val="22"/>
        </w:rPr>
        <w:t>í</w:t>
      </w:r>
      <w:r w:rsidR="00355D2B" w:rsidRPr="00410297">
        <w:rPr>
          <w:rFonts w:ascii="Segoe UI" w:hAnsi="Segoe UI" w:cs="Segoe UI"/>
          <w:sz w:val="22"/>
          <w:szCs w:val="22"/>
        </w:rPr>
        <w:t>l je Pr</w:t>
      </w:r>
      <w:r w:rsidRPr="00410297">
        <w:rPr>
          <w:rFonts w:ascii="Segoe UI" w:hAnsi="Segoe UI" w:cs="Segoe UI"/>
          <w:sz w:val="22"/>
          <w:szCs w:val="22"/>
        </w:rPr>
        <w:t>od</w:t>
      </w:r>
      <w:r w:rsidR="00355D2B" w:rsidRPr="00410297">
        <w:rPr>
          <w:rFonts w:ascii="Segoe UI" w:hAnsi="Segoe UI" w:cs="Segoe UI"/>
          <w:sz w:val="22"/>
          <w:szCs w:val="22"/>
        </w:rPr>
        <w:t>ávaj</w:t>
      </w:r>
      <w:r w:rsidRPr="00410297">
        <w:rPr>
          <w:rFonts w:ascii="Segoe UI" w:hAnsi="Segoe UI" w:cs="Segoe UI"/>
          <w:sz w:val="22"/>
          <w:szCs w:val="22"/>
        </w:rPr>
        <w:t>ící</w:t>
      </w:r>
      <w:r w:rsidR="00355D2B" w:rsidRPr="00410297">
        <w:rPr>
          <w:rFonts w:ascii="Segoe UI" w:hAnsi="Segoe UI" w:cs="Segoe UI"/>
          <w:sz w:val="22"/>
          <w:szCs w:val="22"/>
        </w:rPr>
        <w:t xml:space="preserve"> povin</w:t>
      </w:r>
      <w:r w:rsidRPr="00410297">
        <w:rPr>
          <w:rFonts w:ascii="Segoe UI" w:hAnsi="Segoe UI" w:cs="Segoe UI"/>
          <w:sz w:val="22"/>
          <w:szCs w:val="22"/>
        </w:rPr>
        <w:t>en</w:t>
      </w:r>
      <w:r w:rsidR="00355D2B" w:rsidRPr="00410297">
        <w:rPr>
          <w:rFonts w:ascii="Segoe UI" w:hAnsi="Segoe UI" w:cs="Segoe UI"/>
          <w:sz w:val="22"/>
          <w:szCs w:val="22"/>
        </w:rPr>
        <w:t xml:space="preserve"> zasla</w:t>
      </w:r>
      <w:r w:rsidRPr="00410297">
        <w:rPr>
          <w:rFonts w:ascii="Segoe UI" w:hAnsi="Segoe UI" w:cs="Segoe UI"/>
          <w:sz w:val="22"/>
          <w:szCs w:val="22"/>
        </w:rPr>
        <w:t>t</w:t>
      </w:r>
      <w:r w:rsidR="00355D2B" w:rsidRPr="00410297">
        <w:rPr>
          <w:rFonts w:ascii="Segoe UI" w:hAnsi="Segoe UI" w:cs="Segoe UI"/>
          <w:sz w:val="22"/>
          <w:szCs w:val="22"/>
        </w:rPr>
        <w:t xml:space="preserve"> </w:t>
      </w:r>
      <w:r w:rsidR="00B3260C" w:rsidRPr="00410297">
        <w:rPr>
          <w:rFonts w:ascii="Segoe UI" w:hAnsi="Segoe UI" w:cs="Segoe UI"/>
          <w:sz w:val="22"/>
          <w:szCs w:val="22"/>
        </w:rPr>
        <w:t>K</w:t>
      </w:r>
      <w:r w:rsidR="00355D2B" w:rsidRPr="00410297">
        <w:rPr>
          <w:rFonts w:ascii="Segoe UI" w:hAnsi="Segoe UI" w:cs="Segoe UI"/>
          <w:sz w:val="22"/>
          <w:szCs w:val="22"/>
        </w:rPr>
        <w:t>upuj</w:t>
      </w:r>
      <w:r w:rsidRPr="00410297">
        <w:rPr>
          <w:rFonts w:ascii="Segoe UI" w:hAnsi="Segoe UI" w:cs="Segoe UI"/>
          <w:sz w:val="22"/>
          <w:szCs w:val="22"/>
        </w:rPr>
        <w:t>í</w:t>
      </w:r>
      <w:r w:rsidR="00355D2B" w:rsidRPr="00410297">
        <w:rPr>
          <w:rFonts w:ascii="Segoe UI" w:hAnsi="Segoe UI" w:cs="Segoe UI"/>
          <w:sz w:val="22"/>
          <w:szCs w:val="22"/>
        </w:rPr>
        <w:t>c</w:t>
      </w:r>
      <w:r w:rsidRPr="00410297">
        <w:rPr>
          <w:rFonts w:ascii="Segoe UI" w:hAnsi="Segoe UI" w:cs="Segoe UI"/>
          <w:sz w:val="22"/>
          <w:szCs w:val="22"/>
        </w:rPr>
        <w:t>ímu</w:t>
      </w:r>
      <w:r w:rsidR="00B3260C" w:rsidRPr="00410297">
        <w:rPr>
          <w:rFonts w:ascii="Segoe UI" w:hAnsi="Segoe UI" w:cs="Segoe UI"/>
          <w:sz w:val="22"/>
          <w:szCs w:val="22"/>
        </w:rPr>
        <w:t>, případně novému poskytovateli FS,</w:t>
      </w:r>
      <w:r w:rsidR="00355D2B" w:rsidRPr="00410297">
        <w:rPr>
          <w:rFonts w:ascii="Segoe UI" w:hAnsi="Segoe UI" w:cs="Segoe UI"/>
          <w:sz w:val="22"/>
          <w:szCs w:val="22"/>
        </w:rPr>
        <w:t xml:space="preserve"> do </w:t>
      </w:r>
      <w:r w:rsidRPr="00410297">
        <w:rPr>
          <w:rFonts w:ascii="Segoe UI" w:hAnsi="Segoe UI" w:cs="Segoe UI"/>
          <w:sz w:val="22"/>
          <w:szCs w:val="22"/>
        </w:rPr>
        <w:t>1</w:t>
      </w:r>
      <w:r w:rsidR="00355D2B" w:rsidRPr="00410297">
        <w:rPr>
          <w:rFonts w:ascii="Segoe UI" w:hAnsi="Segoe UI" w:cs="Segoe UI"/>
          <w:sz w:val="22"/>
          <w:szCs w:val="22"/>
        </w:rPr>
        <w:t xml:space="preserve"> m</w:t>
      </w:r>
      <w:r w:rsidRPr="00410297">
        <w:rPr>
          <w:rFonts w:ascii="Segoe UI" w:hAnsi="Segoe UI" w:cs="Segoe UI"/>
          <w:sz w:val="22"/>
          <w:szCs w:val="22"/>
        </w:rPr>
        <w:t>ěsíce</w:t>
      </w:r>
      <w:r w:rsidR="00355D2B" w:rsidRPr="00410297">
        <w:rPr>
          <w:rFonts w:ascii="Segoe UI" w:hAnsi="Segoe UI" w:cs="Segoe UI"/>
          <w:sz w:val="22"/>
          <w:szCs w:val="22"/>
        </w:rPr>
        <w:t xml:space="preserve"> od</w:t>
      </w:r>
      <w:r w:rsidRPr="00410297">
        <w:rPr>
          <w:rFonts w:ascii="Segoe UI" w:hAnsi="Segoe UI" w:cs="Segoe UI"/>
          <w:sz w:val="22"/>
          <w:szCs w:val="22"/>
        </w:rPr>
        <w:t>e</w:t>
      </w:r>
      <w:r w:rsidR="00355D2B" w:rsidRPr="00410297">
        <w:rPr>
          <w:rFonts w:ascii="Segoe UI" w:hAnsi="Segoe UI" w:cs="Segoe UI"/>
          <w:sz w:val="22"/>
          <w:szCs w:val="22"/>
        </w:rPr>
        <w:t xml:space="preserve"> d</w:t>
      </w:r>
      <w:r w:rsidRPr="00410297">
        <w:rPr>
          <w:rFonts w:ascii="Segoe UI" w:hAnsi="Segoe UI" w:cs="Segoe UI"/>
          <w:sz w:val="22"/>
          <w:szCs w:val="22"/>
        </w:rPr>
        <w:t>ne</w:t>
      </w:r>
      <w:r w:rsidR="00355D2B" w:rsidRPr="00410297">
        <w:rPr>
          <w:rFonts w:ascii="Segoe UI" w:hAnsi="Segoe UI" w:cs="Segoe UI"/>
          <w:sz w:val="22"/>
          <w:szCs w:val="22"/>
        </w:rPr>
        <w:t xml:space="preserve"> pís</w:t>
      </w:r>
      <w:r w:rsidRPr="00410297">
        <w:rPr>
          <w:rFonts w:ascii="Segoe UI" w:hAnsi="Segoe UI" w:cs="Segoe UI"/>
          <w:sz w:val="22"/>
          <w:szCs w:val="22"/>
        </w:rPr>
        <w:t>e</w:t>
      </w:r>
      <w:r w:rsidR="00355D2B" w:rsidRPr="00410297">
        <w:rPr>
          <w:rFonts w:ascii="Segoe UI" w:hAnsi="Segoe UI" w:cs="Segoe UI"/>
          <w:sz w:val="22"/>
          <w:szCs w:val="22"/>
        </w:rPr>
        <w:t xml:space="preserve">mné </w:t>
      </w:r>
      <w:r w:rsidRPr="00410297">
        <w:rPr>
          <w:rFonts w:ascii="Segoe UI" w:hAnsi="Segoe UI" w:cs="Segoe UI"/>
          <w:sz w:val="22"/>
          <w:szCs w:val="22"/>
        </w:rPr>
        <w:t>výzvy k dodání</w:t>
      </w:r>
      <w:r w:rsidR="00355D2B" w:rsidRPr="00410297">
        <w:rPr>
          <w:rFonts w:ascii="Segoe UI" w:hAnsi="Segoe UI" w:cs="Segoe UI"/>
          <w:sz w:val="22"/>
          <w:szCs w:val="22"/>
        </w:rPr>
        <w:t xml:space="preserve"> náhradn</w:t>
      </w:r>
      <w:r w:rsidRPr="00410297">
        <w:rPr>
          <w:rFonts w:ascii="Segoe UI" w:hAnsi="Segoe UI" w:cs="Segoe UI"/>
          <w:sz w:val="22"/>
          <w:szCs w:val="22"/>
        </w:rPr>
        <w:t>ího</w:t>
      </w:r>
      <w:r w:rsidR="00355D2B" w:rsidRPr="00410297">
        <w:rPr>
          <w:rFonts w:ascii="Segoe UI" w:hAnsi="Segoe UI" w:cs="Segoe UI"/>
          <w:sz w:val="22"/>
          <w:szCs w:val="22"/>
        </w:rPr>
        <w:t xml:space="preserve"> d</w:t>
      </w:r>
      <w:r w:rsidRPr="00410297">
        <w:rPr>
          <w:rFonts w:ascii="Segoe UI" w:hAnsi="Segoe UI" w:cs="Segoe UI"/>
          <w:sz w:val="22"/>
          <w:szCs w:val="22"/>
        </w:rPr>
        <w:t>í</w:t>
      </w:r>
      <w:r w:rsidR="00355D2B" w:rsidRPr="00410297">
        <w:rPr>
          <w:rFonts w:ascii="Segoe UI" w:hAnsi="Segoe UI" w:cs="Segoe UI"/>
          <w:sz w:val="22"/>
          <w:szCs w:val="22"/>
        </w:rPr>
        <w:t>l</w:t>
      </w:r>
      <w:r w:rsidRPr="00410297">
        <w:rPr>
          <w:rFonts w:ascii="Segoe UI" w:hAnsi="Segoe UI" w:cs="Segoe UI"/>
          <w:sz w:val="22"/>
          <w:szCs w:val="22"/>
        </w:rPr>
        <w:t>u</w:t>
      </w:r>
      <w:r w:rsidR="00355D2B" w:rsidRPr="00410297">
        <w:rPr>
          <w:rFonts w:ascii="Segoe UI" w:hAnsi="Segoe UI" w:cs="Segoe UI"/>
          <w:sz w:val="22"/>
          <w:szCs w:val="22"/>
        </w:rPr>
        <w:t>. V p</w:t>
      </w:r>
      <w:r w:rsidRPr="00410297">
        <w:rPr>
          <w:rFonts w:ascii="Segoe UI" w:hAnsi="Segoe UI" w:cs="Segoe UI"/>
          <w:sz w:val="22"/>
          <w:szCs w:val="22"/>
        </w:rPr>
        <w:t>ří</w:t>
      </w:r>
      <w:r w:rsidR="00355D2B" w:rsidRPr="00410297">
        <w:rPr>
          <w:rFonts w:ascii="Segoe UI" w:hAnsi="Segoe UI" w:cs="Segoe UI"/>
          <w:sz w:val="22"/>
          <w:szCs w:val="22"/>
        </w:rPr>
        <w:t>pad</w:t>
      </w:r>
      <w:r w:rsidRPr="00410297">
        <w:rPr>
          <w:rFonts w:ascii="Segoe UI" w:hAnsi="Segoe UI" w:cs="Segoe UI"/>
          <w:sz w:val="22"/>
          <w:szCs w:val="22"/>
        </w:rPr>
        <w:t>ě</w:t>
      </w:r>
      <w:r w:rsidR="00355D2B" w:rsidRPr="00410297">
        <w:rPr>
          <w:rFonts w:ascii="Segoe UI" w:hAnsi="Segoe UI" w:cs="Segoe UI"/>
          <w:sz w:val="22"/>
          <w:szCs w:val="22"/>
        </w:rPr>
        <w:t xml:space="preserve">, </w:t>
      </w:r>
      <w:r w:rsidRPr="00410297">
        <w:rPr>
          <w:rFonts w:ascii="Segoe UI" w:hAnsi="Segoe UI" w:cs="Segoe UI"/>
          <w:sz w:val="22"/>
          <w:szCs w:val="22"/>
        </w:rPr>
        <w:t>že</w:t>
      </w:r>
      <w:r w:rsidR="00355D2B" w:rsidRPr="00410297">
        <w:rPr>
          <w:rFonts w:ascii="Segoe UI" w:hAnsi="Segoe UI" w:cs="Segoe UI"/>
          <w:sz w:val="22"/>
          <w:szCs w:val="22"/>
        </w:rPr>
        <w:t xml:space="preserve"> </w:t>
      </w:r>
      <w:r w:rsidR="00D10AF7" w:rsidRPr="00410297">
        <w:rPr>
          <w:rFonts w:ascii="Segoe UI" w:hAnsi="Segoe UI" w:cs="Segoe UI"/>
          <w:sz w:val="22"/>
          <w:szCs w:val="22"/>
        </w:rPr>
        <w:t>požadovaný náhradní díl nebude objektivně možné dodat ve výše uvedené lhůtě,</w:t>
      </w:r>
      <w:r w:rsidR="00355D2B" w:rsidRPr="00410297">
        <w:rPr>
          <w:rFonts w:ascii="Segoe UI" w:hAnsi="Segoe UI" w:cs="Segoe UI"/>
          <w:sz w:val="22"/>
          <w:szCs w:val="22"/>
        </w:rPr>
        <w:t xml:space="preserve"> je</w:t>
      </w:r>
      <w:r w:rsidR="00D10AF7" w:rsidRPr="00410297">
        <w:rPr>
          <w:rFonts w:ascii="Segoe UI" w:hAnsi="Segoe UI" w:cs="Segoe UI"/>
          <w:sz w:val="22"/>
          <w:szCs w:val="22"/>
        </w:rPr>
        <w:t xml:space="preserve"> Prodávající povinen náhradní díl dodat v delší dohodnuté </w:t>
      </w:r>
      <w:r w:rsidR="00C10BFB" w:rsidRPr="00410297">
        <w:rPr>
          <w:rFonts w:ascii="Segoe UI" w:hAnsi="Segoe UI" w:cs="Segoe UI"/>
          <w:sz w:val="22"/>
          <w:szCs w:val="22"/>
        </w:rPr>
        <w:t>době</w:t>
      </w:r>
      <w:r w:rsidR="00D10AF7" w:rsidRPr="00410297">
        <w:rPr>
          <w:rFonts w:ascii="Segoe UI" w:hAnsi="Segoe UI" w:cs="Segoe UI"/>
          <w:sz w:val="22"/>
          <w:szCs w:val="22"/>
        </w:rPr>
        <w:t xml:space="preserve">, která však nepřesáhne </w:t>
      </w:r>
      <w:r w:rsidR="00355D2B" w:rsidRPr="00410297">
        <w:rPr>
          <w:rFonts w:ascii="Segoe UI" w:hAnsi="Segoe UI" w:cs="Segoe UI"/>
          <w:sz w:val="22"/>
          <w:szCs w:val="22"/>
        </w:rPr>
        <w:t>18 m</w:t>
      </w:r>
      <w:r w:rsidR="00D10AF7" w:rsidRPr="00410297">
        <w:rPr>
          <w:rFonts w:ascii="Segoe UI" w:hAnsi="Segoe UI" w:cs="Segoe UI"/>
          <w:sz w:val="22"/>
          <w:szCs w:val="22"/>
        </w:rPr>
        <w:t>ěsíců</w:t>
      </w:r>
      <w:r w:rsidR="00355D2B" w:rsidRPr="00410297">
        <w:rPr>
          <w:rFonts w:ascii="Segoe UI" w:hAnsi="Segoe UI" w:cs="Segoe UI"/>
          <w:sz w:val="22"/>
          <w:szCs w:val="22"/>
        </w:rPr>
        <w:t>.</w:t>
      </w:r>
    </w:p>
    <w:p w14:paraId="72CA9D0E" w14:textId="77777777" w:rsidR="002006D3" w:rsidRDefault="002006D3" w:rsidP="00E41063">
      <w:pPr>
        <w:pStyle w:val="Default"/>
        <w:numPr>
          <w:ilvl w:val="0"/>
          <w:numId w:val="23"/>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 xml:space="preserve">Prodávající je do </w:t>
      </w:r>
      <w:r w:rsidR="009F714D">
        <w:rPr>
          <w:rFonts w:ascii="Segoe UI" w:hAnsi="Segoe UI" w:cs="Segoe UI"/>
          <w:sz w:val="22"/>
          <w:szCs w:val="22"/>
        </w:rPr>
        <w:t>30</w:t>
      </w:r>
      <w:r w:rsidRPr="00410297">
        <w:rPr>
          <w:rFonts w:ascii="Segoe UI" w:hAnsi="Segoe UI" w:cs="Segoe UI"/>
          <w:sz w:val="22"/>
          <w:szCs w:val="22"/>
        </w:rPr>
        <w:t xml:space="preserve"> dnů od skončení Smlouvy </w:t>
      </w:r>
      <w:r w:rsidR="00B21C1D" w:rsidRPr="00410297">
        <w:rPr>
          <w:rFonts w:ascii="Segoe UI" w:hAnsi="Segoe UI" w:cs="Segoe UI"/>
          <w:sz w:val="22"/>
          <w:szCs w:val="22"/>
        </w:rPr>
        <w:t>na full-</w:t>
      </w:r>
      <w:proofErr w:type="spellStart"/>
      <w:r w:rsidR="00B21C1D" w:rsidRPr="00410297">
        <w:rPr>
          <w:rFonts w:ascii="Segoe UI" w:hAnsi="Segoe UI" w:cs="Segoe UI"/>
          <w:sz w:val="22"/>
          <w:szCs w:val="22"/>
        </w:rPr>
        <w:t>service</w:t>
      </w:r>
      <w:proofErr w:type="spellEnd"/>
      <w:r w:rsidR="00B21C1D" w:rsidRPr="00410297">
        <w:rPr>
          <w:rFonts w:ascii="Segoe UI" w:hAnsi="Segoe UI" w:cs="Segoe UI"/>
          <w:sz w:val="22"/>
          <w:szCs w:val="22"/>
        </w:rPr>
        <w:t xml:space="preserve"> </w:t>
      </w:r>
      <w:r w:rsidRPr="00410297">
        <w:rPr>
          <w:rFonts w:ascii="Segoe UI" w:hAnsi="Segoe UI" w:cs="Segoe UI"/>
          <w:sz w:val="22"/>
          <w:szCs w:val="22"/>
        </w:rPr>
        <w:t xml:space="preserve">povinen Kupujícímu poskytnout seznam </w:t>
      </w:r>
      <w:r w:rsidR="003E45E2" w:rsidRPr="00410297">
        <w:rPr>
          <w:rFonts w:ascii="Segoe UI" w:hAnsi="Segoe UI" w:cs="Segoe UI"/>
          <w:sz w:val="22"/>
          <w:szCs w:val="22"/>
        </w:rPr>
        <w:t>všech</w:t>
      </w:r>
      <w:r w:rsidRPr="00410297">
        <w:rPr>
          <w:rFonts w:ascii="Segoe UI" w:hAnsi="Segoe UI" w:cs="Segoe UI"/>
          <w:sz w:val="22"/>
          <w:szCs w:val="22"/>
        </w:rPr>
        <w:t xml:space="preserve"> poddodavatelů</w:t>
      </w:r>
      <w:r w:rsidR="003E45E2" w:rsidRPr="00410297">
        <w:rPr>
          <w:rFonts w:ascii="Segoe UI" w:hAnsi="Segoe UI" w:cs="Segoe UI"/>
          <w:sz w:val="22"/>
          <w:szCs w:val="22"/>
        </w:rPr>
        <w:t xml:space="preserve"> s jejich kontaktním</w:t>
      </w:r>
      <w:r w:rsidR="001E5D5E" w:rsidRPr="00410297">
        <w:rPr>
          <w:rFonts w:ascii="Segoe UI" w:hAnsi="Segoe UI" w:cs="Segoe UI"/>
          <w:sz w:val="22"/>
          <w:szCs w:val="22"/>
        </w:rPr>
        <w:t>i</w:t>
      </w:r>
      <w:r w:rsidR="003E45E2" w:rsidRPr="00410297">
        <w:rPr>
          <w:rFonts w:ascii="Segoe UI" w:hAnsi="Segoe UI" w:cs="Segoe UI"/>
          <w:sz w:val="22"/>
          <w:szCs w:val="22"/>
        </w:rPr>
        <w:t xml:space="preserve"> údaji</w:t>
      </w:r>
      <w:r w:rsidR="00B3260C" w:rsidRPr="00410297">
        <w:rPr>
          <w:rFonts w:ascii="Segoe UI" w:hAnsi="Segoe UI" w:cs="Segoe UI"/>
          <w:sz w:val="22"/>
          <w:szCs w:val="22"/>
        </w:rPr>
        <w:t xml:space="preserve">, kteří pro Prodávajícího zajišťují náhradní díly k Jednotkám, včetně uvedení, jaké typy náhradních dílů příslušný poddodavatel </w:t>
      </w:r>
      <w:r w:rsidR="00B21C1D" w:rsidRPr="00410297">
        <w:rPr>
          <w:rFonts w:ascii="Segoe UI" w:hAnsi="Segoe UI" w:cs="Segoe UI"/>
          <w:sz w:val="22"/>
          <w:szCs w:val="22"/>
        </w:rPr>
        <w:t>poskytuje</w:t>
      </w:r>
      <w:r w:rsidR="00B3260C" w:rsidRPr="00410297">
        <w:rPr>
          <w:rFonts w:ascii="Segoe UI" w:hAnsi="Segoe UI" w:cs="Segoe UI"/>
          <w:sz w:val="22"/>
          <w:szCs w:val="22"/>
        </w:rPr>
        <w:t>.</w:t>
      </w:r>
      <w:r w:rsidR="00B21C1D" w:rsidRPr="00410297">
        <w:rPr>
          <w:rFonts w:ascii="Segoe UI" w:hAnsi="Segoe UI" w:cs="Segoe UI"/>
          <w:sz w:val="22"/>
          <w:szCs w:val="22"/>
        </w:rPr>
        <w:t xml:space="preserve"> </w:t>
      </w:r>
    </w:p>
    <w:p w14:paraId="61F8158C" w14:textId="77777777" w:rsidR="00B8544A" w:rsidRPr="00410297" w:rsidRDefault="00B8544A" w:rsidP="00B8544A">
      <w:pPr>
        <w:pStyle w:val="Default"/>
        <w:spacing w:after="133" w:line="276" w:lineRule="auto"/>
        <w:jc w:val="both"/>
        <w:rPr>
          <w:rFonts w:ascii="Segoe UI" w:hAnsi="Segoe UI" w:cs="Segoe UI"/>
          <w:sz w:val="22"/>
          <w:szCs w:val="22"/>
        </w:rPr>
      </w:pPr>
    </w:p>
    <w:p w14:paraId="055F989E" w14:textId="77777777" w:rsidR="00FE4BA6" w:rsidRPr="00410297" w:rsidRDefault="00FE4BA6" w:rsidP="00FF3C39">
      <w:pPr>
        <w:pStyle w:val="Nadpis3"/>
        <w:tabs>
          <w:tab w:val="left" w:pos="3740"/>
        </w:tabs>
        <w:spacing w:line="276" w:lineRule="auto"/>
        <w:ind w:hanging="224"/>
        <w:jc w:val="center"/>
        <w:rPr>
          <w:rFonts w:ascii="Segoe UI" w:hAnsi="Segoe UI" w:cs="Segoe UI"/>
          <w:sz w:val="22"/>
          <w:szCs w:val="22"/>
          <w:lang w:val="cs-CZ"/>
        </w:rPr>
      </w:pPr>
      <w:r w:rsidRPr="00410297">
        <w:rPr>
          <w:rFonts w:ascii="Segoe UI" w:hAnsi="Segoe UI" w:cs="Segoe UI"/>
          <w:sz w:val="22"/>
          <w:szCs w:val="22"/>
          <w:lang w:val="cs-CZ"/>
        </w:rPr>
        <w:t>X.</w:t>
      </w:r>
    </w:p>
    <w:p w14:paraId="3F6EA96F" w14:textId="77777777" w:rsidR="00284753" w:rsidRPr="00410297" w:rsidRDefault="00284753" w:rsidP="00FF3C39">
      <w:pPr>
        <w:pStyle w:val="Nadpis3"/>
        <w:tabs>
          <w:tab w:val="left" w:pos="3740"/>
        </w:tabs>
        <w:spacing w:line="276" w:lineRule="auto"/>
        <w:ind w:hanging="224"/>
        <w:jc w:val="center"/>
        <w:rPr>
          <w:rFonts w:ascii="Segoe UI" w:hAnsi="Segoe UI" w:cs="Segoe UI"/>
          <w:sz w:val="22"/>
          <w:szCs w:val="22"/>
          <w:lang w:val="cs-CZ"/>
        </w:rPr>
      </w:pPr>
      <w:r w:rsidRPr="00410297">
        <w:rPr>
          <w:rFonts w:ascii="Segoe UI" w:hAnsi="Segoe UI" w:cs="Segoe UI"/>
          <w:sz w:val="22"/>
          <w:szCs w:val="22"/>
          <w:lang w:val="cs-CZ"/>
        </w:rPr>
        <w:t>Zvláštní</w:t>
      </w:r>
      <w:r w:rsidRPr="00410297">
        <w:rPr>
          <w:rFonts w:ascii="Segoe UI" w:hAnsi="Segoe UI" w:cs="Segoe UI"/>
          <w:spacing w:val="-1"/>
          <w:sz w:val="22"/>
          <w:szCs w:val="22"/>
          <w:lang w:val="cs-CZ"/>
        </w:rPr>
        <w:t xml:space="preserve"> </w:t>
      </w:r>
      <w:r w:rsidRPr="00410297">
        <w:rPr>
          <w:rFonts w:ascii="Segoe UI" w:hAnsi="Segoe UI" w:cs="Segoe UI"/>
          <w:sz w:val="22"/>
          <w:szCs w:val="22"/>
          <w:lang w:val="cs-CZ"/>
        </w:rPr>
        <w:t>ustanovení</w:t>
      </w:r>
    </w:p>
    <w:p w14:paraId="1366DE78" w14:textId="77777777" w:rsidR="00FE4BA6" w:rsidRPr="00410297" w:rsidRDefault="00FE4BA6" w:rsidP="00FF3C39">
      <w:pPr>
        <w:pStyle w:val="Nadpis3"/>
        <w:tabs>
          <w:tab w:val="left" w:pos="3740"/>
        </w:tabs>
        <w:spacing w:line="276" w:lineRule="auto"/>
        <w:ind w:hanging="224"/>
        <w:jc w:val="center"/>
        <w:rPr>
          <w:rFonts w:ascii="Segoe UI" w:hAnsi="Segoe UI" w:cs="Segoe UI"/>
          <w:sz w:val="22"/>
          <w:szCs w:val="22"/>
          <w:lang w:val="cs-CZ"/>
        </w:rPr>
      </w:pPr>
    </w:p>
    <w:p w14:paraId="6C715E95" w14:textId="77777777" w:rsidR="00284753" w:rsidRPr="00410297" w:rsidRDefault="002566C6" w:rsidP="00100568">
      <w:pPr>
        <w:pStyle w:val="Default"/>
        <w:numPr>
          <w:ilvl w:val="0"/>
          <w:numId w:val="7"/>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Prodávající není oprávně</w:t>
      </w:r>
      <w:r w:rsidR="00284753" w:rsidRPr="00410297">
        <w:rPr>
          <w:rFonts w:ascii="Segoe UI" w:hAnsi="Segoe UI" w:cs="Segoe UI"/>
          <w:sz w:val="22"/>
          <w:szCs w:val="22"/>
        </w:rPr>
        <w:t>n bez p</w:t>
      </w:r>
      <w:r w:rsidRPr="00410297">
        <w:rPr>
          <w:rFonts w:ascii="Segoe UI" w:hAnsi="Segoe UI" w:cs="Segoe UI"/>
          <w:sz w:val="22"/>
          <w:szCs w:val="22"/>
        </w:rPr>
        <w:t>ř</w:t>
      </w:r>
      <w:r w:rsidR="00284753" w:rsidRPr="00410297">
        <w:rPr>
          <w:rFonts w:ascii="Segoe UI" w:hAnsi="Segoe UI" w:cs="Segoe UI"/>
          <w:sz w:val="22"/>
          <w:szCs w:val="22"/>
        </w:rPr>
        <w:t>edchozího písemného souhlasu Kupujícího dát do zástavy nebo p</w:t>
      </w:r>
      <w:r w:rsidRPr="00410297">
        <w:rPr>
          <w:rFonts w:ascii="Segoe UI" w:hAnsi="Segoe UI" w:cs="Segoe UI"/>
          <w:sz w:val="22"/>
          <w:szCs w:val="22"/>
        </w:rPr>
        <w:t>ř</w:t>
      </w:r>
      <w:r w:rsidR="00284753" w:rsidRPr="00410297">
        <w:rPr>
          <w:rFonts w:ascii="Segoe UI" w:hAnsi="Segoe UI" w:cs="Segoe UI"/>
          <w:sz w:val="22"/>
          <w:szCs w:val="22"/>
        </w:rPr>
        <w:t>evést na t</w:t>
      </w:r>
      <w:r w:rsidRPr="00410297">
        <w:rPr>
          <w:rFonts w:ascii="Segoe UI" w:hAnsi="Segoe UI" w:cs="Segoe UI"/>
          <w:sz w:val="22"/>
          <w:szCs w:val="22"/>
        </w:rPr>
        <w:t>ř</w:t>
      </w:r>
      <w:r w:rsidR="00284753" w:rsidRPr="00410297">
        <w:rPr>
          <w:rFonts w:ascii="Segoe UI" w:hAnsi="Segoe UI" w:cs="Segoe UI"/>
          <w:sz w:val="22"/>
          <w:szCs w:val="22"/>
        </w:rPr>
        <w:t>etí osobu jakoukoliv pohledávku za Kupujícím vzniklou na základ</w:t>
      </w:r>
      <w:r w:rsidRPr="00410297">
        <w:rPr>
          <w:rFonts w:ascii="Segoe UI" w:hAnsi="Segoe UI" w:cs="Segoe UI"/>
          <w:sz w:val="22"/>
          <w:szCs w:val="22"/>
        </w:rPr>
        <w:t>ě</w:t>
      </w:r>
      <w:r w:rsidR="00284753" w:rsidRPr="00410297">
        <w:rPr>
          <w:rFonts w:ascii="Segoe UI" w:hAnsi="Segoe UI" w:cs="Segoe UI"/>
          <w:sz w:val="22"/>
          <w:szCs w:val="22"/>
        </w:rPr>
        <w:t xml:space="preserve"> této</w:t>
      </w:r>
      <w:r w:rsidRPr="00410297">
        <w:rPr>
          <w:rFonts w:ascii="Segoe UI" w:hAnsi="Segoe UI" w:cs="Segoe UI"/>
          <w:sz w:val="22"/>
          <w:szCs w:val="22"/>
        </w:rPr>
        <w:t xml:space="preserve"> Sm</w:t>
      </w:r>
      <w:r w:rsidR="00284753" w:rsidRPr="00410297">
        <w:rPr>
          <w:rFonts w:ascii="Segoe UI" w:hAnsi="Segoe UI" w:cs="Segoe UI"/>
          <w:sz w:val="22"/>
          <w:szCs w:val="22"/>
        </w:rPr>
        <w:t>louvy.</w:t>
      </w:r>
    </w:p>
    <w:p w14:paraId="544674C9" w14:textId="77777777" w:rsidR="00284753" w:rsidRPr="00410297" w:rsidRDefault="00284753" w:rsidP="00100568">
      <w:pPr>
        <w:pStyle w:val="Default"/>
        <w:numPr>
          <w:ilvl w:val="0"/>
          <w:numId w:val="7"/>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Prodávající se zavazuje bez zbyte</w:t>
      </w:r>
      <w:r w:rsidR="002566C6" w:rsidRPr="00410297">
        <w:rPr>
          <w:rFonts w:ascii="Segoe UI" w:hAnsi="Segoe UI" w:cs="Segoe UI"/>
          <w:sz w:val="22"/>
          <w:szCs w:val="22"/>
        </w:rPr>
        <w:t>č</w:t>
      </w:r>
      <w:r w:rsidRPr="00410297">
        <w:rPr>
          <w:rFonts w:ascii="Segoe UI" w:hAnsi="Segoe UI" w:cs="Segoe UI"/>
          <w:sz w:val="22"/>
          <w:szCs w:val="22"/>
        </w:rPr>
        <w:t xml:space="preserve">ného prodlení </w:t>
      </w:r>
      <w:r w:rsidR="00B3094C" w:rsidRPr="00410297">
        <w:rPr>
          <w:rFonts w:ascii="Segoe UI" w:hAnsi="Segoe UI" w:cs="Segoe UI"/>
          <w:sz w:val="22"/>
          <w:szCs w:val="22"/>
        </w:rPr>
        <w:t xml:space="preserve">písemně </w:t>
      </w:r>
      <w:r w:rsidRPr="00410297">
        <w:rPr>
          <w:rFonts w:ascii="Segoe UI" w:hAnsi="Segoe UI" w:cs="Segoe UI"/>
          <w:sz w:val="22"/>
          <w:szCs w:val="22"/>
        </w:rPr>
        <w:t>oznámit Kupujícímu svou insolvenci nebo hrozbu jejího vzniku. Kupující je v p</w:t>
      </w:r>
      <w:r w:rsidR="002566C6" w:rsidRPr="00410297">
        <w:rPr>
          <w:rFonts w:ascii="Segoe UI" w:hAnsi="Segoe UI" w:cs="Segoe UI"/>
          <w:sz w:val="22"/>
          <w:szCs w:val="22"/>
        </w:rPr>
        <w:t>ř</w:t>
      </w:r>
      <w:r w:rsidRPr="00410297">
        <w:rPr>
          <w:rFonts w:ascii="Segoe UI" w:hAnsi="Segoe UI" w:cs="Segoe UI"/>
          <w:sz w:val="22"/>
          <w:szCs w:val="22"/>
        </w:rPr>
        <w:t>ípad</w:t>
      </w:r>
      <w:r w:rsidR="002566C6" w:rsidRPr="00410297">
        <w:rPr>
          <w:rFonts w:ascii="Segoe UI" w:hAnsi="Segoe UI" w:cs="Segoe UI"/>
          <w:sz w:val="22"/>
          <w:szCs w:val="22"/>
        </w:rPr>
        <w:t>ě</w:t>
      </w:r>
      <w:r w:rsidRPr="00410297">
        <w:rPr>
          <w:rFonts w:ascii="Segoe UI" w:hAnsi="Segoe UI" w:cs="Segoe UI"/>
          <w:sz w:val="22"/>
          <w:szCs w:val="22"/>
        </w:rPr>
        <w:t xml:space="preserve"> podez</w:t>
      </w:r>
      <w:r w:rsidR="002566C6" w:rsidRPr="00410297">
        <w:rPr>
          <w:rFonts w:ascii="Segoe UI" w:hAnsi="Segoe UI" w:cs="Segoe UI"/>
          <w:sz w:val="22"/>
          <w:szCs w:val="22"/>
        </w:rPr>
        <w:t>ř</w:t>
      </w:r>
      <w:r w:rsidRPr="00410297">
        <w:rPr>
          <w:rFonts w:ascii="Segoe UI" w:hAnsi="Segoe UI" w:cs="Segoe UI"/>
          <w:sz w:val="22"/>
          <w:szCs w:val="22"/>
        </w:rPr>
        <w:t>ení na insolvenci Prodávajícího nebo její hrozbu nebo podez</w:t>
      </w:r>
      <w:r w:rsidR="002566C6" w:rsidRPr="00410297">
        <w:rPr>
          <w:rFonts w:ascii="Segoe UI" w:hAnsi="Segoe UI" w:cs="Segoe UI"/>
          <w:sz w:val="22"/>
          <w:szCs w:val="22"/>
        </w:rPr>
        <w:t>ř</w:t>
      </w:r>
      <w:r w:rsidRPr="00410297">
        <w:rPr>
          <w:rFonts w:ascii="Segoe UI" w:hAnsi="Segoe UI" w:cs="Segoe UI"/>
          <w:sz w:val="22"/>
          <w:szCs w:val="22"/>
        </w:rPr>
        <w:t xml:space="preserve">ení na neuhrazení DPH nebo její zkrácení </w:t>
      </w:r>
      <w:r w:rsidR="002566C6" w:rsidRPr="00410297">
        <w:rPr>
          <w:rFonts w:ascii="Segoe UI" w:hAnsi="Segoe UI" w:cs="Segoe UI"/>
          <w:sz w:val="22"/>
          <w:szCs w:val="22"/>
        </w:rPr>
        <w:t>či vylákání daň</w:t>
      </w:r>
      <w:r w:rsidRPr="00410297">
        <w:rPr>
          <w:rFonts w:ascii="Segoe UI" w:hAnsi="Segoe UI" w:cs="Segoe UI"/>
          <w:sz w:val="22"/>
          <w:szCs w:val="22"/>
        </w:rPr>
        <w:t>ové výhody oprávn</w:t>
      </w:r>
      <w:r w:rsidR="002566C6" w:rsidRPr="00410297">
        <w:rPr>
          <w:rFonts w:ascii="Segoe UI" w:hAnsi="Segoe UI" w:cs="Segoe UI"/>
          <w:sz w:val="22"/>
          <w:szCs w:val="22"/>
        </w:rPr>
        <w:t>ě</w:t>
      </w:r>
      <w:r w:rsidRPr="00410297">
        <w:rPr>
          <w:rFonts w:ascii="Segoe UI" w:hAnsi="Segoe UI" w:cs="Segoe UI"/>
          <w:sz w:val="22"/>
          <w:szCs w:val="22"/>
        </w:rPr>
        <w:t xml:space="preserve">n odvést </w:t>
      </w:r>
      <w:r w:rsidR="002566C6" w:rsidRPr="00410297">
        <w:rPr>
          <w:rFonts w:ascii="Segoe UI" w:hAnsi="Segoe UI" w:cs="Segoe UI"/>
          <w:sz w:val="22"/>
          <w:szCs w:val="22"/>
        </w:rPr>
        <w:t>č</w:t>
      </w:r>
      <w:r w:rsidRPr="00410297">
        <w:rPr>
          <w:rFonts w:ascii="Segoe UI" w:hAnsi="Segoe UI" w:cs="Segoe UI"/>
          <w:sz w:val="22"/>
          <w:szCs w:val="22"/>
        </w:rPr>
        <w:t>ástku DPH z uskute</w:t>
      </w:r>
      <w:r w:rsidR="002566C6" w:rsidRPr="00410297">
        <w:rPr>
          <w:rFonts w:ascii="Segoe UI" w:hAnsi="Segoe UI" w:cs="Segoe UI"/>
          <w:sz w:val="22"/>
          <w:szCs w:val="22"/>
        </w:rPr>
        <w:t>č</w:t>
      </w:r>
      <w:r w:rsidRPr="00410297">
        <w:rPr>
          <w:rFonts w:ascii="Segoe UI" w:hAnsi="Segoe UI" w:cs="Segoe UI"/>
          <w:sz w:val="22"/>
          <w:szCs w:val="22"/>
        </w:rPr>
        <w:t>n</w:t>
      </w:r>
      <w:r w:rsidR="002566C6" w:rsidRPr="00410297">
        <w:rPr>
          <w:rFonts w:ascii="Segoe UI" w:hAnsi="Segoe UI" w:cs="Segoe UI"/>
          <w:sz w:val="22"/>
          <w:szCs w:val="22"/>
        </w:rPr>
        <w:t>ě</w:t>
      </w:r>
      <w:r w:rsidRPr="00410297">
        <w:rPr>
          <w:rFonts w:ascii="Segoe UI" w:hAnsi="Segoe UI" w:cs="Segoe UI"/>
          <w:sz w:val="22"/>
          <w:szCs w:val="22"/>
        </w:rPr>
        <w:t>ného zdanitelného pln</w:t>
      </w:r>
      <w:r w:rsidR="002566C6" w:rsidRPr="00410297">
        <w:rPr>
          <w:rFonts w:ascii="Segoe UI" w:hAnsi="Segoe UI" w:cs="Segoe UI"/>
          <w:sz w:val="22"/>
          <w:szCs w:val="22"/>
        </w:rPr>
        <w:t>ě</w:t>
      </w:r>
      <w:r w:rsidRPr="00410297">
        <w:rPr>
          <w:rFonts w:ascii="Segoe UI" w:hAnsi="Segoe UI" w:cs="Segoe UI"/>
          <w:sz w:val="22"/>
          <w:szCs w:val="22"/>
        </w:rPr>
        <w:t>ní p</w:t>
      </w:r>
      <w:r w:rsidR="002566C6" w:rsidRPr="00410297">
        <w:rPr>
          <w:rFonts w:ascii="Segoe UI" w:hAnsi="Segoe UI" w:cs="Segoe UI"/>
          <w:sz w:val="22"/>
          <w:szCs w:val="22"/>
        </w:rPr>
        <w:t>ř</w:t>
      </w:r>
      <w:r w:rsidRPr="00410297">
        <w:rPr>
          <w:rFonts w:ascii="Segoe UI" w:hAnsi="Segoe UI" w:cs="Segoe UI"/>
          <w:sz w:val="22"/>
          <w:szCs w:val="22"/>
        </w:rPr>
        <w:t>ímo p</w:t>
      </w:r>
      <w:r w:rsidR="002566C6" w:rsidRPr="00410297">
        <w:rPr>
          <w:rFonts w:ascii="Segoe UI" w:hAnsi="Segoe UI" w:cs="Segoe UI"/>
          <w:sz w:val="22"/>
          <w:szCs w:val="22"/>
        </w:rPr>
        <w:t>říslušnému finanč</w:t>
      </w:r>
      <w:r w:rsidRPr="00410297">
        <w:rPr>
          <w:rFonts w:ascii="Segoe UI" w:hAnsi="Segoe UI" w:cs="Segoe UI"/>
          <w:sz w:val="22"/>
          <w:szCs w:val="22"/>
        </w:rPr>
        <w:t>nímu ú</w:t>
      </w:r>
      <w:r w:rsidR="002566C6" w:rsidRPr="00410297">
        <w:rPr>
          <w:rFonts w:ascii="Segoe UI" w:hAnsi="Segoe UI" w:cs="Segoe UI"/>
          <w:sz w:val="22"/>
          <w:szCs w:val="22"/>
        </w:rPr>
        <w:t>ř</w:t>
      </w:r>
      <w:r w:rsidRPr="00410297">
        <w:rPr>
          <w:rFonts w:ascii="Segoe UI" w:hAnsi="Segoe UI" w:cs="Segoe UI"/>
          <w:sz w:val="22"/>
          <w:szCs w:val="22"/>
        </w:rPr>
        <w:t>adu, a to v návaznosti na §</w:t>
      </w:r>
      <w:r w:rsidR="00D10AF7" w:rsidRPr="00410297">
        <w:rPr>
          <w:rFonts w:ascii="Segoe UI" w:hAnsi="Segoe UI" w:cs="Segoe UI"/>
          <w:sz w:val="22"/>
          <w:szCs w:val="22"/>
        </w:rPr>
        <w:t xml:space="preserve"> </w:t>
      </w:r>
      <w:r w:rsidRPr="00410297">
        <w:rPr>
          <w:rFonts w:ascii="Segoe UI" w:hAnsi="Segoe UI" w:cs="Segoe UI"/>
          <w:sz w:val="22"/>
          <w:szCs w:val="22"/>
        </w:rPr>
        <w:t xml:space="preserve">109 a </w:t>
      </w:r>
      <w:proofErr w:type="gramStart"/>
      <w:r w:rsidRPr="00410297">
        <w:rPr>
          <w:rFonts w:ascii="Segoe UI" w:hAnsi="Segoe UI" w:cs="Segoe UI"/>
          <w:sz w:val="22"/>
          <w:szCs w:val="22"/>
        </w:rPr>
        <w:t>109a</w:t>
      </w:r>
      <w:proofErr w:type="gramEnd"/>
      <w:r w:rsidRPr="00410297">
        <w:rPr>
          <w:rFonts w:ascii="Segoe UI" w:hAnsi="Segoe UI" w:cs="Segoe UI"/>
          <w:sz w:val="22"/>
          <w:szCs w:val="22"/>
        </w:rPr>
        <w:t xml:space="preserve"> zákona </w:t>
      </w:r>
      <w:r w:rsidR="002566C6" w:rsidRPr="00410297">
        <w:rPr>
          <w:rFonts w:ascii="Segoe UI" w:hAnsi="Segoe UI" w:cs="Segoe UI"/>
          <w:sz w:val="22"/>
          <w:szCs w:val="22"/>
        </w:rPr>
        <w:t>č</w:t>
      </w:r>
      <w:r w:rsidRPr="00410297">
        <w:rPr>
          <w:rFonts w:ascii="Segoe UI" w:hAnsi="Segoe UI" w:cs="Segoe UI"/>
          <w:sz w:val="22"/>
          <w:szCs w:val="22"/>
        </w:rPr>
        <w:t>. 235/2004 Sb. o dani z p</w:t>
      </w:r>
      <w:r w:rsidR="002566C6" w:rsidRPr="00410297">
        <w:rPr>
          <w:rFonts w:ascii="Segoe UI" w:hAnsi="Segoe UI" w:cs="Segoe UI"/>
          <w:sz w:val="22"/>
          <w:szCs w:val="22"/>
        </w:rPr>
        <w:t>ř</w:t>
      </w:r>
      <w:r w:rsidRPr="00410297">
        <w:rPr>
          <w:rFonts w:ascii="Segoe UI" w:hAnsi="Segoe UI" w:cs="Segoe UI"/>
          <w:sz w:val="22"/>
          <w:szCs w:val="22"/>
        </w:rPr>
        <w:t>idané hodnoty. V takovém p</w:t>
      </w:r>
      <w:r w:rsidR="002566C6" w:rsidRPr="00410297">
        <w:rPr>
          <w:rFonts w:ascii="Segoe UI" w:hAnsi="Segoe UI" w:cs="Segoe UI"/>
          <w:sz w:val="22"/>
          <w:szCs w:val="22"/>
        </w:rPr>
        <w:t>ř</w:t>
      </w:r>
      <w:r w:rsidRPr="00410297">
        <w:rPr>
          <w:rFonts w:ascii="Segoe UI" w:hAnsi="Segoe UI" w:cs="Segoe UI"/>
          <w:sz w:val="22"/>
          <w:szCs w:val="22"/>
        </w:rPr>
        <w:t>ípad</w:t>
      </w:r>
      <w:r w:rsidR="002566C6" w:rsidRPr="00410297">
        <w:rPr>
          <w:rFonts w:ascii="Segoe UI" w:hAnsi="Segoe UI" w:cs="Segoe UI"/>
          <w:sz w:val="22"/>
          <w:szCs w:val="22"/>
        </w:rPr>
        <w:t>ě</w:t>
      </w:r>
      <w:r w:rsidRPr="00410297">
        <w:rPr>
          <w:rFonts w:ascii="Segoe UI" w:hAnsi="Segoe UI" w:cs="Segoe UI"/>
          <w:sz w:val="22"/>
          <w:szCs w:val="22"/>
        </w:rPr>
        <w:t xml:space="preserve"> tuto skute</w:t>
      </w:r>
      <w:r w:rsidR="002566C6" w:rsidRPr="00410297">
        <w:rPr>
          <w:rFonts w:ascii="Segoe UI" w:hAnsi="Segoe UI" w:cs="Segoe UI"/>
          <w:sz w:val="22"/>
          <w:szCs w:val="22"/>
        </w:rPr>
        <w:t>č</w:t>
      </w:r>
      <w:r w:rsidRPr="00410297">
        <w:rPr>
          <w:rFonts w:ascii="Segoe UI" w:hAnsi="Segoe UI" w:cs="Segoe UI"/>
          <w:sz w:val="22"/>
          <w:szCs w:val="22"/>
        </w:rPr>
        <w:t>nost Kupující bez zbyte</w:t>
      </w:r>
      <w:r w:rsidR="002566C6" w:rsidRPr="00410297">
        <w:rPr>
          <w:rFonts w:ascii="Segoe UI" w:hAnsi="Segoe UI" w:cs="Segoe UI"/>
          <w:sz w:val="22"/>
          <w:szCs w:val="22"/>
        </w:rPr>
        <w:t>č</w:t>
      </w:r>
      <w:r w:rsidRPr="00410297">
        <w:rPr>
          <w:rFonts w:ascii="Segoe UI" w:hAnsi="Segoe UI" w:cs="Segoe UI"/>
          <w:sz w:val="22"/>
          <w:szCs w:val="22"/>
        </w:rPr>
        <w:t>ného odkladu oznámí Prodávajícímu. Úhradou DPH na ú</w:t>
      </w:r>
      <w:r w:rsidR="002566C6" w:rsidRPr="00410297">
        <w:rPr>
          <w:rFonts w:ascii="Segoe UI" w:hAnsi="Segoe UI" w:cs="Segoe UI"/>
          <w:sz w:val="22"/>
          <w:szCs w:val="22"/>
        </w:rPr>
        <w:t>č</w:t>
      </w:r>
      <w:r w:rsidRPr="00410297">
        <w:rPr>
          <w:rFonts w:ascii="Segoe UI" w:hAnsi="Segoe UI" w:cs="Segoe UI"/>
          <w:sz w:val="22"/>
          <w:szCs w:val="22"/>
        </w:rPr>
        <w:t>et finan</w:t>
      </w:r>
      <w:r w:rsidR="002566C6" w:rsidRPr="00410297">
        <w:rPr>
          <w:rFonts w:ascii="Segoe UI" w:hAnsi="Segoe UI" w:cs="Segoe UI"/>
          <w:sz w:val="22"/>
          <w:szCs w:val="22"/>
        </w:rPr>
        <w:t>č</w:t>
      </w:r>
      <w:r w:rsidRPr="00410297">
        <w:rPr>
          <w:rFonts w:ascii="Segoe UI" w:hAnsi="Segoe UI" w:cs="Segoe UI"/>
          <w:sz w:val="22"/>
          <w:szCs w:val="22"/>
        </w:rPr>
        <w:t>ního ú</w:t>
      </w:r>
      <w:r w:rsidR="002566C6" w:rsidRPr="00410297">
        <w:rPr>
          <w:rFonts w:ascii="Segoe UI" w:hAnsi="Segoe UI" w:cs="Segoe UI"/>
          <w:sz w:val="22"/>
          <w:szCs w:val="22"/>
        </w:rPr>
        <w:t>ř</w:t>
      </w:r>
      <w:r w:rsidRPr="00410297">
        <w:rPr>
          <w:rFonts w:ascii="Segoe UI" w:hAnsi="Segoe UI" w:cs="Segoe UI"/>
          <w:sz w:val="22"/>
          <w:szCs w:val="22"/>
        </w:rPr>
        <w:t>adu se pohledávka Prodávajícího v</w:t>
      </w:r>
      <w:r w:rsidR="002566C6" w:rsidRPr="00410297">
        <w:rPr>
          <w:rFonts w:ascii="Segoe UI" w:hAnsi="Segoe UI" w:cs="Segoe UI"/>
          <w:sz w:val="22"/>
          <w:szCs w:val="22"/>
        </w:rPr>
        <w:t>ůč</w:t>
      </w:r>
      <w:r w:rsidRPr="00410297">
        <w:rPr>
          <w:rFonts w:ascii="Segoe UI" w:hAnsi="Segoe UI" w:cs="Segoe UI"/>
          <w:sz w:val="22"/>
          <w:szCs w:val="22"/>
        </w:rPr>
        <w:t xml:space="preserve">i Kupujícímu v </w:t>
      </w:r>
      <w:r w:rsidR="002566C6" w:rsidRPr="00410297">
        <w:rPr>
          <w:rFonts w:ascii="Segoe UI" w:hAnsi="Segoe UI" w:cs="Segoe UI"/>
          <w:sz w:val="22"/>
          <w:szCs w:val="22"/>
        </w:rPr>
        <w:t>částce</w:t>
      </w:r>
      <w:r w:rsidRPr="00410297">
        <w:rPr>
          <w:rFonts w:ascii="Segoe UI" w:hAnsi="Segoe UI" w:cs="Segoe UI"/>
          <w:sz w:val="22"/>
          <w:szCs w:val="22"/>
        </w:rPr>
        <w:t xml:space="preserve"> uhrazené DPH považuje bez ohledu na další</w:t>
      </w:r>
      <w:r w:rsidR="002566C6" w:rsidRPr="00410297">
        <w:rPr>
          <w:rFonts w:ascii="Segoe UI" w:hAnsi="Segoe UI" w:cs="Segoe UI"/>
          <w:sz w:val="22"/>
          <w:szCs w:val="22"/>
        </w:rPr>
        <w:t xml:space="preserve"> </w:t>
      </w:r>
      <w:r w:rsidRPr="00410297">
        <w:rPr>
          <w:rFonts w:ascii="Segoe UI" w:hAnsi="Segoe UI" w:cs="Segoe UI"/>
          <w:sz w:val="22"/>
          <w:szCs w:val="22"/>
        </w:rPr>
        <w:t xml:space="preserve">ustanovení této </w:t>
      </w:r>
      <w:r w:rsidR="002566C6" w:rsidRPr="00410297">
        <w:rPr>
          <w:rFonts w:ascii="Segoe UI" w:hAnsi="Segoe UI" w:cs="Segoe UI"/>
          <w:sz w:val="22"/>
          <w:szCs w:val="22"/>
        </w:rPr>
        <w:t>Smlouvy za uhrazenou. Zároveň</w:t>
      </w:r>
      <w:r w:rsidRPr="00410297">
        <w:rPr>
          <w:rFonts w:ascii="Segoe UI" w:hAnsi="Segoe UI" w:cs="Segoe UI"/>
          <w:sz w:val="22"/>
          <w:szCs w:val="22"/>
        </w:rPr>
        <w:t xml:space="preserve"> Prodávající neprodlen</w:t>
      </w:r>
      <w:r w:rsidR="002566C6" w:rsidRPr="00410297">
        <w:rPr>
          <w:rFonts w:ascii="Segoe UI" w:hAnsi="Segoe UI" w:cs="Segoe UI"/>
          <w:sz w:val="22"/>
          <w:szCs w:val="22"/>
        </w:rPr>
        <w:t>ě</w:t>
      </w:r>
      <w:r w:rsidRPr="00410297">
        <w:rPr>
          <w:rFonts w:ascii="Segoe UI" w:hAnsi="Segoe UI" w:cs="Segoe UI"/>
          <w:sz w:val="22"/>
          <w:szCs w:val="22"/>
        </w:rPr>
        <w:t xml:space="preserve"> oznámí, zda takto provedená platba je evidována jeho správcem dan</w:t>
      </w:r>
      <w:r w:rsidR="00FE4BA6" w:rsidRPr="00410297">
        <w:rPr>
          <w:rFonts w:ascii="Segoe UI" w:hAnsi="Segoe UI" w:cs="Segoe UI"/>
          <w:sz w:val="22"/>
          <w:szCs w:val="22"/>
        </w:rPr>
        <w:t>ě</w:t>
      </w:r>
      <w:r w:rsidRPr="00410297">
        <w:rPr>
          <w:rFonts w:ascii="Segoe UI" w:hAnsi="Segoe UI" w:cs="Segoe UI"/>
          <w:sz w:val="22"/>
          <w:szCs w:val="22"/>
        </w:rPr>
        <w:t>.</w:t>
      </w:r>
    </w:p>
    <w:p w14:paraId="2DFB2A32" w14:textId="77777777" w:rsidR="00284753" w:rsidRPr="00410297" w:rsidRDefault="00284753" w:rsidP="00100568">
      <w:pPr>
        <w:pStyle w:val="Default"/>
        <w:numPr>
          <w:ilvl w:val="0"/>
          <w:numId w:val="7"/>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Prodávající není oprávn</w:t>
      </w:r>
      <w:r w:rsidR="002566C6" w:rsidRPr="00410297">
        <w:rPr>
          <w:rFonts w:ascii="Segoe UI" w:hAnsi="Segoe UI" w:cs="Segoe UI"/>
          <w:sz w:val="22"/>
          <w:szCs w:val="22"/>
        </w:rPr>
        <w:t>ě</w:t>
      </w:r>
      <w:r w:rsidRPr="00410297">
        <w:rPr>
          <w:rFonts w:ascii="Segoe UI" w:hAnsi="Segoe UI" w:cs="Segoe UI"/>
          <w:sz w:val="22"/>
          <w:szCs w:val="22"/>
        </w:rPr>
        <w:t>n p</w:t>
      </w:r>
      <w:r w:rsidR="002566C6" w:rsidRPr="00410297">
        <w:rPr>
          <w:rFonts w:ascii="Segoe UI" w:hAnsi="Segoe UI" w:cs="Segoe UI"/>
          <w:sz w:val="22"/>
          <w:szCs w:val="22"/>
        </w:rPr>
        <w:t>ř</w:t>
      </w:r>
      <w:r w:rsidRPr="00410297">
        <w:rPr>
          <w:rFonts w:ascii="Segoe UI" w:hAnsi="Segoe UI" w:cs="Segoe UI"/>
          <w:sz w:val="22"/>
          <w:szCs w:val="22"/>
        </w:rPr>
        <w:t xml:space="preserve">evést svá práva a povinnosti z této </w:t>
      </w:r>
      <w:r w:rsidR="006604B5" w:rsidRPr="00410297">
        <w:rPr>
          <w:rFonts w:ascii="Segoe UI" w:hAnsi="Segoe UI" w:cs="Segoe UI"/>
          <w:sz w:val="22"/>
          <w:szCs w:val="22"/>
        </w:rPr>
        <w:t>S</w:t>
      </w:r>
      <w:r w:rsidRPr="00410297">
        <w:rPr>
          <w:rFonts w:ascii="Segoe UI" w:hAnsi="Segoe UI" w:cs="Segoe UI"/>
          <w:sz w:val="22"/>
          <w:szCs w:val="22"/>
        </w:rPr>
        <w:t>mlouvy nebo jej</w:t>
      </w:r>
      <w:r w:rsidR="002566C6" w:rsidRPr="00410297">
        <w:rPr>
          <w:rFonts w:ascii="Segoe UI" w:hAnsi="Segoe UI" w:cs="Segoe UI"/>
          <w:sz w:val="22"/>
          <w:szCs w:val="22"/>
        </w:rPr>
        <w:t>í</w:t>
      </w:r>
      <w:r w:rsidRPr="00410297">
        <w:rPr>
          <w:rFonts w:ascii="Segoe UI" w:hAnsi="Segoe UI" w:cs="Segoe UI"/>
          <w:sz w:val="22"/>
          <w:szCs w:val="22"/>
        </w:rPr>
        <w:t xml:space="preserve"> </w:t>
      </w:r>
      <w:r w:rsidR="002566C6" w:rsidRPr="00410297">
        <w:rPr>
          <w:rFonts w:ascii="Segoe UI" w:hAnsi="Segoe UI" w:cs="Segoe UI"/>
          <w:sz w:val="22"/>
          <w:szCs w:val="22"/>
        </w:rPr>
        <w:t>č</w:t>
      </w:r>
      <w:r w:rsidRPr="00410297">
        <w:rPr>
          <w:rFonts w:ascii="Segoe UI" w:hAnsi="Segoe UI" w:cs="Segoe UI"/>
          <w:sz w:val="22"/>
          <w:szCs w:val="22"/>
        </w:rPr>
        <w:t>ásti na t</w:t>
      </w:r>
      <w:r w:rsidR="002566C6" w:rsidRPr="00410297">
        <w:rPr>
          <w:rFonts w:ascii="Segoe UI" w:hAnsi="Segoe UI" w:cs="Segoe UI"/>
          <w:sz w:val="22"/>
          <w:szCs w:val="22"/>
        </w:rPr>
        <w:t>ř</w:t>
      </w:r>
      <w:r w:rsidRPr="00410297">
        <w:rPr>
          <w:rFonts w:ascii="Segoe UI" w:hAnsi="Segoe UI" w:cs="Segoe UI"/>
          <w:sz w:val="22"/>
          <w:szCs w:val="22"/>
        </w:rPr>
        <w:t>etí osobu bez p</w:t>
      </w:r>
      <w:r w:rsidR="002566C6" w:rsidRPr="00410297">
        <w:rPr>
          <w:rFonts w:ascii="Segoe UI" w:hAnsi="Segoe UI" w:cs="Segoe UI"/>
          <w:sz w:val="22"/>
          <w:szCs w:val="22"/>
        </w:rPr>
        <w:t>ř</w:t>
      </w:r>
      <w:r w:rsidRPr="00410297">
        <w:rPr>
          <w:rFonts w:ascii="Segoe UI" w:hAnsi="Segoe UI" w:cs="Segoe UI"/>
          <w:sz w:val="22"/>
          <w:szCs w:val="22"/>
        </w:rPr>
        <w:t xml:space="preserve">edchozího písemného výslovného souhlasu Kupujícího, Kupující si tímto vyhrazuje právo takový souhlas </w:t>
      </w:r>
      <w:r w:rsidR="009F714D">
        <w:rPr>
          <w:rFonts w:ascii="Segoe UI" w:hAnsi="Segoe UI" w:cs="Segoe UI"/>
          <w:sz w:val="22"/>
          <w:szCs w:val="22"/>
        </w:rPr>
        <w:t xml:space="preserve">v odůvodněných případech </w:t>
      </w:r>
      <w:r w:rsidRPr="00410297">
        <w:rPr>
          <w:rFonts w:ascii="Segoe UI" w:hAnsi="Segoe UI" w:cs="Segoe UI"/>
          <w:sz w:val="22"/>
          <w:szCs w:val="22"/>
        </w:rPr>
        <w:t>neud</w:t>
      </w:r>
      <w:r w:rsidR="002566C6" w:rsidRPr="00410297">
        <w:rPr>
          <w:rFonts w:ascii="Segoe UI" w:hAnsi="Segoe UI" w:cs="Segoe UI"/>
          <w:sz w:val="22"/>
          <w:szCs w:val="22"/>
        </w:rPr>
        <w:t>ěl</w:t>
      </w:r>
      <w:r w:rsidRPr="00410297">
        <w:rPr>
          <w:rFonts w:ascii="Segoe UI" w:hAnsi="Segoe UI" w:cs="Segoe UI"/>
          <w:sz w:val="22"/>
          <w:szCs w:val="22"/>
        </w:rPr>
        <w:t>it. Za ú</w:t>
      </w:r>
      <w:r w:rsidR="002566C6" w:rsidRPr="00410297">
        <w:rPr>
          <w:rFonts w:ascii="Segoe UI" w:hAnsi="Segoe UI" w:cs="Segoe UI"/>
          <w:sz w:val="22"/>
          <w:szCs w:val="22"/>
        </w:rPr>
        <w:t>č</w:t>
      </w:r>
      <w:r w:rsidRPr="00410297">
        <w:rPr>
          <w:rFonts w:ascii="Segoe UI" w:hAnsi="Segoe UI" w:cs="Segoe UI"/>
          <w:sz w:val="22"/>
          <w:szCs w:val="22"/>
        </w:rPr>
        <w:t>elem zvážení, zda takový souhlas s</w:t>
      </w:r>
      <w:r w:rsidR="00D1063A">
        <w:rPr>
          <w:rFonts w:ascii="Segoe UI" w:hAnsi="Segoe UI" w:cs="Segoe UI"/>
          <w:sz w:val="22"/>
          <w:szCs w:val="22"/>
        </w:rPr>
        <w:t> </w:t>
      </w:r>
      <w:r w:rsidRPr="00410297">
        <w:rPr>
          <w:rFonts w:ascii="Segoe UI" w:hAnsi="Segoe UI" w:cs="Segoe UI"/>
          <w:sz w:val="22"/>
          <w:szCs w:val="22"/>
        </w:rPr>
        <w:t>p</w:t>
      </w:r>
      <w:r w:rsidR="002566C6" w:rsidRPr="00410297">
        <w:rPr>
          <w:rFonts w:ascii="Segoe UI" w:hAnsi="Segoe UI" w:cs="Segoe UI"/>
          <w:sz w:val="22"/>
          <w:szCs w:val="22"/>
        </w:rPr>
        <w:t>ř</w:t>
      </w:r>
      <w:r w:rsidRPr="00410297">
        <w:rPr>
          <w:rFonts w:ascii="Segoe UI" w:hAnsi="Segoe UI" w:cs="Segoe UI"/>
          <w:sz w:val="22"/>
          <w:szCs w:val="22"/>
        </w:rPr>
        <w:t>evodem Kupující ud</w:t>
      </w:r>
      <w:r w:rsidR="002566C6" w:rsidRPr="00410297">
        <w:rPr>
          <w:rFonts w:ascii="Segoe UI" w:hAnsi="Segoe UI" w:cs="Segoe UI"/>
          <w:sz w:val="22"/>
          <w:szCs w:val="22"/>
        </w:rPr>
        <w:t>ě</w:t>
      </w:r>
      <w:r w:rsidRPr="00410297">
        <w:rPr>
          <w:rFonts w:ascii="Segoe UI" w:hAnsi="Segoe UI" w:cs="Segoe UI"/>
          <w:sz w:val="22"/>
          <w:szCs w:val="22"/>
        </w:rPr>
        <w:t xml:space="preserve">lí </w:t>
      </w:r>
      <w:r w:rsidR="002566C6" w:rsidRPr="00410297">
        <w:rPr>
          <w:rFonts w:ascii="Segoe UI" w:hAnsi="Segoe UI" w:cs="Segoe UI"/>
          <w:sz w:val="22"/>
          <w:szCs w:val="22"/>
        </w:rPr>
        <w:t>č</w:t>
      </w:r>
      <w:r w:rsidRPr="00410297">
        <w:rPr>
          <w:rFonts w:ascii="Segoe UI" w:hAnsi="Segoe UI" w:cs="Segoe UI"/>
          <w:sz w:val="22"/>
          <w:szCs w:val="22"/>
        </w:rPr>
        <w:t>i nikoli, je Prodávající povinen mu opat</w:t>
      </w:r>
      <w:r w:rsidR="002566C6" w:rsidRPr="00410297">
        <w:rPr>
          <w:rFonts w:ascii="Segoe UI" w:hAnsi="Segoe UI" w:cs="Segoe UI"/>
          <w:sz w:val="22"/>
          <w:szCs w:val="22"/>
        </w:rPr>
        <w:t>ř</w:t>
      </w:r>
      <w:r w:rsidRPr="00410297">
        <w:rPr>
          <w:rFonts w:ascii="Segoe UI" w:hAnsi="Segoe UI" w:cs="Segoe UI"/>
          <w:sz w:val="22"/>
          <w:szCs w:val="22"/>
        </w:rPr>
        <w:t>it a dodat veškeré informace a dokumenty, o které Kupující požádá.</w:t>
      </w:r>
    </w:p>
    <w:p w14:paraId="178E9E94" w14:textId="77777777" w:rsidR="007838A8" w:rsidRPr="00410297" w:rsidRDefault="007838A8" w:rsidP="00100568">
      <w:pPr>
        <w:pStyle w:val="Default"/>
        <w:numPr>
          <w:ilvl w:val="0"/>
          <w:numId w:val="7"/>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V případě, že dodávka Jednotek dle této Smlouvy bude financována v rámci projektu s finanční podporou (dotací)</w:t>
      </w:r>
      <w:r w:rsidR="00FD0E7D" w:rsidRPr="00410297">
        <w:rPr>
          <w:rFonts w:ascii="Segoe UI" w:hAnsi="Segoe UI" w:cs="Segoe UI"/>
          <w:sz w:val="22"/>
          <w:szCs w:val="22"/>
        </w:rPr>
        <w:t xml:space="preserve"> z Operačního programu Doprava (dále jen „</w:t>
      </w:r>
      <w:r w:rsidR="00FD0E7D" w:rsidRPr="00410297">
        <w:rPr>
          <w:rFonts w:ascii="Segoe UI" w:hAnsi="Segoe UI" w:cs="Segoe UI"/>
          <w:b/>
          <w:sz w:val="22"/>
          <w:szCs w:val="22"/>
        </w:rPr>
        <w:t>Projekt</w:t>
      </w:r>
      <w:r w:rsidR="00FD0E7D" w:rsidRPr="00410297">
        <w:rPr>
          <w:rFonts w:ascii="Segoe UI" w:hAnsi="Segoe UI" w:cs="Segoe UI"/>
          <w:sz w:val="22"/>
          <w:szCs w:val="22"/>
        </w:rPr>
        <w:t>“ a „</w:t>
      </w:r>
      <w:r w:rsidR="00FD0E7D" w:rsidRPr="00410297">
        <w:rPr>
          <w:rFonts w:ascii="Segoe UI" w:hAnsi="Segoe UI" w:cs="Segoe UI"/>
          <w:b/>
          <w:sz w:val="22"/>
          <w:szCs w:val="22"/>
        </w:rPr>
        <w:t>OPD</w:t>
      </w:r>
      <w:r w:rsidR="00FD0E7D" w:rsidRPr="00410297">
        <w:rPr>
          <w:rFonts w:ascii="Segoe UI" w:hAnsi="Segoe UI" w:cs="Segoe UI"/>
          <w:sz w:val="22"/>
          <w:szCs w:val="22"/>
        </w:rPr>
        <w:t>“)</w:t>
      </w:r>
      <w:r w:rsidRPr="00410297">
        <w:rPr>
          <w:rFonts w:ascii="Segoe UI" w:hAnsi="Segoe UI" w:cs="Segoe UI"/>
          <w:sz w:val="22"/>
          <w:szCs w:val="22"/>
        </w:rPr>
        <w:t>, platí</w:t>
      </w:r>
      <w:r w:rsidR="00FD0E7D" w:rsidRPr="00410297">
        <w:rPr>
          <w:rFonts w:ascii="Segoe UI" w:hAnsi="Segoe UI" w:cs="Segoe UI"/>
          <w:sz w:val="22"/>
          <w:szCs w:val="22"/>
        </w:rPr>
        <w:t xml:space="preserve"> ustanovení obsažená</w:t>
      </w:r>
      <w:r w:rsidR="00410297">
        <w:rPr>
          <w:rFonts w:ascii="Segoe UI" w:hAnsi="Segoe UI" w:cs="Segoe UI"/>
          <w:sz w:val="22"/>
          <w:szCs w:val="22"/>
        </w:rPr>
        <w:t xml:space="preserve"> v</w:t>
      </w:r>
      <w:r w:rsidR="00FD0E7D" w:rsidRPr="00410297">
        <w:rPr>
          <w:rFonts w:ascii="Segoe UI" w:hAnsi="Segoe UI" w:cs="Segoe UI"/>
          <w:sz w:val="22"/>
          <w:szCs w:val="22"/>
        </w:rPr>
        <w:t xml:space="preserve"> následujících odstavcích tohoto článku.</w:t>
      </w:r>
    </w:p>
    <w:p w14:paraId="55664225" w14:textId="77777777" w:rsidR="00FD0E7D" w:rsidRPr="00410297" w:rsidRDefault="00FD0E7D" w:rsidP="00FD0E7D">
      <w:pPr>
        <w:pStyle w:val="Default"/>
        <w:numPr>
          <w:ilvl w:val="0"/>
          <w:numId w:val="7"/>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Prodávající se zavazuje učinit veškeré nezbytné úkony a opatření vedoucí ke splnění všech podmínek OPD v rámci plnění svých povinností z této Smlouvy, a to zejména:</w:t>
      </w:r>
    </w:p>
    <w:p w14:paraId="4F046FFD" w14:textId="77777777" w:rsidR="00FD0E7D" w:rsidRPr="00410297" w:rsidRDefault="00FD0E7D" w:rsidP="00FD0E7D">
      <w:pPr>
        <w:widowControl w:val="0"/>
        <w:numPr>
          <w:ilvl w:val="0"/>
          <w:numId w:val="33"/>
        </w:numPr>
        <w:tabs>
          <w:tab w:val="left" w:pos="993"/>
        </w:tabs>
        <w:spacing w:after="120" w:line="264" w:lineRule="auto"/>
        <w:ind w:left="993" w:hanging="426"/>
        <w:jc w:val="both"/>
      </w:pPr>
      <w:r w:rsidRPr="00410297">
        <w:rPr>
          <w:rFonts w:eastAsia="SimSun"/>
          <w:lang w:eastAsia="zh-CN"/>
        </w:rPr>
        <w:t xml:space="preserve">umožnit zaměstnancům nebo zmocněncům Kupujícího, Ministerstvu financí, auditnímu orgánu, Evropské komisi, Evropskému účetnímu dvoru, Nejvyššímu kontrolnímu úřadu, </w:t>
      </w:r>
      <w:r w:rsidRPr="00410297">
        <w:rPr>
          <w:rFonts w:eastAsia="SimSun"/>
          <w:lang w:eastAsia="zh-CN"/>
        </w:rPr>
        <w:lastRenderedPageBreak/>
        <w:t>finančnímu úřadu, Národnímu fondu, Evropskému úřadu pro potírání podvodného jednání a dalším oprávněným orgánům státní správy vstup do objektů a na pozemky dotčené Projektem a dále umožnit fyzickou kontrolu realizace Projektu, jakož i kontrolu veškerých dokladů souvisejících s Projektem;</w:t>
      </w:r>
    </w:p>
    <w:p w14:paraId="784921FC" w14:textId="77777777" w:rsidR="00FD0E7D" w:rsidRPr="00410297" w:rsidRDefault="00FD0E7D" w:rsidP="00FD0E7D">
      <w:pPr>
        <w:widowControl w:val="0"/>
        <w:numPr>
          <w:ilvl w:val="0"/>
          <w:numId w:val="33"/>
        </w:numPr>
        <w:tabs>
          <w:tab w:val="left" w:pos="993"/>
        </w:tabs>
        <w:spacing w:after="120" w:line="264" w:lineRule="auto"/>
        <w:ind w:left="993" w:hanging="426"/>
        <w:jc w:val="both"/>
      </w:pPr>
      <w:r w:rsidRPr="00410297">
        <w:t>vytvořit podmínky k provedení kontroly vztahující se k realizaci Projektu, poskytnout veškeré doklady vážící se k realizaci Projektu, umožnit průběžné ověřování souladu údajů o</w:t>
      </w:r>
      <w:r w:rsidR="00D1063A">
        <w:t> </w:t>
      </w:r>
      <w:r w:rsidRPr="00410297">
        <w:t>realizaci projektu uváděných ve zprávách o realizaci Projektu se skutečným stavem v místě jeho realizace a poskytnout součinnost všem shora uvedeným osobám oprávněným k provádění kontroly Projektu;</w:t>
      </w:r>
    </w:p>
    <w:p w14:paraId="28A9C206" w14:textId="77777777" w:rsidR="00FD0E7D" w:rsidRPr="00410297" w:rsidRDefault="00172062" w:rsidP="00FD0E7D">
      <w:pPr>
        <w:widowControl w:val="0"/>
        <w:numPr>
          <w:ilvl w:val="0"/>
          <w:numId w:val="33"/>
        </w:numPr>
        <w:tabs>
          <w:tab w:val="left" w:pos="993"/>
        </w:tabs>
        <w:spacing w:after="120" w:line="264" w:lineRule="auto"/>
        <w:ind w:left="993" w:hanging="426"/>
        <w:jc w:val="both"/>
      </w:pPr>
      <w:r w:rsidRPr="00410297">
        <w:t>archivovat odpovídajícím způsobem veškerou dokumentaci k Projektu, po dobu deseti let následujících po roce, v němž bude vyplacena poslední část dotace,</w:t>
      </w:r>
      <w:r w:rsidRPr="00410297">
        <w:rPr>
          <w:iCs/>
          <w:color w:val="000000"/>
        </w:rPr>
        <w:t xml:space="preserve"> avšak minimálně do</w:t>
      </w:r>
      <w:r w:rsidR="00D1063A">
        <w:rPr>
          <w:iCs/>
          <w:color w:val="000000"/>
        </w:rPr>
        <w:t> </w:t>
      </w:r>
      <w:r w:rsidRPr="00410297">
        <w:rPr>
          <w:iCs/>
          <w:color w:val="000000"/>
        </w:rPr>
        <w:t>roku 2034.</w:t>
      </w:r>
    </w:p>
    <w:p w14:paraId="1385353A" w14:textId="77777777" w:rsidR="00FD0E7D" w:rsidRPr="00410297" w:rsidRDefault="00172062" w:rsidP="00FD0E7D">
      <w:pPr>
        <w:pStyle w:val="Default"/>
        <w:numPr>
          <w:ilvl w:val="0"/>
          <w:numId w:val="7"/>
        </w:numPr>
        <w:spacing w:after="133" w:line="276" w:lineRule="auto"/>
        <w:ind w:left="426" w:hanging="426"/>
        <w:jc w:val="both"/>
        <w:rPr>
          <w:rFonts w:ascii="Segoe UI" w:hAnsi="Segoe UI" w:cs="Segoe UI"/>
          <w:sz w:val="22"/>
          <w:szCs w:val="22"/>
        </w:rPr>
      </w:pPr>
      <w:r w:rsidRPr="00410297">
        <w:rPr>
          <w:rFonts w:ascii="Segoe UI" w:hAnsi="Segoe UI" w:cs="Segoe UI"/>
          <w:iCs/>
          <w:sz w:val="22"/>
          <w:szCs w:val="22"/>
        </w:rPr>
        <w:t xml:space="preserve">Prodávající se rovněž zavazuje dodat veškeré součásti povinné publicity Projektu. Povinnou publicitou v rámci Projektu rozumí dodání stálých vysvětlujících tabulek umístěných v interiérech Jednotek a informačních bannerů, které budou umístěny na venkovním plášti jednotek. Všechny prvky povinné publicity musí být v souladu s Pravidly pro publicitu v rámci OPD a Grafickým manuálem pro jednotnou prezentaci OPD, v aktuálně platném znění v době předání </w:t>
      </w:r>
      <w:r w:rsidR="00C61A03" w:rsidRPr="00410297">
        <w:rPr>
          <w:rFonts w:ascii="Segoe UI" w:hAnsi="Segoe UI" w:cs="Segoe UI"/>
          <w:iCs/>
          <w:sz w:val="22"/>
          <w:szCs w:val="22"/>
        </w:rPr>
        <w:t>J</w:t>
      </w:r>
      <w:r w:rsidRPr="00410297">
        <w:rPr>
          <w:rFonts w:ascii="Segoe UI" w:hAnsi="Segoe UI" w:cs="Segoe UI"/>
          <w:iCs/>
          <w:sz w:val="22"/>
          <w:szCs w:val="22"/>
        </w:rPr>
        <w:t>ednotek</w:t>
      </w:r>
      <w:r w:rsidR="005E14AD" w:rsidRPr="00410297">
        <w:rPr>
          <w:rFonts w:ascii="Segoe UI" w:hAnsi="Segoe UI" w:cs="Segoe UI"/>
          <w:iCs/>
          <w:sz w:val="22"/>
          <w:szCs w:val="22"/>
        </w:rPr>
        <w:t xml:space="preserve"> (týká se Jednotek dle čl. II. odst. 1 Smlouvy a 5 Jednotek z Opce na EMU 310)</w:t>
      </w:r>
      <w:r w:rsidRPr="00410297">
        <w:rPr>
          <w:rFonts w:ascii="Segoe UI" w:hAnsi="Segoe UI" w:cs="Segoe UI"/>
          <w:iCs/>
          <w:sz w:val="22"/>
          <w:szCs w:val="22"/>
        </w:rPr>
        <w:t>. Grafický návrh povinné publicity musí být odsouhlasen Kupujícím před instalací do Jednotek</w:t>
      </w:r>
      <w:r w:rsidR="00C61A03" w:rsidRPr="00410297">
        <w:rPr>
          <w:rFonts w:ascii="Segoe UI" w:hAnsi="Segoe UI" w:cs="Segoe UI"/>
          <w:iCs/>
          <w:sz w:val="22"/>
          <w:szCs w:val="22"/>
        </w:rPr>
        <w:t xml:space="preserve"> v rámci postupu podle čl. IV. odst. 8 Smlouvy</w:t>
      </w:r>
      <w:r w:rsidRPr="00410297">
        <w:rPr>
          <w:rFonts w:ascii="Segoe UI" w:hAnsi="Segoe UI" w:cs="Segoe UI"/>
          <w:iCs/>
          <w:sz w:val="22"/>
          <w:szCs w:val="22"/>
        </w:rPr>
        <w:t>.</w:t>
      </w:r>
      <w:r w:rsidR="00FD0E7D" w:rsidRPr="00410297">
        <w:rPr>
          <w:rFonts w:ascii="Segoe UI" w:hAnsi="Segoe UI" w:cs="Segoe UI"/>
          <w:sz w:val="22"/>
          <w:szCs w:val="22"/>
        </w:rPr>
        <w:t xml:space="preserve"> </w:t>
      </w:r>
      <w:r w:rsidR="00134E37" w:rsidRPr="00354BFD">
        <w:rPr>
          <w:rFonts w:ascii="Segoe UI" w:hAnsi="Segoe UI" w:cs="Segoe UI"/>
          <w:sz w:val="22"/>
          <w:szCs w:val="22"/>
        </w:rPr>
        <w:t xml:space="preserve">Kupující se bez zbytečného odkladu </w:t>
      </w:r>
      <w:r w:rsidR="00134E37">
        <w:rPr>
          <w:rFonts w:ascii="Segoe UI" w:hAnsi="Segoe UI" w:cs="Segoe UI"/>
          <w:sz w:val="22"/>
          <w:szCs w:val="22"/>
        </w:rPr>
        <w:t>vynasnaží</w:t>
      </w:r>
      <w:r w:rsidR="00134E37" w:rsidRPr="00354BFD">
        <w:rPr>
          <w:rFonts w:ascii="Segoe UI" w:hAnsi="Segoe UI" w:cs="Segoe UI"/>
          <w:sz w:val="22"/>
          <w:szCs w:val="22"/>
        </w:rPr>
        <w:t xml:space="preserve"> schválit grafický návrh a poskytnout Prodávajícímu veškeré požadované informace, podmínky</w:t>
      </w:r>
      <w:r w:rsidR="00134E37">
        <w:rPr>
          <w:rFonts w:ascii="Segoe UI" w:hAnsi="Segoe UI" w:cs="Segoe UI"/>
          <w:sz w:val="22"/>
          <w:szCs w:val="22"/>
        </w:rPr>
        <w:t>,</w:t>
      </w:r>
      <w:r w:rsidR="00134E37" w:rsidRPr="00354BFD">
        <w:rPr>
          <w:rFonts w:ascii="Segoe UI" w:hAnsi="Segoe UI" w:cs="Segoe UI"/>
          <w:sz w:val="22"/>
          <w:szCs w:val="22"/>
        </w:rPr>
        <w:t xml:space="preserve"> dokumenty a dodatky k</w:t>
      </w:r>
      <w:r w:rsidR="00D1063A">
        <w:rPr>
          <w:rFonts w:ascii="Segoe UI" w:hAnsi="Segoe UI" w:cs="Segoe UI"/>
          <w:sz w:val="22"/>
          <w:szCs w:val="22"/>
        </w:rPr>
        <w:t> </w:t>
      </w:r>
      <w:r w:rsidR="00134E37" w:rsidRPr="00354BFD">
        <w:rPr>
          <w:rFonts w:ascii="Segoe UI" w:hAnsi="Segoe UI" w:cs="Segoe UI"/>
          <w:sz w:val="22"/>
          <w:szCs w:val="22"/>
        </w:rPr>
        <w:t xml:space="preserve">dokumentaci včas, aby </w:t>
      </w:r>
      <w:r w:rsidR="00134E37">
        <w:rPr>
          <w:rFonts w:ascii="Segoe UI" w:hAnsi="Segoe UI" w:cs="Segoe UI"/>
          <w:sz w:val="22"/>
          <w:szCs w:val="22"/>
        </w:rPr>
        <w:t>Prodávající</w:t>
      </w:r>
      <w:r w:rsidR="00134E37" w:rsidRPr="00354BFD">
        <w:rPr>
          <w:rFonts w:ascii="Segoe UI" w:hAnsi="Segoe UI" w:cs="Segoe UI"/>
          <w:sz w:val="22"/>
          <w:szCs w:val="22"/>
        </w:rPr>
        <w:t xml:space="preserve"> mohl splnit podmínky </w:t>
      </w:r>
      <w:r w:rsidR="00134E37">
        <w:rPr>
          <w:rFonts w:ascii="Segoe UI" w:hAnsi="Segoe UI" w:cs="Segoe UI"/>
          <w:sz w:val="22"/>
          <w:szCs w:val="22"/>
        </w:rPr>
        <w:t>OPD</w:t>
      </w:r>
      <w:r w:rsidR="00134E37" w:rsidRPr="00354BFD">
        <w:rPr>
          <w:rFonts w:ascii="Segoe UI" w:hAnsi="Segoe UI" w:cs="Segoe UI"/>
          <w:sz w:val="22"/>
          <w:szCs w:val="22"/>
        </w:rPr>
        <w:t>.</w:t>
      </w:r>
    </w:p>
    <w:p w14:paraId="7857ABC3" w14:textId="77777777" w:rsidR="00FD0E7D" w:rsidRPr="00410297" w:rsidRDefault="00D26868" w:rsidP="00D26868">
      <w:pPr>
        <w:pStyle w:val="Default"/>
        <w:numPr>
          <w:ilvl w:val="0"/>
          <w:numId w:val="7"/>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Prodávající</w:t>
      </w:r>
      <w:r w:rsidR="00FD0E7D" w:rsidRPr="00410297">
        <w:rPr>
          <w:rFonts w:ascii="Segoe UI" w:hAnsi="Segoe UI" w:cs="Segoe UI"/>
          <w:sz w:val="22"/>
          <w:szCs w:val="22"/>
        </w:rPr>
        <w:t xml:space="preserve"> se zavazuje k veškeré nezbytné součinnosti pro výkon finanční kontroly ve smyslu </w:t>
      </w:r>
      <w:proofErr w:type="spellStart"/>
      <w:r w:rsidR="00FD0E7D" w:rsidRPr="00410297">
        <w:rPr>
          <w:rFonts w:ascii="Segoe UI" w:hAnsi="Segoe UI" w:cs="Segoe UI"/>
          <w:sz w:val="22"/>
          <w:szCs w:val="22"/>
        </w:rPr>
        <w:t>ust</w:t>
      </w:r>
      <w:proofErr w:type="spellEnd"/>
      <w:r w:rsidR="00FD0E7D" w:rsidRPr="00410297">
        <w:rPr>
          <w:rFonts w:ascii="Segoe UI" w:hAnsi="Segoe UI" w:cs="Segoe UI"/>
          <w:sz w:val="22"/>
          <w:szCs w:val="22"/>
        </w:rPr>
        <w:t>. §</w:t>
      </w:r>
      <w:r w:rsidR="002E40C2">
        <w:rPr>
          <w:rFonts w:ascii="Segoe UI" w:hAnsi="Segoe UI" w:cs="Segoe UI"/>
          <w:sz w:val="22"/>
          <w:szCs w:val="22"/>
        </w:rPr>
        <w:t> </w:t>
      </w:r>
      <w:r w:rsidR="00FD0E7D" w:rsidRPr="00410297">
        <w:rPr>
          <w:rFonts w:ascii="Segoe UI" w:hAnsi="Segoe UI" w:cs="Segoe UI"/>
          <w:sz w:val="22"/>
          <w:szCs w:val="22"/>
        </w:rPr>
        <w:t>2 písm. e) zákona č. 320/2001 Sb., o finanční kontrole ve veřejné správě a o změně některých zákonů (zákon o finanční kontrole), ve znění pozdějších předpisů, a to v souvislosti s plněním předmětu této smlouvy.</w:t>
      </w:r>
    </w:p>
    <w:p w14:paraId="4F6A0783" w14:textId="77777777" w:rsidR="00B8544A" w:rsidRPr="00410297" w:rsidRDefault="00B8544A" w:rsidP="00D26868">
      <w:pPr>
        <w:pStyle w:val="Default"/>
        <w:spacing w:after="133" w:line="276" w:lineRule="auto"/>
        <w:ind w:left="426"/>
        <w:jc w:val="both"/>
        <w:rPr>
          <w:rFonts w:ascii="Segoe UI" w:hAnsi="Segoe UI" w:cs="Segoe UI"/>
          <w:sz w:val="22"/>
          <w:szCs w:val="22"/>
        </w:rPr>
      </w:pPr>
    </w:p>
    <w:p w14:paraId="31AF090D" w14:textId="77777777" w:rsidR="00FE4BA6" w:rsidRPr="00410297" w:rsidRDefault="00FE4BA6" w:rsidP="00FF3C39">
      <w:pPr>
        <w:pStyle w:val="Nadpis3"/>
        <w:tabs>
          <w:tab w:val="left" w:pos="3954"/>
        </w:tabs>
        <w:spacing w:line="276" w:lineRule="auto"/>
        <w:ind w:hanging="224"/>
        <w:jc w:val="center"/>
        <w:rPr>
          <w:rFonts w:ascii="Segoe UI" w:hAnsi="Segoe UI" w:cs="Segoe UI"/>
          <w:sz w:val="22"/>
          <w:szCs w:val="22"/>
          <w:lang w:val="cs-CZ"/>
        </w:rPr>
      </w:pPr>
      <w:r w:rsidRPr="00410297">
        <w:rPr>
          <w:rFonts w:ascii="Segoe UI" w:hAnsi="Segoe UI" w:cs="Segoe UI"/>
          <w:sz w:val="22"/>
          <w:szCs w:val="22"/>
          <w:lang w:val="cs-CZ"/>
        </w:rPr>
        <w:t>X</w:t>
      </w:r>
      <w:r w:rsidR="000F7A5D" w:rsidRPr="00410297">
        <w:rPr>
          <w:rFonts w:ascii="Segoe UI" w:hAnsi="Segoe UI" w:cs="Segoe UI"/>
          <w:sz w:val="22"/>
          <w:szCs w:val="22"/>
          <w:lang w:val="cs-CZ"/>
        </w:rPr>
        <w:t>I</w:t>
      </w:r>
      <w:r w:rsidRPr="00410297">
        <w:rPr>
          <w:rFonts w:ascii="Segoe UI" w:hAnsi="Segoe UI" w:cs="Segoe UI"/>
          <w:sz w:val="22"/>
          <w:szCs w:val="22"/>
          <w:lang w:val="cs-CZ"/>
        </w:rPr>
        <w:t>.</w:t>
      </w:r>
    </w:p>
    <w:p w14:paraId="22FB171C" w14:textId="77777777" w:rsidR="00284753" w:rsidRPr="00410297" w:rsidRDefault="00951815" w:rsidP="00FF3C39">
      <w:pPr>
        <w:pStyle w:val="Nadpis3"/>
        <w:tabs>
          <w:tab w:val="left" w:pos="3954"/>
        </w:tabs>
        <w:spacing w:line="276" w:lineRule="auto"/>
        <w:ind w:hanging="224"/>
        <w:jc w:val="center"/>
        <w:rPr>
          <w:rFonts w:ascii="Segoe UI" w:hAnsi="Segoe UI" w:cs="Segoe UI"/>
          <w:sz w:val="22"/>
          <w:szCs w:val="22"/>
          <w:lang w:val="cs-CZ"/>
        </w:rPr>
      </w:pPr>
      <w:r w:rsidRPr="00410297">
        <w:rPr>
          <w:rFonts w:ascii="Segoe UI" w:hAnsi="Segoe UI" w:cs="Segoe UI"/>
          <w:sz w:val="22"/>
          <w:szCs w:val="22"/>
          <w:lang w:val="cs-CZ"/>
        </w:rPr>
        <w:t>Porušení smluvní povinnosti (</w:t>
      </w:r>
      <w:r w:rsidR="00284753" w:rsidRPr="00410297">
        <w:rPr>
          <w:rFonts w:ascii="Segoe UI" w:hAnsi="Segoe UI" w:cs="Segoe UI"/>
          <w:sz w:val="22"/>
          <w:szCs w:val="22"/>
          <w:lang w:val="cs-CZ"/>
        </w:rPr>
        <w:t>sankce</w:t>
      </w:r>
      <w:r w:rsidRPr="00410297">
        <w:rPr>
          <w:rFonts w:ascii="Segoe UI" w:hAnsi="Segoe UI" w:cs="Segoe UI"/>
          <w:sz w:val="22"/>
          <w:szCs w:val="22"/>
          <w:lang w:val="cs-CZ"/>
        </w:rPr>
        <w:t>)</w:t>
      </w:r>
    </w:p>
    <w:p w14:paraId="15B2496B" w14:textId="77777777" w:rsidR="00FE4BA6" w:rsidRPr="00410297" w:rsidRDefault="00FE4BA6" w:rsidP="00FF3C39">
      <w:pPr>
        <w:pStyle w:val="Nadpis3"/>
        <w:tabs>
          <w:tab w:val="left" w:pos="3954"/>
        </w:tabs>
        <w:spacing w:line="276" w:lineRule="auto"/>
        <w:ind w:hanging="224"/>
        <w:jc w:val="center"/>
        <w:rPr>
          <w:rFonts w:ascii="Segoe UI" w:hAnsi="Segoe UI" w:cs="Segoe UI"/>
          <w:sz w:val="22"/>
          <w:szCs w:val="22"/>
          <w:lang w:val="cs-CZ"/>
        </w:rPr>
      </w:pPr>
    </w:p>
    <w:p w14:paraId="73B742D8" w14:textId="77777777" w:rsidR="00284753" w:rsidRPr="00410297" w:rsidRDefault="002566C6" w:rsidP="00100568">
      <w:pPr>
        <w:pStyle w:val="Default"/>
        <w:numPr>
          <w:ilvl w:val="0"/>
          <w:numId w:val="8"/>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Prodlení s ř</w:t>
      </w:r>
      <w:r w:rsidR="00284753" w:rsidRPr="00410297">
        <w:rPr>
          <w:rFonts w:ascii="Segoe UI" w:hAnsi="Segoe UI" w:cs="Segoe UI"/>
          <w:sz w:val="22"/>
          <w:szCs w:val="22"/>
        </w:rPr>
        <w:t>ádným dodáním p</w:t>
      </w:r>
      <w:r w:rsidRPr="00410297">
        <w:rPr>
          <w:rFonts w:ascii="Segoe UI" w:hAnsi="Segoe UI" w:cs="Segoe UI"/>
          <w:sz w:val="22"/>
          <w:szCs w:val="22"/>
        </w:rPr>
        <w:t>ř</w:t>
      </w:r>
      <w:r w:rsidR="00284753" w:rsidRPr="00410297">
        <w:rPr>
          <w:rFonts w:ascii="Segoe UI" w:hAnsi="Segoe UI" w:cs="Segoe UI"/>
          <w:sz w:val="22"/>
          <w:szCs w:val="22"/>
        </w:rPr>
        <w:t>edm</w:t>
      </w:r>
      <w:r w:rsidRPr="00410297">
        <w:rPr>
          <w:rFonts w:ascii="Segoe UI" w:hAnsi="Segoe UI" w:cs="Segoe UI"/>
          <w:sz w:val="22"/>
          <w:szCs w:val="22"/>
        </w:rPr>
        <w:t>ě</w:t>
      </w:r>
      <w:r w:rsidR="00284753" w:rsidRPr="00410297">
        <w:rPr>
          <w:rFonts w:ascii="Segoe UI" w:hAnsi="Segoe UI" w:cs="Segoe UI"/>
          <w:sz w:val="22"/>
          <w:szCs w:val="22"/>
        </w:rPr>
        <w:t>tu smlouvy a s tím spojené právní následky nenastávají tehdy, jestliže nelze dosáhnout v</w:t>
      </w:r>
      <w:r w:rsidRPr="00410297">
        <w:rPr>
          <w:rFonts w:ascii="Segoe UI" w:hAnsi="Segoe UI" w:cs="Segoe UI"/>
          <w:sz w:val="22"/>
          <w:szCs w:val="22"/>
        </w:rPr>
        <w:t>č</w:t>
      </w:r>
      <w:r w:rsidR="00D10AF7" w:rsidRPr="00410297">
        <w:rPr>
          <w:rFonts w:ascii="Segoe UI" w:hAnsi="Segoe UI" w:cs="Segoe UI"/>
          <w:sz w:val="22"/>
          <w:szCs w:val="22"/>
        </w:rPr>
        <w:t>asné dodávky konkrétních J</w:t>
      </w:r>
      <w:r w:rsidR="00284753" w:rsidRPr="00410297">
        <w:rPr>
          <w:rFonts w:ascii="Segoe UI" w:hAnsi="Segoe UI" w:cs="Segoe UI"/>
          <w:sz w:val="22"/>
          <w:szCs w:val="22"/>
        </w:rPr>
        <w:t>ednotek z d</w:t>
      </w:r>
      <w:r w:rsidRPr="00410297">
        <w:rPr>
          <w:rFonts w:ascii="Segoe UI" w:hAnsi="Segoe UI" w:cs="Segoe UI"/>
          <w:sz w:val="22"/>
          <w:szCs w:val="22"/>
        </w:rPr>
        <w:t>ů</w:t>
      </w:r>
      <w:r w:rsidR="00284753" w:rsidRPr="00410297">
        <w:rPr>
          <w:rFonts w:ascii="Segoe UI" w:hAnsi="Segoe UI" w:cs="Segoe UI"/>
          <w:sz w:val="22"/>
          <w:szCs w:val="22"/>
        </w:rPr>
        <w:t>vod</w:t>
      </w:r>
      <w:r w:rsidRPr="00410297">
        <w:rPr>
          <w:rFonts w:ascii="Segoe UI" w:hAnsi="Segoe UI" w:cs="Segoe UI"/>
          <w:sz w:val="22"/>
          <w:szCs w:val="22"/>
        </w:rPr>
        <w:t>ů</w:t>
      </w:r>
      <w:r w:rsidR="00284753" w:rsidRPr="00410297">
        <w:rPr>
          <w:rFonts w:ascii="Segoe UI" w:hAnsi="Segoe UI" w:cs="Segoe UI"/>
          <w:sz w:val="22"/>
          <w:szCs w:val="22"/>
        </w:rPr>
        <w:t xml:space="preserve"> Okolností vylu</w:t>
      </w:r>
      <w:r w:rsidRPr="00410297">
        <w:rPr>
          <w:rFonts w:ascii="Segoe UI" w:hAnsi="Segoe UI" w:cs="Segoe UI"/>
          <w:sz w:val="22"/>
          <w:szCs w:val="22"/>
        </w:rPr>
        <w:t>č</w:t>
      </w:r>
      <w:r w:rsidR="00284753" w:rsidRPr="00410297">
        <w:rPr>
          <w:rFonts w:ascii="Segoe UI" w:hAnsi="Segoe UI" w:cs="Segoe UI"/>
          <w:sz w:val="22"/>
          <w:szCs w:val="22"/>
        </w:rPr>
        <w:t>ujících odpov</w:t>
      </w:r>
      <w:r w:rsidRPr="00410297">
        <w:rPr>
          <w:rFonts w:ascii="Segoe UI" w:hAnsi="Segoe UI" w:cs="Segoe UI"/>
          <w:sz w:val="22"/>
          <w:szCs w:val="22"/>
        </w:rPr>
        <w:t>ě</w:t>
      </w:r>
      <w:r w:rsidR="00284753" w:rsidRPr="00410297">
        <w:rPr>
          <w:rFonts w:ascii="Segoe UI" w:hAnsi="Segoe UI" w:cs="Segoe UI"/>
          <w:sz w:val="22"/>
          <w:szCs w:val="22"/>
        </w:rPr>
        <w:t xml:space="preserve">dnost ve smyslu odst. </w:t>
      </w:r>
      <w:r w:rsidR="00B8544A">
        <w:rPr>
          <w:rFonts w:ascii="Segoe UI" w:hAnsi="Segoe UI" w:cs="Segoe UI"/>
          <w:sz w:val="22"/>
          <w:szCs w:val="22"/>
        </w:rPr>
        <w:t>2</w:t>
      </w:r>
      <w:r w:rsidR="002B1464" w:rsidRPr="00410297">
        <w:rPr>
          <w:rFonts w:ascii="Segoe UI" w:hAnsi="Segoe UI" w:cs="Segoe UI"/>
          <w:sz w:val="22"/>
          <w:szCs w:val="22"/>
        </w:rPr>
        <w:t xml:space="preserve"> </w:t>
      </w:r>
      <w:r w:rsidR="00284753" w:rsidRPr="00410297">
        <w:rPr>
          <w:rFonts w:ascii="Segoe UI" w:hAnsi="Segoe UI" w:cs="Segoe UI"/>
          <w:sz w:val="22"/>
          <w:szCs w:val="22"/>
        </w:rPr>
        <w:t xml:space="preserve">tohoto </w:t>
      </w:r>
      <w:r w:rsidRPr="00410297">
        <w:rPr>
          <w:rFonts w:ascii="Segoe UI" w:hAnsi="Segoe UI" w:cs="Segoe UI"/>
          <w:sz w:val="22"/>
          <w:szCs w:val="22"/>
        </w:rPr>
        <w:t>č</w:t>
      </w:r>
      <w:r w:rsidR="00284753" w:rsidRPr="00410297">
        <w:rPr>
          <w:rFonts w:ascii="Segoe UI" w:hAnsi="Segoe UI" w:cs="Segoe UI"/>
          <w:sz w:val="22"/>
          <w:szCs w:val="22"/>
        </w:rPr>
        <w:t>lánku,</w:t>
      </w:r>
      <w:r w:rsidR="004120DE" w:rsidRPr="00410297">
        <w:rPr>
          <w:rFonts w:ascii="Segoe UI" w:hAnsi="Segoe UI" w:cs="Segoe UI"/>
          <w:sz w:val="22"/>
          <w:szCs w:val="22"/>
        </w:rPr>
        <w:t xml:space="preserve"> případně z důvodu prodlení na straně Kupujícího. V takových případech</w:t>
      </w:r>
      <w:r w:rsidR="00284753" w:rsidRPr="00410297">
        <w:rPr>
          <w:rFonts w:ascii="Segoe UI" w:hAnsi="Segoe UI" w:cs="Segoe UI"/>
          <w:sz w:val="22"/>
          <w:szCs w:val="22"/>
        </w:rPr>
        <w:t xml:space="preserve"> se lh</w:t>
      </w:r>
      <w:r w:rsidRPr="00410297">
        <w:rPr>
          <w:rFonts w:ascii="Segoe UI" w:hAnsi="Segoe UI" w:cs="Segoe UI"/>
          <w:sz w:val="22"/>
          <w:szCs w:val="22"/>
        </w:rPr>
        <w:t>ů</w:t>
      </w:r>
      <w:r w:rsidR="00284753" w:rsidRPr="00410297">
        <w:rPr>
          <w:rFonts w:ascii="Segoe UI" w:hAnsi="Segoe UI" w:cs="Segoe UI"/>
          <w:sz w:val="22"/>
          <w:szCs w:val="22"/>
        </w:rPr>
        <w:t xml:space="preserve">ty pro dodávku </w:t>
      </w:r>
      <w:r w:rsidR="004120DE" w:rsidRPr="00410297">
        <w:rPr>
          <w:rFonts w:ascii="Segoe UI" w:hAnsi="Segoe UI" w:cs="Segoe UI"/>
          <w:sz w:val="22"/>
          <w:szCs w:val="22"/>
        </w:rPr>
        <w:t xml:space="preserve">dotčených </w:t>
      </w:r>
      <w:r w:rsidRPr="00410297">
        <w:rPr>
          <w:rFonts w:ascii="Segoe UI" w:hAnsi="Segoe UI" w:cs="Segoe UI"/>
          <w:sz w:val="22"/>
          <w:szCs w:val="22"/>
        </w:rPr>
        <w:t>J</w:t>
      </w:r>
      <w:r w:rsidR="00284753" w:rsidRPr="00410297">
        <w:rPr>
          <w:rFonts w:ascii="Segoe UI" w:hAnsi="Segoe UI" w:cs="Segoe UI"/>
          <w:sz w:val="22"/>
          <w:szCs w:val="22"/>
        </w:rPr>
        <w:t>ednotek prodlužují o dobu trvání Okolností vylu</w:t>
      </w:r>
      <w:r w:rsidRPr="00410297">
        <w:rPr>
          <w:rFonts w:ascii="Segoe UI" w:hAnsi="Segoe UI" w:cs="Segoe UI"/>
          <w:sz w:val="22"/>
          <w:szCs w:val="22"/>
        </w:rPr>
        <w:t>č</w:t>
      </w:r>
      <w:r w:rsidR="00284753" w:rsidRPr="00410297">
        <w:rPr>
          <w:rFonts w:ascii="Segoe UI" w:hAnsi="Segoe UI" w:cs="Segoe UI"/>
          <w:sz w:val="22"/>
          <w:szCs w:val="22"/>
        </w:rPr>
        <w:t>ujících odpov</w:t>
      </w:r>
      <w:r w:rsidRPr="00410297">
        <w:rPr>
          <w:rFonts w:ascii="Segoe UI" w:hAnsi="Segoe UI" w:cs="Segoe UI"/>
          <w:sz w:val="22"/>
          <w:szCs w:val="22"/>
        </w:rPr>
        <w:t>ě</w:t>
      </w:r>
      <w:r w:rsidR="00284753" w:rsidRPr="00410297">
        <w:rPr>
          <w:rFonts w:ascii="Segoe UI" w:hAnsi="Segoe UI" w:cs="Segoe UI"/>
          <w:sz w:val="22"/>
          <w:szCs w:val="22"/>
        </w:rPr>
        <w:t>dnost</w:t>
      </w:r>
      <w:r w:rsidR="00D10AF7" w:rsidRPr="00410297">
        <w:rPr>
          <w:rFonts w:ascii="Segoe UI" w:hAnsi="Segoe UI" w:cs="Segoe UI"/>
          <w:sz w:val="22"/>
          <w:szCs w:val="22"/>
        </w:rPr>
        <w:t>, případně</w:t>
      </w:r>
      <w:r w:rsidR="004120DE" w:rsidRPr="00410297">
        <w:rPr>
          <w:rFonts w:ascii="Segoe UI" w:hAnsi="Segoe UI" w:cs="Segoe UI"/>
          <w:sz w:val="22"/>
          <w:szCs w:val="22"/>
        </w:rPr>
        <w:t xml:space="preserve"> o dobu prodlení </w:t>
      </w:r>
      <w:r w:rsidR="00D10AF7" w:rsidRPr="00410297">
        <w:rPr>
          <w:rFonts w:ascii="Segoe UI" w:hAnsi="Segoe UI" w:cs="Segoe UI"/>
          <w:sz w:val="22"/>
          <w:szCs w:val="22"/>
        </w:rPr>
        <w:t>Kupujícího</w:t>
      </w:r>
      <w:r w:rsidR="00284753" w:rsidRPr="00410297">
        <w:rPr>
          <w:rFonts w:ascii="Segoe UI" w:hAnsi="Segoe UI" w:cs="Segoe UI"/>
          <w:sz w:val="22"/>
          <w:szCs w:val="22"/>
        </w:rPr>
        <w:t>. Pro vylou</w:t>
      </w:r>
      <w:r w:rsidRPr="00410297">
        <w:rPr>
          <w:rFonts w:ascii="Segoe UI" w:hAnsi="Segoe UI" w:cs="Segoe UI"/>
          <w:sz w:val="22"/>
          <w:szCs w:val="22"/>
        </w:rPr>
        <w:t>č</w:t>
      </w:r>
      <w:r w:rsidR="00284753" w:rsidRPr="00410297">
        <w:rPr>
          <w:rFonts w:ascii="Segoe UI" w:hAnsi="Segoe UI" w:cs="Segoe UI"/>
          <w:sz w:val="22"/>
          <w:szCs w:val="22"/>
        </w:rPr>
        <w:t>ení pochybností strany uvád</w:t>
      </w:r>
      <w:r w:rsidRPr="00410297">
        <w:rPr>
          <w:rFonts w:ascii="Segoe UI" w:hAnsi="Segoe UI" w:cs="Segoe UI"/>
          <w:sz w:val="22"/>
          <w:szCs w:val="22"/>
        </w:rPr>
        <w:t>ěj</w:t>
      </w:r>
      <w:r w:rsidR="00284753" w:rsidRPr="00410297">
        <w:rPr>
          <w:rFonts w:ascii="Segoe UI" w:hAnsi="Segoe UI" w:cs="Segoe UI"/>
          <w:sz w:val="22"/>
          <w:szCs w:val="22"/>
        </w:rPr>
        <w:t>í, že Okolnosti vylu</w:t>
      </w:r>
      <w:r w:rsidRPr="00410297">
        <w:rPr>
          <w:rFonts w:ascii="Segoe UI" w:hAnsi="Segoe UI" w:cs="Segoe UI"/>
          <w:sz w:val="22"/>
          <w:szCs w:val="22"/>
        </w:rPr>
        <w:t>č</w:t>
      </w:r>
      <w:r w:rsidR="00284753" w:rsidRPr="00410297">
        <w:rPr>
          <w:rFonts w:ascii="Segoe UI" w:hAnsi="Segoe UI" w:cs="Segoe UI"/>
          <w:sz w:val="22"/>
          <w:szCs w:val="22"/>
        </w:rPr>
        <w:t>ující odpov</w:t>
      </w:r>
      <w:r w:rsidRPr="00410297">
        <w:rPr>
          <w:rFonts w:ascii="Segoe UI" w:hAnsi="Segoe UI" w:cs="Segoe UI"/>
          <w:sz w:val="22"/>
          <w:szCs w:val="22"/>
        </w:rPr>
        <w:t>ě</w:t>
      </w:r>
      <w:r w:rsidR="00284753" w:rsidRPr="00410297">
        <w:rPr>
          <w:rFonts w:ascii="Segoe UI" w:hAnsi="Segoe UI" w:cs="Segoe UI"/>
          <w:sz w:val="22"/>
          <w:szCs w:val="22"/>
        </w:rPr>
        <w:t>dnost</w:t>
      </w:r>
      <w:r w:rsidR="004120DE" w:rsidRPr="00410297">
        <w:rPr>
          <w:rFonts w:ascii="Segoe UI" w:hAnsi="Segoe UI" w:cs="Segoe UI"/>
          <w:sz w:val="22"/>
          <w:szCs w:val="22"/>
        </w:rPr>
        <w:t>, prodlení Kupujícího</w:t>
      </w:r>
      <w:r w:rsidR="00284753" w:rsidRPr="00410297">
        <w:rPr>
          <w:rFonts w:ascii="Segoe UI" w:hAnsi="Segoe UI" w:cs="Segoe UI"/>
          <w:sz w:val="22"/>
          <w:szCs w:val="22"/>
        </w:rPr>
        <w:t xml:space="preserve"> a z nich plynoucí prodloužení doby pln</w:t>
      </w:r>
      <w:r w:rsidRPr="00410297">
        <w:rPr>
          <w:rFonts w:ascii="Segoe UI" w:hAnsi="Segoe UI" w:cs="Segoe UI"/>
          <w:sz w:val="22"/>
          <w:szCs w:val="22"/>
        </w:rPr>
        <w:t>ě</w:t>
      </w:r>
      <w:r w:rsidR="00284753" w:rsidRPr="00410297">
        <w:rPr>
          <w:rFonts w:ascii="Segoe UI" w:hAnsi="Segoe UI" w:cs="Segoe UI"/>
          <w:sz w:val="22"/>
          <w:szCs w:val="22"/>
        </w:rPr>
        <w:t xml:space="preserve">ní se posuzují a posouvají vždy ve vztahu ke každé konkrétní </w:t>
      </w:r>
      <w:r w:rsidR="000F7A5D" w:rsidRPr="00410297">
        <w:rPr>
          <w:rFonts w:ascii="Segoe UI" w:hAnsi="Segoe UI" w:cs="Segoe UI"/>
          <w:sz w:val="22"/>
          <w:szCs w:val="22"/>
        </w:rPr>
        <w:t>J</w:t>
      </w:r>
      <w:r w:rsidR="00284753" w:rsidRPr="00410297">
        <w:rPr>
          <w:rFonts w:ascii="Segoe UI" w:hAnsi="Segoe UI" w:cs="Segoe UI"/>
          <w:sz w:val="22"/>
          <w:szCs w:val="22"/>
        </w:rPr>
        <w:t>ednotce individuáln</w:t>
      </w:r>
      <w:r w:rsidRPr="00410297">
        <w:rPr>
          <w:rFonts w:ascii="Segoe UI" w:hAnsi="Segoe UI" w:cs="Segoe UI"/>
          <w:sz w:val="22"/>
          <w:szCs w:val="22"/>
        </w:rPr>
        <w:t>ě</w:t>
      </w:r>
      <w:r w:rsidR="00284753" w:rsidRPr="00410297">
        <w:rPr>
          <w:rFonts w:ascii="Segoe UI" w:hAnsi="Segoe UI" w:cs="Segoe UI"/>
          <w:sz w:val="22"/>
          <w:szCs w:val="22"/>
        </w:rPr>
        <w:t>. Okolnosti vylu</w:t>
      </w:r>
      <w:r w:rsidRPr="00410297">
        <w:rPr>
          <w:rFonts w:ascii="Segoe UI" w:hAnsi="Segoe UI" w:cs="Segoe UI"/>
          <w:sz w:val="22"/>
          <w:szCs w:val="22"/>
        </w:rPr>
        <w:t>č</w:t>
      </w:r>
      <w:r w:rsidR="00284753" w:rsidRPr="00410297">
        <w:rPr>
          <w:rFonts w:ascii="Segoe UI" w:hAnsi="Segoe UI" w:cs="Segoe UI"/>
          <w:sz w:val="22"/>
          <w:szCs w:val="22"/>
        </w:rPr>
        <w:t>ující odpov</w:t>
      </w:r>
      <w:r w:rsidRPr="00410297">
        <w:rPr>
          <w:rFonts w:ascii="Segoe UI" w:hAnsi="Segoe UI" w:cs="Segoe UI"/>
          <w:sz w:val="22"/>
          <w:szCs w:val="22"/>
        </w:rPr>
        <w:t>ě</w:t>
      </w:r>
      <w:r w:rsidR="00284753" w:rsidRPr="00410297">
        <w:rPr>
          <w:rFonts w:ascii="Segoe UI" w:hAnsi="Segoe UI" w:cs="Segoe UI"/>
          <w:sz w:val="22"/>
          <w:szCs w:val="22"/>
        </w:rPr>
        <w:t>dnost</w:t>
      </w:r>
      <w:r w:rsidR="004120DE" w:rsidRPr="00410297">
        <w:rPr>
          <w:rFonts w:ascii="Segoe UI" w:hAnsi="Segoe UI" w:cs="Segoe UI"/>
          <w:sz w:val="22"/>
          <w:szCs w:val="22"/>
        </w:rPr>
        <w:t>, prodlení Kupujícího</w:t>
      </w:r>
      <w:r w:rsidR="00284753" w:rsidRPr="00410297">
        <w:rPr>
          <w:rFonts w:ascii="Segoe UI" w:hAnsi="Segoe UI" w:cs="Segoe UI"/>
          <w:sz w:val="22"/>
          <w:szCs w:val="22"/>
        </w:rPr>
        <w:t xml:space="preserve"> a d</w:t>
      </w:r>
      <w:r w:rsidRPr="00410297">
        <w:rPr>
          <w:rFonts w:ascii="Segoe UI" w:hAnsi="Segoe UI" w:cs="Segoe UI"/>
          <w:sz w:val="22"/>
          <w:szCs w:val="22"/>
        </w:rPr>
        <w:t>ů</w:t>
      </w:r>
      <w:r w:rsidR="00284753" w:rsidRPr="00410297">
        <w:rPr>
          <w:rFonts w:ascii="Segoe UI" w:hAnsi="Segoe UI" w:cs="Segoe UI"/>
          <w:sz w:val="22"/>
          <w:szCs w:val="22"/>
        </w:rPr>
        <w:t>sledky z</w:t>
      </w:r>
      <w:r w:rsidRPr="00410297">
        <w:rPr>
          <w:rFonts w:ascii="Segoe UI" w:hAnsi="Segoe UI" w:cs="Segoe UI"/>
          <w:sz w:val="22"/>
          <w:szCs w:val="22"/>
        </w:rPr>
        <w:t xml:space="preserve"> nich plynoucí nastalé u jedné J</w:t>
      </w:r>
      <w:r w:rsidR="00284753" w:rsidRPr="00410297">
        <w:rPr>
          <w:rFonts w:ascii="Segoe UI" w:hAnsi="Segoe UI" w:cs="Segoe UI"/>
          <w:sz w:val="22"/>
          <w:szCs w:val="22"/>
        </w:rPr>
        <w:t>ednotky nemohou být bez dalšího d</w:t>
      </w:r>
      <w:r w:rsidRPr="00410297">
        <w:rPr>
          <w:rFonts w:ascii="Segoe UI" w:hAnsi="Segoe UI" w:cs="Segoe UI"/>
          <w:sz w:val="22"/>
          <w:szCs w:val="22"/>
        </w:rPr>
        <w:t>ů</w:t>
      </w:r>
      <w:r w:rsidR="00284753" w:rsidRPr="00410297">
        <w:rPr>
          <w:rFonts w:ascii="Segoe UI" w:hAnsi="Segoe UI" w:cs="Segoe UI"/>
          <w:sz w:val="22"/>
          <w:szCs w:val="22"/>
        </w:rPr>
        <w:t>vodem pro aplikaci takových d</w:t>
      </w:r>
      <w:r w:rsidRPr="00410297">
        <w:rPr>
          <w:rFonts w:ascii="Segoe UI" w:hAnsi="Segoe UI" w:cs="Segoe UI"/>
          <w:sz w:val="22"/>
          <w:szCs w:val="22"/>
        </w:rPr>
        <w:t>ů</w:t>
      </w:r>
      <w:r w:rsidR="00284753" w:rsidRPr="00410297">
        <w:rPr>
          <w:rFonts w:ascii="Segoe UI" w:hAnsi="Segoe UI" w:cs="Segoe UI"/>
          <w:sz w:val="22"/>
          <w:szCs w:val="22"/>
        </w:rPr>
        <w:t>sledk</w:t>
      </w:r>
      <w:r w:rsidRPr="00410297">
        <w:rPr>
          <w:rFonts w:ascii="Segoe UI" w:hAnsi="Segoe UI" w:cs="Segoe UI"/>
          <w:sz w:val="22"/>
          <w:szCs w:val="22"/>
        </w:rPr>
        <w:t>ů u J</w:t>
      </w:r>
      <w:r w:rsidR="00284753" w:rsidRPr="00410297">
        <w:rPr>
          <w:rFonts w:ascii="Segoe UI" w:hAnsi="Segoe UI" w:cs="Segoe UI"/>
          <w:sz w:val="22"/>
          <w:szCs w:val="22"/>
        </w:rPr>
        <w:t>ednotek ostatních.</w:t>
      </w:r>
    </w:p>
    <w:p w14:paraId="588C426B" w14:textId="77777777" w:rsidR="00284753" w:rsidRPr="00410297" w:rsidRDefault="002566C6" w:rsidP="00100568">
      <w:pPr>
        <w:pStyle w:val="Default"/>
        <w:numPr>
          <w:ilvl w:val="0"/>
          <w:numId w:val="8"/>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Za okolnosti vyluč</w:t>
      </w:r>
      <w:r w:rsidR="00284753" w:rsidRPr="00410297">
        <w:rPr>
          <w:rFonts w:ascii="Segoe UI" w:hAnsi="Segoe UI" w:cs="Segoe UI"/>
          <w:sz w:val="22"/>
          <w:szCs w:val="22"/>
        </w:rPr>
        <w:t>ující odpov</w:t>
      </w:r>
      <w:r w:rsidRPr="00410297">
        <w:rPr>
          <w:rFonts w:ascii="Segoe UI" w:hAnsi="Segoe UI" w:cs="Segoe UI"/>
          <w:sz w:val="22"/>
          <w:szCs w:val="22"/>
        </w:rPr>
        <w:t>ě</w:t>
      </w:r>
      <w:r w:rsidR="00284753" w:rsidRPr="00410297">
        <w:rPr>
          <w:rFonts w:ascii="Segoe UI" w:hAnsi="Segoe UI" w:cs="Segoe UI"/>
          <w:sz w:val="22"/>
          <w:szCs w:val="22"/>
        </w:rPr>
        <w:t>dnost (také jen „</w:t>
      </w:r>
      <w:r w:rsidR="009325BF" w:rsidRPr="00410297">
        <w:rPr>
          <w:rFonts w:ascii="Segoe UI" w:hAnsi="Segoe UI" w:cs="Segoe UI"/>
          <w:b/>
          <w:i/>
          <w:sz w:val="22"/>
          <w:szCs w:val="22"/>
        </w:rPr>
        <w:t>Okolnosti vylučující odpovědnost</w:t>
      </w:r>
      <w:r w:rsidR="00284753" w:rsidRPr="00410297">
        <w:rPr>
          <w:rFonts w:ascii="Segoe UI" w:hAnsi="Segoe UI" w:cs="Segoe UI"/>
          <w:sz w:val="22"/>
          <w:szCs w:val="22"/>
        </w:rPr>
        <w:t>“) se pro ú</w:t>
      </w:r>
      <w:r w:rsidRPr="00410297">
        <w:rPr>
          <w:rFonts w:ascii="Segoe UI" w:hAnsi="Segoe UI" w:cs="Segoe UI"/>
          <w:sz w:val="22"/>
          <w:szCs w:val="22"/>
        </w:rPr>
        <w:t>č</w:t>
      </w:r>
      <w:r w:rsidR="00284753" w:rsidRPr="00410297">
        <w:rPr>
          <w:rFonts w:ascii="Segoe UI" w:hAnsi="Segoe UI" w:cs="Segoe UI"/>
          <w:sz w:val="22"/>
          <w:szCs w:val="22"/>
        </w:rPr>
        <w:t xml:space="preserve">ely této </w:t>
      </w:r>
      <w:r w:rsidRPr="00410297">
        <w:rPr>
          <w:rFonts w:ascii="Segoe UI" w:hAnsi="Segoe UI" w:cs="Segoe UI"/>
          <w:sz w:val="22"/>
          <w:szCs w:val="22"/>
        </w:rPr>
        <w:t>S</w:t>
      </w:r>
      <w:r w:rsidR="00284753" w:rsidRPr="00410297">
        <w:rPr>
          <w:rFonts w:ascii="Segoe UI" w:hAnsi="Segoe UI" w:cs="Segoe UI"/>
          <w:sz w:val="22"/>
          <w:szCs w:val="22"/>
        </w:rPr>
        <w:t>mlouvy a právních vztah</w:t>
      </w:r>
      <w:r w:rsidRPr="00410297">
        <w:rPr>
          <w:rFonts w:ascii="Segoe UI" w:hAnsi="Segoe UI" w:cs="Segoe UI"/>
          <w:sz w:val="22"/>
          <w:szCs w:val="22"/>
        </w:rPr>
        <w:t>ů</w:t>
      </w:r>
      <w:r w:rsidR="00284753" w:rsidRPr="00410297">
        <w:rPr>
          <w:rFonts w:ascii="Segoe UI" w:hAnsi="Segoe UI" w:cs="Segoe UI"/>
          <w:sz w:val="22"/>
          <w:szCs w:val="22"/>
        </w:rPr>
        <w:t xml:space="preserve"> z ní vyplývajících nebo s ní souvisejících považují mimo</w:t>
      </w:r>
      <w:r w:rsidRPr="00410297">
        <w:rPr>
          <w:rFonts w:ascii="Segoe UI" w:hAnsi="Segoe UI" w:cs="Segoe UI"/>
          <w:sz w:val="22"/>
          <w:szCs w:val="22"/>
        </w:rPr>
        <w:t>ř</w:t>
      </w:r>
      <w:r w:rsidR="00284753" w:rsidRPr="00410297">
        <w:rPr>
          <w:rFonts w:ascii="Segoe UI" w:hAnsi="Segoe UI" w:cs="Segoe UI"/>
          <w:sz w:val="22"/>
          <w:szCs w:val="22"/>
        </w:rPr>
        <w:t xml:space="preserve">ádné živelné </w:t>
      </w:r>
      <w:r w:rsidR="00284753" w:rsidRPr="00410297">
        <w:rPr>
          <w:rFonts w:ascii="Segoe UI" w:hAnsi="Segoe UI" w:cs="Segoe UI"/>
          <w:sz w:val="22"/>
          <w:szCs w:val="22"/>
        </w:rPr>
        <w:lastRenderedPageBreak/>
        <w:t>události (zejména zem</w:t>
      </w:r>
      <w:r w:rsidRPr="00410297">
        <w:rPr>
          <w:rFonts w:ascii="Segoe UI" w:hAnsi="Segoe UI" w:cs="Segoe UI"/>
          <w:sz w:val="22"/>
          <w:szCs w:val="22"/>
        </w:rPr>
        <w:t>ě</w:t>
      </w:r>
      <w:r w:rsidR="00284753" w:rsidRPr="00410297">
        <w:rPr>
          <w:rFonts w:ascii="Segoe UI" w:hAnsi="Segoe UI" w:cs="Segoe UI"/>
          <w:sz w:val="22"/>
          <w:szCs w:val="22"/>
        </w:rPr>
        <w:t>t</w:t>
      </w:r>
      <w:r w:rsidRPr="00410297">
        <w:rPr>
          <w:rFonts w:ascii="Segoe UI" w:hAnsi="Segoe UI" w:cs="Segoe UI"/>
          <w:sz w:val="22"/>
          <w:szCs w:val="22"/>
        </w:rPr>
        <w:t>ř</w:t>
      </w:r>
      <w:r w:rsidR="00284753" w:rsidRPr="00410297">
        <w:rPr>
          <w:rFonts w:ascii="Segoe UI" w:hAnsi="Segoe UI" w:cs="Segoe UI"/>
          <w:sz w:val="22"/>
          <w:szCs w:val="22"/>
        </w:rPr>
        <w:t>esení, povodn</w:t>
      </w:r>
      <w:r w:rsidRPr="00410297">
        <w:rPr>
          <w:rFonts w:ascii="Segoe UI" w:hAnsi="Segoe UI" w:cs="Segoe UI"/>
          <w:sz w:val="22"/>
          <w:szCs w:val="22"/>
        </w:rPr>
        <w:t>ě</w:t>
      </w:r>
      <w:r w:rsidR="00284753" w:rsidRPr="00410297">
        <w:rPr>
          <w:rFonts w:ascii="Segoe UI" w:hAnsi="Segoe UI" w:cs="Segoe UI"/>
          <w:sz w:val="22"/>
          <w:szCs w:val="22"/>
        </w:rPr>
        <w:t xml:space="preserve"> nebo vich</w:t>
      </w:r>
      <w:r w:rsidRPr="00410297">
        <w:rPr>
          <w:rFonts w:ascii="Segoe UI" w:hAnsi="Segoe UI" w:cs="Segoe UI"/>
          <w:sz w:val="22"/>
          <w:szCs w:val="22"/>
        </w:rPr>
        <w:t>ř</w:t>
      </w:r>
      <w:r w:rsidR="00284753" w:rsidRPr="00410297">
        <w:rPr>
          <w:rFonts w:ascii="Segoe UI" w:hAnsi="Segoe UI" w:cs="Segoe UI"/>
          <w:sz w:val="22"/>
          <w:szCs w:val="22"/>
        </w:rPr>
        <w:t>ice), války, ozbrojené konflikty, mobilizace a rekvizice, terorismus, revoluce a obdobné násilné události a další p</w:t>
      </w:r>
      <w:r w:rsidRPr="00410297">
        <w:rPr>
          <w:rFonts w:ascii="Segoe UI" w:hAnsi="Segoe UI" w:cs="Segoe UI"/>
          <w:sz w:val="22"/>
          <w:szCs w:val="22"/>
        </w:rPr>
        <w:t>ř</w:t>
      </w:r>
      <w:r w:rsidR="00284753" w:rsidRPr="00410297">
        <w:rPr>
          <w:rFonts w:ascii="Segoe UI" w:hAnsi="Segoe UI" w:cs="Segoe UI"/>
          <w:sz w:val="22"/>
          <w:szCs w:val="22"/>
        </w:rPr>
        <w:t>ekážky, které (i) nastaly nezávisle na v</w:t>
      </w:r>
      <w:r w:rsidRPr="00410297">
        <w:rPr>
          <w:rFonts w:ascii="Segoe UI" w:hAnsi="Segoe UI" w:cs="Segoe UI"/>
          <w:sz w:val="22"/>
          <w:szCs w:val="22"/>
        </w:rPr>
        <w:t>ů</w:t>
      </w:r>
      <w:r w:rsidR="00284753" w:rsidRPr="00410297">
        <w:rPr>
          <w:rFonts w:ascii="Segoe UI" w:hAnsi="Segoe UI" w:cs="Segoe UI"/>
          <w:sz w:val="22"/>
          <w:szCs w:val="22"/>
        </w:rPr>
        <w:t>li povinné strany, (</w:t>
      </w:r>
      <w:proofErr w:type="spellStart"/>
      <w:r w:rsidR="00284753" w:rsidRPr="00410297">
        <w:rPr>
          <w:rFonts w:ascii="Segoe UI" w:hAnsi="Segoe UI" w:cs="Segoe UI"/>
          <w:sz w:val="22"/>
          <w:szCs w:val="22"/>
        </w:rPr>
        <w:t>ii</w:t>
      </w:r>
      <w:proofErr w:type="spellEnd"/>
      <w:r w:rsidR="00284753" w:rsidRPr="00410297">
        <w:rPr>
          <w:rFonts w:ascii="Segoe UI" w:hAnsi="Segoe UI" w:cs="Segoe UI"/>
          <w:sz w:val="22"/>
          <w:szCs w:val="22"/>
        </w:rPr>
        <w:t>) strana je nemohla p</w:t>
      </w:r>
      <w:r w:rsidRPr="00410297">
        <w:rPr>
          <w:rFonts w:ascii="Segoe UI" w:hAnsi="Segoe UI" w:cs="Segoe UI"/>
          <w:sz w:val="22"/>
          <w:szCs w:val="22"/>
        </w:rPr>
        <w:t>ř</w:t>
      </w:r>
      <w:r w:rsidR="00284753" w:rsidRPr="00410297">
        <w:rPr>
          <w:rFonts w:ascii="Segoe UI" w:hAnsi="Segoe UI" w:cs="Segoe UI"/>
          <w:sz w:val="22"/>
          <w:szCs w:val="22"/>
        </w:rPr>
        <w:t>edvídat a (</w:t>
      </w:r>
      <w:proofErr w:type="spellStart"/>
      <w:r w:rsidR="00284753" w:rsidRPr="00410297">
        <w:rPr>
          <w:rFonts w:ascii="Segoe UI" w:hAnsi="Segoe UI" w:cs="Segoe UI"/>
          <w:sz w:val="22"/>
          <w:szCs w:val="22"/>
        </w:rPr>
        <w:t>iii</w:t>
      </w:r>
      <w:proofErr w:type="spellEnd"/>
      <w:r w:rsidR="00284753" w:rsidRPr="00410297">
        <w:rPr>
          <w:rFonts w:ascii="Segoe UI" w:hAnsi="Segoe UI" w:cs="Segoe UI"/>
          <w:sz w:val="22"/>
          <w:szCs w:val="22"/>
        </w:rPr>
        <w:t>) nelze rozumn</w:t>
      </w:r>
      <w:r w:rsidRPr="00410297">
        <w:rPr>
          <w:rFonts w:ascii="Segoe UI" w:hAnsi="Segoe UI" w:cs="Segoe UI"/>
          <w:sz w:val="22"/>
          <w:szCs w:val="22"/>
        </w:rPr>
        <w:t>ě</w:t>
      </w:r>
      <w:r w:rsidR="00284753" w:rsidRPr="00410297">
        <w:rPr>
          <w:rFonts w:ascii="Segoe UI" w:hAnsi="Segoe UI" w:cs="Segoe UI"/>
          <w:sz w:val="22"/>
          <w:szCs w:val="22"/>
        </w:rPr>
        <w:t xml:space="preserve"> p</w:t>
      </w:r>
      <w:r w:rsidRPr="00410297">
        <w:rPr>
          <w:rFonts w:ascii="Segoe UI" w:hAnsi="Segoe UI" w:cs="Segoe UI"/>
          <w:sz w:val="22"/>
          <w:szCs w:val="22"/>
        </w:rPr>
        <w:t>ř</w:t>
      </w:r>
      <w:r w:rsidR="00284753" w:rsidRPr="00410297">
        <w:rPr>
          <w:rFonts w:ascii="Segoe UI" w:hAnsi="Segoe UI" w:cs="Segoe UI"/>
          <w:sz w:val="22"/>
          <w:szCs w:val="22"/>
        </w:rPr>
        <w:t>edpokládat, že by strana tyto p</w:t>
      </w:r>
      <w:r w:rsidRPr="00410297">
        <w:rPr>
          <w:rFonts w:ascii="Segoe UI" w:hAnsi="Segoe UI" w:cs="Segoe UI"/>
          <w:sz w:val="22"/>
          <w:szCs w:val="22"/>
        </w:rPr>
        <w:t>ř</w:t>
      </w:r>
      <w:r w:rsidR="00284753" w:rsidRPr="00410297">
        <w:rPr>
          <w:rFonts w:ascii="Segoe UI" w:hAnsi="Segoe UI" w:cs="Segoe UI"/>
          <w:sz w:val="22"/>
          <w:szCs w:val="22"/>
        </w:rPr>
        <w:t>ekážky p</w:t>
      </w:r>
      <w:r w:rsidRPr="00410297">
        <w:rPr>
          <w:rFonts w:ascii="Segoe UI" w:hAnsi="Segoe UI" w:cs="Segoe UI"/>
          <w:sz w:val="22"/>
          <w:szCs w:val="22"/>
        </w:rPr>
        <w:t>ř</w:t>
      </w:r>
      <w:r w:rsidR="00284753" w:rsidRPr="00410297">
        <w:rPr>
          <w:rFonts w:ascii="Segoe UI" w:hAnsi="Segoe UI" w:cs="Segoe UI"/>
          <w:sz w:val="22"/>
          <w:szCs w:val="22"/>
        </w:rPr>
        <w:t>ekonala nebo jejich následky odvrátila. Za Okolnosti vylu</w:t>
      </w:r>
      <w:r w:rsidRPr="00410297">
        <w:rPr>
          <w:rFonts w:ascii="Segoe UI" w:hAnsi="Segoe UI" w:cs="Segoe UI"/>
          <w:sz w:val="22"/>
          <w:szCs w:val="22"/>
        </w:rPr>
        <w:t>č</w:t>
      </w:r>
      <w:r w:rsidR="00284753" w:rsidRPr="00410297">
        <w:rPr>
          <w:rFonts w:ascii="Segoe UI" w:hAnsi="Segoe UI" w:cs="Segoe UI"/>
          <w:sz w:val="22"/>
          <w:szCs w:val="22"/>
        </w:rPr>
        <w:t>ující odpov</w:t>
      </w:r>
      <w:r w:rsidRPr="00410297">
        <w:rPr>
          <w:rFonts w:ascii="Segoe UI" w:hAnsi="Segoe UI" w:cs="Segoe UI"/>
          <w:sz w:val="22"/>
          <w:szCs w:val="22"/>
        </w:rPr>
        <w:t>ě</w:t>
      </w:r>
      <w:r w:rsidR="00284753" w:rsidRPr="00410297">
        <w:rPr>
          <w:rFonts w:ascii="Segoe UI" w:hAnsi="Segoe UI" w:cs="Segoe UI"/>
          <w:sz w:val="22"/>
          <w:szCs w:val="22"/>
        </w:rPr>
        <w:t>dnost se zejména nepovažují (a) p</w:t>
      </w:r>
      <w:r w:rsidRPr="00410297">
        <w:rPr>
          <w:rFonts w:ascii="Segoe UI" w:hAnsi="Segoe UI" w:cs="Segoe UI"/>
          <w:sz w:val="22"/>
          <w:szCs w:val="22"/>
        </w:rPr>
        <w:t>ř</w:t>
      </w:r>
      <w:r w:rsidR="00284753" w:rsidRPr="00410297">
        <w:rPr>
          <w:rFonts w:ascii="Segoe UI" w:hAnsi="Segoe UI" w:cs="Segoe UI"/>
          <w:sz w:val="22"/>
          <w:szCs w:val="22"/>
        </w:rPr>
        <w:t>ípady, kdy p</w:t>
      </w:r>
      <w:r w:rsidRPr="00410297">
        <w:rPr>
          <w:rFonts w:ascii="Segoe UI" w:hAnsi="Segoe UI" w:cs="Segoe UI"/>
          <w:sz w:val="22"/>
          <w:szCs w:val="22"/>
        </w:rPr>
        <w:t>ř</w:t>
      </w:r>
      <w:r w:rsidR="00284753" w:rsidRPr="00410297">
        <w:rPr>
          <w:rFonts w:ascii="Segoe UI" w:hAnsi="Segoe UI" w:cs="Segoe UI"/>
          <w:sz w:val="22"/>
          <w:szCs w:val="22"/>
        </w:rPr>
        <w:t>íslušný schvalovací orgán (</w:t>
      </w:r>
      <w:r w:rsidR="001404C4" w:rsidRPr="00410297">
        <w:rPr>
          <w:rFonts w:ascii="Segoe UI" w:hAnsi="Segoe UI" w:cs="Segoe UI"/>
          <w:sz w:val="22"/>
          <w:szCs w:val="22"/>
        </w:rPr>
        <w:t xml:space="preserve">např. </w:t>
      </w:r>
      <w:r w:rsidR="00284753" w:rsidRPr="00410297">
        <w:rPr>
          <w:rFonts w:ascii="Segoe UI" w:hAnsi="Segoe UI" w:cs="Segoe UI"/>
          <w:sz w:val="22"/>
          <w:szCs w:val="22"/>
        </w:rPr>
        <w:t>drážní ú</w:t>
      </w:r>
      <w:r w:rsidRPr="00410297">
        <w:rPr>
          <w:rFonts w:ascii="Segoe UI" w:hAnsi="Segoe UI" w:cs="Segoe UI"/>
          <w:sz w:val="22"/>
          <w:szCs w:val="22"/>
        </w:rPr>
        <w:t>ř</w:t>
      </w:r>
      <w:r w:rsidR="00284753" w:rsidRPr="00410297">
        <w:rPr>
          <w:rFonts w:ascii="Segoe UI" w:hAnsi="Segoe UI" w:cs="Segoe UI"/>
          <w:sz w:val="22"/>
          <w:szCs w:val="22"/>
        </w:rPr>
        <w:t>ad) odmítne nebo odloží ud</w:t>
      </w:r>
      <w:r w:rsidRPr="00410297">
        <w:rPr>
          <w:rFonts w:ascii="Segoe UI" w:hAnsi="Segoe UI" w:cs="Segoe UI"/>
          <w:sz w:val="22"/>
          <w:szCs w:val="22"/>
        </w:rPr>
        <w:t>ěl</w:t>
      </w:r>
      <w:r w:rsidR="00284753" w:rsidRPr="00410297">
        <w:rPr>
          <w:rFonts w:ascii="Segoe UI" w:hAnsi="Segoe UI" w:cs="Segoe UI"/>
          <w:sz w:val="22"/>
          <w:szCs w:val="22"/>
        </w:rPr>
        <w:t>ení jakéhokoliv pot</w:t>
      </w:r>
      <w:r w:rsidRPr="00410297">
        <w:rPr>
          <w:rFonts w:ascii="Segoe UI" w:hAnsi="Segoe UI" w:cs="Segoe UI"/>
          <w:sz w:val="22"/>
          <w:szCs w:val="22"/>
        </w:rPr>
        <w:t>ř</w:t>
      </w:r>
      <w:r w:rsidR="00284753" w:rsidRPr="00410297">
        <w:rPr>
          <w:rFonts w:ascii="Segoe UI" w:hAnsi="Segoe UI" w:cs="Segoe UI"/>
          <w:sz w:val="22"/>
          <w:szCs w:val="22"/>
        </w:rPr>
        <w:t>ebného povolení, ov</w:t>
      </w:r>
      <w:r w:rsidRPr="00410297">
        <w:rPr>
          <w:rFonts w:ascii="Segoe UI" w:hAnsi="Segoe UI" w:cs="Segoe UI"/>
          <w:sz w:val="22"/>
          <w:szCs w:val="22"/>
        </w:rPr>
        <w:t>ěř</w:t>
      </w:r>
      <w:r w:rsidR="00284753" w:rsidRPr="00410297">
        <w:rPr>
          <w:rFonts w:ascii="Segoe UI" w:hAnsi="Segoe UI" w:cs="Segoe UI"/>
          <w:sz w:val="22"/>
          <w:szCs w:val="22"/>
        </w:rPr>
        <w:t>ení nebo souhlasu, (b) jakékoliv</w:t>
      </w:r>
      <w:r w:rsidRPr="00410297">
        <w:rPr>
          <w:rFonts w:ascii="Segoe UI" w:hAnsi="Segoe UI" w:cs="Segoe UI"/>
          <w:sz w:val="22"/>
          <w:szCs w:val="22"/>
        </w:rPr>
        <w:t xml:space="preserve"> pochybení </w:t>
      </w:r>
      <w:r w:rsidR="000F7A5D" w:rsidRPr="00410297">
        <w:rPr>
          <w:rFonts w:ascii="Segoe UI" w:hAnsi="Segoe UI" w:cs="Segoe UI"/>
          <w:sz w:val="22"/>
          <w:szCs w:val="22"/>
        </w:rPr>
        <w:t>pod</w:t>
      </w:r>
      <w:r w:rsidRPr="00410297">
        <w:rPr>
          <w:rFonts w:ascii="Segoe UI" w:hAnsi="Segoe UI" w:cs="Segoe UI"/>
          <w:sz w:val="22"/>
          <w:szCs w:val="22"/>
        </w:rPr>
        <w:t>dodavatele, (c) př</w:t>
      </w:r>
      <w:r w:rsidR="00284753" w:rsidRPr="00410297">
        <w:rPr>
          <w:rFonts w:ascii="Segoe UI" w:hAnsi="Segoe UI" w:cs="Segoe UI"/>
          <w:sz w:val="22"/>
          <w:szCs w:val="22"/>
        </w:rPr>
        <w:t>edvídatelné klimatické a pov</w:t>
      </w:r>
      <w:r w:rsidRPr="00410297">
        <w:rPr>
          <w:rFonts w:ascii="Segoe UI" w:hAnsi="Segoe UI" w:cs="Segoe UI"/>
          <w:sz w:val="22"/>
          <w:szCs w:val="22"/>
        </w:rPr>
        <w:t>ě</w:t>
      </w:r>
      <w:r w:rsidR="00284753" w:rsidRPr="00410297">
        <w:rPr>
          <w:rFonts w:ascii="Segoe UI" w:hAnsi="Segoe UI" w:cs="Segoe UI"/>
          <w:sz w:val="22"/>
          <w:szCs w:val="22"/>
        </w:rPr>
        <w:t xml:space="preserve">trnostní podmínky </w:t>
      </w:r>
      <w:r w:rsidR="004E34E4" w:rsidRPr="00410297">
        <w:rPr>
          <w:rFonts w:ascii="Segoe UI" w:hAnsi="Segoe UI" w:cs="Segoe UI"/>
          <w:sz w:val="22"/>
          <w:szCs w:val="22"/>
        </w:rPr>
        <w:t>nebo</w:t>
      </w:r>
      <w:r w:rsidR="00284753" w:rsidRPr="00410297">
        <w:rPr>
          <w:rFonts w:ascii="Segoe UI" w:hAnsi="Segoe UI" w:cs="Segoe UI"/>
          <w:sz w:val="22"/>
          <w:szCs w:val="22"/>
        </w:rPr>
        <w:t xml:space="preserve"> (d) jakékoliv stávky nebo výluky u </w:t>
      </w:r>
      <w:r w:rsidR="004E34E4" w:rsidRPr="00410297">
        <w:rPr>
          <w:rFonts w:ascii="Segoe UI" w:hAnsi="Segoe UI" w:cs="Segoe UI"/>
          <w:sz w:val="22"/>
          <w:szCs w:val="22"/>
        </w:rPr>
        <w:t xml:space="preserve">příslušné </w:t>
      </w:r>
      <w:r w:rsidR="00284753" w:rsidRPr="00410297">
        <w:rPr>
          <w:rFonts w:ascii="Segoe UI" w:hAnsi="Segoe UI" w:cs="Segoe UI"/>
          <w:sz w:val="22"/>
          <w:szCs w:val="22"/>
        </w:rPr>
        <w:t xml:space="preserve">strany nebo jejích </w:t>
      </w:r>
      <w:r w:rsidRPr="00410297">
        <w:rPr>
          <w:rFonts w:ascii="Segoe UI" w:hAnsi="Segoe UI" w:cs="Segoe UI"/>
          <w:sz w:val="22"/>
          <w:szCs w:val="22"/>
        </w:rPr>
        <w:t>podd</w:t>
      </w:r>
      <w:r w:rsidR="00284753" w:rsidRPr="00410297">
        <w:rPr>
          <w:rFonts w:ascii="Segoe UI" w:hAnsi="Segoe UI" w:cs="Segoe UI"/>
          <w:sz w:val="22"/>
          <w:szCs w:val="22"/>
        </w:rPr>
        <w:t>odavatel</w:t>
      </w:r>
      <w:r w:rsidRPr="00410297">
        <w:rPr>
          <w:rFonts w:ascii="Segoe UI" w:hAnsi="Segoe UI" w:cs="Segoe UI"/>
          <w:sz w:val="22"/>
          <w:szCs w:val="22"/>
        </w:rPr>
        <w:t>ů</w:t>
      </w:r>
      <w:r w:rsidR="00284753" w:rsidRPr="00410297">
        <w:rPr>
          <w:rFonts w:ascii="Segoe UI" w:hAnsi="Segoe UI" w:cs="Segoe UI"/>
          <w:sz w:val="22"/>
          <w:szCs w:val="22"/>
        </w:rPr>
        <w:t>.</w:t>
      </w:r>
    </w:p>
    <w:p w14:paraId="17DCD6B8" w14:textId="77777777" w:rsidR="00284753" w:rsidRPr="00410297" w:rsidRDefault="002566C6" w:rsidP="00100568">
      <w:pPr>
        <w:pStyle w:val="Default"/>
        <w:numPr>
          <w:ilvl w:val="0"/>
          <w:numId w:val="8"/>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Prodávající je oprávně</w:t>
      </w:r>
      <w:r w:rsidR="00284753" w:rsidRPr="00410297">
        <w:rPr>
          <w:rFonts w:ascii="Segoe UI" w:hAnsi="Segoe UI" w:cs="Segoe UI"/>
          <w:sz w:val="22"/>
          <w:szCs w:val="22"/>
        </w:rPr>
        <w:t>n požadovat po Kupujícím v</w:t>
      </w:r>
      <w:r w:rsidRPr="00410297">
        <w:rPr>
          <w:rFonts w:ascii="Segoe UI" w:hAnsi="Segoe UI" w:cs="Segoe UI"/>
          <w:sz w:val="22"/>
          <w:szCs w:val="22"/>
        </w:rPr>
        <w:t> </w:t>
      </w:r>
      <w:r w:rsidR="00284753" w:rsidRPr="00410297">
        <w:rPr>
          <w:rFonts w:ascii="Segoe UI" w:hAnsi="Segoe UI" w:cs="Segoe UI"/>
          <w:sz w:val="22"/>
          <w:szCs w:val="22"/>
        </w:rPr>
        <w:t>p</w:t>
      </w:r>
      <w:r w:rsidRPr="00410297">
        <w:rPr>
          <w:rFonts w:ascii="Segoe UI" w:hAnsi="Segoe UI" w:cs="Segoe UI"/>
          <w:sz w:val="22"/>
          <w:szCs w:val="22"/>
        </w:rPr>
        <w:t>ř</w:t>
      </w:r>
      <w:r w:rsidR="00284753" w:rsidRPr="00410297">
        <w:rPr>
          <w:rFonts w:ascii="Segoe UI" w:hAnsi="Segoe UI" w:cs="Segoe UI"/>
          <w:sz w:val="22"/>
          <w:szCs w:val="22"/>
        </w:rPr>
        <w:t>ípad</w:t>
      </w:r>
      <w:r w:rsidRPr="00410297">
        <w:rPr>
          <w:rFonts w:ascii="Segoe UI" w:hAnsi="Segoe UI" w:cs="Segoe UI"/>
          <w:sz w:val="22"/>
          <w:szCs w:val="22"/>
        </w:rPr>
        <w:t>ě</w:t>
      </w:r>
      <w:r w:rsidR="00284753" w:rsidRPr="00410297">
        <w:rPr>
          <w:rFonts w:ascii="Segoe UI" w:hAnsi="Segoe UI" w:cs="Segoe UI"/>
          <w:sz w:val="22"/>
          <w:szCs w:val="22"/>
        </w:rPr>
        <w:t xml:space="preserve"> prodlení s úhradou kupní ceny úroky z</w:t>
      </w:r>
      <w:r w:rsidR="00D1063A">
        <w:rPr>
          <w:rFonts w:ascii="Segoe UI" w:hAnsi="Segoe UI" w:cs="Segoe UI"/>
          <w:sz w:val="22"/>
          <w:szCs w:val="22"/>
        </w:rPr>
        <w:t> </w:t>
      </w:r>
      <w:r w:rsidR="00284753" w:rsidRPr="00410297">
        <w:rPr>
          <w:rFonts w:ascii="Segoe UI" w:hAnsi="Segoe UI" w:cs="Segoe UI"/>
          <w:sz w:val="22"/>
          <w:szCs w:val="22"/>
        </w:rPr>
        <w:t xml:space="preserve">prodlení ve výši stanovené </w:t>
      </w:r>
      <w:r w:rsidR="00D2701C" w:rsidRPr="00410297">
        <w:rPr>
          <w:rFonts w:ascii="Segoe UI" w:hAnsi="Segoe UI" w:cs="Segoe UI"/>
          <w:sz w:val="22"/>
          <w:szCs w:val="22"/>
        </w:rPr>
        <w:t>zvláštním právním přepisem</w:t>
      </w:r>
      <w:r w:rsidR="00284753" w:rsidRPr="00410297">
        <w:rPr>
          <w:rFonts w:ascii="Segoe UI" w:hAnsi="Segoe UI" w:cs="Segoe UI"/>
          <w:sz w:val="22"/>
          <w:szCs w:val="22"/>
        </w:rPr>
        <w:t>.</w:t>
      </w:r>
      <w:r w:rsidR="00EB230E" w:rsidRPr="00410297">
        <w:rPr>
          <w:rFonts w:ascii="Segoe UI" w:hAnsi="Segoe UI" w:cs="Segoe UI"/>
          <w:sz w:val="22"/>
          <w:szCs w:val="22"/>
        </w:rPr>
        <w:t xml:space="preserve"> </w:t>
      </w:r>
    </w:p>
    <w:p w14:paraId="0E260E23" w14:textId="77777777" w:rsidR="00284753" w:rsidRPr="00410297" w:rsidRDefault="00BC1FFA" w:rsidP="008247A1">
      <w:pPr>
        <w:pStyle w:val="Default"/>
        <w:numPr>
          <w:ilvl w:val="0"/>
          <w:numId w:val="8"/>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V</w:t>
      </w:r>
      <w:r w:rsidR="002566C6" w:rsidRPr="00410297">
        <w:rPr>
          <w:rFonts w:ascii="Segoe UI" w:hAnsi="Segoe UI" w:cs="Segoe UI"/>
          <w:sz w:val="22"/>
          <w:szCs w:val="22"/>
        </w:rPr>
        <w:t> </w:t>
      </w:r>
      <w:r w:rsidR="00284753" w:rsidRPr="00410297">
        <w:rPr>
          <w:rFonts w:ascii="Segoe UI" w:hAnsi="Segoe UI" w:cs="Segoe UI"/>
          <w:sz w:val="22"/>
          <w:szCs w:val="22"/>
        </w:rPr>
        <w:t>p</w:t>
      </w:r>
      <w:r w:rsidR="002566C6" w:rsidRPr="00410297">
        <w:rPr>
          <w:rFonts w:ascii="Segoe UI" w:hAnsi="Segoe UI" w:cs="Segoe UI"/>
          <w:sz w:val="22"/>
          <w:szCs w:val="22"/>
        </w:rPr>
        <w:t>ří</w:t>
      </w:r>
      <w:r w:rsidR="00284753" w:rsidRPr="00410297">
        <w:rPr>
          <w:rFonts w:ascii="Segoe UI" w:hAnsi="Segoe UI" w:cs="Segoe UI"/>
          <w:sz w:val="22"/>
          <w:szCs w:val="22"/>
        </w:rPr>
        <w:t>pad</w:t>
      </w:r>
      <w:r w:rsidR="002566C6" w:rsidRPr="00410297">
        <w:rPr>
          <w:rFonts w:ascii="Segoe UI" w:hAnsi="Segoe UI" w:cs="Segoe UI"/>
          <w:sz w:val="22"/>
          <w:szCs w:val="22"/>
        </w:rPr>
        <w:t>ě</w:t>
      </w:r>
      <w:r w:rsidR="00284753" w:rsidRPr="00410297">
        <w:rPr>
          <w:rFonts w:ascii="Segoe UI" w:hAnsi="Segoe UI" w:cs="Segoe UI"/>
          <w:sz w:val="22"/>
          <w:szCs w:val="22"/>
        </w:rPr>
        <w:t xml:space="preserve">, že Prodávající poruší </w:t>
      </w:r>
      <w:r w:rsidR="000F7A5D" w:rsidRPr="00410297">
        <w:rPr>
          <w:rFonts w:ascii="Segoe UI" w:hAnsi="Segoe UI" w:cs="Segoe UI"/>
          <w:sz w:val="22"/>
          <w:szCs w:val="22"/>
        </w:rPr>
        <w:t>č</w:t>
      </w:r>
      <w:r w:rsidR="00284753" w:rsidRPr="00410297">
        <w:rPr>
          <w:rFonts w:ascii="Segoe UI" w:hAnsi="Segoe UI" w:cs="Segoe UI"/>
          <w:sz w:val="22"/>
          <w:szCs w:val="22"/>
        </w:rPr>
        <w:t xml:space="preserve">l. VI. odst. 1 této </w:t>
      </w:r>
      <w:r w:rsidR="00C5338F" w:rsidRPr="00410297">
        <w:rPr>
          <w:rFonts w:ascii="Segoe UI" w:hAnsi="Segoe UI" w:cs="Segoe UI"/>
          <w:sz w:val="22"/>
          <w:szCs w:val="22"/>
        </w:rPr>
        <w:t>S</w:t>
      </w:r>
      <w:r w:rsidR="00284753" w:rsidRPr="00410297">
        <w:rPr>
          <w:rFonts w:ascii="Segoe UI" w:hAnsi="Segoe UI" w:cs="Segoe UI"/>
          <w:sz w:val="22"/>
          <w:szCs w:val="22"/>
        </w:rPr>
        <w:t>mlouvy, tj. pokud Prodávající nep</w:t>
      </w:r>
      <w:r w:rsidR="002566C6" w:rsidRPr="00410297">
        <w:rPr>
          <w:rFonts w:ascii="Segoe UI" w:hAnsi="Segoe UI" w:cs="Segoe UI"/>
          <w:sz w:val="22"/>
          <w:szCs w:val="22"/>
        </w:rPr>
        <w:t>ř</w:t>
      </w:r>
      <w:r w:rsidR="00284753" w:rsidRPr="00410297">
        <w:rPr>
          <w:rFonts w:ascii="Segoe UI" w:hAnsi="Segoe UI" w:cs="Segoe UI"/>
          <w:sz w:val="22"/>
          <w:szCs w:val="22"/>
        </w:rPr>
        <w:t>edloží ve</w:t>
      </w:r>
      <w:r w:rsidR="00D1063A">
        <w:rPr>
          <w:rFonts w:ascii="Segoe UI" w:hAnsi="Segoe UI" w:cs="Segoe UI"/>
          <w:sz w:val="22"/>
          <w:szCs w:val="22"/>
        </w:rPr>
        <w:t> </w:t>
      </w:r>
      <w:r w:rsidR="00284753" w:rsidRPr="00410297">
        <w:rPr>
          <w:rFonts w:ascii="Segoe UI" w:hAnsi="Segoe UI" w:cs="Segoe UI"/>
          <w:sz w:val="22"/>
          <w:szCs w:val="22"/>
        </w:rPr>
        <w:t>stanovené lh</w:t>
      </w:r>
      <w:r w:rsidR="002566C6" w:rsidRPr="00410297">
        <w:rPr>
          <w:rFonts w:ascii="Segoe UI" w:hAnsi="Segoe UI" w:cs="Segoe UI"/>
          <w:sz w:val="22"/>
          <w:szCs w:val="22"/>
        </w:rPr>
        <w:t>ů</w:t>
      </w:r>
      <w:r w:rsidR="00284753" w:rsidRPr="00410297">
        <w:rPr>
          <w:rFonts w:ascii="Segoe UI" w:hAnsi="Segoe UI" w:cs="Segoe UI"/>
          <w:sz w:val="22"/>
          <w:szCs w:val="22"/>
        </w:rPr>
        <w:t>t</w:t>
      </w:r>
      <w:r w:rsidR="002566C6" w:rsidRPr="00410297">
        <w:rPr>
          <w:rFonts w:ascii="Segoe UI" w:hAnsi="Segoe UI" w:cs="Segoe UI"/>
          <w:sz w:val="22"/>
          <w:szCs w:val="22"/>
        </w:rPr>
        <w:t>ě</w:t>
      </w:r>
      <w:r w:rsidR="00284753" w:rsidRPr="00410297">
        <w:rPr>
          <w:rFonts w:ascii="Segoe UI" w:hAnsi="Segoe UI" w:cs="Segoe UI"/>
          <w:sz w:val="22"/>
          <w:szCs w:val="22"/>
        </w:rPr>
        <w:t xml:space="preserve"> Kupujícímu </w:t>
      </w:r>
      <w:r w:rsidR="002566C6" w:rsidRPr="00410297">
        <w:rPr>
          <w:rFonts w:ascii="Segoe UI" w:hAnsi="Segoe UI" w:cs="Segoe UI"/>
          <w:sz w:val="22"/>
          <w:szCs w:val="22"/>
        </w:rPr>
        <w:t>ř</w:t>
      </w:r>
      <w:r w:rsidR="00284753" w:rsidRPr="00410297">
        <w:rPr>
          <w:rFonts w:ascii="Segoe UI" w:hAnsi="Segoe UI" w:cs="Segoe UI"/>
          <w:sz w:val="22"/>
          <w:szCs w:val="22"/>
        </w:rPr>
        <w:t>ádnou záruku za pln</w:t>
      </w:r>
      <w:r w:rsidR="002566C6" w:rsidRPr="00410297">
        <w:rPr>
          <w:rFonts w:ascii="Segoe UI" w:hAnsi="Segoe UI" w:cs="Segoe UI"/>
          <w:sz w:val="22"/>
          <w:szCs w:val="22"/>
        </w:rPr>
        <w:t>ě</w:t>
      </w:r>
      <w:r w:rsidR="00284753" w:rsidRPr="00410297">
        <w:rPr>
          <w:rFonts w:ascii="Segoe UI" w:hAnsi="Segoe UI" w:cs="Segoe UI"/>
          <w:sz w:val="22"/>
          <w:szCs w:val="22"/>
        </w:rPr>
        <w:t>ní</w:t>
      </w:r>
      <w:r w:rsidR="003E0BB5" w:rsidRPr="00410297">
        <w:rPr>
          <w:rFonts w:ascii="Segoe UI" w:hAnsi="Segoe UI" w:cs="Segoe UI"/>
          <w:sz w:val="22"/>
          <w:szCs w:val="22"/>
        </w:rPr>
        <w:t>,</w:t>
      </w:r>
      <w:r w:rsidR="00C5338F" w:rsidRPr="00410297">
        <w:rPr>
          <w:rFonts w:ascii="Segoe UI" w:hAnsi="Segoe UI" w:cs="Segoe UI"/>
          <w:sz w:val="22"/>
          <w:szCs w:val="22"/>
        </w:rPr>
        <w:t xml:space="preserve"> </w:t>
      </w:r>
      <w:r w:rsidR="00D02824">
        <w:rPr>
          <w:rFonts w:ascii="Segoe UI" w:hAnsi="Segoe UI" w:cs="Segoe UI"/>
          <w:sz w:val="22"/>
          <w:szCs w:val="22"/>
        </w:rPr>
        <w:t>j</w:t>
      </w:r>
      <w:r w:rsidRPr="00410297">
        <w:rPr>
          <w:rFonts w:ascii="Segoe UI" w:hAnsi="Segoe UI" w:cs="Segoe UI"/>
          <w:sz w:val="22"/>
          <w:szCs w:val="22"/>
        </w:rPr>
        <w:t xml:space="preserve">e Prodávající povinen Kupujícímu </w:t>
      </w:r>
      <w:r w:rsidR="00284753" w:rsidRPr="00410297">
        <w:rPr>
          <w:rFonts w:ascii="Segoe UI" w:hAnsi="Segoe UI" w:cs="Segoe UI"/>
          <w:sz w:val="22"/>
          <w:szCs w:val="22"/>
        </w:rPr>
        <w:t>zapla</w:t>
      </w:r>
      <w:r w:rsidRPr="00410297">
        <w:rPr>
          <w:rFonts w:ascii="Segoe UI" w:hAnsi="Segoe UI" w:cs="Segoe UI"/>
          <w:sz w:val="22"/>
          <w:szCs w:val="22"/>
        </w:rPr>
        <w:t>tit</w:t>
      </w:r>
      <w:r w:rsidR="00284753" w:rsidRPr="00410297">
        <w:rPr>
          <w:rFonts w:ascii="Segoe UI" w:hAnsi="Segoe UI" w:cs="Segoe UI"/>
          <w:sz w:val="22"/>
          <w:szCs w:val="22"/>
        </w:rPr>
        <w:t xml:space="preserve"> smluvní pokut</w:t>
      </w:r>
      <w:r w:rsidRPr="00410297">
        <w:rPr>
          <w:rFonts w:ascii="Segoe UI" w:hAnsi="Segoe UI" w:cs="Segoe UI"/>
          <w:sz w:val="22"/>
          <w:szCs w:val="22"/>
        </w:rPr>
        <w:t>u</w:t>
      </w:r>
      <w:r w:rsidR="00284753" w:rsidRPr="00410297">
        <w:rPr>
          <w:rFonts w:ascii="Segoe UI" w:hAnsi="Segoe UI" w:cs="Segoe UI"/>
          <w:sz w:val="22"/>
          <w:szCs w:val="22"/>
        </w:rPr>
        <w:t xml:space="preserve"> ve výši </w:t>
      </w:r>
      <w:r w:rsidR="005564BF" w:rsidRPr="00410297">
        <w:rPr>
          <w:rFonts w:ascii="Segoe UI" w:hAnsi="Segoe UI" w:cs="Segoe UI"/>
          <w:sz w:val="22"/>
          <w:szCs w:val="22"/>
        </w:rPr>
        <w:t>50</w:t>
      </w:r>
      <w:r w:rsidR="002D3753" w:rsidRPr="00410297">
        <w:rPr>
          <w:rFonts w:ascii="Segoe UI" w:hAnsi="Segoe UI" w:cs="Segoe UI"/>
          <w:sz w:val="22"/>
          <w:szCs w:val="22"/>
        </w:rPr>
        <w:t xml:space="preserve">.000,- Kč </w:t>
      </w:r>
      <w:r w:rsidR="00284753" w:rsidRPr="00410297">
        <w:rPr>
          <w:rFonts w:ascii="Segoe UI" w:hAnsi="Segoe UI" w:cs="Segoe UI"/>
          <w:sz w:val="22"/>
          <w:szCs w:val="22"/>
        </w:rPr>
        <w:t>za každý zapo</w:t>
      </w:r>
      <w:r w:rsidR="002566C6" w:rsidRPr="00410297">
        <w:rPr>
          <w:rFonts w:ascii="Segoe UI" w:hAnsi="Segoe UI" w:cs="Segoe UI"/>
          <w:sz w:val="22"/>
          <w:szCs w:val="22"/>
        </w:rPr>
        <w:t>č</w:t>
      </w:r>
      <w:r w:rsidR="00284753" w:rsidRPr="00410297">
        <w:rPr>
          <w:rFonts w:ascii="Segoe UI" w:hAnsi="Segoe UI" w:cs="Segoe UI"/>
          <w:sz w:val="22"/>
          <w:szCs w:val="22"/>
        </w:rPr>
        <w:t xml:space="preserve">atý den prodlení, a to až do okamžiku </w:t>
      </w:r>
      <w:r w:rsidR="002566C6" w:rsidRPr="00410297">
        <w:rPr>
          <w:rFonts w:ascii="Segoe UI" w:hAnsi="Segoe UI" w:cs="Segoe UI"/>
          <w:sz w:val="22"/>
          <w:szCs w:val="22"/>
        </w:rPr>
        <w:t>př</w:t>
      </w:r>
      <w:r w:rsidR="00284753" w:rsidRPr="00410297">
        <w:rPr>
          <w:rFonts w:ascii="Segoe UI" w:hAnsi="Segoe UI" w:cs="Segoe UI"/>
          <w:sz w:val="22"/>
          <w:szCs w:val="22"/>
        </w:rPr>
        <w:t xml:space="preserve">edložení záruky za </w:t>
      </w:r>
      <w:r w:rsidR="002566C6" w:rsidRPr="00410297">
        <w:rPr>
          <w:rFonts w:ascii="Segoe UI" w:hAnsi="Segoe UI" w:cs="Segoe UI"/>
          <w:sz w:val="22"/>
          <w:szCs w:val="22"/>
        </w:rPr>
        <w:t>plně</w:t>
      </w:r>
      <w:r w:rsidR="00284753" w:rsidRPr="00410297">
        <w:rPr>
          <w:rFonts w:ascii="Segoe UI" w:hAnsi="Segoe UI" w:cs="Segoe UI"/>
          <w:sz w:val="22"/>
          <w:szCs w:val="22"/>
        </w:rPr>
        <w:t>ní Prodávajícím</w:t>
      </w:r>
      <w:r w:rsidR="00EE57FA" w:rsidRPr="00410297">
        <w:rPr>
          <w:rFonts w:ascii="Segoe UI" w:hAnsi="Segoe UI" w:cs="Segoe UI"/>
          <w:sz w:val="22"/>
          <w:szCs w:val="22"/>
        </w:rPr>
        <w:t xml:space="preserve"> </w:t>
      </w:r>
      <w:r w:rsidR="00284753" w:rsidRPr="00410297">
        <w:rPr>
          <w:rFonts w:ascii="Segoe UI" w:hAnsi="Segoe UI" w:cs="Segoe UI"/>
          <w:sz w:val="22"/>
          <w:szCs w:val="22"/>
        </w:rPr>
        <w:t xml:space="preserve">Kupujícímu ve smyslu </w:t>
      </w:r>
      <w:r w:rsidR="00EE57FA" w:rsidRPr="00410297">
        <w:rPr>
          <w:rFonts w:ascii="Segoe UI" w:hAnsi="Segoe UI" w:cs="Segoe UI"/>
          <w:sz w:val="22"/>
          <w:szCs w:val="22"/>
        </w:rPr>
        <w:t>č</w:t>
      </w:r>
      <w:r w:rsidR="00284753" w:rsidRPr="00410297">
        <w:rPr>
          <w:rFonts w:ascii="Segoe UI" w:hAnsi="Segoe UI" w:cs="Segoe UI"/>
          <w:sz w:val="22"/>
          <w:szCs w:val="22"/>
        </w:rPr>
        <w:t>l. VI. odst. 1 této</w:t>
      </w:r>
      <w:r w:rsidR="00EE57FA" w:rsidRPr="00410297">
        <w:rPr>
          <w:rFonts w:ascii="Segoe UI" w:hAnsi="Segoe UI" w:cs="Segoe UI"/>
          <w:sz w:val="22"/>
          <w:szCs w:val="22"/>
        </w:rPr>
        <w:t xml:space="preserve"> S</w:t>
      </w:r>
      <w:r w:rsidR="00284753" w:rsidRPr="00410297">
        <w:rPr>
          <w:rFonts w:ascii="Segoe UI" w:hAnsi="Segoe UI" w:cs="Segoe UI"/>
          <w:sz w:val="22"/>
          <w:szCs w:val="22"/>
        </w:rPr>
        <w:t>mlouvy.</w:t>
      </w:r>
    </w:p>
    <w:p w14:paraId="64F91E84" w14:textId="77777777" w:rsidR="00284753" w:rsidRPr="00410297" w:rsidRDefault="0080459A" w:rsidP="00100568">
      <w:pPr>
        <w:pStyle w:val="Default"/>
        <w:numPr>
          <w:ilvl w:val="0"/>
          <w:numId w:val="8"/>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V</w:t>
      </w:r>
      <w:r w:rsidR="00284753" w:rsidRPr="00410297">
        <w:rPr>
          <w:rFonts w:ascii="Segoe UI" w:hAnsi="Segoe UI" w:cs="Segoe UI"/>
          <w:sz w:val="22"/>
          <w:szCs w:val="22"/>
        </w:rPr>
        <w:t xml:space="preserve"> p</w:t>
      </w:r>
      <w:r w:rsidR="00AB0550" w:rsidRPr="00410297">
        <w:rPr>
          <w:rFonts w:ascii="Segoe UI" w:hAnsi="Segoe UI" w:cs="Segoe UI"/>
          <w:sz w:val="22"/>
          <w:szCs w:val="22"/>
        </w:rPr>
        <w:t>ř</w:t>
      </w:r>
      <w:r w:rsidR="00284753" w:rsidRPr="00410297">
        <w:rPr>
          <w:rFonts w:ascii="Segoe UI" w:hAnsi="Segoe UI" w:cs="Segoe UI"/>
          <w:sz w:val="22"/>
          <w:szCs w:val="22"/>
        </w:rPr>
        <w:t>ípad</w:t>
      </w:r>
      <w:r w:rsidRPr="00410297">
        <w:rPr>
          <w:rFonts w:ascii="Segoe UI" w:hAnsi="Segoe UI" w:cs="Segoe UI"/>
          <w:sz w:val="22"/>
          <w:szCs w:val="22"/>
        </w:rPr>
        <w:t>ě</w:t>
      </w:r>
      <w:r w:rsidR="00284753" w:rsidRPr="00410297">
        <w:rPr>
          <w:rFonts w:ascii="Segoe UI" w:hAnsi="Segoe UI" w:cs="Segoe UI"/>
          <w:sz w:val="22"/>
          <w:szCs w:val="22"/>
        </w:rPr>
        <w:t xml:space="preserve"> zastavení nebo postoupení pohledávky Prodávajícího za Kupujícím bez p</w:t>
      </w:r>
      <w:r w:rsidR="00AB0550" w:rsidRPr="00410297">
        <w:rPr>
          <w:rFonts w:ascii="Segoe UI" w:hAnsi="Segoe UI" w:cs="Segoe UI"/>
          <w:sz w:val="22"/>
          <w:szCs w:val="22"/>
        </w:rPr>
        <w:t>ř</w:t>
      </w:r>
      <w:r w:rsidR="00284753" w:rsidRPr="00410297">
        <w:rPr>
          <w:rFonts w:ascii="Segoe UI" w:hAnsi="Segoe UI" w:cs="Segoe UI"/>
          <w:sz w:val="22"/>
          <w:szCs w:val="22"/>
        </w:rPr>
        <w:t>edchozího písemného souhlasu Kupujícího, tj. v p</w:t>
      </w:r>
      <w:r w:rsidR="00AB0550" w:rsidRPr="00410297">
        <w:rPr>
          <w:rFonts w:ascii="Segoe UI" w:hAnsi="Segoe UI" w:cs="Segoe UI"/>
          <w:sz w:val="22"/>
          <w:szCs w:val="22"/>
        </w:rPr>
        <w:t>ř</w:t>
      </w:r>
      <w:r w:rsidR="00284753" w:rsidRPr="00410297">
        <w:rPr>
          <w:rFonts w:ascii="Segoe UI" w:hAnsi="Segoe UI" w:cs="Segoe UI"/>
          <w:sz w:val="22"/>
          <w:szCs w:val="22"/>
        </w:rPr>
        <w:t>ípad</w:t>
      </w:r>
      <w:r w:rsidR="00AB0550" w:rsidRPr="00410297">
        <w:rPr>
          <w:rFonts w:ascii="Segoe UI" w:hAnsi="Segoe UI" w:cs="Segoe UI"/>
          <w:sz w:val="22"/>
          <w:szCs w:val="22"/>
        </w:rPr>
        <w:t>ě</w:t>
      </w:r>
      <w:r w:rsidR="00284753" w:rsidRPr="00410297">
        <w:rPr>
          <w:rFonts w:ascii="Segoe UI" w:hAnsi="Segoe UI" w:cs="Segoe UI"/>
          <w:sz w:val="22"/>
          <w:szCs w:val="22"/>
        </w:rPr>
        <w:t xml:space="preserve"> porušení </w:t>
      </w:r>
      <w:r w:rsidR="00C5338F" w:rsidRPr="00410297">
        <w:rPr>
          <w:rFonts w:ascii="Segoe UI" w:hAnsi="Segoe UI" w:cs="Segoe UI"/>
          <w:sz w:val="22"/>
          <w:szCs w:val="22"/>
        </w:rPr>
        <w:t>č</w:t>
      </w:r>
      <w:r w:rsidR="00284753" w:rsidRPr="00410297">
        <w:rPr>
          <w:rFonts w:ascii="Segoe UI" w:hAnsi="Segoe UI" w:cs="Segoe UI"/>
          <w:sz w:val="22"/>
          <w:szCs w:val="22"/>
        </w:rPr>
        <w:t>l. X.</w:t>
      </w:r>
      <w:r w:rsidR="00C5338F" w:rsidRPr="00410297">
        <w:rPr>
          <w:rFonts w:ascii="Segoe UI" w:hAnsi="Segoe UI" w:cs="Segoe UI"/>
          <w:sz w:val="22"/>
          <w:szCs w:val="22"/>
        </w:rPr>
        <w:t xml:space="preserve"> odst. 1</w:t>
      </w:r>
      <w:r w:rsidR="00284753" w:rsidRPr="00410297">
        <w:rPr>
          <w:rFonts w:ascii="Segoe UI" w:hAnsi="Segoe UI" w:cs="Segoe UI"/>
          <w:sz w:val="22"/>
          <w:szCs w:val="22"/>
        </w:rPr>
        <w:t xml:space="preserve"> </w:t>
      </w:r>
      <w:r w:rsidR="00C5338F" w:rsidRPr="00410297">
        <w:rPr>
          <w:rFonts w:ascii="Segoe UI" w:hAnsi="Segoe UI" w:cs="Segoe UI"/>
          <w:sz w:val="22"/>
          <w:szCs w:val="22"/>
        </w:rPr>
        <w:t>S</w:t>
      </w:r>
      <w:r w:rsidR="00284753" w:rsidRPr="00410297">
        <w:rPr>
          <w:rFonts w:ascii="Segoe UI" w:hAnsi="Segoe UI" w:cs="Segoe UI"/>
          <w:sz w:val="22"/>
          <w:szCs w:val="22"/>
        </w:rPr>
        <w:t>mlouvy,</w:t>
      </w:r>
      <w:r w:rsidR="00BC1FFA" w:rsidRPr="00410297">
        <w:rPr>
          <w:rFonts w:ascii="Segoe UI" w:hAnsi="Segoe UI" w:cs="Segoe UI"/>
          <w:sz w:val="22"/>
          <w:szCs w:val="22"/>
        </w:rPr>
        <w:t xml:space="preserve"> je Prodávající povinen Kupujícímu zaplatit smluvní pokutu</w:t>
      </w:r>
      <w:r w:rsidR="00284753" w:rsidRPr="00410297">
        <w:rPr>
          <w:rFonts w:ascii="Segoe UI" w:hAnsi="Segoe UI" w:cs="Segoe UI"/>
          <w:sz w:val="22"/>
          <w:szCs w:val="22"/>
        </w:rPr>
        <w:t xml:space="preserve"> </w:t>
      </w:r>
      <w:r w:rsidR="00BC1FFA" w:rsidRPr="00410297">
        <w:rPr>
          <w:rFonts w:ascii="Segoe UI" w:hAnsi="Segoe UI" w:cs="Segoe UI"/>
          <w:sz w:val="22"/>
          <w:szCs w:val="22"/>
        </w:rPr>
        <w:t>(</w:t>
      </w:r>
      <w:r w:rsidR="00284753" w:rsidRPr="00410297">
        <w:rPr>
          <w:rFonts w:ascii="Segoe UI" w:hAnsi="Segoe UI" w:cs="Segoe UI"/>
          <w:sz w:val="22"/>
          <w:szCs w:val="22"/>
        </w:rPr>
        <w:t>a to i v p</w:t>
      </w:r>
      <w:r w:rsidR="00AB0550" w:rsidRPr="00410297">
        <w:rPr>
          <w:rFonts w:ascii="Segoe UI" w:hAnsi="Segoe UI" w:cs="Segoe UI"/>
          <w:sz w:val="22"/>
          <w:szCs w:val="22"/>
        </w:rPr>
        <w:t>ř</w:t>
      </w:r>
      <w:r w:rsidR="00284753" w:rsidRPr="00410297">
        <w:rPr>
          <w:rFonts w:ascii="Segoe UI" w:hAnsi="Segoe UI" w:cs="Segoe UI"/>
          <w:sz w:val="22"/>
          <w:szCs w:val="22"/>
        </w:rPr>
        <w:t>ípad</w:t>
      </w:r>
      <w:r w:rsidR="00AB0550" w:rsidRPr="00410297">
        <w:rPr>
          <w:rFonts w:ascii="Segoe UI" w:hAnsi="Segoe UI" w:cs="Segoe UI"/>
          <w:sz w:val="22"/>
          <w:szCs w:val="22"/>
        </w:rPr>
        <w:t>ě</w:t>
      </w:r>
      <w:r w:rsidR="00284753" w:rsidRPr="00410297">
        <w:rPr>
          <w:rFonts w:ascii="Segoe UI" w:hAnsi="Segoe UI" w:cs="Segoe UI"/>
          <w:sz w:val="22"/>
          <w:szCs w:val="22"/>
        </w:rPr>
        <w:t>, kdy takové zastavení nebo postoupení bude neplatné</w:t>
      </w:r>
      <w:r w:rsidRPr="00410297">
        <w:rPr>
          <w:rFonts w:ascii="Segoe UI" w:hAnsi="Segoe UI" w:cs="Segoe UI"/>
          <w:sz w:val="22"/>
          <w:szCs w:val="22"/>
        </w:rPr>
        <w:t>)</w:t>
      </w:r>
      <w:r w:rsidR="00D316BE" w:rsidRPr="00410297">
        <w:rPr>
          <w:rFonts w:ascii="Segoe UI" w:hAnsi="Segoe UI" w:cs="Segoe UI"/>
          <w:sz w:val="22"/>
          <w:szCs w:val="22"/>
        </w:rPr>
        <w:t xml:space="preserve"> </w:t>
      </w:r>
      <w:r w:rsidR="00284753" w:rsidRPr="00410297">
        <w:rPr>
          <w:rFonts w:ascii="Segoe UI" w:hAnsi="Segoe UI" w:cs="Segoe UI"/>
          <w:sz w:val="22"/>
          <w:szCs w:val="22"/>
        </w:rPr>
        <w:t>ve výši 20 % z hodnoty zastavené resp. postoupené pohledávky, minimáln</w:t>
      </w:r>
      <w:r w:rsidR="00AB0550" w:rsidRPr="00410297">
        <w:rPr>
          <w:rFonts w:ascii="Segoe UI" w:hAnsi="Segoe UI" w:cs="Segoe UI"/>
          <w:sz w:val="22"/>
          <w:szCs w:val="22"/>
        </w:rPr>
        <w:t>ě</w:t>
      </w:r>
      <w:r w:rsidR="00284753" w:rsidRPr="00410297">
        <w:rPr>
          <w:rFonts w:ascii="Segoe UI" w:hAnsi="Segoe UI" w:cs="Segoe UI"/>
          <w:sz w:val="22"/>
          <w:szCs w:val="22"/>
        </w:rPr>
        <w:t xml:space="preserve"> však ve výši </w:t>
      </w:r>
      <w:proofErr w:type="gramStart"/>
      <w:r w:rsidR="005564BF" w:rsidRPr="00410297">
        <w:rPr>
          <w:rFonts w:ascii="Segoe UI" w:hAnsi="Segoe UI" w:cs="Segoe UI"/>
          <w:sz w:val="22"/>
          <w:szCs w:val="22"/>
        </w:rPr>
        <w:t>100</w:t>
      </w:r>
      <w:r w:rsidR="00284753" w:rsidRPr="00410297">
        <w:rPr>
          <w:rFonts w:ascii="Segoe UI" w:hAnsi="Segoe UI" w:cs="Segoe UI"/>
          <w:sz w:val="22"/>
          <w:szCs w:val="22"/>
        </w:rPr>
        <w:t>.000,-</w:t>
      </w:r>
      <w:proofErr w:type="gramEnd"/>
      <w:r w:rsidR="00284753" w:rsidRPr="00410297">
        <w:rPr>
          <w:rFonts w:ascii="Segoe UI" w:hAnsi="Segoe UI" w:cs="Segoe UI"/>
          <w:sz w:val="22"/>
          <w:szCs w:val="22"/>
        </w:rPr>
        <w:t xml:space="preserve"> K</w:t>
      </w:r>
      <w:r w:rsidR="00AB0550" w:rsidRPr="00410297">
        <w:rPr>
          <w:rFonts w:ascii="Segoe UI" w:hAnsi="Segoe UI" w:cs="Segoe UI"/>
          <w:sz w:val="22"/>
          <w:szCs w:val="22"/>
        </w:rPr>
        <w:t>č</w:t>
      </w:r>
      <w:r w:rsidR="00284753" w:rsidRPr="00410297">
        <w:rPr>
          <w:rFonts w:ascii="Segoe UI" w:hAnsi="Segoe UI" w:cs="Segoe UI"/>
          <w:sz w:val="22"/>
          <w:szCs w:val="22"/>
        </w:rPr>
        <w:t xml:space="preserve"> za každý jednotlivý p</w:t>
      </w:r>
      <w:r w:rsidR="00AB0550" w:rsidRPr="00410297">
        <w:rPr>
          <w:rFonts w:ascii="Segoe UI" w:hAnsi="Segoe UI" w:cs="Segoe UI"/>
          <w:sz w:val="22"/>
          <w:szCs w:val="22"/>
        </w:rPr>
        <w:t>ř</w:t>
      </w:r>
      <w:r w:rsidR="00284753" w:rsidRPr="00410297">
        <w:rPr>
          <w:rFonts w:ascii="Segoe UI" w:hAnsi="Segoe UI" w:cs="Segoe UI"/>
          <w:sz w:val="22"/>
          <w:szCs w:val="22"/>
        </w:rPr>
        <w:t>ípad porušení této povinnosti.</w:t>
      </w:r>
    </w:p>
    <w:p w14:paraId="4414AAEF" w14:textId="77777777" w:rsidR="00284753" w:rsidRPr="00410297" w:rsidRDefault="0080459A" w:rsidP="00100568">
      <w:pPr>
        <w:pStyle w:val="Default"/>
        <w:numPr>
          <w:ilvl w:val="0"/>
          <w:numId w:val="8"/>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V</w:t>
      </w:r>
      <w:r w:rsidR="00284753" w:rsidRPr="00410297">
        <w:rPr>
          <w:rFonts w:ascii="Segoe UI" w:hAnsi="Segoe UI" w:cs="Segoe UI"/>
          <w:sz w:val="22"/>
          <w:szCs w:val="22"/>
        </w:rPr>
        <w:t xml:space="preserve"> p</w:t>
      </w:r>
      <w:r w:rsidR="00AB0550" w:rsidRPr="00410297">
        <w:rPr>
          <w:rFonts w:ascii="Segoe UI" w:hAnsi="Segoe UI" w:cs="Segoe UI"/>
          <w:sz w:val="22"/>
          <w:szCs w:val="22"/>
        </w:rPr>
        <w:t>ř</w:t>
      </w:r>
      <w:r w:rsidR="00284753" w:rsidRPr="00410297">
        <w:rPr>
          <w:rFonts w:ascii="Segoe UI" w:hAnsi="Segoe UI" w:cs="Segoe UI"/>
          <w:sz w:val="22"/>
          <w:szCs w:val="22"/>
        </w:rPr>
        <w:t>ípad</w:t>
      </w:r>
      <w:r w:rsidR="00AB0550" w:rsidRPr="00410297">
        <w:rPr>
          <w:rFonts w:ascii="Segoe UI" w:hAnsi="Segoe UI" w:cs="Segoe UI"/>
          <w:sz w:val="22"/>
          <w:szCs w:val="22"/>
        </w:rPr>
        <w:t>ě</w:t>
      </w:r>
      <w:r w:rsidR="00284753" w:rsidRPr="00410297">
        <w:rPr>
          <w:rFonts w:ascii="Segoe UI" w:hAnsi="Segoe UI" w:cs="Segoe UI"/>
          <w:sz w:val="22"/>
          <w:szCs w:val="22"/>
        </w:rPr>
        <w:t>, že Prodávající poruší</w:t>
      </w:r>
      <w:r w:rsidR="00C5338F" w:rsidRPr="00410297">
        <w:rPr>
          <w:rFonts w:ascii="Segoe UI" w:hAnsi="Segoe UI" w:cs="Segoe UI"/>
          <w:sz w:val="22"/>
          <w:szCs w:val="22"/>
        </w:rPr>
        <w:t xml:space="preserve"> </w:t>
      </w:r>
      <w:r w:rsidR="00284753" w:rsidRPr="00410297">
        <w:rPr>
          <w:rFonts w:ascii="Segoe UI" w:hAnsi="Segoe UI" w:cs="Segoe UI"/>
          <w:sz w:val="22"/>
          <w:szCs w:val="22"/>
        </w:rPr>
        <w:t>kterou</w:t>
      </w:r>
      <w:r w:rsidR="00AB0550" w:rsidRPr="00410297">
        <w:rPr>
          <w:rFonts w:ascii="Segoe UI" w:hAnsi="Segoe UI" w:cs="Segoe UI"/>
          <w:sz w:val="22"/>
          <w:szCs w:val="22"/>
        </w:rPr>
        <w:t>koliv z povinností uvedených v č</w:t>
      </w:r>
      <w:r w:rsidR="00284753" w:rsidRPr="00410297">
        <w:rPr>
          <w:rFonts w:ascii="Segoe UI" w:hAnsi="Segoe UI" w:cs="Segoe UI"/>
          <w:sz w:val="22"/>
          <w:szCs w:val="22"/>
        </w:rPr>
        <w:t>l. V. odst.</w:t>
      </w:r>
      <w:r w:rsidR="004E0DA2" w:rsidRPr="00410297">
        <w:rPr>
          <w:rFonts w:ascii="Segoe UI" w:hAnsi="Segoe UI" w:cs="Segoe UI"/>
          <w:sz w:val="22"/>
          <w:szCs w:val="22"/>
        </w:rPr>
        <w:t xml:space="preserve"> 1 (poruší povinnost uložit úschovní dokumentaci do notářské úschovy),</w:t>
      </w:r>
      <w:r w:rsidR="00284753" w:rsidRPr="00410297">
        <w:rPr>
          <w:rFonts w:ascii="Segoe UI" w:hAnsi="Segoe UI" w:cs="Segoe UI"/>
          <w:sz w:val="22"/>
          <w:szCs w:val="22"/>
        </w:rPr>
        <w:t xml:space="preserve"> </w:t>
      </w:r>
      <w:r w:rsidR="00B8544A">
        <w:rPr>
          <w:rFonts w:ascii="Segoe UI" w:hAnsi="Segoe UI" w:cs="Segoe UI"/>
          <w:sz w:val="22"/>
          <w:szCs w:val="22"/>
        </w:rPr>
        <w:t>5</w:t>
      </w:r>
      <w:r w:rsidR="00284753" w:rsidRPr="00410297">
        <w:rPr>
          <w:rFonts w:ascii="Segoe UI" w:hAnsi="Segoe UI" w:cs="Segoe UI"/>
          <w:sz w:val="22"/>
          <w:szCs w:val="22"/>
        </w:rPr>
        <w:t xml:space="preserve"> nebo </w:t>
      </w:r>
      <w:r w:rsidR="00D316BE" w:rsidRPr="00410297">
        <w:rPr>
          <w:rFonts w:ascii="Segoe UI" w:hAnsi="Segoe UI" w:cs="Segoe UI"/>
          <w:sz w:val="22"/>
          <w:szCs w:val="22"/>
        </w:rPr>
        <w:t>8</w:t>
      </w:r>
      <w:r w:rsidR="00F23766" w:rsidRPr="00410297">
        <w:rPr>
          <w:rFonts w:ascii="Segoe UI" w:hAnsi="Segoe UI" w:cs="Segoe UI"/>
          <w:sz w:val="22"/>
          <w:szCs w:val="22"/>
        </w:rPr>
        <w:t>,</w:t>
      </w:r>
      <w:r w:rsidR="00284753" w:rsidRPr="00410297">
        <w:rPr>
          <w:rFonts w:ascii="Segoe UI" w:hAnsi="Segoe UI" w:cs="Segoe UI"/>
          <w:sz w:val="22"/>
          <w:szCs w:val="22"/>
        </w:rPr>
        <w:t xml:space="preserve"> </w:t>
      </w:r>
      <w:r w:rsidR="00AB0550" w:rsidRPr="00410297">
        <w:rPr>
          <w:rFonts w:ascii="Segoe UI" w:hAnsi="Segoe UI" w:cs="Segoe UI"/>
          <w:sz w:val="22"/>
          <w:szCs w:val="22"/>
        </w:rPr>
        <w:t>č</w:t>
      </w:r>
      <w:r w:rsidR="00284753" w:rsidRPr="00410297">
        <w:rPr>
          <w:rFonts w:ascii="Segoe UI" w:hAnsi="Segoe UI" w:cs="Segoe UI"/>
          <w:sz w:val="22"/>
          <w:szCs w:val="22"/>
        </w:rPr>
        <w:t xml:space="preserve">i v </w:t>
      </w:r>
      <w:r w:rsidR="00AB0550" w:rsidRPr="00410297">
        <w:rPr>
          <w:rFonts w:ascii="Segoe UI" w:hAnsi="Segoe UI" w:cs="Segoe UI"/>
          <w:sz w:val="22"/>
          <w:szCs w:val="22"/>
        </w:rPr>
        <w:t>č</w:t>
      </w:r>
      <w:r w:rsidR="00284753" w:rsidRPr="00410297">
        <w:rPr>
          <w:rFonts w:ascii="Segoe UI" w:hAnsi="Segoe UI" w:cs="Segoe UI"/>
          <w:sz w:val="22"/>
          <w:szCs w:val="22"/>
        </w:rPr>
        <w:t xml:space="preserve">l. </w:t>
      </w:r>
      <w:r w:rsidR="0080786A" w:rsidRPr="00410297">
        <w:rPr>
          <w:rFonts w:ascii="Segoe UI" w:hAnsi="Segoe UI" w:cs="Segoe UI"/>
          <w:sz w:val="22"/>
          <w:szCs w:val="22"/>
        </w:rPr>
        <w:t>I</w:t>
      </w:r>
      <w:r w:rsidR="00284753" w:rsidRPr="00410297">
        <w:rPr>
          <w:rFonts w:ascii="Segoe UI" w:hAnsi="Segoe UI" w:cs="Segoe UI"/>
          <w:sz w:val="22"/>
          <w:szCs w:val="22"/>
        </w:rPr>
        <w:t>X.</w:t>
      </w:r>
      <w:r w:rsidR="00254C8A" w:rsidRPr="00410297">
        <w:rPr>
          <w:rFonts w:ascii="Segoe UI" w:hAnsi="Segoe UI" w:cs="Segoe UI"/>
          <w:sz w:val="22"/>
          <w:szCs w:val="22"/>
        </w:rPr>
        <w:t xml:space="preserve"> odst. 1, 2</w:t>
      </w:r>
      <w:r w:rsidR="00284753" w:rsidRPr="00410297">
        <w:rPr>
          <w:rFonts w:ascii="Segoe UI" w:hAnsi="Segoe UI" w:cs="Segoe UI"/>
          <w:sz w:val="22"/>
          <w:szCs w:val="22"/>
        </w:rPr>
        <w:t xml:space="preserve"> této </w:t>
      </w:r>
      <w:r w:rsidR="00C5338F" w:rsidRPr="00410297">
        <w:rPr>
          <w:rFonts w:ascii="Segoe UI" w:hAnsi="Segoe UI" w:cs="Segoe UI"/>
          <w:sz w:val="22"/>
          <w:szCs w:val="22"/>
        </w:rPr>
        <w:t>S</w:t>
      </w:r>
      <w:r w:rsidR="00284753" w:rsidRPr="00410297">
        <w:rPr>
          <w:rFonts w:ascii="Segoe UI" w:hAnsi="Segoe UI" w:cs="Segoe UI"/>
          <w:sz w:val="22"/>
          <w:szCs w:val="22"/>
        </w:rPr>
        <w:t>mlouvy</w:t>
      </w:r>
      <w:r w:rsidRPr="00410297">
        <w:rPr>
          <w:rFonts w:ascii="Segoe UI" w:hAnsi="Segoe UI" w:cs="Segoe UI"/>
          <w:sz w:val="22"/>
          <w:szCs w:val="22"/>
        </w:rPr>
        <w:t xml:space="preserve">, je </w:t>
      </w:r>
      <w:r w:rsidR="00473F04" w:rsidRPr="00410297">
        <w:rPr>
          <w:rFonts w:ascii="Segoe UI" w:hAnsi="Segoe UI" w:cs="Segoe UI"/>
          <w:sz w:val="22"/>
          <w:szCs w:val="22"/>
        </w:rPr>
        <w:t>Prodávající povinen Kupu</w:t>
      </w:r>
      <w:r w:rsidRPr="00410297">
        <w:rPr>
          <w:rFonts w:ascii="Segoe UI" w:hAnsi="Segoe UI" w:cs="Segoe UI"/>
          <w:sz w:val="22"/>
          <w:szCs w:val="22"/>
        </w:rPr>
        <w:t>jícímu</w:t>
      </w:r>
      <w:r w:rsidR="00284753" w:rsidRPr="00410297">
        <w:rPr>
          <w:rFonts w:ascii="Segoe UI" w:hAnsi="Segoe UI" w:cs="Segoe UI"/>
          <w:sz w:val="22"/>
          <w:szCs w:val="22"/>
        </w:rPr>
        <w:t xml:space="preserve"> zapla</w:t>
      </w:r>
      <w:r w:rsidRPr="00410297">
        <w:rPr>
          <w:rFonts w:ascii="Segoe UI" w:hAnsi="Segoe UI" w:cs="Segoe UI"/>
          <w:sz w:val="22"/>
          <w:szCs w:val="22"/>
        </w:rPr>
        <w:t>tit</w:t>
      </w:r>
      <w:r w:rsidR="00284753" w:rsidRPr="00410297">
        <w:rPr>
          <w:rFonts w:ascii="Segoe UI" w:hAnsi="Segoe UI" w:cs="Segoe UI"/>
          <w:sz w:val="22"/>
          <w:szCs w:val="22"/>
        </w:rPr>
        <w:t xml:space="preserve"> smluvní pokut</w:t>
      </w:r>
      <w:r w:rsidRPr="00410297">
        <w:rPr>
          <w:rFonts w:ascii="Segoe UI" w:hAnsi="Segoe UI" w:cs="Segoe UI"/>
          <w:sz w:val="22"/>
          <w:szCs w:val="22"/>
        </w:rPr>
        <w:t>u</w:t>
      </w:r>
      <w:r w:rsidR="00284753" w:rsidRPr="00410297">
        <w:rPr>
          <w:rFonts w:ascii="Segoe UI" w:hAnsi="Segoe UI" w:cs="Segoe UI"/>
          <w:sz w:val="22"/>
          <w:szCs w:val="22"/>
        </w:rPr>
        <w:t xml:space="preserve"> ve výši </w:t>
      </w:r>
      <w:r w:rsidR="005564BF" w:rsidRPr="00410297">
        <w:rPr>
          <w:rFonts w:ascii="Segoe UI" w:hAnsi="Segoe UI" w:cs="Segoe UI"/>
          <w:sz w:val="22"/>
          <w:szCs w:val="22"/>
        </w:rPr>
        <w:t>300</w:t>
      </w:r>
      <w:r w:rsidR="00284753" w:rsidRPr="00410297">
        <w:rPr>
          <w:rFonts w:ascii="Segoe UI" w:hAnsi="Segoe UI" w:cs="Segoe UI"/>
          <w:sz w:val="22"/>
          <w:szCs w:val="22"/>
        </w:rPr>
        <w:t>.000,- K</w:t>
      </w:r>
      <w:r w:rsidR="00AB0550" w:rsidRPr="00410297">
        <w:rPr>
          <w:rFonts w:ascii="Segoe UI" w:hAnsi="Segoe UI" w:cs="Segoe UI"/>
          <w:sz w:val="22"/>
          <w:szCs w:val="22"/>
        </w:rPr>
        <w:t>č</w:t>
      </w:r>
      <w:r w:rsidR="00284753" w:rsidRPr="00410297">
        <w:rPr>
          <w:rFonts w:ascii="Segoe UI" w:hAnsi="Segoe UI" w:cs="Segoe UI"/>
          <w:sz w:val="22"/>
          <w:szCs w:val="22"/>
        </w:rPr>
        <w:t>, a to za</w:t>
      </w:r>
      <w:r w:rsidR="00D1063A">
        <w:rPr>
          <w:rFonts w:ascii="Segoe UI" w:hAnsi="Segoe UI" w:cs="Segoe UI"/>
          <w:sz w:val="22"/>
          <w:szCs w:val="22"/>
        </w:rPr>
        <w:t> </w:t>
      </w:r>
      <w:r w:rsidR="00284753" w:rsidRPr="00410297">
        <w:rPr>
          <w:rFonts w:ascii="Segoe UI" w:hAnsi="Segoe UI" w:cs="Segoe UI"/>
          <w:sz w:val="22"/>
          <w:szCs w:val="22"/>
        </w:rPr>
        <w:t>každý jednotlivý p</w:t>
      </w:r>
      <w:r w:rsidR="00AB0550" w:rsidRPr="00410297">
        <w:rPr>
          <w:rFonts w:ascii="Segoe UI" w:hAnsi="Segoe UI" w:cs="Segoe UI"/>
          <w:sz w:val="22"/>
          <w:szCs w:val="22"/>
        </w:rPr>
        <w:t>ř</w:t>
      </w:r>
      <w:r w:rsidR="00284753" w:rsidRPr="00410297">
        <w:rPr>
          <w:rFonts w:ascii="Segoe UI" w:hAnsi="Segoe UI" w:cs="Segoe UI"/>
          <w:sz w:val="22"/>
          <w:szCs w:val="22"/>
        </w:rPr>
        <w:t>ípad porušení povinnosti.</w:t>
      </w:r>
      <w:r w:rsidR="00254C8A" w:rsidRPr="00410297">
        <w:rPr>
          <w:rFonts w:ascii="Segoe UI" w:hAnsi="Segoe UI" w:cs="Segoe UI"/>
          <w:sz w:val="22"/>
          <w:szCs w:val="22"/>
        </w:rPr>
        <w:t xml:space="preserve"> </w:t>
      </w:r>
    </w:p>
    <w:p w14:paraId="67EE6BC3" w14:textId="77777777" w:rsidR="00284753" w:rsidRDefault="0080459A" w:rsidP="00100568">
      <w:pPr>
        <w:pStyle w:val="Default"/>
        <w:numPr>
          <w:ilvl w:val="0"/>
          <w:numId w:val="8"/>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V</w:t>
      </w:r>
      <w:r w:rsidR="00284753" w:rsidRPr="00410297">
        <w:rPr>
          <w:rFonts w:ascii="Segoe UI" w:hAnsi="Segoe UI" w:cs="Segoe UI"/>
          <w:sz w:val="22"/>
          <w:szCs w:val="22"/>
        </w:rPr>
        <w:t xml:space="preserve"> p</w:t>
      </w:r>
      <w:r w:rsidR="00AB0550" w:rsidRPr="00410297">
        <w:rPr>
          <w:rFonts w:ascii="Segoe UI" w:hAnsi="Segoe UI" w:cs="Segoe UI"/>
          <w:sz w:val="22"/>
          <w:szCs w:val="22"/>
        </w:rPr>
        <w:t>ř</w:t>
      </w:r>
      <w:r w:rsidR="00284753" w:rsidRPr="00410297">
        <w:rPr>
          <w:rFonts w:ascii="Segoe UI" w:hAnsi="Segoe UI" w:cs="Segoe UI"/>
          <w:sz w:val="22"/>
          <w:szCs w:val="22"/>
        </w:rPr>
        <w:t>ípad</w:t>
      </w:r>
      <w:r w:rsidR="00AB0550" w:rsidRPr="00410297">
        <w:rPr>
          <w:rFonts w:ascii="Segoe UI" w:hAnsi="Segoe UI" w:cs="Segoe UI"/>
          <w:sz w:val="22"/>
          <w:szCs w:val="22"/>
        </w:rPr>
        <w:t>ě</w:t>
      </w:r>
      <w:r w:rsidR="00284753" w:rsidRPr="00410297">
        <w:rPr>
          <w:rFonts w:ascii="Segoe UI" w:hAnsi="Segoe UI" w:cs="Segoe UI"/>
          <w:sz w:val="22"/>
          <w:szCs w:val="22"/>
        </w:rPr>
        <w:t>, že Prodávající nesplní n</w:t>
      </w:r>
      <w:r w:rsidR="00AB0550" w:rsidRPr="00410297">
        <w:rPr>
          <w:rFonts w:ascii="Segoe UI" w:hAnsi="Segoe UI" w:cs="Segoe UI"/>
          <w:sz w:val="22"/>
          <w:szCs w:val="22"/>
        </w:rPr>
        <w:t>ě</w:t>
      </w:r>
      <w:r w:rsidR="00C5338F" w:rsidRPr="00410297">
        <w:rPr>
          <w:rFonts w:ascii="Segoe UI" w:hAnsi="Segoe UI" w:cs="Segoe UI"/>
          <w:sz w:val="22"/>
          <w:szCs w:val="22"/>
        </w:rPr>
        <w:t>kterou z povinností uvedenou v č</w:t>
      </w:r>
      <w:r w:rsidR="00284753" w:rsidRPr="00410297">
        <w:rPr>
          <w:rFonts w:ascii="Segoe UI" w:hAnsi="Segoe UI" w:cs="Segoe UI"/>
          <w:sz w:val="22"/>
          <w:szCs w:val="22"/>
        </w:rPr>
        <w:t xml:space="preserve">l. IV. odst. </w:t>
      </w:r>
      <w:r w:rsidR="00B2492B" w:rsidRPr="00410297">
        <w:rPr>
          <w:rFonts w:ascii="Segoe UI" w:hAnsi="Segoe UI" w:cs="Segoe UI"/>
          <w:sz w:val="22"/>
          <w:szCs w:val="22"/>
        </w:rPr>
        <w:t>5</w:t>
      </w:r>
      <w:r w:rsidR="00284753" w:rsidRPr="00410297">
        <w:rPr>
          <w:rFonts w:ascii="Segoe UI" w:hAnsi="Segoe UI" w:cs="Segoe UI"/>
          <w:sz w:val="22"/>
          <w:szCs w:val="22"/>
        </w:rPr>
        <w:t>.</w:t>
      </w:r>
      <w:r w:rsidR="00344C3F" w:rsidRPr="00410297">
        <w:rPr>
          <w:rFonts w:ascii="Segoe UI" w:hAnsi="Segoe UI" w:cs="Segoe UI"/>
          <w:sz w:val="22"/>
          <w:szCs w:val="22"/>
        </w:rPr>
        <w:t xml:space="preserve"> a 6.</w:t>
      </w:r>
      <w:r w:rsidR="00284753" w:rsidRPr="00410297">
        <w:rPr>
          <w:rFonts w:ascii="Segoe UI" w:hAnsi="Segoe UI" w:cs="Segoe UI"/>
          <w:sz w:val="22"/>
          <w:szCs w:val="22"/>
        </w:rPr>
        <w:t xml:space="preserve"> této </w:t>
      </w:r>
      <w:r w:rsidR="00C5338F" w:rsidRPr="00410297">
        <w:rPr>
          <w:rFonts w:ascii="Segoe UI" w:hAnsi="Segoe UI" w:cs="Segoe UI"/>
          <w:sz w:val="22"/>
          <w:szCs w:val="22"/>
        </w:rPr>
        <w:t>S</w:t>
      </w:r>
      <w:r w:rsidR="00284753" w:rsidRPr="00410297">
        <w:rPr>
          <w:rFonts w:ascii="Segoe UI" w:hAnsi="Segoe UI" w:cs="Segoe UI"/>
          <w:sz w:val="22"/>
          <w:szCs w:val="22"/>
        </w:rPr>
        <w:t>mlouvy</w:t>
      </w:r>
      <w:r w:rsidRPr="00410297">
        <w:rPr>
          <w:rFonts w:ascii="Segoe UI" w:hAnsi="Segoe UI" w:cs="Segoe UI"/>
          <w:sz w:val="22"/>
          <w:szCs w:val="22"/>
        </w:rPr>
        <w:t>, je Prodávající povinen Kupujícímu</w:t>
      </w:r>
      <w:r w:rsidR="00284753" w:rsidRPr="00410297">
        <w:rPr>
          <w:rFonts w:ascii="Segoe UI" w:hAnsi="Segoe UI" w:cs="Segoe UI"/>
          <w:sz w:val="22"/>
          <w:szCs w:val="22"/>
        </w:rPr>
        <w:t xml:space="preserve"> zapla</w:t>
      </w:r>
      <w:r w:rsidRPr="00410297">
        <w:rPr>
          <w:rFonts w:ascii="Segoe UI" w:hAnsi="Segoe UI" w:cs="Segoe UI"/>
          <w:sz w:val="22"/>
          <w:szCs w:val="22"/>
        </w:rPr>
        <w:t>tit</w:t>
      </w:r>
      <w:r w:rsidR="00284753" w:rsidRPr="00410297">
        <w:rPr>
          <w:rFonts w:ascii="Segoe UI" w:hAnsi="Segoe UI" w:cs="Segoe UI"/>
          <w:sz w:val="22"/>
          <w:szCs w:val="22"/>
        </w:rPr>
        <w:t xml:space="preserve"> smluvní pokut</w:t>
      </w:r>
      <w:r w:rsidRPr="00410297">
        <w:rPr>
          <w:rFonts w:ascii="Segoe UI" w:hAnsi="Segoe UI" w:cs="Segoe UI"/>
          <w:sz w:val="22"/>
          <w:szCs w:val="22"/>
        </w:rPr>
        <w:t>u</w:t>
      </w:r>
      <w:r w:rsidR="00284753" w:rsidRPr="00410297">
        <w:rPr>
          <w:rFonts w:ascii="Segoe UI" w:hAnsi="Segoe UI" w:cs="Segoe UI"/>
          <w:sz w:val="22"/>
          <w:szCs w:val="22"/>
        </w:rPr>
        <w:t xml:space="preserve"> ve výši </w:t>
      </w:r>
      <w:r w:rsidR="006C4FA9">
        <w:rPr>
          <w:rFonts w:ascii="Segoe UI" w:hAnsi="Segoe UI" w:cs="Segoe UI"/>
          <w:sz w:val="22"/>
          <w:szCs w:val="22"/>
        </w:rPr>
        <w:t>1</w:t>
      </w:r>
      <w:r w:rsidR="00284753" w:rsidRPr="00410297">
        <w:rPr>
          <w:rFonts w:ascii="Segoe UI" w:hAnsi="Segoe UI" w:cs="Segoe UI"/>
          <w:sz w:val="22"/>
          <w:szCs w:val="22"/>
        </w:rPr>
        <w:t>00.000,- K</w:t>
      </w:r>
      <w:r w:rsidR="00AB0550" w:rsidRPr="00410297">
        <w:rPr>
          <w:rFonts w:ascii="Segoe UI" w:hAnsi="Segoe UI" w:cs="Segoe UI"/>
          <w:sz w:val="22"/>
          <w:szCs w:val="22"/>
        </w:rPr>
        <w:t>č</w:t>
      </w:r>
      <w:r w:rsidR="00284753" w:rsidRPr="00410297">
        <w:rPr>
          <w:rFonts w:ascii="Segoe UI" w:hAnsi="Segoe UI" w:cs="Segoe UI"/>
          <w:sz w:val="22"/>
          <w:szCs w:val="22"/>
        </w:rPr>
        <w:t xml:space="preserve"> za každý jednotlivý p</w:t>
      </w:r>
      <w:r w:rsidR="00AB0550" w:rsidRPr="00410297">
        <w:rPr>
          <w:rFonts w:ascii="Segoe UI" w:hAnsi="Segoe UI" w:cs="Segoe UI"/>
          <w:sz w:val="22"/>
          <w:szCs w:val="22"/>
        </w:rPr>
        <w:t>ř</w:t>
      </w:r>
      <w:r w:rsidR="00284753" w:rsidRPr="00410297">
        <w:rPr>
          <w:rFonts w:ascii="Segoe UI" w:hAnsi="Segoe UI" w:cs="Segoe UI"/>
          <w:sz w:val="22"/>
          <w:szCs w:val="22"/>
        </w:rPr>
        <w:t>ípad porušení této povinnosti.</w:t>
      </w:r>
    </w:p>
    <w:p w14:paraId="40A908FB" w14:textId="77777777" w:rsidR="00214198" w:rsidRPr="00214198" w:rsidRDefault="00214198" w:rsidP="00100568">
      <w:pPr>
        <w:pStyle w:val="Default"/>
        <w:numPr>
          <w:ilvl w:val="0"/>
          <w:numId w:val="8"/>
        </w:numPr>
        <w:spacing w:after="133" w:line="276" w:lineRule="auto"/>
        <w:ind w:left="426" w:hanging="426"/>
        <w:jc w:val="both"/>
        <w:rPr>
          <w:rFonts w:ascii="Segoe UI" w:hAnsi="Segoe UI" w:cs="Segoe UI"/>
          <w:sz w:val="22"/>
          <w:szCs w:val="22"/>
        </w:rPr>
      </w:pPr>
      <w:r w:rsidRPr="00214198">
        <w:rPr>
          <w:rFonts w:ascii="Segoe UI" w:hAnsi="Segoe UI" w:cs="Segoe UI"/>
          <w:sz w:val="22"/>
          <w:szCs w:val="22"/>
        </w:rPr>
        <w:t>Při nedodržení jízdního řádu (tj. překročení stanovené celkové jízdní doby za 1. – 12. okruh) při zkoušce Jednotky EMU 310 schválené k provozu na železničním zkušebním okruhu Velim dle čl. IV. 7 Smlouvy a přílohy č. 6 Smlouvy, je Prodávající povinen zaplatit smluvní pokutu ve výši 18.000.000,- Kč za každých i jen započatých 30 s překračujících hodnotu stanovenou vzorovým jízdním řádem (tj. 126,0 min.)</w:t>
      </w:r>
      <w:r w:rsidR="00135BF1">
        <w:rPr>
          <w:rFonts w:ascii="Segoe UI" w:hAnsi="Segoe UI" w:cs="Segoe UI"/>
          <w:sz w:val="22"/>
          <w:szCs w:val="22"/>
        </w:rPr>
        <w:t xml:space="preserve"> dle přílohy č. 6 Smlouvy</w:t>
      </w:r>
      <w:r w:rsidRPr="00214198">
        <w:rPr>
          <w:rFonts w:ascii="Segoe UI" w:hAnsi="Segoe UI" w:cs="Segoe UI"/>
          <w:sz w:val="22"/>
          <w:szCs w:val="22"/>
        </w:rPr>
        <w:t>.</w:t>
      </w:r>
    </w:p>
    <w:p w14:paraId="2FCA69AA" w14:textId="77777777" w:rsidR="00214198" w:rsidRDefault="00214198" w:rsidP="00100568">
      <w:pPr>
        <w:pStyle w:val="Default"/>
        <w:numPr>
          <w:ilvl w:val="0"/>
          <w:numId w:val="8"/>
        </w:numPr>
        <w:spacing w:after="133" w:line="276" w:lineRule="auto"/>
        <w:ind w:left="426" w:hanging="426"/>
        <w:jc w:val="both"/>
        <w:rPr>
          <w:rFonts w:ascii="Segoe UI" w:hAnsi="Segoe UI" w:cs="Segoe UI"/>
          <w:sz w:val="22"/>
          <w:szCs w:val="22"/>
        </w:rPr>
      </w:pPr>
      <w:r w:rsidRPr="00135BF1">
        <w:rPr>
          <w:rFonts w:ascii="Segoe UI" w:hAnsi="Segoe UI" w:cs="Segoe UI"/>
          <w:sz w:val="22"/>
          <w:szCs w:val="22"/>
        </w:rPr>
        <w:t>Při překročení hodnoty spotřeby elektrické energie stanovené Kupujícím jako spotřeba maximální při zkoušce Jednotky EMU 310 schválené k provozu na železničním zkušebním okruhu Velim dle čl. IV. 7 Smlouvy a přílohy č. 6 Smlouvy, je Prodávající povinen zaplatit smluvní pokutu ve výši 2</w:t>
      </w:r>
      <w:r w:rsidR="00135BF1">
        <w:rPr>
          <w:rFonts w:ascii="Segoe UI" w:hAnsi="Segoe UI" w:cs="Segoe UI"/>
          <w:sz w:val="22"/>
          <w:szCs w:val="22"/>
        </w:rPr>
        <w:t>.</w:t>
      </w:r>
      <w:r w:rsidRPr="00135BF1">
        <w:rPr>
          <w:rFonts w:ascii="Segoe UI" w:hAnsi="Segoe UI" w:cs="Segoe UI"/>
          <w:sz w:val="22"/>
          <w:szCs w:val="22"/>
        </w:rPr>
        <w:t>000</w:t>
      </w:r>
      <w:r w:rsidR="00135BF1">
        <w:rPr>
          <w:rFonts w:ascii="Segoe UI" w:hAnsi="Segoe UI" w:cs="Segoe UI"/>
          <w:sz w:val="22"/>
          <w:szCs w:val="22"/>
        </w:rPr>
        <w:t>.</w:t>
      </w:r>
      <w:r w:rsidRPr="00135BF1">
        <w:rPr>
          <w:rFonts w:ascii="Segoe UI" w:hAnsi="Segoe UI" w:cs="Segoe UI"/>
          <w:sz w:val="22"/>
          <w:szCs w:val="22"/>
        </w:rPr>
        <w:t>000</w:t>
      </w:r>
      <w:r w:rsidR="00135BF1">
        <w:rPr>
          <w:rFonts w:ascii="Segoe UI" w:hAnsi="Segoe UI" w:cs="Segoe UI"/>
          <w:sz w:val="22"/>
          <w:szCs w:val="22"/>
        </w:rPr>
        <w:t>,-</w:t>
      </w:r>
      <w:r w:rsidRPr="00135BF1">
        <w:rPr>
          <w:rFonts w:ascii="Segoe UI" w:hAnsi="Segoe UI" w:cs="Segoe UI"/>
          <w:sz w:val="22"/>
          <w:szCs w:val="22"/>
        </w:rPr>
        <w:t xml:space="preserve"> Kč za každou celou kWh nad rámec maximální přípustné spotřeby při zkušební jízdě na</w:t>
      </w:r>
      <w:r w:rsidR="00D1063A">
        <w:rPr>
          <w:rFonts w:ascii="Segoe UI" w:hAnsi="Segoe UI" w:cs="Segoe UI"/>
          <w:sz w:val="22"/>
          <w:szCs w:val="22"/>
        </w:rPr>
        <w:t> </w:t>
      </w:r>
      <w:r w:rsidRPr="00135BF1">
        <w:rPr>
          <w:rFonts w:ascii="Segoe UI" w:hAnsi="Segoe UI" w:cs="Segoe UI"/>
          <w:sz w:val="22"/>
          <w:szCs w:val="22"/>
        </w:rPr>
        <w:t>12 okruzích</w:t>
      </w:r>
      <w:r w:rsidR="00135BF1" w:rsidRPr="00135BF1">
        <w:rPr>
          <w:rFonts w:ascii="Segoe UI" w:hAnsi="Segoe UI" w:cs="Segoe UI"/>
          <w:sz w:val="22"/>
          <w:szCs w:val="22"/>
        </w:rPr>
        <w:t xml:space="preserve"> dle přílohy č. 6 Smlouvy</w:t>
      </w:r>
      <w:r w:rsidRPr="00135BF1">
        <w:rPr>
          <w:rFonts w:ascii="Segoe UI" w:hAnsi="Segoe UI" w:cs="Segoe UI"/>
          <w:sz w:val="22"/>
          <w:szCs w:val="22"/>
        </w:rPr>
        <w:t>.</w:t>
      </w:r>
    </w:p>
    <w:p w14:paraId="0344687E" w14:textId="77777777" w:rsidR="00135BF1" w:rsidRDefault="00135BF1" w:rsidP="00135BF1">
      <w:pPr>
        <w:pStyle w:val="Default"/>
        <w:numPr>
          <w:ilvl w:val="0"/>
          <w:numId w:val="8"/>
        </w:numPr>
        <w:spacing w:after="133" w:line="276" w:lineRule="auto"/>
        <w:ind w:left="426" w:hanging="426"/>
        <w:jc w:val="both"/>
        <w:rPr>
          <w:rFonts w:ascii="Segoe UI" w:hAnsi="Segoe UI" w:cs="Segoe UI"/>
          <w:sz w:val="22"/>
          <w:szCs w:val="22"/>
        </w:rPr>
      </w:pPr>
      <w:r w:rsidRPr="00135BF1">
        <w:rPr>
          <w:rFonts w:ascii="Segoe UI" w:hAnsi="Segoe UI" w:cs="Segoe UI"/>
          <w:sz w:val="22"/>
          <w:szCs w:val="22"/>
        </w:rPr>
        <w:t>Při překročení hodnoty vnitřní hlučnosti stanovené Kupujícím jako maximálně přípustn</w:t>
      </w:r>
      <w:r w:rsidR="004B7153">
        <w:rPr>
          <w:rFonts w:ascii="Segoe UI" w:hAnsi="Segoe UI" w:cs="Segoe UI"/>
          <w:sz w:val="22"/>
          <w:szCs w:val="22"/>
        </w:rPr>
        <w:t>é</w:t>
      </w:r>
      <w:r w:rsidRPr="00135BF1">
        <w:rPr>
          <w:rFonts w:ascii="Segoe UI" w:hAnsi="Segoe UI" w:cs="Segoe UI"/>
          <w:sz w:val="22"/>
          <w:szCs w:val="22"/>
        </w:rPr>
        <w:t xml:space="preserve"> při zkoušce Jednotky EMU 310 schválené k provozu na železničním zkušebním okruhu Velim dle čl. IV. 7 Smlouvy a přílohy č. 6 Smlouvy, je Prodávající povinen zaplatit smluvní pokutu ve výši 20.000.000,- Kč za každý dB překračující maximálně přípustnou hranici hlučnosti 75 dB dle přílohy č. 6 Smlouvy.</w:t>
      </w:r>
    </w:p>
    <w:p w14:paraId="7269530E" w14:textId="77777777" w:rsidR="000C2F8A" w:rsidRPr="00135BF1" w:rsidRDefault="000C2F8A" w:rsidP="00135BF1">
      <w:pPr>
        <w:pStyle w:val="Default"/>
        <w:numPr>
          <w:ilvl w:val="0"/>
          <w:numId w:val="8"/>
        </w:numPr>
        <w:spacing w:after="133" w:line="276" w:lineRule="auto"/>
        <w:ind w:left="426" w:hanging="426"/>
        <w:jc w:val="both"/>
        <w:rPr>
          <w:rFonts w:ascii="Segoe UI" w:hAnsi="Segoe UI" w:cs="Segoe UI"/>
          <w:sz w:val="22"/>
          <w:szCs w:val="22"/>
        </w:rPr>
      </w:pPr>
      <w:r>
        <w:rPr>
          <w:rFonts w:ascii="Segoe UI" w:hAnsi="Segoe UI" w:cs="Segoe UI"/>
          <w:sz w:val="22"/>
          <w:szCs w:val="22"/>
        </w:rPr>
        <w:lastRenderedPageBreak/>
        <w:t xml:space="preserve">V případě prodlení s dodáním </w:t>
      </w:r>
      <w:r w:rsidR="00195021">
        <w:rPr>
          <w:rFonts w:ascii="Segoe UI" w:hAnsi="Segoe UI" w:cs="Segoe UI"/>
          <w:sz w:val="22"/>
          <w:szCs w:val="22"/>
        </w:rPr>
        <w:t>Jednotky či Jednotek na základě uplatněné Opce na EMU 140 dle čl. XIII. Smlouvy je Prodávající povinen</w:t>
      </w:r>
      <w:r w:rsidR="00195021" w:rsidRPr="00410297">
        <w:rPr>
          <w:rFonts w:ascii="Segoe UI" w:hAnsi="Segoe UI" w:cs="Segoe UI"/>
          <w:sz w:val="22"/>
          <w:szCs w:val="22"/>
        </w:rPr>
        <w:t xml:space="preserve"> zaplatit smluvní pokutu ve výši </w:t>
      </w:r>
      <w:r w:rsidR="00195021">
        <w:rPr>
          <w:rFonts w:ascii="Segoe UI" w:hAnsi="Segoe UI" w:cs="Segoe UI"/>
          <w:sz w:val="22"/>
          <w:szCs w:val="22"/>
        </w:rPr>
        <w:t xml:space="preserve">0,05 % z kupní ceny každé Jednotky, s jejímž dodáním je v prodlení za každý započatý den prodlení. </w:t>
      </w:r>
    </w:p>
    <w:p w14:paraId="4DA44383" w14:textId="77777777" w:rsidR="00284753" w:rsidRPr="00410297" w:rsidRDefault="00284753" w:rsidP="00100568">
      <w:pPr>
        <w:pStyle w:val="Default"/>
        <w:numPr>
          <w:ilvl w:val="0"/>
          <w:numId w:val="8"/>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Nárok na zaplacení smluvní pokuty, úroku z prodlení ani nárok na náhradu škody ve prosp</w:t>
      </w:r>
      <w:r w:rsidR="00AB0550" w:rsidRPr="00410297">
        <w:rPr>
          <w:rFonts w:ascii="Segoe UI" w:hAnsi="Segoe UI" w:cs="Segoe UI"/>
          <w:sz w:val="22"/>
          <w:szCs w:val="22"/>
        </w:rPr>
        <w:t>ě</w:t>
      </w:r>
      <w:r w:rsidRPr="00410297">
        <w:rPr>
          <w:rFonts w:ascii="Segoe UI" w:hAnsi="Segoe UI" w:cs="Segoe UI"/>
          <w:sz w:val="22"/>
          <w:szCs w:val="22"/>
        </w:rPr>
        <w:t xml:space="preserve">ch jedné </w:t>
      </w:r>
      <w:r w:rsidR="00CE0168" w:rsidRPr="00410297">
        <w:rPr>
          <w:rFonts w:ascii="Segoe UI" w:hAnsi="Segoe UI" w:cs="Segoe UI"/>
          <w:sz w:val="22"/>
          <w:szCs w:val="22"/>
        </w:rPr>
        <w:t>s</w:t>
      </w:r>
      <w:r w:rsidRPr="00410297">
        <w:rPr>
          <w:rFonts w:ascii="Segoe UI" w:hAnsi="Segoe UI" w:cs="Segoe UI"/>
          <w:sz w:val="22"/>
          <w:szCs w:val="22"/>
        </w:rPr>
        <w:t xml:space="preserve">mluvní strany nevznikne tehdy, jestliže k porušení povinnosti druhé </w:t>
      </w:r>
      <w:r w:rsidR="00CE0168" w:rsidRPr="00410297">
        <w:rPr>
          <w:rFonts w:ascii="Segoe UI" w:hAnsi="Segoe UI" w:cs="Segoe UI"/>
          <w:sz w:val="22"/>
          <w:szCs w:val="22"/>
        </w:rPr>
        <w:t>s</w:t>
      </w:r>
      <w:r w:rsidRPr="00410297">
        <w:rPr>
          <w:rFonts w:ascii="Segoe UI" w:hAnsi="Segoe UI" w:cs="Segoe UI"/>
          <w:sz w:val="22"/>
          <w:szCs w:val="22"/>
        </w:rPr>
        <w:t>mluvní strany dojde v</w:t>
      </w:r>
      <w:r w:rsidR="00D1063A">
        <w:rPr>
          <w:rFonts w:ascii="Segoe UI" w:hAnsi="Segoe UI" w:cs="Segoe UI"/>
          <w:sz w:val="22"/>
          <w:szCs w:val="22"/>
        </w:rPr>
        <w:t> </w:t>
      </w:r>
      <w:r w:rsidRPr="00410297">
        <w:rPr>
          <w:rFonts w:ascii="Segoe UI" w:hAnsi="Segoe UI" w:cs="Segoe UI"/>
          <w:sz w:val="22"/>
          <w:szCs w:val="22"/>
        </w:rPr>
        <w:t>d</w:t>
      </w:r>
      <w:r w:rsidR="00AB0550" w:rsidRPr="00410297">
        <w:rPr>
          <w:rFonts w:ascii="Segoe UI" w:hAnsi="Segoe UI" w:cs="Segoe UI"/>
          <w:sz w:val="22"/>
          <w:szCs w:val="22"/>
        </w:rPr>
        <w:t>ů</w:t>
      </w:r>
      <w:r w:rsidRPr="00410297">
        <w:rPr>
          <w:rFonts w:ascii="Segoe UI" w:hAnsi="Segoe UI" w:cs="Segoe UI"/>
          <w:sz w:val="22"/>
          <w:szCs w:val="22"/>
        </w:rPr>
        <w:t>sledku Okolností vylu</w:t>
      </w:r>
      <w:r w:rsidR="00AB0550" w:rsidRPr="00410297">
        <w:rPr>
          <w:rFonts w:ascii="Segoe UI" w:hAnsi="Segoe UI" w:cs="Segoe UI"/>
          <w:sz w:val="22"/>
          <w:szCs w:val="22"/>
        </w:rPr>
        <w:t>č</w:t>
      </w:r>
      <w:r w:rsidRPr="00410297">
        <w:rPr>
          <w:rFonts w:ascii="Segoe UI" w:hAnsi="Segoe UI" w:cs="Segoe UI"/>
          <w:sz w:val="22"/>
          <w:szCs w:val="22"/>
        </w:rPr>
        <w:t>ujících odpov</w:t>
      </w:r>
      <w:r w:rsidR="00AB0550" w:rsidRPr="00410297">
        <w:rPr>
          <w:rFonts w:ascii="Segoe UI" w:hAnsi="Segoe UI" w:cs="Segoe UI"/>
          <w:sz w:val="22"/>
          <w:szCs w:val="22"/>
        </w:rPr>
        <w:t>ě</w:t>
      </w:r>
      <w:r w:rsidRPr="00410297">
        <w:rPr>
          <w:rFonts w:ascii="Segoe UI" w:hAnsi="Segoe UI" w:cs="Segoe UI"/>
          <w:sz w:val="22"/>
          <w:szCs w:val="22"/>
        </w:rPr>
        <w:t xml:space="preserve">dnost tak, jak jsou definovány touto </w:t>
      </w:r>
      <w:r w:rsidR="00AB0550" w:rsidRPr="00410297">
        <w:rPr>
          <w:rFonts w:ascii="Segoe UI" w:hAnsi="Segoe UI" w:cs="Segoe UI"/>
          <w:sz w:val="22"/>
          <w:szCs w:val="22"/>
        </w:rPr>
        <w:t>S</w:t>
      </w:r>
      <w:r w:rsidRPr="00410297">
        <w:rPr>
          <w:rFonts w:ascii="Segoe UI" w:hAnsi="Segoe UI" w:cs="Segoe UI"/>
          <w:sz w:val="22"/>
          <w:szCs w:val="22"/>
        </w:rPr>
        <w:t>mlouvou.</w:t>
      </w:r>
    </w:p>
    <w:p w14:paraId="31BEDA13" w14:textId="77777777" w:rsidR="00284753" w:rsidRPr="00410297" w:rsidRDefault="00F70903" w:rsidP="00100568">
      <w:pPr>
        <w:pStyle w:val="Default"/>
        <w:numPr>
          <w:ilvl w:val="0"/>
          <w:numId w:val="8"/>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 xml:space="preserve">Maximální výše </w:t>
      </w:r>
      <w:r w:rsidR="00FE2D83" w:rsidRPr="00410297">
        <w:rPr>
          <w:rFonts w:ascii="Segoe UI" w:hAnsi="Segoe UI" w:cs="Segoe UI"/>
          <w:sz w:val="22"/>
          <w:szCs w:val="22"/>
        </w:rPr>
        <w:t xml:space="preserve">všech </w:t>
      </w:r>
      <w:r w:rsidRPr="00410297">
        <w:rPr>
          <w:rFonts w:ascii="Segoe UI" w:hAnsi="Segoe UI" w:cs="Segoe UI"/>
          <w:sz w:val="22"/>
          <w:szCs w:val="22"/>
        </w:rPr>
        <w:t xml:space="preserve">smluvních pokut uložených dle této Smlouvy Prodávajícímu může dosáhnout </w:t>
      </w:r>
      <w:r w:rsidR="00126407" w:rsidRPr="00410297">
        <w:rPr>
          <w:rFonts w:ascii="Segoe UI" w:hAnsi="Segoe UI" w:cs="Segoe UI"/>
          <w:sz w:val="22"/>
          <w:szCs w:val="22"/>
        </w:rPr>
        <w:t>15</w:t>
      </w:r>
      <w:r w:rsidRPr="00410297">
        <w:rPr>
          <w:rFonts w:ascii="Segoe UI" w:hAnsi="Segoe UI" w:cs="Segoe UI"/>
          <w:sz w:val="22"/>
          <w:szCs w:val="22"/>
        </w:rPr>
        <w:t xml:space="preserve"> % celkové kupní ceny dle čl. VII. odst. 1 této Smlouvy</w:t>
      </w:r>
      <w:r w:rsidR="00FE2D83" w:rsidRPr="00410297">
        <w:rPr>
          <w:rFonts w:ascii="Segoe UI" w:hAnsi="Segoe UI" w:cs="Segoe UI"/>
          <w:sz w:val="22"/>
          <w:szCs w:val="22"/>
        </w:rPr>
        <w:t xml:space="preserve"> bez DPH</w:t>
      </w:r>
      <w:r w:rsidRPr="00410297">
        <w:rPr>
          <w:rFonts w:ascii="Segoe UI" w:hAnsi="Segoe UI" w:cs="Segoe UI"/>
          <w:sz w:val="22"/>
          <w:szCs w:val="22"/>
        </w:rPr>
        <w:t>.</w:t>
      </w:r>
      <w:r w:rsidR="00FE2D83" w:rsidRPr="00410297">
        <w:rPr>
          <w:rFonts w:ascii="Segoe UI" w:hAnsi="Segoe UI" w:cs="Segoe UI"/>
          <w:sz w:val="22"/>
          <w:szCs w:val="22"/>
        </w:rPr>
        <w:t xml:space="preserve"> V případě uplatnění Opce na EMU 310 je tento limit navýšen o 15 </w:t>
      </w:r>
      <w:r w:rsidR="00FE2D83" w:rsidRPr="000C2F8A">
        <w:rPr>
          <w:rFonts w:ascii="Segoe UI" w:hAnsi="Segoe UI"/>
          <w:sz w:val="22"/>
        </w:rPr>
        <w:t>%</w:t>
      </w:r>
      <w:r w:rsidR="00FE2D83" w:rsidRPr="00410297">
        <w:rPr>
          <w:rFonts w:ascii="Segoe UI" w:hAnsi="Segoe UI" w:cs="Segoe UI"/>
          <w:sz w:val="22"/>
          <w:szCs w:val="22"/>
        </w:rPr>
        <w:t xml:space="preserve"> z ceny 6 Jednotek EMU 310 v rámci Opce na EMU 310 bez DPH.</w:t>
      </w:r>
      <w:r w:rsidRPr="00410297">
        <w:rPr>
          <w:rFonts w:ascii="Segoe UI" w:hAnsi="Segoe UI" w:cs="Segoe UI"/>
          <w:sz w:val="22"/>
          <w:szCs w:val="22"/>
        </w:rPr>
        <w:t xml:space="preserve"> </w:t>
      </w:r>
      <w:r w:rsidR="00284753" w:rsidRPr="00410297">
        <w:rPr>
          <w:rFonts w:ascii="Segoe UI" w:hAnsi="Segoe UI" w:cs="Segoe UI"/>
          <w:sz w:val="22"/>
          <w:szCs w:val="22"/>
        </w:rPr>
        <w:t>Uplatn</w:t>
      </w:r>
      <w:r w:rsidR="00AB0550" w:rsidRPr="00410297">
        <w:rPr>
          <w:rFonts w:ascii="Segoe UI" w:hAnsi="Segoe UI" w:cs="Segoe UI"/>
          <w:sz w:val="22"/>
          <w:szCs w:val="22"/>
        </w:rPr>
        <w:t>ě</w:t>
      </w:r>
      <w:r w:rsidR="00284753" w:rsidRPr="00410297">
        <w:rPr>
          <w:rFonts w:ascii="Segoe UI" w:hAnsi="Segoe UI" w:cs="Segoe UI"/>
          <w:sz w:val="22"/>
          <w:szCs w:val="22"/>
        </w:rPr>
        <w:t>ním nároku na zaplacení smluvní pokuty ani jejím skute</w:t>
      </w:r>
      <w:r w:rsidR="00AB0550" w:rsidRPr="00410297">
        <w:rPr>
          <w:rFonts w:ascii="Segoe UI" w:hAnsi="Segoe UI" w:cs="Segoe UI"/>
          <w:sz w:val="22"/>
          <w:szCs w:val="22"/>
        </w:rPr>
        <w:t>č</w:t>
      </w:r>
      <w:r w:rsidR="00284753" w:rsidRPr="00410297">
        <w:rPr>
          <w:rFonts w:ascii="Segoe UI" w:hAnsi="Segoe UI" w:cs="Segoe UI"/>
          <w:sz w:val="22"/>
          <w:szCs w:val="22"/>
        </w:rPr>
        <w:t>ným uhrazením není dot</w:t>
      </w:r>
      <w:r w:rsidR="00AB0550" w:rsidRPr="00410297">
        <w:rPr>
          <w:rFonts w:ascii="Segoe UI" w:hAnsi="Segoe UI" w:cs="Segoe UI"/>
          <w:sz w:val="22"/>
          <w:szCs w:val="22"/>
        </w:rPr>
        <w:t>č</w:t>
      </w:r>
      <w:r w:rsidR="00284753" w:rsidRPr="00410297">
        <w:rPr>
          <w:rFonts w:ascii="Segoe UI" w:hAnsi="Segoe UI" w:cs="Segoe UI"/>
          <w:sz w:val="22"/>
          <w:szCs w:val="22"/>
        </w:rPr>
        <w:t>eno právo na náhradu škody zp</w:t>
      </w:r>
      <w:r w:rsidR="00AB0550" w:rsidRPr="00410297">
        <w:rPr>
          <w:rFonts w:ascii="Segoe UI" w:hAnsi="Segoe UI" w:cs="Segoe UI"/>
          <w:sz w:val="22"/>
          <w:szCs w:val="22"/>
        </w:rPr>
        <w:t>ů</w:t>
      </w:r>
      <w:r w:rsidR="00284753" w:rsidRPr="00410297">
        <w:rPr>
          <w:rFonts w:ascii="Segoe UI" w:hAnsi="Segoe UI" w:cs="Segoe UI"/>
          <w:sz w:val="22"/>
          <w:szCs w:val="22"/>
        </w:rPr>
        <w:t>sobené porušením povinnosti, na kterou se p</w:t>
      </w:r>
      <w:r w:rsidR="00AB0550" w:rsidRPr="00410297">
        <w:rPr>
          <w:rFonts w:ascii="Segoe UI" w:hAnsi="Segoe UI" w:cs="Segoe UI"/>
          <w:sz w:val="22"/>
          <w:szCs w:val="22"/>
        </w:rPr>
        <w:t>ř</w:t>
      </w:r>
      <w:r w:rsidR="00284753" w:rsidRPr="00410297">
        <w:rPr>
          <w:rFonts w:ascii="Segoe UI" w:hAnsi="Segoe UI" w:cs="Segoe UI"/>
          <w:sz w:val="22"/>
          <w:szCs w:val="22"/>
        </w:rPr>
        <w:t>íslušná smluvní pokuta vztahuje</w:t>
      </w:r>
      <w:r w:rsidR="00126407" w:rsidRPr="00410297">
        <w:rPr>
          <w:rFonts w:ascii="Segoe UI" w:hAnsi="Segoe UI" w:cs="Segoe UI"/>
          <w:sz w:val="22"/>
          <w:szCs w:val="22"/>
        </w:rPr>
        <w:t xml:space="preserve"> ve výši, v jaké vzniklá škoda smluvní pokutu přesahuje</w:t>
      </w:r>
      <w:r w:rsidR="00284753" w:rsidRPr="00410297">
        <w:rPr>
          <w:rFonts w:ascii="Segoe UI" w:hAnsi="Segoe UI" w:cs="Segoe UI"/>
          <w:sz w:val="22"/>
          <w:szCs w:val="22"/>
        </w:rPr>
        <w:t xml:space="preserve">. </w:t>
      </w:r>
    </w:p>
    <w:p w14:paraId="01C0CA72" w14:textId="77777777" w:rsidR="00284753" w:rsidRPr="00410297" w:rsidRDefault="00284753" w:rsidP="00100568">
      <w:pPr>
        <w:pStyle w:val="Default"/>
        <w:numPr>
          <w:ilvl w:val="0"/>
          <w:numId w:val="8"/>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Uplatn</w:t>
      </w:r>
      <w:r w:rsidR="00AB0550" w:rsidRPr="00410297">
        <w:rPr>
          <w:rFonts w:ascii="Segoe UI" w:hAnsi="Segoe UI" w:cs="Segoe UI"/>
          <w:sz w:val="22"/>
          <w:szCs w:val="22"/>
        </w:rPr>
        <w:t>ě</w:t>
      </w:r>
      <w:r w:rsidRPr="00410297">
        <w:rPr>
          <w:rFonts w:ascii="Segoe UI" w:hAnsi="Segoe UI" w:cs="Segoe UI"/>
          <w:sz w:val="22"/>
          <w:szCs w:val="22"/>
        </w:rPr>
        <w:t>ním nároku na zaplacení smluvní pokuty ani jejím skute</w:t>
      </w:r>
      <w:r w:rsidR="00AB0550" w:rsidRPr="00410297">
        <w:rPr>
          <w:rFonts w:ascii="Segoe UI" w:hAnsi="Segoe UI" w:cs="Segoe UI"/>
          <w:sz w:val="22"/>
          <w:szCs w:val="22"/>
        </w:rPr>
        <w:t>č</w:t>
      </w:r>
      <w:r w:rsidRPr="00410297">
        <w:rPr>
          <w:rFonts w:ascii="Segoe UI" w:hAnsi="Segoe UI" w:cs="Segoe UI"/>
          <w:sz w:val="22"/>
          <w:szCs w:val="22"/>
        </w:rPr>
        <w:t xml:space="preserve">ným uhrazením nezanikne povinnost </w:t>
      </w:r>
      <w:r w:rsidR="00CE0168" w:rsidRPr="00410297">
        <w:rPr>
          <w:rFonts w:ascii="Segoe UI" w:hAnsi="Segoe UI" w:cs="Segoe UI"/>
          <w:sz w:val="22"/>
          <w:szCs w:val="22"/>
        </w:rPr>
        <w:t>s</w:t>
      </w:r>
      <w:r w:rsidRPr="00410297">
        <w:rPr>
          <w:rFonts w:ascii="Segoe UI" w:hAnsi="Segoe UI" w:cs="Segoe UI"/>
          <w:sz w:val="22"/>
          <w:szCs w:val="22"/>
        </w:rPr>
        <w:t>mluvní strany splnit povinnost, jejíž pln</w:t>
      </w:r>
      <w:r w:rsidR="00AB0550" w:rsidRPr="00410297">
        <w:rPr>
          <w:rFonts w:ascii="Segoe UI" w:hAnsi="Segoe UI" w:cs="Segoe UI"/>
          <w:sz w:val="22"/>
          <w:szCs w:val="22"/>
        </w:rPr>
        <w:t>ě</w:t>
      </w:r>
      <w:r w:rsidRPr="00410297">
        <w:rPr>
          <w:rFonts w:ascii="Segoe UI" w:hAnsi="Segoe UI" w:cs="Segoe UI"/>
          <w:sz w:val="22"/>
          <w:szCs w:val="22"/>
        </w:rPr>
        <w:t>ní bylo zajišt</w:t>
      </w:r>
      <w:r w:rsidR="00AB0550" w:rsidRPr="00410297">
        <w:rPr>
          <w:rFonts w:ascii="Segoe UI" w:hAnsi="Segoe UI" w:cs="Segoe UI"/>
          <w:sz w:val="22"/>
          <w:szCs w:val="22"/>
        </w:rPr>
        <w:t>ě</w:t>
      </w:r>
      <w:r w:rsidRPr="00410297">
        <w:rPr>
          <w:rFonts w:ascii="Segoe UI" w:hAnsi="Segoe UI" w:cs="Segoe UI"/>
          <w:sz w:val="22"/>
          <w:szCs w:val="22"/>
        </w:rPr>
        <w:t xml:space="preserve">no smluvní pokutou, a </w:t>
      </w:r>
      <w:r w:rsidR="00CE0168" w:rsidRPr="00410297">
        <w:rPr>
          <w:rFonts w:ascii="Segoe UI" w:hAnsi="Segoe UI" w:cs="Segoe UI"/>
          <w:sz w:val="22"/>
          <w:szCs w:val="22"/>
        </w:rPr>
        <w:t>s</w:t>
      </w:r>
      <w:r w:rsidRPr="00410297">
        <w:rPr>
          <w:rFonts w:ascii="Segoe UI" w:hAnsi="Segoe UI" w:cs="Segoe UI"/>
          <w:sz w:val="22"/>
          <w:szCs w:val="22"/>
        </w:rPr>
        <w:t>mluvní strana tak bude nadále povinna ke spln</w:t>
      </w:r>
      <w:r w:rsidR="00AB0550" w:rsidRPr="00410297">
        <w:rPr>
          <w:rFonts w:ascii="Segoe UI" w:hAnsi="Segoe UI" w:cs="Segoe UI"/>
          <w:sz w:val="22"/>
          <w:szCs w:val="22"/>
        </w:rPr>
        <w:t>ě</w:t>
      </w:r>
      <w:r w:rsidRPr="00410297">
        <w:rPr>
          <w:rFonts w:ascii="Segoe UI" w:hAnsi="Segoe UI" w:cs="Segoe UI"/>
          <w:sz w:val="22"/>
          <w:szCs w:val="22"/>
        </w:rPr>
        <w:t>ní takovéto povinnosti.</w:t>
      </w:r>
    </w:p>
    <w:p w14:paraId="5C232C16" w14:textId="77777777" w:rsidR="00284753" w:rsidRPr="000C2F8A" w:rsidRDefault="00284753" w:rsidP="00100568">
      <w:pPr>
        <w:pStyle w:val="Default"/>
        <w:numPr>
          <w:ilvl w:val="0"/>
          <w:numId w:val="8"/>
        </w:numPr>
        <w:spacing w:after="133" w:line="276" w:lineRule="auto"/>
        <w:ind w:left="426" w:hanging="426"/>
        <w:jc w:val="both"/>
        <w:rPr>
          <w:rFonts w:ascii="Segoe UI" w:hAnsi="Segoe UI"/>
          <w:strike/>
          <w:sz w:val="22"/>
        </w:rPr>
      </w:pPr>
      <w:r w:rsidRPr="000C2F8A">
        <w:rPr>
          <w:rFonts w:ascii="Segoe UI" w:hAnsi="Segoe UI"/>
          <w:sz w:val="22"/>
        </w:rPr>
        <w:t>Prodávající bere na v</w:t>
      </w:r>
      <w:r w:rsidR="00AB0550" w:rsidRPr="000C2F8A">
        <w:rPr>
          <w:rFonts w:ascii="Segoe UI" w:hAnsi="Segoe UI"/>
          <w:sz w:val="22"/>
        </w:rPr>
        <w:t>ě</w:t>
      </w:r>
      <w:r w:rsidRPr="000C2F8A">
        <w:rPr>
          <w:rFonts w:ascii="Segoe UI" w:hAnsi="Segoe UI"/>
          <w:sz w:val="22"/>
        </w:rPr>
        <w:t xml:space="preserve">domí, že pokud dojde k prodlení s </w:t>
      </w:r>
      <w:r w:rsidR="00AB0550" w:rsidRPr="000C2F8A">
        <w:rPr>
          <w:rFonts w:ascii="Segoe UI" w:hAnsi="Segoe UI"/>
          <w:sz w:val="22"/>
        </w:rPr>
        <w:t>ř</w:t>
      </w:r>
      <w:r w:rsidRPr="000C2F8A">
        <w:rPr>
          <w:rFonts w:ascii="Segoe UI" w:hAnsi="Segoe UI"/>
          <w:sz w:val="22"/>
        </w:rPr>
        <w:t>ádným dodáním p</w:t>
      </w:r>
      <w:r w:rsidR="00AB0550" w:rsidRPr="000C2F8A">
        <w:rPr>
          <w:rFonts w:ascii="Segoe UI" w:hAnsi="Segoe UI"/>
          <w:sz w:val="22"/>
        </w:rPr>
        <w:t>ř</w:t>
      </w:r>
      <w:r w:rsidRPr="000C2F8A">
        <w:rPr>
          <w:rFonts w:ascii="Segoe UI" w:hAnsi="Segoe UI"/>
          <w:sz w:val="22"/>
        </w:rPr>
        <w:t>edm</w:t>
      </w:r>
      <w:r w:rsidR="00AB0550" w:rsidRPr="000C2F8A">
        <w:rPr>
          <w:rFonts w:ascii="Segoe UI" w:hAnsi="Segoe UI"/>
          <w:sz w:val="22"/>
        </w:rPr>
        <w:t>ě</w:t>
      </w:r>
      <w:r w:rsidRPr="000C2F8A">
        <w:rPr>
          <w:rFonts w:ascii="Segoe UI" w:hAnsi="Segoe UI"/>
          <w:sz w:val="22"/>
        </w:rPr>
        <w:t xml:space="preserve">tu smlouvy nebo jeho </w:t>
      </w:r>
      <w:r w:rsidR="00AB0550" w:rsidRPr="000C2F8A">
        <w:rPr>
          <w:rFonts w:ascii="Segoe UI" w:hAnsi="Segoe UI"/>
          <w:sz w:val="22"/>
        </w:rPr>
        <w:t>č</w:t>
      </w:r>
      <w:r w:rsidRPr="000C2F8A">
        <w:rPr>
          <w:rFonts w:ascii="Segoe UI" w:hAnsi="Segoe UI"/>
          <w:sz w:val="22"/>
        </w:rPr>
        <w:t>ásti, m</w:t>
      </w:r>
      <w:r w:rsidR="00AB0550" w:rsidRPr="000C2F8A">
        <w:rPr>
          <w:rFonts w:ascii="Segoe UI" w:hAnsi="Segoe UI"/>
          <w:sz w:val="22"/>
        </w:rPr>
        <w:t>ů</w:t>
      </w:r>
      <w:r w:rsidRPr="000C2F8A">
        <w:rPr>
          <w:rFonts w:ascii="Segoe UI" w:hAnsi="Segoe UI"/>
          <w:sz w:val="22"/>
        </w:rPr>
        <w:t xml:space="preserve">že Kupujícímu vzniknout škoda též v souvislosti s povinností Kupujícího </w:t>
      </w:r>
      <w:r w:rsidR="00AB0550" w:rsidRPr="000C2F8A">
        <w:rPr>
          <w:rFonts w:ascii="Segoe UI" w:hAnsi="Segoe UI"/>
          <w:sz w:val="22"/>
        </w:rPr>
        <w:t xml:space="preserve">zajistit </w:t>
      </w:r>
      <w:r w:rsidRPr="000C2F8A">
        <w:rPr>
          <w:rFonts w:ascii="Segoe UI" w:hAnsi="Segoe UI"/>
          <w:sz w:val="22"/>
        </w:rPr>
        <w:t xml:space="preserve">v </w:t>
      </w:r>
      <w:r w:rsidR="00AB0550" w:rsidRPr="000C2F8A">
        <w:rPr>
          <w:rFonts w:ascii="Segoe UI" w:hAnsi="Segoe UI"/>
          <w:sz w:val="22"/>
        </w:rPr>
        <w:t>Jihomoravském</w:t>
      </w:r>
      <w:r w:rsidRPr="000C2F8A">
        <w:rPr>
          <w:rFonts w:ascii="Segoe UI" w:hAnsi="Segoe UI"/>
          <w:sz w:val="22"/>
        </w:rPr>
        <w:t xml:space="preserve"> kraji dopravu v závazku ve</w:t>
      </w:r>
      <w:r w:rsidR="00AB0550" w:rsidRPr="000C2F8A">
        <w:rPr>
          <w:rFonts w:ascii="Segoe UI" w:hAnsi="Segoe UI"/>
          <w:sz w:val="22"/>
        </w:rPr>
        <w:t>ř</w:t>
      </w:r>
      <w:r w:rsidRPr="000C2F8A">
        <w:rPr>
          <w:rFonts w:ascii="Segoe UI" w:hAnsi="Segoe UI"/>
          <w:sz w:val="22"/>
        </w:rPr>
        <w:t>ejné služby za podmínek stanovených právními p</w:t>
      </w:r>
      <w:r w:rsidR="00AB0550" w:rsidRPr="000C2F8A">
        <w:rPr>
          <w:rFonts w:ascii="Segoe UI" w:hAnsi="Segoe UI"/>
          <w:sz w:val="22"/>
        </w:rPr>
        <w:t>ř</w:t>
      </w:r>
      <w:r w:rsidRPr="000C2F8A">
        <w:rPr>
          <w:rFonts w:ascii="Segoe UI" w:hAnsi="Segoe UI"/>
          <w:sz w:val="22"/>
        </w:rPr>
        <w:t>edpisy a p</w:t>
      </w:r>
      <w:r w:rsidR="00AB0550" w:rsidRPr="000C2F8A">
        <w:rPr>
          <w:rFonts w:ascii="Segoe UI" w:hAnsi="Segoe UI"/>
          <w:sz w:val="22"/>
        </w:rPr>
        <w:t>ř</w:t>
      </w:r>
      <w:r w:rsidRPr="000C2F8A">
        <w:rPr>
          <w:rFonts w:ascii="Segoe UI" w:hAnsi="Segoe UI"/>
          <w:sz w:val="22"/>
        </w:rPr>
        <w:t>íslušnými smlouvami mezi Kupujícím a doprav</w:t>
      </w:r>
      <w:r w:rsidR="00AB0550" w:rsidRPr="000C2F8A">
        <w:rPr>
          <w:rFonts w:ascii="Segoe UI" w:hAnsi="Segoe UI"/>
          <w:sz w:val="22"/>
        </w:rPr>
        <w:t>cem</w:t>
      </w:r>
      <w:r w:rsidRPr="000C2F8A">
        <w:rPr>
          <w:rFonts w:ascii="Segoe UI" w:hAnsi="Segoe UI"/>
          <w:sz w:val="22"/>
        </w:rPr>
        <w:t>. Prodávající bere na v</w:t>
      </w:r>
      <w:r w:rsidR="00AB0550" w:rsidRPr="000C2F8A">
        <w:rPr>
          <w:rFonts w:ascii="Segoe UI" w:hAnsi="Segoe UI"/>
          <w:sz w:val="22"/>
        </w:rPr>
        <w:t>ě</w:t>
      </w:r>
      <w:r w:rsidRPr="000C2F8A">
        <w:rPr>
          <w:rFonts w:ascii="Segoe UI" w:hAnsi="Segoe UI"/>
          <w:sz w:val="22"/>
        </w:rPr>
        <w:t>domí, že ke</w:t>
      </w:r>
      <w:r w:rsidR="00D1063A">
        <w:rPr>
          <w:rFonts w:ascii="Segoe UI" w:hAnsi="Segoe UI"/>
          <w:sz w:val="22"/>
        </w:rPr>
        <w:t> </w:t>
      </w:r>
      <w:r w:rsidRPr="000C2F8A">
        <w:rPr>
          <w:rFonts w:ascii="Segoe UI" w:hAnsi="Segoe UI"/>
          <w:sz w:val="22"/>
        </w:rPr>
        <w:t>spln</w:t>
      </w:r>
      <w:r w:rsidR="00AB0550" w:rsidRPr="000C2F8A">
        <w:rPr>
          <w:rFonts w:ascii="Segoe UI" w:hAnsi="Segoe UI"/>
          <w:sz w:val="22"/>
        </w:rPr>
        <w:t>ě</w:t>
      </w:r>
      <w:r w:rsidRPr="000C2F8A">
        <w:rPr>
          <w:rFonts w:ascii="Segoe UI" w:hAnsi="Segoe UI"/>
          <w:sz w:val="22"/>
        </w:rPr>
        <w:t xml:space="preserve">ní svých povinností ze shora uvedené smlouvy zamýšlí Kupující využít </w:t>
      </w:r>
      <w:r w:rsidR="00B2492B" w:rsidRPr="000C2F8A">
        <w:rPr>
          <w:rFonts w:ascii="Segoe UI" w:hAnsi="Segoe UI"/>
          <w:sz w:val="22"/>
        </w:rPr>
        <w:t>J</w:t>
      </w:r>
      <w:r w:rsidRPr="000C2F8A">
        <w:rPr>
          <w:rFonts w:ascii="Segoe UI" w:hAnsi="Segoe UI"/>
          <w:sz w:val="22"/>
        </w:rPr>
        <w:t>ednotky po</w:t>
      </w:r>
      <w:r w:rsidR="00AB0550" w:rsidRPr="000C2F8A">
        <w:rPr>
          <w:rFonts w:ascii="Segoe UI" w:hAnsi="Segoe UI"/>
          <w:sz w:val="22"/>
        </w:rPr>
        <w:t>ř</w:t>
      </w:r>
      <w:r w:rsidRPr="000C2F8A">
        <w:rPr>
          <w:rFonts w:ascii="Segoe UI" w:hAnsi="Segoe UI"/>
          <w:sz w:val="22"/>
        </w:rPr>
        <w:t>izované na základ</w:t>
      </w:r>
      <w:r w:rsidR="00AB0550" w:rsidRPr="000C2F8A">
        <w:rPr>
          <w:rFonts w:ascii="Segoe UI" w:hAnsi="Segoe UI"/>
          <w:sz w:val="22"/>
        </w:rPr>
        <w:t>ě</w:t>
      </w:r>
      <w:r w:rsidRPr="000C2F8A">
        <w:rPr>
          <w:rFonts w:ascii="Segoe UI" w:hAnsi="Segoe UI"/>
          <w:sz w:val="22"/>
        </w:rPr>
        <w:t xml:space="preserve"> této </w:t>
      </w:r>
      <w:r w:rsidR="00AB0550" w:rsidRPr="000C2F8A">
        <w:rPr>
          <w:rFonts w:ascii="Segoe UI" w:hAnsi="Segoe UI"/>
          <w:sz w:val="22"/>
        </w:rPr>
        <w:t>S</w:t>
      </w:r>
      <w:r w:rsidRPr="000C2F8A">
        <w:rPr>
          <w:rFonts w:ascii="Segoe UI" w:hAnsi="Segoe UI"/>
          <w:sz w:val="22"/>
        </w:rPr>
        <w:t xml:space="preserve">mlouvy a že pokud tyto </w:t>
      </w:r>
      <w:r w:rsidR="00D03D16" w:rsidRPr="000C2F8A">
        <w:rPr>
          <w:rFonts w:ascii="Segoe UI" w:hAnsi="Segoe UI"/>
          <w:sz w:val="22"/>
        </w:rPr>
        <w:t>J</w:t>
      </w:r>
      <w:r w:rsidRPr="000C2F8A">
        <w:rPr>
          <w:rFonts w:ascii="Segoe UI" w:hAnsi="Segoe UI"/>
          <w:sz w:val="22"/>
        </w:rPr>
        <w:t xml:space="preserve">ednotky nebudou dodány </w:t>
      </w:r>
      <w:r w:rsidR="00AB0550" w:rsidRPr="000C2F8A">
        <w:rPr>
          <w:rFonts w:ascii="Segoe UI" w:hAnsi="Segoe UI"/>
          <w:sz w:val="22"/>
        </w:rPr>
        <w:t>ř</w:t>
      </w:r>
      <w:r w:rsidRPr="000C2F8A">
        <w:rPr>
          <w:rFonts w:ascii="Segoe UI" w:hAnsi="Segoe UI"/>
          <w:sz w:val="22"/>
        </w:rPr>
        <w:t>ádn</w:t>
      </w:r>
      <w:r w:rsidR="00AB0550" w:rsidRPr="000C2F8A">
        <w:rPr>
          <w:rFonts w:ascii="Segoe UI" w:hAnsi="Segoe UI"/>
          <w:sz w:val="22"/>
        </w:rPr>
        <w:t>ě</w:t>
      </w:r>
      <w:r w:rsidRPr="000C2F8A">
        <w:rPr>
          <w:rFonts w:ascii="Segoe UI" w:hAnsi="Segoe UI"/>
          <w:sz w:val="22"/>
        </w:rPr>
        <w:t xml:space="preserve"> a v</w:t>
      </w:r>
      <w:r w:rsidR="00AB0550" w:rsidRPr="000C2F8A">
        <w:rPr>
          <w:rFonts w:ascii="Segoe UI" w:hAnsi="Segoe UI"/>
          <w:sz w:val="22"/>
        </w:rPr>
        <w:t>č</w:t>
      </w:r>
      <w:r w:rsidRPr="000C2F8A">
        <w:rPr>
          <w:rFonts w:ascii="Segoe UI" w:hAnsi="Segoe UI"/>
          <w:sz w:val="22"/>
        </w:rPr>
        <w:t>as, mohou být proti Kupujícímu uplatn</w:t>
      </w:r>
      <w:r w:rsidR="00AB0550" w:rsidRPr="000C2F8A">
        <w:rPr>
          <w:rFonts w:ascii="Segoe UI" w:hAnsi="Segoe UI"/>
          <w:sz w:val="22"/>
        </w:rPr>
        <w:t>ě</w:t>
      </w:r>
      <w:r w:rsidRPr="000C2F8A">
        <w:rPr>
          <w:rFonts w:ascii="Segoe UI" w:hAnsi="Segoe UI"/>
          <w:sz w:val="22"/>
        </w:rPr>
        <w:t xml:space="preserve">ny ze strany </w:t>
      </w:r>
      <w:r w:rsidR="00AB0550" w:rsidRPr="000C2F8A">
        <w:rPr>
          <w:rFonts w:ascii="Segoe UI" w:hAnsi="Segoe UI"/>
          <w:sz w:val="22"/>
        </w:rPr>
        <w:t>dopravce</w:t>
      </w:r>
      <w:r w:rsidRPr="000C2F8A">
        <w:rPr>
          <w:rFonts w:ascii="Segoe UI" w:hAnsi="Segoe UI"/>
          <w:sz w:val="22"/>
        </w:rPr>
        <w:t xml:space="preserve"> sankce </w:t>
      </w:r>
      <w:r w:rsidR="00AB0550" w:rsidRPr="000C2F8A">
        <w:rPr>
          <w:rFonts w:ascii="Segoe UI" w:hAnsi="Segoe UI"/>
          <w:sz w:val="22"/>
        </w:rPr>
        <w:t xml:space="preserve">spojené např. s nutností </w:t>
      </w:r>
      <w:r w:rsidRPr="000C2F8A">
        <w:rPr>
          <w:rFonts w:ascii="Segoe UI" w:hAnsi="Segoe UI"/>
          <w:sz w:val="22"/>
        </w:rPr>
        <w:t>využít ke spln</w:t>
      </w:r>
      <w:r w:rsidR="00AB0550" w:rsidRPr="000C2F8A">
        <w:rPr>
          <w:rFonts w:ascii="Segoe UI" w:hAnsi="Segoe UI"/>
          <w:sz w:val="22"/>
        </w:rPr>
        <w:t>ě</w:t>
      </w:r>
      <w:r w:rsidRPr="000C2F8A">
        <w:rPr>
          <w:rFonts w:ascii="Segoe UI" w:hAnsi="Segoe UI"/>
          <w:sz w:val="22"/>
        </w:rPr>
        <w:t xml:space="preserve">ní svých povinností jiná drážní vozidla, s </w:t>
      </w:r>
      <w:r w:rsidR="00AB0550" w:rsidRPr="000C2F8A">
        <w:rPr>
          <w:rFonts w:ascii="Segoe UI" w:hAnsi="Segoe UI"/>
          <w:sz w:val="22"/>
        </w:rPr>
        <w:t>č</w:t>
      </w:r>
      <w:r w:rsidRPr="000C2F8A">
        <w:rPr>
          <w:rFonts w:ascii="Segoe UI" w:hAnsi="Segoe UI"/>
          <w:sz w:val="22"/>
        </w:rPr>
        <w:t>ímž mohou být spojeny dodate</w:t>
      </w:r>
      <w:r w:rsidR="00AB0550" w:rsidRPr="000C2F8A">
        <w:rPr>
          <w:rFonts w:ascii="Segoe UI" w:hAnsi="Segoe UI"/>
          <w:sz w:val="22"/>
        </w:rPr>
        <w:t>č</w:t>
      </w:r>
      <w:r w:rsidRPr="000C2F8A">
        <w:rPr>
          <w:rFonts w:ascii="Segoe UI" w:hAnsi="Segoe UI"/>
          <w:sz w:val="22"/>
        </w:rPr>
        <w:t xml:space="preserve">né náklady. Prodávající se zavazuje nahradit Kupujícímu též škody uvedené výše v tomto odstavci. Povinnosti Kupujícího </w:t>
      </w:r>
      <w:r w:rsidR="00AB0550" w:rsidRPr="000C2F8A">
        <w:rPr>
          <w:rFonts w:ascii="Segoe UI" w:hAnsi="Segoe UI"/>
          <w:sz w:val="22"/>
        </w:rPr>
        <w:t>č</w:t>
      </w:r>
      <w:r w:rsidRPr="000C2F8A">
        <w:rPr>
          <w:rFonts w:ascii="Segoe UI" w:hAnsi="Segoe UI"/>
          <w:sz w:val="22"/>
        </w:rPr>
        <w:t>init opat</w:t>
      </w:r>
      <w:r w:rsidR="00AB0550" w:rsidRPr="000C2F8A">
        <w:rPr>
          <w:rFonts w:ascii="Segoe UI" w:hAnsi="Segoe UI"/>
          <w:sz w:val="22"/>
        </w:rPr>
        <w:t>ř</w:t>
      </w:r>
      <w:r w:rsidRPr="000C2F8A">
        <w:rPr>
          <w:rFonts w:ascii="Segoe UI" w:hAnsi="Segoe UI"/>
          <w:sz w:val="22"/>
        </w:rPr>
        <w:t>ení pot</w:t>
      </w:r>
      <w:r w:rsidR="00AB0550" w:rsidRPr="000C2F8A">
        <w:rPr>
          <w:rFonts w:ascii="Segoe UI" w:hAnsi="Segoe UI"/>
          <w:sz w:val="22"/>
        </w:rPr>
        <w:t>ř</w:t>
      </w:r>
      <w:r w:rsidRPr="000C2F8A">
        <w:rPr>
          <w:rFonts w:ascii="Segoe UI" w:hAnsi="Segoe UI"/>
          <w:sz w:val="22"/>
        </w:rPr>
        <w:t>ebná k odvracení škod nebo k jejich zmírn</w:t>
      </w:r>
      <w:r w:rsidR="00AB0550" w:rsidRPr="000C2F8A">
        <w:rPr>
          <w:rFonts w:ascii="Segoe UI" w:hAnsi="Segoe UI"/>
          <w:sz w:val="22"/>
        </w:rPr>
        <w:t>ě</w:t>
      </w:r>
      <w:r w:rsidRPr="000C2F8A">
        <w:rPr>
          <w:rFonts w:ascii="Segoe UI" w:hAnsi="Segoe UI"/>
          <w:sz w:val="22"/>
        </w:rPr>
        <w:t xml:space="preserve">ní, které vyplývají z ustanovení </w:t>
      </w:r>
      <w:r w:rsidR="00AB0550" w:rsidRPr="000C2F8A">
        <w:rPr>
          <w:rFonts w:ascii="Segoe UI" w:hAnsi="Segoe UI"/>
          <w:sz w:val="22"/>
        </w:rPr>
        <w:t>OZ</w:t>
      </w:r>
      <w:r w:rsidRPr="000C2F8A">
        <w:rPr>
          <w:rFonts w:ascii="Segoe UI" w:hAnsi="Segoe UI"/>
          <w:sz w:val="22"/>
        </w:rPr>
        <w:t>, nejsou výše uvedeným nijak dot</w:t>
      </w:r>
      <w:r w:rsidR="00AB0550" w:rsidRPr="000C2F8A">
        <w:rPr>
          <w:rFonts w:ascii="Segoe UI" w:hAnsi="Segoe UI"/>
          <w:sz w:val="22"/>
        </w:rPr>
        <w:t>č</w:t>
      </w:r>
      <w:r w:rsidRPr="000C2F8A">
        <w:rPr>
          <w:rFonts w:ascii="Segoe UI" w:hAnsi="Segoe UI"/>
          <w:sz w:val="22"/>
        </w:rPr>
        <w:t>eny. Prodávající je povinen bezodkladn</w:t>
      </w:r>
      <w:r w:rsidR="00AB0550" w:rsidRPr="000C2F8A">
        <w:rPr>
          <w:rFonts w:ascii="Segoe UI" w:hAnsi="Segoe UI"/>
          <w:sz w:val="22"/>
        </w:rPr>
        <w:t>ě</w:t>
      </w:r>
      <w:r w:rsidRPr="000C2F8A">
        <w:rPr>
          <w:rFonts w:ascii="Segoe UI" w:hAnsi="Segoe UI"/>
          <w:sz w:val="22"/>
        </w:rPr>
        <w:t xml:space="preserve"> informovat Kupujícího o všech skute</w:t>
      </w:r>
      <w:r w:rsidR="00AB0550" w:rsidRPr="000C2F8A">
        <w:rPr>
          <w:rFonts w:ascii="Segoe UI" w:hAnsi="Segoe UI"/>
          <w:sz w:val="22"/>
        </w:rPr>
        <w:t>č</w:t>
      </w:r>
      <w:r w:rsidRPr="000C2F8A">
        <w:rPr>
          <w:rFonts w:ascii="Segoe UI" w:hAnsi="Segoe UI"/>
          <w:sz w:val="22"/>
        </w:rPr>
        <w:t>nostech, jejichž d</w:t>
      </w:r>
      <w:r w:rsidR="00AB0550" w:rsidRPr="000C2F8A">
        <w:rPr>
          <w:rFonts w:ascii="Segoe UI" w:hAnsi="Segoe UI"/>
          <w:sz w:val="22"/>
        </w:rPr>
        <w:t>ů</w:t>
      </w:r>
      <w:r w:rsidRPr="000C2F8A">
        <w:rPr>
          <w:rFonts w:ascii="Segoe UI" w:hAnsi="Segoe UI"/>
          <w:sz w:val="22"/>
        </w:rPr>
        <w:t>sledkem m</w:t>
      </w:r>
      <w:r w:rsidR="00AB0550" w:rsidRPr="000C2F8A">
        <w:rPr>
          <w:rFonts w:ascii="Segoe UI" w:hAnsi="Segoe UI"/>
          <w:sz w:val="22"/>
        </w:rPr>
        <w:t>ů</w:t>
      </w:r>
      <w:r w:rsidRPr="000C2F8A">
        <w:rPr>
          <w:rFonts w:ascii="Segoe UI" w:hAnsi="Segoe UI"/>
          <w:sz w:val="22"/>
        </w:rPr>
        <w:t xml:space="preserve">že být prodlení Prodávajícího s dodáním </w:t>
      </w:r>
      <w:r w:rsidR="00AB0550" w:rsidRPr="000C2F8A">
        <w:rPr>
          <w:rFonts w:ascii="Segoe UI" w:hAnsi="Segoe UI"/>
          <w:sz w:val="22"/>
        </w:rPr>
        <w:t>J</w:t>
      </w:r>
      <w:r w:rsidRPr="000C2F8A">
        <w:rPr>
          <w:rFonts w:ascii="Segoe UI" w:hAnsi="Segoe UI"/>
          <w:sz w:val="22"/>
        </w:rPr>
        <w:t>ednotek.</w:t>
      </w:r>
    </w:p>
    <w:p w14:paraId="4C5F3C6F" w14:textId="77777777" w:rsidR="00284753" w:rsidRPr="00410297" w:rsidRDefault="005564BF" w:rsidP="00100568">
      <w:pPr>
        <w:pStyle w:val="Default"/>
        <w:numPr>
          <w:ilvl w:val="0"/>
          <w:numId w:val="8"/>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Každá s</w:t>
      </w:r>
      <w:r w:rsidR="00284753" w:rsidRPr="00410297">
        <w:rPr>
          <w:rFonts w:ascii="Segoe UI" w:hAnsi="Segoe UI" w:cs="Segoe UI"/>
          <w:sz w:val="22"/>
          <w:szCs w:val="22"/>
        </w:rPr>
        <w:t>mluvní pokut</w:t>
      </w:r>
      <w:r w:rsidRPr="00410297">
        <w:rPr>
          <w:rFonts w:ascii="Segoe UI" w:hAnsi="Segoe UI" w:cs="Segoe UI"/>
          <w:sz w:val="22"/>
          <w:szCs w:val="22"/>
        </w:rPr>
        <w:t>a</w:t>
      </w:r>
      <w:r w:rsidR="00284753" w:rsidRPr="00410297">
        <w:rPr>
          <w:rFonts w:ascii="Segoe UI" w:hAnsi="Segoe UI" w:cs="Segoe UI"/>
          <w:sz w:val="22"/>
          <w:szCs w:val="22"/>
        </w:rPr>
        <w:t xml:space="preserve"> dle této </w:t>
      </w:r>
      <w:r w:rsidR="007838A8" w:rsidRPr="00410297">
        <w:rPr>
          <w:rFonts w:ascii="Segoe UI" w:hAnsi="Segoe UI" w:cs="Segoe UI"/>
          <w:sz w:val="22"/>
          <w:szCs w:val="22"/>
        </w:rPr>
        <w:t>S</w:t>
      </w:r>
      <w:r w:rsidR="00284753" w:rsidRPr="00410297">
        <w:rPr>
          <w:rFonts w:ascii="Segoe UI" w:hAnsi="Segoe UI" w:cs="Segoe UI"/>
          <w:sz w:val="22"/>
          <w:szCs w:val="22"/>
        </w:rPr>
        <w:t>mlouvy j</w:t>
      </w:r>
      <w:r w:rsidRPr="00410297">
        <w:rPr>
          <w:rFonts w:ascii="Segoe UI" w:hAnsi="Segoe UI" w:cs="Segoe UI"/>
          <w:sz w:val="22"/>
          <w:szCs w:val="22"/>
        </w:rPr>
        <w:t>e</w:t>
      </w:r>
      <w:r w:rsidR="00284753" w:rsidRPr="00410297">
        <w:rPr>
          <w:rFonts w:ascii="Segoe UI" w:hAnsi="Segoe UI" w:cs="Segoe UI"/>
          <w:sz w:val="22"/>
          <w:szCs w:val="22"/>
        </w:rPr>
        <w:t xml:space="preserve"> splatn</w:t>
      </w:r>
      <w:r w:rsidRPr="00410297">
        <w:rPr>
          <w:rFonts w:ascii="Segoe UI" w:hAnsi="Segoe UI" w:cs="Segoe UI"/>
          <w:sz w:val="22"/>
          <w:szCs w:val="22"/>
        </w:rPr>
        <w:t>á</w:t>
      </w:r>
      <w:r w:rsidR="00284753" w:rsidRPr="00410297">
        <w:rPr>
          <w:rFonts w:ascii="Segoe UI" w:hAnsi="Segoe UI" w:cs="Segoe UI"/>
          <w:sz w:val="22"/>
          <w:szCs w:val="22"/>
        </w:rPr>
        <w:t xml:space="preserve"> </w:t>
      </w:r>
      <w:r w:rsidRPr="00410297">
        <w:rPr>
          <w:rFonts w:ascii="Segoe UI" w:hAnsi="Segoe UI" w:cs="Segoe UI"/>
          <w:sz w:val="22"/>
          <w:szCs w:val="22"/>
        </w:rPr>
        <w:t xml:space="preserve">do 60 dnů ode dne doručení </w:t>
      </w:r>
      <w:r w:rsidR="00284753" w:rsidRPr="00410297">
        <w:rPr>
          <w:rFonts w:ascii="Segoe UI" w:hAnsi="Segoe UI" w:cs="Segoe UI"/>
          <w:sz w:val="22"/>
          <w:szCs w:val="22"/>
        </w:rPr>
        <w:t>první výzv</w:t>
      </w:r>
      <w:r w:rsidRPr="00410297">
        <w:rPr>
          <w:rFonts w:ascii="Segoe UI" w:hAnsi="Segoe UI" w:cs="Segoe UI"/>
          <w:sz w:val="22"/>
          <w:szCs w:val="22"/>
        </w:rPr>
        <w:t>y</w:t>
      </w:r>
      <w:r w:rsidR="00284753" w:rsidRPr="00410297">
        <w:rPr>
          <w:rFonts w:ascii="Segoe UI" w:hAnsi="Segoe UI" w:cs="Segoe UI"/>
          <w:sz w:val="22"/>
          <w:szCs w:val="22"/>
        </w:rPr>
        <w:t xml:space="preserve"> Kupujícího k jej</w:t>
      </w:r>
      <w:r w:rsidRPr="00410297">
        <w:rPr>
          <w:rFonts w:ascii="Segoe UI" w:hAnsi="Segoe UI" w:cs="Segoe UI"/>
          <w:sz w:val="22"/>
          <w:szCs w:val="22"/>
        </w:rPr>
        <w:t>ímu</w:t>
      </w:r>
      <w:r w:rsidR="00284753" w:rsidRPr="00410297">
        <w:rPr>
          <w:rFonts w:ascii="Segoe UI" w:hAnsi="Segoe UI" w:cs="Segoe UI"/>
          <w:sz w:val="22"/>
          <w:szCs w:val="22"/>
        </w:rPr>
        <w:t xml:space="preserve"> zaplacení.</w:t>
      </w:r>
      <w:r w:rsidRPr="00410297">
        <w:rPr>
          <w:rFonts w:ascii="Segoe UI" w:hAnsi="Segoe UI" w:cs="Segoe UI"/>
          <w:sz w:val="22"/>
          <w:szCs w:val="22"/>
        </w:rPr>
        <w:t xml:space="preserve"> Ve výzvě dle předchozí věty bude upřesněno, jakým jednáním došlo k porušení příslušného ustanovení Smlouvy, zakládajícího nárok na zaplacení smluvní pokuty a uveden výpočet požadované smluvní pokuty. </w:t>
      </w:r>
    </w:p>
    <w:p w14:paraId="7C9E4324" w14:textId="77777777" w:rsidR="00284753" w:rsidRPr="00886775" w:rsidRDefault="00284753" w:rsidP="00100568">
      <w:pPr>
        <w:pStyle w:val="Default"/>
        <w:numPr>
          <w:ilvl w:val="0"/>
          <w:numId w:val="8"/>
        </w:numPr>
        <w:spacing w:after="133" w:line="276" w:lineRule="auto"/>
        <w:ind w:left="426" w:hanging="426"/>
        <w:jc w:val="both"/>
        <w:rPr>
          <w:rFonts w:ascii="Segoe UI" w:hAnsi="Segoe UI" w:cs="Segoe UI"/>
          <w:sz w:val="22"/>
          <w:szCs w:val="22"/>
        </w:rPr>
      </w:pPr>
      <w:r w:rsidRPr="00886775">
        <w:rPr>
          <w:rFonts w:ascii="Segoe UI" w:hAnsi="Segoe UI" w:cs="Segoe UI"/>
          <w:sz w:val="22"/>
          <w:szCs w:val="22"/>
        </w:rPr>
        <w:t>V p</w:t>
      </w:r>
      <w:r w:rsidR="00AB0550" w:rsidRPr="00886775">
        <w:rPr>
          <w:rFonts w:ascii="Segoe UI" w:hAnsi="Segoe UI" w:cs="Segoe UI"/>
          <w:sz w:val="22"/>
          <w:szCs w:val="22"/>
        </w:rPr>
        <w:t>ř</w:t>
      </w:r>
      <w:r w:rsidRPr="00886775">
        <w:rPr>
          <w:rFonts w:ascii="Segoe UI" w:hAnsi="Segoe UI" w:cs="Segoe UI"/>
          <w:sz w:val="22"/>
          <w:szCs w:val="22"/>
        </w:rPr>
        <w:t>ípad</w:t>
      </w:r>
      <w:r w:rsidR="00AB0550" w:rsidRPr="00886775">
        <w:rPr>
          <w:rFonts w:ascii="Segoe UI" w:hAnsi="Segoe UI" w:cs="Segoe UI"/>
          <w:sz w:val="22"/>
          <w:szCs w:val="22"/>
        </w:rPr>
        <w:t>ě</w:t>
      </w:r>
      <w:r w:rsidR="00C5338F" w:rsidRPr="00886775">
        <w:rPr>
          <w:rFonts w:ascii="Segoe UI" w:hAnsi="Segoe UI" w:cs="Segoe UI"/>
          <w:sz w:val="22"/>
          <w:szCs w:val="22"/>
        </w:rPr>
        <w:t>, že dodávky J</w:t>
      </w:r>
      <w:r w:rsidRPr="00886775">
        <w:rPr>
          <w:rFonts w:ascii="Segoe UI" w:hAnsi="Segoe UI" w:cs="Segoe UI"/>
          <w:sz w:val="22"/>
          <w:szCs w:val="22"/>
        </w:rPr>
        <w:t xml:space="preserve">ednotek z této </w:t>
      </w:r>
      <w:r w:rsidR="004E14D2" w:rsidRPr="00886775">
        <w:rPr>
          <w:rFonts w:ascii="Segoe UI" w:hAnsi="Segoe UI" w:cs="Segoe UI"/>
          <w:sz w:val="22"/>
          <w:szCs w:val="22"/>
        </w:rPr>
        <w:t>S</w:t>
      </w:r>
      <w:r w:rsidRPr="00886775">
        <w:rPr>
          <w:rFonts w:ascii="Segoe UI" w:hAnsi="Segoe UI" w:cs="Segoe UI"/>
          <w:sz w:val="22"/>
          <w:szCs w:val="22"/>
        </w:rPr>
        <w:t>mlouvy budou realizovány v rámci projektu s finan</w:t>
      </w:r>
      <w:r w:rsidR="00AB0550" w:rsidRPr="00886775">
        <w:rPr>
          <w:rFonts w:ascii="Segoe UI" w:hAnsi="Segoe UI" w:cs="Segoe UI"/>
          <w:sz w:val="22"/>
          <w:szCs w:val="22"/>
        </w:rPr>
        <w:t>č</w:t>
      </w:r>
      <w:r w:rsidRPr="00886775">
        <w:rPr>
          <w:rFonts w:ascii="Segoe UI" w:hAnsi="Segoe UI" w:cs="Segoe UI"/>
          <w:sz w:val="22"/>
          <w:szCs w:val="22"/>
        </w:rPr>
        <w:t>ní podporou (dotací), pak Prodávající bere na v</w:t>
      </w:r>
      <w:r w:rsidR="00AB0550" w:rsidRPr="00886775">
        <w:rPr>
          <w:rFonts w:ascii="Segoe UI" w:hAnsi="Segoe UI" w:cs="Segoe UI"/>
          <w:sz w:val="22"/>
          <w:szCs w:val="22"/>
        </w:rPr>
        <w:t>ě</w:t>
      </w:r>
      <w:r w:rsidR="00C5338F" w:rsidRPr="00886775">
        <w:rPr>
          <w:rFonts w:ascii="Segoe UI" w:hAnsi="Segoe UI" w:cs="Segoe UI"/>
          <w:sz w:val="22"/>
          <w:szCs w:val="22"/>
        </w:rPr>
        <w:t>domí, že kupní cena dle č</w:t>
      </w:r>
      <w:r w:rsidRPr="00886775">
        <w:rPr>
          <w:rFonts w:ascii="Segoe UI" w:hAnsi="Segoe UI" w:cs="Segoe UI"/>
          <w:sz w:val="22"/>
          <w:szCs w:val="22"/>
        </w:rPr>
        <w:t>l. VI</w:t>
      </w:r>
      <w:r w:rsidR="00B2492B" w:rsidRPr="00886775">
        <w:rPr>
          <w:rFonts w:ascii="Segoe UI" w:hAnsi="Segoe UI" w:cs="Segoe UI"/>
          <w:sz w:val="22"/>
          <w:szCs w:val="22"/>
        </w:rPr>
        <w:t>I</w:t>
      </w:r>
      <w:r w:rsidRPr="00886775">
        <w:rPr>
          <w:rFonts w:ascii="Segoe UI" w:hAnsi="Segoe UI" w:cs="Segoe UI"/>
          <w:sz w:val="22"/>
          <w:szCs w:val="22"/>
        </w:rPr>
        <w:t>. odst. 1 této</w:t>
      </w:r>
      <w:r w:rsidR="00AB0550" w:rsidRPr="00886775">
        <w:rPr>
          <w:rFonts w:ascii="Segoe UI" w:hAnsi="Segoe UI" w:cs="Segoe UI"/>
          <w:sz w:val="22"/>
          <w:szCs w:val="22"/>
        </w:rPr>
        <w:t xml:space="preserve"> S</w:t>
      </w:r>
      <w:r w:rsidRPr="00886775">
        <w:rPr>
          <w:rFonts w:ascii="Segoe UI" w:hAnsi="Segoe UI" w:cs="Segoe UI"/>
          <w:sz w:val="22"/>
          <w:szCs w:val="22"/>
        </w:rPr>
        <w:t xml:space="preserve">mlouvy je </w:t>
      </w:r>
      <w:r w:rsidR="00AB0550" w:rsidRPr="00886775">
        <w:rPr>
          <w:rFonts w:ascii="Segoe UI" w:hAnsi="Segoe UI" w:cs="Segoe UI"/>
          <w:sz w:val="22"/>
          <w:szCs w:val="22"/>
        </w:rPr>
        <w:t>částeč</w:t>
      </w:r>
      <w:r w:rsidRPr="00886775">
        <w:rPr>
          <w:rFonts w:ascii="Segoe UI" w:hAnsi="Segoe UI" w:cs="Segoe UI"/>
          <w:sz w:val="22"/>
          <w:szCs w:val="22"/>
        </w:rPr>
        <w:t>n</w:t>
      </w:r>
      <w:r w:rsidR="00AB0550" w:rsidRPr="00886775">
        <w:rPr>
          <w:rFonts w:ascii="Segoe UI" w:hAnsi="Segoe UI" w:cs="Segoe UI"/>
          <w:sz w:val="22"/>
          <w:szCs w:val="22"/>
        </w:rPr>
        <w:t>ě</w:t>
      </w:r>
      <w:r w:rsidRPr="00886775">
        <w:rPr>
          <w:rFonts w:ascii="Segoe UI" w:hAnsi="Segoe UI" w:cs="Segoe UI"/>
          <w:sz w:val="22"/>
          <w:szCs w:val="22"/>
        </w:rPr>
        <w:t xml:space="preserve"> financována dotací. Ke dni uzav</w:t>
      </w:r>
      <w:r w:rsidR="00AB0550" w:rsidRPr="00886775">
        <w:rPr>
          <w:rFonts w:ascii="Segoe UI" w:hAnsi="Segoe UI" w:cs="Segoe UI"/>
          <w:sz w:val="22"/>
          <w:szCs w:val="22"/>
        </w:rPr>
        <w:t>ř</w:t>
      </w:r>
      <w:r w:rsidRPr="00886775">
        <w:rPr>
          <w:rFonts w:ascii="Segoe UI" w:hAnsi="Segoe UI" w:cs="Segoe UI"/>
          <w:sz w:val="22"/>
          <w:szCs w:val="22"/>
        </w:rPr>
        <w:t xml:space="preserve">ení </w:t>
      </w:r>
      <w:r w:rsidR="00C5338F" w:rsidRPr="00886775">
        <w:rPr>
          <w:rFonts w:ascii="Segoe UI" w:hAnsi="Segoe UI" w:cs="Segoe UI"/>
          <w:sz w:val="22"/>
          <w:szCs w:val="22"/>
        </w:rPr>
        <w:t>S</w:t>
      </w:r>
      <w:r w:rsidRPr="00886775">
        <w:rPr>
          <w:rFonts w:ascii="Segoe UI" w:hAnsi="Segoe UI" w:cs="Segoe UI"/>
          <w:sz w:val="22"/>
          <w:szCs w:val="22"/>
        </w:rPr>
        <w:t xml:space="preserve">mlouvy </w:t>
      </w:r>
      <w:r w:rsidR="00AB0550" w:rsidRPr="00886775">
        <w:rPr>
          <w:rFonts w:ascii="Segoe UI" w:hAnsi="Segoe UI" w:cs="Segoe UI"/>
          <w:sz w:val="22"/>
          <w:szCs w:val="22"/>
        </w:rPr>
        <w:t>č</w:t>
      </w:r>
      <w:r w:rsidRPr="00886775">
        <w:rPr>
          <w:rFonts w:ascii="Segoe UI" w:hAnsi="Segoe UI" w:cs="Segoe UI"/>
          <w:sz w:val="22"/>
          <w:szCs w:val="22"/>
        </w:rPr>
        <w:t>iní p</w:t>
      </w:r>
      <w:r w:rsidR="00AB0550" w:rsidRPr="00886775">
        <w:rPr>
          <w:rFonts w:ascii="Segoe UI" w:hAnsi="Segoe UI" w:cs="Segoe UI"/>
          <w:sz w:val="22"/>
          <w:szCs w:val="22"/>
        </w:rPr>
        <w:t>ř</w:t>
      </w:r>
      <w:r w:rsidRPr="00886775">
        <w:rPr>
          <w:rFonts w:ascii="Segoe UI" w:hAnsi="Segoe UI" w:cs="Segoe UI"/>
          <w:sz w:val="22"/>
          <w:szCs w:val="22"/>
        </w:rPr>
        <w:t xml:space="preserve">edpokládaná výše dotace </w:t>
      </w:r>
      <w:r w:rsidR="00D03D16" w:rsidRPr="00886775">
        <w:rPr>
          <w:rFonts w:ascii="Segoe UI" w:hAnsi="Segoe UI" w:cs="Segoe UI"/>
          <w:sz w:val="22"/>
          <w:szCs w:val="22"/>
        </w:rPr>
        <w:t xml:space="preserve">85 </w:t>
      </w:r>
      <w:r w:rsidR="00194F82" w:rsidRPr="00886775">
        <w:rPr>
          <w:rFonts w:ascii="Segoe UI" w:hAnsi="Segoe UI" w:cs="Segoe UI"/>
          <w:sz w:val="22"/>
          <w:szCs w:val="22"/>
        </w:rPr>
        <w:t>%</w:t>
      </w:r>
      <w:r w:rsidR="00D03D16" w:rsidRPr="00886775">
        <w:rPr>
          <w:rFonts w:ascii="Segoe UI" w:hAnsi="Segoe UI" w:cs="Segoe UI"/>
          <w:sz w:val="22"/>
          <w:szCs w:val="22"/>
        </w:rPr>
        <w:t xml:space="preserve"> z</w:t>
      </w:r>
      <w:r w:rsidR="00D1063A">
        <w:rPr>
          <w:rFonts w:ascii="Segoe UI" w:hAnsi="Segoe UI" w:cs="Segoe UI"/>
          <w:sz w:val="22"/>
          <w:szCs w:val="22"/>
        </w:rPr>
        <w:t> </w:t>
      </w:r>
      <w:r w:rsidR="00D03D16" w:rsidRPr="00886775">
        <w:rPr>
          <w:rFonts w:ascii="Segoe UI" w:hAnsi="Segoe UI" w:cs="Segoe UI"/>
          <w:sz w:val="22"/>
          <w:szCs w:val="22"/>
        </w:rPr>
        <w:t>celkové kupní ceny dle čl. VII. odst. 1 této Smlouvy</w:t>
      </w:r>
      <w:r w:rsidR="002700C2" w:rsidRPr="00886775">
        <w:rPr>
          <w:rFonts w:ascii="Segoe UI" w:hAnsi="Segoe UI" w:cs="Segoe UI"/>
          <w:sz w:val="22"/>
          <w:szCs w:val="22"/>
        </w:rPr>
        <w:t xml:space="preserve"> bez DPH</w:t>
      </w:r>
      <w:r w:rsidR="00902D9D" w:rsidRPr="00886775">
        <w:rPr>
          <w:rFonts w:ascii="Segoe UI" w:hAnsi="Segoe UI" w:cs="Segoe UI"/>
          <w:sz w:val="22"/>
          <w:szCs w:val="22"/>
        </w:rPr>
        <w:t xml:space="preserve"> a 85 </w:t>
      </w:r>
      <w:r w:rsidR="00194F82" w:rsidRPr="00886775">
        <w:rPr>
          <w:rFonts w:ascii="Segoe UI" w:hAnsi="Segoe UI" w:cs="Segoe UI"/>
          <w:sz w:val="22"/>
          <w:szCs w:val="22"/>
        </w:rPr>
        <w:t>%</w:t>
      </w:r>
      <w:r w:rsidR="00902D9D" w:rsidRPr="00886775">
        <w:rPr>
          <w:rFonts w:ascii="Segoe UI" w:hAnsi="Segoe UI" w:cs="Segoe UI"/>
          <w:sz w:val="22"/>
          <w:szCs w:val="22"/>
        </w:rPr>
        <w:t xml:space="preserve"> z ceny 5 Jednotek EMU 310 v rámci Opce na EMU 310</w:t>
      </w:r>
      <w:r w:rsidR="002700C2" w:rsidRPr="00886775">
        <w:rPr>
          <w:rFonts w:ascii="Segoe UI" w:hAnsi="Segoe UI" w:cs="Segoe UI"/>
          <w:sz w:val="22"/>
          <w:szCs w:val="22"/>
        </w:rPr>
        <w:t xml:space="preserve"> bez DPH</w:t>
      </w:r>
      <w:r w:rsidRPr="00886775">
        <w:rPr>
          <w:rFonts w:ascii="Segoe UI" w:hAnsi="Segoe UI" w:cs="Segoe UI"/>
          <w:sz w:val="22"/>
          <w:szCs w:val="22"/>
        </w:rPr>
        <w:t>. V p</w:t>
      </w:r>
      <w:r w:rsidR="00343463" w:rsidRPr="00886775">
        <w:rPr>
          <w:rFonts w:ascii="Segoe UI" w:hAnsi="Segoe UI" w:cs="Segoe UI"/>
          <w:sz w:val="22"/>
          <w:szCs w:val="22"/>
        </w:rPr>
        <w:t>ř</w:t>
      </w:r>
      <w:r w:rsidRPr="00886775">
        <w:rPr>
          <w:rFonts w:ascii="Segoe UI" w:hAnsi="Segoe UI" w:cs="Segoe UI"/>
          <w:sz w:val="22"/>
          <w:szCs w:val="22"/>
        </w:rPr>
        <w:t>ípad</w:t>
      </w:r>
      <w:r w:rsidR="00343463" w:rsidRPr="00886775">
        <w:rPr>
          <w:rFonts w:ascii="Segoe UI" w:hAnsi="Segoe UI" w:cs="Segoe UI"/>
          <w:sz w:val="22"/>
          <w:szCs w:val="22"/>
        </w:rPr>
        <w:t>ě</w:t>
      </w:r>
      <w:r w:rsidRPr="00886775">
        <w:rPr>
          <w:rFonts w:ascii="Segoe UI" w:hAnsi="Segoe UI" w:cs="Segoe UI"/>
          <w:sz w:val="22"/>
          <w:szCs w:val="22"/>
        </w:rPr>
        <w:t>, že z d</w:t>
      </w:r>
      <w:r w:rsidR="00343463" w:rsidRPr="00886775">
        <w:rPr>
          <w:rFonts w:ascii="Segoe UI" w:hAnsi="Segoe UI" w:cs="Segoe UI"/>
          <w:sz w:val="22"/>
          <w:szCs w:val="22"/>
        </w:rPr>
        <w:t>ů</w:t>
      </w:r>
      <w:r w:rsidRPr="00886775">
        <w:rPr>
          <w:rFonts w:ascii="Segoe UI" w:hAnsi="Segoe UI" w:cs="Segoe UI"/>
          <w:sz w:val="22"/>
          <w:szCs w:val="22"/>
        </w:rPr>
        <w:t xml:space="preserve">vodu prodlení Prodávajícího nebo jakéhokoliv porušení povinností Prodávajícího dle této </w:t>
      </w:r>
      <w:r w:rsidR="00E745EC" w:rsidRPr="00886775">
        <w:rPr>
          <w:rFonts w:ascii="Segoe UI" w:hAnsi="Segoe UI" w:cs="Segoe UI"/>
          <w:sz w:val="22"/>
          <w:szCs w:val="22"/>
        </w:rPr>
        <w:t>S</w:t>
      </w:r>
      <w:r w:rsidRPr="00886775">
        <w:rPr>
          <w:rFonts w:ascii="Segoe UI" w:hAnsi="Segoe UI" w:cs="Segoe UI"/>
          <w:sz w:val="22"/>
          <w:szCs w:val="22"/>
        </w:rPr>
        <w:t xml:space="preserve">mlouvy ztratí Kupující nárok na shora uvedenou dotaci </w:t>
      </w:r>
      <w:r w:rsidR="00343463" w:rsidRPr="00886775">
        <w:rPr>
          <w:rFonts w:ascii="Segoe UI" w:hAnsi="Segoe UI" w:cs="Segoe UI"/>
          <w:sz w:val="22"/>
          <w:szCs w:val="22"/>
        </w:rPr>
        <w:t>č</w:t>
      </w:r>
      <w:r w:rsidRPr="00886775">
        <w:rPr>
          <w:rFonts w:ascii="Segoe UI" w:hAnsi="Segoe UI" w:cs="Segoe UI"/>
          <w:sz w:val="22"/>
          <w:szCs w:val="22"/>
        </w:rPr>
        <w:t xml:space="preserve">i její </w:t>
      </w:r>
      <w:r w:rsidR="00343463" w:rsidRPr="00886775">
        <w:rPr>
          <w:rFonts w:ascii="Segoe UI" w:hAnsi="Segoe UI" w:cs="Segoe UI"/>
          <w:sz w:val="22"/>
          <w:szCs w:val="22"/>
        </w:rPr>
        <w:t>č</w:t>
      </w:r>
      <w:r w:rsidRPr="00886775">
        <w:rPr>
          <w:rFonts w:ascii="Segoe UI" w:hAnsi="Segoe UI" w:cs="Segoe UI"/>
          <w:sz w:val="22"/>
          <w:szCs w:val="22"/>
        </w:rPr>
        <w:t xml:space="preserve">ást, bude mu </w:t>
      </w:r>
      <w:r w:rsidR="00343463" w:rsidRPr="00886775">
        <w:rPr>
          <w:rFonts w:ascii="Segoe UI" w:hAnsi="Segoe UI" w:cs="Segoe UI"/>
          <w:sz w:val="22"/>
          <w:szCs w:val="22"/>
        </w:rPr>
        <w:t>č</w:t>
      </w:r>
      <w:r w:rsidRPr="00886775">
        <w:rPr>
          <w:rFonts w:ascii="Segoe UI" w:hAnsi="Segoe UI" w:cs="Segoe UI"/>
          <w:sz w:val="22"/>
          <w:szCs w:val="22"/>
        </w:rPr>
        <w:t>ástka dotace krácena, bude proti n</w:t>
      </w:r>
      <w:r w:rsidR="00343463" w:rsidRPr="00886775">
        <w:rPr>
          <w:rFonts w:ascii="Segoe UI" w:hAnsi="Segoe UI" w:cs="Segoe UI"/>
          <w:sz w:val="22"/>
          <w:szCs w:val="22"/>
        </w:rPr>
        <w:t>ě</w:t>
      </w:r>
      <w:r w:rsidRPr="00886775">
        <w:rPr>
          <w:rFonts w:ascii="Segoe UI" w:hAnsi="Segoe UI" w:cs="Segoe UI"/>
          <w:sz w:val="22"/>
          <w:szCs w:val="22"/>
        </w:rPr>
        <w:t>mu uplatn</w:t>
      </w:r>
      <w:r w:rsidR="00343463" w:rsidRPr="00886775">
        <w:rPr>
          <w:rFonts w:ascii="Segoe UI" w:hAnsi="Segoe UI" w:cs="Segoe UI"/>
          <w:sz w:val="22"/>
          <w:szCs w:val="22"/>
        </w:rPr>
        <w:t>ě</w:t>
      </w:r>
      <w:r w:rsidRPr="00886775">
        <w:rPr>
          <w:rFonts w:ascii="Segoe UI" w:hAnsi="Segoe UI" w:cs="Segoe UI"/>
          <w:sz w:val="22"/>
          <w:szCs w:val="22"/>
        </w:rPr>
        <w:t xml:space="preserve">no penále </w:t>
      </w:r>
      <w:r w:rsidR="00343463" w:rsidRPr="00886775">
        <w:rPr>
          <w:rFonts w:ascii="Segoe UI" w:hAnsi="Segoe UI" w:cs="Segoe UI"/>
          <w:sz w:val="22"/>
          <w:szCs w:val="22"/>
        </w:rPr>
        <w:t>č</w:t>
      </w:r>
      <w:r w:rsidRPr="00886775">
        <w:rPr>
          <w:rFonts w:ascii="Segoe UI" w:hAnsi="Segoe UI" w:cs="Segoe UI"/>
          <w:sz w:val="22"/>
          <w:szCs w:val="22"/>
        </w:rPr>
        <w:t>i utrpí jakoukoliv jinou újmu v souvislosti s touto dotací, zavazuje se Prodávající vzniklou újmu uhradit</w:t>
      </w:r>
      <w:r w:rsidR="00987BBB">
        <w:rPr>
          <w:rFonts w:ascii="Segoe UI" w:hAnsi="Segoe UI" w:cs="Segoe UI"/>
          <w:sz w:val="22"/>
          <w:szCs w:val="22"/>
        </w:rPr>
        <w:t xml:space="preserve"> (v rozsahu limitovaném ods</w:t>
      </w:r>
      <w:r w:rsidR="00214198">
        <w:rPr>
          <w:rFonts w:ascii="Segoe UI" w:hAnsi="Segoe UI" w:cs="Segoe UI"/>
          <w:sz w:val="22"/>
          <w:szCs w:val="22"/>
        </w:rPr>
        <w:t>t. 1</w:t>
      </w:r>
      <w:r w:rsidR="00AC036E">
        <w:rPr>
          <w:rFonts w:ascii="Segoe UI" w:hAnsi="Segoe UI" w:cs="Segoe UI"/>
          <w:sz w:val="22"/>
          <w:szCs w:val="22"/>
        </w:rPr>
        <w:t>7</w:t>
      </w:r>
      <w:r w:rsidR="00214198">
        <w:rPr>
          <w:rFonts w:ascii="Segoe UI" w:hAnsi="Segoe UI" w:cs="Segoe UI"/>
          <w:sz w:val="22"/>
          <w:szCs w:val="22"/>
        </w:rPr>
        <w:t xml:space="preserve"> tohoto článku)</w:t>
      </w:r>
      <w:r w:rsidRPr="00886775">
        <w:rPr>
          <w:rFonts w:ascii="Segoe UI" w:hAnsi="Segoe UI" w:cs="Segoe UI"/>
          <w:sz w:val="22"/>
          <w:szCs w:val="22"/>
        </w:rPr>
        <w:t>, a to do 30 kalendá</w:t>
      </w:r>
      <w:r w:rsidR="00343463" w:rsidRPr="00886775">
        <w:rPr>
          <w:rFonts w:ascii="Segoe UI" w:hAnsi="Segoe UI" w:cs="Segoe UI"/>
          <w:sz w:val="22"/>
          <w:szCs w:val="22"/>
        </w:rPr>
        <w:t>ř</w:t>
      </w:r>
      <w:r w:rsidRPr="00886775">
        <w:rPr>
          <w:rFonts w:ascii="Segoe UI" w:hAnsi="Segoe UI" w:cs="Segoe UI"/>
          <w:sz w:val="22"/>
          <w:szCs w:val="22"/>
        </w:rPr>
        <w:t>ních dn</w:t>
      </w:r>
      <w:r w:rsidR="00343463" w:rsidRPr="00886775">
        <w:rPr>
          <w:rFonts w:ascii="Segoe UI" w:hAnsi="Segoe UI" w:cs="Segoe UI"/>
          <w:sz w:val="22"/>
          <w:szCs w:val="22"/>
        </w:rPr>
        <w:t>ů</w:t>
      </w:r>
      <w:r w:rsidRPr="00886775">
        <w:rPr>
          <w:rFonts w:ascii="Segoe UI" w:hAnsi="Segoe UI" w:cs="Segoe UI"/>
          <w:sz w:val="22"/>
          <w:szCs w:val="22"/>
        </w:rPr>
        <w:t xml:space="preserve"> po obdržení oznámení Kupujícího o vzniku újmy. Povinnosti Kupujícího </w:t>
      </w:r>
      <w:r w:rsidR="00343463" w:rsidRPr="00886775">
        <w:rPr>
          <w:rFonts w:ascii="Segoe UI" w:hAnsi="Segoe UI" w:cs="Segoe UI"/>
          <w:sz w:val="22"/>
          <w:szCs w:val="22"/>
        </w:rPr>
        <w:t>č</w:t>
      </w:r>
      <w:r w:rsidRPr="00886775">
        <w:rPr>
          <w:rFonts w:ascii="Segoe UI" w:hAnsi="Segoe UI" w:cs="Segoe UI"/>
          <w:sz w:val="22"/>
          <w:szCs w:val="22"/>
        </w:rPr>
        <w:t>init opat</w:t>
      </w:r>
      <w:r w:rsidR="00343463" w:rsidRPr="00886775">
        <w:rPr>
          <w:rFonts w:ascii="Segoe UI" w:hAnsi="Segoe UI" w:cs="Segoe UI"/>
          <w:sz w:val="22"/>
          <w:szCs w:val="22"/>
        </w:rPr>
        <w:t>ř</w:t>
      </w:r>
      <w:r w:rsidRPr="00886775">
        <w:rPr>
          <w:rFonts w:ascii="Segoe UI" w:hAnsi="Segoe UI" w:cs="Segoe UI"/>
          <w:sz w:val="22"/>
          <w:szCs w:val="22"/>
        </w:rPr>
        <w:t>ení pot</w:t>
      </w:r>
      <w:r w:rsidR="00343463" w:rsidRPr="00886775">
        <w:rPr>
          <w:rFonts w:ascii="Segoe UI" w:hAnsi="Segoe UI" w:cs="Segoe UI"/>
          <w:sz w:val="22"/>
          <w:szCs w:val="22"/>
        </w:rPr>
        <w:t>ř</w:t>
      </w:r>
      <w:r w:rsidRPr="00886775">
        <w:rPr>
          <w:rFonts w:ascii="Segoe UI" w:hAnsi="Segoe UI" w:cs="Segoe UI"/>
          <w:sz w:val="22"/>
          <w:szCs w:val="22"/>
        </w:rPr>
        <w:t>ebná k odvracení škod nebo k jejich zmírn</w:t>
      </w:r>
      <w:r w:rsidR="00343463" w:rsidRPr="00886775">
        <w:rPr>
          <w:rFonts w:ascii="Segoe UI" w:hAnsi="Segoe UI" w:cs="Segoe UI"/>
          <w:sz w:val="22"/>
          <w:szCs w:val="22"/>
        </w:rPr>
        <w:t>ě</w:t>
      </w:r>
      <w:r w:rsidRPr="00886775">
        <w:rPr>
          <w:rFonts w:ascii="Segoe UI" w:hAnsi="Segoe UI" w:cs="Segoe UI"/>
          <w:sz w:val="22"/>
          <w:szCs w:val="22"/>
        </w:rPr>
        <w:t xml:space="preserve">ní, </w:t>
      </w:r>
      <w:r w:rsidRPr="00886775">
        <w:rPr>
          <w:rFonts w:ascii="Segoe UI" w:hAnsi="Segoe UI" w:cs="Segoe UI"/>
          <w:sz w:val="22"/>
          <w:szCs w:val="22"/>
        </w:rPr>
        <w:lastRenderedPageBreak/>
        <w:t xml:space="preserve">které </w:t>
      </w:r>
      <w:r w:rsidR="00343463" w:rsidRPr="00886775">
        <w:rPr>
          <w:rFonts w:ascii="Segoe UI" w:hAnsi="Segoe UI" w:cs="Segoe UI"/>
          <w:sz w:val="22"/>
          <w:szCs w:val="22"/>
        </w:rPr>
        <w:t>v</w:t>
      </w:r>
      <w:r w:rsidRPr="00886775">
        <w:rPr>
          <w:rFonts w:ascii="Segoe UI" w:hAnsi="Segoe UI" w:cs="Segoe UI"/>
          <w:sz w:val="22"/>
          <w:szCs w:val="22"/>
        </w:rPr>
        <w:t xml:space="preserve">yplývají z ustanovení </w:t>
      </w:r>
      <w:r w:rsidR="00343463" w:rsidRPr="00886775">
        <w:rPr>
          <w:rFonts w:ascii="Segoe UI" w:hAnsi="Segoe UI" w:cs="Segoe UI"/>
          <w:sz w:val="22"/>
          <w:szCs w:val="22"/>
        </w:rPr>
        <w:t>OZ</w:t>
      </w:r>
      <w:r w:rsidRPr="00886775">
        <w:rPr>
          <w:rFonts w:ascii="Segoe UI" w:hAnsi="Segoe UI" w:cs="Segoe UI"/>
          <w:sz w:val="22"/>
          <w:szCs w:val="22"/>
        </w:rPr>
        <w:t>, nejsou výše uvedeným nijak dot</w:t>
      </w:r>
      <w:r w:rsidR="00343463" w:rsidRPr="00886775">
        <w:rPr>
          <w:rFonts w:ascii="Segoe UI" w:hAnsi="Segoe UI" w:cs="Segoe UI"/>
          <w:sz w:val="22"/>
          <w:szCs w:val="22"/>
        </w:rPr>
        <w:t>č</w:t>
      </w:r>
      <w:r w:rsidRPr="00886775">
        <w:rPr>
          <w:rFonts w:ascii="Segoe UI" w:hAnsi="Segoe UI" w:cs="Segoe UI"/>
          <w:sz w:val="22"/>
          <w:szCs w:val="22"/>
        </w:rPr>
        <w:t>eny. Prodávající je povinen bezodkladn</w:t>
      </w:r>
      <w:r w:rsidR="00343463" w:rsidRPr="00886775">
        <w:rPr>
          <w:rFonts w:ascii="Segoe UI" w:hAnsi="Segoe UI" w:cs="Segoe UI"/>
          <w:sz w:val="22"/>
          <w:szCs w:val="22"/>
        </w:rPr>
        <w:t>ě</w:t>
      </w:r>
      <w:r w:rsidRPr="00886775">
        <w:rPr>
          <w:rFonts w:ascii="Segoe UI" w:hAnsi="Segoe UI" w:cs="Segoe UI"/>
          <w:sz w:val="22"/>
          <w:szCs w:val="22"/>
        </w:rPr>
        <w:t xml:space="preserve"> informovat Kupujícího o všech skute</w:t>
      </w:r>
      <w:r w:rsidR="00343463" w:rsidRPr="00886775">
        <w:rPr>
          <w:rFonts w:ascii="Segoe UI" w:hAnsi="Segoe UI" w:cs="Segoe UI"/>
          <w:sz w:val="22"/>
          <w:szCs w:val="22"/>
        </w:rPr>
        <w:t>č</w:t>
      </w:r>
      <w:r w:rsidRPr="00886775">
        <w:rPr>
          <w:rFonts w:ascii="Segoe UI" w:hAnsi="Segoe UI" w:cs="Segoe UI"/>
          <w:sz w:val="22"/>
          <w:szCs w:val="22"/>
        </w:rPr>
        <w:t>nostech, jejichž d</w:t>
      </w:r>
      <w:r w:rsidR="00343463" w:rsidRPr="00886775">
        <w:rPr>
          <w:rFonts w:ascii="Segoe UI" w:hAnsi="Segoe UI" w:cs="Segoe UI"/>
          <w:sz w:val="22"/>
          <w:szCs w:val="22"/>
        </w:rPr>
        <w:t>ů</w:t>
      </w:r>
      <w:r w:rsidRPr="00886775">
        <w:rPr>
          <w:rFonts w:ascii="Segoe UI" w:hAnsi="Segoe UI" w:cs="Segoe UI"/>
          <w:sz w:val="22"/>
          <w:szCs w:val="22"/>
        </w:rPr>
        <w:t>sledkem m</w:t>
      </w:r>
      <w:r w:rsidR="00343463" w:rsidRPr="00886775">
        <w:rPr>
          <w:rFonts w:ascii="Segoe UI" w:hAnsi="Segoe UI" w:cs="Segoe UI"/>
          <w:sz w:val="22"/>
          <w:szCs w:val="22"/>
        </w:rPr>
        <w:t>ů</w:t>
      </w:r>
      <w:r w:rsidRPr="00886775">
        <w:rPr>
          <w:rFonts w:ascii="Segoe UI" w:hAnsi="Segoe UI" w:cs="Segoe UI"/>
          <w:sz w:val="22"/>
          <w:szCs w:val="22"/>
        </w:rPr>
        <w:t xml:space="preserve">že být prodlení Prodávajícího s dodáním </w:t>
      </w:r>
      <w:r w:rsidR="004B7153">
        <w:rPr>
          <w:rFonts w:ascii="Segoe UI" w:hAnsi="Segoe UI" w:cs="Segoe UI"/>
          <w:sz w:val="22"/>
          <w:szCs w:val="22"/>
        </w:rPr>
        <w:t>J</w:t>
      </w:r>
      <w:r w:rsidRPr="00886775">
        <w:rPr>
          <w:rFonts w:ascii="Segoe UI" w:hAnsi="Segoe UI" w:cs="Segoe UI"/>
          <w:sz w:val="22"/>
          <w:szCs w:val="22"/>
        </w:rPr>
        <w:t>ednotek.</w:t>
      </w:r>
      <w:r w:rsidR="00C408E9" w:rsidRPr="00886775">
        <w:rPr>
          <w:rFonts w:ascii="Segoe UI" w:hAnsi="Segoe UI" w:cs="Segoe UI"/>
          <w:sz w:val="22"/>
          <w:szCs w:val="22"/>
        </w:rPr>
        <w:t xml:space="preserve"> Prodávající bere na vědomí, že </w:t>
      </w:r>
      <w:r w:rsidR="006B35E4" w:rsidRPr="00886775">
        <w:rPr>
          <w:rFonts w:ascii="Segoe UI" w:hAnsi="Segoe UI" w:cs="Segoe UI"/>
          <w:sz w:val="22"/>
          <w:szCs w:val="22"/>
        </w:rPr>
        <w:t xml:space="preserve">bude-li jakákoli část kupní ceny za jakoukoli Jednotku dle čl. II. odst. 1 této Smlouvy a za 5 Jednotek uplatněných v rámci Opce na EMU 310 (vyjma </w:t>
      </w:r>
      <w:r w:rsidR="00BF68AF" w:rsidRPr="00886775">
        <w:rPr>
          <w:rFonts w:ascii="Segoe UI" w:hAnsi="Segoe UI" w:cs="Segoe UI"/>
          <w:sz w:val="22"/>
          <w:szCs w:val="22"/>
        </w:rPr>
        <w:t xml:space="preserve">poslední </w:t>
      </w:r>
      <w:r w:rsidR="006B35E4" w:rsidRPr="00886775">
        <w:rPr>
          <w:rFonts w:ascii="Segoe UI" w:hAnsi="Segoe UI" w:cs="Segoe UI"/>
          <w:sz w:val="22"/>
          <w:szCs w:val="22"/>
        </w:rPr>
        <w:t xml:space="preserve">Jednotky </w:t>
      </w:r>
      <w:r w:rsidR="00BF68AF" w:rsidRPr="00886775">
        <w:rPr>
          <w:rFonts w:ascii="Segoe UI" w:hAnsi="Segoe UI" w:cs="Segoe UI"/>
          <w:sz w:val="22"/>
          <w:szCs w:val="22"/>
        </w:rPr>
        <w:t>z Opce na EMU 310 určené k dodání</w:t>
      </w:r>
      <w:r w:rsidR="006B35E4" w:rsidRPr="00886775">
        <w:rPr>
          <w:rFonts w:ascii="Segoe UI" w:hAnsi="Segoe UI" w:cs="Segoe UI"/>
          <w:sz w:val="22"/>
          <w:szCs w:val="22"/>
        </w:rPr>
        <w:t>) Kupujícím vynaložena</w:t>
      </w:r>
      <w:r w:rsidR="004C5A01" w:rsidRPr="00886775">
        <w:rPr>
          <w:rFonts w:ascii="Segoe UI" w:hAnsi="Segoe UI" w:cs="Segoe UI"/>
          <w:sz w:val="22"/>
          <w:szCs w:val="22"/>
        </w:rPr>
        <w:t xml:space="preserve"> po datu 31. 12. 2022,</w:t>
      </w:r>
      <w:r w:rsidR="006B35E4" w:rsidRPr="00886775">
        <w:rPr>
          <w:rFonts w:ascii="Segoe UI" w:hAnsi="Segoe UI" w:cs="Segoe UI"/>
          <w:sz w:val="22"/>
          <w:szCs w:val="22"/>
        </w:rPr>
        <w:t xml:space="preserve"> bude</w:t>
      </w:r>
      <w:r w:rsidR="004C5A01" w:rsidRPr="00886775">
        <w:rPr>
          <w:rFonts w:ascii="Segoe UI" w:hAnsi="Segoe UI" w:cs="Segoe UI"/>
          <w:sz w:val="22"/>
          <w:szCs w:val="22"/>
        </w:rPr>
        <w:t xml:space="preserve"> dle dotačních podmínek </w:t>
      </w:r>
      <w:r w:rsidR="006B35E4" w:rsidRPr="00886775">
        <w:rPr>
          <w:rFonts w:ascii="Segoe UI" w:hAnsi="Segoe UI" w:cs="Segoe UI"/>
          <w:sz w:val="22"/>
          <w:szCs w:val="22"/>
        </w:rPr>
        <w:t xml:space="preserve">jako nezpůsobilý výdaj posouzena kupní cena za příslušnou </w:t>
      </w:r>
      <w:r w:rsidR="00902D9D" w:rsidRPr="00886775">
        <w:rPr>
          <w:rFonts w:ascii="Segoe UI" w:hAnsi="Segoe UI" w:cs="Segoe UI"/>
          <w:sz w:val="22"/>
          <w:szCs w:val="22"/>
        </w:rPr>
        <w:t>Jednotku</w:t>
      </w:r>
      <w:r w:rsidR="006B35E4" w:rsidRPr="00886775">
        <w:rPr>
          <w:rFonts w:ascii="Segoe UI" w:hAnsi="Segoe UI" w:cs="Segoe UI"/>
          <w:sz w:val="22"/>
          <w:szCs w:val="22"/>
        </w:rPr>
        <w:t xml:space="preserve"> v celé její výši</w:t>
      </w:r>
      <w:r w:rsidR="004C5A01" w:rsidRPr="00886775">
        <w:rPr>
          <w:rFonts w:ascii="Segoe UI" w:hAnsi="Segoe UI" w:cs="Segoe UI"/>
          <w:sz w:val="22"/>
          <w:szCs w:val="22"/>
        </w:rPr>
        <w:t xml:space="preserve">. </w:t>
      </w:r>
    </w:p>
    <w:p w14:paraId="5E82AD98" w14:textId="77777777" w:rsidR="00A50FEA" w:rsidRPr="00410297" w:rsidRDefault="00A50FEA" w:rsidP="00606479">
      <w:pPr>
        <w:pStyle w:val="Default"/>
        <w:numPr>
          <w:ilvl w:val="0"/>
          <w:numId w:val="8"/>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V případě, že z důvodu prokazatelného prodlení na straně P</w:t>
      </w:r>
      <w:r w:rsidR="007645E6" w:rsidRPr="00410297">
        <w:rPr>
          <w:rFonts w:ascii="Segoe UI" w:hAnsi="Segoe UI" w:cs="Segoe UI"/>
          <w:sz w:val="22"/>
          <w:szCs w:val="22"/>
        </w:rPr>
        <w:t>rodávajícího ztratí K</w:t>
      </w:r>
      <w:r w:rsidRPr="00410297">
        <w:rPr>
          <w:rFonts w:ascii="Segoe UI" w:hAnsi="Segoe UI" w:cs="Segoe UI"/>
          <w:sz w:val="22"/>
          <w:szCs w:val="22"/>
        </w:rPr>
        <w:t>upující nárok na</w:t>
      </w:r>
      <w:r w:rsidR="00D1063A">
        <w:rPr>
          <w:rFonts w:ascii="Segoe UI" w:hAnsi="Segoe UI" w:cs="Segoe UI"/>
          <w:sz w:val="22"/>
          <w:szCs w:val="22"/>
        </w:rPr>
        <w:t> </w:t>
      </w:r>
      <w:r w:rsidR="007645E6" w:rsidRPr="00410297">
        <w:rPr>
          <w:rFonts w:ascii="Segoe UI" w:hAnsi="Segoe UI" w:cs="Segoe UI"/>
          <w:sz w:val="22"/>
          <w:szCs w:val="22"/>
        </w:rPr>
        <w:t xml:space="preserve">dotaci </w:t>
      </w:r>
      <w:r w:rsidR="00606479" w:rsidRPr="00410297">
        <w:rPr>
          <w:rFonts w:ascii="Segoe UI" w:hAnsi="Segoe UI" w:cs="Segoe UI"/>
          <w:sz w:val="22"/>
          <w:szCs w:val="22"/>
        </w:rPr>
        <w:t xml:space="preserve">dle předchozího odstavce </w:t>
      </w:r>
      <w:r w:rsidR="007645E6" w:rsidRPr="00410297">
        <w:rPr>
          <w:rFonts w:ascii="Segoe UI" w:hAnsi="Segoe UI" w:cs="Segoe UI"/>
          <w:sz w:val="22"/>
          <w:szCs w:val="22"/>
        </w:rPr>
        <w:t>či její část, je K</w:t>
      </w:r>
      <w:r w:rsidRPr="00410297">
        <w:rPr>
          <w:rFonts w:ascii="Segoe UI" w:hAnsi="Segoe UI" w:cs="Segoe UI"/>
          <w:sz w:val="22"/>
          <w:szCs w:val="22"/>
        </w:rPr>
        <w:t xml:space="preserve">upující oprávněn uplatnit po </w:t>
      </w:r>
      <w:r w:rsidR="007645E6" w:rsidRPr="00410297">
        <w:rPr>
          <w:rFonts w:ascii="Segoe UI" w:hAnsi="Segoe UI" w:cs="Segoe UI"/>
          <w:sz w:val="22"/>
          <w:szCs w:val="22"/>
        </w:rPr>
        <w:t>P</w:t>
      </w:r>
      <w:r w:rsidRPr="00410297">
        <w:rPr>
          <w:rFonts w:ascii="Segoe UI" w:hAnsi="Segoe UI" w:cs="Segoe UI"/>
          <w:sz w:val="22"/>
          <w:szCs w:val="22"/>
        </w:rPr>
        <w:t>rodávajícím nárok na náhradu škody spočívajíc</w:t>
      </w:r>
      <w:r w:rsidR="00606479" w:rsidRPr="00410297">
        <w:rPr>
          <w:rFonts w:ascii="Segoe UI" w:hAnsi="Segoe UI" w:cs="Segoe UI"/>
          <w:sz w:val="22"/>
          <w:szCs w:val="22"/>
        </w:rPr>
        <w:t>í ve ztrátě dotace či její části,</w:t>
      </w:r>
      <w:r w:rsidRPr="00410297">
        <w:rPr>
          <w:rFonts w:ascii="Segoe UI" w:hAnsi="Segoe UI" w:cs="Segoe UI"/>
          <w:sz w:val="22"/>
          <w:szCs w:val="22"/>
        </w:rPr>
        <w:t xml:space="preserve"> a to pouze do celkové souhrnné výše </w:t>
      </w:r>
      <w:r w:rsidR="002700C2" w:rsidRPr="00410297">
        <w:rPr>
          <w:rFonts w:ascii="Segoe UI" w:hAnsi="Segoe UI" w:cs="Segoe UI"/>
          <w:sz w:val="22"/>
          <w:szCs w:val="22"/>
        </w:rPr>
        <w:t xml:space="preserve">součtu </w:t>
      </w:r>
      <w:r w:rsidRPr="00410297">
        <w:rPr>
          <w:rFonts w:ascii="Segoe UI" w:hAnsi="Segoe UI" w:cs="Segoe UI"/>
          <w:sz w:val="22"/>
          <w:szCs w:val="22"/>
        </w:rPr>
        <w:t>25 % z</w:t>
      </w:r>
      <w:r w:rsidR="00606479" w:rsidRPr="00410297">
        <w:rPr>
          <w:rFonts w:ascii="Segoe UI" w:hAnsi="Segoe UI" w:cs="Segoe UI"/>
          <w:sz w:val="22"/>
          <w:szCs w:val="22"/>
        </w:rPr>
        <w:t> celkové kupní ceny dle čl. VII. odst. 1 této Smlouvy</w:t>
      </w:r>
      <w:r w:rsidR="002700C2" w:rsidRPr="00410297">
        <w:rPr>
          <w:rFonts w:ascii="Segoe UI" w:hAnsi="Segoe UI" w:cs="Segoe UI"/>
          <w:sz w:val="22"/>
          <w:szCs w:val="22"/>
        </w:rPr>
        <w:t xml:space="preserve"> bez DPH</w:t>
      </w:r>
      <w:r w:rsidR="00606479" w:rsidRPr="00410297">
        <w:rPr>
          <w:rFonts w:ascii="Segoe UI" w:hAnsi="Segoe UI" w:cs="Segoe UI"/>
          <w:sz w:val="22"/>
          <w:szCs w:val="22"/>
        </w:rPr>
        <w:t xml:space="preserve"> a 25 % z ceny 5 Jednotek EMU 310 </w:t>
      </w:r>
      <w:r w:rsidR="00C034A4" w:rsidRPr="00410297">
        <w:rPr>
          <w:rFonts w:ascii="Segoe UI" w:hAnsi="Segoe UI" w:cs="Segoe UI"/>
          <w:sz w:val="22"/>
          <w:szCs w:val="22"/>
        </w:rPr>
        <w:t>v rámci</w:t>
      </w:r>
      <w:r w:rsidR="00606479" w:rsidRPr="00410297">
        <w:rPr>
          <w:rFonts w:ascii="Segoe UI" w:hAnsi="Segoe UI" w:cs="Segoe UI"/>
          <w:sz w:val="22"/>
          <w:szCs w:val="22"/>
        </w:rPr>
        <w:t xml:space="preserve"> Opce na EMU 310</w:t>
      </w:r>
      <w:r w:rsidR="002700C2" w:rsidRPr="00410297">
        <w:rPr>
          <w:rFonts w:ascii="Segoe UI" w:hAnsi="Segoe UI" w:cs="Segoe UI"/>
          <w:sz w:val="22"/>
          <w:szCs w:val="22"/>
        </w:rPr>
        <w:t xml:space="preserve"> bez DPH</w:t>
      </w:r>
      <w:r w:rsidRPr="00410297">
        <w:rPr>
          <w:rFonts w:ascii="Segoe UI" w:hAnsi="Segoe UI" w:cs="Segoe UI"/>
          <w:sz w:val="22"/>
          <w:szCs w:val="22"/>
        </w:rPr>
        <w:t xml:space="preserve">. </w:t>
      </w:r>
      <w:r w:rsidR="007645E6" w:rsidRPr="00410297">
        <w:rPr>
          <w:rFonts w:ascii="Segoe UI" w:hAnsi="Segoe UI" w:cs="Segoe UI"/>
          <w:sz w:val="22"/>
          <w:szCs w:val="22"/>
        </w:rPr>
        <w:t>Tento l</w:t>
      </w:r>
      <w:r w:rsidRPr="00410297">
        <w:rPr>
          <w:rFonts w:ascii="Segoe UI" w:hAnsi="Segoe UI" w:cs="Segoe UI"/>
          <w:sz w:val="22"/>
          <w:szCs w:val="22"/>
        </w:rPr>
        <w:t xml:space="preserve">imit náhrady škody je sjednán pro souhrn veškerých uplatněných, ať již jednotlivých, či dílčích nároků na náhradu škody ze strany </w:t>
      </w:r>
      <w:r w:rsidR="007645E6" w:rsidRPr="00410297">
        <w:rPr>
          <w:rFonts w:ascii="Segoe UI" w:hAnsi="Segoe UI" w:cs="Segoe UI"/>
          <w:sz w:val="22"/>
          <w:szCs w:val="22"/>
        </w:rPr>
        <w:t>K</w:t>
      </w:r>
      <w:r w:rsidRPr="00410297">
        <w:rPr>
          <w:rFonts w:ascii="Segoe UI" w:hAnsi="Segoe UI" w:cs="Segoe UI"/>
          <w:sz w:val="22"/>
          <w:szCs w:val="22"/>
        </w:rPr>
        <w:t xml:space="preserve">upujícího po </w:t>
      </w:r>
      <w:r w:rsidR="007645E6" w:rsidRPr="00410297">
        <w:rPr>
          <w:rFonts w:ascii="Segoe UI" w:hAnsi="Segoe UI" w:cs="Segoe UI"/>
          <w:sz w:val="22"/>
          <w:szCs w:val="22"/>
        </w:rPr>
        <w:t>P</w:t>
      </w:r>
      <w:r w:rsidRPr="00410297">
        <w:rPr>
          <w:rFonts w:ascii="Segoe UI" w:hAnsi="Segoe UI" w:cs="Segoe UI"/>
          <w:sz w:val="22"/>
          <w:szCs w:val="22"/>
        </w:rPr>
        <w:t>rodávajícím</w:t>
      </w:r>
      <w:r w:rsidR="00445ED8">
        <w:rPr>
          <w:rFonts w:ascii="Segoe UI" w:hAnsi="Segoe UI" w:cs="Segoe UI"/>
          <w:sz w:val="22"/>
          <w:szCs w:val="22"/>
        </w:rPr>
        <w:t>.</w:t>
      </w:r>
    </w:p>
    <w:p w14:paraId="564A8140" w14:textId="77777777" w:rsidR="000F7A5D" w:rsidRPr="00410297" w:rsidRDefault="000F7A5D" w:rsidP="00FF3C39">
      <w:pPr>
        <w:pStyle w:val="Default"/>
        <w:spacing w:after="133" w:line="276" w:lineRule="auto"/>
        <w:ind w:left="426"/>
        <w:jc w:val="both"/>
        <w:rPr>
          <w:rFonts w:ascii="Segoe UI" w:hAnsi="Segoe UI" w:cs="Segoe UI"/>
          <w:sz w:val="22"/>
          <w:szCs w:val="22"/>
        </w:rPr>
      </w:pPr>
    </w:p>
    <w:p w14:paraId="034D56B6" w14:textId="77777777" w:rsidR="00284753" w:rsidRPr="00410297" w:rsidRDefault="000F7A5D" w:rsidP="00FF3C39">
      <w:pPr>
        <w:pStyle w:val="Zkladntext"/>
        <w:spacing w:before="7" w:line="276" w:lineRule="auto"/>
        <w:ind w:left="0"/>
        <w:jc w:val="center"/>
        <w:rPr>
          <w:rFonts w:ascii="Segoe UI" w:hAnsi="Segoe UI" w:cs="Segoe UI"/>
          <w:b/>
          <w:lang w:val="cs-CZ"/>
        </w:rPr>
      </w:pPr>
      <w:r w:rsidRPr="00410297">
        <w:rPr>
          <w:rFonts w:ascii="Segoe UI" w:hAnsi="Segoe UI" w:cs="Segoe UI"/>
          <w:b/>
          <w:lang w:val="cs-CZ"/>
        </w:rPr>
        <w:t>X</w:t>
      </w:r>
      <w:r w:rsidR="00D2693E" w:rsidRPr="00410297">
        <w:rPr>
          <w:rFonts w:ascii="Segoe UI" w:hAnsi="Segoe UI" w:cs="Segoe UI"/>
          <w:b/>
          <w:lang w:val="cs-CZ"/>
        </w:rPr>
        <w:t>II</w:t>
      </w:r>
      <w:r w:rsidRPr="00410297">
        <w:rPr>
          <w:rFonts w:ascii="Segoe UI" w:hAnsi="Segoe UI" w:cs="Segoe UI"/>
          <w:b/>
          <w:lang w:val="cs-CZ"/>
        </w:rPr>
        <w:t>.</w:t>
      </w:r>
    </w:p>
    <w:p w14:paraId="49042B28" w14:textId="77777777" w:rsidR="00284753" w:rsidRPr="00410297" w:rsidRDefault="00284753" w:rsidP="00FF3C39">
      <w:pPr>
        <w:pStyle w:val="Nadpis3"/>
        <w:tabs>
          <w:tab w:val="left" w:pos="2174"/>
        </w:tabs>
        <w:spacing w:line="276" w:lineRule="auto"/>
        <w:ind w:hanging="224"/>
        <w:jc w:val="center"/>
        <w:rPr>
          <w:rFonts w:ascii="Segoe UI" w:hAnsi="Segoe UI" w:cs="Segoe UI"/>
          <w:sz w:val="22"/>
          <w:szCs w:val="22"/>
          <w:lang w:val="cs-CZ"/>
        </w:rPr>
      </w:pPr>
      <w:r w:rsidRPr="00410297">
        <w:rPr>
          <w:rFonts w:ascii="Segoe UI" w:hAnsi="Segoe UI" w:cs="Segoe UI"/>
          <w:sz w:val="22"/>
          <w:szCs w:val="22"/>
          <w:lang w:val="cs-CZ"/>
        </w:rPr>
        <w:t>P</w:t>
      </w:r>
      <w:r w:rsidR="00253F2F" w:rsidRPr="00410297">
        <w:rPr>
          <w:rFonts w:ascii="Segoe UI" w:hAnsi="Segoe UI" w:cs="Segoe UI"/>
          <w:sz w:val="22"/>
          <w:szCs w:val="22"/>
          <w:lang w:val="cs-CZ"/>
        </w:rPr>
        <w:t>ř</w:t>
      </w:r>
      <w:r w:rsidRPr="00410297">
        <w:rPr>
          <w:rFonts w:ascii="Segoe UI" w:hAnsi="Segoe UI" w:cs="Segoe UI"/>
          <w:sz w:val="22"/>
          <w:szCs w:val="22"/>
          <w:lang w:val="cs-CZ"/>
        </w:rPr>
        <w:t>echod vlastnického práva a nebezpe</w:t>
      </w:r>
      <w:r w:rsidR="00241448" w:rsidRPr="00410297">
        <w:rPr>
          <w:rFonts w:ascii="Segoe UI" w:hAnsi="Segoe UI" w:cs="Segoe UI"/>
          <w:sz w:val="22"/>
          <w:szCs w:val="22"/>
          <w:lang w:val="cs-CZ"/>
        </w:rPr>
        <w:t>č</w:t>
      </w:r>
      <w:r w:rsidRPr="00410297">
        <w:rPr>
          <w:rFonts w:ascii="Segoe UI" w:hAnsi="Segoe UI" w:cs="Segoe UI"/>
          <w:sz w:val="22"/>
          <w:szCs w:val="22"/>
          <w:lang w:val="cs-CZ"/>
        </w:rPr>
        <w:t>í</w:t>
      </w:r>
      <w:r w:rsidRPr="00410297">
        <w:rPr>
          <w:rFonts w:ascii="Segoe UI" w:hAnsi="Segoe UI" w:cs="Segoe UI"/>
          <w:spacing w:val="-9"/>
          <w:sz w:val="22"/>
          <w:szCs w:val="22"/>
          <w:lang w:val="cs-CZ"/>
        </w:rPr>
        <w:t xml:space="preserve"> </w:t>
      </w:r>
      <w:r w:rsidRPr="00410297">
        <w:rPr>
          <w:rFonts w:ascii="Segoe UI" w:hAnsi="Segoe UI" w:cs="Segoe UI"/>
          <w:sz w:val="22"/>
          <w:szCs w:val="22"/>
          <w:lang w:val="cs-CZ"/>
        </w:rPr>
        <w:t>škody</w:t>
      </w:r>
    </w:p>
    <w:p w14:paraId="3FF8695D" w14:textId="77777777" w:rsidR="00E745EC" w:rsidRPr="00410297" w:rsidRDefault="00E745EC" w:rsidP="00FF3C39">
      <w:pPr>
        <w:pStyle w:val="Nadpis3"/>
        <w:tabs>
          <w:tab w:val="left" w:pos="2174"/>
        </w:tabs>
        <w:spacing w:line="276" w:lineRule="auto"/>
        <w:ind w:hanging="224"/>
        <w:jc w:val="center"/>
        <w:rPr>
          <w:rFonts w:ascii="Segoe UI" w:hAnsi="Segoe UI" w:cs="Segoe UI"/>
          <w:sz w:val="22"/>
          <w:szCs w:val="22"/>
          <w:lang w:val="cs-CZ"/>
        </w:rPr>
      </w:pPr>
    </w:p>
    <w:p w14:paraId="37EED85F" w14:textId="77777777" w:rsidR="00284753" w:rsidRDefault="00284753" w:rsidP="00FF3C39">
      <w:pPr>
        <w:pStyle w:val="Default"/>
        <w:spacing w:after="133" w:line="276" w:lineRule="auto"/>
        <w:jc w:val="both"/>
        <w:rPr>
          <w:rFonts w:ascii="Segoe UI" w:hAnsi="Segoe UI" w:cs="Segoe UI"/>
          <w:sz w:val="22"/>
          <w:szCs w:val="22"/>
        </w:rPr>
      </w:pPr>
      <w:r w:rsidRPr="00410297">
        <w:rPr>
          <w:rFonts w:ascii="Segoe UI" w:hAnsi="Segoe UI" w:cs="Segoe UI"/>
          <w:sz w:val="22"/>
          <w:szCs w:val="22"/>
        </w:rPr>
        <w:t>Kupující nabývá vlastnické práv</w:t>
      </w:r>
      <w:r w:rsidR="00554402" w:rsidRPr="00410297">
        <w:rPr>
          <w:rFonts w:ascii="Segoe UI" w:hAnsi="Segoe UI" w:cs="Segoe UI"/>
          <w:sz w:val="22"/>
          <w:szCs w:val="22"/>
        </w:rPr>
        <w:t>o</w:t>
      </w:r>
      <w:r w:rsidRPr="00410297">
        <w:rPr>
          <w:rFonts w:ascii="Segoe UI" w:hAnsi="Segoe UI" w:cs="Segoe UI"/>
          <w:sz w:val="22"/>
          <w:szCs w:val="22"/>
        </w:rPr>
        <w:t xml:space="preserve"> k</w:t>
      </w:r>
      <w:r w:rsidR="00554402" w:rsidRPr="00410297">
        <w:rPr>
          <w:rFonts w:ascii="Segoe UI" w:hAnsi="Segoe UI" w:cs="Segoe UI"/>
          <w:sz w:val="22"/>
          <w:szCs w:val="22"/>
        </w:rPr>
        <w:t>e</w:t>
      </w:r>
      <w:r w:rsidRPr="00410297">
        <w:rPr>
          <w:rFonts w:ascii="Segoe UI" w:hAnsi="Segoe UI" w:cs="Segoe UI"/>
          <w:sz w:val="22"/>
          <w:szCs w:val="22"/>
        </w:rPr>
        <w:t xml:space="preserve"> </w:t>
      </w:r>
      <w:r w:rsidR="00554402" w:rsidRPr="00410297">
        <w:rPr>
          <w:rFonts w:ascii="Segoe UI" w:hAnsi="Segoe UI" w:cs="Segoe UI"/>
          <w:sz w:val="22"/>
          <w:szCs w:val="22"/>
        </w:rPr>
        <w:t>každé jednotlivé</w:t>
      </w:r>
      <w:r w:rsidRPr="00410297">
        <w:rPr>
          <w:rFonts w:ascii="Segoe UI" w:hAnsi="Segoe UI" w:cs="Segoe UI"/>
          <w:sz w:val="22"/>
          <w:szCs w:val="22"/>
        </w:rPr>
        <w:t xml:space="preserve"> </w:t>
      </w:r>
      <w:r w:rsidR="00554402" w:rsidRPr="00410297">
        <w:rPr>
          <w:rFonts w:ascii="Segoe UI" w:hAnsi="Segoe UI" w:cs="Segoe UI"/>
          <w:sz w:val="22"/>
          <w:szCs w:val="22"/>
        </w:rPr>
        <w:t>J</w:t>
      </w:r>
      <w:r w:rsidRPr="00410297">
        <w:rPr>
          <w:rFonts w:ascii="Segoe UI" w:hAnsi="Segoe UI" w:cs="Segoe UI"/>
          <w:sz w:val="22"/>
          <w:szCs w:val="22"/>
        </w:rPr>
        <w:t>ednot</w:t>
      </w:r>
      <w:r w:rsidR="00554402" w:rsidRPr="00410297">
        <w:rPr>
          <w:rFonts w:ascii="Segoe UI" w:hAnsi="Segoe UI" w:cs="Segoe UI"/>
          <w:sz w:val="22"/>
          <w:szCs w:val="22"/>
        </w:rPr>
        <w:t>ce</w:t>
      </w:r>
      <w:r w:rsidRPr="00410297">
        <w:rPr>
          <w:rFonts w:ascii="Segoe UI" w:hAnsi="Segoe UI" w:cs="Segoe UI"/>
          <w:sz w:val="22"/>
          <w:szCs w:val="22"/>
        </w:rPr>
        <w:t xml:space="preserve"> okamžikem</w:t>
      </w:r>
      <w:r w:rsidR="00554402" w:rsidRPr="00410297">
        <w:rPr>
          <w:rFonts w:ascii="Segoe UI" w:hAnsi="Segoe UI" w:cs="Segoe UI"/>
          <w:sz w:val="22"/>
          <w:szCs w:val="22"/>
        </w:rPr>
        <w:t xml:space="preserve"> jejího</w:t>
      </w:r>
      <w:r w:rsidRPr="00410297">
        <w:rPr>
          <w:rFonts w:ascii="Segoe UI" w:hAnsi="Segoe UI" w:cs="Segoe UI"/>
          <w:sz w:val="22"/>
          <w:szCs w:val="22"/>
        </w:rPr>
        <w:t xml:space="preserve"> </w:t>
      </w:r>
      <w:r w:rsidR="00554402" w:rsidRPr="00410297">
        <w:rPr>
          <w:rFonts w:ascii="Segoe UI" w:hAnsi="Segoe UI" w:cs="Segoe UI"/>
          <w:sz w:val="22"/>
          <w:szCs w:val="22"/>
        </w:rPr>
        <w:t>předání a převz</w:t>
      </w:r>
      <w:r w:rsidR="00253F2F" w:rsidRPr="00410297">
        <w:rPr>
          <w:rFonts w:ascii="Segoe UI" w:hAnsi="Segoe UI" w:cs="Segoe UI"/>
          <w:sz w:val="22"/>
          <w:szCs w:val="22"/>
        </w:rPr>
        <w:t>e</w:t>
      </w:r>
      <w:r w:rsidR="00554402" w:rsidRPr="00410297">
        <w:rPr>
          <w:rFonts w:ascii="Segoe UI" w:hAnsi="Segoe UI" w:cs="Segoe UI"/>
          <w:sz w:val="22"/>
          <w:szCs w:val="22"/>
        </w:rPr>
        <w:t>tí</w:t>
      </w:r>
      <w:r w:rsidR="00253F2F" w:rsidRPr="00410297">
        <w:rPr>
          <w:rFonts w:ascii="Segoe UI" w:hAnsi="Segoe UI" w:cs="Segoe UI"/>
          <w:sz w:val="22"/>
          <w:szCs w:val="22"/>
        </w:rPr>
        <w:t xml:space="preserve"> podle čl. </w:t>
      </w:r>
      <w:r w:rsidR="00E745EC" w:rsidRPr="00410297">
        <w:rPr>
          <w:rFonts w:ascii="Segoe UI" w:hAnsi="Segoe UI" w:cs="Segoe UI"/>
          <w:sz w:val="22"/>
          <w:szCs w:val="22"/>
        </w:rPr>
        <w:t>I</w:t>
      </w:r>
      <w:r w:rsidR="00253F2F" w:rsidRPr="00410297">
        <w:rPr>
          <w:rFonts w:ascii="Segoe UI" w:hAnsi="Segoe UI" w:cs="Segoe UI"/>
          <w:sz w:val="22"/>
          <w:szCs w:val="22"/>
        </w:rPr>
        <w:t>V. odst. 2 této Smlouvy.</w:t>
      </w:r>
      <w:r w:rsidR="00B2492B" w:rsidRPr="00410297">
        <w:rPr>
          <w:rFonts w:ascii="Segoe UI" w:hAnsi="Segoe UI" w:cs="Segoe UI"/>
          <w:sz w:val="22"/>
          <w:szCs w:val="22"/>
        </w:rPr>
        <w:t xml:space="preserve"> Tímto okamžikem rovněž přechází n</w:t>
      </w:r>
      <w:r w:rsidRPr="00410297">
        <w:rPr>
          <w:rFonts w:ascii="Segoe UI" w:hAnsi="Segoe UI" w:cs="Segoe UI"/>
          <w:sz w:val="22"/>
          <w:szCs w:val="22"/>
        </w:rPr>
        <w:t>ebezpe</w:t>
      </w:r>
      <w:r w:rsidR="00E745EC" w:rsidRPr="00410297">
        <w:rPr>
          <w:rFonts w:ascii="Segoe UI" w:hAnsi="Segoe UI" w:cs="Segoe UI"/>
          <w:sz w:val="22"/>
          <w:szCs w:val="22"/>
        </w:rPr>
        <w:t>č</w:t>
      </w:r>
      <w:r w:rsidRPr="00410297">
        <w:rPr>
          <w:rFonts w:ascii="Segoe UI" w:hAnsi="Segoe UI" w:cs="Segoe UI"/>
          <w:sz w:val="22"/>
          <w:szCs w:val="22"/>
        </w:rPr>
        <w:t>í škody</w:t>
      </w:r>
      <w:r w:rsidR="00B2492B" w:rsidRPr="00410297">
        <w:rPr>
          <w:rFonts w:ascii="Segoe UI" w:hAnsi="Segoe UI" w:cs="Segoe UI"/>
          <w:sz w:val="22"/>
          <w:szCs w:val="22"/>
        </w:rPr>
        <w:t xml:space="preserve"> na Jednotce</w:t>
      </w:r>
      <w:r w:rsidR="00E76BCC" w:rsidRPr="00410297">
        <w:rPr>
          <w:rFonts w:ascii="Segoe UI" w:hAnsi="Segoe UI" w:cs="Segoe UI"/>
          <w:sz w:val="22"/>
          <w:szCs w:val="22"/>
        </w:rPr>
        <w:t xml:space="preserve"> na</w:t>
      </w:r>
      <w:r w:rsidR="00D1063A">
        <w:rPr>
          <w:rFonts w:ascii="Segoe UI" w:hAnsi="Segoe UI" w:cs="Segoe UI"/>
          <w:sz w:val="22"/>
          <w:szCs w:val="22"/>
        </w:rPr>
        <w:t> </w:t>
      </w:r>
      <w:r w:rsidR="00E76BCC" w:rsidRPr="00410297">
        <w:rPr>
          <w:rFonts w:ascii="Segoe UI" w:hAnsi="Segoe UI" w:cs="Segoe UI"/>
          <w:sz w:val="22"/>
          <w:szCs w:val="22"/>
        </w:rPr>
        <w:t>Kupujíc</w:t>
      </w:r>
      <w:r w:rsidR="007354D6" w:rsidRPr="00410297">
        <w:rPr>
          <w:rFonts w:ascii="Segoe UI" w:hAnsi="Segoe UI" w:cs="Segoe UI"/>
          <w:sz w:val="22"/>
          <w:szCs w:val="22"/>
        </w:rPr>
        <w:t>í</w:t>
      </w:r>
      <w:r w:rsidR="00E76BCC" w:rsidRPr="00410297">
        <w:rPr>
          <w:rFonts w:ascii="Segoe UI" w:hAnsi="Segoe UI" w:cs="Segoe UI"/>
          <w:sz w:val="22"/>
          <w:szCs w:val="22"/>
        </w:rPr>
        <w:t>ho</w:t>
      </w:r>
      <w:r w:rsidR="00B2492B" w:rsidRPr="00410297">
        <w:rPr>
          <w:rFonts w:ascii="Segoe UI" w:hAnsi="Segoe UI" w:cs="Segoe UI"/>
          <w:sz w:val="22"/>
          <w:szCs w:val="22"/>
        </w:rPr>
        <w:t>.</w:t>
      </w:r>
    </w:p>
    <w:p w14:paraId="729BD880" w14:textId="77777777" w:rsidR="00241448" w:rsidRPr="00410297" w:rsidRDefault="00241448" w:rsidP="00FF3C39">
      <w:pPr>
        <w:pStyle w:val="Zkladntext"/>
        <w:spacing w:before="6" w:line="276" w:lineRule="auto"/>
        <w:rPr>
          <w:rFonts w:ascii="Segoe UI" w:hAnsi="Segoe UI" w:cs="Segoe UI"/>
          <w:lang w:val="cs-CZ"/>
        </w:rPr>
      </w:pPr>
    </w:p>
    <w:p w14:paraId="5FCDA2BB" w14:textId="77777777" w:rsidR="00241448" w:rsidRPr="00410297" w:rsidRDefault="00241448" w:rsidP="00FF3C39">
      <w:pPr>
        <w:pStyle w:val="Zkladntext"/>
        <w:spacing w:before="6" w:line="276" w:lineRule="auto"/>
        <w:ind w:left="0"/>
        <w:jc w:val="center"/>
        <w:rPr>
          <w:rFonts w:ascii="Segoe UI" w:hAnsi="Segoe UI" w:cs="Segoe UI"/>
          <w:b/>
          <w:lang w:val="cs-CZ"/>
        </w:rPr>
      </w:pPr>
      <w:r w:rsidRPr="00410297">
        <w:rPr>
          <w:rFonts w:ascii="Segoe UI" w:hAnsi="Segoe UI" w:cs="Segoe UI"/>
          <w:b/>
          <w:lang w:val="cs-CZ"/>
        </w:rPr>
        <w:t>X</w:t>
      </w:r>
      <w:r w:rsidR="00D2693E" w:rsidRPr="00410297">
        <w:rPr>
          <w:rFonts w:ascii="Segoe UI" w:hAnsi="Segoe UI" w:cs="Segoe UI"/>
          <w:b/>
          <w:lang w:val="cs-CZ"/>
        </w:rPr>
        <w:t>I</w:t>
      </w:r>
      <w:r w:rsidR="00D1567D" w:rsidRPr="00410297">
        <w:rPr>
          <w:rFonts w:ascii="Segoe UI" w:hAnsi="Segoe UI" w:cs="Segoe UI"/>
          <w:b/>
          <w:lang w:val="cs-CZ"/>
        </w:rPr>
        <w:t>II</w:t>
      </w:r>
      <w:r w:rsidRPr="00410297">
        <w:rPr>
          <w:rFonts w:ascii="Segoe UI" w:hAnsi="Segoe UI" w:cs="Segoe UI"/>
          <w:b/>
          <w:lang w:val="cs-CZ"/>
        </w:rPr>
        <w:t>.</w:t>
      </w:r>
    </w:p>
    <w:p w14:paraId="6EE8C010" w14:textId="77777777" w:rsidR="0086615E" w:rsidRPr="00410297" w:rsidRDefault="0086615E" w:rsidP="00FF3C39">
      <w:pPr>
        <w:pStyle w:val="Zkladntext"/>
        <w:spacing w:before="6" w:line="276" w:lineRule="auto"/>
        <w:ind w:left="0"/>
        <w:jc w:val="center"/>
        <w:rPr>
          <w:rFonts w:ascii="Segoe UI" w:hAnsi="Segoe UI" w:cs="Segoe UI"/>
          <w:b/>
          <w:bCs/>
          <w:lang w:val="cs-CZ"/>
        </w:rPr>
      </w:pPr>
      <w:r w:rsidRPr="00410297">
        <w:rPr>
          <w:rFonts w:ascii="Segoe UI" w:hAnsi="Segoe UI" w:cs="Segoe UI"/>
          <w:b/>
          <w:bCs/>
          <w:lang w:val="cs-CZ"/>
        </w:rPr>
        <w:t>O</w:t>
      </w:r>
      <w:r w:rsidR="00241448" w:rsidRPr="00410297">
        <w:rPr>
          <w:rFonts w:ascii="Segoe UI" w:hAnsi="Segoe UI" w:cs="Segoe UI"/>
          <w:b/>
          <w:bCs/>
          <w:lang w:val="cs-CZ"/>
        </w:rPr>
        <w:t>p</w:t>
      </w:r>
      <w:r w:rsidR="00741324" w:rsidRPr="00410297">
        <w:rPr>
          <w:rFonts w:ascii="Segoe UI" w:hAnsi="Segoe UI" w:cs="Segoe UI"/>
          <w:b/>
          <w:bCs/>
          <w:lang w:val="cs-CZ"/>
        </w:rPr>
        <w:t>ční právo</w:t>
      </w:r>
      <w:r w:rsidR="000256D8" w:rsidRPr="00410297">
        <w:rPr>
          <w:rFonts w:ascii="Segoe UI" w:hAnsi="Segoe UI" w:cs="Segoe UI"/>
          <w:b/>
          <w:bCs/>
          <w:lang w:val="cs-CZ"/>
        </w:rPr>
        <w:t xml:space="preserve"> a vložení dílu</w:t>
      </w:r>
      <w:r w:rsidRPr="00410297">
        <w:rPr>
          <w:rFonts w:ascii="Segoe UI" w:hAnsi="Segoe UI" w:cs="Segoe UI"/>
          <w:b/>
          <w:bCs/>
          <w:lang w:val="cs-CZ"/>
        </w:rPr>
        <w:t xml:space="preserve"> </w:t>
      </w:r>
    </w:p>
    <w:p w14:paraId="721D27BC" w14:textId="77777777" w:rsidR="00241448" w:rsidRPr="00410297" w:rsidRDefault="00241448" w:rsidP="00FF3C39">
      <w:pPr>
        <w:pStyle w:val="Zkladntext"/>
        <w:spacing w:before="6" w:line="276" w:lineRule="auto"/>
        <w:ind w:left="0"/>
        <w:jc w:val="center"/>
        <w:rPr>
          <w:rFonts w:ascii="Segoe UI" w:hAnsi="Segoe UI" w:cs="Segoe UI"/>
          <w:b/>
          <w:bCs/>
          <w:lang w:val="cs-CZ"/>
        </w:rPr>
      </w:pPr>
    </w:p>
    <w:p w14:paraId="638A564C" w14:textId="77777777" w:rsidR="0086615E" w:rsidRPr="00410297" w:rsidRDefault="00241448" w:rsidP="00100568">
      <w:pPr>
        <w:pStyle w:val="Default"/>
        <w:numPr>
          <w:ilvl w:val="0"/>
          <w:numId w:val="11"/>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R</w:t>
      </w:r>
      <w:r w:rsidR="00DA510E" w:rsidRPr="00410297">
        <w:rPr>
          <w:rFonts w:ascii="Segoe UI" w:hAnsi="Segoe UI" w:cs="Segoe UI"/>
          <w:sz w:val="22"/>
          <w:szCs w:val="22"/>
        </w:rPr>
        <w:t xml:space="preserve">ozhodne-li se </w:t>
      </w:r>
      <w:r w:rsidR="0086615E" w:rsidRPr="00410297">
        <w:rPr>
          <w:rFonts w:ascii="Segoe UI" w:hAnsi="Segoe UI" w:cs="Segoe UI"/>
          <w:sz w:val="22"/>
          <w:szCs w:val="22"/>
        </w:rPr>
        <w:t>Kupuj</w:t>
      </w:r>
      <w:r w:rsidR="00DA510E" w:rsidRPr="00410297">
        <w:rPr>
          <w:rFonts w:ascii="Segoe UI" w:hAnsi="Segoe UI" w:cs="Segoe UI"/>
          <w:sz w:val="22"/>
          <w:szCs w:val="22"/>
        </w:rPr>
        <w:t xml:space="preserve">ící </w:t>
      </w:r>
      <w:r w:rsidR="0086615E" w:rsidRPr="00410297">
        <w:rPr>
          <w:rFonts w:ascii="Segoe UI" w:hAnsi="Segoe UI" w:cs="Segoe UI"/>
          <w:sz w:val="22"/>
          <w:szCs w:val="22"/>
        </w:rPr>
        <w:t>využ</w:t>
      </w:r>
      <w:r w:rsidR="00DA510E" w:rsidRPr="00410297">
        <w:rPr>
          <w:rFonts w:ascii="Segoe UI" w:hAnsi="Segoe UI" w:cs="Segoe UI"/>
          <w:sz w:val="22"/>
          <w:szCs w:val="22"/>
        </w:rPr>
        <w:t>ít</w:t>
      </w:r>
      <w:r w:rsidR="0086615E" w:rsidRPr="00410297">
        <w:rPr>
          <w:rFonts w:ascii="Segoe UI" w:hAnsi="Segoe UI" w:cs="Segoe UI"/>
          <w:sz w:val="22"/>
          <w:szCs w:val="22"/>
        </w:rPr>
        <w:t xml:space="preserve"> právo Opc</w:t>
      </w:r>
      <w:r w:rsidR="00DA510E" w:rsidRPr="00410297">
        <w:rPr>
          <w:rFonts w:ascii="Segoe UI" w:hAnsi="Segoe UI" w:cs="Segoe UI"/>
          <w:sz w:val="22"/>
          <w:szCs w:val="22"/>
        </w:rPr>
        <w:t>e</w:t>
      </w:r>
      <w:r w:rsidR="00CD6A74" w:rsidRPr="00410297">
        <w:rPr>
          <w:rFonts w:ascii="Segoe UI" w:hAnsi="Segoe UI" w:cs="Segoe UI"/>
          <w:sz w:val="22"/>
          <w:szCs w:val="22"/>
        </w:rPr>
        <w:t xml:space="preserve"> na EMU 140</w:t>
      </w:r>
      <w:r w:rsidR="0086615E" w:rsidRPr="00410297">
        <w:rPr>
          <w:rFonts w:ascii="Segoe UI" w:hAnsi="Segoe UI" w:cs="Segoe UI"/>
          <w:sz w:val="22"/>
          <w:szCs w:val="22"/>
        </w:rPr>
        <w:t>, je povin</w:t>
      </w:r>
      <w:r w:rsidR="00DA510E" w:rsidRPr="00410297">
        <w:rPr>
          <w:rFonts w:ascii="Segoe UI" w:hAnsi="Segoe UI" w:cs="Segoe UI"/>
          <w:sz w:val="22"/>
          <w:szCs w:val="22"/>
        </w:rPr>
        <w:t>en</w:t>
      </w:r>
      <w:r w:rsidR="0086615E" w:rsidRPr="00410297">
        <w:rPr>
          <w:rFonts w:ascii="Segoe UI" w:hAnsi="Segoe UI" w:cs="Segoe UI"/>
          <w:sz w:val="22"/>
          <w:szCs w:val="22"/>
        </w:rPr>
        <w:t xml:space="preserve"> tak učini</w:t>
      </w:r>
      <w:r w:rsidR="00DA510E" w:rsidRPr="00410297">
        <w:rPr>
          <w:rFonts w:ascii="Segoe UI" w:hAnsi="Segoe UI" w:cs="Segoe UI"/>
          <w:sz w:val="22"/>
          <w:szCs w:val="22"/>
        </w:rPr>
        <w:t>t</w:t>
      </w:r>
      <w:r w:rsidR="0086615E" w:rsidRPr="00410297">
        <w:rPr>
          <w:rFonts w:ascii="Segoe UI" w:hAnsi="Segoe UI" w:cs="Segoe UI"/>
          <w:sz w:val="22"/>
          <w:szCs w:val="22"/>
        </w:rPr>
        <w:t xml:space="preserve"> </w:t>
      </w:r>
      <w:r w:rsidR="00FF317A" w:rsidRPr="00410297">
        <w:rPr>
          <w:rFonts w:ascii="Segoe UI" w:hAnsi="Segoe UI" w:cs="Segoe UI"/>
          <w:sz w:val="22"/>
          <w:szCs w:val="22"/>
        </w:rPr>
        <w:t xml:space="preserve">jednorázově </w:t>
      </w:r>
      <w:r w:rsidR="0086615E" w:rsidRPr="00410297">
        <w:rPr>
          <w:rFonts w:ascii="Segoe UI" w:hAnsi="Segoe UI" w:cs="Segoe UI"/>
          <w:sz w:val="22"/>
          <w:szCs w:val="22"/>
        </w:rPr>
        <w:t>pís</w:t>
      </w:r>
      <w:r w:rsidR="00DA510E" w:rsidRPr="00410297">
        <w:rPr>
          <w:rFonts w:ascii="Segoe UI" w:hAnsi="Segoe UI" w:cs="Segoe UI"/>
          <w:sz w:val="22"/>
          <w:szCs w:val="22"/>
        </w:rPr>
        <w:t>e</w:t>
      </w:r>
      <w:r w:rsidR="0086615E" w:rsidRPr="00410297">
        <w:rPr>
          <w:rFonts w:ascii="Segoe UI" w:hAnsi="Segoe UI" w:cs="Segoe UI"/>
          <w:sz w:val="22"/>
          <w:szCs w:val="22"/>
        </w:rPr>
        <w:t>mným oznámením o uplatn</w:t>
      </w:r>
      <w:r w:rsidR="00DA510E" w:rsidRPr="00410297">
        <w:rPr>
          <w:rFonts w:ascii="Segoe UI" w:hAnsi="Segoe UI" w:cs="Segoe UI"/>
          <w:sz w:val="22"/>
          <w:szCs w:val="22"/>
        </w:rPr>
        <w:t>ě</w:t>
      </w:r>
      <w:r w:rsidR="0086615E" w:rsidRPr="00410297">
        <w:rPr>
          <w:rFonts w:ascii="Segoe UI" w:hAnsi="Segoe UI" w:cs="Segoe UI"/>
          <w:sz w:val="22"/>
          <w:szCs w:val="22"/>
        </w:rPr>
        <w:t>ní práva Opce doručeným Pr</w:t>
      </w:r>
      <w:r w:rsidR="00DA510E" w:rsidRPr="00410297">
        <w:rPr>
          <w:rFonts w:ascii="Segoe UI" w:hAnsi="Segoe UI" w:cs="Segoe UI"/>
          <w:sz w:val="22"/>
          <w:szCs w:val="22"/>
        </w:rPr>
        <w:t>o</w:t>
      </w:r>
      <w:r w:rsidR="0086615E" w:rsidRPr="00410297">
        <w:rPr>
          <w:rFonts w:ascii="Segoe UI" w:hAnsi="Segoe UI" w:cs="Segoe UI"/>
          <w:sz w:val="22"/>
          <w:szCs w:val="22"/>
        </w:rPr>
        <w:t>dávaj</w:t>
      </w:r>
      <w:r w:rsidR="00DA510E" w:rsidRPr="00410297">
        <w:rPr>
          <w:rFonts w:ascii="Segoe UI" w:hAnsi="Segoe UI" w:cs="Segoe UI"/>
          <w:sz w:val="22"/>
          <w:szCs w:val="22"/>
        </w:rPr>
        <w:t>ící</w:t>
      </w:r>
      <w:r w:rsidR="0086615E" w:rsidRPr="00410297">
        <w:rPr>
          <w:rFonts w:ascii="Segoe UI" w:hAnsi="Segoe UI" w:cs="Segoe UI"/>
          <w:sz w:val="22"/>
          <w:szCs w:val="22"/>
        </w:rPr>
        <w:t>mu</w:t>
      </w:r>
      <w:r w:rsidR="00E3017D" w:rsidRPr="00410297">
        <w:rPr>
          <w:rFonts w:ascii="Segoe UI" w:hAnsi="Segoe UI" w:cs="Segoe UI"/>
          <w:sz w:val="22"/>
          <w:szCs w:val="22"/>
        </w:rPr>
        <w:t xml:space="preserve"> (dále jen „</w:t>
      </w:r>
      <w:r w:rsidR="009325BF" w:rsidRPr="00410297">
        <w:rPr>
          <w:rFonts w:ascii="Segoe UI" w:hAnsi="Segoe UI" w:cs="Segoe UI"/>
          <w:b/>
          <w:i/>
          <w:sz w:val="22"/>
          <w:szCs w:val="22"/>
        </w:rPr>
        <w:t>Oznámení o</w:t>
      </w:r>
      <w:r w:rsidR="00D1063A">
        <w:rPr>
          <w:rFonts w:ascii="Segoe UI" w:hAnsi="Segoe UI" w:cs="Segoe UI"/>
          <w:b/>
          <w:i/>
          <w:sz w:val="22"/>
          <w:szCs w:val="22"/>
        </w:rPr>
        <w:t> </w:t>
      </w:r>
      <w:r w:rsidR="009325BF" w:rsidRPr="00410297">
        <w:rPr>
          <w:rFonts w:ascii="Segoe UI" w:hAnsi="Segoe UI" w:cs="Segoe UI"/>
          <w:b/>
          <w:i/>
          <w:sz w:val="22"/>
          <w:szCs w:val="22"/>
        </w:rPr>
        <w:t>uplatnění Opce</w:t>
      </w:r>
      <w:r w:rsidR="00E3017D" w:rsidRPr="00410297">
        <w:rPr>
          <w:rFonts w:ascii="Segoe UI" w:hAnsi="Segoe UI" w:cs="Segoe UI"/>
          <w:sz w:val="22"/>
          <w:szCs w:val="22"/>
        </w:rPr>
        <w:t>“)</w:t>
      </w:r>
      <w:r w:rsidR="0086615E" w:rsidRPr="00410297">
        <w:rPr>
          <w:rFonts w:ascii="Segoe UI" w:hAnsi="Segoe UI" w:cs="Segoe UI"/>
          <w:sz w:val="22"/>
          <w:szCs w:val="22"/>
        </w:rPr>
        <w:t>, kt</w:t>
      </w:r>
      <w:r w:rsidR="00E3017D" w:rsidRPr="00410297">
        <w:rPr>
          <w:rFonts w:ascii="Segoe UI" w:hAnsi="Segoe UI" w:cs="Segoe UI"/>
          <w:sz w:val="22"/>
          <w:szCs w:val="22"/>
        </w:rPr>
        <w:t>e</w:t>
      </w:r>
      <w:r w:rsidR="0086615E" w:rsidRPr="00410297">
        <w:rPr>
          <w:rFonts w:ascii="Segoe UI" w:hAnsi="Segoe UI" w:cs="Segoe UI"/>
          <w:sz w:val="22"/>
          <w:szCs w:val="22"/>
        </w:rPr>
        <w:t xml:space="preserve">ré </w:t>
      </w:r>
      <w:r w:rsidR="00E3017D" w:rsidRPr="00410297">
        <w:rPr>
          <w:rFonts w:ascii="Segoe UI" w:hAnsi="Segoe UI" w:cs="Segoe UI"/>
          <w:sz w:val="22"/>
          <w:szCs w:val="22"/>
        </w:rPr>
        <w:t>bude</w:t>
      </w:r>
      <w:r w:rsidR="0086615E" w:rsidRPr="00410297">
        <w:rPr>
          <w:rFonts w:ascii="Segoe UI" w:hAnsi="Segoe UI" w:cs="Segoe UI"/>
          <w:sz w:val="22"/>
          <w:szCs w:val="22"/>
        </w:rPr>
        <w:t xml:space="preserve"> obsahova</w:t>
      </w:r>
      <w:r w:rsidR="00E3017D" w:rsidRPr="00410297">
        <w:rPr>
          <w:rFonts w:ascii="Segoe UI" w:hAnsi="Segoe UI" w:cs="Segoe UI"/>
          <w:sz w:val="22"/>
          <w:szCs w:val="22"/>
        </w:rPr>
        <w:t>t</w:t>
      </w:r>
      <w:r w:rsidR="0086615E" w:rsidRPr="00410297">
        <w:rPr>
          <w:rFonts w:ascii="Segoe UI" w:hAnsi="Segoe UI" w:cs="Segoe UI"/>
          <w:sz w:val="22"/>
          <w:szCs w:val="22"/>
        </w:rPr>
        <w:t xml:space="preserve"> </w:t>
      </w:r>
      <w:r w:rsidR="00715795" w:rsidRPr="00410297">
        <w:rPr>
          <w:rFonts w:ascii="Segoe UI" w:hAnsi="Segoe UI" w:cs="Segoe UI"/>
          <w:sz w:val="22"/>
          <w:szCs w:val="22"/>
        </w:rPr>
        <w:t>p</w:t>
      </w:r>
      <w:r w:rsidR="0086615E" w:rsidRPr="00410297">
        <w:rPr>
          <w:rFonts w:ascii="Segoe UI" w:hAnsi="Segoe UI" w:cs="Segoe UI"/>
          <w:sz w:val="22"/>
          <w:szCs w:val="22"/>
        </w:rPr>
        <w:t xml:space="preserve">očet </w:t>
      </w:r>
      <w:r w:rsidR="006B35E4" w:rsidRPr="00410297">
        <w:rPr>
          <w:rFonts w:ascii="Segoe UI" w:hAnsi="Segoe UI" w:cs="Segoe UI"/>
          <w:sz w:val="22"/>
          <w:szCs w:val="22"/>
        </w:rPr>
        <w:t>Jednotek</w:t>
      </w:r>
      <w:r w:rsidR="0086615E" w:rsidRPr="00410297">
        <w:rPr>
          <w:rFonts w:ascii="Segoe UI" w:hAnsi="Segoe UI" w:cs="Segoe UI"/>
          <w:sz w:val="22"/>
          <w:szCs w:val="22"/>
        </w:rPr>
        <w:t>, kt</w:t>
      </w:r>
      <w:r w:rsidR="00715795" w:rsidRPr="00410297">
        <w:rPr>
          <w:rFonts w:ascii="Segoe UI" w:hAnsi="Segoe UI" w:cs="Segoe UI"/>
          <w:sz w:val="22"/>
          <w:szCs w:val="22"/>
        </w:rPr>
        <w:t>e</w:t>
      </w:r>
      <w:r w:rsidR="0086615E" w:rsidRPr="00410297">
        <w:rPr>
          <w:rFonts w:ascii="Segoe UI" w:hAnsi="Segoe UI" w:cs="Segoe UI"/>
          <w:sz w:val="22"/>
          <w:szCs w:val="22"/>
        </w:rPr>
        <w:t>ré Kupuj</w:t>
      </w:r>
      <w:r w:rsidR="00715795" w:rsidRPr="00410297">
        <w:rPr>
          <w:rFonts w:ascii="Segoe UI" w:hAnsi="Segoe UI" w:cs="Segoe UI"/>
          <w:sz w:val="22"/>
          <w:szCs w:val="22"/>
        </w:rPr>
        <w:t>í</w:t>
      </w:r>
      <w:r w:rsidR="0086615E" w:rsidRPr="00410297">
        <w:rPr>
          <w:rFonts w:ascii="Segoe UI" w:hAnsi="Segoe UI" w:cs="Segoe UI"/>
          <w:sz w:val="22"/>
          <w:szCs w:val="22"/>
        </w:rPr>
        <w:t>c</w:t>
      </w:r>
      <w:r w:rsidR="00715795" w:rsidRPr="00410297">
        <w:rPr>
          <w:rFonts w:ascii="Segoe UI" w:hAnsi="Segoe UI" w:cs="Segoe UI"/>
          <w:sz w:val="22"/>
          <w:szCs w:val="22"/>
        </w:rPr>
        <w:t>í</w:t>
      </w:r>
      <w:r w:rsidR="0086615E" w:rsidRPr="00410297">
        <w:rPr>
          <w:rFonts w:ascii="Segoe UI" w:hAnsi="Segoe UI" w:cs="Segoe UI"/>
          <w:sz w:val="22"/>
          <w:szCs w:val="22"/>
        </w:rPr>
        <w:t xml:space="preserve"> </w:t>
      </w:r>
      <w:r w:rsidR="00715795" w:rsidRPr="00410297">
        <w:rPr>
          <w:rFonts w:ascii="Segoe UI" w:hAnsi="Segoe UI" w:cs="Segoe UI"/>
          <w:sz w:val="22"/>
          <w:szCs w:val="22"/>
        </w:rPr>
        <w:t>požaduje na základě</w:t>
      </w:r>
      <w:r w:rsidR="00CD6A74" w:rsidRPr="00410297">
        <w:rPr>
          <w:rFonts w:ascii="Segoe UI" w:hAnsi="Segoe UI" w:cs="Segoe UI"/>
          <w:sz w:val="22"/>
          <w:szCs w:val="22"/>
        </w:rPr>
        <w:t xml:space="preserve"> Oznámení o uplatnění </w:t>
      </w:r>
      <w:r w:rsidR="00715795" w:rsidRPr="00410297">
        <w:rPr>
          <w:rFonts w:ascii="Segoe UI" w:hAnsi="Segoe UI" w:cs="Segoe UI"/>
          <w:sz w:val="22"/>
          <w:szCs w:val="22"/>
        </w:rPr>
        <w:t>Opce</w:t>
      </w:r>
      <w:r w:rsidR="0086615E" w:rsidRPr="00410297">
        <w:rPr>
          <w:rFonts w:ascii="Segoe UI" w:hAnsi="Segoe UI" w:cs="Segoe UI"/>
          <w:sz w:val="22"/>
          <w:szCs w:val="22"/>
        </w:rPr>
        <w:t xml:space="preserve"> doda</w:t>
      </w:r>
      <w:r w:rsidR="00715795" w:rsidRPr="00410297">
        <w:rPr>
          <w:rFonts w:ascii="Segoe UI" w:hAnsi="Segoe UI" w:cs="Segoe UI"/>
          <w:sz w:val="22"/>
          <w:szCs w:val="22"/>
        </w:rPr>
        <w:t>t</w:t>
      </w:r>
      <w:r w:rsidR="0086615E" w:rsidRPr="00410297">
        <w:rPr>
          <w:rFonts w:ascii="Segoe UI" w:hAnsi="Segoe UI" w:cs="Segoe UI"/>
          <w:sz w:val="22"/>
          <w:szCs w:val="22"/>
        </w:rPr>
        <w:t xml:space="preserve"> </w:t>
      </w:r>
      <w:r w:rsidR="00FF317A" w:rsidRPr="00410297">
        <w:rPr>
          <w:rFonts w:ascii="Segoe UI" w:hAnsi="Segoe UI" w:cs="Segoe UI"/>
          <w:sz w:val="22"/>
          <w:szCs w:val="22"/>
        </w:rPr>
        <w:t xml:space="preserve">(maximum je 5 Jednotek) </w:t>
      </w:r>
      <w:r w:rsidR="0086615E" w:rsidRPr="00410297">
        <w:rPr>
          <w:rFonts w:ascii="Segoe UI" w:hAnsi="Segoe UI" w:cs="Segoe UI"/>
          <w:sz w:val="22"/>
          <w:szCs w:val="22"/>
        </w:rPr>
        <w:t xml:space="preserve">a požadované termíny </w:t>
      </w:r>
      <w:r w:rsidR="00715795" w:rsidRPr="00410297">
        <w:rPr>
          <w:rFonts w:ascii="Segoe UI" w:hAnsi="Segoe UI" w:cs="Segoe UI"/>
          <w:sz w:val="22"/>
          <w:szCs w:val="22"/>
        </w:rPr>
        <w:t>jejich d</w:t>
      </w:r>
      <w:r w:rsidR="0086615E" w:rsidRPr="00410297">
        <w:rPr>
          <w:rFonts w:ascii="Segoe UI" w:hAnsi="Segoe UI" w:cs="Segoe UI"/>
          <w:sz w:val="22"/>
          <w:szCs w:val="22"/>
        </w:rPr>
        <w:t>od</w:t>
      </w:r>
      <w:r w:rsidR="00715795" w:rsidRPr="00410297">
        <w:rPr>
          <w:rFonts w:ascii="Segoe UI" w:hAnsi="Segoe UI" w:cs="Segoe UI"/>
          <w:sz w:val="22"/>
          <w:szCs w:val="22"/>
        </w:rPr>
        <w:t>ání</w:t>
      </w:r>
      <w:r w:rsidR="00D63425" w:rsidRPr="00410297">
        <w:rPr>
          <w:rFonts w:ascii="Segoe UI" w:hAnsi="Segoe UI" w:cs="Segoe UI"/>
          <w:sz w:val="22"/>
          <w:szCs w:val="22"/>
        </w:rPr>
        <w:t xml:space="preserve"> (stanovené v</w:t>
      </w:r>
      <w:r w:rsidR="00D1156E" w:rsidRPr="00410297">
        <w:rPr>
          <w:rFonts w:ascii="Segoe UI" w:hAnsi="Segoe UI" w:cs="Segoe UI"/>
          <w:sz w:val="22"/>
          <w:szCs w:val="22"/>
        </w:rPr>
        <w:t>ždy</w:t>
      </w:r>
      <w:r w:rsidR="00D63425" w:rsidRPr="00410297">
        <w:rPr>
          <w:rFonts w:ascii="Segoe UI" w:hAnsi="Segoe UI" w:cs="Segoe UI"/>
          <w:sz w:val="22"/>
          <w:szCs w:val="22"/>
        </w:rPr>
        <w:t> kalendářním měsíc</w:t>
      </w:r>
      <w:r w:rsidR="00D1156E" w:rsidRPr="00410297">
        <w:rPr>
          <w:rFonts w:ascii="Segoe UI" w:hAnsi="Segoe UI" w:cs="Segoe UI"/>
          <w:sz w:val="22"/>
          <w:szCs w:val="22"/>
        </w:rPr>
        <w:t>em</w:t>
      </w:r>
      <w:r w:rsidR="00D63425" w:rsidRPr="00410297">
        <w:rPr>
          <w:rFonts w:ascii="Segoe UI" w:hAnsi="Segoe UI" w:cs="Segoe UI"/>
          <w:sz w:val="22"/>
          <w:szCs w:val="22"/>
        </w:rPr>
        <w:t>)</w:t>
      </w:r>
      <w:r w:rsidR="0086615E" w:rsidRPr="00410297">
        <w:rPr>
          <w:rFonts w:ascii="Segoe UI" w:hAnsi="Segoe UI" w:cs="Segoe UI"/>
          <w:sz w:val="22"/>
          <w:szCs w:val="22"/>
        </w:rPr>
        <w:t>.</w:t>
      </w:r>
      <w:r w:rsidR="00D03D16" w:rsidRPr="00410297">
        <w:rPr>
          <w:rFonts w:ascii="Segoe UI" w:hAnsi="Segoe UI" w:cs="Segoe UI"/>
          <w:sz w:val="22"/>
          <w:szCs w:val="22"/>
        </w:rPr>
        <w:t xml:space="preserve"> </w:t>
      </w:r>
      <w:r w:rsidR="00FB6D00" w:rsidRPr="00410297">
        <w:rPr>
          <w:rFonts w:ascii="Segoe UI" w:hAnsi="Segoe UI" w:cs="Segoe UI"/>
          <w:sz w:val="22"/>
          <w:szCs w:val="22"/>
        </w:rPr>
        <w:t xml:space="preserve">Učiní-li Kupující Oznámení o uplatnění Opce </w:t>
      </w:r>
      <w:r w:rsidR="00CD6A74" w:rsidRPr="00410297">
        <w:rPr>
          <w:rFonts w:ascii="Segoe UI" w:hAnsi="Segoe UI" w:cs="Segoe UI"/>
          <w:sz w:val="22"/>
          <w:szCs w:val="22"/>
        </w:rPr>
        <w:t xml:space="preserve">po uplynutí </w:t>
      </w:r>
      <w:r w:rsidR="009F714D">
        <w:rPr>
          <w:rFonts w:ascii="Segoe UI" w:hAnsi="Segoe UI" w:cs="Segoe UI"/>
          <w:sz w:val="22"/>
          <w:szCs w:val="22"/>
        </w:rPr>
        <w:t>1</w:t>
      </w:r>
      <w:r w:rsidR="00CD6A74" w:rsidRPr="00410297">
        <w:rPr>
          <w:rFonts w:ascii="Segoe UI" w:hAnsi="Segoe UI" w:cs="Segoe UI"/>
          <w:sz w:val="22"/>
          <w:szCs w:val="22"/>
        </w:rPr>
        <w:t xml:space="preserve"> </w:t>
      </w:r>
      <w:r w:rsidR="009F714D">
        <w:rPr>
          <w:rFonts w:ascii="Segoe UI" w:hAnsi="Segoe UI" w:cs="Segoe UI"/>
          <w:sz w:val="22"/>
          <w:szCs w:val="22"/>
        </w:rPr>
        <w:t>roku</w:t>
      </w:r>
      <w:r w:rsidR="00CD6A74" w:rsidRPr="00410297">
        <w:rPr>
          <w:rFonts w:ascii="Segoe UI" w:hAnsi="Segoe UI" w:cs="Segoe UI"/>
          <w:sz w:val="22"/>
          <w:szCs w:val="22"/>
        </w:rPr>
        <w:t xml:space="preserve"> od účinnosti Smlouvy</w:t>
      </w:r>
      <w:r w:rsidR="00FB6D00" w:rsidRPr="00410297">
        <w:rPr>
          <w:rFonts w:ascii="Segoe UI" w:hAnsi="Segoe UI" w:cs="Segoe UI"/>
          <w:sz w:val="22"/>
          <w:szCs w:val="22"/>
        </w:rPr>
        <w:t xml:space="preserve">, nezavazuje takové jednání Prodávajícího k dodání </w:t>
      </w:r>
      <w:r w:rsidR="002D7E9B" w:rsidRPr="00410297">
        <w:rPr>
          <w:rFonts w:ascii="Segoe UI" w:hAnsi="Segoe UI" w:cs="Segoe UI"/>
          <w:sz w:val="22"/>
          <w:szCs w:val="22"/>
        </w:rPr>
        <w:t xml:space="preserve">Jednotek, </w:t>
      </w:r>
      <w:r w:rsidR="00997E2B" w:rsidRPr="00410297">
        <w:rPr>
          <w:rFonts w:ascii="Segoe UI" w:hAnsi="Segoe UI" w:cs="Segoe UI"/>
          <w:sz w:val="22"/>
          <w:szCs w:val="22"/>
        </w:rPr>
        <w:t>pokud Prodávající Oznámení o uplatnění Opce neakceptuje podle odst. 3</w:t>
      </w:r>
      <w:r w:rsidRPr="00410297">
        <w:rPr>
          <w:rFonts w:ascii="Segoe UI" w:hAnsi="Segoe UI" w:cs="Segoe UI"/>
          <w:sz w:val="22"/>
          <w:szCs w:val="22"/>
        </w:rPr>
        <w:t xml:space="preserve">. </w:t>
      </w:r>
    </w:p>
    <w:p w14:paraId="4D1D9D51" w14:textId="77777777" w:rsidR="00DA629E" w:rsidRPr="007E44AA" w:rsidRDefault="00286953" w:rsidP="000C2F8A">
      <w:pPr>
        <w:pStyle w:val="Default"/>
        <w:numPr>
          <w:ilvl w:val="0"/>
          <w:numId w:val="11"/>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Pro uplatnění Opce</w:t>
      </w:r>
      <w:r w:rsidR="00CD6A74" w:rsidRPr="00410297">
        <w:rPr>
          <w:rFonts w:ascii="Segoe UI" w:hAnsi="Segoe UI" w:cs="Segoe UI"/>
          <w:sz w:val="22"/>
          <w:szCs w:val="22"/>
        </w:rPr>
        <w:t xml:space="preserve"> na EMU 140</w:t>
      </w:r>
      <w:r w:rsidRPr="00410297">
        <w:rPr>
          <w:rFonts w:ascii="Segoe UI" w:hAnsi="Segoe UI" w:cs="Segoe UI"/>
          <w:sz w:val="22"/>
          <w:szCs w:val="22"/>
        </w:rPr>
        <w:t xml:space="preserve"> platí</w:t>
      </w:r>
      <w:r w:rsidR="00453630" w:rsidRPr="00410297">
        <w:rPr>
          <w:rFonts w:ascii="Segoe UI" w:hAnsi="Segoe UI" w:cs="Segoe UI"/>
          <w:sz w:val="22"/>
          <w:szCs w:val="22"/>
        </w:rPr>
        <w:t>, že</w:t>
      </w:r>
      <w:r w:rsidR="007E44AA">
        <w:rPr>
          <w:rFonts w:ascii="Segoe UI" w:hAnsi="Segoe UI" w:cs="Segoe UI"/>
          <w:sz w:val="22"/>
          <w:szCs w:val="22"/>
        </w:rPr>
        <w:t xml:space="preserve"> </w:t>
      </w:r>
      <w:r w:rsidRPr="007E44AA">
        <w:rPr>
          <w:rFonts w:ascii="Segoe UI" w:hAnsi="Segoe UI" w:cs="Segoe UI"/>
          <w:sz w:val="22"/>
          <w:szCs w:val="22"/>
        </w:rPr>
        <w:t xml:space="preserve">mezi </w:t>
      </w:r>
      <w:r w:rsidR="000A7200" w:rsidRPr="007E44AA">
        <w:rPr>
          <w:rFonts w:ascii="Segoe UI" w:hAnsi="Segoe UI" w:cs="Segoe UI"/>
          <w:sz w:val="22"/>
          <w:szCs w:val="22"/>
        </w:rPr>
        <w:t xml:space="preserve">prvním </w:t>
      </w:r>
      <w:r w:rsidRPr="007E44AA">
        <w:rPr>
          <w:rFonts w:ascii="Segoe UI" w:hAnsi="Segoe UI" w:cs="Segoe UI"/>
          <w:sz w:val="22"/>
          <w:szCs w:val="22"/>
        </w:rPr>
        <w:t>požadovaný</w:t>
      </w:r>
      <w:r w:rsidR="00E76BCC" w:rsidRPr="007E44AA">
        <w:rPr>
          <w:rFonts w:ascii="Segoe UI" w:hAnsi="Segoe UI" w:cs="Segoe UI"/>
          <w:sz w:val="22"/>
          <w:szCs w:val="22"/>
        </w:rPr>
        <w:t>m</w:t>
      </w:r>
      <w:r w:rsidRPr="007E44AA">
        <w:rPr>
          <w:rFonts w:ascii="Segoe UI" w:hAnsi="Segoe UI" w:cs="Segoe UI"/>
          <w:sz w:val="22"/>
          <w:szCs w:val="22"/>
        </w:rPr>
        <w:t xml:space="preserve"> termínem dodání Jednotk</w:t>
      </w:r>
      <w:r w:rsidR="000A7200" w:rsidRPr="007E44AA">
        <w:rPr>
          <w:rFonts w:ascii="Segoe UI" w:hAnsi="Segoe UI" w:cs="Segoe UI"/>
          <w:sz w:val="22"/>
          <w:szCs w:val="22"/>
        </w:rPr>
        <w:t>y či Jednotek</w:t>
      </w:r>
      <w:r w:rsidR="00B2492B" w:rsidRPr="007E44AA">
        <w:rPr>
          <w:rFonts w:ascii="Segoe UI" w:hAnsi="Segoe UI" w:cs="Segoe UI"/>
          <w:sz w:val="22"/>
          <w:szCs w:val="22"/>
        </w:rPr>
        <w:t xml:space="preserve"> z</w:t>
      </w:r>
      <w:r w:rsidR="00CD6A74" w:rsidRPr="007E44AA">
        <w:rPr>
          <w:rFonts w:ascii="Segoe UI" w:hAnsi="Segoe UI" w:cs="Segoe UI"/>
          <w:sz w:val="22"/>
          <w:szCs w:val="22"/>
        </w:rPr>
        <w:t> </w:t>
      </w:r>
      <w:r w:rsidR="00B2492B" w:rsidRPr="007E44AA">
        <w:rPr>
          <w:rFonts w:ascii="Segoe UI" w:hAnsi="Segoe UI" w:cs="Segoe UI"/>
          <w:sz w:val="22"/>
          <w:szCs w:val="22"/>
        </w:rPr>
        <w:t>Opce</w:t>
      </w:r>
      <w:r w:rsidR="00CD6A74" w:rsidRPr="007E44AA">
        <w:rPr>
          <w:rFonts w:ascii="Segoe UI" w:hAnsi="Segoe UI" w:cs="Segoe UI"/>
          <w:sz w:val="22"/>
          <w:szCs w:val="22"/>
        </w:rPr>
        <w:t xml:space="preserve"> na EMU 140</w:t>
      </w:r>
      <w:r w:rsidRPr="007E44AA">
        <w:rPr>
          <w:rFonts w:ascii="Segoe UI" w:hAnsi="Segoe UI" w:cs="Segoe UI"/>
          <w:sz w:val="22"/>
          <w:szCs w:val="22"/>
        </w:rPr>
        <w:t xml:space="preserve"> a dnem, kdy bylo vůči Prodávajícímu učiněno Oznámení o uplatnění Opce</w:t>
      </w:r>
      <w:r w:rsidR="00F63FB3" w:rsidRPr="007E44AA">
        <w:rPr>
          <w:rFonts w:ascii="Segoe UI" w:hAnsi="Segoe UI" w:cs="Segoe UI"/>
          <w:sz w:val="22"/>
          <w:szCs w:val="22"/>
        </w:rPr>
        <w:t>,</w:t>
      </w:r>
      <w:r w:rsidRPr="007E44AA">
        <w:rPr>
          <w:rFonts w:ascii="Segoe UI" w:hAnsi="Segoe UI" w:cs="Segoe UI"/>
          <w:sz w:val="22"/>
          <w:szCs w:val="22"/>
        </w:rPr>
        <w:t xml:space="preserve"> </w:t>
      </w:r>
      <w:r w:rsidR="00BB33F0" w:rsidRPr="007E44AA">
        <w:rPr>
          <w:rFonts w:ascii="Segoe UI" w:hAnsi="Segoe UI" w:cs="Segoe UI"/>
          <w:sz w:val="22"/>
          <w:szCs w:val="22"/>
        </w:rPr>
        <w:t>musí uplynout alespoň 24 měsíců</w:t>
      </w:r>
      <w:r w:rsidR="009C412C" w:rsidRPr="007E44AA">
        <w:rPr>
          <w:rFonts w:ascii="Segoe UI" w:hAnsi="Segoe UI" w:cs="Segoe UI"/>
          <w:sz w:val="22"/>
          <w:szCs w:val="22"/>
        </w:rPr>
        <w:t>.</w:t>
      </w:r>
    </w:p>
    <w:p w14:paraId="042901FF" w14:textId="77777777" w:rsidR="002D7E9B" w:rsidRPr="00410297" w:rsidRDefault="00FB6D00" w:rsidP="00100568">
      <w:pPr>
        <w:pStyle w:val="Default"/>
        <w:numPr>
          <w:ilvl w:val="0"/>
          <w:numId w:val="11"/>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Prodávající je nejpozději ve lhůtě</w:t>
      </w:r>
      <w:r w:rsidR="0086615E" w:rsidRPr="00410297">
        <w:rPr>
          <w:rFonts w:ascii="Segoe UI" w:hAnsi="Segoe UI" w:cs="Segoe UI"/>
          <w:sz w:val="22"/>
          <w:szCs w:val="22"/>
        </w:rPr>
        <w:t xml:space="preserve"> 30 dní od doručen</w:t>
      </w:r>
      <w:r w:rsidRPr="00410297">
        <w:rPr>
          <w:rFonts w:ascii="Segoe UI" w:hAnsi="Segoe UI" w:cs="Segoe UI"/>
          <w:sz w:val="22"/>
          <w:szCs w:val="22"/>
        </w:rPr>
        <w:t>í</w:t>
      </w:r>
      <w:r w:rsidR="0086615E" w:rsidRPr="00410297">
        <w:rPr>
          <w:rFonts w:ascii="Segoe UI" w:hAnsi="Segoe UI" w:cs="Segoe UI"/>
          <w:sz w:val="22"/>
          <w:szCs w:val="22"/>
        </w:rPr>
        <w:t xml:space="preserve"> Oznámen</w:t>
      </w:r>
      <w:r w:rsidRPr="00410297">
        <w:rPr>
          <w:rFonts w:ascii="Segoe UI" w:hAnsi="Segoe UI" w:cs="Segoe UI"/>
          <w:sz w:val="22"/>
          <w:szCs w:val="22"/>
        </w:rPr>
        <w:t>í</w:t>
      </w:r>
      <w:r w:rsidR="0086615E" w:rsidRPr="00410297">
        <w:rPr>
          <w:rFonts w:ascii="Segoe UI" w:hAnsi="Segoe UI" w:cs="Segoe UI"/>
          <w:sz w:val="22"/>
          <w:szCs w:val="22"/>
        </w:rPr>
        <w:t xml:space="preserve"> o uplatn</w:t>
      </w:r>
      <w:r w:rsidRPr="00410297">
        <w:rPr>
          <w:rFonts w:ascii="Segoe UI" w:hAnsi="Segoe UI" w:cs="Segoe UI"/>
          <w:sz w:val="22"/>
          <w:szCs w:val="22"/>
        </w:rPr>
        <w:t>ě</w:t>
      </w:r>
      <w:r w:rsidR="0086615E" w:rsidRPr="00410297">
        <w:rPr>
          <w:rFonts w:ascii="Segoe UI" w:hAnsi="Segoe UI" w:cs="Segoe UI"/>
          <w:sz w:val="22"/>
          <w:szCs w:val="22"/>
        </w:rPr>
        <w:t>ní Opce</w:t>
      </w:r>
      <w:r w:rsidRPr="00410297">
        <w:rPr>
          <w:rFonts w:ascii="Segoe UI" w:hAnsi="Segoe UI" w:cs="Segoe UI"/>
          <w:sz w:val="22"/>
          <w:szCs w:val="22"/>
        </w:rPr>
        <w:t xml:space="preserve"> povinen Kupujícímu </w:t>
      </w:r>
      <w:r w:rsidR="005C0E7E">
        <w:rPr>
          <w:rFonts w:ascii="Segoe UI" w:hAnsi="Segoe UI" w:cs="Segoe UI"/>
          <w:sz w:val="22"/>
          <w:szCs w:val="22"/>
        </w:rPr>
        <w:t>za</w:t>
      </w:r>
      <w:r w:rsidRPr="00410297">
        <w:rPr>
          <w:rFonts w:ascii="Segoe UI" w:hAnsi="Segoe UI" w:cs="Segoe UI"/>
          <w:sz w:val="22"/>
          <w:szCs w:val="22"/>
        </w:rPr>
        <w:t>slat p</w:t>
      </w:r>
      <w:r w:rsidR="0086615E" w:rsidRPr="00410297">
        <w:rPr>
          <w:rFonts w:ascii="Segoe UI" w:hAnsi="Segoe UI" w:cs="Segoe UI"/>
          <w:sz w:val="22"/>
          <w:szCs w:val="22"/>
        </w:rPr>
        <w:t>ís</w:t>
      </w:r>
      <w:r w:rsidRPr="00410297">
        <w:rPr>
          <w:rFonts w:ascii="Segoe UI" w:hAnsi="Segoe UI" w:cs="Segoe UI"/>
          <w:sz w:val="22"/>
          <w:szCs w:val="22"/>
        </w:rPr>
        <w:t>e</w:t>
      </w:r>
      <w:r w:rsidR="0086615E" w:rsidRPr="00410297">
        <w:rPr>
          <w:rFonts w:ascii="Segoe UI" w:hAnsi="Segoe UI" w:cs="Segoe UI"/>
          <w:sz w:val="22"/>
          <w:szCs w:val="22"/>
        </w:rPr>
        <w:t>mné oznáme</w:t>
      </w:r>
      <w:r w:rsidRPr="00410297">
        <w:rPr>
          <w:rFonts w:ascii="Segoe UI" w:hAnsi="Segoe UI" w:cs="Segoe UI"/>
          <w:sz w:val="22"/>
          <w:szCs w:val="22"/>
        </w:rPr>
        <w:t>ní</w:t>
      </w:r>
      <w:r w:rsidR="0086615E" w:rsidRPr="00410297">
        <w:rPr>
          <w:rFonts w:ascii="Segoe UI" w:hAnsi="Segoe UI" w:cs="Segoe UI"/>
          <w:sz w:val="22"/>
          <w:szCs w:val="22"/>
        </w:rPr>
        <w:t>, v</w:t>
      </w:r>
      <w:r w:rsidR="002D7E9B" w:rsidRPr="00410297">
        <w:rPr>
          <w:rFonts w:ascii="Segoe UI" w:hAnsi="Segoe UI" w:cs="Segoe UI"/>
          <w:sz w:val="22"/>
          <w:szCs w:val="22"/>
        </w:rPr>
        <w:t>e</w:t>
      </w:r>
      <w:r w:rsidR="0086615E" w:rsidRPr="00410297">
        <w:rPr>
          <w:rFonts w:ascii="Segoe UI" w:hAnsi="Segoe UI" w:cs="Segoe UI"/>
          <w:sz w:val="22"/>
          <w:szCs w:val="22"/>
        </w:rPr>
        <w:t xml:space="preserve"> kt</w:t>
      </w:r>
      <w:r w:rsidRPr="00410297">
        <w:rPr>
          <w:rFonts w:ascii="Segoe UI" w:hAnsi="Segoe UI" w:cs="Segoe UI"/>
          <w:sz w:val="22"/>
          <w:szCs w:val="22"/>
        </w:rPr>
        <w:t>e</w:t>
      </w:r>
      <w:r w:rsidR="0086615E" w:rsidRPr="00410297">
        <w:rPr>
          <w:rFonts w:ascii="Segoe UI" w:hAnsi="Segoe UI" w:cs="Segoe UI"/>
          <w:sz w:val="22"/>
          <w:szCs w:val="22"/>
        </w:rPr>
        <w:t>r</w:t>
      </w:r>
      <w:r w:rsidRPr="00410297">
        <w:rPr>
          <w:rFonts w:ascii="Segoe UI" w:hAnsi="Segoe UI" w:cs="Segoe UI"/>
          <w:sz w:val="22"/>
          <w:szCs w:val="22"/>
        </w:rPr>
        <w:t>é</w:t>
      </w:r>
      <w:r w:rsidR="0086615E" w:rsidRPr="00410297">
        <w:rPr>
          <w:rFonts w:ascii="Segoe UI" w:hAnsi="Segoe UI" w:cs="Segoe UI"/>
          <w:sz w:val="22"/>
          <w:szCs w:val="22"/>
        </w:rPr>
        <w:t>m uvede, že s uplatn</w:t>
      </w:r>
      <w:r w:rsidRPr="00410297">
        <w:rPr>
          <w:rFonts w:ascii="Segoe UI" w:hAnsi="Segoe UI" w:cs="Segoe UI"/>
          <w:sz w:val="22"/>
          <w:szCs w:val="22"/>
        </w:rPr>
        <w:t>ě</w:t>
      </w:r>
      <w:r w:rsidR="0086615E" w:rsidRPr="00410297">
        <w:rPr>
          <w:rFonts w:ascii="Segoe UI" w:hAnsi="Segoe UI" w:cs="Segoe UI"/>
          <w:sz w:val="22"/>
          <w:szCs w:val="22"/>
        </w:rPr>
        <w:t>ním práva Opce</w:t>
      </w:r>
      <w:r w:rsidR="00CD6A74" w:rsidRPr="00410297">
        <w:rPr>
          <w:rFonts w:ascii="Segoe UI" w:hAnsi="Segoe UI" w:cs="Segoe UI"/>
          <w:sz w:val="22"/>
          <w:szCs w:val="22"/>
        </w:rPr>
        <w:t xml:space="preserve"> na EMU 140</w:t>
      </w:r>
      <w:r w:rsidR="0086615E" w:rsidRPr="00410297">
        <w:rPr>
          <w:rFonts w:ascii="Segoe UI" w:hAnsi="Segoe UI" w:cs="Segoe UI"/>
          <w:sz w:val="22"/>
          <w:szCs w:val="22"/>
        </w:rPr>
        <w:t xml:space="preserve"> bezvýhradn</w:t>
      </w:r>
      <w:r w:rsidRPr="00410297">
        <w:rPr>
          <w:rFonts w:ascii="Segoe UI" w:hAnsi="Segoe UI" w:cs="Segoe UI"/>
          <w:sz w:val="22"/>
          <w:szCs w:val="22"/>
        </w:rPr>
        <w:t>ě</w:t>
      </w:r>
      <w:r w:rsidR="0086615E" w:rsidRPr="00410297">
        <w:rPr>
          <w:rFonts w:ascii="Segoe UI" w:hAnsi="Segoe UI" w:cs="Segoe UI"/>
          <w:sz w:val="22"/>
          <w:szCs w:val="22"/>
        </w:rPr>
        <w:t xml:space="preserve"> s</w:t>
      </w:r>
      <w:r w:rsidRPr="00410297">
        <w:rPr>
          <w:rFonts w:ascii="Segoe UI" w:hAnsi="Segoe UI" w:cs="Segoe UI"/>
          <w:sz w:val="22"/>
          <w:szCs w:val="22"/>
        </w:rPr>
        <w:t>ou</w:t>
      </w:r>
      <w:r w:rsidR="0086615E" w:rsidRPr="00410297">
        <w:rPr>
          <w:rFonts w:ascii="Segoe UI" w:hAnsi="Segoe UI" w:cs="Segoe UI"/>
          <w:sz w:val="22"/>
          <w:szCs w:val="22"/>
        </w:rPr>
        <w:t>hlasí (</w:t>
      </w:r>
      <w:r w:rsidR="00396806" w:rsidRPr="00410297">
        <w:rPr>
          <w:rFonts w:ascii="Segoe UI" w:hAnsi="Segoe UI" w:cs="Segoe UI"/>
          <w:sz w:val="22"/>
          <w:szCs w:val="22"/>
        </w:rPr>
        <w:t>dále</w:t>
      </w:r>
      <w:r w:rsidR="0086615E" w:rsidRPr="00410297">
        <w:rPr>
          <w:rFonts w:ascii="Segoe UI" w:hAnsi="Segoe UI" w:cs="Segoe UI"/>
          <w:sz w:val="22"/>
          <w:szCs w:val="22"/>
        </w:rPr>
        <w:t xml:space="preserve"> </w:t>
      </w:r>
      <w:r w:rsidR="00F91DC5" w:rsidRPr="00410297">
        <w:rPr>
          <w:rFonts w:ascii="Segoe UI" w:hAnsi="Segoe UI" w:cs="Segoe UI"/>
          <w:sz w:val="22"/>
          <w:szCs w:val="22"/>
        </w:rPr>
        <w:t>j</w:t>
      </w:r>
      <w:r w:rsidR="0086615E" w:rsidRPr="00410297">
        <w:rPr>
          <w:rFonts w:ascii="Segoe UI" w:hAnsi="Segoe UI" w:cs="Segoe UI"/>
          <w:sz w:val="22"/>
          <w:szCs w:val="22"/>
        </w:rPr>
        <w:t xml:space="preserve">en </w:t>
      </w:r>
      <w:r w:rsidR="00396806" w:rsidRPr="00410297">
        <w:rPr>
          <w:rFonts w:ascii="Segoe UI" w:hAnsi="Segoe UI" w:cs="Segoe UI"/>
          <w:sz w:val="22"/>
          <w:szCs w:val="22"/>
        </w:rPr>
        <w:t>„</w:t>
      </w:r>
      <w:r w:rsidR="009325BF" w:rsidRPr="00410297">
        <w:rPr>
          <w:rFonts w:ascii="Segoe UI" w:hAnsi="Segoe UI" w:cs="Segoe UI"/>
          <w:b/>
          <w:i/>
          <w:sz w:val="22"/>
          <w:szCs w:val="22"/>
        </w:rPr>
        <w:t>Akceptační oznámení</w:t>
      </w:r>
      <w:r w:rsidR="0086615E" w:rsidRPr="00410297">
        <w:rPr>
          <w:rFonts w:ascii="Segoe UI" w:hAnsi="Segoe UI" w:cs="Segoe UI"/>
          <w:sz w:val="22"/>
          <w:szCs w:val="22"/>
        </w:rPr>
        <w:t>“).</w:t>
      </w:r>
      <w:r w:rsidR="00F52D97" w:rsidRPr="00410297">
        <w:rPr>
          <w:rFonts w:ascii="Segoe UI" w:hAnsi="Segoe UI" w:cs="Segoe UI"/>
          <w:sz w:val="22"/>
          <w:szCs w:val="22"/>
        </w:rPr>
        <w:t xml:space="preserve"> </w:t>
      </w:r>
    </w:p>
    <w:p w14:paraId="343E57BF" w14:textId="77777777" w:rsidR="00D63425" w:rsidRPr="00410297" w:rsidRDefault="0086615E" w:rsidP="00100568">
      <w:pPr>
        <w:pStyle w:val="Default"/>
        <w:numPr>
          <w:ilvl w:val="0"/>
          <w:numId w:val="11"/>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Bez oh</w:t>
      </w:r>
      <w:r w:rsidR="002D7E9B" w:rsidRPr="00410297">
        <w:rPr>
          <w:rFonts w:ascii="Segoe UI" w:hAnsi="Segoe UI" w:cs="Segoe UI"/>
          <w:sz w:val="22"/>
          <w:szCs w:val="22"/>
        </w:rPr>
        <w:t>le</w:t>
      </w:r>
      <w:r w:rsidRPr="00410297">
        <w:rPr>
          <w:rFonts w:ascii="Segoe UI" w:hAnsi="Segoe UI" w:cs="Segoe UI"/>
          <w:sz w:val="22"/>
          <w:szCs w:val="22"/>
        </w:rPr>
        <w:t>du na skut</w:t>
      </w:r>
      <w:r w:rsidR="002D7E9B" w:rsidRPr="00410297">
        <w:rPr>
          <w:rFonts w:ascii="Segoe UI" w:hAnsi="Segoe UI" w:cs="Segoe UI"/>
          <w:sz w:val="22"/>
          <w:szCs w:val="22"/>
        </w:rPr>
        <w:t>e</w:t>
      </w:r>
      <w:r w:rsidRPr="00410297">
        <w:rPr>
          <w:rFonts w:ascii="Segoe UI" w:hAnsi="Segoe UI" w:cs="Segoe UI"/>
          <w:sz w:val="22"/>
          <w:szCs w:val="22"/>
        </w:rPr>
        <w:t>čnos</w:t>
      </w:r>
      <w:r w:rsidR="002D7E9B" w:rsidRPr="00410297">
        <w:rPr>
          <w:rFonts w:ascii="Segoe UI" w:hAnsi="Segoe UI" w:cs="Segoe UI"/>
          <w:sz w:val="22"/>
          <w:szCs w:val="22"/>
        </w:rPr>
        <w:t>t</w:t>
      </w:r>
      <w:r w:rsidRPr="00410297">
        <w:rPr>
          <w:rFonts w:ascii="Segoe UI" w:hAnsi="Segoe UI" w:cs="Segoe UI"/>
          <w:sz w:val="22"/>
          <w:szCs w:val="22"/>
        </w:rPr>
        <w:t xml:space="preserve">, </w:t>
      </w:r>
      <w:r w:rsidR="002D7E9B" w:rsidRPr="00410297">
        <w:rPr>
          <w:rFonts w:ascii="Segoe UI" w:hAnsi="Segoe UI" w:cs="Segoe UI"/>
          <w:sz w:val="22"/>
          <w:szCs w:val="22"/>
        </w:rPr>
        <w:t>zda</w:t>
      </w:r>
      <w:r w:rsidRPr="00410297">
        <w:rPr>
          <w:rFonts w:ascii="Segoe UI" w:hAnsi="Segoe UI" w:cs="Segoe UI"/>
          <w:sz w:val="22"/>
          <w:szCs w:val="22"/>
        </w:rPr>
        <w:t xml:space="preserve"> Pr</w:t>
      </w:r>
      <w:r w:rsidR="002D7E9B" w:rsidRPr="00410297">
        <w:rPr>
          <w:rFonts w:ascii="Segoe UI" w:hAnsi="Segoe UI" w:cs="Segoe UI"/>
          <w:sz w:val="22"/>
          <w:szCs w:val="22"/>
        </w:rPr>
        <w:t>o</w:t>
      </w:r>
      <w:r w:rsidRPr="00410297">
        <w:rPr>
          <w:rFonts w:ascii="Segoe UI" w:hAnsi="Segoe UI" w:cs="Segoe UI"/>
          <w:sz w:val="22"/>
          <w:szCs w:val="22"/>
        </w:rPr>
        <w:t>dávaj</w:t>
      </w:r>
      <w:r w:rsidR="002D7E9B" w:rsidRPr="00410297">
        <w:rPr>
          <w:rFonts w:ascii="Segoe UI" w:hAnsi="Segoe UI" w:cs="Segoe UI"/>
          <w:sz w:val="22"/>
          <w:szCs w:val="22"/>
        </w:rPr>
        <w:t>í</w:t>
      </w:r>
      <w:r w:rsidRPr="00410297">
        <w:rPr>
          <w:rFonts w:ascii="Segoe UI" w:hAnsi="Segoe UI" w:cs="Segoe UI"/>
          <w:sz w:val="22"/>
          <w:szCs w:val="22"/>
        </w:rPr>
        <w:t>c</w:t>
      </w:r>
      <w:r w:rsidR="00396806" w:rsidRPr="00410297">
        <w:rPr>
          <w:rFonts w:ascii="Segoe UI" w:hAnsi="Segoe UI" w:cs="Segoe UI"/>
          <w:sz w:val="22"/>
          <w:szCs w:val="22"/>
        </w:rPr>
        <w:t>í</w:t>
      </w:r>
      <w:r w:rsidRPr="00410297">
        <w:rPr>
          <w:rFonts w:ascii="Segoe UI" w:hAnsi="Segoe UI" w:cs="Segoe UI"/>
          <w:sz w:val="22"/>
          <w:szCs w:val="22"/>
        </w:rPr>
        <w:t xml:space="preserve"> </w:t>
      </w:r>
      <w:r w:rsidR="002D7E9B" w:rsidRPr="00410297">
        <w:rPr>
          <w:rFonts w:ascii="Segoe UI" w:hAnsi="Segoe UI" w:cs="Segoe UI"/>
          <w:sz w:val="22"/>
          <w:szCs w:val="22"/>
        </w:rPr>
        <w:t>učiní A</w:t>
      </w:r>
      <w:r w:rsidRPr="00410297">
        <w:rPr>
          <w:rFonts w:ascii="Segoe UI" w:hAnsi="Segoe UI" w:cs="Segoe UI"/>
          <w:sz w:val="22"/>
          <w:szCs w:val="22"/>
        </w:rPr>
        <w:t>kceptačn</w:t>
      </w:r>
      <w:r w:rsidR="002D7E9B" w:rsidRPr="00410297">
        <w:rPr>
          <w:rFonts w:ascii="Segoe UI" w:hAnsi="Segoe UI" w:cs="Segoe UI"/>
          <w:sz w:val="22"/>
          <w:szCs w:val="22"/>
        </w:rPr>
        <w:t>í</w:t>
      </w:r>
      <w:r w:rsidRPr="00410297">
        <w:rPr>
          <w:rFonts w:ascii="Segoe UI" w:hAnsi="Segoe UI" w:cs="Segoe UI"/>
          <w:sz w:val="22"/>
          <w:szCs w:val="22"/>
        </w:rPr>
        <w:t xml:space="preserve"> oznámen</w:t>
      </w:r>
      <w:r w:rsidR="002D7E9B" w:rsidRPr="00410297">
        <w:rPr>
          <w:rFonts w:ascii="Segoe UI" w:hAnsi="Segoe UI" w:cs="Segoe UI"/>
          <w:sz w:val="22"/>
          <w:szCs w:val="22"/>
        </w:rPr>
        <w:t>í</w:t>
      </w:r>
      <w:r w:rsidRPr="00410297">
        <w:rPr>
          <w:rFonts w:ascii="Segoe UI" w:hAnsi="Segoe UI" w:cs="Segoe UI"/>
          <w:sz w:val="22"/>
          <w:szCs w:val="22"/>
        </w:rPr>
        <w:t xml:space="preserve"> v</w:t>
      </w:r>
      <w:r w:rsidR="002D7E9B" w:rsidRPr="00410297">
        <w:rPr>
          <w:rFonts w:ascii="Segoe UI" w:hAnsi="Segoe UI" w:cs="Segoe UI"/>
          <w:sz w:val="22"/>
          <w:szCs w:val="22"/>
        </w:rPr>
        <w:t>e</w:t>
      </w:r>
      <w:r w:rsidRPr="00410297">
        <w:rPr>
          <w:rFonts w:ascii="Segoe UI" w:hAnsi="Segoe UI" w:cs="Segoe UI"/>
          <w:sz w:val="22"/>
          <w:szCs w:val="22"/>
        </w:rPr>
        <w:t xml:space="preserve"> lh</w:t>
      </w:r>
      <w:r w:rsidR="002D7E9B" w:rsidRPr="00410297">
        <w:rPr>
          <w:rFonts w:ascii="Segoe UI" w:hAnsi="Segoe UI" w:cs="Segoe UI"/>
          <w:sz w:val="22"/>
          <w:szCs w:val="22"/>
        </w:rPr>
        <w:t>ůtě</w:t>
      </w:r>
      <w:r w:rsidRPr="00410297">
        <w:rPr>
          <w:rFonts w:ascii="Segoe UI" w:hAnsi="Segoe UI" w:cs="Segoe UI"/>
          <w:sz w:val="22"/>
          <w:szCs w:val="22"/>
        </w:rPr>
        <w:t xml:space="preserve"> a s</w:t>
      </w:r>
      <w:r w:rsidR="002D7E9B" w:rsidRPr="00410297">
        <w:rPr>
          <w:rFonts w:ascii="Segoe UI" w:hAnsi="Segoe UI" w:cs="Segoe UI"/>
          <w:sz w:val="22"/>
          <w:szCs w:val="22"/>
        </w:rPr>
        <w:t> </w:t>
      </w:r>
      <w:r w:rsidRPr="00410297">
        <w:rPr>
          <w:rFonts w:ascii="Segoe UI" w:hAnsi="Segoe UI" w:cs="Segoe UI"/>
          <w:sz w:val="22"/>
          <w:szCs w:val="22"/>
        </w:rPr>
        <w:t>obsah</w:t>
      </w:r>
      <w:r w:rsidR="002D7E9B" w:rsidRPr="00410297">
        <w:rPr>
          <w:rFonts w:ascii="Segoe UI" w:hAnsi="Segoe UI" w:cs="Segoe UI"/>
          <w:sz w:val="22"/>
          <w:szCs w:val="22"/>
        </w:rPr>
        <w:t>e</w:t>
      </w:r>
      <w:r w:rsidRPr="00410297">
        <w:rPr>
          <w:rFonts w:ascii="Segoe UI" w:hAnsi="Segoe UI" w:cs="Segoe UI"/>
          <w:sz w:val="22"/>
          <w:szCs w:val="22"/>
        </w:rPr>
        <w:t>m</w:t>
      </w:r>
      <w:r w:rsidR="002D7E9B" w:rsidRPr="00410297">
        <w:rPr>
          <w:rFonts w:ascii="Segoe UI" w:hAnsi="Segoe UI" w:cs="Segoe UI"/>
          <w:sz w:val="22"/>
          <w:szCs w:val="22"/>
        </w:rPr>
        <w:t xml:space="preserve"> dle</w:t>
      </w:r>
      <w:r w:rsidR="00396806" w:rsidRPr="00410297">
        <w:rPr>
          <w:rFonts w:ascii="Segoe UI" w:hAnsi="Segoe UI" w:cs="Segoe UI"/>
          <w:sz w:val="22"/>
          <w:szCs w:val="22"/>
        </w:rPr>
        <w:t xml:space="preserve"> </w:t>
      </w:r>
      <w:r w:rsidR="002D7E9B" w:rsidRPr="00410297">
        <w:rPr>
          <w:rFonts w:ascii="Segoe UI" w:hAnsi="Segoe UI" w:cs="Segoe UI"/>
          <w:sz w:val="22"/>
          <w:szCs w:val="22"/>
        </w:rPr>
        <w:t xml:space="preserve">odst. </w:t>
      </w:r>
      <w:r w:rsidR="00F63FB3" w:rsidRPr="00410297">
        <w:rPr>
          <w:rFonts w:ascii="Segoe UI" w:hAnsi="Segoe UI" w:cs="Segoe UI"/>
          <w:sz w:val="22"/>
          <w:szCs w:val="22"/>
        </w:rPr>
        <w:t>3</w:t>
      </w:r>
      <w:r w:rsidR="002D7E9B" w:rsidRPr="00410297">
        <w:rPr>
          <w:rFonts w:ascii="Segoe UI" w:hAnsi="Segoe UI" w:cs="Segoe UI"/>
          <w:sz w:val="22"/>
          <w:szCs w:val="22"/>
        </w:rPr>
        <w:t xml:space="preserve"> tohoto článku</w:t>
      </w:r>
      <w:r w:rsidRPr="00410297">
        <w:rPr>
          <w:rFonts w:ascii="Segoe UI" w:hAnsi="Segoe UI" w:cs="Segoe UI"/>
          <w:sz w:val="22"/>
          <w:szCs w:val="22"/>
        </w:rPr>
        <w:t>, Pr</w:t>
      </w:r>
      <w:r w:rsidR="002D7E9B" w:rsidRPr="00410297">
        <w:rPr>
          <w:rFonts w:ascii="Segoe UI" w:hAnsi="Segoe UI" w:cs="Segoe UI"/>
          <w:sz w:val="22"/>
          <w:szCs w:val="22"/>
        </w:rPr>
        <w:t>o</w:t>
      </w:r>
      <w:r w:rsidRPr="00410297">
        <w:rPr>
          <w:rFonts w:ascii="Segoe UI" w:hAnsi="Segoe UI" w:cs="Segoe UI"/>
          <w:sz w:val="22"/>
          <w:szCs w:val="22"/>
        </w:rPr>
        <w:t>dávaj</w:t>
      </w:r>
      <w:r w:rsidR="002D7E9B" w:rsidRPr="00410297">
        <w:rPr>
          <w:rFonts w:ascii="Segoe UI" w:hAnsi="Segoe UI" w:cs="Segoe UI"/>
          <w:sz w:val="22"/>
          <w:szCs w:val="22"/>
        </w:rPr>
        <w:t>í</w:t>
      </w:r>
      <w:r w:rsidRPr="00410297">
        <w:rPr>
          <w:rFonts w:ascii="Segoe UI" w:hAnsi="Segoe UI" w:cs="Segoe UI"/>
          <w:sz w:val="22"/>
          <w:szCs w:val="22"/>
        </w:rPr>
        <w:t>c</w:t>
      </w:r>
      <w:r w:rsidR="002D7E9B" w:rsidRPr="00410297">
        <w:rPr>
          <w:rFonts w:ascii="Segoe UI" w:hAnsi="Segoe UI" w:cs="Segoe UI"/>
          <w:sz w:val="22"/>
          <w:szCs w:val="22"/>
        </w:rPr>
        <w:t>í</w:t>
      </w:r>
      <w:r w:rsidRPr="00410297">
        <w:rPr>
          <w:rFonts w:ascii="Segoe UI" w:hAnsi="Segoe UI" w:cs="Segoe UI"/>
          <w:sz w:val="22"/>
          <w:szCs w:val="22"/>
        </w:rPr>
        <w:t>mu vznikne povinnos</w:t>
      </w:r>
      <w:r w:rsidR="002D7E9B" w:rsidRPr="00410297">
        <w:rPr>
          <w:rFonts w:ascii="Segoe UI" w:hAnsi="Segoe UI" w:cs="Segoe UI"/>
          <w:sz w:val="22"/>
          <w:szCs w:val="22"/>
        </w:rPr>
        <w:t>t</w:t>
      </w:r>
      <w:r w:rsidRPr="00410297">
        <w:rPr>
          <w:rFonts w:ascii="Segoe UI" w:hAnsi="Segoe UI" w:cs="Segoe UI"/>
          <w:sz w:val="22"/>
          <w:szCs w:val="22"/>
        </w:rPr>
        <w:t xml:space="preserve"> doda</w:t>
      </w:r>
      <w:r w:rsidR="002D7E9B" w:rsidRPr="00410297">
        <w:rPr>
          <w:rFonts w:ascii="Segoe UI" w:hAnsi="Segoe UI" w:cs="Segoe UI"/>
          <w:sz w:val="22"/>
          <w:szCs w:val="22"/>
        </w:rPr>
        <w:t>t</w:t>
      </w:r>
      <w:r w:rsidRPr="00410297">
        <w:rPr>
          <w:rFonts w:ascii="Segoe UI" w:hAnsi="Segoe UI" w:cs="Segoe UI"/>
          <w:sz w:val="22"/>
          <w:szCs w:val="22"/>
        </w:rPr>
        <w:t xml:space="preserve"> Kupuj</w:t>
      </w:r>
      <w:r w:rsidR="002D7E9B" w:rsidRPr="00410297">
        <w:rPr>
          <w:rFonts w:ascii="Segoe UI" w:hAnsi="Segoe UI" w:cs="Segoe UI"/>
          <w:sz w:val="22"/>
          <w:szCs w:val="22"/>
        </w:rPr>
        <w:t>í</w:t>
      </w:r>
      <w:r w:rsidRPr="00410297">
        <w:rPr>
          <w:rFonts w:ascii="Segoe UI" w:hAnsi="Segoe UI" w:cs="Segoe UI"/>
          <w:sz w:val="22"/>
          <w:szCs w:val="22"/>
        </w:rPr>
        <w:t>c</w:t>
      </w:r>
      <w:r w:rsidR="002D7E9B" w:rsidRPr="00410297">
        <w:rPr>
          <w:rFonts w:ascii="Segoe UI" w:hAnsi="Segoe UI" w:cs="Segoe UI"/>
          <w:sz w:val="22"/>
          <w:szCs w:val="22"/>
        </w:rPr>
        <w:t>í</w:t>
      </w:r>
      <w:r w:rsidRPr="00410297">
        <w:rPr>
          <w:rFonts w:ascii="Segoe UI" w:hAnsi="Segoe UI" w:cs="Segoe UI"/>
          <w:sz w:val="22"/>
          <w:szCs w:val="22"/>
        </w:rPr>
        <w:t xml:space="preserve">mu </w:t>
      </w:r>
      <w:r w:rsidR="002D7E9B" w:rsidRPr="00410297">
        <w:rPr>
          <w:rFonts w:ascii="Segoe UI" w:hAnsi="Segoe UI" w:cs="Segoe UI"/>
          <w:sz w:val="22"/>
          <w:szCs w:val="22"/>
        </w:rPr>
        <w:t>Jednotky</w:t>
      </w:r>
      <w:r w:rsidRPr="00410297">
        <w:rPr>
          <w:rFonts w:ascii="Segoe UI" w:hAnsi="Segoe UI" w:cs="Segoe UI"/>
          <w:sz w:val="22"/>
          <w:szCs w:val="22"/>
        </w:rPr>
        <w:t xml:space="preserve"> uvedené v</w:t>
      </w:r>
      <w:r w:rsidR="00D1063A">
        <w:rPr>
          <w:rFonts w:ascii="Segoe UI" w:hAnsi="Segoe UI" w:cs="Segoe UI"/>
          <w:sz w:val="22"/>
          <w:szCs w:val="22"/>
        </w:rPr>
        <w:t> </w:t>
      </w:r>
      <w:r w:rsidRPr="00410297">
        <w:rPr>
          <w:rFonts w:ascii="Segoe UI" w:hAnsi="Segoe UI" w:cs="Segoe UI"/>
          <w:sz w:val="22"/>
          <w:szCs w:val="22"/>
        </w:rPr>
        <w:t xml:space="preserve">Oznámení </w:t>
      </w:r>
      <w:r w:rsidRPr="00410297">
        <w:rPr>
          <w:rFonts w:ascii="Segoe UI" w:hAnsi="Segoe UI" w:cs="Segoe UI"/>
          <w:sz w:val="22"/>
          <w:szCs w:val="22"/>
        </w:rPr>
        <w:lastRenderedPageBreak/>
        <w:t>o uplatn</w:t>
      </w:r>
      <w:r w:rsidR="002D7E9B" w:rsidRPr="00410297">
        <w:rPr>
          <w:rFonts w:ascii="Segoe UI" w:hAnsi="Segoe UI" w:cs="Segoe UI"/>
          <w:sz w:val="22"/>
          <w:szCs w:val="22"/>
        </w:rPr>
        <w:t>ě</w:t>
      </w:r>
      <w:r w:rsidRPr="00410297">
        <w:rPr>
          <w:rFonts w:ascii="Segoe UI" w:hAnsi="Segoe UI" w:cs="Segoe UI"/>
          <w:sz w:val="22"/>
          <w:szCs w:val="22"/>
        </w:rPr>
        <w:t xml:space="preserve">ní Opce, a to za </w:t>
      </w:r>
      <w:r w:rsidR="002D7E9B" w:rsidRPr="00410297">
        <w:rPr>
          <w:rFonts w:ascii="Segoe UI" w:hAnsi="Segoe UI" w:cs="Segoe UI"/>
          <w:sz w:val="22"/>
          <w:szCs w:val="22"/>
        </w:rPr>
        <w:t>totožných</w:t>
      </w:r>
      <w:r w:rsidRPr="00410297">
        <w:rPr>
          <w:rFonts w:ascii="Segoe UI" w:hAnsi="Segoe UI" w:cs="Segoe UI"/>
          <w:sz w:val="22"/>
          <w:szCs w:val="22"/>
        </w:rPr>
        <w:t xml:space="preserve"> podm</w:t>
      </w:r>
      <w:r w:rsidR="002D7E9B" w:rsidRPr="00410297">
        <w:rPr>
          <w:rFonts w:ascii="Segoe UI" w:hAnsi="Segoe UI" w:cs="Segoe UI"/>
          <w:sz w:val="22"/>
          <w:szCs w:val="22"/>
        </w:rPr>
        <w:t>í</w:t>
      </w:r>
      <w:r w:rsidRPr="00410297">
        <w:rPr>
          <w:rFonts w:ascii="Segoe UI" w:hAnsi="Segoe UI" w:cs="Segoe UI"/>
          <w:sz w:val="22"/>
          <w:szCs w:val="22"/>
        </w:rPr>
        <w:t>n</w:t>
      </w:r>
      <w:r w:rsidR="002D7E9B" w:rsidRPr="00410297">
        <w:rPr>
          <w:rFonts w:ascii="Segoe UI" w:hAnsi="Segoe UI" w:cs="Segoe UI"/>
          <w:sz w:val="22"/>
          <w:szCs w:val="22"/>
        </w:rPr>
        <w:t>e</w:t>
      </w:r>
      <w:r w:rsidRPr="00410297">
        <w:rPr>
          <w:rFonts w:ascii="Segoe UI" w:hAnsi="Segoe UI" w:cs="Segoe UI"/>
          <w:sz w:val="22"/>
          <w:szCs w:val="22"/>
        </w:rPr>
        <w:t xml:space="preserve">k, </w:t>
      </w:r>
      <w:r w:rsidR="002D7E9B" w:rsidRPr="00410297">
        <w:rPr>
          <w:rFonts w:ascii="Segoe UI" w:hAnsi="Segoe UI" w:cs="Segoe UI"/>
          <w:sz w:val="22"/>
          <w:szCs w:val="22"/>
        </w:rPr>
        <w:t>j</w:t>
      </w:r>
      <w:r w:rsidRPr="00410297">
        <w:rPr>
          <w:rFonts w:ascii="Segoe UI" w:hAnsi="Segoe UI" w:cs="Segoe UI"/>
          <w:sz w:val="22"/>
          <w:szCs w:val="22"/>
        </w:rPr>
        <w:t>aké s</w:t>
      </w:r>
      <w:r w:rsidR="002D7E9B" w:rsidRPr="00410297">
        <w:rPr>
          <w:rFonts w:ascii="Segoe UI" w:hAnsi="Segoe UI" w:cs="Segoe UI"/>
          <w:sz w:val="22"/>
          <w:szCs w:val="22"/>
        </w:rPr>
        <w:t>e</w:t>
      </w:r>
      <w:r w:rsidRPr="00410297">
        <w:rPr>
          <w:rFonts w:ascii="Segoe UI" w:hAnsi="Segoe UI" w:cs="Segoe UI"/>
          <w:sz w:val="22"/>
          <w:szCs w:val="22"/>
        </w:rPr>
        <w:t xml:space="preserve"> vz</w:t>
      </w:r>
      <w:r w:rsidR="002D7E9B" w:rsidRPr="00410297">
        <w:rPr>
          <w:rFonts w:ascii="Segoe UI" w:hAnsi="Segoe UI" w:cs="Segoe UI"/>
          <w:sz w:val="22"/>
          <w:szCs w:val="22"/>
        </w:rPr>
        <w:t>t</w:t>
      </w:r>
      <w:r w:rsidRPr="00410297">
        <w:rPr>
          <w:rFonts w:ascii="Segoe UI" w:hAnsi="Segoe UI" w:cs="Segoe UI"/>
          <w:sz w:val="22"/>
          <w:szCs w:val="22"/>
        </w:rPr>
        <w:t>ahuj</w:t>
      </w:r>
      <w:r w:rsidR="002D7E9B" w:rsidRPr="00410297">
        <w:rPr>
          <w:rFonts w:ascii="Segoe UI" w:hAnsi="Segoe UI" w:cs="Segoe UI"/>
          <w:sz w:val="22"/>
          <w:szCs w:val="22"/>
        </w:rPr>
        <w:t>í</w:t>
      </w:r>
      <w:r w:rsidRPr="00410297">
        <w:rPr>
          <w:rFonts w:ascii="Segoe UI" w:hAnsi="Segoe UI" w:cs="Segoe UI"/>
          <w:sz w:val="22"/>
          <w:szCs w:val="22"/>
        </w:rPr>
        <w:t xml:space="preserve"> </w:t>
      </w:r>
      <w:r w:rsidR="002D7E9B" w:rsidRPr="00410297">
        <w:rPr>
          <w:rFonts w:ascii="Segoe UI" w:hAnsi="Segoe UI" w:cs="Segoe UI"/>
          <w:sz w:val="22"/>
          <w:szCs w:val="22"/>
        </w:rPr>
        <w:t xml:space="preserve">na </w:t>
      </w:r>
      <w:r w:rsidRPr="00410297">
        <w:rPr>
          <w:rFonts w:ascii="Segoe UI" w:hAnsi="Segoe UI" w:cs="Segoe UI"/>
          <w:sz w:val="22"/>
          <w:szCs w:val="22"/>
        </w:rPr>
        <w:t>dod</w:t>
      </w:r>
      <w:r w:rsidR="002D7E9B" w:rsidRPr="00410297">
        <w:rPr>
          <w:rFonts w:ascii="Segoe UI" w:hAnsi="Segoe UI" w:cs="Segoe UI"/>
          <w:sz w:val="22"/>
          <w:szCs w:val="22"/>
        </w:rPr>
        <w:t>ání</w:t>
      </w:r>
      <w:r w:rsidRPr="00410297">
        <w:rPr>
          <w:rFonts w:ascii="Segoe UI" w:hAnsi="Segoe UI" w:cs="Segoe UI"/>
          <w:sz w:val="22"/>
          <w:szCs w:val="22"/>
        </w:rPr>
        <w:t xml:space="preserve"> </w:t>
      </w:r>
      <w:r w:rsidR="002D7E9B" w:rsidRPr="00410297">
        <w:rPr>
          <w:rFonts w:ascii="Segoe UI" w:hAnsi="Segoe UI" w:cs="Segoe UI"/>
          <w:sz w:val="22"/>
          <w:szCs w:val="22"/>
        </w:rPr>
        <w:t>Jednotek podle čl. II. odst. 1 této Smlouvy</w:t>
      </w:r>
      <w:r w:rsidR="00B30DD4" w:rsidRPr="00410297">
        <w:rPr>
          <w:rFonts w:ascii="Segoe UI" w:hAnsi="Segoe UI" w:cs="Segoe UI"/>
          <w:sz w:val="22"/>
          <w:szCs w:val="22"/>
        </w:rPr>
        <w:t>,</w:t>
      </w:r>
      <w:r w:rsidRPr="00410297">
        <w:rPr>
          <w:rFonts w:ascii="Segoe UI" w:hAnsi="Segoe UI" w:cs="Segoe UI"/>
          <w:sz w:val="22"/>
          <w:szCs w:val="22"/>
        </w:rPr>
        <w:t xml:space="preserve"> s</w:t>
      </w:r>
      <w:r w:rsidR="00396806" w:rsidRPr="00410297">
        <w:rPr>
          <w:rFonts w:ascii="Segoe UI" w:hAnsi="Segoe UI" w:cs="Segoe UI"/>
          <w:sz w:val="22"/>
          <w:szCs w:val="22"/>
        </w:rPr>
        <w:t> výjimkou odchylné úpravy pro tyto Jednotky vyplývající</w:t>
      </w:r>
      <w:r w:rsidRPr="00410297">
        <w:rPr>
          <w:rFonts w:ascii="Segoe UI" w:hAnsi="Segoe UI" w:cs="Segoe UI"/>
          <w:sz w:val="22"/>
          <w:szCs w:val="22"/>
        </w:rPr>
        <w:t xml:space="preserve"> z</w:t>
      </w:r>
      <w:r w:rsidR="00B2492B" w:rsidRPr="00410297">
        <w:rPr>
          <w:rFonts w:ascii="Segoe UI" w:hAnsi="Segoe UI" w:cs="Segoe UI"/>
          <w:sz w:val="22"/>
          <w:szCs w:val="22"/>
        </w:rPr>
        <w:t> odstavce 5</w:t>
      </w:r>
      <w:r w:rsidR="00396806" w:rsidRPr="00410297">
        <w:rPr>
          <w:rFonts w:ascii="Segoe UI" w:hAnsi="Segoe UI" w:cs="Segoe UI"/>
          <w:sz w:val="22"/>
          <w:szCs w:val="22"/>
        </w:rPr>
        <w:t xml:space="preserve"> tohoto článku</w:t>
      </w:r>
      <w:r w:rsidR="005C0E7E">
        <w:rPr>
          <w:rFonts w:ascii="Segoe UI" w:hAnsi="Segoe UI" w:cs="Segoe UI"/>
          <w:sz w:val="22"/>
          <w:szCs w:val="22"/>
        </w:rPr>
        <w:t xml:space="preserve"> a</w:t>
      </w:r>
      <w:r w:rsidR="00115A25" w:rsidRPr="00410297">
        <w:rPr>
          <w:rFonts w:ascii="Segoe UI" w:hAnsi="Segoe UI" w:cs="Segoe UI"/>
          <w:sz w:val="22"/>
          <w:szCs w:val="22"/>
        </w:rPr>
        <w:t xml:space="preserve"> odchylné úpravy dodání podle odst. 2. tohoto článku</w:t>
      </w:r>
      <w:r w:rsidRPr="00410297">
        <w:rPr>
          <w:rFonts w:ascii="Segoe UI" w:hAnsi="Segoe UI" w:cs="Segoe UI"/>
          <w:sz w:val="22"/>
          <w:szCs w:val="22"/>
        </w:rPr>
        <w:t>.</w:t>
      </w:r>
    </w:p>
    <w:p w14:paraId="56B9187F" w14:textId="77777777" w:rsidR="0086615E" w:rsidRPr="00410297" w:rsidRDefault="00D63425" w:rsidP="00100568">
      <w:pPr>
        <w:pStyle w:val="Default"/>
        <w:numPr>
          <w:ilvl w:val="0"/>
          <w:numId w:val="11"/>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 xml:space="preserve">Odlišně od podmínek </w:t>
      </w:r>
      <w:r w:rsidR="00D1156E" w:rsidRPr="00410297">
        <w:rPr>
          <w:rFonts w:ascii="Segoe UI" w:hAnsi="Segoe UI" w:cs="Segoe UI"/>
          <w:sz w:val="22"/>
          <w:szCs w:val="22"/>
        </w:rPr>
        <w:t>stanovených v čl. VII. odst. 5, 6, 7</w:t>
      </w:r>
      <w:r w:rsidR="00B03D52" w:rsidRPr="00410297">
        <w:rPr>
          <w:rFonts w:ascii="Segoe UI" w:hAnsi="Segoe UI" w:cs="Segoe UI"/>
          <w:sz w:val="22"/>
          <w:szCs w:val="22"/>
        </w:rPr>
        <w:t>, 8</w:t>
      </w:r>
      <w:r w:rsidR="00D1156E" w:rsidRPr="00410297">
        <w:rPr>
          <w:rFonts w:ascii="Segoe UI" w:hAnsi="Segoe UI" w:cs="Segoe UI"/>
          <w:sz w:val="22"/>
          <w:szCs w:val="22"/>
        </w:rPr>
        <w:t xml:space="preserve"> této Smlouvy</w:t>
      </w:r>
      <w:r w:rsidRPr="00410297">
        <w:rPr>
          <w:rFonts w:ascii="Segoe UI" w:hAnsi="Segoe UI" w:cs="Segoe UI"/>
          <w:sz w:val="22"/>
          <w:szCs w:val="22"/>
        </w:rPr>
        <w:t xml:space="preserve"> platí pro Jednotky</w:t>
      </w:r>
      <w:r w:rsidR="0074313B" w:rsidRPr="00410297">
        <w:rPr>
          <w:rFonts w:ascii="Segoe UI" w:hAnsi="Segoe UI" w:cs="Segoe UI"/>
          <w:sz w:val="22"/>
          <w:szCs w:val="22"/>
        </w:rPr>
        <w:t xml:space="preserve"> EMU 140</w:t>
      </w:r>
      <w:r w:rsidRPr="00410297">
        <w:rPr>
          <w:rFonts w:ascii="Segoe UI" w:hAnsi="Segoe UI" w:cs="Segoe UI"/>
          <w:sz w:val="22"/>
          <w:szCs w:val="22"/>
        </w:rPr>
        <w:t xml:space="preserve"> dodávané na základě </w:t>
      </w:r>
      <w:r w:rsidR="00CD6A74" w:rsidRPr="00410297">
        <w:rPr>
          <w:rFonts w:ascii="Segoe UI" w:hAnsi="Segoe UI" w:cs="Segoe UI"/>
          <w:sz w:val="22"/>
          <w:szCs w:val="22"/>
        </w:rPr>
        <w:t xml:space="preserve">Oznámení o </w:t>
      </w:r>
      <w:r w:rsidRPr="00410297">
        <w:rPr>
          <w:rFonts w:ascii="Segoe UI" w:hAnsi="Segoe UI" w:cs="Segoe UI"/>
          <w:sz w:val="22"/>
          <w:szCs w:val="22"/>
        </w:rPr>
        <w:t xml:space="preserve">uplatnění Opce následující ujednání: </w:t>
      </w:r>
      <w:r w:rsidR="0086615E" w:rsidRPr="00410297">
        <w:rPr>
          <w:rFonts w:ascii="Segoe UI" w:hAnsi="Segoe UI" w:cs="Segoe UI"/>
          <w:sz w:val="22"/>
          <w:szCs w:val="22"/>
        </w:rPr>
        <w:t xml:space="preserve"> </w:t>
      </w:r>
    </w:p>
    <w:p w14:paraId="15ED9F60" w14:textId="77777777" w:rsidR="00E77D4D" w:rsidRPr="00410297" w:rsidRDefault="00E77D4D" w:rsidP="00E77D4D">
      <w:pPr>
        <w:pStyle w:val="Default"/>
        <w:spacing w:after="133" w:line="276" w:lineRule="auto"/>
        <w:ind w:left="426" w:hanging="426"/>
        <w:jc w:val="both"/>
        <w:rPr>
          <w:rFonts w:ascii="Segoe UI" w:hAnsi="Segoe UI" w:cs="Segoe UI"/>
          <w:sz w:val="22"/>
          <w:szCs w:val="22"/>
        </w:rPr>
      </w:pPr>
      <w:r w:rsidRPr="00410297">
        <w:rPr>
          <w:rFonts w:ascii="Segoe UI" w:hAnsi="Segoe UI" w:cs="Segoe UI"/>
          <w:sz w:val="22"/>
          <w:szCs w:val="22"/>
        </w:rPr>
        <w:tab/>
        <w:t xml:space="preserve">První část kupní ceny, tj. zálohu ve výši 30 % z celkové kupní ceny </w:t>
      </w:r>
      <w:r w:rsidR="00F91DC5" w:rsidRPr="00410297">
        <w:rPr>
          <w:rFonts w:ascii="Segoe UI" w:hAnsi="Segoe UI" w:cs="Segoe UI"/>
          <w:sz w:val="22"/>
          <w:szCs w:val="22"/>
        </w:rPr>
        <w:t>za</w:t>
      </w:r>
      <w:r w:rsidRPr="00410297">
        <w:rPr>
          <w:rFonts w:ascii="Segoe UI" w:hAnsi="Segoe UI" w:cs="Segoe UI"/>
          <w:sz w:val="22"/>
          <w:szCs w:val="22"/>
        </w:rPr>
        <w:t xml:space="preserve"> Jednotk</w:t>
      </w:r>
      <w:r w:rsidR="00F91DC5" w:rsidRPr="00410297">
        <w:rPr>
          <w:rFonts w:ascii="Segoe UI" w:hAnsi="Segoe UI" w:cs="Segoe UI"/>
          <w:sz w:val="22"/>
          <w:szCs w:val="22"/>
        </w:rPr>
        <w:t>y</w:t>
      </w:r>
      <w:r w:rsidRPr="00410297">
        <w:rPr>
          <w:rFonts w:ascii="Segoe UI" w:hAnsi="Segoe UI" w:cs="Segoe UI"/>
          <w:sz w:val="22"/>
          <w:szCs w:val="22"/>
        </w:rPr>
        <w:t xml:space="preserve"> zahrnut</w:t>
      </w:r>
      <w:r w:rsidR="00F91DC5" w:rsidRPr="00410297">
        <w:rPr>
          <w:rFonts w:ascii="Segoe UI" w:hAnsi="Segoe UI" w:cs="Segoe UI"/>
          <w:sz w:val="22"/>
          <w:szCs w:val="22"/>
        </w:rPr>
        <w:t>é</w:t>
      </w:r>
      <w:r w:rsidRPr="00410297">
        <w:rPr>
          <w:rFonts w:ascii="Segoe UI" w:hAnsi="Segoe UI" w:cs="Segoe UI"/>
          <w:sz w:val="22"/>
          <w:szCs w:val="22"/>
        </w:rPr>
        <w:t xml:space="preserve"> v Oznámení o uplatnění </w:t>
      </w:r>
      <w:r w:rsidR="00F91DC5" w:rsidRPr="00410297">
        <w:rPr>
          <w:rFonts w:ascii="Segoe UI" w:hAnsi="Segoe UI" w:cs="Segoe UI"/>
          <w:sz w:val="22"/>
          <w:szCs w:val="22"/>
        </w:rPr>
        <w:t>O</w:t>
      </w:r>
      <w:r w:rsidRPr="00410297">
        <w:rPr>
          <w:rFonts w:ascii="Segoe UI" w:hAnsi="Segoe UI" w:cs="Segoe UI"/>
          <w:sz w:val="22"/>
          <w:szCs w:val="22"/>
        </w:rPr>
        <w:t>pce dle odstavce 1 tohoto článku uhradí Kupující na základě zálohové faktury, kterou je Prodávající oprávněn vystavit nejdříve 3 dny ode dne</w:t>
      </w:r>
      <w:r w:rsidR="00E308A1" w:rsidRPr="00410297">
        <w:rPr>
          <w:rFonts w:ascii="Segoe UI" w:hAnsi="Segoe UI" w:cs="Segoe UI"/>
          <w:sz w:val="22"/>
          <w:szCs w:val="22"/>
        </w:rPr>
        <w:t xml:space="preserve">, kdy Kupující obdrží Akceptační oznámení. </w:t>
      </w:r>
      <w:r w:rsidR="004B7153">
        <w:rPr>
          <w:rFonts w:ascii="Segoe UI" w:hAnsi="Segoe UI" w:cs="Segoe UI"/>
          <w:sz w:val="22"/>
          <w:szCs w:val="22"/>
        </w:rPr>
        <w:t xml:space="preserve">Prodávající však první část kupní ceny neuhradí dříve, než mu </w:t>
      </w:r>
      <w:r w:rsidR="0034071D" w:rsidRPr="00410297">
        <w:rPr>
          <w:rFonts w:ascii="Segoe UI" w:hAnsi="Segoe UI" w:cs="Segoe UI"/>
          <w:sz w:val="22"/>
          <w:szCs w:val="22"/>
        </w:rPr>
        <w:t>Prodávající předá platnou a účinnou bankovní záruku za vrácení této zálohy pro případ zániku Smlouvy před jejím splněním.</w:t>
      </w:r>
    </w:p>
    <w:p w14:paraId="5807D42E" w14:textId="77777777" w:rsidR="0074313B" w:rsidRPr="00410297" w:rsidRDefault="00E77D4D" w:rsidP="0074313B">
      <w:pPr>
        <w:pStyle w:val="Default"/>
        <w:spacing w:after="133" w:line="276" w:lineRule="auto"/>
        <w:ind w:left="426"/>
        <w:jc w:val="both"/>
        <w:rPr>
          <w:rFonts w:ascii="Segoe UI" w:hAnsi="Segoe UI" w:cs="Segoe UI"/>
          <w:sz w:val="22"/>
          <w:szCs w:val="22"/>
        </w:rPr>
      </w:pPr>
      <w:r w:rsidRPr="00410297">
        <w:rPr>
          <w:rFonts w:ascii="Segoe UI" w:hAnsi="Segoe UI" w:cs="Segoe UI"/>
          <w:sz w:val="22"/>
          <w:szCs w:val="22"/>
        </w:rPr>
        <w:t xml:space="preserve">Zbývající část celkové kupní ceny ve výši 70 % </w:t>
      </w:r>
      <w:r w:rsidR="00F91DC5" w:rsidRPr="00410297">
        <w:rPr>
          <w:rFonts w:ascii="Segoe UI" w:hAnsi="Segoe UI" w:cs="Segoe UI"/>
          <w:sz w:val="22"/>
          <w:szCs w:val="22"/>
        </w:rPr>
        <w:t xml:space="preserve">z celkové kupní ceny za Jednotky zahrnuté v Oznámení o uplatnění Opce </w:t>
      </w:r>
      <w:r w:rsidRPr="00410297">
        <w:rPr>
          <w:rFonts w:ascii="Segoe UI" w:hAnsi="Segoe UI" w:cs="Segoe UI"/>
          <w:sz w:val="22"/>
          <w:szCs w:val="22"/>
        </w:rPr>
        <w:t>bude hrazena postupně v závislosti na uskutečňovaných dodávkách Jednotek</w:t>
      </w:r>
      <w:r w:rsidR="00E308A1" w:rsidRPr="00410297">
        <w:rPr>
          <w:rFonts w:ascii="Segoe UI" w:hAnsi="Segoe UI" w:cs="Segoe UI"/>
          <w:sz w:val="22"/>
          <w:szCs w:val="22"/>
        </w:rPr>
        <w:t xml:space="preserve"> pořizovaných na základě Oznámení o uplatnění </w:t>
      </w:r>
      <w:r w:rsidR="00CC7C10" w:rsidRPr="00410297">
        <w:rPr>
          <w:rFonts w:ascii="Segoe UI" w:hAnsi="Segoe UI" w:cs="Segoe UI"/>
          <w:sz w:val="22"/>
          <w:szCs w:val="22"/>
        </w:rPr>
        <w:t>O</w:t>
      </w:r>
      <w:r w:rsidR="00E308A1" w:rsidRPr="00410297">
        <w:rPr>
          <w:rFonts w:ascii="Segoe UI" w:hAnsi="Segoe UI" w:cs="Segoe UI"/>
          <w:sz w:val="22"/>
          <w:szCs w:val="22"/>
        </w:rPr>
        <w:t>pce</w:t>
      </w:r>
      <w:r w:rsidRPr="00410297">
        <w:rPr>
          <w:rFonts w:ascii="Segoe UI" w:hAnsi="Segoe UI" w:cs="Segoe UI"/>
          <w:sz w:val="22"/>
          <w:szCs w:val="22"/>
        </w:rPr>
        <w:t xml:space="preserve">. Kupující uhradí </w:t>
      </w:r>
      <w:r w:rsidR="00E308A1" w:rsidRPr="00410297">
        <w:rPr>
          <w:rFonts w:ascii="Segoe UI" w:hAnsi="Segoe UI" w:cs="Segoe UI"/>
          <w:sz w:val="22"/>
          <w:szCs w:val="22"/>
        </w:rPr>
        <w:t>7</w:t>
      </w:r>
      <w:r w:rsidRPr="00410297">
        <w:rPr>
          <w:rFonts w:ascii="Segoe UI" w:hAnsi="Segoe UI" w:cs="Segoe UI"/>
          <w:sz w:val="22"/>
          <w:szCs w:val="22"/>
        </w:rPr>
        <w:t xml:space="preserve">0 % z kupní ceny každé dodané </w:t>
      </w:r>
      <w:r w:rsidR="00CD6A74" w:rsidRPr="00410297">
        <w:rPr>
          <w:rFonts w:ascii="Segoe UI" w:hAnsi="Segoe UI" w:cs="Segoe UI"/>
          <w:sz w:val="22"/>
          <w:szCs w:val="22"/>
        </w:rPr>
        <w:t>J</w:t>
      </w:r>
      <w:r w:rsidRPr="00410297">
        <w:rPr>
          <w:rFonts w:ascii="Segoe UI" w:hAnsi="Segoe UI" w:cs="Segoe UI"/>
          <w:sz w:val="22"/>
          <w:szCs w:val="22"/>
        </w:rPr>
        <w:t xml:space="preserve">ednotky, a to na základě faktury, kterou je Prodávající oprávněn vystavit nejdříve 3 dny po </w:t>
      </w:r>
      <w:r w:rsidR="00CC7C10" w:rsidRPr="00410297">
        <w:rPr>
          <w:rFonts w:ascii="Segoe UI" w:hAnsi="Segoe UI" w:cs="Segoe UI"/>
          <w:sz w:val="22"/>
          <w:szCs w:val="22"/>
        </w:rPr>
        <w:t xml:space="preserve">předání a převzetí </w:t>
      </w:r>
      <w:r w:rsidRPr="00410297">
        <w:rPr>
          <w:rFonts w:ascii="Segoe UI" w:hAnsi="Segoe UI" w:cs="Segoe UI"/>
          <w:sz w:val="22"/>
          <w:szCs w:val="22"/>
        </w:rPr>
        <w:t>příslušné Jednotky. Přílohou každé faktury dle tohoto odstavce bude protokol</w:t>
      </w:r>
      <w:r w:rsidR="00E308A1" w:rsidRPr="00410297">
        <w:rPr>
          <w:rFonts w:ascii="Segoe UI" w:hAnsi="Segoe UI" w:cs="Segoe UI"/>
          <w:sz w:val="22"/>
          <w:szCs w:val="22"/>
        </w:rPr>
        <w:t xml:space="preserve"> s náležitostmi </w:t>
      </w:r>
      <w:r w:rsidRPr="00410297">
        <w:rPr>
          <w:rFonts w:ascii="Segoe UI" w:hAnsi="Segoe UI" w:cs="Segoe UI"/>
          <w:sz w:val="22"/>
          <w:szCs w:val="22"/>
        </w:rPr>
        <w:t xml:space="preserve">dle čl. IV. odst. 2 této Smlouvy o předání a převzetí příslušné Jednotky. </w:t>
      </w:r>
    </w:p>
    <w:p w14:paraId="3F63CC4A" w14:textId="77777777" w:rsidR="00082BAC" w:rsidRDefault="0058552A" w:rsidP="0074313B">
      <w:pPr>
        <w:pStyle w:val="Default"/>
        <w:spacing w:after="133" w:line="276" w:lineRule="auto"/>
        <w:ind w:left="426"/>
        <w:jc w:val="both"/>
        <w:rPr>
          <w:rFonts w:ascii="Segoe UI" w:hAnsi="Segoe UI" w:cs="Segoe UI"/>
          <w:sz w:val="22"/>
          <w:szCs w:val="22"/>
        </w:rPr>
      </w:pPr>
      <w:r w:rsidRPr="00410297">
        <w:rPr>
          <w:rFonts w:ascii="Segoe UI" w:hAnsi="Segoe UI" w:cs="Segoe UI"/>
          <w:sz w:val="22"/>
          <w:szCs w:val="22"/>
        </w:rPr>
        <w:t>Neuplatní se režim případné</w:t>
      </w:r>
      <w:r w:rsidR="00BF68AF" w:rsidRPr="00410297">
        <w:rPr>
          <w:rFonts w:ascii="Segoe UI" w:hAnsi="Segoe UI" w:cs="Segoe UI"/>
          <w:sz w:val="22"/>
          <w:szCs w:val="22"/>
        </w:rPr>
        <w:t xml:space="preserve"> </w:t>
      </w:r>
      <w:r w:rsidR="005C0E7E">
        <w:rPr>
          <w:rFonts w:ascii="Segoe UI" w:hAnsi="Segoe UI" w:cs="Segoe UI"/>
          <w:sz w:val="22"/>
          <w:szCs w:val="22"/>
        </w:rPr>
        <w:t xml:space="preserve">nižší </w:t>
      </w:r>
      <w:r w:rsidRPr="00410297">
        <w:rPr>
          <w:rFonts w:ascii="Segoe UI" w:hAnsi="Segoe UI" w:cs="Segoe UI"/>
          <w:sz w:val="22"/>
          <w:szCs w:val="22"/>
        </w:rPr>
        <w:t xml:space="preserve">kupní ceny dle čl. VII. odst. </w:t>
      </w:r>
      <w:r w:rsidR="00135BF1">
        <w:rPr>
          <w:rFonts w:ascii="Segoe UI" w:hAnsi="Segoe UI" w:cs="Segoe UI"/>
          <w:sz w:val="22"/>
          <w:szCs w:val="22"/>
        </w:rPr>
        <w:t>12</w:t>
      </w:r>
      <w:r w:rsidRPr="00410297">
        <w:rPr>
          <w:rFonts w:ascii="Segoe UI" w:hAnsi="Segoe UI" w:cs="Segoe UI"/>
          <w:sz w:val="22"/>
          <w:szCs w:val="22"/>
        </w:rPr>
        <w:t xml:space="preserve"> Smlouvy.</w:t>
      </w:r>
    </w:p>
    <w:p w14:paraId="72A11C14" w14:textId="7003FFD7" w:rsidR="00A774A8" w:rsidRPr="00410297" w:rsidRDefault="00195021" w:rsidP="006657C5">
      <w:pPr>
        <w:pStyle w:val="Default"/>
        <w:spacing w:after="133" w:line="276" w:lineRule="auto"/>
        <w:ind w:left="426" w:hanging="426"/>
        <w:jc w:val="both"/>
        <w:rPr>
          <w:rFonts w:ascii="Segoe UI" w:hAnsi="Segoe UI" w:cs="Segoe UI"/>
          <w:sz w:val="22"/>
          <w:szCs w:val="22"/>
        </w:rPr>
      </w:pPr>
      <w:r w:rsidRPr="00195021" w:rsidDel="00195021">
        <w:rPr>
          <w:rFonts w:ascii="Segoe UI" w:hAnsi="Segoe UI" w:cs="Segoe UI"/>
          <w:sz w:val="22"/>
          <w:szCs w:val="22"/>
        </w:rPr>
        <w:t xml:space="preserve"> </w:t>
      </w:r>
      <w:r w:rsidR="006264AA" w:rsidRPr="00410297">
        <w:rPr>
          <w:rFonts w:ascii="Segoe UI" w:hAnsi="Segoe UI" w:cs="Segoe UI"/>
          <w:sz w:val="22"/>
          <w:szCs w:val="22"/>
        </w:rPr>
        <w:t>6</w:t>
      </w:r>
      <w:r w:rsidR="006657C5" w:rsidRPr="00410297">
        <w:rPr>
          <w:rFonts w:ascii="Segoe UI" w:hAnsi="Segoe UI" w:cs="Segoe UI"/>
          <w:sz w:val="22"/>
          <w:szCs w:val="22"/>
        </w:rPr>
        <w:t>.</w:t>
      </w:r>
      <w:r w:rsidR="006657C5" w:rsidRPr="00410297">
        <w:rPr>
          <w:rFonts w:ascii="Segoe UI" w:hAnsi="Segoe UI" w:cs="Segoe UI"/>
          <w:sz w:val="22"/>
          <w:szCs w:val="22"/>
        </w:rPr>
        <w:tab/>
        <w:t>Rozhodne-li se Kupující využít práva požadovat vložení dalšího dílu, je povinen tak učinit písemným oznámením doručeným Prodávajícímu</w:t>
      </w:r>
      <w:r w:rsidR="00FD49D3">
        <w:rPr>
          <w:rFonts w:ascii="Segoe UI" w:hAnsi="Segoe UI" w:cs="Segoe UI"/>
          <w:sz w:val="22"/>
          <w:szCs w:val="22"/>
        </w:rPr>
        <w:t xml:space="preserve"> do 3 let od účinnosti</w:t>
      </w:r>
      <w:r w:rsidR="00A1272E">
        <w:rPr>
          <w:rFonts w:ascii="Segoe UI" w:hAnsi="Segoe UI" w:cs="Segoe UI"/>
          <w:sz w:val="22"/>
          <w:szCs w:val="22"/>
        </w:rPr>
        <w:t xml:space="preserve"> Smlouvy</w:t>
      </w:r>
      <w:r w:rsidR="00680581">
        <w:rPr>
          <w:rFonts w:ascii="Segoe UI" w:hAnsi="Segoe UI" w:cs="Segoe UI"/>
          <w:sz w:val="22"/>
          <w:szCs w:val="22"/>
        </w:rPr>
        <w:t xml:space="preserve"> </w:t>
      </w:r>
      <w:r w:rsidR="006657C5" w:rsidRPr="00410297">
        <w:rPr>
          <w:rFonts w:ascii="Segoe UI" w:hAnsi="Segoe UI" w:cs="Segoe UI"/>
          <w:sz w:val="22"/>
          <w:szCs w:val="22"/>
        </w:rPr>
        <w:t>(dále jen „</w:t>
      </w:r>
      <w:r w:rsidR="009325BF" w:rsidRPr="00410297">
        <w:rPr>
          <w:rFonts w:ascii="Segoe UI" w:hAnsi="Segoe UI" w:cs="Segoe UI"/>
          <w:b/>
          <w:i/>
          <w:sz w:val="22"/>
          <w:szCs w:val="22"/>
        </w:rPr>
        <w:t>Žádost o vložení dalšího dílu</w:t>
      </w:r>
      <w:r w:rsidR="006657C5" w:rsidRPr="00410297">
        <w:rPr>
          <w:rFonts w:ascii="Segoe UI" w:hAnsi="Segoe UI" w:cs="Segoe UI"/>
          <w:sz w:val="22"/>
          <w:szCs w:val="22"/>
        </w:rPr>
        <w:t xml:space="preserve">“), které bude obsahovat počet EMU 140, u nichž Kupující požaduje </w:t>
      </w:r>
      <w:r w:rsidR="00152AA8" w:rsidRPr="00410297">
        <w:rPr>
          <w:rFonts w:ascii="Segoe UI" w:hAnsi="Segoe UI" w:cs="Segoe UI"/>
          <w:sz w:val="22"/>
          <w:szCs w:val="22"/>
        </w:rPr>
        <w:t xml:space="preserve">vložit další díl </w:t>
      </w:r>
      <w:r w:rsidR="006657C5" w:rsidRPr="00410297">
        <w:rPr>
          <w:rFonts w:ascii="Segoe UI" w:hAnsi="Segoe UI" w:cs="Segoe UI"/>
          <w:sz w:val="22"/>
          <w:szCs w:val="22"/>
        </w:rPr>
        <w:t>a požadované termíny dodání</w:t>
      </w:r>
      <w:r w:rsidR="00152AA8" w:rsidRPr="00410297">
        <w:rPr>
          <w:rFonts w:ascii="Segoe UI" w:hAnsi="Segoe UI" w:cs="Segoe UI"/>
          <w:sz w:val="22"/>
          <w:szCs w:val="22"/>
        </w:rPr>
        <w:t xml:space="preserve"> Jednotek EMU 140 s vloženými díly</w:t>
      </w:r>
      <w:r w:rsidR="006657C5" w:rsidRPr="00410297">
        <w:rPr>
          <w:rFonts w:ascii="Segoe UI" w:hAnsi="Segoe UI" w:cs="Segoe UI"/>
          <w:sz w:val="22"/>
          <w:szCs w:val="22"/>
        </w:rPr>
        <w:t xml:space="preserve"> (stanovené vždy kalendářním měsícem)</w:t>
      </w:r>
      <w:r w:rsidR="003A7F91" w:rsidRPr="00410297">
        <w:rPr>
          <w:rFonts w:ascii="Segoe UI" w:hAnsi="Segoe UI" w:cs="Segoe UI"/>
          <w:sz w:val="22"/>
          <w:szCs w:val="22"/>
        </w:rPr>
        <w:t xml:space="preserve"> s tím, že </w:t>
      </w:r>
      <w:r w:rsidR="00126407" w:rsidRPr="00410297">
        <w:rPr>
          <w:rFonts w:ascii="Segoe UI" w:hAnsi="Segoe UI" w:cs="Segoe UI"/>
          <w:sz w:val="22"/>
          <w:szCs w:val="22"/>
        </w:rPr>
        <w:t xml:space="preserve">od využití práva na vložení dalšího dílu do termínu dodání musí uplynout nejméně </w:t>
      </w:r>
      <w:r w:rsidR="0032561B" w:rsidRPr="00410297">
        <w:rPr>
          <w:rFonts w:ascii="Segoe UI" w:hAnsi="Segoe UI" w:cs="Segoe UI"/>
          <w:sz w:val="22"/>
          <w:szCs w:val="22"/>
        </w:rPr>
        <w:t>36</w:t>
      </w:r>
      <w:r w:rsidR="00126407" w:rsidRPr="00410297">
        <w:rPr>
          <w:rFonts w:ascii="Segoe UI" w:hAnsi="Segoe UI" w:cs="Segoe UI"/>
          <w:sz w:val="22"/>
          <w:szCs w:val="22"/>
        </w:rPr>
        <w:t xml:space="preserve"> měsíců</w:t>
      </w:r>
      <w:r w:rsidR="006657C5" w:rsidRPr="00410297">
        <w:rPr>
          <w:rFonts w:ascii="Segoe UI" w:hAnsi="Segoe UI" w:cs="Segoe UI"/>
          <w:sz w:val="22"/>
          <w:szCs w:val="22"/>
        </w:rPr>
        <w:t xml:space="preserve">. </w:t>
      </w:r>
      <w:r w:rsidR="003A7F91" w:rsidRPr="00410297">
        <w:rPr>
          <w:rFonts w:ascii="Segoe UI" w:hAnsi="Segoe UI" w:cs="Segoe UI"/>
          <w:sz w:val="22"/>
          <w:szCs w:val="22"/>
        </w:rPr>
        <w:t>Platí, že Prodávající je na základě všech ž</w:t>
      </w:r>
      <w:r w:rsidR="00152AA8" w:rsidRPr="00410297">
        <w:rPr>
          <w:rFonts w:ascii="Segoe UI" w:hAnsi="Segoe UI" w:cs="Segoe UI"/>
          <w:sz w:val="22"/>
          <w:szCs w:val="22"/>
        </w:rPr>
        <w:t>ádost</w:t>
      </w:r>
      <w:r w:rsidR="003A7F91" w:rsidRPr="00410297">
        <w:rPr>
          <w:rFonts w:ascii="Segoe UI" w:hAnsi="Segoe UI" w:cs="Segoe UI"/>
          <w:sz w:val="22"/>
          <w:szCs w:val="22"/>
        </w:rPr>
        <w:t>í</w:t>
      </w:r>
      <w:r w:rsidR="00152AA8" w:rsidRPr="00410297">
        <w:rPr>
          <w:rFonts w:ascii="Segoe UI" w:hAnsi="Segoe UI" w:cs="Segoe UI"/>
          <w:sz w:val="22"/>
          <w:szCs w:val="22"/>
        </w:rPr>
        <w:t xml:space="preserve"> </w:t>
      </w:r>
      <w:r w:rsidR="00AC07C2" w:rsidRPr="00410297">
        <w:rPr>
          <w:rFonts w:ascii="Segoe UI" w:hAnsi="Segoe UI" w:cs="Segoe UI"/>
          <w:sz w:val="22"/>
          <w:szCs w:val="22"/>
        </w:rPr>
        <w:t xml:space="preserve">o vložení dalšího dílu </w:t>
      </w:r>
      <w:r w:rsidR="00152AA8" w:rsidRPr="00410297">
        <w:rPr>
          <w:rFonts w:ascii="Segoe UI" w:hAnsi="Segoe UI" w:cs="Segoe UI"/>
          <w:sz w:val="22"/>
          <w:szCs w:val="22"/>
        </w:rPr>
        <w:t>o</w:t>
      </w:r>
      <w:r w:rsidR="00047E53" w:rsidRPr="00410297">
        <w:rPr>
          <w:rFonts w:ascii="Segoe UI" w:hAnsi="Segoe UI" w:cs="Segoe UI"/>
          <w:sz w:val="22"/>
          <w:szCs w:val="22"/>
        </w:rPr>
        <w:t xml:space="preserve">právněn </w:t>
      </w:r>
      <w:r w:rsidR="003A7F91" w:rsidRPr="00410297">
        <w:rPr>
          <w:rFonts w:ascii="Segoe UI" w:hAnsi="Segoe UI" w:cs="Segoe UI"/>
          <w:sz w:val="22"/>
          <w:szCs w:val="22"/>
        </w:rPr>
        <w:t xml:space="preserve">současně </w:t>
      </w:r>
      <w:r w:rsidR="00047E53" w:rsidRPr="00410297">
        <w:rPr>
          <w:rFonts w:ascii="Segoe UI" w:hAnsi="Segoe UI" w:cs="Segoe UI"/>
          <w:sz w:val="22"/>
          <w:szCs w:val="22"/>
        </w:rPr>
        <w:t>požadovat vložení dalšího dílu</w:t>
      </w:r>
      <w:r w:rsidR="00C61A29" w:rsidRPr="00410297">
        <w:rPr>
          <w:rFonts w:ascii="Segoe UI" w:hAnsi="Segoe UI" w:cs="Segoe UI"/>
          <w:sz w:val="22"/>
          <w:szCs w:val="22"/>
        </w:rPr>
        <w:t xml:space="preserve"> </w:t>
      </w:r>
      <w:r w:rsidR="00047E53" w:rsidRPr="00410297">
        <w:rPr>
          <w:rFonts w:ascii="Segoe UI" w:hAnsi="Segoe UI" w:cs="Segoe UI"/>
          <w:sz w:val="22"/>
          <w:szCs w:val="22"/>
        </w:rPr>
        <w:t xml:space="preserve">maximálně u </w:t>
      </w:r>
      <w:r w:rsidR="0034071D" w:rsidRPr="00410297">
        <w:rPr>
          <w:rFonts w:ascii="Segoe UI" w:hAnsi="Segoe UI" w:cs="Segoe UI"/>
          <w:sz w:val="22"/>
          <w:szCs w:val="22"/>
        </w:rPr>
        <w:t>4</w:t>
      </w:r>
      <w:r w:rsidR="00733E82" w:rsidRPr="00410297">
        <w:rPr>
          <w:rFonts w:ascii="Segoe UI" w:hAnsi="Segoe UI" w:cs="Segoe UI"/>
          <w:sz w:val="22"/>
          <w:szCs w:val="22"/>
        </w:rPr>
        <w:t xml:space="preserve"> kusů</w:t>
      </w:r>
      <w:r w:rsidR="00047E53" w:rsidRPr="00410297">
        <w:rPr>
          <w:rFonts w:ascii="Segoe UI" w:hAnsi="Segoe UI" w:cs="Segoe UI"/>
          <w:sz w:val="22"/>
          <w:szCs w:val="22"/>
        </w:rPr>
        <w:t xml:space="preserve"> Jednotek EMU 140</w:t>
      </w:r>
      <w:r w:rsidR="00733E82" w:rsidRPr="00410297">
        <w:rPr>
          <w:rFonts w:ascii="Segoe UI" w:hAnsi="Segoe UI" w:cs="Segoe UI"/>
          <w:sz w:val="22"/>
          <w:szCs w:val="22"/>
        </w:rPr>
        <w:t>.</w:t>
      </w:r>
      <w:r w:rsidR="000E733C" w:rsidRPr="00410297">
        <w:rPr>
          <w:rFonts w:ascii="Segoe UI" w:hAnsi="Segoe UI" w:cs="Segoe UI"/>
          <w:sz w:val="22"/>
          <w:szCs w:val="22"/>
        </w:rPr>
        <w:t xml:space="preserve"> </w:t>
      </w:r>
      <w:r>
        <w:rPr>
          <w:rFonts w:ascii="Segoe UI" w:hAnsi="Segoe UI" w:cs="Segoe UI"/>
          <w:sz w:val="22"/>
          <w:szCs w:val="22"/>
        </w:rPr>
        <w:t>Prodávající Kupujícímu do 30 dní ode dne Žádosti o vložení dalšího dílu předloží harmonogram provádění vložení dalšího dílu, kde bude rovněž uveden</w:t>
      </w:r>
      <w:r w:rsidR="0070407B">
        <w:rPr>
          <w:rFonts w:ascii="Segoe UI" w:hAnsi="Segoe UI" w:cs="Segoe UI"/>
          <w:sz w:val="22"/>
          <w:szCs w:val="22"/>
        </w:rPr>
        <w:t xml:space="preserve">a doba, po kterou nebude Jednotka, do níž bude vkládán další díl k dispozici </w:t>
      </w:r>
      <w:r w:rsidR="0070407B" w:rsidRPr="00410297">
        <w:rPr>
          <w:rFonts w:ascii="Segoe UI" w:hAnsi="Segoe UI" w:cs="Segoe UI"/>
          <w:sz w:val="22"/>
          <w:szCs w:val="22"/>
        </w:rPr>
        <w:t xml:space="preserve">pro provozování veřejné dopravy v režimu závazku veřejné služby </w:t>
      </w:r>
      <w:r w:rsidR="0070407B">
        <w:rPr>
          <w:rFonts w:ascii="Segoe UI" w:hAnsi="Segoe UI" w:cs="Segoe UI"/>
          <w:sz w:val="22"/>
          <w:szCs w:val="22"/>
        </w:rPr>
        <w:t>v IDS JMK.</w:t>
      </w:r>
      <w:r>
        <w:rPr>
          <w:rFonts w:ascii="Segoe UI" w:hAnsi="Segoe UI" w:cs="Segoe UI"/>
          <w:sz w:val="22"/>
          <w:szCs w:val="22"/>
        </w:rPr>
        <w:t xml:space="preserve"> </w:t>
      </w:r>
      <w:r w:rsidR="000E733C" w:rsidRPr="00410297">
        <w:rPr>
          <w:rFonts w:ascii="Segoe UI" w:hAnsi="Segoe UI" w:cs="Segoe UI"/>
          <w:sz w:val="22"/>
          <w:szCs w:val="22"/>
        </w:rPr>
        <w:t>Prodávající prokazatelně alespoň 10 pracovních dnů předem písemně vyzve Kupujícího k prohlídce, kde bude posouzeno, zda došlo k řádnému vložení dalšího dílu do</w:t>
      </w:r>
      <w:r w:rsidR="00D1063A">
        <w:rPr>
          <w:rFonts w:ascii="Segoe UI" w:hAnsi="Segoe UI" w:cs="Segoe UI"/>
          <w:sz w:val="22"/>
          <w:szCs w:val="22"/>
        </w:rPr>
        <w:t> </w:t>
      </w:r>
      <w:r w:rsidR="000E733C" w:rsidRPr="00410297">
        <w:rPr>
          <w:rFonts w:ascii="Segoe UI" w:hAnsi="Segoe UI" w:cs="Segoe UI"/>
          <w:sz w:val="22"/>
          <w:szCs w:val="22"/>
        </w:rPr>
        <w:t>příslušné Jednotky, o jejímž konání sepíší smluvní strany protokol.</w:t>
      </w:r>
      <w:r w:rsidR="005309F9" w:rsidRPr="00410297">
        <w:rPr>
          <w:rFonts w:ascii="Segoe UI" w:hAnsi="Segoe UI" w:cs="Segoe UI"/>
          <w:sz w:val="22"/>
          <w:szCs w:val="22"/>
        </w:rPr>
        <w:t xml:space="preserve"> </w:t>
      </w:r>
      <w:r w:rsidR="00443E2A" w:rsidRPr="00410297">
        <w:rPr>
          <w:rFonts w:ascii="Segoe UI" w:hAnsi="Segoe UI" w:cs="Segoe UI"/>
          <w:sz w:val="22"/>
          <w:szCs w:val="22"/>
        </w:rPr>
        <w:t>Prodávající Kupujícímu společně s podpisem protokolu dle předchozí věty předá příslušnou část Technické dokumentace k Jednotce s vloženým dílem a Úschovní dokumentaci v rozsahu vztahujícím se k Jednotce s vloženým dílem uschová u příslušného notáře v souladu s úpravou čl. V. odst. 1 Smlouvy.</w:t>
      </w:r>
      <w:r w:rsidR="006264AA" w:rsidRPr="00410297">
        <w:rPr>
          <w:rFonts w:ascii="Segoe UI" w:hAnsi="Segoe UI" w:cs="Segoe UI"/>
          <w:sz w:val="22"/>
          <w:szCs w:val="22"/>
        </w:rPr>
        <w:t xml:space="preserve"> Prostorové uspořádání a design interiéru a exteriéru vloženého dílu bud</w:t>
      </w:r>
      <w:r w:rsidR="00606479" w:rsidRPr="00410297">
        <w:rPr>
          <w:rFonts w:ascii="Segoe UI" w:hAnsi="Segoe UI" w:cs="Segoe UI"/>
          <w:sz w:val="22"/>
          <w:szCs w:val="22"/>
        </w:rPr>
        <w:t xml:space="preserve">e vyplývat z protokolu </w:t>
      </w:r>
      <w:r w:rsidR="006264AA" w:rsidRPr="00410297">
        <w:rPr>
          <w:rFonts w:ascii="Segoe UI" w:hAnsi="Segoe UI" w:cs="Segoe UI"/>
          <w:sz w:val="22"/>
          <w:szCs w:val="22"/>
        </w:rPr>
        <w:t>podle čl. IV. odst. 8 Smlouvy</w:t>
      </w:r>
      <w:r w:rsidR="00606479" w:rsidRPr="00410297">
        <w:rPr>
          <w:rFonts w:ascii="Segoe UI" w:hAnsi="Segoe UI" w:cs="Segoe UI"/>
          <w:sz w:val="22"/>
          <w:szCs w:val="22"/>
        </w:rPr>
        <w:t>, nedohodnou-li se strany jinak</w:t>
      </w:r>
      <w:r w:rsidR="006264AA" w:rsidRPr="00410297">
        <w:rPr>
          <w:rFonts w:ascii="Segoe UI" w:hAnsi="Segoe UI" w:cs="Segoe UI"/>
          <w:sz w:val="22"/>
          <w:szCs w:val="22"/>
        </w:rPr>
        <w:t>.</w:t>
      </w:r>
    </w:p>
    <w:p w14:paraId="29BF2C5E" w14:textId="77777777" w:rsidR="00733E82" w:rsidRPr="00410297" w:rsidRDefault="005C0E7E" w:rsidP="00733E82">
      <w:pPr>
        <w:pStyle w:val="Default"/>
        <w:spacing w:after="133" w:line="276" w:lineRule="auto"/>
        <w:ind w:left="426" w:hanging="426"/>
        <w:jc w:val="both"/>
        <w:rPr>
          <w:rFonts w:ascii="Segoe UI" w:hAnsi="Segoe UI" w:cs="Segoe UI"/>
          <w:sz w:val="22"/>
          <w:szCs w:val="22"/>
        </w:rPr>
      </w:pPr>
      <w:r>
        <w:rPr>
          <w:rFonts w:ascii="Segoe UI" w:hAnsi="Segoe UI" w:cs="Segoe UI"/>
          <w:sz w:val="22"/>
          <w:szCs w:val="22"/>
        </w:rPr>
        <w:t>7</w:t>
      </w:r>
      <w:r w:rsidR="00047E53" w:rsidRPr="00410297">
        <w:rPr>
          <w:rFonts w:ascii="Segoe UI" w:hAnsi="Segoe UI" w:cs="Segoe UI"/>
          <w:sz w:val="22"/>
          <w:szCs w:val="22"/>
        </w:rPr>
        <w:t>.</w:t>
      </w:r>
      <w:r w:rsidR="00047E53" w:rsidRPr="00410297">
        <w:rPr>
          <w:rFonts w:ascii="Segoe UI" w:hAnsi="Segoe UI" w:cs="Segoe UI"/>
          <w:sz w:val="22"/>
          <w:szCs w:val="22"/>
        </w:rPr>
        <w:tab/>
      </w:r>
      <w:r w:rsidR="00733E82" w:rsidRPr="00410297">
        <w:rPr>
          <w:rFonts w:ascii="Segoe UI" w:hAnsi="Segoe UI" w:cs="Segoe UI"/>
          <w:sz w:val="22"/>
          <w:szCs w:val="22"/>
        </w:rPr>
        <w:t>Kupující se zavazuje zaplatit Prodávajícímu za vložení dalšího dílu Jednotky EMU 140 cenu ve výši stanovené dle vzorce:</w:t>
      </w:r>
    </w:p>
    <w:p w14:paraId="2615EACA" w14:textId="77777777" w:rsidR="00733E82" w:rsidRPr="00410297" w:rsidRDefault="00733E82" w:rsidP="00733E82">
      <w:pPr>
        <w:pStyle w:val="Default"/>
        <w:spacing w:after="133" w:line="276" w:lineRule="auto"/>
        <w:ind w:left="426" w:hanging="202"/>
        <w:jc w:val="both"/>
        <w:rPr>
          <w:rFonts w:ascii="Segoe UI" w:hAnsi="Segoe UI" w:cs="Segoe UI"/>
          <w:sz w:val="22"/>
          <w:szCs w:val="22"/>
        </w:rPr>
      </w:pPr>
      <w:r w:rsidRPr="00410297">
        <w:rPr>
          <w:rFonts w:ascii="Segoe UI" w:hAnsi="Segoe UI" w:cs="Segoe UI"/>
          <w:sz w:val="22"/>
          <w:szCs w:val="22"/>
        </w:rPr>
        <w:tab/>
        <w:t>C = K/D</w:t>
      </w:r>
    </w:p>
    <w:p w14:paraId="31DD1CA7" w14:textId="77777777" w:rsidR="00733E82" w:rsidRPr="00410297" w:rsidRDefault="00733E82" w:rsidP="00733E82">
      <w:pPr>
        <w:pStyle w:val="Default"/>
        <w:spacing w:after="133" w:line="276" w:lineRule="auto"/>
        <w:ind w:left="426" w:hanging="202"/>
        <w:jc w:val="both"/>
        <w:rPr>
          <w:rFonts w:ascii="Segoe UI" w:hAnsi="Segoe UI" w:cs="Segoe UI"/>
          <w:sz w:val="22"/>
          <w:szCs w:val="22"/>
        </w:rPr>
      </w:pPr>
      <w:r w:rsidRPr="00410297">
        <w:rPr>
          <w:rFonts w:ascii="Segoe UI" w:hAnsi="Segoe UI" w:cs="Segoe UI"/>
          <w:sz w:val="22"/>
          <w:szCs w:val="22"/>
        </w:rPr>
        <w:tab/>
        <w:t>C – cena za vložení jednoho dílu</w:t>
      </w:r>
    </w:p>
    <w:p w14:paraId="0AA10145" w14:textId="77777777" w:rsidR="00733E82" w:rsidRPr="00410297" w:rsidRDefault="00733E82" w:rsidP="00733E82">
      <w:pPr>
        <w:pStyle w:val="Default"/>
        <w:spacing w:after="133" w:line="276" w:lineRule="auto"/>
        <w:ind w:left="426" w:hanging="202"/>
        <w:jc w:val="both"/>
        <w:rPr>
          <w:rFonts w:ascii="Segoe UI" w:hAnsi="Segoe UI" w:cs="Segoe UI"/>
          <w:sz w:val="22"/>
          <w:szCs w:val="22"/>
        </w:rPr>
      </w:pPr>
      <w:r w:rsidRPr="00410297">
        <w:rPr>
          <w:rFonts w:ascii="Segoe UI" w:hAnsi="Segoe UI" w:cs="Segoe UI"/>
          <w:sz w:val="22"/>
          <w:szCs w:val="22"/>
        </w:rPr>
        <w:tab/>
        <w:t>K – cena jednotky EMU 140 dle čl. VII</w:t>
      </w:r>
      <w:r w:rsidR="0080786A" w:rsidRPr="00410297">
        <w:rPr>
          <w:rFonts w:ascii="Segoe UI" w:hAnsi="Segoe UI" w:cs="Segoe UI"/>
          <w:sz w:val="22"/>
          <w:szCs w:val="22"/>
        </w:rPr>
        <w:t>.</w:t>
      </w:r>
      <w:r w:rsidRPr="00410297">
        <w:rPr>
          <w:rFonts w:ascii="Segoe UI" w:hAnsi="Segoe UI" w:cs="Segoe UI"/>
          <w:sz w:val="22"/>
          <w:szCs w:val="22"/>
        </w:rPr>
        <w:t xml:space="preserve"> odst. 2 Smlouvy</w:t>
      </w:r>
    </w:p>
    <w:p w14:paraId="5DBA7C4C" w14:textId="77777777" w:rsidR="00733E82" w:rsidRPr="00410297" w:rsidRDefault="00733E82" w:rsidP="00733E82">
      <w:pPr>
        <w:pStyle w:val="Default"/>
        <w:spacing w:after="133" w:line="276" w:lineRule="auto"/>
        <w:ind w:left="426" w:hanging="202"/>
        <w:jc w:val="both"/>
        <w:rPr>
          <w:rFonts w:ascii="Segoe UI" w:hAnsi="Segoe UI" w:cs="Segoe UI"/>
          <w:sz w:val="22"/>
          <w:szCs w:val="22"/>
        </w:rPr>
      </w:pPr>
      <w:r w:rsidRPr="00410297">
        <w:rPr>
          <w:rFonts w:ascii="Segoe UI" w:hAnsi="Segoe UI" w:cs="Segoe UI"/>
          <w:sz w:val="22"/>
          <w:szCs w:val="22"/>
        </w:rPr>
        <w:lastRenderedPageBreak/>
        <w:tab/>
        <w:t>D – počet dílů jednotky EMU 140 před vložením dílu</w:t>
      </w:r>
    </w:p>
    <w:p w14:paraId="563F4D58" w14:textId="77777777" w:rsidR="00733E82" w:rsidRPr="00410297" w:rsidRDefault="00733E82" w:rsidP="00733E82">
      <w:pPr>
        <w:pStyle w:val="Default"/>
        <w:spacing w:after="133" w:line="276" w:lineRule="auto"/>
        <w:ind w:left="426"/>
        <w:jc w:val="both"/>
        <w:rPr>
          <w:rFonts w:ascii="Segoe UI" w:hAnsi="Segoe UI" w:cs="Segoe UI"/>
          <w:sz w:val="22"/>
          <w:szCs w:val="22"/>
        </w:rPr>
      </w:pPr>
      <w:r w:rsidRPr="00410297">
        <w:rPr>
          <w:rFonts w:ascii="Segoe UI" w:hAnsi="Segoe UI" w:cs="Segoe UI"/>
          <w:sz w:val="22"/>
          <w:szCs w:val="22"/>
        </w:rPr>
        <w:t>Cena bude uhrazena na základě faktury, jejíž přílohou bude protokol dokládající vložení dílu u</w:t>
      </w:r>
      <w:r w:rsidR="00D1063A">
        <w:rPr>
          <w:rFonts w:ascii="Segoe UI" w:hAnsi="Segoe UI" w:cs="Segoe UI"/>
          <w:sz w:val="22"/>
          <w:szCs w:val="22"/>
        </w:rPr>
        <w:t> </w:t>
      </w:r>
      <w:r w:rsidRPr="00410297">
        <w:rPr>
          <w:rFonts w:ascii="Segoe UI" w:hAnsi="Segoe UI" w:cs="Segoe UI"/>
          <w:sz w:val="22"/>
          <w:szCs w:val="22"/>
        </w:rPr>
        <w:t xml:space="preserve">příslušné Jednotky EMU 140 dle předchozího odstavce potvrzený Kupujícím. Pro fakturu platí obdobně úprava čl. VII. odst. </w:t>
      </w:r>
      <w:r w:rsidR="005C0E7E">
        <w:rPr>
          <w:rFonts w:ascii="Segoe UI" w:hAnsi="Segoe UI" w:cs="Segoe UI"/>
          <w:sz w:val="22"/>
          <w:szCs w:val="22"/>
        </w:rPr>
        <w:t>10</w:t>
      </w:r>
      <w:r w:rsidRPr="00410297">
        <w:rPr>
          <w:rFonts w:ascii="Segoe UI" w:hAnsi="Segoe UI" w:cs="Segoe UI"/>
          <w:sz w:val="22"/>
          <w:szCs w:val="22"/>
        </w:rPr>
        <w:t xml:space="preserve"> Smlouvy.</w:t>
      </w:r>
    </w:p>
    <w:p w14:paraId="55870BB9" w14:textId="77777777" w:rsidR="00047E53" w:rsidRPr="00410297" w:rsidRDefault="00047E53" w:rsidP="00FF3C39">
      <w:pPr>
        <w:pStyle w:val="Nadpis3"/>
        <w:tabs>
          <w:tab w:val="left" w:pos="3599"/>
        </w:tabs>
        <w:spacing w:line="276" w:lineRule="auto"/>
        <w:ind w:hanging="224"/>
        <w:jc w:val="center"/>
        <w:rPr>
          <w:rFonts w:ascii="Segoe UI" w:hAnsi="Segoe UI" w:cs="Segoe UI"/>
          <w:sz w:val="22"/>
          <w:szCs w:val="22"/>
          <w:lang w:val="cs-CZ"/>
        </w:rPr>
      </w:pPr>
    </w:p>
    <w:p w14:paraId="38D9A17B" w14:textId="77777777" w:rsidR="000F7A5D" w:rsidRPr="00410297" w:rsidRDefault="000F7A5D" w:rsidP="00FF3C39">
      <w:pPr>
        <w:pStyle w:val="Nadpis3"/>
        <w:tabs>
          <w:tab w:val="left" w:pos="3599"/>
        </w:tabs>
        <w:spacing w:line="276" w:lineRule="auto"/>
        <w:ind w:hanging="224"/>
        <w:jc w:val="center"/>
        <w:rPr>
          <w:rFonts w:ascii="Segoe UI" w:hAnsi="Segoe UI" w:cs="Segoe UI"/>
          <w:sz w:val="22"/>
          <w:szCs w:val="22"/>
          <w:lang w:val="cs-CZ"/>
        </w:rPr>
      </w:pPr>
      <w:r w:rsidRPr="00410297">
        <w:rPr>
          <w:rFonts w:ascii="Segoe UI" w:hAnsi="Segoe UI" w:cs="Segoe UI"/>
          <w:sz w:val="22"/>
          <w:szCs w:val="22"/>
          <w:lang w:val="cs-CZ"/>
        </w:rPr>
        <w:t>X</w:t>
      </w:r>
      <w:r w:rsidR="00D1567D" w:rsidRPr="00410297">
        <w:rPr>
          <w:rFonts w:ascii="Segoe UI" w:hAnsi="Segoe UI" w:cs="Segoe UI"/>
          <w:sz w:val="22"/>
          <w:szCs w:val="22"/>
          <w:lang w:val="cs-CZ"/>
        </w:rPr>
        <w:t>I</w:t>
      </w:r>
      <w:r w:rsidRPr="00410297">
        <w:rPr>
          <w:rFonts w:ascii="Segoe UI" w:hAnsi="Segoe UI" w:cs="Segoe UI"/>
          <w:sz w:val="22"/>
          <w:szCs w:val="22"/>
          <w:lang w:val="cs-CZ"/>
        </w:rPr>
        <w:t>V.</w:t>
      </w:r>
    </w:p>
    <w:p w14:paraId="1014CD65" w14:textId="77777777" w:rsidR="00284753" w:rsidRPr="00410297" w:rsidRDefault="00284753" w:rsidP="00FF3C39">
      <w:pPr>
        <w:pStyle w:val="Nadpis3"/>
        <w:tabs>
          <w:tab w:val="left" w:pos="3599"/>
        </w:tabs>
        <w:spacing w:line="276" w:lineRule="auto"/>
        <w:ind w:hanging="224"/>
        <w:jc w:val="center"/>
        <w:rPr>
          <w:rFonts w:ascii="Segoe UI" w:hAnsi="Segoe UI" w:cs="Segoe UI"/>
          <w:sz w:val="22"/>
          <w:szCs w:val="22"/>
          <w:lang w:val="cs-CZ"/>
        </w:rPr>
      </w:pPr>
      <w:r w:rsidRPr="00410297">
        <w:rPr>
          <w:rFonts w:ascii="Segoe UI" w:hAnsi="Segoe UI" w:cs="Segoe UI"/>
          <w:sz w:val="22"/>
          <w:szCs w:val="22"/>
          <w:lang w:val="cs-CZ"/>
        </w:rPr>
        <w:t>Záv</w:t>
      </w:r>
      <w:r w:rsidR="00E745EC" w:rsidRPr="00410297">
        <w:rPr>
          <w:rFonts w:ascii="Segoe UI" w:hAnsi="Segoe UI" w:cs="Segoe UI"/>
          <w:sz w:val="22"/>
          <w:szCs w:val="22"/>
          <w:lang w:val="cs-CZ"/>
        </w:rPr>
        <w:t>ě</w:t>
      </w:r>
      <w:r w:rsidRPr="00410297">
        <w:rPr>
          <w:rFonts w:ascii="Segoe UI" w:hAnsi="Segoe UI" w:cs="Segoe UI"/>
          <w:sz w:val="22"/>
          <w:szCs w:val="22"/>
          <w:lang w:val="cs-CZ"/>
        </w:rPr>
        <w:t>re</w:t>
      </w:r>
      <w:r w:rsidR="00E745EC" w:rsidRPr="00410297">
        <w:rPr>
          <w:rFonts w:ascii="Segoe UI" w:hAnsi="Segoe UI" w:cs="Segoe UI"/>
          <w:sz w:val="22"/>
          <w:szCs w:val="22"/>
          <w:lang w:val="cs-CZ"/>
        </w:rPr>
        <w:t>č</w:t>
      </w:r>
      <w:r w:rsidRPr="00410297">
        <w:rPr>
          <w:rFonts w:ascii="Segoe UI" w:hAnsi="Segoe UI" w:cs="Segoe UI"/>
          <w:sz w:val="22"/>
          <w:szCs w:val="22"/>
          <w:lang w:val="cs-CZ"/>
        </w:rPr>
        <w:t>ná</w:t>
      </w:r>
      <w:r w:rsidRPr="00410297">
        <w:rPr>
          <w:rFonts w:ascii="Segoe UI" w:hAnsi="Segoe UI" w:cs="Segoe UI"/>
          <w:spacing w:val="-1"/>
          <w:sz w:val="22"/>
          <w:szCs w:val="22"/>
          <w:lang w:val="cs-CZ"/>
        </w:rPr>
        <w:t xml:space="preserve"> </w:t>
      </w:r>
      <w:r w:rsidRPr="00410297">
        <w:rPr>
          <w:rFonts w:ascii="Segoe UI" w:hAnsi="Segoe UI" w:cs="Segoe UI"/>
          <w:sz w:val="22"/>
          <w:szCs w:val="22"/>
          <w:lang w:val="cs-CZ"/>
        </w:rPr>
        <w:t>ustanovení</w:t>
      </w:r>
    </w:p>
    <w:p w14:paraId="091849C7" w14:textId="77777777" w:rsidR="00E745EC" w:rsidRPr="00410297" w:rsidRDefault="00E745EC" w:rsidP="00FF3C39">
      <w:pPr>
        <w:pStyle w:val="Nadpis3"/>
        <w:tabs>
          <w:tab w:val="left" w:pos="3599"/>
        </w:tabs>
        <w:spacing w:line="276" w:lineRule="auto"/>
        <w:ind w:hanging="224"/>
        <w:jc w:val="center"/>
        <w:rPr>
          <w:rFonts w:ascii="Segoe UI" w:hAnsi="Segoe UI" w:cs="Segoe UI"/>
          <w:sz w:val="22"/>
          <w:szCs w:val="22"/>
          <w:lang w:val="cs-CZ"/>
        </w:rPr>
      </w:pPr>
    </w:p>
    <w:p w14:paraId="03D2FF9C" w14:textId="77777777" w:rsidR="001A1C1C" w:rsidRPr="00410297" w:rsidRDefault="00284753" w:rsidP="00100568">
      <w:pPr>
        <w:pStyle w:val="Default"/>
        <w:numPr>
          <w:ilvl w:val="0"/>
          <w:numId w:val="9"/>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Dnem uzav</w:t>
      </w:r>
      <w:r w:rsidR="00253F2F" w:rsidRPr="00410297">
        <w:rPr>
          <w:rFonts w:ascii="Segoe UI" w:hAnsi="Segoe UI" w:cs="Segoe UI"/>
          <w:sz w:val="22"/>
          <w:szCs w:val="22"/>
        </w:rPr>
        <w:t>ř</w:t>
      </w:r>
      <w:r w:rsidRPr="00410297">
        <w:rPr>
          <w:rFonts w:ascii="Segoe UI" w:hAnsi="Segoe UI" w:cs="Segoe UI"/>
          <w:sz w:val="22"/>
          <w:szCs w:val="22"/>
        </w:rPr>
        <w:t>ení této smlouvy je den ozna</w:t>
      </w:r>
      <w:r w:rsidR="00253F2F" w:rsidRPr="00410297">
        <w:rPr>
          <w:rFonts w:ascii="Segoe UI" w:hAnsi="Segoe UI" w:cs="Segoe UI"/>
          <w:sz w:val="22"/>
          <w:szCs w:val="22"/>
        </w:rPr>
        <w:t>č</w:t>
      </w:r>
      <w:r w:rsidRPr="00410297">
        <w:rPr>
          <w:rFonts w:ascii="Segoe UI" w:hAnsi="Segoe UI" w:cs="Segoe UI"/>
          <w:sz w:val="22"/>
          <w:szCs w:val="22"/>
        </w:rPr>
        <w:t>ený datem u podpis</w:t>
      </w:r>
      <w:r w:rsidR="00253F2F" w:rsidRPr="00410297">
        <w:rPr>
          <w:rFonts w:ascii="Segoe UI" w:hAnsi="Segoe UI" w:cs="Segoe UI"/>
          <w:sz w:val="22"/>
          <w:szCs w:val="22"/>
        </w:rPr>
        <w:t>ů</w:t>
      </w:r>
      <w:r w:rsidRPr="00410297">
        <w:rPr>
          <w:rFonts w:ascii="Segoe UI" w:hAnsi="Segoe UI" w:cs="Segoe UI"/>
          <w:sz w:val="22"/>
          <w:szCs w:val="22"/>
        </w:rPr>
        <w:t xml:space="preserve"> stran. Je-li takto ozna</w:t>
      </w:r>
      <w:r w:rsidR="00253F2F" w:rsidRPr="00410297">
        <w:rPr>
          <w:rFonts w:ascii="Segoe UI" w:hAnsi="Segoe UI" w:cs="Segoe UI"/>
          <w:sz w:val="22"/>
          <w:szCs w:val="22"/>
        </w:rPr>
        <w:t>č</w:t>
      </w:r>
      <w:r w:rsidRPr="00410297">
        <w:rPr>
          <w:rFonts w:ascii="Segoe UI" w:hAnsi="Segoe UI" w:cs="Segoe UI"/>
          <w:sz w:val="22"/>
          <w:szCs w:val="22"/>
        </w:rPr>
        <w:t>eno více dní, je dnem uzav</w:t>
      </w:r>
      <w:r w:rsidR="00253F2F" w:rsidRPr="00410297">
        <w:rPr>
          <w:rFonts w:ascii="Segoe UI" w:hAnsi="Segoe UI" w:cs="Segoe UI"/>
          <w:sz w:val="22"/>
          <w:szCs w:val="22"/>
        </w:rPr>
        <w:t>ř</w:t>
      </w:r>
      <w:r w:rsidRPr="00410297">
        <w:rPr>
          <w:rFonts w:ascii="Segoe UI" w:hAnsi="Segoe UI" w:cs="Segoe UI"/>
          <w:sz w:val="22"/>
          <w:szCs w:val="22"/>
        </w:rPr>
        <w:t>ení této smlouvy den z ozna</w:t>
      </w:r>
      <w:r w:rsidR="00253F2F" w:rsidRPr="00410297">
        <w:rPr>
          <w:rFonts w:ascii="Segoe UI" w:hAnsi="Segoe UI" w:cs="Segoe UI"/>
          <w:sz w:val="22"/>
          <w:szCs w:val="22"/>
        </w:rPr>
        <w:t>č</w:t>
      </w:r>
      <w:r w:rsidRPr="00410297">
        <w:rPr>
          <w:rFonts w:ascii="Segoe UI" w:hAnsi="Segoe UI" w:cs="Segoe UI"/>
          <w:sz w:val="22"/>
          <w:szCs w:val="22"/>
        </w:rPr>
        <w:t>ených dn</w:t>
      </w:r>
      <w:r w:rsidR="00253F2F" w:rsidRPr="00410297">
        <w:rPr>
          <w:rFonts w:ascii="Segoe UI" w:hAnsi="Segoe UI" w:cs="Segoe UI"/>
          <w:sz w:val="22"/>
          <w:szCs w:val="22"/>
        </w:rPr>
        <w:t>ů</w:t>
      </w:r>
      <w:r w:rsidRPr="00410297">
        <w:rPr>
          <w:rFonts w:ascii="Segoe UI" w:hAnsi="Segoe UI" w:cs="Segoe UI"/>
          <w:sz w:val="22"/>
          <w:szCs w:val="22"/>
        </w:rPr>
        <w:t xml:space="preserve"> nejpozd</w:t>
      </w:r>
      <w:r w:rsidR="00253F2F" w:rsidRPr="00410297">
        <w:rPr>
          <w:rFonts w:ascii="Segoe UI" w:hAnsi="Segoe UI" w:cs="Segoe UI"/>
          <w:sz w:val="22"/>
          <w:szCs w:val="22"/>
        </w:rPr>
        <w:t>ě</w:t>
      </w:r>
      <w:r w:rsidRPr="00410297">
        <w:rPr>
          <w:rFonts w:ascii="Segoe UI" w:hAnsi="Segoe UI" w:cs="Segoe UI"/>
          <w:sz w:val="22"/>
          <w:szCs w:val="22"/>
        </w:rPr>
        <w:t>jší.</w:t>
      </w:r>
      <w:r w:rsidR="001A1C1C" w:rsidRPr="00410297">
        <w:rPr>
          <w:rFonts w:ascii="Segoe UI" w:hAnsi="Segoe UI" w:cs="Segoe UI"/>
          <w:sz w:val="22"/>
          <w:szCs w:val="22"/>
        </w:rPr>
        <w:t xml:space="preserve"> Účinnosti tato Smlouva nabývá uveřejněním v registru smluv dle zákona č. 340/2015 Sb., o zvláštních podmínkách účinnosti některých smluv, uveřejňování těchto smluv a o registru smluv (zákon o registru smluv). Uveřejnění smlouvy v registru smluv zajistí </w:t>
      </w:r>
      <w:r w:rsidR="001624B3" w:rsidRPr="00410297">
        <w:rPr>
          <w:rFonts w:ascii="Segoe UI" w:hAnsi="Segoe UI" w:cs="Segoe UI"/>
          <w:sz w:val="22"/>
          <w:szCs w:val="22"/>
        </w:rPr>
        <w:t xml:space="preserve">Kupující </w:t>
      </w:r>
      <w:r w:rsidR="001A1C1C" w:rsidRPr="00410297">
        <w:rPr>
          <w:rFonts w:ascii="Segoe UI" w:hAnsi="Segoe UI" w:cs="Segoe UI"/>
          <w:sz w:val="22"/>
          <w:szCs w:val="22"/>
        </w:rPr>
        <w:t xml:space="preserve">a o této skutečnosti bude informovat </w:t>
      </w:r>
      <w:r w:rsidR="001624B3" w:rsidRPr="00410297">
        <w:rPr>
          <w:rFonts w:ascii="Segoe UI" w:hAnsi="Segoe UI" w:cs="Segoe UI"/>
          <w:sz w:val="22"/>
          <w:szCs w:val="22"/>
        </w:rPr>
        <w:t xml:space="preserve">Prodávajícího </w:t>
      </w:r>
      <w:r w:rsidR="001A1C1C" w:rsidRPr="00410297">
        <w:rPr>
          <w:rFonts w:ascii="Segoe UI" w:hAnsi="Segoe UI" w:cs="Segoe UI"/>
          <w:sz w:val="22"/>
          <w:szCs w:val="22"/>
        </w:rPr>
        <w:t xml:space="preserve">do </w:t>
      </w:r>
      <w:r w:rsidR="00F63FB3" w:rsidRPr="00410297">
        <w:rPr>
          <w:rFonts w:ascii="Segoe UI" w:hAnsi="Segoe UI" w:cs="Segoe UI"/>
          <w:sz w:val="22"/>
          <w:szCs w:val="22"/>
        </w:rPr>
        <w:t>5</w:t>
      </w:r>
      <w:r w:rsidR="001A1C1C" w:rsidRPr="00410297">
        <w:rPr>
          <w:rFonts w:ascii="Segoe UI" w:hAnsi="Segoe UI" w:cs="Segoe UI"/>
          <w:sz w:val="22"/>
          <w:szCs w:val="22"/>
        </w:rPr>
        <w:t xml:space="preserve"> pracovních dnů od jejího uveřejnění.</w:t>
      </w:r>
    </w:p>
    <w:p w14:paraId="50A4AC82" w14:textId="77777777" w:rsidR="00284753" w:rsidRPr="00410297" w:rsidRDefault="00284753" w:rsidP="00100568">
      <w:pPr>
        <w:pStyle w:val="Default"/>
        <w:numPr>
          <w:ilvl w:val="0"/>
          <w:numId w:val="9"/>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Veškeré zm</w:t>
      </w:r>
      <w:r w:rsidR="00253F2F" w:rsidRPr="00410297">
        <w:rPr>
          <w:rFonts w:ascii="Segoe UI" w:hAnsi="Segoe UI" w:cs="Segoe UI"/>
          <w:sz w:val="22"/>
          <w:szCs w:val="22"/>
        </w:rPr>
        <w:t>ě</w:t>
      </w:r>
      <w:r w:rsidRPr="00410297">
        <w:rPr>
          <w:rFonts w:ascii="Segoe UI" w:hAnsi="Segoe UI" w:cs="Segoe UI"/>
          <w:sz w:val="22"/>
          <w:szCs w:val="22"/>
        </w:rPr>
        <w:t>ny nebo dopln</w:t>
      </w:r>
      <w:r w:rsidR="00253F2F" w:rsidRPr="00410297">
        <w:rPr>
          <w:rFonts w:ascii="Segoe UI" w:hAnsi="Segoe UI" w:cs="Segoe UI"/>
          <w:sz w:val="22"/>
          <w:szCs w:val="22"/>
        </w:rPr>
        <w:t>ě</w:t>
      </w:r>
      <w:r w:rsidRPr="00410297">
        <w:rPr>
          <w:rFonts w:ascii="Segoe UI" w:hAnsi="Segoe UI" w:cs="Segoe UI"/>
          <w:sz w:val="22"/>
          <w:szCs w:val="22"/>
        </w:rPr>
        <w:t>ní této</w:t>
      </w:r>
      <w:r w:rsidR="00253F2F" w:rsidRPr="00410297">
        <w:rPr>
          <w:rFonts w:ascii="Segoe UI" w:hAnsi="Segoe UI" w:cs="Segoe UI"/>
          <w:sz w:val="22"/>
          <w:szCs w:val="22"/>
        </w:rPr>
        <w:t xml:space="preserve"> S</w:t>
      </w:r>
      <w:r w:rsidRPr="00410297">
        <w:rPr>
          <w:rFonts w:ascii="Segoe UI" w:hAnsi="Segoe UI" w:cs="Segoe UI"/>
          <w:sz w:val="22"/>
          <w:szCs w:val="22"/>
        </w:rPr>
        <w:t>mlouvy musí být u</w:t>
      </w:r>
      <w:r w:rsidR="00253F2F" w:rsidRPr="00410297">
        <w:rPr>
          <w:rFonts w:ascii="Segoe UI" w:hAnsi="Segoe UI" w:cs="Segoe UI"/>
          <w:sz w:val="22"/>
          <w:szCs w:val="22"/>
        </w:rPr>
        <w:t>č</w:t>
      </w:r>
      <w:r w:rsidRPr="00410297">
        <w:rPr>
          <w:rFonts w:ascii="Segoe UI" w:hAnsi="Segoe UI" w:cs="Segoe UI"/>
          <w:sz w:val="22"/>
          <w:szCs w:val="22"/>
        </w:rPr>
        <w:t>in</w:t>
      </w:r>
      <w:r w:rsidR="00253F2F" w:rsidRPr="00410297">
        <w:rPr>
          <w:rFonts w:ascii="Segoe UI" w:hAnsi="Segoe UI" w:cs="Segoe UI"/>
          <w:sz w:val="22"/>
          <w:szCs w:val="22"/>
        </w:rPr>
        <w:t>ě</w:t>
      </w:r>
      <w:r w:rsidRPr="00410297">
        <w:rPr>
          <w:rFonts w:ascii="Segoe UI" w:hAnsi="Segoe UI" w:cs="Segoe UI"/>
          <w:sz w:val="22"/>
          <w:szCs w:val="22"/>
        </w:rPr>
        <w:t>n</w:t>
      </w:r>
      <w:r w:rsidR="00F63FB3" w:rsidRPr="00410297">
        <w:rPr>
          <w:rFonts w:ascii="Segoe UI" w:hAnsi="Segoe UI" w:cs="Segoe UI"/>
          <w:sz w:val="22"/>
          <w:szCs w:val="22"/>
        </w:rPr>
        <w:t>y</w:t>
      </w:r>
      <w:r w:rsidRPr="00410297">
        <w:rPr>
          <w:rFonts w:ascii="Segoe UI" w:hAnsi="Segoe UI" w:cs="Segoe UI"/>
          <w:sz w:val="22"/>
          <w:szCs w:val="22"/>
        </w:rPr>
        <w:t xml:space="preserve"> formou písemného dodatku podepsaného oprávn</w:t>
      </w:r>
      <w:r w:rsidR="00253F2F" w:rsidRPr="00410297">
        <w:rPr>
          <w:rFonts w:ascii="Segoe UI" w:hAnsi="Segoe UI" w:cs="Segoe UI"/>
          <w:sz w:val="22"/>
          <w:szCs w:val="22"/>
        </w:rPr>
        <w:t>ě</w:t>
      </w:r>
      <w:r w:rsidRPr="00410297">
        <w:rPr>
          <w:rFonts w:ascii="Segoe UI" w:hAnsi="Segoe UI" w:cs="Segoe UI"/>
          <w:sz w:val="22"/>
          <w:szCs w:val="22"/>
        </w:rPr>
        <w:t>nými zástupci obou smluvních stran, jinak je taková zm</w:t>
      </w:r>
      <w:r w:rsidR="00253F2F" w:rsidRPr="00410297">
        <w:rPr>
          <w:rFonts w:ascii="Segoe UI" w:hAnsi="Segoe UI" w:cs="Segoe UI"/>
          <w:sz w:val="22"/>
          <w:szCs w:val="22"/>
        </w:rPr>
        <w:t>ě</w:t>
      </w:r>
      <w:r w:rsidRPr="00410297">
        <w:rPr>
          <w:rFonts w:ascii="Segoe UI" w:hAnsi="Segoe UI" w:cs="Segoe UI"/>
          <w:sz w:val="22"/>
          <w:szCs w:val="22"/>
        </w:rPr>
        <w:t>na nebo dopln</w:t>
      </w:r>
      <w:r w:rsidR="00253F2F" w:rsidRPr="00410297">
        <w:rPr>
          <w:rFonts w:ascii="Segoe UI" w:hAnsi="Segoe UI" w:cs="Segoe UI"/>
          <w:sz w:val="22"/>
          <w:szCs w:val="22"/>
        </w:rPr>
        <w:t>ě</w:t>
      </w:r>
      <w:r w:rsidRPr="00410297">
        <w:rPr>
          <w:rFonts w:ascii="Segoe UI" w:hAnsi="Segoe UI" w:cs="Segoe UI"/>
          <w:sz w:val="22"/>
          <w:szCs w:val="22"/>
        </w:rPr>
        <w:t xml:space="preserve">ní </w:t>
      </w:r>
      <w:r w:rsidR="00253F2F" w:rsidRPr="00410297">
        <w:rPr>
          <w:rFonts w:ascii="Segoe UI" w:hAnsi="Segoe UI" w:cs="Segoe UI"/>
          <w:sz w:val="22"/>
          <w:szCs w:val="22"/>
        </w:rPr>
        <w:t>S</w:t>
      </w:r>
      <w:r w:rsidRPr="00410297">
        <w:rPr>
          <w:rFonts w:ascii="Segoe UI" w:hAnsi="Segoe UI" w:cs="Segoe UI"/>
          <w:sz w:val="22"/>
          <w:szCs w:val="22"/>
        </w:rPr>
        <w:t>mlouvy neplatné, p</w:t>
      </w:r>
      <w:r w:rsidR="00253F2F" w:rsidRPr="00410297">
        <w:rPr>
          <w:rFonts w:ascii="Segoe UI" w:hAnsi="Segoe UI" w:cs="Segoe UI"/>
          <w:sz w:val="22"/>
          <w:szCs w:val="22"/>
        </w:rPr>
        <w:t>ř</w:t>
      </w:r>
      <w:r w:rsidRPr="00410297">
        <w:rPr>
          <w:rFonts w:ascii="Segoe UI" w:hAnsi="Segoe UI" w:cs="Segoe UI"/>
          <w:sz w:val="22"/>
          <w:szCs w:val="22"/>
        </w:rPr>
        <w:t>i</w:t>
      </w:r>
      <w:r w:rsidR="00253F2F" w:rsidRPr="00410297">
        <w:rPr>
          <w:rFonts w:ascii="Segoe UI" w:hAnsi="Segoe UI" w:cs="Segoe UI"/>
          <w:sz w:val="22"/>
          <w:szCs w:val="22"/>
        </w:rPr>
        <w:t>č</w:t>
      </w:r>
      <w:r w:rsidRPr="00410297">
        <w:rPr>
          <w:rFonts w:ascii="Segoe UI" w:hAnsi="Segoe UI" w:cs="Segoe UI"/>
          <w:sz w:val="22"/>
          <w:szCs w:val="22"/>
        </w:rPr>
        <w:t>emž pro vylou</w:t>
      </w:r>
      <w:r w:rsidR="00253F2F" w:rsidRPr="00410297">
        <w:rPr>
          <w:rFonts w:ascii="Segoe UI" w:hAnsi="Segoe UI" w:cs="Segoe UI"/>
          <w:sz w:val="22"/>
          <w:szCs w:val="22"/>
        </w:rPr>
        <w:t>č</w:t>
      </w:r>
      <w:r w:rsidRPr="00410297">
        <w:rPr>
          <w:rFonts w:ascii="Segoe UI" w:hAnsi="Segoe UI" w:cs="Segoe UI"/>
          <w:sz w:val="22"/>
          <w:szCs w:val="22"/>
        </w:rPr>
        <w:t>ení pochybností smluvní strany konstatují, že písemná forma není zachována p</w:t>
      </w:r>
      <w:r w:rsidR="00253F2F" w:rsidRPr="00410297">
        <w:rPr>
          <w:rFonts w:ascii="Segoe UI" w:hAnsi="Segoe UI" w:cs="Segoe UI"/>
          <w:sz w:val="22"/>
          <w:szCs w:val="22"/>
        </w:rPr>
        <w:t>ř</w:t>
      </w:r>
      <w:r w:rsidRPr="00410297">
        <w:rPr>
          <w:rFonts w:ascii="Segoe UI" w:hAnsi="Segoe UI" w:cs="Segoe UI"/>
          <w:sz w:val="22"/>
          <w:szCs w:val="22"/>
        </w:rPr>
        <w:t>i právním jednání u</w:t>
      </w:r>
      <w:r w:rsidR="00253F2F" w:rsidRPr="00410297">
        <w:rPr>
          <w:rFonts w:ascii="Segoe UI" w:hAnsi="Segoe UI" w:cs="Segoe UI"/>
          <w:sz w:val="22"/>
          <w:szCs w:val="22"/>
        </w:rPr>
        <w:t>č</w:t>
      </w:r>
      <w:r w:rsidRPr="00410297">
        <w:rPr>
          <w:rFonts w:ascii="Segoe UI" w:hAnsi="Segoe UI" w:cs="Segoe UI"/>
          <w:sz w:val="22"/>
          <w:szCs w:val="22"/>
        </w:rPr>
        <w:t>in</w:t>
      </w:r>
      <w:r w:rsidR="00253F2F" w:rsidRPr="00410297">
        <w:rPr>
          <w:rFonts w:ascii="Segoe UI" w:hAnsi="Segoe UI" w:cs="Segoe UI"/>
          <w:sz w:val="22"/>
          <w:szCs w:val="22"/>
        </w:rPr>
        <w:t>ě</w:t>
      </w:r>
      <w:r w:rsidRPr="00410297">
        <w:rPr>
          <w:rFonts w:ascii="Segoe UI" w:hAnsi="Segoe UI" w:cs="Segoe UI"/>
          <w:sz w:val="22"/>
          <w:szCs w:val="22"/>
        </w:rPr>
        <w:t>ném elektronickými nebo technickými prost</w:t>
      </w:r>
      <w:r w:rsidR="00253F2F" w:rsidRPr="00410297">
        <w:rPr>
          <w:rFonts w:ascii="Segoe UI" w:hAnsi="Segoe UI" w:cs="Segoe UI"/>
          <w:sz w:val="22"/>
          <w:szCs w:val="22"/>
        </w:rPr>
        <w:t>ř</w:t>
      </w:r>
      <w:r w:rsidRPr="00410297">
        <w:rPr>
          <w:rFonts w:ascii="Segoe UI" w:hAnsi="Segoe UI" w:cs="Segoe UI"/>
          <w:sz w:val="22"/>
          <w:szCs w:val="22"/>
        </w:rPr>
        <w:t>edky ve</w:t>
      </w:r>
      <w:r w:rsidR="00D1063A">
        <w:rPr>
          <w:rFonts w:ascii="Segoe UI" w:hAnsi="Segoe UI" w:cs="Segoe UI"/>
          <w:sz w:val="22"/>
          <w:szCs w:val="22"/>
        </w:rPr>
        <w:t> </w:t>
      </w:r>
      <w:r w:rsidRPr="00410297">
        <w:rPr>
          <w:rFonts w:ascii="Segoe UI" w:hAnsi="Segoe UI" w:cs="Segoe UI"/>
          <w:sz w:val="22"/>
          <w:szCs w:val="22"/>
        </w:rPr>
        <w:t xml:space="preserve">smyslu </w:t>
      </w:r>
      <w:proofErr w:type="spellStart"/>
      <w:r w:rsidRPr="00410297">
        <w:rPr>
          <w:rFonts w:ascii="Segoe UI" w:hAnsi="Segoe UI" w:cs="Segoe UI"/>
          <w:sz w:val="22"/>
          <w:szCs w:val="22"/>
        </w:rPr>
        <w:t>ust</w:t>
      </w:r>
      <w:proofErr w:type="spellEnd"/>
      <w:r w:rsidRPr="00410297">
        <w:rPr>
          <w:rFonts w:ascii="Segoe UI" w:hAnsi="Segoe UI" w:cs="Segoe UI"/>
          <w:sz w:val="22"/>
          <w:szCs w:val="22"/>
        </w:rPr>
        <w:t xml:space="preserve">. § 562 </w:t>
      </w:r>
      <w:r w:rsidR="00253F2F" w:rsidRPr="00410297">
        <w:rPr>
          <w:rFonts w:ascii="Segoe UI" w:hAnsi="Segoe UI" w:cs="Segoe UI"/>
          <w:sz w:val="22"/>
          <w:szCs w:val="22"/>
        </w:rPr>
        <w:t>OZ</w:t>
      </w:r>
      <w:r w:rsidR="00F63FB3" w:rsidRPr="00410297">
        <w:rPr>
          <w:rFonts w:ascii="Segoe UI" w:hAnsi="Segoe UI" w:cs="Segoe UI"/>
          <w:sz w:val="22"/>
          <w:szCs w:val="22"/>
        </w:rPr>
        <w:t xml:space="preserve">. </w:t>
      </w:r>
    </w:p>
    <w:p w14:paraId="587AD0D7" w14:textId="77777777" w:rsidR="00284753" w:rsidRPr="00410297" w:rsidRDefault="00284753" w:rsidP="00100568">
      <w:pPr>
        <w:pStyle w:val="Default"/>
        <w:numPr>
          <w:ilvl w:val="0"/>
          <w:numId w:val="9"/>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 xml:space="preserve">Právní vztahy z této </w:t>
      </w:r>
      <w:r w:rsidR="00253F2F" w:rsidRPr="00410297">
        <w:rPr>
          <w:rFonts w:ascii="Segoe UI" w:hAnsi="Segoe UI" w:cs="Segoe UI"/>
          <w:sz w:val="22"/>
          <w:szCs w:val="22"/>
        </w:rPr>
        <w:t>S</w:t>
      </w:r>
      <w:r w:rsidRPr="00410297">
        <w:rPr>
          <w:rFonts w:ascii="Segoe UI" w:hAnsi="Segoe UI" w:cs="Segoe UI"/>
          <w:sz w:val="22"/>
          <w:szCs w:val="22"/>
        </w:rPr>
        <w:t xml:space="preserve">mlouvy se </w:t>
      </w:r>
      <w:r w:rsidR="00253F2F" w:rsidRPr="00410297">
        <w:rPr>
          <w:rFonts w:ascii="Segoe UI" w:hAnsi="Segoe UI" w:cs="Segoe UI"/>
          <w:sz w:val="22"/>
          <w:szCs w:val="22"/>
        </w:rPr>
        <w:t>ř</w:t>
      </w:r>
      <w:r w:rsidRPr="00410297">
        <w:rPr>
          <w:rFonts w:ascii="Segoe UI" w:hAnsi="Segoe UI" w:cs="Segoe UI"/>
          <w:sz w:val="22"/>
          <w:szCs w:val="22"/>
        </w:rPr>
        <w:t xml:space="preserve">ídí </w:t>
      </w:r>
      <w:r w:rsidR="00253F2F" w:rsidRPr="00410297">
        <w:rPr>
          <w:rFonts w:ascii="Segoe UI" w:hAnsi="Segoe UI" w:cs="Segoe UI"/>
          <w:sz w:val="22"/>
          <w:szCs w:val="22"/>
        </w:rPr>
        <w:t>č</w:t>
      </w:r>
      <w:r w:rsidRPr="00410297">
        <w:rPr>
          <w:rFonts w:ascii="Segoe UI" w:hAnsi="Segoe UI" w:cs="Segoe UI"/>
          <w:sz w:val="22"/>
          <w:szCs w:val="22"/>
        </w:rPr>
        <w:t xml:space="preserve">eským právem, a to zejména </w:t>
      </w:r>
      <w:r w:rsidR="00253F2F" w:rsidRPr="00410297">
        <w:rPr>
          <w:rFonts w:ascii="Segoe UI" w:hAnsi="Segoe UI" w:cs="Segoe UI"/>
          <w:sz w:val="22"/>
          <w:szCs w:val="22"/>
        </w:rPr>
        <w:t>OZ</w:t>
      </w:r>
      <w:r w:rsidRPr="00410297">
        <w:rPr>
          <w:rFonts w:ascii="Segoe UI" w:hAnsi="Segoe UI" w:cs="Segoe UI"/>
          <w:sz w:val="22"/>
          <w:szCs w:val="22"/>
        </w:rPr>
        <w:t>. Smluvní strany se dohodly, že CISG (Úmluva OSN o smlouvách o mezinárodní koupi zboží) se na tento smluvní vztah nepoužije.</w:t>
      </w:r>
    </w:p>
    <w:p w14:paraId="7AAAAB3B" w14:textId="77777777" w:rsidR="00284753" w:rsidRPr="00410297" w:rsidRDefault="00284753" w:rsidP="00100568">
      <w:pPr>
        <w:pStyle w:val="Default"/>
        <w:numPr>
          <w:ilvl w:val="0"/>
          <w:numId w:val="9"/>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Každá ze Smluvních stran je oprávn</w:t>
      </w:r>
      <w:r w:rsidR="00253F2F" w:rsidRPr="00410297">
        <w:rPr>
          <w:rFonts w:ascii="Segoe UI" w:hAnsi="Segoe UI" w:cs="Segoe UI"/>
          <w:sz w:val="22"/>
          <w:szCs w:val="22"/>
        </w:rPr>
        <w:t>ě</w:t>
      </w:r>
      <w:r w:rsidRPr="00410297">
        <w:rPr>
          <w:rFonts w:ascii="Segoe UI" w:hAnsi="Segoe UI" w:cs="Segoe UI"/>
          <w:sz w:val="22"/>
          <w:szCs w:val="22"/>
        </w:rPr>
        <w:t>na od této</w:t>
      </w:r>
      <w:r w:rsidR="00253F2F" w:rsidRPr="00410297">
        <w:rPr>
          <w:rFonts w:ascii="Segoe UI" w:hAnsi="Segoe UI" w:cs="Segoe UI"/>
          <w:sz w:val="22"/>
          <w:szCs w:val="22"/>
        </w:rPr>
        <w:t xml:space="preserve"> S</w:t>
      </w:r>
      <w:r w:rsidRPr="00410297">
        <w:rPr>
          <w:rFonts w:ascii="Segoe UI" w:hAnsi="Segoe UI" w:cs="Segoe UI"/>
          <w:sz w:val="22"/>
          <w:szCs w:val="22"/>
        </w:rPr>
        <w:t>mlouvy odstoupit v p</w:t>
      </w:r>
      <w:r w:rsidR="00253F2F" w:rsidRPr="00410297">
        <w:rPr>
          <w:rFonts w:ascii="Segoe UI" w:hAnsi="Segoe UI" w:cs="Segoe UI"/>
          <w:sz w:val="22"/>
          <w:szCs w:val="22"/>
        </w:rPr>
        <w:t>ř</w:t>
      </w:r>
      <w:r w:rsidRPr="00410297">
        <w:rPr>
          <w:rFonts w:ascii="Segoe UI" w:hAnsi="Segoe UI" w:cs="Segoe UI"/>
          <w:sz w:val="22"/>
          <w:szCs w:val="22"/>
        </w:rPr>
        <w:t xml:space="preserve">ípadech stanovených </w:t>
      </w:r>
      <w:r w:rsidR="00253F2F" w:rsidRPr="00410297">
        <w:rPr>
          <w:rFonts w:ascii="Segoe UI" w:hAnsi="Segoe UI" w:cs="Segoe UI"/>
          <w:sz w:val="22"/>
          <w:szCs w:val="22"/>
        </w:rPr>
        <w:t>OZ</w:t>
      </w:r>
      <w:r w:rsidRPr="00410297">
        <w:rPr>
          <w:rFonts w:ascii="Segoe UI" w:hAnsi="Segoe UI" w:cs="Segoe UI"/>
          <w:sz w:val="22"/>
          <w:szCs w:val="22"/>
        </w:rPr>
        <w:t xml:space="preserve"> a touto </w:t>
      </w:r>
      <w:r w:rsidR="00253F2F" w:rsidRPr="00410297">
        <w:rPr>
          <w:rFonts w:ascii="Segoe UI" w:hAnsi="Segoe UI" w:cs="Segoe UI"/>
          <w:sz w:val="22"/>
          <w:szCs w:val="22"/>
        </w:rPr>
        <w:t>S</w:t>
      </w:r>
      <w:r w:rsidRPr="00410297">
        <w:rPr>
          <w:rFonts w:ascii="Segoe UI" w:hAnsi="Segoe UI" w:cs="Segoe UI"/>
          <w:sz w:val="22"/>
          <w:szCs w:val="22"/>
        </w:rPr>
        <w:t>mlouvou</w:t>
      </w:r>
      <w:r w:rsidR="00084536" w:rsidRPr="00410297">
        <w:rPr>
          <w:rFonts w:ascii="Segoe UI" w:hAnsi="Segoe UI" w:cs="Segoe UI"/>
          <w:sz w:val="22"/>
          <w:szCs w:val="22"/>
        </w:rPr>
        <w:t xml:space="preserve"> bez zbytečného odkladu, nejpozději však do 3 měsíců</w:t>
      </w:r>
      <w:r w:rsidRPr="00410297">
        <w:rPr>
          <w:rFonts w:ascii="Segoe UI" w:hAnsi="Segoe UI" w:cs="Segoe UI"/>
          <w:sz w:val="22"/>
          <w:szCs w:val="22"/>
        </w:rPr>
        <w:t>. Kupující je dále dle své volby oprávn</w:t>
      </w:r>
      <w:r w:rsidR="00253F2F" w:rsidRPr="00410297">
        <w:rPr>
          <w:rFonts w:ascii="Segoe UI" w:hAnsi="Segoe UI" w:cs="Segoe UI"/>
          <w:sz w:val="22"/>
          <w:szCs w:val="22"/>
        </w:rPr>
        <w:t>ě</w:t>
      </w:r>
      <w:r w:rsidRPr="00410297">
        <w:rPr>
          <w:rFonts w:ascii="Segoe UI" w:hAnsi="Segoe UI" w:cs="Segoe UI"/>
          <w:sz w:val="22"/>
          <w:szCs w:val="22"/>
        </w:rPr>
        <w:t>n v p</w:t>
      </w:r>
      <w:r w:rsidR="00253F2F" w:rsidRPr="00410297">
        <w:rPr>
          <w:rFonts w:ascii="Segoe UI" w:hAnsi="Segoe UI" w:cs="Segoe UI"/>
          <w:sz w:val="22"/>
          <w:szCs w:val="22"/>
        </w:rPr>
        <w:t>ř</w:t>
      </w:r>
      <w:r w:rsidRPr="00410297">
        <w:rPr>
          <w:rFonts w:ascii="Segoe UI" w:hAnsi="Segoe UI" w:cs="Segoe UI"/>
          <w:sz w:val="22"/>
          <w:szCs w:val="22"/>
        </w:rPr>
        <w:t xml:space="preserve">ípadech dle odst. </w:t>
      </w:r>
      <w:r w:rsidR="009D6B62">
        <w:rPr>
          <w:rFonts w:ascii="Segoe UI" w:hAnsi="Segoe UI" w:cs="Segoe UI"/>
          <w:sz w:val="22"/>
          <w:szCs w:val="22"/>
        </w:rPr>
        <w:t>5</w:t>
      </w:r>
      <w:r w:rsidRPr="00410297">
        <w:rPr>
          <w:rFonts w:ascii="Segoe UI" w:hAnsi="Segoe UI" w:cs="Segoe UI"/>
          <w:sz w:val="22"/>
          <w:szCs w:val="22"/>
        </w:rPr>
        <w:t xml:space="preserve"> (i) odstoupit od </w:t>
      </w:r>
      <w:r w:rsidR="00253F2F" w:rsidRPr="00410297">
        <w:rPr>
          <w:rFonts w:ascii="Segoe UI" w:hAnsi="Segoe UI" w:cs="Segoe UI"/>
          <w:sz w:val="22"/>
          <w:szCs w:val="22"/>
        </w:rPr>
        <w:t>této</w:t>
      </w:r>
      <w:r w:rsidRPr="00410297">
        <w:rPr>
          <w:rFonts w:ascii="Segoe UI" w:hAnsi="Segoe UI" w:cs="Segoe UI"/>
          <w:sz w:val="22"/>
          <w:szCs w:val="22"/>
        </w:rPr>
        <w:t xml:space="preserve"> </w:t>
      </w:r>
      <w:r w:rsidR="00253F2F" w:rsidRPr="00410297">
        <w:rPr>
          <w:rFonts w:ascii="Segoe UI" w:hAnsi="Segoe UI" w:cs="Segoe UI"/>
          <w:sz w:val="22"/>
          <w:szCs w:val="22"/>
        </w:rPr>
        <w:t>S</w:t>
      </w:r>
      <w:r w:rsidRPr="00410297">
        <w:rPr>
          <w:rFonts w:ascii="Segoe UI" w:hAnsi="Segoe UI" w:cs="Segoe UI"/>
          <w:sz w:val="22"/>
          <w:szCs w:val="22"/>
        </w:rPr>
        <w:t>mlouvy jako celku (tj. i ohledn</w:t>
      </w:r>
      <w:r w:rsidR="00253F2F" w:rsidRPr="00410297">
        <w:rPr>
          <w:rFonts w:ascii="Segoe UI" w:hAnsi="Segoe UI" w:cs="Segoe UI"/>
          <w:sz w:val="22"/>
          <w:szCs w:val="22"/>
        </w:rPr>
        <w:t>ě</w:t>
      </w:r>
      <w:r w:rsidRPr="00410297">
        <w:rPr>
          <w:rFonts w:ascii="Segoe UI" w:hAnsi="Segoe UI" w:cs="Segoe UI"/>
          <w:sz w:val="22"/>
          <w:szCs w:val="22"/>
        </w:rPr>
        <w:t xml:space="preserve"> </w:t>
      </w:r>
      <w:r w:rsidR="00253F2F" w:rsidRPr="00410297">
        <w:rPr>
          <w:rFonts w:ascii="Segoe UI" w:hAnsi="Segoe UI" w:cs="Segoe UI"/>
          <w:sz w:val="22"/>
          <w:szCs w:val="22"/>
        </w:rPr>
        <w:t>J</w:t>
      </w:r>
      <w:r w:rsidRPr="00410297">
        <w:rPr>
          <w:rFonts w:ascii="Segoe UI" w:hAnsi="Segoe UI" w:cs="Segoe UI"/>
          <w:sz w:val="22"/>
          <w:szCs w:val="22"/>
        </w:rPr>
        <w:t>ednotek již dodaných), nebo (</w:t>
      </w:r>
      <w:proofErr w:type="spellStart"/>
      <w:r w:rsidRPr="00410297">
        <w:rPr>
          <w:rFonts w:ascii="Segoe UI" w:hAnsi="Segoe UI" w:cs="Segoe UI"/>
          <w:sz w:val="22"/>
          <w:szCs w:val="22"/>
        </w:rPr>
        <w:t>ii</w:t>
      </w:r>
      <w:proofErr w:type="spellEnd"/>
      <w:r w:rsidRPr="00410297">
        <w:rPr>
          <w:rFonts w:ascii="Segoe UI" w:hAnsi="Segoe UI" w:cs="Segoe UI"/>
          <w:sz w:val="22"/>
          <w:szCs w:val="22"/>
        </w:rPr>
        <w:t xml:space="preserve">) odstoupit od dodávky jednotlivých </w:t>
      </w:r>
      <w:r w:rsidR="00253F2F" w:rsidRPr="00410297">
        <w:rPr>
          <w:rFonts w:ascii="Segoe UI" w:hAnsi="Segoe UI" w:cs="Segoe UI"/>
          <w:sz w:val="22"/>
          <w:szCs w:val="22"/>
        </w:rPr>
        <w:t>J</w:t>
      </w:r>
      <w:r w:rsidRPr="00410297">
        <w:rPr>
          <w:rFonts w:ascii="Segoe UI" w:hAnsi="Segoe UI" w:cs="Segoe UI"/>
          <w:sz w:val="22"/>
          <w:szCs w:val="22"/>
        </w:rPr>
        <w:t xml:space="preserve">ednotek, ve </w:t>
      </w:r>
      <w:proofErr w:type="gramStart"/>
      <w:r w:rsidRPr="00410297">
        <w:rPr>
          <w:rFonts w:ascii="Segoe UI" w:hAnsi="Segoe UI" w:cs="Segoe UI"/>
          <w:sz w:val="22"/>
          <w:szCs w:val="22"/>
        </w:rPr>
        <w:t>vztahu</w:t>
      </w:r>
      <w:proofErr w:type="gramEnd"/>
      <w:r w:rsidRPr="00410297">
        <w:rPr>
          <w:rFonts w:ascii="Segoe UI" w:hAnsi="Segoe UI" w:cs="Segoe UI"/>
          <w:sz w:val="22"/>
          <w:szCs w:val="22"/>
        </w:rPr>
        <w:t xml:space="preserve"> ke kterým nastal n</w:t>
      </w:r>
      <w:r w:rsidR="00253F2F" w:rsidRPr="00410297">
        <w:rPr>
          <w:rFonts w:ascii="Segoe UI" w:hAnsi="Segoe UI" w:cs="Segoe UI"/>
          <w:sz w:val="22"/>
          <w:szCs w:val="22"/>
        </w:rPr>
        <w:t>ě</w:t>
      </w:r>
      <w:r w:rsidRPr="00410297">
        <w:rPr>
          <w:rFonts w:ascii="Segoe UI" w:hAnsi="Segoe UI" w:cs="Segoe UI"/>
          <w:sz w:val="22"/>
          <w:szCs w:val="22"/>
        </w:rPr>
        <w:t>který p</w:t>
      </w:r>
      <w:r w:rsidR="00253F2F" w:rsidRPr="00410297">
        <w:rPr>
          <w:rFonts w:ascii="Segoe UI" w:hAnsi="Segoe UI" w:cs="Segoe UI"/>
          <w:sz w:val="22"/>
          <w:szCs w:val="22"/>
        </w:rPr>
        <w:t>ř</w:t>
      </w:r>
      <w:r w:rsidRPr="00410297">
        <w:rPr>
          <w:rFonts w:ascii="Segoe UI" w:hAnsi="Segoe UI" w:cs="Segoe UI"/>
          <w:sz w:val="22"/>
          <w:szCs w:val="22"/>
        </w:rPr>
        <w:t>ípad p</w:t>
      </w:r>
      <w:r w:rsidR="00253F2F" w:rsidRPr="00410297">
        <w:rPr>
          <w:rFonts w:ascii="Segoe UI" w:hAnsi="Segoe UI" w:cs="Segoe UI"/>
          <w:sz w:val="22"/>
          <w:szCs w:val="22"/>
        </w:rPr>
        <w:t>ř</w:t>
      </w:r>
      <w:r w:rsidRPr="00410297">
        <w:rPr>
          <w:rFonts w:ascii="Segoe UI" w:hAnsi="Segoe UI" w:cs="Segoe UI"/>
          <w:sz w:val="22"/>
          <w:szCs w:val="22"/>
        </w:rPr>
        <w:t xml:space="preserve">edpokládaný odst. </w:t>
      </w:r>
      <w:r w:rsidR="009D6B62">
        <w:rPr>
          <w:rFonts w:ascii="Segoe UI" w:hAnsi="Segoe UI" w:cs="Segoe UI"/>
          <w:sz w:val="22"/>
          <w:szCs w:val="22"/>
        </w:rPr>
        <w:t>5</w:t>
      </w:r>
      <w:r w:rsidRPr="00410297">
        <w:rPr>
          <w:rFonts w:ascii="Segoe UI" w:hAnsi="Segoe UI" w:cs="Segoe UI"/>
          <w:sz w:val="22"/>
          <w:szCs w:val="22"/>
        </w:rPr>
        <w:t>. Pro vylou</w:t>
      </w:r>
      <w:r w:rsidR="00253F2F" w:rsidRPr="00410297">
        <w:rPr>
          <w:rFonts w:ascii="Segoe UI" w:hAnsi="Segoe UI" w:cs="Segoe UI"/>
          <w:sz w:val="22"/>
          <w:szCs w:val="22"/>
        </w:rPr>
        <w:t>č</w:t>
      </w:r>
      <w:r w:rsidRPr="00410297">
        <w:rPr>
          <w:rFonts w:ascii="Segoe UI" w:hAnsi="Segoe UI" w:cs="Segoe UI"/>
          <w:sz w:val="22"/>
          <w:szCs w:val="22"/>
        </w:rPr>
        <w:t>ení pochybností platí, že postup dle bodu (</w:t>
      </w:r>
      <w:proofErr w:type="spellStart"/>
      <w:r w:rsidRPr="00410297">
        <w:rPr>
          <w:rFonts w:ascii="Segoe UI" w:hAnsi="Segoe UI" w:cs="Segoe UI"/>
          <w:sz w:val="22"/>
          <w:szCs w:val="22"/>
        </w:rPr>
        <w:t>ii</w:t>
      </w:r>
      <w:proofErr w:type="spellEnd"/>
      <w:r w:rsidRPr="00410297">
        <w:rPr>
          <w:rFonts w:ascii="Segoe UI" w:hAnsi="Segoe UI" w:cs="Segoe UI"/>
          <w:sz w:val="22"/>
          <w:szCs w:val="22"/>
        </w:rPr>
        <w:t>) p</w:t>
      </w:r>
      <w:r w:rsidR="00253F2F" w:rsidRPr="00410297">
        <w:rPr>
          <w:rFonts w:ascii="Segoe UI" w:hAnsi="Segoe UI" w:cs="Segoe UI"/>
          <w:sz w:val="22"/>
          <w:szCs w:val="22"/>
        </w:rPr>
        <w:t>ř</w:t>
      </w:r>
      <w:r w:rsidRPr="00410297">
        <w:rPr>
          <w:rFonts w:ascii="Segoe UI" w:hAnsi="Segoe UI" w:cs="Segoe UI"/>
          <w:sz w:val="22"/>
          <w:szCs w:val="22"/>
        </w:rPr>
        <w:t>edcházející v</w:t>
      </w:r>
      <w:r w:rsidR="00253F2F" w:rsidRPr="00410297">
        <w:rPr>
          <w:rFonts w:ascii="Segoe UI" w:hAnsi="Segoe UI" w:cs="Segoe UI"/>
          <w:sz w:val="22"/>
          <w:szCs w:val="22"/>
        </w:rPr>
        <w:t>ě</w:t>
      </w:r>
      <w:r w:rsidRPr="00410297">
        <w:rPr>
          <w:rFonts w:ascii="Segoe UI" w:hAnsi="Segoe UI" w:cs="Segoe UI"/>
          <w:sz w:val="22"/>
          <w:szCs w:val="22"/>
        </w:rPr>
        <w:t xml:space="preserve">ty nemá vliv na trvání této </w:t>
      </w:r>
      <w:r w:rsidR="00253F2F" w:rsidRPr="00410297">
        <w:rPr>
          <w:rFonts w:ascii="Segoe UI" w:hAnsi="Segoe UI" w:cs="Segoe UI"/>
          <w:sz w:val="22"/>
          <w:szCs w:val="22"/>
        </w:rPr>
        <w:t>Sm</w:t>
      </w:r>
      <w:r w:rsidRPr="00410297">
        <w:rPr>
          <w:rFonts w:ascii="Segoe UI" w:hAnsi="Segoe UI" w:cs="Segoe UI"/>
          <w:sz w:val="22"/>
          <w:szCs w:val="22"/>
        </w:rPr>
        <w:t>louvy jako celku.</w:t>
      </w:r>
    </w:p>
    <w:p w14:paraId="0078028E" w14:textId="77777777" w:rsidR="00284753" w:rsidRPr="00410297" w:rsidRDefault="00284753" w:rsidP="00100568">
      <w:pPr>
        <w:pStyle w:val="Default"/>
        <w:numPr>
          <w:ilvl w:val="0"/>
          <w:numId w:val="9"/>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 xml:space="preserve">Kupující má práva dle odst. </w:t>
      </w:r>
      <w:r w:rsidR="00A6078F">
        <w:rPr>
          <w:rFonts w:ascii="Segoe UI" w:hAnsi="Segoe UI" w:cs="Segoe UI"/>
          <w:sz w:val="22"/>
          <w:szCs w:val="22"/>
        </w:rPr>
        <w:t>4</w:t>
      </w:r>
      <w:r w:rsidRPr="00410297">
        <w:rPr>
          <w:rFonts w:ascii="Segoe UI" w:hAnsi="Segoe UI" w:cs="Segoe UI"/>
          <w:sz w:val="22"/>
          <w:szCs w:val="22"/>
        </w:rPr>
        <w:t xml:space="preserve"> v p</w:t>
      </w:r>
      <w:r w:rsidR="00253F2F" w:rsidRPr="00410297">
        <w:rPr>
          <w:rFonts w:ascii="Segoe UI" w:hAnsi="Segoe UI" w:cs="Segoe UI"/>
          <w:sz w:val="22"/>
          <w:szCs w:val="22"/>
        </w:rPr>
        <w:t>ř</w:t>
      </w:r>
      <w:r w:rsidRPr="00410297">
        <w:rPr>
          <w:rFonts w:ascii="Segoe UI" w:hAnsi="Segoe UI" w:cs="Segoe UI"/>
          <w:sz w:val="22"/>
          <w:szCs w:val="22"/>
        </w:rPr>
        <w:t>ípadech, kdy</w:t>
      </w:r>
      <w:r w:rsidR="00395244">
        <w:rPr>
          <w:rFonts w:ascii="Segoe UI" w:hAnsi="Segoe UI" w:cs="Segoe UI"/>
          <w:sz w:val="22"/>
          <w:szCs w:val="22"/>
        </w:rPr>
        <w:t xml:space="preserve"> nastane některá z těchto skutečností</w:t>
      </w:r>
      <w:r w:rsidRPr="00410297">
        <w:rPr>
          <w:rFonts w:ascii="Segoe UI" w:hAnsi="Segoe UI" w:cs="Segoe UI"/>
          <w:sz w:val="22"/>
          <w:szCs w:val="22"/>
        </w:rPr>
        <w:t>:</w:t>
      </w:r>
    </w:p>
    <w:p w14:paraId="1706A87A" w14:textId="77777777" w:rsidR="00395244" w:rsidRDefault="00004487" w:rsidP="0094474D">
      <w:pPr>
        <w:pStyle w:val="Default"/>
        <w:numPr>
          <w:ilvl w:val="0"/>
          <w:numId w:val="38"/>
        </w:numPr>
        <w:spacing w:after="133" w:line="276" w:lineRule="auto"/>
        <w:ind w:left="1560" w:hanging="426"/>
        <w:jc w:val="both"/>
        <w:rPr>
          <w:rFonts w:ascii="Segoe UI" w:hAnsi="Segoe UI" w:cs="Segoe UI"/>
          <w:sz w:val="22"/>
          <w:szCs w:val="22"/>
        </w:rPr>
      </w:pPr>
      <w:r>
        <w:rPr>
          <w:rFonts w:ascii="Segoe UI" w:hAnsi="Segoe UI" w:cs="Segoe UI"/>
          <w:sz w:val="22"/>
          <w:szCs w:val="22"/>
        </w:rPr>
        <w:t xml:space="preserve">Prodávající </w:t>
      </w:r>
      <w:r w:rsidR="00F40A22">
        <w:rPr>
          <w:rFonts w:ascii="Segoe UI" w:hAnsi="Segoe UI" w:cs="Segoe UI"/>
          <w:sz w:val="22"/>
          <w:szCs w:val="22"/>
        </w:rPr>
        <w:t xml:space="preserve">bude </w:t>
      </w:r>
      <w:r w:rsidR="0016666F">
        <w:rPr>
          <w:rFonts w:ascii="Segoe UI" w:hAnsi="Segoe UI" w:cs="Segoe UI"/>
          <w:sz w:val="22"/>
          <w:szCs w:val="22"/>
        </w:rPr>
        <w:t xml:space="preserve">oproti lhůtě plnění </w:t>
      </w:r>
      <w:r w:rsidR="0016666F" w:rsidRPr="00410297">
        <w:rPr>
          <w:rFonts w:ascii="Segoe UI" w:hAnsi="Segoe UI" w:cs="Segoe UI"/>
          <w:sz w:val="22"/>
          <w:szCs w:val="22"/>
        </w:rPr>
        <w:t>36 měsíců ode dne účinnosti této Smlouv</w:t>
      </w:r>
      <w:r w:rsidR="0016666F">
        <w:rPr>
          <w:rFonts w:ascii="Segoe UI" w:hAnsi="Segoe UI" w:cs="Segoe UI"/>
          <w:sz w:val="22"/>
          <w:szCs w:val="22"/>
        </w:rPr>
        <w:t xml:space="preserve">y podle čl. III. odst. 2 Smlouvy </w:t>
      </w:r>
      <w:r>
        <w:rPr>
          <w:rFonts w:ascii="Segoe UI" w:hAnsi="Segoe UI" w:cs="Segoe UI"/>
          <w:sz w:val="22"/>
          <w:szCs w:val="22"/>
        </w:rPr>
        <w:t xml:space="preserve">ke dni 20. 12. 2022 </w:t>
      </w:r>
      <w:r w:rsidR="00F40A22">
        <w:rPr>
          <w:rFonts w:ascii="Segoe UI" w:hAnsi="Segoe UI" w:cs="Segoe UI"/>
          <w:sz w:val="22"/>
          <w:szCs w:val="22"/>
        </w:rPr>
        <w:t xml:space="preserve">v prodlení s dodáním </w:t>
      </w:r>
      <w:r>
        <w:rPr>
          <w:rFonts w:ascii="Segoe UI" w:hAnsi="Segoe UI" w:cs="Segoe UI"/>
          <w:sz w:val="22"/>
          <w:szCs w:val="22"/>
        </w:rPr>
        <w:t xml:space="preserve">více než </w:t>
      </w:r>
      <w:r w:rsidR="009D6B62">
        <w:rPr>
          <w:rFonts w:ascii="Segoe UI" w:hAnsi="Segoe UI" w:cs="Segoe UI"/>
          <w:sz w:val="22"/>
          <w:szCs w:val="22"/>
        </w:rPr>
        <w:t>9</w:t>
      </w:r>
      <w:r w:rsidR="00F40A22">
        <w:rPr>
          <w:rFonts w:ascii="Segoe UI" w:hAnsi="Segoe UI" w:cs="Segoe UI"/>
          <w:sz w:val="22"/>
          <w:szCs w:val="22"/>
        </w:rPr>
        <w:t xml:space="preserve"> z 36</w:t>
      </w:r>
      <w:r>
        <w:rPr>
          <w:rFonts w:ascii="Segoe UI" w:hAnsi="Segoe UI" w:cs="Segoe UI"/>
          <w:sz w:val="22"/>
          <w:szCs w:val="22"/>
        </w:rPr>
        <w:t xml:space="preserve"> </w:t>
      </w:r>
      <w:r w:rsidR="00395244">
        <w:rPr>
          <w:rFonts w:ascii="Segoe UI" w:hAnsi="Segoe UI" w:cs="Segoe UI"/>
          <w:sz w:val="22"/>
          <w:szCs w:val="22"/>
        </w:rPr>
        <w:t>J</w:t>
      </w:r>
      <w:r>
        <w:rPr>
          <w:rFonts w:ascii="Segoe UI" w:hAnsi="Segoe UI" w:cs="Segoe UI"/>
          <w:sz w:val="22"/>
          <w:szCs w:val="22"/>
        </w:rPr>
        <w:t>ednot</w:t>
      </w:r>
      <w:r w:rsidR="00395244">
        <w:rPr>
          <w:rFonts w:ascii="Segoe UI" w:hAnsi="Segoe UI" w:cs="Segoe UI"/>
          <w:sz w:val="22"/>
          <w:szCs w:val="22"/>
        </w:rPr>
        <w:t>e</w:t>
      </w:r>
      <w:r>
        <w:rPr>
          <w:rFonts w:ascii="Segoe UI" w:hAnsi="Segoe UI" w:cs="Segoe UI"/>
          <w:sz w:val="22"/>
          <w:szCs w:val="22"/>
        </w:rPr>
        <w:t>k</w:t>
      </w:r>
      <w:r w:rsidR="00395244">
        <w:rPr>
          <w:rFonts w:ascii="Segoe UI" w:hAnsi="Segoe UI" w:cs="Segoe UI"/>
          <w:sz w:val="22"/>
          <w:szCs w:val="22"/>
        </w:rPr>
        <w:t xml:space="preserve"> </w:t>
      </w:r>
      <w:r w:rsidR="00A6078F">
        <w:rPr>
          <w:rFonts w:ascii="Segoe UI" w:hAnsi="Segoe UI" w:cs="Segoe UI"/>
          <w:sz w:val="22"/>
          <w:szCs w:val="22"/>
        </w:rPr>
        <w:t>po</w:t>
      </w:r>
      <w:r w:rsidR="00395244">
        <w:rPr>
          <w:rFonts w:ascii="Segoe UI" w:hAnsi="Segoe UI" w:cs="Segoe UI"/>
          <w:sz w:val="22"/>
          <w:szCs w:val="22"/>
        </w:rPr>
        <w:t>dle čl. II. odst. 1 a 3 Smlouvy</w:t>
      </w:r>
      <w:r>
        <w:rPr>
          <w:rFonts w:ascii="Segoe UI" w:hAnsi="Segoe UI" w:cs="Segoe UI"/>
          <w:sz w:val="22"/>
          <w:szCs w:val="22"/>
        </w:rPr>
        <w:t xml:space="preserve"> </w:t>
      </w:r>
      <w:r w:rsidR="00395244">
        <w:rPr>
          <w:rFonts w:ascii="Segoe UI" w:hAnsi="Segoe UI" w:cs="Segoe UI"/>
          <w:sz w:val="22"/>
          <w:szCs w:val="22"/>
        </w:rPr>
        <w:t>(vyjma Jednotky EMU 310 podle poslední věty čl. II odst. 3 Smlouvy),</w:t>
      </w:r>
    </w:p>
    <w:p w14:paraId="757A0E36" w14:textId="74623A5B" w:rsidR="00004487" w:rsidRDefault="00395244" w:rsidP="0094474D">
      <w:pPr>
        <w:pStyle w:val="Default"/>
        <w:numPr>
          <w:ilvl w:val="0"/>
          <w:numId w:val="38"/>
        </w:numPr>
        <w:spacing w:after="133" w:line="276" w:lineRule="auto"/>
        <w:ind w:left="1560" w:hanging="426"/>
        <w:jc w:val="both"/>
        <w:rPr>
          <w:rFonts w:ascii="Segoe UI" w:hAnsi="Segoe UI" w:cs="Segoe UI"/>
          <w:sz w:val="22"/>
          <w:szCs w:val="22"/>
        </w:rPr>
      </w:pPr>
      <w:r>
        <w:rPr>
          <w:rFonts w:ascii="Segoe UI" w:hAnsi="Segoe UI" w:cs="Segoe UI"/>
          <w:sz w:val="22"/>
          <w:szCs w:val="22"/>
        </w:rPr>
        <w:t>Prodávající bude ke dni 31. 10. 20</w:t>
      </w:r>
      <w:r w:rsidR="00A1272E">
        <w:rPr>
          <w:rFonts w:ascii="Segoe UI" w:hAnsi="Segoe UI" w:cs="Segoe UI"/>
          <w:sz w:val="22"/>
          <w:szCs w:val="22"/>
        </w:rPr>
        <w:t>2</w:t>
      </w:r>
      <w:r>
        <w:rPr>
          <w:rFonts w:ascii="Segoe UI" w:hAnsi="Segoe UI" w:cs="Segoe UI"/>
          <w:sz w:val="22"/>
          <w:szCs w:val="22"/>
        </w:rPr>
        <w:t>3 v prodlení s dodáním 37 Jednotek podle čl. II odst.1 a 3 Smlouvy</w:t>
      </w:r>
      <w:r w:rsidR="00387FB4">
        <w:rPr>
          <w:rFonts w:ascii="Segoe UI" w:hAnsi="Segoe UI" w:cs="Segoe UI"/>
          <w:sz w:val="22"/>
          <w:szCs w:val="22"/>
        </w:rPr>
        <w:t>,</w:t>
      </w:r>
      <w:r>
        <w:rPr>
          <w:rFonts w:ascii="Segoe UI" w:hAnsi="Segoe UI" w:cs="Segoe UI"/>
          <w:sz w:val="22"/>
          <w:szCs w:val="22"/>
        </w:rPr>
        <w:t xml:space="preserve"> </w:t>
      </w:r>
    </w:p>
    <w:p w14:paraId="6680144E" w14:textId="77777777" w:rsidR="00395244" w:rsidRPr="007E44AA" w:rsidRDefault="00395244" w:rsidP="0094474D">
      <w:pPr>
        <w:pStyle w:val="Default"/>
        <w:numPr>
          <w:ilvl w:val="0"/>
          <w:numId w:val="38"/>
        </w:numPr>
        <w:spacing w:after="133" w:line="276" w:lineRule="auto"/>
        <w:ind w:left="1560" w:hanging="426"/>
        <w:jc w:val="both"/>
        <w:rPr>
          <w:rFonts w:ascii="Segoe UI" w:hAnsi="Segoe UI" w:cs="Segoe UI"/>
          <w:color w:val="auto"/>
          <w:sz w:val="22"/>
          <w:szCs w:val="22"/>
        </w:rPr>
      </w:pPr>
      <w:r w:rsidRPr="00410297">
        <w:rPr>
          <w:rFonts w:ascii="Segoe UI" w:hAnsi="Segoe UI" w:cs="Segoe UI"/>
          <w:sz w:val="22"/>
          <w:szCs w:val="22"/>
        </w:rPr>
        <w:t xml:space="preserve">na Jednotce či Jednotkách se </w:t>
      </w:r>
      <w:r>
        <w:rPr>
          <w:rFonts w:ascii="Segoe UI" w:hAnsi="Segoe UI" w:cs="Segoe UI"/>
          <w:sz w:val="22"/>
          <w:szCs w:val="22"/>
        </w:rPr>
        <w:t xml:space="preserve">v průběhu záruční doby </w:t>
      </w:r>
      <w:r w:rsidRPr="00410297">
        <w:rPr>
          <w:rFonts w:ascii="Segoe UI" w:hAnsi="Segoe UI" w:cs="Segoe UI"/>
          <w:sz w:val="22"/>
          <w:szCs w:val="22"/>
        </w:rPr>
        <w:t xml:space="preserve">objeví jedna či více </w:t>
      </w:r>
      <w:r w:rsidRPr="007E44AA">
        <w:rPr>
          <w:rFonts w:ascii="Segoe UI" w:hAnsi="Segoe UI" w:cs="Segoe UI"/>
          <w:color w:val="auto"/>
          <w:sz w:val="22"/>
          <w:szCs w:val="22"/>
        </w:rPr>
        <w:t>neodstranitelných vad podle čl. VIII. odst. 10 Smlouvy, pro které by byl provoz Jednotky zakázán právními předpisy nebo pravomocným rozhodnutím příslušného orgánu,</w:t>
      </w:r>
    </w:p>
    <w:p w14:paraId="5A97DF1C" w14:textId="77777777" w:rsidR="00387FB4" w:rsidRPr="007E44AA" w:rsidRDefault="00387FB4" w:rsidP="0094474D">
      <w:pPr>
        <w:pStyle w:val="Default"/>
        <w:numPr>
          <w:ilvl w:val="0"/>
          <w:numId w:val="38"/>
        </w:numPr>
        <w:spacing w:after="133" w:line="276" w:lineRule="auto"/>
        <w:ind w:left="1560" w:hanging="426"/>
        <w:jc w:val="both"/>
        <w:rPr>
          <w:rFonts w:ascii="Segoe UI" w:hAnsi="Segoe UI" w:cs="Segoe UI"/>
          <w:color w:val="auto"/>
          <w:sz w:val="22"/>
          <w:szCs w:val="22"/>
        </w:rPr>
      </w:pPr>
      <w:r w:rsidRPr="007E44AA">
        <w:rPr>
          <w:rFonts w:ascii="Segoe UI" w:hAnsi="Segoe UI" w:cs="Segoe UI"/>
          <w:color w:val="auto"/>
          <w:sz w:val="22"/>
          <w:szCs w:val="22"/>
        </w:rPr>
        <w:t xml:space="preserve">konkrétní Jednotka je v důsledku jakékoli vady či vad v průběhu záruční doby neprovozuschopná (neprovozuschopná je rovněž Jednotka, naplňující některou z definic </w:t>
      </w:r>
      <w:r w:rsidRPr="007E44AA">
        <w:rPr>
          <w:rFonts w:ascii="Segoe UI" w:hAnsi="Segoe UI" w:cs="Segoe UI"/>
          <w:color w:val="auto"/>
          <w:sz w:val="22"/>
          <w:szCs w:val="22"/>
        </w:rPr>
        <w:lastRenderedPageBreak/>
        <w:t xml:space="preserve">dle přílohy č. 10) více než 180 dní (den je do příslušného </w:t>
      </w:r>
      <w:proofErr w:type="spellStart"/>
      <w:r w:rsidRPr="007E44AA">
        <w:rPr>
          <w:rFonts w:ascii="Segoe UI" w:hAnsi="Segoe UI" w:cs="Segoe UI"/>
          <w:color w:val="auto"/>
          <w:sz w:val="22"/>
          <w:szCs w:val="22"/>
        </w:rPr>
        <w:t>kvóra</w:t>
      </w:r>
      <w:proofErr w:type="spellEnd"/>
      <w:r w:rsidRPr="007E44AA">
        <w:rPr>
          <w:rFonts w:ascii="Segoe UI" w:hAnsi="Segoe UI" w:cs="Segoe UI"/>
          <w:color w:val="auto"/>
          <w:sz w:val="22"/>
          <w:szCs w:val="22"/>
        </w:rPr>
        <w:t xml:space="preserve"> započítá rovněž v případě, že neprovozuschopnost trvá jen část dne) je každý den, v jehož průběhu byla Jednotka neprovozuschopná) v průběhu </w:t>
      </w:r>
      <w:r w:rsidRPr="007E44AA">
        <w:rPr>
          <w:rFonts w:ascii="Segoe UI" w:hAnsi="Segoe UI" w:cs="Segoe UI"/>
          <w:color w:val="auto"/>
          <w:sz w:val="22"/>
          <w:szCs w:val="22"/>
          <w:lang w:val="pl-PL"/>
        </w:rPr>
        <w:t>dvanácti po sobě jdoucích kalendářních měsíců</w:t>
      </w:r>
      <w:r w:rsidRPr="007E44AA">
        <w:rPr>
          <w:rFonts w:ascii="Segoe UI" w:hAnsi="Segoe UI" w:cs="Segoe UI"/>
          <w:color w:val="auto"/>
          <w:sz w:val="22"/>
          <w:szCs w:val="22"/>
        </w:rPr>
        <w:t>, počítaných od prvního kalendářního měsíce následujícího po měsíci, kdy dojde ke skončení Smlouvy na full-</w:t>
      </w:r>
      <w:proofErr w:type="spellStart"/>
      <w:r w:rsidRPr="007E44AA">
        <w:rPr>
          <w:rFonts w:ascii="Segoe UI" w:hAnsi="Segoe UI" w:cs="Segoe UI"/>
          <w:color w:val="auto"/>
          <w:sz w:val="22"/>
          <w:szCs w:val="22"/>
        </w:rPr>
        <w:t>service</w:t>
      </w:r>
      <w:proofErr w:type="spellEnd"/>
      <w:r w:rsidRPr="007E44AA">
        <w:rPr>
          <w:rFonts w:ascii="Segoe UI" w:hAnsi="Segoe UI" w:cs="Segoe UI"/>
          <w:color w:val="auto"/>
          <w:sz w:val="22"/>
          <w:szCs w:val="22"/>
        </w:rPr>
        <w:t>,</w:t>
      </w:r>
    </w:p>
    <w:p w14:paraId="0F5708CC" w14:textId="77777777" w:rsidR="00387FB4" w:rsidRPr="007E44AA" w:rsidRDefault="00387FB4" w:rsidP="0094474D">
      <w:pPr>
        <w:pStyle w:val="Default"/>
        <w:numPr>
          <w:ilvl w:val="0"/>
          <w:numId w:val="38"/>
        </w:numPr>
        <w:spacing w:after="133" w:line="276" w:lineRule="auto"/>
        <w:ind w:left="1560" w:hanging="426"/>
        <w:jc w:val="both"/>
        <w:rPr>
          <w:rFonts w:ascii="Segoe UI" w:hAnsi="Segoe UI" w:cs="Segoe UI"/>
          <w:color w:val="auto"/>
          <w:sz w:val="22"/>
          <w:szCs w:val="22"/>
        </w:rPr>
      </w:pPr>
      <w:r w:rsidRPr="007E44AA">
        <w:rPr>
          <w:rFonts w:ascii="Segoe UI" w:hAnsi="Segoe UI" w:cs="Segoe UI"/>
          <w:color w:val="auto"/>
          <w:sz w:val="22"/>
          <w:szCs w:val="22"/>
        </w:rPr>
        <w:t xml:space="preserve">více než 10 Jednotek je současně v důsledku vad v průběhu záruční doby neprovozuschopných více než 90 dnů v průběhu </w:t>
      </w:r>
      <w:r w:rsidRPr="007E44AA">
        <w:rPr>
          <w:rFonts w:ascii="Segoe UI" w:hAnsi="Segoe UI" w:cs="Segoe UI"/>
          <w:color w:val="auto"/>
          <w:sz w:val="22"/>
          <w:szCs w:val="22"/>
          <w:lang w:val="pl-PL"/>
        </w:rPr>
        <w:t>dvanácti po sobě jdoucích kalendářních měsíců</w:t>
      </w:r>
      <w:r w:rsidRPr="007E44AA">
        <w:rPr>
          <w:rFonts w:ascii="Segoe UI" w:hAnsi="Segoe UI" w:cs="Segoe UI"/>
          <w:color w:val="auto"/>
          <w:sz w:val="22"/>
          <w:szCs w:val="22"/>
        </w:rPr>
        <w:t>, počítaných od prvního kalendářního měsíce následujícího po</w:t>
      </w:r>
      <w:r w:rsidR="00D1063A" w:rsidRPr="007E44AA">
        <w:rPr>
          <w:rFonts w:ascii="Segoe UI" w:hAnsi="Segoe UI" w:cs="Segoe UI"/>
          <w:color w:val="auto"/>
          <w:sz w:val="22"/>
          <w:szCs w:val="22"/>
        </w:rPr>
        <w:t> </w:t>
      </w:r>
      <w:r w:rsidRPr="007E44AA">
        <w:rPr>
          <w:rFonts w:ascii="Segoe UI" w:hAnsi="Segoe UI" w:cs="Segoe UI"/>
          <w:color w:val="auto"/>
          <w:sz w:val="22"/>
          <w:szCs w:val="22"/>
        </w:rPr>
        <w:t>měsíci, kdy dojde ke skončení Smlouvy na full-</w:t>
      </w:r>
      <w:proofErr w:type="spellStart"/>
      <w:r w:rsidRPr="007E44AA">
        <w:rPr>
          <w:rFonts w:ascii="Segoe UI" w:hAnsi="Segoe UI" w:cs="Segoe UI"/>
          <w:color w:val="auto"/>
          <w:sz w:val="22"/>
          <w:szCs w:val="22"/>
        </w:rPr>
        <w:t>service</w:t>
      </w:r>
      <w:proofErr w:type="spellEnd"/>
      <w:r w:rsidRPr="007E44AA">
        <w:rPr>
          <w:rFonts w:ascii="Segoe UI" w:hAnsi="Segoe UI" w:cs="Segoe UI"/>
          <w:color w:val="auto"/>
          <w:sz w:val="22"/>
          <w:szCs w:val="22"/>
        </w:rPr>
        <w:t xml:space="preserve"> (neprovozuschopná je rovněž Jednotka, naplňující některou z definic dle přílohy č. 10). Pro vyloučení jakýchkoli pochybností platí, že do </w:t>
      </w:r>
      <w:proofErr w:type="spellStart"/>
      <w:r w:rsidRPr="007E44AA">
        <w:rPr>
          <w:rFonts w:ascii="Segoe UI" w:hAnsi="Segoe UI" w:cs="Segoe UI"/>
          <w:color w:val="auto"/>
          <w:sz w:val="22"/>
          <w:szCs w:val="22"/>
        </w:rPr>
        <w:t>kvóra</w:t>
      </w:r>
      <w:proofErr w:type="spellEnd"/>
      <w:r w:rsidRPr="007E44AA">
        <w:rPr>
          <w:rFonts w:ascii="Segoe UI" w:hAnsi="Segoe UI" w:cs="Segoe UI"/>
          <w:color w:val="auto"/>
          <w:sz w:val="22"/>
          <w:szCs w:val="22"/>
        </w:rPr>
        <w:t xml:space="preserve"> dle předchozí věty je započítáván jen den, v jehož průběhu nastane neprovozuschopnost u více než 10 Jednotek.</w:t>
      </w:r>
    </w:p>
    <w:p w14:paraId="18F92280" w14:textId="77777777" w:rsidR="0070407B" w:rsidRPr="007E44AA" w:rsidRDefault="0070407B" w:rsidP="0094474D">
      <w:pPr>
        <w:pStyle w:val="Default"/>
        <w:numPr>
          <w:ilvl w:val="0"/>
          <w:numId w:val="38"/>
        </w:numPr>
        <w:spacing w:after="133" w:line="276" w:lineRule="auto"/>
        <w:ind w:left="1560" w:hanging="426"/>
        <w:jc w:val="both"/>
        <w:rPr>
          <w:rFonts w:ascii="Segoe UI" w:hAnsi="Segoe UI" w:cs="Segoe UI"/>
          <w:color w:val="auto"/>
          <w:sz w:val="22"/>
          <w:szCs w:val="22"/>
        </w:rPr>
      </w:pPr>
      <w:r w:rsidRPr="007E44AA">
        <w:rPr>
          <w:rFonts w:ascii="Segoe UI" w:hAnsi="Segoe UI" w:cs="Segoe UI"/>
          <w:color w:val="auto"/>
          <w:sz w:val="22"/>
          <w:szCs w:val="22"/>
        </w:rPr>
        <w:t>Prodávající bude v prodlení s dodáním Jednotek na základě uplatněné Opce na EMU 140 po dobu více než 365 dnů. V tomto případě platí, že Kupující je oprávněn od</w:t>
      </w:r>
      <w:r w:rsidR="00D1063A" w:rsidRPr="007E44AA">
        <w:rPr>
          <w:rFonts w:ascii="Segoe UI" w:hAnsi="Segoe UI" w:cs="Segoe UI"/>
          <w:color w:val="auto"/>
          <w:sz w:val="22"/>
          <w:szCs w:val="22"/>
        </w:rPr>
        <w:t> </w:t>
      </w:r>
      <w:r w:rsidRPr="007E44AA">
        <w:rPr>
          <w:rFonts w:ascii="Segoe UI" w:hAnsi="Segoe UI" w:cs="Segoe UI"/>
          <w:color w:val="auto"/>
          <w:sz w:val="22"/>
          <w:szCs w:val="22"/>
        </w:rPr>
        <w:t>Smlouvy odstoupit pouze v rozsahu Jednotek z Opce na EMU 140, s jejichž dodáním je Prodávající v prodlení dle předchozí věty.</w:t>
      </w:r>
    </w:p>
    <w:p w14:paraId="28AD384E" w14:textId="77777777" w:rsidR="004D48B5" w:rsidRPr="00410297" w:rsidRDefault="004D48B5" w:rsidP="0094474D">
      <w:pPr>
        <w:pStyle w:val="Default"/>
        <w:numPr>
          <w:ilvl w:val="0"/>
          <w:numId w:val="38"/>
        </w:numPr>
        <w:spacing w:after="133" w:line="276" w:lineRule="auto"/>
        <w:ind w:left="1560" w:hanging="426"/>
        <w:jc w:val="both"/>
        <w:rPr>
          <w:rFonts w:ascii="Segoe UI" w:hAnsi="Segoe UI" w:cs="Segoe UI"/>
          <w:sz w:val="22"/>
          <w:szCs w:val="22"/>
        </w:rPr>
      </w:pPr>
      <w:r w:rsidRPr="007E44AA">
        <w:rPr>
          <w:rFonts w:ascii="Segoe UI" w:hAnsi="Segoe UI" w:cs="Segoe UI"/>
          <w:color w:val="auto"/>
          <w:sz w:val="22"/>
          <w:szCs w:val="22"/>
        </w:rPr>
        <w:t>Prodávající prohlásí, že nesplní některou ze svých základních povinností dle této</w:t>
      </w:r>
      <w:r w:rsidR="00E745EC" w:rsidRPr="007E44AA">
        <w:rPr>
          <w:rFonts w:ascii="Segoe UI" w:hAnsi="Segoe UI" w:cs="Segoe UI"/>
          <w:color w:val="auto"/>
          <w:sz w:val="22"/>
          <w:szCs w:val="22"/>
        </w:rPr>
        <w:t xml:space="preserve"> </w:t>
      </w:r>
      <w:r w:rsidRPr="007E44AA">
        <w:rPr>
          <w:rFonts w:ascii="Segoe UI" w:hAnsi="Segoe UI" w:cs="Segoe UI"/>
          <w:color w:val="auto"/>
          <w:sz w:val="22"/>
          <w:szCs w:val="22"/>
        </w:rPr>
        <w:t>Smlouvy, zejména že nedodá jednu nebo více</w:t>
      </w:r>
      <w:r w:rsidRPr="00410297">
        <w:rPr>
          <w:rFonts w:ascii="Segoe UI" w:hAnsi="Segoe UI" w:cs="Segoe UI"/>
          <w:sz w:val="22"/>
          <w:szCs w:val="22"/>
        </w:rPr>
        <w:t xml:space="preserve"> </w:t>
      </w:r>
      <w:r w:rsidR="001A1C1C" w:rsidRPr="00410297">
        <w:rPr>
          <w:rFonts w:ascii="Segoe UI" w:hAnsi="Segoe UI" w:cs="Segoe UI"/>
          <w:sz w:val="22"/>
          <w:szCs w:val="22"/>
        </w:rPr>
        <w:t>J</w:t>
      </w:r>
      <w:r w:rsidRPr="00410297">
        <w:rPr>
          <w:rFonts w:ascii="Segoe UI" w:hAnsi="Segoe UI" w:cs="Segoe UI"/>
          <w:sz w:val="22"/>
          <w:szCs w:val="22"/>
        </w:rPr>
        <w:t>ednotek,</w:t>
      </w:r>
    </w:p>
    <w:p w14:paraId="1855DDD5" w14:textId="77777777" w:rsidR="004D48B5" w:rsidRPr="00410297" w:rsidRDefault="004D48B5" w:rsidP="0094474D">
      <w:pPr>
        <w:pStyle w:val="Default"/>
        <w:numPr>
          <w:ilvl w:val="0"/>
          <w:numId w:val="38"/>
        </w:numPr>
        <w:spacing w:after="133" w:line="276" w:lineRule="auto"/>
        <w:ind w:left="1560" w:hanging="426"/>
        <w:jc w:val="both"/>
        <w:rPr>
          <w:rFonts w:ascii="Segoe UI" w:hAnsi="Segoe UI" w:cs="Segoe UI"/>
          <w:sz w:val="22"/>
          <w:szCs w:val="22"/>
        </w:rPr>
      </w:pPr>
      <w:r w:rsidRPr="00410297">
        <w:rPr>
          <w:rFonts w:ascii="Segoe UI" w:hAnsi="Segoe UI" w:cs="Segoe UI"/>
          <w:sz w:val="22"/>
          <w:szCs w:val="22"/>
        </w:rPr>
        <w:t>vůči majetku Prodávajícího bude (i) vydáno rozhodnutí o úpadku, (</w:t>
      </w:r>
      <w:proofErr w:type="spellStart"/>
      <w:r w:rsidRPr="00410297">
        <w:rPr>
          <w:rFonts w:ascii="Segoe UI" w:hAnsi="Segoe UI" w:cs="Segoe UI"/>
          <w:sz w:val="22"/>
          <w:szCs w:val="22"/>
        </w:rPr>
        <w:t>ii</w:t>
      </w:r>
      <w:proofErr w:type="spellEnd"/>
      <w:r w:rsidRPr="00410297">
        <w:rPr>
          <w:rFonts w:ascii="Segoe UI" w:hAnsi="Segoe UI" w:cs="Segoe UI"/>
          <w:sz w:val="22"/>
          <w:szCs w:val="22"/>
        </w:rPr>
        <w:t>) insolvenční návrh zamítnut proto, že majetek nepostačuje k úhradě nákladů insolvenčního ř</w:t>
      </w:r>
      <w:r w:rsidR="00253F2F" w:rsidRPr="00410297">
        <w:rPr>
          <w:rFonts w:ascii="Segoe UI" w:hAnsi="Segoe UI" w:cs="Segoe UI"/>
          <w:sz w:val="22"/>
          <w:szCs w:val="22"/>
        </w:rPr>
        <w:t>í</w:t>
      </w:r>
      <w:r w:rsidRPr="00410297">
        <w:rPr>
          <w:rFonts w:ascii="Segoe UI" w:hAnsi="Segoe UI" w:cs="Segoe UI"/>
          <w:sz w:val="22"/>
          <w:szCs w:val="22"/>
        </w:rPr>
        <w:t>zení,</w:t>
      </w:r>
      <w:r w:rsidR="00253F2F" w:rsidRPr="00410297">
        <w:rPr>
          <w:rFonts w:ascii="Segoe UI" w:hAnsi="Segoe UI" w:cs="Segoe UI"/>
          <w:sz w:val="22"/>
          <w:szCs w:val="22"/>
        </w:rPr>
        <w:t xml:space="preserve"> </w:t>
      </w:r>
      <w:r w:rsidRPr="00410297">
        <w:rPr>
          <w:rFonts w:ascii="Segoe UI" w:hAnsi="Segoe UI" w:cs="Segoe UI"/>
          <w:sz w:val="22"/>
          <w:szCs w:val="22"/>
        </w:rPr>
        <w:t>(</w:t>
      </w:r>
      <w:proofErr w:type="spellStart"/>
      <w:r w:rsidRPr="00410297">
        <w:rPr>
          <w:rFonts w:ascii="Segoe UI" w:hAnsi="Segoe UI" w:cs="Segoe UI"/>
          <w:sz w:val="22"/>
          <w:szCs w:val="22"/>
        </w:rPr>
        <w:t>iii</w:t>
      </w:r>
      <w:proofErr w:type="spellEnd"/>
      <w:r w:rsidRPr="00410297">
        <w:rPr>
          <w:rFonts w:ascii="Segoe UI" w:hAnsi="Segoe UI" w:cs="Segoe UI"/>
          <w:sz w:val="22"/>
          <w:szCs w:val="22"/>
        </w:rPr>
        <w:t>) konkurs zrušen proto, že majetek je zcela nepostačující, (</w:t>
      </w:r>
      <w:proofErr w:type="spellStart"/>
      <w:r w:rsidRPr="00410297">
        <w:rPr>
          <w:rFonts w:ascii="Segoe UI" w:hAnsi="Segoe UI" w:cs="Segoe UI"/>
          <w:sz w:val="22"/>
          <w:szCs w:val="22"/>
        </w:rPr>
        <w:t>iv</w:t>
      </w:r>
      <w:proofErr w:type="spellEnd"/>
      <w:r w:rsidRPr="00410297">
        <w:rPr>
          <w:rFonts w:ascii="Segoe UI" w:hAnsi="Segoe UI" w:cs="Segoe UI"/>
          <w:sz w:val="22"/>
          <w:szCs w:val="22"/>
        </w:rPr>
        <w:t>) Prodávající vstoupí do</w:t>
      </w:r>
      <w:r w:rsidR="00D1063A">
        <w:rPr>
          <w:rFonts w:ascii="Segoe UI" w:hAnsi="Segoe UI" w:cs="Segoe UI"/>
          <w:sz w:val="22"/>
          <w:szCs w:val="22"/>
        </w:rPr>
        <w:t> </w:t>
      </w:r>
      <w:r w:rsidRPr="00410297">
        <w:rPr>
          <w:rFonts w:ascii="Segoe UI" w:hAnsi="Segoe UI" w:cs="Segoe UI"/>
          <w:sz w:val="22"/>
          <w:szCs w:val="22"/>
        </w:rPr>
        <w:t>likvidace, nebo (v) nastane skutečnost, se kterou spojuje právní řád zem</w:t>
      </w:r>
      <w:r w:rsidR="00253F2F" w:rsidRPr="00410297">
        <w:rPr>
          <w:rFonts w:ascii="Segoe UI" w:hAnsi="Segoe UI" w:cs="Segoe UI"/>
          <w:sz w:val="22"/>
          <w:szCs w:val="22"/>
        </w:rPr>
        <w:t>ě</w:t>
      </w:r>
      <w:r w:rsidRPr="00410297">
        <w:rPr>
          <w:rFonts w:ascii="Segoe UI" w:hAnsi="Segoe UI" w:cs="Segoe UI"/>
          <w:sz w:val="22"/>
          <w:szCs w:val="22"/>
        </w:rPr>
        <w:t xml:space="preserve"> sídla Prodávajícího obdobné důsledky jako dle předcházejících bodů,</w:t>
      </w:r>
    </w:p>
    <w:p w14:paraId="312BF186" w14:textId="77777777" w:rsidR="004D48B5" w:rsidRPr="00410297" w:rsidRDefault="004D48B5" w:rsidP="0094474D">
      <w:pPr>
        <w:pStyle w:val="Default"/>
        <w:numPr>
          <w:ilvl w:val="0"/>
          <w:numId w:val="38"/>
        </w:numPr>
        <w:spacing w:after="133" w:line="276" w:lineRule="auto"/>
        <w:ind w:left="1560" w:hanging="426"/>
        <w:jc w:val="both"/>
        <w:rPr>
          <w:rFonts w:ascii="Segoe UI" w:hAnsi="Segoe UI" w:cs="Segoe UI"/>
          <w:sz w:val="22"/>
          <w:szCs w:val="22"/>
        </w:rPr>
      </w:pPr>
      <w:r w:rsidRPr="00410297">
        <w:rPr>
          <w:rFonts w:ascii="Segoe UI" w:hAnsi="Segoe UI" w:cs="Segoe UI"/>
          <w:sz w:val="22"/>
          <w:szCs w:val="22"/>
        </w:rPr>
        <w:t>příslušným soudem bude vydán pravomocný rozsudek, kterým bude osoba jednající za</w:t>
      </w:r>
      <w:r w:rsidR="00D1063A">
        <w:rPr>
          <w:rFonts w:ascii="Segoe UI" w:hAnsi="Segoe UI" w:cs="Segoe UI"/>
          <w:sz w:val="22"/>
          <w:szCs w:val="22"/>
        </w:rPr>
        <w:t> </w:t>
      </w:r>
      <w:r w:rsidRPr="00410297">
        <w:rPr>
          <w:rFonts w:ascii="Segoe UI" w:hAnsi="Segoe UI" w:cs="Segoe UI"/>
          <w:sz w:val="22"/>
          <w:szCs w:val="22"/>
        </w:rPr>
        <w:t>Prodávajícího nebo ve shodě s Prodávajícím odsouzena za úmyslný trestný čin spáchaný v souvislosti s uzavíráním nebo plněním této Smlouvy</w:t>
      </w:r>
      <w:r w:rsidR="00565358" w:rsidRPr="00410297">
        <w:rPr>
          <w:rFonts w:ascii="Segoe UI" w:hAnsi="Segoe UI" w:cs="Segoe UI"/>
          <w:sz w:val="22"/>
          <w:szCs w:val="22"/>
        </w:rPr>
        <w:t>,</w:t>
      </w:r>
    </w:p>
    <w:p w14:paraId="7DDD5D8B" w14:textId="77777777" w:rsidR="00387FB4" w:rsidRDefault="00565358" w:rsidP="0094474D">
      <w:pPr>
        <w:pStyle w:val="Default"/>
        <w:numPr>
          <w:ilvl w:val="0"/>
          <w:numId w:val="38"/>
        </w:numPr>
        <w:spacing w:after="133" w:line="276" w:lineRule="auto"/>
        <w:ind w:left="1560" w:hanging="426"/>
        <w:jc w:val="both"/>
        <w:rPr>
          <w:rFonts w:ascii="Segoe UI" w:hAnsi="Segoe UI" w:cs="Segoe UI"/>
          <w:sz w:val="22"/>
          <w:szCs w:val="22"/>
        </w:rPr>
      </w:pPr>
      <w:r w:rsidRPr="00410297">
        <w:rPr>
          <w:rFonts w:ascii="Segoe UI" w:hAnsi="Segoe UI" w:cs="Segoe UI"/>
          <w:sz w:val="22"/>
          <w:szCs w:val="22"/>
        </w:rPr>
        <w:t>nepředložení záruky za plnění, případně bankovní záruky dle čl. VII. odst. 5 Smlouvy, v dodatečné lhůtě 2 týdnů</w:t>
      </w:r>
      <w:r w:rsidR="00387FB4">
        <w:rPr>
          <w:rFonts w:ascii="Segoe UI" w:hAnsi="Segoe UI" w:cs="Segoe UI"/>
          <w:sz w:val="22"/>
          <w:szCs w:val="22"/>
        </w:rPr>
        <w:t>,</w:t>
      </w:r>
    </w:p>
    <w:p w14:paraId="305AA2B8" w14:textId="77777777" w:rsidR="00565358" w:rsidRPr="00987BBB" w:rsidRDefault="00987BBB" w:rsidP="0094474D">
      <w:pPr>
        <w:pStyle w:val="Default"/>
        <w:numPr>
          <w:ilvl w:val="0"/>
          <w:numId w:val="38"/>
        </w:numPr>
        <w:spacing w:after="133" w:line="276" w:lineRule="auto"/>
        <w:ind w:left="1560" w:hanging="426"/>
        <w:jc w:val="both"/>
        <w:rPr>
          <w:rFonts w:ascii="Segoe UI" w:hAnsi="Segoe UI" w:cs="Segoe UI"/>
          <w:sz w:val="22"/>
          <w:szCs w:val="22"/>
        </w:rPr>
      </w:pPr>
      <w:r w:rsidRPr="00987BBB">
        <w:rPr>
          <w:rFonts w:ascii="Segoe UI" w:hAnsi="Segoe UI" w:cs="Segoe UI"/>
          <w:sz w:val="22"/>
          <w:szCs w:val="22"/>
        </w:rPr>
        <w:t>jestliže bude při zkoušce Jednotky EMU 310 schválené k provozu na železničním zkušebním okruhu Velim dle čl. IV. 7 Smlouvy a přílohy č. 6 Smlouvy překročena celková cestovní doba za 1. – 12. okruh nad hodnotu 137,0 min.</w:t>
      </w:r>
    </w:p>
    <w:p w14:paraId="20214530" w14:textId="77777777" w:rsidR="004D48B5" w:rsidRPr="00410297" w:rsidRDefault="004D48B5" w:rsidP="00100568">
      <w:pPr>
        <w:pStyle w:val="Default"/>
        <w:numPr>
          <w:ilvl w:val="0"/>
          <w:numId w:val="9"/>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 xml:space="preserve">Odstoupení od této Smlouvy nebo uplatnění práv Kupujícího dle odst. 6 musí být učiněno písemnou formou v listinné podobě a jeho účinky nastávají dnem doručení oznámení druhé </w:t>
      </w:r>
      <w:r w:rsidR="00CE0168" w:rsidRPr="00410297">
        <w:rPr>
          <w:rFonts w:ascii="Segoe UI" w:hAnsi="Segoe UI" w:cs="Segoe UI"/>
          <w:sz w:val="22"/>
          <w:szCs w:val="22"/>
        </w:rPr>
        <w:t>s</w:t>
      </w:r>
      <w:r w:rsidRPr="00410297">
        <w:rPr>
          <w:rFonts w:ascii="Segoe UI" w:hAnsi="Segoe UI" w:cs="Segoe UI"/>
          <w:sz w:val="22"/>
          <w:szCs w:val="22"/>
        </w:rPr>
        <w:t>mluvní straně. Nedohodnou-li se strany jinak, je Prodávající bez zbytečného odkladu povinen vrátit Kupujícímu veškerá finanční plnění za Jednotky, od jejichž dodávky Kupující odstoupil. Pokud již byly příslušné Jednotky dodány, Kupující je Prodávajícímu vrátí</w:t>
      </w:r>
      <w:r w:rsidR="00253F2F" w:rsidRPr="00410297">
        <w:rPr>
          <w:rFonts w:ascii="Segoe UI" w:hAnsi="Segoe UI" w:cs="Segoe UI"/>
          <w:sz w:val="22"/>
          <w:szCs w:val="22"/>
        </w:rPr>
        <w:t>.</w:t>
      </w:r>
      <w:r w:rsidRPr="00410297">
        <w:rPr>
          <w:rFonts w:ascii="Segoe UI" w:hAnsi="Segoe UI" w:cs="Segoe UI"/>
          <w:sz w:val="22"/>
          <w:szCs w:val="22"/>
        </w:rPr>
        <w:t xml:space="preserve"> Jednotky budou vráceny ve</w:t>
      </w:r>
      <w:r w:rsidR="00D1063A">
        <w:rPr>
          <w:rFonts w:ascii="Segoe UI" w:hAnsi="Segoe UI" w:cs="Segoe UI"/>
          <w:sz w:val="22"/>
          <w:szCs w:val="22"/>
        </w:rPr>
        <w:t> </w:t>
      </w:r>
      <w:r w:rsidRPr="00410297">
        <w:rPr>
          <w:rFonts w:ascii="Segoe UI" w:hAnsi="Segoe UI" w:cs="Segoe UI"/>
          <w:sz w:val="22"/>
          <w:szCs w:val="22"/>
        </w:rPr>
        <w:t>stavu, jak stojí a leží s přihlédnutím k obvyklému opotřebení.</w:t>
      </w:r>
    </w:p>
    <w:p w14:paraId="3767FBD5" w14:textId="77777777" w:rsidR="004D48B5" w:rsidRPr="00410297" w:rsidRDefault="004D48B5" w:rsidP="00100568">
      <w:pPr>
        <w:pStyle w:val="Default"/>
        <w:numPr>
          <w:ilvl w:val="0"/>
          <w:numId w:val="9"/>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Všechny spory, které vyplynou z této Smlouvy a které se nepoda</w:t>
      </w:r>
      <w:r w:rsidR="00253F2F" w:rsidRPr="00410297">
        <w:rPr>
          <w:rFonts w:ascii="Segoe UI" w:hAnsi="Segoe UI" w:cs="Segoe UI"/>
          <w:sz w:val="22"/>
          <w:szCs w:val="22"/>
        </w:rPr>
        <w:t>ř</w:t>
      </w:r>
      <w:r w:rsidRPr="00410297">
        <w:rPr>
          <w:rFonts w:ascii="Segoe UI" w:hAnsi="Segoe UI" w:cs="Segoe UI"/>
          <w:sz w:val="22"/>
          <w:szCs w:val="22"/>
        </w:rPr>
        <w:t>í vyřešit přednostně smírnou cestou, budou rozhodovány ve výlučné pravomoci soudů České republi</w:t>
      </w:r>
      <w:r w:rsidR="00253F2F" w:rsidRPr="00410297">
        <w:rPr>
          <w:rFonts w:ascii="Segoe UI" w:hAnsi="Segoe UI" w:cs="Segoe UI"/>
          <w:sz w:val="22"/>
          <w:szCs w:val="22"/>
        </w:rPr>
        <w:t xml:space="preserve">ky, jejichž příslušnost bude </w:t>
      </w:r>
      <w:r w:rsidR="00253F2F" w:rsidRPr="00410297">
        <w:rPr>
          <w:rFonts w:ascii="Segoe UI" w:hAnsi="Segoe UI" w:cs="Segoe UI"/>
          <w:sz w:val="22"/>
          <w:szCs w:val="22"/>
        </w:rPr>
        <w:lastRenderedPageBreak/>
        <w:t>urč</w:t>
      </w:r>
      <w:r w:rsidRPr="00410297">
        <w:rPr>
          <w:rFonts w:ascii="Segoe UI" w:hAnsi="Segoe UI" w:cs="Segoe UI"/>
          <w:sz w:val="22"/>
          <w:szCs w:val="22"/>
        </w:rPr>
        <w:t>ena podle sídla Kupujícího uvedeného v záhlaví této Smlouvy a podle právních předpisů České republiky.</w:t>
      </w:r>
    </w:p>
    <w:p w14:paraId="2B34F977" w14:textId="77777777" w:rsidR="000B181B" w:rsidRPr="00410297" w:rsidRDefault="000B181B" w:rsidP="000B181B">
      <w:pPr>
        <w:pStyle w:val="Default"/>
        <w:numPr>
          <w:ilvl w:val="0"/>
          <w:numId w:val="9"/>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Kupující si v souladu s </w:t>
      </w:r>
      <w:proofErr w:type="spellStart"/>
      <w:r w:rsidRPr="00410297">
        <w:rPr>
          <w:rFonts w:ascii="Segoe UI" w:hAnsi="Segoe UI" w:cs="Segoe UI"/>
          <w:sz w:val="22"/>
          <w:szCs w:val="22"/>
        </w:rPr>
        <w:t>ust</w:t>
      </w:r>
      <w:proofErr w:type="spellEnd"/>
      <w:r w:rsidRPr="00410297">
        <w:rPr>
          <w:rFonts w:ascii="Segoe UI" w:hAnsi="Segoe UI" w:cs="Segoe UI"/>
          <w:sz w:val="22"/>
          <w:szCs w:val="22"/>
        </w:rPr>
        <w:t>. § 100 odst. 2 zákona č. 134/2016 Sb., o zadávání veřejných zakázek ve</w:t>
      </w:r>
      <w:r w:rsidR="00D1063A">
        <w:rPr>
          <w:rFonts w:ascii="Segoe UI" w:hAnsi="Segoe UI" w:cs="Segoe UI"/>
          <w:sz w:val="22"/>
          <w:szCs w:val="22"/>
        </w:rPr>
        <w:t> </w:t>
      </w:r>
      <w:r w:rsidRPr="00410297">
        <w:rPr>
          <w:rFonts w:ascii="Segoe UI" w:hAnsi="Segoe UI" w:cs="Segoe UI"/>
          <w:sz w:val="22"/>
          <w:szCs w:val="22"/>
        </w:rPr>
        <w:t>znění pozdějších předpisů vyhrazuje v případě odstoupení Kupujícího od Smlouvy</w:t>
      </w:r>
      <w:r w:rsidR="0076086F">
        <w:rPr>
          <w:rFonts w:ascii="Segoe UI" w:hAnsi="Segoe UI" w:cs="Segoe UI"/>
          <w:sz w:val="22"/>
          <w:szCs w:val="22"/>
        </w:rPr>
        <w:t xml:space="preserve"> jako celku</w:t>
      </w:r>
      <w:r w:rsidRPr="00410297">
        <w:rPr>
          <w:rFonts w:ascii="Segoe UI" w:hAnsi="Segoe UI" w:cs="Segoe UI"/>
          <w:sz w:val="22"/>
          <w:szCs w:val="22"/>
        </w:rPr>
        <w:t xml:space="preserve"> provést změnu dodavatele a jeho nahrazení účastníkem zadávacího řízení, který se dle výsledku hodnocení umístil druhý v pořadí, pokud takový (nový) dodavatel souhlasí s tím, že poskytne objednateli plnění v souladu s návrhem smlouvy předloženým jako součást nabídky takového dodavatele v zadávacím řízení. Pokud účastník zadávacího řízení, který se dle výsledku hodnocení umístil druhý v pořadí, odmítne poskytovat plnění namísto původně vybraného dodavatele (tj. </w:t>
      </w:r>
      <w:r w:rsidR="004B7153">
        <w:rPr>
          <w:rFonts w:ascii="Segoe UI" w:hAnsi="Segoe UI" w:cs="Segoe UI"/>
          <w:sz w:val="22"/>
          <w:szCs w:val="22"/>
        </w:rPr>
        <w:t>Prodávajícího</w:t>
      </w:r>
      <w:r w:rsidRPr="00410297">
        <w:rPr>
          <w:rFonts w:ascii="Segoe UI" w:hAnsi="Segoe UI" w:cs="Segoe UI"/>
          <w:sz w:val="22"/>
          <w:szCs w:val="22"/>
        </w:rPr>
        <w:t xml:space="preserve">), je </w:t>
      </w:r>
      <w:r w:rsidR="004B7153">
        <w:rPr>
          <w:rFonts w:ascii="Segoe UI" w:hAnsi="Segoe UI" w:cs="Segoe UI"/>
          <w:sz w:val="22"/>
          <w:szCs w:val="22"/>
        </w:rPr>
        <w:t>Kupující</w:t>
      </w:r>
      <w:r w:rsidRPr="00410297">
        <w:rPr>
          <w:rFonts w:ascii="Segoe UI" w:hAnsi="Segoe UI" w:cs="Segoe UI"/>
          <w:sz w:val="22"/>
          <w:szCs w:val="22"/>
        </w:rPr>
        <w:t xml:space="preserve"> oprávněn obrátit se na účastníka zadávacího řízení, který se umístil jako třetí v pořadí, zaváže-li se tento k poskytnutí plnění v souladu s návrhem smlouvy předloženým jako součást nabídky takového dodavatele v zadávacím řízení.</w:t>
      </w:r>
    </w:p>
    <w:p w14:paraId="2A5310F7" w14:textId="77777777" w:rsidR="004D48B5" w:rsidRPr="00410297" w:rsidRDefault="004D48B5" w:rsidP="00100568">
      <w:pPr>
        <w:pStyle w:val="Default"/>
        <w:numPr>
          <w:ilvl w:val="0"/>
          <w:numId w:val="9"/>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 xml:space="preserve">Veškerá komunikace mezi Smluvními stranami dle této Smlouvy bude probíhat v českém jazyce, nedohodnou-li se </w:t>
      </w:r>
      <w:r w:rsidR="00CE0168" w:rsidRPr="00410297">
        <w:rPr>
          <w:rFonts w:ascii="Segoe UI" w:hAnsi="Segoe UI" w:cs="Segoe UI"/>
          <w:sz w:val="22"/>
          <w:szCs w:val="22"/>
        </w:rPr>
        <w:t>s</w:t>
      </w:r>
      <w:r w:rsidRPr="00410297">
        <w:rPr>
          <w:rFonts w:ascii="Segoe UI" w:hAnsi="Segoe UI" w:cs="Segoe UI"/>
          <w:sz w:val="22"/>
          <w:szCs w:val="22"/>
        </w:rPr>
        <w:t>mluvní strany jinak.</w:t>
      </w:r>
    </w:p>
    <w:p w14:paraId="4FBE9930" w14:textId="77777777" w:rsidR="004D48B5" w:rsidRPr="00410297" w:rsidRDefault="004D48B5" w:rsidP="00100568">
      <w:pPr>
        <w:pStyle w:val="Default"/>
        <w:numPr>
          <w:ilvl w:val="0"/>
          <w:numId w:val="9"/>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 xml:space="preserve">Bude-li některé ustanovení této </w:t>
      </w:r>
      <w:r w:rsidR="00253F2F" w:rsidRPr="00410297">
        <w:rPr>
          <w:rFonts w:ascii="Segoe UI" w:hAnsi="Segoe UI" w:cs="Segoe UI"/>
          <w:sz w:val="22"/>
          <w:szCs w:val="22"/>
        </w:rPr>
        <w:t>S</w:t>
      </w:r>
      <w:r w:rsidRPr="00410297">
        <w:rPr>
          <w:rFonts w:ascii="Segoe UI" w:hAnsi="Segoe UI" w:cs="Segoe UI"/>
          <w:sz w:val="22"/>
          <w:szCs w:val="22"/>
        </w:rPr>
        <w:t>mlouvy shledáno neplatným, neúčinným</w:t>
      </w:r>
      <w:r w:rsidR="001A77C1" w:rsidRPr="00410297">
        <w:rPr>
          <w:rFonts w:ascii="Segoe UI" w:hAnsi="Segoe UI" w:cs="Segoe UI"/>
          <w:sz w:val="22"/>
          <w:szCs w:val="22"/>
        </w:rPr>
        <w:t>,</w:t>
      </w:r>
      <w:r w:rsidRPr="00410297">
        <w:rPr>
          <w:rFonts w:ascii="Segoe UI" w:hAnsi="Segoe UI" w:cs="Segoe UI"/>
          <w:sz w:val="22"/>
          <w:szCs w:val="22"/>
        </w:rPr>
        <w:t xml:space="preserve"> zdánlivým nebo nevymahatelným, taková neplatnost, neúčinnost, zdánlivost nebo nevymahatelnost nezpůsobí neplatnost, neúčinnost, zdánlivost či nevymahatelnost celé </w:t>
      </w:r>
      <w:r w:rsidR="00253F2F" w:rsidRPr="00410297">
        <w:rPr>
          <w:rFonts w:ascii="Segoe UI" w:hAnsi="Segoe UI" w:cs="Segoe UI"/>
          <w:sz w:val="22"/>
          <w:szCs w:val="22"/>
        </w:rPr>
        <w:t>S</w:t>
      </w:r>
      <w:r w:rsidRPr="00410297">
        <w:rPr>
          <w:rFonts w:ascii="Segoe UI" w:hAnsi="Segoe UI" w:cs="Segoe UI"/>
          <w:sz w:val="22"/>
          <w:szCs w:val="22"/>
        </w:rPr>
        <w:t xml:space="preserve">mlouvy s tím, že v takovém případě bude celá Smlouva vykládána tak, jako by neobsahovala jednotlivá neplatná, neúčinná, zdánlivá nebo nevymahatelná ustanovení, a v tomto smyslu budou vykládána a vymáhána i práva Smluvních stran vyplývající z této Smlouvy. Smluvní strany se dále zavazují, že budou navzájem spolupracovat s cílem nahradit takové neplatné, neúčinné, zdánlivé nebo nevymahatelné ustanovení platným, účinným a vymahatelným ustanovením, jímž bude dosaženo stejného </w:t>
      </w:r>
      <w:r w:rsidR="006D77DE" w:rsidRPr="00410297">
        <w:rPr>
          <w:rFonts w:ascii="Segoe UI" w:hAnsi="Segoe UI" w:cs="Segoe UI"/>
          <w:sz w:val="22"/>
          <w:szCs w:val="22"/>
        </w:rPr>
        <w:t>účelu</w:t>
      </w:r>
      <w:r w:rsidRPr="00410297">
        <w:rPr>
          <w:rFonts w:ascii="Segoe UI" w:hAnsi="Segoe UI" w:cs="Segoe UI"/>
          <w:sz w:val="22"/>
          <w:szCs w:val="22"/>
        </w:rPr>
        <w:t xml:space="preserve"> (v</w:t>
      </w:r>
      <w:r w:rsidR="00D1063A">
        <w:rPr>
          <w:rFonts w:ascii="Segoe UI" w:hAnsi="Segoe UI" w:cs="Segoe UI"/>
          <w:sz w:val="22"/>
          <w:szCs w:val="22"/>
        </w:rPr>
        <w:t> </w:t>
      </w:r>
      <w:r w:rsidRPr="00410297">
        <w:rPr>
          <w:rFonts w:ascii="Segoe UI" w:hAnsi="Segoe UI" w:cs="Segoe UI"/>
          <w:sz w:val="22"/>
          <w:szCs w:val="22"/>
        </w:rPr>
        <w:t>souladu s právními předpisy), jako bylo zamýšleno ustanovením, jež bylo shledáno neplatným, neúčinným, zdánlivým či nevymahatelným.</w:t>
      </w:r>
    </w:p>
    <w:p w14:paraId="5E07AEE3" w14:textId="77777777" w:rsidR="004D48B5" w:rsidRPr="00410297" w:rsidRDefault="004D48B5" w:rsidP="00100568">
      <w:pPr>
        <w:pStyle w:val="Default"/>
        <w:numPr>
          <w:ilvl w:val="0"/>
          <w:numId w:val="9"/>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Má se za to, že písemnosti</w:t>
      </w:r>
      <w:r w:rsidR="00AA420D" w:rsidRPr="00410297">
        <w:rPr>
          <w:rFonts w:ascii="Segoe UI" w:hAnsi="Segoe UI" w:cs="Segoe UI"/>
          <w:sz w:val="22"/>
          <w:szCs w:val="22"/>
        </w:rPr>
        <w:t xml:space="preserve"> v listinné podobě</w:t>
      </w:r>
      <w:r w:rsidRPr="00410297">
        <w:rPr>
          <w:rFonts w:ascii="Segoe UI" w:hAnsi="Segoe UI" w:cs="Segoe UI"/>
          <w:sz w:val="22"/>
          <w:szCs w:val="22"/>
        </w:rPr>
        <w:t xml:space="preserve"> učiněné na základě této </w:t>
      </w:r>
      <w:r w:rsidR="008E6AE7" w:rsidRPr="00410297">
        <w:rPr>
          <w:rFonts w:ascii="Segoe UI" w:hAnsi="Segoe UI" w:cs="Segoe UI"/>
          <w:sz w:val="22"/>
          <w:szCs w:val="22"/>
        </w:rPr>
        <w:t>S</w:t>
      </w:r>
      <w:r w:rsidRPr="00410297">
        <w:rPr>
          <w:rFonts w:ascii="Segoe UI" w:hAnsi="Segoe UI" w:cs="Segoe UI"/>
          <w:sz w:val="22"/>
          <w:szCs w:val="22"/>
        </w:rPr>
        <w:t>mlouvy nebo v souvislosti s</w:t>
      </w:r>
      <w:r w:rsidR="00D1063A">
        <w:rPr>
          <w:rFonts w:ascii="Segoe UI" w:hAnsi="Segoe UI" w:cs="Segoe UI"/>
          <w:sz w:val="22"/>
          <w:szCs w:val="22"/>
        </w:rPr>
        <w:t> </w:t>
      </w:r>
      <w:r w:rsidRPr="00410297">
        <w:rPr>
          <w:rFonts w:ascii="Segoe UI" w:hAnsi="Segoe UI" w:cs="Segoe UI"/>
          <w:sz w:val="22"/>
          <w:szCs w:val="22"/>
        </w:rPr>
        <w:t>ní byly doručeny třetí pracovní den po odeslání, s výjimkou případů, kdy byla písemnost odeslána na adresu v zahraničí, v takovém případ</w:t>
      </w:r>
      <w:r w:rsidR="0094474D">
        <w:rPr>
          <w:rFonts w:ascii="Segoe UI" w:hAnsi="Segoe UI" w:cs="Segoe UI"/>
          <w:sz w:val="22"/>
          <w:szCs w:val="22"/>
        </w:rPr>
        <w:t>ě</w:t>
      </w:r>
      <w:r w:rsidRPr="00410297">
        <w:rPr>
          <w:rFonts w:ascii="Segoe UI" w:hAnsi="Segoe UI" w:cs="Segoe UI"/>
          <w:sz w:val="22"/>
          <w:szCs w:val="22"/>
        </w:rPr>
        <w:t xml:space="preserve"> se má za to, že písemnost je doručena patnáctým dnem po odeslání.</w:t>
      </w:r>
    </w:p>
    <w:p w14:paraId="67CD1C3F" w14:textId="77777777" w:rsidR="004D48B5" w:rsidRPr="00410297" w:rsidRDefault="004D48B5" w:rsidP="00100568">
      <w:pPr>
        <w:pStyle w:val="Default"/>
        <w:numPr>
          <w:ilvl w:val="0"/>
          <w:numId w:val="9"/>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Každá ze smluvních stran prohlašuje, že plnění, které poskytuje druhé straně, není v nepoměru k</w:t>
      </w:r>
      <w:r w:rsidR="00D1063A">
        <w:rPr>
          <w:rFonts w:ascii="Segoe UI" w:hAnsi="Segoe UI" w:cs="Segoe UI"/>
          <w:sz w:val="22"/>
          <w:szCs w:val="22"/>
        </w:rPr>
        <w:t> </w:t>
      </w:r>
      <w:r w:rsidRPr="00410297">
        <w:rPr>
          <w:rFonts w:ascii="Segoe UI" w:hAnsi="Segoe UI" w:cs="Segoe UI"/>
          <w:sz w:val="22"/>
          <w:szCs w:val="22"/>
        </w:rPr>
        <w:t>plnění, které je jí druhou stranou poskytnuto. Každá ze stran prohlašuje, že jí nejsou známy okolnosti a skutečnosti, které by zakládaly nepoměr vzájemných plnění.</w:t>
      </w:r>
    </w:p>
    <w:p w14:paraId="42C1784D" w14:textId="77777777" w:rsidR="004D48B5" w:rsidRPr="00410297" w:rsidRDefault="004D48B5" w:rsidP="00100568">
      <w:pPr>
        <w:pStyle w:val="Default"/>
        <w:numPr>
          <w:ilvl w:val="0"/>
          <w:numId w:val="9"/>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Jak</w:t>
      </w:r>
      <w:r w:rsidR="00AF5633" w:rsidRPr="00410297">
        <w:rPr>
          <w:rFonts w:ascii="Segoe UI" w:hAnsi="Segoe UI" w:cs="Segoe UI"/>
          <w:sz w:val="22"/>
          <w:szCs w:val="22"/>
        </w:rPr>
        <w:t>á</w:t>
      </w:r>
      <w:r w:rsidRPr="00410297">
        <w:rPr>
          <w:rFonts w:ascii="Segoe UI" w:hAnsi="Segoe UI" w:cs="Segoe UI"/>
          <w:sz w:val="22"/>
          <w:szCs w:val="22"/>
        </w:rPr>
        <w:t xml:space="preserve">koliv </w:t>
      </w:r>
      <w:r w:rsidR="00AF5633" w:rsidRPr="00410297">
        <w:rPr>
          <w:rFonts w:ascii="Segoe UI" w:hAnsi="Segoe UI" w:cs="Segoe UI"/>
          <w:sz w:val="22"/>
          <w:szCs w:val="22"/>
        </w:rPr>
        <w:t>písemná komunikace</w:t>
      </w:r>
      <w:r w:rsidR="00115183" w:rsidRPr="00410297">
        <w:rPr>
          <w:rFonts w:ascii="Segoe UI" w:hAnsi="Segoe UI" w:cs="Segoe UI"/>
          <w:sz w:val="22"/>
          <w:szCs w:val="22"/>
        </w:rPr>
        <w:t>, či úkony předpokládané</w:t>
      </w:r>
      <w:r w:rsidRPr="00410297">
        <w:rPr>
          <w:rFonts w:ascii="Segoe UI" w:hAnsi="Segoe UI" w:cs="Segoe UI"/>
          <w:sz w:val="22"/>
          <w:szCs w:val="22"/>
        </w:rPr>
        <w:t xml:space="preserve"> v této Smlouvě,</w:t>
      </w:r>
      <w:r w:rsidR="00AA420D" w:rsidRPr="00410297">
        <w:rPr>
          <w:rFonts w:ascii="Segoe UI" w:hAnsi="Segoe UI" w:cs="Segoe UI"/>
          <w:sz w:val="22"/>
          <w:szCs w:val="22"/>
        </w:rPr>
        <w:t xml:space="preserve"> u </w:t>
      </w:r>
      <w:r w:rsidR="00115183" w:rsidRPr="00410297">
        <w:rPr>
          <w:rFonts w:ascii="Segoe UI" w:hAnsi="Segoe UI" w:cs="Segoe UI"/>
          <w:sz w:val="22"/>
          <w:szCs w:val="22"/>
        </w:rPr>
        <w:t>nichž není</w:t>
      </w:r>
      <w:r w:rsidR="00AA420D" w:rsidRPr="00410297">
        <w:rPr>
          <w:rFonts w:ascii="Segoe UI" w:hAnsi="Segoe UI" w:cs="Segoe UI"/>
          <w:sz w:val="22"/>
          <w:szCs w:val="22"/>
        </w:rPr>
        <w:t xml:space="preserve"> výslovně uvedena listinná podoba</w:t>
      </w:r>
      <w:r w:rsidR="00AF5633" w:rsidRPr="00410297">
        <w:rPr>
          <w:rFonts w:ascii="Segoe UI" w:hAnsi="Segoe UI" w:cs="Segoe UI"/>
          <w:sz w:val="22"/>
          <w:szCs w:val="22"/>
        </w:rPr>
        <w:t>,</w:t>
      </w:r>
      <w:r w:rsidRPr="00410297">
        <w:rPr>
          <w:rFonts w:ascii="Segoe UI" w:hAnsi="Segoe UI" w:cs="Segoe UI"/>
          <w:sz w:val="22"/>
          <w:szCs w:val="22"/>
        </w:rPr>
        <w:t xml:space="preserve"> m</w:t>
      </w:r>
      <w:r w:rsidR="00115183" w:rsidRPr="00410297">
        <w:rPr>
          <w:rFonts w:ascii="Segoe UI" w:hAnsi="Segoe UI" w:cs="Segoe UI"/>
          <w:sz w:val="22"/>
          <w:szCs w:val="22"/>
        </w:rPr>
        <w:t>ohou</w:t>
      </w:r>
      <w:r w:rsidR="00AF5633" w:rsidRPr="00410297">
        <w:rPr>
          <w:rFonts w:ascii="Segoe UI" w:hAnsi="Segoe UI" w:cs="Segoe UI"/>
          <w:sz w:val="22"/>
          <w:szCs w:val="22"/>
        </w:rPr>
        <w:t xml:space="preserve"> mít formu e-mailové korespondence.</w:t>
      </w:r>
      <w:r w:rsidR="00115183" w:rsidRPr="00410297">
        <w:rPr>
          <w:rFonts w:ascii="Segoe UI" w:hAnsi="Segoe UI" w:cs="Segoe UI"/>
          <w:sz w:val="22"/>
          <w:szCs w:val="22"/>
        </w:rPr>
        <w:t xml:space="preserve"> Není-li ve Smlouvě výslovně uvedeno jinak, úkony v ní předpokládané jsou za smluvní strany oprávněny činit osoby oprávněné jednat ve věcech </w:t>
      </w:r>
      <w:r w:rsidR="004E65A9" w:rsidRPr="00410297">
        <w:rPr>
          <w:rFonts w:ascii="Segoe UI" w:hAnsi="Segoe UI" w:cs="Segoe UI"/>
          <w:sz w:val="22"/>
          <w:szCs w:val="22"/>
        </w:rPr>
        <w:t>Smlouvy.</w:t>
      </w:r>
    </w:p>
    <w:p w14:paraId="1330EC88" w14:textId="77777777" w:rsidR="00765BFF" w:rsidRPr="00410297" w:rsidRDefault="004E65A9" w:rsidP="00443E2A">
      <w:pPr>
        <w:pStyle w:val="Default"/>
        <w:spacing w:after="133" w:line="276" w:lineRule="auto"/>
        <w:ind w:left="426"/>
        <w:jc w:val="both"/>
        <w:rPr>
          <w:rFonts w:ascii="Segoe UI" w:hAnsi="Segoe UI" w:cs="Segoe UI"/>
          <w:sz w:val="22"/>
          <w:szCs w:val="22"/>
        </w:rPr>
      </w:pPr>
      <w:r w:rsidRPr="00410297">
        <w:rPr>
          <w:rFonts w:ascii="Segoe UI" w:hAnsi="Segoe UI" w:cs="Segoe UI"/>
          <w:sz w:val="22"/>
          <w:szCs w:val="22"/>
        </w:rPr>
        <w:t>Osoby oprávněné jednat za Kupujícího ve věcech Smlouvy ke dni jejího uzavření:</w:t>
      </w:r>
    </w:p>
    <w:p w14:paraId="56EEC69E" w14:textId="77777777" w:rsidR="00656723" w:rsidRPr="00410297" w:rsidRDefault="00443E2A" w:rsidP="00656723">
      <w:pPr>
        <w:pStyle w:val="Default"/>
        <w:numPr>
          <w:ilvl w:val="0"/>
          <w:numId w:val="27"/>
        </w:numPr>
        <w:spacing w:after="133" w:line="276" w:lineRule="auto"/>
        <w:jc w:val="both"/>
        <w:rPr>
          <w:rFonts w:ascii="Segoe UI" w:hAnsi="Segoe UI" w:cs="Segoe UI"/>
          <w:sz w:val="22"/>
          <w:szCs w:val="22"/>
        </w:rPr>
      </w:pPr>
      <w:r w:rsidRPr="00410297">
        <w:rPr>
          <w:rFonts w:ascii="Segoe UI" w:hAnsi="Segoe UI" w:cs="Segoe UI"/>
          <w:sz w:val="22"/>
          <w:szCs w:val="22"/>
        </w:rPr>
        <w:t>radní odpovědný za oblast dopravy</w:t>
      </w:r>
      <w:r w:rsidR="0056771D" w:rsidRPr="00410297">
        <w:rPr>
          <w:rFonts w:ascii="Segoe UI" w:hAnsi="Segoe UI" w:cs="Segoe UI"/>
          <w:sz w:val="22"/>
          <w:szCs w:val="22"/>
        </w:rPr>
        <w:t>,</w:t>
      </w:r>
    </w:p>
    <w:p w14:paraId="2146717E" w14:textId="77777777" w:rsidR="00656723" w:rsidRPr="00410297" w:rsidRDefault="00443E2A" w:rsidP="00656723">
      <w:pPr>
        <w:pStyle w:val="Default"/>
        <w:numPr>
          <w:ilvl w:val="0"/>
          <w:numId w:val="27"/>
        </w:numPr>
        <w:spacing w:after="133" w:line="276" w:lineRule="auto"/>
        <w:jc w:val="both"/>
        <w:rPr>
          <w:rFonts w:ascii="Segoe UI" w:hAnsi="Segoe UI" w:cs="Segoe UI"/>
          <w:sz w:val="22"/>
          <w:szCs w:val="22"/>
        </w:rPr>
      </w:pPr>
      <w:r w:rsidRPr="00410297">
        <w:rPr>
          <w:rFonts w:ascii="Segoe UI" w:hAnsi="Segoe UI" w:cs="Segoe UI"/>
          <w:sz w:val="22"/>
          <w:szCs w:val="22"/>
        </w:rPr>
        <w:t>vedoucí odboru dopravy</w:t>
      </w:r>
      <w:r w:rsidR="0056771D" w:rsidRPr="00410297">
        <w:rPr>
          <w:rFonts w:ascii="Segoe UI" w:hAnsi="Segoe UI" w:cs="Segoe UI"/>
          <w:sz w:val="22"/>
          <w:szCs w:val="22"/>
        </w:rPr>
        <w:t xml:space="preserve">, </w:t>
      </w:r>
      <w:r w:rsidRPr="00410297">
        <w:rPr>
          <w:rFonts w:ascii="Segoe UI" w:hAnsi="Segoe UI" w:cs="Segoe UI"/>
          <w:sz w:val="22"/>
          <w:szCs w:val="22"/>
        </w:rPr>
        <w:t>e-mail</w:t>
      </w:r>
      <w:r w:rsidR="0056771D" w:rsidRPr="00410297">
        <w:rPr>
          <w:rFonts w:ascii="Segoe UI" w:hAnsi="Segoe UI" w:cs="Segoe UI"/>
          <w:sz w:val="22"/>
          <w:szCs w:val="22"/>
        </w:rPr>
        <w:t xml:space="preserve"> od@kr-jihomoravsky.cz</w:t>
      </w:r>
    </w:p>
    <w:p w14:paraId="267CBD4D" w14:textId="77777777" w:rsidR="00656723" w:rsidRPr="00410297" w:rsidRDefault="00443E2A" w:rsidP="00656723">
      <w:pPr>
        <w:pStyle w:val="Default"/>
        <w:numPr>
          <w:ilvl w:val="0"/>
          <w:numId w:val="27"/>
        </w:numPr>
        <w:spacing w:after="133" w:line="276" w:lineRule="auto"/>
        <w:jc w:val="both"/>
        <w:rPr>
          <w:rFonts w:ascii="Segoe UI" w:hAnsi="Segoe UI" w:cs="Segoe UI"/>
          <w:sz w:val="22"/>
          <w:szCs w:val="22"/>
        </w:rPr>
      </w:pPr>
      <w:r w:rsidRPr="00410297">
        <w:rPr>
          <w:rFonts w:ascii="Segoe UI" w:hAnsi="Segoe UI" w:cs="Segoe UI"/>
          <w:sz w:val="22"/>
          <w:szCs w:val="22"/>
        </w:rPr>
        <w:t>zástupce vedoucího odboru dopravy</w:t>
      </w:r>
      <w:r w:rsidR="0056771D" w:rsidRPr="00410297">
        <w:rPr>
          <w:rFonts w:ascii="Segoe UI" w:hAnsi="Segoe UI" w:cs="Segoe UI"/>
          <w:sz w:val="22"/>
          <w:szCs w:val="22"/>
        </w:rPr>
        <w:t xml:space="preserve">, </w:t>
      </w:r>
      <w:r w:rsidRPr="00410297">
        <w:rPr>
          <w:rFonts w:ascii="Segoe UI" w:hAnsi="Segoe UI" w:cs="Segoe UI"/>
          <w:sz w:val="22"/>
          <w:szCs w:val="22"/>
        </w:rPr>
        <w:t>e-mail</w:t>
      </w:r>
      <w:r w:rsidR="0056771D" w:rsidRPr="00410297">
        <w:rPr>
          <w:rFonts w:ascii="Segoe UI" w:hAnsi="Segoe UI" w:cs="Segoe UI"/>
          <w:sz w:val="22"/>
          <w:szCs w:val="22"/>
        </w:rPr>
        <w:t xml:space="preserve"> od@kr-jihomoravsky.cz</w:t>
      </w:r>
      <w:r w:rsidR="0056771D" w:rsidRPr="00410297" w:rsidDel="0056771D">
        <w:rPr>
          <w:rStyle w:val="Odkaznakoment"/>
          <w:rFonts w:ascii="Segoe UI" w:eastAsiaTheme="minorEastAsia" w:hAnsi="Segoe UI" w:cs="Segoe UI"/>
          <w:color w:val="231F20"/>
          <w:w w:val="102"/>
          <w:sz w:val="22"/>
          <w:szCs w:val="22"/>
          <w:lang w:eastAsia="cs-CZ"/>
        </w:rPr>
        <w:t xml:space="preserve"> </w:t>
      </w:r>
    </w:p>
    <w:p w14:paraId="1A76F43D" w14:textId="77777777" w:rsidR="00443E2A" w:rsidRPr="00410297" w:rsidRDefault="00443E2A" w:rsidP="00656723">
      <w:pPr>
        <w:pStyle w:val="Default"/>
        <w:numPr>
          <w:ilvl w:val="0"/>
          <w:numId w:val="27"/>
        </w:numPr>
        <w:spacing w:after="133" w:line="276" w:lineRule="auto"/>
        <w:jc w:val="both"/>
        <w:rPr>
          <w:rFonts w:ascii="Segoe UI" w:hAnsi="Segoe UI" w:cs="Segoe UI"/>
          <w:sz w:val="22"/>
          <w:szCs w:val="22"/>
        </w:rPr>
      </w:pPr>
      <w:r w:rsidRPr="00410297">
        <w:rPr>
          <w:rFonts w:ascii="Segoe UI" w:hAnsi="Segoe UI" w:cs="Segoe UI"/>
          <w:sz w:val="22"/>
          <w:szCs w:val="22"/>
        </w:rPr>
        <w:lastRenderedPageBreak/>
        <w:t>vedoucí oddělení veřejné osobní dopravy, e-mail</w:t>
      </w:r>
      <w:r w:rsidR="0056771D" w:rsidRPr="00410297">
        <w:rPr>
          <w:rFonts w:ascii="Segoe UI" w:hAnsi="Segoe UI" w:cs="Segoe UI"/>
          <w:sz w:val="22"/>
          <w:szCs w:val="22"/>
        </w:rPr>
        <w:t xml:space="preserve"> od@kr-jihomoravsky.cz</w:t>
      </w:r>
      <w:r w:rsidR="0056771D" w:rsidRPr="00410297" w:rsidDel="0056771D">
        <w:rPr>
          <w:rStyle w:val="Odkaznakoment"/>
          <w:rFonts w:ascii="Segoe UI" w:eastAsiaTheme="minorEastAsia" w:hAnsi="Segoe UI" w:cs="Segoe UI"/>
          <w:color w:val="231F20"/>
          <w:w w:val="102"/>
          <w:sz w:val="22"/>
          <w:szCs w:val="22"/>
          <w:lang w:eastAsia="cs-CZ"/>
        </w:rPr>
        <w:t xml:space="preserve"> </w:t>
      </w:r>
    </w:p>
    <w:p w14:paraId="608483A7" w14:textId="77777777" w:rsidR="00443E2A" w:rsidRPr="00410297" w:rsidRDefault="00443E2A" w:rsidP="00443E2A">
      <w:pPr>
        <w:pStyle w:val="Default"/>
        <w:spacing w:after="133" w:line="276" w:lineRule="auto"/>
        <w:ind w:left="426"/>
        <w:jc w:val="both"/>
        <w:rPr>
          <w:rFonts w:ascii="Segoe UI" w:hAnsi="Segoe UI" w:cs="Segoe UI"/>
          <w:sz w:val="22"/>
          <w:szCs w:val="22"/>
        </w:rPr>
      </w:pPr>
      <w:r w:rsidRPr="00410297">
        <w:rPr>
          <w:rFonts w:ascii="Segoe UI" w:hAnsi="Segoe UI" w:cs="Segoe UI"/>
          <w:sz w:val="22"/>
          <w:szCs w:val="22"/>
        </w:rPr>
        <w:t>Osoby oprávněné jednat za Prodávajícího ve věcech Smlouvy ke dni jejího uzavření:</w:t>
      </w:r>
    </w:p>
    <w:p w14:paraId="56BB800C" w14:textId="77777777" w:rsidR="00443E2A" w:rsidRPr="00410297" w:rsidRDefault="00443E2A" w:rsidP="00656723">
      <w:pPr>
        <w:pStyle w:val="Default"/>
        <w:numPr>
          <w:ilvl w:val="0"/>
          <w:numId w:val="27"/>
        </w:numPr>
        <w:spacing w:after="133" w:line="276" w:lineRule="auto"/>
        <w:jc w:val="both"/>
        <w:rPr>
          <w:rFonts w:ascii="Segoe UI" w:eastAsia="Times New Roman" w:hAnsi="Segoe UI" w:cs="Segoe UI"/>
          <w:i/>
          <w:color w:val="00B0F0"/>
          <w:w w:val="102"/>
          <w:sz w:val="22"/>
          <w:szCs w:val="22"/>
          <w:lang w:eastAsia="cs-CZ"/>
        </w:rPr>
      </w:pPr>
      <w:r w:rsidRPr="00410297">
        <w:rPr>
          <w:rFonts w:ascii="Segoe UI" w:eastAsia="Times New Roman" w:hAnsi="Segoe UI" w:cs="Segoe UI"/>
          <w:i/>
          <w:color w:val="00B0F0"/>
          <w:w w:val="102"/>
          <w:sz w:val="22"/>
          <w:szCs w:val="22"/>
          <w:lang w:eastAsia="cs-CZ"/>
        </w:rPr>
        <w:t>/jméno/a, příjmení budou doplněny před uzavřením smlouvy/</w:t>
      </w:r>
    </w:p>
    <w:p w14:paraId="722C3927" w14:textId="77777777" w:rsidR="00765BFF" w:rsidRPr="00410297" w:rsidRDefault="00765BFF" w:rsidP="00443E2A">
      <w:pPr>
        <w:pStyle w:val="Default"/>
        <w:spacing w:after="133" w:line="276" w:lineRule="auto"/>
        <w:ind w:left="426"/>
        <w:jc w:val="both"/>
        <w:rPr>
          <w:rFonts w:ascii="Segoe UI" w:hAnsi="Segoe UI" w:cs="Segoe UI"/>
          <w:sz w:val="22"/>
          <w:szCs w:val="22"/>
        </w:rPr>
      </w:pPr>
      <w:r w:rsidRPr="00410297">
        <w:rPr>
          <w:rFonts w:ascii="Segoe UI" w:hAnsi="Segoe UI" w:cs="Segoe UI"/>
          <w:sz w:val="22"/>
          <w:szCs w:val="22"/>
        </w:rPr>
        <w:t xml:space="preserve">Výše uvedené </w:t>
      </w:r>
      <w:r w:rsidR="00443E2A" w:rsidRPr="00410297">
        <w:rPr>
          <w:rFonts w:ascii="Segoe UI" w:hAnsi="Segoe UI" w:cs="Segoe UI"/>
          <w:sz w:val="22"/>
          <w:szCs w:val="22"/>
        </w:rPr>
        <w:t>osoby a jejich</w:t>
      </w:r>
      <w:r w:rsidRPr="00410297">
        <w:rPr>
          <w:rFonts w:ascii="Segoe UI" w:hAnsi="Segoe UI" w:cs="Segoe UI"/>
          <w:sz w:val="22"/>
          <w:szCs w:val="22"/>
        </w:rPr>
        <w:t xml:space="preserve"> </w:t>
      </w:r>
      <w:r w:rsidR="00443E2A" w:rsidRPr="00410297">
        <w:rPr>
          <w:rFonts w:ascii="Segoe UI" w:hAnsi="Segoe UI" w:cs="Segoe UI"/>
          <w:sz w:val="22"/>
          <w:szCs w:val="22"/>
        </w:rPr>
        <w:t>e-maily</w:t>
      </w:r>
      <w:r w:rsidRPr="00410297">
        <w:rPr>
          <w:rFonts w:ascii="Segoe UI" w:hAnsi="Segoe UI" w:cs="Segoe UI"/>
          <w:sz w:val="22"/>
          <w:szCs w:val="22"/>
        </w:rPr>
        <w:t xml:space="preserve"> mohou být měněny jednostranným písemným oznámením učiněným </w:t>
      </w:r>
      <w:r w:rsidR="00443E2A" w:rsidRPr="00410297">
        <w:rPr>
          <w:rFonts w:ascii="Segoe UI" w:hAnsi="Segoe UI" w:cs="Segoe UI"/>
          <w:sz w:val="22"/>
          <w:szCs w:val="22"/>
        </w:rPr>
        <w:t>s</w:t>
      </w:r>
      <w:r w:rsidRPr="00410297">
        <w:rPr>
          <w:rFonts w:ascii="Segoe UI" w:hAnsi="Segoe UI" w:cs="Segoe UI"/>
          <w:sz w:val="22"/>
          <w:szCs w:val="22"/>
        </w:rPr>
        <w:t xml:space="preserve">mluvní stranou doručeným druhé Smluvní straně. </w:t>
      </w:r>
      <w:r w:rsidR="00443E2A" w:rsidRPr="00410297">
        <w:rPr>
          <w:rFonts w:ascii="Segoe UI" w:hAnsi="Segoe UI" w:cs="Segoe UI"/>
          <w:sz w:val="22"/>
          <w:szCs w:val="22"/>
        </w:rPr>
        <w:t>Takováto změna je účinná okamžikem doručení takového oznámení druhé smluvní straně.</w:t>
      </w:r>
    </w:p>
    <w:p w14:paraId="2599837B" w14:textId="77777777" w:rsidR="004D48B5" w:rsidRPr="00410297" w:rsidRDefault="004D48B5" w:rsidP="00100568">
      <w:pPr>
        <w:pStyle w:val="Default"/>
        <w:numPr>
          <w:ilvl w:val="0"/>
          <w:numId w:val="9"/>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Jakékoliv vzdání se práva, prominutí dluhu nebo uznání závazku je platné pouze za p</w:t>
      </w:r>
      <w:r w:rsidR="00E745EC" w:rsidRPr="00410297">
        <w:rPr>
          <w:rFonts w:ascii="Segoe UI" w:hAnsi="Segoe UI" w:cs="Segoe UI"/>
          <w:sz w:val="22"/>
          <w:szCs w:val="22"/>
        </w:rPr>
        <w:t>ř</w:t>
      </w:r>
      <w:r w:rsidRPr="00410297">
        <w:rPr>
          <w:rFonts w:ascii="Segoe UI" w:hAnsi="Segoe UI" w:cs="Segoe UI"/>
          <w:sz w:val="22"/>
          <w:szCs w:val="22"/>
        </w:rPr>
        <w:t>edpokladu, že bude učiněno dohodou Smluvních stran uzavřenou v listinné podob</w:t>
      </w:r>
      <w:r w:rsidR="00E745EC" w:rsidRPr="00410297">
        <w:rPr>
          <w:rFonts w:ascii="Segoe UI" w:hAnsi="Segoe UI" w:cs="Segoe UI"/>
          <w:sz w:val="22"/>
          <w:szCs w:val="22"/>
        </w:rPr>
        <w:t>ě</w:t>
      </w:r>
      <w:r w:rsidRPr="00410297">
        <w:rPr>
          <w:rFonts w:ascii="Segoe UI" w:hAnsi="Segoe UI" w:cs="Segoe UI"/>
          <w:sz w:val="22"/>
          <w:szCs w:val="22"/>
        </w:rPr>
        <w:t xml:space="preserve"> a podepsanou oprávněnými zástupci obou Smluvních stran.</w:t>
      </w:r>
    </w:p>
    <w:p w14:paraId="0D55D855" w14:textId="77777777" w:rsidR="00853247" w:rsidRPr="00410297" w:rsidRDefault="00853247" w:rsidP="00100568">
      <w:pPr>
        <w:pStyle w:val="Default"/>
        <w:numPr>
          <w:ilvl w:val="0"/>
          <w:numId w:val="9"/>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Prodávající podpisem této Smlouvy prohlašuje, že neporušuje etické principy, principy společenské odpovědnosti a základní lidská práva.</w:t>
      </w:r>
    </w:p>
    <w:p w14:paraId="3158F5C5" w14:textId="77777777" w:rsidR="00D35E89" w:rsidRPr="00410297" w:rsidRDefault="00D35E89" w:rsidP="00D35E89">
      <w:pPr>
        <w:pStyle w:val="Default"/>
        <w:numPr>
          <w:ilvl w:val="0"/>
          <w:numId w:val="9"/>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Prodávající touto smlouvou prohlašuje</w:t>
      </w:r>
      <w:r w:rsidR="000F1598">
        <w:rPr>
          <w:rFonts w:ascii="Segoe UI" w:hAnsi="Segoe UI" w:cs="Segoe UI"/>
          <w:sz w:val="22"/>
          <w:szCs w:val="22"/>
        </w:rPr>
        <w:t>, že</w:t>
      </w:r>
      <w:r w:rsidRPr="00410297">
        <w:rPr>
          <w:rFonts w:ascii="Segoe UI" w:hAnsi="Segoe UI" w:cs="Segoe UI"/>
          <w:sz w:val="22"/>
          <w:szCs w:val="22"/>
        </w:rPr>
        <w:t>:</w:t>
      </w:r>
    </w:p>
    <w:p w14:paraId="3CD94595" w14:textId="77777777" w:rsidR="00D35E89" w:rsidRPr="00410297" w:rsidRDefault="00D35E89" w:rsidP="00D35E89">
      <w:pPr>
        <w:pStyle w:val="Default"/>
        <w:numPr>
          <w:ilvl w:val="1"/>
          <w:numId w:val="16"/>
        </w:numPr>
        <w:spacing w:after="133" w:line="276" w:lineRule="auto"/>
        <w:jc w:val="both"/>
        <w:rPr>
          <w:rFonts w:ascii="Segoe UI" w:hAnsi="Segoe UI" w:cs="Segoe UI"/>
          <w:sz w:val="22"/>
          <w:szCs w:val="22"/>
        </w:rPr>
      </w:pPr>
      <w:r w:rsidRPr="00410297">
        <w:rPr>
          <w:rFonts w:ascii="Segoe UI" w:hAnsi="Segoe UI" w:cs="Segoe UI"/>
          <w:sz w:val="22"/>
          <w:szCs w:val="22"/>
        </w:rPr>
        <w:t>nemá v úmyslu nezaplatit daň z přidané hodnoty u zdanitelného plnění podle této smlouvy (dále jen „</w:t>
      </w:r>
      <w:r w:rsidR="009325BF" w:rsidRPr="00410297">
        <w:rPr>
          <w:rFonts w:ascii="Segoe UI" w:hAnsi="Segoe UI" w:cs="Segoe UI"/>
          <w:b/>
          <w:i/>
          <w:sz w:val="22"/>
          <w:szCs w:val="22"/>
        </w:rPr>
        <w:t>daň</w:t>
      </w:r>
      <w:r w:rsidRPr="00410297">
        <w:rPr>
          <w:rFonts w:ascii="Segoe UI" w:hAnsi="Segoe UI" w:cs="Segoe UI"/>
          <w:sz w:val="22"/>
          <w:szCs w:val="22"/>
        </w:rPr>
        <w:t>“),</w:t>
      </w:r>
    </w:p>
    <w:p w14:paraId="764F35C0" w14:textId="77777777" w:rsidR="00D35E89" w:rsidRPr="00410297" w:rsidRDefault="00D35E89" w:rsidP="00D35E89">
      <w:pPr>
        <w:pStyle w:val="Default"/>
        <w:numPr>
          <w:ilvl w:val="1"/>
          <w:numId w:val="16"/>
        </w:numPr>
        <w:spacing w:after="133" w:line="276" w:lineRule="auto"/>
        <w:jc w:val="both"/>
        <w:rPr>
          <w:rFonts w:ascii="Segoe UI" w:hAnsi="Segoe UI" w:cs="Segoe UI"/>
          <w:sz w:val="22"/>
          <w:szCs w:val="22"/>
        </w:rPr>
      </w:pPr>
      <w:r w:rsidRPr="00410297">
        <w:rPr>
          <w:rFonts w:ascii="Segoe UI" w:hAnsi="Segoe UI" w:cs="Segoe UI"/>
          <w:sz w:val="22"/>
          <w:szCs w:val="22"/>
        </w:rPr>
        <w:t>nejsou mu známy skutečnosti nasvědčující tomu, že se dostane do postavení, kdy nemůže daň zaplatit a ani se ke dni podpisu této smlouvy v takovém postavení nenachází,</w:t>
      </w:r>
    </w:p>
    <w:p w14:paraId="57CDF1AC" w14:textId="77777777" w:rsidR="00D35E89" w:rsidRPr="00410297" w:rsidRDefault="00D35E89" w:rsidP="00D35E89">
      <w:pPr>
        <w:pStyle w:val="Default"/>
        <w:numPr>
          <w:ilvl w:val="1"/>
          <w:numId w:val="16"/>
        </w:numPr>
        <w:spacing w:after="133" w:line="276" w:lineRule="auto"/>
        <w:jc w:val="both"/>
        <w:rPr>
          <w:rFonts w:ascii="Segoe UI" w:hAnsi="Segoe UI" w:cs="Segoe UI"/>
          <w:sz w:val="22"/>
          <w:szCs w:val="22"/>
        </w:rPr>
      </w:pPr>
      <w:r w:rsidRPr="00410297">
        <w:rPr>
          <w:rFonts w:ascii="Segoe UI" w:hAnsi="Segoe UI" w:cs="Segoe UI"/>
          <w:sz w:val="22"/>
          <w:szCs w:val="22"/>
        </w:rPr>
        <w:t>nezkrátí daň nebo nevyláká daňovou výhodu.</w:t>
      </w:r>
    </w:p>
    <w:p w14:paraId="12BD351E" w14:textId="77777777" w:rsidR="004D48B5" w:rsidRPr="00410297" w:rsidRDefault="004D48B5" w:rsidP="00100568">
      <w:pPr>
        <w:pStyle w:val="Default"/>
        <w:numPr>
          <w:ilvl w:val="0"/>
          <w:numId w:val="9"/>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 xml:space="preserve">Tato </w:t>
      </w:r>
      <w:r w:rsidR="00D4557F" w:rsidRPr="00410297">
        <w:rPr>
          <w:rFonts w:ascii="Segoe UI" w:hAnsi="Segoe UI" w:cs="Segoe UI"/>
          <w:sz w:val="22"/>
          <w:szCs w:val="22"/>
        </w:rPr>
        <w:t>S</w:t>
      </w:r>
      <w:r w:rsidRPr="00410297">
        <w:rPr>
          <w:rFonts w:ascii="Segoe UI" w:hAnsi="Segoe UI" w:cs="Segoe UI"/>
          <w:sz w:val="22"/>
          <w:szCs w:val="22"/>
        </w:rPr>
        <w:t>mlouva je vyhot</w:t>
      </w:r>
      <w:r w:rsidR="00E745EC" w:rsidRPr="00410297">
        <w:rPr>
          <w:rFonts w:ascii="Segoe UI" w:hAnsi="Segoe UI" w:cs="Segoe UI"/>
          <w:sz w:val="22"/>
          <w:szCs w:val="22"/>
        </w:rPr>
        <w:t>ovena ve dvou stejnopisech, přič</w:t>
      </w:r>
      <w:r w:rsidRPr="00410297">
        <w:rPr>
          <w:rFonts w:ascii="Segoe UI" w:hAnsi="Segoe UI" w:cs="Segoe UI"/>
          <w:sz w:val="22"/>
          <w:szCs w:val="22"/>
        </w:rPr>
        <w:t>emž každá ze Smluvních stran obdrží po</w:t>
      </w:r>
      <w:r w:rsidR="00D1063A">
        <w:rPr>
          <w:rFonts w:ascii="Segoe UI" w:hAnsi="Segoe UI" w:cs="Segoe UI"/>
          <w:sz w:val="22"/>
          <w:szCs w:val="22"/>
        </w:rPr>
        <w:t> </w:t>
      </w:r>
      <w:r w:rsidRPr="00410297">
        <w:rPr>
          <w:rFonts w:ascii="Segoe UI" w:hAnsi="Segoe UI" w:cs="Segoe UI"/>
          <w:sz w:val="22"/>
          <w:szCs w:val="22"/>
        </w:rPr>
        <w:t>jednom z nich.</w:t>
      </w:r>
    </w:p>
    <w:p w14:paraId="7FAB8D5F" w14:textId="77777777" w:rsidR="004D48B5" w:rsidRPr="00410297" w:rsidRDefault="004D48B5" w:rsidP="00100568">
      <w:pPr>
        <w:pStyle w:val="Default"/>
        <w:numPr>
          <w:ilvl w:val="0"/>
          <w:numId w:val="9"/>
        </w:numPr>
        <w:spacing w:after="133" w:line="276" w:lineRule="auto"/>
        <w:ind w:left="426" w:hanging="426"/>
        <w:jc w:val="both"/>
        <w:rPr>
          <w:rFonts w:ascii="Segoe UI" w:hAnsi="Segoe UI" w:cs="Segoe UI"/>
          <w:sz w:val="22"/>
          <w:szCs w:val="22"/>
        </w:rPr>
      </w:pPr>
      <w:r w:rsidRPr="00410297">
        <w:rPr>
          <w:rFonts w:ascii="Segoe UI" w:hAnsi="Segoe UI" w:cs="Segoe UI"/>
          <w:sz w:val="22"/>
          <w:szCs w:val="22"/>
        </w:rPr>
        <w:t>Nedílnou sou</w:t>
      </w:r>
      <w:r w:rsidR="00E745EC" w:rsidRPr="00410297">
        <w:rPr>
          <w:rFonts w:ascii="Segoe UI" w:hAnsi="Segoe UI" w:cs="Segoe UI"/>
          <w:sz w:val="22"/>
          <w:szCs w:val="22"/>
        </w:rPr>
        <w:t>č</w:t>
      </w:r>
      <w:r w:rsidRPr="00410297">
        <w:rPr>
          <w:rFonts w:ascii="Segoe UI" w:hAnsi="Segoe UI" w:cs="Segoe UI"/>
          <w:sz w:val="22"/>
          <w:szCs w:val="22"/>
        </w:rPr>
        <w:t xml:space="preserve">ást této </w:t>
      </w:r>
      <w:r w:rsidR="00E745EC" w:rsidRPr="00410297">
        <w:rPr>
          <w:rFonts w:ascii="Segoe UI" w:hAnsi="Segoe UI" w:cs="Segoe UI"/>
          <w:sz w:val="22"/>
          <w:szCs w:val="22"/>
        </w:rPr>
        <w:t>S</w:t>
      </w:r>
      <w:r w:rsidRPr="00410297">
        <w:rPr>
          <w:rFonts w:ascii="Segoe UI" w:hAnsi="Segoe UI" w:cs="Segoe UI"/>
          <w:sz w:val="22"/>
          <w:szCs w:val="22"/>
        </w:rPr>
        <w:t>mlouvy tvo</w:t>
      </w:r>
      <w:r w:rsidR="00E745EC" w:rsidRPr="00410297">
        <w:rPr>
          <w:rFonts w:ascii="Segoe UI" w:hAnsi="Segoe UI" w:cs="Segoe UI"/>
          <w:sz w:val="22"/>
          <w:szCs w:val="22"/>
        </w:rPr>
        <w:t>ř</w:t>
      </w:r>
      <w:r w:rsidRPr="00410297">
        <w:rPr>
          <w:rFonts w:ascii="Segoe UI" w:hAnsi="Segoe UI" w:cs="Segoe UI"/>
          <w:sz w:val="22"/>
          <w:szCs w:val="22"/>
        </w:rPr>
        <w:t>í:</w:t>
      </w:r>
    </w:p>
    <w:p w14:paraId="735B6EAB" w14:textId="77777777" w:rsidR="009925FB" w:rsidRPr="00410297" w:rsidRDefault="009925FB" w:rsidP="00FF3C39">
      <w:pPr>
        <w:widowControl w:val="0"/>
        <w:tabs>
          <w:tab w:val="left" w:pos="946"/>
        </w:tabs>
        <w:autoSpaceDE w:val="0"/>
        <w:autoSpaceDN w:val="0"/>
        <w:spacing w:before="74" w:after="0" w:line="276" w:lineRule="auto"/>
        <w:ind w:left="0" w:right="678"/>
        <w:jc w:val="both"/>
        <w:rPr>
          <w:b/>
        </w:rPr>
      </w:pPr>
    </w:p>
    <w:p w14:paraId="15B18B63" w14:textId="77777777" w:rsidR="00D4557F" w:rsidRDefault="00C52FF2" w:rsidP="00FF3C39">
      <w:pPr>
        <w:widowControl w:val="0"/>
        <w:tabs>
          <w:tab w:val="left" w:pos="946"/>
        </w:tabs>
        <w:autoSpaceDE w:val="0"/>
        <w:autoSpaceDN w:val="0"/>
        <w:spacing w:before="74" w:after="0" w:line="276" w:lineRule="auto"/>
        <w:ind w:left="0" w:right="678"/>
        <w:jc w:val="both"/>
        <w:rPr>
          <w:rFonts w:eastAsiaTheme="minorHAnsi"/>
          <w:color w:val="000000"/>
          <w:w w:val="100"/>
          <w:lang w:eastAsia="en-US"/>
        </w:rPr>
      </w:pPr>
      <w:r w:rsidRPr="00410297">
        <w:rPr>
          <w:rFonts w:eastAsiaTheme="minorHAnsi"/>
          <w:color w:val="000000"/>
          <w:w w:val="100"/>
          <w:lang w:eastAsia="en-US"/>
        </w:rPr>
        <w:t>Příloh</w:t>
      </w:r>
      <w:r w:rsidR="00F23766" w:rsidRPr="00410297">
        <w:rPr>
          <w:rFonts w:eastAsiaTheme="minorHAnsi"/>
          <w:color w:val="000000"/>
          <w:w w:val="100"/>
          <w:lang w:eastAsia="en-US"/>
        </w:rPr>
        <w:t>y</w:t>
      </w:r>
      <w:r w:rsidRPr="00410297">
        <w:rPr>
          <w:rFonts w:eastAsiaTheme="minorHAnsi"/>
          <w:color w:val="000000"/>
          <w:w w:val="100"/>
          <w:lang w:eastAsia="en-US"/>
        </w:rPr>
        <w:t>:</w:t>
      </w:r>
    </w:p>
    <w:p w14:paraId="573D12C8" w14:textId="77777777" w:rsidR="00DA629E" w:rsidRPr="00410297" w:rsidRDefault="00DA629E" w:rsidP="00FF3C39">
      <w:pPr>
        <w:widowControl w:val="0"/>
        <w:tabs>
          <w:tab w:val="left" w:pos="946"/>
        </w:tabs>
        <w:autoSpaceDE w:val="0"/>
        <w:autoSpaceDN w:val="0"/>
        <w:spacing w:before="74" w:after="0" w:line="276" w:lineRule="auto"/>
        <w:ind w:left="0" w:right="678"/>
        <w:jc w:val="both"/>
        <w:rPr>
          <w:rFonts w:eastAsiaTheme="minorHAnsi"/>
          <w:color w:val="000000"/>
          <w:w w:val="100"/>
          <w:lang w:eastAsia="en-US"/>
        </w:rPr>
      </w:pPr>
      <w:r w:rsidRPr="00410297">
        <w:rPr>
          <w:i/>
          <w:color w:val="00B0F0"/>
        </w:rPr>
        <w:t>/</w:t>
      </w:r>
      <w:r>
        <w:rPr>
          <w:i/>
          <w:color w:val="00B0F0"/>
        </w:rPr>
        <w:t xml:space="preserve">přílohy č. 1 a </w:t>
      </w:r>
      <w:proofErr w:type="gramStart"/>
      <w:r>
        <w:rPr>
          <w:i/>
          <w:color w:val="00B0F0"/>
        </w:rPr>
        <w:t>3 - 10</w:t>
      </w:r>
      <w:proofErr w:type="gramEnd"/>
      <w:r>
        <w:rPr>
          <w:i/>
          <w:color w:val="00B0F0"/>
        </w:rPr>
        <w:t xml:space="preserve"> připravil zadavatel, přílohu č. 2 vytvoří dodavatel</w:t>
      </w:r>
      <w:r w:rsidRPr="00410297">
        <w:rPr>
          <w:i/>
          <w:color w:val="00B0F0"/>
        </w:rPr>
        <w:t>/</w:t>
      </w:r>
    </w:p>
    <w:p w14:paraId="5D0656E0" w14:textId="77777777" w:rsidR="00C52FF2" w:rsidRPr="00410297" w:rsidRDefault="00F23766" w:rsidP="00C52FF2">
      <w:pPr>
        <w:pStyle w:val="Odstavecseseznamem"/>
        <w:widowControl w:val="0"/>
        <w:numPr>
          <w:ilvl w:val="0"/>
          <w:numId w:val="24"/>
        </w:numPr>
        <w:tabs>
          <w:tab w:val="left" w:pos="946"/>
        </w:tabs>
        <w:autoSpaceDE w:val="0"/>
        <w:autoSpaceDN w:val="0"/>
        <w:spacing w:before="74" w:after="0" w:line="276" w:lineRule="auto"/>
        <w:ind w:right="678"/>
        <w:jc w:val="both"/>
        <w:rPr>
          <w:rFonts w:eastAsiaTheme="minorHAnsi"/>
          <w:color w:val="000000"/>
          <w:w w:val="100"/>
          <w:lang w:eastAsia="en-US"/>
        </w:rPr>
      </w:pPr>
      <w:r w:rsidRPr="00410297">
        <w:rPr>
          <w:rFonts w:eastAsiaTheme="minorHAnsi"/>
          <w:color w:val="000000"/>
          <w:w w:val="100"/>
          <w:lang w:eastAsia="en-US"/>
        </w:rPr>
        <w:t>Technické podmínky Kupujícího</w:t>
      </w:r>
    </w:p>
    <w:p w14:paraId="573FAF82" w14:textId="77777777" w:rsidR="00F23766" w:rsidRPr="00410297" w:rsidRDefault="00F23766" w:rsidP="00C52FF2">
      <w:pPr>
        <w:pStyle w:val="Odstavecseseznamem"/>
        <w:widowControl w:val="0"/>
        <w:numPr>
          <w:ilvl w:val="0"/>
          <w:numId w:val="24"/>
        </w:numPr>
        <w:tabs>
          <w:tab w:val="left" w:pos="946"/>
        </w:tabs>
        <w:autoSpaceDE w:val="0"/>
        <w:autoSpaceDN w:val="0"/>
        <w:spacing w:before="74" w:after="0" w:line="276" w:lineRule="auto"/>
        <w:ind w:right="678"/>
        <w:jc w:val="both"/>
        <w:rPr>
          <w:rFonts w:eastAsiaTheme="minorHAnsi"/>
          <w:color w:val="000000"/>
          <w:w w:val="100"/>
          <w:lang w:eastAsia="en-US"/>
        </w:rPr>
      </w:pPr>
      <w:r w:rsidRPr="00410297">
        <w:rPr>
          <w:rFonts w:eastAsiaTheme="minorHAnsi"/>
          <w:color w:val="000000"/>
          <w:w w:val="100"/>
          <w:lang w:eastAsia="en-US"/>
        </w:rPr>
        <w:t>Technické specifikace Jednotek</w:t>
      </w:r>
    </w:p>
    <w:p w14:paraId="413CE9CA" w14:textId="77777777" w:rsidR="00F23766" w:rsidRPr="00410297" w:rsidRDefault="00F23766" w:rsidP="00C52FF2">
      <w:pPr>
        <w:pStyle w:val="Odstavecseseznamem"/>
        <w:widowControl w:val="0"/>
        <w:numPr>
          <w:ilvl w:val="0"/>
          <w:numId w:val="24"/>
        </w:numPr>
        <w:tabs>
          <w:tab w:val="left" w:pos="946"/>
        </w:tabs>
        <w:autoSpaceDE w:val="0"/>
        <w:autoSpaceDN w:val="0"/>
        <w:spacing w:before="74" w:after="0" w:line="276" w:lineRule="auto"/>
        <w:ind w:right="678"/>
        <w:jc w:val="both"/>
        <w:rPr>
          <w:rFonts w:eastAsiaTheme="minorHAnsi"/>
          <w:color w:val="000000"/>
          <w:w w:val="100"/>
          <w:lang w:eastAsia="en-US"/>
        </w:rPr>
      </w:pPr>
      <w:r w:rsidRPr="00410297">
        <w:rPr>
          <w:rFonts w:eastAsiaTheme="minorHAnsi"/>
          <w:color w:val="000000"/>
          <w:w w:val="100"/>
          <w:lang w:eastAsia="en-US"/>
        </w:rPr>
        <w:t>Dokumentace Jednotek</w:t>
      </w:r>
    </w:p>
    <w:p w14:paraId="58E1C2DF" w14:textId="77777777" w:rsidR="00F23766" w:rsidRPr="00410297" w:rsidRDefault="00F23766" w:rsidP="00C52FF2">
      <w:pPr>
        <w:pStyle w:val="Odstavecseseznamem"/>
        <w:widowControl w:val="0"/>
        <w:numPr>
          <w:ilvl w:val="0"/>
          <w:numId w:val="24"/>
        </w:numPr>
        <w:tabs>
          <w:tab w:val="left" w:pos="946"/>
        </w:tabs>
        <w:autoSpaceDE w:val="0"/>
        <w:autoSpaceDN w:val="0"/>
        <w:spacing w:before="74" w:after="0" w:line="276" w:lineRule="auto"/>
        <w:ind w:right="678"/>
        <w:jc w:val="both"/>
        <w:rPr>
          <w:rFonts w:eastAsiaTheme="minorHAnsi"/>
          <w:color w:val="000000"/>
          <w:w w:val="100"/>
          <w:lang w:eastAsia="en-US"/>
        </w:rPr>
      </w:pPr>
      <w:r w:rsidRPr="00410297">
        <w:rPr>
          <w:rFonts w:eastAsiaTheme="minorHAnsi"/>
          <w:color w:val="000000"/>
          <w:w w:val="100"/>
          <w:lang w:eastAsia="en-US"/>
        </w:rPr>
        <w:t>Školení</w:t>
      </w:r>
    </w:p>
    <w:p w14:paraId="67FDD2B4" w14:textId="77777777" w:rsidR="00F23766" w:rsidRPr="00410297" w:rsidRDefault="00F23766" w:rsidP="00C52FF2">
      <w:pPr>
        <w:pStyle w:val="Odstavecseseznamem"/>
        <w:widowControl w:val="0"/>
        <w:numPr>
          <w:ilvl w:val="0"/>
          <w:numId w:val="24"/>
        </w:numPr>
        <w:tabs>
          <w:tab w:val="left" w:pos="946"/>
        </w:tabs>
        <w:autoSpaceDE w:val="0"/>
        <w:autoSpaceDN w:val="0"/>
        <w:spacing w:before="74" w:after="0" w:line="276" w:lineRule="auto"/>
        <w:ind w:right="678"/>
        <w:jc w:val="both"/>
        <w:rPr>
          <w:rFonts w:eastAsiaTheme="minorHAnsi"/>
          <w:color w:val="000000"/>
          <w:w w:val="100"/>
          <w:lang w:eastAsia="en-US"/>
        </w:rPr>
      </w:pPr>
      <w:r w:rsidRPr="00410297">
        <w:rPr>
          <w:rFonts w:eastAsiaTheme="minorHAnsi"/>
          <w:color w:val="000000"/>
          <w:w w:val="100"/>
          <w:lang w:eastAsia="en-US"/>
        </w:rPr>
        <w:t>Harmonogram výroby a dodávek</w:t>
      </w:r>
    </w:p>
    <w:p w14:paraId="0F894099" w14:textId="5A1AE399" w:rsidR="00F23766" w:rsidRPr="00A026F6" w:rsidRDefault="00F23766" w:rsidP="00C52FF2">
      <w:pPr>
        <w:pStyle w:val="Odstavecseseznamem"/>
        <w:widowControl w:val="0"/>
        <w:numPr>
          <w:ilvl w:val="0"/>
          <w:numId w:val="24"/>
        </w:numPr>
        <w:tabs>
          <w:tab w:val="left" w:pos="946"/>
        </w:tabs>
        <w:autoSpaceDE w:val="0"/>
        <w:autoSpaceDN w:val="0"/>
        <w:spacing w:before="74" w:after="0" w:line="276" w:lineRule="auto"/>
        <w:ind w:right="678"/>
        <w:jc w:val="both"/>
        <w:rPr>
          <w:rFonts w:eastAsiaTheme="minorHAnsi"/>
          <w:color w:val="000000"/>
          <w:w w:val="100"/>
          <w:lang w:eastAsia="en-US"/>
        </w:rPr>
      </w:pPr>
      <w:r w:rsidRPr="00410297">
        <w:rPr>
          <w:rFonts w:eastAsiaTheme="minorHAnsi"/>
          <w:color w:val="000000"/>
          <w:w w:val="100"/>
          <w:lang w:eastAsia="en-US"/>
        </w:rPr>
        <w:t xml:space="preserve">Zkoušky na </w:t>
      </w:r>
      <w:r w:rsidRPr="00A026F6">
        <w:rPr>
          <w:rFonts w:eastAsiaTheme="minorHAnsi"/>
          <w:color w:val="000000"/>
          <w:w w:val="100"/>
          <w:lang w:eastAsia="en-US"/>
        </w:rPr>
        <w:t>železničním okruhu Velim</w:t>
      </w:r>
      <w:r w:rsidR="00A1272E" w:rsidRPr="00A026F6">
        <w:rPr>
          <w:rFonts w:eastAsiaTheme="minorHAnsi"/>
          <w:color w:val="000000"/>
          <w:w w:val="100"/>
          <w:lang w:eastAsia="en-US"/>
        </w:rPr>
        <w:t xml:space="preserve"> (vč. příloh)</w:t>
      </w:r>
    </w:p>
    <w:p w14:paraId="1F7FF511" w14:textId="77777777" w:rsidR="00C36273" w:rsidRPr="00410297" w:rsidRDefault="00C36273" w:rsidP="00C52FF2">
      <w:pPr>
        <w:pStyle w:val="Odstavecseseznamem"/>
        <w:widowControl w:val="0"/>
        <w:numPr>
          <w:ilvl w:val="0"/>
          <w:numId w:val="24"/>
        </w:numPr>
        <w:tabs>
          <w:tab w:val="left" w:pos="946"/>
        </w:tabs>
        <w:autoSpaceDE w:val="0"/>
        <w:autoSpaceDN w:val="0"/>
        <w:spacing w:before="74" w:after="0" w:line="276" w:lineRule="auto"/>
        <w:ind w:right="678"/>
        <w:jc w:val="both"/>
        <w:rPr>
          <w:rFonts w:eastAsiaTheme="minorHAnsi"/>
          <w:color w:val="000000"/>
          <w:w w:val="100"/>
          <w:lang w:eastAsia="en-US"/>
        </w:rPr>
      </w:pPr>
      <w:r w:rsidRPr="00410297">
        <w:rPr>
          <w:rFonts w:eastAsiaTheme="minorHAnsi"/>
          <w:color w:val="000000"/>
          <w:w w:val="100"/>
          <w:lang w:eastAsia="en-US"/>
        </w:rPr>
        <w:t xml:space="preserve">Podmínky pro vydání </w:t>
      </w:r>
      <w:r w:rsidR="00917C48">
        <w:rPr>
          <w:rFonts w:eastAsiaTheme="minorHAnsi"/>
          <w:color w:val="000000"/>
          <w:w w:val="100"/>
          <w:lang w:eastAsia="en-US"/>
        </w:rPr>
        <w:t>ú</w:t>
      </w:r>
      <w:r w:rsidRPr="00410297">
        <w:rPr>
          <w:rFonts w:eastAsiaTheme="minorHAnsi"/>
          <w:color w:val="000000"/>
          <w:w w:val="100"/>
          <w:lang w:eastAsia="en-US"/>
        </w:rPr>
        <w:t>schovní dokumentace</w:t>
      </w:r>
    </w:p>
    <w:p w14:paraId="0AE94B98" w14:textId="77777777" w:rsidR="00FE4749" w:rsidRPr="00410297" w:rsidRDefault="00FE4749" w:rsidP="00FE4749">
      <w:pPr>
        <w:pStyle w:val="Odstavecseseznamem"/>
        <w:widowControl w:val="0"/>
        <w:numPr>
          <w:ilvl w:val="0"/>
          <w:numId w:val="24"/>
        </w:numPr>
        <w:tabs>
          <w:tab w:val="left" w:pos="946"/>
        </w:tabs>
        <w:autoSpaceDE w:val="0"/>
        <w:autoSpaceDN w:val="0"/>
        <w:spacing w:before="74" w:after="0" w:line="276" w:lineRule="auto"/>
        <w:ind w:right="678"/>
        <w:jc w:val="both"/>
        <w:rPr>
          <w:rFonts w:eastAsiaTheme="minorHAnsi"/>
          <w:color w:val="000000"/>
          <w:w w:val="100"/>
          <w:lang w:eastAsia="en-US"/>
        </w:rPr>
      </w:pPr>
      <w:r w:rsidRPr="00410297">
        <w:t xml:space="preserve">Vzor smlouvy o mlčenlivosti </w:t>
      </w:r>
    </w:p>
    <w:p w14:paraId="3305C576" w14:textId="6104B1FA" w:rsidR="00FD0E7D" w:rsidRPr="00FA26F9" w:rsidRDefault="00FE4749" w:rsidP="00C52FF2">
      <w:pPr>
        <w:pStyle w:val="Odstavecseseznamem"/>
        <w:widowControl w:val="0"/>
        <w:numPr>
          <w:ilvl w:val="0"/>
          <w:numId w:val="24"/>
        </w:numPr>
        <w:tabs>
          <w:tab w:val="left" w:pos="946"/>
        </w:tabs>
        <w:autoSpaceDE w:val="0"/>
        <w:autoSpaceDN w:val="0"/>
        <w:spacing w:before="74" w:after="0" w:line="276" w:lineRule="auto"/>
        <w:ind w:right="678"/>
        <w:jc w:val="both"/>
        <w:rPr>
          <w:rFonts w:eastAsiaTheme="minorHAnsi"/>
          <w:color w:val="000000"/>
          <w:w w:val="100"/>
          <w:lang w:eastAsia="en-US"/>
        </w:rPr>
      </w:pPr>
      <w:r w:rsidRPr="00410297">
        <w:t xml:space="preserve">Pravidla pro žadatele a příjemce operačního programu Doprava 2014 – 2020 verze </w:t>
      </w:r>
      <w:r w:rsidR="009D3B47">
        <w:t>2</w:t>
      </w:r>
      <w:r w:rsidRPr="00410297">
        <w:t>.</w:t>
      </w:r>
      <w:r w:rsidR="009D3B47">
        <w:t>0</w:t>
      </w:r>
      <w:bookmarkStart w:id="1" w:name="_GoBack"/>
      <w:bookmarkEnd w:id="1"/>
    </w:p>
    <w:p w14:paraId="7F74FF07" w14:textId="77777777" w:rsidR="00FA26F9" w:rsidRPr="00987BBB" w:rsidRDefault="00FA26F9" w:rsidP="00C52FF2">
      <w:pPr>
        <w:pStyle w:val="Odstavecseseznamem"/>
        <w:widowControl w:val="0"/>
        <w:numPr>
          <w:ilvl w:val="0"/>
          <w:numId w:val="24"/>
        </w:numPr>
        <w:tabs>
          <w:tab w:val="left" w:pos="946"/>
        </w:tabs>
        <w:autoSpaceDE w:val="0"/>
        <w:autoSpaceDN w:val="0"/>
        <w:spacing w:before="74" w:after="0" w:line="276" w:lineRule="auto"/>
        <w:ind w:right="678"/>
        <w:jc w:val="both"/>
        <w:rPr>
          <w:rFonts w:eastAsiaTheme="minorHAnsi"/>
          <w:color w:val="000000"/>
          <w:w w:val="100"/>
          <w:lang w:eastAsia="en-US"/>
        </w:rPr>
      </w:pPr>
      <w:r>
        <w:t>Neprovozuschopnost Jednotky</w:t>
      </w:r>
    </w:p>
    <w:p w14:paraId="39E01C10" w14:textId="77777777" w:rsidR="00410297" w:rsidRPr="00FE4749" w:rsidRDefault="00410297" w:rsidP="00FE4749">
      <w:pPr>
        <w:widowControl w:val="0"/>
        <w:tabs>
          <w:tab w:val="left" w:pos="946"/>
        </w:tabs>
        <w:autoSpaceDE w:val="0"/>
        <w:autoSpaceDN w:val="0"/>
        <w:spacing w:before="74" w:after="0" w:line="276" w:lineRule="auto"/>
        <w:ind w:left="0" w:right="678"/>
        <w:jc w:val="both"/>
        <w:rPr>
          <w:rFonts w:eastAsiaTheme="minorHAnsi"/>
          <w:color w:val="000000"/>
          <w:w w:val="100"/>
          <w:lang w:eastAsia="en-US"/>
        </w:rPr>
      </w:pPr>
    </w:p>
    <w:sectPr w:rsidR="00410297" w:rsidRPr="00FE4749" w:rsidSect="00284753">
      <w:pgSz w:w="11910" w:h="16840"/>
      <w:pgMar w:top="1060" w:right="740" w:bottom="1140" w:left="1180" w:header="0" w:footer="952"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5"/>
    <w:name w:val="WW8Num5"/>
    <w:lvl w:ilvl="0">
      <w:start w:val="1"/>
      <w:numFmt w:val="bullet"/>
      <w:lvlText w:val=""/>
      <w:lvlJc w:val="left"/>
      <w:pPr>
        <w:tabs>
          <w:tab w:val="num" w:pos="0"/>
        </w:tabs>
        <w:ind w:left="717" w:hanging="360"/>
      </w:pPr>
      <w:rPr>
        <w:rFonts w:ascii="Symbol" w:hAnsi="Symbol" w:cs="Symbol" w:hint="default"/>
        <w:sz w:val="22"/>
        <w:szCs w:val="22"/>
      </w:rPr>
    </w:lvl>
  </w:abstractNum>
  <w:abstractNum w:abstractNumId="1" w15:restartNumberingAfterBreak="0">
    <w:nsid w:val="0000000A"/>
    <w:multiLevelType w:val="singleLevel"/>
    <w:tmpl w:val="0000000A"/>
    <w:name w:val="WW8Num14"/>
    <w:lvl w:ilvl="0">
      <w:start w:val="1"/>
      <w:numFmt w:val="decimal"/>
      <w:lvlText w:val="%1."/>
      <w:lvlJc w:val="left"/>
      <w:pPr>
        <w:tabs>
          <w:tab w:val="num" w:pos="708"/>
        </w:tabs>
        <w:ind w:left="720" w:hanging="360"/>
      </w:pPr>
      <w:rPr>
        <w:rFonts w:ascii="Calibri" w:hAnsi="Calibri" w:cs="Calibri" w:hint="default"/>
        <w:sz w:val="22"/>
        <w:szCs w:val="22"/>
      </w:rPr>
    </w:lvl>
  </w:abstractNum>
  <w:abstractNum w:abstractNumId="2" w15:restartNumberingAfterBreak="0">
    <w:nsid w:val="0B474B11"/>
    <w:multiLevelType w:val="hybridMultilevel"/>
    <w:tmpl w:val="7DD6058E"/>
    <w:lvl w:ilvl="0" w:tplc="185E1DCC">
      <w:start w:val="5"/>
      <w:numFmt w:val="bullet"/>
      <w:lvlText w:val="-"/>
      <w:lvlJc w:val="left"/>
      <w:pPr>
        <w:ind w:left="720" w:hanging="360"/>
      </w:pPr>
      <w:rPr>
        <w:rFonts w:ascii="Segoe UI" w:eastAsiaTheme="minorEastAsia"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2C7773"/>
    <w:multiLevelType w:val="hybridMultilevel"/>
    <w:tmpl w:val="D9565630"/>
    <w:lvl w:ilvl="0" w:tplc="FC46C46A">
      <w:start w:val="1"/>
      <w:numFmt w:val="decimal"/>
      <w:lvlText w:val="%1."/>
      <w:lvlJc w:val="left"/>
      <w:pPr>
        <w:ind w:left="720" w:hanging="360"/>
      </w:pPr>
      <w:rPr>
        <w:rFonts w:ascii="Segoe UI" w:hAnsi="Segoe UI" w:cs="Segoe UI"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6B02F4"/>
    <w:multiLevelType w:val="hybridMultilevel"/>
    <w:tmpl w:val="11BA8506"/>
    <w:lvl w:ilvl="0" w:tplc="FC46C46A">
      <w:start w:val="1"/>
      <w:numFmt w:val="decimal"/>
      <w:lvlText w:val="%1."/>
      <w:lvlJc w:val="left"/>
      <w:pPr>
        <w:ind w:left="720" w:hanging="360"/>
      </w:pPr>
      <w:rPr>
        <w:rFonts w:ascii="Segoe UI" w:hAnsi="Segoe UI" w:cs="Segoe UI" w:hint="default"/>
        <w:sz w:val="22"/>
        <w:szCs w:val="22"/>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03331F"/>
    <w:multiLevelType w:val="hybridMultilevel"/>
    <w:tmpl w:val="91FACA7E"/>
    <w:lvl w:ilvl="0" w:tplc="7E0CFC9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E266B40"/>
    <w:multiLevelType w:val="hybridMultilevel"/>
    <w:tmpl w:val="95346E64"/>
    <w:lvl w:ilvl="0" w:tplc="89060EB8">
      <w:start w:val="1"/>
      <w:numFmt w:val="lowerLetter"/>
      <w:lvlText w:val="%1)"/>
      <w:lvlJc w:val="left"/>
      <w:pPr>
        <w:ind w:left="57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B52001"/>
    <w:multiLevelType w:val="hybridMultilevel"/>
    <w:tmpl w:val="71E26CAC"/>
    <w:lvl w:ilvl="0" w:tplc="04050017">
      <w:start w:val="1"/>
      <w:numFmt w:val="lowerLetter"/>
      <w:lvlText w:val="%1)"/>
      <w:lvlJc w:val="left"/>
      <w:pPr>
        <w:ind w:left="5760" w:hanging="360"/>
      </w:pPr>
      <w:rPr>
        <w:rFonts w:hint="default"/>
      </w:rPr>
    </w:lvl>
    <w:lvl w:ilvl="1" w:tplc="04050003" w:tentative="1">
      <w:start w:val="1"/>
      <w:numFmt w:val="bullet"/>
      <w:lvlText w:val="o"/>
      <w:lvlJc w:val="left"/>
      <w:pPr>
        <w:ind w:left="6480" w:hanging="360"/>
      </w:pPr>
      <w:rPr>
        <w:rFonts w:ascii="Courier New" w:hAnsi="Courier New" w:cs="Courier New" w:hint="default"/>
      </w:rPr>
    </w:lvl>
    <w:lvl w:ilvl="2" w:tplc="04050005" w:tentative="1">
      <w:start w:val="1"/>
      <w:numFmt w:val="bullet"/>
      <w:lvlText w:val=""/>
      <w:lvlJc w:val="left"/>
      <w:pPr>
        <w:ind w:left="7200" w:hanging="360"/>
      </w:pPr>
      <w:rPr>
        <w:rFonts w:ascii="Wingdings" w:hAnsi="Wingdings" w:hint="default"/>
      </w:rPr>
    </w:lvl>
    <w:lvl w:ilvl="3" w:tplc="04050001" w:tentative="1">
      <w:start w:val="1"/>
      <w:numFmt w:val="bullet"/>
      <w:lvlText w:val=""/>
      <w:lvlJc w:val="left"/>
      <w:pPr>
        <w:ind w:left="7920" w:hanging="360"/>
      </w:pPr>
      <w:rPr>
        <w:rFonts w:ascii="Symbol" w:hAnsi="Symbol" w:hint="default"/>
      </w:rPr>
    </w:lvl>
    <w:lvl w:ilvl="4" w:tplc="04050003" w:tentative="1">
      <w:start w:val="1"/>
      <w:numFmt w:val="bullet"/>
      <w:lvlText w:val="o"/>
      <w:lvlJc w:val="left"/>
      <w:pPr>
        <w:ind w:left="8640" w:hanging="360"/>
      </w:pPr>
      <w:rPr>
        <w:rFonts w:ascii="Courier New" w:hAnsi="Courier New" w:cs="Courier New" w:hint="default"/>
      </w:rPr>
    </w:lvl>
    <w:lvl w:ilvl="5" w:tplc="04050005" w:tentative="1">
      <w:start w:val="1"/>
      <w:numFmt w:val="bullet"/>
      <w:lvlText w:val=""/>
      <w:lvlJc w:val="left"/>
      <w:pPr>
        <w:ind w:left="9360" w:hanging="360"/>
      </w:pPr>
      <w:rPr>
        <w:rFonts w:ascii="Wingdings" w:hAnsi="Wingdings" w:hint="default"/>
      </w:rPr>
    </w:lvl>
    <w:lvl w:ilvl="6" w:tplc="04050001" w:tentative="1">
      <w:start w:val="1"/>
      <w:numFmt w:val="bullet"/>
      <w:lvlText w:val=""/>
      <w:lvlJc w:val="left"/>
      <w:pPr>
        <w:ind w:left="10080" w:hanging="360"/>
      </w:pPr>
      <w:rPr>
        <w:rFonts w:ascii="Symbol" w:hAnsi="Symbol" w:hint="default"/>
      </w:rPr>
    </w:lvl>
    <w:lvl w:ilvl="7" w:tplc="04050003" w:tentative="1">
      <w:start w:val="1"/>
      <w:numFmt w:val="bullet"/>
      <w:lvlText w:val="o"/>
      <w:lvlJc w:val="left"/>
      <w:pPr>
        <w:ind w:left="10800" w:hanging="360"/>
      </w:pPr>
      <w:rPr>
        <w:rFonts w:ascii="Courier New" w:hAnsi="Courier New" w:cs="Courier New" w:hint="default"/>
      </w:rPr>
    </w:lvl>
    <w:lvl w:ilvl="8" w:tplc="04050005" w:tentative="1">
      <w:start w:val="1"/>
      <w:numFmt w:val="bullet"/>
      <w:lvlText w:val=""/>
      <w:lvlJc w:val="left"/>
      <w:pPr>
        <w:ind w:left="11520" w:hanging="360"/>
      </w:pPr>
      <w:rPr>
        <w:rFonts w:ascii="Wingdings" w:hAnsi="Wingdings" w:hint="default"/>
      </w:rPr>
    </w:lvl>
  </w:abstractNum>
  <w:abstractNum w:abstractNumId="8" w15:restartNumberingAfterBreak="0">
    <w:nsid w:val="13071C60"/>
    <w:multiLevelType w:val="hybridMultilevel"/>
    <w:tmpl w:val="6E2893F6"/>
    <w:lvl w:ilvl="0" w:tplc="E4A678BE">
      <w:start w:val="1"/>
      <w:numFmt w:val="decimal"/>
      <w:lvlText w:val="%1)"/>
      <w:lvlJc w:val="left"/>
      <w:pPr>
        <w:ind w:left="720" w:hanging="360"/>
      </w:pPr>
      <w:rPr>
        <w:b w:val="0"/>
        <w:color w:val="00000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46C26CC"/>
    <w:multiLevelType w:val="hybridMultilevel"/>
    <w:tmpl w:val="91FACA7E"/>
    <w:lvl w:ilvl="0" w:tplc="7E0CFC9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884A2B"/>
    <w:multiLevelType w:val="hybridMultilevel"/>
    <w:tmpl w:val="9E68970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6F67EC1"/>
    <w:multiLevelType w:val="hybridMultilevel"/>
    <w:tmpl w:val="71E26CAC"/>
    <w:lvl w:ilvl="0" w:tplc="04050017">
      <w:start w:val="1"/>
      <w:numFmt w:val="lowerLetter"/>
      <w:lvlText w:val="%1)"/>
      <w:lvlJc w:val="left"/>
      <w:pPr>
        <w:ind w:left="5760" w:hanging="360"/>
      </w:pPr>
      <w:rPr>
        <w:rFonts w:hint="default"/>
      </w:rPr>
    </w:lvl>
    <w:lvl w:ilvl="1" w:tplc="04050003" w:tentative="1">
      <w:start w:val="1"/>
      <w:numFmt w:val="bullet"/>
      <w:lvlText w:val="o"/>
      <w:lvlJc w:val="left"/>
      <w:pPr>
        <w:ind w:left="6480" w:hanging="360"/>
      </w:pPr>
      <w:rPr>
        <w:rFonts w:ascii="Courier New" w:hAnsi="Courier New" w:cs="Courier New" w:hint="default"/>
      </w:rPr>
    </w:lvl>
    <w:lvl w:ilvl="2" w:tplc="04050005" w:tentative="1">
      <w:start w:val="1"/>
      <w:numFmt w:val="bullet"/>
      <w:lvlText w:val=""/>
      <w:lvlJc w:val="left"/>
      <w:pPr>
        <w:ind w:left="7200" w:hanging="360"/>
      </w:pPr>
      <w:rPr>
        <w:rFonts w:ascii="Wingdings" w:hAnsi="Wingdings" w:hint="default"/>
      </w:rPr>
    </w:lvl>
    <w:lvl w:ilvl="3" w:tplc="04050001" w:tentative="1">
      <w:start w:val="1"/>
      <w:numFmt w:val="bullet"/>
      <w:lvlText w:val=""/>
      <w:lvlJc w:val="left"/>
      <w:pPr>
        <w:ind w:left="7920" w:hanging="360"/>
      </w:pPr>
      <w:rPr>
        <w:rFonts w:ascii="Symbol" w:hAnsi="Symbol" w:hint="default"/>
      </w:rPr>
    </w:lvl>
    <w:lvl w:ilvl="4" w:tplc="04050003" w:tentative="1">
      <w:start w:val="1"/>
      <w:numFmt w:val="bullet"/>
      <w:lvlText w:val="o"/>
      <w:lvlJc w:val="left"/>
      <w:pPr>
        <w:ind w:left="8640" w:hanging="360"/>
      </w:pPr>
      <w:rPr>
        <w:rFonts w:ascii="Courier New" w:hAnsi="Courier New" w:cs="Courier New" w:hint="default"/>
      </w:rPr>
    </w:lvl>
    <w:lvl w:ilvl="5" w:tplc="04050005" w:tentative="1">
      <w:start w:val="1"/>
      <w:numFmt w:val="bullet"/>
      <w:lvlText w:val=""/>
      <w:lvlJc w:val="left"/>
      <w:pPr>
        <w:ind w:left="9360" w:hanging="360"/>
      </w:pPr>
      <w:rPr>
        <w:rFonts w:ascii="Wingdings" w:hAnsi="Wingdings" w:hint="default"/>
      </w:rPr>
    </w:lvl>
    <w:lvl w:ilvl="6" w:tplc="04050001" w:tentative="1">
      <w:start w:val="1"/>
      <w:numFmt w:val="bullet"/>
      <w:lvlText w:val=""/>
      <w:lvlJc w:val="left"/>
      <w:pPr>
        <w:ind w:left="10080" w:hanging="360"/>
      </w:pPr>
      <w:rPr>
        <w:rFonts w:ascii="Symbol" w:hAnsi="Symbol" w:hint="default"/>
      </w:rPr>
    </w:lvl>
    <w:lvl w:ilvl="7" w:tplc="04050003" w:tentative="1">
      <w:start w:val="1"/>
      <w:numFmt w:val="bullet"/>
      <w:lvlText w:val="o"/>
      <w:lvlJc w:val="left"/>
      <w:pPr>
        <w:ind w:left="10800" w:hanging="360"/>
      </w:pPr>
      <w:rPr>
        <w:rFonts w:ascii="Courier New" w:hAnsi="Courier New" w:cs="Courier New" w:hint="default"/>
      </w:rPr>
    </w:lvl>
    <w:lvl w:ilvl="8" w:tplc="04050005" w:tentative="1">
      <w:start w:val="1"/>
      <w:numFmt w:val="bullet"/>
      <w:lvlText w:val=""/>
      <w:lvlJc w:val="left"/>
      <w:pPr>
        <w:ind w:left="11520" w:hanging="360"/>
      </w:pPr>
      <w:rPr>
        <w:rFonts w:ascii="Wingdings" w:hAnsi="Wingdings" w:hint="default"/>
      </w:rPr>
    </w:lvl>
  </w:abstractNum>
  <w:abstractNum w:abstractNumId="12" w15:restartNumberingAfterBreak="0">
    <w:nsid w:val="17566D53"/>
    <w:multiLevelType w:val="hybridMultilevel"/>
    <w:tmpl w:val="A26800BC"/>
    <w:lvl w:ilvl="0" w:tplc="CF3E1D5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858241C"/>
    <w:multiLevelType w:val="hybridMultilevel"/>
    <w:tmpl w:val="D9565630"/>
    <w:lvl w:ilvl="0" w:tplc="FC46C46A">
      <w:start w:val="1"/>
      <w:numFmt w:val="decimal"/>
      <w:lvlText w:val="%1."/>
      <w:lvlJc w:val="left"/>
      <w:pPr>
        <w:ind w:left="720" w:hanging="360"/>
      </w:pPr>
      <w:rPr>
        <w:rFonts w:ascii="Segoe UI" w:hAnsi="Segoe UI" w:cs="Segoe UI"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C81406D"/>
    <w:multiLevelType w:val="hybridMultilevel"/>
    <w:tmpl w:val="98E04AFE"/>
    <w:lvl w:ilvl="0" w:tplc="7B725054">
      <w:start w:val="1"/>
      <w:numFmt w:val="lowerLetter"/>
      <w:lvlText w:val="%1)"/>
      <w:lvlJc w:val="left"/>
      <w:pPr>
        <w:ind w:left="57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E3D3DE8"/>
    <w:multiLevelType w:val="hybridMultilevel"/>
    <w:tmpl w:val="238C076E"/>
    <w:lvl w:ilvl="0" w:tplc="5502AAFC">
      <w:start w:val="1"/>
      <w:numFmt w:val="lowerLetter"/>
      <w:lvlText w:val="%1)"/>
      <w:lvlJc w:val="left"/>
      <w:pPr>
        <w:ind w:left="1663" w:hanging="360"/>
      </w:pPr>
      <w:rPr>
        <w:rFonts w:hint="default"/>
      </w:rPr>
    </w:lvl>
    <w:lvl w:ilvl="1" w:tplc="04050019" w:tentative="1">
      <w:start w:val="1"/>
      <w:numFmt w:val="lowerLetter"/>
      <w:lvlText w:val="%2."/>
      <w:lvlJc w:val="left"/>
      <w:pPr>
        <w:ind w:left="2383" w:hanging="360"/>
      </w:pPr>
    </w:lvl>
    <w:lvl w:ilvl="2" w:tplc="0405001B" w:tentative="1">
      <w:start w:val="1"/>
      <w:numFmt w:val="lowerRoman"/>
      <w:lvlText w:val="%3."/>
      <w:lvlJc w:val="right"/>
      <w:pPr>
        <w:ind w:left="3103" w:hanging="180"/>
      </w:pPr>
    </w:lvl>
    <w:lvl w:ilvl="3" w:tplc="0405000F" w:tentative="1">
      <w:start w:val="1"/>
      <w:numFmt w:val="decimal"/>
      <w:lvlText w:val="%4."/>
      <w:lvlJc w:val="left"/>
      <w:pPr>
        <w:ind w:left="3823" w:hanging="360"/>
      </w:pPr>
    </w:lvl>
    <w:lvl w:ilvl="4" w:tplc="04050019" w:tentative="1">
      <w:start w:val="1"/>
      <w:numFmt w:val="lowerLetter"/>
      <w:lvlText w:val="%5."/>
      <w:lvlJc w:val="left"/>
      <w:pPr>
        <w:ind w:left="4543" w:hanging="360"/>
      </w:pPr>
    </w:lvl>
    <w:lvl w:ilvl="5" w:tplc="0405001B" w:tentative="1">
      <w:start w:val="1"/>
      <w:numFmt w:val="lowerRoman"/>
      <w:lvlText w:val="%6."/>
      <w:lvlJc w:val="right"/>
      <w:pPr>
        <w:ind w:left="5263" w:hanging="180"/>
      </w:pPr>
    </w:lvl>
    <w:lvl w:ilvl="6" w:tplc="0405000F" w:tentative="1">
      <w:start w:val="1"/>
      <w:numFmt w:val="decimal"/>
      <w:lvlText w:val="%7."/>
      <w:lvlJc w:val="left"/>
      <w:pPr>
        <w:ind w:left="5983" w:hanging="360"/>
      </w:pPr>
    </w:lvl>
    <w:lvl w:ilvl="7" w:tplc="04050019" w:tentative="1">
      <w:start w:val="1"/>
      <w:numFmt w:val="lowerLetter"/>
      <w:lvlText w:val="%8."/>
      <w:lvlJc w:val="left"/>
      <w:pPr>
        <w:ind w:left="6703" w:hanging="360"/>
      </w:pPr>
    </w:lvl>
    <w:lvl w:ilvl="8" w:tplc="0405001B" w:tentative="1">
      <w:start w:val="1"/>
      <w:numFmt w:val="lowerRoman"/>
      <w:lvlText w:val="%9."/>
      <w:lvlJc w:val="right"/>
      <w:pPr>
        <w:ind w:left="7423" w:hanging="180"/>
      </w:pPr>
    </w:lvl>
  </w:abstractNum>
  <w:abstractNum w:abstractNumId="16" w15:restartNumberingAfterBreak="0">
    <w:nsid w:val="2182226E"/>
    <w:multiLevelType w:val="hybridMultilevel"/>
    <w:tmpl w:val="51047426"/>
    <w:lvl w:ilvl="0" w:tplc="0D7A879E">
      <w:start w:val="1"/>
      <w:numFmt w:val="lowerLetter"/>
      <w:lvlText w:val="%1)"/>
      <w:lvlJc w:val="left"/>
      <w:pPr>
        <w:ind w:left="1663" w:hanging="360"/>
      </w:pPr>
      <w:rPr>
        <w:rFonts w:hint="default"/>
      </w:rPr>
    </w:lvl>
    <w:lvl w:ilvl="1" w:tplc="04050019" w:tentative="1">
      <w:start w:val="1"/>
      <w:numFmt w:val="lowerLetter"/>
      <w:lvlText w:val="%2."/>
      <w:lvlJc w:val="left"/>
      <w:pPr>
        <w:ind w:left="2383" w:hanging="360"/>
      </w:pPr>
    </w:lvl>
    <w:lvl w:ilvl="2" w:tplc="0405001B" w:tentative="1">
      <w:start w:val="1"/>
      <w:numFmt w:val="lowerRoman"/>
      <w:lvlText w:val="%3."/>
      <w:lvlJc w:val="right"/>
      <w:pPr>
        <w:ind w:left="3103" w:hanging="180"/>
      </w:pPr>
    </w:lvl>
    <w:lvl w:ilvl="3" w:tplc="0405000F" w:tentative="1">
      <w:start w:val="1"/>
      <w:numFmt w:val="decimal"/>
      <w:lvlText w:val="%4."/>
      <w:lvlJc w:val="left"/>
      <w:pPr>
        <w:ind w:left="3823" w:hanging="360"/>
      </w:pPr>
    </w:lvl>
    <w:lvl w:ilvl="4" w:tplc="04050019" w:tentative="1">
      <w:start w:val="1"/>
      <w:numFmt w:val="lowerLetter"/>
      <w:lvlText w:val="%5."/>
      <w:lvlJc w:val="left"/>
      <w:pPr>
        <w:ind w:left="4543" w:hanging="360"/>
      </w:pPr>
    </w:lvl>
    <w:lvl w:ilvl="5" w:tplc="0405001B" w:tentative="1">
      <w:start w:val="1"/>
      <w:numFmt w:val="lowerRoman"/>
      <w:lvlText w:val="%6."/>
      <w:lvlJc w:val="right"/>
      <w:pPr>
        <w:ind w:left="5263" w:hanging="180"/>
      </w:pPr>
    </w:lvl>
    <w:lvl w:ilvl="6" w:tplc="0405000F" w:tentative="1">
      <w:start w:val="1"/>
      <w:numFmt w:val="decimal"/>
      <w:lvlText w:val="%7."/>
      <w:lvlJc w:val="left"/>
      <w:pPr>
        <w:ind w:left="5983" w:hanging="360"/>
      </w:pPr>
    </w:lvl>
    <w:lvl w:ilvl="7" w:tplc="04050019" w:tentative="1">
      <w:start w:val="1"/>
      <w:numFmt w:val="lowerLetter"/>
      <w:lvlText w:val="%8."/>
      <w:lvlJc w:val="left"/>
      <w:pPr>
        <w:ind w:left="6703" w:hanging="360"/>
      </w:pPr>
    </w:lvl>
    <w:lvl w:ilvl="8" w:tplc="0405001B" w:tentative="1">
      <w:start w:val="1"/>
      <w:numFmt w:val="lowerRoman"/>
      <w:lvlText w:val="%9."/>
      <w:lvlJc w:val="right"/>
      <w:pPr>
        <w:ind w:left="7423" w:hanging="180"/>
      </w:pPr>
    </w:lvl>
  </w:abstractNum>
  <w:abstractNum w:abstractNumId="17" w15:restartNumberingAfterBreak="0">
    <w:nsid w:val="25E87DA5"/>
    <w:multiLevelType w:val="hybridMultilevel"/>
    <w:tmpl w:val="02444808"/>
    <w:lvl w:ilvl="0" w:tplc="04050017">
      <w:start w:val="1"/>
      <w:numFmt w:val="lowerLetter"/>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8" w15:restartNumberingAfterBreak="0">
    <w:nsid w:val="291C4111"/>
    <w:multiLevelType w:val="hybridMultilevel"/>
    <w:tmpl w:val="A9E68560"/>
    <w:lvl w:ilvl="0" w:tplc="B636ECCA">
      <w:start w:val="5"/>
      <w:numFmt w:val="bullet"/>
      <w:lvlText w:val="-"/>
      <w:lvlJc w:val="left"/>
      <w:pPr>
        <w:ind w:left="1663" w:hanging="360"/>
      </w:pPr>
      <w:rPr>
        <w:rFonts w:ascii="Segoe UI" w:eastAsiaTheme="minorEastAsia" w:hAnsi="Segoe UI" w:cs="Segoe UI" w:hint="default"/>
      </w:rPr>
    </w:lvl>
    <w:lvl w:ilvl="1" w:tplc="04050003" w:tentative="1">
      <w:start w:val="1"/>
      <w:numFmt w:val="bullet"/>
      <w:lvlText w:val="o"/>
      <w:lvlJc w:val="left"/>
      <w:pPr>
        <w:ind w:left="2383" w:hanging="360"/>
      </w:pPr>
      <w:rPr>
        <w:rFonts w:ascii="Courier New" w:hAnsi="Courier New" w:cs="Courier New" w:hint="default"/>
      </w:rPr>
    </w:lvl>
    <w:lvl w:ilvl="2" w:tplc="04050005" w:tentative="1">
      <w:start w:val="1"/>
      <w:numFmt w:val="bullet"/>
      <w:lvlText w:val=""/>
      <w:lvlJc w:val="left"/>
      <w:pPr>
        <w:ind w:left="3103" w:hanging="360"/>
      </w:pPr>
      <w:rPr>
        <w:rFonts w:ascii="Wingdings" w:hAnsi="Wingdings" w:hint="default"/>
      </w:rPr>
    </w:lvl>
    <w:lvl w:ilvl="3" w:tplc="04050001" w:tentative="1">
      <w:start w:val="1"/>
      <w:numFmt w:val="bullet"/>
      <w:lvlText w:val=""/>
      <w:lvlJc w:val="left"/>
      <w:pPr>
        <w:ind w:left="3823" w:hanging="360"/>
      </w:pPr>
      <w:rPr>
        <w:rFonts w:ascii="Symbol" w:hAnsi="Symbol" w:hint="default"/>
      </w:rPr>
    </w:lvl>
    <w:lvl w:ilvl="4" w:tplc="04050003" w:tentative="1">
      <w:start w:val="1"/>
      <w:numFmt w:val="bullet"/>
      <w:lvlText w:val="o"/>
      <w:lvlJc w:val="left"/>
      <w:pPr>
        <w:ind w:left="4543" w:hanging="360"/>
      </w:pPr>
      <w:rPr>
        <w:rFonts w:ascii="Courier New" w:hAnsi="Courier New" w:cs="Courier New" w:hint="default"/>
      </w:rPr>
    </w:lvl>
    <w:lvl w:ilvl="5" w:tplc="04050005" w:tentative="1">
      <w:start w:val="1"/>
      <w:numFmt w:val="bullet"/>
      <w:lvlText w:val=""/>
      <w:lvlJc w:val="left"/>
      <w:pPr>
        <w:ind w:left="5263" w:hanging="360"/>
      </w:pPr>
      <w:rPr>
        <w:rFonts w:ascii="Wingdings" w:hAnsi="Wingdings" w:hint="default"/>
      </w:rPr>
    </w:lvl>
    <w:lvl w:ilvl="6" w:tplc="04050001" w:tentative="1">
      <w:start w:val="1"/>
      <w:numFmt w:val="bullet"/>
      <w:lvlText w:val=""/>
      <w:lvlJc w:val="left"/>
      <w:pPr>
        <w:ind w:left="5983" w:hanging="360"/>
      </w:pPr>
      <w:rPr>
        <w:rFonts w:ascii="Symbol" w:hAnsi="Symbol" w:hint="default"/>
      </w:rPr>
    </w:lvl>
    <w:lvl w:ilvl="7" w:tplc="04050003" w:tentative="1">
      <w:start w:val="1"/>
      <w:numFmt w:val="bullet"/>
      <w:lvlText w:val="o"/>
      <w:lvlJc w:val="left"/>
      <w:pPr>
        <w:ind w:left="6703" w:hanging="360"/>
      </w:pPr>
      <w:rPr>
        <w:rFonts w:ascii="Courier New" w:hAnsi="Courier New" w:cs="Courier New" w:hint="default"/>
      </w:rPr>
    </w:lvl>
    <w:lvl w:ilvl="8" w:tplc="04050005" w:tentative="1">
      <w:start w:val="1"/>
      <w:numFmt w:val="bullet"/>
      <w:lvlText w:val=""/>
      <w:lvlJc w:val="left"/>
      <w:pPr>
        <w:ind w:left="7423" w:hanging="360"/>
      </w:pPr>
      <w:rPr>
        <w:rFonts w:ascii="Wingdings" w:hAnsi="Wingdings" w:hint="default"/>
      </w:rPr>
    </w:lvl>
  </w:abstractNum>
  <w:abstractNum w:abstractNumId="19" w15:restartNumberingAfterBreak="0">
    <w:nsid w:val="2A605ADB"/>
    <w:multiLevelType w:val="hybridMultilevel"/>
    <w:tmpl w:val="5024D7C0"/>
    <w:lvl w:ilvl="0" w:tplc="F4D07A08">
      <w:start w:val="1"/>
      <w:numFmt w:val="lowerLetter"/>
      <w:lvlText w:val="%1)"/>
      <w:lvlJc w:val="left"/>
      <w:pPr>
        <w:ind w:left="57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B02732"/>
    <w:multiLevelType w:val="hybridMultilevel"/>
    <w:tmpl w:val="AE92A32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1" w15:restartNumberingAfterBreak="0">
    <w:nsid w:val="36162223"/>
    <w:multiLevelType w:val="hybridMultilevel"/>
    <w:tmpl w:val="71E26CAC"/>
    <w:lvl w:ilvl="0" w:tplc="04050017">
      <w:start w:val="1"/>
      <w:numFmt w:val="lowerLetter"/>
      <w:lvlText w:val="%1)"/>
      <w:lvlJc w:val="left"/>
      <w:pPr>
        <w:ind w:left="5760" w:hanging="360"/>
      </w:pPr>
      <w:rPr>
        <w:rFonts w:hint="default"/>
      </w:rPr>
    </w:lvl>
    <w:lvl w:ilvl="1" w:tplc="04050003" w:tentative="1">
      <w:start w:val="1"/>
      <w:numFmt w:val="bullet"/>
      <w:lvlText w:val="o"/>
      <w:lvlJc w:val="left"/>
      <w:pPr>
        <w:ind w:left="6480" w:hanging="360"/>
      </w:pPr>
      <w:rPr>
        <w:rFonts w:ascii="Courier New" w:hAnsi="Courier New" w:cs="Courier New" w:hint="default"/>
      </w:rPr>
    </w:lvl>
    <w:lvl w:ilvl="2" w:tplc="04050005" w:tentative="1">
      <w:start w:val="1"/>
      <w:numFmt w:val="bullet"/>
      <w:lvlText w:val=""/>
      <w:lvlJc w:val="left"/>
      <w:pPr>
        <w:ind w:left="7200" w:hanging="360"/>
      </w:pPr>
      <w:rPr>
        <w:rFonts w:ascii="Wingdings" w:hAnsi="Wingdings" w:hint="default"/>
      </w:rPr>
    </w:lvl>
    <w:lvl w:ilvl="3" w:tplc="04050001" w:tentative="1">
      <w:start w:val="1"/>
      <w:numFmt w:val="bullet"/>
      <w:lvlText w:val=""/>
      <w:lvlJc w:val="left"/>
      <w:pPr>
        <w:ind w:left="7920" w:hanging="360"/>
      </w:pPr>
      <w:rPr>
        <w:rFonts w:ascii="Symbol" w:hAnsi="Symbol" w:hint="default"/>
      </w:rPr>
    </w:lvl>
    <w:lvl w:ilvl="4" w:tplc="04050003" w:tentative="1">
      <w:start w:val="1"/>
      <w:numFmt w:val="bullet"/>
      <w:lvlText w:val="o"/>
      <w:lvlJc w:val="left"/>
      <w:pPr>
        <w:ind w:left="8640" w:hanging="360"/>
      </w:pPr>
      <w:rPr>
        <w:rFonts w:ascii="Courier New" w:hAnsi="Courier New" w:cs="Courier New" w:hint="default"/>
      </w:rPr>
    </w:lvl>
    <w:lvl w:ilvl="5" w:tplc="04050005" w:tentative="1">
      <w:start w:val="1"/>
      <w:numFmt w:val="bullet"/>
      <w:lvlText w:val=""/>
      <w:lvlJc w:val="left"/>
      <w:pPr>
        <w:ind w:left="9360" w:hanging="360"/>
      </w:pPr>
      <w:rPr>
        <w:rFonts w:ascii="Wingdings" w:hAnsi="Wingdings" w:hint="default"/>
      </w:rPr>
    </w:lvl>
    <w:lvl w:ilvl="6" w:tplc="04050001" w:tentative="1">
      <w:start w:val="1"/>
      <w:numFmt w:val="bullet"/>
      <w:lvlText w:val=""/>
      <w:lvlJc w:val="left"/>
      <w:pPr>
        <w:ind w:left="10080" w:hanging="360"/>
      </w:pPr>
      <w:rPr>
        <w:rFonts w:ascii="Symbol" w:hAnsi="Symbol" w:hint="default"/>
      </w:rPr>
    </w:lvl>
    <w:lvl w:ilvl="7" w:tplc="04050003" w:tentative="1">
      <w:start w:val="1"/>
      <w:numFmt w:val="bullet"/>
      <w:lvlText w:val="o"/>
      <w:lvlJc w:val="left"/>
      <w:pPr>
        <w:ind w:left="10800" w:hanging="360"/>
      </w:pPr>
      <w:rPr>
        <w:rFonts w:ascii="Courier New" w:hAnsi="Courier New" w:cs="Courier New" w:hint="default"/>
      </w:rPr>
    </w:lvl>
    <w:lvl w:ilvl="8" w:tplc="04050005" w:tentative="1">
      <w:start w:val="1"/>
      <w:numFmt w:val="bullet"/>
      <w:lvlText w:val=""/>
      <w:lvlJc w:val="left"/>
      <w:pPr>
        <w:ind w:left="11520" w:hanging="360"/>
      </w:pPr>
      <w:rPr>
        <w:rFonts w:ascii="Wingdings" w:hAnsi="Wingdings" w:hint="default"/>
      </w:rPr>
    </w:lvl>
  </w:abstractNum>
  <w:abstractNum w:abstractNumId="22" w15:restartNumberingAfterBreak="0">
    <w:nsid w:val="3670123E"/>
    <w:multiLevelType w:val="hybridMultilevel"/>
    <w:tmpl w:val="2F4CDB16"/>
    <w:lvl w:ilvl="0" w:tplc="6882DEB2">
      <w:start w:val="1"/>
      <w:numFmt w:val="lowerLetter"/>
      <w:lvlText w:val="%1)"/>
      <w:lvlJc w:val="right"/>
      <w:pPr>
        <w:ind w:left="1287" w:hanging="360"/>
      </w:pPr>
      <w:rPr>
        <w:rFonts w:hint="default"/>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3" w15:restartNumberingAfterBreak="0">
    <w:nsid w:val="36A22194"/>
    <w:multiLevelType w:val="hybridMultilevel"/>
    <w:tmpl w:val="99F4AD20"/>
    <w:lvl w:ilvl="0" w:tplc="3110B3E4">
      <w:start w:val="1"/>
      <w:numFmt w:val="decimal"/>
      <w:lvlText w:val="%1."/>
      <w:lvlJc w:val="left"/>
      <w:pPr>
        <w:ind w:left="720" w:hanging="360"/>
      </w:pPr>
      <w:rPr>
        <w:rFonts w:ascii="Segoe UI" w:hAnsi="Segoe UI" w:cs="Segoe UI" w:hint="default"/>
        <w:strike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7DB1BFA"/>
    <w:multiLevelType w:val="multilevel"/>
    <w:tmpl w:val="1D1CFAC0"/>
    <w:lvl w:ilvl="0">
      <w:start w:val="1"/>
      <w:numFmt w:val="upperRoman"/>
      <w:pStyle w:val="CZslolnku"/>
      <w:suff w:val="nothing"/>
      <w:lvlText w:val="%1."/>
      <w:lvlJc w:val="center"/>
      <w:pPr>
        <w:ind w:left="404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b w:val="0"/>
      </w:rPr>
    </w:lvl>
    <w:lvl w:ilvl="8">
      <w:start w:val="1"/>
      <w:numFmt w:val="lowerRoman"/>
      <w:lvlText w:val="%9."/>
      <w:lvlJc w:val="left"/>
      <w:pPr>
        <w:tabs>
          <w:tab w:val="num" w:pos="1636"/>
        </w:tabs>
        <w:ind w:left="1636" w:hanging="360"/>
      </w:pPr>
      <w:rPr>
        <w:rFonts w:hint="default"/>
      </w:rPr>
    </w:lvl>
  </w:abstractNum>
  <w:abstractNum w:abstractNumId="25" w15:restartNumberingAfterBreak="0">
    <w:nsid w:val="395E123B"/>
    <w:multiLevelType w:val="hybridMultilevel"/>
    <w:tmpl w:val="433246A2"/>
    <w:lvl w:ilvl="0" w:tplc="0405000F">
      <w:start w:val="1"/>
      <w:numFmt w:val="decimal"/>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6" w15:restartNumberingAfterBreak="0">
    <w:nsid w:val="39E40DAF"/>
    <w:multiLevelType w:val="hybridMultilevel"/>
    <w:tmpl w:val="F76CB2AE"/>
    <w:lvl w:ilvl="0" w:tplc="C67C0AE2">
      <w:numFmt w:val="bullet"/>
      <w:lvlText w:val="-"/>
      <w:lvlJc w:val="left"/>
      <w:pPr>
        <w:ind w:left="1663" w:hanging="360"/>
      </w:pPr>
      <w:rPr>
        <w:rFonts w:ascii="Segoe UI" w:eastAsiaTheme="minorEastAsia" w:hAnsi="Segoe UI" w:cs="Segoe UI" w:hint="default"/>
      </w:rPr>
    </w:lvl>
    <w:lvl w:ilvl="1" w:tplc="04070003" w:tentative="1">
      <w:start w:val="1"/>
      <w:numFmt w:val="bullet"/>
      <w:lvlText w:val="o"/>
      <w:lvlJc w:val="left"/>
      <w:pPr>
        <w:ind w:left="2383" w:hanging="360"/>
      </w:pPr>
      <w:rPr>
        <w:rFonts w:ascii="Courier New" w:hAnsi="Courier New" w:cs="Courier New" w:hint="default"/>
      </w:rPr>
    </w:lvl>
    <w:lvl w:ilvl="2" w:tplc="04070005" w:tentative="1">
      <w:start w:val="1"/>
      <w:numFmt w:val="bullet"/>
      <w:lvlText w:val=""/>
      <w:lvlJc w:val="left"/>
      <w:pPr>
        <w:ind w:left="3103" w:hanging="360"/>
      </w:pPr>
      <w:rPr>
        <w:rFonts w:ascii="Wingdings" w:hAnsi="Wingdings" w:hint="default"/>
      </w:rPr>
    </w:lvl>
    <w:lvl w:ilvl="3" w:tplc="04070001" w:tentative="1">
      <w:start w:val="1"/>
      <w:numFmt w:val="bullet"/>
      <w:lvlText w:val=""/>
      <w:lvlJc w:val="left"/>
      <w:pPr>
        <w:ind w:left="3823" w:hanging="360"/>
      </w:pPr>
      <w:rPr>
        <w:rFonts w:ascii="Symbol" w:hAnsi="Symbol" w:hint="default"/>
      </w:rPr>
    </w:lvl>
    <w:lvl w:ilvl="4" w:tplc="04070003" w:tentative="1">
      <w:start w:val="1"/>
      <w:numFmt w:val="bullet"/>
      <w:lvlText w:val="o"/>
      <w:lvlJc w:val="left"/>
      <w:pPr>
        <w:ind w:left="4543" w:hanging="360"/>
      </w:pPr>
      <w:rPr>
        <w:rFonts w:ascii="Courier New" w:hAnsi="Courier New" w:cs="Courier New" w:hint="default"/>
      </w:rPr>
    </w:lvl>
    <w:lvl w:ilvl="5" w:tplc="04070005" w:tentative="1">
      <w:start w:val="1"/>
      <w:numFmt w:val="bullet"/>
      <w:lvlText w:val=""/>
      <w:lvlJc w:val="left"/>
      <w:pPr>
        <w:ind w:left="5263" w:hanging="360"/>
      </w:pPr>
      <w:rPr>
        <w:rFonts w:ascii="Wingdings" w:hAnsi="Wingdings" w:hint="default"/>
      </w:rPr>
    </w:lvl>
    <w:lvl w:ilvl="6" w:tplc="04070001" w:tentative="1">
      <w:start w:val="1"/>
      <w:numFmt w:val="bullet"/>
      <w:lvlText w:val=""/>
      <w:lvlJc w:val="left"/>
      <w:pPr>
        <w:ind w:left="5983" w:hanging="360"/>
      </w:pPr>
      <w:rPr>
        <w:rFonts w:ascii="Symbol" w:hAnsi="Symbol" w:hint="default"/>
      </w:rPr>
    </w:lvl>
    <w:lvl w:ilvl="7" w:tplc="04070003" w:tentative="1">
      <w:start w:val="1"/>
      <w:numFmt w:val="bullet"/>
      <w:lvlText w:val="o"/>
      <w:lvlJc w:val="left"/>
      <w:pPr>
        <w:ind w:left="6703" w:hanging="360"/>
      </w:pPr>
      <w:rPr>
        <w:rFonts w:ascii="Courier New" w:hAnsi="Courier New" w:cs="Courier New" w:hint="default"/>
      </w:rPr>
    </w:lvl>
    <w:lvl w:ilvl="8" w:tplc="04070005" w:tentative="1">
      <w:start w:val="1"/>
      <w:numFmt w:val="bullet"/>
      <w:lvlText w:val=""/>
      <w:lvlJc w:val="left"/>
      <w:pPr>
        <w:ind w:left="7423" w:hanging="360"/>
      </w:pPr>
      <w:rPr>
        <w:rFonts w:ascii="Wingdings" w:hAnsi="Wingdings" w:hint="default"/>
      </w:rPr>
    </w:lvl>
  </w:abstractNum>
  <w:abstractNum w:abstractNumId="27" w15:restartNumberingAfterBreak="0">
    <w:nsid w:val="3A5E5C16"/>
    <w:multiLevelType w:val="hybridMultilevel"/>
    <w:tmpl w:val="5EC29AC0"/>
    <w:lvl w:ilvl="0" w:tplc="7EE0CD10">
      <w:start w:val="1"/>
      <w:numFmt w:val="decimal"/>
      <w:lvlText w:val="%1)"/>
      <w:lvlJc w:val="left"/>
      <w:pPr>
        <w:ind w:left="1663" w:hanging="360"/>
      </w:pPr>
      <w:rPr>
        <w:rFonts w:hint="default"/>
      </w:rPr>
    </w:lvl>
    <w:lvl w:ilvl="1" w:tplc="04050019" w:tentative="1">
      <w:start w:val="1"/>
      <w:numFmt w:val="lowerLetter"/>
      <w:lvlText w:val="%2."/>
      <w:lvlJc w:val="left"/>
      <w:pPr>
        <w:ind w:left="2383" w:hanging="360"/>
      </w:pPr>
    </w:lvl>
    <w:lvl w:ilvl="2" w:tplc="0405001B" w:tentative="1">
      <w:start w:val="1"/>
      <w:numFmt w:val="lowerRoman"/>
      <w:lvlText w:val="%3."/>
      <w:lvlJc w:val="right"/>
      <w:pPr>
        <w:ind w:left="3103" w:hanging="180"/>
      </w:pPr>
    </w:lvl>
    <w:lvl w:ilvl="3" w:tplc="0405000F" w:tentative="1">
      <w:start w:val="1"/>
      <w:numFmt w:val="decimal"/>
      <w:lvlText w:val="%4."/>
      <w:lvlJc w:val="left"/>
      <w:pPr>
        <w:ind w:left="3823" w:hanging="360"/>
      </w:pPr>
    </w:lvl>
    <w:lvl w:ilvl="4" w:tplc="04050019" w:tentative="1">
      <w:start w:val="1"/>
      <w:numFmt w:val="lowerLetter"/>
      <w:lvlText w:val="%5."/>
      <w:lvlJc w:val="left"/>
      <w:pPr>
        <w:ind w:left="4543" w:hanging="360"/>
      </w:pPr>
    </w:lvl>
    <w:lvl w:ilvl="5" w:tplc="0405001B" w:tentative="1">
      <w:start w:val="1"/>
      <w:numFmt w:val="lowerRoman"/>
      <w:lvlText w:val="%6."/>
      <w:lvlJc w:val="right"/>
      <w:pPr>
        <w:ind w:left="5263" w:hanging="180"/>
      </w:pPr>
    </w:lvl>
    <w:lvl w:ilvl="6" w:tplc="0405000F" w:tentative="1">
      <w:start w:val="1"/>
      <w:numFmt w:val="decimal"/>
      <w:lvlText w:val="%7."/>
      <w:lvlJc w:val="left"/>
      <w:pPr>
        <w:ind w:left="5983" w:hanging="360"/>
      </w:pPr>
    </w:lvl>
    <w:lvl w:ilvl="7" w:tplc="04050019" w:tentative="1">
      <w:start w:val="1"/>
      <w:numFmt w:val="lowerLetter"/>
      <w:lvlText w:val="%8."/>
      <w:lvlJc w:val="left"/>
      <w:pPr>
        <w:ind w:left="6703" w:hanging="360"/>
      </w:pPr>
    </w:lvl>
    <w:lvl w:ilvl="8" w:tplc="0405001B" w:tentative="1">
      <w:start w:val="1"/>
      <w:numFmt w:val="lowerRoman"/>
      <w:lvlText w:val="%9."/>
      <w:lvlJc w:val="right"/>
      <w:pPr>
        <w:ind w:left="7423" w:hanging="180"/>
      </w:pPr>
    </w:lvl>
  </w:abstractNum>
  <w:abstractNum w:abstractNumId="28" w15:restartNumberingAfterBreak="0">
    <w:nsid w:val="3BF5656F"/>
    <w:multiLevelType w:val="hybridMultilevel"/>
    <w:tmpl w:val="71E26CAC"/>
    <w:lvl w:ilvl="0" w:tplc="04050017">
      <w:start w:val="1"/>
      <w:numFmt w:val="lowerLetter"/>
      <w:lvlText w:val="%1)"/>
      <w:lvlJc w:val="left"/>
      <w:pPr>
        <w:ind w:left="5760" w:hanging="360"/>
      </w:pPr>
      <w:rPr>
        <w:rFonts w:hint="default"/>
      </w:rPr>
    </w:lvl>
    <w:lvl w:ilvl="1" w:tplc="04050003" w:tentative="1">
      <w:start w:val="1"/>
      <w:numFmt w:val="bullet"/>
      <w:lvlText w:val="o"/>
      <w:lvlJc w:val="left"/>
      <w:pPr>
        <w:ind w:left="6480" w:hanging="360"/>
      </w:pPr>
      <w:rPr>
        <w:rFonts w:ascii="Courier New" w:hAnsi="Courier New" w:cs="Courier New" w:hint="default"/>
      </w:rPr>
    </w:lvl>
    <w:lvl w:ilvl="2" w:tplc="04050005" w:tentative="1">
      <w:start w:val="1"/>
      <w:numFmt w:val="bullet"/>
      <w:lvlText w:val=""/>
      <w:lvlJc w:val="left"/>
      <w:pPr>
        <w:ind w:left="7200" w:hanging="360"/>
      </w:pPr>
      <w:rPr>
        <w:rFonts w:ascii="Wingdings" w:hAnsi="Wingdings" w:hint="default"/>
      </w:rPr>
    </w:lvl>
    <w:lvl w:ilvl="3" w:tplc="04050001" w:tentative="1">
      <w:start w:val="1"/>
      <w:numFmt w:val="bullet"/>
      <w:lvlText w:val=""/>
      <w:lvlJc w:val="left"/>
      <w:pPr>
        <w:ind w:left="7920" w:hanging="360"/>
      </w:pPr>
      <w:rPr>
        <w:rFonts w:ascii="Symbol" w:hAnsi="Symbol" w:hint="default"/>
      </w:rPr>
    </w:lvl>
    <w:lvl w:ilvl="4" w:tplc="04050003" w:tentative="1">
      <w:start w:val="1"/>
      <w:numFmt w:val="bullet"/>
      <w:lvlText w:val="o"/>
      <w:lvlJc w:val="left"/>
      <w:pPr>
        <w:ind w:left="8640" w:hanging="360"/>
      </w:pPr>
      <w:rPr>
        <w:rFonts w:ascii="Courier New" w:hAnsi="Courier New" w:cs="Courier New" w:hint="default"/>
      </w:rPr>
    </w:lvl>
    <w:lvl w:ilvl="5" w:tplc="04050005" w:tentative="1">
      <w:start w:val="1"/>
      <w:numFmt w:val="bullet"/>
      <w:lvlText w:val=""/>
      <w:lvlJc w:val="left"/>
      <w:pPr>
        <w:ind w:left="9360" w:hanging="360"/>
      </w:pPr>
      <w:rPr>
        <w:rFonts w:ascii="Wingdings" w:hAnsi="Wingdings" w:hint="default"/>
      </w:rPr>
    </w:lvl>
    <w:lvl w:ilvl="6" w:tplc="04050001" w:tentative="1">
      <w:start w:val="1"/>
      <w:numFmt w:val="bullet"/>
      <w:lvlText w:val=""/>
      <w:lvlJc w:val="left"/>
      <w:pPr>
        <w:ind w:left="10080" w:hanging="360"/>
      </w:pPr>
      <w:rPr>
        <w:rFonts w:ascii="Symbol" w:hAnsi="Symbol" w:hint="default"/>
      </w:rPr>
    </w:lvl>
    <w:lvl w:ilvl="7" w:tplc="04050003" w:tentative="1">
      <w:start w:val="1"/>
      <w:numFmt w:val="bullet"/>
      <w:lvlText w:val="o"/>
      <w:lvlJc w:val="left"/>
      <w:pPr>
        <w:ind w:left="10800" w:hanging="360"/>
      </w:pPr>
      <w:rPr>
        <w:rFonts w:ascii="Courier New" w:hAnsi="Courier New" w:cs="Courier New" w:hint="default"/>
      </w:rPr>
    </w:lvl>
    <w:lvl w:ilvl="8" w:tplc="04050005" w:tentative="1">
      <w:start w:val="1"/>
      <w:numFmt w:val="bullet"/>
      <w:lvlText w:val=""/>
      <w:lvlJc w:val="left"/>
      <w:pPr>
        <w:ind w:left="11520" w:hanging="360"/>
      </w:pPr>
      <w:rPr>
        <w:rFonts w:ascii="Wingdings" w:hAnsi="Wingdings" w:hint="default"/>
      </w:rPr>
    </w:lvl>
  </w:abstractNum>
  <w:abstractNum w:abstractNumId="29" w15:restartNumberingAfterBreak="0">
    <w:nsid w:val="49352774"/>
    <w:multiLevelType w:val="hybridMultilevel"/>
    <w:tmpl w:val="796C8DD2"/>
    <w:lvl w:ilvl="0" w:tplc="3886C874">
      <w:start w:val="1"/>
      <w:numFmt w:val="lowerLetter"/>
      <w:lvlText w:val="%1)"/>
      <w:lvlJc w:val="left"/>
      <w:pPr>
        <w:ind w:left="57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DC53CC7"/>
    <w:multiLevelType w:val="hybridMultilevel"/>
    <w:tmpl w:val="AE1A88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E072B3F"/>
    <w:multiLevelType w:val="hybridMultilevel"/>
    <w:tmpl w:val="7248D500"/>
    <w:lvl w:ilvl="0" w:tplc="1CCAB752">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AD2F46"/>
    <w:multiLevelType w:val="hybridMultilevel"/>
    <w:tmpl w:val="44585542"/>
    <w:lvl w:ilvl="0" w:tplc="29EEEF3A">
      <w:start w:val="1"/>
      <w:numFmt w:val="decimal"/>
      <w:lvlText w:val="%1-"/>
      <w:lvlJc w:val="left"/>
      <w:pPr>
        <w:ind w:left="1663" w:hanging="360"/>
      </w:pPr>
      <w:rPr>
        <w:rFonts w:hint="default"/>
      </w:rPr>
    </w:lvl>
    <w:lvl w:ilvl="1" w:tplc="04050019" w:tentative="1">
      <w:start w:val="1"/>
      <w:numFmt w:val="lowerLetter"/>
      <w:lvlText w:val="%2."/>
      <w:lvlJc w:val="left"/>
      <w:pPr>
        <w:ind w:left="2383" w:hanging="360"/>
      </w:pPr>
    </w:lvl>
    <w:lvl w:ilvl="2" w:tplc="0405001B" w:tentative="1">
      <w:start w:val="1"/>
      <w:numFmt w:val="lowerRoman"/>
      <w:lvlText w:val="%3."/>
      <w:lvlJc w:val="right"/>
      <w:pPr>
        <w:ind w:left="3103" w:hanging="180"/>
      </w:pPr>
    </w:lvl>
    <w:lvl w:ilvl="3" w:tplc="0405000F" w:tentative="1">
      <w:start w:val="1"/>
      <w:numFmt w:val="decimal"/>
      <w:lvlText w:val="%4."/>
      <w:lvlJc w:val="left"/>
      <w:pPr>
        <w:ind w:left="3823" w:hanging="360"/>
      </w:pPr>
    </w:lvl>
    <w:lvl w:ilvl="4" w:tplc="04050019" w:tentative="1">
      <w:start w:val="1"/>
      <w:numFmt w:val="lowerLetter"/>
      <w:lvlText w:val="%5."/>
      <w:lvlJc w:val="left"/>
      <w:pPr>
        <w:ind w:left="4543" w:hanging="360"/>
      </w:pPr>
    </w:lvl>
    <w:lvl w:ilvl="5" w:tplc="0405001B" w:tentative="1">
      <w:start w:val="1"/>
      <w:numFmt w:val="lowerRoman"/>
      <w:lvlText w:val="%6."/>
      <w:lvlJc w:val="right"/>
      <w:pPr>
        <w:ind w:left="5263" w:hanging="180"/>
      </w:pPr>
    </w:lvl>
    <w:lvl w:ilvl="6" w:tplc="0405000F" w:tentative="1">
      <w:start w:val="1"/>
      <w:numFmt w:val="decimal"/>
      <w:lvlText w:val="%7."/>
      <w:lvlJc w:val="left"/>
      <w:pPr>
        <w:ind w:left="5983" w:hanging="360"/>
      </w:pPr>
    </w:lvl>
    <w:lvl w:ilvl="7" w:tplc="04050019" w:tentative="1">
      <w:start w:val="1"/>
      <w:numFmt w:val="lowerLetter"/>
      <w:lvlText w:val="%8."/>
      <w:lvlJc w:val="left"/>
      <w:pPr>
        <w:ind w:left="6703" w:hanging="360"/>
      </w:pPr>
    </w:lvl>
    <w:lvl w:ilvl="8" w:tplc="0405001B" w:tentative="1">
      <w:start w:val="1"/>
      <w:numFmt w:val="lowerRoman"/>
      <w:lvlText w:val="%9."/>
      <w:lvlJc w:val="right"/>
      <w:pPr>
        <w:ind w:left="7423" w:hanging="180"/>
      </w:pPr>
    </w:lvl>
  </w:abstractNum>
  <w:abstractNum w:abstractNumId="33" w15:restartNumberingAfterBreak="0">
    <w:nsid w:val="55172CD4"/>
    <w:multiLevelType w:val="hybridMultilevel"/>
    <w:tmpl w:val="0186DC74"/>
    <w:lvl w:ilvl="0" w:tplc="351A7214">
      <w:start w:val="1"/>
      <w:numFmt w:val="lowerLetter"/>
      <w:lvlText w:val="%1)"/>
      <w:lvlJc w:val="left"/>
      <w:pPr>
        <w:ind w:left="1663" w:hanging="360"/>
      </w:pPr>
      <w:rPr>
        <w:rFonts w:hint="default"/>
      </w:rPr>
    </w:lvl>
    <w:lvl w:ilvl="1" w:tplc="04050019" w:tentative="1">
      <w:start w:val="1"/>
      <w:numFmt w:val="lowerLetter"/>
      <w:lvlText w:val="%2."/>
      <w:lvlJc w:val="left"/>
      <w:pPr>
        <w:ind w:left="2383" w:hanging="360"/>
      </w:pPr>
    </w:lvl>
    <w:lvl w:ilvl="2" w:tplc="0405001B" w:tentative="1">
      <w:start w:val="1"/>
      <w:numFmt w:val="lowerRoman"/>
      <w:lvlText w:val="%3."/>
      <w:lvlJc w:val="right"/>
      <w:pPr>
        <w:ind w:left="3103" w:hanging="180"/>
      </w:pPr>
    </w:lvl>
    <w:lvl w:ilvl="3" w:tplc="0405000F" w:tentative="1">
      <w:start w:val="1"/>
      <w:numFmt w:val="decimal"/>
      <w:lvlText w:val="%4."/>
      <w:lvlJc w:val="left"/>
      <w:pPr>
        <w:ind w:left="3823" w:hanging="360"/>
      </w:pPr>
    </w:lvl>
    <w:lvl w:ilvl="4" w:tplc="04050019" w:tentative="1">
      <w:start w:val="1"/>
      <w:numFmt w:val="lowerLetter"/>
      <w:lvlText w:val="%5."/>
      <w:lvlJc w:val="left"/>
      <w:pPr>
        <w:ind w:left="4543" w:hanging="360"/>
      </w:pPr>
    </w:lvl>
    <w:lvl w:ilvl="5" w:tplc="0405001B" w:tentative="1">
      <w:start w:val="1"/>
      <w:numFmt w:val="lowerRoman"/>
      <w:lvlText w:val="%6."/>
      <w:lvlJc w:val="right"/>
      <w:pPr>
        <w:ind w:left="5263" w:hanging="180"/>
      </w:pPr>
    </w:lvl>
    <w:lvl w:ilvl="6" w:tplc="0405000F" w:tentative="1">
      <w:start w:val="1"/>
      <w:numFmt w:val="decimal"/>
      <w:lvlText w:val="%7."/>
      <w:lvlJc w:val="left"/>
      <w:pPr>
        <w:ind w:left="5983" w:hanging="360"/>
      </w:pPr>
    </w:lvl>
    <w:lvl w:ilvl="7" w:tplc="04050019" w:tentative="1">
      <w:start w:val="1"/>
      <w:numFmt w:val="lowerLetter"/>
      <w:lvlText w:val="%8."/>
      <w:lvlJc w:val="left"/>
      <w:pPr>
        <w:ind w:left="6703" w:hanging="360"/>
      </w:pPr>
    </w:lvl>
    <w:lvl w:ilvl="8" w:tplc="0405001B" w:tentative="1">
      <w:start w:val="1"/>
      <w:numFmt w:val="lowerRoman"/>
      <w:lvlText w:val="%9."/>
      <w:lvlJc w:val="right"/>
      <w:pPr>
        <w:ind w:left="7423" w:hanging="180"/>
      </w:pPr>
    </w:lvl>
  </w:abstractNum>
  <w:abstractNum w:abstractNumId="34" w15:restartNumberingAfterBreak="0">
    <w:nsid w:val="563B4CC7"/>
    <w:multiLevelType w:val="multilevel"/>
    <w:tmpl w:val="9F7CDA94"/>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737"/>
        </w:tabs>
        <w:ind w:left="737" w:hanging="737"/>
      </w:pPr>
      <w:rPr>
        <w:rFonts w:hint="default"/>
        <w:b w:val="0"/>
        <w:i w:val="0"/>
        <w:strike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58161614"/>
    <w:multiLevelType w:val="hybridMultilevel"/>
    <w:tmpl w:val="71E26CAC"/>
    <w:lvl w:ilvl="0" w:tplc="04050017">
      <w:start w:val="1"/>
      <w:numFmt w:val="lowerLetter"/>
      <w:lvlText w:val="%1)"/>
      <w:lvlJc w:val="left"/>
      <w:pPr>
        <w:ind w:left="5760" w:hanging="360"/>
      </w:pPr>
      <w:rPr>
        <w:rFonts w:hint="default"/>
      </w:rPr>
    </w:lvl>
    <w:lvl w:ilvl="1" w:tplc="04050003" w:tentative="1">
      <w:start w:val="1"/>
      <w:numFmt w:val="bullet"/>
      <w:lvlText w:val="o"/>
      <w:lvlJc w:val="left"/>
      <w:pPr>
        <w:ind w:left="6480" w:hanging="360"/>
      </w:pPr>
      <w:rPr>
        <w:rFonts w:ascii="Courier New" w:hAnsi="Courier New" w:cs="Courier New" w:hint="default"/>
      </w:rPr>
    </w:lvl>
    <w:lvl w:ilvl="2" w:tplc="04050005" w:tentative="1">
      <w:start w:val="1"/>
      <w:numFmt w:val="bullet"/>
      <w:lvlText w:val=""/>
      <w:lvlJc w:val="left"/>
      <w:pPr>
        <w:ind w:left="7200" w:hanging="360"/>
      </w:pPr>
      <w:rPr>
        <w:rFonts w:ascii="Wingdings" w:hAnsi="Wingdings" w:hint="default"/>
      </w:rPr>
    </w:lvl>
    <w:lvl w:ilvl="3" w:tplc="04050001" w:tentative="1">
      <w:start w:val="1"/>
      <w:numFmt w:val="bullet"/>
      <w:lvlText w:val=""/>
      <w:lvlJc w:val="left"/>
      <w:pPr>
        <w:ind w:left="7920" w:hanging="360"/>
      </w:pPr>
      <w:rPr>
        <w:rFonts w:ascii="Symbol" w:hAnsi="Symbol" w:hint="default"/>
      </w:rPr>
    </w:lvl>
    <w:lvl w:ilvl="4" w:tplc="04050003" w:tentative="1">
      <w:start w:val="1"/>
      <w:numFmt w:val="bullet"/>
      <w:lvlText w:val="o"/>
      <w:lvlJc w:val="left"/>
      <w:pPr>
        <w:ind w:left="8640" w:hanging="360"/>
      </w:pPr>
      <w:rPr>
        <w:rFonts w:ascii="Courier New" w:hAnsi="Courier New" w:cs="Courier New" w:hint="default"/>
      </w:rPr>
    </w:lvl>
    <w:lvl w:ilvl="5" w:tplc="04050005" w:tentative="1">
      <w:start w:val="1"/>
      <w:numFmt w:val="bullet"/>
      <w:lvlText w:val=""/>
      <w:lvlJc w:val="left"/>
      <w:pPr>
        <w:ind w:left="9360" w:hanging="360"/>
      </w:pPr>
      <w:rPr>
        <w:rFonts w:ascii="Wingdings" w:hAnsi="Wingdings" w:hint="default"/>
      </w:rPr>
    </w:lvl>
    <w:lvl w:ilvl="6" w:tplc="04050001" w:tentative="1">
      <w:start w:val="1"/>
      <w:numFmt w:val="bullet"/>
      <w:lvlText w:val=""/>
      <w:lvlJc w:val="left"/>
      <w:pPr>
        <w:ind w:left="10080" w:hanging="360"/>
      </w:pPr>
      <w:rPr>
        <w:rFonts w:ascii="Symbol" w:hAnsi="Symbol" w:hint="default"/>
      </w:rPr>
    </w:lvl>
    <w:lvl w:ilvl="7" w:tplc="04050003" w:tentative="1">
      <w:start w:val="1"/>
      <w:numFmt w:val="bullet"/>
      <w:lvlText w:val="o"/>
      <w:lvlJc w:val="left"/>
      <w:pPr>
        <w:ind w:left="10800" w:hanging="360"/>
      </w:pPr>
      <w:rPr>
        <w:rFonts w:ascii="Courier New" w:hAnsi="Courier New" w:cs="Courier New" w:hint="default"/>
      </w:rPr>
    </w:lvl>
    <w:lvl w:ilvl="8" w:tplc="04050005" w:tentative="1">
      <w:start w:val="1"/>
      <w:numFmt w:val="bullet"/>
      <w:lvlText w:val=""/>
      <w:lvlJc w:val="left"/>
      <w:pPr>
        <w:ind w:left="11520" w:hanging="360"/>
      </w:pPr>
      <w:rPr>
        <w:rFonts w:ascii="Wingdings" w:hAnsi="Wingdings" w:hint="default"/>
      </w:rPr>
    </w:lvl>
  </w:abstractNum>
  <w:abstractNum w:abstractNumId="36" w15:restartNumberingAfterBreak="0">
    <w:nsid w:val="5C810C26"/>
    <w:multiLevelType w:val="hybridMultilevel"/>
    <w:tmpl w:val="78C0BBB2"/>
    <w:lvl w:ilvl="0" w:tplc="FF1A2BA4">
      <w:start w:val="1"/>
      <w:numFmt w:val="lowerLetter"/>
      <w:lvlText w:val="%1)"/>
      <w:lvlJc w:val="left"/>
      <w:pPr>
        <w:ind w:left="57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8D0F4F"/>
    <w:multiLevelType w:val="hybridMultilevel"/>
    <w:tmpl w:val="F092B07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835771F"/>
    <w:multiLevelType w:val="hybridMultilevel"/>
    <w:tmpl w:val="71E26CAC"/>
    <w:lvl w:ilvl="0" w:tplc="04050017">
      <w:start w:val="1"/>
      <w:numFmt w:val="lowerLetter"/>
      <w:lvlText w:val="%1)"/>
      <w:lvlJc w:val="left"/>
      <w:pPr>
        <w:ind w:left="5760" w:hanging="360"/>
      </w:pPr>
      <w:rPr>
        <w:rFonts w:hint="default"/>
      </w:rPr>
    </w:lvl>
    <w:lvl w:ilvl="1" w:tplc="04050003" w:tentative="1">
      <w:start w:val="1"/>
      <w:numFmt w:val="bullet"/>
      <w:lvlText w:val="o"/>
      <w:lvlJc w:val="left"/>
      <w:pPr>
        <w:ind w:left="6480" w:hanging="360"/>
      </w:pPr>
      <w:rPr>
        <w:rFonts w:ascii="Courier New" w:hAnsi="Courier New" w:cs="Courier New" w:hint="default"/>
      </w:rPr>
    </w:lvl>
    <w:lvl w:ilvl="2" w:tplc="04050005" w:tentative="1">
      <w:start w:val="1"/>
      <w:numFmt w:val="bullet"/>
      <w:lvlText w:val=""/>
      <w:lvlJc w:val="left"/>
      <w:pPr>
        <w:ind w:left="7200" w:hanging="360"/>
      </w:pPr>
      <w:rPr>
        <w:rFonts w:ascii="Wingdings" w:hAnsi="Wingdings" w:hint="default"/>
      </w:rPr>
    </w:lvl>
    <w:lvl w:ilvl="3" w:tplc="04050001" w:tentative="1">
      <w:start w:val="1"/>
      <w:numFmt w:val="bullet"/>
      <w:lvlText w:val=""/>
      <w:lvlJc w:val="left"/>
      <w:pPr>
        <w:ind w:left="7920" w:hanging="360"/>
      </w:pPr>
      <w:rPr>
        <w:rFonts w:ascii="Symbol" w:hAnsi="Symbol" w:hint="default"/>
      </w:rPr>
    </w:lvl>
    <w:lvl w:ilvl="4" w:tplc="04050003" w:tentative="1">
      <w:start w:val="1"/>
      <w:numFmt w:val="bullet"/>
      <w:lvlText w:val="o"/>
      <w:lvlJc w:val="left"/>
      <w:pPr>
        <w:ind w:left="8640" w:hanging="360"/>
      </w:pPr>
      <w:rPr>
        <w:rFonts w:ascii="Courier New" w:hAnsi="Courier New" w:cs="Courier New" w:hint="default"/>
      </w:rPr>
    </w:lvl>
    <w:lvl w:ilvl="5" w:tplc="04050005" w:tentative="1">
      <w:start w:val="1"/>
      <w:numFmt w:val="bullet"/>
      <w:lvlText w:val=""/>
      <w:lvlJc w:val="left"/>
      <w:pPr>
        <w:ind w:left="9360" w:hanging="360"/>
      </w:pPr>
      <w:rPr>
        <w:rFonts w:ascii="Wingdings" w:hAnsi="Wingdings" w:hint="default"/>
      </w:rPr>
    </w:lvl>
    <w:lvl w:ilvl="6" w:tplc="04050001" w:tentative="1">
      <w:start w:val="1"/>
      <w:numFmt w:val="bullet"/>
      <w:lvlText w:val=""/>
      <w:lvlJc w:val="left"/>
      <w:pPr>
        <w:ind w:left="10080" w:hanging="360"/>
      </w:pPr>
      <w:rPr>
        <w:rFonts w:ascii="Symbol" w:hAnsi="Symbol" w:hint="default"/>
      </w:rPr>
    </w:lvl>
    <w:lvl w:ilvl="7" w:tplc="04050003" w:tentative="1">
      <w:start w:val="1"/>
      <w:numFmt w:val="bullet"/>
      <w:lvlText w:val="o"/>
      <w:lvlJc w:val="left"/>
      <w:pPr>
        <w:ind w:left="10800" w:hanging="360"/>
      </w:pPr>
      <w:rPr>
        <w:rFonts w:ascii="Courier New" w:hAnsi="Courier New" w:cs="Courier New" w:hint="default"/>
      </w:rPr>
    </w:lvl>
    <w:lvl w:ilvl="8" w:tplc="04050005" w:tentative="1">
      <w:start w:val="1"/>
      <w:numFmt w:val="bullet"/>
      <w:lvlText w:val=""/>
      <w:lvlJc w:val="left"/>
      <w:pPr>
        <w:ind w:left="11520" w:hanging="360"/>
      </w:pPr>
      <w:rPr>
        <w:rFonts w:ascii="Wingdings" w:hAnsi="Wingdings" w:hint="default"/>
      </w:rPr>
    </w:lvl>
  </w:abstractNum>
  <w:abstractNum w:abstractNumId="39" w15:restartNumberingAfterBreak="0">
    <w:nsid w:val="6EB029F8"/>
    <w:multiLevelType w:val="hybridMultilevel"/>
    <w:tmpl w:val="A0D493B8"/>
    <w:lvl w:ilvl="0" w:tplc="D76A87B4">
      <w:numFmt w:val="bullet"/>
      <w:lvlText w:val="-"/>
      <w:lvlJc w:val="left"/>
      <w:pPr>
        <w:ind w:left="1663" w:hanging="360"/>
      </w:pPr>
      <w:rPr>
        <w:rFonts w:ascii="Segoe UI" w:eastAsiaTheme="minorEastAsia" w:hAnsi="Segoe UI" w:cs="Segoe UI" w:hint="default"/>
      </w:rPr>
    </w:lvl>
    <w:lvl w:ilvl="1" w:tplc="04050003" w:tentative="1">
      <w:start w:val="1"/>
      <w:numFmt w:val="bullet"/>
      <w:lvlText w:val="o"/>
      <w:lvlJc w:val="left"/>
      <w:pPr>
        <w:ind w:left="2383" w:hanging="360"/>
      </w:pPr>
      <w:rPr>
        <w:rFonts w:ascii="Courier New" w:hAnsi="Courier New" w:cs="Courier New" w:hint="default"/>
      </w:rPr>
    </w:lvl>
    <w:lvl w:ilvl="2" w:tplc="04050005" w:tentative="1">
      <w:start w:val="1"/>
      <w:numFmt w:val="bullet"/>
      <w:lvlText w:val=""/>
      <w:lvlJc w:val="left"/>
      <w:pPr>
        <w:ind w:left="3103" w:hanging="360"/>
      </w:pPr>
      <w:rPr>
        <w:rFonts w:ascii="Wingdings" w:hAnsi="Wingdings" w:hint="default"/>
      </w:rPr>
    </w:lvl>
    <w:lvl w:ilvl="3" w:tplc="04050001" w:tentative="1">
      <w:start w:val="1"/>
      <w:numFmt w:val="bullet"/>
      <w:lvlText w:val=""/>
      <w:lvlJc w:val="left"/>
      <w:pPr>
        <w:ind w:left="3823" w:hanging="360"/>
      </w:pPr>
      <w:rPr>
        <w:rFonts w:ascii="Symbol" w:hAnsi="Symbol" w:hint="default"/>
      </w:rPr>
    </w:lvl>
    <w:lvl w:ilvl="4" w:tplc="04050003" w:tentative="1">
      <w:start w:val="1"/>
      <w:numFmt w:val="bullet"/>
      <w:lvlText w:val="o"/>
      <w:lvlJc w:val="left"/>
      <w:pPr>
        <w:ind w:left="4543" w:hanging="360"/>
      </w:pPr>
      <w:rPr>
        <w:rFonts w:ascii="Courier New" w:hAnsi="Courier New" w:cs="Courier New" w:hint="default"/>
      </w:rPr>
    </w:lvl>
    <w:lvl w:ilvl="5" w:tplc="04050005" w:tentative="1">
      <w:start w:val="1"/>
      <w:numFmt w:val="bullet"/>
      <w:lvlText w:val=""/>
      <w:lvlJc w:val="left"/>
      <w:pPr>
        <w:ind w:left="5263" w:hanging="360"/>
      </w:pPr>
      <w:rPr>
        <w:rFonts w:ascii="Wingdings" w:hAnsi="Wingdings" w:hint="default"/>
      </w:rPr>
    </w:lvl>
    <w:lvl w:ilvl="6" w:tplc="04050001" w:tentative="1">
      <w:start w:val="1"/>
      <w:numFmt w:val="bullet"/>
      <w:lvlText w:val=""/>
      <w:lvlJc w:val="left"/>
      <w:pPr>
        <w:ind w:left="5983" w:hanging="360"/>
      </w:pPr>
      <w:rPr>
        <w:rFonts w:ascii="Symbol" w:hAnsi="Symbol" w:hint="default"/>
      </w:rPr>
    </w:lvl>
    <w:lvl w:ilvl="7" w:tplc="04050003" w:tentative="1">
      <w:start w:val="1"/>
      <w:numFmt w:val="bullet"/>
      <w:lvlText w:val="o"/>
      <w:lvlJc w:val="left"/>
      <w:pPr>
        <w:ind w:left="6703" w:hanging="360"/>
      </w:pPr>
      <w:rPr>
        <w:rFonts w:ascii="Courier New" w:hAnsi="Courier New" w:cs="Courier New" w:hint="default"/>
      </w:rPr>
    </w:lvl>
    <w:lvl w:ilvl="8" w:tplc="04050005" w:tentative="1">
      <w:start w:val="1"/>
      <w:numFmt w:val="bullet"/>
      <w:lvlText w:val=""/>
      <w:lvlJc w:val="left"/>
      <w:pPr>
        <w:ind w:left="7423" w:hanging="360"/>
      </w:pPr>
      <w:rPr>
        <w:rFonts w:ascii="Wingdings" w:hAnsi="Wingdings" w:hint="default"/>
      </w:rPr>
    </w:lvl>
  </w:abstractNum>
  <w:abstractNum w:abstractNumId="40" w15:restartNumberingAfterBreak="0">
    <w:nsid w:val="70AF2CE6"/>
    <w:multiLevelType w:val="hybridMultilevel"/>
    <w:tmpl w:val="5024D7C0"/>
    <w:lvl w:ilvl="0" w:tplc="F4D07A08">
      <w:start w:val="1"/>
      <w:numFmt w:val="lowerLetter"/>
      <w:lvlText w:val="%1)"/>
      <w:lvlJc w:val="left"/>
      <w:pPr>
        <w:ind w:left="57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FC4987"/>
    <w:multiLevelType w:val="hybridMultilevel"/>
    <w:tmpl w:val="2500FDC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2" w15:restartNumberingAfterBreak="0">
    <w:nsid w:val="7346125B"/>
    <w:multiLevelType w:val="hybridMultilevel"/>
    <w:tmpl w:val="167E631A"/>
    <w:lvl w:ilvl="0" w:tplc="7642677A">
      <w:numFmt w:val="bullet"/>
      <w:lvlText w:val="-"/>
      <w:lvlJc w:val="left"/>
      <w:pPr>
        <w:ind w:left="720" w:hanging="360"/>
      </w:pPr>
      <w:rPr>
        <w:rFonts w:ascii="Segoe UI" w:eastAsiaTheme="minorEastAsia"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5A748BD"/>
    <w:multiLevelType w:val="hybridMultilevel"/>
    <w:tmpl w:val="F06E47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99472BA"/>
    <w:multiLevelType w:val="hybridMultilevel"/>
    <w:tmpl w:val="6DF8242C"/>
    <w:lvl w:ilvl="0" w:tplc="84DEA1BE">
      <w:start w:val="1"/>
      <w:numFmt w:val="decimal"/>
      <w:lvlText w:val="%1)"/>
      <w:lvlJc w:val="left"/>
      <w:pPr>
        <w:ind w:left="1663" w:hanging="360"/>
      </w:pPr>
      <w:rPr>
        <w:rFonts w:hint="default"/>
      </w:rPr>
    </w:lvl>
    <w:lvl w:ilvl="1" w:tplc="04050019" w:tentative="1">
      <w:start w:val="1"/>
      <w:numFmt w:val="lowerLetter"/>
      <w:lvlText w:val="%2."/>
      <w:lvlJc w:val="left"/>
      <w:pPr>
        <w:ind w:left="2383" w:hanging="360"/>
      </w:pPr>
    </w:lvl>
    <w:lvl w:ilvl="2" w:tplc="0405001B" w:tentative="1">
      <w:start w:val="1"/>
      <w:numFmt w:val="lowerRoman"/>
      <w:lvlText w:val="%3."/>
      <w:lvlJc w:val="right"/>
      <w:pPr>
        <w:ind w:left="3103" w:hanging="180"/>
      </w:pPr>
    </w:lvl>
    <w:lvl w:ilvl="3" w:tplc="0405000F" w:tentative="1">
      <w:start w:val="1"/>
      <w:numFmt w:val="decimal"/>
      <w:lvlText w:val="%4."/>
      <w:lvlJc w:val="left"/>
      <w:pPr>
        <w:ind w:left="3823" w:hanging="360"/>
      </w:pPr>
    </w:lvl>
    <w:lvl w:ilvl="4" w:tplc="04050019" w:tentative="1">
      <w:start w:val="1"/>
      <w:numFmt w:val="lowerLetter"/>
      <w:lvlText w:val="%5."/>
      <w:lvlJc w:val="left"/>
      <w:pPr>
        <w:ind w:left="4543" w:hanging="360"/>
      </w:pPr>
    </w:lvl>
    <w:lvl w:ilvl="5" w:tplc="0405001B" w:tentative="1">
      <w:start w:val="1"/>
      <w:numFmt w:val="lowerRoman"/>
      <w:lvlText w:val="%6."/>
      <w:lvlJc w:val="right"/>
      <w:pPr>
        <w:ind w:left="5263" w:hanging="180"/>
      </w:pPr>
    </w:lvl>
    <w:lvl w:ilvl="6" w:tplc="0405000F" w:tentative="1">
      <w:start w:val="1"/>
      <w:numFmt w:val="decimal"/>
      <w:lvlText w:val="%7."/>
      <w:lvlJc w:val="left"/>
      <w:pPr>
        <w:ind w:left="5983" w:hanging="360"/>
      </w:pPr>
    </w:lvl>
    <w:lvl w:ilvl="7" w:tplc="04050019" w:tentative="1">
      <w:start w:val="1"/>
      <w:numFmt w:val="lowerLetter"/>
      <w:lvlText w:val="%8."/>
      <w:lvlJc w:val="left"/>
      <w:pPr>
        <w:ind w:left="6703" w:hanging="360"/>
      </w:pPr>
    </w:lvl>
    <w:lvl w:ilvl="8" w:tplc="0405001B" w:tentative="1">
      <w:start w:val="1"/>
      <w:numFmt w:val="lowerRoman"/>
      <w:lvlText w:val="%9."/>
      <w:lvlJc w:val="right"/>
      <w:pPr>
        <w:ind w:left="7423" w:hanging="180"/>
      </w:pPr>
    </w:lvl>
  </w:abstractNum>
  <w:abstractNum w:abstractNumId="45" w15:restartNumberingAfterBreak="0">
    <w:nsid w:val="7D5C06F1"/>
    <w:multiLevelType w:val="hybridMultilevel"/>
    <w:tmpl w:val="71E26CAC"/>
    <w:lvl w:ilvl="0" w:tplc="04050017">
      <w:start w:val="1"/>
      <w:numFmt w:val="lowerLetter"/>
      <w:lvlText w:val="%1)"/>
      <w:lvlJc w:val="left"/>
      <w:pPr>
        <w:ind w:left="5760" w:hanging="360"/>
      </w:pPr>
      <w:rPr>
        <w:rFonts w:hint="default"/>
      </w:rPr>
    </w:lvl>
    <w:lvl w:ilvl="1" w:tplc="04050003" w:tentative="1">
      <w:start w:val="1"/>
      <w:numFmt w:val="bullet"/>
      <w:lvlText w:val="o"/>
      <w:lvlJc w:val="left"/>
      <w:pPr>
        <w:ind w:left="6480" w:hanging="360"/>
      </w:pPr>
      <w:rPr>
        <w:rFonts w:ascii="Courier New" w:hAnsi="Courier New" w:cs="Courier New" w:hint="default"/>
      </w:rPr>
    </w:lvl>
    <w:lvl w:ilvl="2" w:tplc="04050005" w:tentative="1">
      <w:start w:val="1"/>
      <w:numFmt w:val="bullet"/>
      <w:lvlText w:val=""/>
      <w:lvlJc w:val="left"/>
      <w:pPr>
        <w:ind w:left="7200" w:hanging="360"/>
      </w:pPr>
      <w:rPr>
        <w:rFonts w:ascii="Wingdings" w:hAnsi="Wingdings" w:hint="default"/>
      </w:rPr>
    </w:lvl>
    <w:lvl w:ilvl="3" w:tplc="04050001" w:tentative="1">
      <w:start w:val="1"/>
      <w:numFmt w:val="bullet"/>
      <w:lvlText w:val=""/>
      <w:lvlJc w:val="left"/>
      <w:pPr>
        <w:ind w:left="7920" w:hanging="360"/>
      </w:pPr>
      <w:rPr>
        <w:rFonts w:ascii="Symbol" w:hAnsi="Symbol" w:hint="default"/>
      </w:rPr>
    </w:lvl>
    <w:lvl w:ilvl="4" w:tplc="04050003" w:tentative="1">
      <w:start w:val="1"/>
      <w:numFmt w:val="bullet"/>
      <w:lvlText w:val="o"/>
      <w:lvlJc w:val="left"/>
      <w:pPr>
        <w:ind w:left="8640" w:hanging="360"/>
      </w:pPr>
      <w:rPr>
        <w:rFonts w:ascii="Courier New" w:hAnsi="Courier New" w:cs="Courier New" w:hint="default"/>
      </w:rPr>
    </w:lvl>
    <w:lvl w:ilvl="5" w:tplc="04050005" w:tentative="1">
      <w:start w:val="1"/>
      <w:numFmt w:val="bullet"/>
      <w:lvlText w:val=""/>
      <w:lvlJc w:val="left"/>
      <w:pPr>
        <w:ind w:left="9360" w:hanging="360"/>
      </w:pPr>
      <w:rPr>
        <w:rFonts w:ascii="Wingdings" w:hAnsi="Wingdings" w:hint="default"/>
      </w:rPr>
    </w:lvl>
    <w:lvl w:ilvl="6" w:tplc="04050001" w:tentative="1">
      <w:start w:val="1"/>
      <w:numFmt w:val="bullet"/>
      <w:lvlText w:val=""/>
      <w:lvlJc w:val="left"/>
      <w:pPr>
        <w:ind w:left="10080" w:hanging="360"/>
      </w:pPr>
      <w:rPr>
        <w:rFonts w:ascii="Symbol" w:hAnsi="Symbol" w:hint="default"/>
      </w:rPr>
    </w:lvl>
    <w:lvl w:ilvl="7" w:tplc="04050003" w:tentative="1">
      <w:start w:val="1"/>
      <w:numFmt w:val="bullet"/>
      <w:lvlText w:val="o"/>
      <w:lvlJc w:val="left"/>
      <w:pPr>
        <w:ind w:left="10800" w:hanging="360"/>
      </w:pPr>
      <w:rPr>
        <w:rFonts w:ascii="Courier New" w:hAnsi="Courier New" w:cs="Courier New" w:hint="default"/>
      </w:rPr>
    </w:lvl>
    <w:lvl w:ilvl="8" w:tplc="04050005" w:tentative="1">
      <w:start w:val="1"/>
      <w:numFmt w:val="bullet"/>
      <w:lvlText w:val=""/>
      <w:lvlJc w:val="left"/>
      <w:pPr>
        <w:ind w:left="11520" w:hanging="360"/>
      </w:pPr>
      <w:rPr>
        <w:rFonts w:ascii="Wingdings" w:hAnsi="Wingdings" w:hint="default"/>
      </w:rPr>
    </w:lvl>
  </w:abstractNum>
  <w:abstractNum w:abstractNumId="46" w15:restartNumberingAfterBreak="0">
    <w:nsid w:val="7E153588"/>
    <w:multiLevelType w:val="hybridMultilevel"/>
    <w:tmpl w:val="71E26CAC"/>
    <w:lvl w:ilvl="0" w:tplc="04050017">
      <w:start w:val="1"/>
      <w:numFmt w:val="lowerLetter"/>
      <w:lvlText w:val="%1)"/>
      <w:lvlJc w:val="left"/>
      <w:pPr>
        <w:ind w:left="5760" w:hanging="360"/>
      </w:pPr>
      <w:rPr>
        <w:rFonts w:hint="default"/>
      </w:rPr>
    </w:lvl>
    <w:lvl w:ilvl="1" w:tplc="04050003" w:tentative="1">
      <w:start w:val="1"/>
      <w:numFmt w:val="bullet"/>
      <w:lvlText w:val="o"/>
      <w:lvlJc w:val="left"/>
      <w:pPr>
        <w:ind w:left="6480" w:hanging="360"/>
      </w:pPr>
      <w:rPr>
        <w:rFonts w:ascii="Courier New" w:hAnsi="Courier New" w:cs="Courier New" w:hint="default"/>
      </w:rPr>
    </w:lvl>
    <w:lvl w:ilvl="2" w:tplc="04050005" w:tentative="1">
      <w:start w:val="1"/>
      <w:numFmt w:val="bullet"/>
      <w:lvlText w:val=""/>
      <w:lvlJc w:val="left"/>
      <w:pPr>
        <w:ind w:left="7200" w:hanging="360"/>
      </w:pPr>
      <w:rPr>
        <w:rFonts w:ascii="Wingdings" w:hAnsi="Wingdings" w:hint="default"/>
      </w:rPr>
    </w:lvl>
    <w:lvl w:ilvl="3" w:tplc="04050001" w:tentative="1">
      <w:start w:val="1"/>
      <w:numFmt w:val="bullet"/>
      <w:lvlText w:val=""/>
      <w:lvlJc w:val="left"/>
      <w:pPr>
        <w:ind w:left="7920" w:hanging="360"/>
      </w:pPr>
      <w:rPr>
        <w:rFonts w:ascii="Symbol" w:hAnsi="Symbol" w:hint="default"/>
      </w:rPr>
    </w:lvl>
    <w:lvl w:ilvl="4" w:tplc="04050003" w:tentative="1">
      <w:start w:val="1"/>
      <w:numFmt w:val="bullet"/>
      <w:lvlText w:val="o"/>
      <w:lvlJc w:val="left"/>
      <w:pPr>
        <w:ind w:left="8640" w:hanging="360"/>
      </w:pPr>
      <w:rPr>
        <w:rFonts w:ascii="Courier New" w:hAnsi="Courier New" w:cs="Courier New" w:hint="default"/>
      </w:rPr>
    </w:lvl>
    <w:lvl w:ilvl="5" w:tplc="04050005" w:tentative="1">
      <w:start w:val="1"/>
      <w:numFmt w:val="bullet"/>
      <w:lvlText w:val=""/>
      <w:lvlJc w:val="left"/>
      <w:pPr>
        <w:ind w:left="9360" w:hanging="360"/>
      </w:pPr>
      <w:rPr>
        <w:rFonts w:ascii="Wingdings" w:hAnsi="Wingdings" w:hint="default"/>
      </w:rPr>
    </w:lvl>
    <w:lvl w:ilvl="6" w:tplc="04050001" w:tentative="1">
      <w:start w:val="1"/>
      <w:numFmt w:val="bullet"/>
      <w:lvlText w:val=""/>
      <w:lvlJc w:val="left"/>
      <w:pPr>
        <w:ind w:left="10080" w:hanging="360"/>
      </w:pPr>
      <w:rPr>
        <w:rFonts w:ascii="Symbol" w:hAnsi="Symbol" w:hint="default"/>
      </w:rPr>
    </w:lvl>
    <w:lvl w:ilvl="7" w:tplc="04050003" w:tentative="1">
      <w:start w:val="1"/>
      <w:numFmt w:val="bullet"/>
      <w:lvlText w:val="o"/>
      <w:lvlJc w:val="left"/>
      <w:pPr>
        <w:ind w:left="10800" w:hanging="360"/>
      </w:pPr>
      <w:rPr>
        <w:rFonts w:ascii="Courier New" w:hAnsi="Courier New" w:cs="Courier New" w:hint="default"/>
      </w:rPr>
    </w:lvl>
    <w:lvl w:ilvl="8" w:tplc="04050005" w:tentative="1">
      <w:start w:val="1"/>
      <w:numFmt w:val="bullet"/>
      <w:lvlText w:val=""/>
      <w:lvlJc w:val="left"/>
      <w:pPr>
        <w:ind w:left="11520" w:hanging="360"/>
      </w:pPr>
      <w:rPr>
        <w:rFonts w:ascii="Wingdings" w:hAnsi="Wingdings" w:hint="default"/>
      </w:rPr>
    </w:lvl>
  </w:abstractNum>
  <w:num w:numId="1">
    <w:abstractNumId w:val="21"/>
  </w:num>
  <w:num w:numId="2">
    <w:abstractNumId w:val="28"/>
  </w:num>
  <w:num w:numId="3">
    <w:abstractNumId w:val="11"/>
  </w:num>
  <w:num w:numId="4">
    <w:abstractNumId w:val="45"/>
  </w:num>
  <w:num w:numId="5">
    <w:abstractNumId w:val="35"/>
  </w:num>
  <w:num w:numId="6">
    <w:abstractNumId w:val="5"/>
  </w:num>
  <w:num w:numId="7">
    <w:abstractNumId w:val="9"/>
  </w:num>
  <w:num w:numId="8">
    <w:abstractNumId w:val="23"/>
  </w:num>
  <w:num w:numId="9">
    <w:abstractNumId w:val="13"/>
  </w:num>
  <w:num w:numId="10">
    <w:abstractNumId w:val="29"/>
  </w:num>
  <w:num w:numId="11">
    <w:abstractNumId w:val="3"/>
  </w:num>
  <w:num w:numId="12">
    <w:abstractNumId w:val="36"/>
  </w:num>
  <w:num w:numId="13">
    <w:abstractNumId w:val="14"/>
  </w:num>
  <w:num w:numId="14">
    <w:abstractNumId w:val="0"/>
  </w:num>
  <w:num w:numId="15">
    <w:abstractNumId w:val="1"/>
  </w:num>
  <w:num w:numId="16">
    <w:abstractNumId w:val="4"/>
  </w:num>
  <w:num w:numId="17">
    <w:abstractNumId w:val="16"/>
  </w:num>
  <w:num w:numId="18">
    <w:abstractNumId w:val="32"/>
  </w:num>
  <w:num w:numId="19">
    <w:abstractNumId w:val="18"/>
  </w:num>
  <w:num w:numId="20">
    <w:abstractNumId w:val="2"/>
  </w:num>
  <w:num w:numId="21">
    <w:abstractNumId w:val="38"/>
  </w:num>
  <w:num w:numId="22">
    <w:abstractNumId w:val="40"/>
  </w:num>
  <w:num w:numId="23">
    <w:abstractNumId w:val="12"/>
  </w:num>
  <w:num w:numId="24">
    <w:abstractNumId w:val="10"/>
  </w:num>
  <w:num w:numId="25">
    <w:abstractNumId w:val="31"/>
  </w:num>
  <w:num w:numId="26">
    <w:abstractNumId w:val="42"/>
  </w:num>
  <w:num w:numId="27">
    <w:abstractNumId w:val="41"/>
  </w:num>
  <w:num w:numId="28">
    <w:abstractNumId w:val="39"/>
  </w:num>
  <w:num w:numId="29">
    <w:abstractNumId w:val="27"/>
  </w:num>
  <w:num w:numId="30">
    <w:abstractNumId w:val="15"/>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22"/>
  </w:num>
  <w:num w:numId="34">
    <w:abstractNumId w:val="24"/>
  </w:num>
  <w:num w:numId="35">
    <w:abstractNumId w:val="17"/>
  </w:num>
  <w:num w:numId="36">
    <w:abstractNumId w:val="37"/>
  </w:num>
  <w:num w:numId="37">
    <w:abstractNumId w:val="20"/>
  </w:num>
  <w:num w:numId="38">
    <w:abstractNumId w:val="25"/>
  </w:num>
  <w:num w:numId="39">
    <w:abstractNumId w:val="43"/>
  </w:num>
  <w:num w:numId="40">
    <w:abstractNumId w:val="7"/>
  </w:num>
  <w:num w:numId="41">
    <w:abstractNumId w:val="46"/>
  </w:num>
  <w:num w:numId="42">
    <w:abstractNumId w:val="30"/>
  </w:num>
  <w:num w:numId="43">
    <w:abstractNumId w:val="6"/>
  </w:num>
  <w:num w:numId="44">
    <w:abstractNumId w:val="33"/>
  </w:num>
  <w:num w:numId="45">
    <w:abstractNumId w:val="26"/>
  </w:num>
  <w:num w:numId="46">
    <w:abstractNumId w:val="44"/>
  </w:num>
  <w:num w:numId="47">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9D3"/>
    <w:rsid w:val="000004C5"/>
    <w:rsid w:val="00001039"/>
    <w:rsid w:val="0000183B"/>
    <w:rsid w:val="00002C2D"/>
    <w:rsid w:val="00003924"/>
    <w:rsid w:val="00004487"/>
    <w:rsid w:val="00005F75"/>
    <w:rsid w:val="000104AD"/>
    <w:rsid w:val="00010D2B"/>
    <w:rsid w:val="00011610"/>
    <w:rsid w:val="00013F89"/>
    <w:rsid w:val="00013FBD"/>
    <w:rsid w:val="00015878"/>
    <w:rsid w:val="00015C51"/>
    <w:rsid w:val="00015E60"/>
    <w:rsid w:val="00017C15"/>
    <w:rsid w:val="0002149F"/>
    <w:rsid w:val="00022939"/>
    <w:rsid w:val="00022C55"/>
    <w:rsid w:val="000248A8"/>
    <w:rsid w:val="000256D8"/>
    <w:rsid w:val="00025819"/>
    <w:rsid w:val="0002627E"/>
    <w:rsid w:val="00027D27"/>
    <w:rsid w:val="00030C53"/>
    <w:rsid w:val="0003223C"/>
    <w:rsid w:val="000334C1"/>
    <w:rsid w:val="00034851"/>
    <w:rsid w:val="00036191"/>
    <w:rsid w:val="0004181A"/>
    <w:rsid w:val="00041A6C"/>
    <w:rsid w:val="0004799F"/>
    <w:rsid w:val="00047E53"/>
    <w:rsid w:val="00051DF7"/>
    <w:rsid w:val="00052217"/>
    <w:rsid w:val="00052314"/>
    <w:rsid w:val="00053DA1"/>
    <w:rsid w:val="000557F6"/>
    <w:rsid w:val="00056ED7"/>
    <w:rsid w:val="00057F8E"/>
    <w:rsid w:val="0006238A"/>
    <w:rsid w:val="00063151"/>
    <w:rsid w:val="000647B3"/>
    <w:rsid w:val="000670C5"/>
    <w:rsid w:val="000703AE"/>
    <w:rsid w:val="000704BD"/>
    <w:rsid w:val="00072737"/>
    <w:rsid w:val="00072CDB"/>
    <w:rsid w:val="00072CF6"/>
    <w:rsid w:val="00072D84"/>
    <w:rsid w:val="0008000B"/>
    <w:rsid w:val="00082BAC"/>
    <w:rsid w:val="000839E1"/>
    <w:rsid w:val="00084075"/>
    <w:rsid w:val="000840A5"/>
    <w:rsid w:val="00084536"/>
    <w:rsid w:val="0008460C"/>
    <w:rsid w:val="00085357"/>
    <w:rsid w:val="000854C3"/>
    <w:rsid w:val="000900DA"/>
    <w:rsid w:val="0009075E"/>
    <w:rsid w:val="00091E3C"/>
    <w:rsid w:val="00093EB7"/>
    <w:rsid w:val="00094649"/>
    <w:rsid w:val="00096158"/>
    <w:rsid w:val="000963A8"/>
    <w:rsid w:val="00097D10"/>
    <w:rsid w:val="000A0418"/>
    <w:rsid w:val="000A0A0C"/>
    <w:rsid w:val="000A14AA"/>
    <w:rsid w:val="000A2AFE"/>
    <w:rsid w:val="000A4BCD"/>
    <w:rsid w:val="000A6FEB"/>
    <w:rsid w:val="000A7200"/>
    <w:rsid w:val="000A77AA"/>
    <w:rsid w:val="000A77B1"/>
    <w:rsid w:val="000B181B"/>
    <w:rsid w:val="000B2BCD"/>
    <w:rsid w:val="000B6988"/>
    <w:rsid w:val="000B6A6E"/>
    <w:rsid w:val="000B7032"/>
    <w:rsid w:val="000C12B9"/>
    <w:rsid w:val="000C16EF"/>
    <w:rsid w:val="000C1EA8"/>
    <w:rsid w:val="000C275D"/>
    <w:rsid w:val="000C2F8A"/>
    <w:rsid w:val="000C34F5"/>
    <w:rsid w:val="000C40BD"/>
    <w:rsid w:val="000C5254"/>
    <w:rsid w:val="000C71C5"/>
    <w:rsid w:val="000C78DE"/>
    <w:rsid w:val="000D1E33"/>
    <w:rsid w:val="000D26CE"/>
    <w:rsid w:val="000D40C8"/>
    <w:rsid w:val="000D4180"/>
    <w:rsid w:val="000D615D"/>
    <w:rsid w:val="000D7DF8"/>
    <w:rsid w:val="000E0B7E"/>
    <w:rsid w:val="000E1890"/>
    <w:rsid w:val="000E7114"/>
    <w:rsid w:val="000E733C"/>
    <w:rsid w:val="000E7A70"/>
    <w:rsid w:val="000F1598"/>
    <w:rsid w:val="000F35FF"/>
    <w:rsid w:val="000F3B9B"/>
    <w:rsid w:val="000F59AF"/>
    <w:rsid w:val="000F7A5D"/>
    <w:rsid w:val="00100568"/>
    <w:rsid w:val="001035D4"/>
    <w:rsid w:val="001067DA"/>
    <w:rsid w:val="00110AFB"/>
    <w:rsid w:val="001121AA"/>
    <w:rsid w:val="0011488C"/>
    <w:rsid w:val="00115183"/>
    <w:rsid w:val="00115A25"/>
    <w:rsid w:val="00117579"/>
    <w:rsid w:val="00122837"/>
    <w:rsid w:val="00124F52"/>
    <w:rsid w:val="001259C3"/>
    <w:rsid w:val="00126407"/>
    <w:rsid w:val="001279A7"/>
    <w:rsid w:val="00131400"/>
    <w:rsid w:val="001329F4"/>
    <w:rsid w:val="00132DEC"/>
    <w:rsid w:val="00134E37"/>
    <w:rsid w:val="00135BF1"/>
    <w:rsid w:val="00137CB2"/>
    <w:rsid w:val="001404C4"/>
    <w:rsid w:val="001405E8"/>
    <w:rsid w:val="0014126D"/>
    <w:rsid w:val="00141C7D"/>
    <w:rsid w:val="00141D5E"/>
    <w:rsid w:val="001443CC"/>
    <w:rsid w:val="00144618"/>
    <w:rsid w:val="00151CEE"/>
    <w:rsid w:val="00152AA8"/>
    <w:rsid w:val="00153DD7"/>
    <w:rsid w:val="001567A0"/>
    <w:rsid w:val="00161D16"/>
    <w:rsid w:val="0016210C"/>
    <w:rsid w:val="0016239B"/>
    <w:rsid w:val="001624B3"/>
    <w:rsid w:val="001640FD"/>
    <w:rsid w:val="0016666F"/>
    <w:rsid w:val="00170413"/>
    <w:rsid w:val="00172062"/>
    <w:rsid w:val="00172432"/>
    <w:rsid w:val="001724C4"/>
    <w:rsid w:val="0017254F"/>
    <w:rsid w:val="001758AA"/>
    <w:rsid w:val="00177060"/>
    <w:rsid w:val="001770E5"/>
    <w:rsid w:val="001807EA"/>
    <w:rsid w:val="0018155B"/>
    <w:rsid w:val="00181F22"/>
    <w:rsid w:val="00182962"/>
    <w:rsid w:val="001846F3"/>
    <w:rsid w:val="00184F01"/>
    <w:rsid w:val="00192928"/>
    <w:rsid w:val="00194656"/>
    <w:rsid w:val="00194F82"/>
    <w:rsid w:val="00195021"/>
    <w:rsid w:val="0019558C"/>
    <w:rsid w:val="0019634B"/>
    <w:rsid w:val="001A1C1C"/>
    <w:rsid w:val="001A35D1"/>
    <w:rsid w:val="001A404B"/>
    <w:rsid w:val="001A4F8A"/>
    <w:rsid w:val="001A5626"/>
    <w:rsid w:val="001A5B20"/>
    <w:rsid w:val="001A6B5F"/>
    <w:rsid w:val="001A77C1"/>
    <w:rsid w:val="001B3E26"/>
    <w:rsid w:val="001B4979"/>
    <w:rsid w:val="001B5898"/>
    <w:rsid w:val="001C0272"/>
    <w:rsid w:val="001C18CA"/>
    <w:rsid w:val="001C45D8"/>
    <w:rsid w:val="001C5137"/>
    <w:rsid w:val="001D1172"/>
    <w:rsid w:val="001D39F4"/>
    <w:rsid w:val="001D4E72"/>
    <w:rsid w:val="001D5DA5"/>
    <w:rsid w:val="001E0FAF"/>
    <w:rsid w:val="001E2631"/>
    <w:rsid w:val="001E5D5E"/>
    <w:rsid w:val="001E66EC"/>
    <w:rsid w:val="001F0CB1"/>
    <w:rsid w:val="001F117F"/>
    <w:rsid w:val="001F1D48"/>
    <w:rsid w:val="001F2A99"/>
    <w:rsid w:val="001F3B44"/>
    <w:rsid w:val="001F3BF3"/>
    <w:rsid w:val="001F4C05"/>
    <w:rsid w:val="001F656E"/>
    <w:rsid w:val="001F6846"/>
    <w:rsid w:val="001F6AC7"/>
    <w:rsid w:val="002006D3"/>
    <w:rsid w:val="002017DD"/>
    <w:rsid w:val="00201C20"/>
    <w:rsid w:val="002022B4"/>
    <w:rsid w:val="00203360"/>
    <w:rsid w:val="0020405A"/>
    <w:rsid w:val="0020549D"/>
    <w:rsid w:val="00207D9A"/>
    <w:rsid w:val="0021166A"/>
    <w:rsid w:val="0021266A"/>
    <w:rsid w:val="002131AB"/>
    <w:rsid w:val="00213EAE"/>
    <w:rsid w:val="00214198"/>
    <w:rsid w:val="00214B1B"/>
    <w:rsid w:val="0021670B"/>
    <w:rsid w:val="00220A1D"/>
    <w:rsid w:val="00220C28"/>
    <w:rsid w:val="00222394"/>
    <w:rsid w:val="002230C8"/>
    <w:rsid w:val="002251D9"/>
    <w:rsid w:val="002259BC"/>
    <w:rsid w:val="00225DD5"/>
    <w:rsid w:val="002276B0"/>
    <w:rsid w:val="00227D11"/>
    <w:rsid w:val="0023230D"/>
    <w:rsid w:val="00233399"/>
    <w:rsid w:val="00233681"/>
    <w:rsid w:val="0023492D"/>
    <w:rsid w:val="00235E61"/>
    <w:rsid w:val="00236A68"/>
    <w:rsid w:val="002377FD"/>
    <w:rsid w:val="002379F6"/>
    <w:rsid w:val="00241448"/>
    <w:rsid w:val="00242BC8"/>
    <w:rsid w:val="00246245"/>
    <w:rsid w:val="002516B5"/>
    <w:rsid w:val="00251B6C"/>
    <w:rsid w:val="00253F2F"/>
    <w:rsid w:val="00254C8A"/>
    <w:rsid w:val="00254CDE"/>
    <w:rsid w:val="002566C6"/>
    <w:rsid w:val="002601D3"/>
    <w:rsid w:val="00261176"/>
    <w:rsid w:val="0026217F"/>
    <w:rsid w:val="002631D5"/>
    <w:rsid w:val="00266DF7"/>
    <w:rsid w:val="00267D6F"/>
    <w:rsid w:val="002700C2"/>
    <w:rsid w:val="002707D9"/>
    <w:rsid w:val="00271F3A"/>
    <w:rsid w:val="00275A30"/>
    <w:rsid w:val="00283BC7"/>
    <w:rsid w:val="00284753"/>
    <w:rsid w:val="00284AE8"/>
    <w:rsid w:val="00286753"/>
    <w:rsid w:val="00286953"/>
    <w:rsid w:val="00286DCD"/>
    <w:rsid w:val="002900F2"/>
    <w:rsid w:val="00291E03"/>
    <w:rsid w:val="002949F1"/>
    <w:rsid w:val="002956EB"/>
    <w:rsid w:val="00295FF9"/>
    <w:rsid w:val="00296978"/>
    <w:rsid w:val="002A2843"/>
    <w:rsid w:val="002A4D82"/>
    <w:rsid w:val="002B1464"/>
    <w:rsid w:val="002B2835"/>
    <w:rsid w:val="002B3E1B"/>
    <w:rsid w:val="002B5C02"/>
    <w:rsid w:val="002B7C7E"/>
    <w:rsid w:val="002C0734"/>
    <w:rsid w:val="002C259A"/>
    <w:rsid w:val="002C4702"/>
    <w:rsid w:val="002C594A"/>
    <w:rsid w:val="002C6B45"/>
    <w:rsid w:val="002D0313"/>
    <w:rsid w:val="002D1534"/>
    <w:rsid w:val="002D2CE6"/>
    <w:rsid w:val="002D3753"/>
    <w:rsid w:val="002D44C1"/>
    <w:rsid w:val="002D7E9B"/>
    <w:rsid w:val="002D7FDC"/>
    <w:rsid w:val="002E405A"/>
    <w:rsid w:val="002E40C2"/>
    <w:rsid w:val="002E4879"/>
    <w:rsid w:val="002E5975"/>
    <w:rsid w:val="002E6AF4"/>
    <w:rsid w:val="002F04B8"/>
    <w:rsid w:val="002F079F"/>
    <w:rsid w:val="002F32E9"/>
    <w:rsid w:val="002F35D3"/>
    <w:rsid w:val="002F5696"/>
    <w:rsid w:val="002F7E7B"/>
    <w:rsid w:val="003011FB"/>
    <w:rsid w:val="00301740"/>
    <w:rsid w:val="00304543"/>
    <w:rsid w:val="00305409"/>
    <w:rsid w:val="00314449"/>
    <w:rsid w:val="003165B3"/>
    <w:rsid w:val="00320FAC"/>
    <w:rsid w:val="00321657"/>
    <w:rsid w:val="00321BEF"/>
    <w:rsid w:val="00321D52"/>
    <w:rsid w:val="003226C5"/>
    <w:rsid w:val="003236A5"/>
    <w:rsid w:val="003244D1"/>
    <w:rsid w:val="0032561B"/>
    <w:rsid w:val="003270A1"/>
    <w:rsid w:val="00330453"/>
    <w:rsid w:val="0033267F"/>
    <w:rsid w:val="003327EB"/>
    <w:rsid w:val="00333AD4"/>
    <w:rsid w:val="00333AE2"/>
    <w:rsid w:val="00334061"/>
    <w:rsid w:val="003366DC"/>
    <w:rsid w:val="00336720"/>
    <w:rsid w:val="0034071D"/>
    <w:rsid w:val="00340D83"/>
    <w:rsid w:val="00341677"/>
    <w:rsid w:val="00343463"/>
    <w:rsid w:val="00344C3F"/>
    <w:rsid w:val="00344D49"/>
    <w:rsid w:val="003450B6"/>
    <w:rsid w:val="0034566B"/>
    <w:rsid w:val="003473D9"/>
    <w:rsid w:val="00355A06"/>
    <w:rsid w:val="00355D2B"/>
    <w:rsid w:val="00356B8A"/>
    <w:rsid w:val="003623FD"/>
    <w:rsid w:val="0036731C"/>
    <w:rsid w:val="003674AE"/>
    <w:rsid w:val="00367AE4"/>
    <w:rsid w:val="0037207D"/>
    <w:rsid w:val="00372BE5"/>
    <w:rsid w:val="00373FF9"/>
    <w:rsid w:val="0038205A"/>
    <w:rsid w:val="00383560"/>
    <w:rsid w:val="00387AFC"/>
    <w:rsid w:val="00387FB4"/>
    <w:rsid w:val="00391B25"/>
    <w:rsid w:val="00393EB4"/>
    <w:rsid w:val="00395244"/>
    <w:rsid w:val="0039673A"/>
    <w:rsid w:val="00396806"/>
    <w:rsid w:val="003978F0"/>
    <w:rsid w:val="003A161A"/>
    <w:rsid w:val="003A1F13"/>
    <w:rsid w:val="003A68A9"/>
    <w:rsid w:val="003A6E4E"/>
    <w:rsid w:val="003A76CA"/>
    <w:rsid w:val="003A7F91"/>
    <w:rsid w:val="003B2A61"/>
    <w:rsid w:val="003B30A6"/>
    <w:rsid w:val="003B4AAE"/>
    <w:rsid w:val="003B6FBB"/>
    <w:rsid w:val="003B717B"/>
    <w:rsid w:val="003B7A45"/>
    <w:rsid w:val="003B7EA9"/>
    <w:rsid w:val="003C1440"/>
    <w:rsid w:val="003C4F7C"/>
    <w:rsid w:val="003C77B3"/>
    <w:rsid w:val="003D11BD"/>
    <w:rsid w:val="003D48D4"/>
    <w:rsid w:val="003D5E86"/>
    <w:rsid w:val="003D7210"/>
    <w:rsid w:val="003E0BB5"/>
    <w:rsid w:val="003E0F06"/>
    <w:rsid w:val="003E1341"/>
    <w:rsid w:val="003E2AC2"/>
    <w:rsid w:val="003E4144"/>
    <w:rsid w:val="003E45E2"/>
    <w:rsid w:val="003E5BF3"/>
    <w:rsid w:val="003E60BD"/>
    <w:rsid w:val="003E7089"/>
    <w:rsid w:val="003E756A"/>
    <w:rsid w:val="003F229B"/>
    <w:rsid w:val="003F3FC8"/>
    <w:rsid w:val="003F4954"/>
    <w:rsid w:val="003F4CD0"/>
    <w:rsid w:val="003F4DC6"/>
    <w:rsid w:val="003F63CD"/>
    <w:rsid w:val="003F6C0A"/>
    <w:rsid w:val="00400408"/>
    <w:rsid w:val="00401837"/>
    <w:rsid w:val="00401A4D"/>
    <w:rsid w:val="00404062"/>
    <w:rsid w:val="00405F96"/>
    <w:rsid w:val="004071F0"/>
    <w:rsid w:val="00410297"/>
    <w:rsid w:val="00411150"/>
    <w:rsid w:val="004117D9"/>
    <w:rsid w:val="004120DE"/>
    <w:rsid w:val="00412EB8"/>
    <w:rsid w:val="00416000"/>
    <w:rsid w:val="004169D4"/>
    <w:rsid w:val="004177EC"/>
    <w:rsid w:val="00423CC5"/>
    <w:rsid w:val="00425BB2"/>
    <w:rsid w:val="00427EF1"/>
    <w:rsid w:val="0043682F"/>
    <w:rsid w:val="00437C14"/>
    <w:rsid w:val="00437CA3"/>
    <w:rsid w:val="004402AE"/>
    <w:rsid w:val="00440565"/>
    <w:rsid w:val="0044056D"/>
    <w:rsid w:val="00442638"/>
    <w:rsid w:val="00443E2A"/>
    <w:rsid w:val="00445ED8"/>
    <w:rsid w:val="00447B10"/>
    <w:rsid w:val="0045048F"/>
    <w:rsid w:val="00451FD8"/>
    <w:rsid w:val="00453630"/>
    <w:rsid w:val="00453993"/>
    <w:rsid w:val="004549F7"/>
    <w:rsid w:val="00455F8F"/>
    <w:rsid w:val="004602D2"/>
    <w:rsid w:val="00460CF1"/>
    <w:rsid w:val="00461938"/>
    <w:rsid w:val="00464C06"/>
    <w:rsid w:val="00464F81"/>
    <w:rsid w:val="00466B75"/>
    <w:rsid w:val="00467BBC"/>
    <w:rsid w:val="00467E57"/>
    <w:rsid w:val="0047229B"/>
    <w:rsid w:val="00473F04"/>
    <w:rsid w:val="0047703F"/>
    <w:rsid w:val="004776E1"/>
    <w:rsid w:val="004812AE"/>
    <w:rsid w:val="00487D11"/>
    <w:rsid w:val="004912AA"/>
    <w:rsid w:val="00492C1A"/>
    <w:rsid w:val="00493AE3"/>
    <w:rsid w:val="0049550D"/>
    <w:rsid w:val="004970B0"/>
    <w:rsid w:val="004970FE"/>
    <w:rsid w:val="004A1CF8"/>
    <w:rsid w:val="004B005B"/>
    <w:rsid w:val="004B0467"/>
    <w:rsid w:val="004B053C"/>
    <w:rsid w:val="004B0DEC"/>
    <w:rsid w:val="004B245C"/>
    <w:rsid w:val="004B4E1E"/>
    <w:rsid w:val="004B7153"/>
    <w:rsid w:val="004B73E8"/>
    <w:rsid w:val="004B7AC0"/>
    <w:rsid w:val="004C1904"/>
    <w:rsid w:val="004C1C37"/>
    <w:rsid w:val="004C3298"/>
    <w:rsid w:val="004C5201"/>
    <w:rsid w:val="004C5536"/>
    <w:rsid w:val="004C5A01"/>
    <w:rsid w:val="004C5E4F"/>
    <w:rsid w:val="004D10A0"/>
    <w:rsid w:val="004D1267"/>
    <w:rsid w:val="004D141F"/>
    <w:rsid w:val="004D1E69"/>
    <w:rsid w:val="004D48B5"/>
    <w:rsid w:val="004D4A0E"/>
    <w:rsid w:val="004D619C"/>
    <w:rsid w:val="004D6A03"/>
    <w:rsid w:val="004E079D"/>
    <w:rsid w:val="004E0DA2"/>
    <w:rsid w:val="004E14D2"/>
    <w:rsid w:val="004E29A9"/>
    <w:rsid w:val="004E34E4"/>
    <w:rsid w:val="004E3591"/>
    <w:rsid w:val="004E5B31"/>
    <w:rsid w:val="004E6512"/>
    <w:rsid w:val="004E65A9"/>
    <w:rsid w:val="004E7DBA"/>
    <w:rsid w:val="004E7FCB"/>
    <w:rsid w:val="004F02CA"/>
    <w:rsid w:val="004F130B"/>
    <w:rsid w:val="004F1787"/>
    <w:rsid w:val="004F423D"/>
    <w:rsid w:val="004F54F3"/>
    <w:rsid w:val="004F6BCA"/>
    <w:rsid w:val="00505910"/>
    <w:rsid w:val="00505916"/>
    <w:rsid w:val="00505DF5"/>
    <w:rsid w:val="00505ED1"/>
    <w:rsid w:val="005069EA"/>
    <w:rsid w:val="00510FAB"/>
    <w:rsid w:val="005110A2"/>
    <w:rsid w:val="00513AA2"/>
    <w:rsid w:val="005146B4"/>
    <w:rsid w:val="005168C9"/>
    <w:rsid w:val="00516E34"/>
    <w:rsid w:val="00520B78"/>
    <w:rsid w:val="00523D10"/>
    <w:rsid w:val="005309F9"/>
    <w:rsid w:val="0053264A"/>
    <w:rsid w:val="00532715"/>
    <w:rsid w:val="00535D0C"/>
    <w:rsid w:val="005368CA"/>
    <w:rsid w:val="00537B1B"/>
    <w:rsid w:val="005400F2"/>
    <w:rsid w:val="00541A0F"/>
    <w:rsid w:val="0054422E"/>
    <w:rsid w:val="00546353"/>
    <w:rsid w:val="005464EF"/>
    <w:rsid w:val="00547073"/>
    <w:rsid w:val="00547077"/>
    <w:rsid w:val="00551A5E"/>
    <w:rsid w:val="00551B48"/>
    <w:rsid w:val="00552D20"/>
    <w:rsid w:val="005541C2"/>
    <w:rsid w:val="00554402"/>
    <w:rsid w:val="00555B00"/>
    <w:rsid w:val="005564BF"/>
    <w:rsid w:val="00561727"/>
    <w:rsid w:val="00563722"/>
    <w:rsid w:val="0056429C"/>
    <w:rsid w:val="00564903"/>
    <w:rsid w:val="00565358"/>
    <w:rsid w:val="005661BA"/>
    <w:rsid w:val="00566208"/>
    <w:rsid w:val="00566DDD"/>
    <w:rsid w:val="0056771D"/>
    <w:rsid w:val="00571077"/>
    <w:rsid w:val="00571D60"/>
    <w:rsid w:val="005728B9"/>
    <w:rsid w:val="00572A7C"/>
    <w:rsid w:val="005738DA"/>
    <w:rsid w:val="005749D2"/>
    <w:rsid w:val="00576649"/>
    <w:rsid w:val="00581B9F"/>
    <w:rsid w:val="00582107"/>
    <w:rsid w:val="005828CD"/>
    <w:rsid w:val="00582AD3"/>
    <w:rsid w:val="00583963"/>
    <w:rsid w:val="0058552A"/>
    <w:rsid w:val="00585A29"/>
    <w:rsid w:val="00585A51"/>
    <w:rsid w:val="00587935"/>
    <w:rsid w:val="00591205"/>
    <w:rsid w:val="005A19B6"/>
    <w:rsid w:val="005A465C"/>
    <w:rsid w:val="005A4FCA"/>
    <w:rsid w:val="005A6418"/>
    <w:rsid w:val="005A6DE1"/>
    <w:rsid w:val="005B00EA"/>
    <w:rsid w:val="005B03A7"/>
    <w:rsid w:val="005B18E4"/>
    <w:rsid w:val="005B1AB1"/>
    <w:rsid w:val="005B4552"/>
    <w:rsid w:val="005C0C3D"/>
    <w:rsid w:val="005C0E7E"/>
    <w:rsid w:val="005C4861"/>
    <w:rsid w:val="005C6B4E"/>
    <w:rsid w:val="005C7012"/>
    <w:rsid w:val="005D0E39"/>
    <w:rsid w:val="005D16F0"/>
    <w:rsid w:val="005D1C31"/>
    <w:rsid w:val="005D5E56"/>
    <w:rsid w:val="005E122A"/>
    <w:rsid w:val="005E14AD"/>
    <w:rsid w:val="005E1E50"/>
    <w:rsid w:val="005E4048"/>
    <w:rsid w:val="005F24E8"/>
    <w:rsid w:val="005F3009"/>
    <w:rsid w:val="005F3395"/>
    <w:rsid w:val="005F5919"/>
    <w:rsid w:val="005F6874"/>
    <w:rsid w:val="005F6C3B"/>
    <w:rsid w:val="005F6ED7"/>
    <w:rsid w:val="00601BF2"/>
    <w:rsid w:val="006020C9"/>
    <w:rsid w:val="00605C99"/>
    <w:rsid w:val="00606479"/>
    <w:rsid w:val="00606B8B"/>
    <w:rsid w:val="006073CD"/>
    <w:rsid w:val="00611180"/>
    <w:rsid w:val="00612024"/>
    <w:rsid w:val="00614E1E"/>
    <w:rsid w:val="006164D2"/>
    <w:rsid w:val="00616A21"/>
    <w:rsid w:val="006178DD"/>
    <w:rsid w:val="00624D4E"/>
    <w:rsid w:val="006258BE"/>
    <w:rsid w:val="006260AC"/>
    <w:rsid w:val="006264AA"/>
    <w:rsid w:val="0063095D"/>
    <w:rsid w:val="00632DF0"/>
    <w:rsid w:val="00635C4B"/>
    <w:rsid w:val="00636FB0"/>
    <w:rsid w:val="006376B5"/>
    <w:rsid w:val="006411BF"/>
    <w:rsid w:val="00642767"/>
    <w:rsid w:val="00644A01"/>
    <w:rsid w:val="00646615"/>
    <w:rsid w:val="006512F8"/>
    <w:rsid w:val="00652CE1"/>
    <w:rsid w:val="00654694"/>
    <w:rsid w:val="00654DD7"/>
    <w:rsid w:val="00655874"/>
    <w:rsid w:val="00656723"/>
    <w:rsid w:val="00660245"/>
    <w:rsid w:val="006604B5"/>
    <w:rsid w:val="00662B0B"/>
    <w:rsid w:val="006651E0"/>
    <w:rsid w:val="006657C5"/>
    <w:rsid w:val="0066699F"/>
    <w:rsid w:val="00666DFB"/>
    <w:rsid w:val="00672852"/>
    <w:rsid w:val="00672F51"/>
    <w:rsid w:val="00673308"/>
    <w:rsid w:val="0067579A"/>
    <w:rsid w:val="00676A19"/>
    <w:rsid w:val="00680581"/>
    <w:rsid w:val="0068082D"/>
    <w:rsid w:val="00681CB8"/>
    <w:rsid w:val="00684064"/>
    <w:rsid w:val="0068492E"/>
    <w:rsid w:val="00685DD8"/>
    <w:rsid w:val="00686F48"/>
    <w:rsid w:val="006900F7"/>
    <w:rsid w:val="0069122C"/>
    <w:rsid w:val="00693D6F"/>
    <w:rsid w:val="006948F5"/>
    <w:rsid w:val="00694CA2"/>
    <w:rsid w:val="00696B7A"/>
    <w:rsid w:val="00696CFA"/>
    <w:rsid w:val="006A0882"/>
    <w:rsid w:val="006A0CA9"/>
    <w:rsid w:val="006A5134"/>
    <w:rsid w:val="006A6FFD"/>
    <w:rsid w:val="006B35E4"/>
    <w:rsid w:val="006B3DA0"/>
    <w:rsid w:val="006B437C"/>
    <w:rsid w:val="006B439F"/>
    <w:rsid w:val="006B5A21"/>
    <w:rsid w:val="006B68A4"/>
    <w:rsid w:val="006C06C9"/>
    <w:rsid w:val="006C19C8"/>
    <w:rsid w:val="006C20CD"/>
    <w:rsid w:val="006C3745"/>
    <w:rsid w:val="006C3760"/>
    <w:rsid w:val="006C49F7"/>
    <w:rsid w:val="006C4FA9"/>
    <w:rsid w:val="006C54AF"/>
    <w:rsid w:val="006C58E9"/>
    <w:rsid w:val="006D0D0E"/>
    <w:rsid w:val="006D16EB"/>
    <w:rsid w:val="006D282C"/>
    <w:rsid w:val="006D2DDE"/>
    <w:rsid w:val="006D6FFD"/>
    <w:rsid w:val="006D700B"/>
    <w:rsid w:val="006D77DE"/>
    <w:rsid w:val="006E40D9"/>
    <w:rsid w:val="006E4DB5"/>
    <w:rsid w:val="006E6A8D"/>
    <w:rsid w:val="006F0E31"/>
    <w:rsid w:val="006F1AC3"/>
    <w:rsid w:val="006F7696"/>
    <w:rsid w:val="00700942"/>
    <w:rsid w:val="00700C8D"/>
    <w:rsid w:val="00702D87"/>
    <w:rsid w:val="0070407B"/>
    <w:rsid w:val="00704A54"/>
    <w:rsid w:val="00707156"/>
    <w:rsid w:val="007109B8"/>
    <w:rsid w:val="00710AFE"/>
    <w:rsid w:val="00712C61"/>
    <w:rsid w:val="00715795"/>
    <w:rsid w:val="007165CB"/>
    <w:rsid w:val="007168E7"/>
    <w:rsid w:val="00717653"/>
    <w:rsid w:val="00717952"/>
    <w:rsid w:val="00717A73"/>
    <w:rsid w:val="007204C1"/>
    <w:rsid w:val="007210AC"/>
    <w:rsid w:val="00726043"/>
    <w:rsid w:val="00730C36"/>
    <w:rsid w:val="00731F2F"/>
    <w:rsid w:val="007321A2"/>
    <w:rsid w:val="00733E82"/>
    <w:rsid w:val="007354D6"/>
    <w:rsid w:val="00736BD4"/>
    <w:rsid w:val="00736F42"/>
    <w:rsid w:val="00737EE1"/>
    <w:rsid w:val="007400DC"/>
    <w:rsid w:val="00740BD3"/>
    <w:rsid w:val="00741324"/>
    <w:rsid w:val="00741E90"/>
    <w:rsid w:val="00742948"/>
    <w:rsid w:val="00742C9A"/>
    <w:rsid w:val="0074313B"/>
    <w:rsid w:val="00744689"/>
    <w:rsid w:val="0074507D"/>
    <w:rsid w:val="00745BD6"/>
    <w:rsid w:val="00745BF6"/>
    <w:rsid w:val="0074620A"/>
    <w:rsid w:val="00747863"/>
    <w:rsid w:val="00750229"/>
    <w:rsid w:val="00750CCC"/>
    <w:rsid w:val="00751753"/>
    <w:rsid w:val="0075197C"/>
    <w:rsid w:val="00752C0E"/>
    <w:rsid w:val="00753353"/>
    <w:rsid w:val="00753E0A"/>
    <w:rsid w:val="0075467D"/>
    <w:rsid w:val="00757F0A"/>
    <w:rsid w:val="00760044"/>
    <w:rsid w:val="0076086F"/>
    <w:rsid w:val="00762413"/>
    <w:rsid w:val="007645E6"/>
    <w:rsid w:val="0076487F"/>
    <w:rsid w:val="00765AB7"/>
    <w:rsid w:val="00765BFF"/>
    <w:rsid w:val="00767F57"/>
    <w:rsid w:val="0077114A"/>
    <w:rsid w:val="0077122C"/>
    <w:rsid w:val="00772693"/>
    <w:rsid w:val="00773602"/>
    <w:rsid w:val="007738D9"/>
    <w:rsid w:val="00773CAC"/>
    <w:rsid w:val="007741E9"/>
    <w:rsid w:val="00774E50"/>
    <w:rsid w:val="00777B6C"/>
    <w:rsid w:val="007838A8"/>
    <w:rsid w:val="00790029"/>
    <w:rsid w:val="00790AE7"/>
    <w:rsid w:val="00790BAF"/>
    <w:rsid w:val="00791199"/>
    <w:rsid w:val="0079297E"/>
    <w:rsid w:val="00793281"/>
    <w:rsid w:val="00794674"/>
    <w:rsid w:val="00794EBC"/>
    <w:rsid w:val="00796B9E"/>
    <w:rsid w:val="007A0939"/>
    <w:rsid w:val="007A25EA"/>
    <w:rsid w:val="007A3802"/>
    <w:rsid w:val="007A420F"/>
    <w:rsid w:val="007A45ED"/>
    <w:rsid w:val="007A6A01"/>
    <w:rsid w:val="007A762C"/>
    <w:rsid w:val="007A7A56"/>
    <w:rsid w:val="007B2454"/>
    <w:rsid w:val="007B2F32"/>
    <w:rsid w:val="007B405F"/>
    <w:rsid w:val="007B448C"/>
    <w:rsid w:val="007B4802"/>
    <w:rsid w:val="007B7B1D"/>
    <w:rsid w:val="007B7F96"/>
    <w:rsid w:val="007C06DD"/>
    <w:rsid w:val="007C10B6"/>
    <w:rsid w:val="007C1171"/>
    <w:rsid w:val="007C23B9"/>
    <w:rsid w:val="007C2D7B"/>
    <w:rsid w:val="007C3DC0"/>
    <w:rsid w:val="007C6D82"/>
    <w:rsid w:val="007C6DE1"/>
    <w:rsid w:val="007C6ED0"/>
    <w:rsid w:val="007C74AA"/>
    <w:rsid w:val="007D1380"/>
    <w:rsid w:val="007D17AF"/>
    <w:rsid w:val="007D1A3A"/>
    <w:rsid w:val="007D22B9"/>
    <w:rsid w:val="007D3252"/>
    <w:rsid w:val="007D381D"/>
    <w:rsid w:val="007D5FEF"/>
    <w:rsid w:val="007E44AA"/>
    <w:rsid w:val="007E61CD"/>
    <w:rsid w:val="007F3382"/>
    <w:rsid w:val="007F4CD3"/>
    <w:rsid w:val="007F7631"/>
    <w:rsid w:val="0080371A"/>
    <w:rsid w:val="008043C1"/>
    <w:rsid w:val="0080459A"/>
    <w:rsid w:val="00804C35"/>
    <w:rsid w:val="00804F6E"/>
    <w:rsid w:val="00804FA1"/>
    <w:rsid w:val="00805E2C"/>
    <w:rsid w:val="008062F6"/>
    <w:rsid w:val="0080786A"/>
    <w:rsid w:val="00807921"/>
    <w:rsid w:val="00807D5D"/>
    <w:rsid w:val="00810C54"/>
    <w:rsid w:val="00811C46"/>
    <w:rsid w:val="00813F6E"/>
    <w:rsid w:val="008178C6"/>
    <w:rsid w:val="00820236"/>
    <w:rsid w:val="00820C4F"/>
    <w:rsid w:val="008247A1"/>
    <w:rsid w:val="00824C09"/>
    <w:rsid w:val="008320B9"/>
    <w:rsid w:val="008320C5"/>
    <w:rsid w:val="00833939"/>
    <w:rsid w:val="00835602"/>
    <w:rsid w:val="00837F8C"/>
    <w:rsid w:val="008400B3"/>
    <w:rsid w:val="0084055F"/>
    <w:rsid w:val="00840C6E"/>
    <w:rsid w:val="00842156"/>
    <w:rsid w:val="00842236"/>
    <w:rsid w:val="00843F9C"/>
    <w:rsid w:val="00845CFE"/>
    <w:rsid w:val="00847308"/>
    <w:rsid w:val="008503CB"/>
    <w:rsid w:val="00853247"/>
    <w:rsid w:val="00853C99"/>
    <w:rsid w:val="008555E3"/>
    <w:rsid w:val="00857C87"/>
    <w:rsid w:val="00861BE7"/>
    <w:rsid w:val="008626A5"/>
    <w:rsid w:val="00862752"/>
    <w:rsid w:val="008632F1"/>
    <w:rsid w:val="00865BC7"/>
    <w:rsid w:val="00865E8A"/>
    <w:rsid w:val="0086615E"/>
    <w:rsid w:val="00867320"/>
    <w:rsid w:val="0086762F"/>
    <w:rsid w:val="00867FF5"/>
    <w:rsid w:val="00870E73"/>
    <w:rsid w:val="008719FA"/>
    <w:rsid w:val="00873285"/>
    <w:rsid w:val="008752BD"/>
    <w:rsid w:val="00880F74"/>
    <w:rsid w:val="00884482"/>
    <w:rsid w:val="00884AA4"/>
    <w:rsid w:val="008856F9"/>
    <w:rsid w:val="0088672F"/>
    <w:rsid w:val="00886775"/>
    <w:rsid w:val="0088760C"/>
    <w:rsid w:val="00887B2B"/>
    <w:rsid w:val="00887CEA"/>
    <w:rsid w:val="00890F87"/>
    <w:rsid w:val="00891F43"/>
    <w:rsid w:val="00892D09"/>
    <w:rsid w:val="0089305D"/>
    <w:rsid w:val="00893821"/>
    <w:rsid w:val="00893877"/>
    <w:rsid w:val="00894767"/>
    <w:rsid w:val="008947A5"/>
    <w:rsid w:val="00897542"/>
    <w:rsid w:val="008A0CD1"/>
    <w:rsid w:val="008A1557"/>
    <w:rsid w:val="008A2AA4"/>
    <w:rsid w:val="008A2E8D"/>
    <w:rsid w:val="008A5E94"/>
    <w:rsid w:val="008A61C8"/>
    <w:rsid w:val="008A6684"/>
    <w:rsid w:val="008A7452"/>
    <w:rsid w:val="008A758E"/>
    <w:rsid w:val="008B08A9"/>
    <w:rsid w:val="008B2153"/>
    <w:rsid w:val="008B2981"/>
    <w:rsid w:val="008B2B7C"/>
    <w:rsid w:val="008C0DC6"/>
    <w:rsid w:val="008C4451"/>
    <w:rsid w:val="008C46B6"/>
    <w:rsid w:val="008C679D"/>
    <w:rsid w:val="008D10E3"/>
    <w:rsid w:val="008D1B1C"/>
    <w:rsid w:val="008D397A"/>
    <w:rsid w:val="008D4A77"/>
    <w:rsid w:val="008D5BB7"/>
    <w:rsid w:val="008D7151"/>
    <w:rsid w:val="008E225D"/>
    <w:rsid w:val="008E231B"/>
    <w:rsid w:val="008E41AB"/>
    <w:rsid w:val="008E6AE7"/>
    <w:rsid w:val="008F1918"/>
    <w:rsid w:val="008F1AF7"/>
    <w:rsid w:val="008F29DD"/>
    <w:rsid w:val="008F2EE2"/>
    <w:rsid w:val="008F411F"/>
    <w:rsid w:val="008F59C7"/>
    <w:rsid w:val="008F6388"/>
    <w:rsid w:val="00902D5B"/>
    <w:rsid w:val="00902D8E"/>
    <w:rsid w:val="00902D9D"/>
    <w:rsid w:val="009032DC"/>
    <w:rsid w:val="009047EA"/>
    <w:rsid w:val="00904F39"/>
    <w:rsid w:val="00907051"/>
    <w:rsid w:val="009071EA"/>
    <w:rsid w:val="00912469"/>
    <w:rsid w:val="00917C48"/>
    <w:rsid w:val="0092081C"/>
    <w:rsid w:val="00923DB8"/>
    <w:rsid w:val="00926825"/>
    <w:rsid w:val="00926F8F"/>
    <w:rsid w:val="009274F4"/>
    <w:rsid w:val="009325BF"/>
    <w:rsid w:val="009342D7"/>
    <w:rsid w:val="0093478A"/>
    <w:rsid w:val="00935F59"/>
    <w:rsid w:val="00941553"/>
    <w:rsid w:val="00943377"/>
    <w:rsid w:val="00943A5E"/>
    <w:rsid w:val="009442FF"/>
    <w:rsid w:val="0094474D"/>
    <w:rsid w:val="009452BB"/>
    <w:rsid w:val="00945E19"/>
    <w:rsid w:val="009475BB"/>
    <w:rsid w:val="00951815"/>
    <w:rsid w:val="0095189B"/>
    <w:rsid w:val="00951FBD"/>
    <w:rsid w:val="0095232F"/>
    <w:rsid w:val="009529D0"/>
    <w:rsid w:val="00954117"/>
    <w:rsid w:val="009544D8"/>
    <w:rsid w:val="009571C7"/>
    <w:rsid w:val="009601E1"/>
    <w:rsid w:val="00960B21"/>
    <w:rsid w:val="00961874"/>
    <w:rsid w:val="00963F52"/>
    <w:rsid w:val="00965296"/>
    <w:rsid w:val="00965B29"/>
    <w:rsid w:val="0096739F"/>
    <w:rsid w:val="00970466"/>
    <w:rsid w:val="009708EF"/>
    <w:rsid w:val="00970C11"/>
    <w:rsid w:val="0097104E"/>
    <w:rsid w:val="00971D1E"/>
    <w:rsid w:val="009748AF"/>
    <w:rsid w:val="00974E31"/>
    <w:rsid w:val="009766D1"/>
    <w:rsid w:val="009777C3"/>
    <w:rsid w:val="00981B55"/>
    <w:rsid w:val="00982782"/>
    <w:rsid w:val="009833DB"/>
    <w:rsid w:val="009834FC"/>
    <w:rsid w:val="00983A93"/>
    <w:rsid w:val="00983D32"/>
    <w:rsid w:val="00984F81"/>
    <w:rsid w:val="00987BBB"/>
    <w:rsid w:val="00991A54"/>
    <w:rsid w:val="00991F52"/>
    <w:rsid w:val="009925FB"/>
    <w:rsid w:val="0099463D"/>
    <w:rsid w:val="009960BC"/>
    <w:rsid w:val="009962FF"/>
    <w:rsid w:val="009964E4"/>
    <w:rsid w:val="00996B97"/>
    <w:rsid w:val="00996BC7"/>
    <w:rsid w:val="00997E2B"/>
    <w:rsid w:val="009A1391"/>
    <w:rsid w:val="009A1B1C"/>
    <w:rsid w:val="009A2346"/>
    <w:rsid w:val="009A25E6"/>
    <w:rsid w:val="009A2A56"/>
    <w:rsid w:val="009B1C10"/>
    <w:rsid w:val="009B1F82"/>
    <w:rsid w:val="009B43E9"/>
    <w:rsid w:val="009B64FE"/>
    <w:rsid w:val="009B72B6"/>
    <w:rsid w:val="009C03F6"/>
    <w:rsid w:val="009C09E8"/>
    <w:rsid w:val="009C175D"/>
    <w:rsid w:val="009C412C"/>
    <w:rsid w:val="009C4C7F"/>
    <w:rsid w:val="009C7DD3"/>
    <w:rsid w:val="009D1016"/>
    <w:rsid w:val="009D34D3"/>
    <w:rsid w:val="009D3AE6"/>
    <w:rsid w:val="009D3B47"/>
    <w:rsid w:val="009D3D6B"/>
    <w:rsid w:val="009D588C"/>
    <w:rsid w:val="009D6B62"/>
    <w:rsid w:val="009D714B"/>
    <w:rsid w:val="009D7C98"/>
    <w:rsid w:val="009D7FE8"/>
    <w:rsid w:val="009E28F8"/>
    <w:rsid w:val="009E45D0"/>
    <w:rsid w:val="009E4ABC"/>
    <w:rsid w:val="009E7984"/>
    <w:rsid w:val="009F2EA6"/>
    <w:rsid w:val="009F3903"/>
    <w:rsid w:val="009F3F68"/>
    <w:rsid w:val="009F714D"/>
    <w:rsid w:val="00A014D7"/>
    <w:rsid w:val="00A020DC"/>
    <w:rsid w:val="00A026F6"/>
    <w:rsid w:val="00A0286A"/>
    <w:rsid w:val="00A031A8"/>
    <w:rsid w:val="00A05573"/>
    <w:rsid w:val="00A06782"/>
    <w:rsid w:val="00A110C0"/>
    <w:rsid w:val="00A1272E"/>
    <w:rsid w:val="00A14E03"/>
    <w:rsid w:val="00A15411"/>
    <w:rsid w:val="00A21834"/>
    <w:rsid w:val="00A230FF"/>
    <w:rsid w:val="00A2311C"/>
    <w:rsid w:val="00A27176"/>
    <w:rsid w:val="00A30152"/>
    <w:rsid w:val="00A341F3"/>
    <w:rsid w:val="00A3456F"/>
    <w:rsid w:val="00A3470E"/>
    <w:rsid w:val="00A348D4"/>
    <w:rsid w:val="00A353EF"/>
    <w:rsid w:val="00A3637A"/>
    <w:rsid w:val="00A36E36"/>
    <w:rsid w:val="00A41AA0"/>
    <w:rsid w:val="00A428DA"/>
    <w:rsid w:val="00A43BAE"/>
    <w:rsid w:val="00A468CA"/>
    <w:rsid w:val="00A50FEA"/>
    <w:rsid w:val="00A512F8"/>
    <w:rsid w:val="00A55766"/>
    <w:rsid w:val="00A6078F"/>
    <w:rsid w:val="00A60E1C"/>
    <w:rsid w:val="00A62CE8"/>
    <w:rsid w:val="00A6492D"/>
    <w:rsid w:val="00A650AE"/>
    <w:rsid w:val="00A651E9"/>
    <w:rsid w:val="00A718D1"/>
    <w:rsid w:val="00A71A92"/>
    <w:rsid w:val="00A72441"/>
    <w:rsid w:val="00A72A46"/>
    <w:rsid w:val="00A7355C"/>
    <w:rsid w:val="00A74BAF"/>
    <w:rsid w:val="00A76946"/>
    <w:rsid w:val="00A769B6"/>
    <w:rsid w:val="00A774A8"/>
    <w:rsid w:val="00A8019D"/>
    <w:rsid w:val="00A80928"/>
    <w:rsid w:val="00A830B8"/>
    <w:rsid w:val="00A85ADC"/>
    <w:rsid w:val="00A8746A"/>
    <w:rsid w:val="00A9532B"/>
    <w:rsid w:val="00AA420D"/>
    <w:rsid w:val="00AA5CE6"/>
    <w:rsid w:val="00AB0550"/>
    <w:rsid w:val="00AB410D"/>
    <w:rsid w:val="00AB6C23"/>
    <w:rsid w:val="00AB70F7"/>
    <w:rsid w:val="00AB7BDA"/>
    <w:rsid w:val="00AC036E"/>
    <w:rsid w:val="00AC07C2"/>
    <w:rsid w:val="00AC1417"/>
    <w:rsid w:val="00AC2937"/>
    <w:rsid w:val="00AC2B7E"/>
    <w:rsid w:val="00AC3248"/>
    <w:rsid w:val="00AC38D4"/>
    <w:rsid w:val="00AC5224"/>
    <w:rsid w:val="00AC65B2"/>
    <w:rsid w:val="00AD23E0"/>
    <w:rsid w:val="00AD24CD"/>
    <w:rsid w:val="00AD29BB"/>
    <w:rsid w:val="00AD2AD0"/>
    <w:rsid w:val="00AD3634"/>
    <w:rsid w:val="00AD7130"/>
    <w:rsid w:val="00AE1C34"/>
    <w:rsid w:val="00AE476B"/>
    <w:rsid w:val="00AE66A0"/>
    <w:rsid w:val="00AE6BCC"/>
    <w:rsid w:val="00AE6E9C"/>
    <w:rsid w:val="00AF06D9"/>
    <w:rsid w:val="00AF0D2A"/>
    <w:rsid w:val="00AF5290"/>
    <w:rsid w:val="00AF5633"/>
    <w:rsid w:val="00AF68B2"/>
    <w:rsid w:val="00B01A0A"/>
    <w:rsid w:val="00B03D52"/>
    <w:rsid w:val="00B07518"/>
    <w:rsid w:val="00B0754B"/>
    <w:rsid w:val="00B115EE"/>
    <w:rsid w:val="00B12682"/>
    <w:rsid w:val="00B145B0"/>
    <w:rsid w:val="00B2097C"/>
    <w:rsid w:val="00B21C1D"/>
    <w:rsid w:val="00B22147"/>
    <w:rsid w:val="00B22B27"/>
    <w:rsid w:val="00B22B7C"/>
    <w:rsid w:val="00B23E1E"/>
    <w:rsid w:val="00B2428C"/>
    <w:rsid w:val="00B2492B"/>
    <w:rsid w:val="00B24E44"/>
    <w:rsid w:val="00B25258"/>
    <w:rsid w:val="00B26DCF"/>
    <w:rsid w:val="00B3094C"/>
    <w:rsid w:val="00B30DD4"/>
    <w:rsid w:val="00B31AA8"/>
    <w:rsid w:val="00B3260C"/>
    <w:rsid w:val="00B335DC"/>
    <w:rsid w:val="00B349D6"/>
    <w:rsid w:val="00B3682D"/>
    <w:rsid w:val="00B3713E"/>
    <w:rsid w:val="00B37B89"/>
    <w:rsid w:val="00B400EB"/>
    <w:rsid w:val="00B436C0"/>
    <w:rsid w:val="00B46514"/>
    <w:rsid w:val="00B50E94"/>
    <w:rsid w:val="00B51496"/>
    <w:rsid w:val="00B51FA8"/>
    <w:rsid w:val="00B56288"/>
    <w:rsid w:val="00B56672"/>
    <w:rsid w:val="00B60C00"/>
    <w:rsid w:val="00B60D0B"/>
    <w:rsid w:val="00B65CF3"/>
    <w:rsid w:val="00B668A1"/>
    <w:rsid w:val="00B71AD8"/>
    <w:rsid w:val="00B71B9C"/>
    <w:rsid w:val="00B7433F"/>
    <w:rsid w:val="00B74CE3"/>
    <w:rsid w:val="00B7501C"/>
    <w:rsid w:val="00B764FB"/>
    <w:rsid w:val="00B81020"/>
    <w:rsid w:val="00B81168"/>
    <w:rsid w:val="00B820CB"/>
    <w:rsid w:val="00B8544A"/>
    <w:rsid w:val="00B8587A"/>
    <w:rsid w:val="00B8764D"/>
    <w:rsid w:val="00B908B5"/>
    <w:rsid w:val="00B91691"/>
    <w:rsid w:val="00B91A62"/>
    <w:rsid w:val="00B92E81"/>
    <w:rsid w:val="00B96B94"/>
    <w:rsid w:val="00B97A30"/>
    <w:rsid w:val="00BA00BC"/>
    <w:rsid w:val="00BA07BE"/>
    <w:rsid w:val="00BA1DD5"/>
    <w:rsid w:val="00BA27BD"/>
    <w:rsid w:val="00BA4EC1"/>
    <w:rsid w:val="00BA5BAE"/>
    <w:rsid w:val="00BA6332"/>
    <w:rsid w:val="00BA7733"/>
    <w:rsid w:val="00BA7C76"/>
    <w:rsid w:val="00BB0E44"/>
    <w:rsid w:val="00BB1F69"/>
    <w:rsid w:val="00BB2EDA"/>
    <w:rsid w:val="00BB33F0"/>
    <w:rsid w:val="00BB3FFF"/>
    <w:rsid w:val="00BB4DA5"/>
    <w:rsid w:val="00BB53A2"/>
    <w:rsid w:val="00BB71FF"/>
    <w:rsid w:val="00BB771C"/>
    <w:rsid w:val="00BC0DF4"/>
    <w:rsid w:val="00BC1FFA"/>
    <w:rsid w:val="00BC2EEC"/>
    <w:rsid w:val="00BC4A22"/>
    <w:rsid w:val="00BC51A9"/>
    <w:rsid w:val="00BC7D33"/>
    <w:rsid w:val="00BD3219"/>
    <w:rsid w:val="00BE2A80"/>
    <w:rsid w:val="00BE2BF9"/>
    <w:rsid w:val="00BE2E2C"/>
    <w:rsid w:val="00BE4FB6"/>
    <w:rsid w:val="00BE71BD"/>
    <w:rsid w:val="00BE752E"/>
    <w:rsid w:val="00BE7718"/>
    <w:rsid w:val="00BF09DE"/>
    <w:rsid w:val="00BF634D"/>
    <w:rsid w:val="00BF6696"/>
    <w:rsid w:val="00BF68AF"/>
    <w:rsid w:val="00BF7CE0"/>
    <w:rsid w:val="00C00549"/>
    <w:rsid w:val="00C01761"/>
    <w:rsid w:val="00C02461"/>
    <w:rsid w:val="00C034A4"/>
    <w:rsid w:val="00C10BFB"/>
    <w:rsid w:val="00C11726"/>
    <w:rsid w:val="00C14400"/>
    <w:rsid w:val="00C14CF9"/>
    <w:rsid w:val="00C17429"/>
    <w:rsid w:val="00C178BE"/>
    <w:rsid w:val="00C21396"/>
    <w:rsid w:val="00C24015"/>
    <w:rsid w:val="00C2407F"/>
    <w:rsid w:val="00C26B6A"/>
    <w:rsid w:val="00C303E1"/>
    <w:rsid w:val="00C3075D"/>
    <w:rsid w:val="00C31F39"/>
    <w:rsid w:val="00C332BD"/>
    <w:rsid w:val="00C335BF"/>
    <w:rsid w:val="00C36273"/>
    <w:rsid w:val="00C36308"/>
    <w:rsid w:val="00C403B2"/>
    <w:rsid w:val="00C408E9"/>
    <w:rsid w:val="00C40910"/>
    <w:rsid w:val="00C432B8"/>
    <w:rsid w:val="00C4463E"/>
    <w:rsid w:val="00C44FF8"/>
    <w:rsid w:val="00C47BAE"/>
    <w:rsid w:val="00C500D3"/>
    <w:rsid w:val="00C5050E"/>
    <w:rsid w:val="00C50771"/>
    <w:rsid w:val="00C51D7A"/>
    <w:rsid w:val="00C52FF2"/>
    <w:rsid w:val="00C5338F"/>
    <w:rsid w:val="00C53616"/>
    <w:rsid w:val="00C53E56"/>
    <w:rsid w:val="00C55EF7"/>
    <w:rsid w:val="00C618EB"/>
    <w:rsid w:val="00C61A03"/>
    <w:rsid w:val="00C61A29"/>
    <w:rsid w:val="00C61FFB"/>
    <w:rsid w:val="00C646AC"/>
    <w:rsid w:val="00C665C3"/>
    <w:rsid w:val="00C70A48"/>
    <w:rsid w:val="00C72B98"/>
    <w:rsid w:val="00C80B6F"/>
    <w:rsid w:val="00C81314"/>
    <w:rsid w:val="00C81FFA"/>
    <w:rsid w:val="00C82696"/>
    <w:rsid w:val="00C845EC"/>
    <w:rsid w:val="00C862F0"/>
    <w:rsid w:val="00C86D96"/>
    <w:rsid w:val="00C86F33"/>
    <w:rsid w:val="00C9002B"/>
    <w:rsid w:val="00C91424"/>
    <w:rsid w:val="00C91873"/>
    <w:rsid w:val="00C91FFE"/>
    <w:rsid w:val="00C94B22"/>
    <w:rsid w:val="00C95067"/>
    <w:rsid w:val="00C97271"/>
    <w:rsid w:val="00CA0632"/>
    <w:rsid w:val="00CA0F47"/>
    <w:rsid w:val="00CA226E"/>
    <w:rsid w:val="00CA254F"/>
    <w:rsid w:val="00CA2A84"/>
    <w:rsid w:val="00CA34F3"/>
    <w:rsid w:val="00CA37DB"/>
    <w:rsid w:val="00CA3CD5"/>
    <w:rsid w:val="00CA50D4"/>
    <w:rsid w:val="00CA5823"/>
    <w:rsid w:val="00CB0358"/>
    <w:rsid w:val="00CB2DA5"/>
    <w:rsid w:val="00CB6C5E"/>
    <w:rsid w:val="00CC2104"/>
    <w:rsid w:val="00CC34E6"/>
    <w:rsid w:val="00CC5421"/>
    <w:rsid w:val="00CC7C10"/>
    <w:rsid w:val="00CC7FE1"/>
    <w:rsid w:val="00CD066E"/>
    <w:rsid w:val="00CD124F"/>
    <w:rsid w:val="00CD30E6"/>
    <w:rsid w:val="00CD4DA3"/>
    <w:rsid w:val="00CD5202"/>
    <w:rsid w:val="00CD60B9"/>
    <w:rsid w:val="00CD6A74"/>
    <w:rsid w:val="00CD76CA"/>
    <w:rsid w:val="00CE0168"/>
    <w:rsid w:val="00CE05B1"/>
    <w:rsid w:val="00CE1106"/>
    <w:rsid w:val="00CE1347"/>
    <w:rsid w:val="00CE434B"/>
    <w:rsid w:val="00CE4A00"/>
    <w:rsid w:val="00CE69A1"/>
    <w:rsid w:val="00CE6C5E"/>
    <w:rsid w:val="00CE755F"/>
    <w:rsid w:val="00CF4D4E"/>
    <w:rsid w:val="00CF5BE6"/>
    <w:rsid w:val="00CF7C24"/>
    <w:rsid w:val="00D00DAB"/>
    <w:rsid w:val="00D012C0"/>
    <w:rsid w:val="00D01624"/>
    <w:rsid w:val="00D024D7"/>
    <w:rsid w:val="00D0268E"/>
    <w:rsid w:val="00D02824"/>
    <w:rsid w:val="00D0351C"/>
    <w:rsid w:val="00D03D16"/>
    <w:rsid w:val="00D04D7B"/>
    <w:rsid w:val="00D051EE"/>
    <w:rsid w:val="00D06B8C"/>
    <w:rsid w:val="00D07E2E"/>
    <w:rsid w:val="00D1063A"/>
    <w:rsid w:val="00D10AF7"/>
    <w:rsid w:val="00D1156E"/>
    <w:rsid w:val="00D11CB6"/>
    <w:rsid w:val="00D12FCD"/>
    <w:rsid w:val="00D1415F"/>
    <w:rsid w:val="00D1567D"/>
    <w:rsid w:val="00D20580"/>
    <w:rsid w:val="00D2072E"/>
    <w:rsid w:val="00D21247"/>
    <w:rsid w:val="00D216F2"/>
    <w:rsid w:val="00D218E5"/>
    <w:rsid w:val="00D21E6F"/>
    <w:rsid w:val="00D25507"/>
    <w:rsid w:val="00D26868"/>
    <w:rsid w:val="00D2693E"/>
    <w:rsid w:val="00D26B29"/>
    <w:rsid w:val="00D26EA1"/>
    <w:rsid w:val="00D2701C"/>
    <w:rsid w:val="00D27BEB"/>
    <w:rsid w:val="00D30049"/>
    <w:rsid w:val="00D316BE"/>
    <w:rsid w:val="00D31BC8"/>
    <w:rsid w:val="00D341B5"/>
    <w:rsid w:val="00D34A8C"/>
    <w:rsid w:val="00D35AB2"/>
    <w:rsid w:val="00D35E89"/>
    <w:rsid w:val="00D36CAB"/>
    <w:rsid w:val="00D37630"/>
    <w:rsid w:val="00D43C0D"/>
    <w:rsid w:val="00D44C53"/>
    <w:rsid w:val="00D4557F"/>
    <w:rsid w:val="00D45737"/>
    <w:rsid w:val="00D50AE0"/>
    <w:rsid w:val="00D514D8"/>
    <w:rsid w:val="00D51969"/>
    <w:rsid w:val="00D537D1"/>
    <w:rsid w:val="00D54948"/>
    <w:rsid w:val="00D56A00"/>
    <w:rsid w:val="00D56F2A"/>
    <w:rsid w:val="00D57C32"/>
    <w:rsid w:val="00D63425"/>
    <w:rsid w:val="00D642B4"/>
    <w:rsid w:val="00D65AEE"/>
    <w:rsid w:val="00D67676"/>
    <w:rsid w:val="00D67AD7"/>
    <w:rsid w:val="00D705C5"/>
    <w:rsid w:val="00D725C2"/>
    <w:rsid w:val="00D74D4B"/>
    <w:rsid w:val="00D779D3"/>
    <w:rsid w:val="00D81D8E"/>
    <w:rsid w:val="00D81DE0"/>
    <w:rsid w:val="00D82370"/>
    <w:rsid w:val="00D84597"/>
    <w:rsid w:val="00D84706"/>
    <w:rsid w:val="00D86539"/>
    <w:rsid w:val="00D869F1"/>
    <w:rsid w:val="00D874A8"/>
    <w:rsid w:val="00D87A9B"/>
    <w:rsid w:val="00D90668"/>
    <w:rsid w:val="00D91D0E"/>
    <w:rsid w:val="00D926CD"/>
    <w:rsid w:val="00D92895"/>
    <w:rsid w:val="00D94DDC"/>
    <w:rsid w:val="00D94EC4"/>
    <w:rsid w:val="00D95A5A"/>
    <w:rsid w:val="00D96D95"/>
    <w:rsid w:val="00D979AA"/>
    <w:rsid w:val="00DA16E3"/>
    <w:rsid w:val="00DA510E"/>
    <w:rsid w:val="00DA629E"/>
    <w:rsid w:val="00DB1BBC"/>
    <w:rsid w:val="00DB1DF7"/>
    <w:rsid w:val="00DB294D"/>
    <w:rsid w:val="00DB3A03"/>
    <w:rsid w:val="00DB3BDC"/>
    <w:rsid w:val="00DB7041"/>
    <w:rsid w:val="00DC249B"/>
    <w:rsid w:val="00DC42E7"/>
    <w:rsid w:val="00DD3CBC"/>
    <w:rsid w:val="00DD4050"/>
    <w:rsid w:val="00DD52CE"/>
    <w:rsid w:val="00DD7400"/>
    <w:rsid w:val="00DD76AE"/>
    <w:rsid w:val="00DE0E93"/>
    <w:rsid w:val="00DE1593"/>
    <w:rsid w:val="00DE18CA"/>
    <w:rsid w:val="00DE4B54"/>
    <w:rsid w:val="00DE6CDC"/>
    <w:rsid w:val="00DE722B"/>
    <w:rsid w:val="00DE76AC"/>
    <w:rsid w:val="00DF0208"/>
    <w:rsid w:val="00DF3083"/>
    <w:rsid w:val="00DF3161"/>
    <w:rsid w:val="00DF4384"/>
    <w:rsid w:val="00DF5329"/>
    <w:rsid w:val="00DF7DE2"/>
    <w:rsid w:val="00E0132F"/>
    <w:rsid w:val="00E043D9"/>
    <w:rsid w:val="00E077E8"/>
    <w:rsid w:val="00E10248"/>
    <w:rsid w:val="00E108D1"/>
    <w:rsid w:val="00E13671"/>
    <w:rsid w:val="00E13A3B"/>
    <w:rsid w:val="00E13BBF"/>
    <w:rsid w:val="00E1496E"/>
    <w:rsid w:val="00E16884"/>
    <w:rsid w:val="00E16895"/>
    <w:rsid w:val="00E17E17"/>
    <w:rsid w:val="00E21B32"/>
    <w:rsid w:val="00E232BB"/>
    <w:rsid w:val="00E23867"/>
    <w:rsid w:val="00E23B3F"/>
    <w:rsid w:val="00E25E2A"/>
    <w:rsid w:val="00E265AD"/>
    <w:rsid w:val="00E27892"/>
    <w:rsid w:val="00E3017D"/>
    <w:rsid w:val="00E307B0"/>
    <w:rsid w:val="00E308A1"/>
    <w:rsid w:val="00E3162E"/>
    <w:rsid w:val="00E41063"/>
    <w:rsid w:val="00E42903"/>
    <w:rsid w:val="00E4307A"/>
    <w:rsid w:val="00E43DE1"/>
    <w:rsid w:val="00E4456C"/>
    <w:rsid w:val="00E471C7"/>
    <w:rsid w:val="00E52A56"/>
    <w:rsid w:val="00E52B3B"/>
    <w:rsid w:val="00E5383B"/>
    <w:rsid w:val="00E54D63"/>
    <w:rsid w:val="00E5637A"/>
    <w:rsid w:val="00E57A06"/>
    <w:rsid w:val="00E610AE"/>
    <w:rsid w:val="00E62BF4"/>
    <w:rsid w:val="00E63270"/>
    <w:rsid w:val="00E647A4"/>
    <w:rsid w:val="00E6497D"/>
    <w:rsid w:val="00E66283"/>
    <w:rsid w:val="00E66466"/>
    <w:rsid w:val="00E71A2B"/>
    <w:rsid w:val="00E7224F"/>
    <w:rsid w:val="00E72A76"/>
    <w:rsid w:val="00E73704"/>
    <w:rsid w:val="00E73961"/>
    <w:rsid w:val="00E745EC"/>
    <w:rsid w:val="00E74BAF"/>
    <w:rsid w:val="00E75888"/>
    <w:rsid w:val="00E75A99"/>
    <w:rsid w:val="00E75FE2"/>
    <w:rsid w:val="00E763FA"/>
    <w:rsid w:val="00E76BCC"/>
    <w:rsid w:val="00E77D4D"/>
    <w:rsid w:val="00E81C6B"/>
    <w:rsid w:val="00E82306"/>
    <w:rsid w:val="00E9076E"/>
    <w:rsid w:val="00E90927"/>
    <w:rsid w:val="00E9201F"/>
    <w:rsid w:val="00E92A66"/>
    <w:rsid w:val="00E95CF8"/>
    <w:rsid w:val="00E9671B"/>
    <w:rsid w:val="00E96D46"/>
    <w:rsid w:val="00E97BA9"/>
    <w:rsid w:val="00EA09E0"/>
    <w:rsid w:val="00EA5CC7"/>
    <w:rsid w:val="00EA6951"/>
    <w:rsid w:val="00EA7F49"/>
    <w:rsid w:val="00EB230E"/>
    <w:rsid w:val="00EB60BA"/>
    <w:rsid w:val="00EB6729"/>
    <w:rsid w:val="00EB7288"/>
    <w:rsid w:val="00EB7BEC"/>
    <w:rsid w:val="00EC05DA"/>
    <w:rsid w:val="00EC0942"/>
    <w:rsid w:val="00EC10F1"/>
    <w:rsid w:val="00EC26D6"/>
    <w:rsid w:val="00EC6207"/>
    <w:rsid w:val="00EC7F6F"/>
    <w:rsid w:val="00ED001C"/>
    <w:rsid w:val="00ED6BD9"/>
    <w:rsid w:val="00ED7C5C"/>
    <w:rsid w:val="00EE240B"/>
    <w:rsid w:val="00EE57FA"/>
    <w:rsid w:val="00EF0BBF"/>
    <w:rsid w:val="00EF42EC"/>
    <w:rsid w:val="00EF5A61"/>
    <w:rsid w:val="00F0163A"/>
    <w:rsid w:val="00F01ADF"/>
    <w:rsid w:val="00F02295"/>
    <w:rsid w:val="00F026A3"/>
    <w:rsid w:val="00F0286A"/>
    <w:rsid w:val="00F02C64"/>
    <w:rsid w:val="00F0599A"/>
    <w:rsid w:val="00F07926"/>
    <w:rsid w:val="00F1031B"/>
    <w:rsid w:val="00F1306A"/>
    <w:rsid w:val="00F1489D"/>
    <w:rsid w:val="00F158D1"/>
    <w:rsid w:val="00F2208C"/>
    <w:rsid w:val="00F22B27"/>
    <w:rsid w:val="00F22F5A"/>
    <w:rsid w:val="00F23766"/>
    <w:rsid w:val="00F2538E"/>
    <w:rsid w:val="00F2571C"/>
    <w:rsid w:val="00F27519"/>
    <w:rsid w:val="00F27545"/>
    <w:rsid w:val="00F32059"/>
    <w:rsid w:val="00F32384"/>
    <w:rsid w:val="00F324E2"/>
    <w:rsid w:val="00F32652"/>
    <w:rsid w:val="00F33107"/>
    <w:rsid w:val="00F341D0"/>
    <w:rsid w:val="00F3670D"/>
    <w:rsid w:val="00F40A22"/>
    <w:rsid w:val="00F40C90"/>
    <w:rsid w:val="00F41901"/>
    <w:rsid w:val="00F422CF"/>
    <w:rsid w:val="00F5086B"/>
    <w:rsid w:val="00F5199D"/>
    <w:rsid w:val="00F522A6"/>
    <w:rsid w:val="00F52D97"/>
    <w:rsid w:val="00F53252"/>
    <w:rsid w:val="00F54F1E"/>
    <w:rsid w:val="00F5625A"/>
    <w:rsid w:val="00F622B0"/>
    <w:rsid w:val="00F63FB3"/>
    <w:rsid w:val="00F655F9"/>
    <w:rsid w:val="00F666D2"/>
    <w:rsid w:val="00F70903"/>
    <w:rsid w:val="00F71087"/>
    <w:rsid w:val="00F71608"/>
    <w:rsid w:val="00F7436F"/>
    <w:rsid w:val="00F7580A"/>
    <w:rsid w:val="00F80819"/>
    <w:rsid w:val="00F85825"/>
    <w:rsid w:val="00F901D3"/>
    <w:rsid w:val="00F91D5F"/>
    <w:rsid w:val="00F91DC5"/>
    <w:rsid w:val="00F92F78"/>
    <w:rsid w:val="00F932BB"/>
    <w:rsid w:val="00FA26F9"/>
    <w:rsid w:val="00FA6304"/>
    <w:rsid w:val="00FA7042"/>
    <w:rsid w:val="00FB052B"/>
    <w:rsid w:val="00FB1660"/>
    <w:rsid w:val="00FB195A"/>
    <w:rsid w:val="00FB3502"/>
    <w:rsid w:val="00FB5D71"/>
    <w:rsid w:val="00FB637F"/>
    <w:rsid w:val="00FB6D00"/>
    <w:rsid w:val="00FB7157"/>
    <w:rsid w:val="00FC3B3D"/>
    <w:rsid w:val="00FC7066"/>
    <w:rsid w:val="00FD090F"/>
    <w:rsid w:val="00FD0E7D"/>
    <w:rsid w:val="00FD11CE"/>
    <w:rsid w:val="00FD1659"/>
    <w:rsid w:val="00FD16DB"/>
    <w:rsid w:val="00FD3663"/>
    <w:rsid w:val="00FD456B"/>
    <w:rsid w:val="00FD49D3"/>
    <w:rsid w:val="00FD4C70"/>
    <w:rsid w:val="00FD67BC"/>
    <w:rsid w:val="00FE2D83"/>
    <w:rsid w:val="00FE4749"/>
    <w:rsid w:val="00FE4BA6"/>
    <w:rsid w:val="00FE4C19"/>
    <w:rsid w:val="00FF1B03"/>
    <w:rsid w:val="00FF317A"/>
    <w:rsid w:val="00FF3C39"/>
    <w:rsid w:val="00FF75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F1325"/>
  <w15:docId w15:val="{CF666491-040D-476A-9906-354EF950C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84753"/>
    <w:pPr>
      <w:spacing w:line="243" w:lineRule="exact"/>
      <w:ind w:left="1303"/>
    </w:pPr>
    <w:rPr>
      <w:rFonts w:ascii="Segoe UI" w:eastAsiaTheme="minorEastAsia" w:hAnsi="Segoe UI" w:cs="Segoe UI"/>
      <w:color w:val="231F20"/>
      <w:w w:val="102"/>
      <w:lang w:eastAsia="cs-CZ"/>
    </w:rPr>
  </w:style>
  <w:style w:type="paragraph" w:styleId="Nadpis2">
    <w:name w:val="heading 2"/>
    <w:basedOn w:val="Normln"/>
    <w:link w:val="Nadpis2Char"/>
    <w:uiPriority w:val="1"/>
    <w:qFormat/>
    <w:rsid w:val="005C6B4E"/>
    <w:pPr>
      <w:widowControl w:val="0"/>
      <w:autoSpaceDE w:val="0"/>
      <w:autoSpaceDN w:val="0"/>
      <w:spacing w:after="0"/>
      <w:ind w:left="679"/>
      <w:outlineLvl w:val="1"/>
    </w:pPr>
    <w:rPr>
      <w:rFonts w:ascii="Arial" w:eastAsia="Arial" w:hAnsi="Arial" w:cs="Arial"/>
      <w:sz w:val="27"/>
      <w:szCs w:val="27"/>
      <w:lang w:val="en-US" w:eastAsia="en-US"/>
    </w:rPr>
  </w:style>
  <w:style w:type="paragraph" w:styleId="Nadpis3">
    <w:name w:val="heading 3"/>
    <w:basedOn w:val="Normln"/>
    <w:link w:val="Nadpis3Char"/>
    <w:uiPriority w:val="1"/>
    <w:qFormat/>
    <w:rsid w:val="005C6B4E"/>
    <w:pPr>
      <w:widowControl w:val="0"/>
      <w:autoSpaceDE w:val="0"/>
      <w:autoSpaceDN w:val="0"/>
      <w:spacing w:after="0" w:line="240" w:lineRule="auto"/>
      <w:ind w:left="224" w:hanging="595"/>
      <w:outlineLvl w:val="2"/>
    </w:pPr>
    <w:rPr>
      <w:rFonts w:ascii="Arial" w:eastAsia="Arial" w:hAnsi="Arial" w:cs="Arial"/>
      <w:b/>
      <w:bCs/>
      <w:sz w:val="24"/>
      <w:szCs w:val="24"/>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1">
    <w:name w:val="věc 1"/>
    <w:basedOn w:val="Normln"/>
    <w:rsid w:val="00D779D3"/>
    <w:pPr>
      <w:tabs>
        <w:tab w:val="left" w:pos="284"/>
        <w:tab w:val="left" w:pos="567"/>
        <w:tab w:val="left" w:pos="1021"/>
      </w:tabs>
      <w:spacing w:before="40" w:after="40" w:line="240" w:lineRule="auto"/>
      <w:jc w:val="both"/>
    </w:pPr>
    <w:rPr>
      <w:rFonts w:ascii="Arial" w:eastAsia="Times New Roman" w:hAnsi="Arial" w:cs="Times New Roman"/>
    </w:rPr>
  </w:style>
  <w:style w:type="paragraph" w:styleId="Odstavecseseznamem">
    <w:name w:val="List Paragraph"/>
    <w:basedOn w:val="Normln"/>
    <w:uiPriority w:val="34"/>
    <w:qFormat/>
    <w:rsid w:val="00284753"/>
    <w:pPr>
      <w:ind w:left="720"/>
      <w:contextualSpacing/>
    </w:pPr>
  </w:style>
  <w:style w:type="paragraph" w:customStyle="1" w:styleId="Default">
    <w:name w:val="Default"/>
    <w:rsid w:val="00D779D3"/>
    <w:pPr>
      <w:autoSpaceDE w:val="0"/>
      <w:autoSpaceDN w:val="0"/>
      <w:adjustRightInd w:val="0"/>
      <w:spacing w:after="0" w:line="240" w:lineRule="auto"/>
    </w:pPr>
    <w:rPr>
      <w:rFonts w:ascii="Arial" w:hAnsi="Arial" w:cs="Arial"/>
      <w:color w:val="000000"/>
      <w:sz w:val="24"/>
      <w:szCs w:val="24"/>
    </w:rPr>
  </w:style>
  <w:style w:type="character" w:styleId="Odkaznakoment">
    <w:name w:val="annotation reference"/>
    <w:basedOn w:val="Standardnpsmoodstavce"/>
    <w:uiPriority w:val="99"/>
    <w:semiHidden/>
    <w:unhideWhenUsed/>
    <w:rsid w:val="00CE1347"/>
    <w:rPr>
      <w:sz w:val="16"/>
      <w:szCs w:val="16"/>
    </w:rPr>
  </w:style>
  <w:style w:type="paragraph" w:styleId="Textkomente">
    <w:name w:val="annotation text"/>
    <w:basedOn w:val="Normln"/>
    <w:link w:val="TextkomenteChar"/>
    <w:uiPriority w:val="99"/>
    <w:unhideWhenUsed/>
    <w:rsid w:val="00CE1347"/>
    <w:pPr>
      <w:spacing w:line="240" w:lineRule="auto"/>
    </w:pPr>
    <w:rPr>
      <w:sz w:val="20"/>
      <w:szCs w:val="20"/>
    </w:rPr>
  </w:style>
  <w:style w:type="character" w:customStyle="1" w:styleId="TextkomenteChar">
    <w:name w:val="Text komentáře Char"/>
    <w:basedOn w:val="Standardnpsmoodstavce"/>
    <w:link w:val="Textkomente"/>
    <w:uiPriority w:val="99"/>
    <w:rsid w:val="00CE1347"/>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E1347"/>
    <w:rPr>
      <w:b/>
      <w:bCs/>
    </w:rPr>
  </w:style>
  <w:style w:type="character" w:customStyle="1" w:styleId="PedmtkomenteChar">
    <w:name w:val="Předmět komentáře Char"/>
    <w:basedOn w:val="TextkomenteChar"/>
    <w:link w:val="Pedmtkomente"/>
    <w:uiPriority w:val="99"/>
    <w:semiHidden/>
    <w:rsid w:val="00CE1347"/>
    <w:rPr>
      <w:rFonts w:eastAsiaTheme="minorEastAsia"/>
      <w:b/>
      <w:bCs/>
      <w:sz w:val="20"/>
      <w:szCs w:val="20"/>
      <w:lang w:eastAsia="cs-CZ"/>
    </w:rPr>
  </w:style>
  <w:style w:type="paragraph" w:styleId="Textbubliny">
    <w:name w:val="Balloon Text"/>
    <w:basedOn w:val="Normln"/>
    <w:link w:val="TextbublinyChar"/>
    <w:uiPriority w:val="99"/>
    <w:semiHidden/>
    <w:unhideWhenUsed/>
    <w:rsid w:val="00CE13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E1347"/>
    <w:rPr>
      <w:rFonts w:ascii="Tahoma" w:eastAsiaTheme="minorEastAsia" w:hAnsi="Tahoma" w:cs="Tahoma"/>
      <w:sz w:val="16"/>
      <w:szCs w:val="16"/>
      <w:lang w:eastAsia="cs-CZ"/>
    </w:rPr>
  </w:style>
  <w:style w:type="paragraph" w:customStyle="1" w:styleId="l5">
    <w:name w:val="l5"/>
    <w:basedOn w:val="Normln"/>
    <w:rsid w:val="006651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6">
    <w:name w:val="l6"/>
    <w:basedOn w:val="Normln"/>
    <w:rsid w:val="006651E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dpis2Char">
    <w:name w:val="Nadpis 2 Char"/>
    <w:basedOn w:val="Standardnpsmoodstavce"/>
    <w:link w:val="Nadpis2"/>
    <w:uiPriority w:val="1"/>
    <w:rsid w:val="005C6B4E"/>
    <w:rPr>
      <w:rFonts w:ascii="Arial" w:eastAsia="Arial" w:hAnsi="Arial" w:cs="Arial"/>
      <w:sz w:val="27"/>
      <w:szCs w:val="27"/>
      <w:lang w:val="en-US"/>
    </w:rPr>
  </w:style>
  <w:style w:type="character" w:customStyle="1" w:styleId="Nadpis3Char">
    <w:name w:val="Nadpis 3 Char"/>
    <w:basedOn w:val="Standardnpsmoodstavce"/>
    <w:link w:val="Nadpis3"/>
    <w:uiPriority w:val="1"/>
    <w:rsid w:val="005C6B4E"/>
    <w:rPr>
      <w:rFonts w:ascii="Arial" w:eastAsia="Arial" w:hAnsi="Arial" w:cs="Arial"/>
      <w:b/>
      <w:bCs/>
      <w:sz w:val="24"/>
      <w:szCs w:val="24"/>
      <w:lang w:val="en-US"/>
    </w:rPr>
  </w:style>
  <w:style w:type="table" w:customStyle="1" w:styleId="TableNormal">
    <w:name w:val="Table Normal"/>
    <w:uiPriority w:val="2"/>
    <w:semiHidden/>
    <w:unhideWhenUsed/>
    <w:qFormat/>
    <w:rsid w:val="005C6B4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sid w:val="005C6B4E"/>
    <w:pPr>
      <w:widowControl w:val="0"/>
      <w:autoSpaceDE w:val="0"/>
      <w:autoSpaceDN w:val="0"/>
      <w:spacing w:after="0" w:line="240" w:lineRule="auto"/>
    </w:pPr>
    <w:rPr>
      <w:rFonts w:ascii="Arial" w:eastAsia="Arial" w:hAnsi="Arial" w:cs="Arial"/>
      <w:lang w:val="en-US" w:eastAsia="en-US"/>
    </w:rPr>
  </w:style>
  <w:style w:type="character" w:customStyle="1" w:styleId="ZkladntextChar">
    <w:name w:val="Základní text Char"/>
    <w:basedOn w:val="Standardnpsmoodstavce"/>
    <w:link w:val="Zkladntext"/>
    <w:uiPriority w:val="1"/>
    <w:rsid w:val="005C6B4E"/>
    <w:rPr>
      <w:rFonts w:ascii="Arial" w:eastAsia="Arial" w:hAnsi="Arial" w:cs="Arial"/>
      <w:lang w:val="en-US"/>
    </w:rPr>
  </w:style>
  <w:style w:type="paragraph" w:customStyle="1" w:styleId="TableParagraph">
    <w:name w:val="Table Paragraph"/>
    <w:basedOn w:val="Normln"/>
    <w:uiPriority w:val="1"/>
    <w:qFormat/>
    <w:rsid w:val="005C6B4E"/>
    <w:pPr>
      <w:widowControl w:val="0"/>
      <w:autoSpaceDE w:val="0"/>
      <w:autoSpaceDN w:val="0"/>
      <w:spacing w:after="0" w:line="240" w:lineRule="auto"/>
    </w:pPr>
    <w:rPr>
      <w:rFonts w:ascii="Arial" w:eastAsia="Arial" w:hAnsi="Arial" w:cs="Arial"/>
      <w:lang w:val="en-US" w:eastAsia="en-US"/>
    </w:rPr>
  </w:style>
  <w:style w:type="paragraph" w:styleId="Revize">
    <w:name w:val="Revision"/>
    <w:hidden/>
    <w:uiPriority w:val="99"/>
    <w:semiHidden/>
    <w:rsid w:val="00772693"/>
    <w:pPr>
      <w:spacing w:after="0" w:line="240" w:lineRule="auto"/>
    </w:pPr>
    <w:rPr>
      <w:rFonts w:ascii="Segoe UI" w:eastAsiaTheme="minorEastAsia" w:hAnsi="Segoe UI" w:cs="Segoe UI"/>
      <w:color w:val="231F20"/>
      <w:w w:val="102"/>
      <w:lang w:eastAsia="cs-CZ"/>
    </w:rPr>
  </w:style>
  <w:style w:type="character" w:styleId="Hypertextovodkaz">
    <w:name w:val="Hyperlink"/>
    <w:basedOn w:val="Standardnpsmoodstavce"/>
    <w:uiPriority w:val="99"/>
    <w:semiHidden/>
    <w:unhideWhenUsed/>
    <w:rsid w:val="00765BFF"/>
    <w:rPr>
      <w:color w:val="0563C1"/>
      <w:u w:val="single"/>
    </w:rPr>
  </w:style>
  <w:style w:type="character" w:customStyle="1" w:styleId="Clanek11Char">
    <w:name w:val="Clanek 1.1 Char"/>
    <w:basedOn w:val="Standardnpsmoodstavce"/>
    <w:link w:val="Clanek11"/>
    <w:locked/>
    <w:rsid w:val="00765BFF"/>
    <w:rPr>
      <w:rFonts w:ascii="Arial" w:hAnsi="Arial" w:cs="Arial"/>
      <w:b/>
      <w:bCs/>
      <w:i/>
      <w:iCs/>
    </w:rPr>
  </w:style>
  <w:style w:type="paragraph" w:customStyle="1" w:styleId="Clanek11">
    <w:name w:val="Clanek 1.1"/>
    <w:basedOn w:val="Normln"/>
    <w:link w:val="Clanek11Char"/>
    <w:rsid w:val="00765BFF"/>
    <w:pPr>
      <w:spacing w:before="120" w:after="120" w:line="240" w:lineRule="auto"/>
      <w:ind w:left="941" w:hanging="567"/>
      <w:jc w:val="both"/>
    </w:pPr>
    <w:rPr>
      <w:rFonts w:ascii="Arial" w:eastAsiaTheme="minorHAnsi" w:hAnsi="Arial" w:cs="Arial"/>
      <w:b/>
      <w:bCs/>
      <w:i/>
      <w:iCs/>
      <w:color w:val="auto"/>
      <w:w w:val="100"/>
      <w:lang w:eastAsia="en-US"/>
    </w:rPr>
  </w:style>
  <w:style w:type="character" w:customStyle="1" w:styleId="bh2Char">
    <w:name w:val="_bh2 Char"/>
    <w:basedOn w:val="Standardnpsmoodstavce"/>
    <w:link w:val="bh2"/>
    <w:locked/>
    <w:rsid w:val="00765BFF"/>
    <w:rPr>
      <w:u w:val="single"/>
    </w:rPr>
  </w:style>
  <w:style w:type="paragraph" w:customStyle="1" w:styleId="bh2">
    <w:name w:val="_bh2"/>
    <w:basedOn w:val="Normln"/>
    <w:link w:val="bh2Char"/>
    <w:rsid w:val="00765BFF"/>
    <w:pPr>
      <w:spacing w:before="60" w:after="120" w:line="240" w:lineRule="auto"/>
      <w:ind w:left="4123" w:hanging="720"/>
      <w:jc w:val="both"/>
    </w:pPr>
    <w:rPr>
      <w:rFonts w:asciiTheme="minorHAnsi" w:eastAsiaTheme="minorHAnsi" w:hAnsiTheme="minorHAnsi" w:cstheme="minorBidi"/>
      <w:color w:val="auto"/>
      <w:w w:val="100"/>
      <w:u w:val="single"/>
      <w:lang w:eastAsia="en-US"/>
    </w:rPr>
  </w:style>
  <w:style w:type="character" w:styleId="Zdraznn">
    <w:name w:val="Emphasis"/>
    <w:basedOn w:val="Standardnpsmoodstavce"/>
    <w:uiPriority w:val="20"/>
    <w:qFormat/>
    <w:rsid w:val="00072D84"/>
    <w:rPr>
      <w:i/>
      <w:iCs/>
    </w:rPr>
  </w:style>
  <w:style w:type="paragraph" w:customStyle="1" w:styleId="CZslolnku">
    <w:name w:val="CZ číslo článku"/>
    <w:next w:val="Normln"/>
    <w:rsid w:val="004D10A0"/>
    <w:pPr>
      <w:numPr>
        <w:numId w:val="34"/>
      </w:numPr>
      <w:spacing w:before="360" w:after="120" w:line="240" w:lineRule="auto"/>
      <w:jc w:val="center"/>
    </w:pPr>
    <w:rPr>
      <w:rFonts w:ascii="Century Gothic" w:eastAsia="Calibri" w:hAnsi="Century Gothic" w:cs="Times New Roman"/>
      <w:b/>
      <w:sz w:val="20"/>
      <w:szCs w:val="24"/>
      <w:lang w:eastAsia="cs-CZ"/>
    </w:rPr>
  </w:style>
  <w:style w:type="paragraph" w:customStyle="1" w:styleId="CZodstavec">
    <w:name w:val="CZ odstavec"/>
    <w:rsid w:val="004D10A0"/>
    <w:pPr>
      <w:spacing w:after="120" w:line="288" w:lineRule="auto"/>
      <w:jc w:val="both"/>
    </w:pPr>
    <w:rPr>
      <w:rFonts w:ascii="Century Gothic" w:eastAsia="Calibri" w:hAnsi="Century Gothic" w:cs="Times New Roman"/>
      <w:sz w:val="20"/>
      <w:szCs w:val="24"/>
      <w:lang w:eastAsia="cs-CZ"/>
    </w:rPr>
  </w:style>
  <w:style w:type="character" w:customStyle="1" w:styleId="DeltaViewInsertion">
    <w:name w:val="DeltaView Insertion"/>
    <w:rsid w:val="00605C99"/>
    <w:rPr>
      <w:color w:val="0000FF"/>
      <w:u w:val="double"/>
    </w:rPr>
  </w:style>
  <w:style w:type="character" w:customStyle="1" w:styleId="tlid-translation">
    <w:name w:val="tlid-translation"/>
    <w:basedOn w:val="Standardnpsmoodstavce"/>
    <w:rsid w:val="004F42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866308">
      <w:bodyDiv w:val="1"/>
      <w:marLeft w:val="0"/>
      <w:marRight w:val="0"/>
      <w:marTop w:val="0"/>
      <w:marBottom w:val="0"/>
      <w:divBdr>
        <w:top w:val="none" w:sz="0" w:space="0" w:color="auto"/>
        <w:left w:val="none" w:sz="0" w:space="0" w:color="auto"/>
        <w:bottom w:val="none" w:sz="0" w:space="0" w:color="auto"/>
        <w:right w:val="none" w:sz="0" w:space="0" w:color="auto"/>
      </w:divBdr>
    </w:div>
    <w:div w:id="122502330">
      <w:bodyDiv w:val="1"/>
      <w:marLeft w:val="0"/>
      <w:marRight w:val="0"/>
      <w:marTop w:val="0"/>
      <w:marBottom w:val="0"/>
      <w:divBdr>
        <w:top w:val="none" w:sz="0" w:space="0" w:color="auto"/>
        <w:left w:val="none" w:sz="0" w:space="0" w:color="auto"/>
        <w:bottom w:val="none" w:sz="0" w:space="0" w:color="auto"/>
        <w:right w:val="none" w:sz="0" w:space="0" w:color="auto"/>
      </w:divBdr>
      <w:divsChild>
        <w:div w:id="1041827494">
          <w:marLeft w:val="0"/>
          <w:marRight w:val="0"/>
          <w:marTop w:val="0"/>
          <w:marBottom w:val="0"/>
          <w:divBdr>
            <w:top w:val="none" w:sz="0" w:space="0" w:color="auto"/>
            <w:left w:val="none" w:sz="0" w:space="0" w:color="auto"/>
            <w:bottom w:val="none" w:sz="0" w:space="0" w:color="auto"/>
            <w:right w:val="none" w:sz="0" w:space="0" w:color="auto"/>
          </w:divBdr>
          <w:divsChild>
            <w:div w:id="403916870">
              <w:marLeft w:val="0"/>
              <w:marRight w:val="0"/>
              <w:marTop w:val="0"/>
              <w:marBottom w:val="0"/>
              <w:divBdr>
                <w:top w:val="none" w:sz="0" w:space="0" w:color="auto"/>
                <w:left w:val="none" w:sz="0" w:space="0" w:color="auto"/>
                <w:bottom w:val="none" w:sz="0" w:space="0" w:color="auto"/>
                <w:right w:val="none" w:sz="0" w:space="0" w:color="auto"/>
              </w:divBdr>
              <w:divsChild>
                <w:div w:id="240456142">
                  <w:marLeft w:val="0"/>
                  <w:marRight w:val="0"/>
                  <w:marTop w:val="0"/>
                  <w:marBottom w:val="0"/>
                  <w:divBdr>
                    <w:top w:val="none" w:sz="0" w:space="0" w:color="auto"/>
                    <w:left w:val="none" w:sz="0" w:space="0" w:color="auto"/>
                    <w:bottom w:val="none" w:sz="0" w:space="0" w:color="auto"/>
                    <w:right w:val="none" w:sz="0" w:space="0" w:color="auto"/>
                  </w:divBdr>
                  <w:divsChild>
                    <w:div w:id="118190068">
                      <w:marLeft w:val="0"/>
                      <w:marRight w:val="0"/>
                      <w:marTop w:val="0"/>
                      <w:marBottom w:val="0"/>
                      <w:divBdr>
                        <w:top w:val="none" w:sz="0" w:space="0" w:color="auto"/>
                        <w:left w:val="none" w:sz="0" w:space="0" w:color="auto"/>
                        <w:bottom w:val="none" w:sz="0" w:space="0" w:color="auto"/>
                        <w:right w:val="none" w:sz="0" w:space="0" w:color="auto"/>
                      </w:divBdr>
                      <w:divsChild>
                        <w:div w:id="1363552422">
                          <w:marLeft w:val="0"/>
                          <w:marRight w:val="0"/>
                          <w:marTop w:val="0"/>
                          <w:marBottom w:val="0"/>
                          <w:divBdr>
                            <w:top w:val="none" w:sz="0" w:space="0" w:color="auto"/>
                            <w:left w:val="none" w:sz="0" w:space="0" w:color="auto"/>
                            <w:bottom w:val="none" w:sz="0" w:space="0" w:color="auto"/>
                            <w:right w:val="none" w:sz="0" w:space="0" w:color="auto"/>
                          </w:divBdr>
                          <w:divsChild>
                            <w:div w:id="17774795">
                              <w:marLeft w:val="0"/>
                              <w:marRight w:val="0"/>
                              <w:marTop w:val="0"/>
                              <w:marBottom w:val="0"/>
                              <w:divBdr>
                                <w:top w:val="none" w:sz="0" w:space="0" w:color="auto"/>
                                <w:left w:val="none" w:sz="0" w:space="0" w:color="auto"/>
                                <w:bottom w:val="none" w:sz="0" w:space="0" w:color="auto"/>
                                <w:right w:val="none" w:sz="0" w:space="0" w:color="auto"/>
                              </w:divBdr>
                              <w:divsChild>
                                <w:div w:id="587233622">
                                  <w:marLeft w:val="0"/>
                                  <w:marRight w:val="0"/>
                                  <w:marTop w:val="0"/>
                                  <w:marBottom w:val="0"/>
                                  <w:divBdr>
                                    <w:top w:val="none" w:sz="0" w:space="0" w:color="auto"/>
                                    <w:left w:val="none" w:sz="0" w:space="0" w:color="auto"/>
                                    <w:bottom w:val="none" w:sz="0" w:space="0" w:color="auto"/>
                                    <w:right w:val="none" w:sz="0" w:space="0" w:color="auto"/>
                                  </w:divBdr>
                                  <w:divsChild>
                                    <w:div w:id="991907820">
                                      <w:marLeft w:val="0"/>
                                      <w:marRight w:val="0"/>
                                      <w:marTop w:val="0"/>
                                      <w:marBottom w:val="0"/>
                                      <w:divBdr>
                                        <w:top w:val="none" w:sz="0" w:space="0" w:color="auto"/>
                                        <w:left w:val="none" w:sz="0" w:space="0" w:color="auto"/>
                                        <w:bottom w:val="none" w:sz="0" w:space="0" w:color="auto"/>
                                        <w:right w:val="none" w:sz="0" w:space="0" w:color="auto"/>
                                      </w:divBdr>
                                      <w:divsChild>
                                        <w:div w:id="2143577076">
                                          <w:marLeft w:val="0"/>
                                          <w:marRight w:val="0"/>
                                          <w:marTop w:val="0"/>
                                          <w:marBottom w:val="495"/>
                                          <w:divBdr>
                                            <w:top w:val="none" w:sz="0" w:space="0" w:color="auto"/>
                                            <w:left w:val="none" w:sz="0" w:space="0" w:color="auto"/>
                                            <w:bottom w:val="none" w:sz="0" w:space="0" w:color="auto"/>
                                            <w:right w:val="none" w:sz="0" w:space="0" w:color="auto"/>
                                          </w:divBdr>
                                          <w:divsChild>
                                            <w:div w:id="137889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241127">
      <w:bodyDiv w:val="1"/>
      <w:marLeft w:val="0"/>
      <w:marRight w:val="0"/>
      <w:marTop w:val="0"/>
      <w:marBottom w:val="0"/>
      <w:divBdr>
        <w:top w:val="none" w:sz="0" w:space="0" w:color="auto"/>
        <w:left w:val="none" w:sz="0" w:space="0" w:color="auto"/>
        <w:bottom w:val="none" w:sz="0" w:space="0" w:color="auto"/>
        <w:right w:val="none" w:sz="0" w:space="0" w:color="auto"/>
      </w:divBdr>
      <w:divsChild>
        <w:div w:id="298847263">
          <w:marLeft w:val="0"/>
          <w:marRight w:val="0"/>
          <w:marTop w:val="0"/>
          <w:marBottom w:val="0"/>
          <w:divBdr>
            <w:top w:val="none" w:sz="0" w:space="0" w:color="auto"/>
            <w:left w:val="none" w:sz="0" w:space="0" w:color="auto"/>
            <w:bottom w:val="none" w:sz="0" w:space="0" w:color="auto"/>
            <w:right w:val="none" w:sz="0" w:space="0" w:color="auto"/>
          </w:divBdr>
          <w:divsChild>
            <w:div w:id="362219948">
              <w:marLeft w:val="0"/>
              <w:marRight w:val="0"/>
              <w:marTop w:val="0"/>
              <w:marBottom w:val="0"/>
              <w:divBdr>
                <w:top w:val="none" w:sz="0" w:space="0" w:color="auto"/>
                <w:left w:val="none" w:sz="0" w:space="0" w:color="auto"/>
                <w:bottom w:val="none" w:sz="0" w:space="0" w:color="auto"/>
                <w:right w:val="none" w:sz="0" w:space="0" w:color="auto"/>
              </w:divBdr>
              <w:divsChild>
                <w:div w:id="1168255296">
                  <w:marLeft w:val="0"/>
                  <w:marRight w:val="0"/>
                  <w:marTop w:val="0"/>
                  <w:marBottom w:val="0"/>
                  <w:divBdr>
                    <w:top w:val="none" w:sz="0" w:space="0" w:color="auto"/>
                    <w:left w:val="none" w:sz="0" w:space="0" w:color="auto"/>
                    <w:bottom w:val="none" w:sz="0" w:space="0" w:color="auto"/>
                    <w:right w:val="none" w:sz="0" w:space="0" w:color="auto"/>
                  </w:divBdr>
                  <w:divsChild>
                    <w:div w:id="1325745729">
                      <w:marLeft w:val="0"/>
                      <w:marRight w:val="0"/>
                      <w:marTop w:val="0"/>
                      <w:marBottom w:val="0"/>
                      <w:divBdr>
                        <w:top w:val="none" w:sz="0" w:space="0" w:color="auto"/>
                        <w:left w:val="none" w:sz="0" w:space="0" w:color="auto"/>
                        <w:bottom w:val="none" w:sz="0" w:space="0" w:color="auto"/>
                        <w:right w:val="none" w:sz="0" w:space="0" w:color="auto"/>
                      </w:divBdr>
                      <w:divsChild>
                        <w:div w:id="2027515787">
                          <w:marLeft w:val="0"/>
                          <w:marRight w:val="0"/>
                          <w:marTop w:val="0"/>
                          <w:marBottom w:val="0"/>
                          <w:divBdr>
                            <w:top w:val="none" w:sz="0" w:space="0" w:color="auto"/>
                            <w:left w:val="none" w:sz="0" w:space="0" w:color="auto"/>
                            <w:bottom w:val="none" w:sz="0" w:space="0" w:color="auto"/>
                            <w:right w:val="none" w:sz="0" w:space="0" w:color="auto"/>
                          </w:divBdr>
                          <w:divsChild>
                            <w:div w:id="1371343626">
                              <w:marLeft w:val="0"/>
                              <w:marRight w:val="0"/>
                              <w:marTop w:val="0"/>
                              <w:marBottom w:val="0"/>
                              <w:divBdr>
                                <w:top w:val="none" w:sz="0" w:space="0" w:color="auto"/>
                                <w:left w:val="none" w:sz="0" w:space="0" w:color="auto"/>
                                <w:bottom w:val="none" w:sz="0" w:space="0" w:color="auto"/>
                                <w:right w:val="none" w:sz="0" w:space="0" w:color="auto"/>
                              </w:divBdr>
                              <w:divsChild>
                                <w:div w:id="1931500135">
                                  <w:marLeft w:val="0"/>
                                  <w:marRight w:val="0"/>
                                  <w:marTop w:val="0"/>
                                  <w:marBottom w:val="0"/>
                                  <w:divBdr>
                                    <w:top w:val="none" w:sz="0" w:space="0" w:color="auto"/>
                                    <w:left w:val="none" w:sz="0" w:space="0" w:color="auto"/>
                                    <w:bottom w:val="none" w:sz="0" w:space="0" w:color="auto"/>
                                    <w:right w:val="none" w:sz="0" w:space="0" w:color="auto"/>
                                  </w:divBdr>
                                  <w:divsChild>
                                    <w:div w:id="526986136">
                                      <w:marLeft w:val="0"/>
                                      <w:marRight w:val="0"/>
                                      <w:marTop w:val="0"/>
                                      <w:marBottom w:val="0"/>
                                      <w:divBdr>
                                        <w:top w:val="none" w:sz="0" w:space="0" w:color="auto"/>
                                        <w:left w:val="none" w:sz="0" w:space="0" w:color="auto"/>
                                        <w:bottom w:val="none" w:sz="0" w:space="0" w:color="auto"/>
                                        <w:right w:val="none" w:sz="0" w:space="0" w:color="auto"/>
                                      </w:divBdr>
                                      <w:divsChild>
                                        <w:div w:id="1437167067">
                                          <w:marLeft w:val="0"/>
                                          <w:marRight w:val="0"/>
                                          <w:marTop w:val="0"/>
                                          <w:marBottom w:val="495"/>
                                          <w:divBdr>
                                            <w:top w:val="none" w:sz="0" w:space="0" w:color="auto"/>
                                            <w:left w:val="none" w:sz="0" w:space="0" w:color="auto"/>
                                            <w:bottom w:val="none" w:sz="0" w:space="0" w:color="auto"/>
                                            <w:right w:val="none" w:sz="0" w:space="0" w:color="auto"/>
                                          </w:divBdr>
                                          <w:divsChild>
                                            <w:div w:id="26372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0550468">
      <w:bodyDiv w:val="1"/>
      <w:marLeft w:val="0"/>
      <w:marRight w:val="0"/>
      <w:marTop w:val="0"/>
      <w:marBottom w:val="0"/>
      <w:divBdr>
        <w:top w:val="none" w:sz="0" w:space="0" w:color="auto"/>
        <w:left w:val="none" w:sz="0" w:space="0" w:color="auto"/>
        <w:bottom w:val="none" w:sz="0" w:space="0" w:color="auto"/>
        <w:right w:val="none" w:sz="0" w:space="0" w:color="auto"/>
      </w:divBdr>
    </w:div>
    <w:div w:id="412705296">
      <w:bodyDiv w:val="1"/>
      <w:marLeft w:val="0"/>
      <w:marRight w:val="0"/>
      <w:marTop w:val="0"/>
      <w:marBottom w:val="0"/>
      <w:divBdr>
        <w:top w:val="none" w:sz="0" w:space="0" w:color="auto"/>
        <w:left w:val="none" w:sz="0" w:space="0" w:color="auto"/>
        <w:bottom w:val="none" w:sz="0" w:space="0" w:color="auto"/>
        <w:right w:val="none" w:sz="0" w:space="0" w:color="auto"/>
      </w:divBdr>
    </w:div>
    <w:div w:id="478618696">
      <w:bodyDiv w:val="1"/>
      <w:marLeft w:val="0"/>
      <w:marRight w:val="0"/>
      <w:marTop w:val="0"/>
      <w:marBottom w:val="0"/>
      <w:divBdr>
        <w:top w:val="none" w:sz="0" w:space="0" w:color="auto"/>
        <w:left w:val="none" w:sz="0" w:space="0" w:color="auto"/>
        <w:bottom w:val="none" w:sz="0" w:space="0" w:color="auto"/>
        <w:right w:val="none" w:sz="0" w:space="0" w:color="auto"/>
      </w:divBdr>
    </w:div>
    <w:div w:id="499734198">
      <w:bodyDiv w:val="1"/>
      <w:marLeft w:val="0"/>
      <w:marRight w:val="0"/>
      <w:marTop w:val="0"/>
      <w:marBottom w:val="0"/>
      <w:divBdr>
        <w:top w:val="none" w:sz="0" w:space="0" w:color="auto"/>
        <w:left w:val="none" w:sz="0" w:space="0" w:color="auto"/>
        <w:bottom w:val="none" w:sz="0" w:space="0" w:color="auto"/>
        <w:right w:val="none" w:sz="0" w:space="0" w:color="auto"/>
      </w:divBdr>
    </w:div>
    <w:div w:id="688339353">
      <w:bodyDiv w:val="1"/>
      <w:marLeft w:val="0"/>
      <w:marRight w:val="0"/>
      <w:marTop w:val="0"/>
      <w:marBottom w:val="0"/>
      <w:divBdr>
        <w:top w:val="none" w:sz="0" w:space="0" w:color="auto"/>
        <w:left w:val="none" w:sz="0" w:space="0" w:color="auto"/>
        <w:bottom w:val="none" w:sz="0" w:space="0" w:color="auto"/>
        <w:right w:val="none" w:sz="0" w:space="0" w:color="auto"/>
      </w:divBdr>
    </w:div>
    <w:div w:id="728575294">
      <w:bodyDiv w:val="1"/>
      <w:marLeft w:val="0"/>
      <w:marRight w:val="0"/>
      <w:marTop w:val="0"/>
      <w:marBottom w:val="0"/>
      <w:divBdr>
        <w:top w:val="none" w:sz="0" w:space="0" w:color="auto"/>
        <w:left w:val="none" w:sz="0" w:space="0" w:color="auto"/>
        <w:bottom w:val="none" w:sz="0" w:space="0" w:color="auto"/>
        <w:right w:val="none" w:sz="0" w:space="0" w:color="auto"/>
      </w:divBdr>
    </w:div>
    <w:div w:id="748161792">
      <w:bodyDiv w:val="1"/>
      <w:marLeft w:val="0"/>
      <w:marRight w:val="0"/>
      <w:marTop w:val="0"/>
      <w:marBottom w:val="0"/>
      <w:divBdr>
        <w:top w:val="none" w:sz="0" w:space="0" w:color="auto"/>
        <w:left w:val="none" w:sz="0" w:space="0" w:color="auto"/>
        <w:bottom w:val="none" w:sz="0" w:space="0" w:color="auto"/>
        <w:right w:val="none" w:sz="0" w:space="0" w:color="auto"/>
      </w:divBdr>
    </w:div>
    <w:div w:id="852037669">
      <w:bodyDiv w:val="1"/>
      <w:marLeft w:val="0"/>
      <w:marRight w:val="0"/>
      <w:marTop w:val="0"/>
      <w:marBottom w:val="0"/>
      <w:divBdr>
        <w:top w:val="none" w:sz="0" w:space="0" w:color="auto"/>
        <w:left w:val="none" w:sz="0" w:space="0" w:color="auto"/>
        <w:bottom w:val="none" w:sz="0" w:space="0" w:color="auto"/>
        <w:right w:val="none" w:sz="0" w:space="0" w:color="auto"/>
      </w:divBdr>
    </w:div>
    <w:div w:id="886642877">
      <w:bodyDiv w:val="1"/>
      <w:marLeft w:val="0"/>
      <w:marRight w:val="0"/>
      <w:marTop w:val="0"/>
      <w:marBottom w:val="0"/>
      <w:divBdr>
        <w:top w:val="none" w:sz="0" w:space="0" w:color="auto"/>
        <w:left w:val="none" w:sz="0" w:space="0" w:color="auto"/>
        <w:bottom w:val="none" w:sz="0" w:space="0" w:color="auto"/>
        <w:right w:val="none" w:sz="0" w:space="0" w:color="auto"/>
      </w:divBdr>
      <w:divsChild>
        <w:div w:id="511381896">
          <w:marLeft w:val="0"/>
          <w:marRight w:val="0"/>
          <w:marTop w:val="0"/>
          <w:marBottom w:val="0"/>
          <w:divBdr>
            <w:top w:val="none" w:sz="0" w:space="0" w:color="auto"/>
            <w:left w:val="none" w:sz="0" w:space="0" w:color="auto"/>
            <w:bottom w:val="none" w:sz="0" w:space="0" w:color="auto"/>
            <w:right w:val="none" w:sz="0" w:space="0" w:color="auto"/>
          </w:divBdr>
          <w:divsChild>
            <w:div w:id="1697927001">
              <w:marLeft w:val="0"/>
              <w:marRight w:val="50"/>
              <w:marTop w:val="0"/>
              <w:marBottom w:val="0"/>
              <w:divBdr>
                <w:top w:val="none" w:sz="0" w:space="0" w:color="auto"/>
                <w:left w:val="none" w:sz="0" w:space="0" w:color="auto"/>
                <w:bottom w:val="none" w:sz="0" w:space="0" w:color="auto"/>
                <w:right w:val="none" w:sz="0" w:space="0" w:color="auto"/>
              </w:divBdr>
              <w:divsChild>
                <w:div w:id="1244873558">
                  <w:marLeft w:val="0"/>
                  <w:marRight w:val="0"/>
                  <w:marTop w:val="0"/>
                  <w:marBottom w:val="100"/>
                  <w:divBdr>
                    <w:top w:val="single" w:sz="4" w:space="0" w:color="C0C0C0"/>
                    <w:left w:val="single" w:sz="4" w:space="0" w:color="D9D9D9"/>
                    <w:bottom w:val="single" w:sz="4" w:space="0" w:color="D9D9D9"/>
                    <w:right w:val="single" w:sz="4" w:space="0" w:color="D9D9D9"/>
                  </w:divBdr>
                  <w:divsChild>
                    <w:div w:id="411506084">
                      <w:marLeft w:val="0"/>
                      <w:marRight w:val="0"/>
                      <w:marTop w:val="0"/>
                      <w:marBottom w:val="0"/>
                      <w:divBdr>
                        <w:top w:val="none" w:sz="0" w:space="0" w:color="auto"/>
                        <w:left w:val="none" w:sz="0" w:space="0" w:color="auto"/>
                        <w:bottom w:val="none" w:sz="0" w:space="0" w:color="auto"/>
                        <w:right w:val="none" w:sz="0" w:space="0" w:color="auto"/>
                      </w:divBdr>
                      <w:divsChild>
                        <w:div w:id="173810784">
                          <w:marLeft w:val="0"/>
                          <w:marRight w:val="0"/>
                          <w:marTop w:val="0"/>
                          <w:marBottom w:val="0"/>
                          <w:divBdr>
                            <w:top w:val="none" w:sz="0" w:space="0" w:color="auto"/>
                            <w:left w:val="none" w:sz="0" w:space="0" w:color="auto"/>
                            <w:bottom w:val="none" w:sz="0" w:space="0" w:color="auto"/>
                            <w:right w:val="none" w:sz="0" w:space="0" w:color="auto"/>
                          </w:divBdr>
                          <w:divsChild>
                            <w:div w:id="274875821">
                              <w:marLeft w:val="0"/>
                              <w:marRight w:val="0"/>
                              <w:marTop w:val="0"/>
                              <w:marBottom w:val="0"/>
                              <w:divBdr>
                                <w:top w:val="none" w:sz="0" w:space="0" w:color="auto"/>
                                <w:left w:val="none" w:sz="0" w:space="0" w:color="auto"/>
                                <w:bottom w:val="none" w:sz="0" w:space="0" w:color="auto"/>
                                <w:right w:val="none" w:sz="0" w:space="0" w:color="auto"/>
                              </w:divBdr>
                              <w:divsChild>
                                <w:div w:id="191137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7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728186">
          <w:marLeft w:val="0"/>
          <w:marRight w:val="0"/>
          <w:marTop w:val="0"/>
          <w:marBottom w:val="0"/>
          <w:divBdr>
            <w:top w:val="none" w:sz="0" w:space="0" w:color="auto"/>
            <w:left w:val="none" w:sz="0" w:space="0" w:color="auto"/>
            <w:bottom w:val="none" w:sz="0" w:space="0" w:color="auto"/>
            <w:right w:val="none" w:sz="0" w:space="0" w:color="auto"/>
          </w:divBdr>
          <w:divsChild>
            <w:div w:id="1189100517">
              <w:marLeft w:val="50"/>
              <w:marRight w:val="0"/>
              <w:marTop w:val="0"/>
              <w:marBottom w:val="0"/>
              <w:divBdr>
                <w:top w:val="none" w:sz="0" w:space="0" w:color="auto"/>
                <w:left w:val="none" w:sz="0" w:space="0" w:color="auto"/>
                <w:bottom w:val="none" w:sz="0" w:space="0" w:color="auto"/>
                <w:right w:val="none" w:sz="0" w:space="0" w:color="auto"/>
              </w:divBdr>
              <w:divsChild>
                <w:div w:id="1147866088">
                  <w:marLeft w:val="0"/>
                  <w:marRight w:val="0"/>
                  <w:marTop w:val="0"/>
                  <w:marBottom w:val="0"/>
                  <w:divBdr>
                    <w:top w:val="none" w:sz="0" w:space="0" w:color="auto"/>
                    <w:left w:val="none" w:sz="0" w:space="0" w:color="auto"/>
                    <w:bottom w:val="none" w:sz="0" w:space="0" w:color="auto"/>
                    <w:right w:val="none" w:sz="0" w:space="0" w:color="auto"/>
                  </w:divBdr>
                  <w:divsChild>
                    <w:div w:id="1152528189">
                      <w:marLeft w:val="0"/>
                      <w:marRight w:val="0"/>
                      <w:marTop w:val="0"/>
                      <w:marBottom w:val="100"/>
                      <w:divBdr>
                        <w:top w:val="single" w:sz="4" w:space="0" w:color="F5F5F5"/>
                        <w:left w:val="single" w:sz="4" w:space="0" w:color="F5F5F5"/>
                        <w:bottom w:val="single" w:sz="4" w:space="0" w:color="F5F5F5"/>
                        <w:right w:val="single" w:sz="4" w:space="0" w:color="F5F5F5"/>
                      </w:divBdr>
                      <w:divsChild>
                        <w:div w:id="1862039422">
                          <w:marLeft w:val="0"/>
                          <w:marRight w:val="0"/>
                          <w:marTop w:val="0"/>
                          <w:marBottom w:val="0"/>
                          <w:divBdr>
                            <w:top w:val="none" w:sz="0" w:space="0" w:color="auto"/>
                            <w:left w:val="none" w:sz="0" w:space="0" w:color="auto"/>
                            <w:bottom w:val="none" w:sz="0" w:space="0" w:color="auto"/>
                            <w:right w:val="none" w:sz="0" w:space="0" w:color="auto"/>
                          </w:divBdr>
                          <w:divsChild>
                            <w:div w:id="41957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210138">
      <w:bodyDiv w:val="1"/>
      <w:marLeft w:val="0"/>
      <w:marRight w:val="0"/>
      <w:marTop w:val="0"/>
      <w:marBottom w:val="0"/>
      <w:divBdr>
        <w:top w:val="none" w:sz="0" w:space="0" w:color="auto"/>
        <w:left w:val="none" w:sz="0" w:space="0" w:color="auto"/>
        <w:bottom w:val="none" w:sz="0" w:space="0" w:color="auto"/>
        <w:right w:val="none" w:sz="0" w:space="0" w:color="auto"/>
      </w:divBdr>
    </w:div>
    <w:div w:id="1021971335">
      <w:bodyDiv w:val="1"/>
      <w:marLeft w:val="0"/>
      <w:marRight w:val="0"/>
      <w:marTop w:val="0"/>
      <w:marBottom w:val="0"/>
      <w:divBdr>
        <w:top w:val="none" w:sz="0" w:space="0" w:color="auto"/>
        <w:left w:val="none" w:sz="0" w:space="0" w:color="auto"/>
        <w:bottom w:val="none" w:sz="0" w:space="0" w:color="auto"/>
        <w:right w:val="none" w:sz="0" w:space="0" w:color="auto"/>
      </w:divBdr>
    </w:div>
    <w:div w:id="1132601500">
      <w:bodyDiv w:val="1"/>
      <w:marLeft w:val="0"/>
      <w:marRight w:val="0"/>
      <w:marTop w:val="0"/>
      <w:marBottom w:val="0"/>
      <w:divBdr>
        <w:top w:val="none" w:sz="0" w:space="0" w:color="auto"/>
        <w:left w:val="none" w:sz="0" w:space="0" w:color="auto"/>
        <w:bottom w:val="none" w:sz="0" w:space="0" w:color="auto"/>
        <w:right w:val="none" w:sz="0" w:space="0" w:color="auto"/>
      </w:divBdr>
    </w:div>
    <w:div w:id="1297562716">
      <w:bodyDiv w:val="1"/>
      <w:marLeft w:val="0"/>
      <w:marRight w:val="0"/>
      <w:marTop w:val="0"/>
      <w:marBottom w:val="0"/>
      <w:divBdr>
        <w:top w:val="none" w:sz="0" w:space="0" w:color="auto"/>
        <w:left w:val="none" w:sz="0" w:space="0" w:color="auto"/>
        <w:bottom w:val="none" w:sz="0" w:space="0" w:color="auto"/>
        <w:right w:val="none" w:sz="0" w:space="0" w:color="auto"/>
      </w:divBdr>
    </w:div>
    <w:div w:id="1345134186">
      <w:bodyDiv w:val="1"/>
      <w:marLeft w:val="0"/>
      <w:marRight w:val="0"/>
      <w:marTop w:val="0"/>
      <w:marBottom w:val="0"/>
      <w:divBdr>
        <w:top w:val="none" w:sz="0" w:space="0" w:color="auto"/>
        <w:left w:val="none" w:sz="0" w:space="0" w:color="auto"/>
        <w:bottom w:val="none" w:sz="0" w:space="0" w:color="auto"/>
        <w:right w:val="none" w:sz="0" w:space="0" w:color="auto"/>
      </w:divBdr>
    </w:div>
    <w:div w:id="1402755983">
      <w:bodyDiv w:val="1"/>
      <w:marLeft w:val="0"/>
      <w:marRight w:val="0"/>
      <w:marTop w:val="0"/>
      <w:marBottom w:val="0"/>
      <w:divBdr>
        <w:top w:val="none" w:sz="0" w:space="0" w:color="auto"/>
        <w:left w:val="none" w:sz="0" w:space="0" w:color="auto"/>
        <w:bottom w:val="none" w:sz="0" w:space="0" w:color="auto"/>
        <w:right w:val="none" w:sz="0" w:space="0" w:color="auto"/>
      </w:divBdr>
    </w:div>
    <w:div w:id="1470785492">
      <w:bodyDiv w:val="1"/>
      <w:marLeft w:val="0"/>
      <w:marRight w:val="0"/>
      <w:marTop w:val="0"/>
      <w:marBottom w:val="0"/>
      <w:divBdr>
        <w:top w:val="none" w:sz="0" w:space="0" w:color="auto"/>
        <w:left w:val="none" w:sz="0" w:space="0" w:color="auto"/>
        <w:bottom w:val="none" w:sz="0" w:space="0" w:color="auto"/>
        <w:right w:val="none" w:sz="0" w:space="0" w:color="auto"/>
      </w:divBdr>
    </w:div>
    <w:div w:id="1669558449">
      <w:bodyDiv w:val="1"/>
      <w:marLeft w:val="0"/>
      <w:marRight w:val="0"/>
      <w:marTop w:val="0"/>
      <w:marBottom w:val="0"/>
      <w:divBdr>
        <w:top w:val="none" w:sz="0" w:space="0" w:color="auto"/>
        <w:left w:val="none" w:sz="0" w:space="0" w:color="auto"/>
        <w:bottom w:val="none" w:sz="0" w:space="0" w:color="auto"/>
        <w:right w:val="none" w:sz="0" w:space="0" w:color="auto"/>
      </w:divBdr>
    </w:div>
    <w:div w:id="1709646933">
      <w:bodyDiv w:val="1"/>
      <w:marLeft w:val="0"/>
      <w:marRight w:val="0"/>
      <w:marTop w:val="0"/>
      <w:marBottom w:val="0"/>
      <w:divBdr>
        <w:top w:val="none" w:sz="0" w:space="0" w:color="auto"/>
        <w:left w:val="none" w:sz="0" w:space="0" w:color="auto"/>
        <w:bottom w:val="none" w:sz="0" w:space="0" w:color="auto"/>
        <w:right w:val="none" w:sz="0" w:space="0" w:color="auto"/>
      </w:divBdr>
    </w:div>
    <w:div w:id="1748073812">
      <w:bodyDiv w:val="1"/>
      <w:marLeft w:val="0"/>
      <w:marRight w:val="0"/>
      <w:marTop w:val="0"/>
      <w:marBottom w:val="0"/>
      <w:divBdr>
        <w:top w:val="none" w:sz="0" w:space="0" w:color="auto"/>
        <w:left w:val="none" w:sz="0" w:space="0" w:color="auto"/>
        <w:bottom w:val="none" w:sz="0" w:space="0" w:color="auto"/>
        <w:right w:val="none" w:sz="0" w:space="0" w:color="auto"/>
      </w:divBdr>
    </w:div>
    <w:div w:id="1757359303">
      <w:bodyDiv w:val="1"/>
      <w:marLeft w:val="0"/>
      <w:marRight w:val="0"/>
      <w:marTop w:val="0"/>
      <w:marBottom w:val="0"/>
      <w:divBdr>
        <w:top w:val="none" w:sz="0" w:space="0" w:color="auto"/>
        <w:left w:val="none" w:sz="0" w:space="0" w:color="auto"/>
        <w:bottom w:val="none" w:sz="0" w:space="0" w:color="auto"/>
        <w:right w:val="none" w:sz="0" w:space="0" w:color="auto"/>
      </w:divBdr>
    </w:div>
    <w:div w:id="1838500340">
      <w:bodyDiv w:val="1"/>
      <w:marLeft w:val="0"/>
      <w:marRight w:val="0"/>
      <w:marTop w:val="0"/>
      <w:marBottom w:val="0"/>
      <w:divBdr>
        <w:top w:val="none" w:sz="0" w:space="0" w:color="auto"/>
        <w:left w:val="none" w:sz="0" w:space="0" w:color="auto"/>
        <w:bottom w:val="none" w:sz="0" w:space="0" w:color="auto"/>
        <w:right w:val="none" w:sz="0" w:space="0" w:color="auto"/>
      </w:divBdr>
    </w:div>
    <w:div w:id="1920210956">
      <w:bodyDiv w:val="1"/>
      <w:marLeft w:val="0"/>
      <w:marRight w:val="0"/>
      <w:marTop w:val="0"/>
      <w:marBottom w:val="0"/>
      <w:divBdr>
        <w:top w:val="none" w:sz="0" w:space="0" w:color="auto"/>
        <w:left w:val="none" w:sz="0" w:space="0" w:color="auto"/>
        <w:bottom w:val="none" w:sz="0" w:space="0" w:color="auto"/>
        <w:right w:val="none" w:sz="0" w:space="0" w:color="auto"/>
      </w:divBdr>
      <w:divsChild>
        <w:div w:id="2083601208">
          <w:marLeft w:val="0"/>
          <w:marRight w:val="0"/>
          <w:marTop w:val="0"/>
          <w:marBottom w:val="0"/>
          <w:divBdr>
            <w:top w:val="none" w:sz="0" w:space="0" w:color="auto"/>
            <w:left w:val="none" w:sz="0" w:space="0" w:color="auto"/>
            <w:bottom w:val="none" w:sz="0" w:space="0" w:color="auto"/>
            <w:right w:val="none" w:sz="0" w:space="0" w:color="auto"/>
          </w:divBdr>
          <w:divsChild>
            <w:div w:id="2093619422">
              <w:marLeft w:val="0"/>
              <w:marRight w:val="0"/>
              <w:marTop w:val="0"/>
              <w:marBottom w:val="0"/>
              <w:divBdr>
                <w:top w:val="none" w:sz="0" w:space="0" w:color="auto"/>
                <w:left w:val="none" w:sz="0" w:space="0" w:color="auto"/>
                <w:bottom w:val="none" w:sz="0" w:space="0" w:color="auto"/>
                <w:right w:val="none" w:sz="0" w:space="0" w:color="auto"/>
              </w:divBdr>
              <w:divsChild>
                <w:div w:id="1469972817">
                  <w:marLeft w:val="0"/>
                  <w:marRight w:val="0"/>
                  <w:marTop w:val="0"/>
                  <w:marBottom w:val="0"/>
                  <w:divBdr>
                    <w:top w:val="none" w:sz="0" w:space="0" w:color="auto"/>
                    <w:left w:val="none" w:sz="0" w:space="0" w:color="auto"/>
                    <w:bottom w:val="none" w:sz="0" w:space="0" w:color="auto"/>
                    <w:right w:val="none" w:sz="0" w:space="0" w:color="auto"/>
                  </w:divBdr>
                  <w:divsChild>
                    <w:div w:id="2019385360">
                      <w:marLeft w:val="0"/>
                      <w:marRight w:val="0"/>
                      <w:marTop w:val="0"/>
                      <w:marBottom w:val="0"/>
                      <w:divBdr>
                        <w:top w:val="none" w:sz="0" w:space="0" w:color="auto"/>
                        <w:left w:val="none" w:sz="0" w:space="0" w:color="auto"/>
                        <w:bottom w:val="none" w:sz="0" w:space="0" w:color="auto"/>
                        <w:right w:val="none" w:sz="0" w:space="0" w:color="auto"/>
                      </w:divBdr>
                      <w:divsChild>
                        <w:div w:id="1893038021">
                          <w:marLeft w:val="0"/>
                          <w:marRight w:val="0"/>
                          <w:marTop w:val="0"/>
                          <w:marBottom w:val="0"/>
                          <w:divBdr>
                            <w:top w:val="none" w:sz="0" w:space="0" w:color="auto"/>
                            <w:left w:val="none" w:sz="0" w:space="0" w:color="auto"/>
                            <w:bottom w:val="none" w:sz="0" w:space="0" w:color="auto"/>
                            <w:right w:val="none" w:sz="0" w:space="0" w:color="auto"/>
                          </w:divBdr>
                          <w:divsChild>
                            <w:div w:id="823855481">
                              <w:marLeft w:val="0"/>
                              <w:marRight w:val="0"/>
                              <w:marTop w:val="0"/>
                              <w:marBottom w:val="0"/>
                              <w:divBdr>
                                <w:top w:val="none" w:sz="0" w:space="0" w:color="auto"/>
                                <w:left w:val="none" w:sz="0" w:space="0" w:color="auto"/>
                                <w:bottom w:val="none" w:sz="0" w:space="0" w:color="auto"/>
                                <w:right w:val="none" w:sz="0" w:space="0" w:color="auto"/>
                              </w:divBdr>
                              <w:divsChild>
                                <w:div w:id="720905984">
                                  <w:marLeft w:val="0"/>
                                  <w:marRight w:val="0"/>
                                  <w:marTop w:val="0"/>
                                  <w:marBottom w:val="0"/>
                                  <w:divBdr>
                                    <w:top w:val="none" w:sz="0" w:space="0" w:color="auto"/>
                                    <w:left w:val="none" w:sz="0" w:space="0" w:color="auto"/>
                                    <w:bottom w:val="none" w:sz="0" w:space="0" w:color="auto"/>
                                    <w:right w:val="none" w:sz="0" w:space="0" w:color="auto"/>
                                  </w:divBdr>
                                  <w:divsChild>
                                    <w:div w:id="2075621929">
                                      <w:marLeft w:val="0"/>
                                      <w:marRight w:val="0"/>
                                      <w:marTop w:val="0"/>
                                      <w:marBottom w:val="0"/>
                                      <w:divBdr>
                                        <w:top w:val="none" w:sz="0" w:space="0" w:color="auto"/>
                                        <w:left w:val="none" w:sz="0" w:space="0" w:color="auto"/>
                                        <w:bottom w:val="none" w:sz="0" w:space="0" w:color="auto"/>
                                        <w:right w:val="none" w:sz="0" w:space="0" w:color="auto"/>
                                      </w:divBdr>
                                      <w:divsChild>
                                        <w:div w:id="841312994">
                                          <w:marLeft w:val="0"/>
                                          <w:marRight w:val="0"/>
                                          <w:marTop w:val="0"/>
                                          <w:marBottom w:val="495"/>
                                          <w:divBdr>
                                            <w:top w:val="none" w:sz="0" w:space="0" w:color="auto"/>
                                            <w:left w:val="none" w:sz="0" w:space="0" w:color="auto"/>
                                            <w:bottom w:val="none" w:sz="0" w:space="0" w:color="auto"/>
                                            <w:right w:val="none" w:sz="0" w:space="0" w:color="auto"/>
                                          </w:divBdr>
                                          <w:divsChild>
                                            <w:div w:id="140328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0419479">
      <w:bodyDiv w:val="1"/>
      <w:marLeft w:val="0"/>
      <w:marRight w:val="0"/>
      <w:marTop w:val="0"/>
      <w:marBottom w:val="0"/>
      <w:divBdr>
        <w:top w:val="none" w:sz="0" w:space="0" w:color="auto"/>
        <w:left w:val="none" w:sz="0" w:space="0" w:color="auto"/>
        <w:bottom w:val="none" w:sz="0" w:space="0" w:color="auto"/>
        <w:right w:val="none" w:sz="0" w:space="0" w:color="auto"/>
      </w:divBdr>
    </w:div>
    <w:div w:id="2076927124">
      <w:bodyDiv w:val="1"/>
      <w:marLeft w:val="0"/>
      <w:marRight w:val="0"/>
      <w:marTop w:val="0"/>
      <w:marBottom w:val="0"/>
      <w:divBdr>
        <w:top w:val="none" w:sz="0" w:space="0" w:color="auto"/>
        <w:left w:val="none" w:sz="0" w:space="0" w:color="auto"/>
        <w:bottom w:val="none" w:sz="0" w:space="0" w:color="auto"/>
        <w:right w:val="none" w:sz="0" w:space="0" w:color="auto"/>
      </w:divBdr>
      <w:divsChild>
        <w:div w:id="661083645">
          <w:marLeft w:val="0"/>
          <w:marRight w:val="0"/>
          <w:marTop w:val="0"/>
          <w:marBottom w:val="0"/>
          <w:divBdr>
            <w:top w:val="none" w:sz="0" w:space="0" w:color="auto"/>
            <w:left w:val="none" w:sz="0" w:space="0" w:color="auto"/>
            <w:bottom w:val="none" w:sz="0" w:space="0" w:color="auto"/>
            <w:right w:val="none" w:sz="0" w:space="0" w:color="auto"/>
          </w:divBdr>
          <w:divsChild>
            <w:div w:id="836195415">
              <w:marLeft w:val="0"/>
              <w:marRight w:val="0"/>
              <w:marTop w:val="0"/>
              <w:marBottom w:val="0"/>
              <w:divBdr>
                <w:top w:val="none" w:sz="0" w:space="0" w:color="auto"/>
                <w:left w:val="none" w:sz="0" w:space="0" w:color="auto"/>
                <w:bottom w:val="none" w:sz="0" w:space="0" w:color="auto"/>
                <w:right w:val="none" w:sz="0" w:space="0" w:color="auto"/>
              </w:divBdr>
              <w:divsChild>
                <w:div w:id="1044450006">
                  <w:marLeft w:val="0"/>
                  <w:marRight w:val="0"/>
                  <w:marTop w:val="0"/>
                  <w:marBottom w:val="0"/>
                  <w:divBdr>
                    <w:top w:val="none" w:sz="0" w:space="0" w:color="auto"/>
                    <w:left w:val="none" w:sz="0" w:space="0" w:color="auto"/>
                    <w:bottom w:val="none" w:sz="0" w:space="0" w:color="auto"/>
                    <w:right w:val="none" w:sz="0" w:space="0" w:color="auto"/>
                  </w:divBdr>
                  <w:divsChild>
                    <w:div w:id="878082215">
                      <w:marLeft w:val="0"/>
                      <w:marRight w:val="0"/>
                      <w:marTop w:val="0"/>
                      <w:marBottom w:val="0"/>
                      <w:divBdr>
                        <w:top w:val="none" w:sz="0" w:space="0" w:color="auto"/>
                        <w:left w:val="none" w:sz="0" w:space="0" w:color="auto"/>
                        <w:bottom w:val="none" w:sz="0" w:space="0" w:color="auto"/>
                        <w:right w:val="none" w:sz="0" w:space="0" w:color="auto"/>
                      </w:divBdr>
                      <w:divsChild>
                        <w:div w:id="261685903">
                          <w:marLeft w:val="0"/>
                          <w:marRight w:val="0"/>
                          <w:marTop w:val="0"/>
                          <w:marBottom w:val="0"/>
                          <w:divBdr>
                            <w:top w:val="none" w:sz="0" w:space="0" w:color="auto"/>
                            <w:left w:val="none" w:sz="0" w:space="0" w:color="auto"/>
                            <w:bottom w:val="none" w:sz="0" w:space="0" w:color="auto"/>
                            <w:right w:val="none" w:sz="0" w:space="0" w:color="auto"/>
                          </w:divBdr>
                          <w:divsChild>
                            <w:div w:id="1131746349">
                              <w:marLeft w:val="0"/>
                              <w:marRight w:val="0"/>
                              <w:marTop w:val="0"/>
                              <w:marBottom w:val="0"/>
                              <w:divBdr>
                                <w:top w:val="none" w:sz="0" w:space="0" w:color="auto"/>
                                <w:left w:val="none" w:sz="0" w:space="0" w:color="auto"/>
                                <w:bottom w:val="none" w:sz="0" w:space="0" w:color="auto"/>
                                <w:right w:val="none" w:sz="0" w:space="0" w:color="auto"/>
                              </w:divBdr>
                              <w:divsChild>
                                <w:div w:id="319702613">
                                  <w:marLeft w:val="0"/>
                                  <w:marRight w:val="0"/>
                                  <w:marTop w:val="0"/>
                                  <w:marBottom w:val="0"/>
                                  <w:divBdr>
                                    <w:top w:val="none" w:sz="0" w:space="0" w:color="auto"/>
                                    <w:left w:val="none" w:sz="0" w:space="0" w:color="auto"/>
                                    <w:bottom w:val="none" w:sz="0" w:space="0" w:color="auto"/>
                                    <w:right w:val="none" w:sz="0" w:space="0" w:color="auto"/>
                                  </w:divBdr>
                                  <w:divsChild>
                                    <w:div w:id="509291957">
                                      <w:marLeft w:val="0"/>
                                      <w:marRight w:val="0"/>
                                      <w:marTop w:val="0"/>
                                      <w:marBottom w:val="0"/>
                                      <w:divBdr>
                                        <w:top w:val="none" w:sz="0" w:space="0" w:color="auto"/>
                                        <w:left w:val="none" w:sz="0" w:space="0" w:color="auto"/>
                                        <w:bottom w:val="none" w:sz="0" w:space="0" w:color="auto"/>
                                        <w:right w:val="none" w:sz="0" w:space="0" w:color="auto"/>
                                      </w:divBdr>
                                      <w:divsChild>
                                        <w:div w:id="464585792">
                                          <w:marLeft w:val="0"/>
                                          <w:marRight w:val="0"/>
                                          <w:marTop w:val="0"/>
                                          <w:marBottom w:val="495"/>
                                          <w:divBdr>
                                            <w:top w:val="none" w:sz="0" w:space="0" w:color="auto"/>
                                            <w:left w:val="none" w:sz="0" w:space="0" w:color="auto"/>
                                            <w:bottom w:val="none" w:sz="0" w:space="0" w:color="auto"/>
                                            <w:right w:val="none" w:sz="0" w:space="0" w:color="auto"/>
                                          </w:divBdr>
                                          <w:divsChild>
                                            <w:div w:id="99236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FDA590-D907-4609-A0C0-0BEE971EF0AA}">
  <ds:schemaRefs>
    <ds:schemaRef ds:uri="http://schemas.openxmlformats.org/officeDocument/2006/bibliography"/>
  </ds:schemaRefs>
</ds:datastoreItem>
</file>

<file path=customXml/itemProps2.xml><?xml version="1.0" encoding="utf-8"?>
<ds:datastoreItem xmlns:ds="http://schemas.openxmlformats.org/officeDocument/2006/customXml" ds:itemID="{DFF95394-A422-44F5-B5B7-C24FE4413584}">
  <ds:schemaRefs>
    <ds:schemaRef ds:uri="http://schemas.openxmlformats.org/officeDocument/2006/bibliography"/>
  </ds:schemaRefs>
</ds:datastoreItem>
</file>

<file path=customXml/itemProps3.xml><?xml version="1.0" encoding="utf-8"?>
<ds:datastoreItem xmlns:ds="http://schemas.openxmlformats.org/officeDocument/2006/customXml" ds:itemID="{41D2406A-C6D2-4B9C-B075-E72A68942B71}">
  <ds:schemaRefs>
    <ds:schemaRef ds:uri="http://schemas.openxmlformats.org/officeDocument/2006/bibliography"/>
  </ds:schemaRefs>
</ds:datastoreItem>
</file>

<file path=customXml/itemProps4.xml><?xml version="1.0" encoding="utf-8"?>
<ds:datastoreItem xmlns:ds="http://schemas.openxmlformats.org/officeDocument/2006/customXml" ds:itemID="{90762A95-7716-43C8-9FD4-5217715774DD}">
  <ds:schemaRefs>
    <ds:schemaRef ds:uri="http://schemas.openxmlformats.org/officeDocument/2006/bibliography"/>
  </ds:schemaRefs>
</ds:datastoreItem>
</file>

<file path=customXml/itemProps5.xml><?xml version="1.0" encoding="utf-8"?>
<ds:datastoreItem xmlns:ds="http://schemas.openxmlformats.org/officeDocument/2006/customXml" ds:itemID="{5D1B8A2D-7688-427E-8B5D-B91AFF5A9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11401</Words>
  <Characters>67271</Characters>
  <Application>Microsoft Office Word</Application>
  <DocSecurity>0</DocSecurity>
  <Lines>560</Lines>
  <Paragraphs>157</Paragraphs>
  <ScaleCrop>false</ScaleCrop>
  <HeadingPairs>
    <vt:vector size="2" baseType="variant">
      <vt:variant>
        <vt:lpstr>Název</vt:lpstr>
      </vt:variant>
      <vt:variant>
        <vt:i4>1</vt:i4>
      </vt:variant>
    </vt:vector>
  </HeadingPairs>
  <TitlesOfParts>
    <vt:vector size="1" baseType="lpstr">
      <vt:lpstr/>
    </vt:vector>
  </TitlesOfParts>
  <Company>ČD - Informační Systémy, a.s.</Company>
  <LinksUpToDate>false</LinksUpToDate>
  <CharactersWithSpaces>78515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Látal</dc:creator>
  <cp:lastModifiedBy>Martin Látal</cp:lastModifiedBy>
  <cp:revision>2</cp:revision>
  <dcterms:created xsi:type="dcterms:W3CDTF">2019-02-20T08:12:00Z</dcterms:created>
  <dcterms:modified xsi:type="dcterms:W3CDTF">2019-02-20T08:12:00Z</dcterms:modified>
</cp:coreProperties>
</file>