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B8" w:rsidRPr="00B264D1" w:rsidRDefault="00BB20B8" w:rsidP="00BB20B8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BB20B8" w:rsidRPr="00B264D1" w:rsidRDefault="00BB20B8" w:rsidP="00BB20B8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BB20B8" w:rsidRDefault="00BB20B8" w:rsidP="00BB20B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BB20B8" w:rsidRPr="00171A67" w:rsidRDefault="00BB20B8" w:rsidP="00BB20B8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74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 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a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zákona č. 134/2016Sb., o zadávání veřejných zakázek (dále jen ZZVZ)</w:t>
      </w:r>
      <w:r w:rsidRPr="00171A67">
        <w:rPr>
          <w:rFonts w:ascii="Tahoma" w:hAnsi="Tahoma" w:cs="Tahoma"/>
          <w:sz w:val="20"/>
          <w:szCs w:val="20"/>
          <w:lang w:eastAsia="ar-SA"/>
        </w:rPr>
        <w:t>:</w:t>
      </w:r>
    </w:p>
    <w:p w:rsidR="00BB20B8" w:rsidRPr="00171A67" w:rsidRDefault="00BB20B8" w:rsidP="00BB20B8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účastník, nebyl v zemi svého sídla v posledních 5 letech před zahájením zadávacího řízení pravomocně odsouzen pro trestný čin uvedený v příloze č. 3 ZZVZ nebo obdobný trestný čin podle právního řádu země svého sídla (tento požadavek splňují i všechny fyzické a právnické osoby účastníka),</w:t>
      </w:r>
    </w:p>
    <w:p w:rsidR="00BB20B8" w:rsidRDefault="00BB20B8" w:rsidP="00BB20B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BB20B8" w:rsidRPr="00171A67" w:rsidRDefault="00BB20B8" w:rsidP="00BB20B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74 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b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ZZVZ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>:</w:t>
      </w:r>
      <w:r w:rsidRPr="00171A67">
        <w:rPr>
          <w:rFonts w:ascii="Tahoma" w:hAnsi="Tahoma" w:cs="Tahoma"/>
          <w:b/>
          <w:sz w:val="20"/>
          <w:szCs w:val="20"/>
          <w:lang w:eastAsia="ar-SA"/>
        </w:rPr>
        <w:tab/>
      </w:r>
    </w:p>
    <w:p w:rsidR="00BB20B8" w:rsidRDefault="0020694E" w:rsidP="00BB20B8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účastník</w:t>
      </w:r>
      <w:r w:rsidR="00BB20B8" w:rsidRPr="00BF0200">
        <w:rPr>
          <w:rFonts w:ascii="Tahoma" w:hAnsi="Tahoma" w:cs="Tahoma"/>
          <w:sz w:val="20"/>
          <w:szCs w:val="20"/>
          <w:lang w:eastAsia="ar-SA"/>
        </w:rPr>
        <w:t xml:space="preserve"> nemá </w:t>
      </w:r>
      <w:r w:rsidR="00BB20B8">
        <w:rPr>
          <w:rFonts w:ascii="Tahoma" w:hAnsi="Tahoma" w:cs="Tahoma"/>
          <w:sz w:val="20"/>
          <w:szCs w:val="20"/>
          <w:lang w:eastAsia="ar-SA"/>
        </w:rPr>
        <w:t xml:space="preserve">v České republice nebo v zemi svého sídla v evidenci daní zachycen splátkový daňový nedoplatek, </w:t>
      </w:r>
    </w:p>
    <w:p w:rsidR="00BB20B8" w:rsidRDefault="00BB20B8" w:rsidP="00BB20B8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BB20B8" w:rsidRPr="00171A67" w:rsidRDefault="00BB20B8" w:rsidP="00BB20B8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74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 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c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ZZVZ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>:</w:t>
      </w:r>
    </w:p>
    <w:p w:rsidR="00BB20B8" w:rsidRPr="00171A67" w:rsidRDefault="0020694E" w:rsidP="00BB20B8">
      <w:pPr>
        <w:suppressAutoHyphens/>
        <w:overflowPunct w:val="0"/>
        <w:autoSpaceDE w:val="0"/>
        <w:spacing w:before="120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účastník </w:t>
      </w:r>
      <w:r w:rsidR="00BB20B8">
        <w:rPr>
          <w:rFonts w:ascii="Tahoma" w:hAnsi="Tahoma" w:cs="Tahoma"/>
          <w:sz w:val="20"/>
          <w:szCs w:val="20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BB20B8" w:rsidRDefault="00BB20B8" w:rsidP="00BB20B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BB20B8" w:rsidRPr="00171A67" w:rsidRDefault="00BB20B8" w:rsidP="00BB20B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74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 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d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ZZVZ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>:</w:t>
      </w:r>
    </w:p>
    <w:p w:rsidR="00BB20B8" w:rsidRPr="00171A67" w:rsidRDefault="0020694E" w:rsidP="00BB20B8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účastník </w:t>
      </w:r>
      <w:r w:rsidR="00BB20B8">
        <w:rPr>
          <w:rFonts w:ascii="Tahoma" w:hAnsi="Tahoma" w:cs="Tahoma"/>
          <w:sz w:val="20"/>
          <w:szCs w:val="20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BB20B8" w:rsidRDefault="00BB20B8" w:rsidP="00BB20B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BB20B8" w:rsidRPr="00171A67" w:rsidRDefault="00BB20B8" w:rsidP="00BB20B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74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 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e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ZZVZ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>:</w:t>
      </w:r>
    </w:p>
    <w:p w:rsidR="00BB20B8" w:rsidRPr="00171A67" w:rsidRDefault="0020694E" w:rsidP="00BB20B8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účastník </w:t>
      </w:r>
      <w:bookmarkStart w:id="0" w:name="_GoBack"/>
      <w:bookmarkEnd w:id="0"/>
      <w:r w:rsidR="00BB20B8">
        <w:rPr>
          <w:rFonts w:ascii="Tahoma" w:hAnsi="Tahoma" w:cs="Tahoma"/>
          <w:sz w:val="20"/>
          <w:szCs w:val="20"/>
          <w:lang w:eastAsia="ar-SA"/>
        </w:rPr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BB20B8" w:rsidRDefault="00BB20B8" w:rsidP="00BB20B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BB20B8" w:rsidRDefault="00BB20B8" w:rsidP="00BB20B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BB20B8" w:rsidRDefault="00BB20B8" w:rsidP="00BB20B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BB20B8" w:rsidRDefault="00BB20B8" w:rsidP="00BB20B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716E8">
        <w:rPr>
          <w:rFonts w:ascii="Arial" w:hAnsi="Arial" w:cs="Arial"/>
          <w:sz w:val="20"/>
          <w:szCs w:val="20"/>
          <w:lang w:eastAsia="ar-SA"/>
        </w:rPr>
        <w:t>V </w:t>
      </w:r>
      <w:r>
        <w:rPr>
          <w:rFonts w:ascii="Arial" w:hAnsi="Arial" w:cs="Arial"/>
          <w:sz w:val="20"/>
          <w:szCs w:val="20"/>
          <w:lang w:eastAsia="ar-SA"/>
        </w:rPr>
        <w:t>……………….</w:t>
      </w:r>
      <w:r w:rsidRPr="005716E8">
        <w:rPr>
          <w:rFonts w:ascii="Arial" w:hAnsi="Arial" w:cs="Arial"/>
          <w:sz w:val="20"/>
          <w:szCs w:val="20"/>
          <w:lang w:eastAsia="ar-SA"/>
        </w:rPr>
        <w:t>dne:</w:t>
      </w:r>
      <w:r w:rsidRPr="005716E8">
        <w:rPr>
          <w:rFonts w:ascii="Arial" w:hAnsi="Arial" w:cs="Arial"/>
          <w:sz w:val="20"/>
          <w:szCs w:val="20"/>
          <w:lang w:eastAsia="ar-SA"/>
        </w:rPr>
        <w:tab/>
      </w:r>
    </w:p>
    <w:p w:rsidR="00BB20B8" w:rsidRDefault="00BB20B8" w:rsidP="00BB20B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BB20B8" w:rsidRDefault="00BB20B8" w:rsidP="00BB20B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BB20B8" w:rsidRPr="005716E8" w:rsidRDefault="00BB20B8" w:rsidP="00BB20B8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716E8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Pr="005716E8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………………………………………………………………………..</w:t>
      </w:r>
    </w:p>
    <w:p w:rsidR="00BB20B8" w:rsidRDefault="00BB20B8" w:rsidP="00BB20B8">
      <w:pPr>
        <w:suppressAutoHyphens/>
        <w:overflowPunct w:val="0"/>
        <w:autoSpaceDE w:val="0"/>
        <w:jc w:val="center"/>
        <w:textAlignment w:val="baseline"/>
      </w:pPr>
      <w:r>
        <w:rPr>
          <w:rFonts w:ascii="Arial" w:hAnsi="Arial" w:cs="Arial"/>
          <w:i/>
          <w:sz w:val="20"/>
          <w:szCs w:val="20"/>
          <w:lang w:eastAsia="ar-SA"/>
        </w:rPr>
        <w:t xml:space="preserve">                                                              </w:t>
      </w:r>
      <w:r w:rsidRPr="00644D87">
        <w:rPr>
          <w:rFonts w:ascii="Tahoma" w:hAnsi="Tahoma" w:cs="Tahoma"/>
          <w:sz w:val="20"/>
          <w:szCs w:val="20"/>
        </w:rPr>
        <w:t>podpis oprávněné osoby</w:t>
      </w:r>
      <w:r>
        <w:t xml:space="preserve">     </w:t>
      </w:r>
    </w:p>
    <w:p w:rsidR="00BB20B8" w:rsidRPr="00452772" w:rsidRDefault="00BB20B8" w:rsidP="00BB20B8">
      <w:pPr>
        <w:spacing w:after="120"/>
        <w:jc w:val="both"/>
      </w:pPr>
    </w:p>
    <w:p w:rsidR="00703481" w:rsidRDefault="0020694E"/>
    <w:sectPr w:rsidR="00703481" w:rsidSect="00BB20B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694E">
      <w:r>
        <w:separator/>
      </w:r>
    </w:p>
  </w:endnote>
  <w:endnote w:type="continuationSeparator" w:id="0">
    <w:p w:rsidR="00000000" w:rsidRDefault="002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56" w:rsidRPr="000A7553" w:rsidRDefault="00BB20B8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20694E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20694E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06" w:rsidRPr="00BE6A0A" w:rsidRDefault="00BB20B8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fldSimple w:instr=" NUMPAGES ">
      <w:r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694E">
      <w:r>
        <w:separator/>
      </w:r>
    </w:p>
  </w:footnote>
  <w:footnote w:type="continuationSeparator" w:id="0">
    <w:p w:rsidR="00000000" w:rsidRDefault="0020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7" w:rsidRDefault="00BB20B8" w:rsidP="00255207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 3</w:t>
    </w:r>
  </w:p>
  <w:p w:rsidR="00350DE6" w:rsidRPr="00255207" w:rsidRDefault="0020694E" w:rsidP="002552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0A" w:rsidRPr="00BE6A0A" w:rsidRDefault="00BB20B8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B8"/>
    <w:rsid w:val="0020694E"/>
    <w:rsid w:val="003304DC"/>
    <w:rsid w:val="00BB20B8"/>
    <w:rsid w:val="00D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B4E4"/>
  <w15:chartTrackingRefBased/>
  <w15:docId w15:val="{C80EE1E2-A095-4772-97ED-1443C4A5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B2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20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B20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20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Křivánková Martina</cp:lastModifiedBy>
  <cp:revision>2</cp:revision>
  <dcterms:created xsi:type="dcterms:W3CDTF">2019-05-15T14:20:00Z</dcterms:created>
  <dcterms:modified xsi:type="dcterms:W3CDTF">2019-05-31T08:43:00Z</dcterms:modified>
</cp:coreProperties>
</file>