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06EB" w14:textId="7FD1460E" w:rsidR="000F7DF6" w:rsidRPr="000F7DF6" w:rsidRDefault="000F7DF6" w:rsidP="000F7DF6">
      <w:pPr>
        <w:pStyle w:val="Nadpis1"/>
        <w:spacing w:line="276" w:lineRule="auto"/>
        <w:rPr>
          <w:rFonts w:asciiTheme="minorHAnsi" w:hAnsiTheme="minorHAnsi" w:cstheme="minorHAnsi"/>
          <w:b w:val="0"/>
          <w:bCs w:val="0"/>
          <w:sz w:val="22"/>
          <w:szCs w:val="22"/>
        </w:rPr>
      </w:pPr>
      <w:r w:rsidRPr="000F7DF6">
        <w:rPr>
          <w:rFonts w:asciiTheme="minorHAnsi" w:hAnsiTheme="minorHAnsi" w:cstheme="minorHAnsi"/>
          <w:b w:val="0"/>
          <w:bCs w:val="0"/>
          <w:sz w:val="22"/>
          <w:szCs w:val="22"/>
        </w:rPr>
        <w:t>Příloha 4</w:t>
      </w:r>
    </w:p>
    <w:p w14:paraId="1A7992D4" w14:textId="77777777" w:rsidR="000F7DF6" w:rsidRPr="000F7DF6" w:rsidRDefault="000F7DF6" w:rsidP="000F7DF6"/>
    <w:p w14:paraId="237A0D5F" w14:textId="7061DE32" w:rsidR="000F7DF6" w:rsidRPr="005B5D60" w:rsidRDefault="000F7DF6" w:rsidP="00C532B4">
      <w:pPr>
        <w:pStyle w:val="Nadpis1"/>
        <w:spacing w:line="276" w:lineRule="auto"/>
        <w:jc w:val="center"/>
        <w:rPr>
          <w:rFonts w:asciiTheme="minorHAnsi" w:hAnsiTheme="minorHAnsi" w:cstheme="minorHAnsi"/>
          <w:sz w:val="32"/>
          <w:szCs w:val="32"/>
        </w:rPr>
      </w:pPr>
      <w:r w:rsidRPr="005B5D60">
        <w:rPr>
          <w:rFonts w:asciiTheme="minorHAnsi" w:hAnsiTheme="minorHAnsi" w:cstheme="minorHAnsi"/>
          <w:sz w:val="32"/>
          <w:szCs w:val="32"/>
        </w:rPr>
        <w:t>Obchodní podmínky</w:t>
      </w:r>
    </w:p>
    <w:p w14:paraId="7A4C5405" w14:textId="5E7E045B" w:rsidR="00C532B4" w:rsidRPr="005B5D60" w:rsidRDefault="003B7EBA" w:rsidP="00C532B4">
      <w:pPr>
        <w:pStyle w:val="Nadpis1"/>
        <w:spacing w:line="276" w:lineRule="auto"/>
        <w:jc w:val="center"/>
        <w:rPr>
          <w:rFonts w:asciiTheme="minorHAnsi" w:hAnsiTheme="minorHAnsi" w:cstheme="minorHAnsi"/>
          <w:sz w:val="32"/>
          <w:szCs w:val="32"/>
        </w:rPr>
      </w:pPr>
      <w:r w:rsidRPr="005B5D60">
        <w:rPr>
          <w:rFonts w:asciiTheme="minorHAnsi" w:hAnsiTheme="minorHAnsi" w:cstheme="minorHAnsi"/>
          <w:sz w:val="32"/>
          <w:szCs w:val="32"/>
        </w:rPr>
        <w:t>Kupní smlouva</w:t>
      </w:r>
    </w:p>
    <w:p w14:paraId="7014E22E" w14:textId="77777777" w:rsidR="003B7EBA" w:rsidRPr="005B5D60" w:rsidRDefault="003B7EBA" w:rsidP="003B7EBA">
      <w:pPr>
        <w:pStyle w:val="Nadpis1"/>
        <w:spacing w:line="276" w:lineRule="auto"/>
        <w:jc w:val="center"/>
        <w:rPr>
          <w:rFonts w:asciiTheme="minorHAnsi" w:hAnsiTheme="minorHAnsi" w:cstheme="minorHAnsi"/>
          <w:sz w:val="32"/>
          <w:szCs w:val="32"/>
        </w:rPr>
      </w:pPr>
    </w:p>
    <w:p w14:paraId="6723D650" w14:textId="1E2969C7" w:rsidR="009A4C94" w:rsidRDefault="00881B3A" w:rsidP="003B7EBA">
      <w:pPr>
        <w:pStyle w:val="Nadpis1"/>
        <w:spacing w:line="276" w:lineRule="auto"/>
        <w:jc w:val="center"/>
        <w:rPr>
          <w:rFonts w:asciiTheme="minorHAnsi" w:hAnsiTheme="minorHAnsi" w:cstheme="minorHAnsi"/>
          <w:sz w:val="32"/>
          <w:szCs w:val="32"/>
        </w:rPr>
      </w:pPr>
      <w:r>
        <w:rPr>
          <w:rFonts w:asciiTheme="minorHAnsi" w:hAnsiTheme="minorHAnsi" w:cstheme="minorHAnsi"/>
          <w:sz w:val="32"/>
          <w:szCs w:val="32"/>
        </w:rPr>
        <w:t>„</w:t>
      </w:r>
      <w:proofErr w:type="spellStart"/>
      <w:r w:rsidR="009A4C94">
        <w:rPr>
          <w:rFonts w:asciiTheme="minorHAnsi" w:hAnsiTheme="minorHAnsi" w:cstheme="minorHAnsi"/>
          <w:sz w:val="32"/>
          <w:szCs w:val="32"/>
        </w:rPr>
        <w:t>Meropenemum</w:t>
      </w:r>
      <w:proofErr w:type="spellEnd"/>
      <w:r>
        <w:rPr>
          <w:rFonts w:asciiTheme="minorHAnsi" w:hAnsiTheme="minorHAnsi" w:cstheme="minorHAnsi"/>
          <w:sz w:val="32"/>
          <w:szCs w:val="32"/>
        </w:rPr>
        <w:t>“</w:t>
      </w:r>
    </w:p>
    <w:p w14:paraId="25424162" w14:textId="77777777" w:rsidR="003B7EBA" w:rsidRPr="00897E9E" w:rsidRDefault="003B7EBA" w:rsidP="003B7EBA">
      <w:pPr>
        <w:pStyle w:val="Zkladntext"/>
        <w:spacing w:line="276" w:lineRule="auto"/>
        <w:jc w:val="both"/>
        <w:rPr>
          <w:rFonts w:asciiTheme="minorHAnsi" w:hAnsiTheme="minorHAnsi" w:cstheme="minorHAnsi"/>
          <w:i/>
          <w:sz w:val="22"/>
          <w:szCs w:val="22"/>
        </w:rPr>
      </w:pPr>
    </w:p>
    <w:p w14:paraId="4CAFAE4C" w14:textId="77777777" w:rsidR="003B7EBA" w:rsidRDefault="003B7EBA" w:rsidP="00C532B4">
      <w:pPr>
        <w:pStyle w:val="Bezmezer"/>
        <w:spacing w:before="120" w:line="276" w:lineRule="auto"/>
        <w:jc w:val="center"/>
        <w:rPr>
          <w:rFonts w:asciiTheme="minorHAnsi" w:hAnsiTheme="minorHAnsi" w:cstheme="minorHAnsi"/>
          <w:sz w:val="24"/>
          <w:szCs w:val="24"/>
        </w:rPr>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uzavřená dle § 2079 a násl. ve spojení s § 2085 zákona č. 89/2012 Sb., občanského zákoníku, ve znění pozdějších předpisů (dále jen „</w:t>
      </w:r>
      <w:r w:rsidRPr="000F7DF6">
        <w:rPr>
          <w:rFonts w:asciiTheme="minorHAnsi" w:hAnsiTheme="minorHAnsi" w:cstheme="minorHAnsi"/>
          <w:b/>
        </w:rPr>
        <w:t>občanský zákoník</w:t>
      </w:r>
      <w:r w:rsidRPr="000F7DF6">
        <w:rPr>
          <w:rFonts w:asciiTheme="minorHAnsi" w:hAnsiTheme="minorHAnsi" w:cstheme="minorHAnsi"/>
        </w:rPr>
        <w:t>“)</w:t>
      </w:r>
      <w:r w:rsidR="006D6116" w:rsidRPr="000F7DF6">
        <w:rPr>
          <w:rFonts w:asciiTheme="minorHAnsi" w:hAnsiTheme="minorHAnsi" w:cstheme="minorHAnsi"/>
        </w:rPr>
        <w:t xml:space="preserve"> a v souladu s § 130 a násl. zákona č. 134/</w:t>
      </w:r>
      <w:r w:rsidR="009F2D66" w:rsidRPr="000F7DF6">
        <w:rPr>
          <w:rFonts w:asciiTheme="minorHAnsi" w:hAnsiTheme="minorHAnsi" w:cstheme="minorHAnsi"/>
        </w:rPr>
        <w:t>2016 Sb., o zadávání veřejných zakázek, ve znění pozdějších předpisů (dále jen „</w:t>
      </w:r>
      <w:r w:rsidR="009F2D66" w:rsidRPr="000F7DF6">
        <w:rPr>
          <w:rFonts w:asciiTheme="minorHAnsi" w:hAnsiTheme="minorHAnsi" w:cstheme="minorHAnsi"/>
          <w:b/>
          <w:bCs/>
        </w:rPr>
        <w:t>ZZVZ“</w:t>
      </w:r>
      <w:r w:rsidR="009F2D66" w:rsidRPr="000F7DF6">
        <w:rPr>
          <w:rFonts w:asciiTheme="minorHAnsi" w:hAnsiTheme="minorHAnsi" w:cstheme="minorHAnsi"/>
        </w:rPr>
        <w:t xml:space="preserve">) </w:t>
      </w:r>
      <w:r w:rsidRPr="000F7DF6">
        <w:rPr>
          <w:rFonts w:asciiTheme="minorHAnsi" w:hAnsiTheme="minorHAnsi" w:cstheme="minorHAnsi"/>
        </w:rPr>
        <w:t>mezi těmito smluvními stranami</w:t>
      </w:r>
    </w:p>
    <w:p w14:paraId="29D3C049" w14:textId="77777777" w:rsidR="006D6357" w:rsidRPr="000F7DF6" w:rsidRDefault="006D6357" w:rsidP="004E44E7">
      <w:pPr>
        <w:pStyle w:val="Bezmezer"/>
        <w:tabs>
          <w:tab w:val="left" w:pos="3402"/>
        </w:tabs>
        <w:spacing w:before="360" w:line="276" w:lineRule="auto"/>
        <w:jc w:val="both"/>
        <w:rPr>
          <w:rFonts w:asciiTheme="minorHAnsi" w:hAnsiTheme="minorHAnsi" w:cstheme="minorHAnsi"/>
          <w:b/>
        </w:rPr>
      </w:pPr>
      <w:r w:rsidRPr="000F7DF6">
        <w:rPr>
          <w:rFonts w:asciiTheme="minorHAnsi" w:hAnsiTheme="minorHAnsi" w:cstheme="minorHAnsi"/>
          <w:b/>
        </w:rPr>
        <w:t>Kupující:</w:t>
      </w:r>
      <w:r w:rsidRPr="000F7DF6">
        <w:rPr>
          <w:rFonts w:asciiTheme="minorHAnsi" w:hAnsiTheme="minorHAnsi" w:cstheme="minorHAnsi"/>
          <w:b/>
        </w:rPr>
        <w:tab/>
        <w:t>Nemocnice Znojmo, příspěvková organizace</w:t>
      </w:r>
    </w:p>
    <w:p w14:paraId="3B846FAF" w14:textId="77777777" w:rsidR="006D6357" w:rsidRPr="000F7DF6" w:rsidRDefault="006D6357" w:rsidP="004E44E7">
      <w:pPr>
        <w:pStyle w:val="Bezmezer"/>
        <w:tabs>
          <w:tab w:val="left" w:pos="3402"/>
        </w:tabs>
        <w:spacing w:before="120" w:line="276" w:lineRule="auto"/>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77777777"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MUDr. Martin Pavlík, Ph.D., EDIC, DESA, ředitel</w:t>
      </w:r>
    </w:p>
    <w:p w14:paraId="17C3DA09" w14:textId="77777777"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0DC336E6"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Bankovní spojení:</w:t>
      </w:r>
      <w:r w:rsidRPr="000F7DF6">
        <w:rPr>
          <w:rFonts w:asciiTheme="minorHAnsi" w:hAnsiTheme="minorHAnsi" w:cstheme="minorHAnsi"/>
        </w:rPr>
        <w:tab/>
      </w:r>
      <w:r w:rsidR="00D4684B" w:rsidRPr="000F7DF6">
        <w:rPr>
          <w:rFonts w:asciiTheme="minorHAnsi" w:hAnsiTheme="minorHAnsi" w:cstheme="minorHAnsi"/>
        </w:rPr>
        <w:t>14538741 / 0100</w:t>
      </w:r>
    </w:p>
    <w:p w14:paraId="04FE917D" w14:textId="50AB9675" w:rsidR="006D6357" w:rsidRPr="000F7DF6" w:rsidRDefault="006D6357" w:rsidP="004E44E7">
      <w:pPr>
        <w:pStyle w:val="Bezmezer"/>
        <w:spacing w:before="120" w:after="120" w:line="276" w:lineRule="auto"/>
        <w:jc w:val="both"/>
        <w:rPr>
          <w:rFonts w:asciiTheme="minorHAnsi" w:hAnsiTheme="minorHAnsi" w:cstheme="minorHAnsi"/>
        </w:rPr>
      </w:pPr>
      <w:r w:rsidRPr="000F7DF6">
        <w:rPr>
          <w:rFonts w:asciiTheme="minorHAnsi" w:hAnsiTheme="minorHAnsi" w:cstheme="minorHAnsi"/>
        </w:rPr>
        <w:t>(dále jen jako „</w:t>
      </w:r>
      <w:r w:rsidRPr="000F7DF6">
        <w:rPr>
          <w:rFonts w:asciiTheme="minorHAnsi" w:hAnsiTheme="minorHAnsi" w:cstheme="minorHAnsi"/>
          <w:b/>
        </w:rPr>
        <w:t>kupující</w:t>
      </w:r>
      <w:r w:rsidRPr="000F7DF6">
        <w:rPr>
          <w:rFonts w:asciiTheme="minorHAnsi" w:hAnsiTheme="minorHAnsi" w:cstheme="minorHAnsi"/>
        </w:rPr>
        <w:t>“)</w:t>
      </w:r>
    </w:p>
    <w:p w14:paraId="3449325C" w14:textId="4A3EF8B5" w:rsidR="003B7EBA" w:rsidRPr="000F7DF6" w:rsidRDefault="003B7EBA" w:rsidP="003B7EBA">
      <w:pPr>
        <w:pStyle w:val="Bezmezer"/>
        <w:spacing w:before="120" w:after="120" w:line="276" w:lineRule="auto"/>
        <w:jc w:val="both"/>
        <w:rPr>
          <w:rFonts w:asciiTheme="minorHAnsi" w:hAnsiTheme="minorHAnsi" w:cstheme="minorHAnsi"/>
        </w:rPr>
      </w:pPr>
      <w:r w:rsidRPr="000F7DF6">
        <w:rPr>
          <w:rFonts w:asciiTheme="minorHAnsi" w:hAnsiTheme="minorHAnsi" w:cstheme="minorHAnsi"/>
        </w:rPr>
        <w:t>A</w:t>
      </w:r>
    </w:p>
    <w:p w14:paraId="35201465" w14:textId="76D110E1" w:rsidR="006D6357" w:rsidRPr="000F7DF6" w:rsidRDefault="006D6357" w:rsidP="003B7EBA">
      <w:pPr>
        <w:pStyle w:val="Bezmezer"/>
        <w:spacing w:before="120" w:after="120" w:line="276" w:lineRule="auto"/>
        <w:jc w:val="both"/>
        <w:rPr>
          <w:rFonts w:asciiTheme="minorHAnsi" w:hAnsiTheme="minorHAnsi" w:cstheme="minorHAnsi"/>
        </w:rPr>
      </w:pPr>
      <w:r w:rsidRPr="000F7DF6">
        <w:rPr>
          <w:rFonts w:asciiTheme="minorHAnsi" w:hAnsiTheme="minorHAnsi" w:cstheme="minorHAnsi"/>
          <w:b/>
        </w:rPr>
        <w:t>Prodávající:</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r w:rsidRPr="000F7DF6">
        <w:rPr>
          <w:rFonts w:asciiTheme="minorHAnsi" w:hAnsiTheme="minorHAnsi" w:cstheme="minorHAnsi"/>
        </w:rPr>
        <w:t>……………………………</w:t>
      </w:r>
    </w:p>
    <w:p w14:paraId="2ABB3212" w14:textId="0A09A48E"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r w:rsidRPr="000F7DF6">
        <w:rPr>
          <w:rFonts w:asciiTheme="minorHAnsi" w:hAnsiTheme="minorHAnsi" w:cstheme="minorHAnsi"/>
        </w:rPr>
        <w:t>……………………………</w:t>
      </w:r>
    </w:p>
    <w:p w14:paraId="6A7CAC09" w14:textId="0376E227"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r w:rsidRPr="000F7DF6">
        <w:rPr>
          <w:rFonts w:asciiTheme="minorHAnsi" w:hAnsiTheme="minorHAnsi" w:cstheme="minorHAnsi"/>
        </w:rPr>
        <w:t>……………………………</w:t>
      </w:r>
    </w:p>
    <w:p w14:paraId="4BE0CAC2" w14:textId="2D3FB213"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zástupce ve věcech technických:</w:t>
      </w:r>
      <w:r w:rsidRPr="000F7DF6">
        <w:rPr>
          <w:rFonts w:asciiTheme="minorHAnsi" w:hAnsiTheme="minorHAnsi" w:cstheme="minorHAnsi"/>
        </w:rPr>
        <w:tab/>
      </w:r>
      <w:r w:rsidR="004E44E7" w:rsidRPr="000F7DF6">
        <w:rPr>
          <w:rFonts w:asciiTheme="minorHAnsi" w:hAnsiTheme="minorHAnsi" w:cstheme="minorHAnsi"/>
        </w:rPr>
        <w:tab/>
      </w:r>
      <w:r w:rsidRPr="000F7DF6">
        <w:rPr>
          <w:rFonts w:asciiTheme="minorHAnsi" w:hAnsiTheme="minorHAnsi" w:cstheme="minorHAnsi"/>
        </w:rPr>
        <w:t>……………………………</w:t>
      </w:r>
    </w:p>
    <w:p w14:paraId="09CF4720" w14:textId="223BBDB7"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r w:rsidRPr="000F7DF6">
        <w:rPr>
          <w:rFonts w:asciiTheme="minorHAnsi" w:hAnsiTheme="minorHAnsi" w:cstheme="minorHAnsi"/>
        </w:rPr>
        <w:t>……………………………</w:t>
      </w:r>
    </w:p>
    <w:p w14:paraId="6FE85783" w14:textId="312B94AE"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Bankovní spojení:</w:t>
      </w:r>
      <w:r w:rsidRPr="000F7DF6">
        <w:rPr>
          <w:rFonts w:asciiTheme="minorHAnsi" w:hAnsiTheme="minorHAnsi" w:cstheme="minorHAnsi"/>
        </w:rPr>
        <w:tab/>
      </w:r>
      <w:r w:rsidR="00D4684B" w:rsidRPr="000F7DF6">
        <w:rPr>
          <w:rFonts w:asciiTheme="minorHAnsi" w:hAnsiTheme="minorHAnsi" w:cstheme="minorHAnsi"/>
        </w:rPr>
        <w:tab/>
      </w:r>
      <w:r w:rsidRPr="000F7DF6">
        <w:rPr>
          <w:rFonts w:asciiTheme="minorHAnsi" w:hAnsiTheme="minorHAnsi" w:cstheme="minorHAnsi"/>
        </w:rPr>
        <w:t>……………………………</w:t>
      </w:r>
    </w:p>
    <w:p w14:paraId="3F7221F8" w14:textId="185F67E1"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Telefon:</w:t>
      </w:r>
      <w:r w:rsidRPr="000F7DF6">
        <w:rPr>
          <w:rFonts w:asciiTheme="minorHAnsi" w:hAnsiTheme="minorHAnsi" w:cstheme="minorHAnsi"/>
        </w:rPr>
        <w:tab/>
      </w:r>
      <w:r w:rsidR="00D4684B" w:rsidRPr="000F7DF6">
        <w:rPr>
          <w:rFonts w:asciiTheme="minorHAnsi" w:hAnsiTheme="minorHAnsi" w:cstheme="minorHAnsi"/>
        </w:rPr>
        <w:tab/>
      </w:r>
      <w:r w:rsidRPr="000F7DF6">
        <w:rPr>
          <w:rFonts w:asciiTheme="minorHAnsi" w:hAnsiTheme="minorHAnsi" w:cstheme="minorHAnsi"/>
        </w:rPr>
        <w:t>……………………………</w:t>
      </w:r>
    </w:p>
    <w:p w14:paraId="188DF7CB" w14:textId="6AA2E8AE" w:rsidR="006D6357" w:rsidRPr="000F7DF6" w:rsidRDefault="006D6357" w:rsidP="004E44E7">
      <w:pPr>
        <w:pStyle w:val="Bezmezer"/>
        <w:tabs>
          <w:tab w:val="left" w:pos="3402"/>
        </w:tabs>
        <w:spacing w:before="120" w:line="276" w:lineRule="auto"/>
        <w:jc w:val="both"/>
        <w:rPr>
          <w:rFonts w:asciiTheme="minorHAnsi" w:hAnsiTheme="minorHAnsi" w:cstheme="minorHAnsi"/>
        </w:rPr>
      </w:pPr>
      <w:r w:rsidRPr="000F7DF6">
        <w:rPr>
          <w:rFonts w:asciiTheme="minorHAnsi" w:hAnsiTheme="minorHAnsi" w:cstheme="minorHAnsi"/>
        </w:rPr>
        <w:t>E-mail:</w:t>
      </w:r>
      <w:r w:rsidRPr="000F7DF6">
        <w:rPr>
          <w:rFonts w:asciiTheme="minorHAnsi" w:hAnsiTheme="minorHAnsi" w:cstheme="minorHAnsi"/>
        </w:rPr>
        <w:tab/>
      </w:r>
      <w:r w:rsidR="00D4684B" w:rsidRPr="000F7DF6">
        <w:rPr>
          <w:rFonts w:asciiTheme="minorHAnsi" w:hAnsiTheme="minorHAnsi" w:cstheme="minorHAnsi"/>
        </w:rPr>
        <w:tab/>
      </w:r>
      <w:r w:rsidRPr="000F7DF6">
        <w:rPr>
          <w:rFonts w:asciiTheme="minorHAnsi" w:hAnsiTheme="minorHAnsi" w:cstheme="minorHAnsi"/>
        </w:rPr>
        <w:t>……………………………</w:t>
      </w:r>
    </w:p>
    <w:p w14:paraId="1967F247" w14:textId="77777777" w:rsidR="006D6357" w:rsidRPr="000F7DF6" w:rsidRDefault="006D6357" w:rsidP="004E44E7">
      <w:pPr>
        <w:pStyle w:val="Bezmezer"/>
        <w:spacing w:before="120" w:after="120" w:line="276" w:lineRule="auto"/>
        <w:jc w:val="both"/>
        <w:rPr>
          <w:rFonts w:asciiTheme="minorHAnsi" w:hAnsiTheme="minorHAnsi" w:cstheme="minorHAnsi"/>
        </w:rPr>
      </w:pPr>
      <w:r w:rsidRPr="000F7DF6">
        <w:rPr>
          <w:rFonts w:asciiTheme="minorHAnsi" w:hAnsiTheme="minorHAnsi" w:cstheme="minorHAnsi"/>
        </w:rPr>
        <w:t>(dále jen jako „</w:t>
      </w:r>
      <w:r w:rsidRPr="000F7DF6">
        <w:rPr>
          <w:rFonts w:asciiTheme="minorHAnsi" w:hAnsiTheme="minorHAnsi" w:cstheme="minorHAnsi"/>
          <w:b/>
        </w:rPr>
        <w:t>prodávající</w:t>
      </w:r>
      <w:r w:rsidRPr="000F7DF6">
        <w:rPr>
          <w:rFonts w:asciiTheme="minorHAnsi" w:hAnsiTheme="minorHAnsi" w:cstheme="minorHAnsi"/>
        </w:rPr>
        <w:t>“)</w:t>
      </w:r>
    </w:p>
    <w:p w14:paraId="62E09388" w14:textId="77777777" w:rsidR="00734DA6" w:rsidRDefault="00734DA6" w:rsidP="00C532B4">
      <w:pPr>
        <w:pStyle w:val="Bezmezer"/>
        <w:spacing w:before="120" w:after="120" w:line="276" w:lineRule="auto"/>
        <w:ind w:firstLine="357"/>
        <w:jc w:val="both"/>
        <w:rPr>
          <w:rFonts w:asciiTheme="minorHAnsi" w:hAnsiTheme="minorHAnsi" w:cstheme="minorHAnsi"/>
          <w:sz w:val="24"/>
          <w:szCs w:val="24"/>
        </w:rPr>
      </w:pPr>
    </w:p>
    <w:p w14:paraId="4440784F" w14:textId="765EAE0C" w:rsidR="007A51B1" w:rsidRDefault="006D6357" w:rsidP="00C532B4">
      <w:pPr>
        <w:pStyle w:val="Bezmezer"/>
        <w:spacing w:before="120" w:after="120" w:line="276" w:lineRule="auto"/>
        <w:ind w:firstLine="357"/>
        <w:jc w:val="both"/>
        <w:rPr>
          <w:rFonts w:asciiTheme="minorHAnsi" w:hAnsiTheme="minorHAnsi" w:cstheme="minorHAnsi"/>
        </w:rPr>
      </w:pPr>
      <w:r w:rsidRPr="000F7DF6">
        <w:rPr>
          <w:rFonts w:asciiTheme="minorHAnsi" w:hAnsiTheme="minorHAnsi" w:cstheme="minorHAnsi"/>
        </w:rPr>
        <w:t>Obě smluvní strany po vzájemné shodě uzavírají tuto smlouvu:</w:t>
      </w:r>
    </w:p>
    <w:p w14:paraId="2947EDF5" w14:textId="77777777" w:rsidR="00E04D71" w:rsidRPr="000F7DF6" w:rsidRDefault="00E04D71" w:rsidP="00C532B4">
      <w:pPr>
        <w:pStyle w:val="Bezmezer"/>
        <w:spacing w:before="120" w:after="120" w:line="276" w:lineRule="auto"/>
        <w:ind w:firstLine="357"/>
        <w:jc w:val="both"/>
        <w:rPr>
          <w:rFonts w:asciiTheme="minorHAnsi" w:hAnsiTheme="minorHAnsi" w:cstheme="minorHAnsi"/>
        </w:rPr>
      </w:pPr>
    </w:p>
    <w:p w14:paraId="0AB2E1DD" w14:textId="40362A43" w:rsidR="0036148A" w:rsidRPr="00D4684B" w:rsidRDefault="0036148A" w:rsidP="00C532B4">
      <w:pPr>
        <w:spacing w:before="240" w:after="120" w:line="276" w:lineRule="auto"/>
        <w:jc w:val="center"/>
        <w:rPr>
          <w:rFonts w:asciiTheme="minorHAnsi" w:hAnsiTheme="minorHAnsi" w:cstheme="minorHAnsi"/>
          <w:b/>
          <w:bCs/>
        </w:rPr>
      </w:pPr>
      <w:r w:rsidRPr="00D4684B">
        <w:rPr>
          <w:rFonts w:asciiTheme="minorHAnsi" w:hAnsiTheme="minorHAnsi" w:cstheme="minorHAnsi"/>
          <w:b/>
          <w:bCs/>
        </w:rPr>
        <w:lastRenderedPageBreak/>
        <w:t>I.</w:t>
      </w:r>
    </w:p>
    <w:p w14:paraId="0B8F9D27" w14:textId="77777777" w:rsidR="00F8634E" w:rsidRPr="00D4684B" w:rsidRDefault="00F8634E" w:rsidP="00C532B4">
      <w:pPr>
        <w:spacing w:before="120" w:after="240" w:line="276" w:lineRule="auto"/>
        <w:jc w:val="center"/>
        <w:rPr>
          <w:rFonts w:asciiTheme="minorHAnsi" w:hAnsiTheme="minorHAnsi" w:cstheme="minorHAnsi"/>
          <w:b/>
          <w:bCs/>
        </w:rPr>
      </w:pPr>
      <w:r w:rsidRPr="00D4684B">
        <w:rPr>
          <w:rFonts w:asciiTheme="minorHAnsi" w:hAnsiTheme="minorHAnsi" w:cstheme="minorHAnsi"/>
          <w:b/>
          <w:bCs/>
        </w:rPr>
        <w:t>Předmět smlouvy</w:t>
      </w:r>
    </w:p>
    <w:p w14:paraId="7955CF67" w14:textId="78EA9CFB" w:rsidR="002D5506" w:rsidRPr="000F7DF6" w:rsidRDefault="002D5506" w:rsidP="00C532B4">
      <w:pPr>
        <w:numPr>
          <w:ilvl w:val="0"/>
          <w:numId w:val="5"/>
        </w:numPr>
        <w:tabs>
          <w:tab w:val="clear" w:pos="720"/>
        </w:tabs>
        <w:spacing w:before="120" w:after="120" w:line="276" w:lineRule="auto"/>
        <w:ind w:left="426" w:hanging="426"/>
        <w:jc w:val="both"/>
        <w:rPr>
          <w:rFonts w:asciiTheme="minorHAnsi" w:hAnsiTheme="minorHAnsi" w:cstheme="minorHAnsi"/>
          <w:sz w:val="22"/>
          <w:szCs w:val="22"/>
        </w:rPr>
      </w:pPr>
      <w:r w:rsidRPr="000F7DF6">
        <w:rPr>
          <w:rFonts w:asciiTheme="minorHAnsi" w:hAnsiTheme="minorHAnsi" w:cstheme="minorHAnsi"/>
          <w:sz w:val="22"/>
          <w:szCs w:val="22"/>
        </w:rPr>
        <w:t xml:space="preserve">Prodávající se touto smlouvou zavazuje dodávat kupujícímu na základě jeho objednávek movité věci uvedené v čl. </w:t>
      </w:r>
      <w:r w:rsidR="00D25D26" w:rsidRPr="000F7DF6">
        <w:rPr>
          <w:rFonts w:asciiTheme="minorHAnsi" w:hAnsiTheme="minorHAnsi" w:cstheme="minorHAnsi"/>
          <w:sz w:val="22"/>
          <w:szCs w:val="22"/>
        </w:rPr>
        <w:t>I odst. 2</w:t>
      </w:r>
      <w:r w:rsidRPr="000F7DF6">
        <w:rPr>
          <w:rFonts w:asciiTheme="minorHAnsi" w:hAnsiTheme="minorHAnsi" w:cstheme="minorHAnsi"/>
          <w:sz w:val="22"/>
          <w:szCs w:val="22"/>
        </w:rPr>
        <w:t xml:space="preserve"> této smlouvy se všemi obvyklými součástmi a příslušenstvím v rozsahu a za podmínek stanovených touto smlouvou a převést na </w:t>
      </w:r>
      <w:r w:rsidR="00D25D26" w:rsidRPr="000F7DF6">
        <w:rPr>
          <w:rFonts w:asciiTheme="minorHAnsi" w:hAnsiTheme="minorHAnsi" w:cstheme="minorHAnsi"/>
          <w:sz w:val="22"/>
          <w:szCs w:val="22"/>
        </w:rPr>
        <w:t>k</w:t>
      </w:r>
      <w:r w:rsidRPr="000F7DF6">
        <w:rPr>
          <w:rFonts w:asciiTheme="minorHAnsi" w:hAnsiTheme="minorHAnsi" w:cstheme="minorHAnsi"/>
          <w:sz w:val="22"/>
          <w:szCs w:val="22"/>
        </w:rPr>
        <w:t xml:space="preserve">upujícího vlastnické právo k těmto movitým věcem. Kupující se touto smlouvou zavazuje </w:t>
      </w:r>
      <w:r w:rsidR="00D25D26" w:rsidRPr="000F7DF6">
        <w:rPr>
          <w:rFonts w:asciiTheme="minorHAnsi" w:hAnsiTheme="minorHAnsi" w:cstheme="minorHAnsi"/>
          <w:sz w:val="22"/>
          <w:szCs w:val="22"/>
        </w:rPr>
        <w:t>p</w:t>
      </w:r>
      <w:r w:rsidRPr="000F7DF6">
        <w:rPr>
          <w:rFonts w:asciiTheme="minorHAnsi" w:hAnsiTheme="minorHAnsi" w:cstheme="minorHAnsi"/>
          <w:sz w:val="22"/>
          <w:szCs w:val="22"/>
        </w:rPr>
        <w:t>rodávajícímu zaplatit kupní cenu za dodané movité věci za podmínek stanovených v této smlouvě.</w:t>
      </w:r>
    </w:p>
    <w:p w14:paraId="6C028C5D" w14:textId="6D5926D4" w:rsidR="002D5506" w:rsidRPr="000F7DF6" w:rsidRDefault="002D5506" w:rsidP="00C532B4">
      <w:pPr>
        <w:numPr>
          <w:ilvl w:val="0"/>
          <w:numId w:val="5"/>
        </w:numPr>
        <w:tabs>
          <w:tab w:val="clear" w:pos="720"/>
        </w:tabs>
        <w:spacing w:before="120" w:after="120" w:line="276" w:lineRule="auto"/>
        <w:ind w:left="426" w:hanging="426"/>
        <w:jc w:val="both"/>
        <w:rPr>
          <w:rFonts w:asciiTheme="minorHAnsi" w:hAnsiTheme="minorHAnsi" w:cstheme="minorHAnsi"/>
          <w:sz w:val="22"/>
          <w:szCs w:val="22"/>
        </w:rPr>
      </w:pPr>
      <w:r w:rsidRPr="000F7DF6">
        <w:rPr>
          <w:rFonts w:asciiTheme="minorHAnsi" w:hAnsiTheme="minorHAnsi" w:cstheme="minorHAnsi"/>
          <w:sz w:val="22"/>
          <w:szCs w:val="22"/>
        </w:rPr>
        <w:t>Movitými věcmi ve smyslu této smlouvy se rozumí infuzní roztoky uvedené a blíže specifikované v Příloze 1</w:t>
      </w:r>
      <w:r w:rsidR="00D95FD1">
        <w:rPr>
          <w:rFonts w:asciiTheme="minorHAnsi" w:hAnsiTheme="minorHAnsi" w:cstheme="minorHAnsi"/>
          <w:sz w:val="22"/>
          <w:szCs w:val="22"/>
        </w:rPr>
        <w:t xml:space="preserve"> smlouvy</w:t>
      </w:r>
      <w:r w:rsidRPr="000F7DF6">
        <w:rPr>
          <w:rFonts w:asciiTheme="minorHAnsi" w:hAnsiTheme="minorHAnsi" w:cstheme="minorHAnsi"/>
          <w:sz w:val="22"/>
          <w:szCs w:val="22"/>
        </w:rPr>
        <w:t>, která je nedílnou součástí této smlouvy (dále jen „</w:t>
      </w:r>
      <w:r w:rsidR="00D25D26" w:rsidRPr="000F7DF6">
        <w:rPr>
          <w:rFonts w:asciiTheme="minorHAnsi" w:hAnsiTheme="minorHAnsi" w:cstheme="minorHAnsi"/>
          <w:sz w:val="22"/>
          <w:szCs w:val="22"/>
        </w:rPr>
        <w:t>z</w:t>
      </w:r>
      <w:r w:rsidRPr="000F7DF6">
        <w:rPr>
          <w:rFonts w:asciiTheme="minorHAnsi" w:hAnsiTheme="minorHAnsi" w:cstheme="minorHAnsi"/>
          <w:sz w:val="22"/>
          <w:szCs w:val="22"/>
        </w:rPr>
        <w:t>boží“).</w:t>
      </w:r>
    </w:p>
    <w:p w14:paraId="7F788456" w14:textId="2CDBF71F" w:rsidR="00F8634E" w:rsidRPr="000F7DF6" w:rsidRDefault="00F8634E" w:rsidP="001730C7">
      <w:pPr>
        <w:numPr>
          <w:ilvl w:val="0"/>
          <w:numId w:val="5"/>
        </w:numPr>
        <w:tabs>
          <w:tab w:val="clear" w:pos="720"/>
        </w:tabs>
        <w:spacing w:before="120" w:after="120" w:line="276" w:lineRule="auto"/>
        <w:ind w:left="426" w:hanging="426"/>
        <w:jc w:val="both"/>
        <w:rPr>
          <w:rFonts w:asciiTheme="minorHAnsi" w:hAnsiTheme="minorHAnsi" w:cstheme="minorHAnsi"/>
          <w:sz w:val="22"/>
          <w:szCs w:val="22"/>
        </w:rPr>
      </w:pPr>
      <w:r w:rsidRPr="000F7DF6">
        <w:rPr>
          <w:rFonts w:asciiTheme="minorHAnsi" w:hAnsiTheme="minorHAnsi" w:cstheme="minorHAnsi"/>
          <w:sz w:val="22"/>
          <w:szCs w:val="22"/>
        </w:rPr>
        <w:t>Prodávající prohlašuje, že předmět plnění dle této smlouvy je zcela v souladu s požadavky kupujícího uvedenými v zadávací dokumentaci veřejné zakázky</w:t>
      </w:r>
      <w:r w:rsidR="004B5142" w:rsidRPr="000F7DF6">
        <w:rPr>
          <w:rFonts w:asciiTheme="minorHAnsi" w:hAnsiTheme="minorHAnsi" w:cstheme="minorHAnsi"/>
          <w:sz w:val="22"/>
          <w:szCs w:val="22"/>
        </w:rPr>
        <w:t xml:space="preserve"> s názvem </w:t>
      </w:r>
      <w:r w:rsidR="001F2E94" w:rsidRPr="000F7DF6">
        <w:rPr>
          <w:rFonts w:asciiTheme="minorHAnsi" w:hAnsiTheme="minorHAnsi" w:cstheme="minorHAnsi"/>
          <w:sz w:val="22"/>
          <w:szCs w:val="22"/>
        </w:rPr>
        <w:t>„</w:t>
      </w:r>
      <w:bookmarkStart w:id="0" w:name="_Hlk97898942"/>
      <w:proofErr w:type="spellStart"/>
      <w:r w:rsidR="009A4C94" w:rsidRPr="00AE0200">
        <w:rPr>
          <w:rFonts w:asciiTheme="minorHAnsi" w:hAnsiTheme="minorHAnsi" w:cstheme="minorHAnsi"/>
          <w:b/>
          <w:bCs/>
          <w:sz w:val="22"/>
          <w:szCs w:val="22"/>
        </w:rPr>
        <w:t>Meropenemum</w:t>
      </w:r>
      <w:bookmarkEnd w:id="0"/>
      <w:proofErr w:type="spellEnd"/>
      <w:r w:rsidR="007C124F" w:rsidRPr="000F7DF6">
        <w:rPr>
          <w:rFonts w:asciiTheme="minorHAnsi" w:hAnsiTheme="minorHAnsi" w:cstheme="minorHAnsi"/>
          <w:sz w:val="22"/>
          <w:szCs w:val="22"/>
        </w:rPr>
        <w:t>“</w:t>
      </w:r>
      <w:r w:rsidR="001F2E94" w:rsidRPr="000F7DF6">
        <w:rPr>
          <w:rFonts w:asciiTheme="minorHAnsi" w:hAnsiTheme="minorHAnsi" w:cstheme="minorHAnsi"/>
          <w:sz w:val="22"/>
          <w:szCs w:val="22"/>
        </w:rPr>
        <w:t xml:space="preserve">, </w:t>
      </w:r>
      <w:r w:rsidRPr="000F7DF6">
        <w:rPr>
          <w:rFonts w:asciiTheme="minorHAnsi" w:hAnsiTheme="minorHAnsi" w:cstheme="minorHAnsi"/>
          <w:sz w:val="22"/>
          <w:szCs w:val="22"/>
        </w:rPr>
        <w:t>že je výlučným vlastníkem zboží, že na zboží neváznou žádná práva třetích osob a že není dána žádná překážka, která by mu bránila s ním podle této smlouvy disponovat. Prodávající prohlašuje, že zboží nemá žádné vady, které by bránily jeho použití ke sjednaným či obvyklým účelům.</w:t>
      </w:r>
    </w:p>
    <w:p w14:paraId="4D79D7BE" w14:textId="34318195" w:rsidR="00F8634E" w:rsidRPr="000F7DF6" w:rsidRDefault="00F8634E" w:rsidP="00C532B4">
      <w:pPr>
        <w:numPr>
          <w:ilvl w:val="0"/>
          <w:numId w:val="5"/>
        </w:numPr>
        <w:tabs>
          <w:tab w:val="clear" w:pos="720"/>
          <w:tab w:val="num" w:pos="426"/>
        </w:tabs>
        <w:spacing w:before="120" w:after="120" w:line="276" w:lineRule="auto"/>
        <w:ind w:left="426" w:hanging="426"/>
        <w:jc w:val="both"/>
        <w:rPr>
          <w:rFonts w:asciiTheme="minorHAnsi" w:hAnsiTheme="minorHAnsi" w:cstheme="minorHAnsi"/>
          <w:sz w:val="22"/>
          <w:szCs w:val="22"/>
        </w:rPr>
      </w:pPr>
      <w:r w:rsidRPr="000F7DF6">
        <w:rPr>
          <w:rFonts w:asciiTheme="minorHAnsi" w:hAnsiTheme="minorHAnsi" w:cstheme="minorHAnsi"/>
          <w:sz w:val="22"/>
          <w:szCs w:val="22"/>
        </w:rPr>
        <w:t>Prodávající je povinen neprodleně písemně informovat kupujícího při změně kódu nebo obchodního názvu předmětu plnění</w:t>
      </w:r>
      <w:r w:rsidR="0000281C" w:rsidRPr="000F7DF6">
        <w:rPr>
          <w:rFonts w:asciiTheme="minorHAnsi" w:hAnsiTheme="minorHAnsi" w:cstheme="minorHAnsi"/>
          <w:sz w:val="22"/>
          <w:szCs w:val="22"/>
        </w:rPr>
        <w:t xml:space="preserve"> Státním ústavem pro kontrolu léčiv (dále také jen „SÚKL“)</w:t>
      </w:r>
      <w:r w:rsidRPr="000F7DF6">
        <w:rPr>
          <w:rFonts w:asciiTheme="minorHAnsi" w:hAnsiTheme="minorHAnsi" w:cstheme="minorHAnsi"/>
          <w:sz w:val="22"/>
          <w:szCs w:val="22"/>
        </w:rPr>
        <w:t xml:space="preserve">.  </w:t>
      </w:r>
      <w:r w:rsidR="00F41B4C" w:rsidRPr="000F7DF6">
        <w:rPr>
          <w:rFonts w:asciiTheme="minorHAnsi" w:hAnsiTheme="minorHAnsi" w:cstheme="minorHAnsi"/>
          <w:sz w:val="22"/>
          <w:szCs w:val="22"/>
        </w:rPr>
        <w:t xml:space="preserve">Prodávající je dále povinen neprodleně písemně informovat kupujícího </w:t>
      </w:r>
      <w:r w:rsidR="00DD73C1" w:rsidRPr="000F7DF6">
        <w:rPr>
          <w:rFonts w:asciiTheme="minorHAnsi" w:hAnsiTheme="minorHAnsi" w:cstheme="minorHAnsi"/>
          <w:sz w:val="22"/>
          <w:szCs w:val="22"/>
        </w:rPr>
        <w:t xml:space="preserve">při změně výše úhrady </w:t>
      </w:r>
      <w:r w:rsidR="00964F86" w:rsidRPr="000F7DF6">
        <w:rPr>
          <w:rFonts w:asciiTheme="minorHAnsi" w:hAnsiTheme="minorHAnsi" w:cstheme="minorHAnsi"/>
          <w:sz w:val="22"/>
          <w:szCs w:val="22"/>
        </w:rPr>
        <w:t xml:space="preserve">zdravotní pojišťovnou u </w:t>
      </w:r>
      <w:r w:rsidR="004101A0" w:rsidRPr="000F7DF6">
        <w:rPr>
          <w:rFonts w:asciiTheme="minorHAnsi" w:hAnsiTheme="minorHAnsi" w:cstheme="minorHAnsi"/>
          <w:sz w:val="22"/>
          <w:szCs w:val="22"/>
        </w:rPr>
        <w:t>konkrétního kódu léčivého přípravku</w:t>
      </w:r>
      <w:r w:rsidR="00964F86" w:rsidRPr="000F7DF6">
        <w:rPr>
          <w:rFonts w:asciiTheme="minorHAnsi" w:hAnsiTheme="minorHAnsi" w:cstheme="minorHAnsi"/>
          <w:sz w:val="22"/>
          <w:szCs w:val="22"/>
        </w:rPr>
        <w:t>.</w:t>
      </w:r>
    </w:p>
    <w:p w14:paraId="565681A4" w14:textId="4E808FD4" w:rsidR="00F8634E" w:rsidRPr="000F7DF6" w:rsidRDefault="00F8634E" w:rsidP="00C532B4">
      <w:pPr>
        <w:numPr>
          <w:ilvl w:val="0"/>
          <w:numId w:val="5"/>
        </w:numPr>
        <w:tabs>
          <w:tab w:val="clear" w:pos="720"/>
          <w:tab w:val="num" w:pos="426"/>
        </w:tabs>
        <w:spacing w:before="120" w:after="120" w:line="276" w:lineRule="auto"/>
        <w:ind w:left="426" w:hanging="426"/>
        <w:jc w:val="both"/>
        <w:rPr>
          <w:rFonts w:asciiTheme="minorHAnsi" w:hAnsiTheme="minorHAnsi" w:cstheme="minorHAnsi"/>
          <w:sz w:val="22"/>
          <w:szCs w:val="22"/>
        </w:rPr>
      </w:pPr>
      <w:r w:rsidRPr="000F7DF6">
        <w:rPr>
          <w:rFonts w:asciiTheme="minorHAnsi" w:hAnsiTheme="minorHAnsi" w:cstheme="minorHAnsi"/>
          <w:sz w:val="22"/>
          <w:szCs w:val="22"/>
        </w:rPr>
        <w:t xml:space="preserve">Hovoří-li se dále ve smlouvě o věci nebo věcech, </w:t>
      </w:r>
      <w:r w:rsidR="00482D6B" w:rsidRPr="000F7DF6">
        <w:rPr>
          <w:rFonts w:asciiTheme="minorHAnsi" w:hAnsiTheme="minorHAnsi" w:cstheme="minorHAnsi"/>
          <w:sz w:val="22"/>
          <w:szCs w:val="22"/>
        </w:rPr>
        <w:t xml:space="preserve">rozumí se tím </w:t>
      </w:r>
      <w:r w:rsidRPr="000F7DF6">
        <w:rPr>
          <w:rFonts w:asciiTheme="minorHAnsi" w:hAnsiTheme="minorHAnsi" w:cstheme="minorHAnsi"/>
          <w:sz w:val="22"/>
          <w:szCs w:val="22"/>
        </w:rPr>
        <w:t>zboží</w:t>
      </w:r>
      <w:r w:rsidR="00482D6B" w:rsidRPr="000F7DF6">
        <w:rPr>
          <w:rFonts w:asciiTheme="minorHAnsi" w:hAnsiTheme="minorHAnsi" w:cstheme="minorHAnsi"/>
          <w:sz w:val="22"/>
          <w:szCs w:val="22"/>
        </w:rPr>
        <w:t>, jež je předmětem této smlouvy</w:t>
      </w:r>
      <w:r w:rsidRPr="000F7DF6">
        <w:rPr>
          <w:rFonts w:asciiTheme="minorHAnsi" w:hAnsiTheme="minorHAnsi" w:cstheme="minorHAnsi"/>
          <w:sz w:val="22"/>
          <w:szCs w:val="22"/>
        </w:rPr>
        <w:t>.</w:t>
      </w:r>
    </w:p>
    <w:p w14:paraId="704D2B87" w14:textId="77777777" w:rsidR="0036148A" w:rsidRPr="00D4684B" w:rsidRDefault="0036148A" w:rsidP="00C532B4">
      <w:pPr>
        <w:spacing w:before="240" w:after="120" w:line="276" w:lineRule="auto"/>
        <w:jc w:val="center"/>
        <w:rPr>
          <w:rFonts w:asciiTheme="minorHAnsi" w:hAnsiTheme="minorHAnsi" w:cstheme="minorHAnsi"/>
          <w:b/>
          <w:bCs/>
        </w:rPr>
      </w:pPr>
      <w:r w:rsidRPr="00D4684B">
        <w:rPr>
          <w:rFonts w:asciiTheme="minorHAnsi" w:hAnsiTheme="minorHAnsi" w:cstheme="minorHAnsi"/>
          <w:b/>
          <w:bCs/>
        </w:rPr>
        <w:t>II.</w:t>
      </w:r>
    </w:p>
    <w:p w14:paraId="5B8BBE72" w14:textId="4189CFBC" w:rsidR="00E31978" w:rsidRPr="00D4684B" w:rsidRDefault="00E31978" w:rsidP="00C532B4">
      <w:pPr>
        <w:spacing w:before="120" w:after="240" w:line="276" w:lineRule="auto"/>
        <w:jc w:val="center"/>
        <w:rPr>
          <w:rFonts w:asciiTheme="minorHAnsi" w:hAnsiTheme="minorHAnsi" w:cstheme="minorHAnsi"/>
          <w:b/>
          <w:bCs/>
        </w:rPr>
      </w:pPr>
      <w:r w:rsidRPr="00D4684B">
        <w:rPr>
          <w:rFonts w:asciiTheme="minorHAnsi" w:hAnsiTheme="minorHAnsi" w:cstheme="minorHAnsi"/>
          <w:b/>
          <w:bCs/>
        </w:rPr>
        <w:t xml:space="preserve">Místo </w:t>
      </w:r>
      <w:r w:rsidR="00656623" w:rsidRPr="00D4684B">
        <w:rPr>
          <w:rFonts w:asciiTheme="minorHAnsi" w:hAnsiTheme="minorHAnsi" w:cstheme="minorHAnsi"/>
          <w:b/>
          <w:bCs/>
        </w:rPr>
        <w:t xml:space="preserve">a čas </w:t>
      </w:r>
      <w:r w:rsidRPr="00D4684B">
        <w:rPr>
          <w:rFonts w:asciiTheme="minorHAnsi" w:hAnsiTheme="minorHAnsi" w:cstheme="minorHAnsi"/>
          <w:b/>
          <w:bCs/>
        </w:rPr>
        <w:t>plnění</w:t>
      </w:r>
    </w:p>
    <w:p w14:paraId="36B8F5E7" w14:textId="19AB1419" w:rsidR="005E7694" w:rsidRPr="000F7DF6" w:rsidRDefault="00E31978" w:rsidP="00C532B4">
      <w:pPr>
        <w:numPr>
          <w:ilvl w:val="0"/>
          <w:numId w:val="16"/>
        </w:numPr>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Místem plnění je Nemocnice</w:t>
      </w:r>
      <w:r w:rsidR="0031663F" w:rsidRPr="000F7DF6">
        <w:rPr>
          <w:rFonts w:asciiTheme="minorHAnsi" w:hAnsiTheme="minorHAnsi" w:cstheme="minorHAnsi"/>
          <w:sz w:val="22"/>
          <w:szCs w:val="22"/>
        </w:rPr>
        <w:t xml:space="preserve"> Znojmo, příspěvková organizace, </w:t>
      </w:r>
      <w:r w:rsidR="00D73F77" w:rsidRPr="000F7DF6">
        <w:rPr>
          <w:rFonts w:asciiTheme="minorHAnsi" w:hAnsiTheme="minorHAnsi" w:cstheme="minorHAnsi"/>
          <w:sz w:val="22"/>
          <w:szCs w:val="22"/>
        </w:rPr>
        <w:t>Nemocniční lékárna.</w:t>
      </w:r>
    </w:p>
    <w:p w14:paraId="70BE7B9A" w14:textId="410DD20E" w:rsidR="005E7694" w:rsidRPr="000F7DF6" w:rsidRDefault="005E7694" w:rsidP="00C532B4">
      <w:pPr>
        <w:numPr>
          <w:ilvl w:val="0"/>
          <w:numId w:val="16"/>
        </w:numPr>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Prodávající se zavazuje dodat kupujícímu zboží v množství a dle specifikace uvedené v objednávce kupujícího, a to ve lhůtě</w:t>
      </w:r>
      <w:r w:rsidR="008102ED" w:rsidRPr="000F7DF6">
        <w:rPr>
          <w:rFonts w:asciiTheme="minorHAnsi" w:hAnsiTheme="minorHAnsi" w:cstheme="minorHAnsi"/>
          <w:sz w:val="22"/>
          <w:szCs w:val="22"/>
        </w:rPr>
        <w:t xml:space="preserve"> do</w:t>
      </w:r>
      <w:r w:rsidRPr="000F7DF6">
        <w:rPr>
          <w:rFonts w:asciiTheme="minorHAnsi" w:hAnsiTheme="minorHAnsi" w:cstheme="minorHAnsi"/>
          <w:sz w:val="22"/>
          <w:szCs w:val="22"/>
        </w:rPr>
        <w:t xml:space="preserve"> </w:t>
      </w:r>
      <w:r w:rsidR="00D4684B" w:rsidRPr="000F7DF6">
        <w:rPr>
          <w:rFonts w:asciiTheme="minorHAnsi" w:hAnsiTheme="minorHAnsi" w:cstheme="minorHAnsi"/>
          <w:sz w:val="22"/>
          <w:szCs w:val="22"/>
        </w:rPr>
        <w:t>48</w:t>
      </w:r>
      <w:r w:rsidRPr="000F7DF6">
        <w:rPr>
          <w:rFonts w:asciiTheme="minorHAnsi" w:hAnsiTheme="minorHAnsi" w:cstheme="minorHAnsi"/>
          <w:sz w:val="22"/>
          <w:szCs w:val="22"/>
        </w:rPr>
        <w:t xml:space="preserve"> hodin po doručení objednávky</w:t>
      </w:r>
      <w:r w:rsidR="003D3EB7">
        <w:rPr>
          <w:rFonts w:asciiTheme="minorHAnsi" w:hAnsiTheme="minorHAnsi" w:cstheme="minorHAnsi"/>
          <w:sz w:val="22"/>
          <w:szCs w:val="22"/>
        </w:rPr>
        <w:t xml:space="preserve"> dle potřeby </w:t>
      </w:r>
      <w:r w:rsidR="00786576">
        <w:rPr>
          <w:rFonts w:asciiTheme="minorHAnsi" w:hAnsiTheme="minorHAnsi" w:cstheme="minorHAnsi"/>
          <w:sz w:val="22"/>
          <w:szCs w:val="22"/>
        </w:rPr>
        <w:t>N</w:t>
      </w:r>
      <w:r w:rsidR="003D3EB7">
        <w:rPr>
          <w:rFonts w:asciiTheme="minorHAnsi" w:hAnsiTheme="minorHAnsi" w:cstheme="minorHAnsi"/>
          <w:sz w:val="22"/>
          <w:szCs w:val="22"/>
        </w:rPr>
        <w:t>emocnice Znojmo a dle rozvozového plánu</w:t>
      </w:r>
      <w:r w:rsidRPr="000F7DF6">
        <w:rPr>
          <w:rFonts w:asciiTheme="minorHAnsi" w:hAnsiTheme="minorHAnsi" w:cstheme="minorHAnsi"/>
          <w:sz w:val="22"/>
          <w:szCs w:val="22"/>
        </w:rPr>
        <w:t>. Připadne-li konec lhůty na dobu mimo rozvrh dodávek vymezený v odst. 3, je prodávající povinen zboží dodat nejbližším následujícím rozvozem dle rozvrhu dodávek (nejpozději však do 8:00 hod. v</w:t>
      </w:r>
      <w:r w:rsidR="005777C7" w:rsidRPr="000F7DF6">
        <w:rPr>
          <w:rFonts w:asciiTheme="minorHAnsi" w:hAnsiTheme="minorHAnsi" w:cstheme="minorHAnsi"/>
          <w:sz w:val="22"/>
          <w:szCs w:val="22"/>
        </w:rPr>
        <w:t> nejbl</w:t>
      </w:r>
      <w:r w:rsidR="008D3616" w:rsidRPr="000F7DF6">
        <w:rPr>
          <w:rFonts w:asciiTheme="minorHAnsi" w:hAnsiTheme="minorHAnsi" w:cstheme="minorHAnsi"/>
          <w:sz w:val="22"/>
          <w:szCs w:val="22"/>
        </w:rPr>
        <w:t>í</w:t>
      </w:r>
      <w:r w:rsidR="005777C7" w:rsidRPr="000F7DF6">
        <w:rPr>
          <w:rFonts w:asciiTheme="minorHAnsi" w:hAnsiTheme="minorHAnsi" w:cstheme="minorHAnsi"/>
          <w:sz w:val="22"/>
          <w:szCs w:val="22"/>
        </w:rPr>
        <w:t>že následující</w:t>
      </w:r>
      <w:r w:rsidRPr="000F7DF6">
        <w:rPr>
          <w:rFonts w:asciiTheme="minorHAnsi" w:hAnsiTheme="minorHAnsi" w:cstheme="minorHAnsi"/>
          <w:sz w:val="22"/>
          <w:szCs w:val="22"/>
        </w:rPr>
        <w:t> pracovní den).</w:t>
      </w:r>
    </w:p>
    <w:p w14:paraId="3BBA4F0A" w14:textId="2FD6F22A" w:rsidR="00A36454" w:rsidRPr="000F7DF6" w:rsidRDefault="005E7694" w:rsidP="00C532B4">
      <w:pPr>
        <w:numPr>
          <w:ilvl w:val="0"/>
          <w:numId w:val="16"/>
        </w:numPr>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Zboží může být dodáno pouze po baleních o maximální hmotnosti 15 kg, a to v pracovních dnech od </w:t>
      </w:r>
      <w:r w:rsidR="00367905" w:rsidRPr="000F7DF6">
        <w:rPr>
          <w:rFonts w:asciiTheme="minorHAnsi" w:hAnsiTheme="minorHAnsi" w:cstheme="minorHAnsi"/>
          <w:sz w:val="22"/>
          <w:szCs w:val="22"/>
        </w:rPr>
        <w:t>7</w:t>
      </w:r>
      <w:r w:rsidRPr="000F7DF6">
        <w:rPr>
          <w:rFonts w:asciiTheme="minorHAnsi" w:hAnsiTheme="minorHAnsi" w:cstheme="minorHAnsi"/>
          <w:sz w:val="22"/>
          <w:szCs w:val="22"/>
        </w:rPr>
        <w:t>:00 hod. do 15:00 hod. Mimo uvedenou dobu lze zboží dodat pouze po předchozí domluvě s kupujícím.</w:t>
      </w:r>
    </w:p>
    <w:p w14:paraId="738AEB1A" w14:textId="7B7F3CAB" w:rsidR="00E31978" w:rsidRPr="000F7DF6" w:rsidRDefault="00E31978" w:rsidP="00C532B4">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III.</w:t>
      </w:r>
    </w:p>
    <w:p w14:paraId="0A6BD902" w14:textId="5150DE21" w:rsidR="00E31978" w:rsidRPr="000F7DF6" w:rsidRDefault="00656623" w:rsidP="00C532B4">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Délka trvání smlouvy</w:t>
      </w:r>
    </w:p>
    <w:p w14:paraId="6670E828" w14:textId="5E7EFC80" w:rsidR="00E31978" w:rsidRPr="000F7DF6" w:rsidRDefault="00E31978" w:rsidP="00C532B4">
      <w:pPr>
        <w:numPr>
          <w:ilvl w:val="0"/>
          <w:numId w:val="8"/>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Tato smlouva se uzavírá na dobu </w:t>
      </w:r>
      <w:r w:rsidR="009A4C94">
        <w:rPr>
          <w:rFonts w:asciiTheme="minorHAnsi" w:hAnsiTheme="minorHAnsi" w:cstheme="minorHAnsi"/>
          <w:sz w:val="22"/>
          <w:szCs w:val="22"/>
        </w:rPr>
        <w:t>36</w:t>
      </w:r>
      <w:r w:rsidR="00245BCC">
        <w:rPr>
          <w:rFonts w:asciiTheme="minorHAnsi" w:hAnsiTheme="minorHAnsi" w:cstheme="minorHAnsi"/>
          <w:sz w:val="22"/>
          <w:szCs w:val="22"/>
        </w:rPr>
        <w:t xml:space="preserve"> </w:t>
      </w:r>
      <w:r w:rsidR="00E00B01" w:rsidRPr="000F7DF6">
        <w:rPr>
          <w:rFonts w:asciiTheme="minorHAnsi" w:hAnsiTheme="minorHAnsi" w:cstheme="minorHAnsi"/>
          <w:sz w:val="22"/>
          <w:szCs w:val="22"/>
        </w:rPr>
        <w:t>měsíců</w:t>
      </w:r>
      <w:r w:rsidR="00A36454" w:rsidRPr="000F7DF6">
        <w:rPr>
          <w:rFonts w:asciiTheme="minorHAnsi" w:hAnsiTheme="minorHAnsi" w:cstheme="minorHAnsi"/>
          <w:sz w:val="22"/>
          <w:szCs w:val="22"/>
        </w:rPr>
        <w:t xml:space="preserve"> </w:t>
      </w:r>
      <w:r w:rsidR="007E472D" w:rsidRPr="000F7DF6">
        <w:rPr>
          <w:rFonts w:asciiTheme="minorHAnsi" w:hAnsiTheme="minorHAnsi" w:cstheme="minorHAnsi"/>
          <w:sz w:val="22"/>
          <w:szCs w:val="22"/>
        </w:rPr>
        <w:t>od</w:t>
      </w:r>
      <w:r w:rsidR="00BD1181" w:rsidRPr="000F7DF6">
        <w:rPr>
          <w:rFonts w:asciiTheme="minorHAnsi" w:hAnsiTheme="minorHAnsi" w:cstheme="minorHAnsi"/>
          <w:sz w:val="22"/>
          <w:szCs w:val="22"/>
        </w:rPr>
        <w:t>e</w:t>
      </w:r>
      <w:r w:rsidR="007E472D" w:rsidRPr="000F7DF6">
        <w:rPr>
          <w:rFonts w:asciiTheme="minorHAnsi" w:hAnsiTheme="minorHAnsi" w:cstheme="minorHAnsi"/>
          <w:sz w:val="22"/>
          <w:szCs w:val="22"/>
        </w:rPr>
        <w:t xml:space="preserve"> </w:t>
      </w:r>
      <w:r w:rsidR="00BD1181" w:rsidRPr="000F7DF6">
        <w:rPr>
          <w:rFonts w:asciiTheme="minorHAnsi" w:hAnsiTheme="minorHAnsi" w:cstheme="minorHAnsi"/>
          <w:sz w:val="22"/>
          <w:szCs w:val="22"/>
        </w:rPr>
        <w:t xml:space="preserve">dne </w:t>
      </w:r>
      <w:r w:rsidR="003C2E14">
        <w:rPr>
          <w:rFonts w:asciiTheme="minorHAnsi" w:hAnsiTheme="minorHAnsi" w:cstheme="minorHAnsi"/>
          <w:sz w:val="22"/>
          <w:szCs w:val="22"/>
        </w:rPr>
        <w:t>účinnosti</w:t>
      </w:r>
      <w:r w:rsidR="003C2E14" w:rsidRPr="000F7DF6">
        <w:rPr>
          <w:rFonts w:asciiTheme="minorHAnsi" w:hAnsiTheme="minorHAnsi" w:cstheme="minorHAnsi"/>
          <w:sz w:val="22"/>
          <w:szCs w:val="22"/>
        </w:rPr>
        <w:t xml:space="preserve"> </w:t>
      </w:r>
      <w:r w:rsidR="00BD1181" w:rsidRPr="000F7DF6">
        <w:rPr>
          <w:rFonts w:asciiTheme="minorHAnsi" w:hAnsiTheme="minorHAnsi" w:cstheme="minorHAnsi"/>
          <w:sz w:val="22"/>
          <w:szCs w:val="22"/>
        </w:rPr>
        <w:t>smlouvy.</w:t>
      </w:r>
      <w:r w:rsidR="008D1872" w:rsidRPr="000F7DF6">
        <w:rPr>
          <w:rFonts w:asciiTheme="minorHAnsi" w:hAnsiTheme="minorHAnsi" w:cstheme="minorHAnsi"/>
          <w:sz w:val="22"/>
          <w:szCs w:val="22"/>
        </w:rPr>
        <w:t xml:space="preserve"> </w:t>
      </w:r>
    </w:p>
    <w:p w14:paraId="0B79E66F" w14:textId="13764177" w:rsidR="00766C6C" w:rsidRPr="000F7DF6" w:rsidRDefault="00C36080" w:rsidP="000F7DF6">
      <w:pPr>
        <w:numPr>
          <w:ilvl w:val="0"/>
          <w:numId w:val="8"/>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O</w:t>
      </w:r>
      <w:r w:rsidR="004600D8" w:rsidRPr="000F7DF6">
        <w:rPr>
          <w:rFonts w:asciiTheme="minorHAnsi" w:hAnsiTheme="minorHAnsi" w:cstheme="minorHAnsi"/>
          <w:sz w:val="22"/>
          <w:szCs w:val="22"/>
        </w:rPr>
        <w:t xml:space="preserve">bě smluvní strany </w:t>
      </w:r>
      <w:r w:rsidRPr="000F7DF6">
        <w:rPr>
          <w:rFonts w:asciiTheme="minorHAnsi" w:hAnsiTheme="minorHAnsi" w:cstheme="minorHAnsi"/>
          <w:sz w:val="22"/>
          <w:szCs w:val="22"/>
        </w:rPr>
        <w:t xml:space="preserve">mohou </w:t>
      </w:r>
      <w:r w:rsidR="004600D8" w:rsidRPr="000F7DF6">
        <w:rPr>
          <w:rFonts w:asciiTheme="minorHAnsi" w:hAnsiTheme="minorHAnsi" w:cstheme="minorHAnsi"/>
          <w:sz w:val="22"/>
          <w:szCs w:val="22"/>
        </w:rPr>
        <w:t>smlouvu vypovědět písemnou výpovědí</w:t>
      </w:r>
      <w:r w:rsidR="00CD5FE6" w:rsidRPr="000F7DF6">
        <w:rPr>
          <w:rFonts w:asciiTheme="minorHAnsi" w:hAnsiTheme="minorHAnsi" w:cstheme="minorHAnsi"/>
          <w:sz w:val="22"/>
          <w:szCs w:val="22"/>
        </w:rPr>
        <w:t>, a to i</w:t>
      </w:r>
      <w:r w:rsidR="004600D8" w:rsidRPr="000F7DF6">
        <w:rPr>
          <w:rFonts w:asciiTheme="minorHAnsi" w:hAnsiTheme="minorHAnsi" w:cstheme="minorHAnsi"/>
          <w:sz w:val="22"/>
          <w:szCs w:val="22"/>
        </w:rPr>
        <w:t xml:space="preserve"> bez udání důvodu. Účinky výpovědi nastávají </w:t>
      </w:r>
      <w:r w:rsidR="00720315" w:rsidRPr="000F7DF6">
        <w:rPr>
          <w:rFonts w:asciiTheme="minorHAnsi" w:hAnsiTheme="minorHAnsi" w:cstheme="minorHAnsi"/>
          <w:sz w:val="22"/>
          <w:szCs w:val="22"/>
        </w:rPr>
        <w:t xml:space="preserve">uplynutím </w:t>
      </w:r>
      <w:proofErr w:type="gramStart"/>
      <w:r w:rsidR="009A4C94">
        <w:rPr>
          <w:rFonts w:asciiTheme="minorHAnsi" w:hAnsiTheme="minorHAnsi" w:cstheme="minorHAnsi"/>
          <w:sz w:val="22"/>
          <w:szCs w:val="22"/>
        </w:rPr>
        <w:t>3</w:t>
      </w:r>
      <w:r w:rsidR="00F21ECE" w:rsidRPr="000F7DF6">
        <w:rPr>
          <w:rFonts w:asciiTheme="minorHAnsi" w:hAnsiTheme="minorHAnsi" w:cstheme="minorHAnsi"/>
          <w:sz w:val="22"/>
          <w:szCs w:val="22"/>
        </w:rPr>
        <w:t>-</w:t>
      </w:r>
      <w:r w:rsidR="00720315" w:rsidRPr="000F7DF6">
        <w:rPr>
          <w:rFonts w:asciiTheme="minorHAnsi" w:hAnsiTheme="minorHAnsi" w:cstheme="minorHAnsi"/>
          <w:sz w:val="22"/>
          <w:szCs w:val="22"/>
        </w:rPr>
        <w:t>měsíční</w:t>
      </w:r>
      <w:proofErr w:type="gramEnd"/>
      <w:r w:rsidR="00720315" w:rsidRPr="000F7DF6">
        <w:rPr>
          <w:rFonts w:asciiTheme="minorHAnsi" w:hAnsiTheme="minorHAnsi" w:cstheme="minorHAnsi"/>
          <w:sz w:val="22"/>
          <w:szCs w:val="22"/>
        </w:rPr>
        <w:t xml:space="preserve"> výpovědní doby</w:t>
      </w:r>
      <w:r w:rsidR="007E0D05" w:rsidRPr="000F7DF6">
        <w:rPr>
          <w:rFonts w:asciiTheme="minorHAnsi" w:hAnsiTheme="minorHAnsi" w:cstheme="minorHAnsi"/>
          <w:sz w:val="22"/>
          <w:szCs w:val="22"/>
        </w:rPr>
        <w:t xml:space="preserve">, která počíná </w:t>
      </w:r>
      <w:r w:rsidR="005777C7" w:rsidRPr="000F7DF6">
        <w:rPr>
          <w:rFonts w:asciiTheme="minorHAnsi" w:hAnsiTheme="minorHAnsi" w:cstheme="minorHAnsi"/>
          <w:sz w:val="22"/>
          <w:szCs w:val="22"/>
        </w:rPr>
        <w:t xml:space="preserve">běžet </w:t>
      </w:r>
      <w:r w:rsidR="007E0D05" w:rsidRPr="000F7DF6">
        <w:rPr>
          <w:rFonts w:asciiTheme="minorHAnsi" w:hAnsiTheme="minorHAnsi" w:cstheme="minorHAnsi"/>
          <w:sz w:val="22"/>
          <w:szCs w:val="22"/>
        </w:rPr>
        <w:t>prvním dnem měsíce následujícího po doručení výpovědi druhé smluvní straně</w:t>
      </w:r>
      <w:r w:rsidR="004600D8" w:rsidRPr="000F7DF6">
        <w:rPr>
          <w:rFonts w:asciiTheme="minorHAnsi" w:hAnsiTheme="minorHAnsi" w:cstheme="minorHAnsi"/>
          <w:sz w:val="22"/>
          <w:szCs w:val="22"/>
        </w:rPr>
        <w:t xml:space="preserve">. V případě, že druhá smluvní </w:t>
      </w:r>
      <w:r w:rsidR="004600D8" w:rsidRPr="000F7DF6">
        <w:rPr>
          <w:rFonts w:asciiTheme="minorHAnsi" w:hAnsiTheme="minorHAnsi" w:cstheme="minorHAnsi"/>
          <w:sz w:val="22"/>
          <w:szCs w:val="22"/>
        </w:rPr>
        <w:lastRenderedPageBreak/>
        <w:t xml:space="preserve">strana výpověď nepřevezme či doručení výpovědi jinak zmaří, má se za to, že výpověď byla doručena třetím dnem po odevzdání k doručení na poště v podobě doporučeného dopisu, a to na poslední známou adresu druhé </w:t>
      </w:r>
      <w:r w:rsidR="005777C7" w:rsidRPr="000F7DF6">
        <w:rPr>
          <w:rFonts w:asciiTheme="minorHAnsi" w:hAnsiTheme="minorHAnsi" w:cstheme="minorHAnsi"/>
          <w:sz w:val="22"/>
          <w:szCs w:val="22"/>
        </w:rPr>
        <w:t xml:space="preserve">smluvní </w:t>
      </w:r>
      <w:r w:rsidR="004600D8" w:rsidRPr="000F7DF6">
        <w:rPr>
          <w:rFonts w:asciiTheme="minorHAnsi" w:hAnsiTheme="minorHAnsi" w:cstheme="minorHAnsi"/>
          <w:sz w:val="22"/>
          <w:szCs w:val="22"/>
        </w:rPr>
        <w:t>strany.</w:t>
      </w:r>
    </w:p>
    <w:p w14:paraId="55AF2281" w14:textId="78D12B5F" w:rsidR="00E31978" w:rsidRPr="000F7DF6" w:rsidRDefault="004600D8" w:rsidP="00C532B4">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IV.</w:t>
      </w:r>
    </w:p>
    <w:p w14:paraId="31980167" w14:textId="74D3598F" w:rsidR="0036148A" w:rsidRPr="000F7DF6" w:rsidRDefault="004600D8" w:rsidP="00C532B4">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Dodací podmínky</w:t>
      </w:r>
    </w:p>
    <w:p w14:paraId="46426358" w14:textId="1B547328" w:rsidR="006734DC" w:rsidRPr="000F7DF6" w:rsidRDefault="0036148A" w:rsidP="004A43B6">
      <w:pPr>
        <w:numPr>
          <w:ilvl w:val="0"/>
          <w:numId w:val="26"/>
        </w:numPr>
        <w:tabs>
          <w:tab w:val="clear" w:pos="360"/>
          <w:tab w:val="num" w:pos="426"/>
        </w:tabs>
        <w:spacing w:before="120" w:after="120" w:line="276" w:lineRule="auto"/>
        <w:ind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Jednotlivé dodávky zboží budou </w:t>
      </w:r>
      <w:r w:rsidR="00AE0200">
        <w:rPr>
          <w:rFonts w:asciiTheme="minorHAnsi" w:hAnsiTheme="minorHAnsi" w:cstheme="minorHAnsi"/>
          <w:sz w:val="22"/>
          <w:szCs w:val="22"/>
        </w:rPr>
        <w:t xml:space="preserve">realizovány </w:t>
      </w:r>
      <w:r w:rsidRPr="000F7DF6">
        <w:rPr>
          <w:rFonts w:asciiTheme="minorHAnsi" w:hAnsiTheme="minorHAnsi" w:cstheme="minorHAnsi"/>
          <w:sz w:val="22"/>
          <w:szCs w:val="22"/>
        </w:rPr>
        <w:t>na základě objednávek kupujícího, které lze uskutečnit</w:t>
      </w:r>
      <w:r w:rsidR="00AE0200">
        <w:rPr>
          <w:rFonts w:asciiTheme="minorHAnsi" w:hAnsiTheme="minorHAnsi" w:cstheme="minorHAnsi"/>
          <w:sz w:val="22"/>
          <w:szCs w:val="22"/>
        </w:rPr>
        <w:t xml:space="preserve"> jednám z uvedených způsobů</w:t>
      </w:r>
      <w:r w:rsidR="00804128" w:rsidRPr="000F7DF6">
        <w:rPr>
          <w:rFonts w:asciiTheme="minorHAnsi" w:hAnsiTheme="minorHAnsi" w:cstheme="minorHAnsi"/>
          <w:sz w:val="22"/>
          <w:szCs w:val="22"/>
        </w:rPr>
        <w:t>:</w:t>
      </w:r>
    </w:p>
    <w:p w14:paraId="7BEA0FB7" w14:textId="77777777" w:rsidR="00123419" w:rsidRPr="000F7DF6" w:rsidRDefault="00123419" w:rsidP="00C532B4">
      <w:pPr>
        <w:pStyle w:val="Odstavecseseznamem"/>
        <w:numPr>
          <w:ilvl w:val="0"/>
          <w:numId w:val="31"/>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Modemové objednávky kupujícího z jeho informačního systému takto:</w:t>
      </w:r>
    </w:p>
    <w:p w14:paraId="5D69DD22" w14:textId="4D2A83B7" w:rsidR="007822C2" w:rsidRPr="000F7DF6" w:rsidRDefault="00123419" w:rsidP="00C532B4">
      <w:pPr>
        <w:pStyle w:val="Odstavecseseznamem"/>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Kupující realizuje objednávky elektronickou formou prostřednictvím svého objednávkového softwaru, který je elektronicky propojen s centrálním a komplexním elektronickým systémem prodávajícího. V tomto elektronickém systému zvolí kupující druh zboží a množství. Cena</w:t>
      </w:r>
      <w:r w:rsidR="007822C2" w:rsidRPr="000F7DF6">
        <w:rPr>
          <w:rFonts w:asciiTheme="minorHAnsi" w:hAnsiTheme="minorHAnsi" w:cstheme="minorHAnsi"/>
          <w:sz w:val="22"/>
          <w:szCs w:val="22"/>
        </w:rPr>
        <w:t xml:space="preserve">, která </w:t>
      </w:r>
      <w:r w:rsidRPr="000F7DF6">
        <w:rPr>
          <w:rFonts w:asciiTheme="minorHAnsi" w:hAnsiTheme="minorHAnsi" w:cstheme="minorHAnsi"/>
          <w:sz w:val="22"/>
          <w:szCs w:val="22"/>
        </w:rPr>
        <w:t>se zobrazí</w:t>
      </w:r>
      <w:r w:rsidR="007822C2" w:rsidRPr="000F7DF6">
        <w:rPr>
          <w:rFonts w:asciiTheme="minorHAnsi" w:hAnsiTheme="minorHAnsi" w:cstheme="minorHAnsi"/>
          <w:sz w:val="22"/>
          <w:szCs w:val="22"/>
        </w:rPr>
        <w:t xml:space="preserve"> u objednávaného zboží se rovná nabídkové ceně. Tímto vytvoří kupující svou objednávku v rámci elektronického nástroje, kterou odešle elektronicky do systému prodávajícího. V elektronickém systému dochází ke zpracování všech objednávek, jejich potvrzení, vyhotovení dodacích listů a faktur. </w:t>
      </w:r>
      <w:r w:rsidR="00D66DCC" w:rsidRPr="000F7DF6">
        <w:rPr>
          <w:rFonts w:asciiTheme="minorHAnsi" w:hAnsiTheme="minorHAnsi" w:cstheme="minorHAnsi"/>
          <w:sz w:val="22"/>
          <w:szCs w:val="22"/>
        </w:rPr>
        <w:t>Prodávající takto zaslanou objednávku zpracuje a zašle potvrzení objednávky na email:</w:t>
      </w:r>
      <w:r w:rsidR="00C532B4" w:rsidRPr="000F7DF6">
        <w:rPr>
          <w:rFonts w:asciiTheme="minorHAnsi" w:hAnsiTheme="minorHAnsi" w:cstheme="minorHAnsi"/>
          <w:sz w:val="22"/>
          <w:szCs w:val="22"/>
        </w:rPr>
        <w:t xml:space="preserve"> </w:t>
      </w:r>
      <w:hyperlink r:id="rId11" w:history="1">
        <w:r w:rsidR="00C532B4" w:rsidRPr="000F7DF6">
          <w:rPr>
            <w:rStyle w:val="Hypertextovodkaz"/>
            <w:rFonts w:asciiTheme="minorHAnsi" w:hAnsiTheme="minorHAnsi" w:cstheme="minorHAnsi"/>
            <w:sz w:val="22"/>
            <w:szCs w:val="22"/>
          </w:rPr>
          <w:t>tatiana.holubova@nemzn.cz</w:t>
        </w:r>
      </w:hyperlink>
      <w:r w:rsidR="00C532B4" w:rsidRPr="000F7DF6">
        <w:rPr>
          <w:rFonts w:asciiTheme="minorHAnsi" w:hAnsiTheme="minorHAnsi" w:cstheme="minorHAnsi"/>
          <w:sz w:val="22"/>
          <w:szCs w:val="22"/>
        </w:rPr>
        <w:t xml:space="preserve"> </w:t>
      </w:r>
      <w:r w:rsidR="00D4684B" w:rsidRPr="000F7DF6">
        <w:rPr>
          <w:rFonts w:asciiTheme="minorHAnsi" w:hAnsiTheme="minorHAnsi" w:cstheme="minorHAnsi"/>
          <w:sz w:val="22"/>
          <w:szCs w:val="22"/>
        </w:rPr>
        <w:t xml:space="preserve">a také </w:t>
      </w:r>
      <w:r w:rsidR="00D66DCC" w:rsidRPr="000F7DF6">
        <w:rPr>
          <w:rFonts w:asciiTheme="minorHAnsi" w:hAnsiTheme="minorHAnsi" w:cstheme="minorHAnsi"/>
          <w:sz w:val="22"/>
          <w:szCs w:val="22"/>
        </w:rPr>
        <w:t>na adresu objednávajícího, z níž byla objednávka učiněna, případně na jinou</w:t>
      </w:r>
      <w:r w:rsidR="00767ABC" w:rsidRPr="000F7DF6">
        <w:rPr>
          <w:rFonts w:asciiTheme="minorHAnsi" w:hAnsiTheme="minorHAnsi" w:cstheme="minorHAnsi"/>
          <w:sz w:val="22"/>
          <w:szCs w:val="22"/>
        </w:rPr>
        <w:t>, předem</w:t>
      </w:r>
      <w:r w:rsidR="00D66DCC" w:rsidRPr="000F7DF6">
        <w:rPr>
          <w:rFonts w:asciiTheme="minorHAnsi" w:hAnsiTheme="minorHAnsi" w:cstheme="minorHAnsi"/>
          <w:sz w:val="22"/>
          <w:szCs w:val="22"/>
        </w:rPr>
        <w:t xml:space="preserve"> dohodnutou adresu.</w:t>
      </w:r>
    </w:p>
    <w:p w14:paraId="415552B8" w14:textId="77777777" w:rsidR="001F001D" w:rsidRPr="000F7DF6" w:rsidRDefault="001F001D" w:rsidP="00C532B4">
      <w:pPr>
        <w:spacing w:line="276" w:lineRule="auto"/>
        <w:ind w:left="360"/>
        <w:jc w:val="both"/>
        <w:rPr>
          <w:rFonts w:asciiTheme="minorHAnsi" w:hAnsiTheme="minorHAnsi" w:cstheme="minorHAnsi"/>
          <w:sz w:val="22"/>
          <w:szCs w:val="22"/>
        </w:rPr>
      </w:pPr>
    </w:p>
    <w:p w14:paraId="01532FDE" w14:textId="1D103C68" w:rsidR="00B7455A" w:rsidRPr="000F7DF6" w:rsidRDefault="007822C2" w:rsidP="00C532B4">
      <w:pPr>
        <w:numPr>
          <w:ilvl w:val="0"/>
          <w:numId w:val="31"/>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Elektronicky emailem na emailov</w:t>
      </w:r>
      <w:r w:rsidR="00767ABC" w:rsidRPr="000F7DF6">
        <w:rPr>
          <w:rFonts w:asciiTheme="minorHAnsi" w:hAnsiTheme="minorHAnsi" w:cstheme="minorHAnsi"/>
          <w:sz w:val="22"/>
          <w:szCs w:val="22"/>
        </w:rPr>
        <w:t>ou</w:t>
      </w:r>
      <w:r w:rsidRPr="000F7DF6">
        <w:rPr>
          <w:rFonts w:asciiTheme="minorHAnsi" w:hAnsiTheme="minorHAnsi" w:cstheme="minorHAnsi"/>
          <w:sz w:val="22"/>
          <w:szCs w:val="22"/>
        </w:rPr>
        <w:t xml:space="preserve"> </w:t>
      </w:r>
      <w:r w:rsidR="00B7455A" w:rsidRPr="000F7DF6">
        <w:rPr>
          <w:rFonts w:asciiTheme="minorHAnsi" w:hAnsiTheme="minorHAnsi" w:cstheme="minorHAnsi"/>
          <w:sz w:val="22"/>
          <w:szCs w:val="22"/>
        </w:rPr>
        <w:t>adres</w:t>
      </w:r>
      <w:r w:rsidR="00767ABC" w:rsidRPr="000F7DF6">
        <w:rPr>
          <w:rFonts w:asciiTheme="minorHAnsi" w:hAnsiTheme="minorHAnsi" w:cstheme="minorHAnsi"/>
          <w:sz w:val="22"/>
          <w:szCs w:val="22"/>
        </w:rPr>
        <w:t>u</w:t>
      </w:r>
      <w:r w:rsidR="00B7455A" w:rsidRPr="000F7DF6">
        <w:rPr>
          <w:rFonts w:asciiTheme="minorHAnsi" w:hAnsiTheme="minorHAnsi" w:cstheme="minorHAnsi"/>
          <w:sz w:val="22"/>
          <w:szCs w:val="22"/>
        </w:rPr>
        <w:t xml:space="preserve"> prodávajícího</w:t>
      </w:r>
      <w:r w:rsidRPr="000F7DF6">
        <w:rPr>
          <w:rFonts w:asciiTheme="minorHAnsi" w:hAnsiTheme="minorHAnsi" w:cstheme="minorHAnsi"/>
          <w:sz w:val="22"/>
          <w:szCs w:val="22"/>
          <w:highlight w:val="yellow"/>
        </w:rPr>
        <w:t>………………</w:t>
      </w:r>
      <w:r w:rsidR="0079730D" w:rsidRPr="000F7DF6">
        <w:rPr>
          <w:rFonts w:asciiTheme="minorHAnsi" w:hAnsiTheme="minorHAnsi" w:cstheme="minorHAnsi"/>
          <w:sz w:val="22"/>
          <w:szCs w:val="22"/>
          <w:highlight w:val="yellow"/>
        </w:rPr>
        <w:t>...</w:t>
      </w:r>
      <w:r w:rsidRPr="000F7DF6">
        <w:rPr>
          <w:rFonts w:asciiTheme="minorHAnsi" w:hAnsiTheme="minorHAnsi" w:cstheme="minorHAnsi"/>
          <w:sz w:val="22"/>
          <w:szCs w:val="22"/>
          <w:highlight w:val="yellow"/>
        </w:rPr>
        <w:t>…</w:t>
      </w:r>
      <w:proofErr w:type="gramStart"/>
      <w:r w:rsidRPr="000F7DF6">
        <w:rPr>
          <w:rFonts w:asciiTheme="minorHAnsi" w:hAnsiTheme="minorHAnsi" w:cstheme="minorHAnsi"/>
          <w:sz w:val="22"/>
          <w:szCs w:val="22"/>
          <w:highlight w:val="yellow"/>
        </w:rPr>
        <w:t>…</w:t>
      </w:r>
      <w:r w:rsidR="00D4684B" w:rsidRPr="000F7DF6">
        <w:rPr>
          <w:rFonts w:asciiTheme="minorHAnsi" w:hAnsiTheme="minorHAnsi" w:cstheme="minorHAnsi"/>
          <w:sz w:val="22"/>
          <w:szCs w:val="22"/>
          <w:highlight w:val="yellow"/>
        </w:rPr>
        <w:t>….</w:t>
      </w:r>
      <w:proofErr w:type="gramEnd"/>
      <w:r w:rsidRPr="000F7DF6">
        <w:rPr>
          <w:rFonts w:asciiTheme="minorHAnsi" w:hAnsiTheme="minorHAnsi" w:cstheme="minorHAnsi"/>
          <w:sz w:val="22"/>
          <w:szCs w:val="22"/>
          <w:highlight w:val="yellow"/>
        </w:rPr>
        <w:t>……..</w:t>
      </w:r>
      <w:r w:rsidRPr="000F7DF6">
        <w:rPr>
          <w:rFonts w:asciiTheme="minorHAnsi" w:hAnsiTheme="minorHAnsi" w:cstheme="minorHAnsi"/>
          <w:sz w:val="22"/>
          <w:szCs w:val="22"/>
        </w:rPr>
        <w:t>(</w:t>
      </w:r>
      <w:r w:rsidRPr="000F7DF6">
        <w:rPr>
          <w:rFonts w:asciiTheme="minorHAnsi" w:hAnsiTheme="minorHAnsi" w:cstheme="minorHAnsi"/>
          <w:i/>
          <w:sz w:val="22"/>
          <w:szCs w:val="22"/>
        </w:rPr>
        <w:t xml:space="preserve">vyplní </w:t>
      </w:r>
      <w:r w:rsidR="009A4C94">
        <w:rPr>
          <w:rFonts w:asciiTheme="minorHAnsi" w:hAnsiTheme="minorHAnsi" w:cstheme="minorHAnsi"/>
          <w:i/>
          <w:sz w:val="22"/>
          <w:szCs w:val="22"/>
        </w:rPr>
        <w:t>prodávající</w:t>
      </w:r>
      <w:r w:rsidRPr="000F7DF6">
        <w:rPr>
          <w:rFonts w:asciiTheme="minorHAnsi" w:hAnsiTheme="minorHAnsi" w:cstheme="minorHAnsi"/>
          <w:sz w:val="22"/>
          <w:szCs w:val="22"/>
        </w:rPr>
        <w:t>)</w:t>
      </w:r>
      <w:bookmarkStart w:id="1" w:name="_Hlk64464735"/>
      <w:r w:rsidR="00155E77" w:rsidRPr="000F7DF6">
        <w:rPr>
          <w:rFonts w:asciiTheme="minorHAnsi" w:hAnsiTheme="minorHAnsi" w:cstheme="minorHAnsi"/>
          <w:sz w:val="22"/>
          <w:szCs w:val="22"/>
        </w:rPr>
        <w:t xml:space="preserve">. </w:t>
      </w:r>
      <w:r w:rsidR="00B7455A" w:rsidRPr="000F7DF6">
        <w:rPr>
          <w:rFonts w:asciiTheme="minorHAnsi" w:hAnsiTheme="minorHAnsi" w:cstheme="minorHAnsi"/>
          <w:sz w:val="22"/>
          <w:szCs w:val="22"/>
        </w:rPr>
        <w:t xml:space="preserve">Prodávající takto zaslanou objednávku zpracuje a zašle potvrzení objednávky na email: </w:t>
      </w:r>
      <w:hyperlink r:id="rId12" w:history="1"/>
      <w:r w:rsidR="00D4684B" w:rsidRPr="000F7DF6">
        <w:rPr>
          <w:rFonts w:asciiTheme="minorHAnsi" w:hAnsiTheme="minorHAnsi" w:cstheme="minorHAnsi"/>
          <w:sz w:val="22"/>
          <w:szCs w:val="22"/>
        </w:rPr>
        <w:t xml:space="preserve"> </w:t>
      </w:r>
      <w:hyperlink r:id="rId13" w:history="1">
        <w:r w:rsidR="00C532B4" w:rsidRPr="000F7DF6">
          <w:rPr>
            <w:rStyle w:val="Hypertextovodkaz"/>
            <w:rFonts w:asciiTheme="minorHAnsi" w:hAnsiTheme="minorHAnsi" w:cstheme="minorHAnsi"/>
            <w:sz w:val="22"/>
            <w:szCs w:val="22"/>
          </w:rPr>
          <w:t>tatiana.holubova@nemzn.cz</w:t>
        </w:r>
      </w:hyperlink>
      <w:r w:rsidR="00C532B4" w:rsidRPr="000F7DF6">
        <w:rPr>
          <w:rFonts w:asciiTheme="minorHAnsi" w:hAnsiTheme="minorHAnsi" w:cstheme="minorHAnsi"/>
          <w:sz w:val="22"/>
          <w:szCs w:val="22"/>
        </w:rPr>
        <w:t xml:space="preserve"> </w:t>
      </w:r>
      <w:r w:rsidR="00D4684B" w:rsidRPr="000F7DF6">
        <w:rPr>
          <w:rFonts w:asciiTheme="minorHAnsi" w:hAnsiTheme="minorHAnsi" w:cstheme="minorHAnsi"/>
          <w:sz w:val="22"/>
          <w:szCs w:val="22"/>
        </w:rPr>
        <w:t>a také</w:t>
      </w:r>
      <w:r w:rsidR="00C532B4" w:rsidRPr="000F7DF6">
        <w:rPr>
          <w:rFonts w:asciiTheme="minorHAnsi" w:hAnsiTheme="minorHAnsi" w:cstheme="minorHAnsi"/>
          <w:sz w:val="22"/>
          <w:szCs w:val="22"/>
        </w:rPr>
        <w:t xml:space="preserve"> </w:t>
      </w:r>
      <w:r w:rsidR="00D66DCC" w:rsidRPr="000F7DF6">
        <w:rPr>
          <w:rFonts w:asciiTheme="minorHAnsi" w:hAnsiTheme="minorHAnsi" w:cstheme="minorHAnsi"/>
          <w:sz w:val="22"/>
          <w:szCs w:val="22"/>
        </w:rPr>
        <w:t xml:space="preserve">na adresu objednávajícího, z níž byla objednávka učiněna, případně na jinou, předem </w:t>
      </w:r>
      <w:r w:rsidR="00B7455A" w:rsidRPr="000F7DF6">
        <w:rPr>
          <w:rFonts w:asciiTheme="minorHAnsi" w:hAnsiTheme="minorHAnsi" w:cstheme="minorHAnsi"/>
          <w:sz w:val="22"/>
          <w:szCs w:val="22"/>
        </w:rPr>
        <w:t>dohodnutou adresu.</w:t>
      </w:r>
      <w:bookmarkEnd w:id="1"/>
    </w:p>
    <w:p w14:paraId="6F601503" w14:textId="77777777" w:rsidR="00B7455A" w:rsidRPr="000F7DF6" w:rsidRDefault="00B7455A" w:rsidP="00C532B4">
      <w:pPr>
        <w:pStyle w:val="Odstavecseseznamem"/>
        <w:spacing w:line="276" w:lineRule="auto"/>
        <w:jc w:val="both"/>
        <w:rPr>
          <w:rFonts w:asciiTheme="minorHAnsi" w:hAnsiTheme="minorHAnsi" w:cstheme="minorHAnsi"/>
          <w:sz w:val="22"/>
          <w:szCs w:val="22"/>
        </w:rPr>
      </w:pPr>
    </w:p>
    <w:p w14:paraId="678203D7" w14:textId="2BBB32BD" w:rsidR="000271AE" w:rsidRPr="000F7DF6" w:rsidRDefault="00B7455A" w:rsidP="004E44E7">
      <w:pPr>
        <w:numPr>
          <w:ilvl w:val="0"/>
          <w:numId w:val="31"/>
        </w:numPr>
        <w:spacing w:line="276" w:lineRule="auto"/>
        <w:jc w:val="both"/>
        <w:rPr>
          <w:rStyle w:val="Odkaznakoment"/>
          <w:rFonts w:asciiTheme="minorHAnsi" w:hAnsiTheme="minorHAnsi" w:cstheme="minorHAnsi"/>
          <w:sz w:val="22"/>
          <w:szCs w:val="22"/>
        </w:rPr>
      </w:pPr>
      <w:r w:rsidRPr="000F7DF6">
        <w:rPr>
          <w:rFonts w:asciiTheme="minorHAnsi" w:hAnsiTheme="minorHAnsi" w:cstheme="minorHAnsi"/>
          <w:sz w:val="22"/>
          <w:szCs w:val="22"/>
        </w:rPr>
        <w:t xml:space="preserve">Prostřednictvím </w:t>
      </w:r>
      <w:r w:rsidR="00223CA4" w:rsidRPr="000F7DF6">
        <w:rPr>
          <w:rFonts w:asciiTheme="minorHAnsi" w:hAnsiTheme="minorHAnsi" w:cstheme="minorHAnsi"/>
          <w:sz w:val="22"/>
          <w:szCs w:val="22"/>
        </w:rPr>
        <w:t xml:space="preserve">e-shopu </w:t>
      </w:r>
      <w:r w:rsidRPr="000F7DF6">
        <w:rPr>
          <w:rFonts w:asciiTheme="minorHAnsi" w:hAnsiTheme="minorHAnsi" w:cstheme="minorHAnsi"/>
          <w:sz w:val="22"/>
          <w:szCs w:val="22"/>
        </w:rPr>
        <w:t>prodávajícího</w:t>
      </w:r>
      <w:r w:rsidR="00223CA4" w:rsidRPr="000F7DF6">
        <w:rPr>
          <w:rFonts w:asciiTheme="minorHAnsi" w:hAnsiTheme="minorHAnsi" w:cstheme="minorHAnsi"/>
          <w:sz w:val="22"/>
          <w:szCs w:val="22"/>
          <w:highlight w:val="yellow"/>
        </w:rPr>
        <w:t>……………</w:t>
      </w:r>
      <w:r w:rsidR="0079730D" w:rsidRPr="000F7DF6">
        <w:rPr>
          <w:rFonts w:asciiTheme="minorHAnsi" w:hAnsiTheme="minorHAnsi" w:cstheme="minorHAnsi"/>
          <w:sz w:val="22"/>
          <w:szCs w:val="22"/>
          <w:highlight w:val="yellow"/>
        </w:rPr>
        <w:t>………</w:t>
      </w:r>
      <w:r w:rsidR="00223CA4" w:rsidRPr="000F7DF6">
        <w:rPr>
          <w:rFonts w:asciiTheme="minorHAnsi" w:hAnsiTheme="minorHAnsi" w:cstheme="minorHAnsi"/>
          <w:sz w:val="22"/>
          <w:szCs w:val="22"/>
          <w:highlight w:val="yellow"/>
        </w:rPr>
        <w:t>……………</w:t>
      </w:r>
      <w:proofErr w:type="gramStart"/>
      <w:r w:rsidR="00223CA4" w:rsidRPr="000F7DF6">
        <w:rPr>
          <w:rFonts w:asciiTheme="minorHAnsi" w:hAnsiTheme="minorHAnsi" w:cstheme="minorHAnsi"/>
          <w:sz w:val="22"/>
          <w:szCs w:val="22"/>
          <w:highlight w:val="yellow"/>
        </w:rPr>
        <w:t>…</w:t>
      </w:r>
      <w:r w:rsidR="00223CA4" w:rsidRPr="000F7DF6">
        <w:rPr>
          <w:rFonts w:asciiTheme="minorHAnsi" w:hAnsiTheme="minorHAnsi" w:cstheme="minorHAnsi"/>
          <w:sz w:val="22"/>
          <w:szCs w:val="22"/>
        </w:rPr>
        <w:t>(</w:t>
      </w:r>
      <w:proofErr w:type="gramEnd"/>
      <w:r w:rsidR="00223CA4" w:rsidRPr="000F7DF6">
        <w:rPr>
          <w:rFonts w:asciiTheme="minorHAnsi" w:hAnsiTheme="minorHAnsi" w:cstheme="minorHAnsi"/>
          <w:i/>
          <w:sz w:val="22"/>
          <w:szCs w:val="22"/>
        </w:rPr>
        <w:t xml:space="preserve">vyplní </w:t>
      </w:r>
      <w:r w:rsidR="009A4C94">
        <w:rPr>
          <w:rFonts w:asciiTheme="minorHAnsi" w:hAnsiTheme="minorHAnsi" w:cstheme="minorHAnsi"/>
          <w:i/>
          <w:sz w:val="22"/>
          <w:szCs w:val="22"/>
        </w:rPr>
        <w:t xml:space="preserve"> prodávající</w:t>
      </w:r>
      <w:r w:rsidR="00223CA4" w:rsidRPr="000F7DF6">
        <w:rPr>
          <w:rFonts w:asciiTheme="minorHAnsi" w:hAnsiTheme="minorHAnsi" w:cstheme="minorHAnsi"/>
          <w:sz w:val="22"/>
          <w:szCs w:val="22"/>
        </w:rPr>
        <w:t>)</w:t>
      </w:r>
      <w:r w:rsidR="00D66DCC" w:rsidRPr="000F7DF6">
        <w:rPr>
          <w:rFonts w:asciiTheme="minorHAnsi" w:hAnsiTheme="minorHAnsi" w:cstheme="minorHAnsi"/>
          <w:sz w:val="22"/>
          <w:szCs w:val="22"/>
        </w:rPr>
        <w:t>, do kterého bude mít kupující přístup po zadání uživatelského jména a hesla, které bude kupujícímu přiděleno a ve kterém bude mít kupující po přihlášení vytvořen svůj profil. V tomto elektronickém obchodě vybere vždy požadovaný druh a množství objednávaného zboží za nabídkovou cenu z přílohy 1 smlouvy – specifikace zboží, která bude na profilu kupujícího nastavena. Poté odešle takto vytvořenou objednávku do systému prodávajícího, kde dochází ze strany prodávajícího ke zpracování všech objednávek, jejich potvrzení</w:t>
      </w:r>
      <w:r w:rsidR="001F001D" w:rsidRPr="000F7DF6">
        <w:rPr>
          <w:rFonts w:asciiTheme="minorHAnsi" w:hAnsiTheme="minorHAnsi" w:cstheme="minorHAnsi"/>
          <w:sz w:val="22"/>
          <w:szCs w:val="22"/>
        </w:rPr>
        <w:t>, vyhotovení dodacích listů a faktur.</w:t>
      </w:r>
      <w:r w:rsidR="00155E77" w:rsidRPr="000F7DF6">
        <w:rPr>
          <w:rFonts w:asciiTheme="minorHAnsi" w:hAnsiTheme="minorHAnsi" w:cstheme="minorHAnsi"/>
          <w:sz w:val="22"/>
          <w:szCs w:val="22"/>
        </w:rPr>
        <w:t xml:space="preserve"> Prodávající takto zaslanou objednávku zpracuje a zašle potvrzení objednávky na email: </w:t>
      </w:r>
      <w:hyperlink r:id="rId14" w:history="1">
        <w:r w:rsidR="00C532B4" w:rsidRPr="000F7DF6">
          <w:rPr>
            <w:rStyle w:val="Hypertextovodkaz"/>
            <w:rFonts w:asciiTheme="minorHAnsi" w:hAnsiTheme="minorHAnsi" w:cstheme="minorHAnsi"/>
            <w:sz w:val="22"/>
            <w:szCs w:val="22"/>
          </w:rPr>
          <w:t>tatiana.holubova@nemzn.cz</w:t>
        </w:r>
      </w:hyperlink>
      <w:r w:rsidR="00C532B4" w:rsidRPr="000F7DF6">
        <w:rPr>
          <w:rFonts w:asciiTheme="minorHAnsi" w:hAnsiTheme="minorHAnsi" w:cstheme="minorHAnsi"/>
          <w:sz w:val="22"/>
          <w:szCs w:val="22"/>
        </w:rPr>
        <w:t xml:space="preserve">  a také</w:t>
      </w:r>
      <w:r w:rsidR="00155E77" w:rsidRPr="000F7DF6">
        <w:rPr>
          <w:rFonts w:asciiTheme="minorHAnsi" w:hAnsiTheme="minorHAnsi" w:cstheme="minorHAnsi"/>
          <w:sz w:val="22"/>
          <w:szCs w:val="22"/>
        </w:rPr>
        <w:t xml:space="preserve"> na adresu objednávajícího, z níž byla objednávka učiněna, případně na jinou, předem dohodnutou adresu.</w:t>
      </w:r>
    </w:p>
    <w:p w14:paraId="01DA4054" w14:textId="77777777" w:rsidR="0036148A" w:rsidRPr="000F7DF6" w:rsidRDefault="001F001D"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Každá</w:t>
      </w:r>
      <w:r w:rsidR="0036148A" w:rsidRPr="000F7DF6">
        <w:rPr>
          <w:rFonts w:asciiTheme="minorHAnsi" w:hAnsiTheme="minorHAnsi" w:cstheme="minorHAnsi"/>
          <w:sz w:val="22"/>
          <w:szCs w:val="22"/>
        </w:rPr>
        <w:t xml:space="preserve"> objednávka bude obsahovat</w:t>
      </w:r>
      <w:r w:rsidR="008A3A93" w:rsidRPr="000F7DF6">
        <w:rPr>
          <w:rFonts w:asciiTheme="minorHAnsi" w:hAnsiTheme="minorHAnsi" w:cstheme="minorHAnsi"/>
          <w:sz w:val="22"/>
          <w:szCs w:val="22"/>
        </w:rPr>
        <w:t>:</w:t>
      </w:r>
    </w:p>
    <w:p w14:paraId="2CE2753D" w14:textId="77777777" w:rsidR="008A3A93" w:rsidRPr="000F7DF6" w:rsidRDefault="008A3A93" w:rsidP="00C532B4">
      <w:pPr>
        <w:numPr>
          <w:ilvl w:val="1"/>
          <w:numId w:val="31"/>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Identifikační údaje kupujícího</w:t>
      </w:r>
    </w:p>
    <w:p w14:paraId="06B86AC6" w14:textId="77777777" w:rsidR="008A3A93" w:rsidRPr="000F7DF6" w:rsidRDefault="008A3A93" w:rsidP="00C532B4">
      <w:pPr>
        <w:numPr>
          <w:ilvl w:val="1"/>
          <w:numId w:val="31"/>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Množství a druh zboží</w:t>
      </w:r>
    </w:p>
    <w:p w14:paraId="00A2A9E4" w14:textId="6BC7DF20" w:rsidR="00CA0CB0" w:rsidRPr="000F7DF6" w:rsidRDefault="008A3A93" w:rsidP="00C532B4">
      <w:pPr>
        <w:numPr>
          <w:ilvl w:val="1"/>
          <w:numId w:val="31"/>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Bližší specifikaci místa plnění, popř. označení za mimořádnou urgentní objednávku</w:t>
      </w:r>
    </w:p>
    <w:p w14:paraId="0BF41C71" w14:textId="31AAABCD" w:rsidR="002C3AE7" w:rsidRPr="000F7DF6" w:rsidRDefault="002C3AE7"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Smluvní strany podpisem této smlouvy berou na vědomí a souhlasí s tím, že jednotlivé objednávky budou realizovány jen způsoby a formami, které jsou uvedeny výše pod body</w:t>
      </w:r>
      <w:r w:rsidR="00EF4A28" w:rsidRPr="000F7DF6">
        <w:rPr>
          <w:rFonts w:asciiTheme="minorHAnsi" w:hAnsiTheme="minorHAnsi" w:cstheme="minorHAnsi"/>
          <w:sz w:val="22"/>
          <w:szCs w:val="22"/>
        </w:rPr>
        <w:t xml:space="preserve"> 1</w:t>
      </w:r>
      <w:r w:rsidR="00A95299" w:rsidRPr="000F7DF6">
        <w:rPr>
          <w:rFonts w:asciiTheme="minorHAnsi" w:hAnsiTheme="minorHAnsi" w:cstheme="minorHAnsi"/>
          <w:sz w:val="22"/>
          <w:szCs w:val="22"/>
        </w:rPr>
        <w:t xml:space="preserve"> a) až 1 </w:t>
      </w:r>
      <w:r w:rsidR="00B36E9A" w:rsidRPr="000F7DF6">
        <w:rPr>
          <w:rFonts w:asciiTheme="minorHAnsi" w:hAnsiTheme="minorHAnsi" w:cstheme="minorHAnsi"/>
          <w:sz w:val="22"/>
          <w:szCs w:val="22"/>
        </w:rPr>
        <w:t>c</w:t>
      </w:r>
      <w:r w:rsidR="00A95299" w:rsidRPr="000F7DF6">
        <w:rPr>
          <w:rFonts w:asciiTheme="minorHAnsi" w:hAnsiTheme="minorHAnsi" w:cstheme="minorHAnsi"/>
          <w:sz w:val="22"/>
          <w:szCs w:val="22"/>
        </w:rPr>
        <w:t>).</w:t>
      </w:r>
      <w:r w:rsidRPr="000F7DF6">
        <w:rPr>
          <w:rFonts w:asciiTheme="minorHAnsi" w:hAnsiTheme="minorHAnsi" w:cstheme="minorHAnsi"/>
          <w:sz w:val="22"/>
          <w:szCs w:val="22"/>
        </w:rPr>
        <w:t xml:space="preserve"> </w:t>
      </w:r>
    </w:p>
    <w:p w14:paraId="2EF3C610" w14:textId="29C8C2C3" w:rsidR="005E7694" w:rsidRPr="000F7DF6" w:rsidRDefault="004600D8"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bookmarkStart w:id="2" w:name="_Hlk6229987"/>
      <w:r w:rsidRPr="000F7DF6">
        <w:rPr>
          <w:rFonts w:asciiTheme="minorHAnsi" w:hAnsiTheme="minorHAnsi" w:cstheme="minorHAnsi"/>
          <w:sz w:val="22"/>
          <w:szCs w:val="22"/>
        </w:rPr>
        <w:lastRenderedPageBreak/>
        <w:t xml:space="preserve">Jednotlivé dílčí dodávky </w:t>
      </w:r>
      <w:r w:rsidR="00D7666F" w:rsidRPr="000F7DF6">
        <w:rPr>
          <w:rFonts w:asciiTheme="minorHAnsi" w:hAnsiTheme="minorHAnsi" w:cstheme="minorHAnsi"/>
          <w:sz w:val="22"/>
          <w:szCs w:val="22"/>
        </w:rPr>
        <w:t>zboží</w:t>
      </w:r>
      <w:r w:rsidRPr="000F7DF6">
        <w:rPr>
          <w:rFonts w:asciiTheme="minorHAnsi" w:hAnsiTheme="minorHAnsi" w:cstheme="minorHAnsi"/>
          <w:sz w:val="22"/>
          <w:szCs w:val="22"/>
        </w:rPr>
        <w:t xml:space="preserve"> je prodávající povinen dod</w:t>
      </w:r>
      <w:r w:rsidR="00D7666F" w:rsidRPr="000F7DF6">
        <w:rPr>
          <w:rFonts w:asciiTheme="minorHAnsi" w:hAnsiTheme="minorHAnsi" w:cstheme="minorHAnsi"/>
          <w:sz w:val="22"/>
          <w:szCs w:val="22"/>
        </w:rPr>
        <w:t>áv</w:t>
      </w:r>
      <w:r w:rsidRPr="000F7DF6">
        <w:rPr>
          <w:rFonts w:asciiTheme="minorHAnsi" w:hAnsiTheme="minorHAnsi" w:cstheme="minorHAnsi"/>
          <w:sz w:val="22"/>
          <w:szCs w:val="22"/>
        </w:rPr>
        <w:t xml:space="preserve">at kupujícímu </w:t>
      </w:r>
      <w:r w:rsidR="00E94279" w:rsidRPr="000F7DF6">
        <w:rPr>
          <w:rFonts w:asciiTheme="minorHAnsi" w:hAnsiTheme="minorHAnsi" w:cstheme="minorHAnsi"/>
          <w:sz w:val="22"/>
          <w:szCs w:val="22"/>
        </w:rPr>
        <w:t xml:space="preserve">do </w:t>
      </w:r>
      <w:r w:rsidR="00C532B4" w:rsidRPr="000F7DF6">
        <w:rPr>
          <w:rFonts w:asciiTheme="minorHAnsi" w:hAnsiTheme="minorHAnsi" w:cstheme="minorHAnsi"/>
          <w:sz w:val="22"/>
          <w:szCs w:val="22"/>
        </w:rPr>
        <w:t>48</w:t>
      </w:r>
      <w:r w:rsidR="00575D3F" w:rsidRPr="000F7DF6">
        <w:rPr>
          <w:rFonts w:asciiTheme="minorHAnsi" w:hAnsiTheme="minorHAnsi" w:cstheme="minorHAnsi"/>
          <w:sz w:val="22"/>
          <w:szCs w:val="22"/>
        </w:rPr>
        <w:t xml:space="preserve"> hodin</w:t>
      </w:r>
      <w:r w:rsidRPr="000F7DF6">
        <w:rPr>
          <w:rFonts w:asciiTheme="minorHAnsi" w:hAnsiTheme="minorHAnsi" w:cstheme="minorHAnsi"/>
          <w:sz w:val="22"/>
          <w:szCs w:val="22"/>
        </w:rPr>
        <w:t xml:space="preserve"> od obdržení objednávky</w:t>
      </w:r>
      <w:r w:rsidR="00F4633D" w:rsidRPr="000F7DF6">
        <w:rPr>
          <w:rFonts w:asciiTheme="minorHAnsi" w:hAnsiTheme="minorHAnsi" w:cstheme="minorHAnsi"/>
          <w:sz w:val="22"/>
          <w:szCs w:val="22"/>
        </w:rPr>
        <w:t xml:space="preserve">, a to </w:t>
      </w:r>
      <w:r w:rsidR="00A21C11" w:rsidRPr="000F7DF6">
        <w:rPr>
          <w:rFonts w:asciiTheme="minorHAnsi" w:hAnsiTheme="minorHAnsi" w:cstheme="minorHAnsi"/>
          <w:sz w:val="22"/>
          <w:szCs w:val="22"/>
        </w:rPr>
        <w:t>v pracovních dnech</w:t>
      </w:r>
      <w:r w:rsidR="00F4633D" w:rsidRPr="000F7DF6">
        <w:rPr>
          <w:rFonts w:asciiTheme="minorHAnsi" w:hAnsiTheme="minorHAnsi" w:cstheme="minorHAnsi"/>
          <w:sz w:val="22"/>
          <w:szCs w:val="22"/>
        </w:rPr>
        <w:t xml:space="preserve"> – blíže viz čl. II této smlouvy.</w:t>
      </w:r>
    </w:p>
    <w:bookmarkEnd w:id="2"/>
    <w:p w14:paraId="24DC03E0" w14:textId="77777777" w:rsidR="000F7DF6" w:rsidRPr="000F7DF6" w:rsidRDefault="005E7694" w:rsidP="000F7DF6">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včetně dodacího listu v listinné a elektronické podobě. </w:t>
      </w:r>
    </w:p>
    <w:p w14:paraId="3F5FA23A" w14:textId="4EB22FAE" w:rsidR="005E7694" w:rsidRPr="000F7DF6" w:rsidRDefault="005E7694" w:rsidP="000F7DF6">
      <w:pPr>
        <w:spacing w:before="120" w:after="120" w:line="276" w:lineRule="auto"/>
        <w:ind w:left="425"/>
        <w:jc w:val="both"/>
        <w:rPr>
          <w:rFonts w:asciiTheme="minorHAnsi" w:hAnsiTheme="minorHAnsi" w:cstheme="minorHAnsi"/>
          <w:sz w:val="22"/>
          <w:szCs w:val="22"/>
        </w:rPr>
      </w:pPr>
      <w:r w:rsidRPr="000F7DF6">
        <w:rPr>
          <w:rFonts w:asciiTheme="minorHAnsi" w:hAnsiTheme="minorHAnsi" w:cstheme="minorHAnsi"/>
          <w:sz w:val="22"/>
          <w:szCs w:val="22"/>
          <w:u w:val="single"/>
        </w:rPr>
        <w:t>Dodací list bude obsahovat zejména:</w:t>
      </w:r>
    </w:p>
    <w:p w14:paraId="2F275891" w14:textId="0BE0E301"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identifikační údaje kupujícího;</w:t>
      </w:r>
    </w:p>
    <w:p w14:paraId="137D77B0" w14:textId="1175FFEA"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identifikační údaje prodávajícího;</w:t>
      </w:r>
    </w:p>
    <w:p w14:paraId="4F655994" w14:textId="295F705B"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odkaz na objednávku kupujícího;</w:t>
      </w:r>
    </w:p>
    <w:p w14:paraId="7E2A56E8" w14:textId="2AED40AA"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dodávané druhy zboží v souladu s objednávkou kupujícího;</w:t>
      </w:r>
    </w:p>
    <w:p w14:paraId="395501CF" w14:textId="1FF8ABD8"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 xml:space="preserve">číselný kód </w:t>
      </w:r>
      <w:r w:rsidR="007D430A" w:rsidRPr="000F7DF6">
        <w:rPr>
          <w:rFonts w:asciiTheme="minorHAnsi" w:hAnsiTheme="minorHAnsi" w:cstheme="minorHAnsi"/>
          <w:sz w:val="22"/>
          <w:szCs w:val="22"/>
        </w:rPr>
        <w:t>ZP</w:t>
      </w:r>
      <w:r w:rsidR="00D349FA" w:rsidRPr="000F7DF6">
        <w:rPr>
          <w:rFonts w:asciiTheme="minorHAnsi" w:hAnsiTheme="minorHAnsi" w:cstheme="minorHAnsi"/>
          <w:sz w:val="22"/>
          <w:szCs w:val="22"/>
        </w:rPr>
        <w:t xml:space="preserve"> přidělený konkrétnímu léčivému přípravku </w:t>
      </w:r>
      <w:proofErr w:type="spellStart"/>
      <w:r w:rsidR="000876A3" w:rsidRPr="000F7DF6">
        <w:rPr>
          <w:rFonts w:asciiTheme="minorHAnsi" w:hAnsiTheme="minorHAnsi" w:cstheme="minorHAnsi"/>
          <w:sz w:val="22"/>
          <w:szCs w:val="22"/>
        </w:rPr>
        <w:t>SÚKL</w:t>
      </w:r>
      <w:r w:rsidR="00931D7A" w:rsidRPr="000F7DF6">
        <w:rPr>
          <w:rFonts w:asciiTheme="minorHAnsi" w:hAnsiTheme="minorHAnsi" w:cstheme="minorHAnsi"/>
          <w:sz w:val="22"/>
          <w:szCs w:val="22"/>
        </w:rPr>
        <w:t>em</w:t>
      </w:r>
      <w:proofErr w:type="spellEnd"/>
      <w:r w:rsidRPr="000F7DF6">
        <w:rPr>
          <w:rFonts w:asciiTheme="minorHAnsi" w:hAnsiTheme="minorHAnsi" w:cstheme="minorHAnsi"/>
          <w:sz w:val="22"/>
          <w:szCs w:val="22"/>
        </w:rPr>
        <w:t>;</w:t>
      </w:r>
    </w:p>
    <w:p w14:paraId="0D334209" w14:textId="3932D6B9"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množství pro každý dodávaný druh zboží;</w:t>
      </w:r>
    </w:p>
    <w:p w14:paraId="6E643698" w14:textId="6A47BF1D" w:rsidR="000E1982" w:rsidRPr="000F7DF6" w:rsidRDefault="000E1982" w:rsidP="00C532B4">
      <w:pPr>
        <w:pStyle w:val="Odstavecseseznamem"/>
        <w:numPr>
          <w:ilvl w:val="0"/>
          <w:numId w:val="34"/>
        </w:numPr>
        <w:spacing w:line="276" w:lineRule="auto"/>
        <w:rPr>
          <w:rFonts w:asciiTheme="minorHAnsi" w:hAnsiTheme="minorHAnsi" w:cstheme="minorHAnsi"/>
          <w:sz w:val="22"/>
          <w:szCs w:val="22"/>
        </w:rPr>
      </w:pPr>
      <w:r w:rsidRPr="000F7DF6">
        <w:rPr>
          <w:rFonts w:asciiTheme="minorHAnsi" w:hAnsiTheme="minorHAnsi" w:cstheme="minorHAnsi"/>
          <w:sz w:val="22"/>
          <w:szCs w:val="22"/>
        </w:rPr>
        <w:t>jednotkové ceny zboží (bez DPH, včetně DPH, sazba a výše DPH zvlášť)</w:t>
      </w:r>
    </w:p>
    <w:p w14:paraId="027912F6" w14:textId="77777777"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datum vystavení dodacího listu;</w:t>
      </w:r>
    </w:p>
    <w:p w14:paraId="79D929FA" w14:textId="77777777"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místo dodání;</w:t>
      </w:r>
    </w:p>
    <w:p w14:paraId="1B2C4806" w14:textId="36F350D3"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potvrzení o převzetí zboží;</w:t>
      </w:r>
    </w:p>
    <w:p w14:paraId="0CD3BD77" w14:textId="1D6B9FB4"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případné výhrady kupujícího při převzetí zboží;</w:t>
      </w:r>
    </w:p>
    <w:p w14:paraId="321822F2" w14:textId="77777777" w:rsidR="00567299" w:rsidRPr="000F7DF6" w:rsidRDefault="00567299" w:rsidP="00C532B4">
      <w:pPr>
        <w:pStyle w:val="Odstavecseseznamem"/>
        <w:numPr>
          <w:ilvl w:val="0"/>
          <w:numId w:val="3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případné další údaje.</w:t>
      </w:r>
    </w:p>
    <w:p w14:paraId="0C49CF90" w14:textId="77777777" w:rsidR="00367905" w:rsidRPr="000F7DF6" w:rsidRDefault="00367905" w:rsidP="00C532B4">
      <w:pPr>
        <w:spacing w:line="276" w:lineRule="auto"/>
        <w:ind w:left="1080"/>
        <w:jc w:val="both"/>
        <w:rPr>
          <w:rFonts w:asciiTheme="minorHAnsi" w:hAnsiTheme="minorHAnsi" w:cstheme="minorHAnsi"/>
          <w:sz w:val="22"/>
          <w:szCs w:val="22"/>
        </w:rPr>
      </w:pPr>
    </w:p>
    <w:p w14:paraId="476D6368" w14:textId="59662859" w:rsidR="00DA001A" w:rsidRPr="000F7DF6" w:rsidRDefault="00695F01" w:rsidP="00C532B4">
      <w:pPr>
        <w:spacing w:line="276" w:lineRule="auto"/>
        <w:ind w:left="426"/>
        <w:jc w:val="both"/>
        <w:rPr>
          <w:rFonts w:asciiTheme="minorHAnsi" w:hAnsiTheme="minorHAnsi" w:cstheme="minorHAnsi"/>
          <w:sz w:val="22"/>
          <w:szCs w:val="22"/>
        </w:rPr>
      </w:pPr>
      <w:r w:rsidRPr="000F7DF6">
        <w:rPr>
          <w:rFonts w:asciiTheme="minorHAnsi" w:hAnsiTheme="minorHAnsi" w:cstheme="minorHAnsi"/>
          <w:sz w:val="22"/>
          <w:szCs w:val="22"/>
        </w:rPr>
        <w:t>Dodací listy budou také zasílány elektronicky ve formátu PDK 11 a vyšším a faktury také v elektronické podobě na adresu kontaktní osoby</w:t>
      </w:r>
      <w:r w:rsidR="00322218" w:rsidRPr="000F7DF6">
        <w:rPr>
          <w:rFonts w:asciiTheme="minorHAnsi" w:hAnsiTheme="minorHAnsi" w:cstheme="minorHAnsi"/>
          <w:sz w:val="22"/>
          <w:szCs w:val="22"/>
        </w:rPr>
        <w:t>,</w:t>
      </w:r>
      <w:r w:rsidR="00566432" w:rsidRPr="000F7DF6">
        <w:rPr>
          <w:rFonts w:asciiTheme="minorHAnsi" w:hAnsiTheme="minorHAnsi" w:cstheme="minorHAnsi"/>
          <w:sz w:val="22"/>
          <w:szCs w:val="22"/>
        </w:rPr>
        <w:t xml:space="preserve"> </w:t>
      </w:r>
      <w:r w:rsidRPr="000F7DF6">
        <w:rPr>
          <w:rFonts w:asciiTheme="minorHAnsi" w:hAnsiTheme="minorHAnsi" w:cstheme="minorHAnsi"/>
          <w:sz w:val="22"/>
          <w:szCs w:val="22"/>
        </w:rPr>
        <w:t>případně na jinou, předem domluvenou adresu.</w:t>
      </w:r>
    </w:p>
    <w:p w14:paraId="4D60E834" w14:textId="7B7C58AE" w:rsidR="002B491D" w:rsidRPr="000F7DF6" w:rsidRDefault="002B491D"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Prodávající je povinen zajistit, aby </w:t>
      </w:r>
      <w:r w:rsidR="00C7194A" w:rsidRPr="000F7DF6">
        <w:rPr>
          <w:rFonts w:asciiTheme="minorHAnsi" w:hAnsiTheme="minorHAnsi" w:cstheme="minorHAnsi"/>
          <w:sz w:val="22"/>
          <w:szCs w:val="22"/>
        </w:rPr>
        <w:t xml:space="preserve">bylo zboží dopravováno vozidlem s garancí udržitelné teploty dle </w:t>
      </w:r>
      <w:r w:rsidR="008B502A" w:rsidRPr="000F7DF6">
        <w:rPr>
          <w:rFonts w:asciiTheme="minorHAnsi" w:hAnsiTheme="minorHAnsi" w:cstheme="minorHAnsi"/>
          <w:sz w:val="22"/>
          <w:szCs w:val="22"/>
        </w:rPr>
        <w:t xml:space="preserve">SPC jednotlivých léčivých přípravků. </w:t>
      </w:r>
      <w:r w:rsidR="00346D08" w:rsidRPr="000F7DF6">
        <w:rPr>
          <w:rFonts w:asciiTheme="minorHAnsi" w:hAnsiTheme="minorHAnsi" w:cstheme="minorHAnsi"/>
          <w:sz w:val="22"/>
          <w:szCs w:val="22"/>
        </w:rPr>
        <w:t xml:space="preserve">Součástí vozidla bude výsuvná rampa a paletový vozík, jehož prostřednictvím bude zboží </w:t>
      </w:r>
      <w:r w:rsidR="003A5236" w:rsidRPr="000F7DF6">
        <w:rPr>
          <w:rFonts w:asciiTheme="minorHAnsi" w:hAnsiTheme="minorHAnsi" w:cstheme="minorHAnsi"/>
          <w:sz w:val="22"/>
          <w:szCs w:val="22"/>
        </w:rPr>
        <w:t>dodavatelem složeno</w:t>
      </w:r>
      <w:r w:rsidR="00346D08" w:rsidRPr="000F7DF6">
        <w:rPr>
          <w:rFonts w:asciiTheme="minorHAnsi" w:hAnsiTheme="minorHAnsi" w:cstheme="minorHAnsi"/>
          <w:sz w:val="22"/>
          <w:szCs w:val="22"/>
        </w:rPr>
        <w:t xml:space="preserve"> </w:t>
      </w:r>
      <w:r w:rsidR="0090213F" w:rsidRPr="000F7DF6">
        <w:rPr>
          <w:rFonts w:asciiTheme="minorHAnsi" w:hAnsiTheme="minorHAnsi" w:cstheme="minorHAnsi"/>
          <w:sz w:val="22"/>
          <w:szCs w:val="22"/>
        </w:rPr>
        <w:t>v suterénu nemocnice</w:t>
      </w:r>
      <w:r w:rsidR="00E60470" w:rsidRPr="000F7DF6">
        <w:rPr>
          <w:rFonts w:asciiTheme="minorHAnsi" w:hAnsiTheme="minorHAnsi" w:cstheme="minorHAnsi"/>
          <w:sz w:val="22"/>
          <w:szCs w:val="22"/>
        </w:rPr>
        <w:t xml:space="preserve"> do skladu infuzních roztoků nemocniční lékárny</w:t>
      </w:r>
      <w:r w:rsidR="0090213F" w:rsidRPr="000F7DF6">
        <w:rPr>
          <w:rFonts w:asciiTheme="minorHAnsi" w:hAnsiTheme="minorHAnsi" w:cstheme="minorHAnsi"/>
          <w:sz w:val="22"/>
          <w:szCs w:val="22"/>
        </w:rPr>
        <w:t xml:space="preserve">. </w:t>
      </w:r>
    </w:p>
    <w:p w14:paraId="4C797EAF" w14:textId="331AF852" w:rsidR="00F4633D" w:rsidRPr="000F7DF6" w:rsidRDefault="0036148A"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 případě splnění dohodnutých podmínek je kupující povinen zboží převzít. Převzetí zboží potvrdí kupující na dodacím listě datem, razítkem a podpisem oprávněné osob</w:t>
      </w:r>
      <w:r w:rsidR="008D6CEA" w:rsidRPr="000F7DF6">
        <w:rPr>
          <w:rFonts w:asciiTheme="minorHAnsi" w:hAnsiTheme="minorHAnsi" w:cstheme="minorHAnsi"/>
          <w:sz w:val="22"/>
          <w:szCs w:val="22"/>
        </w:rPr>
        <w:t>y.</w:t>
      </w:r>
      <w:r w:rsidR="007016DA" w:rsidRPr="000F7DF6">
        <w:rPr>
          <w:rFonts w:asciiTheme="minorHAnsi" w:hAnsiTheme="minorHAnsi" w:cstheme="minorHAnsi"/>
          <w:sz w:val="22"/>
          <w:szCs w:val="22"/>
        </w:rPr>
        <w:t xml:space="preserve"> </w:t>
      </w:r>
      <w:r w:rsidR="00E53EDA" w:rsidRPr="000F7DF6">
        <w:rPr>
          <w:rFonts w:asciiTheme="minorHAnsi" w:hAnsiTheme="minorHAnsi" w:cstheme="minorHAnsi"/>
          <w:sz w:val="22"/>
          <w:szCs w:val="22"/>
        </w:rPr>
        <w:t>Kupující není povinen převzít zboží či jeho část, která je poškozena nebo která jinak nesplňuje podmínky dle této smlouv</w:t>
      </w:r>
      <w:r w:rsidR="00F13E74" w:rsidRPr="000F7DF6">
        <w:rPr>
          <w:rFonts w:asciiTheme="minorHAnsi" w:hAnsiTheme="minorHAnsi" w:cstheme="minorHAnsi"/>
          <w:sz w:val="22"/>
          <w:szCs w:val="22"/>
        </w:rPr>
        <w:t xml:space="preserve">y. </w:t>
      </w:r>
      <w:r w:rsidR="005E7694" w:rsidRPr="000F7DF6">
        <w:rPr>
          <w:rFonts w:asciiTheme="minorHAnsi" w:hAnsiTheme="minorHAnsi" w:cstheme="minorHAnsi"/>
          <w:sz w:val="22"/>
          <w:szCs w:val="22"/>
        </w:rPr>
        <w:t>Kupující není povinen zboží převzít, zejména pokud</w:t>
      </w:r>
      <w:r w:rsidR="00F4633D" w:rsidRPr="000F7DF6">
        <w:rPr>
          <w:rFonts w:asciiTheme="minorHAnsi" w:hAnsiTheme="minorHAnsi" w:cstheme="minorHAnsi"/>
          <w:sz w:val="22"/>
          <w:szCs w:val="22"/>
        </w:rPr>
        <w:t>:</w:t>
      </w:r>
    </w:p>
    <w:p w14:paraId="15D996D1" w14:textId="77777777" w:rsidR="00F4633D" w:rsidRPr="000F7DF6" w:rsidRDefault="005E7694" w:rsidP="00C532B4">
      <w:pPr>
        <w:pStyle w:val="Odstavecseseznamem"/>
        <w:numPr>
          <w:ilvl w:val="2"/>
          <w:numId w:val="31"/>
        </w:numPr>
        <w:spacing w:line="276" w:lineRule="auto"/>
        <w:ind w:left="851" w:hanging="284"/>
        <w:jc w:val="both"/>
        <w:rPr>
          <w:rFonts w:asciiTheme="minorHAnsi" w:hAnsiTheme="minorHAnsi" w:cstheme="minorHAnsi"/>
          <w:sz w:val="22"/>
          <w:szCs w:val="22"/>
        </w:rPr>
      </w:pPr>
      <w:r w:rsidRPr="000F7DF6">
        <w:rPr>
          <w:rFonts w:asciiTheme="minorHAnsi" w:hAnsiTheme="minorHAnsi" w:cstheme="minorHAnsi"/>
          <w:sz w:val="22"/>
          <w:szCs w:val="22"/>
        </w:rPr>
        <w:t xml:space="preserve">prodávající nedodá zboží v určeném místě plnění, v objednaném množství nebo druhovém složení, </w:t>
      </w:r>
    </w:p>
    <w:p w14:paraId="663D0D12" w14:textId="77777777" w:rsidR="00F4633D" w:rsidRPr="000F7DF6" w:rsidRDefault="005E7694" w:rsidP="00C532B4">
      <w:pPr>
        <w:pStyle w:val="Odstavecseseznamem"/>
        <w:numPr>
          <w:ilvl w:val="2"/>
          <w:numId w:val="31"/>
        </w:numPr>
        <w:spacing w:line="276" w:lineRule="auto"/>
        <w:ind w:left="851" w:hanging="284"/>
        <w:jc w:val="both"/>
        <w:rPr>
          <w:rFonts w:asciiTheme="minorHAnsi" w:hAnsiTheme="minorHAnsi" w:cstheme="minorHAnsi"/>
          <w:sz w:val="22"/>
          <w:szCs w:val="22"/>
        </w:rPr>
      </w:pPr>
      <w:r w:rsidRPr="000F7DF6">
        <w:rPr>
          <w:rFonts w:asciiTheme="minorHAnsi" w:hAnsiTheme="minorHAnsi" w:cstheme="minorHAnsi"/>
          <w:sz w:val="22"/>
          <w:szCs w:val="22"/>
        </w:rPr>
        <w:t xml:space="preserve">zboží nebude v předepsané kvalitě a jakosti, </w:t>
      </w:r>
    </w:p>
    <w:p w14:paraId="5FBEA9BF" w14:textId="4AC45DA4" w:rsidR="00F4633D" w:rsidRPr="000F7DF6" w:rsidRDefault="005E7694" w:rsidP="00C532B4">
      <w:pPr>
        <w:pStyle w:val="Odstavecseseznamem"/>
        <w:numPr>
          <w:ilvl w:val="2"/>
          <w:numId w:val="31"/>
        </w:numPr>
        <w:spacing w:line="276" w:lineRule="auto"/>
        <w:ind w:left="851" w:hanging="284"/>
        <w:jc w:val="both"/>
        <w:rPr>
          <w:rFonts w:asciiTheme="minorHAnsi" w:hAnsiTheme="minorHAnsi" w:cstheme="minorHAnsi"/>
          <w:sz w:val="22"/>
          <w:szCs w:val="22"/>
        </w:rPr>
      </w:pPr>
      <w:r w:rsidRPr="000F7DF6">
        <w:rPr>
          <w:rFonts w:asciiTheme="minorHAnsi" w:hAnsiTheme="minorHAnsi" w:cstheme="minorHAnsi"/>
          <w:sz w:val="22"/>
          <w:szCs w:val="22"/>
        </w:rPr>
        <w:t xml:space="preserve">zboží </w:t>
      </w:r>
      <w:r w:rsidR="00F4633D" w:rsidRPr="000F7DF6">
        <w:rPr>
          <w:rFonts w:asciiTheme="minorHAnsi" w:hAnsiTheme="minorHAnsi" w:cstheme="minorHAnsi"/>
          <w:sz w:val="22"/>
          <w:szCs w:val="22"/>
        </w:rPr>
        <w:t xml:space="preserve">bude </w:t>
      </w:r>
      <w:r w:rsidRPr="000F7DF6">
        <w:rPr>
          <w:rFonts w:asciiTheme="minorHAnsi" w:hAnsiTheme="minorHAnsi" w:cstheme="minorHAnsi"/>
          <w:sz w:val="22"/>
          <w:szCs w:val="22"/>
        </w:rPr>
        <w:t xml:space="preserve">jakýmkoli způsobem poškozené, </w:t>
      </w:r>
    </w:p>
    <w:p w14:paraId="6A494673" w14:textId="680983B2" w:rsidR="00354380" w:rsidRPr="000F7DF6" w:rsidRDefault="00354380" w:rsidP="00C532B4">
      <w:pPr>
        <w:pStyle w:val="Odstavecseseznamem"/>
        <w:numPr>
          <w:ilvl w:val="2"/>
          <w:numId w:val="31"/>
        </w:numPr>
        <w:spacing w:line="276" w:lineRule="auto"/>
        <w:ind w:left="851" w:hanging="284"/>
        <w:jc w:val="both"/>
        <w:rPr>
          <w:rFonts w:asciiTheme="minorHAnsi" w:hAnsiTheme="minorHAnsi" w:cstheme="minorHAnsi"/>
          <w:sz w:val="22"/>
          <w:szCs w:val="22"/>
        </w:rPr>
      </w:pPr>
      <w:r w:rsidRPr="000F7DF6">
        <w:rPr>
          <w:rFonts w:asciiTheme="minorHAnsi" w:hAnsiTheme="minorHAnsi" w:cstheme="minorHAnsi"/>
          <w:sz w:val="22"/>
          <w:szCs w:val="22"/>
        </w:rPr>
        <w:t>zboží nebude doručeno způsobem dle čl. IV odst. 6</w:t>
      </w:r>
      <w:r w:rsidR="00A0539A" w:rsidRPr="000F7DF6">
        <w:rPr>
          <w:rFonts w:asciiTheme="minorHAnsi" w:hAnsiTheme="minorHAnsi" w:cstheme="minorHAnsi"/>
          <w:sz w:val="22"/>
          <w:szCs w:val="22"/>
        </w:rPr>
        <w:t xml:space="preserve"> této smlouvy, </w:t>
      </w:r>
    </w:p>
    <w:p w14:paraId="31E72A75" w14:textId="1D750F52" w:rsidR="00746286" w:rsidRPr="000F7DF6" w:rsidRDefault="005E7694" w:rsidP="00C532B4">
      <w:pPr>
        <w:pStyle w:val="Odstavecseseznamem"/>
        <w:numPr>
          <w:ilvl w:val="2"/>
          <w:numId w:val="31"/>
        </w:numPr>
        <w:spacing w:line="276" w:lineRule="auto"/>
        <w:ind w:left="851" w:hanging="284"/>
        <w:jc w:val="both"/>
        <w:rPr>
          <w:rFonts w:asciiTheme="minorHAnsi" w:hAnsiTheme="minorHAnsi" w:cstheme="minorHAnsi"/>
          <w:sz w:val="22"/>
          <w:szCs w:val="22"/>
        </w:rPr>
      </w:pPr>
      <w:r w:rsidRPr="000F7DF6">
        <w:rPr>
          <w:rFonts w:asciiTheme="minorHAnsi" w:hAnsiTheme="minorHAnsi" w:cstheme="minorHAnsi"/>
          <w:sz w:val="22"/>
          <w:szCs w:val="22"/>
        </w:rPr>
        <w:t xml:space="preserve">prodávající nedodá doklady nutné k převzetí a řádnému užívání zboží, </w:t>
      </w:r>
      <w:r w:rsidR="00F4633D" w:rsidRPr="000F7DF6">
        <w:rPr>
          <w:rFonts w:asciiTheme="minorHAnsi" w:hAnsiTheme="minorHAnsi" w:cstheme="minorHAnsi"/>
          <w:sz w:val="22"/>
          <w:szCs w:val="22"/>
        </w:rPr>
        <w:t>nebo pokud</w:t>
      </w:r>
      <w:r w:rsidRPr="000F7DF6">
        <w:rPr>
          <w:rFonts w:asciiTheme="minorHAnsi" w:hAnsiTheme="minorHAnsi" w:cstheme="minorHAnsi"/>
          <w:sz w:val="22"/>
          <w:szCs w:val="22"/>
        </w:rPr>
        <w:t xml:space="preserve"> tyto doklady nebudou odpovídat skutečně dodanému zboží, </w:t>
      </w:r>
      <w:r w:rsidR="00F4633D" w:rsidRPr="000F7DF6">
        <w:rPr>
          <w:rFonts w:asciiTheme="minorHAnsi" w:hAnsiTheme="minorHAnsi" w:cstheme="minorHAnsi"/>
          <w:sz w:val="22"/>
          <w:szCs w:val="22"/>
        </w:rPr>
        <w:t>či</w:t>
      </w:r>
      <w:r w:rsidRPr="000F7DF6">
        <w:rPr>
          <w:rFonts w:asciiTheme="minorHAnsi" w:hAnsiTheme="minorHAnsi" w:cstheme="minorHAnsi"/>
          <w:sz w:val="22"/>
          <w:szCs w:val="22"/>
        </w:rPr>
        <w:t xml:space="preserve"> nebudou splňovat požadavky dle </w:t>
      </w:r>
      <w:r w:rsidR="0056722D" w:rsidRPr="000F7DF6">
        <w:rPr>
          <w:rFonts w:asciiTheme="minorHAnsi" w:hAnsiTheme="minorHAnsi" w:cstheme="minorHAnsi"/>
          <w:sz w:val="22"/>
          <w:szCs w:val="22"/>
        </w:rPr>
        <w:t xml:space="preserve">čl. IV </w:t>
      </w:r>
      <w:r w:rsidRPr="000F7DF6">
        <w:rPr>
          <w:rFonts w:asciiTheme="minorHAnsi" w:hAnsiTheme="minorHAnsi" w:cstheme="minorHAnsi"/>
          <w:sz w:val="22"/>
          <w:szCs w:val="22"/>
        </w:rPr>
        <w:t xml:space="preserve">odst. </w:t>
      </w:r>
      <w:r w:rsidR="00746286" w:rsidRPr="000F7DF6">
        <w:rPr>
          <w:rFonts w:asciiTheme="minorHAnsi" w:hAnsiTheme="minorHAnsi" w:cstheme="minorHAnsi"/>
          <w:sz w:val="22"/>
          <w:szCs w:val="22"/>
        </w:rPr>
        <w:t>5</w:t>
      </w:r>
      <w:r w:rsidR="00A0539A" w:rsidRPr="000F7DF6">
        <w:rPr>
          <w:rFonts w:asciiTheme="minorHAnsi" w:hAnsiTheme="minorHAnsi" w:cstheme="minorHAnsi"/>
          <w:sz w:val="22"/>
          <w:szCs w:val="22"/>
        </w:rPr>
        <w:t xml:space="preserve"> této smlouvy</w:t>
      </w:r>
      <w:r w:rsidRPr="000F7DF6">
        <w:rPr>
          <w:rFonts w:asciiTheme="minorHAnsi" w:hAnsiTheme="minorHAnsi" w:cstheme="minorHAnsi"/>
          <w:sz w:val="22"/>
          <w:szCs w:val="22"/>
        </w:rPr>
        <w:t>.</w:t>
      </w:r>
    </w:p>
    <w:p w14:paraId="23EF1209" w14:textId="362E6DAB" w:rsidR="00226D2B" w:rsidRPr="000F7DF6" w:rsidRDefault="005E7694"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Uplatní-li kupující své právo zboží nepřevzít, je prodávající povinen bez zbytečného odkladu vady plnění odstranit.</w:t>
      </w:r>
    </w:p>
    <w:p w14:paraId="2593B804" w14:textId="6F89AC7D" w:rsidR="00226D2B" w:rsidRPr="000F7DF6" w:rsidRDefault="00322218"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lastRenderedPageBreak/>
        <w:t>Kontaktní</w:t>
      </w:r>
      <w:r w:rsidR="00D57DC6" w:rsidRPr="000F7DF6">
        <w:rPr>
          <w:rFonts w:asciiTheme="minorHAnsi" w:hAnsiTheme="minorHAnsi" w:cstheme="minorHAnsi"/>
          <w:sz w:val="22"/>
          <w:szCs w:val="22"/>
        </w:rPr>
        <w:t xml:space="preserve"> osobou a odpovědným zaměstnancem kupujícího je pro účely této smlouvy určen</w:t>
      </w:r>
      <w:r w:rsidR="00575D3F" w:rsidRPr="000F7DF6">
        <w:rPr>
          <w:rFonts w:asciiTheme="minorHAnsi" w:hAnsiTheme="minorHAnsi" w:cstheme="minorHAnsi"/>
          <w:sz w:val="22"/>
          <w:szCs w:val="22"/>
        </w:rPr>
        <w:t xml:space="preserve"> </w:t>
      </w:r>
      <w:r w:rsidR="00A14105" w:rsidRPr="000F7DF6">
        <w:rPr>
          <w:rFonts w:asciiTheme="minorHAnsi" w:hAnsiTheme="minorHAnsi" w:cstheme="minorHAnsi"/>
          <w:sz w:val="22"/>
          <w:szCs w:val="22"/>
        </w:rPr>
        <w:t xml:space="preserve">vedoucí odboru zásobování a ústavní lékárny PharmDr. </w:t>
      </w:r>
      <w:r w:rsidR="00AD4524" w:rsidRPr="000F7DF6">
        <w:rPr>
          <w:rFonts w:asciiTheme="minorHAnsi" w:hAnsiTheme="minorHAnsi" w:cstheme="minorHAnsi"/>
          <w:sz w:val="22"/>
          <w:szCs w:val="22"/>
        </w:rPr>
        <w:t>Tatiana Holubová MHA</w:t>
      </w:r>
      <w:r w:rsidR="00A14105" w:rsidRPr="000F7DF6">
        <w:rPr>
          <w:rFonts w:asciiTheme="minorHAnsi" w:hAnsiTheme="minorHAnsi" w:cstheme="minorHAnsi"/>
          <w:sz w:val="22"/>
          <w:szCs w:val="22"/>
        </w:rPr>
        <w:t>,</w:t>
      </w:r>
      <w:r w:rsidR="00AD4524" w:rsidRPr="000F7DF6">
        <w:rPr>
          <w:rFonts w:asciiTheme="minorHAnsi" w:hAnsiTheme="minorHAnsi" w:cstheme="minorHAnsi"/>
          <w:sz w:val="22"/>
          <w:szCs w:val="22"/>
        </w:rPr>
        <w:t xml:space="preserve"> email </w:t>
      </w:r>
      <w:hyperlink r:id="rId15" w:history="1">
        <w:r w:rsidR="00AD4524" w:rsidRPr="000F7DF6">
          <w:rPr>
            <w:rStyle w:val="Hypertextovodkaz"/>
            <w:rFonts w:asciiTheme="minorHAnsi" w:hAnsiTheme="minorHAnsi" w:cstheme="minorHAnsi"/>
            <w:sz w:val="22"/>
            <w:szCs w:val="22"/>
          </w:rPr>
          <w:t>tatiana.holubova@nemzn.cz</w:t>
        </w:r>
      </w:hyperlink>
      <w:r w:rsidR="00A14105" w:rsidRPr="000F7DF6">
        <w:rPr>
          <w:rFonts w:asciiTheme="minorHAnsi" w:hAnsiTheme="minorHAnsi" w:cstheme="minorHAnsi"/>
          <w:sz w:val="22"/>
          <w:szCs w:val="22"/>
        </w:rPr>
        <w:t xml:space="preserve"> </w:t>
      </w:r>
      <w:r w:rsidR="00AD4524" w:rsidRPr="000F7DF6">
        <w:rPr>
          <w:rFonts w:asciiTheme="minorHAnsi" w:hAnsiTheme="minorHAnsi" w:cstheme="minorHAnsi"/>
          <w:sz w:val="22"/>
          <w:szCs w:val="22"/>
        </w:rPr>
        <w:t xml:space="preserve">, </w:t>
      </w:r>
      <w:r w:rsidR="00A14105" w:rsidRPr="000F7DF6">
        <w:rPr>
          <w:rFonts w:asciiTheme="minorHAnsi" w:hAnsiTheme="minorHAnsi" w:cstheme="minorHAnsi"/>
          <w:sz w:val="22"/>
          <w:szCs w:val="22"/>
        </w:rPr>
        <w:t>tel. 515215465</w:t>
      </w:r>
      <w:r w:rsidR="00AD4524" w:rsidRPr="000F7DF6">
        <w:rPr>
          <w:rFonts w:asciiTheme="minorHAnsi" w:hAnsiTheme="minorHAnsi" w:cstheme="minorHAnsi"/>
          <w:sz w:val="22"/>
          <w:szCs w:val="22"/>
        </w:rPr>
        <w:t>.</w:t>
      </w:r>
    </w:p>
    <w:p w14:paraId="2F0735A4" w14:textId="7F9098B7" w:rsidR="00226D2B" w:rsidRPr="000F7DF6" w:rsidRDefault="00DA685A"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Kontaktní osobou prodávajícího je pro účely této smlouvy určen </w:t>
      </w:r>
      <w:r w:rsidRPr="000F7DF6">
        <w:rPr>
          <w:rFonts w:asciiTheme="minorHAnsi" w:hAnsiTheme="minorHAnsi" w:cstheme="minorHAnsi"/>
          <w:sz w:val="22"/>
          <w:szCs w:val="22"/>
          <w:highlight w:val="yellow"/>
        </w:rPr>
        <w:t>……</w:t>
      </w:r>
      <w:r w:rsidR="0079730D" w:rsidRPr="000F7DF6">
        <w:rPr>
          <w:rFonts w:asciiTheme="minorHAnsi" w:hAnsiTheme="minorHAnsi" w:cstheme="minorHAnsi"/>
          <w:sz w:val="22"/>
          <w:szCs w:val="22"/>
          <w:highlight w:val="yellow"/>
        </w:rPr>
        <w:t>……</w:t>
      </w:r>
      <w:r w:rsidRPr="000F7DF6">
        <w:rPr>
          <w:rFonts w:asciiTheme="minorHAnsi" w:hAnsiTheme="minorHAnsi" w:cstheme="minorHAnsi"/>
          <w:sz w:val="22"/>
          <w:szCs w:val="22"/>
          <w:highlight w:val="yellow"/>
        </w:rPr>
        <w:t>…</w:t>
      </w:r>
      <w:r w:rsidR="00AD4524" w:rsidRPr="000F7DF6">
        <w:rPr>
          <w:rFonts w:asciiTheme="minorHAnsi" w:hAnsiTheme="minorHAnsi" w:cstheme="minorHAnsi"/>
          <w:sz w:val="22"/>
          <w:szCs w:val="22"/>
          <w:highlight w:val="yellow"/>
        </w:rPr>
        <w:t>……</w:t>
      </w:r>
      <w:r w:rsidRPr="000F7DF6">
        <w:rPr>
          <w:rFonts w:asciiTheme="minorHAnsi" w:hAnsiTheme="minorHAnsi" w:cstheme="minorHAnsi"/>
          <w:sz w:val="22"/>
          <w:szCs w:val="22"/>
          <w:highlight w:val="yellow"/>
        </w:rPr>
        <w:t>………</w:t>
      </w:r>
      <w:proofErr w:type="gramStart"/>
      <w:r w:rsidRPr="000F7DF6">
        <w:rPr>
          <w:rFonts w:asciiTheme="minorHAnsi" w:hAnsiTheme="minorHAnsi" w:cstheme="minorHAnsi"/>
          <w:sz w:val="22"/>
          <w:szCs w:val="22"/>
          <w:highlight w:val="yellow"/>
        </w:rPr>
        <w:t>…….</w:t>
      </w:r>
      <w:proofErr w:type="gramEnd"/>
      <w:r w:rsidRPr="000F7DF6">
        <w:rPr>
          <w:rFonts w:asciiTheme="minorHAnsi" w:hAnsiTheme="minorHAnsi" w:cstheme="minorHAnsi"/>
          <w:sz w:val="22"/>
          <w:szCs w:val="22"/>
          <w:highlight w:val="yellow"/>
        </w:rPr>
        <w:t>.</w:t>
      </w:r>
      <w:r w:rsidRPr="000F7DF6">
        <w:rPr>
          <w:rFonts w:asciiTheme="minorHAnsi" w:hAnsiTheme="minorHAnsi" w:cstheme="minorHAnsi"/>
          <w:sz w:val="22"/>
          <w:szCs w:val="22"/>
        </w:rPr>
        <w:t xml:space="preserve">, tel. </w:t>
      </w:r>
      <w:r w:rsidRPr="000F7DF6">
        <w:rPr>
          <w:rFonts w:asciiTheme="minorHAnsi" w:hAnsiTheme="minorHAnsi" w:cstheme="minorHAnsi"/>
          <w:sz w:val="22"/>
          <w:szCs w:val="22"/>
          <w:highlight w:val="yellow"/>
        </w:rPr>
        <w:t>………………………,</w:t>
      </w:r>
      <w:r w:rsidRPr="000F7DF6">
        <w:rPr>
          <w:rFonts w:asciiTheme="minorHAnsi" w:hAnsiTheme="minorHAnsi" w:cstheme="minorHAnsi"/>
          <w:sz w:val="22"/>
          <w:szCs w:val="22"/>
        </w:rPr>
        <w:t xml:space="preserve"> e-mail: </w:t>
      </w:r>
      <w:r w:rsidRPr="000F7DF6">
        <w:rPr>
          <w:rFonts w:asciiTheme="minorHAnsi" w:hAnsiTheme="minorHAnsi" w:cstheme="minorHAnsi"/>
          <w:sz w:val="22"/>
          <w:szCs w:val="22"/>
          <w:highlight w:val="yellow"/>
        </w:rPr>
        <w:t>…………………</w:t>
      </w:r>
      <w:r w:rsidR="0079730D" w:rsidRPr="000F7DF6">
        <w:rPr>
          <w:rFonts w:asciiTheme="minorHAnsi" w:hAnsiTheme="minorHAnsi" w:cstheme="minorHAnsi"/>
          <w:sz w:val="22"/>
          <w:szCs w:val="22"/>
          <w:highlight w:val="yellow"/>
        </w:rPr>
        <w:t>……………</w:t>
      </w:r>
      <w:r w:rsidRPr="000F7DF6">
        <w:rPr>
          <w:rFonts w:asciiTheme="minorHAnsi" w:hAnsiTheme="minorHAnsi" w:cstheme="minorHAnsi"/>
          <w:sz w:val="22"/>
          <w:szCs w:val="22"/>
          <w:highlight w:val="yellow"/>
        </w:rPr>
        <w:t>………… .</w:t>
      </w:r>
      <w:r w:rsidRPr="000F7DF6">
        <w:rPr>
          <w:rFonts w:asciiTheme="minorHAnsi" w:hAnsiTheme="minorHAnsi" w:cstheme="minorHAnsi"/>
          <w:sz w:val="22"/>
          <w:szCs w:val="22"/>
        </w:rPr>
        <w:t xml:space="preserve"> (</w:t>
      </w:r>
      <w:r w:rsidRPr="000F7DF6">
        <w:rPr>
          <w:rFonts w:asciiTheme="minorHAnsi" w:hAnsiTheme="minorHAnsi" w:cstheme="minorHAnsi"/>
          <w:i/>
          <w:sz w:val="22"/>
          <w:szCs w:val="22"/>
        </w:rPr>
        <w:t xml:space="preserve">vyplní </w:t>
      </w:r>
      <w:r w:rsidR="009A4C94">
        <w:rPr>
          <w:rFonts w:asciiTheme="minorHAnsi" w:hAnsiTheme="minorHAnsi" w:cstheme="minorHAnsi"/>
          <w:i/>
          <w:sz w:val="22"/>
          <w:szCs w:val="22"/>
        </w:rPr>
        <w:t>prodávající</w:t>
      </w:r>
      <w:r w:rsidRPr="000F7DF6">
        <w:rPr>
          <w:rFonts w:asciiTheme="minorHAnsi" w:hAnsiTheme="minorHAnsi" w:cstheme="minorHAnsi"/>
          <w:sz w:val="22"/>
          <w:szCs w:val="22"/>
        </w:rPr>
        <w:t>).</w:t>
      </w:r>
    </w:p>
    <w:p w14:paraId="3EF0357A" w14:textId="77777777" w:rsidR="002C3AE7" w:rsidRPr="000F7DF6" w:rsidRDefault="00226D2B"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Prodávající se zavazuje informovat kupujícího o výpadcích ve výrobě či distribuci zboží bez zbytečného odkladu poté, co se o nich dozvěděl.</w:t>
      </w:r>
    </w:p>
    <w:p w14:paraId="204065EF" w14:textId="77777777" w:rsidR="00CD3CC8" w:rsidRPr="000F7DF6" w:rsidRDefault="00226D2B"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 případě nemožnosti plnění ze strany prodávajícího je prodávající povinen písemně uvědomit kupujícího o přerušení dodávek. Kupující je oprávněn po dobu přerušení dodávek nakupovat předmět plnění od jiného dodavatele za ceny obvyklé (náhradní plnění). Případný rozdíl v nákupních cenách, jež vznikne mezi cenami sjednanými touto smlouvou a cenami náhradního plnění uhradí prodávající kupujícímu do 14 dnů po doručení oznámení o zajištění náhradního plnění.</w:t>
      </w:r>
    </w:p>
    <w:p w14:paraId="619348C8" w14:textId="1C328E19" w:rsidR="00226D2B" w:rsidRPr="000F7DF6" w:rsidRDefault="00226D2B" w:rsidP="00C532B4">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14:paraId="450A0B4D" w14:textId="2988AEB6" w:rsidR="00BA4172" w:rsidRPr="000F7DF6" w:rsidRDefault="00BA4172" w:rsidP="00BA4172">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 případě, že dojde k ukončení výroby, k výpadku výroby, k ukončení dodávek z důvodů na straně třetí osoby nebo k výpadku dodávek z důvodů na straně třetí osoby některé položky zboží</w:t>
      </w:r>
      <w:r w:rsidR="00001BE0" w:rsidRPr="000F7DF6">
        <w:rPr>
          <w:rFonts w:asciiTheme="minorHAnsi" w:hAnsiTheme="minorHAnsi" w:cstheme="minorHAnsi"/>
          <w:sz w:val="22"/>
          <w:szCs w:val="22"/>
        </w:rPr>
        <w:t>, která je předmětem plnění dle této smlouvy</w:t>
      </w:r>
      <w:r w:rsidRPr="000F7DF6">
        <w:rPr>
          <w:rFonts w:asciiTheme="minorHAnsi" w:hAnsiTheme="minorHAnsi" w:cstheme="minorHAnsi"/>
          <w:sz w:val="22"/>
          <w:szCs w:val="22"/>
        </w:rPr>
        <w:t xml:space="preserve">, </w:t>
      </w:r>
      <w:r w:rsidR="00E148BE" w:rsidRPr="000F7DF6">
        <w:rPr>
          <w:rFonts w:asciiTheme="minorHAnsi" w:hAnsiTheme="minorHAnsi" w:cstheme="minorHAnsi"/>
          <w:sz w:val="22"/>
          <w:szCs w:val="22"/>
        </w:rPr>
        <w:t xml:space="preserve">může být </w:t>
      </w:r>
      <w:r w:rsidR="000C74D4" w:rsidRPr="000F7DF6">
        <w:rPr>
          <w:rFonts w:asciiTheme="minorHAnsi" w:hAnsiTheme="minorHAnsi" w:cstheme="minorHAnsi"/>
          <w:sz w:val="22"/>
          <w:szCs w:val="22"/>
        </w:rPr>
        <w:t xml:space="preserve">po předchozím písemném souhlasu kupujícího </w:t>
      </w:r>
      <w:r w:rsidRPr="000F7DF6">
        <w:rPr>
          <w:rFonts w:asciiTheme="minorHAnsi" w:hAnsiTheme="minorHAnsi" w:cstheme="minorHAnsi"/>
          <w:sz w:val="22"/>
          <w:szCs w:val="22"/>
        </w:rPr>
        <w:t>nahrazen</w:t>
      </w:r>
      <w:r w:rsidR="000C74D4" w:rsidRPr="000F7DF6">
        <w:rPr>
          <w:rFonts w:asciiTheme="minorHAnsi" w:hAnsiTheme="minorHAnsi" w:cstheme="minorHAnsi"/>
          <w:sz w:val="22"/>
          <w:szCs w:val="22"/>
        </w:rPr>
        <w:t>a</w:t>
      </w:r>
      <w:r w:rsidRPr="000F7DF6">
        <w:rPr>
          <w:rFonts w:asciiTheme="minorHAnsi" w:hAnsiTheme="minorHAnsi" w:cstheme="minorHAnsi"/>
          <w:sz w:val="22"/>
          <w:szCs w:val="22"/>
        </w:rPr>
        <w:t xml:space="preserve"> takov</w:t>
      </w:r>
      <w:r w:rsidR="001350F0" w:rsidRPr="000F7DF6">
        <w:rPr>
          <w:rFonts w:asciiTheme="minorHAnsi" w:hAnsiTheme="minorHAnsi" w:cstheme="minorHAnsi"/>
          <w:sz w:val="22"/>
          <w:szCs w:val="22"/>
        </w:rPr>
        <w:t>á položka</w:t>
      </w:r>
      <w:r w:rsidRPr="000F7DF6">
        <w:rPr>
          <w:rFonts w:asciiTheme="minorHAnsi" w:hAnsiTheme="minorHAnsi" w:cstheme="minorHAnsi"/>
          <w:sz w:val="22"/>
          <w:szCs w:val="22"/>
        </w:rPr>
        <w:t xml:space="preserve"> zboží jinou položkou </w:t>
      </w:r>
      <w:r w:rsidR="000B43D7" w:rsidRPr="000F7DF6">
        <w:rPr>
          <w:rFonts w:asciiTheme="minorHAnsi" w:hAnsiTheme="minorHAnsi" w:cstheme="minorHAnsi"/>
          <w:sz w:val="22"/>
          <w:szCs w:val="22"/>
        </w:rPr>
        <w:t xml:space="preserve">zboží </w:t>
      </w:r>
      <w:r w:rsidRPr="000F7DF6">
        <w:rPr>
          <w:rFonts w:asciiTheme="minorHAnsi" w:hAnsiTheme="minorHAnsi" w:cstheme="minorHAnsi"/>
          <w:sz w:val="22"/>
          <w:szCs w:val="22"/>
        </w:rPr>
        <w:t xml:space="preserve">stejného účelového určení splňující </w:t>
      </w:r>
      <w:r w:rsidR="000B43D7" w:rsidRPr="000F7DF6">
        <w:rPr>
          <w:rFonts w:asciiTheme="minorHAnsi" w:hAnsiTheme="minorHAnsi" w:cstheme="minorHAnsi"/>
          <w:sz w:val="22"/>
          <w:szCs w:val="22"/>
        </w:rPr>
        <w:t xml:space="preserve">veškeré požadavky stanovené touto smlouvou a </w:t>
      </w:r>
      <w:r w:rsidRPr="000F7DF6">
        <w:rPr>
          <w:rFonts w:asciiTheme="minorHAnsi" w:hAnsiTheme="minorHAnsi" w:cstheme="minorHAnsi"/>
          <w:sz w:val="22"/>
          <w:szCs w:val="22"/>
        </w:rPr>
        <w:t>zadávací</w:t>
      </w:r>
      <w:r w:rsidR="000B43D7" w:rsidRPr="000F7DF6">
        <w:rPr>
          <w:rFonts w:asciiTheme="minorHAnsi" w:hAnsiTheme="minorHAnsi" w:cstheme="minorHAnsi"/>
          <w:sz w:val="22"/>
          <w:szCs w:val="22"/>
        </w:rPr>
        <w:t xml:space="preserve">mi </w:t>
      </w:r>
      <w:r w:rsidRPr="000F7DF6">
        <w:rPr>
          <w:rFonts w:asciiTheme="minorHAnsi" w:hAnsiTheme="minorHAnsi" w:cstheme="minorHAnsi"/>
          <w:sz w:val="22"/>
          <w:szCs w:val="22"/>
        </w:rPr>
        <w:t>podmínk</w:t>
      </w:r>
      <w:r w:rsidR="000B43D7" w:rsidRPr="000F7DF6">
        <w:rPr>
          <w:rFonts w:asciiTheme="minorHAnsi" w:hAnsiTheme="minorHAnsi" w:cstheme="minorHAnsi"/>
          <w:sz w:val="22"/>
          <w:szCs w:val="22"/>
        </w:rPr>
        <w:t xml:space="preserve">ami veřejné zakázky </w:t>
      </w:r>
      <w:r w:rsidR="000B43D7" w:rsidRPr="009A4C94">
        <w:rPr>
          <w:rFonts w:asciiTheme="minorHAnsi" w:hAnsiTheme="minorHAnsi" w:cstheme="minorHAnsi"/>
          <w:b/>
          <w:bCs/>
          <w:sz w:val="22"/>
          <w:szCs w:val="22"/>
        </w:rPr>
        <w:t>„</w:t>
      </w:r>
      <w:proofErr w:type="spellStart"/>
      <w:r w:rsidR="009A4C94" w:rsidRPr="009A4C94">
        <w:rPr>
          <w:rFonts w:asciiTheme="minorHAnsi" w:hAnsiTheme="minorHAnsi" w:cstheme="minorHAnsi"/>
          <w:b/>
          <w:bCs/>
          <w:sz w:val="22"/>
          <w:szCs w:val="22"/>
        </w:rPr>
        <w:t>Me</w:t>
      </w:r>
      <w:r w:rsidR="0053035F">
        <w:rPr>
          <w:rFonts w:asciiTheme="minorHAnsi" w:hAnsiTheme="minorHAnsi" w:cstheme="minorHAnsi"/>
          <w:b/>
          <w:bCs/>
          <w:sz w:val="22"/>
          <w:szCs w:val="22"/>
        </w:rPr>
        <w:t>r</w:t>
      </w:r>
      <w:r w:rsidR="009A4C94" w:rsidRPr="009A4C94">
        <w:rPr>
          <w:rFonts w:asciiTheme="minorHAnsi" w:hAnsiTheme="minorHAnsi" w:cstheme="minorHAnsi"/>
          <w:b/>
          <w:bCs/>
          <w:sz w:val="22"/>
          <w:szCs w:val="22"/>
        </w:rPr>
        <w:t>openemum</w:t>
      </w:r>
      <w:proofErr w:type="spellEnd"/>
      <w:r w:rsidR="00FD1347" w:rsidRPr="009A4C94">
        <w:rPr>
          <w:rFonts w:asciiTheme="minorHAnsi" w:hAnsiTheme="minorHAnsi" w:cstheme="minorHAnsi"/>
          <w:b/>
          <w:bCs/>
          <w:sz w:val="22"/>
          <w:szCs w:val="22"/>
        </w:rPr>
        <w:t>“</w:t>
      </w:r>
      <w:r w:rsidR="00FD1347" w:rsidRPr="000F7DF6">
        <w:rPr>
          <w:rFonts w:asciiTheme="minorHAnsi" w:hAnsiTheme="minorHAnsi" w:cstheme="minorHAnsi"/>
          <w:sz w:val="22"/>
          <w:szCs w:val="22"/>
        </w:rPr>
        <w:t xml:space="preserve"> </w:t>
      </w:r>
      <w:r w:rsidRPr="000F7DF6">
        <w:rPr>
          <w:rFonts w:asciiTheme="minorHAnsi" w:hAnsiTheme="minorHAnsi" w:cstheme="minorHAnsi"/>
          <w:sz w:val="22"/>
          <w:szCs w:val="22"/>
        </w:rPr>
        <w:t>, a to za stejnou nebo nižší kupní cenu,</w:t>
      </w:r>
      <w:r w:rsidR="000B43D7" w:rsidRPr="000F7DF6">
        <w:rPr>
          <w:rFonts w:asciiTheme="minorHAnsi" w:hAnsiTheme="minorHAnsi" w:cstheme="minorHAnsi"/>
          <w:sz w:val="22"/>
          <w:szCs w:val="22"/>
        </w:rPr>
        <w:t xml:space="preserve"> </w:t>
      </w:r>
      <w:r w:rsidR="00E857C7" w:rsidRPr="000F7DF6">
        <w:rPr>
          <w:rFonts w:asciiTheme="minorHAnsi" w:hAnsiTheme="minorHAnsi" w:cstheme="minorHAnsi"/>
          <w:sz w:val="22"/>
          <w:szCs w:val="22"/>
        </w:rPr>
        <w:t xml:space="preserve">než je kupní cena </w:t>
      </w:r>
      <w:r w:rsidR="005A3704" w:rsidRPr="000F7DF6">
        <w:rPr>
          <w:rFonts w:asciiTheme="minorHAnsi" w:hAnsiTheme="minorHAnsi" w:cstheme="minorHAnsi"/>
          <w:sz w:val="22"/>
          <w:szCs w:val="22"/>
        </w:rPr>
        <w:t>uvedená pro předmětnou položku zboží v příloze 1 smlouvy.</w:t>
      </w:r>
      <w:r w:rsidRPr="000F7DF6">
        <w:rPr>
          <w:rFonts w:asciiTheme="minorHAnsi" w:hAnsiTheme="minorHAnsi" w:cstheme="minorHAnsi"/>
          <w:sz w:val="22"/>
          <w:szCs w:val="22"/>
        </w:rPr>
        <w:t xml:space="preserve"> </w:t>
      </w:r>
    </w:p>
    <w:p w14:paraId="2D605194" w14:textId="25338328" w:rsidR="00BA4172" w:rsidRPr="000F7DF6" w:rsidRDefault="005A3704" w:rsidP="00BA4172">
      <w:pPr>
        <w:numPr>
          <w:ilvl w:val="0"/>
          <w:numId w:val="26"/>
        </w:numPr>
        <w:tabs>
          <w:tab w:val="clear" w:pos="36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w:t>
      </w:r>
      <w:r w:rsidR="00BA4172" w:rsidRPr="000F7DF6">
        <w:rPr>
          <w:rFonts w:asciiTheme="minorHAnsi" w:hAnsiTheme="minorHAnsi" w:cstheme="minorHAnsi"/>
          <w:sz w:val="22"/>
          <w:szCs w:val="22"/>
        </w:rPr>
        <w:t xml:space="preserve"> případě, že výrobce některé položky zboží, </w:t>
      </w:r>
      <w:r w:rsidR="00D52B67" w:rsidRPr="000F7DF6">
        <w:rPr>
          <w:rFonts w:asciiTheme="minorHAnsi" w:hAnsiTheme="minorHAnsi" w:cstheme="minorHAnsi"/>
          <w:sz w:val="22"/>
          <w:szCs w:val="22"/>
        </w:rPr>
        <w:t>která je předmětem plnění dle této smlouvy</w:t>
      </w:r>
      <w:r w:rsidR="00BA4172" w:rsidRPr="000F7DF6">
        <w:rPr>
          <w:rFonts w:asciiTheme="minorHAnsi" w:hAnsiTheme="minorHAnsi" w:cstheme="minorHAnsi"/>
          <w:sz w:val="22"/>
          <w:szCs w:val="22"/>
        </w:rPr>
        <w:t>, uvede na trh novou verzi takové položky zboží, která má stejné účelové určení a má stejné nebo lepší vlastnosti, než jsou vlastnosti požadované v</w:t>
      </w:r>
      <w:r w:rsidR="005442F8" w:rsidRPr="000F7DF6">
        <w:rPr>
          <w:rFonts w:asciiTheme="minorHAnsi" w:hAnsiTheme="minorHAnsi" w:cstheme="minorHAnsi"/>
          <w:sz w:val="22"/>
          <w:szCs w:val="22"/>
        </w:rPr>
        <w:t xml:space="preserve"> této smlouvě a v </w:t>
      </w:r>
      <w:r w:rsidR="00BA4172" w:rsidRPr="000F7DF6">
        <w:rPr>
          <w:rFonts w:asciiTheme="minorHAnsi" w:hAnsiTheme="minorHAnsi" w:cstheme="minorHAnsi"/>
          <w:sz w:val="22"/>
          <w:szCs w:val="22"/>
        </w:rPr>
        <w:t>zadávacích podmínkách</w:t>
      </w:r>
      <w:r w:rsidR="005442F8" w:rsidRPr="000F7DF6">
        <w:rPr>
          <w:rFonts w:asciiTheme="minorHAnsi" w:hAnsiTheme="minorHAnsi" w:cstheme="minorHAnsi"/>
          <w:sz w:val="22"/>
          <w:szCs w:val="22"/>
        </w:rPr>
        <w:t xml:space="preserve"> veřejné zakázky</w:t>
      </w:r>
      <w:r w:rsidR="00FD1347" w:rsidRPr="000F7DF6">
        <w:rPr>
          <w:rFonts w:asciiTheme="minorHAnsi" w:hAnsiTheme="minorHAnsi" w:cstheme="minorHAnsi"/>
          <w:sz w:val="22"/>
          <w:szCs w:val="22"/>
        </w:rPr>
        <w:t xml:space="preserve"> </w:t>
      </w:r>
      <w:r w:rsidR="005442F8" w:rsidRPr="000F7DF6">
        <w:rPr>
          <w:rFonts w:asciiTheme="minorHAnsi" w:hAnsiTheme="minorHAnsi" w:cstheme="minorHAnsi"/>
          <w:sz w:val="22"/>
          <w:szCs w:val="22"/>
        </w:rPr>
        <w:t>„</w:t>
      </w:r>
      <w:proofErr w:type="spellStart"/>
      <w:r w:rsidR="009A4C94" w:rsidRPr="009A4C94">
        <w:rPr>
          <w:rFonts w:asciiTheme="minorHAnsi" w:hAnsiTheme="minorHAnsi" w:cstheme="minorHAnsi"/>
          <w:b/>
          <w:bCs/>
          <w:sz w:val="22"/>
          <w:szCs w:val="22"/>
        </w:rPr>
        <w:t>Me</w:t>
      </w:r>
      <w:r w:rsidR="0053035F">
        <w:rPr>
          <w:rFonts w:asciiTheme="minorHAnsi" w:hAnsiTheme="minorHAnsi" w:cstheme="minorHAnsi"/>
          <w:b/>
          <w:bCs/>
          <w:sz w:val="22"/>
          <w:szCs w:val="22"/>
        </w:rPr>
        <w:t>r</w:t>
      </w:r>
      <w:r w:rsidR="009A4C94" w:rsidRPr="009A4C94">
        <w:rPr>
          <w:rFonts w:asciiTheme="minorHAnsi" w:hAnsiTheme="minorHAnsi" w:cstheme="minorHAnsi"/>
          <w:b/>
          <w:bCs/>
          <w:sz w:val="22"/>
          <w:szCs w:val="22"/>
        </w:rPr>
        <w:t>openemum</w:t>
      </w:r>
      <w:proofErr w:type="spellEnd"/>
      <w:r w:rsidR="005442F8" w:rsidRPr="000F7DF6">
        <w:rPr>
          <w:rFonts w:asciiTheme="minorHAnsi" w:hAnsiTheme="minorHAnsi" w:cstheme="minorHAnsi"/>
          <w:sz w:val="22"/>
          <w:szCs w:val="22"/>
        </w:rPr>
        <w:t>“</w:t>
      </w:r>
      <w:r w:rsidR="00BA4172" w:rsidRPr="000F7DF6">
        <w:rPr>
          <w:rFonts w:asciiTheme="minorHAnsi" w:hAnsiTheme="minorHAnsi" w:cstheme="minorHAnsi"/>
          <w:sz w:val="22"/>
          <w:szCs w:val="22"/>
        </w:rPr>
        <w:t xml:space="preserve">, </w:t>
      </w:r>
      <w:r w:rsidR="00DE4124" w:rsidRPr="000F7DF6">
        <w:rPr>
          <w:rFonts w:asciiTheme="minorHAnsi" w:hAnsiTheme="minorHAnsi" w:cstheme="minorHAnsi"/>
          <w:sz w:val="22"/>
          <w:szCs w:val="22"/>
        </w:rPr>
        <w:t>může být po předchozím písemném souhlasu kupujícího ta</w:t>
      </w:r>
      <w:r w:rsidR="001A60BF" w:rsidRPr="000F7DF6">
        <w:rPr>
          <w:rFonts w:asciiTheme="minorHAnsi" w:hAnsiTheme="minorHAnsi" w:cstheme="minorHAnsi"/>
          <w:sz w:val="22"/>
          <w:szCs w:val="22"/>
        </w:rPr>
        <w:t>ková položka zboží</w:t>
      </w:r>
      <w:r w:rsidR="00BA4172" w:rsidRPr="000F7DF6">
        <w:rPr>
          <w:rFonts w:asciiTheme="minorHAnsi" w:hAnsiTheme="minorHAnsi" w:cstheme="minorHAnsi"/>
          <w:sz w:val="22"/>
          <w:szCs w:val="22"/>
        </w:rPr>
        <w:t xml:space="preserve"> nahrazen</w:t>
      </w:r>
      <w:r w:rsidR="001A60BF" w:rsidRPr="000F7DF6">
        <w:rPr>
          <w:rFonts w:asciiTheme="minorHAnsi" w:hAnsiTheme="minorHAnsi" w:cstheme="minorHAnsi"/>
          <w:sz w:val="22"/>
          <w:szCs w:val="22"/>
        </w:rPr>
        <w:t>a</w:t>
      </w:r>
      <w:r w:rsidR="00BA4172" w:rsidRPr="000F7DF6">
        <w:rPr>
          <w:rFonts w:asciiTheme="minorHAnsi" w:hAnsiTheme="minorHAnsi" w:cstheme="minorHAnsi"/>
          <w:sz w:val="22"/>
          <w:szCs w:val="22"/>
        </w:rPr>
        <w:t xml:space="preserve"> touto její novou verzí, a to za stejnou nebo nižší kupní cenu, </w:t>
      </w:r>
      <w:r w:rsidR="001A60BF" w:rsidRPr="000F7DF6">
        <w:rPr>
          <w:rFonts w:asciiTheme="minorHAnsi" w:hAnsiTheme="minorHAnsi" w:cstheme="minorHAnsi"/>
          <w:sz w:val="22"/>
          <w:szCs w:val="22"/>
        </w:rPr>
        <w:t xml:space="preserve">než je kupní cena uvedená pro předmětnou položku zboží v příloze </w:t>
      </w:r>
      <w:r w:rsidR="00996F65" w:rsidRPr="000F7DF6">
        <w:rPr>
          <w:rFonts w:asciiTheme="minorHAnsi" w:hAnsiTheme="minorHAnsi" w:cstheme="minorHAnsi"/>
          <w:sz w:val="22"/>
          <w:szCs w:val="22"/>
        </w:rPr>
        <w:t>č. 1 smlouvy.</w:t>
      </w:r>
    </w:p>
    <w:p w14:paraId="65B9CAE7" w14:textId="77777777" w:rsidR="0036148A" w:rsidRPr="000F7DF6" w:rsidRDefault="00E31B02" w:rsidP="00C532B4">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V</w:t>
      </w:r>
      <w:r w:rsidR="0036148A" w:rsidRPr="000F7DF6">
        <w:rPr>
          <w:rFonts w:asciiTheme="minorHAnsi" w:hAnsiTheme="minorHAnsi" w:cstheme="minorHAnsi"/>
          <w:b/>
          <w:bCs/>
          <w:sz w:val="22"/>
          <w:szCs w:val="22"/>
        </w:rPr>
        <w:t>.</w:t>
      </w:r>
    </w:p>
    <w:p w14:paraId="23A9E2D3" w14:textId="77777777" w:rsidR="0036148A" w:rsidRPr="000F7DF6" w:rsidRDefault="0036148A" w:rsidP="00C532B4">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K</w:t>
      </w:r>
      <w:r w:rsidR="00E31B02" w:rsidRPr="000F7DF6">
        <w:rPr>
          <w:rFonts w:asciiTheme="minorHAnsi" w:hAnsiTheme="minorHAnsi" w:cstheme="minorHAnsi"/>
          <w:b/>
          <w:bCs/>
          <w:sz w:val="22"/>
          <w:szCs w:val="22"/>
        </w:rPr>
        <w:t>upní cena a platební podmínky</w:t>
      </w:r>
    </w:p>
    <w:p w14:paraId="1CFACCF8" w14:textId="05F103C3" w:rsidR="0036148A" w:rsidRPr="000F7DF6" w:rsidRDefault="007E0D05"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Kupní </w:t>
      </w:r>
      <w:r w:rsidR="007B10F1" w:rsidRPr="000F7DF6">
        <w:rPr>
          <w:rFonts w:asciiTheme="minorHAnsi" w:hAnsiTheme="minorHAnsi" w:cstheme="minorHAnsi"/>
          <w:sz w:val="22"/>
          <w:szCs w:val="22"/>
        </w:rPr>
        <w:t>c</w:t>
      </w:r>
      <w:r w:rsidR="00E31B02" w:rsidRPr="000F7DF6">
        <w:rPr>
          <w:rFonts w:asciiTheme="minorHAnsi" w:hAnsiTheme="minorHAnsi" w:cstheme="minorHAnsi"/>
          <w:sz w:val="22"/>
          <w:szCs w:val="22"/>
        </w:rPr>
        <w:t>ena je stanovena za jednotlivé položky</w:t>
      </w:r>
      <w:r w:rsidR="007B10F1" w:rsidRPr="000F7DF6">
        <w:rPr>
          <w:rFonts w:asciiTheme="minorHAnsi" w:hAnsiTheme="minorHAnsi" w:cstheme="minorHAnsi"/>
          <w:sz w:val="22"/>
          <w:szCs w:val="22"/>
        </w:rPr>
        <w:t xml:space="preserve"> v Kč</w:t>
      </w:r>
      <w:r w:rsidR="00E31B02" w:rsidRPr="000F7DF6">
        <w:rPr>
          <w:rFonts w:asciiTheme="minorHAnsi" w:hAnsiTheme="minorHAnsi" w:cstheme="minorHAnsi"/>
          <w:sz w:val="22"/>
          <w:szCs w:val="22"/>
        </w:rPr>
        <w:t xml:space="preserve"> </w:t>
      </w:r>
      <w:r w:rsidR="004446F9" w:rsidRPr="000F7DF6">
        <w:rPr>
          <w:rFonts w:asciiTheme="minorHAnsi" w:hAnsiTheme="minorHAnsi" w:cstheme="minorHAnsi"/>
          <w:sz w:val="22"/>
          <w:szCs w:val="22"/>
        </w:rPr>
        <w:t>bez</w:t>
      </w:r>
      <w:r w:rsidR="00E31B02" w:rsidRPr="000F7DF6">
        <w:rPr>
          <w:rFonts w:asciiTheme="minorHAnsi" w:hAnsiTheme="minorHAnsi" w:cstheme="minorHAnsi"/>
          <w:sz w:val="22"/>
          <w:szCs w:val="22"/>
        </w:rPr>
        <w:t xml:space="preserve"> DPH a </w:t>
      </w:r>
      <w:r w:rsidR="007B10F1" w:rsidRPr="000F7DF6">
        <w:rPr>
          <w:rFonts w:asciiTheme="minorHAnsi" w:hAnsiTheme="minorHAnsi" w:cstheme="minorHAnsi"/>
          <w:sz w:val="22"/>
          <w:szCs w:val="22"/>
        </w:rPr>
        <w:t xml:space="preserve">je </w:t>
      </w:r>
      <w:r w:rsidR="004446F9" w:rsidRPr="000F7DF6">
        <w:rPr>
          <w:rFonts w:asciiTheme="minorHAnsi" w:hAnsiTheme="minorHAnsi" w:cstheme="minorHAnsi"/>
          <w:sz w:val="22"/>
          <w:szCs w:val="22"/>
        </w:rPr>
        <w:t xml:space="preserve">včetně </w:t>
      </w:r>
      <w:r w:rsidR="00E31B02" w:rsidRPr="000F7DF6">
        <w:rPr>
          <w:rFonts w:asciiTheme="minorHAnsi" w:hAnsiTheme="minorHAnsi" w:cstheme="minorHAnsi"/>
          <w:sz w:val="22"/>
          <w:szCs w:val="22"/>
        </w:rPr>
        <w:t>veškerých nákladů (pojištění, dopravné, ostatní poplatky) prodávajícího souvisejících s dopravou do místa plnění.</w:t>
      </w:r>
      <w:r w:rsidR="00A14105" w:rsidRPr="000F7DF6">
        <w:rPr>
          <w:rFonts w:asciiTheme="minorHAnsi" w:hAnsiTheme="minorHAnsi" w:cstheme="minorHAnsi"/>
          <w:sz w:val="22"/>
          <w:szCs w:val="22"/>
        </w:rPr>
        <w:t xml:space="preserve"> Cena jednotlivých položek uvedených v příloze č. 1 </w:t>
      </w:r>
      <w:r w:rsidR="00A8203E" w:rsidRPr="000F7DF6">
        <w:rPr>
          <w:rFonts w:asciiTheme="minorHAnsi" w:hAnsiTheme="minorHAnsi" w:cstheme="minorHAnsi"/>
          <w:sz w:val="22"/>
          <w:szCs w:val="22"/>
        </w:rPr>
        <w:t>této smlouvy</w:t>
      </w:r>
      <w:r w:rsidR="00CD3CC8" w:rsidRPr="000F7DF6">
        <w:rPr>
          <w:rFonts w:asciiTheme="minorHAnsi" w:hAnsiTheme="minorHAnsi" w:cstheme="minorHAnsi"/>
          <w:sz w:val="22"/>
          <w:szCs w:val="22"/>
        </w:rPr>
        <w:t xml:space="preserve"> </w:t>
      </w:r>
      <w:r w:rsidR="00A14105" w:rsidRPr="000F7DF6">
        <w:rPr>
          <w:rFonts w:asciiTheme="minorHAnsi" w:hAnsiTheme="minorHAnsi" w:cstheme="minorHAnsi"/>
          <w:sz w:val="22"/>
          <w:szCs w:val="22"/>
        </w:rPr>
        <w:t xml:space="preserve">je nejvyšší přípustnou cenou </w:t>
      </w:r>
      <w:r w:rsidR="00E265FA" w:rsidRPr="000F7DF6">
        <w:rPr>
          <w:rFonts w:asciiTheme="minorHAnsi" w:hAnsiTheme="minorHAnsi" w:cstheme="minorHAnsi"/>
          <w:sz w:val="22"/>
          <w:szCs w:val="22"/>
        </w:rPr>
        <w:t>po celou dobu plnění</w:t>
      </w:r>
      <w:r w:rsidR="00A14105" w:rsidRPr="000F7DF6">
        <w:rPr>
          <w:rFonts w:asciiTheme="minorHAnsi" w:hAnsiTheme="minorHAnsi" w:cstheme="minorHAnsi"/>
          <w:sz w:val="22"/>
          <w:szCs w:val="22"/>
        </w:rPr>
        <w:t xml:space="preserve"> a je garantována po celou dobu </w:t>
      </w:r>
      <w:r w:rsidR="00E265FA" w:rsidRPr="000F7DF6">
        <w:rPr>
          <w:rFonts w:asciiTheme="minorHAnsi" w:hAnsiTheme="minorHAnsi" w:cstheme="minorHAnsi"/>
          <w:sz w:val="22"/>
          <w:szCs w:val="22"/>
        </w:rPr>
        <w:t>plnění</w:t>
      </w:r>
      <w:r w:rsidR="00A14105" w:rsidRPr="000F7DF6">
        <w:rPr>
          <w:rFonts w:asciiTheme="minorHAnsi" w:hAnsiTheme="minorHAnsi" w:cstheme="minorHAnsi"/>
          <w:sz w:val="22"/>
          <w:szCs w:val="22"/>
        </w:rPr>
        <w:t xml:space="preserve"> s výjimkou ustanovení odst. </w:t>
      </w:r>
      <w:r w:rsidR="007B10F1" w:rsidRPr="000F7DF6">
        <w:rPr>
          <w:rFonts w:asciiTheme="minorHAnsi" w:hAnsiTheme="minorHAnsi" w:cstheme="minorHAnsi"/>
          <w:sz w:val="22"/>
          <w:szCs w:val="22"/>
        </w:rPr>
        <w:t>7</w:t>
      </w:r>
      <w:r w:rsidR="00A14105" w:rsidRPr="000F7DF6">
        <w:rPr>
          <w:rFonts w:asciiTheme="minorHAnsi" w:hAnsiTheme="minorHAnsi" w:cstheme="minorHAnsi"/>
          <w:sz w:val="22"/>
          <w:szCs w:val="22"/>
        </w:rPr>
        <w:t xml:space="preserve"> a </w:t>
      </w:r>
      <w:r w:rsidR="00830B70" w:rsidRPr="000F7DF6">
        <w:rPr>
          <w:rFonts w:asciiTheme="minorHAnsi" w:hAnsiTheme="minorHAnsi" w:cstheme="minorHAnsi"/>
          <w:sz w:val="22"/>
          <w:szCs w:val="22"/>
        </w:rPr>
        <w:t>9</w:t>
      </w:r>
      <w:r w:rsidR="00A14105" w:rsidRPr="000F7DF6">
        <w:rPr>
          <w:rFonts w:asciiTheme="minorHAnsi" w:hAnsiTheme="minorHAnsi" w:cstheme="minorHAnsi"/>
          <w:sz w:val="22"/>
          <w:szCs w:val="22"/>
        </w:rPr>
        <w:t xml:space="preserve"> tohoto článku.</w:t>
      </w:r>
    </w:p>
    <w:p w14:paraId="5C95F4EC" w14:textId="77777777" w:rsidR="0036148A" w:rsidRPr="000F7DF6" w:rsidRDefault="0036148A"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Kupující se zavazuje uhradit kupní cenu na základě faktur vystavených prodávajícím formou bankovního převodu na účet prodávajícího.</w:t>
      </w:r>
      <w:r w:rsidR="00E94279" w:rsidRPr="000F7DF6">
        <w:rPr>
          <w:rFonts w:asciiTheme="minorHAnsi" w:hAnsiTheme="minorHAnsi" w:cstheme="minorHAnsi"/>
          <w:sz w:val="22"/>
          <w:szCs w:val="22"/>
        </w:rPr>
        <w:t xml:space="preserve"> Prodávající se touto smlouvou zavazuje, že jím vystavená faktura bude obsahovat všechny náležitosti řádného daňového dokladu dle platné právní úpravy.</w:t>
      </w:r>
    </w:p>
    <w:p w14:paraId="7FE1EFBA" w14:textId="27D4024E" w:rsidR="00A14105" w:rsidRPr="000F7DF6" w:rsidRDefault="00A14105"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lastRenderedPageBreak/>
        <w:t xml:space="preserve">Faktura musí splňovat veškeré náležitosti daňového a účetního dokladu stanovené právními předpisy, zejména musí splňovat </w:t>
      </w:r>
      <w:r w:rsidR="00E265FA" w:rsidRPr="000F7DF6">
        <w:rPr>
          <w:rFonts w:asciiTheme="minorHAnsi" w:hAnsiTheme="minorHAnsi" w:cstheme="minorHAnsi"/>
          <w:sz w:val="22"/>
          <w:szCs w:val="22"/>
        </w:rPr>
        <w:t>náležitosti dle</w:t>
      </w:r>
      <w:r w:rsidRPr="000F7DF6">
        <w:rPr>
          <w:rFonts w:asciiTheme="minorHAnsi" w:hAnsiTheme="minorHAnsi" w:cstheme="minorHAnsi"/>
          <w:sz w:val="22"/>
          <w:szCs w:val="22"/>
        </w:rPr>
        <w:t xml:space="preserve"> zákona č. 235/2004 Sb., o dani z přidané hodnoty, ve znění pozdějších předpisů, a musí na ní být zejména uvedeno: </w:t>
      </w:r>
    </w:p>
    <w:p w14:paraId="19B6A54A"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identifikační údaje prodávajícího a kupujícího vč. bankovního spojení</w:t>
      </w:r>
    </w:p>
    <w:p w14:paraId="0EEFBEF5"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evidenční číslo daňového dokladu</w:t>
      </w:r>
    </w:p>
    <w:p w14:paraId="1E7D83E3"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specifikace zboží a množství</w:t>
      </w:r>
    </w:p>
    <w:p w14:paraId="50396EDC"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datum uskutečnění zdanitelného plnění</w:t>
      </w:r>
    </w:p>
    <w:p w14:paraId="465ECE21"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datum splatnosti</w:t>
      </w:r>
    </w:p>
    <w:p w14:paraId="3E16AA85"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bookmarkStart w:id="3" w:name="_Hlk64997590"/>
      <w:r w:rsidRPr="000F7DF6">
        <w:rPr>
          <w:rFonts w:asciiTheme="minorHAnsi" w:hAnsiTheme="minorHAnsi" w:cstheme="minorHAnsi"/>
          <w:sz w:val="22"/>
          <w:szCs w:val="22"/>
        </w:rPr>
        <w:t>jednotkové ceny zboží (bez DPH, včetně DPH, sazba a výše DPH zvlášť)</w:t>
      </w:r>
    </w:p>
    <w:bookmarkEnd w:id="3"/>
    <w:p w14:paraId="069884B1"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u regulovaných registrovaných léčivých přípravků jednotkovou cenu původce</w:t>
      </w:r>
      <w:r w:rsidR="00E0774B" w:rsidRPr="000F7DF6">
        <w:rPr>
          <w:rFonts w:asciiTheme="minorHAnsi" w:hAnsiTheme="minorHAnsi" w:cstheme="minorHAnsi"/>
          <w:sz w:val="22"/>
          <w:szCs w:val="22"/>
        </w:rPr>
        <w:t xml:space="preserve"> a výši uplatněné </w:t>
      </w:r>
      <w:r w:rsidR="0084435C" w:rsidRPr="000F7DF6">
        <w:rPr>
          <w:rFonts w:asciiTheme="minorHAnsi" w:hAnsiTheme="minorHAnsi" w:cstheme="minorHAnsi"/>
          <w:sz w:val="22"/>
          <w:szCs w:val="22"/>
        </w:rPr>
        <w:t xml:space="preserve">společné </w:t>
      </w:r>
      <w:r w:rsidR="00E0774B" w:rsidRPr="000F7DF6">
        <w:rPr>
          <w:rFonts w:asciiTheme="minorHAnsi" w:hAnsiTheme="minorHAnsi" w:cstheme="minorHAnsi"/>
          <w:sz w:val="22"/>
          <w:szCs w:val="22"/>
        </w:rPr>
        <w:t>obchodní přirážky</w:t>
      </w:r>
      <w:r w:rsidR="0084435C" w:rsidRPr="000F7DF6">
        <w:rPr>
          <w:rFonts w:asciiTheme="minorHAnsi" w:hAnsiTheme="minorHAnsi" w:cstheme="minorHAnsi"/>
          <w:sz w:val="22"/>
          <w:szCs w:val="22"/>
        </w:rPr>
        <w:t xml:space="preserve"> v %</w:t>
      </w:r>
    </w:p>
    <w:p w14:paraId="24271BA5" w14:textId="77777777" w:rsidR="00A14105" w:rsidRPr="000F7DF6" w:rsidRDefault="00A14105" w:rsidP="00C532B4">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celkovou fakturovanou částku (bez DPH, včetně DPH)</w:t>
      </w:r>
    </w:p>
    <w:p w14:paraId="714C4F94" w14:textId="30D1A352" w:rsidR="007B10F1" w:rsidRPr="000F7DF6" w:rsidRDefault="00A14105" w:rsidP="001D512A">
      <w:pPr>
        <w:numPr>
          <w:ilvl w:val="1"/>
          <w:numId w:val="24"/>
        </w:numPr>
        <w:spacing w:line="276" w:lineRule="auto"/>
        <w:jc w:val="both"/>
        <w:rPr>
          <w:rFonts w:asciiTheme="minorHAnsi" w:hAnsiTheme="minorHAnsi" w:cstheme="minorHAnsi"/>
          <w:sz w:val="22"/>
          <w:szCs w:val="22"/>
        </w:rPr>
      </w:pPr>
      <w:r w:rsidRPr="000F7DF6">
        <w:rPr>
          <w:rFonts w:asciiTheme="minorHAnsi" w:hAnsiTheme="minorHAnsi" w:cstheme="minorHAnsi"/>
          <w:sz w:val="22"/>
          <w:szCs w:val="22"/>
        </w:rPr>
        <w:t xml:space="preserve">údaje o kódech </w:t>
      </w:r>
      <w:proofErr w:type="spellStart"/>
      <w:r w:rsidRPr="000F7DF6">
        <w:rPr>
          <w:rFonts w:asciiTheme="minorHAnsi" w:hAnsiTheme="minorHAnsi" w:cstheme="minorHAnsi"/>
          <w:sz w:val="22"/>
          <w:szCs w:val="22"/>
        </w:rPr>
        <w:t>SÚKLu</w:t>
      </w:r>
      <w:proofErr w:type="spellEnd"/>
    </w:p>
    <w:p w14:paraId="1795C76C" w14:textId="77777777" w:rsidR="00A14105" w:rsidRPr="000F7DF6" w:rsidRDefault="007B10F1"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Platba bude prováděna bezhotovostním převodem na účet prodávajícího na základě faktur – daňových dokladů vystavených k jednotlivým dílčím objednávkám nebo ve formě tzv. sběrných faktur v</w:t>
      </w:r>
      <w:r w:rsidR="00E0774B" w:rsidRPr="000F7DF6">
        <w:rPr>
          <w:rFonts w:asciiTheme="minorHAnsi" w:hAnsiTheme="minorHAnsi" w:cstheme="minorHAnsi"/>
          <w:sz w:val="22"/>
          <w:szCs w:val="22"/>
        </w:rPr>
        <w:t> </w:t>
      </w:r>
      <w:r w:rsidRPr="000F7DF6">
        <w:rPr>
          <w:rFonts w:asciiTheme="minorHAnsi" w:hAnsiTheme="minorHAnsi" w:cstheme="minorHAnsi"/>
          <w:sz w:val="22"/>
          <w:szCs w:val="22"/>
        </w:rPr>
        <w:t>intervalu</w:t>
      </w:r>
      <w:r w:rsidR="00E0774B" w:rsidRPr="000F7DF6">
        <w:rPr>
          <w:rFonts w:asciiTheme="minorHAnsi" w:hAnsiTheme="minorHAnsi" w:cstheme="minorHAnsi"/>
          <w:sz w:val="22"/>
          <w:szCs w:val="22"/>
        </w:rPr>
        <w:t xml:space="preserve"> denním</w:t>
      </w:r>
      <w:r w:rsidRPr="000F7DF6">
        <w:rPr>
          <w:rFonts w:asciiTheme="minorHAnsi" w:hAnsiTheme="minorHAnsi" w:cstheme="minorHAnsi"/>
          <w:sz w:val="22"/>
          <w:szCs w:val="22"/>
        </w:rPr>
        <w:t>.</w:t>
      </w:r>
    </w:p>
    <w:p w14:paraId="68102803" w14:textId="6CD7A2B7" w:rsidR="0036148A" w:rsidRPr="000F7DF6" w:rsidRDefault="0036148A"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Splatnost jednotlivých faktur je sjednána na dobu </w:t>
      </w:r>
      <w:r w:rsidR="00CD5FE6" w:rsidRPr="000F7DF6">
        <w:rPr>
          <w:rFonts w:asciiTheme="minorHAnsi" w:hAnsiTheme="minorHAnsi" w:cstheme="minorHAnsi"/>
          <w:sz w:val="22"/>
          <w:szCs w:val="22"/>
        </w:rPr>
        <w:t>60</w:t>
      </w:r>
      <w:r w:rsidRPr="000F7DF6">
        <w:rPr>
          <w:rFonts w:asciiTheme="minorHAnsi" w:hAnsiTheme="minorHAnsi" w:cstheme="minorHAnsi"/>
          <w:bCs/>
          <w:sz w:val="22"/>
          <w:szCs w:val="22"/>
        </w:rPr>
        <w:t xml:space="preserve"> dnů </w:t>
      </w:r>
      <w:r w:rsidRPr="000F7DF6">
        <w:rPr>
          <w:rFonts w:asciiTheme="minorHAnsi" w:hAnsiTheme="minorHAnsi" w:cstheme="minorHAnsi"/>
          <w:sz w:val="22"/>
          <w:szCs w:val="22"/>
        </w:rPr>
        <w:t>ode dne doručení nebo předání f</w:t>
      </w:r>
      <w:r w:rsidR="00EB7092" w:rsidRPr="000F7DF6">
        <w:rPr>
          <w:rFonts w:asciiTheme="minorHAnsi" w:hAnsiTheme="minorHAnsi" w:cstheme="minorHAnsi"/>
          <w:sz w:val="22"/>
          <w:szCs w:val="22"/>
        </w:rPr>
        <w:t>aktury prodávajícího kupujícímu</w:t>
      </w:r>
      <w:r w:rsidRPr="000F7DF6">
        <w:rPr>
          <w:rFonts w:asciiTheme="minorHAnsi" w:hAnsiTheme="minorHAnsi" w:cstheme="minorHAnsi"/>
          <w:sz w:val="22"/>
          <w:szCs w:val="22"/>
        </w:rPr>
        <w:t xml:space="preserve">. Dnem zaplacení faktury se rozumí den odepsání </w:t>
      </w:r>
      <w:r w:rsidR="00813AEA" w:rsidRPr="000F7DF6">
        <w:rPr>
          <w:rFonts w:asciiTheme="minorHAnsi" w:hAnsiTheme="minorHAnsi" w:cstheme="minorHAnsi"/>
          <w:sz w:val="22"/>
          <w:szCs w:val="22"/>
        </w:rPr>
        <w:t>příslušné částky</w:t>
      </w:r>
      <w:r w:rsidRPr="000F7DF6">
        <w:rPr>
          <w:rFonts w:asciiTheme="minorHAnsi" w:hAnsiTheme="minorHAnsi" w:cstheme="minorHAnsi"/>
          <w:sz w:val="22"/>
          <w:szCs w:val="22"/>
        </w:rPr>
        <w:t xml:space="preserve"> z účtu kupujícího</w:t>
      </w:r>
      <w:r w:rsidR="000E7799" w:rsidRPr="000F7DF6">
        <w:rPr>
          <w:rFonts w:asciiTheme="minorHAnsi" w:hAnsiTheme="minorHAnsi" w:cstheme="minorHAnsi"/>
          <w:sz w:val="22"/>
          <w:szCs w:val="22"/>
        </w:rPr>
        <w:t>, nebude-li smluvními stranami dohodnuto jinak.</w:t>
      </w:r>
    </w:p>
    <w:p w14:paraId="4EDBFA9E" w14:textId="7CD1843C" w:rsidR="00E94279" w:rsidRPr="000F7DF6" w:rsidRDefault="00E94279"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 případě, že účetní doklady nebudou mít odpovídající náležitosti</w:t>
      </w:r>
      <w:r w:rsidR="00F32EF0" w:rsidRPr="000F7DF6">
        <w:rPr>
          <w:rFonts w:asciiTheme="minorHAnsi" w:hAnsiTheme="minorHAnsi" w:cstheme="minorHAnsi"/>
          <w:sz w:val="22"/>
          <w:szCs w:val="22"/>
        </w:rPr>
        <w:t>, a to i nesprávné cenové údaje, údaj splatnosti</w:t>
      </w:r>
      <w:r w:rsidRPr="000F7DF6">
        <w:rPr>
          <w:rFonts w:asciiTheme="minorHAnsi" w:hAnsiTheme="minorHAnsi" w:cstheme="minorHAnsi"/>
          <w:sz w:val="22"/>
          <w:szCs w:val="22"/>
        </w:rPr>
        <w:t>, je kupující oprávněn zaslat je ve lhůtě splatnosti zpět prodávajícímu k</w:t>
      </w:r>
      <w:r w:rsidR="00F32EF0" w:rsidRPr="000F7DF6">
        <w:rPr>
          <w:rFonts w:asciiTheme="minorHAnsi" w:hAnsiTheme="minorHAnsi" w:cstheme="minorHAnsi"/>
          <w:sz w:val="22"/>
          <w:szCs w:val="22"/>
        </w:rPr>
        <w:t xml:space="preserve"> přepracování či </w:t>
      </w:r>
      <w:r w:rsidRPr="000F7DF6">
        <w:rPr>
          <w:rFonts w:asciiTheme="minorHAnsi" w:hAnsiTheme="minorHAnsi" w:cstheme="minorHAnsi"/>
          <w:sz w:val="22"/>
          <w:szCs w:val="22"/>
        </w:rPr>
        <w:t>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682A5F14" w14:textId="699DC227" w:rsidR="009521DF" w:rsidRPr="000F7DF6" w:rsidRDefault="009521DF"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Navýšení kupní ceny je možné pouze v případě legislativních změn, které mají prokazatelný vliv na výši ceny, na základě </w:t>
      </w:r>
      <w:r w:rsidR="001C46E7" w:rsidRPr="000F7DF6">
        <w:rPr>
          <w:rFonts w:asciiTheme="minorHAnsi" w:hAnsiTheme="minorHAnsi" w:cstheme="minorHAnsi"/>
          <w:sz w:val="22"/>
          <w:szCs w:val="22"/>
        </w:rPr>
        <w:t xml:space="preserve">kupujícím předem schváleného </w:t>
      </w:r>
      <w:r w:rsidRPr="000F7DF6">
        <w:rPr>
          <w:rFonts w:asciiTheme="minorHAnsi" w:hAnsiTheme="minorHAnsi" w:cstheme="minorHAnsi"/>
          <w:sz w:val="22"/>
          <w:szCs w:val="22"/>
        </w:rPr>
        <w:t xml:space="preserve">písemného návrhu prodávajícího. </w:t>
      </w:r>
    </w:p>
    <w:p w14:paraId="5F40119B" w14:textId="0F605C11" w:rsidR="00226D2B" w:rsidRPr="000F7DF6" w:rsidRDefault="00226D2B"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Platby budou probíhat výhradně k českých korunách a rovněž veškeré cenové údaje budou v této měně.</w:t>
      </w:r>
    </w:p>
    <w:p w14:paraId="00E8590B" w14:textId="775D05F7" w:rsidR="007D2DB5" w:rsidRPr="000F7DF6" w:rsidRDefault="007D2DB5" w:rsidP="007D2DB5">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Pokud u některé položky zboží zcela nebo zčásti hrazeného z veřejného zdravotního pojištění zdravotní pojišťovna sníží její úhradu z veřejného zdravotního pojištění a nestanoví-li právní předpis, správní rozhodnutí nebo cenový předpis jinak, pak: </w:t>
      </w:r>
    </w:p>
    <w:p w14:paraId="35A37FFF" w14:textId="2AD20EFD" w:rsidR="00D41BE7" w:rsidRPr="000F7DF6" w:rsidRDefault="007D2DB5" w:rsidP="00D41BE7">
      <w:pPr>
        <w:numPr>
          <w:ilvl w:val="1"/>
          <w:numId w:val="10"/>
        </w:numPr>
        <w:tabs>
          <w:tab w:val="clear" w:pos="1440"/>
        </w:tabs>
        <w:spacing w:before="120" w:after="120" w:line="276" w:lineRule="auto"/>
        <w:ind w:left="851"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v případě, že výše této úhrady byla před </w:t>
      </w:r>
      <w:r w:rsidR="00AF5EBC" w:rsidRPr="000F7DF6">
        <w:rPr>
          <w:rFonts w:asciiTheme="minorHAnsi" w:hAnsiTheme="minorHAnsi" w:cstheme="minorHAnsi"/>
          <w:sz w:val="22"/>
          <w:szCs w:val="22"/>
        </w:rPr>
        <w:t xml:space="preserve">tímto </w:t>
      </w:r>
      <w:r w:rsidRPr="000F7DF6">
        <w:rPr>
          <w:rFonts w:asciiTheme="minorHAnsi" w:hAnsiTheme="minorHAnsi" w:cstheme="minorHAnsi"/>
          <w:sz w:val="22"/>
          <w:szCs w:val="22"/>
        </w:rPr>
        <w:t xml:space="preserve">jejím snížením stejná nebo vyšší než kupní cena za tuto položku zboží </w:t>
      </w:r>
      <w:r w:rsidR="004B5F31" w:rsidRPr="000F7DF6">
        <w:rPr>
          <w:rFonts w:asciiTheme="minorHAnsi" w:hAnsiTheme="minorHAnsi" w:cstheme="minorHAnsi"/>
          <w:sz w:val="22"/>
          <w:szCs w:val="22"/>
        </w:rPr>
        <w:t xml:space="preserve">uvedená v příloze č. 1 této smlouvy </w:t>
      </w:r>
      <w:r w:rsidRPr="000F7DF6">
        <w:rPr>
          <w:rFonts w:asciiTheme="minorHAnsi" w:hAnsiTheme="minorHAnsi" w:cstheme="minorHAnsi"/>
          <w:sz w:val="22"/>
          <w:szCs w:val="22"/>
        </w:rPr>
        <w:t xml:space="preserve">a současně se tím tato úhrada snížila pod tuto kupní cenu, </w:t>
      </w:r>
      <w:r w:rsidR="00E526EA" w:rsidRPr="000F7DF6">
        <w:rPr>
          <w:rFonts w:asciiTheme="minorHAnsi" w:hAnsiTheme="minorHAnsi" w:cstheme="minorHAnsi"/>
          <w:sz w:val="22"/>
          <w:szCs w:val="22"/>
        </w:rPr>
        <w:t xml:space="preserve">snižuje se kupní cena tohoto zboží </w:t>
      </w:r>
      <w:r w:rsidR="00E03FB2" w:rsidRPr="000F7DF6">
        <w:rPr>
          <w:rFonts w:asciiTheme="minorHAnsi" w:hAnsiTheme="minorHAnsi" w:cstheme="minorHAnsi"/>
          <w:sz w:val="22"/>
          <w:szCs w:val="22"/>
        </w:rPr>
        <w:t xml:space="preserve">na výši úhrady </w:t>
      </w:r>
      <w:r w:rsidRPr="000F7DF6">
        <w:rPr>
          <w:rFonts w:asciiTheme="minorHAnsi" w:hAnsiTheme="minorHAnsi" w:cstheme="minorHAnsi"/>
          <w:sz w:val="22"/>
          <w:szCs w:val="22"/>
        </w:rPr>
        <w:t xml:space="preserve">po tomto jejím snížení; </w:t>
      </w:r>
    </w:p>
    <w:p w14:paraId="35AE80A7" w14:textId="467B9C8D" w:rsidR="007D2DB5" w:rsidRPr="000F7DF6" w:rsidRDefault="007D2DB5" w:rsidP="00D41BE7">
      <w:pPr>
        <w:numPr>
          <w:ilvl w:val="1"/>
          <w:numId w:val="10"/>
        </w:numPr>
        <w:tabs>
          <w:tab w:val="clear" w:pos="1440"/>
        </w:tabs>
        <w:spacing w:before="120" w:after="120" w:line="276" w:lineRule="auto"/>
        <w:ind w:left="851" w:hanging="425"/>
        <w:jc w:val="both"/>
        <w:rPr>
          <w:rFonts w:asciiTheme="minorHAnsi" w:hAnsiTheme="minorHAnsi" w:cstheme="minorHAnsi"/>
          <w:sz w:val="22"/>
          <w:szCs w:val="22"/>
        </w:rPr>
      </w:pPr>
      <w:r w:rsidRPr="000F7DF6">
        <w:rPr>
          <w:rFonts w:asciiTheme="minorHAnsi" w:hAnsiTheme="minorHAnsi" w:cstheme="minorHAnsi"/>
          <w:sz w:val="22"/>
          <w:szCs w:val="22"/>
        </w:rPr>
        <w:t>v případě, že výše této úhrady byla před tímto snížením nižší než kupní cena za tuto položku zboží</w:t>
      </w:r>
      <w:r w:rsidR="005603E6" w:rsidRPr="000F7DF6">
        <w:rPr>
          <w:rFonts w:asciiTheme="minorHAnsi" w:hAnsiTheme="minorHAnsi" w:cstheme="minorHAnsi"/>
          <w:sz w:val="22"/>
          <w:szCs w:val="22"/>
        </w:rPr>
        <w:t xml:space="preserve"> uvede</w:t>
      </w:r>
      <w:r w:rsidR="00F377EF" w:rsidRPr="000F7DF6">
        <w:rPr>
          <w:rFonts w:asciiTheme="minorHAnsi" w:hAnsiTheme="minorHAnsi" w:cstheme="minorHAnsi"/>
          <w:sz w:val="22"/>
          <w:szCs w:val="22"/>
        </w:rPr>
        <w:t>ná v příloze č. 1 této smlouvy</w:t>
      </w:r>
      <w:r w:rsidRPr="000F7DF6">
        <w:rPr>
          <w:rFonts w:asciiTheme="minorHAnsi" w:hAnsiTheme="minorHAnsi" w:cstheme="minorHAnsi"/>
          <w:sz w:val="22"/>
          <w:szCs w:val="22"/>
        </w:rPr>
        <w:t xml:space="preserve">, </w:t>
      </w:r>
      <w:r w:rsidR="00F377EF" w:rsidRPr="000F7DF6">
        <w:rPr>
          <w:rFonts w:asciiTheme="minorHAnsi" w:hAnsiTheme="minorHAnsi" w:cstheme="minorHAnsi"/>
          <w:sz w:val="22"/>
          <w:szCs w:val="22"/>
        </w:rPr>
        <w:t>snižuje se kupní cena tohoto zboží o částku</w:t>
      </w:r>
      <w:r w:rsidR="007B2BAF" w:rsidRPr="000F7DF6">
        <w:rPr>
          <w:rFonts w:asciiTheme="minorHAnsi" w:hAnsiTheme="minorHAnsi" w:cstheme="minorHAnsi"/>
          <w:sz w:val="22"/>
          <w:szCs w:val="22"/>
        </w:rPr>
        <w:t>, o kterou se snížila tato úhrada.</w:t>
      </w:r>
      <w:r w:rsidRPr="000F7DF6">
        <w:rPr>
          <w:rFonts w:asciiTheme="minorHAnsi" w:hAnsiTheme="minorHAnsi" w:cstheme="minorHAnsi"/>
          <w:sz w:val="22"/>
          <w:szCs w:val="22"/>
        </w:rPr>
        <w:t xml:space="preserve"> </w:t>
      </w:r>
    </w:p>
    <w:p w14:paraId="5264D265" w14:textId="45403F62" w:rsidR="007D2DB5" w:rsidRDefault="007B2BAF" w:rsidP="00C532B4">
      <w:pPr>
        <w:numPr>
          <w:ilvl w:val="0"/>
          <w:numId w:val="10"/>
        </w:numPr>
        <w:tabs>
          <w:tab w:val="clear" w:pos="643"/>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lastRenderedPageBreak/>
        <w:t>P</w:t>
      </w:r>
      <w:r w:rsidR="00C65A2A" w:rsidRPr="000F7DF6">
        <w:rPr>
          <w:rFonts w:asciiTheme="minorHAnsi" w:hAnsiTheme="minorHAnsi" w:cstheme="minorHAnsi"/>
          <w:sz w:val="22"/>
          <w:szCs w:val="22"/>
        </w:rPr>
        <w:t xml:space="preserve">ro vyloučení pochybností se uvádí, že příslušná jednotková kupní cena je dle odst. </w:t>
      </w:r>
      <w:r w:rsidR="002E0EE1" w:rsidRPr="000F7DF6">
        <w:rPr>
          <w:rFonts w:asciiTheme="minorHAnsi" w:hAnsiTheme="minorHAnsi" w:cstheme="minorHAnsi"/>
          <w:sz w:val="22"/>
          <w:szCs w:val="22"/>
        </w:rPr>
        <w:t xml:space="preserve">9 tohoto článku smlouvy snížena i bez uzavření dodatku k této smlouvě, tj. již okamžikem snížení úhrady ze strany zdravotní pojišťovny. Prodávající je povinen v takovém případě na výzvu kupujícího uzavřít dodatek k této smlouvě, jehož předmětem bude </w:t>
      </w:r>
      <w:r w:rsidR="00E037B4" w:rsidRPr="000F7DF6">
        <w:rPr>
          <w:rFonts w:asciiTheme="minorHAnsi" w:hAnsiTheme="minorHAnsi" w:cstheme="minorHAnsi"/>
          <w:sz w:val="22"/>
          <w:szCs w:val="22"/>
        </w:rPr>
        <w:t>toto snížení jednotkové kupní ceny u dané položky zbož</w:t>
      </w:r>
      <w:r w:rsidR="00B72315" w:rsidRPr="000F7DF6">
        <w:rPr>
          <w:rFonts w:asciiTheme="minorHAnsi" w:hAnsiTheme="minorHAnsi" w:cstheme="minorHAnsi"/>
          <w:sz w:val="22"/>
          <w:szCs w:val="22"/>
        </w:rPr>
        <w:t>í</w:t>
      </w:r>
      <w:r w:rsidR="00E037B4" w:rsidRPr="000F7DF6">
        <w:rPr>
          <w:rFonts w:asciiTheme="minorHAnsi" w:hAnsiTheme="minorHAnsi" w:cstheme="minorHAnsi"/>
          <w:sz w:val="22"/>
          <w:szCs w:val="22"/>
        </w:rPr>
        <w:t>.</w:t>
      </w:r>
    </w:p>
    <w:p w14:paraId="5B93C3C3" w14:textId="77777777" w:rsidR="000012B9" w:rsidRPr="001056A6" w:rsidRDefault="000012B9" w:rsidP="000012B9">
      <w:pPr>
        <w:numPr>
          <w:ilvl w:val="0"/>
          <w:numId w:val="10"/>
        </w:numPr>
        <w:tabs>
          <w:tab w:val="clear" w:pos="643"/>
          <w:tab w:val="num" w:pos="426"/>
        </w:tabs>
        <w:autoSpaceDE w:val="0"/>
        <w:autoSpaceDN w:val="0"/>
        <w:adjustRightInd w:val="0"/>
        <w:spacing w:line="276" w:lineRule="auto"/>
        <w:ind w:left="425" w:hanging="425"/>
        <w:jc w:val="both"/>
        <w:rPr>
          <w:rFonts w:asciiTheme="minorHAnsi" w:hAnsiTheme="minorHAnsi" w:cstheme="minorHAnsi"/>
          <w:sz w:val="22"/>
          <w:szCs w:val="22"/>
        </w:rPr>
      </w:pPr>
      <w:r>
        <w:rPr>
          <w:rFonts w:ascii="CIDFont+F3" w:hAnsi="CIDFont+F3" w:cs="CIDFont+F3"/>
          <w:sz w:val="22"/>
          <w:szCs w:val="22"/>
        </w:rPr>
        <w:t xml:space="preserve">Kupující </w:t>
      </w:r>
      <w:r w:rsidRPr="001056A6">
        <w:rPr>
          <w:rFonts w:ascii="CIDFont+F3" w:hAnsi="CIDFont+F3" w:cs="CIDFont+F3"/>
          <w:sz w:val="22"/>
          <w:szCs w:val="22"/>
        </w:rPr>
        <w:t>si vyhrazuje následující změny závazku ze smlouvy na veřejnou zakázku</w:t>
      </w:r>
      <w:r>
        <w:rPr>
          <w:rFonts w:ascii="CIDFont+F3" w:hAnsi="CIDFont+F3" w:cs="CIDFont+F3"/>
          <w:sz w:val="22"/>
          <w:szCs w:val="22"/>
        </w:rPr>
        <w:t xml:space="preserve"> a prodávající </w:t>
      </w:r>
      <w:r w:rsidRPr="001056A6">
        <w:rPr>
          <w:rFonts w:asciiTheme="minorHAnsi" w:hAnsiTheme="minorHAnsi" w:cstheme="minorHAnsi"/>
          <w:sz w:val="22"/>
          <w:szCs w:val="22"/>
        </w:rPr>
        <w:t>s tímto souhlasí:</w:t>
      </w:r>
    </w:p>
    <w:p w14:paraId="4EC9F37E" w14:textId="77777777" w:rsidR="000012B9" w:rsidRPr="007D053D" w:rsidRDefault="000012B9" w:rsidP="000012B9">
      <w:pPr>
        <w:pStyle w:val="Odstavecseseznamem"/>
        <w:numPr>
          <w:ilvl w:val="0"/>
          <w:numId w:val="40"/>
        </w:numPr>
        <w:autoSpaceDE w:val="0"/>
        <w:autoSpaceDN w:val="0"/>
        <w:adjustRightInd w:val="0"/>
        <w:spacing w:after="240" w:line="276" w:lineRule="auto"/>
        <w:rPr>
          <w:rFonts w:asciiTheme="minorHAnsi" w:hAnsiTheme="minorHAnsi" w:cstheme="minorHAnsi"/>
          <w:sz w:val="22"/>
          <w:szCs w:val="22"/>
        </w:rPr>
      </w:pPr>
      <w:r w:rsidRPr="007D053D">
        <w:rPr>
          <w:rFonts w:asciiTheme="minorHAnsi" w:hAnsiTheme="minorHAnsi" w:cstheme="minorHAnsi"/>
          <w:sz w:val="22"/>
          <w:szCs w:val="22"/>
        </w:rPr>
        <w:t>pokud u některé položky zboží zcela nebo zčásti hrazeného z veřejného zdravotního pojištění zdravotní pojišťovna sníží její úhradu z veřejného zdravotního pojištění a nestanoví-li právní předpis, správní rozhodnutí nebo cenový předpis jinak, pak:</w:t>
      </w:r>
    </w:p>
    <w:p w14:paraId="348F18F1" w14:textId="77777777" w:rsidR="000012B9" w:rsidRPr="007D053D" w:rsidRDefault="000012B9" w:rsidP="000012B9">
      <w:pPr>
        <w:pStyle w:val="Odstavecseseznamem"/>
        <w:numPr>
          <w:ilvl w:val="1"/>
          <w:numId w:val="40"/>
        </w:numPr>
        <w:autoSpaceDE w:val="0"/>
        <w:autoSpaceDN w:val="0"/>
        <w:adjustRightInd w:val="0"/>
        <w:spacing w:after="240" w:line="276" w:lineRule="auto"/>
        <w:rPr>
          <w:rFonts w:asciiTheme="minorHAnsi" w:hAnsiTheme="minorHAnsi" w:cstheme="minorHAnsi"/>
          <w:sz w:val="22"/>
          <w:szCs w:val="22"/>
        </w:rPr>
      </w:pPr>
      <w:r w:rsidRPr="007D053D">
        <w:rPr>
          <w:rFonts w:asciiTheme="minorHAnsi" w:hAnsiTheme="minorHAnsi" w:cstheme="minorHAnsi"/>
          <w:sz w:val="22"/>
          <w:szCs w:val="22"/>
        </w:rPr>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70BCAC2A" w14:textId="77777777" w:rsidR="000012B9" w:rsidRPr="007D053D" w:rsidRDefault="000012B9" w:rsidP="000012B9">
      <w:pPr>
        <w:pStyle w:val="Odstavecseseznamem"/>
        <w:numPr>
          <w:ilvl w:val="1"/>
          <w:numId w:val="40"/>
        </w:numPr>
        <w:autoSpaceDE w:val="0"/>
        <w:autoSpaceDN w:val="0"/>
        <w:adjustRightInd w:val="0"/>
        <w:spacing w:after="240" w:line="276" w:lineRule="auto"/>
        <w:rPr>
          <w:rFonts w:asciiTheme="minorHAnsi" w:hAnsiTheme="minorHAnsi" w:cstheme="minorHAnsi"/>
          <w:sz w:val="22"/>
          <w:szCs w:val="22"/>
        </w:rPr>
      </w:pPr>
      <w:r w:rsidRPr="007D053D">
        <w:rPr>
          <w:rFonts w:asciiTheme="minorHAnsi" w:hAnsiTheme="minorHAnsi" w:cstheme="minorHAnsi"/>
          <w:sz w:val="22"/>
          <w:szCs w:val="22"/>
        </w:rPr>
        <w:t>v případě, že výše této úhrady byla před tímto snížením nižší než kupní cena za tuto položku zboží, vyhrazuje si kupující změnu závazku ze smlouvy tak, že tato kupní cena se snižuje o částku, o kterou se snížila tato úhrada;</w:t>
      </w:r>
    </w:p>
    <w:p w14:paraId="397ADB40" w14:textId="0E7C77CD" w:rsidR="0036148A" w:rsidRPr="000F7DF6" w:rsidRDefault="0036148A" w:rsidP="00C532B4">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V</w:t>
      </w:r>
      <w:r w:rsidR="00226F95" w:rsidRPr="000F7DF6">
        <w:rPr>
          <w:rFonts w:asciiTheme="minorHAnsi" w:hAnsiTheme="minorHAnsi" w:cstheme="minorHAnsi"/>
          <w:b/>
          <w:bCs/>
          <w:sz w:val="22"/>
          <w:szCs w:val="22"/>
        </w:rPr>
        <w:t>I</w:t>
      </w:r>
      <w:r w:rsidRPr="000F7DF6">
        <w:rPr>
          <w:rFonts w:asciiTheme="minorHAnsi" w:hAnsiTheme="minorHAnsi" w:cstheme="minorHAnsi"/>
          <w:b/>
          <w:bCs/>
          <w:sz w:val="22"/>
          <w:szCs w:val="22"/>
        </w:rPr>
        <w:t>.</w:t>
      </w:r>
    </w:p>
    <w:p w14:paraId="393A026A" w14:textId="77777777" w:rsidR="0036148A" w:rsidRPr="000F7DF6" w:rsidRDefault="00226F95" w:rsidP="00C532B4">
      <w:pPr>
        <w:spacing w:before="120" w:after="240" w:line="276" w:lineRule="auto"/>
        <w:jc w:val="center"/>
        <w:rPr>
          <w:rFonts w:asciiTheme="minorHAnsi" w:hAnsiTheme="minorHAnsi" w:cstheme="minorHAnsi"/>
          <w:i/>
          <w:sz w:val="22"/>
          <w:szCs w:val="22"/>
        </w:rPr>
      </w:pPr>
      <w:r w:rsidRPr="000F7DF6">
        <w:rPr>
          <w:rFonts w:asciiTheme="minorHAnsi" w:hAnsiTheme="minorHAnsi" w:cstheme="minorHAnsi"/>
          <w:b/>
          <w:bCs/>
          <w:sz w:val="22"/>
          <w:szCs w:val="22"/>
        </w:rPr>
        <w:t>Přechod nebezpečí škody</w:t>
      </w:r>
    </w:p>
    <w:p w14:paraId="751F6C8A" w14:textId="1E49C479" w:rsidR="0036148A" w:rsidRPr="000F7DF6" w:rsidRDefault="00226F95" w:rsidP="00C532B4">
      <w:pPr>
        <w:numPr>
          <w:ilvl w:val="0"/>
          <w:numId w:val="15"/>
        </w:numPr>
        <w:spacing w:before="120" w:after="120" w:line="276" w:lineRule="auto"/>
        <w:ind w:left="425" w:hanging="425"/>
        <w:jc w:val="both"/>
        <w:rPr>
          <w:rFonts w:asciiTheme="minorHAnsi" w:hAnsiTheme="minorHAnsi" w:cstheme="minorHAnsi"/>
          <w:bCs/>
          <w:sz w:val="22"/>
          <w:szCs w:val="22"/>
        </w:rPr>
      </w:pPr>
      <w:r w:rsidRPr="000F7DF6">
        <w:rPr>
          <w:rFonts w:asciiTheme="minorHAnsi" w:hAnsiTheme="minorHAnsi" w:cstheme="minorHAnsi"/>
          <w:bCs/>
          <w:sz w:val="22"/>
          <w:szCs w:val="22"/>
        </w:rPr>
        <w:t xml:space="preserve">Nebezpečí škody na </w:t>
      </w:r>
      <w:r w:rsidR="005C12B5" w:rsidRPr="000F7DF6">
        <w:rPr>
          <w:rFonts w:asciiTheme="minorHAnsi" w:hAnsiTheme="minorHAnsi" w:cstheme="minorHAnsi"/>
          <w:bCs/>
          <w:sz w:val="22"/>
          <w:szCs w:val="22"/>
        </w:rPr>
        <w:t>zboží</w:t>
      </w:r>
      <w:r w:rsidRPr="000F7DF6">
        <w:rPr>
          <w:rFonts w:asciiTheme="minorHAnsi" w:hAnsiTheme="minorHAnsi" w:cstheme="minorHAnsi"/>
          <w:bCs/>
          <w:sz w:val="22"/>
          <w:szCs w:val="22"/>
        </w:rPr>
        <w:t xml:space="preserve"> přechází na kupujícího okamžikem jeho převzetí dle čl.</w:t>
      </w:r>
      <w:r w:rsidR="00BD5481" w:rsidRPr="000F7DF6">
        <w:rPr>
          <w:rFonts w:asciiTheme="minorHAnsi" w:hAnsiTheme="minorHAnsi" w:cstheme="minorHAnsi"/>
          <w:bCs/>
          <w:sz w:val="22"/>
          <w:szCs w:val="22"/>
        </w:rPr>
        <w:t xml:space="preserve"> </w:t>
      </w:r>
      <w:r w:rsidRPr="000F7DF6">
        <w:rPr>
          <w:rFonts w:asciiTheme="minorHAnsi" w:hAnsiTheme="minorHAnsi" w:cstheme="minorHAnsi"/>
          <w:bCs/>
          <w:sz w:val="22"/>
          <w:szCs w:val="22"/>
        </w:rPr>
        <w:t>IV.</w:t>
      </w:r>
      <w:r w:rsidR="00BD5481" w:rsidRPr="000F7DF6">
        <w:rPr>
          <w:rFonts w:asciiTheme="minorHAnsi" w:hAnsiTheme="minorHAnsi" w:cstheme="minorHAnsi"/>
          <w:bCs/>
          <w:sz w:val="22"/>
          <w:szCs w:val="22"/>
        </w:rPr>
        <w:t xml:space="preserve"> </w:t>
      </w:r>
      <w:r w:rsidRPr="000F7DF6">
        <w:rPr>
          <w:rFonts w:asciiTheme="minorHAnsi" w:hAnsiTheme="minorHAnsi" w:cstheme="minorHAnsi"/>
          <w:bCs/>
          <w:sz w:val="22"/>
          <w:szCs w:val="22"/>
        </w:rPr>
        <w:t>odst.</w:t>
      </w:r>
      <w:r w:rsidR="00BD5481" w:rsidRPr="000F7DF6">
        <w:rPr>
          <w:rFonts w:asciiTheme="minorHAnsi" w:hAnsiTheme="minorHAnsi" w:cstheme="minorHAnsi"/>
          <w:bCs/>
          <w:sz w:val="22"/>
          <w:szCs w:val="22"/>
        </w:rPr>
        <w:t xml:space="preserve"> </w:t>
      </w:r>
      <w:r w:rsidR="00C70E8A" w:rsidRPr="000F7DF6">
        <w:rPr>
          <w:rFonts w:asciiTheme="minorHAnsi" w:hAnsiTheme="minorHAnsi" w:cstheme="minorHAnsi"/>
          <w:bCs/>
          <w:sz w:val="22"/>
          <w:szCs w:val="22"/>
        </w:rPr>
        <w:t>7</w:t>
      </w:r>
      <w:r w:rsidR="00F571D1" w:rsidRPr="000F7DF6">
        <w:rPr>
          <w:rFonts w:asciiTheme="minorHAnsi" w:hAnsiTheme="minorHAnsi" w:cstheme="minorHAnsi"/>
          <w:bCs/>
          <w:sz w:val="22"/>
          <w:szCs w:val="22"/>
        </w:rPr>
        <w:t xml:space="preserve"> </w:t>
      </w:r>
      <w:r w:rsidRPr="000F7DF6">
        <w:rPr>
          <w:rFonts w:asciiTheme="minorHAnsi" w:hAnsiTheme="minorHAnsi" w:cstheme="minorHAnsi"/>
          <w:bCs/>
          <w:sz w:val="22"/>
          <w:szCs w:val="22"/>
        </w:rPr>
        <w:t>této smlouvy.</w:t>
      </w:r>
    </w:p>
    <w:p w14:paraId="21C2B02A" w14:textId="77777777" w:rsidR="0033308E" w:rsidRPr="000F7DF6" w:rsidRDefault="0033308E" w:rsidP="0033308E">
      <w:pPr>
        <w:spacing w:before="240" w:after="120" w:line="276" w:lineRule="auto"/>
        <w:jc w:val="center"/>
        <w:rPr>
          <w:rFonts w:asciiTheme="minorHAnsi" w:hAnsiTheme="minorHAnsi" w:cstheme="minorHAnsi"/>
          <w:b/>
          <w:sz w:val="22"/>
          <w:szCs w:val="22"/>
        </w:rPr>
      </w:pPr>
      <w:r w:rsidRPr="000F7DF6">
        <w:rPr>
          <w:rFonts w:asciiTheme="minorHAnsi" w:hAnsiTheme="minorHAnsi" w:cstheme="minorHAnsi"/>
          <w:b/>
          <w:bCs/>
          <w:sz w:val="22"/>
          <w:szCs w:val="22"/>
        </w:rPr>
        <w:t>VII</w:t>
      </w:r>
      <w:r w:rsidRPr="000F7DF6">
        <w:rPr>
          <w:rFonts w:asciiTheme="minorHAnsi" w:hAnsiTheme="minorHAnsi" w:cstheme="minorHAnsi"/>
          <w:b/>
          <w:sz w:val="22"/>
          <w:szCs w:val="22"/>
        </w:rPr>
        <w:t>.</w:t>
      </w:r>
    </w:p>
    <w:p w14:paraId="44ED12B3" w14:textId="77777777" w:rsidR="0033308E" w:rsidRPr="000F7DF6" w:rsidRDefault="0033308E" w:rsidP="0033308E">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Nabytí vlastnického práva</w:t>
      </w:r>
    </w:p>
    <w:p w14:paraId="55F335E4" w14:textId="77777777" w:rsidR="0033308E" w:rsidRPr="000F7DF6" w:rsidRDefault="0033308E" w:rsidP="0033308E">
      <w:pPr>
        <w:numPr>
          <w:ilvl w:val="0"/>
          <w:numId w:val="12"/>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Prodávající prohlašuje, že prodávané zboží nemá právní vady.</w:t>
      </w:r>
    </w:p>
    <w:p w14:paraId="6E675600" w14:textId="5E569BCD" w:rsidR="0033308E" w:rsidRPr="000F7DF6" w:rsidRDefault="0033308E" w:rsidP="0033308E">
      <w:pPr>
        <w:numPr>
          <w:ilvl w:val="0"/>
          <w:numId w:val="12"/>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Vlastnictví k prodávanému zboží přechází na kupujícího ve smyslu </w:t>
      </w:r>
      <w:proofErr w:type="spellStart"/>
      <w:r w:rsidRPr="000F7DF6">
        <w:rPr>
          <w:rFonts w:asciiTheme="minorHAnsi" w:hAnsiTheme="minorHAnsi" w:cstheme="minorHAnsi"/>
          <w:sz w:val="22"/>
          <w:szCs w:val="22"/>
        </w:rPr>
        <w:t>ust</w:t>
      </w:r>
      <w:proofErr w:type="spellEnd"/>
      <w:r w:rsidRPr="000F7DF6">
        <w:rPr>
          <w:rFonts w:asciiTheme="minorHAnsi" w:hAnsiTheme="minorHAnsi" w:cstheme="minorHAnsi"/>
          <w:sz w:val="22"/>
          <w:szCs w:val="22"/>
        </w:rPr>
        <w:t>. § 27 odst. 6 zákona č. 250/2000 Sb., o rozpočtových pravidlech územních rozpočtů, vlastnické právo ve prospěch svého zřizovatele, kterým je Jihomoravský kraj, IČ 70888337, sídlem Žerotínovo nám. 449/3, 601 82 Brno okamžikem jeho převzetí dle čl. IV. odst. 7 této smlouvy</w:t>
      </w:r>
      <w:r w:rsidR="00BE7E3B" w:rsidRPr="000F7DF6">
        <w:rPr>
          <w:rFonts w:asciiTheme="minorHAnsi" w:hAnsiTheme="minorHAnsi" w:cstheme="minorHAnsi"/>
          <w:sz w:val="22"/>
          <w:szCs w:val="22"/>
        </w:rPr>
        <w:t>.</w:t>
      </w:r>
    </w:p>
    <w:p w14:paraId="7CE4AB4C" w14:textId="77777777" w:rsidR="0033308E" w:rsidRPr="000F7DF6" w:rsidRDefault="0033308E" w:rsidP="0033308E">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VIII.</w:t>
      </w:r>
    </w:p>
    <w:p w14:paraId="6B8C7C24" w14:textId="77777777" w:rsidR="0033308E" w:rsidRPr="000F7DF6" w:rsidRDefault="0033308E" w:rsidP="0033308E">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Odpovědnost za vady</w:t>
      </w:r>
    </w:p>
    <w:p w14:paraId="078362E6" w14:textId="77777777" w:rsidR="0033308E" w:rsidRPr="000F7DF6" w:rsidRDefault="0033308E" w:rsidP="0033308E">
      <w:pPr>
        <w:numPr>
          <w:ilvl w:val="0"/>
          <w:numId w:val="13"/>
        </w:numPr>
        <w:tabs>
          <w:tab w:val="clear" w:pos="720"/>
          <w:tab w:val="num" w:pos="426"/>
        </w:tabs>
        <w:spacing w:before="120" w:after="120" w:line="276" w:lineRule="auto"/>
        <w:ind w:left="431" w:hanging="425"/>
        <w:jc w:val="both"/>
        <w:rPr>
          <w:rFonts w:asciiTheme="minorHAnsi" w:hAnsiTheme="minorHAnsi" w:cstheme="minorHAnsi"/>
          <w:sz w:val="22"/>
          <w:szCs w:val="22"/>
        </w:rPr>
      </w:pPr>
      <w:r w:rsidRPr="000F7DF6">
        <w:rPr>
          <w:rFonts w:asciiTheme="minorHAnsi" w:hAnsiTheme="minorHAnsi" w:cstheme="minorHAnsi"/>
          <w:sz w:val="22"/>
          <w:szCs w:val="22"/>
        </w:rPr>
        <w:t>Prodávající poskytuje kupujícímu záruku za jakost zboží spočívající v tom, že zboží bude způsobilé pro použití k ujednaným, případně jinak obvyklým účelům a zachová si ujednané, případně jinak obvyklé vlastnosti.</w:t>
      </w:r>
    </w:p>
    <w:p w14:paraId="5675C1BC" w14:textId="7F9678A4" w:rsidR="0033308E" w:rsidRPr="000F7DF6" w:rsidRDefault="0033308E" w:rsidP="0033308E">
      <w:pPr>
        <w:numPr>
          <w:ilvl w:val="0"/>
          <w:numId w:val="13"/>
        </w:numPr>
        <w:tabs>
          <w:tab w:val="clear" w:pos="720"/>
          <w:tab w:val="num" w:pos="426"/>
        </w:tabs>
        <w:spacing w:before="120" w:after="120" w:line="276" w:lineRule="auto"/>
        <w:ind w:left="431"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Vady zjistitelné při převzetí zboží je kupující povinen uplatnit u prodávajícího </w:t>
      </w:r>
      <w:r w:rsidRPr="000F7DF6">
        <w:rPr>
          <w:rFonts w:asciiTheme="minorHAnsi" w:hAnsiTheme="minorHAnsi" w:cstheme="minorHAnsi"/>
          <w:bCs/>
          <w:sz w:val="22"/>
          <w:szCs w:val="22"/>
        </w:rPr>
        <w:t xml:space="preserve">ihned, </w:t>
      </w:r>
      <w:r w:rsidRPr="000F7DF6">
        <w:rPr>
          <w:rFonts w:asciiTheme="minorHAnsi" w:hAnsiTheme="minorHAnsi" w:cstheme="minorHAnsi"/>
          <w:sz w:val="22"/>
          <w:szCs w:val="22"/>
        </w:rPr>
        <w:t>nejpozději však do 2</w:t>
      </w:r>
      <w:r w:rsidR="003C2E14">
        <w:rPr>
          <w:rFonts w:asciiTheme="minorHAnsi" w:hAnsiTheme="minorHAnsi" w:cstheme="minorHAnsi"/>
          <w:sz w:val="22"/>
          <w:szCs w:val="22"/>
        </w:rPr>
        <w:t xml:space="preserve"> pracovních</w:t>
      </w:r>
      <w:r w:rsidRPr="000F7DF6">
        <w:rPr>
          <w:rFonts w:asciiTheme="minorHAnsi" w:hAnsiTheme="minorHAnsi" w:cstheme="minorHAnsi"/>
          <w:bCs/>
          <w:sz w:val="22"/>
          <w:szCs w:val="22"/>
        </w:rPr>
        <w:t xml:space="preserve"> dnů </w:t>
      </w:r>
      <w:r w:rsidRPr="000F7DF6">
        <w:rPr>
          <w:rFonts w:asciiTheme="minorHAnsi" w:hAnsiTheme="minorHAnsi" w:cstheme="minorHAnsi"/>
          <w:sz w:val="22"/>
          <w:szCs w:val="22"/>
        </w:rPr>
        <w:t>ode dne převzetí vadného zboží, a to písemnou formou – reklamační list s podrobným popisem vady.</w:t>
      </w:r>
    </w:p>
    <w:p w14:paraId="7E961B44" w14:textId="34B55B25" w:rsidR="0033308E" w:rsidRPr="000F7DF6" w:rsidRDefault="0033308E" w:rsidP="0033308E">
      <w:pPr>
        <w:numPr>
          <w:ilvl w:val="0"/>
          <w:numId w:val="13"/>
        </w:numPr>
        <w:tabs>
          <w:tab w:val="clear" w:pos="720"/>
          <w:tab w:val="num" w:pos="426"/>
        </w:tabs>
        <w:spacing w:before="120" w:after="120" w:line="276" w:lineRule="auto"/>
        <w:ind w:left="431" w:hanging="425"/>
        <w:jc w:val="both"/>
        <w:rPr>
          <w:rFonts w:asciiTheme="minorHAnsi" w:hAnsiTheme="minorHAnsi" w:cstheme="minorHAnsi"/>
          <w:sz w:val="22"/>
          <w:szCs w:val="22"/>
        </w:rPr>
      </w:pPr>
      <w:r w:rsidRPr="000F7DF6">
        <w:rPr>
          <w:rFonts w:asciiTheme="minorHAnsi" w:hAnsiTheme="minorHAnsi" w:cstheme="minorHAnsi"/>
          <w:sz w:val="22"/>
          <w:szCs w:val="22"/>
        </w:rPr>
        <w:lastRenderedPageBreak/>
        <w:t xml:space="preserve">Skryté vady, které se projeví po převzetí zboží, je kupující povinen uplatnit u prodávajícího do </w:t>
      </w:r>
      <w:r w:rsidR="003C2E14">
        <w:rPr>
          <w:rFonts w:asciiTheme="minorHAnsi" w:hAnsiTheme="minorHAnsi" w:cstheme="minorHAnsi"/>
          <w:bCs/>
          <w:sz w:val="22"/>
          <w:szCs w:val="22"/>
        </w:rPr>
        <w:t>5</w:t>
      </w:r>
      <w:r w:rsidRPr="000F7DF6">
        <w:rPr>
          <w:rFonts w:asciiTheme="minorHAnsi" w:hAnsiTheme="minorHAnsi" w:cstheme="minorHAnsi"/>
          <w:bCs/>
          <w:sz w:val="22"/>
          <w:szCs w:val="22"/>
        </w:rPr>
        <w:t xml:space="preserve"> </w:t>
      </w:r>
      <w:r w:rsidR="003C2E14">
        <w:rPr>
          <w:rFonts w:asciiTheme="minorHAnsi" w:hAnsiTheme="minorHAnsi" w:cstheme="minorHAnsi"/>
          <w:bCs/>
          <w:sz w:val="22"/>
          <w:szCs w:val="22"/>
        </w:rPr>
        <w:t xml:space="preserve">pracovních </w:t>
      </w:r>
      <w:r w:rsidRPr="000F7DF6">
        <w:rPr>
          <w:rFonts w:asciiTheme="minorHAnsi" w:hAnsiTheme="minorHAnsi" w:cstheme="minorHAnsi"/>
          <w:bCs/>
          <w:sz w:val="22"/>
          <w:szCs w:val="22"/>
        </w:rPr>
        <w:t xml:space="preserve">dnů </w:t>
      </w:r>
      <w:r w:rsidRPr="000F7DF6">
        <w:rPr>
          <w:rFonts w:asciiTheme="minorHAnsi" w:hAnsiTheme="minorHAnsi" w:cstheme="minorHAnsi"/>
          <w:sz w:val="22"/>
          <w:szCs w:val="22"/>
        </w:rPr>
        <w:t>ode dne zjištění vady. Právo na reklamaci může kupující uplatnit v písemné formě do konce záruční doby zboží. Záruční doba činí 24 měsíců.</w:t>
      </w:r>
    </w:p>
    <w:p w14:paraId="5FA0F4F7" w14:textId="77777777" w:rsidR="0033308E" w:rsidRPr="000F7DF6" w:rsidRDefault="0033308E" w:rsidP="0033308E">
      <w:pPr>
        <w:numPr>
          <w:ilvl w:val="0"/>
          <w:numId w:val="13"/>
        </w:numPr>
        <w:tabs>
          <w:tab w:val="clear" w:pos="720"/>
          <w:tab w:val="num" w:pos="426"/>
        </w:tabs>
        <w:spacing w:before="120" w:after="120" w:line="276" w:lineRule="auto"/>
        <w:ind w:left="431" w:hanging="425"/>
        <w:jc w:val="both"/>
        <w:rPr>
          <w:rFonts w:asciiTheme="minorHAnsi" w:hAnsiTheme="minorHAnsi" w:cstheme="minorHAnsi"/>
          <w:sz w:val="22"/>
          <w:szCs w:val="22"/>
        </w:rPr>
      </w:pPr>
      <w:r w:rsidRPr="000F7DF6">
        <w:rPr>
          <w:rFonts w:asciiTheme="minorHAnsi" w:hAnsiTheme="minorHAnsi" w:cstheme="minorHAnsi"/>
          <w:sz w:val="22"/>
          <w:szCs w:val="22"/>
        </w:rPr>
        <w:t>Kupující je povinen pečovat o dodávané zboží na svých skladech i v provozu dle jeho charakteru a tím vyloučit zcela jeho znehodnocení v důsledku špatného skladování či manipulace s ním či v důsledku špatného užívání.</w:t>
      </w:r>
    </w:p>
    <w:p w14:paraId="3CE28BE9" w14:textId="77777777" w:rsidR="0033308E" w:rsidRPr="000F7DF6" w:rsidRDefault="0033308E" w:rsidP="0033308E">
      <w:pPr>
        <w:numPr>
          <w:ilvl w:val="0"/>
          <w:numId w:val="13"/>
        </w:numPr>
        <w:tabs>
          <w:tab w:val="clear" w:pos="720"/>
          <w:tab w:val="num" w:pos="426"/>
        </w:tabs>
        <w:spacing w:before="120" w:after="120" w:line="276" w:lineRule="auto"/>
        <w:ind w:left="431" w:hanging="425"/>
        <w:jc w:val="both"/>
        <w:rPr>
          <w:rFonts w:asciiTheme="minorHAnsi" w:hAnsiTheme="minorHAnsi" w:cstheme="minorHAnsi"/>
          <w:sz w:val="22"/>
          <w:szCs w:val="22"/>
        </w:rPr>
      </w:pPr>
      <w:r w:rsidRPr="000F7DF6">
        <w:rPr>
          <w:rFonts w:asciiTheme="minorHAnsi" w:hAnsiTheme="minorHAnsi" w:cstheme="minorHAnsi"/>
          <w:sz w:val="22"/>
          <w:szCs w:val="22"/>
        </w:rPr>
        <w:t>Prodávající je povinen nahradit kupujícímu v plné výši újmu, která kupujícímu vznikla vadným plněním nebo jako důsledek porušení povinností a závazků prodávajícího dle této smlouvy.</w:t>
      </w:r>
    </w:p>
    <w:p w14:paraId="5A1E3DDD" w14:textId="77777777" w:rsidR="0033308E" w:rsidRPr="000F7DF6" w:rsidRDefault="0033308E" w:rsidP="0033308E">
      <w:pPr>
        <w:numPr>
          <w:ilvl w:val="0"/>
          <w:numId w:val="13"/>
        </w:numPr>
        <w:tabs>
          <w:tab w:val="clear" w:pos="720"/>
          <w:tab w:val="num" w:pos="426"/>
        </w:tabs>
        <w:spacing w:before="120" w:after="120" w:line="276" w:lineRule="auto"/>
        <w:ind w:left="431" w:hanging="425"/>
        <w:jc w:val="both"/>
        <w:rPr>
          <w:rFonts w:asciiTheme="minorHAnsi" w:hAnsiTheme="minorHAnsi" w:cstheme="minorHAnsi"/>
          <w:sz w:val="22"/>
          <w:szCs w:val="22"/>
        </w:rPr>
      </w:pPr>
      <w:r w:rsidRPr="000F7DF6">
        <w:rPr>
          <w:rFonts w:asciiTheme="minorHAnsi" w:hAnsiTheme="minorHAnsi" w:cstheme="minorHAnsi"/>
          <w:sz w:val="22"/>
          <w:szCs w:val="22"/>
        </w:rPr>
        <w:t>Prodávající uhradí kupujícímu náklady vzniklé při uplatňování práv z odpovědnosti za vady.</w:t>
      </w:r>
    </w:p>
    <w:p w14:paraId="5538276B" w14:textId="3084BFC0" w:rsidR="0033308E" w:rsidRDefault="0033308E" w:rsidP="0033308E">
      <w:pPr>
        <w:numPr>
          <w:ilvl w:val="0"/>
          <w:numId w:val="13"/>
        </w:numPr>
        <w:tabs>
          <w:tab w:val="clear" w:pos="720"/>
          <w:tab w:val="num" w:pos="426"/>
        </w:tabs>
        <w:spacing w:before="120" w:after="120" w:line="276" w:lineRule="auto"/>
        <w:ind w:left="431" w:hanging="425"/>
        <w:jc w:val="both"/>
        <w:rPr>
          <w:rFonts w:asciiTheme="minorHAnsi" w:hAnsiTheme="minorHAnsi" w:cstheme="minorHAnsi"/>
          <w:sz w:val="22"/>
          <w:szCs w:val="22"/>
        </w:rPr>
      </w:pPr>
      <w:r w:rsidRPr="000F7DF6">
        <w:rPr>
          <w:rFonts w:asciiTheme="minorHAnsi" w:hAnsiTheme="minorHAnsi" w:cstheme="minorHAnsi"/>
          <w:sz w:val="22"/>
          <w:szCs w:val="22"/>
        </w:rPr>
        <w:t>Při převzetí zboží převezme současně oprávněný pracovník prodávajícího od kupujícího reklamované a vadné zboží.</w:t>
      </w:r>
    </w:p>
    <w:p w14:paraId="3555EDD1" w14:textId="77777777" w:rsidR="0033308E" w:rsidRPr="000F7DF6" w:rsidRDefault="0033308E" w:rsidP="0033308E">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IX.</w:t>
      </w:r>
    </w:p>
    <w:p w14:paraId="3C913242" w14:textId="77777777" w:rsidR="0033308E" w:rsidRPr="000F7DF6" w:rsidRDefault="0033308E" w:rsidP="0033308E">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Sankce</w:t>
      </w:r>
    </w:p>
    <w:p w14:paraId="2941E4D2" w14:textId="77777777" w:rsidR="0033308E" w:rsidRPr="000F7DF6" w:rsidRDefault="0033308E" w:rsidP="0033308E">
      <w:pPr>
        <w:numPr>
          <w:ilvl w:val="0"/>
          <w:numId w:val="11"/>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 případě, že prodávající nedodrží termín dle čl. IV. odst. 4 této smlouvy, má kupující právo na smluvní pokutu za celkovou dobu prodlení, jejíž denní výše bude odpovídat úroku z prodlení dle příslušných ustanovení občanského zákoníku a bude vypočítána z ceny nedodaného zboží.</w:t>
      </w:r>
    </w:p>
    <w:p w14:paraId="5FF413C5" w14:textId="77777777" w:rsidR="0033308E" w:rsidRPr="000F7DF6" w:rsidRDefault="0033308E" w:rsidP="0033308E">
      <w:pPr>
        <w:numPr>
          <w:ilvl w:val="0"/>
          <w:numId w:val="11"/>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 případě, že kupující nedodrží termín dle čl. V. odst. 5 této smlouvy, má prodávající právo na úrok z prodlení ve výši dle příslušných ustanovení občanského zákoníku z ceny neuhrazeného zboží.</w:t>
      </w:r>
    </w:p>
    <w:p w14:paraId="31A75159" w14:textId="77777777" w:rsidR="0033308E" w:rsidRPr="000F7DF6" w:rsidRDefault="0033308E" w:rsidP="0033308E">
      <w:pPr>
        <w:numPr>
          <w:ilvl w:val="0"/>
          <w:numId w:val="11"/>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Uplatněním práv z vad či uplatněním smluvních pokut není dotčeno právo na náhradu újmy v plné výši. Smluvní pokutu je kupující oprávněn započíst oproti pohledávce prodávajícího.</w:t>
      </w:r>
    </w:p>
    <w:p w14:paraId="7AE88291" w14:textId="77777777" w:rsidR="0033308E" w:rsidRPr="000F7DF6" w:rsidRDefault="0033308E" w:rsidP="0033308E">
      <w:pPr>
        <w:numPr>
          <w:ilvl w:val="0"/>
          <w:numId w:val="11"/>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Pro výpočet smluvní pokuty určené procentem je rozhodná celková kupní cena včetně DPH.</w:t>
      </w:r>
    </w:p>
    <w:p w14:paraId="44E60091" w14:textId="77777777" w:rsidR="0033308E" w:rsidRPr="000F7DF6" w:rsidRDefault="0033308E" w:rsidP="0033308E">
      <w:pPr>
        <w:numPr>
          <w:ilvl w:val="0"/>
          <w:numId w:val="11"/>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Smluvní pokuta či úrok z prodlení jsou splatné do 30 dnů ode dne doručení výzvy k jejímu zaplacení. Dnem splatnosti se rozumí den připsání příslušné částky na účet kupujícího.</w:t>
      </w:r>
    </w:p>
    <w:p w14:paraId="7FF65558" w14:textId="77777777" w:rsidR="0033308E" w:rsidRPr="000F7DF6" w:rsidRDefault="0033308E" w:rsidP="0033308E">
      <w:pPr>
        <w:spacing w:before="240" w:after="120" w:line="276" w:lineRule="auto"/>
        <w:jc w:val="center"/>
        <w:rPr>
          <w:rFonts w:asciiTheme="minorHAnsi" w:hAnsiTheme="minorHAnsi" w:cstheme="minorHAnsi"/>
          <w:b/>
          <w:sz w:val="22"/>
          <w:szCs w:val="22"/>
        </w:rPr>
      </w:pPr>
      <w:r w:rsidRPr="000F7DF6">
        <w:rPr>
          <w:rFonts w:asciiTheme="minorHAnsi" w:hAnsiTheme="minorHAnsi" w:cstheme="minorHAnsi"/>
          <w:b/>
          <w:sz w:val="22"/>
          <w:szCs w:val="22"/>
        </w:rPr>
        <w:t xml:space="preserve">X. </w:t>
      </w:r>
    </w:p>
    <w:p w14:paraId="28351585" w14:textId="77777777" w:rsidR="0033308E" w:rsidRPr="000F7DF6" w:rsidRDefault="0033308E" w:rsidP="0033308E">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Odstoupení od smlouvy</w:t>
      </w:r>
    </w:p>
    <w:p w14:paraId="17874F3C" w14:textId="77777777" w:rsidR="0033308E" w:rsidRPr="000F7DF6" w:rsidRDefault="0033308E" w:rsidP="0033308E">
      <w:pPr>
        <w:numPr>
          <w:ilvl w:val="0"/>
          <w:numId w:val="20"/>
        </w:numPr>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Kterákoli smluvní strana může od této smlouvy vedle zákonných důvodů odstoupit rovněž tehdy, pokud zjistí podstatné porušení této smlouvy druhou smluvní stranou. </w:t>
      </w:r>
    </w:p>
    <w:p w14:paraId="3CF761F3" w14:textId="77777777" w:rsidR="0033308E" w:rsidRPr="000F7DF6" w:rsidRDefault="0033308E" w:rsidP="0033308E">
      <w:pPr>
        <w:numPr>
          <w:ilvl w:val="0"/>
          <w:numId w:val="20"/>
        </w:numPr>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7975871C" w14:textId="77777777" w:rsidR="0033308E" w:rsidRPr="000F7DF6" w:rsidRDefault="0033308E" w:rsidP="0033308E">
      <w:pPr>
        <w:numPr>
          <w:ilvl w:val="0"/>
          <w:numId w:val="19"/>
        </w:numPr>
        <w:spacing w:after="120" w:line="276" w:lineRule="auto"/>
        <w:ind w:left="709" w:hanging="283"/>
        <w:jc w:val="both"/>
        <w:rPr>
          <w:rFonts w:asciiTheme="minorHAnsi" w:hAnsiTheme="minorHAnsi" w:cstheme="minorHAnsi"/>
          <w:sz w:val="22"/>
          <w:szCs w:val="22"/>
        </w:rPr>
      </w:pPr>
      <w:r w:rsidRPr="000F7DF6">
        <w:rPr>
          <w:rFonts w:asciiTheme="minorHAnsi" w:hAnsiTheme="minorHAnsi" w:cstheme="minorHAnsi"/>
          <w:sz w:val="22"/>
          <w:szCs w:val="22"/>
        </w:rPr>
        <w:t>prodlení s úhradou kupní ceny nebo její části delší než 60 kalendářních dnů po lhůtě splatnosti;</w:t>
      </w:r>
    </w:p>
    <w:p w14:paraId="2CCD233A" w14:textId="77777777" w:rsidR="0033308E" w:rsidRPr="000F7DF6" w:rsidRDefault="0033308E" w:rsidP="0033308E">
      <w:pPr>
        <w:numPr>
          <w:ilvl w:val="0"/>
          <w:numId w:val="19"/>
        </w:numPr>
        <w:spacing w:after="120" w:line="276" w:lineRule="auto"/>
        <w:ind w:left="709" w:hanging="283"/>
        <w:jc w:val="both"/>
        <w:rPr>
          <w:rFonts w:asciiTheme="minorHAnsi" w:hAnsiTheme="minorHAnsi" w:cstheme="minorHAnsi"/>
          <w:sz w:val="22"/>
          <w:szCs w:val="22"/>
        </w:rPr>
      </w:pPr>
      <w:r w:rsidRPr="000F7DF6">
        <w:rPr>
          <w:rFonts w:asciiTheme="minorHAnsi" w:hAnsiTheme="minorHAnsi" w:cstheme="minorHAnsi"/>
          <w:sz w:val="22"/>
          <w:szCs w:val="22"/>
        </w:rPr>
        <w:t>prodlení prodávajícího s dodáním předmětu plnění dle této smlouvy delším než 5 kalendářních dnů od uplynutí lhůty dodání dle čl. IV. odst. 4;</w:t>
      </w:r>
    </w:p>
    <w:p w14:paraId="54CD2AD5" w14:textId="77777777" w:rsidR="0033308E" w:rsidRPr="000F7DF6" w:rsidRDefault="0033308E" w:rsidP="0033308E">
      <w:pPr>
        <w:numPr>
          <w:ilvl w:val="0"/>
          <w:numId w:val="19"/>
        </w:numPr>
        <w:spacing w:after="120" w:line="276" w:lineRule="auto"/>
        <w:ind w:left="709" w:hanging="283"/>
        <w:jc w:val="both"/>
        <w:rPr>
          <w:rFonts w:asciiTheme="minorHAnsi" w:hAnsiTheme="minorHAnsi" w:cstheme="minorHAnsi"/>
          <w:sz w:val="22"/>
          <w:szCs w:val="22"/>
        </w:rPr>
      </w:pPr>
      <w:r w:rsidRPr="000F7DF6">
        <w:rPr>
          <w:rFonts w:asciiTheme="minorHAnsi" w:hAnsiTheme="minorHAnsi" w:cstheme="minorHAnsi"/>
          <w:sz w:val="22"/>
          <w:szCs w:val="22"/>
        </w:rPr>
        <w:lastRenderedPageBreak/>
        <w:t>jestliže prodávající ujistil kupujícího, že zboží má určité vlastnosti, zejména vlastnosti kupujícím výslovně vymíněné, anebo že nemá žádné vady, a toto ujištění se následně ukáže nepravdivým; nebo</w:t>
      </w:r>
    </w:p>
    <w:p w14:paraId="5DF10126" w14:textId="77777777" w:rsidR="0033308E" w:rsidRPr="000F7DF6" w:rsidRDefault="0033308E" w:rsidP="0033308E">
      <w:pPr>
        <w:numPr>
          <w:ilvl w:val="0"/>
          <w:numId w:val="19"/>
        </w:numPr>
        <w:spacing w:after="120" w:line="276" w:lineRule="auto"/>
        <w:ind w:left="709" w:hanging="283"/>
        <w:jc w:val="both"/>
        <w:rPr>
          <w:rFonts w:asciiTheme="minorHAnsi" w:hAnsiTheme="minorHAnsi" w:cstheme="minorHAnsi"/>
          <w:sz w:val="22"/>
          <w:szCs w:val="22"/>
        </w:rPr>
      </w:pPr>
      <w:r w:rsidRPr="000F7DF6">
        <w:rPr>
          <w:rFonts w:asciiTheme="minorHAnsi" w:hAnsiTheme="minorHAnsi" w:cstheme="minorHAnsi"/>
          <w:sz w:val="22"/>
          <w:szCs w:val="22"/>
        </w:rPr>
        <w:t>v případě, že se kterékoliv prohlášení prodávajícího uvedené v této smlouvě ukáže jako nepravdivé.</w:t>
      </w:r>
    </w:p>
    <w:p w14:paraId="01C5EB7F" w14:textId="6CC7C42B" w:rsidR="0033308E" w:rsidRPr="000F7DF6" w:rsidRDefault="0033308E" w:rsidP="0033308E">
      <w:pPr>
        <w:numPr>
          <w:ilvl w:val="0"/>
          <w:numId w:val="20"/>
        </w:numPr>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20E80EB3" w14:textId="77777777" w:rsidR="0033308E" w:rsidRPr="000F7DF6" w:rsidRDefault="0033308E" w:rsidP="0033308E">
      <w:pPr>
        <w:numPr>
          <w:ilvl w:val="0"/>
          <w:numId w:val="20"/>
        </w:numPr>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Odstoupení od této smlouvy se nedotýká práva na náhradu škody vzniklého z porušení smluvní povinnosti, práva na zaplacení smluvní pokuty a úroku z prodlení, ani ujednání o způsobu řešení sporů a volbě práva.</w:t>
      </w:r>
    </w:p>
    <w:p w14:paraId="761EAD87" w14:textId="77777777" w:rsidR="0033308E" w:rsidRPr="000F7DF6" w:rsidRDefault="0033308E" w:rsidP="0033308E">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XI.</w:t>
      </w:r>
    </w:p>
    <w:p w14:paraId="11F410BA" w14:textId="77777777" w:rsidR="0033308E" w:rsidRPr="000F7DF6" w:rsidRDefault="0033308E" w:rsidP="0033308E">
      <w:pPr>
        <w:spacing w:before="120" w:after="240" w:line="276" w:lineRule="auto"/>
        <w:jc w:val="center"/>
        <w:rPr>
          <w:rFonts w:asciiTheme="minorHAnsi" w:hAnsiTheme="minorHAnsi" w:cstheme="minorHAnsi"/>
          <w:b/>
          <w:sz w:val="22"/>
          <w:szCs w:val="22"/>
        </w:rPr>
      </w:pPr>
      <w:r w:rsidRPr="000F7DF6">
        <w:rPr>
          <w:rFonts w:asciiTheme="minorHAnsi" w:hAnsiTheme="minorHAnsi" w:cstheme="minorHAnsi"/>
          <w:b/>
          <w:bCs/>
          <w:sz w:val="22"/>
          <w:szCs w:val="22"/>
        </w:rPr>
        <w:t>Sociální</w:t>
      </w:r>
      <w:r w:rsidRPr="000F7DF6">
        <w:rPr>
          <w:rFonts w:asciiTheme="minorHAnsi" w:hAnsiTheme="minorHAnsi" w:cstheme="minorHAnsi"/>
          <w:b/>
          <w:sz w:val="22"/>
          <w:szCs w:val="22"/>
        </w:rPr>
        <w:t xml:space="preserve"> a environmentální odpovědnost, inovace</w:t>
      </w:r>
    </w:p>
    <w:p w14:paraId="5B32782D" w14:textId="77777777" w:rsidR="0033308E" w:rsidRPr="000F7DF6" w:rsidRDefault="0033308E" w:rsidP="0033308E">
      <w:pPr>
        <w:pStyle w:val="Odstavecseseznamem"/>
        <w:numPr>
          <w:ilvl w:val="0"/>
          <w:numId w:val="36"/>
        </w:numPr>
        <w:spacing w:line="276" w:lineRule="auto"/>
        <w:ind w:left="426"/>
        <w:contextualSpacing w:val="0"/>
        <w:jc w:val="both"/>
        <w:rPr>
          <w:rFonts w:asciiTheme="minorHAnsi" w:hAnsiTheme="minorHAnsi" w:cstheme="minorHAnsi"/>
          <w:b/>
          <w:sz w:val="22"/>
          <w:szCs w:val="22"/>
        </w:rPr>
      </w:pPr>
      <w:r w:rsidRPr="000F7DF6">
        <w:rPr>
          <w:rFonts w:asciiTheme="minorHAnsi" w:hAnsiTheme="minorHAnsi" w:cstheme="minorHAnsi"/>
          <w:sz w:val="22"/>
          <w:szCs w:val="22"/>
        </w:rPr>
        <w:t>Kupující požaduje, aby prodávající a jeho poddodavatelé realizovali předmět této smlouvy v souladu s mezinárodními úmluvami týkajících se organizace práce (ILO) přijatými Českou republikou.</w:t>
      </w:r>
    </w:p>
    <w:p w14:paraId="3A393090" w14:textId="77777777" w:rsidR="0033308E" w:rsidRPr="000F7DF6" w:rsidRDefault="0033308E" w:rsidP="0033308E">
      <w:pPr>
        <w:pStyle w:val="Odstavecseseznamem"/>
        <w:numPr>
          <w:ilvl w:val="0"/>
          <w:numId w:val="36"/>
        </w:numPr>
        <w:spacing w:line="276" w:lineRule="auto"/>
        <w:ind w:left="426"/>
        <w:contextualSpacing w:val="0"/>
        <w:jc w:val="both"/>
        <w:rPr>
          <w:rFonts w:asciiTheme="minorHAnsi" w:hAnsiTheme="minorHAnsi" w:cstheme="minorHAnsi"/>
          <w:b/>
          <w:sz w:val="22"/>
          <w:szCs w:val="22"/>
        </w:rPr>
      </w:pPr>
      <w:r w:rsidRPr="000F7DF6">
        <w:rPr>
          <w:rFonts w:asciiTheme="minorHAnsi" w:hAnsiTheme="minorHAnsi" w:cstheme="minorHAnsi"/>
          <w:sz w:val="22"/>
          <w:szCs w:val="22"/>
        </w:rPr>
        <w:t>Prodávající se zavazuje dodržovat minimálně následující základní pracovní standardy:</w:t>
      </w:r>
    </w:p>
    <w:p w14:paraId="3F08D277"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87 o svobodě sdružování a ochraně práva organizovat se</w:t>
      </w:r>
    </w:p>
    <w:p w14:paraId="507EE404"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98 o právu organizovat se a kolektivně vyjednávat</w:t>
      </w:r>
    </w:p>
    <w:p w14:paraId="2EFE3D8E"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29 o nucené práci</w:t>
      </w:r>
    </w:p>
    <w:p w14:paraId="6A8C2ABA"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105 o odstranění nucené práce</w:t>
      </w:r>
    </w:p>
    <w:p w14:paraId="1E501FFA"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138 o minimálním věku</w:t>
      </w:r>
    </w:p>
    <w:p w14:paraId="02E77DB6"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182 o nejhorších formách dětské práce</w:t>
      </w:r>
    </w:p>
    <w:p w14:paraId="05CE51F6"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100 o rovnosti v odměňování</w:t>
      </w:r>
    </w:p>
    <w:p w14:paraId="572B0F9A"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111 o diskriminaci v zaměstnání a povolání</w:t>
      </w:r>
    </w:p>
    <w:p w14:paraId="2A02717C" w14:textId="77777777" w:rsidR="0033308E" w:rsidRPr="000F7DF6" w:rsidRDefault="0033308E" w:rsidP="0033308E">
      <w:pPr>
        <w:pStyle w:val="Odstavecseseznamem"/>
        <w:numPr>
          <w:ilvl w:val="0"/>
          <w:numId w:val="35"/>
        </w:numPr>
        <w:autoSpaceDE w:val="0"/>
        <w:autoSpaceDN w:val="0"/>
        <w:spacing w:line="276" w:lineRule="auto"/>
        <w:ind w:hanging="294"/>
        <w:contextualSpacing w:val="0"/>
        <w:jc w:val="both"/>
        <w:rPr>
          <w:rFonts w:asciiTheme="minorHAnsi" w:hAnsiTheme="minorHAnsi" w:cstheme="minorHAnsi"/>
          <w:sz w:val="22"/>
          <w:szCs w:val="22"/>
        </w:rPr>
      </w:pPr>
      <w:r w:rsidRPr="000F7DF6">
        <w:rPr>
          <w:rFonts w:asciiTheme="minorHAnsi" w:hAnsiTheme="minorHAnsi" w:cstheme="minorHAnsi"/>
          <w:sz w:val="22"/>
          <w:szCs w:val="22"/>
        </w:rPr>
        <w:t>Úmluva č. 155 o bezpečnosti a zdraví pracovníků a pracovním prostředí</w:t>
      </w:r>
    </w:p>
    <w:p w14:paraId="3AC877D7" w14:textId="77777777" w:rsidR="0033308E" w:rsidRPr="000F7DF6" w:rsidRDefault="0033308E" w:rsidP="0033308E">
      <w:pPr>
        <w:pStyle w:val="Odstavecseseznamem"/>
        <w:numPr>
          <w:ilvl w:val="0"/>
          <w:numId w:val="36"/>
        </w:numPr>
        <w:spacing w:line="276" w:lineRule="auto"/>
        <w:ind w:left="426"/>
        <w:contextualSpacing w:val="0"/>
        <w:jc w:val="both"/>
        <w:rPr>
          <w:rFonts w:asciiTheme="minorHAnsi" w:hAnsiTheme="minorHAnsi" w:cstheme="minorHAnsi"/>
          <w:sz w:val="22"/>
          <w:szCs w:val="22"/>
        </w:rPr>
      </w:pPr>
      <w:r w:rsidRPr="000F7DF6">
        <w:rPr>
          <w:rFonts w:asciiTheme="minorHAnsi" w:hAnsiTheme="minorHAnsi" w:cstheme="minorHAnsi"/>
          <w:sz w:val="22"/>
          <w:szCs w:val="22"/>
        </w:rPr>
        <w:t xml:space="preserve">Prodávající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37AA4C1F" w14:textId="77777777" w:rsidR="0033308E" w:rsidRPr="000F7DF6" w:rsidRDefault="0033308E" w:rsidP="0033308E">
      <w:pPr>
        <w:pStyle w:val="Odstavecseseznamem"/>
        <w:numPr>
          <w:ilvl w:val="0"/>
          <w:numId w:val="36"/>
        </w:numPr>
        <w:spacing w:line="276" w:lineRule="auto"/>
        <w:ind w:left="426"/>
        <w:contextualSpacing w:val="0"/>
        <w:jc w:val="both"/>
        <w:rPr>
          <w:rFonts w:asciiTheme="minorHAnsi" w:hAnsiTheme="minorHAnsi" w:cstheme="minorHAnsi"/>
          <w:sz w:val="22"/>
          <w:szCs w:val="22"/>
        </w:rPr>
      </w:pPr>
      <w:r w:rsidRPr="000F7DF6">
        <w:rPr>
          <w:rFonts w:asciiTheme="minorHAnsi" w:hAnsiTheme="minorHAnsi" w:cstheme="minorHAnsi"/>
          <w:sz w:val="22"/>
          <w:szCs w:val="22"/>
        </w:rP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B371303" w14:textId="77777777" w:rsidR="0033308E" w:rsidRPr="000F7DF6" w:rsidRDefault="0033308E" w:rsidP="0033308E">
      <w:pPr>
        <w:pStyle w:val="Odstavecseseznamem"/>
        <w:numPr>
          <w:ilvl w:val="0"/>
          <w:numId w:val="36"/>
        </w:numPr>
        <w:spacing w:line="276" w:lineRule="auto"/>
        <w:ind w:left="426"/>
        <w:contextualSpacing w:val="0"/>
        <w:jc w:val="both"/>
        <w:rPr>
          <w:rFonts w:asciiTheme="minorHAnsi" w:hAnsiTheme="minorHAnsi" w:cstheme="minorHAnsi"/>
          <w:sz w:val="22"/>
          <w:szCs w:val="22"/>
        </w:rPr>
      </w:pPr>
      <w:r w:rsidRPr="000F7DF6">
        <w:rPr>
          <w:rFonts w:asciiTheme="minorHAnsi" w:hAnsiTheme="minorHAnsi" w:cstheme="minorHAnsi"/>
          <w:sz w:val="22"/>
          <w:szCs w:val="22"/>
        </w:rPr>
        <w:t>Veškerý nábor zaměstnanců bude prodávající provádět systematicky s cílem respektovat v maximální možné míře preferenci Kupujícího poskytnout zaměstnání vhodných kvalifikovaných místních uchazečů tam, kde to bude možné. Prodávající se současně zavazuje, že nebude nabízet žádné nabídky zaměstnání stávajícím zaměstnancům kupujícího. Dále se předpokládá, že prodávající a jeho poddodavatelé respektují základní lidská práva, včetně plnění Všeobecné deklarace Lidských práv a Evropské úmluvy o lidských právech.</w:t>
      </w:r>
    </w:p>
    <w:p w14:paraId="2AE11416" w14:textId="77777777" w:rsidR="0033308E" w:rsidRPr="000F7DF6" w:rsidRDefault="0033308E" w:rsidP="0033308E">
      <w:pPr>
        <w:pStyle w:val="Odstavecseseznamem"/>
        <w:numPr>
          <w:ilvl w:val="0"/>
          <w:numId w:val="36"/>
        </w:numPr>
        <w:spacing w:line="276" w:lineRule="auto"/>
        <w:ind w:left="426"/>
        <w:contextualSpacing w:val="0"/>
        <w:jc w:val="both"/>
        <w:rPr>
          <w:rFonts w:asciiTheme="minorHAnsi" w:hAnsiTheme="minorHAnsi" w:cstheme="minorHAnsi"/>
          <w:sz w:val="22"/>
          <w:szCs w:val="22"/>
        </w:rPr>
      </w:pPr>
      <w:r w:rsidRPr="000F7DF6">
        <w:rPr>
          <w:rFonts w:asciiTheme="minorHAnsi" w:hAnsiTheme="minorHAnsi" w:cstheme="minorHAnsi"/>
          <w:sz w:val="22"/>
          <w:szCs w:val="22"/>
        </w:rPr>
        <w:t>Pokud se kupující dozví, že prodávající nebo jeho poddodavatelé nesplňují výše uvedená nařízení, je prodávající povinen tyto nedostatky napravit a dokončit plnění dle smlouvy v souladu s těmito požadavky. Jakékoli potenciální náklady spojené s touto povinností jsou nákladem prodávajícího.</w:t>
      </w:r>
    </w:p>
    <w:p w14:paraId="17CC5A19" w14:textId="77777777" w:rsidR="0033308E" w:rsidRPr="000F7DF6" w:rsidRDefault="0033308E" w:rsidP="0033308E">
      <w:pPr>
        <w:pStyle w:val="Odstavecseseznamem"/>
        <w:numPr>
          <w:ilvl w:val="0"/>
          <w:numId w:val="36"/>
        </w:numPr>
        <w:spacing w:line="276" w:lineRule="auto"/>
        <w:ind w:left="426"/>
        <w:contextualSpacing w:val="0"/>
        <w:jc w:val="both"/>
        <w:rPr>
          <w:rFonts w:asciiTheme="minorHAnsi" w:hAnsiTheme="minorHAnsi" w:cstheme="minorHAnsi"/>
          <w:sz w:val="22"/>
          <w:szCs w:val="22"/>
        </w:rPr>
      </w:pPr>
      <w:r w:rsidRPr="000F7DF6">
        <w:rPr>
          <w:rFonts w:asciiTheme="minorHAnsi" w:hAnsiTheme="minorHAnsi" w:cstheme="minorHAnsi"/>
          <w:sz w:val="22"/>
          <w:szCs w:val="22"/>
        </w:rPr>
        <w:lastRenderedPageBreak/>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w:t>
      </w:r>
    </w:p>
    <w:p w14:paraId="15A93D36" w14:textId="77777777" w:rsidR="0033308E" w:rsidRPr="000F7DF6" w:rsidRDefault="0033308E" w:rsidP="0033308E">
      <w:pPr>
        <w:pStyle w:val="Odstavecseseznamem"/>
        <w:spacing w:line="276" w:lineRule="auto"/>
        <w:ind w:left="426"/>
        <w:jc w:val="both"/>
        <w:rPr>
          <w:rFonts w:asciiTheme="minorHAnsi" w:hAnsiTheme="minorHAnsi" w:cstheme="minorHAnsi"/>
          <w:sz w:val="22"/>
          <w:szCs w:val="22"/>
        </w:rPr>
      </w:pPr>
      <w:r w:rsidRPr="000F7DF6">
        <w:rPr>
          <w:rFonts w:asciiTheme="minorHAnsi" w:hAnsiTheme="minorHAnsi" w:cstheme="minorHAnsi"/>
          <w:sz w:val="22"/>
          <w:szCs w:val="22"/>
        </w:rPr>
        <w:t xml:space="preserve">týkající se bezpečnosti a ochrany zdraví při práci, jakož i předpisy související s ochranou životního prostředí. V případě zjištění porušení této povinnosti bude ze strany kupujícího uplatněna sankce ve výši </w:t>
      </w:r>
      <w:proofErr w:type="gramStart"/>
      <w:r w:rsidRPr="000F7DF6">
        <w:rPr>
          <w:rFonts w:asciiTheme="minorHAnsi" w:hAnsiTheme="minorHAnsi" w:cstheme="minorHAnsi"/>
          <w:sz w:val="22"/>
          <w:szCs w:val="22"/>
        </w:rPr>
        <w:t>50.000,-</w:t>
      </w:r>
      <w:proofErr w:type="gramEnd"/>
      <w:r w:rsidRPr="000F7DF6">
        <w:rPr>
          <w:rFonts w:asciiTheme="minorHAnsi" w:hAnsiTheme="minorHAnsi" w:cstheme="minorHAnsi"/>
          <w:sz w:val="22"/>
          <w:szCs w:val="22"/>
        </w:rPr>
        <w:t xml:space="preserve"> Kč, a to za každý jednotlivý případ takovéhoto porušení.</w:t>
      </w:r>
    </w:p>
    <w:p w14:paraId="01CEEA2F" w14:textId="77777777" w:rsidR="0033308E" w:rsidRPr="000F7DF6" w:rsidRDefault="0033308E" w:rsidP="0033308E">
      <w:pPr>
        <w:spacing w:before="240" w:after="12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XII.</w:t>
      </w:r>
    </w:p>
    <w:p w14:paraId="79FABD1A" w14:textId="77777777" w:rsidR="0033308E" w:rsidRPr="000F7DF6" w:rsidRDefault="0033308E" w:rsidP="0033308E">
      <w:pPr>
        <w:spacing w:before="120" w:after="240" w:line="276" w:lineRule="auto"/>
        <w:jc w:val="center"/>
        <w:rPr>
          <w:rFonts w:asciiTheme="minorHAnsi" w:hAnsiTheme="minorHAnsi" w:cstheme="minorHAnsi"/>
          <w:b/>
          <w:bCs/>
          <w:sz w:val="22"/>
          <w:szCs w:val="22"/>
        </w:rPr>
      </w:pPr>
      <w:r w:rsidRPr="000F7DF6">
        <w:rPr>
          <w:rFonts w:asciiTheme="minorHAnsi" w:hAnsiTheme="minorHAnsi" w:cstheme="minorHAnsi"/>
          <w:b/>
          <w:bCs/>
          <w:sz w:val="22"/>
          <w:szCs w:val="22"/>
        </w:rPr>
        <w:t>Závěrečná ustanovení</w:t>
      </w:r>
    </w:p>
    <w:p w14:paraId="233578D9"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5569E4B0" w14:textId="58D5F1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Prodávající předloži</w:t>
      </w:r>
      <w:r w:rsidR="00A87F6C" w:rsidRPr="000F7DF6">
        <w:rPr>
          <w:rFonts w:asciiTheme="minorHAnsi" w:hAnsiTheme="minorHAnsi" w:cstheme="minorHAnsi"/>
          <w:sz w:val="22"/>
          <w:szCs w:val="22"/>
        </w:rPr>
        <w:t>l</w:t>
      </w:r>
      <w:r w:rsidRPr="000F7DF6">
        <w:rPr>
          <w:rFonts w:asciiTheme="minorHAnsi" w:hAnsiTheme="minorHAnsi" w:cstheme="minorHAnsi"/>
          <w:sz w:val="22"/>
          <w:szCs w:val="22"/>
        </w:rPr>
        <w:t xml:space="preserve"> kupujícímu </w:t>
      </w:r>
      <w:r w:rsidR="00A87F6C" w:rsidRPr="000F7DF6">
        <w:rPr>
          <w:rFonts w:asciiTheme="minorHAnsi" w:hAnsiTheme="minorHAnsi" w:cstheme="minorHAnsi"/>
          <w:sz w:val="22"/>
          <w:szCs w:val="22"/>
        </w:rPr>
        <w:t xml:space="preserve">v rámci své nabídky </w:t>
      </w:r>
      <w:r w:rsidRPr="000F7DF6">
        <w:rPr>
          <w:rFonts w:asciiTheme="minorHAnsi" w:hAnsiTheme="minorHAnsi" w:cstheme="minorHAnsi"/>
          <w:sz w:val="22"/>
          <w:szCs w:val="22"/>
        </w:rPr>
        <w:t>seznam, ve kterém uved</w:t>
      </w:r>
      <w:r w:rsidR="00A87F6C" w:rsidRPr="000F7DF6">
        <w:rPr>
          <w:rFonts w:asciiTheme="minorHAnsi" w:hAnsiTheme="minorHAnsi" w:cstheme="minorHAnsi"/>
          <w:sz w:val="22"/>
          <w:szCs w:val="22"/>
        </w:rPr>
        <w:t>l své</w:t>
      </w:r>
      <w:r w:rsidRPr="000F7DF6">
        <w:rPr>
          <w:rFonts w:asciiTheme="minorHAnsi" w:hAnsiTheme="minorHAnsi" w:cstheme="minorHAnsi"/>
          <w:sz w:val="22"/>
          <w:szCs w:val="22"/>
        </w:rPr>
        <w:t xml:space="preserve"> poddodavatele</w:t>
      </w:r>
      <w:r w:rsidR="00A87F6C" w:rsidRPr="000F7DF6">
        <w:rPr>
          <w:rFonts w:asciiTheme="minorHAnsi" w:hAnsiTheme="minorHAnsi" w:cstheme="minorHAnsi"/>
          <w:sz w:val="22"/>
          <w:szCs w:val="22"/>
        </w:rPr>
        <w:t xml:space="preserve"> pro plnění této smlouvy. Seznam poddodavatelů tvoří přílohu č. 2 této smlouvy.</w:t>
      </w:r>
    </w:p>
    <w:p w14:paraId="5A771531"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Práva vzniklá z této smlouvy nesmí být postoupena bez předchozího písemného souhlasu druhé smluvní strany. Za písemnou formu nebude pro tento účel považována výměna e-mailových, či jiných elektronických zpráv.</w:t>
      </w:r>
    </w:p>
    <w:p w14:paraId="2574F02A"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122E3C4C"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0F7DF6">
          <w:rPr>
            <w:rFonts w:asciiTheme="minorHAnsi" w:hAnsiTheme="minorHAnsi" w:cstheme="minorHAnsi"/>
            <w:sz w:val="22"/>
            <w:szCs w:val="22"/>
          </w:rPr>
          <w:t>1 a</w:t>
        </w:r>
      </w:smartTag>
      <w:r w:rsidRPr="000F7DF6">
        <w:rPr>
          <w:rFonts w:asciiTheme="minorHAnsi" w:hAnsiTheme="minorHAnsi" w:cstheme="minorHAnsi"/>
          <w:sz w:val="22"/>
          <w:szCs w:val="22"/>
        </w:rPr>
        <w:t xml:space="preserve"> § 1766 občanského zákoníku na svůj smluvní vztah založený touto smlouvou.</w:t>
      </w:r>
    </w:p>
    <w:p w14:paraId="6F7FB9F8" w14:textId="337D7C10" w:rsidR="0033308E" w:rsidRPr="000F7DF6" w:rsidRDefault="0033308E" w:rsidP="00897C52">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20E5FF9"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C84971E" w14:textId="6ABEEDF2"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color w:val="000000"/>
          <w:sz w:val="22"/>
          <w:szCs w:val="22"/>
        </w:rPr>
        <w:t xml:space="preserve">Smluvní strany souhlasí se zveřejněním této smlouvy, případných dodatků uzavřených k této smlouvě a dalších smluv na tuto smlouvu navazujících, jakož i se </w:t>
      </w:r>
      <w:r w:rsidRPr="000F7DF6">
        <w:rPr>
          <w:rFonts w:asciiTheme="minorHAnsi" w:hAnsiTheme="minorHAnsi" w:cstheme="minorHAnsi"/>
          <w:sz w:val="22"/>
          <w:szCs w:val="22"/>
        </w:rPr>
        <w:t>zveřejněním</w:t>
      </w:r>
      <w:r w:rsidRPr="000F7DF6">
        <w:rPr>
          <w:rFonts w:asciiTheme="minorHAnsi" w:hAnsiTheme="minorHAnsi" w:cstheme="minorHAnsi"/>
          <w:color w:val="000000"/>
          <w:sz w:val="22"/>
          <w:szCs w:val="22"/>
        </w:rPr>
        <w:t xml:space="preserve"> dalších aspektů tohoto smluvního vztahu na webových stránkách </w:t>
      </w:r>
      <w:r w:rsidR="00F16483" w:rsidRPr="000F7DF6">
        <w:rPr>
          <w:rFonts w:asciiTheme="minorHAnsi" w:hAnsiTheme="minorHAnsi" w:cstheme="minorHAnsi"/>
          <w:color w:val="000000"/>
          <w:sz w:val="22"/>
          <w:szCs w:val="22"/>
        </w:rPr>
        <w:t xml:space="preserve">kupujícího a v registru smluv </w:t>
      </w:r>
      <w:r w:rsidRPr="000F7DF6">
        <w:rPr>
          <w:rFonts w:asciiTheme="minorHAnsi" w:hAnsiTheme="minorHAnsi" w:cstheme="minorHAnsi"/>
          <w:color w:val="000000"/>
          <w:sz w:val="22"/>
          <w:szCs w:val="22"/>
        </w:rPr>
        <w:t xml:space="preserve">a prodávající </w:t>
      </w:r>
      <w:r w:rsidRPr="000F7DF6">
        <w:rPr>
          <w:rFonts w:asciiTheme="minorHAnsi" w:hAnsiTheme="minorHAnsi" w:cstheme="minorHAnsi"/>
          <w:color w:val="000000"/>
          <w:sz w:val="22"/>
          <w:szCs w:val="22"/>
        </w:rPr>
        <w:lastRenderedPageBreak/>
        <w:t>souhlasí s</w:t>
      </w:r>
      <w:r w:rsidR="00F16483" w:rsidRPr="000F7DF6">
        <w:rPr>
          <w:rFonts w:asciiTheme="minorHAnsi" w:hAnsiTheme="minorHAnsi" w:cstheme="minorHAnsi"/>
          <w:color w:val="000000"/>
          <w:sz w:val="22"/>
          <w:szCs w:val="22"/>
        </w:rPr>
        <w:t> </w:t>
      </w:r>
      <w:r w:rsidRPr="000F7DF6">
        <w:rPr>
          <w:rFonts w:asciiTheme="minorHAnsi" w:hAnsiTheme="minorHAnsi" w:cstheme="minorHAnsi"/>
          <w:sz w:val="22"/>
          <w:szCs w:val="22"/>
        </w:rPr>
        <w:t>poskytnutím informací o smlouvě v</w:t>
      </w:r>
      <w:r w:rsidR="00F16483" w:rsidRPr="000F7DF6">
        <w:rPr>
          <w:rFonts w:asciiTheme="minorHAnsi" w:hAnsiTheme="minorHAnsi" w:cstheme="minorHAnsi"/>
          <w:sz w:val="22"/>
          <w:szCs w:val="22"/>
        </w:rPr>
        <w:t> </w:t>
      </w:r>
      <w:r w:rsidRPr="000F7DF6">
        <w:rPr>
          <w:rFonts w:asciiTheme="minorHAnsi" w:hAnsiTheme="minorHAnsi" w:cstheme="minorHAnsi"/>
          <w:sz w:val="22"/>
          <w:szCs w:val="22"/>
        </w:rPr>
        <w:t>rozsahu stanoveném zákonem o svobodném přístupu k</w:t>
      </w:r>
      <w:r w:rsidR="00F16483" w:rsidRPr="000F7DF6">
        <w:rPr>
          <w:rFonts w:asciiTheme="minorHAnsi" w:hAnsiTheme="minorHAnsi" w:cstheme="minorHAnsi"/>
          <w:sz w:val="22"/>
          <w:szCs w:val="22"/>
        </w:rPr>
        <w:t> </w:t>
      </w:r>
      <w:r w:rsidRPr="000F7DF6">
        <w:rPr>
          <w:rFonts w:asciiTheme="minorHAnsi" w:hAnsiTheme="minorHAnsi" w:cstheme="minorHAnsi"/>
          <w:sz w:val="22"/>
          <w:szCs w:val="22"/>
        </w:rPr>
        <w:t>informacím, obě s</w:t>
      </w:r>
      <w:r w:rsidR="00F16483" w:rsidRPr="000F7DF6">
        <w:rPr>
          <w:rFonts w:asciiTheme="minorHAnsi" w:hAnsiTheme="minorHAnsi" w:cstheme="minorHAnsi"/>
          <w:sz w:val="22"/>
          <w:szCs w:val="22"/>
        </w:rPr>
        <w:t> </w:t>
      </w:r>
      <w:r w:rsidRPr="000F7DF6">
        <w:rPr>
          <w:rFonts w:asciiTheme="minorHAnsi" w:hAnsiTheme="minorHAnsi" w:cstheme="minorHAnsi"/>
          <w:sz w:val="22"/>
          <w:szCs w:val="22"/>
        </w:rPr>
        <w:t>přihlédnutím k</w:t>
      </w:r>
      <w:r w:rsidR="00F16483" w:rsidRPr="000F7DF6">
        <w:rPr>
          <w:rFonts w:asciiTheme="minorHAnsi" w:hAnsiTheme="minorHAnsi" w:cstheme="minorHAnsi"/>
          <w:sz w:val="22"/>
          <w:szCs w:val="22"/>
        </w:rPr>
        <w:t> </w:t>
      </w:r>
      <w:proofErr w:type="spellStart"/>
      <w:r w:rsidRPr="000F7DF6">
        <w:rPr>
          <w:rFonts w:asciiTheme="minorHAnsi" w:hAnsiTheme="minorHAnsi" w:cstheme="minorHAnsi"/>
          <w:sz w:val="22"/>
          <w:szCs w:val="22"/>
        </w:rPr>
        <w:t>ust</w:t>
      </w:r>
      <w:proofErr w:type="spellEnd"/>
      <w:r w:rsidRPr="000F7DF6">
        <w:rPr>
          <w:rFonts w:asciiTheme="minorHAnsi" w:hAnsiTheme="minorHAnsi" w:cstheme="minorHAnsi"/>
          <w:sz w:val="22"/>
          <w:szCs w:val="22"/>
        </w:rPr>
        <w:t xml:space="preserve">. </w:t>
      </w:r>
      <w:r w:rsidR="00F16483" w:rsidRPr="000F7DF6">
        <w:rPr>
          <w:rFonts w:asciiTheme="minorHAnsi" w:hAnsiTheme="minorHAnsi" w:cstheme="minorHAnsi"/>
          <w:sz w:val="22"/>
          <w:szCs w:val="22"/>
        </w:rPr>
        <w:t>Č</w:t>
      </w:r>
      <w:r w:rsidRPr="000F7DF6">
        <w:rPr>
          <w:rFonts w:asciiTheme="minorHAnsi" w:hAnsiTheme="minorHAnsi" w:cstheme="minorHAnsi"/>
          <w:sz w:val="22"/>
          <w:szCs w:val="22"/>
        </w:rPr>
        <w:t>l. X</w:t>
      </w:r>
      <w:r w:rsidR="00F16483" w:rsidRPr="000F7DF6">
        <w:rPr>
          <w:rFonts w:asciiTheme="minorHAnsi" w:hAnsiTheme="minorHAnsi" w:cstheme="minorHAnsi"/>
          <w:sz w:val="22"/>
          <w:szCs w:val="22"/>
        </w:rPr>
        <w:t>I</w:t>
      </w:r>
      <w:r w:rsidRPr="000F7DF6">
        <w:rPr>
          <w:rFonts w:asciiTheme="minorHAnsi" w:hAnsiTheme="minorHAnsi" w:cstheme="minorHAnsi"/>
          <w:sz w:val="22"/>
          <w:szCs w:val="22"/>
        </w:rPr>
        <w:t>I odst. 12.</w:t>
      </w:r>
    </w:p>
    <w:p w14:paraId="15A63491"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243B49E9"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Pokud se v souvislosti s touto smlouvou vyskytne potřeba upřesnění nebo doplnění údajů nebo podmínek, které nejsou obsaženy ve smlouvě a nemohly být předvídány, nebo které si kupující přeje nad rámec sjednaného rozsahu zboží, bude o nich uzavřen písemný dodatek k této smlouvě, v němž se vymezí jejich rozsah a další podmínky.</w:t>
      </w:r>
    </w:p>
    <w:p w14:paraId="118F4212"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Smlouvu lze měnit a doplňovat jen po vzájemné dohodě smluvních stran písemnou formou v podobě číslovaných dodatků potvrzených oběma smluvními stranami.</w:t>
      </w:r>
    </w:p>
    <w:p w14:paraId="3FE65886" w14:textId="0477EA3E"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 xml:space="preserve">Tato smlouva bude v případě splnění zákonných podmínek uveřejněna prostřednictvím registru smluv postupem dle zákona č. 340/2015 Sb. Uveřejnění v registru smluv včetně uvedení metadat provede kupující. Smluvní strany jsou však povinny zachovávat mlčenlivost o všech skutečnostech, které jsou chráněny příslušnými obecně závaznými právními předpisy (zejména osobní údaje, utajované skutečnosti), nebo které zhotovitel prohlásil za chráněné (zejména obchodní tajemství). </w:t>
      </w:r>
    </w:p>
    <w:p w14:paraId="02DED810"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A1386F3"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Tato smlouva je vyhotovena ve dvou identických stejnopisech s platností originálu, z nichž každá smluvní strana obdrží po jednom vyhotovení.</w:t>
      </w:r>
    </w:p>
    <w:p w14:paraId="1A2CE768" w14:textId="77777777" w:rsidR="0033308E" w:rsidRPr="000F7DF6" w:rsidRDefault="0033308E" w:rsidP="0033308E">
      <w:pPr>
        <w:numPr>
          <w:ilvl w:val="0"/>
          <w:numId w:val="14"/>
        </w:numPr>
        <w:tabs>
          <w:tab w:val="clear" w:pos="720"/>
          <w:tab w:val="num" w:pos="426"/>
        </w:tabs>
        <w:spacing w:before="120" w:after="120" w:line="276" w:lineRule="auto"/>
        <w:ind w:left="425" w:hanging="425"/>
        <w:jc w:val="both"/>
        <w:rPr>
          <w:rFonts w:asciiTheme="minorHAnsi" w:hAnsiTheme="minorHAnsi" w:cstheme="minorHAnsi"/>
          <w:sz w:val="22"/>
          <w:szCs w:val="22"/>
        </w:rPr>
      </w:pPr>
      <w:r w:rsidRPr="000F7DF6">
        <w:rPr>
          <w:rFonts w:asciiTheme="minorHAnsi" w:hAnsiTheme="minorHAnsi" w:cstheme="minorHAnsi"/>
          <w:sz w:val="22"/>
          <w:szCs w:val="22"/>
        </w:rPr>
        <w:t>Nedílnou součástí této smlouvy jsou její přílohy:</w:t>
      </w:r>
    </w:p>
    <w:p w14:paraId="6A42D41D" w14:textId="4F645C72" w:rsidR="00C46A61" w:rsidRPr="000F7DF6" w:rsidRDefault="005764BA" w:rsidP="00F004AF">
      <w:pPr>
        <w:pStyle w:val="Odstavecseseznamem"/>
        <w:numPr>
          <w:ilvl w:val="0"/>
          <w:numId w:val="37"/>
        </w:numPr>
        <w:spacing w:before="240" w:line="276" w:lineRule="auto"/>
        <w:jc w:val="both"/>
        <w:rPr>
          <w:rFonts w:asciiTheme="minorHAnsi" w:hAnsiTheme="minorHAnsi" w:cstheme="minorHAnsi"/>
          <w:sz w:val="22"/>
          <w:szCs w:val="22"/>
        </w:rPr>
      </w:pPr>
      <w:r w:rsidRPr="000F7DF6">
        <w:rPr>
          <w:rFonts w:asciiTheme="minorHAnsi" w:hAnsiTheme="minorHAnsi" w:cstheme="minorHAnsi"/>
          <w:sz w:val="22"/>
          <w:szCs w:val="22"/>
        </w:rPr>
        <w:t xml:space="preserve">Příloha </w:t>
      </w:r>
      <w:r w:rsidR="00AE0200">
        <w:rPr>
          <w:rFonts w:asciiTheme="minorHAnsi" w:hAnsiTheme="minorHAnsi" w:cstheme="minorHAnsi"/>
          <w:sz w:val="22"/>
          <w:szCs w:val="22"/>
        </w:rPr>
        <w:t xml:space="preserve">1 </w:t>
      </w:r>
      <w:r w:rsidR="0060420A" w:rsidRPr="000F7DF6">
        <w:rPr>
          <w:rFonts w:asciiTheme="minorHAnsi" w:hAnsiTheme="minorHAnsi" w:cstheme="minorHAnsi"/>
          <w:sz w:val="22"/>
          <w:szCs w:val="22"/>
        </w:rPr>
        <w:t>smlouvy</w:t>
      </w:r>
      <w:r w:rsidR="001A3351" w:rsidRPr="000F7DF6">
        <w:rPr>
          <w:rFonts w:asciiTheme="minorHAnsi" w:hAnsiTheme="minorHAnsi" w:cstheme="minorHAnsi"/>
          <w:sz w:val="22"/>
          <w:szCs w:val="22"/>
        </w:rPr>
        <w:t xml:space="preserve"> </w:t>
      </w:r>
      <w:r w:rsidRPr="000F7DF6">
        <w:rPr>
          <w:rFonts w:asciiTheme="minorHAnsi" w:hAnsiTheme="minorHAnsi" w:cstheme="minorHAnsi"/>
          <w:sz w:val="22"/>
          <w:szCs w:val="22"/>
        </w:rPr>
        <w:t>– Specifikace</w:t>
      </w:r>
      <w:r w:rsidR="0060420A" w:rsidRPr="000F7DF6">
        <w:rPr>
          <w:rFonts w:asciiTheme="minorHAnsi" w:hAnsiTheme="minorHAnsi" w:cstheme="minorHAnsi"/>
          <w:sz w:val="22"/>
          <w:szCs w:val="22"/>
        </w:rPr>
        <w:t xml:space="preserve"> a ceník</w:t>
      </w:r>
      <w:r w:rsidRPr="000F7DF6">
        <w:rPr>
          <w:rFonts w:asciiTheme="minorHAnsi" w:hAnsiTheme="minorHAnsi" w:cstheme="minorHAnsi"/>
          <w:sz w:val="22"/>
          <w:szCs w:val="22"/>
        </w:rPr>
        <w:t xml:space="preserve"> </w:t>
      </w:r>
    </w:p>
    <w:p w14:paraId="742DE687" w14:textId="05322060" w:rsidR="000012B9" w:rsidRDefault="000012B9" w:rsidP="000012B9">
      <w:pPr>
        <w:tabs>
          <w:tab w:val="left" w:pos="5670"/>
        </w:tabs>
        <w:spacing w:line="276" w:lineRule="auto"/>
        <w:rPr>
          <w:rFonts w:asciiTheme="minorHAnsi" w:hAnsiTheme="minorHAnsi" w:cstheme="minorHAnsi"/>
          <w:sz w:val="22"/>
          <w:szCs w:val="22"/>
        </w:rPr>
      </w:pPr>
    </w:p>
    <w:p w14:paraId="6F10B2D4" w14:textId="6EA95271" w:rsidR="00152762" w:rsidRDefault="00152762" w:rsidP="000012B9">
      <w:pPr>
        <w:tabs>
          <w:tab w:val="left" w:pos="5670"/>
        </w:tabs>
        <w:spacing w:line="276" w:lineRule="auto"/>
        <w:rPr>
          <w:rFonts w:asciiTheme="minorHAnsi" w:hAnsiTheme="minorHAnsi" w:cstheme="minorHAnsi"/>
          <w:sz w:val="22"/>
          <w:szCs w:val="22"/>
        </w:rPr>
      </w:pPr>
    </w:p>
    <w:p w14:paraId="70CCBAC0" w14:textId="792541C5" w:rsidR="00152762" w:rsidRDefault="00152762" w:rsidP="000012B9">
      <w:pPr>
        <w:tabs>
          <w:tab w:val="left" w:pos="5670"/>
        </w:tabs>
        <w:spacing w:line="276" w:lineRule="auto"/>
        <w:rPr>
          <w:rFonts w:asciiTheme="minorHAnsi" w:hAnsiTheme="minorHAnsi" w:cstheme="minorHAnsi"/>
          <w:sz w:val="22"/>
          <w:szCs w:val="22"/>
        </w:rPr>
      </w:pPr>
    </w:p>
    <w:p w14:paraId="255923AB" w14:textId="77777777" w:rsidR="00152762" w:rsidRDefault="00152762" w:rsidP="000012B9">
      <w:pPr>
        <w:tabs>
          <w:tab w:val="left" w:pos="5670"/>
        </w:tabs>
        <w:spacing w:line="276" w:lineRule="auto"/>
        <w:rPr>
          <w:rFonts w:asciiTheme="minorHAnsi" w:hAnsiTheme="minorHAnsi" w:cstheme="minorHAnsi"/>
          <w:sz w:val="22"/>
          <w:szCs w:val="22"/>
        </w:rPr>
      </w:pPr>
    </w:p>
    <w:p w14:paraId="7EA85DB5" w14:textId="4749C596" w:rsidR="0067138C" w:rsidRPr="000F7DF6" w:rsidRDefault="0067138C" w:rsidP="000012B9">
      <w:pPr>
        <w:tabs>
          <w:tab w:val="left" w:pos="5670"/>
        </w:tabs>
        <w:spacing w:line="276" w:lineRule="auto"/>
        <w:rPr>
          <w:rFonts w:asciiTheme="minorHAnsi" w:hAnsiTheme="minorHAnsi" w:cstheme="minorHAnsi"/>
          <w:sz w:val="22"/>
          <w:szCs w:val="22"/>
        </w:rPr>
      </w:pPr>
      <w:r w:rsidRPr="000F7DF6">
        <w:rPr>
          <w:rFonts w:asciiTheme="minorHAnsi" w:hAnsiTheme="minorHAnsi" w:cstheme="minorHAnsi"/>
          <w:sz w:val="22"/>
          <w:szCs w:val="22"/>
        </w:rPr>
        <w:t>V …………</w:t>
      </w:r>
      <w:proofErr w:type="gramStart"/>
      <w:r w:rsidRPr="000F7DF6">
        <w:rPr>
          <w:rFonts w:asciiTheme="minorHAnsi" w:hAnsiTheme="minorHAnsi" w:cstheme="minorHAnsi"/>
          <w:sz w:val="22"/>
          <w:szCs w:val="22"/>
        </w:rPr>
        <w:t>…….</w:t>
      </w:r>
      <w:proofErr w:type="gramEnd"/>
      <w:r w:rsidRPr="000F7DF6">
        <w:rPr>
          <w:rFonts w:asciiTheme="minorHAnsi" w:hAnsiTheme="minorHAnsi" w:cstheme="minorHAnsi"/>
          <w:sz w:val="22"/>
          <w:szCs w:val="22"/>
        </w:rPr>
        <w:t>. dne ………………….</w:t>
      </w:r>
      <w:r w:rsidRPr="000F7DF6">
        <w:rPr>
          <w:rFonts w:asciiTheme="minorHAnsi" w:hAnsiTheme="minorHAnsi" w:cstheme="minorHAnsi"/>
          <w:sz w:val="22"/>
          <w:szCs w:val="22"/>
        </w:rPr>
        <w:tab/>
        <w:t>Ve Znojmě dne ………………….</w:t>
      </w:r>
    </w:p>
    <w:p w14:paraId="7240DD49" w14:textId="77777777" w:rsidR="000012B9" w:rsidRDefault="000012B9" w:rsidP="000012B9">
      <w:pPr>
        <w:tabs>
          <w:tab w:val="left" w:pos="5670"/>
        </w:tabs>
        <w:spacing w:line="276" w:lineRule="auto"/>
        <w:rPr>
          <w:rFonts w:asciiTheme="minorHAnsi" w:hAnsiTheme="minorHAnsi" w:cstheme="minorHAnsi"/>
          <w:sz w:val="22"/>
          <w:szCs w:val="22"/>
        </w:rPr>
      </w:pPr>
    </w:p>
    <w:p w14:paraId="1C1FE6F0" w14:textId="5A2FF4C0" w:rsidR="0067138C" w:rsidRDefault="0067138C" w:rsidP="000012B9">
      <w:pPr>
        <w:tabs>
          <w:tab w:val="left" w:pos="5670"/>
        </w:tabs>
        <w:spacing w:line="276" w:lineRule="auto"/>
        <w:rPr>
          <w:rFonts w:asciiTheme="minorHAnsi" w:hAnsiTheme="minorHAnsi" w:cstheme="minorHAnsi"/>
          <w:sz w:val="22"/>
          <w:szCs w:val="22"/>
        </w:rPr>
      </w:pPr>
      <w:r w:rsidRPr="000F7DF6">
        <w:rPr>
          <w:rFonts w:asciiTheme="minorHAnsi" w:hAnsiTheme="minorHAnsi" w:cstheme="minorHAnsi"/>
          <w:sz w:val="22"/>
          <w:szCs w:val="22"/>
        </w:rPr>
        <w:t>Prodávající</w:t>
      </w:r>
      <w:r w:rsidRPr="000F7DF6">
        <w:rPr>
          <w:rFonts w:asciiTheme="minorHAnsi" w:hAnsiTheme="minorHAnsi" w:cstheme="minorHAnsi"/>
          <w:sz w:val="22"/>
          <w:szCs w:val="22"/>
        </w:rPr>
        <w:tab/>
        <w:t>Kupující</w:t>
      </w:r>
    </w:p>
    <w:p w14:paraId="7CCD5964" w14:textId="6CEB43E4" w:rsidR="000012B9" w:rsidRDefault="000012B9" w:rsidP="000012B9">
      <w:pPr>
        <w:tabs>
          <w:tab w:val="left" w:pos="5670"/>
        </w:tabs>
        <w:spacing w:line="276" w:lineRule="auto"/>
        <w:rPr>
          <w:rFonts w:asciiTheme="minorHAnsi" w:hAnsiTheme="minorHAnsi" w:cstheme="minorHAnsi"/>
          <w:sz w:val="22"/>
          <w:szCs w:val="22"/>
        </w:rPr>
      </w:pPr>
    </w:p>
    <w:p w14:paraId="189877B1" w14:textId="2C349080" w:rsidR="000012B9" w:rsidRDefault="000012B9" w:rsidP="000012B9">
      <w:pPr>
        <w:tabs>
          <w:tab w:val="left" w:pos="5670"/>
        </w:tabs>
        <w:spacing w:line="276" w:lineRule="auto"/>
        <w:rPr>
          <w:rFonts w:asciiTheme="minorHAnsi" w:hAnsiTheme="minorHAnsi" w:cstheme="minorHAnsi"/>
          <w:sz w:val="22"/>
          <w:szCs w:val="22"/>
        </w:rPr>
      </w:pPr>
    </w:p>
    <w:p w14:paraId="06BFE697" w14:textId="77777777" w:rsidR="000012B9" w:rsidRPr="000F7DF6" w:rsidRDefault="000012B9" w:rsidP="000012B9">
      <w:pPr>
        <w:tabs>
          <w:tab w:val="left" w:pos="5670"/>
        </w:tabs>
        <w:spacing w:line="276" w:lineRule="auto"/>
        <w:rPr>
          <w:rFonts w:asciiTheme="minorHAnsi" w:hAnsiTheme="minorHAnsi" w:cstheme="minorHAnsi"/>
          <w:sz w:val="22"/>
          <w:szCs w:val="22"/>
        </w:rPr>
      </w:pPr>
    </w:p>
    <w:p w14:paraId="703D2B30" w14:textId="3A077412" w:rsidR="0067138C" w:rsidRPr="000F7DF6" w:rsidRDefault="0067138C" w:rsidP="000012B9">
      <w:pPr>
        <w:tabs>
          <w:tab w:val="left" w:pos="5670"/>
        </w:tabs>
        <w:spacing w:line="276" w:lineRule="auto"/>
        <w:rPr>
          <w:rFonts w:asciiTheme="minorHAnsi" w:hAnsiTheme="minorHAnsi" w:cstheme="minorHAnsi"/>
          <w:sz w:val="22"/>
          <w:szCs w:val="22"/>
        </w:rPr>
      </w:pPr>
      <w:r w:rsidRPr="00E001F9">
        <w:rPr>
          <w:rFonts w:asciiTheme="minorHAnsi" w:hAnsiTheme="minorHAnsi" w:cstheme="minorHAnsi"/>
          <w:sz w:val="22"/>
          <w:szCs w:val="22"/>
          <w:highlight w:val="yellow"/>
        </w:rPr>
        <w:t>…………………………</w:t>
      </w:r>
      <w:r w:rsidRPr="000F7DF6">
        <w:rPr>
          <w:rFonts w:asciiTheme="minorHAnsi" w:hAnsiTheme="minorHAnsi" w:cstheme="minorHAnsi"/>
          <w:sz w:val="22"/>
          <w:szCs w:val="22"/>
        </w:rPr>
        <w:tab/>
        <w:t>…………………………</w:t>
      </w:r>
    </w:p>
    <w:sectPr w:rsidR="0067138C" w:rsidRPr="000F7DF6" w:rsidSect="006D133C">
      <w:headerReference w:type="default" r:id="rId16"/>
      <w:footerReference w:type="default" r:id="rId17"/>
      <w:pgSz w:w="11906" w:h="16838"/>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FFBE" w14:textId="77777777" w:rsidR="009B4200" w:rsidRDefault="009B4200">
      <w:r>
        <w:separator/>
      </w:r>
    </w:p>
  </w:endnote>
  <w:endnote w:type="continuationSeparator" w:id="0">
    <w:p w14:paraId="20AEF0D9" w14:textId="77777777" w:rsidR="009B4200" w:rsidRDefault="009B4200">
      <w:r>
        <w:continuationSeparator/>
      </w:r>
    </w:p>
  </w:endnote>
  <w:endnote w:type="continuationNotice" w:id="1">
    <w:p w14:paraId="11B0ECC1" w14:textId="77777777" w:rsidR="009B4200" w:rsidRDefault="009B4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2CF3" w14:textId="77777777" w:rsidR="00807562" w:rsidRPr="0047322D" w:rsidRDefault="00807562">
    <w:pPr>
      <w:pStyle w:val="Zpat"/>
      <w:rPr>
        <w:rFonts w:ascii="Garamond" w:hAnsi="Garamond"/>
      </w:rPr>
    </w:pPr>
    <w:r w:rsidRPr="0047322D">
      <w:rPr>
        <w:rFonts w:ascii="Garamond" w:hAnsi="Garamond"/>
      </w:rPr>
      <w:t xml:space="preserve">strana </w:t>
    </w:r>
    <w:r w:rsidRPr="0047322D">
      <w:rPr>
        <w:rStyle w:val="slostrnky"/>
        <w:rFonts w:ascii="Garamond" w:hAnsi="Garamond"/>
      </w:rPr>
      <w:fldChar w:fldCharType="begin"/>
    </w:r>
    <w:r w:rsidRPr="0047322D">
      <w:rPr>
        <w:rStyle w:val="slostrnky"/>
        <w:rFonts w:ascii="Garamond" w:hAnsi="Garamond"/>
      </w:rPr>
      <w:instrText xml:space="preserve"> PAGE </w:instrText>
    </w:r>
    <w:r w:rsidRPr="0047322D">
      <w:rPr>
        <w:rStyle w:val="slostrnky"/>
        <w:rFonts w:ascii="Garamond" w:hAnsi="Garamond"/>
      </w:rPr>
      <w:fldChar w:fldCharType="separate"/>
    </w:r>
    <w:r w:rsidR="007E472D">
      <w:rPr>
        <w:rStyle w:val="slostrnky"/>
        <w:rFonts w:ascii="Garamond" w:hAnsi="Garamond"/>
        <w:noProof/>
      </w:rPr>
      <w:t>8</w:t>
    </w:r>
    <w:r w:rsidRPr="0047322D">
      <w:rPr>
        <w:rStyle w:val="slostrnky"/>
        <w:rFonts w:ascii="Garamond" w:hAnsi="Garamond"/>
      </w:rPr>
      <w:fldChar w:fldCharType="end"/>
    </w:r>
    <w:r w:rsidRPr="0047322D">
      <w:rPr>
        <w:rStyle w:val="slostrnky"/>
        <w:rFonts w:ascii="Garamond" w:hAnsi="Garamond"/>
      </w:rPr>
      <w:t>/</w:t>
    </w:r>
    <w:r w:rsidRPr="0047322D">
      <w:rPr>
        <w:rStyle w:val="slostrnky"/>
        <w:rFonts w:ascii="Garamond" w:hAnsi="Garamond"/>
      </w:rPr>
      <w:fldChar w:fldCharType="begin"/>
    </w:r>
    <w:r w:rsidRPr="0047322D">
      <w:rPr>
        <w:rStyle w:val="slostrnky"/>
        <w:rFonts w:ascii="Garamond" w:hAnsi="Garamond"/>
      </w:rPr>
      <w:instrText xml:space="preserve"> NUMPAGES </w:instrText>
    </w:r>
    <w:r w:rsidRPr="0047322D">
      <w:rPr>
        <w:rStyle w:val="slostrnky"/>
        <w:rFonts w:ascii="Garamond" w:hAnsi="Garamond"/>
      </w:rPr>
      <w:fldChar w:fldCharType="separate"/>
    </w:r>
    <w:r w:rsidR="007E472D">
      <w:rPr>
        <w:rStyle w:val="slostrnky"/>
        <w:rFonts w:ascii="Garamond" w:hAnsi="Garamond"/>
        <w:noProof/>
      </w:rPr>
      <w:t>8</w:t>
    </w:r>
    <w:r w:rsidRPr="0047322D">
      <w:rPr>
        <w:rStyle w:val="slostrnky"/>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858B" w14:textId="77777777" w:rsidR="009B4200" w:rsidRDefault="009B4200">
      <w:r>
        <w:separator/>
      </w:r>
    </w:p>
  </w:footnote>
  <w:footnote w:type="continuationSeparator" w:id="0">
    <w:p w14:paraId="0CE1DD9C" w14:textId="77777777" w:rsidR="009B4200" w:rsidRDefault="009B4200">
      <w:r>
        <w:continuationSeparator/>
      </w:r>
    </w:p>
  </w:footnote>
  <w:footnote w:type="continuationNotice" w:id="1">
    <w:p w14:paraId="11019F5C" w14:textId="77777777" w:rsidR="009B4200" w:rsidRDefault="009B4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FD4C" w14:textId="49893D4D" w:rsidR="006D133C" w:rsidRDefault="00B76763">
    <w:pPr>
      <w:pStyle w:val="Zhlav"/>
    </w:pPr>
    <w:r>
      <w:rPr>
        <w:noProof/>
      </w:rPr>
      <w:drawing>
        <wp:anchor distT="0" distB="0" distL="0" distR="0" simplePos="0" relativeHeight="251658240" behindDoc="0" locked="0" layoutInCell="1" allowOverlap="1" wp14:anchorId="269EE127" wp14:editId="2CAC6FF5">
          <wp:simplePos x="0" y="0"/>
          <wp:positionH relativeFrom="page">
            <wp:posOffset>731520</wp:posOffset>
          </wp:positionH>
          <wp:positionV relativeFrom="page">
            <wp:posOffset>-228600</wp:posOffset>
          </wp:positionV>
          <wp:extent cx="5759450" cy="1022985"/>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22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BC366F"/>
    <w:multiLevelType w:val="hybridMultilevel"/>
    <w:tmpl w:val="421A50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0FB07393"/>
    <w:multiLevelType w:val="hybridMultilevel"/>
    <w:tmpl w:val="FBEEA564"/>
    <w:lvl w:ilvl="0" w:tplc="72F23F04">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16A543F"/>
    <w:multiLevelType w:val="hybridMultilevel"/>
    <w:tmpl w:val="757ED1A0"/>
    <w:lvl w:ilvl="0" w:tplc="04090019">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C12777"/>
    <w:multiLevelType w:val="hybridMultilevel"/>
    <w:tmpl w:val="7DCC6486"/>
    <w:lvl w:ilvl="0" w:tplc="0409000F">
      <w:start w:val="1"/>
      <w:numFmt w:val="decimal"/>
      <w:lvlText w:val="%1."/>
      <w:lvlJc w:val="left"/>
      <w:pPr>
        <w:tabs>
          <w:tab w:val="num" w:pos="360"/>
        </w:tabs>
        <w:ind w:left="360" w:hanging="360"/>
      </w:pPr>
    </w:lvl>
    <w:lvl w:ilvl="1" w:tplc="1BBC5BAC">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CDF56F3"/>
    <w:multiLevelType w:val="hybridMultilevel"/>
    <w:tmpl w:val="6A7C89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FC69A2"/>
    <w:multiLevelType w:val="hybridMultilevel"/>
    <w:tmpl w:val="549C7B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27AE2"/>
    <w:multiLevelType w:val="hybridMultilevel"/>
    <w:tmpl w:val="778CA400"/>
    <w:lvl w:ilvl="0" w:tplc="C58C2A8E">
      <w:start w:val="1"/>
      <w:numFmt w:val="decimal"/>
      <w:lvlText w:val="%1."/>
      <w:lvlJc w:val="left"/>
      <w:pPr>
        <w:tabs>
          <w:tab w:val="num" w:pos="357"/>
        </w:tabs>
        <w:ind w:left="340" w:firstLine="20"/>
      </w:pPr>
      <w:rPr>
        <w:rFonts w:cs="Times New Roman" w:hint="default"/>
        <w:b/>
        <w:bCs/>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576045"/>
    <w:multiLevelType w:val="hybridMultilevel"/>
    <w:tmpl w:val="BD1C63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376562"/>
    <w:multiLevelType w:val="hybridMultilevel"/>
    <w:tmpl w:val="81C87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9F6747"/>
    <w:multiLevelType w:val="hybridMultilevel"/>
    <w:tmpl w:val="0F1C2604"/>
    <w:lvl w:ilvl="0" w:tplc="C0BCA6AA">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087849"/>
    <w:multiLevelType w:val="hybridMultilevel"/>
    <w:tmpl w:val="4E64B5EA"/>
    <w:lvl w:ilvl="0" w:tplc="3434350A">
      <w:start w:val="1"/>
      <w:numFmt w:val="decimal"/>
      <w:lvlText w:val="%1)"/>
      <w:lvlJc w:val="left"/>
      <w:pPr>
        <w:tabs>
          <w:tab w:val="num" w:pos="720"/>
        </w:tabs>
        <w:ind w:left="720" w:hanging="360"/>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BC36D2"/>
    <w:multiLevelType w:val="hybridMultilevel"/>
    <w:tmpl w:val="BEEE4D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127A5F"/>
    <w:multiLevelType w:val="hybridMultilevel"/>
    <w:tmpl w:val="B78628C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0A15B1"/>
    <w:multiLevelType w:val="hybridMultilevel"/>
    <w:tmpl w:val="B554E74E"/>
    <w:lvl w:ilvl="0" w:tplc="153029E4">
      <w:numFmt w:val="bullet"/>
      <w:lvlText w:val="-"/>
      <w:lvlJc w:val="left"/>
      <w:pPr>
        <w:ind w:left="862" w:hanging="360"/>
      </w:pPr>
      <w:rPr>
        <w:rFonts w:ascii="Arial" w:eastAsia="Times New Roman"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43FC6542"/>
    <w:multiLevelType w:val="hybridMultilevel"/>
    <w:tmpl w:val="794A725A"/>
    <w:lvl w:ilvl="0" w:tplc="0405000F">
      <w:start w:val="1"/>
      <w:numFmt w:val="decimal"/>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F36EAA"/>
    <w:multiLevelType w:val="hybridMultilevel"/>
    <w:tmpl w:val="EC5414AC"/>
    <w:lvl w:ilvl="0" w:tplc="CDD866A2">
      <w:start w:val="5"/>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26"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7"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1" w15:restartNumberingAfterBreak="0">
    <w:nsid w:val="6ABC01F3"/>
    <w:multiLevelType w:val="hybridMultilevel"/>
    <w:tmpl w:val="6AE4446A"/>
    <w:lvl w:ilvl="0" w:tplc="BD7E12CC">
      <w:start w:val="4"/>
      <w:numFmt w:val="upperLetter"/>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33A4D36"/>
    <w:multiLevelType w:val="hybridMultilevel"/>
    <w:tmpl w:val="7D00C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341A91"/>
    <w:multiLevelType w:val="hybridMultilevel"/>
    <w:tmpl w:val="B75604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7" w15:restartNumberingAfterBreak="0">
    <w:nsid w:val="7B983893"/>
    <w:multiLevelType w:val="hybridMultilevel"/>
    <w:tmpl w:val="3F5E66BA"/>
    <w:lvl w:ilvl="0" w:tplc="9B521F0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99114690">
    <w:abstractNumId w:val="19"/>
  </w:num>
  <w:num w:numId="2" w16cid:durableId="1296791310">
    <w:abstractNumId w:val="25"/>
  </w:num>
  <w:num w:numId="3" w16cid:durableId="1051615165">
    <w:abstractNumId w:val="37"/>
  </w:num>
  <w:num w:numId="4" w16cid:durableId="1225415151">
    <w:abstractNumId w:val="31"/>
  </w:num>
  <w:num w:numId="5" w16cid:durableId="1944798427">
    <w:abstractNumId w:val="28"/>
  </w:num>
  <w:num w:numId="6" w16cid:durableId="1120077274">
    <w:abstractNumId w:val="16"/>
  </w:num>
  <w:num w:numId="7" w16cid:durableId="519511207">
    <w:abstractNumId w:val="14"/>
  </w:num>
  <w:num w:numId="8" w16cid:durableId="927621694">
    <w:abstractNumId w:val="29"/>
  </w:num>
  <w:num w:numId="9" w16cid:durableId="963928360">
    <w:abstractNumId w:val="9"/>
  </w:num>
  <w:num w:numId="10" w16cid:durableId="1791707207">
    <w:abstractNumId w:val="24"/>
  </w:num>
  <w:num w:numId="11" w16cid:durableId="616331823">
    <w:abstractNumId w:val="1"/>
  </w:num>
  <w:num w:numId="12" w16cid:durableId="1732341952">
    <w:abstractNumId w:val="38"/>
  </w:num>
  <w:num w:numId="13" w16cid:durableId="1893075682">
    <w:abstractNumId w:val="20"/>
  </w:num>
  <w:num w:numId="14" w16cid:durableId="748963107">
    <w:abstractNumId w:val="4"/>
  </w:num>
  <w:num w:numId="15" w16cid:durableId="920917577">
    <w:abstractNumId w:val="2"/>
  </w:num>
  <w:num w:numId="16" w16cid:durableId="648947437">
    <w:abstractNumId w:val="33"/>
  </w:num>
  <w:num w:numId="17" w16cid:durableId="1888830834">
    <w:abstractNumId w:val="18"/>
  </w:num>
  <w:num w:numId="18" w16cid:durableId="1844080082">
    <w:abstractNumId w:val="3"/>
  </w:num>
  <w:num w:numId="19" w16cid:durableId="2037074072">
    <w:abstractNumId w:val="0"/>
  </w:num>
  <w:num w:numId="20" w16cid:durableId="1647661691">
    <w:abstractNumId w:val="11"/>
  </w:num>
  <w:num w:numId="21" w16cid:durableId="309680225">
    <w:abstractNumId w:val="15"/>
  </w:num>
  <w:num w:numId="22" w16cid:durableId="813378058">
    <w:abstractNumId w:val="22"/>
  </w:num>
  <w:num w:numId="23" w16cid:durableId="1569458183">
    <w:abstractNumId w:val="17"/>
  </w:num>
  <w:num w:numId="24" w16cid:durableId="1435444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1614040">
    <w:abstractNumId w:val="5"/>
  </w:num>
  <w:num w:numId="26" w16cid:durableId="933168742">
    <w:abstractNumId w:val="21"/>
  </w:num>
  <w:num w:numId="27" w16cid:durableId="453524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78418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5603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2777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0823041">
    <w:abstractNumId w:val="27"/>
  </w:num>
  <w:num w:numId="32" w16cid:durableId="542982659">
    <w:abstractNumId w:val="26"/>
  </w:num>
  <w:num w:numId="33" w16cid:durableId="1351948196">
    <w:abstractNumId w:val="13"/>
  </w:num>
  <w:num w:numId="34" w16cid:durableId="1570069121">
    <w:abstractNumId w:val="35"/>
  </w:num>
  <w:num w:numId="35" w16cid:durableId="876284269">
    <w:abstractNumId w:val="10"/>
  </w:num>
  <w:num w:numId="36" w16cid:durableId="202333375">
    <w:abstractNumId w:val="32"/>
  </w:num>
  <w:num w:numId="37" w16cid:durableId="1589920361">
    <w:abstractNumId w:val="12"/>
  </w:num>
  <w:num w:numId="38" w16cid:durableId="1146555705">
    <w:abstractNumId w:val="30"/>
  </w:num>
  <w:num w:numId="39" w16cid:durableId="1590190909">
    <w:abstractNumId w:val="23"/>
  </w:num>
  <w:num w:numId="40" w16cid:durableId="1003419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10A99"/>
    <w:rsid w:val="0001632E"/>
    <w:rsid w:val="000227AF"/>
    <w:rsid w:val="000271AE"/>
    <w:rsid w:val="00027D4F"/>
    <w:rsid w:val="00034C1D"/>
    <w:rsid w:val="000876A3"/>
    <w:rsid w:val="00092DE3"/>
    <w:rsid w:val="000B43D7"/>
    <w:rsid w:val="000C190C"/>
    <w:rsid w:val="000C2870"/>
    <w:rsid w:val="000C74D4"/>
    <w:rsid w:val="000C7676"/>
    <w:rsid w:val="000D027A"/>
    <w:rsid w:val="000D6887"/>
    <w:rsid w:val="000E1982"/>
    <w:rsid w:val="000E2E29"/>
    <w:rsid w:val="000E554B"/>
    <w:rsid w:val="000E7799"/>
    <w:rsid w:val="000F5A51"/>
    <w:rsid w:val="000F7DF6"/>
    <w:rsid w:val="0011548C"/>
    <w:rsid w:val="00123419"/>
    <w:rsid w:val="00130A05"/>
    <w:rsid w:val="001350F0"/>
    <w:rsid w:val="00151541"/>
    <w:rsid w:val="0015216D"/>
    <w:rsid w:val="00152762"/>
    <w:rsid w:val="00155E77"/>
    <w:rsid w:val="00166BB7"/>
    <w:rsid w:val="001900BA"/>
    <w:rsid w:val="00190B55"/>
    <w:rsid w:val="00197ADF"/>
    <w:rsid w:val="001A2350"/>
    <w:rsid w:val="001A3351"/>
    <w:rsid w:val="001A3E48"/>
    <w:rsid w:val="001A60BF"/>
    <w:rsid w:val="001C0CA2"/>
    <w:rsid w:val="001C0D07"/>
    <w:rsid w:val="001C46E7"/>
    <w:rsid w:val="001C4E08"/>
    <w:rsid w:val="001D4DBC"/>
    <w:rsid w:val="001D669A"/>
    <w:rsid w:val="001E6BE1"/>
    <w:rsid w:val="001F001D"/>
    <w:rsid w:val="001F2510"/>
    <w:rsid w:val="001F2E94"/>
    <w:rsid w:val="00203445"/>
    <w:rsid w:val="002038BA"/>
    <w:rsid w:val="00213C53"/>
    <w:rsid w:val="00214225"/>
    <w:rsid w:val="002145C8"/>
    <w:rsid w:val="00215D5D"/>
    <w:rsid w:val="00221E0B"/>
    <w:rsid w:val="00223CA4"/>
    <w:rsid w:val="00225E83"/>
    <w:rsid w:val="00226D2B"/>
    <w:rsid w:val="00226F95"/>
    <w:rsid w:val="002334A2"/>
    <w:rsid w:val="00245BCC"/>
    <w:rsid w:val="002636F6"/>
    <w:rsid w:val="00266D6D"/>
    <w:rsid w:val="00273E47"/>
    <w:rsid w:val="002744F7"/>
    <w:rsid w:val="0027591A"/>
    <w:rsid w:val="00275DBA"/>
    <w:rsid w:val="0028070A"/>
    <w:rsid w:val="00294958"/>
    <w:rsid w:val="002A4CB8"/>
    <w:rsid w:val="002B2DE8"/>
    <w:rsid w:val="002B491D"/>
    <w:rsid w:val="002B71BC"/>
    <w:rsid w:val="002C0F12"/>
    <w:rsid w:val="002C3AE7"/>
    <w:rsid w:val="002C6571"/>
    <w:rsid w:val="002D10FB"/>
    <w:rsid w:val="002D5506"/>
    <w:rsid w:val="002D611A"/>
    <w:rsid w:val="002D6BDC"/>
    <w:rsid w:val="002E0EE1"/>
    <w:rsid w:val="002F03F2"/>
    <w:rsid w:val="002F2894"/>
    <w:rsid w:val="0030792D"/>
    <w:rsid w:val="00307CD6"/>
    <w:rsid w:val="003122AD"/>
    <w:rsid w:val="003133E8"/>
    <w:rsid w:val="0031663F"/>
    <w:rsid w:val="00322218"/>
    <w:rsid w:val="00322EBE"/>
    <w:rsid w:val="00330D83"/>
    <w:rsid w:val="0033308E"/>
    <w:rsid w:val="00333C4D"/>
    <w:rsid w:val="0033559A"/>
    <w:rsid w:val="00335CC1"/>
    <w:rsid w:val="00346D08"/>
    <w:rsid w:val="00354380"/>
    <w:rsid w:val="0036148A"/>
    <w:rsid w:val="003642B8"/>
    <w:rsid w:val="00367905"/>
    <w:rsid w:val="003720EF"/>
    <w:rsid w:val="0039324A"/>
    <w:rsid w:val="003A5236"/>
    <w:rsid w:val="003B1803"/>
    <w:rsid w:val="003B1F04"/>
    <w:rsid w:val="003B2438"/>
    <w:rsid w:val="003B34D8"/>
    <w:rsid w:val="003B48B3"/>
    <w:rsid w:val="003B5836"/>
    <w:rsid w:val="003B7EBA"/>
    <w:rsid w:val="003C17DF"/>
    <w:rsid w:val="003C2E14"/>
    <w:rsid w:val="003C3EE2"/>
    <w:rsid w:val="003D0FFE"/>
    <w:rsid w:val="003D3EB7"/>
    <w:rsid w:val="003D7B99"/>
    <w:rsid w:val="003E7D18"/>
    <w:rsid w:val="003F1B23"/>
    <w:rsid w:val="003F6C0C"/>
    <w:rsid w:val="00400C89"/>
    <w:rsid w:val="0040227A"/>
    <w:rsid w:val="0040753A"/>
    <w:rsid w:val="004101A0"/>
    <w:rsid w:val="0042081A"/>
    <w:rsid w:val="00421E4C"/>
    <w:rsid w:val="004223C4"/>
    <w:rsid w:val="00425C8D"/>
    <w:rsid w:val="004413A7"/>
    <w:rsid w:val="00441CF5"/>
    <w:rsid w:val="00442A8C"/>
    <w:rsid w:val="00442AEC"/>
    <w:rsid w:val="004446F9"/>
    <w:rsid w:val="00445B86"/>
    <w:rsid w:val="004600D8"/>
    <w:rsid w:val="00465C9B"/>
    <w:rsid w:val="00470FB3"/>
    <w:rsid w:val="0047322D"/>
    <w:rsid w:val="00482D6B"/>
    <w:rsid w:val="00496AEE"/>
    <w:rsid w:val="004B1202"/>
    <w:rsid w:val="004B5142"/>
    <w:rsid w:val="004B5F31"/>
    <w:rsid w:val="004B6F88"/>
    <w:rsid w:val="004C76A5"/>
    <w:rsid w:val="004D17FB"/>
    <w:rsid w:val="004D1BC7"/>
    <w:rsid w:val="004E3576"/>
    <w:rsid w:val="004E44E7"/>
    <w:rsid w:val="004F4ED7"/>
    <w:rsid w:val="005066B0"/>
    <w:rsid w:val="00511456"/>
    <w:rsid w:val="00520E78"/>
    <w:rsid w:val="00522AF5"/>
    <w:rsid w:val="0053035F"/>
    <w:rsid w:val="00537A47"/>
    <w:rsid w:val="005442F8"/>
    <w:rsid w:val="0054795E"/>
    <w:rsid w:val="00547F19"/>
    <w:rsid w:val="0055068C"/>
    <w:rsid w:val="005529E0"/>
    <w:rsid w:val="00556E62"/>
    <w:rsid w:val="00557970"/>
    <w:rsid w:val="005603E6"/>
    <w:rsid w:val="005622D8"/>
    <w:rsid w:val="005648C1"/>
    <w:rsid w:val="00566432"/>
    <w:rsid w:val="0056722D"/>
    <w:rsid w:val="00567299"/>
    <w:rsid w:val="00572472"/>
    <w:rsid w:val="00575D3F"/>
    <w:rsid w:val="005764BA"/>
    <w:rsid w:val="00576D37"/>
    <w:rsid w:val="005777C7"/>
    <w:rsid w:val="00581938"/>
    <w:rsid w:val="00584F6D"/>
    <w:rsid w:val="00586C8E"/>
    <w:rsid w:val="00592746"/>
    <w:rsid w:val="00595603"/>
    <w:rsid w:val="005A3373"/>
    <w:rsid w:val="005A3704"/>
    <w:rsid w:val="005A584B"/>
    <w:rsid w:val="005B5D60"/>
    <w:rsid w:val="005C12B5"/>
    <w:rsid w:val="005C2EE4"/>
    <w:rsid w:val="005D131B"/>
    <w:rsid w:val="005E31C7"/>
    <w:rsid w:val="005E63C5"/>
    <w:rsid w:val="005E7694"/>
    <w:rsid w:val="005F3003"/>
    <w:rsid w:val="0060420A"/>
    <w:rsid w:val="006065C0"/>
    <w:rsid w:val="006104EC"/>
    <w:rsid w:val="006236E8"/>
    <w:rsid w:val="00626058"/>
    <w:rsid w:val="00626AEC"/>
    <w:rsid w:val="0063594C"/>
    <w:rsid w:val="0063674F"/>
    <w:rsid w:val="00645A5F"/>
    <w:rsid w:val="00656623"/>
    <w:rsid w:val="00664F4B"/>
    <w:rsid w:val="0067138C"/>
    <w:rsid w:val="00671B5F"/>
    <w:rsid w:val="006734DC"/>
    <w:rsid w:val="006856FF"/>
    <w:rsid w:val="0069382C"/>
    <w:rsid w:val="006959FA"/>
    <w:rsid w:val="00695F01"/>
    <w:rsid w:val="006A580E"/>
    <w:rsid w:val="006B2020"/>
    <w:rsid w:val="006B6944"/>
    <w:rsid w:val="006D0240"/>
    <w:rsid w:val="006D1094"/>
    <w:rsid w:val="006D133C"/>
    <w:rsid w:val="006D6116"/>
    <w:rsid w:val="006D6357"/>
    <w:rsid w:val="006D65A2"/>
    <w:rsid w:val="006E18D2"/>
    <w:rsid w:val="006F2B57"/>
    <w:rsid w:val="007016DA"/>
    <w:rsid w:val="00705053"/>
    <w:rsid w:val="007074B3"/>
    <w:rsid w:val="00720315"/>
    <w:rsid w:val="007244CB"/>
    <w:rsid w:val="00725885"/>
    <w:rsid w:val="00725EFB"/>
    <w:rsid w:val="00734465"/>
    <w:rsid w:val="007349DF"/>
    <w:rsid w:val="00734DA6"/>
    <w:rsid w:val="007377F3"/>
    <w:rsid w:val="00740506"/>
    <w:rsid w:val="00746286"/>
    <w:rsid w:val="007466EE"/>
    <w:rsid w:val="00766C6C"/>
    <w:rsid w:val="00767ABC"/>
    <w:rsid w:val="00770080"/>
    <w:rsid w:val="007822C2"/>
    <w:rsid w:val="00784DF8"/>
    <w:rsid w:val="00786576"/>
    <w:rsid w:val="007908F2"/>
    <w:rsid w:val="0079580B"/>
    <w:rsid w:val="0079730D"/>
    <w:rsid w:val="007A51B1"/>
    <w:rsid w:val="007B10F1"/>
    <w:rsid w:val="007B2BAF"/>
    <w:rsid w:val="007C124F"/>
    <w:rsid w:val="007C2793"/>
    <w:rsid w:val="007C55B9"/>
    <w:rsid w:val="007D2DB5"/>
    <w:rsid w:val="007D430A"/>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4197C"/>
    <w:rsid w:val="0084273A"/>
    <w:rsid w:val="0084435C"/>
    <w:rsid w:val="00844976"/>
    <w:rsid w:val="00850785"/>
    <w:rsid w:val="00850829"/>
    <w:rsid w:val="008519B6"/>
    <w:rsid w:val="0085726A"/>
    <w:rsid w:val="00865CB5"/>
    <w:rsid w:val="0086643D"/>
    <w:rsid w:val="0087244E"/>
    <w:rsid w:val="0088038B"/>
    <w:rsid w:val="00881B3A"/>
    <w:rsid w:val="00885E83"/>
    <w:rsid w:val="00897C52"/>
    <w:rsid w:val="008A0F19"/>
    <w:rsid w:val="008A3A93"/>
    <w:rsid w:val="008A54C3"/>
    <w:rsid w:val="008B2368"/>
    <w:rsid w:val="008B23C6"/>
    <w:rsid w:val="008B2F17"/>
    <w:rsid w:val="008B502A"/>
    <w:rsid w:val="008B5CBE"/>
    <w:rsid w:val="008C6DEE"/>
    <w:rsid w:val="008D1872"/>
    <w:rsid w:val="008D3616"/>
    <w:rsid w:val="008D6CEA"/>
    <w:rsid w:val="008D6EC7"/>
    <w:rsid w:val="008F61CB"/>
    <w:rsid w:val="009017A0"/>
    <w:rsid w:val="0090213F"/>
    <w:rsid w:val="00916BAD"/>
    <w:rsid w:val="00921CE1"/>
    <w:rsid w:val="00922F03"/>
    <w:rsid w:val="00931D7A"/>
    <w:rsid w:val="00932FBE"/>
    <w:rsid w:val="009343BD"/>
    <w:rsid w:val="00937506"/>
    <w:rsid w:val="0094301B"/>
    <w:rsid w:val="00950FD5"/>
    <w:rsid w:val="009521DF"/>
    <w:rsid w:val="00961535"/>
    <w:rsid w:val="00964F86"/>
    <w:rsid w:val="00966A94"/>
    <w:rsid w:val="00970FAE"/>
    <w:rsid w:val="009824D5"/>
    <w:rsid w:val="00984C9E"/>
    <w:rsid w:val="0099440E"/>
    <w:rsid w:val="009945EC"/>
    <w:rsid w:val="00996F65"/>
    <w:rsid w:val="0099706C"/>
    <w:rsid w:val="009A02C9"/>
    <w:rsid w:val="009A160B"/>
    <w:rsid w:val="009A2739"/>
    <w:rsid w:val="009A4C94"/>
    <w:rsid w:val="009A622E"/>
    <w:rsid w:val="009B4200"/>
    <w:rsid w:val="009C095B"/>
    <w:rsid w:val="009D3442"/>
    <w:rsid w:val="009D34A8"/>
    <w:rsid w:val="009D3A9C"/>
    <w:rsid w:val="009D4631"/>
    <w:rsid w:val="009D6235"/>
    <w:rsid w:val="009D67F2"/>
    <w:rsid w:val="009E02C1"/>
    <w:rsid w:val="009E3DAB"/>
    <w:rsid w:val="009F2D66"/>
    <w:rsid w:val="009F43CA"/>
    <w:rsid w:val="00A01729"/>
    <w:rsid w:val="00A03FCF"/>
    <w:rsid w:val="00A0539A"/>
    <w:rsid w:val="00A118FC"/>
    <w:rsid w:val="00A14105"/>
    <w:rsid w:val="00A14B14"/>
    <w:rsid w:val="00A21C11"/>
    <w:rsid w:val="00A36454"/>
    <w:rsid w:val="00A37553"/>
    <w:rsid w:val="00A425A6"/>
    <w:rsid w:val="00A5651D"/>
    <w:rsid w:val="00A60EAB"/>
    <w:rsid w:val="00A640D3"/>
    <w:rsid w:val="00A6473E"/>
    <w:rsid w:val="00A7367A"/>
    <w:rsid w:val="00A80A57"/>
    <w:rsid w:val="00A8203E"/>
    <w:rsid w:val="00A87F6C"/>
    <w:rsid w:val="00A9290F"/>
    <w:rsid w:val="00A95299"/>
    <w:rsid w:val="00A969A2"/>
    <w:rsid w:val="00AB248D"/>
    <w:rsid w:val="00AB455F"/>
    <w:rsid w:val="00AB5EDF"/>
    <w:rsid w:val="00AC2AA0"/>
    <w:rsid w:val="00AD4524"/>
    <w:rsid w:val="00AE0200"/>
    <w:rsid w:val="00AE1CA6"/>
    <w:rsid w:val="00AE3053"/>
    <w:rsid w:val="00AE31CF"/>
    <w:rsid w:val="00AE4890"/>
    <w:rsid w:val="00AF5EBC"/>
    <w:rsid w:val="00B01CF5"/>
    <w:rsid w:val="00B053E7"/>
    <w:rsid w:val="00B11019"/>
    <w:rsid w:val="00B11468"/>
    <w:rsid w:val="00B22E38"/>
    <w:rsid w:val="00B36CA6"/>
    <w:rsid w:val="00B36E9A"/>
    <w:rsid w:val="00B42EB3"/>
    <w:rsid w:val="00B43CCC"/>
    <w:rsid w:val="00B468E0"/>
    <w:rsid w:val="00B47DDD"/>
    <w:rsid w:val="00B54AB7"/>
    <w:rsid w:val="00B70532"/>
    <w:rsid w:val="00B72315"/>
    <w:rsid w:val="00B7455A"/>
    <w:rsid w:val="00B76633"/>
    <w:rsid w:val="00B76763"/>
    <w:rsid w:val="00B81C73"/>
    <w:rsid w:val="00B939E5"/>
    <w:rsid w:val="00BA139A"/>
    <w:rsid w:val="00BA214E"/>
    <w:rsid w:val="00BA4172"/>
    <w:rsid w:val="00BA4960"/>
    <w:rsid w:val="00BA6715"/>
    <w:rsid w:val="00BB0C0C"/>
    <w:rsid w:val="00BB6572"/>
    <w:rsid w:val="00BC05AB"/>
    <w:rsid w:val="00BC1793"/>
    <w:rsid w:val="00BC602A"/>
    <w:rsid w:val="00BC71BD"/>
    <w:rsid w:val="00BD0473"/>
    <w:rsid w:val="00BD1181"/>
    <w:rsid w:val="00BD5481"/>
    <w:rsid w:val="00BD67E7"/>
    <w:rsid w:val="00BE0E03"/>
    <w:rsid w:val="00BE7E3B"/>
    <w:rsid w:val="00BF0D11"/>
    <w:rsid w:val="00BF1D8D"/>
    <w:rsid w:val="00BF43A3"/>
    <w:rsid w:val="00BF7EDC"/>
    <w:rsid w:val="00BF7F11"/>
    <w:rsid w:val="00C11232"/>
    <w:rsid w:val="00C11676"/>
    <w:rsid w:val="00C2791D"/>
    <w:rsid w:val="00C352E5"/>
    <w:rsid w:val="00C36080"/>
    <w:rsid w:val="00C44F3B"/>
    <w:rsid w:val="00C46A61"/>
    <w:rsid w:val="00C4722E"/>
    <w:rsid w:val="00C50DF7"/>
    <w:rsid w:val="00C51E24"/>
    <w:rsid w:val="00C532B4"/>
    <w:rsid w:val="00C54770"/>
    <w:rsid w:val="00C56F0D"/>
    <w:rsid w:val="00C5768C"/>
    <w:rsid w:val="00C65A2A"/>
    <w:rsid w:val="00C70E8A"/>
    <w:rsid w:val="00C7194A"/>
    <w:rsid w:val="00C8172A"/>
    <w:rsid w:val="00CA0CB0"/>
    <w:rsid w:val="00CA3595"/>
    <w:rsid w:val="00CA37FC"/>
    <w:rsid w:val="00CA60A9"/>
    <w:rsid w:val="00CA6A0C"/>
    <w:rsid w:val="00CA7F6D"/>
    <w:rsid w:val="00CB5727"/>
    <w:rsid w:val="00CB706E"/>
    <w:rsid w:val="00CB7CF4"/>
    <w:rsid w:val="00CC0DFA"/>
    <w:rsid w:val="00CD3CC8"/>
    <w:rsid w:val="00CD5FE6"/>
    <w:rsid w:val="00CD7709"/>
    <w:rsid w:val="00CD77EE"/>
    <w:rsid w:val="00CE305E"/>
    <w:rsid w:val="00CE5027"/>
    <w:rsid w:val="00CE5F94"/>
    <w:rsid w:val="00CF63A0"/>
    <w:rsid w:val="00D0616C"/>
    <w:rsid w:val="00D11828"/>
    <w:rsid w:val="00D15BE1"/>
    <w:rsid w:val="00D21262"/>
    <w:rsid w:val="00D25D26"/>
    <w:rsid w:val="00D311CD"/>
    <w:rsid w:val="00D33FA7"/>
    <w:rsid w:val="00D349FA"/>
    <w:rsid w:val="00D41BE7"/>
    <w:rsid w:val="00D4684B"/>
    <w:rsid w:val="00D52B67"/>
    <w:rsid w:val="00D5318F"/>
    <w:rsid w:val="00D533A5"/>
    <w:rsid w:val="00D57071"/>
    <w:rsid w:val="00D57DC6"/>
    <w:rsid w:val="00D61A1F"/>
    <w:rsid w:val="00D66DCC"/>
    <w:rsid w:val="00D72AFE"/>
    <w:rsid w:val="00D73C7F"/>
    <w:rsid w:val="00D73F77"/>
    <w:rsid w:val="00D7666F"/>
    <w:rsid w:val="00D768A0"/>
    <w:rsid w:val="00D90C6A"/>
    <w:rsid w:val="00D95FD1"/>
    <w:rsid w:val="00DA001A"/>
    <w:rsid w:val="00DA4428"/>
    <w:rsid w:val="00DA685A"/>
    <w:rsid w:val="00DB627E"/>
    <w:rsid w:val="00DC44C7"/>
    <w:rsid w:val="00DC74D6"/>
    <w:rsid w:val="00DD46A7"/>
    <w:rsid w:val="00DD47D1"/>
    <w:rsid w:val="00DD587E"/>
    <w:rsid w:val="00DD73C1"/>
    <w:rsid w:val="00DE22FC"/>
    <w:rsid w:val="00DE2D38"/>
    <w:rsid w:val="00DE4124"/>
    <w:rsid w:val="00DF20EC"/>
    <w:rsid w:val="00DF704E"/>
    <w:rsid w:val="00DF7579"/>
    <w:rsid w:val="00DF7F92"/>
    <w:rsid w:val="00DF7FF7"/>
    <w:rsid w:val="00E001F9"/>
    <w:rsid w:val="00E00B01"/>
    <w:rsid w:val="00E016F8"/>
    <w:rsid w:val="00E037B4"/>
    <w:rsid w:val="00E03FB2"/>
    <w:rsid w:val="00E04D71"/>
    <w:rsid w:val="00E0774B"/>
    <w:rsid w:val="00E1024B"/>
    <w:rsid w:val="00E135C2"/>
    <w:rsid w:val="00E148BE"/>
    <w:rsid w:val="00E2496F"/>
    <w:rsid w:val="00E24AF2"/>
    <w:rsid w:val="00E265FA"/>
    <w:rsid w:val="00E310F8"/>
    <w:rsid w:val="00E3120A"/>
    <w:rsid w:val="00E31978"/>
    <w:rsid w:val="00E31B02"/>
    <w:rsid w:val="00E321FF"/>
    <w:rsid w:val="00E526EA"/>
    <w:rsid w:val="00E53EDA"/>
    <w:rsid w:val="00E60470"/>
    <w:rsid w:val="00E66874"/>
    <w:rsid w:val="00E7189C"/>
    <w:rsid w:val="00E71F09"/>
    <w:rsid w:val="00E750EA"/>
    <w:rsid w:val="00E766F2"/>
    <w:rsid w:val="00E76983"/>
    <w:rsid w:val="00E857C7"/>
    <w:rsid w:val="00E90506"/>
    <w:rsid w:val="00E94279"/>
    <w:rsid w:val="00E95BE7"/>
    <w:rsid w:val="00EA06CC"/>
    <w:rsid w:val="00EA0DC2"/>
    <w:rsid w:val="00EA2203"/>
    <w:rsid w:val="00EA6672"/>
    <w:rsid w:val="00EA6A45"/>
    <w:rsid w:val="00EB0846"/>
    <w:rsid w:val="00EB7092"/>
    <w:rsid w:val="00EC5913"/>
    <w:rsid w:val="00ED504E"/>
    <w:rsid w:val="00EE1789"/>
    <w:rsid w:val="00EF06A6"/>
    <w:rsid w:val="00EF4A28"/>
    <w:rsid w:val="00EF61DC"/>
    <w:rsid w:val="00EF6388"/>
    <w:rsid w:val="00EF6A6E"/>
    <w:rsid w:val="00F004AF"/>
    <w:rsid w:val="00F0144C"/>
    <w:rsid w:val="00F04923"/>
    <w:rsid w:val="00F0768A"/>
    <w:rsid w:val="00F13E74"/>
    <w:rsid w:val="00F16483"/>
    <w:rsid w:val="00F17953"/>
    <w:rsid w:val="00F21ECE"/>
    <w:rsid w:val="00F221E9"/>
    <w:rsid w:val="00F277E7"/>
    <w:rsid w:val="00F32EF0"/>
    <w:rsid w:val="00F3677A"/>
    <w:rsid w:val="00F377EF"/>
    <w:rsid w:val="00F41B4C"/>
    <w:rsid w:val="00F4633D"/>
    <w:rsid w:val="00F51AE8"/>
    <w:rsid w:val="00F54931"/>
    <w:rsid w:val="00F571D1"/>
    <w:rsid w:val="00F66450"/>
    <w:rsid w:val="00F67D08"/>
    <w:rsid w:val="00F7186E"/>
    <w:rsid w:val="00F72EE8"/>
    <w:rsid w:val="00F739EF"/>
    <w:rsid w:val="00F73C58"/>
    <w:rsid w:val="00F74FA8"/>
    <w:rsid w:val="00F803AD"/>
    <w:rsid w:val="00F8634E"/>
    <w:rsid w:val="00F87536"/>
    <w:rsid w:val="00F93FDB"/>
    <w:rsid w:val="00F95E04"/>
    <w:rsid w:val="00F96492"/>
    <w:rsid w:val="00FB2452"/>
    <w:rsid w:val="00FD01E4"/>
    <w:rsid w:val="00FD1347"/>
    <w:rsid w:val="00FD5A65"/>
    <w:rsid w:val="00FD5AFC"/>
    <w:rsid w:val="00FE3A9F"/>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C17DF"/>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jc w:val="both"/>
    </w:pPr>
  </w:style>
  <w:style w:type="paragraph" w:styleId="Odstavecseseznamem">
    <w:name w:val="List Paragraph"/>
    <w:basedOn w:val="Normln"/>
    <w:uiPriority w:val="34"/>
    <w:qFormat/>
    <w:rsid w:val="00D57DC6"/>
    <w:pPr>
      <w:ind w:left="720"/>
      <w:contextualSpacing/>
    </w:pPr>
  </w:style>
  <w:style w:type="character" w:styleId="Nevyeenzmnka">
    <w:name w:val="Unresolved Mention"/>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eastAsia="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38"/>
      </w:numPr>
      <w:jc w:val="both"/>
      <w:outlineLvl w:val="7"/>
    </w:pPr>
  </w:style>
  <w:style w:type="paragraph" w:customStyle="1" w:styleId="Textodstavce">
    <w:name w:val="Text odstavce"/>
    <w:basedOn w:val="Normln"/>
    <w:rsid w:val="007D2DB5"/>
    <w:pPr>
      <w:numPr>
        <w:numId w:val="38"/>
      </w:numPr>
      <w:tabs>
        <w:tab w:val="left" w:pos="851"/>
      </w:tabs>
      <w:spacing w:before="120" w:after="120"/>
      <w:jc w:val="both"/>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yperlink" Target="mailto:tatiana.holubova@nemzn.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4.xml><?xml version="1.0" encoding="utf-8"?>
<ds:datastoreItem xmlns:ds="http://schemas.openxmlformats.org/officeDocument/2006/customXml" ds:itemID="{DEA3A316-14D7-4DF3-A525-1E6ED58A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4035</Words>
  <Characters>23809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27789</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Lenka Jelínková (OZ obchodní)</cp:lastModifiedBy>
  <cp:revision>2</cp:revision>
  <cp:lastPrinted>2022-05-30T12:57:00Z</cp:lastPrinted>
  <dcterms:created xsi:type="dcterms:W3CDTF">2022-06-08T11:55:00Z</dcterms:created>
  <dcterms:modified xsi:type="dcterms:W3CDTF">2022-06-08T11:55:00Z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