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5A28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0" w:name="_Toc436382113"/>
      <w:r>
        <w:rPr>
          <w:rFonts w:cs="Arial"/>
        </w:rPr>
        <w:t>ÚVOD</w:t>
      </w:r>
      <w:bookmarkEnd w:id="0"/>
    </w:p>
    <w:p w14:paraId="532C95C2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1" w:name="_Toc436382114"/>
      <w:proofErr w:type="gramStart"/>
      <w:r>
        <w:rPr>
          <w:i w:val="0"/>
          <w:u w:val="none"/>
        </w:rPr>
        <w:t>Identifikační  a</w:t>
      </w:r>
      <w:proofErr w:type="gramEnd"/>
      <w:r>
        <w:rPr>
          <w:i w:val="0"/>
          <w:u w:val="none"/>
        </w:rPr>
        <w:t xml:space="preserve">  kontaktní  údaje</w:t>
      </w:r>
      <w:bookmarkEnd w:id="1"/>
    </w:p>
    <w:p w14:paraId="707A1C86" w14:textId="77777777" w:rsidR="004A5F77" w:rsidRDefault="004A5F77"/>
    <w:tbl>
      <w:tblPr>
        <w:tblW w:w="915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8"/>
        <w:gridCol w:w="6449"/>
      </w:tblGrid>
      <w:tr w:rsidR="004A5F77" w14:paraId="46403F37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17A533D9" w14:textId="77777777" w:rsidR="004A5F77" w:rsidRDefault="00607E4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Investor:</w:t>
            </w:r>
          </w:p>
        </w:tc>
        <w:tc>
          <w:tcPr>
            <w:tcW w:w="6448" w:type="dxa"/>
            <w:shd w:val="clear" w:color="auto" w:fill="auto"/>
            <w:vAlign w:val="center"/>
          </w:tcPr>
          <w:p w14:paraId="37C2C65A" w14:textId="19A93852" w:rsidR="004A5F77" w:rsidRDefault="000F4A0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Základní škola Blansko, Nad Čertovkou, příspěvková organizace</w:t>
            </w:r>
          </w:p>
        </w:tc>
      </w:tr>
      <w:tr w:rsidR="004A5F77" w14:paraId="69BA5BE1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29C5F6A0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2A932334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6434BEA8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2D63A659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62F1757A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0BDE6DD2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56831E1A" w14:textId="77777777" w:rsidR="004A5F77" w:rsidRDefault="00607E4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Objednatel:</w:t>
            </w:r>
          </w:p>
        </w:tc>
        <w:tc>
          <w:tcPr>
            <w:tcW w:w="6448" w:type="dxa"/>
            <w:shd w:val="clear" w:color="auto" w:fill="auto"/>
            <w:vAlign w:val="center"/>
          </w:tcPr>
          <w:p w14:paraId="7F26BAEF" w14:textId="3AE71BCF" w:rsidR="004A5F77" w:rsidRDefault="000F4A0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Základní škola Blansko, Nad Čertovkou, příspěvková organizace</w:t>
            </w:r>
          </w:p>
        </w:tc>
      </w:tr>
      <w:tr w:rsidR="004A5F77" w14:paraId="0ADB29FB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6F27C2AA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6363E87F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164E5D7C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14E62D7F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5D6C1429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66DEC4E9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576529CC" w14:textId="77777777" w:rsidR="004A5F77" w:rsidRDefault="00607E4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Místo stavby:</w:t>
            </w:r>
          </w:p>
        </w:tc>
        <w:tc>
          <w:tcPr>
            <w:tcW w:w="6448" w:type="dxa"/>
            <w:shd w:val="clear" w:color="auto" w:fill="auto"/>
            <w:vAlign w:val="center"/>
          </w:tcPr>
          <w:p w14:paraId="5F016973" w14:textId="77777777" w:rsidR="004A5F77" w:rsidRDefault="00607E48">
            <w:pPr>
              <w:pStyle w:val="StylDoleva"/>
            </w:pPr>
            <w:r>
              <w:rPr>
                <w:rFonts w:cs="Arial"/>
                <w:sz w:val="24"/>
                <w:szCs w:val="24"/>
              </w:rPr>
              <w:t>ZŠ Nad Čertovkou Blansko</w:t>
            </w:r>
          </w:p>
          <w:p w14:paraId="543741A9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7BCFD05F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0B351AA8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0F4C43C0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7A503D36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6E79D27B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528CB032" w14:textId="77777777" w:rsidR="004A5F77" w:rsidRDefault="004A5F77">
            <w:pPr>
              <w:ind w:left="44"/>
            </w:pPr>
          </w:p>
        </w:tc>
      </w:tr>
      <w:tr w:rsidR="004A5F77" w14:paraId="7BEB0E3C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734932A8" w14:textId="77777777" w:rsidR="004A5F77" w:rsidRDefault="00607E4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Projektant:</w:t>
            </w:r>
          </w:p>
        </w:tc>
        <w:tc>
          <w:tcPr>
            <w:tcW w:w="6448" w:type="dxa"/>
            <w:shd w:val="clear" w:color="auto" w:fill="auto"/>
            <w:vAlign w:val="center"/>
          </w:tcPr>
          <w:p w14:paraId="5A29428D" w14:textId="1E2DD77B" w:rsidR="004A5F77" w:rsidRDefault="000F4A0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Mgr. Ing. Michal Vlček</w:t>
            </w:r>
          </w:p>
        </w:tc>
      </w:tr>
      <w:tr w:rsidR="004A5F77" w14:paraId="619788C8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038E0D09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7B96C1D8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333CAD3A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0D6750AD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4F8EC587" w14:textId="77777777" w:rsidR="004A5F77" w:rsidRDefault="004A5F77">
            <w:pPr>
              <w:ind w:left="44"/>
            </w:pPr>
          </w:p>
        </w:tc>
      </w:tr>
      <w:tr w:rsidR="004A5F77" w14:paraId="4C71BCE3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39CE541A" w14:textId="77777777" w:rsidR="004A5F77" w:rsidRDefault="00607E4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Zpracovatel MaR:</w:t>
            </w:r>
          </w:p>
        </w:tc>
        <w:tc>
          <w:tcPr>
            <w:tcW w:w="6448" w:type="dxa"/>
            <w:shd w:val="clear" w:color="auto" w:fill="auto"/>
            <w:vAlign w:val="center"/>
          </w:tcPr>
          <w:p w14:paraId="3B7D2E9B" w14:textId="08B6AD98" w:rsidR="004A5F77" w:rsidRDefault="000F4A0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--</w:t>
            </w:r>
          </w:p>
        </w:tc>
      </w:tr>
      <w:tr w:rsidR="004A5F77" w14:paraId="57E26A74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42681C5E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2F151C10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4B93CA9E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241AB969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3047BFBF" w14:textId="77777777" w:rsidR="004A5F77" w:rsidRDefault="004A5F77">
            <w:pPr>
              <w:ind w:left="44"/>
            </w:pPr>
          </w:p>
        </w:tc>
      </w:tr>
      <w:tr w:rsidR="004A5F77" w14:paraId="08DE393D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7FD0ED21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0D26141C" w14:textId="77777777" w:rsidR="004A5F77" w:rsidRDefault="004A5F77">
            <w:pPr>
              <w:pStyle w:val="StylDoleva"/>
              <w:rPr>
                <w:rFonts w:cs="Arial"/>
                <w:sz w:val="24"/>
                <w:szCs w:val="24"/>
              </w:rPr>
            </w:pPr>
          </w:p>
        </w:tc>
      </w:tr>
      <w:tr w:rsidR="004A5F77" w14:paraId="5CE0E604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50467C13" w14:textId="77777777" w:rsidR="004A5F77" w:rsidRDefault="004A5F77">
            <w:pPr>
              <w:ind w:left="44"/>
            </w:pPr>
          </w:p>
        </w:tc>
        <w:tc>
          <w:tcPr>
            <w:tcW w:w="6448" w:type="dxa"/>
            <w:shd w:val="clear" w:color="auto" w:fill="auto"/>
            <w:vAlign w:val="center"/>
          </w:tcPr>
          <w:p w14:paraId="3B12D778" w14:textId="77777777" w:rsidR="004A5F77" w:rsidRDefault="004A5F77">
            <w:pPr>
              <w:ind w:left="44"/>
            </w:pPr>
          </w:p>
        </w:tc>
      </w:tr>
      <w:tr w:rsidR="004A5F77" w14:paraId="77761995" w14:textId="77777777">
        <w:trPr>
          <w:cantSplit/>
          <w:trHeight w:val="340"/>
          <w:jc w:val="center"/>
        </w:trPr>
        <w:tc>
          <w:tcPr>
            <w:tcW w:w="2708" w:type="dxa"/>
            <w:shd w:val="clear" w:color="auto" w:fill="auto"/>
            <w:vAlign w:val="center"/>
          </w:tcPr>
          <w:p w14:paraId="3AE515F9" w14:textId="77777777" w:rsidR="004A5F77" w:rsidRDefault="00607E48">
            <w:pPr>
              <w:pStyle w:val="StylDolev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Datum:</w:t>
            </w:r>
          </w:p>
        </w:tc>
        <w:tc>
          <w:tcPr>
            <w:tcW w:w="6448" w:type="dxa"/>
            <w:shd w:val="clear" w:color="auto" w:fill="auto"/>
            <w:vAlign w:val="center"/>
          </w:tcPr>
          <w:p w14:paraId="0188C83A" w14:textId="7D47BD14" w:rsidR="004A5F77" w:rsidRDefault="000F4A08">
            <w:pPr>
              <w:pStyle w:val="StylDoleva"/>
            </w:pPr>
            <w:r>
              <w:rPr>
                <w:rFonts w:cs="Arial"/>
                <w:sz w:val="24"/>
                <w:szCs w:val="24"/>
              </w:rPr>
              <w:t>08</w:t>
            </w:r>
            <w:r w:rsidR="00607E48">
              <w:rPr>
                <w:rFonts w:cs="Arial"/>
                <w:sz w:val="24"/>
                <w:szCs w:val="24"/>
              </w:rPr>
              <w:t>/202</w:t>
            </w:r>
            <w:r>
              <w:rPr>
                <w:rFonts w:cs="Arial"/>
                <w:sz w:val="24"/>
                <w:szCs w:val="24"/>
              </w:rPr>
              <w:t>2</w:t>
            </w:r>
          </w:p>
        </w:tc>
      </w:tr>
    </w:tbl>
    <w:p w14:paraId="08C05209" w14:textId="77777777" w:rsidR="004A5F77" w:rsidRDefault="004A5F77">
      <w:pPr>
        <w:tabs>
          <w:tab w:val="left" w:pos="180"/>
          <w:tab w:val="left" w:pos="7380"/>
        </w:tabs>
        <w:spacing w:line="360" w:lineRule="auto"/>
        <w:jc w:val="both"/>
        <w:rPr>
          <w:sz w:val="28"/>
          <w:szCs w:val="28"/>
        </w:rPr>
      </w:pPr>
    </w:p>
    <w:p w14:paraId="5517C74F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2" w:name="_Toc436382115"/>
      <w:bookmarkStart w:id="3" w:name="_Toc368320665"/>
      <w:r>
        <w:rPr>
          <w:rFonts w:cs="Arial"/>
        </w:rPr>
        <w:t>PŘEDMĚT PROJEKTU</w:t>
      </w:r>
      <w:bookmarkEnd w:id="2"/>
      <w:bookmarkEnd w:id="3"/>
    </w:p>
    <w:p w14:paraId="0C4609B4" w14:textId="77777777" w:rsidR="004A5F77" w:rsidRDefault="004A5F77"/>
    <w:p w14:paraId="75EEF65C" w14:textId="07BDB7BE" w:rsidR="004A5F77" w:rsidRDefault="00607E48">
      <w:pPr>
        <w:pStyle w:val="Zkladntextodsazen"/>
        <w:ind w:left="0" w:firstLine="567"/>
        <w:jc w:val="both"/>
      </w:pPr>
      <w:r>
        <w:rPr>
          <w:rFonts w:ascii="Arial" w:hAnsi="Arial" w:cs="Arial"/>
          <w:sz w:val="22"/>
          <w:szCs w:val="22"/>
        </w:rPr>
        <w:t>Předmětem tohoto projektu je MaR pro řízení kotelny</w:t>
      </w:r>
      <w:r w:rsidR="000F4A08">
        <w:rPr>
          <w:rFonts w:ascii="Arial" w:hAnsi="Arial" w:cs="Arial"/>
          <w:sz w:val="22"/>
          <w:szCs w:val="22"/>
        </w:rPr>
        <w:t xml:space="preserve"> ZŠ Nad Čertovkou, Blansko.</w:t>
      </w:r>
    </w:p>
    <w:p w14:paraId="6B6E1B8F" w14:textId="77777777" w:rsidR="004A5F77" w:rsidRDefault="004A5F77">
      <w:pPr>
        <w:pStyle w:val="Zkladntextodsazen"/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7A242BC4" w14:textId="77777777" w:rsidR="004A5F77" w:rsidRDefault="004A5F77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14:paraId="58AFF0EB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4" w:name="_Toc436382116"/>
      <w:bookmarkStart w:id="5" w:name="_Toc368320666"/>
      <w:bookmarkStart w:id="6" w:name="_Toc300907023"/>
      <w:r>
        <w:rPr>
          <w:rFonts w:cs="Arial"/>
        </w:rPr>
        <w:t>Projektové podklady</w:t>
      </w:r>
      <w:bookmarkEnd w:id="4"/>
      <w:bookmarkEnd w:id="5"/>
      <w:bookmarkEnd w:id="6"/>
      <w:r>
        <w:rPr>
          <w:rFonts w:cs="Arial"/>
        </w:rPr>
        <w:t xml:space="preserve"> </w:t>
      </w:r>
    </w:p>
    <w:p w14:paraId="70BA44CE" w14:textId="77777777" w:rsidR="004A5F77" w:rsidRDefault="004A5F77">
      <w:pPr>
        <w:pStyle w:val="StylNadpis1ArialPodtrenPed6b"/>
        <w:ind w:left="284"/>
        <w:rPr>
          <w:rFonts w:cs="Arial"/>
        </w:rPr>
      </w:pPr>
    </w:p>
    <w:p w14:paraId="34EE8015" w14:textId="77777777" w:rsidR="004A5F77" w:rsidRDefault="00607E48">
      <w:pPr>
        <w:pStyle w:val="Seznamsodrkami1"/>
        <w:numPr>
          <w:ilvl w:val="0"/>
          <w:numId w:val="3"/>
        </w:numPr>
        <w:tabs>
          <w:tab w:val="clear" w:pos="426"/>
        </w:tabs>
        <w:spacing w:before="80" w:after="0"/>
        <w:ind w:left="567" w:hanging="357"/>
        <w:jc w:val="both"/>
      </w:pPr>
      <w:r>
        <w:t>Požadavky investora a provozovatele</w:t>
      </w:r>
    </w:p>
    <w:p w14:paraId="3CB4792D" w14:textId="77777777" w:rsidR="004A5F77" w:rsidRDefault="00607E48">
      <w:pPr>
        <w:pStyle w:val="Seznamsodrkami1"/>
        <w:numPr>
          <w:ilvl w:val="0"/>
          <w:numId w:val="3"/>
        </w:numPr>
        <w:tabs>
          <w:tab w:val="clear" w:pos="426"/>
        </w:tabs>
        <w:spacing w:before="80" w:after="0"/>
        <w:ind w:left="567" w:hanging="357"/>
        <w:jc w:val="both"/>
      </w:pPr>
      <w:r>
        <w:t>Dokumentace profese topení</w:t>
      </w:r>
    </w:p>
    <w:p w14:paraId="72997B20" w14:textId="77777777" w:rsidR="004A5F77" w:rsidRDefault="00607E48">
      <w:pPr>
        <w:pStyle w:val="Seznamsodrkami1"/>
        <w:numPr>
          <w:ilvl w:val="0"/>
          <w:numId w:val="3"/>
        </w:numPr>
        <w:tabs>
          <w:tab w:val="clear" w:pos="426"/>
        </w:tabs>
        <w:spacing w:before="80" w:after="0"/>
        <w:ind w:left="567" w:hanging="357"/>
        <w:jc w:val="both"/>
      </w:pPr>
      <w:r>
        <w:t>Technická data a údaje zařízení</w:t>
      </w:r>
    </w:p>
    <w:p w14:paraId="05157B48" w14:textId="77777777" w:rsidR="004A5F77" w:rsidRDefault="00607E48">
      <w:pPr>
        <w:pStyle w:val="Seznamsodrkami1"/>
        <w:numPr>
          <w:ilvl w:val="0"/>
          <w:numId w:val="3"/>
        </w:numPr>
        <w:tabs>
          <w:tab w:val="clear" w:pos="426"/>
        </w:tabs>
        <w:spacing w:before="80" w:after="0"/>
        <w:ind w:left="567" w:hanging="357"/>
        <w:jc w:val="both"/>
      </w:pPr>
      <w:r>
        <w:t>Platné normy ČSN</w:t>
      </w:r>
    </w:p>
    <w:p w14:paraId="242727FD" w14:textId="77777777" w:rsidR="004A5F77" w:rsidRDefault="004A5F77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0D35DC8C" w14:textId="77777777" w:rsidR="004A5F77" w:rsidRDefault="004A5F77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665A8CD9" w14:textId="329DF077" w:rsidR="004A5F77" w:rsidRDefault="004A5F77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701ED9F9" w14:textId="6A9D1001" w:rsidR="00607E48" w:rsidRDefault="00607E48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267BDB98" w14:textId="78A418E7" w:rsidR="00607E48" w:rsidRDefault="00607E48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4A5C4915" w14:textId="516C8B83" w:rsidR="00607E48" w:rsidRDefault="00607E48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4C30F51C" w14:textId="77777777" w:rsidR="00607E48" w:rsidRDefault="00607E48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3ADA3E31" w14:textId="77777777" w:rsidR="004A5F77" w:rsidRDefault="004A5F77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6190C414" w14:textId="77777777" w:rsidR="004A5F77" w:rsidRDefault="004A5F77">
      <w:pPr>
        <w:pStyle w:val="Seznamsodrkami1"/>
        <w:tabs>
          <w:tab w:val="clear" w:pos="426"/>
        </w:tabs>
        <w:spacing w:before="80" w:after="0"/>
        <w:ind w:left="567"/>
        <w:jc w:val="both"/>
      </w:pPr>
    </w:p>
    <w:p w14:paraId="09BF0AC9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7" w:name="_Toc436382118"/>
      <w:r>
        <w:rPr>
          <w:rFonts w:cs="Arial"/>
        </w:rPr>
        <w:t>Provozní podmínky</w:t>
      </w:r>
      <w:bookmarkEnd w:id="7"/>
    </w:p>
    <w:p w14:paraId="010D7A7E" w14:textId="77777777" w:rsidR="004A5F77" w:rsidRDefault="004A5F77"/>
    <w:p w14:paraId="7D20F376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8" w:name="_Toc436382119"/>
      <w:r>
        <w:rPr>
          <w:i w:val="0"/>
          <w:u w:val="none"/>
        </w:rPr>
        <w:t>rozvodná soustava</w:t>
      </w:r>
      <w:bookmarkEnd w:id="8"/>
    </w:p>
    <w:p w14:paraId="7428DED7" w14:textId="77777777" w:rsidR="004A5F77" w:rsidRDefault="004A5F77">
      <w:pPr>
        <w:pStyle w:val="StylNadpis2Arial11bKurzvanenVechnavelk"/>
      </w:pPr>
    </w:p>
    <w:p w14:paraId="5EF9D5EA" w14:textId="77777777" w:rsidR="004A5F77" w:rsidRDefault="00607E48">
      <w:pPr>
        <w:pStyle w:val="Zkladntext"/>
        <w:tabs>
          <w:tab w:val="left" w:pos="4536"/>
        </w:tabs>
        <w:ind w:left="4536" w:hanging="4252"/>
      </w:pPr>
      <w:r>
        <w:rPr>
          <w:rFonts w:cs="Arial"/>
          <w:szCs w:val="22"/>
        </w:rPr>
        <w:t>napájecí napětí technologických zařízení:</w:t>
      </w:r>
      <w:r>
        <w:rPr>
          <w:rFonts w:cs="Arial"/>
          <w:szCs w:val="22"/>
        </w:rPr>
        <w:tab/>
        <w:t xml:space="preserve">1+N+PE, 230VAC, 50Hz, TN-S, 3. </w:t>
      </w:r>
      <w:proofErr w:type="spellStart"/>
      <w:proofErr w:type="gramStart"/>
      <w:r>
        <w:rPr>
          <w:rFonts w:cs="Arial"/>
          <w:szCs w:val="22"/>
        </w:rPr>
        <w:t>kat.nap</w:t>
      </w:r>
      <w:proofErr w:type="spellEnd"/>
      <w:r>
        <w:rPr>
          <w:rFonts w:cs="Arial"/>
          <w:szCs w:val="22"/>
        </w:rPr>
        <w:t>.(</w:t>
      </w:r>
      <w:proofErr w:type="gramEnd"/>
      <w:r>
        <w:rPr>
          <w:rFonts w:cs="Arial"/>
          <w:szCs w:val="22"/>
        </w:rPr>
        <w:t>síť)</w:t>
      </w:r>
    </w:p>
    <w:p w14:paraId="31905CEF" w14:textId="77777777" w:rsidR="004A5F77" w:rsidRDefault="00607E48">
      <w:pPr>
        <w:pStyle w:val="Zkladntext"/>
        <w:tabs>
          <w:tab w:val="left" w:pos="4536"/>
        </w:tabs>
        <w:ind w:left="4536" w:hanging="425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0A49F805" w14:textId="77777777" w:rsidR="004A5F77" w:rsidRDefault="00607E48">
      <w:pPr>
        <w:pStyle w:val="Zkladntext"/>
        <w:tabs>
          <w:tab w:val="left" w:pos="4536"/>
        </w:tabs>
        <w:ind w:left="4536" w:hanging="4252"/>
        <w:rPr>
          <w:rFonts w:cs="Arial"/>
          <w:szCs w:val="22"/>
        </w:rPr>
      </w:pPr>
      <w:r>
        <w:rPr>
          <w:rFonts w:cs="Arial"/>
          <w:szCs w:val="22"/>
        </w:rPr>
        <w:t>napájecí napětí zařízení MaR:</w:t>
      </w:r>
      <w:r>
        <w:rPr>
          <w:rFonts w:cs="Arial"/>
          <w:szCs w:val="22"/>
        </w:rPr>
        <w:tab/>
        <w:t xml:space="preserve">1+N +PE, 230VAC, 50Hz, TN-S, 3. kat. </w:t>
      </w:r>
      <w:proofErr w:type="gramStart"/>
      <w:r>
        <w:rPr>
          <w:rFonts w:cs="Arial"/>
          <w:szCs w:val="22"/>
        </w:rPr>
        <w:t>nap.(</w:t>
      </w:r>
      <w:proofErr w:type="gramEnd"/>
      <w:r>
        <w:rPr>
          <w:rFonts w:cs="Arial"/>
          <w:szCs w:val="22"/>
        </w:rPr>
        <w:t>síť)</w:t>
      </w:r>
    </w:p>
    <w:p w14:paraId="52BC9E53" w14:textId="77777777" w:rsidR="004A5F77" w:rsidRDefault="00607E48">
      <w:pPr>
        <w:pStyle w:val="Zkladntext"/>
        <w:tabs>
          <w:tab w:val="left" w:pos="4536"/>
        </w:tabs>
        <w:ind w:firstLine="284"/>
        <w:rPr>
          <w:rFonts w:cs="Arial"/>
          <w:szCs w:val="22"/>
        </w:rPr>
      </w:pPr>
      <w:r>
        <w:rPr>
          <w:rFonts w:cs="Arial"/>
          <w:szCs w:val="22"/>
        </w:rPr>
        <w:t>ovládací napětí MaR:</w:t>
      </w:r>
      <w:r>
        <w:rPr>
          <w:rFonts w:cs="Arial"/>
          <w:szCs w:val="22"/>
        </w:rPr>
        <w:tab/>
        <w:t>24 VDC,</w:t>
      </w:r>
    </w:p>
    <w:p w14:paraId="2912AD12" w14:textId="77777777" w:rsidR="004A5F77" w:rsidRDefault="004A5F77">
      <w:pPr>
        <w:pStyle w:val="StylNadpis2Arial11bKurzvanenVechnavelk"/>
      </w:pPr>
    </w:p>
    <w:p w14:paraId="4C8659FD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9" w:name="_Toc436382120"/>
      <w:r>
        <w:rPr>
          <w:i w:val="0"/>
          <w:u w:val="none"/>
        </w:rPr>
        <w:t>ochrana při poruše a ochrana základní</w:t>
      </w:r>
      <w:bookmarkEnd w:id="9"/>
    </w:p>
    <w:p w14:paraId="59371F91" w14:textId="77777777" w:rsidR="004A5F77" w:rsidRDefault="00607E48" w:rsidP="000F4A08">
      <w:pPr>
        <w:pStyle w:val="Zkladntextodsazen"/>
        <w:spacing w:after="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 smyslu normy ČSN 33 2000-4-41 </w:t>
      </w:r>
      <w:proofErr w:type="spellStart"/>
      <w:r>
        <w:rPr>
          <w:rFonts w:ascii="Arial" w:hAnsi="Arial" w:cs="Arial"/>
          <w:sz w:val="22"/>
          <w:szCs w:val="22"/>
        </w:rPr>
        <w:t>ed</w:t>
      </w:r>
      <w:proofErr w:type="spellEnd"/>
      <w:r>
        <w:rPr>
          <w:rFonts w:ascii="Arial" w:hAnsi="Arial" w:cs="Arial"/>
          <w:sz w:val="22"/>
          <w:szCs w:val="22"/>
        </w:rPr>
        <w:t>. 2 bude provedena ochrana při poruše:</w:t>
      </w:r>
    </w:p>
    <w:p w14:paraId="32C2E3A8" w14:textId="77777777" w:rsidR="004A5F77" w:rsidRDefault="00607E48">
      <w:pPr>
        <w:pStyle w:val="Zkladntextodsazen"/>
        <w:spacing w:after="0"/>
        <w:ind w:left="0" w:firstLine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Základní – samočinným odpojením vadné části od zdroje v síti TN</w:t>
      </w:r>
    </w:p>
    <w:p w14:paraId="79A45FAC" w14:textId="77777777" w:rsidR="004A5F77" w:rsidRDefault="00607E48">
      <w:pPr>
        <w:pStyle w:val="Zkladntextodsazen"/>
        <w:spacing w:after="0"/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Zvýšená – ochranným pospojováním vodivých prvků s nejbližší vodivou konstrukcí, která je chráněna v silnoproudu</w:t>
      </w:r>
    </w:p>
    <w:p w14:paraId="31F739CE" w14:textId="77777777" w:rsidR="004A5F77" w:rsidRDefault="004A5F77" w:rsidP="000F4A08">
      <w:pPr>
        <w:pStyle w:val="Zkladntextodsazen"/>
        <w:spacing w:after="0"/>
        <w:jc w:val="both"/>
        <w:rPr>
          <w:rFonts w:ascii="Arial" w:hAnsi="Arial" w:cs="Arial"/>
          <w:sz w:val="22"/>
          <w:szCs w:val="22"/>
        </w:rPr>
      </w:pPr>
    </w:p>
    <w:p w14:paraId="74715219" w14:textId="77777777" w:rsidR="004A5F77" w:rsidRDefault="00607E48" w:rsidP="000F4A08">
      <w:pPr>
        <w:pStyle w:val="Zkladntextodsazen"/>
        <w:spacing w:after="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 smyslu normy ČSN 33 2000-4-41 </w:t>
      </w:r>
      <w:proofErr w:type="spellStart"/>
      <w:r>
        <w:rPr>
          <w:rFonts w:ascii="Arial" w:hAnsi="Arial" w:cs="Arial"/>
          <w:sz w:val="22"/>
          <w:szCs w:val="22"/>
        </w:rPr>
        <w:t>ed</w:t>
      </w:r>
      <w:proofErr w:type="spellEnd"/>
      <w:r>
        <w:rPr>
          <w:rFonts w:ascii="Arial" w:hAnsi="Arial" w:cs="Arial"/>
          <w:sz w:val="22"/>
          <w:szCs w:val="22"/>
        </w:rPr>
        <w:t>. 2 bude provedena ochrana základní ochrana (ochrana před přímým dotykem neboli před dotykem živých částí):</w:t>
      </w:r>
    </w:p>
    <w:p w14:paraId="3A67871D" w14:textId="77777777" w:rsidR="004A5F77" w:rsidRDefault="00607E48">
      <w:pPr>
        <w:pStyle w:val="Zkladntextodsazen"/>
        <w:numPr>
          <w:ilvl w:val="0"/>
          <w:numId w:val="4"/>
        </w:numPr>
        <w:spacing w:after="0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základní izolací</w:t>
      </w:r>
    </w:p>
    <w:p w14:paraId="30B72B18" w14:textId="77777777" w:rsidR="004A5F77" w:rsidRDefault="00607E48">
      <w:pPr>
        <w:pStyle w:val="Zkladntextodsazen"/>
        <w:numPr>
          <w:ilvl w:val="0"/>
          <w:numId w:val="4"/>
        </w:numPr>
        <w:spacing w:after="0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krytím</w:t>
      </w:r>
    </w:p>
    <w:p w14:paraId="7DFCFD19" w14:textId="77777777" w:rsidR="004A5F77" w:rsidRDefault="00607E48">
      <w:pPr>
        <w:pStyle w:val="Zkladntextodsazen"/>
        <w:numPr>
          <w:ilvl w:val="0"/>
          <w:numId w:val="4"/>
        </w:numPr>
        <w:spacing w:after="0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přepážkami</w:t>
      </w:r>
    </w:p>
    <w:p w14:paraId="6D86AFED" w14:textId="77777777" w:rsidR="004A5F77" w:rsidRDefault="004A5F77">
      <w:pPr>
        <w:pStyle w:val="Zkladntextodsazen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6317FD13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10" w:name="_Toc436382122"/>
      <w:r>
        <w:rPr>
          <w:rFonts w:cs="Arial"/>
        </w:rPr>
        <w:t>popis mar a jeho vazeb</w:t>
      </w:r>
      <w:bookmarkEnd w:id="10"/>
    </w:p>
    <w:p w14:paraId="2A54A3FC" w14:textId="77777777" w:rsidR="004A5F77" w:rsidRDefault="004A5F77">
      <w:pPr>
        <w:pStyle w:val="StylNadpis1ArialPodtrenPed6b"/>
        <w:ind w:left="284"/>
        <w:rPr>
          <w:rFonts w:cs="Arial"/>
        </w:rPr>
      </w:pPr>
    </w:p>
    <w:p w14:paraId="0C23CB79" w14:textId="4AE7FBFE" w:rsidR="004A5F77" w:rsidRDefault="00607E48">
      <w:r>
        <w:t>Systém MaR slouží k zajištění automatické regulace ohřevu topení a teplé vody pro potřeby školy. V kotelně bude osazen rozvaděč MaR</w:t>
      </w:r>
      <w:r w:rsidR="000F4A08">
        <w:t>,</w:t>
      </w:r>
      <w:r>
        <w:t xml:space="preserve"> ze kterého se budou napájet i ovládat veškerá čerpadla, kotle a ostatní akční členy v objektu.</w:t>
      </w:r>
    </w:p>
    <w:p w14:paraId="54419B07" w14:textId="66C922B6" w:rsidR="004A5F77" w:rsidRDefault="00607E48">
      <w:r>
        <w:t xml:space="preserve">V objektu budou tedy celkem čtyři </w:t>
      </w:r>
      <w:proofErr w:type="spellStart"/>
      <w:r w:rsidR="000F4A08">
        <w:t>ekvitermně</w:t>
      </w:r>
      <w:proofErr w:type="spellEnd"/>
      <w:r w:rsidR="000F4A08">
        <w:t xml:space="preserve"> </w:t>
      </w:r>
      <w:r>
        <w:t>řízené topné okruhy pro topení, jeden okruh pro okruh vzduchotechniky a jeden pro ohřev TUV.</w:t>
      </w:r>
    </w:p>
    <w:p w14:paraId="73E52C9D" w14:textId="28603628" w:rsidR="004A5F77" w:rsidRDefault="00607E48">
      <w:r>
        <w:t xml:space="preserve">Každá z topných větví se skládá ze servopohonu, čidla teploty a čerpadla. Topné větve jsou řízeny </w:t>
      </w:r>
      <w:proofErr w:type="spellStart"/>
      <w:r>
        <w:t>ekvitermně</w:t>
      </w:r>
      <w:proofErr w:type="spellEnd"/>
      <w:r>
        <w:t xml:space="preserve"> na základě údajů z čidla venkovní teploty</w:t>
      </w:r>
      <w:r w:rsidR="000F4A08">
        <w:t xml:space="preserve">, </w:t>
      </w:r>
      <w:r>
        <w:t>které je umístěné na severní straně objektu. Na displeji hlavního regulátoru půjde měnit požadovaná teplota pro jednotlivé okruhy, časové programy a ostatní parametry regulace.</w:t>
      </w:r>
    </w:p>
    <w:p w14:paraId="39ED7168" w14:textId="0E0A5B53" w:rsidR="004A5F77" w:rsidRDefault="00607E48">
      <w:r>
        <w:t xml:space="preserve">Příprava teplé vody je regulována na základě teploty v zásobníku TUV. V případě poklesu pod nastavenou mez dojde ke spuštění nabíjecího čerpadla TUV. Po zvýšení teploty na požadovanou mez se čerpadlo vypne. </w:t>
      </w:r>
    </w:p>
    <w:p w14:paraId="65246BAF" w14:textId="77777777" w:rsidR="004A5F77" w:rsidRDefault="004A5F77"/>
    <w:p w14:paraId="41440EA9" w14:textId="77777777" w:rsidR="004A5F77" w:rsidRDefault="004A5F77"/>
    <w:p w14:paraId="6AF34D6C" w14:textId="77777777" w:rsidR="004A5F77" w:rsidRDefault="004A5F77"/>
    <w:p w14:paraId="12EE14E2" w14:textId="1848789E" w:rsidR="004A5F77" w:rsidRDefault="00607E48">
      <w:r>
        <w:t xml:space="preserve">Hlavní regulátor v kotelně zajišťuje </w:t>
      </w:r>
      <w:r w:rsidR="000F4A08">
        <w:t>také</w:t>
      </w:r>
      <w:r>
        <w:t xml:space="preserve"> hlídání poruchových stavů.  Při výskytu kteréhokoliv z vážných alarmů dojde k odstavení kotlů, čerpadel, popř. i k uzavření havarijního uzávěru plynu.</w:t>
      </w:r>
    </w:p>
    <w:p w14:paraId="52A3E443" w14:textId="77777777" w:rsidR="004A5F77" w:rsidRDefault="004A5F77"/>
    <w:p w14:paraId="7478C716" w14:textId="77777777" w:rsidR="004A5F77" w:rsidRDefault="004A5F77"/>
    <w:p w14:paraId="587A94A5" w14:textId="77777777" w:rsidR="004A5F77" w:rsidRDefault="004A5F77"/>
    <w:p w14:paraId="71A56F4E" w14:textId="77777777" w:rsidR="004A5F77" w:rsidRDefault="004A5F77"/>
    <w:p w14:paraId="72ABFCB8" w14:textId="77777777" w:rsidR="004A5F77" w:rsidRDefault="004A5F77"/>
    <w:p w14:paraId="4B0B0293" w14:textId="77777777" w:rsidR="004A5F77" w:rsidRDefault="004A5F77"/>
    <w:p w14:paraId="006E9241" w14:textId="77777777" w:rsidR="004A5F77" w:rsidRDefault="004A5F77"/>
    <w:p w14:paraId="2CED7AB7" w14:textId="77777777" w:rsidR="004A5F77" w:rsidRDefault="004A5F77"/>
    <w:p w14:paraId="2D8993AD" w14:textId="77777777" w:rsidR="004A5F77" w:rsidRDefault="004A5F77"/>
    <w:p w14:paraId="11F326FC" w14:textId="77777777" w:rsidR="004A5F77" w:rsidRDefault="004A5F77"/>
    <w:p w14:paraId="382B462F" w14:textId="77777777" w:rsidR="004A5F77" w:rsidRDefault="00607E48">
      <w:r>
        <w:t>Seznam havarijních okruhů:</w:t>
      </w:r>
    </w:p>
    <w:p w14:paraId="6F3056D8" w14:textId="77777777" w:rsidR="004A5F77" w:rsidRDefault="004A5F77"/>
    <w:p w14:paraId="2C8095DB" w14:textId="77777777" w:rsidR="004A5F77" w:rsidRDefault="00607E48">
      <w:r>
        <w:t>- Zaplavení prostoru kotelny</w:t>
      </w:r>
    </w:p>
    <w:p w14:paraId="5C01AFEC" w14:textId="77777777" w:rsidR="004A5F77" w:rsidRDefault="00607E48">
      <w:r>
        <w:t>- Maximální teplota na výstupu zásobníku TUV</w:t>
      </w:r>
    </w:p>
    <w:p w14:paraId="47C6E7DF" w14:textId="77777777" w:rsidR="004A5F77" w:rsidRDefault="00607E48">
      <w:r>
        <w:t xml:space="preserve">- </w:t>
      </w:r>
      <w:proofErr w:type="gramStart"/>
      <w:r>
        <w:t>Koncentrace</w:t>
      </w:r>
      <w:proofErr w:type="gramEnd"/>
      <w:r>
        <w:t xml:space="preserve"> CO v kotelně 1.stupeň</w:t>
      </w:r>
    </w:p>
    <w:p w14:paraId="34BA2882" w14:textId="77777777" w:rsidR="004A5F77" w:rsidRDefault="00607E48">
      <w:r>
        <w:t xml:space="preserve">- </w:t>
      </w:r>
      <w:proofErr w:type="gramStart"/>
      <w:r>
        <w:t>Koncentrace</w:t>
      </w:r>
      <w:proofErr w:type="gramEnd"/>
      <w:r>
        <w:t xml:space="preserve"> CO v kotelně 2.stupeň</w:t>
      </w:r>
    </w:p>
    <w:p w14:paraId="64B0DC8A" w14:textId="77777777" w:rsidR="004A5F77" w:rsidRDefault="00607E48">
      <w:r>
        <w:t>- Koncentrace plynu v kotelně 1.stupeň</w:t>
      </w:r>
    </w:p>
    <w:p w14:paraId="700987C0" w14:textId="77777777" w:rsidR="004A5F77" w:rsidRDefault="00607E48">
      <w:r>
        <w:t>- Koncentrace plynu v kotelně 2.stupeň</w:t>
      </w:r>
    </w:p>
    <w:p w14:paraId="38A9C6FD" w14:textId="77777777" w:rsidR="004A5F77" w:rsidRDefault="00607E48">
      <w:r>
        <w:t>- Minimální tlak vody v systému</w:t>
      </w:r>
    </w:p>
    <w:p w14:paraId="6443A3A9" w14:textId="77777777" w:rsidR="004A5F77" w:rsidRDefault="00607E48">
      <w:r>
        <w:t>- Porucha kotlové kaskády</w:t>
      </w:r>
    </w:p>
    <w:p w14:paraId="11EA7CBD" w14:textId="77777777" w:rsidR="004A5F77" w:rsidRDefault="00607E48">
      <w:r>
        <w:t>- Porucha doplňovací automatiky</w:t>
      </w:r>
    </w:p>
    <w:p w14:paraId="6BC0192D" w14:textId="77777777" w:rsidR="004A5F77" w:rsidRDefault="00607E48">
      <w:r>
        <w:t>- Přetopení kotlů</w:t>
      </w:r>
    </w:p>
    <w:p w14:paraId="4392CE3B" w14:textId="77777777" w:rsidR="004A5F77" w:rsidRDefault="00607E48">
      <w:r>
        <w:t>- Maximální teplota v prostoru kotelny</w:t>
      </w:r>
    </w:p>
    <w:p w14:paraId="71FE8313" w14:textId="77777777" w:rsidR="004A5F77" w:rsidRDefault="00607E48">
      <w:r>
        <w:t>- Stisknuto stoptlačítko u dveří kotelny</w:t>
      </w:r>
    </w:p>
    <w:p w14:paraId="4BF76158" w14:textId="77777777" w:rsidR="004A5F77" w:rsidRDefault="004A5F77"/>
    <w:p w14:paraId="6C5E471B" w14:textId="77777777" w:rsidR="004A5F77" w:rsidRDefault="004A5F77"/>
    <w:p w14:paraId="77DAC45A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11" w:name="_Toc436382123"/>
      <w:r>
        <w:rPr>
          <w:i w:val="0"/>
          <w:u w:val="none"/>
        </w:rPr>
        <w:t>koncepce technického řešení</w:t>
      </w:r>
      <w:bookmarkEnd w:id="11"/>
    </w:p>
    <w:p w14:paraId="1EABA01E" w14:textId="77777777" w:rsidR="004A5F77" w:rsidRDefault="004A5F77">
      <w:pPr>
        <w:pStyle w:val="StylNadpis2Arial11bKurzvanenVechnavelk"/>
        <w:rPr>
          <w:b w:val="0"/>
          <w:i w:val="0"/>
          <w:u w:val="none"/>
        </w:rPr>
      </w:pPr>
    </w:p>
    <w:p w14:paraId="392A5645" w14:textId="77777777" w:rsidR="004A5F77" w:rsidRDefault="00607E48">
      <w:pPr>
        <w:pStyle w:val="Zkladntextodsazen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měření a regulaci bude použit plně automaticky pracující řídicí systém.</w:t>
      </w:r>
    </w:p>
    <w:p w14:paraId="283C77D3" w14:textId="77777777" w:rsidR="004A5F77" w:rsidRDefault="00607E48">
      <w:pPr>
        <w:pStyle w:val="Zkladntextodsazen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Vlastnosti řídicího systému:</w:t>
      </w:r>
    </w:p>
    <w:p w14:paraId="32CD9C90" w14:textId="03D47F68" w:rsidR="004A5F77" w:rsidRDefault="00607E48">
      <w:pPr>
        <w:pStyle w:val="Seznamsodrkami1"/>
        <w:numPr>
          <w:ilvl w:val="0"/>
          <w:numId w:val="5"/>
        </w:numPr>
        <w:tabs>
          <w:tab w:val="clear" w:pos="426"/>
        </w:tabs>
        <w:jc w:val="both"/>
      </w:pPr>
      <w:r>
        <w:t>vydávání příkazů a získávání informací prostřednictvím ovládací jednotky.</w:t>
      </w:r>
    </w:p>
    <w:p w14:paraId="14FC2206" w14:textId="77777777" w:rsidR="004A5F77" w:rsidRDefault="00607E48">
      <w:pPr>
        <w:pStyle w:val="Seznamsodrkami1"/>
        <w:numPr>
          <w:ilvl w:val="0"/>
          <w:numId w:val="5"/>
        </w:numPr>
        <w:tabs>
          <w:tab w:val="clear" w:pos="426"/>
        </w:tabs>
        <w:jc w:val="both"/>
      </w:pPr>
      <w:r>
        <w:t>modulární konstrukce dovolující libovolnou konfiguraci postranice,</w:t>
      </w:r>
    </w:p>
    <w:p w14:paraId="27B1EE43" w14:textId="77777777" w:rsidR="004A5F77" w:rsidRDefault="00607E48">
      <w:pPr>
        <w:pStyle w:val="Seznamsodrkami1"/>
        <w:numPr>
          <w:ilvl w:val="0"/>
          <w:numId w:val="5"/>
        </w:numPr>
        <w:tabs>
          <w:tab w:val="clear" w:pos="426"/>
        </w:tabs>
        <w:jc w:val="both"/>
      </w:pPr>
      <w:r>
        <w:t>zpracování alarmů,</w:t>
      </w:r>
    </w:p>
    <w:p w14:paraId="700E4F03" w14:textId="77777777" w:rsidR="004A5F77" w:rsidRDefault="00607E48">
      <w:pPr>
        <w:pStyle w:val="Seznamsodrkami1"/>
        <w:numPr>
          <w:ilvl w:val="0"/>
          <w:numId w:val="5"/>
        </w:numPr>
        <w:tabs>
          <w:tab w:val="clear" w:pos="426"/>
        </w:tabs>
        <w:jc w:val="both"/>
      </w:pPr>
      <w:r>
        <w:t>záznam trendů,</w:t>
      </w:r>
    </w:p>
    <w:p w14:paraId="6FFA1BA6" w14:textId="77777777" w:rsidR="004A5F77" w:rsidRDefault="00607E48">
      <w:pPr>
        <w:pStyle w:val="Seznamsodrkami1"/>
        <w:numPr>
          <w:ilvl w:val="0"/>
          <w:numId w:val="5"/>
        </w:numPr>
        <w:tabs>
          <w:tab w:val="clear" w:pos="426"/>
        </w:tabs>
        <w:jc w:val="both"/>
      </w:pPr>
      <w:r>
        <w:t>časové programy činností.</w:t>
      </w:r>
    </w:p>
    <w:p w14:paraId="6903AF5B" w14:textId="77777777" w:rsidR="004A5F77" w:rsidRDefault="00607E48">
      <w:pPr>
        <w:pStyle w:val="Seznamsodrkami1"/>
        <w:numPr>
          <w:ilvl w:val="0"/>
          <w:numId w:val="5"/>
        </w:numPr>
        <w:tabs>
          <w:tab w:val="clear" w:pos="426"/>
        </w:tabs>
        <w:jc w:val="both"/>
      </w:pPr>
      <w:r>
        <w:t>Možnost napojení na internet a ovládání a monitoring přes vzdálený dispečink</w:t>
      </w:r>
    </w:p>
    <w:p w14:paraId="4D6B203B" w14:textId="77777777" w:rsidR="004A5F77" w:rsidRDefault="00607E48">
      <w:pPr>
        <w:pStyle w:val="Zkladntextodsazen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Úlohou projektovaného řídicího systému je zabezpečit: </w:t>
      </w:r>
    </w:p>
    <w:p w14:paraId="21C06009" w14:textId="77777777" w:rsidR="004A5F77" w:rsidRDefault="00607E48">
      <w:pPr>
        <w:pStyle w:val="Seznamsodrkami1"/>
        <w:numPr>
          <w:ilvl w:val="0"/>
          <w:numId w:val="6"/>
        </w:numPr>
        <w:tabs>
          <w:tab w:val="clear" w:pos="426"/>
        </w:tabs>
        <w:jc w:val="both"/>
      </w:pPr>
      <w:r>
        <w:t>spolehlivý a bezpečný provoz technologií objektu,</w:t>
      </w:r>
    </w:p>
    <w:p w14:paraId="6C31029F" w14:textId="77777777" w:rsidR="004A5F77" w:rsidRDefault="00607E48">
      <w:pPr>
        <w:pStyle w:val="Seznamsodrkami1"/>
        <w:numPr>
          <w:ilvl w:val="0"/>
          <w:numId w:val="6"/>
        </w:numPr>
        <w:tabs>
          <w:tab w:val="clear" w:pos="426"/>
        </w:tabs>
        <w:jc w:val="both"/>
      </w:pPr>
      <w:r>
        <w:t>automatický provoz s minimálními nároky na stálou obsluhu a údržbu,</w:t>
      </w:r>
    </w:p>
    <w:p w14:paraId="2F3E874C" w14:textId="77777777" w:rsidR="004A5F77" w:rsidRDefault="00607E48">
      <w:pPr>
        <w:pStyle w:val="Seznamsodrkami1"/>
        <w:numPr>
          <w:ilvl w:val="0"/>
          <w:numId w:val="6"/>
        </w:numPr>
        <w:tabs>
          <w:tab w:val="clear" w:pos="426"/>
        </w:tabs>
        <w:jc w:val="both"/>
      </w:pPr>
      <w:r>
        <w:t>minimalizování spotřeby energií optimalizací řízení provozu objektu,</w:t>
      </w:r>
    </w:p>
    <w:p w14:paraId="0CD93A11" w14:textId="77777777" w:rsidR="004A5F77" w:rsidRDefault="00607E48">
      <w:pPr>
        <w:pStyle w:val="Seznamsodrkami1"/>
        <w:numPr>
          <w:ilvl w:val="0"/>
          <w:numId w:val="6"/>
        </w:numPr>
        <w:tabs>
          <w:tab w:val="clear" w:pos="426"/>
        </w:tabs>
        <w:jc w:val="both"/>
      </w:pPr>
      <w:r>
        <w:t>zobrazení měřených veličin a provozních a poruchových stavů,</w:t>
      </w:r>
    </w:p>
    <w:p w14:paraId="04954E49" w14:textId="77777777" w:rsidR="004A5F77" w:rsidRDefault="00607E48">
      <w:pPr>
        <w:pStyle w:val="Seznamsodrkami1"/>
        <w:numPr>
          <w:ilvl w:val="0"/>
          <w:numId w:val="6"/>
        </w:numPr>
        <w:tabs>
          <w:tab w:val="clear" w:pos="426"/>
        </w:tabs>
        <w:jc w:val="both"/>
      </w:pPr>
      <w:r>
        <w:t>archivování vybraných veličin,</w:t>
      </w:r>
    </w:p>
    <w:p w14:paraId="6EE8EB28" w14:textId="77777777" w:rsidR="004A5F77" w:rsidRDefault="00607E48">
      <w:pPr>
        <w:pStyle w:val="Seznamsodrkami1"/>
        <w:numPr>
          <w:ilvl w:val="0"/>
          <w:numId w:val="6"/>
        </w:numPr>
        <w:tabs>
          <w:tab w:val="clear" w:pos="426"/>
        </w:tabs>
        <w:jc w:val="both"/>
      </w:pPr>
      <w:r>
        <w:t>zobrazování a archivace havarijních hlášení.</w:t>
      </w:r>
    </w:p>
    <w:p w14:paraId="789256E9" w14:textId="4A6946C1" w:rsidR="004A5F77" w:rsidRDefault="00607E48">
      <w:pPr>
        <w:pStyle w:val="Zkladntextodsazen"/>
        <w:spacing w:before="240"/>
        <w:ind w:left="0"/>
        <w:jc w:val="both"/>
      </w:pPr>
      <w:r>
        <w:rPr>
          <w:rFonts w:ascii="Arial" w:hAnsi="Arial" w:cs="Arial"/>
          <w:sz w:val="22"/>
          <w:szCs w:val="22"/>
        </w:rPr>
        <w:t xml:space="preserve"> Pro řízení systému MaR bude použit volně programovatelný řídící systém s možností připojení na vzdálený dispečink MaR v. Systém musí umožňovat komunikaci po ethernetu. Veškerá čidla a akční členy budou připojena do rozvaděče MaR který bude umístěn v prostoru plynové kotelny. Přesné umístění je nutno dořešit se stavbou při realizaci. Rozvaděč bude standardní oceloplechový. Čidla teploty jsou klasická odporová Ni1000/6180</w:t>
      </w:r>
      <w:r w:rsidR="000F4A08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ppm</w:t>
      </w:r>
      <w:proofErr w:type="spellEnd"/>
      <w:r>
        <w:rPr>
          <w:rFonts w:ascii="Arial" w:hAnsi="Arial" w:cs="Arial"/>
          <w:sz w:val="22"/>
          <w:szCs w:val="22"/>
        </w:rPr>
        <w:t>. Napájení kotlů, čerpadel, úpravny vody a doplňovacího zařízení je z rozvaděče MaR. Osvětlení a ostatní obvody které nesouvisejí s provozem kotelny jsou napájeny ze silového rozvaděče.</w:t>
      </w:r>
    </w:p>
    <w:p w14:paraId="211D32BD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Jednotlivé snímače a akční členy budou mít krytí dle daného prostředí a jejich umístění.</w:t>
      </w:r>
    </w:p>
    <w:p w14:paraId="78304D81" w14:textId="77777777" w:rsidR="004A5F77" w:rsidRDefault="004A5F77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</w:p>
    <w:p w14:paraId="701A4DB0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12" w:name="_Toc436382126"/>
      <w:r>
        <w:rPr>
          <w:rFonts w:cs="Arial"/>
        </w:rPr>
        <w:lastRenderedPageBreak/>
        <w:t>napájení systému mar</w:t>
      </w:r>
      <w:bookmarkEnd w:id="12"/>
    </w:p>
    <w:p w14:paraId="3C2354A5" w14:textId="77777777" w:rsidR="004A5F77" w:rsidRDefault="004A5F77">
      <w:pPr>
        <w:pStyle w:val="StylNadpis1ArialPodtrenPed6b"/>
        <w:ind w:left="284"/>
        <w:rPr>
          <w:rFonts w:cs="Arial"/>
        </w:rPr>
      </w:pPr>
    </w:p>
    <w:p w14:paraId="32731396" w14:textId="77777777" w:rsidR="004A5F77" w:rsidRDefault="00607E48">
      <w:pPr>
        <w:pStyle w:val="Zkladntextodsazen"/>
        <w:ind w:firstLine="284"/>
        <w:jc w:val="both"/>
      </w:pPr>
      <w:r>
        <w:rPr>
          <w:rFonts w:ascii="Arial" w:hAnsi="Arial" w:cs="Arial"/>
          <w:sz w:val="22"/>
          <w:szCs w:val="22"/>
        </w:rPr>
        <w:t xml:space="preserve">Napájení systému MaR bude ze silových rozvaděčů. Rozvaděč RMK bude napájen přes jednofázový jistič </w:t>
      </w:r>
      <w:proofErr w:type="gramStart"/>
      <w:r>
        <w:rPr>
          <w:rFonts w:ascii="Arial" w:hAnsi="Arial" w:cs="Arial"/>
          <w:sz w:val="22"/>
          <w:szCs w:val="22"/>
        </w:rPr>
        <w:t>25A</w:t>
      </w:r>
      <w:proofErr w:type="gramEnd"/>
      <w:r>
        <w:rPr>
          <w:rFonts w:ascii="Arial" w:hAnsi="Arial" w:cs="Arial"/>
          <w:sz w:val="22"/>
          <w:szCs w:val="22"/>
        </w:rPr>
        <w:t xml:space="preserve">/B. Toto je součástí dodávky elektro. </w:t>
      </w:r>
    </w:p>
    <w:p w14:paraId="03C32C93" w14:textId="77777777" w:rsidR="004A5F77" w:rsidRDefault="004A5F77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</w:p>
    <w:p w14:paraId="7191B706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13" w:name="_Toc436382127"/>
      <w:r>
        <w:rPr>
          <w:rFonts w:cs="Arial"/>
        </w:rPr>
        <w:t>montáž</w:t>
      </w:r>
      <w:bookmarkEnd w:id="13"/>
    </w:p>
    <w:p w14:paraId="7E276726" w14:textId="77777777" w:rsidR="004A5F77" w:rsidRDefault="004A5F77">
      <w:pPr>
        <w:pStyle w:val="StylNadpis1ArialPodtrenPed6b"/>
        <w:ind w:left="284"/>
        <w:rPr>
          <w:rFonts w:cs="Arial"/>
        </w:rPr>
      </w:pPr>
    </w:p>
    <w:p w14:paraId="48AD1451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14" w:name="_Toc436382128"/>
      <w:r>
        <w:rPr>
          <w:i w:val="0"/>
          <w:u w:val="none"/>
        </w:rPr>
        <w:t>kabeláž a kabelové trasy</w:t>
      </w:r>
      <w:bookmarkEnd w:id="14"/>
    </w:p>
    <w:p w14:paraId="32F1367A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Hlavní rozvody budou uloženy ve žlabech upevněných na pomocných konstrukcích pro technologii, nebo na zdi. Jednotlivé kabely odbočující z tras budou v trubkách dle charakteru daného prostředí. Kabely budou označeny na obou koncích číslem dle schémat zapojení rozvaděčů.</w:t>
      </w:r>
    </w:p>
    <w:p w14:paraId="6AC3B1FF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Převážná část kabeláže MaR (vzhledem k tomu, že nenapájí ani neovládá žádná požárně - bezpečnostní zařízení) bude zhotovena z běžných kabelů CYKY, </w:t>
      </w:r>
      <w:proofErr w:type="gramStart"/>
      <w:r>
        <w:rPr>
          <w:rFonts w:ascii="Arial" w:hAnsi="Arial" w:cs="Arial"/>
          <w:sz w:val="22"/>
          <w:szCs w:val="22"/>
        </w:rPr>
        <w:t>JYTY..</w:t>
      </w:r>
      <w:proofErr w:type="gramEnd"/>
    </w:p>
    <w:p w14:paraId="70906F02" w14:textId="77777777" w:rsidR="004A5F77" w:rsidRDefault="00607E48" w:rsidP="000F4A08">
      <w:pPr>
        <w:pStyle w:val="Zkladntextodsazen"/>
        <w:ind w:left="0"/>
        <w:jc w:val="both"/>
      </w:pPr>
      <w:r>
        <w:rPr>
          <w:rFonts w:ascii="Arial" w:hAnsi="Arial" w:cs="Arial"/>
          <w:sz w:val="22"/>
          <w:szCs w:val="22"/>
        </w:rPr>
        <w:t>Vnější zemnící svorky oceloplechových rozvaděčů musí být spojeny s uzemňovací soustavou samostatným vodičem o minimálním průřezu 6 mm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Cu</w:t>
      </w:r>
      <w:proofErr w:type="spellEnd"/>
      <w:r>
        <w:rPr>
          <w:rFonts w:ascii="Arial" w:hAnsi="Arial" w:cs="Arial"/>
          <w:sz w:val="22"/>
          <w:szCs w:val="22"/>
        </w:rPr>
        <w:t xml:space="preserve"> s rozvodem ochranné sítě (ekvivalent </w:t>
      </w:r>
      <w:proofErr w:type="spellStart"/>
      <w:r>
        <w:rPr>
          <w:rFonts w:ascii="Arial" w:hAnsi="Arial" w:cs="Arial"/>
          <w:sz w:val="22"/>
          <w:szCs w:val="22"/>
        </w:rPr>
        <w:t>Cu</w:t>
      </w:r>
      <w:proofErr w:type="spellEnd"/>
      <w:r>
        <w:rPr>
          <w:rFonts w:ascii="Arial" w:hAnsi="Arial" w:cs="Arial"/>
          <w:sz w:val="22"/>
          <w:szCs w:val="22"/>
        </w:rPr>
        <w:t> 25 mm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>).</w:t>
      </w:r>
    </w:p>
    <w:p w14:paraId="6FFF84BA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15" w:name="_Toc436382129"/>
      <w:r>
        <w:rPr>
          <w:i w:val="0"/>
          <w:u w:val="none"/>
        </w:rPr>
        <w:t>instalace zařízení mar</w:t>
      </w:r>
      <w:bookmarkEnd w:id="15"/>
    </w:p>
    <w:p w14:paraId="3893CE14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Čidla, akční členy a další prvky MaR budou montovány na technologická zařízení v souladu s montážními předpisy a návody výrobce zařízení a doporučení projektantů technologie a MaR. </w:t>
      </w:r>
    </w:p>
    <w:p w14:paraId="1955AE82" w14:textId="77777777" w:rsidR="004A5F77" w:rsidRDefault="00607E48">
      <w:pPr>
        <w:pStyle w:val="StylNadpis2Arial11bKurzvanenVechnavelk"/>
        <w:numPr>
          <w:ilvl w:val="0"/>
          <w:numId w:val="2"/>
        </w:numPr>
      </w:pPr>
      <w:bookmarkStart w:id="16" w:name="_Toc436382130"/>
      <w:r>
        <w:rPr>
          <w:i w:val="0"/>
          <w:u w:val="none"/>
        </w:rPr>
        <w:t>dispozice rozvaděč</w:t>
      </w:r>
      <w:bookmarkEnd w:id="16"/>
      <w:r>
        <w:rPr>
          <w:i w:val="0"/>
          <w:u w:val="none"/>
        </w:rPr>
        <w:t>Ů</w:t>
      </w:r>
    </w:p>
    <w:p w14:paraId="07147185" w14:textId="699819E8" w:rsidR="004A5F77" w:rsidRDefault="00607E48" w:rsidP="000F4A08">
      <w:pPr>
        <w:pStyle w:val="Zkladntextodsazen"/>
        <w:ind w:left="0"/>
        <w:jc w:val="both"/>
      </w:pPr>
      <w:r>
        <w:rPr>
          <w:rFonts w:ascii="Arial" w:hAnsi="Arial" w:cs="Arial"/>
          <w:sz w:val="22"/>
          <w:szCs w:val="22"/>
        </w:rPr>
        <w:t xml:space="preserve">Nový MaR rozvaděč RK, bude osazen v prostoru plynové kotelny, přesné umístění se dořeší při </w:t>
      </w:r>
      <w:proofErr w:type="gramStart"/>
      <w:r>
        <w:rPr>
          <w:rFonts w:ascii="Arial" w:hAnsi="Arial" w:cs="Arial"/>
          <w:sz w:val="22"/>
          <w:szCs w:val="22"/>
        </w:rPr>
        <w:t>montáži..</w:t>
      </w:r>
      <w:proofErr w:type="gramEnd"/>
      <w:r>
        <w:rPr>
          <w:rFonts w:ascii="Arial" w:hAnsi="Arial" w:cs="Arial"/>
          <w:sz w:val="22"/>
          <w:szCs w:val="22"/>
        </w:rPr>
        <w:t xml:space="preserve"> Půjde o oceloplechový skříňový rozvaděč s vnitřním vybavením (jistící prvky, stykače, pomocná relé, svorky, přepěťové </w:t>
      </w:r>
      <w:proofErr w:type="gramStart"/>
      <w:r>
        <w:rPr>
          <w:rFonts w:ascii="Arial" w:hAnsi="Arial" w:cs="Arial"/>
          <w:sz w:val="22"/>
          <w:szCs w:val="22"/>
        </w:rPr>
        <w:t>ochran</w:t>
      </w:r>
      <w:r w:rsidR="000F4A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</w:t>
      </w:r>
      <w:proofErr w:type="gramEnd"/>
      <w:r w:rsidR="000F4A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atd.). Krytí rozvaděče minimálně IP42, po otevření rozvaděče minimálně IP20. Rozvaděč bude vybaven zemnícím šroubem dle ČSN.</w:t>
      </w:r>
      <w:r w:rsidR="000F4A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Přístroje, přepínače, tlačítka signální kontrolky apod. budou pevně osazeny na čelní ploše rozvaděče.</w:t>
      </w:r>
      <w:bookmarkStart w:id="17" w:name="_Toc207434332"/>
      <w:r>
        <w:rPr>
          <w:rFonts w:ascii="Arial" w:hAnsi="Arial" w:cs="Arial"/>
          <w:sz w:val="22"/>
          <w:szCs w:val="22"/>
        </w:rPr>
        <w:t xml:space="preserve"> Jednotlivé přepínače, kontrolní signálky, tlačítka, regulátory apod. umístěné na čelní ploše rozvaděče budou popsány štítky (např. gravírovanými) dle výrobního projekt</w:t>
      </w:r>
      <w:bookmarkEnd w:id="17"/>
      <w:r>
        <w:rPr>
          <w:rFonts w:ascii="Arial" w:hAnsi="Arial" w:cs="Arial"/>
          <w:sz w:val="22"/>
          <w:szCs w:val="22"/>
        </w:rPr>
        <w:t>u.</w:t>
      </w:r>
    </w:p>
    <w:p w14:paraId="3653A8F3" w14:textId="77777777" w:rsidR="004A5F77" w:rsidRDefault="004A5F77">
      <w:pPr>
        <w:pStyle w:val="Zkladntextodsazen"/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42853D81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18" w:name="_Toc436382131"/>
      <w:r>
        <w:rPr>
          <w:i w:val="0"/>
          <w:u w:val="none"/>
        </w:rPr>
        <w:t>individuální a komplexní zkoušky</w:t>
      </w:r>
      <w:bookmarkEnd w:id="18"/>
    </w:p>
    <w:p w14:paraId="0C9565CB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přípravy k individuálnímu a komplexnímu vyzkoušení zabezpečí dodavatel kompletnost technických prostředků a základního programového vybavení a provede všechny potřebné funkční zkoušky. O všech funkčních zkouškách bude proveden zápis.</w:t>
      </w:r>
    </w:p>
    <w:p w14:paraId="5A6ECDBF" w14:textId="77777777" w:rsidR="004A5F77" w:rsidRDefault="004A5F77">
      <w:pPr>
        <w:pStyle w:val="Zkladntextodsazen"/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67D810A5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19" w:name="_Toc436382132"/>
      <w:r>
        <w:rPr>
          <w:rFonts w:cs="Arial"/>
        </w:rPr>
        <w:t>bezpečnost a hygiena práce</w:t>
      </w:r>
      <w:bookmarkEnd w:id="19"/>
    </w:p>
    <w:p w14:paraId="6703783C" w14:textId="77777777" w:rsidR="004A5F77" w:rsidRDefault="004A5F77">
      <w:pPr>
        <w:pStyle w:val="StylNadpis1ArialPodtrenPed6b"/>
        <w:ind w:left="284"/>
        <w:rPr>
          <w:rFonts w:cs="Arial"/>
        </w:rPr>
      </w:pPr>
    </w:p>
    <w:p w14:paraId="0B287E07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20" w:name="_Toc436382133"/>
      <w:r>
        <w:rPr>
          <w:i w:val="0"/>
          <w:u w:val="none"/>
        </w:rPr>
        <w:t>provádění stavebně montážních prací</w:t>
      </w:r>
      <w:bookmarkEnd w:id="20"/>
    </w:p>
    <w:p w14:paraId="2B77790F" w14:textId="77777777" w:rsidR="004A5F77" w:rsidRDefault="00607E48">
      <w:r>
        <w:t xml:space="preserve">Při provádění prací musí být dodržena příslušná ustanovení následujících norem: </w:t>
      </w:r>
    </w:p>
    <w:p w14:paraId="216BF5DD" w14:textId="77777777" w:rsidR="004A5F77" w:rsidRDefault="00607E48">
      <w:pPr>
        <w:keepNext/>
        <w:keepLines/>
        <w:ind w:left="284" w:hanging="284"/>
      </w:pPr>
      <w:r>
        <w:t>-</w:t>
      </w:r>
      <w:r>
        <w:tab/>
        <w:t xml:space="preserve">ČSN 34 3100 - Bezpečnostní předpisy pro obsluhu a práci na el. zařízeních, </w:t>
      </w:r>
    </w:p>
    <w:p w14:paraId="45C3E8B7" w14:textId="77777777" w:rsidR="004A5F77" w:rsidRDefault="00607E48">
      <w:pPr>
        <w:ind w:left="284" w:hanging="284"/>
      </w:pPr>
      <w:r>
        <w:t>-</w:t>
      </w:r>
      <w:r>
        <w:tab/>
        <w:t xml:space="preserve">ČSN 34 3101 - Bezpečnostní předpisy pro obsluhu a práci na el. vedeních, </w:t>
      </w:r>
    </w:p>
    <w:p w14:paraId="07C38E9F" w14:textId="77777777" w:rsidR="004A5F77" w:rsidRDefault="00607E48">
      <w:pPr>
        <w:ind w:left="284" w:hanging="284"/>
      </w:pPr>
      <w:r>
        <w:t>-</w:t>
      </w:r>
      <w:r>
        <w:tab/>
        <w:t>ČSN 34 3103 - Bezpečnostní předpisy pro obsluhu a práci na el. přístrojích a rozváděčích</w:t>
      </w:r>
    </w:p>
    <w:p w14:paraId="744330F1" w14:textId="77777777" w:rsidR="004A5F77" w:rsidRDefault="004A5F77">
      <w:pPr>
        <w:pStyle w:val="Zkladntextodsazen"/>
        <w:ind w:firstLine="284"/>
        <w:jc w:val="both"/>
        <w:rPr>
          <w:rFonts w:ascii="Arial" w:hAnsi="Arial" w:cs="Arial"/>
          <w:sz w:val="22"/>
          <w:szCs w:val="22"/>
        </w:rPr>
      </w:pPr>
    </w:p>
    <w:p w14:paraId="50B97CD2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21" w:name="_Toc436382134"/>
      <w:r>
        <w:rPr>
          <w:i w:val="0"/>
          <w:u w:val="none"/>
        </w:rPr>
        <w:lastRenderedPageBreak/>
        <w:t>Revize el. zařízení</w:t>
      </w:r>
      <w:bookmarkEnd w:id="21"/>
    </w:p>
    <w:p w14:paraId="76F65416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Výchozí revizi provede dodavatel montážních prací podle ČSN 33 15 00. Další revize (periodické) provede provozovatel ve lhůtách dle normy a po každé opravě vyvolané poruchou či poškozením el. zařízení.</w:t>
      </w:r>
    </w:p>
    <w:p w14:paraId="6304BAFD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22" w:name="_Toc436382135"/>
      <w:r>
        <w:rPr>
          <w:i w:val="0"/>
          <w:u w:val="none"/>
        </w:rPr>
        <w:t>kvalifikace pracovníků</w:t>
      </w:r>
      <w:bookmarkEnd w:id="22"/>
    </w:p>
    <w:p w14:paraId="4786646F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Osoby pověřené obsluhou a údržbou el. zařízení musí mít odpovídající kvalifikaci dle </w:t>
      </w:r>
      <w:proofErr w:type="spellStart"/>
      <w:r>
        <w:rPr>
          <w:rFonts w:ascii="Arial" w:hAnsi="Arial" w:cs="Arial"/>
          <w:sz w:val="22"/>
          <w:szCs w:val="22"/>
        </w:rPr>
        <w:t>vyhl</w:t>
      </w:r>
      <w:proofErr w:type="spellEnd"/>
      <w:r>
        <w:rPr>
          <w:rFonts w:ascii="Arial" w:hAnsi="Arial" w:cs="Arial"/>
          <w:sz w:val="22"/>
          <w:szCs w:val="22"/>
        </w:rPr>
        <w:t xml:space="preserve">. ČUBP č. 50/78 Sb. </w:t>
      </w:r>
    </w:p>
    <w:p w14:paraId="09C7DF14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Tyto osoby musí prokázat znalost místních provozních a bezpečnostních předpisů, protipožárních opatření, první pomoci při úrazech elektřinou a znalost postupu a způsobu hlášení závad na svěřeném zařízení. </w:t>
      </w:r>
    </w:p>
    <w:p w14:paraId="53C5B331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23" w:name="_Toc436382136"/>
      <w:r>
        <w:rPr>
          <w:i w:val="0"/>
          <w:u w:val="none"/>
        </w:rPr>
        <w:t>hygiena práce</w:t>
      </w:r>
      <w:bookmarkEnd w:id="23"/>
    </w:p>
    <w:p w14:paraId="62785017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Projektová dokumentace je zpracována v souladu s platnými hygienickými předpisy a souvisejícími normami, zejména hygienickými </w:t>
      </w:r>
      <w:proofErr w:type="gramStart"/>
      <w:r>
        <w:rPr>
          <w:rFonts w:ascii="Arial" w:hAnsi="Arial" w:cs="Arial"/>
          <w:sz w:val="22"/>
          <w:szCs w:val="22"/>
        </w:rPr>
        <w:t>předpisy - svazek</w:t>
      </w:r>
      <w:proofErr w:type="gramEnd"/>
      <w:r>
        <w:rPr>
          <w:rFonts w:ascii="Arial" w:hAnsi="Arial" w:cs="Arial"/>
          <w:sz w:val="22"/>
          <w:szCs w:val="22"/>
        </w:rPr>
        <w:t xml:space="preserve"> 39/1978, směrnice č. 46 o hygienických požadavcích na pracovní prostředí.</w:t>
      </w:r>
    </w:p>
    <w:p w14:paraId="3CA574C6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24" w:name="_Toc436382137"/>
      <w:r>
        <w:rPr>
          <w:i w:val="0"/>
          <w:u w:val="none"/>
        </w:rPr>
        <w:t>charakteristika provozu a prostředí</w:t>
      </w:r>
      <w:bookmarkEnd w:id="24"/>
    </w:p>
    <w:p w14:paraId="327D916B" w14:textId="77777777" w:rsidR="004A5F77" w:rsidRDefault="00607E48">
      <w:pPr>
        <w:rPr>
          <w:u w:val="single"/>
        </w:rPr>
      </w:pPr>
      <w:r>
        <w:rPr>
          <w:u w:val="single"/>
        </w:rPr>
        <w:t>Prostředí a provoz zařízení systému MaR</w:t>
      </w:r>
    </w:p>
    <w:p w14:paraId="16408646" w14:textId="77777777" w:rsidR="004A5F77" w:rsidRDefault="00607E48" w:rsidP="000F4A08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Systém MaR je provozován ve vnitřních prostorách objektu. Jedná o prostředí bezpečné (dle ČSN 33 2000-4-41 </w:t>
      </w:r>
      <w:proofErr w:type="spellStart"/>
      <w:r>
        <w:rPr>
          <w:rFonts w:ascii="Arial" w:hAnsi="Arial" w:cs="Arial"/>
          <w:sz w:val="22"/>
          <w:szCs w:val="22"/>
        </w:rPr>
        <w:t>ed</w:t>
      </w:r>
      <w:proofErr w:type="spellEnd"/>
      <w:r>
        <w:rPr>
          <w:rFonts w:ascii="Arial" w:hAnsi="Arial" w:cs="Arial"/>
          <w:sz w:val="22"/>
          <w:szCs w:val="22"/>
        </w:rPr>
        <w:t xml:space="preserve">. 2). </w:t>
      </w:r>
    </w:p>
    <w:p w14:paraId="446BDB16" w14:textId="77777777" w:rsidR="004A5F77" w:rsidRDefault="00607E48">
      <w:pPr>
        <w:pStyle w:val="Zkladntextodsazen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Volba čidel a akčních členů MaR musí být přizpůsobena prostředí, kde jsou zařízení MaR instalována.</w:t>
      </w:r>
    </w:p>
    <w:p w14:paraId="78C0A28C" w14:textId="77777777" w:rsidR="004A5F77" w:rsidRDefault="00607E48">
      <w:pPr>
        <w:pStyle w:val="StylNadpis1ArialPodtrenPed6b"/>
        <w:numPr>
          <w:ilvl w:val="0"/>
          <w:numId w:val="2"/>
        </w:numPr>
        <w:rPr>
          <w:rFonts w:cs="Arial"/>
        </w:rPr>
      </w:pPr>
      <w:bookmarkStart w:id="25" w:name="_Toc436382138"/>
      <w:r>
        <w:rPr>
          <w:rFonts w:cs="Arial"/>
        </w:rPr>
        <w:t>požadavky na profese</w:t>
      </w:r>
      <w:bookmarkEnd w:id="25"/>
    </w:p>
    <w:p w14:paraId="1128C09C" w14:textId="77777777" w:rsidR="004A5F77" w:rsidRDefault="004A5F77">
      <w:pPr>
        <w:pStyle w:val="StylNadpis1ArialPodtrenPed6b"/>
        <w:ind w:left="284"/>
        <w:rPr>
          <w:rFonts w:cs="Arial"/>
        </w:rPr>
      </w:pPr>
    </w:p>
    <w:p w14:paraId="6371DBF0" w14:textId="77777777" w:rsidR="004A5F77" w:rsidRDefault="00607E48">
      <w:pPr>
        <w:pStyle w:val="StylNadpis2Arial11bKurzvanenVechnavelk"/>
        <w:numPr>
          <w:ilvl w:val="0"/>
          <w:numId w:val="2"/>
        </w:numPr>
      </w:pPr>
      <w:bookmarkStart w:id="26" w:name="_Toc436382139"/>
      <w:r>
        <w:rPr>
          <w:i w:val="0"/>
          <w:u w:val="none"/>
        </w:rPr>
        <w:t xml:space="preserve">část </w:t>
      </w:r>
      <w:bookmarkEnd w:id="26"/>
      <w:r>
        <w:rPr>
          <w:i w:val="0"/>
          <w:u w:val="none"/>
        </w:rPr>
        <w:t>elektro silnoproud</w:t>
      </w:r>
    </w:p>
    <w:p w14:paraId="220F7A07" w14:textId="77777777" w:rsidR="004A5F77" w:rsidRDefault="004A5F77">
      <w:pPr>
        <w:pStyle w:val="Seznamsodrkami1"/>
        <w:tabs>
          <w:tab w:val="clear" w:pos="426"/>
        </w:tabs>
        <w:ind w:left="720" w:right="237"/>
        <w:jc w:val="both"/>
      </w:pPr>
    </w:p>
    <w:p w14:paraId="46C93157" w14:textId="77777777" w:rsidR="004A5F77" w:rsidRDefault="00607E48">
      <w:pPr>
        <w:pStyle w:val="Seznamsodrkami1"/>
        <w:numPr>
          <w:ilvl w:val="0"/>
          <w:numId w:val="7"/>
        </w:numPr>
        <w:tabs>
          <w:tab w:val="clear" w:pos="426"/>
          <w:tab w:val="left" w:pos="720"/>
        </w:tabs>
        <w:ind w:left="720" w:right="237"/>
        <w:jc w:val="both"/>
      </w:pPr>
      <w:r>
        <w:t>Zajištění silového napájení rozvaděče MaR.</w:t>
      </w:r>
    </w:p>
    <w:p w14:paraId="2F76A56E" w14:textId="77777777" w:rsidR="004A5F77" w:rsidRDefault="004A5F77">
      <w:pPr>
        <w:pStyle w:val="Seznamsodrkami1"/>
        <w:tabs>
          <w:tab w:val="clear" w:pos="426"/>
        </w:tabs>
        <w:ind w:left="720" w:right="237"/>
        <w:jc w:val="both"/>
      </w:pPr>
    </w:p>
    <w:p w14:paraId="75B54A18" w14:textId="77777777" w:rsidR="004A5F77" w:rsidRDefault="004A5F77">
      <w:pPr>
        <w:pStyle w:val="StylNadpis2Arial11bKurzvanenVechnavelk"/>
        <w:rPr>
          <w:i w:val="0"/>
          <w:u w:val="none"/>
        </w:rPr>
      </w:pPr>
    </w:p>
    <w:p w14:paraId="46E87274" w14:textId="77777777" w:rsidR="004A5F77" w:rsidRDefault="00607E48">
      <w:pPr>
        <w:pStyle w:val="StylNadpis2Arial11bKurzvanenVechnavelk"/>
        <w:numPr>
          <w:ilvl w:val="0"/>
          <w:numId w:val="2"/>
        </w:numPr>
        <w:rPr>
          <w:i w:val="0"/>
          <w:u w:val="none"/>
        </w:rPr>
      </w:pPr>
      <w:bookmarkStart w:id="27" w:name="_Toc436382140"/>
      <w:r>
        <w:rPr>
          <w:i w:val="0"/>
          <w:u w:val="none"/>
        </w:rPr>
        <w:t>část stavba</w:t>
      </w:r>
      <w:bookmarkEnd w:id="27"/>
    </w:p>
    <w:p w14:paraId="5E7BB02B" w14:textId="77777777" w:rsidR="004A5F77" w:rsidRDefault="00607E48">
      <w:pPr>
        <w:pStyle w:val="Seznamsodrkami1"/>
        <w:numPr>
          <w:ilvl w:val="0"/>
          <w:numId w:val="7"/>
        </w:numPr>
        <w:tabs>
          <w:tab w:val="clear" w:pos="426"/>
          <w:tab w:val="left" w:pos="720"/>
        </w:tabs>
        <w:ind w:left="720" w:right="237"/>
        <w:jc w:val="both"/>
      </w:pPr>
      <w:r>
        <w:t>zajištění prostoru pro umístění rozvaděče MaR v kotelně</w:t>
      </w:r>
    </w:p>
    <w:p w14:paraId="4A224E44" w14:textId="77777777" w:rsidR="004A5F77" w:rsidRDefault="004A5F77">
      <w:pPr>
        <w:pStyle w:val="Seznamsodrkami1"/>
        <w:tabs>
          <w:tab w:val="clear" w:pos="426"/>
        </w:tabs>
        <w:ind w:left="720" w:right="237"/>
        <w:jc w:val="both"/>
      </w:pPr>
    </w:p>
    <w:p w14:paraId="21216F15" w14:textId="77777777" w:rsidR="004A5F77" w:rsidRDefault="004A5F77">
      <w:pPr>
        <w:pStyle w:val="StylNadpis2Arial11bKurzvanenVechnavelk"/>
        <w:rPr>
          <w:i w:val="0"/>
          <w:u w:val="none"/>
        </w:rPr>
      </w:pPr>
    </w:p>
    <w:p w14:paraId="1AAF2D15" w14:textId="77777777" w:rsidR="004A5F77" w:rsidRDefault="004A5F77">
      <w:pPr>
        <w:pStyle w:val="Zkladntextodsazen"/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4D6137CC" w14:textId="0EEE5FFC" w:rsidR="004A5F77" w:rsidRDefault="00607E48">
      <w:pPr>
        <w:ind w:firstLine="340"/>
      </w:pPr>
      <w:r>
        <w:t>V Brně 1.8.2022</w:t>
      </w:r>
    </w:p>
    <w:p w14:paraId="25A67DA7" w14:textId="77777777" w:rsidR="004A5F77" w:rsidRDefault="004A5F77">
      <w:pPr>
        <w:tabs>
          <w:tab w:val="left" w:pos="180"/>
          <w:tab w:val="left" w:pos="7380"/>
        </w:tabs>
        <w:spacing w:line="360" w:lineRule="auto"/>
        <w:jc w:val="both"/>
      </w:pPr>
    </w:p>
    <w:sectPr w:rsidR="004A5F77">
      <w:headerReference w:type="default" r:id="rId7"/>
      <w:footerReference w:type="default" r:id="rId8"/>
      <w:pgSz w:w="11906" w:h="16838"/>
      <w:pgMar w:top="1418" w:right="924" w:bottom="1418" w:left="1418" w:header="709" w:footer="4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E89F" w14:textId="77777777" w:rsidR="00EF0869" w:rsidRDefault="00607E48">
      <w:r>
        <w:separator/>
      </w:r>
    </w:p>
  </w:endnote>
  <w:endnote w:type="continuationSeparator" w:id="0">
    <w:p w14:paraId="0669480B" w14:textId="77777777" w:rsidR="00EF0869" w:rsidRDefault="0060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E2A9" w14:textId="77777777" w:rsidR="004A5F77" w:rsidRDefault="00607E48">
    <w:pPr>
      <w:pStyle w:val="Zpat"/>
      <w:pBdr>
        <w:top w:val="single" w:sz="6" w:space="0" w:color="000000"/>
      </w:pBdr>
      <w:tabs>
        <w:tab w:val="clear" w:pos="9072"/>
        <w:tab w:val="left" w:pos="8222"/>
      </w:tabs>
      <w:ind w:right="360"/>
    </w:pPr>
    <w:r>
      <w:rPr>
        <w:rFonts w:ascii="Arial Narrow" w:hAnsi="Arial Narrow"/>
        <w:i/>
        <w:sz w:val="16"/>
      </w:rPr>
      <w:t>.</w:t>
    </w:r>
    <w:r>
      <w:rPr>
        <w:rFonts w:ascii="Arial Narrow" w:hAnsi="Arial Narrow"/>
        <w:i/>
        <w:sz w:val="16"/>
      </w:rPr>
      <w:tab/>
    </w:r>
    <w:r>
      <w:rPr>
        <w:rFonts w:ascii="Arial Narrow" w:hAnsi="Arial Narrow"/>
        <w:i/>
        <w:sz w:val="16"/>
      </w:rPr>
      <w:tab/>
    </w:r>
    <w:r>
      <w:rPr>
        <w:rFonts w:ascii="Arial Narrow" w:hAnsi="Arial Narrow"/>
        <w:i/>
        <w:sz w:val="16"/>
      </w:rPr>
      <w:tab/>
      <w:t xml:space="preserve">                       </w:t>
    </w:r>
  </w:p>
  <w:p w14:paraId="2A234AC2" w14:textId="77777777" w:rsidR="004A5F77" w:rsidRDefault="00607E48">
    <w:pPr>
      <w:pStyle w:val="Zpat"/>
      <w:jc w:val="right"/>
    </w:pPr>
    <w:r>
      <w:t xml:space="preserve">Stránka 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>5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>5</w:t>
    </w:r>
    <w:r>
      <w:rPr>
        <w:b/>
        <w:sz w:val="24"/>
        <w:szCs w:val="24"/>
      </w:rPr>
      <w:fldChar w:fldCharType="end"/>
    </w:r>
  </w:p>
  <w:p w14:paraId="26F7B464" w14:textId="77777777" w:rsidR="004A5F77" w:rsidRDefault="004A5F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F42C3" w14:textId="77777777" w:rsidR="00EF0869" w:rsidRDefault="00607E48">
      <w:r>
        <w:separator/>
      </w:r>
    </w:p>
  </w:footnote>
  <w:footnote w:type="continuationSeparator" w:id="0">
    <w:p w14:paraId="387703C9" w14:textId="77777777" w:rsidR="00EF0869" w:rsidRDefault="00607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6E562" w14:textId="77777777" w:rsidR="004A5F77" w:rsidRDefault="004A5F77">
    <w:pPr>
      <w:pStyle w:val="Zhlav"/>
      <w:rPr>
        <w:i/>
        <w:iCs/>
      </w:rPr>
    </w:pPr>
    <w:bookmarkStart w:id="28" w:name="_Hlk514792399"/>
    <w:bookmarkStart w:id="29" w:name="_Hlk514792398"/>
    <w:bookmarkEnd w:id="28"/>
    <w:bookmarkEnd w:id="29"/>
  </w:p>
  <w:p w14:paraId="7CAA865D" w14:textId="77777777" w:rsidR="004A5F77" w:rsidRDefault="004A5F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6326A02"/>
    <w:multiLevelType w:val="multilevel"/>
    <w:tmpl w:val="32A426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6F3FC3"/>
    <w:multiLevelType w:val="multilevel"/>
    <w:tmpl w:val="A634B0A6"/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571655"/>
    <w:multiLevelType w:val="multilevel"/>
    <w:tmpl w:val="D8EA4B6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PicBulletId w:val="0"/>
      <w:lvlJc w:val="left"/>
      <w:pPr>
        <w:tabs>
          <w:tab w:val="num" w:pos="2148"/>
        </w:tabs>
        <w:ind w:left="2148" w:hanging="360"/>
      </w:pPr>
      <w:rPr>
        <w:rFonts w:ascii="Symbol" w:hAnsi="Symbol" w:cs="Symbol" w:hint="default"/>
      </w:rPr>
    </w:lvl>
    <w:lvl w:ilvl="2">
      <w:start w:val="1"/>
      <w:numFmt w:val="bullet"/>
      <w:lvlText w:val="-"/>
      <w:lvlJc w:val="left"/>
      <w:pPr>
        <w:tabs>
          <w:tab w:val="num" w:pos="3213"/>
        </w:tabs>
        <w:ind w:left="3213" w:hanging="705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193DAF"/>
    <w:multiLevelType w:val="multilevel"/>
    <w:tmpl w:val="582AD7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Nadpis2"/>
      <w:lvlText w:val="%2."/>
      <w:lvlJc w:val="left"/>
      <w:pPr>
        <w:tabs>
          <w:tab w:val="num" w:pos="5538"/>
        </w:tabs>
        <w:ind w:left="5529" w:hanging="567"/>
      </w:pPr>
    </w:lvl>
    <w:lvl w:ilvl="2">
      <w:start w:val="1"/>
      <w:numFmt w:val="decimal"/>
      <w:pStyle w:val="Nadpis3"/>
      <w:lvlText w:val="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8C20459"/>
    <w:multiLevelType w:val="multilevel"/>
    <w:tmpl w:val="193A0AFA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3450DA4"/>
    <w:multiLevelType w:val="multilevel"/>
    <w:tmpl w:val="15A4ABC0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624DAA"/>
    <w:multiLevelType w:val="multilevel"/>
    <w:tmpl w:val="885A833C"/>
    <w:lvl w:ilvl="0">
      <w:start w:val="1"/>
      <w:numFmt w:val="decimal"/>
      <w:lvlText w:val="%1."/>
      <w:lvlJc w:val="left"/>
      <w:pPr>
        <w:tabs>
          <w:tab w:val="num" w:pos="432"/>
        </w:tabs>
        <w:ind w:left="284" w:hanging="284"/>
      </w:pPr>
      <w:rPr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538"/>
        </w:tabs>
        <w:ind w:left="5529" w:hanging="567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95179574">
    <w:abstractNumId w:val="3"/>
  </w:num>
  <w:num w:numId="2" w16cid:durableId="540556934">
    <w:abstractNumId w:val="6"/>
  </w:num>
  <w:num w:numId="3" w16cid:durableId="964698517">
    <w:abstractNumId w:val="0"/>
  </w:num>
  <w:num w:numId="4" w16cid:durableId="1027827288">
    <w:abstractNumId w:val="1"/>
  </w:num>
  <w:num w:numId="5" w16cid:durableId="2040354303">
    <w:abstractNumId w:val="5"/>
  </w:num>
  <w:num w:numId="6" w16cid:durableId="657079248">
    <w:abstractNumId w:val="4"/>
  </w:num>
  <w:num w:numId="7" w16cid:durableId="725489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F77"/>
    <w:rsid w:val="000F4A08"/>
    <w:rsid w:val="004A5F77"/>
    <w:rsid w:val="00607E48"/>
    <w:rsid w:val="00980E24"/>
    <w:rsid w:val="00E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E34028"/>
  <w15:docId w15:val="{9DA2884F-3D32-4706-BAFF-68C8E292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6A3B"/>
    <w:rPr>
      <w:rFonts w:ascii="Arial" w:eastAsia="Times New Roman" w:hAnsi="Arial" w:cs="Arial"/>
      <w:sz w:val="22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507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950709"/>
    <w:pPr>
      <w:keepNext/>
      <w:numPr>
        <w:ilvl w:val="1"/>
        <w:numId w:val="1"/>
      </w:numPr>
      <w:tabs>
        <w:tab w:val="left" w:pos="567"/>
      </w:tabs>
      <w:spacing w:before="180" w:after="120"/>
      <w:ind w:left="567" w:firstLine="0"/>
      <w:jc w:val="both"/>
      <w:textAlignment w:val="baseline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950709"/>
    <w:pPr>
      <w:keepNext/>
      <w:numPr>
        <w:ilvl w:val="2"/>
        <w:numId w:val="1"/>
      </w:numPr>
      <w:spacing w:before="280" w:after="60"/>
      <w:jc w:val="both"/>
      <w:textAlignment w:val="baseline"/>
      <w:outlineLvl w:val="2"/>
    </w:pPr>
    <w:rPr>
      <w:b/>
      <w:i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qFormat/>
    <w:rsid w:val="00336A3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qFormat/>
    <w:rsid w:val="00336A3B"/>
    <w:rPr>
      <w:rFonts w:ascii="Arial" w:eastAsia="Times New Roman" w:hAnsi="Arial" w:cs="Times New Roman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336A3B"/>
    <w:rPr>
      <w:rFonts w:ascii="Arial" w:eastAsia="Times New Roman" w:hAnsi="Arial" w:cs="Arial"/>
      <w:lang w:eastAsia="cs-CZ"/>
    </w:rPr>
  </w:style>
  <w:style w:type="character" w:customStyle="1" w:styleId="Nadpis2Char">
    <w:name w:val="Nadpis 2 Char"/>
    <w:basedOn w:val="Standardnpsmoodstavce"/>
    <w:link w:val="Nadpis2"/>
    <w:qFormat/>
    <w:rsid w:val="00950709"/>
    <w:rPr>
      <w:rFonts w:ascii="Arial" w:eastAsia="Times New Roman" w:hAnsi="Arial" w:cs="Arial"/>
      <w:b/>
      <w:lang w:eastAsia="cs-CZ"/>
    </w:rPr>
  </w:style>
  <w:style w:type="character" w:customStyle="1" w:styleId="Nadpis3Char">
    <w:name w:val="Nadpis 3 Char"/>
    <w:basedOn w:val="Standardnpsmoodstavce"/>
    <w:link w:val="Nadpis3"/>
    <w:qFormat/>
    <w:rsid w:val="00950709"/>
    <w:rPr>
      <w:rFonts w:ascii="Arial" w:eastAsia="Times New Roman" w:hAnsi="Arial" w:cs="Arial"/>
      <w:b/>
      <w:i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950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qFormat/>
    <w:rsid w:val="00E9717D"/>
    <w:rPr>
      <w:rFonts w:ascii="Times New Roman" w:eastAsia="Times New Roman" w:hAnsi="Times New Roman" w:cs="Times New Roman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semiHidden/>
    <w:qFormat/>
    <w:rsid w:val="006B57BB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OdstavecseseznamemChar">
    <w:name w:val="Odstavec se seznamem Char"/>
    <w:link w:val="Odstavecseseznamem"/>
    <w:uiPriority w:val="34"/>
    <w:qFormat/>
    <w:rsid w:val="00C0388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link w:val="ZkladntextChar"/>
    <w:rsid w:val="00336A3B"/>
    <w:pPr>
      <w:keepLines/>
      <w:spacing w:line="360" w:lineRule="auto"/>
      <w:jc w:val="both"/>
    </w:pPr>
    <w:rPr>
      <w:rFonts w:cs="Times New Roman"/>
      <w:szCs w:val="20"/>
    </w:r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rsid w:val="00336A3B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customStyle="1" w:styleId="Import9">
    <w:name w:val="Import 9"/>
    <w:basedOn w:val="Normln"/>
    <w:qFormat/>
    <w:rsid w:val="00336A3B"/>
    <w:pPr>
      <w:widowControl w:val="0"/>
      <w:tabs>
        <w:tab w:val="left" w:pos="720"/>
        <w:tab w:val="left" w:pos="5184"/>
        <w:tab w:val="left" w:pos="9216"/>
      </w:tabs>
      <w:spacing w:line="216" w:lineRule="auto"/>
      <w:jc w:val="both"/>
    </w:pPr>
    <w:rPr>
      <w:rFonts w:ascii="Arial Narrow" w:hAnsi="Arial Narrow" w:cs="Times New Roman"/>
      <w:b/>
      <w:szCs w:val="20"/>
    </w:rPr>
  </w:style>
  <w:style w:type="paragraph" w:styleId="Zpat">
    <w:name w:val="footer"/>
    <w:basedOn w:val="Normln"/>
    <w:link w:val="ZpatChar"/>
    <w:uiPriority w:val="99"/>
    <w:rsid w:val="00336A3B"/>
    <w:pPr>
      <w:tabs>
        <w:tab w:val="center" w:pos="4536"/>
        <w:tab w:val="right" w:pos="9072"/>
      </w:tabs>
    </w:pPr>
  </w:style>
  <w:style w:type="paragraph" w:customStyle="1" w:styleId="StylNadpis1ArialPodtrenPed6b">
    <w:name w:val="Styl Nadpis 1 + Arial Podtržení Před:  6 b."/>
    <w:basedOn w:val="Nadpis1"/>
    <w:qFormat/>
    <w:rsid w:val="00950709"/>
    <w:pPr>
      <w:keepLines w:val="0"/>
      <w:spacing w:before="0"/>
      <w:jc w:val="both"/>
      <w:textAlignment w:val="baseline"/>
    </w:pPr>
    <w:rPr>
      <w:rFonts w:ascii="Arial" w:eastAsia="Times New Roman" w:hAnsi="Arial" w:cs="Times New Roman"/>
      <w:caps/>
      <w:color w:val="auto"/>
      <w:kern w:val="2"/>
      <w:sz w:val="22"/>
      <w:szCs w:val="20"/>
      <w:u w:val="single"/>
    </w:rPr>
  </w:style>
  <w:style w:type="paragraph" w:customStyle="1" w:styleId="StylNadpis2Arial11bKurzvanenVechnavelk">
    <w:name w:val="Styl Nadpis 2 + Arial 11 b. Kurzíva není Všechna velká"/>
    <w:basedOn w:val="Nadpis2"/>
    <w:qFormat/>
    <w:rsid w:val="00950709"/>
    <w:pPr>
      <w:numPr>
        <w:ilvl w:val="0"/>
        <w:numId w:val="0"/>
      </w:numPr>
      <w:ind w:left="567"/>
    </w:pPr>
    <w:rPr>
      <w:bCs/>
      <w:i/>
      <w:iCs/>
      <w:caps/>
      <w:u w:val="single"/>
    </w:rPr>
  </w:style>
  <w:style w:type="paragraph" w:customStyle="1" w:styleId="StylDoleva">
    <w:name w:val="Styl Doleva"/>
    <w:basedOn w:val="Normln"/>
    <w:qFormat/>
    <w:rsid w:val="00950709"/>
    <w:pPr>
      <w:spacing w:after="60"/>
      <w:textAlignment w:val="baseline"/>
    </w:pPr>
    <w:rPr>
      <w:rFonts w:cs="Times New Roman"/>
      <w:sz w:val="20"/>
      <w:szCs w:val="20"/>
    </w:rPr>
  </w:style>
  <w:style w:type="paragraph" w:styleId="Zkladntextodsazen">
    <w:name w:val="Body Text Indent"/>
    <w:basedOn w:val="Normln"/>
    <w:link w:val="ZkladntextodsazenChar"/>
    <w:rsid w:val="00E9717D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Seznamsodrkami1">
    <w:name w:val="Seznam s odrážkami 1"/>
    <w:basedOn w:val="Seznamsodrkami2"/>
    <w:qFormat/>
    <w:rsid w:val="00E9717D"/>
    <w:pPr>
      <w:tabs>
        <w:tab w:val="left" w:pos="426"/>
      </w:tabs>
      <w:spacing w:after="200"/>
    </w:pPr>
    <w:rPr>
      <w:rFonts w:ascii="Arial" w:hAnsi="Arial" w:cs="Arial"/>
      <w:sz w:val="22"/>
      <w:szCs w:val="22"/>
    </w:rPr>
  </w:style>
  <w:style w:type="paragraph" w:styleId="Seznamsodrkami2">
    <w:name w:val="List Bullet 2"/>
    <w:basedOn w:val="Normln"/>
    <w:qFormat/>
    <w:rsid w:val="00E9717D"/>
    <w:pPr>
      <w:contextualSpacing/>
    </w:pPr>
    <w:rPr>
      <w:rFonts w:ascii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semiHidden/>
    <w:qFormat/>
    <w:rsid w:val="006B57B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uiPriority w:val="34"/>
    <w:qFormat/>
    <w:rsid w:val="00C03889"/>
    <w:pPr>
      <w:ind w:left="708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5</Pages>
  <Words>1151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dc:description/>
  <cp:lastModifiedBy>michal vlcek</cp:lastModifiedBy>
  <cp:revision>17</cp:revision>
  <cp:lastPrinted>2019-06-12T07:09:00Z</cp:lastPrinted>
  <dcterms:created xsi:type="dcterms:W3CDTF">2019-06-12T05:59:00Z</dcterms:created>
  <dcterms:modified xsi:type="dcterms:W3CDTF">2022-08-22T07:21:00Z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