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D106" w14:textId="77777777" w:rsidR="00AB5120" w:rsidRPr="001540BD" w:rsidRDefault="00AB5120" w:rsidP="00AB5120">
      <w:pPr>
        <w:tabs>
          <w:tab w:val="left" w:pos="1199"/>
        </w:tabs>
        <w:kinsoku w:val="0"/>
        <w:overflowPunct w:val="0"/>
        <w:spacing w:before="22" w:line="259" w:lineRule="auto"/>
        <w:jc w:val="both"/>
        <w:rPr>
          <w:highlight w:val="cyan"/>
        </w:rPr>
      </w:pPr>
    </w:p>
    <w:p w14:paraId="68D5AA78" w14:textId="4A257F9F" w:rsidR="00AB5120" w:rsidRDefault="00AB5120" w:rsidP="002B06C0">
      <w:pPr>
        <w:pStyle w:val="Nadpis2"/>
        <w:ind w:left="0" w:firstLine="0"/>
      </w:pPr>
      <w:bookmarkStart w:id="0" w:name="_Toc113959698"/>
      <w:bookmarkStart w:id="1" w:name="_Toc116642342"/>
      <w:bookmarkStart w:id="2" w:name="_Toc120611893"/>
      <w:r w:rsidRPr="000B7269">
        <w:t>Provoz Hydroterapie</w:t>
      </w:r>
      <w:bookmarkEnd w:id="0"/>
      <w:bookmarkEnd w:id="1"/>
      <w:bookmarkEnd w:id="2"/>
    </w:p>
    <w:p w14:paraId="1B9DCDE8" w14:textId="77777777" w:rsidR="002B06C0" w:rsidRPr="002B06C0" w:rsidRDefault="002B06C0" w:rsidP="002B06C0"/>
    <w:p w14:paraId="67F9AEE2" w14:textId="77777777" w:rsidR="00AB5120" w:rsidRPr="00EE07EC" w:rsidRDefault="00AB5120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provoz hydroterapie navazuje </w:t>
      </w:r>
      <w:r w:rsidRPr="00EE07EC">
        <w:rPr>
          <w:sz w:val="22"/>
          <w:szCs w:val="22"/>
        </w:rPr>
        <w:t>plynule na provoz balneoterapie anebo je jeho součástí</w:t>
      </w:r>
    </w:p>
    <w:p w14:paraId="0E887805" w14:textId="77777777" w:rsidR="00B01EDD" w:rsidRDefault="00AB5120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EE07EC">
        <w:rPr>
          <w:sz w:val="22"/>
          <w:szCs w:val="22"/>
        </w:rPr>
        <w:t xml:space="preserve">bude obsahovat </w:t>
      </w:r>
    </w:p>
    <w:p w14:paraId="40066639" w14:textId="43ED2B04" w:rsidR="00B01EDD" w:rsidRPr="00130661" w:rsidRDefault="00B01EDD" w:rsidP="008B18EB">
      <w:pPr>
        <w:kinsoku w:val="0"/>
        <w:overflowPunct w:val="0"/>
        <w:spacing w:before="22" w:line="259" w:lineRule="auto"/>
        <w:ind w:firstLine="1276"/>
        <w:jc w:val="both"/>
        <w:rPr>
          <w:highlight w:val="yellow"/>
        </w:rPr>
      </w:pPr>
      <w:r w:rsidRPr="00130661">
        <w:t>2</w:t>
      </w:r>
      <w:r w:rsidR="00130661">
        <w:t>x</w:t>
      </w:r>
      <w:r w:rsidR="00AB5120" w:rsidRPr="00B01EDD">
        <w:t xml:space="preserve"> celotělové hydromasážní vany</w:t>
      </w:r>
      <w:r w:rsidR="0084783D" w:rsidRPr="00B01EDD">
        <w:t xml:space="preserve"> s</w:t>
      </w:r>
      <w:r w:rsidR="00130661">
        <w:t> </w:t>
      </w:r>
      <w:r w:rsidR="0084783D" w:rsidRPr="00B01EDD">
        <w:t>perličkou</w:t>
      </w:r>
      <w:r w:rsidR="00130661">
        <w:t xml:space="preserve"> – dodávka stavby</w:t>
      </w:r>
      <w:r w:rsidR="003E1FDB">
        <w:t xml:space="preserve"> </w:t>
      </w:r>
      <w:r w:rsidR="00AB5120" w:rsidRPr="00130661">
        <w:rPr>
          <w:highlight w:val="yellow"/>
        </w:rPr>
        <w:t xml:space="preserve"> </w:t>
      </w:r>
    </w:p>
    <w:p w14:paraId="782AD5E2" w14:textId="7C980EB1" w:rsidR="00130661" w:rsidRPr="00130661" w:rsidRDefault="00AB5120" w:rsidP="008B18EB">
      <w:pPr>
        <w:kinsoku w:val="0"/>
        <w:overflowPunct w:val="0"/>
        <w:spacing w:before="22" w:line="259" w:lineRule="auto"/>
        <w:ind w:firstLine="1276"/>
        <w:jc w:val="both"/>
        <w:rPr>
          <w:highlight w:val="cyan"/>
        </w:rPr>
      </w:pPr>
      <w:r w:rsidRPr="00B01EDD">
        <w:t>4</w:t>
      </w:r>
      <w:r w:rsidR="00130661">
        <w:t>x</w:t>
      </w:r>
      <w:r w:rsidRPr="00B01EDD">
        <w:t xml:space="preserve"> končetinové vany (2x HK 2x DK)</w:t>
      </w:r>
      <w:r w:rsidR="003E1FDB" w:rsidRPr="003E1FDB">
        <w:t xml:space="preserve"> </w:t>
      </w:r>
      <w:r w:rsidR="00130661">
        <w:t>– dodávka stavby</w:t>
      </w:r>
    </w:p>
    <w:p w14:paraId="715C3C1B" w14:textId="77777777" w:rsidR="00130661" w:rsidRPr="00130661" w:rsidRDefault="000F28FB" w:rsidP="008B18EB">
      <w:pPr>
        <w:kinsoku w:val="0"/>
        <w:overflowPunct w:val="0"/>
        <w:spacing w:before="22" w:line="259" w:lineRule="auto"/>
        <w:ind w:firstLine="1276"/>
        <w:jc w:val="both"/>
        <w:rPr>
          <w:highlight w:val="cyan"/>
        </w:rPr>
      </w:pPr>
      <w:r>
        <w:t>1x</w:t>
      </w:r>
      <w:r w:rsidR="00AB5120" w:rsidRPr="00B01EDD">
        <w:t xml:space="preserve"> galvanická vana bez recirkulace</w:t>
      </w:r>
      <w:r w:rsidR="00130661">
        <w:t xml:space="preserve"> – dodávka stavby</w:t>
      </w:r>
    </w:p>
    <w:p w14:paraId="193B8814" w14:textId="0B753A46" w:rsidR="00E512C8" w:rsidRPr="00130661" w:rsidRDefault="00AB5120" w:rsidP="008B18EB">
      <w:pPr>
        <w:kinsoku w:val="0"/>
        <w:overflowPunct w:val="0"/>
        <w:spacing w:before="22" w:line="259" w:lineRule="auto"/>
        <w:ind w:firstLine="1276"/>
        <w:jc w:val="both"/>
        <w:rPr>
          <w:rFonts w:asciiTheme="minorHAnsi" w:hAnsiTheme="minorHAnsi" w:cstheme="minorHAnsi"/>
        </w:rPr>
      </w:pPr>
      <w:r w:rsidRPr="00130661">
        <w:rPr>
          <w:rFonts w:asciiTheme="minorHAnsi" w:hAnsiTheme="minorHAnsi" w:cstheme="minorHAnsi"/>
        </w:rPr>
        <w:t xml:space="preserve">1x </w:t>
      </w:r>
      <w:proofErr w:type="spellStart"/>
      <w:r w:rsidRPr="00130661">
        <w:rPr>
          <w:rFonts w:asciiTheme="minorHAnsi" w:hAnsiTheme="minorHAnsi" w:cstheme="minorHAnsi"/>
        </w:rPr>
        <w:t>Kneippův</w:t>
      </w:r>
      <w:proofErr w:type="spellEnd"/>
      <w:r w:rsidRPr="00130661">
        <w:rPr>
          <w:rFonts w:asciiTheme="minorHAnsi" w:hAnsiTheme="minorHAnsi" w:cstheme="minorHAnsi"/>
        </w:rPr>
        <w:t xml:space="preserve"> chodník</w:t>
      </w:r>
      <w:r w:rsidR="00130661">
        <w:rPr>
          <w:rFonts w:asciiTheme="minorHAnsi" w:hAnsiTheme="minorHAnsi" w:cstheme="minorHAnsi"/>
        </w:rPr>
        <w:t xml:space="preserve"> – dodávka stavby</w:t>
      </w:r>
    </w:p>
    <w:p w14:paraId="3881DDCE" w14:textId="77777777" w:rsidR="00AB5120" w:rsidRPr="00812A47" w:rsidRDefault="00AB5120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tento provoz celotělových hydromasážních van je součástí prostor balneoterapie</w:t>
      </w:r>
    </w:p>
    <w:p w14:paraId="6926F862" w14:textId="67C96C00" w:rsidR="00AB5120" w:rsidRPr="00812A47" w:rsidRDefault="00AB5120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končetinové vany jsou v </w:t>
      </w:r>
      <w:r w:rsidR="006B7A60" w:rsidRPr="000B7269">
        <w:rPr>
          <w:sz w:val="22"/>
          <w:szCs w:val="22"/>
        </w:rPr>
        <w:t>přímo navazujícím</w:t>
      </w:r>
      <w:r w:rsidRPr="000B7269">
        <w:rPr>
          <w:sz w:val="22"/>
          <w:szCs w:val="22"/>
        </w:rPr>
        <w:t xml:space="preserve"> provozu</w:t>
      </w:r>
    </w:p>
    <w:p w14:paraId="1713AB8F" w14:textId="77777777" w:rsidR="00AB5120" w:rsidRPr="00812A47" w:rsidRDefault="00AB5120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imobilní klienti budou vstupovat do van pomocí pojezdového stropního kolejnicového zvedacího zařízení.</w:t>
      </w:r>
    </w:p>
    <w:p w14:paraId="68A94C43" w14:textId="69B6054A" w:rsidR="00AB5120" w:rsidRDefault="00857C8B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K</w:t>
      </w:r>
      <w:r w:rsidR="00AB5120" w:rsidRPr="000B7269">
        <w:rPr>
          <w:sz w:val="22"/>
          <w:szCs w:val="22"/>
        </w:rPr>
        <w:t>aždá</w:t>
      </w:r>
      <w:r>
        <w:rPr>
          <w:sz w:val="22"/>
          <w:szCs w:val="22"/>
        </w:rPr>
        <w:t xml:space="preserve"> celotělová</w:t>
      </w:r>
      <w:r w:rsidR="00AB5120" w:rsidRPr="000B7269">
        <w:rPr>
          <w:sz w:val="22"/>
          <w:szCs w:val="22"/>
        </w:rPr>
        <w:t xml:space="preserve"> vana bude plněna za hodinu 2x, maximální délka poskytování léčebných procedur v</w:t>
      </w:r>
      <w:r w:rsidR="000A7154">
        <w:rPr>
          <w:sz w:val="22"/>
          <w:szCs w:val="22"/>
        </w:rPr>
        <w:t> </w:t>
      </w:r>
      <w:proofErr w:type="spellStart"/>
      <w:r w:rsidR="00AB5120" w:rsidRPr="000B7269">
        <w:rPr>
          <w:sz w:val="22"/>
          <w:szCs w:val="22"/>
        </w:rPr>
        <w:t>balneoprovozu</w:t>
      </w:r>
      <w:proofErr w:type="spellEnd"/>
      <w:r w:rsidR="000A7154">
        <w:rPr>
          <w:sz w:val="22"/>
          <w:szCs w:val="22"/>
        </w:rPr>
        <w:t xml:space="preserve"> a provozu hydroterapie</w:t>
      </w:r>
      <w:r w:rsidR="00AB5120" w:rsidRPr="000B7269">
        <w:rPr>
          <w:sz w:val="22"/>
          <w:szCs w:val="22"/>
        </w:rPr>
        <w:t xml:space="preserve"> bude 10 hodin denně</w:t>
      </w:r>
    </w:p>
    <w:p w14:paraId="6AC09E59" w14:textId="49BE8396" w:rsidR="000E0078" w:rsidRPr="00937FFB" w:rsidRDefault="00937FFB" w:rsidP="00FA1354">
      <w:pPr>
        <w:pStyle w:val="Odstavecseseznamem"/>
        <w:numPr>
          <w:ilvl w:val="0"/>
          <w:numId w:val="5"/>
        </w:numPr>
        <w:kinsoku w:val="0"/>
        <w:overflowPunct w:val="0"/>
        <w:spacing w:before="22" w:line="259" w:lineRule="auto"/>
        <w:ind w:left="426" w:hanging="426"/>
        <w:jc w:val="both"/>
        <w:rPr>
          <w:b/>
          <w:bCs/>
          <w:sz w:val="22"/>
          <w:szCs w:val="22"/>
        </w:rPr>
      </w:pPr>
      <w:r w:rsidRPr="00937FFB">
        <w:rPr>
          <w:b/>
          <w:bCs/>
          <w:sz w:val="22"/>
          <w:szCs w:val="22"/>
        </w:rPr>
        <w:t xml:space="preserve">Důležité: </w:t>
      </w:r>
      <w:r w:rsidR="004B3857" w:rsidRPr="00937FFB">
        <w:rPr>
          <w:b/>
          <w:bCs/>
          <w:sz w:val="22"/>
          <w:szCs w:val="22"/>
        </w:rPr>
        <w:t xml:space="preserve">U provozu hydroterapie je nutné zajistit </w:t>
      </w:r>
      <w:r w:rsidRPr="00937FFB">
        <w:rPr>
          <w:b/>
          <w:bCs/>
          <w:sz w:val="22"/>
          <w:szCs w:val="22"/>
        </w:rPr>
        <w:t>odhlučnění</w:t>
      </w:r>
      <w:r w:rsidR="004B3857" w:rsidRPr="00937FFB">
        <w:rPr>
          <w:b/>
          <w:bCs/>
          <w:sz w:val="22"/>
          <w:szCs w:val="22"/>
        </w:rPr>
        <w:t xml:space="preserve"> hydromasážních van a van pro </w:t>
      </w:r>
      <w:proofErr w:type="spellStart"/>
      <w:r w:rsidR="004B3857" w:rsidRPr="00937FFB">
        <w:rPr>
          <w:b/>
          <w:bCs/>
          <w:sz w:val="22"/>
          <w:szCs w:val="22"/>
        </w:rPr>
        <w:t>balneopro</w:t>
      </w:r>
      <w:r w:rsidR="00D43F5A" w:rsidRPr="00937FFB">
        <w:rPr>
          <w:b/>
          <w:bCs/>
          <w:sz w:val="22"/>
          <w:szCs w:val="22"/>
        </w:rPr>
        <w:t>voz</w:t>
      </w:r>
      <w:proofErr w:type="spellEnd"/>
      <w:r w:rsidR="00D43F5A" w:rsidRPr="00937FFB">
        <w:rPr>
          <w:b/>
          <w:bCs/>
          <w:sz w:val="22"/>
          <w:szCs w:val="22"/>
        </w:rPr>
        <w:t xml:space="preserve"> s minerální vodou, tak aby pacienti, kteří mají koupel v</w:t>
      </w:r>
      <w:r w:rsidR="000A7154">
        <w:rPr>
          <w:b/>
          <w:bCs/>
          <w:sz w:val="22"/>
          <w:szCs w:val="22"/>
        </w:rPr>
        <w:t> minerální vodě</w:t>
      </w:r>
      <w:r w:rsidR="00D43F5A" w:rsidRPr="00937FFB">
        <w:rPr>
          <w:b/>
          <w:bCs/>
          <w:sz w:val="22"/>
          <w:szCs w:val="22"/>
        </w:rPr>
        <w:t xml:space="preserve">, tak nebyli rušení </w:t>
      </w:r>
      <w:r w:rsidRPr="00937FFB">
        <w:rPr>
          <w:b/>
          <w:bCs/>
          <w:sz w:val="22"/>
          <w:szCs w:val="22"/>
        </w:rPr>
        <w:t xml:space="preserve">hydromasážními vanami. </w:t>
      </w:r>
    </w:p>
    <w:p w14:paraId="642C84CC" w14:textId="77777777" w:rsidR="008B18EB" w:rsidRDefault="008B18EB" w:rsidP="00FA1354">
      <w:pPr>
        <w:pStyle w:val="Odstavecseseznamem"/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</w:p>
    <w:p w14:paraId="41DF92D6" w14:textId="39FE19B2" w:rsidR="00AB5120" w:rsidRPr="00812A47" w:rsidRDefault="00AB5120" w:rsidP="00FA1354">
      <w:pPr>
        <w:pStyle w:val="Odstavecseseznamem"/>
        <w:kinsoku w:val="0"/>
        <w:overflowPunct w:val="0"/>
        <w:spacing w:before="22" w:line="259" w:lineRule="auto"/>
        <w:ind w:left="426" w:hanging="426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účel a funkce</w:t>
      </w:r>
    </w:p>
    <w:p w14:paraId="3ED2AEFD" w14:textId="18F50791" w:rsidR="00AB5120" w:rsidRPr="00FA1354" w:rsidRDefault="00AB5120" w:rsidP="003E1FDB">
      <w:pPr>
        <w:pStyle w:val="Odstavecseseznamem"/>
        <w:numPr>
          <w:ilvl w:val="0"/>
          <w:numId w:val="2"/>
        </w:numPr>
        <w:tabs>
          <w:tab w:val="left" w:pos="1418"/>
        </w:tabs>
        <w:kinsoku w:val="0"/>
        <w:overflowPunct w:val="0"/>
        <w:spacing w:before="22" w:line="259" w:lineRule="auto"/>
        <w:ind w:left="1418" w:hanging="425"/>
        <w:jc w:val="both"/>
        <w:rPr>
          <w:sz w:val="22"/>
          <w:szCs w:val="22"/>
        </w:rPr>
      </w:pPr>
      <w:r w:rsidRPr="00FA1354">
        <w:rPr>
          <w:sz w:val="22"/>
          <w:szCs w:val="22"/>
        </w:rPr>
        <w:t>hydromasážní vany jsou určeny pro poskytování léčebných koupelí. Napouštění vany bude automatické, a to po zadání obsluhou požadovaného objemu pro konkrétního klienta. Procedura v hydromasážní vaně je rozdělena na dvě části</w:t>
      </w:r>
      <w:r w:rsidR="00FA1354" w:rsidRPr="00FA1354">
        <w:rPr>
          <w:sz w:val="22"/>
          <w:szCs w:val="22"/>
        </w:rPr>
        <w:t xml:space="preserve">, a </w:t>
      </w:r>
      <w:proofErr w:type="gramStart"/>
      <w:r w:rsidR="00FA1354" w:rsidRPr="00FA1354">
        <w:rPr>
          <w:sz w:val="22"/>
          <w:szCs w:val="22"/>
        </w:rPr>
        <w:t xml:space="preserve">to </w:t>
      </w:r>
      <w:r w:rsidRPr="00FA1354">
        <w:rPr>
          <w:sz w:val="22"/>
          <w:szCs w:val="22"/>
        </w:rPr>
        <w:t xml:space="preserve"> koupel</w:t>
      </w:r>
      <w:proofErr w:type="gramEnd"/>
      <w:r w:rsidRPr="00FA1354">
        <w:rPr>
          <w:sz w:val="22"/>
          <w:szCs w:val="22"/>
        </w:rPr>
        <w:t xml:space="preserve"> ve vaně v délce trvání 20 minut</w:t>
      </w:r>
      <w:r w:rsidR="00FA1354" w:rsidRPr="00FA1354">
        <w:rPr>
          <w:sz w:val="22"/>
          <w:szCs w:val="22"/>
        </w:rPr>
        <w:t xml:space="preserve"> a </w:t>
      </w:r>
      <w:r w:rsidRPr="00FA1354">
        <w:rPr>
          <w:sz w:val="22"/>
          <w:szCs w:val="22"/>
        </w:rPr>
        <w:t>suchý ovin na lůžku v délce trvání 20minut</w:t>
      </w:r>
    </w:p>
    <w:p w14:paraId="338FF122" w14:textId="77777777" w:rsidR="00AB5120" w:rsidRPr="009B0081" w:rsidRDefault="00AB5120" w:rsidP="003E1FDB">
      <w:pPr>
        <w:pStyle w:val="Odstavecseseznamem"/>
        <w:numPr>
          <w:ilvl w:val="0"/>
          <w:numId w:val="2"/>
        </w:numPr>
        <w:tabs>
          <w:tab w:val="left" w:pos="1418"/>
        </w:tabs>
        <w:kinsoku w:val="0"/>
        <w:overflowPunct w:val="0"/>
        <w:spacing w:before="22" w:line="259" w:lineRule="auto"/>
        <w:ind w:left="1418" w:hanging="425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obě části na sebe bezprostředně navazují a </w:t>
      </w:r>
      <w:proofErr w:type="gramStart"/>
      <w:r w:rsidRPr="000B7269">
        <w:rPr>
          <w:sz w:val="22"/>
          <w:szCs w:val="22"/>
        </w:rPr>
        <w:t>tvoří</w:t>
      </w:r>
      <w:proofErr w:type="gramEnd"/>
      <w:r w:rsidRPr="000B7269">
        <w:rPr>
          <w:sz w:val="22"/>
          <w:szCs w:val="22"/>
        </w:rPr>
        <w:t xml:space="preserve"> nedělitelný celek</w:t>
      </w:r>
    </w:p>
    <w:p w14:paraId="34227B4C" w14:textId="61CA3663" w:rsidR="00AB5120" w:rsidRPr="009B0081" w:rsidRDefault="00AB5120" w:rsidP="003E1FDB">
      <w:pPr>
        <w:pStyle w:val="Odstavecseseznamem"/>
        <w:numPr>
          <w:ilvl w:val="0"/>
          <w:numId w:val="2"/>
        </w:numPr>
        <w:tabs>
          <w:tab w:val="left" w:pos="1418"/>
        </w:tabs>
        <w:kinsoku w:val="0"/>
        <w:overflowPunct w:val="0"/>
        <w:spacing w:before="22" w:line="259" w:lineRule="auto"/>
        <w:ind w:left="1418" w:hanging="425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po vypuštění vany provede personál manuální čištění vany </w:t>
      </w:r>
      <w:proofErr w:type="gramStart"/>
      <w:r w:rsidRPr="000B7269">
        <w:rPr>
          <w:sz w:val="22"/>
          <w:szCs w:val="22"/>
        </w:rPr>
        <w:t>desinfekcí</w:t>
      </w:r>
      <w:proofErr w:type="gramEnd"/>
      <w:r w:rsidR="003A34CB">
        <w:rPr>
          <w:sz w:val="22"/>
          <w:szCs w:val="22"/>
        </w:rPr>
        <w:t>, výhodou je vana s automatickou dezinfekcí</w:t>
      </w:r>
      <w:r w:rsidRPr="000B7269">
        <w:rPr>
          <w:sz w:val="22"/>
          <w:szCs w:val="22"/>
        </w:rPr>
        <w:t xml:space="preserve"> a následný oplach. Při napouštění </w:t>
      </w:r>
      <w:r w:rsidR="00385F27">
        <w:rPr>
          <w:sz w:val="22"/>
          <w:szCs w:val="22"/>
        </w:rPr>
        <w:t xml:space="preserve">personál </w:t>
      </w:r>
      <w:r w:rsidR="00067F99">
        <w:rPr>
          <w:sz w:val="22"/>
          <w:szCs w:val="22"/>
        </w:rPr>
        <w:t>nastaví</w:t>
      </w:r>
      <w:r w:rsidR="00385F27">
        <w:rPr>
          <w:sz w:val="22"/>
          <w:szCs w:val="22"/>
        </w:rPr>
        <w:t xml:space="preserve"> požadovanou</w:t>
      </w:r>
      <w:r w:rsidRPr="000B7269">
        <w:rPr>
          <w:sz w:val="22"/>
          <w:szCs w:val="22"/>
        </w:rPr>
        <w:t xml:space="preserve"> teplotu vody ve vaně na základě doporučení lékaře pro konkrétního klienta.</w:t>
      </w:r>
    </w:p>
    <w:p w14:paraId="29E0D333" w14:textId="77777777" w:rsidR="00AB5120" w:rsidRPr="009B0081" w:rsidRDefault="00AB5120" w:rsidP="003E1FDB">
      <w:pPr>
        <w:pStyle w:val="Odstavecseseznamem"/>
        <w:numPr>
          <w:ilvl w:val="0"/>
          <w:numId w:val="2"/>
        </w:numPr>
        <w:tabs>
          <w:tab w:val="left" w:pos="1418"/>
        </w:tabs>
        <w:kinsoku w:val="0"/>
        <w:overflowPunct w:val="0"/>
        <w:spacing w:before="22" w:line="259" w:lineRule="auto"/>
        <w:ind w:left="1418" w:hanging="425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u každé vany bude pro klienta přístupná signalizace nouze (světelná, zvuková) pro obslužný personál. Evidence signálů nouze bude vedena také v technologické obrazovce</w:t>
      </w:r>
      <w:r>
        <w:rPr>
          <w:sz w:val="22"/>
          <w:szCs w:val="22"/>
        </w:rPr>
        <w:t xml:space="preserve"> </w:t>
      </w:r>
    </w:p>
    <w:p w14:paraId="78559B6C" w14:textId="77777777" w:rsidR="00AB5120" w:rsidRPr="008B18EB" w:rsidRDefault="00AB5120" w:rsidP="008B18EB">
      <w:pPr>
        <w:kinsoku w:val="0"/>
        <w:overflowPunct w:val="0"/>
        <w:spacing w:before="22" w:line="259" w:lineRule="auto"/>
        <w:jc w:val="both"/>
      </w:pPr>
      <w:r w:rsidRPr="008B18EB">
        <w:t>dispoziční řešení balneoterapie a hydroterapie</w:t>
      </w:r>
    </w:p>
    <w:p w14:paraId="07386CC2" w14:textId="77777777" w:rsidR="00AB5120" w:rsidRPr="009B0081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čekárna, vstupní část</w:t>
      </w:r>
    </w:p>
    <w:p w14:paraId="1AB0FEF5" w14:textId="77777777" w:rsidR="00AB5120" w:rsidRPr="009B0081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1418" w:hanging="284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převlékárna a klidová místnost pro teplý ovin po proceduře (dvě místnosti ke každé vaně, zajištění soukromí klientů) </w:t>
      </w:r>
    </w:p>
    <w:p w14:paraId="1331C47D" w14:textId="77777777" w:rsidR="00AB5120" w:rsidRPr="009B0081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vany </w:t>
      </w:r>
    </w:p>
    <w:p w14:paraId="774BADD3" w14:textId="77777777" w:rsidR="00AB5120" w:rsidRPr="005356D8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pochůzná část (spoj</w:t>
      </w:r>
      <w:r w:rsidRPr="005356D8">
        <w:rPr>
          <w:sz w:val="22"/>
          <w:szCs w:val="22"/>
        </w:rPr>
        <w:t>ovací chodba) pro obslužný personál společná všem vanám</w:t>
      </w:r>
    </w:p>
    <w:p w14:paraId="2D585D42" w14:textId="77777777" w:rsidR="00AB5120" w:rsidRPr="005356D8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  <w:rPr>
          <w:sz w:val="22"/>
          <w:szCs w:val="22"/>
        </w:rPr>
      </w:pPr>
      <w:r w:rsidRPr="005356D8">
        <w:rPr>
          <w:sz w:val="22"/>
          <w:szCs w:val="22"/>
        </w:rPr>
        <w:t>administrativní zázemí – stálé pracoviště</w:t>
      </w:r>
    </w:p>
    <w:p w14:paraId="31FE6C24" w14:textId="29288AC0" w:rsidR="00AB5120" w:rsidRPr="005356D8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  <w:rPr>
          <w:sz w:val="22"/>
          <w:szCs w:val="22"/>
        </w:rPr>
      </w:pPr>
      <w:r w:rsidRPr="005356D8">
        <w:rPr>
          <w:sz w:val="22"/>
          <w:szCs w:val="22"/>
        </w:rPr>
        <w:t>sklad nepoužitého prádla,</w:t>
      </w:r>
      <w:r>
        <w:rPr>
          <w:sz w:val="22"/>
          <w:szCs w:val="22"/>
        </w:rPr>
        <w:t xml:space="preserve"> dek pro suchý ovin,</w:t>
      </w:r>
      <w:r w:rsidRPr="005356D8">
        <w:rPr>
          <w:sz w:val="22"/>
          <w:szCs w:val="22"/>
        </w:rPr>
        <w:t xml:space="preserve"> ručníků, </w:t>
      </w:r>
    </w:p>
    <w:p w14:paraId="79AADCAD" w14:textId="77777777" w:rsidR="00A349BE" w:rsidRPr="00A349BE" w:rsidRDefault="00AB5120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426" w:firstLine="708"/>
        <w:jc w:val="both"/>
      </w:pPr>
      <w:r w:rsidRPr="005356D8">
        <w:rPr>
          <w:sz w:val="22"/>
          <w:szCs w:val="22"/>
        </w:rPr>
        <w:t xml:space="preserve">sklad </w:t>
      </w:r>
      <w:r w:rsidR="00A349BE">
        <w:rPr>
          <w:sz w:val="22"/>
          <w:szCs w:val="22"/>
        </w:rPr>
        <w:t>špinavého</w:t>
      </w:r>
      <w:r w:rsidRPr="005356D8">
        <w:rPr>
          <w:sz w:val="22"/>
          <w:szCs w:val="22"/>
        </w:rPr>
        <w:t xml:space="preserve"> prádla,</w:t>
      </w:r>
    </w:p>
    <w:p w14:paraId="55452595" w14:textId="6F4FAAB2" w:rsidR="00A9121B" w:rsidRPr="00A9121B" w:rsidRDefault="00DA3E1F" w:rsidP="00FA1354">
      <w:pPr>
        <w:pStyle w:val="Odstavecseseznamem"/>
        <w:numPr>
          <w:ilvl w:val="0"/>
          <w:numId w:val="2"/>
        </w:numPr>
        <w:kinsoku w:val="0"/>
        <w:overflowPunct w:val="0"/>
        <w:spacing w:before="22" w:line="259" w:lineRule="auto"/>
        <w:ind w:left="1418" w:hanging="284"/>
        <w:jc w:val="both"/>
      </w:pPr>
      <w:r>
        <w:rPr>
          <w:sz w:val="22"/>
          <w:szCs w:val="22"/>
        </w:rPr>
        <w:t>součástí prostoru pro vanovou terapii a suchý ovin je nezbytně nutné, aby u každé vany a každého lehátka byl skladový</w:t>
      </w:r>
      <w:r w:rsidR="003905E0">
        <w:rPr>
          <w:sz w:val="22"/>
          <w:szCs w:val="22"/>
        </w:rPr>
        <w:t>/</w:t>
      </w:r>
      <w:proofErr w:type="spellStart"/>
      <w:r w:rsidR="003905E0">
        <w:rPr>
          <w:sz w:val="22"/>
          <w:szCs w:val="22"/>
        </w:rPr>
        <w:t>uložný</w:t>
      </w:r>
      <w:proofErr w:type="spellEnd"/>
      <w:r>
        <w:rPr>
          <w:sz w:val="22"/>
          <w:szCs w:val="22"/>
        </w:rPr>
        <w:t xml:space="preserve"> prostor pro čisté </w:t>
      </w:r>
      <w:proofErr w:type="gramStart"/>
      <w:r>
        <w:rPr>
          <w:sz w:val="22"/>
          <w:szCs w:val="22"/>
        </w:rPr>
        <w:t>prádlo</w:t>
      </w:r>
      <w:r w:rsidR="003905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a</w:t>
      </w:r>
      <w:proofErr w:type="gramEnd"/>
      <w:r>
        <w:rPr>
          <w:sz w:val="22"/>
          <w:szCs w:val="22"/>
        </w:rPr>
        <w:t xml:space="preserve"> </w:t>
      </w:r>
      <w:r w:rsidR="00A9121B">
        <w:rPr>
          <w:sz w:val="22"/>
          <w:szCs w:val="22"/>
        </w:rPr>
        <w:t>koš na špinavé prádlo.</w:t>
      </w:r>
      <w:r w:rsidR="003905E0">
        <w:rPr>
          <w:sz w:val="22"/>
          <w:szCs w:val="22"/>
        </w:rPr>
        <w:t xml:space="preserve"> Tzn. pracovníci musí mít k</w:t>
      </w:r>
      <w:r w:rsidR="001E7EA8">
        <w:rPr>
          <w:sz w:val="22"/>
          <w:szCs w:val="22"/>
        </w:rPr>
        <w:t> </w:t>
      </w:r>
      <w:r w:rsidR="003905E0">
        <w:rPr>
          <w:sz w:val="22"/>
          <w:szCs w:val="22"/>
        </w:rPr>
        <w:t>dispozici</w:t>
      </w:r>
      <w:r w:rsidR="001E7EA8">
        <w:rPr>
          <w:sz w:val="22"/>
          <w:szCs w:val="22"/>
        </w:rPr>
        <w:t xml:space="preserve"> na místě</w:t>
      </w:r>
      <w:r w:rsidR="003905E0">
        <w:rPr>
          <w:sz w:val="22"/>
          <w:szCs w:val="22"/>
        </w:rPr>
        <w:t xml:space="preserve"> </w:t>
      </w:r>
      <w:r w:rsidR="001E7EA8">
        <w:rPr>
          <w:sz w:val="22"/>
          <w:szCs w:val="22"/>
        </w:rPr>
        <w:t>čisté prádlo pro minimálně jednu pracovní směnu</w:t>
      </w:r>
      <w:r w:rsidR="00E336D6">
        <w:rPr>
          <w:sz w:val="22"/>
          <w:szCs w:val="22"/>
        </w:rPr>
        <w:t xml:space="preserve"> tzn. např. 20 prostěradel u každé </w:t>
      </w:r>
      <w:r w:rsidR="00F77A07">
        <w:rPr>
          <w:sz w:val="22"/>
          <w:szCs w:val="22"/>
        </w:rPr>
        <w:t>vany.</w:t>
      </w:r>
    </w:p>
    <w:p w14:paraId="1E2E1C1B" w14:textId="77777777" w:rsidR="002D777A" w:rsidRDefault="002D777A" w:rsidP="00FA1354">
      <w:pPr>
        <w:tabs>
          <w:tab w:val="left" w:pos="1199"/>
        </w:tabs>
        <w:kinsoku w:val="0"/>
        <w:overflowPunct w:val="0"/>
        <w:spacing w:before="22" w:line="259" w:lineRule="auto"/>
        <w:ind w:left="426" w:hanging="426"/>
        <w:jc w:val="both"/>
      </w:pPr>
    </w:p>
    <w:p w14:paraId="52328FD1" w14:textId="484382E2" w:rsidR="008B18EB" w:rsidRDefault="008B18EB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>Specifikace:</w:t>
      </w:r>
    </w:p>
    <w:p w14:paraId="4C6E3BF3" w14:textId="02D44CD1" w:rsidR="00995DAC" w:rsidRPr="008B18EB" w:rsidRDefault="00B01EDD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  <w:rPr>
          <w:b/>
          <w:bCs/>
        </w:rPr>
      </w:pPr>
      <w:r w:rsidRPr="008B18EB">
        <w:rPr>
          <w:b/>
          <w:bCs/>
        </w:rPr>
        <w:t xml:space="preserve">Celotělová vana pro </w:t>
      </w:r>
      <w:proofErr w:type="spellStart"/>
      <w:r w:rsidRPr="008B18EB">
        <w:rPr>
          <w:b/>
          <w:bCs/>
        </w:rPr>
        <w:t>hydromasáž</w:t>
      </w:r>
      <w:proofErr w:type="spellEnd"/>
      <w:r w:rsidRPr="008B18EB">
        <w:rPr>
          <w:b/>
          <w:bCs/>
        </w:rPr>
        <w:t xml:space="preserve"> a perličkovou koupel</w:t>
      </w:r>
      <w:r w:rsidR="00AA766A" w:rsidRPr="008B18EB">
        <w:rPr>
          <w:b/>
          <w:bCs/>
        </w:rPr>
        <w:t xml:space="preserve"> </w:t>
      </w:r>
    </w:p>
    <w:p w14:paraId="28467700" w14:textId="5675EECE" w:rsidR="00327B20" w:rsidRDefault="00B01EDD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>1x</w:t>
      </w:r>
      <w:r w:rsidR="00AA766A" w:rsidRPr="00B01EDD">
        <w:t xml:space="preserve"> vana</w:t>
      </w:r>
      <w:r w:rsidR="004E6600" w:rsidRPr="00B01EDD">
        <w:t xml:space="preserve"> </w:t>
      </w:r>
      <w:r w:rsidR="00F77A07" w:rsidRPr="00B01EDD">
        <w:t xml:space="preserve">pro </w:t>
      </w:r>
      <w:proofErr w:type="spellStart"/>
      <w:r w:rsidR="00EE7FD0">
        <w:t>hydromasáže</w:t>
      </w:r>
      <w:proofErr w:type="spellEnd"/>
      <w:r w:rsidR="00F77A07">
        <w:t xml:space="preserve"> a perličkovou koupel</w:t>
      </w:r>
      <w:r w:rsidR="00AE4C96">
        <w:t xml:space="preserve">: </w:t>
      </w:r>
      <w:r w:rsidR="000F6603">
        <w:t>min. 2</w:t>
      </w:r>
      <w:r w:rsidR="00A4102A">
        <w:t xml:space="preserve"> hydromasážní</w:t>
      </w:r>
      <w:r w:rsidR="000F6603">
        <w:t xml:space="preserve"> </w:t>
      </w:r>
      <w:proofErr w:type="gramStart"/>
      <w:r w:rsidR="006F57B7">
        <w:t>zóny</w:t>
      </w:r>
      <w:r w:rsidR="00A4102A">
        <w:t xml:space="preserve">, </w:t>
      </w:r>
      <w:r w:rsidR="00A72814">
        <w:t xml:space="preserve"> </w:t>
      </w:r>
      <w:r w:rsidR="00725546">
        <w:t>min.</w:t>
      </w:r>
      <w:proofErr w:type="gramEnd"/>
      <w:r w:rsidR="00725546">
        <w:t xml:space="preserve"> 30 hydromasážních trysek</w:t>
      </w:r>
      <w:r w:rsidR="000F6603">
        <w:t xml:space="preserve">) </w:t>
      </w:r>
      <w:r w:rsidR="00A4102A">
        <w:t>+</w:t>
      </w:r>
      <w:r w:rsidR="00EE7FD0">
        <w:t xml:space="preserve"> </w:t>
      </w:r>
      <w:r w:rsidR="004E6600" w:rsidRPr="00B01EDD">
        <w:t>perličk</w:t>
      </w:r>
      <w:r w:rsidR="001260C0">
        <w:t>ov</w:t>
      </w:r>
      <w:r w:rsidR="00A4102A">
        <w:t>á</w:t>
      </w:r>
      <w:r w:rsidR="001260C0">
        <w:t xml:space="preserve"> koupel</w:t>
      </w:r>
      <w:r w:rsidR="00AE4C96">
        <w:t xml:space="preserve">: </w:t>
      </w:r>
      <w:r w:rsidR="00904049">
        <w:t xml:space="preserve">min. </w:t>
      </w:r>
      <w:r w:rsidR="006F57B7">
        <w:t>2 zóny</w:t>
      </w:r>
      <w:r w:rsidR="00C35D08">
        <w:t xml:space="preserve"> a </w:t>
      </w:r>
      <w:r w:rsidR="00D86D08">
        <w:t xml:space="preserve">min. </w:t>
      </w:r>
      <w:r w:rsidR="00C35D08">
        <w:t>100 vzduchových trysek</w:t>
      </w:r>
      <w:r w:rsidR="006F57B7" w:rsidRPr="000E1496">
        <w:t>)</w:t>
      </w:r>
      <w:r w:rsidR="003A2E2F" w:rsidRPr="000E1496">
        <w:t>,</w:t>
      </w:r>
      <w:r w:rsidR="004E6600" w:rsidRPr="000E1496">
        <w:t xml:space="preserve">  </w:t>
      </w:r>
      <w:r w:rsidR="00192BDD" w:rsidRPr="000E1496">
        <w:t xml:space="preserve">užitný </w:t>
      </w:r>
      <w:r w:rsidR="004E6600" w:rsidRPr="000E1496">
        <w:t>objem</w:t>
      </w:r>
      <w:r w:rsidR="00994E10" w:rsidRPr="000E1496">
        <w:t xml:space="preserve"> vany</w:t>
      </w:r>
      <w:r w:rsidR="004E6600" w:rsidRPr="000E1496">
        <w:t xml:space="preserve"> m</w:t>
      </w:r>
      <w:r w:rsidR="00192BDD" w:rsidRPr="000E1496">
        <w:t>in</w:t>
      </w:r>
      <w:r w:rsidR="004E6600" w:rsidRPr="000E1496">
        <w:t xml:space="preserve"> 2</w:t>
      </w:r>
      <w:r w:rsidR="000E1496" w:rsidRPr="000E1496">
        <w:t>2</w:t>
      </w:r>
      <w:r w:rsidR="004E6600" w:rsidRPr="000E1496">
        <w:t>0 l</w:t>
      </w:r>
      <w:r w:rsidR="00EE6D9C" w:rsidRPr="000E1496">
        <w:t>,</w:t>
      </w:r>
      <w:r w:rsidR="00EE6D9C">
        <w:t xml:space="preserve"> akrylátová, bílá, </w:t>
      </w:r>
      <w:r w:rsidR="00FE082B">
        <w:t xml:space="preserve">s elektrickým ovládáním, </w:t>
      </w:r>
      <w:r w:rsidR="009D1B01">
        <w:t>automatickým napouštěním</w:t>
      </w:r>
      <w:r w:rsidR="00327B20">
        <w:t xml:space="preserve"> </w:t>
      </w:r>
      <w:r w:rsidR="00327B20" w:rsidRPr="00B01EDD">
        <w:t>vany po zadání požadovaného objemu případně úrovně hladiny a dle teploty v rozmezí 3</w:t>
      </w:r>
      <w:r w:rsidR="00650FC2" w:rsidRPr="00B01EDD">
        <w:t>4</w:t>
      </w:r>
      <w:r w:rsidR="00327B20" w:rsidRPr="00B01EDD">
        <w:t>–36 stupňů digitální ukazatel teploty vody.</w:t>
      </w:r>
      <w:r w:rsidR="00F325B6" w:rsidRPr="00B01EDD">
        <w:t xml:space="preserve"> El</w:t>
      </w:r>
      <w:r w:rsidR="003711EB" w:rsidRPr="00B01EDD">
        <w:t>ektronické ovládání, a</w:t>
      </w:r>
      <w:r w:rsidR="00327B20" w:rsidRPr="00B01EDD">
        <w:t>utomatické vypnutí po napuštění požadovaného objemu dle definované hladiny, digitální ukazatel hladiny vody</w:t>
      </w:r>
      <w:r w:rsidR="0040454D" w:rsidRPr="00B01EDD">
        <w:t>,</w:t>
      </w:r>
      <w:r w:rsidR="00C7045B" w:rsidRPr="00B01EDD">
        <w:t xml:space="preserve"> au</w:t>
      </w:r>
      <w:r w:rsidR="00247006" w:rsidRPr="00B01EDD">
        <w:t>tomatické vypouštění</w:t>
      </w:r>
      <w:r w:rsidR="00B3287B" w:rsidRPr="00B01EDD">
        <w:t xml:space="preserve"> i dopouštění, přepad, </w:t>
      </w:r>
      <w:r w:rsidR="008806C3" w:rsidRPr="00B01EDD">
        <w:t>vysouvací sprcha</w:t>
      </w:r>
      <w:r w:rsidR="003711EB" w:rsidRPr="00B01EDD">
        <w:t xml:space="preserve"> pro manuální čištění</w:t>
      </w:r>
      <w:r w:rsidR="00590ACE" w:rsidRPr="00B01EDD">
        <w:t xml:space="preserve">, časovač </w:t>
      </w:r>
      <w:r w:rsidR="003711EB" w:rsidRPr="00B01EDD">
        <w:t xml:space="preserve">procedur </w:t>
      </w:r>
      <w:r w:rsidR="004B0B79" w:rsidRPr="00B01EDD">
        <w:t>od</w:t>
      </w:r>
      <w:r w:rsidR="00590ACE" w:rsidRPr="00B01EDD">
        <w:t xml:space="preserve"> 5 min. do </w:t>
      </w:r>
      <w:r w:rsidR="00E45C98" w:rsidRPr="00B01EDD">
        <w:t>4</w:t>
      </w:r>
      <w:r w:rsidR="00590ACE" w:rsidRPr="00B01EDD">
        <w:t xml:space="preserve">0 min. </w:t>
      </w:r>
      <w:r w:rsidR="00CE0C71" w:rsidRPr="00B01EDD">
        <w:t>dvě nerezové</w:t>
      </w:r>
      <w:r w:rsidR="006269BC" w:rsidRPr="00B01EDD">
        <w:t xml:space="preserve"> </w:t>
      </w:r>
      <w:r w:rsidR="00CE0C71" w:rsidRPr="00B01EDD">
        <w:t xml:space="preserve">madla pro </w:t>
      </w:r>
      <w:r w:rsidR="000F6603" w:rsidRPr="00B01EDD">
        <w:t xml:space="preserve">pohodlnou manipulaci v rámci terapie, </w:t>
      </w:r>
      <w:r w:rsidR="003A4A9E" w:rsidRPr="00B01EDD">
        <w:t xml:space="preserve"> podhlavník</w:t>
      </w:r>
      <w:r w:rsidR="00B723A8">
        <w:t>.</w:t>
      </w:r>
    </w:p>
    <w:p w14:paraId="2E2CD049" w14:textId="083F5A4A" w:rsidR="00B01EDD" w:rsidRDefault="00B01EDD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01776D3A" w14:textId="0685B83F" w:rsidR="00B01EDD" w:rsidRPr="008B18EB" w:rsidRDefault="00B01EDD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  <w:rPr>
          <w:b/>
          <w:bCs/>
        </w:rPr>
      </w:pPr>
      <w:r w:rsidRPr="008B18EB">
        <w:rPr>
          <w:b/>
          <w:bCs/>
        </w:rPr>
        <w:t>Celotělová vana pro podvodní masáže</w:t>
      </w:r>
    </w:p>
    <w:p w14:paraId="4B64FB45" w14:textId="05574010" w:rsidR="00CE469D" w:rsidRDefault="00B01EDD" w:rsidP="00B01EDD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>1x</w:t>
      </w:r>
      <w:r w:rsidR="000738A8" w:rsidRPr="00B01EDD">
        <w:t xml:space="preserve"> vana pro</w:t>
      </w:r>
      <w:r w:rsidR="00EC79DA" w:rsidRPr="00B01EDD">
        <w:t xml:space="preserve"> ruční</w:t>
      </w:r>
      <w:r w:rsidR="000738A8" w:rsidRPr="00B01EDD">
        <w:t xml:space="preserve"> podvodní masáže</w:t>
      </w:r>
      <w:r w:rsidR="006E0609" w:rsidRPr="00B01EDD">
        <w:t xml:space="preserve"> </w:t>
      </w:r>
      <w:r w:rsidR="00237ABA" w:rsidRPr="00B01EDD">
        <w:t>včetně</w:t>
      </w:r>
      <w:r w:rsidR="006E0609" w:rsidRPr="00B01EDD">
        <w:t xml:space="preserve"> možnosti regulace </w:t>
      </w:r>
      <w:r w:rsidR="00BF4B91">
        <w:t xml:space="preserve">intenzity </w:t>
      </w:r>
      <w:r w:rsidR="006E0609" w:rsidRPr="00B01EDD">
        <w:t>tlaku</w:t>
      </w:r>
      <w:r w:rsidR="00BF4B91">
        <w:t xml:space="preserve"> podvodní masáže s mechanickým tlakoměrem a min. 3 programy</w:t>
      </w:r>
      <w:r w:rsidR="000B2C15">
        <w:t xml:space="preserve">. </w:t>
      </w:r>
      <w:r w:rsidR="000738A8" w:rsidRPr="00B01EDD">
        <w:t xml:space="preserve"> </w:t>
      </w:r>
      <w:r w:rsidR="000B2C15">
        <w:t xml:space="preserve">Součásti je kontinuální, pulzní i kolísavý hydromasážní </w:t>
      </w:r>
      <w:proofErr w:type="spellStart"/>
      <w:r w:rsidR="000B2C15">
        <w:t>mod</w:t>
      </w:r>
      <w:proofErr w:type="spellEnd"/>
      <w:r w:rsidR="000B2C15">
        <w:t xml:space="preserve">. Vana </w:t>
      </w:r>
      <w:r w:rsidR="006E0609" w:rsidRPr="00B01EDD">
        <w:t xml:space="preserve">včetně </w:t>
      </w:r>
      <w:r w:rsidR="00C86F7B" w:rsidRPr="00B01EDD">
        <w:t xml:space="preserve">automatické </w:t>
      </w:r>
      <w:proofErr w:type="spellStart"/>
      <w:r w:rsidR="006E0609" w:rsidRPr="00B01EDD">
        <w:t>hydromasáže</w:t>
      </w:r>
      <w:proofErr w:type="spellEnd"/>
      <w:r w:rsidR="006E0609" w:rsidRPr="00B01EDD">
        <w:t xml:space="preserve"> a perličkové lázně</w:t>
      </w:r>
      <w:r w:rsidR="00237ABA" w:rsidRPr="00B01EDD">
        <w:t>, min. 2 hydromasážní z</w:t>
      </w:r>
      <w:r w:rsidR="00607AE6" w:rsidRPr="00B01EDD">
        <w:t xml:space="preserve">óny, </w:t>
      </w:r>
      <w:r w:rsidR="000B2C15">
        <w:t>m</w:t>
      </w:r>
      <w:r w:rsidR="000B2C15" w:rsidRPr="00B01EDD">
        <w:t>inimální počet hydromasážních trysek včetně mikrotrysek je dohromady 30, pro perličkovou lázeň min. 200 vzduchových otvorů/trysek</w:t>
      </w:r>
      <w:r w:rsidR="000B2C15">
        <w:t>. Součástí je opěrka hlavy pro zajištění pohodlí pacienta,</w:t>
      </w:r>
      <w:r w:rsidR="000B2C15" w:rsidRPr="00B01EDD">
        <w:t xml:space="preserve"> oplachová</w:t>
      </w:r>
      <w:r w:rsidR="000B2C15">
        <w:t xml:space="preserve"> vysouvací</w:t>
      </w:r>
      <w:r w:rsidR="000B2C15" w:rsidRPr="00B01EDD">
        <w:t xml:space="preserve"> sprcha</w:t>
      </w:r>
      <w:r w:rsidR="000B2C15">
        <w:t xml:space="preserve"> pro zajištění sanitace, časovač min. 5- min 60 min.pro nastavení délky procedury, </w:t>
      </w:r>
      <w:r w:rsidR="00607AE6" w:rsidRPr="00B01EDD">
        <w:t xml:space="preserve">materiál akrylát, bílá, </w:t>
      </w:r>
      <w:r w:rsidR="003D5708">
        <w:t xml:space="preserve">automatickým napouštěním </w:t>
      </w:r>
      <w:r w:rsidR="003D5708" w:rsidRPr="00B01EDD">
        <w:t>vany po zadání požadovaného objemu případně úrovně hladiny a dle teploty v rozmezí 34–36 stupňů digitální ukazatel teploty vody</w:t>
      </w:r>
      <w:r w:rsidR="000C029C" w:rsidRPr="00B01EDD">
        <w:t xml:space="preserve">. Požadovaný užitný objem min. 375 l. </w:t>
      </w:r>
      <w:r w:rsidR="00BF4B91">
        <w:t xml:space="preserve"> </w:t>
      </w:r>
    </w:p>
    <w:p w14:paraId="150F0B86" w14:textId="77777777" w:rsidR="007B69D3" w:rsidRDefault="007B69D3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10492621" w14:textId="2593938B" w:rsidR="007B69D3" w:rsidRDefault="007B69D3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 w:rsidRPr="008B18EB">
        <w:rPr>
          <w:b/>
          <w:bCs/>
        </w:rPr>
        <w:t>Končetinové vany pro horní končetiny</w:t>
      </w:r>
      <w:r>
        <w:t xml:space="preserve"> </w:t>
      </w:r>
    </w:p>
    <w:p w14:paraId="3CCB31CD" w14:textId="3458AF0B" w:rsidR="00A141B1" w:rsidRDefault="00714DFB" w:rsidP="00A141B1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 xml:space="preserve">2x </w:t>
      </w:r>
      <w:r w:rsidR="005006B7">
        <w:t>Vířivá vana pro masáž horních končetin</w:t>
      </w:r>
      <w:r w:rsidR="00F45AD4">
        <w:t xml:space="preserve">, </w:t>
      </w:r>
      <w:r w:rsidR="0058598A">
        <w:t>bílá</w:t>
      </w:r>
      <w:r w:rsidR="00A059B0">
        <w:t>,</w:t>
      </w:r>
      <w:r w:rsidR="0058598A">
        <w:t xml:space="preserve"> </w:t>
      </w:r>
      <w:r w:rsidR="00F45AD4">
        <w:t xml:space="preserve">elektrické ovládání, automatické napouštění, </w:t>
      </w:r>
      <w:r w:rsidR="00DF6B2F">
        <w:t>digitální ukazatel teploty a hladiny</w:t>
      </w:r>
      <w:r w:rsidR="00F04204">
        <w:t>,</w:t>
      </w:r>
      <w:r w:rsidR="00E57E60">
        <w:t xml:space="preserve"> </w:t>
      </w:r>
      <w:r w:rsidR="004238B4">
        <w:t>s</w:t>
      </w:r>
      <w:r w:rsidR="00A141B1">
        <w:t>oučástí</w:t>
      </w:r>
      <w:r w:rsidR="002C1EAA">
        <w:t xml:space="preserve"> kontinuální</w:t>
      </w:r>
      <w:r w:rsidR="00A141B1">
        <w:t>,</w:t>
      </w:r>
      <w:r w:rsidR="002C1EAA">
        <w:t xml:space="preserve"> </w:t>
      </w:r>
      <w:r w:rsidR="00E57E60">
        <w:t xml:space="preserve">pulzní </w:t>
      </w:r>
      <w:r w:rsidR="00A141B1">
        <w:t xml:space="preserve">a </w:t>
      </w:r>
      <w:r w:rsidR="00E57E60">
        <w:t>kolísav</w:t>
      </w:r>
      <w:r w:rsidR="00D231E0">
        <w:t>ého</w:t>
      </w:r>
      <w:r w:rsidR="00E57E60">
        <w:t xml:space="preserve"> hydromasážní mód</w:t>
      </w:r>
      <w:r w:rsidR="00F80B13">
        <w:t xml:space="preserve"> s minimálně 10 tryskami</w:t>
      </w:r>
      <w:r w:rsidR="006565DB">
        <w:t xml:space="preserve"> s řízeným přidáváním vzduchu</w:t>
      </w:r>
      <w:r w:rsidR="00A963CC">
        <w:t>, regulaci intenzity masáže</w:t>
      </w:r>
      <w:r w:rsidR="00DD7F76">
        <w:t>,</w:t>
      </w:r>
      <w:r w:rsidR="006565DB">
        <w:t xml:space="preserve"> </w:t>
      </w:r>
      <w:r w:rsidR="00DB4412">
        <w:t xml:space="preserve">přepad vody, </w:t>
      </w:r>
      <w:r w:rsidR="0058598A">
        <w:t xml:space="preserve">oplachová </w:t>
      </w:r>
      <w:r w:rsidR="00A141B1">
        <w:t xml:space="preserve">vysouvací </w:t>
      </w:r>
      <w:r w:rsidR="00DB4412">
        <w:t>sprcha pro čištění</w:t>
      </w:r>
      <w:r w:rsidR="00D0013F">
        <w:t>,</w:t>
      </w:r>
      <w:r w:rsidR="0061005C">
        <w:t xml:space="preserve"> </w:t>
      </w:r>
      <w:r w:rsidR="00A141B1">
        <w:t xml:space="preserve">časovač procedur od 5 min. do min. 30 min., </w:t>
      </w:r>
      <w:r w:rsidR="008539F6">
        <w:t>materiál kvalitní akrylát</w:t>
      </w:r>
      <w:r w:rsidR="00192BDD">
        <w:t xml:space="preserve">, </w:t>
      </w:r>
      <w:r w:rsidR="00192BDD" w:rsidRPr="000E1496">
        <w:t>min užitný objem 25 l</w:t>
      </w:r>
      <w:r w:rsidR="00A141B1">
        <w:t>. V rámci udržitelnosti nutná ochrana čerpadla proti chodu nasucho.</w:t>
      </w:r>
    </w:p>
    <w:p w14:paraId="532C22F2" w14:textId="5A425259" w:rsidR="00714DFB" w:rsidRDefault="00714DFB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05F36598" w14:textId="77777777" w:rsidR="00714DFB" w:rsidRDefault="00714DFB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658D1D3B" w14:textId="298FF605" w:rsidR="00714DFB" w:rsidRDefault="00714DFB" w:rsidP="00714DFB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 w:rsidRPr="008B18EB">
        <w:rPr>
          <w:b/>
          <w:bCs/>
        </w:rPr>
        <w:t>Končetinov</w:t>
      </w:r>
      <w:r w:rsidR="0051095B" w:rsidRPr="008B18EB">
        <w:rPr>
          <w:b/>
          <w:bCs/>
        </w:rPr>
        <w:t>á</w:t>
      </w:r>
      <w:r w:rsidRPr="008B18EB">
        <w:rPr>
          <w:b/>
          <w:bCs/>
        </w:rPr>
        <w:t xml:space="preserve"> van</w:t>
      </w:r>
      <w:r w:rsidR="0051095B" w:rsidRPr="008B18EB">
        <w:rPr>
          <w:b/>
          <w:bCs/>
        </w:rPr>
        <w:t xml:space="preserve">a </w:t>
      </w:r>
      <w:r w:rsidR="00613BAE" w:rsidRPr="008B18EB">
        <w:rPr>
          <w:b/>
          <w:bCs/>
        </w:rPr>
        <w:t xml:space="preserve">dolní </w:t>
      </w:r>
      <w:r w:rsidRPr="008B18EB">
        <w:rPr>
          <w:b/>
          <w:bCs/>
        </w:rPr>
        <w:t>končetiny</w:t>
      </w:r>
      <w:r w:rsidR="00B01EDD" w:rsidRPr="008B18EB">
        <w:rPr>
          <w:b/>
          <w:bCs/>
        </w:rPr>
        <w:t xml:space="preserve"> – s</w:t>
      </w:r>
      <w:r w:rsidR="008B18EB" w:rsidRPr="008B18EB">
        <w:rPr>
          <w:b/>
          <w:bCs/>
        </w:rPr>
        <w:t>e</w:t>
      </w:r>
      <w:r w:rsidR="00B01EDD" w:rsidRPr="008B18EB">
        <w:rPr>
          <w:b/>
          <w:bCs/>
        </w:rPr>
        <w:t>dací vana</w:t>
      </w:r>
      <w:r>
        <w:t xml:space="preserve"> </w:t>
      </w:r>
    </w:p>
    <w:p w14:paraId="34F742A7" w14:textId="684211CA" w:rsidR="00682EAF" w:rsidRDefault="00714DFB" w:rsidP="00682EAF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 xml:space="preserve">1x sedací vana pro </w:t>
      </w:r>
      <w:proofErr w:type="spellStart"/>
      <w:r>
        <w:t>hydromasáž</w:t>
      </w:r>
      <w:proofErr w:type="spellEnd"/>
      <w:r>
        <w:t xml:space="preserve"> dolních končetin, </w:t>
      </w:r>
      <w:r w:rsidR="002B62C8">
        <w:t xml:space="preserve">bílá, </w:t>
      </w:r>
      <w:r w:rsidR="00F8167F">
        <w:t>elektrické ovládání, automatické napouštění</w:t>
      </w:r>
      <w:r w:rsidR="00E23FFD">
        <w:t xml:space="preserve"> s možností napuštění do dvou </w:t>
      </w:r>
      <w:r w:rsidR="00D22C34">
        <w:t>úrovní,</w:t>
      </w:r>
      <w:r w:rsidR="00E23FFD">
        <w:t xml:space="preserve"> a</w:t>
      </w:r>
      <w:r w:rsidR="00202A88">
        <w:t xml:space="preserve"> to jen pro kotníky anebo po kolena</w:t>
      </w:r>
      <w:r w:rsidR="00F8167F">
        <w:t>, digitální ukazatel teploty a hladiny, s</w:t>
      </w:r>
      <w:r w:rsidR="00B723A8">
        <w:t>oučásti</w:t>
      </w:r>
      <w:r w:rsidR="00F8167F">
        <w:t xml:space="preserve"> </w:t>
      </w:r>
      <w:r w:rsidR="00CC4DA3">
        <w:t>kontinuálního</w:t>
      </w:r>
      <w:r w:rsidR="00682EAF">
        <w:t xml:space="preserve">, </w:t>
      </w:r>
      <w:r w:rsidR="00F8167F">
        <w:t>pulzního</w:t>
      </w:r>
      <w:r w:rsidR="00682EAF">
        <w:t xml:space="preserve"> i </w:t>
      </w:r>
      <w:proofErr w:type="spellStart"/>
      <w:r w:rsidR="00F8167F">
        <w:t>kolísav</w:t>
      </w:r>
      <w:r w:rsidR="00682EAF">
        <w:t>avý</w:t>
      </w:r>
      <w:proofErr w:type="spellEnd"/>
      <w:r w:rsidR="00F8167F">
        <w:t xml:space="preserve"> hydromasážní mód</w:t>
      </w:r>
      <w:r w:rsidR="00B723A8">
        <w:t>, min. 3 programy a</w:t>
      </w:r>
      <w:r w:rsidR="00F8167F">
        <w:t xml:space="preserve"> s minimálně 10 tryskami s řízeným přidáváním vzduchu</w:t>
      </w:r>
      <w:r w:rsidR="00682EAF">
        <w:t>, dvě masážní zóny,</w:t>
      </w:r>
      <w:r w:rsidR="00A963CC">
        <w:t xml:space="preserve"> a regulaci intenzity masáže</w:t>
      </w:r>
      <w:r w:rsidR="00F8167F">
        <w:t xml:space="preserve">, přepad vody, </w:t>
      </w:r>
      <w:r w:rsidR="0058598A">
        <w:t xml:space="preserve">oplachová </w:t>
      </w:r>
      <w:r w:rsidR="00F8167F">
        <w:t>sprcha pro čištění,</w:t>
      </w:r>
      <w:r w:rsidR="0061005C">
        <w:t xml:space="preserve"> možnost mechanického napouštění, </w:t>
      </w:r>
      <w:r w:rsidR="005F069C">
        <w:t xml:space="preserve">časovač procedur od 5 min. do </w:t>
      </w:r>
      <w:r w:rsidR="00B723A8">
        <w:t>min.</w:t>
      </w:r>
      <w:r w:rsidR="005F069C">
        <w:t xml:space="preserve"> </w:t>
      </w:r>
      <w:r w:rsidR="00E45C98">
        <w:t>30</w:t>
      </w:r>
      <w:r w:rsidR="005F069C">
        <w:t xml:space="preserve"> min.</w:t>
      </w:r>
      <w:r w:rsidR="00A902D5">
        <w:t xml:space="preserve">, dvou stupňové schůdky se </w:t>
      </w:r>
      <w:r w:rsidR="00997C30">
        <w:t>zábradlím</w:t>
      </w:r>
      <w:r w:rsidR="00A902D5">
        <w:t xml:space="preserve"> pro bezpečný vstup do vany</w:t>
      </w:r>
      <w:r w:rsidR="00482DB5">
        <w:t>, materiál kvalitní akrylát</w:t>
      </w:r>
      <w:r w:rsidR="00192BDD">
        <w:t xml:space="preserve">, </w:t>
      </w:r>
      <w:r w:rsidR="000E1496">
        <w:t>u</w:t>
      </w:r>
      <w:r w:rsidR="000E1496" w:rsidRPr="000E1496">
        <w:t xml:space="preserve">žitný </w:t>
      </w:r>
      <w:r w:rsidR="00192BDD" w:rsidRPr="000E1496">
        <w:t xml:space="preserve"> objem </w:t>
      </w:r>
      <w:r w:rsidR="000E1496" w:rsidRPr="000E1496">
        <w:t xml:space="preserve"> 80 - 170 l.</w:t>
      </w:r>
      <w:r w:rsidR="00682EAF" w:rsidRPr="00682EAF">
        <w:t xml:space="preserve"> </w:t>
      </w:r>
      <w:r w:rsidR="00682EAF">
        <w:t>V rámci udržitelnosti nutná ochrana čerpadla proti chodu nasucho.</w:t>
      </w:r>
    </w:p>
    <w:p w14:paraId="54665059" w14:textId="0CC4CEF9" w:rsidR="00F8167F" w:rsidRDefault="00F8167F" w:rsidP="00F8167F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2C8A3D09" w14:textId="77777777" w:rsidR="0051095B" w:rsidRDefault="0051095B" w:rsidP="00F8167F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3B85EAD1" w14:textId="12DDE2FA" w:rsidR="0051095B" w:rsidRDefault="0051095B" w:rsidP="0051095B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 w:rsidRPr="008B18EB">
        <w:rPr>
          <w:b/>
          <w:bCs/>
        </w:rPr>
        <w:t xml:space="preserve">Končetinová vany pro </w:t>
      </w:r>
      <w:r w:rsidR="00613BAE" w:rsidRPr="008B18EB">
        <w:rPr>
          <w:b/>
          <w:bCs/>
        </w:rPr>
        <w:t>dolní</w:t>
      </w:r>
      <w:r w:rsidRPr="008B18EB">
        <w:rPr>
          <w:b/>
          <w:bCs/>
        </w:rPr>
        <w:t xml:space="preserve"> končetiny</w:t>
      </w:r>
      <w:r>
        <w:t xml:space="preserve"> </w:t>
      </w:r>
    </w:p>
    <w:p w14:paraId="2769A81F" w14:textId="7EC7159C" w:rsidR="00116B5E" w:rsidRDefault="00613BAE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>
        <w:t xml:space="preserve">1x Končetinová vany pro dolní končetiny pouze pro kotníky a lýtky, bílá, </w:t>
      </w:r>
      <w:r w:rsidR="00D52947">
        <w:t xml:space="preserve">elektrické ovládání, automatické </w:t>
      </w:r>
      <w:r w:rsidR="00482DB5">
        <w:t>napouštění, digitální</w:t>
      </w:r>
      <w:r w:rsidR="00D52947">
        <w:t xml:space="preserve"> ukazatel teploty a hladiny, s</w:t>
      </w:r>
      <w:r w:rsidR="00B723A8">
        <w:t xml:space="preserve">oučástí </w:t>
      </w:r>
      <w:r w:rsidR="00D52947">
        <w:t>kontinuálního</w:t>
      </w:r>
      <w:r w:rsidR="00682EAF">
        <w:t>,</w:t>
      </w:r>
      <w:r w:rsidR="00D52947">
        <w:t xml:space="preserve"> pulzního kolísavého hydromasážní mód s minimálně 10 tryskami s řízeným přidáváním vzduchu a regulaci intenzity masáže, přepad vody, oplachová </w:t>
      </w:r>
      <w:r w:rsidR="00B723A8">
        <w:t xml:space="preserve">vysouvací </w:t>
      </w:r>
      <w:r w:rsidR="00D52947">
        <w:t xml:space="preserve">sprcha pro </w:t>
      </w:r>
      <w:r w:rsidR="00D52947" w:rsidRPr="000E1496">
        <w:t xml:space="preserve">čištění,  časovač procedur od 5 min. </w:t>
      </w:r>
      <w:r w:rsidR="00D52947" w:rsidRPr="000E1496">
        <w:lastRenderedPageBreak/>
        <w:t>do</w:t>
      </w:r>
      <w:r w:rsidR="00B723A8">
        <w:t xml:space="preserve"> min.</w:t>
      </w:r>
      <w:r w:rsidR="00D52947" w:rsidRPr="000E1496">
        <w:t xml:space="preserve"> 30 min., </w:t>
      </w:r>
      <w:r w:rsidR="00482DB5" w:rsidRPr="000E1496">
        <w:t>materiál kvalitní akrylát,</w:t>
      </w:r>
      <w:r w:rsidR="00192BDD" w:rsidRPr="000E1496">
        <w:t xml:space="preserve"> min  užitný objem </w:t>
      </w:r>
      <w:r w:rsidR="000E1496" w:rsidRPr="000E1496">
        <w:t>6</w:t>
      </w:r>
      <w:r w:rsidR="00192BDD" w:rsidRPr="000E1496">
        <w:t>5 l</w:t>
      </w:r>
      <w:r w:rsidR="00682EAF">
        <w:t>, v rámci udržitelnosti nutná ochrana čerpadla proti chodu nasucho</w:t>
      </w:r>
    </w:p>
    <w:p w14:paraId="7D12CB70" w14:textId="77777777" w:rsidR="0061246B" w:rsidRDefault="0061246B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120796BF" w14:textId="77777777" w:rsidR="004C40EB" w:rsidRDefault="004C40EB" w:rsidP="004C40EB">
      <w:pPr>
        <w:pStyle w:val="mcntmsonormal1"/>
        <w:overflowPunct w:val="0"/>
        <w:spacing w:before="22" w:line="252" w:lineRule="auto"/>
        <w:jc w:val="both"/>
      </w:pPr>
      <w:r>
        <w:rPr>
          <w:b/>
          <w:bCs/>
        </w:rPr>
        <w:t>Galvanická vana  </w:t>
      </w:r>
    </w:p>
    <w:p w14:paraId="482EE2C5" w14:textId="456F98DA" w:rsidR="004C40EB" w:rsidRDefault="004C40EB" w:rsidP="004C40EB">
      <w:pPr>
        <w:pStyle w:val="mcntmsonormal1"/>
        <w:overflowPunct w:val="0"/>
        <w:spacing w:before="22" w:line="252" w:lineRule="auto"/>
        <w:jc w:val="both"/>
      </w:pPr>
      <w:r>
        <w:t xml:space="preserve">Končetinová vana má 4 komory: dvě pro horní a dvě pro dolní končetiny, je určená pro elektro galvanickou terapii </w:t>
      </w:r>
      <w:proofErr w:type="gramStart"/>
      <w:r>
        <w:t>s</w:t>
      </w:r>
      <w:proofErr w:type="gramEnd"/>
      <w:r>
        <w:t xml:space="preserve"> možnosti volby polarity elektrod a druhu terapie, digitálním displejem, zobrazení teploty vody, času terapie, 4 ventily pro napouštění komor, min.  4 typy pulzních proudů, min. 9 elektrod,  zobrazení typu proudu i míry jeho průtoku, měření proudu s přesností +/- 10% z plného rozsahu, volba polarity zdroje a signalizace polarity u každé elektrody, požadavek na rozsah proudu v jedné vaničce je 25 – 500 mA a rozsah křížového proudu od 0 – 30 mA, oplachová sprcha, příkon 200 VA, přívod teplé a studen vody 2x 3/4",  materiál vaniček sklolaminát, užitný objem vaničky na ruce min. 13l  každá vanička, užitný objem vaničky na nohy každá min. 14l. , ochrana před úrazem </w:t>
      </w:r>
      <w:proofErr w:type="spellStart"/>
      <w:r>
        <w:t>ele</w:t>
      </w:r>
      <w:proofErr w:type="spellEnd"/>
      <w:r>
        <w:t>. proudem třída I, stupeň ochranky krytem IP 54</w:t>
      </w:r>
      <w:r w:rsidR="00B7273A">
        <w:t>.</w:t>
      </w:r>
    </w:p>
    <w:p w14:paraId="740D4949" w14:textId="77777777" w:rsidR="00130661" w:rsidRDefault="00130661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  <w:rPr>
          <w:highlight w:val="yellow"/>
        </w:rPr>
      </w:pPr>
    </w:p>
    <w:p w14:paraId="7AE29293" w14:textId="3060DDF5" w:rsidR="007B69D3" w:rsidRDefault="00DE758D" w:rsidP="007B69D3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proofErr w:type="spellStart"/>
      <w:r w:rsidRPr="008B18EB">
        <w:rPr>
          <w:b/>
          <w:bCs/>
        </w:rPr>
        <w:t>Kneippův</w:t>
      </w:r>
      <w:proofErr w:type="spellEnd"/>
      <w:r w:rsidRPr="008B18EB">
        <w:rPr>
          <w:b/>
          <w:bCs/>
        </w:rPr>
        <w:t xml:space="preserve"> chodník</w:t>
      </w:r>
    </w:p>
    <w:p w14:paraId="0B25109B" w14:textId="137DB33A" w:rsidR="00130661" w:rsidRPr="008B18EB" w:rsidRDefault="00130661" w:rsidP="008B18EB">
      <w:pPr>
        <w:pStyle w:val="Odstavecseseznamem"/>
        <w:tabs>
          <w:tab w:val="left" w:pos="0"/>
        </w:tabs>
        <w:kinsoku w:val="0"/>
        <w:overflowPunct w:val="0"/>
        <w:spacing w:before="22" w:line="259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B18EB">
        <w:rPr>
          <w:rFonts w:asciiTheme="minorHAnsi" w:hAnsiTheme="minorHAnsi" w:cstheme="minorHAnsi"/>
          <w:sz w:val="22"/>
          <w:szCs w:val="22"/>
        </w:rPr>
        <w:t xml:space="preserve">Nerezové 4 komory </w:t>
      </w:r>
      <w:proofErr w:type="gramStart"/>
      <w:r w:rsidRPr="008B18EB">
        <w:rPr>
          <w:rFonts w:asciiTheme="minorHAnsi" w:hAnsiTheme="minorHAnsi" w:cstheme="minorHAnsi"/>
          <w:sz w:val="22"/>
          <w:szCs w:val="22"/>
        </w:rPr>
        <w:t xml:space="preserve">velikosti  </w:t>
      </w:r>
      <w:r w:rsidR="00147897">
        <w:rPr>
          <w:rFonts w:asciiTheme="minorHAnsi" w:hAnsiTheme="minorHAnsi" w:cstheme="minorHAnsi"/>
          <w:sz w:val="22"/>
          <w:szCs w:val="22"/>
        </w:rPr>
        <w:t>každá</w:t>
      </w:r>
      <w:proofErr w:type="gramEnd"/>
      <w:r w:rsidR="00147897">
        <w:rPr>
          <w:rFonts w:asciiTheme="minorHAnsi" w:hAnsiTheme="minorHAnsi" w:cstheme="minorHAnsi"/>
          <w:sz w:val="22"/>
          <w:szCs w:val="22"/>
        </w:rPr>
        <w:t xml:space="preserve"> </w:t>
      </w:r>
      <w:r w:rsidRPr="008B18EB">
        <w:rPr>
          <w:rFonts w:asciiTheme="minorHAnsi" w:hAnsiTheme="minorHAnsi" w:cstheme="minorHAnsi"/>
          <w:sz w:val="22"/>
          <w:szCs w:val="22"/>
        </w:rPr>
        <w:t>min. 60 x 70 cm s </w:t>
      </w:r>
      <w:r w:rsidR="00147897" w:rsidRPr="008B18EB">
        <w:rPr>
          <w:rFonts w:asciiTheme="minorHAnsi" w:hAnsiTheme="minorHAnsi" w:cstheme="minorHAnsi"/>
          <w:sz w:val="22"/>
          <w:szCs w:val="22"/>
        </w:rPr>
        <w:t>dvěma</w:t>
      </w:r>
      <w:r w:rsidRPr="008B18EB">
        <w:rPr>
          <w:rFonts w:asciiTheme="minorHAnsi" w:hAnsiTheme="minorHAnsi" w:cstheme="minorHAnsi"/>
          <w:sz w:val="22"/>
          <w:szCs w:val="22"/>
        </w:rPr>
        <w:t xml:space="preserve"> podélnými nerezovými madly, čtyři bazénky s rozdílnými teplotami vody vyložené oblázky, zajištění stálé teplé a studené, vody, požadovaná teplota teplé voda 40 až 42 °C, studené 10 až 15 °. Teplota bude regulovatelná dle požadavků investora</w:t>
      </w:r>
      <w:r w:rsidR="00B7273A">
        <w:rPr>
          <w:rFonts w:asciiTheme="minorHAnsi" w:hAnsiTheme="minorHAnsi" w:cstheme="minorHAnsi"/>
          <w:sz w:val="22"/>
          <w:szCs w:val="22"/>
        </w:rPr>
        <w:t>.</w:t>
      </w:r>
    </w:p>
    <w:p w14:paraId="72AB44BC" w14:textId="27FAC4E8" w:rsidR="00147FFD" w:rsidRPr="008B18EB" w:rsidRDefault="00130661" w:rsidP="008B18EB">
      <w:pPr>
        <w:pStyle w:val="Odstavecseseznamem"/>
        <w:tabs>
          <w:tab w:val="left" w:pos="0"/>
        </w:tabs>
        <w:kinsoku w:val="0"/>
        <w:overflowPunct w:val="0"/>
        <w:spacing w:before="22" w:line="259" w:lineRule="auto"/>
        <w:ind w:left="0" w:firstLine="0"/>
        <w:jc w:val="both"/>
        <w:rPr>
          <w:sz w:val="22"/>
          <w:szCs w:val="22"/>
        </w:rPr>
      </w:pPr>
      <w:r w:rsidRPr="008B18EB">
        <w:rPr>
          <w:rFonts w:asciiTheme="minorHAnsi" w:hAnsiTheme="minorHAnsi" w:cstheme="minorHAnsi"/>
          <w:sz w:val="22"/>
          <w:szCs w:val="22"/>
        </w:rPr>
        <w:t xml:space="preserve">Automatický systém napouštění, ohřívání, chlazení, dezinfekce. Výbava </w:t>
      </w:r>
      <w:proofErr w:type="spellStart"/>
      <w:r w:rsidRPr="008B18EB">
        <w:rPr>
          <w:rFonts w:asciiTheme="minorHAnsi" w:hAnsiTheme="minorHAnsi" w:cstheme="minorHAnsi"/>
          <w:sz w:val="22"/>
          <w:szCs w:val="22"/>
        </w:rPr>
        <w:t>vzduchovačem</w:t>
      </w:r>
      <w:proofErr w:type="spellEnd"/>
      <w:r w:rsidRPr="008B18EB">
        <w:rPr>
          <w:rFonts w:asciiTheme="minorHAnsi" w:hAnsiTheme="minorHAnsi" w:cstheme="minorHAnsi"/>
          <w:sz w:val="22"/>
          <w:szCs w:val="22"/>
        </w:rPr>
        <w:t xml:space="preserve"> s bublinkami, podvodní barevné LED osvětlení, každá komora samostatné napouštění</w:t>
      </w:r>
    </w:p>
    <w:p w14:paraId="0C8D9690" w14:textId="77777777" w:rsidR="00130661" w:rsidRPr="008B18EB" w:rsidRDefault="00130661" w:rsidP="00AB5120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12FCD41B" w14:textId="77777777" w:rsidR="00130661" w:rsidRDefault="00130661" w:rsidP="00AB5120">
      <w:pPr>
        <w:tabs>
          <w:tab w:val="left" w:pos="1199"/>
        </w:tabs>
        <w:kinsoku w:val="0"/>
        <w:overflowPunct w:val="0"/>
        <w:spacing w:before="22" w:line="259" w:lineRule="auto"/>
        <w:jc w:val="both"/>
        <w:rPr>
          <w:highlight w:val="yellow"/>
        </w:rPr>
      </w:pPr>
    </w:p>
    <w:p w14:paraId="07126824" w14:textId="1BAA3FBB" w:rsidR="008F34F8" w:rsidRDefault="008F34F8"/>
    <w:sectPr w:rsidR="008F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D8141" w14:textId="77777777" w:rsidR="00A63F67" w:rsidRDefault="00A63F67" w:rsidP="003E1FDB">
      <w:r>
        <w:separator/>
      </w:r>
    </w:p>
  </w:endnote>
  <w:endnote w:type="continuationSeparator" w:id="0">
    <w:p w14:paraId="48DAF55B" w14:textId="77777777" w:rsidR="00A63F67" w:rsidRDefault="00A63F67" w:rsidP="003E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2ED88" w14:textId="77777777" w:rsidR="00A63F67" w:rsidRDefault="00A63F67" w:rsidP="003E1FDB">
      <w:r>
        <w:separator/>
      </w:r>
    </w:p>
  </w:footnote>
  <w:footnote w:type="continuationSeparator" w:id="0">
    <w:p w14:paraId="6FC91435" w14:textId="77777777" w:rsidR="00A63F67" w:rsidRDefault="00A63F67" w:rsidP="003E1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6C61"/>
    <w:multiLevelType w:val="multilevel"/>
    <w:tmpl w:val="3B1E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9565B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" w15:restartNumberingAfterBreak="0">
    <w:nsid w:val="1A5C6EF8"/>
    <w:multiLevelType w:val="multilevel"/>
    <w:tmpl w:val="92B49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0A63CB3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" w15:restartNumberingAfterBreak="0">
    <w:nsid w:val="35105628"/>
    <w:multiLevelType w:val="multilevel"/>
    <w:tmpl w:val="E9A0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2B1DFB"/>
    <w:multiLevelType w:val="hybridMultilevel"/>
    <w:tmpl w:val="BFEC7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F5E31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7" w15:restartNumberingAfterBreak="0">
    <w:nsid w:val="4DF90024"/>
    <w:multiLevelType w:val="hybridMultilevel"/>
    <w:tmpl w:val="1F880808"/>
    <w:lvl w:ilvl="0" w:tplc="BA060CA6">
      <w:numFmt w:val="bullet"/>
      <w:lvlText w:val="-"/>
      <w:lvlJc w:val="left"/>
      <w:pPr>
        <w:ind w:left="2563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53523055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9" w15:restartNumberingAfterBreak="0">
    <w:nsid w:val="715F1639"/>
    <w:multiLevelType w:val="hybridMultilevel"/>
    <w:tmpl w:val="A4E0C396"/>
    <w:lvl w:ilvl="0" w:tplc="040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num w:numId="1" w16cid:durableId="548030960">
    <w:abstractNumId w:val="2"/>
  </w:num>
  <w:num w:numId="2" w16cid:durableId="1480416105">
    <w:abstractNumId w:val="9"/>
  </w:num>
  <w:num w:numId="3" w16cid:durableId="418253014">
    <w:abstractNumId w:val="6"/>
  </w:num>
  <w:num w:numId="4" w16cid:durableId="223954802">
    <w:abstractNumId w:val="3"/>
  </w:num>
  <w:num w:numId="5" w16cid:durableId="1551306198">
    <w:abstractNumId w:val="8"/>
  </w:num>
  <w:num w:numId="6" w16cid:durableId="32384168">
    <w:abstractNumId w:val="7"/>
  </w:num>
  <w:num w:numId="7" w16cid:durableId="1644505781">
    <w:abstractNumId w:val="5"/>
  </w:num>
  <w:num w:numId="8" w16cid:durableId="247278379">
    <w:abstractNumId w:val="1"/>
  </w:num>
  <w:num w:numId="9" w16cid:durableId="1198199242">
    <w:abstractNumId w:val="0"/>
  </w:num>
  <w:num w:numId="10" w16cid:durableId="1057314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20"/>
    <w:rsid w:val="000330D5"/>
    <w:rsid w:val="000411EA"/>
    <w:rsid w:val="00060810"/>
    <w:rsid w:val="00067F99"/>
    <w:rsid w:val="000738A8"/>
    <w:rsid w:val="00086C4B"/>
    <w:rsid w:val="00092A3C"/>
    <w:rsid w:val="000A5E0A"/>
    <w:rsid w:val="000A7154"/>
    <w:rsid w:val="000B2C15"/>
    <w:rsid w:val="000C029C"/>
    <w:rsid w:val="000E0078"/>
    <w:rsid w:val="000E1496"/>
    <w:rsid w:val="000F147C"/>
    <w:rsid w:val="000F28FB"/>
    <w:rsid w:val="000F6603"/>
    <w:rsid w:val="00110B68"/>
    <w:rsid w:val="00116B5E"/>
    <w:rsid w:val="00122B3A"/>
    <w:rsid w:val="00125054"/>
    <w:rsid w:val="001260C0"/>
    <w:rsid w:val="00130661"/>
    <w:rsid w:val="0013675D"/>
    <w:rsid w:val="00145811"/>
    <w:rsid w:val="00147897"/>
    <w:rsid w:val="00147FFD"/>
    <w:rsid w:val="00156975"/>
    <w:rsid w:val="00166A41"/>
    <w:rsid w:val="00180F4C"/>
    <w:rsid w:val="001868AB"/>
    <w:rsid w:val="00192BDD"/>
    <w:rsid w:val="001B3F16"/>
    <w:rsid w:val="001E7EA8"/>
    <w:rsid w:val="00202A88"/>
    <w:rsid w:val="002203CB"/>
    <w:rsid w:val="00237ABA"/>
    <w:rsid w:val="00247006"/>
    <w:rsid w:val="0025039D"/>
    <w:rsid w:val="002B06C0"/>
    <w:rsid w:val="002B62C8"/>
    <w:rsid w:val="002C1EAA"/>
    <w:rsid w:val="002C7206"/>
    <w:rsid w:val="002D35CA"/>
    <w:rsid w:val="002D60BC"/>
    <w:rsid w:val="002D777A"/>
    <w:rsid w:val="00327B20"/>
    <w:rsid w:val="00333114"/>
    <w:rsid w:val="0033312F"/>
    <w:rsid w:val="00343DF8"/>
    <w:rsid w:val="003711EB"/>
    <w:rsid w:val="00385F27"/>
    <w:rsid w:val="003905E0"/>
    <w:rsid w:val="003A2E2F"/>
    <w:rsid w:val="003A34CB"/>
    <w:rsid w:val="003A4A9E"/>
    <w:rsid w:val="003A7197"/>
    <w:rsid w:val="003D52E4"/>
    <w:rsid w:val="003D5708"/>
    <w:rsid w:val="003E1FDB"/>
    <w:rsid w:val="003F2156"/>
    <w:rsid w:val="0040454D"/>
    <w:rsid w:val="00406DB2"/>
    <w:rsid w:val="004238B4"/>
    <w:rsid w:val="00435172"/>
    <w:rsid w:val="00482C4D"/>
    <w:rsid w:val="00482DB5"/>
    <w:rsid w:val="004972AB"/>
    <w:rsid w:val="004A46AD"/>
    <w:rsid w:val="004A6FFA"/>
    <w:rsid w:val="004B0B79"/>
    <w:rsid w:val="004B3857"/>
    <w:rsid w:val="004C40EB"/>
    <w:rsid w:val="004C6B10"/>
    <w:rsid w:val="004E6600"/>
    <w:rsid w:val="004F5304"/>
    <w:rsid w:val="004F5A9C"/>
    <w:rsid w:val="004F5DF2"/>
    <w:rsid w:val="005006B7"/>
    <w:rsid w:val="0051095B"/>
    <w:rsid w:val="0052134E"/>
    <w:rsid w:val="00536DED"/>
    <w:rsid w:val="005550D4"/>
    <w:rsid w:val="00557B32"/>
    <w:rsid w:val="0058598A"/>
    <w:rsid w:val="00590ACE"/>
    <w:rsid w:val="00591297"/>
    <w:rsid w:val="005B1A74"/>
    <w:rsid w:val="005C6E69"/>
    <w:rsid w:val="005E18B0"/>
    <w:rsid w:val="005E6296"/>
    <w:rsid w:val="005E7055"/>
    <w:rsid w:val="005F069C"/>
    <w:rsid w:val="005F32F8"/>
    <w:rsid w:val="00603D98"/>
    <w:rsid w:val="00607AE6"/>
    <w:rsid w:val="0061005C"/>
    <w:rsid w:val="0061246B"/>
    <w:rsid w:val="00613BAE"/>
    <w:rsid w:val="006269BC"/>
    <w:rsid w:val="00650FC2"/>
    <w:rsid w:val="006565DB"/>
    <w:rsid w:val="00682EAF"/>
    <w:rsid w:val="006A1344"/>
    <w:rsid w:val="006B7A60"/>
    <w:rsid w:val="006E0609"/>
    <w:rsid w:val="006F57B7"/>
    <w:rsid w:val="007055B0"/>
    <w:rsid w:val="0070758F"/>
    <w:rsid w:val="00714DFB"/>
    <w:rsid w:val="00725546"/>
    <w:rsid w:val="00732D40"/>
    <w:rsid w:val="00757597"/>
    <w:rsid w:val="0076721E"/>
    <w:rsid w:val="007948AC"/>
    <w:rsid w:val="007B5D52"/>
    <w:rsid w:val="007B69D3"/>
    <w:rsid w:val="007F28F3"/>
    <w:rsid w:val="0080489A"/>
    <w:rsid w:val="008171C5"/>
    <w:rsid w:val="0084783D"/>
    <w:rsid w:val="008539F6"/>
    <w:rsid w:val="00857C8B"/>
    <w:rsid w:val="008806C3"/>
    <w:rsid w:val="008A44CC"/>
    <w:rsid w:val="008B18EB"/>
    <w:rsid w:val="008B3FFD"/>
    <w:rsid w:val="008C2686"/>
    <w:rsid w:val="008D6D1D"/>
    <w:rsid w:val="008E4372"/>
    <w:rsid w:val="008F34F8"/>
    <w:rsid w:val="008F74BD"/>
    <w:rsid w:val="00904049"/>
    <w:rsid w:val="00910A71"/>
    <w:rsid w:val="00912B95"/>
    <w:rsid w:val="00921A89"/>
    <w:rsid w:val="00937FFB"/>
    <w:rsid w:val="009514BD"/>
    <w:rsid w:val="0098458A"/>
    <w:rsid w:val="00994E10"/>
    <w:rsid w:val="00995DAC"/>
    <w:rsid w:val="00996C61"/>
    <w:rsid w:val="00997C30"/>
    <w:rsid w:val="009A41EB"/>
    <w:rsid w:val="009A7ED2"/>
    <w:rsid w:val="009D1B01"/>
    <w:rsid w:val="009D685C"/>
    <w:rsid w:val="00A059B0"/>
    <w:rsid w:val="00A141B1"/>
    <w:rsid w:val="00A154EC"/>
    <w:rsid w:val="00A349BE"/>
    <w:rsid w:val="00A34BF3"/>
    <w:rsid w:val="00A376E4"/>
    <w:rsid w:val="00A4102A"/>
    <w:rsid w:val="00A63F67"/>
    <w:rsid w:val="00A71A01"/>
    <w:rsid w:val="00A72814"/>
    <w:rsid w:val="00A735A0"/>
    <w:rsid w:val="00A84890"/>
    <w:rsid w:val="00A902D5"/>
    <w:rsid w:val="00A9121B"/>
    <w:rsid w:val="00A963CC"/>
    <w:rsid w:val="00AA2047"/>
    <w:rsid w:val="00AA766A"/>
    <w:rsid w:val="00AB5120"/>
    <w:rsid w:val="00AE0FCE"/>
    <w:rsid w:val="00AE4C96"/>
    <w:rsid w:val="00AF11BF"/>
    <w:rsid w:val="00B01EDD"/>
    <w:rsid w:val="00B16579"/>
    <w:rsid w:val="00B236BB"/>
    <w:rsid w:val="00B24F94"/>
    <w:rsid w:val="00B25840"/>
    <w:rsid w:val="00B3287B"/>
    <w:rsid w:val="00B47E83"/>
    <w:rsid w:val="00B60A46"/>
    <w:rsid w:val="00B723A8"/>
    <w:rsid w:val="00B7273A"/>
    <w:rsid w:val="00B8390E"/>
    <w:rsid w:val="00B9211D"/>
    <w:rsid w:val="00BF4B91"/>
    <w:rsid w:val="00C31D51"/>
    <w:rsid w:val="00C35811"/>
    <w:rsid w:val="00C35D08"/>
    <w:rsid w:val="00C443A4"/>
    <w:rsid w:val="00C7045B"/>
    <w:rsid w:val="00C86F7B"/>
    <w:rsid w:val="00C937A7"/>
    <w:rsid w:val="00CA64B3"/>
    <w:rsid w:val="00CA6991"/>
    <w:rsid w:val="00CC4DA3"/>
    <w:rsid w:val="00CD2E09"/>
    <w:rsid w:val="00CE0C71"/>
    <w:rsid w:val="00CE1ADE"/>
    <w:rsid w:val="00CE469D"/>
    <w:rsid w:val="00CE589F"/>
    <w:rsid w:val="00CF0F31"/>
    <w:rsid w:val="00D0013F"/>
    <w:rsid w:val="00D149FA"/>
    <w:rsid w:val="00D22C34"/>
    <w:rsid w:val="00D231E0"/>
    <w:rsid w:val="00D43F5A"/>
    <w:rsid w:val="00D52947"/>
    <w:rsid w:val="00D645A3"/>
    <w:rsid w:val="00D86D08"/>
    <w:rsid w:val="00D96BC1"/>
    <w:rsid w:val="00DA3E1F"/>
    <w:rsid w:val="00DB4412"/>
    <w:rsid w:val="00DC626D"/>
    <w:rsid w:val="00DD2C9A"/>
    <w:rsid w:val="00DD7F76"/>
    <w:rsid w:val="00DE758D"/>
    <w:rsid w:val="00DF6B2F"/>
    <w:rsid w:val="00E23FFD"/>
    <w:rsid w:val="00E336D6"/>
    <w:rsid w:val="00E44D56"/>
    <w:rsid w:val="00E45C98"/>
    <w:rsid w:val="00E512C8"/>
    <w:rsid w:val="00E57E60"/>
    <w:rsid w:val="00E709AF"/>
    <w:rsid w:val="00E909EA"/>
    <w:rsid w:val="00EB280C"/>
    <w:rsid w:val="00EB520C"/>
    <w:rsid w:val="00EC79DA"/>
    <w:rsid w:val="00EE6D9C"/>
    <w:rsid w:val="00EE7FD0"/>
    <w:rsid w:val="00F04204"/>
    <w:rsid w:val="00F24D93"/>
    <w:rsid w:val="00F325B6"/>
    <w:rsid w:val="00F45AD4"/>
    <w:rsid w:val="00F77A07"/>
    <w:rsid w:val="00F80B13"/>
    <w:rsid w:val="00F8167F"/>
    <w:rsid w:val="00F82C7C"/>
    <w:rsid w:val="00F95DC8"/>
    <w:rsid w:val="00FA1354"/>
    <w:rsid w:val="00FB16E3"/>
    <w:rsid w:val="00FB4A9A"/>
    <w:rsid w:val="00FE082B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B0A5B"/>
  <w15:chartTrackingRefBased/>
  <w15:docId w15:val="{9EE23971-0672-4FE0-AB42-56C4459E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8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8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A141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B5120"/>
    <w:pPr>
      <w:ind w:left="2242" w:hanging="988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B5120"/>
    <w:rPr>
      <w:rFonts w:ascii="Calibri" w:eastAsiaTheme="minorEastAsia" w:hAnsi="Calibri" w:cs="Calibri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B5120"/>
    <w:pPr>
      <w:ind w:left="1198" w:hanging="36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8"/>
    <w:semiHidden/>
    <w:unhideWhenUsed/>
    <w:rsid w:val="00AB51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8"/>
    <w:unhideWhenUsed/>
    <w:rsid w:val="00AB51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8"/>
    <w:rsid w:val="00AB5120"/>
    <w:rPr>
      <w:rFonts w:ascii="Calibri" w:eastAsiaTheme="minorEastAsia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5054"/>
    <w:rPr>
      <w:rFonts w:ascii="Calibri" w:eastAsiaTheme="minorEastAsia" w:hAnsi="Calibri" w:cs="Calibri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972AB"/>
    <w:rPr>
      <w:b/>
      <w:bCs/>
    </w:rPr>
  </w:style>
  <w:style w:type="paragraph" w:styleId="Revize">
    <w:name w:val="Revision"/>
    <w:hidden/>
    <w:uiPriority w:val="99"/>
    <w:semiHidden/>
    <w:rsid w:val="00166A41"/>
    <w:pPr>
      <w:spacing w:after="0" w:line="240" w:lineRule="auto"/>
    </w:pPr>
    <w:rPr>
      <w:rFonts w:ascii="Calibri" w:eastAsiaTheme="minorEastAsia" w:hAnsi="Calibri" w:cs="Calibri"/>
      <w:lang w:eastAsia="cs-CZ"/>
    </w:rPr>
  </w:style>
  <w:style w:type="paragraph" w:customStyle="1" w:styleId="mcntmsonormal1">
    <w:name w:val="mcntmsonormal1"/>
    <w:basedOn w:val="Normln"/>
    <w:rsid w:val="004C40EB"/>
    <w:pPr>
      <w:widowControl/>
      <w:autoSpaceDE/>
      <w:autoSpaceDN/>
      <w:adjustRightInd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D10ECE-8DBB-4F42-9D5F-09453BF6C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543169-E92E-4608-ACE6-D1B76F883DF2}"/>
</file>

<file path=customXml/itemProps3.xml><?xml version="1.0" encoding="utf-8"?>
<ds:datastoreItem xmlns:ds="http://schemas.openxmlformats.org/officeDocument/2006/customXml" ds:itemID="{D8C82BC1-F202-4030-BF36-517A2AEF91F2}"/>
</file>

<file path=customXml/itemProps4.xml><?xml version="1.0" encoding="utf-8"?>
<ds:datastoreItem xmlns:ds="http://schemas.openxmlformats.org/officeDocument/2006/customXml" ds:itemID="{1D3EA85A-D7BB-4C75-B717-E72F26F78A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1047</Words>
  <Characters>6183</Characters>
  <Application>Microsoft Office Word</Application>
  <DocSecurity>4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Benkova IB</dc:creator>
  <cp:keywords/>
  <dc:description/>
  <cp:lastModifiedBy>Havlíčková Alena</cp:lastModifiedBy>
  <cp:revision>2</cp:revision>
  <dcterms:created xsi:type="dcterms:W3CDTF">2023-03-28T05:37:00Z</dcterms:created>
  <dcterms:modified xsi:type="dcterms:W3CDTF">2023-03-28T05:37:00Z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2023-03-07T10:40:42.3412627Z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0x010100A31EF32B5FB6A04BADAC0E4E95C8C92C</vt:lpwstr>
  </property>
</Properties>
</file>