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CB41EF" w:rsidRPr="008E2460" w14:paraId="04431B9C" w14:textId="77777777" w:rsidTr="00D54CD0">
        <w:tc>
          <w:tcPr>
            <w:tcW w:w="10206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14:paraId="47E7DB67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</w:pPr>
            <w:r w:rsidRPr="008E2460">
              <w:rPr>
                <w:rFonts w:ascii="Times New Roman" w:eastAsia="Times New Roman" w:hAnsi="Times New Roman"/>
                <w:sz w:val="20"/>
                <w:szCs w:val="20"/>
                <w:lang w:eastAsia="cs-CZ"/>
              </w:rPr>
              <w:t xml:space="preserve">  </w:t>
            </w:r>
          </w:p>
          <w:p w14:paraId="24D8E380" w14:textId="77777777" w:rsidR="00CB41EF" w:rsidRPr="0008208C" w:rsidRDefault="00CB41EF" w:rsidP="00D54CD0">
            <w:pPr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8"/>
                <w:szCs w:val="10"/>
                <w:lang w:eastAsia="cs-CZ"/>
              </w:rPr>
            </w:pPr>
          </w:p>
          <w:p w14:paraId="2F9C5A40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Arial Black" w:eastAsia="Times New Roman" w:hAnsi="Arial Black"/>
                <w:b/>
                <w:bCs/>
                <w:sz w:val="52"/>
                <w:szCs w:val="20"/>
                <w:lang w:eastAsia="cs-CZ"/>
              </w:rPr>
            </w:pPr>
            <w:r w:rsidRPr="008E2460">
              <w:rPr>
                <w:rFonts w:ascii="Arial Black" w:eastAsia="Times New Roman" w:hAnsi="Arial Black"/>
                <w:b/>
                <w:bCs/>
                <w:sz w:val="52"/>
                <w:szCs w:val="20"/>
                <w:lang w:eastAsia="cs-CZ"/>
              </w:rPr>
              <w:t>ZADÁVACÍ DOKUMENTACE</w:t>
            </w:r>
          </w:p>
          <w:p w14:paraId="1C3F1E4C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8E24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pro otevřené řízení podle zákona č.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8E24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 xml:space="preserve">134/2016 Sb. o zadávání veřejných zakázek, </w:t>
            </w:r>
          </w:p>
          <w:p w14:paraId="3C7A034E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  <w:r w:rsidRPr="008E246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ve znění pozdějších předpisů, pro nadlimitní veřejnou zakázku na dodávky</w:t>
            </w:r>
          </w:p>
          <w:p w14:paraId="2FDD9BEE" w14:textId="7FDDD603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7C683C74" w14:textId="77777777" w:rsidR="00BB40BC" w:rsidRDefault="00BB40BC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63B3D612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cs-CZ"/>
              </w:rPr>
            </w:pPr>
          </w:p>
          <w:p w14:paraId="05285DDD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20"/>
                <w:lang w:eastAsia="cs-CZ"/>
              </w:rPr>
            </w:pPr>
          </w:p>
          <w:p w14:paraId="78A59B48" w14:textId="47672BA2" w:rsidR="00CB41EF" w:rsidRPr="008E2460" w:rsidRDefault="00BE6260" w:rsidP="00D54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color w:val="548DD4"/>
                <w:sz w:val="40"/>
                <w:szCs w:val="40"/>
                <w:lang w:eastAsia="cs-CZ"/>
              </w:rPr>
            </w:pPr>
            <w:r w:rsidRPr="00BE6260">
              <w:rPr>
                <w:rFonts w:ascii="Arial Black" w:hAnsi="Arial Black"/>
                <w:color w:val="548DD4"/>
                <w:sz w:val="36"/>
                <w:szCs w:val="20"/>
              </w:rPr>
              <w:t>Rozvoj infektologického pracoviště Nemocnice Kyjov – I</w:t>
            </w:r>
            <w:r w:rsidR="005F5805">
              <w:rPr>
                <w:rFonts w:ascii="Arial Black" w:hAnsi="Arial Black"/>
                <w:color w:val="548DD4"/>
                <w:sz w:val="36"/>
                <w:szCs w:val="20"/>
              </w:rPr>
              <w:t>V</w:t>
            </w:r>
            <w:r w:rsidRPr="00BE6260">
              <w:rPr>
                <w:rFonts w:ascii="Arial Black" w:hAnsi="Arial Black"/>
                <w:color w:val="548DD4"/>
                <w:sz w:val="36"/>
                <w:szCs w:val="20"/>
              </w:rPr>
              <w:t>. etapa, zdravotnická technika</w:t>
            </w:r>
          </w:p>
        </w:tc>
      </w:tr>
      <w:tr w:rsidR="00CB41EF" w:rsidRPr="008E2460" w14:paraId="3EECA186" w14:textId="77777777" w:rsidTr="00D54CD0"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D86EC4B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16"/>
                <w:szCs w:val="10"/>
                <w:lang w:eastAsia="cs-CZ"/>
              </w:rPr>
            </w:pPr>
          </w:p>
          <w:p w14:paraId="5C23AAB3" w14:textId="77777777" w:rsidR="00CB41EF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5F586A5E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5DF59414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>
              <w:rPr>
                <w:noProof/>
              </w:rPr>
              <w:drawing>
                <wp:inline distT="0" distB="0" distL="0" distR="0" wp14:anchorId="5EDA7987" wp14:editId="7E752407">
                  <wp:extent cx="2753833" cy="1114293"/>
                  <wp:effectExtent l="0" t="0" r="0" b="0"/>
                  <wp:docPr id="4" name="obrázek 1" descr="S8Yj_KrMZWhi5YLQHwIRrmBUbPSQnjyuDNHmNjLAt5NHWMQXQp6Ds5D0ZZuDGfVs7ib5jSnXwNu3nBhycbcoezYYlyHWhUkJNa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8Yj_KrMZWhi5YLQHwIRrmBUbPSQnjyuDNHmNjLAt5NHWMQXQp6Ds5D0ZZuDGfVs7ib5jSnXwNu3nBhycbcoezYYlyHWhUkJNa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984" cy="1119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EADBD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</w:p>
          <w:p w14:paraId="4C9C09C5" w14:textId="77777777" w:rsidR="00CB41EF" w:rsidRPr="008E2460" w:rsidRDefault="00CB41EF" w:rsidP="00D54CD0">
            <w:pPr>
              <w:spacing w:after="0" w:line="240" w:lineRule="auto"/>
              <w:ind w:left="213"/>
              <w:jc w:val="center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  <w:r w:rsidRPr="008E2460"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  <w:t>ZADAVATEL:</w:t>
            </w:r>
          </w:p>
          <w:p w14:paraId="192FA9CE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 w:rsidRPr="008E2460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 xml:space="preserve">Nemocnice Kyjov, příspěvková organizace, </w:t>
            </w:r>
          </w:p>
          <w:p w14:paraId="5491F224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jc w:val="center"/>
              <w:rPr>
                <w:rFonts w:ascii="Arial" w:eastAsia="Times New Roman" w:hAnsi="Arial" w:cs="Arial"/>
                <w:sz w:val="28"/>
                <w:szCs w:val="20"/>
                <w:lang w:eastAsia="cs-CZ"/>
              </w:rPr>
            </w:pPr>
            <w:r w:rsidRPr="008E2460">
              <w:rPr>
                <w:rFonts w:ascii="Arial" w:eastAsia="Times New Roman" w:hAnsi="Arial" w:cs="Arial"/>
                <w:sz w:val="28"/>
                <w:szCs w:val="20"/>
                <w:lang w:eastAsia="cs-CZ"/>
              </w:rPr>
              <w:t>Strážovská 1247/22, 697 01 Kyjov</w:t>
            </w:r>
          </w:p>
          <w:p w14:paraId="7E0332A8" w14:textId="77777777" w:rsidR="00CB41EF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</w:p>
          <w:p w14:paraId="5BBB403B" w14:textId="77777777" w:rsidR="00CB41EF" w:rsidRPr="008E2460" w:rsidRDefault="00CB41EF" w:rsidP="00D54CD0">
            <w:pPr>
              <w:tabs>
                <w:tab w:val="left" w:pos="2198"/>
              </w:tabs>
              <w:spacing w:after="0" w:line="240" w:lineRule="auto"/>
              <w:ind w:left="2198" w:hanging="2198"/>
              <w:rPr>
                <w:rFonts w:ascii="Arial Black" w:eastAsia="Times New Roman" w:hAnsi="Arial Black"/>
                <w:b/>
                <w:sz w:val="28"/>
                <w:szCs w:val="20"/>
                <w:lang w:eastAsia="cs-CZ"/>
              </w:rPr>
            </w:pPr>
          </w:p>
          <w:p w14:paraId="399BF22C" w14:textId="77777777" w:rsidR="00CB41EF" w:rsidRPr="008E2460" w:rsidRDefault="00CB41EF" w:rsidP="00D54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sz w:val="52"/>
                <w:szCs w:val="52"/>
                <w:lang w:eastAsia="cs-CZ"/>
              </w:rPr>
            </w:pPr>
            <w:r w:rsidRPr="008E2460"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 xml:space="preserve">SVAZEK </w:t>
            </w:r>
            <w:r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>3</w:t>
            </w:r>
          </w:p>
          <w:p w14:paraId="2EA65A8D" w14:textId="3914DC83" w:rsidR="00CB41EF" w:rsidRPr="008E2460" w:rsidRDefault="00CB41EF" w:rsidP="00D54C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Arial Black" w:eastAsia="Times New Roman" w:hAnsi="Arial Black"/>
                <w:sz w:val="52"/>
                <w:szCs w:val="52"/>
                <w:lang w:eastAsia="cs-CZ"/>
              </w:rPr>
            </w:pPr>
            <w:r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 xml:space="preserve">OBCHODNÍ PODMÍNKY FORMOU NÁVRHU KUPNÍ SMLOUVY – část </w:t>
            </w:r>
            <w:r w:rsidR="005F5805"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>5</w:t>
            </w:r>
            <w:r w:rsidRPr="008E2460">
              <w:rPr>
                <w:rFonts w:ascii="Arial Black" w:eastAsia="Times New Roman" w:hAnsi="Arial Black"/>
                <w:sz w:val="52"/>
                <w:szCs w:val="52"/>
                <w:lang w:eastAsia="cs-CZ"/>
              </w:rPr>
              <w:t xml:space="preserve"> </w:t>
            </w:r>
          </w:p>
        </w:tc>
      </w:tr>
      <w:tr w:rsidR="00CB41EF" w:rsidRPr="008E2460" w14:paraId="23D405B2" w14:textId="77777777" w:rsidTr="00D54CD0">
        <w:trPr>
          <w:trHeight w:val="228"/>
        </w:trPr>
        <w:tc>
          <w:tcPr>
            <w:tcW w:w="10206" w:type="dxa"/>
            <w:tcBorders>
              <w:left w:val="single" w:sz="48" w:space="0" w:color="000080"/>
              <w:right w:val="single" w:sz="48" w:space="0" w:color="000080"/>
            </w:tcBorders>
          </w:tcPr>
          <w:p w14:paraId="16FD6467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cs-CZ"/>
              </w:rPr>
            </w:pPr>
          </w:p>
          <w:p w14:paraId="12018B47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6048DDAF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666D79EF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10EBAD3A" w14:textId="77777777" w:rsidR="00CB41EF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3C615706" w14:textId="77777777" w:rsidR="00CB41EF" w:rsidRPr="0008208C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8"/>
                <w:szCs w:val="8"/>
                <w:lang w:eastAsia="cs-CZ"/>
              </w:rPr>
            </w:pPr>
          </w:p>
          <w:p w14:paraId="7D54498F" w14:textId="77777777" w:rsidR="00CB41EF" w:rsidRPr="008E2460" w:rsidRDefault="00CB41EF" w:rsidP="00D54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noProof/>
                <w:sz w:val="20"/>
                <w:szCs w:val="20"/>
                <w:lang w:eastAsia="cs-CZ"/>
              </w:rPr>
            </w:pPr>
          </w:p>
          <w:p w14:paraId="2596DEA0" w14:textId="77777777" w:rsidR="00CB41EF" w:rsidRDefault="00CB41EF" w:rsidP="00D54CD0">
            <w:pPr>
              <w:spacing w:after="0" w:line="240" w:lineRule="auto"/>
              <w:ind w:left="213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0"/>
                <w:lang w:eastAsia="cs-CZ"/>
              </w:rPr>
            </w:pPr>
            <w:r w:rsidRPr="00AA4685">
              <w:rPr>
                <w:noProof/>
              </w:rPr>
              <w:drawing>
                <wp:inline distT="0" distB="0" distL="0" distR="0" wp14:anchorId="6EF427A3" wp14:editId="27A1853D">
                  <wp:extent cx="5759450" cy="57912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E7545A" w14:textId="77777777" w:rsidR="00CB41EF" w:rsidRDefault="00CB41EF" w:rsidP="00D54CD0">
            <w:pPr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sz w:val="14"/>
                <w:szCs w:val="8"/>
                <w:lang w:eastAsia="cs-CZ"/>
              </w:rPr>
            </w:pPr>
          </w:p>
          <w:p w14:paraId="709BCB52" w14:textId="77777777" w:rsidR="00CB41EF" w:rsidRPr="0008208C" w:rsidRDefault="00CB41EF" w:rsidP="00D54CD0">
            <w:pPr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sz w:val="14"/>
                <w:szCs w:val="8"/>
                <w:lang w:eastAsia="cs-CZ"/>
              </w:rPr>
            </w:pPr>
          </w:p>
        </w:tc>
      </w:tr>
      <w:tr w:rsidR="00CB41EF" w:rsidRPr="008E2460" w14:paraId="395DCEFC" w14:textId="77777777" w:rsidTr="00D54CD0">
        <w:trPr>
          <w:trHeight w:val="140"/>
        </w:trPr>
        <w:tc>
          <w:tcPr>
            <w:tcW w:w="10206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14:paraId="17EB4FB7" w14:textId="77777777" w:rsidR="00CB41EF" w:rsidRPr="008E2460" w:rsidRDefault="00CB41EF" w:rsidP="00D54CD0">
            <w:pPr>
              <w:spacing w:after="0" w:line="240" w:lineRule="auto"/>
              <w:ind w:left="213"/>
              <w:rPr>
                <w:rFonts w:ascii="Arial" w:eastAsia="Times New Roman" w:hAnsi="Arial"/>
                <w:sz w:val="20"/>
                <w:szCs w:val="20"/>
                <w:lang w:eastAsia="cs-CZ"/>
              </w:rPr>
            </w:pPr>
          </w:p>
        </w:tc>
      </w:tr>
    </w:tbl>
    <w:p w14:paraId="46DE066A" w14:textId="77777777" w:rsidR="008E2460" w:rsidRPr="008E2460" w:rsidRDefault="008E2460" w:rsidP="008E24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before="120" w:after="0" w:line="240" w:lineRule="auto"/>
        <w:jc w:val="both"/>
        <w:outlineLvl w:val="0"/>
        <w:rPr>
          <w:rFonts w:ascii="Times New Roman" w:eastAsia="Times New Roman" w:hAnsi="Times New Roman"/>
          <w:b/>
          <w:caps/>
          <w:snapToGrid w:val="0"/>
          <w:sz w:val="32"/>
          <w:szCs w:val="20"/>
          <w:lang w:eastAsia="cs-CZ"/>
        </w:rPr>
      </w:pPr>
      <w:bookmarkStart w:id="0" w:name="_Toc79646641"/>
      <w:r w:rsidRPr="008E2460">
        <w:rPr>
          <w:rFonts w:ascii="Times New Roman" w:eastAsia="Times New Roman" w:hAnsi="Times New Roman"/>
          <w:b/>
          <w:caps/>
          <w:snapToGrid w:val="0"/>
          <w:sz w:val="32"/>
          <w:szCs w:val="20"/>
          <w:lang w:eastAsia="cs-CZ"/>
        </w:rPr>
        <w:lastRenderedPageBreak/>
        <w:t>Preambule</w:t>
      </w:r>
      <w:bookmarkEnd w:id="0"/>
    </w:p>
    <w:p w14:paraId="4EA8E7CC" w14:textId="77777777" w:rsidR="008E2460" w:rsidRPr="008E2460" w:rsidRDefault="008E2460" w:rsidP="008E246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14:paraId="40D16E67" w14:textId="210F14C2" w:rsidR="008E2460" w:rsidRPr="00AF5F01" w:rsidRDefault="008E2460" w:rsidP="008E246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  <w:r w:rsidRPr="00AF5F01">
        <w:rPr>
          <w:rFonts w:ascii="Arial" w:eastAsia="Times New Roman" w:hAnsi="Arial" w:cs="Arial"/>
          <w:sz w:val="24"/>
          <w:szCs w:val="20"/>
          <w:lang w:eastAsia="cs-CZ"/>
        </w:rPr>
        <w:t xml:space="preserve">Tyto obchodní podmínky určují rámec budoucího smluvního vztahu mezi zadavatelem a vybraným dodavatelem. Jsou vypracovány v rozsahu vzoru kupní smlouvy, na jehož znění zadavatel trvá. Dodavatel doplní do předloženého vzoru </w:t>
      </w:r>
      <w:r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údaje nezbytné pro vznik návrhu kupní smlouvy (zejména vlastní identifikaci, nabídkovou cenu a popřípadě další údaje, jejichž doplnění text návrhu smlouvy předpokládá, označeno v textu obchodních podmínek </w:t>
      </w:r>
      <w:r w:rsidRPr="00AF5F01">
        <w:rPr>
          <w:rFonts w:ascii="Arial" w:eastAsia="Times New Roman" w:hAnsi="Arial" w:cs="Arial"/>
          <w:sz w:val="24"/>
          <w:szCs w:val="24"/>
          <w:highlight w:val="yellow"/>
          <w:lang w:eastAsia="cs-CZ"/>
        </w:rPr>
        <w:t xml:space="preserve">[DOPLNÍ </w:t>
      </w:r>
      <w:r w:rsidR="008F6540" w:rsidRPr="00AF5F01">
        <w:rPr>
          <w:rFonts w:ascii="Arial" w:eastAsia="Times New Roman" w:hAnsi="Arial" w:cs="Arial"/>
          <w:sz w:val="24"/>
          <w:szCs w:val="24"/>
          <w:highlight w:val="yellow"/>
          <w:lang w:eastAsia="cs-CZ"/>
        </w:rPr>
        <w:t>prodávající</w:t>
      </w:r>
      <w:r w:rsidRPr="00AF5F01">
        <w:rPr>
          <w:rFonts w:ascii="Arial" w:eastAsia="Times New Roman" w:hAnsi="Arial" w:cs="Arial"/>
          <w:sz w:val="24"/>
          <w:szCs w:val="24"/>
          <w:highlight w:val="yellow"/>
          <w:lang w:eastAsia="cs-CZ"/>
        </w:rPr>
        <w:t>]</w:t>
      </w:r>
      <w:r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), a takto doplněné obchodní podmínky (popřípadě doplněné jinými přílohami požadovanými podmínkami </w:t>
      </w:r>
      <w:r w:rsidR="00EB5A8B" w:rsidRPr="00AF5F01">
        <w:rPr>
          <w:rFonts w:ascii="Arial" w:eastAsia="Times New Roman" w:hAnsi="Arial" w:cs="Arial"/>
          <w:sz w:val="24"/>
          <w:szCs w:val="24"/>
          <w:lang w:eastAsia="cs-CZ"/>
        </w:rPr>
        <w:t xml:space="preserve">zadávacího </w:t>
      </w:r>
      <w:r w:rsidRPr="00AF5F01">
        <w:rPr>
          <w:rFonts w:ascii="Arial" w:eastAsia="Times New Roman" w:hAnsi="Arial" w:cs="Arial"/>
          <w:sz w:val="24"/>
          <w:szCs w:val="24"/>
          <w:lang w:eastAsia="cs-CZ"/>
        </w:rPr>
        <w:t>řízení) předloží v nabídce jako svůj návrh smlouvy na veřejnou zakázku.</w:t>
      </w:r>
    </w:p>
    <w:p w14:paraId="3D853178" w14:textId="77777777" w:rsidR="008E2460" w:rsidRPr="008E2460" w:rsidRDefault="008E2460" w:rsidP="008E2460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cs-CZ"/>
        </w:rPr>
      </w:pPr>
    </w:p>
    <w:p w14:paraId="39C7B072" w14:textId="6387E665" w:rsidR="008E2460" w:rsidRDefault="008E2460">
      <w:pPr>
        <w:spacing w:after="0" w:line="240" w:lineRule="auto"/>
        <w:rPr>
          <w:rFonts w:ascii="Arial" w:eastAsia="Times New Roman" w:hAnsi="Arial" w:cs="Arial"/>
          <w:sz w:val="24"/>
          <w:szCs w:val="20"/>
          <w:lang w:eastAsia="cs-CZ"/>
        </w:rPr>
      </w:pPr>
      <w:r>
        <w:rPr>
          <w:rFonts w:ascii="Arial" w:eastAsia="Times New Roman" w:hAnsi="Arial" w:cs="Arial"/>
          <w:sz w:val="24"/>
          <w:szCs w:val="20"/>
          <w:lang w:eastAsia="cs-CZ"/>
        </w:rPr>
        <w:br w:type="page"/>
      </w:r>
    </w:p>
    <w:p w14:paraId="0F3F065D" w14:textId="040C4DB8" w:rsidR="00222D6A" w:rsidRPr="009F3DC7" w:rsidRDefault="0060432F" w:rsidP="008D42D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F3DC7">
        <w:rPr>
          <w:rFonts w:ascii="Arial" w:hAnsi="Arial" w:cs="Arial"/>
          <w:b/>
          <w:sz w:val="32"/>
          <w:szCs w:val="24"/>
        </w:rPr>
        <w:lastRenderedPageBreak/>
        <w:t>Kupní smlouva</w:t>
      </w:r>
      <w:r w:rsidR="00082403" w:rsidRPr="009F3DC7">
        <w:rPr>
          <w:rFonts w:ascii="Arial" w:hAnsi="Arial" w:cs="Arial"/>
          <w:b/>
          <w:sz w:val="32"/>
          <w:szCs w:val="24"/>
        </w:rPr>
        <w:t xml:space="preserve"> č. </w:t>
      </w:r>
    </w:p>
    <w:p w14:paraId="7FE3E0FE" w14:textId="77777777" w:rsidR="0060432F" w:rsidRPr="009F3DC7" w:rsidRDefault="0060432F" w:rsidP="008D42DA">
      <w:pPr>
        <w:spacing w:after="0"/>
        <w:jc w:val="center"/>
        <w:rPr>
          <w:rFonts w:ascii="Arial" w:hAnsi="Arial" w:cs="Arial"/>
          <w:sz w:val="20"/>
          <w:szCs w:val="24"/>
        </w:rPr>
      </w:pPr>
      <w:r w:rsidRPr="009F3DC7">
        <w:rPr>
          <w:rFonts w:ascii="Arial" w:hAnsi="Arial" w:cs="Arial"/>
          <w:sz w:val="20"/>
          <w:szCs w:val="24"/>
        </w:rPr>
        <w:t>uzavřená dle ust. § 2079 a násl. zák. č. 89/</w:t>
      </w:r>
      <w:r w:rsidR="007B3CD9" w:rsidRPr="009F3DC7">
        <w:rPr>
          <w:rFonts w:ascii="Arial" w:hAnsi="Arial" w:cs="Arial"/>
          <w:sz w:val="20"/>
          <w:szCs w:val="24"/>
        </w:rPr>
        <w:t>2012 Sb., občanského zákoníku</w:t>
      </w:r>
    </w:p>
    <w:p w14:paraId="643B6DDA" w14:textId="77777777" w:rsidR="00BC67FD" w:rsidRPr="009F3DC7" w:rsidRDefault="00BC67FD" w:rsidP="008D42DA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6F22E84" w14:textId="77777777" w:rsidR="00AE221D" w:rsidRPr="009F3DC7" w:rsidRDefault="00AE221D" w:rsidP="008D42DA">
      <w:pPr>
        <w:spacing w:after="0"/>
        <w:rPr>
          <w:rFonts w:ascii="Arial" w:hAnsi="Arial" w:cs="Arial"/>
          <w:b/>
          <w:sz w:val="24"/>
          <w:szCs w:val="24"/>
        </w:rPr>
      </w:pPr>
    </w:p>
    <w:p w14:paraId="603856EF" w14:textId="77777777" w:rsidR="009F3DC7" w:rsidRP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9F3DC7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14:paraId="6C6BEEE1" w14:textId="77777777" w:rsidR="009F3DC7" w:rsidRPr="009F3DC7" w:rsidRDefault="009F3DC7" w:rsidP="009F3DC7">
      <w:pPr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1B3DBD0" w14:textId="195E72BB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  <w:b/>
        </w:rPr>
      </w:pPr>
      <w:r w:rsidRPr="009F3DC7">
        <w:rPr>
          <w:rFonts w:ascii="Arial" w:hAnsi="Arial" w:cs="Arial"/>
          <w:b/>
        </w:rPr>
        <w:t>Kupující:</w:t>
      </w:r>
      <w:r w:rsidRPr="009F3DC7">
        <w:rPr>
          <w:rFonts w:ascii="Arial" w:hAnsi="Arial" w:cs="Arial"/>
          <w:b/>
        </w:rPr>
        <w:tab/>
        <w:t>Nemocnice Kyjov, příspěvková organizace</w:t>
      </w:r>
    </w:p>
    <w:p w14:paraId="0C046D25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Se sídlem:</w:t>
      </w:r>
      <w:r w:rsidRPr="009F3DC7">
        <w:rPr>
          <w:rFonts w:ascii="Arial" w:hAnsi="Arial" w:cs="Arial"/>
        </w:rPr>
        <w:tab/>
        <w:t>Strážovská 1247/22, 697 01 Kyjov</w:t>
      </w:r>
    </w:p>
    <w:p w14:paraId="20DBD73F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IČ: </w:t>
      </w:r>
      <w:r w:rsidRPr="009F3DC7">
        <w:rPr>
          <w:rFonts w:ascii="Arial" w:hAnsi="Arial" w:cs="Arial"/>
        </w:rPr>
        <w:tab/>
        <w:t>00226912</w:t>
      </w:r>
    </w:p>
    <w:p w14:paraId="2CDD4535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DIČ: </w:t>
      </w:r>
      <w:r w:rsidRPr="009F3DC7">
        <w:rPr>
          <w:rFonts w:ascii="Arial" w:hAnsi="Arial" w:cs="Arial"/>
        </w:rPr>
        <w:tab/>
        <w:t>CZ00226912</w:t>
      </w:r>
    </w:p>
    <w:p w14:paraId="3FB4DA5F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Zapsán v obchodním rejstříku u Krajského soudu v Brně, oddíl Pr, vložka 1230</w:t>
      </w:r>
    </w:p>
    <w:p w14:paraId="182A395E" w14:textId="47F71754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Zastoupení: </w:t>
      </w:r>
      <w:r w:rsidRPr="009F3DC7">
        <w:rPr>
          <w:rFonts w:ascii="Arial" w:hAnsi="Arial" w:cs="Arial"/>
        </w:rPr>
        <w:tab/>
      </w:r>
      <w:r w:rsidR="00BB40BC" w:rsidRPr="00BB40BC">
        <w:rPr>
          <w:rFonts w:ascii="Arial" w:hAnsi="Arial" w:cs="Arial"/>
        </w:rPr>
        <w:t>MUDr. Jiří Vyhnal – ředitel nemocnice</w:t>
      </w:r>
    </w:p>
    <w:p w14:paraId="26E7903C" w14:textId="77777777" w:rsidR="009F3DC7" w:rsidRPr="009F3DC7" w:rsidRDefault="009F3DC7" w:rsidP="009F3DC7">
      <w:pPr>
        <w:tabs>
          <w:tab w:val="left" w:pos="1985"/>
        </w:tabs>
        <w:spacing w:after="0"/>
        <w:jc w:val="both"/>
        <w:rPr>
          <w:rFonts w:ascii="Arial" w:hAnsi="Arial" w:cs="Arial"/>
        </w:rPr>
      </w:pPr>
      <w:r w:rsidRPr="009F3DC7">
        <w:rPr>
          <w:rFonts w:ascii="Arial" w:hAnsi="Arial" w:cs="Arial"/>
        </w:rPr>
        <w:t>Bankovní spojení:</w:t>
      </w:r>
      <w:r w:rsidRPr="009F3DC7">
        <w:rPr>
          <w:rFonts w:ascii="Arial" w:hAnsi="Arial" w:cs="Arial"/>
        </w:rPr>
        <w:tab/>
        <w:t>KB Hodonín, č. účtu: 12038671/0100</w:t>
      </w:r>
    </w:p>
    <w:p w14:paraId="1C951368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1E164CCF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jedné (dále jen „</w:t>
      </w:r>
      <w:r w:rsidRPr="009F3DC7">
        <w:rPr>
          <w:rFonts w:ascii="Arial" w:hAnsi="Arial" w:cs="Arial"/>
          <w:b/>
        </w:rPr>
        <w:t>kupující</w:t>
      </w:r>
      <w:r w:rsidRPr="009F3DC7">
        <w:rPr>
          <w:rFonts w:ascii="Arial" w:hAnsi="Arial" w:cs="Arial"/>
        </w:rPr>
        <w:t>“)</w:t>
      </w:r>
    </w:p>
    <w:p w14:paraId="588D5460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40EAC309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a</w:t>
      </w:r>
    </w:p>
    <w:p w14:paraId="09491A26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47CCA2B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  <w:b/>
        </w:rPr>
      </w:pPr>
      <w:r w:rsidRPr="009F3DC7">
        <w:rPr>
          <w:rFonts w:ascii="Arial" w:hAnsi="Arial" w:cs="Arial"/>
          <w:b/>
        </w:rPr>
        <w:t xml:space="preserve">Prodávající: </w:t>
      </w:r>
      <w:r w:rsidRPr="009F3DC7">
        <w:rPr>
          <w:rFonts w:ascii="Arial" w:hAnsi="Arial" w:cs="Arial"/>
          <w:b/>
        </w:rPr>
        <w:tab/>
      </w:r>
      <w:r w:rsidRPr="009F3DC7">
        <w:rPr>
          <w:rFonts w:ascii="Arial" w:hAnsi="Arial" w:cs="Arial"/>
          <w:b/>
          <w:highlight w:val="yellow"/>
        </w:rPr>
        <w:t>[DOPLNÍ prodávající]</w:t>
      </w:r>
    </w:p>
    <w:p w14:paraId="5264AD76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Se sídlem:</w:t>
      </w:r>
      <w:r w:rsidRPr="009F3DC7">
        <w:rPr>
          <w:rFonts w:ascii="Arial" w:hAnsi="Arial" w:cs="Arial"/>
          <w:b/>
        </w:rPr>
        <w:t xml:space="preserve"> </w:t>
      </w:r>
      <w:r w:rsidRPr="009F3DC7">
        <w:rPr>
          <w:rFonts w:ascii="Arial" w:hAnsi="Arial" w:cs="Arial"/>
          <w:b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7B5F5989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IČ: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3FADC86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DIČ: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19EACEFB" w14:textId="77777777" w:rsidR="009F3DC7" w:rsidRPr="009F3DC7" w:rsidRDefault="009F3DC7" w:rsidP="009F3DC7">
      <w:pPr>
        <w:tabs>
          <w:tab w:val="left" w:pos="1985"/>
        </w:tabs>
        <w:spacing w:after="0"/>
        <w:ind w:left="1985" w:hanging="1985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Zapsán v obchodním rejstříku u </w:t>
      </w:r>
      <w:r w:rsidRPr="009F3DC7">
        <w:rPr>
          <w:rFonts w:ascii="Arial" w:hAnsi="Arial" w:cs="Arial"/>
          <w:highlight w:val="yellow"/>
        </w:rPr>
        <w:t>[DOPLNÍ prodávající]</w:t>
      </w:r>
      <w:r w:rsidRPr="009F3DC7">
        <w:rPr>
          <w:rFonts w:ascii="Arial" w:hAnsi="Arial" w:cs="Arial"/>
        </w:rPr>
        <w:t xml:space="preserve"> oddíl </w:t>
      </w:r>
      <w:r w:rsidRPr="009F3DC7">
        <w:rPr>
          <w:rFonts w:ascii="Arial" w:hAnsi="Arial" w:cs="Arial"/>
          <w:highlight w:val="yellow"/>
        </w:rPr>
        <w:t>[DOPLNÍ prodávající]</w:t>
      </w:r>
      <w:r w:rsidRPr="009F3DC7">
        <w:rPr>
          <w:rFonts w:ascii="Arial" w:hAnsi="Arial" w:cs="Arial"/>
        </w:rPr>
        <w:t xml:space="preserve">vložka </w:t>
      </w:r>
      <w:r w:rsidRPr="009F3DC7">
        <w:rPr>
          <w:rFonts w:ascii="Arial" w:hAnsi="Arial" w:cs="Arial"/>
          <w:highlight w:val="yellow"/>
        </w:rPr>
        <w:t>[DOPLNÍ prodávající]</w:t>
      </w:r>
    </w:p>
    <w:p w14:paraId="601345E7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Zastoupení: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5E6D9D23" w14:textId="77777777" w:rsidR="009F3DC7" w:rsidRPr="009F3DC7" w:rsidRDefault="009F3DC7" w:rsidP="009F3DC7">
      <w:pPr>
        <w:tabs>
          <w:tab w:val="left" w:pos="1985"/>
        </w:tabs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 xml:space="preserve">Bankovní spojení: </w:t>
      </w:r>
      <w:r w:rsidRPr="009F3DC7">
        <w:rPr>
          <w:rFonts w:ascii="Arial" w:hAnsi="Arial" w:cs="Arial"/>
        </w:rPr>
        <w:tab/>
      </w:r>
      <w:r w:rsidRPr="009F3DC7">
        <w:rPr>
          <w:rFonts w:ascii="Arial" w:hAnsi="Arial" w:cs="Arial"/>
          <w:highlight w:val="yellow"/>
        </w:rPr>
        <w:t>[DOPLNÍ prodávající]</w:t>
      </w:r>
    </w:p>
    <w:p w14:paraId="2E3228F9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555AA974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na straně druhé (dále jen „</w:t>
      </w:r>
      <w:r w:rsidRPr="009F3DC7">
        <w:rPr>
          <w:rFonts w:ascii="Arial" w:hAnsi="Arial" w:cs="Arial"/>
          <w:b/>
        </w:rPr>
        <w:t>prodávající</w:t>
      </w:r>
      <w:r w:rsidRPr="009F3DC7">
        <w:rPr>
          <w:rFonts w:ascii="Arial" w:hAnsi="Arial" w:cs="Arial"/>
        </w:rPr>
        <w:t>“)</w:t>
      </w:r>
    </w:p>
    <w:p w14:paraId="1223AE8B" w14:textId="77777777" w:rsidR="009F3DC7" w:rsidRPr="009F3DC7" w:rsidRDefault="009F3DC7" w:rsidP="009F3DC7">
      <w:pPr>
        <w:spacing w:after="0"/>
        <w:rPr>
          <w:rFonts w:ascii="Arial" w:hAnsi="Arial" w:cs="Arial"/>
        </w:rPr>
      </w:pPr>
    </w:p>
    <w:p w14:paraId="7DEBD772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prodávající a kupující dále také jako „</w:t>
      </w:r>
      <w:r w:rsidRPr="009F3DC7">
        <w:rPr>
          <w:rFonts w:ascii="Arial" w:hAnsi="Arial" w:cs="Arial"/>
          <w:b/>
        </w:rPr>
        <w:t>smluvní strany</w:t>
      </w:r>
      <w:r w:rsidRPr="009F3DC7">
        <w:rPr>
          <w:rFonts w:ascii="Arial" w:hAnsi="Arial" w:cs="Arial"/>
        </w:rPr>
        <w:t>“</w:t>
      </w:r>
    </w:p>
    <w:p w14:paraId="5BB51F28" w14:textId="77777777" w:rsidR="009F3DC7" w:rsidRPr="009F3DC7" w:rsidRDefault="009F3DC7" w:rsidP="009F3DC7">
      <w:pPr>
        <w:spacing w:after="0"/>
        <w:rPr>
          <w:rFonts w:ascii="Arial" w:hAnsi="Arial" w:cs="Arial"/>
        </w:rPr>
      </w:pPr>
      <w:r w:rsidRPr="009F3DC7">
        <w:rPr>
          <w:rFonts w:ascii="Arial" w:hAnsi="Arial" w:cs="Arial"/>
        </w:rPr>
        <w:t>nebo jednotlivě jako „</w:t>
      </w:r>
      <w:r w:rsidRPr="009F3DC7">
        <w:rPr>
          <w:rFonts w:ascii="Arial" w:hAnsi="Arial" w:cs="Arial"/>
          <w:b/>
        </w:rPr>
        <w:t>smluvní strana</w:t>
      </w:r>
      <w:r w:rsidRPr="009F3DC7">
        <w:rPr>
          <w:rFonts w:ascii="Arial" w:hAnsi="Arial" w:cs="Arial"/>
        </w:rPr>
        <w:t>“</w:t>
      </w:r>
    </w:p>
    <w:p w14:paraId="377007AA" w14:textId="056929B5" w:rsidR="009F3DC7" w:rsidRDefault="009F3DC7" w:rsidP="009F3DC7">
      <w:pPr>
        <w:widowControl w:val="0"/>
        <w:suppressAutoHyphens/>
        <w:jc w:val="center"/>
      </w:pPr>
    </w:p>
    <w:p w14:paraId="2E71BE73" w14:textId="77777777" w:rsidR="009F3DC7" w:rsidRDefault="009F3DC7" w:rsidP="009F3DC7">
      <w:pPr>
        <w:widowControl w:val="0"/>
        <w:suppressAutoHyphens/>
        <w:jc w:val="center"/>
      </w:pPr>
    </w:p>
    <w:p w14:paraId="7A5486D7" w14:textId="0C06158B" w:rsidR="009F3DC7" w:rsidRPr="009F3DC7" w:rsidRDefault="009F3DC7" w:rsidP="009F3DC7">
      <w:pPr>
        <w:spacing w:after="0"/>
        <w:jc w:val="both"/>
        <w:rPr>
          <w:rFonts w:ascii="Arial" w:hAnsi="Arial" w:cs="Arial"/>
          <w:b/>
        </w:rPr>
      </w:pPr>
      <w:r w:rsidRPr="009F3DC7">
        <w:rPr>
          <w:rFonts w:ascii="Arial" w:hAnsi="Arial" w:cs="Arial"/>
        </w:rPr>
        <w:t>tímto uzavírají tuto kupní smlouvu v souladu s ustanovením § 2079 a násl. zákona č. 89/2012 Sb., občanský zákoník (dále jen „</w:t>
      </w:r>
      <w:r w:rsidRPr="009F3DC7">
        <w:rPr>
          <w:rFonts w:ascii="Arial" w:hAnsi="Arial" w:cs="Arial"/>
          <w:b/>
        </w:rPr>
        <w:t>občanský zákoník</w:t>
      </w:r>
      <w:r w:rsidRPr="009F3DC7">
        <w:rPr>
          <w:rFonts w:ascii="Arial" w:hAnsi="Arial" w:cs="Arial"/>
        </w:rPr>
        <w:t xml:space="preserve">“), </w:t>
      </w:r>
      <w:r w:rsidRPr="004D7EA2">
        <w:rPr>
          <w:rFonts w:ascii="Arial" w:hAnsi="Arial" w:cs="Arial"/>
        </w:rPr>
        <w:t xml:space="preserve">jako výsledek otevřeného zadávacího řízení na realizaci </w:t>
      </w:r>
      <w:r w:rsidRPr="004D7EA2">
        <w:rPr>
          <w:rFonts w:ascii="Arial" w:hAnsi="Arial" w:cs="Arial"/>
          <w:b/>
          <w:bCs/>
        </w:rPr>
        <w:t xml:space="preserve">části </w:t>
      </w:r>
      <w:r w:rsidR="005F5805">
        <w:rPr>
          <w:rFonts w:ascii="Arial" w:hAnsi="Arial" w:cs="Arial"/>
          <w:b/>
          <w:bCs/>
        </w:rPr>
        <w:t>5</w:t>
      </w:r>
      <w:r w:rsidRPr="004D7EA2">
        <w:rPr>
          <w:rFonts w:ascii="Arial" w:hAnsi="Arial" w:cs="Arial"/>
        </w:rPr>
        <w:t xml:space="preserve"> nadlimitní veřejné zakázky nazvané „</w:t>
      </w:r>
      <w:r w:rsidR="00BE6260" w:rsidRPr="00BE6260">
        <w:rPr>
          <w:rFonts w:ascii="Arial" w:hAnsi="Arial" w:cs="Arial"/>
          <w:b/>
        </w:rPr>
        <w:t>Rozvoj infektologického pracoviště Nemocnice Kyjov – I</w:t>
      </w:r>
      <w:r w:rsidR="005F5805">
        <w:rPr>
          <w:rFonts w:ascii="Arial" w:hAnsi="Arial" w:cs="Arial"/>
          <w:b/>
        </w:rPr>
        <w:t>V</w:t>
      </w:r>
      <w:r w:rsidR="00BE6260" w:rsidRPr="00BE6260">
        <w:rPr>
          <w:rFonts w:ascii="Arial" w:hAnsi="Arial" w:cs="Arial"/>
          <w:b/>
        </w:rPr>
        <w:t>. etapa, zdravotnická technika</w:t>
      </w:r>
      <w:r w:rsidRPr="004D7EA2">
        <w:rPr>
          <w:rFonts w:ascii="Arial" w:hAnsi="Arial" w:cs="Arial"/>
          <w:bCs/>
        </w:rPr>
        <w:t>“</w:t>
      </w:r>
      <w:r w:rsidRPr="004D7EA2">
        <w:rPr>
          <w:rFonts w:ascii="Arial" w:hAnsi="Arial" w:cs="Arial"/>
          <w:b/>
        </w:rPr>
        <w:t xml:space="preserve"> </w:t>
      </w:r>
      <w:r w:rsidRPr="004D7EA2">
        <w:rPr>
          <w:rFonts w:ascii="Arial" w:hAnsi="Arial" w:cs="Arial"/>
        </w:rPr>
        <w:t>(dále jen „</w:t>
      </w:r>
      <w:r w:rsidRPr="004D7EA2">
        <w:rPr>
          <w:rFonts w:ascii="Arial" w:hAnsi="Arial" w:cs="Arial"/>
          <w:b/>
        </w:rPr>
        <w:t>veřejná</w:t>
      </w:r>
      <w:r w:rsidRPr="004D7EA2">
        <w:rPr>
          <w:rFonts w:ascii="Arial" w:hAnsi="Arial" w:cs="Arial"/>
        </w:rPr>
        <w:t xml:space="preserve"> </w:t>
      </w:r>
      <w:r w:rsidRPr="004D7EA2">
        <w:rPr>
          <w:rFonts w:ascii="Arial" w:hAnsi="Arial" w:cs="Arial"/>
          <w:b/>
        </w:rPr>
        <w:t>zakázka</w:t>
      </w:r>
      <w:r w:rsidRPr="004D7EA2">
        <w:rPr>
          <w:rFonts w:ascii="Arial" w:hAnsi="Arial" w:cs="Arial"/>
        </w:rPr>
        <w:t>“), v souladu se zákonem č. 134/2016</w:t>
      </w:r>
      <w:r w:rsidRPr="009F3DC7">
        <w:rPr>
          <w:rFonts w:ascii="Arial" w:hAnsi="Arial" w:cs="Arial"/>
        </w:rPr>
        <w:t xml:space="preserve"> Sb., o zadávání veřejných zakázek (dále jen „</w:t>
      </w:r>
      <w:r w:rsidRPr="009F3DC7">
        <w:rPr>
          <w:rFonts w:ascii="Arial" w:hAnsi="Arial" w:cs="Arial"/>
          <w:b/>
        </w:rPr>
        <w:t>ZZVZ</w:t>
      </w:r>
      <w:r w:rsidRPr="009F3DC7">
        <w:rPr>
          <w:rFonts w:ascii="Arial" w:hAnsi="Arial" w:cs="Arial"/>
        </w:rPr>
        <w:t>“)</w:t>
      </w:r>
      <w:bookmarkStart w:id="1" w:name="_Hlk111117564"/>
      <w:r w:rsidR="00410B41" w:rsidRPr="00410B41">
        <w:rPr>
          <w:rFonts w:ascii="Arial" w:hAnsi="Arial" w:cs="Arial"/>
        </w:rPr>
        <w:t xml:space="preserve">, v rámci integrovaného regionálního operačního programu, prioritní osa 6: REACT-EU, specifického cíle 6.1,  výzvy č. 100 Zvýšení připravenosti subjektů zapojených do řešení hrozeb-Rozvoj laboratorních kapacit nemocnic a Rozvoj infektologických pracovišť všeobecných nemocnic,  pod názvem akce </w:t>
      </w:r>
      <w:r w:rsidR="00410B41" w:rsidRPr="00410B41">
        <w:rPr>
          <w:rFonts w:ascii="Arial" w:hAnsi="Arial" w:cs="Arial"/>
          <w:b/>
          <w:bCs/>
        </w:rPr>
        <w:t>"Rozvoj infektologického pracoviště Nemocnice Kyjov"</w:t>
      </w:r>
      <w:r w:rsidR="00410B41" w:rsidRPr="00410B41">
        <w:rPr>
          <w:rFonts w:ascii="Arial" w:hAnsi="Arial" w:cs="Arial"/>
        </w:rPr>
        <w:t xml:space="preserve"> s registračním číslem CZ.06.6.127/0.0/0.0/21_123/0016685.</w:t>
      </w:r>
      <w:bookmarkEnd w:id="1"/>
    </w:p>
    <w:p w14:paraId="338A627B" w14:textId="77777777" w:rsidR="009F3DC7" w:rsidRPr="007E7536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lastRenderedPageBreak/>
        <w:t>Úvodní ustanovení</w:t>
      </w:r>
    </w:p>
    <w:p w14:paraId="5EF0E897" w14:textId="77777777" w:rsidR="009F3DC7" w:rsidRPr="007E7536" w:rsidRDefault="009F3DC7" w:rsidP="009F3DC7">
      <w:pPr>
        <w:spacing w:after="120" w:line="259" w:lineRule="auto"/>
        <w:ind w:left="85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5B17D5E0" w14:textId="0382197A" w:rsidR="009F3DC7" w:rsidRPr="00A51A4D" w:rsidRDefault="009F3DC7" w:rsidP="00CF26A4">
      <w:pPr>
        <w:widowControl w:val="0"/>
        <w:numPr>
          <w:ilvl w:val="0"/>
          <w:numId w:val="3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Účelem této smlouvy je </w:t>
      </w:r>
      <w:r w:rsidRPr="00A51A4D">
        <w:rPr>
          <w:rFonts w:ascii="Arial" w:hAnsi="Arial" w:cs="Arial"/>
        </w:rPr>
        <w:t xml:space="preserve">dodání </w:t>
      </w:r>
      <w:r w:rsidR="00A51A4D" w:rsidRPr="00A51A4D">
        <w:rPr>
          <w:rFonts w:ascii="Arial" w:hAnsi="Arial" w:cs="Arial"/>
        </w:rPr>
        <w:t>zboží</w:t>
      </w:r>
      <w:r w:rsidRPr="00A51A4D">
        <w:rPr>
          <w:rFonts w:ascii="Arial" w:hAnsi="Arial" w:cs="Arial"/>
        </w:rPr>
        <w:t xml:space="preserve"> </w:t>
      </w:r>
      <w:r w:rsidR="00A51A4D" w:rsidRPr="00A51A4D">
        <w:rPr>
          <w:rFonts w:ascii="Arial" w:hAnsi="Arial" w:cs="Arial"/>
        </w:rPr>
        <w:t>za</w:t>
      </w:r>
      <w:r w:rsidRPr="00A51A4D">
        <w:rPr>
          <w:rFonts w:ascii="Arial" w:hAnsi="Arial" w:cs="Arial"/>
        </w:rPr>
        <w:t xml:space="preserve"> podmínek sjednaných v této smlouvě, kdy prodávající se zavazuje k dodání, montáži, vyzkoušení, předvedení </w:t>
      </w:r>
      <w:r w:rsidR="00A51A4D" w:rsidRPr="00A51A4D">
        <w:rPr>
          <w:rFonts w:ascii="Arial" w:hAnsi="Arial" w:cs="Arial"/>
        </w:rPr>
        <w:t>zboží</w:t>
      </w:r>
      <w:r w:rsidRPr="00A51A4D">
        <w:rPr>
          <w:rFonts w:ascii="Arial" w:hAnsi="Arial" w:cs="Arial"/>
        </w:rPr>
        <w:t xml:space="preserve"> a převedení vlastnického práva k němu na kupujícího a kupující se zavazuje za něj uhradit touto smlouvou sjednanou kupní cenu.</w:t>
      </w:r>
    </w:p>
    <w:p w14:paraId="5EF095BE" w14:textId="77777777" w:rsidR="00A51A4D" w:rsidRPr="007E7536" w:rsidRDefault="00A51A4D" w:rsidP="009F3DC7">
      <w:pPr>
        <w:widowControl w:val="0"/>
        <w:suppressAutoHyphens/>
        <w:ind w:left="644"/>
        <w:rPr>
          <w:rFonts w:ascii="Arial" w:hAnsi="Arial" w:cs="Arial"/>
        </w:rPr>
      </w:pPr>
    </w:p>
    <w:p w14:paraId="728FD32B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Předmět plnění</w:t>
      </w:r>
    </w:p>
    <w:p w14:paraId="12A5005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43CF5F33" w14:textId="278FC61E" w:rsidR="00A51A4D" w:rsidRPr="00A51A4D" w:rsidRDefault="009F3DC7" w:rsidP="00CF26A4">
      <w:pPr>
        <w:widowControl w:val="0"/>
        <w:numPr>
          <w:ilvl w:val="0"/>
          <w:numId w:val="4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Předmětem plnění této smlouvy je dodání </w:t>
      </w:r>
      <w:r w:rsidR="00A51A4D">
        <w:rPr>
          <w:rFonts w:ascii="Arial" w:hAnsi="Arial"/>
          <w:b/>
          <w:bCs/>
        </w:rPr>
        <w:t>výpočetní techniky</w:t>
      </w:r>
      <w:r w:rsidR="00A51A4D" w:rsidRPr="00A51A4D">
        <w:rPr>
          <w:rFonts w:ascii="Arial" w:hAnsi="Arial"/>
        </w:rPr>
        <w:t>,</w:t>
      </w:r>
      <w:r w:rsidR="00A51A4D" w:rsidRPr="00A51A4D">
        <w:rPr>
          <w:rFonts w:ascii="Arial" w:hAnsi="Arial"/>
          <w:b/>
          <w:bCs/>
        </w:rPr>
        <w:t xml:space="preserve"> </w:t>
      </w:r>
      <w:r w:rsidR="00A51A4D" w:rsidRPr="00A51A4D">
        <w:rPr>
          <w:rFonts w:ascii="Arial" w:hAnsi="Arial"/>
        </w:rPr>
        <w:t>dle technické specifikace uvedené v přílohách této smlouvy</w:t>
      </w:r>
      <w:r w:rsidR="00994633">
        <w:rPr>
          <w:rFonts w:ascii="Arial" w:hAnsi="Arial"/>
        </w:rPr>
        <w:t>, vč. zajištění souvisejících služeb dle čl. II. této smlouvy,</w:t>
      </w:r>
      <w:r w:rsidR="00A51A4D" w:rsidRPr="00A51A4D">
        <w:rPr>
          <w:rFonts w:ascii="Arial" w:hAnsi="Arial"/>
        </w:rPr>
        <w:t xml:space="preserve"> a umožnit kupujícímu k nabízenému plnění nabýt vlastnické právo</w:t>
      </w:r>
      <w:r w:rsidR="00994633">
        <w:rPr>
          <w:rFonts w:ascii="Arial" w:hAnsi="Arial"/>
        </w:rPr>
        <w:t xml:space="preserve">. </w:t>
      </w:r>
      <w:r w:rsidR="00A51A4D" w:rsidRPr="00A51A4D">
        <w:rPr>
          <w:rFonts w:ascii="Arial" w:hAnsi="Arial"/>
        </w:rPr>
        <w:t>Příloha č. 1 definuje základní požadavky kupujícího na d</w:t>
      </w:r>
      <w:r w:rsidR="00A51A4D">
        <w:rPr>
          <w:rFonts w:ascii="Arial" w:hAnsi="Arial"/>
        </w:rPr>
        <w:t xml:space="preserve">odávaný předmět plnění a </w:t>
      </w:r>
      <w:r w:rsidR="00A51A4D" w:rsidRPr="00A51A4D">
        <w:rPr>
          <w:rFonts w:ascii="Arial" w:hAnsi="Arial"/>
        </w:rPr>
        <w:t xml:space="preserve">příloha č. 2 obsahuje specifikaci konkrétních </w:t>
      </w:r>
      <w:r w:rsidR="00A51A4D">
        <w:rPr>
          <w:rFonts w:ascii="Arial" w:hAnsi="Arial"/>
        </w:rPr>
        <w:t>zařízení</w:t>
      </w:r>
      <w:r w:rsidR="00A51A4D" w:rsidRPr="00A51A4D">
        <w:rPr>
          <w:rFonts w:ascii="Arial" w:hAnsi="Arial"/>
        </w:rPr>
        <w:t xml:space="preserve"> nabízeným prodávajícím, tak jak byla předložena v nabídce prodávajícího podané do zadávacího řízení k veřejné zakázce (dále</w:t>
      </w:r>
      <w:r w:rsidR="00994633">
        <w:rPr>
          <w:rFonts w:ascii="Arial" w:hAnsi="Arial"/>
        </w:rPr>
        <w:t xml:space="preserve"> také</w:t>
      </w:r>
      <w:r w:rsidR="00A51A4D" w:rsidRPr="00A51A4D">
        <w:rPr>
          <w:rFonts w:ascii="Arial" w:hAnsi="Arial"/>
        </w:rPr>
        <w:t xml:space="preserve"> jen „předmět plnění“).</w:t>
      </w:r>
    </w:p>
    <w:p w14:paraId="1A875E4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56396DF0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Termín a místo plnění</w:t>
      </w:r>
    </w:p>
    <w:p w14:paraId="743B7257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279E71DD" w14:textId="192EFBF6" w:rsidR="009F3DC7" w:rsidRPr="007E7536" w:rsidRDefault="009F3DC7" w:rsidP="00CF26A4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Místem plnění je </w:t>
      </w:r>
      <w:r w:rsidR="00994633">
        <w:rPr>
          <w:rFonts w:ascii="Arial" w:hAnsi="Arial"/>
        </w:rPr>
        <w:t>nemocnice Kyjov,</w:t>
      </w:r>
      <w:r w:rsidR="00994633" w:rsidRPr="00994633">
        <w:t xml:space="preserve"> </w:t>
      </w:r>
      <w:r w:rsidR="00994633" w:rsidRPr="00994633">
        <w:rPr>
          <w:rFonts w:ascii="Arial" w:hAnsi="Arial"/>
        </w:rPr>
        <w:t>Strážovská 1247/22, Kyjov.</w:t>
      </w:r>
      <w:r w:rsidR="00994633">
        <w:rPr>
          <w:rFonts w:ascii="Arial" w:hAnsi="Arial"/>
        </w:rPr>
        <w:t xml:space="preserve"> </w:t>
      </w:r>
    </w:p>
    <w:p w14:paraId="0482E150" w14:textId="1EBE98F6" w:rsidR="009F3DC7" w:rsidRDefault="009F3DC7" w:rsidP="00CF26A4">
      <w:pPr>
        <w:widowControl w:val="0"/>
        <w:numPr>
          <w:ilvl w:val="0"/>
          <w:numId w:val="5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Prodávající se zavazuje </w:t>
      </w:r>
      <w:r w:rsidR="00994633">
        <w:rPr>
          <w:rFonts w:ascii="Arial" w:hAnsi="Arial"/>
        </w:rPr>
        <w:t>realizovat</w:t>
      </w:r>
      <w:r w:rsidRPr="007E7536">
        <w:rPr>
          <w:rFonts w:ascii="Arial" w:hAnsi="Arial"/>
        </w:rPr>
        <w:t xml:space="preserve"> předmět plnění dle čl. III. této smlouvy do</w:t>
      </w:r>
      <w:r>
        <w:rPr>
          <w:rFonts w:ascii="Arial" w:hAnsi="Arial"/>
        </w:rPr>
        <w:t>:</w:t>
      </w:r>
    </w:p>
    <w:p w14:paraId="2C0A6C1E" w14:textId="77777777" w:rsidR="009F3DC7" w:rsidRPr="002A7F74" w:rsidRDefault="009F3DC7" w:rsidP="00CF26A4">
      <w:pPr>
        <w:pStyle w:val="Odstavecseseznamem"/>
        <w:widowControl w:val="0"/>
        <w:numPr>
          <w:ilvl w:val="0"/>
          <w:numId w:val="10"/>
        </w:numPr>
        <w:suppressAutoHyphens/>
        <w:spacing w:before="120" w:after="0" w:line="240" w:lineRule="auto"/>
        <w:contextualSpacing/>
        <w:jc w:val="both"/>
        <w:rPr>
          <w:rFonts w:ascii="Arial" w:hAnsi="Arial"/>
        </w:rPr>
      </w:pPr>
      <w:r w:rsidRPr="002A7F74">
        <w:rPr>
          <w:rFonts w:ascii="Arial" w:hAnsi="Arial"/>
          <w:b/>
          <w:bCs/>
        </w:rPr>
        <w:t xml:space="preserve">Příprava dodávky: </w:t>
      </w:r>
      <w:r>
        <w:rPr>
          <w:rFonts w:ascii="Arial" w:hAnsi="Arial"/>
        </w:rPr>
        <w:t>ihned po nabytí účinnosti Smlouvy</w:t>
      </w:r>
    </w:p>
    <w:p w14:paraId="26E27B44" w14:textId="3F4DFB61" w:rsidR="009F3DC7" w:rsidRPr="00E37A10" w:rsidRDefault="009F3DC7" w:rsidP="00CF26A4">
      <w:pPr>
        <w:pStyle w:val="Odstavecseseznamem"/>
        <w:widowControl w:val="0"/>
        <w:numPr>
          <w:ilvl w:val="0"/>
          <w:numId w:val="10"/>
        </w:numPr>
        <w:suppressAutoHyphens/>
        <w:spacing w:before="120" w:after="0" w:line="240" w:lineRule="auto"/>
        <w:contextualSpacing/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>Dokončení dodávky:</w:t>
      </w:r>
      <w:r>
        <w:rPr>
          <w:rFonts w:ascii="Arial" w:hAnsi="Arial"/>
        </w:rPr>
        <w:t xml:space="preserve"> </w:t>
      </w:r>
      <w:r w:rsidRPr="00E37A10">
        <w:rPr>
          <w:rFonts w:ascii="Arial" w:hAnsi="Arial"/>
        </w:rPr>
        <w:t xml:space="preserve">do </w:t>
      </w:r>
      <w:r w:rsidR="002B46A5">
        <w:rPr>
          <w:rFonts w:ascii="Arial" w:hAnsi="Arial"/>
        </w:rPr>
        <w:t>7</w:t>
      </w:r>
      <w:r w:rsidR="00994633">
        <w:rPr>
          <w:rFonts w:ascii="Arial" w:hAnsi="Arial"/>
        </w:rPr>
        <w:t>0</w:t>
      </w:r>
      <w:r w:rsidRPr="00E37A10">
        <w:rPr>
          <w:rFonts w:ascii="Arial" w:hAnsi="Arial"/>
        </w:rPr>
        <w:t xml:space="preserve"> </w:t>
      </w:r>
      <w:r w:rsidR="00994633" w:rsidRPr="00994633">
        <w:rPr>
          <w:rFonts w:ascii="Arial" w:hAnsi="Arial"/>
        </w:rPr>
        <w:t xml:space="preserve">kalendářních </w:t>
      </w:r>
      <w:r w:rsidRPr="00E37A10">
        <w:rPr>
          <w:rFonts w:ascii="Arial" w:hAnsi="Arial"/>
        </w:rPr>
        <w:t xml:space="preserve">dnů ode dne </w:t>
      </w:r>
      <w:r w:rsidR="00994633">
        <w:rPr>
          <w:rFonts w:ascii="Arial" w:hAnsi="Arial"/>
        </w:rPr>
        <w:t>nabytí účinnosti Smlouvy</w:t>
      </w:r>
    </w:p>
    <w:p w14:paraId="599F944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5A093B71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Cena předmětu plnění a platební podmínky</w:t>
      </w:r>
    </w:p>
    <w:p w14:paraId="2F3A465A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9A9BE8A" w14:textId="3A5101AD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</w:rPr>
        <w:t xml:space="preserve">Celková cena je stranami sjednána na základě výsledků </w:t>
      </w:r>
      <w:r>
        <w:rPr>
          <w:rFonts w:ascii="Arial" w:hAnsi="Arial"/>
        </w:rPr>
        <w:t>zadávacího</w:t>
      </w:r>
      <w:r w:rsidRPr="007E7536">
        <w:rPr>
          <w:rFonts w:ascii="Arial" w:hAnsi="Arial"/>
        </w:rPr>
        <w:t xml:space="preserve"> řízení předmětné veřejné zakázky ve výši </w:t>
      </w:r>
      <w:r w:rsidRPr="00CF26A4">
        <w:rPr>
          <w:rFonts w:ascii="Arial" w:hAnsi="Arial"/>
          <w:b/>
          <w:bCs/>
          <w:highlight w:val="yellow"/>
        </w:rPr>
        <w:t>……………</w:t>
      </w:r>
      <w:r w:rsidRPr="00CF26A4">
        <w:rPr>
          <w:rFonts w:ascii="Arial" w:hAnsi="Arial"/>
          <w:b/>
          <w:bCs/>
        </w:rPr>
        <w:t xml:space="preserve"> bez DPH</w:t>
      </w:r>
      <w:r w:rsidRPr="007E7536">
        <w:rPr>
          <w:rFonts w:ascii="Arial" w:hAnsi="Arial"/>
        </w:rPr>
        <w:t xml:space="preserve">, tj. ve výši </w:t>
      </w:r>
      <w:r w:rsidRPr="00BD1E99">
        <w:rPr>
          <w:rFonts w:ascii="Arial" w:hAnsi="Arial"/>
          <w:highlight w:val="yellow"/>
        </w:rPr>
        <w:t>……………….</w:t>
      </w:r>
      <w:r w:rsidRPr="007E7536">
        <w:rPr>
          <w:rFonts w:ascii="Arial" w:hAnsi="Arial"/>
        </w:rPr>
        <w:t xml:space="preserve"> Kč vč. 21 % DPH.</w:t>
      </w:r>
      <w:r w:rsidRPr="007E7536">
        <w:rPr>
          <w:rFonts w:ascii="Arial" w:hAnsi="Arial"/>
          <w:color w:val="000000"/>
          <w:sz w:val="24"/>
          <w:lang w:eastAsia="cs-CZ"/>
        </w:rPr>
        <w:t xml:space="preserve"> </w:t>
      </w:r>
      <w:r w:rsidRPr="007E7536">
        <w:rPr>
          <w:rFonts w:ascii="Arial" w:hAnsi="Arial"/>
          <w:color w:val="000000"/>
        </w:rPr>
        <w:t xml:space="preserve">Celková sjednaná cena </w:t>
      </w:r>
      <w:r w:rsidRPr="00CF26A4">
        <w:rPr>
          <w:rFonts w:ascii="Arial" w:hAnsi="Arial"/>
          <w:color w:val="000000"/>
        </w:rPr>
        <w:t>díla bez DPH</w:t>
      </w:r>
      <w:r w:rsidRPr="007E7536">
        <w:rPr>
          <w:rFonts w:ascii="Arial" w:hAnsi="Arial"/>
          <w:color w:val="000000"/>
        </w:rPr>
        <w:t xml:space="preserve"> je cenou nejvýše přípustnou (dále jen „celková cena“). </w:t>
      </w:r>
    </w:p>
    <w:p w14:paraId="2FFF97CA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Celková cena je pevná a lze ji měnit pouze po vzájemné dohodě smluvních stran</w:t>
      </w:r>
      <w:r>
        <w:rPr>
          <w:rFonts w:ascii="Arial" w:hAnsi="Arial" w:cs="Arial"/>
        </w:rPr>
        <w:t>,</w:t>
      </w:r>
      <w:r w:rsidRPr="007E7536">
        <w:rPr>
          <w:rFonts w:ascii="Arial" w:hAnsi="Arial" w:cs="Arial"/>
        </w:rPr>
        <w:t xml:space="preserve"> a to pouze písemnou formou, která se stane nedílnou součástí této smlouvy.</w:t>
      </w:r>
    </w:p>
    <w:p w14:paraId="7B6EEA2F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Celková cena obsahuje veškeré </w:t>
      </w:r>
      <w:r w:rsidRPr="00E37A10">
        <w:rPr>
          <w:rFonts w:ascii="Arial" w:hAnsi="Arial" w:cs="Arial"/>
        </w:rPr>
        <w:t>náklady spojené s dodáním, umístěním, montáží, instalací, uvedením do provozu, odzkoušení m funkčnosti předmětu plnění a proškolením personálu kupujícího k jeho užívání. Součástí celkové</w:t>
      </w:r>
      <w:r w:rsidRPr="007E7536">
        <w:rPr>
          <w:rFonts w:ascii="Arial" w:hAnsi="Arial" w:cs="Arial"/>
        </w:rPr>
        <w:t xml:space="preserve"> ceny je i odvoz veškerého odpadu a nepotřebného materiálu z místa plnění a odvoz.</w:t>
      </w:r>
    </w:p>
    <w:p w14:paraId="691B0A0D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Celková cena je platná po celou dobu realizace předmětu plnění, kryje veškeré náklady nezbytné k řádnému a včasnému dodání předmětu plnění. Stejně tak sjednaná cena obsahuje i předpokládané náklady vzniklé vývojem cen v národním hospodářství po dobu realizace předmětu plnění. </w:t>
      </w:r>
    </w:p>
    <w:p w14:paraId="4D5D9406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Záloha na cenu předmětu plnění se nesjednává. </w:t>
      </w:r>
    </w:p>
    <w:p w14:paraId="1A049B53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Kupní cena dle odst. 1 tohoto článku smlouvy bude prodávajícímu uhrazena na základě daňového dokladu – faktury, který bude vystaven v souladu s touto smlouvou.</w:t>
      </w:r>
    </w:p>
    <w:p w14:paraId="3DC77D45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008E">
        <w:rPr>
          <w:rFonts w:ascii="Arial" w:hAnsi="Arial"/>
        </w:rPr>
        <w:lastRenderedPageBreak/>
        <w:t>Prodávající</w:t>
      </w:r>
      <w:r w:rsidRPr="007E7536">
        <w:rPr>
          <w:rFonts w:ascii="Arial" w:hAnsi="Arial" w:cs="Arial"/>
        </w:rPr>
        <w:t xml:space="preserve"> je oprávněn vystavit fakturu – daňový doklad po převzetí předmětu plnění této smlouvy, tj. po podpisu předávacího protokolu kupujícím.</w:t>
      </w:r>
    </w:p>
    <w:p w14:paraId="291D89CC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Kupní cena bude prodávajícímu uhrazena na základě daňového dokladu jednorázově bezhotovostním převodem na bankovní účet prodávajícího uvedený v úvodním článku této </w:t>
      </w:r>
      <w:r w:rsidRPr="005D008E">
        <w:rPr>
          <w:rFonts w:ascii="Arial" w:hAnsi="Arial"/>
        </w:rPr>
        <w:t>smlouvy</w:t>
      </w:r>
      <w:r w:rsidRPr="007E7536">
        <w:rPr>
          <w:rFonts w:ascii="Arial" w:hAnsi="Arial" w:cs="Arial"/>
        </w:rPr>
        <w:t>.</w:t>
      </w:r>
    </w:p>
    <w:p w14:paraId="6D3C26C1" w14:textId="77777777" w:rsidR="009F3DC7" w:rsidRPr="00BD1E99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5D008E">
        <w:rPr>
          <w:rFonts w:ascii="Arial" w:hAnsi="Arial"/>
        </w:rPr>
        <w:t>Lhůta</w:t>
      </w:r>
      <w:r w:rsidRPr="00BD1E99">
        <w:rPr>
          <w:rFonts w:ascii="Arial" w:hAnsi="Arial" w:cs="Arial"/>
        </w:rPr>
        <w:t xml:space="preserve"> splatnosti se sjednává v délce 30 dní ode dne doručení daňového dokladu kupujícímu. Dnem uskutečnění zdanitelného plnění je den převzetí předmětu plnění kupujícím.</w:t>
      </w:r>
    </w:p>
    <w:p w14:paraId="37A7BD8A" w14:textId="65A467E2" w:rsidR="009F3DC7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Daňový doklad musí obsahovat náležitosti daňového dokladu dle ustanovení </w:t>
      </w:r>
      <w:r w:rsidRPr="005D008E">
        <w:rPr>
          <w:rFonts w:ascii="Arial" w:hAnsi="Arial"/>
        </w:rPr>
        <w:t>zvláštního</w:t>
      </w:r>
      <w:r w:rsidRPr="007E7536">
        <w:rPr>
          <w:rFonts w:ascii="Arial" w:hAnsi="Arial" w:cs="Arial"/>
        </w:rPr>
        <w:t xml:space="preserve"> právního předpisu (zejména zákona č. 235/2004 Sb., o dani z přidané hodnoty, ve znění pozdějších předpisů). V případě, že nebude odpovídat stanoveným požadavkům, je kupující oprávněn zaslat ji ve lhůtě splatnosti zpět prodávajícímu k doplnění, aniž by se tak dostal do prodlení s platbou; lhůta splatnosti počíná běžet znovu od opětovného doručení náležitě doplněných či opravených dokladů kupujícímu. </w:t>
      </w:r>
    </w:p>
    <w:p w14:paraId="74110B16" w14:textId="396329AB" w:rsidR="00136217" w:rsidRPr="00136217" w:rsidRDefault="00136217" w:rsidP="00136217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bookmarkStart w:id="2" w:name="_Hlk103777924"/>
      <w:r w:rsidRPr="00136217">
        <w:rPr>
          <w:rFonts w:ascii="Arial" w:hAnsi="Arial" w:cs="Arial"/>
        </w:rPr>
        <w:t>Daňový doklad (faktura) musí být označena registračním číslem projektu: CZ.06.6.127/0.0/0.0/21_123/0016685.</w:t>
      </w:r>
    </w:p>
    <w:bookmarkEnd w:id="2"/>
    <w:p w14:paraId="391F21B0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>Daňový doklad se považuje za včas uhrazený, pokud je fakturovaná částka nejpozději v den splatnosti odepsána z účtu kupujícího ve prospěch účtu prodávajícího.</w:t>
      </w:r>
    </w:p>
    <w:p w14:paraId="7A5C2C82" w14:textId="77777777" w:rsidR="009F3DC7" w:rsidRPr="007E7536" w:rsidRDefault="009F3DC7" w:rsidP="00CF26A4">
      <w:pPr>
        <w:widowControl w:val="0"/>
        <w:numPr>
          <w:ilvl w:val="0"/>
          <w:numId w:val="6"/>
        </w:numPr>
        <w:suppressAutoHyphens/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7E7536">
        <w:rPr>
          <w:rFonts w:ascii="Arial" w:hAnsi="Arial" w:cs="Arial"/>
        </w:rPr>
        <w:t xml:space="preserve">Kupující si vyhrazuje právo neuhradit prodávajícímu kupní cenu, či její část v případě, že </w:t>
      </w:r>
      <w:r w:rsidRPr="005D008E">
        <w:rPr>
          <w:rFonts w:ascii="Arial" w:hAnsi="Arial"/>
        </w:rPr>
        <w:t>prodávající</w:t>
      </w:r>
      <w:r w:rsidRPr="007E7536">
        <w:rPr>
          <w:rFonts w:ascii="Arial" w:hAnsi="Arial" w:cs="Arial"/>
        </w:rPr>
        <w:t xml:space="preserve"> nebude disponovat bankovním účtem zveřejněným v registru plátců. Tímto postupem se kupující nedostává do prodlení a prodávající není oprávněn domáhat se na kupujícím úroků z prodlení.</w:t>
      </w:r>
    </w:p>
    <w:p w14:paraId="3A76CF2D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  <w:b/>
        </w:rPr>
      </w:pPr>
    </w:p>
    <w:p w14:paraId="7AF6B993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Odpovědnost za vady – záruka</w:t>
      </w:r>
    </w:p>
    <w:p w14:paraId="663A4080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63C95154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Prodávající poskytuje zá</w:t>
      </w:r>
      <w:r w:rsidRPr="00A47D20">
        <w:rPr>
          <w:rFonts w:ascii="Arial" w:hAnsi="Arial"/>
        </w:rPr>
        <w:t xml:space="preserve">ruku za jakost předmětu plnění jako funkčního celku v délce minimálně </w:t>
      </w:r>
      <w:r w:rsidRPr="00A47D20">
        <w:rPr>
          <w:rFonts w:ascii="Arial" w:hAnsi="Arial"/>
          <w:b/>
          <w:bCs/>
        </w:rPr>
        <w:t>24 měsíců</w:t>
      </w:r>
      <w:r w:rsidRPr="00A47D20">
        <w:rPr>
          <w:rFonts w:ascii="Arial" w:hAnsi="Arial"/>
        </w:rPr>
        <w:t xml:space="preserve"> ode</w:t>
      </w:r>
      <w:r w:rsidRPr="007E7536">
        <w:rPr>
          <w:rFonts w:ascii="Arial" w:hAnsi="Arial"/>
        </w:rPr>
        <w:t xml:space="preserve"> dne uvedeném v předávacím protokolu</w:t>
      </w:r>
      <w:r>
        <w:rPr>
          <w:rFonts w:ascii="Arial" w:hAnsi="Arial"/>
        </w:rPr>
        <w:t>.</w:t>
      </w:r>
    </w:p>
    <w:p w14:paraId="3D41F3C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Zárukou za jakost se rozumí, že předmět plnění bude po trvání záruční doby způsobilý k použití pro jeho obvyklý účel nebo že si zachová obvyklé funkční vlastnosti.</w:t>
      </w:r>
    </w:p>
    <w:p w14:paraId="26313710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Po dobu trvání záruční doby provede</w:t>
      </w:r>
      <w:r>
        <w:rPr>
          <w:rFonts w:ascii="Arial" w:hAnsi="Arial"/>
        </w:rPr>
        <w:t xml:space="preserve"> (či zajistí jejich provedení)</w:t>
      </w:r>
      <w:r w:rsidRPr="007E7536">
        <w:rPr>
          <w:rFonts w:ascii="Arial" w:hAnsi="Arial"/>
        </w:rPr>
        <w:t xml:space="preserve"> prodávající bezplatné záruční opravy předmětu plnění. Pokud prodávající odstraní vady na předmětu plnění náhradními díly, tyto díly musí být nové.</w:t>
      </w:r>
    </w:p>
    <w:p w14:paraId="491A35A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Kupující je povinen reklamovat </w:t>
      </w:r>
      <w:r w:rsidRPr="00A47D20">
        <w:rPr>
          <w:rFonts w:ascii="Arial" w:hAnsi="Arial"/>
        </w:rPr>
        <w:t>vady písemně u kontaktní osoby prodávajícího bez zbytečného odkladu po jejich zjištění. Den nahlášení vady je den, kdy prodávající obdržel od kupujícího písemné oznámení zjištěných vad.</w:t>
      </w:r>
      <w:r>
        <w:rPr>
          <w:rFonts w:ascii="Arial" w:hAnsi="Arial"/>
        </w:rPr>
        <w:t xml:space="preserve"> Kontakt prodávajícího pro účely reklamace (e-mail): </w:t>
      </w:r>
      <w:r w:rsidRPr="00A47D20">
        <w:rPr>
          <w:rFonts w:ascii="Arial" w:hAnsi="Arial"/>
          <w:highlight w:val="yellow"/>
        </w:rPr>
        <w:t>……………………</w:t>
      </w:r>
    </w:p>
    <w:p w14:paraId="0D885302" w14:textId="77777777" w:rsidR="009F3DC7" w:rsidRPr="00863688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bookmarkStart w:id="3" w:name="_Hlk106870116"/>
      <w:r w:rsidRPr="00863688">
        <w:rPr>
          <w:rFonts w:ascii="Arial" w:hAnsi="Arial"/>
        </w:rPr>
        <w:t>Pokud kupující nahlásí vadu na předmětu plnění, je prodávající povinen zajistit odvoz reklamovaného předmětu plnění či nástup technika do 5 pracovních dnů od dne nahlášení vady. Kupující je povinen zjistit příčinu závady a následně ji odstranit, a to nejpozději do 14 kalendářních dnů ode dne převzetí předmětu plnění k odvozu či od dne nástupu technika. V případě odvozu předmětu plnění se považuje lhůta za splněnou, pokud byl předmět plnění bez vad předán zpět kupujícímu nejpozději 14. kalendářní den. Práva a povinnosti smluvních stran vyplývající z odpovědnosti za vady se řídí zákonem č. 89/2012, občanský zákoník ve znění pozdějších předpisů.</w:t>
      </w:r>
    </w:p>
    <w:bookmarkEnd w:id="3"/>
    <w:p w14:paraId="41E52E52" w14:textId="77777777" w:rsidR="009F3DC7" w:rsidRPr="00863688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Za předpokladu, že prodávající neodstraní vady předmětu plnění ve stanové lhůtě, je </w:t>
      </w:r>
      <w:r w:rsidRPr="00863688">
        <w:rPr>
          <w:rFonts w:ascii="Arial" w:hAnsi="Arial"/>
        </w:rPr>
        <w:lastRenderedPageBreak/>
        <w:t>kupující oprávněn si zajistit opravy uvedené vady třetí osobou s tím, že náklady spojené s uvedenou opravou vč. smluvní pokuty budou přeúčtovány k tíži prodávajícího.</w:t>
      </w:r>
    </w:p>
    <w:p w14:paraId="102EDB48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E37A10">
        <w:rPr>
          <w:rFonts w:ascii="Arial" w:hAnsi="Arial"/>
        </w:rPr>
        <w:t>Za předpokladu, že prodávající neodstraní vady či nezajistí náhradní předmět</w:t>
      </w:r>
      <w:r w:rsidRPr="007E7536">
        <w:rPr>
          <w:rFonts w:ascii="Arial" w:hAnsi="Arial"/>
        </w:rPr>
        <w:t xml:space="preserve"> plnění ve stanové lhůtě, je kupující oprávněn si zajistit opravy uvedené vady třetí osobou s tím, že náklady spojené s uvedenou opravou vč. smluvní pokuty budou přeúčtovány k tíži prodávajícího.</w:t>
      </w:r>
    </w:p>
    <w:p w14:paraId="709F0450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Plnění, u</w:t>
      </w:r>
      <w:r w:rsidRPr="007E7536">
        <w:rPr>
          <w:rFonts w:ascii="Arial" w:hAnsi="Arial"/>
        </w:rPr>
        <w:t xml:space="preserve"> nějž se stejná vada objeví opakovaně</w:t>
      </w:r>
      <w:r>
        <w:rPr>
          <w:rFonts w:ascii="Arial" w:hAnsi="Arial"/>
        </w:rPr>
        <w:t>,</w:t>
      </w:r>
      <w:r w:rsidRPr="007E7536">
        <w:rPr>
          <w:rFonts w:ascii="Arial" w:hAnsi="Arial"/>
        </w:rPr>
        <w:t xml:space="preserve"> tj. min </w:t>
      </w:r>
      <w:r>
        <w:rPr>
          <w:rFonts w:ascii="Arial" w:hAnsi="Arial"/>
        </w:rPr>
        <w:t>3</w:t>
      </w:r>
      <w:r w:rsidRPr="007E7536">
        <w:rPr>
          <w:rFonts w:ascii="Arial" w:hAnsi="Arial"/>
        </w:rPr>
        <w:t>krát, je zhotovitel povinen vyměnit za kus nový a stejného druhu.</w:t>
      </w:r>
    </w:p>
    <w:p w14:paraId="1F7562E2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Pokud by došlo k odmítnutí odpovědnosti za dodatečně zjištěné vady prodávajícím, budou smluvní strany řešit tento rozpor především jednáním statutárních zástupců.</w:t>
      </w:r>
    </w:p>
    <w:p w14:paraId="755F2847" w14:textId="77777777" w:rsidR="009F3DC7" w:rsidRPr="007E7536" w:rsidRDefault="009F3DC7" w:rsidP="00CF26A4">
      <w:pPr>
        <w:widowControl w:val="0"/>
        <w:numPr>
          <w:ilvl w:val="0"/>
          <w:numId w:val="7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Odstranění vad si smluvní strany vzájemně potvrdí.</w:t>
      </w:r>
    </w:p>
    <w:p w14:paraId="340BD50A" w14:textId="77777777" w:rsidR="009F3DC7" w:rsidRPr="007E7536" w:rsidRDefault="009F3DC7" w:rsidP="009F3DC7">
      <w:pPr>
        <w:widowControl w:val="0"/>
        <w:suppressAutoHyphens/>
        <w:spacing w:before="120"/>
        <w:jc w:val="center"/>
        <w:rPr>
          <w:rFonts w:ascii="Arial" w:hAnsi="Arial"/>
          <w:b/>
          <w:sz w:val="24"/>
          <w:szCs w:val="24"/>
        </w:rPr>
      </w:pPr>
    </w:p>
    <w:p w14:paraId="44F8AC4F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Smluvní pokuty</w:t>
      </w:r>
    </w:p>
    <w:p w14:paraId="12F73E13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2151D8B" w14:textId="77777777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>V případě prodlení prodávajícího s dodáním a uvedením do provozu předmětu plnění dle této smlouvy kupujícímu ve sjednaném místě plnění je prodávající povinen zaplatit kupujícímu smluvní pokutu ve výši 0,05 % z kupní ceny bez DPH dle čl. V. odst. 1 této smlouvy, a to za každý i započatý den prodlení.</w:t>
      </w:r>
    </w:p>
    <w:p w14:paraId="6F1B31A3" w14:textId="63670779" w:rsidR="009F3DC7" w:rsidRPr="00E37A10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 xml:space="preserve">V případě prodlení prodávajícího s odstraněním vady, uvedené v předávacím </w:t>
      </w:r>
      <w:r w:rsidRPr="00E37A10">
        <w:rPr>
          <w:rFonts w:ascii="Arial" w:hAnsi="Arial"/>
          <w:color w:val="000000"/>
        </w:rPr>
        <w:t xml:space="preserve">protokolu, či vzniklé a reklamované v průběhu záruční doby je prodávající povinen zaplatit </w:t>
      </w:r>
      <w:r w:rsidR="005F5805">
        <w:rPr>
          <w:rFonts w:ascii="Arial" w:hAnsi="Arial"/>
          <w:color w:val="000000"/>
        </w:rPr>
        <w:t>200</w:t>
      </w:r>
      <w:r w:rsidRPr="00E37A10">
        <w:rPr>
          <w:rFonts w:ascii="Arial" w:hAnsi="Arial"/>
          <w:color w:val="000000"/>
        </w:rPr>
        <w:t xml:space="preserve">,- Kč za každou vadu a za každý i započatý den prodlení. </w:t>
      </w:r>
    </w:p>
    <w:p w14:paraId="014C39BF" w14:textId="654ABFEF" w:rsidR="009F3DC7" w:rsidRPr="00863688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V případě prodlení prodávajícího s odvozem předmětu plnění či prodlení s nástupem technika po nahlášení závady dle čl. VI. odst. 5 této smlouvy je prodávající povinen zaplatit kupujícímu smluvní pokutu ve výši </w:t>
      </w:r>
      <w:r w:rsidR="005F5805">
        <w:rPr>
          <w:rFonts w:ascii="Arial" w:hAnsi="Arial"/>
        </w:rPr>
        <w:t>200</w:t>
      </w:r>
      <w:r w:rsidRPr="00863688">
        <w:rPr>
          <w:rFonts w:ascii="Arial" w:hAnsi="Arial"/>
        </w:rPr>
        <w:t>,- Kč za každý den prodlení.</w:t>
      </w:r>
    </w:p>
    <w:p w14:paraId="64500DDB" w14:textId="6DB49091" w:rsidR="009F3DC7" w:rsidRPr="00863688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863688">
        <w:rPr>
          <w:rFonts w:ascii="Arial" w:hAnsi="Arial"/>
        </w:rPr>
        <w:t xml:space="preserve">V případě prodlení prodávajícího s odstraněním závady dle čl. VI. odst. 5 této smlouvy je prodávající povinen </w:t>
      </w:r>
      <w:r w:rsidRPr="00CF26A4">
        <w:rPr>
          <w:rFonts w:ascii="Arial" w:hAnsi="Arial"/>
          <w:color w:val="000000"/>
        </w:rPr>
        <w:t>zaplatit</w:t>
      </w:r>
      <w:r w:rsidRPr="00863688">
        <w:rPr>
          <w:rFonts w:ascii="Arial" w:hAnsi="Arial"/>
        </w:rPr>
        <w:t xml:space="preserve"> kupujícímu smluvní pokutu ve výši </w:t>
      </w:r>
      <w:r w:rsidR="005F5805">
        <w:rPr>
          <w:rFonts w:ascii="Arial" w:hAnsi="Arial"/>
        </w:rPr>
        <w:t>200</w:t>
      </w:r>
      <w:r w:rsidRPr="00863688">
        <w:rPr>
          <w:rFonts w:ascii="Arial" w:hAnsi="Arial"/>
        </w:rPr>
        <w:t>,- Kč za každý den prodlení.</w:t>
      </w:r>
    </w:p>
    <w:p w14:paraId="6E30709C" w14:textId="562E02C0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E37A10">
        <w:rPr>
          <w:rFonts w:ascii="Arial" w:hAnsi="Arial"/>
          <w:color w:val="000000"/>
        </w:rPr>
        <w:t xml:space="preserve">Smluvní strany se mezi sebou dohodly ve vztahu k smluvním pokutám dle tohoto článku smlouvy na vyloučení použití § 2050 občanského zákoníku, v platném znění. Smluvní strany se dohodly na tom, že ujednanou smluvní pokutou není dotčeno právo </w:t>
      </w:r>
      <w:r w:rsidR="00CF26A4">
        <w:rPr>
          <w:rFonts w:ascii="Arial" w:hAnsi="Arial"/>
          <w:color w:val="000000"/>
        </w:rPr>
        <w:t>kupujícího</w:t>
      </w:r>
      <w:r w:rsidRPr="00E37A10">
        <w:rPr>
          <w:rFonts w:ascii="Arial" w:hAnsi="Arial"/>
          <w:color w:val="000000"/>
        </w:rPr>
        <w:t xml:space="preserve"> požadovat po zhotoviteli náhradu škody vzniklou z porušení povinnosti, kterému se vztahuje smluvní pokuta, a to vedle</w:t>
      </w:r>
      <w:r w:rsidRPr="007E7536">
        <w:rPr>
          <w:rFonts w:ascii="Arial" w:hAnsi="Arial"/>
          <w:color w:val="000000"/>
        </w:rPr>
        <w:t xml:space="preserve"> účtované smluvní pokuty. Smluvní pokuta je splatná dnem doručení písemné výzvy k její úhradě zhotoviteli.</w:t>
      </w:r>
    </w:p>
    <w:p w14:paraId="535D051C" w14:textId="77777777" w:rsidR="009F3DC7" w:rsidRPr="007E7536" w:rsidRDefault="009F3DC7" w:rsidP="00CF26A4">
      <w:pPr>
        <w:widowControl w:val="0"/>
        <w:numPr>
          <w:ilvl w:val="0"/>
          <w:numId w:val="9"/>
        </w:numPr>
        <w:tabs>
          <w:tab w:val="clear" w:pos="360"/>
        </w:tabs>
        <w:suppressAutoHyphens/>
        <w:spacing w:before="120" w:after="0" w:line="240" w:lineRule="auto"/>
        <w:ind w:left="426" w:hanging="426"/>
        <w:jc w:val="both"/>
        <w:rPr>
          <w:rFonts w:ascii="Arial" w:hAnsi="Arial"/>
          <w:color w:val="000000"/>
        </w:rPr>
      </w:pPr>
      <w:r w:rsidRPr="007E7536">
        <w:rPr>
          <w:rFonts w:ascii="Arial" w:hAnsi="Arial"/>
          <w:color w:val="000000"/>
        </w:rPr>
        <w:t>Pro případ prodlení se splněním peněžitého závazku dle této smlouvy se obě smluvní strany dohodly na zákonném úroku z prodlení.</w:t>
      </w:r>
    </w:p>
    <w:p w14:paraId="5552FBA8" w14:textId="77777777" w:rsidR="009F3DC7" w:rsidRPr="007E7536" w:rsidRDefault="009F3DC7" w:rsidP="009F3DC7">
      <w:pPr>
        <w:widowControl w:val="0"/>
        <w:suppressAutoHyphens/>
        <w:spacing w:before="120"/>
        <w:rPr>
          <w:rFonts w:ascii="Arial" w:hAnsi="Arial"/>
        </w:rPr>
      </w:pPr>
    </w:p>
    <w:p w14:paraId="6B8D33EB" w14:textId="77777777" w:rsidR="009F3DC7" w:rsidRDefault="009F3DC7" w:rsidP="00CF26A4">
      <w:pPr>
        <w:widowControl w:val="0"/>
        <w:numPr>
          <w:ilvl w:val="0"/>
          <w:numId w:val="2"/>
        </w:numPr>
        <w:suppressAutoHyphens/>
        <w:spacing w:after="120" w:line="259" w:lineRule="auto"/>
        <w:ind w:left="426" w:hanging="426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E7536">
        <w:rPr>
          <w:rFonts w:ascii="Arial" w:hAnsi="Arial" w:cs="Arial"/>
          <w:b/>
          <w:sz w:val="24"/>
          <w:szCs w:val="24"/>
          <w:lang w:eastAsia="cs-CZ"/>
        </w:rPr>
        <w:t>Zvláštní a závěrečná ujednání</w:t>
      </w:r>
    </w:p>
    <w:p w14:paraId="230DC10C" w14:textId="77777777" w:rsidR="009F3DC7" w:rsidRPr="007E7536" w:rsidRDefault="009F3DC7" w:rsidP="009F3DC7">
      <w:pPr>
        <w:widowControl w:val="0"/>
        <w:suppressAutoHyphens/>
        <w:spacing w:after="120" w:line="259" w:lineRule="auto"/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14:paraId="3BD8945F" w14:textId="77777777" w:rsidR="00C14941" w:rsidRPr="00C14941" w:rsidRDefault="00C14941" w:rsidP="00C14941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C14941">
        <w:rPr>
          <w:rFonts w:ascii="Arial" w:hAnsi="Arial"/>
        </w:rPr>
        <w:t>Tato smlouva nabývá platnosti okamžikem jejího podpisu poslední smluvní stranou a účinnosti dnem jejího zveřejnění v registru smluv dle zákona č. 340/2015 Sb. Uveřejnění provede bezodkladně kupující.</w:t>
      </w:r>
    </w:p>
    <w:p w14:paraId="1D7BA2DE" w14:textId="0E5A6B0E" w:rsidR="00C14941" w:rsidRPr="00C14941" w:rsidRDefault="00C14941" w:rsidP="00C14941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C14941">
        <w:rPr>
          <w:rFonts w:ascii="Arial" w:hAnsi="Arial"/>
        </w:rPr>
        <w:t>Vlastnické právo k zařízení přechází z prodávajícího na kupujícího okamžikem podpisu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t>předávacího protokolu. S přechodem vlastnického práva přechází současně na kupujícího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t>i nebezpečí škody na předmětu koupě. Kupující není povinen převzít zařízení či jeho část,</w:t>
      </w:r>
      <w:r>
        <w:rPr>
          <w:rFonts w:ascii="Arial" w:hAnsi="Arial"/>
        </w:rPr>
        <w:t xml:space="preserve"> </w:t>
      </w:r>
      <w:r w:rsidRPr="00C14941">
        <w:rPr>
          <w:rFonts w:ascii="Arial" w:hAnsi="Arial"/>
        </w:rPr>
        <w:lastRenderedPageBreak/>
        <w:t>která je poškozena nebo jinak nesplňuje podmínky dle této smlouvy.</w:t>
      </w:r>
    </w:p>
    <w:p w14:paraId="47125BAF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Právní vztahy touto smlouvou neupravené se řídí platnými právními předpisy, zejména občanským zákoníkem.</w:t>
      </w:r>
    </w:p>
    <w:p w14:paraId="2654232A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Prodávající potvrzuje, že jsou mu známy veškeré technické, kvalitativní, kvantitativní a jiné nezbytné podmínky k bezchybné realizaci předmětu plnění a že disponuje takovými kapacitami a odbornými znalostmi, které jsou k provedení předmětu plnění potřebné.</w:t>
      </w:r>
    </w:p>
    <w:p w14:paraId="04D5CCE4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Případné škody vzniklé v souvislosti s realizací předmětu plnění budou řešeny dle platných právních předpisů.</w:t>
      </w:r>
    </w:p>
    <w:p w14:paraId="1921F702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Veškeré spory budou smluvní strany řešit především společným jednáním s cílem dosáhnout smírného řešení. V případě, že strany nevyřeší spor smírnou cestou, bude spor řešit věcně a místně příslušný soud ČR. Smluvní strany se dohodly v souladu s § 89a zák. č. 99/1963 Sb., občanský soudní řád, že místní příslušnost soudu se bude řídit dle sídla kupujícího.</w:t>
      </w:r>
    </w:p>
    <w:p w14:paraId="470DD9B3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Změny a doplňky této smlouvy mohou být provedeny na základě dohody smluvních stran. Dohoda musí mít písemnou formu očíslovaných dodatků, podepsaných oprávněnými zástupci obou smluvních stran. Veškeré dodatky a přílohy vzniklé po dobu plnění smlouvy se stávají její nedílnou součástí.</w:t>
      </w:r>
    </w:p>
    <w:p w14:paraId="796576EC" w14:textId="77777777" w:rsidR="009F3DC7" w:rsidRPr="0064669C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669C">
        <w:rPr>
          <w:rFonts w:ascii="Arial" w:hAnsi="Arial" w:cs="Arial"/>
        </w:rPr>
        <w:t>Kupující v souladu s ustanovení § 6 odst. 4 zákona č. 134/2016 Sb., o zadávání veřejných zakázek, ve znění pozdějších pře</w:t>
      </w:r>
      <w:r>
        <w:rPr>
          <w:rFonts w:ascii="Arial" w:hAnsi="Arial" w:cs="Arial"/>
        </w:rPr>
        <w:t>dpisů, trvá na dodržování zásad</w:t>
      </w:r>
      <w:r w:rsidRPr="0064669C">
        <w:rPr>
          <w:rFonts w:ascii="Arial" w:hAnsi="Arial" w:cs="Arial"/>
        </w:rPr>
        <w:t xml:space="preserve"> sociálně odpovědného zadávání, environmentálně odpovědného zadávání a inovací ve smyslu daného </w:t>
      </w:r>
      <w:r w:rsidRPr="00CF26A4">
        <w:rPr>
          <w:rFonts w:ascii="Arial" w:hAnsi="Arial"/>
        </w:rPr>
        <w:t>zákona</w:t>
      </w:r>
      <w:r w:rsidRPr="0064669C">
        <w:rPr>
          <w:rFonts w:ascii="Arial" w:hAnsi="Arial" w:cs="Arial"/>
        </w:rPr>
        <w:t>. S ohledem na charakter zakázky kupující zejména požaduje po prodávajícím, aby v průběhu plnění dle této smlouvy dodržoval níže uvedené povinnosti:</w:t>
      </w:r>
    </w:p>
    <w:p w14:paraId="4490463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6DE20624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13127756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 w:rsidRPr="0064669C">
        <w:rPr>
          <w:sz w:val="22"/>
          <w:szCs w:val="22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4678D337" w14:textId="77777777" w:rsidR="009F3DC7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>aby prodávající ve zvýšené míře dbal na ochranu</w:t>
      </w:r>
      <w:r w:rsidRPr="0064669C">
        <w:rPr>
          <w:sz w:val="22"/>
          <w:szCs w:val="22"/>
        </w:rPr>
        <w:t xml:space="preserve"> životní</w:t>
      </w:r>
      <w:r>
        <w:rPr>
          <w:sz w:val="22"/>
          <w:szCs w:val="22"/>
        </w:rPr>
        <w:t>ho</w:t>
      </w:r>
      <w:r w:rsidRPr="0064669C">
        <w:rPr>
          <w:sz w:val="22"/>
          <w:szCs w:val="22"/>
        </w:rPr>
        <w:t xml:space="preserve"> prostředí, a to v rozsahu, ve kterém to realizace předmětu </w:t>
      </w:r>
      <w:r>
        <w:rPr>
          <w:sz w:val="22"/>
          <w:szCs w:val="22"/>
        </w:rPr>
        <w:t>plnění dle této smlouvy</w:t>
      </w:r>
      <w:r w:rsidRPr="0064669C">
        <w:rPr>
          <w:sz w:val="22"/>
          <w:szCs w:val="22"/>
        </w:rPr>
        <w:t xml:space="preserve"> dovoluje, </w:t>
      </w:r>
      <w:r>
        <w:rPr>
          <w:sz w:val="22"/>
          <w:szCs w:val="22"/>
        </w:rPr>
        <w:t xml:space="preserve">přijímal </w:t>
      </w:r>
      <w:r w:rsidRPr="0064669C">
        <w:rPr>
          <w:sz w:val="22"/>
          <w:szCs w:val="22"/>
        </w:rPr>
        <w:t xml:space="preserve">vhodná opatření k ochraně životního prostředí, zejména </w:t>
      </w:r>
      <w:r>
        <w:rPr>
          <w:sz w:val="22"/>
          <w:szCs w:val="22"/>
        </w:rPr>
        <w:t>předcházel</w:t>
      </w:r>
      <w:r w:rsidRPr="0064669C">
        <w:rPr>
          <w:sz w:val="22"/>
          <w:szCs w:val="22"/>
        </w:rPr>
        <w:t xml:space="preserve"> znečišťování nebo poškozování živ</w:t>
      </w:r>
      <w:r>
        <w:rPr>
          <w:sz w:val="22"/>
          <w:szCs w:val="22"/>
        </w:rPr>
        <w:t>otního prostředí a minimalizoval</w:t>
      </w:r>
      <w:r w:rsidRPr="0064669C">
        <w:rPr>
          <w:sz w:val="22"/>
          <w:szCs w:val="22"/>
        </w:rPr>
        <w:t xml:space="preserve"> nepříznivé důsledky své činnosti na životní prostředí a při realizaci </w:t>
      </w:r>
      <w:r>
        <w:rPr>
          <w:sz w:val="22"/>
          <w:szCs w:val="22"/>
        </w:rPr>
        <w:t>předmětu plnění zvolil</w:t>
      </w:r>
      <w:r w:rsidRPr="0064669C">
        <w:rPr>
          <w:sz w:val="22"/>
          <w:szCs w:val="22"/>
        </w:rPr>
        <w:t xml:space="preserve"> přednostně takové materiály, předměty a postupy, které mají co nejmenší negativní dopad na životní prostředí, pakliže splní požadavky </w:t>
      </w:r>
      <w:r>
        <w:rPr>
          <w:sz w:val="22"/>
          <w:szCs w:val="22"/>
        </w:rPr>
        <w:t>kupujícího</w:t>
      </w:r>
      <w:r w:rsidRPr="0064669C">
        <w:rPr>
          <w:sz w:val="22"/>
          <w:szCs w:val="22"/>
        </w:rPr>
        <w:t xml:space="preserve"> </w:t>
      </w:r>
      <w:r>
        <w:rPr>
          <w:sz w:val="22"/>
          <w:szCs w:val="22"/>
        </w:rPr>
        <w:t>dle této smlouvy</w:t>
      </w:r>
      <w:r w:rsidRPr="0064669C">
        <w:rPr>
          <w:sz w:val="22"/>
          <w:szCs w:val="22"/>
        </w:rPr>
        <w:t>.</w:t>
      </w:r>
    </w:p>
    <w:p w14:paraId="244BCEEE" w14:textId="77777777" w:rsidR="009F3DC7" w:rsidRPr="0064669C" w:rsidRDefault="009F3DC7" w:rsidP="00CF26A4">
      <w:pPr>
        <w:pStyle w:val="Odstavec111"/>
        <w:numPr>
          <w:ilvl w:val="0"/>
          <w:numId w:val="12"/>
        </w:numPr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aby prodávající </w:t>
      </w:r>
      <w:r w:rsidRPr="0064669C">
        <w:rPr>
          <w:sz w:val="22"/>
          <w:szCs w:val="22"/>
        </w:rPr>
        <w:t xml:space="preserve">v míře, kterou připouští řádné plnění předmětu </w:t>
      </w:r>
      <w:r>
        <w:rPr>
          <w:sz w:val="22"/>
          <w:szCs w:val="22"/>
        </w:rPr>
        <w:t>dle této smlouvy, využíval</w:t>
      </w:r>
      <w:r w:rsidRPr="0064669C">
        <w:rPr>
          <w:sz w:val="22"/>
          <w:szCs w:val="22"/>
        </w:rPr>
        <w:t xml:space="preserve"> pro komunikaci a korespondenci prostředky elektronické komunikace, </w:t>
      </w:r>
      <w:r>
        <w:rPr>
          <w:sz w:val="22"/>
          <w:szCs w:val="22"/>
        </w:rPr>
        <w:t>minimalizoval</w:t>
      </w:r>
      <w:r w:rsidRPr="0064669C">
        <w:rPr>
          <w:sz w:val="22"/>
          <w:szCs w:val="22"/>
        </w:rPr>
        <w:t xml:space="preserve"> spotřebu kance</w:t>
      </w:r>
      <w:r>
        <w:rPr>
          <w:sz w:val="22"/>
          <w:szCs w:val="22"/>
        </w:rPr>
        <w:t>lářského materiálu, používal</w:t>
      </w:r>
      <w:r w:rsidRPr="0064669C">
        <w:rPr>
          <w:sz w:val="22"/>
          <w:szCs w:val="22"/>
        </w:rPr>
        <w:t xml:space="preserve"> výrobky z recyklovaného materiálu nebo materiálu z obnovitelných zdrojů, nebo výrobky opakovaně použitelné.</w:t>
      </w:r>
    </w:p>
    <w:p w14:paraId="2C626518" w14:textId="77777777" w:rsidR="00136217" w:rsidRPr="00136217" w:rsidRDefault="00136217" w:rsidP="00136217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136217">
        <w:rPr>
          <w:rFonts w:ascii="Arial" w:hAnsi="Arial"/>
        </w:rPr>
        <w:t xml:space="preserve">Prodávající je povinen uchovávat veškerou dokumentaci související s realizací předmětu </w:t>
      </w:r>
      <w:r w:rsidRPr="00136217">
        <w:rPr>
          <w:rFonts w:ascii="Arial" w:hAnsi="Arial"/>
        </w:rPr>
        <w:lastRenderedPageBreak/>
        <w:t xml:space="preserve">plnění dle této smlouvy včetně účetních dokladů minimálně po dobu 10 let od finančního ukončení projektu. </w:t>
      </w:r>
    </w:p>
    <w:p w14:paraId="55CD0476" w14:textId="77777777" w:rsidR="00136217" w:rsidRPr="00136217" w:rsidRDefault="00136217" w:rsidP="00136217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136217">
        <w:rPr>
          <w:rFonts w:ascii="Arial" w:hAnsi="Arial"/>
        </w:rPr>
        <w:t>Prodávající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0B4E5429" w14:textId="64F32662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Účastníci této smlouvy výslovně prohlašují, že jsou obsahem této smlouvy právně vázáni a že nepodniknou žádné úkony, které by mohly zmařit její účinky. Současně prohlašují, že pro případ objektivních překážek k dosažení účelu této smlouvy si poskytnou vzájemnou součinnost a budou jednat tak, aby i za změněných podmínek mohlo být tohoto účelu dosaženo. Vědomé uvedení nepravdivých skutečností v této smlouvě zakládá druhé straně právo odstoupit od smlouvy a požadovat náhradu škody, včetně ušlého zisku.</w:t>
      </w:r>
    </w:p>
    <w:p w14:paraId="56FF5840" w14:textId="77777777" w:rsidR="009F3DC7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Smlouva se vyhotovuje v elektronické podobě a každá ze smluvních stran obdrží její originální vyhotovení podepsané elektronickým podpisem obou stran v souladu s příslušnými ustanoveními zák. č. 297/2016 Sb. V případě objektivních technických problémů a prokazatelné časové tísně může být smlouva, po vzájemné dohodě smluvních stran, uzavřena v listinné podobě.</w:t>
      </w:r>
    </w:p>
    <w:p w14:paraId="1CE9614D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14:paraId="4046767A" w14:textId="77777777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Smluvní strany souhlasí s tím, že smlouva bude zveřejněna v registru smluv dle příslušných ustanovení zákona č. 340/2015 Sb., o zvláštních podmínkách účinnosti některých smluv, uveřejňování těchto smluv a o registru smluv (zákon o registru smluv). </w:t>
      </w:r>
    </w:p>
    <w:p w14:paraId="6A3C064D" w14:textId="2D451EBF" w:rsidR="009F3DC7" w:rsidRPr="007E7536" w:rsidRDefault="009F3DC7" w:rsidP="00CF26A4">
      <w:pPr>
        <w:widowControl w:val="0"/>
        <w:numPr>
          <w:ilvl w:val="0"/>
          <w:numId w:val="8"/>
        </w:numPr>
        <w:suppressAutoHyphens/>
        <w:spacing w:before="120" w:after="0" w:line="240" w:lineRule="auto"/>
        <w:ind w:left="426" w:hanging="426"/>
        <w:jc w:val="both"/>
        <w:rPr>
          <w:rFonts w:ascii="Arial" w:hAnsi="Arial"/>
        </w:rPr>
      </w:pPr>
      <w:r w:rsidRPr="007E7536">
        <w:rPr>
          <w:rFonts w:ascii="Arial" w:hAnsi="Arial"/>
        </w:rPr>
        <w:t xml:space="preserve">Smluvní strany se dohodly, že zákonnou povinnost dle § 5 odst. 2 zákona o registru smluv splní </w:t>
      </w:r>
      <w:r w:rsidR="00CF26A4">
        <w:rPr>
          <w:rFonts w:ascii="Arial" w:hAnsi="Arial"/>
        </w:rPr>
        <w:t>kupující.</w:t>
      </w:r>
    </w:p>
    <w:p w14:paraId="5D0A09C5" w14:textId="77777777" w:rsidR="009F3DC7" w:rsidRDefault="009F3DC7" w:rsidP="009F3DC7">
      <w:pPr>
        <w:widowControl w:val="0"/>
        <w:suppressAutoHyphens/>
        <w:spacing w:before="120"/>
        <w:ind w:left="284"/>
        <w:rPr>
          <w:rFonts w:ascii="Arial" w:hAnsi="Arial" w:cs="Arial"/>
          <w:u w:val="single"/>
        </w:rPr>
      </w:pPr>
    </w:p>
    <w:p w14:paraId="1BCAABF7" w14:textId="418316AF" w:rsidR="009F3DC7" w:rsidRPr="009F3DC7" w:rsidRDefault="009F3DC7" w:rsidP="009F3DC7">
      <w:pPr>
        <w:widowControl w:val="0"/>
        <w:suppressAutoHyphens/>
        <w:spacing w:before="120"/>
        <w:ind w:left="284"/>
        <w:rPr>
          <w:rFonts w:ascii="Arial" w:hAnsi="Arial" w:cs="Arial"/>
          <w:u w:val="single"/>
        </w:rPr>
      </w:pPr>
      <w:r w:rsidRPr="009F3DC7">
        <w:rPr>
          <w:rFonts w:ascii="Arial" w:hAnsi="Arial" w:cs="Arial"/>
          <w:u w:val="single"/>
        </w:rPr>
        <w:t xml:space="preserve">Přílohy smlouvy: </w:t>
      </w:r>
    </w:p>
    <w:p w14:paraId="244AEB58" w14:textId="77777777" w:rsidR="009F3DC7" w:rsidRPr="009F3DC7" w:rsidRDefault="009F3DC7" w:rsidP="00CF26A4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9F3DC7">
        <w:rPr>
          <w:rFonts w:ascii="Arial" w:hAnsi="Arial" w:cs="Arial"/>
          <w:sz w:val="22"/>
          <w:szCs w:val="22"/>
        </w:rPr>
        <w:t>Příloha č. 1 – Technická specifikace kupujícího (zadání)</w:t>
      </w:r>
    </w:p>
    <w:p w14:paraId="69335566" w14:textId="7E452DF1" w:rsidR="009F3DC7" w:rsidRPr="009F3DC7" w:rsidRDefault="009F3DC7" w:rsidP="00CF26A4">
      <w:pPr>
        <w:pStyle w:val="Smlouva-slo"/>
        <w:widowControl w:val="0"/>
        <w:numPr>
          <w:ilvl w:val="0"/>
          <w:numId w:val="1"/>
        </w:numPr>
        <w:spacing w:before="0" w:line="276" w:lineRule="auto"/>
        <w:rPr>
          <w:rFonts w:ascii="Arial" w:hAnsi="Arial" w:cs="Arial"/>
          <w:sz w:val="22"/>
          <w:szCs w:val="22"/>
        </w:rPr>
      </w:pPr>
      <w:r w:rsidRPr="009F3DC7">
        <w:rPr>
          <w:rFonts w:ascii="Arial" w:hAnsi="Arial" w:cs="Arial"/>
          <w:sz w:val="22"/>
          <w:szCs w:val="22"/>
        </w:rPr>
        <w:t xml:space="preserve">Příloha č. 2 – Podrobná specifikace nabízeného plnění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9F3DC7" w:rsidRPr="00670167" w14:paraId="6B9DCEC7" w14:textId="77777777" w:rsidTr="000C44D8">
        <w:tc>
          <w:tcPr>
            <w:tcW w:w="4527" w:type="dxa"/>
          </w:tcPr>
          <w:p w14:paraId="565AA116" w14:textId="77777777" w:rsidR="00CF26A4" w:rsidRDefault="00CF26A4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144A8DAA" w14:textId="3D613C7F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……………………. dne ………………………</w:t>
            </w:r>
          </w:p>
          <w:p w14:paraId="0B2963D7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4DE7ED1C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Kupující:</w:t>
            </w:r>
          </w:p>
          <w:p w14:paraId="55801DA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2EFD928A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50EB84EF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7657A5A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1B7A0568" w14:textId="4BE35A32" w:rsidR="009F3DC7" w:rsidRPr="00574D54" w:rsidRDefault="00BB40BC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BB40BC">
              <w:rPr>
                <w:rFonts w:ascii="Arial Narrow" w:hAnsi="Arial Narrow"/>
                <w:sz w:val="24"/>
                <w:szCs w:val="24"/>
              </w:rPr>
              <w:t>MUDr. Jiří Vyhnal</w:t>
            </w:r>
          </w:p>
          <w:p w14:paraId="332E1A42" w14:textId="4B76A0CA" w:rsidR="009F3DC7" w:rsidRPr="00574D54" w:rsidRDefault="00BB40BC" w:rsidP="000C44D8">
            <w:pPr>
              <w:keepNext/>
              <w:suppressAutoHyphens/>
              <w:rPr>
                <w:rFonts w:ascii="Arial Narrow" w:hAnsi="Arial Narrow"/>
                <w:bCs/>
                <w:sz w:val="24"/>
                <w:szCs w:val="24"/>
              </w:rPr>
            </w:pPr>
            <w:r w:rsidRPr="00BB40BC">
              <w:rPr>
                <w:rFonts w:ascii="Arial Narrow" w:hAnsi="Arial Narrow"/>
                <w:bCs/>
                <w:sz w:val="24"/>
                <w:szCs w:val="24"/>
              </w:rPr>
              <w:t>ředitel nemocnice</w:t>
            </w:r>
          </w:p>
        </w:tc>
        <w:tc>
          <w:tcPr>
            <w:tcW w:w="4527" w:type="dxa"/>
          </w:tcPr>
          <w:p w14:paraId="2DAF92F8" w14:textId="77777777" w:rsidR="00CF26A4" w:rsidRDefault="00CF26A4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16FD4EE4" w14:textId="6DE2B7BC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V …………….…….. dne ………………………</w:t>
            </w:r>
          </w:p>
          <w:p w14:paraId="0EC84C95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352EBC1B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caps/>
                <w:sz w:val="24"/>
                <w:szCs w:val="24"/>
              </w:rPr>
            </w:pPr>
            <w:r w:rsidRPr="005E389C">
              <w:rPr>
                <w:rFonts w:ascii="Arial Narrow" w:hAnsi="Arial Narrow"/>
                <w:b/>
                <w:caps/>
                <w:sz w:val="24"/>
                <w:szCs w:val="24"/>
              </w:rPr>
              <w:t>Prodávající:</w:t>
            </w:r>
          </w:p>
          <w:p w14:paraId="5CF338B0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79D2B2D1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2322F7EF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</w:p>
          <w:p w14:paraId="0F8E56FB" w14:textId="77777777" w:rsidR="009F3DC7" w:rsidRPr="005E389C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</w:rPr>
              <w:t>___________________________________</w:t>
            </w:r>
          </w:p>
          <w:p w14:paraId="62AB95C7" w14:textId="77777777" w:rsidR="009F3DC7" w:rsidRPr="00574D54" w:rsidRDefault="009F3DC7" w:rsidP="000C44D8">
            <w:pPr>
              <w:keepNext/>
              <w:suppressAutoHyphens/>
              <w:spacing w:after="0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5E389C">
              <w:rPr>
                <w:rFonts w:ascii="Arial Narrow" w:hAnsi="Arial Narrow"/>
                <w:sz w:val="24"/>
                <w:szCs w:val="24"/>
                <w:highlight w:val="yellow"/>
              </w:rPr>
              <w:t>[DOPLNÍ prodávající]</w:t>
            </w:r>
          </w:p>
        </w:tc>
      </w:tr>
    </w:tbl>
    <w:p w14:paraId="0C39DFF0" w14:textId="77777777" w:rsidR="00C56A5A" w:rsidRPr="002756C1" w:rsidRDefault="00C56A5A" w:rsidP="009F3DC7">
      <w:pPr>
        <w:tabs>
          <w:tab w:val="left" w:pos="1985"/>
        </w:tabs>
        <w:spacing w:after="0"/>
        <w:rPr>
          <w:rFonts w:ascii="Arial Narrow" w:hAnsi="Arial Narrow"/>
          <w:sz w:val="28"/>
        </w:rPr>
      </w:pPr>
    </w:p>
    <w:sectPr w:rsidR="00C56A5A" w:rsidRPr="002756C1" w:rsidSect="008E2460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69873" w14:textId="77777777" w:rsidR="00F839D2" w:rsidRDefault="00F839D2" w:rsidP="00D921A9">
      <w:pPr>
        <w:spacing w:after="0" w:line="240" w:lineRule="auto"/>
      </w:pPr>
      <w:r>
        <w:separator/>
      </w:r>
    </w:p>
  </w:endnote>
  <w:endnote w:type="continuationSeparator" w:id="0">
    <w:p w14:paraId="411CEF2A" w14:textId="77777777" w:rsidR="00F839D2" w:rsidRDefault="00F839D2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4B63DE7" w14:paraId="68225C38" w14:textId="77777777" w:rsidTr="04B63DE7">
      <w:tc>
        <w:tcPr>
          <w:tcW w:w="3020" w:type="dxa"/>
        </w:tcPr>
        <w:p w14:paraId="4BBA2523" w14:textId="6E71B89B" w:rsidR="04B63DE7" w:rsidRDefault="04B63DE7" w:rsidP="04B63DE7">
          <w:pPr>
            <w:pStyle w:val="Zhlav"/>
            <w:ind w:left="-115"/>
          </w:pPr>
        </w:p>
      </w:tc>
      <w:tc>
        <w:tcPr>
          <w:tcW w:w="3020" w:type="dxa"/>
        </w:tcPr>
        <w:p w14:paraId="16CD2FCC" w14:textId="4073B398" w:rsidR="04B63DE7" w:rsidRDefault="04B63DE7" w:rsidP="04B63DE7">
          <w:pPr>
            <w:pStyle w:val="Zhlav"/>
            <w:jc w:val="center"/>
          </w:pPr>
        </w:p>
      </w:tc>
      <w:tc>
        <w:tcPr>
          <w:tcW w:w="3020" w:type="dxa"/>
        </w:tcPr>
        <w:p w14:paraId="12302FE8" w14:textId="6E81B6B6" w:rsidR="04B63DE7" w:rsidRDefault="04B63DE7" w:rsidP="04B63DE7">
          <w:pPr>
            <w:pStyle w:val="Zhlav"/>
            <w:ind w:right="-115"/>
            <w:jc w:val="right"/>
          </w:pPr>
        </w:p>
      </w:tc>
    </w:tr>
  </w:tbl>
  <w:p w14:paraId="75FE09AC" w14:textId="0C4ACA69" w:rsidR="04B63DE7" w:rsidRDefault="04B63DE7" w:rsidP="04B63D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5FEA" w14:textId="77777777" w:rsidR="00F839D2" w:rsidRDefault="00F839D2" w:rsidP="00D921A9">
      <w:pPr>
        <w:spacing w:after="0" w:line="240" w:lineRule="auto"/>
      </w:pPr>
      <w:r>
        <w:separator/>
      </w:r>
    </w:p>
  </w:footnote>
  <w:footnote w:type="continuationSeparator" w:id="0">
    <w:p w14:paraId="02CB9787" w14:textId="77777777" w:rsidR="00F839D2" w:rsidRDefault="00F839D2" w:rsidP="00D9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1905"/>
      <w:gridCol w:w="4135"/>
    </w:tblGrid>
    <w:tr w:rsidR="04B63DE7" w14:paraId="2FDD45CA" w14:textId="77777777" w:rsidTr="04B63DE7">
      <w:tc>
        <w:tcPr>
          <w:tcW w:w="3020" w:type="dxa"/>
        </w:tcPr>
        <w:p w14:paraId="17F12B35" w14:textId="5386CBD7" w:rsidR="04B63DE7" w:rsidRDefault="04B63DE7" w:rsidP="04B63DE7">
          <w:pPr>
            <w:pStyle w:val="Zhlav"/>
            <w:ind w:left="-115"/>
          </w:pPr>
        </w:p>
      </w:tc>
      <w:tc>
        <w:tcPr>
          <w:tcW w:w="1905" w:type="dxa"/>
        </w:tcPr>
        <w:p w14:paraId="15285AC7" w14:textId="5B1E22D8" w:rsidR="04B63DE7" w:rsidRDefault="04B63DE7" w:rsidP="04B63DE7">
          <w:pPr>
            <w:pStyle w:val="Zhlav"/>
            <w:jc w:val="center"/>
          </w:pPr>
        </w:p>
      </w:tc>
      <w:tc>
        <w:tcPr>
          <w:tcW w:w="4135" w:type="dxa"/>
        </w:tcPr>
        <w:p w14:paraId="7F5177FF" w14:textId="361B72E2" w:rsidR="04B63DE7" w:rsidRDefault="04B63DE7" w:rsidP="04B63DE7">
          <w:pPr>
            <w:pStyle w:val="Zhlav"/>
            <w:ind w:right="-115"/>
            <w:jc w:val="right"/>
          </w:pPr>
        </w:p>
      </w:tc>
    </w:tr>
  </w:tbl>
  <w:p w14:paraId="165900F7" w14:textId="463097B5" w:rsidR="04B63DE7" w:rsidRDefault="04B63DE7" w:rsidP="04B63D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E1D21" w14:textId="21ACDC2C" w:rsidR="00EC22EE" w:rsidRDefault="006C0C57" w:rsidP="008E246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289E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11E1F"/>
    <w:multiLevelType w:val="hybridMultilevel"/>
    <w:tmpl w:val="71121CC8"/>
    <w:lvl w:ilvl="0" w:tplc="21E6C8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F76EF"/>
    <w:multiLevelType w:val="hybridMultilevel"/>
    <w:tmpl w:val="087CBB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92107B"/>
    <w:multiLevelType w:val="hybridMultilevel"/>
    <w:tmpl w:val="EBCECD68"/>
    <w:lvl w:ilvl="0" w:tplc="ED1854B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4A61FF"/>
    <w:multiLevelType w:val="hybridMultilevel"/>
    <w:tmpl w:val="696CD61A"/>
    <w:lvl w:ilvl="0" w:tplc="39C83AB4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0D13231"/>
    <w:multiLevelType w:val="hybridMultilevel"/>
    <w:tmpl w:val="C8645348"/>
    <w:lvl w:ilvl="0" w:tplc="858CB7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B4F3A"/>
    <w:multiLevelType w:val="hybridMultilevel"/>
    <w:tmpl w:val="0C9618D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E44CA"/>
    <w:multiLevelType w:val="hybridMultilevel"/>
    <w:tmpl w:val="E020A530"/>
    <w:lvl w:ilvl="0" w:tplc="A6F201E6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8764C"/>
    <w:multiLevelType w:val="hybridMultilevel"/>
    <w:tmpl w:val="8DA0C1F8"/>
    <w:lvl w:ilvl="0" w:tplc="B5A613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524C08"/>
    <w:multiLevelType w:val="hybridMultilevel"/>
    <w:tmpl w:val="3724B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6965866">
    <w:abstractNumId w:val="3"/>
  </w:num>
  <w:num w:numId="2" w16cid:durableId="1809936353">
    <w:abstractNumId w:val="14"/>
  </w:num>
  <w:num w:numId="3" w16cid:durableId="1208562781">
    <w:abstractNumId w:val="12"/>
  </w:num>
  <w:num w:numId="4" w16cid:durableId="21249325">
    <w:abstractNumId w:val="11"/>
  </w:num>
  <w:num w:numId="5" w16cid:durableId="891694474">
    <w:abstractNumId w:val="16"/>
  </w:num>
  <w:num w:numId="6" w16cid:durableId="1040671927">
    <w:abstractNumId w:val="7"/>
  </w:num>
  <w:num w:numId="7" w16cid:durableId="24141308">
    <w:abstractNumId w:val="15"/>
  </w:num>
  <w:num w:numId="8" w16cid:durableId="1139569589">
    <w:abstractNumId w:val="13"/>
  </w:num>
  <w:num w:numId="9" w16cid:durableId="737753350">
    <w:abstractNumId w:val="5"/>
  </w:num>
  <w:num w:numId="10" w16cid:durableId="1408923416">
    <w:abstractNumId w:val="10"/>
  </w:num>
  <w:num w:numId="11" w16cid:durableId="665939899">
    <w:abstractNumId w:val="6"/>
  </w:num>
  <w:num w:numId="12" w16cid:durableId="887424035">
    <w:abstractNumId w:val="9"/>
  </w:num>
  <w:num w:numId="13" w16cid:durableId="1713963950">
    <w:abstractNumId w:val="8"/>
  </w:num>
  <w:num w:numId="14" w16cid:durableId="1963922411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32F"/>
    <w:rsid w:val="000019A8"/>
    <w:rsid w:val="00001EC3"/>
    <w:rsid w:val="000074B9"/>
    <w:rsid w:val="000117AC"/>
    <w:rsid w:val="00011976"/>
    <w:rsid w:val="00012AB2"/>
    <w:rsid w:val="00014A11"/>
    <w:rsid w:val="00015377"/>
    <w:rsid w:val="00021625"/>
    <w:rsid w:val="0002292B"/>
    <w:rsid w:val="00022EFD"/>
    <w:rsid w:val="00023BFF"/>
    <w:rsid w:val="00032CAD"/>
    <w:rsid w:val="00035642"/>
    <w:rsid w:val="00036F8E"/>
    <w:rsid w:val="00037E0A"/>
    <w:rsid w:val="00040047"/>
    <w:rsid w:val="00044D15"/>
    <w:rsid w:val="0004579B"/>
    <w:rsid w:val="00047B96"/>
    <w:rsid w:val="00051266"/>
    <w:rsid w:val="000519DF"/>
    <w:rsid w:val="00052AA5"/>
    <w:rsid w:val="00056007"/>
    <w:rsid w:val="0005699A"/>
    <w:rsid w:val="000569F8"/>
    <w:rsid w:val="0005799E"/>
    <w:rsid w:val="00057CDE"/>
    <w:rsid w:val="00061AEE"/>
    <w:rsid w:val="00062342"/>
    <w:rsid w:val="00064FF5"/>
    <w:rsid w:val="00065118"/>
    <w:rsid w:val="00066D5E"/>
    <w:rsid w:val="00070D68"/>
    <w:rsid w:val="00076147"/>
    <w:rsid w:val="00082403"/>
    <w:rsid w:val="0008447C"/>
    <w:rsid w:val="00085007"/>
    <w:rsid w:val="00087FCA"/>
    <w:rsid w:val="00091E1F"/>
    <w:rsid w:val="000A2F3D"/>
    <w:rsid w:val="000A4169"/>
    <w:rsid w:val="000B0419"/>
    <w:rsid w:val="000C23A2"/>
    <w:rsid w:val="000C265A"/>
    <w:rsid w:val="000C50E5"/>
    <w:rsid w:val="000C5FE1"/>
    <w:rsid w:val="000C7476"/>
    <w:rsid w:val="000D063B"/>
    <w:rsid w:val="000D2D37"/>
    <w:rsid w:val="000D309E"/>
    <w:rsid w:val="000D328C"/>
    <w:rsid w:val="000D5AE3"/>
    <w:rsid w:val="000D6804"/>
    <w:rsid w:val="000E0948"/>
    <w:rsid w:val="000E0B79"/>
    <w:rsid w:val="000E1B55"/>
    <w:rsid w:val="000E2481"/>
    <w:rsid w:val="000E24EB"/>
    <w:rsid w:val="000E27CB"/>
    <w:rsid w:val="000E6374"/>
    <w:rsid w:val="000F0EFC"/>
    <w:rsid w:val="000F3A9E"/>
    <w:rsid w:val="000F42F0"/>
    <w:rsid w:val="000F5AF0"/>
    <w:rsid w:val="00106912"/>
    <w:rsid w:val="00112766"/>
    <w:rsid w:val="00116710"/>
    <w:rsid w:val="0011752F"/>
    <w:rsid w:val="00125FCC"/>
    <w:rsid w:val="00126A2C"/>
    <w:rsid w:val="00136217"/>
    <w:rsid w:val="00141904"/>
    <w:rsid w:val="00142FEA"/>
    <w:rsid w:val="00144158"/>
    <w:rsid w:val="0014687D"/>
    <w:rsid w:val="00146A1E"/>
    <w:rsid w:val="00147B33"/>
    <w:rsid w:val="0015489E"/>
    <w:rsid w:val="00154C84"/>
    <w:rsid w:val="00155F63"/>
    <w:rsid w:val="00157ABA"/>
    <w:rsid w:val="001604D6"/>
    <w:rsid w:val="00160B42"/>
    <w:rsid w:val="00160F9A"/>
    <w:rsid w:val="001633EE"/>
    <w:rsid w:val="00163788"/>
    <w:rsid w:val="00167B09"/>
    <w:rsid w:val="001724E9"/>
    <w:rsid w:val="00173B32"/>
    <w:rsid w:val="00174021"/>
    <w:rsid w:val="00177269"/>
    <w:rsid w:val="00177415"/>
    <w:rsid w:val="00180D0C"/>
    <w:rsid w:val="00181C03"/>
    <w:rsid w:val="00186BEC"/>
    <w:rsid w:val="001905FE"/>
    <w:rsid w:val="00194FB3"/>
    <w:rsid w:val="0019515D"/>
    <w:rsid w:val="0019586D"/>
    <w:rsid w:val="00197277"/>
    <w:rsid w:val="001A0611"/>
    <w:rsid w:val="001A1FC9"/>
    <w:rsid w:val="001A35F5"/>
    <w:rsid w:val="001B0687"/>
    <w:rsid w:val="001B3711"/>
    <w:rsid w:val="001B46E7"/>
    <w:rsid w:val="001B5363"/>
    <w:rsid w:val="001B69C5"/>
    <w:rsid w:val="001B6CF5"/>
    <w:rsid w:val="001C020D"/>
    <w:rsid w:val="001C0A51"/>
    <w:rsid w:val="001C30E2"/>
    <w:rsid w:val="001C4053"/>
    <w:rsid w:val="001C5612"/>
    <w:rsid w:val="001C7389"/>
    <w:rsid w:val="001D0CB5"/>
    <w:rsid w:val="001D32C0"/>
    <w:rsid w:val="001D586C"/>
    <w:rsid w:val="001D5F2F"/>
    <w:rsid w:val="001E0AD6"/>
    <w:rsid w:val="001E1244"/>
    <w:rsid w:val="001E265B"/>
    <w:rsid w:val="001E3E57"/>
    <w:rsid w:val="001F09B9"/>
    <w:rsid w:val="001F0F0D"/>
    <w:rsid w:val="001F1388"/>
    <w:rsid w:val="001F16A6"/>
    <w:rsid w:val="001F2093"/>
    <w:rsid w:val="001F42C3"/>
    <w:rsid w:val="001F5A2F"/>
    <w:rsid w:val="001F798B"/>
    <w:rsid w:val="0020154F"/>
    <w:rsid w:val="002071FB"/>
    <w:rsid w:val="0021130A"/>
    <w:rsid w:val="002119D1"/>
    <w:rsid w:val="00212880"/>
    <w:rsid w:val="00212A66"/>
    <w:rsid w:val="00215FF9"/>
    <w:rsid w:val="00221CAD"/>
    <w:rsid w:val="00222D6A"/>
    <w:rsid w:val="002342EA"/>
    <w:rsid w:val="002354D8"/>
    <w:rsid w:val="00237421"/>
    <w:rsid w:val="00241FA6"/>
    <w:rsid w:val="00242BF4"/>
    <w:rsid w:val="0024713F"/>
    <w:rsid w:val="00251320"/>
    <w:rsid w:val="00253744"/>
    <w:rsid w:val="00253E22"/>
    <w:rsid w:val="00254E26"/>
    <w:rsid w:val="00262E2B"/>
    <w:rsid w:val="002648F9"/>
    <w:rsid w:val="00265EED"/>
    <w:rsid w:val="00270A04"/>
    <w:rsid w:val="00270DD9"/>
    <w:rsid w:val="0027268C"/>
    <w:rsid w:val="002756C1"/>
    <w:rsid w:val="002759CD"/>
    <w:rsid w:val="0027661D"/>
    <w:rsid w:val="00276A22"/>
    <w:rsid w:val="002778D1"/>
    <w:rsid w:val="0028091A"/>
    <w:rsid w:val="0028260C"/>
    <w:rsid w:val="00284EDA"/>
    <w:rsid w:val="00286989"/>
    <w:rsid w:val="00291A97"/>
    <w:rsid w:val="00293930"/>
    <w:rsid w:val="00295102"/>
    <w:rsid w:val="002A0854"/>
    <w:rsid w:val="002A2A88"/>
    <w:rsid w:val="002A426F"/>
    <w:rsid w:val="002A46F0"/>
    <w:rsid w:val="002A521C"/>
    <w:rsid w:val="002B182C"/>
    <w:rsid w:val="002B46A5"/>
    <w:rsid w:val="002B4B44"/>
    <w:rsid w:val="002B4E7E"/>
    <w:rsid w:val="002C084D"/>
    <w:rsid w:val="002C1765"/>
    <w:rsid w:val="002C2184"/>
    <w:rsid w:val="002C382F"/>
    <w:rsid w:val="002C4A56"/>
    <w:rsid w:val="002D04B3"/>
    <w:rsid w:val="002D099D"/>
    <w:rsid w:val="002D2756"/>
    <w:rsid w:val="002D47C3"/>
    <w:rsid w:val="002D63D7"/>
    <w:rsid w:val="002D65B6"/>
    <w:rsid w:val="002E0D82"/>
    <w:rsid w:val="002E18C7"/>
    <w:rsid w:val="002E4915"/>
    <w:rsid w:val="002E50F5"/>
    <w:rsid w:val="002E7F7A"/>
    <w:rsid w:val="002F40BB"/>
    <w:rsid w:val="002F4996"/>
    <w:rsid w:val="002F75AB"/>
    <w:rsid w:val="00300323"/>
    <w:rsid w:val="00303BF6"/>
    <w:rsid w:val="00304F8E"/>
    <w:rsid w:val="00307AE9"/>
    <w:rsid w:val="00311055"/>
    <w:rsid w:val="00312CE2"/>
    <w:rsid w:val="00320C7E"/>
    <w:rsid w:val="003214A1"/>
    <w:rsid w:val="0032306B"/>
    <w:rsid w:val="00326539"/>
    <w:rsid w:val="00334837"/>
    <w:rsid w:val="003352B9"/>
    <w:rsid w:val="003417A5"/>
    <w:rsid w:val="003433A7"/>
    <w:rsid w:val="0034736B"/>
    <w:rsid w:val="00347748"/>
    <w:rsid w:val="00347AE5"/>
    <w:rsid w:val="0035125B"/>
    <w:rsid w:val="00362B15"/>
    <w:rsid w:val="00364BA5"/>
    <w:rsid w:val="00366B6E"/>
    <w:rsid w:val="003747D7"/>
    <w:rsid w:val="00375652"/>
    <w:rsid w:val="003768D3"/>
    <w:rsid w:val="0037706A"/>
    <w:rsid w:val="003773FB"/>
    <w:rsid w:val="00381DA0"/>
    <w:rsid w:val="00385A09"/>
    <w:rsid w:val="003862DC"/>
    <w:rsid w:val="00390D9E"/>
    <w:rsid w:val="0039244E"/>
    <w:rsid w:val="00393B9A"/>
    <w:rsid w:val="00394B10"/>
    <w:rsid w:val="00396D6A"/>
    <w:rsid w:val="00397447"/>
    <w:rsid w:val="003A06EF"/>
    <w:rsid w:val="003A2E3C"/>
    <w:rsid w:val="003A389D"/>
    <w:rsid w:val="003A47DB"/>
    <w:rsid w:val="003B361E"/>
    <w:rsid w:val="003B4155"/>
    <w:rsid w:val="003B58A7"/>
    <w:rsid w:val="003B5C03"/>
    <w:rsid w:val="003C1A69"/>
    <w:rsid w:val="003C31FF"/>
    <w:rsid w:val="003C3BE1"/>
    <w:rsid w:val="003C5F1D"/>
    <w:rsid w:val="003D1044"/>
    <w:rsid w:val="003D125C"/>
    <w:rsid w:val="003D147E"/>
    <w:rsid w:val="003D2666"/>
    <w:rsid w:val="003D3F80"/>
    <w:rsid w:val="003D5D97"/>
    <w:rsid w:val="003E131A"/>
    <w:rsid w:val="003E38BF"/>
    <w:rsid w:val="003E5939"/>
    <w:rsid w:val="003E7679"/>
    <w:rsid w:val="003E7B82"/>
    <w:rsid w:val="003F543F"/>
    <w:rsid w:val="00407DE5"/>
    <w:rsid w:val="00410A57"/>
    <w:rsid w:val="00410B41"/>
    <w:rsid w:val="00410C73"/>
    <w:rsid w:val="00415C8F"/>
    <w:rsid w:val="00417D46"/>
    <w:rsid w:val="004201BC"/>
    <w:rsid w:val="0042584A"/>
    <w:rsid w:val="0042721A"/>
    <w:rsid w:val="0042766F"/>
    <w:rsid w:val="004309E9"/>
    <w:rsid w:val="0043304B"/>
    <w:rsid w:val="004332F6"/>
    <w:rsid w:val="00433CBF"/>
    <w:rsid w:val="00435BC9"/>
    <w:rsid w:val="004378A5"/>
    <w:rsid w:val="004378E2"/>
    <w:rsid w:val="00441550"/>
    <w:rsid w:val="004415D7"/>
    <w:rsid w:val="00442755"/>
    <w:rsid w:val="00442EDA"/>
    <w:rsid w:val="004446F0"/>
    <w:rsid w:val="004506C6"/>
    <w:rsid w:val="0045080D"/>
    <w:rsid w:val="00451FA3"/>
    <w:rsid w:val="00452975"/>
    <w:rsid w:val="00455E4C"/>
    <w:rsid w:val="004616A4"/>
    <w:rsid w:val="00465AE5"/>
    <w:rsid w:val="00470784"/>
    <w:rsid w:val="00471383"/>
    <w:rsid w:val="00471ABA"/>
    <w:rsid w:val="00477216"/>
    <w:rsid w:val="00477FD2"/>
    <w:rsid w:val="00481C9F"/>
    <w:rsid w:val="004826CB"/>
    <w:rsid w:val="00482745"/>
    <w:rsid w:val="00483441"/>
    <w:rsid w:val="00484274"/>
    <w:rsid w:val="00491F27"/>
    <w:rsid w:val="00495168"/>
    <w:rsid w:val="004A118C"/>
    <w:rsid w:val="004A3260"/>
    <w:rsid w:val="004B0854"/>
    <w:rsid w:val="004B1080"/>
    <w:rsid w:val="004B15EB"/>
    <w:rsid w:val="004B1A36"/>
    <w:rsid w:val="004B28F9"/>
    <w:rsid w:val="004B54BE"/>
    <w:rsid w:val="004C0691"/>
    <w:rsid w:val="004C23EE"/>
    <w:rsid w:val="004C4DD8"/>
    <w:rsid w:val="004C4F66"/>
    <w:rsid w:val="004D1F6E"/>
    <w:rsid w:val="004D7EA2"/>
    <w:rsid w:val="004E10FC"/>
    <w:rsid w:val="004E2D39"/>
    <w:rsid w:val="004E3EBA"/>
    <w:rsid w:val="004E4D8E"/>
    <w:rsid w:val="004E58FC"/>
    <w:rsid w:val="004E6B8E"/>
    <w:rsid w:val="004F20C9"/>
    <w:rsid w:val="004F2A17"/>
    <w:rsid w:val="004F2E6C"/>
    <w:rsid w:val="004F33BB"/>
    <w:rsid w:val="004F4BA5"/>
    <w:rsid w:val="004F7E55"/>
    <w:rsid w:val="0050071D"/>
    <w:rsid w:val="00500EA3"/>
    <w:rsid w:val="00503111"/>
    <w:rsid w:val="005061F5"/>
    <w:rsid w:val="00506E44"/>
    <w:rsid w:val="00514DFA"/>
    <w:rsid w:val="00515638"/>
    <w:rsid w:val="00515BF1"/>
    <w:rsid w:val="005173BE"/>
    <w:rsid w:val="00521429"/>
    <w:rsid w:val="00530EB4"/>
    <w:rsid w:val="00531168"/>
    <w:rsid w:val="00536813"/>
    <w:rsid w:val="00546CB5"/>
    <w:rsid w:val="0055027C"/>
    <w:rsid w:val="0055250B"/>
    <w:rsid w:val="005539FE"/>
    <w:rsid w:val="00555ED4"/>
    <w:rsid w:val="005566E1"/>
    <w:rsid w:val="00563797"/>
    <w:rsid w:val="005673F4"/>
    <w:rsid w:val="00567FC7"/>
    <w:rsid w:val="00570393"/>
    <w:rsid w:val="00571232"/>
    <w:rsid w:val="00571360"/>
    <w:rsid w:val="00574D54"/>
    <w:rsid w:val="00582348"/>
    <w:rsid w:val="00585A91"/>
    <w:rsid w:val="00591E20"/>
    <w:rsid w:val="0059375F"/>
    <w:rsid w:val="00593913"/>
    <w:rsid w:val="00595035"/>
    <w:rsid w:val="00597C9F"/>
    <w:rsid w:val="005A635A"/>
    <w:rsid w:val="005B0532"/>
    <w:rsid w:val="005B264B"/>
    <w:rsid w:val="005B4773"/>
    <w:rsid w:val="005C231E"/>
    <w:rsid w:val="005C5813"/>
    <w:rsid w:val="005C5D68"/>
    <w:rsid w:val="005D008E"/>
    <w:rsid w:val="005D1496"/>
    <w:rsid w:val="005D1D7E"/>
    <w:rsid w:val="005D7AD5"/>
    <w:rsid w:val="005E389C"/>
    <w:rsid w:val="005E3C46"/>
    <w:rsid w:val="005E56E3"/>
    <w:rsid w:val="005E687C"/>
    <w:rsid w:val="005E7E77"/>
    <w:rsid w:val="005F081E"/>
    <w:rsid w:val="005F1078"/>
    <w:rsid w:val="005F297F"/>
    <w:rsid w:val="005F4595"/>
    <w:rsid w:val="005F49B4"/>
    <w:rsid w:val="005F5805"/>
    <w:rsid w:val="005F70F3"/>
    <w:rsid w:val="005F7ADE"/>
    <w:rsid w:val="006039A4"/>
    <w:rsid w:val="0060432F"/>
    <w:rsid w:val="00605075"/>
    <w:rsid w:val="00605BBA"/>
    <w:rsid w:val="00606B23"/>
    <w:rsid w:val="0061282F"/>
    <w:rsid w:val="006136E9"/>
    <w:rsid w:val="00613E63"/>
    <w:rsid w:val="00615020"/>
    <w:rsid w:val="006161E4"/>
    <w:rsid w:val="00617DF3"/>
    <w:rsid w:val="00625125"/>
    <w:rsid w:val="006301B0"/>
    <w:rsid w:val="006314C4"/>
    <w:rsid w:val="0063474C"/>
    <w:rsid w:val="006347C9"/>
    <w:rsid w:val="006423E4"/>
    <w:rsid w:val="00643030"/>
    <w:rsid w:val="00643590"/>
    <w:rsid w:val="0064453E"/>
    <w:rsid w:val="00646054"/>
    <w:rsid w:val="006465FB"/>
    <w:rsid w:val="00651C73"/>
    <w:rsid w:val="0065346C"/>
    <w:rsid w:val="00654C46"/>
    <w:rsid w:val="00661ADB"/>
    <w:rsid w:val="0066314C"/>
    <w:rsid w:val="00664E36"/>
    <w:rsid w:val="006654D8"/>
    <w:rsid w:val="00666C88"/>
    <w:rsid w:val="00670167"/>
    <w:rsid w:val="0067032B"/>
    <w:rsid w:val="00671CED"/>
    <w:rsid w:val="00681089"/>
    <w:rsid w:val="00682B2D"/>
    <w:rsid w:val="00684752"/>
    <w:rsid w:val="006847DE"/>
    <w:rsid w:val="00686665"/>
    <w:rsid w:val="00687AA3"/>
    <w:rsid w:val="00690CD7"/>
    <w:rsid w:val="006913A7"/>
    <w:rsid w:val="006922EC"/>
    <w:rsid w:val="006944AB"/>
    <w:rsid w:val="00695943"/>
    <w:rsid w:val="00695F05"/>
    <w:rsid w:val="0069676D"/>
    <w:rsid w:val="006A0A62"/>
    <w:rsid w:val="006A3812"/>
    <w:rsid w:val="006A58A7"/>
    <w:rsid w:val="006B0AB3"/>
    <w:rsid w:val="006B1A12"/>
    <w:rsid w:val="006B31EC"/>
    <w:rsid w:val="006B39ED"/>
    <w:rsid w:val="006B5D81"/>
    <w:rsid w:val="006B6333"/>
    <w:rsid w:val="006B7CB5"/>
    <w:rsid w:val="006C0C57"/>
    <w:rsid w:val="006C3FF8"/>
    <w:rsid w:val="006C5995"/>
    <w:rsid w:val="006D1D89"/>
    <w:rsid w:val="006D6A54"/>
    <w:rsid w:val="006D6F17"/>
    <w:rsid w:val="006D79E4"/>
    <w:rsid w:val="006D7B7E"/>
    <w:rsid w:val="006E1771"/>
    <w:rsid w:val="006E1A45"/>
    <w:rsid w:val="006E377A"/>
    <w:rsid w:val="006E509E"/>
    <w:rsid w:val="006E6BA0"/>
    <w:rsid w:val="006F07B5"/>
    <w:rsid w:val="006F19B8"/>
    <w:rsid w:val="006F3B6F"/>
    <w:rsid w:val="006F4A44"/>
    <w:rsid w:val="006F6319"/>
    <w:rsid w:val="006F6C15"/>
    <w:rsid w:val="00702ABE"/>
    <w:rsid w:val="00704BE3"/>
    <w:rsid w:val="007102B6"/>
    <w:rsid w:val="007134AF"/>
    <w:rsid w:val="007157BD"/>
    <w:rsid w:val="00720C73"/>
    <w:rsid w:val="0072267C"/>
    <w:rsid w:val="00723AEB"/>
    <w:rsid w:val="00724C91"/>
    <w:rsid w:val="007259E7"/>
    <w:rsid w:val="007260FA"/>
    <w:rsid w:val="00735DA5"/>
    <w:rsid w:val="00736EDE"/>
    <w:rsid w:val="00737326"/>
    <w:rsid w:val="0074112E"/>
    <w:rsid w:val="00744E0A"/>
    <w:rsid w:val="00746A93"/>
    <w:rsid w:val="007478E9"/>
    <w:rsid w:val="00754652"/>
    <w:rsid w:val="00760CE2"/>
    <w:rsid w:val="007611B3"/>
    <w:rsid w:val="00766FFD"/>
    <w:rsid w:val="007735E6"/>
    <w:rsid w:val="00774AF6"/>
    <w:rsid w:val="007768E4"/>
    <w:rsid w:val="0078067E"/>
    <w:rsid w:val="00781A5D"/>
    <w:rsid w:val="00782514"/>
    <w:rsid w:val="00783217"/>
    <w:rsid w:val="00784404"/>
    <w:rsid w:val="007878D6"/>
    <w:rsid w:val="00793546"/>
    <w:rsid w:val="0079361F"/>
    <w:rsid w:val="00794E37"/>
    <w:rsid w:val="007957DD"/>
    <w:rsid w:val="00795FB1"/>
    <w:rsid w:val="00796788"/>
    <w:rsid w:val="00796885"/>
    <w:rsid w:val="0079711E"/>
    <w:rsid w:val="007974B7"/>
    <w:rsid w:val="0079783F"/>
    <w:rsid w:val="007979E5"/>
    <w:rsid w:val="007A09F3"/>
    <w:rsid w:val="007A5A9B"/>
    <w:rsid w:val="007A610D"/>
    <w:rsid w:val="007A6233"/>
    <w:rsid w:val="007B0906"/>
    <w:rsid w:val="007B11FF"/>
    <w:rsid w:val="007B360E"/>
    <w:rsid w:val="007B3CD9"/>
    <w:rsid w:val="007B4993"/>
    <w:rsid w:val="007B54B0"/>
    <w:rsid w:val="007B566D"/>
    <w:rsid w:val="007B7C6B"/>
    <w:rsid w:val="007C1DD3"/>
    <w:rsid w:val="007C2382"/>
    <w:rsid w:val="007C2BEA"/>
    <w:rsid w:val="007C3DD9"/>
    <w:rsid w:val="007D063B"/>
    <w:rsid w:val="007D72FF"/>
    <w:rsid w:val="007D7455"/>
    <w:rsid w:val="007E014F"/>
    <w:rsid w:val="007E0D35"/>
    <w:rsid w:val="007E296F"/>
    <w:rsid w:val="007E3422"/>
    <w:rsid w:val="007E736F"/>
    <w:rsid w:val="007F00D5"/>
    <w:rsid w:val="007F2023"/>
    <w:rsid w:val="007F5006"/>
    <w:rsid w:val="00801B17"/>
    <w:rsid w:val="008024D7"/>
    <w:rsid w:val="00804344"/>
    <w:rsid w:val="00806087"/>
    <w:rsid w:val="00810F33"/>
    <w:rsid w:val="008113EA"/>
    <w:rsid w:val="008140C7"/>
    <w:rsid w:val="00814674"/>
    <w:rsid w:val="00814ACE"/>
    <w:rsid w:val="00814EF8"/>
    <w:rsid w:val="008150B3"/>
    <w:rsid w:val="00820000"/>
    <w:rsid w:val="008200CB"/>
    <w:rsid w:val="00826430"/>
    <w:rsid w:val="008365D2"/>
    <w:rsid w:val="008436B4"/>
    <w:rsid w:val="00843BD7"/>
    <w:rsid w:val="008448C2"/>
    <w:rsid w:val="0084564E"/>
    <w:rsid w:val="00847A57"/>
    <w:rsid w:val="00850F47"/>
    <w:rsid w:val="00854FDB"/>
    <w:rsid w:val="008550F4"/>
    <w:rsid w:val="0086039F"/>
    <w:rsid w:val="00862A56"/>
    <w:rsid w:val="008640AD"/>
    <w:rsid w:val="00864792"/>
    <w:rsid w:val="00865312"/>
    <w:rsid w:val="00871A57"/>
    <w:rsid w:val="0087212A"/>
    <w:rsid w:val="00872717"/>
    <w:rsid w:val="0087312A"/>
    <w:rsid w:val="008746AE"/>
    <w:rsid w:val="00876746"/>
    <w:rsid w:val="00877425"/>
    <w:rsid w:val="00877A62"/>
    <w:rsid w:val="00880951"/>
    <w:rsid w:val="00881725"/>
    <w:rsid w:val="00881C15"/>
    <w:rsid w:val="00881C95"/>
    <w:rsid w:val="00881F10"/>
    <w:rsid w:val="008848DA"/>
    <w:rsid w:val="008850CD"/>
    <w:rsid w:val="008901E6"/>
    <w:rsid w:val="008921E1"/>
    <w:rsid w:val="00892D49"/>
    <w:rsid w:val="0089309A"/>
    <w:rsid w:val="008A0890"/>
    <w:rsid w:val="008A192E"/>
    <w:rsid w:val="008A4099"/>
    <w:rsid w:val="008A4492"/>
    <w:rsid w:val="008A4853"/>
    <w:rsid w:val="008A6A0D"/>
    <w:rsid w:val="008A7978"/>
    <w:rsid w:val="008B118B"/>
    <w:rsid w:val="008B34AF"/>
    <w:rsid w:val="008B3B87"/>
    <w:rsid w:val="008B3E87"/>
    <w:rsid w:val="008B5705"/>
    <w:rsid w:val="008B6209"/>
    <w:rsid w:val="008B717D"/>
    <w:rsid w:val="008C1EAE"/>
    <w:rsid w:val="008C2EAB"/>
    <w:rsid w:val="008D3ABF"/>
    <w:rsid w:val="008D42DA"/>
    <w:rsid w:val="008D4B03"/>
    <w:rsid w:val="008D718A"/>
    <w:rsid w:val="008E0BFD"/>
    <w:rsid w:val="008E2460"/>
    <w:rsid w:val="008E5112"/>
    <w:rsid w:val="008E5FFA"/>
    <w:rsid w:val="008E680C"/>
    <w:rsid w:val="008E6AFB"/>
    <w:rsid w:val="008E7D48"/>
    <w:rsid w:val="008F0C09"/>
    <w:rsid w:val="008F0D32"/>
    <w:rsid w:val="008F0E8C"/>
    <w:rsid w:val="008F1D80"/>
    <w:rsid w:val="008F2D4F"/>
    <w:rsid w:val="008F4554"/>
    <w:rsid w:val="008F6540"/>
    <w:rsid w:val="008F70C0"/>
    <w:rsid w:val="00904DDF"/>
    <w:rsid w:val="00912919"/>
    <w:rsid w:val="009135D8"/>
    <w:rsid w:val="00916381"/>
    <w:rsid w:val="009245AE"/>
    <w:rsid w:val="00925617"/>
    <w:rsid w:val="009310CB"/>
    <w:rsid w:val="009325DD"/>
    <w:rsid w:val="0093300B"/>
    <w:rsid w:val="0093522F"/>
    <w:rsid w:val="00935E81"/>
    <w:rsid w:val="009425F6"/>
    <w:rsid w:val="00943023"/>
    <w:rsid w:val="00945E12"/>
    <w:rsid w:val="0094782C"/>
    <w:rsid w:val="0095077D"/>
    <w:rsid w:val="00961718"/>
    <w:rsid w:val="00962605"/>
    <w:rsid w:val="00962C6C"/>
    <w:rsid w:val="00965A18"/>
    <w:rsid w:val="00967574"/>
    <w:rsid w:val="00973D74"/>
    <w:rsid w:val="00974A14"/>
    <w:rsid w:val="0097505E"/>
    <w:rsid w:val="00982337"/>
    <w:rsid w:val="0098337B"/>
    <w:rsid w:val="0099290A"/>
    <w:rsid w:val="00992B4B"/>
    <w:rsid w:val="00994633"/>
    <w:rsid w:val="00995D1B"/>
    <w:rsid w:val="00995D70"/>
    <w:rsid w:val="009A086C"/>
    <w:rsid w:val="009A2CC4"/>
    <w:rsid w:val="009A68BD"/>
    <w:rsid w:val="009A797F"/>
    <w:rsid w:val="009B2D59"/>
    <w:rsid w:val="009B4058"/>
    <w:rsid w:val="009B667A"/>
    <w:rsid w:val="009C39D2"/>
    <w:rsid w:val="009C4B6A"/>
    <w:rsid w:val="009C7C34"/>
    <w:rsid w:val="009D1FF3"/>
    <w:rsid w:val="009D24EE"/>
    <w:rsid w:val="009D40C7"/>
    <w:rsid w:val="009D6E06"/>
    <w:rsid w:val="009D6F8E"/>
    <w:rsid w:val="009E3C88"/>
    <w:rsid w:val="009E591F"/>
    <w:rsid w:val="009E676C"/>
    <w:rsid w:val="009E6EF8"/>
    <w:rsid w:val="009E77B0"/>
    <w:rsid w:val="009F1272"/>
    <w:rsid w:val="009F3509"/>
    <w:rsid w:val="009F3DC7"/>
    <w:rsid w:val="009F4EFB"/>
    <w:rsid w:val="009F72FC"/>
    <w:rsid w:val="009F7C5B"/>
    <w:rsid w:val="00A03802"/>
    <w:rsid w:val="00A044AE"/>
    <w:rsid w:val="00A063FB"/>
    <w:rsid w:val="00A06822"/>
    <w:rsid w:val="00A07D3D"/>
    <w:rsid w:val="00A108F3"/>
    <w:rsid w:val="00A142CC"/>
    <w:rsid w:val="00A14AD5"/>
    <w:rsid w:val="00A1616D"/>
    <w:rsid w:val="00A24218"/>
    <w:rsid w:val="00A32529"/>
    <w:rsid w:val="00A374BC"/>
    <w:rsid w:val="00A41B8B"/>
    <w:rsid w:val="00A42BCA"/>
    <w:rsid w:val="00A42DF3"/>
    <w:rsid w:val="00A479D6"/>
    <w:rsid w:val="00A51A4D"/>
    <w:rsid w:val="00A57CDA"/>
    <w:rsid w:val="00A60247"/>
    <w:rsid w:val="00A60F6D"/>
    <w:rsid w:val="00A65F95"/>
    <w:rsid w:val="00A73F3C"/>
    <w:rsid w:val="00A7488E"/>
    <w:rsid w:val="00A7738D"/>
    <w:rsid w:val="00A777FA"/>
    <w:rsid w:val="00A81B34"/>
    <w:rsid w:val="00A83131"/>
    <w:rsid w:val="00A86E1A"/>
    <w:rsid w:val="00A86E6E"/>
    <w:rsid w:val="00A9022A"/>
    <w:rsid w:val="00A90359"/>
    <w:rsid w:val="00A92AA8"/>
    <w:rsid w:val="00A932D0"/>
    <w:rsid w:val="00A938B8"/>
    <w:rsid w:val="00A95B56"/>
    <w:rsid w:val="00A9789E"/>
    <w:rsid w:val="00AA0383"/>
    <w:rsid w:val="00AA3D03"/>
    <w:rsid w:val="00AA6D29"/>
    <w:rsid w:val="00AB13CD"/>
    <w:rsid w:val="00AB1773"/>
    <w:rsid w:val="00AB7D5B"/>
    <w:rsid w:val="00AC3CBC"/>
    <w:rsid w:val="00AC4240"/>
    <w:rsid w:val="00AD08E6"/>
    <w:rsid w:val="00AD0A48"/>
    <w:rsid w:val="00AD6591"/>
    <w:rsid w:val="00AD676C"/>
    <w:rsid w:val="00AD6F3F"/>
    <w:rsid w:val="00AD7ACA"/>
    <w:rsid w:val="00AD7FB3"/>
    <w:rsid w:val="00AE221D"/>
    <w:rsid w:val="00AE400D"/>
    <w:rsid w:val="00AE4ACE"/>
    <w:rsid w:val="00AE4CFB"/>
    <w:rsid w:val="00AE7906"/>
    <w:rsid w:val="00AF0BF3"/>
    <w:rsid w:val="00AF0E98"/>
    <w:rsid w:val="00AF3F28"/>
    <w:rsid w:val="00AF5C18"/>
    <w:rsid w:val="00AF5F01"/>
    <w:rsid w:val="00B00329"/>
    <w:rsid w:val="00B009EC"/>
    <w:rsid w:val="00B02A33"/>
    <w:rsid w:val="00B03D21"/>
    <w:rsid w:val="00B04533"/>
    <w:rsid w:val="00B059A9"/>
    <w:rsid w:val="00B06742"/>
    <w:rsid w:val="00B11221"/>
    <w:rsid w:val="00B11733"/>
    <w:rsid w:val="00B12BC1"/>
    <w:rsid w:val="00B1397C"/>
    <w:rsid w:val="00B20E0A"/>
    <w:rsid w:val="00B2676A"/>
    <w:rsid w:val="00B3131B"/>
    <w:rsid w:val="00B33A3C"/>
    <w:rsid w:val="00B34C85"/>
    <w:rsid w:val="00B37654"/>
    <w:rsid w:val="00B42D3A"/>
    <w:rsid w:val="00B462B0"/>
    <w:rsid w:val="00B46861"/>
    <w:rsid w:val="00B47294"/>
    <w:rsid w:val="00B50AA5"/>
    <w:rsid w:val="00B52F98"/>
    <w:rsid w:val="00B5757D"/>
    <w:rsid w:val="00B60728"/>
    <w:rsid w:val="00B611F5"/>
    <w:rsid w:val="00B62F54"/>
    <w:rsid w:val="00B64DD2"/>
    <w:rsid w:val="00B671DC"/>
    <w:rsid w:val="00B70F1C"/>
    <w:rsid w:val="00B71888"/>
    <w:rsid w:val="00B72FC2"/>
    <w:rsid w:val="00B7365D"/>
    <w:rsid w:val="00B74536"/>
    <w:rsid w:val="00B74CE2"/>
    <w:rsid w:val="00B7555E"/>
    <w:rsid w:val="00B759BD"/>
    <w:rsid w:val="00B760B0"/>
    <w:rsid w:val="00B76A8A"/>
    <w:rsid w:val="00B775C4"/>
    <w:rsid w:val="00B80B9B"/>
    <w:rsid w:val="00B81EE3"/>
    <w:rsid w:val="00B82C07"/>
    <w:rsid w:val="00B8331E"/>
    <w:rsid w:val="00B85DA3"/>
    <w:rsid w:val="00B90BE5"/>
    <w:rsid w:val="00B90D50"/>
    <w:rsid w:val="00B91F9E"/>
    <w:rsid w:val="00B92CE8"/>
    <w:rsid w:val="00BA38B4"/>
    <w:rsid w:val="00BA63EA"/>
    <w:rsid w:val="00BA7CE2"/>
    <w:rsid w:val="00BB1411"/>
    <w:rsid w:val="00BB2522"/>
    <w:rsid w:val="00BB2F06"/>
    <w:rsid w:val="00BB2FAB"/>
    <w:rsid w:val="00BB40BC"/>
    <w:rsid w:val="00BB600C"/>
    <w:rsid w:val="00BC23CA"/>
    <w:rsid w:val="00BC2BEA"/>
    <w:rsid w:val="00BC67FD"/>
    <w:rsid w:val="00BC6C0A"/>
    <w:rsid w:val="00BC6DD3"/>
    <w:rsid w:val="00BC7D7C"/>
    <w:rsid w:val="00BD5C79"/>
    <w:rsid w:val="00BD62C8"/>
    <w:rsid w:val="00BD62E4"/>
    <w:rsid w:val="00BE1188"/>
    <w:rsid w:val="00BE1926"/>
    <w:rsid w:val="00BE2F94"/>
    <w:rsid w:val="00BE3BBE"/>
    <w:rsid w:val="00BE4114"/>
    <w:rsid w:val="00BE444C"/>
    <w:rsid w:val="00BE449A"/>
    <w:rsid w:val="00BE5CC2"/>
    <w:rsid w:val="00BE6260"/>
    <w:rsid w:val="00BE6586"/>
    <w:rsid w:val="00BF4648"/>
    <w:rsid w:val="00BF6412"/>
    <w:rsid w:val="00C0262C"/>
    <w:rsid w:val="00C03B92"/>
    <w:rsid w:val="00C04F8C"/>
    <w:rsid w:val="00C05344"/>
    <w:rsid w:val="00C0619A"/>
    <w:rsid w:val="00C11775"/>
    <w:rsid w:val="00C137D5"/>
    <w:rsid w:val="00C14851"/>
    <w:rsid w:val="00C14941"/>
    <w:rsid w:val="00C167E5"/>
    <w:rsid w:val="00C174F0"/>
    <w:rsid w:val="00C21098"/>
    <w:rsid w:val="00C2178A"/>
    <w:rsid w:val="00C25E5D"/>
    <w:rsid w:val="00C26CD8"/>
    <w:rsid w:val="00C307CB"/>
    <w:rsid w:val="00C32A80"/>
    <w:rsid w:val="00C3390E"/>
    <w:rsid w:val="00C355D8"/>
    <w:rsid w:val="00C36F5A"/>
    <w:rsid w:val="00C37101"/>
    <w:rsid w:val="00C3716E"/>
    <w:rsid w:val="00C378A6"/>
    <w:rsid w:val="00C45E37"/>
    <w:rsid w:val="00C47134"/>
    <w:rsid w:val="00C47AD9"/>
    <w:rsid w:val="00C47D7D"/>
    <w:rsid w:val="00C516A4"/>
    <w:rsid w:val="00C54821"/>
    <w:rsid w:val="00C54A3D"/>
    <w:rsid w:val="00C55C7D"/>
    <w:rsid w:val="00C56A5A"/>
    <w:rsid w:val="00C57ACC"/>
    <w:rsid w:val="00C617D9"/>
    <w:rsid w:val="00C62C1E"/>
    <w:rsid w:val="00C63201"/>
    <w:rsid w:val="00C6532C"/>
    <w:rsid w:val="00C679F8"/>
    <w:rsid w:val="00C74DE4"/>
    <w:rsid w:val="00C76BF7"/>
    <w:rsid w:val="00C77203"/>
    <w:rsid w:val="00C81A41"/>
    <w:rsid w:val="00C83AE9"/>
    <w:rsid w:val="00C84D15"/>
    <w:rsid w:val="00C92D45"/>
    <w:rsid w:val="00C94FBA"/>
    <w:rsid w:val="00C97D2E"/>
    <w:rsid w:val="00CA1AFF"/>
    <w:rsid w:val="00CA5FD8"/>
    <w:rsid w:val="00CB2F6E"/>
    <w:rsid w:val="00CB41EF"/>
    <w:rsid w:val="00CB52DF"/>
    <w:rsid w:val="00CB5D81"/>
    <w:rsid w:val="00CB62DE"/>
    <w:rsid w:val="00CB6495"/>
    <w:rsid w:val="00CB7E07"/>
    <w:rsid w:val="00CC22E6"/>
    <w:rsid w:val="00CC701C"/>
    <w:rsid w:val="00CC72D4"/>
    <w:rsid w:val="00CD1945"/>
    <w:rsid w:val="00CD36EB"/>
    <w:rsid w:val="00CD7EDB"/>
    <w:rsid w:val="00CE1F02"/>
    <w:rsid w:val="00CE3A3C"/>
    <w:rsid w:val="00CE582C"/>
    <w:rsid w:val="00CE7DF8"/>
    <w:rsid w:val="00CF0431"/>
    <w:rsid w:val="00CF26A4"/>
    <w:rsid w:val="00CF6271"/>
    <w:rsid w:val="00CF7201"/>
    <w:rsid w:val="00D0175B"/>
    <w:rsid w:val="00D01903"/>
    <w:rsid w:val="00D11D30"/>
    <w:rsid w:val="00D14AB2"/>
    <w:rsid w:val="00D161E0"/>
    <w:rsid w:val="00D207B9"/>
    <w:rsid w:val="00D22E8B"/>
    <w:rsid w:val="00D237BD"/>
    <w:rsid w:val="00D2391B"/>
    <w:rsid w:val="00D23A92"/>
    <w:rsid w:val="00D26092"/>
    <w:rsid w:val="00D26514"/>
    <w:rsid w:val="00D30249"/>
    <w:rsid w:val="00D31BFF"/>
    <w:rsid w:val="00D34364"/>
    <w:rsid w:val="00D42495"/>
    <w:rsid w:val="00D47C62"/>
    <w:rsid w:val="00D503BE"/>
    <w:rsid w:val="00D52CA3"/>
    <w:rsid w:val="00D57918"/>
    <w:rsid w:val="00D668E0"/>
    <w:rsid w:val="00D700BB"/>
    <w:rsid w:val="00D71A63"/>
    <w:rsid w:val="00D73E4F"/>
    <w:rsid w:val="00D745D9"/>
    <w:rsid w:val="00D763F4"/>
    <w:rsid w:val="00D77E3E"/>
    <w:rsid w:val="00D80FEA"/>
    <w:rsid w:val="00D811AA"/>
    <w:rsid w:val="00D81D3B"/>
    <w:rsid w:val="00D833D9"/>
    <w:rsid w:val="00D8740B"/>
    <w:rsid w:val="00D90073"/>
    <w:rsid w:val="00D90AAD"/>
    <w:rsid w:val="00D921A9"/>
    <w:rsid w:val="00D92791"/>
    <w:rsid w:val="00D94CCC"/>
    <w:rsid w:val="00D95213"/>
    <w:rsid w:val="00D953B5"/>
    <w:rsid w:val="00D96A1C"/>
    <w:rsid w:val="00D97D2D"/>
    <w:rsid w:val="00DA2635"/>
    <w:rsid w:val="00DA3385"/>
    <w:rsid w:val="00DA7115"/>
    <w:rsid w:val="00DB36DB"/>
    <w:rsid w:val="00DB404F"/>
    <w:rsid w:val="00DC1F64"/>
    <w:rsid w:val="00DC26FF"/>
    <w:rsid w:val="00DC2B53"/>
    <w:rsid w:val="00DC4288"/>
    <w:rsid w:val="00DD173F"/>
    <w:rsid w:val="00DD1F99"/>
    <w:rsid w:val="00DD40D0"/>
    <w:rsid w:val="00DD73C1"/>
    <w:rsid w:val="00DE04B6"/>
    <w:rsid w:val="00DF0143"/>
    <w:rsid w:val="00DF07A7"/>
    <w:rsid w:val="00DF135D"/>
    <w:rsid w:val="00DF541A"/>
    <w:rsid w:val="00DF5434"/>
    <w:rsid w:val="00DF7081"/>
    <w:rsid w:val="00DF7AAA"/>
    <w:rsid w:val="00E008BC"/>
    <w:rsid w:val="00E04BB5"/>
    <w:rsid w:val="00E06C4E"/>
    <w:rsid w:val="00E10C93"/>
    <w:rsid w:val="00E11534"/>
    <w:rsid w:val="00E11EDA"/>
    <w:rsid w:val="00E1335F"/>
    <w:rsid w:val="00E14154"/>
    <w:rsid w:val="00E22690"/>
    <w:rsid w:val="00E27A69"/>
    <w:rsid w:val="00E27ADE"/>
    <w:rsid w:val="00E310A2"/>
    <w:rsid w:val="00E34BFB"/>
    <w:rsid w:val="00E40325"/>
    <w:rsid w:val="00E40732"/>
    <w:rsid w:val="00E43673"/>
    <w:rsid w:val="00E443DE"/>
    <w:rsid w:val="00E44B0C"/>
    <w:rsid w:val="00E463E6"/>
    <w:rsid w:val="00E5054A"/>
    <w:rsid w:val="00E50942"/>
    <w:rsid w:val="00E518DE"/>
    <w:rsid w:val="00E5748A"/>
    <w:rsid w:val="00E5782F"/>
    <w:rsid w:val="00E613BD"/>
    <w:rsid w:val="00E6234E"/>
    <w:rsid w:val="00E62AA1"/>
    <w:rsid w:val="00E65765"/>
    <w:rsid w:val="00E66545"/>
    <w:rsid w:val="00E754AF"/>
    <w:rsid w:val="00E84CDE"/>
    <w:rsid w:val="00E85F80"/>
    <w:rsid w:val="00E860A2"/>
    <w:rsid w:val="00E867A7"/>
    <w:rsid w:val="00E93BF8"/>
    <w:rsid w:val="00E952B8"/>
    <w:rsid w:val="00EA219A"/>
    <w:rsid w:val="00EA4409"/>
    <w:rsid w:val="00EA5287"/>
    <w:rsid w:val="00EB2C2E"/>
    <w:rsid w:val="00EB5A8B"/>
    <w:rsid w:val="00EB6134"/>
    <w:rsid w:val="00EC1950"/>
    <w:rsid w:val="00EC22EE"/>
    <w:rsid w:val="00EC5DBD"/>
    <w:rsid w:val="00ED0AA1"/>
    <w:rsid w:val="00ED4141"/>
    <w:rsid w:val="00ED4AD2"/>
    <w:rsid w:val="00ED66BE"/>
    <w:rsid w:val="00ED703B"/>
    <w:rsid w:val="00ED703D"/>
    <w:rsid w:val="00EE1269"/>
    <w:rsid w:val="00EE2FE1"/>
    <w:rsid w:val="00EE3DBA"/>
    <w:rsid w:val="00EE3FD1"/>
    <w:rsid w:val="00EE42C1"/>
    <w:rsid w:val="00EE5382"/>
    <w:rsid w:val="00EE559B"/>
    <w:rsid w:val="00EE61C1"/>
    <w:rsid w:val="00EF0F19"/>
    <w:rsid w:val="00EF103D"/>
    <w:rsid w:val="00EF63C5"/>
    <w:rsid w:val="00EF7476"/>
    <w:rsid w:val="00F00271"/>
    <w:rsid w:val="00F01D32"/>
    <w:rsid w:val="00F0205A"/>
    <w:rsid w:val="00F02E32"/>
    <w:rsid w:val="00F057B0"/>
    <w:rsid w:val="00F066D8"/>
    <w:rsid w:val="00F1277D"/>
    <w:rsid w:val="00F13BB0"/>
    <w:rsid w:val="00F1490F"/>
    <w:rsid w:val="00F14A58"/>
    <w:rsid w:val="00F1581E"/>
    <w:rsid w:val="00F21E63"/>
    <w:rsid w:val="00F23287"/>
    <w:rsid w:val="00F254E7"/>
    <w:rsid w:val="00F25BD0"/>
    <w:rsid w:val="00F3242C"/>
    <w:rsid w:val="00F37DE7"/>
    <w:rsid w:val="00F438B5"/>
    <w:rsid w:val="00F43988"/>
    <w:rsid w:val="00F45AEB"/>
    <w:rsid w:val="00F515A3"/>
    <w:rsid w:val="00F5237B"/>
    <w:rsid w:val="00F56C5B"/>
    <w:rsid w:val="00F653FF"/>
    <w:rsid w:val="00F7230C"/>
    <w:rsid w:val="00F727D7"/>
    <w:rsid w:val="00F736E1"/>
    <w:rsid w:val="00F76F74"/>
    <w:rsid w:val="00F82071"/>
    <w:rsid w:val="00F8379E"/>
    <w:rsid w:val="00F839D2"/>
    <w:rsid w:val="00F87122"/>
    <w:rsid w:val="00F8713A"/>
    <w:rsid w:val="00F91896"/>
    <w:rsid w:val="00F92D39"/>
    <w:rsid w:val="00F9330C"/>
    <w:rsid w:val="00F93F33"/>
    <w:rsid w:val="00FA0242"/>
    <w:rsid w:val="00FA067E"/>
    <w:rsid w:val="00FA138D"/>
    <w:rsid w:val="00FA2827"/>
    <w:rsid w:val="00FA44F7"/>
    <w:rsid w:val="00FA4E89"/>
    <w:rsid w:val="00FA5486"/>
    <w:rsid w:val="00FA72E3"/>
    <w:rsid w:val="00FB0426"/>
    <w:rsid w:val="00FB7DFD"/>
    <w:rsid w:val="00FC02E3"/>
    <w:rsid w:val="00FC49D4"/>
    <w:rsid w:val="00FC593B"/>
    <w:rsid w:val="00FC5CCA"/>
    <w:rsid w:val="00FD637E"/>
    <w:rsid w:val="00FD6DC2"/>
    <w:rsid w:val="00FE15A3"/>
    <w:rsid w:val="00FE41D2"/>
    <w:rsid w:val="00FF61F9"/>
    <w:rsid w:val="00FF76AE"/>
    <w:rsid w:val="04B6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35CE3"/>
  <w15:docId w15:val="{9C102FA6-8D36-4A58-9F98-6D56B0F1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7D5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D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7CDE"/>
    <w:pPr>
      <w:keepNext/>
      <w:widowControl w:val="0"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</w:rPr>
  </w:style>
  <w:style w:type="paragraph" w:styleId="Zhlav">
    <w:name w:val="header"/>
    <w:basedOn w:val="Normln"/>
    <w:link w:val="ZhlavChar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8A192E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7A09F3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892D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Styl">
    <w:name w:val="Styl"/>
    <w:uiPriority w:val="99"/>
    <w:rsid w:val="00CB62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8150B3"/>
    <w:pPr>
      <w:keepLines/>
      <w:spacing w:after="0" w:line="240" w:lineRule="auto"/>
      <w:ind w:firstLine="709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8150B3"/>
    <w:rPr>
      <w:rFonts w:ascii="Times New Roman" w:eastAsia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rsid w:val="008150B3"/>
    <w:pPr>
      <w:spacing w:after="120" w:line="288" w:lineRule="auto"/>
      <w:ind w:firstLine="709"/>
      <w:jc w:val="center"/>
    </w:pPr>
    <w:rPr>
      <w:rFonts w:ascii="Arial" w:eastAsia="Times New Roman" w:hAnsi="Arial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8150B3"/>
    <w:rPr>
      <w:rFonts w:ascii="Arial" w:eastAsia="Times New Roman" w:hAnsi="Arial" w:cs="Arial"/>
      <w:sz w:val="24"/>
    </w:rPr>
  </w:style>
  <w:style w:type="paragraph" w:customStyle="1" w:styleId="Smlouva">
    <w:name w:val="Smlouva"/>
    <w:rsid w:val="008150B3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styleId="Zkladntextodsazen3">
    <w:name w:val="Body Text Indent 3"/>
    <w:basedOn w:val="Normln"/>
    <w:link w:val="Zkladntextodsazen3Char"/>
    <w:rsid w:val="008150B3"/>
    <w:pPr>
      <w:pBdr>
        <w:bottom w:val="single" w:sz="12" w:space="1" w:color="auto"/>
      </w:pBdr>
      <w:spacing w:before="120" w:after="120" w:line="288" w:lineRule="auto"/>
      <w:ind w:firstLine="709"/>
      <w:jc w:val="center"/>
    </w:pPr>
    <w:rPr>
      <w:rFonts w:ascii="Arial" w:eastAsia="Times New Roman" w:hAnsi="Arial"/>
      <w:sz w:val="28"/>
      <w:szCs w:val="20"/>
    </w:rPr>
  </w:style>
  <w:style w:type="character" w:customStyle="1" w:styleId="Zkladntextodsazen3Char">
    <w:name w:val="Základní text odsazený 3 Char"/>
    <w:link w:val="Zkladntextodsazen3"/>
    <w:rsid w:val="008150B3"/>
    <w:rPr>
      <w:rFonts w:ascii="Arial" w:eastAsia="Times New Roman" w:hAnsi="Arial" w:cs="Arial"/>
      <w:sz w:val="28"/>
    </w:rPr>
  </w:style>
  <w:style w:type="paragraph" w:customStyle="1" w:styleId="Default">
    <w:name w:val="Default"/>
    <w:rsid w:val="00DF7A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ormln0">
    <w:name w:val="Norm‡ln’"/>
    <w:rsid w:val="002B182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Odsazen1">
    <w:name w:val="Odsazení 1"/>
    <w:rsid w:val="00C2178A"/>
    <w:pPr>
      <w:spacing w:before="60" w:line="220" w:lineRule="atLeast"/>
      <w:ind w:left="397"/>
      <w:jc w:val="both"/>
    </w:pPr>
    <w:rPr>
      <w:rFonts w:ascii="Arial Narrow" w:eastAsia="Times New Roman" w:hAnsi="Arial Narrow"/>
      <w:color w:val="000000"/>
      <w:sz w:val="18"/>
    </w:rPr>
  </w:style>
  <w:style w:type="paragraph" w:customStyle="1" w:styleId="normlnimp2">
    <w:name w:val="normlnimp2"/>
    <w:basedOn w:val="Normln"/>
    <w:rsid w:val="00044D15"/>
    <w:pPr>
      <w:spacing w:before="100" w:beforeAutospacing="1" w:after="100" w:afterAutospacing="1" w:line="240" w:lineRule="auto"/>
    </w:pPr>
    <w:rPr>
      <w:rFonts w:eastAsiaTheme="minorHAnsi" w:cs="Calibri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57CDE"/>
    <w:rPr>
      <w:rFonts w:ascii="Calibri Light" w:eastAsia="Times New Roman" w:hAnsi="Calibri Light"/>
      <w:b/>
      <w:bCs/>
      <w:sz w:val="26"/>
      <w:szCs w:val="26"/>
    </w:rPr>
  </w:style>
  <w:style w:type="paragraph" w:customStyle="1" w:styleId="NormlnIMP0">
    <w:name w:val="Normální_IMP~0"/>
    <w:basedOn w:val="Normln"/>
    <w:rsid w:val="00057CDE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Import1">
    <w:name w:val="Import 1~~~~~~~"/>
    <w:basedOn w:val="Normln"/>
    <w:rsid w:val="00057CD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after="0" w:line="288" w:lineRule="auto"/>
      <w:jc w:val="both"/>
    </w:pPr>
    <w:rPr>
      <w:rFonts w:ascii="Courier New" w:eastAsia="Times New Roman" w:hAnsi="Courier New"/>
      <w:b/>
      <w:noProof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Odstavec111">
    <w:name w:val="Odstavec 1.1.1"/>
    <w:link w:val="Odstavec111Char"/>
    <w:autoRedefine/>
    <w:uiPriority w:val="99"/>
    <w:qFormat/>
    <w:rsid w:val="009F3DC7"/>
    <w:pPr>
      <w:numPr>
        <w:numId w:val="11"/>
      </w:numPr>
      <w:jc w:val="both"/>
      <w:outlineLvl w:val="2"/>
    </w:pPr>
    <w:rPr>
      <w:rFonts w:ascii="Arial" w:eastAsia="Times New Roman" w:hAnsi="Arial" w:cs="Arial"/>
      <w:lang w:eastAsia="ar-SA"/>
    </w:rPr>
  </w:style>
  <w:style w:type="character" w:customStyle="1" w:styleId="Odstavec111Char">
    <w:name w:val="Odstavec 1.1.1 Char"/>
    <w:link w:val="Odstavec111"/>
    <w:uiPriority w:val="99"/>
    <w:locked/>
    <w:rsid w:val="009F3DC7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06F5C3-5F26-4ED6-8268-8686A475C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92BAF-04C3-4D44-AC58-C02BF92CE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E3520-817E-4255-9DF4-F776019ECB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7D65E4-C544-4BA8-AE30-2E92241F37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8</Pages>
  <Words>2458</Words>
  <Characters>14508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ŠEVELA Jan</dc:creator>
  <cp:lastModifiedBy>Boris Vrbka</cp:lastModifiedBy>
  <cp:revision>58</cp:revision>
  <cp:lastPrinted>2015-07-09T08:18:00Z</cp:lastPrinted>
  <dcterms:created xsi:type="dcterms:W3CDTF">2022-03-18T11:21:00Z</dcterms:created>
  <dcterms:modified xsi:type="dcterms:W3CDTF">2023-08-15T08:47:00Z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