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rPr>
          <w:sz w:val="20"/>
        </w:rPr>
      </w:pPr>
    </w:p>
    <w:p w:rsidR="00ED007B" w:rsidRDefault="00ED007B" w:rsidP="00ED007B">
      <w:pPr>
        <w:pStyle w:val="Nadpis1"/>
        <w:jc w:val="center"/>
        <w:rPr>
          <w:b/>
        </w:rPr>
      </w:pPr>
    </w:p>
    <w:p w:rsidR="00ED007B" w:rsidRPr="0049259E" w:rsidRDefault="00ED007B" w:rsidP="00ED007B">
      <w:pPr>
        <w:pStyle w:val="Nadpis1"/>
        <w:jc w:val="center"/>
        <w:rPr>
          <w:b/>
        </w:rPr>
      </w:pPr>
      <w:r w:rsidRPr="0049259E">
        <w:rPr>
          <w:b/>
        </w:rPr>
        <w:t>D - Technická zpráva</w:t>
      </w:r>
    </w:p>
    <w:p w:rsidR="00ED007B" w:rsidRDefault="00ED007B" w:rsidP="00ED007B">
      <w:pPr>
        <w:jc w:val="center"/>
        <w:rPr>
          <w:b/>
          <w:sz w:val="36"/>
          <w:szCs w:val="36"/>
        </w:rPr>
      </w:pPr>
      <w:r w:rsidRPr="00C33489">
        <w:rPr>
          <w:b/>
          <w:sz w:val="36"/>
          <w:szCs w:val="36"/>
        </w:rPr>
        <w:t xml:space="preserve">Demolice objektu na </w:t>
      </w:r>
      <w:proofErr w:type="spellStart"/>
      <w:proofErr w:type="gramStart"/>
      <w:r w:rsidRPr="00C33489">
        <w:rPr>
          <w:b/>
          <w:sz w:val="36"/>
          <w:szCs w:val="36"/>
        </w:rPr>
        <w:t>p.č</w:t>
      </w:r>
      <w:proofErr w:type="spellEnd"/>
      <w:r w:rsidRPr="00C33489">
        <w:rPr>
          <w:b/>
          <w:sz w:val="36"/>
          <w:szCs w:val="36"/>
        </w:rPr>
        <w:t>.</w:t>
      </w:r>
      <w:proofErr w:type="gramEnd"/>
      <w:r w:rsidRPr="00C33489">
        <w:rPr>
          <w:b/>
          <w:sz w:val="36"/>
          <w:szCs w:val="36"/>
        </w:rPr>
        <w:t xml:space="preserve"> st. 2698/2</w:t>
      </w:r>
    </w:p>
    <w:p w:rsidR="00ED007B" w:rsidRPr="00714E71" w:rsidRDefault="00ED007B" w:rsidP="00ED007B">
      <w:pPr>
        <w:jc w:val="center"/>
      </w:pPr>
      <w:r>
        <w:rPr>
          <w:b/>
          <w:sz w:val="36"/>
          <w:szCs w:val="36"/>
        </w:rPr>
        <w:t xml:space="preserve">Dodatek </w:t>
      </w:r>
      <w:proofErr w:type="gramStart"/>
      <w:r>
        <w:rPr>
          <w:b/>
          <w:sz w:val="36"/>
          <w:szCs w:val="36"/>
        </w:rPr>
        <w:t>č.1</w:t>
      </w:r>
      <w:proofErr w:type="gramEnd"/>
    </w:p>
    <w:p w:rsidR="00ED007B" w:rsidRPr="00C33489" w:rsidRDefault="00ED007B" w:rsidP="00ED007B">
      <w:pPr>
        <w:jc w:val="center"/>
        <w:rPr>
          <w:rFonts w:eastAsia="Calibri"/>
          <w:color w:val="000000"/>
          <w:sz w:val="28"/>
          <w:szCs w:val="28"/>
        </w:rPr>
      </w:pPr>
      <w:r w:rsidRPr="00C33489">
        <w:rPr>
          <w:rFonts w:eastAsia="Calibri"/>
          <w:color w:val="000000"/>
          <w:sz w:val="28"/>
          <w:szCs w:val="28"/>
        </w:rPr>
        <w:t>Nemocnice TGM Hodonín, příspěvková organizace</w:t>
      </w:r>
    </w:p>
    <w:p w:rsidR="00ED007B" w:rsidRPr="00714E71" w:rsidRDefault="00ED007B" w:rsidP="00ED007B">
      <w:pPr>
        <w:jc w:val="center"/>
        <w:rPr>
          <w:b/>
        </w:rPr>
      </w:pPr>
      <w:r w:rsidRPr="00C33489">
        <w:rPr>
          <w:rFonts w:eastAsia="Calibri"/>
          <w:color w:val="000000"/>
          <w:sz w:val="28"/>
          <w:szCs w:val="28"/>
        </w:rPr>
        <w:t>Purkyňova 2731/11, 69501 Hodonín</w:t>
      </w:r>
    </w:p>
    <w:p w:rsidR="00ED007B" w:rsidRPr="00714E71" w:rsidRDefault="00ED007B" w:rsidP="00ED007B">
      <w:pPr>
        <w:rPr>
          <w:b/>
        </w:rPr>
      </w:pPr>
    </w:p>
    <w:p w:rsidR="00ED007B" w:rsidRPr="00714E71" w:rsidRDefault="00ED007B" w:rsidP="00ED007B">
      <w:pPr>
        <w:rPr>
          <w:b/>
        </w:rPr>
      </w:pPr>
    </w:p>
    <w:p w:rsidR="00ED007B" w:rsidRDefault="00ED007B" w:rsidP="00ED007B"/>
    <w:p w:rsidR="00ED007B" w:rsidRDefault="00ED007B" w:rsidP="00ED007B"/>
    <w:p w:rsidR="00ED007B" w:rsidRDefault="00ED007B" w:rsidP="00ED007B"/>
    <w:p w:rsidR="00ED007B" w:rsidRDefault="00ED007B" w:rsidP="00ED007B"/>
    <w:p w:rsidR="00ED007B" w:rsidRPr="00714E71" w:rsidRDefault="00ED007B" w:rsidP="00ED007B"/>
    <w:p w:rsidR="00ED007B" w:rsidRPr="00714E71" w:rsidRDefault="00ED007B" w:rsidP="00ED007B"/>
    <w:p w:rsidR="00ED007B" w:rsidRPr="00714E71" w:rsidRDefault="00ED007B" w:rsidP="00ED007B"/>
    <w:p w:rsidR="00ED007B" w:rsidRPr="00714E71" w:rsidRDefault="00ED007B" w:rsidP="00ED007B"/>
    <w:p w:rsidR="00ED007B" w:rsidRPr="00714E71" w:rsidRDefault="00ED007B" w:rsidP="00ED007B">
      <w:pPr>
        <w:jc w:val="right"/>
      </w:pPr>
    </w:p>
    <w:p w:rsidR="00ED007B" w:rsidRPr="00714E71" w:rsidRDefault="00ED007B" w:rsidP="00ED007B">
      <w:pPr>
        <w:jc w:val="right"/>
      </w:pPr>
      <w:r w:rsidRPr="00714E71">
        <w:t xml:space="preserve">V Hodoníně: </w:t>
      </w:r>
      <w:r>
        <w:t>12</w:t>
      </w:r>
      <w:r w:rsidRPr="00714E71">
        <w:t>/20</w:t>
      </w:r>
      <w:r>
        <w:t>2</w:t>
      </w:r>
      <w:r>
        <w:t>3</w:t>
      </w:r>
      <w:bookmarkStart w:id="0" w:name="_GoBack"/>
      <w:bookmarkEnd w:id="0"/>
    </w:p>
    <w:p w:rsidR="00ED007B" w:rsidRPr="00714E71" w:rsidRDefault="00ED007B" w:rsidP="00ED007B">
      <w:pPr>
        <w:pStyle w:val="Zhlav"/>
        <w:tabs>
          <w:tab w:val="clear" w:pos="4536"/>
          <w:tab w:val="clear" w:pos="9072"/>
        </w:tabs>
        <w:jc w:val="right"/>
      </w:pPr>
      <w:r w:rsidRPr="00714E71">
        <w:t xml:space="preserve"> Vypracoval: Ing. Koliba</w:t>
      </w:r>
    </w:p>
    <w:p w:rsidR="00ED007B" w:rsidRDefault="00ED007B" w:rsidP="00EF4F07">
      <w:pPr>
        <w:jc w:val="center"/>
      </w:pPr>
    </w:p>
    <w:p w:rsidR="00ED007B" w:rsidRDefault="00ED007B" w:rsidP="00EF4F07">
      <w:pPr>
        <w:jc w:val="center"/>
      </w:pPr>
    </w:p>
    <w:p w:rsidR="00EF4F07" w:rsidRDefault="00EF4F07" w:rsidP="00EF4F07">
      <w:r>
        <w:t>Dodatek řeší doplnění PD demolice o nezbytně nutné a stavbou vyvolané přeložky inženýrských sítí.</w:t>
      </w:r>
    </w:p>
    <w:p w:rsidR="00EF4F07" w:rsidRDefault="00EF4F07" w:rsidP="00EF4F07">
      <w:r>
        <w:t>. Bude řešena přeložka stávajícího rozvaděče VO umístěného na budově – viz PD přeložky</w:t>
      </w:r>
    </w:p>
    <w:p w:rsidR="00EF4F07" w:rsidRDefault="00EF4F07" w:rsidP="00EF4F07">
      <w:pPr>
        <w:pStyle w:val="Odstavecseseznamem"/>
        <w:numPr>
          <w:ilvl w:val="0"/>
          <w:numId w:val="1"/>
        </w:numPr>
      </w:pPr>
      <w:r>
        <w:t xml:space="preserve">Bude řešena přeložka vedení plynu pro protější objekt – toto nebylo možno projekčně zpracovat, neboť není </w:t>
      </w:r>
      <w:proofErr w:type="gramStart"/>
      <w:r>
        <w:t>zřejmé kudy</w:t>
      </w:r>
      <w:proofErr w:type="gramEnd"/>
      <w:r>
        <w:t xml:space="preserve"> a jak je plyn veden – </w:t>
      </w:r>
      <w:r>
        <w:t>nejasnost</w:t>
      </w:r>
      <w:r>
        <w:t xml:space="preserve"> odvodu a počtu přívodů na protější objekt – nutno provést rozsáhlé sondování a následně zpracovat PD přeložky.</w:t>
      </w:r>
    </w:p>
    <w:p w:rsidR="00EF4F07" w:rsidRDefault="00EF4F07" w:rsidP="00EF4F07">
      <w:pPr>
        <w:pStyle w:val="Odstavecseseznamem"/>
        <w:numPr>
          <w:ilvl w:val="0"/>
          <w:numId w:val="1"/>
        </w:numPr>
      </w:pPr>
      <w:r>
        <w:t>Bude řečena přeložka přívodu NN k objektu, neboť bylo zjištěno, že z </w:t>
      </w:r>
      <w:r w:rsidR="00ED007B">
        <w:t>ru</w:t>
      </w:r>
      <w:r>
        <w:t>šeného přívodu kotelny jsou napájeny další neznámé rozvody</w:t>
      </w:r>
      <w:r w:rsidR="00ED007B">
        <w:t xml:space="preserve"> </w:t>
      </w:r>
      <w:r w:rsidR="00ED007B">
        <w:t>– nutno provést rozsáhlé sondování a následně zpracovat P</w:t>
      </w:r>
      <w:r w:rsidR="00ED007B">
        <w:t>D přeložky NN.</w:t>
      </w:r>
    </w:p>
    <w:p w:rsidR="00ED007B" w:rsidRDefault="00ED007B" w:rsidP="00EF4F07">
      <w:pPr>
        <w:pStyle w:val="Odstavecseseznamem"/>
        <w:numPr>
          <w:ilvl w:val="0"/>
          <w:numId w:val="1"/>
        </w:numPr>
      </w:pPr>
      <w:r>
        <w:t xml:space="preserve">Dále bylo zjištěno, že z vyvíječe páry umístěného poblíž objektu operačních sálů je veden podzemním kanálem odvod kondenzátu do prostoru suterénu kotelny, kde se tento v 6m3 nádrži ochlazuje a následně odtéká do suterénu objektu, kde zasakuje. – Nutno provést </w:t>
      </w:r>
      <w:proofErr w:type="spellStart"/>
      <w:r>
        <w:t>nasondování</w:t>
      </w:r>
      <w:proofErr w:type="spellEnd"/>
      <w:r>
        <w:t xml:space="preserve"> vedení odpadu kondenzátu. Tento není možno svést kvůli vysoké teplotě do kanalizace. Musí se dořešit nová ochlazovací jímka a následné napojení na kanalizaci, pravděpodobně s výtlakem se dvěma čerpadly.</w:t>
      </w:r>
    </w:p>
    <w:sectPr w:rsidR="00ED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749D7"/>
    <w:multiLevelType w:val="hybridMultilevel"/>
    <w:tmpl w:val="B9F6A536"/>
    <w:lvl w:ilvl="0" w:tplc="EADC8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F07"/>
    <w:rsid w:val="00680AC3"/>
    <w:rsid w:val="00D7168B"/>
    <w:rsid w:val="00ED007B"/>
    <w:rsid w:val="00E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FC667-ED0B-48B4-9C10-F03B9759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D007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4F0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D007B"/>
    <w:rPr>
      <w:rFonts w:ascii="Times New Roman" w:eastAsia="Times New Roman" w:hAnsi="Times New Roman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rsid w:val="00ED007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D007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</dc:creator>
  <cp:keywords/>
  <dc:description/>
  <cp:lastModifiedBy>Fana</cp:lastModifiedBy>
  <cp:revision>2</cp:revision>
  <dcterms:created xsi:type="dcterms:W3CDTF">2024-01-16T09:30:00Z</dcterms:created>
  <dcterms:modified xsi:type="dcterms:W3CDTF">2024-01-16T09:30:00Z</dcterms:modified>
</cp:coreProperties>
</file>