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A2DEE38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34478C">
        <w:rPr>
          <w:rFonts w:ascii="Arial Narrow" w:hAnsi="Arial Narrow"/>
          <w:b/>
        </w:rPr>
        <w:t>2</w:t>
      </w:r>
      <w:r w:rsidRPr="004F6B0B">
        <w:rPr>
          <w:rFonts w:ascii="Arial Narrow" w:hAnsi="Arial Narrow"/>
          <w:b/>
        </w:rPr>
        <w:t xml:space="preserve"> - ADMINISTRATIVNÍ BUDOVA </w:t>
      </w:r>
      <w:r w:rsidR="0034478C">
        <w:rPr>
          <w:rFonts w:ascii="Arial Narrow" w:hAnsi="Arial Narrow"/>
          <w:b/>
        </w:rPr>
        <w:t>B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646EC802" w14:textId="664A114A" w:rsidR="008A33D2" w:rsidRPr="004F6B0B" w:rsidRDefault="008A33D2" w:rsidP="008A33D2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>
        <w:rPr>
          <w:rFonts w:ascii="Arial Narrow" w:hAnsi="Arial Narrow"/>
          <w:b/>
        </w:rPr>
        <w:t>c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Plynová zařízení</w:t>
      </w:r>
    </w:p>
    <w:p w14:paraId="08FBD9A9" w14:textId="77777777" w:rsidR="008A33D2" w:rsidRPr="00AA16C9" w:rsidRDefault="008A33D2" w:rsidP="008A33D2">
      <w:pPr>
        <w:ind w:left="709" w:firstLine="709"/>
        <w:rPr>
          <w:rFonts w:ascii="Arial Narrow" w:hAnsi="Arial Narrow"/>
          <w:b/>
        </w:rPr>
      </w:pPr>
    </w:p>
    <w:p w14:paraId="40D9CF35" w14:textId="77777777" w:rsidR="008A33D2" w:rsidRPr="00AA16C9" w:rsidRDefault="008A33D2" w:rsidP="008A33D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D.1.4.c-01 Technická zpráva</w:t>
      </w:r>
    </w:p>
    <w:p w14:paraId="7EEF0189" w14:textId="77777777" w:rsidR="008A33D2" w:rsidRPr="00AA16C9" w:rsidRDefault="008A33D2" w:rsidP="008A33D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D.1.4.c-02 Výkaz výměr</w:t>
      </w:r>
    </w:p>
    <w:p w14:paraId="321AEA71" w14:textId="77777777" w:rsidR="008A33D2" w:rsidRDefault="008A33D2" w:rsidP="008A33D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D.1.4.c-03 Půdorys technické místnosti, schéma plynovodu   </w:t>
      </w:r>
    </w:p>
    <w:p w14:paraId="31EF28AF" w14:textId="77777777" w:rsidR="008A33D2" w:rsidRDefault="008A33D2" w:rsidP="008D7B29">
      <w:pPr>
        <w:ind w:left="2835" w:hanging="2835"/>
        <w:jc w:val="both"/>
        <w:rPr>
          <w:rFonts w:ascii="Arial Narrow" w:hAnsi="Arial Narrow"/>
        </w:rPr>
      </w:pPr>
    </w:p>
    <w:p w14:paraId="630FFBF0" w14:textId="77777777" w:rsidR="008A33D2" w:rsidRDefault="008A33D2" w:rsidP="008D7B29">
      <w:pPr>
        <w:ind w:left="2835" w:hanging="2835"/>
        <w:jc w:val="both"/>
        <w:rPr>
          <w:rFonts w:ascii="Arial Narrow" w:hAnsi="Arial Narrow"/>
        </w:rPr>
      </w:pPr>
    </w:p>
    <w:p w14:paraId="2FBA2AEE" w14:textId="38EBE20F" w:rsidR="0013507F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</w:p>
    <w:p w14:paraId="6C38CF47" w14:textId="77777777" w:rsidR="0013507F" w:rsidRDefault="0013507F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9AD1DED" w:rsidR="008D7B29" w:rsidRDefault="0013507F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0272C6">
        <w:rPr>
          <w:rFonts w:ascii="Arial Narrow" w:hAnsi="Arial Narrow"/>
        </w:rPr>
        <w:t xml:space="preserve">                                                                                                                                      </w:t>
      </w:r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="000272C6"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53352D6" w14:textId="77777777" w:rsidR="0013507F" w:rsidRDefault="0013507F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DF4F263" w14:textId="77777777" w:rsidR="0013507F" w:rsidRDefault="0013507F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4F57F26C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34478C">
        <w:rPr>
          <w:rFonts w:ascii="Arial Narrow" w:hAnsi="Arial Narrow"/>
          <w:color w:val="000000" w:themeColor="text1"/>
        </w:rPr>
        <w:t>66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1F4F6786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34478C">
        <w:rPr>
          <w:rFonts w:ascii="Arial Narrow" w:hAnsi="Arial Narrow"/>
          <w:color w:val="000000" w:themeColor="text1"/>
        </w:rPr>
        <w:t>66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61BEE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3507F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A33D2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2024-05-28T13:49:00Z</cp:lastPrinted>
  <dcterms:created xsi:type="dcterms:W3CDTF">2024-05-23T04:22:00Z</dcterms:created>
  <dcterms:modified xsi:type="dcterms:W3CDTF">2024-05-30T05:25:00Z</dcterms:modified>
</cp:coreProperties>
</file>