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A8B5" w14:textId="062AE07D" w:rsidR="00340154" w:rsidRPr="00267877" w:rsidRDefault="00340154" w:rsidP="00F80581">
      <w:pPr>
        <w:spacing w:line="276" w:lineRule="auto"/>
        <w:jc w:val="both"/>
        <w:rPr>
          <w:rFonts w:ascii="Calibri" w:hAnsi="Calibri" w:cs="Calibri"/>
          <w:b/>
          <w:bCs/>
        </w:rPr>
      </w:pPr>
      <w:r w:rsidRPr="00267877">
        <w:rPr>
          <w:rFonts w:ascii="Calibri" w:hAnsi="Calibri" w:cs="Calibri"/>
          <w:b/>
          <w:bCs/>
        </w:rPr>
        <w:t>Př</w:t>
      </w:r>
      <w:r w:rsidR="00267877">
        <w:rPr>
          <w:rFonts w:ascii="Calibri" w:hAnsi="Calibri" w:cs="Calibri"/>
          <w:b/>
          <w:bCs/>
        </w:rPr>
        <w:t>í</w:t>
      </w:r>
      <w:r w:rsidRPr="00267877">
        <w:rPr>
          <w:rFonts w:ascii="Calibri" w:hAnsi="Calibri" w:cs="Calibri"/>
          <w:b/>
          <w:bCs/>
        </w:rPr>
        <w:t>loha 1 - Technická specifikace předmětu veřejné zakázky</w:t>
      </w:r>
    </w:p>
    <w:p w14:paraId="284749FC" w14:textId="77777777" w:rsidR="00340154" w:rsidRPr="00267877" w:rsidRDefault="00340154" w:rsidP="00F80581">
      <w:pPr>
        <w:spacing w:line="276" w:lineRule="auto"/>
        <w:jc w:val="both"/>
        <w:rPr>
          <w:rFonts w:ascii="Calibri" w:hAnsi="Calibri" w:cs="Calibri"/>
          <w:sz w:val="22"/>
        </w:rPr>
      </w:pPr>
    </w:p>
    <w:p w14:paraId="794D867E" w14:textId="640235A3" w:rsidR="00F80581" w:rsidRPr="00267877" w:rsidRDefault="00F80581" w:rsidP="00F80581">
      <w:pPr>
        <w:spacing w:line="276" w:lineRule="auto"/>
        <w:jc w:val="both"/>
        <w:rPr>
          <w:rFonts w:ascii="Calibri" w:hAnsi="Calibri" w:cs="Calibri"/>
        </w:rPr>
      </w:pPr>
      <w:r w:rsidRPr="00267877">
        <w:rPr>
          <w:rFonts w:ascii="Calibri" w:hAnsi="Calibri" w:cs="Calibri"/>
          <w:sz w:val="22"/>
        </w:rPr>
        <w:t xml:space="preserve">Zadavatel vymezuje níže </w:t>
      </w:r>
      <w:r w:rsidR="00AE6E1A">
        <w:rPr>
          <w:rFonts w:ascii="Calibri" w:hAnsi="Calibri" w:cs="Calibri"/>
          <w:sz w:val="22"/>
        </w:rPr>
        <w:t xml:space="preserve">minimální </w:t>
      </w:r>
      <w:r w:rsidRPr="00267877">
        <w:rPr>
          <w:rFonts w:ascii="Calibri" w:hAnsi="Calibri" w:cs="Calibri"/>
          <w:b/>
          <w:sz w:val="22"/>
        </w:rPr>
        <w:t>závazné charakteristiky a požadavky</w:t>
      </w:r>
      <w:r w:rsidRPr="00267877">
        <w:rPr>
          <w:rFonts w:ascii="Calibri" w:hAnsi="Calibri" w:cs="Calibri"/>
          <w:sz w:val="22"/>
        </w:rPr>
        <w:t xml:space="preserve"> na dodávku zdravotnické techniky.</w:t>
      </w:r>
    </w:p>
    <w:p w14:paraId="2E2D8F9A" w14:textId="77777777" w:rsidR="00F80581" w:rsidRPr="00267877" w:rsidRDefault="00F80581" w:rsidP="00F80581">
      <w:pPr>
        <w:rPr>
          <w:rFonts w:ascii="Calibri" w:hAnsi="Calibri" w:cs="Calibri"/>
          <w:sz w:val="22"/>
        </w:rPr>
      </w:pPr>
    </w:p>
    <w:p w14:paraId="24EADC4A" w14:textId="4A4E2949" w:rsidR="00F80581" w:rsidRPr="00267877" w:rsidRDefault="00F80581" w:rsidP="00F80581">
      <w:pPr>
        <w:tabs>
          <w:tab w:val="left" w:pos="426"/>
        </w:tabs>
        <w:jc w:val="both"/>
        <w:rPr>
          <w:rFonts w:ascii="Calibri" w:hAnsi="Calibri" w:cs="Calibri"/>
        </w:rPr>
      </w:pPr>
      <w:r w:rsidRPr="00267877">
        <w:rPr>
          <w:rFonts w:ascii="Calibri" w:hAnsi="Calibri" w:cs="Calibri"/>
          <w:b/>
          <w:sz w:val="22"/>
        </w:rPr>
        <w:t>Medicínský účel:</w:t>
      </w:r>
      <w:r w:rsidRPr="00267877">
        <w:rPr>
          <w:rFonts w:ascii="Calibri" w:hAnsi="Calibri" w:cs="Calibri"/>
          <w:i/>
          <w:sz w:val="22"/>
        </w:rPr>
        <w:t xml:space="preserve"> </w:t>
      </w:r>
      <w:r w:rsidRPr="00267877">
        <w:rPr>
          <w:rFonts w:ascii="Calibri" w:hAnsi="Calibri" w:cs="Calibri"/>
          <w:sz w:val="22"/>
          <w:szCs w:val="22"/>
        </w:rPr>
        <w:t>Sestava pro flexibilní endoskopii</w:t>
      </w:r>
    </w:p>
    <w:p w14:paraId="6111D873" w14:textId="77777777" w:rsidR="00F80581" w:rsidRPr="00267877" w:rsidRDefault="00F80581" w:rsidP="00F80581">
      <w:pPr>
        <w:tabs>
          <w:tab w:val="left" w:pos="426"/>
        </w:tabs>
        <w:jc w:val="both"/>
        <w:rPr>
          <w:rFonts w:ascii="Calibri" w:hAnsi="Calibri" w:cs="Calibri"/>
          <w:sz w:val="22"/>
        </w:rPr>
      </w:pPr>
    </w:p>
    <w:p w14:paraId="088DF844" w14:textId="77777777" w:rsidR="00F80581" w:rsidRPr="00267877" w:rsidRDefault="00F80581" w:rsidP="00F8058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67877">
        <w:rPr>
          <w:rFonts w:ascii="Calibri" w:hAnsi="Calibri" w:cs="Calibri"/>
          <w:b/>
          <w:sz w:val="22"/>
          <w:szCs w:val="22"/>
        </w:rPr>
        <w:t>Sestava pro flexibilní kolonoskopii, jejíž součástí je:</w:t>
      </w:r>
    </w:p>
    <w:p w14:paraId="3756D11B" w14:textId="42B84138" w:rsidR="00C62959" w:rsidRPr="003F09E0" w:rsidRDefault="00C62959" w:rsidP="00535093">
      <w:pPr>
        <w:pStyle w:val="Nadpis2"/>
        <w:numPr>
          <w:ilvl w:val="0"/>
          <w:numId w:val="8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>Videoprocesor</w:t>
      </w:r>
      <w:proofErr w:type="spellEnd"/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zdrojem světla – 1 ks</w:t>
      </w:r>
    </w:p>
    <w:p w14:paraId="18A0BDAC" w14:textId="2A6B2509" w:rsidR="00C62959" w:rsidRPr="003F09E0" w:rsidRDefault="00C62959" w:rsidP="00C62959">
      <w:pPr>
        <w:pStyle w:val="Nadpis2"/>
        <w:numPr>
          <w:ilvl w:val="0"/>
          <w:numId w:val="8"/>
        </w:numPr>
        <w:tabs>
          <w:tab w:val="num" w:pos="360"/>
        </w:tabs>
        <w:ind w:left="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>Elektrochirurgická jednotka -</w:t>
      </w:r>
      <w:r w:rsidR="000F4891"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>1 ks, včetně následujících položek:</w:t>
      </w:r>
    </w:p>
    <w:p w14:paraId="69992030" w14:textId="40E36135" w:rsidR="00C62959" w:rsidRPr="003F09E0" w:rsidRDefault="00C62959" w:rsidP="00C62959">
      <w:pPr>
        <w:pStyle w:val="Odstavecseseznamem"/>
        <w:widowControl/>
        <w:numPr>
          <w:ilvl w:val="0"/>
          <w:numId w:val="9"/>
        </w:numPr>
        <w:suppressAutoHyphens w:val="0"/>
        <w:autoSpaceDE/>
        <w:autoSpaceDN/>
        <w:adjustRightInd/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>nožní pedál bezdrátový</w:t>
      </w:r>
    </w:p>
    <w:p w14:paraId="3274ADD3" w14:textId="406E27B6" w:rsidR="00C62959" w:rsidRPr="003F09E0" w:rsidRDefault="000F4891" w:rsidP="00C62959">
      <w:pPr>
        <w:pStyle w:val="Odstavecseseznamem"/>
        <w:widowControl/>
        <w:numPr>
          <w:ilvl w:val="0"/>
          <w:numId w:val="9"/>
        </w:numPr>
        <w:suppressAutoHyphens w:val="0"/>
        <w:autoSpaceDE/>
        <w:autoSpaceDN/>
        <w:adjustRightInd/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neutrální </w:t>
      </w:r>
      <w:r w:rsidR="00C62959"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>jednorázová pacientská destička</w:t>
      </w:r>
    </w:p>
    <w:p w14:paraId="413D5011" w14:textId="77777777" w:rsidR="00C62959" w:rsidRPr="003F09E0" w:rsidRDefault="00C62959" w:rsidP="00C62959">
      <w:pPr>
        <w:pStyle w:val="Odstavecseseznamem"/>
        <w:widowControl/>
        <w:numPr>
          <w:ilvl w:val="0"/>
          <w:numId w:val="9"/>
        </w:numPr>
        <w:suppressAutoHyphens w:val="0"/>
        <w:autoSpaceDE/>
        <w:autoSpaceDN/>
        <w:adjustRightInd/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HF </w:t>
      </w:r>
      <w:proofErr w:type="spellStart"/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>Cable</w:t>
      </w:r>
      <w:proofErr w:type="spellEnd"/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>Endo</w:t>
      </w:r>
      <w:proofErr w:type="spellEnd"/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>Therapy</w:t>
      </w:r>
      <w:proofErr w:type="spellEnd"/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>, monopol</w:t>
      </w:r>
    </w:p>
    <w:p w14:paraId="683582E6" w14:textId="77777777" w:rsidR="00C62959" w:rsidRPr="003F09E0" w:rsidRDefault="00C62959" w:rsidP="00C62959">
      <w:pPr>
        <w:pStyle w:val="Odstavecseseznamem"/>
        <w:widowControl/>
        <w:numPr>
          <w:ilvl w:val="0"/>
          <w:numId w:val="9"/>
        </w:numPr>
        <w:suppressAutoHyphens w:val="0"/>
        <w:autoSpaceDE/>
        <w:autoSpaceDN/>
        <w:adjustRightInd/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>síťový kabel E/F</w:t>
      </w:r>
    </w:p>
    <w:p w14:paraId="67E4EC86" w14:textId="4F7F569B" w:rsidR="000F4891" w:rsidRPr="003F09E0" w:rsidRDefault="00C62959" w:rsidP="00535093">
      <w:pPr>
        <w:pStyle w:val="Prosttext"/>
        <w:numPr>
          <w:ilvl w:val="0"/>
          <w:numId w:val="10"/>
        </w:numPr>
        <w:tabs>
          <w:tab w:val="clear" w:pos="720"/>
          <w:tab w:val="left" w:pos="357"/>
        </w:tabs>
        <w:spacing w:line="276" w:lineRule="auto"/>
        <w:ind w:left="709" w:hanging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>Videokoloskop</w:t>
      </w:r>
      <w:proofErr w:type="spellEnd"/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 vysokým rozlišením (</w:t>
      </w:r>
      <w:proofErr w:type="gramStart"/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HR - </w:t>
      </w:r>
      <w:proofErr w:type="spellStart"/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>high</w:t>
      </w:r>
      <w:proofErr w:type="spellEnd"/>
      <w:proofErr w:type="gramEnd"/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>resolution</w:t>
      </w:r>
      <w:proofErr w:type="spellEnd"/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>) – 1 ks</w:t>
      </w:r>
    </w:p>
    <w:p w14:paraId="3962B183" w14:textId="79247E14" w:rsidR="00F80581" w:rsidRPr="003F09E0" w:rsidRDefault="000F4891" w:rsidP="00535093">
      <w:pPr>
        <w:pStyle w:val="Prosttext"/>
        <w:numPr>
          <w:ilvl w:val="0"/>
          <w:numId w:val="10"/>
        </w:numPr>
        <w:tabs>
          <w:tab w:val="clear" w:pos="720"/>
          <w:tab w:val="left" w:pos="357"/>
        </w:tabs>
        <w:spacing w:line="276" w:lineRule="auto"/>
        <w:ind w:left="709" w:hanging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Endoskopický vozík + 4K </w:t>
      </w:r>
      <w:proofErr w:type="gramStart"/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>monitor  –</w:t>
      </w:r>
      <w:proofErr w:type="gramEnd"/>
      <w:r w:rsidRPr="003F09E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 ks</w:t>
      </w:r>
    </w:p>
    <w:p w14:paraId="0CE35673" w14:textId="77777777" w:rsidR="00F80581" w:rsidRPr="00267877" w:rsidRDefault="00F80581" w:rsidP="00F80581">
      <w:pPr>
        <w:rPr>
          <w:rFonts w:ascii="Calibri" w:hAnsi="Calibri" w:cs="Calibri"/>
          <w:sz w:val="22"/>
        </w:rPr>
      </w:pPr>
    </w:p>
    <w:p w14:paraId="07A60EAF" w14:textId="3FF2C7A6" w:rsidR="00F80581" w:rsidRDefault="005F08D0" w:rsidP="00F8058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Požadavek na kompatibilitu se stávajícím vybavením zadavatele:</w:t>
      </w:r>
    </w:p>
    <w:p w14:paraId="5B74F156" w14:textId="77777777" w:rsidR="005F08D0" w:rsidRDefault="005F08D0" w:rsidP="00F80581">
      <w:pPr>
        <w:rPr>
          <w:rFonts w:ascii="Calibri" w:hAnsi="Calibri" w:cs="Calibri"/>
          <w:sz w:val="22"/>
        </w:rPr>
      </w:pPr>
    </w:p>
    <w:p w14:paraId="453EA080" w14:textId="7348A17A" w:rsidR="005F08D0" w:rsidRPr="00267877" w:rsidRDefault="005F08D0" w:rsidP="008315BC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U nabízené zdravotnické techniky je požadována </w:t>
      </w:r>
      <w:r w:rsidRPr="005F08D0">
        <w:rPr>
          <w:rFonts w:ascii="Calibri" w:hAnsi="Calibri" w:cs="Calibri"/>
          <w:sz w:val="22"/>
        </w:rPr>
        <w:t xml:space="preserve">kompatibilita </w:t>
      </w:r>
      <w:r>
        <w:rPr>
          <w:rFonts w:ascii="Calibri" w:hAnsi="Calibri" w:cs="Calibri"/>
          <w:sz w:val="22"/>
        </w:rPr>
        <w:t xml:space="preserve">se </w:t>
      </w:r>
      <w:r w:rsidRPr="005F08D0">
        <w:rPr>
          <w:rFonts w:ascii="Calibri" w:hAnsi="Calibri" w:cs="Calibri"/>
          <w:sz w:val="22"/>
        </w:rPr>
        <w:t>sušící a skladovací skřín</w:t>
      </w:r>
      <w:r w:rsidR="00F2123F">
        <w:rPr>
          <w:rFonts w:ascii="Calibri" w:hAnsi="Calibri" w:cs="Calibri"/>
          <w:sz w:val="22"/>
        </w:rPr>
        <w:t>í</w:t>
      </w:r>
      <w:r w:rsidRPr="005F08D0">
        <w:rPr>
          <w:rFonts w:ascii="Calibri" w:hAnsi="Calibri" w:cs="Calibri"/>
          <w:sz w:val="22"/>
        </w:rPr>
        <w:t xml:space="preserve"> endoskopů E</w:t>
      </w:r>
      <w:r w:rsidR="003F09E0">
        <w:rPr>
          <w:rFonts w:ascii="Calibri" w:hAnsi="Calibri" w:cs="Calibri"/>
          <w:sz w:val="22"/>
        </w:rPr>
        <w:t>D</w:t>
      </w:r>
      <w:r w:rsidRPr="005F08D0">
        <w:rPr>
          <w:rFonts w:ascii="Calibri" w:hAnsi="Calibri" w:cs="Calibri"/>
          <w:sz w:val="22"/>
        </w:rPr>
        <w:t xml:space="preserve">C Plus, výrobce </w:t>
      </w:r>
      <w:proofErr w:type="spellStart"/>
      <w:r w:rsidRPr="005F08D0">
        <w:rPr>
          <w:rFonts w:ascii="Calibri" w:hAnsi="Calibri" w:cs="Calibri"/>
          <w:sz w:val="22"/>
        </w:rPr>
        <w:t>Olympus</w:t>
      </w:r>
      <w:proofErr w:type="spellEnd"/>
      <w:r w:rsidRPr="005F08D0">
        <w:rPr>
          <w:rFonts w:ascii="Calibri" w:hAnsi="Calibri" w:cs="Calibri"/>
          <w:sz w:val="22"/>
        </w:rPr>
        <w:t xml:space="preserve">, kterou je vybaveno </w:t>
      </w:r>
      <w:r>
        <w:rPr>
          <w:rFonts w:ascii="Calibri" w:hAnsi="Calibri" w:cs="Calibri"/>
          <w:sz w:val="22"/>
        </w:rPr>
        <w:t>stávající</w:t>
      </w:r>
      <w:r w:rsidRPr="005F08D0">
        <w:rPr>
          <w:rFonts w:ascii="Calibri" w:hAnsi="Calibri" w:cs="Calibri"/>
          <w:sz w:val="22"/>
        </w:rPr>
        <w:t xml:space="preserve"> </w:t>
      </w:r>
      <w:r w:rsidR="00F4400C">
        <w:rPr>
          <w:rFonts w:ascii="Calibri" w:hAnsi="Calibri" w:cs="Calibri"/>
          <w:sz w:val="22"/>
        </w:rPr>
        <w:t>E</w:t>
      </w:r>
      <w:r w:rsidR="00F4400C" w:rsidRPr="00F4400C">
        <w:rPr>
          <w:rFonts w:ascii="Calibri" w:hAnsi="Calibri" w:cs="Calibri"/>
          <w:sz w:val="22"/>
        </w:rPr>
        <w:t>ndoskopické pracoviště</w:t>
      </w:r>
      <w:r w:rsidR="00F4400C">
        <w:rPr>
          <w:rFonts w:ascii="Calibri" w:hAnsi="Calibri" w:cs="Calibri"/>
          <w:sz w:val="22"/>
        </w:rPr>
        <w:t xml:space="preserve"> </w:t>
      </w:r>
      <w:r w:rsidR="00F4400C" w:rsidRPr="00F4400C">
        <w:rPr>
          <w:rFonts w:ascii="Calibri" w:hAnsi="Calibri" w:cs="Calibri"/>
          <w:sz w:val="22"/>
        </w:rPr>
        <w:t>Gastroenterologick</w:t>
      </w:r>
      <w:r w:rsidR="00F4400C">
        <w:rPr>
          <w:rFonts w:ascii="Calibri" w:hAnsi="Calibri" w:cs="Calibri"/>
          <w:sz w:val="22"/>
        </w:rPr>
        <w:t>é</w:t>
      </w:r>
      <w:r w:rsidR="00F4400C" w:rsidRPr="00F4400C">
        <w:rPr>
          <w:rFonts w:ascii="Calibri" w:hAnsi="Calibri" w:cs="Calibri"/>
          <w:sz w:val="22"/>
        </w:rPr>
        <w:t xml:space="preserve"> ambulance</w:t>
      </w:r>
      <w:r w:rsidR="00F4400C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zadavatele</w:t>
      </w:r>
      <w:r w:rsidR="00F4400C">
        <w:rPr>
          <w:rFonts w:ascii="Calibri" w:hAnsi="Calibri" w:cs="Calibri"/>
          <w:sz w:val="22"/>
        </w:rPr>
        <w:t>.</w:t>
      </w:r>
    </w:p>
    <w:p w14:paraId="6187FCC6" w14:textId="77777777" w:rsidR="00F80581" w:rsidRPr="00267877" w:rsidRDefault="00F80581" w:rsidP="00F80581">
      <w:pPr>
        <w:rPr>
          <w:rFonts w:ascii="Calibri" w:hAnsi="Calibri" w:cs="Calibri"/>
          <w:sz w:val="22"/>
        </w:rPr>
      </w:pPr>
    </w:p>
    <w:p w14:paraId="38F9227A" w14:textId="77777777" w:rsidR="00F80581" w:rsidRPr="00267877" w:rsidRDefault="00F80581" w:rsidP="00F80581">
      <w:pPr>
        <w:jc w:val="both"/>
        <w:rPr>
          <w:rFonts w:ascii="Calibri" w:hAnsi="Calibri" w:cs="Calibri"/>
        </w:rPr>
      </w:pPr>
      <w:r w:rsidRPr="00267877">
        <w:rPr>
          <w:rFonts w:ascii="Calibri" w:hAnsi="Calibri" w:cs="Calibri"/>
          <w:b/>
          <w:sz w:val="22"/>
        </w:rPr>
        <w:t>Technické požadavky:</w:t>
      </w:r>
    </w:p>
    <w:p w14:paraId="1DD32F2B" w14:textId="77BB87B2" w:rsidR="00F80581" w:rsidRPr="00267877" w:rsidRDefault="00F80581" w:rsidP="00F80581">
      <w:pPr>
        <w:jc w:val="both"/>
        <w:rPr>
          <w:rFonts w:ascii="Calibri" w:hAnsi="Calibri" w:cs="Calibri"/>
        </w:rPr>
      </w:pPr>
      <w:r w:rsidRPr="00267877">
        <w:rPr>
          <w:rFonts w:ascii="Calibri" w:hAnsi="Calibri" w:cs="Calibri"/>
          <w:sz w:val="22"/>
        </w:rPr>
        <w:t xml:space="preserve">Všechny tyto technické parametry jsou absolutní kritéria, </w:t>
      </w:r>
      <w:r w:rsidRPr="00267877">
        <w:rPr>
          <w:rFonts w:ascii="Calibri" w:hAnsi="Calibri" w:cs="Calibri"/>
          <w:b/>
          <w:sz w:val="22"/>
        </w:rPr>
        <w:t>jejichž nedodržení je důvodem k vyloučení nabídky</w:t>
      </w:r>
      <w:r w:rsidRPr="00267877">
        <w:rPr>
          <w:rFonts w:ascii="Calibri" w:hAnsi="Calibri" w:cs="Calibri"/>
          <w:sz w:val="22"/>
        </w:rPr>
        <w:t xml:space="preserve">. U číselných (kvantifikovatelných) technických parametrů je povolena tolerance +/- 10 %, která nebude důvodem k vyloučení, pokud účastník prokáže, že nabízené zařízení vyhovuje pro požadovaný medicínský účel. Pokud je u parametru </w:t>
      </w:r>
      <w:r w:rsidR="00AE6E1A">
        <w:rPr>
          <w:rFonts w:ascii="Calibri" w:hAnsi="Calibri" w:cs="Calibri"/>
          <w:sz w:val="22"/>
        </w:rPr>
        <w:t xml:space="preserve">již </w:t>
      </w:r>
      <w:r w:rsidRPr="00267877">
        <w:rPr>
          <w:rFonts w:ascii="Calibri" w:hAnsi="Calibri" w:cs="Calibri"/>
          <w:sz w:val="22"/>
        </w:rPr>
        <w:t xml:space="preserve">uveden </w:t>
      </w:r>
      <w:r w:rsidR="00AE6E1A">
        <w:rPr>
          <w:rFonts w:ascii="Calibri" w:hAnsi="Calibri" w:cs="Calibri"/>
          <w:sz w:val="22"/>
        </w:rPr>
        <w:t>požadovaný interval nebo</w:t>
      </w:r>
      <w:r w:rsidRPr="00267877">
        <w:rPr>
          <w:rFonts w:ascii="Calibri" w:hAnsi="Calibri" w:cs="Calibri"/>
          <w:sz w:val="22"/>
        </w:rPr>
        <w:t xml:space="preserve"> číselný údaj max. nebo min.</w:t>
      </w:r>
      <w:r w:rsidR="00AE6E1A">
        <w:rPr>
          <w:rFonts w:ascii="Calibri" w:hAnsi="Calibri" w:cs="Calibri"/>
          <w:sz w:val="22"/>
        </w:rPr>
        <w:t>,</w:t>
      </w:r>
      <w:r w:rsidRPr="00267877">
        <w:rPr>
          <w:rFonts w:ascii="Calibri" w:hAnsi="Calibri" w:cs="Calibri"/>
          <w:sz w:val="22"/>
        </w:rPr>
        <w:t xml:space="preserve"> </w:t>
      </w:r>
      <w:r w:rsidRPr="003F09E0">
        <w:rPr>
          <w:rFonts w:ascii="Calibri" w:hAnsi="Calibri" w:cs="Calibri"/>
          <w:sz w:val="22"/>
        </w:rPr>
        <w:t>nelze</w:t>
      </w:r>
      <w:r w:rsidRPr="00267877">
        <w:rPr>
          <w:rFonts w:ascii="Calibri" w:hAnsi="Calibri" w:cs="Calibri"/>
          <w:sz w:val="22"/>
        </w:rPr>
        <w:t xml:space="preserve"> uplatnit výše uvedenou toleranci pod nebo nad již uvedenou hodnotu.</w:t>
      </w:r>
    </w:p>
    <w:p w14:paraId="49C559AA" w14:textId="01490E0E" w:rsidR="00F80581" w:rsidRPr="00267877" w:rsidRDefault="00F80581" w:rsidP="00F80581">
      <w:pPr>
        <w:jc w:val="both"/>
        <w:rPr>
          <w:rFonts w:ascii="Calibri" w:hAnsi="Calibri" w:cs="Calibri"/>
        </w:rPr>
      </w:pPr>
      <w:r w:rsidRPr="00267877">
        <w:rPr>
          <w:rFonts w:ascii="Calibri" w:hAnsi="Calibri" w:cs="Calibri"/>
          <w:sz w:val="22"/>
        </w:rPr>
        <w:t xml:space="preserve">Účastník doplní níže uvedené technické specifikace a tyto vloží do nabídky spolu s požadovanými doklady (prohlášení o shodě, data </w:t>
      </w:r>
      <w:proofErr w:type="spellStart"/>
      <w:r w:rsidRPr="00267877">
        <w:rPr>
          <w:rFonts w:ascii="Calibri" w:hAnsi="Calibri" w:cs="Calibri"/>
          <w:sz w:val="22"/>
        </w:rPr>
        <w:t>sheet</w:t>
      </w:r>
      <w:proofErr w:type="spellEnd"/>
      <w:r w:rsidRPr="00267877">
        <w:rPr>
          <w:rFonts w:ascii="Calibri" w:hAnsi="Calibri" w:cs="Calibri"/>
          <w:sz w:val="22"/>
        </w:rPr>
        <w:t xml:space="preserve"> k nabízenému modelu přístroje).</w:t>
      </w:r>
    </w:p>
    <w:p w14:paraId="35020F6B" w14:textId="77777777" w:rsidR="00F80581" w:rsidRPr="00267877" w:rsidRDefault="00F80581" w:rsidP="00F80581">
      <w:pPr>
        <w:rPr>
          <w:rFonts w:ascii="Calibri" w:hAnsi="Calibri" w:cs="Calibri"/>
          <w:sz w:val="22"/>
        </w:rPr>
      </w:pPr>
    </w:p>
    <w:p w14:paraId="2B16563C" w14:textId="77777777" w:rsidR="00F80581" w:rsidRPr="00267877" w:rsidRDefault="00F80581" w:rsidP="00F80581">
      <w:pPr>
        <w:spacing w:before="120"/>
        <w:rPr>
          <w:rFonts w:ascii="Calibri" w:hAnsi="Calibri" w:cs="Calibri"/>
          <w:b/>
          <w:sz w:val="18"/>
        </w:rPr>
      </w:pPr>
    </w:p>
    <w:tbl>
      <w:tblPr>
        <w:tblW w:w="101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2"/>
        <w:gridCol w:w="1993"/>
        <w:gridCol w:w="3957"/>
      </w:tblGrid>
      <w:tr w:rsidR="00F80581" w:rsidRPr="00267877" w14:paraId="1A3265DF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12F717E3" w14:textId="77777777" w:rsidR="00F80581" w:rsidRPr="00267877" w:rsidRDefault="00F80581" w:rsidP="006125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b/>
                <w:sz w:val="22"/>
                <w:szCs w:val="22"/>
              </w:rPr>
              <w:t>Závazné charakteristiky a požadavky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2C5C1C02" w14:textId="77777777" w:rsidR="00F80581" w:rsidRPr="00267877" w:rsidRDefault="00F80581" w:rsidP="006125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b/>
                <w:sz w:val="22"/>
                <w:szCs w:val="22"/>
              </w:rPr>
              <w:t>Splnění požadavku 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64AB4993" w14:textId="77777777" w:rsidR="00F80581" w:rsidRPr="00267877" w:rsidRDefault="00F80581" w:rsidP="006125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Popis specifikace nabízeného plnění, ze kterého bude vyplývat splnění požadavků stanovených zadavatelem, možno uvést odkaz na stránku v nabídce, resp. datovém listu (data </w:t>
            </w:r>
            <w:proofErr w:type="spellStart"/>
            <w:r w:rsidRPr="00267877">
              <w:rPr>
                <w:rFonts w:asciiTheme="minorHAnsi" w:hAnsiTheme="minorHAnsi" w:cstheme="minorHAnsi"/>
                <w:b/>
                <w:sz w:val="22"/>
                <w:szCs w:val="22"/>
              </w:rPr>
              <w:t>sheet</w:t>
            </w:r>
            <w:proofErr w:type="spellEnd"/>
            <w:r w:rsidRPr="0026787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9D07E2" w:rsidRPr="00267877" w14:paraId="034CEE67" w14:textId="77777777" w:rsidTr="00535093">
        <w:trPr>
          <w:trHeight w:val="479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02914E9" w14:textId="441FBE9D" w:rsidR="009D07E2" w:rsidRPr="00267877" w:rsidRDefault="00C40CDC" w:rsidP="00F8058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F09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Videoprocesor</w:t>
            </w:r>
            <w:proofErr w:type="spellEnd"/>
            <w:r w:rsidRPr="003F09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 zdrojem světla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1418D1" w14:textId="77777777" w:rsidR="009D07E2" w:rsidRPr="00267877" w:rsidRDefault="009D07E2" w:rsidP="0061256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08F287" w14:textId="77777777" w:rsidR="009D07E2" w:rsidRPr="00267877" w:rsidRDefault="009D07E2" w:rsidP="00612562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F80581" w:rsidRPr="00267877" w14:paraId="6038848B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8DF206" w14:textId="568B2EE2" w:rsidR="00F80581" w:rsidRPr="00267877" w:rsidRDefault="008D08FE" w:rsidP="00F805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ndoskopická </w:t>
            </w:r>
            <w:r w:rsidR="00F80581" w:rsidRPr="00267877">
              <w:rPr>
                <w:rFonts w:asciiTheme="minorHAnsi" w:hAnsiTheme="minorHAnsi" w:cstheme="minorHAnsi"/>
                <w:sz w:val="22"/>
                <w:szCs w:val="22"/>
              </w:rPr>
              <w:t>jednotka vybaven</w:t>
            </w:r>
            <w:r w:rsidR="009D07E2" w:rsidRPr="00267877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F80581"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světelným zdrojem s 5-LED technologií, osvětlení zajišťuj</w:t>
            </w:r>
            <w:r w:rsidR="009D07E2" w:rsidRPr="00267877">
              <w:rPr>
                <w:rFonts w:asciiTheme="minorHAnsi" w:hAnsiTheme="minorHAnsi" w:cstheme="minorHAnsi"/>
                <w:sz w:val="22"/>
                <w:szCs w:val="22"/>
              </w:rPr>
              <w:t>ící</w:t>
            </w:r>
            <w:r w:rsidR="00F80581"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pět LED diod</w:t>
            </w:r>
          </w:p>
          <w:p w14:paraId="1A7ACAD8" w14:textId="010A2BFC" w:rsidR="00F80581" w:rsidRPr="00267877" w:rsidRDefault="00F80581" w:rsidP="00F805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(fialová, modrá, zelená, okrová a červená) s průměrnou životností </w:t>
            </w:r>
            <w:r w:rsidR="006B2667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10.000 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provozních hodin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C48819" w14:textId="77777777" w:rsidR="00F80581" w:rsidRPr="00267877" w:rsidRDefault="00F80581" w:rsidP="006125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A619CC" w14:textId="77777777" w:rsidR="00F80581" w:rsidRPr="00267877" w:rsidRDefault="00F80581" w:rsidP="006125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F80581" w:rsidRPr="00267877" w14:paraId="08629BAC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E3F899" w14:textId="3F7844B4" w:rsidR="00F80581" w:rsidRPr="00267877" w:rsidRDefault="008D08FE" w:rsidP="00F805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zkopásmové </w:t>
            </w:r>
            <w:r w:rsidR="00F80581" w:rsidRPr="00267877">
              <w:rPr>
                <w:rFonts w:asciiTheme="minorHAnsi" w:hAnsiTheme="minorHAnsi" w:cstheme="minorHAnsi"/>
                <w:sz w:val="22"/>
                <w:szCs w:val="22"/>
              </w:rPr>
              <w:t>zobrazení, k osvětlení pozorované oblasti využ</w:t>
            </w:r>
            <w:r w:rsidR="009D07E2" w:rsidRPr="00267877">
              <w:rPr>
                <w:rFonts w:asciiTheme="minorHAnsi" w:hAnsiTheme="minorHAnsi" w:cstheme="minorHAnsi"/>
                <w:sz w:val="22"/>
                <w:szCs w:val="22"/>
              </w:rPr>
              <w:t>itím</w:t>
            </w:r>
            <w:r w:rsidR="00F80581"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úzk</w:t>
            </w:r>
            <w:r w:rsidR="009D07E2" w:rsidRPr="00267877">
              <w:rPr>
                <w:rFonts w:asciiTheme="minorHAnsi" w:hAnsiTheme="minorHAnsi" w:cstheme="minorHAnsi"/>
                <w:sz w:val="22"/>
                <w:szCs w:val="22"/>
              </w:rPr>
              <w:t>ého</w:t>
            </w:r>
            <w:r w:rsidR="00F80581"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pásma vlnových délek</w:t>
            </w:r>
            <w:r w:rsidR="009D07E2"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0581"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centrovaná 415 </w:t>
            </w:r>
            <w:proofErr w:type="spellStart"/>
            <w:r w:rsidR="00F80581" w:rsidRPr="00267877"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  <w:r w:rsidR="00F80581"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(modré světlo) a 540 </w:t>
            </w:r>
            <w:proofErr w:type="spellStart"/>
            <w:r w:rsidR="00F80581" w:rsidRPr="00267877"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  <w:r w:rsidR="00F80581"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(zelené světlo). Vybraná pásma vlnových délek korelují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0581" w:rsidRPr="00267877">
              <w:rPr>
                <w:rFonts w:asciiTheme="minorHAnsi" w:hAnsiTheme="minorHAnsi" w:cstheme="minorHAnsi"/>
                <w:sz w:val="22"/>
                <w:szCs w:val="22"/>
              </w:rPr>
              <w:t>s maximy křivky absorpce světla hemoglobinem, což je podstatou lepšího zobrazení struktur obsahující</w:t>
            </w:r>
          </w:p>
          <w:p w14:paraId="7341B5BD" w14:textId="7752EC6E" w:rsidR="00F80581" w:rsidRPr="00267877" w:rsidRDefault="00F80581" w:rsidP="008D08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molekulu krevního barviva, v tomto případě vlásečnic a drobných cév.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E60D6B" w14:textId="77777777" w:rsidR="00F80581" w:rsidRPr="00267877" w:rsidRDefault="00F80581" w:rsidP="006125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9DA228" w14:textId="77777777" w:rsidR="00F80581" w:rsidRPr="00267877" w:rsidRDefault="00F80581" w:rsidP="006125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F80581" w:rsidRPr="00267877" w14:paraId="39AD3E74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FABF5E" w14:textId="1E6675A6" w:rsidR="00F80581" w:rsidRPr="00267877" w:rsidRDefault="008D08FE" w:rsidP="00E500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obrazení </w:t>
            </w:r>
            <w:r w:rsidR="009D07E2"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pomocí filtrovaného světla, kde k osvětlení pozorované oblasti jsou využita zelená (520-585 </w:t>
            </w:r>
            <w:proofErr w:type="spellStart"/>
            <w:r w:rsidR="009D07E2" w:rsidRPr="00267877"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  <w:r w:rsidR="009D07E2"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), okrová (590-610 </w:t>
            </w:r>
            <w:proofErr w:type="spellStart"/>
            <w:r w:rsidR="009D07E2" w:rsidRPr="00267877"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  <w:r w:rsidR="009D07E2"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) a červená (620-640 </w:t>
            </w:r>
            <w:proofErr w:type="spellStart"/>
            <w:r w:rsidR="009D07E2" w:rsidRPr="00267877"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  <w:r w:rsidR="009D07E2" w:rsidRPr="00267877">
              <w:rPr>
                <w:rFonts w:asciiTheme="minorHAnsi" w:hAnsiTheme="minorHAnsi" w:cstheme="minorHAnsi"/>
                <w:sz w:val="22"/>
                <w:szCs w:val="22"/>
              </w:rPr>
              <w:t>) pásma vlnových délek</w:t>
            </w:r>
            <w:r w:rsidR="009D07E2" w:rsidRPr="00535093">
              <w:rPr>
                <w:rFonts w:asciiTheme="minorHAnsi" w:hAnsiTheme="minorHAnsi" w:cstheme="minorHAnsi"/>
                <w:strike/>
                <w:sz w:val="22"/>
                <w:szCs w:val="22"/>
              </w:rPr>
              <w:t>.</w:t>
            </w:r>
            <w:r w:rsidR="00BA7CB9">
              <w:t xml:space="preserve"> </w:t>
            </w:r>
            <w:r w:rsidR="00BA7CB9" w:rsidRPr="00535093">
              <w:rPr>
                <w:rFonts w:asciiTheme="minorHAnsi" w:hAnsiTheme="minorHAnsi" w:cstheme="minorHAnsi"/>
                <w:sz w:val="22"/>
                <w:szCs w:val="22"/>
              </w:rPr>
              <w:t>Okrová a červená vlnová délka</w:t>
            </w:r>
            <w:r w:rsidR="009D07E2" w:rsidRPr="00535093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="009D07E2"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pronikají hluboko do sliznice, což umožňuje vizualizaci hlubokých krevních cév.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8C6798" w14:textId="77777777" w:rsidR="00F80581" w:rsidRPr="00267877" w:rsidRDefault="00F80581" w:rsidP="006125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F0205" w14:textId="77777777" w:rsidR="00F80581" w:rsidRPr="00267877" w:rsidRDefault="00F80581" w:rsidP="006125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F80581" w:rsidRPr="00267877" w14:paraId="28B01D6E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41AA4D" w14:textId="458964FC" w:rsidR="00F80581" w:rsidRPr="00267877" w:rsidRDefault="008D08FE" w:rsidP="009D0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ostprocesingové</w:t>
            </w:r>
            <w:proofErr w:type="spell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07E2" w:rsidRPr="00267877">
              <w:rPr>
                <w:rFonts w:asciiTheme="minorHAnsi" w:hAnsiTheme="minorHAnsi" w:cstheme="minorHAnsi"/>
                <w:sz w:val="22"/>
                <w:szCs w:val="22"/>
              </w:rPr>
              <w:t>zobrazení v bílém světle, kde dochází k vylepšení barvy, struktury a jasu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2F34B9" w14:textId="77777777" w:rsidR="00F80581" w:rsidRPr="00267877" w:rsidRDefault="00F80581" w:rsidP="006125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067480" w14:textId="77777777" w:rsidR="00F80581" w:rsidRPr="00267877" w:rsidRDefault="00F80581" w:rsidP="006125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9D07E2" w:rsidRPr="00267877" w14:paraId="1B8ED76A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A8E32A" w14:textId="2C2F4EA7" w:rsidR="009D07E2" w:rsidRPr="00267877" w:rsidRDefault="008D08FE" w:rsidP="009D0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obrazení </w:t>
            </w:r>
            <w:r w:rsidR="009D07E2" w:rsidRPr="00267877">
              <w:rPr>
                <w:rFonts w:asciiTheme="minorHAnsi" w:hAnsiTheme="minorHAnsi" w:cstheme="minorHAnsi"/>
                <w:sz w:val="22"/>
                <w:szCs w:val="22"/>
              </w:rPr>
              <w:t>úpravy jasu s udržováním kontrastu. Zachovává jas ve světlých oblastech endoskopického obrazu a koriguje jas v tmavých oblastech. Toto nastavení platí pro režimy pozorování bílého světla a úzkopásmového zobrazení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1FAE14" w14:textId="5BE427AB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661DB7" w14:textId="5AD2BCA3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9D07E2" w:rsidRPr="00267877" w14:paraId="24706A7F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BB9496" w14:textId="62774446" w:rsidR="009D07E2" w:rsidRPr="00267877" w:rsidRDefault="008D08FE" w:rsidP="009D0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lektronické </w:t>
            </w:r>
            <w:r w:rsidR="009D07E2" w:rsidRPr="00267877">
              <w:rPr>
                <w:rFonts w:asciiTheme="minorHAnsi" w:hAnsiTheme="minorHAnsi" w:cstheme="minorHAnsi"/>
                <w:sz w:val="22"/>
                <w:szCs w:val="22"/>
              </w:rPr>
              <w:t>nastavení zaostřovací vzdálenosti ve dvou módech:</w:t>
            </w:r>
          </w:p>
          <w:p w14:paraId="4C3FEFDF" w14:textId="77777777" w:rsidR="009D07E2" w:rsidRPr="00267877" w:rsidRDefault="009D07E2" w:rsidP="009D0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Normal</w:t>
            </w:r>
            <w:proofErr w:type="spell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: hloubka pole 3–100 mm</w:t>
            </w:r>
          </w:p>
          <w:p w14:paraId="51EAC07E" w14:textId="4BE20C63" w:rsidR="009D07E2" w:rsidRPr="00267877" w:rsidRDefault="009D07E2" w:rsidP="009D0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Near</w:t>
            </w:r>
            <w:proofErr w:type="spell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: hloubka pole 1,5– 5,5 mm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E78A73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B72E1B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9D07E2" w:rsidRPr="00267877" w14:paraId="0A7B492A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B255D1" w14:textId="6CD4897D" w:rsidR="009D07E2" w:rsidRPr="00267877" w:rsidRDefault="009D07E2" w:rsidP="009D0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Zobrazovací systém pro CCD čip, CMOS (barevný, černobílý) čip s rozlišením SDTV nebo HDTV 1080i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92F7EF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3E70D4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9D07E2" w:rsidRPr="00267877" w14:paraId="24D9DC73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B2830F" w14:textId="3BAB1742" w:rsidR="009D07E2" w:rsidRPr="00267877" w:rsidRDefault="008D08FE" w:rsidP="009D0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utomatické </w:t>
            </w:r>
            <w:r w:rsidR="009D07E2" w:rsidRPr="00267877">
              <w:rPr>
                <w:rFonts w:asciiTheme="minorHAnsi" w:hAnsiTheme="minorHAnsi" w:cstheme="minorHAnsi"/>
                <w:sz w:val="22"/>
                <w:szCs w:val="22"/>
              </w:rPr>
              <w:t>řízení jasu čipu – zvýšení citlivosti čipu pro snímání obrazu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AB621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0A0E78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9D07E2" w:rsidRPr="00267877" w14:paraId="43AEEB85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EAECDC" w14:textId="4A359660" w:rsidR="009D07E2" w:rsidRPr="00267877" w:rsidRDefault="00F35786" w:rsidP="009D0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Obrazový výstup 16:9 nebo 4:3 pro HDTV monitor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D9FE5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3BE436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9D07E2" w:rsidRPr="00267877" w14:paraId="3F0D45F2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8E298E" w14:textId="53972B84" w:rsidR="009D07E2" w:rsidRPr="00267877" w:rsidRDefault="00F35786" w:rsidP="009D0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Nastavení velikosti zobrazení Medium, Semi-full, Full </w:t>
            </w:r>
            <w:proofErr w:type="spell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screen</w:t>
            </w:r>
            <w:proofErr w:type="spell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+ elektronický zoom 0,5–3,0×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DCF710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FF0FC7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9D07E2" w:rsidRPr="00267877" w14:paraId="1B07B0E2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AC8AE9" w14:textId="485982D4" w:rsidR="009D07E2" w:rsidRPr="00267877" w:rsidRDefault="00F35786" w:rsidP="009D0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Kontrast 2 možnosti (H, L) </w:t>
            </w:r>
            <w:proofErr w:type="spell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High</w:t>
            </w:r>
            <w:proofErr w:type="spell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Low</w:t>
            </w:r>
            <w:proofErr w:type="spellEnd"/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59D2DA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FAD699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9D07E2" w:rsidRPr="00267877" w14:paraId="435AF217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1986FA" w14:textId="23EDD8AD" w:rsidR="009D07E2" w:rsidRPr="00267877" w:rsidRDefault="00F35786" w:rsidP="009D0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Nastavení barevného odstínu R, B, Chroma </w:t>
            </w:r>
            <w:r w:rsidR="009C619F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+/- 8 kroků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5BD321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F5635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9D07E2" w:rsidRPr="00267877" w14:paraId="3A6D1D16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B92540" w14:textId="77777777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Digitální výstup</w:t>
            </w:r>
          </w:p>
          <w:p w14:paraId="17D6EAC9" w14:textId="77777777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analogový VBS </w:t>
            </w:r>
            <w:proofErr w:type="spell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composite</w:t>
            </w:r>
            <w:proofErr w:type="spell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a Y/C</w:t>
            </w:r>
          </w:p>
          <w:p w14:paraId="2AF9CF07" w14:textId="77777777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digitální 12G-SDI (SMPTE ST 2082), 3G-SDI 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(SMPTE424M), HD-SDI</w:t>
            </w:r>
          </w:p>
          <w:p w14:paraId="13063719" w14:textId="4C880740" w:rsidR="009D07E2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(SMPTE292M), SD-SDI (SMPTE259M)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7C6C48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52FAD1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07E2" w:rsidRPr="00267877" w14:paraId="7DD55027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67A17F" w14:textId="77777777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Video výstup:</w:t>
            </w:r>
          </w:p>
          <w:p w14:paraId="01AB6CB1" w14:textId="77777777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1× 12G-SDI Out (</w:t>
            </w:r>
            <w:proofErr w:type="gram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4K</w:t>
            </w:r>
            <w:proofErr w:type="gram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/HD)</w:t>
            </w:r>
          </w:p>
          <w:p w14:paraId="287576FA" w14:textId="77777777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1× 3G-SDI Out (HD)</w:t>
            </w:r>
          </w:p>
          <w:p w14:paraId="3D6222E6" w14:textId="77777777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1× </w:t>
            </w:r>
            <w:proofErr w:type="spell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Composite</w:t>
            </w:r>
            <w:proofErr w:type="spell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Out</w:t>
            </w:r>
          </w:p>
          <w:p w14:paraId="0701A3E5" w14:textId="78E1A65F" w:rsidR="009D07E2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1× </w:t>
            </w:r>
            <w:proofErr w:type="spell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Printer</w:t>
            </w:r>
            <w:proofErr w:type="spell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Out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F945EE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FCAF13" w14:textId="77777777" w:rsidR="009D07E2" w:rsidRPr="00267877" w:rsidRDefault="009D07E2" w:rsidP="009D07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(doplní </w:t>
            </w:r>
            <w:proofErr w:type="gramStart"/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dodavatel)   </w:t>
            </w:r>
            <w:proofErr w:type="gramEnd"/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         </w:t>
            </w:r>
          </w:p>
        </w:tc>
      </w:tr>
      <w:tr w:rsidR="00F35786" w:rsidRPr="00267877" w14:paraId="18DFEADF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70E9B7" w14:textId="30B53D04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Nastavení bílé automaticky nebo ručně přes čelní dotykový panel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C313EE" w14:textId="24E6EBCF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E07472" w14:textId="49F12529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(doplní </w:t>
            </w:r>
            <w:proofErr w:type="gramStart"/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dodavatel)   </w:t>
            </w:r>
            <w:proofErr w:type="gramEnd"/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         </w:t>
            </w:r>
          </w:p>
        </w:tc>
      </w:tr>
      <w:tr w:rsidR="00F35786" w:rsidRPr="00267877" w14:paraId="42FDB9E0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421BFD" w14:textId="6E0B090F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Potlačení odlesků v obraze Iris Mode celoplošné / místní / kombinované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38B4D8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7E8694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(doplní </w:t>
            </w:r>
            <w:proofErr w:type="gramStart"/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dodavatel)   </w:t>
            </w:r>
            <w:proofErr w:type="gramEnd"/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         </w:t>
            </w:r>
          </w:p>
        </w:tc>
      </w:tr>
      <w:tr w:rsidR="00F35786" w:rsidRPr="00267877" w14:paraId="6836E345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D0A59D" w14:textId="59ED3533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Zmrazení obrazu z klávesnic, endoskopu nebo z programovatelného tlačítka dotekového panelu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6E2657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C1BB30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(doplní </w:t>
            </w:r>
            <w:proofErr w:type="gramStart"/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dodavatel)   </w:t>
            </w:r>
            <w:proofErr w:type="gramEnd"/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             </w:t>
            </w:r>
          </w:p>
        </w:tc>
      </w:tr>
      <w:tr w:rsidR="00F35786" w:rsidRPr="00267877" w14:paraId="7566ED61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B9CF2C" w14:textId="03042BAF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Zmrazení obrazu zajišťuje výběr nejostřejšího obrazu pro archivaci za použití interního bufferu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4D7D30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C868BC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F35786" w:rsidRPr="00267877" w14:paraId="2E57E909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AD9076" w14:textId="69DF8C3A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PIP/POP možnost výběru mezi zobrazením POP nebo PIP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8BB9D7" w14:textId="654E44EB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651EB5" w14:textId="06B6E5F5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F35786" w:rsidRPr="00267877" w14:paraId="1334E229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93CB98" w14:textId="0CC4595B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Uživatelská nastavení pro 20 různých uživatelů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F67171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6AD331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F35786" w:rsidRPr="00267877" w14:paraId="288C60AD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27FA7B" w14:textId="77777777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Identifikace používaného endoskopu</w:t>
            </w:r>
          </w:p>
          <w:p w14:paraId="0AC10CF7" w14:textId="77777777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typ endoskopu, výrobní číslo, volitelný údaj, počet užití, přístup nástroje, technické parametry endoskopu (úhel</w:t>
            </w:r>
          </w:p>
          <w:p w14:paraId="6ED4ECF9" w14:textId="2B1B0FC3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pohledu, šíře pracovního kanálu, průměr </w:t>
            </w:r>
            <w:proofErr w:type="spell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prac</w:t>
            </w:r>
            <w:proofErr w:type="spell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. tubusu a distálního konce)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94017E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0A347C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F35786" w:rsidRPr="00267877" w14:paraId="09B81AEC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58858" w14:textId="526C97B5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Archivace obrázků pomocí USB </w:t>
            </w:r>
            <w:proofErr w:type="spell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flash</w:t>
            </w:r>
            <w:proofErr w:type="spell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disku ve formátu TIFF nebo JPEG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2C53FC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9ED758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F35786" w:rsidRPr="00267877" w14:paraId="24ED77DC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ED7BF0" w14:textId="4F661BB6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DICOM rozhraní přímo a digitálně přes Ethernet; možnost nepřímého napojení do NIS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B8ACD6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CB50F4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F35786" w:rsidRPr="00267877" w14:paraId="7F5F5833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1BF6E2" w14:textId="5571C302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Rozměry max. 370 × 198 × 488 mm (Š × V × </w:t>
            </w:r>
            <w:r w:rsidR="008D08FE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B0C46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72C0E8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F35786" w:rsidRPr="00267877" w14:paraId="1A1292C0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C78727" w14:textId="0E803C69" w:rsidR="00F35786" w:rsidRPr="00267877" w:rsidRDefault="00F35786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Hmotnost max</w:t>
            </w:r>
            <w:r w:rsidR="00E5007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kg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8A8EE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956A0E" w14:textId="77777777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682EEF63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0D5E97" w14:textId="533442F3" w:rsidR="003C5C18" w:rsidRPr="00267877" w:rsidRDefault="003C5C18" w:rsidP="00F35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Plná kompatibilita s nabízeným </w:t>
            </w:r>
            <w:proofErr w:type="spell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koloskopem</w:t>
            </w:r>
            <w:proofErr w:type="spell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, medicínským monitorem a endoskopickým vozíkem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F2ADE1" w14:textId="77777777" w:rsidR="003C5C18" w:rsidRPr="00267877" w:rsidRDefault="003C5C18" w:rsidP="00F357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058793" w14:textId="77777777" w:rsidR="003C5C18" w:rsidRPr="00267877" w:rsidRDefault="003C5C18" w:rsidP="00F35786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F35786" w:rsidRPr="00267877" w14:paraId="709FF40B" w14:textId="77777777" w:rsidTr="00F35786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594864C" w14:textId="10E0581E" w:rsidR="00F35786" w:rsidRPr="00267877" w:rsidRDefault="00D520ED" w:rsidP="00F357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medicínský </w:t>
            </w:r>
            <w:r w:rsidR="00535093" w:rsidRPr="005350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4K monitor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F0F471" w14:textId="49714AB8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DE5CEE" w14:textId="1E449E15" w:rsidR="00F35786" w:rsidRPr="00267877" w:rsidRDefault="00F35786" w:rsidP="00F3578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20ED" w:rsidRPr="00267877" w14:paraId="561375E3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24809C" w14:textId="4D7D37D7" w:rsidR="00D520ED" w:rsidRPr="00267877" w:rsidRDefault="008D08FE" w:rsidP="005350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edicínský </w:t>
            </w:r>
            <w:r w:rsidR="00D520ED" w:rsidRPr="00267877">
              <w:rPr>
                <w:rFonts w:asciiTheme="minorHAnsi" w:hAnsiTheme="minorHAnsi" w:cstheme="minorHAnsi"/>
                <w:sz w:val="22"/>
                <w:szCs w:val="22"/>
              </w:rPr>
              <w:t>monitor vyvinutý a kalibrovaný pro využití s endoskopickými systémy.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66BC75" w14:textId="0990BDF7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58C1E6" w14:textId="10D45C77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D520ED" w:rsidRPr="00267877" w14:paraId="1A38F301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590330E" w14:textId="45493FA7" w:rsidR="00D520ED" w:rsidRPr="00267877" w:rsidRDefault="008D08FE" w:rsidP="00D52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ontrast </w:t>
            </w:r>
            <w:r w:rsidR="0015069E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D520ED" w:rsidRPr="00267877">
              <w:rPr>
                <w:rFonts w:asciiTheme="minorHAnsi" w:hAnsiTheme="minorHAnsi" w:cstheme="minorHAnsi"/>
                <w:sz w:val="22"/>
                <w:szCs w:val="22"/>
              </w:rPr>
              <w:t>1000:1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037727" w14:textId="3DEBE964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FEEF8E" w14:textId="1E6588F5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D520ED" w:rsidRPr="00267877" w14:paraId="16364344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99E8E99" w14:textId="4D4E274A" w:rsidR="00D520ED" w:rsidRPr="00267877" w:rsidRDefault="008D08FE" w:rsidP="00D52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echnologie </w:t>
            </w:r>
            <w:r w:rsidR="00D520ED" w:rsidRPr="00267877">
              <w:rPr>
                <w:rFonts w:asciiTheme="minorHAnsi" w:hAnsiTheme="minorHAnsi" w:cstheme="minorHAnsi"/>
                <w:sz w:val="22"/>
                <w:szCs w:val="22"/>
              </w:rPr>
              <w:t>LCD s aktivní maticí TFT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D15A46" w14:textId="3843DA7F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810F56" w14:textId="1E221C85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D520ED" w:rsidRPr="00267877" w14:paraId="392DB182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ABF4645" w14:textId="7C15B4FE" w:rsidR="00D520ED" w:rsidRPr="00267877" w:rsidRDefault="008D08FE" w:rsidP="00D52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ozlišení </w:t>
            </w:r>
            <w:r w:rsidR="0015069E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D520ED" w:rsidRPr="00267877">
              <w:rPr>
                <w:rFonts w:asciiTheme="minorHAnsi" w:hAnsiTheme="minorHAnsi" w:cstheme="minorHAnsi"/>
                <w:sz w:val="22"/>
                <w:szCs w:val="22"/>
              </w:rPr>
              <w:t>3840 × 2160 (při poměru stran 16:9)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F7923E" w14:textId="1DACE0C0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B231CE" w14:textId="0C36F5B4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D520ED" w:rsidRPr="00267877" w14:paraId="08F332E1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8FFA3DE" w14:textId="5DCF9F4F" w:rsidR="00D520ED" w:rsidRPr="00267877" w:rsidRDefault="008D08FE" w:rsidP="00D52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ozorovací </w:t>
            </w:r>
            <w:r w:rsidR="00D520ED"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úhel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D520ED" w:rsidRPr="00267877">
              <w:rPr>
                <w:rFonts w:asciiTheme="minorHAnsi" w:hAnsiTheme="minorHAnsi" w:cstheme="minorHAnsi"/>
                <w:sz w:val="22"/>
                <w:szCs w:val="22"/>
              </w:rPr>
              <w:t>178° / 178°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3E34BE" w14:textId="337CA699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7A4699" w14:textId="50101BDD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D520ED" w:rsidRPr="00267877" w14:paraId="33EEA31F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87A531" w14:textId="508EB460" w:rsidR="00D520ED" w:rsidRPr="00267877" w:rsidRDefault="008D08FE" w:rsidP="00D52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15069E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D520ED" w:rsidRPr="00267877">
              <w:rPr>
                <w:rFonts w:asciiTheme="minorHAnsi" w:hAnsiTheme="minorHAnsi" w:cstheme="minorHAnsi"/>
                <w:sz w:val="22"/>
                <w:szCs w:val="22"/>
              </w:rPr>
              <w:t>450 cd/m2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D9410F" w14:textId="1509D6CA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A1CAD2" w14:textId="3581AD45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D520ED" w:rsidRPr="00267877" w14:paraId="5CAFABE0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F4A504" w14:textId="0DAA6CF8" w:rsidR="00D520ED" w:rsidRPr="00267877" w:rsidRDefault="008D08FE" w:rsidP="00D52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elikost </w:t>
            </w:r>
            <w:r w:rsidR="00D520ED" w:rsidRPr="00267877">
              <w:rPr>
                <w:rFonts w:asciiTheme="minorHAnsi" w:hAnsiTheme="minorHAnsi" w:cstheme="minorHAnsi"/>
                <w:sz w:val="22"/>
                <w:szCs w:val="22"/>
              </w:rPr>
              <w:t>displeje min. 31,5" (800,8 mm)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6B729B" w14:textId="4AE0F826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186A37" w14:textId="339C999B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D520ED" w:rsidRPr="00267877" w14:paraId="033F2126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A619FCB" w14:textId="0D749CB1" w:rsidR="00D520ED" w:rsidRPr="00267877" w:rsidRDefault="008D08FE" w:rsidP="00D52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520ED" w:rsidRPr="00267877">
              <w:rPr>
                <w:rFonts w:asciiTheme="minorHAnsi" w:hAnsiTheme="minorHAnsi" w:cstheme="minorHAnsi"/>
                <w:sz w:val="22"/>
                <w:szCs w:val="22"/>
              </w:rPr>
              <w:t>odsvícení LED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3C0C67" w14:textId="19BD93F2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B4CD92" w14:textId="18E16D14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D520ED" w:rsidRPr="00267877" w14:paraId="43CD5683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7E770BE" w14:textId="2525F129" w:rsidR="00D520ED" w:rsidRPr="00267877" w:rsidRDefault="00D520ED" w:rsidP="00D52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4K vstupy – min. 2× 12G-SDI, 1× Display Port, 1× HDMI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DCFCDE" w14:textId="1B225AA8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DCB4E" w14:textId="0FFC8FF6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D520ED" w:rsidRPr="00267877" w14:paraId="2353E71F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77CBE00" w14:textId="07ADFFDE" w:rsidR="00D520ED" w:rsidRPr="00267877" w:rsidRDefault="00D520ED" w:rsidP="00D52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4K výstupy – min. 2× 12G-SDI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91DABE" w14:textId="672B9B4B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819592" w14:textId="0EF17EAA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D520ED" w:rsidRPr="00267877" w14:paraId="1C2089BE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D64502" w14:textId="7779F5F0" w:rsidR="00D520ED" w:rsidRPr="00267877" w:rsidRDefault="00D520ED" w:rsidP="00D52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2K vstupy – min. 1× 3G-SDI, 1× DVI-D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225923" w14:textId="6195013E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C24D69" w14:textId="2C5D9E49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D520ED" w:rsidRPr="00267877" w14:paraId="08726377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DF58A9A" w14:textId="3B791B2F" w:rsidR="00D520ED" w:rsidRPr="00267877" w:rsidRDefault="00D520ED" w:rsidP="00D52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2K výstupy – min. 1× 3G-SDI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D318DA" w14:textId="1E8E2C8A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6D340B" w14:textId="4F4F71B0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D520ED" w:rsidRPr="00267877" w14:paraId="607EB5A3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75E7B10" w14:textId="2D74DB86" w:rsidR="00D520ED" w:rsidRPr="00267877" w:rsidRDefault="008D08FE" w:rsidP="00D52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ožnost </w:t>
            </w:r>
            <w:r w:rsidR="00D520ED"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rotace o </w:t>
            </w:r>
            <w:r w:rsidR="00D63AC4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="00D520ED" w:rsidRPr="00267877">
              <w:rPr>
                <w:rFonts w:asciiTheme="minorHAnsi" w:hAnsiTheme="minorHAnsi" w:cstheme="minorHAnsi"/>
                <w:sz w:val="22"/>
                <w:szCs w:val="22"/>
              </w:rPr>
              <w:t>180°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A3DC71" w14:textId="35C958AF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4CCDC5" w14:textId="085C130F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D520ED" w:rsidRPr="00267877" w14:paraId="6E715842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80B1B75" w14:textId="6400040F" w:rsidR="00D520ED" w:rsidRPr="00267877" w:rsidRDefault="008D08FE" w:rsidP="00D52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61393" w:rsidRPr="00267877">
              <w:rPr>
                <w:rFonts w:asciiTheme="minorHAnsi" w:hAnsiTheme="minorHAnsi" w:cstheme="minorHAnsi"/>
                <w:sz w:val="22"/>
                <w:szCs w:val="22"/>
              </w:rPr>
              <w:t>ódy zobrazení PIP a POP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295143" w14:textId="4F53E5FD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1F57A0" w14:textId="60AAF5F2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D520ED" w:rsidRPr="00267877" w14:paraId="06DCC870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D53D297" w14:textId="031F4638" w:rsidR="00D520ED" w:rsidRPr="00267877" w:rsidRDefault="008D08FE" w:rsidP="00D52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motnost </w:t>
            </w:r>
            <w:r w:rsidR="00061393" w:rsidRPr="00267877">
              <w:rPr>
                <w:rFonts w:asciiTheme="minorHAnsi" w:hAnsiTheme="minorHAnsi" w:cstheme="minorHAnsi"/>
                <w:sz w:val="22"/>
                <w:szCs w:val="22"/>
              </w:rPr>
              <w:t>max. 11,8 kg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C2B302" w14:textId="19AA395B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5A50DB" w14:textId="326715E0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D520ED" w:rsidRPr="00267877" w14:paraId="3B01B954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F023339" w14:textId="29E2152F" w:rsidR="00D520ED" w:rsidRPr="00267877" w:rsidRDefault="00061393" w:rsidP="00D52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Rozměry</w:t>
            </w:r>
            <w:r w:rsidR="00900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76AB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900259">
              <w:rPr>
                <w:rFonts w:asciiTheme="minorHAnsi" w:hAnsiTheme="minorHAnsi" w:cstheme="minorHAnsi"/>
                <w:sz w:val="22"/>
                <w:szCs w:val="22"/>
              </w:rPr>
              <w:t>ax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753,9 × 476,3 × 79,2 mm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73F6EF" w14:textId="37BF0698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D517DF" w14:textId="366CD55A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D520ED" w:rsidRPr="00267877" w14:paraId="19D68F23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C2F93E5" w14:textId="6A65CC31" w:rsidR="00D520ED" w:rsidRPr="00267877" w:rsidRDefault="00061393" w:rsidP="00D52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Připevnění VESA standard (100 × 100 mm)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49A3DD" w14:textId="0841B943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202FCD" w14:textId="5C6CF177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D520ED" w:rsidRPr="00267877" w14:paraId="3D1B6FCA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73DE604" w14:textId="18DE9B4F" w:rsidR="00D520ED" w:rsidRPr="00267877" w:rsidRDefault="008D08FE" w:rsidP="00D52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ntireflexní </w:t>
            </w:r>
            <w:r w:rsidR="00061393" w:rsidRPr="00267877">
              <w:rPr>
                <w:rFonts w:asciiTheme="minorHAnsi" w:hAnsiTheme="minorHAnsi" w:cstheme="minorHAnsi"/>
                <w:sz w:val="22"/>
                <w:szCs w:val="22"/>
              </w:rPr>
              <w:t>úprava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ADF90C" w14:textId="5A784FED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383A25" w14:textId="549F0DF0" w:rsidR="00D520ED" w:rsidRPr="00267877" w:rsidRDefault="00D520ED" w:rsidP="00D520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3BAAE179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D2B45AC" w14:textId="17B23E80" w:rsidR="003C5C18" w:rsidRPr="00267877" w:rsidRDefault="003C5C18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Plná kompatibilita s nabízenou endoskopickou jednotkou včetně LED zdroje světla a přístrojovým endoskopickým vozíkem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1CCE53" w14:textId="6F8A7BBA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23FCEC" w14:textId="2EB98FAC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46EA8794" w14:textId="77777777" w:rsidTr="00061393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09C63C2" w14:textId="06E9364B" w:rsidR="003C5C18" w:rsidRPr="00267877" w:rsidRDefault="00535093" w:rsidP="003C5C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50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Endoskopický vozík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BFF56" w14:textId="74E69E08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6F7BBA" w14:textId="4E497DAF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34B3C4EC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E602005" w14:textId="269DD3B0" w:rsidR="003C5C18" w:rsidRPr="00267877" w:rsidRDefault="003C5C18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Přístrojový endoskopický vozík určený pro umístění endoskopického vybavení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B91ED5" w14:textId="74678840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E0A201" w14:textId="42E2EBBF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6A08524D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F96734A" w14:textId="18E4E650" w:rsidR="003C5C18" w:rsidRPr="00267877" w:rsidRDefault="008D08FE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ddělovací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transformátor s přepěťovou ochranou elektrických zásuvek 230 V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D1CAC0" w14:textId="167AD8D4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5C251C" w14:textId="01DCF9B6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781E75D3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4A377A" w14:textId="2AEE7DB8" w:rsidR="003C5C18" w:rsidRPr="00267877" w:rsidRDefault="008D08FE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loubové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nastavitelné rameno s držákem monitoru</w:t>
            </w:r>
            <w:r w:rsidR="00535093">
              <w:rPr>
                <w:rFonts w:asciiTheme="minorHAnsi" w:hAnsiTheme="minorHAnsi" w:cstheme="minorHAnsi"/>
                <w:sz w:val="22"/>
                <w:szCs w:val="22"/>
              </w:rPr>
              <w:t>, nosnost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6,5 až 12 kg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3F33F0" w14:textId="1564738B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B85840" w14:textId="49B1465B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2A9F6035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9B130B" w14:textId="13743024" w:rsidR="003C5C18" w:rsidRPr="00267877" w:rsidRDefault="008D08FE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oční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manipulační madla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365C59" w14:textId="30E4FE01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18385" w14:textId="5BF14A3F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246CAF04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42805A" w14:textId="41CFF1DD" w:rsidR="003C5C18" w:rsidRPr="00267877" w:rsidRDefault="003C5C18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5 polic (1 výsuvná)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42EA04" w14:textId="649A81D2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875D0" w14:textId="16733460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3B35C3FD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882E911" w14:textId="2270BCC4" w:rsidR="003C5C18" w:rsidRPr="00267877" w:rsidRDefault="008D08FE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ntegrovaná příprava elektroinstalace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42F5B" w14:textId="5CAD0D9B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098B67" w14:textId="75EFDF21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7A3F668B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AC8506" w14:textId="7D40F034" w:rsidR="003C5C18" w:rsidRPr="00267877" w:rsidRDefault="008D08FE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entrální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zapínání/vypínání všech nainstalovaných zařízení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77EEEE" w14:textId="0E4FDD71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15D954" w14:textId="28EEF39F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30FA25A0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4DEC96" w14:textId="20A85F3B" w:rsidR="003C5C18" w:rsidRPr="00267877" w:rsidRDefault="008D08FE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ržděná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kolečka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7A2DB4" w14:textId="03F5F38C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382BEF" w14:textId="0D8D016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21BFC657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593000" w14:textId="46F89B25" w:rsidR="003C5C18" w:rsidRPr="00267877" w:rsidRDefault="003C5C18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rozměry: </w:t>
            </w:r>
            <w:r w:rsidR="00E50076">
              <w:rPr>
                <w:rFonts w:asciiTheme="minorHAnsi" w:hAnsiTheme="minorHAnsi" w:cstheme="minorHAnsi"/>
                <w:sz w:val="22"/>
                <w:szCs w:val="22"/>
              </w:rPr>
              <w:t xml:space="preserve">max. 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1 400 mm (V) × 675 mm (H) × 665 mm (Š)</w:t>
            </w:r>
            <w:r w:rsidR="00F442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934964" w14:textId="757B811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734F8E" w14:textId="1E1443CC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7A6A6D50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28C395" w14:textId="537C430F" w:rsidR="003C5C18" w:rsidRPr="00267877" w:rsidRDefault="003C5C18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maximální nosnost: horní odkládací</w:t>
            </w:r>
            <w:r w:rsidR="001506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069E" w:rsidRPr="00267877">
              <w:rPr>
                <w:rFonts w:asciiTheme="minorHAnsi" w:hAnsiTheme="minorHAnsi" w:cstheme="minorHAnsi"/>
                <w:sz w:val="22"/>
                <w:szCs w:val="22"/>
              </w:rPr>
              <w:t>plocha – 20 kg, police – 31 kg, dolní plocha – 35 kg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E40C04" w14:textId="0A79A714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ADA39C" w14:textId="780B660E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082466C5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FF08781" w14:textId="55DD6C8B" w:rsidR="003C5C18" w:rsidRPr="00267877" w:rsidRDefault="003C5C18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8B3A01" w14:textId="6AF2E5CC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3CFF8B" w14:textId="0CF4D27E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C5C18" w:rsidRPr="00267877" w14:paraId="3027CB50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7873CEC" w14:textId="466A45BF" w:rsidR="003C5C18" w:rsidRPr="00267877" w:rsidRDefault="008D08FE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ržák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hadic k oplachu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393421" w14:textId="083A734D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919C59" w14:textId="45660CB1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62978F99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AF92C2" w14:textId="102438C7" w:rsidR="003C5C18" w:rsidRPr="00267877" w:rsidRDefault="008D08FE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ásuvka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pro klávesnici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9DD605" w14:textId="7701B338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286AD8" w14:textId="17457224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416C89BD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6CC416" w14:textId="3A380DB9" w:rsidR="003C5C18" w:rsidRPr="00267877" w:rsidRDefault="008D08FE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ržák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pro dva endoskopy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AB6239" w14:textId="5E38A039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E403A4" w14:textId="3D67A00C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6D751172" w14:textId="77777777" w:rsidTr="00444711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FFE848F" w14:textId="223BABFF" w:rsidR="003C5C18" w:rsidRPr="00267877" w:rsidRDefault="003C5C18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Plná kompatibilita s nabízenou endoskopickou jednotkou včetně LED zdroje světla monitorem a </w:t>
            </w:r>
            <w:proofErr w:type="spell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videokolonoskopem</w:t>
            </w:r>
            <w:proofErr w:type="spellEnd"/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301E58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08D8E2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C5C18" w:rsidRPr="00267877" w14:paraId="41291B36" w14:textId="77777777" w:rsidTr="00A406E8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EACFF08" w14:textId="3BD48608" w:rsidR="003C5C18" w:rsidRPr="00267877" w:rsidRDefault="00535093" w:rsidP="003C5C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5350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Videokoloskop</w:t>
            </w:r>
            <w:proofErr w:type="spellEnd"/>
            <w:r w:rsidRPr="005350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 vysokým rozlišením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C0D475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A384C3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5C18" w:rsidRPr="00267877" w14:paraId="20208903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62452E" w14:textId="7E61EDD2" w:rsidR="003C5C18" w:rsidRPr="00267877" w:rsidRDefault="003C5C18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Zobrazovací systém endoskopu barevným CMOS čipem s rozlišením HDTV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04C0DE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67BF3E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14C63289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02378B" w14:textId="681A76E4" w:rsidR="003C5C18" w:rsidRPr="00267877" w:rsidRDefault="003C5C18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Technologie tubusu nastavitelná rigidita tubusu ve třech stupních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9BD1E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78F7C6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61FE9A6B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8D6FD0" w14:textId="13D40DC5" w:rsidR="003C5C18" w:rsidRPr="00267877" w:rsidRDefault="003C5C18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Integrovaná technologie pro </w:t>
            </w:r>
            <w:proofErr w:type="gram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3D</w:t>
            </w:r>
            <w:proofErr w:type="gram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vizualizování</w:t>
            </w:r>
            <w:proofErr w:type="spell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polohy endoskopu během vyšetření, kompatibilním se zařízením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074153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61E0EC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0FED0A9B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76EF28" w14:textId="44E983C9" w:rsidR="003C5C18" w:rsidRPr="00267877" w:rsidRDefault="00941C1B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ři světlovody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C1CE24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0DF140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4AF01F81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743954" w14:textId="25416E00" w:rsidR="003C5C18" w:rsidRPr="00267877" w:rsidRDefault="003C5C18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Konektor umožňující připojení endoskopu</w:t>
            </w:r>
          </w:p>
          <w:p w14:paraId="13BC9495" w14:textId="720BD2FB" w:rsidR="003C5C18" w:rsidRPr="00267877" w:rsidRDefault="003C5C18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k </w:t>
            </w:r>
            <w:proofErr w:type="spell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videořetězci</w:t>
            </w:r>
            <w:proofErr w:type="spell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pouze prostřednictvím zdroje světla, konektor je vodotěsný bez nutnosti použití vodotěsného krytu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CDB6A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9A4FB1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0237FACB" w14:textId="77777777" w:rsidTr="00F35786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35BFD0" w14:textId="13578495" w:rsidR="003C5C18" w:rsidRPr="00267877" w:rsidRDefault="008D08FE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orné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pole 170° v normálním módu</w:t>
            </w:r>
          </w:p>
          <w:p w14:paraId="78F56868" w14:textId="1ECB7E74" w:rsidR="003C5C18" w:rsidRPr="00267877" w:rsidRDefault="003C5C18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zorné pole 160° v přiblíženém módu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36818" w14:textId="651BD2CF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AD6CE8" w14:textId="1D46F944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74BD7063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9CF0A0" w14:textId="0AC362F4" w:rsidR="003C5C18" w:rsidRPr="00267877" w:rsidRDefault="008D08FE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měr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pohledu přímý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7EA6A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78CF81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017236C2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8D6EB7" w14:textId="4777AE58" w:rsidR="003C5C18" w:rsidRPr="00267877" w:rsidRDefault="008D08FE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loubka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pole 1‚5–100 mm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D39EC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03EB9A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062BC380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AB72B7" w14:textId="14898AC1" w:rsidR="003C5C18" w:rsidRPr="00267877" w:rsidRDefault="005F08D0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inimální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rozlišovací vzdálenost instrumentária od distálního konce 4‚0 mm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C9FD6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6CB36B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42894819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5CD71C" w14:textId="107354AC" w:rsidR="00941C1B" w:rsidRDefault="005F08D0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lektronické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nastavení zaostřovací vzdálenosti ve dvou módech:</w:t>
            </w:r>
          </w:p>
          <w:p w14:paraId="0BADBCCC" w14:textId="302F560E" w:rsidR="00941C1B" w:rsidRDefault="003C5C18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1C1B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Normální – hloubka pole 3‚0–100 mm,</w:t>
            </w:r>
          </w:p>
          <w:p w14:paraId="57F7BEBE" w14:textId="3F466C18" w:rsidR="003C5C18" w:rsidRPr="00267877" w:rsidRDefault="00941C1B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Přiblížený – hloubka pole 1‚5–5‚5 mm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5D7688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934BE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1E0E82FF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9FB037" w14:textId="5C027938" w:rsidR="003C5C18" w:rsidRPr="00267877" w:rsidRDefault="005F08D0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evní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průměr distálního konce max. 13,2 mm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7EC3F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F048D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45EC32EA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42816" w14:textId="2111AD8A" w:rsidR="003C5C18" w:rsidRPr="00267877" w:rsidRDefault="005F08D0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evní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průměr tubusu max. 12,8 mm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2975A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B53CD9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5FEAE3B5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6A0BEF" w14:textId="7E1525AA" w:rsidR="003C5C18" w:rsidRPr="00267877" w:rsidRDefault="005F08D0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racovní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délka min. 1650 mm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5889E5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AEE743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4D49785C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2E85F2" w14:textId="000571F8" w:rsidR="003C5C18" w:rsidRPr="00267877" w:rsidRDefault="005F08D0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elková délka min. 2000 mm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D58409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370F0F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0F10B724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9B3276" w14:textId="1B2AEE4E" w:rsidR="003C5C18" w:rsidRPr="00267877" w:rsidRDefault="005F08D0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racovní 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kanál s vnitřním průměrem min. 3,7 mm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EB8A2B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208165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0739785D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4EA371" w14:textId="77B42C3F" w:rsidR="003C5C18" w:rsidRPr="00267877" w:rsidRDefault="005F08D0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ozsah </w:t>
            </w:r>
            <w:proofErr w:type="spellStart"/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angulace</w:t>
            </w:r>
            <w:proofErr w:type="spellEnd"/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min. nahoru 180°, dolů 180°, doprava 160°, doleva 160°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E0E4D7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B7EE31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08E64DC2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CB41DB" w14:textId="1A685DF8" w:rsidR="003C5C18" w:rsidRPr="00267877" w:rsidRDefault="008A3FED" w:rsidP="003C5C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3C5C18" w:rsidRPr="00267877">
              <w:rPr>
                <w:rFonts w:asciiTheme="minorHAnsi" w:hAnsiTheme="minorHAnsi" w:cstheme="minorHAnsi"/>
                <w:sz w:val="22"/>
                <w:szCs w:val="22"/>
              </w:rPr>
              <w:t>ybaven přídavným oplachovým kanálem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AA3FA2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57F1DC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3C5C18" w:rsidRPr="00267877" w14:paraId="78B163A0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EF50FC" w14:textId="60BB35B1" w:rsidR="003C5C18" w:rsidRPr="00267877" w:rsidRDefault="003876AB" w:rsidP="003C5C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76A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Elektrochirurgická jednotka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02C13F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3E5D" w14:textId="77777777" w:rsidR="003C5C18" w:rsidRPr="00267877" w:rsidRDefault="003C5C18" w:rsidP="003C5C1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1878EA" w:rsidRPr="00267877" w14:paraId="79CDB2E7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B6F966" w14:textId="47BB1BD3" w:rsidR="001878EA" w:rsidRPr="00267877" w:rsidRDefault="001878EA" w:rsidP="001878EA">
            <w:pPr>
              <w:widowControl/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4 módy pro </w:t>
            </w:r>
            <w:proofErr w:type="spell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monopolární</w:t>
            </w:r>
            <w:proofErr w:type="spell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řezání s nastavitelnými efekty intenzity, celkem 18 různých intenzit:</w:t>
            </w:r>
          </w:p>
          <w:p w14:paraId="099796B0" w14:textId="072E6BB8" w:rsidR="00941C1B" w:rsidRDefault="001878EA" w:rsidP="00941C1B">
            <w:pPr>
              <w:pStyle w:val="Odstavecseseznamem"/>
              <w:widowControl/>
              <w:numPr>
                <w:ilvl w:val="0"/>
                <w:numId w:val="6"/>
              </w:numPr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76AB">
              <w:rPr>
                <w:rFonts w:asciiTheme="minorHAnsi" w:hAnsiTheme="minorHAnsi" w:cstheme="minorHAnsi"/>
                <w:sz w:val="22"/>
                <w:szCs w:val="22"/>
              </w:rPr>
              <w:t>Čistý řezací mód,</w:t>
            </w:r>
          </w:p>
          <w:p w14:paraId="493EE623" w14:textId="53C35623" w:rsidR="00941C1B" w:rsidRDefault="001878EA" w:rsidP="00941C1B">
            <w:pPr>
              <w:pStyle w:val="Odstavecseseznamem"/>
              <w:widowControl/>
              <w:numPr>
                <w:ilvl w:val="0"/>
                <w:numId w:val="6"/>
              </w:numPr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76AB">
              <w:rPr>
                <w:rFonts w:asciiTheme="minorHAnsi" w:hAnsiTheme="minorHAnsi" w:cstheme="minorHAnsi"/>
                <w:sz w:val="22"/>
                <w:szCs w:val="22"/>
              </w:rPr>
              <w:t>Smíšený řezací mód,</w:t>
            </w:r>
          </w:p>
          <w:p w14:paraId="78C16321" w14:textId="2E248DD9" w:rsidR="00941C1B" w:rsidRDefault="001878EA" w:rsidP="00941C1B">
            <w:pPr>
              <w:pStyle w:val="Odstavecseseznamem"/>
              <w:widowControl/>
              <w:numPr>
                <w:ilvl w:val="0"/>
                <w:numId w:val="6"/>
              </w:numPr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76AB">
              <w:rPr>
                <w:rFonts w:asciiTheme="minorHAnsi" w:hAnsiTheme="minorHAnsi" w:cstheme="minorHAnsi"/>
                <w:sz w:val="22"/>
                <w:szCs w:val="22"/>
              </w:rPr>
              <w:t>Pulsní pomalý mód,</w:t>
            </w:r>
          </w:p>
          <w:p w14:paraId="1C26B9BD" w14:textId="1252422D" w:rsidR="001878EA" w:rsidRPr="003876AB" w:rsidRDefault="001878EA" w:rsidP="003876AB">
            <w:pPr>
              <w:pStyle w:val="Odstavecseseznamem"/>
              <w:widowControl/>
              <w:numPr>
                <w:ilvl w:val="0"/>
                <w:numId w:val="6"/>
              </w:numPr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76AB">
              <w:rPr>
                <w:rFonts w:asciiTheme="minorHAnsi" w:hAnsiTheme="minorHAnsi" w:cstheme="minorHAnsi"/>
                <w:sz w:val="22"/>
                <w:szCs w:val="22"/>
              </w:rPr>
              <w:t>Pulsní rychlý mód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B0445B" w14:textId="08DA048D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B0F7B" w14:textId="2EED4A20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1878EA" w:rsidRPr="00267877" w14:paraId="1E0A7E26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D44C39" w14:textId="4D86CEDF" w:rsidR="001878EA" w:rsidRPr="00267877" w:rsidRDefault="001878EA" w:rsidP="001878EA">
            <w:pPr>
              <w:widowControl/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4 módy pro </w:t>
            </w:r>
            <w:proofErr w:type="spell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monopolární</w:t>
            </w:r>
            <w:proofErr w:type="spell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koagulaci s nastavitelnými efekty intenzity, celkem 18 různých intenzit:</w:t>
            </w:r>
          </w:p>
          <w:p w14:paraId="79BEAF87" w14:textId="29E48B1E" w:rsidR="00941C1B" w:rsidRDefault="001878EA" w:rsidP="00941C1B">
            <w:pPr>
              <w:pStyle w:val="Odstavecseseznamem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6AB">
              <w:rPr>
                <w:rFonts w:asciiTheme="minorHAnsi" w:hAnsiTheme="minorHAnsi" w:cstheme="minorHAnsi"/>
                <w:sz w:val="22"/>
                <w:szCs w:val="22"/>
              </w:rPr>
              <w:t>Jemná koagulace,</w:t>
            </w:r>
          </w:p>
          <w:p w14:paraId="4E701147" w14:textId="77777777" w:rsidR="00941C1B" w:rsidRDefault="001878EA" w:rsidP="00941C1B">
            <w:pPr>
              <w:pStyle w:val="Odstavecseseznamem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6AB">
              <w:rPr>
                <w:rFonts w:asciiTheme="minorHAnsi" w:hAnsiTheme="minorHAnsi" w:cstheme="minorHAnsi"/>
                <w:sz w:val="22"/>
                <w:szCs w:val="22"/>
              </w:rPr>
              <w:t>Povrchová koagulace s vyšší schopností oddělování tkání,</w:t>
            </w:r>
          </w:p>
          <w:p w14:paraId="0F8D380D" w14:textId="154B2A2B" w:rsidR="00941C1B" w:rsidRDefault="001878EA" w:rsidP="00941C1B">
            <w:pPr>
              <w:pStyle w:val="Odstavecseseznamem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6AB">
              <w:rPr>
                <w:rFonts w:asciiTheme="minorHAnsi" w:hAnsiTheme="minorHAnsi" w:cstheme="minorHAnsi"/>
                <w:sz w:val="22"/>
                <w:szCs w:val="22"/>
              </w:rPr>
              <w:t>Povrchová koagulace s omezenou schopností oddělování tkání,</w:t>
            </w:r>
          </w:p>
          <w:p w14:paraId="0F82FB8E" w14:textId="303815D2" w:rsidR="001878EA" w:rsidRPr="003876AB" w:rsidRDefault="001878EA" w:rsidP="003876AB">
            <w:pPr>
              <w:pStyle w:val="Odstavecseseznamem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76AB">
              <w:rPr>
                <w:rFonts w:asciiTheme="minorHAnsi" w:hAnsiTheme="minorHAnsi" w:cstheme="minorHAnsi"/>
                <w:sz w:val="22"/>
                <w:szCs w:val="22"/>
              </w:rPr>
              <w:t>Špičkové napětí pro povrchovou koagulaci bez kontaktu mezi VF nástrojem a tkání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93A06" w14:textId="6041789E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33BDF1" w14:textId="4ABD2F89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1878EA" w:rsidRPr="00267877" w14:paraId="36E904B5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96491B" w14:textId="50969582" w:rsidR="001878EA" w:rsidRPr="00267877" w:rsidRDefault="005F08D0" w:rsidP="001878EA">
            <w:pPr>
              <w:widowControl/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ipolární </w:t>
            </w:r>
            <w:r w:rsidR="001878EA"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řezání s nastavitelnými efekty 3 </w:t>
            </w:r>
            <w:r w:rsidR="001878EA" w:rsidRPr="0026787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různé intenzity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7F475C" w14:textId="56D56CBD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E150E4" w14:textId="54B983EC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1878EA" w:rsidRPr="00267877" w14:paraId="0CE4C3D1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758057" w14:textId="77777777" w:rsidR="001878EA" w:rsidRPr="00267877" w:rsidRDefault="001878EA" w:rsidP="001878EA">
            <w:pPr>
              <w:widowControl/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3 módy pro bipolární koagulaci s nastavitelnými efekty intenzity, celkem 9 různých intenzit:</w:t>
            </w:r>
          </w:p>
          <w:p w14:paraId="643F297F" w14:textId="77777777" w:rsidR="00941C1B" w:rsidRDefault="001878EA" w:rsidP="00941C1B">
            <w:pPr>
              <w:pStyle w:val="Odstavecseseznamem"/>
              <w:widowControl/>
              <w:numPr>
                <w:ilvl w:val="0"/>
                <w:numId w:val="4"/>
              </w:numPr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76AB">
              <w:rPr>
                <w:rFonts w:asciiTheme="minorHAnsi" w:hAnsiTheme="minorHAnsi" w:cstheme="minorHAnsi"/>
                <w:sz w:val="22"/>
                <w:szCs w:val="22"/>
              </w:rPr>
              <w:t>Bipolární koagulace bez generování jisker pro hluboké účinky v tkáni,</w:t>
            </w:r>
          </w:p>
          <w:p w14:paraId="1DF39CE3" w14:textId="09329B37" w:rsidR="00941C1B" w:rsidRPr="003876AB" w:rsidRDefault="001878EA" w:rsidP="003876AB">
            <w:pPr>
              <w:pStyle w:val="Odstavecseseznamem"/>
              <w:widowControl/>
              <w:numPr>
                <w:ilvl w:val="0"/>
                <w:numId w:val="4"/>
              </w:numPr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76AB">
              <w:rPr>
                <w:rFonts w:asciiTheme="minorHAnsi" w:hAnsiTheme="minorHAnsi" w:cstheme="minorHAnsi"/>
                <w:sz w:val="22"/>
                <w:szCs w:val="22"/>
              </w:rPr>
              <w:t>Bipolární koagulace bez generování jisker pro kontrolované účinky v tkáni s</w:t>
            </w:r>
            <w:r w:rsidR="00941C1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3876AB">
              <w:rPr>
                <w:rFonts w:asciiTheme="minorHAnsi" w:hAnsiTheme="minorHAnsi" w:cstheme="minorHAnsi"/>
                <w:sz w:val="22"/>
                <w:szCs w:val="22"/>
              </w:rPr>
              <w:t>detekcí</w:t>
            </w:r>
            <w:r w:rsidR="00941C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76AB">
              <w:rPr>
                <w:rFonts w:asciiTheme="minorHAnsi" w:hAnsiTheme="minorHAnsi" w:cstheme="minorHAnsi"/>
                <w:sz w:val="22"/>
                <w:szCs w:val="22"/>
              </w:rPr>
              <w:t>automatického ukončení procedury,</w:t>
            </w:r>
          </w:p>
          <w:p w14:paraId="2AFBC9B5" w14:textId="56247451" w:rsidR="001878EA" w:rsidRPr="00267877" w:rsidRDefault="00941C1B" w:rsidP="00941C1B">
            <w:pPr>
              <w:widowControl/>
              <w:tabs>
                <w:tab w:val="left" w:pos="2410"/>
              </w:tabs>
              <w:suppressAutoHyphens w:val="0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  </w:t>
            </w:r>
            <w:r w:rsidR="001878EA" w:rsidRPr="00267877">
              <w:rPr>
                <w:rFonts w:asciiTheme="minorHAnsi" w:hAnsiTheme="minorHAnsi" w:cstheme="minorHAnsi"/>
                <w:sz w:val="22"/>
                <w:szCs w:val="22"/>
              </w:rPr>
              <w:t>Bipolární výstup pro hloubkovou koagulaci v závislosti na odporu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76003E" w14:textId="6C06D8D6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F41C0D" w14:textId="5DB97D5B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1878EA" w:rsidRPr="00267877" w14:paraId="179C03BD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38D908" w14:textId="30772356" w:rsidR="001878EA" w:rsidRPr="00267877" w:rsidRDefault="005F08D0" w:rsidP="001878EA">
            <w:pPr>
              <w:widowControl/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ákladní </w:t>
            </w:r>
            <w:r w:rsidR="001878EA" w:rsidRPr="00267877">
              <w:rPr>
                <w:rFonts w:asciiTheme="minorHAnsi" w:hAnsiTheme="minorHAnsi" w:cstheme="minorHAnsi"/>
                <w:sz w:val="22"/>
                <w:szCs w:val="22"/>
              </w:rPr>
              <w:t>frekvence - 430 kHz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AE9E8" w14:textId="6A4427C5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1C23F4" w14:textId="53B6AC0C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1878EA" w:rsidRPr="00267877" w14:paraId="17982527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0BEDF2" w14:textId="69292B75" w:rsidR="001878EA" w:rsidRPr="00267877" w:rsidRDefault="005F08D0" w:rsidP="001878EA">
            <w:pPr>
              <w:widowControl/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aximální </w:t>
            </w:r>
            <w:r w:rsidR="001878EA" w:rsidRPr="00267877">
              <w:rPr>
                <w:rFonts w:asciiTheme="minorHAnsi" w:hAnsiTheme="minorHAnsi" w:cstheme="minorHAnsi"/>
                <w:sz w:val="22"/>
                <w:szCs w:val="22"/>
              </w:rPr>
              <w:t>výstup - 120 W</w:t>
            </w:r>
          </w:p>
          <w:p w14:paraId="574827B1" w14:textId="77777777" w:rsidR="001878EA" w:rsidRPr="00267877" w:rsidRDefault="001878EA" w:rsidP="001878EA">
            <w:pPr>
              <w:widowControl/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278B2E" w14:textId="21F32F63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1325A6" w14:textId="096DB971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1878EA" w:rsidRPr="00267877" w14:paraId="79C81D62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D60676" w14:textId="02E5F7D9" w:rsidR="001878EA" w:rsidRPr="00267877" w:rsidRDefault="005F08D0" w:rsidP="001878EA">
            <w:pPr>
              <w:widowControl/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vládání </w:t>
            </w:r>
            <w:r w:rsidR="001878EA" w:rsidRPr="00267877">
              <w:rPr>
                <w:rFonts w:asciiTheme="minorHAnsi" w:hAnsiTheme="minorHAnsi" w:cstheme="minorHAnsi"/>
                <w:sz w:val="22"/>
                <w:szCs w:val="22"/>
              </w:rPr>
              <w:t>výstupu nožním bezdrátovým pedálem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C2A6AC" w14:textId="516FDAAC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80EB19" w14:textId="4B24E248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1878EA" w:rsidRPr="00267877" w14:paraId="2CF21861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8D08F5" w14:textId="50F344E4" w:rsidR="001878EA" w:rsidRPr="00267877" w:rsidRDefault="001878EA" w:rsidP="001878EA">
            <w:pPr>
              <w:widowControl/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Displej dotykový, menu v českém jazyce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9D9F48" w14:textId="6109D047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F465CD" w14:textId="508811C1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1878EA" w:rsidRPr="00267877" w14:paraId="073064A8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9E0FD6" w14:textId="396B14E8" w:rsidR="001878EA" w:rsidRPr="00267877" w:rsidRDefault="001878EA" w:rsidP="001878EA">
            <w:pPr>
              <w:widowControl/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Kompatibilita s modulem pro argon </w:t>
            </w:r>
            <w:proofErr w:type="gram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plasma</w:t>
            </w:r>
            <w:proofErr w:type="gram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koagulaci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D27355" w14:textId="0F1DEA6A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9F87FA" w14:textId="09B69B0F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1878EA" w:rsidRPr="00267877" w14:paraId="0117B974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3E493C" w14:textId="52688D70" w:rsidR="001878EA" w:rsidRPr="00267877" w:rsidRDefault="001878EA" w:rsidP="001878EA">
            <w:pPr>
              <w:widowControl/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Jednorázové dělené neutrální elektrody s integrovaným kabelem pro připojení ke generátoru min</w:t>
            </w:r>
            <w:r w:rsidR="00FE4FB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15 ks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8C5E49" w14:textId="3F886259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09E80A" w14:textId="6E31B51D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  <w:tr w:rsidR="001878EA" w:rsidRPr="00267877" w14:paraId="184965F2" w14:textId="77777777" w:rsidTr="009D07E2">
        <w:trPr>
          <w:trHeight w:val="1"/>
          <w:jc w:val="center"/>
        </w:trPr>
        <w:tc>
          <w:tcPr>
            <w:tcW w:w="4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324753" w14:textId="20D75386" w:rsidR="001878EA" w:rsidRPr="00267877" w:rsidRDefault="001878EA" w:rsidP="001878EA">
            <w:pPr>
              <w:widowControl/>
              <w:tabs>
                <w:tab w:val="left" w:pos="2410"/>
              </w:tabs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>Monopolární</w:t>
            </w:r>
            <w:proofErr w:type="spellEnd"/>
            <w:r w:rsidRPr="00267877">
              <w:rPr>
                <w:rFonts w:asciiTheme="minorHAnsi" w:hAnsiTheme="minorHAnsi" w:cstheme="minorHAnsi"/>
                <w:sz w:val="22"/>
                <w:szCs w:val="22"/>
              </w:rPr>
              <w:t xml:space="preserve"> kabel pro připojení aktivní elektrody určený k opakovanému použití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E6E6C3" w14:textId="03FE1000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2FA13D" w14:textId="44B88A38" w:rsidR="001878EA" w:rsidRPr="00267877" w:rsidRDefault="001878EA" w:rsidP="001878E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6787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(doplní dodavatel)</w:t>
            </w:r>
          </w:p>
        </w:tc>
      </w:tr>
    </w:tbl>
    <w:p w14:paraId="136FD351" w14:textId="77777777" w:rsidR="00F80581" w:rsidRPr="00267877" w:rsidRDefault="00F80581" w:rsidP="00F80581">
      <w:pPr>
        <w:rPr>
          <w:rFonts w:ascii="Calibri" w:hAnsi="Calibri" w:cs="Calibri"/>
          <w:sz w:val="22"/>
        </w:rPr>
      </w:pPr>
    </w:p>
    <w:p w14:paraId="545C9683" w14:textId="77777777" w:rsidR="00F80581" w:rsidRPr="00267877" w:rsidRDefault="00F80581" w:rsidP="00F80581">
      <w:pPr>
        <w:rPr>
          <w:rFonts w:ascii="Calibri" w:hAnsi="Calibri" w:cs="Calibri"/>
          <w:sz w:val="22"/>
        </w:rPr>
      </w:pPr>
    </w:p>
    <w:p w14:paraId="7F0705CA" w14:textId="77777777" w:rsidR="00F80581" w:rsidRPr="00267877" w:rsidRDefault="00F80581" w:rsidP="00F80581">
      <w:pPr>
        <w:rPr>
          <w:rFonts w:ascii="Calibri" w:hAnsi="Calibri" w:cs="Calibri"/>
          <w:sz w:val="22"/>
        </w:rPr>
      </w:pPr>
    </w:p>
    <w:p w14:paraId="4B760D4B" w14:textId="77777777" w:rsidR="00F80581" w:rsidRPr="00267877" w:rsidRDefault="00F80581" w:rsidP="00F80581">
      <w:pPr>
        <w:rPr>
          <w:rFonts w:ascii="Calibri" w:hAnsi="Calibri" w:cs="Calibri"/>
          <w:sz w:val="22"/>
        </w:rPr>
      </w:pPr>
    </w:p>
    <w:p w14:paraId="0AE8DA47" w14:textId="77777777" w:rsidR="00F80581" w:rsidRPr="00267877" w:rsidRDefault="00F80581" w:rsidP="00F80581">
      <w:pPr>
        <w:rPr>
          <w:rFonts w:ascii="Calibri" w:hAnsi="Calibri" w:cs="Calibri"/>
          <w:sz w:val="22"/>
        </w:rPr>
      </w:pPr>
    </w:p>
    <w:p w14:paraId="220A9C14" w14:textId="77777777" w:rsidR="00F80581" w:rsidRPr="00267877" w:rsidRDefault="00F80581" w:rsidP="00F80581">
      <w:pPr>
        <w:rPr>
          <w:rFonts w:ascii="Calibri" w:hAnsi="Calibri" w:cs="Calibri"/>
          <w:sz w:val="22"/>
        </w:rPr>
      </w:pPr>
    </w:p>
    <w:p w14:paraId="6C154F66" w14:textId="77777777" w:rsidR="00F80581" w:rsidRPr="00267877" w:rsidRDefault="00F80581" w:rsidP="00F80581">
      <w:pPr>
        <w:rPr>
          <w:rFonts w:ascii="Calibri" w:hAnsi="Calibri" w:cs="Calibri"/>
          <w:sz w:val="22"/>
        </w:rPr>
      </w:pPr>
    </w:p>
    <w:p w14:paraId="0893E6D5" w14:textId="77777777" w:rsidR="00F80581" w:rsidRPr="00267877" w:rsidRDefault="00F80581" w:rsidP="00F80581">
      <w:pPr>
        <w:rPr>
          <w:rFonts w:ascii="Calibri" w:hAnsi="Calibri" w:cs="Calibri"/>
          <w:sz w:val="22"/>
        </w:rPr>
      </w:pPr>
    </w:p>
    <w:p w14:paraId="2D0B26B6" w14:textId="77777777" w:rsidR="00F80581" w:rsidRPr="00267877" w:rsidRDefault="00F80581" w:rsidP="00F80581">
      <w:pPr>
        <w:rPr>
          <w:rFonts w:ascii="Calibri" w:hAnsi="Calibri" w:cs="Calibri"/>
          <w:sz w:val="22"/>
        </w:rPr>
      </w:pPr>
    </w:p>
    <w:p w14:paraId="1FD8E9D6" w14:textId="77777777" w:rsidR="00F80581" w:rsidRPr="00267877" w:rsidRDefault="00F80581" w:rsidP="00F80581">
      <w:pPr>
        <w:rPr>
          <w:rFonts w:ascii="Calibri" w:hAnsi="Calibri" w:cs="Calibri"/>
          <w:sz w:val="22"/>
        </w:rPr>
      </w:pPr>
    </w:p>
    <w:p w14:paraId="5F8F88C9" w14:textId="77777777" w:rsidR="00F80581" w:rsidRPr="00267877" w:rsidRDefault="00F80581" w:rsidP="00F80581">
      <w:pPr>
        <w:rPr>
          <w:rFonts w:ascii="Calibri" w:hAnsi="Calibri" w:cs="Calibri"/>
        </w:rPr>
      </w:pPr>
    </w:p>
    <w:p w14:paraId="0F5A6897" w14:textId="77777777" w:rsidR="00F501D1" w:rsidRPr="00674FD0" w:rsidRDefault="00F501D1">
      <w:pPr>
        <w:rPr>
          <w:rFonts w:ascii="Calibri" w:hAnsi="Calibri" w:cs="Calibri"/>
        </w:rPr>
      </w:pPr>
    </w:p>
    <w:sectPr w:rsidR="00F501D1" w:rsidRPr="00674FD0" w:rsidSect="00F80581">
      <w:headerReference w:type="default" r:id="rId8"/>
      <w:pgSz w:w="12240" w:h="15840"/>
      <w:pgMar w:top="1440" w:right="1440" w:bottom="1440" w:left="1440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890B0" w14:textId="77777777" w:rsidR="009E4895" w:rsidRDefault="009E4895" w:rsidP="00221BCD">
      <w:r>
        <w:separator/>
      </w:r>
    </w:p>
  </w:endnote>
  <w:endnote w:type="continuationSeparator" w:id="0">
    <w:p w14:paraId="12E51F6D" w14:textId="77777777" w:rsidR="009E4895" w:rsidRDefault="009E4895" w:rsidP="0022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D3366" w14:textId="77777777" w:rsidR="009E4895" w:rsidRDefault="009E4895" w:rsidP="00221BCD">
      <w:r>
        <w:separator/>
      </w:r>
    </w:p>
  </w:footnote>
  <w:footnote w:type="continuationSeparator" w:id="0">
    <w:p w14:paraId="6E384AB5" w14:textId="77777777" w:rsidR="009E4895" w:rsidRDefault="009E4895" w:rsidP="0022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9238" w14:textId="388BB69C" w:rsidR="00221BCD" w:rsidRPr="00221BCD" w:rsidRDefault="00221BCD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8A1262A"/>
    <w:multiLevelType w:val="hybridMultilevel"/>
    <w:tmpl w:val="CB726C00"/>
    <w:lvl w:ilvl="0" w:tplc="0405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" w15:restartNumberingAfterBreak="0">
    <w:nsid w:val="0D2D3825"/>
    <w:multiLevelType w:val="hybridMultilevel"/>
    <w:tmpl w:val="A16E73F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645BC"/>
    <w:multiLevelType w:val="hybridMultilevel"/>
    <w:tmpl w:val="26FC0DFA"/>
    <w:lvl w:ilvl="0" w:tplc="94922BAA">
      <w:start w:val="1"/>
      <w:numFmt w:val="bullet"/>
      <w:lvlText w:val="-"/>
      <w:lvlJc w:val="left"/>
      <w:pPr>
        <w:ind w:left="176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5" w15:restartNumberingAfterBreak="0">
    <w:nsid w:val="60D33A3B"/>
    <w:multiLevelType w:val="hybridMultilevel"/>
    <w:tmpl w:val="CB309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2748B"/>
    <w:multiLevelType w:val="hybridMultilevel"/>
    <w:tmpl w:val="1A1E7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E6C8A"/>
    <w:multiLevelType w:val="hybridMultilevel"/>
    <w:tmpl w:val="87FC6722"/>
    <w:lvl w:ilvl="0" w:tplc="04050003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73513152"/>
    <w:multiLevelType w:val="hybridMultilevel"/>
    <w:tmpl w:val="30189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C3474"/>
    <w:multiLevelType w:val="hybridMultilevel"/>
    <w:tmpl w:val="8FAAF7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942859">
    <w:abstractNumId w:val="0"/>
  </w:num>
  <w:num w:numId="2" w16cid:durableId="42212966">
    <w:abstractNumId w:val="9"/>
  </w:num>
  <w:num w:numId="3" w16cid:durableId="1233003505">
    <w:abstractNumId w:val="1"/>
  </w:num>
  <w:num w:numId="4" w16cid:durableId="890044860">
    <w:abstractNumId w:val="6"/>
  </w:num>
  <w:num w:numId="5" w16cid:durableId="987981698">
    <w:abstractNumId w:val="8"/>
  </w:num>
  <w:num w:numId="6" w16cid:durableId="1839615022">
    <w:abstractNumId w:val="5"/>
  </w:num>
  <w:num w:numId="7" w16cid:durableId="266162251">
    <w:abstractNumId w:val="4"/>
  </w:num>
  <w:num w:numId="8" w16cid:durableId="583298828">
    <w:abstractNumId w:val="7"/>
  </w:num>
  <w:num w:numId="9" w16cid:durableId="1192064238">
    <w:abstractNumId w:val="3"/>
  </w:num>
  <w:num w:numId="10" w16cid:durableId="762989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581"/>
    <w:rsid w:val="00061393"/>
    <w:rsid w:val="00087F9E"/>
    <w:rsid w:val="000F4891"/>
    <w:rsid w:val="0015069E"/>
    <w:rsid w:val="00170EA9"/>
    <w:rsid w:val="001878EA"/>
    <w:rsid w:val="00221BCD"/>
    <w:rsid w:val="00267877"/>
    <w:rsid w:val="0030049D"/>
    <w:rsid w:val="00340154"/>
    <w:rsid w:val="00347ECC"/>
    <w:rsid w:val="003602F3"/>
    <w:rsid w:val="003876AB"/>
    <w:rsid w:val="003C5C18"/>
    <w:rsid w:val="003F09E0"/>
    <w:rsid w:val="003F3F17"/>
    <w:rsid w:val="004345D9"/>
    <w:rsid w:val="004F005B"/>
    <w:rsid w:val="00535093"/>
    <w:rsid w:val="0055242C"/>
    <w:rsid w:val="00552A3D"/>
    <w:rsid w:val="005A2AC4"/>
    <w:rsid w:val="005A7FCD"/>
    <w:rsid w:val="005C37BF"/>
    <w:rsid w:val="005E5297"/>
    <w:rsid w:val="005F08D0"/>
    <w:rsid w:val="00655EC5"/>
    <w:rsid w:val="00674FD0"/>
    <w:rsid w:val="006A1EF1"/>
    <w:rsid w:val="006B2667"/>
    <w:rsid w:val="006C3570"/>
    <w:rsid w:val="00724237"/>
    <w:rsid w:val="007664D4"/>
    <w:rsid w:val="007C352D"/>
    <w:rsid w:val="007D4B61"/>
    <w:rsid w:val="007D71F6"/>
    <w:rsid w:val="00803FBA"/>
    <w:rsid w:val="008315BC"/>
    <w:rsid w:val="008A3FED"/>
    <w:rsid w:val="008B07F5"/>
    <w:rsid w:val="008C3FB1"/>
    <w:rsid w:val="008D08FE"/>
    <w:rsid w:val="00900259"/>
    <w:rsid w:val="00941C1B"/>
    <w:rsid w:val="009C5310"/>
    <w:rsid w:val="009C619F"/>
    <w:rsid w:val="009D07E2"/>
    <w:rsid w:val="009E4895"/>
    <w:rsid w:val="00AC6CF2"/>
    <w:rsid w:val="00AE0E9D"/>
    <w:rsid w:val="00AE6E1A"/>
    <w:rsid w:val="00B15808"/>
    <w:rsid w:val="00BA7CB9"/>
    <w:rsid w:val="00C3154E"/>
    <w:rsid w:val="00C40CDC"/>
    <w:rsid w:val="00C62959"/>
    <w:rsid w:val="00C96B4B"/>
    <w:rsid w:val="00CB102D"/>
    <w:rsid w:val="00CC1966"/>
    <w:rsid w:val="00CD5BB2"/>
    <w:rsid w:val="00CD6AA1"/>
    <w:rsid w:val="00D0559A"/>
    <w:rsid w:val="00D25EB3"/>
    <w:rsid w:val="00D520ED"/>
    <w:rsid w:val="00D63AC4"/>
    <w:rsid w:val="00DB38E8"/>
    <w:rsid w:val="00E50076"/>
    <w:rsid w:val="00F2123F"/>
    <w:rsid w:val="00F35786"/>
    <w:rsid w:val="00F4400C"/>
    <w:rsid w:val="00F44230"/>
    <w:rsid w:val="00F4786A"/>
    <w:rsid w:val="00F501D1"/>
    <w:rsid w:val="00F80581"/>
    <w:rsid w:val="00FC206E"/>
    <w:rsid w:val="00FE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B2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0581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cs-CZ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80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0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0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0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0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05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05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05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05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0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0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0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058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058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05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05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05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05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0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0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0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0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0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05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F805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058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0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058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0581"/>
    <w:rPr>
      <w:b/>
      <w:bCs/>
      <w:smallCaps/>
      <w:color w:val="2F5496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rsid w:val="00F80581"/>
    <w:pPr>
      <w:widowControl/>
      <w:suppressAutoHyphens w:val="0"/>
      <w:autoSpaceDE/>
      <w:autoSpaceDN/>
      <w:adjustRightInd/>
    </w:pPr>
    <w:rPr>
      <w:rFonts w:ascii="Arial" w:eastAsia="Times New Roman" w:hAnsi="Arial" w:cs="Courier New"/>
      <w:kern w:val="0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F80581"/>
    <w:rPr>
      <w:rFonts w:ascii="Arial" w:eastAsia="Times New Roman" w:hAnsi="Arial" w:cs="Courier New"/>
      <w:sz w:val="24"/>
      <w:szCs w:val="24"/>
    </w:rPr>
  </w:style>
  <w:style w:type="paragraph" w:styleId="Revize">
    <w:name w:val="Revision"/>
    <w:hidden/>
    <w:uiPriority w:val="99"/>
    <w:semiHidden/>
    <w:rsid w:val="00AE6E1A"/>
    <w:pPr>
      <w:spacing w:after="0" w:line="240" w:lineRule="auto"/>
    </w:pPr>
    <w:rPr>
      <w:rFonts w:ascii="Liberation Serif" w:eastAsiaTheme="minorEastAsia" w:hAnsi="Liberation Serif" w:cs="Mangal"/>
      <w:kern w:val="1"/>
      <w:sz w:val="24"/>
      <w:szCs w:val="21"/>
      <w:lang w:eastAsia="cs-CZ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8D08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08FE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08FE"/>
    <w:rPr>
      <w:rFonts w:ascii="Liberation Serif" w:eastAsiaTheme="minorEastAsia" w:hAnsi="Liberation Serif" w:cs="Mangal"/>
      <w:kern w:val="1"/>
      <w:sz w:val="20"/>
      <w:szCs w:val="18"/>
      <w:lang w:eastAsia="cs-CZ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8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8FE"/>
    <w:rPr>
      <w:rFonts w:ascii="Liberation Serif" w:eastAsiaTheme="minorEastAsia" w:hAnsi="Liberation Serif" w:cs="Mangal"/>
      <w:b/>
      <w:bCs/>
      <w:kern w:val="1"/>
      <w:sz w:val="20"/>
      <w:szCs w:val="18"/>
      <w:lang w:eastAsia="cs-CZ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FC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FCD"/>
    <w:rPr>
      <w:rFonts w:ascii="Tahoma" w:eastAsiaTheme="minorEastAsia" w:hAnsi="Tahoma" w:cs="Mangal"/>
      <w:kern w:val="1"/>
      <w:sz w:val="16"/>
      <w:szCs w:val="14"/>
      <w:lang w:eastAsia="cs-CZ" w:bidi="hi-IN"/>
    </w:rPr>
  </w:style>
  <w:style w:type="character" w:styleId="Hypertextovodkaz">
    <w:name w:val="Hyperlink"/>
    <w:basedOn w:val="Standardnpsmoodstavce"/>
    <w:uiPriority w:val="99"/>
    <w:unhideWhenUsed/>
    <w:rsid w:val="00C6295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21BC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21BCD"/>
    <w:rPr>
      <w:rFonts w:ascii="Liberation Serif" w:eastAsiaTheme="minorEastAsia" w:hAnsi="Liberation Serif" w:cs="Mangal"/>
      <w:kern w:val="1"/>
      <w:sz w:val="24"/>
      <w:szCs w:val="21"/>
      <w:lang w:eastAsia="cs-CZ" w:bidi="hi-IN"/>
    </w:rPr>
  </w:style>
  <w:style w:type="paragraph" w:styleId="Zpat">
    <w:name w:val="footer"/>
    <w:basedOn w:val="Normln"/>
    <w:link w:val="ZpatChar"/>
    <w:uiPriority w:val="99"/>
    <w:unhideWhenUsed/>
    <w:rsid w:val="00221BC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21BCD"/>
    <w:rPr>
      <w:rFonts w:ascii="Liberation Serif" w:eastAsiaTheme="minorEastAsia" w:hAnsi="Liberation Serif" w:cs="Mangal"/>
      <w:kern w:val="1"/>
      <w:sz w:val="24"/>
      <w:szCs w:val="21"/>
      <w:lang w:eastAsia="cs-CZ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23CBF-5CAB-498D-A85F-EB0F72A9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1580</Words>
  <Characters>9328</Characters>
  <Application>Microsoft Office Word</Application>
  <DocSecurity>0</DocSecurity>
  <Lines>77</Lines>
  <Paragraphs>21</Paragraphs>
  <ScaleCrop>false</ScaleCrop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2025-03-27T12:40:00Z</dcterms:created>
  <dcterms:modified xsi:type="dcterms:W3CDTF">2025-03-27T12:40:00Z</dcterms:modified>
</cp:coreProperties>
</file>