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3D22" w14:textId="567B0E7C" w:rsidR="001F3E63" w:rsidRPr="00DC4C2D" w:rsidRDefault="00350E4C">
      <w:pPr>
        <w:rPr>
          <w:b/>
          <w:bCs/>
        </w:rPr>
      </w:pPr>
      <w:r w:rsidRPr="00DC4C2D">
        <w:rPr>
          <w:b/>
          <w:bCs/>
        </w:rPr>
        <w:t xml:space="preserve">Technické parametry – </w:t>
      </w:r>
      <w:r w:rsidR="0032725A">
        <w:rPr>
          <w:b/>
          <w:bCs/>
        </w:rPr>
        <w:t>1</w:t>
      </w:r>
      <w:r w:rsidR="008E04D8">
        <w:rPr>
          <w:b/>
          <w:bCs/>
        </w:rPr>
        <w:t xml:space="preserve"> ks</w:t>
      </w:r>
      <w:r w:rsidR="0032725A">
        <w:rPr>
          <w:b/>
          <w:bCs/>
        </w:rPr>
        <w:t xml:space="preserve"> DC</w:t>
      </w:r>
      <w:r w:rsidR="008E04D8">
        <w:rPr>
          <w:b/>
          <w:bCs/>
        </w:rPr>
        <w:t xml:space="preserve"> </w:t>
      </w:r>
      <w:r w:rsidR="00D946BA">
        <w:rPr>
          <w:b/>
          <w:bCs/>
        </w:rPr>
        <w:t xml:space="preserve">statické </w:t>
      </w:r>
      <w:r w:rsidRPr="00DC4C2D">
        <w:rPr>
          <w:b/>
          <w:bCs/>
        </w:rPr>
        <w:t xml:space="preserve">nabíjecí stanice pro </w:t>
      </w:r>
      <w:r w:rsidR="00350B0E">
        <w:rPr>
          <w:b/>
          <w:bCs/>
        </w:rPr>
        <w:t xml:space="preserve">nákladní </w:t>
      </w:r>
      <w:proofErr w:type="gramStart"/>
      <w:r w:rsidR="00350B0E">
        <w:rPr>
          <w:b/>
          <w:bCs/>
        </w:rPr>
        <w:t>elektromobil</w:t>
      </w:r>
      <w:r w:rsidR="00A15906">
        <w:rPr>
          <w:b/>
          <w:bCs/>
        </w:rPr>
        <w:t xml:space="preserve"> - </w:t>
      </w:r>
      <w:r w:rsidR="00A15906" w:rsidRPr="00A15906">
        <w:rPr>
          <w:b/>
          <w:bCs/>
          <w:color w:val="FF0000"/>
        </w:rPr>
        <w:t>aktualizace</w:t>
      </w:r>
      <w:proofErr w:type="gramEnd"/>
      <w:r w:rsidRPr="00DC4C2D">
        <w:rPr>
          <w:b/>
          <w:bCs/>
        </w:rPr>
        <w:t>:</w:t>
      </w:r>
    </w:p>
    <w:p w14:paraId="5131AAED" w14:textId="664DBC54" w:rsidR="009F5C39" w:rsidRDefault="009F5C39" w:rsidP="00350E4C">
      <w:pPr>
        <w:pStyle w:val="Odstavecseseznamem"/>
        <w:numPr>
          <w:ilvl w:val="0"/>
          <w:numId w:val="2"/>
        </w:numPr>
      </w:pPr>
      <w:r>
        <w:t>nabíjecí stanice továrně nová</w:t>
      </w:r>
    </w:p>
    <w:p w14:paraId="0A2BACA0" w14:textId="4AE7209E" w:rsidR="009F5C39" w:rsidRDefault="009F5C39" w:rsidP="00350E4C">
      <w:pPr>
        <w:pStyle w:val="Odstavecseseznamem"/>
        <w:numPr>
          <w:ilvl w:val="0"/>
          <w:numId w:val="2"/>
        </w:numPr>
      </w:pPr>
      <w:r>
        <w:t xml:space="preserve">nabíjecí stanice typ </w:t>
      </w:r>
      <w:r w:rsidR="00350B0E">
        <w:t>DC</w:t>
      </w:r>
    </w:p>
    <w:p w14:paraId="5C45A7D6" w14:textId="181FF2AC" w:rsidR="00350E4C" w:rsidRDefault="00350E4C" w:rsidP="00350B0E">
      <w:pPr>
        <w:pStyle w:val="Odstavecseseznamem"/>
        <w:numPr>
          <w:ilvl w:val="0"/>
          <w:numId w:val="2"/>
        </w:numPr>
      </w:pPr>
      <w:r>
        <w:t xml:space="preserve">nabíjecí stanice pro </w:t>
      </w:r>
      <w:r w:rsidR="00350B0E">
        <w:t xml:space="preserve">jedno vozidlo </w:t>
      </w:r>
    </w:p>
    <w:p w14:paraId="20777B61" w14:textId="7FE880AE" w:rsidR="00350E4C" w:rsidRDefault="00350E4C" w:rsidP="00350E4C">
      <w:pPr>
        <w:pStyle w:val="Odstavecseseznamem"/>
        <w:numPr>
          <w:ilvl w:val="0"/>
          <w:numId w:val="2"/>
        </w:numPr>
      </w:pPr>
      <w:r>
        <w:t>nabíjecí stanice určena pro vnější prostředí (odolnost materiálů)</w:t>
      </w:r>
    </w:p>
    <w:p w14:paraId="69994682" w14:textId="41697AEB" w:rsidR="00350E4C" w:rsidRDefault="00350E4C" w:rsidP="00350E4C">
      <w:pPr>
        <w:pStyle w:val="Odstavecseseznamem"/>
        <w:numPr>
          <w:ilvl w:val="0"/>
          <w:numId w:val="2"/>
        </w:numPr>
      </w:pPr>
      <w:r>
        <w:t>nabíjecí stanice umístěna na sloupku – sloupek součástí dodávky</w:t>
      </w:r>
    </w:p>
    <w:p w14:paraId="3CBDF81F" w14:textId="79A391A1" w:rsidR="008E04D8" w:rsidRDefault="008E04D8" w:rsidP="00350E4C">
      <w:pPr>
        <w:pStyle w:val="Odstavecseseznamem"/>
        <w:numPr>
          <w:ilvl w:val="0"/>
          <w:numId w:val="2"/>
        </w:numPr>
      </w:pPr>
      <w:r>
        <w:t>nabíjecí stanice vybavena informační</w:t>
      </w:r>
      <w:r w:rsidR="00D946BA">
        <w:t>m</w:t>
      </w:r>
      <w:r>
        <w:t xml:space="preserve"> </w:t>
      </w:r>
      <w:r w:rsidR="00BD56FC">
        <w:t xml:space="preserve">dotykovým </w:t>
      </w:r>
      <w:r>
        <w:t>displejem</w:t>
      </w:r>
      <w:r w:rsidR="00D946BA">
        <w:t xml:space="preserve"> a klávesnicí nebo tlačítky</w:t>
      </w:r>
    </w:p>
    <w:p w14:paraId="508065C9" w14:textId="468F089E" w:rsidR="008E04D8" w:rsidRDefault="008E04D8" w:rsidP="00350E4C">
      <w:pPr>
        <w:pStyle w:val="Odstavecseseznamem"/>
        <w:numPr>
          <w:ilvl w:val="0"/>
          <w:numId w:val="2"/>
        </w:numPr>
      </w:pPr>
      <w:r>
        <w:t>nabíjecí stanice vybavena čtečkou RFID karet (</w:t>
      </w:r>
      <w:r w:rsidR="000031D3">
        <w:t>pracovní standart</w:t>
      </w:r>
      <w:r>
        <w:t xml:space="preserve"> </w:t>
      </w:r>
      <w:r w:rsidR="000031D3">
        <w:t xml:space="preserve">ISO/IEC </w:t>
      </w:r>
      <w:proofErr w:type="gramStart"/>
      <w:r>
        <w:t>14443</w:t>
      </w:r>
      <w:r w:rsidR="000031D3">
        <w:t>A</w:t>
      </w:r>
      <w:proofErr w:type="gramEnd"/>
      <w:r w:rsidR="000031D3">
        <w:t xml:space="preserve">, pracovní frekvence 13,56 MHz, podporované standardy - </w:t>
      </w:r>
      <w:proofErr w:type="spellStart"/>
      <w:r w:rsidR="000031D3" w:rsidRPr="000031D3">
        <w:t>Mifare</w:t>
      </w:r>
      <w:proofErr w:type="spellEnd"/>
      <w:r w:rsidR="000031D3" w:rsidRPr="000031D3">
        <w:t xml:space="preserve"> 1k, </w:t>
      </w:r>
      <w:proofErr w:type="spellStart"/>
      <w:r w:rsidR="000031D3" w:rsidRPr="000031D3">
        <w:t>Mifare</w:t>
      </w:r>
      <w:proofErr w:type="spellEnd"/>
      <w:r w:rsidR="000031D3" w:rsidRPr="000031D3">
        <w:t xml:space="preserve"> 4k, </w:t>
      </w:r>
      <w:proofErr w:type="spellStart"/>
      <w:r w:rsidR="000031D3" w:rsidRPr="000031D3">
        <w:t>Mifare</w:t>
      </w:r>
      <w:proofErr w:type="spellEnd"/>
      <w:r w:rsidR="000031D3" w:rsidRPr="000031D3">
        <w:t xml:space="preserve"> </w:t>
      </w:r>
      <w:proofErr w:type="spellStart"/>
      <w:r w:rsidR="000031D3" w:rsidRPr="000031D3">
        <w:t>UltraLight</w:t>
      </w:r>
      <w:proofErr w:type="spellEnd"/>
      <w:r w:rsidR="000031D3" w:rsidRPr="000031D3">
        <w:t xml:space="preserve"> NTAG203, </w:t>
      </w:r>
      <w:proofErr w:type="spellStart"/>
      <w:r w:rsidR="000031D3" w:rsidRPr="000031D3">
        <w:t>Mifare</w:t>
      </w:r>
      <w:proofErr w:type="spellEnd"/>
      <w:r w:rsidR="000031D3" w:rsidRPr="000031D3">
        <w:t xml:space="preserve"> Mini, </w:t>
      </w:r>
      <w:proofErr w:type="spellStart"/>
      <w:r w:rsidR="000031D3" w:rsidRPr="000031D3">
        <w:t>Mifare</w:t>
      </w:r>
      <w:proofErr w:type="spellEnd"/>
      <w:r w:rsidR="000031D3" w:rsidRPr="000031D3">
        <w:t xml:space="preserve"> </w:t>
      </w:r>
      <w:proofErr w:type="spellStart"/>
      <w:r w:rsidR="000031D3" w:rsidRPr="000031D3">
        <w:t>Desfire</w:t>
      </w:r>
      <w:proofErr w:type="spellEnd"/>
      <w:r w:rsidR="000031D3" w:rsidRPr="000031D3">
        <w:t xml:space="preserve"> EV1, </w:t>
      </w:r>
      <w:proofErr w:type="spellStart"/>
      <w:r w:rsidR="000031D3" w:rsidRPr="000031D3">
        <w:t>Mifare</w:t>
      </w:r>
      <w:proofErr w:type="spellEnd"/>
      <w:r w:rsidR="000031D3" w:rsidRPr="000031D3">
        <w:t xml:space="preserve"> Plus</w:t>
      </w:r>
      <w:r>
        <w:t>)</w:t>
      </w:r>
    </w:p>
    <w:p w14:paraId="6F796D66" w14:textId="145C370C" w:rsidR="008E04D8" w:rsidRDefault="008E04D8" w:rsidP="00350E4C">
      <w:pPr>
        <w:pStyle w:val="Odstavecseseznamem"/>
        <w:numPr>
          <w:ilvl w:val="0"/>
          <w:numId w:val="2"/>
        </w:numPr>
      </w:pPr>
      <w:r>
        <w:t>nabíjecí stanice vybavena integrovanou ochranou proti přetížení a proudovým chráničem</w:t>
      </w:r>
    </w:p>
    <w:p w14:paraId="323FEEFA" w14:textId="76A0FF8F" w:rsidR="008E04D8" w:rsidRDefault="008E04D8" w:rsidP="00350E4C">
      <w:pPr>
        <w:pStyle w:val="Odstavecseseznamem"/>
        <w:numPr>
          <w:ilvl w:val="0"/>
          <w:numId w:val="2"/>
        </w:numPr>
      </w:pPr>
      <w:r>
        <w:t>nabíjecí stanice zahájí automaticky nabíjení po vložení konektoru do vozidla</w:t>
      </w:r>
    </w:p>
    <w:p w14:paraId="514EFA56" w14:textId="50D53C10" w:rsidR="008E04D8" w:rsidRDefault="008E04D8" w:rsidP="00350E4C">
      <w:pPr>
        <w:pStyle w:val="Odstavecseseznamem"/>
        <w:numPr>
          <w:ilvl w:val="0"/>
          <w:numId w:val="2"/>
        </w:numPr>
      </w:pPr>
      <w:r>
        <w:t xml:space="preserve">nabíjecí stanice podporující </w:t>
      </w:r>
      <w:r w:rsidR="00350B0E">
        <w:t xml:space="preserve">komunikační </w:t>
      </w:r>
      <w:r>
        <w:t>protokol OCPP</w:t>
      </w:r>
      <w:r w:rsidR="00BD56FC">
        <w:t xml:space="preserve"> 1.</w:t>
      </w:r>
      <w:proofErr w:type="gramStart"/>
      <w:r w:rsidR="00BD56FC">
        <w:t>6J</w:t>
      </w:r>
      <w:proofErr w:type="gramEnd"/>
    </w:p>
    <w:p w14:paraId="5DC18051" w14:textId="345480C9" w:rsidR="00BD56FC" w:rsidRDefault="00BD56FC" w:rsidP="00350E4C">
      <w:pPr>
        <w:pStyle w:val="Odstavecseseznamem"/>
        <w:numPr>
          <w:ilvl w:val="0"/>
          <w:numId w:val="2"/>
        </w:numPr>
      </w:pPr>
      <w:r>
        <w:t>nabíjecí stanice vybavena držákem konektoru v době kdy neprobíhá nabíjení vozidla</w:t>
      </w:r>
    </w:p>
    <w:p w14:paraId="6AB71820" w14:textId="20879EF7" w:rsidR="00350E4C" w:rsidRDefault="00100543" w:rsidP="00350E4C">
      <w:pPr>
        <w:pStyle w:val="Odstavecseseznamem"/>
        <w:numPr>
          <w:ilvl w:val="0"/>
          <w:numId w:val="2"/>
        </w:numPr>
      </w:pPr>
      <w:r>
        <w:t>maximální</w:t>
      </w:r>
      <w:r w:rsidR="00350E4C">
        <w:t xml:space="preserve"> nabíjecí výkon: </w:t>
      </w:r>
      <w:r w:rsidR="00350E4C">
        <w:tab/>
      </w:r>
      <w:r w:rsidR="00350B0E">
        <w:t>40</w:t>
      </w:r>
      <w:r w:rsidR="00350E4C">
        <w:t xml:space="preserve"> kW</w:t>
      </w:r>
    </w:p>
    <w:p w14:paraId="3B096D51" w14:textId="002D566D" w:rsidR="00350E4C" w:rsidRDefault="00D946BA" w:rsidP="00350E4C">
      <w:pPr>
        <w:pStyle w:val="Odstavecseseznamem"/>
        <w:numPr>
          <w:ilvl w:val="0"/>
          <w:numId w:val="2"/>
        </w:numPr>
      </w:pPr>
      <w:r>
        <w:t>maximální vstupní proud</w:t>
      </w:r>
      <w:r w:rsidR="00350E4C">
        <w:t>:</w:t>
      </w:r>
      <w:r w:rsidR="00350E4C">
        <w:tab/>
      </w:r>
      <w:r w:rsidR="00100543">
        <w:t>63</w:t>
      </w:r>
      <w:r w:rsidR="00350E4C">
        <w:t xml:space="preserve"> A</w:t>
      </w:r>
    </w:p>
    <w:p w14:paraId="495E027E" w14:textId="44C281DB" w:rsidR="00350E4C" w:rsidRDefault="00350E4C" w:rsidP="00350E4C">
      <w:pPr>
        <w:pStyle w:val="Odstavecseseznamem"/>
        <w:numPr>
          <w:ilvl w:val="0"/>
          <w:numId w:val="2"/>
        </w:numPr>
      </w:pPr>
      <w:r>
        <w:t>vstupní napětí:</w:t>
      </w:r>
      <w:r>
        <w:tab/>
      </w:r>
      <w:r>
        <w:tab/>
      </w:r>
      <w:r>
        <w:tab/>
      </w:r>
      <w:r w:rsidR="00350B0E">
        <w:t>380/400</w:t>
      </w:r>
      <w:r>
        <w:t>/4</w:t>
      </w:r>
      <w:r w:rsidR="00350B0E">
        <w:t>15</w:t>
      </w:r>
      <w:r>
        <w:t xml:space="preserve"> V 50 Hz</w:t>
      </w:r>
    </w:p>
    <w:p w14:paraId="6F1DD38E" w14:textId="3381EE76" w:rsidR="00350E4C" w:rsidRDefault="00350E4C" w:rsidP="00350E4C">
      <w:pPr>
        <w:pStyle w:val="Odstavecseseznamem"/>
        <w:numPr>
          <w:ilvl w:val="0"/>
          <w:numId w:val="2"/>
        </w:numPr>
      </w:pPr>
      <w:r>
        <w:t>teplotní rozsah:</w:t>
      </w:r>
      <w:r>
        <w:tab/>
      </w:r>
      <w:r>
        <w:tab/>
      </w:r>
      <w:r>
        <w:tab/>
        <w:t>cca -25 C° až cca +</w:t>
      </w:r>
      <w:r w:rsidR="00D946BA">
        <w:t>45</w:t>
      </w:r>
      <w:r w:rsidR="00DC4C2D">
        <w:t xml:space="preserve"> </w:t>
      </w:r>
      <w:r>
        <w:t>C°</w:t>
      </w:r>
    </w:p>
    <w:p w14:paraId="752EDFC9" w14:textId="6AB27C81" w:rsidR="00350E4C" w:rsidRDefault="00350E4C" w:rsidP="00350E4C">
      <w:pPr>
        <w:pStyle w:val="Odstavecseseznamem"/>
        <w:numPr>
          <w:ilvl w:val="0"/>
          <w:numId w:val="2"/>
        </w:numPr>
      </w:pPr>
      <w:r>
        <w:t>krytí:</w:t>
      </w:r>
      <w:r>
        <w:tab/>
      </w:r>
      <w:r>
        <w:tab/>
      </w:r>
      <w:r>
        <w:tab/>
      </w:r>
      <w:r>
        <w:tab/>
        <w:t>IP 54</w:t>
      </w:r>
    </w:p>
    <w:p w14:paraId="5C5F421E" w14:textId="7DE0A527" w:rsidR="00350E4C" w:rsidRDefault="00350E4C" w:rsidP="00350E4C">
      <w:pPr>
        <w:pStyle w:val="Odstavecseseznamem"/>
        <w:numPr>
          <w:ilvl w:val="0"/>
          <w:numId w:val="2"/>
        </w:numPr>
      </w:pPr>
      <w:r>
        <w:t>indikace stavu:</w:t>
      </w:r>
      <w:r>
        <w:tab/>
      </w:r>
      <w:r>
        <w:tab/>
      </w:r>
      <w:r>
        <w:tab/>
        <w:t>LED signalizace</w:t>
      </w:r>
    </w:p>
    <w:p w14:paraId="2E2CD62F" w14:textId="3195D501" w:rsidR="00350E4C" w:rsidRDefault="00350E4C" w:rsidP="00350E4C">
      <w:pPr>
        <w:pStyle w:val="Odstavecseseznamem"/>
        <w:numPr>
          <w:ilvl w:val="0"/>
          <w:numId w:val="2"/>
        </w:numPr>
      </w:pPr>
      <w:r>
        <w:t>typ konektoru:</w:t>
      </w:r>
      <w:r>
        <w:tab/>
      </w:r>
      <w:r>
        <w:tab/>
      </w:r>
      <w:r>
        <w:tab/>
      </w:r>
      <w:r w:rsidR="00D946BA">
        <w:t>CCS Combo 2</w:t>
      </w:r>
    </w:p>
    <w:p w14:paraId="498F845A" w14:textId="347A072C" w:rsidR="00DC4C2D" w:rsidRDefault="00DC4C2D" w:rsidP="00350E4C">
      <w:pPr>
        <w:pStyle w:val="Odstavecseseznamem"/>
        <w:numPr>
          <w:ilvl w:val="0"/>
          <w:numId w:val="2"/>
        </w:numPr>
      </w:pPr>
      <w:r>
        <w:t>kabel:</w:t>
      </w:r>
      <w:r>
        <w:tab/>
      </w:r>
      <w:r>
        <w:tab/>
      </w:r>
      <w:r>
        <w:tab/>
      </w:r>
      <w:r>
        <w:tab/>
      </w:r>
      <w:r w:rsidR="00D946BA">
        <w:t>rovný kabel</w:t>
      </w:r>
    </w:p>
    <w:p w14:paraId="09A54022" w14:textId="53C4444C" w:rsidR="00DC4C2D" w:rsidRDefault="00DC4C2D" w:rsidP="00350E4C">
      <w:pPr>
        <w:pStyle w:val="Odstavecseseznamem"/>
        <w:numPr>
          <w:ilvl w:val="0"/>
          <w:numId w:val="2"/>
        </w:numPr>
      </w:pPr>
      <w:r>
        <w:t>dosah kabelu:</w:t>
      </w:r>
      <w:r>
        <w:tab/>
      </w:r>
      <w:r>
        <w:tab/>
      </w:r>
      <w:r>
        <w:tab/>
        <w:t xml:space="preserve">min. </w:t>
      </w:r>
      <w:r w:rsidR="00D946BA">
        <w:t>4</w:t>
      </w:r>
      <w:r>
        <w:t xml:space="preserve"> m od nabíjecí stanice</w:t>
      </w:r>
    </w:p>
    <w:p w14:paraId="24DA3775" w14:textId="51C88963" w:rsidR="0037519E" w:rsidRDefault="0037519E" w:rsidP="00350E4C">
      <w:pPr>
        <w:pStyle w:val="Odstavecseseznamem"/>
        <w:numPr>
          <w:ilvl w:val="0"/>
          <w:numId w:val="2"/>
        </w:numPr>
      </w:pPr>
      <w:r>
        <w:t>elektroměr:</w:t>
      </w:r>
      <w:r>
        <w:tab/>
      </w:r>
      <w:r>
        <w:tab/>
      </w:r>
      <w:r>
        <w:tab/>
        <w:t xml:space="preserve">stanice vybavena </w:t>
      </w:r>
      <w:r w:rsidR="008E04D8">
        <w:t>certifikovaným měřidlem odběru el. energie</w:t>
      </w:r>
    </w:p>
    <w:p w14:paraId="173BEB6C" w14:textId="1DB6D101" w:rsidR="008E04D8" w:rsidRDefault="0037519E" w:rsidP="00350B0E">
      <w:pPr>
        <w:pStyle w:val="Odstavecseseznamem"/>
        <w:numPr>
          <w:ilvl w:val="0"/>
          <w:numId w:val="2"/>
        </w:numPr>
      </w:pPr>
      <w:r>
        <w:t>autorizace:</w:t>
      </w:r>
      <w:r>
        <w:tab/>
      </w:r>
      <w:r>
        <w:tab/>
      </w:r>
      <w:r>
        <w:tab/>
        <w:t>RFID karta (</w:t>
      </w:r>
      <w:r w:rsidR="005F6C11">
        <w:t>součástí dodávky budou 2 ks RFID karty</w:t>
      </w:r>
      <w:r w:rsidR="008E04D8">
        <w:t>)</w:t>
      </w:r>
    </w:p>
    <w:p w14:paraId="5E78D52B" w14:textId="58508032" w:rsidR="0037519E" w:rsidRDefault="0037519E" w:rsidP="0037519E">
      <w:pPr>
        <w:pStyle w:val="Odstavecseseznamem"/>
        <w:numPr>
          <w:ilvl w:val="0"/>
          <w:numId w:val="2"/>
        </w:numPr>
      </w:pPr>
      <w:r>
        <w:t>komunikace:</w:t>
      </w:r>
      <w:r>
        <w:tab/>
      </w:r>
      <w:r>
        <w:tab/>
      </w:r>
      <w:r>
        <w:tab/>
        <w:t xml:space="preserve">pomocí </w:t>
      </w:r>
      <w:r w:rsidR="005F6C11">
        <w:t>GPRS</w:t>
      </w:r>
      <w:r w:rsidR="00B93B58">
        <w:t>/4G</w:t>
      </w:r>
      <w:r w:rsidR="005F6C11">
        <w:t xml:space="preserve"> modulu </w:t>
      </w:r>
      <w:r w:rsidR="002B6C02">
        <w:t>(</w:t>
      </w:r>
      <w:r w:rsidR="005F6C11">
        <w:t>SIM kartu zajistí objednatel</w:t>
      </w:r>
      <w:r w:rsidR="002B6C02">
        <w:t>)</w:t>
      </w:r>
    </w:p>
    <w:p w14:paraId="1A497241" w14:textId="70D9EA8F" w:rsidR="0037519E" w:rsidRDefault="0037519E" w:rsidP="0037519E">
      <w:pPr>
        <w:pStyle w:val="Odstavecseseznamem"/>
        <w:numPr>
          <w:ilvl w:val="0"/>
          <w:numId w:val="2"/>
        </w:numPr>
      </w:pPr>
      <w:r>
        <w:t>SW:</w:t>
      </w:r>
      <w:r>
        <w:tab/>
      </w:r>
      <w:r>
        <w:tab/>
      </w:r>
      <w:r>
        <w:tab/>
      </w:r>
      <w:r>
        <w:tab/>
        <w:t>stanice dodána včetně příslušného SW pro zajištění</w:t>
      </w:r>
    </w:p>
    <w:p w14:paraId="3F75D466" w14:textId="3E99003C" w:rsidR="00350E4C" w:rsidRDefault="0037519E" w:rsidP="0037519E">
      <w:pPr>
        <w:pStyle w:val="Odstavecseseznamem"/>
        <w:ind w:left="3540"/>
      </w:pPr>
      <w:r>
        <w:t>autorizace atd.</w:t>
      </w:r>
    </w:p>
    <w:p w14:paraId="59E498B5" w14:textId="77777777" w:rsidR="00350B0E" w:rsidRDefault="00350B0E" w:rsidP="00350B0E">
      <w:r>
        <w:t xml:space="preserve">Součástí nabídky je dále: </w:t>
      </w:r>
      <w:r>
        <w:tab/>
      </w:r>
    </w:p>
    <w:p w14:paraId="297ED9A4" w14:textId="6F9A56DF" w:rsidR="00350B0E" w:rsidRDefault="00350B0E" w:rsidP="00350B0E">
      <w:pPr>
        <w:pStyle w:val="Odstavecseseznamem"/>
        <w:numPr>
          <w:ilvl w:val="0"/>
          <w:numId w:val="2"/>
        </w:numPr>
      </w:pPr>
      <w:r>
        <w:t xml:space="preserve">doprava nabíjecí stanice do místa plnění (Ořechovská 541/35, Brno) </w:t>
      </w:r>
    </w:p>
    <w:p w14:paraId="276A45CE" w14:textId="6C89C2BC" w:rsidR="00350B0E" w:rsidRDefault="00350B0E" w:rsidP="00350B0E">
      <w:pPr>
        <w:pStyle w:val="Odstavecseseznamem"/>
        <w:numPr>
          <w:ilvl w:val="0"/>
          <w:numId w:val="2"/>
        </w:numPr>
      </w:pPr>
      <w:r>
        <w:t>montáž včetně implementace do systému (sítě) nabíjecích stanic provozovaných zadavatelem</w:t>
      </w:r>
      <w:r w:rsidR="00096187">
        <w:t>. Pro správu v současné době používaných nabíjecích stanic (6 ks) využívá</w:t>
      </w:r>
      <w:r w:rsidR="007F322E">
        <w:t xml:space="preserve"> </w:t>
      </w:r>
      <w:proofErr w:type="spellStart"/>
      <w:r w:rsidR="007F322E">
        <w:t>zadavetel</w:t>
      </w:r>
      <w:proofErr w:type="spellEnd"/>
      <w:r w:rsidR="00096187">
        <w:t xml:space="preserve"> „Smart </w:t>
      </w:r>
      <w:proofErr w:type="spellStart"/>
      <w:r w:rsidR="00096187">
        <w:t>Fuel</w:t>
      </w:r>
      <w:proofErr w:type="spellEnd"/>
      <w:r w:rsidR="00096187">
        <w:t xml:space="preserve"> </w:t>
      </w:r>
      <w:proofErr w:type="spellStart"/>
      <w:r w:rsidR="00096187">
        <w:t>Pass</w:t>
      </w:r>
      <w:proofErr w:type="spellEnd"/>
      <w:r w:rsidR="00096187">
        <w:t>“</w:t>
      </w:r>
    </w:p>
    <w:p w14:paraId="18601964" w14:textId="3E222807" w:rsidR="00350B0E" w:rsidRDefault="00350B0E" w:rsidP="00350B0E">
      <w:pPr>
        <w:pStyle w:val="Odstavecseseznamem"/>
        <w:numPr>
          <w:ilvl w:val="0"/>
          <w:numId w:val="2"/>
        </w:numPr>
      </w:pPr>
      <w:r>
        <w:t>revizní zpráva</w:t>
      </w:r>
    </w:p>
    <w:p w14:paraId="026F9B28" w14:textId="4C1AB698" w:rsidR="00D946BA" w:rsidRPr="00DC4C2D" w:rsidRDefault="00D946BA" w:rsidP="00D946BA">
      <w:pPr>
        <w:rPr>
          <w:b/>
          <w:bCs/>
        </w:rPr>
      </w:pPr>
      <w:r w:rsidRPr="00DC4C2D">
        <w:rPr>
          <w:b/>
          <w:bCs/>
        </w:rPr>
        <w:t xml:space="preserve">Technické parametry – </w:t>
      </w:r>
      <w:r>
        <w:rPr>
          <w:b/>
          <w:bCs/>
        </w:rPr>
        <w:t xml:space="preserve">1 ks DC mobilní </w:t>
      </w:r>
      <w:r w:rsidRPr="00DC4C2D">
        <w:rPr>
          <w:b/>
          <w:bCs/>
        </w:rPr>
        <w:t xml:space="preserve">nabíjecí stanice pro </w:t>
      </w:r>
      <w:r>
        <w:rPr>
          <w:b/>
          <w:bCs/>
        </w:rPr>
        <w:t>nákladní elektromobil</w:t>
      </w:r>
      <w:r w:rsidRPr="00DC4C2D">
        <w:rPr>
          <w:b/>
          <w:bCs/>
        </w:rPr>
        <w:t>:</w:t>
      </w:r>
    </w:p>
    <w:p w14:paraId="0EA00116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nabíjecí stanice továrně nová</w:t>
      </w:r>
    </w:p>
    <w:p w14:paraId="065F9B8E" w14:textId="2D23E4B7" w:rsidR="00D946BA" w:rsidRDefault="00D946BA" w:rsidP="00D946BA">
      <w:pPr>
        <w:pStyle w:val="Odstavecseseznamem"/>
        <w:numPr>
          <w:ilvl w:val="0"/>
          <w:numId w:val="2"/>
        </w:numPr>
      </w:pPr>
      <w:r>
        <w:t>nabíjecí stanice v provedení – mobilní – vybavena dvojicí dostatečně dimenzovaných kol, dvojící madel pro manipulaci při přepravě</w:t>
      </w:r>
    </w:p>
    <w:p w14:paraId="2B565B46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nabíjecí stanice typ DC</w:t>
      </w:r>
    </w:p>
    <w:p w14:paraId="2AF85257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 xml:space="preserve">nabíjecí stanice pro jedno vozidlo </w:t>
      </w:r>
    </w:p>
    <w:p w14:paraId="137B9924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nabíjecí stanice určena pro vnější prostředí (odolnost materiálů)</w:t>
      </w:r>
    </w:p>
    <w:p w14:paraId="2162DBD6" w14:textId="03C5065D" w:rsidR="00D946BA" w:rsidRDefault="00D946BA" w:rsidP="00D946BA">
      <w:pPr>
        <w:pStyle w:val="Odstavecseseznamem"/>
        <w:numPr>
          <w:ilvl w:val="0"/>
          <w:numId w:val="2"/>
        </w:numPr>
      </w:pPr>
      <w:r>
        <w:t>nabíjecí stanice vybavena informačním displejem a klávesnicí nebo tlačítky</w:t>
      </w:r>
    </w:p>
    <w:p w14:paraId="2D1A992A" w14:textId="77777777" w:rsidR="000031D3" w:rsidRDefault="000031D3" w:rsidP="000031D3">
      <w:pPr>
        <w:pStyle w:val="Odstavecseseznamem"/>
        <w:numPr>
          <w:ilvl w:val="0"/>
          <w:numId w:val="2"/>
        </w:numPr>
      </w:pPr>
      <w:r>
        <w:t xml:space="preserve">nabíjecí stanice vybavena čtečkou RFID karet (pracovní standart ISO/IEC </w:t>
      </w:r>
      <w:proofErr w:type="gramStart"/>
      <w:r>
        <w:t>14443A</w:t>
      </w:r>
      <w:proofErr w:type="gramEnd"/>
      <w:r>
        <w:t xml:space="preserve">, pracovní frekvence 13,56 MHz, podporované standardy - </w:t>
      </w:r>
      <w:proofErr w:type="spellStart"/>
      <w:r w:rsidRPr="000031D3">
        <w:t>Mifare</w:t>
      </w:r>
      <w:proofErr w:type="spellEnd"/>
      <w:r w:rsidRPr="000031D3">
        <w:t xml:space="preserve"> 1k, </w:t>
      </w:r>
      <w:proofErr w:type="spellStart"/>
      <w:r w:rsidRPr="000031D3">
        <w:t>Mifare</w:t>
      </w:r>
      <w:proofErr w:type="spellEnd"/>
      <w:r w:rsidRPr="000031D3">
        <w:t xml:space="preserve"> 4k, </w:t>
      </w:r>
      <w:proofErr w:type="spellStart"/>
      <w:r w:rsidRPr="000031D3">
        <w:t>Mifare</w:t>
      </w:r>
      <w:proofErr w:type="spellEnd"/>
      <w:r w:rsidRPr="000031D3">
        <w:t xml:space="preserve"> </w:t>
      </w:r>
      <w:proofErr w:type="spellStart"/>
      <w:r w:rsidRPr="000031D3">
        <w:t>UltraLight</w:t>
      </w:r>
      <w:proofErr w:type="spellEnd"/>
      <w:r w:rsidRPr="000031D3">
        <w:t xml:space="preserve"> NTAG203, </w:t>
      </w:r>
      <w:proofErr w:type="spellStart"/>
      <w:r w:rsidRPr="000031D3">
        <w:t>Mifare</w:t>
      </w:r>
      <w:proofErr w:type="spellEnd"/>
      <w:r w:rsidRPr="000031D3">
        <w:t xml:space="preserve"> Mini, </w:t>
      </w:r>
      <w:proofErr w:type="spellStart"/>
      <w:r w:rsidRPr="000031D3">
        <w:t>Mifare</w:t>
      </w:r>
      <w:proofErr w:type="spellEnd"/>
      <w:r w:rsidRPr="000031D3">
        <w:t xml:space="preserve"> </w:t>
      </w:r>
      <w:proofErr w:type="spellStart"/>
      <w:r w:rsidRPr="000031D3">
        <w:t>Desfire</w:t>
      </w:r>
      <w:proofErr w:type="spellEnd"/>
      <w:r w:rsidRPr="000031D3">
        <w:t xml:space="preserve"> EV1, </w:t>
      </w:r>
      <w:proofErr w:type="spellStart"/>
      <w:r w:rsidRPr="000031D3">
        <w:t>Mifare</w:t>
      </w:r>
      <w:proofErr w:type="spellEnd"/>
      <w:r w:rsidRPr="000031D3">
        <w:t xml:space="preserve"> Plus</w:t>
      </w:r>
      <w:r>
        <w:t>)</w:t>
      </w:r>
    </w:p>
    <w:p w14:paraId="5E11C9C5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lastRenderedPageBreak/>
        <w:t>nabíjecí stanice vybavena integrovanou ochranou proti přetížení a proudovým chráničem</w:t>
      </w:r>
    </w:p>
    <w:p w14:paraId="6B766BE5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nabíjecí stanice zahájí automaticky nabíjení po vložení konektoru do vozidla</w:t>
      </w:r>
    </w:p>
    <w:p w14:paraId="230387C0" w14:textId="7C71A23C" w:rsidR="00D946BA" w:rsidRDefault="00D946BA" w:rsidP="00D946BA">
      <w:pPr>
        <w:pStyle w:val="Odstavecseseznamem"/>
        <w:numPr>
          <w:ilvl w:val="0"/>
          <w:numId w:val="2"/>
        </w:numPr>
      </w:pPr>
      <w:r>
        <w:t>nabíjecí stanice podporující komunikační protokol OCPP 1.</w:t>
      </w:r>
      <w:proofErr w:type="gramStart"/>
      <w:r>
        <w:t>6J</w:t>
      </w:r>
      <w:proofErr w:type="gramEnd"/>
    </w:p>
    <w:p w14:paraId="38A74268" w14:textId="77777777" w:rsidR="00BD56FC" w:rsidRDefault="00BD56FC" w:rsidP="00BD56FC">
      <w:pPr>
        <w:pStyle w:val="Odstavecseseznamem"/>
        <w:numPr>
          <w:ilvl w:val="0"/>
          <w:numId w:val="2"/>
        </w:numPr>
      </w:pPr>
      <w:r>
        <w:t>nabíjecí stanice vybavena držákem konektoru v době kdy neprobíhá nabíjení vozidla</w:t>
      </w:r>
    </w:p>
    <w:p w14:paraId="597B85A6" w14:textId="1DA7C7D5" w:rsidR="00D946BA" w:rsidRDefault="00100543" w:rsidP="00D946BA">
      <w:pPr>
        <w:pStyle w:val="Odstavecseseznamem"/>
        <w:numPr>
          <w:ilvl w:val="0"/>
          <w:numId w:val="2"/>
        </w:numPr>
      </w:pPr>
      <w:r>
        <w:t>maximální</w:t>
      </w:r>
      <w:r w:rsidR="00D946BA">
        <w:t xml:space="preserve"> nabíjecí výkon: </w:t>
      </w:r>
      <w:r w:rsidR="00D946BA">
        <w:tab/>
        <w:t>40 kW</w:t>
      </w:r>
    </w:p>
    <w:p w14:paraId="72C31448" w14:textId="1BA5F0D1" w:rsidR="00D946BA" w:rsidRDefault="00D946BA" w:rsidP="00D946BA">
      <w:pPr>
        <w:pStyle w:val="Odstavecseseznamem"/>
        <w:numPr>
          <w:ilvl w:val="0"/>
          <w:numId w:val="2"/>
        </w:numPr>
      </w:pPr>
      <w:r>
        <w:t>maximální vstupní proud:</w:t>
      </w:r>
      <w:r>
        <w:tab/>
        <w:t>63 A</w:t>
      </w:r>
    </w:p>
    <w:p w14:paraId="40EE0C56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vstupní napětí:</w:t>
      </w:r>
      <w:r>
        <w:tab/>
      </w:r>
      <w:r>
        <w:tab/>
      </w:r>
      <w:r>
        <w:tab/>
        <w:t>380/400/415 V 50 Hz</w:t>
      </w:r>
    </w:p>
    <w:p w14:paraId="075C1497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teplotní rozsah:</w:t>
      </w:r>
      <w:r>
        <w:tab/>
      </w:r>
      <w:r>
        <w:tab/>
      </w:r>
      <w:r>
        <w:tab/>
        <w:t>cca -25 C° až cca +45 C°</w:t>
      </w:r>
    </w:p>
    <w:p w14:paraId="728E940F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krytí:</w:t>
      </w:r>
      <w:r>
        <w:tab/>
      </w:r>
      <w:r>
        <w:tab/>
      </w:r>
      <w:r>
        <w:tab/>
      </w:r>
      <w:r>
        <w:tab/>
        <w:t>IP 54</w:t>
      </w:r>
    </w:p>
    <w:p w14:paraId="62D2EDEC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indikace stavu:</w:t>
      </w:r>
      <w:r>
        <w:tab/>
      </w:r>
      <w:r>
        <w:tab/>
      </w:r>
      <w:r>
        <w:tab/>
        <w:t>LED signalizace</w:t>
      </w:r>
    </w:p>
    <w:p w14:paraId="50FE54EB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typ konektoru:</w:t>
      </w:r>
      <w:r>
        <w:tab/>
      </w:r>
      <w:r>
        <w:tab/>
      </w:r>
      <w:r>
        <w:tab/>
        <w:t>CCS Combo 2</w:t>
      </w:r>
    </w:p>
    <w:p w14:paraId="480CA193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kabel:</w:t>
      </w:r>
      <w:r>
        <w:tab/>
      </w:r>
      <w:r>
        <w:tab/>
      </w:r>
      <w:r>
        <w:tab/>
      </w:r>
      <w:r>
        <w:tab/>
        <w:t>rovný kabel</w:t>
      </w:r>
    </w:p>
    <w:p w14:paraId="279F54F4" w14:textId="002E69C7" w:rsidR="00D946BA" w:rsidRDefault="00D946BA" w:rsidP="00D946BA">
      <w:pPr>
        <w:pStyle w:val="Odstavecseseznamem"/>
        <w:numPr>
          <w:ilvl w:val="0"/>
          <w:numId w:val="2"/>
        </w:numPr>
      </w:pPr>
      <w:r>
        <w:t xml:space="preserve">dosah </w:t>
      </w:r>
      <w:r w:rsidR="00B93B58">
        <w:t xml:space="preserve">nabíjecího </w:t>
      </w:r>
      <w:r>
        <w:t>kabelu:</w:t>
      </w:r>
      <w:r>
        <w:tab/>
        <w:t xml:space="preserve">min. 4 m od nabíjecí stanice k vozidlu </w:t>
      </w:r>
    </w:p>
    <w:p w14:paraId="30D5739B" w14:textId="6E4F0669" w:rsidR="00B93B58" w:rsidRDefault="00B93B58" w:rsidP="00D946BA">
      <w:pPr>
        <w:pStyle w:val="Odstavecseseznamem"/>
        <w:numPr>
          <w:ilvl w:val="0"/>
          <w:numId w:val="2"/>
        </w:numPr>
      </w:pPr>
      <w:r>
        <w:t>dosah napájecího kabelu:</w:t>
      </w:r>
      <w:r>
        <w:tab/>
        <w:t>min. 4 m od nabíjecí stanice k zásuvce (el. energie)</w:t>
      </w:r>
    </w:p>
    <w:p w14:paraId="268AD23C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elektroměr:</w:t>
      </w:r>
      <w:r>
        <w:tab/>
      </w:r>
      <w:r>
        <w:tab/>
      </w:r>
      <w:r>
        <w:tab/>
        <w:t>stanice vybavena certifikovaným měřidlem odběru el. energie</w:t>
      </w:r>
    </w:p>
    <w:p w14:paraId="36B0071D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autorizace:</w:t>
      </w:r>
      <w:r>
        <w:tab/>
      </w:r>
      <w:r>
        <w:tab/>
      </w:r>
      <w:r>
        <w:tab/>
        <w:t>RFID karta (součástí dodávky budou 2 ks RFID karty)</w:t>
      </w:r>
    </w:p>
    <w:p w14:paraId="1A0DA9AC" w14:textId="5EE1115D" w:rsidR="00D946BA" w:rsidRDefault="00D946BA" w:rsidP="00D946BA">
      <w:pPr>
        <w:pStyle w:val="Odstavecseseznamem"/>
        <w:numPr>
          <w:ilvl w:val="0"/>
          <w:numId w:val="2"/>
        </w:numPr>
      </w:pPr>
      <w:r>
        <w:t>komunikace:</w:t>
      </w:r>
      <w:r>
        <w:tab/>
      </w:r>
      <w:r>
        <w:tab/>
      </w:r>
      <w:r>
        <w:tab/>
        <w:t>pomocí GPRS</w:t>
      </w:r>
      <w:r w:rsidR="00B93B58">
        <w:t>/4G</w:t>
      </w:r>
      <w:r>
        <w:t xml:space="preserve"> modulu (SIM kartu zajistí objednatel)</w:t>
      </w:r>
    </w:p>
    <w:p w14:paraId="1932DF90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>SW:</w:t>
      </w:r>
      <w:r>
        <w:tab/>
      </w:r>
      <w:r>
        <w:tab/>
      </w:r>
      <w:r>
        <w:tab/>
      </w:r>
      <w:r>
        <w:tab/>
        <w:t>stanice dodána včetně příslušného SW pro zajištění</w:t>
      </w:r>
    </w:p>
    <w:p w14:paraId="4FB75401" w14:textId="77777777" w:rsidR="00D946BA" w:rsidRDefault="00D946BA" w:rsidP="00D946BA">
      <w:pPr>
        <w:pStyle w:val="Odstavecseseznamem"/>
        <w:ind w:left="3540"/>
      </w:pPr>
      <w:r>
        <w:t>autorizace atd.</w:t>
      </w:r>
    </w:p>
    <w:p w14:paraId="471E8926" w14:textId="77777777" w:rsidR="00D946BA" w:rsidRDefault="00D946BA" w:rsidP="00D946BA">
      <w:r>
        <w:t xml:space="preserve">Součástí nabídky je dále: </w:t>
      </w:r>
      <w:r>
        <w:tab/>
      </w:r>
    </w:p>
    <w:p w14:paraId="79804806" w14:textId="77777777" w:rsidR="00D946BA" w:rsidRDefault="00D946BA" w:rsidP="00D946BA">
      <w:pPr>
        <w:pStyle w:val="Odstavecseseznamem"/>
        <w:numPr>
          <w:ilvl w:val="0"/>
          <w:numId w:val="2"/>
        </w:numPr>
      </w:pPr>
      <w:r>
        <w:t xml:space="preserve">doprava nabíjecí stanice do místa plnění (Ořechovská 541/35, Brno) </w:t>
      </w:r>
    </w:p>
    <w:p w14:paraId="40C5F09C" w14:textId="15D14600" w:rsidR="00100543" w:rsidRDefault="00D946BA" w:rsidP="00100543">
      <w:pPr>
        <w:pStyle w:val="Odstavecseseznamem"/>
        <w:numPr>
          <w:ilvl w:val="0"/>
          <w:numId w:val="2"/>
        </w:numPr>
      </w:pPr>
      <w:r>
        <w:t>implementace do systému (sítě) nabíjecích stanic provozovaných zadavatelem</w:t>
      </w:r>
      <w:r w:rsidR="00100543">
        <w:t xml:space="preserve">. </w:t>
      </w:r>
      <w:r w:rsidR="00100543">
        <w:t>Pro správu v současné době používaných nabíjecích stanic (6 ks) využívá</w:t>
      </w:r>
      <w:r w:rsidR="007F322E">
        <w:t xml:space="preserve"> zadavatel</w:t>
      </w:r>
      <w:r w:rsidR="00100543">
        <w:t xml:space="preserve"> „Smart </w:t>
      </w:r>
      <w:proofErr w:type="spellStart"/>
      <w:r w:rsidR="00100543">
        <w:t>Fuel</w:t>
      </w:r>
      <w:proofErr w:type="spellEnd"/>
      <w:r w:rsidR="00100543">
        <w:t xml:space="preserve"> </w:t>
      </w:r>
      <w:proofErr w:type="spellStart"/>
      <w:r w:rsidR="00100543">
        <w:t>Pass</w:t>
      </w:r>
      <w:proofErr w:type="spellEnd"/>
      <w:r w:rsidR="00100543">
        <w:t>“</w:t>
      </w:r>
    </w:p>
    <w:p w14:paraId="51971E13" w14:textId="77777777" w:rsidR="00D946BA" w:rsidRDefault="00D946BA" w:rsidP="000031D3">
      <w:pPr>
        <w:jc w:val="both"/>
      </w:pPr>
      <w:r>
        <w:t>revizní zpráva</w:t>
      </w:r>
    </w:p>
    <w:p w14:paraId="6B3D2482" w14:textId="0753679D" w:rsidR="004949FB" w:rsidRDefault="004949FB" w:rsidP="004949FB">
      <w:pPr>
        <w:jc w:val="both"/>
        <w:rPr>
          <w:b/>
          <w:bCs/>
        </w:rPr>
      </w:pPr>
      <w:r>
        <w:rPr>
          <w:b/>
          <w:bCs/>
        </w:rPr>
        <w:t>Další podmínky stanovené zadavatelem:</w:t>
      </w:r>
    </w:p>
    <w:p w14:paraId="63949419" w14:textId="6A9A71FA" w:rsidR="0037519E" w:rsidRDefault="004949FB" w:rsidP="004949FB">
      <w:pPr>
        <w:jc w:val="both"/>
        <w:rPr>
          <w:b/>
          <w:bCs/>
        </w:rPr>
      </w:pPr>
      <w:r>
        <w:rPr>
          <w:b/>
          <w:bCs/>
        </w:rPr>
        <w:t>Zadavatel požaduje, aby dodan</w:t>
      </w:r>
      <w:r w:rsidR="00350B0E">
        <w:rPr>
          <w:b/>
          <w:bCs/>
        </w:rPr>
        <w:t xml:space="preserve">á </w:t>
      </w:r>
      <w:r>
        <w:rPr>
          <w:b/>
          <w:bCs/>
        </w:rPr>
        <w:t>nabíjecí stanice byl</w:t>
      </w:r>
      <w:r w:rsidR="00350B0E">
        <w:rPr>
          <w:b/>
          <w:bCs/>
        </w:rPr>
        <w:t>a</w:t>
      </w:r>
      <w:r>
        <w:rPr>
          <w:b/>
          <w:bCs/>
        </w:rPr>
        <w:t xml:space="preserve"> součástí systému nabíjecích stanic, který zadavatel aktuálně provozuje. Nové stanice musí umožnit nabíjení stávajících elektromobilů včetně akceptace současných RFID karet a současně nově dodané RFID karty musí být akceptovatelné na stávající nabíjecí stanici. </w:t>
      </w:r>
    </w:p>
    <w:p w14:paraId="4565BCFE" w14:textId="214FF6BB" w:rsidR="00350E4C" w:rsidRDefault="00224B91">
      <w:r>
        <w:t>Zadavatel zajistí</w:t>
      </w:r>
      <w:r w:rsidR="00350E4C">
        <w:t>:</w:t>
      </w:r>
    </w:p>
    <w:p w14:paraId="0D75E097" w14:textId="16CD81DF" w:rsidR="00350E4C" w:rsidRDefault="00350E4C" w:rsidP="00350E4C">
      <w:pPr>
        <w:pStyle w:val="Odstavecseseznamem"/>
        <w:numPr>
          <w:ilvl w:val="0"/>
          <w:numId w:val="1"/>
        </w:numPr>
      </w:pPr>
      <w:r>
        <w:t xml:space="preserve">realizaci přípojky el. energie </w:t>
      </w:r>
      <w:r w:rsidR="00224B91">
        <w:t>– technické parametry poskytne dodavatel nabíjecí stanice</w:t>
      </w:r>
    </w:p>
    <w:p w14:paraId="46FB90EB" w14:textId="2A9805BC" w:rsidR="00350E4C" w:rsidRDefault="00350B0E" w:rsidP="00350E4C">
      <w:pPr>
        <w:pStyle w:val="Odstavecseseznamem"/>
        <w:numPr>
          <w:ilvl w:val="0"/>
          <w:numId w:val="1"/>
        </w:numPr>
      </w:pPr>
      <w:r>
        <w:t>potřebnou stavební připravenost</w:t>
      </w:r>
      <w:r w:rsidR="00350E4C">
        <w:t xml:space="preserve"> pro nabíjecí stanici</w:t>
      </w:r>
      <w:r w:rsidR="00224B91">
        <w:t xml:space="preserve"> – technické parametry poskytne dodavatel nabíjecí stanice</w:t>
      </w:r>
    </w:p>
    <w:p w14:paraId="7BBB7D94" w14:textId="77777777" w:rsidR="005F6C11" w:rsidRDefault="005F6C11" w:rsidP="005F6C11"/>
    <w:sectPr w:rsidR="005F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4821"/>
    <w:multiLevelType w:val="hybridMultilevel"/>
    <w:tmpl w:val="2076C3B8"/>
    <w:lvl w:ilvl="0" w:tplc="F5020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74D5"/>
    <w:multiLevelType w:val="hybridMultilevel"/>
    <w:tmpl w:val="5686B71C"/>
    <w:lvl w:ilvl="0" w:tplc="AB601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769373">
    <w:abstractNumId w:val="1"/>
  </w:num>
  <w:num w:numId="2" w16cid:durableId="183043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4C"/>
    <w:rsid w:val="000031D3"/>
    <w:rsid w:val="00096187"/>
    <w:rsid w:val="00100543"/>
    <w:rsid w:val="001F3E63"/>
    <w:rsid w:val="00224B91"/>
    <w:rsid w:val="002B6C02"/>
    <w:rsid w:val="0032725A"/>
    <w:rsid w:val="00350B0E"/>
    <w:rsid w:val="00350E4C"/>
    <w:rsid w:val="0037519E"/>
    <w:rsid w:val="00384C10"/>
    <w:rsid w:val="004949FB"/>
    <w:rsid w:val="005B233E"/>
    <w:rsid w:val="005F6C11"/>
    <w:rsid w:val="006E638E"/>
    <w:rsid w:val="007F322E"/>
    <w:rsid w:val="008D2895"/>
    <w:rsid w:val="008E04D8"/>
    <w:rsid w:val="00974322"/>
    <w:rsid w:val="009F5C39"/>
    <w:rsid w:val="00A15906"/>
    <w:rsid w:val="00B5772D"/>
    <w:rsid w:val="00B93B58"/>
    <w:rsid w:val="00BD56FC"/>
    <w:rsid w:val="00C45850"/>
    <w:rsid w:val="00D946BA"/>
    <w:rsid w:val="00DC4C2D"/>
    <w:rsid w:val="00DF18B3"/>
    <w:rsid w:val="00F0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1360"/>
  <w15:chartTrackingRefBased/>
  <w15:docId w15:val="{3D13D2CC-ADD6-40F1-B33F-3E94751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Mikulášek Patrik</dc:creator>
  <cp:keywords/>
  <dc:description/>
  <cp:lastModifiedBy>Mikulášek Patrik</cp:lastModifiedBy>
  <cp:revision>4</cp:revision>
  <cp:lastPrinted>2024-01-17T11:59:00Z</cp:lastPrinted>
  <dcterms:created xsi:type="dcterms:W3CDTF">2025-03-28T09:19:00Z</dcterms:created>
  <dcterms:modified xsi:type="dcterms:W3CDTF">2025-03-28T12:24:00Z</dcterms:modified>
</cp:coreProperties>
</file>