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74137" w14:textId="24F4D708" w:rsidR="002A77CD" w:rsidRPr="00386181" w:rsidRDefault="00C41DF4" w:rsidP="002A77CD">
      <w:pPr>
        <w:jc w:val="center"/>
        <w:rPr>
          <w:rFonts w:ascii="Calibri" w:hAnsi="Calibri"/>
          <w:b/>
          <w:sz w:val="32"/>
          <w:szCs w:val="32"/>
        </w:rPr>
      </w:pPr>
      <w:bookmarkStart w:id="0" w:name="_Hlk529450380"/>
      <w:r>
        <w:rPr>
          <w:rFonts w:ascii="Calibri" w:hAnsi="Calibri"/>
          <w:b/>
          <w:sz w:val="32"/>
          <w:szCs w:val="32"/>
        </w:rPr>
        <w:t>S</w:t>
      </w:r>
      <w:r w:rsidR="002A77CD">
        <w:rPr>
          <w:rFonts w:ascii="Calibri" w:hAnsi="Calibri"/>
          <w:b/>
          <w:sz w:val="32"/>
          <w:szCs w:val="32"/>
        </w:rPr>
        <w:t>mlouva</w:t>
      </w:r>
      <w:r>
        <w:rPr>
          <w:rFonts w:ascii="Calibri" w:hAnsi="Calibri"/>
          <w:b/>
          <w:sz w:val="32"/>
          <w:szCs w:val="32"/>
        </w:rPr>
        <w:t xml:space="preserve"> o poskytování služeb</w:t>
      </w:r>
    </w:p>
    <w:p w14:paraId="2A0DC5FB" w14:textId="77777777" w:rsidR="002A77CD" w:rsidRPr="008A1727" w:rsidRDefault="002A77CD" w:rsidP="002A77CD">
      <w:pPr>
        <w:jc w:val="center"/>
        <w:rPr>
          <w:rFonts w:ascii="Calibri" w:hAnsi="Calibri"/>
          <w:b/>
          <w:noProof/>
          <w:sz w:val="22"/>
          <w:szCs w:val="22"/>
        </w:rPr>
      </w:pPr>
    </w:p>
    <w:p w14:paraId="20BBA9E5" w14:textId="7FFF30C4" w:rsidR="00A705D1" w:rsidRDefault="002A77CD" w:rsidP="002A77CD">
      <w:pPr>
        <w:jc w:val="center"/>
        <w:rPr>
          <w:rFonts w:ascii="Calibri" w:hAnsi="Calibri"/>
          <w:noProof/>
          <w:sz w:val="22"/>
          <w:szCs w:val="22"/>
        </w:rPr>
      </w:pPr>
      <w:r w:rsidRPr="425F8F2A">
        <w:rPr>
          <w:rFonts w:ascii="Calibri" w:hAnsi="Calibri"/>
          <w:noProof/>
          <w:sz w:val="22"/>
          <w:szCs w:val="22"/>
        </w:rPr>
        <w:t xml:space="preserve">kterou podle ustanovení § </w:t>
      </w:r>
      <w:r w:rsidR="00C41DF4">
        <w:rPr>
          <w:rFonts w:ascii="Calibri" w:hAnsi="Calibri"/>
          <w:noProof/>
          <w:sz w:val="22"/>
          <w:szCs w:val="22"/>
        </w:rPr>
        <w:t>1746</w:t>
      </w:r>
      <w:r w:rsidRPr="425F8F2A">
        <w:rPr>
          <w:rFonts w:ascii="Calibri" w:hAnsi="Calibri"/>
          <w:noProof/>
          <w:sz w:val="22"/>
          <w:szCs w:val="22"/>
        </w:rPr>
        <w:t xml:space="preserve"> </w:t>
      </w:r>
      <w:r>
        <w:rPr>
          <w:rFonts w:ascii="Calibri" w:hAnsi="Calibri"/>
          <w:noProof/>
          <w:sz w:val="22"/>
          <w:szCs w:val="22"/>
        </w:rPr>
        <w:t>a násl.</w:t>
      </w:r>
      <w:r w:rsidRPr="425F8F2A">
        <w:rPr>
          <w:rFonts w:ascii="Calibri" w:hAnsi="Calibri"/>
          <w:noProof/>
          <w:sz w:val="22"/>
          <w:szCs w:val="22"/>
        </w:rPr>
        <w:t xml:space="preserve"> zákona č. 89/2012 Sb., občanský zákoník, ve</w:t>
      </w:r>
      <w:r w:rsidR="00232762">
        <w:rPr>
          <w:rFonts w:ascii="Calibri" w:hAnsi="Calibri"/>
          <w:noProof/>
          <w:sz w:val="22"/>
          <w:szCs w:val="22"/>
        </w:rPr>
        <w:t> </w:t>
      </w:r>
      <w:r w:rsidRPr="425F8F2A">
        <w:rPr>
          <w:rFonts w:ascii="Calibri" w:hAnsi="Calibri"/>
          <w:noProof/>
          <w:sz w:val="22"/>
          <w:szCs w:val="22"/>
        </w:rPr>
        <w:t>znění pozdějších předpisů</w:t>
      </w:r>
      <w:r w:rsidR="00E40167">
        <w:rPr>
          <w:rFonts w:ascii="Calibri" w:hAnsi="Calibri"/>
          <w:noProof/>
          <w:sz w:val="22"/>
          <w:szCs w:val="22"/>
        </w:rPr>
        <w:t>,</w:t>
      </w:r>
      <w:r w:rsidRPr="425F8F2A">
        <w:rPr>
          <w:rFonts w:ascii="Calibri" w:hAnsi="Calibri"/>
          <w:noProof/>
          <w:sz w:val="22"/>
          <w:szCs w:val="22"/>
        </w:rPr>
        <w:t xml:space="preserve"> uzavírají:</w:t>
      </w:r>
    </w:p>
    <w:p w14:paraId="3F3EC3A9" w14:textId="77777777" w:rsidR="00D5128A" w:rsidRPr="008A1727" w:rsidRDefault="00D5128A" w:rsidP="00A705D1">
      <w:pPr>
        <w:jc w:val="center"/>
        <w:rPr>
          <w:rFonts w:ascii="Calibri" w:hAnsi="Calibri"/>
          <w:sz w:val="22"/>
          <w:szCs w:val="22"/>
        </w:rPr>
      </w:pPr>
    </w:p>
    <w:p w14:paraId="5A718CBB" w14:textId="77777777" w:rsidR="00A705D1" w:rsidRPr="008A1727" w:rsidRDefault="00A705D1" w:rsidP="00A705D1">
      <w:pPr>
        <w:rPr>
          <w:rFonts w:ascii="Calibri" w:hAnsi="Calibri"/>
          <w:sz w:val="22"/>
          <w:szCs w:val="22"/>
        </w:rPr>
      </w:pPr>
    </w:p>
    <w:tbl>
      <w:tblPr>
        <w:tblW w:w="0" w:type="auto"/>
        <w:tblLook w:val="01E0" w:firstRow="1" w:lastRow="1" w:firstColumn="1" w:lastColumn="1" w:noHBand="0" w:noVBand="0"/>
      </w:tblPr>
      <w:tblGrid>
        <w:gridCol w:w="2595"/>
        <w:gridCol w:w="6477"/>
      </w:tblGrid>
      <w:tr w:rsidR="00A705D1" w:rsidRPr="00285308" w14:paraId="586582D5" w14:textId="77777777" w:rsidTr="425F8F2A">
        <w:tc>
          <w:tcPr>
            <w:tcW w:w="2628" w:type="dxa"/>
          </w:tcPr>
          <w:p w14:paraId="5130DA45" w14:textId="77777777" w:rsidR="00A705D1" w:rsidRPr="00285308" w:rsidRDefault="425F8F2A" w:rsidP="425F8F2A">
            <w:pPr>
              <w:rPr>
                <w:rFonts w:ascii="Calibri" w:hAnsi="Calibri"/>
                <w:b/>
                <w:bCs/>
                <w:sz w:val="22"/>
                <w:szCs w:val="22"/>
              </w:rPr>
            </w:pPr>
            <w:r w:rsidRPr="425F8F2A">
              <w:rPr>
                <w:rFonts w:ascii="Calibri" w:hAnsi="Calibri"/>
                <w:b/>
                <w:bCs/>
                <w:sz w:val="22"/>
                <w:szCs w:val="22"/>
              </w:rPr>
              <w:t>Název:</w:t>
            </w:r>
          </w:p>
        </w:tc>
        <w:tc>
          <w:tcPr>
            <w:tcW w:w="6584" w:type="dxa"/>
          </w:tcPr>
          <w:p w14:paraId="5A3257F7" w14:textId="77777777" w:rsidR="00A705D1" w:rsidRPr="00285308" w:rsidRDefault="00A705D1" w:rsidP="00507CEB">
            <w:pPr>
              <w:rPr>
                <w:rFonts w:ascii="Calibri" w:hAnsi="Calibri"/>
                <w:b/>
                <w:sz w:val="22"/>
                <w:szCs w:val="22"/>
              </w:rPr>
            </w:pPr>
            <w:r w:rsidRPr="00285308">
              <w:rPr>
                <w:rFonts w:ascii="Calibri" w:hAnsi="Calibri"/>
                <w:b/>
                <w:sz w:val="22"/>
                <w:szCs w:val="22"/>
              </w:rPr>
              <w:t>Jihomoravský kraj</w:t>
            </w:r>
          </w:p>
        </w:tc>
      </w:tr>
      <w:tr w:rsidR="00A705D1" w:rsidRPr="00B45E29" w14:paraId="5287923B" w14:textId="77777777" w:rsidTr="425F8F2A">
        <w:tc>
          <w:tcPr>
            <w:tcW w:w="2628" w:type="dxa"/>
          </w:tcPr>
          <w:p w14:paraId="495918FE" w14:textId="77777777" w:rsidR="00A705D1" w:rsidRPr="00285308" w:rsidRDefault="00A705D1" w:rsidP="00507CEB">
            <w:pPr>
              <w:rPr>
                <w:rFonts w:ascii="Calibri" w:hAnsi="Calibri"/>
                <w:sz w:val="22"/>
                <w:szCs w:val="22"/>
              </w:rPr>
            </w:pPr>
            <w:r w:rsidRPr="00285308">
              <w:rPr>
                <w:rFonts w:ascii="Calibri" w:hAnsi="Calibri"/>
                <w:sz w:val="22"/>
                <w:szCs w:val="22"/>
              </w:rPr>
              <w:t>Zastoupený:</w:t>
            </w:r>
          </w:p>
        </w:tc>
        <w:tc>
          <w:tcPr>
            <w:tcW w:w="6584" w:type="dxa"/>
          </w:tcPr>
          <w:p w14:paraId="7A20AC86" w14:textId="3FBD8A2C" w:rsidR="00A705D1" w:rsidRPr="00D17068" w:rsidRDefault="00726104" w:rsidP="425F8F2A">
            <w:pPr>
              <w:rPr>
                <w:rFonts w:ascii="Calibri" w:hAnsi="Calibri"/>
                <w:sz w:val="22"/>
                <w:szCs w:val="22"/>
              </w:rPr>
            </w:pPr>
            <w:r>
              <w:rPr>
                <w:rFonts w:ascii="Calibri" w:hAnsi="Calibri"/>
                <w:sz w:val="22"/>
                <w:szCs w:val="22"/>
              </w:rPr>
              <w:t xml:space="preserve">Mgr. Janem </w:t>
            </w:r>
            <w:proofErr w:type="spellStart"/>
            <w:r>
              <w:rPr>
                <w:rFonts w:ascii="Calibri" w:hAnsi="Calibri"/>
                <w:sz w:val="22"/>
                <w:szCs w:val="22"/>
              </w:rPr>
              <w:t>Grolichem</w:t>
            </w:r>
            <w:proofErr w:type="spellEnd"/>
            <w:r w:rsidR="425F8F2A" w:rsidRPr="425F8F2A">
              <w:rPr>
                <w:rFonts w:ascii="Calibri" w:hAnsi="Calibri"/>
                <w:sz w:val="22"/>
                <w:szCs w:val="22"/>
              </w:rPr>
              <w:t>, hejtmanem</w:t>
            </w:r>
          </w:p>
        </w:tc>
      </w:tr>
      <w:tr w:rsidR="00A705D1" w:rsidRPr="00285308" w14:paraId="07EDAD8F" w14:textId="77777777" w:rsidTr="425F8F2A">
        <w:tc>
          <w:tcPr>
            <w:tcW w:w="2628" w:type="dxa"/>
          </w:tcPr>
          <w:p w14:paraId="3601BD85" w14:textId="77777777" w:rsidR="00A705D1" w:rsidRPr="00285308" w:rsidRDefault="00A705D1" w:rsidP="00507CEB">
            <w:pPr>
              <w:rPr>
                <w:rFonts w:ascii="Calibri" w:hAnsi="Calibri"/>
                <w:sz w:val="22"/>
                <w:szCs w:val="22"/>
              </w:rPr>
            </w:pPr>
            <w:r w:rsidRPr="00285308">
              <w:rPr>
                <w:rFonts w:ascii="Calibri" w:hAnsi="Calibri"/>
                <w:sz w:val="22"/>
                <w:szCs w:val="22"/>
              </w:rPr>
              <w:t>Sídlo:</w:t>
            </w:r>
            <w:r w:rsidRPr="00285308">
              <w:rPr>
                <w:rFonts w:ascii="Calibri" w:hAnsi="Calibri"/>
                <w:sz w:val="22"/>
                <w:szCs w:val="22"/>
              </w:rPr>
              <w:tab/>
            </w:r>
          </w:p>
        </w:tc>
        <w:tc>
          <w:tcPr>
            <w:tcW w:w="6584" w:type="dxa"/>
          </w:tcPr>
          <w:p w14:paraId="7BD07A38" w14:textId="15DB5173" w:rsidR="00A705D1" w:rsidRPr="00285308" w:rsidRDefault="425F8F2A" w:rsidP="425F8F2A">
            <w:pPr>
              <w:rPr>
                <w:rFonts w:ascii="Calibri" w:hAnsi="Calibri"/>
                <w:sz w:val="22"/>
                <w:szCs w:val="22"/>
              </w:rPr>
            </w:pPr>
            <w:r w:rsidRPr="425F8F2A">
              <w:rPr>
                <w:rFonts w:ascii="Calibri" w:hAnsi="Calibri"/>
                <w:sz w:val="22"/>
                <w:szCs w:val="22"/>
              </w:rPr>
              <w:t>Brno, Žerotínovo nám. 449/3, PSČ 601 82</w:t>
            </w:r>
          </w:p>
        </w:tc>
      </w:tr>
      <w:tr w:rsidR="00A705D1" w:rsidRPr="00285308" w14:paraId="1C53FDE5" w14:textId="77777777" w:rsidTr="425F8F2A">
        <w:tc>
          <w:tcPr>
            <w:tcW w:w="2628" w:type="dxa"/>
          </w:tcPr>
          <w:p w14:paraId="4427FA20" w14:textId="134D61F4" w:rsidR="00A705D1" w:rsidRPr="00285308" w:rsidRDefault="00A705D1" w:rsidP="00507CEB">
            <w:pPr>
              <w:rPr>
                <w:rFonts w:ascii="Calibri" w:hAnsi="Calibri"/>
                <w:sz w:val="22"/>
                <w:szCs w:val="22"/>
              </w:rPr>
            </w:pPr>
            <w:r w:rsidRPr="00285308">
              <w:rPr>
                <w:rFonts w:ascii="Calibri" w:hAnsi="Calibri"/>
                <w:sz w:val="22"/>
                <w:szCs w:val="22"/>
              </w:rPr>
              <w:t>IČ</w:t>
            </w:r>
            <w:r w:rsidR="001344A8">
              <w:rPr>
                <w:rFonts w:ascii="Calibri" w:hAnsi="Calibri"/>
                <w:sz w:val="22"/>
                <w:szCs w:val="22"/>
              </w:rPr>
              <w:t>O</w:t>
            </w:r>
            <w:r w:rsidRPr="00285308">
              <w:rPr>
                <w:rFonts w:ascii="Calibri" w:hAnsi="Calibri"/>
                <w:sz w:val="22"/>
                <w:szCs w:val="22"/>
              </w:rPr>
              <w:t>:</w:t>
            </w:r>
          </w:p>
        </w:tc>
        <w:tc>
          <w:tcPr>
            <w:tcW w:w="6584" w:type="dxa"/>
          </w:tcPr>
          <w:p w14:paraId="4CB379C9" w14:textId="77777777" w:rsidR="00A705D1" w:rsidRPr="00285308" w:rsidRDefault="00A705D1" w:rsidP="00507CEB">
            <w:pPr>
              <w:rPr>
                <w:rFonts w:ascii="Calibri" w:hAnsi="Calibri"/>
                <w:sz w:val="22"/>
                <w:szCs w:val="22"/>
              </w:rPr>
            </w:pPr>
            <w:r w:rsidRPr="00285308">
              <w:rPr>
                <w:rFonts w:ascii="Calibri" w:hAnsi="Calibri"/>
                <w:sz w:val="22"/>
                <w:szCs w:val="22"/>
              </w:rPr>
              <w:t>70888337</w:t>
            </w:r>
          </w:p>
        </w:tc>
      </w:tr>
      <w:tr w:rsidR="00A705D1" w:rsidRPr="00285308" w14:paraId="13C3CC4B" w14:textId="77777777" w:rsidTr="425F8F2A">
        <w:tc>
          <w:tcPr>
            <w:tcW w:w="2628" w:type="dxa"/>
          </w:tcPr>
          <w:p w14:paraId="5D4006EB" w14:textId="77777777" w:rsidR="00A705D1" w:rsidRPr="00285308" w:rsidRDefault="00A705D1" w:rsidP="00507CEB">
            <w:pPr>
              <w:rPr>
                <w:rFonts w:ascii="Calibri" w:hAnsi="Calibri"/>
                <w:sz w:val="22"/>
                <w:szCs w:val="22"/>
              </w:rPr>
            </w:pPr>
            <w:r w:rsidRPr="00285308">
              <w:rPr>
                <w:rFonts w:ascii="Calibri" w:hAnsi="Calibri"/>
                <w:sz w:val="22"/>
                <w:szCs w:val="22"/>
              </w:rPr>
              <w:t>DIČ:</w:t>
            </w:r>
          </w:p>
        </w:tc>
        <w:tc>
          <w:tcPr>
            <w:tcW w:w="6584" w:type="dxa"/>
          </w:tcPr>
          <w:p w14:paraId="7C563F35" w14:textId="77777777" w:rsidR="00A705D1" w:rsidRPr="00285308" w:rsidRDefault="00A705D1" w:rsidP="00507CEB">
            <w:pPr>
              <w:rPr>
                <w:rFonts w:ascii="Calibri" w:hAnsi="Calibri"/>
                <w:sz w:val="22"/>
                <w:szCs w:val="22"/>
              </w:rPr>
            </w:pPr>
            <w:r w:rsidRPr="00285308">
              <w:rPr>
                <w:rFonts w:ascii="Calibri" w:hAnsi="Calibri"/>
                <w:sz w:val="22"/>
                <w:szCs w:val="22"/>
              </w:rPr>
              <w:t>CZ70888337</w:t>
            </w:r>
          </w:p>
        </w:tc>
      </w:tr>
      <w:tr w:rsidR="00A705D1" w:rsidRPr="00285308" w14:paraId="44797791" w14:textId="77777777" w:rsidTr="425F8F2A">
        <w:trPr>
          <w:trHeight w:val="277"/>
        </w:trPr>
        <w:tc>
          <w:tcPr>
            <w:tcW w:w="2628" w:type="dxa"/>
          </w:tcPr>
          <w:p w14:paraId="59810C6C" w14:textId="77777777" w:rsidR="00A705D1" w:rsidRPr="00C511D9" w:rsidRDefault="00A705D1" w:rsidP="00507CEB">
            <w:pPr>
              <w:rPr>
                <w:rFonts w:ascii="Calibri" w:hAnsi="Calibri"/>
                <w:sz w:val="22"/>
                <w:szCs w:val="22"/>
              </w:rPr>
            </w:pPr>
            <w:r w:rsidRPr="00C511D9">
              <w:rPr>
                <w:rFonts w:ascii="Calibri" w:hAnsi="Calibri"/>
                <w:sz w:val="22"/>
                <w:szCs w:val="22"/>
              </w:rPr>
              <w:t>Kontaktní osoba:</w:t>
            </w:r>
          </w:p>
        </w:tc>
        <w:tc>
          <w:tcPr>
            <w:tcW w:w="6584" w:type="dxa"/>
          </w:tcPr>
          <w:p w14:paraId="46C66765" w14:textId="7F85C604" w:rsidR="00A705D1" w:rsidRPr="0023334B" w:rsidRDefault="00E3559D" w:rsidP="425F8F2A">
            <w:pPr>
              <w:rPr>
                <w:rFonts w:ascii="Calibri" w:hAnsi="Calibri"/>
                <w:sz w:val="22"/>
                <w:szCs w:val="22"/>
              </w:rPr>
            </w:pPr>
            <w:r w:rsidRPr="00B06C90">
              <w:rPr>
                <w:rFonts w:asciiTheme="minorHAnsi" w:hAnsiTheme="minorHAnsi" w:cstheme="minorHAnsi"/>
                <w:snapToGrid w:val="0"/>
                <w:sz w:val="22"/>
                <w:szCs w:val="22"/>
              </w:rPr>
              <w:t>Ing. Tomáš Stejskal, oddělení realizace investic odboru investic Krajského úřadu Jihomoravského kraje</w:t>
            </w:r>
          </w:p>
        </w:tc>
      </w:tr>
      <w:tr w:rsidR="00A705D1" w:rsidRPr="00285308" w14:paraId="7C518CA6" w14:textId="77777777" w:rsidTr="00E2461E">
        <w:trPr>
          <w:trHeight w:val="270"/>
        </w:trPr>
        <w:tc>
          <w:tcPr>
            <w:tcW w:w="2628" w:type="dxa"/>
          </w:tcPr>
          <w:p w14:paraId="02ECC268" w14:textId="77777777" w:rsidR="00A705D1" w:rsidRPr="00C511D9" w:rsidRDefault="00A705D1" w:rsidP="00507CEB">
            <w:pPr>
              <w:rPr>
                <w:rFonts w:ascii="Calibri" w:hAnsi="Calibri"/>
                <w:sz w:val="22"/>
                <w:szCs w:val="22"/>
              </w:rPr>
            </w:pPr>
            <w:r w:rsidRPr="00C511D9">
              <w:rPr>
                <w:rFonts w:ascii="Calibri" w:hAnsi="Calibri"/>
                <w:sz w:val="22"/>
                <w:szCs w:val="22"/>
              </w:rPr>
              <w:t>Telefon:</w:t>
            </w:r>
          </w:p>
        </w:tc>
        <w:tc>
          <w:tcPr>
            <w:tcW w:w="6584" w:type="dxa"/>
          </w:tcPr>
          <w:p w14:paraId="4FEAC342" w14:textId="1D5C4101" w:rsidR="00A705D1" w:rsidRPr="0023334B" w:rsidRDefault="00D42959" w:rsidP="00507CEB">
            <w:pPr>
              <w:rPr>
                <w:rFonts w:ascii="Calibri" w:hAnsi="Calibri"/>
                <w:sz w:val="22"/>
                <w:szCs w:val="22"/>
              </w:rPr>
            </w:pPr>
            <w:r w:rsidRPr="00B06C90">
              <w:rPr>
                <w:rFonts w:asciiTheme="minorHAnsi" w:hAnsiTheme="minorHAnsi" w:cstheme="minorHAnsi"/>
                <w:snapToGrid w:val="0"/>
                <w:sz w:val="22"/>
                <w:szCs w:val="22"/>
              </w:rPr>
              <w:t>541 652 160</w:t>
            </w:r>
          </w:p>
        </w:tc>
      </w:tr>
      <w:tr w:rsidR="00A705D1" w:rsidRPr="00285308" w14:paraId="4B3E4204" w14:textId="77777777" w:rsidTr="425F8F2A">
        <w:tc>
          <w:tcPr>
            <w:tcW w:w="2628" w:type="dxa"/>
          </w:tcPr>
          <w:p w14:paraId="5F8DACB2" w14:textId="77777777" w:rsidR="00A705D1" w:rsidRPr="00C511D9" w:rsidRDefault="00A705D1" w:rsidP="00507CEB">
            <w:pPr>
              <w:rPr>
                <w:rFonts w:ascii="Calibri" w:hAnsi="Calibri"/>
                <w:sz w:val="22"/>
                <w:szCs w:val="22"/>
              </w:rPr>
            </w:pPr>
            <w:r w:rsidRPr="00C511D9">
              <w:rPr>
                <w:rFonts w:ascii="Calibri" w:hAnsi="Calibri"/>
                <w:sz w:val="22"/>
                <w:szCs w:val="22"/>
              </w:rPr>
              <w:t>E-mail:</w:t>
            </w:r>
          </w:p>
        </w:tc>
        <w:tc>
          <w:tcPr>
            <w:tcW w:w="6584" w:type="dxa"/>
            <w:shd w:val="clear" w:color="auto" w:fill="auto"/>
          </w:tcPr>
          <w:p w14:paraId="5927142F" w14:textId="63BD19F0" w:rsidR="00A705D1" w:rsidRPr="00A1650A" w:rsidRDefault="007B76DA" w:rsidP="00507CEB">
            <w:pPr>
              <w:rPr>
                <w:rFonts w:ascii="Calibri" w:hAnsi="Calibri"/>
                <w:sz w:val="22"/>
                <w:szCs w:val="22"/>
                <w:highlight w:val="yellow"/>
              </w:rPr>
            </w:pPr>
            <w:r w:rsidRPr="007B76DA">
              <w:rPr>
                <w:rFonts w:ascii="Calibri" w:hAnsi="Calibri"/>
                <w:sz w:val="22"/>
                <w:szCs w:val="22"/>
              </w:rPr>
              <w:t>stejskal.tomas@jmk.cz</w:t>
            </w:r>
          </w:p>
        </w:tc>
      </w:tr>
    </w:tbl>
    <w:p w14:paraId="2E775F5B" w14:textId="0BEC7743" w:rsidR="00A705D1" w:rsidRDefault="425F8F2A" w:rsidP="425F8F2A">
      <w:pPr>
        <w:spacing w:before="120"/>
        <w:ind w:left="2160" w:hanging="2160"/>
        <w:rPr>
          <w:rFonts w:ascii="Calibri" w:hAnsi="Calibri"/>
          <w:b/>
          <w:bCs/>
          <w:sz w:val="22"/>
          <w:szCs w:val="22"/>
        </w:rPr>
      </w:pPr>
      <w:r w:rsidRPr="425F8F2A">
        <w:rPr>
          <w:rFonts w:ascii="Calibri" w:hAnsi="Calibri"/>
          <w:b/>
          <w:bCs/>
          <w:sz w:val="22"/>
          <w:szCs w:val="22"/>
        </w:rPr>
        <w:t xml:space="preserve"> </w:t>
      </w:r>
      <w:r w:rsidRPr="425F8F2A">
        <w:rPr>
          <w:rFonts w:ascii="Calibri" w:hAnsi="Calibri"/>
          <w:sz w:val="22"/>
          <w:szCs w:val="22"/>
        </w:rPr>
        <w:t>(dále jen „</w:t>
      </w:r>
      <w:r w:rsidR="00C41DF4">
        <w:rPr>
          <w:rFonts w:ascii="Calibri" w:hAnsi="Calibri"/>
          <w:i/>
          <w:iCs/>
          <w:sz w:val="22"/>
          <w:szCs w:val="22"/>
        </w:rPr>
        <w:t>Objednatel</w:t>
      </w:r>
      <w:r w:rsidRPr="425F8F2A">
        <w:rPr>
          <w:rFonts w:ascii="Calibri" w:hAnsi="Calibri"/>
          <w:sz w:val="22"/>
          <w:szCs w:val="22"/>
        </w:rPr>
        <w:t>“)</w:t>
      </w:r>
    </w:p>
    <w:p w14:paraId="49771E09" w14:textId="225421F7" w:rsidR="425F8F2A" w:rsidRDefault="425F8F2A" w:rsidP="425F8F2A">
      <w:pPr>
        <w:spacing w:before="120"/>
        <w:ind w:left="2160" w:hanging="2160"/>
        <w:rPr>
          <w:rFonts w:ascii="Calibri" w:hAnsi="Calibri"/>
          <w:sz w:val="22"/>
          <w:szCs w:val="22"/>
        </w:rPr>
      </w:pPr>
    </w:p>
    <w:p w14:paraId="3491FFF9" w14:textId="6F409535" w:rsidR="00A705D1" w:rsidRPr="008A1727" w:rsidRDefault="425F8F2A" w:rsidP="00A705D1">
      <w:pPr>
        <w:spacing w:before="120"/>
        <w:ind w:left="2160" w:hanging="2160"/>
        <w:rPr>
          <w:rFonts w:ascii="Calibri" w:hAnsi="Calibri"/>
          <w:sz w:val="22"/>
          <w:szCs w:val="22"/>
        </w:rPr>
      </w:pPr>
      <w:r w:rsidRPr="425F8F2A">
        <w:rPr>
          <w:rFonts w:ascii="Calibri" w:hAnsi="Calibri"/>
          <w:sz w:val="22"/>
          <w:szCs w:val="22"/>
        </w:rPr>
        <w:t>a</w:t>
      </w:r>
    </w:p>
    <w:p w14:paraId="785F3760" w14:textId="77777777" w:rsidR="00283C69" w:rsidRPr="008A1727" w:rsidRDefault="00283C69" w:rsidP="00A705D1">
      <w:pPr>
        <w:ind w:firstLine="360"/>
        <w:rPr>
          <w:rFonts w:ascii="Calibri" w:hAnsi="Calibri"/>
          <w:sz w:val="22"/>
          <w:szCs w:val="22"/>
        </w:rPr>
      </w:pPr>
    </w:p>
    <w:tbl>
      <w:tblPr>
        <w:tblW w:w="9067" w:type="dxa"/>
        <w:tblLook w:val="06A0" w:firstRow="1" w:lastRow="0" w:firstColumn="1" w:lastColumn="0" w:noHBand="1" w:noVBand="1"/>
      </w:tblPr>
      <w:tblGrid>
        <w:gridCol w:w="2694"/>
        <w:gridCol w:w="6225"/>
        <w:gridCol w:w="148"/>
      </w:tblGrid>
      <w:tr w:rsidR="00177FCC" w:rsidRPr="00177FCC" w14:paraId="52186173" w14:textId="77777777" w:rsidTr="28DC3467">
        <w:tc>
          <w:tcPr>
            <w:tcW w:w="2694" w:type="dxa"/>
          </w:tcPr>
          <w:p w14:paraId="75FE82A0" w14:textId="050ECE4C" w:rsidR="00177FCC" w:rsidRPr="00177FCC" w:rsidRDefault="425F8F2A" w:rsidP="425F8F2A">
            <w:pPr>
              <w:keepNext/>
              <w:keepLines/>
              <w:rPr>
                <w:rFonts w:ascii="Calibri" w:hAnsi="Calibri"/>
                <w:b/>
                <w:bCs/>
                <w:sz w:val="22"/>
                <w:szCs w:val="22"/>
              </w:rPr>
            </w:pPr>
            <w:r w:rsidRPr="425F8F2A">
              <w:rPr>
                <w:rFonts w:ascii="Calibri" w:hAnsi="Calibri"/>
                <w:b/>
                <w:bCs/>
                <w:sz w:val="22"/>
                <w:szCs w:val="22"/>
              </w:rPr>
              <w:t>Název/obchodní firma/</w:t>
            </w:r>
          </w:p>
          <w:p w14:paraId="3FE637ED" w14:textId="77777777" w:rsidR="00177FCC" w:rsidRPr="00177FCC" w:rsidRDefault="425F8F2A" w:rsidP="425F8F2A">
            <w:pPr>
              <w:keepNext/>
              <w:keepLines/>
              <w:rPr>
                <w:rFonts w:ascii="Calibri" w:hAnsi="Calibri"/>
                <w:b/>
                <w:bCs/>
                <w:sz w:val="22"/>
                <w:szCs w:val="22"/>
              </w:rPr>
            </w:pPr>
            <w:r w:rsidRPr="425F8F2A">
              <w:rPr>
                <w:rFonts w:ascii="Calibri" w:hAnsi="Calibri"/>
                <w:b/>
                <w:bCs/>
                <w:sz w:val="22"/>
                <w:szCs w:val="22"/>
              </w:rPr>
              <w:t xml:space="preserve">jméno a příjmení: </w:t>
            </w:r>
          </w:p>
        </w:tc>
        <w:tc>
          <w:tcPr>
            <w:tcW w:w="6373" w:type="dxa"/>
            <w:gridSpan w:val="2"/>
            <w:vAlign w:val="bottom"/>
          </w:tcPr>
          <w:p w14:paraId="7DFC460D" w14:textId="77777777" w:rsidR="00177FCC" w:rsidRPr="00177FCC" w:rsidRDefault="425F8F2A" w:rsidP="425F8F2A">
            <w:pPr>
              <w:keepNext/>
              <w:keepLines/>
              <w:jc w:val="both"/>
              <w:rPr>
                <w:rFonts w:ascii="Calibri" w:hAnsi="Calibri"/>
                <w:b/>
                <w:bCs/>
                <w:sz w:val="22"/>
                <w:szCs w:val="22"/>
                <w:highlight w:val="lightGray"/>
              </w:rPr>
            </w:pPr>
            <w:r w:rsidRPr="425F8F2A">
              <w:rPr>
                <w:rFonts w:ascii="Calibri" w:hAnsi="Calibri"/>
                <w:b/>
                <w:bCs/>
                <w:sz w:val="22"/>
                <w:szCs w:val="22"/>
                <w:highlight w:val="lightGray"/>
              </w:rPr>
              <w:t>…………………………………………</w:t>
            </w:r>
          </w:p>
        </w:tc>
      </w:tr>
      <w:tr w:rsidR="00177FCC" w:rsidRPr="00177FCC" w14:paraId="6F5A4D6D" w14:textId="77777777" w:rsidTr="28DC3467">
        <w:tc>
          <w:tcPr>
            <w:tcW w:w="2694" w:type="dxa"/>
          </w:tcPr>
          <w:p w14:paraId="0C5F5504" w14:textId="77777777" w:rsidR="00177FCC" w:rsidRPr="00177FCC" w:rsidRDefault="00177FCC" w:rsidP="00177FCC">
            <w:pPr>
              <w:keepNext/>
              <w:keepLines/>
              <w:jc w:val="both"/>
              <w:rPr>
                <w:rFonts w:ascii="Calibri" w:hAnsi="Calibri"/>
                <w:sz w:val="22"/>
                <w:szCs w:val="22"/>
              </w:rPr>
            </w:pPr>
            <w:r w:rsidRPr="00177FCC">
              <w:rPr>
                <w:rFonts w:ascii="Calibri" w:hAnsi="Calibri"/>
                <w:snapToGrid w:val="0"/>
                <w:sz w:val="22"/>
                <w:szCs w:val="22"/>
              </w:rPr>
              <w:t xml:space="preserve">Zastoupený: </w:t>
            </w:r>
          </w:p>
        </w:tc>
        <w:tc>
          <w:tcPr>
            <w:tcW w:w="6373" w:type="dxa"/>
            <w:gridSpan w:val="2"/>
          </w:tcPr>
          <w:p w14:paraId="404D44EF" w14:textId="77777777" w:rsidR="00177FCC" w:rsidRPr="00177FCC" w:rsidRDefault="425F8F2A" w:rsidP="425F8F2A">
            <w:pPr>
              <w:keepNext/>
              <w:keepLines/>
              <w:jc w:val="both"/>
              <w:rPr>
                <w:rFonts w:ascii="Calibri" w:hAnsi="Calibri"/>
                <w:sz w:val="22"/>
                <w:szCs w:val="22"/>
                <w:highlight w:val="lightGray"/>
              </w:rPr>
            </w:pPr>
            <w:r w:rsidRPr="425F8F2A">
              <w:rPr>
                <w:rFonts w:ascii="Calibri" w:hAnsi="Calibri"/>
                <w:sz w:val="22"/>
                <w:szCs w:val="22"/>
                <w:highlight w:val="lightGray"/>
              </w:rPr>
              <w:t>………………………………………….</w:t>
            </w:r>
          </w:p>
        </w:tc>
      </w:tr>
      <w:tr w:rsidR="00177FCC" w:rsidRPr="00177FCC" w14:paraId="2473D65C" w14:textId="77777777" w:rsidTr="28DC3467">
        <w:tc>
          <w:tcPr>
            <w:tcW w:w="2694" w:type="dxa"/>
          </w:tcPr>
          <w:p w14:paraId="76594F2C" w14:textId="77777777" w:rsidR="00177FCC" w:rsidRPr="00177FCC" w:rsidRDefault="00177FCC" w:rsidP="00177FCC">
            <w:pPr>
              <w:keepNext/>
              <w:keepLines/>
              <w:jc w:val="both"/>
              <w:rPr>
                <w:rFonts w:ascii="Calibri" w:hAnsi="Calibri"/>
                <w:sz w:val="22"/>
                <w:szCs w:val="22"/>
              </w:rPr>
            </w:pPr>
            <w:r w:rsidRPr="00177FCC">
              <w:rPr>
                <w:rFonts w:ascii="Calibri" w:hAnsi="Calibri"/>
                <w:snapToGrid w:val="0"/>
                <w:sz w:val="22"/>
                <w:szCs w:val="22"/>
              </w:rPr>
              <w:t xml:space="preserve">Sídlo: </w:t>
            </w:r>
          </w:p>
        </w:tc>
        <w:tc>
          <w:tcPr>
            <w:tcW w:w="6373" w:type="dxa"/>
            <w:gridSpan w:val="2"/>
          </w:tcPr>
          <w:p w14:paraId="5B3F3F7F" w14:textId="77777777" w:rsidR="00177FCC" w:rsidRPr="00177FCC" w:rsidRDefault="425F8F2A" w:rsidP="425F8F2A">
            <w:pPr>
              <w:keepNext/>
              <w:keepLines/>
              <w:jc w:val="both"/>
              <w:rPr>
                <w:rFonts w:ascii="Calibri" w:hAnsi="Calibri"/>
                <w:sz w:val="22"/>
                <w:szCs w:val="22"/>
                <w:highlight w:val="lightGray"/>
              </w:rPr>
            </w:pPr>
            <w:r w:rsidRPr="425F8F2A">
              <w:rPr>
                <w:rFonts w:ascii="Calibri" w:hAnsi="Calibri"/>
                <w:sz w:val="22"/>
                <w:szCs w:val="22"/>
                <w:highlight w:val="lightGray"/>
              </w:rPr>
              <w:t>………………………………………….</w:t>
            </w:r>
          </w:p>
        </w:tc>
      </w:tr>
      <w:tr w:rsidR="00177FCC" w:rsidRPr="00177FCC" w14:paraId="0D8A1387" w14:textId="77777777" w:rsidTr="28DC3467">
        <w:tc>
          <w:tcPr>
            <w:tcW w:w="2694" w:type="dxa"/>
          </w:tcPr>
          <w:p w14:paraId="0AF35E7E" w14:textId="7AD26071" w:rsidR="00177FCC" w:rsidRPr="00177FCC" w:rsidRDefault="00177FCC" w:rsidP="00177FCC">
            <w:pPr>
              <w:keepNext/>
              <w:keepLines/>
              <w:jc w:val="both"/>
              <w:rPr>
                <w:rFonts w:ascii="Calibri" w:hAnsi="Calibri"/>
                <w:sz w:val="22"/>
                <w:szCs w:val="22"/>
              </w:rPr>
            </w:pPr>
            <w:r w:rsidRPr="00177FCC">
              <w:rPr>
                <w:rFonts w:ascii="Calibri" w:hAnsi="Calibri"/>
                <w:snapToGrid w:val="0"/>
                <w:sz w:val="22"/>
                <w:szCs w:val="22"/>
              </w:rPr>
              <w:t>IČ</w:t>
            </w:r>
            <w:r w:rsidR="00653F2E">
              <w:rPr>
                <w:rFonts w:ascii="Calibri" w:hAnsi="Calibri"/>
                <w:snapToGrid w:val="0"/>
                <w:sz w:val="22"/>
                <w:szCs w:val="22"/>
              </w:rPr>
              <w:t>O</w:t>
            </w:r>
            <w:r w:rsidRPr="00177FCC">
              <w:rPr>
                <w:rFonts w:ascii="Calibri" w:hAnsi="Calibri"/>
                <w:snapToGrid w:val="0"/>
                <w:sz w:val="22"/>
                <w:szCs w:val="22"/>
              </w:rPr>
              <w:t>:</w:t>
            </w:r>
          </w:p>
        </w:tc>
        <w:tc>
          <w:tcPr>
            <w:tcW w:w="6373" w:type="dxa"/>
            <w:gridSpan w:val="2"/>
          </w:tcPr>
          <w:p w14:paraId="357CBDCC" w14:textId="77777777" w:rsidR="00177FCC" w:rsidRPr="00177FCC" w:rsidRDefault="425F8F2A" w:rsidP="425F8F2A">
            <w:pPr>
              <w:keepNext/>
              <w:keepLines/>
              <w:jc w:val="both"/>
              <w:rPr>
                <w:rFonts w:ascii="Calibri" w:hAnsi="Calibri"/>
                <w:sz w:val="22"/>
                <w:szCs w:val="22"/>
                <w:highlight w:val="lightGray"/>
              </w:rPr>
            </w:pPr>
            <w:r w:rsidRPr="425F8F2A">
              <w:rPr>
                <w:rFonts w:ascii="Calibri" w:hAnsi="Calibri"/>
                <w:sz w:val="22"/>
                <w:szCs w:val="22"/>
                <w:highlight w:val="lightGray"/>
              </w:rPr>
              <w:t>………………………………………….</w:t>
            </w:r>
          </w:p>
        </w:tc>
      </w:tr>
      <w:tr w:rsidR="00177FCC" w:rsidRPr="00177FCC" w14:paraId="63DC887E" w14:textId="77777777" w:rsidTr="28DC3467">
        <w:tc>
          <w:tcPr>
            <w:tcW w:w="2694" w:type="dxa"/>
          </w:tcPr>
          <w:p w14:paraId="051BE269" w14:textId="77777777" w:rsidR="00177FCC" w:rsidRPr="00177FCC" w:rsidRDefault="00177FCC" w:rsidP="00177FCC">
            <w:pPr>
              <w:keepNext/>
              <w:keepLines/>
              <w:jc w:val="both"/>
              <w:rPr>
                <w:rFonts w:ascii="Calibri" w:hAnsi="Calibri"/>
                <w:sz w:val="22"/>
                <w:szCs w:val="22"/>
              </w:rPr>
            </w:pPr>
            <w:r w:rsidRPr="00177FCC">
              <w:rPr>
                <w:rFonts w:ascii="Calibri" w:hAnsi="Calibri"/>
                <w:snapToGrid w:val="0"/>
                <w:sz w:val="22"/>
                <w:szCs w:val="22"/>
              </w:rPr>
              <w:t xml:space="preserve">DIČ: </w:t>
            </w:r>
          </w:p>
        </w:tc>
        <w:tc>
          <w:tcPr>
            <w:tcW w:w="6373" w:type="dxa"/>
            <w:gridSpan w:val="2"/>
          </w:tcPr>
          <w:p w14:paraId="19C98ABF" w14:textId="77777777" w:rsidR="00177FCC" w:rsidRPr="00177FCC" w:rsidRDefault="425F8F2A" w:rsidP="425F8F2A">
            <w:pPr>
              <w:keepNext/>
              <w:keepLines/>
              <w:jc w:val="both"/>
              <w:rPr>
                <w:rFonts w:ascii="Calibri" w:hAnsi="Calibri"/>
                <w:sz w:val="22"/>
                <w:szCs w:val="22"/>
                <w:highlight w:val="lightGray"/>
              </w:rPr>
            </w:pPr>
            <w:r w:rsidRPr="425F8F2A">
              <w:rPr>
                <w:rFonts w:ascii="Calibri" w:hAnsi="Calibri"/>
                <w:sz w:val="22"/>
                <w:szCs w:val="22"/>
                <w:highlight w:val="lightGray"/>
              </w:rPr>
              <w:t>………………………………………….</w:t>
            </w:r>
          </w:p>
        </w:tc>
      </w:tr>
      <w:tr w:rsidR="00177FCC" w:rsidRPr="00177FCC" w14:paraId="1309410B" w14:textId="77777777" w:rsidTr="28DC3467">
        <w:tc>
          <w:tcPr>
            <w:tcW w:w="2694" w:type="dxa"/>
          </w:tcPr>
          <w:p w14:paraId="1E6D3213" w14:textId="77777777" w:rsidR="00177FCC" w:rsidRPr="00177FCC" w:rsidRDefault="00177FCC" w:rsidP="00177FCC">
            <w:pPr>
              <w:keepNext/>
              <w:keepLines/>
              <w:jc w:val="both"/>
              <w:rPr>
                <w:rFonts w:ascii="Calibri" w:hAnsi="Calibri"/>
                <w:sz w:val="22"/>
                <w:szCs w:val="22"/>
              </w:rPr>
            </w:pPr>
            <w:r w:rsidRPr="00177FCC">
              <w:rPr>
                <w:rFonts w:ascii="Calibri" w:hAnsi="Calibri"/>
                <w:snapToGrid w:val="0"/>
                <w:sz w:val="22"/>
                <w:szCs w:val="22"/>
              </w:rPr>
              <w:t>Bankovní spojení:</w:t>
            </w:r>
          </w:p>
        </w:tc>
        <w:tc>
          <w:tcPr>
            <w:tcW w:w="6373" w:type="dxa"/>
            <w:gridSpan w:val="2"/>
          </w:tcPr>
          <w:p w14:paraId="5E26D6BF" w14:textId="77777777" w:rsidR="00177FCC" w:rsidRPr="00177FCC" w:rsidRDefault="425F8F2A" w:rsidP="425F8F2A">
            <w:pPr>
              <w:keepNext/>
              <w:keepLines/>
              <w:jc w:val="both"/>
              <w:rPr>
                <w:rFonts w:ascii="Calibri" w:hAnsi="Calibri"/>
                <w:sz w:val="22"/>
                <w:szCs w:val="22"/>
                <w:highlight w:val="lightGray"/>
              </w:rPr>
            </w:pPr>
            <w:r w:rsidRPr="425F8F2A">
              <w:rPr>
                <w:rFonts w:ascii="Calibri" w:hAnsi="Calibri"/>
                <w:sz w:val="22"/>
                <w:szCs w:val="22"/>
                <w:highlight w:val="lightGray"/>
              </w:rPr>
              <w:t>………………………………………….</w:t>
            </w:r>
          </w:p>
        </w:tc>
      </w:tr>
      <w:tr w:rsidR="00177FCC" w:rsidRPr="00177FCC" w14:paraId="555BAA4B" w14:textId="77777777" w:rsidTr="28DC3467">
        <w:tc>
          <w:tcPr>
            <w:tcW w:w="2694" w:type="dxa"/>
          </w:tcPr>
          <w:p w14:paraId="65110CCC" w14:textId="77777777" w:rsidR="00177FCC" w:rsidRPr="00177FCC" w:rsidRDefault="00177FCC" w:rsidP="00177FCC">
            <w:pPr>
              <w:keepNext/>
              <w:keepLines/>
              <w:jc w:val="both"/>
              <w:rPr>
                <w:rFonts w:ascii="Calibri" w:hAnsi="Calibri"/>
                <w:sz w:val="22"/>
                <w:szCs w:val="22"/>
              </w:rPr>
            </w:pPr>
            <w:r w:rsidRPr="00177FCC">
              <w:rPr>
                <w:rFonts w:ascii="Calibri" w:hAnsi="Calibri"/>
                <w:snapToGrid w:val="0"/>
                <w:sz w:val="22"/>
                <w:szCs w:val="22"/>
              </w:rPr>
              <w:t>Číslo účtu:</w:t>
            </w:r>
          </w:p>
        </w:tc>
        <w:tc>
          <w:tcPr>
            <w:tcW w:w="6373" w:type="dxa"/>
            <w:gridSpan w:val="2"/>
          </w:tcPr>
          <w:p w14:paraId="5A24EB17" w14:textId="77777777" w:rsidR="00177FCC" w:rsidRPr="00177FCC" w:rsidRDefault="425F8F2A" w:rsidP="425F8F2A">
            <w:pPr>
              <w:keepNext/>
              <w:keepLines/>
              <w:jc w:val="both"/>
              <w:rPr>
                <w:rFonts w:ascii="Calibri" w:hAnsi="Calibri"/>
                <w:sz w:val="22"/>
                <w:szCs w:val="22"/>
                <w:highlight w:val="lightGray"/>
              </w:rPr>
            </w:pPr>
            <w:r w:rsidRPr="425F8F2A">
              <w:rPr>
                <w:rFonts w:ascii="Calibri" w:hAnsi="Calibri"/>
                <w:sz w:val="22"/>
                <w:szCs w:val="22"/>
                <w:highlight w:val="lightGray"/>
              </w:rPr>
              <w:t>………………………………………….</w:t>
            </w:r>
          </w:p>
        </w:tc>
      </w:tr>
      <w:tr w:rsidR="00177FCC" w:rsidRPr="00177FCC" w14:paraId="00E05E47" w14:textId="77777777" w:rsidTr="28DC3467">
        <w:trPr>
          <w:gridAfter w:val="1"/>
          <w:wAfter w:w="148" w:type="dxa"/>
        </w:trPr>
        <w:tc>
          <w:tcPr>
            <w:tcW w:w="8919" w:type="dxa"/>
            <w:gridSpan w:val="2"/>
          </w:tcPr>
          <w:p w14:paraId="38A0F063" w14:textId="2EBBFDDF" w:rsidR="00177FCC" w:rsidRPr="00177FCC" w:rsidRDefault="425F8F2A" w:rsidP="425F8F2A">
            <w:pPr>
              <w:keepNext/>
              <w:keepLines/>
              <w:jc w:val="both"/>
              <w:rPr>
                <w:rFonts w:ascii="Calibri" w:hAnsi="Calibri"/>
                <w:sz w:val="22"/>
                <w:szCs w:val="22"/>
              </w:rPr>
            </w:pPr>
            <w:r w:rsidRPr="425F8F2A">
              <w:rPr>
                <w:rFonts w:ascii="Calibri" w:hAnsi="Calibri"/>
                <w:sz w:val="22"/>
                <w:szCs w:val="22"/>
              </w:rPr>
              <w:t xml:space="preserve">obchodní společnost/fyzická osoba zapsaná v obchodním rejstříku vedeném u </w:t>
            </w:r>
            <w:r w:rsidRPr="425F8F2A">
              <w:rPr>
                <w:rFonts w:ascii="Calibri" w:hAnsi="Calibri"/>
                <w:sz w:val="22"/>
                <w:szCs w:val="22"/>
                <w:highlight w:val="lightGray"/>
              </w:rPr>
              <w:t>……………………</w:t>
            </w:r>
            <w:r w:rsidRPr="425F8F2A">
              <w:rPr>
                <w:rFonts w:ascii="Calibri" w:hAnsi="Calibri"/>
                <w:sz w:val="22"/>
                <w:szCs w:val="22"/>
              </w:rPr>
              <w:t xml:space="preserve"> soudu v </w:t>
            </w:r>
            <w:r w:rsidRPr="425F8F2A">
              <w:rPr>
                <w:rFonts w:ascii="Calibri" w:hAnsi="Calibri"/>
                <w:sz w:val="22"/>
                <w:szCs w:val="22"/>
                <w:highlight w:val="lightGray"/>
              </w:rPr>
              <w:t>………………</w:t>
            </w:r>
            <w:proofErr w:type="gramStart"/>
            <w:r w:rsidRPr="425F8F2A">
              <w:rPr>
                <w:rFonts w:ascii="Calibri" w:hAnsi="Calibri"/>
                <w:sz w:val="22"/>
                <w:szCs w:val="22"/>
                <w:highlight w:val="lightGray"/>
              </w:rPr>
              <w:t>…….</w:t>
            </w:r>
            <w:proofErr w:type="gramEnd"/>
            <w:r w:rsidRPr="425F8F2A">
              <w:rPr>
                <w:rFonts w:ascii="Calibri" w:hAnsi="Calibri"/>
                <w:sz w:val="22"/>
                <w:szCs w:val="22"/>
                <w:highlight w:val="lightGray"/>
              </w:rPr>
              <w:t>…</w:t>
            </w:r>
            <w:r w:rsidRPr="425F8F2A">
              <w:rPr>
                <w:rFonts w:ascii="Calibri" w:hAnsi="Calibri"/>
                <w:sz w:val="22"/>
                <w:szCs w:val="22"/>
              </w:rPr>
              <w:t xml:space="preserve">, v odd. </w:t>
            </w:r>
            <w:r w:rsidRPr="425F8F2A">
              <w:rPr>
                <w:rFonts w:ascii="Calibri" w:hAnsi="Calibri"/>
                <w:sz w:val="22"/>
                <w:szCs w:val="22"/>
                <w:highlight w:val="lightGray"/>
              </w:rPr>
              <w:t>….,</w:t>
            </w:r>
            <w:r w:rsidRPr="425F8F2A">
              <w:rPr>
                <w:rFonts w:ascii="Calibri" w:hAnsi="Calibri"/>
                <w:sz w:val="22"/>
                <w:szCs w:val="22"/>
              </w:rPr>
              <w:t xml:space="preserve"> č. </w:t>
            </w:r>
            <w:proofErr w:type="spellStart"/>
            <w:r w:rsidRPr="425F8F2A">
              <w:rPr>
                <w:rFonts w:ascii="Calibri" w:hAnsi="Calibri"/>
                <w:sz w:val="22"/>
                <w:szCs w:val="22"/>
              </w:rPr>
              <w:t>vl</w:t>
            </w:r>
            <w:proofErr w:type="spellEnd"/>
            <w:r w:rsidRPr="425F8F2A">
              <w:rPr>
                <w:rFonts w:ascii="Calibri" w:hAnsi="Calibri"/>
                <w:sz w:val="22"/>
                <w:szCs w:val="22"/>
              </w:rPr>
              <w:t xml:space="preserve">. </w:t>
            </w:r>
            <w:r w:rsidRPr="425F8F2A">
              <w:rPr>
                <w:rFonts w:ascii="Calibri" w:hAnsi="Calibri"/>
                <w:sz w:val="22"/>
                <w:szCs w:val="22"/>
                <w:highlight w:val="lightGray"/>
              </w:rPr>
              <w:t>………….</w:t>
            </w:r>
            <w:r w:rsidRPr="425F8F2A">
              <w:rPr>
                <w:rFonts w:ascii="Calibri" w:hAnsi="Calibri"/>
                <w:sz w:val="22"/>
                <w:szCs w:val="22"/>
              </w:rPr>
              <w:t xml:space="preserve"> </w:t>
            </w:r>
          </w:p>
          <w:p w14:paraId="1132EA72" w14:textId="77777777" w:rsidR="00177FCC" w:rsidRPr="00177FCC" w:rsidRDefault="425F8F2A" w:rsidP="425F8F2A">
            <w:pPr>
              <w:keepNext/>
              <w:keepLines/>
              <w:jc w:val="both"/>
              <w:rPr>
                <w:rFonts w:ascii="Calibri" w:hAnsi="Calibri"/>
                <w:i/>
                <w:iCs/>
                <w:sz w:val="22"/>
                <w:szCs w:val="22"/>
                <w:highlight w:val="lightGray"/>
              </w:rPr>
            </w:pPr>
            <w:r w:rsidRPr="425F8F2A">
              <w:rPr>
                <w:rFonts w:ascii="Calibri" w:hAnsi="Calibri"/>
                <w:i/>
                <w:iCs/>
                <w:sz w:val="22"/>
                <w:szCs w:val="22"/>
                <w:highlight w:val="lightGray"/>
              </w:rPr>
              <w:t>nebo</w:t>
            </w:r>
          </w:p>
          <w:p w14:paraId="6958E124" w14:textId="631658A5" w:rsidR="00177FCC" w:rsidRPr="00177FCC" w:rsidRDefault="425F8F2A" w:rsidP="425F8F2A">
            <w:pPr>
              <w:keepNext/>
              <w:keepLines/>
              <w:jc w:val="both"/>
              <w:rPr>
                <w:rFonts w:ascii="Calibri" w:hAnsi="Calibri"/>
                <w:sz w:val="22"/>
                <w:szCs w:val="22"/>
              </w:rPr>
            </w:pPr>
            <w:r w:rsidRPr="425F8F2A">
              <w:rPr>
                <w:rFonts w:ascii="Calibri" w:hAnsi="Calibri"/>
                <w:sz w:val="22"/>
                <w:szCs w:val="22"/>
              </w:rPr>
              <w:t xml:space="preserve">obchodní společnost/fyzická osoba zapsaná v </w:t>
            </w:r>
            <w:r w:rsidRPr="425F8F2A">
              <w:rPr>
                <w:rFonts w:ascii="Calibri" w:hAnsi="Calibri"/>
                <w:sz w:val="22"/>
                <w:szCs w:val="22"/>
                <w:highlight w:val="lightGray"/>
              </w:rPr>
              <w:t>………………………………………</w:t>
            </w:r>
            <w:proofErr w:type="gramStart"/>
            <w:r w:rsidRPr="425F8F2A">
              <w:rPr>
                <w:rFonts w:ascii="Calibri" w:hAnsi="Calibri"/>
                <w:sz w:val="22"/>
                <w:szCs w:val="22"/>
                <w:highlight w:val="lightGray"/>
              </w:rPr>
              <w:t>…….</w:t>
            </w:r>
            <w:proofErr w:type="gramEnd"/>
            <w:r w:rsidRPr="425F8F2A">
              <w:rPr>
                <w:rFonts w:ascii="Calibri" w:hAnsi="Calibri"/>
                <w:sz w:val="22"/>
                <w:szCs w:val="22"/>
                <w:highlight w:val="lightGray"/>
              </w:rPr>
              <w:t>.</w:t>
            </w:r>
          </w:p>
          <w:p w14:paraId="11C21818" w14:textId="77777777" w:rsidR="00177FCC" w:rsidRPr="00177FCC" w:rsidRDefault="425F8F2A" w:rsidP="425F8F2A">
            <w:pPr>
              <w:keepNext/>
              <w:keepLines/>
              <w:jc w:val="both"/>
              <w:rPr>
                <w:rFonts w:ascii="Calibri" w:hAnsi="Calibri"/>
                <w:i/>
                <w:iCs/>
                <w:sz w:val="22"/>
                <w:szCs w:val="22"/>
                <w:highlight w:val="lightGray"/>
              </w:rPr>
            </w:pPr>
            <w:r w:rsidRPr="425F8F2A">
              <w:rPr>
                <w:rFonts w:ascii="Calibri" w:hAnsi="Calibri"/>
                <w:i/>
                <w:iCs/>
                <w:sz w:val="22"/>
                <w:szCs w:val="22"/>
                <w:highlight w:val="lightGray"/>
              </w:rPr>
              <w:t>nebo</w:t>
            </w:r>
            <w:r w:rsidRPr="425F8F2A">
              <w:rPr>
                <w:rFonts w:ascii="Calibri" w:hAnsi="Calibri"/>
                <w:i/>
                <w:iCs/>
                <w:sz w:val="22"/>
                <w:szCs w:val="22"/>
              </w:rPr>
              <w:t xml:space="preserve"> </w:t>
            </w:r>
          </w:p>
          <w:p w14:paraId="5E23076A" w14:textId="3512AD29" w:rsidR="00177FCC" w:rsidRPr="00177FCC" w:rsidRDefault="425F8F2A" w:rsidP="425F8F2A">
            <w:pPr>
              <w:keepNext/>
              <w:keepLines/>
              <w:jc w:val="both"/>
              <w:rPr>
                <w:rFonts w:ascii="Calibri" w:hAnsi="Calibri"/>
                <w:sz w:val="22"/>
                <w:szCs w:val="22"/>
              </w:rPr>
            </w:pPr>
            <w:r w:rsidRPr="425F8F2A">
              <w:rPr>
                <w:rFonts w:ascii="Calibri" w:hAnsi="Calibri"/>
                <w:sz w:val="22"/>
                <w:szCs w:val="22"/>
              </w:rPr>
              <w:t xml:space="preserve">fyzická osoba podnikající na základě živnostenského oprávnění vydaného </w:t>
            </w:r>
            <w:r w:rsidRPr="425F8F2A">
              <w:rPr>
                <w:rFonts w:ascii="Calibri" w:hAnsi="Calibri"/>
                <w:sz w:val="22"/>
                <w:szCs w:val="22"/>
                <w:highlight w:val="lightGray"/>
              </w:rPr>
              <w:t>….....................</w:t>
            </w:r>
            <w:r w:rsidRPr="425F8F2A">
              <w:rPr>
                <w:rFonts w:ascii="Calibri" w:hAnsi="Calibri"/>
                <w:sz w:val="22"/>
                <w:szCs w:val="22"/>
              </w:rPr>
              <w:t xml:space="preserve">, č. j. </w:t>
            </w:r>
            <w:r w:rsidRPr="425F8F2A">
              <w:rPr>
                <w:rFonts w:ascii="Calibri" w:hAnsi="Calibri"/>
                <w:sz w:val="22"/>
                <w:szCs w:val="22"/>
                <w:highlight w:val="lightGray"/>
              </w:rPr>
              <w:t>…............</w:t>
            </w:r>
          </w:p>
        </w:tc>
      </w:tr>
      <w:tr w:rsidR="00177FCC" w:rsidRPr="00177FCC" w14:paraId="71BC987B" w14:textId="77777777" w:rsidTr="28DC3467">
        <w:tc>
          <w:tcPr>
            <w:tcW w:w="2694" w:type="dxa"/>
          </w:tcPr>
          <w:p w14:paraId="4E675DA7" w14:textId="3FAD108B" w:rsidR="425F8F2A" w:rsidRDefault="28DC3467" w:rsidP="425F8F2A">
            <w:pPr>
              <w:jc w:val="both"/>
            </w:pPr>
            <w:r w:rsidRPr="28DC3467">
              <w:rPr>
                <w:rFonts w:ascii="Calibri" w:eastAsia="Calibri" w:hAnsi="Calibri" w:cs="Calibri"/>
                <w:sz w:val="22"/>
                <w:szCs w:val="22"/>
              </w:rPr>
              <w:t>Kontaktní osoba:</w:t>
            </w:r>
          </w:p>
          <w:p w14:paraId="3EB8F19C" w14:textId="4CF7EAD4" w:rsidR="425F8F2A" w:rsidRDefault="28DC3467" w:rsidP="425F8F2A">
            <w:pPr>
              <w:jc w:val="both"/>
            </w:pPr>
            <w:r w:rsidRPr="28DC3467">
              <w:rPr>
                <w:rFonts w:ascii="Calibri" w:eastAsia="Calibri" w:hAnsi="Calibri" w:cs="Calibri"/>
                <w:sz w:val="22"/>
                <w:szCs w:val="22"/>
              </w:rPr>
              <w:t>Telefon:</w:t>
            </w:r>
          </w:p>
          <w:p w14:paraId="749DDD88" w14:textId="5AC375F9" w:rsidR="425F8F2A" w:rsidRDefault="28DC3467" w:rsidP="425F8F2A">
            <w:pPr>
              <w:jc w:val="both"/>
            </w:pPr>
            <w:r w:rsidRPr="28DC3467">
              <w:rPr>
                <w:rFonts w:ascii="Calibri" w:eastAsia="Calibri" w:hAnsi="Calibri" w:cs="Calibri"/>
                <w:sz w:val="22"/>
                <w:szCs w:val="22"/>
              </w:rPr>
              <w:t>E-mail:</w:t>
            </w:r>
          </w:p>
          <w:p w14:paraId="632AD94C" w14:textId="7A5F7692" w:rsidR="00177FCC" w:rsidRPr="00177FCC" w:rsidRDefault="00177FCC" w:rsidP="00177FCC">
            <w:pPr>
              <w:keepNext/>
              <w:keepLines/>
              <w:tabs>
                <w:tab w:val="left" w:pos="1701"/>
                <w:tab w:val="left" w:pos="4678"/>
              </w:tabs>
              <w:rPr>
                <w:rFonts w:ascii="Calibri" w:hAnsi="Calibri"/>
                <w:snapToGrid w:val="0"/>
                <w:sz w:val="22"/>
              </w:rPr>
            </w:pPr>
          </w:p>
        </w:tc>
        <w:tc>
          <w:tcPr>
            <w:tcW w:w="6373" w:type="dxa"/>
            <w:gridSpan w:val="2"/>
            <w:vAlign w:val="bottom"/>
          </w:tcPr>
          <w:p w14:paraId="4CF58286" w14:textId="20BDAB51" w:rsidR="00177FCC" w:rsidRPr="00177FCC" w:rsidRDefault="425F8F2A" w:rsidP="425F8F2A">
            <w:pPr>
              <w:keepNext/>
              <w:keepLines/>
              <w:tabs>
                <w:tab w:val="left" w:pos="1701"/>
                <w:tab w:val="left" w:pos="4678"/>
              </w:tabs>
              <w:jc w:val="both"/>
              <w:rPr>
                <w:rFonts w:ascii="Calibri" w:hAnsi="Calibri"/>
                <w:sz w:val="22"/>
                <w:szCs w:val="22"/>
                <w:highlight w:val="lightGray"/>
              </w:rPr>
            </w:pPr>
            <w:r w:rsidRPr="425F8F2A">
              <w:rPr>
                <w:rFonts w:ascii="Calibri" w:hAnsi="Calibri"/>
                <w:sz w:val="22"/>
                <w:szCs w:val="22"/>
                <w:highlight w:val="lightGray"/>
              </w:rPr>
              <w:t>………………………………………….</w:t>
            </w:r>
          </w:p>
          <w:p w14:paraId="56682CCF" w14:textId="77777777" w:rsidR="00177FCC" w:rsidRPr="00177FCC" w:rsidRDefault="425F8F2A" w:rsidP="425F8F2A">
            <w:pPr>
              <w:keepNext/>
              <w:keepLines/>
              <w:tabs>
                <w:tab w:val="left" w:pos="1701"/>
                <w:tab w:val="left" w:pos="4678"/>
              </w:tabs>
              <w:jc w:val="both"/>
              <w:rPr>
                <w:rFonts w:ascii="Calibri" w:hAnsi="Calibri"/>
                <w:sz w:val="22"/>
                <w:szCs w:val="22"/>
                <w:highlight w:val="lightGray"/>
              </w:rPr>
            </w:pPr>
            <w:r w:rsidRPr="425F8F2A">
              <w:rPr>
                <w:rFonts w:ascii="Calibri" w:hAnsi="Calibri"/>
                <w:sz w:val="22"/>
                <w:szCs w:val="22"/>
                <w:highlight w:val="lightGray"/>
              </w:rPr>
              <w:t>………………………………………….</w:t>
            </w:r>
          </w:p>
          <w:p w14:paraId="5B87EC5D" w14:textId="77777777" w:rsidR="00177FCC" w:rsidRPr="00177FCC" w:rsidRDefault="425F8F2A" w:rsidP="425F8F2A">
            <w:pPr>
              <w:keepNext/>
              <w:keepLines/>
              <w:tabs>
                <w:tab w:val="left" w:pos="1701"/>
                <w:tab w:val="left" w:pos="4678"/>
              </w:tabs>
              <w:jc w:val="both"/>
              <w:rPr>
                <w:rFonts w:ascii="Calibri" w:hAnsi="Calibri"/>
                <w:sz w:val="22"/>
                <w:szCs w:val="22"/>
                <w:highlight w:val="lightGray"/>
              </w:rPr>
            </w:pPr>
            <w:r w:rsidRPr="425F8F2A">
              <w:rPr>
                <w:rFonts w:ascii="Calibri" w:hAnsi="Calibri"/>
                <w:sz w:val="22"/>
                <w:szCs w:val="22"/>
                <w:highlight w:val="lightGray"/>
              </w:rPr>
              <w:t>………………………………………….</w:t>
            </w:r>
          </w:p>
          <w:p w14:paraId="605758A7" w14:textId="2E2B64FC" w:rsidR="00177FCC" w:rsidRPr="00177FCC" w:rsidRDefault="00177FCC" w:rsidP="425F8F2A">
            <w:pPr>
              <w:keepNext/>
              <w:keepLines/>
              <w:tabs>
                <w:tab w:val="left" w:pos="1701"/>
                <w:tab w:val="left" w:pos="4678"/>
              </w:tabs>
              <w:jc w:val="both"/>
              <w:rPr>
                <w:rFonts w:ascii="Calibri" w:hAnsi="Calibri"/>
                <w:sz w:val="22"/>
                <w:szCs w:val="22"/>
                <w:highlight w:val="lightGray"/>
              </w:rPr>
            </w:pPr>
          </w:p>
          <w:p w14:paraId="7DDF11D8" w14:textId="3B54A877" w:rsidR="00177FCC" w:rsidRPr="00177FCC" w:rsidRDefault="00177FCC" w:rsidP="425F8F2A">
            <w:pPr>
              <w:keepNext/>
              <w:keepLines/>
              <w:tabs>
                <w:tab w:val="left" w:pos="1701"/>
                <w:tab w:val="left" w:pos="4678"/>
              </w:tabs>
              <w:jc w:val="both"/>
              <w:rPr>
                <w:rFonts w:ascii="Calibri" w:hAnsi="Calibri"/>
                <w:sz w:val="22"/>
                <w:szCs w:val="22"/>
                <w:highlight w:val="lightGray"/>
              </w:rPr>
            </w:pPr>
          </w:p>
        </w:tc>
      </w:tr>
    </w:tbl>
    <w:p w14:paraId="5B304542" w14:textId="280DC772" w:rsidR="425F8F2A" w:rsidRDefault="425F8F2A" w:rsidP="425F8F2A">
      <w:pPr>
        <w:jc w:val="both"/>
        <w:rPr>
          <w:rFonts w:ascii="Calibri" w:eastAsia="Calibri" w:hAnsi="Calibri" w:cs="Calibri"/>
          <w:i/>
          <w:iCs/>
          <w:sz w:val="22"/>
          <w:szCs w:val="22"/>
        </w:rPr>
      </w:pPr>
      <w:bookmarkStart w:id="1" w:name="_Hlk20814744"/>
      <w:bookmarkEnd w:id="1"/>
      <w:r w:rsidRPr="425F8F2A">
        <w:rPr>
          <w:rFonts w:ascii="Calibri" w:hAnsi="Calibri"/>
          <w:sz w:val="22"/>
          <w:szCs w:val="22"/>
        </w:rPr>
        <w:t xml:space="preserve"> </w:t>
      </w:r>
      <w:r w:rsidR="28DC3467" w:rsidRPr="28DC3467">
        <w:rPr>
          <w:rFonts w:ascii="Calibri" w:eastAsia="Calibri" w:hAnsi="Calibri" w:cs="Calibri"/>
          <w:i/>
          <w:iCs/>
          <w:sz w:val="22"/>
          <w:szCs w:val="22"/>
          <w:highlight w:val="lightGray"/>
        </w:rPr>
        <w:t>(údaje budou doplněny před podpisem smlouvy vybraným dodavatelem)</w:t>
      </w:r>
    </w:p>
    <w:p w14:paraId="2D80B311" w14:textId="77777777" w:rsidR="00857008" w:rsidRDefault="00857008" w:rsidP="425F8F2A">
      <w:pPr>
        <w:jc w:val="both"/>
      </w:pPr>
    </w:p>
    <w:p w14:paraId="1BF20BD1" w14:textId="0354AA12" w:rsidR="425F8F2A" w:rsidRDefault="00857008" w:rsidP="425F8F2A">
      <w:pPr>
        <w:jc w:val="both"/>
        <w:rPr>
          <w:rFonts w:ascii="Calibri" w:hAnsi="Calibri"/>
          <w:sz w:val="22"/>
          <w:szCs w:val="22"/>
        </w:rPr>
      </w:pPr>
      <w:r w:rsidRPr="425F8F2A">
        <w:rPr>
          <w:rFonts w:ascii="Calibri" w:hAnsi="Calibri"/>
          <w:sz w:val="22"/>
          <w:szCs w:val="22"/>
        </w:rPr>
        <w:t>(dále jen „</w:t>
      </w:r>
      <w:r w:rsidR="00C41DF4">
        <w:rPr>
          <w:rFonts w:ascii="Calibri" w:hAnsi="Calibri"/>
          <w:i/>
          <w:iCs/>
          <w:sz w:val="22"/>
          <w:szCs w:val="22"/>
        </w:rPr>
        <w:t>Poskytovatel</w:t>
      </w:r>
      <w:r w:rsidRPr="425F8F2A">
        <w:rPr>
          <w:rFonts w:ascii="Calibri" w:hAnsi="Calibri"/>
          <w:sz w:val="22"/>
          <w:szCs w:val="22"/>
        </w:rPr>
        <w:t>“)</w:t>
      </w:r>
    </w:p>
    <w:p w14:paraId="023118D2" w14:textId="77777777" w:rsidR="00857008" w:rsidRDefault="00857008" w:rsidP="425F8F2A">
      <w:pPr>
        <w:jc w:val="both"/>
        <w:rPr>
          <w:rFonts w:ascii="Calibri" w:eastAsia="Calibri" w:hAnsi="Calibri" w:cs="Calibri"/>
          <w:i/>
          <w:iCs/>
          <w:sz w:val="22"/>
          <w:szCs w:val="22"/>
          <w:highlight w:val="lightGray"/>
        </w:rPr>
      </w:pPr>
    </w:p>
    <w:p w14:paraId="4F4C0440" w14:textId="08E362A5" w:rsidR="425F8F2A" w:rsidRDefault="28DC3467" w:rsidP="425F8F2A">
      <w:pPr>
        <w:jc w:val="both"/>
        <w:rPr>
          <w:rFonts w:ascii="Calibri" w:eastAsia="Calibri" w:hAnsi="Calibri" w:cs="Calibri"/>
          <w:color w:val="000000" w:themeColor="text1"/>
          <w:sz w:val="22"/>
          <w:szCs w:val="22"/>
        </w:rPr>
      </w:pPr>
      <w:r w:rsidRPr="28DC3467">
        <w:rPr>
          <w:rFonts w:ascii="Calibri" w:eastAsia="Calibri" w:hAnsi="Calibri" w:cs="Calibri"/>
          <w:color w:val="000000" w:themeColor="text1"/>
          <w:sz w:val="22"/>
          <w:szCs w:val="22"/>
        </w:rPr>
        <w:t>(</w:t>
      </w:r>
      <w:r w:rsidR="00C41DF4">
        <w:rPr>
          <w:rFonts w:ascii="Calibri" w:eastAsia="Calibri" w:hAnsi="Calibri" w:cs="Calibri"/>
          <w:color w:val="000000" w:themeColor="text1"/>
          <w:sz w:val="22"/>
          <w:szCs w:val="22"/>
        </w:rPr>
        <w:t>Objednatel a Poskytovatel</w:t>
      </w:r>
      <w:r w:rsidRPr="28DC3467">
        <w:rPr>
          <w:rFonts w:ascii="Calibri" w:eastAsia="Calibri" w:hAnsi="Calibri" w:cs="Calibri"/>
          <w:color w:val="000000" w:themeColor="text1"/>
          <w:sz w:val="22"/>
          <w:szCs w:val="22"/>
        </w:rPr>
        <w:t xml:space="preserve"> společně dále též jen „</w:t>
      </w:r>
      <w:r w:rsidRPr="28DC3467">
        <w:rPr>
          <w:rFonts w:ascii="Calibri" w:eastAsia="Calibri" w:hAnsi="Calibri" w:cs="Calibri"/>
          <w:i/>
          <w:iCs/>
          <w:color w:val="000000" w:themeColor="text1"/>
          <w:sz w:val="22"/>
          <w:szCs w:val="22"/>
        </w:rPr>
        <w:t>smluvní strany</w:t>
      </w:r>
      <w:r w:rsidRPr="28DC3467">
        <w:rPr>
          <w:rFonts w:ascii="Calibri" w:eastAsia="Calibri" w:hAnsi="Calibri" w:cs="Calibri"/>
          <w:color w:val="000000" w:themeColor="text1"/>
          <w:sz w:val="22"/>
          <w:szCs w:val="22"/>
        </w:rPr>
        <w:t>“)</w:t>
      </w:r>
    </w:p>
    <w:p w14:paraId="60CD331D" w14:textId="77777777" w:rsidR="004B5082" w:rsidRDefault="004B5082" w:rsidP="425F8F2A">
      <w:pPr>
        <w:jc w:val="both"/>
      </w:pPr>
    </w:p>
    <w:p w14:paraId="6F6A7077" w14:textId="77777777" w:rsidR="00CB6F5E" w:rsidRDefault="00CB6F5E" w:rsidP="00A705D1">
      <w:pPr>
        <w:jc w:val="center"/>
        <w:rPr>
          <w:rFonts w:ascii="Calibri" w:hAnsi="Calibri"/>
          <w:b/>
          <w:sz w:val="22"/>
          <w:szCs w:val="22"/>
        </w:rPr>
      </w:pPr>
    </w:p>
    <w:p w14:paraId="17EEC8D6" w14:textId="77777777" w:rsidR="00732570" w:rsidRDefault="00732570">
      <w:pPr>
        <w:spacing w:after="160" w:line="259" w:lineRule="auto"/>
        <w:rPr>
          <w:rFonts w:ascii="Calibri" w:hAnsi="Calibri"/>
          <w:b/>
          <w:sz w:val="22"/>
          <w:szCs w:val="22"/>
        </w:rPr>
      </w:pPr>
      <w:r>
        <w:rPr>
          <w:rFonts w:ascii="Calibri" w:hAnsi="Calibri"/>
          <w:b/>
          <w:sz w:val="22"/>
          <w:szCs w:val="22"/>
        </w:rPr>
        <w:br w:type="page"/>
      </w:r>
    </w:p>
    <w:p w14:paraId="269531E5" w14:textId="69C3CF26" w:rsidR="00A705D1" w:rsidRPr="008A1727" w:rsidRDefault="00A705D1" w:rsidP="00062F70">
      <w:pPr>
        <w:keepNext/>
        <w:jc w:val="center"/>
        <w:rPr>
          <w:rFonts w:ascii="Calibri" w:hAnsi="Calibri"/>
          <w:b/>
          <w:sz w:val="22"/>
          <w:szCs w:val="22"/>
        </w:rPr>
      </w:pPr>
      <w:r w:rsidRPr="008A1727">
        <w:rPr>
          <w:rFonts w:ascii="Calibri" w:hAnsi="Calibri"/>
          <w:b/>
          <w:sz w:val="22"/>
          <w:szCs w:val="22"/>
        </w:rPr>
        <w:lastRenderedPageBreak/>
        <w:t>I.</w:t>
      </w:r>
    </w:p>
    <w:p w14:paraId="76E0D69E" w14:textId="666D4CAE" w:rsidR="00621C62" w:rsidRDefault="425F8F2A" w:rsidP="00062F70">
      <w:pPr>
        <w:keepNext/>
        <w:spacing w:after="120"/>
        <w:jc w:val="center"/>
        <w:rPr>
          <w:rFonts w:ascii="Calibri" w:hAnsi="Calibri"/>
          <w:b/>
          <w:bCs/>
          <w:sz w:val="22"/>
          <w:szCs w:val="22"/>
        </w:rPr>
      </w:pPr>
      <w:r w:rsidRPr="00765A18">
        <w:rPr>
          <w:rFonts w:ascii="Calibri" w:hAnsi="Calibri"/>
          <w:b/>
          <w:bCs/>
          <w:sz w:val="22"/>
          <w:szCs w:val="22"/>
        </w:rPr>
        <w:t>Vymezení pojmů</w:t>
      </w:r>
    </w:p>
    <w:p w14:paraId="74A9D355" w14:textId="53AF003A" w:rsidR="00707E85" w:rsidRDefault="00707E85" w:rsidP="00E63E1A">
      <w:pPr>
        <w:numPr>
          <w:ilvl w:val="0"/>
          <w:numId w:val="2"/>
        </w:numPr>
        <w:jc w:val="both"/>
        <w:rPr>
          <w:rFonts w:asciiTheme="minorHAnsi" w:hAnsiTheme="minorHAnsi" w:cstheme="minorBidi"/>
          <w:kern w:val="32"/>
          <w:sz w:val="22"/>
          <w:szCs w:val="22"/>
        </w:rPr>
      </w:pPr>
      <w:r w:rsidRPr="425F8F2A">
        <w:rPr>
          <w:rFonts w:asciiTheme="minorHAnsi" w:hAnsiTheme="minorHAnsi" w:cstheme="minorBidi"/>
          <w:kern w:val="32"/>
          <w:sz w:val="22"/>
          <w:szCs w:val="22"/>
        </w:rPr>
        <w:t xml:space="preserve">Pod následujícími pojmy se pro účely </w:t>
      </w:r>
      <w:r w:rsidR="009C0357" w:rsidRPr="425F8F2A">
        <w:rPr>
          <w:rFonts w:asciiTheme="minorHAnsi" w:hAnsiTheme="minorHAnsi" w:cstheme="minorBidi"/>
          <w:kern w:val="32"/>
          <w:sz w:val="22"/>
          <w:szCs w:val="22"/>
        </w:rPr>
        <w:t>této smlouvy</w:t>
      </w:r>
      <w:r w:rsidRPr="425F8F2A">
        <w:rPr>
          <w:rFonts w:asciiTheme="minorHAnsi" w:hAnsiTheme="minorHAnsi" w:cstheme="minorBidi"/>
          <w:kern w:val="32"/>
          <w:sz w:val="22"/>
          <w:szCs w:val="22"/>
        </w:rPr>
        <w:t xml:space="preserve"> rozumí</w:t>
      </w:r>
      <w:r w:rsidR="008E3D6B">
        <w:rPr>
          <w:rFonts w:asciiTheme="minorHAnsi" w:hAnsiTheme="minorHAnsi" w:cstheme="minorBidi"/>
          <w:kern w:val="32"/>
          <w:sz w:val="22"/>
          <w:szCs w:val="22"/>
        </w:rPr>
        <w:t xml:space="preserve"> (seřazeno abecedně)</w:t>
      </w:r>
      <w:r w:rsidRPr="425F8F2A">
        <w:rPr>
          <w:rFonts w:asciiTheme="minorHAnsi" w:hAnsiTheme="minorHAnsi" w:cstheme="minorBidi"/>
          <w:kern w:val="32"/>
          <w:sz w:val="22"/>
          <w:szCs w:val="22"/>
        </w:rPr>
        <w:t>:</w:t>
      </w:r>
    </w:p>
    <w:p w14:paraId="047CE43E" w14:textId="12E6ADA0" w:rsidR="00765A18" w:rsidRPr="00792976" w:rsidRDefault="00765A18" w:rsidP="000B0FE1">
      <w:pPr>
        <w:pStyle w:val="Odstavecseseznamem"/>
        <w:numPr>
          <w:ilvl w:val="0"/>
          <w:numId w:val="12"/>
        </w:numPr>
        <w:tabs>
          <w:tab w:val="left" w:pos="1701"/>
          <w:tab w:val="left" w:pos="3969"/>
        </w:tabs>
        <w:spacing w:after="160" w:line="276" w:lineRule="auto"/>
        <w:ind w:left="993"/>
        <w:jc w:val="both"/>
        <w:rPr>
          <w:rFonts w:asciiTheme="minorHAnsi" w:eastAsiaTheme="minorEastAsia" w:hAnsiTheme="minorHAnsi" w:cstheme="minorBidi"/>
          <w:b/>
          <w:bCs/>
          <w:kern w:val="32"/>
          <w:sz w:val="22"/>
          <w:szCs w:val="22"/>
        </w:rPr>
      </w:pPr>
      <w:r w:rsidRPr="00765A18">
        <w:rPr>
          <w:rFonts w:asciiTheme="minorHAnsi" w:eastAsiaTheme="minorEastAsia" w:hAnsiTheme="minorHAnsi" w:cstheme="minorBidi"/>
          <w:b/>
          <w:bCs/>
          <w:kern w:val="32"/>
          <w:sz w:val="22"/>
          <w:szCs w:val="22"/>
        </w:rPr>
        <w:t xml:space="preserve">AZ </w:t>
      </w:r>
      <w:r w:rsidRPr="00765A18">
        <w:rPr>
          <w:rFonts w:asciiTheme="minorHAnsi" w:eastAsiaTheme="minorEastAsia" w:hAnsiTheme="minorHAnsi" w:cstheme="minorBidi"/>
          <w:kern w:val="32"/>
          <w:sz w:val="22"/>
          <w:szCs w:val="22"/>
        </w:rPr>
        <w:t>– zákon č. 121/2000 Sb., o právu autorském, ve znění pozdějších předpisů</w:t>
      </w:r>
      <w:r>
        <w:rPr>
          <w:rFonts w:asciiTheme="minorHAnsi" w:eastAsiaTheme="minorEastAsia" w:hAnsiTheme="minorHAnsi" w:cstheme="minorBidi"/>
          <w:kern w:val="32"/>
          <w:sz w:val="22"/>
          <w:szCs w:val="22"/>
        </w:rPr>
        <w:t>;</w:t>
      </w:r>
    </w:p>
    <w:p w14:paraId="07037758" w14:textId="63B7E4DC" w:rsidR="00D7351F" w:rsidRPr="00765A18" w:rsidRDefault="00D7351F" w:rsidP="000B0FE1">
      <w:pPr>
        <w:pStyle w:val="Odstavecseseznamem"/>
        <w:numPr>
          <w:ilvl w:val="0"/>
          <w:numId w:val="12"/>
        </w:numPr>
        <w:tabs>
          <w:tab w:val="left" w:pos="1701"/>
          <w:tab w:val="left" w:pos="3969"/>
        </w:tabs>
        <w:spacing w:after="160" w:line="276" w:lineRule="auto"/>
        <w:ind w:left="993"/>
        <w:jc w:val="both"/>
        <w:rPr>
          <w:rFonts w:asciiTheme="minorHAnsi" w:eastAsiaTheme="minorEastAsia" w:hAnsiTheme="minorHAnsi" w:cstheme="minorBidi"/>
          <w:b/>
          <w:bCs/>
          <w:kern w:val="32"/>
          <w:sz w:val="22"/>
          <w:szCs w:val="22"/>
        </w:rPr>
      </w:pPr>
      <w:r>
        <w:rPr>
          <w:rFonts w:asciiTheme="minorHAnsi" w:eastAsiaTheme="minorEastAsia" w:hAnsiTheme="minorHAnsi" w:cstheme="minorBidi"/>
          <w:b/>
          <w:bCs/>
          <w:kern w:val="32"/>
          <w:sz w:val="22"/>
          <w:szCs w:val="22"/>
        </w:rPr>
        <w:t>BIM</w:t>
      </w:r>
      <w:r w:rsidR="009E4A52">
        <w:rPr>
          <w:rFonts w:asciiTheme="minorHAnsi" w:eastAsiaTheme="minorEastAsia" w:hAnsiTheme="minorHAnsi" w:cstheme="minorBidi"/>
          <w:kern w:val="32"/>
          <w:sz w:val="22"/>
          <w:szCs w:val="22"/>
        </w:rPr>
        <w:t xml:space="preserve"> – </w:t>
      </w:r>
      <w:r w:rsidR="00FA56D1" w:rsidRPr="00FA56D1">
        <w:rPr>
          <w:rFonts w:asciiTheme="minorHAnsi" w:eastAsiaTheme="minorEastAsia" w:hAnsiTheme="minorHAnsi" w:cstheme="minorBidi"/>
          <w:kern w:val="32"/>
          <w:sz w:val="22"/>
          <w:szCs w:val="22"/>
        </w:rPr>
        <w:t>metoda (nebo též proces) informačního modelování staveb (</w:t>
      </w:r>
      <w:proofErr w:type="spellStart"/>
      <w:r w:rsidR="00FA56D1" w:rsidRPr="00FA56D1">
        <w:rPr>
          <w:rFonts w:asciiTheme="minorHAnsi" w:eastAsiaTheme="minorEastAsia" w:hAnsiTheme="minorHAnsi" w:cstheme="minorBidi"/>
          <w:kern w:val="32"/>
          <w:sz w:val="22"/>
          <w:szCs w:val="22"/>
        </w:rPr>
        <w:t>Building</w:t>
      </w:r>
      <w:proofErr w:type="spellEnd"/>
      <w:r w:rsidR="00FA56D1" w:rsidRPr="00FA56D1">
        <w:rPr>
          <w:rFonts w:asciiTheme="minorHAnsi" w:eastAsiaTheme="minorEastAsia" w:hAnsiTheme="minorHAnsi" w:cstheme="minorBidi"/>
          <w:kern w:val="32"/>
          <w:sz w:val="22"/>
          <w:szCs w:val="22"/>
        </w:rPr>
        <w:t xml:space="preserve"> </w:t>
      </w:r>
      <w:proofErr w:type="spellStart"/>
      <w:r w:rsidR="00FA56D1" w:rsidRPr="00FA56D1">
        <w:rPr>
          <w:rFonts w:asciiTheme="minorHAnsi" w:eastAsiaTheme="minorEastAsia" w:hAnsiTheme="minorHAnsi" w:cstheme="minorBidi"/>
          <w:kern w:val="32"/>
          <w:sz w:val="22"/>
          <w:szCs w:val="22"/>
        </w:rPr>
        <w:t>Information</w:t>
      </w:r>
      <w:proofErr w:type="spellEnd"/>
      <w:r w:rsidR="00FA56D1" w:rsidRPr="00FA56D1">
        <w:rPr>
          <w:rFonts w:asciiTheme="minorHAnsi" w:eastAsiaTheme="minorEastAsia" w:hAnsiTheme="minorHAnsi" w:cstheme="minorBidi"/>
          <w:kern w:val="32"/>
          <w:sz w:val="22"/>
          <w:szCs w:val="22"/>
        </w:rPr>
        <w:t xml:space="preserve"> Modelling), která spočívá ve vytváření, užití a správě dat o stavbě během celého jejího životního cyklu</w:t>
      </w:r>
      <w:r w:rsidR="00FA56D1">
        <w:rPr>
          <w:rFonts w:asciiTheme="minorHAnsi" w:eastAsiaTheme="minorEastAsia" w:hAnsiTheme="minorHAnsi" w:cstheme="minorBidi"/>
          <w:kern w:val="32"/>
          <w:sz w:val="22"/>
          <w:szCs w:val="22"/>
        </w:rPr>
        <w:t>;</w:t>
      </w:r>
    </w:p>
    <w:p w14:paraId="1C20307F" w14:textId="177BD3E6" w:rsidR="000559B7" w:rsidRPr="00D5413B" w:rsidRDefault="000559B7" w:rsidP="000B0FE1">
      <w:pPr>
        <w:pStyle w:val="Odstavecseseznamem"/>
        <w:numPr>
          <w:ilvl w:val="0"/>
          <w:numId w:val="12"/>
        </w:numPr>
        <w:tabs>
          <w:tab w:val="left" w:pos="1701"/>
          <w:tab w:val="left" w:pos="3969"/>
        </w:tabs>
        <w:spacing w:after="160" w:line="276" w:lineRule="auto"/>
        <w:ind w:left="993"/>
        <w:jc w:val="both"/>
        <w:rPr>
          <w:b/>
          <w:bCs/>
          <w:sz w:val="22"/>
          <w:szCs w:val="22"/>
        </w:rPr>
      </w:pPr>
      <w:r w:rsidRPr="002537AC">
        <w:rPr>
          <w:rFonts w:asciiTheme="minorHAnsi" w:eastAsiaTheme="minorEastAsia" w:hAnsiTheme="minorHAnsi" w:cstheme="minorBidi"/>
          <w:b/>
          <w:bCs/>
          <w:kern w:val="32"/>
          <w:sz w:val="22"/>
          <w:szCs w:val="22"/>
        </w:rPr>
        <w:t xml:space="preserve">CDE </w:t>
      </w:r>
      <w:r w:rsidRPr="002537AC">
        <w:rPr>
          <w:rFonts w:asciiTheme="minorHAnsi" w:eastAsiaTheme="minorEastAsia" w:hAnsiTheme="minorHAnsi" w:cstheme="minorBidi"/>
          <w:sz w:val="22"/>
          <w:szCs w:val="22"/>
          <w:lang w:eastAsia="en-US"/>
        </w:rPr>
        <w:t>– Společné datové prostředí (</w:t>
      </w:r>
      <w:proofErr w:type="spellStart"/>
      <w:r w:rsidRPr="002537AC">
        <w:rPr>
          <w:rFonts w:asciiTheme="minorHAnsi" w:eastAsiaTheme="minorEastAsia" w:hAnsiTheme="minorHAnsi" w:cstheme="minorBidi"/>
          <w:sz w:val="22"/>
          <w:szCs w:val="22"/>
          <w:lang w:eastAsia="en-US"/>
        </w:rPr>
        <w:t>Common</w:t>
      </w:r>
      <w:proofErr w:type="spellEnd"/>
      <w:r w:rsidRPr="002537AC">
        <w:rPr>
          <w:rFonts w:asciiTheme="minorHAnsi" w:eastAsiaTheme="minorEastAsia" w:hAnsiTheme="minorHAnsi" w:cstheme="minorBidi"/>
          <w:sz w:val="22"/>
          <w:szCs w:val="22"/>
          <w:lang w:eastAsia="en-US"/>
        </w:rPr>
        <w:t xml:space="preserve"> Data Environment);</w:t>
      </w:r>
    </w:p>
    <w:p w14:paraId="054FBD79" w14:textId="495D7CBE" w:rsidR="00D5413B" w:rsidRPr="002537AC" w:rsidRDefault="00D5413B" w:rsidP="000B0FE1">
      <w:pPr>
        <w:pStyle w:val="Odstavecseseznamem"/>
        <w:numPr>
          <w:ilvl w:val="0"/>
          <w:numId w:val="12"/>
        </w:numPr>
        <w:tabs>
          <w:tab w:val="left" w:pos="1701"/>
          <w:tab w:val="left" w:pos="3969"/>
        </w:tabs>
        <w:spacing w:after="160" w:line="276" w:lineRule="auto"/>
        <w:ind w:left="993"/>
        <w:jc w:val="both"/>
        <w:rPr>
          <w:b/>
          <w:bCs/>
          <w:sz w:val="22"/>
          <w:szCs w:val="22"/>
        </w:rPr>
      </w:pPr>
      <w:r>
        <w:rPr>
          <w:rFonts w:asciiTheme="minorHAnsi" w:eastAsiaTheme="minorEastAsia" w:hAnsiTheme="minorHAnsi" w:cstheme="minorBidi"/>
          <w:b/>
          <w:bCs/>
          <w:kern w:val="32"/>
          <w:sz w:val="22"/>
          <w:szCs w:val="22"/>
        </w:rPr>
        <w:t xml:space="preserve">Dokumentace </w:t>
      </w:r>
      <w:r>
        <w:rPr>
          <w:b/>
          <w:bCs/>
          <w:sz w:val="22"/>
          <w:szCs w:val="22"/>
        </w:rPr>
        <w:t xml:space="preserve">– </w:t>
      </w:r>
      <w:r w:rsidRPr="00D5413B">
        <w:rPr>
          <w:rFonts w:asciiTheme="minorHAnsi" w:eastAsiaTheme="minorEastAsia" w:hAnsiTheme="minorHAnsi" w:cstheme="minorBidi"/>
          <w:sz w:val="22"/>
          <w:szCs w:val="22"/>
          <w:lang w:eastAsia="en-US"/>
        </w:rPr>
        <w:t>sjednané</w:t>
      </w:r>
      <w:r>
        <w:rPr>
          <w:rFonts w:asciiTheme="minorHAnsi" w:eastAsiaTheme="minorEastAsia" w:hAnsiTheme="minorHAnsi" w:cstheme="minorBidi"/>
          <w:sz w:val="22"/>
          <w:szCs w:val="22"/>
          <w:lang w:eastAsia="en-US"/>
        </w:rPr>
        <w:t xml:space="preserve"> nebo </w:t>
      </w:r>
      <w:r w:rsidRPr="00D5413B">
        <w:rPr>
          <w:rFonts w:asciiTheme="minorHAnsi" w:eastAsiaTheme="minorEastAsia" w:hAnsiTheme="minorHAnsi" w:cstheme="minorBidi"/>
          <w:sz w:val="22"/>
          <w:szCs w:val="22"/>
          <w:lang w:eastAsia="en-US"/>
        </w:rPr>
        <w:t>nezbytné doklady a dokumenty vztahující se k provádění Služeb, a to zejména veškeré dokumenty, spisy a jiné písemné materiály</w:t>
      </w:r>
      <w:r>
        <w:rPr>
          <w:rFonts w:asciiTheme="minorHAnsi" w:eastAsiaTheme="minorEastAsia" w:hAnsiTheme="minorHAnsi" w:cstheme="minorBidi"/>
          <w:sz w:val="22"/>
          <w:szCs w:val="22"/>
          <w:lang w:eastAsia="en-US"/>
        </w:rPr>
        <w:t>;</w:t>
      </w:r>
    </w:p>
    <w:p w14:paraId="1AE2C5CE" w14:textId="77777777" w:rsidR="008E3D6B" w:rsidRPr="00AD5934" w:rsidRDefault="008E3D6B" w:rsidP="000B0FE1">
      <w:pPr>
        <w:pStyle w:val="Odstavecseseznamem"/>
        <w:numPr>
          <w:ilvl w:val="0"/>
          <w:numId w:val="12"/>
        </w:numPr>
        <w:tabs>
          <w:tab w:val="left" w:pos="1701"/>
          <w:tab w:val="left" w:pos="3969"/>
        </w:tabs>
        <w:spacing w:after="160" w:line="276" w:lineRule="auto"/>
        <w:ind w:left="993"/>
        <w:jc w:val="both"/>
        <w:rPr>
          <w:rFonts w:asciiTheme="minorHAnsi" w:hAnsiTheme="minorHAnsi" w:cstheme="minorBidi"/>
          <w:b/>
          <w:bCs/>
          <w:sz w:val="22"/>
          <w:szCs w:val="22"/>
        </w:rPr>
      </w:pPr>
      <w:r w:rsidRPr="00AD5934">
        <w:rPr>
          <w:rFonts w:asciiTheme="minorHAnsi" w:eastAsiaTheme="minorEastAsia" w:hAnsiTheme="minorHAnsi" w:cstheme="minorBidi"/>
          <w:b/>
          <w:bCs/>
          <w:kern w:val="32"/>
          <w:sz w:val="22"/>
          <w:szCs w:val="22"/>
        </w:rPr>
        <w:t xml:space="preserve">DPH </w:t>
      </w:r>
      <w:r w:rsidRPr="00AD5934">
        <w:rPr>
          <w:rFonts w:asciiTheme="minorHAnsi" w:eastAsiaTheme="minorEastAsia" w:hAnsiTheme="minorHAnsi" w:cstheme="minorBidi"/>
          <w:sz w:val="22"/>
          <w:szCs w:val="22"/>
          <w:lang w:eastAsia="en-US"/>
        </w:rPr>
        <w:t xml:space="preserve">– daň z přidané hodnoty ve smyslu </w:t>
      </w:r>
      <w:r>
        <w:rPr>
          <w:rFonts w:asciiTheme="minorHAnsi" w:eastAsiaTheme="minorEastAsia" w:hAnsiTheme="minorHAnsi" w:cstheme="minorBidi"/>
          <w:sz w:val="22"/>
          <w:szCs w:val="22"/>
          <w:lang w:eastAsia="en-US"/>
        </w:rPr>
        <w:t>ZDPH;</w:t>
      </w:r>
    </w:p>
    <w:p w14:paraId="4247FA46" w14:textId="15C38C70" w:rsidR="00E40167" w:rsidRPr="003A1216" w:rsidRDefault="00E40167" w:rsidP="000B0FE1">
      <w:pPr>
        <w:pStyle w:val="Odstavecseseznamem"/>
        <w:numPr>
          <w:ilvl w:val="0"/>
          <w:numId w:val="12"/>
        </w:numPr>
        <w:tabs>
          <w:tab w:val="left" w:pos="1701"/>
          <w:tab w:val="left" w:pos="3969"/>
        </w:tabs>
        <w:spacing w:after="160" w:line="276" w:lineRule="auto"/>
        <w:ind w:left="993"/>
        <w:jc w:val="both"/>
        <w:rPr>
          <w:rFonts w:asciiTheme="minorHAnsi" w:eastAsiaTheme="minorEastAsia" w:hAnsiTheme="minorHAnsi" w:cstheme="minorBidi"/>
          <w:b/>
          <w:bCs/>
          <w:kern w:val="32"/>
          <w:sz w:val="22"/>
          <w:szCs w:val="22"/>
        </w:rPr>
      </w:pPr>
      <w:r w:rsidRPr="003A1216">
        <w:rPr>
          <w:rFonts w:asciiTheme="minorHAnsi" w:eastAsiaTheme="minorEastAsia" w:hAnsiTheme="minorHAnsi" w:cstheme="minorBidi"/>
          <w:b/>
          <w:bCs/>
          <w:kern w:val="32"/>
          <w:sz w:val="22"/>
          <w:szCs w:val="22"/>
        </w:rPr>
        <w:t>OZ</w:t>
      </w:r>
      <w:r w:rsidRPr="003A1216">
        <w:rPr>
          <w:rFonts w:asciiTheme="minorHAnsi" w:eastAsiaTheme="minorEastAsia" w:hAnsiTheme="minorHAnsi" w:cstheme="minorBidi"/>
          <w:kern w:val="32"/>
          <w:sz w:val="22"/>
          <w:szCs w:val="22"/>
        </w:rPr>
        <w:t xml:space="preserve"> </w:t>
      </w:r>
      <w:r w:rsidR="003A1216" w:rsidRPr="003A1216">
        <w:rPr>
          <w:rFonts w:asciiTheme="minorHAnsi" w:eastAsiaTheme="minorEastAsia" w:hAnsiTheme="minorHAnsi" w:cstheme="minorBidi"/>
          <w:kern w:val="32"/>
          <w:sz w:val="22"/>
          <w:szCs w:val="22"/>
        </w:rPr>
        <w:t>–</w:t>
      </w:r>
      <w:r w:rsidRPr="003A1216">
        <w:rPr>
          <w:rFonts w:asciiTheme="minorHAnsi" w:eastAsiaTheme="minorEastAsia" w:hAnsiTheme="minorHAnsi" w:cstheme="minorBidi"/>
          <w:kern w:val="32"/>
          <w:sz w:val="22"/>
          <w:szCs w:val="22"/>
        </w:rPr>
        <w:t xml:space="preserve"> </w:t>
      </w:r>
      <w:r w:rsidR="003A1216" w:rsidRPr="003A1216">
        <w:rPr>
          <w:rFonts w:asciiTheme="minorHAnsi" w:eastAsiaTheme="minorEastAsia" w:hAnsiTheme="minorHAnsi" w:cstheme="minorBidi"/>
          <w:kern w:val="32"/>
          <w:sz w:val="22"/>
          <w:szCs w:val="22"/>
        </w:rPr>
        <w:t>zákon č. 89/2012 Sb., občanský zákoník, ve znění pozdějších předpisů</w:t>
      </w:r>
      <w:r w:rsidR="00232762">
        <w:rPr>
          <w:rFonts w:asciiTheme="minorHAnsi" w:eastAsiaTheme="minorEastAsia" w:hAnsiTheme="minorHAnsi" w:cstheme="minorBidi"/>
          <w:kern w:val="32"/>
          <w:sz w:val="22"/>
          <w:szCs w:val="22"/>
        </w:rPr>
        <w:t>;</w:t>
      </w:r>
    </w:p>
    <w:p w14:paraId="0BA8AB5F" w14:textId="070FEFA5" w:rsidR="005322D9" w:rsidRPr="005322D9" w:rsidRDefault="005322D9" w:rsidP="000B0FE1">
      <w:pPr>
        <w:pStyle w:val="Odstavecseseznamem"/>
        <w:numPr>
          <w:ilvl w:val="0"/>
          <w:numId w:val="12"/>
        </w:numPr>
        <w:tabs>
          <w:tab w:val="left" w:pos="1701"/>
          <w:tab w:val="left" w:pos="3969"/>
        </w:tabs>
        <w:spacing w:after="160" w:line="276" w:lineRule="auto"/>
        <w:ind w:left="993"/>
        <w:jc w:val="both"/>
        <w:rPr>
          <w:rFonts w:asciiTheme="minorHAnsi" w:hAnsiTheme="minorHAnsi" w:cstheme="minorBidi"/>
          <w:b/>
          <w:bCs/>
          <w:sz w:val="22"/>
          <w:szCs w:val="22"/>
        </w:rPr>
      </w:pPr>
      <w:r>
        <w:rPr>
          <w:rFonts w:asciiTheme="minorHAnsi" w:eastAsiaTheme="minorEastAsia" w:hAnsiTheme="minorHAnsi" w:cstheme="minorBidi"/>
          <w:b/>
          <w:bCs/>
          <w:kern w:val="32"/>
          <w:sz w:val="22"/>
          <w:szCs w:val="22"/>
        </w:rPr>
        <w:t>Realizační tým</w:t>
      </w:r>
      <w:r>
        <w:rPr>
          <w:rFonts w:asciiTheme="minorHAnsi" w:eastAsiaTheme="minorEastAsia" w:hAnsiTheme="minorHAnsi" w:cstheme="minorBidi"/>
          <w:kern w:val="32"/>
          <w:sz w:val="22"/>
          <w:szCs w:val="22"/>
        </w:rPr>
        <w:t xml:space="preserve"> – </w:t>
      </w:r>
      <w:r w:rsidRPr="005322D9">
        <w:rPr>
          <w:rFonts w:asciiTheme="minorHAnsi" w:eastAsiaTheme="minorEastAsia" w:hAnsiTheme="minorHAnsi" w:cstheme="minorBidi"/>
          <w:kern w:val="32"/>
          <w:sz w:val="22"/>
          <w:szCs w:val="22"/>
        </w:rPr>
        <w:t xml:space="preserve">skupina pracovníků </w:t>
      </w:r>
      <w:r w:rsidR="00C41DF4">
        <w:rPr>
          <w:rFonts w:asciiTheme="minorHAnsi" w:eastAsiaTheme="minorEastAsia" w:hAnsiTheme="minorHAnsi" w:cstheme="minorBidi"/>
          <w:kern w:val="32"/>
          <w:sz w:val="22"/>
          <w:szCs w:val="22"/>
        </w:rPr>
        <w:t>Poskytovatele</w:t>
      </w:r>
      <w:r w:rsidRPr="005322D9">
        <w:rPr>
          <w:rFonts w:asciiTheme="minorHAnsi" w:eastAsiaTheme="minorEastAsia" w:hAnsiTheme="minorHAnsi" w:cstheme="minorBidi"/>
          <w:kern w:val="32"/>
          <w:sz w:val="22"/>
          <w:szCs w:val="22"/>
        </w:rPr>
        <w:t xml:space="preserve"> pověřená poskytovat Služby pro </w:t>
      </w:r>
      <w:r w:rsidR="00C41DF4">
        <w:rPr>
          <w:rFonts w:asciiTheme="minorHAnsi" w:eastAsiaTheme="minorEastAsia" w:hAnsiTheme="minorHAnsi" w:cstheme="minorBidi"/>
          <w:kern w:val="32"/>
          <w:sz w:val="22"/>
          <w:szCs w:val="22"/>
        </w:rPr>
        <w:t>Objednatele</w:t>
      </w:r>
      <w:r>
        <w:rPr>
          <w:rFonts w:asciiTheme="minorHAnsi" w:eastAsiaTheme="minorEastAsia" w:hAnsiTheme="minorHAnsi" w:cstheme="minorBidi"/>
          <w:kern w:val="32"/>
          <w:sz w:val="22"/>
          <w:szCs w:val="22"/>
        </w:rPr>
        <w:t>;</w:t>
      </w:r>
    </w:p>
    <w:p w14:paraId="17BF79F5" w14:textId="0703F04B" w:rsidR="006D4865" w:rsidRPr="006D4865" w:rsidRDefault="006D4865" w:rsidP="000B0FE1">
      <w:pPr>
        <w:pStyle w:val="Odstavecseseznamem"/>
        <w:numPr>
          <w:ilvl w:val="0"/>
          <w:numId w:val="12"/>
        </w:numPr>
        <w:tabs>
          <w:tab w:val="left" w:pos="1701"/>
          <w:tab w:val="left" w:pos="3969"/>
        </w:tabs>
        <w:spacing w:after="160" w:line="276" w:lineRule="auto"/>
        <w:ind w:left="993"/>
        <w:jc w:val="both"/>
        <w:rPr>
          <w:rFonts w:asciiTheme="minorHAnsi" w:hAnsiTheme="minorHAnsi" w:cstheme="minorBidi"/>
          <w:b/>
          <w:bCs/>
          <w:sz w:val="22"/>
          <w:szCs w:val="22"/>
        </w:rPr>
      </w:pPr>
      <w:r>
        <w:rPr>
          <w:rFonts w:asciiTheme="minorHAnsi" w:eastAsiaTheme="minorEastAsia" w:hAnsiTheme="minorHAnsi" w:cstheme="minorBidi"/>
          <w:b/>
          <w:bCs/>
          <w:kern w:val="32"/>
          <w:sz w:val="22"/>
          <w:szCs w:val="22"/>
        </w:rPr>
        <w:t>Služby</w:t>
      </w:r>
      <w:r>
        <w:rPr>
          <w:rFonts w:asciiTheme="minorHAnsi" w:eastAsiaTheme="minorEastAsia" w:hAnsiTheme="minorHAnsi" w:cstheme="minorBidi"/>
          <w:kern w:val="32"/>
          <w:sz w:val="22"/>
          <w:szCs w:val="22"/>
        </w:rPr>
        <w:t xml:space="preserve"> </w:t>
      </w:r>
      <w:r w:rsidR="00B13243">
        <w:rPr>
          <w:rFonts w:asciiTheme="minorHAnsi" w:eastAsiaTheme="minorEastAsia" w:hAnsiTheme="minorHAnsi" w:cstheme="minorBidi"/>
          <w:kern w:val="32"/>
          <w:sz w:val="22"/>
          <w:szCs w:val="22"/>
        </w:rPr>
        <w:t>–</w:t>
      </w:r>
      <w:r>
        <w:rPr>
          <w:rFonts w:asciiTheme="minorHAnsi" w:eastAsiaTheme="minorEastAsia" w:hAnsiTheme="minorHAnsi" w:cstheme="minorBidi"/>
          <w:kern w:val="32"/>
          <w:sz w:val="22"/>
          <w:szCs w:val="22"/>
        </w:rPr>
        <w:t xml:space="preserve"> </w:t>
      </w:r>
      <w:r w:rsidR="00810A4A" w:rsidRPr="00810A4A">
        <w:rPr>
          <w:rFonts w:asciiTheme="minorHAnsi" w:eastAsiaTheme="minorEastAsia" w:hAnsiTheme="minorHAnsi" w:cstheme="minorBidi"/>
          <w:kern w:val="32"/>
          <w:sz w:val="22"/>
          <w:szCs w:val="22"/>
        </w:rPr>
        <w:t xml:space="preserve">služby </w:t>
      </w:r>
      <w:r w:rsidR="00C41DF4">
        <w:rPr>
          <w:rFonts w:asciiTheme="minorHAnsi" w:eastAsiaTheme="minorEastAsia" w:hAnsiTheme="minorHAnsi" w:cstheme="minorBidi"/>
          <w:kern w:val="32"/>
          <w:sz w:val="22"/>
          <w:szCs w:val="22"/>
        </w:rPr>
        <w:t>které jsou předmětem Smlouvy</w:t>
      </w:r>
      <w:r w:rsidR="00810A4A">
        <w:rPr>
          <w:rFonts w:asciiTheme="minorHAnsi" w:eastAsiaTheme="minorEastAsia" w:hAnsiTheme="minorHAnsi" w:cstheme="minorBidi"/>
          <w:kern w:val="32"/>
          <w:sz w:val="22"/>
          <w:szCs w:val="22"/>
        </w:rPr>
        <w:t>;</w:t>
      </w:r>
    </w:p>
    <w:p w14:paraId="1405E1D2" w14:textId="44ADA4B5" w:rsidR="002A2DB4" w:rsidRPr="00284222" w:rsidRDefault="002A2DB4" w:rsidP="000B0FE1">
      <w:pPr>
        <w:pStyle w:val="Odstavecseseznamem"/>
        <w:numPr>
          <w:ilvl w:val="0"/>
          <w:numId w:val="12"/>
        </w:numPr>
        <w:tabs>
          <w:tab w:val="left" w:pos="1701"/>
          <w:tab w:val="left" w:pos="3969"/>
        </w:tabs>
        <w:spacing w:after="160" w:line="276" w:lineRule="auto"/>
        <w:ind w:left="993"/>
        <w:jc w:val="both"/>
        <w:rPr>
          <w:rFonts w:asciiTheme="minorHAnsi" w:hAnsiTheme="minorHAnsi" w:cstheme="minorBidi"/>
          <w:b/>
          <w:bCs/>
          <w:sz w:val="22"/>
          <w:szCs w:val="22"/>
        </w:rPr>
      </w:pPr>
      <w:r w:rsidRPr="006C648F">
        <w:rPr>
          <w:rFonts w:asciiTheme="minorHAnsi" w:eastAsiaTheme="minorEastAsia" w:hAnsiTheme="minorHAnsi" w:cstheme="minorBidi"/>
          <w:b/>
          <w:bCs/>
          <w:kern w:val="32"/>
          <w:sz w:val="22"/>
          <w:szCs w:val="22"/>
        </w:rPr>
        <w:t>Smlouva</w:t>
      </w:r>
      <w:r w:rsidR="005C66ED">
        <w:rPr>
          <w:rFonts w:asciiTheme="minorHAnsi" w:eastAsiaTheme="minorEastAsia" w:hAnsiTheme="minorHAnsi" w:cstheme="minorBidi"/>
          <w:b/>
          <w:bCs/>
          <w:kern w:val="32"/>
          <w:sz w:val="22"/>
          <w:szCs w:val="22"/>
        </w:rPr>
        <w:t xml:space="preserve"> </w:t>
      </w:r>
      <w:r w:rsidR="00354158" w:rsidRPr="006C648F">
        <w:rPr>
          <w:rFonts w:asciiTheme="minorHAnsi" w:eastAsiaTheme="minorEastAsia" w:hAnsiTheme="minorHAnsi" w:cstheme="minorBidi"/>
          <w:sz w:val="22"/>
          <w:szCs w:val="22"/>
          <w:lang w:eastAsia="en-US"/>
        </w:rPr>
        <w:t xml:space="preserve">– </w:t>
      </w:r>
      <w:r w:rsidR="002F4C20" w:rsidRPr="002F4C20">
        <w:rPr>
          <w:rFonts w:asciiTheme="minorHAnsi" w:eastAsiaTheme="minorEastAsia" w:hAnsiTheme="minorHAnsi" w:cstheme="minorBidi"/>
          <w:sz w:val="22"/>
          <w:szCs w:val="22"/>
          <w:lang w:eastAsia="en-US"/>
        </w:rPr>
        <w:t>tato smlouva</w:t>
      </w:r>
      <w:r w:rsidR="00C41DF4">
        <w:rPr>
          <w:rFonts w:asciiTheme="minorHAnsi" w:eastAsiaTheme="minorEastAsia" w:hAnsiTheme="minorHAnsi" w:cstheme="minorBidi"/>
          <w:sz w:val="22"/>
          <w:szCs w:val="22"/>
          <w:lang w:eastAsia="en-US"/>
        </w:rPr>
        <w:t xml:space="preserve"> o poskytování služeb</w:t>
      </w:r>
      <w:r w:rsidR="00D72648">
        <w:rPr>
          <w:rFonts w:asciiTheme="minorHAnsi" w:eastAsiaTheme="minorEastAsia" w:hAnsiTheme="minorHAnsi" w:cstheme="minorBidi"/>
          <w:sz w:val="22"/>
          <w:szCs w:val="22"/>
          <w:lang w:eastAsia="en-US"/>
        </w:rPr>
        <w:t>;</w:t>
      </w:r>
    </w:p>
    <w:p w14:paraId="7E6A4268" w14:textId="057FC660" w:rsidR="00284222" w:rsidRPr="006C648F" w:rsidRDefault="00284222" w:rsidP="000B0FE1">
      <w:pPr>
        <w:pStyle w:val="Odstavecseseznamem"/>
        <w:numPr>
          <w:ilvl w:val="0"/>
          <w:numId w:val="12"/>
        </w:numPr>
        <w:tabs>
          <w:tab w:val="left" w:pos="1701"/>
          <w:tab w:val="left" w:pos="3969"/>
        </w:tabs>
        <w:spacing w:after="160" w:line="276" w:lineRule="auto"/>
        <w:ind w:left="993"/>
        <w:jc w:val="both"/>
        <w:rPr>
          <w:rFonts w:asciiTheme="minorHAnsi" w:hAnsiTheme="minorHAnsi" w:cstheme="minorBidi"/>
          <w:b/>
          <w:bCs/>
          <w:sz w:val="22"/>
          <w:szCs w:val="22"/>
        </w:rPr>
      </w:pPr>
      <w:r>
        <w:rPr>
          <w:rFonts w:asciiTheme="minorHAnsi" w:eastAsiaTheme="minorEastAsia" w:hAnsiTheme="minorHAnsi" w:cstheme="minorBidi"/>
          <w:b/>
          <w:bCs/>
          <w:kern w:val="32"/>
          <w:sz w:val="22"/>
          <w:szCs w:val="22"/>
        </w:rPr>
        <w:t xml:space="preserve">Smluvní strana </w:t>
      </w:r>
      <w:r>
        <w:rPr>
          <w:rFonts w:asciiTheme="minorHAnsi" w:eastAsiaTheme="minorEastAsia" w:hAnsiTheme="minorHAnsi" w:cstheme="minorBidi"/>
          <w:kern w:val="32"/>
          <w:sz w:val="22"/>
          <w:szCs w:val="22"/>
        </w:rPr>
        <w:t xml:space="preserve">– </w:t>
      </w:r>
      <w:r w:rsidR="00310D72" w:rsidRPr="00310D72">
        <w:rPr>
          <w:rFonts w:asciiTheme="minorHAnsi" w:eastAsiaTheme="minorEastAsia" w:hAnsiTheme="minorHAnsi" w:cstheme="minorBidi"/>
          <w:kern w:val="32"/>
          <w:sz w:val="22"/>
          <w:szCs w:val="22"/>
        </w:rPr>
        <w:t xml:space="preserve">označení pro </w:t>
      </w:r>
      <w:r w:rsidR="00C41DF4">
        <w:rPr>
          <w:rFonts w:asciiTheme="minorHAnsi" w:eastAsiaTheme="minorEastAsia" w:hAnsiTheme="minorHAnsi" w:cstheme="minorBidi"/>
          <w:kern w:val="32"/>
          <w:sz w:val="22"/>
          <w:szCs w:val="22"/>
        </w:rPr>
        <w:t>Objednatele nebo Poskytovatele</w:t>
      </w:r>
      <w:r w:rsidR="00310D72">
        <w:rPr>
          <w:rFonts w:asciiTheme="minorHAnsi" w:eastAsiaTheme="minorEastAsia" w:hAnsiTheme="minorHAnsi" w:cstheme="minorBidi"/>
          <w:kern w:val="32"/>
          <w:sz w:val="22"/>
          <w:szCs w:val="22"/>
        </w:rPr>
        <w:t>;</w:t>
      </w:r>
    </w:p>
    <w:p w14:paraId="25F10B1D" w14:textId="6400BA33" w:rsidR="00076DA2" w:rsidRPr="00D5413B" w:rsidRDefault="00076DA2" w:rsidP="000B0FE1">
      <w:pPr>
        <w:pStyle w:val="Odstavecseseznamem"/>
        <w:numPr>
          <w:ilvl w:val="0"/>
          <w:numId w:val="12"/>
        </w:numPr>
        <w:spacing w:after="160" w:line="276" w:lineRule="auto"/>
        <w:ind w:left="993"/>
        <w:jc w:val="both"/>
        <w:rPr>
          <w:rFonts w:asciiTheme="minorHAnsi" w:eastAsiaTheme="minorEastAsia" w:hAnsiTheme="minorHAnsi" w:cstheme="minorBidi"/>
          <w:b/>
          <w:bCs/>
          <w:sz w:val="22"/>
          <w:szCs w:val="22"/>
          <w:lang w:eastAsia="en-US"/>
        </w:rPr>
      </w:pPr>
      <w:r>
        <w:rPr>
          <w:rFonts w:asciiTheme="minorHAnsi" w:eastAsiaTheme="minorEastAsia" w:hAnsiTheme="minorHAnsi" w:cstheme="minorBidi"/>
          <w:b/>
          <w:bCs/>
          <w:sz w:val="22"/>
          <w:szCs w:val="22"/>
          <w:lang w:eastAsia="en-US"/>
        </w:rPr>
        <w:t>V</w:t>
      </w:r>
      <w:r w:rsidRPr="0049124F">
        <w:rPr>
          <w:rFonts w:asciiTheme="minorHAnsi" w:eastAsiaTheme="minorEastAsia" w:hAnsiTheme="minorHAnsi" w:cstheme="minorBidi"/>
          <w:b/>
          <w:bCs/>
          <w:sz w:val="22"/>
          <w:szCs w:val="22"/>
          <w:lang w:eastAsia="en-US"/>
        </w:rPr>
        <w:t>eřejná zakázka</w:t>
      </w:r>
      <w:r>
        <w:rPr>
          <w:rFonts w:asciiTheme="minorHAnsi" w:eastAsiaTheme="minorEastAsia" w:hAnsiTheme="minorHAnsi" w:cstheme="minorBidi"/>
          <w:b/>
          <w:bCs/>
          <w:sz w:val="22"/>
          <w:szCs w:val="22"/>
          <w:lang w:eastAsia="en-US"/>
        </w:rPr>
        <w:t xml:space="preserve"> </w:t>
      </w:r>
      <w:r w:rsidRPr="00AD5934">
        <w:rPr>
          <w:rFonts w:asciiTheme="minorHAnsi" w:eastAsiaTheme="minorEastAsia" w:hAnsiTheme="minorHAnsi" w:cstheme="minorBidi"/>
          <w:sz w:val="22"/>
          <w:szCs w:val="22"/>
          <w:lang w:eastAsia="en-US"/>
        </w:rPr>
        <w:t>–</w:t>
      </w:r>
      <w:r>
        <w:rPr>
          <w:rFonts w:asciiTheme="minorHAnsi" w:eastAsiaTheme="minorEastAsia" w:hAnsiTheme="minorHAnsi" w:cstheme="minorBidi"/>
          <w:sz w:val="22"/>
          <w:szCs w:val="22"/>
          <w:lang w:eastAsia="en-US"/>
        </w:rPr>
        <w:t xml:space="preserve"> </w:t>
      </w:r>
      <w:r w:rsidR="00926AA4">
        <w:rPr>
          <w:rFonts w:asciiTheme="minorHAnsi" w:eastAsiaTheme="minorEastAsia" w:hAnsiTheme="minorHAnsi" w:cstheme="minorBidi"/>
          <w:sz w:val="22"/>
          <w:szCs w:val="22"/>
          <w:lang w:eastAsia="en-US"/>
        </w:rPr>
        <w:t>na</w:t>
      </w:r>
      <w:r w:rsidR="00025A1E">
        <w:rPr>
          <w:rFonts w:asciiTheme="minorHAnsi" w:eastAsiaTheme="minorEastAsia" w:hAnsiTheme="minorHAnsi" w:cstheme="minorBidi"/>
          <w:sz w:val="22"/>
          <w:szCs w:val="22"/>
          <w:lang w:eastAsia="en-US"/>
        </w:rPr>
        <w:t xml:space="preserve">dlimitní </w:t>
      </w:r>
      <w:r w:rsidRPr="00602F98">
        <w:rPr>
          <w:rFonts w:asciiTheme="minorHAnsi" w:eastAsiaTheme="minorEastAsia" w:hAnsiTheme="minorHAnsi" w:cstheme="minorBidi"/>
          <w:sz w:val="22"/>
          <w:szCs w:val="22"/>
          <w:lang w:eastAsia="en-US"/>
        </w:rPr>
        <w:t>veřejn</w:t>
      </w:r>
      <w:r>
        <w:rPr>
          <w:rFonts w:asciiTheme="minorHAnsi" w:eastAsiaTheme="minorEastAsia" w:hAnsiTheme="minorHAnsi" w:cstheme="minorBidi"/>
          <w:sz w:val="22"/>
          <w:szCs w:val="22"/>
          <w:lang w:eastAsia="en-US"/>
        </w:rPr>
        <w:t>á</w:t>
      </w:r>
      <w:r w:rsidRPr="00602F98">
        <w:rPr>
          <w:rFonts w:asciiTheme="minorHAnsi" w:eastAsiaTheme="minorEastAsia" w:hAnsiTheme="minorHAnsi" w:cstheme="minorBidi"/>
          <w:sz w:val="22"/>
          <w:szCs w:val="22"/>
          <w:lang w:eastAsia="en-US"/>
        </w:rPr>
        <w:t xml:space="preserve"> zakázk</w:t>
      </w:r>
      <w:r>
        <w:rPr>
          <w:rFonts w:asciiTheme="minorHAnsi" w:eastAsiaTheme="minorEastAsia" w:hAnsiTheme="minorHAnsi" w:cstheme="minorBidi"/>
          <w:sz w:val="22"/>
          <w:szCs w:val="22"/>
          <w:lang w:eastAsia="en-US"/>
        </w:rPr>
        <w:t>a</w:t>
      </w:r>
      <w:r w:rsidRPr="00602F98">
        <w:rPr>
          <w:rFonts w:asciiTheme="minorHAnsi" w:eastAsiaTheme="minorEastAsia" w:hAnsiTheme="minorHAnsi" w:cstheme="minorBidi"/>
          <w:sz w:val="22"/>
          <w:szCs w:val="22"/>
          <w:lang w:eastAsia="en-US"/>
        </w:rPr>
        <w:t xml:space="preserve"> </w:t>
      </w:r>
      <w:r w:rsidR="00025A1E">
        <w:rPr>
          <w:rFonts w:asciiTheme="minorHAnsi" w:eastAsiaTheme="minorEastAsia" w:hAnsiTheme="minorHAnsi" w:cstheme="minorBidi"/>
          <w:sz w:val="22"/>
          <w:szCs w:val="22"/>
          <w:lang w:eastAsia="en-US"/>
        </w:rPr>
        <w:t xml:space="preserve">na služby </w:t>
      </w:r>
      <w:r w:rsidRPr="00602F98">
        <w:rPr>
          <w:rFonts w:asciiTheme="minorHAnsi" w:eastAsiaTheme="minorEastAsia" w:hAnsiTheme="minorHAnsi" w:cstheme="minorBidi"/>
          <w:sz w:val="22"/>
          <w:szCs w:val="22"/>
          <w:lang w:eastAsia="en-US"/>
        </w:rPr>
        <w:t>„</w:t>
      </w:r>
      <w:r w:rsidR="00C41DF4">
        <w:rPr>
          <w:rFonts w:asciiTheme="minorHAnsi" w:eastAsiaTheme="minorEastAsia" w:hAnsiTheme="minorHAnsi" w:cstheme="minorBidi"/>
          <w:b/>
          <w:bCs/>
          <w:sz w:val="22"/>
          <w:szCs w:val="22"/>
        </w:rPr>
        <w:t>Společné datové prostředí Jihomoravského kraje</w:t>
      </w:r>
      <w:r w:rsidRPr="00602F98">
        <w:rPr>
          <w:rFonts w:asciiTheme="minorHAnsi" w:eastAsiaTheme="minorEastAsia" w:hAnsiTheme="minorHAnsi" w:cstheme="minorBidi"/>
          <w:sz w:val="22"/>
          <w:szCs w:val="22"/>
          <w:lang w:eastAsia="en-US"/>
        </w:rPr>
        <w:t>“</w:t>
      </w:r>
      <w:r>
        <w:rPr>
          <w:rFonts w:asciiTheme="minorHAnsi" w:eastAsiaTheme="minorEastAsia" w:hAnsiTheme="minorHAnsi" w:cstheme="minorBidi"/>
          <w:sz w:val="22"/>
          <w:szCs w:val="22"/>
          <w:lang w:eastAsia="en-US"/>
        </w:rPr>
        <w:t xml:space="preserve"> zadaná</w:t>
      </w:r>
      <w:r w:rsidRPr="00602F98">
        <w:rPr>
          <w:rFonts w:asciiTheme="minorHAnsi" w:eastAsiaTheme="minorEastAsia" w:hAnsiTheme="minorHAnsi" w:cstheme="minorBidi"/>
          <w:sz w:val="22"/>
          <w:szCs w:val="22"/>
          <w:lang w:eastAsia="en-US"/>
        </w:rPr>
        <w:t xml:space="preserve"> </w:t>
      </w:r>
      <w:r w:rsidR="00C41DF4">
        <w:rPr>
          <w:rFonts w:asciiTheme="minorHAnsi" w:eastAsiaTheme="minorEastAsia" w:hAnsiTheme="minorHAnsi" w:cstheme="minorBidi"/>
          <w:sz w:val="22"/>
          <w:szCs w:val="22"/>
          <w:lang w:eastAsia="en-US"/>
        </w:rPr>
        <w:t>Objednatelem Poskytovateli</w:t>
      </w:r>
      <w:r>
        <w:rPr>
          <w:rFonts w:asciiTheme="minorHAnsi" w:eastAsiaTheme="minorEastAsia" w:hAnsiTheme="minorHAnsi" w:cstheme="minorBidi"/>
          <w:sz w:val="22"/>
          <w:szCs w:val="22"/>
          <w:lang w:eastAsia="en-US"/>
        </w:rPr>
        <w:t xml:space="preserve"> na základě této smlouvy;</w:t>
      </w:r>
      <w:r w:rsidRPr="00602F98">
        <w:rPr>
          <w:rFonts w:asciiTheme="minorHAnsi" w:eastAsiaTheme="minorEastAsia" w:hAnsiTheme="minorHAnsi" w:cstheme="minorBidi"/>
          <w:sz w:val="22"/>
          <w:szCs w:val="22"/>
          <w:lang w:eastAsia="en-US"/>
        </w:rPr>
        <w:t xml:space="preserve"> </w:t>
      </w:r>
    </w:p>
    <w:p w14:paraId="3FA52691" w14:textId="10BD7320" w:rsidR="00D5413B" w:rsidRPr="006A51B0" w:rsidRDefault="00D5413B" w:rsidP="000B0FE1">
      <w:pPr>
        <w:pStyle w:val="Odstavecseseznamem"/>
        <w:numPr>
          <w:ilvl w:val="0"/>
          <w:numId w:val="12"/>
        </w:numPr>
        <w:spacing w:after="160" w:line="276" w:lineRule="auto"/>
        <w:ind w:left="993"/>
        <w:jc w:val="both"/>
        <w:rPr>
          <w:rFonts w:asciiTheme="minorHAnsi" w:eastAsiaTheme="minorEastAsia" w:hAnsiTheme="minorHAnsi" w:cstheme="minorBidi"/>
          <w:b/>
          <w:bCs/>
          <w:sz w:val="22"/>
          <w:szCs w:val="22"/>
          <w:lang w:eastAsia="en-US"/>
        </w:rPr>
      </w:pPr>
      <w:r>
        <w:rPr>
          <w:rFonts w:asciiTheme="minorHAnsi" w:eastAsiaTheme="minorEastAsia" w:hAnsiTheme="minorHAnsi" w:cstheme="minorBidi"/>
          <w:b/>
          <w:bCs/>
          <w:sz w:val="22"/>
          <w:szCs w:val="22"/>
          <w:lang w:eastAsia="en-US"/>
        </w:rPr>
        <w:t xml:space="preserve">Výstup – </w:t>
      </w:r>
      <w:r w:rsidRPr="00D5413B">
        <w:rPr>
          <w:rFonts w:asciiTheme="minorHAnsi" w:eastAsiaTheme="minorEastAsia" w:hAnsiTheme="minorHAnsi" w:cstheme="minorBidi"/>
          <w:sz w:val="22"/>
          <w:szCs w:val="22"/>
          <w:lang w:eastAsia="en-US"/>
        </w:rPr>
        <w:t>výstupy poskytovaných Služeb jako např. posudek, analýzy, stanoviska, doklady o certifikaci, licence, informační systémy, případně jejich moduly, stanovisko</w:t>
      </w:r>
      <w:r>
        <w:rPr>
          <w:rFonts w:asciiTheme="minorHAnsi" w:eastAsiaTheme="minorEastAsia" w:hAnsiTheme="minorHAnsi" w:cstheme="minorBidi"/>
          <w:sz w:val="22"/>
          <w:szCs w:val="22"/>
          <w:lang w:eastAsia="en-US"/>
        </w:rPr>
        <w:t>;</w:t>
      </w:r>
    </w:p>
    <w:p w14:paraId="790F4575" w14:textId="12E27FF0" w:rsidR="00D64A5C" w:rsidRPr="0049124F" w:rsidRDefault="00D64A5C" w:rsidP="000B0FE1">
      <w:pPr>
        <w:pStyle w:val="Odstavecseseznamem"/>
        <w:numPr>
          <w:ilvl w:val="0"/>
          <w:numId w:val="12"/>
        </w:numPr>
        <w:spacing w:after="160" w:line="276" w:lineRule="auto"/>
        <w:ind w:left="993"/>
        <w:jc w:val="both"/>
        <w:rPr>
          <w:rFonts w:asciiTheme="minorHAnsi" w:eastAsiaTheme="minorEastAsia" w:hAnsiTheme="minorHAnsi" w:cstheme="minorBidi"/>
          <w:b/>
          <w:bCs/>
          <w:sz w:val="22"/>
          <w:szCs w:val="22"/>
          <w:lang w:eastAsia="en-US"/>
        </w:rPr>
      </w:pPr>
      <w:r>
        <w:rPr>
          <w:rFonts w:asciiTheme="minorHAnsi" w:eastAsiaTheme="minorEastAsia" w:hAnsiTheme="minorHAnsi" w:cstheme="minorBidi"/>
          <w:b/>
          <w:bCs/>
          <w:sz w:val="22"/>
          <w:szCs w:val="22"/>
          <w:lang w:eastAsia="en-US"/>
        </w:rPr>
        <w:t xml:space="preserve">Zákon o registru smluv </w:t>
      </w:r>
      <w:r w:rsidRPr="00AD5934">
        <w:rPr>
          <w:rFonts w:asciiTheme="minorHAnsi" w:eastAsiaTheme="minorEastAsia" w:hAnsiTheme="minorHAnsi" w:cstheme="minorBidi"/>
          <w:sz w:val="22"/>
          <w:szCs w:val="22"/>
          <w:lang w:eastAsia="en-US"/>
        </w:rPr>
        <w:t>–</w:t>
      </w:r>
      <w:r>
        <w:rPr>
          <w:rFonts w:asciiTheme="minorHAnsi" w:eastAsiaTheme="minorEastAsia" w:hAnsiTheme="minorHAnsi" w:cstheme="minorBidi"/>
          <w:sz w:val="22"/>
          <w:szCs w:val="22"/>
          <w:lang w:eastAsia="en-US"/>
        </w:rPr>
        <w:t xml:space="preserve"> </w:t>
      </w:r>
      <w:r w:rsidRPr="28DC3467">
        <w:rPr>
          <w:rFonts w:ascii="Calibri" w:eastAsia="Calibri" w:hAnsi="Calibri" w:cs="Calibri"/>
          <w:sz w:val="22"/>
          <w:szCs w:val="22"/>
        </w:rPr>
        <w:t>zákon</w:t>
      </w:r>
      <w:r>
        <w:rPr>
          <w:rFonts w:ascii="Calibri" w:eastAsia="Calibri" w:hAnsi="Calibri" w:cs="Calibri"/>
          <w:sz w:val="22"/>
          <w:szCs w:val="22"/>
        </w:rPr>
        <w:t xml:space="preserve"> </w:t>
      </w:r>
      <w:r w:rsidRPr="28DC3467">
        <w:rPr>
          <w:rFonts w:ascii="Calibri" w:eastAsia="Calibri" w:hAnsi="Calibri" w:cs="Calibri"/>
          <w:sz w:val="22"/>
          <w:szCs w:val="22"/>
        </w:rPr>
        <w:t>č. 340/2015 Sb., o zvláštních podmínkách účinnosti některých smluv, uveřejňování těchto smluv a o registru smluv (zákon o registru smluv), ve znění pozdějších předpisů</w:t>
      </w:r>
      <w:r>
        <w:rPr>
          <w:rFonts w:ascii="Calibri" w:eastAsia="Calibri" w:hAnsi="Calibri" w:cs="Calibri"/>
          <w:sz w:val="22"/>
          <w:szCs w:val="22"/>
        </w:rPr>
        <w:t>;</w:t>
      </w:r>
    </w:p>
    <w:p w14:paraId="7106E718" w14:textId="77777777" w:rsidR="00D64A5C" w:rsidRPr="00817F24" w:rsidRDefault="00D64A5C" w:rsidP="000B0FE1">
      <w:pPr>
        <w:pStyle w:val="Odstavecseseznamem"/>
        <w:numPr>
          <w:ilvl w:val="0"/>
          <w:numId w:val="12"/>
        </w:numPr>
        <w:spacing w:after="160" w:line="276" w:lineRule="auto"/>
        <w:ind w:left="993"/>
        <w:jc w:val="both"/>
        <w:rPr>
          <w:rFonts w:asciiTheme="minorHAnsi" w:eastAsiaTheme="minorEastAsia" w:hAnsiTheme="minorHAnsi" w:cstheme="minorBidi"/>
          <w:b/>
          <w:bCs/>
          <w:sz w:val="22"/>
          <w:szCs w:val="22"/>
          <w:lang w:eastAsia="en-US"/>
        </w:rPr>
      </w:pPr>
      <w:r w:rsidRPr="00784AD8">
        <w:rPr>
          <w:rFonts w:asciiTheme="minorHAnsi" w:eastAsiaTheme="minorEastAsia" w:hAnsiTheme="minorHAnsi" w:cstheme="minorBidi"/>
          <w:b/>
          <w:bCs/>
          <w:sz w:val="22"/>
          <w:szCs w:val="22"/>
          <w:lang w:eastAsia="en-US"/>
        </w:rPr>
        <w:t>ZDPH</w:t>
      </w:r>
      <w:r>
        <w:rPr>
          <w:rFonts w:asciiTheme="minorHAnsi" w:eastAsiaTheme="minorEastAsia" w:hAnsiTheme="minorHAnsi" w:cstheme="minorBidi"/>
          <w:b/>
          <w:bCs/>
          <w:sz w:val="22"/>
          <w:szCs w:val="22"/>
          <w:lang w:eastAsia="en-US"/>
        </w:rPr>
        <w:t xml:space="preserve"> </w:t>
      </w:r>
      <w:r w:rsidRPr="00AD5934">
        <w:rPr>
          <w:rFonts w:asciiTheme="minorHAnsi" w:eastAsiaTheme="minorEastAsia" w:hAnsiTheme="minorHAnsi" w:cstheme="minorBidi"/>
          <w:sz w:val="22"/>
          <w:szCs w:val="22"/>
          <w:lang w:eastAsia="en-US"/>
        </w:rPr>
        <w:t>–</w:t>
      </w:r>
      <w:r>
        <w:rPr>
          <w:rFonts w:asciiTheme="minorHAnsi" w:eastAsiaTheme="minorEastAsia" w:hAnsiTheme="minorHAnsi" w:cstheme="minorBidi"/>
          <w:sz w:val="22"/>
          <w:szCs w:val="22"/>
          <w:lang w:eastAsia="en-US"/>
        </w:rPr>
        <w:t xml:space="preserve"> </w:t>
      </w:r>
      <w:r w:rsidRPr="28DC3467">
        <w:rPr>
          <w:rFonts w:ascii="Calibri" w:eastAsia="Calibri" w:hAnsi="Calibri" w:cs="Calibri"/>
          <w:sz w:val="22"/>
          <w:szCs w:val="22"/>
        </w:rPr>
        <w:t>zákon</w:t>
      </w:r>
      <w:r>
        <w:rPr>
          <w:rFonts w:ascii="Calibri" w:eastAsia="Calibri" w:hAnsi="Calibri" w:cs="Calibri"/>
          <w:sz w:val="22"/>
          <w:szCs w:val="22"/>
        </w:rPr>
        <w:t xml:space="preserve"> </w:t>
      </w:r>
      <w:r w:rsidRPr="28DC3467">
        <w:rPr>
          <w:rFonts w:ascii="Calibri" w:hAnsi="Calibri" w:cs="Calibri"/>
          <w:sz w:val="22"/>
          <w:szCs w:val="22"/>
        </w:rPr>
        <w:t>č. 235/2004 Sb., o dani z přidané hodnoty, ve znění pozdějších předpisů</w:t>
      </w:r>
      <w:r>
        <w:rPr>
          <w:rFonts w:ascii="Calibri" w:hAnsi="Calibri" w:cs="Calibri"/>
          <w:sz w:val="22"/>
          <w:szCs w:val="22"/>
        </w:rPr>
        <w:t>;</w:t>
      </w:r>
    </w:p>
    <w:p w14:paraId="78048883" w14:textId="036A14B5" w:rsidR="006A51B0" w:rsidRPr="00435442" w:rsidRDefault="006A51B0" w:rsidP="000B0FE1">
      <w:pPr>
        <w:pStyle w:val="Odstavecseseznamem"/>
        <w:numPr>
          <w:ilvl w:val="0"/>
          <w:numId w:val="12"/>
        </w:numPr>
        <w:spacing w:line="276" w:lineRule="auto"/>
        <w:ind w:left="993"/>
        <w:jc w:val="both"/>
        <w:rPr>
          <w:rFonts w:asciiTheme="minorHAnsi" w:eastAsiaTheme="minorEastAsia" w:hAnsiTheme="minorHAnsi" w:cstheme="minorBidi"/>
          <w:b/>
          <w:bCs/>
          <w:sz w:val="22"/>
          <w:szCs w:val="22"/>
          <w:lang w:eastAsia="en-US"/>
        </w:rPr>
      </w:pPr>
      <w:r>
        <w:rPr>
          <w:rFonts w:asciiTheme="minorHAnsi" w:eastAsiaTheme="minorEastAsia" w:hAnsiTheme="minorHAnsi" w:cstheme="minorBidi"/>
          <w:b/>
          <w:bCs/>
          <w:sz w:val="22"/>
          <w:szCs w:val="22"/>
          <w:lang w:eastAsia="en-US"/>
        </w:rPr>
        <w:t xml:space="preserve">ZZVZ </w:t>
      </w:r>
      <w:r w:rsidRPr="00AD5934">
        <w:rPr>
          <w:rFonts w:asciiTheme="minorHAnsi" w:eastAsiaTheme="minorEastAsia" w:hAnsiTheme="minorHAnsi" w:cstheme="minorBidi"/>
          <w:sz w:val="22"/>
          <w:szCs w:val="22"/>
          <w:lang w:eastAsia="en-US"/>
        </w:rPr>
        <w:t>–</w:t>
      </w:r>
      <w:r>
        <w:rPr>
          <w:rFonts w:asciiTheme="minorHAnsi" w:eastAsiaTheme="minorEastAsia" w:hAnsiTheme="minorHAnsi" w:cstheme="minorBidi"/>
          <w:sz w:val="22"/>
          <w:szCs w:val="22"/>
          <w:lang w:eastAsia="en-US"/>
        </w:rPr>
        <w:t xml:space="preserve"> </w:t>
      </w:r>
      <w:r w:rsidRPr="28DC3467">
        <w:rPr>
          <w:rFonts w:ascii="Calibri" w:eastAsia="Calibri" w:hAnsi="Calibri" w:cs="Calibri"/>
          <w:sz w:val="22"/>
          <w:szCs w:val="22"/>
        </w:rPr>
        <w:t>zákon č. 134/2016 Sb., o zadávání veřejných zakázek, ve znění pozdějších předpisů</w:t>
      </w:r>
      <w:r w:rsidR="0061659F">
        <w:rPr>
          <w:rFonts w:ascii="Calibri" w:eastAsia="Calibri" w:hAnsi="Calibri" w:cs="Calibri"/>
          <w:sz w:val="22"/>
          <w:szCs w:val="22"/>
        </w:rPr>
        <w:t>.</w:t>
      </w:r>
    </w:p>
    <w:p w14:paraId="7DCD3BF3" w14:textId="7833EADA" w:rsidR="00CE6095" w:rsidRPr="00EC333F" w:rsidRDefault="00EC333F" w:rsidP="00E63E1A">
      <w:pPr>
        <w:numPr>
          <w:ilvl w:val="0"/>
          <w:numId w:val="2"/>
        </w:numPr>
        <w:jc w:val="both"/>
        <w:rPr>
          <w:rFonts w:asciiTheme="minorHAnsi" w:hAnsiTheme="minorHAnsi" w:cstheme="minorBidi"/>
          <w:kern w:val="32"/>
          <w:sz w:val="22"/>
          <w:szCs w:val="22"/>
        </w:rPr>
      </w:pPr>
      <w:r w:rsidRPr="00EC333F">
        <w:rPr>
          <w:rFonts w:asciiTheme="minorHAnsi" w:hAnsiTheme="minorHAnsi" w:cstheme="minorBidi"/>
          <w:kern w:val="32"/>
          <w:sz w:val="22"/>
          <w:szCs w:val="22"/>
        </w:rPr>
        <w:t>Nevyplývá-li z kontextu Smlouvy jinak, slova a slovní spojení představující definice uvedená ve Smlouvě v jednotném čísle zahrnují i množné číslo a naopak.</w:t>
      </w:r>
    </w:p>
    <w:p w14:paraId="0AF646B0" w14:textId="2514F950" w:rsidR="00EC333F" w:rsidRDefault="00EC333F">
      <w:pPr>
        <w:spacing w:after="160" w:line="259" w:lineRule="auto"/>
        <w:rPr>
          <w:rFonts w:ascii="Calibri" w:hAnsi="Calibri"/>
          <w:b/>
          <w:sz w:val="22"/>
          <w:szCs w:val="22"/>
        </w:rPr>
      </w:pPr>
    </w:p>
    <w:p w14:paraId="482D50D1" w14:textId="7AC5A274" w:rsidR="00354158" w:rsidRPr="008A1727" w:rsidRDefault="00354158" w:rsidP="00062F70">
      <w:pPr>
        <w:keepNext/>
        <w:jc w:val="center"/>
        <w:rPr>
          <w:rFonts w:ascii="Calibri" w:hAnsi="Calibri"/>
          <w:b/>
          <w:sz w:val="22"/>
          <w:szCs w:val="22"/>
        </w:rPr>
      </w:pPr>
      <w:r w:rsidRPr="008A1727">
        <w:rPr>
          <w:rFonts w:ascii="Calibri" w:hAnsi="Calibri"/>
          <w:b/>
          <w:sz w:val="22"/>
          <w:szCs w:val="22"/>
        </w:rPr>
        <w:t>I</w:t>
      </w:r>
      <w:r>
        <w:rPr>
          <w:rFonts w:ascii="Calibri" w:hAnsi="Calibri"/>
          <w:b/>
          <w:sz w:val="22"/>
          <w:szCs w:val="22"/>
        </w:rPr>
        <w:t>I</w:t>
      </w:r>
      <w:r w:rsidRPr="008A1727">
        <w:rPr>
          <w:rFonts w:ascii="Calibri" w:hAnsi="Calibri"/>
          <w:b/>
          <w:sz w:val="22"/>
          <w:szCs w:val="22"/>
        </w:rPr>
        <w:t>.</w:t>
      </w:r>
    </w:p>
    <w:p w14:paraId="44A7DACF" w14:textId="66768AF8" w:rsidR="00A705D1" w:rsidRPr="008A1727" w:rsidRDefault="425F8F2A" w:rsidP="00062F70">
      <w:pPr>
        <w:keepNext/>
        <w:spacing w:after="120"/>
        <w:jc w:val="center"/>
        <w:rPr>
          <w:rFonts w:ascii="Calibri" w:hAnsi="Calibri"/>
          <w:b/>
          <w:bCs/>
          <w:sz w:val="22"/>
          <w:szCs w:val="22"/>
        </w:rPr>
      </w:pPr>
      <w:r w:rsidRPr="425F8F2A">
        <w:rPr>
          <w:rFonts w:ascii="Calibri" w:hAnsi="Calibri"/>
          <w:b/>
          <w:bCs/>
          <w:sz w:val="22"/>
          <w:szCs w:val="22"/>
        </w:rPr>
        <w:t>Úvodní ustanovení</w:t>
      </w:r>
    </w:p>
    <w:p w14:paraId="206EA6F8" w14:textId="6B0E6CD5" w:rsidR="00146F22" w:rsidRDefault="28DC3467" w:rsidP="000B0FE1">
      <w:pPr>
        <w:numPr>
          <w:ilvl w:val="0"/>
          <w:numId w:val="14"/>
        </w:numPr>
        <w:spacing w:before="120" w:after="120"/>
        <w:ind w:left="357" w:hanging="357"/>
        <w:jc w:val="both"/>
        <w:rPr>
          <w:rFonts w:ascii="Calibri" w:eastAsia="Calibri" w:hAnsi="Calibri" w:cs="Calibri"/>
          <w:sz w:val="22"/>
          <w:szCs w:val="22"/>
        </w:rPr>
      </w:pPr>
      <w:r w:rsidRPr="009B6DD1">
        <w:rPr>
          <w:rFonts w:ascii="Calibri" w:eastAsia="Calibri" w:hAnsi="Calibri" w:cs="Calibri"/>
          <w:sz w:val="22"/>
          <w:szCs w:val="22"/>
        </w:rPr>
        <w:t xml:space="preserve">Tato smlouva je uzavírána smluvními stranami na základě výsledku </w:t>
      </w:r>
      <w:r w:rsidR="00025A1E" w:rsidRPr="009B6DD1">
        <w:rPr>
          <w:rFonts w:ascii="Calibri" w:eastAsia="Calibri" w:hAnsi="Calibri" w:cs="Calibri"/>
          <w:sz w:val="22"/>
          <w:szCs w:val="22"/>
        </w:rPr>
        <w:t>zadávacího</w:t>
      </w:r>
      <w:r w:rsidRPr="009B6DD1">
        <w:rPr>
          <w:rFonts w:ascii="Calibri" w:eastAsia="Calibri" w:hAnsi="Calibri" w:cs="Calibri"/>
          <w:sz w:val="22"/>
          <w:szCs w:val="22"/>
        </w:rPr>
        <w:t xml:space="preserve"> řízení </w:t>
      </w:r>
      <w:r w:rsidR="00491622" w:rsidRPr="009B6DD1">
        <w:rPr>
          <w:rFonts w:ascii="Calibri" w:eastAsia="Calibri" w:hAnsi="Calibri" w:cs="Calibri"/>
          <w:sz w:val="22"/>
          <w:szCs w:val="22"/>
        </w:rPr>
        <w:t>V</w:t>
      </w:r>
      <w:r w:rsidRPr="009B6DD1">
        <w:rPr>
          <w:rFonts w:ascii="Calibri" w:eastAsia="Calibri" w:hAnsi="Calibri" w:cs="Calibri"/>
          <w:sz w:val="22"/>
          <w:szCs w:val="22"/>
        </w:rPr>
        <w:t>eřejné zakázky</w:t>
      </w:r>
      <w:r w:rsidRPr="009B6DD1">
        <w:rPr>
          <w:rFonts w:ascii="Calibri" w:eastAsia="Calibri" w:hAnsi="Calibri" w:cs="Calibri"/>
          <w:i/>
          <w:iCs/>
          <w:sz w:val="22"/>
          <w:szCs w:val="22"/>
        </w:rPr>
        <w:t>,</w:t>
      </w:r>
      <w:r w:rsidRPr="009B6DD1">
        <w:rPr>
          <w:rFonts w:ascii="Calibri" w:eastAsia="Calibri" w:hAnsi="Calibri" w:cs="Calibri"/>
          <w:sz w:val="22"/>
          <w:szCs w:val="22"/>
        </w:rPr>
        <w:t xml:space="preserve"> která byla </w:t>
      </w:r>
      <w:r w:rsidR="002044D2">
        <w:rPr>
          <w:rFonts w:ascii="Calibri" w:eastAsia="Calibri" w:hAnsi="Calibri" w:cs="Calibri"/>
          <w:sz w:val="22"/>
          <w:szCs w:val="22"/>
        </w:rPr>
        <w:t>Objednatelem</w:t>
      </w:r>
      <w:r w:rsidRPr="009B6DD1">
        <w:rPr>
          <w:rFonts w:ascii="Calibri" w:eastAsia="Calibri" w:hAnsi="Calibri" w:cs="Calibri"/>
          <w:sz w:val="22"/>
          <w:szCs w:val="22"/>
        </w:rPr>
        <w:t xml:space="preserve"> zadávána v souladu </w:t>
      </w:r>
      <w:r w:rsidR="00851F87" w:rsidRPr="009B6DD1">
        <w:rPr>
          <w:rFonts w:ascii="Calibri" w:eastAsia="Calibri" w:hAnsi="Calibri" w:cs="Calibri"/>
          <w:sz w:val="22"/>
          <w:szCs w:val="22"/>
        </w:rPr>
        <w:t>s ustanovením § 5</w:t>
      </w:r>
      <w:r w:rsidR="00D738DC" w:rsidRPr="009B6DD1">
        <w:rPr>
          <w:rFonts w:ascii="Calibri" w:eastAsia="Calibri" w:hAnsi="Calibri" w:cs="Calibri"/>
          <w:sz w:val="22"/>
          <w:szCs w:val="22"/>
        </w:rPr>
        <w:t>6</w:t>
      </w:r>
      <w:r w:rsidRPr="009B6DD1">
        <w:rPr>
          <w:rFonts w:ascii="Calibri" w:eastAsia="Calibri" w:hAnsi="Calibri" w:cs="Calibri"/>
          <w:sz w:val="22"/>
          <w:szCs w:val="22"/>
        </w:rPr>
        <w:t xml:space="preserve"> </w:t>
      </w:r>
      <w:r w:rsidR="006A51B0" w:rsidRPr="009B6DD1">
        <w:rPr>
          <w:rFonts w:ascii="Calibri" w:eastAsia="Calibri" w:hAnsi="Calibri" w:cs="Calibri"/>
          <w:sz w:val="22"/>
          <w:szCs w:val="22"/>
        </w:rPr>
        <w:t>ZZVZ</w:t>
      </w:r>
      <w:r w:rsidRPr="009B6DD1">
        <w:rPr>
          <w:rFonts w:ascii="Calibri" w:eastAsia="Calibri" w:hAnsi="Calibri" w:cs="Calibri"/>
          <w:sz w:val="22"/>
          <w:szCs w:val="22"/>
        </w:rPr>
        <w:t xml:space="preserve">. Při výkladu této smlouvy jsou smluvní strany povinny přihlížet k zadávacím podmínkám </w:t>
      </w:r>
      <w:r w:rsidR="00926161" w:rsidRPr="009B6DD1">
        <w:rPr>
          <w:rFonts w:ascii="Calibri" w:eastAsia="Calibri" w:hAnsi="Calibri" w:cs="Calibri"/>
          <w:sz w:val="22"/>
          <w:szCs w:val="22"/>
        </w:rPr>
        <w:t>V</w:t>
      </w:r>
      <w:r w:rsidRPr="009B6DD1">
        <w:rPr>
          <w:rFonts w:ascii="Calibri" w:eastAsia="Calibri" w:hAnsi="Calibri" w:cs="Calibri"/>
          <w:sz w:val="22"/>
          <w:szCs w:val="22"/>
        </w:rPr>
        <w:t xml:space="preserve">eřejné zakázky a k dalším úkonům smluvních stran učiněným v průběhu </w:t>
      </w:r>
      <w:r w:rsidR="00093E25" w:rsidRPr="009B6DD1">
        <w:rPr>
          <w:rFonts w:ascii="Calibri" w:eastAsia="Calibri" w:hAnsi="Calibri" w:cs="Calibri"/>
          <w:sz w:val="22"/>
          <w:szCs w:val="22"/>
        </w:rPr>
        <w:t>zadávacího</w:t>
      </w:r>
      <w:r w:rsidRPr="009B6DD1">
        <w:rPr>
          <w:rFonts w:ascii="Calibri" w:eastAsia="Calibri" w:hAnsi="Calibri" w:cs="Calibri"/>
          <w:sz w:val="22"/>
          <w:szCs w:val="22"/>
        </w:rPr>
        <w:t xml:space="preserve"> řízení jako k relevantnímu jednání smluvních stran o obsahu této smlouvy před jejím uzavřením. Ustanovení platných a účinných právních předpisů o výkladu právních jednání tím nejsou nijak dotčena. </w:t>
      </w:r>
    </w:p>
    <w:p w14:paraId="674C78E1" w14:textId="3BFE4B7C" w:rsidR="0074592D" w:rsidRPr="009B6DD1" w:rsidRDefault="0074592D" w:rsidP="000B0FE1">
      <w:pPr>
        <w:numPr>
          <w:ilvl w:val="0"/>
          <w:numId w:val="14"/>
        </w:numPr>
        <w:spacing w:before="120" w:after="120"/>
        <w:ind w:left="357" w:hanging="357"/>
        <w:jc w:val="both"/>
        <w:rPr>
          <w:rFonts w:ascii="Calibri" w:eastAsia="Calibri" w:hAnsi="Calibri" w:cs="Calibri"/>
          <w:sz w:val="22"/>
          <w:szCs w:val="22"/>
        </w:rPr>
      </w:pPr>
      <w:r>
        <w:rPr>
          <w:rFonts w:ascii="Calibri" w:eastAsia="Calibri" w:hAnsi="Calibri" w:cs="Calibri"/>
          <w:sz w:val="22"/>
          <w:szCs w:val="22"/>
        </w:rPr>
        <w:t>Poskytovatel je vázán rovněž svou nabídkou podanou v zadávacím řízení</w:t>
      </w:r>
      <w:r w:rsidR="00192A17">
        <w:rPr>
          <w:rFonts w:ascii="Calibri" w:eastAsia="Calibri" w:hAnsi="Calibri" w:cs="Calibri"/>
          <w:sz w:val="22"/>
          <w:szCs w:val="22"/>
        </w:rPr>
        <w:t xml:space="preserve"> Veřejné zakázky. Nabídka je zpracována v souladu s ustanoveními Smlouvy, popř. nad jejich rámec, avšak nikoli rozporně. Přesto zjistí-li </w:t>
      </w:r>
      <w:r w:rsidR="00CA71F1">
        <w:rPr>
          <w:rFonts w:ascii="Calibri" w:eastAsia="Calibri" w:hAnsi="Calibri" w:cs="Calibri"/>
          <w:sz w:val="22"/>
          <w:szCs w:val="22"/>
        </w:rPr>
        <w:t>smluvní strany, že nabídka Poskytovatele je v rozporu s některou částí Smlouvy, je v tomto rozsahu závazná předmětná část Smlouvy.</w:t>
      </w:r>
    </w:p>
    <w:p w14:paraId="18E86D17" w14:textId="77777777" w:rsidR="00D32FAE" w:rsidRDefault="00D32FAE" w:rsidP="00D32FAE">
      <w:pPr>
        <w:numPr>
          <w:ilvl w:val="0"/>
          <w:numId w:val="14"/>
        </w:numPr>
        <w:spacing w:before="120"/>
        <w:ind w:left="357" w:hanging="357"/>
        <w:jc w:val="both"/>
        <w:rPr>
          <w:rFonts w:ascii="Calibri" w:eastAsia="Calibri" w:hAnsi="Calibri" w:cs="Calibri"/>
          <w:sz w:val="22"/>
          <w:szCs w:val="22"/>
        </w:rPr>
      </w:pPr>
      <w:r>
        <w:rPr>
          <w:rFonts w:ascii="Calibri" w:eastAsia="Calibri" w:hAnsi="Calibri" w:cs="Calibri"/>
          <w:sz w:val="22"/>
          <w:szCs w:val="22"/>
        </w:rPr>
        <w:t>Poskytovatel</w:t>
      </w:r>
      <w:r w:rsidRPr="010E0467">
        <w:rPr>
          <w:rFonts w:ascii="Calibri" w:eastAsia="Calibri" w:hAnsi="Calibri" w:cs="Calibri"/>
          <w:sz w:val="22"/>
          <w:szCs w:val="22"/>
        </w:rPr>
        <w:t xml:space="preserve"> potvrzuje, že se detailně seznámil se zadávací dokumentací Veřejné zakázky, která byla </w:t>
      </w:r>
      <w:r>
        <w:rPr>
          <w:rFonts w:ascii="Calibri" w:eastAsia="Calibri" w:hAnsi="Calibri" w:cs="Calibri"/>
          <w:sz w:val="22"/>
          <w:szCs w:val="22"/>
        </w:rPr>
        <w:t>Objednatelem</w:t>
      </w:r>
      <w:r w:rsidRPr="010E0467">
        <w:rPr>
          <w:rFonts w:ascii="Calibri" w:eastAsia="Calibri" w:hAnsi="Calibri" w:cs="Calibri"/>
          <w:sz w:val="22"/>
          <w:szCs w:val="22"/>
        </w:rPr>
        <w:t xml:space="preserve"> poskytnuta v rámci zadávacího řízení Veřejné zakázky, že jsou mu známy veškeré technické, kvalitativní a jiné podmínky nezbytné k plnění této smlouvy a že disponuje takovou kapacitou a odbornými znalostmi, které jsou nezbytné pro poskytování služeb podle této smlouvy za dohodnutou smluvní cenu, a to rovněž ve vazbě na jím prokázanou kvalifikaci pro plnění Veřejné zakázky.</w:t>
      </w:r>
    </w:p>
    <w:p w14:paraId="51990915" w14:textId="77777777" w:rsidR="00D32FAE" w:rsidRDefault="00D32FAE" w:rsidP="00D32FAE">
      <w:pPr>
        <w:pStyle w:val="Odstavecseseznamem"/>
        <w:numPr>
          <w:ilvl w:val="0"/>
          <w:numId w:val="14"/>
        </w:numPr>
        <w:spacing w:before="120" w:after="120"/>
        <w:contextualSpacing w:val="0"/>
        <w:jc w:val="both"/>
        <w:rPr>
          <w:rFonts w:ascii="Calibri" w:hAnsi="Calibri"/>
          <w:sz w:val="22"/>
          <w:szCs w:val="22"/>
        </w:rPr>
      </w:pPr>
      <w:r>
        <w:rPr>
          <w:rFonts w:ascii="Calibri" w:hAnsi="Calibri"/>
          <w:sz w:val="22"/>
          <w:szCs w:val="22"/>
        </w:rPr>
        <w:lastRenderedPageBreak/>
        <w:t>Objednatel</w:t>
      </w:r>
      <w:r w:rsidRPr="001A5E01">
        <w:t xml:space="preserve"> </w:t>
      </w:r>
      <w:r w:rsidRPr="001A5E01">
        <w:rPr>
          <w:rFonts w:ascii="Calibri" w:hAnsi="Calibri"/>
          <w:sz w:val="22"/>
          <w:szCs w:val="22"/>
        </w:rPr>
        <w:t>v současnosti realizuje několik pilotních investičních projektů za použití BIM</w:t>
      </w:r>
      <w:r>
        <w:rPr>
          <w:rFonts w:ascii="Calibri" w:hAnsi="Calibri"/>
          <w:sz w:val="22"/>
          <w:szCs w:val="22"/>
        </w:rPr>
        <w:t xml:space="preserve"> s využitím CDE</w:t>
      </w:r>
      <w:r w:rsidRPr="001A5E01">
        <w:rPr>
          <w:rFonts w:ascii="Calibri" w:hAnsi="Calibri"/>
          <w:sz w:val="22"/>
          <w:szCs w:val="22"/>
        </w:rPr>
        <w:t xml:space="preserve">. Do budoucna však plánuje rozšířit používání BIM </w:t>
      </w:r>
      <w:r>
        <w:rPr>
          <w:rFonts w:ascii="Calibri" w:hAnsi="Calibri"/>
          <w:sz w:val="22"/>
          <w:szCs w:val="22"/>
        </w:rPr>
        <w:t xml:space="preserve">s využitím CDE </w:t>
      </w:r>
      <w:r w:rsidRPr="001A5E01">
        <w:rPr>
          <w:rFonts w:ascii="Calibri" w:hAnsi="Calibri"/>
          <w:sz w:val="22"/>
          <w:szCs w:val="22"/>
        </w:rPr>
        <w:t>na svých dalších výstavbových projektech a naplnit tak požadavky „</w:t>
      </w:r>
      <w:r w:rsidRPr="000861F3">
        <w:rPr>
          <w:rFonts w:ascii="Calibri" w:hAnsi="Calibri"/>
          <w:sz w:val="22"/>
          <w:szCs w:val="22"/>
        </w:rPr>
        <w:t>Koncepce zavádění metody BIM v České republice</w:t>
      </w:r>
      <w:r w:rsidRPr="001A5E01">
        <w:rPr>
          <w:rFonts w:ascii="Calibri" w:hAnsi="Calibri"/>
          <w:sz w:val="22"/>
          <w:szCs w:val="22"/>
        </w:rPr>
        <w:t>“ dle usnesení vlády ČR č. 682 ze dne 25. 9. 2017</w:t>
      </w:r>
      <w:r>
        <w:rPr>
          <w:rFonts w:ascii="Calibri" w:hAnsi="Calibri"/>
          <w:sz w:val="22"/>
          <w:szCs w:val="22"/>
        </w:rPr>
        <w:t xml:space="preserve"> ve znění „Aktualizace </w:t>
      </w:r>
      <w:r w:rsidRPr="001A5E01">
        <w:rPr>
          <w:rFonts w:ascii="Calibri" w:hAnsi="Calibri"/>
          <w:sz w:val="22"/>
          <w:szCs w:val="22"/>
        </w:rPr>
        <w:t xml:space="preserve">Koncepce zavádění </w:t>
      </w:r>
      <w:r>
        <w:rPr>
          <w:rFonts w:ascii="Calibri" w:hAnsi="Calibri"/>
          <w:sz w:val="22"/>
          <w:szCs w:val="22"/>
        </w:rPr>
        <w:t xml:space="preserve">metody </w:t>
      </w:r>
      <w:r w:rsidRPr="001A5E01">
        <w:rPr>
          <w:rFonts w:ascii="Calibri" w:hAnsi="Calibri"/>
          <w:sz w:val="22"/>
          <w:szCs w:val="22"/>
        </w:rPr>
        <w:t>BIM v</w:t>
      </w:r>
      <w:r>
        <w:rPr>
          <w:rFonts w:ascii="Calibri" w:hAnsi="Calibri"/>
          <w:sz w:val="22"/>
          <w:szCs w:val="22"/>
        </w:rPr>
        <w:t> České republice“ dle usnesení vlády ČR č. 519 ze dne 24. 7. 2024</w:t>
      </w:r>
      <w:r w:rsidRPr="001A5E01">
        <w:rPr>
          <w:rFonts w:ascii="Calibri" w:hAnsi="Calibri"/>
          <w:sz w:val="22"/>
          <w:szCs w:val="22"/>
        </w:rPr>
        <w:t>.</w:t>
      </w:r>
      <w:r>
        <w:rPr>
          <w:rFonts w:ascii="Calibri" w:hAnsi="Calibri"/>
          <w:sz w:val="22"/>
          <w:szCs w:val="22"/>
        </w:rPr>
        <w:t xml:space="preserve"> </w:t>
      </w:r>
    </w:p>
    <w:p w14:paraId="71E6861E" w14:textId="1B72A27A" w:rsidR="00E73030" w:rsidRPr="00C90A88" w:rsidRDefault="28DC3467" w:rsidP="000B0FE1">
      <w:pPr>
        <w:numPr>
          <w:ilvl w:val="0"/>
          <w:numId w:val="14"/>
        </w:numPr>
        <w:spacing w:before="120" w:after="120"/>
        <w:ind w:left="357" w:hanging="357"/>
        <w:jc w:val="both"/>
        <w:rPr>
          <w:rFonts w:ascii="Calibri" w:eastAsia="Calibri" w:hAnsi="Calibri" w:cs="Calibri"/>
          <w:i/>
          <w:iCs/>
          <w:sz w:val="22"/>
          <w:szCs w:val="22"/>
        </w:rPr>
      </w:pPr>
      <w:r w:rsidRPr="3B570F86">
        <w:rPr>
          <w:rFonts w:ascii="Calibri" w:eastAsia="Calibri" w:hAnsi="Calibri" w:cs="Calibri"/>
          <w:sz w:val="22"/>
          <w:szCs w:val="22"/>
        </w:rPr>
        <w:t xml:space="preserve">Účelem této smlouvy je </w:t>
      </w:r>
      <w:r w:rsidR="003F5BEE">
        <w:rPr>
          <w:rFonts w:ascii="Calibri" w:eastAsia="Calibri" w:hAnsi="Calibri" w:cs="Calibri"/>
          <w:sz w:val="22"/>
          <w:szCs w:val="22"/>
        </w:rPr>
        <w:t xml:space="preserve">uspokojení potřeby Objednatele spočívající v </w:t>
      </w:r>
      <w:r w:rsidR="0061659F" w:rsidRPr="0061659F">
        <w:rPr>
          <w:rFonts w:ascii="Calibri" w:eastAsia="Calibri" w:hAnsi="Calibri" w:cs="Calibri"/>
          <w:sz w:val="22"/>
          <w:szCs w:val="22"/>
        </w:rPr>
        <w:t xml:space="preserve">zefektivnění procesů při zabezpečení investiční výstavby, správy a údržby staveb ve vlastnictví </w:t>
      </w:r>
      <w:r w:rsidR="0061659F">
        <w:rPr>
          <w:rFonts w:ascii="Calibri" w:eastAsia="Calibri" w:hAnsi="Calibri" w:cs="Calibri"/>
          <w:sz w:val="22"/>
          <w:szCs w:val="22"/>
        </w:rPr>
        <w:t>Objednatele</w:t>
      </w:r>
      <w:r w:rsidR="0061659F" w:rsidRPr="0061659F">
        <w:rPr>
          <w:rFonts w:ascii="Calibri" w:eastAsia="Calibri" w:hAnsi="Calibri" w:cs="Calibri"/>
          <w:sz w:val="22"/>
          <w:szCs w:val="22"/>
        </w:rPr>
        <w:t xml:space="preserve"> pomocí jednotného centralizovaného informačního softwaru, který bude přizpůsoben specifickým potřebám </w:t>
      </w:r>
      <w:r w:rsidR="0061659F">
        <w:rPr>
          <w:rFonts w:ascii="Calibri" w:eastAsia="Calibri" w:hAnsi="Calibri" w:cs="Calibri"/>
          <w:sz w:val="22"/>
          <w:szCs w:val="22"/>
        </w:rPr>
        <w:t xml:space="preserve">Objednatele. </w:t>
      </w:r>
      <w:r w:rsidR="0061659F" w:rsidRPr="0061659F">
        <w:rPr>
          <w:rFonts w:ascii="Calibri" w:eastAsia="Calibri" w:hAnsi="Calibri" w:cs="Calibri"/>
          <w:sz w:val="22"/>
          <w:szCs w:val="22"/>
        </w:rPr>
        <w:t xml:space="preserve">Primárním cílem </w:t>
      </w:r>
      <w:r w:rsidR="0061659F">
        <w:rPr>
          <w:rFonts w:ascii="Calibri" w:eastAsia="Calibri" w:hAnsi="Calibri" w:cs="Calibri"/>
          <w:sz w:val="22"/>
          <w:szCs w:val="22"/>
        </w:rPr>
        <w:t>Objednatele</w:t>
      </w:r>
      <w:r w:rsidR="0061659F" w:rsidRPr="0061659F">
        <w:rPr>
          <w:rFonts w:ascii="Calibri" w:eastAsia="Calibri" w:hAnsi="Calibri" w:cs="Calibri"/>
          <w:sz w:val="22"/>
          <w:szCs w:val="22"/>
        </w:rPr>
        <w:t xml:space="preserve"> je zlepšení komunikace a sdílení informací všech zúčastněných stran </w:t>
      </w:r>
      <w:r w:rsidR="0061659F">
        <w:rPr>
          <w:rFonts w:ascii="Calibri" w:eastAsia="Calibri" w:hAnsi="Calibri" w:cs="Calibri"/>
          <w:sz w:val="22"/>
          <w:szCs w:val="22"/>
        </w:rPr>
        <w:t xml:space="preserve">jím realizovaných výstavbových </w:t>
      </w:r>
      <w:r w:rsidR="0061659F" w:rsidRPr="0061659F">
        <w:rPr>
          <w:rFonts w:ascii="Calibri" w:eastAsia="Calibri" w:hAnsi="Calibri" w:cs="Calibri"/>
          <w:sz w:val="22"/>
          <w:szCs w:val="22"/>
        </w:rPr>
        <w:t>projekt</w:t>
      </w:r>
      <w:r w:rsidR="0061659F">
        <w:rPr>
          <w:rFonts w:ascii="Calibri" w:eastAsia="Calibri" w:hAnsi="Calibri" w:cs="Calibri"/>
          <w:sz w:val="22"/>
          <w:szCs w:val="22"/>
        </w:rPr>
        <w:t>ů</w:t>
      </w:r>
      <w:r w:rsidR="0061659F" w:rsidRPr="0061659F">
        <w:rPr>
          <w:rFonts w:ascii="Calibri" w:eastAsia="Calibri" w:hAnsi="Calibri" w:cs="Calibri"/>
          <w:sz w:val="22"/>
          <w:szCs w:val="22"/>
        </w:rPr>
        <w:t xml:space="preserve"> (tzn. objednatele, projektanta, </w:t>
      </w:r>
      <w:r w:rsidR="008454B6">
        <w:rPr>
          <w:rFonts w:ascii="Calibri" w:eastAsia="Calibri" w:hAnsi="Calibri" w:cs="Calibri"/>
          <w:sz w:val="22"/>
          <w:szCs w:val="22"/>
        </w:rPr>
        <w:t>poskytovatel</w:t>
      </w:r>
      <w:r w:rsidR="0061659F" w:rsidRPr="0061659F">
        <w:rPr>
          <w:rFonts w:ascii="Calibri" w:eastAsia="Calibri" w:hAnsi="Calibri" w:cs="Calibri"/>
          <w:sz w:val="22"/>
          <w:szCs w:val="22"/>
        </w:rPr>
        <w:t xml:space="preserve">e, technického dozoru a dalších dotčených subjektů) pokrývající agendu celého životního cyklu stavby. Zároveň bude </w:t>
      </w:r>
      <w:r w:rsidR="0061659F">
        <w:rPr>
          <w:rFonts w:ascii="Calibri" w:eastAsia="Calibri" w:hAnsi="Calibri" w:cs="Calibri"/>
          <w:sz w:val="22"/>
          <w:szCs w:val="22"/>
        </w:rPr>
        <w:t>s</w:t>
      </w:r>
      <w:r w:rsidR="0061659F" w:rsidRPr="0061659F">
        <w:rPr>
          <w:rFonts w:ascii="Calibri" w:eastAsia="Calibri" w:hAnsi="Calibri" w:cs="Calibri"/>
          <w:sz w:val="22"/>
          <w:szCs w:val="22"/>
        </w:rPr>
        <w:t xml:space="preserve">oftware sloužit jako datové úložiště dokumentů ve vazbě na stavební projekt (např. projektová dokumentace, digitální model stavby, harmonogram výstavby) včetně možnosti jejich správy (verze dokumentů, vyhledávání a filtrování, auditní stopy atd.). Dalším klíčovým využitím </w:t>
      </w:r>
      <w:r w:rsidR="0061659F">
        <w:rPr>
          <w:rFonts w:ascii="Calibri" w:eastAsia="Calibri" w:hAnsi="Calibri" w:cs="Calibri"/>
          <w:sz w:val="22"/>
          <w:szCs w:val="22"/>
        </w:rPr>
        <w:t>s</w:t>
      </w:r>
      <w:r w:rsidR="0061659F" w:rsidRPr="0061659F">
        <w:rPr>
          <w:rFonts w:ascii="Calibri" w:eastAsia="Calibri" w:hAnsi="Calibri" w:cs="Calibri"/>
          <w:sz w:val="22"/>
          <w:szCs w:val="22"/>
        </w:rPr>
        <w:t>oftwaru jsou různé procesní činnosti na úrovni připomínkování, schvalování apod. Data o projektu budou mít další využití při správě a údržbě stavby.</w:t>
      </w:r>
    </w:p>
    <w:p w14:paraId="13D1E39B" w14:textId="77777777" w:rsidR="00D32FAE" w:rsidRDefault="00D32FAE" w:rsidP="00D32FAE">
      <w:pPr>
        <w:pStyle w:val="Odstavecseseznamem"/>
        <w:numPr>
          <w:ilvl w:val="0"/>
          <w:numId w:val="14"/>
        </w:numPr>
        <w:spacing w:before="120" w:after="120"/>
        <w:contextualSpacing w:val="0"/>
        <w:jc w:val="both"/>
        <w:rPr>
          <w:rFonts w:ascii="Calibri" w:hAnsi="Calibri"/>
          <w:sz w:val="22"/>
          <w:szCs w:val="22"/>
        </w:rPr>
      </w:pPr>
      <w:r>
        <w:rPr>
          <w:rFonts w:ascii="Calibri" w:hAnsi="Calibri"/>
          <w:sz w:val="22"/>
          <w:szCs w:val="22"/>
        </w:rPr>
        <w:t xml:space="preserve">Mezi sledované cíle implementace CDE v organizaci Objednatele </w:t>
      </w:r>
      <w:proofErr w:type="gramStart"/>
      <w:r>
        <w:rPr>
          <w:rFonts w:ascii="Calibri" w:hAnsi="Calibri"/>
          <w:sz w:val="22"/>
          <w:szCs w:val="22"/>
        </w:rPr>
        <w:t>patří</w:t>
      </w:r>
      <w:proofErr w:type="gramEnd"/>
      <w:r>
        <w:rPr>
          <w:rFonts w:ascii="Calibri" w:hAnsi="Calibri"/>
          <w:sz w:val="22"/>
          <w:szCs w:val="22"/>
        </w:rPr>
        <w:t>:</w:t>
      </w:r>
    </w:p>
    <w:p w14:paraId="761562FC" w14:textId="77777777" w:rsidR="00D32FAE" w:rsidRPr="00042E10" w:rsidRDefault="00D32FAE" w:rsidP="00D32FAE">
      <w:pPr>
        <w:pStyle w:val="Odstavecseseznamem"/>
        <w:numPr>
          <w:ilvl w:val="1"/>
          <w:numId w:val="14"/>
        </w:numPr>
        <w:spacing w:before="120" w:after="120"/>
        <w:jc w:val="both"/>
        <w:rPr>
          <w:rFonts w:ascii="Calibri" w:hAnsi="Calibri"/>
          <w:sz w:val="22"/>
          <w:szCs w:val="22"/>
        </w:rPr>
      </w:pPr>
      <w:r w:rsidRPr="00042E10">
        <w:rPr>
          <w:rFonts w:ascii="Calibri" w:hAnsi="Calibri"/>
          <w:sz w:val="22"/>
          <w:szCs w:val="22"/>
        </w:rPr>
        <w:t>usnadnění komunikace mezi účastníky investičního projektu;</w:t>
      </w:r>
    </w:p>
    <w:p w14:paraId="2D8347CC" w14:textId="77777777" w:rsidR="00D32FAE" w:rsidRPr="00042E10" w:rsidRDefault="00D32FAE" w:rsidP="00D32FAE">
      <w:pPr>
        <w:pStyle w:val="Odstavecseseznamem"/>
        <w:numPr>
          <w:ilvl w:val="1"/>
          <w:numId w:val="14"/>
        </w:numPr>
        <w:spacing w:before="120" w:after="120"/>
        <w:jc w:val="both"/>
        <w:rPr>
          <w:rFonts w:ascii="Calibri" w:hAnsi="Calibri"/>
          <w:sz w:val="22"/>
          <w:szCs w:val="22"/>
        </w:rPr>
      </w:pPr>
      <w:r w:rsidRPr="00042E10">
        <w:rPr>
          <w:rFonts w:ascii="Calibri" w:hAnsi="Calibri"/>
          <w:sz w:val="22"/>
          <w:szCs w:val="22"/>
        </w:rPr>
        <w:t>zlepšení řízení a kontroly investičního projektu ve všech jeho fázích;</w:t>
      </w:r>
    </w:p>
    <w:p w14:paraId="20662677" w14:textId="77777777" w:rsidR="00D32FAE" w:rsidRPr="00042E10" w:rsidRDefault="00D32FAE" w:rsidP="00D32FAE">
      <w:pPr>
        <w:pStyle w:val="Odstavecseseznamem"/>
        <w:numPr>
          <w:ilvl w:val="1"/>
          <w:numId w:val="14"/>
        </w:numPr>
        <w:spacing w:before="120" w:after="120"/>
        <w:jc w:val="both"/>
        <w:rPr>
          <w:rFonts w:ascii="Calibri" w:hAnsi="Calibri"/>
          <w:sz w:val="22"/>
          <w:szCs w:val="22"/>
        </w:rPr>
      </w:pPr>
      <w:r w:rsidRPr="00042E10">
        <w:rPr>
          <w:rFonts w:ascii="Calibri" w:hAnsi="Calibri"/>
          <w:sz w:val="22"/>
          <w:szCs w:val="22"/>
        </w:rPr>
        <w:t>snížení rizika překročení nákladů u veřejných zakázek na stavební práce;</w:t>
      </w:r>
    </w:p>
    <w:p w14:paraId="09DE7668" w14:textId="77777777" w:rsidR="00D32FAE" w:rsidRPr="00042E10" w:rsidRDefault="00D32FAE" w:rsidP="00D32FAE">
      <w:pPr>
        <w:pStyle w:val="Odstavecseseznamem"/>
        <w:numPr>
          <w:ilvl w:val="1"/>
          <w:numId w:val="14"/>
        </w:numPr>
        <w:spacing w:before="120" w:after="120"/>
        <w:jc w:val="both"/>
        <w:rPr>
          <w:rFonts w:ascii="Calibri" w:hAnsi="Calibri"/>
          <w:sz w:val="22"/>
          <w:szCs w:val="22"/>
        </w:rPr>
      </w:pPr>
      <w:r w:rsidRPr="00042E10">
        <w:rPr>
          <w:rFonts w:ascii="Calibri" w:hAnsi="Calibri"/>
          <w:sz w:val="22"/>
          <w:szCs w:val="22"/>
        </w:rPr>
        <w:t>dostupnost aktuálních informací o investičním projektu na jednom místě;</w:t>
      </w:r>
    </w:p>
    <w:p w14:paraId="367118B9" w14:textId="77777777" w:rsidR="00D32FAE" w:rsidRDefault="00D32FAE" w:rsidP="00D32FAE">
      <w:pPr>
        <w:pStyle w:val="Odstavecseseznamem"/>
        <w:numPr>
          <w:ilvl w:val="1"/>
          <w:numId w:val="14"/>
        </w:numPr>
        <w:spacing w:before="120" w:after="120"/>
        <w:contextualSpacing w:val="0"/>
        <w:jc w:val="both"/>
        <w:rPr>
          <w:rFonts w:ascii="Calibri" w:hAnsi="Calibri"/>
          <w:sz w:val="22"/>
          <w:szCs w:val="22"/>
        </w:rPr>
      </w:pPr>
      <w:r w:rsidRPr="00042E10">
        <w:rPr>
          <w:rFonts w:ascii="Calibri" w:hAnsi="Calibri"/>
          <w:sz w:val="22"/>
          <w:szCs w:val="22"/>
        </w:rPr>
        <w:t>získání aktuálního Informačního modelu budovy s informacemi o jednotlivých stavebních výrobcích a prvcích včetně jejich dodavatele a informací o jejich údržbě – tzv. „digitální dvojče stavby“ (pro usnadnění rozhodování při provozu, údržbě a změnách dokončené stavby).</w:t>
      </w:r>
    </w:p>
    <w:p w14:paraId="4E97BE18" w14:textId="77777777" w:rsidR="007B3DDC" w:rsidRPr="007072E0" w:rsidRDefault="007B3DDC" w:rsidP="002D3993">
      <w:pPr>
        <w:spacing w:after="240"/>
        <w:ind w:left="357"/>
        <w:jc w:val="both"/>
        <w:rPr>
          <w:rFonts w:ascii="Calibri" w:eastAsia="Calibri" w:hAnsi="Calibri" w:cs="Calibri"/>
          <w:sz w:val="22"/>
          <w:szCs w:val="22"/>
        </w:rPr>
      </w:pPr>
    </w:p>
    <w:p w14:paraId="05DEBF09" w14:textId="475F08ED" w:rsidR="00A705D1" w:rsidRPr="008A1727" w:rsidRDefault="00A705D1" w:rsidP="00062F70">
      <w:pPr>
        <w:keepNext/>
        <w:jc w:val="center"/>
        <w:rPr>
          <w:rFonts w:ascii="Calibri" w:hAnsi="Calibri"/>
          <w:b/>
          <w:sz w:val="22"/>
          <w:szCs w:val="22"/>
        </w:rPr>
      </w:pPr>
      <w:r w:rsidRPr="008A1727">
        <w:rPr>
          <w:rFonts w:ascii="Calibri" w:hAnsi="Calibri"/>
          <w:b/>
          <w:sz w:val="22"/>
          <w:szCs w:val="22"/>
        </w:rPr>
        <w:t>I</w:t>
      </w:r>
      <w:r w:rsidR="00A72978">
        <w:rPr>
          <w:rFonts w:ascii="Calibri" w:hAnsi="Calibri"/>
          <w:b/>
          <w:sz w:val="22"/>
          <w:szCs w:val="22"/>
        </w:rPr>
        <w:t>I</w:t>
      </w:r>
      <w:r w:rsidRPr="008A1727">
        <w:rPr>
          <w:rFonts w:ascii="Calibri" w:hAnsi="Calibri"/>
          <w:b/>
          <w:sz w:val="22"/>
          <w:szCs w:val="22"/>
        </w:rPr>
        <w:t>I.</w:t>
      </w:r>
    </w:p>
    <w:p w14:paraId="4D53755D" w14:textId="77777777" w:rsidR="00A705D1" w:rsidRPr="008A1727" w:rsidRDefault="00A705D1" w:rsidP="00062F70">
      <w:pPr>
        <w:keepNext/>
        <w:spacing w:after="120"/>
        <w:jc w:val="center"/>
        <w:rPr>
          <w:rFonts w:ascii="Calibri" w:hAnsi="Calibri"/>
          <w:b/>
          <w:sz w:val="22"/>
          <w:szCs w:val="22"/>
        </w:rPr>
      </w:pPr>
      <w:r w:rsidRPr="00EA1FE0">
        <w:rPr>
          <w:rFonts w:ascii="Calibri" w:hAnsi="Calibri"/>
          <w:b/>
          <w:sz w:val="22"/>
          <w:szCs w:val="22"/>
        </w:rPr>
        <w:t>Předmět smlouvy</w:t>
      </w:r>
    </w:p>
    <w:p w14:paraId="128E7732" w14:textId="50E20B76" w:rsidR="0061659F" w:rsidRPr="0061659F" w:rsidRDefault="28DC3467" w:rsidP="008D2353">
      <w:pPr>
        <w:pStyle w:val="Odstavecseseznamem"/>
        <w:numPr>
          <w:ilvl w:val="0"/>
          <w:numId w:val="35"/>
        </w:numPr>
        <w:spacing w:before="120" w:after="120"/>
        <w:contextualSpacing w:val="0"/>
        <w:jc w:val="both"/>
        <w:rPr>
          <w:sz w:val="22"/>
          <w:szCs w:val="22"/>
        </w:rPr>
      </w:pPr>
      <w:r w:rsidRPr="28DC3467">
        <w:rPr>
          <w:rFonts w:ascii="Calibri" w:hAnsi="Calibri"/>
          <w:sz w:val="22"/>
          <w:szCs w:val="22"/>
        </w:rPr>
        <w:t xml:space="preserve">Předmětem </w:t>
      </w:r>
      <w:r w:rsidRPr="28DC3467">
        <w:rPr>
          <w:rFonts w:ascii="Calibri" w:eastAsia="Calibri" w:hAnsi="Calibri" w:cs="Calibri"/>
          <w:sz w:val="22"/>
          <w:szCs w:val="22"/>
        </w:rPr>
        <w:t xml:space="preserve">této smlouvy je závazek </w:t>
      </w:r>
      <w:r w:rsidR="0061659F">
        <w:rPr>
          <w:rFonts w:ascii="Calibri" w:eastAsia="Calibri" w:hAnsi="Calibri" w:cs="Calibri"/>
          <w:sz w:val="22"/>
          <w:szCs w:val="22"/>
        </w:rPr>
        <w:t>Poskytovatele</w:t>
      </w:r>
      <w:r w:rsidR="005A1FC2">
        <w:rPr>
          <w:rFonts w:ascii="Calibri" w:eastAsia="Calibri" w:hAnsi="Calibri" w:cs="Calibri"/>
          <w:sz w:val="22"/>
          <w:szCs w:val="22"/>
        </w:rPr>
        <w:t xml:space="preserve"> </w:t>
      </w:r>
      <w:r w:rsidR="00C73880">
        <w:rPr>
          <w:rFonts w:ascii="Calibri" w:eastAsia="Calibri" w:hAnsi="Calibri" w:cs="Calibri"/>
          <w:sz w:val="22"/>
          <w:szCs w:val="22"/>
        </w:rPr>
        <w:t xml:space="preserve">poskytnout </w:t>
      </w:r>
      <w:r w:rsidR="0061659F">
        <w:rPr>
          <w:rFonts w:ascii="Calibri" w:eastAsia="Calibri" w:hAnsi="Calibri" w:cs="Calibri"/>
          <w:sz w:val="22"/>
          <w:szCs w:val="22"/>
        </w:rPr>
        <w:t>Objednateli</w:t>
      </w:r>
      <w:r w:rsidR="00C60792">
        <w:rPr>
          <w:rFonts w:ascii="Calibri" w:eastAsia="Calibri" w:hAnsi="Calibri" w:cs="Calibri"/>
          <w:sz w:val="22"/>
          <w:szCs w:val="22"/>
        </w:rPr>
        <w:t xml:space="preserve"> </w:t>
      </w:r>
      <w:r w:rsidR="00663729" w:rsidRPr="00663729">
        <w:rPr>
          <w:rFonts w:ascii="Calibri" w:eastAsia="Calibri" w:hAnsi="Calibri" w:cs="Calibri"/>
          <w:sz w:val="22"/>
          <w:szCs w:val="22"/>
        </w:rPr>
        <w:t xml:space="preserve">Služby, jejichž předmětem </w:t>
      </w:r>
      <w:r w:rsidR="00C50A81">
        <w:rPr>
          <w:rFonts w:ascii="Calibri" w:eastAsia="Calibri" w:hAnsi="Calibri" w:cs="Calibri"/>
          <w:sz w:val="22"/>
          <w:szCs w:val="22"/>
        </w:rPr>
        <w:t>je</w:t>
      </w:r>
      <w:r w:rsidR="00663729" w:rsidRPr="00663729">
        <w:rPr>
          <w:rFonts w:ascii="Calibri" w:eastAsia="Calibri" w:hAnsi="Calibri" w:cs="Calibri"/>
          <w:sz w:val="22"/>
          <w:szCs w:val="22"/>
        </w:rPr>
        <w:t xml:space="preserve"> zajištění </w:t>
      </w:r>
      <w:r w:rsidR="0061659F">
        <w:rPr>
          <w:rFonts w:ascii="Calibri" w:eastAsia="Calibri" w:hAnsi="Calibri" w:cs="Calibri"/>
          <w:sz w:val="22"/>
          <w:szCs w:val="22"/>
        </w:rPr>
        <w:t>CDE pro využití na výstavbových projektech Objednatele</w:t>
      </w:r>
      <w:r w:rsidR="00D5413B">
        <w:rPr>
          <w:rFonts w:ascii="Calibri" w:eastAsia="Calibri" w:hAnsi="Calibri" w:cs="Calibri"/>
          <w:sz w:val="22"/>
          <w:szCs w:val="22"/>
        </w:rPr>
        <w:t xml:space="preserve"> a jím </w:t>
      </w:r>
      <w:r w:rsidR="00D5413B" w:rsidRPr="00D5413B">
        <w:rPr>
          <w:rFonts w:ascii="Calibri" w:eastAsia="Calibri" w:hAnsi="Calibri" w:cs="Calibri"/>
          <w:sz w:val="22"/>
          <w:szCs w:val="22"/>
        </w:rPr>
        <w:t>zřízených příspěvkových organizací</w:t>
      </w:r>
      <w:r w:rsidR="00D5413B">
        <w:rPr>
          <w:rFonts w:ascii="Calibri" w:eastAsia="Calibri" w:hAnsi="Calibri" w:cs="Calibri"/>
          <w:sz w:val="22"/>
          <w:szCs w:val="22"/>
        </w:rPr>
        <w:t>, popř. dalších jím zřizovaných právnických osob,</w:t>
      </w:r>
      <w:r w:rsidR="0061659F">
        <w:rPr>
          <w:rFonts w:ascii="Calibri" w:eastAsia="Calibri" w:hAnsi="Calibri" w:cs="Calibri"/>
          <w:sz w:val="22"/>
          <w:szCs w:val="22"/>
        </w:rPr>
        <w:t xml:space="preserve"> spočívající zejména v:</w:t>
      </w:r>
    </w:p>
    <w:p w14:paraId="37CEBEC7" w14:textId="47805EBC" w:rsidR="00166CDA" w:rsidRDefault="0061659F" w:rsidP="008D2353">
      <w:pPr>
        <w:numPr>
          <w:ilvl w:val="0"/>
          <w:numId w:val="36"/>
        </w:numPr>
        <w:spacing w:before="120" w:after="120"/>
        <w:ind w:left="993"/>
        <w:jc w:val="both"/>
        <w:rPr>
          <w:rFonts w:ascii="Calibri" w:eastAsia="Calibri" w:hAnsi="Calibri" w:cs="Calibri"/>
          <w:sz w:val="22"/>
          <w:szCs w:val="22"/>
        </w:rPr>
      </w:pPr>
      <w:r>
        <w:rPr>
          <w:rFonts w:ascii="Calibri" w:eastAsia="Calibri" w:hAnsi="Calibri" w:cs="Calibri"/>
          <w:sz w:val="22"/>
          <w:szCs w:val="22"/>
        </w:rPr>
        <w:t>implementaci CDE</w:t>
      </w:r>
      <w:r w:rsidR="003369F3" w:rsidRPr="010E0467">
        <w:rPr>
          <w:rFonts w:ascii="Calibri" w:eastAsia="Calibri" w:hAnsi="Calibri" w:cs="Calibri"/>
          <w:sz w:val="22"/>
          <w:szCs w:val="22"/>
        </w:rPr>
        <w:t>,</w:t>
      </w:r>
    </w:p>
    <w:p w14:paraId="58D29A13" w14:textId="30C153F6" w:rsidR="003369F3" w:rsidRDefault="00971645" w:rsidP="008D2353">
      <w:pPr>
        <w:numPr>
          <w:ilvl w:val="0"/>
          <w:numId w:val="36"/>
        </w:numPr>
        <w:spacing w:before="120" w:after="120"/>
        <w:ind w:left="993"/>
        <w:jc w:val="both"/>
        <w:rPr>
          <w:rFonts w:ascii="Calibri" w:eastAsia="Calibri" w:hAnsi="Calibri" w:cs="Calibri"/>
          <w:sz w:val="22"/>
          <w:szCs w:val="22"/>
        </w:rPr>
      </w:pPr>
      <w:r>
        <w:rPr>
          <w:rFonts w:ascii="Calibri" w:eastAsia="Calibri" w:hAnsi="Calibri" w:cs="Calibri"/>
          <w:sz w:val="22"/>
          <w:szCs w:val="22"/>
        </w:rPr>
        <w:t>provozování</w:t>
      </w:r>
      <w:r w:rsidR="00D5413B">
        <w:rPr>
          <w:rFonts w:ascii="Calibri" w:eastAsia="Calibri" w:hAnsi="Calibri" w:cs="Calibri"/>
          <w:sz w:val="22"/>
          <w:szCs w:val="22"/>
        </w:rPr>
        <w:t xml:space="preserve"> CDE</w:t>
      </w:r>
      <w:r w:rsidR="003369F3" w:rsidRPr="010E0467">
        <w:rPr>
          <w:rFonts w:ascii="Calibri" w:eastAsia="Calibri" w:hAnsi="Calibri" w:cs="Calibri"/>
          <w:sz w:val="22"/>
          <w:szCs w:val="22"/>
        </w:rPr>
        <w:t>,</w:t>
      </w:r>
    </w:p>
    <w:p w14:paraId="49C567F1" w14:textId="1669E7ED" w:rsidR="00EA07D3" w:rsidRDefault="00EA07D3" w:rsidP="008D2353">
      <w:pPr>
        <w:numPr>
          <w:ilvl w:val="0"/>
          <w:numId w:val="36"/>
        </w:numPr>
        <w:spacing w:before="120" w:after="120"/>
        <w:ind w:left="993"/>
        <w:jc w:val="both"/>
        <w:rPr>
          <w:rFonts w:ascii="Calibri" w:eastAsia="Calibri" w:hAnsi="Calibri" w:cs="Calibri"/>
          <w:sz w:val="22"/>
          <w:szCs w:val="22"/>
        </w:rPr>
      </w:pPr>
      <w:r>
        <w:rPr>
          <w:rFonts w:ascii="Calibri" w:eastAsia="Calibri" w:hAnsi="Calibri" w:cs="Calibri"/>
          <w:sz w:val="22"/>
          <w:szCs w:val="22"/>
        </w:rPr>
        <w:t>pro</w:t>
      </w:r>
      <w:r w:rsidR="00D5413B">
        <w:rPr>
          <w:rFonts w:ascii="Calibri" w:eastAsia="Calibri" w:hAnsi="Calibri" w:cs="Calibri"/>
          <w:sz w:val="22"/>
          <w:szCs w:val="22"/>
        </w:rPr>
        <w:t xml:space="preserve">školení </w:t>
      </w:r>
      <w:r>
        <w:rPr>
          <w:rFonts w:ascii="Calibri" w:eastAsia="Calibri" w:hAnsi="Calibri" w:cs="Calibri"/>
          <w:sz w:val="22"/>
          <w:szCs w:val="22"/>
        </w:rPr>
        <w:t>uživatelů,</w:t>
      </w:r>
    </w:p>
    <w:p w14:paraId="223A99D6" w14:textId="77777777" w:rsidR="00EA07D3" w:rsidRDefault="00EA07D3" w:rsidP="008D2353">
      <w:pPr>
        <w:numPr>
          <w:ilvl w:val="0"/>
          <w:numId w:val="36"/>
        </w:numPr>
        <w:spacing w:before="120" w:after="120"/>
        <w:ind w:left="993"/>
        <w:jc w:val="both"/>
        <w:rPr>
          <w:rFonts w:ascii="Calibri" w:eastAsia="Calibri" w:hAnsi="Calibri" w:cs="Calibri"/>
          <w:sz w:val="22"/>
          <w:szCs w:val="22"/>
        </w:rPr>
      </w:pPr>
      <w:proofErr w:type="spellStart"/>
      <w:r>
        <w:rPr>
          <w:rFonts w:ascii="Calibri" w:eastAsia="Calibri" w:hAnsi="Calibri" w:cs="Calibri"/>
          <w:sz w:val="22"/>
          <w:szCs w:val="22"/>
        </w:rPr>
        <w:t>dovývoji</w:t>
      </w:r>
      <w:proofErr w:type="spellEnd"/>
      <w:r>
        <w:rPr>
          <w:rFonts w:ascii="Calibri" w:eastAsia="Calibri" w:hAnsi="Calibri" w:cs="Calibri"/>
          <w:sz w:val="22"/>
          <w:szCs w:val="22"/>
        </w:rPr>
        <w:t xml:space="preserve"> systému,</w:t>
      </w:r>
    </w:p>
    <w:p w14:paraId="4B0A1AAC" w14:textId="13A6875A" w:rsidR="00936C23" w:rsidRPr="006D7870" w:rsidRDefault="00EA07D3" w:rsidP="008D2353">
      <w:pPr>
        <w:numPr>
          <w:ilvl w:val="0"/>
          <w:numId w:val="36"/>
        </w:numPr>
        <w:spacing w:before="120" w:after="120"/>
        <w:ind w:left="993"/>
        <w:jc w:val="both"/>
        <w:rPr>
          <w:rFonts w:ascii="Calibri" w:eastAsia="Calibri" w:hAnsi="Calibri" w:cs="Calibri"/>
          <w:sz w:val="22"/>
          <w:szCs w:val="22"/>
        </w:rPr>
      </w:pPr>
      <w:r>
        <w:rPr>
          <w:rFonts w:ascii="Calibri" w:eastAsia="Calibri" w:hAnsi="Calibri" w:cs="Calibri"/>
          <w:sz w:val="22"/>
          <w:szCs w:val="22"/>
        </w:rPr>
        <w:t>poskytnutí rozšířené uživatelské podpory</w:t>
      </w:r>
      <w:r w:rsidR="006D7870">
        <w:rPr>
          <w:rFonts w:ascii="Calibri" w:eastAsia="Calibri" w:hAnsi="Calibri" w:cs="Calibri"/>
          <w:sz w:val="22"/>
          <w:szCs w:val="22"/>
        </w:rPr>
        <w:t xml:space="preserve"> (činnosti uvedené v čl. III</w:t>
      </w:r>
      <w:r w:rsidR="002044D2">
        <w:rPr>
          <w:rFonts w:ascii="Calibri" w:eastAsia="Calibri" w:hAnsi="Calibri" w:cs="Calibri"/>
          <w:sz w:val="22"/>
          <w:szCs w:val="22"/>
        </w:rPr>
        <w:t>.</w:t>
      </w:r>
      <w:r w:rsidR="006D7870">
        <w:rPr>
          <w:rFonts w:ascii="Calibri" w:eastAsia="Calibri" w:hAnsi="Calibri" w:cs="Calibri"/>
          <w:sz w:val="22"/>
          <w:szCs w:val="22"/>
        </w:rPr>
        <w:t xml:space="preserve"> odst. 1 písm. c), d) a e) dále také jako „Konzultační služby“)</w:t>
      </w:r>
      <w:r w:rsidR="008E1FD2" w:rsidRPr="006D7870">
        <w:rPr>
          <w:rFonts w:ascii="Calibri" w:eastAsia="Calibri" w:hAnsi="Calibri" w:cs="Calibri"/>
          <w:sz w:val="22"/>
          <w:szCs w:val="22"/>
        </w:rPr>
        <w:t>.</w:t>
      </w:r>
    </w:p>
    <w:p w14:paraId="14CCCAA8" w14:textId="625298BD" w:rsidR="00D5413B" w:rsidRDefault="00D5413B" w:rsidP="008D2353">
      <w:pPr>
        <w:pStyle w:val="Odstavecseseznamem"/>
        <w:numPr>
          <w:ilvl w:val="0"/>
          <w:numId w:val="35"/>
        </w:numPr>
        <w:spacing w:before="120" w:after="120"/>
        <w:ind w:left="357" w:hanging="357"/>
        <w:contextualSpacing w:val="0"/>
        <w:jc w:val="both"/>
        <w:rPr>
          <w:rFonts w:ascii="Calibri" w:hAnsi="Calibri"/>
          <w:sz w:val="22"/>
          <w:szCs w:val="22"/>
        </w:rPr>
      </w:pPr>
      <w:r w:rsidRPr="00D5413B">
        <w:rPr>
          <w:rFonts w:ascii="Calibri" w:hAnsi="Calibri"/>
          <w:sz w:val="22"/>
          <w:szCs w:val="22"/>
        </w:rPr>
        <w:t xml:space="preserve">Podrobný popis Služeb poskytovaných </w:t>
      </w:r>
      <w:r>
        <w:rPr>
          <w:rFonts w:ascii="Calibri" w:hAnsi="Calibri"/>
          <w:sz w:val="22"/>
          <w:szCs w:val="22"/>
        </w:rPr>
        <w:t>Poskytovatelem</w:t>
      </w:r>
      <w:r w:rsidRPr="00D5413B">
        <w:rPr>
          <w:rFonts w:ascii="Calibri" w:hAnsi="Calibri"/>
          <w:sz w:val="22"/>
          <w:szCs w:val="22"/>
        </w:rPr>
        <w:t xml:space="preserve"> Objednateli na základě Smlouvy je obsažen v</w:t>
      </w:r>
      <w:r>
        <w:rPr>
          <w:rFonts w:ascii="Calibri" w:hAnsi="Calibri"/>
          <w:sz w:val="22"/>
          <w:szCs w:val="22"/>
        </w:rPr>
        <w:t> </w:t>
      </w:r>
      <w:r w:rsidRPr="00D5413B">
        <w:rPr>
          <w:rFonts w:ascii="Calibri" w:hAnsi="Calibri"/>
          <w:sz w:val="22"/>
          <w:szCs w:val="22"/>
        </w:rPr>
        <w:t>přílohách</w:t>
      </w:r>
      <w:r>
        <w:rPr>
          <w:rFonts w:ascii="Calibri" w:hAnsi="Calibri"/>
          <w:sz w:val="22"/>
          <w:szCs w:val="22"/>
        </w:rPr>
        <w:t xml:space="preserve"> Smlouvy.</w:t>
      </w:r>
    </w:p>
    <w:p w14:paraId="321A59BC" w14:textId="524AAFD8" w:rsidR="005B0C21" w:rsidRPr="00F0138C" w:rsidRDefault="005B0C21" w:rsidP="008D2353">
      <w:pPr>
        <w:pStyle w:val="Odstavecseseznamem"/>
        <w:numPr>
          <w:ilvl w:val="0"/>
          <w:numId w:val="35"/>
        </w:numPr>
        <w:spacing w:before="120" w:after="120"/>
        <w:ind w:left="357" w:hanging="357"/>
        <w:contextualSpacing w:val="0"/>
        <w:jc w:val="both"/>
        <w:rPr>
          <w:rFonts w:ascii="Calibri" w:hAnsi="Calibri"/>
          <w:sz w:val="22"/>
          <w:szCs w:val="22"/>
        </w:rPr>
      </w:pPr>
      <w:r w:rsidRPr="005B0C21">
        <w:rPr>
          <w:rFonts w:ascii="Calibri" w:hAnsi="Calibri"/>
          <w:sz w:val="22"/>
          <w:szCs w:val="22"/>
        </w:rPr>
        <w:t>Pokud jsou k</w:t>
      </w:r>
      <w:r w:rsidR="007530CE">
        <w:rPr>
          <w:rFonts w:ascii="Calibri" w:hAnsi="Calibri"/>
          <w:sz w:val="22"/>
          <w:szCs w:val="22"/>
        </w:rPr>
        <w:t> </w:t>
      </w:r>
      <w:r w:rsidRPr="005B0C21">
        <w:rPr>
          <w:rFonts w:ascii="Calibri" w:hAnsi="Calibri"/>
          <w:sz w:val="22"/>
          <w:szCs w:val="22"/>
        </w:rPr>
        <w:t>řádnému a včasnému splnění výslovných ujednání Smlouvy jako nezbytný a samozřejmý předpoklad potřebné služby ve Smlouvě výslovně neuvedené, přistupují k</w:t>
      </w:r>
      <w:r w:rsidR="007530CE">
        <w:rPr>
          <w:rFonts w:ascii="Calibri" w:hAnsi="Calibri"/>
          <w:sz w:val="22"/>
          <w:szCs w:val="22"/>
        </w:rPr>
        <w:t> </w:t>
      </w:r>
      <w:r w:rsidRPr="005B0C21">
        <w:rPr>
          <w:rFonts w:ascii="Calibri" w:hAnsi="Calibri"/>
          <w:sz w:val="22"/>
          <w:szCs w:val="22"/>
        </w:rPr>
        <w:t xml:space="preserve">nim Smluvní strany tak, jako by ve Smlouvě výslovně uvedeny byly. </w:t>
      </w:r>
      <w:r w:rsidR="00D5413B">
        <w:rPr>
          <w:rFonts w:ascii="Calibri" w:hAnsi="Calibri"/>
          <w:sz w:val="22"/>
          <w:szCs w:val="22"/>
        </w:rPr>
        <w:t>Poskytovatel</w:t>
      </w:r>
      <w:r w:rsidRPr="005B0C21">
        <w:rPr>
          <w:rFonts w:ascii="Calibri" w:hAnsi="Calibri"/>
          <w:sz w:val="22"/>
          <w:szCs w:val="22"/>
        </w:rPr>
        <w:t xml:space="preserve"> je tak povinen tyto služby na své náklady poskytnout s</w:t>
      </w:r>
      <w:r w:rsidR="007530CE">
        <w:rPr>
          <w:rFonts w:ascii="Calibri" w:hAnsi="Calibri"/>
          <w:sz w:val="22"/>
          <w:szCs w:val="22"/>
        </w:rPr>
        <w:t> </w:t>
      </w:r>
      <w:r w:rsidRPr="005B0C21">
        <w:rPr>
          <w:rFonts w:ascii="Calibri" w:hAnsi="Calibri"/>
          <w:sz w:val="22"/>
          <w:szCs w:val="22"/>
        </w:rPr>
        <w:t xml:space="preserve">tím, že cena za jejich poskytnutí je součástí </w:t>
      </w:r>
      <w:r w:rsidR="00BD20F1">
        <w:rPr>
          <w:rFonts w:ascii="Calibri" w:hAnsi="Calibri"/>
          <w:sz w:val="22"/>
          <w:szCs w:val="22"/>
        </w:rPr>
        <w:t>sjednané ceny</w:t>
      </w:r>
      <w:r w:rsidRPr="005B0C21">
        <w:rPr>
          <w:rFonts w:ascii="Calibri" w:hAnsi="Calibri"/>
          <w:sz w:val="22"/>
          <w:szCs w:val="22"/>
        </w:rPr>
        <w:t>.</w:t>
      </w:r>
    </w:p>
    <w:p w14:paraId="71E32D0D" w14:textId="20BB5D21" w:rsidR="008C4F0B" w:rsidRDefault="008C4F0B">
      <w:pPr>
        <w:spacing w:after="160" w:line="259" w:lineRule="auto"/>
        <w:rPr>
          <w:rFonts w:ascii="Calibri" w:hAnsi="Calibri"/>
          <w:b/>
          <w:sz w:val="22"/>
          <w:szCs w:val="22"/>
        </w:rPr>
      </w:pPr>
    </w:p>
    <w:p w14:paraId="7AE9326D" w14:textId="0CA35AE8" w:rsidR="00A705D1" w:rsidRPr="008A1727" w:rsidRDefault="00A705D1" w:rsidP="00062F70">
      <w:pPr>
        <w:keepNext/>
        <w:jc w:val="center"/>
        <w:rPr>
          <w:rFonts w:ascii="Calibri" w:hAnsi="Calibri"/>
          <w:b/>
          <w:sz w:val="22"/>
          <w:szCs w:val="22"/>
        </w:rPr>
      </w:pPr>
      <w:r w:rsidRPr="008A1727">
        <w:rPr>
          <w:rFonts w:ascii="Calibri" w:hAnsi="Calibri"/>
          <w:b/>
          <w:sz w:val="22"/>
          <w:szCs w:val="22"/>
        </w:rPr>
        <w:lastRenderedPageBreak/>
        <w:t>I</w:t>
      </w:r>
      <w:r w:rsidR="00A72978">
        <w:rPr>
          <w:rFonts w:ascii="Calibri" w:hAnsi="Calibri"/>
          <w:b/>
          <w:sz w:val="22"/>
          <w:szCs w:val="22"/>
        </w:rPr>
        <w:t>V</w:t>
      </w:r>
      <w:r w:rsidRPr="008A1727">
        <w:rPr>
          <w:rFonts w:ascii="Calibri" w:hAnsi="Calibri"/>
          <w:b/>
          <w:sz w:val="22"/>
          <w:szCs w:val="22"/>
        </w:rPr>
        <w:t>.</w:t>
      </w:r>
    </w:p>
    <w:p w14:paraId="5F406B0B" w14:textId="56BAC8FF" w:rsidR="00A705D1" w:rsidRPr="008A1727" w:rsidRDefault="005D762F" w:rsidP="00062F70">
      <w:pPr>
        <w:keepNext/>
        <w:spacing w:after="120"/>
        <w:jc w:val="center"/>
        <w:rPr>
          <w:rFonts w:ascii="Calibri" w:hAnsi="Calibri"/>
          <w:b/>
          <w:sz w:val="22"/>
          <w:szCs w:val="22"/>
        </w:rPr>
      </w:pPr>
      <w:r w:rsidRPr="005D762F">
        <w:rPr>
          <w:rFonts w:ascii="Calibri" w:hAnsi="Calibri"/>
          <w:b/>
          <w:sz w:val="22"/>
          <w:szCs w:val="22"/>
        </w:rPr>
        <w:t>Podmínky plnění předmětu Smlouvy</w:t>
      </w:r>
    </w:p>
    <w:p w14:paraId="20C239FD" w14:textId="16B443D9" w:rsidR="00FD4FB8" w:rsidRDefault="00CE355A" w:rsidP="00E63E1A">
      <w:pPr>
        <w:numPr>
          <w:ilvl w:val="0"/>
          <w:numId w:val="4"/>
        </w:numPr>
        <w:spacing w:before="120" w:after="120"/>
        <w:ind w:left="357" w:hanging="357"/>
        <w:jc w:val="both"/>
        <w:rPr>
          <w:rFonts w:ascii="Calibri" w:hAnsi="Calibri"/>
          <w:sz w:val="22"/>
          <w:szCs w:val="22"/>
        </w:rPr>
      </w:pPr>
      <w:r w:rsidRPr="00CE355A">
        <w:rPr>
          <w:rFonts w:ascii="Calibri" w:hAnsi="Calibri"/>
          <w:sz w:val="22"/>
          <w:szCs w:val="22"/>
        </w:rPr>
        <w:t>Smluvní strany prohlašují, že svoje závazky budou plnit řádně a včas.</w:t>
      </w:r>
    </w:p>
    <w:p w14:paraId="41E2E9FB" w14:textId="43D71BBF" w:rsidR="00B137EE" w:rsidRPr="00376D99" w:rsidRDefault="00B137EE" w:rsidP="00E63E1A">
      <w:pPr>
        <w:numPr>
          <w:ilvl w:val="0"/>
          <w:numId w:val="4"/>
        </w:numPr>
        <w:spacing w:before="120" w:after="120"/>
        <w:ind w:left="357" w:hanging="357"/>
        <w:jc w:val="both"/>
        <w:rPr>
          <w:rFonts w:ascii="Calibri" w:hAnsi="Calibri"/>
          <w:sz w:val="22"/>
          <w:szCs w:val="22"/>
        </w:rPr>
      </w:pPr>
      <w:r w:rsidRPr="00376D99">
        <w:rPr>
          <w:rFonts w:ascii="Calibri" w:hAnsi="Calibri"/>
          <w:sz w:val="22"/>
          <w:szCs w:val="22"/>
        </w:rPr>
        <w:t>Poskytovatel se zavazuje poskytovat Objednateli Služby uvedené v čl. III</w:t>
      </w:r>
      <w:r w:rsidR="002044D2">
        <w:rPr>
          <w:rFonts w:ascii="Calibri" w:hAnsi="Calibri"/>
          <w:sz w:val="22"/>
          <w:szCs w:val="22"/>
        </w:rPr>
        <w:t>.</w:t>
      </w:r>
      <w:r w:rsidRPr="00376D99">
        <w:rPr>
          <w:rFonts w:ascii="Calibri" w:hAnsi="Calibri"/>
          <w:sz w:val="22"/>
          <w:szCs w:val="22"/>
        </w:rPr>
        <w:t xml:space="preserve"> Smlouvy s odbornou péčí, podle nejlepších znalostí a schopností, sledovat a chránit oprávněné zájmy Objednatele a postupovat v souladu s jeho pokyny a interními předpisy souvisejícími s předmětem plnění Smlouvy (či jeho dílčí části), které Objednatel </w:t>
      </w:r>
      <w:r w:rsidR="002044D2">
        <w:rPr>
          <w:rFonts w:ascii="Calibri" w:hAnsi="Calibri"/>
          <w:sz w:val="22"/>
          <w:szCs w:val="22"/>
        </w:rPr>
        <w:t>Poskytovateli</w:t>
      </w:r>
      <w:r w:rsidRPr="00376D99">
        <w:rPr>
          <w:rFonts w:ascii="Calibri" w:hAnsi="Calibri"/>
          <w:sz w:val="22"/>
          <w:szCs w:val="22"/>
        </w:rPr>
        <w:t xml:space="preserve"> poskytne, nebo s pokyny jím pověřených osob.</w:t>
      </w:r>
    </w:p>
    <w:p w14:paraId="1CB5DACB" w14:textId="2FDA7774" w:rsidR="00D5413B" w:rsidRPr="00376D99" w:rsidRDefault="00D5413B" w:rsidP="00E63E1A">
      <w:pPr>
        <w:numPr>
          <w:ilvl w:val="0"/>
          <w:numId w:val="4"/>
        </w:numPr>
        <w:spacing w:before="120" w:after="120"/>
        <w:ind w:left="357" w:hanging="357"/>
        <w:jc w:val="both"/>
        <w:rPr>
          <w:rFonts w:ascii="Calibri" w:hAnsi="Calibri"/>
          <w:sz w:val="22"/>
          <w:szCs w:val="22"/>
        </w:rPr>
      </w:pPr>
      <w:r w:rsidRPr="00376D99">
        <w:rPr>
          <w:rFonts w:asciiTheme="minorHAnsi" w:hAnsiTheme="minorHAnsi" w:cstheme="minorHAnsi"/>
          <w:sz w:val="22"/>
        </w:rPr>
        <w:t xml:space="preserve">Objednatel se zavazuje řádně a včas poskytnuté Služby převzít (přijmout) a uhradit Poskytovateli cenu sjednanou v čl. </w:t>
      </w:r>
      <w:r w:rsidR="00376D99" w:rsidRPr="00376D99">
        <w:rPr>
          <w:rFonts w:asciiTheme="minorHAnsi" w:hAnsiTheme="minorHAnsi" w:cstheme="minorHAnsi"/>
          <w:sz w:val="22"/>
        </w:rPr>
        <w:t>VII</w:t>
      </w:r>
      <w:r w:rsidR="002044D2">
        <w:rPr>
          <w:rFonts w:asciiTheme="minorHAnsi" w:hAnsiTheme="minorHAnsi" w:cstheme="minorHAnsi"/>
          <w:sz w:val="22"/>
        </w:rPr>
        <w:t>I.</w:t>
      </w:r>
      <w:r w:rsidRPr="00376D99">
        <w:rPr>
          <w:rFonts w:asciiTheme="minorHAnsi" w:hAnsiTheme="minorHAnsi" w:cstheme="minorHAnsi"/>
          <w:sz w:val="22"/>
        </w:rPr>
        <w:t xml:space="preserve"> Smlouvy, a to za podmínek stanovených dále ve Smlouvě.</w:t>
      </w:r>
    </w:p>
    <w:p w14:paraId="394A027C" w14:textId="649F6C39" w:rsidR="000A307A" w:rsidRPr="000A307A" w:rsidRDefault="000A307A" w:rsidP="000A307A">
      <w:pPr>
        <w:numPr>
          <w:ilvl w:val="0"/>
          <w:numId w:val="4"/>
        </w:numPr>
        <w:ind w:left="357" w:hanging="357"/>
        <w:jc w:val="both"/>
        <w:rPr>
          <w:rFonts w:ascii="Calibri" w:hAnsi="Calibri"/>
          <w:sz w:val="22"/>
          <w:szCs w:val="22"/>
        </w:rPr>
      </w:pPr>
      <w:r>
        <w:rPr>
          <w:rFonts w:asciiTheme="minorHAnsi" w:hAnsiTheme="minorHAnsi" w:cstheme="minorHAnsi"/>
          <w:sz w:val="22"/>
        </w:rPr>
        <w:t>Objednatel se zavazuje:</w:t>
      </w:r>
    </w:p>
    <w:p w14:paraId="6913D098" w14:textId="314F4706" w:rsidR="000A307A" w:rsidRDefault="000A307A" w:rsidP="000B0FE1">
      <w:pPr>
        <w:numPr>
          <w:ilvl w:val="0"/>
          <w:numId w:val="29"/>
        </w:numPr>
        <w:ind w:left="993"/>
        <w:jc w:val="both"/>
        <w:rPr>
          <w:rFonts w:ascii="Calibri" w:eastAsia="Calibri" w:hAnsi="Calibri" w:cs="Calibri"/>
          <w:sz w:val="22"/>
          <w:szCs w:val="22"/>
        </w:rPr>
      </w:pPr>
      <w:r>
        <w:rPr>
          <w:rFonts w:ascii="Calibri" w:eastAsia="Calibri" w:hAnsi="Calibri" w:cs="Calibri"/>
          <w:sz w:val="22"/>
          <w:szCs w:val="22"/>
        </w:rPr>
        <w:t xml:space="preserve">Poskytovat Poskytovateli </w:t>
      </w:r>
      <w:r w:rsidRPr="000A307A">
        <w:rPr>
          <w:rFonts w:ascii="Calibri" w:eastAsia="Calibri" w:hAnsi="Calibri" w:cs="Calibri"/>
          <w:sz w:val="22"/>
          <w:szCs w:val="22"/>
        </w:rPr>
        <w:t>úplné, pravdivé a včasné informace potřebné k řádnému a</w:t>
      </w:r>
      <w:r>
        <w:rPr>
          <w:rFonts w:ascii="Calibri" w:eastAsia="Calibri" w:hAnsi="Calibri" w:cs="Calibri"/>
          <w:sz w:val="22"/>
          <w:szCs w:val="22"/>
        </w:rPr>
        <w:t> </w:t>
      </w:r>
      <w:r w:rsidRPr="000A307A">
        <w:rPr>
          <w:rFonts w:ascii="Calibri" w:eastAsia="Calibri" w:hAnsi="Calibri" w:cs="Calibri"/>
          <w:sz w:val="22"/>
          <w:szCs w:val="22"/>
        </w:rPr>
        <w:t>včasnému plnění Služeb dle Smlouvy</w:t>
      </w:r>
      <w:r>
        <w:rPr>
          <w:rFonts w:ascii="Calibri" w:eastAsia="Calibri" w:hAnsi="Calibri" w:cs="Calibri"/>
          <w:sz w:val="22"/>
          <w:szCs w:val="22"/>
        </w:rPr>
        <w:t>,</w:t>
      </w:r>
    </w:p>
    <w:p w14:paraId="2C95C5C6" w14:textId="171330F2" w:rsidR="000A307A" w:rsidRDefault="000A307A" w:rsidP="000B0FE1">
      <w:pPr>
        <w:numPr>
          <w:ilvl w:val="0"/>
          <w:numId w:val="29"/>
        </w:numPr>
        <w:ind w:left="993"/>
        <w:jc w:val="both"/>
        <w:rPr>
          <w:rFonts w:ascii="Calibri" w:eastAsia="Calibri" w:hAnsi="Calibri" w:cs="Calibri"/>
          <w:sz w:val="22"/>
          <w:szCs w:val="22"/>
        </w:rPr>
      </w:pPr>
      <w:r w:rsidRPr="000A307A">
        <w:rPr>
          <w:rFonts w:ascii="Calibri" w:eastAsia="Calibri" w:hAnsi="Calibri" w:cs="Calibri"/>
          <w:sz w:val="22"/>
          <w:szCs w:val="22"/>
        </w:rPr>
        <w:t xml:space="preserve">poskytnout </w:t>
      </w:r>
      <w:r>
        <w:rPr>
          <w:rFonts w:ascii="Calibri" w:eastAsia="Calibri" w:hAnsi="Calibri" w:cs="Calibri"/>
          <w:sz w:val="22"/>
          <w:szCs w:val="22"/>
        </w:rPr>
        <w:t xml:space="preserve">Poskytovateli </w:t>
      </w:r>
      <w:r w:rsidRPr="000A307A">
        <w:rPr>
          <w:rFonts w:ascii="Calibri" w:eastAsia="Calibri" w:hAnsi="Calibri" w:cs="Calibri"/>
          <w:sz w:val="22"/>
          <w:szCs w:val="22"/>
        </w:rPr>
        <w:t xml:space="preserve">podklady nezbytné k provedení Služeb, jestliže </w:t>
      </w:r>
      <w:r>
        <w:rPr>
          <w:rFonts w:ascii="Calibri" w:eastAsia="Calibri" w:hAnsi="Calibri" w:cs="Calibri"/>
          <w:sz w:val="22"/>
          <w:szCs w:val="22"/>
        </w:rPr>
        <w:t xml:space="preserve">Poskytovatel </w:t>
      </w:r>
      <w:r w:rsidRPr="000A307A">
        <w:rPr>
          <w:rFonts w:ascii="Calibri" w:eastAsia="Calibri" w:hAnsi="Calibri" w:cs="Calibri"/>
          <w:sz w:val="22"/>
          <w:szCs w:val="22"/>
        </w:rPr>
        <w:t>takovými podklady nedisponuje a není si je objektivně schopen a/nebo oprávněn opatřit sám</w:t>
      </w:r>
      <w:r>
        <w:rPr>
          <w:rFonts w:ascii="Calibri" w:eastAsia="Calibri" w:hAnsi="Calibri" w:cs="Calibri"/>
          <w:sz w:val="22"/>
          <w:szCs w:val="22"/>
        </w:rPr>
        <w:t>,</w:t>
      </w:r>
    </w:p>
    <w:p w14:paraId="5B212134" w14:textId="70A13C04" w:rsidR="000A307A" w:rsidRPr="000A307A" w:rsidRDefault="000A307A" w:rsidP="000B0FE1">
      <w:pPr>
        <w:numPr>
          <w:ilvl w:val="0"/>
          <w:numId w:val="29"/>
        </w:numPr>
        <w:ind w:left="993"/>
        <w:jc w:val="both"/>
        <w:rPr>
          <w:rFonts w:ascii="Calibri" w:eastAsia="Calibri" w:hAnsi="Calibri" w:cs="Calibri"/>
          <w:sz w:val="22"/>
          <w:szCs w:val="22"/>
        </w:rPr>
      </w:pPr>
      <w:r w:rsidRPr="00615D1D">
        <w:rPr>
          <w:rFonts w:asciiTheme="minorHAnsi" w:hAnsiTheme="minorHAnsi" w:cstheme="minorHAnsi"/>
          <w:sz w:val="22"/>
        </w:rPr>
        <w:t>zabezpečit účast pracovníků Objednatele či jím určených osob na pracovních schůzkách</w:t>
      </w:r>
      <w:r>
        <w:rPr>
          <w:rFonts w:asciiTheme="minorHAnsi" w:hAnsiTheme="minorHAnsi" w:cstheme="minorHAnsi"/>
          <w:sz w:val="22"/>
        </w:rPr>
        <w:t>,</w:t>
      </w:r>
    </w:p>
    <w:p w14:paraId="2C805482" w14:textId="018CF7C4" w:rsidR="000A307A" w:rsidRPr="000A307A" w:rsidRDefault="000A307A" w:rsidP="000B0FE1">
      <w:pPr>
        <w:numPr>
          <w:ilvl w:val="0"/>
          <w:numId w:val="29"/>
        </w:numPr>
        <w:spacing w:before="120" w:after="120"/>
        <w:ind w:left="993"/>
        <w:jc w:val="both"/>
        <w:rPr>
          <w:rFonts w:ascii="Calibri" w:eastAsia="Calibri" w:hAnsi="Calibri" w:cs="Calibri"/>
          <w:sz w:val="22"/>
          <w:szCs w:val="22"/>
        </w:rPr>
      </w:pPr>
      <w:r w:rsidRPr="00615D1D">
        <w:rPr>
          <w:rFonts w:asciiTheme="minorHAnsi" w:hAnsiTheme="minorHAnsi" w:cstheme="minorHAnsi"/>
          <w:sz w:val="22"/>
        </w:rPr>
        <w:t xml:space="preserve">poskytnout </w:t>
      </w:r>
      <w:r>
        <w:rPr>
          <w:rFonts w:asciiTheme="minorHAnsi" w:hAnsiTheme="minorHAnsi" w:cstheme="minorHAnsi"/>
          <w:sz w:val="22"/>
        </w:rPr>
        <w:t>Poskytovateli</w:t>
      </w:r>
      <w:r w:rsidRPr="00615D1D">
        <w:rPr>
          <w:rFonts w:asciiTheme="minorHAnsi" w:hAnsiTheme="minorHAnsi" w:cstheme="minorHAnsi"/>
          <w:sz w:val="22"/>
        </w:rPr>
        <w:t xml:space="preserve"> součinnost nezbytnou k řádnému a včasnému poskytování Služeb</w:t>
      </w:r>
      <w:r>
        <w:rPr>
          <w:rFonts w:asciiTheme="minorHAnsi" w:hAnsiTheme="minorHAnsi" w:cstheme="minorHAnsi"/>
          <w:sz w:val="22"/>
        </w:rPr>
        <w:t>.</w:t>
      </w:r>
    </w:p>
    <w:p w14:paraId="22BA86DD" w14:textId="490A9C0C" w:rsidR="000B4443" w:rsidRPr="000B4443" w:rsidRDefault="00D43799" w:rsidP="00E63E1A">
      <w:pPr>
        <w:numPr>
          <w:ilvl w:val="0"/>
          <w:numId w:val="4"/>
        </w:numPr>
        <w:spacing w:before="120" w:after="120"/>
        <w:jc w:val="both"/>
        <w:rPr>
          <w:rFonts w:ascii="Calibri" w:hAnsi="Calibri"/>
          <w:sz w:val="22"/>
          <w:szCs w:val="22"/>
        </w:rPr>
      </w:pPr>
      <w:r>
        <w:rPr>
          <w:rFonts w:ascii="Calibri" w:hAnsi="Calibri"/>
          <w:sz w:val="22"/>
          <w:szCs w:val="22"/>
        </w:rPr>
        <w:t>Poskytovatel</w:t>
      </w:r>
      <w:r w:rsidR="000B4443" w:rsidRPr="000B4443">
        <w:rPr>
          <w:rFonts w:ascii="Calibri" w:hAnsi="Calibri"/>
          <w:sz w:val="22"/>
          <w:szCs w:val="22"/>
        </w:rPr>
        <w:t xml:space="preserve"> je povinen zajistit v</w:t>
      </w:r>
      <w:r w:rsidR="007530CE">
        <w:rPr>
          <w:rFonts w:ascii="Calibri" w:hAnsi="Calibri"/>
          <w:sz w:val="22"/>
          <w:szCs w:val="22"/>
        </w:rPr>
        <w:t> </w:t>
      </w:r>
      <w:r w:rsidR="000B4443" w:rsidRPr="000B4443">
        <w:rPr>
          <w:rFonts w:ascii="Calibri" w:hAnsi="Calibri"/>
          <w:sz w:val="22"/>
          <w:szCs w:val="22"/>
        </w:rPr>
        <w:t xml:space="preserve">rámci plnění Smlouvy legální zaměstnávání osob. </w:t>
      </w:r>
      <w:r>
        <w:rPr>
          <w:rFonts w:ascii="Calibri" w:hAnsi="Calibri"/>
          <w:sz w:val="22"/>
          <w:szCs w:val="22"/>
        </w:rPr>
        <w:t>Poskytovatel</w:t>
      </w:r>
      <w:r w:rsidRPr="000B4443">
        <w:rPr>
          <w:rFonts w:ascii="Calibri" w:hAnsi="Calibri"/>
          <w:sz w:val="22"/>
          <w:szCs w:val="22"/>
        </w:rPr>
        <w:t xml:space="preserve"> </w:t>
      </w:r>
      <w:r w:rsidR="000B4443" w:rsidRPr="000B4443">
        <w:rPr>
          <w:rFonts w:ascii="Calibri" w:hAnsi="Calibri"/>
          <w:sz w:val="22"/>
          <w:szCs w:val="22"/>
        </w:rPr>
        <w:t xml:space="preserve">je dále povinen pracovníkům poskytujícím Služby zajistit odpovídající úroveň bezpečnosti práce a férové a důstojné pracovní podmínky. Odpovídající úrovní bezpečnosti práce a férovými a důstojnými pracovními podmínkami se rozumí takové pracovní podmínky, které splňují alespoň minimální standardy stanovené pracovněprávními a mzdovými předpisy. </w:t>
      </w:r>
      <w:r>
        <w:rPr>
          <w:rFonts w:ascii="Calibri" w:hAnsi="Calibri"/>
          <w:sz w:val="22"/>
          <w:szCs w:val="22"/>
        </w:rPr>
        <w:t>Objednatel</w:t>
      </w:r>
      <w:r w:rsidR="000B4443" w:rsidRPr="000B4443">
        <w:rPr>
          <w:rFonts w:ascii="Calibri" w:hAnsi="Calibri"/>
          <w:sz w:val="22"/>
          <w:szCs w:val="22"/>
        </w:rPr>
        <w:t xml:space="preserve"> je oprávněn požadovat předložení dokladů, ze kterých dané povinnosti vyplývají</w:t>
      </w:r>
      <w:r w:rsidR="003546D7">
        <w:rPr>
          <w:rFonts w:ascii="Calibri" w:hAnsi="Calibri"/>
          <w:sz w:val="22"/>
          <w:szCs w:val="22"/>
        </w:rPr>
        <w:t>,</w:t>
      </w:r>
      <w:r w:rsidR="000B4443" w:rsidRPr="000B4443">
        <w:rPr>
          <w:rFonts w:ascii="Calibri" w:hAnsi="Calibri"/>
          <w:sz w:val="22"/>
          <w:szCs w:val="22"/>
        </w:rPr>
        <w:t xml:space="preserve"> a </w:t>
      </w:r>
      <w:r>
        <w:rPr>
          <w:rFonts w:ascii="Calibri" w:hAnsi="Calibri"/>
          <w:sz w:val="22"/>
          <w:szCs w:val="22"/>
        </w:rPr>
        <w:t>Poskytovatel</w:t>
      </w:r>
      <w:r w:rsidRPr="000B4443">
        <w:rPr>
          <w:rFonts w:ascii="Calibri" w:hAnsi="Calibri"/>
          <w:sz w:val="22"/>
          <w:szCs w:val="22"/>
        </w:rPr>
        <w:t xml:space="preserve"> </w:t>
      </w:r>
      <w:r w:rsidR="000B4443" w:rsidRPr="000B4443">
        <w:rPr>
          <w:rFonts w:ascii="Calibri" w:hAnsi="Calibri"/>
          <w:sz w:val="22"/>
          <w:szCs w:val="22"/>
        </w:rPr>
        <w:t xml:space="preserve">je povinen je bez zbytečného odkladu </w:t>
      </w:r>
      <w:r>
        <w:rPr>
          <w:rFonts w:ascii="Calibri" w:hAnsi="Calibri"/>
          <w:sz w:val="22"/>
          <w:szCs w:val="22"/>
        </w:rPr>
        <w:t>Objednateli</w:t>
      </w:r>
      <w:r w:rsidR="000B4443" w:rsidRPr="000B4443">
        <w:rPr>
          <w:rFonts w:ascii="Calibri" w:hAnsi="Calibri"/>
          <w:sz w:val="22"/>
          <w:szCs w:val="22"/>
        </w:rPr>
        <w:t xml:space="preserve"> předložit. </w:t>
      </w:r>
      <w:r>
        <w:rPr>
          <w:rFonts w:ascii="Calibri" w:hAnsi="Calibri"/>
          <w:sz w:val="22"/>
          <w:szCs w:val="22"/>
        </w:rPr>
        <w:t>Poskytovatel</w:t>
      </w:r>
      <w:r w:rsidRPr="000B4443">
        <w:rPr>
          <w:rFonts w:ascii="Calibri" w:hAnsi="Calibri"/>
          <w:sz w:val="22"/>
          <w:szCs w:val="22"/>
        </w:rPr>
        <w:t xml:space="preserve"> </w:t>
      </w:r>
      <w:r w:rsidR="000B4443" w:rsidRPr="000B4443">
        <w:rPr>
          <w:rFonts w:ascii="Calibri" w:hAnsi="Calibri"/>
          <w:sz w:val="22"/>
          <w:szCs w:val="22"/>
        </w:rPr>
        <w:t xml:space="preserve">je povinen zajistit splnění požadavků tohoto ustanovení Smlouvy i u svých </w:t>
      </w:r>
      <w:r w:rsidR="009F707C">
        <w:rPr>
          <w:rFonts w:ascii="Calibri" w:hAnsi="Calibri"/>
          <w:sz w:val="22"/>
          <w:szCs w:val="22"/>
        </w:rPr>
        <w:t>poddodavatel</w:t>
      </w:r>
      <w:r w:rsidR="000B4443" w:rsidRPr="000B4443">
        <w:rPr>
          <w:rFonts w:ascii="Calibri" w:hAnsi="Calibri"/>
          <w:sz w:val="22"/>
          <w:szCs w:val="22"/>
        </w:rPr>
        <w:t xml:space="preserve">ů. Nesplnění povinností </w:t>
      </w:r>
      <w:r>
        <w:rPr>
          <w:rFonts w:ascii="Calibri" w:hAnsi="Calibri"/>
          <w:sz w:val="22"/>
          <w:szCs w:val="22"/>
        </w:rPr>
        <w:t>Poskytovatele</w:t>
      </w:r>
      <w:r w:rsidRPr="000B4443">
        <w:rPr>
          <w:rFonts w:ascii="Calibri" w:hAnsi="Calibri"/>
          <w:sz w:val="22"/>
          <w:szCs w:val="22"/>
        </w:rPr>
        <w:t xml:space="preserve"> </w:t>
      </w:r>
      <w:r w:rsidR="000B4443" w:rsidRPr="000B4443">
        <w:rPr>
          <w:rFonts w:ascii="Calibri" w:hAnsi="Calibri"/>
          <w:sz w:val="22"/>
          <w:szCs w:val="22"/>
        </w:rPr>
        <w:t>dle tohoto ustanovení Smlouvy se považuje za podstatné porušení Smlouvy.</w:t>
      </w:r>
    </w:p>
    <w:p w14:paraId="68D4A0F4" w14:textId="253A3085" w:rsidR="000B4443" w:rsidRDefault="00D43799" w:rsidP="00E63E1A">
      <w:pPr>
        <w:numPr>
          <w:ilvl w:val="0"/>
          <w:numId w:val="4"/>
        </w:numPr>
        <w:spacing w:before="120" w:after="120"/>
        <w:jc w:val="both"/>
        <w:rPr>
          <w:rFonts w:ascii="Calibri" w:hAnsi="Calibri"/>
          <w:sz w:val="22"/>
          <w:szCs w:val="22"/>
        </w:rPr>
      </w:pPr>
      <w:r>
        <w:rPr>
          <w:rFonts w:ascii="Calibri" w:hAnsi="Calibri"/>
          <w:sz w:val="22"/>
          <w:szCs w:val="22"/>
        </w:rPr>
        <w:t>Poskytovatel</w:t>
      </w:r>
      <w:r w:rsidRPr="000B4443">
        <w:rPr>
          <w:rFonts w:ascii="Calibri" w:hAnsi="Calibri"/>
          <w:sz w:val="22"/>
          <w:szCs w:val="22"/>
        </w:rPr>
        <w:t xml:space="preserve"> </w:t>
      </w:r>
      <w:r w:rsidR="000B4443" w:rsidRPr="000B4443">
        <w:rPr>
          <w:rFonts w:ascii="Calibri" w:hAnsi="Calibri"/>
          <w:sz w:val="22"/>
          <w:szCs w:val="22"/>
        </w:rPr>
        <w:t xml:space="preserve">je povinen zajistit řádné a včasné plnění finančních závazků svým </w:t>
      </w:r>
      <w:r w:rsidR="009F707C">
        <w:rPr>
          <w:rFonts w:ascii="Calibri" w:hAnsi="Calibri"/>
          <w:sz w:val="22"/>
          <w:szCs w:val="22"/>
        </w:rPr>
        <w:t>poddodavatel</w:t>
      </w:r>
      <w:r w:rsidR="000B4443" w:rsidRPr="000B4443">
        <w:rPr>
          <w:rFonts w:ascii="Calibri" w:hAnsi="Calibri"/>
          <w:sz w:val="22"/>
          <w:szCs w:val="22"/>
        </w:rPr>
        <w:t xml:space="preserve">ům, kdy za řádné a včasné plnění se považuje plné uhrazení </w:t>
      </w:r>
      <w:r w:rsidR="009F707C">
        <w:rPr>
          <w:rFonts w:ascii="Calibri" w:hAnsi="Calibri"/>
          <w:sz w:val="22"/>
          <w:szCs w:val="22"/>
        </w:rPr>
        <w:t>poddodavatel</w:t>
      </w:r>
      <w:r w:rsidR="000B4443" w:rsidRPr="000B4443">
        <w:rPr>
          <w:rFonts w:ascii="Calibri" w:hAnsi="Calibri"/>
          <w:sz w:val="22"/>
          <w:szCs w:val="22"/>
        </w:rPr>
        <w:t xml:space="preserve">em vystavených faktur za plnění poskytnutá </w:t>
      </w:r>
      <w:r>
        <w:rPr>
          <w:rFonts w:ascii="Calibri" w:hAnsi="Calibri"/>
          <w:sz w:val="22"/>
          <w:szCs w:val="22"/>
        </w:rPr>
        <w:t>Poskytovateli</w:t>
      </w:r>
      <w:r w:rsidRPr="000B4443">
        <w:rPr>
          <w:rFonts w:ascii="Calibri" w:hAnsi="Calibri"/>
          <w:sz w:val="22"/>
          <w:szCs w:val="22"/>
        </w:rPr>
        <w:t xml:space="preserve"> </w:t>
      </w:r>
      <w:r w:rsidR="000B4443" w:rsidRPr="000B4443">
        <w:rPr>
          <w:rFonts w:ascii="Calibri" w:hAnsi="Calibri"/>
          <w:sz w:val="22"/>
          <w:szCs w:val="22"/>
        </w:rPr>
        <w:t>k</w:t>
      </w:r>
      <w:r w:rsidR="007530CE">
        <w:rPr>
          <w:rFonts w:ascii="Calibri" w:hAnsi="Calibri"/>
          <w:sz w:val="22"/>
          <w:szCs w:val="22"/>
        </w:rPr>
        <w:t> </w:t>
      </w:r>
      <w:r w:rsidR="000B4443" w:rsidRPr="000B4443">
        <w:rPr>
          <w:rFonts w:ascii="Calibri" w:hAnsi="Calibri"/>
          <w:sz w:val="22"/>
          <w:szCs w:val="22"/>
        </w:rPr>
        <w:t xml:space="preserve">plnění Smlouvy, a to vždy nejpozději do 10 dnů od obdržení platby ze strany </w:t>
      </w:r>
      <w:r>
        <w:rPr>
          <w:rFonts w:ascii="Calibri" w:hAnsi="Calibri"/>
          <w:sz w:val="22"/>
          <w:szCs w:val="22"/>
        </w:rPr>
        <w:t>Objednatele</w:t>
      </w:r>
      <w:r w:rsidR="000B4443" w:rsidRPr="000B4443">
        <w:rPr>
          <w:rFonts w:ascii="Calibri" w:hAnsi="Calibri"/>
          <w:sz w:val="22"/>
          <w:szCs w:val="22"/>
        </w:rPr>
        <w:t xml:space="preserve"> za konkrétní plnění (pokud již splatnost </w:t>
      </w:r>
      <w:r w:rsidR="009F707C">
        <w:rPr>
          <w:rFonts w:ascii="Calibri" w:hAnsi="Calibri"/>
          <w:sz w:val="22"/>
          <w:szCs w:val="22"/>
        </w:rPr>
        <w:t>poddodavatel</w:t>
      </w:r>
      <w:r w:rsidR="000B4443" w:rsidRPr="000B4443">
        <w:rPr>
          <w:rFonts w:ascii="Calibri" w:hAnsi="Calibri"/>
          <w:sz w:val="22"/>
          <w:szCs w:val="22"/>
        </w:rPr>
        <w:t xml:space="preserve">em vystavené faktury nenastala dříve). </w:t>
      </w:r>
      <w:r>
        <w:rPr>
          <w:rFonts w:ascii="Calibri" w:hAnsi="Calibri"/>
          <w:sz w:val="22"/>
          <w:szCs w:val="22"/>
        </w:rPr>
        <w:t>Poskytovatel</w:t>
      </w:r>
      <w:r w:rsidRPr="000B4443">
        <w:rPr>
          <w:rFonts w:ascii="Calibri" w:hAnsi="Calibri"/>
          <w:sz w:val="22"/>
          <w:szCs w:val="22"/>
        </w:rPr>
        <w:t xml:space="preserve"> </w:t>
      </w:r>
      <w:r w:rsidR="000B4443" w:rsidRPr="000B4443">
        <w:rPr>
          <w:rFonts w:ascii="Calibri" w:hAnsi="Calibri"/>
          <w:sz w:val="22"/>
          <w:szCs w:val="22"/>
        </w:rPr>
        <w:t xml:space="preserve">se zavazuje přenést totožnou povinnost do dalších úrovní dodavatelského řetězce a zavázat své </w:t>
      </w:r>
      <w:r w:rsidR="009F707C">
        <w:rPr>
          <w:rFonts w:ascii="Calibri" w:hAnsi="Calibri"/>
          <w:sz w:val="22"/>
          <w:szCs w:val="22"/>
        </w:rPr>
        <w:t>poddodavatel</w:t>
      </w:r>
      <w:r w:rsidR="000B4443" w:rsidRPr="000B4443">
        <w:rPr>
          <w:rFonts w:ascii="Calibri" w:hAnsi="Calibri"/>
          <w:sz w:val="22"/>
          <w:szCs w:val="22"/>
        </w:rPr>
        <w:t>e k</w:t>
      </w:r>
      <w:r w:rsidR="007530CE">
        <w:rPr>
          <w:rFonts w:ascii="Calibri" w:hAnsi="Calibri"/>
          <w:sz w:val="22"/>
          <w:szCs w:val="22"/>
        </w:rPr>
        <w:t> </w:t>
      </w:r>
      <w:r w:rsidR="000B4443" w:rsidRPr="000B4443">
        <w:rPr>
          <w:rFonts w:ascii="Calibri" w:hAnsi="Calibri"/>
          <w:sz w:val="22"/>
          <w:szCs w:val="22"/>
        </w:rPr>
        <w:t xml:space="preserve">plnění a šíření této povinnosti též do nižších úrovní dodavatelského řetězce. </w:t>
      </w:r>
      <w:r>
        <w:rPr>
          <w:rFonts w:ascii="Calibri" w:hAnsi="Calibri"/>
          <w:sz w:val="22"/>
          <w:szCs w:val="22"/>
        </w:rPr>
        <w:t>Objednatel</w:t>
      </w:r>
      <w:r w:rsidR="000B4443" w:rsidRPr="000B4443">
        <w:rPr>
          <w:rFonts w:ascii="Calibri" w:hAnsi="Calibri"/>
          <w:sz w:val="22"/>
          <w:szCs w:val="22"/>
        </w:rPr>
        <w:t xml:space="preserve"> je oprávněn požadovat předložení dokladů o provedených platbách </w:t>
      </w:r>
      <w:r w:rsidR="009F707C">
        <w:rPr>
          <w:rFonts w:ascii="Calibri" w:hAnsi="Calibri"/>
          <w:sz w:val="22"/>
          <w:szCs w:val="22"/>
        </w:rPr>
        <w:t>poddodavatel</w:t>
      </w:r>
      <w:r w:rsidR="000B4443" w:rsidRPr="000B4443">
        <w:rPr>
          <w:rFonts w:ascii="Calibri" w:hAnsi="Calibri"/>
          <w:sz w:val="22"/>
          <w:szCs w:val="22"/>
        </w:rPr>
        <w:t xml:space="preserve">ům a smlouvy uzavřené mezi </w:t>
      </w:r>
      <w:r>
        <w:rPr>
          <w:rFonts w:ascii="Calibri" w:hAnsi="Calibri"/>
          <w:sz w:val="22"/>
          <w:szCs w:val="22"/>
        </w:rPr>
        <w:t>Poskytovatelem</w:t>
      </w:r>
      <w:r w:rsidRPr="000B4443">
        <w:rPr>
          <w:rFonts w:ascii="Calibri" w:hAnsi="Calibri"/>
          <w:sz w:val="22"/>
          <w:szCs w:val="22"/>
        </w:rPr>
        <w:t xml:space="preserve"> </w:t>
      </w:r>
      <w:r w:rsidR="000B4443" w:rsidRPr="000B4443">
        <w:rPr>
          <w:rFonts w:ascii="Calibri" w:hAnsi="Calibri"/>
          <w:sz w:val="22"/>
          <w:szCs w:val="22"/>
        </w:rPr>
        <w:t xml:space="preserve">a </w:t>
      </w:r>
      <w:r w:rsidR="009F707C">
        <w:rPr>
          <w:rFonts w:ascii="Calibri" w:hAnsi="Calibri"/>
          <w:sz w:val="22"/>
          <w:szCs w:val="22"/>
        </w:rPr>
        <w:t>poddodavatel</w:t>
      </w:r>
      <w:r w:rsidR="000B4443" w:rsidRPr="000B4443">
        <w:rPr>
          <w:rFonts w:ascii="Calibri" w:hAnsi="Calibri"/>
          <w:sz w:val="22"/>
          <w:szCs w:val="22"/>
        </w:rPr>
        <w:t xml:space="preserve">i a </w:t>
      </w:r>
      <w:r>
        <w:rPr>
          <w:rFonts w:ascii="Calibri" w:hAnsi="Calibri"/>
          <w:sz w:val="22"/>
          <w:szCs w:val="22"/>
        </w:rPr>
        <w:t>Poskytovatel</w:t>
      </w:r>
      <w:r w:rsidRPr="000B4443">
        <w:rPr>
          <w:rFonts w:ascii="Calibri" w:hAnsi="Calibri"/>
          <w:sz w:val="22"/>
          <w:szCs w:val="22"/>
        </w:rPr>
        <w:t xml:space="preserve"> </w:t>
      </w:r>
      <w:r w:rsidR="000B4443" w:rsidRPr="000B4443">
        <w:rPr>
          <w:rFonts w:ascii="Calibri" w:hAnsi="Calibri"/>
          <w:sz w:val="22"/>
          <w:szCs w:val="22"/>
        </w:rPr>
        <w:t xml:space="preserve">je povinen je bezodkladně poskytnout. Nesplnění povinností </w:t>
      </w:r>
      <w:r>
        <w:rPr>
          <w:rFonts w:ascii="Calibri" w:hAnsi="Calibri"/>
          <w:sz w:val="22"/>
          <w:szCs w:val="22"/>
        </w:rPr>
        <w:t>Poskytovatele</w:t>
      </w:r>
      <w:r w:rsidRPr="000B4443">
        <w:rPr>
          <w:rFonts w:ascii="Calibri" w:hAnsi="Calibri"/>
          <w:sz w:val="22"/>
          <w:szCs w:val="22"/>
        </w:rPr>
        <w:t xml:space="preserve"> </w:t>
      </w:r>
      <w:r w:rsidR="000B4443" w:rsidRPr="000B4443">
        <w:rPr>
          <w:rFonts w:ascii="Calibri" w:hAnsi="Calibri"/>
          <w:sz w:val="22"/>
          <w:szCs w:val="22"/>
        </w:rPr>
        <w:t>dle tohoto ustanovení Smlouvy se považuje za podstatné porušení Smlouvy.</w:t>
      </w:r>
    </w:p>
    <w:p w14:paraId="651518FF" w14:textId="706A42C5" w:rsidR="00EA2B74" w:rsidRPr="005C04AF" w:rsidRDefault="00D43799" w:rsidP="00E63E1A">
      <w:pPr>
        <w:numPr>
          <w:ilvl w:val="0"/>
          <w:numId w:val="4"/>
        </w:numPr>
        <w:spacing w:before="120" w:after="120"/>
        <w:ind w:left="357" w:hanging="357"/>
        <w:jc w:val="both"/>
        <w:rPr>
          <w:rFonts w:ascii="Calibri" w:hAnsi="Calibri"/>
          <w:sz w:val="22"/>
          <w:szCs w:val="22"/>
        </w:rPr>
      </w:pPr>
      <w:r>
        <w:rPr>
          <w:rFonts w:ascii="Calibri" w:hAnsi="Calibri"/>
          <w:sz w:val="22"/>
          <w:szCs w:val="22"/>
        </w:rPr>
        <w:t>Objednatel</w:t>
      </w:r>
      <w:r w:rsidR="00EA2B74" w:rsidRPr="005C04AF">
        <w:rPr>
          <w:rFonts w:ascii="Calibri" w:hAnsi="Calibri"/>
          <w:sz w:val="22"/>
          <w:szCs w:val="22"/>
        </w:rPr>
        <w:t xml:space="preserve"> má právo kontrolovat </w:t>
      </w:r>
      <w:r w:rsidR="00EA2B74" w:rsidRPr="008A1727">
        <w:rPr>
          <w:rFonts w:ascii="Calibri" w:hAnsi="Calibri"/>
          <w:sz w:val="22"/>
          <w:szCs w:val="22"/>
        </w:rPr>
        <w:t xml:space="preserve">výkon činností </w:t>
      </w:r>
      <w:r>
        <w:rPr>
          <w:rFonts w:ascii="Calibri" w:hAnsi="Calibri"/>
          <w:sz w:val="22"/>
          <w:szCs w:val="22"/>
        </w:rPr>
        <w:t>Poskytovatele</w:t>
      </w:r>
      <w:r w:rsidRPr="000B4443">
        <w:rPr>
          <w:rFonts w:ascii="Calibri" w:hAnsi="Calibri"/>
          <w:sz w:val="22"/>
          <w:szCs w:val="22"/>
        </w:rPr>
        <w:t xml:space="preserve"> </w:t>
      </w:r>
      <w:r w:rsidR="00EA2B74" w:rsidRPr="008A1727">
        <w:rPr>
          <w:rFonts w:ascii="Calibri" w:hAnsi="Calibri"/>
          <w:sz w:val="22"/>
          <w:szCs w:val="22"/>
        </w:rPr>
        <w:t xml:space="preserve">dle </w:t>
      </w:r>
      <w:r w:rsidR="00EA2B74">
        <w:rPr>
          <w:rFonts w:ascii="Calibri" w:hAnsi="Calibri"/>
          <w:sz w:val="22"/>
          <w:szCs w:val="22"/>
        </w:rPr>
        <w:t>S</w:t>
      </w:r>
      <w:r w:rsidR="00EA2B74" w:rsidRPr="008A1727">
        <w:rPr>
          <w:rFonts w:ascii="Calibri" w:hAnsi="Calibri"/>
          <w:sz w:val="22"/>
          <w:szCs w:val="22"/>
        </w:rPr>
        <w:t>mlouvy</w:t>
      </w:r>
      <w:r w:rsidR="00EA2B74" w:rsidRPr="005C04AF">
        <w:rPr>
          <w:rFonts w:ascii="Calibri" w:hAnsi="Calibri"/>
          <w:sz w:val="22"/>
          <w:szCs w:val="22"/>
        </w:rPr>
        <w:t xml:space="preserve">. Zjistí-li, že </w:t>
      </w:r>
      <w:r>
        <w:rPr>
          <w:rFonts w:ascii="Calibri" w:hAnsi="Calibri"/>
          <w:sz w:val="22"/>
          <w:szCs w:val="22"/>
        </w:rPr>
        <w:t>Poskytovatel</w:t>
      </w:r>
      <w:r w:rsidRPr="000B4443">
        <w:rPr>
          <w:rFonts w:ascii="Calibri" w:hAnsi="Calibri"/>
          <w:sz w:val="22"/>
          <w:szCs w:val="22"/>
        </w:rPr>
        <w:t xml:space="preserve"> </w:t>
      </w:r>
      <w:r w:rsidR="00EA2B74" w:rsidRPr="005C04AF">
        <w:rPr>
          <w:rFonts w:ascii="Calibri" w:hAnsi="Calibri"/>
          <w:sz w:val="22"/>
          <w:szCs w:val="22"/>
        </w:rPr>
        <w:t xml:space="preserve">porušuje svou povinnost, může požadovat, aby </w:t>
      </w:r>
      <w:r>
        <w:rPr>
          <w:rFonts w:ascii="Calibri" w:hAnsi="Calibri"/>
          <w:sz w:val="22"/>
          <w:szCs w:val="22"/>
        </w:rPr>
        <w:t>Poskytovatel</w:t>
      </w:r>
      <w:r w:rsidRPr="000B4443">
        <w:rPr>
          <w:rFonts w:ascii="Calibri" w:hAnsi="Calibri"/>
          <w:sz w:val="22"/>
          <w:szCs w:val="22"/>
        </w:rPr>
        <w:t xml:space="preserve"> </w:t>
      </w:r>
      <w:r w:rsidR="00EA2B74" w:rsidRPr="005C04AF">
        <w:rPr>
          <w:rFonts w:ascii="Calibri" w:hAnsi="Calibri"/>
          <w:sz w:val="22"/>
          <w:szCs w:val="22"/>
        </w:rPr>
        <w:t xml:space="preserve">zajistil nápravu a prováděl </w:t>
      </w:r>
      <w:r w:rsidR="00EA2B74" w:rsidRPr="008A1727">
        <w:rPr>
          <w:rFonts w:ascii="Calibri" w:hAnsi="Calibri"/>
          <w:sz w:val="22"/>
          <w:szCs w:val="22"/>
        </w:rPr>
        <w:t xml:space="preserve">výkon činností </w:t>
      </w:r>
      <w:r w:rsidR="00EA2B74">
        <w:rPr>
          <w:rFonts w:ascii="Calibri" w:hAnsi="Calibri"/>
          <w:sz w:val="22"/>
          <w:szCs w:val="22"/>
        </w:rPr>
        <w:t xml:space="preserve">dle Smlouvy </w:t>
      </w:r>
      <w:r w:rsidR="00EA2B74" w:rsidRPr="005C04AF">
        <w:rPr>
          <w:rFonts w:ascii="Calibri" w:hAnsi="Calibri"/>
          <w:sz w:val="22"/>
          <w:szCs w:val="22"/>
        </w:rPr>
        <w:t xml:space="preserve">řádným způsobem. Neučiní-li tak </w:t>
      </w:r>
      <w:r>
        <w:rPr>
          <w:rFonts w:ascii="Calibri" w:hAnsi="Calibri"/>
          <w:sz w:val="22"/>
          <w:szCs w:val="22"/>
        </w:rPr>
        <w:t>Poskytovatel</w:t>
      </w:r>
      <w:r w:rsidRPr="000B4443">
        <w:rPr>
          <w:rFonts w:ascii="Calibri" w:hAnsi="Calibri"/>
          <w:sz w:val="22"/>
          <w:szCs w:val="22"/>
        </w:rPr>
        <w:t xml:space="preserve"> </w:t>
      </w:r>
      <w:r w:rsidR="00EA2B74" w:rsidRPr="005C04AF">
        <w:rPr>
          <w:rFonts w:ascii="Calibri" w:hAnsi="Calibri"/>
          <w:sz w:val="22"/>
          <w:szCs w:val="22"/>
        </w:rPr>
        <w:t>ani v</w:t>
      </w:r>
      <w:r w:rsidR="007530CE">
        <w:rPr>
          <w:rFonts w:ascii="Calibri" w:hAnsi="Calibri"/>
          <w:sz w:val="22"/>
          <w:szCs w:val="22"/>
        </w:rPr>
        <w:t> </w:t>
      </w:r>
      <w:r w:rsidR="00EA2B74" w:rsidRPr="005C04AF">
        <w:rPr>
          <w:rFonts w:ascii="Calibri" w:hAnsi="Calibri"/>
          <w:sz w:val="22"/>
          <w:szCs w:val="22"/>
        </w:rPr>
        <w:t xml:space="preserve">přiměřené době, může </w:t>
      </w:r>
      <w:r>
        <w:rPr>
          <w:rFonts w:ascii="Calibri" w:hAnsi="Calibri"/>
          <w:sz w:val="22"/>
          <w:szCs w:val="22"/>
        </w:rPr>
        <w:t>Objednatel</w:t>
      </w:r>
      <w:r w:rsidR="00EA2B74" w:rsidRPr="005C04AF">
        <w:rPr>
          <w:rFonts w:ascii="Calibri" w:hAnsi="Calibri"/>
          <w:sz w:val="22"/>
          <w:szCs w:val="22"/>
        </w:rPr>
        <w:t xml:space="preserve"> odstoupit od smlouvy.</w:t>
      </w:r>
    </w:p>
    <w:p w14:paraId="52FD2578" w14:textId="57D49BFB" w:rsidR="005651CA" w:rsidRPr="0054330D" w:rsidRDefault="00D43799" w:rsidP="00E63E1A">
      <w:pPr>
        <w:numPr>
          <w:ilvl w:val="0"/>
          <w:numId w:val="4"/>
        </w:numPr>
        <w:spacing w:before="120" w:after="120"/>
        <w:jc w:val="both"/>
        <w:rPr>
          <w:rFonts w:ascii="Calibri" w:hAnsi="Calibri"/>
          <w:sz w:val="22"/>
          <w:szCs w:val="22"/>
        </w:rPr>
      </w:pPr>
      <w:r>
        <w:rPr>
          <w:rFonts w:ascii="Calibri" w:hAnsi="Calibri"/>
          <w:sz w:val="22"/>
          <w:szCs w:val="22"/>
        </w:rPr>
        <w:t>Poskytovatel</w:t>
      </w:r>
      <w:r w:rsidRPr="000B4443">
        <w:rPr>
          <w:rFonts w:ascii="Calibri" w:hAnsi="Calibri"/>
          <w:sz w:val="22"/>
          <w:szCs w:val="22"/>
        </w:rPr>
        <w:t xml:space="preserve"> </w:t>
      </w:r>
      <w:r w:rsidR="00557A30" w:rsidRPr="00557A30">
        <w:rPr>
          <w:rFonts w:ascii="Calibri" w:hAnsi="Calibri"/>
          <w:sz w:val="22"/>
          <w:szCs w:val="22"/>
        </w:rPr>
        <w:t xml:space="preserve">se zavazuje respektovat pokyny </w:t>
      </w:r>
      <w:r>
        <w:rPr>
          <w:rFonts w:ascii="Calibri" w:hAnsi="Calibri"/>
          <w:sz w:val="22"/>
          <w:szCs w:val="22"/>
        </w:rPr>
        <w:t>Objednatele</w:t>
      </w:r>
      <w:r w:rsidR="00557A30" w:rsidRPr="00557A30">
        <w:rPr>
          <w:rFonts w:ascii="Calibri" w:hAnsi="Calibri"/>
          <w:sz w:val="22"/>
          <w:szCs w:val="22"/>
        </w:rPr>
        <w:t xml:space="preserve"> a je povinen poskytovat Služby v</w:t>
      </w:r>
      <w:r w:rsidR="007530CE">
        <w:rPr>
          <w:rFonts w:ascii="Calibri" w:hAnsi="Calibri"/>
          <w:sz w:val="22"/>
          <w:szCs w:val="22"/>
        </w:rPr>
        <w:t> </w:t>
      </w:r>
      <w:r w:rsidR="00557A30" w:rsidRPr="00557A30">
        <w:rPr>
          <w:rFonts w:ascii="Calibri" w:hAnsi="Calibri"/>
          <w:sz w:val="22"/>
          <w:szCs w:val="22"/>
        </w:rPr>
        <w:t xml:space="preserve">souladu se zájmy </w:t>
      </w:r>
      <w:r>
        <w:rPr>
          <w:rFonts w:ascii="Calibri" w:hAnsi="Calibri"/>
          <w:sz w:val="22"/>
          <w:szCs w:val="22"/>
        </w:rPr>
        <w:t>Objednatele</w:t>
      </w:r>
      <w:r w:rsidR="00D33629" w:rsidRPr="0054330D">
        <w:rPr>
          <w:rFonts w:ascii="Calibri" w:hAnsi="Calibri"/>
          <w:sz w:val="22"/>
          <w:szCs w:val="22"/>
        </w:rPr>
        <w:t>.</w:t>
      </w:r>
    </w:p>
    <w:p w14:paraId="1E56EA88" w14:textId="46C726DB" w:rsidR="28DC3467" w:rsidRDefault="00D43799" w:rsidP="00E63E1A">
      <w:pPr>
        <w:numPr>
          <w:ilvl w:val="0"/>
          <w:numId w:val="4"/>
        </w:numPr>
        <w:spacing w:before="120" w:after="120"/>
        <w:ind w:left="357" w:hanging="357"/>
        <w:jc w:val="both"/>
        <w:rPr>
          <w:rFonts w:ascii="Calibri" w:hAnsi="Calibri"/>
          <w:sz w:val="22"/>
          <w:szCs w:val="22"/>
        </w:rPr>
      </w:pPr>
      <w:r>
        <w:rPr>
          <w:rFonts w:ascii="Calibri" w:hAnsi="Calibri"/>
          <w:sz w:val="22"/>
          <w:szCs w:val="22"/>
        </w:rPr>
        <w:t>Poskytovatel</w:t>
      </w:r>
      <w:r w:rsidRPr="000B4443">
        <w:rPr>
          <w:rFonts w:ascii="Calibri" w:hAnsi="Calibri"/>
          <w:sz w:val="22"/>
          <w:szCs w:val="22"/>
        </w:rPr>
        <w:t xml:space="preserve"> </w:t>
      </w:r>
      <w:r w:rsidR="00645AA8" w:rsidRPr="00645AA8">
        <w:rPr>
          <w:rFonts w:ascii="Calibri" w:hAnsi="Calibri"/>
          <w:sz w:val="22"/>
          <w:szCs w:val="22"/>
        </w:rPr>
        <w:t xml:space="preserve">je povinen </w:t>
      </w:r>
      <w:r>
        <w:rPr>
          <w:rFonts w:ascii="Calibri" w:hAnsi="Calibri"/>
          <w:sz w:val="22"/>
          <w:szCs w:val="22"/>
        </w:rPr>
        <w:t>Objednateli</w:t>
      </w:r>
      <w:r w:rsidR="00645AA8" w:rsidRPr="00645AA8">
        <w:rPr>
          <w:rFonts w:ascii="Calibri" w:hAnsi="Calibri"/>
          <w:sz w:val="22"/>
          <w:szCs w:val="22"/>
        </w:rPr>
        <w:t xml:space="preserve"> bez zbytečného odkladu písemně sdělovat, že pokyny </w:t>
      </w:r>
      <w:r>
        <w:rPr>
          <w:rFonts w:ascii="Calibri" w:hAnsi="Calibri"/>
          <w:sz w:val="22"/>
          <w:szCs w:val="22"/>
        </w:rPr>
        <w:t>Objednatele</w:t>
      </w:r>
      <w:r w:rsidR="00645AA8" w:rsidRPr="00645AA8">
        <w:rPr>
          <w:rFonts w:ascii="Calibri" w:hAnsi="Calibri"/>
          <w:sz w:val="22"/>
          <w:szCs w:val="22"/>
        </w:rPr>
        <w:t xml:space="preserve"> jsou v</w:t>
      </w:r>
      <w:r w:rsidR="007530CE">
        <w:rPr>
          <w:rFonts w:ascii="Calibri" w:hAnsi="Calibri"/>
          <w:sz w:val="22"/>
          <w:szCs w:val="22"/>
        </w:rPr>
        <w:t> </w:t>
      </w:r>
      <w:r w:rsidR="00645AA8" w:rsidRPr="00645AA8">
        <w:rPr>
          <w:rFonts w:ascii="Calibri" w:hAnsi="Calibri"/>
          <w:sz w:val="22"/>
          <w:szCs w:val="22"/>
        </w:rPr>
        <w:t>rozporu s</w:t>
      </w:r>
      <w:r w:rsidR="007530CE">
        <w:rPr>
          <w:rFonts w:ascii="Calibri" w:hAnsi="Calibri"/>
          <w:sz w:val="22"/>
          <w:szCs w:val="22"/>
        </w:rPr>
        <w:t> </w:t>
      </w:r>
      <w:r w:rsidR="00645AA8" w:rsidRPr="00645AA8">
        <w:rPr>
          <w:rFonts w:ascii="Calibri" w:hAnsi="Calibri"/>
          <w:sz w:val="22"/>
          <w:szCs w:val="22"/>
        </w:rPr>
        <w:t xml:space="preserve">právními předpisy, technickými či jinými normami nebo jinak nevhodné či nesprávné, jakož i všechny jím zjištěné relevantní skutečnosti, které by mohly ovlivnit pokyny či zájmy </w:t>
      </w:r>
      <w:r>
        <w:rPr>
          <w:rFonts w:ascii="Calibri" w:hAnsi="Calibri"/>
          <w:sz w:val="22"/>
          <w:szCs w:val="22"/>
        </w:rPr>
        <w:t>Objednatele</w:t>
      </w:r>
      <w:r w:rsidR="00645AA8" w:rsidRPr="00645AA8">
        <w:rPr>
          <w:rFonts w:ascii="Calibri" w:hAnsi="Calibri"/>
          <w:sz w:val="22"/>
          <w:szCs w:val="22"/>
        </w:rPr>
        <w:t xml:space="preserve">. Pokud </w:t>
      </w:r>
      <w:r>
        <w:rPr>
          <w:rFonts w:ascii="Calibri" w:hAnsi="Calibri"/>
          <w:sz w:val="22"/>
          <w:szCs w:val="22"/>
        </w:rPr>
        <w:t>Objednatel</w:t>
      </w:r>
      <w:r w:rsidR="00645AA8" w:rsidRPr="00645AA8">
        <w:rPr>
          <w:rFonts w:ascii="Calibri" w:hAnsi="Calibri"/>
          <w:sz w:val="22"/>
          <w:szCs w:val="22"/>
        </w:rPr>
        <w:t xml:space="preserve"> trvá na svém pokynu i přesto, že byl </w:t>
      </w:r>
      <w:r>
        <w:rPr>
          <w:rFonts w:ascii="Calibri" w:hAnsi="Calibri"/>
          <w:sz w:val="22"/>
          <w:szCs w:val="22"/>
        </w:rPr>
        <w:lastRenderedPageBreak/>
        <w:t>Poskytovatelem</w:t>
      </w:r>
      <w:r w:rsidRPr="000B4443">
        <w:rPr>
          <w:rFonts w:ascii="Calibri" w:hAnsi="Calibri"/>
          <w:sz w:val="22"/>
          <w:szCs w:val="22"/>
        </w:rPr>
        <w:t xml:space="preserve"> </w:t>
      </w:r>
      <w:r w:rsidR="00645AA8" w:rsidRPr="00645AA8">
        <w:rPr>
          <w:rFonts w:ascii="Calibri" w:hAnsi="Calibri"/>
          <w:sz w:val="22"/>
          <w:szCs w:val="22"/>
        </w:rPr>
        <w:t xml:space="preserve">takto informován o jeho nevhodnosti či nesprávnosti, je </w:t>
      </w:r>
      <w:r>
        <w:rPr>
          <w:rFonts w:ascii="Calibri" w:hAnsi="Calibri"/>
          <w:sz w:val="22"/>
          <w:szCs w:val="22"/>
        </w:rPr>
        <w:t>Poskytovatel</w:t>
      </w:r>
      <w:r w:rsidRPr="000B4443">
        <w:rPr>
          <w:rFonts w:ascii="Calibri" w:hAnsi="Calibri"/>
          <w:sz w:val="22"/>
          <w:szCs w:val="22"/>
        </w:rPr>
        <w:t xml:space="preserve"> </w:t>
      </w:r>
      <w:r w:rsidR="00645AA8" w:rsidRPr="00645AA8">
        <w:rPr>
          <w:rFonts w:ascii="Calibri" w:hAnsi="Calibri"/>
          <w:sz w:val="22"/>
          <w:szCs w:val="22"/>
        </w:rPr>
        <w:t>povinen pokyn splnit.</w:t>
      </w:r>
    </w:p>
    <w:p w14:paraId="3DE17924" w14:textId="41589BB9" w:rsidR="00D0442F" w:rsidRDefault="00D0442F" w:rsidP="00E63E1A">
      <w:pPr>
        <w:numPr>
          <w:ilvl w:val="0"/>
          <w:numId w:val="4"/>
        </w:numPr>
        <w:spacing w:before="120" w:after="120"/>
        <w:ind w:left="357" w:hanging="357"/>
        <w:jc w:val="both"/>
        <w:rPr>
          <w:rFonts w:ascii="Calibri" w:hAnsi="Calibri"/>
          <w:sz w:val="22"/>
          <w:szCs w:val="22"/>
        </w:rPr>
      </w:pPr>
      <w:r w:rsidRPr="00D0442F">
        <w:rPr>
          <w:rFonts w:ascii="Calibri" w:hAnsi="Calibri"/>
          <w:sz w:val="22"/>
          <w:szCs w:val="22"/>
        </w:rPr>
        <w:t xml:space="preserve">Od pokynů </w:t>
      </w:r>
      <w:r w:rsidR="00D43799">
        <w:rPr>
          <w:rFonts w:ascii="Calibri" w:hAnsi="Calibri"/>
          <w:sz w:val="22"/>
          <w:szCs w:val="22"/>
        </w:rPr>
        <w:t>Objednatele</w:t>
      </w:r>
      <w:r w:rsidRPr="00D0442F">
        <w:rPr>
          <w:rFonts w:ascii="Calibri" w:hAnsi="Calibri"/>
          <w:sz w:val="22"/>
          <w:szCs w:val="22"/>
        </w:rPr>
        <w:t xml:space="preserve"> se </w:t>
      </w:r>
      <w:r w:rsidR="00D43799">
        <w:rPr>
          <w:rFonts w:ascii="Calibri" w:hAnsi="Calibri"/>
          <w:sz w:val="22"/>
          <w:szCs w:val="22"/>
        </w:rPr>
        <w:t>Poskytovatel</w:t>
      </w:r>
      <w:r w:rsidR="00D43799" w:rsidRPr="000B4443">
        <w:rPr>
          <w:rFonts w:ascii="Calibri" w:hAnsi="Calibri"/>
          <w:sz w:val="22"/>
          <w:szCs w:val="22"/>
        </w:rPr>
        <w:t xml:space="preserve"> </w:t>
      </w:r>
      <w:r w:rsidRPr="00D0442F">
        <w:rPr>
          <w:rFonts w:ascii="Calibri" w:hAnsi="Calibri"/>
          <w:sz w:val="22"/>
          <w:szCs w:val="22"/>
        </w:rPr>
        <w:t>smí odchýlit pouze tehdy, je-li to naléhavě nezbytné vzhledem k</w:t>
      </w:r>
      <w:r w:rsidR="007530CE">
        <w:rPr>
          <w:rFonts w:ascii="Calibri" w:hAnsi="Calibri"/>
          <w:sz w:val="22"/>
          <w:szCs w:val="22"/>
        </w:rPr>
        <w:t> </w:t>
      </w:r>
      <w:r w:rsidRPr="00D0442F">
        <w:rPr>
          <w:rFonts w:ascii="Calibri" w:hAnsi="Calibri"/>
          <w:sz w:val="22"/>
          <w:szCs w:val="22"/>
        </w:rPr>
        <w:t xml:space="preserve">zájmům </w:t>
      </w:r>
      <w:r w:rsidR="00D43799">
        <w:rPr>
          <w:rFonts w:ascii="Calibri" w:hAnsi="Calibri"/>
          <w:sz w:val="22"/>
          <w:szCs w:val="22"/>
        </w:rPr>
        <w:t>Objednatele</w:t>
      </w:r>
      <w:r w:rsidRPr="00D0442F">
        <w:rPr>
          <w:rFonts w:ascii="Calibri" w:hAnsi="Calibri"/>
          <w:sz w:val="22"/>
          <w:szCs w:val="22"/>
        </w:rPr>
        <w:t xml:space="preserve">, a to jen tehdy, nelze-li včas získat jeho souhlas. O takovém odchýlení se od pokynů je </w:t>
      </w:r>
      <w:r w:rsidR="00D43799">
        <w:rPr>
          <w:rFonts w:ascii="Calibri" w:hAnsi="Calibri"/>
          <w:sz w:val="22"/>
          <w:szCs w:val="22"/>
        </w:rPr>
        <w:t>Poskytovatel</w:t>
      </w:r>
      <w:r w:rsidR="00D43799" w:rsidRPr="000B4443">
        <w:rPr>
          <w:rFonts w:ascii="Calibri" w:hAnsi="Calibri"/>
          <w:sz w:val="22"/>
          <w:szCs w:val="22"/>
        </w:rPr>
        <w:t xml:space="preserve"> </w:t>
      </w:r>
      <w:r w:rsidRPr="00D0442F">
        <w:rPr>
          <w:rFonts w:ascii="Calibri" w:hAnsi="Calibri"/>
          <w:sz w:val="22"/>
          <w:szCs w:val="22"/>
        </w:rPr>
        <w:t xml:space="preserve">bezodkladně povinen </w:t>
      </w:r>
      <w:r w:rsidR="00D43799">
        <w:rPr>
          <w:rFonts w:ascii="Calibri" w:hAnsi="Calibri"/>
          <w:sz w:val="22"/>
          <w:szCs w:val="22"/>
        </w:rPr>
        <w:t>Objednatele</w:t>
      </w:r>
      <w:r w:rsidRPr="00D0442F">
        <w:rPr>
          <w:rFonts w:ascii="Calibri" w:hAnsi="Calibri"/>
          <w:sz w:val="22"/>
          <w:szCs w:val="22"/>
        </w:rPr>
        <w:t xml:space="preserve"> písemně informovat</w:t>
      </w:r>
      <w:r>
        <w:rPr>
          <w:rFonts w:ascii="Calibri" w:hAnsi="Calibri"/>
          <w:sz w:val="22"/>
          <w:szCs w:val="22"/>
        </w:rPr>
        <w:t>.</w:t>
      </w:r>
    </w:p>
    <w:p w14:paraId="6D6FD2A8" w14:textId="0398FBB6" w:rsidR="00EA2B74" w:rsidRPr="00F13AF0" w:rsidRDefault="00D17CA2" w:rsidP="00E63E1A">
      <w:pPr>
        <w:numPr>
          <w:ilvl w:val="0"/>
          <w:numId w:val="4"/>
        </w:numPr>
        <w:spacing w:before="120" w:after="120"/>
        <w:ind w:left="357" w:hanging="357"/>
        <w:jc w:val="both"/>
        <w:rPr>
          <w:rFonts w:ascii="Calibri" w:hAnsi="Calibri"/>
          <w:sz w:val="22"/>
          <w:szCs w:val="22"/>
        </w:rPr>
      </w:pPr>
      <w:r w:rsidRPr="00F13AF0">
        <w:rPr>
          <w:rFonts w:ascii="Calibri" w:hAnsi="Calibri"/>
          <w:sz w:val="22"/>
          <w:szCs w:val="22"/>
        </w:rPr>
        <w:t xml:space="preserve">Porušení </w:t>
      </w:r>
      <w:r w:rsidRPr="00376D99">
        <w:rPr>
          <w:rFonts w:ascii="Calibri" w:hAnsi="Calibri"/>
          <w:sz w:val="22"/>
          <w:szCs w:val="22"/>
        </w:rPr>
        <w:t xml:space="preserve">odst. </w:t>
      </w:r>
      <w:r w:rsidR="008C013F" w:rsidRPr="00376D99">
        <w:rPr>
          <w:rFonts w:ascii="Calibri" w:hAnsi="Calibri"/>
          <w:sz w:val="22"/>
          <w:szCs w:val="22"/>
        </w:rPr>
        <w:t>9</w:t>
      </w:r>
      <w:r w:rsidR="007279E9" w:rsidRPr="00376D99">
        <w:rPr>
          <w:rFonts w:ascii="Calibri" w:hAnsi="Calibri"/>
          <w:sz w:val="22"/>
          <w:szCs w:val="22"/>
        </w:rPr>
        <w:t>–</w:t>
      </w:r>
      <w:r w:rsidRPr="00376D99">
        <w:rPr>
          <w:rFonts w:ascii="Calibri" w:hAnsi="Calibri"/>
          <w:sz w:val="22"/>
          <w:szCs w:val="22"/>
        </w:rPr>
        <w:t>1</w:t>
      </w:r>
      <w:r w:rsidR="008C013F" w:rsidRPr="00376D99">
        <w:rPr>
          <w:rFonts w:ascii="Calibri" w:hAnsi="Calibri"/>
          <w:sz w:val="22"/>
          <w:szCs w:val="22"/>
        </w:rPr>
        <w:t>1</w:t>
      </w:r>
      <w:r w:rsidRPr="00F13AF0">
        <w:rPr>
          <w:rFonts w:ascii="Calibri" w:hAnsi="Calibri"/>
          <w:sz w:val="22"/>
          <w:szCs w:val="22"/>
        </w:rPr>
        <w:t xml:space="preserve"> tohoto článku Smlouvy </w:t>
      </w:r>
      <w:r w:rsidR="002044D2">
        <w:rPr>
          <w:rFonts w:ascii="Calibri" w:hAnsi="Calibri"/>
          <w:sz w:val="22"/>
          <w:szCs w:val="22"/>
        </w:rPr>
        <w:t>Poskytovatelem</w:t>
      </w:r>
      <w:r w:rsidR="000D3569" w:rsidRPr="00F13AF0">
        <w:rPr>
          <w:rFonts w:ascii="Calibri" w:hAnsi="Calibri"/>
          <w:sz w:val="22"/>
          <w:szCs w:val="22"/>
        </w:rPr>
        <w:t xml:space="preserve"> se považuje za podstatné porušení Smlouvy.</w:t>
      </w:r>
    </w:p>
    <w:p w14:paraId="18AED13D" w14:textId="6A2F5407" w:rsidR="28DC3467" w:rsidRPr="00376D99" w:rsidRDefault="00D43799" w:rsidP="00E63E1A">
      <w:pPr>
        <w:numPr>
          <w:ilvl w:val="0"/>
          <w:numId w:val="4"/>
        </w:numPr>
        <w:spacing w:before="120" w:after="120"/>
        <w:ind w:left="357" w:hanging="357"/>
        <w:jc w:val="both"/>
        <w:rPr>
          <w:rFonts w:ascii="Calibri" w:hAnsi="Calibri"/>
          <w:sz w:val="22"/>
          <w:szCs w:val="22"/>
        </w:rPr>
      </w:pPr>
      <w:r>
        <w:rPr>
          <w:rFonts w:ascii="Calibri" w:hAnsi="Calibri"/>
          <w:sz w:val="22"/>
          <w:szCs w:val="22"/>
        </w:rPr>
        <w:t>Poskytovatel</w:t>
      </w:r>
      <w:r w:rsidRPr="000B4443">
        <w:rPr>
          <w:rFonts w:ascii="Calibri" w:hAnsi="Calibri"/>
          <w:sz w:val="22"/>
          <w:szCs w:val="22"/>
        </w:rPr>
        <w:t xml:space="preserve"> </w:t>
      </w:r>
      <w:r w:rsidR="28DC3467" w:rsidRPr="00AC2622">
        <w:rPr>
          <w:rFonts w:ascii="Calibri" w:hAnsi="Calibri"/>
          <w:sz w:val="22"/>
          <w:szCs w:val="22"/>
        </w:rPr>
        <w:t xml:space="preserve">je povinen bezodkladně informovat </w:t>
      </w:r>
      <w:r>
        <w:rPr>
          <w:rFonts w:ascii="Calibri" w:hAnsi="Calibri"/>
          <w:sz w:val="22"/>
          <w:szCs w:val="22"/>
        </w:rPr>
        <w:t>Objednatele</w:t>
      </w:r>
      <w:r w:rsidR="28DC3467" w:rsidRPr="00AC2622">
        <w:rPr>
          <w:rFonts w:ascii="Calibri" w:hAnsi="Calibri"/>
          <w:sz w:val="22"/>
          <w:szCs w:val="22"/>
        </w:rPr>
        <w:t xml:space="preserve"> o všech skutečnostech, jež by mohly </w:t>
      </w:r>
      <w:r w:rsidR="28DC3467" w:rsidRPr="00376D99">
        <w:rPr>
          <w:rFonts w:ascii="Calibri" w:hAnsi="Calibri"/>
          <w:sz w:val="22"/>
          <w:szCs w:val="22"/>
        </w:rPr>
        <w:t xml:space="preserve">mít negativní vliv na plnění </w:t>
      </w:r>
      <w:r w:rsidR="00E35258" w:rsidRPr="00376D99">
        <w:rPr>
          <w:rFonts w:ascii="Calibri" w:hAnsi="Calibri"/>
          <w:sz w:val="22"/>
          <w:szCs w:val="22"/>
        </w:rPr>
        <w:t>S</w:t>
      </w:r>
      <w:r w:rsidR="28DC3467" w:rsidRPr="00376D99">
        <w:rPr>
          <w:rFonts w:ascii="Calibri" w:hAnsi="Calibri"/>
          <w:sz w:val="22"/>
          <w:szCs w:val="22"/>
        </w:rPr>
        <w:t>mlouvy, a to zejména ve vztahu k</w:t>
      </w:r>
      <w:r w:rsidR="007530CE" w:rsidRPr="00376D99">
        <w:rPr>
          <w:rFonts w:ascii="Calibri" w:hAnsi="Calibri"/>
          <w:sz w:val="22"/>
          <w:szCs w:val="22"/>
        </w:rPr>
        <w:t> </w:t>
      </w:r>
      <w:r w:rsidR="28DC3467" w:rsidRPr="00376D99">
        <w:rPr>
          <w:rFonts w:ascii="Calibri" w:hAnsi="Calibri"/>
          <w:sz w:val="22"/>
          <w:szCs w:val="22"/>
        </w:rPr>
        <w:t xml:space="preserve">době plnění dle čl. </w:t>
      </w:r>
      <w:r w:rsidR="00376D99" w:rsidRPr="00376D99">
        <w:rPr>
          <w:rFonts w:ascii="Calibri" w:hAnsi="Calibri"/>
          <w:sz w:val="22"/>
          <w:szCs w:val="22"/>
        </w:rPr>
        <w:t>VII.</w:t>
      </w:r>
      <w:r w:rsidR="28DC3467" w:rsidRPr="00376D99">
        <w:rPr>
          <w:rFonts w:ascii="Calibri" w:hAnsi="Calibri"/>
          <w:sz w:val="22"/>
          <w:szCs w:val="22"/>
        </w:rPr>
        <w:t xml:space="preserve"> </w:t>
      </w:r>
      <w:r w:rsidR="00E35258" w:rsidRPr="00376D99">
        <w:rPr>
          <w:rFonts w:ascii="Calibri" w:hAnsi="Calibri"/>
          <w:sz w:val="22"/>
          <w:szCs w:val="22"/>
        </w:rPr>
        <w:t>S</w:t>
      </w:r>
      <w:r w:rsidR="28DC3467" w:rsidRPr="00376D99">
        <w:rPr>
          <w:rFonts w:ascii="Calibri" w:hAnsi="Calibri"/>
          <w:sz w:val="22"/>
          <w:szCs w:val="22"/>
        </w:rPr>
        <w:t>mlouvy.</w:t>
      </w:r>
    </w:p>
    <w:p w14:paraId="594DAE9C" w14:textId="127A27F8" w:rsidR="28DC3467" w:rsidRPr="00376D99" w:rsidRDefault="002044D2" w:rsidP="00E63E1A">
      <w:pPr>
        <w:numPr>
          <w:ilvl w:val="0"/>
          <w:numId w:val="4"/>
        </w:numPr>
        <w:spacing w:before="120" w:after="120"/>
        <w:ind w:left="357" w:hanging="357"/>
        <w:jc w:val="both"/>
        <w:rPr>
          <w:rFonts w:ascii="Calibri" w:hAnsi="Calibri"/>
          <w:sz w:val="22"/>
          <w:szCs w:val="22"/>
        </w:rPr>
      </w:pPr>
      <w:r>
        <w:rPr>
          <w:rFonts w:ascii="Calibri" w:hAnsi="Calibri"/>
          <w:sz w:val="22"/>
          <w:szCs w:val="22"/>
        </w:rPr>
        <w:t>Poskytovatel</w:t>
      </w:r>
      <w:r w:rsidR="28DC3467" w:rsidRPr="00376D99">
        <w:rPr>
          <w:rFonts w:ascii="Calibri" w:hAnsi="Calibri"/>
          <w:sz w:val="22"/>
          <w:szCs w:val="22"/>
        </w:rPr>
        <w:t xml:space="preserve"> se zavazuje prezentovat </w:t>
      </w:r>
      <w:r w:rsidR="00407ABD" w:rsidRPr="00376D99">
        <w:rPr>
          <w:rFonts w:ascii="Calibri" w:hAnsi="Calibri"/>
          <w:sz w:val="22"/>
          <w:szCs w:val="22"/>
        </w:rPr>
        <w:t xml:space="preserve">a předávat </w:t>
      </w:r>
      <w:r w:rsidR="28DC3467" w:rsidRPr="00376D99">
        <w:rPr>
          <w:rFonts w:ascii="Calibri" w:hAnsi="Calibri"/>
          <w:sz w:val="22"/>
          <w:szCs w:val="22"/>
        </w:rPr>
        <w:t xml:space="preserve">výsledky svých činností dle této smlouvy kontaktní osobě </w:t>
      </w:r>
      <w:r>
        <w:rPr>
          <w:rFonts w:ascii="Calibri" w:hAnsi="Calibri"/>
          <w:sz w:val="22"/>
          <w:szCs w:val="22"/>
        </w:rPr>
        <w:t>Objednatele</w:t>
      </w:r>
      <w:r w:rsidR="28DC3467" w:rsidRPr="00376D99">
        <w:rPr>
          <w:rFonts w:ascii="Calibri" w:hAnsi="Calibri"/>
          <w:sz w:val="22"/>
          <w:szCs w:val="22"/>
        </w:rPr>
        <w:t xml:space="preserve">. Kontaktní osoba </w:t>
      </w:r>
      <w:r>
        <w:rPr>
          <w:rFonts w:ascii="Calibri" w:hAnsi="Calibri"/>
          <w:sz w:val="22"/>
          <w:szCs w:val="22"/>
        </w:rPr>
        <w:t>Objednatele</w:t>
      </w:r>
      <w:r w:rsidR="28DC3467" w:rsidRPr="00376D99">
        <w:rPr>
          <w:rFonts w:ascii="Calibri" w:hAnsi="Calibri"/>
          <w:sz w:val="22"/>
          <w:szCs w:val="22"/>
        </w:rPr>
        <w:t xml:space="preserve"> se bude účastnit společných jednání a porad organizovaných a sjednávaných po vzájemné dohodě. Zápisy z</w:t>
      </w:r>
      <w:r w:rsidR="007530CE" w:rsidRPr="00376D99">
        <w:rPr>
          <w:rFonts w:ascii="Calibri" w:hAnsi="Calibri"/>
          <w:sz w:val="22"/>
          <w:szCs w:val="22"/>
        </w:rPr>
        <w:t> </w:t>
      </w:r>
      <w:r w:rsidR="28DC3467" w:rsidRPr="00376D99">
        <w:rPr>
          <w:rFonts w:ascii="Calibri" w:hAnsi="Calibri"/>
          <w:sz w:val="22"/>
          <w:szCs w:val="22"/>
        </w:rPr>
        <w:t>těchto jednání a porad budou mít po vzájemném odsouhlasení a podpisu zástupci obou smluvních stran platnost závazných pokynů.</w:t>
      </w:r>
    </w:p>
    <w:p w14:paraId="658D0FE4" w14:textId="2F7EBEF3" w:rsidR="28DC3467" w:rsidRPr="002811C0" w:rsidRDefault="00D43799" w:rsidP="00E63E1A">
      <w:pPr>
        <w:numPr>
          <w:ilvl w:val="0"/>
          <w:numId w:val="4"/>
        </w:numPr>
        <w:spacing w:before="120" w:after="120"/>
        <w:ind w:left="357" w:hanging="357"/>
        <w:jc w:val="both"/>
        <w:rPr>
          <w:rFonts w:ascii="Calibri" w:hAnsi="Calibri"/>
          <w:sz w:val="22"/>
          <w:szCs w:val="22"/>
        </w:rPr>
      </w:pPr>
      <w:r w:rsidRPr="002811C0">
        <w:rPr>
          <w:rFonts w:ascii="Calibri" w:hAnsi="Calibri"/>
          <w:sz w:val="22"/>
          <w:szCs w:val="22"/>
        </w:rPr>
        <w:t xml:space="preserve">Poskytovatel </w:t>
      </w:r>
      <w:r w:rsidR="28DC3467" w:rsidRPr="002811C0">
        <w:rPr>
          <w:rFonts w:ascii="Calibri" w:hAnsi="Calibri"/>
          <w:sz w:val="22"/>
          <w:szCs w:val="22"/>
        </w:rPr>
        <w:t>je povinen zachovat mlčenlivost o všech informacích a skutečnostech, o nichž se v</w:t>
      </w:r>
      <w:r w:rsidR="007530CE" w:rsidRPr="002811C0">
        <w:rPr>
          <w:rFonts w:ascii="Calibri" w:hAnsi="Calibri"/>
          <w:sz w:val="22"/>
          <w:szCs w:val="22"/>
        </w:rPr>
        <w:t> </w:t>
      </w:r>
      <w:r w:rsidR="28DC3467" w:rsidRPr="002811C0">
        <w:rPr>
          <w:rFonts w:ascii="Calibri" w:hAnsi="Calibri"/>
          <w:sz w:val="22"/>
          <w:szCs w:val="22"/>
        </w:rPr>
        <w:t>souvislosti s</w:t>
      </w:r>
      <w:r w:rsidR="007530CE" w:rsidRPr="002811C0">
        <w:rPr>
          <w:rFonts w:ascii="Calibri" w:hAnsi="Calibri"/>
          <w:sz w:val="22"/>
          <w:szCs w:val="22"/>
        </w:rPr>
        <w:t> </w:t>
      </w:r>
      <w:r w:rsidR="28DC3467" w:rsidRPr="002811C0">
        <w:rPr>
          <w:rFonts w:ascii="Calibri" w:hAnsi="Calibri"/>
          <w:sz w:val="22"/>
          <w:szCs w:val="22"/>
        </w:rPr>
        <w:t xml:space="preserve">výkonem činností dle </w:t>
      </w:r>
      <w:r w:rsidR="001574B7" w:rsidRPr="002811C0">
        <w:rPr>
          <w:rFonts w:ascii="Calibri" w:hAnsi="Calibri"/>
          <w:sz w:val="22"/>
          <w:szCs w:val="22"/>
        </w:rPr>
        <w:t>S</w:t>
      </w:r>
      <w:r w:rsidR="28DC3467" w:rsidRPr="002811C0">
        <w:rPr>
          <w:rFonts w:ascii="Calibri" w:hAnsi="Calibri"/>
          <w:sz w:val="22"/>
          <w:szCs w:val="22"/>
        </w:rPr>
        <w:t>mlouvy dozvěděl a které nelze sdělovat dalším osobám, nestanoví-li zvláštní právní předpis jinak</w:t>
      </w:r>
      <w:r w:rsidR="00B0783D" w:rsidRPr="002811C0">
        <w:rPr>
          <w:rFonts w:ascii="Calibri" w:hAnsi="Calibri"/>
          <w:sz w:val="22"/>
          <w:szCs w:val="22"/>
        </w:rPr>
        <w:t xml:space="preserve"> (zejména </w:t>
      </w:r>
      <w:r w:rsidR="00C85A62" w:rsidRPr="002811C0">
        <w:rPr>
          <w:rFonts w:ascii="Calibri" w:hAnsi="Calibri"/>
          <w:sz w:val="22"/>
          <w:szCs w:val="22"/>
        </w:rPr>
        <w:t xml:space="preserve">o </w:t>
      </w:r>
      <w:r w:rsidR="003401E6" w:rsidRPr="002811C0">
        <w:rPr>
          <w:rFonts w:ascii="Calibri" w:hAnsi="Calibri"/>
          <w:sz w:val="22"/>
          <w:szCs w:val="22"/>
        </w:rPr>
        <w:t xml:space="preserve">smluvních partnerech Objednatele, </w:t>
      </w:r>
      <w:r w:rsidR="00BA6443" w:rsidRPr="002811C0">
        <w:rPr>
          <w:rFonts w:ascii="Calibri" w:hAnsi="Calibri"/>
          <w:sz w:val="22"/>
          <w:szCs w:val="22"/>
        </w:rPr>
        <w:t>o</w:t>
      </w:r>
      <w:r w:rsidR="007F7653" w:rsidRPr="002811C0">
        <w:rPr>
          <w:rFonts w:ascii="Calibri" w:hAnsi="Calibri"/>
          <w:sz w:val="22"/>
          <w:szCs w:val="22"/>
        </w:rPr>
        <w:t> </w:t>
      </w:r>
      <w:r w:rsidR="00BA6443" w:rsidRPr="002811C0">
        <w:rPr>
          <w:rFonts w:ascii="Calibri" w:hAnsi="Calibri"/>
          <w:sz w:val="22"/>
          <w:szCs w:val="22"/>
        </w:rPr>
        <w:t>projektech</w:t>
      </w:r>
      <w:r w:rsidR="00525DAF" w:rsidRPr="002811C0">
        <w:rPr>
          <w:rFonts w:ascii="Calibri" w:hAnsi="Calibri"/>
          <w:sz w:val="22"/>
          <w:szCs w:val="22"/>
        </w:rPr>
        <w:t xml:space="preserve"> a investicích Objednatele, </w:t>
      </w:r>
      <w:r w:rsidR="00DF4720" w:rsidRPr="002811C0">
        <w:rPr>
          <w:rFonts w:ascii="Calibri" w:hAnsi="Calibri"/>
          <w:sz w:val="22"/>
          <w:szCs w:val="22"/>
        </w:rPr>
        <w:t xml:space="preserve">o interních procesech a pracovních postupech Objednatele </w:t>
      </w:r>
      <w:r w:rsidR="007F7653" w:rsidRPr="002811C0">
        <w:rPr>
          <w:rFonts w:ascii="Calibri" w:hAnsi="Calibri"/>
          <w:sz w:val="22"/>
          <w:szCs w:val="22"/>
        </w:rPr>
        <w:t xml:space="preserve">či </w:t>
      </w:r>
      <w:r w:rsidR="0043747C" w:rsidRPr="002811C0">
        <w:rPr>
          <w:rFonts w:ascii="Calibri" w:hAnsi="Calibri"/>
          <w:sz w:val="22"/>
          <w:szCs w:val="22"/>
        </w:rPr>
        <w:t xml:space="preserve">veškeré informace </w:t>
      </w:r>
      <w:r w:rsidR="001D32C3" w:rsidRPr="002811C0">
        <w:rPr>
          <w:rFonts w:ascii="Calibri" w:hAnsi="Calibri"/>
          <w:sz w:val="22"/>
          <w:szCs w:val="22"/>
        </w:rPr>
        <w:t>obsažené v dodaných a integrovaných informačních systémech</w:t>
      </w:r>
      <w:r w:rsidR="00FC1ECC" w:rsidRPr="002811C0">
        <w:rPr>
          <w:rFonts w:ascii="Calibri" w:hAnsi="Calibri"/>
          <w:sz w:val="22"/>
          <w:szCs w:val="22"/>
        </w:rPr>
        <w:t>)</w:t>
      </w:r>
      <w:r w:rsidR="28DC3467" w:rsidRPr="002811C0">
        <w:rPr>
          <w:rFonts w:ascii="Calibri" w:hAnsi="Calibri"/>
          <w:sz w:val="22"/>
          <w:szCs w:val="22"/>
          <w:u w:val="single"/>
        </w:rPr>
        <w:t>.</w:t>
      </w:r>
      <w:r w:rsidR="28DC3467" w:rsidRPr="002811C0">
        <w:rPr>
          <w:rFonts w:ascii="Calibri" w:hAnsi="Calibri"/>
          <w:sz w:val="22"/>
          <w:szCs w:val="22"/>
        </w:rPr>
        <w:t xml:space="preserve"> Porušení této povinnosti </w:t>
      </w:r>
      <w:r w:rsidRPr="002811C0">
        <w:rPr>
          <w:rFonts w:ascii="Calibri" w:hAnsi="Calibri"/>
          <w:sz w:val="22"/>
          <w:szCs w:val="22"/>
        </w:rPr>
        <w:t xml:space="preserve">Poskytovatelem </w:t>
      </w:r>
      <w:r w:rsidR="28DC3467" w:rsidRPr="002811C0">
        <w:rPr>
          <w:rFonts w:ascii="Calibri" w:hAnsi="Calibri"/>
          <w:sz w:val="22"/>
          <w:szCs w:val="22"/>
        </w:rPr>
        <w:t xml:space="preserve">se považuje za podstatné porušení smlouvy na straně </w:t>
      </w:r>
      <w:r w:rsidRPr="002811C0">
        <w:rPr>
          <w:rFonts w:ascii="Calibri" w:hAnsi="Calibri"/>
          <w:sz w:val="22"/>
          <w:szCs w:val="22"/>
        </w:rPr>
        <w:t>Poskytovatele</w:t>
      </w:r>
      <w:r w:rsidR="28DC3467" w:rsidRPr="002811C0">
        <w:rPr>
          <w:rFonts w:ascii="Calibri" w:hAnsi="Calibri"/>
          <w:sz w:val="22"/>
          <w:szCs w:val="22"/>
        </w:rPr>
        <w:t>. Závazek k</w:t>
      </w:r>
      <w:r w:rsidR="007530CE" w:rsidRPr="002811C0">
        <w:rPr>
          <w:rFonts w:ascii="Calibri" w:hAnsi="Calibri"/>
          <w:sz w:val="22"/>
          <w:szCs w:val="22"/>
        </w:rPr>
        <w:t> </w:t>
      </w:r>
      <w:r w:rsidR="28DC3467" w:rsidRPr="002811C0">
        <w:rPr>
          <w:rFonts w:ascii="Calibri" w:hAnsi="Calibri"/>
          <w:sz w:val="22"/>
          <w:szCs w:val="22"/>
        </w:rPr>
        <w:t xml:space="preserve">ochraně informací </w:t>
      </w:r>
      <w:r w:rsidRPr="002811C0">
        <w:rPr>
          <w:rFonts w:ascii="Calibri" w:hAnsi="Calibri"/>
          <w:sz w:val="22"/>
          <w:szCs w:val="22"/>
        </w:rPr>
        <w:t>Objednatele</w:t>
      </w:r>
      <w:r w:rsidR="28DC3467" w:rsidRPr="002811C0">
        <w:rPr>
          <w:rFonts w:ascii="Calibri" w:hAnsi="Calibri"/>
          <w:sz w:val="22"/>
          <w:szCs w:val="22"/>
        </w:rPr>
        <w:t xml:space="preserve">, které </w:t>
      </w:r>
      <w:r w:rsidRPr="002811C0">
        <w:rPr>
          <w:rFonts w:ascii="Calibri" w:hAnsi="Calibri"/>
          <w:sz w:val="22"/>
          <w:szCs w:val="22"/>
        </w:rPr>
        <w:t>Objednatel</w:t>
      </w:r>
      <w:r w:rsidR="28DC3467" w:rsidRPr="002811C0">
        <w:rPr>
          <w:rFonts w:ascii="Calibri" w:hAnsi="Calibri"/>
          <w:sz w:val="22"/>
          <w:szCs w:val="22"/>
        </w:rPr>
        <w:t xml:space="preserve"> </w:t>
      </w:r>
      <w:proofErr w:type="gramStart"/>
      <w:r w:rsidR="28DC3467" w:rsidRPr="002811C0">
        <w:rPr>
          <w:rFonts w:ascii="Calibri" w:hAnsi="Calibri"/>
          <w:sz w:val="22"/>
          <w:szCs w:val="22"/>
        </w:rPr>
        <w:t>označí</w:t>
      </w:r>
      <w:proofErr w:type="gramEnd"/>
      <w:r w:rsidR="28DC3467" w:rsidRPr="002811C0">
        <w:rPr>
          <w:rFonts w:ascii="Calibri" w:hAnsi="Calibri"/>
          <w:sz w:val="22"/>
          <w:szCs w:val="22"/>
        </w:rPr>
        <w:t xml:space="preserve"> za důvěrné, platí i po zániku závazků z</w:t>
      </w:r>
      <w:r w:rsidRPr="002811C0">
        <w:rPr>
          <w:rFonts w:ascii="Calibri" w:hAnsi="Calibri"/>
          <w:sz w:val="22"/>
          <w:szCs w:val="22"/>
        </w:rPr>
        <w:t>e</w:t>
      </w:r>
      <w:r w:rsidR="28DC3467" w:rsidRPr="002811C0">
        <w:rPr>
          <w:rFonts w:ascii="Calibri" w:hAnsi="Calibri"/>
          <w:sz w:val="22"/>
          <w:szCs w:val="22"/>
        </w:rPr>
        <w:t xml:space="preserve"> </w:t>
      </w:r>
      <w:r w:rsidRPr="002811C0">
        <w:rPr>
          <w:rFonts w:ascii="Calibri" w:hAnsi="Calibri"/>
          <w:sz w:val="22"/>
          <w:szCs w:val="22"/>
        </w:rPr>
        <w:t>S</w:t>
      </w:r>
      <w:r w:rsidR="28DC3467" w:rsidRPr="002811C0">
        <w:rPr>
          <w:rFonts w:ascii="Calibri" w:hAnsi="Calibri"/>
          <w:sz w:val="22"/>
          <w:szCs w:val="22"/>
        </w:rPr>
        <w:t>mlouvy.</w:t>
      </w:r>
    </w:p>
    <w:p w14:paraId="78A30A29" w14:textId="06F71EA2" w:rsidR="00551EB7" w:rsidRPr="005E0EA5" w:rsidRDefault="00D43799" w:rsidP="00E63E1A">
      <w:pPr>
        <w:pStyle w:val="Odstavecseseznamem"/>
        <w:numPr>
          <w:ilvl w:val="0"/>
          <w:numId w:val="4"/>
        </w:numPr>
        <w:spacing w:before="120"/>
        <w:ind w:left="357" w:hanging="357"/>
        <w:jc w:val="both"/>
        <w:rPr>
          <w:sz w:val="22"/>
          <w:szCs w:val="22"/>
        </w:rPr>
      </w:pPr>
      <w:r>
        <w:rPr>
          <w:rFonts w:ascii="Calibri" w:hAnsi="Calibri"/>
          <w:sz w:val="22"/>
          <w:szCs w:val="22"/>
        </w:rPr>
        <w:t>Poskytovatel</w:t>
      </w:r>
      <w:r w:rsidRPr="000B4443">
        <w:rPr>
          <w:rFonts w:ascii="Calibri" w:hAnsi="Calibri"/>
          <w:sz w:val="22"/>
          <w:szCs w:val="22"/>
        </w:rPr>
        <w:t xml:space="preserve"> </w:t>
      </w:r>
      <w:r w:rsidR="00551EB7" w:rsidRPr="28DC3467">
        <w:rPr>
          <w:rFonts w:ascii="Calibri" w:hAnsi="Calibri"/>
          <w:sz w:val="22"/>
          <w:szCs w:val="22"/>
        </w:rPr>
        <w:t xml:space="preserve">se zavazuje poskytnout </w:t>
      </w:r>
      <w:r w:rsidR="00551EB7" w:rsidRPr="28DC3467">
        <w:rPr>
          <w:rFonts w:ascii="Calibri" w:eastAsia="Calibri" w:hAnsi="Calibri" w:cs="Calibri"/>
          <w:sz w:val="22"/>
          <w:szCs w:val="22"/>
        </w:rPr>
        <w:t xml:space="preserve">veškerou nezbytnou součinnost pro výkon finanční kontroly ve smyslu </w:t>
      </w:r>
      <w:proofErr w:type="spellStart"/>
      <w:r w:rsidR="00551EB7" w:rsidRPr="28DC3467">
        <w:rPr>
          <w:rFonts w:ascii="Calibri" w:eastAsia="Calibri" w:hAnsi="Calibri" w:cs="Calibri"/>
          <w:sz w:val="22"/>
          <w:szCs w:val="22"/>
        </w:rPr>
        <w:t>ust</w:t>
      </w:r>
      <w:proofErr w:type="spellEnd"/>
      <w:r w:rsidR="00551EB7" w:rsidRPr="28DC3467">
        <w:rPr>
          <w:rFonts w:ascii="Calibri" w:eastAsia="Calibri" w:hAnsi="Calibri" w:cs="Calibri"/>
          <w:sz w:val="22"/>
          <w:szCs w:val="22"/>
        </w:rPr>
        <w:t>. § 2 písm. e) zákona č. 320/2001 Sb., o finanční kontrole ve veřejné správě a o změně některých zákonů (zákon o finanční kontrole), ve znění pozdějších předpisů</w:t>
      </w:r>
      <w:r w:rsidR="00551EB7" w:rsidRPr="28DC3467">
        <w:rPr>
          <w:rFonts w:ascii="Calibri" w:hAnsi="Calibri"/>
          <w:sz w:val="22"/>
          <w:szCs w:val="22"/>
        </w:rPr>
        <w:t>, a to v</w:t>
      </w:r>
      <w:r w:rsidR="007530CE">
        <w:rPr>
          <w:rFonts w:ascii="Calibri" w:hAnsi="Calibri"/>
          <w:sz w:val="22"/>
          <w:szCs w:val="22"/>
        </w:rPr>
        <w:t> </w:t>
      </w:r>
      <w:r w:rsidR="00551EB7" w:rsidRPr="28DC3467">
        <w:rPr>
          <w:rFonts w:ascii="Calibri" w:hAnsi="Calibri"/>
          <w:sz w:val="22"/>
          <w:szCs w:val="22"/>
        </w:rPr>
        <w:t>souvislosti s</w:t>
      </w:r>
      <w:r w:rsidR="007530CE">
        <w:rPr>
          <w:rFonts w:ascii="Calibri" w:hAnsi="Calibri"/>
          <w:sz w:val="22"/>
          <w:szCs w:val="22"/>
        </w:rPr>
        <w:t> </w:t>
      </w:r>
      <w:r w:rsidR="00551EB7" w:rsidRPr="28DC3467">
        <w:rPr>
          <w:rFonts w:ascii="Calibri" w:hAnsi="Calibri"/>
          <w:sz w:val="22"/>
          <w:szCs w:val="22"/>
        </w:rPr>
        <w:t>poskytovaným plněním dle této smlouvy.</w:t>
      </w:r>
      <w:bookmarkStart w:id="2" w:name="_Hlk21080808"/>
      <w:bookmarkStart w:id="3" w:name="_Hlk21080665"/>
      <w:bookmarkEnd w:id="2"/>
    </w:p>
    <w:p w14:paraId="44318D53" w14:textId="60DF9896" w:rsidR="005E0EA5" w:rsidRPr="005E0EA5" w:rsidRDefault="00D43799" w:rsidP="00E63E1A">
      <w:pPr>
        <w:numPr>
          <w:ilvl w:val="0"/>
          <w:numId w:val="4"/>
        </w:numPr>
        <w:spacing w:before="120" w:after="120"/>
        <w:jc w:val="both"/>
        <w:rPr>
          <w:rFonts w:ascii="Calibri" w:hAnsi="Calibri"/>
          <w:sz w:val="22"/>
          <w:szCs w:val="22"/>
        </w:rPr>
      </w:pPr>
      <w:r>
        <w:rPr>
          <w:rFonts w:ascii="Calibri" w:hAnsi="Calibri"/>
          <w:sz w:val="22"/>
          <w:szCs w:val="22"/>
        </w:rPr>
        <w:t>Poskytovatel</w:t>
      </w:r>
      <w:r w:rsidRPr="000B4443">
        <w:rPr>
          <w:rFonts w:ascii="Calibri" w:hAnsi="Calibri"/>
          <w:sz w:val="22"/>
          <w:szCs w:val="22"/>
        </w:rPr>
        <w:t xml:space="preserve"> </w:t>
      </w:r>
      <w:r w:rsidR="005E0EA5" w:rsidRPr="005E0EA5">
        <w:rPr>
          <w:rFonts w:ascii="Calibri" w:hAnsi="Calibri"/>
          <w:sz w:val="22"/>
          <w:szCs w:val="22"/>
        </w:rPr>
        <w:t>se za podmínek stanovených Smlouvou v</w:t>
      </w:r>
      <w:r w:rsidR="007530CE">
        <w:rPr>
          <w:rFonts w:ascii="Calibri" w:hAnsi="Calibri"/>
          <w:sz w:val="22"/>
          <w:szCs w:val="22"/>
        </w:rPr>
        <w:t> </w:t>
      </w:r>
      <w:r w:rsidR="005E0EA5" w:rsidRPr="005E0EA5">
        <w:rPr>
          <w:rFonts w:ascii="Calibri" w:hAnsi="Calibri"/>
          <w:sz w:val="22"/>
          <w:szCs w:val="22"/>
        </w:rPr>
        <w:t>souladu s</w:t>
      </w:r>
      <w:r w:rsidR="007530CE">
        <w:rPr>
          <w:rFonts w:ascii="Calibri" w:hAnsi="Calibri"/>
          <w:sz w:val="22"/>
          <w:szCs w:val="22"/>
        </w:rPr>
        <w:t> </w:t>
      </w:r>
      <w:r w:rsidR="005E0EA5" w:rsidRPr="005E0EA5">
        <w:rPr>
          <w:rFonts w:ascii="Calibri" w:hAnsi="Calibri"/>
          <w:sz w:val="22"/>
          <w:szCs w:val="22"/>
        </w:rPr>
        <w:t xml:space="preserve">pokyny </w:t>
      </w:r>
      <w:r>
        <w:rPr>
          <w:rFonts w:ascii="Calibri" w:hAnsi="Calibri"/>
          <w:sz w:val="22"/>
          <w:szCs w:val="22"/>
        </w:rPr>
        <w:t>Objednatele</w:t>
      </w:r>
      <w:r w:rsidR="005E0EA5" w:rsidRPr="005E0EA5">
        <w:rPr>
          <w:rFonts w:ascii="Calibri" w:hAnsi="Calibri"/>
          <w:sz w:val="22"/>
          <w:szCs w:val="22"/>
        </w:rPr>
        <w:t xml:space="preserve"> a při vynaložení veškeré potřebné péče zavazuje</w:t>
      </w:r>
      <w:r w:rsidR="005E0EA5">
        <w:rPr>
          <w:rFonts w:ascii="Calibri" w:hAnsi="Calibri"/>
          <w:sz w:val="22"/>
          <w:szCs w:val="22"/>
        </w:rPr>
        <w:t xml:space="preserve"> </w:t>
      </w:r>
      <w:r w:rsidR="005E0EA5" w:rsidRPr="005E0EA5">
        <w:rPr>
          <w:rFonts w:ascii="Calibri" w:hAnsi="Calibri"/>
          <w:sz w:val="22"/>
          <w:szCs w:val="22"/>
        </w:rPr>
        <w:t>archivovat nejméně 10 let ode dne uzavření Smlouvy veškeré písemnosti vyhotovené v</w:t>
      </w:r>
      <w:r w:rsidR="007530CE">
        <w:rPr>
          <w:rFonts w:ascii="Calibri" w:hAnsi="Calibri"/>
          <w:sz w:val="22"/>
          <w:szCs w:val="22"/>
        </w:rPr>
        <w:t> </w:t>
      </w:r>
      <w:r w:rsidR="005E0EA5" w:rsidRPr="005E0EA5">
        <w:rPr>
          <w:rFonts w:ascii="Calibri" w:hAnsi="Calibri"/>
          <w:sz w:val="22"/>
          <w:szCs w:val="22"/>
        </w:rPr>
        <w:t>souvislosti s</w:t>
      </w:r>
      <w:r w:rsidR="007530CE">
        <w:rPr>
          <w:rFonts w:ascii="Calibri" w:hAnsi="Calibri"/>
          <w:sz w:val="22"/>
          <w:szCs w:val="22"/>
        </w:rPr>
        <w:t> </w:t>
      </w:r>
      <w:r w:rsidR="005E0EA5" w:rsidRPr="005E0EA5">
        <w:rPr>
          <w:rFonts w:ascii="Calibri" w:hAnsi="Calibri"/>
          <w:sz w:val="22"/>
          <w:szCs w:val="22"/>
        </w:rPr>
        <w:t>plněním Smlouvy a kdykoli po tuto dobu k</w:t>
      </w:r>
      <w:r w:rsidR="007530CE">
        <w:rPr>
          <w:rFonts w:ascii="Calibri" w:hAnsi="Calibri"/>
          <w:sz w:val="22"/>
          <w:szCs w:val="22"/>
        </w:rPr>
        <w:t> </w:t>
      </w:r>
      <w:r w:rsidR="005E0EA5" w:rsidRPr="005E0EA5">
        <w:rPr>
          <w:rFonts w:ascii="Calibri" w:hAnsi="Calibri"/>
          <w:sz w:val="22"/>
          <w:szCs w:val="22"/>
        </w:rPr>
        <w:t xml:space="preserve">nim </w:t>
      </w:r>
      <w:r>
        <w:rPr>
          <w:rFonts w:ascii="Calibri" w:hAnsi="Calibri"/>
          <w:sz w:val="22"/>
          <w:szCs w:val="22"/>
        </w:rPr>
        <w:t>Objednateli</w:t>
      </w:r>
      <w:r w:rsidR="005E0EA5" w:rsidRPr="005E0EA5">
        <w:rPr>
          <w:rFonts w:ascii="Calibri" w:hAnsi="Calibri"/>
          <w:sz w:val="22"/>
          <w:szCs w:val="22"/>
        </w:rPr>
        <w:t xml:space="preserve"> umožnit přístup; po uplynutí této doby je </w:t>
      </w:r>
      <w:r>
        <w:rPr>
          <w:rFonts w:ascii="Calibri" w:hAnsi="Calibri"/>
          <w:sz w:val="22"/>
          <w:szCs w:val="22"/>
        </w:rPr>
        <w:t>Objednatel</w:t>
      </w:r>
      <w:r w:rsidR="005E0EA5" w:rsidRPr="005E0EA5">
        <w:rPr>
          <w:rFonts w:ascii="Calibri" w:hAnsi="Calibri"/>
          <w:sz w:val="22"/>
          <w:szCs w:val="22"/>
        </w:rPr>
        <w:t xml:space="preserve"> oprávněn tyto písemnosti od </w:t>
      </w:r>
      <w:r>
        <w:rPr>
          <w:rFonts w:ascii="Calibri" w:hAnsi="Calibri"/>
          <w:sz w:val="22"/>
          <w:szCs w:val="22"/>
        </w:rPr>
        <w:t>Poskytovatele</w:t>
      </w:r>
      <w:r w:rsidRPr="000B4443">
        <w:rPr>
          <w:rFonts w:ascii="Calibri" w:hAnsi="Calibri"/>
          <w:sz w:val="22"/>
          <w:szCs w:val="22"/>
        </w:rPr>
        <w:t xml:space="preserve"> </w:t>
      </w:r>
      <w:r w:rsidR="005E0EA5" w:rsidRPr="005E0EA5">
        <w:rPr>
          <w:rFonts w:ascii="Calibri" w:hAnsi="Calibri"/>
          <w:sz w:val="22"/>
          <w:szCs w:val="22"/>
        </w:rPr>
        <w:t>bezplatně převzít</w:t>
      </w:r>
      <w:r w:rsidR="00A30D13">
        <w:rPr>
          <w:rFonts w:ascii="Calibri" w:hAnsi="Calibri"/>
          <w:sz w:val="22"/>
          <w:szCs w:val="22"/>
        </w:rPr>
        <w:t>.</w:t>
      </w:r>
    </w:p>
    <w:bookmarkEnd w:id="3"/>
    <w:p w14:paraId="473507A9" w14:textId="1B21AA18" w:rsidR="00726EA4" w:rsidRDefault="00D43799" w:rsidP="00E63E1A">
      <w:pPr>
        <w:numPr>
          <w:ilvl w:val="0"/>
          <w:numId w:val="4"/>
        </w:numPr>
        <w:spacing w:before="120" w:after="120"/>
        <w:ind w:left="357" w:hanging="357"/>
        <w:jc w:val="both"/>
        <w:rPr>
          <w:rFonts w:ascii="Calibri" w:hAnsi="Calibri"/>
          <w:sz w:val="22"/>
          <w:szCs w:val="22"/>
        </w:rPr>
      </w:pPr>
      <w:r>
        <w:rPr>
          <w:rFonts w:ascii="Calibri" w:hAnsi="Calibri"/>
          <w:sz w:val="22"/>
          <w:szCs w:val="22"/>
        </w:rPr>
        <w:t>Objednatel</w:t>
      </w:r>
      <w:r w:rsidR="00726EA4" w:rsidRPr="00121C87">
        <w:rPr>
          <w:rFonts w:ascii="Calibri" w:hAnsi="Calibri"/>
          <w:sz w:val="22"/>
          <w:szCs w:val="22"/>
        </w:rPr>
        <w:t xml:space="preserve"> se zavazuje poskytnout </w:t>
      </w:r>
      <w:r>
        <w:rPr>
          <w:rFonts w:ascii="Calibri" w:hAnsi="Calibri"/>
          <w:sz w:val="22"/>
          <w:szCs w:val="22"/>
        </w:rPr>
        <w:t>Poskytovateli</w:t>
      </w:r>
      <w:r w:rsidRPr="000B4443">
        <w:rPr>
          <w:rFonts w:ascii="Calibri" w:hAnsi="Calibri"/>
          <w:sz w:val="22"/>
          <w:szCs w:val="22"/>
        </w:rPr>
        <w:t xml:space="preserve"> </w:t>
      </w:r>
      <w:r w:rsidR="00726EA4">
        <w:rPr>
          <w:rFonts w:ascii="Calibri" w:hAnsi="Calibri"/>
          <w:sz w:val="22"/>
          <w:szCs w:val="22"/>
        </w:rPr>
        <w:t xml:space="preserve">veškerou </w:t>
      </w:r>
      <w:r w:rsidR="00726EA4" w:rsidRPr="00121C87">
        <w:rPr>
          <w:rFonts w:ascii="Calibri" w:hAnsi="Calibri"/>
          <w:sz w:val="22"/>
          <w:szCs w:val="22"/>
        </w:rPr>
        <w:t>součinnost nezbytnou k</w:t>
      </w:r>
      <w:r w:rsidR="007530CE">
        <w:rPr>
          <w:rFonts w:ascii="Calibri" w:hAnsi="Calibri"/>
          <w:sz w:val="22"/>
          <w:szCs w:val="22"/>
        </w:rPr>
        <w:t> </w:t>
      </w:r>
      <w:r w:rsidR="00726EA4" w:rsidRPr="00121C87">
        <w:rPr>
          <w:rFonts w:ascii="Calibri" w:hAnsi="Calibri"/>
          <w:sz w:val="22"/>
          <w:szCs w:val="22"/>
        </w:rPr>
        <w:t xml:space="preserve">výkonu </w:t>
      </w:r>
      <w:r w:rsidR="00726EA4">
        <w:rPr>
          <w:rFonts w:ascii="Calibri" w:hAnsi="Calibri"/>
          <w:sz w:val="22"/>
          <w:szCs w:val="22"/>
        </w:rPr>
        <w:t xml:space="preserve">jeho </w:t>
      </w:r>
      <w:r w:rsidR="00726EA4" w:rsidRPr="00121C87">
        <w:rPr>
          <w:rFonts w:ascii="Calibri" w:hAnsi="Calibri"/>
          <w:sz w:val="22"/>
          <w:szCs w:val="22"/>
        </w:rPr>
        <w:t xml:space="preserve">činností dle </w:t>
      </w:r>
      <w:r w:rsidR="00726EA4">
        <w:rPr>
          <w:rFonts w:ascii="Calibri" w:hAnsi="Calibri"/>
          <w:sz w:val="22"/>
          <w:szCs w:val="22"/>
        </w:rPr>
        <w:t>S</w:t>
      </w:r>
      <w:r w:rsidR="00726EA4" w:rsidRPr="00121C87">
        <w:rPr>
          <w:rFonts w:ascii="Calibri" w:hAnsi="Calibri"/>
          <w:sz w:val="22"/>
          <w:szCs w:val="22"/>
        </w:rPr>
        <w:t>mlouvy.</w:t>
      </w:r>
    </w:p>
    <w:p w14:paraId="42BF98B6" w14:textId="31BB816F" w:rsidR="00063331" w:rsidRPr="00155F6A" w:rsidRDefault="002B43C6" w:rsidP="00E63E1A">
      <w:pPr>
        <w:numPr>
          <w:ilvl w:val="0"/>
          <w:numId w:val="4"/>
        </w:numPr>
        <w:spacing w:before="120" w:after="120"/>
        <w:jc w:val="both"/>
        <w:rPr>
          <w:rFonts w:ascii="Calibri" w:hAnsi="Calibri"/>
          <w:sz w:val="22"/>
          <w:szCs w:val="22"/>
        </w:rPr>
      </w:pPr>
      <w:r w:rsidRPr="00155F6A">
        <w:rPr>
          <w:rFonts w:ascii="Calibri" w:hAnsi="Calibri"/>
          <w:sz w:val="22"/>
          <w:szCs w:val="22"/>
        </w:rPr>
        <w:t>Smluvní strany se nejméně jednou za 14 dnů sejdou v</w:t>
      </w:r>
      <w:r w:rsidR="007530CE" w:rsidRPr="00155F6A">
        <w:rPr>
          <w:rFonts w:ascii="Calibri" w:hAnsi="Calibri"/>
          <w:sz w:val="22"/>
          <w:szCs w:val="22"/>
        </w:rPr>
        <w:t> </w:t>
      </w:r>
      <w:r w:rsidRPr="00155F6A">
        <w:rPr>
          <w:rFonts w:ascii="Calibri" w:hAnsi="Calibri"/>
          <w:sz w:val="22"/>
          <w:szCs w:val="22"/>
        </w:rPr>
        <w:t xml:space="preserve">sídle </w:t>
      </w:r>
      <w:r w:rsidR="00376D99" w:rsidRPr="00155F6A">
        <w:rPr>
          <w:rFonts w:ascii="Calibri" w:hAnsi="Calibri"/>
          <w:sz w:val="22"/>
          <w:szCs w:val="22"/>
        </w:rPr>
        <w:t>Objednatele</w:t>
      </w:r>
      <w:r w:rsidR="000752E2" w:rsidRPr="00155F6A">
        <w:rPr>
          <w:rFonts w:ascii="Calibri" w:hAnsi="Calibri"/>
          <w:sz w:val="22"/>
          <w:szCs w:val="22"/>
        </w:rPr>
        <w:t xml:space="preserve"> či na jiném vhodném místě</w:t>
      </w:r>
      <w:r w:rsidRPr="00155F6A">
        <w:rPr>
          <w:rFonts w:ascii="Calibri" w:hAnsi="Calibri"/>
          <w:sz w:val="22"/>
          <w:szCs w:val="22"/>
        </w:rPr>
        <w:t xml:space="preserve"> ke koordinační poradě, nebude-li mezi </w:t>
      </w:r>
      <w:r w:rsidR="00376D99" w:rsidRPr="00155F6A">
        <w:rPr>
          <w:rFonts w:ascii="Calibri" w:hAnsi="Calibri"/>
          <w:sz w:val="22"/>
          <w:szCs w:val="22"/>
        </w:rPr>
        <w:t>Objednatelem</w:t>
      </w:r>
      <w:r w:rsidRPr="00155F6A">
        <w:rPr>
          <w:rFonts w:ascii="Calibri" w:hAnsi="Calibri"/>
          <w:sz w:val="22"/>
          <w:szCs w:val="22"/>
        </w:rPr>
        <w:t xml:space="preserve"> a </w:t>
      </w:r>
      <w:r w:rsidR="00376D99" w:rsidRPr="00155F6A">
        <w:rPr>
          <w:rFonts w:ascii="Calibri" w:hAnsi="Calibri"/>
          <w:sz w:val="22"/>
          <w:szCs w:val="22"/>
        </w:rPr>
        <w:t>Poskytovatelem</w:t>
      </w:r>
      <w:r w:rsidRPr="00155F6A">
        <w:rPr>
          <w:rFonts w:ascii="Calibri" w:hAnsi="Calibri"/>
          <w:sz w:val="22"/>
          <w:szCs w:val="22"/>
        </w:rPr>
        <w:t xml:space="preserve"> dohodnuto jinak.</w:t>
      </w:r>
    </w:p>
    <w:p w14:paraId="7CD9B0BB" w14:textId="0E5035D0" w:rsidR="000A307A" w:rsidRPr="00376D99" w:rsidRDefault="000A307A" w:rsidP="00E63E1A">
      <w:pPr>
        <w:numPr>
          <w:ilvl w:val="0"/>
          <w:numId w:val="4"/>
        </w:numPr>
        <w:spacing w:before="120" w:after="120"/>
        <w:jc w:val="both"/>
        <w:rPr>
          <w:rFonts w:ascii="Calibri" w:hAnsi="Calibri"/>
          <w:sz w:val="22"/>
          <w:szCs w:val="22"/>
        </w:rPr>
      </w:pPr>
      <w:r w:rsidRPr="00376D99">
        <w:rPr>
          <w:rFonts w:ascii="Calibri" w:hAnsi="Calibri"/>
          <w:sz w:val="22"/>
          <w:szCs w:val="22"/>
        </w:rPr>
        <w:t xml:space="preserve">Pokud Objednatel poskytne Poskytovateli přístup k informacím nebo informace nezbytné pro řádné poskytování plnění dle této Smlouvy a tyto informace, příp. data nebo jakákoli jejich část je Objednatelem označena za informace důvěrného charakteru, Poskytovatel bezodkladně uzavře s Objednatelem dohodu o zachování důvěrnosti informací (NDA), jejíž vzor </w:t>
      </w:r>
      <w:proofErr w:type="gramStart"/>
      <w:r w:rsidRPr="00376D99">
        <w:rPr>
          <w:rFonts w:ascii="Calibri" w:hAnsi="Calibri"/>
          <w:sz w:val="22"/>
          <w:szCs w:val="22"/>
        </w:rPr>
        <w:t>tvoří</w:t>
      </w:r>
      <w:proofErr w:type="gramEnd"/>
      <w:r w:rsidRPr="00376D99">
        <w:rPr>
          <w:rFonts w:ascii="Calibri" w:hAnsi="Calibri"/>
          <w:sz w:val="22"/>
          <w:szCs w:val="22"/>
        </w:rPr>
        <w:t xml:space="preserve"> přílohu č. </w:t>
      </w:r>
      <w:r w:rsidR="00376D99" w:rsidRPr="00376D99">
        <w:rPr>
          <w:rFonts w:ascii="Calibri" w:hAnsi="Calibri"/>
          <w:sz w:val="22"/>
          <w:szCs w:val="22"/>
        </w:rPr>
        <w:t>7</w:t>
      </w:r>
      <w:r w:rsidRPr="00376D99">
        <w:rPr>
          <w:rFonts w:ascii="Calibri" w:hAnsi="Calibri"/>
          <w:sz w:val="22"/>
          <w:szCs w:val="22"/>
        </w:rPr>
        <w:t xml:space="preserve"> této Smlouvy. Dohodu dle předcházející věty je dále Poskytovatel s Objednatelem povinen uzavřít i dříve, a to vždy, pokud jej k tomu Objednatel písemně vyzve.</w:t>
      </w:r>
    </w:p>
    <w:p w14:paraId="7F417145" w14:textId="77777777" w:rsidR="008C4F0B" w:rsidRDefault="008C4F0B" w:rsidP="000B3029">
      <w:pPr>
        <w:spacing w:after="240"/>
        <w:jc w:val="both"/>
        <w:rPr>
          <w:rFonts w:ascii="Calibri" w:hAnsi="Calibri"/>
          <w:sz w:val="22"/>
          <w:szCs w:val="22"/>
        </w:rPr>
      </w:pPr>
    </w:p>
    <w:p w14:paraId="617B015A" w14:textId="6495211D" w:rsidR="00A705D1" w:rsidRPr="008A1727" w:rsidRDefault="00A705D1" w:rsidP="00062F70">
      <w:pPr>
        <w:keepNext/>
        <w:jc w:val="center"/>
        <w:rPr>
          <w:rFonts w:ascii="Calibri" w:hAnsi="Calibri"/>
          <w:b/>
          <w:sz w:val="22"/>
          <w:szCs w:val="22"/>
        </w:rPr>
      </w:pPr>
      <w:r w:rsidRPr="008A1727">
        <w:rPr>
          <w:rFonts w:ascii="Calibri" w:hAnsi="Calibri"/>
          <w:b/>
          <w:sz w:val="22"/>
          <w:szCs w:val="22"/>
        </w:rPr>
        <w:t>V.</w:t>
      </w:r>
    </w:p>
    <w:p w14:paraId="46EFCF8F" w14:textId="0BFEF2A6" w:rsidR="00A705D1" w:rsidRPr="008A1727" w:rsidRDefault="0074299E" w:rsidP="00062F70">
      <w:pPr>
        <w:keepNext/>
        <w:spacing w:after="120"/>
        <w:jc w:val="center"/>
        <w:rPr>
          <w:rFonts w:ascii="Calibri" w:hAnsi="Calibri"/>
          <w:b/>
          <w:sz w:val="22"/>
          <w:szCs w:val="22"/>
        </w:rPr>
      </w:pPr>
      <w:r>
        <w:rPr>
          <w:rFonts w:ascii="Calibri" w:hAnsi="Calibri"/>
          <w:b/>
          <w:sz w:val="22"/>
          <w:szCs w:val="22"/>
        </w:rPr>
        <w:t>Realizační tým</w:t>
      </w:r>
    </w:p>
    <w:p w14:paraId="63B7B587" w14:textId="16BA0B9B" w:rsidR="0062676D" w:rsidRDefault="00D43799" w:rsidP="00E63E1A">
      <w:pPr>
        <w:numPr>
          <w:ilvl w:val="0"/>
          <w:numId w:val="5"/>
        </w:numPr>
        <w:tabs>
          <w:tab w:val="num" w:pos="360"/>
        </w:tabs>
        <w:spacing w:before="120" w:after="120"/>
        <w:ind w:left="357" w:hanging="357"/>
        <w:jc w:val="both"/>
        <w:rPr>
          <w:rFonts w:ascii="Calibri" w:hAnsi="Calibri"/>
          <w:sz w:val="22"/>
          <w:szCs w:val="22"/>
        </w:rPr>
      </w:pPr>
      <w:r>
        <w:rPr>
          <w:rFonts w:ascii="Calibri" w:hAnsi="Calibri"/>
          <w:sz w:val="22"/>
          <w:szCs w:val="22"/>
        </w:rPr>
        <w:t>Poskytovatel</w:t>
      </w:r>
      <w:r w:rsidRPr="000B4443">
        <w:rPr>
          <w:rFonts w:ascii="Calibri" w:hAnsi="Calibri"/>
          <w:sz w:val="22"/>
          <w:szCs w:val="22"/>
        </w:rPr>
        <w:t xml:space="preserve"> </w:t>
      </w:r>
      <w:r w:rsidR="005B5F06" w:rsidRPr="005B5F06">
        <w:rPr>
          <w:rFonts w:ascii="Calibri" w:hAnsi="Calibri"/>
          <w:sz w:val="22"/>
          <w:szCs w:val="22"/>
        </w:rPr>
        <w:t>se zavazuje provádět dílo prostřednictvím náležitě kvalifikovaných a odborně způsobilých osob.</w:t>
      </w:r>
    </w:p>
    <w:p w14:paraId="08C23A38" w14:textId="0583F507" w:rsidR="0062676D" w:rsidRDefault="00D43799" w:rsidP="00E63E1A">
      <w:pPr>
        <w:numPr>
          <w:ilvl w:val="0"/>
          <w:numId w:val="5"/>
        </w:numPr>
        <w:tabs>
          <w:tab w:val="num" w:pos="360"/>
        </w:tabs>
        <w:spacing w:before="120" w:after="120"/>
        <w:ind w:left="357" w:hanging="357"/>
        <w:jc w:val="both"/>
        <w:rPr>
          <w:rFonts w:ascii="Calibri" w:hAnsi="Calibri"/>
          <w:sz w:val="22"/>
          <w:szCs w:val="22"/>
        </w:rPr>
      </w:pPr>
      <w:r>
        <w:rPr>
          <w:rFonts w:ascii="Calibri" w:hAnsi="Calibri"/>
          <w:sz w:val="22"/>
          <w:szCs w:val="22"/>
        </w:rPr>
        <w:lastRenderedPageBreak/>
        <w:t>Poskytovatel</w:t>
      </w:r>
      <w:r w:rsidRPr="000B4443">
        <w:rPr>
          <w:rFonts w:ascii="Calibri" w:hAnsi="Calibri"/>
          <w:sz w:val="22"/>
          <w:szCs w:val="22"/>
        </w:rPr>
        <w:t xml:space="preserve"> </w:t>
      </w:r>
      <w:r w:rsidR="0062676D" w:rsidRPr="0062676D">
        <w:rPr>
          <w:rFonts w:ascii="Calibri" w:hAnsi="Calibri"/>
          <w:sz w:val="22"/>
          <w:szCs w:val="22"/>
        </w:rPr>
        <w:t xml:space="preserve">se zavazuje poskytovat Služby prostřednictvím Realizačního týmu. </w:t>
      </w:r>
      <w:r w:rsidR="003B09E5">
        <w:rPr>
          <w:rFonts w:ascii="Calibri" w:hAnsi="Calibri"/>
          <w:sz w:val="22"/>
          <w:szCs w:val="22"/>
        </w:rPr>
        <w:t xml:space="preserve">Členem Realizačního týmu může být (v souladu s podmínkami stanovenými v zadávací dokumentaci Veřejné zakázky) pouze Poskytovatel, resp. jeho zaměstnanci. </w:t>
      </w:r>
      <w:r w:rsidR="0062676D" w:rsidRPr="0062676D">
        <w:rPr>
          <w:rFonts w:ascii="Calibri" w:hAnsi="Calibri"/>
          <w:sz w:val="22"/>
          <w:szCs w:val="22"/>
        </w:rPr>
        <w:t>Smluvní strany se dohodly na následujících minimálních požadavcích na složení Realizačního týmu.</w:t>
      </w:r>
    </w:p>
    <w:p w14:paraId="03E68F76" w14:textId="431B6BA7" w:rsidR="0062676D" w:rsidRDefault="0062676D" w:rsidP="00E63E1A">
      <w:pPr>
        <w:numPr>
          <w:ilvl w:val="0"/>
          <w:numId w:val="5"/>
        </w:numPr>
        <w:tabs>
          <w:tab w:val="num" w:pos="360"/>
        </w:tabs>
        <w:spacing w:before="120" w:after="120"/>
        <w:ind w:left="357" w:hanging="357"/>
        <w:jc w:val="both"/>
        <w:rPr>
          <w:rFonts w:ascii="Calibri" w:hAnsi="Calibri"/>
          <w:sz w:val="22"/>
          <w:szCs w:val="22"/>
        </w:rPr>
      </w:pPr>
      <w:r w:rsidRPr="0062676D">
        <w:rPr>
          <w:rFonts w:ascii="Calibri" w:hAnsi="Calibri"/>
          <w:sz w:val="22"/>
          <w:szCs w:val="22"/>
        </w:rPr>
        <w:t xml:space="preserve">Realizační tým je veden </w:t>
      </w:r>
      <w:r w:rsidR="006A256D">
        <w:rPr>
          <w:rFonts w:ascii="Calibri" w:hAnsi="Calibri"/>
          <w:sz w:val="22"/>
          <w:szCs w:val="22"/>
        </w:rPr>
        <w:t xml:space="preserve">Analytikem – </w:t>
      </w:r>
      <w:proofErr w:type="spellStart"/>
      <w:r w:rsidR="006A256D">
        <w:rPr>
          <w:rFonts w:ascii="Calibri" w:hAnsi="Calibri"/>
          <w:sz w:val="22"/>
          <w:szCs w:val="22"/>
        </w:rPr>
        <w:t>solution</w:t>
      </w:r>
      <w:proofErr w:type="spellEnd"/>
      <w:r w:rsidR="006A256D">
        <w:rPr>
          <w:rFonts w:ascii="Calibri" w:hAnsi="Calibri"/>
          <w:sz w:val="22"/>
          <w:szCs w:val="22"/>
        </w:rPr>
        <w:t xml:space="preserve"> architektem</w:t>
      </w:r>
      <w:r w:rsidRPr="0062676D">
        <w:rPr>
          <w:rFonts w:ascii="Calibri" w:hAnsi="Calibri"/>
          <w:sz w:val="22"/>
          <w:szCs w:val="22"/>
        </w:rPr>
        <w:t>. Dalším</w:t>
      </w:r>
      <w:r w:rsidR="006A256D">
        <w:rPr>
          <w:rFonts w:ascii="Calibri" w:hAnsi="Calibri"/>
          <w:sz w:val="22"/>
          <w:szCs w:val="22"/>
        </w:rPr>
        <w:t>i</w:t>
      </w:r>
      <w:r w:rsidRPr="0062676D">
        <w:rPr>
          <w:rFonts w:ascii="Calibri" w:hAnsi="Calibri"/>
          <w:sz w:val="22"/>
          <w:szCs w:val="22"/>
        </w:rPr>
        <w:t xml:space="preserve"> povinným</w:t>
      </w:r>
      <w:r w:rsidR="006A256D">
        <w:rPr>
          <w:rFonts w:ascii="Calibri" w:hAnsi="Calibri"/>
          <w:sz w:val="22"/>
          <w:szCs w:val="22"/>
        </w:rPr>
        <w:t>i</w:t>
      </w:r>
      <w:r w:rsidRPr="0062676D">
        <w:rPr>
          <w:rFonts w:ascii="Calibri" w:hAnsi="Calibri"/>
          <w:sz w:val="22"/>
          <w:szCs w:val="22"/>
        </w:rPr>
        <w:t xml:space="preserve"> člen</w:t>
      </w:r>
      <w:r w:rsidR="006A256D">
        <w:rPr>
          <w:rFonts w:ascii="Calibri" w:hAnsi="Calibri"/>
          <w:sz w:val="22"/>
          <w:szCs w:val="22"/>
        </w:rPr>
        <w:t>y</w:t>
      </w:r>
      <w:r w:rsidRPr="0062676D">
        <w:rPr>
          <w:rFonts w:ascii="Calibri" w:hAnsi="Calibri"/>
          <w:sz w:val="22"/>
          <w:szCs w:val="22"/>
        </w:rPr>
        <w:t xml:space="preserve"> Realizačního týmu </w:t>
      </w:r>
      <w:r w:rsidR="006A256D">
        <w:rPr>
          <w:rFonts w:ascii="Calibri" w:hAnsi="Calibri"/>
          <w:sz w:val="22"/>
          <w:szCs w:val="22"/>
        </w:rPr>
        <w:t>jsou</w:t>
      </w:r>
      <w:r w:rsidRPr="0062676D">
        <w:rPr>
          <w:rFonts w:ascii="Calibri" w:hAnsi="Calibri"/>
          <w:sz w:val="22"/>
          <w:szCs w:val="22"/>
        </w:rPr>
        <w:t xml:space="preserve"> </w:t>
      </w:r>
      <w:r w:rsidR="006A256D">
        <w:rPr>
          <w:rFonts w:ascii="Calibri" w:hAnsi="Calibri"/>
          <w:sz w:val="22"/>
          <w:szCs w:val="22"/>
        </w:rPr>
        <w:t>Programátor a Analytik – hodnotitel</w:t>
      </w:r>
      <w:r w:rsidR="001B775E">
        <w:rPr>
          <w:rFonts w:ascii="Calibri" w:hAnsi="Calibri"/>
          <w:sz w:val="22"/>
          <w:szCs w:val="22"/>
        </w:rPr>
        <w:t>.</w:t>
      </w:r>
    </w:p>
    <w:p w14:paraId="5279D59B" w14:textId="4DA7CFE1" w:rsidR="00BB3AC5" w:rsidRDefault="006A256D" w:rsidP="002415A3">
      <w:pPr>
        <w:tabs>
          <w:tab w:val="left" w:pos="5245"/>
        </w:tabs>
        <w:spacing w:before="120" w:after="120"/>
        <w:ind w:left="357"/>
        <w:jc w:val="both"/>
        <w:rPr>
          <w:rFonts w:ascii="Calibri" w:hAnsi="Calibri"/>
          <w:sz w:val="22"/>
          <w:szCs w:val="22"/>
        </w:rPr>
      </w:pPr>
      <w:r>
        <w:rPr>
          <w:rFonts w:ascii="Calibri" w:hAnsi="Calibri"/>
          <w:sz w:val="22"/>
          <w:szCs w:val="22"/>
        </w:rPr>
        <w:t xml:space="preserve">Analytik – </w:t>
      </w:r>
      <w:proofErr w:type="spellStart"/>
      <w:r>
        <w:rPr>
          <w:rFonts w:ascii="Calibri" w:hAnsi="Calibri"/>
          <w:sz w:val="22"/>
          <w:szCs w:val="22"/>
        </w:rPr>
        <w:t>solution</w:t>
      </w:r>
      <w:proofErr w:type="spellEnd"/>
      <w:r>
        <w:rPr>
          <w:rFonts w:ascii="Calibri" w:hAnsi="Calibri"/>
          <w:sz w:val="22"/>
          <w:szCs w:val="22"/>
        </w:rPr>
        <w:t xml:space="preserve"> architekt</w:t>
      </w:r>
      <w:r w:rsidR="0083324C">
        <w:rPr>
          <w:rFonts w:ascii="Calibri" w:hAnsi="Calibri"/>
          <w:sz w:val="22"/>
          <w:szCs w:val="22"/>
        </w:rPr>
        <w:t>:</w:t>
      </w:r>
      <w:r w:rsidR="0083324C">
        <w:rPr>
          <w:rFonts w:ascii="Calibri" w:hAnsi="Calibri"/>
          <w:sz w:val="22"/>
          <w:szCs w:val="22"/>
        </w:rPr>
        <w:tab/>
      </w:r>
      <w:r w:rsidR="007530CE">
        <w:rPr>
          <w:rFonts w:ascii="Calibri" w:hAnsi="Calibri"/>
          <w:sz w:val="22"/>
          <w:szCs w:val="22"/>
          <w:highlight w:val="lightGray"/>
        </w:rPr>
        <w:t>…</w:t>
      </w:r>
      <w:r w:rsidR="001E2AD0" w:rsidRPr="00AE5F45">
        <w:rPr>
          <w:rFonts w:ascii="Calibri" w:hAnsi="Calibri"/>
          <w:sz w:val="22"/>
          <w:szCs w:val="22"/>
          <w:highlight w:val="lightGray"/>
        </w:rPr>
        <w:t>.......................................</w:t>
      </w:r>
      <w:r w:rsidR="0002270F" w:rsidRPr="00AE5F45">
        <w:rPr>
          <w:rFonts w:ascii="Calibri" w:hAnsi="Calibri"/>
          <w:sz w:val="22"/>
          <w:szCs w:val="22"/>
          <w:highlight w:val="lightGray"/>
        </w:rPr>
        <w:t>..............</w:t>
      </w:r>
      <w:r w:rsidR="00242381" w:rsidRPr="00AE5F45">
        <w:rPr>
          <w:rFonts w:ascii="Calibri" w:hAnsi="Calibri"/>
          <w:sz w:val="22"/>
          <w:szCs w:val="22"/>
          <w:highlight w:val="lightGray"/>
        </w:rPr>
        <w:t>.</w:t>
      </w:r>
    </w:p>
    <w:p w14:paraId="6CFC2503" w14:textId="01DE3A19" w:rsidR="00093B75" w:rsidRDefault="00093B75" w:rsidP="002754EA">
      <w:pPr>
        <w:tabs>
          <w:tab w:val="left" w:pos="5245"/>
          <w:tab w:val="left" w:pos="6096"/>
        </w:tabs>
        <w:spacing w:before="120" w:after="120"/>
        <w:ind w:left="357"/>
        <w:jc w:val="both"/>
        <w:rPr>
          <w:rFonts w:ascii="Calibri" w:hAnsi="Calibri"/>
          <w:sz w:val="22"/>
          <w:szCs w:val="22"/>
        </w:rPr>
      </w:pPr>
      <w:r>
        <w:rPr>
          <w:rFonts w:ascii="Calibri" w:hAnsi="Calibri"/>
          <w:sz w:val="22"/>
          <w:szCs w:val="22"/>
        </w:rPr>
        <w:tab/>
        <w:t>Telefon:</w:t>
      </w:r>
      <w:r w:rsidR="0002270F">
        <w:rPr>
          <w:rFonts w:ascii="Calibri" w:hAnsi="Calibri"/>
          <w:sz w:val="22"/>
          <w:szCs w:val="22"/>
        </w:rPr>
        <w:t xml:space="preserve"> </w:t>
      </w:r>
      <w:r w:rsidR="002754EA">
        <w:rPr>
          <w:rFonts w:ascii="Calibri" w:hAnsi="Calibri"/>
          <w:sz w:val="22"/>
          <w:szCs w:val="22"/>
        </w:rPr>
        <w:tab/>
      </w:r>
      <w:r w:rsidR="0002270F" w:rsidRPr="00AE5F45">
        <w:rPr>
          <w:rFonts w:ascii="Calibri" w:hAnsi="Calibri"/>
          <w:sz w:val="22"/>
          <w:szCs w:val="22"/>
          <w:highlight w:val="lightGray"/>
        </w:rPr>
        <w:t>..........................................</w:t>
      </w:r>
    </w:p>
    <w:p w14:paraId="6A2D6779" w14:textId="5DFE5A62" w:rsidR="0002270F" w:rsidRDefault="0002270F" w:rsidP="002754EA">
      <w:pPr>
        <w:tabs>
          <w:tab w:val="left" w:pos="5245"/>
          <w:tab w:val="left" w:pos="6096"/>
        </w:tabs>
        <w:spacing w:before="120" w:after="120"/>
        <w:ind w:left="357"/>
        <w:jc w:val="both"/>
        <w:rPr>
          <w:rFonts w:ascii="Calibri" w:hAnsi="Calibri"/>
          <w:sz w:val="22"/>
          <w:szCs w:val="22"/>
        </w:rPr>
      </w:pPr>
      <w:r>
        <w:rPr>
          <w:rFonts w:ascii="Calibri" w:hAnsi="Calibri"/>
          <w:sz w:val="22"/>
          <w:szCs w:val="22"/>
        </w:rPr>
        <w:tab/>
        <w:t xml:space="preserve">E-mail: </w:t>
      </w:r>
      <w:r w:rsidR="002754EA">
        <w:rPr>
          <w:rFonts w:ascii="Calibri" w:hAnsi="Calibri"/>
          <w:sz w:val="22"/>
          <w:szCs w:val="22"/>
        </w:rPr>
        <w:tab/>
      </w:r>
      <w:r w:rsidRPr="00AE5F45">
        <w:rPr>
          <w:rFonts w:ascii="Calibri" w:hAnsi="Calibri"/>
          <w:sz w:val="22"/>
          <w:szCs w:val="22"/>
          <w:highlight w:val="lightGray"/>
        </w:rPr>
        <w:t>..........................................</w:t>
      </w:r>
    </w:p>
    <w:p w14:paraId="498935F1" w14:textId="1F75E57F" w:rsidR="00AE5F45" w:rsidRDefault="006A256D" w:rsidP="002415A3">
      <w:pPr>
        <w:tabs>
          <w:tab w:val="left" w:pos="5245"/>
        </w:tabs>
        <w:spacing w:before="120" w:after="120"/>
        <w:ind w:left="357"/>
        <w:jc w:val="both"/>
        <w:rPr>
          <w:rFonts w:ascii="Calibri" w:hAnsi="Calibri"/>
          <w:sz w:val="22"/>
          <w:szCs w:val="22"/>
        </w:rPr>
      </w:pPr>
      <w:r>
        <w:rPr>
          <w:rFonts w:ascii="Calibri" w:hAnsi="Calibri"/>
          <w:sz w:val="22"/>
          <w:szCs w:val="22"/>
        </w:rPr>
        <w:t>Programátor</w:t>
      </w:r>
      <w:r w:rsidR="00AE5F45">
        <w:rPr>
          <w:rFonts w:ascii="Calibri" w:hAnsi="Calibri"/>
          <w:sz w:val="22"/>
          <w:szCs w:val="22"/>
        </w:rPr>
        <w:t>:</w:t>
      </w:r>
      <w:r w:rsidR="00AE5F45">
        <w:rPr>
          <w:rFonts w:ascii="Calibri" w:hAnsi="Calibri"/>
          <w:sz w:val="22"/>
          <w:szCs w:val="22"/>
        </w:rPr>
        <w:tab/>
      </w:r>
      <w:r w:rsidR="00AE5F45" w:rsidRPr="00AE5F45">
        <w:rPr>
          <w:rFonts w:ascii="Calibri" w:hAnsi="Calibri"/>
          <w:sz w:val="22"/>
          <w:szCs w:val="22"/>
          <w:highlight w:val="lightGray"/>
        </w:rPr>
        <w:t>.........................................................</w:t>
      </w:r>
    </w:p>
    <w:p w14:paraId="2FE74D25" w14:textId="77777777" w:rsidR="00AE5F45" w:rsidRDefault="00AE5F45" w:rsidP="002754EA">
      <w:pPr>
        <w:tabs>
          <w:tab w:val="left" w:pos="5245"/>
          <w:tab w:val="left" w:pos="6096"/>
        </w:tabs>
        <w:spacing w:before="120" w:after="120"/>
        <w:ind w:left="357"/>
        <w:jc w:val="both"/>
        <w:rPr>
          <w:rFonts w:ascii="Calibri" w:hAnsi="Calibri"/>
          <w:sz w:val="22"/>
          <w:szCs w:val="22"/>
        </w:rPr>
      </w:pPr>
      <w:r>
        <w:rPr>
          <w:rFonts w:ascii="Calibri" w:hAnsi="Calibri"/>
          <w:sz w:val="22"/>
          <w:szCs w:val="22"/>
        </w:rPr>
        <w:tab/>
        <w:t xml:space="preserve">Telefon: </w:t>
      </w:r>
      <w:r>
        <w:rPr>
          <w:rFonts w:ascii="Calibri" w:hAnsi="Calibri"/>
          <w:sz w:val="22"/>
          <w:szCs w:val="22"/>
        </w:rPr>
        <w:tab/>
      </w:r>
      <w:r w:rsidRPr="002754EA">
        <w:rPr>
          <w:rFonts w:ascii="Calibri" w:hAnsi="Calibri"/>
          <w:sz w:val="22"/>
          <w:szCs w:val="22"/>
          <w:highlight w:val="lightGray"/>
        </w:rPr>
        <w:t>..........................................</w:t>
      </w:r>
    </w:p>
    <w:p w14:paraId="5787622D" w14:textId="77777777" w:rsidR="00AE5F45" w:rsidRDefault="00AE5F45" w:rsidP="002754EA">
      <w:pPr>
        <w:tabs>
          <w:tab w:val="left" w:pos="5245"/>
          <w:tab w:val="left" w:pos="6096"/>
        </w:tabs>
        <w:spacing w:before="120" w:after="120"/>
        <w:ind w:left="357"/>
        <w:jc w:val="both"/>
        <w:rPr>
          <w:rFonts w:ascii="Calibri" w:hAnsi="Calibri"/>
          <w:sz w:val="22"/>
          <w:szCs w:val="22"/>
        </w:rPr>
      </w:pPr>
      <w:r>
        <w:rPr>
          <w:rFonts w:ascii="Calibri" w:hAnsi="Calibri"/>
          <w:sz w:val="22"/>
          <w:szCs w:val="22"/>
        </w:rPr>
        <w:tab/>
        <w:t xml:space="preserve">E-mail: </w:t>
      </w:r>
      <w:r>
        <w:rPr>
          <w:rFonts w:ascii="Calibri" w:hAnsi="Calibri"/>
          <w:sz w:val="22"/>
          <w:szCs w:val="22"/>
        </w:rPr>
        <w:tab/>
      </w:r>
      <w:r w:rsidRPr="002754EA">
        <w:rPr>
          <w:rFonts w:ascii="Calibri" w:hAnsi="Calibri"/>
          <w:sz w:val="22"/>
          <w:szCs w:val="22"/>
          <w:highlight w:val="lightGray"/>
        </w:rPr>
        <w:t>..........................................</w:t>
      </w:r>
    </w:p>
    <w:p w14:paraId="7FCE3B19" w14:textId="681E618A" w:rsidR="00AE5F45" w:rsidRDefault="006A256D" w:rsidP="002415A3">
      <w:pPr>
        <w:tabs>
          <w:tab w:val="left" w:pos="5245"/>
        </w:tabs>
        <w:spacing w:before="120" w:after="120"/>
        <w:ind w:left="357"/>
        <w:jc w:val="both"/>
        <w:rPr>
          <w:rFonts w:ascii="Calibri" w:hAnsi="Calibri"/>
          <w:sz w:val="22"/>
          <w:szCs w:val="22"/>
        </w:rPr>
      </w:pPr>
      <w:r>
        <w:rPr>
          <w:rFonts w:ascii="Calibri" w:hAnsi="Calibri"/>
          <w:sz w:val="22"/>
          <w:szCs w:val="22"/>
        </w:rPr>
        <w:t>Analytik – hodnotitel</w:t>
      </w:r>
      <w:r w:rsidR="00AE5F45">
        <w:rPr>
          <w:rFonts w:ascii="Calibri" w:hAnsi="Calibri"/>
          <w:sz w:val="22"/>
          <w:szCs w:val="22"/>
        </w:rPr>
        <w:t>:</w:t>
      </w:r>
      <w:r w:rsidR="00AE5F45">
        <w:rPr>
          <w:rFonts w:ascii="Calibri" w:hAnsi="Calibri"/>
          <w:sz w:val="22"/>
          <w:szCs w:val="22"/>
        </w:rPr>
        <w:tab/>
      </w:r>
      <w:r w:rsidR="00AE5F45" w:rsidRPr="00AE5F45">
        <w:rPr>
          <w:rFonts w:ascii="Calibri" w:hAnsi="Calibri"/>
          <w:sz w:val="22"/>
          <w:szCs w:val="22"/>
          <w:highlight w:val="lightGray"/>
        </w:rPr>
        <w:t>.........................................................</w:t>
      </w:r>
    </w:p>
    <w:p w14:paraId="25BE3DB9" w14:textId="77777777" w:rsidR="00AE5F45" w:rsidRDefault="00AE5F45" w:rsidP="002754EA">
      <w:pPr>
        <w:tabs>
          <w:tab w:val="left" w:pos="5245"/>
          <w:tab w:val="left" w:pos="6096"/>
        </w:tabs>
        <w:spacing w:before="120" w:after="120"/>
        <w:ind w:left="357"/>
        <w:jc w:val="both"/>
        <w:rPr>
          <w:rFonts w:ascii="Calibri" w:hAnsi="Calibri"/>
          <w:sz w:val="22"/>
          <w:szCs w:val="22"/>
        </w:rPr>
      </w:pPr>
      <w:r>
        <w:rPr>
          <w:rFonts w:ascii="Calibri" w:hAnsi="Calibri"/>
          <w:sz w:val="22"/>
          <w:szCs w:val="22"/>
        </w:rPr>
        <w:tab/>
        <w:t xml:space="preserve">Telefon: </w:t>
      </w:r>
      <w:r>
        <w:rPr>
          <w:rFonts w:ascii="Calibri" w:hAnsi="Calibri"/>
          <w:sz w:val="22"/>
          <w:szCs w:val="22"/>
        </w:rPr>
        <w:tab/>
      </w:r>
      <w:r w:rsidRPr="002754EA">
        <w:rPr>
          <w:rFonts w:ascii="Calibri" w:hAnsi="Calibri"/>
          <w:sz w:val="22"/>
          <w:szCs w:val="22"/>
          <w:highlight w:val="lightGray"/>
        </w:rPr>
        <w:t>..........................................</w:t>
      </w:r>
    </w:p>
    <w:p w14:paraId="0E529DA1" w14:textId="77777777" w:rsidR="00AE5F45" w:rsidRDefault="00AE5F45" w:rsidP="002754EA">
      <w:pPr>
        <w:tabs>
          <w:tab w:val="left" w:pos="5245"/>
          <w:tab w:val="left" w:pos="6096"/>
        </w:tabs>
        <w:spacing w:before="120" w:after="120"/>
        <w:ind w:left="357"/>
        <w:jc w:val="both"/>
        <w:rPr>
          <w:rFonts w:ascii="Calibri" w:hAnsi="Calibri"/>
          <w:sz w:val="22"/>
          <w:szCs w:val="22"/>
        </w:rPr>
      </w:pPr>
      <w:r>
        <w:rPr>
          <w:rFonts w:ascii="Calibri" w:hAnsi="Calibri"/>
          <w:sz w:val="22"/>
          <w:szCs w:val="22"/>
        </w:rPr>
        <w:tab/>
        <w:t xml:space="preserve">E-mail: </w:t>
      </w:r>
      <w:r>
        <w:rPr>
          <w:rFonts w:ascii="Calibri" w:hAnsi="Calibri"/>
          <w:sz w:val="22"/>
          <w:szCs w:val="22"/>
        </w:rPr>
        <w:tab/>
      </w:r>
      <w:r w:rsidRPr="002754EA">
        <w:rPr>
          <w:rFonts w:ascii="Calibri" w:hAnsi="Calibri"/>
          <w:sz w:val="22"/>
          <w:szCs w:val="22"/>
          <w:highlight w:val="lightGray"/>
        </w:rPr>
        <w:t>..........................................</w:t>
      </w:r>
    </w:p>
    <w:p w14:paraId="1FF49F74" w14:textId="77777777" w:rsidR="00242381" w:rsidRPr="00AE5F45" w:rsidRDefault="00242381" w:rsidP="00AE5F45">
      <w:pPr>
        <w:tabs>
          <w:tab w:val="left" w:pos="3402"/>
        </w:tabs>
        <w:spacing w:before="120" w:after="120"/>
        <w:ind w:left="357"/>
        <w:jc w:val="both"/>
        <w:rPr>
          <w:rFonts w:ascii="Calibri" w:hAnsi="Calibri"/>
          <w:i/>
          <w:iCs/>
          <w:sz w:val="22"/>
          <w:szCs w:val="22"/>
        </w:rPr>
      </w:pPr>
      <w:r w:rsidRPr="00AE5F45">
        <w:rPr>
          <w:rFonts w:ascii="Calibri" w:hAnsi="Calibri"/>
          <w:i/>
          <w:iCs/>
          <w:sz w:val="22"/>
          <w:szCs w:val="22"/>
          <w:highlight w:val="lightGray"/>
        </w:rPr>
        <w:t>(údaje budou doplněny před podpisem smlouvy vybraným dodavatelem)</w:t>
      </w:r>
    </w:p>
    <w:p w14:paraId="79DC0F5E" w14:textId="5CD71B79" w:rsidR="008F63A1" w:rsidRPr="00AB696B" w:rsidRDefault="006A256D" w:rsidP="00E63E1A">
      <w:pPr>
        <w:numPr>
          <w:ilvl w:val="0"/>
          <w:numId w:val="5"/>
        </w:numPr>
        <w:tabs>
          <w:tab w:val="num" w:pos="360"/>
        </w:tabs>
        <w:spacing w:before="120" w:after="120"/>
        <w:ind w:left="357" w:hanging="357"/>
        <w:jc w:val="both"/>
        <w:rPr>
          <w:rFonts w:ascii="Calibri" w:hAnsi="Calibri"/>
          <w:sz w:val="22"/>
          <w:szCs w:val="22"/>
        </w:rPr>
      </w:pPr>
      <w:r>
        <w:rPr>
          <w:rFonts w:ascii="Calibri" w:hAnsi="Calibri"/>
          <w:sz w:val="22"/>
          <w:szCs w:val="22"/>
        </w:rPr>
        <w:t>Poskytovatel</w:t>
      </w:r>
      <w:r w:rsidR="000B3029" w:rsidRPr="00AB696B">
        <w:rPr>
          <w:rFonts w:ascii="Calibri" w:hAnsi="Calibri"/>
          <w:sz w:val="22"/>
          <w:szCs w:val="22"/>
        </w:rPr>
        <w:t xml:space="preserve"> je povinen po celou dobu trvání </w:t>
      </w:r>
      <w:r w:rsidR="003475ED" w:rsidRPr="00AB696B">
        <w:rPr>
          <w:rFonts w:ascii="Calibri" w:hAnsi="Calibri"/>
          <w:sz w:val="22"/>
          <w:szCs w:val="22"/>
        </w:rPr>
        <w:t>S</w:t>
      </w:r>
      <w:r w:rsidR="000B3029" w:rsidRPr="00AB696B">
        <w:rPr>
          <w:rFonts w:ascii="Calibri" w:hAnsi="Calibri"/>
          <w:sz w:val="22"/>
          <w:szCs w:val="22"/>
        </w:rPr>
        <w:t>mlouvy disponovat kvalifikací, kterou prokáza</w:t>
      </w:r>
      <w:r w:rsidR="000B3029" w:rsidRPr="00AB696B" w:rsidDel="007530CE">
        <w:rPr>
          <w:rFonts w:ascii="Calibri" w:hAnsi="Calibri"/>
          <w:sz w:val="22"/>
          <w:szCs w:val="22"/>
        </w:rPr>
        <w:t>l</w:t>
      </w:r>
      <w:r w:rsidR="000B3029" w:rsidRPr="00AB696B">
        <w:rPr>
          <w:rFonts w:ascii="Calibri" w:hAnsi="Calibri"/>
          <w:sz w:val="22"/>
          <w:szCs w:val="22"/>
        </w:rPr>
        <w:t xml:space="preserve"> v rámci </w:t>
      </w:r>
      <w:r w:rsidR="003475ED" w:rsidRPr="00AB696B">
        <w:rPr>
          <w:rFonts w:ascii="Calibri" w:hAnsi="Calibri"/>
          <w:sz w:val="22"/>
          <w:szCs w:val="22"/>
        </w:rPr>
        <w:t>zadávacího</w:t>
      </w:r>
      <w:r w:rsidR="000B3029" w:rsidRPr="00AB696B">
        <w:rPr>
          <w:rFonts w:ascii="Calibri" w:hAnsi="Calibri"/>
          <w:sz w:val="22"/>
          <w:szCs w:val="22"/>
        </w:rPr>
        <w:t xml:space="preserve"> řízení na Veřejnou zakázku před uzavřením </w:t>
      </w:r>
      <w:r w:rsidR="003475ED" w:rsidRPr="00AB696B">
        <w:rPr>
          <w:rFonts w:ascii="Calibri" w:hAnsi="Calibri"/>
          <w:sz w:val="22"/>
          <w:szCs w:val="22"/>
        </w:rPr>
        <w:t>S</w:t>
      </w:r>
      <w:r w:rsidR="000B3029" w:rsidRPr="00AB696B">
        <w:rPr>
          <w:rFonts w:ascii="Calibri" w:hAnsi="Calibri"/>
          <w:sz w:val="22"/>
          <w:szCs w:val="22"/>
        </w:rPr>
        <w:t xml:space="preserve">mlouvy. </w:t>
      </w:r>
    </w:p>
    <w:p w14:paraId="50468579" w14:textId="10D4EC53" w:rsidR="008F63A1" w:rsidRPr="00AB696B" w:rsidRDefault="00A70B13" w:rsidP="00E63E1A">
      <w:pPr>
        <w:numPr>
          <w:ilvl w:val="0"/>
          <w:numId w:val="5"/>
        </w:numPr>
        <w:tabs>
          <w:tab w:val="num" w:pos="360"/>
        </w:tabs>
        <w:spacing w:before="120" w:after="120"/>
        <w:ind w:left="357" w:hanging="357"/>
        <w:jc w:val="both"/>
        <w:rPr>
          <w:rFonts w:ascii="Calibri" w:hAnsi="Calibri"/>
          <w:sz w:val="22"/>
          <w:szCs w:val="22"/>
        </w:rPr>
      </w:pPr>
      <w:r w:rsidRPr="00AB696B">
        <w:rPr>
          <w:rFonts w:ascii="Calibri" w:hAnsi="Calibri"/>
          <w:sz w:val="22"/>
          <w:szCs w:val="22"/>
        </w:rPr>
        <w:t xml:space="preserve">Jsou-li k tomu vážné důvody, jejichž povaha nedovoluje jiné rozumné řešení, je </w:t>
      </w:r>
      <w:r w:rsidR="006A256D">
        <w:rPr>
          <w:rFonts w:ascii="Calibri" w:hAnsi="Calibri"/>
          <w:sz w:val="22"/>
          <w:szCs w:val="22"/>
        </w:rPr>
        <w:t>Poskytovatel</w:t>
      </w:r>
      <w:r w:rsidR="006A256D" w:rsidRPr="00AB696B">
        <w:rPr>
          <w:rFonts w:ascii="Calibri" w:hAnsi="Calibri"/>
          <w:sz w:val="22"/>
          <w:szCs w:val="22"/>
        </w:rPr>
        <w:t xml:space="preserve"> </w:t>
      </w:r>
      <w:r w:rsidRPr="00AB696B">
        <w:rPr>
          <w:rFonts w:ascii="Calibri" w:hAnsi="Calibri"/>
          <w:sz w:val="22"/>
          <w:szCs w:val="22"/>
        </w:rPr>
        <w:t xml:space="preserve">oprávněn požádat </w:t>
      </w:r>
      <w:r w:rsidR="006A256D">
        <w:rPr>
          <w:rFonts w:ascii="Calibri" w:hAnsi="Calibri"/>
          <w:sz w:val="22"/>
          <w:szCs w:val="22"/>
        </w:rPr>
        <w:t>Objednatele</w:t>
      </w:r>
      <w:r w:rsidRPr="00AB696B">
        <w:rPr>
          <w:rFonts w:ascii="Calibri" w:hAnsi="Calibri"/>
          <w:sz w:val="22"/>
          <w:szCs w:val="22"/>
        </w:rPr>
        <w:t xml:space="preserve"> o změnu člena Realizačního týmu; z obdobných důvodů je oprávněn </w:t>
      </w:r>
      <w:r w:rsidR="006A256D">
        <w:rPr>
          <w:rFonts w:ascii="Calibri" w:hAnsi="Calibri"/>
          <w:sz w:val="22"/>
          <w:szCs w:val="22"/>
        </w:rPr>
        <w:t>Objednatel</w:t>
      </w:r>
      <w:r w:rsidRPr="00AB696B">
        <w:rPr>
          <w:rFonts w:ascii="Calibri" w:hAnsi="Calibri"/>
          <w:sz w:val="22"/>
          <w:szCs w:val="22"/>
        </w:rPr>
        <w:t xml:space="preserve"> požádat o změnu člena Realizačního týmu </w:t>
      </w:r>
      <w:r w:rsidR="006A256D">
        <w:rPr>
          <w:rFonts w:ascii="Calibri" w:hAnsi="Calibri"/>
          <w:sz w:val="22"/>
          <w:szCs w:val="22"/>
        </w:rPr>
        <w:t>Poskytovatele</w:t>
      </w:r>
      <w:r w:rsidRPr="00AB696B">
        <w:rPr>
          <w:rFonts w:ascii="Calibri" w:hAnsi="Calibri"/>
          <w:sz w:val="22"/>
          <w:szCs w:val="22"/>
        </w:rPr>
        <w:t>.</w:t>
      </w:r>
    </w:p>
    <w:p w14:paraId="7AD60042" w14:textId="77777777" w:rsidR="00062F70" w:rsidRPr="00062F70" w:rsidRDefault="006A256D" w:rsidP="00062F70">
      <w:pPr>
        <w:numPr>
          <w:ilvl w:val="0"/>
          <w:numId w:val="5"/>
        </w:numPr>
        <w:tabs>
          <w:tab w:val="num" w:pos="360"/>
        </w:tabs>
        <w:spacing w:after="120"/>
        <w:ind w:left="357" w:hanging="357"/>
        <w:contextualSpacing/>
        <w:jc w:val="both"/>
        <w:rPr>
          <w:rFonts w:ascii="Calibri" w:hAnsi="Calibri"/>
          <w:sz w:val="22"/>
          <w:szCs w:val="22"/>
        </w:rPr>
      </w:pPr>
      <w:r>
        <w:rPr>
          <w:rFonts w:ascii="Calibri" w:hAnsi="Calibri"/>
          <w:sz w:val="22"/>
          <w:szCs w:val="22"/>
        </w:rPr>
        <w:t>Poskytovatel</w:t>
      </w:r>
      <w:r w:rsidRPr="00AB696B">
        <w:rPr>
          <w:rFonts w:ascii="Calibri" w:hAnsi="Calibri"/>
          <w:sz w:val="22"/>
          <w:szCs w:val="22"/>
        </w:rPr>
        <w:t xml:space="preserve"> </w:t>
      </w:r>
      <w:r w:rsidR="00CE09D2" w:rsidRPr="00AB696B">
        <w:rPr>
          <w:rFonts w:ascii="Calibri" w:hAnsi="Calibri"/>
          <w:sz w:val="22"/>
          <w:szCs w:val="22"/>
        </w:rPr>
        <w:t>se zavazuje, ž</w:t>
      </w:r>
      <w:r w:rsidR="00CE09D2" w:rsidRPr="00AB696B" w:rsidDel="007530CE">
        <w:rPr>
          <w:rFonts w:ascii="Calibri" w:hAnsi="Calibri"/>
          <w:sz w:val="22"/>
          <w:szCs w:val="22"/>
        </w:rPr>
        <w:t>e</w:t>
      </w:r>
      <w:r w:rsidR="00CE09D2" w:rsidRPr="00AB696B">
        <w:rPr>
          <w:rFonts w:ascii="Calibri" w:hAnsi="Calibri"/>
          <w:sz w:val="22"/>
          <w:szCs w:val="22"/>
        </w:rPr>
        <w:t xml:space="preserve"> v případě nahrazení členů Realizačního týmu budou jeho noví členové splňovat kvalifikační předpoklady stanovené </w:t>
      </w:r>
      <w:r>
        <w:rPr>
          <w:rFonts w:ascii="Calibri" w:hAnsi="Calibri"/>
          <w:sz w:val="22"/>
          <w:szCs w:val="22"/>
        </w:rPr>
        <w:t>Objednatelem</w:t>
      </w:r>
      <w:r w:rsidR="00CE09D2" w:rsidRPr="00AB696B">
        <w:rPr>
          <w:rFonts w:ascii="Calibri" w:hAnsi="Calibri"/>
          <w:sz w:val="22"/>
          <w:szCs w:val="22"/>
        </w:rPr>
        <w:t xml:space="preserve"> </w:t>
      </w:r>
      <w:r w:rsidR="00923FB2" w:rsidRPr="00AB696B">
        <w:rPr>
          <w:rFonts w:ascii="Calibri" w:hAnsi="Calibri"/>
          <w:sz w:val="22"/>
          <w:szCs w:val="22"/>
        </w:rPr>
        <w:t>v zadávací dokumentac</w:t>
      </w:r>
      <w:r w:rsidR="00923FB2" w:rsidRPr="00AB696B" w:rsidDel="007530CE">
        <w:rPr>
          <w:rFonts w:ascii="Calibri" w:hAnsi="Calibri"/>
          <w:sz w:val="22"/>
          <w:szCs w:val="22"/>
        </w:rPr>
        <w:t>i</w:t>
      </w:r>
      <w:r w:rsidR="00CE09D2" w:rsidRPr="00AB696B">
        <w:rPr>
          <w:rFonts w:ascii="Calibri" w:hAnsi="Calibri"/>
          <w:sz w:val="22"/>
          <w:szCs w:val="22"/>
        </w:rPr>
        <w:t xml:space="preserve"> k Veřejné </w:t>
      </w:r>
      <w:r w:rsidR="00CE09D2" w:rsidRPr="00D7246B">
        <w:rPr>
          <w:rFonts w:ascii="Calibri" w:hAnsi="Calibri"/>
          <w:sz w:val="22"/>
          <w:szCs w:val="22"/>
        </w:rPr>
        <w:t>zakázce</w:t>
      </w:r>
      <w:r w:rsidR="003462CB" w:rsidRPr="00D7246B">
        <w:rPr>
          <w:rFonts w:ascii="Calibri" w:hAnsi="Calibri"/>
          <w:sz w:val="22"/>
          <w:szCs w:val="22"/>
        </w:rPr>
        <w:t>.</w:t>
      </w:r>
      <w:r w:rsidR="00CE09D2" w:rsidRPr="00D7246B">
        <w:rPr>
          <w:rFonts w:ascii="Calibri" w:hAnsi="Calibri"/>
          <w:sz w:val="22"/>
          <w:szCs w:val="22"/>
        </w:rPr>
        <w:t xml:space="preserve"> </w:t>
      </w:r>
      <w:r w:rsidR="001004B3" w:rsidRPr="00D7246B">
        <w:rPr>
          <w:rFonts w:ascii="Calibri" w:hAnsi="Calibri"/>
          <w:sz w:val="22"/>
          <w:szCs w:val="22"/>
        </w:rPr>
        <w:t xml:space="preserve">Pokud má být takto nahrazen člen </w:t>
      </w:r>
      <w:r w:rsidR="00596DCB" w:rsidRPr="00D7246B">
        <w:rPr>
          <w:rFonts w:ascii="Calibri" w:hAnsi="Calibri"/>
          <w:sz w:val="22"/>
          <w:szCs w:val="22"/>
        </w:rPr>
        <w:t>R</w:t>
      </w:r>
      <w:r w:rsidR="001004B3" w:rsidRPr="00D7246B">
        <w:rPr>
          <w:rFonts w:ascii="Calibri" w:hAnsi="Calibri"/>
          <w:sz w:val="22"/>
          <w:szCs w:val="22"/>
        </w:rPr>
        <w:t xml:space="preserve">ealizačního týmu </w:t>
      </w:r>
      <w:r w:rsidRPr="00D7246B">
        <w:rPr>
          <w:rFonts w:ascii="Calibri" w:hAnsi="Calibri"/>
          <w:sz w:val="22"/>
          <w:szCs w:val="22"/>
        </w:rPr>
        <w:t xml:space="preserve">Analytik – </w:t>
      </w:r>
      <w:proofErr w:type="spellStart"/>
      <w:r w:rsidRPr="00D7246B">
        <w:rPr>
          <w:rFonts w:ascii="Calibri" w:hAnsi="Calibri"/>
          <w:sz w:val="22"/>
          <w:szCs w:val="22"/>
        </w:rPr>
        <w:t>solution</w:t>
      </w:r>
      <w:proofErr w:type="spellEnd"/>
      <w:r w:rsidRPr="00D7246B">
        <w:rPr>
          <w:rFonts w:ascii="Calibri" w:hAnsi="Calibri"/>
          <w:sz w:val="22"/>
          <w:szCs w:val="22"/>
        </w:rPr>
        <w:t xml:space="preserve"> architekt</w:t>
      </w:r>
      <w:r w:rsidR="001004B3" w:rsidRPr="00D7246B">
        <w:rPr>
          <w:rFonts w:ascii="Calibri" w:hAnsi="Calibri"/>
          <w:sz w:val="22"/>
          <w:szCs w:val="22"/>
        </w:rPr>
        <w:t xml:space="preserve">, </w:t>
      </w:r>
      <w:r w:rsidR="00596DCB" w:rsidRPr="00D7246B">
        <w:rPr>
          <w:rFonts w:ascii="Calibri" w:hAnsi="Calibri"/>
          <w:sz w:val="22"/>
          <w:szCs w:val="22"/>
        </w:rPr>
        <w:t xml:space="preserve">bude nový člen Realizačního týmu </w:t>
      </w:r>
      <w:r w:rsidR="00CE09D2" w:rsidRPr="00D7246B">
        <w:rPr>
          <w:rFonts w:ascii="Calibri" w:hAnsi="Calibri"/>
          <w:sz w:val="22"/>
          <w:szCs w:val="22"/>
        </w:rPr>
        <w:t>dosahovat úrovně zkušeností deklarovanýc</w:t>
      </w:r>
      <w:r w:rsidR="00CE09D2" w:rsidRPr="00D7246B" w:rsidDel="007530CE">
        <w:rPr>
          <w:rFonts w:ascii="Calibri" w:hAnsi="Calibri"/>
          <w:sz w:val="22"/>
          <w:szCs w:val="22"/>
        </w:rPr>
        <w:t>h</w:t>
      </w:r>
      <w:r w:rsidR="00CE09D2" w:rsidRPr="00D7246B">
        <w:rPr>
          <w:rFonts w:ascii="Calibri" w:hAnsi="Calibri"/>
          <w:sz w:val="22"/>
          <w:szCs w:val="22"/>
        </w:rPr>
        <w:t xml:space="preserve"> v nabídce </w:t>
      </w:r>
      <w:r w:rsidRPr="00D7246B">
        <w:rPr>
          <w:rFonts w:ascii="Calibri" w:hAnsi="Calibri"/>
          <w:sz w:val="22"/>
          <w:szCs w:val="22"/>
        </w:rPr>
        <w:t>Poskytovatele</w:t>
      </w:r>
      <w:r w:rsidR="00CE09D2" w:rsidRPr="00D7246B">
        <w:rPr>
          <w:rFonts w:ascii="Calibri" w:hAnsi="Calibri"/>
          <w:sz w:val="22"/>
          <w:szCs w:val="22"/>
        </w:rPr>
        <w:t xml:space="preserve"> podané do zadávacího řízen</w:t>
      </w:r>
      <w:r w:rsidR="00CE09D2" w:rsidRPr="00D7246B" w:rsidDel="007530CE">
        <w:rPr>
          <w:rFonts w:ascii="Calibri" w:hAnsi="Calibri"/>
          <w:sz w:val="22"/>
          <w:szCs w:val="22"/>
        </w:rPr>
        <w:t>í</w:t>
      </w:r>
      <w:r w:rsidR="00CE09D2" w:rsidRPr="00D7246B">
        <w:rPr>
          <w:rFonts w:ascii="Calibri" w:hAnsi="Calibri"/>
          <w:sz w:val="22"/>
          <w:szCs w:val="22"/>
        </w:rPr>
        <w:t xml:space="preserve"> k Veřejné zakázce pro hodnocen</w:t>
      </w:r>
      <w:r w:rsidR="00CE09D2" w:rsidRPr="00D7246B" w:rsidDel="007530CE">
        <w:rPr>
          <w:rFonts w:ascii="Calibri" w:hAnsi="Calibri"/>
          <w:sz w:val="22"/>
          <w:szCs w:val="22"/>
        </w:rPr>
        <w:t>í</w:t>
      </w:r>
      <w:r w:rsidR="00CE09D2" w:rsidRPr="00D7246B">
        <w:rPr>
          <w:rFonts w:ascii="Calibri" w:hAnsi="Calibri"/>
          <w:sz w:val="22"/>
          <w:szCs w:val="22"/>
        </w:rPr>
        <w:t xml:space="preserve"> v rámci kritéria </w:t>
      </w:r>
      <w:r w:rsidR="005C504B" w:rsidRPr="00D7246B">
        <w:rPr>
          <w:rFonts w:ascii="Calibri" w:hAnsi="Calibri"/>
          <w:sz w:val="22"/>
          <w:szCs w:val="22"/>
        </w:rPr>
        <w:t>„</w:t>
      </w:r>
      <w:r w:rsidRPr="00D7246B">
        <w:rPr>
          <w:rFonts w:ascii="Calibri" w:hAnsi="Calibri"/>
          <w:sz w:val="22"/>
          <w:szCs w:val="22"/>
        </w:rPr>
        <w:t>Pohovor</w:t>
      </w:r>
      <w:r w:rsidR="005C504B" w:rsidRPr="00D7246B">
        <w:rPr>
          <w:rFonts w:ascii="Calibri" w:hAnsi="Calibri"/>
          <w:sz w:val="22"/>
          <w:szCs w:val="22"/>
        </w:rPr>
        <w:t>“</w:t>
      </w:r>
      <w:r w:rsidR="00CE09D2" w:rsidRPr="00D7246B" w:rsidDel="007530CE">
        <w:rPr>
          <w:rFonts w:ascii="Calibri" w:hAnsi="Calibri"/>
          <w:sz w:val="22"/>
          <w:szCs w:val="22"/>
        </w:rPr>
        <w:t>.</w:t>
      </w:r>
      <w:r w:rsidR="00CE09D2" w:rsidRPr="00D7246B">
        <w:rPr>
          <w:rFonts w:ascii="Calibri" w:hAnsi="Calibri"/>
          <w:sz w:val="22"/>
          <w:szCs w:val="22"/>
        </w:rPr>
        <w:t xml:space="preserve"> V této souvislosti Smluvní strany prohlašují, že příslušná ustanovení zadávací dokumentace jsou jim známa, a berou na vědomí, že kompletní zadávací dokumentac</w:t>
      </w:r>
      <w:r w:rsidR="00CE09D2" w:rsidRPr="00D7246B" w:rsidDel="007530CE">
        <w:rPr>
          <w:rFonts w:ascii="Calibri" w:hAnsi="Calibri"/>
          <w:sz w:val="22"/>
          <w:szCs w:val="22"/>
        </w:rPr>
        <w:t>e</w:t>
      </w:r>
      <w:r w:rsidR="00CE09D2" w:rsidRPr="00D7246B">
        <w:rPr>
          <w:rFonts w:ascii="Calibri" w:hAnsi="Calibri"/>
          <w:sz w:val="22"/>
          <w:szCs w:val="22"/>
        </w:rPr>
        <w:t xml:space="preserve"> k Veřejné zakázce je mj. rovněž bez omezení dálkově přístupná </w:t>
      </w:r>
      <w:r w:rsidR="00166F56" w:rsidRPr="00D7246B">
        <w:rPr>
          <w:rFonts w:ascii="Calibri" w:hAnsi="Calibri"/>
          <w:sz w:val="22"/>
          <w:szCs w:val="22"/>
        </w:rPr>
        <w:t>zde:</w:t>
      </w:r>
    </w:p>
    <w:p w14:paraId="142609DB" w14:textId="34FDEBEC" w:rsidR="00782A8E" w:rsidRPr="00D7246B" w:rsidRDefault="00062F70" w:rsidP="00062F70">
      <w:pPr>
        <w:spacing w:before="120" w:after="120"/>
        <w:ind w:left="357"/>
        <w:jc w:val="both"/>
        <w:rPr>
          <w:rFonts w:ascii="Calibri" w:hAnsi="Calibri"/>
          <w:sz w:val="22"/>
          <w:szCs w:val="22"/>
        </w:rPr>
      </w:pPr>
      <w:hyperlink r:id="rId11" w:history="1">
        <w:r w:rsidRPr="00475FE3">
          <w:rPr>
            <w:rStyle w:val="Hypertextovodkaz"/>
            <w:rFonts w:ascii="Calibri" w:hAnsi="Calibri"/>
            <w:sz w:val="22"/>
            <w:szCs w:val="22"/>
          </w:rPr>
          <w:t>https://zakazky.krajbezkorupce.cz/contract_display_39406.html</w:t>
        </w:r>
      </w:hyperlink>
      <w:r>
        <w:rPr>
          <w:rFonts w:ascii="Calibri" w:hAnsi="Calibri"/>
          <w:sz w:val="22"/>
          <w:szCs w:val="22"/>
        </w:rPr>
        <w:t xml:space="preserve"> </w:t>
      </w:r>
    </w:p>
    <w:p w14:paraId="126B602C" w14:textId="77777777" w:rsidR="00C5565A" w:rsidRPr="00AB696B" w:rsidRDefault="00C5565A" w:rsidP="00E63E1A">
      <w:pPr>
        <w:numPr>
          <w:ilvl w:val="0"/>
          <w:numId w:val="5"/>
        </w:numPr>
        <w:tabs>
          <w:tab w:val="num" w:pos="360"/>
        </w:tabs>
        <w:spacing w:before="120" w:after="120"/>
        <w:ind w:left="357" w:hanging="357"/>
        <w:jc w:val="both"/>
        <w:rPr>
          <w:rFonts w:ascii="Calibri" w:hAnsi="Calibri"/>
          <w:sz w:val="22"/>
          <w:szCs w:val="22"/>
        </w:rPr>
      </w:pPr>
      <w:r w:rsidRPr="00AB696B">
        <w:rPr>
          <w:rFonts w:ascii="Calibri" w:hAnsi="Calibri"/>
          <w:sz w:val="22"/>
          <w:szCs w:val="22"/>
        </w:rPr>
        <w:t>Smluvní strany se dohodly, že změna osob na jednotlivých pozicích Realizačního týmu je možná pouze za současného splnění následujících podmínek:</w:t>
      </w:r>
    </w:p>
    <w:p w14:paraId="3C554576" w14:textId="246E6DF3" w:rsidR="00C5565A" w:rsidRPr="00C5565A" w:rsidRDefault="006A256D" w:rsidP="000B0FE1">
      <w:pPr>
        <w:numPr>
          <w:ilvl w:val="0"/>
          <w:numId w:val="17"/>
        </w:numPr>
        <w:spacing w:before="120" w:after="120"/>
        <w:ind w:left="993"/>
        <w:jc w:val="both"/>
        <w:rPr>
          <w:rFonts w:ascii="Calibri" w:eastAsia="Calibri" w:hAnsi="Calibri" w:cs="Calibri"/>
          <w:sz w:val="22"/>
          <w:szCs w:val="22"/>
        </w:rPr>
      </w:pPr>
      <w:r>
        <w:rPr>
          <w:rFonts w:ascii="Calibri" w:hAnsi="Calibri"/>
          <w:sz w:val="22"/>
          <w:szCs w:val="22"/>
        </w:rPr>
        <w:t>Poskytovatel</w:t>
      </w:r>
      <w:r w:rsidRPr="00AB696B">
        <w:rPr>
          <w:rFonts w:ascii="Calibri" w:hAnsi="Calibri"/>
          <w:sz w:val="22"/>
          <w:szCs w:val="22"/>
        </w:rPr>
        <w:t xml:space="preserve"> </w:t>
      </w:r>
      <w:r>
        <w:rPr>
          <w:rFonts w:ascii="Calibri" w:eastAsia="Calibri" w:hAnsi="Calibri" w:cs="Calibri"/>
          <w:sz w:val="22"/>
          <w:szCs w:val="22"/>
        </w:rPr>
        <w:t>Objednateli</w:t>
      </w:r>
      <w:r w:rsidR="00C5565A" w:rsidRPr="00C5565A">
        <w:rPr>
          <w:rFonts w:ascii="Calibri" w:eastAsia="Calibri" w:hAnsi="Calibri" w:cs="Calibri"/>
          <w:sz w:val="22"/>
          <w:szCs w:val="22"/>
        </w:rPr>
        <w:t xml:space="preserve"> </w:t>
      </w:r>
      <w:proofErr w:type="gramStart"/>
      <w:r w:rsidR="00C5565A" w:rsidRPr="00C5565A">
        <w:rPr>
          <w:rFonts w:ascii="Calibri" w:eastAsia="Calibri" w:hAnsi="Calibri" w:cs="Calibri"/>
          <w:sz w:val="22"/>
          <w:szCs w:val="22"/>
        </w:rPr>
        <w:t>předloží</w:t>
      </w:r>
      <w:proofErr w:type="gramEnd"/>
      <w:r w:rsidR="00C5565A" w:rsidRPr="00C5565A">
        <w:rPr>
          <w:rFonts w:ascii="Calibri" w:eastAsia="Calibri" w:hAnsi="Calibri" w:cs="Calibri"/>
          <w:sz w:val="22"/>
          <w:szCs w:val="22"/>
        </w:rPr>
        <w:t xml:space="preserve"> písemnou žádost o provedení takové změny; s touto žádostí </w:t>
      </w:r>
      <w:r>
        <w:rPr>
          <w:rFonts w:ascii="Calibri" w:hAnsi="Calibri"/>
          <w:sz w:val="22"/>
          <w:szCs w:val="22"/>
        </w:rPr>
        <w:t>Poskytovatel</w:t>
      </w:r>
      <w:r w:rsidRPr="00AB696B">
        <w:rPr>
          <w:rFonts w:ascii="Calibri" w:hAnsi="Calibri"/>
          <w:sz w:val="22"/>
          <w:szCs w:val="22"/>
        </w:rPr>
        <w:t xml:space="preserve"> </w:t>
      </w:r>
      <w:r w:rsidR="00C5565A" w:rsidRPr="00C5565A">
        <w:rPr>
          <w:rFonts w:ascii="Calibri" w:eastAsia="Calibri" w:hAnsi="Calibri" w:cs="Calibri"/>
          <w:sz w:val="22"/>
          <w:szCs w:val="22"/>
        </w:rPr>
        <w:t>předloží rovněž doklady prokazující, že osoba, která se má stát novým členem Realizačního týmu, je srovnatelná nebo lepší než původní člen Realizačního týmu.</w:t>
      </w:r>
    </w:p>
    <w:p w14:paraId="2E5692AA" w14:textId="0F19E358" w:rsidR="00C5565A" w:rsidRPr="00C5565A" w:rsidRDefault="006A256D" w:rsidP="000B0FE1">
      <w:pPr>
        <w:numPr>
          <w:ilvl w:val="0"/>
          <w:numId w:val="17"/>
        </w:numPr>
        <w:spacing w:before="120" w:after="120"/>
        <w:ind w:left="993"/>
        <w:jc w:val="both"/>
        <w:rPr>
          <w:rFonts w:ascii="Calibri" w:eastAsia="Calibri" w:hAnsi="Calibri" w:cs="Calibri"/>
          <w:sz w:val="22"/>
          <w:szCs w:val="22"/>
        </w:rPr>
      </w:pPr>
      <w:r>
        <w:rPr>
          <w:rFonts w:ascii="Calibri" w:eastAsia="Calibri" w:hAnsi="Calibri" w:cs="Calibri"/>
          <w:sz w:val="22"/>
          <w:szCs w:val="22"/>
        </w:rPr>
        <w:t>Objednatel</w:t>
      </w:r>
      <w:r w:rsidR="00C5565A" w:rsidRPr="00C5565A">
        <w:rPr>
          <w:rFonts w:ascii="Calibri" w:eastAsia="Calibri" w:hAnsi="Calibri" w:cs="Calibri"/>
          <w:sz w:val="22"/>
          <w:szCs w:val="22"/>
        </w:rPr>
        <w:t xml:space="preserve"> si vyhrazuje právo schválit každého nového člena Realizačního týmu</w:t>
      </w:r>
      <w:r w:rsidR="00514F27">
        <w:rPr>
          <w:rFonts w:ascii="Calibri" w:eastAsia="Calibri" w:hAnsi="Calibri" w:cs="Calibri"/>
          <w:sz w:val="22"/>
          <w:szCs w:val="22"/>
        </w:rPr>
        <w:t xml:space="preserve">, a to </w:t>
      </w:r>
      <w:r w:rsidR="00514F27" w:rsidRPr="28DC3467">
        <w:rPr>
          <w:rFonts w:ascii="Calibri" w:hAnsi="Calibri"/>
          <w:sz w:val="22"/>
          <w:szCs w:val="22"/>
        </w:rPr>
        <w:t>pouze za předpokladu, že splňuje výše uvedené požadavky</w:t>
      </w:r>
      <w:r w:rsidR="00C5565A" w:rsidRPr="00C5565A">
        <w:rPr>
          <w:rFonts w:ascii="Calibri" w:eastAsia="Calibri" w:hAnsi="Calibri" w:cs="Calibri"/>
          <w:sz w:val="22"/>
          <w:szCs w:val="22"/>
        </w:rPr>
        <w:t xml:space="preserve">; </w:t>
      </w:r>
      <w:r>
        <w:rPr>
          <w:rFonts w:ascii="Calibri" w:eastAsia="Calibri" w:hAnsi="Calibri" w:cs="Calibri"/>
          <w:sz w:val="22"/>
          <w:szCs w:val="22"/>
        </w:rPr>
        <w:t>Objednatel</w:t>
      </w:r>
      <w:r w:rsidR="00C5565A" w:rsidRPr="00C5565A">
        <w:rPr>
          <w:rFonts w:ascii="Calibri" w:eastAsia="Calibri" w:hAnsi="Calibri" w:cs="Calibri"/>
          <w:sz w:val="22"/>
          <w:szCs w:val="22"/>
        </w:rPr>
        <w:t xml:space="preserve"> se k písemné žádosti </w:t>
      </w:r>
      <w:proofErr w:type="gramStart"/>
      <w:r w:rsidR="00C5565A" w:rsidRPr="00C5565A">
        <w:rPr>
          <w:rFonts w:ascii="Calibri" w:eastAsia="Calibri" w:hAnsi="Calibri" w:cs="Calibri"/>
          <w:sz w:val="22"/>
          <w:szCs w:val="22"/>
        </w:rPr>
        <w:t>vyjádří</w:t>
      </w:r>
      <w:proofErr w:type="gramEnd"/>
      <w:r w:rsidR="00C5565A" w:rsidRPr="00C5565A">
        <w:rPr>
          <w:rFonts w:ascii="Calibri" w:eastAsia="Calibri" w:hAnsi="Calibri" w:cs="Calibri"/>
          <w:sz w:val="22"/>
          <w:szCs w:val="22"/>
        </w:rPr>
        <w:t xml:space="preserve"> nejpozději do 5 pracovních dnů ode dne jejího doručení.</w:t>
      </w:r>
      <w:r w:rsidR="00B02E23">
        <w:rPr>
          <w:rFonts w:ascii="Calibri" w:eastAsia="Calibri" w:hAnsi="Calibri" w:cs="Calibri"/>
          <w:sz w:val="22"/>
          <w:szCs w:val="22"/>
        </w:rPr>
        <w:t xml:space="preserve"> Bez předchozího souhlasu </w:t>
      </w:r>
      <w:r>
        <w:rPr>
          <w:rFonts w:ascii="Calibri" w:eastAsia="Calibri" w:hAnsi="Calibri" w:cs="Calibri"/>
          <w:sz w:val="22"/>
          <w:szCs w:val="22"/>
        </w:rPr>
        <w:t>Objednatele</w:t>
      </w:r>
      <w:r w:rsidR="00B02E23">
        <w:rPr>
          <w:rFonts w:ascii="Calibri" w:eastAsia="Calibri" w:hAnsi="Calibri" w:cs="Calibri"/>
          <w:sz w:val="22"/>
          <w:szCs w:val="22"/>
        </w:rPr>
        <w:t xml:space="preserve"> není změna </w:t>
      </w:r>
      <w:r w:rsidR="00526983" w:rsidRPr="00C5565A">
        <w:rPr>
          <w:rFonts w:ascii="Calibri" w:eastAsia="Calibri" w:hAnsi="Calibri" w:cs="Calibri"/>
          <w:sz w:val="22"/>
          <w:szCs w:val="22"/>
        </w:rPr>
        <w:t>osob na jednotlivých pozicích Realizačního týmu možná</w:t>
      </w:r>
      <w:r w:rsidR="00526983">
        <w:rPr>
          <w:rFonts w:ascii="Calibri" w:eastAsia="Calibri" w:hAnsi="Calibri" w:cs="Calibri"/>
          <w:sz w:val="22"/>
          <w:szCs w:val="22"/>
        </w:rPr>
        <w:t>.</w:t>
      </w:r>
    </w:p>
    <w:p w14:paraId="2C2A2CCC" w14:textId="6FDD6DD5" w:rsidR="00C5565A" w:rsidRPr="00AB696B" w:rsidRDefault="00C5565A" w:rsidP="00E63E1A">
      <w:pPr>
        <w:numPr>
          <w:ilvl w:val="0"/>
          <w:numId w:val="5"/>
        </w:numPr>
        <w:tabs>
          <w:tab w:val="num" w:pos="360"/>
        </w:tabs>
        <w:spacing w:before="120" w:after="120"/>
        <w:ind w:left="357" w:hanging="357"/>
        <w:jc w:val="both"/>
        <w:rPr>
          <w:rFonts w:ascii="Calibri" w:hAnsi="Calibri"/>
          <w:sz w:val="22"/>
          <w:szCs w:val="22"/>
        </w:rPr>
      </w:pPr>
      <w:r w:rsidRPr="00AB696B">
        <w:rPr>
          <w:rFonts w:ascii="Calibri" w:hAnsi="Calibri"/>
          <w:sz w:val="22"/>
          <w:szCs w:val="22"/>
        </w:rPr>
        <w:t xml:space="preserve">Porušení </w:t>
      </w:r>
      <w:r w:rsidR="002102E4" w:rsidRPr="00AB696B">
        <w:rPr>
          <w:rFonts w:ascii="Calibri" w:hAnsi="Calibri"/>
          <w:sz w:val="22"/>
          <w:szCs w:val="22"/>
        </w:rPr>
        <w:t>tohoto článku</w:t>
      </w:r>
      <w:r w:rsidRPr="00AB696B">
        <w:rPr>
          <w:rFonts w:ascii="Calibri" w:hAnsi="Calibri"/>
          <w:sz w:val="22"/>
          <w:szCs w:val="22"/>
        </w:rPr>
        <w:t xml:space="preserve"> Smlouvy </w:t>
      </w:r>
      <w:r w:rsidR="006A256D">
        <w:rPr>
          <w:rFonts w:ascii="Calibri" w:hAnsi="Calibri"/>
          <w:sz w:val="22"/>
          <w:szCs w:val="22"/>
        </w:rPr>
        <w:t>Poskytovatelem</w:t>
      </w:r>
      <w:r w:rsidR="006A256D" w:rsidRPr="00AB696B">
        <w:rPr>
          <w:rFonts w:ascii="Calibri" w:hAnsi="Calibri"/>
          <w:sz w:val="22"/>
          <w:szCs w:val="22"/>
        </w:rPr>
        <w:t xml:space="preserve"> </w:t>
      </w:r>
      <w:r w:rsidRPr="00AB696B">
        <w:rPr>
          <w:rFonts w:ascii="Calibri" w:hAnsi="Calibri"/>
          <w:sz w:val="22"/>
          <w:szCs w:val="22"/>
        </w:rPr>
        <w:t>se považuje za podstatné porušení Smlouvy</w:t>
      </w:r>
      <w:r w:rsidR="002102E4" w:rsidRPr="00AB696B">
        <w:rPr>
          <w:rFonts w:ascii="Calibri" w:hAnsi="Calibri"/>
          <w:sz w:val="22"/>
          <w:szCs w:val="22"/>
        </w:rPr>
        <w:t>.</w:t>
      </w:r>
    </w:p>
    <w:p w14:paraId="510C4BC9" w14:textId="77777777" w:rsidR="001D63B9" w:rsidRDefault="001D63B9" w:rsidP="009D059A">
      <w:pPr>
        <w:tabs>
          <w:tab w:val="num" w:pos="720"/>
        </w:tabs>
        <w:spacing w:after="240"/>
        <w:jc w:val="both"/>
        <w:rPr>
          <w:rFonts w:ascii="Calibri" w:hAnsi="Calibri"/>
          <w:sz w:val="22"/>
          <w:szCs w:val="22"/>
        </w:rPr>
      </w:pPr>
    </w:p>
    <w:p w14:paraId="14E7EFBD" w14:textId="48244D0C" w:rsidR="00A705D1" w:rsidRDefault="00A705D1" w:rsidP="00062F70">
      <w:pPr>
        <w:keepNext/>
        <w:jc w:val="center"/>
        <w:rPr>
          <w:rFonts w:ascii="Calibri" w:hAnsi="Calibri"/>
          <w:b/>
          <w:sz w:val="22"/>
          <w:szCs w:val="22"/>
        </w:rPr>
      </w:pPr>
      <w:r w:rsidRPr="008A1727">
        <w:rPr>
          <w:rFonts w:ascii="Calibri" w:hAnsi="Calibri"/>
          <w:b/>
          <w:sz w:val="22"/>
          <w:szCs w:val="22"/>
        </w:rPr>
        <w:lastRenderedPageBreak/>
        <w:t>V</w:t>
      </w:r>
      <w:r w:rsidR="00A72978">
        <w:rPr>
          <w:rFonts w:ascii="Calibri" w:hAnsi="Calibri"/>
          <w:b/>
          <w:sz w:val="22"/>
          <w:szCs w:val="22"/>
        </w:rPr>
        <w:t>I</w:t>
      </w:r>
      <w:r w:rsidRPr="008A1727">
        <w:rPr>
          <w:rFonts w:ascii="Calibri" w:hAnsi="Calibri"/>
          <w:b/>
          <w:sz w:val="22"/>
          <w:szCs w:val="22"/>
        </w:rPr>
        <w:t>.</w:t>
      </w:r>
    </w:p>
    <w:p w14:paraId="2E47CED8" w14:textId="7A17B5A8" w:rsidR="00252F4F" w:rsidRDefault="00252F4F" w:rsidP="00062F70">
      <w:pPr>
        <w:keepNext/>
        <w:spacing w:after="120"/>
        <w:jc w:val="center"/>
        <w:rPr>
          <w:rFonts w:ascii="Calibri" w:hAnsi="Calibri"/>
          <w:b/>
          <w:sz w:val="22"/>
          <w:szCs w:val="22"/>
        </w:rPr>
      </w:pPr>
      <w:r>
        <w:rPr>
          <w:rFonts w:ascii="Calibri" w:hAnsi="Calibri"/>
          <w:b/>
          <w:sz w:val="22"/>
          <w:szCs w:val="22"/>
        </w:rPr>
        <w:t>Poskytování Služeb</w:t>
      </w:r>
    </w:p>
    <w:p w14:paraId="3EB05CBA" w14:textId="77777777" w:rsidR="00252F4F" w:rsidRDefault="00252F4F" w:rsidP="000B0FE1">
      <w:pPr>
        <w:numPr>
          <w:ilvl w:val="0"/>
          <w:numId w:val="28"/>
        </w:numPr>
        <w:tabs>
          <w:tab w:val="num" w:pos="360"/>
        </w:tabs>
        <w:spacing w:before="120" w:after="120"/>
        <w:ind w:left="357" w:hanging="357"/>
        <w:jc w:val="both"/>
        <w:rPr>
          <w:rFonts w:ascii="Calibri" w:hAnsi="Calibri"/>
          <w:sz w:val="22"/>
          <w:szCs w:val="22"/>
        </w:rPr>
      </w:pPr>
      <w:r w:rsidRPr="00252F4F">
        <w:rPr>
          <w:rFonts w:ascii="Calibri" w:hAnsi="Calibri"/>
          <w:sz w:val="22"/>
          <w:szCs w:val="22"/>
        </w:rPr>
        <w:t>Poskytování Služeb musí splňovat veškeré požadavky stanovené příslušnými právními předpisy, profesními či stavovskými předpisy, technickými normami a zadávací dokumentací Veřejné zakázky. Hmotné výsledky Služeb musí být vybaveny veškerými případnými certifikáty, atesty a schváleními nutnými k jejich užívání Objednatelem a musí být prosté jakýchkoliv právních či faktických vad.</w:t>
      </w:r>
    </w:p>
    <w:p w14:paraId="2D169E0B" w14:textId="36D0EA66" w:rsidR="001D2C26" w:rsidRPr="00792976" w:rsidRDefault="001D2C26" w:rsidP="000B0FE1">
      <w:pPr>
        <w:numPr>
          <w:ilvl w:val="0"/>
          <w:numId w:val="28"/>
        </w:numPr>
        <w:tabs>
          <w:tab w:val="num" w:pos="360"/>
        </w:tabs>
        <w:spacing w:before="120" w:after="120"/>
        <w:ind w:left="357" w:hanging="357"/>
        <w:jc w:val="both"/>
        <w:rPr>
          <w:rFonts w:ascii="Calibri" w:hAnsi="Calibri"/>
          <w:sz w:val="22"/>
          <w:szCs w:val="22"/>
        </w:rPr>
      </w:pPr>
      <w:r w:rsidRPr="00792976">
        <w:rPr>
          <w:rFonts w:ascii="Calibri" w:hAnsi="Calibri"/>
          <w:sz w:val="22"/>
          <w:szCs w:val="22"/>
        </w:rPr>
        <w:t xml:space="preserve">Poskytovatel je </w:t>
      </w:r>
      <w:r w:rsidR="00753B2B" w:rsidRPr="00792976">
        <w:rPr>
          <w:rFonts w:ascii="Calibri" w:hAnsi="Calibri"/>
          <w:sz w:val="22"/>
          <w:szCs w:val="22"/>
        </w:rPr>
        <w:t>povinen Služby v co nejvyšší míře:</w:t>
      </w:r>
    </w:p>
    <w:p w14:paraId="46233886" w14:textId="2AA6ECF4" w:rsidR="00E00756" w:rsidRPr="00792976" w:rsidRDefault="009D276A" w:rsidP="00E00756">
      <w:pPr>
        <w:numPr>
          <w:ilvl w:val="0"/>
          <w:numId w:val="37"/>
        </w:numPr>
        <w:spacing w:before="120" w:after="120"/>
        <w:ind w:left="993"/>
        <w:jc w:val="both"/>
        <w:rPr>
          <w:rFonts w:ascii="Calibri" w:hAnsi="Calibri"/>
          <w:sz w:val="22"/>
          <w:szCs w:val="22"/>
        </w:rPr>
      </w:pPr>
      <w:r w:rsidRPr="00792976">
        <w:rPr>
          <w:rFonts w:ascii="Calibri" w:hAnsi="Calibri"/>
          <w:b/>
          <w:bCs/>
          <w:sz w:val="22"/>
          <w:szCs w:val="22"/>
        </w:rPr>
        <w:t>odborně</w:t>
      </w:r>
      <w:r w:rsidRPr="00792976">
        <w:rPr>
          <w:rFonts w:ascii="Calibri" w:hAnsi="Calibri"/>
          <w:sz w:val="22"/>
          <w:szCs w:val="22"/>
        </w:rPr>
        <w:t>; Objednatel očekává, že Poskytovatel bude mít teoretické znalosti i praktické zkušenosti v oblasti implementace CDE, které bude nadále rozvíjet a bude je při poskytování Služeb využívat;</w:t>
      </w:r>
    </w:p>
    <w:p w14:paraId="7DC2919A" w14:textId="5E541EC1" w:rsidR="00D6773C" w:rsidRPr="00792976" w:rsidRDefault="007B247B" w:rsidP="00E00756">
      <w:pPr>
        <w:numPr>
          <w:ilvl w:val="0"/>
          <w:numId w:val="37"/>
        </w:numPr>
        <w:spacing w:before="120" w:after="120"/>
        <w:ind w:left="993"/>
        <w:jc w:val="both"/>
        <w:rPr>
          <w:rFonts w:ascii="Calibri" w:hAnsi="Calibri"/>
          <w:sz w:val="22"/>
          <w:szCs w:val="22"/>
        </w:rPr>
      </w:pPr>
      <w:r w:rsidRPr="00792976">
        <w:rPr>
          <w:rFonts w:ascii="Calibri" w:hAnsi="Calibri"/>
          <w:b/>
          <w:bCs/>
          <w:sz w:val="22"/>
          <w:szCs w:val="22"/>
        </w:rPr>
        <w:t>efektivně</w:t>
      </w:r>
      <w:r w:rsidRPr="00792976">
        <w:rPr>
          <w:rFonts w:ascii="Calibri" w:hAnsi="Calibri"/>
          <w:sz w:val="22"/>
          <w:szCs w:val="22"/>
        </w:rPr>
        <w:t xml:space="preserve">; Objednatel očekává, že výsledky činnosti </w:t>
      </w:r>
      <w:r w:rsidR="00757158" w:rsidRPr="00792976">
        <w:rPr>
          <w:rFonts w:ascii="Calibri" w:hAnsi="Calibri"/>
          <w:sz w:val="22"/>
          <w:szCs w:val="22"/>
        </w:rPr>
        <w:t xml:space="preserve">Poskytovatele </w:t>
      </w:r>
      <w:r w:rsidRPr="00792976">
        <w:rPr>
          <w:rFonts w:ascii="Calibri" w:hAnsi="Calibri"/>
          <w:sz w:val="22"/>
          <w:szCs w:val="22"/>
        </w:rPr>
        <w:t>budou přispívat jak k</w:t>
      </w:r>
      <w:r w:rsidR="001C3BD3" w:rsidRPr="00792976">
        <w:rPr>
          <w:rFonts w:ascii="Calibri" w:hAnsi="Calibri"/>
          <w:sz w:val="22"/>
          <w:szCs w:val="22"/>
        </w:rPr>
        <w:t> </w:t>
      </w:r>
      <w:r w:rsidRPr="00792976">
        <w:rPr>
          <w:rFonts w:ascii="Calibri" w:hAnsi="Calibri"/>
          <w:sz w:val="22"/>
          <w:szCs w:val="22"/>
        </w:rPr>
        <w:t xml:space="preserve">hladké implementaci </w:t>
      </w:r>
      <w:r w:rsidR="00757158" w:rsidRPr="00792976">
        <w:rPr>
          <w:rFonts w:ascii="Calibri" w:hAnsi="Calibri"/>
          <w:sz w:val="22"/>
          <w:szCs w:val="22"/>
        </w:rPr>
        <w:t>CDE</w:t>
      </w:r>
      <w:r w:rsidRPr="00792976">
        <w:rPr>
          <w:rFonts w:ascii="Calibri" w:hAnsi="Calibri"/>
          <w:sz w:val="22"/>
          <w:szCs w:val="22"/>
        </w:rPr>
        <w:t xml:space="preserve"> v jeho organizaci, tak k optimálnímu </w:t>
      </w:r>
      <w:r w:rsidR="00D6773C" w:rsidRPr="00792976">
        <w:rPr>
          <w:rFonts w:ascii="Calibri" w:hAnsi="Calibri"/>
          <w:sz w:val="22"/>
          <w:szCs w:val="22"/>
        </w:rPr>
        <w:t>provozu CDE při realizaci investičních projektů Objednatele</w:t>
      </w:r>
      <w:r w:rsidR="00F21FBC" w:rsidRPr="00792976">
        <w:rPr>
          <w:rFonts w:ascii="Calibri" w:hAnsi="Calibri"/>
          <w:sz w:val="22"/>
          <w:szCs w:val="22"/>
        </w:rPr>
        <w:t xml:space="preserve"> tak, aby byly naplněny cíle implementace CDE uvedené v čl. </w:t>
      </w:r>
      <w:r w:rsidR="00B65A57" w:rsidRPr="00792976">
        <w:rPr>
          <w:rFonts w:ascii="Calibri" w:hAnsi="Calibri"/>
          <w:sz w:val="22"/>
          <w:szCs w:val="22"/>
        </w:rPr>
        <w:t>II. odst. 6 Smlouvy;</w:t>
      </w:r>
    </w:p>
    <w:p w14:paraId="24DFF531" w14:textId="03AE69E1" w:rsidR="007B247B" w:rsidRPr="00792976" w:rsidRDefault="00757158" w:rsidP="00E00756">
      <w:pPr>
        <w:numPr>
          <w:ilvl w:val="0"/>
          <w:numId w:val="37"/>
        </w:numPr>
        <w:spacing w:before="120" w:after="120"/>
        <w:ind w:left="993"/>
        <w:jc w:val="both"/>
        <w:rPr>
          <w:rFonts w:ascii="Calibri" w:hAnsi="Calibri"/>
          <w:sz w:val="22"/>
          <w:szCs w:val="22"/>
        </w:rPr>
      </w:pPr>
      <w:r w:rsidRPr="00792976">
        <w:rPr>
          <w:rFonts w:ascii="Calibri" w:hAnsi="Calibri"/>
          <w:b/>
          <w:bCs/>
          <w:sz w:val="22"/>
          <w:szCs w:val="22"/>
        </w:rPr>
        <w:t>proaktivně</w:t>
      </w:r>
      <w:r w:rsidRPr="00792976">
        <w:rPr>
          <w:rFonts w:ascii="Calibri" w:hAnsi="Calibri"/>
          <w:sz w:val="22"/>
          <w:szCs w:val="22"/>
        </w:rPr>
        <w:t xml:space="preserve">; Objednatel očekává, že bude </w:t>
      </w:r>
      <w:r w:rsidR="00273693" w:rsidRPr="00792976">
        <w:rPr>
          <w:rFonts w:ascii="Calibri" w:hAnsi="Calibri"/>
          <w:sz w:val="22"/>
          <w:szCs w:val="22"/>
        </w:rPr>
        <w:t xml:space="preserve">Poskytovatel </w:t>
      </w:r>
      <w:r w:rsidRPr="00792976">
        <w:rPr>
          <w:rFonts w:ascii="Calibri" w:hAnsi="Calibri"/>
          <w:sz w:val="22"/>
          <w:szCs w:val="22"/>
        </w:rPr>
        <w:t>aktivně přistupovat jak k</w:t>
      </w:r>
      <w:r w:rsidR="001C3BD3" w:rsidRPr="00792976">
        <w:rPr>
          <w:rFonts w:ascii="Calibri" w:hAnsi="Calibri"/>
          <w:sz w:val="22"/>
          <w:szCs w:val="22"/>
        </w:rPr>
        <w:t> </w:t>
      </w:r>
      <w:r w:rsidRPr="00792976">
        <w:rPr>
          <w:rFonts w:ascii="Calibri" w:hAnsi="Calibri"/>
          <w:sz w:val="22"/>
          <w:szCs w:val="22"/>
        </w:rPr>
        <w:t xml:space="preserve">implementaci </w:t>
      </w:r>
      <w:r w:rsidR="00273693" w:rsidRPr="00792976">
        <w:rPr>
          <w:rFonts w:ascii="Calibri" w:hAnsi="Calibri"/>
          <w:sz w:val="22"/>
          <w:szCs w:val="22"/>
        </w:rPr>
        <w:t>CDE</w:t>
      </w:r>
      <w:r w:rsidRPr="00792976">
        <w:rPr>
          <w:rFonts w:ascii="Calibri" w:hAnsi="Calibri"/>
          <w:sz w:val="22"/>
          <w:szCs w:val="22"/>
        </w:rPr>
        <w:t xml:space="preserve"> v organizaci Objednatele, tak aby proběhla v co nejkratším čase, tak k</w:t>
      </w:r>
      <w:r w:rsidR="00111F7D" w:rsidRPr="00792976">
        <w:rPr>
          <w:rFonts w:ascii="Calibri" w:hAnsi="Calibri"/>
          <w:sz w:val="22"/>
          <w:szCs w:val="22"/>
        </w:rPr>
        <w:t> provozování CDE</w:t>
      </w:r>
      <w:r w:rsidRPr="00792976">
        <w:rPr>
          <w:rFonts w:ascii="Calibri" w:hAnsi="Calibri"/>
          <w:sz w:val="22"/>
          <w:szCs w:val="22"/>
        </w:rPr>
        <w:t xml:space="preserve">, aby mohl být dodržen harmonogram přípravy a realizace </w:t>
      </w:r>
      <w:r w:rsidR="001579A3" w:rsidRPr="00792976">
        <w:rPr>
          <w:rFonts w:ascii="Calibri" w:hAnsi="Calibri"/>
          <w:sz w:val="22"/>
          <w:szCs w:val="22"/>
        </w:rPr>
        <w:t>investičních p</w:t>
      </w:r>
      <w:r w:rsidRPr="00792976">
        <w:rPr>
          <w:rFonts w:ascii="Calibri" w:hAnsi="Calibri"/>
          <w:sz w:val="22"/>
          <w:szCs w:val="22"/>
        </w:rPr>
        <w:t>rojektů</w:t>
      </w:r>
      <w:r w:rsidR="001579A3" w:rsidRPr="00792976">
        <w:rPr>
          <w:rFonts w:ascii="Calibri" w:hAnsi="Calibri"/>
          <w:sz w:val="22"/>
          <w:szCs w:val="22"/>
        </w:rPr>
        <w:t xml:space="preserve"> Objednatele</w:t>
      </w:r>
      <w:r w:rsidRPr="00792976">
        <w:rPr>
          <w:rFonts w:ascii="Calibri" w:hAnsi="Calibri"/>
          <w:sz w:val="22"/>
          <w:szCs w:val="22"/>
        </w:rPr>
        <w:t>;</w:t>
      </w:r>
    </w:p>
    <w:p w14:paraId="3351BA52" w14:textId="44A0B2AB" w:rsidR="00C64970" w:rsidRPr="00792976" w:rsidRDefault="00C64970" w:rsidP="00792976">
      <w:pPr>
        <w:numPr>
          <w:ilvl w:val="0"/>
          <w:numId w:val="37"/>
        </w:numPr>
        <w:spacing w:before="120" w:after="120"/>
        <w:ind w:left="993"/>
        <w:jc w:val="both"/>
        <w:rPr>
          <w:rFonts w:ascii="Calibri" w:hAnsi="Calibri"/>
          <w:sz w:val="22"/>
          <w:szCs w:val="22"/>
        </w:rPr>
      </w:pPr>
      <w:r w:rsidRPr="00792976">
        <w:rPr>
          <w:rFonts w:ascii="Calibri" w:eastAsia="Calibri" w:hAnsi="Calibri" w:cs="Calibri"/>
          <w:b/>
          <w:bCs/>
          <w:sz w:val="22"/>
          <w:szCs w:val="22"/>
        </w:rPr>
        <w:t>edukativně;</w:t>
      </w:r>
      <w:r w:rsidRPr="00792976">
        <w:rPr>
          <w:rFonts w:ascii="Calibri" w:eastAsia="Calibri" w:hAnsi="Calibri" w:cs="Calibri"/>
          <w:sz w:val="22"/>
          <w:szCs w:val="22"/>
        </w:rPr>
        <w:t xml:space="preserve"> Objednatel ocení, pokud bude </w:t>
      </w:r>
      <w:r w:rsidRPr="00792976">
        <w:rPr>
          <w:rFonts w:ascii="Calibri" w:hAnsi="Calibri"/>
          <w:sz w:val="22"/>
          <w:szCs w:val="22"/>
        </w:rPr>
        <w:t xml:space="preserve">Poskytovatel </w:t>
      </w:r>
      <w:r w:rsidRPr="00792976">
        <w:rPr>
          <w:rFonts w:ascii="Calibri" w:eastAsia="Calibri" w:hAnsi="Calibri" w:cs="Calibri"/>
          <w:sz w:val="22"/>
          <w:szCs w:val="22"/>
        </w:rPr>
        <w:t>v rámci poskytování Služeb přispívat k tomu, aby se klíčoví pracovníci Objednatele s CDE co nejvíce sžili a vnímali jej pozitivně.</w:t>
      </w:r>
    </w:p>
    <w:p w14:paraId="0EE23273" w14:textId="77777777" w:rsidR="00252F4F" w:rsidRDefault="00252F4F" w:rsidP="000B0FE1">
      <w:pPr>
        <w:numPr>
          <w:ilvl w:val="0"/>
          <w:numId w:val="28"/>
        </w:numPr>
        <w:tabs>
          <w:tab w:val="num" w:pos="360"/>
        </w:tabs>
        <w:spacing w:before="120" w:after="120"/>
        <w:ind w:left="357" w:hanging="357"/>
        <w:jc w:val="both"/>
        <w:rPr>
          <w:rFonts w:ascii="Calibri" w:hAnsi="Calibri"/>
          <w:sz w:val="22"/>
          <w:szCs w:val="22"/>
        </w:rPr>
      </w:pPr>
      <w:r w:rsidRPr="00252F4F">
        <w:rPr>
          <w:rFonts w:ascii="Calibri" w:hAnsi="Calibri"/>
          <w:sz w:val="22"/>
          <w:szCs w:val="22"/>
        </w:rPr>
        <w:t>Poskytovatel je povinen předat Objednateli veškerou Dokumentaci a Výstupy, a to v českém jazyce, není-li dohodnuto Smluvními stranami v konkrétním případě jinak.</w:t>
      </w:r>
    </w:p>
    <w:p w14:paraId="3B546455" w14:textId="77777777" w:rsidR="008454B6" w:rsidRPr="008454B6" w:rsidRDefault="008454B6" w:rsidP="000B0FE1">
      <w:pPr>
        <w:numPr>
          <w:ilvl w:val="0"/>
          <w:numId w:val="28"/>
        </w:numPr>
        <w:tabs>
          <w:tab w:val="num" w:pos="360"/>
        </w:tabs>
        <w:spacing w:before="120" w:after="120"/>
        <w:ind w:left="357" w:hanging="357"/>
        <w:jc w:val="both"/>
        <w:rPr>
          <w:rFonts w:ascii="Calibri" w:hAnsi="Calibri"/>
          <w:sz w:val="22"/>
          <w:szCs w:val="22"/>
        </w:rPr>
      </w:pPr>
      <w:r w:rsidRPr="00237C21">
        <w:rPr>
          <w:rFonts w:asciiTheme="minorHAnsi" w:hAnsiTheme="minorHAnsi" w:cstheme="minorHAnsi"/>
          <w:sz w:val="22"/>
        </w:rPr>
        <w:t xml:space="preserve">U Služeb, jejichž nedílnou součástí je předání Výstupů, je poskytování Služeb dokončeno řádným předáním Výstupů Služeb Objednateli, o </w:t>
      </w:r>
      <w:r>
        <w:rPr>
          <w:rFonts w:asciiTheme="minorHAnsi" w:hAnsiTheme="minorHAnsi" w:cstheme="minorHAnsi"/>
          <w:sz w:val="22"/>
        </w:rPr>
        <w:t>čemž bude sepsán</w:t>
      </w:r>
      <w:r w:rsidRPr="00237C21">
        <w:rPr>
          <w:rFonts w:asciiTheme="minorHAnsi" w:hAnsiTheme="minorHAnsi" w:cstheme="minorHAnsi"/>
          <w:sz w:val="22"/>
        </w:rPr>
        <w:t xml:space="preserve"> Předávací protokol. </w:t>
      </w:r>
    </w:p>
    <w:p w14:paraId="176F92E7" w14:textId="1DD28D79" w:rsidR="008454B6" w:rsidRPr="008454B6" w:rsidRDefault="008454B6" w:rsidP="000B0FE1">
      <w:pPr>
        <w:numPr>
          <w:ilvl w:val="0"/>
          <w:numId w:val="28"/>
        </w:numPr>
        <w:tabs>
          <w:tab w:val="num" w:pos="360"/>
        </w:tabs>
        <w:spacing w:before="120" w:after="120"/>
        <w:ind w:left="357" w:hanging="357"/>
        <w:jc w:val="both"/>
        <w:rPr>
          <w:rFonts w:ascii="Calibri" w:hAnsi="Calibri"/>
          <w:sz w:val="22"/>
          <w:szCs w:val="22"/>
        </w:rPr>
      </w:pPr>
      <w:r w:rsidRPr="00237C21">
        <w:rPr>
          <w:rFonts w:asciiTheme="minorHAnsi" w:hAnsiTheme="minorHAnsi" w:cstheme="minorHAnsi"/>
          <w:sz w:val="22"/>
        </w:rPr>
        <w:t xml:space="preserve">U Služeb, jejichž nedílnou součástí není předání Výstupů, je poskytnutí Služeb dokončeno jejich řádným poskytnutím Objednateli, o </w:t>
      </w:r>
      <w:r>
        <w:rPr>
          <w:rFonts w:asciiTheme="minorHAnsi" w:hAnsiTheme="minorHAnsi" w:cstheme="minorHAnsi"/>
          <w:sz w:val="22"/>
        </w:rPr>
        <w:t>čemž</w:t>
      </w:r>
      <w:r w:rsidRPr="00237C21">
        <w:rPr>
          <w:rFonts w:asciiTheme="minorHAnsi" w:hAnsiTheme="minorHAnsi" w:cstheme="minorHAnsi"/>
          <w:sz w:val="22"/>
        </w:rPr>
        <w:t xml:space="preserve"> vystaví Objednatel </w:t>
      </w:r>
      <w:r>
        <w:rPr>
          <w:rFonts w:asciiTheme="minorHAnsi" w:hAnsiTheme="minorHAnsi" w:cstheme="minorHAnsi"/>
          <w:sz w:val="22"/>
        </w:rPr>
        <w:t>Poskytovatel</w:t>
      </w:r>
      <w:r w:rsidRPr="00237C21">
        <w:rPr>
          <w:rFonts w:asciiTheme="minorHAnsi" w:hAnsiTheme="minorHAnsi" w:cstheme="minorHAnsi"/>
          <w:sz w:val="22"/>
        </w:rPr>
        <w:t xml:space="preserve">i písemné potvrzení. </w:t>
      </w:r>
    </w:p>
    <w:p w14:paraId="6311651A" w14:textId="1A0A9678" w:rsidR="008454B6" w:rsidRDefault="008454B6" w:rsidP="000B0FE1">
      <w:pPr>
        <w:numPr>
          <w:ilvl w:val="0"/>
          <w:numId w:val="28"/>
        </w:numPr>
        <w:tabs>
          <w:tab w:val="clear" w:pos="720"/>
        </w:tabs>
        <w:spacing w:before="120" w:after="120"/>
        <w:ind w:left="357" w:hanging="357"/>
        <w:jc w:val="both"/>
        <w:rPr>
          <w:rFonts w:ascii="Calibri" w:hAnsi="Calibri"/>
          <w:sz w:val="22"/>
          <w:szCs w:val="22"/>
        </w:rPr>
      </w:pPr>
      <w:r w:rsidRPr="00237C21">
        <w:rPr>
          <w:rFonts w:asciiTheme="minorHAnsi" w:hAnsiTheme="minorHAnsi" w:cstheme="minorHAnsi"/>
          <w:sz w:val="22"/>
        </w:rPr>
        <w:t xml:space="preserve">Má-li být v rámci poskytování Služeb předána Dokumentace, je podmínkou dokončení poskytování Služeb také předání Dokumentace Objednateli </w:t>
      </w:r>
      <w:r>
        <w:rPr>
          <w:rFonts w:asciiTheme="minorHAnsi" w:hAnsiTheme="minorHAnsi" w:cstheme="minorHAnsi"/>
          <w:sz w:val="22"/>
        </w:rPr>
        <w:t>Poskytovatel</w:t>
      </w:r>
      <w:r w:rsidRPr="00237C21">
        <w:rPr>
          <w:rFonts w:asciiTheme="minorHAnsi" w:hAnsiTheme="minorHAnsi" w:cstheme="minorHAnsi"/>
          <w:sz w:val="22"/>
        </w:rPr>
        <w:t>em.</w:t>
      </w:r>
    </w:p>
    <w:p w14:paraId="1B9AE0D4" w14:textId="4F884CA3" w:rsidR="008454B6" w:rsidRDefault="008454B6" w:rsidP="000B0FE1">
      <w:pPr>
        <w:numPr>
          <w:ilvl w:val="0"/>
          <w:numId w:val="28"/>
        </w:numPr>
        <w:tabs>
          <w:tab w:val="clear" w:pos="720"/>
        </w:tabs>
        <w:spacing w:before="120" w:after="120"/>
        <w:ind w:left="357" w:hanging="357"/>
        <w:jc w:val="both"/>
        <w:rPr>
          <w:rFonts w:ascii="Calibri" w:hAnsi="Calibri"/>
          <w:sz w:val="22"/>
          <w:szCs w:val="22"/>
        </w:rPr>
      </w:pPr>
      <w:r w:rsidRPr="008454B6">
        <w:rPr>
          <w:rFonts w:ascii="Calibri" w:hAnsi="Calibri"/>
          <w:sz w:val="22"/>
          <w:szCs w:val="22"/>
        </w:rPr>
        <w:t xml:space="preserve">Není-li </w:t>
      </w:r>
      <w:r>
        <w:rPr>
          <w:rFonts w:ascii="Calibri" w:hAnsi="Calibri"/>
          <w:sz w:val="22"/>
          <w:szCs w:val="22"/>
        </w:rPr>
        <w:t>s</w:t>
      </w:r>
      <w:r w:rsidRPr="008454B6">
        <w:rPr>
          <w:rFonts w:ascii="Calibri" w:hAnsi="Calibri"/>
          <w:sz w:val="22"/>
          <w:szCs w:val="22"/>
        </w:rPr>
        <w:t xml:space="preserve">mluvními stranami písemně dohodnuto jinak, je </w:t>
      </w:r>
      <w:r>
        <w:rPr>
          <w:rFonts w:ascii="Calibri" w:hAnsi="Calibri"/>
          <w:sz w:val="22"/>
          <w:szCs w:val="22"/>
        </w:rPr>
        <w:t>Poskytovatel</w:t>
      </w:r>
      <w:r w:rsidRPr="008454B6">
        <w:rPr>
          <w:rFonts w:ascii="Calibri" w:hAnsi="Calibri"/>
          <w:sz w:val="22"/>
          <w:szCs w:val="22"/>
        </w:rPr>
        <w:t xml:space="preserve"> povinen předat Dokumentaci a Výstupy v místě sídla Objednatele oproti vyhotovení Předávacího protokolu, a to na náklady </w:t>
      </w:r>
      <w:r>
        <w:rPr>
          <w:rFonts w:ascii="Calibri" w:hAnsi="Calibri"/>
          <w:sz w:val="22"/>
          <w:szCs w:val="22"/>
        </w:rPr>
        <w:t>Poskytovatel</w:t>
      </w:r>
      <w:r w:rsidRPr="008454B6">
        <w:rPr>
          <w:rFonts w:ascii="Calibri" w:hAnsi="Calibri"/>
          <w:sz w:val="22"/>
          <w:szCs w:val="22"/>
        </w:rPr>
        <w:t>e.</w:t>
      </w:r>
    </w:p>
    <w:p w14:paraId="3ECFD71D" w14:textId="645CFD25" w:rsidR="008454B6" w:rsidRPr="008454B6" w:rsidRDefault="008454B6" w:rsidP="000B0FE1">
      <w:pPr>
        <w:numPr>
          <w:ilvl w:val="0"/>
          <w:numId w:val="28"/>
        </w:numPr>
        <w:tabs>
          <w:tab w:val="clear" w:pos="720"/>
        </w:tabs>
        <w:spacing w:before="120" w:after="120"/>
        <w:ind w:left="357" w:hanging="357"/>
        <w:jc w:val="both"/>
        <w:rPr>
          <w:rFonts w:ascii="Calibri" w:hAnsi="Calibri"/>
          <w:sz w:val="22"/>
          <w:szCs w:val="22"/>
        </w:rPr>
      </w:pPr>
      <w:r>
        <w:rPr>
          <w:rFonts w:ascii="Calibri" w:hAnsi="Calibri"/>
          <w:sz w:val="22"/>
          <w:szCs w:val="22"/>
        </w:rPr>
        <w:t>Poskytovatel</w:t>
      </w:r>
      <w:r w:rsidRPr="008454B6">
        <w:rPr>
          <w:rFonts w:ascii="Calibri" w:hAnsi="Calibri"/>
          <w:sz w:val="22"/>
          <w:szCs w:val="22"/>
        </w:rPr>
        <w:t xml:space="preserve"> je povinen poskytnout Objednateli Dokumentace a Výstupy k jejich prohlídce za účelem ověření jejich bezvadnosti v dostatečné době před jejich předáním ve finální fyzické podobě, nejméně však s předstihem 7 kalendářních dnů. </w:t>
      </w:r>
      <w:r>
        <w:rPr>
          <w:rFonts w:ascii="Calibri" w:hAnsi="Calibri"/>
          <w:sz w:val="22"/>
          <w:szCs w:val="22"/>
        </w:rPr>
        <w:t>Poskytovatel</w:t>
      </w:r>
      <w:r w:rsidRPr="008454B6">
        <w:rPr>
          <w:rFonts w:ascii="Calibri" w:hAnsi="Calibri"/>
          <w:sz w:val="22"/>
          <w:szCs w:val="22"/>
        </w:rPr>
        <w:t xml:space="preserve"> bere na vědomí, že Objednatel není povinen podepsat Předávací protokol, pokud nebude mít dostatečnou možnost ověření Výstupů Služeb, resp. jejich části, z hlediska jejich řádného a včasného provedení v souladu se Smlouvou. Objednatel je oprávněn přizvat k převzetí nebo ověření Výstupů Služeb, resp. jejich části, kteréhokoliv svého zaměstnance, zmocněnce, poradce či jakoukoli třetí osobu.</w:t>
      </w:r>
    </w:p>
    <w:p w14:paraId="467C4FC6" w14:textId="02109281" w:rsidR="008454B6" w:rsidRPr="008454B6" w:rsidRDefault="008454B6" w:rsidP="000B0FE1">
      <w:pPr>
        <w:numPr>
          <w:ilvl w:val="0"/>
          <w:numId w:val="28"/>
        </w:numPr>
        <w:tabs>
          <w:tab w:val="clear" w:pos="720"/>
        </w:tabs>
        <w:spacing w:before="120" w:after="120"/>
        <w:ind w:left="357" w:hanging="357"/>
        <w:jc w:val="both"/>
        <w:rPr>
          <w:rFonts w:ascii="Calibri" w:hAnsi="Calibri"/>
          <w:sz w:val="22"/>
          <w:szCs w:val="22"/>
        </w:rPr>
      </w:pPr>
      <w:r w:rsidRPr="008454B6">
        <w:rPr>
          <w:rFonts w:ascii="Calibri" w:hAnsi="Calibri"/>
          <w:sz w:val="22"/>
          <w:szCs w:val="22"/>
        </w:rPr>
        <w:t xml:space="preserve">Objednatel není povinen převzít Služby, resp. jejich části, pokud trpí jakýmikoliv vadami, zejména pokud provedení, Dokumentace nebo Výstupy Služeb neodpovídají specifikaci Služeb uvedené v přílohách Smlouvy, nebo Služby nejsou provedeny řádně nebo úplně, nebo nemá dostatečnou možnost ověření Služeb. </w:t>
      </w:r>
    </w:p>
    <w:p w14:paraId="2A0D2969" w14:textId="69AADA41" w:rsidR="008454B6" w:rsidRPr="008454B6" w:rsidRDefault="008454B6" w:rsidP="000B0FE1">
      <w:pPr>
        <w:numPr>
          <w:ilvl w:val="0"/>
          <w:numId w:val="28"/>
        </w:numPr>
        <w:tabs>
          <w:tab w:val="clear" w:pos="720"/>
        </w:tabs>
        <w:spacing w:before="120" w:after="120"/>
        <w:ind w:left="357" w:hanging="357"/>
        <w:jc w:val="both"/>
        <w:rPr>
          <w:rFonts w:ascii="Calibri" w:hAnsi="Calibri"/>
          <w:sz w:val="22"/>
          <w:szCs w:val="22"/>
        </w:rPr>
      </w:pPr>
      <w:r w:rsidRPr="008454B6">
        <w:rPr>
          <w:rFonts w:ascii="Calibri" w:hAnsi="Calibri"/>
          <w:sz w:val="22"/>
          <w:szCs w:val="22"/>
        </w:rPr>
        <w:t xml:space="preserve">V případě, že Objednatel odmítne </w:t>
      </w:r>
      <w:r w:rsidR="00A34CBC">
        <w:rPr>
          <w:rFonts w:ascii="Calibri" w:hAnsi="Calibri"/>
          <w:sz w:val="22"/>
          <w:szCs w:val="22"/>
        </w:rPr>
        <w:t>podle předchozího odstavce</w:t>
      </w:r>
      <w:r w:rsidRPr="008454B6">
        <w:rPr>
          <w:rFonts w:ascii="Calibri" w:hAnsi="Calibri"/>
          <w:sz w:val="22"/>
          <w:szCs w:val="22"/>
        </w:rPr>
        <w:t xml:space="preserve"> Služby</w:t>
      </w:r>
      <w:r w:rsidR="00A34CBC">
        <w:rPr>
          <w:rFonts w:ascii="Calibri" w:hAnsi="Calibri"/>
          <w:sz w:val="22"/>
          <w:szCs w:val="22"/>
        </w:rPr>
        <w:t>,</w:t>
      </w:r>
      <w:r w:rsidRPr="008454B6">
        <w:rPr>
          <w:rFonts w:ascii="Calibri" w:hAnsi="Calibri"/>
          <w:sz w:val="22"/>
          <w:szCs w:val="22"/>
        </w:rPr>
        <w:t xml:space="preserve"> Dokumentaci nebo Výstupy nebo jejich části převzít, je </w:t>
      </w:r>
      <w:r>
        <w:rPr>
          <w:rFonts w:ascii="Calibri" w:hAnsi="Calibri"/>
          <w:sz w:val="22"/>
          <w:szCs w:val="22"/>
        </w:rPr>
        <w:t>Poskytovatel</w:t>
      </w:r>
      <w:r w:rsidRPr="008454B6">
        <w:rPr>
          <w:rFonts w:ascii="Calibri" w:hAnsi="Calibri"/>
          <w:sz w:val="22"/>
          <w:szCs w:val="22"/>
        </w:rPr>
        <w:t xml:space="preserve"> povinen bezodkladně odstranit vady, které byly důvodem </w:t>
      </w:r>
      <w:r w:rsidRPr="008454B6">
        <w:rPr>
          <w:rFonts w:ascii="Calibri" w:hAnsi="Calibri"/>
          <w:sz w:val="22"/>
          <w:szCs w:val="22"/>
        </w:rPr>
        <w:lastRenderedPageBreak/>
        <w:t>odmítnutí</w:t>
      </w:r>
      <w:r w:rsidR="00A34CBC">
        <w:rPr>
          <w:rFonts w:ascii="Calibri" w:hAnsi="Calibri"/>
          <w:sz w:val="22"/>
          <w:szCs w:val="22"/>
        </w:rPr>
        <w:t>,</w:t>
      </w:r>
      <w:r w:rsidRPr="008454B6">
        <w:rPr>
          <w:rFonts w:ascii="Calibri" w:hAnsi="Calibri"/>
          <w:sz w:val="22"/>
          <w:szCs w:val="22"/>
        </w:rPr>
        <w:t xml:space="preserve"> a znovu </w:t>
      </w:r>
      <w:r w:rsidR="00A34CBC">
        <w:rPr>
          <w:rFonts w:ascii="Calibri" w:hAnsi="Calibri"/>
          <w:sz w:val="22"/>
          <w:szCs w:val="22"/>
        </w:rPr>
        <w:t xml:space="preserve">je </w:t>
      </w:r>
      <w:r w:rsidRPr="008454B6">
        <w:rPr>
          <w:rFonts w:ascii="Calibri" w:hAnsi="Calibri"/>
          <w:sz w:val="22"/>
          <w:szCs w:val="22"/>
        </w:rPr>
        <w:t xml:space="preserve">předložit </w:t>
      </w:r>
      <w:r w:rsidR="00A34CBC" w:rsidRPr="008454B6">
        <w:rPr>
          <w:rFonts w:ascii="Calibri" w:hAnsi="Calibri"/>
          <w:sz w:val="22"/>
          <w:szCs w:val="22"/>
        </w:rPr>
        <w:t xml:space="preserve">Objednateli </w:t>
      </w:r>
      <w:r w:rsidRPr="008454B6">
        <w:rPr>
          <w:rFonts w:ascii="Calibri" w:hAnsi="Calibri"/>
          <w:sz w:val="22"/>
          <w:szCs w:val="22"/>
        </w:rPr>
        <w:t xml:space="preserve">k převzetí. Tímto není dotčena povinnost </w:t>
      </w:r>
      <w:r>
        <w:rPr>
          <w:rFonts w:ascii="Calibri" w:hAnsi="Calibri"/>
          <w:sz w:val="22"/>
          <w:szCs w:val="22"/>
        </w:rPr>
        <w:t>Poskytovatel</w:t>
      </w:r>
      <w:r w:rsidRPr="008454B6">
        <w:rPr>
          <w:rFonts w:ascii="Calibri" w:hAnsi="Calibri"/>
          <w:sz w:val="22"/>
          <w:szCs w:val="22"/>
        </w:rPr>
        <w:t xml:space="preserve">e poskytnout Služby ve lhůtách či termínech stanovených v čl. </w:t>
      </w:r>
      <w:r w:rsidR="00A34CBC">
        <w:rPr>
          <w:rFonts w:ascii="Calibri" w:hAnsi="Calibri"/>
          <w:sz w:val="22"/>
          <w:szCs w:val="22"/>
        </w:rPr>
        <w:t>VII</w:t>
      </w:r>
      <w:r w:rsidRPr="008454B6">
        <w:rPr>
          <w:rFonts w:ascii="Calibri" w:hAnsi="Calibri"/>
          <w:sz w:val="22"/>
          <w:szCs w:val="22"/>
        </w:rPr>
        <w:t>. Smlouvy.</w:t>
      </w:r>
    </w:p>
    <w:p w14:paraId="55FA69C0" w14:textId="6C86D3B3" w:rsidR="008454B6" w:rsidRPr="008454B6" w:rsidRDefault="008454B6" w:rsidP="000B0FE1">
      <w:pPr>
        <w:numPr>
          <w:ilvl w:val="0"/>
          <w:numId w:val="28"/>
        </w:numPr>
        <w:tabs>
          <w:tab w:val="clear" w:pos="720"/>
        </w:tabs>
        <w:spacing w:before="120" w:after="120"/>
        <w:ind w:left="357" w:hanging="357"/>
        <w:jc w:val="both"/>
        <w:rPr>
          <w:rFonts w:ascii="Calibri" w:hAnsi="Calibri"/>
          <w:sz w:val="22"/>
          <w:szCs w:val="22"/>
        </w:rPr>
      </w:pPr>
      <w:r w:rsidRPr="008454B6">
        <w:rPr>
          <w:rFonts w:ascii="Calibri" w:hAnsi="Calibri"/>
          <w:sz w:val="22"/>
          <w:szCs w:val="22"/>
        </w:rPr>
        <w:t xml:space="preserve">Přesný termín předání finální Dokumentace nebo Výstupů Služeb je </w:t>
      </w:r>
      <w:r>
        <w:rPr>
          <w:rFonts w:ascii="Calibri" w:hAnsi="Calibri"/>
          <w:sz w:val="22"/>
          <w:szCs w:val="22"/>
        </w:rPr>
        <w:t>Poskytovatel</w:t>
      </w:r>
      <w:r w:rsidRPr="008454B6">
        <w:rPr>
          <w:rFonts w:ascii="Calibri" w:hAnsi="Calibri"/>
          <w:sz w:val="22"/>
          <w:szCs w:val="22"/>
        </w:rPr>
        <w:t xml:space="preserve"> povinen písemně navrhnout Objednateli nejpozději 10 kalendářních dnů před plánovaným dnem předání. Objednatel má právo navržený termín s přihlédnutím ke svým organizačním a provozním potřebám změnit a stanovit závazný náhradní termín. </w:t>
      </w:r>
      <w:r>
        <w:rPr>
          <w:rFonts w:ascii="Calibri" w:hAnsi="Calibri"/>
          <w:sz w:val="22"/>
          <w:szCs w:val="22"/>
        </w:rPr>
        <w:t>Poskytovatel</w:t>
      </w:r>
      <w:r w:rsidRPr="008454B6">
        <w:rPr>
          <w:rFonts w:ascii="Calibri" w:hAnsi="Calibri"/>
          <w:sz w:val="22"/>
          <w:szCs w:val="22"/>
        </w:rPr>
        <w:t xml:space="preserve"> je povinen takový náhradní termín akceptovat, ledaže se Smluvní strany dohodnou písemně na jiném termínu předání Dokumentace nebo Výstupů Služeb nebo jejich části. </w:t>
      </w:r>
    </w:p>
    <w:p w14:paraId="02B7C4F8" w14:textId="77777777" w:rsidR="008454B6" w:rsidRDefault="008454B6" w:rsidP="000B0FE1">
      <w:pPr>
        <w:numPr>
          <w:ilvl w:val="0"/>
          <w:numId w:val="28"/>
        </w:numPr>
        <w:tabs>
          <w:tab w:val="clear" w:pos="720"/>
        </w:tabs>
        <w:spacing w:before="120" w:after="120"/>
        <w:ind w:left="357" w:hanging="357"/>
        <w:jc w:val="both"/>
        <w:rPr>
          <w:rFonts w:ascii="Calibri" w:hAnsi="Calibri"/>
          <w:sz w:val="22"/>
          <w:szCs w:val="22"/>
        </w:rPr>
      </w:pPr>
      <w:r w:rsidRPr="008454B6">
        <w:rPr>
          <w:rFonts w:ascii="Calibri" w:hAnsi="Calibri"/>
          <w:sz w:val="22"/>
          <w:szCs w:val="22"/>
        </w:rPr>
        <w:t xml:space="preserve">Vlastnické právo k hmotným výsledkům poskytování Služeb, tj. k Dokumentaci a Výstupům, přechází na Objednatele okamžikem podpisu příslušného předávacího protokolu Objednatelem. </w:t>
      </w:r>
    </w:p>
    <w:p w14:paraId="7B4B9D3C" w14:textId="30699EF7" w:rsidR="00867FDC" w:rsidRPr="003B6265" w:rsidRDefault="00867FDC" w:rsidP="000B0FE1">
      <w:pPr>
        <w:numPr>
          <w:ilvl w:val="0"/>
          <w:numId w:val="28"/>
        </w:numPr>
        <w:tabs>
          <w:tab w:val="clear" w:pos="720"/>
        </w:tabs>
        <w:spacing w:before="120" w:after="120"/>
        <w:ind w:left="357" w:hanging="357"/>
        <w:jc w:val="both"/>
        <w:rPr>
          <w:rFonts w:ascii="Calibri" w:hAnsi="Calibri"/>
          <w:sz w:val="22"/>
          <w:szCs w:val="22"/>
        </w:rPr>
      </w:pPr>
      <w:r>
        <w:rPr>
          <w:rFonts w:asciiTheme="minorHAnsi" w:hAnsiTheme="minorHAnsi" w:cstheme="minorHAnsi"/>
          <w:sz w:val="22"/>
        </w:rPr>
        <w:t>Poskytovatel</w:t>
      </w:r>
      <w:r w:rsidRPr="008B48E4">
        <w:rPr>
          <w:rFonts w:asciiTheme="minorHAnsi" w:hAnsiTheme="minorHAnsi" w:cstheme="minorHAnsi"/>
          <w:sz w:val="22"/>
        </w:rPr>
        <w:t xml:space="preserve"> je povinen vést podrobný výkaz zahrnující charakteristiku každého plnění prováděného v rámci Služeb, údaj o odpracovaném času, případně jiných vykázaných měrných jednotkách, a záznam o veškerých výdajích vynaložených jménem Objednatele v souladu s plněním předmětu Smlouvy, a to vždy v rozsahu a podrobnosti dle charakteru poskytované Služby. Objednatel je oprávněn provést kdykoliv za trvání Smlouvy a po dobu jednoho </w:t>
      </w:r>
      <w:r w:rsidRPr="00C20B94">
        <w:rPr>
          <w:rFonts w:asciiTheme="minorHAnsi" w:hAnsiTheme="minorHAnsi" w:cstheme="minorHAnsi"/>
          <w:sz w:val="22"/>
        </w:rPr>
        <w:t xml:space="preserve">kalendářního roku </w:t>
      </w:r>
      <w:r>
        <w:rPr>
          <w:rFonts w:asciiTheme="minorHAnsi" w:hAnsiTheme="minorHAnsi" w:cstheme="minorHAnsi"/>
          <w:sz w:val="22"/>
        </w:rPr>
        <w:t>od</w:t>
      </w:r>
      <w:r w:rsidRPr="00C20B94">
        <w:rPr>
          <w:rFonts w:asciiTheme="minorHAnsi" w:hAnsiTheme="minorHAnsi" w:cstheme="minorHAnsi"/>
          <w:sz w:val="22"/>
        </w:rPr>
        <w:t xml:space="preserve"> ukončení Smlouvy kontrolu výkazů. </w:t>
      </w:r>
      <w:r>
        <w:rPr>
          <w:rFonts w:asciiTheme="minorHAnsi" w:hAnsiTheme="minorHAnsi" w:cstheme="minorHAnsi"/>
          <w:sz w:val="22"/>
        </w:rPr>
        <w:t>Poskytovatel</w:t>
      </w:r>
      <w:r w:rsidRPr="00C20B94">
        <w:rPr>
          <w:rFonts w:asciiTheme="minorHAnsi" w:hAnsiTheme="minorHAnsi" w:cstheme="minorHAnsi"/>
          <w:sz w:val="22"/>
        </w:rPr>
        <w:t xml:space="preserve"> je povinen umožnit Objednateli provedení kontroly výkazů nebo předložit Objednateli kopii výkazů ve lhůtě 7 kalendářních dnů ode dne oznámení</w:t>
      </w:r>
      <w:r w:rsidRPr="008B48E4">
        <w:rPr>
          <w:rFonts w:asciiTheme="minorHAnsi" w:hAnsiTheme="minorHAnsi" w:cstheme="minorHAnsi"/>
          <w:sz w:val="22"/>
        </w:rPr>
        <w:t xml:space="preserve"> takového požadavku Objednatelem.</w:t>
      </w:r>
    </w:p>
    <w:p w14:paraId="3A6DE6DF" w14:textId="06D8804F" w:rsidR="003B6265" w:rsidRPr="003B6265" w:rsidRDefault="003B6265" w:rsidP="000B0FE1">
      <w:pPr>
        <w:numPr>
          <w:ilvl w:val="0"/>
          <w:numId w:val="28"/>
        </w:numPr>
        <w:tabs>
          <w:tab w:val="clear" w:pos="720"/>
        </w:tabs>
        <w:spacing w:before="120" w:after="120"/>
        <w:ind w:left="357" w:hanging="357"/>
        <w:jc w:val="both"/>
        <w:rPr>
          <w:rFonts w:ascii="Calibri" w:hAnsi="Calibri"/>
          <w:sz w:val="22"/>
          <w:szCs w:val="22"/>
        </w:rPr>
      </w:pPr>
      <w:r>
        <w:rPr>
          <w:rFonts w:asciiTheme="minorHAnsi" w:hAnsiTheme="minorHAnsi" w:cstheme="minorHAnsi"/>
          <w:sz w:val="22"/>
        </w:rPr>
        <w:t xml:space="preserve">Objednatel </w:t>
      </w:r>
      <w:r w:rsidRPr="005A741D">
        <w:rPr>
          <w:rFonts w:asciiTheme="minorHAnsi" w:hAnsiTheme="minorHAnsi" w:cstheme="minorHAnsi"/>
          <w:sz w:val="22"/>
        </w:rPr>
        <w:t xml:space="preserve">je oprávněn vznést v průběhu trvání Smlouvy v případech odůvodněných organizačními, provozními nebo technickými důvody na straně Objednatele písemný požadavek na přerušení poskytování Služeb nebo části Služeb </w:t>
      </w:r>
      <w:r>
        <w:rPr>
          <w:rFonts w:asciiTheme="minorHAnsi" w:hAnsiTheme="minorHAnsi" w:cstheme="minorHAnsi"/>
          <w:sz w:val="22"/>
        </w:rPr>
        <w:t>Poskytovatelem</w:t>
      </w:r>
      <w:r w:rsidRPr="005A741D">
        <w:rPr>
          <w:rFonts w:asciiTheme="minorHAnsi" w:hAnsiTheme="minorHAnsi" w:cstheme="minorHAnsi"/>
          <w:sz w:val="22"/>
        </w:rPr>
        <w:t xml:space="preserve">. Na základě uvedeného požadavku je </w:t>
      </w:r>
      <w:r>
        <w:rPr>
          <w:rFonts w:asciiTheme="minorHAnsi" w:hAnsiTheme="minorHAnsi" w:cstheme="minorHAnsi"/>
          <w:sz w:val="22"/>
        </w:rPr>
        <w:t>Poskytovatel</w:t>
      </w:r>
      <w:r w:rsidRPr="005A741D">
        <w:rPr>
          <w:rFonts w:asciiTheme="minorHAnsi" w:hAnsiTheme="minorHAnsi" w:cstheme="minorHAnsi"/>
          <w:sz w:val="22"/>
        </w:rPr>
        <w:t xml:space="preserve"> povinen v den stanovený Objednatelem přerušit poskytování Služeb.</w:t>
      </w:r>
    </w:p>
    <w:p w14:paraId="4C2486F8" w14:textId="2EB35B0F" w:rsidR="003B6265" w:rsidRPr="008454B6" w:rsidRDefault="003B6265" w:rsidP="000B0FE1">
      <w:pPr>
        <w:numPr>
          <w:ilvl w:val="0"/>
          <w:numId w:val="28"/>
        </w:numPr>
        <w:tabs>
          <w:tab w:val="clear" w:pos="720"/>
        </w:tabs>
        <w:spacing w:before="120" w:after="120"/>
        <w:ind w:left="357" w:hanging="357"/>
        <w:jc w:val="both"/>
        <w:rPr>
          <w:rFonts w:ascii="Calibri" w:hAnsi="Calibri"/>
          <w:sz w:val="22"/>
          <w:szCs w:val="22"/>
        </w:rPr>
      </w:pPr>
      <w:r w:rsidRPr="005A741D">
        <w:rPr>
          <w:rFonts w:asciiTheme="minorHAnsi" w:hAnsiTheme="minorHAnsi" w:cstheme="minorHAnsi"/>
          <w:sz w:val="22"/>
        </w:rPr>
        <w:t xml:space="preserve">Přerušení poskytování Služeb či části Služeb </w:t>
      </w:r>
      <w:r>
        <w:rPr>
          <w:rFonts w:asciiTheme="minorHAnsi" w:hAnsiTheme="minorHAnsi" w:cstheme="minorHAnsi"/>
          <w:sz w:val="22"/>
        </w:rPr>
        <w:t>Poskytovatelem</w:t>
      </w:r>
      <w:r w:rsidRPr="005A741D">
        <w:rPr>
          <w:rFonts w:asciiTheme="minorHAnsi" w:hAnsiTheme="minorHAnsi" w:cstheme="minorHAnsi"/>
          <w:sz w:val="22"/>
        </w:rPr>
        <w:t xml:space="preserve"> </w:t>
      </w:r>
      <w:proofErr w:type="gramStart"/>
      <w:r w:rsidRPr="005A741D">
        <w:rPr>
          <w:rFonts w:asciiTheme="minorHAnsi" w:hAnsiTheme="minorHAnsi" w:cstheme="minorHAnsi"/>
          <w:sz w:val="22"/>
        </w:rPr>
        <w:t>končí</w:t>
      </w:r>
      <w:proofErr w:type="gramEnd"/>
      <w:r w:rsidRPr="005A741D">
        <w:rPr>
          <w:rFonts w:asciiTheme="minorHAnsi" w:hAnsiTheme="minorHAnsi" w:cstheme="minorHAnsi"/>
          <w:sz w:val="22"/>
        </w:rPr>
        <w:t xml:space="preserve"> uplynutím doby uvedené v požadavku Objednatele dle </w:t>
      </w:r>
      <w:r>
        <w:rPr>
          <w:rFonts w:asciiTheme="minorHAnsi" w:hAnsiTheme="minorHAnsi" w:cstheme="minorHAnsi"/>
          <w:sz w:val="22"/>
        </w:rPr>
        <w:t>předcházejícího odstavce tohoto článku</w:t>
      </w:r>
      <w:r w:rsidRPr="005A741D">
        <w:rPr>
          <w:rFonts w:asciiTheme="minorHAnsi" w:hAnsiTheme="minorHAnsi" w:cstheme="minorHAnsi"/>
          <w:sz w:val="22"/>
        </w:rPr>
        <w:t xml:space="preserve"> Smlouvy. Není-li </w:t>
      </w:r>
      <w:r>
        <w:rPr>
          <w:rFonts w:asciiTheme="minorHAnsi" w:hAnsiTheme="minorHAnsi" w:cstheme="minorHAnsi"/>
          <w:sz w:val="22"/>
        </w:rPr>
        <w:t xml:space="preserve">tato doba </w:t>
      </w:r>
      <w:r w:rsidRPr="005A741D">
        <w:rPr>
          <w:rFonts w:asciiTheme="minorHAnsi" w:hAnsiTheme="minorHAnsi" w:cstheme="minorHAnsi"/>
          <w:sz w:val="22"/>
        </w:rPr>
        <w:t>v</w:t>
      </w:r>
      <w:r>
        <w:rPr>
          <w:rFonts w:asciiTheme="minorHAnsi" w:hAnsiTheme="minorHAnsi" w:cstheme="minorHAnsi"/>
          <w:sz w:val="22"/>
        </w:rPr>
        <w:t> </w:t>
      </w:r>
      <w:r w:rsidRPr="005A741D">
        <w:rPr>
          <w:rFonts w:asciiTheme="minorHAnsi" w:hAnsiTheme="minorHAnsi" w:cstheme="minorHAnsi"/>
          <w:sz w:val="22"/>
        </w:rPr>
        <w:t>požadavku</w:t>
      </w:r>
      <w:r>
        <w:rPr>
          <w:rFonts w:asciiTheme="minorHAnsi" w:hAnsiTheme="minorHAnsi" w:cstheme="minorHAnsi"/>
          <w:sz w:val="22"/>
        </w:rPr>
        <w:t xml:space="preserve"> Objednatele</w:t>
      </w:r>
      <w:r w:rsidRPr="005A741D">
        <w:rPr>
          <w:rFonts w:asciiTheme="minorHAnsi" w:hAnsiTheme="minorHAnsi" w:cstheme="minorHAnsi"/>
          <w:sz w:val="22"/>
        </w:rPr>
        <w:t xml:space="preserve"> formulována určitě, platí, že chce-li Objednatel pokračovat v poskytování Služeb, musí vznést na </w:t>
      </w:r>
      <w:r>
        <w:rPr>
          <w:rFonts w:asciiTheme="minorHAnsi" w:hAnsiTheme="minorHAnsi" w:cstheme="minorHAnsi"/>
          <w:sz w:val="22"/>
        </w:rPr>
        <w:t>Poskytovatele</w:t>
      </w:r>
      <w:r w:rsidRPr="005A741D">
        <w:rPr>
          <w:rFonts w:asciiTheme="minorHAnsi" w:hAnsiTheme="minorHAnsi" w:cstheme="minorHAnsi"/>
          <w:sz w:val="22"/>
        </w:rPr>
        <w:t xml:space="preserve"> písemný požadavek na pokračování v poskytování Služeb dle Smlouvy, a to alespoň 5 </w:t>
      </w:r>
      <w:r>
        <w:rPr>
          <w:rFonts w:asciiTheme="minorHAnsi" w:hAnsiTheme="minorHAnsi" w:cstheme="minorHAnsi"/>
          <w:sz w:val="22"/>
        </w:rPr>
        <w:t>kalendářních</w:t>
      </w:r>
      <w:r w:rsidRPr="005A741D">
        <w:rPr>
          <w:rFonts w:asciiTheme="minorHAnsi" w:hAnsiTheme="minorHAnsi" w:cstheme="minorHAnsi"/>
          <w:sz w:val="22"/>
        </w:rPr>
        <w:t xml:space="preserve"> dn</w:t>
      </w:r>
      <w:r>
        <w:rPr>
          <w:rFonts w:asciiTheme="minorHAnsi" w:hAnsiTheme="minorHAnsi" w:cstheme="minorHAnsi"/>
          <w:sz w:val="22"/>
        </w:rPr>
        <w:t>ů</w:t>
      </w:r>
      <w:r w:rsidRPr="005A741D">
        <w:rPr>
          <w:rFonts w:asciiTheme="minorHAnsi" w:hAnsiTheme="minorHAnsi" w:cstheme="minorHAnsi"/>
          <w:sz w:val="22"/>
        </w:rPr>
        <w:t xml:space="preserve"> před plánovaným opětovným zahájením poskytování Služeb. </w:t>
      </w:r>
      <w:r>
        <w:rPr>
          <w:rFonts w:asciiTheme="minorHAnsi" w:hAnsiTheme="minorHAnsi" w:cstheme="minorHAnsi"/>
          <w:sz w:val="22"/>
        </w:rPr>
        <w:t>Poskytovatel</w:t>
      </w:r>
      <w:r w:rsidRPr="005A741D">
        <w:rPr>
          <w:rFonts w:asciiTheme="minorHAnsi" w:hAnsiTheme="minorHAnsi" w:cstheme="minorHAnsi"/>
          <w:sz w:val="22"/>
        </w:rPr>
        <w:t xml:space="preserve"> je v takovém případě povinen pokračovat v poskytování Služeb ode dne stanoveného v žádosti Objednatele.</w:t>
      </w:r>
    </w:p>
    <w:p w14:paraId="2A1034DE" w14:textId="77777777" w:rsidR="008454B6" w:rsidRPr="008454B6" w:rsidRDefault="008454B6" w:rsidP="00A34CBC">
      <w:pPr>
        <w:spacing w:before="120" w:after="120"/>
        <w:ind w:left="357"/>
        <w:jc w:val="both"/>
        <w:rPr>
          <w:rFonts w:ascii="Calibri" w:hAnsi="Calibri"/>
          <w:sz w:val="22"/>
          <w:szCs w:val="22"/>
        </w:rPr>
      </w:pPr>
    </w:p>
    <w:p w14:paraId="7B642B50" w14:textId="3C0B9BBE" w:rsidR="00252F4F" w:rsidRPr="008A1727" w:rsidRDefault="00252F4F" w:rsidP="00062F70">
      <w:pPr>
        <w:keepNext/>
        <w:jc w:val="center"/>
        <w:rPr>
          <w:rFonts w:ascii="Calibri" w:hAnsi="Calibri"/>
          <w:b/>
          <w:sz w:val="22"/>
          <w:szCs w:val="22"/>
        </w:rPr>
      </w:pPr>
      <w:r>
        <w:rPr>
          <w:rFonts w:ascii="Calibri" w:hAnsi="Calibri"/>
          <w:b/>
          <w:sz w:val="22"/>
          <w:szCs w:val="22"/>
        </w:rPr>
        <w:t>VII.</w:t>
      </w:r>
    </w:p>
    <w:p w14:paraId="20E4EA99" w14:textId="2CEE9ADA" w:rsidR="00A705D1" w:rsidRPr="00252F4F" w:rsidRDefault="28DC3467" w:rsidP="00062F70">
      <w:pPr>
        <w:keepNext/>
        <w:spacing w:after="120"/>
        <w:jc w:val="center"/>
        <w:rPr>
          <w:rFonts w:ascii="Calibri" w:hAnsi="Calibri"/>
          <w:b/>
          <w:sz w:val="22"/>
          <w:szCs w:val="22"/>
        </w:rPr>
      </w:pPr>
      <w:r w:rsidRPr="00252F4F">
        <w:rPr>
          <w:rFonts w:ascii="Calibri" w:hAnsi="Calibri"/>
          <w:b/>
          <w:sz w:val="22"/>
          <w:szCs w:val="22"/>
        </w:rPr>
        <w:t>Místo a doba plnění</w:t>
      </w:r>
    </w:p>
    <w:p w14:paraId="4DE4CA33" w14:textId="12F67E7A" w:rsidR="00202948" w:rsidRDefault="00075CCB" w:rsidP="000B0FE1">
      <w:pPr>
        <w:numPr>
          <w:ilvl w:val="0"/>
          <w:numId w:val="16"/>
        </w:numPr>
        <w:tabs>
          <w:tab w:val="num" w:pos="360"/>
        </w:tabs>
        <w:spacing w:after="120"/>
        <w:ind w:left="357" w:hanging="357"/>
        <w:jc w:val="both"/>
        <w:rPr>
          <w:rFonts w:asciiTheme="minorHAnsi" w:hAnsiTheme="minorHAnsi" w:cstheme="minorHAnsi"/>
          <w:sz w:val="22"/>
        </w:rPr>
      </w:pPr>
      <w:r w:rsidRPr="00075CCB">
        <w:rPr>
          <w:rFonts w:asciiTheme="minorHAnsi" w:hAnsiTheme="minorHAnsi" w:cstheme="minorHAnsi"/>
          <w:sz w:val="22"/>
        </w:rPr>
        <w:t xml:space="preserve">Místem pro poskytování služeb je sídlo </w:t>
      </w:r>
      <w:r>
        <w:rPr>
          <w:rFonts w:asciiTheme="minorHAnsi" w:hAnsiTheme="minorHAnsi" w:cstheme="minorHAnsi"/>
          <w:sz w:val="22"/>
        </w:rPr>
        <w:t>O</w:t>
      </w:r>
      <w:r w:rsidRPr="00075CCB">
        <w:rPr>
          <w:rFonts w:asciiTheme="minorHAnsi" w:hAnsiTheme="minorHAnsi" w:cstheme="minorHAnsi"/>
          <w:sz w:val="22"/>
        </w:rPr>
        <w:t xml:space="preserve">bjednatele uvedené v záhlaví </w:t>
      </w:r>
      <w:r>
        <w:rPr>
          <w:rFonts w:asciiTheme="minorHAnsi" w:hAnsiTheme="minorHAnsi" w:cstheme="minorHAnsi"/>
          <w:sz w:val="22"/>
        </w:rPr>
        <w:t>S</w:t>
      </w:r>
      <w:r w:rsidRPr="00075CCB">
        <w:rPr>
          <w:rFonts w:asciiTheme="minorHAnsi" w:hAnsiTheme="minorHAnsi" w:cstheme="minorHAnsi"/>
          <w:sz w:val="22"/>
        </w:rPr>
        <w:t>mlouvy, nevyplývá-li</w:t>
      </w:r>
      <w:r>
        <w:rPr>
          <w:rFonts w:asciiTheme="minorHAnsi" w:hAnsiTheme="minorHAnsi" w:cstheme="minorHAnsi"/>
          <w:sz w:val="22"/>
        </w:rPr>
        <w:t xml:space="preserve"> </w:t>
      </w:r>
      <w:r w:rsidRPr="00075CCB">
        <w:rPr>
          <w:rFonts w:asciiTheme="minorHAnsi" w:hAnsiTheme="minorHAnsi" w:cstheme="minorHAnsi"/>
          <w:sz w:val="22"/>
        </w:rPr>
        <w:t>z</w:t>
      </w:r>
      <w:r>
        <w:rPr>
          <w:rFonts w:asciiTheme="minorHAnsi" w:hAnsiTheme="minorHAnsi" w:cstheme="minorHAnsi"/>
          <w:sz w:val="22"/>
        </w:rPr>
        <w:t> </w:t>
      </w:r>
      <w:r w:rsidRPr="00075CCB">
        <w:rPr>
          <w:rFonts w:asciiTheme="minorHAnsi" w:hAnsiTheme="minorHAnsi" w:cstheme="minorHAnsi"/>
          <w:sz w:val="22"/>
        </w:rPr>
        <w:t>povahy</w:t>
      </w:r>
      <w:r>
        <w:rPr>
          <w:rFonts w:asciiTheme="minorHAnsi" w:hAnsiTheme="minorHAnsi" w:cstheme="minorHAnsi"/>
          <w:sz w:val="22"/>
        </w:rPr>
        <w:t xml:space="preserve"> S</w:t>
      </w:r>
      <w:r w:rsidRPr="00075CCB">
        <w:rPr>
          <w:rFonts w:asciiTheme="minorHAnsi" w:hAnsiTheme="minorHAnsi" w:cstheme="minorHAnsi"/>
          <w:sz w:val="22"/>
        </w:rPr>
        <w:t xml:space="preserve">lužeb </w:t>
      </w:r>
      <w:r>
        <w:rPr>
          <w:rFonts w:asciiTheme="minorHAnsi" w:hAnsiTheme="minorHAnsi" w:cstheme="minorHAnsi"/>
          <w:sz w:val="22"/>
        </w:rPr>
        <w:t xml:space="preserve">či pokynu Objednatele </w:t>
      </w:r>
      <w:r w:rsidRPr="00075CCB">
        <w:rPr>
          <w:rFonts w:asciiTheme="minorHAnsi" w:hAnsiTheme="minorHAnsi" w:cstheme="minorHAnsi"/>
          <w:sz w:val="22"/>
        </w:rPr>
        <w:t>jinak</w:t>
      </w:r>
      <w:r w:rsidR="00202948" w:rsidRPr="00075CCB">
        <w:rPr>
          <w:rFonts w:asciiTheme="minorHAnsi" w:hAnsiTheme="minorHAnsi" w:cstheme="minorHAnsi"/>
          <w:sz w:val="22"/>
        </w:rPr>
        <w:t>.</w:t>
      </w:r>
    </w:p>
    <w:p w14:paraId="6FECD8E4" w14:textId="7A442CB3" w:rsidR="00075CCB" w:rsidRPr="00075CCB" w:rsidRDefault="00075CCB" w:rsidP="000B0FE1">
      <w:pPr>
        <w:numPr>
          <w:ilvl w:val="0"/>
          <w:numId w:val="16"/>
        </w:numPr>
        <w:tabs>
          <w:tab w:val="num" w:pos="360"/>
        </w:tabs>
        <w:spacing w:before="120" w:after="120"/>
        <w:ind w:left="357" w:hanging="357"/>
        <w:jc w:val="both"/>
        <w:rPr>
          <w:rFonts w:asciiTheme="minorHAnsi" w:hAnsiTheme="minorHAnsi" w:cstheme="minorHAnsi"/>
          <w:sz w:val="22"/>
        </w:rPr>
      </w:pPr>
      <w:r>
        <w:rPr>
          <w:rFonts w:asciiTheme="minorHAnsi" w:hAnsiTheme="minorHAnsi" w:cstheme="minorHAnsi"/>
          <w:sz w:val="22"/>
        </w:rPr>
        <w:t>Smlouva je uzavírána na dobu neurčitou.</w:t>
      </w:r>
    </w:p>
    <w:p w14:paraId="1B15C011" w14:textId="086215F8" w:rsidR="00FB3B1A" w:rsidRDefault="00202948" w:rsidP="000B0FE1">
      <w:pPr>
        <w:numPr>
          <w:ilvl w:val="0"/>
          <w:numId w:val="16"/>
        </w:numPr>
        <w:tabs>
          <w:tab w:val="num" w:pos="360"/>
        </w:tabs>
        <w:spacing w:before="120" w:after="120"/>
        <w:ind w:left="357" w:hanging="357"/>
        <w:jc w:val="both"/>
        <w:rPr>
          <w:rFonts w:ascii="Calibri" w:hAnsi="Calibri"/>
          <w:sz w:val="22"/>
          <w:szCs w:val="22"/>
        </w:rPr>
      </w:pPr>
      <w:r>
        <w:rPr>
          <w:rFonts w:ascii="Calibri" w:hAnsi="Calibri"/>
          <w:sz w:val="22"/>
          <w:szCs w:val="22"/>
        </w:rPr>
        <w:t>Poskytovatel</w:t>
      </w:r>
      <w:r w:rsidR="00976ED2" w:rsidRPr="00FB3B1A">
        <w:rPr>
          <w:rFonts w:ascii="Calibri" w:hAnsi="Calibri"/>
          <w:sz w:val="22"/>
          <w:szCs w:val="22"/>
        </w:rPr>
        <w:t xml:space="preserve"> je povinen zahájit poskytování Služeb bezodkladně poté, co Smlouva nabude účinnosti, není-li či nebude-li mezi </w:t>
      </w:r>
      <w:r>
        <w:rPr>
          <w:rFonts w:ascii="Calibri" w:hAnsi="Calibri"/>
          <w:sz w:val="22"/>
          <w:szCs w:val="22"/>
        </w:rPr>
        <w:t>smluvními stranami</w:t>
      </w:r>
      <w:r w:rsidR="00976ED2" w:rsidRPr="00FB3B1A">
        <w:rPr>
          <w:rFonts w:ascii="Calibri" w:hAnsi="Calibri"/>
          <w:sz w:val="22"/>
          <w:szCs w:val="22"/>
        </w:rPr>
        <w:t xml:space="preserve"> dohodnuto jinak.</w:t>
      </w:r>
    </w:p>
    <w:p w14:paraId="10523951" w14:textId="70FE66ED" w:rsidR="000B0FE1" w:rsidRDefault="000B0FE1" w:rsidP="000B0FE1">
      <w:pPr>
        <w:numPr>
          <w:ilvl w:val="0"/>
          <w:numId w:val="16"/>
        </w:numPr>
        <w:tabs>
          <w:tab w:val="num" w:pos="360"/>
        </w:tabs>
        <w:spacing w:before="120" w:after="120"/>
        <w:ind w:left="357" w:hanging="357"/>
        <w:jc w:val="both"/>
        <w:rPr>
          <w:rFonts w:ascii="Calibri" w:hAnsi="Calibri"/>
          <w:sz w:val="22"/>
          <w:szCs w:val="22"/>
        </w:rPr>
      </w:pPr>
      <w:r>
        <w:rPr>
          <w:rFonts w:ascii="Calibri" w:hAnsi="Calibri"/>
          <w:sz w:val="22"/>
          <w:szCs w:val="22"/>
        </w:rPr>
        <w:t>Implementaci CDE je Poskytovatel povinen dokončit nejpozději do 6 měsíců ode dne účinnosti Smlouvy.</w:t>
      </w:r>
    </w:p>
    <w:p w14:paraId="0AE7707D" w14:textId="3BB5E6AD" w:rsidR="00075CCB" w:rsidRPr="00376D99" w:rsidRDefault="00075CCB" w:rsidP="000B0FE1">
      <w:pPr>
        <w:numPr>
          <w:ilvl w:val="0"/>
          <w:numId w:val="16"/>
        </w:numPr>
        <w:tabs>
          <w:tab w:val="num" w:pos="360"/>
        </w:tabs>
        <w:spacing w:before="120" w:after="120"/>
        <w:ind w:left="357" w:hanging="357"/>
        <w:jc w:val="both"/>
        <w:rPr>
          <w:rFonts w:ascii="Calibri" w:hAnsi="Calibri"/>
          <w:sz w:val="22"/>
          <w:szCs w:val="22"/>
        </w:rPr>
      </w:pPr>
      <w:r w:rsidRPr="00376D99">
        <w:rPr>
          <w:rFonts w:ascii="Calibri" w:hAnsi="Calibri"/>
          <w:sz w:val="22"/>
          <w:szCs w:val="22"/>
        </w:rPr>
        <w:t>Podrobnosti k době poskytování služeb jsou uvedeny v</w:t>
      </w:r>
      <w:r w:rsidR="00EA07D3" w:rsidRPr="00376D99">
        <w:rPr>
          <w:rFonts w:ascii="Calibri" w:hAnsi="Calibri"/>
          <w:sz w:val="22"/>
          <w:szCs w:val="22"/>
        </w:rPr>
        <w:t> </w:t>
      </w:r>
      <w:r w:rsidRPr="00376D99">
        <w:rPr>
          <w:rFonts w:ascii="Calibri" w:hAnsi="Calibri"/>
          <w:sz w:val="22"/>
          <w:szCs w:val="22"/>
        </w:rPr>
        <w:t>Harmonogram</w:t>
      </w:r>
      <w:r w:rsidR="00EA07D3" w:rsidRPr="00376D99">
        <w:rPr>
          <w:rFonts w:ascii="Calibri" w:hAnsi="Calibri"/>
          <w:sz w:val="22"/>
          <w:szCs w:val="22"/>
        </w:rPr>
        <w:t xml:space="preserve">u (příloha č. </w:t>
      </w:r>
      <w:r w:rsidR="00376D99" w:rsidRPr="00376D99">
        <w:rPr>
          <w:rFonts w:ascii="Calibri" w:hAnsi="Calibri"/>
          <w:sz w:val="22"/>
          <w:szCs w:val="22"/>
        </w:rPr>
        <w:t>5</w:t>
      </w:r>
      <w:r w:rsidR="00EA07D3" w:rsidRPr="00376D99">
        <w:rPr>
          <w:rFonts w:ascii="Calibri" w:hAnsi="Calibri"/>
          <w:sz w:val="22"/>
          <w:szCs w:val="22"/>
        </w:rPr>
        <w:t xml:space="preserve"> Smlouvy).</w:t>
      </w:r>
    </w:p>
    <w:p w14:paraId="2B44829B" w14:textId="47613F7C" w:rsidR="009E39EF" w:rsidRPr="00376D99" w:rsidRDefault="00976ED2" w:rsidP="000B0FE1">
      <w:pPr>
        <w:numPr>
          <w:ilvl w:val="0"/>
          <w:numId w:val="16"/>
        </w:numPr>
        <w:tabs>
          <w:tab w:val="num" w:pos="360"/>
        </w:tabs>
        <w:spacing w:before="120" w:after="120"/>
        <w:ind w:left="357" w:hanging="357"/>
        <w:jc w:val="both"/>
        <w:rPr>
          <w:rFonts w:ascii="Calibri" w:hAnsi="Calibri"/>
          <w:sz w:val="22"/>
          <w:szCs w:val="22"/>
        </w:rPr>
      </w:pPr>
      <w:r w:rsidRPr="00376D99">
        <w:rPr>
          <w:rFonts w:ascii="Calibri" w:hAnsi="Calibri"/>
          <w:sz w:val="22"/>
          <w:szCs w:val="22"/>
        </w:rPr>
        <w:t xml:space="preserve">Na základě písemného pokynu </w:t>
      </w:r>
      <w:r w:rsidR="00DC15F6" w:rsidRPr="00376D99">
        <w:rPr>
          <w:rFonts w:ascii="Calibri" w:hAnsi="Calibri"/>
          <w:sz w:val="22"/>
          <w:szCs w:val="22"/>
        </w:rPr>
        <w:t>Objednatele</w:t>
      </w:r>
      <w:r w:rsidRPr="00376D99">
        <w:rPr>
          <w:rFonts w:ascii="Calibri" w:hAnsi="Calibri"/>
          <w:sz w:val="22"/>
          <w:szCs w:val="22"/>
        </w:rPr>
        <w:t xml:space="preserve"> je </w:t>
      </w:r>
      <w:r w:rsidR="00DC15F6" w:rsidRPr="00376D99">
        <w:rPr>
          <w:rFonts w:ascii="Calibri" w:hAnsi="Calibri"/>
          <w:sz w:val="22"/>
          <w:szCs w:val="22"/>
        </w:rPr>
        <w:t>Poskytovatel</w:t>
      </w:r>
      <w:r w:rsidRPr="00376D99">
        <w:rPr>
          <w:rFonts w:ascii="Calibri" w:hAnsi="Calibri"/>
          <w:sz w:val="22"/>
          <w:szCs w:val="22"/>
        </w:rPr>
        <w:t xml:space="preserve"> povinen dočasně pozastavit poskytování Služeb.</w:t>
      </w:r>
    </w:p>
    <w:p w14:paraId="4F71AFF8" w14:textId="3243C394" w:rsidR="001A73C8" w:rsidRDefault="001A73C8">
      <w:pPr>
        <w:spacing w:after="160" w:line="259" w:lineRule="auto"/>
        <w:rPr>
          <w:rFonts w:ascii="Calibri" w:hAnsi="Calibri"/>
          <w:b/>
          <w:sz w:val="22"/>
          <w:szCs w:val="22"/>
        </w:rPr>
      </w:pPr>
    </w:p>
    <w:p w14:paraId="6118E155" w14:textId="246292A7" w:rsidR="00A705D1" w:rsidRPr="00C727D7" w:rsidRDefault="00A705D1" w:rsidP="00062F70">
      <w:pPr>
        <w:keepNext/>
        <w:jc w:val="center"/>
        <w:rPr>
          <w:rFonts w:ascii="Calibri" w:hAnsi="Calibri"/>
          <w:b/>
          <w:sz w:val="22"/>
          <w:szCs w:val="22"/>
        </w:rPr>
      </w:pPr>
      <w:r w:rsidRPr="00C727D7">
        <w:rPr>
          <w:rFonts w:ascii="Calibri" w:hAnsi="Calibri"/>
          <w:b/>
          <w:sz w:val="22"/>
          <w:szCs w:val="22"/>
        </w:rPr>
        <w:lastRenderedPageBreak/>
        <w:t>VI</w:t>
      </w:r>
      <w:r w:rsidR="00252F4F">
        <w:rPr>
          <w:rFonts w:ascii="Calibri" w:hAnsi="Calibri"/>
          <w:b/>
          <w:sz w:val="22"/>
          <w:szCs w:val="22"/>
        </w:rPr>
        <w:t>I</w:t>
      </w:r>
      <w:r w:rsidR="00A72978">
        <w:rPr>
          <w:rFonts w:ascii="Calibri" w:hAnsi="Calibri"/>
          <w:b/>
          <w:sz w:val="22"/>
          <w:szCs w:val="22"/>
        </w:rPr>
        <w:t>I</w:t>
      </w:r>
      <w:r w:rsidRPr="00C727D7">
        <w:rPr>
          <w:rFonts w:ascii="Calibri" w:hAnsi="Calibri"/>
          <w:b/>
          <w:sz w:val="22"/>
          <w:szCs w:val="22"/>
        </w:rPr>
        <w:t>.</w:t>
      </w:r>
    </w:p>
    <w:p w14:paraId="12895B4A" w14:textId="77777777" w:rsidR="00A705D1" w:rsidRPr="008F0BE2" w:rsidRDefault="00A705D1" w:rsidP="00062F70">
      <w:pPr>
        <w:keepNext/>
        <w:spacing w:after="120"/>
        <w:jc w:val="center"/>
        <w:rPr>
          <w:rFonts w:ascii="Calibri" w:hAnsi="Calibri" w:cs="Calibri"/>
          <w:b/>
          <w:sz w:val="22"/>
          <w:szCs w:val="22"/>
        </w:rPr>
      </w:pPr>
      <w:r w:rsidRPr="008F0BE2">
        <w:rPr>
          <w:rFonts w:ascii="Calibri" w:hAnsi="Calibri" w:cs="Calibri"/>
          <w:b/>
          <w:sz w:val="22"/>
          <w:szCs w:val="22"/>
        </w:rPr>
        <w:t>Cena</w:t>
      </w:r>
    </w:p>
    <w:p w14:paraId="6A0742AC" w14:textId="310C2EA6" w:rsidR="00A705D1" w:rsidRPr="00674E16" w:rsidRDefault="28DC3467" w:rsidP="00E63E1A">
      <w:pPr>
        <w:pStyle w:val="Nadpis7"/>
        <w:numPr>
          <w:ilvl w:val="0"/>
          <w:numId w:val="6"/>
        </w:numPr>
        <w:tabs>
          <w:tab w:val="clear" w:pos="644"/>
          <w:tab w:val="num" w:pos="426"/>
          <w:tab w:val="num" w:pos="1440"/>
          <w:tab w:val="left" w:pos="4678"/>
        </w:tabs>
        <w:snapToGrid w:val="0"/>
        <w:spacing w:before="0" w:after="0"/>
        <w:ind w:left="284" w:hanging="284"/>
        <w:rPr>
          <w:rFonts w:ascii="Calibri" w:hAnsi="Calibri" w:cs="Calibri"/>
          <w:b/>
          <w:bCs/>
          <w:sz w:val="22"/>
          <w:szCs w:val="22"/>
        </w:rPr>
      </w:pPr>
      <w:r w:rsidRPr="28DC3467">
        <w:rPr>
          <w:rFonts w:ascii="Calibri" w:hAnsi="Calibri" w:cs="Calibri"/>
          <w:b/>
          <w:bCs/>
          <w:sz w:val="22"/>
          <w:szCs w:val="22"/>
        </w:rPr>
        <w:t xml:space="preserve">Cena za výkon činností </w:t>
      </w:r>
      <w:r w:rsidR="00051FFF">
        <w:rPr>
          <w:rFonts w:ascii="Calibri" w:hAnsi="Calibri" w:cs="Calibri"/>
          <w:b/>
          <w:bCs/>
          <w:sz w:val="22"/>
          <w:szCs w:val="22"/>
        </w:rPr>
        <w:t>Poskytovatele</w:t>
      </w:r>
      <w:r w:rsidR="00377E5C">
        <w:rPr>
          <w:rFonts w:ascii="Calibri" w:hAnsi="Calibri" w:cs="Calibri"/>
          <w:b/>
          <w:bCs/>
          <w:sz w:val="22"/>
          <w:szCs w:val="22"/>
        </w:rPr>
        <w:t xml:space="preserve"> </w:t>
      </w:r>
      <w:r w:rsidRPr="28DC3467">
        <w:rPr>
          <w:rFonts w:ascii="Calibri" w:hAnsi="Calibri" w:cs="Calibri"/>
          <w:b/>
          <w:bCs/>
          <w:sz w:val="22"/>
          <w:szCs w:val="22"/>
        </w:rPr>
        <w:t>dle</w:t>
      </w:r>
      <w:r w:rsidRPr="28DC3467">
        <w:rPr>
          <w:rFonts w:ascii="Calibri" w:hAnsi="Calibri"/>
          <w:b/>
          <w:bCs/>
          <w:sz w:val="22"/>
          <w:szCs w:val="22"/>
        </w:rPr>
        <w:t> čl. II</w:t>
      </w:r>
      <w:r w:rsidR="001C5C5D">
        <w:rPr>
          <w:rFonts w:ascii="Calibri" w:hAnsi="Calibri"/>
          <w:b/>
          <w:bCs/>
          <w:sz w:val="22"/>
          <w:szCs w:val="22"/>
        </w:rPr>
        <w:t>I.</w:t>
      </w:r>
      <w:r w:rsidRPr="28DC3467">
        <w:rPr>
          <w:rFonts w:ascii="Calibri" w:hAnsi="Calibri"/>
          <w:b/>
          <w:bCs/>
          <w:sz w:val="22"/>
          <w:szCs w:val="22"/>
        </w:rPr>
        <w:t xml:space="preserve"> odst. </w:t>
      </w:r>
      <w:r w:rsidR="00377E5C">
        <w:rPr>
          <w:rFonts w:ascii="Calibri" w:hAnsi="Calibri"/>
          <w:b/>
          <w:bCs/>
          <w:sz w:val="22"/>
          <w:szCs w:val="22"/>
        </w:rPr>
        <w:t>1</w:t>
      </w:r>
      <w:r w:rsidRPr="28DC3467">
        <w:rPr>
          <w:rFonts w:ascii="Calibri" w:hAnsi="Calibri"/>
          <w:b/>
          <w:bCs/>
          <w:sz w:val="22"/>
          <w:szCs w:val="22"/>
        </w:rPr>
        <w:t xml:space="preserve"> písm. </w:t>
      </w:r>
      <w:r w:rsidR="00461836">
        <w:rPr>
          <w:rFonts w:ascii="Calibri" w:hAnsi="Calibri"/>
          <w:b/>
          <w:bCs/>
          <w:sz w:val="22"/>
          <w:szCs w:val="22"/>
        </w:rPr>
        <w:t>a</w:t>
      </w:r>
      <w:r w:rsidRPr="28DC3467">
        <w:rPr>
          <w:rFonts w:ascii="Calibri" w:hAnsi="Calibri"/>
          <w:b/>
          <w:bCs/>
          <w:sz w:val="22"/>
          <w:szCs w:val="22"/>
        </w:rPr>
        <w:t>)</w:t>
      </w:r>
      <w:r w:rsidRPr="28DC3467">
        <w:rPr>
          <w:rFonts w:ascii="Calibri" w:hAnsi="Calibri"/>
          <w:sz w:val="22"/>
          <w:szCs w:val="22"/>
        </w:rPr>
        <w:t xml:space="preserve"> </w:t>
      </w:r>
      <w:r w:rsidR="00377E5C">
        <w:rPr>
          <w:rFonts w:ascii="Calibri" w:hAnsi="Calibri"/>
          <w:b/>
          <w:bCs/>
          <w:sz w:val="22"/>
          <w:szCs w:val="22"/>
        </w:rPr>
        <w:t>S</w:t>
      </w:r>
      <w:r w:rsidRPr="28DC3467">
        <w:rPr>
          <w:rFonts w:ascii="Calibri" w:hAnsi="Calibri"/>
          <w:b/>
          <w:bCs/>
          <w:sz w:val="22"/>
          <w:szCs w:val="22"/>
        </w:rPr>
        <w:t>mlouvy</w:t>
      </w:r>
      <w:r w:rsidRPr="28DC3467">
        <w:rPr>
          <w:rFonts w:ascii="Calibri" w:hAnsi="Calibri" w:cs="Calibri"/>
          <w:b/>
          <w:bCs/>
          <w:sz w:val="22"/>
          <w:szCs w:val="22"/>
        </w:rPr>
        <w:t xml:space="preserve"> </w:t>
      </w:r>
      <w:r w:rsidRPr="28DC3467">
        <w:rPr>
          <w:rFonts w:ascii="Calibri" w:hAnsi="Calibri" w:cs="Calibri"/>
          <w:i/>
          <w:iCs/>
          <w:sz w:val="22"/>
          <w:szCs w:val="22"/>
        </w:rPr>
        <w:t>(</w:t>
      </w:r>
      <w:r w:rsidR="00051FFF">
        <w:rPr>
          <w:rFonts w:ascii="Calibri" w:hAnsi="Calibri" w:cs="Calibri"/>
          <w:i/>
          <w:iCs/>
          <w:sz w:val="22"/>
          <w:szCs w:val="22"/>
        </w:rPr>
        <w:t>implementace CDE</w:t>
      </w:r>
      <w:r w:rsidRPr="00674E16">
        <w:rPr>
          <w:rFonts w:ascii="Calibri" w:hAnsi="Calibri" w:cs="Calibri"/>
          <w:i/>
          <w:iCs/>
          <w:sz w:val="22"/>
          <w:szCs w:val="22"/>
        </w:rPr>
        <w:t xml:space="preserve">) </w:t>
      </w:r>
      <w:r w:rsidRPr="00674E16">
        <w:rPr>
          <w:rFonts w:ascii="Calibri" w:hAnsi="Calibri" w:cs="Calibri"/>
          <w:b/>
          <w:bCs/>
          <w:sz w:val="22"/>
          <w:szCs w:val="22"/>
        </w:rPr>
        <w:t>je sjednána takto:  </w:t>
      </w:r>
    </w:p>
    <w:p w14:paraId="43B87C5F" w14:textId="0F0E4562" w:rsidR="00893D68" w:rsidRDefault="00A705D1" w:rsidP="00EA030D">
      <w:pPr>
        <w:pStyle w:val="Zkladntextodsazen"/>
        <w:tabs>
          <w:tab w:val="num" w:pos="426"/>
        </w:tabs>
        <w:spacing w:before="240" w:after="0"/>
        <w:ind w:left="284"/>
        <w:jc w:val="both"/>
        <w:rPr>
          <w:rFonts w:ascii="Calibri" w:hAnsi="Calibri" w:cs="Calibri"/>
          <w:sz w:val="22"/>
          <w:szCs w:val="22"/>
        </w:rPr>
      </w:pPr>
      <w:r w:rsidRPr="008F0BE2">
        <w:rPr>
          <w:rFonts w:ascii="Calibri" w:hAnsi="Calibri" w:cs="Calibri"/>
          <w:sz w:val="22"/>
          <w:szCs w:val="22"/>
        </w:rPr>
        <w:t>cena bez DPH</w:t>
      </w:r>
      <w:r w:rsidR="00893D68">
        <w:rPr>
          <w:rFonts w:ascii="Calibri" w:hAnsi="Calibri" w:cs="Calibri"/>
          <w:sz w:val="22"/>
          <w:szCs w:val="22"/>
        </w:rPr>
        <w:t>:</w:t>
      </w:r>
      <w:r w:rsidRPr="008F0BE2">
        <w:rPr>
          <w:rFonts w:ascii="Calibri" w:hAnsi="Calibri" w:cs="Calibri"/>
          <w:sz w:val="22"/>
          <w:szCs w:val="22"/>
        </w:rPr>
        <w:t xml:space="preserve">  </w:t>
      </w:r>
      <w:r w:rsidRPr="0089670E">
        <w:rPr>
          <w:rFonts w:ascii="Calibri" w:hAnsi="Calibri" w:cs="Calibri"/>
          <w:sz w:val="22"/>
          <w:szCs w:val="22"/>
          <w:highlight w:val="lightGray"/>
        </w:rPr>
        <w:t>……………</w:t>
      </w:r>
      <w:r w:rsidR="00BD740F" w:rsidRPr="0089670E">
        <w:rPr>
          <w:rFonts w:ascii="Calibri" w:hAnsi="Calibri" w:cs="Calibri"/>
          <w:sz w:val="22"/>
          <w:szCs w:val="22"/>
          <w:highlight w:val="lightGray"/>
        </w:rPr>
        <w:t>……………</w:t>
      </w:r>
      <w:r w:rsidRPr="0089670E">
        <w:rPr>
          <w:rFonts w:ascii="Calibri" w:hAnsi="Calibri" w:cs="Calibri"/>
          <w:sz w:val="22"/>
          <w:szCs w:val="22"/>
          <w:highlight w:val="lightGray"/>
        </w:rPr>
        <w:t>………</w:t>
      </w:r>
      <w:r w:rsidRPr="008F0BE2">
        <w:rPr>
          <w:rFonts w:ascii="Calibri" w:hAnsi="Calibri" w:cs="Calibri"/>
          <w:sz w:val="22"/>
          <w:szCs w:val="22"/>
        </w:rPr>
        <w:t xml:space="preserve"> Kč</w:t>
      </w:r>
      <w:r w:rsidR="00FB5686">
        <w:rPr>
          <w:rFonts w:ascii="Calibri" w:hAnsi="Calibri" w:cs="Calibri"/>
          <w:sz w:val="22"/>
          <w:szCs w:val="22"/>
        </w:rPr>
        <w:t>.</w:t>
      </w:r>
      <w:r w:rsidR="00893D68">
        <w:rPr>
          <w:rFonts w:ascii="Calibri" w:hAnsi="Calibri" w:cs="Calibri"/>
          <w:sz w:val="22"/>
          <w:szCs w:val="22"/>
        </w:rPr>
        <w:t xml:space="preserve"> </w:t>
      </w:r>
    </w:p>
    <w:p w14:paraId="5B91ED16" w14:textId="77777777" w:rsidR="00AE35BE" w:rsidRDefault="00AE35BE" w:rsidP="002D3993">
      <w:pPr>
        <w:pStyle w:val="Zkladntextodsazen"/>
        <w:tabs>
          <w:tab w:val="num" w:pos="426"/>
        </w:tabs>
        <w:spacing w:after="0"/>
        <w:ind w:left="284"/>
        <w:jc w:val="both"/>
        <w:rPr>
          <w:rFonts w:ascii="Calibri" w:hAnsi="Calibri" w:cs="Calibri"/>
          <w:sz w:val="22"/>
          <w:szCs w:val="22"/>
        </w:rPr>
      </w:pPr>
    </w:p>
    <w:p w14:paraId="3DB1267C" w14:textId="12285DBF" w:rsidR="00BD740F" w:rsidRPr="008F0BE2" w:rsidRDefault="28DC3467" w:rsidP="00E63E1A">
      <w:pPr>
        <w:pStyle w:val="Nadpis7"/>
        <w:numPr>
          <w:ilvl w:val="0"/>
          <w:numId w:val="6"/>
        </w:numPr>
        <w:tabs>
          <w:tab w:val="clear" w:pos="644"/>
          <w:tab w:val="num" w:pos="426"/>
          <w:tab w:val="num" w:pos="1440"/>
          <w:tab w:val="left" w:pos="1701"/>
          <w:tab w:val="left" w:pos="4678"/>
        </w:tabs>
        <w:snapToGrid w:val="0"/>
        <w:spacing w:before="0"/>
        <w:ind w:left="284" w:hanging="284"/>
        <w:rPr>
          <w:rFonts w:ascii="Calibri" w:hAnsi="Calibri" w:cs="Calibri"/>
          <w:b/>
          <w:bCs/>
          <w:sz w:val="22"/>
          <w:szCs w:val="22"/>
        </w:rPr>
      </w:pPr>
      <w:bookmarkStart w:id="4" w:name="_Hlk96120384"/>
      <w:r w:rsidRPr="28DC3467">
        <w:rPr>
          <w:rFonts w:ascii="Calibri" w:hAnsi="Calibri" w:cs="Calibri"/>
          <w:b/>
          <w:bCs/>
          <w:sz w:val="22"/>
          <w:szCs w:val="22"/>
        </w:rPr>
        <w:t xml:space="preserve">Cena za výkon činnosti </w:t>
      </w:r>
      <w:r w:rsidR="00051FFF">
        <w:rPr>
          <w:rFonts w:ascii="Calibri" w:hAnsi="Calibri" w:cs="Calibri"/>
          <w:b/>
          <w:bCs/>
          <w:sz w:val="22"/>
          <w:szCs w:val="22"/>
        </w:rPr>
        <w:t xml:space="preserve">Poskytovatele </w:t>
      </w:r>
      <w:r w:rsidRPr="28DC3467">
        <w:rPr>
          <w:rFonts w:ascii="Calibri" w:hAnsi="Calibri" w:cs="Calibri"/>
          <w:b/>
          <w:bCs/>
          <w:sz w:val="22"/>
          <w:szCs w:val="22"/>
        </w:rPr>
        <w:t>dle</w:t>
      </w:r>
      <w:r w:rsidRPr="28DC3467">
        <w:rPr>
          <w:rFonts w:ascii="Calibri" w:hAnsi="Calibri"/>
          <w:b/>
          <w:bCs/>
          <w:sz w:val="22"/>
          <w:szCs w:val="22"/>
        </w:rPr>
        <w:t> čl. I</w:t>
      </w:r>
      <w:r w:rsidR="00D13AB7">
        <w:rPr>
          <w:rFonts w:ascii="Calibri" w:hAnsi="Calibri"/>
          <w:b/>
          <w:bCs/>
          <w:sz w:val="22"/>
          <w:szCs w:val="22"/>
        </w:rPr>
        <w:t>I</w:t>
      </w:r>
      <w:r w:rsidRPr="28DC3467">
        <w:rPr>
          <w:rFonts w:ascii="Calibri" w:hAnsi="Calibri"/>
          <w:b/>
          <w:bCs/>
          <w:sz w:val="22"/>
          <w:szCs w:val="22"/>
        </w:rPr>
        <w:t>I</w:t>
      </w:r>
      <w:r w:rsidR="00D13AB7">
        <w:rPr>
          <w:rFonts w:ascii="Calibri" w:hAnsi="Calibri"/>
          <w:b/>
          <w:bCs/>
          <w:sz w:val="22"/>
          <w:szCs w:val="22"/>
        </w:rPr>
        <w:t>.</w:t>
      </w:r>
      <w:r w:rsidRPr="28DC3467">
        <w:rPr>
          <w:rFonts w:ascii="Calibri" w:hAnsi="Calibri"/>
          <w:b/>
          <w:bCs/>
          <w:sz w:val="22"/>
          <w:szCs w:val="22"/>
        </w:rPr>
        <w:t xml:space="preserve"> odst. </w:t>
      </w:r>
      <w:r w:rsidR="004D2156">
        <w:rPr>
          <w:rFonts w:ascii="Calibri" w:hAnsi="Calibri"/>
          <w:b/>
          <w:bCs/>
          <w:sz w:val="22"/>
          <w:szCs w:val="22"/>
        </w:rPr>
        <w:t>1</w:t>
      </w:r>
      <w:r w:rsidRPr="28DC3467">
        <w:rPr>
          <w:rFonts w:ascii="Calibri" w:hAnsi="Calibri"/>
          <w:b/>
          <w:bCs/>
          <w:sz w:val="22"/>
          <w:szCs w:val="22"/>
        </w:rPr>
        <w:t xml:space="preserve"> písm. </w:t>
      </w:r>
      <w:r w:rsidR="003F3DDD">
        <w:rPr>
          <w:rFonts w:ascii="Calibri" w:hAnsi="Calibri"/>
          <w:b/>
          <w:bCs/>
          <w:sz w:val="22"/>
          <w:szCs w:val="22"/>
        </w:rPr>
        <w:t>b</w:t>
      </w:r>
      <w:r w:rsidRPr="28DC3467">
        <w:rPr>
          <w:rFonts w:ascii="Calibri" w:hAnsi="Calibri"/>
          <w:b/>
          <w:bCs/>
          <w:sz w:val="22"/>
          <w:szCs w:val="22"/>
        </w:rPr>
        <w:t>)</w:t>
      </w:r>
      <w:r w:rsidRPr="28DC3467">
        <w:rPr>
          <w:rFonts w:ascii="Calibri" w:hAnsi="Calibri"/>
          <w:sz w:val="22"/>
          <w:szCs w:val="22"/>
        </w:rPr>
        <w:t xml:space="preserve"> </w:t>
      </w:r>
      <w:r w:rsidR="00FC5A63">
        <w:rPr>
          <w:rFonts w:ascii="Calibri" w:hAnsi="Calibri"/>
          <w:b/>
          <w:bCs/>
          <w:sz w:val="22"/>
          <w:szCs w:val="22"/>
        </w:rPr>
        <w:t>S</w:t>
      </w:r>
      <w:r w:rsidRPr="28DC3467">
        <w:rPr>
          <w:rFonts w:ascii="Calibri" w:hAnsi="Calibri"/>
          <w:b/>
          <w:bCs/>
          <w:sz w:val="22"/>
          <w:szCs w:val="22"/>
        </w:rPr>
        <w:t>mlouvy</w:t>
      </w:r>
      <w:r w:rsidRPr="28DC3467">
        <w:rPr>
          <w:rFonts w:ascii="Calibri" w:hAnsi="Calibri" w:cs="Calibri"/>
          <w:b/>
          <w:bCs/>
          <w:sz w:val="22"/>
          <w:szCs w:val="22"/>
        </w:rPr>
        <w:t xml:space="preserve"> </w:t>
      </w:r>
      <w:bookmarkEnd w:id="4"/>
      <w:r w:rsidRPr="28DC3467">
        <w:rPr>
          <w:rFonts w:ascii="Calibri" w:hAnsi="Calibri" w:cs="Calibri"/>
          <w:i/>
          <w:iCs/>
          <w:sz w:val="22"/>
          <w:szCs w:val="22"/>
        </w:rPr>
        <w:t>(</w:t>
      </w:r>
      <w:r w:rsidR="00051FFF">
        <w:rPr>
          <w:rFonts w:ascii="Calibri" w:hAnsi="Calibri" w:cs="Calibri"/>
          <w:i/>
          <w:iCs/>
          <w:sz w:val="22"/>
          <w:szCs w:val="22"/>
        </w:rPr>
        <w:t>provozování CDE</w:t>
      </w:r>
      <w:r w:rsidRPr="28DC3467">
        <w:rPr>
          <w:rFonts w:ascii="Calibri" w:hAnsi="Calibri" w:cs="Calibri"/>
          <w:i/>
          <w:iCs/>
          <w:sz w:val="22"/>
          <w:szCs w:val="22"/>
        </w:rPr>
        <w:t>)</w:t>
      </w:r>
      <w:r w:rsidRPr="28DC3467">
        <w:rPr>
          <w:rFonts w:ascii="Calibri" w:hAnsi="Calibri" w:cs="Calibri"/>
          <w:b/>
          <w:bCs/>
          <w:sz w:val="22"/>
          <w:szCs w:val="22"/>
        </w:rPr>
        <w:t xml:space="preserve"> je sjednána takto: </w:t>
      </w:r>
    </w:p>
    <w:p w14:paraId="245041DA" w14:textId="41FCFCC6" w:rsidR="000D167F" w:rsidRDefault="00BD740F" w:rsidP="00EA030D">
      <w:pPr>
        <w:pStyle w:val="Zkladntextodsazen"/>
        <w:tabs>
          <w:tab w:val="num" w:pos="426"/>
        </w:tabs>
        <w:spacing w:after="0"/>
        <w:ind w:left="284"/>
        <w:jc w:val="both"/>
        <w:rPr>
          <w:rFonts w:ascii="Calibri" w:hAnsi="Calibri" w:cs="Calibri"/>
          <w:sz w:val="22"/>
          <w:szCs w:val="22"/>
        </w:rPr>
      </w:pPr>
      <w:r w:rsidRPr="008F0BE2">
        <w:rPr>
          <w:rFonts w:ascii="Calibri" w:hAnsi="Calibri" w:cs="Calibri"/>
          <w:sz w:val="22"/>
          <w:szCs w:val="22"/>
        </w:rPr>
        <w:t>cena bez DPH</w:t>
      </w:r>
      <w:r>
        <w:rPr>
          <w:rFonts w:ascii="Calibri" w:hAnsi="Calibri" w:cs="Calibri"/>
          <w:sz w:val="22"/>
          <w:szCs w:val="22"/>
        </w:rPr>
        <w:t>:</w:t>
      </w:r>
      <w:r w:rsidRPr="008F0BE2">
        <w:rPr>
          <w:rFonts w:ascii="Calibri" w:hAnsi="Calibri" w:cs="Calibri"/>
          <w:sz w:val="22"/>
          <w:szCs w:val="22"/>
        </w:rPr>
        <w:t xml:space="preserve">  </w:t>
      </w:r>
      <w:r w:rsidRPr="0089670E">
        <w:rPr>
          <w:rFonts w:ascii="Calibri" w:hAnsi="Calibri" w:cs="Calibri"/>
          <w:sz w:val="22"/>
          <w:szCs w:val="22"/>
          <w:highlight w:val="lightGray"/>
        </w:rPr>
        <w:t>……………………</w:t>
      </w:r>
      <w:proofErr w:type="gramStart"/>
      <w:r w:rsidRPr="0089670E">
        <w:rPr>
          <w:rFonts w:ascii="Calibri" w:hAnsi="Calibri" w:cs="Calibri"/>
          <w:sz w:val="22"/>
          <w:szCs w:val="22"/>
          <w:highlight w:val="lightGray"/>
        </w:rPr>
        <w:t>…….</w:t>
      </w:r>
      <w:proofErr w:type="gramEnd"/>
      <w:r w:rsidRPr="0089670E">
        <w:rPr>
          <w:rFonts w:ascii="Calibri" w:hAnsi="Calibri" w:cs="Calibri"/>
          <w:sz w:val="22"/>
          <w:szCs w:val="22"/>
          <w:highlight w:val="lightGray"/>
        </w:rPr>
        <w:t>.……</w:t>
      </w:r>
      <w:r w:rsidRPr="008F0BE2">
        <w:rPr>
          <w:rFonts w:ascii="Calibri" w:hAnsi="Calibri" w:cs="Calibri"/>
          <w:sz w:val="22"/>
          <w:szCs w:val="22"/>
        </w:rPr>
        <w:t xml:space="preserve"> Kč</w:t>
      </w:r>
      <w:r w:rsidR="00693F08">
        <w:rPr>
          <w:rFonts w:ascii="Calibri" w:hAnsi="Calibri" w:cs="Calibri"/>
          <w:sz w:val="22"/>
          <w:szCs w:val="22"/>
        </w:rPr>
        <w:t xml:space="preserve"> </w:t>
      </w:r>
      <w:r w:rsidR="00693F08" w:rsidRPr="005473EE">
        <w:rPr>
          <w:rFonts w:ascii="Calibri" w:hAnsi="Calibri" w:cs="Calibri"/>
          <w:b/>
          <w:sz w:val="22"/>
          <w:szCs w:val="22"/>
          <w:u w:val="single"/>
        </w:rPr>
        <w:t>za 1 měsíc výkonu</w:t>
      </w:r>
      <w:r w:rsidR="00693F08">
        <w:rPr>
          <w:rFonts w:ascii="Calibri" w:hAnsi="Calibri" w:cs="Calibri"/>
          <w:sz w:val="22"/>
          <w:szCs w:val="22"/>
        </w:rPr>
        <w:t xml:space="preserve"> této činnosti </w:t>
      </w:r>
      <w:r w:rsidR="00051FFF" w:rsidRPr="00051FFF">
        <w:rPr>
          <w:rFonts w:ascii="Calibri" w:hAnsi="Calibri" w:cs="Calibri"/>
          <w:sz w:val="22"/>
          <w:szCs w:val="22"/>
        </w:rPr>
        <w:t>Poskytovatelem</w:t>
      </w:r>
      <w:r w:rsidR="00693F08">
        <w:rPr>
          <w:rFonts w:ascii="Calibri" w:hAnsi="Calibri" w:cs="Calibri"/>
          <w:sz w:val="22"/>
          <w:szCs w:val="22"/>
        </w:rPr>
        <w:t>.</w:t>
      </w:r>
    </w:p>
    <w:p w14:paraId="3FED5191" w14:textId="6DFE0CE8" w:rsidR="00BD740F" w:rsidRDefault="00BD740F" w:rsidP="00EA030D">
      <w:pPr>
        <w:pStyle w:val="Zkladntextodsazen"/>
        <w:tabs>
          <w:tab w:val="num" w:pos="426"/>
        </w:tabs>
        <w:spacing w:after="0"/>
        <w:ind w:left="284"/>
        <w:jc w:val="both"/>
        <w:rPr>
          <w:rFonts w:ascii="Calibri" w:hAnsi="Calibri" w:cs="Calibri"/>
          <w:sz w:val="22"/>
          <w:szCs w:val="22"/>
        </w:rPr>
      </w:pPr>
    </w:p>
    <w:p w14:paraId="4B1BD87D" w14:textId="652C6DAC" w:rsidR="00693F08" w:rsidRPr="008F0BE2" w:rsidRDefault="00693F08" w:rsidP="00E63E1A">
      <w:pPr>
        <w:pStyle w:val="Nadpis7"/>
        <w:numPr>
          <w:ilvl w:val="0"/>
          <w:numId w:val="6"/>
        </w:numPr>
        <w:tabs>
          <w:tab w:val="clear" w:pos="644"/>
          <w:tab w:val="num" w:pos="426"/>
          <w:tab w:val="num" w:pos="1440"/>
          <w:tab w:val="left" w:pos="1701"/>
          <w:tab w:val="left" w:pos="4678"/>
        </w:tabs>
        <w:snapToGrid w:val="0"/>
        <w:spacing w:before="0"/>
        <w:ind w:left="284" w:hanging="284"/>
        <w:rPr>
          <w:rFonts w:ascii="Calibri" w:hAnsi="Calibri" w:cs="Calibri"/>
          <w:b/>
          <w:bCs/>
          <w:sz w:val="22"/>
          <w:szCs w:val="22"/>
        </w:rPr>
      </w:pPr>
      <w:r w:rsidRPr="28DC3467">
        <w:rPr>
          <w:rFonts w:ascii="Calibri" w:hAnsi="Calibri" w:cs="Calibri"/>
          <w:b/>
          <w:bCs/>
          <w:sz w:val="22"/>
          <w:szCs w:val="22"/>
        </w:rPr>
        <w:t xml:space="preserve">Cena za výkon činnosti </w:t>
      </w:r>
      <w:r w:rsidR="00051FFF">
        <w:rPr>
          <w:rFonts w:ascii="Calibri" w:hAnsi="Calibri" w:cs="Calibri"/>
          <w:b/>
          <w:bCs/>
          <w:sz w:val="22"/>
          <w:szCs w:val="22"/>
        </w:rPr>
        <w:t xml:space="preserve">Poskytovatele </w:t>
      </w:r>
      <w:r w:rsidRPr="28DC3467">
        <w:rPr>
          <w:rFonts w:ascii="Calibri" w:hAnsi="Calibri" w:cs="Calibri"/>
          <w:b/>
          <w:bCs/>
          <w:sz w:val="22"/>
          <w:szCs w:val="22"/>
        </w:rPr>
        <w:t>dle</w:t>
      </w:r>
      <w:r w:rsidRPr="28DC3467">
        <w:rPr>
          <w:rFonts w:ascii="Calibri" w:hAnsi="Calibri"/>
          <w:b/>
          <w:bCs/>
          <w:sz w:val="22"/>
          <w:szCs w:val="22"/>
        </w:rPr>
        <w:t> čl. I</w:t>
      </w:r>
      <w:r>
        <w:rPr>
          <w:rFonts w:ascii="Calibri" w:hAnsi="Calibri"/>
          <w:b/>
          <w:bCs/>
          <w:sz w:val="22"/>
          <w:szCs w:val="22"/>
        </w:rPr>
        <w:t>I</w:t>
      </w:r>
      <w:r w:rsidRPr="28DC3467">
        <w:rPr>
          <w:rFonts w:ascii="Calibri" w:hAnsi="Calibri"/>
          <w:b/>
          <w:bCs/>
          <w:sz w:val="22"/>
          <w:szCs w:val="22"/>
        </w:rPr>
        <w:t>I</w:t>
      </w:r>
      <w:r>
        <w:rPr>
          <w:rFonts w:ascii="Calibri" w:hAnsi="Calibri"/>
          <w:b/>
          <w:bCs/>
          <w:sz w:val="22"/>
          <w:szCs w:val="22"/>
        </w:rPr>
        <w:t>.</w:t>
      </w:r>
      <w:r w:rsidRPr="28DC3467">
        <w:rPr>
          <w:rFonts w:ascii="Calibri" w:hAnsi="Calibri"/>
          <w:b/>
          <w:bCs/>
          <w:sz w:val="22"/>
          <w:szCs w:val="22"/>
        </w:rPr>
        <w:t xml:space="preserve"> odst. </w:t>
      </w:r>
      <w:r w:rsidR="004D2156">
        <w:rPr>
          <w:rFonts w:ascii="Calibri" w:hAnsi="Calibri"/>
          <w:b/>
          <w:bCs/>
          <w:sz w:val="22"/>
          <w:szCs w:val="22"/>
        </w:rPr>
        <w:t>1</w:t>
      </w:r>
      <w:r w:rsidRPr="28DC3467">
        <w:rPr>
          <w:rFonts w:ascii="Calibri" w:hAnsi="Calibri"/>
          <w:b/>
          <w:bCs/>
          <w:sz w:val="22"/>
          <w:szCs w:val="22"/>
        </w:rPr>
        <w:t xml:space="preserve"> písm. </w:t>
      </w:r>
      <w:r>
        <w:rPr>
          <w:rFonts w:ascii="Calibri" w:hAnsi="Calibri"/>
          <w:b/>
          <w:bCs/>
          <w:sz w:val="22"/>
          <w:szCs w:val="22"/>
        </w:rPr>
        <w:t>c</w:t>
      </w:r>
      <w:r w:rsidRPr="28DC3467">
        <w:rPr>
          <w:rFonts w:ascii="Calibri" w:hAnsi="Calibri"/>
          <w:b/>
          <w:bCs/>
          <w:sz w:val="22"/>
          <w:szCs w:val="22"/>
        </w:rPr>
        <w:t>)</w:t>
      </w:r>
      <w:r w:rsidRPr="28DC3467">
        <w:rPr>
          <w:rFonts w:ascii="Calibri" w:hAnsi="Calibri"/>
          <w:sz w:val="22"/>
          <w:szCs w:val="22"/>
        </w:rPr>
        <w:t xml:space="preserve"> </w:t>
      </w:r>
      <w:r>
        <w:rPr>
          <w:rFonts w:ascii="Calibri" w:hAnsi="Calibri"/>
          <w:b/>
          <w:bCs/>
          <w:sz w:val="22"/>
          <w:szCs w:val="22"/>
        </w:rPr>
        <w:t>S</w:t>
      </w:r>
      <w:r w:rsidRPr="28DC3467">
        <w:rPr>
          <w:rFonts w:ascii="Calibri" w:hAnsi="Calibri"/>
          <w:b/>
          <w:bCs/>
          <w:sz w:val="22"/>
          <w:szCs w:val="22"/>
        </w:rPr>
        <w:t>mlouvy</w:t>
      </w:r>
      <w:r w:rsidRPr="28DC3467">
        <w:rPr>
          <w:rFonts w:ascii="Calibri" w:hAnsi="Calibri" w:cs="Calibri"/>
          <w:b/>
          <w:bCs/>
          <w:sz w:val="22"/>
          <w:szCs w:val="22"/>
        </w:rPr>
        <w:t xml:space="preserve"> </w:t>
      </w:r>
      <w:r w:rsidRPr="28DC3467">
        <w:rPr>
          <w:rFonts w:ascii="Calibri" w:hAnsi="Calibri" w:cs="Calibri"/>
          <w:i/>
          <w:iCs/>
          <w:sz w:val="22"/>
          <w:szCs w:val="22"/>
        </w:rPr>
        <w:t>(</w:t>
      </w:r>
      <w:r w:rsidR="00051FFF">
        <w:rPr>
          <w:rFonts w:ascii="Calibri" w:hAnsi="Calibri" w:cs="Calibri"/>
          <w:i/>
          <w:iCs/>
          <w:sz w:val="22"/>
          <w:szCs w:val="22"/>
        </w:rPr>
        <w:t>proškolení uživatelů</w:t>
      </w:r>
      <w:r w:rsidRPr="28DC3467">
        <w:rPr>
          <w:rFonts w:ascii="Calibri" w:hAnsi="Calibri" w:cs="Calibri"/>
          <w:i/>
          <w:iCs/>
          <w:sz w:val="22"/>
          <w:szCs w:val="22"/>
        </w:rPr>
        <w:t>)</w:t>
      </w:r>
      <w:r w:rsidRPr="28DC3467">
        <w:rPr>
          <w:rFonts w:ascii="Calibri" w:hAnsi="Calibri" w:cs="Calibri"/>
          <w:b/>
          <w:bCs/>
          <w:sz w:val="22"/>
          <w:szCs w:val="22"/>
        </w:rPr>
        <w:t xml:space="preserve"> je sjednána takto: </w:t>
      </w:r>
    </w:p>
    <w:p w14:paraId="064D145F" w14:textId="1833F33B" w:rsidR="00693F08" w:rsidRDefault="00693F08" w:rsidP="00693F08">
      <w:pPr>
        <w:pStyle w:val="Zkladntextodsazen"/>
        <w:tabs>
          <w:tab w:val="num" w:pos="426"/>
        </w:tabs>
        <w:spacing w:after="0"/>
        <w:ind w:left="284"/>
        <w:jc w:val="both"/>
        <w:rPr>
          <w:rFonts w:ascii="Calibri" w:hAnsi="Calibri" w:cs="Calibri"/>
          <w:sz w:val="22"/>
          <w:szCs w:val="22"/>
        </w:rPr>
      </w:pPr>
      <w:r w:rsidRPr="008F0BE2">
        <w:rPr>
          <w:rFonts w:ascii="Calibri" w:hAnsi="Calibri" w:cs="Calibri"/>
          <w:sz w:val="22"/>
          <w:szCs w:val="22"/>
        </w:rPr>
        <w:t>cena bez DPH</w:t>
      </w:r>
      <w:r>
        <w:rPr>
          <w:rFonts w:ascii="Calibri" w:hAnsi="Calibri" w:cs="Calibri"/>
          <w:sz w:val="22"/>
          <w:szCs w:val="22"/>
        </w:rPr>
        <w:t>:</w:t>
      </w:r>
      <w:r w:rsidRPr="008F0BE2">
        <w:rPr>
          <w:rFonts w:ascii="Calibri" w:hAnsi="Calibri" w:cs="Calibri"/>
          <w:sz w:val="22"/>
          <w:szCs w:val="22"/>
        </w:rPr>
        <w:t xml:space="preserve">  </w:t>
      </w:r>
      <w:r w:rsidRPr="0089670E">
        <w:rPr>
          <w:rFonts w:ascii="Calibri" w:hAnsi="Calibri" w:cs="Calibri"/>
          <w:sz w:val="22"/>
          <w:szCs w:val="22"/>
          <w:highlight w:val="lightGray"/>
        </w:rPr>
        <w:t>……………………</w:t>
      </w:r>
      <w:proofErr w:type="gramStart"/>
      <w:r w:rsidRPr="0089670E">
        <w:rPr>
          <w:rFonts w:ascii="Calibri" w:hAnsi="Calibri" w:cs="Calibri"/>
          <w:sz w:val="22"/>
          <w:szCs w:val="22"/>
          <w:highlight w:val="lightGray"/>
        </w:rPr>
        <w:t>…….</w:t>
      </w:r>
      <w:proofErr w:type="gramEnd"/>
      <w:r w:rsidRPr="0089670E">
        <w:rPr>
          <w:rFonts w:ascii="Calibri" w:hAnsi="Calibri" w:cs="Calibri"/>
          <w:sz w:val="22"/>
          <w:szCs w:val="22"/>
          <w:highlight w:val="lightGray"/>
        </w:rPr>
        <w:t>.……</w:t>
      </w:r>
      <w:r w:rsidRPr="008F0BE2">
        <w:rPr>
          <w:rFonts w:ascii="Calibri" w:hAnsi="Calibri" w:cs="Calibri"/>
          <w:sz w:val="22"/>
          <w:szCs w:val="22"/>
        </w:rPr>
        <w:t xml:space="preserve"> Kč</w:t>
      </w:r>
      <w:r>
        <w:rPr>
          <w:rFonts w:ascii="Calibri" w:hAnsi="Calibri" w:cs="Calibri"/>
          <w:sz w:val="22"/>
          <w:szCs w:val="22"/>
        </w:rPr>
        <w:t xml:space="preserve"> </w:t>
      </w:r>
      <w:r w:rsidRPr="005473EE">
        <w:rPr>
          <w:rFonts w:ascii="Calibri" w:hAnsi="Calibri" w:cs="Calibri"/>
          <w:b/>
          <w:sz w:val="22"/>
          <w:szCs w:val="22"/>
          <w:u w:val="single"/>
        </w:rPr>
        <w:t xml:space="preserve">za 1 </w:t>
      </w:r>
      <w:r w:rsidR="00051FFF">
        <w:rPr>
          <w:rFonts w:ascii="Calibri" w:hAnsi="Calibri" w:cs="Calibri"/>
          <w:b/>
          <w:sz w:val="22"/>
          <w:szCs w:val="22"/>
          <w:u w:val="single"/>
        </w:rPr>
        <w:t>člověkoden</w:t>
      </w:r>
      <w:r w:rsidRPr="005473EE">
        <w:rPr>
          <w:rFonts w:ascii="Calibri" w:hAnsi="Calibri" w:cs="Calibri"/>
          <w:b/>
          <w:sz w:val="22"/>
          <w:szCs w:val="22"/>
          <w:u w:val="single"/>
        </w:rPr>
        <w:t xml:space="preserve"> výkonu</w:t>
      </w:r>
      <w:r>
        <w:rPr>
          <w:rFonts w:ascii="Calibri" w:hAnsi="Calibri" w:cs="Calibri"/>
          <w:sz w:val="22"/>
          <w:szCs w:val="22"/>
        </w:rPr>
        <w:t xml:space="preserve"> této činnosti </w:t>
      </w:r>
      <w:r w:rsidR="002044D2" w:rsidRPr="00051FFF">
        <w:rPr>
          <w:rFonts w:ascii="Calibri" w:hAnsi="Calibri" w:cs="Calibri"/>
          <w:sz w:val="22"/>
          <w:szCs w:val="22"/>
        </w:rPr>
        <w:t>Poskytovatelem</w:t>
      </w:r>
      <w:r>
        <w:rPr>
          <w:rFonts w:ascii="Calibri" w:hAnsi="Calibri" w:cs="Calibri"/>
          <w:sz w:val="22"/>
          <w:szCs w:val="22"/>
        </w:rPr>
        <w:t>.</w:t>
      </w:r>
    </w:p>
    <w:p w14:paraId="561335A3" w14:textId="77777777" w:rsidR="00693F08" w:rsidRDefault="00693F08" w:rsidP="00693F08">
      <w:pPr>
        <w:pStyle w:val="Zkladntextodsazen"/>
        <w:tabs>
          <w:tab w:val="num" w:pos="426"/>
        </w:tabs>
        <w:spacing w:after="0"/>
        <w:ind w:left="284"/>
        <w:jc w:val="both"/>
        <w:rPr>
          <w:rFonts w:ascii="Calibri" w:hAnsi="Calibri" w:cs="Calibri"/>
          <w:sz w:val="22"/>
          <w:szCs w:val="22"/>
        </w:rPr>
      </w:pPr>
    </w:p>
    <w:p w14:paraId="1CDAAC11" w14:textId="2E608FB0" w:rsidR="002C4AB4" w:rsidRPr="008F0BE2" w:rsidRDefault="002C4AB4" w:rsidP="002C4AB4">
      <w:pPr>
        <w:pStyle w:val="Nadpis7"/>
        <w:numPr>
          <w:ilvl w:val="0"/>
          <w:numId w:val="6"/>
        </w:numPr>
        <w:tabs>
          <w:tab w:val="clear" w:pos="644"/>
          <w:tab w:val="num" w:pos="426"/>
          <w:tab w:val="num" w:pos="1440"/>
          <w:tab w:val="left" w:pos="1701"/>
          <w:tab w:val="left" w:pos="4678"/>
        </w:tabs>
        <w:snapToGrid w:val="0"/>
        <w:spacing w:before="0"/>
        <w:ind w:left="284" w:hanging="284"/>
        <w:rPr>
          <w:rFonts w:ascii="Calibri" w:hAnsi="Calibri" w:cs="Calibri"/>
          <w:b/>
          <w:bCs/>
          <w:sz w:val="22"/>
          <w:szCs w:val="22"/>
        </w:rPr>
      </w:pPr>
      <w:r w:rsidRPr="28DC3467">
        <w:rPr>
          <w:rFonts w:ascii="Calibri" w:hAnsi="Calibri" w:cs="Calibri"/>
          <w:b/>
          <w:bCs/>
          <w:sz w:val="22"/>
          <w:szCs w:val="22"/>
        </w:rPr>
        <w:t xml:space="preserve">Cena za výkon činnosti </w:t>
      </w:r>
      <w:r w:rsidR="00051FFF">
        <w:rPr>
          <w:rFonts w:ascii="Calibri" w:hAnsi="Calibri" w:cs="Calibri"/>
          <w:b/>
          <w:bCs/>
          <w:sz w:val="22"/>
          <w:szCs w:val="22"/>
        </w:rPr>
        <w:t xml:space="preserve">Poskytovatele </w:t>
      </w:r>
      <w:r w:rsidRPr="28DC3467">
        <w:rPr>
          <w:rFonts w:ascii="Calibri" w:hAnsi="Calibri" w:cs="Calibri"/>
          <w:b/>
          <w:bCs/>
          <w:sz w:val="22"/>
          <w:szCs w:val="22"/>
        </w:rPr>
        <w:t>dle</w:t>
      </w:r>
      <w:r w:rsidRPr="28DC3467">
        <w:rPr>
          <w:rFonts w:ascii="Calibri" w:hAnsi="Calibri"/>
          <w:b/>
          <w:bCs/>
          <w:sz w:val="22"/>
          <w:szCs w:val="22"/>
        </w:rPr>
        <w:t> čl. I</w:t>
      </w:r>
      <w:r>
        <w:rPr>
          <w:rFonts w:ascii="Calibri" w:hAnsi="Calibri"/>
          <w:b/>
          <w:bCs/>
          <w:sz w:val="22"/>
          <w:szCs w:val="22"/>
        </w:rPr>
        <w:t>I</w:t>
      </w:r>
      <w:r w:rsidRPr="28DC3467">
        <w:rPr>
          <w:rFonts w:ascii="Calibri" w:hAnsi="Calibri"/>
          <w:b/>
          <w:bCs/>
          <w:sz w:val="22"/>
          <w:szCs w:val="22"/>
        </w:rPr>
        <w:t>I</w:t>
      </w:r>
      <w:r>
        <w:rPr>
          <w:rFonts w:ascii="Calibri" w:hAnsi="Calibri"/>
          <w:b/>
          <w:bCs/>
          <w:sz w:val="22"/>
          <w:szCs w:val="22"/>
        </w:rPr>
        <w:t>.</w:t>
      </w:r>
      <w:r w:rsidRPr="28DC3467">
        <w:rPr>
          <w:rFonts w:ascii="Calibri" w:hAnsi="Calibri"/>
          <w:b/>
          <w:bCs/>
          <w:sz w:val="22"/>
          <w:szCs w:val="22"/>
        </w:rPr>
        <w:t xml:space="preserve"> odst. </w:t>
      </w:r>
      <w:r>
        <w:rPr>
          <w:rFonts w:ascii="Calibri" w:hAnsi="Calibri"/>
          <w:b/>
          <w:bCs/>
          <w:sz w:val="22"/>
          <w:szCs w:val="22"/>
        </w:rPr>
        <w:t>1</w:t>
      </w:r>
      <w:r w:rsidRPr="28DC3467">
        <w:rPr>
          <w:rFonts w:ascii="Calibri" w:hAnsi="Calibri"/>
          <w:b/>
          <w:bCs/>
          <w:sz w:val="22"/>
          <w:szCs w:val="22"/>
        </w:rPr>
        <w:t xml:space="preserve"> písm. </w:t>
      </w:r>
      <w:r>
        <w:rPr>
          <w:rFonts w:ascii="Calibri" w:hAnsi="Calibri"/>
          <w:b/>
          <w:bCs/>
          <w:sz w:val="22"/>
          <w:szCs w:val="22"/>
        </w:rPr>
        <w:t>d</w:t>
      </w:r>
      <w:r w:rsidRPr="28DC3467">
        <w:rPr>
          <w:rFonts w:ascii="Calibri" w:hAnsi="Calibri"/>
          <w:b/>
          <w:bCs/>
          <w:sz w:val="22"/>
          <w:szCs w:val="22"/>
        </w:rPr>
        <w:t>)</w:t>
      </w:r>
      <w:r w:rsidRPr="28DC3467">
        <w:rPr>
          <w:rFonts w:ascii="Calibri" w:hAnsi="Calibri"/>
          <w:sz w:val="22"/>
          <w:szCs w:val="22"/>
        </w:rPr>
        <w:t xml:space="preserve"> </w:t>
      </w:r>
      <w:r>
        <w:rPr>
          <w:rFonts w:ascii="Calibri" w:hAnsi="Calibri"/>
          <w:b/>
          <w:bCs/>
          <w:sz w:val="22"/>
          <w:szCs w:val="22"/>
        </w:rPr>
        <w:t>S</w:t>
      </w:r>
      <w:r w:rsidRPr="28DC3467">
        <w:rPr>
          <w:rFonts w:ascii="Calibri" w:hAnsi="Calibri"/>
          <w:b/>
          <w:bCs/>
          <w:sz w:val="22"/>
          <w:szCs w:val="22"/>
        </w:rPr>
        <w:t>mlouvy</w:t>
      </w:r>
      <w:r w:rsidRPr="28DC3467">
        <w:rPr>
          <w:rFonts w:ascii="Calibri" w:hAnsi="Calibri" w:cs="Calibri"/>
          <w:b/>
          <w:bCs/>
          <w:sz w:val="22"/>
          <w:szCs w:val="22"/>
        </w:rPr>
        <w:t xml:space="preserve"> </w:t>
      </w:r>
      <w:r w:rsidRPr="28DC3467">
        <w:rPr>
          <w:rFonts w:ascii="Calibri" w:hAnsi="Calibri" w:cs="Calibri"/>
          <w:i/>
          <w:iCs/>
          <w:sz w:val="22"/>
          <w:szCs w:val="22"/>
        </w:rPr>
        <w:t>(</w:t>
      </w:r>
      <w:proofErr w:type="spellStart"/>
      <w:r w:rsidR="00051FFF">
        <w:rPr>
          <w:rFonts w:ascii="Calibri" w:hAnsi="Calibri" w:cs="Calibri"/>
          <w:i/>
          <w:iCs/>
          <w:sz w:val="22"/>
          <w:szCs w:val="22"/>
        </w:rPr>
        <w:t>dovývoj</w:t>
      </w:r>
      <w:proofErr w:type="spellEnd"/>
      <w:r w:rsidR="00051FFF">
        <w:rPr>
          <w:rFonts w:ascii="Calibri" w:hAnsi="Calibri" w:cs="Calibri"/>
          <w:i/>
          <w:iCs/>
          <w:sz w:val="22"/>
          <w:szCs w:val="22"/>
        </w:rPr>
        <w:t xml:space="preserve"> systému)</w:t>
      </w:r>
      <w:r w:rsidRPr="28DC3467">
        <w:rPr>
          <w:rFonts w:ascii="Calibri" w:hAnsi="Calibri" w:cs="Calibri"/>
          <w:b/>
          <w:bCs/>
          <w:sz w:val="22"/>
          <w:szCs w:val="22"/>
        </w:rPr>
        <w:t xml:space="preserve"> je sjednána takto: </w:t>
      </w:r>
    </w:p>
    <w:p w14:paraId="0C07C5B2" w14:textId="50392094" w:rsidR="002C4AB4" w:rsidRDefault="002C4AB4" w:rsidP="002C4AB4">
      <w:pPr>
        <w:pStyle w:val="Zkladntextodsazen"/>
        <w:tabs>
          <w:tab w:val="num" w:pos="426"/>
        </w:tabs>
        <w:spacing w:after="0"/>
        <w:ind w:left="284"/>
        <w:jc w:val="both"/>
        <w:rPr>
          <w:rFonts w:ascii="Calibri" w:hAnsi="Calibri" w:cs="Calibri"/>
          <w:sz w:val="22"/>
          <w:szCs w:val="22"/>
        </w:rPr>
      </w:pPr>
      <w:r w:rsidRPr="008F0BE2">
        <w:rPr>
          <w:rFonts w:ascii="Calibri" w:hAnsi="Calibri" w:cs="Calibri"/>
          <w:sz w:val="22"/>
          <w:szCs w:val="22"/>
        </w:rPr>
        <w:t>cena bez DPH</w:t>
      </w:r>
      <w:r>
        <w:rPr>
          <w:rFonts w:ascii="Calibri" w:hAnsi="Calibri" w:cs="Calibri"/>
          <w:sz w:val="22"/>
          <w:szCs w:val="22"/>
        </w:rPr>
        <w:t>:</w:t>
      </w:r>
      <w:r w:rsidRPr="008F0BE2">
        <w:rPr>
          <w:rFonts w:ascii="Calibri" w:hAnsi="Calibri" w:cs="Calibri"/>
          <w:sz w:val="22"/>
          <w:szCs w:val="22"/>
        </w:rPr>
        <w:t xml:space="preserve">  </w:t>
      </w:r>
      <w:r w:rsidRPr="0089670E">
        <w:rPr>
          <w:rFonts w:ascii="Calibri" w:hAnsi="Calibri" w:cs="Calibri"/>
          <w:sz w:val="22"/>
          <w:szCs w:val="22"/>
          <w:highlight w:val="lightGray"/>
        </w:rPr>
        <w:t>……………………</w:t>
      </w:r>
      <w:proofErr w:type="gramStart"/>
      <w:r w:rsidRPr="0089670E">
        <w:rPr>
          <w:rFonts w:ascii="Calibri" w:hAnsi="Calibri" w:cs="Calibri"/>
          <w:sz w:val="22"/>
          <w:szCs w:val="22"/>
          <w:highlight w:val="lightGray"/>
        </w:rPr>
        <w:t>…….</w:t>
      </w:r>
      <w:proofErr w:type="gramEnd"/>
      <w:r w:rsidRPr="0089670E">
        <w:rPr>
          <w:rFonts w:ascii="Calibri" w:hAnsi="Calibri" w:cs="Calibri"/>
          <w:sz w:val="22"/>
          <w:szCs w:val="22"/>
          <w:highlight w:val="lightGray"/>
        </w:rPr>
        <w:t>.……</w:t>
      </w:r>
      <w:r w:rsidRPr="008F0BE2">
        <w:rPr>
          <w:rFonts w:ascii="Calibri" w:hAnsi="Calibri" w:cs="Calibri"/>
          <w:sz w:val="22"/>
          <w:szCs w:val="22"/>
        </w:rPr>
        <w:t xml:space="preserve"> Kč</w:t>
      </w:r>
      <w:r>
        <w:rPr>
          <w:rFonts w:ascii="Calibri" w:hAnsi="Calibri" w:cs="Calibri"/>
          <w:sz w:val="22"/>
          <w:szCs w:val="22"/>
        </w:rPr>
        <w:t xml:space="preserve"> </w:t>
      </w:r>
      <w:r w:rsidRPr="00690923">
        <w:rPr>
          <w:rFonts w:ascii="Calibri" w:hAnsi="Calibri" w:cs="Calibri"/>
          <w:b/>
          <w:sz w:val="22"/>
          <w:szCs w:val="22"/>
          <w:u w:val="single"/>
        </w:rPr>
        <w:t xml:space="preserve">za 1 </w:t>
      </w:r>
      <w:r w:rsidR="00051FFF">
        <w:rPr>
          <w:rFonts w:ascii="Calibri" w:hAnsi="Calibri" w:cs="Calibri"/>
          <w:b/>
          <w:sz w:val="22"/>
          <w:szCs w:val="22"/>
          <w:u w:val="single"/>
        </w:rPr>
        <w:t>člověkoden</w:t>
      </w:r>
      <w:r w:rsidRPr="00690923">
        <w:rPr>
          <w:rFonts w:ascii="Calibri" w:hAnsi="Calibri" w:cs="Calibri"/>
          <w:b/>
          <w:sz w:val="22"/>
          <w:szCs w:val="22"/>
          <w:u w:val="single"/>
        </w:rPr>
        <w:t xml:space="preserve"> výkonu</w:t>
      </w:r>
      <w:r>
        <w:rPr>
          <w:rFonts w:ascii="Calibri" w:hAnsi="Calibri" w:cs="Calibri"/>
          <w:sz w:val="22"/>
          <w:szCs w:val="22"/>
        </w:rPr>
        <w:t xml:space="preserve"> této činnosti </w:t>
      </w:r>
      <w:r w:rsidR="002044D2" w:rsidRPr="00051FFF">
        <w:rPr>
          <w:rFonts w:ascii="Calibri" w:hAnsi="Calibri" w:cs="Calibri"/>
          <w:sz w:val="22"/>
          <w:szCs w:val="22"/>
        </w:rPr>
        <w:t>Poskytovatelem</w:t>
      </w:r>
      <w:r>
        <w:rPr>
          <w:rFonts w:ascii="Calibri" w:hAnsi="Calibri" w:cs="Calibri"/>
          <w:sz w:val="22"/>
          <w:szCs w:val="22"/>
        </w:rPr>
        <w:t>.</w:t>
      </w:r>
    </w:p>
    <w:p w14:paraId="2137F603" w14:textId="77777777" w:rsidR="002C4AB4" w:rsidRDefault="002C4AB4" w:rsidP="002C4AB4">
      <w:pPr>
        <w:pStyle w:val="Zkladntextodsazen"/>
        <w:tabs>
          <w:tab w:val="num" w:pos="426"/>
        </w:tabs>
        <w:spacing w:after="0"/>
        <w:ind w:left="284"/>
        <w:jc w:val="both"/>
        <w:rPr>
          <w:rFonts w:ascii="Calibri" w:hAnsi="Calibri" w:cs="Calibri"/>
          <w:sz w:val="22"/>
          <w:szCs w:val="22"/>
        </w:rPr>
      </w:pPr>
    </w:p>
    <w:p w14:paraId="70D11335" w14:textId="43E554D3" w:rsidR="006F3A7B" w:rsidRPr="00914DE7" w:rsidRDefault="28DC3467" w:rsidP="00E63E1A">
      <w:pPr>
        <w:pStyle w:val="Nadpis7"/>
        <w:numPr>
          <w:ilvl w:val="0"/>
          <w:numId w:val="6"/>
        </w:numPr>
        <w:tabs>
          <w:tab w:val="clear" w:pos="644"/>
          <w:tab w:val="num" w:pos="426"/>
          <w:tab w:val="num" w:pos="1440"/>
          <w:tab w:val="left" w:pos="1701"/>
          <w:tab w:val="left" w:pos="4678"/>
        </w:tabs>
        <w:snapToGrid w:val="0"/>
        <w:spacing w:before="0"/>
        <w:ind w:left="284" w:hanging="284"/>
        <w:rPr>
          <w:rFonts w:ascii="Calibri" w:hAnsi="Calibri" w:cs="Calibri"/>
          <w:i/>
          <w:iCs/>
          <w:sz w:val="22"/>
          <w:szCs w:val="22"/>
        </w:rPr>
      </w:pPr>
      <w:r w:rsidRPr="4085642C">
        <w:rPr>
          <w:rFonts w:ascii="Calibri" w:hAnsi="Calibri" w:cs="Calibri"/>
          <w:b/>
          <w:bCs/>
          <w:sz w:val="22"/>
          <w:szCs w:val="22"/>
        </w:rPr>
        <w:t>Cena za výkon činnost</w:t>
      </w:r>
      <w:r w:rsidR="00FD0745" w:rsidRPr="4085642C">
        <w:rPr>
          <w:rFonts w:ascii="Calibri" w:hAnsi="Calibri" w:cs="Calibri"/>
          <w:b/>
          <w:bCs/>
          <w:sz w:val="22"/>
          <w:szCs w:val="22"/>
        </w:rPr>
        <w:t>i</w:t>
      </w:r>
      <w:r w:rsidRPr="4085642C">
        <w:rPr>
          <w:rFonts w:ascii="Calibri" w:hAnsi="Calibri" w:cs="Calibri"/>
          <w:b/>
          <w:bCs/>
          <w:sz w:val="22"/>
          <w:szCs w:val="22"/>
        </w:rPr>
        <w:t xml:space="preserve"> </w:t>
      </w:r>
      <w:r w:rsidR="00051FFF">
        <w:rPr>
          <w:rFonts w:ascii="Calibri" w:hAnsi="Calibri" w:cs="Calibri"/>
          <w:b/>
          <w:bCs/>
          <w:sz w:val="22"/>
          <w:szCs w:val="22"/>
        </w:rPr>
        <w:t xml:space="preserve">Poskytovatele </w:t>
      </w:r>
      <w:r w:rsidRPr="4085642C">
        <w:rPr>
          <w:rFonts w:ascii="Calibri" w:hAnsi="Calibri" w:cs="Calibri"/>
          <w:b/>
          <w:bCs/>
          <w:sz w:val="22"/>
          <w:szCs w:val="22"/>
        </w:rPr>
        <w:t>dle</w:t>
      </w:r>
      <w:r w:rsidRPr="4085642C">
        <w:rPr>
          <w:rFonts w:ascii="Calibri" w:hAnsi="Calibri"/>
          <w:b/>
          <w:bCs/>
          <w:sz w:val="22"/>
          <w:szCs w:val="22"/>
        </w:rPr>
        <w:t xml:space="preserve"> čl. </w:t>
      </w:r>
      <w:r w:rsidR="00256BC7" w:rsidRPr="4085642C">
        <w:rPr>
          <w:rFonts w:ascii="Calibri" w:hAnsi="Calibri"/>
          <w:b/>
          <w:bCs/>
          <w:sz w:val="22"/>
          <w:szCs w:val="22"/>
        </w:rPr>
        <w:t>I</w:t>
      </w:r>
      <w:r w:rsidRPr="4085642C">
        <w:rPr>
          <w:rFonts w:ascii="Calibri" w:hAnsi="Calibri"/>
          <w:b/>
          <w:bCs/>
          <w:sz w:val="22"/>
          <w:szCs w:val="22"/>
        </w:rPr>
        <w:t>II</w:t>
      </w:r>
      <w:r w:rsidR="00256BC7" w:rsidRPr="4085642C">
        <w:rPr>
          <w:rFonts w:ascii="Calibri" w:hAnsi="Calibri"/>
          <w:b/>
          <w:bCs/>
          <w:sz w:val="22"/>
          <w:szCs w:val="22"/>
        </w:rPr>
        <w:t>.</w:t>
      </w:r>
      <w:r w:rsidRPr="4085642C">
        <w:rPr>
          <w:rFonts w:ascii="Calibri" w:hAnsi="Calibri"/>
          <w:b/>
          <w:bCs/>
          <w:sz w:val="22"/>
          <w:szCs w:val="22"/>
        </w:rPr>
        <w:t xml:space="preserve"> odst. </w:t>
      </w:r>
      <w:r w:rsidR="004D2156" w:rsidRPr="4085642C">
        <w:rPr>
          <w:rFonts w:ascii="Calibri" w:hAnsi="Calibri"/>
          <w:b/>
          <w:bCs/>
          <w:sz w:val="22"/>
          <w:szCs w:val="22"/>
        </w:rPr>
        <w:t>1</w:t>
      </w:r>
      <w:r w:rsidRPr="4085642C">
        <w:rPr>
          <w:rFonts w:ascii="Calibri" w:hAnsi="Calibri"/>
          <w:b/>
          <w:bCs/>
          <w:sz w:val="22"/>
          <w:szCs w:val="22"/>
        </w:rPr>
        <w:t xml:space="preserve"> písm. </w:t>
      </w:r>
      <w:r w:rsidR="002C4AB4" w:rsidRPr="4085642C">
        <w:rPr>
          <w:rFonts w:ascii="Calibri" w:hAnsi="Calibri"/>
          <w:b/>
          <w:bCs/>
          <w:sz w:val="22"/>
          <w:szCs w:val="22"/>
        </w:rPr>
        <w:t>e</w:t>
      </w:r>
      <w:r w:rsidRPr="4085642C">
        <w:rPr>
          <w:rFonts w:ascii="Calibri" w:hAnsi="Calibri"/>
          <w:b/>
          <w:bCs/>
          <w:sz w:val="22"/>
          <w:szCs w:val="22"/>
        </w:rPr>
        <w:t>)</w:t>
      </w:r>
      <w:r w:rsidRPr="4085642C">
        <w:rPr>
          <w:rFonts w:ascii="Calibri" w:hAnsi="Calibri"/>
          <w:sz w:val="22"/>
          <w:szCs w:val="22"/>
        </w:rPr>
        <w:t xml:space="preserve"> </w:t>
      </w:r>
      <w:r w:rsidR="00FC5A63" w:rsidRPr="4085642C">
        <w:rPr>
          <w:rFonts w:ascii="Calibri" w:hAnsi="Calibri"/>
          <w:b/>
          <w:bCs/>
          <w:sz w:val="22"/>
          <w:szCs w:val="22"/>
        </w:rPr>
        <w:t>S</w:t>
      </w:r>
      <w:r w:rsidRPr="4085642C">
        <w:rPr>
          <w:rFonts w:ascii="Calibri" w:hAnsi="Calibri"/>
          <w:b/>
          <w:bCs/>
          <w:sz w:val="22"/>
          <w:szCs w:val="22"/>
        </w:rPr>
        <w:t>mlouvy</w:t>
      </w:r>
      <w:r w:rsidRPr="4085642C">
        <w:rPr>
          <w:rFonts w:ascii="Calibri" w:hAnsi="Calibri" w:cs="Calibri"/>
          <w:b/>
          <w:bCs/>
          <w:sz w:val="22"/>
          <w:szCs w:val="22"/>
        </w:rPr>
        <w:t xml:space="preserve"> </w:t>
      </w:r>
      <w:r w:rsidRPr="4085642C">
        <w:rPr>
          <w:rFonts w:ascii="Calibri" w:hAnsi="Calibri" w:cs="Calibri"/>
          <w:i/>
          <w:iCs/>
          <w:sz w:val="22"/>
          <w:szCs w:val="22"/>
        </w:rPr>
        <w:t>(</w:t>
      </w:r>
      <w:r w:rsidR="00051FFF">
        <w:rPr>
          <w:rFonts w:ascii="Calibri" w:hAnsi="Calibri" w:cs="Calibri"/>
          <w:i/>
          <w:iCs/>
          <w:sz w:val="22"/>
          <w:szCs w:val="22"/>
        </w:rPr>
        <w:t>rozšířená uživatelská podpora</w:t>
      </w:r>
      <w:r w:rsidR="00BF4F18" w:rsidRPr="4085642C">
        <w:rPr>
          <w:rFonts w:ascii="Calibri" w:hAnsi="Calibri" w:cs="Calibri"/>
          <w:i/>
          <w:iCs/>
          <w:sz w:val="22"/>
          <w:szCs w:val="22"/>
        </w:rPr>
        <w:t xml:space="preserve">) </w:t>
      </w:r>
      <w:r w:rsidRPr="4085642C">
        <w:rPr>
          <w:rFonts w:ascii="Calibri" w:hAnsi="Calibri" w:cs="Calibri"/>
          <w:b/>
          <w:bCs/>
          <w:sz w:val="22"/>
          <w:szCs w:val="22"/>
        </w:rPr>
        <w:t>je sjednána takto:  </w:t>
      </w:r>
    </w:p>
    <w:p w14:paraId="1FDAC49A" w14:textId="343F0D06" w:rsidR="006F3A7B" w:rsidRDefault="006F3A7B" w:rsidP="00EA030D">
      <w:pPr>
        <w:pStyle w:val="Zkladntextodsazen"/>
        <w:tabs>
          <w:tab w:val="num" w:pos="426"/>
        </w:tabs>
        <w:spacing w:before="240" w:after="0"/>
        <w:ind w:left="284"/>
        <w:jc w:val="both"/>
        <w:rPr>
          <w:rFonts w:ascii="Calibri" w:hAnsi="Calibri" w:cs="Calibri"/>
          <w:sz w:val="22"/>
          <w:szCs w:val="22"/>
        </w:rPr>
      </w:pPr>
      <w:r w:rsidRPr="008F0BE2">
        <w:rPr>
          <w:rFonts w:ascii="Calibri" w:hAnsi="Calibri" w:cs="Calibri"/>
          <w:sz w:val="22"/>
          <w:szCs w:val="22"/>
        </w:rPr>
        <w:t>cena bez DPH</w:t>
      </w:r>
      <w:r>
        <w:rPr>
          <w:rFonts w:ascii="Calibri" w:hAnsi="Calibri" w:cs="Calibri"/>
          <w:sz w:val="22"/>
          <w:szCs w:val="22"/>
        </w:rPr>
        <w:t>:</w:t>
      </w:r>
      <w:r w:rsidRPr="008F0BE2">
        <w:rPr>
          <w:rFonts w:ascii="Calibri" w:hAnsi="Calibri" w:cs="Calibri"/>
          <w:sz w:val="22"/>
          <w:szCs w:val="22"/>
        </w:rPr>
        <w:t xml:space="preserve">  </w:t>
      </w:r>
      <w:r w:rsidRPr="0089670E">
        <w:rPr>
          <w:rFonts w:ascii="Calibri" w:hAnsi="Calibri" w:cs="Calibri"/>
          <w:sz w:val="22"/>
          <w:szCs w:val="22"/>
          <w:highlight w:val="lightGray"/>
        </w:rPr>
        <w:t>…………………………………</w:t>
      </w:r>
      <w:r w:rsidRPr="008F0BE2">
        <w:rPr>
          <w:rFonts w:ascii="Calibri" w:hAnsi="Calibri" w:cs="Calibri"/>
          <w:sz w:val="22"/>
          <w:szCs w:val="22"/>
        </w:rPr>
        <w:t xml:space="preserve"> Kč</w:t>
      </w:r>
      <w:r>
        <w:rPr>
          <w:rFonts w:ascii="Calibri" w:hAnsi="Calibri" w:cs="Calibri"/>
          <w:sz w:val="22"/>
          <w:szCs w:val="22"/>
        </w:rPr>
        <w:t xml:space="preserve"> </w:t>
      </w:r>
      <w:r w:rsidRPr="00893D68">
        <w:rPr>
          <w:rFonts w:ascii="Calibri" w:hAnsi="Calibri" w:cs="Calibri"/>
          <w:b/>
          <w:sz w:val="22"/>
          <w:szCs w:val="22"/>
          <w:u w:val="single"/>
        </w:rPr>
        <w:t xml:space="preserve">za 1 </w:t>
      </w:r>
      <w:r w:rsidR="00051FFF">
        <w:rPr>
          <w:rFonts w:ascii="Calibri" w:hAnsi="Calibri" w:cs="Calibri"/>
          <w:b/>
          <w:sz w:val="22"/>
          <w:szCs w:val="22"/>
          <w:u w:val="single"/>
        </w:rPr>
        <w:t>člověkoden</w:t>
      </w:r>
      <w:r w:rsidRPr="00893D68">
        <w:rPr>
          <w:rFonts w:ascii="Calibri" w:hAnsi="Calibri" w:cs="Calibri"/>
          <w:b/>
          <w:sz w:val="22"/>
          <w:szCs w:val="22"/>
          <w:u w:val="single"/>
        </w:rPr>
        <w:t xml:space="preserve"> výkonu</w:t>
      </w:r>
      <w:r>
        <w:rPr>
          <w:rFonts w:ascii="Calibri" w:hAnsi="Calibri" w:cs="Calibri"/>
          <w:sz w:val="22"/>
          <w:szCs w:val="22"/>
        </w:rPr>
        <w:t xml:space="preserve"> t</w:t>
      </w:r>
      <w:r w:rsidR="008615CD">
        <w:rPr>
          <w:rFonts w:ascii="Calibri" w:hAnsi="Calibri" w:cs="Calibri"/>
          <w:sz w:val="22"/>
          <w:szCs w:val="22"/>
        </w:rPr>
        <w:t>é</w:t>
      </w:r>
      <w:r>
        <w:rPr>
          <w:rFonts w:ascii="Calibri" w:hAnsi="Calibri" w:cs="Calibri"/>
          <w:sz w:val="22"/>
          <w:szCs w:val="22"/>
        </w:rPr>
        <w:t>to činnost</w:t>
      </w:r>
      <w:r w:rsidR="008615CD">
        <w:rPr>
          <w:rFonts w:ascii="Calibri" w:hAnsi="Calibri" w:cs="Calibri"/>
          <w:sz w:val="22"/>
          <w:szCs w:val="22"/>
        </w:rPr>
        <w:t>i</w:t>
      </w:r>
      <w:r>
        <w:rPr>
          <w:rFonts w:ascii="Calibri" w:hAnsi="Calibri" w:cs="Calibri"/>
          <w:sz w:val="22"/>
          <w:szCs w:val="22"/>
        </w:rPr>
        <w:t xml:space="preserve"> </w:t>
      </w:r>
      <w:r w:rsidR="002044D2" w:rsidRPr="00051FFF">
        <w:rPr>
          <w:rFonts w:ascii="Calibri" w:hAnsi="Calibri" w:cs="Calibri"/>
          <w:sz w:val="22"/>
          <w:szCs w:val="22"/>
        </w:rPr>
        <w:t>Poskytovatelem</w:t>
      </w:r>
      <w:r>
        <w:rPr>
          <w:rFonts w:ascii="Calibri" w:hAnsi="Calibri" w:cs="Calibri"/>
          <w:sz w:val="22"/>
          <w:szCs w:val="22"/>
        </w:rPr>
        <w:t xml:space="preserve">. </w:t>
      </w:r>
    </w:p>
    <w:p w14:paraId="4642194A" w14:textId="77777777" w:rsidR="006F3A7B" w:rsidRDefault="006F3A7B" w:rsidP="00EA030D">
      <w:pPr>
        <w:pStyle w:val="Zkladntextodsazen"/>
        <w:tabs>
          <w:tab w:val="num" w:pos="426"/>
        </w:tabs>
        <w:spacing w:after="0"/>
        <w:ind w:left="284"/>
        <w:jc w:val="both"/>
        <w:rPr>
          <w:rFonts w:ascii="Calibri" w:hAnsi="Calibri" w:cs="Calibri"/>
          <w:sz w:val="22"/>
          <w:szCs w:val="22"/>
        </w:rPr>
      </w:pPr>
    </w:p>
    <w:p w14:paraId="28A05FD0" w14:textId="791DEBEF" w:rsidR="00893D68" w:rsidRDefault="28DC3467" w:rsidP="00EA030D">
      <w:pPr>
        <w:pStyle w:val="Zkladntextodsazen"/>
        <w:tabs>
          <w:tab w:val="num" w:pos="426"/>
        </w:tabs>
        <w:spacing w:after="0"/>
        <w:ind w:left="284"/>
        <w:jc w:val="both"/>
        <w:rPr>
          <w:rFonts w:ascii="Calibri" w:hAnsi="Calibri" w:cs="Calibri"/>
          <w:i/>
          <w:iCs/>
          <w:sz w:val="22"/>
          <w:szCs w:val="22"/>
        </w:rPr>
      </w:pPr>
      <w:r w:rsidRPr="28DC3467">
        <w:rPr>
          <w:rFonts w:ascii="Calibri" w:hAnsi="Calibri" w:cs="Calibri"/>
          <w:i/>
          <w:iCs/>
          <w:sz w:val="22"/>
          <w:szCs w:val="22"/>
          <w:highlight w:val="lightGray"/>
        </w:rPr>
        <w:t>(Cenové údaje budou doplněny před podpisem smlouvy vybraným dodavatelem dle jeho nabídky</w:t>
      </w:r>
      <w:r w:rsidR="00284684">
        <w:rPr>
          <w:rFonts w:ascii="Calibri" w:hAnsi="Calibri" w:cs="Calibri"/>
          <w:i/>
          <w:iCs/>
          <w:sz w:val="22"/>
          <w:szCs w:val="22"/>
          <w:highlight w:val="lightGray"/>
        </w:rPr>
        <w:t>.</w:t>
      </w:r>
      <w:r w:rsidRPr="28DC3467">
        <w:rPr>
          <w:rFonts w:ascii="Calibri" w:hAnsi="Calibri" w:cs="Calibri"/>
          <w:i/>
          <w:iCs/>
          <w:sz w:val="22"/>
          <w:szCs w:val="22"/>
          <w:highlight w:val="lightGray"/>
        </w:rPr>
        <w:t>)</w:t>
      </w:r>
    </w:p>
    <w:p w14:paraId="62E1BC37" w14:textId="3730679E" w:rsidR="00051FFF" w:rsidRDefault="00051FFF" w:rsidP="00EA030D">
      <w:pPr>
        <w:pStyle w:val="Zkladntextodsazen"/>
        <w:tabs>
          <w:tab w:val="num" w:pos="426"/>
        </w:tabs>
        <w:spacing w:after="0"/>
        <w:ind w:left="284"/>
        <w:jc w:val="both"/>
        <w:rPr>
          <w:rFonts w:ascii="Calibri" w:hAnsi="Calibri" w:cs="Calibri"/>
          <w:i/>
          <w:iCs/>
          <w:sz w:val="22"/>
          <w:szCs w:val="22"/>
        </w:rPr>
      </w:pPr>
      <w:r w:rsidRPr="00376D99">
        <w:rPr>
          <w:rFonts w:ascii="Calibri" w:hAnsi="Calibri" w:cs="Calibri"/>
          <w:i/>
          <w:iCs/>
          <w:sz w:val="22"/>
          <w:szCs w:val="22"/>
        </w:rPr>
        <w:t>(Specifikace měrné jednotky „člověkoden“ je uvedena v</w:t>
      </w:r>
      <w:r w:rsidR="00487FDF">
        <w:rPr>
          <w:rFonts w:ascii="Calibri" w:hAnsi="Calibri" w:cs="Calibri"/>
          <w:i/>
          <w:iCs/>
          <w:sz w:val="22"/>
          <w:szCs w:val="22"/>
        </w:rPr>
        <w:t> Podrobném popisu služeb</w:t>
      </w:r>
      <w:r w:rsidR="00487FDF" w:rsidRPr="00376D99">
        <w:rPr>
          <w:rFonts w:ascii="Calibri" w:hAnsi="Calibri" w:cs="Calibri"/>
          <w:i/>
          <w:iCs/>
          <w:sz w:val="22"/>
          <w:szCs w:val="22"/>
        </w:rPr>
        <w:t xml:space="preserve"> </w:t>
      </w:r>
      <w:r w:rsidRPr="00376D99">
        <w:rPr>
          <w:rFonts w:ascii="Calibri" w:hAnsi="Calibri" w:cs="Calibri"/>
          <w:i/>
          <w:iCs/>
          <w:sz w:val="22"/>
          <w:szCs w:val="22"/>
        </w:rPr>
        <w:t xml:space="preserve">– příloha č. </w:t>
      </w:r>
      <w:r w:rsidR="00487FDF">
        <w:rPr>
          <w:rFonts w:ascii="Calibri" w:hAnsi="Calibri" w:cs="Calibri"/>
          <w:i/>
          <w:iCs/>
          <w:sz w:val="22"/>
          <w:szCs w:val="22"/>
        </w:rPr>
        <w:t>1</w:t>
      </w:r>
      <w:r w:rsidRPr="00376D99">
        <w:rPr>
          <w:rFonts w:ascii="Calibri" w:hAnsi="Calibri" w:cs="Calibri"/>
          <w:i/>
          <w:iCs/>
          <w:sz w:val="22"/>
          <w:szCs w:val="22"/>
        </w:rPr>
        <w:t xml:space="preserve"> Smlouvy.)</w:t>
      </w:r>
    </w:p>
    <w:p w14:paraId="570A5E50" w14:textId="23CC97B6" w:rsidR="00FC5A63" w:rsidRPr="00893D68" w:rsidRDefault="00FC5A63" w:rsidP="00B569DF">
      <w:pPr>
        <w:pStyle w:val="Zkladntextodsazen"/>
        <w:tabs>
          <w:tab w:val="num" w:pos="426"/>
        </w:tabs>
        <w:spacing w:after="0"/>
        <w:ind w:left="0"/>
        <w:jc w:val="both"/>
        <w:rPr>
          <w:rFonts w:ascii="Calibri" w:hAnsi="Calibri" w:cs="Calibri"/>
          <w:i/>
          <w:iCs/>
          <w:sz w:val="22"/>
          <w:szCs w:val="22"/>
        </w:rPr>
      </w:pPr>
    </w:p>
    <w:p w14:paraId="74E0E738" w14:textId="27A5AD46" w:rsidR="00BC3B04" w:rsidRDefault="00F4738D" w:rsidP="00E63E1A">
      <w:pPr>
        <w:numPr>
          <w:ilvl w:val="0"/>
          <w:numId w:val="6"/>
        </w:numPr>
        <w:tabs>
          <w:tab w:val="clear" w:pos="644"/>
          <w:tab w:val="num" w:pos="426"/>
        </w:tabs>
        <w:spacing w:before="120" w:after="120"/>
        <w:ind w:left="284" w:hanging="284"/>
        <w:jc w:val="both"/>
        <w:rPr>
          <w:rFonts w:ascii="Calibri" w:hAnsi="Calibri"/>
          <w:sz w:val="22"/>
          <w:szCs w:val="22"/>
        </w:rPr>
      </w:pPr>
      <w:r w:rsidRPr="4085642C">
        <w:rPr>
          <w:rFonts w:ascii="Calibri" w:hAnsi="Calibri"/>
          <w:sz w:val="22"/>
          <w:szCs w:val="22"/>
        </w:rPr>
        <w:t>C</w:t>
      </w:r>
      <w:r w:rsidR="00284684" w:rsidRPr="4085642C">
        <w:rPr>
          <w:rFonts w:ascii="Calibri" w:hAnsi="Calibri"/>
          <w:sz w:val="22"/>
          <w:szCs w:val="22"/>
        </w:rPr>
        <w:t>eny</w:t>
      </w:r>
      <w:r w:rsidR="0031228E" w:rsidRPr="4085642C">
        <w:rPr>
          <w:rFonts w:ascii="Calibri" w:hAnsi="Calibri"/>
          <w:sz w:val="22"/>
          <w:szCs w:val="22"/>
        </w:rPr>
        <w:t xml:space="preserve"> uvedené v odst. 1–</w:t>
      </w:r>
      <w:r w:rsidR="00456A08" w:rsidRPr="4085642C">
        <w:rPr>
          <w:rFonts w:ascii="Calibri" w:hAnsi="Calibri"/>
          <w:sz w:val="22"/>
          <w:szCs w:val="22"/>
        </w:rPr>
        <w:t>5</w:t>
      </w:r>
      <w:r w:rsidR="0031228E" w:rsidRPr="4085642C">
        <w:rPr>
          <w:rFonts w:ascii="Calibri" w:hAnsi="Calibri"/>
          <w:sz w:val="22"/>
          <w:szCs w:val="22"/>
        </w:rPr>
        <w:t xml:space="preserve"> tohoto článku smlouvy</w:t>
      </w:r>
      <w:r w:rsidR="00BF6890" w:rsidRPr="4085642C">
        <w:rPr>
          <w:rFonts w:ascii="Calibri" w:hAnsi="Calibri"/>
          <w:sz w:val="22"/>
          <w:szCs w:val="22"/>
        </w:rPr>
        <w:t xml:space="preserve"> </w:t>
      </w:r>
      <w:r w:rsidR="00A705D1" w:rsidRPr="4085642C">
        <w:rPr>
          <w:rFonts w:ascii="Calibri" w:hAnsi="Calibri"/>
          <w:sz w:val="22"/>
          <w:szCs w:val="22"/>
        </w:rPr>
        <w:t xml:space="preserve">se sjednávají jako nejvýše přípustné. </w:t>
      </w:r>
    </w:p>
    <w:p w14:paraId="306A74FC" w14:textId="4F800D40" w:rsidR="00BC3B04" w:rsidRPr="001C4D47" w:rsidRDefault="28DC3467" w:rsidP="00E63E1A">
      <w:pPr>
        <w:pStyle w:val="Odstavecseseznamem"/>
        <w:numPr>
          <w:ilvl w:val="0"/>
          <w:numId w:val="6"/>
        </w:numPr>
        <w:tabs>
          <w:tab w:val="clear" w:pos="644"/>
          <w:tab w:val="num" w:pos="426"/>
        </w:tabs>
        <w:spacing w:before="120" w:after="120"/>
        <w:ind w:left="284" w:hanging="284"/>
        <w:contextualSpacing w:val="0"/>
        <w:jc w:val="both"/>
        <w:rPr>
          <w:sz w:val="22"/>
          <w:szCs w:val="22"/>
        </w:rPr>
      </w:pPr>
      <w:r w:rsidRPr="4085642C">
        <w:rPr>
          <w:rFonts w:ascii="Calibri" w:hAnsi="Calibri"/>
          <w:sz w:val="22"/>
          <w:szCs w:val="22"/>
        </w:rPr>
        <w:t xml:space="preserve">Ke sjednaným cenám je </w:t>
      </w:r>
      <w:r w:rsidR="00051FFF">
        <w:rPr>
          <w:rFonts w:ascii="Calibri" w:hAnsi="Calibri"/>
          <w:sz w:val="22"/>
          <w:szCs w:val="22"/>
        </w:rPr>
        <w:t>Poskytovatel</w:t>
      </w:r>
      <w:r w:rsidRPr="4085642C">
        <w:rPr>
          <w:rFonts w:ascii="Calibri" w:hAnsi="Calibri"/>
          <w:sz w:val="22"/>
          <w:szCs w:val="22"/>
        </w:rPr>
        <w:t xml:space="preserve">, je-li plátcem DPH, oprávněn připočíst </w:t>
      </w:r>
      <w:r w:rsidR="00A43424" w:rsidRPr="4085642C">
        <w:rPr>
          <w:rFonts w:ascii="Calibri" w:hAnsi="Calibri"/>
          <w:sz w:val="22"/>
          <w:szCs w:val="22"/>
        </w:rPr>
        <w:t xml:space="preserve">DPH </w:t>
      </w:r>
      <w:r w:rsidRPr="4085642C">
        <w:rPr>
          <w:rFonts w:ascii="Calibri" w:hAnsi="Calibri"/>
          <w:sz w:val="22"/>
          <w:szCs w:val="22"/>
        </w:rPr>
        <w:t xml:space="preserve">v sazbě dle aktuálně platné a účinné právní úpravy. </w:t>
      </w:r>
      <w:r w:rsidR="00051FFF">
        <w:rPr>
          <w:rFonts w:ascii="Calibri" w:hAnsi="Calibri"/>
          <w:sz w:val="22"/>
          <w:szCs w:val="22"/>
        </w:rPr>
        <w:t>Poskytovatel</w:t>
      </w:r>
      <w:r w:rsidR="00051FFF" w:rsidRPr="4085642C">
        <w:rPr>
          <w:rFonts w:ascii="Calibri" w:hAnsi="Calibri"/>
          <w:sz w:val="22"/>
          <w:szCs w:val="22"/>
        </w:rPr>
        <w:t xml:space="preserve"> </w:t>
      </w:r>
      <w:r w:rsidRPr="4085642C">
        <w:rPr>
          <w:rFonts w:ascii="Calibri" w:hAnsi="Calibri"/>
          <w:sz w:val="22"/>
          <w:szCs w:val="22"/>
        </w:rPr>
        <w:t>odpovídá za to, že jím účtovaná sazba DPH je stanovena v souladu s platnými a účinnými právními předpisy.</w:t>
      </w:r>
    </w:p>
    <w:p w14:paraId="569A551D" w14:textId="139484F1" w:rsidR="00A705D1" w:rsidRDefault="00051FFF" w:rsidP="00E63E1A">
      <w:pPr>
        <w:numPr>
          <w:ilvl w:val="0"/>
          <w:numId w:val="6"/>
        </w:numPr>
        <w:tabs>
          <w:tab w:val="clear" w:pos="644"/>
          <w:tab w:val="num" w:pos="426"/>
        </w:tabs>
        <w:spacing w:before="120" w:after="120"/>
        <w:ind w:left="284" w:hanging="284"/>
        <w:jc w:val="both"/>
        <w:rPr>
          <w:rFonts w:ascii="Calibri" w:hAnsi="Calibri"/>
          <w:sz w:val="22"/>
          <w:szCs w:val="22"/>
        </w:rPr>
      </w:pPr>
      <w:r>
        <w:rPr>
          <w:rFonts w:ascii="Calibri" w:hAnsi="Calibri"/>
          <w:sz w:val="22"/>
          <w:szCs w:val="22"/>
        </w:rPr>
        <w:t xml:space="preserve">Poskytovatel </w:t>
      </w:r>
      <w:r w:rsidR="0017613B">
        <w:rPr>
          <w:rFonts w:ascii="Calibri" w:hAnsi="Calibri"/>
          <w:sz w:val="22"/>
          <w:szCs w:val="22"/>
        </w:rPr>
        <w:t>prohlašuje, že s</w:t>
      </w:r>
      <w:r w:rsidR="28DC3467" w:rsidRPr="28DC3467">
        <w:rPr>
          <w:rFonts w:ascii="Calibri" w:hAnsi="Calibri"/>
          <w:sz w:val="22"/>
          <w:szCs w:val="22"/>
        </w:rPr>
        <w:t>jednané ceny zahrnují</w:t>
      </w:r>
      <w:r w:rsidR="00C62D29">
        <w:rPr>
          <w:rFonts w:ascii="Calibri" w:hAnsi="Calibri"/>
          <w:sz w:val="22"/>
          <w:szCs w:val="22"/>
        </w:rPr>
        <w:t xml:space="preserve"> </w:t>
      </w:r>
      <w:r w:rsidR="00C62D29" w:rsidRPr="00C62D29">
        <w:rPr>
          <w:rFonts w:ascii="Calibri" w:hAnsi="Calibri"/>
          <w:sz w:val="22"/>
          <w:szCs w:val="22"/>
        </w:rPr>
        <w:t xml:space="preserve">jeho veškeré nutné náklady nezbytné pro řádné a včasné splnění předmětu Smlouvy včetně všech nákladů souvisejících při zohlednění veškerých rizik a vlivů, o nichž lze během plnění předmětu Smlouvy uvažovat. </w:t>
      </w:r>
      <w:r>
        <w:rPr>
          <w:rFonts w:ascii="Calibri" w:hAnsi="Calibri"/>
          <w:sz w:val="22"/>
          <w:szCs w:val="22"/>
        </w:rPr>
        <w:t>Poskytovatel</w:t>
      </w:r>
      <w:r w:rsidRPr="00C62D29">
        <w:rPr>
          <w:rFonts w:ascii="Calibri" w:hAnsi="Calibri"/>
          <w:sz w:val="22"/>
          <w:szCs w:val="22"/>
        </w:rPr>
        <w:t xml:space="preserve"> </w:t>
      </w:r>
      <w:r w:rsidR="00C62D29" w:rsidRPr="00C62D29">
        <w:rPr>
          <w:rFonts w:ascii="Calibri" w:hAnsi="Calibri"/>
          <w:sz w:val="22"/>
          <w:szCs w:val="22"/>
        </w:rPr>
        <w:t xml:space="preserve">dále prohlašuje, že </w:t>
      </w:r>
      <w:r w:rsidR="00C62D29">
        <w:rPr>
          <w:rFonts w:ascii="Calibri" w:hAnsi="Calibri"/>
          <w:sz w:val="22"/>
          <w:szCs w:val="22"/>
        </w:rPr>
        <w:t>sjednané ceny jsou</w:t>
      </w:r>
      <w:r w:rsidR="00C62D29" w:rsidRPr="00C62D29">
        <w:rPr>
          <w:rFonts w:ascii="Calibri" w:hAnsi="Calibri"/>
          <w:sz w:val="22"/>
          <w:szCs w:val="22"/>
        </w:rPr>
        <w:t xml:space="preserve"> stanoven</w:t>
      </w:r>
      <w:r w:rsidR="00C62D29">
        <w:rPr>
          <w:rFonts w:ascii="Calibri" w:hAnsi="Calibri"/>
          <w:sz w:val="22"/>
          <w:szCs w:val="22"/>
        </w:rPr>
        <w:t>y</w:t>
      </w:r>
      <w:r w:rsidR="00C62D29" w:rsidRPr="00C62D29">
        <w:rPr>
          <w:rFonts w:ascii="Calibri" w:hAnsi="Calibri"/>
          <w:sz w:val="22"/>
          <w:szCs w:val="22"/>
        </w:rPr>
        <w:t xml:space="preserve"> i s přihlédnutím k vývoji cen v daném oboru včetně vývoje kurzu Kč k zahraničním měnám až do doby splnění předmětu Smlouvy.</w:t>
      </w:r>
    </w:p>
    <w:p w14:paraId="12A3896B" w14:textId="068C09EF" w:rsidR="00BC2760" w:rsidRDefault="00E527E5" w:rsidP="00E63E1A">
      <w:pPr>
        <w:numPr>
          <w:ilvl w:val="0"/>
          <w:numId w:val="6"/>
        </w:numPr>
        <w:tabs>
          <w:tab w:val="clear" w:pos="644"/>
          <w:tab w:val="num" w:pos="426"/>
        </w:tabs>
        <w:spacing w:before="120" w:after="120"/>
        <w:ind w:left="284" w:hanging="284"/>
        <w:jc w:val="both"/>
        <w:rPr>
          <w:rFonts w:ascii="Calibri" w:hAnsi="Calibri"/>
          <w:sz w:val="22"/>
          <w:szCs w:val="22"/>
        </w:rPr>
      </w:pPr>
      <w:r w:rsidRPr="4085642C">
        <w:rPr>
          <w:rFonts w:ascii="Calibri" w:hAnsi="Calibri"/>
          <w:sz w:val="22"/>
          <w:szCs w:val="22"/>
        </w:rPr>
        <w:t xml:space="preserve">Sjednané ceny </w:t>
      </w:r>
      <w:r w:rsidR="00412AE4" w:rsidRPr="4085642C">
        <w:rPr>
          <w:rFonts w:ascii="Calibri" w:hAnsi="Calibri"/>
          <w:sz w:val="22"/>
          <w:szCs w:val="22"/>
        </w:rPr>
        <w:t xml:space="preserve">(vyjma ceny uvedené v odst. 1 tohoto článku Smlouvy) </w:t>
      </w:r>
      <w:r w:rsidRPr="4085642C">
        <w:rPr>
          <w:rFonts w:ascii="Calibri" w:hAnsi="Calibri"/>
          <w:sz w:val="22"/>
          <w:szCs w:val="22"/>
        </w:rPr>
        <w:t>budou každoročně, vždy od</w:t>
      </w:r>
      <w:r w:rsidR="00051FFF">
        <w:rPr>
          <w:rFonts w:ascii="Calibri" w:hAnsi="Calibri"/>
          <w:sz w:val="22"/>
          <w:szCs w:val="22"/>
        </w:rPr>
        <w:t> </w:t>
      </w:r>
      <w:r w:rsidRPr="4085642C">
        <w:rPr>
          <w:rFonts w:ascii="Calibri" w:hAnsi="Calibri"/>
          <w:sz w:val="22"/>
          <w:szCs w:val="22"/>
        </w:rPr>
        <w:t>1.</w:t>
      </w:r>
      <w:r w:rsidR="00051FFF">
        <w:rPr>
          <w:rFonts w:ascii="Calibri" w:hAnsi="Calibri"/>
          <w:sz w:val="22"/>
          <w:szCs w:val="22"/>
        </w:rPr>
        <w:t> </w:t>
      </w:r>
      <w:r w:rsidRPr="4085642C">
        <w:rPr>
          <w:rFonts w:ascii="Calibri" w:hAnsi="Calibri"/>
          <w:sz w:val="22"/>
          <w:szCs w:val="22"/>
        </w:rPr>
        <w:t>ledna následujícího kalendářního roku, počínaje 1. 1. 202</w:t>
      </w:r>
      <w:r w:rsidR="00051FFF">
        <w:rPr>
          <w:rFonts w:ascii="Calibri" w:hAnsi="Calibri"/>
          <w:sz w:val="22"/>
          <w:szCs w:val="22"/>
        </w:rPr>
        <w:t>6</w:t>
      </w:r>
      <w:r w:rsidRPr="4085642C">
        <w:rPr>
          <w:rFonts w:ascii="Calibri" w:hAnsi="Calibri"/>
          <w:sz w:val="22"/>
          <w:szCs w:val="22"/>
        </w:rPr>
        <w:t>, upraveny (zvýšeny nebo sníženy) o</w:t>
      </w:r>
      <w:r w:rsidR="00051FFF">
        <w:rPr>
          <w:rFonts w:ascii="Calibri" w:hAnsi="Calibri"/>
          <w:sz w:val="22"/>
          <w:szCs w:val="22"/>
        </w:rPr>
        <w:t> </w:t>
      </w:r>
      <w:r w:rsidRPr="4085642C">
        <w:rPr>
          <w:rFonts w:ascii="Calibri" w:hAnsi="Calibri"/>
          <w:sz w:val="22"/>
          <w:szCs w:val="22"/>
        </w:rPr>
        <w:t>procentuální hodnotu, o n</w:t>
      </w:r>
      <w:r w:rsidR="00266A60">
        <w:rPr>
          <w:rFonts w:ascii="Calibri" w:hAnsi="Calibri"/>
          <w:sz w:val="22"/>
          <w:szCs w:val="22"/>
        </w:rPr>
        <w:t>i</w:t>
      </w:r>
      <w:r w:rsidRPr="4085642C">
        <w:rPr>
          <w:rFonts w:ascii="Calibri" w:hAnsi="Calibri"/>
          <w:sz w:val="22"/>
          <w:szCs w:val="22"/>
        </w:rPr>
        <w:t xml:space="preserve">ž míra inflace vyjádřená přírůstkem průměrného ročního indexu spotřebitelských cen zveřejněná ČSÚ za předchozí kalendářní rok přesáhne 3 %, resp. -3 % v případě deflace. Upravenou výši cen oznámí </w:t>
      </w:r>
      <w:r w:rsidR="00051FFF">
        <w:rPr>
          <w:rFonts w:ascii="Calibri" w:hAnsi="Calibri"/>
          <w:sz w:val="22"/>
          <w:szCs w:val="22"/>
        </w:rPr>
        <w:t>Poskytovatel</w:t>
      </w:r>
      <w:r w:rsidR="00051FFF" w:rsidRPr="4085642C">
        <w:rPr>
          <w:rFonts w:ascii="Calibri" w:hAnsi="Calibri"/>
          <w:sz w:val="22"/>
          <w:szCs w:val="22"/>
        </w:rPr>
        <w:t xml:space="preserve"> </w:t>
      </w:r>
      <w:r w:rsidR="00051FFF">
        <w:rPr>
          <w:rFonts w:ascii="Calibri" w:hAnsi="Calibri"/>
          <w:sz w:val="22"/>
          <w:szCs w:val="22"/>
        </w:rPr>
        <w:t>Objednateli</w:t>
      </w:r>
      <w:r w:rsidRPr="4085642C">
        <w:rPr>
          <w:rFonts w:ascii="Calibri" w:hAnsi="Calibri"/>
          <w:sz w:val="22"/>
          <w:szCs w:val="22"/>
        </w:rPr>
        <w:t xml:space="preserve"> písemně nejpozději do 31. března následujícího kalendářního roku s tím, že případné nedoplatky za období od 1. 1. do 31. 3. uhradí </w:t>
      </w:r>
      <w:r w:rsidR="00051FFF">
        <w:rPr>
          <w:rFonts w:ascii="Calibri" w:hAnsi="Calibri"/>
          <w:sz w:val="22"/>
          <w:szCs w:val="22"/>
        </w:rPr>
        <w:t>Objednatel</w:t>
      </w:r>
      <w:r w:rsidRPr="4085642C">
        <w:rPr>
          <w:rFonts w:ascii="Calibri" w:hAnsi="Calibri"/>
          <w:sz w:val="22"/>
          <w:szCs w:val="22"/>
        </w:rPr>
        <w:t xml:space="preserve"> </w:t>
      </w:r>
      <w:r w:rsidR="00051FFF">
        <w:rPr>
          <w:rFonts w:ascii="Calibri" w:hAnsi="Calibri"/>
          <w:sz w:val="22"/>
          <w:szCs w:val="22"/>
        </w:rPr>
        <w:t>Poskytovateli</w:t>
      </w:r>
      <w:r w:rsidR="00051FFF" w:rsidRPr="4085642C">
        <w:rPr>
          <w:rFonts w:ascii="Calibri" w:hAnsi="Calibri"/>
          <w:sz w:val="22"/>
          <w:szCs w:val="22"/>
        </w:rPr>
        <w:t xml:space="preserve"> </w:t>
      </w:r>
      <w:r w:rsidRPr="4085642C">
        <w:rPr>
          <w:rFonts w:ascii="Calibri" w:hAnsi="Calibri"/>
          <w:sz w:val="22"/>
          <w:szCs w:val="22"/>
        </w:rPr>
        <w:t>na základě vystaveného daňového dokladu (faktury) a o případné přeplatky za toto období bude nejblíže následující vyúčtovaná měsíční cena snížena.</w:t>
      </w:r>
    </w:p>
    <w:p w14:paraId="648E10EC" w14:textId="16CC367D" w:rsidR="00C86435" w:rsidRPr="00467CF8" w:rsidRDefault="00376D99" w:rsidP="00E63E1A">
      <w:pPr>
        <w:numPr>
          <w:ilvl w:val="0"/>
          <w:numId w:val="6"/>
        </w:numPr>
        <w:tabs>
          <w:tab w:val="clear" w:pos="644"/>
          <w:tab w:val="num" w:pos="426"/>
          <w:tab w:val="num" w:pos="709"/>
        </w:tabs>
        <w:spacing w:before="120" w:after="120"/>
        <w:ind w:left="284" w:hanging="284"/>
        <w:jc w:val="both"/>
        <w:rPr>
          <w:rFonts w:ascii="Calibri" w:hAnsi="Calibri"/>
          <w:sz w:val="22"/>
          <w:szCs w:val="22"/>
        </w:rPr>
      </w:pPr>
      <w:r w:rsidRPr="00467CF8">
        <w:rPr>
          <w:rFonts w:ascii="Calibri" w:hAnsi="Calibri"/>
          <w:sz w:val="22"/>
          <w:szCs w:val="22"/>
        </w:rPr>
        <w:t>Poskytovatel</w:t>
      </w:r>
      <w:r w:rsidR="00C86435" w:rsidRPr="00467CF8">
        <w:rPr>
          <w:rFonts w:ascii="Calibri" w:hAnsi="Calibri"/>
          <w:sz w:val="22"/>
          <w:szCs w:val="22"/>
        </w:rPr>
        <w:t xml:space="preserve"> se zavazuje, že v souvislosti s plněním závazků ze Smlouvy nebude přijímat úplatu od jiných osob než od </w:t>
      </w:r>
      <w:r w:rsidRPr="00467CF8">
        <w:rPr>
          <w:rFonts w:ascii="Calibri" w:hAnsi="Calibri"/>
          <w:sz w:val="22"/>
          <w:szCs w:val="22"/>
        </w:rPr>
        <w:t>Objednatele</w:t>
      </w:r>
      <w:r w:rsidR="00C86435" w:rsidRPr="00467CF8">
        <w:rPr>
          <w:rFonts w:ascii="Calibri" w:hAnsi="Calibri"/>
          <w:sz w:val="22"/>
          <w:szCs w:val="22"/>
        </w:rPr>
        <w:t>, a to v jakékoli podobě. Porušení této povinnosti se považuje za podstatné porušení Smlouvy.</w:t>
      </w:r>
    </w:p>
    <w:p w14:paraId="43BB4889" w14:textId="77777777" w:rsidR="00383C07" w:rsidRPr="008A1727" w:rsidRDefault="00383C07" w:rsidP="00383C07">
      <w:pPr>
        <w:spacing w:after="240"/>
        <w:ind w:left="284"/>
        <w:jc w:val="both"/>
        <w:rPr>
          <w:rFonts w:ascii="Calibri" w:hAnsi="Calibri"/>
          <w:sz w:val="22"/>
          <w:szCs w:val="22"/>
        </w:rPr>
      </w:pPr>
    </w:p>
    <w:p w14:paraId="6769CAD6" w14:textId="423273E8" w:rsidR="00A705D1" w:rsidRPr="008A1727" w:rsidRDefault="00252F4F" w:rsidP="00062F70">
      <w:pPr>
        <w:keepNext/>
        <w:jc w:val="center"/>
        <w:rPr>
          <w:rFonts w:ascii="Calibri" w:hAnsi="Calibri"/>
          <w:b/>
          <w:sz w:val="22"/>
          <w:szCs w:val="22"/>
        </w:rPr>
      </w:pPr>
      <w:r>
        <w:rPr>
          <w:rFonts w:ascii="Calibri" w:hAnsi="Calibri"/>
          <w:b/>
          <w:sz w:val="22"/>
          <w:szCs w:val="22"/>
        </w:rPr>
        <w:lastRenderedPageBreak/>
        <w:t>IX</w:t>
      </w:r>
      <w:r w:rsidR="00A705D1" w:rsidRPr="008A1727">
        <w:rPr>
          <w:rFonts w:ascii="Calibri" w:hAnsi="Calibri"/>
          <w:b/>
          <w:sz w:val="22"/>
          <w:szCs w:val="22"/>
        </w:rPr>
        <w:t>.</w:t>
      </w:r>
    </w:p>
    <w:p w14:paraId="7077D3D1" w14:textId="7A3C1917" w:rsidR="00670BC7" w:rsidRPr="00461FF1" w:rsidRDefault="00A705D1" w:rsidP="00062F70">
      <w:pPr>
        <w:keepNext/>
        <w:spacing w:after="120"/>
        <w:jc w:val="center"/>
        <w:rPr>
          <w:rFonts w:ascii="Calibri" w:hAnsi="Calibri"/>
          <w:b/>
          <w:sz w:val="22"/>
          <w:szCs w:val="22"/>
        </w:rPr>
      </w:pPr>
      <w:r w:rsidRPr="008A1727">
        <w:rPr>
          <w:rFonts w:ascii="Calibri" w:hAnsi="Calibri"/>
          <w:b/>
          <w:sz w:val="22"/>
          <w:szCs w:val="22"/>
        </w:rPr>
        <w:t>Platební podmínky</w:t>
      </w:r>
    </w:p>
    <w:p w14:paraId="5EAD9B4A" w14:textId="2AD56639" w:rsidR="009E44D8" w:rsidRPr="00461FF1" w:rsidRDefault="28DC3467" w:rsidP="000B0FE1">
      <w:pPr>
        <w:numPr>
          <w:ilvl w:val="0"/>
          <w:numId w:val="13"/>
        </w:numPr>
        <w:tabs>
          <w:tab w:val="clear" w:pos="644"/>
        </w:tabs>
        <w:spacing w:before="120" w:after="120"/>
        <w:ind w:left="357" w:hanging="357"/>
        <w:jc w:val="both"/>
        <w:rPr>
          <w:rFonts w:ascii="Calibri" w:hAnsi="Calibri" w:cs="Calibri"/>
          <w:sz w:val="22"/>
          <w:szCs w:val="22"/>
        </w:rPr>
      </w:pPr>
      <w:r w:rsidRPr="28DC3467">
        <w:rPr>
          <w:rFonts w:ascii="Calibri" w:hAnsi="Calibri" w:cs="Calibri"/>
          <w:sz w:val="22"/>
          <w:szCs w:val="22"/>
        </w:rPr>
        <w:t>Zálohy na platby nejsou sjednány. Platby budou probíhat výhradně bezhotovostně v korunách českých.</w:t>
      </w:r>
    </w:p>
    <w:p w14:paraId="322CBA07" w14:textId="688FE673" w:rsidR="00996C96" w:rsidRPr="00131FAB" w:rsidRDefault="28DC3467" w:rsidP="00467CF8">
      <w:pPr>
        <w:numPr>
          <w:ilvl w:val="0"/>
          <w:numId w:val="13"/>
        </w:numPr>
        <w:tabs>
          <w:tab w:val="clear" w:pos="644"/>
        </w:tabs>
        <w:spacing w:before="120" w:after="120"/>
        <w:ind w:left="357" w:hanging="357"/>
        <w:jc w:val="both"/>
        <w:rPr>
          <w:rFonts w:ascii="Calibri" w:eastAsia="Calibri" w:hAnsi="Calibri" w:cs="Calibri"/>
          <w:sz w:val="22"/>
          <w:szCs w:val="22"/>
        </w:rPr>
      </w:pPr>
      <w:r w:rsidRPr="28DC3467">
        <w:rPr>
          <w:rFonts w:ascii="Calibri" w:hAnsi="Calibri" w:cs="Calibri"/>
          <w:b/>
          <w:bCs/>
          <w:sz w:val="22"/>
          <w:szCs w:val="22"/>
        </w:rPr>
        <w:t>Cena uvedená v čl. V</w:t>
      </w:r>
      <w:r w:rsidR="00131FAB">
        <w:rPr>
          <w:rFonts w:ascii="Calibri" w:hAnsi="Calibri" w:cs="Calibri"/>
          <w:b/>
          <w:bCs/>
          <w:sz w:val="22"/>
          <w:szCs w:val="22"/>
        </w:rPr>
        <w:t>I</w:t>
      </w:r>
      <w:r w:rsidRPr="28DC3467">
        <w:rPr>
          <w:rFonts w:ascii="Calibri" w:hAnsi="Calibri" w:cs="Calibri"/>
          <w:b/>
          <w:bCs/>
          <w:sz w:val="22"/>
          <w:szCs w:val="22"/>
        </w:rPr>
        <w:t>I</w:t>
      </w:r>
      <w:r w:rsidR="00507868">
        <w:rPr>
          <w:rFonts w:ascii="Calibri" w:hAnsi="Calibri" w:cs="Calibri"/>
          <w:b/>
          <w:bCs/>
          <w:sz w:val="22"/>
          <w:szCs w:val="22"/>
        </w:rPr>
        <w:t>I</w:t>
      </w:r>
      <w:r w:rsidRPr="28DC3467">
        <w:rPr>
          <w:rFonts w:ascii="Calibri" w:hAnsi="Calibri" w:cs="Calibri"/>
          <w:b/>
          <w:bCs/>
          <w:sz w:val="22"/>
          <w:szCs w:val="22"/>
        </w:rPr>
        <w:t xml:space="preserve">. odst. </w:t>
      </w:r>
      <w:r w:rsidR="001E1CBC">
        <w:rPr>
          <w:rFonts w:ascii="Calibri" w:hAnsi="Calibri" w:cs="Calibri"/>
          <w:b/>
          <w:bCs/>
          <w:sz w:val="22"/>
          <w:szCs w:val="22"/>
        </w:rPr>
        <w:t>1</w:t>
      </w:r>
      <w:r w:rsidRPr="28DC3467">
        <w:rPr>
          <w:rFonts w:ascii="Calibri" w:hAnsi="Calibri" w:cs="Calibri"/>
          <w:b/>
          <w:bCs/>
          <w:sz w:val="22"/>
          <w:szCs w:val="22"/>
        </w:rPr>
        <w:t xml:space="preserve"> </w:t>
      </w:r>
      <w:r w:rsidR="00EC11D5">
        <w:rPr>
          <w:rFonts w:ascii="Calibri" w:hAnsi="Calibri" w:cs="Calibri"/>
          <w:b/>
          <w:bCs/>
          <w:sz w:val="22"/>
          <w:szCs w:val="22"/>
        </w:rPr>
        <w:t>S</w:t>
      </w:r>
      <w:r w:rsidRPr="28DC3467">
        <w:rPr>
          <w:rFonts w:ascii="Calibri" w:hAnsi="Calibri" w:cs="Calibri"/>
          <w:b/>
          <w:bCs/>
          <w:sz w:val="22"/>
          <w:szCs w:val="22"/>
        </w:rPr>
        <w:t xml:space="preserve">mlouvy </w:t>
      </w:r>
      <w:r w:rsidRPr="28DC3467">
        <w:rPr>
          <w:rFonts w:ascii="Calibri" w:hAnsi="Calibri" w:cs="Calibri"/>
          <w:i/>
          <w:iCs/>
          <w:sz w:val="22"/>
          <w:szCs w:val="22"/>
        </w:rPr>
        <w:t xml:space="preserve">(cena </w:t>
      </w:r>
      <w:r w:rsidR="00EC11D5" w:rsidRPr="00EC11D5">
        <w:rPr>
          <w:rFonts w:ascii="Calibri" w:hAnsi="Calibri" w:cs="Calibri"/>
          <w:i/>
          <w:iCs/>
          <w:sz w:val="22"/>
          <w:szCs w:val="22"/>
        </w:rPr>
        <w:t xml:space="preserve">za výkon činností </w:t>
      </w:r>
      <w:r w:rsidR="004938AB">
        <w:rPr>
          <w:rFonts w:ascii="Calibri" w:hAnsi="Calibri" w:cs="Calibri"/>
          <w:i/>
          <w:iCs/>
          <w:sz w:val="22"/>
          <w:szCs w:val="22"/>
        </w:rPr>
        <w:t>Poskytovatele</w:t>
      </w:r>
      <w:r w:rsidR="00EC11D5" w:rsidRPr="00EC11D5">
        <w:rPr>
          <w:rFonts w:ascii="Calibri" w:hAnsi="Calibri" w:cs="Calibri"/>
          <w:i/>
          <w:iCs/>
          <w:sz w:val="22"/>
          <w:szCs w:val="22"/>
        </w:rPr>
        <w:t xml:space="preserve"> dle čl. III. odst. 1 písm. a)</w:t>
      </w:r>
      <w:r w:rsidR="00EC11D5">
        <w:rPr>
          <w:rFonts w:ascii="Calibri" w:hAnsi="Calibri" w:cs="Calibri"/>
          <w:i/>
          <w:iCs/>
          <w:sz w:val="22"/>
          <w:szCs w:val="22"/>
        </w:rPr>
        <w:t xml:space="preserve"> Smlouvy</w:t>
      </w:r>
      <w:r w:rsidRPr="28DC3467">
        <w:rPr>
          <w:rFonts w:ascii="Calibri" w:hAnsi="Calibri" w:cs="Calibri"/>
          <w:i/>
          <w:iCs/>
          <w:sz w:val="22"/>
          <w:szCs w:val="22"/>
        </w:rPr>
        <w:t xml:space="preserve">) </w:t>
      </w:r>
      <w:r w:rsidR="00996C96">
        <w:rPr>
          <w:rFonts w:ascii="Calibri" w:hAnsi="Calibri" w:cs="Calibri"/>
          <w:sz w:val="22"/>
          <w:szCs w:val="22"/>
        </w:rPr>
        <w:t xml:space="preserve">bude </w:t>
      </w:r>
      <w:r w:rsidR="002044D2">
        <w:rPr>
          <w:rFonts w:ascii="Calibri" w:hAnsi="Calibri" w:cs="Calibri"/>
          <w:sz w:val="22"/>
          <w:szCs w:val="22"/>
        </w:rPr>
        <w:t>Objednatelem</w:t>
      </w:r>
      <w:r w:rsidR="00996C96">
        <w:rPr>
          <w:rFonts w:ascii="Calibri" w:hAnsi="Calibri" w:cs="Calibri"/>
          <w:sz w:val="22"/>
          <w:szCs w:val="22"/>
        </w:rPr>
        <w:t xml:space="preserve"> uhrazena </w:t>
      </w:r>
      <w:r w:rsidR="00A0108E" w:rsidRPr="00DF47D1">
        <w:rPr>
          <w:rFonts w:ascii="Calibri" w:eastAsia="Calibri" w:hAnsi="Calibri" w:cs="Calibri"/>
          <w:sz w:val="22"/>
          <w:szCs w:val="22"/>
        </w:rPr>
        <w:t xml:space="preserve">po </w:t>
      </w:r>
      <w:r w:rsidR="00131FAB">
        <w:rPr>
          <w:rFonts w:ascii="Calibri" w:eastAsia="Calibri" w:hAnsi="Calibri" w:cs="Calibri"/>
          <w:sz w:val="22"/>
          <w:szCs w:val="22"/>
        </w:rPr>
        <w:t>dokončení implementace CDE</w:t>
      </w:r>
      <w:r w:rsidR="004631FC" w:rsidRPr="00131FAB">
        <w:rPr>
          <w:rFonts w:ascii="Calibri" w:eastAsia="Calibri" w:hAnsi="Calibri" w:cs="Calibri"/>
          <w:sz w:val="22"/>
          <w:szCs w:val="22"/>
        </w:rPr>
        <w:t>.</w:t>
      </w:r>
      <w:r w:rsidR="005D70F1" w:rsidRPr="00131FAB">
        <w:rPr>
          <w:rFonts w:ascii="Calibri" w:eastAsia="Calibri" w:hAnsi="Calibri" w:cs="Calibri"/>
          <w:sz w:val="22"/>
          <w:szCs w:val="22"/>
        </w:rPr>
        <w:t xml:space="preserve"> Podkladem pro platbu této části ceny </w:t>
      </w:r>
      <w:r w:rsidR="005D70F1" w:rsidRPr="00131FAB">
        <w:rPr>
          <w:rFonts w:ascii="Calibri" w:hAnsi="Calibri" w:cs="Calibri"/>
          <w:sz w:val="22"/>
          <w:szCs w:val="22"/>
        </w:rPr>
        <w:t xml:space="preserve">je daňový doklad – faktura, kterou je </w:t>
      </w:r>
      <w:r w:rsidR="00131FAB">
        <w:rPr>
          <w:rFonts w:ascii="Calibri" w:hAnsi="Calibri" w:cs="Calibri"/>
          <w:sz w:val="22"/>
          <w:szCs w:val="22"/>
        </w:rPr>
        <w:t>Poskytovatel</w:t>
      </w:r>
      <w:r w:rsidR="005D70F1" w:rsidRPr="00131FAB">
        <w:rPr>
          <w:rFonts w:ascii="Calibri" w:hAnsi="Calibri" w:cs="Calibri"/>
          <w:sz w:val="22"/>
          <w:szCs w:val="22"/>
        </w:rPr>
        <w:t xml:space="preserve"> oprávněn vystavit po </w:t>
      </w:r>
      <w:r w:rsidR="00131FAB" w:rsidRPr="00131FAB">
        <w:rPr>
          <w:rFonts w:ascii="Calibri" w:hAnsi="Calibri" w:cs="Calibri"/>
          <w:sz w:val="22"/>
          <w:szCs w:val="22"/>
        </w:rPr>
        <w:t>podpisu písemného protokolu mezi</w:t>
      </w:r>
      <w:r w:rsidR="00131FAB">
        <w:rPr>
          <w:rFonts w:ascii="Calibri" w:hAnsi="Calibri" w:cs="Calibri"/>
          <w:sz w:val="22"/>
          <w:szCs w:val="22"/>
        </w:rPr>
        <w:t xml:space="preserve"> Objednatelem a Poskytovatelem, kterým bude potvrzeno úspěšné dokončení implementace CDE.</w:t>
      </w:r>
    </w:p>
    <w:p w14:paraId="44661705" w14:textId="1167539E" w:rsidR="0038143B" w:rsidRDefault="00AB0099" w:rsidP="000B0FE1">
      <w:pPr>
        <w:numPr>
          <w:ilvl w:val="0"/>
          <w:numId w:val="13"/>
        </w:numPr>
        <w:tabs>
          <w:tab w:val="clear" w:pos="644"/>
        </w:tabs>
        <w:spacing w:before="120" w:after="120"/>
        <w:ind w:left="357" w:hanging="357"/>
        <w:jc w:val="both"/>
        <w:rPr>
          <w:rFonts w:ascii="Calibri" w:hAnsi="Calibri" w:cs="Calibri"/>
          <w:sz w:val="22"/>
          <w:szCs w:val="22"/>
        </w:rPr>
      </w:pPr>
      <w:r w:rsidRPr="28DC3467">
        <w:rPr>
          <w:rFonts w:ascii="Calibri" w:hAnsi="Calibri" w:cs="Calibri"/>
          <w:b/>
          <w:bCs/>
          <w:sz w:val="22"/>
          <w:szCs w:val="22"/>
        </w:rPr>
        <w:t>Cena uvedená v čl. V</w:t>
      </w:r>
      <w:r w:rsidR="00131FAB">
        <w:rPr>
          <w:rFonts w:ascii="Calibri" w:hAnsi="Calibri" w:cs="Calibri"/>
          <w:b/>
          <w:bCs/>
          <w:sz w:val="22"/>
          <w:szCs w:val="22"/>
        </w:rPr>
        <w:t>I</w:t>
      </w:r>
      <w:r w:rsidRPr="28DC3467">
        <w:rPr>
          <w:rFonts w:ascii="Calibri" w:hAnsi="Calibri" w:cs="Calibri"/>
          <w:b/>
          <w:bCs/>
          <w:sz w:val="22"/>
          <w:szCs w:val="22"/>
        </w:rPr>
        <w:t>I</w:t>
      </w:r>
      <w:r>
        <w:rPr>
          <w:rFonts w:ascii="Calibri" w:hAnsi="Calibri" w:cs="Calibri"/>
          <w:b/>
          <w:bCs/>
          <w:sz w:val="22"/>
          <w:szCs w:val="22"/>
        </w:rPr>
        <w:t>I</w:t>
      </w:r>
      <w:r w:rsidRPr="28DC3467">
        <w:rPr>
          <w:rFonts w:ascii="Calibri" w:hAnsi="Calibri" w:cs="Calibri"/>
          <w:b/>
          <w:bCs/>
          <w:sz w:val="22"/>
          <w:szCs w:val="22"/>
        </w:rPr>
        <w:t xml:space="preserve">. odst. </w:t>
      </w:r>
      <w:r>
        <w:rPr>
          <w:rFonts w:ascii="Calibri" w:hAnsi="Calibri" w:cs="Calibri"/>
          <w:b/>
          <w:bCs/>
          <w:sz w:val="22"/>
          <w:szCs w:val="22"/>
        </w:rPr>
        <w:t>2</w:t>
      </w:r>
      <w:r w:rsidRPr="28DC3467">
        <w:rPr>
          <w:rFonts w:ascii="Calibri" w:hAnsi="Calibri" w:cs="Calibri"/>
          <w:b/>
          <w:bCs/>
          <w:sz w:val="22"/>
          <w:szCs w:val="22"/>
        </w:rPr>
        <w:t xml:space="preserve"> </w:t>
      </w:r>
      <w:r>
        <w:rPr>
          <w:rFonts w:ascii="Calibri" w:hAnsi="Calibri" w:cs="Calibri"/>
          <w:b/>
          <w:bCs/>
          <w:sz w:val="22"/>
          <w:szCs w:val="22"/>
        </w:rPr>
        <w:t>S</w:t>
      </w:r>
      <w:r w:rsidRPr="28DC3467">
        <w:rPr>
          <w:rFonts w:ascii="Calibri" w:hAnsi="Calibri" w:cs="Calibri"/>
          <w:b/>
          <w:bCs/>
          <w:sz w:val="22"/>
          <w:szCs w:val="22"/>
        </w:rPr>
        <w:t xml:space="preserve">mlouvy </w:t>
      </w:r>
      <w:r w:rsidR="00A821D3" w:rsidRPr="00836D3A">
        <w:rPr>
          <w:rFonts w:ascii="Calibri" w:hAnsi="Calibri" w:cs="Calibri"/>
          <w:i/>
          <w:iCs/>
          <w:sz w:val="22"/>
          <w:szCs w:val="22"/>
        </w:rPr>
        <w:t xml:space="preserve">(cena za výkon činnosti </w:t>
      </w:r>
      <w:r w:rsidR="00131FAB">
        <w:rPr>
          <w:rFonts w:ascii="Calibri" w:hAnsi="Calibri" w:cs="Calibri"/>
          <w:i/>
          <w:iCs/>
          <w:sz w:val="22"/>
          <w:szCs w:val="22"/>
        </w:rPr>
        <w:t>Poskytovatele</w:t>
      </w:r>
      <w:r w:rsidR="00131FAB" w:rsidRPr="00EC11D5">
        <w:rPr>
          <w:rFonts w:ascii="Calibri" w:hAnsi="Calibri" w:cs="Calibri"/>
          <w:i/>
          <w:iCs/>
          <w:sz w:val="22"/>
          <w:szCs w:val="22"/>
        </w:rPr>
        <w:t xml:space="preserve"> </w:t>
      </w:r>
      <w:r w:rsidR="00A821D3" w:rsidRPr="00836D3A">
        <w:rPr>
          <w:rFonts w:ascii="Calibri" w:hAnsi="Calibri" w:cs="Calibri"/>
          <w:i/>
          <w:iCs/>
          <w:sz w:val="22"/>
          <w:szCs w:val="22"/>
        </w:rPr>
        <w:t xml:space="preserve">dle čl. III. odst. </w:t>
      </w:r>
      <w:r w:rsidR="00FC7E4A">
        <w:rPr>
          <w:rFonts w:ascii="Calibri" w:hAnsi="Calibri" w:cs="Calibri"/>
          <w:i/>
          <w:iCs/>
          <w:sz w:val="22"/>
          <w:szCs w:val="22"/>
        </w:rPr>
        <w:t>1</w:t>
      </w:r>
      <w:r w:rsidR="00A821D3" w:rsidRPr="00836D3A">
        <w:rPr>
          <w:rFonts w:ascii="Calibri" w:hAnsi="Calibri" w:cs="Calibri"/>
          <w:i/>
          <w:iCs/>
          <w:sz w:val="22"/>
          <w:szCs w:val="22"/>
        </w:rPr>
        <w:t xml:space="preserve"> písm. b) Smlouvy) </w:t>
      </w:r>
      <w:r w:rsidR="28DC3467" w:rsidRPr="28DC3467">
        <w:rPr>
          <w:rFonts w:ascii="Calibri" w:hAnsi="Calibri" w:cs="Calibri"/>
          <w:sz w:val="22"/>
          <w:szCs w:val="22"/>
        </w:rPr>
        <w:t xml:space="preserve">bude </w:t>
      </w:r>
      <w:r w:rsidR="00131FAB">
        <w:rPr>
          <w:rFonts w:ascii="Calibri" w:hAnsi="Calibri" w:cs="Calibri"/>
          <w:sz w:val="22"/>
          <w:szCs w:val="22"/>
        </w:rPr>
        <w:t>Objednatelem</w:t>
      </w:r>
      <w:r w:rsidR="28DC3467" w:rsidRPr="28DC3467">
        <w:rPr>
          <w:rFonts w:ascii="Calibri" w:hAnsi="Calibri" w:cs="Calibri"/>
          <w:sz w:val="22"/>
          <w:szCs w:val="22"/>
        </w:rPr>
        <w:t xml:space="preserve"> hrazena měsíční paušální platbou v průběhu </w:t>
      </w:r>
      <w:r w:rsidR="0038143B">
        <w:rPr>
          <w:rFonts w:ascii="Calibri" w:hAnsi="Calibri" w:cs="Calibri"/>
          <w:sz w:val="22"/>
          <w:szCs w:val="22"/>
        </w:rPr>
        <w:t xml:space="preserve">poskytování Služeb </w:t>
      </w:r>
      <w:r w:rsidR="00131FAB">
        <w:rPr>
          <w:rFonts w:ascii="Calibri" w:hAnsi="Calibri" w:cs="Calibri"/>
          <w:sz w:val="22"/>
          <w:szCs w:val="22"/>
        </w:rPr>
        <w:t xml:space="preserve">Poskytovatele </w:t>
      </w:r>
      <w:r w:rsidR="007B1425">
        <w:rPr>
          <w:rFonts w:ascii="Calibri" w:hAnsi="Calibri" w:cs="Calibri"/>
          <w:sz w:val="22"/>
          <w:szCs w:val="22"/>
        </w:rPr>
        <w:t>spočívajících v</w:t>
      </w:r>
      <w:r w:rsidR="00131FAB">
        <w:rPr>
          <w:rFonts w:ascii="Calibri" w:hAnsi="Calibri" w:cs="Calibri"/>
          <w:sz w:val="22"/>
          <w:szCs w:val="22"/>
        </w:rPr>
        <w:t> provozování CDE</w:t>
      </w:r>
      <w:r w:rsidR="00784579">
        <w:rPr>
          <w:rFonts w:ascii="Calibri" w:hAnsi="Calibri" w:cs="Calibri"/>
          <w:sz w:val="22"/>
          <w:szCs w:val="22"/>
        </w:rPr>
        <w:t>, avšak nejdříve od</w:t>
      </w:r>
      <w:r w:rsidR="00C17D04">
        <w:rPr>
          <w:rFonts w:ascii="Calibri" w:hAnsi="Calibri" w:cs="Calibri"/>
          <w:sz w:val="22"/>
          <w:szCs w:val="22"/>
        </w:rPr>
        <w:t xml:space="preserve">e dne </w:t>
      </w:r>
      <w:r w:rsidR="00131FAB" w:rsidRPr="00131FAB">
        <w:rPr>
          <w:rFonts w:ascii="Calibri" w:hAnsi="Calibri" w:cs="Calibri"/>
          <w:sz w:val="22"/>
          <w:szCs w:val="22"/>
        </w:rPr>
        <w:t>podpisu písemného protokolu mezi</w:t>
      </w:r>
      <w:r w:rsidR="00131FAB">
        <w:rPr>
          <w:rFonts w:ascii="Calibri" w:hAnsi="Calibri" w:cs="Calibri"/>
          <w:sz w:val="22"/>
          <w:szCs w:val="22"/>
        </w:rPr>
        <w:t xml:space="preserve"> Objednatelem a Poskytovatelem, kterým bude potvrzeno úspěšné dokončení implementace CDE.</w:t>
      </w:r>
      <w:r w:rsidR="002C7F62">
        <w:rPr>
          <w:rFonts w:ascii="Calibri" w:hAnsi="Calibri" w:cs="Calibri"/>
          <w:sz w:val="22"/>
          <w:szCs w:val="22"/>
        </w:rPr>
        <w:t xml:space="preserve"> </w:t>
      </w:r>
      <w:r w:rsidR="002C7F62" w:rsidRPr="28DC3467">
        <w:rPr>
          <w:rFonts w:ascii="Calibri" w:hAnsi="Calibri" w:cs="Calibri"/>
          <w:sz w:val="22"/>
          <w:szCs w:val="22"/>
        </w:rPr>
        <w:t>Podkladem pro úhradu této ceny je daňový doklad – faktura, kterou je</w:t>
      </w:r>
      <w:r w:rsidR="00805720">
        <w:rPr>
          <w:rFonts w:ascii="Calibri" w:hAnsi="Calibri" w:cs="Calibri"/>
          <w:sz w:val="22"/>
          <w:szCs w:val="22"/>
        </w:rPr>
        <w:t xml:space="preserve"> </w:t>
      </w:r>
      <w:r w:rsidR="00131FAB">
        <w:rPr>
          <w:rFonts w:ascii="Calibri" w:hAnsi="Calibri" w:cs="Calibri"/>
          <w:sz w:val="22"/>
          <w:szCs w:val="22"/>
        </w:rPr>
        <w:t xml:space="preserve">Poskytovatel </w:t>
      </w:r>
      <w:r w:rsidR="00805720">
        <w:rPr>
          <w:rFonts w:ascii="Calibri" w:hAnsi="Calibri" w:cs="Calibri"/>
          <w:sz w:val="22"/>
          <w:szCs w:val="22"/>
        </w:rPr>
        <w:t>oprávněn vystavit</w:t>
      </w:r>
      <w:r w:rsidR="00805720" w:rsidRPr="00805720">
        <w:rPr>
          <w:rFonts w:ascii="Calibri" w:hAnsi="Calibri" w:cs="Calibri"/>
          <w:sz w:val="22"/>
          <w:szCs w:val="22"/>
        </w:rPr>
        <w:t xml:space="preserve"> </w:t>
      </w:r>
      <w:r w:rsidR="00805720" w:rsidRPr="28DC3467">
        <w:rPr>
          <w:rFonts w:ascii="Calibri" w:hAnsi="Calibri" w:cs="Calibri"/>
          <w:sz w:val="22"/>
          <w:szCs w:val="22"/>
        </w:rPr>
        <w:t xml:space="preserve">po skončení kalendářního měsíce, v němž byla příslušná činnost </w:t>
      </w:r>
      <w:r w:rsidR="00131FAB">
        <w:rPr>
          <w:rFonts w:ascii="Calibri" w:hAnsi="Calibri" w:cs="Calibri"/>
          <w:sz w:val="22"/>
          <w:szCs w:val="22"/>
        </w:rPr>
        <w:t xml:space="preserve">Poskytovatelem </w:t>
      </w:r>
      <w:r w:rsidR="00805720" w:rsidRPr="28DC3467">
        <w:rPr>
          <w:rFonts w:ascii="Calibri" w:hAnsi="Calibri" w:cs="Calibri"/>
          <w:sz w:val="22"/>
          <w:szCs w:val="22"/>
        </w:rPr>
        <w:t xml:space="preserve">vykonávána. Dnem uskutečnění zdanitelného plnění je v tomto případě poslední den kalendářního měsíce, za který je faktura vystavována. Nedílnou součástí daňového dokladu (faktury) bude výkaz </w:t>
      </w:r>
      <w:r w:rsidR="00131FAB">
        <w:rPr>
          <w:rFonts w:ascii="Calibri" w:hAnsi="Calibri" w:cs="Calibri"/>
          <w:sz w:val="22"/>
          <w:szCs w:val="22"/>
        </w:rPr>
        <w:t xml:space="preserve">Poskytovatelem </w:t>
      </w:r>
      <w:r w:rsidR="00805720" w:rsidRPr="28DC3467">
        <w:rPr>
          <w:rFonts w:ascii="Calibri" w:hAnsi="Calibri" w:cs="Calibri"/>
          <w:sz w:val="22"/>
          <w:szCs w:val="22"/>
        </w:rPr>
        <w:t xml:space="preserve">poskytnutých služeb </w:t>
      </w:r>
      <w:r w:rsidR="00805720">
        <w:rPr>
          <w:rFonts w:ascii="Calibri" w:hAnsi="Calibri" w:cs="Calibri"/>
          <w:sz w:val="22"/>
          <w:szCs w:val="22"/>
        </w:rPr>
        <w:t>v daném kalendářním měsíci</w:t>
      </w:r>
      <w:r w:rsidR="008C42D2">
        <w:rPr>
          <w:rFonts w:ascii="Calibri" w:hAnsi="Calibri" w:cs="Calibri"/>
          <w:sz w:val="22"/>
          <w:szCs w:val="22"/>
        </w:rPr>
        <w:t xml:space="preserve"> a kopie předávacího protokolu či jiného písemného potvrzení vystaveného Objednatelem v souladu s čl. VI. Smlouvy</w:t>
      </w:r>
      <w:r w:rsidR="00805720">
        <w:rPr>
          <w:rFonts w:ascii="Calibri" w:hAnsi="Calibri" w:cs="Calibri"/>
          <w:sz w:val="22"/>
          <w:szCs w:val="22"/>
        </w:rPr>
        <w:t>.</w:t>
      </w:r>
    </w:p>
    <w:p w14:paraId="35DDC92E" w14:textId="43FF803B" w:rsidR="00220EC4" w:rsidRDefault="00220EC4" w:rsidP="000B0FE1">
      <w:pPr>
        <w:numPr>
          <w:ilvl w:val="0"/>
          <w:numId w:val="13"/>
        </w:numPr>
        <w:tabs>
          <w:tab w:val="clear" w:pos="644"/>
        </w:tabs>
        <w:spacing w:before="120" w:after="120"/>
        <w:ind w:left="357" w:hanging="357"/>
        <w:jc w:val="both"/>
        <w:rPr>
          <w:rFonts w:ascii="Calibri" w:hAnsi="Calibri" w:cs="Calibri"/>
          <w:sz w:val="22"/>
          <w:szCs w:val="22"/>
        </w:rPr>
      </w:pPr>
      <w:r w:rsidRPr="4085642C">
        <w:rPr>
          <w:rFonts w:ascii="Calibri" w:hAnsi="Calibri" w:cs="Calibri"/>
          <w:b/>
          <w:bCs/>
          <w:sz w:val="22"/>
          <w:szCs w:val="22"/>
        </w:rPr>
        <w:t>Cen</w:t>
      </w:r>
      <w:r>
        <w:rPr>
          <w:rFonts w:ascii="Calibri" w:hAnsi="Calibri" w:cs="Calibri"/>
          <w:b/>
          <w:bCs/>
          <w:sz w:val="22"/>
          <w:szCs w:val="22"/>
        </w:rPr>
        <w:t>y</w:t>
      </w:r>
      <w:r w:rsidRPr="4085642C">
        <w:rPr>
          <w:rFonts w:ascii="Calibri" w:hAnsi="Calibri" w:cs="Calibri"/>
          <w:b/>
          <w:bCs/>
          <w:sz w:val="22"/>
          <w:szCs w:val="22"/>
        </w:rPr>
        <w:t xml:space="preserve"> uveden</w:t>
      </w:r>
      <w:r>
        <w:rPr>
          <w:rFonts w:ascii="Calibri" w:hAnsi="Calibri" w:cs="Calibri"/>
          <w:b/>
          <w:bCs/>
          <w:sz w:val="22"/>
          <w:szCs w:val="22"/>
        </w:rPr>
        <w:t>é</w:t>
      </w:r>
      <w:r w:rsidRPr="4085642C">
        <w:rPr>
          <w:rFonts w:ascii="Calibri" w:hAnsi="Calibri" w:cs="Calibri"/>
          <w:b/>
          <w:bCs/>
          <w:sz w:val="22"/>
          <w:szCs w:val="22"/>
        </w:rPr>
        <w:t xml:space="preserve"> v čl. V</w:t>
      </w:r>
      <w:r>
        <w:rPr>
          <w:rFonts w:ascii="Calibri" w:hAnsi="Calibri" w:cs="Calibri"/>
          <w:b/>
          <w:bCs/>
          <w:sz w:val="22"/>
          <w:szCs w:val="22"/>
        </w:rPr>
        <w:t>I</w:t>
      </w:r>
      <w:r w:rsidRPr="4085642C">
        <w:rPr>
          <w:rFonts w:ascii="Calibri" w:hAnsi="Calibri" w:cs="Calibri"/>
          <w:b/>
          <w:bCs/>
          <w:sz w:val="22"/>
          <w:szCs w:val="22"/>
        </w:rPr>
        <w:t xml:space="preserve">II. odst. </w:t>
      </w:r>
      <w:r>
        <w:rPr>
          <w:rFonts w:ascii="Calibri" w:hAnsi="Calibri" w:cs="Calibri"/>
          <w:b/>
          <w:bCs/>
          <w:sz w:val="22"/>
          <w:szCs w:val="22"/>
        </w:rPr>
        <w:t>3–</w:t>
      </w:r>
      <w:r w:rsidRPr="4085642C">
        <w:rPr>
          <w:rFonts w:ascii="Calibri" w:hAnsi="Calibri" w:cs="Calibri"/>
          <w:b/>
          <w:bCs/>
          <w:sz w:val="22"/>
          <w:szCs w:val="22"/>
        </w:rPr>
        <w:t xml:space="preserve">5 Smlouvy </w:t>
      </w:r>
      <w:r w:rsidRPr="4085642C">
        <w:rPr>
          <w:rFonts w:ascii="Calibri" w:hAnsi="Calibri" w:cs="Calibri"/>
          <w:i/>
          <w:iCs/>
          <w:sz w:val="22"/>
          <w:szCs w:val="22"/>
        </w:rPr>
        <w:t xml:space="preserve">(cena za výkon činnosti </w:t>
      </w:r>
      <w:r>
        <w:rPr>
          <w:rFonts w:ascii="Calibri" w:hAnsi="Calibri" w:cs="Calibri"/>
          <w:i/>
          <w:iCs/>
          <w:sz w:val="22"/>
          <w:szCs w:val="22"/>
        </w:rPr>
        <w:t>Poskytovatele</w:t>
      </w:r>
      <w:r w:rsidRPr="00EC11D5">
        <w:rPr>
          <w:rFonts w:ascii="Calibri" w:hAnsi="Calibri" w:cs="Calibri"/>
          <w:i/>
          <w:iCs/>
          <w:sz w:val="22"/>
          <w:szCs w:val="22"/>
        </w:rPr>
        <w:t xml:space="preserve"> </w:t>
      </w:r>
      <w:r w:rsidRPr="4085642C">
        <w:rPr>
          <w:rFonts w:ascii="Calibri" w:hAnsi="Calibri" w:cs="Calibri"/>
          <w:i/>
          <w:iCs/>
          <w:sz w:val="22"/>
          <w:szCs w:val="22"/>
        </w:rPr>
        <w:t xml:space="preserve">dle čl. III. odst. 1 písm. </w:t>
      </w:r>
      <w:r>
        <w:rPr>
          <w:rFonts w:ascii="Calibri" w:hAnsi="Calibri" w:cs="Calibri"/>
          <w:i/>
          <w:iCs/>
          <w:sz w:val="22"/>
          <w:szCs w:val="22"/>
        </w:rPr>
        <w:t xml:space="preserve">c), d) a </w:t>
      </w:r>
      <w:r w:rsidRPr="4085642C">
        <w:rPr>
          <w:rFonts w:ascii="Calibri" w:hAnsi="Calibri" w:cs="Calibri"/>
          <w:i/>
          <w:iCs/>
          <w:sz w:val="22"/>
          <w:szCs w:val="22"/>
        </w:rPr>
        <w:t xml:space="preserve">e) Smlouvy) </w:t>
      </w:r>
      <w:r w:rsidRPr="4085642C">
        <w:rPr>
          <w:rFonts w:ascii="Calibri" w:hAnsi="Calibri" w:cs="Calibri"/>
          <w:sz w:val="22"/>
          <w:szCs w:val="22"/>
        </w:rPr>
        <w:t xml:space="preserve">bude </w:t>
      </w:r>
      <w:r>
        <w:rPr>
          <w:rFonts w:ascii="Calibri" w:hAnsi="Calibri" w:cs="Calibri"/>
          <w:sz w:val="22"/>
          <w:szCs w:val="22"/>
        </w:rPr>
        <w:t>Objednatelem</w:t>
      </w:r>
      <w:r w:rsidRPr="4085642C">
        <w:rPr>
          <w:rFonts w:ascii="Calibri" w:hAnsi="Calibri" w:cs="Calibri"/>
          <w:sz w:val="22"/>
          <w:szCs w:val="22"/>
        </w:rPr>
        <w:t xml:space="preserve"> hrazena měsíčně na základě skutečného rozsahu </w:t>
      </w:r>
      <w:r>
        <w:rPr>
          <w:rFonts w:ascii="Calibri" w:hAnsi="Calibri" w:cs="Calibri"/>
          <w:sz w:val="22"/>
          <w:szCs w:val="22"/>
        </w:rPr>
        <w:t>Poskytovatelem</w:t>
      </w:r>
      <w:r w:rsidRPr="4085642C">
        <w:rPr>
          <w:rFonts w:ascii="Calibri" w:hAnsi="Calibri" w:cs="Calibri"/>
          <w:sz w:val="22"/>
          <w:szCs w:val="22"/>
        </w:rPr>
        <w:t xml:space="preserve"> poskytnutých služeb v daném kalendářním měsíci. Podkladem pro úhradu této ceny je daňový doklad – faktura, kterou je </w:t>
      </w:r>
      <w:r>
        <w:rPr>
          <w:rFonts w:ascii="Calibri" w:hAnsi="Calibri" w:cs="Calibri"/>
          <w:sz w:val="22"/>
          <w:szCs w:val="22"/>
        </w:rPr>
        <w:t xml:space="preserve">Poskytovatel </w:t>
      </w:r>
      <w:r w:rsidRPr="4085642C">
        <w:rPr>
          <w:rFonts w:ascii="Calibri" w:hAnsi="Calibri" w:cs="Calibri"/>
          <w:sz w:val="22"/>
          <w:szCs w:val="22"/>
        </w:rPr>
        <w:t xml:space="preserve">oprávněn vystavit po skončení kalendářního měsíce, v němž byla příslušná činnost </w:t>
      </w:r>
      <w:r>
        <w:rPr>
          <w:rFonts w:ascii="Calibri" w:hAnsi="Calibri" w:cs="Calibri"/>
          <w:sz w:val="22"/>
          <w:szCs w:val="22"/>
        </w:rPr>
        <w:t xml:space="preserve">Poskytovatelem </w:t>
      </w:r>
      <w:r w:rsidRPr="4085642C">
        <w:rPr>
          <w:rFonts w:ascii="Calibri" w:hAnsi="Calibri" w:cs="Calibri"/>
          <w:sz w:val="22"/>
          <w:szCs w:val="22"/>
        </w:rPr>
        <w:t xml:space="preserve">vykonávána a po odsouhlasení hodinového výkazu poskytnutých služeb ze strany </w:t>
      </w:r>
      <w:r>
        <w:rPr>
          <w:rFonts w:ascii="Calibri" w:hAnsi="Calibri" w:cs="Calibri"/>
          <w:sz w:val="22"/>
          <w:szCs w:val="22"/>
        </w:rPr>
        <w:t>Objednatele</w:t>
      </w:r>
      <w:r w:rsidRPr="4085642C">
        <w:rPr>
          <w:rFonts w:ascii="Calibri" w:hAnsi="Calibri" w:cs="Calibri"/>
          <w:sz w:val="22"/>
          <w:szCs w:val="22"/>
        </w:rPr>
        <w:t xml:space="preserve">. Dnem uskutečnění zdanitelného plnění je v tomto případě poslední den kalendářního měsíce, za který je faktura vystavována. Nedílnou součástí daňového dokladu (faktury) bude výkaz poskytnutých služeb podepsaný </w:t>
      </w:r>
      <w:r>
        <w:rPr>
          <w:rFonts w:ascii="Calibri" w:hAnsi="Calibri" w:cs="Calibri"/>
          <w:sz w:val="22"/>
          <w:szCs w:val="22"/>
        </w:rPr>
        <w:t>Objednatelem</w:t>
      </w:r>
      <w:r w:rsidRPr="4085642C">
        <w:rPr>
          <w:rFonts w:ascii="Calibri" w:hAnsi="Calibri" w:cs="Calibri"/>
          <w:sz w:val="22"/>
          <w:szCs w:val="22"/>
        </w:rPr>
        <w:t>, resp. jím pověřenou osobou.</w:t>
      </w:r>
    </w:p>
    <w:p w14:paraId="0417FC13" w14:textId="60F0A275" w:rsidR="00234110" w:rsidRPr="00376D99" w:rsidRDefault="28DC3467" w:rsidP="000B0FE1">
      <w:pPr>
        <w:pStyle w:val="Nadpis7"/>
        <w:numPr>
          <w:ilvl w:val="0"/>
          <w:numId w:val="13"/>
        </w:numPr>
        <w:tabs>
          <w:tab w:val="clear" w:pos="644"/>
        </w:tabs>
        <w:snapToGrid w:val="0"/>
        <w:spacing w:before="120" w:after="120"/>
        <w:ind w:left="357" w:hanging="357"/>
        <w:rPr>
          <w:rFonts w:ascii="Calibri" w:hAnsi="Calibri" w:cs="Calibri"/>
          <w:sz w:val="22"/>
          <w:szCs w:val="22"/>
        </w:rPr>
      </w:pPr>
      <w:r w:rsidRPr="00376D99">
        <w:rPr>
          <w:rFonts w:ascii="Calibri" w:hAnsi="Calibri"/>
          <w:sz w:val="22"/>
          <w:szCs w:val="22"/>
        </w:rPr>
        <w:t xml:space="preserve">V případě, že v některém kalendářním měsíci nebude </w:t>
      </w:r>
      <w:r w:rsidR="00220EC4" w:rsidRPr="00376D99">
        <w:rPr>
          <w:rFonts w:ascii="Calibri" w:hAnsi="Calibri" w:cs="Calibri"/>
          <w:sz w:val="22"/>
          <w:szCs w:val="22"/>
        </w:rPr>
        <w:t xml:space="preserve">Poskytovatel </w:t>
      </w:r>
      <w:r w:rsidRPr="00376D99">
        <w:rPr>
          <w:rFonts w:ascii="Calibri" w:hAnsi="Calibri"/>
          <w:sz w:val="22"/>
          <w:szCs w:val="22"/>
        </w:rPr>
        <w:t>vykonávat činnosti dle čl. II</w:t>
      </w:r>
      <w:r w:rsidR="00EB7C18" w:rsidRPr="00376D99">
        <w:rPr>
          <w:rFonts w:ascii="Calibri" w:hAnsi="Calibri"/>
          <w:sz w:val="22"/>
          <w:szCs w:val="22"/>
        </w:rPr>
        <w:t>I.</w:t>
      </w:r>
      <w:r w:rsidRPr="00376D99">
        <w:rPr>
          <w:rFonts w:ascii="Calibri" w:hAnsi="Calibri"/>
          <w:sz w:val="22"/>
          <w:szCs w:val="22"/>
        </w:rPr>
        <w:t xml:space="preserve"> odst. </w:t>
      </w:r>
      <w:r w:rsidR="00FC7E4A" w:rsidRPr="00376D99">
        <w:rPr>
          <w:rFonts w:ascii="Calibri" w:hAnsi="Calibri"/>
          <w:sz w:val="22"/>
          <w:szCs w:val="22"/>
        </w:rPr>
        <w:t>1</w:t>
      </w:r>
      <w:r w:rsidRPr="00376D99">
        <w:rPr>
          <w:rFonts w:ascii="Calibri" w:hAnsi="Calibri"/>
          <w:sz w:val="22"/>
          <w:szCs w:val="22"/>
        </w:rPr>
        <w:t xml:space="preserve"> písm. </w:t>
      </w:r>
      <w:r w:rsidR="00220EC4" w:rsidRPr="00376D99">
        <w:rPr>
          <w:rFonts w:ascii="Calibri" w:hAnsi="Calibri"/>
          <w:sz w:val="22"/>
          <w:szCs w:val="22"/>
        </w:rPr>
        <w:t>b</w:t>
      </w:r>
      <w:r w:rsidRPr="00376D99">
        <w:rPr>
          <w:rFonts w:ascii="Calibri" w:hAnsi="Calibri"/>
          <w:sz w:val="22"/>
          <w:szCs w:val="22"/>
        </w:rPr>
        <w:t xml:space="preserve">) </w:t>
      </w:r>
      <w:r w:rsidR="003D73DD" w:rsidRPr="00376D99">
        <w:rPr>
          <w:rFonts w:ascii="Calibri" w:hAnsi="Calibri"/>
          <w:sz w:val="22"/>
          <w:szCs w:val="22"/>
        </w:rPr>
        <w:t>S</w:t>
      </w:r>
      <w:r w:rsidRPr="00376D99">
        <w:rPr>
          <w:rFonts w:ascii="Calibri" w:hAnsi="Calibri"/>
          <w:sz w:val="22"/>
          <w:szCs w:val="22"/>
        </w:rPr>
        <w:t>mlouvy vůbec (a to i z </w:t>
      </w:r>
      <w:r w:rsidRPr="00376D99">
        <w:rPr>
          <w:rFonts w:ascii="Calibri" w:hAnsi="Calibri" w:cs="Calibri"/>
          <w:sz w:val="22"/>
          <w:szCs w:val="22"/>
        </w:rPr>
        <w:t xml:space="preserve">důvodů na straně </w:t>
      </w:r>
      <w:r w:rsidR="00220EC4" w:rsidRPr="00376D99">
        <w:rPr>
          <w:rFonts w:ascii="Calibri" w:hAnsi="Calibri" w:cs="Calibri"/>
          <w:sz w:val="22"/>
          <w:szCs w:val="22"/>
        </w:rPr>
        <w:t>Objednatele</w:t>
      </w:r>
      <w:r w:rsidR="00376D99" w:rsidRPr="00376D99">
        <w:rPr>
          <w:rFonts w:ascii="Calibri" w:hAnsi="Calibri" w:cs="Calibri"/>
          <w:sz w:val="22"/>
          <w:szCs w:val="22"/>
        </w:rPr>
        <w:t>, např. na základě žádosti o pozastavení poskytování Služeb</w:t>
      </w:r>
      <w:r w:rsidRPr="00376D99">
        <w:rPr>
          <w:rFonts w:ascii="Calibri" w:hAnsi="Calibri" w:cs="Calibri"/>
          <w:sz w:val="22"/>
          <w:szCs w:val="22"/>
        </w:rPr>
        <w:t>)</w:t>
      </w:r>
      <w:r w:rsidRPr="00376D99">
        <w:rPr>
          <w:rFonts w:ascii="Calibri" w:hAnsi="Calibri"/>
          <w:sz w:val="22"/>
          <w:szCs w:val="22"/>
        </w:rPr>
        <w:t xml:space="preserve">, nemá </w:t>
      </w:r>
      <w:r w:rsidR="00220EC4" w:rsidRPr="00376D99">
        <w:rPr>
          <w:rFonts w:ascii="Calibri" w:hAnsi="Calibri" w:cs="Calibri"/>
          <w:sz w:val="22"/>
          <w:szCs w:val="22"/>
        </w:rPr>
        <w:t xml:space="preserve">Poskytovatel </w:t>
      </w:r>
      <w:r w:rsidRPr="00376D99">
        <w:rPr>
          <w:rFonts w:ascii="Calibri" w:hAnsi="Calibri"/>
          <w:sz w:val="22"/>
          <w:szCs w:val="22"/>
        </w:rPr>
        <w:t>za tento měsíc právo na úhradu příslušné měsíční platby.</w:t>
      </w:r>
    </w:p>
    <w:p w14:paraId="2DDA1BAB" w14:textId="5C87161E" w:rsidR="00234110" w:rsidRPr="005F4829" w:rsidRDefault="28DC3467" w:rsidP="000B0FE1">
      <w:pPr>
        <w:pStyle w:val="Nadpis7"/>
        <w:numPr>
          <w:ilvl w:val="0"/>
          <w:numId w:val="13"/>
        </w:numPr>
        <w:tabs>
          <w:tab w:val="clear" w:pos="644"/>
          <w:tab w:val="num" w:pos="284"/>
        </w:tabs>
        <w:snapToGrid w:val="0"/>
        <w:spacing w:before="120" w:after="120"/>
        <w:ind w:left="357" w:hanging="357"/>
        <w:rPr>
          <w:sz w:val="22"/>
          <w:szCs w:val="22"/>
        </w:rPr>
      </w:pPr>
      <w:r w:rsidRPr="4085642C">
        <w:rPr>
          <w:rFonts w:ascii="Calibri" w:hAnsi="Calibri"/>
          <w:sz w:val="22"/>
          <w:szCs w:val="22"/>
        </w:rPr>
        <w:t xml:space="preserve">V případě, že </w:t>
      </w:r>
      <w:r w:rsidR="00220EC4">
        <w:rPr>
          <w:rFonts w:ascii="Calibri" w:hAnsi="Calibri" w:cs="Calibri"/>
          <w:sz w:val="22"/>
          <w:szCs w:val="22"/>
        </w:rPr>
        <w:t xml:space="preserve">Poskytovatel </w:t>
      </w:r>
      <w:r w:rsidRPr="4085642C">
        <w:rPr>
          <w:rFonts w:ascii="Calibri" w:hAnsi="Calibri" w:cs="Calibri"/>
          <w:sz w:val="22"/>
          <w:szCs w:val="22"/>
        </w:rPr>
        <w:t>bude vykonávat činnosti</w:t>
      </w:r>
      <w:r w:rsidRPr="4085642C">
        <w:rPr>
          <w:rFonts w:ascii="Calibri" w:hAnsi="Calibri"/>
          <w:sz w:val="22"/>
          <w:szCs w:val="22"/>
        </w:rPr>
        <w:t xml:space="preserve"> dle čl. II</w:t>
      </w:r>
      <w:r w:rsidR="00B27485" w:rsidRPr="4085642C">
        <w:rPr>
          <w:rFonts w:ascii="Calibri" w:hAnsi="Calibri"/>
          <w:sz w:val="22"/>
          <w:szCs w:val="22"/>
        </w:rPr>
        <w:t>I.</w:t>
      </w:r>
      <w:r w:rsidRPr="4085642C">
        <w:rPr>
          <w:rFonts w:ascii="Calibri" w:hAnsi="Calibri"/>
          <w:sz w:val="22"/>
          <w:szCs w:val="22"/>
        </w:rPr>
        <w:t xml:space="preserve"> odst. </w:t>
      </w:r>
      <w:r w:rsidR="00FC7E4A" w:rsidRPr="4085642C">
        <w:rPr>
          <w:rFonts w:ascii="Calibri" w:hAnsi="Calibri"/>
          <w:sz w:val="22"/>
          <w:szCs w:val="22"/>
        </w:rPr>
        <w:t>1</w:t>
      </w:r>
      <w:r w:rsidRPr="4085642C">
        <w:rPr>
          <w:rFonts w:ascii="Calibri" w:hAnsi="Calibri"/>
          <w:sz w:val="22"/>
          <w:szCs w:val="22"/>
        </w:rPr>
        <w:t xml:space="preserve"> písm. </w:t>
      </w:r>
      <w:r w:rsidR="00FC7E4A" w:rsidRPr="4085642C">
        <w:rPr>
          <w:rFonts w:ascii="Calibri" w:hAnsi="Calibri"/>
          <w:sz w:val="22"/>
          <w:szCs w:val="22"/>
        </w:rPr>
        <w:t>b</w:t>
      </w:r>
      <w:r w:rsidRPr="4085642C">
        <w:rPr>
          <w:rFonts w:ascii="Calibri" w:hAnsi="Calibri"/>
          <w:sz w:val="22"/>
          <w:szCs w:val="22"/>
        </w:rPr>
        <w:t>) této smlouvy pouze po část kalendářního měsíce a po zbytek kalendářního měsíce nebude tyto činnosti vykonávat vůbec (a to i z </w:t>
      </w:r>
      <w:r w:rsidRPr="4085642C">
        <w:rPr>
          <w:rFonts w:ascii="Calibri" w:hAnsi="Calibri" w:cs="Calibri"/>
          <w:sz w:val="22"/>
          <w:szCs w:val="22"/>
        </w:rPr>
        <w:t xml:space="preserve">důvodů na straně </w:t>
      </w:r>
      <w:r w:rsidR="00220EC4">
        <w:rPr>
          <w:rFonts w:ascii="Calibri" w:hAnsi="Calibri" w:cs="Calibri"/>
          <w:sz w:val="22"/>
          <w:szCs w:val="22"/>
        </w:rPr>
        <w:t>Objednatele</w:t>
      </w:r>
      <w:r w:rsidRPr="4085642C">
        <w:rPr>
          <w:rFonts w:ascii="Calibri" w:hAnsi="Calibri" w:cs="Calibri"/>
          <w:sz w:val="22"/>
          <w:szCs w:val="22"/>
        </w:rPr>
        <w:t>)</w:t>
      </w:r>
      <w:r w:rsidRPr="4085642C">
        <w:rPr>
          <w:rFonts w:ascii="Calibri" w:hAnsi="Calibri"/>
          <w:sz w:val="22"/>
          <w:szCs w:val="22"/>
        </w:rPr>
        <w:t xml:space="preserve">, má </w:t>
      </w:r>
      <w:r w:rsidR="00220EC4">
        <w:rPr>
          <w:rFonts w:ascii="Calibri" w:hAnsi="Calibri" w:cs="Calibri"/>
          <w:sz w:val="22"/>
          <w:szCs w:val="22"/>
        </w:rPr>
        <w:t xml:space="preserve">Poskytovatel </w:t>
      </w:r>
      <w:r w:rsidRPr="4085642C">
        <w:rPr>
          <w:rFonts w:ascii="Calibri" w:hAnsi="Calibri"/>
          <w:sz w:val="22"/>
          <w:szCs w:val="22"/>
        </w:rPr>
        <w:t xml:space="preserve">za tento kalendářní měsíc nárok jen na poměrnou část sjednané </w:t>
      </w:r>
      <w:r w:rsidR="00B27485" w:rsidRPr="4085642C">
        <w:rPr>
          <w:rFonts w:ascii="Calibri" w:hAnsi="Calibri"/>
          <w:sz w:val="22"/>
          <w:szCs w:val="22"/>
        </w:rPr>
        <w:t xml:space="preserve">měsíční </w:t>
      </w:r>
      <w:r w:rsidRPr="4085642C">
        <w:rPr>
          <w:rFonts w:ascii="Calibri" w:hAnsi="Calibri"/>
          <w:sz w:val="22"/>
          <w:szCs w:val="22"/>
        </w:rPr>
        <w:t xml:space="preserve">ceny za dobu, kdy byl výkon činností </w:t>
      </w:r>
      <w:r w:rsidR="00B27485" w:rsidRPr="4085642C">
        <w:rPr>
          <w:rFonts w:ascii="Calibri" w:hAnsi="Calibri"/>
          <w:sz w:val="22"/>
          <w:szCs w:val="22"/>
        </w:rPr>
        <w:t xml:space="preserve">v daném kalendářním měsíci </w:t>
      </w:r>
      <w:r w:rsidRPr="4085642C">
        <w:rPr>
          <w:rFonts w:ascii="Calibri" w:hAnsi="Calibri"/>
          <w:sz w:val="22"/>
          <w:szCs w:val="22"/>
        </w:rPr>
        <w:t>prováděn.</w:t>
      </w:r>
    </w:p>
    <w:p w14:paraId="281EF8C3" w14:textId="770B2BF6" w:rsidR="001C2F77" w:rsidRPr="00D41584" w:rsidRDefault="28DC3467" w:rsidP="000B0FE1">
      <w:pPr>
        <w:pStyle w:val="Odstavecseseznamem"/>
        <w:numPr>
          <w:ilvl w:val="0"/>
          <w:numId w:val="13"/>
        </w:numPr>
        <w:tabs>
          <w:tab w:val="clear" w:pos="644"/>
        </w:tabs>
        <w:spacing w:before="120" w:after="120"/>
        <w:ind w:left="357" w:hanging="357"/>
        <w:contextualSpacing w:val="0"/>
        <w:jc w:val="both"/>
        <w:rPr>
          <w:sz w:val="22"/>
          <w:szCs w:val="22"/>
        </w:rPr>
      </w:pPr>
      <w:r w:rsidRPr="4085642C">
        <w:rPr>
          <w:rFonts w:ascii="Calibri" w:hAnsi="Calibri" w:cs="Calibri"/>
          <w:sz w:val="22"/>
          <w:szCs w:val="22"/>
        </w:rPr>
        <w:t xml:space="preserve">Podkladem pro úhradu sjednaných cen jsou </w:t>
      </w:r>
      <w:r w:rsidR="00220EC4">
        <w:rPr>
          <w:rFonts w:ascii="Calibri" w:hAnsi="Calibri" w:cs="Calibri"/>
          <w:sz w:val="22"/>
          <w:szCs w:val="22"/>
        </w:rPr>
        <w:t xml:space="preserve">Poskytovatelem </w:t>
      </w:r>
      <w:r w:rsidRPr="4085642C">
        <w:rPr>
          <w:rFonts w:ascii="Calibri" w:hAnsi="Calibri" w:cs="Calibri"/>
          <w:sz w:val="22"/>
          <w:szCs w:val="22"/>
        </w:rPr>
        <w:t xml:space="preserve">vystavené daňové doklady (faktury), které musí mít veškeré náležitosti daňového dokladu dle zvláštních právních předpisů, zejména dle </w:t>
      </w:r>
      <w:r w:rsidR="00447E4A" w:rsidRPr="4085642C">
        <w:rPr>
          <w:rFonts w:ascii="Calibri" w:hAnsi="Calibri" w:cs="Calibri"/>
          <w:sz w:val="22"/>
          <w:szCs w:val="22"/>
        </w:rPr>
        <w:t>OZ</w:t>
      </w:r>
      <w:r w:rsidRPr="4085642C">
        <w:rPr>
          <w:rFonts w:ascii="Calibri" w:hAnsi="Calibri" w:cs="Calibri"/>
          <w:sz w:val="22"/>
          <w:szCs w:val="22"/>
        </w:rPr>
        <w:t xml:space="preserve"> a ZDPH, a musí obsahovat zejména tyto náležitosti:</w:t>
      </w:r>
    </w:p>
    <w:p w14:paraId="20D7E76D" w14:textId="5DBAAE5C" w:rsidR="28DC3467" w:rsidRDefault="28DC3467" w:rsidP="000B0FE1">
      <w:pPr>
        <w:pStyle w:val="Zkladntext"/>
        <w:numPr>
          <w:ilvl w:val="0"/>
          <w:numId w:val="10"/>
        </w:numPr>
        <w:spacing w:after="0"/>
        <w:ind w:left="993"/>
        <w:jc w:val="left"/>
        <w:rPr>
          <w:sz w:val="22"/>
          <w:szCs w:val="22"/>
        </w:rPr>
      </w:pPr>
      <w:r w:rsidRPr="28DC3467">
        <w:rPr>
          <w:rFonts w:ascii="Calibri" w:hAnsi="Calibri"/>
          <w:sz w:val="22"/>
          <w:szCs w:val="22"/>
        </w:rPr>
        <w:t>označení daňového dokladu (faktury) a jeho číslo,</w:t>
      </w:r>
    </w:p>
    <w:p w14:paraId="1007BE15" w14:textId="4B805737" w:rsidR="28DC3467" w:rsidRDefault="28DC3467" w:rsidP="000B0FE1">
      <w:pPr>
        <w:pStyle w:val="Zkladntext"/>
        <w:numPr>
          <w:ilvl w:val="0"/>
          <w:numId w:val="10"/>
        </w:numPr>
        <w:spacing w:after="0"/>
        <w:ind w:left="993"/>
        <w:jc w:val="left"/>
      </w:pPr>
      <w:r w:rsidRPr="28DC3467">
        <w:rPr>
          <w:rFonts w:ascii="Calibri" w:hAnsi="Calibri"/>
          <w:sz w:val="22"/>
          <w:szCs w:val="22"/>
        </w:rPr>
        <w:t>označení této smlouvy,</w:t>
      </w:r>
    </w:p>
    <w:p w14:paraId="1C64B3D1" w14:textId="24833D41" w:rsidR="001C2F77" w:rsidRPr="008A1727" w:rsidRDefault="28DC3467" w:rsidP="000B0FE1">
      <w:pPr>
        <w:pStyle w:val="Zkladntext"/>
        <w:numPr>
          <w:ilvl w:val="0"/>
          <w:numId w:val="10"/>
        </w:numPr>
        <w:spacing w:after="0"/>
        <w:ind w:left="993"/>
        <w:jc w:val="left"/>
        <w:rPr>
          <w:rFonts w:ascii="Calibri" w:hAnsi="Calibri"/>
          <w:sz w:val="22"/>
          <w:szCs w:val="22"/>
        </w:rPr>
      </w:pPr>
      <w:r w:rsidRPr="28DC3467">
        <w:rPr>
          <w:rFonts w:ascii="Calibri" w:hAnsi="Calibri"/>
          <w:sz w:val="22"/>
          <w:szCs w:val="22"/>
        </w:rPr>
        <w:t xml:space="preserve">identifikační údaje </w:t>
      </w:r>
      <w:r w:rsidR="00220EC4">
        <w:rPr>
          <w:rFonts w:ascii="Calibri" w:hAnsi="Calibri" w:cs="Calibri"/>
          <w:sz w:val="22"/>
          <w:szCs w:val="22"/>
        </w:rPr>
        <w:t xml:space="preserve">Poskytovatele </w:t>
      </w:r>
      <w:r w:rsidRPr="28DC3467">
        <w:rPr>
          <w:rFonts w:ascii="Calibri" w:hAnsi="Calibri"/>
          <w:sz w:val="22"/>
          <w:szCs w:val="22"/>
        </w:rPr>
        <w:t>včetně DIČ,</w:t>
      </w:r>
    </w:p>
    <w:p w14:paraId="5E53286C" w14:textId="1E56646A" w:rsidR="001C2F77" w:rsidRPr="008A1727" w:rsidRDefault="28DC3467" w:rsidP="000B0FE1">
      <w:pPr>
        <w:pStyle w:val="Zkladntext"/>
        <w:numPr>
          <w:ilvl w:val="0"/>
          <w:numId w:val="10"/>
        </w:numPr>
        <w:spacing w:after="0"/>
        <w:ind w:left="993"/>
        <w:jc w:val="left"/>
        <w:rPr>
          <w:rFonts w:ascii="Calibri" w:hAnsi="Calibri"/>
          <w:sz w:val="22"/>
          <w:szCs w:val="22"/>
        </w:rPr>
      </w:pPr>
      <w:r w:rsidRPr="28DC3467">
        <w:rPr>
          <w:rFonts w:ascii="Calibri" w:hAnsi="Calibri"/>
          <w:sz w:val="22"/>
          <w:szCs w:val="22"/>
        </w:rPr>
        <w:t xml:space="preserve">identifikační údaje </w:t>
      </w:r>
      <w:r w:rsidR="00220EC4">
        <w:rPr>
          <w:rFonts w:ascii="Calibri" w:hAnsi="Calibri"/>
          <w:sz w:val="22"/>
          <w:szCs w:val="22"/>
          <w:lang w:val="cs-CZ"/>
        </w:rPr>
        <w:t>Objednatele</w:t>
      </w:r>
      <w:r w:rsidRPr="28DC3467">
        <w:rPr>
          <w:rFonts w:ascii="Calibri" w:hAnsi="Calibri"/>
          <w:sz w:val="22"/>
          <w:szCs w:val="22"/>
        </w:rPr>
        <w:t xml:space="preserve"> včetně DIČ,</w:t>
      </w:r>
    </w:p>
    <w:p w14:paraId="024568BD" w14:textId="5CF9E12E" w:rsidR="28DC3467" w:rsidRDefault="28DC3467" w:rsidP="000B0FE1">
      <w:pPr>
        <w:pStyle w:val="Zkladntext"/>
        <w:numPr>
          <w:ilvl w:val="0"/>
          <w:numId w:val="10"/>
        </w:numPr>
        <w:spacing w:after="0"/>
        <w:ind w:left="993"/>
      </w:pPr>
      <w:r w:rsidRPr="28DC3467">
        <w:rPr>
          <w:rFonts w:ascii="Calibri" w:hAnsi="Calibri"/>
          <w:sz w:val="22"/>
          <w:szCs w:val="22"/>
        </w:rPr>
        <w:t xml:space="preserve">označení banky </w:t>
      </w:r>
      <w:r w:rsidR="00220EC4">
        <w:rPr>
          <w:rFonts w:ascii="Calibri" w:hAnsi="Calibri" w:cs="Calibri"/>
          <w:sz w:val="22"/>
          <w:szCs w:val="22"/>
        </w:rPr>
        <w:t xml:space="preserve">Poskytovatele </w:t>
      </w:r>
      <w:r w:rsidRPr="28DC3467">
        <w:rPr>
          <w:rFonts w:ascii="Calibri" w:hAnsi="Calibri"/>
          <w:sz w:val="22"/>
          <w:szCs w:val="22"/>
        </w:rPr>
        <w:t>včetně identifikátoru a čísla účtu, na který má být úhrada provedena,</w:t>
      </w:r>
    </w:p>
    <w:p w14:paraId="6554A00A" w14:textId="396913B9" w:rsidR="28DC3467" w:rsidRDefault="28DC3467" w:rsidP="000B0FE1">
      <w:pPr>
        <w:pStyle w:val="Zkladntext"/>
        <w:numPr>
          <w:ilvl w:val="0"/>
          <w:numId w:val="10"/>
        </w:numPr>
        <w:spacing w:after="0"/>
        <w:ind w:left="993"/>
        <w:jc w:val="left"/>
        <w:rPr>
          <w:sz w:val="22"/>
          <w:szCs w:val="22"/>
        </w:rPr>
      </w:pPr>
      <w:r w:rsidRPr="28DC3467">
        <w:rPr>
          <w:rFonts w:ascii="Calibri" w:hAnsi="Calibri" w:cs="Calibri"/>
          <w:sz w:val="22"/>
          <w:szCs w:val="22"/>
          <w:lang w:val="cs-CZ"/>
        </w:rPr>
        <w:t>důvod fakturace, popis plnění,</w:t>
      </w:r>
      <w:r w:rsidR="00D536ED">
        <w:rPr>
          <w:rFonts w:ascii="Calibri" w:hAnsi="Calibri" w:cs="Calibri"/>
          <w:sz w:val="22"/>
          <w:szCs w:val="22"/>
          <w:lang w:val="cs-CZ"/>
        </w:rPr>
        <w:t xml:space="preserve"> </w:t>
      </w:r>
      <w:r w:rsidR="0031415A">
        <w:rPr>
          <w:rFonts w:ascii="Calibri" w:hAnsi="Calibri" w:cs="Calibri"/>
          <w:sz w:val="22"/>
          <w:szCs w:val="22"/>
          <w:lang w:val="cs-CZ"/>
        </w:rPr>
        <w:t>období plnění,</w:t>
      </w:r>
    </w:p>
    <w:p w14:paraId="6D8DE59A" w14:textId="7B01B44B" w:rsidR="28DC3467" w:rsidRDefault="28DC3467" w:rsidP="000B0FE1">
      <w:pPr>
        <w:pStyle w:val="Zkladntext"/>
        <w:numPr>
          <w:ilvl w:val="0"/>
          <w:numId w:val="10"/>
        </w:numPr>
        <w:spacing w:after="0"/>
        <w:ind w:left="993"/>
        <w:jc w:val="left"/>
        <w:rPr>
          <w:sz w:val="22"/>
          <w:szCs w:val="22"/>
        </w:rPr>
      </w:pPr>
      <w:r w:rsidRPr="28DC3467">
        <w:rPr>
          <w:rFonts w:ascii="Calibri" w:hAnsi="Calibri" w:cs="Calibri"/>
          <w:sz w:val="22"/>
          <w:szCs w:val="22"/>
          <w:lang w:val="cs-CZ"/>
        </w:rPr>
        <w:t>den vystavení dokladu a lhůta splatnosti,</w:t>
      </w:r>
    </w:p>
    <w:p w14:paraId="12F8AB44" w14:textId="63829E9B" w:rsidR="28DC3467" w:rsidRDefault="28DC3467" w:rsidP="000B0FE1">
      <w:pPr>
        <w:pStyle w:val="Zkladntext"/>
        <w:numPr>
          <w:ilvl w:val="0"/>
          <w:numId w:val="10"/>
        </w:numPr>
        <w:spacing w:after="0"/>
        <w:ind w:left="993"/>
        <w:jc w:val="left"/>
        <w:rPr>
          <w:sz w:val="22"/>
          <w:szCs w:val="22"/>
        </w:rPr>
      </w:pPr>
      <w:r w:rsidRPr="28DC3467">
        <w:rPr>
          <w:rFonts w:ascii="Calibri" w:hAnsi="Calibri"/>
          <w:sz w:val="22"/>
          <w:szCs w:val="22"/>
        </w:rPr>
        <w:lastRenderedPageBreak/>
        <w:t>datum uskutečnění zdanitelného plnění</w:t>
      </w:r>
      <w:r w:rsidR="00FD170D">
        <w:rPr>
          <w:rFonts w:ascii="Calibri" w:hAnsi="Calibri"/>
          <w:sz w:val="22"/>
          <w:szCs w:val="22"/>
          <w:lang w:val="cs-CZ"/>
        </w:rPr>
        <w:t>,</w:t>
      </w:r>
    </w:p>
    <w:p w14:paraId="05559CF5" w14:textId="3970EE94" w:rsidR="28DC3467" w:rsidRDefault="28DC3467" w:rsidP="000B0FE1">
      <w:pPr>
        <w:pStyle w:val="Zkladntext"/>
        <w:numPr>
          <w:ilvl w:val="0"/>
          <w:numId w:val="10"/>
        </w:numPr>
        <w:spacing w:after="0"/>
        <w:ind w:left="993"/>
        <w:rPr>
          <w:sz w:val="22"/>
          <w:szCs w:val="22"/>
        </w:rPr>
      </w:pPr>
      <w:r w:rsidRPr="28DC3467">
        <w:rPr>
          <w:rFonts w:ascii="Calibri" w:hAnsi="Calibri"/>
          <w:sz w:val="22"/>
          <w:szCs w:val="22"/>
        </w:rPr>
        <w:t xml:space="preserve">částka k úhradě bez DPH vypočítaná na dvě </w:t>
      </w:r>
      <w:r w:rsidRPr="28DC3467">
        <w:rPr>
          <w:rFonts w:asciiTheme="minorHAnsi" w:eastAsiaTheme="minorEastAsia" w:hAnsiTheme="minorHAnsi" w:cstheme="minorBidi"/>
          <w:sz w:val="22"/>
          <w:szCs w:val="22"/>
        </w:rPr>
        <w:t>desetinná místa (na haléře) bez provedeného zaokrouhlení zvyšující výslednou částku,</w:t>
      </w:r>
    </w:p>
    <w:p w14:paraId="447645A1" w14:textId="0AA6DD3E" w:rsidR="28DC3467" w:rsidRDefault="28DC3467" w:rsidP="000B0FE1">
      <w:pPr>
        <w:numPr>
          <w:ilvl w:val="0"/>
          <w:numId w:val="10"/>
        </w:numPr>
        <w:ind w:left="993"/>
        <w:jc w:val="both"/>
        <w:rPr>
          <w:sz w:val="22"/>
          <w:szCs w:val="22"/>
        </w:rPr>
      </w:pPr>
      <w:r w:rsidRPr="28DC3467">
        <w:rPr>
          <w:rFonts w:asciiTheme="minorHAnsi" w:eastAsiaTheme="minorEastAsia" w:hAnsiTheme="minorHAnsi" w:cstheme="minorBidi"/>
          <w:sz w:val="22"/>
          <w:szCs w:val="22"/>
        </w:rPr>
        <w:t>sazba DPH a výše DPH vypočítaná na dvě desetinná místa (na haléře) bez provedeného zaokrouhlení zvyšující výslednou částku,</w:t>
      </w:r>
    </w:p>
    <w:p w14:paraId="2DC07F4E" w14:textId="5A3C2D2B" w:rsidR="28DC3467" w:rsidRDefault="28DC3467" w:rsidP="000B0FE1">
      <w:pPr>
        <w:numPr>
          <w:ilvl w:val="0"/>
          <w:numId w:val="10"/>
        </w:numPr>
        <w:ind w:left="993"/>
        <w:jc w:val="both"/>
        <w:rPr>
          <w:sz w:val="22"/>
          <w:szCs w:val="22"/>
        </w:rPr>
      </w:pPr>
      <w:r w:rsidRPr="28DC3467">
        <w:rPr>
          <w:rFonts w:asciiTheme="minorHAnsi" w:eastAsiaTheme="minorEastAsia" w:hAnsiTheme="minorHAnsi" w:cstheme="minorBidi"/>
          <w:sz w:val="22"/>
          <w:szCs w:val="22"/>
        </w:rPr>
        <w:t>částka k úhradě včetně DPH vypočítaná na dvě desetinná místa (na haléře) bez provedeného zaokrouhlení zvyšující výslednou částku,</w:t>
      </w:r>
    </w:p>
    <w:p w14:paraId="368F81CB" w14:textId="2D53EB0E" w:rsidR="001C2F77" w:rsidRDefault="001C2F77" w:rsidP="000B0FE1">
      <w:pPr>
        <w:pStyle w:val="Zkladntext"/>
        <w:numPr>
          <w:ilvl w:val="0"/>
          <w:numId w:val="10"/>
        </w:numPr>
        <w:spacing w:after="0"/>
        <w:ind w:left="993"/>
        <w:jc w:val="left"/>
        <w:rPr>
          <w:rFonts w:ascii="Calibri" w:hAnsi="Calibri"/>
          <w:sz w:val="22"/>
          <w:szCs w:val="22"/>
          <w:lang w:val="cs-CZ"/>
        </w:rPr>
      </w:pPr>
      <w:r w:rsidRPr="008A1727">
        <w:rPr>
          <w:rFonts w:ascii="Calibri" w:hAnsi="Calibri"/>
          <w:sz w:val="22"/>
          <w:szCs w:val="22"/>
        </w:rPr>
        <w:t xml:space="preserve">podpis odpovědné osoby </w:t>
      </w:r>
      <w:r w:rsidR="00220EC4">
        <w:rPr>
          <w:rFonts w:ascii="Calibri" w:hAnsi="Calibri" w:cs="Calibri"/>
          <w:sz w:val="22"/>
          <w:szCs w:val="22"/>
        </w:rPr>
        <w:t>Poskytovatele</w:t>
      </w:r>
      <w:r w:rsidR="00FD170D">
        <w:rPr>
          <w:rFonts w:ascii="Calibri" w:hAnsi="Calibri"/>
          <w:sz w:val="22"/>
          <w:szCs w:val="22"/>
          <w:lang w:val="cs-CZ"/>
        </w:rPr>
        <w:t>,</w:t>
      </w:r>
    </w:p>
    <w:p w14:paraId="5599B1DF" w14:textId="04D08699" w:rsidR="00C4663A" w:rsidRDefault="28DC3467" w:rsidP="000B0FE1">
      <w:pPr>
        <w:pStyle w:val="Zkladntext"/>
        <w:numPr>
          <w:ilvl w:val="0"/>
          <w:numId w:val="10"/>
        </w:numPr>
        <w:spacing w:after="0"/>
        <w:ind w:left="992" w:hanging="357"/>
        <w:jc w:val="left"/>
        <w:rPr>
          <w:rFonts w:ascii="Calibri" w:hAnsi="Calibri"/>
          <w:sz w:val="22"/>
          <w:szCs w:val="22"/>
          <w:lang w:val="cs-CZ"/>
        </w:rPr>
      </w:pPr>
      <w:r w:rsidRPr="28DC3467">
        <w:rPr>
          <w:rFonts w:ascii="Calibri" w:hAnsi="Calibri"/>
          <w:sz w:val="22"/>
          <w:szCs w:val="22"/>
          <w:lang w:val="cs-CZ"/>
        </w:rPr>
        <w:t>přílohu, je-li povinnou náležitostí faktury dle této smlouvy</w:t>
      </w:r>
      <w:r w:rsidR="00220EC4">
        <w:rPr>
          <w:rFonts w:ascii="Calibri" w:hAnsi="Calibri"/>
          <w:sz w:val="22"/>
          <w:szCs w:val="22"/>
          <w:lang w:val="cs-CZ"/>
        </w:rPr>
        <w:t>.</w:t>
      </w:r>
    </w:p>
    <w:p w14:paraId="52CE6FCF" w14:textId="45E66DB7" w:rsidR="006364D6" w:rsidRDefault="28DC3467" w:rsidP="000B0FE1">
      <w:pPr>
        <w:pStyle w:val="Nadpis7"/>
        <w:numPr>
          <w:ilvl w:val="0"/>
          <w:numId w:val="13"/>
        </w:numPr>
        <w:tabs>
          <w:tab w:val="clear" w:pos="644"/>
        </w:tabs>
        <w:snapToGrid w:val="0"/>
        <w:spacing w:before="120" w:after="120"/>
        <w:ind w:left="357" w:hanging="357"/>
        <w:rPr>
          <w:sz w:val="22"/>
          <w:szCs w:val="22"/>
        </w:rPr>
      </w:pPr>
      <w:r w:rsidRPr="4085642C">
        <w:rPr>
          <w:rFonts w:ascii="Calibri" w:hAnsi="Calibri" w:cs="Calibri"/>
          <w:sz w:val="22"/>
          <w:szCs w:val="22"/>
        </w:rPr>
        <w:t xml:space="preserve">Splatnost faktury se sjednává v délce 30 dnů ode dne jejího doručení </w:t>
      </w:r>
      <w:r w:rsidR="00220EC4">
        <w:rPr>
          <w:rFonts w:ascii="Calibri" w:hAnsi="Calibri" w:cs="Calibri"/>
          <w:sz w:val="22"/>
          <w:szCs w:val="22"/>
        </w:rPr>
        <w:t>Objednateli</w:t>
      </w:r>
      <w:r w:rsidRPr="4085642C">
        <w:rPr>
          <w:rFonts w:ascii="Calibri" w:hAnsi="Calibri" w:cs="Calibri"/>
          <w:sz w:val="22"/>
          <w:szCs w:val="22"/>
        </w:rPr>
        <w:t xml:space="preserve">. </w:t>
      </w:r>
      <w:r w:rsidRPr="4085642C">
        <w:rPr>
          <w:rFonts w:ascii="Calibri" w:eastAsia="Calibri" w:hAnsi="Calibri" w:cs="Calibri"/>
          <w:sz w:val="22"/>
          <w:szCs w:val="22"/>
          <w:u w:val="single"/>
        </w:rPr>
        <w:t xml:space="preserve">Fakturu spolu </w:t>
      </w:r>
      <w:r>
        <w:br/>
      </w:r>
      <w:r w:rsidRPr="4085642C">
        <w:rPr>
          <w:rFonts w:ascii="Calibri" w:eastAsia="Calibri" w:hAnsi="Calibri" w:cs="Calibri"/>
          <w:sz w:val="22"/>
          <w:szCs w:val="22"/>
          <w:u w:val="single"/>
        </w:rPr>
        <w:t xml:space="preserve">s přílohou </w:t>
      </w:r>
      <w:r w:rsidR="00220EC4" w:rsidRPr="00220EC4">
        <w:rPr>
          <w:rFonts w:ascii="Calibri" w:hAnsi="Calibri" w:cs="Calibri"/>
          <w:sz w:val="22"/>
          <w:szCs w:val="22"/>
          <w:u w:val="single"/>
        </w:rPr>
        <w:t xml:space="preserve">Poskytovatel </w:t>
      </w:r>
      <w:proofErr w:type="gramStart"/>
      <w:r w:rsidRPr="4085642C">
        <w:rPr>
          <w:rFonts w:ascii="Calibri" w:eastAsia="Calibri" w:hAnsi="Calibri" w:cs="Calibri"/>
          <w:sz w:val="22"/>
          <w:szCs w:val="22"/>
          <w:u w:val="single"/>
        </w:rPr>
        <w:t>doručí</w:t>
      </w:r>
      <w:proofErr w:type="gramEnd"/>
      <w:r w:rsidRPr="4085642C">
        <w:rPr>
          <w:rFonts w:ascii="Calibri" w:eastAsia="Calibri" w:hAnsi="Calibri" w:cs="Calibri"/>
          <w:sz w:val="22"/>
          <w:szCs w:val="22"/>
          <w:u w:val="single"/>
        </w:rPr>
        <w:t xml:space="preserve"> </w:t>
      </w:r>
      <w:r w:rsidR="00220EC4">
        <w:rPr>
          <w:rFonts w:ascii="Calibri" w:hAnsi="Calibri" w:cs="Calibri"/>
          <w:sz w:val="22"/>
          <w:szCs w:val="22"/>
          <w:u w:val="single"/>
        </w:rPr>
        <w:t>Objednateli</w:t>
      </w:r>
      <w:r w:rsidRPr="4085642C">
        <w:rPr>
          <w:rFonts w:ascii="Calibri" w:hAnsi="Calibri" w:cs="Calibri"/>
          <w:sz w:val="22"/>
          <w:szCs w:val="22"/>
          <w:u w:val="single"/>
        </w:rPr>
        <w:t xml:space="preserve"> v elektronické formě do datové schránky (ID: </w:t>
      </w:r>
      <w:r w:rsidRPr="4085642C">
        <w:rPr>
          <w:rFonts w:ascii="Calibri" w:hAnsi="Calibri" w:cs="Calibri"/>
          <w:b/>
          <w:bCs/>
          <w:sz w:val="22"/>
          <w:szCs w:val="22"/>
          <w:u w:val="single"/>
        </w:rPr>
        <w:t>x2pbqzq</w:t>
      </w:r>
      <w:r w:rsidRPr="4085642C">
        <w:rPr>
          <w:rFonts w:ascii="Calibri" w:hAnsi="Calibri" w:cs="Calibri"/>
          <w:sz w:val="22"/>
          <w:szCs w:val="22"/>
          <w:u w:val="single"/>
        </w:rPr>
        <w:t xml:space="preserve">) nebo e-mailem na adresu </w:t>
      </w:r>
      <w:r w:rsidRPr="4085642C">
        <w:rPr>
          <w:rFonts w:ascii="Calibri" w:hAnsi="Calibri" w:cs="Calibri"/>
          <w:b/>
          <w:bCs/>
          <w:sz w:val="22"/>
          <w:szCs w:val="22"/>
          <w:u w:val="single"/>
        </w:rPr>
        <w:t>posta@kr-jihomoravsky.cz</w:t>
      </w:r>
      <w:r w:rsidRPr="4085642C">
        <w:rPr>
          <w:rFonts w:ascii="Calibri" w:hAnsi="Calibri" w:cs="Calibri"/>
          <w:sz w:val="22"/>
          <w:szCs w:val="22"/>
          <w:u w:val="single"/>
        </w:rPr>
        <w:t>.</w:t>
      </w:r>
    </w:p>
    <w:p w14:paraId="23A42666" w14:textId="06A2C9F1" w:rsidR="28DC3467" w:rsidRDefault="00220EC4" w:rsidP="000B0FE1">
      <w:pPr>
        <w:pStyle w:val="Nadpis7"/>
        <w:numPr>
          <w:ilvl w:val="0"/>
          <w:numId w:val="13"/>
        </w:numPr>
        <w:spacing w:before="120" w:after="120"/>
        <w:ind w:left="357" w:hanging="357"/>
        <w:rPr>
          <w:rFonts w:ascii="Calibri" w:hAnsi="Calibri" w:cs="Calibri"/>
          <w:sz w:val="22"/>
          <w:szCs w:val="22"/>
        </w:rPr>
      </w:pPr>
      <w:r>
        <w:rPr>
          <w:rFonts w:ascii="Calibri" w:hAnsi="Calibri" w:cs="Calibri"/>
          <w:sz w:val="22"/>
          <w:szCs w:val="22"/>
        </w:rPr>
        <w:t>Objednatel</w:t>
      </w:r>
      <w:r w:rsidR="28DC3467" w:rsidRPr="4085642C">
        <w:rPr>
          <w:rFonts w:ascii="Calibri" w:hAnsi="Calibri" w:cs="Calibri"/>
          <w:sz w:val="22"/>
          <w:szCs w:val="22"/>
        </w:rPr>
        <w:t xml:space="preserve"> je oprávněn před uplynutím lhůty splatnosti vrátit </w:t>
      </w:r>
      <w:r w:rsidR="00F50D2F">
        <w:rPr>
          <w:rFonts w:ascii="Calibri" w:hAnsi="Calibri" w:cs="Calibri"/>
          <w:sz w:val="22"/>
          <w:szCs w:val="22"/>
        </w:rPr>
        <w:t xml:space="preserve">Poskytovateli </w:t>
      </w:r>
      <w:r w:rsidR="28DC3467" w:rsidRPr="4085642C">
        <w:rPr>
          <w:rFonts w:ascii="Calibri" w:hAnsi="Calibri" w:cs="Calibri"/>
          <w:sz w:val="22"/>
          <w:szCs w:val="22"/>
        </w:rPr>
        <w:t xml:space="preserve">fakturu, která neobsahuje požadované náležitosti nebo obsahuje nesprávné údaje. Oprávněným vrácením faktury přestává běžet lhůta její splatnosti. </w:t>
      </w:r>
      <w:r w:rsidR="00F50D2F">
        <w:rPr>
          <w:rFonts w:ascii="Calibri" w:hAnsi="Calibri" w:cs="Calibri"/>
          <w:sz w:val="22"/>
          <w:szCs w:val="22"/>
        </w:rPr>
        <w:t xml:space="preserve">Poskytovatel </w:t>
      </w:r>
      <w:r w:rsidR="28DC3467" w:rsidRPr="4085642C">
        <w:rPr>
          <w:rFonts w:ascii="Calibri" w:hAnsi="Calibri" w:cs="Calibri"/>
          <w:sz w:val="22"/>
          <w:szCs w:val="22"/>
        </w:rPr>
        <w:t xml:space="preserve">vystaví novou fakturu se správnými údaji a dnem jejího doručení </w:t>
      </w:r>
      <w:r w:rsidR="00F50D2F">
        <w:rPr>
          <w:rFonts w:ascii="Calibri" w:hAnsi="Calibri" w:cs="Calibri"/>
          <w:sz w:val="22"/>
          <w:szCs w:val="22"/>
        </w:rPr>
        <w:t>Objednateli</w:t>
      </w:r>
      <w:r w:rsidR="28DC3467" w:rsidRPr="4085642C">
        <w:rPr>
          <w:rFonts w:ascii="Calibri" w:hAnsi="Calibri" w:cs="Calibri"/>
          <w:sz w:val="22"/>
          <w:szCs w:val="22"/>
        </w:rPr>
        <w:t xml:space="preserve"> začíná běžet nová 30denní lhůta splatnosti. </w:t>
      </w:r>
      <w:r w:rsidR="28DC3467" w:rsidRPr="4085642C">
        <w:rPr>
          <w:rFonts w:ascii="Calibri" w:hAnsi="Calibri"/>
          <w:sz w:val="22"/>
          <w:szCs w:val="22"/>
        </w:rPr>
        <w:t xml:space="preserve">V případě vrácení faktury v souladu s oprávněním </w:t>
      </w:r>
      <w:r w:rsidR="00F50D2F">
        <w:rPr>
          <w:rFonts w:ascii="Calibri" w:hAnsi="Calibri"/>
          <w:sz w:val="22"/>
          <w:szCs w:val="22"/>
        </w:rPr>
        <w:t>Objednatele</w:t>
      </w:r>
      <w:r w:rsidR="28DC3467" w:rsidRPr="4085642C">
        <w:rPr>
          <w:rFonts w:ascii="Calibri" w:hAnsi="Calibri"/>
          <w:sz w:val="22"/>
          <w:szCs w:val="22"/>
        </w:rPr>
        <w:t xml:space="preserve"> podle tohoto odstavce není </w:t>
      </w:r>
      <w:r w:rsidR="00F50D2F">
        <w:rPr>
          <w:rFonts w:ascii="Calibri" w:hAnsi="Calibri"/>
          <w:sz w:val="22"/>
          <w:szCs w:val="22"/>
        </w:rPr>
        <w:t>Objednatel</w:t>
      </w:r>
      <w:r w:rsidR="28DC3467" w:rsidRPr="4085642C">
        <w:rPr>
          <w:rFonts w:ascii="Calibri" w:hAnsi="Calibri"/>
          <w:sz w:val="22"/>
          <w:szCs w:val="22"/>
        </w:rPr>
        <w:t xml:space="preserve"> v</w:t>
      </w:r>
      <w:r w:rsidR="008D0C49" w:rsidRPr="4085642C">
        <w:rPr>
          <w:rFonts w:ascii="Calibri" w:hAnsi="Calibri"/>
          <w:sz w:val="22"/>
          <w:szCs w:val="22"/>
        </w:rPr>
        <w:t> </w:t>
      </w:r>
      <w:r w:rsidR="28DC3467" w:rsidRPr="4085642C">
        <w:rPr>
          <w:rFonts w:ascii="Calibri" w:hAnsi="Calibri"/>
          <w:sz w:val="22"/>
          <w:szCs w:val="22"/>
        </w:rPr>
        <w:t>prodlení</w:t>
      </w:r>
      <w:r w:rsidR="008D0C49" w:rsidRPr="4085642C">
        <w:rPr>
          <w:rFonts w:ascii="Calibri" w:hAnsi="Calibri"/>
          <w:sz w:val="22"/>
          <w:szCs w:val="22"/>
        </w:rPr>
        <w:t xml:space="preserve"> s placením</w:t>
      </w:r>
      <w:r w:rsidR="28DC3467" w:rsidRPr="4085642C">
        <w:rPr>
          <w:rFonts w:ascii="Calibri" w:hAnsi="Calibri"/>
          <w:sz w:val="22"/>
          <w:szCs w:val="22"/>
        </w:rPr>
        <w:t>.</w:t>
      </w:r>
    </w:p>
    <w:p w14:paraId="3AD70B7D" w14:textId="7144FAC6" w:rsidR="28DC3467" w:rsidRDefault="00F50D2F" w:rsidP="000B0FE1">
      <w:pPr>
        <w:pStyle w:val="Nadpis7"/>
        <w:numPr>
          <w:ilvl w:val="0"/>
          <w:numId w:val="13"/>
        </w:numPr>
        <w:spacing w:before="120" w:after="120"/>
        <w:ind w:left="357" w:hanging="357"/>
        <w:rPr>
          <w:sz w:val="22"/>
          <w:szCs w:val="22"/>
        </w:rPr>
      </w:pPr>
      <w:r>
        <w:rPr>
          <w:rFonts w:ascii="Calibri" w:hAnsi="Calibri" w:cs="Calibri"/>
          <w:sz w:val="22"/>
          <w:szCs w:val="22"/>
        </w:rPr>
        <w:t>Objednatel</w:t>
      </w:r>
      <w:r w:rsidR="28DC3467" w:rsidRPr="4085642C">
        <w:rPr>
          <w:rFonts w:ascii="Calibri" w:hAnsi="Calibri" w:cs="Calibri"/>
          <w:sz w:val="22"/>
          <w:szCs w:val="22"/>
        </w:rPr>
        <w:t xml:space="preserve"> uhradí řádně předloženou fakturu (daňový doklad) převodem na účet </w:t>
      </w:r>
      <w:r>
        <w:rPr>
          <w:rFonts w:ascii="Calibri" w:hAnsi="Calibri" w:cs="Calibri"/>
          <w:sz w:val="22"/>
          <w:szCs w:val="22"/>
        </w:rPr>
        <w:t>Poskytovatele</w:t>
      </w:r>
      <w:r w:rsidR="28DC3467" w:rsidRPr="4085642C">
        <w:rPr>
          <w:rFonts w:ascii="Calibri" w:hAnsi="Calibri" w:cs="Calibri"/>
          <w:sz w:val="22"/>
          <w:szCs w:val="22"/>
        </w:rPr>
        <w:t xml:space="preserve"> uvedený na daňovém dokladu. Za okamžik úhrady faktury se považuje den, kdy byla předmětná částka odepsána z účtu </w:t>
      </w:r>
      <w:r>
        <w:rPr>
          <w:rFonts w:ascii="Calibri" w:hAnsi="Calibri" w:cs="Calibri"/>
          <w:sz w:val="22"/>
          <w:szCs w:val="22"/>
        </w:rPr>
        <w:t>Objednatele</w:t>
      </w:r>
      <w:r w:rsidR="28DC3467" w:rsidRPr="4085642C">
        <w:rPr>
          <w:rFonts w:ascii="Calibri" w:hAnsi="Calibri" w:cs="Calibri"/>
          <w:sz w:val="22"/>
          <w:szCs w:val="22"/>
        </w:rPr>
        <w:t>.</w:t>
      </w:r>
    </w:p>
    <w:p w14:paraId="2FFF1C4F" w14:textId="2C5F8384" w:rsidR="00A705D1" w:rsidRPr="006364D6" w:rsidRDefault="00F50D2F" w:rsidP="000B0FE1">
      <w:pPr>
        <w:pStyle w:val="Nadpis7"/>
        <w:numPr>
          <w:ilvl w:val="0"/>
          <w:numId w:val="13"/>
        </w:numPr>
        <w:tabs>
          <w:tab w:val="clear" w:pos="644"/>
        </w:tabs>
        <w:snapToGrid w:val="0"/>
        <w:spacing w:before="120" w:after="120"/>
        <w:ind w:left="357" w:hanging="357"/>
        <w:rPr>
          <w:rFonts w:ascii="Calibri" w:hAnsi="Calibri" w:cs="Calibri"/>
          <w:sz w:val="22"/>
          <w:szCs w:val="22"/>
        </w:rPr>
      </w:pPr>
      <w:r>
        <w:rPr>
          <w:rFonts w:ascii="Calibri" w:hAnsi="Calibri" w:cs="Calibri"/>
          <w:sz w:val="22"/>
          <w:szCs w:val="22"/>
        </w:rPr>
        <w:t>Poskytovatel</w:t>
      </w:r>
      <w:r w:rsidRPr="4085642C">
        <w:rPr>
          <w:rFonts w:ascii="Calibri" w:hAnsi="Calibri" w:cs="Calibri"/>
          <w:sz w:val="22"/>
          <w:szCs w:val="22"/>
        </w:rPr>
        <w:t xml:space="preserve"> </w:t>
      </w:r>
      <w:r w:rsidR="28DC3467" w:rsidRPr="4085642C">
        <w:rPr>
          <w:rFonts w:ascii="Calibri" w:hAnsi="Calibri"/>
          <w:sz w:val="22"/>
          <w:szCs w:val="22"/>
        </w:rPr>
        <w:t>prohlašuje, že:</w:t>
      </w:r>
    </w:p>
    <w:p w14:paraId="68EDD8CA" w14:textId="2EFDE7C0" w:rsidR="00A705D1" w:rsidRPr="008A1727" w:rsidRDefault="00A705D1" w:rsidP="000B0FE1">
      <w:pPr>
        <w:numPr>
          <w:ilvl w:val="0"/>
          <w:numId w:val="11"/>
        </w:numPr>
        <w:tabs>
          <w:tab w:val="clear" w:pos="720"/>
          <w:tab w:val="num" w:pos="567"/>
        </w:tabs>
        <w:spacing w:before="120" w:after="120"/>
        <w:ind w:left="993" w:hanging="357"/>
        <w:jc w:val="both"/>
        <w:rPr>
          <w:rFonts w:ascii="Calibri" w:hAnsi="Calibri"/>
          <w:sz w:val="22"/>
          <w:szCs w:val="22"/>
        </w:rPr>
      </w:pPr>
      <w:r w:rsidRPr="008A1727">
        <w:rPr>
          <w:rFonts w:ascii="Calibri" w:hAnsi="Calibri"/>
          <w:sz w:val="22"/>
          <w:szCs w:val="22"/>
        </w:rPr>
        <w:t xml:space="preserve">nemá v úmyslu nezaplatit </w:t>
      </w:r>
      <w:r w:rsidR="0022689A">
        <w:rPr>
          <w:rFonts w:ascii="Calibri" w:hAnsi="Calibri"/>
          <w:sz w:val="22"/>
          <w:szCs w:val="22"/>
        </w:rPr>
        <w:t>DPH</w:t>
      </w:r>
      <w:r w:rsidRPr="008A1727">
        <w:rPr>
          <w:rFonts w:ascii="Calibri" w:hAnsi="Calibri"/>
          <w:sz w:val="22"/>
          <w:szCs w:val="22"/>
        </w:rPr>
        <w:t xml:space="preserve"> u zdanitelného plnění podle této smlouvy,</w:t>
      </w:r>
    </w:p>
    <w:p w14:paraId="07A2B246" w14:textId="19AAEC8D" w:rsidR="00A705D1" w:rsidRPr="008A1727" w:rsidRDefault="00A705D1" w:rsidP="000B0FE1">
      <w:pPr>
        <w:numPr>
          <w:ilvl w:val="0"/>
          <w:numId w:val="11"/>
        </w:numPr>
        <w:tabs>
          <w:tab w:val="clear" w:pos="720"/>
          <w:tab w:val="num" w:pos="567"/>
        </w:tabs>
        <w:spacing w:before="120" w:after="120"/>
        <w:ind w:left="993" w:hanging="357"/>
        <w:jc w:val="both"/>
        <w:rPr>
          <w:rFonts w:ascii="Calibri" w:hAnsi="Calibri"/>
          <w:sz w:val="22"/>
          <w:szCs w:val="22"/>
        </w:rPr>
      </w:pPr>
      <w:r w:rsidRPr="008A1727">
        <w:rPr>
          <w:rFonts w:ascii="Calibri" w:hAnsi="Calibri"/>
          <w:sz w:val="22"/>
          <w:szCs w:val="22"/>
        </w:rPr>
        <w:t xml:space="preserve">nejsou mu známy skutečnosti nasvědčující tomu, že se dostane do postavení, kdy nemůže </w:t>
      </w:r>
      <w:r w:rsidR="0022689A">
        <w:rPr>
          <w:rFonts w:ascii="Calibri" w:hAnsi="Calibri"/>
          <w:sz w:val="22"/>
          <w:szCs w:val="22"/>
        </w:rPr>
        <w:t>DPH</w:t>
      </w:r>
      <w:r w:rsidRPr="008A1727">
        <w:rPr>
          <w:rFonts w:ascii="Calibri" w:hAnsi="Calibri"/>
          <w:sz w:val="22"/>
          <w:szCs w:val="22"/>
        </w:rPr>
        <w:t xml:space="preserve"> zaplatit a ani se ke dni podpisu této smlouvy v takovém postavení nenachází,</w:t>
      </w:r>
    </w:p>
    <w:p w14:paraId="079DE8B2" w14:textId="7E21DC24" w:rsidR="00A705D1" w:rsidRDefault="28DC3467" w:rsidP="000B0FE1">
      <w:pPr>
        <w:numPr>
          <w:ilvl w:val="0"/>
          <w:numId w:val="11"/>
        </w:numPr>
        <w:tabs>
          <w:tab w:val="clear" w:pos="720"/>
          <w:tab w:val="num" w:pos="567"/>
        </w:tabs>
        <w:spacing w:before="120" w:after="120"/>
        <w:ind w:left="993" w:hanging="357"/>
        <w:jc w:val="both"/>
        <w:rPr>
          <w:rFonts w:ascii="Calibri" w:hAnsi="Calibri"/>
          <w:sz w:val="22"/>
          <w:szCs w:val="22"/>
        </w:rPr>
      </w:pPr>
      <w:r w:rsidRPr="28DC3467">
        <w:rPr>
          <w:rFonts w:ascii="Calibri" w:hAnsi="Calibri"/>
          <w:sz w:val="22"/>
          <w:szCs w:val="22"/>
        </w:rPr>
        <w:t>nezkrátí DPH nebo nevyláká daňovou výhodu.</w:t>
      </w:r>
    </w:p>
    <w:p w14:paraId="1D3A0F83" w14:textId="353AB73C" w:rsidR="28DC3467" w:rsidRDefault="28DC3467" w:rsidP="000B0FE1">
      <w:pPr>
        <w:pStyle w:val="Nadpis7"/>
        <w:numPr>
          <w:ilvl w:val="0"/>
          <w:numId w:val="13"/>
        </w:numPr>
        <w:spacing w:before="120" w:after="120"/>
        <w:ind w:left="357" w:hanging="357"/>
        <w:rPr>
          <w:sz w:val="22"/>
          <w:szCs w:val="22"/>
        </w:rPr>
      </w:pPr>
      <w:r w:rsidRPr="4085642C">
        <w:rPr>
          <w:rFonts w:ascii="Calibri" w:hAnsi="Calibri" w:cs="Calibri"/>
          <w:sz w:val="22"/>
          <w:szCs w:val="22"/>
        </w:rPr>
        <w:t>Smluvní</w:t>
      </w:r>
      <w:r w:rsidRPr="4085642C">
        <w:rPr>
          <w:rFonts w:ascii="Calibri" w:eastAsia="Calibri" w:hAnsi="Calibri" w:cs="Calibri"/>
          <w:sz w:val="22"/>
          <w:szCs w:val="22"/>
        </w:rPr>
        <w:t xml:space="preserve"> strany se dohodly, že stane-li se </w:t>
      </w:r>
      <w:r w:rsidR="00F50D2F">
        <w:rPr>
          <w:rFonts w:ascii="Calibri" w:hAnsi="Calibri" w:cs="Calibri"/>
          <w:sz w:val="22"/>
          <w:szCs w:val="22"/>
        </w:rPr>
        <w:t>Poskytovatel</w:t>
      </w:r>
      <w:r w:rsidR="00F50D2F" w:rsidRPr="4085642C">
        <w:rPr>
          <w:rFonts w:ascii="Calibri" w:hAnsi="Calibri" w:cs="Calibri"/>
          <w:sz w:val="22"/>
          <w:szCs w:val="22"/>
        </w:rPr>
        <w:t xml:space="preserve"> </w:t>
      </w:r>
      <w:r w:rsidRPr="4085642C">
        <w:rPr>
          <w:rFonts w:ascii="Calibri" w:eastAsia="Calibri" w:hAnsi="Calibri" w:cs="Calibri"/>
          <w:sz w:val="22"/>
          <w:szCs w:val="22"/>
        </w:rPr>
        <w:t xml:space="preserve">nespolehlivým plátcem ve smyslu § 106a ZDPH nebo pokud číslo účtu </w:t>
      </w:r>
      <w:r w:rsidR="00F50D2F">
        <w:rPr>
          <w:rFonts w:ascii="Calibri" w:hAnsi="Calibri" w:cs="Calibri"/>
          <w:sz w:val="22"/>
          <w:szCs w:val="22"/>
        </w:rPr>
        <w:t>Poskytovatele</w:t>
      </w:r>
      <w:r w:rsidR="00F50D2F" w:rsidRPr="4085642C">
        <w:rPr>
          <w:rFonts w:ascii="Calibri" w:hAnsi="Calibri" w:cs="Calibri"/>
          <w:sz w:val="22"/>
          <w:szCs w:val="22"/>
        </w:rPr>
        <w:t xml:space="preserve"> </w:t>
      </w:r>
      <w:r w:rsidRPr="4085642C">
        <w:rPr>
          <w:rFonts w:ascii="Calibri" w:hAnsi="Calibri"/>
          <w:sz w:val="22"/>
          <w:szCs w:val="22"/>
        </w:rPr>
        <w:t xml:space="preserve">uvedené v záhlaví této smlouvy nebude zveřejněno způsobem umožňujícím dálkový přístup ve smyslu § 96 ZDPH nebo se jedná o účet vedený </w:t>
      </w:r>
      <w:r>
        <w:br/>
      </w:r>
      <w:r w:rsidRPr="4085642C">
        <w:rPr>
          <w:rFonts w:ascii="Calibri" w:hAnsi="Calibri"/>
          <w:sz w:val="22"/>
          <w:szCs w:val="22"/>
        </w:rPr>
        <w:t xml:space="preserve">v zahraničí ve smyslu § 109 odst. 2 písm. b) ZDPH, je </w:t>
      </w:r>
      <w:r w:rsidR="00F50D2F">
        <w:rPr>
          <w:rFonts w:ascii="Calibri" w:hAnsi="Calibri"/>
          <w:sz w:val="22"/>
          <w:szCs w:val="22"/>
        </w:rPr>
        <w:t>Objednatel</w:t>
      </w:r>
      <w:r w:rsidRPr="4085642C">
        <w:rPr>
          <w:rFonts w:ascii="Calibri" w:hAnsi="Calibri"/>
          <w:sz w:val="22"/>
          <w:szCs w:val="22"/>
        </w:rPr>
        <w:t xml:space="preserve"> oprávněn část ceny plnění odpovídající DPH z každé fakturované částky na základě této smlouvy zadržet a tuto přímo zaplatit (aniž k tomu bude vyzván jako ručitel) na účet správce daně ve smyslu § 109a ZDPH. Stejný postup bude aplikován při naplnění podmínek ručení dle § 109 odst. 1 ZDPH, tedy kdy se </w:t>
      </w:r>
      <w:r w:rsidR="00F50D2F">
        <w:rPr>
          <w:rFonts w:ascii="Calibri" w:hAnsi="Calibri"/>
          <w:sz w:val="22"/>
          <w:szCs w:val="22"/>
        </w:rPr>
        <w:t>Objednatel</w:t>
      </w:r>
      <w:r w:rsidRPr="4085642C">
        <w:rPr>
          <w:rFonts w:ascii="Calibri" w:hAnsi="Calibri"/>
          <w:sz w:val="22"/>
          <w:szCs w:val="22"/>
        </w:rPr>
        <w:t xml:space="preserve"> dozví, že: </w:t>
      </w:r>
    </w:p>
    <w:p w14:paraId="2B3B2697" w14:textId="17F17981" w:rsidR="28DC3467" w:rsidRPr="00777859" w:rsidRDefault="28DC3467" w:rsidP="000B0FE1">
      <w:pPr>
        <w:numPr>
          <w:ilvl w:val="0"/>
          <w:numId w:val="19"/>
        </w:numPr>
        <w:spacing w:before="120" w:after="120"/>
        <w:ind w:left="993"/>
        <w:jc w:val="both"/>
        <w:rPr>
          <w:rFonts w:ascii="Calibri" w:eastAsia="Calibri" w:hAnsi="Calibri" w:cs="Calibri"/>
          <w:sz w:val="22"/>
          <w:szCs w:val="22"/>
        </w:rPr>
      </w:pPr>
      <w:r w:rsidRPr="28DC3467">
        <w:rPr>
          <w:rFonts w:ascii="Calibri" w:eastAsia="Calibri" w:hAnsi="Calibri" w:cs="Calibri"/>
          <w:sz w:val="22"/>
          <w:szCs w:val="22"/>
        </w:rPr>
        <w:t xml:space="preserve">DPH uvedená na daňovém dokladu nebude úmyslně zaplacena, </w:t>
      </w:r>
    </w:p>
    <w:p w14:paraId="5CE9EEE3" w14:textId="713123D9" w:rsidR="28DC3467" w:rsidRPr="00777859" w:rsidRDefault="28DC3467" w:rsidP="000B0FE1">
      <w:pPr>
        <w:numPr>
          <w:ilvl w:val="0"/>
          <w:numId w:val="19"/>
        </w:numPr>
        <w:spacing w:before="120" w:after="120"/>
        <w:ind w:left="993"/>
        <w:jc w:val="both"/>
        <w:rPr>
          <w:rFonts w:ascii="Calibri" w:eastAsia="Calibri" w:hAnsi="Calibri" w:cs="Calibri"/>
          <w:sz w:val="22"/>
          <w:szCs w:val="22"/>
        </w:rPr>
      </w:pPr>
      <w:r w:rsidRPr="28DC3467">
        <w:rPr>
          <w:rFonts w:ascii="Calibri" w:eastAsia="Calibri" w:hAnsi="Calibri" w:cs="Calibri"/>
          <w:sz w:val="22"/>
          <w:szCs w:val="22"/>
        </w:rPr>
        <w:t xml:space="preserve">plátce, který uskutečňuje toto zdanitelné plnění nebo </w:t>
      </w:r>
      <w:proofErr w:type="gramStart"/>
      <w:r w:rsidRPr="28DC3467">
        <w:rPr>
          <w:rFonts w:ascii="Calibri" w:eastAsia="Calibri" w:hAnsi="Calibri" w:cs="Calibri"/>
          <w:sz w:val="22"/>
          <w:szCs w:val="22"/>
        </w:rPr>
        <w:t>obdrží</w:t>
      </w:r>
      <w:proofErr w:type="gramEnd"/>
      <w:r w:rsidRPr="28DC3467">
        <w:rPr>
          <w:rFonts w:ascii="Calibri" w:eastAsia="Calibri" w:hAnsi="Calibri" w:cs="Calibri"/>
          <w:sz w:val="22"/>
          <w:szCs w:val="22"/>
        </w:rPr>
        <w:t xml:space="preserve"> úplatu na takové plnění, </w:t>
      </w:r>
      <w:r w:rsidR="00F16AB5">
        <w:rPr>
          <w:rFonts w:ascii="Calibri" w:eastAsia="Calibri" w:hAnsi="Calibri" w:cs="Calibri"/>
          <w:sz w:val="22"/>
          <w:szCs w:val="22"/>
        </w:rPr>
        <w:br/>
      </w:r>
      <w:r w:rsidRPr="28DC3467">
        <w:rPr>
          <w:rFonts w:ascii="Calibri" w:eastAsia="Calibri" w:hAnsi="Calibri" w:cs="Calibri"/>
          <w:sz w:val="22"/>
          <w:szCs w:val="22"/>
        </w:rPr>
        <w:t xml:space="preserve">se úmyslně dostal nebo dostane do postavení, kdy nemůže DPH zaplatit, nebo  </w:t>
      </w:r>
    </w:p>
    <w:p w14:paraId="245F531E" w14:textId="49614ABD" w:rsidR="28DC3467" w:rsidRPr="00777859" w:rsidRDefault="28DC3467" w:rsidP="000B0FE1">
      <w:pPr>
        <w:numPr>
          <w:ilvl w:val="0"/>
          <w:numId w:val="19"/>
        </w:numPr>
        <w:spacing w:before="120" w:after="120"/>
        <w:ind w:left="993"/>
        <w:jc w:val="both"/>
        <w:rPr>
          <w:rFonts w:ascii="Calibri" w:eastAsia="Calibri" w:hAnsi="Calibri" w:cs="Calibri"/>
          <w:sz w:val="22"/>
          <w:szCs w:val="22"/>
        </w:rPr>
      </w:pPr>
      <w:r w:rsidRPr="28DC3467">
        <w:rPr>
          <w:rFonts w:ascii="Calibri" w:eastAsia="Calibri" w:hAnsi="Calibri" w:cs="Calibri"/>
          <w:sz w:val="22"/>
          <w:szCs w:val="22"/>
        </w:rPr>
        <w:t>dojde ke zkrácení DPH nebo vylákání daňové výhody.</w:t>
      </w:r>
    </w:p>
    <w:p w14:paraId="5CC3F477" w14:textId="5946E13B" w:rsidR="28DC3467" w:rsidRDefault="28DC3467" w:rsidP="00F16AB5">
      <w:pPr>
        <w:spacing w:before="120" w:after="120"/>
        <w:ind w:left="426"/>
        <w:jc w:val="both"/>
        <w:rPr>
          <w:rFonts w:ascii="Calibri" w:eastAsia="Calibri" w:hAnsi="Calibri" w:cs="Calibri"/>
          <w:color w:val="00000A"/>
          <w:sz w:val="22"/>
          <w:szCs w:val="22"/>
        </w:rPr>
      </w:pPr>
      <w:r w:rsidRPr="28DC3467">
        <w:rPr>
          <w:rFonts w:ascii="Calibri" w:eastAsia="Calibri" w:hAnsi="Calibri" w:cs="Calibri"/>
          <w:color w:val="00000A"/>
          <w:sz w:val="22"/>
          <w:szCs w:val="22"/>
        </w:rPr>
        <w:t xml:space="preserve">Po provedení úhrady DPH příslušnému správci daně v souladu s tímto článkem smlouvy je úhrada zdanitelného plnění </w:t>
      </w:r>
      <w:r w:rsidR="00F50D2F">
        <w:rPr>
          <w:rFonts w:ascii="Calibri" w:hAnsi="Calibri" w:cs="Calibri"/>
          <w:sz w:val="22"/>
          <w:szCs w:val="22"/>
        </w:rPr>
        <w:t>Poskytovateli</w:t>
      </w:r>
      <w:r w:rsidR="00F50D2F" w:rsidRPr="4085642C">
        <w:rPr>
          <w:rFonts w:ascii="Calibri" w:hAnsi="Calibri" w:cs="Calibri"/>
          <w:sz w:val="22"/>
          <w:szCs w:val="22"/>
        </w:rPr>
        <w:t xml:space="preserve"> </w:t>
      </w:r>
      <w:r w:rsidRPr="28DC3467">
        <w:rPr>
          <w:rFonts w:ascii="Calibri" w:eastAsia="Calibri" w:hAnsi="Calibri" w:cs="Calibri"/>
          <w:color w:val="00000A"/>
          <w:sz w:val="22"/>
          <w:szCs w:val="22"/>
        </w:rPr>
        <w:t xml:space="preserve">bez příslušné DPH (tj. pouze základu daně) smluvními stranami považována za řádnou úhradu, resp. řádné splnění dluhu </w:t>
      </w:r>
      <w:r w:rsidR="00F50D2F">
        <w:rPr>
          <w:rFonts w:ascii="Calibri" w:eastAsia="Calibri" w:hAnsi="Calibri" w:cs="Calibri"/>
          <w:color w:val="00000A"/>
          <w:sz w:val="22"/>
          <w:szCs w:val="22"/>
        </w:rPr>
        <w:t>Objednatele</w:t>
      </w:r>
      <w:r w:rsidRPr="28DC3467">
        <w:rPr>
          <w:rFonts w:ascii="Calibri" w:eastAsia="Calibri" w:hAnsi="Calibri" w:cs="Calibri"/>
          <w:color w:val="00000A"/>
          <w:sz w:val="22"/>
          <w:szCs w:val="22"/>
        </w:rPr>
        <w:t xml:space="preserve">, dle této smlouvy (tj. základu daně i výše DPH), a </w:t>
      </w:r>
      <w:r w:rsidR="00F50D2F">
        <w:rPr>
          <w:rFonts w:ascii="Calibri" w:hAnsi="Calibri" w:cs="Calibri"/>
          <w:sz w:val="22"/>
          <w:szCs w:val="22"/>
        </w:rPr>
        <w:t>Poskytovateli</w:t>
      </w:r>
      <w:r w:rsidR="00F50D2F" w:rsidRPr="4085642C">
        <w:rPr>
          <w:rFonts w:ascii="Calibri" w:hAnsi="Calibri" w:cs="Calibri"/>
          <w:sz w:val="22"/>
          <w:szCs w:val="22"/>
        </w:rPr>
        <w:t xml:space="preserve"> </w:t>
      </w:r>
      <w:r w:rsidRPr="28DC3467">
        <w:rPr>
          <w:rFonts w:ascii="Calibri" w:eastAsia="Calibri" w:hAnsi="Calibri" w:cs="Calibri"/>
          <w:color w:val="00000A"/>
          <w:sz w:val="22"/>
          <w:szCs w:val="22"/>
        </w:rPr>
        <w:t xml:space="preserve">nevzniká žádný nárok na úhradu případných úroků z prodlení, penále, náhrady škody nebo jakýchkoli dalších sankcí vůči </w:t>
      </w:r>
      <w:r w:rsidR="00F50D2F">
        <w:rPr>
          <w:rFonts w:ascii="Calibri" w:eastAsia="Calibri" w:hAnsi="Calibri" w:cs="Calibri"/>
          <w:color w:val="00000A"/>
          <w:sz w:val="22"/>
          <w:szCs w:val="22"/>
        </w:rPr>
        <w:t>Objednateli</w:t>
      </w:r>
      <w:r w:rsidRPr="28DC3467">
        <w:rPr>
          <w:rFonts w:ascii="Calibri" w:eastAsia="Calibri" w:hAnsi="Calibri" w:cs="Calibri"/>
          <w:color w:val="00000A"/>
          <w:sz w:val="22"/>
          <w:szCs w:val="22"/>
        </w:rPr>
        <w:t xml:space="preserve">, a to ani </w:t>
      </w:r>
      <w:r w:rsidR="00F16AB5">
        <w:rPr>
          <w:rFonts w:ascii="Calibri" w:eastAsia="Calibri" w:hAnsi="Calibri" w:cs="Calibri"/>
          <w:color w:val="00000A"/>
          <w:sz w:val="22"/>
          <w:szCs w:val="22"/>
        </w:rPr>
        <w:br/>
      </w:r>
      <w:r w:rsidRPr="28DC3467">
        <w:rPr>
          <w:rFonts w:ascii="Calibri" w:eastAsia="Calibri" w:hAnsi="Calibri" w:cs="Calibri"/>
          <w:color w:val="00000A"/>
          <w:sz w:val="22"/>
          <w:szCs w:val="22"/>
        </w:rPr>
        <w:t>v případě, že by mu podobné sankce byly vyměřeny správcem daně.</w:t>
      </w:r>
    </w:p>
    <w:p w14:paraId="7F7D851C" w14:textId="5588C015" w:rsidR="28DC3467" w:rsidRDefault="28DC3467" w:rsidP="000B0FE1">
      <w:pPr>
        <w:pStyle w:val="Nadpis7"/>
        <w:numPr>
          <w:ilvl w:val="0"/>
          <w:numId w:val="13"/>
        </w:numPr>
        <w:spacing w:before="0" w:after="0"/>
        <w:ind w:left="357" w:hanging="357"/>
        <w:rPr>
          <w:sz w:val="22"/>
          <w:szCs w:val="22"/>
        </w:rPr>
      </w:pPr>
      <w:r w:rsidRPr="4085642C">
        <w:rPr>
          <w:rFonts w:ascii="Calibri" w:eastAsia="Calibri" w:hAnsi="Calibri" w:cs="Calibri"/>
          <w:sz w:val="22"/>
          <w:szCs w:val="22"/>
        </w:rPr>
        <w:t xml:space="preserve">Bude-li na daňovém dokladu uveden jiný než oznámený účet ve smyslu § 96 ZDPH, </w:t>
      </w:r>
      <w:r w:rsidR="00F50D2F">
        <w:rPr>
          <w:rFonts w:ascii="Calibri" w:eastAsia="Calibri" w:hAnsi="Calibri" w:cs="Calibri"/>
          <w:sz w:val="22"/>
          <w:szCs w:val="22"/>
        </w:rPr>
        <w:t>Objednatel</w:t>
      </w:r>
      <w:r w:rsidRPr="4085642C">
        <w:rPr>
          <w:rFonts w:ascii="Calibri" w:eastAsia="Calibri" w:hAnsi="Calibri" w:cs="Calibri"/>
          <w:sz w:val="22"/>
          <w:szCs w:val="22"/>
        </w:rPr>
        <w:t xml:space="preserve"> je oprávněn poukázat příslušnou platbu na kterýkoli oznámený účet </w:t>
      </w:r>
      <w:r w:rsidR="00F50D2F">
        <w:rPr>
          <w:rFonts w:ascii="Calibri" w:hAnsi="Calibri" w:cs="Calibri"/>
          <w:sz w:val="22"/>
          <w:szCs w:val="22"/>
        </w:rPr>
        <w:t>Poskytovatele</w:t>
      </w:r>
      <w:r w:rsidRPr="4085642C">
        <w:rPr>
          <w:rFonts w:ascii="Calibri" w:eastAsia="Calibri" w:hAnsi="Calibri" w:cs="Calibri"/>
          <w:sz w:val="22"/>
          <w:szCs w:val="22"/>
        </w:rPr>
        <w:t xml:space="preserve">. Úhrada platby na </w:t>
      </w:r>
      <w:r w:rsidRPr="4085642C">
        <w:rPr>
          <w:rFonts w:ascii="Calibri" w:eastAsia="Calibri" w:hAnsi="Calibri" w:cs="Calibri"/>
          <w:sz w:val="22"/>
          <w:szCs w:val="22"/>
        </w:rPr>
        <w:lastRenderedPageBreak/>
        <w:t>kterýkoli oznámený účet (tj. účet odlišný od účtu uvedeného na daňovém dokladu) je smluvními stranami považována za řádnou úhradu plnění dle smlouvy.</w:t>
      </w:r>
    </w:p>
    <w:p w14:paraId="3F9D18E5" w14:textId="77777777" w:rsidR="00A15127" w:rsidRDefault="00A15127" w:rsidP="002D3993">
      <w:pPr>
        <w:spacing w:after="240"/>
        <w:jc w:val="both"/>
        <w:rPr>
          <w:rFonts w:ascii="Calibri" w:hAnsi="Calibri"/>
          <w:sz w:val="22"/>
          <w:szCs w:val="22"/>
        </w:rPr>
      </w:pPr>
    </w:p>
    <w:p w14:paraId="4FF4B028" w14:textId="249556F6" w:rsidR="00A705D1" w:rsidRDefault="00A72978" w:rsidP="00062F70">
      <w:pPr>
        <w:keepNext/>
        <w:jc w:val="center"/>
        <w:rPr>
          <w:rFonts w:ascii="Calibri" w:hAnsi="Calibri"/>
          <w:b/>
          <w:sz w:val="22"/>
          <w:szCs w:val="22"/>
        </w:rPr>
      </w:pPr>
      <w:r>
        <w:rPr>
          <w:rFonts w:ascii="Calibri" w:hAnsi="Calibri"/>
          <w:b/>
          <w:sz w:val="22"/>
          <w:szCs w:val="22"/>
        </w:rPr>
        <w:t>X</w:t>
      </w:r>
      <w:r w:rsidR="00A705D1" w:rsidRPr="008A1727">
        <w:rPr>
          <w:rFonts w:ascii="Calibri" w:hAnsi="Calibri"/>
          <w:b/>
          <w:sz w:val="22"/>
          <w:szCs w:val="22"/>
        </w:rPr>
        <w:t>.</w:t>
      </w:r>
    </w:p>
    <w:p w14:paraId="069CF5AE" w14:textId="0796B728" w:rsidR="00A96080" w:rsidRDefault="00A96080" w:rsidP="00062F70">
      <w:pPr>
        <w:keepNext/>
        <w:spacing w:after="120"/>
        <w:jc w:val="center"/>
        <w:rPr>
          <w:rFonts w:ascii="Calibri" w:hAnsi="Calibri"/>
          <w:b/>
          <w:sz w:val="22"/>
          <w:szCs w:val="22"/>
        </w:rPr>
      </w:pPr>
      <w:r>
        <w:rPr>
          <w:rFonts w:ascii="Calibri" w:hAnsi="Calibri"/>
          <w:b/>
          <w:sz w:val="22"/>
          <w:szCs w:val="22"/>
        </w:rPr>
        <w:t>Pojištění</w:t>
      </w:r>
    </w:p>
    <w:p w14:paraId="03641DAB" w14:textId="53287861" w:rsidR="00E220F8" w:rsidRDefault="00E220F8" w:rsidP="00E220F8">
      <w:pPr>
        <w:numPr>
          <w:ilvl w:val="0"/>
          <w:numId w:val="7"/>
        </w:numPr>
        <w:tabs>
          <w:tab w:val="clear" w:pos="0"/>
        </w:tabs>
        <w:spacing w:after="120"/>
        <w:ind w:left="357" w:hanging="357"/>
        <w:jc w:val="both"/>
        <w:rPr>
          <w:rFonts w:ascii="Calibri" w:hAnsi="Calibri"/>
          <w:snapToGrid w:val="0"/>
          <w:sz w:val="22"/>
          <w:szCs w:val="22"/>
        </w:rPr>
      </w:pPr>
      <w:r>
        <w:rPr>
          <w:rFonts w:ascii="Calibri" w:hAnsi="Calibri"/>
          <w:snapToGrid w:val="0"/>
          <w:sz w:val="22"/>
          <w:szCs w:val="22"/>
        </w:rPr>
        <w:t>Poskytovatel</w:t>
      </w:r>
      <w:r w:rsidR="00F030CF" w:rsidRPr="00A0532C">
        <w:rPr>
          <w:rFonts w:ascii="Calibri" w:hAnsi="Calibri"/>
          <w:snapToGrid w:val="0"/>
          <w:sz w:val="22"/>
          <w:szCs w:val="22"/>
        </w:rPr>
        <w:t xml:space="preserve"> je povinen, aniž by tím byla jakkoli omezena jeho odpovědnost daná Smlouvou a</w:t>
      </w:r>
      <w:r>
        <w:rPr>
          <w:rFonts w:ascii="Calibri" w:hAnsi="Calibri"/>
          <w:snapToGrid w:val="0"/>
          <w:sz w:val="22"/>
          <w:szCs w:val="22"/>
        </w:rPr>
        <w:t> </w:t>
      </w:r>
      <w:r w:rsidR="00F030CF" w:rsidRPr="00A0532C">
        <w:rPr>
          <w:rFonts w:ascii="Calibri" w:hAnsi="Calibri"/>
          <w:snapToGrid w:val="0"/>
          <w:sz w:val="22"/>
          <w:szCs w:val="22"/>
        </w:rPr>
        <w:t xml:space="preserve">účinnými právními předpisy, sjednat pojištění </w:t>
      </w:r>
      <w:r w:rsidRPr="00A47E09">
        <w:rPr>
          <w:rFonts w:asciiTheme="minorHAnsi" w:hAnsiTheme="minorHAnsi" w:cstheme="minorHAnsi"/>
          <w:sz w:val="22"/>
        </w:rPr>
        <w:t>odpovědnosti za škodu způsobenou třetí osobě při výkonu podnikatelských činností, které jsou součástí plnění dle této Smlouvy</w:t>
      </w:r>
      <w:r>
        <w:rPr>
          <w:rFonts w:asciiTheme="minorHAnsi" w:hAnsiTheme="minorHAnsi" w:cstheme="minorHAnsi"/>
          <w:sz w:val="22"/>
        </w:rPr>
        <w:t>, s pojistným plněním ve výši minimálně 10</w:t>
      </w:r>
      <w:r w:rsidR="001F0F7B">
        <w:rPr>
          <w:rFonts w:asciiTheme="minorHAnsi" w:hAnsiTheme="minorHAnsi" w:cstheme="minorHAnsi"/>
          <w:sz w:val="22"/>
        </w:rPr>
        <w:t> </w:t>
      </w:r>
      <w:r>
        <w:rPr>
          <w:rFonts w:asciiTheme="minorHAnsi" w:hAnsiTheme="minorHAnsi" w:cstheme="minorHAnsi"/>
          <w:sz w:val="22"/>
        </w:rPr>
        <w:t>000</w:t>
      </w:r>
      <w:r w:rsidR="001F0F7B">
        <w:rPr>
          <w:rFonts w:asciiTheme="minorHAnsi" w:hAnsiTheme="minorHAnsi" w:cstheme="minorHAnsi"/>
          <w:sz w:val="22"/>
        </w:rPr>
        <w:t xml:space="preserve"> </w:t>
      </w:r>
      <w:r>
        <w:rPr>
          <w:rFonts w:asciiTheme="minorHAnsi" w:hAnsiTheme="minorHAnsi" w:cstheme="minorHAnsi"/>
          <w:sz w:val="22"/>
        </w:rPr>
        <w:t xml:space="preserve">000,- Kč. Uvedené pojištění musí zahrnovat i pojištění všech poddodavatelů Poskytovatele, </w:t>
      </w:r>
      <w:r w:rsidRPr="12FC7CD7">
        <w:rPr>
          <w:rFonts w:asciiTheme="minorHAnsi" w:hAnsiTheme="minorHAnsi" w:cstheme="minorBidi"/>
          <w:sz w:val="22"/>
        </w:rPr>
        <w:t xml:space="preserve">případně je </w:t>
      </w:r>
      <w:r>
        <w:rPr>
          <w:rFonts w:ascii="Calibri" w:hAnsi="Calibri"/>
          <w:snapToGrid w:val="0"/>
          <w:sz w:val="22"/>
          <w:szCs w:val="22"/>
        </w:rPr>
        <w:t>Poskytovatel</w:t>
      </w:r>
      <w:r w:rsidRPr="00A0532C">
        <w:rPr>
          <w:rFonts w:ascii="Calibri" w:hAnsi="Calibri"/>
          <w:snapToGrid w:val="0"/>
          <w:sz w:val="22"/>
          <w:szCs w:val="22"/>
        </w:rPr>
        <w:t xml:space="preserve"> </w:t>
      </w:r>
      <w:r w:rsidRPr="12FC7CD7">
        <w:rPr>
          <w:rFonts w:asciiTheme="minorHAnsi" w:hAnsiTheme="minorHAnsi" w:cstheme="minorBidi"/>
          <w:sz w:val="22"/>
        </w:rPr>
        <w:t xml:space="preserve">povinen zajistit, aby obdobné pojištění v přiměřeném rozsahu sjednali i všichni jeho </w:t>
      </w:r>
      <w:r>
        <w:rPr>
          <w:rFonts w:asciiTheme="minorHAnsi" w:hAnsiTheme="minorHAnsi" w:cstheme="minorBidi"/>
          <w:sz w:val="22"/>
        </w:rPr>
        <w:t>poddodavatelé</w:t>
      </w:r>
      <w:r w:rsidRPr="12FC7CD7">
        <w:rPr>
          <w:rFonts w:asciiTheme="minorHAnsi" w:hAnsiTheme="minorHAnsi" w:cstheme="minorBidi"/>
          <w:sz w:val="22"/>
        </w:rPr>
        <w:t>, kteří se pro něj budou podílet na poskytování Služeb podle této Smlouvy</w:t>
      </w:r>
      <w:r>
        <w:rPr>
          <w:rFonts w:asciiTheme="minorHAnsi" w:hAnsiTheme="minorHAnsi" w:cstheme="minorBidi"/>
          <w:sz w:val="22"/>
        </w:rPr>
        <w:t>.</w:t>
      </w:r>
    </w:p>
    <w:p w14:paraId="1954242F" w14:textId="2EFEB048" w:rsidR="00985D0F" w:rsidRPr="00C47BAB" w:rsidRDefault="00C47BAB" w:rsidP="00E63E1A">
      <w:pPr>
        <w:numPr>
          <w:ilvl w:val="0"/>
          <w:numId w:val="7"/>
        </w:numPr>
        <w:tabs>
          <w:tab w:val="clear" w:pos="0"/>
        </w:tabs>
        <w:spacing w:before="120" w:after="120"/>
        <w:ind w:left="357" w:hanging="357"/>
        <w:jc w:val="both"/>
        <w:rPr>
          <w:rFonts w:ascii="Calibri" w:hAnsi="Calibri"/>
          <w:snapToGrid w:val="0"/>
          <w:sz w:val="22"/>
          <w:szCs w:val="22"/>
        </w:rPr>
      </w:pPr>
      <w:r w:rsidRPr="00C47BAB">
        <w:rPr>
          <w:rFonts w:ascii="Calibri" w:hAnsi="Calibri"/>
          <w:snapToGrid w:val="0"/>
          <w:sz w:val="22"/>
          <w:szCs w:val="22"/>
        </w:rPr>
        <w:t xml:space="preserve">Prostou kopii dokladu o uzavření pojistné smlouvy </w:t>
      </w:r>
      <w:proofErr w:type="gramStart"/>
      <w:r w:rsidRPr="00C47BAB">
        <w:rPr>
          <w:rFonts w:ascii="Calibri" w:hAnsi="Calibri"/>
          <w:snapToGrid w:val="0"/>
          <w:sz w:val="22"/>
          <w:szCs w:val="22"/>
        </w:rPr>
        <w:t>předloží</w:t>
      </w:r>
      <w:proofErr w:type="gramEnd"/>
      <w:r w:rsidRPr="00C47BAB">
        <w:rPr>
          <w:rFonts w:ascii="Calibri" w:hAnsi="Calibri"/>
          <w:snapToGrid w:val="0"/>
          <w:sz w:val="22"/>
          <w:szCs w:val="22"/>
        </w:rPr>
        <w:t xml:space="preserve"> </w:t>
      </w:r>
      <w:r w:rsidR="00E220F8">
        <w:rPr>
          <w:rFonts w:ascii="Calibri" w:hAnsi="Calibri"/>
          <w:snapToGrid w:val="0"/>
          <w:sz w:val="22"/>
          <w:szCs w:val="22"/>
        </w:rPr>
        <w:t>Poskytovatel</w:t>
      </w:r>
      <w:r w:rsidR="00E220F8" w:rsidRPr="00A0532C">
        <w:rPr>
          <w:rFonts w:ascii="Calibri" w:hAnsi="Calibri"/>
          <w:snapToGrid w:val="0"/>
          <w:sz w:val="22"/>
          <w:szCs w:val="22"/>
        </w:rPr>
        <w:t xml:space="preserve"> </w:t>
      </w:r>
      <w:r w:rsidR="00E220F8">
        <w:rPr>
          <w:rFonts w:ascii="Calibri" w:hAnsi="Calibri"/>
          <w:snapToGrid w:val="0"/>
          <w:sz w:val="22"/>
          <w:szCs w:val="22"/>
        </w:rPr>
        <w:t>Objednateli</w:t>
      </w:r>
      <w:r w:rsidRPr="00C47BAB">
        <w:rPr>
          <w:rFonts w:ascii="Calibri" w:hAnsi="Calibri"/>
          <w:snapToGrid w:val="0"/>
          <w:sz w:val="22"/>
          <w:szCs w:val="22"/>
        </w:rPr>
        <w:t xml:space="preserve"> do 10 dnů od uzavření Smlouvy</w:t>
      </w:r>
      <w:r w:rsidR="00DC56F8">
        <w:rPr>
          <w:rFonts w:ascii="Calibri" w:hAnsi="Calibri"/>
          <w:snapToGrid w:val="0"/>
          <w:sz w:val="22"/>
          <w:szCs w:val="22"/>
        </w:rPr>
        <w:t xml:space="preserve">; </w:t>
      </w:r>
      <w:r w:rsidR="00DC56F8" w:rsidRPr="00F030CF">
        <w:rPr>
          <w:rFonts w:ascii="Calibri" w:hAnsi="Calibri"/>
          <w:snapToGrid w:val="0"/>
          <w:sz w:val="22"/>
          <w:szCs w:val="22"/>
        </w:rPr>
        <w:t xml:space="preserve">převzetí </w:t>
      </w:r>
      <w:r w:rsidR="00DC56F8">
        <w:rPr>
          <w:rFonts w:ascii="Calibri" w:hAnsi="Calibri"/>
          <w:snapToGrid w:val="0"/>
          <w:sz w:val="22"/>
          <w:szCs w:val="22"/>
        </w:rPr>
        <w:t>uvedeného dokladu</w:t>
      </w:r>
      <w:r w:rsidR="00DC56F8" w:rsidRPr="00F030CF">
        <w:rPr>
          <w:rFonts w:ascii="Calibri" w:hAnsi="Calibri"/>
          <w:snapToGrid w:val="0"/>
          <w:sz w:val="22"/>
          <w:szCs w:val="22"/>
        </w:rPr>
        <w:t xml:space="preserve"> není považováno za potvrzení vhodnosti či přiměřenosti sjednaného pojištění </w:t>
      </w:r>
      <w:r w:rsidR="00E220F8">
        <w:rPr>
          <w:rFonts w:ascii="Calibri" w:hAnsi="Calibri"/>
          <w:snapToGrid w:val="0"/>
          <w:sz w:val="22"/>
          <w:szCs w:val="22"/>
        </w:rPr>
        <w:t>Objednatelem</w:t>
      </w:r>
      <w:r w:rsidRPr="00C47BAB">
        <w:rPr>
          <w:rFonts w:ascii="Calibri" w:hAnsi="Calibri"/>
          <w:snapToGrid w:val="0"/>
          <w:sz w:val="22"/>
          <w:szCs w:val="22"/>
        </w:rPr>
        <w:t xml:space="preserve">. V případě změny pojištění </w:t>
      </w:r>
      <w:proofErr w:type="gramStart"/>
      <w:r w:rsidRPr="00C47BAB">
        <w:rPr>
          <w:rFonts w:ascii="Calibri" w:hAnsi="Calibri"/>
          <w:snapToGrid w:val="0"/>
          <w:sz w:val="22"/>
          <w:szCs w:val="22"/>
        </w:rPr>
        <w:t>předloží</w:t>
      </w:r>
      <w:proofErr w:type="gramEnd"/>
      <w:r w:rsidRPr="00C47BAB">
        <w:rPr>
          <w:rFonts w:ascii="Calibri" w:hAnsi="Calibri"/>
          <w:snapToGrid w:val="0"/>
          <w:sz w:val="22"/>
          <w:szCs w:val="22"/>
        </w:rPr>
        <w:t xml:space="preserve"> </w:t>
      </w:r>
      <w:r w:rsidR="00E220F8">
        <w:rPr>
          <w:rFonts w:ascii="Calibri" w:hAnsi="Calibri"/>
          <w:snapToGrid w:val="0"/>
          <w:sz w:val="22"/>
          <w:szCs w:val="22"/>
        </w:rPr>
        <w:t>Poskytovatel</w:t>
      </w:r>
      <w:r w:rsidR="00E220F8" w:rsidRPr="00A0532C">
        <w:rPr>
          <w:rFonts w:ascii="Calibri" w:hAnsi="Calibri"/>
          <w:snapToGrid w:val="0"/>
          <w:sz w:val="22"/>
          <w:szCs w:val="22"/>
        </w:rPr>
        <w:t xml:space="preserve"> </w:t>
      </w:r>
      <w:r w:rsidRPr="00C47BAB">
        <w:rPr>
          <w:rFonts w:ascii="Calibri" w:hAnsi="Calibri"/>
          <w:snapToGrid w:val="0"/>
          <w:sz w:val="22"/>
          <w:szCs w:val="22"/>
        </w:rPr>
        <w:t xml:space="preserve">bezodkladně </w:t>
      </w:r>
      <w:r w:rsidR="00E220F8">
        <w:rPr>
          <w:rFonts w:ascii="Calibri" w:hAnsi="Calibri"/>
          <w:snapToGrid w:val="0"/>
          <w:sz w:val="22"/>
          <w:szCs w:val="22"/>
        </w:rPr>
        <w:t>Objednateli</w:t>
      </w:r>
      <w:r w:rsidRPr="00C47BAB">
        <w:rPr>
          <w:rFonts w:ascii="Calibri" w:hAnsi="Calibri"/>
          <w:snapToGrid w:val="0"/>
          <w:sz w:val="22"/>
          <w:szCs w:val="22"/>
        </w:rPr>
        <w:t xml:space="preserve"> nový doklad prokazující uzavření příslušné pojistné smlouvy. </w:t>
      </w:r>
      <w:r w:rsidR="00E220F8">
        <w:rPr>
          <w:rFonts w:ascii="Calibri" w:hAnsi="Calibri"/>
          <w:snapToGrid w:val="0"/>
          <w:sz w:val="22"/>
          <w:szCs w:val="22"/>
        </w:rPr>
        <w:t>Poskytovatel</w:t>
      </w:r>
      <w:r w:rsidR="00E220F8" w:rsidRPr="00A0532C">
        <w:rPr>
          <w:rFonts w:ascii="Calibri" w:hAnsi="Calibri"/>
          <w:snapToGrid w:val="0"/>
          <w:sz w:val="22"/>
          <w:szCs w:val="22"/>
        </w:rPr>
        <w:t xml:space="preserve"> </w:t>
      </w:r>
      <w:r w:rsidRPr="00C47BAB">
        <w:rPr>
          <w:rFonts w:ascii="Calibri" w:hAnsi="Calibri"/>
          <w:snapToGrid w:val="0"/>
          <w:sz w:val="22"/>
          <w:szCs w:val="22"/>
        </w:rPr>
        <w:t>se zavazuje uplatnit veškeré pojistné události související s poskytováním plnění dle této smlouvy u pojišťovny bez zbytečného odkladu.</w:t>
      </w:r>
    </w:p>
    <w:p w14:paraId="5387AC89" w14:textId="53835186" w:rsidR="00F030CF" w:rsidRPr="00F030CF" w:rsidRDefault="00E220F8" w:rsidP="00E63E1A">
      <w:pPr>
        <w:numPr>
          <w:ilvl w:val="0"/>
          <w:numId w:val="7"/>
        </w:numPr>
        <w:tabs>
          <w:tab w:val="clear" w:pos="0"/>
        </w:tabs>
        <w:spacing w:before="120" w:after="120"/>
        <w:ind w:left="357" w:hanging="357"/>
        <w:jc w:val="both"/>
        <w:rPr>
          <w:rFonts w:ascii="Calibri" w:hAnsi="Calibri"/>
          <w:snapToGrid w:val="0"/>
          <w:sz w:val="22"/>
          <w:szCs w:val="22"/>
        </w:rPr>
      </w:pPr>
      <w:r>
        <w:rPr>
          <w:rFonts w:ascii="Calibri" w:hAnsi="Calibri"/>
          <w:snapToGrid w:val="0"/>
          <w:sz w:val="22"/>
          <w:szCs w:val="22"/>
        </w:rPr>
        <w:t>Poskytovatel</w:t>
      </w:r>
      <w:r w:rsidRPr="00A0532C">
        <w:rPr>
          <w:rFonts w:ascii="Calibri" w:hAnsi="Calibri"/>
          <w:snapToGrid w:val="0"/>
          <w:sz w:val="22"/>
          <w:szCs w:val="22"/>
        </w:rPr>
        <w:t xml:space="preserve"> </w:t>
      </w:r>
      <w:r w:rsidR="00F030CF" w:rsidRPr="00F030CF">
        <w:rPr>
          <w:rFonts w:ascii="Calibri" w:hAnsi="Calibri"/>
          <w:snapToGrid w:val="0"/>
          <w:sz w:val="22"/>
          <w:szCs w:val="22"/>
        </w:rPr>
        <w:t xml:space="preserve">se zavazuje, že pojištění v rozsahu těchto ustanovení nebude </w:t>
      </w:r>
      <w:r>
        <w:rPr>
          <w:rFonts w:ascii="Calibri" w:hAnsi="Calibri"/>
          <w:snapToGrid w:val="0"/>
          <w:sz w:val="22"/>
          <w:szCs w:val="22"/>
        </w:rPr>
        <w:t xml:space="preserve">po dobu trvání Smlouvy </w:t>
      </w:r>
      <w:r w:rsidR="00F030CF" w:rsidRPr="00F030CF">
        <w:rPr>
          <w:rFonts w:ascii="Calibri" w:hAnsi="Calibri"/>
          <w:snapToGrid w:val="0"/>
          <w:sz w:val="22"/>
          <w:szCs w:val="22"/>
        </w:rPr>
        <w:t xml:space="preserve">zrušeno, omezeno ani jakkoli jinak měněno bez předchozího písemného vyjádření </w:t>
      </w:r>
      <w:r>
        <w:rPr>
          <w:rFonts w:ascii="Calibri" w:hAnsi="Calibri"/>
          <w:snapToGrid w:val="0"/>
          <w:sz w:val="22"/>
          <w:szCs w:val="22"/>
        </w:rPr>
        <w:t>Objednatele</w:t>
      </w:r>
      <w:r w:rsidR="00F030CF" w:rsidRPr="00F030CF">
        <w:rPr>
          <w:rFonts w:ascii="Calibri" w:hAnsi="Calibri"/>
          <w:snapToGrid w:val="0"/>
          <w:sz w:val="22"/>
          <w:szCs w:val="22"/>
        </w:rPr>
        <w:t xml:space="preserve">. </w:t>
      </w:r>
    </w:p>
    <w:p w14:paraId="16F2F750" w14:textId="442336B5" w:rsidR="00F030CF" w:rsidRPr="00F030CF" w:rsidRDefault="00F030CF" w:rsidP="00E63E1A">
      <w:pPr>
        <w:numPr>
          <w:ilvl w:val="0"/>
          <w:numId w:val="7"/>
        </w:numPr>
        <w:tabs>
          <w:tab w:val="clear" w:pos="0"/>
        </w:tabs>
        <w:spacing w:before="120" w:after="120"/>
        <w:ind w:left="357" w:hanging="357"/>
        <w:jc w:val="both"/>
        <w:rPr>
          <w:rFonts w:ascii="Calibri" w:hAnsi="Calibri"/>
          <w:snapToGrid w:val="0"/>
          <w:sz w:val="22"/>
          <w:szCs w:val="22"/>
        </w:rPr>
      </w:pPr>
      <w:r w:rsidRPr="00F030CF">
        <w:rPr>
          <w:rFonts w:ascii="Calibri" w:hAnsi="Calibri"/>
          <w:snapToGrid w:val="0"/>
          <w:sz w:val="22"/>
          <w:szCs w:val="22"/>
        </w:rPr>
        <w:t xml:space="preserve">Skutečnost, že </w:t>
      </w:r>
      <w:r w:rsidR="00E220F8">
        <w:rPr>
          <w:rFonts w:ascii="Calibri" w:hAnsi="Calibri"/>
          <w:snapToGrid w:val="0"/>
          <w:sz w:val="22"/>
          <w:szCs w:val="22"/>
        </w:rPr>
        <w:t>Poskytovatel</w:t>
      </w:r>
      <w:r w:rsidR="00E220F8" w:rsidRPr="00A0532C">
        <w:rPr>
          <w:rFonts w:ascii="Calibri" w:hAnsi="Calibri"/>
          <w:snapToGrid w:val="0"/>
          <w:sz w:val="22"/>
          <w:szCs w:val="22"/>
        </w:rPr>
        <w:t xml:space="preserve"> </w:t>
      </w:r>
      <w:r w:rsidRPr="00F030CF">
        <w:rPr>
          <w:rFonts w:ascii="Calibri" w:hAnsi="Calibri"/>
          <w:snapToGrid w:val="0"/>
          <w:sz w:val="22"/>
          <w:szCs w:val="22"/>
        </w:rPr>
        <w:t xml:space="preserve">řádně a včas neuzavře nebo nebude udržovat v účinnosti pojištění dle </w:t>
      </w:r>
      <w:r w:rsidR="00BC10A6">
        <w:rPr>
          <w:rFonts w:ascii="Calibri" w:hAnsi="Calibri"/>
          <w:snapToGrid w:val="0"/>
          <w:sz w:val="22"/>
          <w:szCs w:val="22"/>
        </w:rPr>
        <w:t xml:space="preserve">tohoto článku </w:t>
      </w:r>
      <w:r w:rsidRPr="00F030CF">
        <w:rPr>
          <w:rFonts w:ascii="Calibri" w:hAnsi="Calibri"/>
          <w:snapToGrid w:val="0"/>
          <w:sz w:val="22"/>
          <w:szCs w:val="22"/>
        </w:rPr>
        <w:t xml:space="preserve">Smlouvy nebo </w:t>
      </w:r>
      <w:proofErr w:type="gramStart"/>
      <w:r w:rsidRPr="00F030CF">
        <w:rPr>
          <w:rFonts w:ascii="Calibri" w:hAnsi="Calibri"/>
          <w:snapToGrid w:val="0"/>
          <w:sz w:val="22"/>
          <w:szCs w:val="22"/>
        </w:rPr>
        <w:t>nepředloží</w:t>
      </w:r>
      <w:proofErr w:type="gramEnd"/>
      <w:r w:rsidRPr="00F030CF">
        <w:rPr>
          <w:rFonts w:ascii="Calibri" w:hAnsi="Calibri"/>
          <w:snapToGrid w:val="0"/>
          <w:sz w:val="22"/>
          <w:szCs w:val="22"/>
        </w:rPr>
        <w:t xml:space="preserve"> </w:t>
      </w:r>
      <w:r w:rsidR="00E220F8">
        <w:rPr>
          <w:rFonts w:ascii="Calibri" w:hAnsi="Calibri"/>
          <w:snapToGrid w:val="0"/>
          <w:sz w:val="22"/>
          <w:szCs w:val="22"/>
        </w:rPr>
        <w:t>Objednateli</w:t>
      </w:r>
      <w:r w:rsidRPr="00F030CF">
        <w:rPr>
          <w:rFonts w:ascii="Calibri" w:hAnsi="Calibri"/>
          <w:snapToGrid w:val="0"/>
          <w:sz w:val="22"/>
          <w:szCs w:val="22"/>
        </w:rPr>
        <w:t xml:space="preserve"> příslušnou </w:t>
      </w:r>
      <w:r w:rsidR="004B7A55">
        <w:rPr>
          <w:rFonts w:ascii="Calibri" w:hAnsi="Calibri"/>
          <w:snapToGrid w:val="0"/>
          <w:sz w:val="22"/>
          <w:szCs w:val="22"/>
        </w:rPr>
        <w:t>kopii dokladu o uzavření pojistné smlouvy</w:t>
      </w:r>
      <w:r w:rsidRPr="00F030CF">
        <w:rPr>
          <w:rFonts w:ascii="Calibri" w:hAnsi="Calibri"/>
          <w:snapToGrid w:val="0"/>
          <w:sz w:val="22"/>
          <w:szCs w:val="22"/>
        </w:rPr>
        <w:t>, se považuje za podstatné porušení Smlouvy.</w:t>
      </w:r>
    </w:p>
    <w:p w14:paraId="0E977652" w14:textId="295B72D6" w:rsidR="00675A32" w:rsidRPr="006D7870" w:rsidRDefault="00BC10A6" w:rsidP="00E63E1A">
      <w:pPr>
        <w:numPr>
          <w:ilvl w:val="0"/>
          <w:numId w:val="7"/>
        </w:numPr>
        <w:tabs>
          <w:tab w:val="clear" w:pos="0"/>
        </w:tabs>
        <w:spacing w:before="120" w:after="120"/>
        <w:ind w:left="357" w:hanging="357"/>
        <w:jc w:val="both"/>
        <w:rPr>
          <w:rFonts w:ascii="Calibri" w:hAnsi="Calibri"/>
          <w:sz w:val="22"/>
          <w:szCs w:val="22"/>
        </w:rPr>
      </w:pPr>
      <w:r w:rsidRPr="006D7870">
        <w:rPr>
          <w:rFonts w:ascii="Calibri" w:hAnsi="Calibri"/>
          <w:sz w:val="22"/>
          <w:szCs w:val="22"/>
        </w:rPr>
        <w:t xml:space="preserve">Náklady na pojištění nese </w:t>
      </w:r>
      <w:r w:rsidR="00E220F8" w:rsidRPr="006D7870">
        <w:rPr>
          <w:rFonts w:ascii="Calibri" w:hAnsi="Calibri"/>
          <w:snapToGrid w:val="0"/>
          <w:sz w:val="22"/>
          <w:szCs w:val="22"/>
        </w:rPr>
        <w:t xml:space="preserve">Poskytovatel </w:t>
      </w:r>
      <w:r w:rsidRPr="006D7870">
        <w:rPr>
          <w:rFonts w:ascii="Calibri" w:hAnsi="Calibri"/>
          <w:sz w:val="22"/>
          <w:szCs w:val="22"/>
        </w:rPr>
        <w:t>a jsou zahrnuty ve sjednané ceně dle čl. V</w:t>
      </w:r>
      <w:r w:rsidR="00E220F8" w:rsidRPr="006D7870">
        <w:rPr>
          <w:rFonts w:ascii="Calibri" w:hAnsi="Calibri"/>
          <w:sz w:val="22"/>
          <w:szCs w:val="22"/>
        </w:rPr>
        <w:t>I</w:t>
      </w:r>
      <w:r w:rsidRPr="006D7870">
        <w:rPr>
          <w:rFonts w:ascii="Calibri" w:hAnsi="Calibri"/>
          <w:sz w:val="22"/>
          <w:szCs w:val="22"/>
        </w:rPr>
        <w:t>II. této smlouvy.</w:t>
      </w:r>
    </w:p>
    <w:p w14:paraId="3BFD1ED9" w14:textId="77777777" w:rsidR="00675A32" w:rsidRDefault="00675A32" w:rsidP="00985D0F">
      <w:pPr>
        <w:rPr>
          <w:rFonts w:ascii="Calibri" w:hAnsi="Calibri"/>
          <w:b/>
          <w:sz w:val="22"/>
          <w:szCs w:val="22"/>
        </w:rPr>
      </w:pPr>
    </w:p>
    <w:p w14:paraId="28425F92" w14:textId="1035E061" w:rsidR="00A96080" w:rsidRDefault="00A96080" w:rsidP="00062F70">
      <w:pPr>
        <w:keepNext/>
        <w:jc w:val="center"/>
        <w:rPr>
          <w:rFonts w:ascii="Calibri" w:hAnsi="Calibri"/>
          <w:b/>
          <w:sz w:val="22"/>
          <w:szCs w:val="22"/>
        </w:rPr>
      </w:pPr>
      <w:r>
        <w:rPr>
          <w:rFonts w:ascii="Calibri" w:hAnsi="Calibri"/>
          <w:b/>
          <w:sz w:val="22"/>
          <w:szCs w:val="22"/>
        </w:rPr>
        <w:t>X</w:t>
      </w:r>
      <w:r w:rsidR="00252F4F">
        <w:rPr>
          <w:rFonts w:ascii="Calibri" w:hAnsi="Calibri"/>
          <w:b/>
          <w:sz w:val="22"/>
          <w:szCs w:val="22"/>
        </w:rPr>
        <w:t>I</w:t>
      </w:r>
      <w:r>
        <w:rPr>
          <w:rFonts w:ascii="Calibri" w:hAnsi="Calibri"/>
          <w:b/>
          <w:sz w:val="22"/>
          <w:szCs w:val="22"/>
        </w:rPr>
        <w:t>.</w:t>
      </w:r>
    </w:p>
    <w:p w14:paraId="2029B139" w14:textId="3A9BC041" w:rsidR="00E220F8" w:rsidRDefault="00C55708" w:rsidP="00062F70">
      <w:pPr>
        <w:keepNext/>
        <w:spacing w:after="120"/>
        <w:jc w:val="center"/>
        <w:rPr>
          <w:rFonts w:ascii="Calibri" w:hAnsi="Calibri"/>
          <w:b/>
          <w:sz w:val="22"/>
          <w:szCs w:val="22"/>
        </w:rPr>
      </w:pPr>
      <w:r>
        <w:rPr>
          <w:rFonts w:ascii="Calibri" w:hAnsi="Calibri"/>
          <w:b/>
          <w:sz w:val="22"/>
          <w:szCs w:val="22"/>
        </w:rPr>
        <w:t>Práva a povinnosti z vadného plnění</w:t>
      </w:r>
    </w:p>
    <w:p w14:paraId="04A4CE23" w14:textId="6B2357D2" w:rsidR="00E220F8" w:rsidRDefault="00C55708" w:rsidP="000B0FE1">
      <w:pPr>
        <w:numPr>
          <w:ilvl w:val="0"/>
          <w:numId w:val="20"/>
        </w:numPr>
        <w:tabs>
          <w:tab w:val="clear" w:pos="0"/>
        </w:tabs>
        <w:spacing w:before="120" w:after="120"/>
        <w:ind w:left="357" w:hanging="357"/>
        <w:jc w:val="both"/>
        <w:rPr>
          <w:rFonts w:ascii="Calibri" w:hAnsi="Calibri"/>
          <w:snapToGrid w:val="0"/>
          <w:sz w:val="22"/>
          <w:szCs w:val="22"/>
        </w:rPr>
      </w:pPr>
      <w:r>
        <w:rPr>
          <w:rFonts w:ascii="Calibri" w:hAnsi="Calibri"/>
          <w:snapToGrid w:val="0"/>
          <w:sz w:val="22"/>
          <w:szCs w:val="22"/>
        </w:rPr>
        <w:t>Poskytnuté plnění (Služby, Dokumentace i Výstupy) má vady, jestliže Služby nebyly poskytnuty v souladu se Smlouvou, příslušnými právními předpisy, příslušnými technickými normami, pravidly stanovenými profesními a stavovskými předpisy a pokyny Objednatele, či v souladu se Smlouvou, příslušnými právními předpisy, příslušnými technickými normami a pravidly stanovenými profesními a stavovskými předpisy nebo pokyny Objednatele nebyla zpracována Dokumentace nebo Výstupy.</w:t>
      </w:r>
    </w:p>
    <w:p w14:paraId="7EC7AA67" w14:textId="75560B69" w:rsidR="00B9211C" w:rsidRPr="00B9211C" w:rsidRDefault="00B9211C" w:rsidP="000B0FE1">
      <w:pPr>
        <w:numPr>
          <w:ilvl w:val="0"/>
          <w:numId w:val="20"/>
        </w:numPr>
        <w:tabs>
          <w:tab w:val="clear" w:pos="0"/>
        </w:tabs>
        <w:spacing w:before="120" w:after="120"/>
        <w:ind w:left="357" w:hanging="357"/>
        <w:jc w:val="both"/>
        <w:rPr>
          <w:rFonts w:ascii="Calibri" w:hAnsi="Calibri"/>
          <w:snapToGrid w:val="0"/>
          <w:sz w:val="22"/>
          <w:szCs w:val="22"/>
        </w:rPr>
      </w:pPr>
      <w:r w:rsidRPr="0038505D">
        <w:rPr>
          <w:rFonts w:asciiTheme="minorHAnsi" w:hAnsiTheme="minorHAnsi" w:cstheme="minorHAnsi"/>
          <w:sz w:val="22"/>
        </w:rPr>
        <w:t xml:space="preserve">Objednatel je povinen uplatnit vadu poskytnutých Služeb u </w:t>
      </w:r>
      <w:r>
        <w:rPr>
          <w:rFonts w:asciiTheme="minorHAnsi" w:hAnsiTheme="minorHAnsi" w:cstheme="minorHAnsi"/>
          <w:sz w:val="22"/>
        </w:rPr>
        <w:t>Poskytovatele</w:t>
      </w:r>
      <w:r w:rsidRPr="0038505D">
        <w:rPr>
          <w:rFonts w:asciiTheme="minorHAnsi" w:hAnsiTheme="minorHAnsi" w:cstheme="minorHAnsi"/>
          <w:sz w:val="22"/>
        </w:rPr>
        <w:t xml:space="preserve"> bez zbytečného odkladu poté, kdy</w:t>
      </w:r>
      <w:r>
        <w:rPr>
          <w:rFonts w:asciiTheme="minorHAnsi" w:hAnsiTheme="minorHAnsi" w:cstheme="minorHAnsi"/>
          <w:sz w:val="22"/>
        </w:rPr>
        <w:t xml:space="preserve"> ji zjistil, nejpozději do 72 měsíců ode dne převzetí Dokumentace nebo Výstupu, resp. ode dne podpisu příslušného předávacího protokolu či jiného relevantního dokladu o převzetí Služby.</w:t>
      </w:r>
    </w:p>
    <w:p w14:paraId="2CA2F613" w14:textId="2BBE0A17" w:rsidR="00995C48" w:rsidRPr="00995C48" w:rsidRDefault="00B9211C" w:rsidP="000B0FE1">
      <w:pPr>
        <w:numPr>
          <w:ilvl w:val="0"/>
          <w:numId w:val="20"/>
        </w:numPr>
        <w:tabs>
          <w:tab w:val="clear" w:pos="0"/>
        </w:tabs>
        <w:spacing w:before="120" w:after="120"/>
        <w:ind w:left="357" w:hanging="357"/>
        <w:jc w:val="both"/>
        <w:rPr>
          <w:rFonts w:ascii="Calibri" w:hAnsi="Calibri"/>
          <w:snapToGrid w:val="0"/>
          <w:sz w:val="22"/>
          <w:szCs w:val="22"/>
        </w:rPr>
      </w:pPr>
      <w:r>
        <w:rPr>
          <w:rFonts w:asciiTheme="minorHAnsi" w:hAnsiTheme="minorHAnsi" w:cstheme="minorHAnsi"/>
          <w:sz w:val="22"/>
        </w:rPr>
        <w:t>Poskytovatel je povinen zahájit práce na odstranění vady bez zbytečného odkladu, nejpozději do 5 kalendářních dnů od oznámení vady Objednatelem</w:t>
      </w:r>
      <w:r w:rsidR="00995C48">
        <w:rPr>
          <w:rFonts w:asciiTheme="minorHAnsi" w:hAnsiTheme="minorHAnsi" w:cstheme="minorHAnsi"/>
          <w:sz w:val="22"/>
        </w:rPr>
        <w:t>. Oznámenou vadu je Poskytovatel povinen odstranit ve lhůtě stanovené Objednatelem</w:t>
      </w:r>
      <w:r w:rsidR="00995C48" w:rsidRPr="00995C48">
        <w:rPr>
          <w:rFonts w:asciiTheme="minorHAnsi" w:hAnsiTheme="minorHAnsi" w:cstheme="minorHAnsi"/>
          <w:sz w:val="22"/>
        </w:rPr>
        <w:t xml:space="preserve"> </w:t>
      </w:r>
      <w:r w:rsidR="00995C48" w:rsidRPr="0038505D">
        <w:rPr>
          <w:rFonts w:asciiTheme="minorHAnsi" w:hAnsiTheme="minorHAnsi" w:cstheme="minorHAnsi"/>
          <w:sz w:val="22"/>
        </w:rPr>
        <w:t>s přihlédnutím k objektivní časové náročnosti odstranění dané vady</w:t>
      </w:r>
      <w:r w:rsidR="00995C48">
        <w:rPr>
          <w:rFonts w:asciiTheme="minorHAnsi" w:hAnsiTheme="minorHAnsi" w:cstheme="minorHAnsi"/>
          <w:sz w:val="22"/>
        </w:rPr>
        <w:t xml:space="preserve">. Při odstraňování vady je Poskytovatel povinen postupovat v souladu s požadavky a instrukcemi Objednatele a v souladu se zájmy Objednatele a informovat Objednatele o postupu odstraňování vady způsobem, který si Objednatel </w:t>
      </w:r>
      <w:proofErr w:type="gramStart"/>
      <w:r w:rsidR="00995C48">
        <w:rPr>
          <w:rFonts w:asciiTheme="minorHAnsi" w:hAnsiTheme="minorHAnsi" w:cstheme="minorHAnsi"/>
          <w:sz w:val="22"/>
        </w:rPr>
        <w:t>určí</w:t>
      </w:r>
      <w:proofErr w:type="gramEnd"/>
      <w:r w:rsidR="00995C48">
        <w:rPr>
          <w:rFonts w:asciiTheme="minorHAnsi" w:hAnsiTheme="minorHAnsi" w:cstheme="minorHAnsi"/>
          <w:sz w:val="22"/>
        </w:rPr>
        <w:t xml:space="preserve"> při oznámení vady.</w:t>
      </w:r>
    </w:p>
    <w:p w14:paraId="74E01CDA" w14:textId="17A50F34" w:rsidR="00995C48" w:rsidRPr="006D7870" w:rsidRDefault="00995C48" w:rsidP="000B0FE1">
      <w:pPr>
        <w:numPr>
          <w:ilvl w:val="0"/>
          <w:numId w:val="20"/>
        </w:numPr>
        <w:tabs>
          <w:tab w:val="clear" w:pos="0"/>
        </w:tabs>
        <w:spacing w:before="120" w:after="120"/>
        <w:ind w:left="357" w:hanging="357"/>
        <w:jc w:val="both"/>
        <w:rPr>
          <w:rFonts w:ascii="Calibri" w:hAnsi="Calibri"/>
          <w:snapToGrid w:val="0"/>
          <w:sz w:val="22"/>
          <w:szCs w:val="22"/>
        </w:rPr>
      </w:pPr>
      <w:r>
        <w:rPr>
          <w:rFonts w:asciiTheme="minorHAnsi" w:hAnsiTheme="minorHAnsi" w:cstheme="minorHAnsi"/>
          <w:sz w:val="22"/>
        </w:rPr>
        <w:t xml:space="preserve">Vady Dokumentace a Výstupů je Poskytovatel povinen odstranit ve lhůtě určené </w:t>
      </w:r>
      <w:r w:rsidR="004A6C1C">
        <w:rPr>
          <w:rFonts w:asciiTheme="minorHAnsi" w:hAnsiTheme="minorHAnsi" w:cstheme="minorHAnsi"/>
          <w:sz w:val="22"/>
        </w:rPr>
        <w:t xml:space="preserve">Objednatelem </w:t>
      </w:r>
      <w:r>
        <w:rPr>
          <w:rFonts w:asciiTheme="minorHAnsi" w:hAnsiTheme="minorHAnsi" w:cstheme="minorHAnsi"/>
          <w:sz w:val="22"/>
        </w:rPr>
        <w:t>a</w:t>
      </w:r>
      <w:r w:rsidR="004A6C1C">
        <w:rPr>
          <w:rFonts w:asciiTheme="minorHAnsi" w:hAnsiTheme="minorHAnsi" w:cstheme="minorHAnsi"/>
          <w:sz w:val="22"/>
        </w:rPr>
        <w:t> </w:t>
      </w:r>
      <w:r>
        <w:rPr>
          <w:rFonts w:asciiTheme="minorHAnsi" w:hAnsiTheme="minorHAnsi" w:cstheme="minorHAnsi"/>
          <w:sz w:val="22"/>
        </w:rPr>
        <w:t>v této lhůtě Objednateli předat Dokumentac</w:t>
      </w:r>
      <w:r w:rsidR="004A6C1C">
        <w:rPr>
          <w:rFonts w:asciiTheme="minorHAnsi" w:hAnsiTheme="minorHAnsi" w:cstheme="minorHAnsi"/>
          <w:sz w:val="22"/>
        </w:rPr>
        <w:t>i</w:t>
      </w:r>
      <w:r>
        <w:rPr>
          <w:rFonts w:asciiTheme="minorHAnsi" w:hAnsiTheme="minorHAnsi" w:cstheme="minorHAnsi"/>
          <w:sz w:val="22"/>
        </w:rPr>
        <w:t xml:space="preserve"> a Výstupy bez vad. Objednatel je oprávněn odmítnout převzetí Dokumentace nebo Výstupů, pokud zjistí, že vytčené vady nebyly Poskytovatelem řádně odstraněny</w:t>
      </w:r>
      <w:r w:rsidR="004A6C1C">
        <w:rPr>
          <w:rFonts w:asciiTheme="minorHAnsi" w:hAnsiTheme="minorHAnsi" w:cstheme="minorHAnsi"/>
          <w:sz w:val="22"/>
        </w:rPr>
        <w:t xml:space="preserve"> – v takovém případě bude vada považována za vadu </w:t>
      </w:r>
      <w:r w:rsidR="004A6C1C" w:rsidRPr="006D7870">
        <w:rPr>
          <w:rFonts w:asciiTheme="minorHAnsi" w:hAnsiTheme="minorHAnsi" w:cstheme="minorHAnsi"/>
          <w:sz w:val="22"/>
        </w:rPr>
        <w:t xml:space="preserve">neodstranitelnou a Objednatel je oprávněn postupovat dle odst. 6 tohoto článku Smlouvy. </w:t>
      </w:r>
    </w:p>
    <w:p w14:paraId="146DBF0E" w14:textId="47A1FE3B" w:rsidR="00B9211C" w:rsidRPr="0077138D" w:rsidRDefault="00B9211C" w:rsidP="000B0FE1">
      <w:pPr>
        <w:numPr>
          <w:ilvl w:val="0"/>
          <w:numId w:val="20"/>
        </w:numPr>
        <w:tabs>
          <w:tab w:val="clear" w:pos="0"/>
        </w:tabs>
        <w:spacing w:before="120" w:after="120"/>
        <w:ind w:left="357" w:hanging="357"/>
        <w:jc w:val="both"/>
        <w:rPr>
          <w:rFonts w:ascii="Calibri" w:hAnsi="Calibri"/>
          <w:snapToGrid w:val="0"/>
          <w:sz w:val="22"/>
          <w:szCs w:val="22"/>
        </w:rPr>
      </w:pPr>
      <w:r>
        <w:rPr>
          <w:rFonts w:asciiTheme="minorHAnsi" w:hAnsiTheme="minorHAnsi" w:cstheme="minorHAnsi"/>
          <w:sz w:val="22"/>
        </w:rPr>
        <w:lastRenderedPageBreak/>
        <w:t>Objednatel je oprávněn požadovat namísto odstranění oznámené vady slevu z ceny Služeb</w:t>
      </w:r>
      <w:r w:rsidR="0077138D">
        <w:rPr>
          <w:rFonts w:asciiTheme="minorHAnsi" w:hAnsiTheme="minorHAnsi" w:cstheme="minorHAnsi"/>
          <w:sz w:val="22"/>
        </w:rPr>
        <w:t xml:space="preserve">, resp. z ceny dané části Služeb. </w:t>
      </w:r>
    </w:p>
    <w:p w14:paraId="2FD0E0AF" w14:textId="38920DA0" w:rsidR="0077138D" w:rsidRPr="0077138D" w:rsidRDefault="0077138D" w:rsidP="000B0FE1">
      <w:pPr>
        <w:numPr>
          <w:ilvl w:val="0"/>
          <w:numId w:val="20"/>
        </w:numPr>
        <w:tabs>
          <w:tab w:val="clear" w:pos="0"/>
        </w:tabs>
        <w:spacing w:before="120" w:after="120"/>
        <w:ind w:left="357" w:hanging="357"/>
        <w:jc w:val="both"/>
        <w:rPr>
          <w:rFonts w:ascii="Calibri" w:hAnsi="Calibri"/>
          <w:snapToGrid w:val="0"/>
          <w:sz w:val="22"/>
          <w:szCs w:val="22"/>
        </w:rPr>
      </w:pPr>
      <w:r>
        <w:rPr>
          <w:rFonts w:asciiTheme="minorHAnsi" w:hAnsiTheme="minorHAnsi" w:cstheme="minorHAnsi"/>
          <w:sz w:val="22"/>
        </w:rPr>
        <w:t>Jestliže je oznámená vada neodstranitelná (s ohledem na povahu Služeb a jejich Výstupů), je Objednatel oprávněn dle své volby:</w:t>
      </w:r>
    </w:p>
    <w:p w14:paraId="756180D1" w14:textId="76C7F369" w:rsidR="0077138D" w:rsidRDefault="0077138D" w:rsidP="000B0FE1">
      <w:pPr>
        <w:numPr>
          <w:ilvl w:val="0"/>
          <w:numId w:val="30"/>
        </w:numPr>
        <w:spacing w:before="120" w:after="120"/>
        <w:ind w:left="993"/>
        <w:jc w:val="both"/>
        <w:rPr>
          <w:rFonts w:ascii="Calibri" w:eastAsia="Calibri" w:hAnsi="Calibri" w:cs="Calibri"/>
          <w:sz w:val="22"/>
          <w:szCs w:val="22"/>
        </w:rPr>
      </w:pPr>
      <w:r w:rsidRPr="0077138D">
        <w:rPr>
          <w:rFonts w:ascii="Calibri" w:eastAsia="Calibri" w:hAnsi="Calibri" w:cs="Calibri"/>
          <w:sz w:val="22"/>
          <w:szCs w:val="22"/>
        </w:rPr>
        <w:t>požadovat po Poskytovateli zcela nové provedení souvisejících Služeb</w:t>
      </w:r>
      <w:r>
        <w:rPr>
          <w:rFonts w:ascii="Calibri" w:eastAsia="Calibri" w:hAnsi="Calibri" w:cs="Calibri"/>
          <w:sz w:val="22"/>
          <w:szCs w:val="22"/>
        </w:rPr>
        <w:t xml:space="preserve"> nebo</w:t>
      </w:r>
    </w:p>
    <w:p w14:paraId="65C62B4A" w14:textId="484FE73E" w:rsidR="0077138D" w:rsidRDefault="0077138D" w:rsidP="000B0FE1">
      <w:pPr>
        <w:numPr>
          <w:ilvl w:val="0"/>
          <w:numId w:val="30"/>
        </w:numPr>
        <w:spacing w:before="120" w:after="120"/>
        <w:ind w:left="993"/>
        <w:jc w:val="both"/>
        <w:rPr>
          <w:rFonts w:ascii="Calibri" w:eastAsia="Calibri" w:hAnsi="Calibri" w:cs="Calibri"/>
          <w:sz w:val="22"/>
          <w:szCs w:val="22"/>
        </w:rPr>
      </w:pPr>
      <w:r>
        <w:rPr>
          <w:rFonts w:ascii="Calibri" w:eastAsia="Calibri" w:hAnsi="Calibri" w:cs="Calibri"/>
          <w:sz w:val="22"/>
          <w:szCs w:val="22"/>
        </w:rPr>
        <w:t>požadovat slevu z ceny Služeb nebo</w:t>
      </w:r>
    </w:p>
    <w:p w14:paraId="591890B5" w14:textId="0781ABF8" w:rsidR="0077138D" w:rsidRDefault="0077138D" w:rsidP="000B0FE1">
      <w:pPr>
        <w:numPr>
          <w:ilvl w:val="0"/>
          <w:numId w:val="30"/>
        </w:numPr>
        <w:spacing w:before="120" w:after="120"/>
        <w:ind w:left="993"/>
        <w:jc w:val="both"/>
        <w:rPr>
          <w:rFonts w:ascii="Calibri" w:eastAsia="Calibri" w:hAnsi="Calibri" w:cs="Calibri"/>
          <w:sz w:val="22"/>
          <w:szCs w:val="22"/>
        </w:rPr>
      </w:pPr>
      <w:r>
        <w:rPr>
          <w:rFonts w:ascii="Calibri" w:eastAsia="Calibri" w:hAnsi="Calibri" w:cs="Calibri"/>
          <w:sz w:val="22"/>
          <w:szCs w:val="22"/>
        </w:rPr>
        <w:t>od Smlouvy odstoupit.</w:t>
      </w:r>
    </w:p>
    <w:p w14:paraId="366F2575" w14:textId="2C7F019A" w:rsidR="009043E8" w:rsidRPr="006D7870" w:rsidRDefault="009043E8" w:rsidP="000B0FE1">
      <w:pPr>
        <w:numPr>
          <w:ilvl w:val="0"/>
          <w:numId w:val="20"/>
        </w:numPr>
        <w:tabs>
          <w:tab w:val="clear" w:pos="0"/>
        </w:tabs>
        <w:spacing w:before="120" w:after="120"/>
        <w:ind w:left="357" w:hanging="357"/>
        <w:jc w:val="both"/>
        <w:rPr>
          <w:rFonts w:asciiTheme="minorHAnsi" w:hAnsiTheme="minorHAnsi" w:cstheme="minorHAnsi"/>
          <w:sz w:val="22"/>
        </w:rPr>
      </w:pPr>
      <w:r w:rsidRPr="009043E8">
        <w:rPr>
          <w:rFonts w:asciiTheme="minorHAnsi" w:hAnsiTheme="minorHAnsi" w:cstheme="minorHAnsi"/>
          <w:sz w:val="22"/>
        </w:rPr>
        <w:t xml:space="preserve">Ustanovení tohoto článku Smlouvy se netýkají případů vymezených v Dohodě o garantované </w:t>
      </w:r>
      <w:r w:rsidRPr="006D7870">
        <w:rPr>
          <w:rFonts w:asciiTheme="minorHAnsi" w:hAnsiTheme="minorHAnsi" w:cstheme="minorHAnsi"/>
          <w:sz w:val="22"/>
        </w:rPr>
        <w:t xml:space="preserve">úrovni služeb (SLA), která </w:t>
      </w:r>
      <w:proofErr w:type="gramStart"/>
      <w:r w:rsidRPr="006D7870">
        <w:rPr>
          <w:rFonts w:asciiTheme="minorHAnsi" w:hAnsiTheme="minorHAnsi" w:cstheme="minorHAnsi"/>
          <w:sz w:val="22"/>
        </w:rPr>
        <w:t>tvoří</w:t>
      </w:r>
      <w:proofErr w:type="gramEnd"/>
      <w:r w:rsidRPr="006D7870">
        <w:rPr>
          <w:rFonts w:asciiTheme="minorHAnsi" w:hAnsiTheme="minorHAnsi" w:cstheme="minorHAnsi"/>
          <w:sz w:val="22"/>
        </w:rPr>
        <w:t xml:space="preserve"> přílohu č. </w:t>
      </w:r>
      <w:r w:rsidR="006D7870" w:rsidRPr="006D7870">
        <w:rPr>
          <w:rFonts w:asciiTheme="minorHAnsi" w:hAnsiTheme="minorHAnsi" w:cstheme="minorHAnsi"/>
          <w:sz w:val="22"/>
        </w:rPr>
        <w:t>6</w:t>
      </w:r>
      <w:r w:rsidRPr="006D7870">
        <w:rPr>
          <w:rFonts w:asciiTheme="minorHAnsi" w:hAnsiTheme="minorHAnsi" w:cstheme="minorHAnsi"/>
          <w:sz w:val="22"/>
        </w:rPr>
        <w:t xml:space="preserve"> Smlouvy.</w:t>
      </w:r>
    </w:p>
    <w:p w14:paraId="4F1DDEC1" w14:textId="77777777" w:rsidR="00E220F8" w:rsidRDefault="00E220F8" w:rsidP="00A705D1">
      <w:pPr>
        <w:jc w:val="center"/>
        <w:rPr>
          <w:rFonts w:ascii="Calibri" w:hAnsi="Calibri"/>
          <w:b/>
          <w:sz w:val="22"/>
          <w:szCs w:val="22"/>
        </w:rPr>
      </w:pPr>
    </w:p>
    <w:p w14:paraId="787412A4" w14:textId="0D497A54" w:rsidR="00E220F8" w:rsidRPr="008A1727" w:rsidRDefault="00E220F8" w:rsidP="00062F70">
      <w:pPr>
        <w:keepNext/>
        <w:jc w:val="center"/>
        <w:rPr>
          <w:rFonts w:ascii="Calibri" w:hAnsi="Calibri"/>
          <w:b/>
          <w:sz w:val="22"/>
          <w:szCs w:val="22"/>
        </w:rPr>
      </w:pPr>
      <w:r>
        <w:rPr>
          <w:rFonts w:ascii="Calibri" w:hAnsi="Calibri"/>
          <w:b/>
          <w:sz w:val="22"/>
          <w:szCs w:val="22"/>
        </w:rPr>
        <w:t>XII.</w:t>
      </w:r>
    </w:p>
    <w:p w14:paraId="7916D0E9" w14:textId="0E6EDCBF" w:rsidR="00A705D1" w:rsidRDefault="00A705D1" w:rsidP="00062F70">
      <w:pPr>
        <w:keepNext/>
        <w:spacing w:after="120"/>
        <w:jc w:val="center"/>
        <w:rPr>
          <w:rFonts w:ascii="Calibri" w:hAnsi="Calibri"/>
          <w:b/>
          <w:sz w:val="22"/>
          <w:szCs w:val="22"/>
        </w:rPr>
      </w:pPr>
      <w:r w:rsidRPr="00B513DC">
        <w:rPr>
          <w:rFonts w:ascii="Calibri" w:hAnsi="Calibri"/>
          <w:b/>
          <w:sz w:val="22"/>
          <w:szCs w:val="22"/>
        </w:rPr>
        <w:t>Sankce</w:t>
      </w:r>
    </w:p>
    <w:p w14:paraId="6598BEED" w14:textId="22717035" w:rsidR="000D6E8B" w:rsidRPr="00B01A69" w:rsidRDefault="000D6E8B" w:rsidP="000B0FE1">
      <w:pPr>
        <w:numPr>
          <w:ilvl w:val="0"/>
          <w:numId w:val="31"/>
        </w:numPr>
        <w:spacing w:before="120" w:after="120"/>
        <w:ind w:left="357" w:hanging="357"/>
        <w:jc w:val="both"/>
        <w:rPr>
          <w:rFonts w:ascii="Calibri" w:hAnsi="Calibri"/>
          <w:snapToGrid w:val="0"/>
          <w:sz w:val="22"/>
          <w:szCs w:val="22"/>
        </w:rPr>
      </w:pPr>
      <w:r w:rsidRPr="008A1727">
        <w:rPr>
          <w:rFonts w:ascii="Calibri" w:hAnsi="Calibri"/>
          <w:snapToGrid w:val="0"/>
          <w:sz w:val="22"/>
          <w:szCs w:val="22"/>
        </w:rPr>
        <w:t xml:space="preserve">Bude-li </w:t>
      </w:r>
      <w:r w:rsidR="005C549C">
        <w:rPr>
          <w:rFonts w:ascii="Calibri" w:hAnsi="Calibri"/>
          <w:snapToGrid w:val="0"/>
          <w:sz w:val="22"/>
          <w:szCs w:val="22"/>
        </w:rPr>
        <w:t>Objednatel</w:t>
      </w:r>
      <w:r w:rsidRPr="008A1727">
        <w:rPr>
          <w:rFonts w:ascii="Calibri" w:hAnsi="Calibri"/>
          <w:snapToGrid w:val="0"/>
          <w:sz w:val="22"/>
          <w:szCs w:val="22"/>
        </w:rPr>
        <w:t xml:space="preserve"> v prodlení s úhradou faktury, je </w:t>
      </w:r>
      <w:r w:rsidR="005C549C">
        <w:rPr>
          <w:rFonts w:ascii="Calibri" w:hAnsi="Calibri"/>
          <w:snapToGrid w:val="0"/>
          <w:sz w:val="22"/>
          <w:szCs w:val="22"/>
        </w:rPr>
        <w:t>Poskytovatel</w:t>
      </w:r>
      <w:r w:rsidRPr="008A1727">
        <w:rPr>
          <w:rFonts w:ascii="Calibri" w:hAnsi="Calibri"/>
          <w:snapToGrid w:val="0"/>
          <w:sz w:val="22"/>
          <w:szCs w:val="22"/>
        </w:rPr>
        <w:t xml:space="preserve"> oprávněn účtovat </w:t>
      </w:r>
      <w:r w:rsidR="005C549C">
        <w:rPr>
          <w:rFonts w:ascii="Calibri" w:hAnsi="Calibri"/>
          <w:snapToGrid w:val="0"/>
          <w:sz w:val="22"/>
          <w:szCs w:val="22"/>
        </w:rPr>
        <w:t>Objednateli</w:t>
      </w:r>
      <w:r w:rsidRPr="008A1727">
        <w:rPr>
          <w:rFonts w:ascii="Calibri" w:hAnsi="Calibri"/>
          <w:snapToGrid w:val="0"/>
          <w:sz w:val="22"/>
          <w:szCs w:val="22"/>
        </w:rPr>
        <w:t xml:space="preserve"> </w:t>
      </w:r>
      <w:r w:rsidRPr="00B01A69">
        <w:rPr>
          <w:rFonts w:ascii="Calibri" w:hAnsi="Calibri"/>
          <w:snapToGrid w:val="0"/>
          <w:sz w:val="22"/>
          <w:szCs w:val="22"/>
        </w:rPr>
        <w:t xml:space="preserve">úrok z prodlení ve výši </w:t>
      </w:r>
      <w:r w:rsidRPr="00D227F9">
        <w:rPr>
          <w:rFonts w:ascii="Calibri" w:hAnsi="Calibri"/>
          <w:snapToGrid w:val="0"/>
          <w:sz w:val="22"/>
          <w:szCs w:val="22"/>
        </w:rPr>
        <w:t>0,05</w:t>
      </w:r>
      <w:r w:rsidRPr="00B01A69">
        <w:rPr>
          <w:rFonts w:ascii="Calibri" w:hAnsi="Calibri"/>
          <w:snapToGrid w:val="0"/>
          <w:sz w:val="22"/>
          <w:szCs w:val="22"/>
        </w:rPr>
        <w:t xml:space="preserve"> % z dlužné částky za každý i započatý den prodlení, a to až do doby zaplacení dlužné částky, a </w:t>
      </w:r>
      <w:r w:rsidR="005C549C" w:rsidRPr="00B01A69">
        <w:rPr>
          <w:rFonts w:ascii="Calibri" w:hAnsi="Calibri"/>
          <w:snapToGrid w:val="0"/>
          <w:sz w:val="22"/>
          <w:szCs w:val="22"/>
        </w:rPr>
        <w:t>Objednatel</w:t>
      </w:r>
      <w:r w:rsidRPr="00B01A69">
        <w:rPr>
          <w:rFonts w:ascii="Calibri" w:hAnsi="Calibri"/>
          <w:snapToGrid w:val="0"/>
          <w:sz w:val="22"/>
          <w:szCs w:val="22"/>
        </w:rPr>
        <w:t xml:space="preserve"> je povinen takto účtovaný úrok z prodlení zaplatit.</w:t>
      </w:r>
    </w:p>
    <w:p w14:paraId="253736AB" w14:textId="2813A6C2" w:rsidR="006551A2" w:rsidRPr="00B01A69" w:rsidRDefault="006551A2" w:rsidP="000B0FE1">
      <w:pPr>
        <w:numPr>
          <w:ilvl w:val="0"/>
          <w:numId w:val="31"/>
        </w:numPr>
        <w:spacing w:before="120" w:after="120"/>
        <w:ind w:left="357" w:hanging="357"/>
        <w:jc w:val="both"/>
        <w:rPr>
          <w:rFonts w:ascii="Calibri" w:hAnsi="Calibri"/>
          <w:sz w:val="22"/>
          <w:szCs w:val="22"/>
        </w:rPr>
      </w:pPr>
      <w:r w:rsidRPr="00B01A69">
        <w:rPr>
          <w:rFonts w:ascii="Calibri" w:hAnsi="Calibri"/>
          <w:sz w:val="22"/>
          <w:szCs w:val="22"/>
        </w:rPr>
        <w:t>Bude-li Poskytovatel v prodlení s dokončením implementace CDE, je Objednatel oprávněn požadovat na Poskytovateli zaplacení smluvní pokuty ve výši</w:t>
      </w:r>
      <w:r w:rsidR="00D227F9">
        <w:rPr>
          <w:rFonts w:ascii="Calibri" w:hAnsi="Calibri"/>
          <w:sz w:val="22"/>
          <w:szCs w:val="22"/>
        </w:rPr>
        <w:t xml:space="preserve"> </w:t>
      </w:r>
      <w:r w:rsidR="0085016E" w:rsidRPr="00B01A69">
        <w:rPr>
          <w:rFonts w:ascii="Calibri" w:hAnsi="Calibri"/>
          <w:sz w:val="22"/>
          <w:szCs w:val="22"/>
        </w:rPr>
        <w:t>0,5</w:t>
      </w:r>
      <w:r w:rsidRPr="00B01A69">
        <w:rPr>
          <w:rFonts w:ascii="Calibri" w:hAnsi="Calibri"/>
          <w:sz w:val="22"/>
          <w:szCs w:val="22"/>
        </w:rPr>
        <w:t xml:space="preserve"> % z ceny uvedené v čl. </w:t>
      </w:r>
      <w:r w:rsidR="006D7870" w:rsidRPr="00B01A69">
        <w:rPr>
          <w:rFonts w:ascii="Calibri" w:hAnsi="Calibri"/>
          <w:sz w:val="22"/>
          <w:szCs w:val="22"/>
        </w:rPr>
        <w:t>VIII.</w:t>
      </w:r>
      <w:r w:rsidRPr="00B01A69">
        <w:rPr>
          <w:rFonts w:ascii="Calibri" w:hAnsi="Calibri"/>
          <w:sz w:val="22"/>
          <w:szCs w:val="22"/>
        </w:rPr>
        <w:t xml:space="preserve"> odst. </w:t>
      </w:r>
      <w:r w:rsidR="006D7870" w:rsidRPr="00B01A69">
        <w:rPr>
          <w:rFonts w:ascii="Calibri" w:hAnsi="Calibri"/>
          <w:sz w:val="22"/>
          <w:szCs w:val="22"/>
        </w:rPr>
        <w:t>1</w:t>
      </w:r>
      <w:r w:rsidRPr="00B01A69">
        <w:rPr>
          <w:rFonts w:ascii="Calibri" w:hAnsi="Calibri"/>
          <w:sz w:val="22"/>
          <w:szCs w:val="22"/>
        </w:rPr>
        <w:t xml:space="preserve"> Smlouvy</w:t>
      </w:r>
      <w:r w:rsidR="006467D1" w:rsidRPr="00B01A69">
        <w:rPr>
          <w:rFonts w:ascii="Calibri" w:hAnsi="Calibri"/>
          <w:sz w:val="22"/>
          <w:szCs w:val="22"/>
        </w:rPr>
        <w:t xml:space="preserve">, </w:t>
      </w:r>
      <w:r w:rsidR="006467D1" w:rsidRPr="00B01A69">
        <w:rPr>
          <w:rFonts w:ascii="Calibri" w:hAnsi="Calibri"/>
          <w:snapToGrid w:val="0"/>
          <w:sz w:val="22"/>
          <w:szCs w:val="22"/>
        </w:rPr>
        <w:t>a to za každý i započatý den prodlení</w:t>
      </w:r>
      <w:r w:rsidRPr="00B01A69">
        <w:rPr>
          <w:rFonts w:ascii="Calibri" w:hAnsi="Calibri"/>
          <w:sz w:val="22"/>
          <w:szCs w:val="22"/>
        </w:rPr>
        <w:t>.</w:t>
      </w:r>
    </w:p>
    <w:p w14:paraId="7BCEF159" w14:textId="55F46DAE" w:rsidR="005C549C" w:rsidRPr="00B01A69" w:rsidRDefault="003A079A" w:rsidP="000B0FE1">
      <w:pPr>
        <w:numPr>
          <w:ilvl w:val="0"/>
          <w:numId w:val="31"/>
        </w:numPr>
        <w:spacing w:before="120" w:after="120"/>
        <w:ind w:left="357" w:hanging="357"/>
        <w:jc w:val="both"/>
        <w:rPr>
          <w:rFonts w:ascii="Calibri" w:hAnsi="Calibri"/>
          <w:sz w:val="22"/>
          <w:szCs w:val="22"/>
        </w:rPr>
      </w:pPr>
      <w:r w:rsidRPr="00B01A69">
        <w:rPr>
          <w:rFonts w:ascii="Calibri" w:hAnsi="Calibri"/>
          <w:snapToGrid w:val="0"/>
          <w:sz w:val="22"/>
          <w:szCs w:val="22"/>
        </w:rPr>
        <w:t xml:space="preserve">V případě prodlení </w:t>
      </w:r>
      <w:r w:rsidR="005C549C" w:rsidRPr="00B01A69">
        <w:rPr>
          <w:rFonts w:ascii="Calibri" w:hAnsi="Calibri"/>
          <w:snapToGrid w:val="0"/>
          <w:sz w:val="22"/>
          <w:szCs w:val="22"/>
        </w:rPr>
        <w:t xml:space="preserve">Poskytovatele </w:t>
      </w:r>
      <w:r w:rsidRPr="00B01A69">
        <w:rPr>
          <w:rFonts w:ascii="Calibri" w:hAnsi="Calibri"/>
          <w:snapToGrid w:val="0"/>
          <w:sz w:val="22"/>
          <w:szCs w:val="22"/>
        </w:rPr>
        <w:t>s</w:t>
      </w:r>
      <w:r w:rsidR="005C549C" w:rsidRPr="00B01A69">
        <w:rPr>
          <w:rFonts w:ascii="Calibri" w:hAnsi="Calibri"/>
          <w:snapToGrid w:val="0"/>
          <w:sz w:val="22"/>
          <w:szCs w:val="22"/>
        </w:rPr>
        <w:t> poskytnutím Služeb nebo předáním Dokumentace nebo Výstupů</w:t>
      </w:r>
      <w:r w:rsidR="006467D1" w:rsidRPr="00B01A69">
        <w:rPr>
          <w:rFonts w:ascii="Calibri" w:hAnsi="Calibri"/>
          <w:snapToGrid w:val="0"/>
          <w:sz w:val="22"/>
          <w:szCs w:val="22"/>
        </w:rPr>
        <w:t xml:space="preserve"> v průběhu provozování CDE</w:t>
      </w:r>
      <w:r w:rsidR="005C549C" w:rsidRPr="00B01A69">
        <w:rPr>
          <w:rFonts w:ascii="Calibri" w:hAnsi="Calibri"/>
          <w:snapToGrid w:val="0"/>
          <w:sz w:val="22"/>
          <w:szCs w:val="22"/>
        </w:rPr>
        <w:t xml:space="preserve"> je Objednatel oprávněn požadovat na Poskytovateli zaplacení smluvní pokuty ve výši </w:t>
      </w:r>
      <w:r w:rsidR="0085016E" w:rsidRPr="00467CF8">
        <w:rPr>
          <w:rFonts w:ascii="Calibri" w:hAnsi="Calibri"/>
          <w:snapToGrid w:val="0"/>
          <w:sz w:val="22"/>
          <w:szCs w:val="22"/>
        </w:rPr>
        <w:t>20 </w:t>
      </w:r>
      <w:r w:rsidR="001F0F7B" w:rsidRPr="00467CF8">
        <w:rPr>
          <w:rFonts w:ascii="Calibri" w:hAnsi="Calibri"/>
          <w:snapToGrid w:val="0"/>
          <w:sz w:val="22"/>
          <w:szCs w:val="22"/>
        </w:rPr>
        <w:t>000 Kč</w:t>
      </w:r>
      <w:r w:rsidR="006467D1" w:rsidRPr="00B01A69">
        <w:rPr>
          <w:rFonts w:ascii="Calibri" w:hAnsi="Calibri"/>
          <w:snapToGrid w:val="0"/>
          <w:sz w:val="22"/>
          <w:szCs w:val="22"/>
        </w:rPr>
        <w:t>, a to</w:t>
      </w:r>
      <w:r w:rsidR="005C549C" w:rsidRPr="00B01A69">
        <w:rPr>
          <w:rFonts w:ascii="Calibri" w:hAnsi="Calibri"/>
          <w:snapToGrid w:val="0"/>
          <w:sz w:val="22"/>
          <w:szCs w:val="22"/>
        </w:rPr>
        <w:t xml:space="preserve"> za každý i započatý den prodlení.</w:t>
      </w:r>
    </w:p>
    <w:p w14:paraId="2947CB99" w14:textId="6AACF746" w:rsidR="006551A2" w:rsidRPr="00B01A69" w:rsidRDefault="006D7870" w:rsidP="000B0FE1">
      <w:pPr>
        <w:numPr>
          <w:ilvl w:val="0"/>
          <w:numId w:val="31"/>
        </w:numPr>
        <w:spacing w:before="120" w:after="120"/>
        <w:ind w:left="357" w:hanging="357"/>
        <w:jc w:val="both"/>
        <w:rPr>
          <w:rFonts w:ascii="Calibri" w:hAnsi="Calibri"/>
          <w:sz w:val="22"/>
          <w:szCs w:val="22"/>
        </w:rPr>
      </w:pPr>
      <w:r w:rsidRPr="00B01A69">
        <w:rPr>
          <w:rFonts w:ascii="Calibri" w:hAnsi="Calibri"/>
          <w:sz w:val="22"/>
          <w:szCs w:val="22"/>
        </w:rPr>
        <w:t xml:space="preserve">V případě prodlení Poskytovatele s poskytnutím Konzultačních služeb je Objednatel oprávněn požadovat na Poskytovateli zaplacení smluvní pokuty ve výši </w:t>
      </w:r>
      <w:r w:rsidR="001F0F7B" w:rsidRPr="00D227F9">
        <w:rPr>
          <w:rFonts w:ascii="Calibri" w:hAnsi="Calibri"/>
          <w:sz w:val="22"/>
          <w:szCs w:val="22"/>
        </w:rPr>
        <w:t>5</w:t>
      </w:r>
      <w:r w:rsidRPr="00D227F9">
        <w:rPr>
          <w:rFonts w:ascii="Calibri" w:hAnsi="Calibri"/>
          <w:sz w:val="22"/>
          <w:szCs w:val="22"/>
        </w:rPr>
        <w:t> 000,- Kč</w:t>
      </w:r>
      <w:r w:rsidRPr="00B01A69">
        <w:rPr>
          <w:rFonts w:ascii="Calibri" w:hAnsi="Calibri"/>
          <w:sz w:val="22"/>
          <w:szCs w:val="22"/>
        </w:rPr>
        <w:t xml:space="preserve"> za každou jednotlivou Konzultační službu, s jejímž poskytnutím je Poskytovatel v prodlení, a za každý i započatý den prodlení.</w:t>
      </w:r>
    </w:p>
    <w:p w14:paraId="08F9C481" w14:textId="31725953" w:rsidR="006467D1" w:rsidRPr="00B01A69" w:rsidRDefault="006467D1" w:rsidP="000B0FE1">
      <w:pPr>
        <w:numPr>
          <w:ilvl w:val="0"/>
          <w:numId w:val="31"/>
        </w:numPr>
        <w:spacing w:before="120" w:after="120"/>
        <w:ind w:left="357" w:hanging="357"/>
        <w:jc w:val="both"/>
        <w:rPr>
          <w:rFonts w:ascii="Calibri" w:hAnsi="Calibri"/>
          <w:sz w:val="22"/>
          <w:szCs w:val="22"/>
        </w:rPr>
      </w:pPr>
      <w:r w:rsidRPr="00B01A69">
        <w:rPr>
          <w:rFonts w:ascii="Calibri" w:hAnsi="Calibri"/>
          <w:sz w:val="22"/>
          <w:szCs w:val="22"/>
        </w:rPr>
        <w:t xml:space="preserve">Pokud Poskytovatel nezačne s odstraňováním oznámené vady ve lhůtě dle čl. </w:t>
      </w:r>
      <w:r w:rsidR="006D7870" w:rsidRPr="00B01A69">
        <w:rPr>
          <w:rFonts w:ascii="Calibri" w:hAnsi="Calibri"/>
          <w:sz w:val="22"/>
          <w:szCs w:val="22"/>
        </w:rPr>
        <w:t>XI.</w:t>
      </w:r>
      <w:r w:rsidRPr="00B01A69">
        <w:rPr>
          <w:rFonts w:ascii="Calibri" w:hAnsi="Calibri"/>
          <w:sz w:val="22"/>
          <w:szCs w:val="22"/>
        </w:rPr>
        <w:t xml:space="preserve"> odst. </w:t>
      </w:r>
      <w:r w:rsidR="006D7870" w:rsidRPr="00B01A69">
        <w:rPr>
          <w:rFonts w:ascii="Calibri" w:hAnsi="Calibri"/>
          <w:sz w:val="22"/>
          <w:szCs w:val="22"/>
        </w:rPr>
        <w:t>3</w:t>
      </w:r>
      <w:r w:rsidRPr="00B01A69">
        <w:rPr>
          <w:rFonts w:ascii="Calibri" w:hAnsi="Calibri"/>
          <w:sz w:val="22"/>
          <w:szCs w:val="22"/>
        </w:rPr>
        <w:t xml:space="preserve"> Smlouvy nebo oznámenou vadu neodstraní včas, je Objednatel oprávněn požadovat na Poskytovateli zaplacení smluvní pokuty ve výši </w:t>
      </w:r>
      <w:r w:rsidR="0085016E" w:rsidRPr="00467CF8">
        <w:rPr>
          <w:rFonts w:ascii="Calibri" w:hAnsi="Calibri"/>
          <w:sz w:val="22"/>
          <w:szCs w:val="22"/>
        </w:rPr>
        <w:t>20 </w:t>
      </w:r>
      <w:r w:rsidR="001F0F7B" w:rsidRPr="00467CF8">
        <w:rPr>
          <w:rFonts w:ascii="Calibri" w:hAnsi="Calibri"/>
          <w:sz w:val="22"/>
          <w:szCs w:val="22"/>
        </w:rPr>
        <w:t>000 Kč</w:t>
      </w:r>
      <w:r w:rsidRPr="00B01A69">
        <w:rPr>
          <w:rFonts w:ascii="Calibri" w:hAnsi="Calibri"/>
          <w:sz w:val="22"/>
          <w:szCs w:val="22"/>
        </w:rPr>
        <w:t xml:space="preserve">, </w:t>
      </w:r>
      <w:r w:rsidRPr="00B01A69">
        <w:rPr>
          <w:rFonts w:ascii="Calibri" w:hAnsi="Calibri"/>
          <w:snapToGrid w:val="0"/>
          <w:sz w:val="22"/>
          <w:szCs w:val="22"/>
        </w:rPr>
        <w:t>a to za každý i započatý den prodlení</w:t>
      </w:r>
      <w:r w:rsidR="001F0F7B" w:rsidRPr="00B01A69">
        <w:rPr>
          <w:rFonts w:ascii="Calibri" w:hAnsi="Calibri"/>
          <w:snapToGrid w:val="0"/>
          <w:sz w:val="22"/>
          <w:szCs w:val="22"/>
        </w:rPr>
        <w:t>.</w:t>
      </w:r>
    </w:p>
    <w:p w14:paraId="5BC6502C" w14:textId="228B4239" w:rsidR="00BD37D8" w:rsidRDefault="00EA34C9" w:rsidP="000B0FE1">
      <w:pPr>
        <w:numPr>
          <w:ilvl w:val="0"/>
          <w:numId w:val="31"/>
        </w:numPr>
        <w:spacing w:before="120" w:after="120"/>
        <w:ind w:left="357" w:hanging="357"/>
        <w:jc w:val="both"/>
        <w:rPr>
          <w:rFonts w:ascii="Calibri" w:hAnsi="Calibri"/>
          <w:sz w:val="22"/>
          <w:szCs w:val="22"/>
        </w:rPr>
      </w:pPr>
      <w:r w:rsidRPr="00B01A69">
        <w:rPr>
          <w:rFonts w:ascii="Calibri" w:hAnsi="Calibri"/>
          <w:sz w:val="22"/>
          <w:szCs w:val="22"/>
        </w:rPr>
        <w:t xml:space="preserve">V případě takového porušení Smlouvy </w:t>
      </w:r>
      <w:r w:rsidR="006467D1" w:rsidRPr="00B01A69">
        <w:rPr>
          <w:rFonts w:ascii="Calibri" w:hAnsi="Calibri"/>
          <w:sz w:val="22"/>
          <w:szCs w:val="22"/>
        </w:rPr>
        <w:t>Poskytovatelem</w:t>
      </w:r>
      <w:r w:rsidRPr="00B01A69">
        <w:rPr>
          <w:rFonts w:ascii="Calibri" w:hAnsi="Calibri"/>
          <w:sz w:val="22"/>
          <w:szCs w:val="22"/>
        </w:rPr>
        <w:t xml:space="preserve">, které je ve Smlouvě výslovně označeno za podstatné, se </w:t>
      </w:r>
      <w:r w:rsidR="002E4A97" w:rsidRPr="00B01A69">
        <w:rPr>
          <w:rFonts w:ascii="Calibri" w:hAnsi="Calibri"/>
          <w:sz w:val="22"/>
          <w:szCs w:val="22"/>
        </w:rPr>
        <w:t>Poskytovatel</w:t>
      </w:r>
      <w:r w:rsidRPr="00B01A69">
        <w:rPr>
          <w:rFonts w:ascii="Calibri" w:hAnsi="Calibri"/>
          <w:sz w:val="22"/>
          <w:szCs w:val="22"/>
        </w:rPr>
        <w:t xml:space="preserve"> zavazuje zaplatit </w:t>
      </w:r>
      <w:r w:rsidR="002E4A97" w:rsidRPr="00B01A69">
        <w:rPr>
          <w:rFonts w:ascii="Calibri" w:hAnsi="Calibri"/>
          <w:sz w:val="22"/>
          <w:szCs w:val="22"/>
        </w:rPr>
        <w:t>Objednateli</w:t>
      </w:r>
      <w:r w:rsidRPr="00B01A69">
        <w:rPr>
          <w:rFonts w:ascii="Calibri" w:hAnsi="Calibri"/>
          <w:sz w:val="22"/>
          <w:szCs w:val="22"/>
        </w:rPr>
        <w:t xml:space="preserve"> </w:t>
      </w:r>
      <w:r w:rsidR="00E33586" w:rsidRPr="00B01A69">
        <w:rPr>
          <w:rFonts w:ascii="Calibri" w:hAnsi="Calibri"/>
          <w:sz w:val="22"/>
          <w:szCs w:val="22"/>
        </w:rPr>
        <w:t xml:space="preserve">jednorázovou </w:t>
      </w:r>
      <w:r w:rsidRPr="00B01A69">
        <w:rPr>
          <w:rFonts w:ascii="Calibri" w:hAnsi="Calibri"/>
          <w:sz w:val="22"/>
          <w:szCs w:val="22"/>
        </w:rPr>
        <w:t>smluvní pokutu ve výši</w:t>
      </w:r>
      <w:r w:rsidR="00BC530B" w:rsidRPr="00B01A69">
        <w:rPr>
          <w:rFonts w:ascii="Calibri" w:hAnsi="Calibri"/>
          <w:sz w:val="22"/>
          <w:szCs w:val="22"/>
        </w:rPr>
        <w:t> </w:t>
      </w:r>
      <w:r w:rsidR="00EC6A06" w:rsidRPr="00D227F9">
        <w:rPr>
          <w:rFonts w:ascii="Calibri" w:hAnsi="Calibri"/>
          <w:sz w:val="22"/>
          <w:szCs w:val="22"/>
        </w:rPr>
        <w:t>5</w:t>
      </w:r>
      <w:r w:rsidR="00C117BE" w:rsidRPr="00D227F9">
        <w:rPr>
          <w:rFonts w:ascii="Calibri" w:hAnsi="Calibri"/>
          <w:sz w:val="22"/>
          <w:szCs w:val="22"/>
        </w:rPr>
        <w:t>0 000,- Kč</w:t>
      </w:r>
      <w:r w:rsidR="002256FD" w:rsidRPr="00B01A69">
        <w:rPr>
          <w:rFonts w:ascii="Calibri" w:hAnsi="Calibri"/>
          <w:sz w:val="22"/>
          <w:szCs w:val="22"/>
        </w:rPr>
        <w:t xml:space="preserve">, </w:t>
      </w:r>
      <w:r w:rsidRPr="00B01A69">
        <w:rPr>
          <w:rFonts w:ascii="Calibri" w:hAnsi="Calibri"/>
          <w:sz w:val="22"/>
          <w:szCs w:val="22"/>
        </w:rPr>
        <w:t xml:space="preserve"> </w:t>
      </w:r>
      <w:r w:rsidR="002256FD" w:rsidRPr="00B01A69">
        <w:rPr>
          <w:rFonts w:ascii="Calibri" w:hAnsi="Calibri"/>
          <w:sz w:val="22"/>
          <w:szCs w:val="22"/>
        </w:rPr>
        <w:t>to však pouze</w:t>
      </w:r>
      <w:r w:rsidRPr="00B01A69">
        <w:rPr>
          <w:rFonts w:ascii="Calibri" w:hAnsi="Calibri"/>
          <w:sz w:val="22"/>
          <w:szCs w:val="22"/>
        </w:rPr>
        <w:t xml:space="preserve"> tehdy, pokud z důvodu takového podstatného porušení Smlouvy</w:t>
      </w:r>
      <w:r w:rsidRPr="00EA34C9">
        <w:rPr>
          <w:rFonts w:ascii="Calibri" w:hAnsi="Calibri"/>
          <w:sz w:val="22"/>
          <w:szCs w:val="22"/>
        </w:rPr>
        <w:t xml:space="preserve"> došlo rovněž k odstoupení od Smlouvy</w:t>
      </w:r>
      <w:r w:rsidR="00DA7EF3">
        <w:rPr>
          <w:rFonts w:ascii="Calibri" w:hAnsi="Calibri"/>
          <w:sz w:val="22"/>
          <w:szCs w:val="22"/>
        </w:rPr>
        <w:t xml:space="preserve"> </w:t>
      </w:r>
      <w:r w:rsidR="002E4A97">
        <w:rPr>
          <w:rFonts w:ascii="Calibri" w:hAnsi="Calibri"/>
          <w:sz w:val="22"/>
          <w:szCs w:val="22"/>
        </w:rPr>
        <w:t>Objednatelem</w:t>
      </w:r>
      <w:r w:rsidRPr="00EA34C9">
        <w:rPr>
          <w:rFonts w:ascii="Calibri" w:hAnsi="Calibri"/>
          <w:sz w:val="22"/>
          <w:szCs w:val="22"/>
        </w:rPr>
        <w:t>. Toto ustanovení se použije bez ohledu na to, zda jsou pro taková porušení Smlouvy sjednány i jiné smluvní pokuty.</w:t>
      </w:r>
    </w:p>
    <w:p w14:paraId="3090D44D" w14:textId="734FE9B9" w:rsidR="00BD37D8" w:rsidRPr="00BD37D8" w:rsidRDefault="00BD37D8" w:rsidP="000B0FE1">
      <w:pPr>
        <w:numPr>
          <w:ilvl w:val="0"/>
          <w:numId w:val="31"/>
        </w:numPr>
        <w:spacing w:before="120" w:after="120"/>
        <w:ind w:left="357" w:hanging="357"/>
        <w:jc w:val="both"/>
        <w:rPr>
          <w:rFonts w:ascii="Calibri" w:hAnsi="Calibri"/>
          <w:sz w:val="22"/>
          <w:szCs w:val="22"/>
        </w:rPr>
      </w:pPr>
      <w:r w:rsidRPr="00BD37D8">
        <w:rPr>
          <w:rFonts w:ascii="Calibri" w:hAnsi="Calibri"/>
          <w:sz w:val="22"/>
          <w:szCs w:val="22"/>
        </w:rPr>
        <w:t>V případě, že pozice kteréhokoli člena Realizačního týmu</w:t>
      </w:r>
    </w:p>
    <w:p w14:paraId="3F2D6843" w14:textId="48353C0B" w:rsidR="00BD37D8" w:rsidRPr="00BD37D8" w:rsidRDefault="00BD37D8" w:rsidP="000B0FE1">
      <w:pPr>
        <w:numPr>
          <w:ilvl w:val="0"/>
          <w:numId w:val="21"/>
        </w:numPr>
        <w:spacing w:before="120" w:after="120"/>
        <w:ind w:left="993"/>
        <w:jc w:val="both"/>
        <w:rPr>
          <w:rFonts w:ascii="Calibri" w:eastAsia="Calibri" w:hAnsi="Calibri" w:cs="Calibri"/>
          <w:sz w:val="22"/>
          <w:szCs w:val="22"/>
        </w:rPr>
      </w:pPr>
      <w:r w:rsidRPr="001F0F7B">
        <w:rPr>
          <w:rFonts w:ascii="Calibri" w:eastAsia="Calibri" w:hAnsi="Calibri" w:cs="Calibri"/>
          <w:sz w:val="22"/>
          <w:szCs w:val="22"/>
        </w:rPr>
        <w:t xml:space="preserve">bude obsazena jinou osobou bez toho, že by </w:t>
      </w:r>
      <w:r w:rsidR="002E4A97" w:rsidRPr="001F0F7B">
        <w:rPr>
          <w:rFonts w:ascii="Calibri" w:hAnsi="Calibri"/>
          <w:sz w:val="22"/>
          <w:szCs w:val="22"/>
        </w:rPr>
        <w:t xml:space="preserve">Poskytovatel </w:t>
      </w:r>
      <w:r w:rsidRPr="001F0F7B">
        <w:rPr>
          <w:rFonts w:ascii="Calibri" w:eastAsia="Calibri" w:hAnsi="Calibri" w:cs="Calibri"/>
          <w:sz w:val="22"/>
          <w:szCs w:val="22"/>
        </w:rPr>
        <w:t xml:space="preserve">postupoval dle </w:t>
      </w:r>
      <w:r w:rsidR="00BE54EC" w:rsidRPr="001F0F7B">
        <w:rPr>
          <w:rFonts w:ascii="Calibri" w:eastAsia="Calibri" w:hAnsi="Calibri" w:cs="Calibri"/>
          <w:sz w:val="22"/>
          <w:szCs w:val="22"/>
        </w:rPr>
        <w:t>čl. V. odst. 7</w:t>
      </w:r>
      <w:r w:rsidRPr="00BD37D8">
        <w:rPr>
          <w:rFonts w:ascii="Calibri" w:eastAsia="Calibri" w:hAnsi="Calibri" w:cs="Calibri"/>
          <w:sz w:val="22"/>
          <w:szCs w:val="22"/>
        </w:rPr>
        <w:t xml:space="preserve"> Smlouvy, nebo</w:t>
      </w:r>
    </w:p>
    <w:p w14:paraId="4C05A775" w14:textId="77777777" w:rsidR="00BD37D8" w:rsidRPr="00BD37D8" w:rsidRDefault="00BD37D8" w:rsidP="000B0FE1">
      <w:pPr>
        <w:numPr>
          <w:ilvl w:val="0"/>
          <w:numId w:val="21"/>
        </w:numPr>
        <w:spacing w:before="120" w:after="120"/>
        <w:ind w:left="993"/>
        <w:jc w:val="both"/>
        <w:rPr>
          <w:rFonts w:ascii="Calibri" w:eastAsia="Calibri" w:hAnsi="Calibri" w:cs="Calibri"/>
          <w:sz w:val="22"/>
          <w:szCs w:val="22"/>
        </w:rPr>
      </w:pPr>
      <w:r w:rsidRPr="00BD37D8">
        <w:rPr>
          <w:rFonts w:ascii="Calibri" w:eastAsia="Calibri" w:hAnsi="Calibri" w:cs="Calibri"/>
          <w:sz w:val="22"/>
          <w:szCs w:val="22"/>
        </w:rPr>
        <w:t>nebude obsazena nebo</w:t>
      </w:r>
    </w:p>
    <w:p w14:paraId="25116897" w14:textId="6E6161A4" w:rsidR="00BE54EC" w:rsidRDefault="00BD37D8" w:rsidP="000B0FE1">
      <w:pPr>
        <w:numPr>
          <w:ilvl w:val="0"/>
          <w:numId w:val="21"/>
        </w:numPr>
        <w:spacing w:before="120" w:after="120"/>
        <w:ind w:left="993"/>
        <w:jc w:val="both"/>
        <w:rPr>
          <w:rFonts w:ascii="Calibri" w:hAnsi="Calibri"/>
          <w:sz w:val="22"/>
          <w:szCs w:val="22"/>
        </w:rPr>
      </w:pPr>
      <w:r w:rsidRPr="00BD37D8">
        <w:rPr>
          <w:rFonts w:ascii="Calibri" w:eastAsia="Calibri" w:hAnsi="Calibri" w:cs="Calibri"/>
          <w:sz w:val="22"/>
          <w:szCs w:val="22"/>
        </w:rPr>
        <w:t>bude obsazena, ale příslušná osoba ji nebude vykonávat, a to přesto, že na její nečinnost</w:t>
      </w:r>
      <w:r w:rsidRPr="00BD37D8">
        <w:rPr>
          <w:rFonts w:ascii="Calibri" w:hAnsi="Calibri"/>
          <w:sz w:val="22"/>
          <w:szCs w:val="22"/>
        </w:rPr>
        <w:t xml:space="preserve"> </w:t>
      </w:r>
      <w:r w:rsidR="002E4A97">
        <w:rPr>
          <w:rFonts w:ascii="Calibri" w:hAnsi="Calibri"/>
          <w:sz w:val="22"/>
          <w:szCs w:val="22"/>
        </w:rPr>
        <w:t>Objednatel</w:t>
      </w:r>
      <w:r w:rsidRPr="00BD37D8">
        <w:rPr>
          <w:rFonts w:ascii="Calibri" w:hAnsi="Calibri"/>
          <w:sz w:val="22"/>
          <w:szCs w:val="22"/>
        </w:rPr>
        <w:t xml:space="preserve"> </w:t>
      </w:r>
      <w:r w:rsidR="002E4A97">
        <w:rPr>
          <w:rFonts w:ascii="Calibri" w:hAnsi="Calibri"/>
          <w:sz w:val="22"/>
          <w:szCs w:val="22"/>
        </w:rPr>
        <w:t>Poskytovatele</w:t>
      </w:r>
      <w:r w:rsidR="002E4A97" w:rsidRPr="00EA34C9">
        <w:rPr>
          <w:rFonts w:ascii="Calibri" w:hAnsi="Calibri"/>
          <w:sz w:val="22"/>
          <w:szCs w:val="22"/>
        </w:rPr>
        <w:t xml:space="preserve"> </w:t>
      </w:r>
      <w:r w:rsidRPr="00BD37D8">
        <w:rPr>
          <w:rFonts w:ascii="Calibri" w:hAnsi="Calibri"/>
          <w:sz w:val="22"/>
          <w:szCs w:val="22"/>
        </w:rPr>
        <w:t xml:space="preserve">upozornil, </w:t>
      </w:r>
    </w:p>
    <w:p w14:paraId="6077C47D" w14:textId="5B7284B6" w:rsidR="00BD37D8" w:rsidRPr="009A2AF0" w:rsidRDefault="00BD37D8" w:rsidP="00BE54EC">
      <w:pPr>
        <w:spacing w:before="120" w:after="120"/>
        <w:ind w:left="357"/>
        <w:jc w:val="both"/>
        <w:rPr>
          <w:rFonts w:ascii="Calibri" w:hAnsi="Calibri"/>
          <w:snapToGrid w:val="0"/>
          <w:sz w:val="22"/>
          <w:szCs w:val="22"/>
        </w:rPr>
      </w:pPr>
      <w:r w:rsidRPr="009A2AF0">
        <w:rPr>
          <w:rFonts w:ascii="Calibri" w:hAnsi="Calibri"/>
          <w:snapToGrid w:val="0"/>
          <w:sz w:val="22"/>
          <w:szCs w:val="22"/>
        </w:rPr>
        <w:t xml:space="preserve">zavazuje se </w:t>
      </w:r>
      <w:r w:rsidR="002E4A97" w:rsidRPr="009A2AF0">
        <w:rPr>
          <w:rFonts w:ascii="Calibri" w:hAnsi="Calibri"/>
          <w:sz w:val="22"/>
          <w:szCs w:val="22"/>
        </w:rPr>
        <w:t xml:space="preserve">Poskytovatel </w:t>
      </w:r>
      <w:r w:rsidR="002E4A97" w:rsidRPr="009A2AF0">
        <w:rPr>
          <w:rFonts w:ascii="Calibri" w:hAnsi="Calibri"/>
          <w:snapToGrid w:val="0"/>
          <w:sz w:val="22"/>
          <w:szCs w:val="22"/>
        </w:rPr>
        <w:t>Objednateli</w:t>
      </w:r>
      <w:r w:rsidRPr="009A2AF0">
        <w:rPr>
          <w:rFonts w:ascii="Calibri" w:hAnsi="Calibri"/>
          <w:snapToGrid w:val="0"/>
          <w:sz w:val="22"/>
          <w:szCs w:val="22"/>
        </w:rPr>
        <w:t xml:space="preserve"> zaplatit smluvní pokutu ve výši 25</w:t>
      </w:r>
      <w:r w:rsidR="00A167BF" w:rsidRPr="009A2AF0">
        <w:rPr>
          <w:rFonts w:ascii="Calibri" w:hAnsi="Calibri"/>
          <w:snapToGrid w:val="0"/>
          <w:sz w:val="22"/>
          <w:szCs w:val="22"/>
        </w:rPr>
        <w:t xml:space="preserve"> </w:t>
      </w:r>
      <w:r w:rsidRPr="009A2AF0">
        <w:rPr>
          <w:rFonts w:ascii="Calibri" w:hAnsi="Calibri"/>
          <w:snapToGrid w:val="0"/>
          <w:sz w:val="22"/>
          <w:szCs w:val="22"/>
        </w:rPr>
        <w:t>000,- Kč za každou takto neobsazenou pozici, a to za každých nepřerušených 15 dní, po které platí alespoň jedna z</w:t>
      </w:r>
      <w:r w:rsidR="00F57647" w:rsidRPr="009A2AF0">
        <w:rPr>
          <w:rFonts w:ascii="Calibri" w:hAnsi="Calibri"/>
          <w:snapToGrid w:val="0"/>
          <w:sz w:val="22"/>
          <w:szCs w:val="22"/>
        </w:rPr>
        <w:t> </w:t>
      </w:r>
      <w:r w:rsidRPr="009A2AF0">
        <w:rPr>
          <w:rFonts w:ascii="Calibri" w:hAnsi="Calibri"/>
          <w:snapToGrid w:val="0"/>
          <w:sz w:val="22"/>
          <w:szCs w:val="22"/>
        </w:rPr>
        <w:t>výše uvedených podmínek.</w:t>
      </w:r>
    </w:p>
    <w:p w14:paraId="79113FD3" w14:textId="34717DE0" w:rsidR="00E72538" w:rsidRDefault="00E72538" w:rsidP="000B0FE1">
      <w:pPr>
        <w:numPr>
          <w:ilvl w:val="0"/>
          <w:numId w:val="31"/>
        </w:numPr>
        <w:spacing w:before="120" w:after="120"/>
        <w:ind w:left="357" w:hanging="357"/>
        <w:jc w:val="both"/>
        <w:rPr>
          <w:rFonts w:ascii="Calibri" w:hAnsi="Calibri"/>
          <w:sz w:val="22"/>
          <w:szCs w:val="22"/>
        </w:rPr>
      </w:pPr>
      <w:r>
        <w:rPr>
          <w:rFonts w:ascii="Calibri" w:hAnsi="Calibri"/>
          <w:sz w:val="22"/>
          <w:szCs w:val="22"/>
        </w:rPr>
        <w:t>V</w:t>
      </w:r>
      <w:r w:rsidR="00871C8B">
        <w:rPr>
          <w:rFonts w:ascii="Calibri" w:hAnsi="Calibri"/>
          <w:sz w:val="22"/>
          <w:szCs w:val="22"/>
        </w:rPr>
        <w:t> </w:t>
      </w:r>
      <w:r>
        <w:rPr>
          <w:rFonts w:ascii="Calibri" w:hAnsi="Calibri"/>
          <w:sz w:val="22"/>
          <w:szCs w:val="22"/>
        </w:rPr>
        <w:t>případě</w:t>
      </w:r>
      <w:r w:rsidR="00871C8B">
        <w:rPr>
          <w:rFonts w:ascii="Calibri" w:hAnsi="Calibri"/>
          <w:sz w:val="22"/>
          <w:szCs w:val="22"/>
        </w:rPr>
        <w:t xml:space="preserve"> prodlení</w:t>
      </w:r>
      <w:r w:rsidR="00327070">
        <w:rPr>
          <w:rFonts w:ascii="Calibri" w:hAnsi="Calibri"/>
          <w:sz w:val="22"/>
          <w:szCs w:val="22"/>
        </w:rPr>
        <w:t xml:space="preserve"> Poskytovatel</w:t>
      </w:r>
      <w:r w:rsidR="00871C8B">
        <w:rPr>
          <w:rFonts w:ascii="Calibri" w:hAnsi="Calibri"/>
          <w:sz w:val="22"/>
          <w:szCs w:val="22"/>
        </w:rPr>
        <w:t>e</w:t>
      </w:r>
      <w:r w:rsidR="00327070">
        <w:rPr>
          <w:rFonts w:ascii="Calibri" w:hAnsi="Calibri"/>
          <w:sz w:val="22"/>
          <w:szCs w:val="22"/>
        </w:rPr>
        <w:t xml:space="preserve"> </w:t>
      </w:r>
      <w:r w:rsidR="00871C8B">
        <w:rPr>
          <w:rFonts w:ascii="Calibri" w:hAnsi="Calibri"/>
          <w:sz w:val="22"/>
          <w:szCs w:val="22"/>
        </w:rPr>
        <w:t>s</w:t>
      </w:r>
      <w:r w:rsidR="00031B7C">
        <w:rPr>
          <w:rFonts w:ascii="Calibri" w:hAnsi="Calibri"/>
          <w:sz w:val="22"/>
          <w:szCs w:val="22"/>
        </w:rPr>
        <w:t> plněním závazku spočívajícího v</w:t>
      </w:r>
      <w:r>
        <w:rPr>
          <w:rFonts w:ascii="Calibri" w:hAnsi="Calibri"/>
          <w:sz w:val="22"/>
          <w:szCs w:val="22"/>
        </w:rPr>
        <w:t xml:space="preserve"> zaji</w:t>
      </w:r>
      <w:r w:rsidR="00871C8B">
        <w:rPr>
          <w:rFonts w:ascii="Calibri" w:hAnsi="Calibri"/>
          <w:sz w:val="22"/>
          <w:szCs w:val="22"/>
        </w:rPr>
        <w:t>štění</w:t>
      </w:r>
      <w:r>
        <w:rPr>
          <w:rFonts w:ascii="Calibri" w:hAnsi="Calibri"/>
          <w:sz w:val="22"/>
          <w:szCs w:val="22"/>
        </w:rPr>
        <w:t xml:space="preserve"> soulad</w:t>
      </w:r>
      <w:r w:rsidR="00871C8B">
        <w:rPr>
          <w:rFonts w:ascii="Calibri" w:hAnsi="Calibri"/>
          <w:sz w:val="22"/>
          <w:szCs w:val="22"/>
        </w:rPr>
        <w:t>u</w:t>
      </w:r>
      <w:r>
        <w:rPr>
          <w:rFonts w:ascii="Calibri" w:hAnsi="Calibri"/>
          <w:sz w:val="22"/>
          <w:szCs w:val="22"/>
        </w:rPr>
        <w:t xml:space="preserve"> CDE s platnými a účinnými souvisejícími právními předpisy</w:t>
      </w:r>
      <w:r w:rsidR="00657886">
        <w:rPr>
          <w:rFonts w:ascii="Calibri" w:hAnsi="Calibri"/>
          <w:sz w:val="22"/>
          <w:szCs w:val="22"/>
        </w:rPr>
        <w:t xml:space="preserve"> </w:t>
      </w:r>
      <w:r w:rsidR="00657886" w:rsidRPr="00657886">
        <w:rPr>
          <w:rFonts w:ascii="Calibri" w:hAnsi="Calibri"/>
          <w:sz w:val="22"/>
          <w:szCs w:val="22"/>
        </w:rPr>
        <w:t xml:space="preserve">po dobu delší než </w:t>
      </w:r>
      <w:r w:rsidR="000A78E5">
        <w:rPr>
          <w:rFonts w:ascii="Calibri" w:hAnsi="Calibri"/>
          <w:sz w:val="22"/>
          <w:szCs w:val="22"/>
        </w:rPr>
        <w:t>10</w:t>
      </w:r>
      <w:r w:rsidR="00657886" w:rsidRPr="00657886">
        <w:rPr>
          <w:rFonts w:ascii="Calibri" w:hAnsi="Calibri"/>
          <w:sz w:val="22"/>
          <w:szCs w:val="22"/>
        </w:rPr>
        <w:t xml:space="preserve"> dnů</w:t>
      </w:r>
      <w:r w:rsidR="00031B7C">
        <w:rPr>
          <w:rFonts w:ascii="Calibri" w:hAnsi="Calibri"/>
          <w:sz w:val="22"/>
          <w:szCs w:val="22"/>
        </w:rPr>
        <w:t xml:space="preserve"> se Poskytovatel zavazuje Objednateli zaplatit smluvní pokutu ve výši </w:t>
      </w:r>
      <w:r w:rsidR="000A78E5">
        <w:rPr>
          <w:rFonts w:ascii="Calibri" w:hAnsi="Calibri"/>
          <w:sz w:val="22"/>
          <w:szCs w:val="22"/>
        </w:rPr>
        <w:t>2</w:t>
      </w:r>
      <w:r w:rsidR="00A705E1">
        <w:rPr>
          <w:rFonts w:ascii="Calibri" w:hAnsi="Calibri"/>
          <w:sz w:val="22"/>
          <w:szCs w:val="22"/>
        </w:rPr>
        <w:t>5 000,- Kč za každý i započatý den prodlení.</w:t>
      </w:r>
    </w:p>
    <w:p w14:paraId="60EBE196" w14:textId="3BC2DD81" w:rsidR="0029247C" w:rsidRPr="009A2AF0" w:rsidRDefault="0029247C" w:rsidP="000B0FE1">
      <w:pPr>
        <w:numPr>
          <w:ilvl w:val="0"/>
          <w:numId w:val="31"/>
        </w:numPr>
        <w:spacing w:before="120" w:after="120"/>
        <w:ind w:left="357" w:hanging="357"/>
        <w:jc w:val="both"/>
        <w:rPr>
          <w:rFonts w:ascii="Calibri" w:hAnsi="Calibri"/>
          <w:sz w:val="22"/>
          <w:szCs w:val="22"/>
        </w:rPr>
      </w:pPr>
      <w:r w:rsidRPr="009A2AF0">
        <w:rPr>
          <w:rFonts w:ascii="Calibri" w:hAnsi="Calibri"/>
          <w:sz w:val="22"/>
          <w:szCs w:val="22"/>
        </w:rPr>
        <w:lastRenderedPageBreak/>
        <w:t>V</w:t>
      </w:r>
      <w:r w:rsidR="00F57647" w:rsidRPr="009A2AF0">
        <w:rPr>
          <w:rFonts w:ascii="Calibri" w:hAnsi="Calibri"/>
          <w:sz w:val="22"/>
          <w:szCs w:val="22"/>
        </w:rPr>
        <w:t> </w:t>
      </w:r>
      <w:r w:rsidRPr="009A2AF0">
        <w:rPr>
          <w:rFonts w:ascii="Calibri" w:hAnsi="Calibri"/>
          <w:sz w:val="22"/>
          <w:szCs w:val="22"/>
        </w:rPr>
        <w:t xml:space="preserve">případě porušení povinnosti zajistit legální zaměstnávání, odpovídající úroveň bezpečnosti práce a férové a důstojné pracovní podmínky dle </w:t>
      </w:r>
      <w:r w:rsidR="00E55243" w:rsidRPr="009A2AF0">
        <w:rPr>
          <w:rFonts w:ascii="Calibri" w:hAnsi="Calibri"/>
          <w:sz w:val="22"/>
          <w:szCs w:val="22"/>
        </w:rPr>
        <w:t>čl</w:t>
      </w:r>
      <w:r w:rsidRPr="009A2AF0">
        <w:rPr>
          <w:rFonts w:ascii="Calibri" w:hAnsi="Calibri"/>
          <w:sz w:val="22"/>
          <w:szCs w:val="22"/>
        </w:rPr>
        <w:t xml:space="preserve">. IV. </w:t>
      </w:r>
      <w:r w:rsidR="00E55243" w:rsidRPr="009A2AF0">
        <w:rPr>
          <w:rFonts w:ascii="Calibri" w:hAnsi="Calibri"/>
          <w:sz w:val="22"/>
          <w:szCs w:val="22"/>
        </w:rPr>
        <w:t xml:space="preserve">odst. </w:t>
      </w:r>
      <w:r w:rsidR="001F0F7B" w:rsidRPr="009A2AF0">
        <w:rPr>
          <w:rFonts w:ascii="Calibri" w:hAnsi="Calibri"/>
          <w:sz w:val="22"/>
          <w:szCs w:val="22"/>
        </w:rPr>
        <w:t>5</w:t>
      </w:r>
      <w:r w:rsidRPr="009A2AF0">
        <w:rPr>
          <w:rFonts w:ascii="Calibri" w:hAnsi="Calibri"/>
          <w:sz w:val="22"/>
          <w:szCs w:val="22"/>
        </w:rPr>
        <w:t xml:space="preserve"> Smlouvy se </w:t>
      </w:r>
      <w:r w:rsidR="002E4A97" w:rsidRPr="009A2AF0">
        <w:rPr>
          <w:rFonts w:ascii="Calibri" w:hAnsi="Calibri"/>
          <w:sz w:val="22"/>
          <w:szCs w:val="22"/>
        </w:rPr>
        <w:t xml:space="preserve">Poskytovatel </w:t>
      </w:r>
      <w:r w:rsidRPr="009A2AF0">
        <w:rPr>
          <w:rFonts w:ascii="Calibri" w:hAnsi="Calibri"/>
          <w:sz w:val="22"/>
          <w:szCs w:val="22"/>
        </w:rPr>
        <w:t xml:space="preserve">zavazuje </w:t>
      </w:r>
      <w:r w:rsidR="002E4A97" w:rsidRPr="009A2AF0">
        <w:rPr>
          <w:rFonts w:ascii="Calibri" w:hAnsi="Calibri"/>
          <w:sz w:val="22"/>
          <w:szCs w:val="22"/>
        </w:rPr>
        <w:t>Objednateli</w:t>
      </w:r>
      <w:r w:rsidRPr="009A2AF0">
        <w:rPr>
          <w:rFonts w:ascii="Calibri" w:hAnsi="Calibri"/>
          <w:sz w:val="22"/>
          <w:szCs w:val="22"/>
        </w:rPr>
        <w:t xml:space="preserve"> zaplatit smluvní pokutu ve výši 25 000,- Kč za každé porušení</w:t>
      </w:r>
      <w:r w:rsidR="00666C11" w:rsidRPr="009A2AF0">
        <w:rPr>
          <w:rFonts w:ascii="Calibri" w:hAnsi="Calibri"/>
          <w:sz w:val="22"/>
          <w:szCs w:val="22"/>
        </w:rPr>
        <w:t xml:space="preserve"> těchto povinností</w:t>
      </w:r>
      <w:r w:rsidRPr="009A2AF0">
        <w:rPr>
          <w:rFonts w:ascii="Calibri" w:hAnsi="Calibri"/>
          <w:sz w:val="22"/>
          <w:szCs w:val="22"/>
        </w:rPr>
        <w:t>.</w:t>
      </w:r>
    </w:p>
    <w:p w14:paraId="543A2B7B" w14:textId="3E8A1774" w:rsidR="0029247C" w:rsidRPr="009A2AF0" w:rsidRDefault="0029247C" w:rsidP="000B0FE1">
      <w:pPr>
        <w:numPr>
          <w:ilvl w:val="0"/>
          <w:numId w:val="31"/>
        </w:numPr>
        <w:spacing w:before="120" w:after="120"/>
        <w:ind w:left="357" w:hanging="357"/>
        <w:jc w:val="both"/>
        <w:rPr>
          <w:rFonts w:ascii="Calibri" w:hAnsi="Calibri"/>
          <w:sz w:val="22"/>
          <w:szCs w:val="22"/>
        </w:rPr>
      </w:pPr>
      <w:r w:rsidRPr="009A2AF0">
        <w:rPr>
          <w:rFonts w:ascii="Calibri" w:hAnsi="Calibri"/>
          <w:sz w:val="22"/>
          <w:szCs w:val="22"/>
        </w:rPr>
        <w:t xml:space="preserve">V případě porušení povinnosti řádného a včasného plnění finančních závazků </w:t>
      </w:r>
      <w:r w:rsidR="009F707C" w:rsidRPr="009A2AF0">
        <w:rPr>
          <w:rFonts w:ascii="Calibri" w:hAnsi="Calibri"/>
          <w:sz w:val="22"/>
          <w:szCs w:val="22"/>
        </w:rPr>
        <w:t>poddodavatel</w:t>
      </w:r>
      <w:r w:rsidRPr="009A2AF0">
        <w:rPr>
          <w:rFonts w:ascii="Calibri" w:hAnsi="Calibri"/>
          <w:sz w:val="22"/>
          <w:szCs w:val="22"/>
        </w:rPr>
        <w:t xml:space="preserve">ům </w:t>
      </w:r>
      <w:r w:rsidR="002E4A97" w:rsidRPr="009A2AF0">
        <w:rPr>
          <w:rFonts w:ascii="Calibri" w:hAnsi="Calibri"/>
          <w:sz w:val="22"/>
          <w:szCs w:val="22"/>
        </w:rPr>
        <w:t xml:space="preserve">Poskytovatele </w:t>
      </w:r>
      <w:r w:rsidRPr="009A2AF0">
        <w:rPr>
          <w:rFonts w:ascii="Calibri" w:hAnsi="Calibri"/>
          <w:sz w:val="22"/>
          <w:szCs w:val="22"/>
        </w:rPr>
        <w:t xml:space="preserve">nebo nepřenesení této povinnosti </w:t>
      </w:r>
      <w:r w:rsidR="002E4A97" w:rsidRPr="009A2AF0">
        <w:rPr>
          <w:rFonts w:ascii="Calibri" w:hAnsi="Calibri"/>
          <w:sz w:val="22"/>
          <w:szCs w:val="22"/>
        </w:rPr>
        <w:t xml:space="preserve">Poskytovatelem </w:t>
      </w:r>
      <w:r w:rsidRPr="009A2AF0">
        <w:rPr>
          <w:rFonts w:ascii="Calibri" w:hAnsi="Calibri"/>
          <w:sz w:val="22"/>
          <w:szCs w:val="22"/>
        </w:rPr>
        <w:t xml:space="preserve">do nižších úrovní dodavatelského řetězce dle </w:t>
      </w:r>
      <w:r w:rsidR="00A167BF" w:rsidRPr="009A2AF0">
        <w:rPr>
          <w:rFonts w:ascii="Calibri" w:hAnsi="Calibri"/>
          <w:sz w:val="22"/>
          <w:szCs w:val="22"/>
        </w:rPr>
        <w:t xml:space="preserve">čl. IV. odst. </w:t>
      </w:r>
      <w:r w:rsidR="001F0F7B" w:rsidRPr="009A2AF0">
        <w:rPr>
          <w:rFonts w:ascii="Calibri" w:hAnsi="Calibri"/>
          <w:sz w:val="22"/>
          <w:szCs w:val="22"/>
        </w:rPr>
        <w:t>6</w:t>
      </w:r>
      <w:r w:rsidR="00A167BF" w:rsidRPr="009A2AF0">
        <w:rPr>
          <w:rFonts w:ascii="Calibri" w:hAnsi="Calibri"/>
          <w:sz w:val="22"/>
          <w:szCs w:val="22"/>
        </w:rPr>
        <w:t xml:space="preserve"> </w:t>
      </w:r>
      <w:r w:rsidRPr="009A2AF0">
        <w:rPr>
          <w:rFonts w:ascii="Calibri" w:hAnsi="Calibri"/>
          <w:sz w:val="22"/>
          <w:szCs w:val="22"/>
        </w:rPr>
        <w:t xml:space="preserve">Smlouvy se </w:t>
      </w:r>
      <w:r w:rsidR="002E4A97" w:rsidRPr="009A2AF0">
        <w:rPr>
          <w:rFonts w:ascii="Calibri" w:hAnsi="Calibri"/>
          <w:sz w:val="22"/>
          <w:szCs w:val="22"/>
        </w:rPr>
        <w:t xml:space="preserve">Poskytovatel </w:t>
      </w:r>
      <w:r w:rsidRPr="009A2AF0">
        <w:rPr>
          <w:rFonts w:ascii="Calibri" w:hAnsi="Calibri"/>
          <w:sz w:val="22"/>
          <w:szCs w:val="22"/>
        </w:rPr>
        <w:t xml:space="preserve">zavazuje </w:t>
      </w:r>
      <w:r w:rsidR="002E4A97" w:rsidRPr="009A2AF0">
        <w:rPr>
          <w:rFonts w:ascii="Calibri" w:hAnsi="Calibri"/>
          <w:sz w:val="22"/>
          <w:szCs w:val="22"/>
        </w:rPr>
        <w:t>Objednateli</w:t>
      </w:r>
      <w:r w:rsidRPr="009A2AF0">
        <w:rPr>
          <w:rFonts w:ascii="Calibri" w:hAnsi="Calibri"/>
          <w:sz w:val="22"/>
          <w:szCs w:val="22"/>
        </w:rPr>
        <w:t xml:space="preserve"> zaplatit smluvní pokutu ve výši 10</w:t>
      </w:r>
      <w:r w:rsidR="00666C11" w:rsidRPr="009A2AF0">
        <w:rPr>
          <w:rFonts w:ascii="Calibri" w:hAnsi="Calibri"/>
          <w:sz w:val="22"/>
          <w:szCs w:val="22"/>
        </w:rPr>
        <w:t> </w:t>
      </w:r>
      <w:r w:rsidRPr="009A2AF0">
        <w:rPr>
          <w:rFonts w:ascii="Calibri" w:hAnsi="Calibri"/>
          <w:sz w:val="22"/>
          <w:szCs w:val="22"/>
        </w:rPr>
        <w:t>000,- Kč za každé porušení</w:t>
      </w:r>
      <w:r w:rsidR="00666C11" w:rsidRPr="009A2AF0">
        <w:rPr>
          <w:rFonts w:ascii="Calibri" w:hAnsi="Calibri"/>
          <w:sz w:val="22"/>
          <w:szCs w:val="22"/>
        </w:rPr>
        <w:t xml:space="preserve"> těchto povinností</w:t>
      </w:r>
      <w:r w:rsidRPr="009A2AF0">
        <w:rPr>
          <w:rFonts w:ascii="Calibri" w:hAnsi="Calibri"/>
          <w:sz w:val="22"/>
          <w:szCs w:val="22"/>
        </w:rPr>
        <w:t>.</w:t>
      </w:r>
    </w:p>
    <w:p w14:paraId="63E5659C" w14:textId="77777777" w:rsidR="00A54EA9" w:rsidRDefault="00A54EA9" w:rsidP="00A54EA9">
      <w:pPr>
        <w:numPr>
          <w:ilvl w:val="0"/>
          <w:numId w:val="31"/>
        </w:numPr>
        <w:spacing w:before="120" w:after="120"/>
        <w:ind w:left="357" w:hanging="357"/>
        <w:jc w:val="both"/>
        <w:rPr>
          <w:rFonts w:ascii="Calibri" w:hAnsi="Calibri"/>
          <w:sz w:val="22"/>
          <w:szCs w:val="22"/>
        </w:rPr>
      </w:pPr>
      <w:r>
        <w:rPr>
          <w:rFonts w:ascii="Calibri" w:hAnsi="Calibri"/>
          <w:sz w:val="22"/>
          <w:szCs w:val="22"/>
        </w:rPr>
        <w:t xml:space="preserve">V případě porušení povinnosti zachovávat mlčenlivost </w:t>
      </w:r>
      <w:r w:rsidRPr="002811C0">
        <w:rPr>
          <w:rFonts w:ascii="Calibri" w:hAnsi="Calibri"/>
          <w:sz w:val="22"/>
          <w:szCs w:val="22"/>
        </w:rPr>
        <w:t>o všech informacích a skutečnostech, o nichž se</w:t>
      </w:r>
      <w:r>
        <w:rPr>
          <w:rFonts w:ascii="Calibri" w:hAnsi="Calibri"/>
          <w:sz w:val="22"/>
          <w:szCs w:val="22"/>
        </w:rPr>
        <w:t xml:space="preserve"> Poskytovatel</w:t>
      </w:r>
      <w:r w:rsidRPr="002811C0">
        <w:rPr>
          <w:rFonts w:ascii="Calibri" w:hAnsi="Calibri"/>
          <w:sz w:val="22"/>
          <w:szCs w:val="22"/>
        </w:rPr>
        <w:t> v souvislosti s výkonem činností dle Smlouvy dozvěděl a které nelze sdělovat dalším osobám</w:t>
      </w:r>
      <w:r>
        <w:rPr>
          <w:rFonts w:ascii="Calibri" w:hAnsi="Calibri"/>
          <w:sz w:val="22"/>
          <w:szCs w:val="22"/>
        </w:rPr>
        <w:t>, dle čl. IV odst. 15 Smlouvy se Poskytovatel zavazuje Objednateli zaplatit smluvní pokutu ve výši 500 000,- za každé porušení této povinnosti.</w:t>
      </w:r>
    </w:p>
    <w:p w14:paraId="56A2EE6A" w14:textId="51B52187" w:rsidR="0029247C" w:rsidRPr="0029247C" w:rsidRDefault="0029247C" w:rsidP="000B0FE1">
      <w:pPr>
        <w:numPr>
          <w:ilvl w:val="0"/>
          <w:numId w:val="31"/>
        </w:numPr>
        <w:spacing w:before="120" w:after="120"/>
        <w:ind w:left="357" w:hanging="357"/>
        <w:jc w:val="both"/>
        <w:rPr>
          <w:rFonts w:ascii="Calibri" w:hAnsi="Calibri"/>
          <w:sz w:val="22"/>
          <w:szCs w:val="22"/>
        </w:rPr>
      </w:pPr>
      <w:r w:rsidRPr="002044D2">
        <w:rPr>
          <w:rFonts w:ascii="Calibri" w:hAnsi="Calibri"/>
          <w:sz w:val="22"/>
          <w:szCs w:val="22"/>
        </w:rPr>
        <w:t xml:space="preserve">Smluvní pokuty dle </w:t>
      </w:r>
      <w:r w:rsidR="003A622F" w:rsidRPr="002044D2">
        <w:rPr>
          <w:rFonts w:ascii="Calibri" w:hAnsi="Calibri"/>
          <w:sz w:val="22"/>
          <w:szCs w:val="22"/>
        </w:rPr>
        <w:t xml:space="preserve">odst. </w:t>
      </w:r>
      <w:r w:rsidR="002044D2" w:rsidRPr="002044D2">
        <w:rPr>
          <w:rFonts w:ascii="Calibri" w:hAnsi="Calibri"/>
          <w:sz w:val="22"/>
          <w:szCs w:val="22"/>
        </w:rPr>
        <w:t>6</w:t>
      </w:r>
      <w:r w:rsidR="002E4A97" w:rsidRPr="002044D2">
        <w:rPr>
          <w:rFonts w:ascii="Calibri" w:hAnsi="Calibri"/>
          <w:sz w:val="22"/>
          <w:szCs w:val="22"/>
        </w:rPr>
        <w:t xml:space="preserve"> a </w:t>
      </w:r>
      <w:r w:rsidR="002044D2" w:rsidRPr="002044D2">
        <w:rPr>
          <w:rFonts w:ascii="Calibri" w:hAnsi="Calibri"/>
          <w:sz w:val="22"/>
          <w:szCs w:val="22"/>
        </w:rPr>
        <w:t xml:space="preserve">7 </w:t>
      </w:r>
      <w:r w:rsidR="003A622F" w:rsidRPr="002044D2">
        <w:rPr>
          <w:rFonts w:ascii="Calibri" w:hAnsi="Calibri"/>
          <w:sz w:val="22"/>
          <w:szCs w:val="22"/>
        </w:rPr>
        <w:t>tohoto článku</w:t>
      </w:r>
      <w:r w:rsidRPr="002044D2">
        <w:rPr>
          <w:rFonts w:ascii="Calibri" w:hAnsi="Calibri"/>
          <w:sz w:val="22"/>
          <w:szCs w:val="22"/>
        </w:rPr>
        <w:t xml:space="preserve"> Smlouvy se stanou splatnými pouze tehdy, pokud byl</w:t>
      </w:r>
      <w:r w:rsidRPr="0029247C">
        <w:rPr>
          <w:rFonts w:ascii="Calibri" w:hAnsi="Calibri"/>
          <w:sz w:val="22"/>
          <w:szCs w:val="22"/>
        </w:rPr>
        <w:t xml:space="preserve"> </w:t>
      </w:r>
      <w:r w:rsidR="002E4A97">
        <w:rPr>
          <w:rFonts w:ascii="Calibri" w:hAnsi="Calibri"/>
          <w:sz w:val="22"/>
          <w:szCs w:val="22"/>
        </w:rPr>
        <w:t>Poskytovatel</w:t>
      </w:r>
      <w:r w:rsidR="002E4A97" w:rsidRPr="00EA34C9">
        <w:rPr>
          <w:rFonts w:ascii="Calibri" w:hAnsi="Calibri"/>
          <w:sz w:val="22"/>
          <w:szCs w:val="22"/>
        </w:rPr>
        <w:t xml:space="preserve"> </w:t>
      </w:r>
      <w:r w:rsidRPr="0029247C">
        <w:rPr>
          <w:rFonts w:ascii="Calibri" w:hAnsi="Calibri"/>
          <w:sz w:val="22"/>
          <w:szCs w:val="22"/>
        </w:rPr>
        <w:t xml:space="preserve">na konkrétní utvrzené porušení Smlouvy </w:t>
      </w:r>
      <w:r w:rsidR="002E4A97">
        <w:rPr>
          <w:rFonts w:ascii="Calibri" w:hAnsi="Calibri"/>
          <w:sz w:val="22"/>
          <w:szCs w:val="22"/>
        </w:rPr>
        <w:t>Objednatelem</w:t>
      </w:r>
      <w:r w:rsidRPr="0029247C">
        <w:rPr>
          <w:rFonts w:ascii="Calibri" w:hAnsi="Calibri"/>
          <w:sz w:val="22"/>
          <w:szCs w:val="22"/>
        </w:rPr>
        <w:t xml:space="preserve"> upozorněn. Závazek </w:t>
      </w:r>
      <w:r w:rsidR="002E4A97">
        <w:rPr>
          <w:rFonts w:ascii="Calibri" w:hAnsi="Calibri"/>
          <w:sz w:val="22"/>
          <w:szCs w:val="22"/>
        </w:rPr>
        <w:t>Poskytovatele</w:t>
      </w:r>
      <w:r w:rsidR="002E4A97" w:rsidRPr="00EA34C9">
        <w:rPr>
          <w:rFonts w:ascii="Calibri" w:hAnsi="Calibri"/>
          <w:sz w:val="22"/>
          <w:szCs w:val="22"/>
        </w:rPr>
        <w:t xml:space="preserve"> </w:t>
      </w:r>
      <w:r w:rsidRPr="0029247C">
        <w:rPr>
          <w:rFonts w:ascii="Calibri" w:hAnsi="Calibri"/>
          <w:sz w:val="22"/>
          <w:szCs w:val="22"/>
        </w:rPr>
        <w:t xml:space="preserve">k zaplacení smluvní pokuty podle těchto ustanovení zanikne tehdy, pokud </w:t>
      </w:r>
      <w:r w:rsidR="002E4A97">
        <w:rPr>
          <w:rFonts w:ascii="Calibri" w:hAnsi="Calibri"/>
          <w:sz w:val="22"/>
          <w:szCs w:val="22"/>
        </w:rPr>
        <w:t>Poskytovatel</w:t>
      </w:r>
      <w:r w:rsidR="002E4A97" w:rsidRPr="00EA34C9">
        <w:rPr>
          <w:rFonts w:ascii="Calibri" w:hAnsi="Calibri"/>
          <w:sz w:val="22"/>
          <w:szCs w:val="22"/>
        </w:rPr>
        <w:t xml:space="preserve"> </w:t>
      </w:r>
      <w:r w:rsidRPr="0029247C">
        <w:rPr>
          <w:rFonts w:ascii="Calibri" w:hAnsi="Calibri"/>
          <w:sz w:val="22"/>
          <w:szCs w:val="22"/>
        </w:rPr>
        <w:t xml:space="preserve">okamžitě po takovém upozornění, nebude-li mezi </w:t>
      </w:r>
      <w:r w:rsidR="002E4A97">
        <w:rPr>
          <w:rFonts w:ascii="Calibri" w:hAnsi="Calibri"/>
          <w:sz w:val="22"/>
          <w:szCs w:val="22"/>
        </w:rPr>
        <w:t>Objednatelem</w:t>
      </w:r>
      <w:r w:rsidRPr="0029247C">
        <w:rPr>
          <w:rFonts w:ascii="Calibri" w:hAnsi="Calibri"/>
          <w:sz w:val="22"/>
          <w:szCs w:val="22"/>
        </w:rPr>
        <w:t xml:space="preserve"> a </w:t>
      </w:r>
      <w:r w:rsidR="002E4A97">
        <w:rPr>
          <w:rFonts w:ascii="Calibri" w:hAnsi="Calibri"/>
          <w:sz w:val="22"/>
          <w:szCs w:val="22"/>
        </w:rPr>
        <w:t>Poskytovatelem</w:t>
      </w:r>
      <w:r w:rsidR="002E4A97" w:rsidRPr="00EA34C9">
        <w:rPr>
          <w:rFonts w:ascii="Calibri" w:hAnsi="Calibri"/>
          <w:sz w:val="22"/>
          <w:szCs w:val="22"/>
        </w:rPr>
        <w:t xml:space="preserve"> </w:t>
      </w:r>
      <w:r w:rsidRPr="0029247C">
        <w:rPr>
          <w:rFonts w:ascii="Calibri" w:hAnsi="Calibri"/>
          <w:sz w:val="22"/>
          <w:szCs w:val="22"/>
        </w:rPr>
        <w:t xml:space="preserve">dohodnuto jinak, porušení Smlouvy napraví tím, že utvrzenou povinnost splní dodatečně. Nelze-li utvrzenou povinnost s ohledem na její povahu takto dodatečně splnit, porušení Smlouvy </w:t>
      </w:r>
      <w:r w:rsidR="002E4A97">
        <w:rPr>
          <w:rFonts w:ascii="Calibri" w:hAnsi="Calibri"/>
          <w:sz w:val="22"/>
          <w:szCs w:val="22"/>
        </w:rPr>
        <w:t>Poskytovatel</w:t>
      </w:r>
      <w:r w:rsidR="002E4A97" w:rsidRPr="00EA34C9">
        <w:rPr>
          <w:rFonts w:ascii="Calibri" w:hAnsi="Calibri"/>
          <w:sz w:val="22"/>
          <w:szCs w:val="22"/>
        </w:rPr>
        <w:t xml:space="preserve"> </w:t>
      </w:r>
      <w:r w:rsidRPr="0029247C">
        <w:rPr>
          <w:rFonts w:ascii="Calibri" w:hAnsi="Calibri"/>
          <w:sz w:val="22"/>
          <w:szCs w:val="22"/>
        </w:rPr>
        <w:t xml:space="preserve">napraví tím, že splnění povinnosti po předchozím souhlasu </w:t>
      </w:r>
      <w:r w:rsidR="002E4A97">
        <w:rPr>
          <w:rFonts w:ascii="Calibri" w:hAnsi="Calibri"/>
          <w:sz w:val="22"/>
          <w:szCs w:val="22"/>
        </w:rPr>
        <w:t>Objednatele</w:t>
      </w:r>
      <w:r w:rsidRPr="0029247C">
        <w:rPr>
          <w:rFonts w:ascii="Calibri" w:hAnsi="Calibri"/>
          <w:sz w:val="22"/>
          <w:szCs w:val="22"/>
        </w:rPr>
        <w:t xml:space="preserve"> jinak adekvátně nahradí. </w:t>
      </w:r>
    </w:p>
    <w:p w14:paraId="349B1A5E" w14:textId="77777777" w:rsidR="0035587A" w:rsidRPr="00070B32" w:rsidRDefault="0035587A" w:rsidP="000B0FE1">
      <w:pPr>
        <w:numPr>
          <w:ilvl w:val="0"/>
          <w:numId w:val="31"/>
        </w:numPr>
        <w:spacing w:before="120" w:after="120"/>
        <w:ind w:left="357" w:hanging="357"/>
        <w:jc w:val="both"/>
        <w:rPr>
          <w:rFonts w:ascii="Calibri" w:hAnsi="Calibri"/>
          <w:sz w:val="22"/>
          <w:szCs w:val="22"/>
        </w:rPr>
      </w:pPr>
      <w:r w:rsidRPr="00070B32">
        <w:rPr>
          <w:rFonts w:ascii="Calibri" w:eastAsia="Calibri" w:hAnsi="Calibri"/>
          <w:sz w:val="22"/>
          <w:szCs w:val="22"/>
        </w:rPr>
        <w:t xml:space="preserve">Uložením a zaplacením smluvní pokuty nezanikne povinnost, jejíž plnění bylo zajištěno smluvní pokutou. </w:t>
      </w:r>
    </w:p>
    <w:p w14:paraId="48E83618" w14:textId="4A3BF196" w:rsidR="009A32F8" w:rsidRPr="009A32F8" w:rsidRDefault="009A32F8" w:rsidP="000B0FE1">
      <w:pPr>
        <w:pStyle w:val="Odstavecseseznamem"/>
        <w:numPr>
          <w:ilvl w:val="0"/>
          <w:numId w:val="31"/>
        </w:numPr>
        <w:spacing w:before="120" w:after="120"/>
        <w:ind w:left="357" w:hanging="357"/>
        <w:jc w:val="both"/>
        <w:rPr>
          <w:rFonts w:ascii="Calibri" w:eastAsia="Calibri" w:hAnsi="Calibri" w:cs="Calibri"/>
          <w:sz w:val="22"/>
          <w:szCs w:val="22"/>
        </w:rPr>
      </w:pPr>
      <w:r>
        <w:rPr>
          <w:rFonts w:ascii="Calibri" w:eastAsia="Calibri" w:hAnsi="Calibri" w:cs="Calibri"/>
          <w:sz w:val="22"/>
          <w:szCs w:val="22"/>
        </w:rPr>
        <w:t>Není-li v tomto článku Smlouvy řečeno jinak, s</w:t>
      </w:r>
      <w:r w:rsidRPr="28DC3467">
        <w:rPr>
          <w:rFonts w:ascii="Calibri" w:eastAsia="Calibri" w:hAnsi="Calibri" w:cs="Calibri"/>
          <w:sz w:val="22"/>
          <w:szCs w:val="22"/>
        </w:rPr>
        <w:t>jednané smluvní pokuty zaplatí povinná strana nezávisle na zavinění a na tom, zda a v jaké výši vznikne druhé straně škoda.</w:t>
      </w:r>
    </w:p>
    <w:p w14:paraId="43A14574" w14:textId="21EDB876" w:rsidR="0029247C" w:rsidRPr="0029247C" w:rsidRDefault="001B6852" w:rsidP="000B0FE1">
      <w:pPr>
        <w:numPr>
          <w:ilvl w:val="0"/>
          <w:numId w:val="31"/>
        </w:numPr>
        <w:spacing w:before="120" w:after="120"/>
        <w:ind w:left="357" w:hanging="357"/>
        <w:jc w:val="both"/>
        <w:rPr>
          <w:rFonts w:ascii="Calibri" w:hAnsi="Calibri"/>
          <w:sz w:val="22"/>
          <w:szCs w:val="22"/>
        </w:rPr>
      </w:pPr>
      <w:r w:rsidRPr="001B6852">
        <w:rPr>
          <w:rFonts w:ascii="Calibri" w:hAnsi="Calibri"/>
          <w:sz w:val="22"/>
          <w:szCs w:val="22"/>
        </w:rPr>
        <w:t xml:space="preserve">Smluvní pokuty a úroky z prodlení jsou splatné do 15 dnů ode dne, kdy povinná strana </w:t>
      </w:r>
      <w:proofErr w:type="gramStart"/>
      <w:r w:rsidRPr="001B6852">
        <w:rPr>
          <w:rFonts w:ascii="Calibri" w:hAnsi="Calibri"/>
          <w:sz w:val="22"/>
          <w:szCs w:val="22"/>
        </w:rPr>
        <w:t>obdrží</w:t>
      </w:r>
      <w:proofErr w:type="gramEnd"/>
      <w:r w:rsidRPr="001B6852">
        <w:rPr>
          <w:rFonts w:ascii="Calibri" w:hAnsi="Calibri"/>
          <w:sz w:val="22"/>
          <w:szCs w:val="22"/>
        </w:rPr>
        <w:t xml:space="preserve"> písemnou výzvu oprávněné strany k zaplacení. Požadované smluvní sankce musí být ve výzvě vyčísleny včetně uvedení důvodu, pro který jsou požadovány, a popisu skutečností, ve kterých je spatřováno porušení sankcionovaných povinností ze strany povinné strany</w:t>
      </w:r>
      <w:r w:rsidR="0029247C" w:rsidRPr="0029247C">
        <w:rPr>
          <w:rFonts w:ascii="Calibri" w:hAnsi="Calibri"/>
          <w:sz w:val="22"/>
          <w:szCs w:val="22"/>
        </w:rPr>
        <w:t>.</w:t>
      </w:r>
    </w:p>
    <w:p w14:paraId="1B724652" w14:textId="61674651" w:rsidR="00383C07" w:rsidRDefault="0029247C" w:rsidP="000B0FE1">
      <w:pPr>
        <w:numPr>
          <w:ilvl w:val="0"/>
          <w:numId w:val="31"/>
        </w:numPr>
        <w:spacing w:before="120" w:after="120"/>
        <w:ind w:left="357" w:hanging="357"/>
        <w:jc w:val="both"/>
        <w:rPr>
          <w:rFonts w:ascii="Calibri" w:hAnsi="Calibri"/>
          <w:sz w:val="22"/>
          <w:szCs w:val="22"/>
        </w:rPr>
      </w:pPr>
      <w:r w:rsidRPr="0029247C">
        <w:rPr>
          <w:rFonts w:ascii="Calibri" w:hAnsi="Calibri"/>
          <w:sz w:val="22"/>
          <w:szCs w:val="22"/>
        </w:rPr>
        <w:t xml:space="preserve">Vznikne-li </w:t>
      </w:r>
      <w:r w:rsidR="002E4A97">
        <w:rPr>
          <w:rFonts w:ascii="Calibri" w:hAnsi="Calibri"/>
          <w:sz w:val="22"/>
          <w:szCs w:val="22"/>
        </w:rPr>
        <w:t>Objednateli</w:t>
      </w:r>
      <w:r w:rsidRPr="0029247C">
        <w:rPr>
          <w:rFonts w:ascii="Calibri" w:hAnsi="Calibri"/>
          <w:sz w:val="22"/>
          <w:szCs w:val="22"/>
        </w:rPr>
        <w:t xml:space="preserve"> porušením utvrzené povinnosti i škoda, hradí se jen v té výši, v jaké přesahuje </w:t>
      </w:r>
      <w:r w:rsidR="002E4A97">
        <w:rPr>
          <w:rFonts w:ascii="Calibri" w:hAnsi="Calibri"/>
          <w:sz w:val="22"/>
          <w:szCs w:val="22"/>
        </w:rPr>
        <w:t>Poskytovatelem</w:t>
      </w:r>
      <w:r w:rsidR="002E4A97" w:rsidRPr="00EA34C9">
        <w:rPr>
          <w:rFonts w:ascii="Calibri" w:hAnsi="Calibri"/>
          <w:sz w:val="22"/>
          <w:szCs w:val="22"/>
        </w:rPr>
        <w:t xml:space="preserve"> </w:t>
      </w:r>
      <w:r w:rsidRPr="0029247C">
        <w:rPr>
          <w:rFonts w:ascii="Calibri" w:hAnsi="Calibri"/>
          <w:sz w:val="22"/>
          <w:szCs w:val="22"/>
        </w:rPr>
        <w:t xml:space="preserve">uhrazenou smluvní pokutu. Není-li pokuta </w:t>
      </w:r>
      <w:r w:rsidR="002E4A97">
        <w:rPr>
          <w:rFonts w:ascii="Calibri" w:hAnsi="Calibri"/>
          <w:sz w:val="22"/>
          <w:szCs w:val="22"/>
        </w:rPr>
        <w:t>Poskytovatelem</w:t>
      </w:r>
      <w:r w:rsidR="002E4A97" w:rsidRPr="00EA34C9">
        <w:rPr>
          <w:rFonts w:ascii="Calibri" w:hAnsi="Calibri"/>
          <w:sz w:val="22"/>
          <w:szCs w:val="22"/>
        </w:rPr>
        <w:t xml:space="preserve"> </w:t>
      </w:r>
      <w:r w:rsidRPr="0029247C">
        <w:rPr>
          <w:rFonts w:ascii="Calibri" w:hAnsi="Calibri"/>
          <w:sz w:val="22"/>
          <w:szCs w:val="22"/>
        </w:rPr>
        <w:t xml:space="preserve">uhrazena, není ani dotčen nárok </w:t>
      </w:r>
      <w:r w:rsidR="002E4A97">
        <w:rPr>
          <w:rFonts w:ascii="Calibri" w:hAnsi="Calibri"/>
          <w:sz w:val="22"/>
          <w:szCs w:val="22"/>
        </w:rPr>
        <w:t>Objednatele</w:t>
      </w:r>
      <w:r w:rsidRPr="0029247C">
        <w:rPr>
          <w:rFonts w:ascii="Calibri" w:hAnsi="Calibri"/>
          <w:sz w:val="22"/>
          <w:szCs w:val="22"/>
        </w:rPr>
        <w:t xml:space="preserve"> na náhradu škody způsobené mu porušením utvrzené povinnosti.</w:t>
      </w:r>
    </w:p>
    <w:p w14:paraId="0FD5248D" w14:textId="62709239" w:rsidR="00765A18" w:rsidRPr="00765A18" w:rsidRDefault="00765A18" w:rsidP="000B0FE1">
      <w:pPr>
        <w:numPr>
          <w:ilvl w:val="0"/>
          <w:numId w:val="31"/>
        </w:numPr>
        <w:spacing w:before="120" w:after="120"/>
        <w:ind w:left="357" w:hanging="357"/>
        <w:jc w:val="both"/>
        <w:rPr>
          <w:rFonts w:ascii="Calibri" w:hAnsi="Calibri"/>
          <w:sz w:val="22"/>
          <w:szCs w:val="22"/>
        </w:rPr>
      </w:pPr>
      <w:r w:rsidRPr="00765A18">
        <w:rPr>
          <w:rFonts w:ascii="Calibri" w:hAnsi="Calibri"/>
          <w:sz w:val="22"/>
          <w:szCs w:val="22"/>
        </w:rPr>
        <w:t xml:space="preserve">Ustanovení tohoto článku Smlouvy se netýkají případů vymezených v Dohodě o garantované úrovni služeb (SLA), která </w:t>
      </w:r>
      <w:proofErr w:type="gramStart"/>
      <w:r w:rsidRPr="00765A18">
        <w:rPr>
          <w:rFonts w:ascii="Calibri" w:hAnsi="Calibri"/>
          <w:sz w:val="22"/>
          <w:szCs w:val="22"/>
        </w:rPr>
        <w:t>tvoří</w:t>
      </w:r>
      <w:proofErr w:type="gramEnd"/>
      <w:r w:rsidRPr="00765A18">
        <w:rPr>
          <w:rFonts w:ascii="Calibri" w:hAnsi="Calibri"/>
          <w:sz w:val="22"/>
          <w:szCs w:val="22"/>
        </w:rPr>
        <w:t xml:space="preserve"> přílohu č. </w:t>
      </w:r>
      <w:r w:rsidR="002044D2">
        <w:rPr>
          <w:rFonts w:ascii="Calibri" w:hAnsi="Calibri"/>
          <w:sz w:val="22"/>
          <w:szCs w:val="22"/>
        </w:rPr>
        <w:t>7</w:t>
      </w:r>
      <w:r w:rsidRPr="00765A18">
        <w:rPr>
          <w:rFonts w:ascii="Calibri" w:hAnsi="Calibri"/>
          <w:sz w:val="22"/>
          <w:szCs w:val="22"/>
        </w:rPr>
        <w:t xml:space="preserve"> Smlouvy.</w:t>
      </w:r>
    </w:p>
    <w:p w14:paraId="7E0D3D67" w14:textId="77777777" w:rsidR="00055544" w:rsidRPr="00055544" w:rsidRDefault="00055544" w:rsidP="00055544">
      <w:pPr>
        <w:spacing w:before="120" w:after="120"/>
        <w:ind w:left="357"/>
        <w:jc w:val="both"/>
        <w:rPr>
          <w:rFonts w:ascii="Calibri" w:hAnsi="Calibri"/>
          <w:sz w:val="22"/>
          <w:szCs w:val="22"/>
        </w:rPr>
      </w:pPr>
    </w:p>
    <w:p w14:paraId="21BEAB56" w14:textId="5898527A" w:rsidR="00A705D1" w:rsidRDefault="00A705D1" w:rsidP="00062F70">
      <w:pPr>
        <w:keepNext/>
        <w:jc w:val="center"/>
        <w:rPr>
          <w:rFonts w:ascii="Calibri" w:hAnsi="Calibri"/>
          <w:b/>
          <w:sz w:val="22"/>
          <w:szCs w:val="22"/>
        </w:rPr>
      </w:pPr>
      <w:r w:rsidRPr="008A1727">
        <w:rPr>
          <w:rFonts w:ascii="Calibri" w:hAnsi="Calibri"/>
          <w:b/>
          <w:sz w:val="22"/>
          <w:szCs w:val="22"/>
        </w:rPr>
        <w:t>X</w:t>
      </w:r>
      <w:r w:rsidR="00252F4F">
        <w:rPr>
          <w:rFonts w:ascii="Calibri" w:hAnsi="Calibri"/>
          <w:b/>
          <w:sz w:val="22"/>
          <w:szCs w:val="22"/>
        </w:rPr>
        <w:t>I</w:t>
      </w:r>
      <w:r w:rsidR="00E220F8">
        <w:rPr>
          <w:rFonts w:ascii="Calibri" w:hAnsi="Calibri"/>
          <w:b/>
          <w:sz w:val="22"/>
          <w:szCs w:val="22"/>
        </w:rPr>
        <w:t>I</w:t>
      </w:r>
      <w:r w:rsidR="00070CB6">
        <w:rPr>
          <w:rFonts w:ascii="Calibri" w:hAnsi="Calibri"/>
          <w:b/>
          <w:sz w:val="22"/>
          <w:szCs w:val="22"/>
        </w:rPr>
        <w:t>I</w:t>
      </w:r>
      <w:r w:rsidRPr="008A1727">
        <w:rPr>
          <w:rFonts w:ascii="Calibri" w:hAnsi="Calibri"/>
          <w:b/>
          <w:sz w:val="22"/>
          <w:szCs w:val="22"/>
        </w:rPr>
        <w:t>.</w:t>
      </w:r>
    </w:p>
    <w:p w14:paraId="29F19015" w14:textId="596129C2" w:rsidR="00910C9B" w:rsidRDefault="00A52C82" w:rsidP="00062F70">
      <w:pPr>
        <w:keepNext/>
        <w:jc w:val="center"/>
        <w:rPr>
          <w:rFonts w:ascii="Calibri" w:hAnsi="Calibri"/>
          <w:b/>
          <w:sz w:val="22"/>
          <w:szCs w:val="22"/>
        </w:rPr>
      </w:pPr>
      <w:r w:rsidRPr="00A52C82">
        <w:rPr>
          <w:rFonts w:ascii="Calibri" w:hAnsi="Calibri"/>
          <w:b/>
          <w:sz w:val="22"/>
          <w:szCs w:val="22"/>
        </w:rPr>
        <w:t>Komunikace Smluvních stran a kontaktní osoby</w:t>
      </w:r>
    </w:p>
    <w:p w14:paraId="514D9806" w14:textId="77777777" w:rsidR="00B67EEE" w:rsidRPr="00B67EEE" w:rsidRDefault="00B67EEE" w:rsidP="00E63E1A">
      <w:pPr>
        <w:pStyle w:val="Odstavecseseznamem"/>
        <w:numPr>
          <w:ilvl w:val="0"/>
          <w:numId w:val="8"/>
        </w:numPr>
        <w:tabs>
          <w:tab w:val="clear" w:pos="1080"/>
        </w:tabs>
        <w:spacing w:before="120"/>
        <w:ind w:left="357" w:hanging="357"/>
        <w:rPr>
          <w:rFonts w:ascii="Calibri" w:hAnsi="Calibri"/>
          <w:bCs/>
          <w:sz w:val="22"/>
          <w:szCs w:val="22"/>
          <w:lang w:val="x-none"/>
        </w:rPr>
      </w:pPr>
      <w:r w:rsidRPr="00B67EEE">
        <w:rPr>
          <w:rFonts w:ascii="Calibri" w:hAnsi="Calibri"/>
          <w:bCs/>
          <w:sz w:val="22"/>
          <w:szCs w:val="22"/>
          <w:lang w:val="x-none"/>
        </w:rPr>
        <w:t>Kontaktní osoby Smluvních stran uvedené ve Smlouvě jsou oprávněny</w:t>
      </w:r>
    </w:p>
    <w:p w14:paraId="28CDFEB0" w14:textId="77777777" w:rsidR="00B67EEE" w:rsidRPr="00B67EEE" w:rsidRDefault="00B67EEE" w:rsidP="000B0FE1">
      <w:pPr>
        <w:numPr>
          <w:ilvl w:val="0"/>
          <w:numId w:val="23"/>
        </w:numPr>
        <w:spacing w:before="120" w:after="120"/>
        <w:ind w:left="993"/>
        <w:jc w:val="both"/>
        <w:rPr>
          <w:rFonts w:ascii="Calibri" w:eastAsia="Calibri" w:hAnsi="Calibri" w:cs="Calibri"/>
          <w:sz w:val="22"/>
          <w:szCs w:val="22"/>
        </w:rPr>
      </w:pPr>
      <w:r w:rsidRPr="00B67EEE">
        <w:rPr>
          <w:rFonts w:ascii="Calibri" w:eastAsia="Calibri" w:hAnsi="Calibri" w:cs="Calibri"/>
          <w:sz w:val="22"/>
          <w:szCs w:val="22"/>
        </w:rPr>
        <w:t>vést vzájemnou komunikaci Smluvních stran, zejména odesílat a přijímat oznámení a jiná sdělení na základě Smlouvy, a</w:t>
      </w:r>
    </w:p>
    <w:p w14:paraId="01B07DFB" w14:textId="77777777" w:rsidR="00B67EEE" w:rsidRPr="00B67EEE" w:rsidRDefault="00B67EEE" w:rsidP="000B0FE1">
      <w:pPr>
        <w:numPr>
          <w:ilvl w:val="0"/>
          <w:numId w:val="23"/>
        </w:numPr>
        <w:spacing w:before="120" w:after="120"/>
        <w:ind w:left="993"/>
        <w:jc w:val="both"/>
        <w:rPr>
          <w:rFonts w:ascii="Calibri" w:eastAsia="Calibri" w:hAnsi="Calibri" w:cs="Calibri"/>
          <w:sz w:val="22"/>
          <w:szCs w:val="22"/>
        </w:rPr>
      </w:pPr>
      <w:r w:rsidRPr="00B67EEE">
        <w:rPr>
          <w:rFonts w:ascii="Calibri" w:eastAsia="Calibri" w:hAnsi="Calibri" w:cs="Calibri"/>
          <w:sz w:val="22"/>
          <w:szCs w:val="22"/>
        </w:rPr>
        <w:t xml:space="preserve">jednat za Smluvní strany v záležitostech, které jsou jim Smlouvou výslovně svěřeny. </w:t>
      </w:r>
    </w:p>
    <w:p w14:paraId="03417D1C" w14:textId="507FCEDE" w:rsidR="00910C9B" w:rsidRDefault="00B67EEE" w:rsidP="00E63E1A">
      <w:pPr>
        <w:pStyle w:val="Odstavecseseznamem"/>
        <w:numPr>
          <w:ilvl w:val="0"/>
          <w:numId w:val="8"/>
        </w:numPr>
        <w:tabs>
          <w:tab w:val="clear" w:pos="1080"/>
        </w:tabs>
        <w:spacing w:before="120" w:after="120"/>
        <w:ind w:left="357" w:hanging="357"/>
        <w:contextualSpacing w:val="0"/>
        <w:jc w:val="both"/>
        <w:rPr>
          <w:rFonts w:ascii="Calibri" w:hAnsi="Calibri"/>
          <w:sz w:val="22"/>
          <w:szCs w:val="22"/>
        </w:rPr>
      </w:pPr>
      <w:r w:rsidRPr="00B67EEE">
        <w:rPr>
          <w:rFonts w:ascii="Calibri" w:hAnsi="Calibri"/>
          <w:sz w:val="22"/>
          <w:szCs w:val="22"/>
        </w:rPr>
        <w:t>Jako kontaktní osoba může za Smluvní stranu v rozsahu tohoto ustanovení jednat i jiná či další osoba, bude-li druhé Smluvní straně oznámena</w:t>
      </w:r>
      <w:r w:rsidR="00F732DA">
        <w:rPr>
          <w:rFonts w:ascii="Calibri" w:hAnsi="Calibri"/>
          <w:sz w:val="22"/>
          <w:szCs w:val="22"/>
        </w:rPr>
        <w:t>.</w:t>
      </w:r>
    </w:p>
    <w:p w14:paraId="3CAAFB11" w14:textId="56129F7E" w:rsidR="00512FFC" w:rsidRDefault="00512FFC" w:rsidP="004378CC">
      <w:pPr>
        <w:pStyle w:val="Odstavecseseznamem"/>
        <w:keepNext/>
        <w:numPr>
          <w:ilvl w:val="0"/>
          <w:numId w:val="8"/>
        </w:numPr>
        <w:tabs>
          <w:tab w:val="clear" w:pos="1080"/>
        </w:tabs>
        <w:spacing w:before="120" w:after="120"/>
        <w:ind w:left="357" w:hanging="357"/>
        <w:contextualSpacing w:val="0"/>
        <w:jc w:val="both"/>
        <w:rPr>
          <w:rFonts w:ascii="Calibri" w:hAnsi="Calibri"/>
          <w:sz w:val="22"/>
          <w:szCs w:val="22"/>
        </w:rPr>
      </w:pPr>
      <w:r>
        <w:rPr>
          <w:rFonts w:ascii="Calibri" w:hAnsi="Calibri"/>
          <w:sz w:val="22"/>
          <w:szCs w:val="22"/>
        </w:rPr>
        <w:lastRenderedPageBreak/>
        <w:t>Pro účely Smlouvy ustanovují smluvní strany pro vzájemnou komunikaci a doručování písemností následující kontaktní osoby:</w:t>
      </w:r>
    </w:p>
    <w:p w14:paraId="0A971C20" w14:textId="0FE0EED2" w:rsidR="00624092" w:rsidRDefault="00E94CF8" w:rsidP="004378CC">
      <w:pPr>
        <w:keepNext/>
        <w:tabs>
          <w:tab w:val="left" w:pos="5245"/>
        </w:tabs>
        <w:spacing w:before="120"/>
        <w:ind w:left="357"/>
        <w:jc w:val="both"/>
        <w:rPr>
          <w:rFonts w:ascii="Calibri" w:hAnsi="Calibri"/>
          <w:sz w:val="22"/>
          <w:szCs w:val="22"/>
        </w:rPr>
      </w:pPr>
      <w:r w:rsidRPr="00624092">
        <w:rPr>
          <w:rFonts w:ascii="Calibri" w:hAnsi="Calibri"/>
          <w:sz w:val="22"/>
          <w:szCs w:val="22"/>
          <w:u w:val="single"/>
        </w:rPr>
        <w:t>Objednatel</w:t>
      </w:r>
      <w:r w:rsidR="00512FFC">
        <w:rPr>
          <w:rFonts w:ascii="Calibri" w:hAnsi="Calibri"/>
          <w:sz w:val="22"/>
          <w:szCs w:val="22"/>
        </w:rPr>
        <w:t>:</w:t>
      </w:r>
      <w:r w:rsidR="00512FFC">
        <w:rPr>
          <w:rFonts w:ascii="Calibri" w:hAnsi="Calibri"/>
          <w:sz w:val="22"/>
          <w:szCs w:val="22"/>
        </w:rPr>
        <w:tab/>
        <w:t>Ing. Luboš Věrný, vedoucí odd</w:t>
      </w:r>
      <w:r w:rsidR="00624092">
        <w:rPr>
          <w:rFonts w:ascii="Calibri" w:hAnsi="Calibri"/>
          <w:sz w:val="22"/>
          <w:szCs w:val="22"/>
        </w:rPr>
        <w:t xml:space="preserve">ělení </w:t>
      </w:r>
    </w:p>
    <w:p w14:paraId="2B6E47CD" w14:textId="621EB1FE" w:rsidR="00512FFC" w:rsidRDefault="00624092" w:rsidP="004378CC">
      <w:pPr>
        <w:keepNext/>
        <w:tabs>
          <w:tab w:val="left" w:pos="5245"/>
        </w:tabs>
        <w:spacing w:after="120"/>
        <w:ind w:left="357"/>
        <w:jc w:val="both"/>
        <w:rPr>
          <w:rFonts w:ascii="Calibri" w:hAnsi="Calibri"/>
          <w:sz w:val="22"/>
          <w:szCs w:val="22"/>
        </w:rPr>
      </w:pPr>
      <w:r>
        <w:rPr>
          <w:rFonts w:ascii="Calibri" w:hAnsi="Calibri"/>
          <w:sz w:val="22"/>
          <w:szCs w:val="22"/>
        </w:rPr>
        <w:tab/>
        <w:t>realizace investic odboru investic</w:t>
      </w:r>
    </w:p>
    <w:p w14:paraId="40C54962" w14:textId="246018AD" w:rsidR="00512FFC" w:rsidRDefault="00512FFC" w:rsidP="00512FFC">
      <w:pPr>
        <w:tabs>
          <w:tab w:val="left" w:pos="5245"/>
          <w:tab w:val="left" w:pos="6096"/>
        </w:tabs>
        <w:spacing w:before="120" w:after="120"/>
        <w:ind w:left="357"/>
        <w:jc w:val="both"/>
        <w:rPr>
          <w:rFonts w:ascii="Calibri" w:hAnsi="Calibri"/>
          <w:sz w:val="22"/>
          <w:szCs w:val="22"/>
        </w:rPr>
      </w:pPr>
      <w:r>
        <w:rPr>
          <w:rFonts w:ascii="Calibri" w:hAnsi="Calibri"/>
          <w:sz w:val="22"/>
          <w:szCs w:val="22"/>
        </w:rPr>
        <w:tab/>
        <w:t xml:space="preserve">Telefon: </w:t>
      </w:r>
      <w:r>
        <w:rPr>
          <w:rFonts w:ascii="Calibri" w:hAnsi="Calibri"/>
          <w:sz w:val="22"/>
          <w:szCs w:val="22"/>
        </w:rPr>
        <w:tab/>
      </w:r>
      <w:r w:rsidR="00624092">
        <w:rPr>
          <w:rFonts w:ascii="Calibri" w:hAnsi="Calibri"/>
          <w:sz w:val="22"/>
          <w:szCs w:val="22"/>
        </w:rPr>
        <w:t>541 658 888</w:t>
      </w:r>
    </w:p>
    <w:p w14:paraId="6B9CFA22" w14:textId="0DB1F45F" w:rsidR="00512FFC" w:rsidRDefault="00512FFC" w:rsidP="00512FFC">
      <w:pPr>
        <w:tabs>
          <w:tab w:val="left" w:pos="5245"/>
          <w:tab w:val="left" w:pos="6096"/>
        </w:tabs>
        <w:spacing w:before="120" w:after="120"/>
        <w:ind w:left="357"/>
        <w:jc w:val="both"/>
        <w:rPr>
          <w:rFonts w:ascii="Calibri" w:hAnsi="Calibri"/>
          <w:sz w:val="22"/>
          <w:szCs w:val="22"/>
        </w:rPr>
      </w:pPr>
      <w:r>
        <w:rPr>
          <w:rFonts w:ascii="Calibri" w:hAnsi="Calibri"/>
          <w:sz w:val="22"/>
          <w:szCs w:val="22"/>
        </w:rPr>
        <w:tab/>
        <w:t xml:space="preserve">E-mail: </w:t>
      </w:r>
      <w:r>
        <w:rPr>
          <w:rFonts w:ascii="Calibri" w:hAnsi="Calibri"/>
          <w:sz w:val="22"/>
          <w:szCs w:val="22"/>
        </w:rPr>
        <w:tab/>
      </w:r>
      <w:hyperlink r:id="rId12" w:history="1">
        <w:r w:rsidR="00624092" w:rsidRPr="00DE18FB">
          <w:rPr>
            <w:rStyle w:val="Hypertextovodkaz"/>
            <w:rFonts w:ascii="Calibri" w:hAnsi="Calibri"/>
            <w:sz w:val="22"/>
            <w:szCs w:val="22"/>
          </w:rPr>
          <w:t>verny.lubos@jmk.cz</w:t>
        </w:r>
      </w:hyperlink>
      <w:r w:rsidR="00624092">
        <w:rPr>
          <w:rFonts w:ascii="Calibri" w:hAnsi="Calibri"/>
          <w:sz w:val="22"/>
          <w:szCs w:val="22"/>
        </w:rPr>
        <w:t xml:space="preserve"> </w:t>
      </w:r>
    </w:p>
    <w:p w14:paraId="0034D9C6" w14:textId="78BCD72F" w:rsidR="00512FFC" w:rsidRDefault="00512FFC" w:rsidP="00512FFC">
      <w:pPr>
        <w:tabs>
          <w:tab w:val="left" w:pos="5245"/>
        </w:tabs>
        <w:spacing w:before="120" w:after="120"/>
        <w:ind w:left="357"/>
        <w:jc w:val="both"/>
        <w:rPr>
          <w:rFonts w:ascii="Calibri" w:hAnsi="Calibri"/>
          <w:sz w:val="22"/>
          <w:szCs w:val="22"/>
        </w:rPr>
      </w:pPr>
      <w:r>
        <w:rPr>
          <w:rFonts w:ascii="Calibri" w:hAnsi="Calibri"/>
          <w:sz w:val="22"/>
          <w:szCs w:val="22"/>
        </w:rPr>
        <w:tab/>
      </w:r>
      <w:r w:rsidR="00624092" w:rsidRPr="00624092">
        <w:rPr>
          <w:rFonts w:ascii="Calibri" w:hAnsi="Calibri"/>
          <w:sz w:val="22"/>
          <w:szCs w:val="22"/>
        </w:rPr>
        <w:t>doc. Ing. Josef Žák, Ph.D.</w:t>
      </w:r>
      <w:r w:rsidR="00E94CF8">
        <w:rPr>
          <w:rFonts w:ascii="Calibri" w:hAnsi="Calibri"/>
          <w:sz w:val="22"/>
          <w:szCs w:val="22"/>
        </w:rPr>
        <w:t>, Manažer BIM</w:t>
      </w:r>
    </w:p>
    <w:p w14:paraId="0693384E" w14:textId="323A8AD9" w:rsidR="00512FFC" w:rsidRDefault="00512FFC" w:rsidP="00512FFC">
      <w:pPr>
        <w:tabs>
          <w:tab w:val="left" w:pos="5245"/>
          <w:tab w:val="left" w:pos="6096"/>
        </w:tabs>
        <w:spacing w:before="120" w:after="120"/>
        <w:ind w:left="357"/>
        <w:jc w:val="both"/>
        <w:rPr>
          <w:rFonts w:ascii="Calibri" w:hAnsi="Calibri"/>
          <w:sz w:val="22"/>
          <w:szCs w:val="22"/>
        </w:rPr>
      </w:pPr>
      <w:r>
        <w:rPr>
          <w:rFonts w:ascii="Calibri" w:hAnsi="Calibri"/>
          <w:sz w:val="22"/>
          <w:szCs w:val="22"/>
        </w:rPr>
        <w:tab/>
        <w:t xml:space="preserve">Telefon: </w:t>
      </w:r>
      <w:r>
        <w:rPr>
          <w:rFonts w:ascii="Calibri" w:hAnsi="Calibri"/>
          <w:sz w:val="22"/>
          <w:szCs w:val="22"/>
        </w:rPr>
        <w:tab/>
      </w:r>
      <w:r w:rsidR="00624092">
        <w:rPr>
          <w:rFonts w:ascii="Calibri" w:hAnsi="Calibri"/>
          <w:sz w:val="22"/>
          <w:szCs w:val="22"/>
        </w:rPr>
        <w:t>607 672 023</w:t>
      </w:r>
    </w:p>
    <w:p w14:paraId="58E3C4BA" w14:textId="14234678" w:rsidR="00512FFC" w:rsidRDefault="00512FFC" w:rsidP="00512FFC">
      <w:pPr>
        <w:tabs>
          <w:tab w:val="left" w:pos="5245"/>
          <w:tab w:val="left" w:pos="6096"/>
        </w:tabs>
        <w:spacing w:before="120" w:after="120"/>
        <w:ind w:left="357"/>
        <w:jc w:val="both"/>
        <w:rPr>
          <w:rFonts w:ascii="Calibri" w:hAnsi="Calibri"/>
          <w:sz w:val="22"/>
          <w:szCs w:val="22"/>
        </w:rPr>
      </w:pPr>
      <w:r>
        <w:rPr>
          <w:rFonts w:ascii="Calibri" w:hAnsi="Calibri"/>
          <w:sz w:val="22"/>
          <w:szCs w:val="22"/>
        </w:rPr>
        <w:tab/>
        <w:t xml:space="preserve">E-mail: </w:t>
      </w:r>
      <w:r>
        <w:rPr>
          <w:rFonts w:ascii="Calibri" w:hAnsi="Calibri"/>
          <w:sz w:val="22"/>
          <w:szCs w:val="22"/>
        </w:rPr>
        <w:tab/>
      </w:r>
      <w:hyperlink r:id="rId13" w:history="1">
        <w:r w:rsidR="00E94CF8" w:rsidRPr="00DE18FB">
          <w:rPr>
            <w:rStyle w:val="Hypertextovodkaz"/>
            <w:rFonts w:ascii="Calibri" w:hAnsi="Calibri"/>
            <w:sz w:val="22"/>
            <w:szCs w:val="22"/>
          </w:rPr>
          <w:t>zak@dcconsulting.cz</w:t>
        </w:r>
      </w:hyperlink>
      <w:r w:rsidR="00E94CF8">
        <w:rPr>
          <w:rFonts w:ascii="Calibri" w:hAnsi="Calibri"/>
          <w:sz w:val="22"/>
          <w:szCs w:val="22"/>
        </w:rPr>
        <w:t xml:space="preserve"> </w:t>
      </w:r>
    </w:p>
    <w:p w14:paraId="34FF0B38" w14:textId="54A10E31" w:rsidR="00512FFC" w:rsidRDefault="00E94CF8" w:rsidP="00512FFC">
      <w:pPr>
        <w:tabs>
          <w:tab w:val="left" w:pos="5245"/>
        </w:tabs>
        <w:spacing w:before="120" w:after="120"/>
        <w:ind w:left="357"/>
        <w:jc w:val="both"/>
        <w:rPr>
          <w:rFonts w:ascii="Calibri" w:hAnsi="Calibri"/>
          <w:sz w:val="22"/>
          <w:szCs w:val="22"/>
        </w:rPr>
      </w:pPr>
      <w:r>
        <w:rPr>
          <w:rFonts w:ascii="Calibri" w:hAnsi="Calibri"/>
          <w:sz w:val="22"/>
          <w:szCs w:val="22"/>
          <w:u w:val="single"/>
        </w:rPr>
        <w:t>Poskytovatel</w:t>
      </w:r>
      <w:r w:rsidR="00512FFC">
        <w:rPr>
          <w:rFonts w:ascii="Calibri" w:hAnsi="Calibri"/>
          <w:sz w:val="22"/>
          <w:szCs w:val="22"/>
        </w:rPr>
        <w:t>:</w:t>
      </w:r>
      <w:r w:rsidR="00512FFC">
        <w:rPr>
          <w:rFonts w:ascii="Calibri" w:hAnsi="Calibri"/>
          <w:sz w:val="22"/>
          <w:szCs w:val="22"/>
        </w:rPr>
        <w:tab/>
      </w:r>
      <w:r w:rsidR="00512FFC" w:rsidRPr="00AE5F45">
        <w:rPr>
          <w:rFonts w:ascii="Calibri" w:hAnsi="Calibri"/>
          <w:sz w:val="22"/>
          <w:szCs w:val="22"/>
          <w:highlight w:val="lightGray"/>
        </w:rPr>
        <w:t>.........................................................</w:t>
      </w:r>
    </w:p>
    <w:p w14:paraId="375E2967" w14:textId="77777777" w:rsidR="00512FFC" w:rsidRDefault="00512FFC" w:rsidP="00512FFC">
      <w:pPr>
        <w:tabs>
          <w:tab w:val="left" w:pos="5245"/>
          <w:tab w:val="left" w:pos="6096"/>
        </w:tabs>
        <w:spacing w:before="120" w:after="120"/>
        <w:ind w:left="357"/>
        <w:jc w:val="both"/>
        <w:rPr>
          <w:rFonts w:ascii="Calibri" w:hAnsi="Calibri"/>
          <w:sz w:val="22"/>
          <w:szCs w:val="22"/>
        </w:rPr>
      </w:pPr>
      <w:r>
        <w:rPr>
          <w:rFonts w:ascii="Calibri" w:hAnsi="Calibri"/>
          <w:sz w:val="22"/>
          <w:szCs w:val="22"/>
        </w:rPr>
        <w:tab/>
        <w:t xml:space="preserve">Telefon: </w:t>
      </w:r>
      <w:r>
        <w:rPr>
          <w:rFonts w:ascii="Calibri" w:hAnsi="Calibri"/>
          <w:sz w:val="22"/>
          <w:szCs w:val="22"/>
        </w:rPr>
        <w:tab/>
      </w:r>
      <w:r w:rsidRPr="002754EA">
        <w:rPr>
          <w:rFonts w:ascii="Calibri" w:hAnsi="Calibri"/>
          <w:sz w:val="22"/>
          <w:szCs w:val="22"/>
          <w:highlight w:val="lightGray"/>
        </w:rPr>
        <w:t>..........................................</w:t>
      </w:r>
    </w:p>
    <w:p w14:paraId="326727E4" w14:textId="77777777" w:rsidR="00512FFC" w:rsidRDefault="00512FFC" w:rsidP="00512FFC">
      <w:pPr>
        <w:tabs>
          <w:tab w:val="left" w:pos="5245"/>
          <w:tab w:val="left" w:pos="6096"/>
        </w:tabs>
        <w:spacing w:before="120" w:after="120"/>
        <w:ind w:left="357"/>
        <w:jc w:val="both"/>
        <w:rPr>
          <w:rFonts w:ascii="Calibri" w:hAnsi="Calibri"/>
          <w:sz w:val="22"/>
          <w:szCs w:val="22"/>
        </w:rPr>
      </w:pPr>
      <w:r>
        <w:rPr>
          <w:rFonts w:ascii="Calibri" w:hAnsi="Calibri"/>
          <w:sz w:val="22"/>
          <w:szCs w:val="22"/>
        </w:rPr>
        <w:tab/>
        <w:t xml:space="preserve">E-mail: </w:t>
      </w:r>
      <w:r>
        <w:rPr>
          <w:rFonts w:ascii="Calibri" w:hAnsi="Calibri"/>
          <w:sz w:val="22"/>
          <w:szCs w:val="22"/>
        </w:rPr>
        <w:tab/>
      </w:r>
      <w:r w:rsidRPr="002754EA">
        <w:rPr>
          <w:rFonts w:ascii="Calibri" w:hAnsi="Calibri"/>
          <w:sz w:val="22"/>
          <w:szCs w:val="22"/>
          <w:highlight w:val="lightGray"/>
        </w:rPr>
        <w:t>..........................................</w:t>
      </w:r>
    </w:p>
    <w:p w14:paraId="3A7216A4" w14:textId="77777777" w:rsidR="00512FFC" w:rsidRPr="00AE5F45" w:rsidRDefault="00512FFC" w:rsidP="00512FFC">
      <w:pPr>
        <w:tabs>
          <w:tab w:val="left" w:pos="3402"/>
        </w:tabs>
        <w:spacing w:before="120" w:after="120"/>
        <w:ind w:left="357"/>
        <w:jc w:val="both"/>
        <w:rPr>
          <w:rFonts w:ascii="Calibri" w:hAnsi="Calibri"/>
          <w:i/>
          <w:iCs/>
          <w:sz w:val="22"/>
          <w:szCs w:val="22"/>
        </w:rPr>
      </w:pPr>
      <w:r w:rsidRPr="00AE5F45">
        <w:rPr>
          <w:rFonts w:ascii="Calibri" w:hAnsi="Calibri"/>
          <w:i/>
          <w:iCs/>
          <w:sz w:val="22"/>
          <w:szCs w:val="22"/>
          <w:highlight w:val="lightGray"/>
        </w:rPr>
        <w:t>(údaje budou doplněny před podpisem smlouvy vybraným dodavatelem)</w:t>
      </w:r>
    </w:p>
    <w:p w14:paraId="1FA8D7DF" w14:textId="77777777" w:rsidR="00512FFC" w:rsidRPr="00512FFC" w:rsidRDefault="00512FFC" w:rsidP="00512FFC">
      <w:pPr>
        <w:spacing w:before="120" w:after="120"/>
        <w:jc w:val="both"/>
        <w:rPr>
          <w:rFonts w:ascii="Calibri" w:hAnsi="Calibri"/>
          <w:sz w:val="22"/>
          <w:szCs w:val="22"/>
        </w:rPr>
      </w:pPr>
    </w:p>
    <w:p w14:paraId="796503E1" w14:textId="77777777" w:rsidR="005F5A53" w:rsidRPr="005F5A53" w:rsidRDefault="005F5A53" w:rsidP="00E63E1A">
      <w:pPr>
        <w:pStyle w:val="Odstavecseseznamem"/>
        <w:numPr>
          <w:ilvl w:val="0"/>
          <w:numId w:val="8"/>
        </w:numPr>
        <w:tabs>
          <w:tab w:val="clear" w:pos="1080"/>
        </w:tabs>
        <w:spacing w:before="120" w:after="120"/>
        <w:ind w:left="357" w:hanging="357"/>
        <w:contextualSpacing w:val="0"/>
        <w:jc w:val="both"/>
        <w:rPr>
          <w:rFonts w:ascii="Calibri" w:hAnsi="Calibri"/>
          <w:sz w:val="22"/>
          <w:szCs w:val="22"/>
        </w:rPr>
      </w:pPr>
      <w:r w:rsidRPr="005F5A53">
        <w:rPr>
          <w:rFonts w:ascii="Calibri" w:hAnsi="Calibri"/>
          <w:sz w:val="22"/>
          <w:szCs w:val="22"/>
        </w:rPr>
        <w:t>Za písemnou formu komunikace se považuje rovněž komunikace doručená na e-mailové adresy uvedené ve Smlouvě, příp. používané v souladu se Smlouvou, a to i tehdy, kdy jednotlivé zprávy nejsou opatřeny elektronickými podpisy.</w:t>
      </w:r>
    </w:p>
    <w:p w14:paraId="3352B684" w14:textId="6C233C08" w:rsidR="005F5A53" w:rsidRPr="005F5A53" w:rsidRDefault="005F5A53" w:rsidP="00E63E1A">
      <w:pPr>
        <w:pStyle w:val="Odstavecseseznamem"/>
        <w:numPr>
          <w:ilvl w:val="0"/>
          <w:numId w:val="8"/>
        </w:numPr>
        <w:tabs>
          <w:tab w:val="clear" w:pos="1080"/>
        </w:tabs>
        <w:spacing w:before="120" w:after="120"/>
        <w:ind w:left="357" w:hanging="357"/>
        <w:contextualSpacing w:val="0"/>
        <w:jc w:val="both"/>
        <w:rPr>
          <w:rFonts w:ascii="Calibri" w:hAnsi="Calibri"/>
          <w:sz w:val="22"/>
          <w:szCs w:val="22"/>
        </w:rPr>
      </w:pPr>
      <w:r w:rsidRPr="005F5A53">
        <w:rPr>
          <w:rFonts w:ascii="Calibri" w:hAnsi="Calibri"/>
          <w:sz w:val="22"/>
          <w:szCs w:val="22"/>
        </w:rPr>
        <w:t xml:space="preserve">Formu komunikace dle </w:t>
      </w:r>
      <w:r w:rsidR="00EF3F4F">
        <w:rPr>
          <w:rFonts w:ascii="Calibri" w:hAnsi="Calibri"/>
          <w:sz w:val="22"/>
          <w:szCs w:val="22"/>
        </w:rPr>
        <w:t>odst. 3 tohoto článku</w:t>
      </w:r>
      <w:r w:rsidRPr="005F5A53">
        <w:rPr>
          <w:rFonts w:ascii="Calibri" w:hAnsi="Calibri"/>
          <w:sz w:val="22"/>
          <w:szCs w:val="22"/>
        </w:rPr>
        <w:t xml:space="preserve"> Smlouvy však nelze použít pro</w:t>
      </w:r>
    </w:p>
    <w:p w14:paraId="0730AF76" w14:textId="77777777" w:rsidR="005F5A53" w:rsidRPr="00F40AC9" w:rsidRDefault="005F5A53" w:rsidP="000B0FE1">
      <w:pPr>
        <w:numPr>
          <w:ilvl w:val="0"/>
          <w:numId w:val="24"/>
        </w:numPr>
        <w:spacing w:before="120" w:after="120"/>
        <w:ind w:left="993"/>
        <w:jc w:val="both"/>
        <w:rPr>
          <w:rFonts w:ascii="Calibri" w:eastAsia="Calibri" w:hAnsi="Calibri" w:cs="Calibri"/>
          <w:sz w:val="22"/>
          <w:szCs w:val="22"/>
        </w:rPr>
      </w:pPr>
      <w:r w:rsidRPr="00F40AC9">
        <w:rPr>
          <w:rFonts w:ascii="Calibri" w:eastAsia="Calibri" w:hAnsi="Calibri" w:cs="Calibri"/>
          <w:sz w:val="22"/>
          <w:szCs w:val="22"/>
        </w:rPr>
        <w:t xml:space="preserve">uzavření Smlouvy, </w:t>
      </w:r>
    </w:p>
    <w:p w14:paraId="71C7FC9C" w14:textId="77777777" w:rsidR="005F5A53" w:rsidRDefault="005F5A53" w:rsidP="000B0FE1">
      <w:pPr>
        <w:numPr>
          <w:ilvl w:val="0"/>
          <w:numId w:val="24"/>
        </w:numPr>
        <w:spacing w:before="120" w:after="120"/>
        <w:ind w:left="993"/>
        <w:jc w:val="both"/>
        <w:rPr>
          <w:rFonts w:ascii="Calibri" w:eastAsia="Calibri" w:hAnsi="Calibri" w:cs="Calibri"/>
          <w:sz w:val="22"/>
          <w:szCs w:val="22"/>
        </w:rPr>
      </w:pPr>
      <w:r w:rsidRPr="00F40AC9">
        <w:rPr>
          <w:rFonts w:ascii="Calibri" w:eastAsia="Calibri" w:hAnsi="Calibri" w:cs="Calibri"/>
          <w:sz w:val="22"/>
          <w:szCs w:val="22"/>
        </w:rPr>
        <w:t>uzavření dodatku ke Smlouvě,</w:t>
      </w:r>
    </w:p>
    <w:p w14:paraId="182B845E" w14:textId="65A48763" w:rsidR="008C013F" w:rsidRPr="00F40AC9" w:rsidRDefault="008C013F" w:rsidP="000B0FE1">
      <w:pPr>
        <w:numPr>
          <w:ilvl w:val="0"/>
          <w:numId w:val="24"/>
        </w:numPr>
        <w:spacing w:before="120" w:after="120"/>
        <w:ind w:left="993"/>
        <w:jc w:val="both"/>
        <w:rPr>
          <w:rFonts w:ascii="Calibri" w:eastAsia="Calibri" w:hAnsi="Calibri" w:cs="Calibri"/>
          <w:sz w:val="22"/>
          <w:szCs w:val="22"/>
        </w:rPr>
      </w:pPr>
      <w:r>
        <w:rPr>
          <w:rFonts w:ascii="Calibri" w:eastAsia="Calibri" w:hAnsi="Calibri" w:cs="Calibri"/>
          <w:sz w:val="22"/>
          <w:szCs w:val="22"/>
        </w:rPr>
        <w:t>výpověď Smlouvy,</w:t>
      </w:r>
    </w:p>
    <w:p w14:paraId="594C4670" w14:textId="77777777" w:rsidR="005F5A53" w:rsidRPr="00F40AC9" w:rsidRDefault="005F5A53" w:rsidP="000B0FE1">
      <w:pPr>
        <w:numPr>
          <w:ilvl w:val="0"/>
          <w:numId w:val="24"/>
        </w:numPr>
        <w:spacing w:before="120" w:after="120"/>
        <w:ind w:left="993"/>
        <w:jc w:val="both"/>
        <w:rPr>
          <w:rFonts w:ascii="Calibri" w:eastAsia="Calibri" w:hAnsi="Calibri" w:cs="Calibri"/>
          <w:sz w:val="22"/>
          <w:szCs w:val="22"/>
        </w:rPr>
      </w:pPr>
      <w:r w:rsidRPr="00F40AC9">
        <w:rPr>
          <w:rFonts w:ascii="Calibri" w:eastAsia="Calibri" w:hAnsi="Calibri" w:cs="Calibri"/>
          <w:sz w:val="22"/>
          <w:szCs w:val="22"/>
        </w:rPr>
        <w:t>odstoupení od Smlouvy ani pro</w:t>
      </w:r>
    </w:p>
    <w:p w14:paraId="5E3709DB" w14:textId="77777777" w:rsidR="005F5A53" w:rsidRPr="00F40AC9" w:rsidRDefault="005F5A53" w:rsidP="000B0FE1">
      <w:pPr>
        <w:numPr>
          <w:ilvl w:val="0"/>
          <w:numId w:val="24"/>
        </w:numPr>
        <w:spacing w:before="120" w:after="120"/>
        <w:ind w:left="993"/>
        <w:jc w:val="both"/>
        <w:rPr>
          <w:rFonts w:ascii="Calibri" w:eastAsia="Calibri" w:hAnsi="Calibri" w:cs="Calibri"/>
          <w:sz w:val="22"/>
          <w:szCs w:val="22"/>
        </w:rPr>
      </w:pPr>
      <w:r w:rsidRPr="00F40AC9">
        <w:rPr>
          <w:rFonts w:ascii="Calibri" w:eastAsia="Calibri" w:hAnsi="Calibri" w:cs="Calibri"/>
          <w:sz w:val="22"/>
          <w:szCs w:val="22"/>
        </w:rPr>
        <w:t xml:space="preserve">ustanovení Smlouvy, z jejichž úpravy to vyplývá. </w:t>
      </w:r>
    </w:p>
    <w:p w14:paraId="498CB1AB" w14:textId="77777777" w:rsidR="002B41B5" w:rsidRPr="005976DA" w:rsidRDefault="005F5A53" w:rsidP="00F64D17">
      <w:pPr>
        <w:pStyle w:val="Odstavecseseznamem"/>
        <w:spacing w:before="120" w:after="120"/>
        <w:ind w:left="357"/>
        <w:contextualSpacing w:val="0"/>
        <w:jc w:val="both"/>
        <w:rPr>
          <w:rFonts w:ascii="Calibri" w:hAnsi="Calibri"/>
          <w:sz w:val="22"/>
          <w:szCs w:val="22"/>
        </w:rPr>
      </w:pPr>
      <w:r w:rsidRPr="005F5A53">
        <w:rPr>
          <w:rFonts w:ascii="Calibri" w:hAnsi="Calibri"/>
          <w:sz w:val="22"/>
          <w:szCs w:val="22"/>
        </w:rPr>
        <w:t xml:space="preserve">V případech uvedených v tomto ustanovení se Smluvní strany dohodly na písemné komunikaci v listinné podobě předávané osobně, zasílané doporučeně poštou či jinak adekvátně, příp. v </w:t>
      </w:r>
      <w:r w:rsidRPr="005976DA">
        <w:rPr>
          <w:rFonts w:ascii="Calibri" w:hAnsi="Calibri"/>
          <w:sz w:val="22"/>
          <w:szCs w:val="22"/>
        </w:rPr>
        <w:t>elektronické podobě datovou schránkou, zprávami opatřenými elektronickým podpisem nebo prostřednictvím elektronického nástroje E-ZAK.</w:t>
      </w:r>
    </w:p>
    <w:p w14:paraId="522FEDBE" w14:textId="716E0E2B" w:rsidR="00F732DA" w:rsidRPr="005976DA" w:rsidRDefault="005F5A53" w:rsidP="00E63E1A">
      <w:pPr>
        <w:pStyle w:val="Odstavecseseznamem"/>
        <w:numPr>
          <w:ilvl w:val="0"/>
          <w:numId w:val="8"/>
        </w:numPr>
        <w:tabs>
          <w:tab w:val="clear" w:pos="1080"/>
        </w:tabs>
        <w:spacing w:before="120" w:after="120"/>
        <w:ind w:left="357" w:hanging="357"/>
        <w:contextualSpacing w:val="0"/>
        <w:jc w:val="both"/>
        <w:rPr>
          <w:rFonts w:ascii="Calibri" w:hAnsi="Calibri"/>
          <w:sz w:val="22"/>
          <w:szCs w:val="22"/>
        </w:rPr>
      </w:pPr>
      <w:r w:rsidRPr="005976DA">
        <w:rPr>
          <w:rFonts w:ascii="Calibri" w:hAnsi="Calibri"/>
          <w:sz w:val="22"/>
          <w:szCs w:val="22"/>
        </w:rPr>
        <w:t>Smluvní strany mohou namítnout neplatnost změny této Smlouvy z důvodu nedodržení formy kdykoliv, i poté, co bylo započato s plněním.</w:t>
      </w:r>
    </w:p>
    <w:p w14:paraId="005B30D9" w14:textId="77777777" w:rsidR="008D0D5F" w:rsidRPr="005976DA" w:rsidRDefault="008D0D5F" w:rsidP="008D0D5F">
      <w:pPr>
        <w:spacing w:before="120" w:after="120"/>
        <w:jc w:val="both"/>
        <w:rPr>
          <w:rFonts w:ascii="Calibri" w:hAnsi="Calibri"/>
          <w:sz w:val="22"/>
          <w:szCs w:val="22"/>
        </w:rPr>
      </w:pPr>
    </w:p>
    <w:p w14:paraId="599EA86B" w14:textId="4D4C84D3" w:rsidR="00765A18" w:rsidRPr="00D20B86" w:rsidRDefault="00765A18" w:rsidP="00062F70">
      <w:pPr>
        <w:keepNext/>
        <w:jc w:val="center"/>
        <w:rPr>
          <w:rFonts w:ascii="Calibri" w:hAnsi="Calibri"/>
          <w:b/>
          <w:sz w:val="22"/>
          <w:szCs w:val="22"/>
        </w:rPr>
      </w:pPr>
      <w:r w:rsidRPr="00D20B86">
        <w:rPr>
          <w:rFonts w:ascii="Calibri" w:hAnsi="Calibri"/>
          <w:b/>
          <w:sz w:val="22"/>
          <w:szCs w:val="22"/>
        </w:rPr>
        <w:t>X</w:t>
      </w:r>
      <w:r>
        <w:rPr>
          <w:rFonts w:ascii="Calibri" w:hAnsi="Calibri"/>
          <w:b/>
          <w:sz w:val="22"/>
          <w:szCs w:val="22"/>
        </w:rPr>
        <w:t>I</w:t>
      </w:r>
      <w:r w:rsidRPr="00D20B86">
        <w:rPr>
          <w:rFonts w:ascii="Calibri" w:hAnsi="Calibri"/>
          <w:b/>
          <w:sz w:val="22"/>
          <w:szCs w:val="22"/>
        </w:rPr>
        <w:t>V.</w:t>
      </w:r>
    </w:p>
    <w:p w14:paraId="36AFFD35" w14:textId="181DBED5" w:rsidR="00765A18" w:rsidRPr="00D20B86" w:rsidRDefault="00765A18" w:rsidP="00062F70">
      <w:pPr>
        <w:keepNext/>
        <w:spacing w:after="120"/>
        <w:jc w:val="center"/>
        <w:rPr>
          <w:rFonts w:ascii="Calibri" w:hAnsi="Calibri"/>
          <w:b/>
          <w:sz w:val="22"/>
          <w:szCs w:val="22"/>
        </w:rPr>
      </w:pPr>
      <w:r>
        <w:rPr>
          <w:rFonts w:ascii="Calibri" w:hAnsi="Calibri"/>
          <w:b/>
          <w:sz w:val="22"/>
          <w:szCs w:val="22"/>
        </w:rPr>
        <w:t>Práva duševního vlastnictví</w:t>
      </w:r>
    </w:p>
    <w:p w14:paraId="60D30E0E" w14:textId="62C0BF68" w:rsidR="00765A18" w:rsidRPr="00765A18" w:rsidRDefault="00765A18" w:rsidP="000B0FE1">
      <w:pPr>
        <w:pStyle w:val="Smlouva2"/>
        <w:numPr>
          <w:ilvl w:val="0"/>
          <w:numId w:val="32"/>
        </w:numPr>
        <w:spacing w:before="120" w:after="120"/>
        <w:ind w:left="357" w:hanging="357"/>
        <w:jc w:val="both"/>
        <w:outlineLvl w:val="0"/>
        <w:rPr>
          <w:rFonts w:ascii="Calibri" w:hAnsi="Calibri"/>
          <w:b w:val="0"/>
          <w:bCs/>
          <w:sz w:val="22"/>
          <w:szCs w:val="22"/>
        </w:rPr>
      </w:pPr>
      <w:r w:rsidRPr="00765A18">
        <w:rPr>
          <w:rFonts w:ascii="Calibri" w:hAnsi="Calibri"/>
          <w:b w:val="0"/>
          <w:bCs/>
          <w:sz w:val="22"/>
          <w:szCs w:val="22"/>
        </w:rPr>
        <w:t xml:space="preserve">Je-li výsledkem poskytnutých Služeb na základě Smlouvy Dokumentace nebo Výstup obsahující autorské dílo ve smyslu AZ, postupuje se při jeho užití podle tohoto článku Smlouvy. </w:t>
      </w:r>
    </w:p>
    <w:p w14:paraId="1BCF14EB" w14:textId="426C8AB3" w:rsidR="00765A18" w:rsidRPr="00765A18" w:rsidRDefault="00765A18" w:rsidP="000B0FE1">
      <w:pPr>
        <w:pStyle w:val="Smlouva2"/>
        <w:numPr>
          <w:ilvl w:val="0"/>
          <w:numId w:val="32"/>
        </w:numPr>
        <w:spacing w:before="120" w:after="120"/>
        <w:ind w:left="357" w:hanging="357"/>
        <w:jc w:val="both"/>
        <w:outlineLvl w:val="0"/>
        <w:rPr>
          <w:rFonts w:ascii="Calibri" w:hAnsi="Calibri"/>
          <w:b w:val="0"/>
          <w:bCs/>
          <w:sz w:val="22"/>
          <w:szCs w:val="22"/>
        </w:rPr>
      </w:pPr>
      <w:r w:rsidRPr="00765A18">
        <w:rPr>
          <w:rFonts w:ascii="Calibri" w:hAnsi="Calibri"/>
          <w:b w:val="0"/>
          <w:bCs/>
          <w:sz w:val="22"/>
          <w:szCs w:val="22"/>
        </w:rPr>
        <w:t>Objednatel je oprávněn veškeré součásti Služeb včetně Dokumentace a Výstupů považované za autorské dílo nebo obsahující autorské dílo ve smyslu AZ (dále jen „Autorské dílo“) užívat, jak dále stanoveno v tomto článku Smlouvy.</w:t>
      </w:r>
    </w:p>
    <w:p w14:paraId="72622913" w14:textId="6377FA76" w:rsidR="00765A18" w:rsidRPr="00765A18" w:rsidRDefault="00765A18" w:rsidP="000B0FE1">
      <w:pPr>
        <w:pStyle w:val="Smlouva2"/>
        <w:numPr>
          <w:ilvl w:val="0"/>
          <w:numId w:val="32"/>
        </w:numPr>
        <w:spacing w:before="120" w:after="120"/>
        <w:ind w:left="357" w:hanging="357"/>
        <w:jc w:val="both"/>
        <w:outlineLvl w:val="0"/>
        <w:rPr>
          <w:rFonts w:ascii="Calibri" w:hAnsi="Calibri"/>
          <w:b w:val="0"/>
          <w:bCs/>
          <w:sz w:val="22"/>
          <w:szCs w:val="22"/>
        </w:rPr>
      </w:pPr>
      <w:r w:rsidRPr="00765A18">
        <w:rPr>
          <w:rFonts w:ascii="Calibri" w:hAnsi="Calibri"/>
          <w:b w:val="0"/>
          <w:bCs/>
          <w:sz w:val="22"/>
          <w:szCs w:val="22"/>
        </w:rPr>
        <w:t xml:space="preserve">Objednatel je oprávněn Autorské dílo užívat dle níže uvedených licenčních podmínek (dále jen „Licence“), a to od okamžiku účinnosti poskytnutí Licence </w:t>
      </w:r>
      <w:r>
        <w:rPr>
          <w:rFonts w:ascii="Calibri" w:hAnsi="Calibri"/>
          <w:b w:val="0"/>
          <w:bCs/>
          <w:sz w:val="22"/>
          <w:szCs w:val="22"/>
        </w:rPr>
        <w:t>Poskytovatelem</w:t>
      </w:r>
      <w:r w:rsidRPr="00765A18">
        <w:rPr>
          <w:rFonts w:ascii="Calibri" w:hAnsi="Calibri"/>
          <w:b w:val="0"/>
          <w:bCs/>
          <w:sz w:val="22"/>
          <w:szCs w:val="22"/>
        </w:rPr>
        <w:t xml:space="preserve">, přičemž </w:t>
      </w:r>
      <w:r>
        <w:rPr>
          <w:rFonts w:ascii="Calibri" w:hAnsi="Calibri"/>
          <w:b w:val="0"/>
          <w:bCs/>
          <w:sz w:val="22"/>
          <w:szCs w:val="22"/>
        </w:rPr>
        <w:t>Poskytovatel</w:t>
      </w:r>
      <w:r w:rsidRPr="00765A18">
        <w:rPr>
          <w:rFonts w:ascii="Calibri" w:hAnsi="Calibri"/>
          <w:b w:val="0"/>
          <w:bCs/>
          <w:sz w:val="22"/>
          <w:szCs w:val="22"/>
        </w:rPr>
        <w:t xml:space="preserve"> poskytuje Objednateli Licenci s účinností, která nastává okamžikem předání Dokumentace nebo Výstupu Služeb nebo jejich části, jehož je Autorské dílo součástí. Licence je udělena k užití Autorského díla Objednatelem k jakémukoliv účelu a v rozsahu, v jakém uzná za nezbytné, vhodné </w:t>
      </w:r>
      <w:r w:rsidRPr="00765A18">
        <w:rPr>
          <w:rFonts w:ascii="Calibri" w:hAnsi="Calibri"/>
          <w:b w:val="0"/>
          <w:bCs/>
          <w:sz w:val="22"/>
          <w:szCs w:val="22"/>
        </w:rPr>
        <w:lastRenderedPageBreak/>
        <w:t>či přiměřené. Pro vyloučení všech pochybností to znamená, že:</w:t>
      </w:r>
    </w:p>
    <w:p w14:paraId="3ACEB676" w14:textId="77777777" w:rsidR="00765A18" w:rsidRPr="00765A18" w:rsidRDefault="00765A18" w:rsidP="000B0FE1">
      <w:pPr>
        <w:numPr>
          <w:ilvl w:val="0"/>
          <w:numId w:val="33"/>
        </w:numPr>
        <w:spacing w:before="120" w:after="120"/>
        <w:ind w:left="993"/>
        <w:jc w:val="both"/>
        <w:rPr>
          <w:rFonts w:ascii="Calibri" w:eastAsia="Calibri" w:hAnsi="Calibri" w:cs="Calibri"/>
          <w:sz w:val="22"/>
          <w:szCs w:val="22"/>
        </w:rPr>
      </w:pPr>
      <w:r w:rsidRPr="00765A18">
        <w:rPr>
          <w:rFonts w:ascii="Calibri" w:eastAsia="Calibri" w:hAnsi="Calibri" w:cs="Calibri"/>
          <w:sz w:val="22"/>
          <w:szCs w:val="22"/>
        </w:rPr>
        <w:t>Licenci není Objednatel povinen využít, a to a ani zčásti;</w:t>
      </w:r>
    </w:p>
    <w:p w14:paraId="273AB0C0" w14:textId="3AB6878C" w:rsidR="00765A18" w:rsidRPr="00765A18" w:rsidRDefault="00765A18" w:rsidP="000B0FE1">
      <w:pPr>
        <w:numPr>
          <w:ilvl w:val="0"/>
          <w:numId w:val="33"/>
        </w:numPr>
        <w:spacing w:before="120" w:after="120"/>
        <w:ind w:left="993"/>
        <w:jc w:val="both"/>
        <w:rPr>
          <w:rFonts w:ascii="Calibri" w:eastAsia="Calibri" w:hAnsi="Calibri" w:cs="Calibri"/>
          <w:sz w:val="22"/>
          <w:szCs w:val="22"/>
        </w:rPr>
      </w:pPr>
      <w:r w:rsidRPr="00765A18">
        <w:rPr>
          <w:rFonts w:ascii="Calibri" w:eastAsia="Calibri" w:hAnsi="Calibri" w:cs="Calibri"/>
          <w:sz w:val="22"/>
          <w:szCs w:val="22"/>
        </w:rPr>
        <w:t>Licenční poplatek za výše uvedená oprávnění k příslušným Autorským dílům je zahrnut v</w:t>
      </w:r>
      <w:r w:rsidR="00512FFC">
        <w:rPr>
          <w:rFonts w:ascii="Calibri" w:eastAsia="Calibri" w:hAnsi="Calibri" w:cs="Calibri"/>
          <w:sz w:val="22"/>
          <w:szCs w:val="22"/>
        </w:rPr>
        <w:t> c</w:t>
      </w:r>
      <w:r w:rsidRPr="00765A18">
        <w:rPr>
          <w:rFonts w:ascii="Calibri" w:eastAsia="Calibri" w:hAnsi="Calibri" w:cs="Calibri"/>
          <w:sz w:val="22"/>
          <w:szCs w:val="22"/>
        </w:rPr>
        <w:t>eně Služeb s přihlédnutím k účelu Licence a způsobu a okolnostem užití Autorských děl a</w:t>
      </w:r>
      <w:r w:rsidR="00512FFC">
        <w:rPr>
          <w:rFonts w:ascii="Calibri" w:eastAsia="Calibri" w:hAnsi="Calibri" w:cs="Calibri"/>
          <w:sz w:val="22"/>
          <w:szCs w:val="22"/>
        </w:rPr>
        <w:t> </w:t>
      </w:r>
      <w:r w:rsidRPr="00765A18">
        <w:rPr>
          <w:rFonts w:ascii="Calibri" w:eastAsia="Calibri" w:hAnsi="Calibri" w:cs="Calibri"/>
          <w:sz w:val="22"/>
          <w:szCs w:val="22"/>
        </w:rPr>
        <w:t>k</w:t>
      </w:r>
      <w:r w:rsidR="00512FFC">
        <w:rPr>
          <w:rFonts w:ascii="Calibri" w:eastAsia="Calibri" w:hAnsi="Calibri" w:cs="Calibri"/>
          <w:sz w:val="22"/>
          <w:szCs w:val="22"/>
        </w:rPr>
        <w:t> </w:t>
      </w:r>
      <w:r w:rsidRPr="00765A18">
        <w:rPr>
          <w:rFonts w:ascii="Calibri" w:eastAsia="Calibri" w:hAnsi="Calibri" w:cs="Calibri"/>
          <w:sz w:val="22"/>
          <w:szCs w:val="22"/>
        </w:rPr>
        <w:t>územnímu a časovému a množstevnímu rozsahu Licence.</w:t>
      </w:r>
    </w:p>
    <w:p w14:paraId="119B6E19" w14:textId="695B235A" w:rsidR="00765A18" w:rsidRPr="00765A18" w:rsidRDefault="00765A18" w:rsidP="000B0FE1">
      <w:pPr>
        <w:pStyle w:val="Smlouva2"/>
        <w:numPr>
          <w:ilvl w:val="0"/>
          <w:numId w:val="32"/>
        </w:numPr>
        <w:spacing w:before="120" w:after="120"/>
        <w:ind w:left="357" w:hanging="357"/>
        <w:jc w:val="both"/>
        <w:outlineLvl w:val="0"/>
        <w:rPr>
          <w:rFonts w:ascii="Calibri" w:hAnsi="Calibri"/>
          <w:b w:val="0"/>
          <w:bCs/>
          <w:sz w:val="22"/>
          <w:szCs w:val="22"/>
        </w:rPr>
      </w:pPr>
      <w:r w:rsidRPr="00765A18">
        <w:rPr>
          <w:rFonts w:ascii="Calibri" w:hAnsi="Calibri"/>
          <w:b w:val="0"/>
          <w:bCs/>
          <w:sz w:val="22"/>
          <w:szCs w:val="22"/>
        </w:rPr>
        <w:t xml:space="preserve">V případě, že výsledkem poskytnutých Služeb na základě Smlouvy bude plnění (např. Dokumentace nebo Výstup) mající charakter průmyslového vlastnictví (patent, užitný vzor, průmyslový vzor atd.), zavazuje se </w:t>
      </w:r>
      <w:r w:rsidR="00512FFC">
        <w:rPr>
          <w:rFonts w:ascii="Calibri" w:hAnsi="Calibri"/>
          <w:b w:val="0"/>
          <w:bCs/>
          <w:sz w:val="22"/>
          <w:szCs w:val="22"/>
        </w:rPr>
        <w:t>Poskytovatel</w:t>
      </w:r>
      <w:r w:rsidR="00512FFC" w:rsidRPr="00765A18">
        <w:rPr>
          <w:rFonts w:ascii="Calibri" w:hAnsi="Calibri"/>
          <w:b w:val="0"/>
          <w:bCs/>
          <w:sz w:val="22"/>
          <w:szCs w:val="22"/>
        </w:rPr>
        <w:t xml:space="preserve"> </w:t>
      </w:r>
      <w:r w:rsidRPr="00765A18">
        <w:rPr>
          <w:rFonts w:ascii="Calibri" w:hAnsi="Calibri"/>
          <w:b w:val="0"/>
          <w:bCs/>
          <w:sz w:val="22"/>
          <w:szCs w:val="22"/>
        </w:rPr>
        <w:t xml:space="preserve">poskytnout Objednateli k takovému plnění (např. Dokumentaci nebo Výstupu) ke dni poskytnutí takové Služby (ke dni předání Dokumentace nebo Výstupu) licenci k užití průmyslového vlastnictví v potřebném rozsahu vzhledem k předmětu Smlouvy. Smluvní strany sjednávají, že úplata za poskytnutí takové licence (licenční odměna) je již zahrnuta v </w:t>
      </w:r>
      <w:r w:rsidR="00512FFC">
        <w:rPr>
          <w:rFonts w:ascii="Calibri" w:hAnsi="Calibri"/>
          <w:b w:val="0"/>
          <w:bCs/>
          <w:sz w:val="22"/>
          <w:szCs w:val="22"/>
        </w:rPr>
        <w:t>c</w:t>
      </w:r>
      <w:r w:rsidRPr="00765A18">
        <w:rPr>
          <w:rFonts w:ascii="Calibri" w:hAnsi="Calibri"/>
          <w:b w:val="0"/>
          <w:bCs/>
          <w:sz w:val="22"/>
          <w:szCs w:val="22"/>
        </w:rPr>
        <w:t xml:space="preserve">eně Služeb. </w:t>
      </w:r>
      <w:r w:rsidR="00512FFC">
        <w:rPr>
          <w:rFonts w:ascii="Calibri" w:hAnsi="Calibri"/>
          <w:b w:val="0"/>
          <w:bCs/>
          <w:sz w:val="22"/>
          <w:szCs w:val="22"/>
        </w:rPr>
        <w:t>Předcházející odstavec tohoto článku Smlouvy</w:t>
      </w:r>
      <w:r w:rsidRPr="00765A18">
        <w:rPr>
          <w:rFonts w:ascii="Calibri" w:hAnsi="Calibri"/>
          <w:b w:val="0"/>
          <w:bCs/>
          <w:sz w:val="22"/>
          <w:szCs w:val="22"/>
        </w:rPr>
        <w:t xml:space="preserve"> se použije přiměřeně.</w:t>
      </w:r>
    </w:p>
    <w:p w14:paraId="12DB7F57" w14:textId="7C3502EB" w:rsidR="00765A18" w:rsidRPr="00765A18" w:rsidRDefault="00512FFC" w:rsidP="000B0FE1">
      <w:pPr>
        <w:pStyle w:val="Smlouva2"/>
        <w:numPr>
          <w:ilvl w:val="0"/>
          <w:numId w:val="32"/>
        </w:numPr>
        <w:spacing w:before="120" w:after="120"/>
        <w:ind w:left="357" w:hanging="357"/>
        <w:jc w:val="both"/>
        <w:outlineLvl w:val="0"/>
        <w:rPr>
          <w:rFonts w:ascii="Calibri" w:hAnsi="Calibri"/>
          <w:b w:val="0"/>
          <w:bCs/>
          <w:sz w:val="22"/>
          <w:szCs w:val="22"/>
        </w:rPr>
      </w:pPr>
      <w:r>
        <w:rPr>
          <w:rFonts w:ascii="Calibri" w:hAnsi="Calibri"/>
          <w:b w:val="0"/>
          <w:bCs/>
          <w:sz w:val="22"/>
          <w:szCs w:val="22"/>
        </w:rPr>
        <w:t>Poskytovatel</w:t>
      </w:r>
      <w:r w:rsidRPr="00765A18">
        <w:rPr>
          <w:rFonts w:ascii="Calibri" w:hAnsi="Calibri"/>
          <w:b w:val="0"/>
          <w:bCs/>
          <w:sz w:val="22"/>
          <w:szCs w:val="22"/>
        </w:rPr>
        <w:t xml:space="preserve"> </w:t>
      </w:r>
      <w:r w:rsidR="00765A18" w:rsidRPr="00765A18">
        <w:rPr>
          <w:rFonts w:ascii="Calibri" w:hAnsi="Calibri"/>
          <w:b w:val="0"/>
          <w:bCs/>
          <w:sz w:val="22"/>
          <w:szCs w:val="22"/>
        </w:rPr>
        <w:t>uzavřením Smlouvy opravňuje Objednatele a uděluje mu veškeré nezbytné souhlasy ke všem formám užití Dokumentace a Výstupů a veškerých jiných předmětů práv duševního vlastnictví, které Objednatel potřebuje k řádnému užívání výsledků Služeb.</w:t>
      </w:r>
    </w:p>
    <w:p w14:paraId="09B0E04F" w14:textId="23C14EB3" w:rsidR="00765A18" w:rsidRPr="00765A18" w:rsidRDefault="00765A18" w:rsidP="000B0FE1">
      <w:pPr>
        <w:pStyle w:val="Smlouva2"/>
        <w:numPr>
          <w:ilvl w:val="0"/>
          <w:numId w:val="32"/>
        </w:numPr>
        <w:spacing w:before="120" w:after="120"/>
        <w:ind w:left="357" w:hanging="357"/>
        <w:jc w:val="both"/>
        <w:outlineLvl w:val="0"/>
        <w:rPr>
          <w:rFonts w:ascii="Calibri" w:hAnsi="Calibri"/>
          <w:b w:val="0"/>
          <w:bCs/>
          <w:sz w:val="22"/>
          <w:szCs w:val="22"/>
        </w:rPr>
      </w:pPr>
      <w:r w:rsidRPr="00765A18">
        <w:rPr>
          <w:rFonts w:ascii="Calibri" w:hAnsi="Calibri"/>
          <w:b w:val="0"/>
          <w:bCs/>
          <w:sz w:val="22"/>
          <w:szCs w:val="22"/>
        </w:rPr>
        <w:t xml:space="preserve">Udělení veškerých práv uvedených v tomto článku Smlouvy nelze ze strany </w:t>
      </w:r>
      <w:r w:rsidR="00512FFC">
        <w:rPr>
          <w:rFonts w:ascii="Calibri" w:hAnsi="Calibri"/>
          <w:b w:val="0"/>
          <w:bCs/>
          <w:sz w:val="22"/>
          <w:szCs w:val="22"/>
        </w:rPr>
        <w:t>Poskytovatele</w:t>
      </w:r>
      <w:r w:rsidR="00512FFC" w:rsidRPr="00765A18">
        <w:rPr>
          <w:rFonts w:ascii="Calibri" w:hAnsi="Calibri"/>
          <w:b w:val="0"/>
          <w:bCs/>
          <w:sz w:val="22"/>
          <w:szCs w:val="22"/>
        </w:rPr>
        <w:t xml:space="preserve"> </w:t>
      </w:r>
      <w:r w:rsidRPr="00765A18">
        <w:rPr>
          <w:rFonts w:ascii="Calibri" w:hAnsi="Calibri"/>
          <w:b w:val="0"/>
          <w:bCs/>
          <w:sz w:val="22"/>
          <w:szCs w:val="22"/>
        </w:rPr>
        <w:t>vypovědět a na jejich udělení nemá vliv ukončení účinnosti Smlouvy.</w:t>
      </w:r>
    </w:p>
    <w:p w14:paraId="6199F6E9" w14:textId="722076C8" w:rsidR="00765A18" w:rsidRPr="00765A18" w:rsidRDefault="00512FFC" w:rsidP="000B0FE1">
      <w:pPr>
        <w:pStyle w:val="Smlouva2"/>
        <w:numPr>
          <w:ilvl w:val="0"/>
          <w:numId w:val="32"/>
        </w:numPr>
        <w:spacing w:before="120" w:after="120"/>
        <w:ind w:left="357" w:hanging="357"/>
        <w:jc w:val="both"/>
        <w:outlineLvl w:val="0"/>
        <w:rPr>
          <w:rFonts w:ascii="Calibri" w:hAnsi="Calibri"/>
          <w:b w:val="0"/>
          <w:bCs/>
          <w:sz w:val="22"/>
          <w:szCs w:val="22"/>
        </w:rPr>
      </w:pPr>
      <w:r>
        <w:rPr>
          <w:rFonts w:ascii="Calibri" w:hAnsi="Calibri"/>
          <w:b w:val="0"/>
          <w:bCs/>
          <w:sz w:val="22"/>
          <w:szCs w:val="22"/>
        </w:rPr>
        <w:t>Poskytovatel</w:t>
      </w:r>
      <w:r w:rsidRPr="00765A18">
        <w:rPr>
          <w:rFonts w:ascii="Calibri" w:hAnsi="Calibri"/>
          <w:b w:val="0"/>
          <w:bCs/>
          <w:sz w:val="22"/>
          <w:szCs w:val="22"/>
        </w:rPr>
        <w:t xml:space="preserve"> </w:t>
      </w:r>
      <w:r w:rsidR="00765A18" w:rsidRPr="00765A18">
        <w:rPr>
          <w:rFonts w:ascii="Calibri" w:hAnsi="Calibri"/>
          <w:b w:val="0"/>
          <w:bCs/>
          <w:sz w:val="22"/>
          <w:szCs w:val="22"/>
        </w:rPr>
        <w:t>prohlašuje, že veškeré jím poskytnuté Služby a jejich Dokumentace a Výstupy budou prosté právních vad</w:t>
      </w:r>
      <w:r>
        <w:rPr>
          <w:rFonts w:ascii="Calibri" w:hAnsi="Calibri"/>
          <w:b w:val="0"/>
          <w:bCs/>
          <w:sz w:val="22"/>
          <w:szCs w:val="22"/>
        </w:rPr>
        <w:t>,</w:t>
      </w:r>
      <w:r w:rsidR="00765A18" w:rsidRPr="00765A18">
        <w:rPr>
          <w:rFonts w:ascii="Calibri" w:hAnsi="Calibri"/>
          <w:b w:val="0"/>
          <w:bCs/>
          <w:sz w:val="22"/>
          <w:szCs w:val="22"/>
        </w:rPr>
        <w:t xml:space="preserve"> a zavazuje se odškodnit v plné výši Objednatele v případě, že třetí osoba úspěšně uplatní vůči Objednateli autorskoprávní nebo jiný nárok plynoucí z právní vady poskytnutého plnění dle Smlouvy. </w:t>
      </w:r>
    </w:p>
    <w:p w14:paraId="6AA23C08" w14:textId="77B5E1C5" w:rsidR="00765A18" w:rsidRPr="00765A18" w:rsidRDefault="00512FFC" w:rsidP="000B0FE1">
      <w:pPr>
        <w:pStyle w:val="Smlouva2"/>
        <w:numPr>
          <w:ilvl w:val="0"/>
          <w:numId w:val="32"/>
        </w:numPr>
        <w:spacing w:before="120" w:after="120"/>
        <w:ind w:left="357" w:hanging="357"/>
        <w:jc w:val="both"/>
        <w:outlineLvl w:val="0"/>
        <w:rPr>
          <w:rFonts w:ascii="Calibri" w:hAnsi="Calibri"/>
          <w:b w:val="0"/>
          <w:bCs/>
          <w:sz w:val="22"/>
          <w:szCs w:val="22"/>
        </w:rPr>
      </w:pPr>
      <w:r>
        <w:rPr>
          <w:rFonts w:ascii="Calibri" w:hAnsi="Calibri"/>
          <w:b w:val="0"/>
          <w:bCs/>
          <w:sz w:val="22"/>
          <w:szCs w:val="22"/>
        </w:rPr>
        <w:t>Poskytovatel</w:t>
      </w:r>
      <w:r w:rsidRPr="00765A18">
        <w:rPr>
          <w:rFonts w:ascii="Calibri" w:hAnsi="Calibri"/>
          <w:b w:val="0"/>
          <w:bCs/>
          <w:sz w:val="22"/>
          <w:szCs w:val="22"/>
        </w:rPr>
        <w:t xml:space="preserve"> </w:t>
      </w:r>
      <w:r w:rsidR="00765A18" w:rsidRPr="00765A18">
        <w:rPr>
          <w:rFonts w:ascii="Calibri" w:hAnsi="Calibri"/>
          <w:b w:val="0"/>
          <w:bCs/>
          <w:sz w:val="22"/>
          <w:szCs w:val="22"/>
        </w:rPr>
        <w:t xml:space="preserve">je povinen uzavřít s vlastníky práv duševního vlastnictví nebo průmyslového vlastnictví vzniklých v souvislosti s poskytnutými Službami dohody zajišťující Objednateli možnost užívaní poskytnutých Služeb včetně Dokumentace a Výstupů v souladu se Smlouvou. </w:t>
      </w:r>
    </w:p>
    <w:p w14:paraId="6CE5F49E" w14:textId="4CCC99A9" w:rsidR="00765A18" w:rsidRPr="00765A18" w:rsidRDefault="00765A18" w:rsidP="000B0FE1">
      <w:pPr>
        <w:pStyle w:val="Smlouva2"/>
        <w:numPr>
          <w:ilvl w:val="0"/>
          <w:numId w:val="32"/>
        </w:numPr>
        <w:spacing w:before="120" w:after="120"/>
        <w:ind w:left="357" w:hanging="357"/>
        <w:jc w:val="both"/>
        <w:outlineLvl w:val="0"/>
        <w:rPr>
          <w:rFonts w:ascii="Calibri" w:hAnsi="Calibri"/>
          <w:b w:val="0"/>
          <w:bCs/>
          <w:sz w:val="22"/>
          <w:szCs w:val="22"/>
        </w:rPr>
      </w:pPr>
      <w:r w:rsidRPr="00765A18">
        <w:rPr>
          <w:rFonts w:ascii="Calibri" w:hAnsi="Calibri"/>
          <w:b w:val="0"/>
          <w:bCs/>
          <w:sz w:val="22"/>
          <w:szCs w:val="22"/>
        </w:rPr>
        <w:t xml:space="preserve">Práva získaná Objednatelem v rámci plnění této Smlouvy (včetně Licence a případných licencí k užití průmyslového vlastnictví získaných na základě tohoto článku Smlouvy) přechází i na případného právního nástupce Objednatele, a to bez jakéhokoliv dalšího svolení </w:t>
      </w:r>
      <w:r w:rsidR="00512FFC">
        <w:rPr>
          <w:rFonts w:ascii="Calibri" w:hAnsi="Calibri"/>
          <w:b w:val="0"/>
          <w:bCs/>
          <w:sz w:val="22"/>
          <w:szCs w:val="22"/>
        </w:rPr>
        <w:t>Poskytovatele</w:t>
      </w:r>
      <w:r w:rsidRPr="00765A18">
        <w:rPr>
          <w:rFonts w:ascii="Calibri" w:hAnsi="Calibri"/>
          <w:b w:val="0"/>
          <w:bCs/>
          <w:sz w:val="22"/>
          <w:szCs w:val="22"/>
        </w:rPr>
        <w:t xml:space="preserve">. </w:t>
      </w:r>
    </w:p>
    <w:p w14:paraId="4CE638F3" w14:textId="56FB8A08" w:rsidR="00765A18" w:rsidRPr="00765A18" w:rsidRDefault="002044D2" w:rsidP="000B0FE1">
      <w:pPr>
        <w:pStyle w:val="Smlouva2"/>
        <w:numPr>
          <w:ilvl w:val="0"/>
          <w:numId w:val="32"/>
        </w:numPr>
        <w:spacing w:before="120" w:after="120"/>
        <w:ind w:left="357" w:hanging="357"/>
        <w:jc w:val="both"/>
        <w:outlineLvl w:val="0"/>
        <w:rPr>
          <w:rFonts w:ascii="Calibri" w:hAnsi="Calibri"/>
          <w:b w:val="0"/>
          <w:bCs/>
          <w:sz w:val="22"/>
          <w:szCs w:val="22"/>
        </w:rPr>
      </w:pPr>
      <w:r>
        <w:rPr>
          <w:rFonts w:ascii="Calibri" w:hAnsi="Calibri"/>
          <w:b w:val="0"/>
          <w:bCs/>
          <w:sz w:val="22"/>
          <w:szCs w:val="22"/>
        </w:rPr>
        <w:t>Poskytovatel</w:t>
      </w:r>
      <w:r w:rsidR="00765A18" w:rsidRPr="00765A18">
        <w:rPr>
          <w:rFonts w:ascii="Calibri" w:hAnsi="Calibri"/>
          <w:b w:val="0"/>
          <w:bCs/>
          <w:sz w:val="22"/>
          <w:szCs w:val="22"/>
        </w:rPr>
        <w:t xml:space="preserve"> podpisem Smlouvy výslovně prohlašuje, že odměna za veškerá oprávnění poskytnutá Objednateli dle tohoto článku Smlouvy je již zahrnuta v </w:t>
      </w:r>
      <w:r w:rsidR="00512FFC">
        <w:rPr>
          <w:rFonts w:ascii="Calibri" w:hAnsi="Calibri"/>
          <w:b w:val="0"/>
          <w:bCs/>
          <w:sz w:val="22"/>
          <w:szCs w:val="22"/>
        </w:rPr>
        <w:t>c</w:t>
      </w:r>
      <w:r w:rsidR="00765A18" w:rsidRPr="00765A18">
        <w:rPr>
          <w:rFonts w:ascii="Calibri" w:hAnsi="Calibri"/>
          <w:b w:val="0"/>
          <w:bCs/>
          <w:sz w:val="22"/>
          <w:szCs w:val="22"/>
        </w:rPr>
        <w:t>eně Služeb.</w:t>
      </w:r>
    </w:p>
    <w:p w14:paraId="07DA7182" w14:textId="77777777" w:rsidR="00765A18" w:rsidRDefault="00765A18" w:rsidP="00765A18">
      <w:pPr>
        <w:pStyle w:val="Smlouva2"/>
        <w:spacing w:before="120" w:after="120" w:line="240" w:lineRule="auto"/>
        <w:ind w:left="357"/>
        <w:jc w:val="both"/>
        <w:outlineLvl w:val="0"/>
        <w:rPr>
          <w:rFonts w:ascii="Calibri" w:hAnsi="Calibri"/>
          <w:b w:val="0"/>
          <w:bCs/>
          <w:sz w:val="22"/>
          <w:szCs w:val="22"/>
        </w:rPr>
      </w:pPr>
    </w:p>
    <w:p w14:paraId="58C3EA8B" w14:textId="77777777" w:rsidR="00891464" w:rsidRPr="00D20B86" w:rsidRDefault="00891464" w:rsidP="00062F70">
      <w:pPr>
        <w:keepNext/>
        <w:jc w:val="center"/>
        <w:rPr>
          <w:rFonts w:ascii="Calibri" w:hAnsi="Calibri"/>
          <w:b/>
          <w:sz w:val="22"/>
          <w:szCs w:val="22"/>
        </w:rPr>
      </w:pPr>
      <w:r w:rsidRPr="00D20B86">
        <w:rPr>
          <w:rFonts w:ascii="Calibri" w:hAnsi="Calibri"/>
          <w:b/>
          <w:sz w:val="22"/>
          <w:szCs w:val="22"/>
        </w:rPr>
        <w:t>XV.</w:t>
      </w:r>
    </w:p>
    <w:p w14:paraId="6F09B3B4" w14:textId="53A34C87" w:rsidR="00891464" w:rsidRDefault="00E648AF" w:rsidP="00062F70">
      <w:pPr>
        <w:keepNext/>
        <w:spacing w:after="120"/>
        <w:jc w:val="center"/>
        <w:rPr>
          <w:rFonts w:ascii="Calibri" w:hAnsi="Calibri"/>
          <w:b/>
          <w:sz w:val="22"/>
          <w:szCs w:val="22"/>
        </w:rPr>
      </w:pPr>
      <w:r>
        <w:rPr>
          <w:rFonts w:ascii="Calibri" w:hAnsi="Calibri"/>
          <w:b/>
          <w:sz w:val="22"/>
          <w:szCs w:val="22"/>
        </w:rPr>
        <w:t xml:space="preserve">Legislativní </w:t>
      </w:r>
      <w:proofErr w:type="spellStart"/>
      <w:r>
        <w:rPr>
          <w:rFonts w:ascii="Calibri" w:hAnsi="Calibri"/>
          <w:b/>
          <w:sz w:val="22"/>
          <w:szCs w:val="22"/>
        </w:rPr>
        <w:t>compliance</w:t>
      </w:r>
      <w:proofErr w:type="spellEnd"/>
    </w:p>
    <w:p w14:paraId="2FAF80E4" w14:textId="27DED7D7" w:rsidR="00E648AF" w:rsidRDefault="00F44703" w:rsidP="00E648AF">
      <w:pPr>
        <w:pStyle w:val="Smlouva2"/>
        <w:numPr>
          <w:ilvl w:val="0"/>
          <w:numId w:val="34"/>
        </w:numPr>
        <w:spacing w:before="120" w:after="120"/>
        <w:ind w:left="357" w:hanging="357"/>
        <w:jc w:val="both"/>
        <w:outlineLvl w:val="0"/>
        <w:rPr>
          <w:rFonts w:ascii="Calibri" w:hAnsi="Calibri"/>
          <w:b w:val="0"/>
          <w:bCs/>
          <w:sz w:val="22"/>
          <w:szCs w:val="22"/>
        </w:rPr>
      </w:pPr>
      <w:r>
        <w:rPr>
          <w:rFonts w:ascii="Calibri" w:hAnsi="Calibri"/>
          <w:b w:val="0"/>
          <w:bCs/>
          <w:sz w:val="22"/>
          <w:szCs w:val="22"/>
        </w:rPr>
        <w:t xml:space="preserve">Poskytovatel se zavazuje zajistit, aby </w:t>
      </w:r>
      <w:r w:rsidR="00E455E4">
        <w:rPr>
          <w:rFonts w:ascii="Calibri" w:hAnsi="Calibri"/>
          <w:b w:val="0"/>
          <w:bCs/>
          <w:sz w:val="22"/>
          <w:szCs w:val="22"/>
        </w:rPr>
        <w:t xml:space="preserve">jím provozované CDE </w:t>
      </w:r>
      <w:r w:rsidR="00315440">
        <w:rPr>
          <w:rFonts w:ascii="Calibri" w:hAnsi="Calibri"/>
          <w:b w:val="0"/>
          <w:bCs/>
          <w:sz w:val="22"/>
          <w:szCs w:val="22"/>
        </w:rPr>
        <w:t xml:space="preserve">po celou dobu trvání smlouvy splňovalo podmínky dané souvisejícími platnými a účinnými právními předpisy (např. </w:t>
      </w:r>
      <w:r w:rsidR="00D26586">
        <w:rPr>
          <w:rFonts w:ascii="Calibri" w:hAnsi="Calibri"/>
          <w:b w:val="0"/>
          <w:bCs/>
          <w:sz w:val="22"/>
          <w:szCs w:val="22"/>
        </w:rPr>
        <w:t xml:space="preserve">zákon č. 283/2021 Sb., </w:t>
      </w:r>
      <w:r w:rsidR="00F73663">
        <w:rPr>
          <w:rFonts w:ascii="Calibri" w:hAnsi="Calibri"/>
          <w:b w:val="0"/>
          <w:bCs/>
          <w:sz w:val="22"/>
          <w:szCs w:val="22"/>
        </w:rPr>
        <w:t xml:space="preserve">stavební zákon, ve znění pozdějších předpisů, a jeho </w:t>
      </w:r>
      <w:r w:rsidR="006609F1">
        <w:rPr>
          <w:rFonts w:ascii="Calibri" w:hAnsi="Calibri"/>
          <w:b w:val="0"/>
          <w:bCs/>
          <w:sz w:val="22"/>
          <w:szCs w:val="22"/>
        </w:rPr>
        <w:t xml:space="preserve">prováděcí právní předpisy, </w:t>
      </w:r>
      <w:r w:rsidR="00C027FC">
        <w:rPr>
          <w:rFonts w:ascii="Calibri" w:hAnsi="Calibri"/>
          <w:b w:val="0"/>
          <w:bCs/>
          <w:sz w:val="22"/>
          <w:szCs w:val="22"/>
        </w:rPr>
        <w:t xml:space="preserve">zákon č. 181/2014 Sb., </w:t>
      </w:r>
      <w:r w:rsidR="008C057B" w:rsidRPr="008C057B">
        <w:rPr>
          <w:rFonts w:ascii="Calibri" w:hAnsi="Calibri"/>
          <w:b w:val="0"/>
          <w:bCs/>
          <w:sz w:val="22"/>
          <w:szCs w:val="22"/>
        </w:rPr>
        <w:t>o kybernetické bezpečnosti a o změně souvisejících zákonů</w:t>
      </w:r>
      <w:r w:rsidR="008C057B">
        <w:rPr>
          <w:rFonts w:ascii="Calibri" w:hAnsi="Calibri"/>
          <w:b w:val="0"/>
          <w:bCs/>
          <w:sz w:val="22"/>
          <w:szCs w:val="22"/>
        </w:rPr>
        <w:t xml:space="preserve"> (zákon o kybernetické bezpečnosti), ve znění pozdějších předpisů, </w:t>
      </w:r>
      <w:r w:rsidR="006768ED">
        <w:rPr>
          <w:rFonts w:ascii="Calibri" w:hAnsi="Calibri"/>
          <w:b w:val="0"/>
          <w:bCs/>
          <w:sz w:val="22"/>
          <w:szCs w:val="22"/>
        </w:rPr>
        <w:t xml:space="preserve">do budoucna např. projednávaný návrh zákona </w:t>
      </w:r>
      <w:r w:rsidR="006768ED" w:rsidRPr="006768ED">
        <w:rPr>
          <w:rFonts w:ascii="Calibri" w:hAnsi="Calibri"/>
          <w:b w:val="0"/>
          <w:bCs/>
          <w:sz w:val="22"/>
          <w:szCs w:val="22"/>
        </w:rPr>
        <w:t>o správě informací o stavbě, informačních modelech stavby a</w:t>
      </w:r>
      <w:r w:rsidR="006768ED">
        <w:rPr>
          <w:rFonts w:ascii="Calibri" w:hAnsi="Calibri"/>
          <w:b w:val="0"/>
          <w:bCs/>
          <w:sz w:val="22"/>
          <w:szCs w:val="22"/>
        </w:rPr>
        <w:t> </w:t>
      </w:r>
      <w:r w:rsidR="006768ED" w:rsidRPr="006768ED">
        <w:rPr>
          <w:rFonts w:ascii="Calibri" w:hAnsi="Calibri"/>
          <w:b w:val="0"/>
          <w:bCs/>
          <w:sz w:val="22"/>
          <w:szCs w:val="22"/>
        </w:rPr>
        <w:t>vystavěného prostředí a o změně některých zákonů</w:t>
      </w:r>
      <w:r w:rsidR="006768ED">
        <w:rPr>
          <w:rFonts w:ascii="Calibri" w:hAnsi="Calibri"/>
          <w:b w:val="0"/>
          <w:bCs/>
          <w:sz w:val="22"/>
          <w:szCs w:val="22"/>
        </w:rPr>
        <w:t>).</w:t>
      </w:r>
    </w:p>
    <w:p w14:paraId="16FAC27E" w14:textId="77777777" w:rsidR="00A523FF" w:rsidRDefault="008843E8" w:rsidP="00E648AF">
      <w:pPr>
        <w:pStyle w:val="Smlouva2"/>
        <w:numPr>
          <w:ilvl w:val="0"/>
          <w:numId w:val="34"/>
        </w:numPr>
        <w:spacing w:before="120" w:after="120"/>
        <w:ind w:left="357" w:hanging="357"/>
        <w:jc w:val="both"/>
        <w:outlineLvl w:val="0"/>
        <w:rPr>
          <w:rFonts w:ascii="Calibri" w:hAnsi="Calibri"/>
          <w:b w:val="0"/>
          <w:bCs/>
          <w:sz w:val="22"/>
          <w:szCs w:val="22"/>
        </w:rPr>
      </w:pPr>
      <w:r>
        <w:rPr>
          <w:rFonts w:ascii="Calibri" w:hAnsi="Calibri"/>
          <w:b w:val="0"/>
          <w:bCs/>
          <w:sz w:val="22"/>
          <w:szCs w:val="22"/>
        </w:rPr>
        <w:t xml:space="preserve">Poskytovatel se zavazuje </w:t>
      </w:r>
      <w:r w:rsidR="00A5270A">
        <w:rPr>
          <w:rFonts w:ascii="Calibri" w:hAnsi="Calibri"/>
          <w:b w:val="0"/>
          <w:bCs/>
          <w:sz w:val="22"/>
          <w:szCs w:val="22"/>
        </w:rPr>
        <w:t>provádět průběžné aktualizace CDE v návaznosti na změny související legislativy.</w:t>
      </w:r>
      <w:r w:rsidR="00A523FF">
        <w:rPr>
          <w:rFonts w:ascii="Calibri" w:hAnsi="Calibri"/>
          <w:b w:val="0"/>
          <w:bCs/>
          <w:sz w:val="22"/>
          <w:szCs w:val="22"/>
        </w:rPr>
        <w:t xml:space="preserve"> </w:t>
      </w:r>
    </w:p>
    <w:p w14:paraId="083C05F1" w14:textId="1A182EA0" w:rsidR="008843E8" w:rsidRDefault="00A523FF" w:rsidP="00E648AF">
      <w:pPr>
        <w:pStyle w:val="Smlouva2"/>
        <w:numPr>
          <w:ilvl w:val="0"/>
          <w:numId w:val="34"/>
        </w:numPr>
        <w:spacing w:before="120" w:after="120"/>
        <w:ind w:left="357" w:hanging="357"/>
        <w:jc w:val="both"/>
        <w:outlineLvl w:val="0"/>
        <w:rPr>
          <w:rFonts w:ascii="Calibri" w:hAnsi="Calibri"/>
          <w:b w:val="0"/>
          <w:bCs/>
          <w:sz w:val="22"/>
          <w:szCs w:val="22"/>
        </w:rPr>
      </w:pPr>
      <w:r w:rsidRPr="00A523FF">
        <w:rPr>
          <w:rFonts w:ascii="Calibri" w:hAnsi="Calibri"/>
          <w:b w:val="0"/>
          <w:bCs/>
          <w:sz w:val="22"/>
          <w:szCs w:val="22"/>
        </w:rPr>
        <w:t xml:space="preserve">Nesplnění povinností Poskytovatele dle </w:t>
      </w:r>
      <w:r>
        <w:rPr>
          <w:rFonts w:ascii="Calibri" w:hAnsi="Calibri"/>
          <w:b w:val="0"/>
          <w:bCs/>
          <w:sz w:val="22"/>
          <w:szCs w:val="22"/>
        </w:rPr>
        <w:t>odst. 1 a odst. 2 tohoto článku</w:t>
      </w:r>
      <w:r w:rsidRPr="00A523FF">
        <w:rPr>
          <w:rFonts w:ascii="Calibri" w:hAnsi="Calibri"/>
          <w:b w:val="0"/>
          <w:bCs/>
          <w:sz w:val="22"/>
          <w:szCs w:val="22"/>
        </w:rPr>
        <w:t xml:space="preserve"> Smlouvy se považuje za podstatné porušení Smlouvy.</w:t>
      </w:r>
    </w:p>
    <w:p w14:paraId="1112B948" w14:textId="51E45F9F" w:rsidR="00A523FF" w:rsidRPr="00D7246B" w:rsidRDefault="00C35175" w:rsidP="00D7246B">
      <w:pPr>
        <w:pStyle w:val="Smlouva2"/>
        <w:numPr>
          <w:ilvl w:val="0"/>
          <w:numId w:val="34"/>
        </w:numPr>
        <w:spacing w:before="120" w:after="120"/>
        <w:ind w:left="357" w:hanging="357"/>
        <w:jc w:val="both"/>
        <w:outlineLvl w:val="0"/>
        <w:rPr>
          <w:rFonts w:ascii="Calibri" w:hAnsi="Calibri"/>
          <w:b w:val="0"/>
          <w:bCs/>
          <w:sz w:val="22"/>
          <w:szCs w:val="22"/>
        </w:rPr>
      </w:pPr>
      <w:r w:rsidRPr="00C35175">
        <w:rPr>
          <w:rFonts w:ascii="Calibri" w:hAnsi="Calibri"/>
          <w:b w:val="0"/>
          <w:bCs/>
          <w:sz w:val="22"/>
          <w:szCs w:val="22"/>
        </w:rPr>
        <w:t xml:space="preserve">Náklady na </w:t>
      </w:r>
      <w:r>
        <w:rPr>
          <w:rFonts w:ascii="Calibri" w:hAnsi="Calibri"/>
          <w:b w:val="0"/>
          <w:bCs/>
          <w:sz w:val="22"/>
          <w:szCs w:val="22"/>
        </w:rPr>
        <w:t xml:space="preserve">aktualizaci CDE při změně legislativy </w:t>
      </w:r>
      <w:r w:rsidRPr="00C35175">
        <w:rPr>
          <w:rFonts w:ascii="Calibri" w:hAnsi="Calibri"/>
          <w:b w:val="0"/>
          <w:bCs/>
          <w:sz w:val="22"/>
          <w:szCs w:val="22"/>
        </w:rPr>
        <w:t>nese Poskytovatel a jsou zahrnuty ve sjednané ceně dle čl. VIII. této smlouvy</w:t>
      </w:r>
      <w:r w:rsidR="00E058AC">
        <w:rPr>
          <w:rFonts w:ascii="Calibri" w:hAnsi="Calibri"/>
          <w:b w:val="0"/>
          <w:bCs/>
          <w:sz w:val="22"/>
          <w:szCs w:val="22"/>
        </w:rPr>
        <w:t>.</w:t>
      </w:r>
    </w:p>
    <w:p w14:paraId="0950148B" w14:textId="6C0CC1BD" w:rsidR="009C712A" w:rsidRPr="00D20B86" w:rsidRDefault="009C712A" w:rsidP="00062F70">
      <w:pPr>
        <w:keepNext/>
        <w:jc w:val="center"/>
        <w:rPr>
          <w:rFonts w:ascii="Calibri" w:hAnsi="Calibri"/>
          <w:b/>
          <w:sz w:val="22"/>
          <w:szCs w:val="22"/>
        </w:rPr>
      </w:pPr>
      <w:r w:rsidRPr="00D20B86">
        <w:rPr>
          <w:rFonts w:ascii="Calibri" w:hAnsi="Calibri"/>
          <w:b/>
          <w:sz w:val="22"/>
          <w:szCs w:val="22"/>
        </w:rPr>
        <w:lastRenderedPageBreak/>
        <w:t>X</w:t>
      </w:r>
      <w:r w:rsidR="00332404" w:rsidRPr="00D20B86">
        <w:rPr>
          <w:rFonts w:ascii="Calibri" w:hAnsi="Calibri"/>
          <w:b/>
          <w:sz w:val="22"/>
          <w:szCs w:val="22"/>
        </w:rPr>
        <w:t>V</w:t>
      </w:r>
      <w:r w:rsidR="00891464">
        <w:rPr>
          <w:rFonts w:ascii="Calibri" w:hAnsi="Calibri"/>
          <w:b/>
          <w:sz w:val="22"/>
          <w:szCs w:val="22"/>
        </w:rPr>
        <w:t>I</w:t>
      </w:r>
      <w:r w:rsidRPr="00D20B86">
        <w:rPr>
          <w:rFonts w:ascii="Calibri" w:hAnsi="Calibri"/>
          <w:b/>
          <w:sz w:val="22"/>
          <w:szCs w:val="22"/>
        </w:rPr>
        <w:t>.</w:t>
      </w:r>
    </w:p>
    <w:p w14:paraId="22247970" w14:textId="77EE3ABB" w:rsidR="00B878DA" w:rsidRPr="00D20B86" w:rsidRDefault="00B878DA" w:rsidP="00062F70">
      <w:pPr>
        <w:keepNext/>
        <w:spacing w:after="120"/>
        <w:jc w:val="center"/>
        <w:rPr>
          <w:rFonts w:ascii="Calibri" w:hAnsi="Calibri"/>
          <w:b/>
          <w:sz w:val="22"/>
          <w:szCs w:val="22"/>
        </w:rPr>
      </w:pPr>
      <w:r w:rsidRPr="00D20B86">
        <w:rPr>
          <w:rFonts w:ascii="Calibri" w:hAnsi="Calibri"/>
          <w:b/>
          <w:sz w:val="22"/>
          <w:szCs w:val="22"/>
        </w:rPr>
        <w:t>Vyšší moc</w:t>
      </w:r>
    </w:p>
    <w:p w14:paraId="6C538D09" w14:textId="77777777" w:rsidR="00B878DA" w:rsidRDefault="00B878DA" w:rsidP="000233A1">
      <w:pPr>
        <w:pStyle w:val="Smlouva2"/>
        <w:numPr>
          <w:ilvl w:val="0"/>
          <w:numId w:val="38"/>
        </w:numPr>
        <w:spacing w:before="120" w:after="120"/>
        <w:ind w:left="357" w:hanging="357"/>
        <w:jc w:val="both"/>
        <w:outlineLvl w:val="0"/>
        <w:rPr>
          <w:rFonts w:ascii="Calibri" w:hAnsi="Calibri"/>
          <w:b w:val="0"/>
          <w:bCs/>
          <w:sz w:val="22"/>
          <w:szCs w:val="22"/>
        </w:rPr>
      </w:pPr>
      <w:r w:rsidRPr="005347CB">
        <w:rPr>
          <w:rFonts w:ascii="Calibri" w:hAnsi="Calibri"/>
          <w:b w:val="0"/>
          <w:bCs/>
          <w:sz w:val="22"/>
          <w:szCs w:val="22"/>
        </w:rPr>
        <w:t>Pro účely této smlouvy se za vyšší moc považují okolnosti, které objektivně znemožňují některé ze</w:t>
      </w:r>
      <w:r>
        <w:rPr>
          <w:rFonts w:ascii="Calibri" w:hAnsi="Calibri"/>
          <w:b w:val="0"/>
          <w:bCs/>
          <w:sz w:val="22"/>
          <w:szCs w:val="22"/>
        </w:rPr>
        <w:t> </w:t>
      </w:r>
      <w:r w:rsidRPr="005347CB">
        <w:rPr>
          <w:rFonts w:ascii="Calibri" w:hAnsi="Calibri"/>
          <w:b w:val="0"/>
          <w:bCs/>
          <w:sz w:val="22"/>
          <w:szCs w:val="22"/>
        </w:rPr>
        <w:t>smluvních stran dočasně či trvale plnit některou z povinností podle této smlouvy, nejsou závislé na vůli smluvních stran a ani nemohou být smluvními stranami ovlivněny či překonány, přičemž smluvní strany nemohly s vynaložením odborné péče takovou okolnost zjistit ani předvídat před uzavřením smlouvy.</w:t>
      </w:r>
    </w:p>
    <w:p w14:paraId="5C5679D2" w14:textId="77777777" w:rsidR="00B878DA" w:rsidRPr="003B3A28" w:rsidRDefault="00B878DA" w:rsidP="000233A1">
      <w:pPr>
        <w:pStyle w:val="Smlouva2"/>
        <w:numPr>
          <w:ilvl w:val="0"/>
          <w:numId w:val="38"/>
        </w:numPr>
        <w:spacing w:before="120" w:after="120"/>
        <w:ind w:left="357" w:hanging="357"/>
        <w:jc w:val="both"/>
        <w:outlineLvl w:val="0"/>
        <w:rPr>
          <w:rFonts w:ascii="Calibri" w:hAnsi="Calibri"/>
          <w:b w:val="0"/>
          <w:bCs/>
          <w:sz w:val="22"/>
          <w:szCs w:val="22"/>
        </w:rPr>
      </w:pPr>
      <w:r w:rsidRPr="003B3A28">
        <w:rPr>
          <w:rFonts w:ascii="Calibri" w:hAnsi="Calibri"/>
          <w:b w:val="0"/>
          <w:bCs/>
          <w:sz w:val="22"/>
          <w:szCs w:val="22"/>
        </w:rPr>
        <w:t>Za mimořádné nepředvídatelné a nepřekonatelné okolnosti smluvní strany považují zejména válečný či ozbrojený konflikt, akty či hrozby terorismu, občanské nepokoje, povstání, mobilizaci, přírodní katastrofy (např. povodně, přílivové vlny, požáry, výbuchy, zemětřesení), masivní výpadek elektrické energie nebo dodávek ropy, embargo, epidemie nebo jinak významné události, v jejichž důsledku bude smluvní strana z faktických důvodů, ze zákona či na základně opatření orgánu veřejné moci nucena zastavit, přerušit či podstatně omezit plnění smluvních povinností.</w:t>
      </w:r>
    </w:p>
    <w:p w14:paraId="7C8C4853" w14:textId="77777777" w:rsidR="00B878DA" w:rsidRPr="003B3A28" w:rsidRDefault="00B878DA" w:rsidP="000233A1">
      <w:pPr>
        <w:pStyle w:val="Smlouva2"/>
        <w:numPr>
          <w:ilvl w:val="0"/>
          <w:numId w:val="38"/>
        </w:numPr>
        <w:spacing w:before="120" w:after="120"/>
        <w:ind w:left="357" w:hanging="357"/>
        <w:jc w:val="both"/>
        <w:outlineLvl w:val="0"/>
        <w:rPr>
          <w:rFonts w:ascii="Calibri" w:hAnsi="Calibri"/>
          <w:b w:val="0"/>
          <w:bCs/>
          <w:sz w:val="22"/>
          <w:szCs w:val="22"/>
        </w:rPr>
      </w:pPr>
      <w:r w:rsidRPr="003B3A28">
        <w:rPr>
          <w:rFonts w:ascii="Calibri" w:hAnsi="Calibri"/>
          <w:b w:val="0"/>
          <w:bCs/>
          <w:sz w:val="22"/>
          <w:szCs w:val="22"/>
        </w:rPr>
        <w:t>Pokud v důsledku vyšší moci nemůže smluvní strana plnit své smluvní povinnosti, je povinna o tom informovat druhou smluvní stranu neprodleně poté, co se o vzniku této okolnosti dozvěděla nebo se mohla dozvědět s vynaložením odborné péče. Současně je taková smluvní strana povinna specifikovat smluvní povinnosti, v jejichž plnění jí v důsledku vyšší moci je nebo bude bráněno, a prokázat příčinnou souvislost mezi překážkou vyšší moci a neplněním smluvní povinnosti.</w:t>
      </w:r>
    </w:p>
    <w:p w14:paraId="2CBF8C98" w14:textId="77777777" w:rsidR="00B878DA" w:rsidRPr="003B3A28" w:rsidRDefault="00B878DA" w:rsidP="000233A1">
      <w:pPr>
        <w:pStyle w:val="Smlouva2"/>
        <w:numPr>
          <w:ilvl w:val="0"/>
          <w:numId w:val="38"/>
        </w:numPr>
        <w:spacing w:before="120" w:after="120"/>
        <w:ind w:left="357" w:hanging="357"/>
        <w:jc w:val="both"/>
        <w:outlineLvl w:val="0"/>
        <w:rPr>
          <w:rFonts w:ascii="Calibri" w:hAnsi="Calibri"/>
          <w:b w:val="0"/>
          <w:bCs/>
          <w:sz w:val="22"/>
          <w:szCs w:val="22"/>
        </w:rPr>
      </w:pPr>
      <w:r w:rsidRPr="003B3A28">
        <w:rPr>
          <w:rFonts w:ascii="Calibri" w:hAnsi="Calibri"/>
          <w:b w:val="0"/>
          <w:bCs/>
          <w:sz w:val="22"/>
          <w:szCs w:val="22"/>
        </w:rPr>
        <w:t>Smluvní strana, které vyšší moc zabránila v řádném a včasném plnění smluvní povinnosti, je povinna učinit vše, co je v jejích silách, aby odvrátila či minimalizovala újmu vzniklou druhé smluvní straně z důvodu, že smluvní strana odvolávající se na vyšší moc není schopna plnit svou povinnost.</w:t>
      </w:r>
    </w:p>
    <w:p w14:paraId="4B81612F" w14:textId="77777777" w:rsidR="00B878DA" w:rsidRPr="003B3A28" w:rsidRDefault="00B878DA" w:rsidP="000233A1">
      <w:pPr>
        <w:pStyle w:val="Smlouva2"/>
        <w:numPr>
          <w:ilvl w:val="0"/>
          <w:numId w:val="38"/>
        </w:numPr>
        <w:spacing w:before="120" w:after="120"/>
        <w:ind w:left="357" w:hanging="357"/>
        <w:jc w:val="both"/>
        <w:outlineLvl w:val="0"/>
        <w:rPr>
          <w:rFonts w:ascii="Calibri" w:hAnsi="Calibri"/>
          <w:b w:val="0"/>
          <w:bCs/>
          <w:sz w:val="22"/>
          <w:szCs w:val="22"/>
        </w:rPr>
      </w:pPr>
      <w:r w:rsidRPr="003B3A28">
        <w:rPr>
          <w:rFonts w:ascii="Calibri" w:hAnsi="Calibri"/>
          <w:b w:val="0"/>
          <w:bCs/>
          <w:sz w:val="22"/>
          <w:szCs w:val="22"/>
        </w:rPr>
        <w:t>Za vyšší moc se pro účely této smlouvy nepovažuje překážka vzniklá z poměrů smluvní strany, která se překážky vyšší moci dovolává, nebo překážka vzniklá v době, kdy byla tato smluvní strana v prodlení s plněním smluvní povinnosti, ani překážka, kterou byla tato smluvní strana podle této smlouvy povinna překonat.</w:t>
      </w:r>
    </w:p>
    <w:p w14:paraId="3D7A2A3B" w14:textId="77777777" w:rsidR="00B878DA" w:rsidRPr="003B3A28" w:rsidRDefault="00B878DA" w:rsidP="000233A1">
      <w:pPr>
        <w:pStyle w:val="Smlouva2"/>
        <w:numPr>
          <w:ilvl w:val="0"/>
          <w:numId w:val="38"/>
        </w:numPr>
        <w:spacing w:before="120" w:after="120"/>
        <w:ind w:left="357" w:hanging="357"/>
        <w:jc w:val="both"/>
        <w:outlineLvl w:val="0"/>
        <w:rPr>
          <w:rFonts w:ascii="Calibri" w:hAnsi="Calibri"/>
          <w:b w:val="0"/>
          <w:bCs/>
          <w:sz w:val="22"/>
          <w:szCs w:val="22"/>
        </w:rPr>
      </w:pPr>
      <w:r w:rsidRPr="003B3A28">
        <w:rPr>
          <w:rFonts w:ascii="Calibri" w:hAnsi="Calibri"/>
          <w:b w:val="0"/>
          <w:bCs/>
          <w:sz w:val="22"/>
          <w:szCs w:val="22"/>
        </w:rPr>
        <w:t>Brání-li smluvní straně v řádném a včasném splnění smluvní povinnosti vyšší moc a tato smluvní strana splnila své povinnosti podle odstavce 3. tohoto článku smlouvy, je oprávněna se domáhat prodloužení lhůty ke splnění smluvní povinnosti o dobu prokázaného trvání překážky vyšší moci. Smluvní strany se zavazují o změně doby plnění uzavřít písemný dodatek k této smlouvě. Má-li se však lhůta ke splnění smluvní povinnosti prodloužit v důsledku překážky vyšší moci o více než 30 dnů oproti původně sjednanému termínu, má smluvní strana, na jejíž straně překážka vyšší moci není, právo od smlouvy odstoupit.</w:t>
      </w:r>
    </w:p>
    <w:p w14:paraId="12B2F154" w14:textId="55451C0C" w:rsidR="00B878DA" w:rsidRDefault="00B878DA" w:rsidP="000233A1">
      <w:pPr>
        <w:pStyle w:val="Smlouva2"/>
        <w:numPr>
          <w:ilvl w:val="0"/>
          <w:numId w:val="38"/>
        </w:numPr>
        <w:spacing w:before="120"/>
        <w:ind w:left="357" w:hanging="357"/>
        <w:jc w:val="both"/>
        <w:outlineLvl w:val="0"/>
        <w:rPr>
          <w:rFonts w:ascii="Calibri" w:hAnsi="Calibri"/>
          <w:b w:val="0"/>
          <w:bCs/>
          <w:sz w:val="22"/>
          <w:szCs w:val="22"/>
        </w:rPr>
      </w:pPr>
      <w:r w:rsidRPr="003B3A28">
        <w:rPr>
          <w:rFonts w:ascii="Calibri" w:hAnsi="Calibri"/>
          <w:b w:val="0"/>
          <w:bCs/>
          <w:sz w:val="22"/>
          <w:szCs w:val="22"/>
        </w:rPr>
        <w:t>Brání-li smluvní straně v řádném a včasném splnění smluvní povinnosti vyšší moc a tato smluvní strana splnila své povinnosti podle odstavce 3. tohoto článku smlouvy, nemá druhá smluvní strana po dobu trvání překážky vyšší moci právo uplatňovat smluvní pokuty či úroky z prodlení podle této smlouvy.</w:t>
      </w:r>
    </w:p>
    <w:p w14:paraId="5751CB27" w14:textId="77777777" w:rsidR="00585032" w:rsidRDefault="00585032" w:rsidP="00585032">
      <w:pPr>
        <w:pStyle w:val="Smlouva2"/>
        <w:spacing w:before="120"/>
        <w:ind w:left="357"/>
        <w:jc w:val="both"/>
        <w:outlineLvl w:val="0"/>
        <w:rPr>
          <w:rFonts w:ascii="Calibri" w:hAnsi="Calibri"/>
          <w:b w:val="0"/>
          <w:bCs/>
          <w:sz w:val="22"/>
          <w:szCs w:val="22"/>
        </w:rPr>
      </w:pPr>
    </w:p>
    <w:p w14:paraId="3820D6D6" w14:textId="64C0C832" w:rsidR="00765A18" w:rsidRPr="008A1727" w:rsidRDefault="00765A18" w:rsidP="00062F70">
      <w:pPr>
        <w:keepNext/>
        <w:jc w:val="center"/>
        <w:rPr>
          <w:rFonts w:ascii="Calibri" w:hAnsi="Calibri"/>
          <w:b/>
          <w:sz w:val="22"/>
          <w:szCs w:val="22"/>
        </w:rPr>
      </w:pPr>
      <w:r>
        <w:rPr>
          <w:rFonts w:ascii="Calibri" w:hAnsi="Calibri"/>
          <w:b/>
          <w:sz w:val="22"/>
          <w:szCs w:val="22"/>
        </w:rPr>
        <w:t>XV</w:t>
      </w:r>
      <w:r w:rsidR="004C4FBD">
        <w:rPr>
          <w:rFonts w:ascii="Calibri" w:hAnsi="Calibri"/>
          <w:b/>
          <w:sz w:val="22"/>
          <w:szCs w:val="22"/>
        </w:rPr>
        <w:t>I</w:t>
      </w:r>
      <w:r w:rsidR="00E648AF">
        <w:rPr>
          <w:rFonts w:ascii="Calibri" w:hAnsi="Calibri"/>
          <w:b/>
          <w:sz w:val="22"/>
          <w:szCs w:val="22"/>
        </w:rPr>
        <w:t>I</w:t>
      </w:r>
      <w:r>
        <w:rPr>
          <w:rFonts w:ascii="Calibri" w:hAnsi="Calibri"/>
          <w:b/>
          <w:sz w:val="22"/>
          <w:szCs w:val="22"/>
        </w:rPr>
        <w:t>.</w:t>
      </w:r>
    </w:p>
    <w:p w14:paraId="5EDE9234" w14:textId="77777777" w:rsidR="00765A18" w:rsidRPr="008A1727" w:rsidRDefault="00765A18" w:rsidP="00062F70">
      <w:pPr>
        <w:keepNext/>
        <w:spacing w:after="120"/>
        <w:jc w:val="center"/>
        <w:rPr>
          <w:rFonts w:ascii="Calibri" w:hAnsi="Calibri"/>
          <w:b/>
          <w:sz w:val="22"/>
          <w:szCs w:val="22"/>
        </w:rPr>
      </w:pPr>
      <w:r w:rsidRPr="008A1727">
        <w:rPr>
          <w:rFonts w:ascii="Calibri" w:hAnsi="Calibri"/>
          <w:b/>
          <w:sz w:val="22"/>
          <w:szCs w:val="22"/>
        </w:rPr>
        <w:t xml:space="preserve">Ukončení </w:t>
      </w:r>
      <w:r>
        <w:rPr>
          <w:rFonts w:ascii="Calibri" w:hAnsi="Calibri"/>
          <w:b/>
          <w:sz w:val="22"/>
          <w:szCs w:val="22"/>
        </w:rPr>
        <w:t>smlouvy</w:t>
      </w:r>
    </w:p>
    <w:p w14:paraId="1B9BB327" w14:textId="5723E65E" w:rsidR="00765A18" w:rsidRDefault="00765A18" w:rsidP="000B0FE1">
      <w:pPr>
        <w:pStyle w:val="Odstavecseseznamem"/>
        <w:numPr>
          <w:ilvl w:val="0"/>
          <w:numId w:val="22"/>
        </w:numPr>
        <w:tabs>
          <w:tab w:val="clear" w:pos="1080"/>
        </w:tabs>
        <w:spacing w:before="120" w:after="120"/>
        <w:ind w:left="357" w:hanging="357"/>
        <w:contextualSpacing w:val="0"/>
        <w:jc w:val="both"/>
        <w:rPr>
          <w:rFonts w:ascii="Calibri" w:eastAsia="Calibri" w:hAnsi="Calibri" w:cs="Calibri"/>
          <w:sz w:val="22"/>
          <w:szCs w:val="22"/>
        </w:rPr>
      </w:pPr>
      <w:r w:rsidRPr="00304860">
        <w:rPr>
          <w:rFonts w:ascii="Calibri" w:eastAsia="Calibri" w:hAnsi="Calibri" w:cs="Calibri"/>
          <w:sz w:val="22"/>
          <w:szCs w:val="22"/>
        </w:rPr>
        <w:t>Tuto smlouvu je možné předčasně ukončit</w:t>
      </w:r>
      <w:r w:rsidR="008C013F">
        <w:rPr>
          <w:rFonts w:ascii="Calibri" w:eastAsia="Calibri" w:hAnsi="Calibri" w:cs="Calibri"/>
          <w:sz w:val="22"/>
          <w:szCs w:val="22"/>
        </w:rPr>
        <w:t xml:space="preserve"> písemnou dohodou smluvních stran, písemnou výpovědí kterékoliv ze smluvních stran nebo</w:t>
      </w:r>
      <w:r w:rsidRPr="00304860">
        <w:rPr>
          <w:rFonts w:ascii="Calibri" w:eastAsia="Calibri" w:hAnsi="Calibri" w:cs="Calibri"/>
          <w:sz w:val="22"/>
          <w:szCs w:val="22"/>
        </w:rPr>
        <w:t xml:space="preserve"> odstoupením od smlouvy kterékoliv ze smluvních stran z důvodů předpokládaných touto smlouvou nebo ze zákonných důvodů.</w:t>
      </w:r>
    </w:p>
    <w:p w14:paraId="7D21FA29" w14:textId="12ACCFE3" w:rsidR="008C013F" w:rsidRDefault="008C013F" w:rsidP="000B0FE1">
      <w:pPr>
        <w:pStyle w:val="Odstavecseseznamem"/>
        <w:numPr>
          <w:ilvl w:val="0"/>
          <w:numId w:val="22"/>
        </w:numPr>
        <w:tabs>
          <w:tab w:val="clear" w:pos="1080"/>
        </w:tabs>
        <w:spacing w:before="120" w:after="120"/>
        <w:ind w:left="357" w:hanging="357"/>
        <w:contextualSpacing w:val="0"/>
        <w:jc w:val="both"/>
        <w:rPr>
          <w:rFonts w:ascii="Calibri" w:eastAsia="Calibri" w:hAnsi="Calibri" w:cs="Calibri"/>
          <w:sz w:val="22"/>
          <w:szCs w:val="22"/>
        </w:rPr>
      </w:pPr>
      <w:r>
        <w:rPr>
          <w:rFonts w:ascii="Calibri" w:eastAsia="Calibri" w:hAnsi="Calibri" w:cs="Calibri"/>
          <w:sz w:val="22"/>
          <w:szCs w:val="22"/>
        </w:rPr>
        <w:t xml:space="preserve">Smluvní strany </w:t>
      </w:r>
      <w:r w:rsidRPr="00135457">
        <w:rPr>
          <w:rFonts w:asciiTheme="minorHAnsi" w:hAnsiTheme="minorHAnsi" w:cstheme="minorHAnsi"/>
          <w:sz w:val="22"/>
        </w:rPr>
        <w:t xml:space="preserve">mohou Smlouvu vypovědět písemnou výpovědí doručenou druhé Smluvní straně, </w:t>
      </w:r>
      <w:r>
        <w:rPr>
          <w:rFonts w:asciiTheme="minorHAnsi" w:hAnsiTheme="minorHAnsi" w:cstheme="minorHAnsi"/>
          <w:sz w:val="22"/>
        </w:rPr>
        <w:t xml:space="preserve">přičemž </w:t>
      </w:r>
      <w:r w:rsidRPr="00135457">
        <w:rPr>
          <w:rFonts w:asciiTheme="minorHAnsi" w:hAnsiTheme="minorHAnsi" w:cstheme="minorHAnsi"/>
          <w:sz w:val="22"/>
        </w:rPr>
        <w:t>výpovědní doba činí 12 měsíců a počíná běžet od prvního dne měsíce následujícího po</w:t>
      </w:r>
      <w:r>
        <w:rPr>
          <w:rFonts w:asciiTheme="minorHAnsi" w:hAnsiTheme="minorHAnsi" w:cstheme="minorHAnsi"/>
          <w:sz w:val="22"/>
        </w:rPr>
        <w:t> </w:t>
      </w:r>
      <w:r w:rsidRPr="00135457">
        <w:rPr>
          <w:rFonts w:asciiTheme="minorHAnsi" w:hAnsiTheme="minorHAnsi" w:cstheme="minorHAnsi"/>
          <w:sz w:val="22"/>
        </w:rPr>
        <w:t xml:space="preserve">měsíci, v němž byla výpověď </w:t>
      </w:r>
      <w:r>
        <w:rPr>
          <w:rFonts w:asciiTheme="minorHAnsi" w:hAnsiTheme="minorHAnsi" w:cstheme="minorHAnsi"/>
          <w:sz w:val="22"/>
        </w:rPr>
        <w:t xml:space="preserve">prokazatelně </w:t>
      </w:r>
      <w:r w:rsidRPr="00135457">
        <w:rPr>
          <w:rFonts w:asciiTheme="minorHAnsi" w:hAnsiTheme="minorHAnsi" w:cstheme="minorHAnsi"/>
          <w:sz w:val="22"/>
        </w:rPr>
        <w:t>doručena druhé Smluvní straně</w:t>
      </w:r>
      <w:r>
        <w:rPr>
          <w:rFonts w:asciiTheme="minorHAnsi" w:hAnsiTheme="minorHAnsi" w:cstheme="minorHAnsi"/>
          <w:sz w:val="22"/>
        </w:rPr>
        <w:t>.</w:t>
      </w:r>
    </w:p>
    <w:p w14:paraId="61D0343F" w14:textId="77777777" w:rsidR="00765A18" w:rsidRDefault="00765A18" w:rsidP="000B0FE1">
      <w:pPr>
        <w:pStyle w:val="Odstavecseseznamem"/>
        <w:numPr>
          <w:ilvl w:val="0"/>
          <w:numId w:val="22"/>
        </w:numPr>
        <w:spacing w:before="120" w:after="120"/>
        <w:ind w:left="357" w:hanging="357"/>
        <w:contextualSpacing w:val="0"/>
        <w:jc w:val="both"/>
        <w:rPr>
          <w:sz w:val="22"/>
          <w:szCs w:val="22"/>
        </w:rPr>
      </w:pPr>
      <w:r>
        <w:rPr>
          <w:rFonts w:ascii="Calibri" w:eastAsia="Calibri" w:hAnsi="Calibri" w:cs="Calibri"/>
          <w:sz w:val="22"/>
          <w:szCs w:val="22"/>
        </w:rPr>
        <w:t>Smluvní strany</w:t>
      </w:r>
      <w:r w:rsidRPr="28DC3467">
        <w:rPr>
          <w:rFonts w:ascii="Calibri" w:eastAsia="Calibri" w:hAnsi="Calibri" w:cs="Calibri"/>
          <w:sz w:val="22"/>
          <w:szCs w:val="22"/>
        </w:rPr>
        <w:t xml:space="preserve"> mají právo od smlouvy odstoupit v případech specifikovaných touto smlouvou a dále v případě podstatného porušení smlouvy druhou smluvní stranou, pokud je konkrétní </w:t>
      </w:r>
      <w:r w:rsidRPr="28DC3467">
        <w:rPr>
          <w:rFonts w:ascii="Calibri" w:eastAsia="Calibri" w:hAnsi="Calibri" w:cs="Calibri"/>
          <w:sz w:val="22"/>
          <w:szCs w:val="22"/>
        </w:rPr>
        <w:lastRenderedPageBreak/>
        <w:t>porušení povinnosti příslušnou smluvní stranou jako podstatné sjednáno v této smlouvě nebo stanoveno zákonem.</w:t>
      </w:r>
    </w:p>
    <w:p w14:paraId="0B713938" w14:textId="77777777" w:rsidR="00765A18" w:rsidRDefault="00765A18" w:rsidP="000B0FE1">
      <w:pPr>
        <w:pStyle w:val="Odstavecseseznamem"/>
        <w:numPr>
          <w:ilvl w:val="0"/>
          <w:numId w:val="22"/>
        </w:numPr>
        <w:spacing w:before="120" w:after="120"/>
        <w:ind w:left="357" w:hanging="357"/>
        <w:contextualSpacing w:val="0"/>
        <w:jc w:val="both"/>
        <w:rPr>
          <w:sz w:val="22"/>
          <w:szCs w:val="22"/>
          <w:u w:val="single"/>
        </w:rPr>
      </w:pPr>
      <w:r w:rsidRPr="28DC3467">
        <w:rPr>
          <w:rFonts w:ascii="Calibri" w:hAnsi="Calibri"/>
          <w:sz w:val="22"/>
          <w:szCs w:val="22"/>
          <w:u w:val="single"/>
        </w:rPr>
        <w:t xml:space="preserve">Smluvní strany se dohodly, že za podstatné porušení smlouvy, </w:t>
      </w:r>
      <w:r w:rsidRPr="28DC3467">
        <w:rPr>
          <w:rFonts w:ascii="Calibri" w:eastAsia="Calibri" w:hAnsi="Calibri" w:cs="Calibri"/>
          <w:sz w:val="22"/>
          <w:szCs w:val="22"/>
          <w:u w:val="single"/>
        </w:rPr>
        <w:t>není-li v této smlouvě uvedeno jinak, považují zejména:</w:t>
      </w:r>
    </w:p>
    <w:p w14:paraId="11ACD524" w14:textId="03EDC23D" w:rsidR="00765A18" w:rsidRPr="00897C4A" w:rsidRDefault="00765A18" w:rsidP="00765A18">
      <w:pPr>
        <w:numPr>
          <w:ilvl w:val="0"/>
          <w:numId w:val="9"/>
        </w:numPr>
        <w:tabs>
          <w:tab w:val="clear" w:pos="724"/>
        </w:tabs>
        <w:spacing w:before="120" w:after="120"/>
        <w:ind w:left="993" w:hanging="357"/>
        <w:jc w:val="both"/>
        <w:rPr>
          <w:rFonts w:ascii="Calibri" w:hAnsi="Calibri"/>
          <w:sz w:val="22"/>
          <w:szCs w:val="22"/>
          <w:u w:val="single"/>
        </w:rPr>
      </w:pPr>
      <w:r w:rsidRPr="001366AC">
        <w:rPr>
          <w:rFonts w:ascii="Calibri" w:hAnsi="Calibri"/>
          <w:sz w:val="22"/>
          <w:szCs w:val="22"/>
        </w:rPr>
        <w:t xml:space="preserve">prodlení s plněním závazku </w:t>
      </w:r>
      <w:r w:rsidR="00C66611">
        <w:rPr>
          <w:rFonts w:ascii="Calibri" w:hAnsi="Calibri"/>
          <w:sz w:val="22"/>
          <w:szCs w:val="22"/>
        </w:rPr>
        <w:t>Poskytovatele</w:t>
      </w:r>
      <w:r w:rsidRPr="001366AC">
        <w:rPr>
          <w:rFonts w:ascii="Calibri" w:hAnsi="Calibri"/>
          <w:sz w:val="22"/>
          <w:szCs w:val="22"/>
        </w:rPr>
        <w:t xml:space="preserve"> </w:t>
      </w:r>
      <w:r>
        <w:rPr>
          <w:rFonts w:ascii="Calibri" w:hAnsi="Calibri"/>
          <w:sz w:val="22"/>
          <w:szCs w:val="22"/>
        </w:rPr>
        <w:t>spočívajícího v</w:t>
      </w:r>
      <w:r w:rsidR="00C66611">
        <w:rPr>
          <w:rFonts w:ascii="Calibri" w:hAnsi="Calibri"/>
          <w:sz w:val="22"/>
          <w:szCs w:val="22"/>
        </w:rPr>
        <w:t> dokončení implementace CDE</w:t>
      </w:r>
      <w:r>
        <w:rPr>
          <w:rFonts w:ascii="Calibri" w:hAnsi="Calibri" w:cs="Calibri"/>
          <w:sz w:val="22"/>
          <w:szCs w:val="22"/>
        </w:rPr>
        <w:t xml:space="preserve"> </w:t>
      </w:r>
      <w:r w:rsidRPr="001366AC">
        <w:rPr>
          <w:rFonts w:ascii="Calibri" w:hAnsi="Calibri"/>
          <w:sz w:val="22"/>
          <w:szCs w:val="22"/>
        </w:rPr>
        <w:t>po</w:t>
      </w:r>
      <w:r w:rsidR="00C66611">
        <w:rPr>
          <w:rFonts w:ascii="Calibri" w:hAnsi="Calibri"/>
          <w:sz w:val="22"/>
          <w:szCs w:val="22"/>
        </w:rPr>
        <w:t> </w:t>
      </w:r>
      <w:r w:rsidRPr="001366AC">
        <w:rPr>
          <w:rFonts w:ascii="Calibri" w:hAnsi="Calibri"/>
          <w:sz w:val="22"/>
          <w:szCs w:val="22"/>
        </w:rPr>
        <w:t xml:space="preserve">dobu </w:t>
      </w:r>
      <w:r w:rsidRPr="001366AC">
        <w:rPr>
          <w:rFonts w:ascii="Calibri" w:hAnsi="Calibri"/>
          <w:sz w:val="22"/>
          <w:szCs w:val="22"/>
          <w:u w:val="single"/>
        </w:rPr>
        <w:t>delší než 30 dnů</w:t>
      </w:r>
      <w:r w:rsidRPr="001366AC">
        <w:rPr>
          <w:rFonts w:ascii="Calibri" w:hAnsi="Calibri"/>
          <w:sz w:val="22"/>
          <w:szCs w:val="22"/>
        </w:rPr>
        <w:t>,</w:t>
      </w:r>
    </w:p>
    <w:p w14:paraId="06697EAE" w14:textId="44F311BF" w:rsidR="00897C4A" w:rsidRPr="001366AC" w:rsidRDefault="00897C4A" w:rsidP="00765A18">
      <w:pPr>
        <w:numPr>
          <w:ilvl w:val="0"/>
          <w:numId w:val="9"/>
        </w:numPr>
        <w:tabs>
          <w:tab w:val="clear" w:pos="724"/>
        </w:tabs>
        <w:spacing w:before="120" w:after="120"/>
        <w:ind w:left="993" w:hanging="357"/>
        <w:jc w:val="both"/>
        <w:rPr>
          <w:rFonts w:ascii="Calibri" w:hAnsi="Calibri"/>
          <w:sz w:val="22"/>
          <w:szCs w:val="22"/>
          <w:u w:val="single"/>
        </w:rPr>
      </w:pPr>
      <w:r>
        <w:rPr>
          <w:rFonts w:ascii="Calibri" w:hAnsi="Calibri"/>
          <w:sz w:val="22"/>
          <w:szCs w:val="22"/>
        </w:rPr>
        <w:t xml:space="preserve">prodlení s plněním závazku Poskytovatele spočívajícího v poskytování Služeb v rámci provozování CDE po dobu </w:t>
      </w:r>
      <w:r w:rsidRPr="00897C4A">
        <w:rPr>
          <w:rFonts w:ascii="Calibri" w:hAnsi="Calibri"/>
          <w:sz w:val="22"/>
          <w:szCs w:val="22"/>
          <w:u w:val="single"/>
        </w:rPr>
        <w:t xml:space="preserve">delší než </w:t>
      </w:r>
      <w:r>
        <w:rPr>
          <w:rFonts w:ascii="Calibri" w:hAnsi="Calibri"/>
          <w:sz w:val="22"/>
          <w:szCs w:val="22"/>
          <w:u w:val="single"/>
        </w:rPr>
        <w:t>30</w:t>
      </w:r>
      <w:r w:rsidRPr="00897C4A">
        <w:rPr>
          <w:rFonts w:ascii="Calibri" w:hAnsi="Calibri"/>
          <w:sz w:val="22"/>
          <w:szCs w:val="22"/>
          <w:u w:val="single"/>
        </w:rPr>
        <w:t xml:space="preserve"> dnů</w:t>
      </w:r>
      <w:r>
        <w:rPr>
          <w:rFonts w:ascii="Calibri" w:hAnsi="Calibri"/>
          <w:sz w:val="22"/>
          <w:szCs w:val="22"/>
        </w:rPr>
        <w:t>,</w:t>
      </w:r>
    </w:p>
    <w:p w14:paraId="2E79779B" w14:textId="4C202BC2" w:rsidR="00765A18" w:rsidRPr="001366AC" w:rsidRDefault="00765A18" w:rsidP="00765A18">
      <w:pPr>
        <w:pStyle w:val="Odstavecseseznamem"/>
        <w:numPr>
          <w:ilvl w:val="0"/>
          <w:numId w:val="9"/>
        </w:numPr>
        <w:spacing w:before="120" w:after="120"/>
        <w:ind w:left="993" w:hanging="357"/>
        <w:contextualSpacing w:val="0"/>
        <w:jc w:val="both"/>
        <w:rPr>
          <w:sz w:val="22"/>
          <w:szCs w:val="22"/>
        </w:rPr>
      </w:pPr>
      <w:r w:rsidRPr="001366AC">
        <w:rPr>
          <w:rFonts w:ascii="Calibri" w:hAnsi="Calibri"/>
          <w:sz w:val="22"/>
          <w:szCs w:val="22"/>
        </w:rPr>
        <w:t xml:space="preserve">prodlení </w:t>
      </w:r>
      <w:r w:rsidR="00C66611">
        <w:rPr>
          <w:rFonts w:ascii="Calibri" w:hAnsi="Calibri"/>
          <w:sz w:val="22"/>
          <w:szCs w:val="22"/>
        </w:rPr>
        <w:t>Objednatele</w:t>
      </w:r>
      <w:r w:rsidRPr="001366AC">
        <w:rPr>
          <w:rFonts w:ascii="Calibri" w:hAnsi="Calibri"/>
          <w:sz w:val="22"/>
          <w:szCs w:val="22"/>
        </w:rPr>
        <w:t xml:space="preserve"> s úhradou </w:t>
      </w:r>
      <w:r w:rsidRPr="001366AC">
        <w:rPr>
          <w:rFonts w:ascii="Calibri" w:eastAsia="Calibri" w:hAnsi="Calibri" w:cs="Calibri"/>
          <w:color w:val="00000A"/>
          <w:sz w:val="22"/>
          <w:szCs w:val="22"/>
        </w:rPr>
        <w:t>oprávněně fakturované ceny</w:t>
      </w:r>
      <w:r w:rsidRPr="001366AC">
        <w:rPr>
          <w:rFonts w:ascii="Calibri" w:hAnsi="Calibri"/>
          <w:sz w:val="22"/>
          <w:szCs w:val="22"/>
        </w:rPr>
        <w:t xml:space="preserve"> delší než 60 dnů,</w:t>
      </w:r>
    </w:p>
    <w:p w14:paraId="04EE51A0" w14:textId="441B07D5" w:rsidR="00765A18" w:rsidRPr="001366AC" w:rsidRDefault="00765A18" w:rsidP="00765A18">
      <w:pPr>
        <w:numPr>
          <w:ilvl w:val="0"/>
          <w:numId w:val="9"/>
        </w:numPr>
        <w:spacing w:before="120" w:after="120"/>
        <w:ind w:left="993" w:hanging="357"/>
        <w:jc w:val="both"/>
        <w:rPr>
          <w:rFonts w:ascii="Calibri" w:hAnsi="Calibri"/>
          <w:sz w:val="22"/>
          <w:szCs w:val="22"/>
        </w:rPr>
      </w:pPr>
      <w:r w:rsidRPr="002044D2">
        <w:rPr>
          <w:rFonts w:ascii="Calibri" w:hAnsi="Calibri"/>
          <w:sz w:val="22"/>
          <w:szCs w:val="22"/>
        </w:rPr>
        <w:t xml:space="preserve">neuzavření pojistné smlouvy </w:t>
      </w:r>
      <w:r w:rsidR="00C66611" w:rsidRPr="002044D2">
        <w:rPr>
          <w:rFonts w:ascii="Calibri" w:hAnsi="Calibri"/>
          <w:sz w:val="22"/>
          <w:szCs w:val="22"/>
        </w:rPr>
        <w:t>Poskytovatelem</w:t>
      </w:r>
      <w:r w:rsidRPr="002044D2">
        <w:rPr>
          <w:rFonts w:ascii="Calibri" w:hAnsi="Calibri"/>
          <w:sz w:val="22"/>
          <w:szCs w:val="22"/>
        </w:rPr>
        <w:t xml:space="preserve"> nebo její nepředložení </w:t>
      </w:r>
      <w:r w:rsidR="00C66611" w:rsidRPr="002044D2">
        <w:rPr>
          <w:rFonts w:ascii="Calibri" w:hAnsi="Calibri"/>
          <w:sz w:val="22"/>
          <w:szCs w:val="22"/>
        </w:rPr>
        <w:t>Objednateli</w:t>
      </w:r>
      <w:r w:rsidRPr="002044D2">
        <w:rPr>
          <w:rFonts w:ascii="Calibri" w:hAnsi="Calibri"/>
          <w:sz w:val="22"/>
          <w:szCs w:val="22"/>
        </w:rPr>
        <w:t xml:space="preserve"> dle čl. X.</w:t>
      </w:r>
      <w:r>
        <w:rPr>
          <w:rFonts w:ascii="Calibri" w:hAnsi="Calibri"/>
          <w:sz w:val="22"/>
          <w:szCs w:val="22"/>
        </w:rPr>
        <w:t xml:space="preserve"> Smlouvy</w:t>
      </w:r>
      <w:r w:rsidRPr="001366AC">
        <w:rPr>
          <w:rFonts w:ascii="Calibri" w:hAnsi="Calibri"/>
          <w:sz w:val="22"/>
          <w:szCs w:val="22"/>
        </w:rPr>
        <w:t>.</w:t>
      </w:r>
    </w:p>
    <w:p w14:paraId="45BE1235" w14:textId="1D928E05" w:rsidR="00765A18" w:rsidRDefault="00C66611" w:rsidP="000B0FE1">
      <w:pPr>
        <w:pStyle w:val="Odstavecseseznamem"/>
        <w:numPr>
          <w:ilvl w:val="0"/>
          <w:numId w:val="22"/>
        </w:numPr>
        <w:spacing w:before="120" w:after="120"/>
        <w:ind w:left="357" w:hanging="357"/>
        <w:contextualSpacing w:val="0"/>
        <w:jc w:val="both"/>
        <w:rPr>
          <w:color w:val="00000A"/>
          <w:sz w:val="22"/>
          <w:szCs w:val="22"/>
        </w:rPr>
      </w:pPr>
      <w:r>
        <w:rPr>
          <w:rFonts w:ascii="Calibri" w:eastAsia="Calibri" w:hAnsi="Calibri" w:cs="Calibri"/>
          <w:color w:val="00000A"/>
          <w:sz w:val="22"/>
          <w:szCs w:val="22"/>
        </w:rPr>
        <w:t>Objednatel</w:t>
      </w:r>
      <w:r w:rsidR="00765A18" w:rsidRPr="28DC3467">
        <w:rPr>
          <w:rFonts w:ascii="Calibri" w:eastAsia="Calibri" w:hAnsi="Calibri" w:cs="Calibri"/>
          <w:color w:val="00000A"/>
          <w:sz w:val="22"/>
          <w:szCs w:val="22"/>
        </w:rPr>
        <w:t xml:space="preserve"> je dále oprávněn od této smlouvy odstoupit:</w:t>
      </w:r>
    </w:p>
    <w:p w14:paraId="27CD661A" w14:textId="77777777" w:rsidR="00765A18" w:rsidRDefault="00765A18" w:rsidP="000B0FE1">
      <w:pPr>
        <w:pStyle w:val="Odstavecseseznamem"/>
        <w:numPr>
          <w:ilvl w:val="0"/>
          <w:numId w:val="15"/>
        </w:numPr>
        <w:tabs>
          <w:tab w:val="clear" w:pos="724"/>
        </w:tabs>
        <w:spacing w:before="120" w:after="120"/>
        <w:ind w:left="993"/>
        <w:contextualSpacing w:val="0"/>
        <w:jc w:val="both"/>
        <w:rPr>
          <w:sz w:val="22"/>
          <w:szCs w:val="22"/>
        </w:rPr>
      </w:pPr>
      <w:r w:rsidRPr="28DC3467">
        <w:rPr>
          <w:rFonts w:ascii="Calibri" w:hAnsi="Calibri"/>
          <w:sz w:val="22"/>
          <w:szCs w:val="22"/>
        </w:rPr>
        <w:t xml:space="preserve">v případě, že v jejím plnění nelze pokračovat, aniž by byla porušena pravidla uvedená </w:t>
      </w:r>
      <w:r>
        <w:rPr>
          <w:rFonts w:ascii="Calibri" w:hAnsi="Calibri"/>
          <w:sz w:val="22"/>
          <w:szCs w:val="22"/>
        </w:rPr>
        <w:br/>
      </w:r>
      <w:r w:rsidRPr="28DC3467">
        <w:rPr>
          <w:rFonts w:ascii="Calibri" w:hAnsi="Calibri"/>
          <w:sz w:val="22"/>
          <w:szCs w:val="22"/>
        </w:rPr>
        <w:t>v § 222 ZZVZ,</w:t>
      </w:r>
    </w:p>
    <w:p w14:paraId="0DD2CE09" w14:textId="6F9D7687" w:rsidR="00765A18" w:rsidRDefault="00765A18" w:rsidP="000B0FE1">
      <w:pPr>
        <w:pStyle w:val="Odstavecseseznamem"/>
        <w:numPr>
          <w:ilvl w:val="0"/>
          <w:numId w:val="15"/>
        </w:numPr>
        <w:spacing w:before="120" w:after="120"/>
        <w:ind w:left="993" w:hanging="357"/>
        <w:contextualSpacing w:val="0"/>
        <w:jc w:val="both"/>
        <w:rPr>
          <w:sz w:val="22"/>
          <w:szCs w:val="22"/>
        </w:rPr>
      </w:pPr>
      <w:r w:rsidRPr="28DC3467">
        <w:rPr>
          <w:rFonts w:ascii="Calibri" w:hAnsi="Calibri"/>
          <w:sz w:val="22"/>
          <w:szCs w:val="22"/>
        </w:rPr>
        <w:t xml:space="preserve">bez zbytečného odkladu poté, co zjistí, že smlouva neměla být uzavřena, neboť </w:t>
      </w:r>
      <w:r w:rsidR="00C66611">
        <w:rPr>
          <w:rFonts w:ascii="Calibri" w:eastAsia="Calibri" w:hAnsi="Calibri" w:cs="Calibri"/>
          <w:sz w:val="22"/>
          <w:szCs w:val="22"/>
        </w:rPr>
        <w:t>Poskytovatel</w:t>
      </w:r>
      <w:r w:rsidRPr="28DC3467">
        <w:rPr>
          <w:rFonts w:ascii="Calibri" w:eastAsia="Calibri" w:hAnsi="Calibri" w:cs="Calibri"/>
          <w:sz w:val="22"/>
          <w:szCs w:val="22"/>
        </w:rPr>
        <w:t xml:space="preserve"> jakožto vybraný dodavatel před zadáním </w:t>
      </w:r>
      <w:r>
        <w:rPr>
          <w:rFonts w:ascii="Calibri" w:eastAsia="Calibri" w:hAnsi="Calibri" w:cs="Calibri"/>
          <w:sz w:val="22"/>
          <w:szCs w:val="22"/>
        </w:rPr>
        <w:t>V</w:t>
      </w:r>
      <w:r w:rsidRPr="28DC3467">
        <w:rPr>
          <w:rFonts w:ascii="Calibri" w:eastAsia="Calibri" w:hAnsi="Calibri" w:cs="Calibri"/>
          <w:sz w:val="22"/>
          <w:szCs w:val="22"/>
        </w:rPr>
        <w:t>eřejné zakázky předložil údaje, dokumenty, vzorky nebo modely, které neodpovídaly skutečnosti a měly nebo mohly mít vliv na výběr dodavatele.</w:t>
      </w:r>
    </w:p>
    <w:p w14:paraId="6D2C1616" w14:textId="7C2BD0E7" w:rsidR="00D62B75" w:rsidRPr="00D62B75" w:rsidRDefault="00D62B75" w:rsidP="000B0FE1">
      <w:pPr>
        <w:pStyle w:val="Odstavecseseznamem"/>
        <w:numPr>
          <w:ilvl w:val="0"/>
          <w:numId w:val="22"/>
        </w:numPr>
        <w:spacing w:before="120" w:after="120"/>
        <w:ind w:left="357" w:hanging="357"/>
        <w:contextualSpacing w:val="0"/>
        <w:jc w:val="both"/>
        <w:rPr>
          <w:rFonts w:ascii="Calibri" w:eastAsia="Calibri" w:hAnsi="Calibri" w:cs="Calibri"/>
          <w:color w:val="00000A"/>
          <w:sz w:val="22"/>
          <w:szCs w:val="22"/>
        </w:rPr>
      </w:pPr>
      <w:r w:rsidRPr="00D62B75">
        <w:rPr>
          <w:rFonts w:ascii="Calibri" w:eastAsia="Calibri" w:hAnsi="Calibri" w:cs="Calibri"/>
          <w:color w:val="00000A"/>
          <w:sz w:val="22"/>
          <w:szCs w:val="22"/>
        </w:rPr>
        <w:t>Poskytovatel</w:t>
      </w:r>
      <w:r>
        <w:rPr>
          <w:rFonts w:ascii="Calibri" w:eastAsia="Calibri" w:hAnsi="Calibri" w:cs="Calibri"/>
          <w:color w:val="00000A"/>
          <w:sz w:val="22"/>
          <w:szCs w:val="22"/>
        </w:rPr>
        <w:t xml:space="preserve"> je dále oprávněn od této smlouvy odstoupit, pokud </w:t>
      </w:r>
      <w:r w:rsidRPr="005A741D">
        <w:rPr>
          <w:rFonts w:asciiTheme="minorHAnsi" w:hAnsiTheme="minorHAnsi" w:cstheme="minorHAnsi"/>
          <w:sz w:val="22"/>
        </w:rPr>
        <w:t>přerušení poskytování Služeb</w:t>
      </w:r>
      <w:r>
        <w:rPr>
          <w:rFonts w:asciiTheme="minorHAnsi" w:hAnsiTheme="minorHAnsi" w:cstheme="minorHAnsi"/>
          <w:sz w:val="22"/>
        </w:rPr>
        <w:t xml:space="preserve"> na žádost Objednatele přesáhne dobu 90 po sobě jdoucích kalendářních dnů.</w:t>
      </w:r>
    </w:p>
    <w:p w14:paraId="6B36F9E5" w14:textId="2E2F71C3" w:rsidR="00765A18" w:rsidRDefault="00897C4A" w:rsidP="000B0FE1">
      <w:pPr>
        <w:pStyle w:val="Odstavecseseznamem"/>
        <w:numPr>
          <w:ilvl w:val="0"/>
          <w:numId w:val="22"/>
        </w:numPr>
        <w:spacing w:before="120" w:after="120"/>
        <w:ind w:left="357" w:hanging="357"/>
        <w:contextualSpacing w:val="0"/>
        <w:jc w:val="both"/>
        <w:rPr>
          <w:sz w:val="22"/>
          <w:szCs w:val="22"/>
        </w:rPr>
      </w:pPr>
      <w:r>
        <w:rPr>
          <w:rFonts w:ascii="Calibri" w:hAnsi="Calibri"/>
          <w:sz w:val="22"/>
          <w:szCs w:val="22"/>
        </w:rPr>
        <w:t>Objednatel</w:t>
      </w:r>
      <w:r w:rsidR="00765A18" w:rsidRPr="28DC3467">
        <w:rPr>
          <w:rFonts w:ascii="Calibri" w:hAnsi="Calibri"/>
          <w:sz w:val="22"/>
          <w:szCs w:val="22"/>
        </w:rPr>
        <w:t xml:space="preserve"> je dále oprávněn odstoupit od smlouvy v případě, že bylo zahájeno insolvenční řízení ve věci </w:t>
      </w:r>
      <w:r>
        <w:rPr>
          <w:rFonts w:ascii="Calibri" w:hAnsi="Calibri"/>
          <w:sz w:val="22"/>
          <w:szCs w:val="22"/>
        </w:rPr>
        <w:t>Poskytovatele</w:t>
      </w:r>
      <w:r w:rsidR="00765A18" w:rsidRPr="28DC3467">
        <w:rPr>
          <w:rFonts w:ascii="Calibri" w:hAnsi="Calibri"/>
          <w:sz w:val="22"/>
          <w:szCs w:val="22"/>
        </w:rPr>
        <w:t xml:space="preserve"> jako dlužníka a insolvenční návrh nebyl v zákonné lhůtě soudem odmítnut pro zjevnou bezdůvodnost.</w:t>
      </w:r>
    </w:p>
    <w:p w14:paraId="371DC319" w14:textId="77777777" w:rsidR="00765A18" w:rsidRDefault="00765A18" w:rsidP="000B0FE1">
      <w:pPr>
        <w:pStyle w:val="Odstavecseseznamem"/>
        <w:numPr>
          <w:ilvl w:val="0"/>
          <w:numId w:val="22"/>
        </w:numPr>
        <w:spacing w:before="120" w:after="120"/>
        <w:ind w:left="357" w:hanging="357"/>
        <w:contextualSpacing w:val="0"/>
        <w:jc w:val="both"/>
        <w:rPr>
          <w:sz w:val="22"/>
          <w:szCs w:val="22"/>
        </w:rPr>
      </w:pPr>
      <w:r w:rsidRPr="28DC3467">
        <w:rPr>
          <w:rFonts w:ascii="Calibri" w:hAnsi="Calibri"/>
          <w:sz w:val="22"/>
          <w:szCs w:val="22"/>
        </w:rPr>
        <w:t>Rozhodne-li se některá ze smluvních stran od smlouvy odstoupit, je povinna svoje odstoupení písemně oznámit druhé smluvní straně s uvedením termínu, ke kterému od smlouvy odstupuje. V odstoupení musí být dále uveden důvod, pro který strana od smlouvy odstupuje, včetně popisu skutečností, ve kterých je tento důvod spatřován. Není-li v oznámení o odstoupení uvedeno jinak, účinky odstoupení od smlouvy nastávají okamžikem doručení písemného oznámení o odstoupení druhé smluvní straně.</w:t>
      </w:r>
    </w:p>
    <w:p w14:paraId="0BD26822" w14:textId="77777777" w:rsidR="00765A18" w:rsidRDefault="00765A18" w:rsidP="000B0FE1">
      <w:pPr>
        <w:pStyle w:val="Odstavecseseznamem"/>
        <w:numPr>
          <w:ilvl w:val="0"/>
          <w:numId w:val="22"/>
        </w:numPr>
        <w:tabs>
          <w:tab w:val="clear" w:pos="1080"/>
        </w:tabs>
        <w:spacing w:before="120" w:after="120"/>
        <w:ind w:left="357" w:hanging="357"/>
        <w:contextualSpacing w:val="0"/>
        <w:jc w:val="both"/>
        <w:rPr>
          <w:rFonts w:ascii="Calibri" w:eastAsia="Calibri" w:hAnsi="Calibri" w:cs="Calibri"/>
          <w:sz w:val="22"/>
          <w:szCs w:val="22"/>
        </w:rPr>
      </w:pPr>
      <w:r w:rsidRPr="00027A4E">
        <w:rPr>
          <w:rFonts w:ascii="Calibri" w:eastAsia="Calibri" w:hAnsi="Calibri" w:cs="Calibri"/>
          <w:sz w:val="22"/>
          <w:szCs w:val="22"/>
        </w:rPr>
        <w:t>Závazky, u kterých ze Smlouvy nebo z příslušného právního předpisu vyplývá, že by měly trvat i po zrušení Smlouvy, trvají i přes zrušení Smlouvy.</w:t>
      </w:r>
    </w:p>
    <w:p w14:paraId="21F18FDC" w14:textId="6594A199" w:rsidR="00765A18" w:rsidRPr="00C62BE8" w:rsidRDefault="00897C4A" w:rsidP="000B0FE1">
      <w:pPr>
        <w:pStyle w:val="Odstavecseseznamem"/>
        <w:numPr>
          <w:ilvl w:val="0"/>
          <w:numId w:val="22"/>
        </w:numPr>
        <w:tabs>
          <w:tab w:val="clear" w:pos="1080"/>
        </w:tabs>
        <w:spacing w:before="120" w:after="120"/>
        <w:ind w:left="357" w:hanging="357"/>
        <w:contextualSpacing w:val="0"/>
        <w:jc w:val="both"/>
        <w:rPr>
          <w:rFonts w:ascii="Calibri" w:eastAsia="Calibri" w:hAnsi="Calibri" w:cs="Calibri"/>
          <w:sz w:val="22"/>
          <w:szCs w:val="22"/>
        </w:rPr>
      </w:pPr>
      <w:r>
        <w:rPr>
          <w:rFonts w:ascii="Calibri" w:hAnsi="Calibri"/>
          <w:sz w:val="22"/>
          <w:szCs w:val="22"/>
        </w:rPr>
        <w:t>Poskytovatel</w:t>
      </w:r>
      <w:r w:rsidRPr="28DC3467">
        <w:rPr>
          <w:rFonts w:ascii="Calibri" w:hAnsi="Calibri"/>
          <w:sz w:val="22"/>
          <w:szCs w:val="22"/>
        </w:rPr>
        <w:t xml:space="preserve"> </w:t>
      </w:r>
      <w:r w:rsidR="00765A18" w:rsidRPr="00C62BE8">
        <w:rPr>
          <w:rFonts w:ascii="Calibri" w:eastAsia="Calibri" w:hAnsi="Calibri" w:cs="Calibri"/>
          <w:sz w:val="22"/>
          <w:szCs w:val="22"/>
        </w:rPr>
        <w:t xml:space="preserve">je ve lhůtě 10 dnů po ukončení Smlouvy odstoupením od Smlouvy povinen předat </w:t>
      </w:r>
      <w:r>
        <w:rPr>
          <w:rFonts w:ascii="Calibri" w:eastAsia="Calibri" w:hAnsi="Calibri" w:cs="Calibri"/>
          <w:sz w:val="22"/>
          <w:szCs w:val="22"/>
        </w:rPr>
        <w:t>Objednateli</w:t>
      </w:r>
      <w:r w:rsidR="00765A18" w:rsidRPr="00C62BE8">
        <w:rPr>
          <w:rFonts w:ascii="Calibri" w:eastAsia="Calibri" w:hAnsi="Calibri" w:cs="Calibri"/>
          <w:sz w:val="22"/>
          <w:szCs w:val="22"/>
        </w:rPr>
        <w:t xml:space="preserve"> veškeré hotové či rozpracované výstupy Služeb, které do té doby </w:t>
      </w:r>
      <w:r>
        <w:rPr>
          <w:rFonts w:ascii="Calibri" w:eastAsia="Calibri" w:hAnsi="Calibri" w:cs="Calibri"/>
          <w:sz w:val="22"/>
          <w:szCs w:val="22"/>
        </w:rPr>
        <w:t>Objednateli</w:t>
      </w:r>
      <w:r w:rsidR="00765A18" w:rsidRPr="00C62BE8">
        <w:rPr>
          <w:rFonts w:ascii="Calibri" w:eastAsia="Calibri" w:hAnsi="Calibri" w:cs="Calibri"/>
          <w:sz w:val="22"/>
          <w:szCs w:val="22"/>
        </w:rPr>
        <w:t xml:space="preserve"> nepředal. </w:t>
      </w:r>
      <w:r>
        <w:rPr>
          <w:rFonts w:ascii="Calibri" w:eastAsia="Calibri" w:hAnsi="Calibri" w:cs="Calibri"/>
          <w:sz w:val="22"/>
          <w:szCs w:val="22"/>
        </w:rPr>
        <w:t>Objednatel</w:t>
      </w:r>
      <w:r w:rsidR="00765A18" w:rsidRPr="00C62BE8">
        <w:rPr>
          <w:rFonts w:ascii="Calibri" w:eastAsia="Calibri" w:hAnsi="Calibri" w:cs="Calibri"/>
          <w:sz w:val="22"/>
          <w:szCs w:val="22"/>
        </w:rPr>
        <w:t xml:space="preserve"> je povinen za tuto část Služeb poskytnout </w:t>
      </w:r>
      <w:r>
        <w:rPr>
          <w:rFonts w:ascii="Calibri" w:hAnsi="Calibri"/>
          <w:sz w:val="22"/>
          <w:szCs w:val="22"/>
        </w:rPr>
        <w:t>Poskytovateli</w:t>
      </w:r>
      <w:r w:rsidRPr="28DC3467">
        <w:rPr>
          <w:rFonts w:ascii="Calibri" w:hAnsi="Calibri"/>
          <w:sz w:val="22"/>
          <w:szCs w:val="22"/>
        </w:rPr>
        <w:t xml:space="preserve"> </w:t>
      </w:r>
      <w:r w:rsidR="00765A18" w:rsidRPr="00C62BE8">
        <w:rPr>
          <w:rFonts w:ascii="Calibri" w:eastAsia="Calibri" w:hAnsi="Calibri" w:cs="Calibri"/>
          <w:sz w:val="22"/>
          <w:szCs w:val="22"/>
        </w:rPr>
        <w:t xml:space="preserve">přiměřenou část sjednané ceny, přičemž při jejím výpočtu Smluvní strany vyjdou z ceny sjednané ve Smlouvě a míry, s jakou byly Služby </w:t>
      </w:r>
      <w:r>
        <w:rPr>
          <w:rFonts w:ascii="Calibri" w:hAnsi="Calibri"/>
          <w:sz w:val="22"/>
          <w:szCs w:val="22"/>
        </w:rPr>
        <w:t>Poskytovatelem</w:t>
      </w:r>
      <w:r w:rsidRPr="28DC3467">
        <w:rPr>
          <w:rFonts w:ascii="Calibri" w:hAnsi="Calibri"/>
          <w:sz w:val="22"/>
          <w:szCs w:val="22"/>
        </w:rPr>
        <w:t xml:space="preserve"> </w:t>
      </w:r>
      <w:r w:rsidR="00765A18" w:rsidRPr="00C62BE8">
        <w:rPr>
          <w:rFonts w:ascii="Calibri" w:eastAsia="Calibri" w:hAnsi="Calibri" w:cs="Calibri"/>
          <w:sz w:val="22"/>
          <w:szCs w:val="22"/>
        </w:rPr>
        <w:t xml:space="preserve">řádně a včas poskytnuty. Uvedené neplatí, prohlásí-li </w:t>
      </w:r>
      <w:r>
        <w:rPr>
          <w:rFonts w:ascii="Calibri" w:eastAsia="Calibri" w:hAnsi="Calibri" w:cs="Calibri"/>
          <w:sz w:val="22"/>
          <w:szCs w:val="22"/>
        </w:rPr>
        <w:t>Objednatel</w:t>
      </w:r>
      <w:r w:rsidR="00765A18" w:rsidRPr="00C62BE8">
        <w:rPr>
          <w:rFonts w:ascii="Calibri" w:eastAsia="Calibri" w:hAnsi="Calibri" w:cs="Calibri"/>
          <w:sz w:val="22"/>
          <w:szCs w:val="22"/>
        </w:rPr>
        <w:t xml:space="preserve">, že taková část Služeb bez poskytnutí ostatních pro něj nemá hospodářský význam. V takovém případě je však povinen předané výstupy Služeb </w:t>
      </w:r>
      <w:r>
        <w:rPr>
          <w:rFonts w:ascii="Calibri" w:hAnsi="Calibri"/>
          <w:sz w:val="22"/>
          <w:szCs w:val="22"/>
        </w:rPr>
        <w:t>Poskytovateli</w:t>
      </w:r>
      <w:r w:rsidRPr="28DC3467">
        <w:rPr>
          <w:rFonts w:ascii="Calibri" w:hAnsi="Calibri"/>
          <w:sz w:val="22"/>
          <w:szCs w:val="22"/>
        </w:rPr>
        <w:t xml:space="preserve"> </w:t>
      </w:r>
      <w:r w:rsidR="00765A18" w:rsidRPr="00C62BE8">
        <w:rPr>
          <w:rFonts w:ascii="Calibri" w:eastAsia="Calibri" w:hAnsi="Calibri" w:cs="Calibri"/>
          <w:sz w:val="22"/>
          <w:szCs w:val="22"/>
        </w:rPr>
        <w:t>vrátit.</w:t>
      </w:r>
    </w:p>
    <w:p w14:paraId="3D85B38A" w14:textId="77777777" w:rsidR="00765A18" w:rsidRDefault="00765A18" w:rsidP="00A705D1">
      <w:pPr>
        <w:jc w:val="center"/>
        <w:rPr>
          <w:rFonts w:ascii="Calibri" w:hAnsi="Calibri"/>
          <w:b/>
          <w:sz w:val="22"/>
          <w:szCs w:val="22"/>
        </w:rPr>
      </w:pPr>
    </w:p>
    <w:p w14:paraId="508FD5CE" w14:textId="6E2954D2" w:rsidR="00A705D1" w:rsidRPr="008A1727" w:rsidRDefault="00A705D1" w:rsidP="00062F70">
      <w:pPr>
        <w:keepNext/>
        <w:jc w:val="center"/>
        <w:rPr>
          <w:rFonts w:ascii="Calibri" w:hAnsi="Calibri"/>
          <w:b/>
          <w:sz w:val="22"/>
          <w:szCs w:val="22"/>
        </w:rPr>
      </w:pPr>
      <w:r w:rsidRPr="008A1727">
        <w:rPr>
          <w:rFonts w:ascii="Calibri" w:hAnsi="Calibri"/>
          <w:b/>
          <w:sz w:val="22"/>
          <w:szCs w:val="22"/>
        </w:rPr>
        <w:t>X</w:t>
      </w:r>
      <w:r w:rsidR="00860F36">
        <w:rPr>
          <w:rFonts w:ascii="Calibri" w:hAnsi="Calibri"/>
          <w:b/>
          <w:sz w:val="22"/>
          <w:szCs w:val="22"/>
        </w:rPr>
        <w:t>V</w:t>
      </w:r>
      <w:r w:rsidR="00252F4F">
        <w:rPr>
          <w:rFonts w:ascii="Calibri" w:hAnsi="Calibri"/>
          <w:b/>
          <w:sz w:val="22"/>
          <w:szCs w:val="22"/>
        </w:rPr>
        <w:t>I</w:t>
      </w:r>
      <w:r w:rsidR="00E220F8">
        <w:rPr>
          <w:rFonts w:ascii="Calibri" w:hAnsi="Calibri"/>
          <w:b/>
          <w:sz w:val="22"/>
          <w:szCs w:val="22"/>
        </w:rPr>
        <w:t>I</w:t>
      </w:r>
      <w:r w:rsidR="00E648AF">
        <w:rPr>
          <w:rFonts w:ascii="Calibri" w:hAnsi="Calibri"/>
          <w:b/>
          <w:sz w:val="22"/>
          <w:szCs w:val="22"/>
        </w:rPr>
        <w:t>I</w:t>
      </w:r>
      <w:r w:rsidRPr="008A1727">
        <w:rPr>
          <w:rFonts w:ascii="Calibri" w:hAnsi="Calibri"/>
          <w:b/>
          <w:sz w:val="22"/>
          <w:szCs w:val="22"/>
        </w:rPr>
        <w:t>.</w:t>
      </w:r>
    </w:p>
    <w:p w14:paraId="390A10E9" w14:textId="77777777" w:rsidR="00A705D1" w:rsidRPr="008A1727" w:rsidRDefault="28DC3467" w:rsidP="00062F70">
      <w:pPr>
        <w:keepNext/>
        <w:spacing w:after="120"/>
        <w:jc w:val="center"/>
        <w:rPr>
          <w:rFonts w:ascii="Calibri" w:hAnsi="Calibri"/>
          <w:b/>
          <w:sz w:val="22"/>
          <w:szCs w:val="22"/>
        </w:rPr>
      </w:pPr>
      <w:r w:rsidRPr="28DC3467">
        <w:rPr>
          <w:rFonts w:ascii="Calibri" w:hAnsi="Calibri"/>
          <w:b/>
          <w:bCs/>
          <w:sz w:val="22"/>
          <w:szCs w:val="22"/>
        </w:rPr>
        <w:t>Závěrečná ujednání</w:t>
      </w:r>
    </w:p>
    <w:p w14:paraId="62FEB160" w14:textId="42253410" w:rsidR="28DC3467" w:rsidRPr="00092979" w:rsidRDefault="28DC3467" w:rsidP="000B0FE1">
      <w:pPr>
        <w:pStyle w:val="Odstavecseseznamem"/>
        <w:numPr>
          <w:ilvl w:val="0"/>
          <w:numId w:val="26"/>
        </w:numPr>
        <w:tabs>
          <w:tab w:val="clear" w:pos="720"/>
        </w:tabs>
        <w:spacing w:before="120" w:after="120"/>
        <w:ind w:left="357" w:hanging="357"/>
        <w:contextualSpacing w:val="0"/>
        <w:jc w:val="both"/>
        <w:rPr>
          <w:rFonts w:ascii="Calibri" w:eastAsia="Calibri" w:hAnsi="Calibri" w:cs="Calibri"/>
          <w:sz w:val="22"/>
          <w:szCs w:val="22"/>
        </w:rPr>
      </w:pPr>
      <w:r w:rsidRPr="00092979">
        <w:rPr>
          <w:rFonts w:ascii="Calibri" w:eastAsia="Calibri" w:hAnsi="Calibri" w:cs="Calibri"/>
          <w:sz w:val="22"/>
          <w:szCs w:val="22"/>
        </w:rPr>
        <w:t>Veškerá práva a povinnosti vyplývající z</w:t>
      </w:r>
      <w:r w:rsidR="008340A4">
        <w:rPr>
          <w:rFonts w:ascii="Calibri" w:eastAsia="Calibri" w:hAnsi="Calibri" w:cs="Calibri"/>
          <w:sz w:val="22"/>
          <w:szCs w:val="22"/>
        </w:rPr>
        <w:t>e S</w:t>
      </w:r>
      <w:r w:rsidRPr="00092979">
        <w:rPr>
          <w:rFonts w:ascii="Calibri" w:eastAsia="Calibri" w:hAnsi="Calibri" w:cs="Calibri"/>
          <w:sz w:val="22"/>
          <w:szCs w:val="22"/>
        </w:rPr>
        <w:t xml:space="preserve">mlouvy se řídí právním řádem České republiky. Práva a povinnosti smluvních stran </w:t>
      </w:r>
      <w:r w:rsidR="008340A4">
        <w:rPr>
          <w:rFonts w:ascii="Calibri" w:eastAsia="Calibri" w:hAnsi="Calibri" w:cs="Calibri"/>
          <w:sz w:val="22"/>
          <w:szCs w:val="22"/>
        </w:rPr>
        <w:t>S</w:t>
      </w:r>
      <w:r w:rsidRPr="00092979">
        <w:rPr>
          <w:rFonts w:ascii="Calibri" w:eastAsia="Calibri" w:hAnsi="Calibri" w:cs="Calibri"/>
          <w:sz w:val="22"/>
          <w:szCs w:val="22"/>
        </w:rPr>
        <w:t xml:space="preserve">mlouvou neupravené se řídí zejména příslušnými ustanoveními </w:t>
      </w:r>
      <w:r w:rsidR="00684A77">
        <w:rPr>
          <w:rFonts w:ascii="Calibri" w:eastAsia="Calibri" w:hAnsi="Calibri" w:cs="Calibri"/>
          <w:sz w:val="22"/>
          <w:szCs w:val="22"/>
        </w:rPr>
        <w:t>OZ</w:t>
      </w:r>
      <w:r w:rsidRPr="00092979">
        <w:rPr>
          <w:rFonts w:ascii="Calibri" w:eastAsia="Calibri" w:hAnsi="Calibri" w:cs="Calibri"/>
          <w:sz w:val="22"/>
          <w:szCs w:val="22"/>
        </w:rPr>
        <w:t>.</w:t>
      </w:r>
    </w:p>
    <w:p w14:paraId="5210E97A" w14:textId="24E9F7C6" w:rsidR="28DC3467" w:rsidRDefault="28DC3467" w:rsidP="000B0FE1">
      <w:pPr>
        <w:pStyle w:val="Odstavecseseznamem"/>
        <w:numPr>
          <w:ilvl w:val="0"/>
          <w:numId w:val="26"/>
        </w:numPr>
        <w:tabs>
          <w:tab w:val="clear" w:pos="720"/>
        </w:tabs>
        <w:spacing w:before="120" w:after="120"/>
        <w:ind w:left="357" w:hanging="357"/>
        <w:contextualSpacing w:val="0"/>
        <w:jc w:val="both"/>
        <w:rPr>
          <w:sz w:val="22"/>
          <w:szCs w:val="22"/>
        </w:rPr>
      </w:pPr>
      <w:r w:rsidRPr="28DC3467">
        <w:rPr>
          <w:rFonts w:ascii="Calibri" w:eastAsia="Calibri" w:hAnsi="Calibri" w:cs="Calibri"/>
          <w:sz w:val="22"/>
          <w:szCs w:val="22"/>
        </w:rPr>
        <w:t xml:space="preserve">Smluvní strany se dohodly na tom, že nebudou-li sporné otázky vyplývající ze </w:t>
      </w:r>
      <w:r w:rsidR="008340A4">
        <w:rPr>
          <w:rFonts w:ascii="Calibri" w:eastAsia="Calibri" w:hAnsi="Calibri" w:cs="Calibri"/>
          <w:sz w:val="22"/>
          <w:szCs w:val="22"/>
        </w:rPr>
        <w:t>S</w:t>
      </w:r>
      <w:r w:rsidRPr="28DC3467">
        <w:rPr>
          <w:rFonts w:ascii="Calibri" w:eastAsia="Calibri" w:hAnsi="Calibri" w:cs="Calibri"/>
          <w:sz w:val="22"/>
          <w:szCs w:val="22"/>
        </w:rPr>
        <w:t xml:space="preserve">mlouvy odstraněny dohodou smluvních stran, je k projednání sporů příslušný obecný místně a věcně příslušný soud </w:t>
      </w:r>
      <w:r w:rsidR="008C013F">
        <w:rPr>
          <w:rFonts w:ascii="Calibri" w:eastAsia="Calibri" w:hAnsi="Calibri" w:cs="Calibri"/>
          <w:sz w:val="22"/>
          <w:szCs w:val="22"/>
        </w:rPr>
        <w:t>Objednatele</w:t>
      </w:r>
      <w:r w:rsidRPr="28DC3467">
        <w:rPr>
          <w:rFonts w:ascii="Calibri" w:eastAsia="Calibri" w:hAnsi="Calibri" w:cs="Calibri"/>
          <w:sz w:val="22"/>
          <w:szCs w:val="22"/>
        </w:rPr>
        <w:t>.</w:t>
      </w:r>
    </w:p>
    <w:p w14:paraId="5923565C" w14:textId="398EF818" w:rsidR="28DC3467" w:rsidRDefault="28DC3467" w:rsidP="000B0FE1">
      <w:pPr>
        <w:pStyle w:val="Odstavecseseznamem"/>
        <w:numPr>
          <w:ilvl w:val="0"/>
          <w:numId w:val="26"/>
        </w:numPr>
        <w:tabs>
          <w:tab w:val="clear" w:pos="720"/>
        </w:tabs>
        <w:spacing w:before="120" w:after="120"/>
        <w:ind w:left="357" w:hanging="357"/>
        <w:contextualSpacing w:val="0"/>
        <w:jc w:val="both"/>
        <w:rPr>
          <w:sz w:val="22"/>
          <w:szCs w:val="22"/>
        </w:rPr>
      </w:pPr>
      <w:r w:rsidRPr="28DC3467">
        <w:rPr>
          <w:rFonts w:ascii="Calibri" w:eastAsia="Calibri" w:hAnsi="Calibri" w:cs="Calibri"/>
          <w:sz w:val="22"/>
          <w:szCs w:val="22"/>
        </w:rPr>
        <w:lastRenderedPageBreak/>
        <w:t xml:space="preserve">Smluvní strany prohlašují, že údaje uvedené v záhlaví </w:t>
      </w:r>
      <w:r w:rsidR="008340A4">
        <w:rPr>
          <w:rFonts w:ascii="Calibri" w:eastAsia="Calibri" w:hAnsi="Calibri" w:cs="Calibri"/>
          <w:sz w:val="22"/>
          <w:szCs w:val="22"/>
        </w:rPr>
        <w:t>S</w:t>
      </w:r>
      <w:r w:rsidRPr="28DC3467">
        <w:rPr>
          <w:rFonts w:ascii="Calibri" w:eastAsia="Calibri" w:hAnsi="Calibri" w:cs="Calibri"/>
          <w:sz w:val="22"/>
          <w:szCs w:val="22"/>
        </w:rPr>
        <w:t xml:space="preserve">mlouvy jsou v souladu s právním stavem platným a účinným v době uzavření </w:t>
      </w:r>
      <w:r w:rsidR="00DF6000">
        <w:rPr>
          <w:rFonts w:ascii="Calibri" w:eastAsia="Calibri" w:hAnsi="Calibri" w:cs="Calibri"/>
          <w:sz w:val="22"/>
          <w:szCs w:val="22"/>
        </w:rPr>
        <w:t>S</w:t>
      </w:r>
      <w:r w:rsidRPr="28DC3467">
        <w:rPr>
          <w:rFonts w:ascii="Calibri" w:eastAsia="Calibri" w:hAnsi="Calibri" w:cs="Calibri"/>
          <w:sz w:val="22"/>
          <w:szCs w:val="22"/>
        </w:rPr>
        <w:t xml:space="preserve">mlouvy. Smluvní strany se zavazují, že změny údajů uvedených v záhlaví </w:t>
      </w:r>
      <w:r w:rsidR="00DF6000">
        <w:rPr>
          <w:rFonts w:ascii="Calibri" w:eastAsia="Calibri" w:hAnsi="Calibri" w:cs="Calibri"/>
          <w:sz w:val="22"/>
          <w:szCs w:val="22"/>
        </w:rPr>
        <w:t>S</w:t>
      </w:r>
      <w:r w:rsidRPr="28DC3467">
        <w:rPr>
          <w:rFonts w:ascii="Calibri" w:eastAsia="Calibri" w:hAnsi="Calibri" w:cs="Calibri"/>
          <w:sz w:val="22"/>
          <w:szCs w:val="22"/>
        </w:rPr>
        <w:t xml:space="preserve">mlouvy neprodleně písemně oznámí druhé smluvní straně. Smluvní strany prohlašují, že osoby podepisující </w:t>
      </w:r>
      <w:r w:rsidR="00DF6000">
        <w:rPr>
          <w:rFonts w:ascii="Calibri" w:eastAsia="Calibri" w:hAnsi="Calibri" w:cs="Calibri"/>
          <w:sz w:val="22"/>
          <w:szCs w:val="22"/>
        </w:rPr>
        <w:t>S</w:t>
      </w:r>
      <w:r w:rsidRPr="28DC3467">
        <w:rPr>
          <w:rFonts w:ascii="Calibri" w:eastAsia="Calibri" w:hAnsi="Calibri" w:cs="Calibri"/>
          <w:sz w:val="22"/>
          <w:szCs w:val="22"/>
        </w:rPr>
        <w:t>mlouvu jsou k tomuto úkonu oprávněny.</w:t>
      </w:r>
    </w:p>
    <w:p w14:paraId="21689DC7" w14:textId="0B95144C" w:rsidR="28DC3467" w:rsidRPr="00874633" w:rsidRDefault="28DC3467" w:rsidP="000B0FE1">
      <w:pPr>
        <w:pStyle w:val="Odstavecseseznamem"/>
        <w:numPr>
          <w:ilvl w:val="0"/>
          <w:numId w:val="26"/>
        </w:numPr>
        <w:tabs>
          <w:tab w:val="clear" w:pos="720"/>
        </w:tabs>
        <w:spacing w:before="120" w:after="120"/>
        <w:ind w:left="357" w:hanging="357"/>
        <w:contextualSpacing w:val="0"/>
        <w:jc w:val="both"/>
        <w:rPr>
          <w:color w:val="00000A"/>
          <w:sz w:val="22"/>
          <w:szCs w:val="22"/>
        </w:rPr>
      </w:pPr>
      <w:r w:rsidRPr="28DC3467">
        <w:rPr>
          <w:rFonts w:ascii="Calibri" w:eastAsia="Calibri" w:hAnsi="Calibri" w:cs="Calibri"/>
          <w:color w:val="00000A"/>
          <w:sz w:val="22"/>
          <w:szCs w:val="22"/>
        </w:rPr>
        <w:t xml:space="preserve">Jakákoliv změna </w:t>
      </w:r>
      <w:r w:rsidR="008340A4">
        <w:rPr>
          <w:rFonts w:ascii="Calibri" w:eastAsia="Calibri" w:hAnsi="Calibri" w:cs="Calibri"/>
          <w:color w:val="00000A"/>
          <w:sz w:val="22"/>
          <w:szCs w:val="22"/>
        </w:rPr>
        <w:t>S</w:t>
      </w:r>
      <w:r w:rsidRPr="28DC3467">
        <w:rPr>
          <w:rFonts w:ascii="Calibri" w:eastAsia="Calibri" w:hAnsi="Calibri" w:cs="Calibri"/>
          <w:color w:val="00000A"/>
          <w:sz w:val="22"/>
          <w:szCs w:val="22"/>
        </w:rPr>
        <w:t xml:space="preserve">mlouvy musí mít písemnou formu a musí být podepsána osobami oprávněnými za </w:t>
      </w:r>
      <w:r w:rsidR="00B155C7">
        <w:rPr>
          <w:rFonts w:ascii="Calibri" w:eastAsia="Calibri" w:hAnsi="Calibri" w:cs="Calibri"/>
          <w:color w:val="00000A"/>
          <w:sz w:val="22"/>
          <w:szCs w:val="22"/>
        </w:rPr>
        <w:t>smluvní strany</w:t>
      </w:r>
      <w:r w:rsidRPr="28DC3467">
        <w:rPr>
          <w:rFonts w:ascii="Calibri" w:eastAsia="Calibri" w:hAnsi="Calibri" w:cs="Calibri"/>
          <w:color w:val="00000A"/>
          <w:sz w:val="22"/>
          <w:szCs w:val="22"/>
        </w:rPr>
        <w:t xml:space="preserve"> jednat a podepisovat nebo osobami jimi zmocněnými. Změny </w:t>
      </w:r>
      <w:r w:rsidR="00DF6000">
        <w:rPr>
          <w:rFonts w:ascii="Calibri" w:eastAsia="Calibri" w:hAnsi="Calibri" w:cs="Calibri"/>
          <w:color w:val="00000A"/>
          <w:sz w:val="22"/>
          <w:szCs w:val="22"/>
        </w:rPr>
        <w:t>S</w:t>
      </w:r>
      <w:r w:rsidRPr="28DC3467">
        <w:rPr>
          <w:rFonts w:ascii="Calibri" w:eastAsia="Calibri" w:hAnsi="Calibri" w:cs="Calibri"/>
          <w:color w:val="00000A"/>
          <w:sz w:val="22"/>
          <w:szCs w:val="22"/>
        </w:rPr>
        <w:t xml:space="preserve">mlouvy se sjednávají jako dodatek ke </w:t>
      </w:r>
      <w:r w:rsidR="00DF6000">
        <w:rPr>
          <w:rFonts w:ascii="Calibri" w:eastAsia="Calibri" w:hAnsi="Calibri" w:cs="Calibri"/>
          <w:color w:val="00000A"/>
          <w:sz w:val="22"/>
          <w:szCs w:val="22"/>
        </w:rPr>
        <w:t>S</w:t>
      </w:r>
      <w:r w:rsidRPr="28DC3467">
        <w:rPr>
          <w:rFonts w:ascii="Calibri" w:eastAsia="Calibri" w:hAnsi="Calibri" w:cs="Calibri"/>
          <w:color w:val="00000A"/>
          <w:sz w:val="22"/>
          <w:szCs w:val="22"/>
        </w:rPr>
        <w:t xml:space="preserve">mlouvě s číselným označením pořadovým číslem příslušné změny </w:t>
      </w:r>
      <w:r w:rsidR="00DF6000">
        <w:rPr>
          <w:rFonts w:ascii="Calibri" w:eastAsia="Calibri" w:hAnsi="Calibri" w:cs="Calibri"/>
          <w:color w:val="00000A"/>
          <w:sz w:val="22"/>
          <w:szCs w:val="22"/>
        </w:rPr>
        <w:t>S</w:t>
      </w:r>
      <w:r w:rsidRPr="28DC3467">
        <w:rPr>
          <w:rFonts w:ascii="Calibri" w:eastAsia="Calibri" w:hAnsi="Calibri" w:cs="Calibri"/>
          <w:color w:val="00000A"/>
          <w:sz w:val="22"/>
          <w:szCs w:val="22"/>
        </w:rPr>
        <w:t xml:space="preserve">mlouvy. </w:t>
      </w:r>
      <w:proofErr w:type="gramStart"/>
      <w:r w:rsidRPr="28DC3467">
        <w:rPr>
          <w:rFonts w:ascii="Calibri" w:eastAsia="Calibri" w:hAnsi="Calibri" w:cs="Calibri"/>
          <w:color w:val="00000A"/>
          <w:sz w:val="22"/>
          <w:szCs w:val="22"/>
        </w:rPr>
        <w:t>Předloží</w:t>
      </w:r>
      <w:proofErr w:type="gramEnd"/>
      <w:r w:rsidRPr="28DC3467">
        <w:rPr>
          <w:rFonts w:ascii="Calibri" w:eastAsia="Calibri" w:hAnsi="Calibri" w:cs="Calibri"/>
          <w:color w:val="00000A"/>
          <w:sz w:val="22"/>
          <w:szCs w:val="22"/>
        </w:rPr>
        <w:t xml:space="preserve">-li některá ze smluvních stran návrh na změnu </w:t>
      </w:r>
      <w:r w:rsidR="00DF6000">
        <w:rPr>
          <w:rFonts w:ascii="Calibri" w:eastAsia="Calibri" w:hAnsi="Calibri" w:cs="Calibri"/>
          <w:color w:val="00000A"/>
          <w:sz w:val="22"/>
          <w:szCs w:val="22"/>
        </w:rPr>
        <w:t>S</w:t>
      </w:r>
      <w:r w:rsidRPr="28DC3467">
        <w:rPr>
          <w:rFonts w:ascii="Calibri" w:eastAsia="Calibri" w:hAnsi="Calibri" w:cs="Calibri"/>
          <w:color w:val="00000A"/>
          <w:sz w:val="22"/>
          <w:szCs w:val="22"/>
        </w:rPr>
        <w:t xml:space="preserve">mlouvy formou písemného dodatku ke smlouvě, je druhá smluvní strana povinna se k návrhu vyjádřit nejpozději do deseti pracovních dnů ode dne doručení návrhu dodatku ke </w:t>
      </w:r>
      <w:r w:rsidR="00DF6000">
        <w:rPr>
          <w:rFonts w:ascii="Calibri" w:eastAsia="Calibri" w:hAnsi="Calibri" w:cs="Calibri"/>
          <w:color w:val="00000A"/>
          <w:sz w:val="22"/>
          <w:szCs w:val="22"/>
        </w:rPr>
        <w:t>S</w:t>
      </w:r>
      <w:r w:rsidRPr="28DC3467">
        <w:rPr>
          <w:rFonts w:ascii="Calibri" w:eastAsia="Calibri" w:hAnsi="Calibri" w:cs="Calibri"/>
          <w:color w:val="00000A"/>
          <w:sz w:val="22"/>
          <w:szCs w:val="22"/>
        </w:rPr>
        <w:t>mlouvě.</w:t>
      </w:r>
    </w:p>
    <w:p w14:paraId="17542A37" w14:textId="6F670740" w:rsidR="00874633" w:rsidRPr="00BA6EC5" w:rsidRDefault="00BA6EC5" w:rsidP="000B0FE1">
      <w:pPr>
        <w:pStyle w:val="Odstavecseseznamem"/>
        <w:numPr>
          <w:ilvl w:val="0"/>
          <w:numId w:val="26"/>
        </w:numPr>
        <w:tabs>
          <w:tab w:val="clear" w:pos="720"/>
        </w:tabs>
        <w:spacing w:before="120" w:after="120"/>
        <w:ind w:left="357" w:hanging="357"/>
        <w:contextualSpacing w:val="0"/>
        <w:jc w:val="both"/>
        <w:rPr>
          <w:rFonts w:ascii="Calibri" w:eastAsia="Calibri" w:hAnsi="Calibri" w:cs="Calibri"/>
          <w:color w:val="00000A"/>
          <w:sz w:val="22"/>
          <w:szCs w:val="22"/>
        </w:rPr>
      </w:pPr>
      <w:r w:rsidRPr="00BA6EC5">
        <w:rPr>
          <w:rFonts w:ascii="Calibri" w:eastAsia="Calibri" w:hAnsi="Calibri" w:cs="Calibri"/>
          <w:color w:val="00000A"/>
          <w:sz w:val="22"/>
          <w:szCs w:val="22"/>
        </w:rPr>
        <w:t xml:space="preserve">Ustanovení, která se uvozují nebo k nimž se dodává „nebude-li mezi </w:t>
      </w:r>
      <w:r w:rsidR="008C013F">
        <w:rPr>
          <w:rFonts w:ascii="Calibri" w:eastAsia="Calibri" w:hAnsi="Calibri" w:cs="Calibri"/>
          <w:color w:val="00000A"/>
          <w:sz w:val="22"/>
          <w:szCs w:val="22"/>
        </w:rPr>
        <w:t>Objednatelem</w:t>
      </w:r>
      <w:r w:rsidRPr="00BA6EC5">
        <w:rPr>
          <w:rFonts w:ascii="Calibri" w:eastAsia="Calibri" w:hAnsi="Calibri" w:cs="Calibri"/>
          <w:color w:val="00000A"/>
          <w:sz w:val="22"/>
          <w:szCs w:val="22"/>
        </w:rPr>
        <w:t xml:space="preserve"> a </w:t>
      </w:r>
      <w:r w:rsidR="008C013F">
        <w:rPr>
          <w:rFonts w:ascii="Calibri" w:eastAsia="Calibri" w:hAnsi="Calibri" w:cs="Calibri"/>
          <w:color w:val="00000A"/>
          <w:sz w:val="22"/>
          <w:szCs w:val="22"/>
        </w:rPr>
        <w:t>Poskytovatelem</w:t>
      </w:r>
      <w:r w:rsidRPr="00BA6EC5">
        <w:rPr>
          <w:rFonts w:ascii="Calibri" w:eastAsia="Calibri" w:hAnsi="Calibri" w:cs="Calibri"/>
          <w:color w:val="00000A"/>
          <w:sz w:val="22"/>
          <w:szCs w:val="22"/>
        </w:rPr>
        <w:t xml:space="preserve"> dohodnuto jinak“, Smluvní strany považují za ustanovení pořádkového charakteru, kdy je v zájmu obou Smluvních stran či Služby mít možnost pružně reagovat na průběh a podmínky plnění závazků ze Smlouvy. Takové dohody jinak Smluvní strany nepovažují za změny Smlouvy, ale za specifický způsob plnění Smlouvy, přičemž tyto mohou být provedeny i ústně; osobami k nim oprávněnými za Smluvní strany jsou i jejich kontaktní osoby.</w:t>
      </w:r>
    </w:p>
    <w:p w14:paraId="2D493F9A" w14:textId="789437A3" w:rsidR="28DC3467" w:rsidRDefault="28DC3467" w:rsidP="000B0FE1">
      <w:pPr>
        <w:pStyle w:val="Odstavecseseznamem"/>
        <w:numPr>
          <w:ilvl w:val="0"/>
          <w:numId w:val="26"/>
        </w:numPr>
        <w:tabs>
          <w:tab w:val="clear" w:pos="720"/>
        </w:tabs>
        <w:spacing w:before="120" w:after="120"/>
        <w:ind w:left="357" w:hanging="357"/>
        <w:contextualSpacing w:val="0"/>
        <w:jc w:val="both"/>
        <w:rPr>
          <w:color w:val="00000A"/>
          <w:sz w:val="22"/>
          <w:szCs w:val="22"/>
        </w:rPr>
      </w:pPr>
      <w:r w:rsidRPr="28DC3467">
        <w:rPr>
          <w:rFonts w:ascii="Calibri" w:eastAsia="Calibri" w:hAnsi="Calibri" w:cs="Calibri"/>
          <w:sz w:val="22"/>
          <w:szCs w:val="22"/>
        </w:rPr>
        <w:t xml:space="preserve">Je-li nebo stane-li se některé ustanovení </w:t>
      </w:r>
      <w:r w:rsidR="00D82860">
        <w:rPr>
          <w:rFonts w:ascii="Calibri" w:eastAsia="Calibri" w:hAnsi="Calibri" w:cs="Calibri"/>
          <w:sz w:val="22"/>
          <w:szCs w:val="22"/>
        </w:rPr>
        <w:t>S</w:t>
      </w:r>
      <w:r w:rsidRPr="28DC3467">
        <w:rPr>
          <w:rFonts w:ascii="Calibri" w:eastAsia="Calibri" w:hAnsi="Calibri" w:cs="Calibri"/>
          <w:sz w:val="22"/>
          <w:szCs w:val="22"/>
        </w:rPr>
        <w:t xml:space="preserve">mlouvy neplatné či neúčinné, nedotýká se to ostatních ustanovení </w:t>
      </w:r>
      <w:r w:rsidR="00D82860">
        <w:rPr>
          <w:rFonts w:ascii="Calibri" w:eastAsia="Calibri" w:hAnsi="Calibri" w:cs="Calibri"/>
          <w:sz w:val="22"/>
          <w:szCs w:val="22"/>
        </w:rPr>
        <w:t>S</w:t>
      </w:r>
      <w:r w:rsidRPr="28DC3467">
        <w:rPr>
          <w:rFonts w:ascii="Calibri" w:eastAsia="Calibri" w:hAnsi="Calibri" w:cs="Calibri"/>
          <w:sz w:val="22"/>
          <w:szCs w:val="22"/>
        </w:rPr>
        <w:t>mlouvy, která zůstávají platná a účinná. Smluvní strany se v tomto případě zavazují dohodou nahradit ustanovení neplatné či neúčinné novým ustanovením platným a účinným, které nejlépe odpovídá původně zamýšlenému ekonomickému účelu ustanovení neplatného či neúčinného. Do té doby platí odpovídající úprava obecně závazných právních předpisů České republiky.</w:t>
      </w:r>
    </w:p>
    <w:p w14:paraId="0A3307BB" w14:textId="0A14B2CE" w:rsidR="28DC3467" w:rsidRPr="008C013F" w:rsidRDefault="28DC3467" w:rsidP="000B0FE1">
      <w:pPr>
        <w:pStyle w:val="Odstavecseseznamem"/>
        <w:numPr>
          <w:ilvl w:val="0"/>
          <w:numId w:val="26"/>
        </w:numPr>
        <w:tabs>
          <w:tab w:val="clear" w:pos="720"/>
        </w:tabs>
        <w:spacing w:before="120" w:after="120"/>
        <w:ind w:left="357" w:hanging="357"/>
        <w:contextualSpacing w:val="0"/>
        <w:jc w:val="both"/>
        <w:rPr>
          <w:color w:val="00000A"/>
          <w:sz w:val="22"/>
          <w:szCs w:val="22"/>
        </w:rPr>
      </w:pPr>
      <w:r w:rsidRPr="008C013F">
        <w:rPr>
          <w:rFonts w:ascii="Calibri" w:eastAsia="Calibri" w:hAnsi="Calibri" w:cs="Calibri"/>
          <w:sz w:val="22"/>
          <w:szCs w:val="22"/>
        </w:rPr>
        <w:t xml:space="preserve">Smlouva je vyhotovena </w:t>
      </w:r>
      <w:r w:rsidR="008C013F" w:rsidRPr="008C013F">
        <w:rPr>
          <w:rFonts w:ascii="Calibri" w:eastAsia="Calibri" w:hAnsi="Calibri" w:cs="Calibri"/>
          <w:sz w:val="22"/>
          <w:szCs w:val="22"/>
        </w:rPr>
        <w:t>v jednom stejnopise v elektronické podobě.</w:t>
      </w:r>
    </w:p>
    <w:p w14:paraId="4867C884" w14:textId="3A66BD5E" w:rsidR="28DC3467" w:rsidRPr="00527B37" w:rsidRDefault="28DC3467" w:rsidP="000B0FE1">
      <w:pPr>
        <w:pStyle w:val="Odstavecseseznamem"/>
        <w:numPr>
          <w:ilvl w:val="0"/>
          <w:numId w:val="26"/>
        </w:numPr>
        <w:tabs>
          <w:tab w:val="clear" w:pos="720"/>
        </w:tabs>
        <w:spacing w:before="120" w:after="120"/>
        <w:ind w:left="357" w:hanging="357"/>
        <w:contextualSpacing w:val="0"/>
        <w:jc w:val="both"/>
        <w:rPr>
          <w:color w:val="00000A"/>
          <w:sz w:val="22"/>
          <w:szCs w:val="22"/>
        </w:rPr>
      </w:pPr>
      <w:r w:rsidRPr="28DC3467">
        <w:rPr>
          <w:rFonts w:ascii="Calibri" w:eastAsia="Calibri" w:hAnsi="Calibri" w:cs="Calibri"/>
          <w:sz w:val="22"/>
          <w:szCs w:val="22"/>
        </w:rPr>
        <w:t>Práva a povinnosti vyplývající z</w:t>
      </w:r>
      <w:r w:rsidR="00D82860">
        <w:rPr>
          <w:rFonts w:ascii="Calibri" w:eastAsia="Calibri" w:hAnsi="Calibri" w:cs="Calibri"/>
          <w:sz w:val="22"/>
          <w:szCs w:val="22"/>
        </w:rPr>
        <w:t>e S</w:t>
      </w:r>
      <w:r w:rsidRPr="28DC3467">
        <w:rPr>
          <w:rFonts w:ascii="Calibri" w:eastAsia="Calibri" w:hAnsi="Calibri" w:cs="Calibri"/>
          <w:sz w:val="22"/>
          <w:szCs w:val="22"/>
        </w:rPr>
        <w:t>mlouvy nesmí být postoupeny bez předchozího písemného souhlasu druhé smluvní strany.</w:t>
      </w:r>
    </w:p>
    <w:p w14:paraId="4C21367B" w14:textId="17693672" w:rsidR="28DC3467" w:rsidRDefault="008C013F" w:rsidP="000B0FE1">
      <w:pPr>
        <w:pStyle w:val="Odstavecseseznamem"/>
        <w:numPr>
          <w:ilvl w:val="0"/>
          <w:numId w:val="26"/>
        </w:numPr>
        <w:tabs>
          <w:tab w:val="clear" w:pos="720"/>
        </w:tabs>
        <w:spacing w:before="120" w:after="120"/>
        <w:ind w:left="357" w:hanging="357"/>
        <w:contextualSpacing w:val="0"/>
        <w:jc w:val="both"/>
        <w:rPr>
          <w:color w:val="00000A"/>
          <w:sz w:val="22"/>
          <w:szCs w:val="22"/>
        </w:rPr>
      </w:pPr>
      <w:r>
        <w:rPr>
          <w:rFonts w:ascii="Calibri" w:hAnsi="Calibri"/>
          <w:sz w:val="22"/>
          <w:szCs w:val="22"/>
        </w:rPr>
        <w:t>Poskytovatel</w:t>
      </w:r>
      <w:r w:rsidR="28DC3467" w:rsidRPr="28DC3467">
        <w:rPr>
          <w:rFonts w:ascii="Calibri" w:hAnsi="Calibri"/>
          <w:sz w:val="22"/>
          <w:szCs w:val="22"/>
        </w:rPr>
        <w:t xml:space="preserve"> prohlašuje, že neporušuje etické principy, principy společenské odpovědnosti a základní lidská práva.</w:t>
      </w:r>
    </w:p>
    <w:p w14:paraId="7EF651AE" w14:textId="5B7C7954" w:rsidR="28DC3467" w:rsidRDefault="28DC3467" w:rsidP="000B0FE1">
      <w:pPr>
        <w:pStyle w:val="Odstavecseseznamem"/>
        <w:numPr>
          <w:ilvl w:val="0"/>
          <w:numId w:val="26"/>
        </w:numPr>
        <w:tabs>
          <w:tab w:val="clear" w:pos="720"/>
        </w:tabs>
        <w:spacing w:before="120" w:after="120"/>
        <w:ind w:left="357" w:hanging="357"/>
        <w:contextualSpacing w:val="0"/>
        <w:jc w:val="both"/>
        <w:rPr>
          <w:color w:val="00000A"/>
          <w:sz w:val="22"/>
          <w:szCs w:val="22"/>
        </w:rPr>
      </w:pPr>
      <w:r w:rsidRPr="28DC3467">
        <w:rPr>
          <w:rFonts w:ascii="Calibri" w:hAnsi="Calibri"/>
          <w:sz w:val="22"/>
          <w:szCs w:val="22"/>
        </w:rPr>
        <w:t xml:space="preserve">V případě plurality osob na straně </w:t>
      </w:r>
      <w:r w:rsidR="008C013F">
        <w:rPr>
          <w:rFonts w:ascii="Calibri" w:hAnsi="Calibri"/>
          <w:sz w:val="22"/>
          <w:szCs w:val="22"/>
        </w:rPr>
        <w:t>Poskytovatele</w:t>
      </w:r>
      <w:r w:rsidR="008C013F" w:rsidRPr="28DC3467">
        <w:rPr>
          <w:rFonts w:ascii="Calibri" w:hAnsi="Calibri"/>
          <w:sz w:val="22"/>
          <w:szCs w:val="22"/>
        </w:rPr>
        <w:t xml:space="preserve"> </w:t>
      </w:r>
      <w:r w:rsidRPr="28DC3467">
        <w:rPr>
          <w:rFonts w:ascii="Calibri" w:hAnsi="Calibri"/>
          <w:sz w:val="22"/>
          <w:szCs w:val="22"/>
        </w:rPr>
        <w:t xml:space="preserve">se tyto osoby zavazují, že budou vůči </w:t>
      </w:r>
      <w:r w:rsidR="008C013F">
        <w:rPr>
          <w:rFonts w:ascii="Calibri" w:hAnsi="Calibri"/>
          <w:sz w:val="22"/>
          <w:szCs w:val="22"/>
        </w:rPr>
        <w:t>Objednateli</w:t>
      </w:r>
      <w:r w:rsidRPr="28DC3467">
        <w:rPr>
          <w:rFonts w:ascii="Calibri" w:hAnsi="Calibri"/>
          <w:sz w:val="22"/>
          <w:szCs w:val="22"/>
        </w:rPr>
        <w:t xml:space="preserve"> a třetím osobám z jakýchkoliv právních vztahů vzniklých v souvislosti s plněním předmětu </w:t>
      </w:r>
      <w:r w:rsidR="0032650B">
        <w:rPr>
          <w:rFonts w:ascii="Calibri" w:hAnsi="Calibri"/>
          <w:sz w:val="22"/>
          <w:szCs w:val="22"/>
        </w:rPr>
        <w:t>S</w:t>
      </w:r>
      <w:r w:rsidRPr="28DC3467">
        <w:rPr>
          <w:rFonts w:ascii="Calibri" w:hAnsi="Calibri"/>
          <w:sz w:val="22"/>
          <w:szCs w:val="22"/>
        </w:rPr>
        <w:t xml:space="preserve">mlouvy zavázáni společně a nerozdílně, a to po celou dobu plnění </w:t>
      </w:r>
      <w:r w:rsidR="0032650B">
        <w:rPr>
          <w:rFonts w:ascii="Calibri" w:hAnsi="Calibri"/>
          <w:sz w:val="22"/>
          <w:szCs w:val="22"/>
        </w:rPr>
        <w:t>S</w:t>
      </w:r>
      <w:r w:rsidRPr="28DC3467">
        <w:rPr>
          <w:rFonts w:ascii="Calibri" w:hAnsi="Calibri"/>
          <w:sz w:val="22"/>
          <w:szCs w:val="22"/>
        </w:rPr>
        <w:t>mlouvy, i po dobu trvání jiných závazků vyplývajících z</w:t>
      </w:r>
      <w:r w:rsidR="0032650B">
        <w:rPr>
          <w:rFonts w:ascii="Calibri" w:hAnsi="Calibri"/>
          <w:sz w:val="22"/>
          <w:szCs w:val="22"/>
        </w:rPr>
        <w:t>e</w:t>
      </w:r>
      <w:r w:rsidRPr="28DC3467">
        <w:rPr>
          <w:rFonts w:ascii="Calibri" w:hAnsi="Calibri"/>
          <w:sz w:val="22"/>
          <w:szCs w:val="22"/>
        </w:rPr>
        <w:t xml:space="preserve"> </w:t>
      </w:r>
      <w:r w:rsidR="0032650B">
        <w:rPr>
          <w:rFonts w:ascii="Calibri" w:hAnsi="Calibri"/>
          <w:sz w:val="22"/>
          <w:szCs w:val="22"/>
        </w:rPr>
        <w:t>S</w:t>
      </w:r>
      <w:r w:rsidRPr="28DC3467">
        <w:rPr>
          <w:rFonts w:ascii="Calibri" w:hAnsi="Calibri"/>
          <w:sz w:val="22"/>
          <w:szCs w:val="22"/>
        </w:rPr>
        <w:t>mlouvy.</w:t>
      </w:r>
    </w:p>
    <w:p w14:paraId="62AFFDA4" w14:textId="3FDDF6CA" w:rsidR="28DC3467" w:rsidRDefault="0032650B" w:rsidP="000B0FE1">
      <w:pPr>
        <w:pStyle w:val="Odstavecseseznamem"/>
        <w:numPr>
          <w:ilvl w:val="0"/>
          <w:numId w:val="26"/>
        </w:numPr>
        <w:tabs>
          <w:tab w:val="clear" w:pos="720"/>
        </w:tabs>
        <w:spacing w:before="120" w:after="120"/>
        <w:ind w:left="357" w:hanging="357"/>
        <w:contextualSpacing w:val="0"/>
        <w:jc w:val="both"/>
        <w:rPr>
          <w:color w:val="00000A"/>
          <w:sz w:val="22"/>
          <w:szCs w:val="22"/>
        </w:rPr>
      </w:pPr>
      <w:r>
        <w:rPr>
          <w:rFonts w:ascii="Calibri" w:eastAsia="Calibri" w:hAnsi="Calibri" w:cs="Calibri"/>
          <w:sz w:val="22"/>
          <w:szCs w:val="22"/>
        </w:rPr>
        <w:t>S</w:t>
      </w:r>
      <w:r w:rsidR="28DC3467" w:rsidRPr="28DC3467">
        <w:rPr>
          <w:rFonts w:ascii="Calibri" w:eastAsia="Calibri" w:hAnsi="Calibri" w:cs="Calibri"/>
          <w:sz w:val="22"/>
          <w:szCs w:val="22"/>
        </w:rPr>
        <w:t xml:space="preserve">mlouva podléhá povinnosti uveřejnění v registru smluv dle </w:t>
      </w:r>
      <w:r w:rsidR="000A5FA3">
        <w:rPr>
          <w:rFonts w:ascii="Calibri" w:eastAsia="Calibri" w:hAnsi="Calibri" w:cs="Calibri"/>
          <w:sz w:val="22"/>
          <w:szCs w:val="22"/>
        </w:rPr>
        <w:t>Zákona o registru smluv</w:t>
      </w:r>
      <w:r w:rsidR="28DC3467" w:rsidRPr="28DC3467">
        <w:rPr>
          <w:rFonts w:ascii="Calibri" w:eastAsia="Calibri" w:hAnsi="Calibri" w:cs="Calibri"/>
          <w:sz w:val="22"/>
          <w:szCs w:val="22"/>
        </w:rPr>
        <w:t xml:space="preserve">. Smluvní strany se dohodly, že uveřejnění </w:t>
      </w:r>
      <w:r>
        <w:rPr>
          <w:rFonts w:ascii="Calibri" w:eastAsia="Calibri" w:hAnsi="Calibri" w:cs="Calibri"/>
          <w:sz w:val="22"/>
          <w:szCs w:val="22"/>
        </w:rPr>
        <w:t>S</w:t>
      </w:r>
      <w:r w:rsidR="28DC3467" w:rsidRPr="28DC3467">
        <w:rPr>
          <w:rFonts w:ascii="Calibri" w:eastAsia="Calibri" w:hAnsi="Calibri" w:cs="Calibri"/>
          <w:sz w:val="22"/>
          <w:szCs w:val="22"/>
        </w:rPr>
        <w:t xml:space="preserve">mlouvy včetně uvedení metadat v registru smluv zajistí </w:t>
      </w:r>
      <w:r w:rsidR="008C013F">
        <w:rPr>
          <w:rFonts w:ascii="Calibri" w:eastAsia="Calibri" w:hAnsi="Calibri" w:cs="Calibri"/>
          <w:sz w:val="22"/>
          <w:szCs w:val="22"/>
        </w:rPr>
        <w:t>Objednatel</w:t>
      </w:r>
      <w:r w:rsidR="28DC3467" w:rsidRPr="28DC3467">
        <w:rPr>
          <w:rFonts w:ascii="Calibri" w:eastAsia="Calibri" w:hAnsi="Calibri" w:cs="Calibri"/>
          <w:sz w:val="22"/>
          <w:szCs w:val="22"/>
        </w:rPr>
        <w:t xml:space="preserve">, který současně zajistí, aby informace o uveřejnění </w:t>
      </w:r>
      <w:r>
        <w:rPr>
          <w:rFonts w:ascii="Calibri" w:eastAsia="Calibri" w:hAnsi="Calibri" w:cs="Calibri"/>
          <w:sz w:val="22"/>
          <w:szCs w:val="22"/>
        </w:rPr>
        <w:t>S</w:t>
      </w:r>
      <w:r w:rsidR="28DC3467" w:rsidRPr="28DC3467">
        <w:rPr>
          <w:rFonts w:ascii="Calibri" w:eastAsia="Calibri" w:hAnsi="Calibri" w:cs="Calibri"/>
          <w:sz w:val="22"/>
          <w:szCs w:val="22"/>
        </w:rPr>
        <w:t>mlouvy byly zaslány druhé smluvní straně do její datové schránky, nedohodnou-li se smluvní strany jinak.</w:t>
      </w:r>
    </w:p>
    <w:p w14:paraId="3C61FD49" w14:textId="4BE08376" w:rsidR="28DC3467" w:rsidRDefault="28DC3467" w:rsidP="000B0FE1">
      <w:pPr>
        <w:pStyle w:val="Odstavecseseznamem"/>
        <w:numPr>
          <w:ilvl w:val="0"/>
          <w:numId w:val="26"/>
        </w:numPr>
        <w:tabs>
          <w:tab w:val="clear" w:pos="720"/>
        </w:tabs>
        <w:spacing w:before="120" w:after="120"/>
        <w:ind w:left="357" w:hanging="357"/>
        <w:contextualSpacing w:val="0"/>
        <w:jc w:val="both"/>
        <w:rPr>
          <w:sz w:val="22"/>
          <w:szCs w:val="22"/>
        </w:rPr>
      </w:pPr>
      <w:r w:rsidRPr="28DC3467">
        <w:rPr>
          <w:rFonts w:ascii="Calibri" w:eastAsia="Calibri" w:hAnsi="Calibri" w:cs="Calibri"/>
          <w:sz w:val="22"/>
          <w:szCs w:val="22"/>
        </w:rPr>
        <w:t xml:space="preserve">Vzhledem k veřejnoprávnímu charakteru </w:t>
      </w:r>
      <w:r w:rsidR="008C013F">
        <w:rPr>
          <w:rFonts w:ascii="Calibri" w:eastAsia="Calibri" w:hAnsi="Calibri" w:cs="Calibri"/>
          <w:sz w:val="22"/>
          <w:szCs w:val="22"/>
        </w:rPr>
        <w:t>Objednatele</w:t>
      </w:r>
      <w:r w:rsidR="005461BF">
        <w:rPr>
          <w:rFonts w:ascii="Calibri" w:eastAsia="Calibri" w:hAnsi="Calibri" w:cs="Calibri"/>
          <w:sz w:val="22"/>
          <w:szCs w:val="22"/>
        </w:rPr>
        <w:t xml:space="preserve"> </w:t>
      </w:r>
      <w:r w:rsidR="008C013F">
        <w:rPr>
          <w:rFonts w:ascii="Calibri" w:eastAsia="Calibri" w:hAnsi="Calibri" w:cs="Calibri"/>
          <w:sz w:val="22"/>
          <w:szCs w:val="22"/>
        </w:rPr>
        <w:t>Poskytovatel</w:t>
      </w:r>
      <w:r w:rsidRPr="28DC3467">
        <w:rPr>
          <w:rFonts w:ascii="Calibri" w:eastAsia="Calibri" w:hAnsi="Calibri" w:cs="Calibri"/>
          <w:sz w:val="22"/>
          <w:szCs w:val="22"/>
        </w:rPr>
        <w:t xml:space="preserve"> výslovně prohlašuje, že souhlasí se zveřejněním smluvních podmínek obsažených v</w:t>
      </w:r>
      <w:r w:rsidR="005461BF">
        <w:rPr>
          <w:rFonts w:ascii="Calibri" w:eastAsia="Calibri" w:hAnsi="Calibri" w:cs="Calibri"/>
          <w:sz w:val="22"/>
          <w:szCs w:val="22"/>
        </w:rPr>
        <w:t>e S</w:t>
      </w:r>
      <w:r w:rsidRPr="28DC3467">
        <w:rPr>
          <w:rFonts w:ascii="Calibri" w:eastAsia="Calibri" w:hAnsi="Calibri" w:cs="Calibri"/>
          <w:sz w:val="22"/>
          <w:szCs w:val="22"/>
        </w:rPr>
        <w:t xml:space="preserve">mlouvě v rozsahu a za podmínek vyplývajících z příslušných právních předpisů (zejména zákona č. 106/1999 Sb., o svobodném přístupu k informacím, ve znění pozdějších předpisů, </w:t>
      </w:r>
      <w:r w:rsidR="000A5FA3">
        <w:rPr>
          <w:rFonts w:ascii="Calibri" w:eastAsia="Calibri" w:hAnsi="Calibri" w:cs="Calibri"/>
          <w:sz w:val="22"/>
          <w:szCs w:val="22"/>
        </w:rPr>
        <w:t>Zákona o registru smluv</w:t>
      </w:r>
      <w:r w:rsidRPr="28DC3467">
        <w:rPr>
          <w:rFonts w:ascii="Calibri" w:eastAsia="Calibri" w:hAnsi="Calibri" w:cs="Calibri"/>
          <w:sz w:val="22"/>
          <w:szCs w:val="22"/>
        </w:rPr>
        <w:t xml:space="preserve"> a ZZVZ). </w:t>
      </w:r>
      <w:r w:rsidR="008C013F">
        <w:rPr>
          <w:rFonts w:ascii="Calibri" w:eastAsia="Calibri" w:hAnsi="Calibri" w:cs="Calibri"/>
          <w:sz w:val="22"/>
          <w:szCs w:val="22"/>
        </w:rPr>
        <w:t>Poskytovatel</w:t>
      </w:r>
      <w:r w:rsidRPr="28DC3467">
        <w:rPr>
          <w:rFonts w:ascii="Calibri" w:eastAsia="Calibri" w:hAnsi="Calibri" w:cs="Calibri"/>
          <w:sz w:val="22"/>
          <w:szCs w:val="22"/>
        </w:rPr>
        <w:t xml:space="preserve"> dále výslovně prohlašuje, že žádná část </w:t>
      </w:r>
      <w:r w:rsidR="005461BF">
        <w:rPr>
          <w:rFonts w:ascii="Calibri" w:eastAsia="Calibri" w:hAnsi="Calibri" w:cs="Calibri"/>
          <w:sz w:val="22"/>
          <w:szCs w:val="22"/>
        </w:rPr>
        <w:t>S</w:t>
      </w:r>
      <w:r w:rsidRPr="28DC3467">
        <w:rPr>
          <w:rFonts w:ascii="Calibri" w:eastAsia="Calibri" w:hAnsi="Calibri" w:cs="Calibri"/>
          <w:sz w:val="22"/>
          <w:szCs w:val="22"/>
        </w:rPr>
        <w:t>mlouvy neobsahuje jeho obchodní tajemství.</w:t>
      </w:r>
    </w:p>
    <w:p w14:paraId="7BE8BE1F" w14:textId="7F201BA8" w:rsidR="28DC3467" w:rsidRDefault="005461BF" w:rsidP="000B0FE1">
      <w:pPr>
        <w:pStyle w:val="Odstavecseseznamem"/>
        <w:numPr>
          <w:ilvl w:val="0"/>
          <w:numId w:val="26"/>
        </w:numPr>
        <w:tabs>
          <w:tab w:val="clear" w:pos="720"/>
        </w:tabs>
        <w:spacing w:before="120" w:after="120"/>
        <w:ind w:left="357" w:hanging="357"/>
        <w:contextualSpacing w:val="0"/>
        <w:jc w:val="both"/>
        <w:rPr>
          <w:sz w:val="22"/>
          <w:szCs w:val="22"/>
        </w:rPr>
      </w:pPr>
      <w:r>
        <w:rPr>
          <w:rFonts w:ascii="Calibri" w:hAnsi="Calibri"/>
          <w:sz w:val="22"/>
          <w:szCs w:val="22"/>
        </w:rPr>
        <w:t>S</w:t>
      </w:r>
      <w:r w:rsidR="28DC3467" w:rsidRPr="28DC3467">
        <w:rPr>
          <w:rFonts w:ascii="Calibri" w:eastAsia="Calibri" w:hAnsi="Calibri" w:cs="Calibri"/>
          <w:sz w:val="22"/>
          <w:szCs w:val="22"/>
        </w:rPr>
        <w:t xml:space="preserve">mlouva nabývá platnosti dnem jejího podpisu oběma smluvními stranami; v případě, že je </w:t>
      </w:r>
      <w:r w:rsidR="00F01DEE">
        <w:rPr>
          <w:rFonts w:ascii="Calibri" w:eastAsia="Calibri" w:hAnsi="Calibri" w:cs="Calibri"/>
          <w:sz w:val="22"/>
          <w:szCs w:val="22"/>
        </w:rPr>
        <w:t>S</w:t>
      </w:r>
      <w:r w:rsidR="28DC3467" w:rsidRPr="28DC3467">
        <w:rPr>
          <w:rFonts w:ascii="Calibri" w:eastAsia="Calibri" w:hAnsi="Calibri" w:cs="Calibri"/>
          <w:sz w:val="22"/>
          <w:szCs w:val="22"/>
        </w:rPr>
        <w:t xml:space="preserve">mlouva podepisována smluvními stranami v různém čase, nabývá platnosti dnem podpisu té smluvní strany, která ji podepíše později. Smlouva nabývá účinnosti dnem jejího uveřejnění prostřednictvím registru smluv dle </w:t>
      </w:r>
      <w:r w:rsidR="0036375A">
        <w:rPr>
          <w:rFonts w:ascii="Calibri" w:eastAsia="Calibri" w:hAnsi="Calibri" w:cs="Calibri"/>
          <w:sz w:val="22"/>
          <w:szCs w:val="22"/>
        </w:rPr>
        <w:t>Z</w:t>
      </w:r>
      <w:r w:rsidR="28DC3467" w:rsidRPr="28DC3467">
        <w:rPr>
          <w:rFonts w:ascii="Calibri" w:eastAsia="Calibri" w:hAnsi="Calibri" w:cs="Calibri"/>
          <w:sz w:val="22"/>
          <w:szCs w:val="22"/>
        </w:rPr>
        <w:t>ákona o registru smluv.</w:t>
      </w:r>
    </w:p>
    <w:p w14:paraId="04016356" w14:textId="41B0590E" w:rsidR="28DC3467" w:rsidRDefault="28DC3467" w:rsidP="000B0FE1">
      <w:pPr>
        <w:pStyle w:val="Odstavecseseznamem"/>
        <w:numPr>
          <w:ilvl w:val="0"/>
          <w:numId w:val="26"/>
        </w:numPr>
        <w:tabs>
          <w:tab w:val="clear" w:pos="720"/>
        </w:tabs>
        <w:spacing w:before="120" w:after="120"/>
        <w:ind w:left="357" w:hanging="357"/>
        <w:contextualSpacing w:val="0"/>
        <w:jc w:val="both"/>
        <w:rPr>
          <w:sz w:val="22"/>
          <w:szCs w:val="22"/>
        </w:rPr>
      </w:pPr>
      <w:r w:rsidRPr="28DC3467">
        <w:rPr>
          <w:rFonts w:ascii="Calibri" w:eastAsia="Calibri" w:hAnsi="Calibri" w:cs="Calibri"/>
          <w:sz w:val="22"/>
          <w:szCs w:val="22"/>
        </w:rPr>
        <w:t xml:space="preserve">Plnění předmětu </w:t>
      </w:r>
      <w:r w:rsidR="00F01DEE">
        <w:rPr>
          <w:rFonts w:ascii="Calibri" w:eastAsia="Calibri" w:hAnsi="Calibri" w:cs="Calibri"/>
          <w:sz w:val="22"/>
          <w:szCs w:val="22"/>
        </w:rPr>
        <w:t>S</w:t>
      </w:r>
      <w:r w:rsidRPr="28DC3467">
        <w:rPr>
          <w:rFonts w:ascii="Calibri" w:eastAsia="Calibri" w:hAnsi="Calibri" w:cs="Calibri"/>
          <w:sz w:val="22"/>
          <w:szCs w:val="22"/>
        </w:rPr>
        <w:t xml:space="preserve">mlouvy před účinností </w:t>
      </w:r>
      <w:r w:rsidR="00F01DEE">
        <w:rPr>
          <w:rFonts w:ascii="Calibri" w:eastAsia="Calibri" w:hAnsi="Calibri" w:cs="Calibri"/>
          <w:sz w:val="22"/>
          <w:szCs w:val="22"/>
        </w:rPr>
        <w:t>S</w:t>
      </w:r>
      <w:r w:rsidRPr="28DC3467">
        <w:rPr>
          <w:rFonts w:ascii="Calibri" w:eastAsia="Calibri" w:hAnsi="Calibri" w:cs="Calibri"/>
          <w:sz w:val="22"/>
          <w:szCs w:val="22"/>
        </w:rPr>
        <w:t xml:space="preserve">mlouvy se považuje za plnění podle </w:t>
      </w:r>
      <w:r w:rsidR="00F01DEE">
        <w:rPr>
          <w:rFonts w:ascii="Calibri" w:eastAsia="Calibri" w:hAnsi="Calibri" w:cs="Calibri"/>
          <w:sz w:val="22"/>
          <w:szCs w:val="22"/>
        </w:rPr>
        <w:t>S</w:t>
      </w:r>
      <w:r w:rsidRPr="28DC3467">
        <w:rPr>
          <w:rFonts w:ascii="Calibri" w:eastAsia="Calibri" w:hAnsi="Calibri" w:cs="Calibri"/>
          <w:sz w:val="22"/>
          <w:szCs w:val="22"/>
        </w:rPr>
        <w:t xml:space="preserve">mlouvy a práva a povinnosti z něj vzniklé se řídí </w:t>
      </w:r>
      <w:r w:rsidR="00F01DEE">
        <w:rPr>
          <w:rFonts w:ascii="Calibri" w:eastAsia="Calibri" w:hAnsi="Calibri" w:cs="Calibri"/>
          <w:sz w:val="22"/>
          <w:szCs w:val="22"/>
        </w:rPr>
        <w:t>S</w:t>
      </w:r>
      <w:r w:rsidRPr="28DC3467">
        <w:rPr>
          <w:rFonts w:ascii="Calibri" w:eastAsia="Calibri" w:hAnsi="Calibri" w:cs="Calibri"/>
          <w:sz w:val="22"/>
          <w:szCs w:val="22"/>
        </w:rPr>
        <w:t>mlouvou.</w:t>
      </w:r>
    </w:p>
    <w:p w14:paraId="3CBE9E4F" w14:textId="46FF5D9E" w:rsidR="28DC3467" w:rsidRPr="002D3993" w:rsidRDefault="28DC3467" w:rsidP="000B0FE1">
      <w:pPr>
        <w:pStyle w:val="Odstavecseseznamem"/>
        <w:numPr>
          <w:ilvl w:val="0"/>
          <w:numId w:val="26"/>
        </w:numPr>
        <w:tabs>
          <w:tab w:val="clear" w:pos="720"/>
        </w:tabs>
        <w:spacing w:before="120" w:after="120"/>
        <w:ind w:left="357" w:hanging="357"/>
        <w:contextualSpacing w:val="0"/>
        <w:jc w:val="both"/>
        <w:rPr>
          <w:sz w:val="22"/>
          <w:szCs w:val="22"/>
        </w:rPr>
      </w:pPr>
      <w:r w:rsidRPr="28DC3467">
        <w:rPr>
          <w:rFonts w:ascii="Calibri" w:eastAsia="Calibri" w:hAnsi="Calibri" w:cs="Calibri"/>
          <w:sz w:val="22"/>
          <w:szCs w:val="22"/>
        </w:rPr>
        <w:lastRenderedPageBreak/>
        <w:t xml:space="preserve">Smluvní strany prohlašují, že mají plnou způsobilost k právnímu jednání, a </w:t>
      </w:r>
      <w:r w:rsidR="00F01DEE">
        <w:rPr>
          <w:rFonts w:ascii="Calibri" w:eastAsia="Calibri" w:hAnsi="Calibri" w:cs="Calibri"/>
          <w:sz w:val="22"/>
          <w:szCs w:val="22"/>
        </w:rPr>
        <w:t>S</w:t>
      </w:r>
      <w:r w:rsidRPr="28DC3467">
        <w:rPr>
          <w:rFonts w:ascii="Calibri" w:eastAsia="Calibri" w:hAnsi="Calibri" w:cs="Calibri"/>
          <w:sz w:val="22"/>
          <w:szCs w:val="22"/>
        </w:rPr>
        <w:t xml:space="preserve">mlouvu uzavírají svobodně a vážně, nikoliv v tísni za nápadně nevýhodných podmínek. Smluvní strany shodně prohlašují, že si </w:t>
      </w:r>
      <w:r w:rsidR="00F01DEE">
        <w:rPr>
          <w:rFonts w:ascii="Calibri" w:eastAsia="Calibri" w:hAnsi="Calibri" w:cs="Calibri"/>
          <w:sz w:val="22"/>
          <w:szCs w:val="22"/>
        </w:rPr>
        <w:t>S</w:t>
      </w:r>
      <w:r w:rsidRPr="28DC3467">
        <w:rPr>
          <w:rFonts w:ascii="Calibri" w:eastAsia="Calibri" w:hAnsi="Calibri" w:cs="Calibri"/>
          <w:sz w:val="22"/>
          <w:szCs w:val="22"/>
        </w:rPr>
        <w:t xml:space="preserve">mlouvu před jejím podpisem přečetly a že souhlasí s jejím obsahem. Na důkaz toho stvrzují svým podpisem </w:t>
      </w:r>
      <w:r w:rsidR="00F01DEE">
        <w:rPr>
          <w:rFonts w:ascii="Calibri" w:eastAsia="Calibri" w:hAnsi="Calibri" w:cs="Calibri"/>
          <w:sz w:val="22"/>
          <w:szCs w:val="22"/>
        </w:rPr>
        <w:t>S</w:t>
      </w:r>
      <w:r w:rsidRPr="28DC3467">
        <w:rPr>
          <w:rFonts w:ascii="Calibri" w:eastAsia="Calibri" w:hAnsi="Calibri" w:cs="Calibri"/>
          <w:sz w:val="22"/>
          <w:szCs w:val="22"/>
        </w:rPr>
        <w:t>mlouvu oprávnění zástupci obou smluvních stran.</w:t>
      </w:r>
    </w:p>
    <w:p w14:paraId="265CF36E" w14:textId="0D9F198D" w:rsidR="00364143" w:rsidRPr="002D3993" w:rsidRDefault="00364143" w:rsidP="000B0FE1">
      <w:pPr>
        <w:pStyle w:val="Odstavecseseznamem"/>
        <w:numPr>
          <w:ilvl w:val="0"/>
          <w:numId w:val="26"/>
        </w:numPr>
        <w:tabs>
          <w:tab w:val="clear" w:pos="720"/>
        </w:tabs>
        <w:spacing w:before="120" w:after="120"/>
        <w:ind w:left="357" w:hanging="357"/>
        <w:contextualSpacing w:val="0"/>
        <w:jc w:val="both"/>
        <w:rPr>
          <w:sz w:val="22"/>
          <w:szCs w:val="22"/>
        </w:rPr>
      </w:pPr>
      <w:r>
        <w:rPr>
          <w:rFonts w:ascii="Calibri" w:eastAsia="Calibri" w:hAnsi="Calibri" w:cs="Calibri"/>
          <w:sz w:val="22"/>
          <w:szCs w:val="22"/>
        </w:rPr>
        <w:t xml:space="preserve">Nedílnou součástí </w:t>
      </w:r>
      <w:r w:rsidR="00F01DEE">
        <w:rPr>
          <w:rFonts w:ascii="Calibri" w:eastAsia="Calibri" w:hAnsi="Calibri" w:cs="Calibri"/>
          <w:sz w:val="22"/>
          <w:szCs w:val="22"/>
        </w:rPr>
        <w:t>S</w:t>
      </w:r>
      <w:r w:rsidR="008D2049">
        <w:rPr>
          <w:rFonts w:ascii="Calibri" w:eastAsia="Calibri" w:hAnsi="Calibri" w:cs="Calibri"/>
          <w:sz w:val="22"/>
          <w:szCs w:val="22"/>
        </w:rPr>
        <w:t>mlouvy jsou tyto přílohy:</w:t>
      </w:r>
    </w:p>
    <w:p w14:paraId="7EFCC627" w14:textId="22B7B234" w:rsidR="003A35D7" w:rsidRDefault="00D277A1" w:rsidP="003A35D7">
      <w:pPr>
        <w:pStyle w:val="Odstavecseseznamem"/>
        <w:spacing w:before="120"/>
        <w:ind w:left="357"/>
        <w:contextualSpacing w:val="0"/>
        <w:jc w:val="both"/>
        <w:rPr>
          <w:rFonts w:ascii="Calibri" w:eastAsia="Calibri" w:hAnsi="Calibri" w:cs="Calibri"/>
          <w:sz w:val="22"/>
          <w:szCs w:val="22"/>
        </w:rPr>
      </w:pPr>
      <w:r>
        <w:rPr>
          <w:rFonts w:ascii="Calibri" w:eastAsia="Calibri" w:hAnsi="Calibri" w:cs="Calibri"/>
          <w:sz w:val="22"/>
          <w:szCs w:val="22"/>
        </w:rPr>
        <w:t xml:space="preserve">Příloha č. 1: </w:t>
      </w:r>
      <w:r w:rsidR="00B61577">
        <w:rPr>
          <w:rFonts w:ascii="Calibri" w:eastAsia="Calibri" w:hAnsi="Calibri" w:cs="Calibri"/>
          <w:sz w:val="22"/>
          <w:szCs w:val="22"/>
        </w:rPr>
        <w:t>Podrobný popis služeb</w:t>
      </w:r>
    </w:p>
    <w:p w14:paraId="56A9572F" w14:textId="4F2C873C" w:rsidR="008C013F" w:rsidRDefault="008C013F" w:rsidP="003A35D7">
      <w:pPr>
        <w:pStyle w:val="Odstavecseseznamem"/>
        <w:spacing w:before="120"/>
        <w:ind w:left="357"/>
        <w:contextualSpacing w:val="0"/>
        <w:jc w:val="both"/>
        <w:rPr>
          <w:rFonts w:ascii="Calibri" w:eastAsia="Calibri" w:hAnsi="Calibri" w:cs="Calibri"/>
          <w:sz w:val="22"/>
          <w:szCs w:val="22"/>
        </w:rPr>
      </w:pPr>
      <w:r>
        <w:rPr>
          <w:rFonts w:ascii="Calibri" w:eastAsia="Calibri" w:hAnsi="Calibri" w:cs="Calibri"/>
          <w:sz w:val="22"/>
          <w:szCs w:val="22"/>
        </w:rPr>
        <w:t>Příloha č. 2:</w:t>
      </w:r>
      <w:r w:rsidR="00B61577">
        <w:rPr>
          <w:rFonts w:ascii="Calibri" w:eastAsia="Calibri" w:hAnsi="Calibri" w:cs="Calibri"/>
          <w:sz w:val="22"/>
          <w:szCs w:val="22"/>
        </w:rPr>
        <w:t xml:space="preserve"> </w:t>
      </w:r>
      <w:r w:rsidR="00B61577">
        <w:rPr>
          <w:rFonts w:asciiTheme="minorHAnsi" w:hAnsiTheme="minorHAnsi" w:cstheme="minorHAnsi"/>
          <w:sz w:val="22"/>
        </w:rPr>
        <w:t>Požadavky na Společné datové prostředí</w:t>
      </w:r>
    </w:p>
    <w:p w14:paraId="16B47BC9" w14:textId="449453C0" w:rsidR="008C013F" w:rsidRDefault="008C013F" w:rsidP="003A35D7">
      <w:pPr>
        <w:pStyle w:val="Odstavecseseznamem"/>
        <w:spacing w:before="120"/>
        <w:ind w:left="357"/>
        <w:contextualSpacing w:val="0"/>
        <w:jc w:val="both"/>
        <w:rPr>
          <w:rFonts w:ascii="Calibri" w:eastAsia="Calibri" w:hAnsi="Calibri" w:cs="Calibri"/>
          <w:sz w:val="22"/>
          <w:szCs w:val="22"/>
        </w:rPr>
      </w:pPr>
      <w:r>
        <w:rPr>
          <w:rFonts w:ascii="Calibri" w:eastAsia="Calibri" w:hAnsi="Calibri" w:cs="Calibri"/>
          <w:sz w:val="22"/>
          <w:szCs w:val="22"/>
        </w:rPr>
        <w:t>Příloha č. 3:</w:t>
      </w:r>
      <w:r w:rsidR="00B61577">
        <w:rPr>
          <w:rFonts w:ascii="Calibri" w:eastAsia="Calibri" w:hAnsi="Calibri" w:cs="Calibri"/>
          <w:sz w:val="22"/>
          <w:szCs w:val="22"/>
        </w:rPr>
        <w:t xml:space="preserve"> </w:t>
      </w:r>
      <w:r w:rsidR="00B61577">
        <w:rPr>
          <w:rFonts w:asciiTheme="minorHAnsi" w:hAnsiTheme="minorHAnsi" w:cstheme="minorHAnsi"/>
          <w:sz w:val="22"/>
        </w:rPr>
        <w:t>Služba Exitu</w:t>
      </w:r>
    </w:p>
    <w:p w14:paraId="30592D9A" w14:textId="60161371" w:rsidR="008C013F" w:rsidRDefault="008C013F" w:rsidP="003A35D7">
      <w:pPr>
        <w:pStyle w:val="Odstavecseseznamem"/>
        <w:spacing w:before="120"/>
        <w:ind w:left="357"/>
        <w:contextualSpacing w:val="0"/>
        <w:jc w:val="both"/>
        <w:rPr>
          <w:rFonts w:ascii="Calibri" w:eastAsia="Calibri" w:hAnsi="Calibri" w:cs="Calibri"/>
          <w:sz w:val="22"/>
          <w:szCs w:val="22"/>
        </w:rPr>
      </w:pPr>
      <w:r>
        <w:rPr>
          <w:rFonts w:ascii="Calibri" w:eastAsia="Calibri" w:hAnsi="Calibri" w:cs="Calibri"/>
          <w:sz w:val="22"/>
          <w:szCs w:val="22"/>
        </w:rPr>
        <w:t>Příloha č. 4:</w:t>
      </w:r>
      <w:r w:rsidR="00B61577" w:rsidRPr="00B61577">
        <w:rPr>
          <w:rFonts w:asciiTheme="minorHAnsi" w:hAnsiTheme="minorHAnsi" w:cstheme="minorHAnsi"/>
          <w:sz w:val="22"/>
        </w:rPr>
        <w:t xml:space="preserve"> </w:t>
      </w:r>
      <w:r w:rsidR="00B61577">
        <w:rPr>
          <w:rFonts w:asciiTheme="minorHAnsi" w:hAnsiTheme="minorHAnsi" w:cstheme="minorHAnsi"/>
          <w:sz w:val="22"/>
        </w:rPr>
        <w:t>Požadavky na odezvu a výkon</w:t>
      </w:r>
    </w:p>
    <w:p w14:paraId="00BAF01D" w14:textId="4CCCB7B1" w:rsidR="008C013F" w:rsidRDefault="008C013F" w:rsidP="003A35D7">
      <w:pPr>
        <w:pStyle w:val="Odstavecseseznamem"/>
        <w:spacing w:before="120"/>
        <w:ind w:left="357"/>
        <w:contextualSpacing w:val="0"/>
        <w:jc w:val="both"/>
        <w:rPr>
          <w:rFonts w:ascii="Calibri" w:eastAsia="Calibri" w:hAnsi="Calibri" w:cs="Calibri"/>
          <w:sz w:val="22"/>
          <w:szCs w:val="22"/>
        </w:rPr>
      </w:pPr>
      <w:r>
        <w:rPr>
          <w:rFonts w:ascii="Calibri" w:eastAsia="Calibri" w:hAnsi="Calibri" w:cs="Calibri"/>
          <w:sz w:val="22"/>
          <w:szCs w:val="22"/>
        </w:rPr>
        <w:t>Příloha č. 5:</w:t>
      </w:r>
      <w:r w:rsidR="00B61577" w:rsidRPr="00B61577">
        <w:rPr>
          <w:rFonts w:asciiTheme="minorHAnsi" w:hAnsiTheme="minorHAnsi" w:cstheme="minorHAnsi"/>
          <w:sz w:val="22"/>
        </w:rPr>
        <w:t xml:space="preserve"> </w:t>
      </w:r>
      <w:r w:rsidR="00B61577">
        <w:rPr>
          <w:rFonts w:asciiTheme="minorHAnsi" w:hAnsiTheme="minorHAnsi" w:cstheme="minorHAnsi"/>
          <w:sz w:val="22"/>
        </w:rPr>
        <w:t>Harmonogram</w:t>
      </w:r>
    </w:p>
    <w:p w14:paraId="43E6A587" w14:textId="3FFFB83A" w:rsidR="008C013F" w:rsidRDefault="008C013F" w:rsidP="003A35D7">
      <w:pPr>
        <w:pStyle w:val="Odstavecseseznamem"/>
        <w:spacing w:before="120"/>
        <w:ind w:left="357"/>
        <w:contextualSpacing w:val="0"/>
        <w:jc w:val="both"/>
        <w:rPr>
          <w:rFonts w:ascii="Calibri" w:eastAsia="Calibri" w:hAnsi="Calibri" w:cs="Calibri"/>
          <w:sz w:val="22"/>
          <w:szCs w:val="22"/>
        </w:rPr>
      </w:pPr>
      <w:r>
        <w:rPr>
          <w:rFonts w:ascii="Calibri" w:eastAsia="Calibri" w:hAnsi="Calibri" w:cs="Calibri"/>
          <w:sz w:val="22"/>
          <w:szCs w:val="22"/>
        </w:rPr>
        <w:t>Příloha č. 6:</w:t>
      </w:r>
      <w:r w:rsidR="00B61577" w:rsidRPr="00B61577">
        <w:rPr>
          <w:rFonts w:asciiTheme="minorHAnsi" w:hAnsiTheme="minorHAnsi" w:cstheme="minorHAnsi"/>
          <w:sz w:val="22"/>
        </w:rPr>
        <w:t xml:space="preserve"> </w:t>
      </w:r>
      <w:r w:rsidR="00B61577">
        <w:rPr>
          <w:rFonts w:asciiTheme="minorHAnsi" w:hAnsiTheme="minorHAnsi" w:cstheme="minorHAnsi"/>
          <w:sz w:val="22"/>
        </w:rPr>
        <w:t>Dohoda o garantované úrovni služeb (SLA)</w:t>
      </w:r>
    </w:p>
    <w:p w14:paraId="293617AF" w14:textId="66CFE579" w:rsidR="00235E8F" w:rsidRDefault="00235E8F" w:rsidP="003A35D7">
      <w:pPr>
        <w:pStyle w:val="Odstavecseseznamem"/>
        <w:spacing w:before="120"/>
        <w:ind w:left="357"/>
        <w:contextualSpacing w:val="0"/>
        <w:jc w:val="both"/>
        <w:rPr>
          <w:sz w:val="22"/>
          <w:szCs w:val="22"/>
        </w:rPr>
      </w:pPr>
    </w:p>
    <w:p w14:paraId="53D3658E" w14:textId="4D6A4546" w:rsidR="00D277A1" w:rsidRDefault="00D277A1" w:rsidP="002D3993">
      <w:pPr>
        <w:pStyle w:val="Odstavecseseznamem"/>
        <w:spacing w:after="120"/>
        <w:ind w:left="357"/>
        <w:contextualSpacing w:val="0"/>
        <w:jc w:val="both"/>
        <w:rPr>
          <w:sz w:val="22"/>
          <w:szCs w:val="22"/>
        </w:rPr>
      </w:pPr>
    </w:p>
    <w:p w14:paraId="1824B61D" w14:textId="3EC22573" w:rsidR="00083F96" w:rsidRDefault="00083F96" w:rsidP="002D3993">
      <w:pPr>
        <w:jc w:val="both"/>
        <w:rPr>
          <w:rFonts w:ascii="Calibri" w:hAnsi="Calibri"/>
          <w:sz w:val="22"/>
          <w:szCs w:val="22"/>
          <w:u w:val="single"/>
        </w:rPr>
      </w:pPr>
      <w:r w:rsidRPr="00083F96">
        <w:rPr>
          <w:rFonts w:ascii="Calibri" w:hAnsi="Calibri"/>
          <w:sz w:val="22"/>
          <w:szCs w:val="22"/>
          <w:u w:val="single"/>
        </w:rPr>
        <w:t>Doložka dle ustanovení §</w:t>
      </w:r>
      <w:r w:rsidR="008D5E57">
        <w:rPr>
          <w:rFonts w:ascii="Calibri" w:hAnsi="Calibri"/>
          <w:sz w:val="22"/>
          <w:szCs w:val="22"/>
          <w:u w:val="single"/>
        </w:rPr>
        <w:t xml:space="preserve"> </w:t>
      </w:r>
      <w:r w:rsidRPr="00083F96">
        <w:rPr>
          <w:rFonts w:ascii="Calibri" w:hAnsi="Calibri"/>
          <w:sz w:val="22"/>
          <w:szCs w:val="22"/>
          <w:u w:val="single"/>
        </w:rPr>
        <w:t>23 zákona č. 129/2000 Sb., o krajích (krajské zřízení), ve znění pozdějších předpisů:</w:t>
      </w:r>
    </w:p>
    <w:p w14:paraId="107DA6AD" w14:textId="77777777" w:rsidR="006044D0" w:rsidRPr="00083F96" w:rsidRDefault="006044D0" w:rsidP="00083F96">
      <w:pPr>
        <w:jc w:val="center"/>
        <w:rPr>
          <w:rFonts w:ascii="Calibri" w:hAnsi="Calibri"/>
          <w:sz w:val="22"/>
          <w:szCs w:val="22"/>
          <w:u w:val="single"/>
        </w:rPr>
      </w:pPr>
    </w:p>
    <w:p w14:paraId="536B4835" w14:textId="12448DA6" w:rsidR="00083F96" w:rsidRPr="00083F96" w:rsidRDefault="00083F96" w:rsidP="001630CC">
      <w:pPr>
        <w:spacing w:line="360" w:lineRule="auto"/>
        <w:jc w:val="both"/>
        <w:rPr>
          <w:rFonts w:ascii="Calibri" w:hAnsi="Calibri"/>
          <w:sz w:val="22"/>
          <w:szCs w:val="22"/>
        </w:rPr>
      </w:pPr>
      <w:r w:rsidRPr="00083F96">
        <w:rPr>
          <w:rFonts w:ascii="Calibri" w:hAnsi="Calibri"/>
          <w:sz w:val="22"/>
          <w:szCs w:val="22"/>
        </w:rPr>
        <w:t>Tato smlouva byla schválena Radou Jihomoravského kraje dne ………………………</w:t>
      </w:r>
      <w:r w:rsidR="001630CC">
        <w:rPr>
          <w:rFonts w:ascii="Calibri" w:hAnsi="Calibri"/>
          <w:sz w:val="22"/>
          <w:szCs w:val="22"/>
        </w:rPr>
        <w:t>…</w:t>
      </w:r>
      <w:proofErr w:type="gramStart"/>
      <w:r w:rsidR="001630CC">
        <w:rPr>
          <w:rFonts w:ascii="Calibri" w:hAnsi="Calibri"/>
          <w:sz w:val="22"/>
          <w:szCs w:val="22"/>
        </w:rPr>
        <w:t>…..</w:t>
      </w:r>
      <w:r w:rsidRPr="00083F96">
        <w:rPr>
          <w:rFonts w:ascii="Calibri" w:hAnsi="Calibri"/>
          <w:sz w:val="22"/>
          <w:szCs w:val="22"/>
        </w:rPr>
        <w:t>..</w:t>
      </w:r>
      <w:proofErr w:type="gramEnd"/>
      <w:r w:rsidRPr="00083F96">
        <w:rPr>
          <w:rFonts w:ascii="Calibri" w:hAnsi="Calibri"/>
          <w:sz w:val="22"/>
          <w:szCs w:val="22"/>
        </w:rPr>
        <w:t xml:space="preserve">.  na </w:t>
      </w:r>
      <w:proofErr w:type="gramStart"/>
      <w:r w:rsidRPr="00083F96">
        <w:rPr>
          <w:rFonts w:ascii="Calibri" w:hAnsi="Calibri"/>
          <w:sz w:val="22"/>
          <w:szCs w:val="22"/>
        </w:rPr>
        <w:t>…</w:t>
      </w:r>
      <w:r w:rsidR="001630CC">
        <w:rPr>
          <w:rFonts w:ascii="Calibri" w:hAnsi="Calibri"/>
          <w:sz w:val="22"/>
          <w:szCs w:val="22"/>
        </w:rPr>
        <w:t>….</w:t>
      </w:r>
      <w:proofErr w:type="gramEnd"/>
      <w:r w:rsidR="001630CC">
        <w:rPr>
          <w:rFonts w:ascii="Calibri" w:hAnsi="Calibri"/>
          <w:sz w:val="22"/>
          <w:szCs w:val="22"/>
        </w:rPr>
        <w:t>…</w:t>
      </w:r>
      <w:r w:rsidRPr="00083F96">
        <w:rPr>
          <w:rFonts w:ascii="Calibri" w:hAnsi="Calibri"/>
          <w:sz w:val="22"/>
          <w:szCs w:val="22"/>
        </w:rPr>
        <w:t>… schůzi usnesením č. ……………</w:t>
      </w:r>
      <w:r w:rsidR="001630CC">
        <w:rPr>
          <w:rFonts w:ascii="Calibri" w:hAnsi="Calibri"/>
          <w:sz w:val="22"/>
          <w:szCs w:val="22"/>
        </w:rPr>
        <w:t>………………..</w:t>
      </w:r>
      <w:r w:rsidRPr="00083F96">
        <w:rPr>
          <w:rFonts w:ascii="Calibri" w:hAnsi="Calibri"/>
          <w:sz w:val="22"/>
          <w:szCs w:val="22"/>
        </w:rPr>
        <w:t>...</w:t>
      </w:r>
      <w:r w:rsidR="001630CC">
        <w:rPr>
          <w:rFonts w:ascii="Calibri" w:hAnsi="Calibri"/>
          <w:sz w:val="22"/>
          <w:szCs w:val="22"/>
        </w:rPr>
        <w:t>..</w:t>
      </w:r>
      <w:r w:rsidRPr="00083F96">
        <w:rPr>
          <w:rFonts w:ascii="Calibri" w:hAnsi="Calibri"/>
          <w:sz w:val="22"/>
          <w:szCs w:val="22"/>
        </w:rPr>
        <w:t>..</w:t>
      </w:r>
    </w:p>
    <w:p w14:paraId="55BDF2A4" w14:textId="0FC5E8D0" w:rsidR="00083F96" w:rsidRDefault="00083F96" w:rsidP="00083F96">
      <w:pPr>
        <w:jc w:val="both"/>
        <w:rPr>
          <w:rFonts w:ascii="Calibri" w:hAnsi="Calibri"/>
          <w:sz w:val="22"/>
          <w:szCs w:val="22"/>
        </w:rPr>
      </w:pPr>
    </w:p>
    <w:p w14:paraId="329785F1" w14:textId="77777777" w:rsidR="001630CC" w:rsidRPr="00083F96" w:rsidRDefault="001630CC" w:rsidP="00083F96">
      <w:pPr>
        <w:jc w:val="both"/>
        <w:rPr>
          <w:rFonts w:ascii="Calibri" w:hAnsi="Calibri"/>
          <w:sz w:val="22"/>
          <w:szCs w:val="22"/>
        </w:rPr>
      </w:pPr>
    </w:p>
    <w:p w14:paraId="7BB028E1" w14:textId="77777777" w:rsidR="00A705D1" w:rsidRPr="00436AF1" w:rsidRDefault="00A705D1" w:rsidP="00A705D1">
      <w:pPr>
        <w:ind w:left="357"/>
        <w:jc w:val="both"/>
        <w:rPr>
          <w:rFonts w:ascii="Calibri" w:hAnsi="Calibri"/>
          <w:sz w:val="22"/>
          <w:szCs w:val="22"/>
        </w:rPr>
      </w:pPr>
    </w:p>
    <w:tbl>
      <w:tblPr>
        <w:tblW w:w="0" w:type="auto"/>
        <w:tblLayout w:type="fixed"/>
        <w:tblLook w:val="0000" w:firstRow="0" w:lastRow="0" w:firstColumn="0" w:lastColumn="0" w:noHBand="0" w:noVBand="0"/>
      </w:tblPr>
      <w:tblGrid>
        <w:gridCol w:w="4712"/>
        <w:gridCol w:w="4545"/>
        <w:gridCol w:w="29"/>
      </w:tblGrid>
      <w:tr w:rsidR="00A705D1" w:rsidRPr="008A1727" w14:paraId="65BF3F10" w14:textId="77777777" w:rsidTr="28DC3467">
        <w:trPr>
          <w:trHeight w:val="906"/>
        </w:trPr>
        <w:tc>
          <w:tcPr>
            <w:tcW w:w="4712" w:type="dxa"/>
          </w:tcPr>
          <w:p w14:paraId="758230DF" w14:textId="76A6CF1F" w:rsidR="00A705D1" w:rsidRDefault="00A705D1" w:rsidP="00507CEB">
            <w:pPr>
              <w:spacing w:after="120"/>
              <w:rPr>
                <w:rFonts w:ascii="Calibri" w:hAnsi="Calibri"/>
                <w:sz w:val="22"/>
                <w:szCs w:val="22"/>
              </w:rPr>
            </w:pPr>
            <w:r w:rsidRPr="008A1727">
              <w:rPr>
                <w:rFonts w:ascii="Calibri" w:hAnsi="Calibri"/>
                <w:sz w:val="22"/>
                <w:szCs w:val="22"/>
              </w:rPr>
              <w:t>V Brně dne ..........................</w:t>
            </w:r>
          </w:p>
          <w:p w14:paraId="0C42A3C6" w14:textId="77777777" w:rsidR="002221DA" w:rsidRDefault="002221DA" w:rsidP="00507CEB">
            <w:pPr>
              <w:spacing w:after="120"/>
              <w:rPr>
                <w:rFonts w:ascii="Calibri" w:hAnsi="Calibri"/>
                <w:sz w:val="22"/>
                <w:szCs w:val="22"/>
              </w:rPr>
            </w:pPr>
          </w:p>
          <w:p w14:paraId="6A5D8315" w14:textId="77777777" w:rsidR="001630CC" w:rsidRDefault="001630CC" w:rsidP="00507CEB">
            <w:pPr>
              <w:spacing w:after="120"/>
              <w:rPr>
                <w:rFonts w:ascii="Calibri" w:hAnsi="Calibri"/>
                <w:sz w:val="22"/>
                <w:szCs w:val="22"/>
              </w:rPr>
            </w:pPr>
          </w:p>
          <w:p w14:paraId="6BEEA085" w14:textId="1EA2E5FB" w:rsidR="001630CC" w:rsidRPr="008A1727" w:rsidRDefault="001630CC" w:rsidP="00507CEB">
            <w:pPr>
              <w:spacing w:after="120"/>
              <w:rPr>
                <w:rFonts w:ascii="Calibri" w:hAnsi="Calibri"/>
                <w:sz w:val="22"/>
                <w:szCs w:val="22"/>
              </w:rPr>
            </w:pPr>
          </w:p>
        </w:tc>
        <w:tc>
          <w:tcPr>
            <w:tcW w:w="4574" w:type="dxa"/>
            <w:gridSpan w:val="2"/>
          </w:tcPr>
          <w:p w14:paraId="3C910DFF" w14:textId="77777777" w:rsidR="00A705D1" w:rsidRPr="008A1727" w:rsidRDefault="28DC3467" w:rsidP="28DC3467">
            <w:pPr>
              <w:snapToGrid w:val="0"/>
              <w:spacing w:after="120"/>
              <w:rPr>
                <w:rFonts w:ascii="Calibri" w:hAnsi="Calibri"/>
                <w:sz w:val="22"/>
                <w:szCs w:val="22"/>
              </w:rPr>
            </w:pPr>
            <w:r w:rsidRPr="28DC3467">
              <w:rPr>
                <w:rFonts w:ascii="Calibri" w:hAnsi="Calibri"/>
                <w:sz w:val="22"/>
                <w:szCs w:val="22"/>
              </w:rPr>
              <w:t xml:space="preserve">V </w:t>
            </w:r>
            <w:r w:rsidRPr="28DC3467">
              <w:rPr>
                <w:rFonts w:ascii="Calibri" w:hAnsi="Calibri"/>
                <w:sz w:val="22"/>
                <w:szCs w:val="22"/>
                <w:highlight w:val="lightGray"/>
              </w:rPr>
              <w:t>…………</w:t>
            </w:r>
            <w:proofErr w:type="gramStart"/>
            <w:r w:rsidRPr="28DC3467">
              <w:rPr>
                <w:rFonts w:ascii="Calibri" w:hAnsi="Calibri"/>
                <w:sz w:val="22"/>
                <w:szCs w:val="22"/>
                <w:highlight w:val="lightGray"/>
              </w:rPr>
              <w:t>…….</w:t>
            </w:r>
            <w:proofErr w:type="gramEnd"/>
            <w:r w:rsidRPr="28DC3467">
              <w:rPr>
                <w:rFonts w:ascii="Calibri" w:hAnsi="Calibri"/>
                <w:sz w:val="22"/>
                <w:szCs w:val="22"/>
                <w:highlight w:val="lightGray"/>
              </w:rPr>
              <w:t>.…….</w:t>
            </w:r>
            <w:r w:rsidRPr="28DC3467">
              <w:rPr>
                <w:rFonts w:ascii="Calibri" w:hAnsi="Calibri"/>
                <w:sz w:val="22"/>
                <w:szCs w:val="22"/>
              </w:rPr>
              <w:t xml:space="preserve"> dne </w:t>
            </w:r>
            <w:r w:rsidRPr="28DC3467">
              <w:rPr>
                <w:rFonts w:ascii="Calibri" w:hAnsi="Calibri"/>
                <w:sz w:val="22"/>
                <w:szCs w:val="22"/>
                <w:highlight w:val="lightGray"/>
              </w:rPr>
              <w:t>...................................</w:t>
            </w:r>
          </w:p>
          <w:p w14:paraId="23D2B6E5" w14:textId="77777777" w:rsidR="00A705D1" w:rsidRPr="008A1727" w:rsidRDefault="00A705D1" w:rsidP="00C224EB">
            <w:pPr>
              <w:spacing w:after="120"/>
              <w:ind w:left="15"/>
              <w:rPr>
                <w:rFonts w:ascii="Calibri" w:hAnsi="Calibri"/>
                <w:sz w:val="22"/>
                <w:szCs w:val="22"/>
              </w:rPr>
            </w:pPr>
          </w:p>
        </w:tc>
      </w:tr>
      <w:tr w:rsidR="00A705D1" w:rsidRPr="008A1727" w14:paraId="0008825B" w14:textId="77777777" w:rsidTr="28DC3467">
        <w:trPr>
          <w:gridAfter w:val="1"/>
          <w:wAfter w:w="29" w:type="dxa"/>
        </w:trPr>
        <w:tc>
          <w:tcPr>
            <w:tcW w:w="4712" w:type="dxa"/>
          </w:tcPr>
          <w:p w14:paraId="74E33AC7" w14:textId="20F054A6" w:rsidR="00A705D1" w:rsidRPr="008A1727" w:rsidRDefault="003F092D" w:rsidP="00507CEB">
            <w:pPr>
              <w:tabs>
                <w:tab w:val="left" w:pos="360"/>
              </w:tabs>
              <w:jc w:val="center"/>
              <w:rPr>
                <w:rFonts w:ascii="Calibri" w:hAnsi="Calibri"/>
                <w:i/>
                <w:sz w:val="22"/>
                <w:szCs w:val="22"/>
              </w:rPr>
            </w:pPr>
            <w:r>
              <w:rPr>
                <w:rFonts w:ascii="Calibri" w:hAnsi="Calibri"/>
                <w:i/>
                <w:sz w:val="22"/>
                <w:szCs w:val="22"/>
              </w:rPr>
              <w:t>__________________________________</w:t>
            </w:r>
          </w:p>
          <w:p w14:paraId="4C52C8B2" w14:textId="5C41486F" w:rsidR="00A705D1" w:rsidRPr="008A1727" w:rsidRDefault="00A60312" w:rsidP="00507CEB">
            <w:pPr>
              <w:tabs>
                <w:tab w:val="num" w:pos="360"/>
              </w:tabs>
              <w:jc w:val="center"/>
              <w:rPr>
                <w:rFonts w:ascii="Calibri" w:hAnsi="Calibri"/>
                <w:snapToGrid w:val="0"/>
                <w:sz w:val="22"/>
                <w:szCs w:val="22"/>
              </w:rPr>
            </w:pPr>
            <w:r>
              <w:rPr>
                <w:rFonts w:ascii="Calibri" w:hAnsi="Calibri"/>
                <w:snapToGrid w:val="0"/>
                <w:sz w:val="22"/>
                <w:szCs w:val="22"/>
              </w:rPr>
              <w:t>Jihomoravský kraj</w:t>
            </w:r>
          </w:p>
          <w:p w14:paraId="1EEA3DCA" w14:textId="77777777" w:rsidR="00A705D1" w:rsidRPr="008A1727" w:rsidRDefault="00A705D1" w:rsidP="00507CEB">
            <w:pPr>
              <w:tabs>
                <w:tab w:val="num" w:pos="360"/>
              </w:tabs>
              <w:jc w:val="center"/>
              <w:rPr>
                <w:rFonts w:ascii="Calibri" w:hAnsi="Calibri"/>
                <w:snapToGrid w:val="0"/>
                <w:sz w:val="22"/>
                <w:szCs w:val="22"/>
              </w:rPr>
            </w:pPr>
            <w:r w:rsidRPr="008A1727">
              <w:rPr>
                <w:rFonts w:ascii="Calibri" w:hAnsi="Calibri"/>
                <w:snapToGrid w:val="0"/>
                <w:sz w:val="22"/>
                <w:szCs w:val="22"/>
              </w:rPr>
              <w:t>zastoupený</w:t>
            </w:r>
          </w:p>
          <w:p w14:paraId="1B514228" w14:textId="4ECAF32F" w:rsidR="00A705D1" w:rsidRPr="008A1727" w:rsidRDefault="00D72D5F" w:rsidP="00507CEB">
            <w:pPr>
              <w:tabs>
                <w:tab w:val="num" w:pos="360"/>
              </w:tabs>
              <w:jc w:val="center"/>
              <w:rPr>
                <w:rFonts w:ascii="Calibri" w:hAnsi="Calibri"/>
                <w:snapToGrid w:val="0"/>
                <w:sz w:val="22"/>
                <w:szCs w:val="22"/>
              </w:rPr>
            </w:pPr>
            <w:r>
              <w:rPr>
                <w:rFonts w:ascii="Calibri" w:hAnsi="Calibri"/>
                <w:snapToGrid w:val="0"/>
                <w:sz w:val="22"/>
                <w:szCs w:val="22"/>
              </w:rPr>
              <w:t xml:space="preserve">Mgr. Janem </w:t>
            </w:r>
            <w:proofErr w:type="spellStart"/>
            <w:r>
              <w:rPr>
                <w:rFonts w:ascii="Calibri" w:hAnsi="Calibri"/>
                <w:snapToGrid w:val="0"/>
                <w:sz w:val="22"/>
                <w:szCs w:val="22"/>
              </w:rPr>
              <w:t>Grolichem</w:t>
            </w:r>
            <w:proofErr w:type="spellEnd"/>
            <w:r w:rsidR="00A705D1" w:rsidRPr="008A1727">
              <w:rPr>
                <w:rFonts w:ascii="Calibri" w:hAnsi="Calibri"/>
                <w:snapToGrid w:val="0"/>
                <w:sz w:val="22"/>
                <w:szCs w:val="22"/>
              </w:rPr>
              <w:t>,</w:t>
            </w:r>
          </w:p>
          <w:p w14:paraId="1763AEDB" w14:textId="2D2A633F" w:rsidR="00A705D1" w:rsidRPr="008A1727" w:rsidRDefault="00030915" w:rsidP="00507CEB">
            <w:pPr>
              <w:tabs>
                <w:tab w:val="num" w:pos="360"/>
              </w:tabs>
              <w:jc w:val="center"/>
              <w:rPr>
                <w:rFonts w:ascii="Calibri" w:hAnsi="Calibri"/>
                <w:i/>
                <w:sz w:val="22"/>
                <w:szCs w:val="22"/>
              </w:rPr>
            </w:pPr>
            <w:r>
              <w:rPr>
                <w:rFonts w:ascii="Calibri" w:hAnsi="Calibri"/>
                <w:snapToGrid w:val="0"/>
                <w:sz w:val="22"/>
                <w:szCs w:val="22"/>
              </w:rPr>
              <w:t xml:space="preserve">hejtmanem </w:t>
            </w:r>
          </w:p>
        </w:tc>
        <w:tc>
          <w:tcPr>
            <w:tcW w:w="4545" w:type="dxa"/>
          </w:tcPr>
          <w:p w14:paraId="6637D57B" w14:textId="56BE8269" w:rsidR="00A705D1" w:rsidRPr="008A1727" w:rsidRDefault="003F092D" w:rsidP="00507CEB">
            <w:pPr>
              <w:tabs>
                <w:tab w:val="left" w:pos="360"/>
              </w:tabs>
              <w:jc w:val="center"/>
              <w:rPr>
                <w:rFonts w:ascii="Calibri" w:hAnsi="Calibri"/>
                <w:i/>
                <w:sz w:val="22"/>
                <w:szCs w:val="22"/>
              </w:rPr>
            </w:pPr>
            <w:r>
              <w:rPr>
                <w:rFonts w:ascii="Calibri" w:hAnsi="Calibri"/>
                <w:i/>
                <w:sz w:val="22"/>
                <w:szCs w:val="22"/>
              </w:rPr>
              <w:t>________________________________</w:t>
            </w:r>
          </w:p>
          <w:p w14:paraId="0705CC4B" w14:textId="5AE029E4" w:rsidR="00A705D1" w:rsidRPr="008A1727" w:rsidRDefault="00A60312" w:rsidP="00507CEB">
            <w:pPr>
              <w:tabs>
                <w:tab w:val="left" w:pos="360"/>
              </w:tabs>
              <w:jc w:val="center"/>
              <w:rPr>
                <w:rFonts w:ascii="Calibri" w:hAnsi="Calibri"/>
                <w:sz w:val="22"/>
                <w:szCs w:val="22"/>
              </w:rPr>
            </w:pPr>
            <w:r w:rsidRPr="00390C37">
              <w:rPr>
                <w:rFonts w:ascii="Calibri" w:hAnsi="Calibri"/>
                <w:sz w:val="22"/>
                <w:szCs w:val="22"/>
                <w:highlight w:val="lightGray"/>
              </w:rPr>
              <w:t>…………………………….</w:t>
            </w:r>
          </w:p>
          <w:p w14:paraId="02A939EA" w14:textId="77777777" w:rsidR="00F513E6" w:rsidRPr="008A1727" w:rsidRDefault="00F513E6" w:rsidP="00F513E6">
            <w:pPr>
              <w:tabs>
                <w:tab w:val="num" w:pos="360"/>
              </w:tabs>
              <w:jc w:val="center"/>
              <w:rPr>
                <w:rFonts w:ascii="Calibri" w:hAnsi="Calibri"/>
                <w:snapToGrid w:val="0"/>
                <w:sz w:val="22"/>
                <w:szCs w:val="22"/>
              </w:rPr>
            </w:pPr>
            <w:r w:rsidRPr="008A1727">
              <w:rPr>
                <w:rFonts w:ascii="Calibri" w:hAnsi="Calibri"/>
                <w:snapToGrid w:val="0"/>
                <w:sz w:val="22"/>
                <w:szCs w:val="22"/>
              </w:rPr>
              <w:t>zastoupený</w:t>
            </w:r>
          </w:p>
          <w:p w14:paraId="244DF32A" w14:textId="311F7D3B" w:rsidR="00222A66" w:rsidRDefault="28DC3467" w:rsidP="28DC3467">
            <w:pPr>
              <w:tabs>
                <w:tab w:val="left" w:pos="360"/>
              </w:tabs>
              <w:jc w:val="center"/>
              <w:rPr>
                <w:rFonts w:ascii="Calibri" w:hAnsi="Calibri"/>
                <w:i/>
                <w:iCs/>
                <w:sz w:val="22"/>
                <w:szCs w:val="22"/>
                <w:highlight w:val="lightGray"/>
              </w:rPr>
            </w:pPr>
            <w:r w:rsidRPr="28DC3467">
              <w:rPr>
                <w:rFonts w:ascii="Calibri" w:hAnsi="Calibri"/>
                <w:i/>
                <w:iCs/>
                <w:sz w:val="22"/>
                <w:szCs w:val="22"/>
                <w:highlight w:val="lightGray"/>
              </w:rPr>
              <w:t>…………………………………….</w:t>
            </w:r>
          </w:p>
          <w:p w14:paraId="20141542" w14:textId="2314DFA1" w:rsidR="00F513E6" w:rsidRPr="00222A66" w:rsidRDefault="28DC3467" w:rsidP="28DC3467">
            <w:pPr>
              <w:tabs>
                <w:tab w:val="left" w:pos="360"/>
              </w:tabs>
              <w:jc w:val="center"/>
              <w:rPr>
                <w:rFonts w:ascii="Calibri" w:hAnsi="Calibri"/>
                <w:i/>
                <w:iCs/>
                <w:sz w:val="22"/>
                <w:szCs w:val="22"/>
                <w:highlight w:val="lightGray"/>
              </w:rPr>
            </w:pPr>
            <w:r w:rsidRPr="28DC3467">
              <w:rPr>
                <w:rFonts w:ascii="Calibri" w:hAnsi="Calibri"/>
                <w:i/>
                <w:iCs/>
                <w:sz w:val="22"/>
                <w:szCs w:val="22"/>
                <w:highlight w:val="lightGray"/>
              </w:rPr>
              <w:t>……………………………………</w:t>
            </w:r>
          </w:p>
          <w:p w14:paraId="047B0F59" w14:textId="066139CF" w:rsidR="00A705D1" w:rsidRPr="008A1727" w:rsidRDefault="28DC3467" w:rsidP="28DC3467">
            <w:pPr>
              <w:tabs>
                <w:tab w:val="left" w:pos="360"/>
              </w:tabs>
              <w:jc w:val="center"/>
              <w:rPr>
                <w:rFonts w:ascii="Calibri" w:hAnsi="Calibri"/>
                <w:i/>
                <w:iCs/>
                <w:sz w:val="22"/>
                <w:szCs w:val="22"/>
              </w:rPr>
            </w:pPr>
            <w:r w:rsidRPr="28DC3467">
              <w:rPr>
                <w:rFonts w:ascii="Calibri" w:hAnsi="Calibri"/>
                <w:i/>
                <w:iCs/>
                <w:sz w:val="22"/>
                <w:szCs w:val="22"/>
                <w:highlight w:val="lightGray"/>
              </w:rPr>
              <w:t>(označení oprávněného zástupce vybraného dodavatele bude doplněno před podpisem smlouvy vybraným dodavatelem)</w:t>
            </w:r>
          </w:p>
        </w:tc>
      </w:tr>
      <w:bookmarkEnd w:id="0"/>
    </w:tbl>
    <w:p w14:paraId="0C9A8BAD" w14:textId="1011535F" w:rsidR="00CD79A1" w:rsidRDefault="00CD79A1" w:rsidP="002221DA"/>
    <w:p w14:paraId="5D0BCF08" w14:textId="518DBCE1" w:rsidR="00CD79A1" w:rsidRDefault="00CD79A1">
      <w:pPr>
        <w:spacing w:after="160" w:line="259" w:lineRule="auto"/>
      </w:pPr>
    </w:p>
    <w:sectPr w:rsidR="00CD79A1" w:rsidSect="004F4FD0">
      <w:footerReference w:type="default" r:id="rId14"/>
      <w:headerReference w:type="first" r:id="rId15"/>
      <w:pgSz w:w="11906" w:h="16838"/>
      <w:pgMar w:top="1276" w:right="1417" w:bottom="1276" w:left="1417" w:header="708" w:footer="4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00716" w14:textId="77777777" w:rsidR="003058B5" w:rsidRDefault="003058B5" w:rsidP="00E6642F">
      <w:r>
        <w:separator/>
      </w:r>
    </w:p>
  </w:endnote>
  <w:endnote w:type="continuationSeparator" w:id="0">
    <w:p w14:paraId="58F5F8B0" w14:textId="77777777" w:rsidR="003058B5" w:rsidRDefault="003058B5" w:rsidP="00E6642F">
      <w:r>
        <w:continuationSeparator/>
      </w:r>
    </w:p>
  </w:endnote>
  <w:endnote w:type="continuationNotice" w:id="1">
    <w:p w14:paraId="47DDE583" w14:textId="77777777" w:rsidR="003058B5" w:rsidRDefault="003058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6405945"/>
      <w:docPartObj>
        <w:docPartGallery w:val="Page Numbers (Bottom of Page)"/>
        <w:docPartUnique/>
      </w:docPartObj>
    </w:sdtPr>
    <w:sdtContent>
      <w:p w14:paraId="313396FD" w14:textId="2566C476" w:rsidR="000946BE" w:rsidRDefault="000946BE">
        <w:pPr>
          <w:pStyle w:val="Zpat"/>
          <w:jc w:val="center"/>
        </w:pPr>
        <w:r w:rsidRPr="001A7EEA">
          <w:rPr>
            <w:rFonts w:ascii="Calibri" w:hAnsi="Calibri" w:cs="Calibri"/>
            <w:sz w:val="22"/>
            <w:szCs w:val="22"/>
          </w:rPr>
          <w:fldChar w:fldCharType="begin"/>
        </w:r>
        <w:r w:rsidRPr="001A7EEA">
          <w:rPr>
            <w:rFonts w:ascii="Calibri" w:hAnsi="Calibri" w:cs="Calibri"/>
            <w:sz w:val="22"/>
            <w:szCs w:val="22"/>
          </w:rPr>
          <w:instrText>PAGE   \* MERGEFORMAT</w:instrText>
        </w:r>
        <w:r w:rsidRPr="001A7EEA">
          <w:rPr>
            <w:rFonts w:ascii="Calibri" w:hAnsi="Calibri" w:cs="Calibri"/>
            <w:sz w:val="22"/>
            <w:szCs w:val="22"/>
          </w:rPr>
          <w:fldChar w:fldCharType="separate"/>
        </w:r>
        <w:r w:rsidRPr="001A7EEA">
          <w:rPr>
            <w:rFonts w:ascii="Calibri" w:hAnsi="Calibri" w:cs="Calibri"/>
            <w:sz w:val="22"/>
            <w:szCs w:val="22"/>
          </w:rPr>
          <w:t>2</w:t>
        </w:r>
        <w:r w:rsidRPr="001A7EEA">
          <w:rPr>
            <w:rFonts w:ascii="Calibri" w:hAnsi="Calibri" w:cs="Calibri"/>
            <w:sz w:val="22"/>
            <w:szCs w:val="22"/>
          </w:rPr>
          <w:fldChar w:fldCharType="end"/>
        </w:r>
      </w:p>
    </w:sdtContent>
  </w:sdt>
  <w:p w14:paraId="508D5A79" w14:textId="77777777" w:rsidR="000946BE" w:rsidRDefault="000946B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476F5" w14:textId="77777777" w:rsidR="003058B5" w:rsidRDefault="003058B5" w:rsidP="00E6642F">
      <w:r>
        <w:separator/>
      </w:r>
    </w:p>
  </w:footnote>
  <w:footnote w:type="continuationSeparator" w:id="0">
    <w:p w14:paraId="48CE39DB" w14:textId="77777777" w:rsidR="003058B5" w:rsidRDefault="003058B5" w:rsidP="00E6642F">
      <w:r>
        <w:continuationSeparator/>
      </w:r>
    </w:p>
  </w:footnote>
  <w:footnote w:type="continuationNotice" w:id="1">
    <w:p w14:paraId="31D5E915" w14:textId="77777777" w:rsidR="003058B5" w:rsidRDefault="003058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0A41" w14:textId="603FC067" w:rsidR="00580EFB" w:rsidRPr="005D14E1" w:rsidRDefault="009E4930" w:rsidP="005D14E1">
    <w:pPr>
      <w:pStyle w:val="Zhlav"/>
      <w:jc w:val="right"/>
      <w:rPr>
        <w:rFonts w:asciiTheme="majorHAnsi" w:hAnsiTheme="majorHAnsi" w:cstheme="majorHAnsi"/>
        <w:sz w:val="22"/>
        <w:szCs w:val="22"/>
      </w:rPr>
    </w:pPr>
    <w:r w:rsidRPr="005D14E1">
      <w:rPr>
        <w:rFonts w:asciiTheme="majorHAnsi" w:hAnsiTheme="majorHAnsi" w:cstheme="majorHAnsi"/>
        <w:sz w:val="22"/>
        <w:szCs w:val="22"/>
      </w:rPr>
      <w:t>Příloha č. 2 zadávací dokumentace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411"/>
    <w:multiLevelType w:val="hybridMultilevel"/>
    <w:tmpl w:val="80EE97C4"/>
    <w:lvl w:ilvl="0" w:tplc="A3A68CB0">
      <w:start w:val="1"/>
      <w:numFmt w:val="lowerLetter"/>
      <w:lvlText w:val="%1)"/>
      <w:lvlJc w:val="left"/>
      <w:pPr>
        <w:ind w:left="1146" w:hanging="360"/>
      </w:pPr>
      <w:rPr>
        <w:rFonts w:asciiTheme="minorHAnsi" w:hAnsiTheme="minorHAnsi" w:cstheme="minorHAnsi" w:hint="default"/>
        <w:b w:val="0"/>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 w15:restartNumberingAfterBreak="0">
    <w:nsid w:val="01386243"/>
    <w:multiLevelType w:val="hybridMultilevel"/>
    <w:tmpl w:val="B4B64D1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1747671"/>
    <w:multiLevelType w:val="hybridMultilevel"/>
    <w:tmpl w:val="49EA0E30"/>
    <w:lvl w:ilvl="0" w:tplc="BFFA7B50">
      <w:start w:val="1"/>
      <w:numFmt w:val="decimal"/>
      <w:lvlText w:val="%1."/>
      <w:lvlJc w:val="left"/>
      <w:pPr>
        <w:tabs>
          <w:tab w:val="num" w:pos="360"/>
        </w:tabs>
        <w:ind w:left="360" w:hanging="360"/>
      </w:pPr>
      <w:rPr>
        <w:rFonts w:asciiTheme="minorHAnsi" w:hAnsiTheme="minorHAnsi" w:cstheme="minorHAnsi" w:hint="default"/>
        <w:b w:val="0"/>
        <w:sz w:val="22"/>
        <w:szCs w:val="22"/>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3" w15:restartNumberingAfterBreak="0">
    <w:nsid w:val="029E1F4A"/>
    <w:multiLevelType w:val="hybridMultilevel"/>
    <w:tmpl w:val="A94C7052"/>
    <w:lvl w:ilvl="0" w:tplc="4212269E">
      <w:start w:val="1"/>
      <w:numFmt w:val="decimal"/>
      <w:lvlText w:val="%1."/>
      <w:lvlJc w:val="left"/>
      <w:pPr>
        <w:tabs>
          <w:tab w:val="num" w:pos="0"/>
        </w:tabs>
        <w:ind w:left="0" w:firstLine="0"/>
      </w:pPr>
      <w:rPr>
        <w:rFonts w:asciiTheme="minorHAnsi" w:hAnsiTheme="minorHAnsi" w:cstheme="minorHAnsi" w:hint="default"/>
      </w:rPr>
    </w:lvl>
    <w:lvl w:ilvl="1" w:tplc="04050017">
      <w:start w:val="1"/>
      <w:numFmt w:val="lowerLetter"/>
      <w:lvlText w:val="%2)"/>
      <w:lvlJc w:val="left"/>
      <w:pPr>
        <w:ind w:left="108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30C003A"/>
    <w:multiLevelType w:val="hybridMultilevel"/>
    <w:tmpl w:val="15B03DF2"/>
    <w:lvl w:ilvl="0" w:tplc="C4A0AD40">
      <w:start w:val="1"/>
      <w:numFmt w:val="decimal"/>
      <w:lvlText w:val="%1."/>
      <w:lvlJc w:val="left"/>
      <w:pPr>
        <w:tabs>
          <w:tab w:val="num" w:pos="644"/>
        </w:tabs>
        <w:ind w:left="644" w:hanging="360"/>
      </w:pPr>
      <w:rPr>
        <w:rFonts w:asciiTheme="minorHAnsi" w:hAnsiTheme="minorHAnsi" w:cstheme="minorHAnsi" w:hint="default"/>
        <w:b w:val="0"/>
        <w:i w:val="0"/>
      </w:rPr>
    </w:lvl>
    <w:lvl w:ilvl="1" w:tplc="04050019">
      <w:start w:val="1"/>
      <w:numFmt w:val="lowerLetter"/>
      <w:lvlText w:val="%2."/>
      <w:lvlJc w:val="left"/>
      <w:pPr>
        <w:tabs>
          <w:tab w:val="num" w:pos="1364"/>
        </w:tabs>
        <w:ind w:left="1364" w:hanging="360"/>
      </w:pPr>
    </w:lvl>
    <w:lvl w:ilvl="2" w:tplc="0405001B">
      <w:start w:val="1"/>
      <w:numFmt w:val="lowerRoman"/>
      <w:lvlText w:val="%3."/>
      <w:lvlJc w:val="right"/>
      <w:pPr>
        <w:tabs>
          <w:tab w:val="num" w:pos="2084"/>
        </w:tabs>
        <w:ind w:left="2084" w:hanging="180"/>
      </w:pPr>
    </w:lvl>
    <w:lvl w:ilvl="3" w:tplc="0405000F">
      <w:start w:val="1"/>
      <w:numFmt w:val="decimal"/>
      <w:lvlText w:val="%4."/>
      <w:lvlJc w:val="left"/>
      <w:pPr>
        <w:tabs>
          <w:tab w:val="num" w:pos="2804"/>
        </w:tabs>
        <w:ind w:left="2804" w:hanging="360"/>
      </w:pPr>
    </w:lvl>
    <w:lvl w:ilvl="4" w:tplc="04050019">
      <w:start w:val="1"/>
      <w:numFmt w:val="lowerLetter"/>
      <w:lvlText w:val="%5."/>
      <w:lvlJc w:val="left"/>
      <w:pPr>
        <w:tabs>
          <w:tab w:val="num" w:pos="3524"/>
        </w:tabs>
        <w:ind w:left="3524" w:hanging="360"/>
      </w:pPr>
    </w:lvl>
    <w:lvl w:ilvl="5" w:tplc="0405001B">
      <w:start w:val="1"/>
      <w:numFmt w:val="lowerRoman"/>
      <w:lvlText w:val="%6."/>
      <w:lvlJc w:val="right"/>
      <w:pPr>
        <w:tabs>
          <w:tab w:val="num" w:pos="4244"/>
        </w:tabs>
        <w:ind w:left="4244" w:hanging="180"/>
      </w:pPr>
    </w:lvl>
    <w:lvl w:ilvl="6" w:tplc="0405000F">
      <w:start w:val="1"/>
      <w:numFmt w:val="decimal"/>
      <w:lvlText w:val="%7."/>
      <w:lvlJc w:val="left"/>
      <w:pPr>
        <w:tabs>
          <w:tab w:val="num" w:pos="4964"/>
        </w:tabs>
        <w:ind w:left="4964" w:hanging="360"/>
      </w:pPr>
    </w:lvl>
    <w:lvl w:ilvl="7" w:tplc="04050019">
      <w:start w:val="1"/>
      <w:numFmt w:val="lowerLetter"/>
      <w:lvlText w:val="%8."/>
      <w:lvlJc w:val="left"/>
      <w:pPr>
        <w:tabs>
          <w:tab w:val="num" w:pos="5684"/>
        </w:tabs>
        <w:ind w:left="5684" w:hanging="360"/>
      </w:pPr>
    </w:lvl>
    <w:lvl w:ilvl="8" w:tplc="0405001B">
      <w:start w:val="1"/>
      <w:numFmt w:val="lowerRoman"/>
      <w:lvlText w:val="%9."/>
      <w:lvlJc w:val="right"/>
      <w:pPr>
        <w:tabs>
          <w:tab w:val="num" w:pos="6404"/>
        </w:tabs>
        <w:ind w:left="6404" w:hanging="180"/>
      </w:pPr>
    </w:lvl>
  </w:abstractNum>
  <w:abstractNum w:abstractNumId="5" w15:restartNumberingAfterBreak="0">
    <w:nsid w:val="0BD512A8"/>
    <w:multiLevelType w:val="hybridMultilevel"/>
    <w:tmpl w:val="11624C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BA5AB3"/>
    <w:multiLevelType w:val="hybridMultilevel"/>
    <w:tmpl w:val="B4B64D1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5742755"/>
    <w:multiLevelType w:val="hybridMultilevel"/>
    <w:tmpl w:val="B4B64D1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5A044D4"/>
    <w:multiLevelType w:val="hybridMultilevel"/>
    <w:tmpl w:val="75141064"/>
    <w:lvl w:ilvl="0" w:tplc="FFFFFFFF">
      <w:start w:val="8"/>
      <w:numFmt w:val="bullet"/>
      <w:lvlText w:val="-"/>
      <w:lvlJc w:val="left"/>
      <w:pPr>
        <w:ind w:left="1004" w:hanging="360"/>
      </w:pPr>
      <w:rPr>
        <w:rFonts w:ascii="Times New Roman" w:hAnsi="Times New Roman" w:hint="default"/>
        <w:color w:val="auto"/>
        <w:sz w:val="24"/>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9" w15:restartNumberingAfterBreak="0">
    <w:nsid w:val="17CA52D2"/>
    <w:multiLevelType w:val="hybridMultilevel"/>
    <w:tmpl w:val="4E34705C"/>
    <w:lvl w:ilvl="0" w:tplc="FFFFFFFF">
      <w:start w:val="1"/>
      <w:numFmt w:val="decimal"/>
      <w:lvlText w:val="%1."/>
      <w:lvlJc w:val="left"/>
      <w:pPr>
        <w:tabs>
          <w:tab w:val="num" w:pos="360"/>
        </w:tabs>
        <w:ind w:left="360" w:hanging="360"/>
      </w:pPr>
      <w:rPr>
        <w:rFonts w:asciiTheme="minorHAnsi" w:hAnsiTheme="minorHAnsi" w:cstheme="minorHAnsi" w:hint="default"/>
        <w:b w:val="0"/>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0" w15:restartNumberingAfterBreak="0">
    <w:nsid w:val="190F0088"/>
    <w:multiLevelType w:val="hybridMultilevel"/>
    <w:tmpl w:val="11624C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2F4BAD"/>
    <w:multiLevelType w:val="hybridMultilevel"/>
    <w:tmpl w:val="38B02EDC"/>
    <w:lvl w:ilvl="0" w:tplc="142C21AA">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1">
      <w:start w:val="1"/>
      <w:numFmt w:val="bullet"/>
      <w:lvlText w:val=""/>
      <w:lvlJc w:val="left"/>
      <w:pPr>
        <w:tabs>
          <w:tab w:val="num" w:pos="1440"/>
        </w:tabs>
        <w:ind w:left="1440" w:hanging="360"/>
      </w:pPr>
      <w:rPr>
        <w:rFonts w:ascii="Symbol" w:hAnsi="Symbol" w:hint="default"/>
      </w:rPr>
    </w:lvl>
    <w:lvl w:ilvl="2" w:tplc="142C21AA">
      <w:start w:val="1"/>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64F08"/>
    <w:multiLevelType w:val="hybridMultilevel"/>
    <w:tmpl w:val="6582BC5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1E7240BF"/>
    <w:multiLevelType w:val="hybridMultilevel"/>
    <w:tmpl w:val="4CDACB34"/>
    <w:lvl w:ilvl="0" w:tplc="FFFFFFFF">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rPr>
        <w:rFonts w:hint="default"/>
        <w:b w:val="0"/>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231D3DA3"/>
    <w:multiLevelType w:val="hybridMultilevel"/>
    <w:tmpl w:val="F5F0A4C4"/>
    <w:lvl w:ilvl="0" w:tplc="71705A26">
      <w:start w:val="1"/>
      <w:numFmt w:val="decimal"/>
      <w:lvlText w:val="%1."/>
      <w:lvlJc w:val="left"/>
      <w:pPr>
        <w:tabs>
          <w:tab w:val="num" w:pos="644"/>
        </w:tabs>
        <w:ind w:left="644" w:hanging="360"/>
      </w:pPr>
      <w:rPr>
        <w:rFonts w:asciiTheme="minorHAnsi" w:hAnsiTheme="minorHAnsi" w:cstheme="minorHAnsi" w:hint="default"/>
        <w:b w:val="0"/>
        <w:i w:val="0"/>
      </w:rPr>
    </w:lvl>
    <w:lvl w:ilvl="1" w:tplc="04050019">
      <w:start w:val="1"/>
      <w:numFmt w:val="lowerLetter"/>
      <w:lvlText w:val="%2."/>
      <w:lvlJc w:val="left"/>
      <w:pPr>
        <w:tabs>
          <w:tab w:val="num" w:pos="1364"/>
        </w:tabs>
        <w:ind w:left="1364" w:hanging="360"/>
      </w:pPr>
    </w:lvl>
    <w:lvl w:ilvl="2" w:tplc="0405001B">
      <w:start w:val="1"/>
      <w:numFmt w:val="lowerRoman"/>
      <w:lvlText w:val="%3."/>
      <w:lvlJc w:val="right"/>
      <w:pPr>
        <w:tabs>
          <w:tab w:val="num" w:pos="2084"/>
        </w:tabs>
        <w:ind w:left="2084" w:hanging="180"/>
      </w:pPr>
    </w:lvl>
    <w:lvl w:ilvl="3" w:tplc="0405000F">
      <w:start w:val="1"/>
      <w:numFmt w:val="decimal"/>
      <w:lvlText w:val="%4."/>
      <w:lvlJc w:val="left"/>
      <w:pPr>
        <w:tabs>
          <w:tab w:val="num" w:pos="2804"/>
        </w:tabs>
        <w:ind w:left="2804" w:hanging="360"/>
      </w:pPr>
    </w:lvl>
    <w:lvl w:ilvl="4" w:tplc="04050019">
      <w:start w:val="1"/>
      <w:numFmt w:val="lowerLetter"/>
      <w:lvlText w:val="%5."/>
      <w:lvlJc w:val="left"/>
      <w:pPr>
        <w:tabs>
          <w:tab w:val="num" w:pos="3524"/>
        </w:tabs>
        <w:ind w:left="3524" w:hanging="360"/>
      </w:pPr>
    </w:lvl>
    <w:lvl w:ilvl="5" w:tplc="0405001B">
      <w:start w:val="1"/>
      <w:numFmt w:val="lowerRoman"/>
      <w:lvlText w:val="%6."/>
      <w:lvlJc w:val="right"/>
      <w:pPr>
        <w:tabs>
          <w:tab w:val="num" w:pos="4244"/>
        </w:tabs>
        <w:ind w:left="4244" w:hanging="180"/>
      </w:pPr>
    </w:lvl>
    <w:lvl w:ilvl="6" w:tplc="0405000F">
      <w:start w:val="1"/>
      <w:numFmt w:val="decimal"/>
      <w:lvlText w:val="%7."/>
      <w:lvlJc w:val="left"/>
      <w:pPr>
        <w:tabs>
          <w:tab w:val="num" w:pos="4964"/>
        </w:tabs>
        <w:ind w:left="4964" w:hanging="360"/>
      </w:pPr>
    </w:lvl>
    <w:lvl w:ilvl="7" w:tplc="04050019">
      <w:start w:val="1"/>
      <w:numFmt w:val="lowerLetter"/>
      <w:lvlText w:val="%8."/>
      <w:lvlJc w:val="left"/>
      <w:pPr>
        <w:tabs>
          <w:tab w:val="num" w:pos="5684"/>
        </w:tabs>
        <w:ind w:left="5684" w:hanging="360"/>
      </w:pPr>
    </w:lvl>
    <w:lvl w:ilvl="8" w:tplc="0405001B">
      <w:start w:val="1"/>
      <w:numFmt w:val="lowerRoman"/>
      <w:lvlText w:val="%9."/>
      <w:lvlJc w:val="right"/>
      <w:pPr>
        <w:tabs>
          <w:tab w:val="num" w:pos="6404"/>
        </w:tabs>
        <w:ind w:left="6404" w:hanging="180"/>
      </w:pPr>
    </w:lvl>
  </w:abstractNum>
  <w:abstractNum w:abstractNumId="15" w15:restartNumberingAfterBreak="0">
    <w:nsid w:val="23472545"/>
    <w:multiLevelType w:val="hybridMultilevel"/>
    <w:tmpl w:val="B4B64D1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26E27399"/>
    <w:multiLevelType w:val="hybridMultilevel"/>
    <w:tmpl w:val="11624C0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FD795C"/>
    <w:multiLevelType w:val="hybridMultilevel"/>
    <w:tmpl w:val="D82E0FDC"/>
    <w:lvl w:ilvl="0" w:tplc="ED78A9A4">
      <w:start w:val="1"/>
      <w:numFmt w:val="lowerLetter"/>
      <w:lvlText w:val="%1)"/>
      <w:lvlJc w:val="left"/>
      <w:pPr>
        <w:tabs>
          <w:tab w:val="num" w:pos="724"/>
        </w:tabs>
        <w:ind w:left="724" w:hanging="360"/>
      </w:pPr>
      <w:rPr>
        <w:rFonts w:asciiTheme="minorHAnsi" w:hAnsiTheme="minorHAnsi" w:cstheme="minorHAnsi" w:hint="default"/>
      </w:rPr>
    </w:lvl>
    <w:lvl w:ilvl="1" w:tplc="04050019">
      <w:start w:val="1"/>
      <w:numFmt w:val="lowerLetter"/>
      <w:lvlText w:val="%2."/>
      <w:lvlJc w:val="left"/>
      <w:pPr>
        <w:tabs>
          <w:tab w:val="num" w:pos="1804"/>
        </w:tabs>
        <w:ind w:left="1804" w:hanging="360"/>
      </w:pPr>
    </w:lvl>
    <w:lvl w:ilvl="2" w:tplc="0405001B">
      <w:start w:val="1"/>
      <w:numFmt w:val="lowerRoman"/>
      <w:lvlText w:val="%3."/>
      <w:lvlJc w:val="right"/>
      <w:pPr>
        <w:tabs>
          <w:tab w:val="num" w:pos="2524"/>
        </w:tabs>
        <w:ind w:left="2524" w:hanging="180"/>
      </w:pPr>
    </w:lvl>
    <w:lvl w:ilvl="3" w:tplc="0405000F">
      <w:start w:val="1"/>
      <w:numFmt w:val="decimal"/>
      <w:lvlText w:val="%4."/>
      <w:lvlJc w:val="left"/>
      <w:pPr>
        <w:tabs>
          <w:tab w:val="num" w:pos="3244"/>
        </w:tabs>
        <w:ind w:left="3244" w:hanging="360"/>
      </w:pPr>
    </w:lvl>
    <w:lvl w:ilvl="4" w:tplc="04050019">
      <w:start w:val="1"/>
      <w:numFmt w:val="lowerLetter"/>
      <w:lvlText w:val="%5."/>
      <w:lvlJc w:val="left"/>
      <w:pPr>
        <w:tabs>
          <w:tab w:val="num" w:pos="3964"/>
        </w:tabs>
        <w:ind w:left="3964" w:hanging="360"/>
      </w:pPr>
    </w:lvl>
    <w:lvl w:ilvl="5" w:tplc="0405001B">
      <w:start w:val="1"/>
      <w:numFmt w:val="lowerRoman"/>
      <w:lvlText w:val="%6."/>
      <w:lvlJc w:val="right"/>
      <w:pPr>
        <w:tabs>
          <w:tab w:val="num" w:pos="4684"/>
        </w:tabs>
        <w:ind w:left="4684" w:hanging="180"/>
      </w:pPr>
    </w:lvl>
    <w:lvl w:ilvl="6" w:tplc="0405000F">
      <w:start w:val="1"/>
      <w:numFmt w:val="decimal"/>
      <w:lvlText w:val="%7."/>
      <w:lvlJc w:val="left"/>
      <w:pPr>
        <w:tabs>
          <w:tab w:val="num" w:pos="5404"/>
        </w:tabs>
        <w:ind w:left="5404" w:hanging="360"/>
      </w:pPr>
    </w:lvl>
    <w:lvl w:ilvl="7" w:tplc="04050019">
      <w:start w:val="1"/>
      <w:numFmt w:val="lowerLetter"/>
      <w:lvlText w:val="%8."/>
      <w:lvlJc w:val="left"/>
      <w:pPr>
        <w:tabs>
          <w:tab w:val="num" w:pos="6124"/>
        </w:tabs>
        <w:ind w:left="6124" w:hanging="360"/>
      </w:pPr>
    </w:lvl>
    <w:lvl w:ilvl="8" w:tplc="0405001B">
      <w:start w:val="1"/>
      <w:numFmt w:val="lowerRoman"/>
      <w:lvlText w:val="%9."/>
      <w:lvlJc w:val="right"/>
      <w:pPr>
        <w:tabs>
          <w:tab w:val="num" w:pos="6844"/>
        </w:tabs>
        <w:ind w:left="6844" w:hanging="180"/>
      </w:pPr>
    </w:lvl>
  </w:abstractNum>
  <w:abstractNum w:abstractNumId="18" w15:restartNumberingAfterBreak="0">
    <w:nsid w:val="39F51EA7"/>
    <w:multiLevelType w:val="multilevel"/>
    <w:tmpl w:val="6F600D9C"/>
    <w:lvl w:ilvl="0">
      <w:start w:val="1"/>
      <w:numFmt w:val="upperRoman"/>
      <w:pStyle w:val="lnek"/>
      <w:lvlText w:val="%1."/>
      <w:lvlJc w:val="left"/>
      <w:pPr>
        <w:tabs>
          <w:tab w:val="num" w:pos="855"/>
        </w:tabs>
        <w:ind w:left="567"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OdstavecII"/>
      <w:lvlText w:val="%1. %2)"/>
      <w:lvlJc w:val="left"/>
      <w:pPr>
        <w:tabs>
          <w:tab w:val="num" w:pos="855"/>
        </w:tabs>
        <w:ind w:left="856" w:hanging="856"/>
      </w:pPr>
      <w:rPr>
        <w:rFonts w:ascii="Arial Narrow" w:hAnsi="Arial Narrow" w:hint="default"/>
        <w:b w:val="0"/>
        <w:strike w:val="0"/>
        <w:sz w:val="22"/>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sz w:val="22"/>
        <w:vertAlign w:val="baseline"/>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color w:val="auto"/>
        <w:sz w:val="22"/>
        <w:vertAlign w:val="baseline"/>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color w:val="auto"/>
        <w:sz w:val="22"/>
        <w:vertAlign w:val="baseline"/>
      </w:rPr>
    </w:lvl>
    <w:lvl w:ilvl="5">
      <w:start w:val="1"/>
      <w:numFmt w:val="decimal"/>
      <w:lvlText w:val="%1.%2.%3.%4.%5.%6"/>
      <w:lvlJc w:val="left"/>
      <w:pPr>
        <w:tabs>
          <w:tab w:val="num" w:pos="855"/>
        </w:tabs>
        <w:ind w:left="856" w:hanging="856"/>
      </w:pPr>
      <w:rPr>
        <w:rFonts w:hint="default"/>
      </w:rPr>
    </w:lvl>
    <w:lvl w:ilvl="6">
      <w:start w:val="1"/>
      <w:numFmt w:val="decimal"/>
      <w:lvlText w:val="%1.%2.%3.%4.%5.%6.%7"/>
      <w:lvlJc w:val="left"/>
      <w:pPr>
        <w:tabs>
          <w:tab w:val="num" w:pos="855"/>
        </w:tabs>
        <w:ind w:left="856" w:hanging="856"/>
      </w:pPr>
      <w:rPr>
        <w:rFonts w:hint="default"/>
      </w:rPr>
    </w:lvl>
    <w:lvl w:ilvl="7">
      <w:start w:val="1"/>
      <w:numFmt w:val="decimal"/>
      <w:lvlText w:val="%1.%2.%3.%4.%5.%6.%7.%8"/>
      <w:lvlJc w:val="left"/>
      <w:pPr>
        <w:tabs>
          <w:tab w:val="num" w:pos="855"/>
        </w:tabs>
        <w:ind w:left="856" w:hanging="856"/>
      </w:pPr>
      <w:rPr>
        <w:rFonts w:hint="default"/>
      </w:rPr>
    </w:lvl>
    <w:lvl w:ilvl="8">
      <w:start w:val="1"/>
      <w:numFmt w:val="decimal"/>
      <w:lvlText w:val="%1.%2.%3.%4.%5.%6.%7.%8.%9"/>
      <w:lvlJc w:val="left"/>
      <w:pPr>
        <w:tabs>
          <w:tab w:val="num" w:pos="855"/>
        </w:tabs>
        <w:ind w:left="856" w:hanging="856"/>
      </w:pPr>
      <w:rPr>
        <w:rFonts w:hint="default"/>
      </w:rPr>
    </w:lvl>
  </w:abstractNum>
  <w:abstractNum w:abstractNumId="19" w15:restartNumberingAfterBreak="0">
    <w:nsid w:val="3B2E0D92"/>
    <w:multiLevelType w:val="hybridMultilevel"/>
    <w:tmpl w:val="6A6ACC20"/>
    <w:lvl w:ilvl="0" w:tplc="CF44DFBA">
      <w:start w:val="1"/>
      <w:numFmt w:val="decimal"/>
      <w:lvlText w:val="%1."/>
      <w:lvlJc w:val="left"/>
      <w:pPr>
        <w:tabs>
          <w:tab w:val="num" w:pos="360"/>
        </w:tabs>
        <w:ind w:left="360" w:hanging="360"/>
      </w:pPr>
      <w:rPr>
        <w:rFonts w:asciiTheme="minorHAnsi" w:hAnsiTheme="minorHAnsi" w:cstheme="minorHAnsi" w:hint="default"/>
        <w:b w:val="0"/>
        <w:sz w:val="22"/>
        <w:szCs w:val="22"/>
      </w:rPr>
    </w:lvl>
    <w:lvl w:ilvl="1" w:tplc="203CE28E">
      <w:start w:val="1"/>
      <w:numFmt w:val="bullet"/>
      <w:lvlText w:val=""/>
      <w:lvlJc w:val="left"/>
      <w:pPr>
        <w:ind w:left="1080" w:hanging="360"/>
      </w:pPr>
      <w:rPr>
        <w:rFonts w:ascii="Symbol" w:hAnsi="Symbol" w:hint="default"/>
      </w:r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0" w15:restartNumberingAfterBreak="0">
    <w:nsid w:val="49BB6203"/>
    <w:multiLevelType w:val="multilevel"/>
    <w:tmpl w:val="7CC065B0"/>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1" w15:restartNumberingAfterBreak="0">
    <w:nsid w:val="4F250F8A"/>
    <w:multiLevelType w:val="hybridMultilevel"/>
    <w:tmpl w:val="B4B64D1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F424F58"/>
    <w:multiLevelType w:val="hybridMultilevel"/>
    <w:tmpl w:val="4CDACB34"/>
    <w:lvl w:ilvl="0" w:tplc="E138E150">
      <w:start w:val="1"/>
      <w:numFmt w:val="decimal"/>
      <w:lvlText w:val="%1."/>
      <w:lvlJc w:val="left"/>
      <w:pPr>
        <w:tabs>
          <w:tab w:val="num" w:pos="720"/>
        </w:tabs>
        <w:ind w:left="720" w:hanging="360"/>
      </w:pPr>
      <w:rPr>
        <w:b w:val="0"/>
      </w:rPr>
    </w:lvl>
    <w:lvl w:ilvl="1" w:tplc="04050011">
      <w:start w:val="1"/>
      <w:numFmt w:val="decimal"/>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51A321C2"/>
    <w:multiLevelType w:val="hybridMultilevel"/>
    <w:tmpl w:val="7298B30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51D21D90"/>
    <w:multiLevelType w:val="hybridMultilevel"/>
    <w:tmpl w:val="C156AE96"/>
    <w:lvl w:ilvl="0" w:tplc="4212269E">
      <w:start w:val="1"/>
      <w:numFmt w:val="decimal"/>
      <w:lvlText w:val="%1."/>
      <w:lvlJc w:val="left"/>
      <w:pPr>
        <w:tabs>
          <w:tab w:val="num" w:pos="0"/>
        </w:tabs>
        <w:ind w:left="0" w:firstLine="0"/>
      </w:pPr>
      <w:rPr>
        <w:rFonts w:asciiTheme="minorHAnsi" w:hAnsiTheme="minorHAnsi" w:cstheme="minorHAnsi" w:hint="default"/>
      </w:rPr>
    </w:lvl>
    <w:lvl w:ilvl="1" w:tplc="694CE228">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15:restartNumberingAfterBreak="0">
    <w:nsid w:val="54D37A9F"/>
    <w:multiLevelType w:val="hybridMultilevel"/>
    <w:tmpl w:val="450412FC"/>
    <w:lvl w:ilvl="0" w:tplc="C6AEAE9C">
      <w:start w:val="1"/>
      <w:numFmt w:val="decimal"/>
      <w:lvlText w:val="%1."/>
      <w:lvlJc w:val="left"/>
      <w:pPr>
        <w:tabs>
          <w:tab w:val="num" w:pos="1080"/>
        </w:tabs>
        <w:ind w:left="1080" w:hanging="360"/>
      </w:pPr>
      <w:rPr>
        <w:rFonts w:asciiTheme="minorHAnsi" w:hAnsiTheme="minorHAnsi" w:cstheme="minorHAnsi" w:hint="default"/>
        <w:b w:val="0"/>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26" w15:restartNumberingAfterBreak="0">
    <w:nsid w:val="575C3695"/>
    <w:multiLevelType w:val="hybridMultilevel"/>
    <w:tmpl w:val="D82E0FDC"/>
    <w:lvl w:ilvl="0" w:tplc="ED78A9A4">
      <w:start w:val="1"/>
      <w:numFmt w:val="lowerLetter"/>
      <w:lvlText w:val="%1)"/>
      <w:lvlJc w:val="left"/>
      <w:pPr>
        <w:tabs>
          <w:tab w:val="num" w:pos="724"/>
        </w:tabs>
        <w:ind w:left="724" w:hanging="360"/>
      </w:pPr>
      <w:rPr>
        <w:rFonts w:asciiTheme="minorHAnsi" w:hAnsiTheme="minorHAnsi" w:cstheme="minorHAnsi" w:hint="default"/>
      </w:rPr>
    </w:lvl>
    <w:lvl w:ilvl="1" w:tplc="04050019">
      <w:start w:val="1"/>
      <w:numFmt w:val="lowerLetter"/>
      <w:lvlText w:val="%2."/>
      <w:lvlJc w:val="left"/>
      <w:pPr>
        <w:tabs>
          <w:tab w:val="num" w:pos="1804"/>
        </w:tabs>
        <w:ind w:left="1804" w:hanging="360"/>
      </w:pPr>
    </w:lvl>
    <w:lvl w:ilvl="2" w:tplc="0405001B">
      <w:start w:val="1"/>
      <w:numFmt w:val="lowerRoman"/>
      <w:lvlText w:val="%3."/>
      <w:lvlJc w:val="right"/>
      <w:pPr>
        <w:tabs>
          <w:tab w:val="num" w:pos="2524"/>
        </w:tabs>
        <w:ind w:left="2524" w:hanging="180"/>
      </w:pPr>
    </w:lvl>
    <w:lvl w:ilvl="3" w:tplc="0405000F">
      <w:start w:val="1"/>
      <w:numFmt w:val="decimal"/>
      <w:lvlText w:val="%4."/>
      <w:lvlJc w:val="left"/>
      <w:pPr>
        <w:tabs>
          <w:tab w:val="num" w:pos="3244"/>
        </w:tabs>
        <w:ind w:left="3244" w:hanging="360"/>
      </w:pPr>
    </w:lvl>
    <w:lvl w:ilvl="4" w:tplc="04050019">
      <w:start w:val="1"/>
      <w:numFmt w:val="lowerLetter"/>
      <w:lvlText w:val="%5."/>
      <w:lvlJc w:val="left"/>
      <w:pPr>
        <w:tabs>
          <w:tab w:val="num" w:pos="3964"/>
        </w:tabs>
        <w:ind w:left="3964" w:hanging="360"/>
      </w:pPr>
    </w:lvl>
    <w:lvl w:ilvl="5" w:tplc="0405001B">
      <w:start w:val="1"/>
      <w:numFmt w:val="lowerRoman"/>
      <w:lvlText w:val="%6."/>
      <w:lvlJc w:val="right"/>
      <w:pPr>
        <w:tabs>
          <w:tab w:val="num" w:pos="4684"/>
        </w:tabs>
        <w:ind w:left="4684" w:hanging="180"/>
      </w:pPr>
    </w:lvl>
    <w:lvl w:ilvl="6" w:tplc="0405000F">
      <w:start w:val="1"/>
      <w:numFmt w:val="decimal"/>
      <w:lvlText w:val="%7."/>
      <w:lvlJc w:val="left"/>
      <w:pPr>
        <w:tabs>
          <w:tab w:val="num" w:pos="5404"/>
        </w:tabs>
        <w:ind w:left="5404" w:hanging="360"/>
      </w:pPr>
    </w:lvl>
    <w:lvl w:ilvl="7" w:tplc="04050019">
      <w:start w:val="1"/>
      <w:numFmt w:val="lowerLetter"/>
      <w:lvlText w:val="%8."/>
      <w:lvlJc w:val="left"/>
      <w:pPr>
        <w:tabs>
          <w:tab w:val="num" w:pos="6124"/>
        </w:tabs>
        <w:ind w:left="6124" w:hanging="360"/>
      </w:pPr>
    </w:lvl>
    <w:lvl w:ilvl="8" w:tplc="0405001B">
      <w:start w:val="1"/>
      <w:numFmt w:val="lowerRoman"/>
      <w:lvlText w:val="%9."/>
      <w:lvlJc w:val="right"/>
      <w:pPr>
        <w:tabs>
          <w:tab w:val="num" w:pos="6844"/>
        </w:tabs>
        <w:ind w:left="6844" w:hanging="180"/>
      </w:pPr>
    </w:lvl>
  </w:abstractNum>
  <w:abstractNum w:abstractNumId="27" w15:restartNumberingAfterBreak="0">
    <w:nsid w:val="583B142E"/>
    <w:multiLevelType w:val="hybridMultilevel"/>
    <w:tmpl w:val="B4B64D1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96F3062"/>
    <w:multiLevelType w:val="hybridMultilevel"/>
    <w:tmpl w:val="4CDACB34"/>
    <w:lvl w:ilvl="0" w:tplc="E138E150">
      <w:start w:val="1"/>
      <w:numFmt w:val="decimal"/>
      <w:lvlText w:val="%1."/>
      <w:lvlJc w:val="left"/>
      <w:pPr>
        <w:tabs>
          <w:tab w:val="num" w:pos="720"/>
        </w:tabs>
        <w:ind w:left="720" w:hanging="360"/>
      </w:pPr>
      <w:rPr>
        <w:b w:val="0"/>
      </w:rPr>
    </w:lvl>
    <w:lvl w:ilvl="1" w:tplc="04050011">
      <w:start w:val="1"/>
      <w:numFmt w:val="decimal"/>
      <w:lvlText w:val="%2)"/>
      <w:lvlJc w:val="left"/>
      <w:pPr>
        <w:tabs>
          <w:tab w:val="num" w:pos="1440"/>
        </w:tabs>
        <w:ind w:left="1440" w:hanging="360"/>
      </w:pPr>
      <w:rPr>
        <w:rFonts w:hint="default"/>
        <w:b w:val="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9" w15:restartNumberingAfterBreak="0">
    <w:nsid w:val="5CFB5FFD"/>
    <w:multiLevelType w:val="hybridMultilevel"/>
    <w:tmpl w:val="A94C7052"/>
    <w:lvl w:ilvl="0" w:tplc="FFFFFFFF">
      <w:start w:val="1"/>
      <w:numFmt w:val="decimal"/>
      <w:lvlText w:val="%1."/>
      <w:lvlJc w:val="left"/>
      <w:pPr>
        <w:tabs>
          <w:tab w:val="num" w:pos="0"/>
        </w:tabs>
        <w:ind w:left="0" w:firstLine="0"/>
      </w:pPr>
      <w:rPr>
        <w:rFonts w:asciiTheme="minorHAnsi" w:hAnsiTheme="minorHAnsi" w:cstheme="minorHAnsi" w:hint="default"/>
      </w:rPr>
    </w:lvl>
    <w:lvl w:ilvl="1" w:tplc="FFFFFFFF">
      <w:start w:val="1"/>
      <w:numFmt w:val="lowerLetter"/>
      <w:lvlText w:val="%2)"/>
      <w:lvlJc w:val="left"/>
      <w:pPr>
        <w:ind w:left="108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15:restartNumberingAfterBreak="0">
    <w:nsid w:val="5FAD2C54"/>
    <w:multiLevelType w:val="hybridMultilevel"/>
    <w:tmpl w:val="B4B64D1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619D7ECC"/>
    <w:multiLevelType w:val="hybridMultilevel"/>
    <w:tmpl w:val="B4B64D1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681A0ADC"/>
    <w:multiLevelType w:val="hybridMultilevel"/>
    <w:tmpl w:val="7904EB58"/>
    <w:lvl w:ilvl="0" w:tplc="B452441A">
      <w:start w:val="1"/>
      <w:numFmt w:val="decimal"/>
      <w:lvlText w:val="%1."/>
      <w:lvlJc w:val="left"/>
      <w:pPr>
        <w:tabs>
          <w:tab w:val="num" w:pos="360"/>
        </w:tabs>
        <w:ind w:left="360" w:hanging="360"/>
      </w:pPr>
      <w:rPr>
        <w:rFonts w:asciiTheme="minorHAnsi" w:hAnsiTheme="minorHAnsi" w:cstheme="minorHAnsi" w:hint="default"/>
        <w:b w:val="0"/>
      </w:rPr>
    </w:lvl>
    <w:lvl w:ilvl="1" w:tplc="203CE28E">
      <w:start w:val="1"/>
      <w:numFmt w:val="bullet"/>
      <w:lvlText w:val=""/>
      <w:lvlJc w:val="left"/>
      <w:pPr>
        <w:ind w:left="1080" w:hanging="360"/>
      </w:pPr>
      <w:rPr>
        <w:rFonts w:ascii="Symbol" w:hAnsi="Symbol" w:hint="default"/>
      </w:r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33" w15:restartNumberingAfterBreak="0">
    <w:nsid w:val="6B5F61B2"/>
    <w:multiLevelType w:val="hybridMultilevel"/>
    <w:tmpl w:val="450412FC"/>
    <w:lvl w:ilvl="0" w:tplc="C6AEAE9C">
      <w:start w:val="1"/>
      <w:numFmt w:val="decimal"/>
      <w:lvlText w:val="%1."/>
      <w:lvlJc w:val="left"/>
      <w:pPr>
        <w:tabs>
          <w:tab w:val="num" w:pos="1080"/>
        </w:tabs>
        <w:ind w:left="1080" w:hanging="360"/>
      </w:pPr>
      <w:rPr>
        <w:rFonts w:asciiTheme="minorHAnsi" w:hAnsiTheme="minorHAnsi" w:cstheme="minorHAnsi" w:hint="default"/>
        <w:b w:val="0"/>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34" w15:restartNumberingAfterBreak="0">
    <w:nsid w:val="6E476DB6"/>
    <w:multiLevelType w:val="hybridMultilevel"/>
    <w:tmpl w:val="B4B64D1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71AE76E2"/>
    <w:multiLevelType w:val="hybridMultilevel"/>
    <w:tmpl w:val="4D82FAD8"/>
    <w:lvl w:ilvl="0" w:tplc="B5B0B508">
      <w:start w:val="1"/>
      <w:numFmt w:val="decimal"/>
      <w:lvlText w:val="%1."/>
      <w:lvlJc w:val="left"/>
      <w:pPr>
        <w:tabs>
          <w:tab w:val="num" w:pos="720"/>
        </w:tabs>
        <w:ind w:left="720" w:hanging="360"/>
      </w:pPr>
      <w:rPr>
        <w:rFonts w:asciiTheme="minorHAnsi" w:hAnsiTheme="minorHAnsi" w:cstheme="minorHAnsi"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6" w15:restartNumberingAfterBreak="0">
    <w:nsid w:val="76E16E56"/>
    <w:multiLevelType w:val="hybridMultilevel"/>
    <w:tmpl w:val="5A68B64A"/>
    <w:lvl w:ilvl="0" w:tplc="FFFFFFF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37" w15:restartNumberingAfterBreak="0">
    <w:nsid w:val="7A817540"/>
    <w:multiLevelType w:val="multilevel"/>
    <w:tmpl w:val="70E46B6E"/>
    <w:lvl w:ilvl="0">
      <w:start w:val="1"/>
      <w:numFmt w:val="decimal"/>
      <w:pStyle w:val="Styl1"/>
      <w:lvlText w:val="%1."/>
      <w:lvlJc w:val="left"/>
      <w:pPr>
        <w:tabs>
          <w:tab w:val="num" w:pos="1363"/>
        </w:tabs>
        <w:ind w:left="1363" w:hanging="360"/>
      </w:pPr>
      <w:rPr>
        <w:rFonts w:cs="Times New Roman" w:hint="default"/>
      </w:rPr>
    </w:lvl>
    <w:lvl w:ilvl="1">
      <w:start w:val="1"/>
      <w:numFmt w:val="decimal"/>
      <w:pStyle w:val="Styl2"/>
      <w:lvlText w:val="%1.%2."/>
      <w:lvlJc w:val="left"/>
      <w:pPr>
        <w:tabs>
          <w:tab w:val="num" w:pos="1795"/>
        </w:tabs>
        <w:ind w:left="1795" w:hanging="432"/>
      </w:pPr>
      <w:rPr>
        <w:rFonts w:cs="Times New Roman" w:hint="default"/>
      </w:rPr>
    </w:lvl>
    <w:lvl w:ilvl="2">
      <w:start w:val="1"/>
      <w:numFmt w:val="decimal"/>
      <w:lvlText w:val="%1.%2.%3."/>
      <w:lvlJc w:val="left"/>
      <w:pPr>
        <w:tabs>
          <w:tab w:val="num" w:pos="2443"/>
        </w:tabs>
        <w:ind w:left="2227" w:hanging="504"/>
      </w:pPr>
      <w:rPr>
        <w:rFonts w:cs="Times New Roman" w:hint="default"/>
      </w:rPr>
    </w:lvl>
    <w:lvl w:ilvl="3">
      <w:start w:val="1"/>
      <w:numFmt w:val="decimal"/>
      <w:lvlText w:val="%1.%2.%3.%4."/>
      <w:lvlJc w:val="left"/>
      <w:pPr>
        <w:tabs>
          <w:tab w:val="num" w:pos="2803"/>
        </w:tabs>
        <w:ind w:left="2731" w:hanging="648"/>
      </w:pPr>
      <w:rPr>
        <w:rFonts w:cs="Times New Roman" w:hint="default"/>
      </w:rPr>
    </w:lvl>
    <w:lvl w:ilvl="4">
      <w:start w:val="1"/>
      <w:numFmt w:val="decimal"/>
      <w:lvlText w:val="%1.%2.%3.%4.%5."/>
      <w:lvlJc w:val="left"/>
      <w:pPr>
        <w:tabs>
          <w:tab w:val="num" w:pos="3523"/>
        </w:tabs>
        <w:ind w:left="3235" w:hanging="792"/>
      </w:pPr>
      <w:rPr>
        <w:rFonts w:cs="Times New Roman" w:hint="default"/>
      </w:rPr>
    </w:lvl>
    <w:lvl w:ilvl="5">
      <w:start w:val="1"/>
      <w:numFmt w:val="decimal"/>
      <w:lvlText w:val="%1.%2.%3.%4.%5.%6."/>
      <w:lvlJc w:val="left"/>
      <w:pPr>
        <w:tabs>
          <w:tab w:val="num" w:pos="3883"/>
        </w:tabs>
        <w:ind w:left="3739" w:hanging="936"/>
      </w:pPr>
      <w:rPr>
        <w:rFonts w:cs="Times New Roman" w:hint="default"/>
      </w:rPr>
    </w:lvl>
    <w:lvl w:ilvl="6">
      <w:start w:val="1"/>
      <w:numFmt w:val="decimal"/>
      <w:lvlText w:val="%1.%2.%3.%4.%5.%6.%7."/>
      <w:lvlJc w:val="left"/>
      <w:pPr>
        <w:tabs>
          <w:tab w:val="num" w:pos="4603"/>
        </w:tabs>
        <w:ind w:left="4243" w:hanging="1080"/>
      </w:pPr>
      <w:rPr>
        <w:rFonts w:cs="Times New Roman" w:hint="default"/>
      </w:rPr>
    </w:lvl>
    <w:lvl w:ilvl="7">
      <w:start w:val="1"/>
      <w:numFmt w:val="decimal"/>
      <w:lvlText w:val="%1.%2.%3.%4.%5.%6.%7.%8."/>
      <w:lvlJc w:val="left"/>
      <w:pPr>
        <w:tabs>
          <w:tab w:val="num" w:pos="4963"/>
        </w:tabs>
        <w:ind w:left="4747" w:hanging="1224"/>
      </w:pPr>
      <w:rPr>
        <w:rFonts w:cs="Times New Roman" w:hint="default"/>
      </w:rPr>
    </w:lvl>
    <w:lvl w:ilvl="8">
      <w:start w:val="1"/>
      <w:numFmt w:val="decimal"/>
      <w:lvlText w:val="%1.%2.%3.%4.%5.%6.%7.%8.%9."/>
      <w:lvlJc w:val="left"/>
      <w:pPr>
        <w:tabs>
          <w:tab w:val="num" w:pos="5683"/>
        </w:tabs>
        <w:ind w:left="5323" w:hanging="1440"/>
      </w:pPr>
      <w:rPr>
        <w:rFonts w:cs="Times New Roman" w:hint="default"/>
      </w:rPr>
    </w:lvl>
  </w:abstractNum>
  <w:num w:numId="1" w16cid:durableId="1872181664">
    <w:abstractNumId w:val="20"/>
  </w:num>
  <w:num w:numId="2" w16cid:durableId="12016306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5971492">
    <w:abstractNumId w:val="32"/>
  </w:num>
  <w:num w:numId="4" w16cid:durableId="20276358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4632214">
    <w:abstractNumId w:val="22"/>
  </w:num>
  <w:num w:numId="6" w16cid:durableId="11508274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93794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819897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838170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0642767">
    <w:abstractNumId w:val="8"/>
  </w:num>
  <w:num w:numId="11" w16cid:durableId="1572618735">
    <w:abstractNumId w:val="11"/>
  </w:num>
  <w:num w:numId="12" w16cid:durableId="310914884">
    <w:abstractNumId w:val="0"/>
  </w:num>
  <w:num w:numId="13" w16cid:durableId="2031174383">
    <w:abstractNumId w:val="4"/>
  </w:num>
  <w:num w:numId="14" w16cid:durableId="960766739">
    <w:abstractNumId w:val="19"/>
  </w:num>
  <w:num w:numId="15" w16cid:durableId="881526027">
    <w:abstractNumId w:val="17"/>
  </w:num>
  <w:num w:numId="16" w16cid:durableId="405999917">
    <w:abstractNumId w:val="28"/>
  </w:num>
  <w:num w:numId="17" w16cid:durableId="501969512">
    <w:abstractNumId w:val="6"/>
  </w:num>
  <w:num w:numId="18" w16cid:durableId="544606357">
    <w:abstractNumId w:val="30"/>
  </w:num>
  <w:num w:numId="19" w16cid:durableId="427434441">
    <w:abstractNumId w:val="34"/>
  </w:num>
  <w:num w:numId="20" w16cid:durableId="1430926615">
    <w:abstractNumId w:val="3"/>
  </w:num>
  <w:num w:numId="21" w16cid:durableId="455417953">
    <w:abstractNumId w:val="1"/>
  </w:num>
  <w:num w:numId="22" w16cid:durableId="1121724731">
    <w:abstractNumId w:val="25"/>
  </w:num>
  <w:num w:numId="23" w16cid:durableId="1871720595">
    <w:abstractNumId w:val="21"/>
  </w:num>
  <w:num w:numId="24" w16cid:durableId="499082877">
    <w:abstractNumId w:val="15"/>
  </w:num>
  <w:num w:numId="25" w16cid:durableId="252594561">
    <w:abstractNumId w:val="18"/>
  </w:num>
  <w:num w:numId="26" w16cid:durableId="2145997641">
    <w:abstractNumId w:val="35"/>
  </w:num>
  <w:num w:numId="27" w16cid:durableId="694498535">
    <w:abstractNumId w:val="37"/>
  </w:num>
  <w:num w:numId="28" w16cid:durableId="240406034">
    <w:abstractNumId w:val="13"/>
  </w:num>
  <w:num w:numId="29" w16cid:durableId="1631589100">
    <w:abstractNumId w:val="12"/>
  </w:num>
  <w:num w:numId="30" w16cid:durableId="572357978">
    <w:abstractNumId w:val="31"/>
  </w:num>
  <w:num w:numId="31" w16cid:durableId="963384783">
    <w:abstractNumId w:val="29"/>
  </w:num>
  <w:num w:numId="32" w16cid:durableId="81491089">
    <w:abstractNumId w:val="10"/>
  </w:num>
  <w:num w:numId="33" w16cid:durableId="1579561525">
    <w:abstractNumId w:val="27"/>
  </w:num>
  <w:num w:numId="34" w16cid:durableId="1973246340">
    <w:abstractNumId w:val="5"/>
  </w:num>
  <w:num w:numId="35" w16cid:durableId="2045787545">
    <w:abstractNumId w:val="9"/>
  </w:num>
  <w:num w:numId="36" w16cid:durableId="2092314899">
    <w:abstractNumId w:val="23"/>
  </w:num>
  <w:num w:numId="37" w16cid:durableId="525681027">
    <w:abstractNumId w:val="7"/>
  </w:num>
  <w:num w:numId="38" w16cid:durableId="391538020">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42F"/>
    <w:rsid w:val="00000FBF"/>
    <w:rsid w:val="00001355"/>
    <w:rsid w:val="00001960"/>
    <w:rsid w:val="00001C01"/>
    <w:rsid w:val="00002830"/>
    <w:rsid w:val="00002F0A"/>
    <w:rsid w:val="00004F8F"/>
    <w:rsid w:val="00004FD4"/>
    <w:rsid w:val="000055A1"/>
    <w:rsid w:val="00005FA0"/>
    <w:rsid w:val="00007121"/>
    <w:rsid w:val="000101A1"/>
    <w:rsid w:val="00010AB6"/>
    <w:rsid w:val="00011510"/>
    <w:rsid w:val="00011935"/>
    <w:rsid w:val="0001273B"/>
    <w:rsid w:val="00012804"/>
    <w:rsid w:val="00013E0C"/>
    <w:rsid w:val="00016797"/>
    <w:rsid w:val="00016F37"/>
    <w:rsid w:val="0001701A"/>
    <w:rsid w:val="000174F1"/>
    <w:rsid w:val="00017C1E"/>
    <w:rsid w:val="000207D5"/>
    <w:rsid w:val="0002270F"/>
    <w:rsid w:val="00022AE1"/>
    <w:rsid w:val="000233A1"/>
    <w:rsid w:val="00023F35"/>
    <w:rsid w:val="000243B2"/>
    <w:rsid w:val="00024CA6"/>
    <w:rsid w:val="00024ED5"/>
    <w:rsid w:val="0002511C"/>
    <w:rsid w:val="00025338"/>
    <w:rsid w:val="000259DA"/>
    <w:rsid w:val="00025A1E"/>
    <w:rsid w:val="00027547"/>
    <w:rsid w:val="00027A4E"/>
    <w:rsid w:val="00030061"/>
    <w:rsid w:val="00030915"/>
    <w:rsid w:val="00031B7C"/>
    <w:rsid w:val="000321EE"/>
    <w:rsid w:val="00032C55"/>
    <w:rsid w:val="00032CF0"/>
    <w:rsid w:val="00033301"/>
    <w:rsid w:val="000336B2"/>
    <w:rsid w:val="0003485B"/>
    <w:rsid w:val="00034D65"/>
    <w:rsid w:val="0003581A"/>
    <w:rsid w:val="00035D90"/>
    <w:rsid w:val="00036D98"/>
    <w:rsid w:val="00037A88"/>
    <w:rsid w:val="00037E21"/>
    <w:rsid w:val="00040D16"/>
    <w:rsid w:val="00041519"/>
    <w:rsid w:val="00042585"/>
    <w:rsid w:val="00042726"/>
    <w:rsid w:val="00042E10"/>
    <w:rsid w:val="00043D60"/>
    <w:rsid w:val="00044243"/>
    <w:rsid w:val="0004638F"/>
    <w:rsid w:val="00046B4A"/>
    <w:rsid w:val="00047763"/>
    <w:rsid w:val="0005053E"/>
    <w:rsid w:val="000505D2"/>
    <w:rsid w:val="000512D7"/>
    <w:rsid w:val="00051748"/>
    <w:rsid w:val="00051BC3"/>
    <w:rsid w:val="00051FFF"/>
    <w:rsid w:val="00052632"/>
    <w:rsid w:val="000527EB"/>
    <w:rsid w:val="00054BB4"/>
    <w:rsid w:val="0005529A"/>
    <w:rsid w:val="00055544"/>
    <w:rsid w:val="000559B7"/>
    <w:rsid w:val="00055C01"/>
    <w:rsid w:val="00057405"/>
    <w:rsid w:val="000604B7"/>
    <w:rsid w:val="0006183A"/>
    <w:rsid w:val="00061B49"/>
    <w:rsid w:val="00062443"/>
    <w:rsid w:val="000629CA"/>
    <w:rsid w:val="00062F70"/>
    <w:rsid w:val="00063331"/>
    <w:rsid w:val="00063413"/>
    <w:rsid w:val="0006346A"/>
    <w:rsid w:val="000638D6"/>
    <w:rsid w:val="00066119"/>
    <w:rsid w:val="00067C89"/>
    <w:rsid w:val="000705C2"/>
    <w:rsid w:val="00070A96"/>
    <w:rsid w:val="00070B32"/>
    <w:rsid w:val="00070CB6"/>
    <w:rsid w:val="000714BA"/>
    <w:rsid w:val="000721D4"/>
    <w:rsid w:val="00072C5A"/>
    <w:rsid w:val="00072F13"/>
    <w:rsid w:val="00073736"/>
    <w:rsid w:val="000737F0"/>
    <w:rsid w:val="000752E2"/>
    <w:rsid w:val="00075CCB"/>
    <w:rsid w:val="00075FC5"/>
    <w:rsid w:val="000768CE"/>
    <w:rsid w:val="00076D6E"/>
    <w:rsid w:val="00076DA2"/>
    <w:rsid w:val="000777C3"/>
    <w:rsid w:val="00077CEA"/>
    <w:rsid w:val="00077D86"/>
    <w:rsid w:val="0008105E"/>
    <w:rsid w:val="00082206"/>
    <w:rsid w:val="00083374"/>
    <w:rsid w:val="000837B5"/>
    <w:rsid w:val="00083F96"/>
    <w:rsid w:val="00084807"/>
    <w:rsid w:val="0008581B"/>
    <w:rsid w:val="0008597E"/>
    <w:rsid w:val="00085ABA"/>
    <w:rsid w:val="00085C5A"/>
    <w:rsid w:val="00085C9C"/>
    <w:rsid w:val="00085FD1"/>
    <w:rsid w:val="000861F3"/>
    <w:rsid w:val="00086C4C"/>
    <w:rsid w:val="00086F7B"/>
    <w:rsid w:val="000871C7"/>
    <w:rsid w:val="00087AC8"/>
    <w:rsid w:val="00090112"/>
    <w:rsid w:val="0009214C"/>
    <w:rsid w:val="00092979"/>
    <w:rsid w:val="000929F0"/>
    <w:rsid w:val="00093B75"/>
    <w:rsid w:val="00093E25"/>
    <w:rsid w:val="000946BE"/>
    <w:rsid w:val="00095349"/>
    <w:rsid w:val="000975D3"/>
    <w:rsid w:val="00097D28"/>
    <w:rsid w:val="000A0B4F"/>
    <w:rsid w:val="000A0BEA"/>
    <w:rsid w:val="000A23A4"/>
    <w:rsid w:val="000A26FD"/>
    <w:rsid w:val="000A298F"/>
    <w:rsid w:val="000A307A"/>
    <w:rsid w:val="000A3277"/>
    <w:rsid w:val="000A40E2"/>
    <w:rsid w:val="000A480A"/>
    <w:rsid w:val="000A4848"/>
    <w:rsid w:val="000A53A6"/>
    <w:rsid w:val="000A5DD8"/>
    <w:rsid w:val="000A5FA3"/>
    <w:rsid w:val="000A6110"/>
    <w:rsid w:val="000A6445"/>
    <w:rsid w:val="000A6FEE"/>
    <w:rsid w:val="000A78E5"/>
    <w:rsid w:val="000B0CEF"/>
    <w:rsid w:val="000B0E5F"/>
    <w:rsid w:val="000B0FE1"/>
    <w:rsid w:val="000B1235"/>
    <w:rsid w:val="000B18FC"/>
    <w:rsid w:val="000B2027"/>
    <w:rsid w:val="000B2051"/>
    <w:rsid w:val="000B2A33"/>
    <w:rsid w:val="000B3029"/>
    <w:rsid w:val="000B33A1"/>
    <w:rsid w:val="000B36F8"/>
    <w:rsid w:val="000B4443"/>
    <w:rsid w:val="000B4447"/>
    <w:rsid w:val="000B7490"/>
    <w:rsid w:val="000B7975"/>
    <w:rsid w:val="000B7A87"/>
    <w:rsid w:val="000B7F45"/>
    <w:rsid w:val="000C0C46"/>
    <w:rsid w:val="000C2005"/>
    <w:rsid w:val="000C24FC"/>
    <w:rsid w:val="000C2D44"/>
    <w:rsid w:val="000C3454"/>
    <w:rsid w:val="000C35EB"/>
    <w:rsid w:val="000C3D39"/>
    <w:rsid w:val="000C3DFA"/>
    <w:rsid w:val="000C4E7A"/>
    <w:rsid w:val="000C6E0E"/>
    <w:rsid w:val="000C733E"/>
    <w:rsid w:val="000D0268"/>
    <w:rsid w:val="000D0413"/>
    <w:rsid w:val="000D05AD"/>
    <w:rsid w:val="000D167F"/>
    <w:rsid w:val="000D1981"/>
    <w:rsid w:val="000D1AFC"/>
    <w:rsid w:val="000D231A"/>
    <w:rsid w:val="000D2FA6"/>
    <w:rsid w:val="000D3472"/>
    <w:rsid w:val="000D3569"/>
    <w:rsid w:val="000D3ED7"/>
    <w:rsid w:val="000D5161"/>
    <w:rsid w:val="000D51F1"/>
    <w:rsid w:val="000D5893"/>
    <w:rsid w:val="000D6E8B"/>
    <w:rsid w:val="000D77E1"/>
    <w:rsid w:val="000E0951"/>
    <w:rsid w:val="000E1651"/>
    <w:rsid w:val="000E38A8"/>
    <w:rsid w:val="000E3935"/>
    <w:rsid w:val="000E4786"/>
    <w:rsid w:val="000E4BA5"/>
    <w:rsid w:val="000E4FE5"/>
    <w:rsid w:val="000E5C97"/>
    <w:rsid w:val="000E6D75"/>
    <w:rsid w:val="000E7127"/>
    <w:rsid w:val="000E72BD"/>
    <w:rsid w:val="000E7D0E"/>
    <w:rsid w:val="000F0163"/>
    <w:rsid w:val="000F1FA4"/>
    <w:rsid w:val="000F2D5E"/>
    <w:rsid w:val="000F3025"/>
    <w:rsid w:val="000F457A"/>
    <w:rsid w:val="000F468E"/>
    <w:rsid w:val="000F5AC3"/>
    <w:rsid w:val="000F6239"/>
    <w:rsid w:val="000F6C8B"/>
    <w:rsid w:val="000F7E4B"/>
    <w:rsid w:val="000F7FA3"/>
    <w:rsid w:val="001004B3"/>
    <w:rsid w:val="001006C2"/>
    <w:rsid w:val="00101D23"/>
    <w:rsid w:val="00103DCB"/>
    <w:rsid w:val="001062C9"/>
    <w:rsid w:val="00106A8B"/>
    <w:rsid w:val="00107015"/>
    <w:rsid w:val="00111F7D"/>
    <w:rsid w:val="001120C6"/>
    <w:rsid w:val="00112924"/>
    <w:rsid w:val="001129D9"/>
    <w:rsid w:val="001136E1"/>
    <w:rsid w:val="00113A22"/>
    <w:rsid w:val="00113F4E"/>
    <w:rsid w:val="00114035"/>
    <w:rsid w:val="0011445C"/>
    <w:rsid w:val="00114923"/>
    <w:rsid w:val="00114CC4"/>
    <w:rsid w:val="00116340"/>
    <w:rsid w:val="00116DC1"/>
    <w:rsid w:val="00117C92"/>
    <w:rsid w:val="00120344"/>
    <w:rsid w:val="001211B1"/>
    <w:rsid w:val="00121C87"/>
    <w:rsid w:val="001246A9"/>
    <w:rsid w:val="00124D1C"/>
    <w:rsid w:val="00125765"/>
    <w:rsid w:val="001269ED"/>
    <w:rsid w:val="001271F6"/>
    <w:rsid w:val="001276F0"/>
    <w:rsid w:val="001277F2"/>
    <w:rsid w:val="001300F9"/>
    <w:rsid w:val="00130D17"/>
    <w:rsid w:val="00131117"/>
    <w:rsid w:val="0013130B"/>
    <w:rsid w:val="00131E14"/>
    <w:rsid w:val="00131E41"/>
    <w:rsid w:val="00131FAB"/>
    <w:rsid w:val="001336DE"/>
    <w:rsid w:val="00133739"/>
    <w:rsid w:val="00133E5A"/>
    <w:rsid w:val="00133EE8"/>
    <w:rsid w:val="001344A8"/>
    <w:rsid w:val="001356E4"/>
    <w:rsid w:val="00135B8E"/>
    <w:rsid w:val="00135BF5"/>
    <w:rsid w:val="00135E02"/>
    <w:rsid w:val="001366AC"/>
    <w:rsid w:val="00137DC3"/>
    <w:rsid w:val="0014005E"/>
    <w:rsid w:val="0014171E"/>
    <w:rsid w:val="00141BEF"/>
    <w:rsid w:val="00143536"/>
    <w:rsid w:val="00144455"/>
    <w:rsid w:val="0014457F"/>
    <w:rsid w:val="00145BCB"/>
    <w:rsid w:val="001462FA"/>
    <w:rsid w:val="00146F22"/>
    <w:rsid w:val="001476A6"/>
    <w:rsid w:val="0014783D"/>
    <w:rsid w:val="00147ADF"/>
    <w:rsid w:val="00150F8B"/>
    <w:rsid w:val="00151026"/>
    <w:rsid w:val="00151863"/>
    <w:rsid w:val="00152821"/>
    <w:rsid w:val="001531EB"/>
    <w:rsid w:val="00154714"/>
    <w:rsid w:val="00155DFD"/>
    <w:rsid w:val="00155F6A"/>
    <w:rsid w:val="00155FCA"/>
    <w:rsid w:val="001563FA"/>
    <w:rsid w:val="00156B63"/>
    <w:rsid w:val="00156D34"/>
    <w:rsid w:val="001574B7"/>
    <w:rsid w:val="00157607"/>
    <w:rsid w:val="001578AC"/>
    <w:rsid w:val="001579A3"/>
    <w:rsid w:val="001606AF"/>
    <w:rsid w:val="00161207"/>
    <w:rsid w:val="001630CC"/>
    <w:rsid w:val="001653B3"/>
    <w:rsid w:val="00166CDA"/>
    <w:rsid w:val="00166F56"/>
    <w:rsid w:val="0017040F"/>
    <w:rsid w:val="00170894"/>
    <w:rsid w:val="00171032"/>
    <w:rsid w:val="00171497"/>
    <w:rsid w:val="0017185C"/>
    <w:rsid w:val="001719BC"/>
    <w:rsid w:val="00171EC2"/>
    <w:rsid w:val="00171ECD"/>
    <w:rsid w:val="001733D6"/>
    <w:rsid w:val="00173A7B"/>
    <w:rsid w:val="00173D69"/>
    <w:rsid w:val="00174F2E"/>
    <w:rsid w:val="00175BFC"/>
    <w:rsid w:val="0017613B"/>
    <w:rsid w:val="001767D5"/>
    <w:rsid w:val="0017702B"/>
    <w:rsid w:val="00177FCC"/>
    <w:rsid w:val="001803BF"/>
    <w:rsid w:val="00181A33"/>
    <w:rsid w:val="00182FBF"/>
    <w:rsid w:val="0018419F"/>
    <w:rsid w:val="001847CE"/>
    <w:rsid w:val="00184CA1"/>
    <w:rsid w:val="001850CB"/>
    <w:rsid w:val="00185954"/>
    <w:rsid w:val="00185F1F"/>
    <w:rsid w:val="00186030"/>
    <w:rsid w:val="00186AE7"/>
    <w:rsid w:val="00187861"/>
    <w:rsid w:val="00191A04"/>
    <w:rsid w:val="00191EFC"/>
    <w:rsid w:val="00192A17"/>
    <w:rsid w:val="00192F43"/>
    <w:rsid w:val="001938FD"/>
    <w:rsid w:val="00193E2F"/>
    <w:rsid w:val="00193FE6"/>
    <w:rsid w:val="00194FD0"/>
    <w:rsid w:val="00195850"/>
    <w:rsid w:val="00195925"/>
    <w:rsid w:val="001971DA"/>
    <w:rsid w:val="001A0B45"/>
    <w:rsid w:val="001A0C9A"/>
    <w:rsid w:val="001A1898"/>
    <w:rsid w:val="001A1ABE"/>
    <w:rsid w:val="001A2393"/>
    <w:rsid w:val="001A23E4"/>
    <w:rsid w:val="001A28D6"/>
    <w:rsid w:val="001A37F6"/>
    <w:rsid w:val="001A390A"/>
    <w:rsid w:val="001A4DC7"/>
    <w:rsid w:val="001A5D5F"/>
    <w:rsid w:val="001A5E01"/>
    <w:rsid w:val="001A6AD3"/>
    <w:rsid w:val="001A70F9"/>
    <w:rsid w:val="001A7226"/>
    <w:rsid w:val="001A73C8"/>
    <w:rsid w:val="001A7EEA"/>
    <w:rsid w:val="001B0743"/>
    <w:rsid w:val="001B09B1"/>
    <w:rsid w:val="001B0B1D"/>
    <w:rsid w:val="001B0E28"/>
    <w:rsid w:val="001B116D"/>
    <w:rsid w:val="001B18C9"/>
    <w:rsid w:val="001B2776"/>
    <w:rsid w:val="001B28E6"/>
    <w:rsid w:val="001B3651"/>
    <w:rsid w:val="001B453C"/>
    <w:rsid w:val="001B5AC3"/>
    <w:rsid w:val="001B5B9A"/>
    <w:rsid w:val="001B5DF0"/>
    <w:rsid w:val="001B6852"/>
    <w:rsid w:val="001B6A44"/>
    <w:rsid w:val="001B7043"/>
    <w:rsid w:val="001B7204"/>
    <w:rsid w:val="001B7318"/>
    <w:rsid w:val="001B775E"/>
    <w:rsid w:val="001B7C37"/>
    <w:rsid w:val="001C162F"/>
    <w:rsid w:val="001C1AA9"/>
    <w:rsid w:val="001C1AE8"/>
    <w:rsid w:val="001C2F77"/>
    <w:rsid w:val="001C3180"/>
    <w:rsid w:val="001C3BD3"/>
    <w:rsid w:val="001C3BFE"/>
    <w:rsid w:val="001C4362"/>
    <w:rsid w:val="001C4D47"/>
    <w:rsid w:val="001C504A"/>
    <w:rsid w:val="001C58E5"/>
    <w:rsid w:val="001C5C5D"/>
    <w:rsid w:val="001C6839"/>
    <w:rsid w:val="001C7CE2"/>
    <w:rsid w:val="001D114E"/>
    <w:rsid w:val="001D1FB0"/>
    <w:rsid w:val="001D2068"/>
    <w:rsid w:val="001D22EB"/>
    <w:rsid w:val="001D2903"/>
    <w:rsid w:val="001D29B0"/>
    <w:rsid w:val="001D2C26"/>
    <w:rsid w:val="001D32C3"/>
    <w:rsid w:val="001D3795"/>
    <w:rsid w:val="001D37FF"/>
    <w:rsid w:val="001D3D27"/>
    <w:rsid w:val="001D466F"/>
    <w:rsid w:val="001D61E2"/>
    <w:rsid w:val="001D63B9"/>
    <w:rsid w:val="001E0EE3"/>
    <w:rsid w:val="001E1C97"/>
    <w:rsid w:val="001E1CBC"/>
    <w:rsid w:val="001E2AD0"/>
    <w:rsid w:val="001E45F7"/>
    <w:rsid w:val="001E4CAE"/>
    <w:rsid w:val="001E4F95"/>
    <w:rsid w:val="001E5672"/>
    <w:rsid w:val="001E5DD5"/>
    <w:rsid w:val="001E6AD6"/>
    <w:rsid w:val="001E7822"/>
    <w:rsid w:val="001E7BE4"/>
    <w:rsid w:val="001F0156"/>
    <w:rsid w:val="001F0F7B"/>
    <w:rsid w:val="001F1398"/>
    <w:rsid w:val="001F1570"/>
    <w:rsid w:val="001F1CB7"/>
    <w:rsid w:val="001F2AC5"/>
    <w:rsid w:val="001F475B"/>
    <w:rsid w:val="001F4B86"/>
    <w:rsid w:val="001F5413"/>
    <w:rsid w:val="001F57BC"/>
    <w:rsid w:val="001F795B"/>
    <w:rsid w:val="001F7EF2"/>
    <w:rsid w:val="002000A0"/>
    <w:rsid w:val="00200516"/>
    <w:rsid w:val="00201801"/>
    <w:rsid w:val="00201953"/>
    <w:rsid w:val="0020208D"/>
    <w:rsid w:val="002024ED"/>
    <w:rsid w:val="00202948"/>
    <w:rsid w:val="00202A87"/>
    <w:rsid w:val="00202BA0"/>
    <w:rsid w:val="00202E4B"/>
    <w:rsid w:val="002032B7"/>
    <w:rsid w:val="002044D2"/>
    <w:rsid w:val="0020474E"/>
    <w:rsid w:val="002048AB"/>
    <w:rsid w:val="00205BFE"/>
    <w:rsid w:val="002061E8"/>
    <w:rsid w:val="00207928"/>
    <w:rsid w:val="00207A02"/>
    <w:rsid w:val="00207D31"/>
    <w:rsid w:val="00207E1C"/>
    <w:rsid w:val="0021013E"/>
    <w:rsid w:val="002102E4"/>
    <w:rsid w:val="0021085F"/>
    <w:rsid w:val="0021092B"/>
    <w:rsid w:val="00210A4C"/>
    <w:rsid w:val="00210F88"/>
    <w:rsid w:val="00211B0D"/>
    <w:rsid w:val="00212C52"/>
    <w:rsid w:val="00212DBE"/>
    <w:rsid w:val="00213DDE"/>
    <w:rsid w:val="00213F37"/>
    <w:rsid w:val="002140D6"/>
    <w:rsid w:val="002148EC"/>
    <w:rsid w:val="00215B9A"/>
    <w:rsid w:val="00215C20"/>
    <w:rsid w:val="0022057F"/>
    <w:rsid w:val="00220EC4"/>
    <w:rsid w:val="002221DA"/>
    <w:rsid w:val="002225DA"/>
    <w:rsid w:val="00222A66"/>
    <w:rsid w:val="00223D99"/>
    <w:rsid w:val="00224AF0"/>
    <w:rsid w:val="00224BE0"/>
    <w:rsid w:val="00225324"/>
    <w:rsid w:val="00225480"/>
    <w:rsid w:val="002256FD"/>
    <w:rsid w:val="0022689A"/>
    <w:rsid w:val="002271B4"/>
    <w:rsid w:val="00227414"/>
    <w:rsid w:val="002274BC"/>
    <w:rsid w:val="00227566"/>
    <w:rsid w:val="00231686"/>
    <w:rsid w:val="002317E1"/>
    <w:rsid w:val="002318A4"/>
    <w:rsid w:val="00231CCF"/>
    <w:rsid w:val="00232762"/>
    <w:rsid w:val="00232C7D"/>
    <w:rsid w:val="00232DDA"/>
    <w:rsid w:val="00232DE9"/>
    <w:rsid w:val="0023334B"/>
    <w:rsid w:val="00233567"/>
    <w:rsid w:val="00234110"/>
    <w:rsid w:val="00234A05"/>
    <w:rsid w:val="0023541B"/>
    <w:rsid w:val="002354E2"/>
    <w:rsid w:val="002354F8"/>
    <w:rsid w:val="00235E8F"/>
    <w:rsid w:val="002362A6"/>
    <w:rsid w:val="00236F5D"/>
    <w:rsid w:val="00237054"/>
    <w:rsid w:val="00237247"/>
    <w:rsid w:val="00237844"/>
    <w:rsid w:val="00237E17"/>
    <w:rsid w:val="002405E9"/>
    <w:rsid w:val="002415A3"/>
    <w:rsid w:val="00241A83"/>
    <w:rsid w:val="00242381"/>
    <w:rsid w:val="00243F0E"/>
    <w:rsid w:val="00245D8D"/>
    <w:rsid w:val="00247169"/>
    <w:rsid w:val="0024735A"/>
    <w:rsid w:val="00247381"/>
    <w:rsid w:val="002502EC"/>
    <w:rsid w:val="002505D6"/>
    <w:rsid w:val="00250ACD"/>
    <w:rsid w:val="00251133"/>
    <w:rsid w:val="00252F4F"/>
    <w:rsid w:val="002537AC"/>
    <w:rsid w:val="002538F0"/>
    <w:rsid w:val="00255368"/>
    <w:rsid w:val="00255493"/>
    <w:rsid w:val="00255B51"/>
    <w:rsid w:val="00256268"/>
    <w:rsid w:val="002564B3"/>
    <w:rsid w:val="0025656B"/>
    <w:rsid w:val="00256603"/>
    <w:rsid w:val="00256BC7"/>
    <w:rsid w:val="00256E1D"/>
    <w:rsid w:val="00257EEE"/>
    <w:rsid w:val="00257F57"/>
    <w:rsid w:val="00261C7D"/>
    <w:rsid w:val="00262657"/>
    <w:rsid w:val="002626C1"/>
    <w:rsid w:val="002631BE"/>
    <w:rsid w:val="0026390A"/>
    <w:rsid w:val="00264DFF"/>
    <w:rsid w:val="0026572C"/>
    <w:rsid w:val="002658A8"/>
    <w:rsid w:val="00266A60"/>
    <w:rsid w:val="002700FC"/>
    <w:rsid w:val="00270DDF"/>
    <w:rsid w:val="002710CB"/>
    <w:rsid w:val="002712B1"/>
    <w:rsid w:val="00271BC1"/>
    <w:rsid w:val="00272462"/>
    <w:rsid w:val="0027268F"/>
    <w:rsid w:val="00272900"/>
    <w:rsid w:val="00272C01"/>
    <w:rsid w:val="00273693"/>
    <w:rsid w:val="002738D0"/>
    <w:rsid w:val="00273E18"/>
    <w:rsid w:val="002742A7"/>
    <w:rsid w:val="00274634"/>
    <w:rsid w:val="002754EA"/>
    <w:rsid w:val="00275840"/>
    <w:rsid w:val="00275CBC"/>
    <w:rsid w:val="00276537"/>
    <w:rsid w:val="002774C7"/>
    <w:rsid w:val="002777AA"/>
    <w:rsid w:val="00277AF0"/>
    <w:rsid w:val="002809E7"/>
    <w:rsid w:val="002811C0"/>
    <w:rsid w:val="00281B24"/>
    <w:rsid w:val="002823A2"/>
    <w:rsid w:val="00282699"/>
    <w:rsid w:val="002829DA"/>
    <w:rsid w:val="00282D89"/>
    <w:rsid w:val="0028395D"/>
    <w:rsid w:val="00283C69"/>
    <w:rsid w:val="00283C90"/>
    <w:rsid w:val="00284222"/>
    <w:rsid w:val="00284684"/>
    <w:rsid w:val="0028495D"/>
    <w:rsid w:val="00284CF9"/>
    <w:rsid w:val="00285EF4"/>
    <w:rsid w:val="002860C5"/>
    <w:rsid w:val="00286192"/>
    <w:rsid w:val="00287185"/>
    <w:rsid w:val="00290380"/>
    <w:rsid w:val="00290BF3"/>
    <w:rsid w:val="0029176F"/>
    <w:rsid w:val="00291C8F"/>
    <w:rsid w:val="0029247C"/>
    <w:rsid w:val="0029268A"/>
    <w:rsid w:val="00292AE9"/>
    <w:rsid w:val="00293305"/>
    <w:rsid w:val="002937F1"/>
    <w:rsid w:val="00293BBA"/>
    <w:rsid w:val="00294B59"/>
    <w:rsid w:val="002959F8"/>
    <w:rsid w:val="00295A81"/>
    <w:rsid w:val="0029655C"/>
    <w:rsid w:val="00296BD3"/>
    <w:rsid w:val="00296D52"/>
    <w:rsid w:val="00296F69"/>
    <w:rsid w:val="00297266"/>
    <w:rsid w:val="002A031D"/>
    <w:rsid w:val="002A2DB4"/>
    <w:rsid w:val="002A5277"/>
    <w:rsid w:val="002A5BAD"/>
    <w:rsid w:val="002A6C37"/>
    <w:rsid w:val="002A73CD"/>
    <w:rsid w:val="002A7705"/>
    <w:rsid w:val="002A77CD"/>
    <w:rsid w:val="002B09C1"/>
    <w:rsid w:val="002B0DCA"/>
    <w:rsid w:val="002B0F64"/>
    <w:rsid w:val="002B1051"/>
    <w:rsid w:val="002B1A76"/>
    <w:rsid w:val="002B1CCA"/>
    <w:rsid w:val="002B21A1"/>
    <w:rsid w:val="002B2289"/>
    <w:rsid w:val="002B2F68"/>
    <w:rsid w:val="002B368A"/>
    <w:rsid w:val="002B4162"/>
    <w:rsid w:val="002B41B5"/>
    <w:rsid w:val="002B4206"/>
    <w:rsid w:val="002B43C6"/>
    <w:rsid w:val="002B4C0C"/>
    <w:rsid w:val="002B4C62"/>
    <w:rsid w:val="002B5FD6"/>
    <w:rsid w:val="002B62D2"/>
    <w:rsid w:val="002B6C98"/>
    <w:rsid w:val="002B7F2F"/>
    <w:rsid w:val="002B7F7D"/>
    <w:rsid w:val="002C03A9"/>
    <w:rsid w:val="002C14C4"/>
    <w:rsid w:val="002C17B3"/>
    <w:rsid w:val="002C22DA"/>
    <w:rsid w:val="002C3729"/>
    <w:rsid w:val="002C39AA"/>
    <w:rsid w:val="002C3D5D"/>
    <w:rsid w:val="002C4AB4"/>
    <w:rsid w:val="002C7B49"/>
    <w:rsid w:val="002C7C0F"/>
    <w:rsid w:val="002C7F62"/>
    <w:rsid w:val="002D1CC6"/>
    <w:rsid w:val="002D363E"/>
    <w:rsid w:val="002D3993"/>
    <w:rsid w:val="002D3E6D"/>
    <w:rsid w:val="002D5B35"/>
    <w:rsid w:val="002D5EE6"/>
    <w:rsid w:val="002D6B48"/>
    <w:rsid w:val="002D77E6"/>
    <w:rsid w:val="002D7852"/>
    <w:rsid w:val="002E0055"/>
    <w:rsid w:val="002E0866"/>
    <w:rsid w:val="002E09E3"/>
    <w:rsid w:val="002E0A1A"/>
    <w:rsid w:val="002E1F29"/>
    <w:rsid w:val="002E2576"/>
    <w:rsid w:val="002E2BEF"/>
    <w:rsid w:val="002E3210"/>
    <w:rsid w:val="002E3367"/>
    <w:rsid w:val="002E399E"/>
    <w:rsid w:val="002E3CFC"/>
    <w:rsid w:val="002E4060"/>
    <w:rsid w:val="002E4A97"/>
    <w:rsid w:val="002E4B2E"/>
    <w:rsid w:val="002E6CF3"/>
    <w:rsid w:val="002E7056"/>
    <w:rsid w:val="002F0B84"/>
    <w:rsid w:val="002F3753"/>
    <w:rsid w:val="002F4778"/>
    <w:rsid w:val="002F48C2"/>
    <w:rsid w:val="002F499B"/>
    <w:rsid w:val="002F4C20"/>
    <w:rsid w:val="002F679A"/>
    <w:rsid w:val="002F7F1C"/>
    <w:rsid w:val="00300AAB"/>
    <w:rsid w:val="00300F98"/>
    <w:rsid w:val="0030134A"/>
    <w:rsid w:val="003013F7"/>
    <w:rsid w:val="00301A2E"/>
    <w:rsid w:val="003029F1"/>
    <w:rsid w:val="00302B93"/>
    <w:rsid w:val="003035B5"/>
    <w:rsid w:val="00303BAF"/>
    <w:rsid w:val="0030474F"/>
    <w:rsid w:val="00304860"/>
    <w:rsid w:val="00304C6B"/>
    <w:rsid w:val="003058B5"/>
    <w:rsid w:val="00307DF1"/>
    <w:rsid w:val="00310391"/>
    <w:rsid w:val="00310D72"/>
    <w:rsid w:val="00311429"/>
    <w:rsid w:val="003120D6"/>
    <w:rsid w:val="0031228E"/>
    <w:rsid w:val="0031254D"/>
    <w:rsid w:val="00312584"/>
    <w:rsid w:val="00312F57"/>
    <w:rsid w:val="00313CFF"/>
    <w:rsid w:val="0031415A"/>
    <w:rsid w:val="003141E3"/>
    <w:rsid w:val="0031496B"/>
    <w:rsid w:val="00314E57"/>
    <w:rsid w:val="00315440"/>
    <w:rsid w:val="00315C46"/>
    <w:rsid w:val="00315DFC"/>
    <w:rsid w:val="003203C0"/>
    <w:rsid w:val="003209B5"/>
    <w:rsid w:val="00321173"/>
    <w:rsid w:val="00321777"/>
    <w:rsid w:val="00321A1F"/>
    <w:rsid w:val="003238CB"/>
    <w:rsid w:val="003255A4"/>
    <w:rsid w:val="00325E10"/>
    <w:rsid w:val="0032650B"/>
    <w:rsid w:val="00327070"/>
    <w:rsid w:val="003277E4"/>
    <w:rsid w:val="00330A1C"/>
    <w:rsid w:val="0033128C"/>
    <w:rsid w:val="003319BF"/>
    <w:rsid w:val="00332404"/>
    <w:rsid w:val="00332B4A"/>
    <w:rsid w:val="00333031"/>
    <w:rsid w:val="00333046"/>
    <w:rsid w:val="00333EDA"/>
    <w:rsid w:val="00333F08"/>
    <w:rsid w:val="003342FE"/>
    <w:rsid w:val="0033490E"/>
    <w:rsid w:val="003356BC"/>
    <w:rsid w:val="00335CA7"/>
    <w:rsid w:val="003369F3"/>
    <w:rsid w:val="003377C9"/>
    <w:rsid w:val="003401E6"/>
    <w:rsid w:val="00340B34"/>
    <w:rsid w:val="00340C25"/>
    <w:rsid w:val="003414AD"/>
    <w:rsid w:val="00342758"/>
    <w:rsid w:val="003441BC"/>
    <w:rsid w:val="0034425A"/>
    <w:rsid w:val="00344C91"/>
    <w:rsid w:val="003462CB"/>
    <w:rsid w:val="00346494"/>
    <w:rsid w:val="00346B81"/>
    <w:rsid w:val="00346CDC"/>
    <w:rsid w:val="003475ED"/>
    <w:rsid w:val="00352327"/>
    <w:rsid w:val="00353B44"/>
    <w:rsid w:val="00354158"/>
    <w:rsid w:val="003546D7"/>
    <w:rsid w:val="003547C0"/>
    <w:rsid w:val="003547E7"/>
    <w:rsid w:val="0035587A"/>
    <w:rsid w:val="00356547"/>
    <w:rsid w:val="003565D9"/>
    <w:rsid w:val="003566A0"/>
    <w:rsid w:val="003567A8"/>
    <w:rsid w:val="003567CD"/>
    <w:rsid w:val="003567F2"/>
    <w:rsid w:val="00356829"/>
    <w:rsid w:val="00356924"/>
    <w:rsid w:val="003576BE"/>
    <w:rsid w:val="0035770E"/>
    <w:rsid w:val="00357CEE"/>
    <w:rsid w:val="00357F61"/>
    <w:rsid w:val="00357FA7"/>
    <w:rsid w:val="00360058"/>
    <w:rsid w:val="00361581"/>
    <w:rsid w:val="00362002"/>
    <w:rsid w:val="003627F3"/>
    <w:rsid w:val="00362822"/>
    <w:rsid w:val="003633F2"/>
    <w:rsid w:val="0036375A"/>
    <w:rsid w:val="00363CE0"/>
    <w:rsid w:val="00364143"/>
    <w:rsid w:val="00365B0E"/>
    <w:rsid w:val="00367280"/>
    <w:rsid w:val="00367372"/>
    <w:rsid w:val="00367C7C"/>
    <w:rsid w:val="00370A28"/>
    <w:rsid w:val="00370C67"/>
    <w:rsid w:val="00370CF0"/>
    <w:rsid w:val="00370D1B"/>
    <w:rsid w:val="00370D26"/>
    <w:rsid w:val="003717BE"/>
    <w:rsid w:val="00375875"/>
    <w:rsid w:val="00376D99"/>
    <w:rsid w:val="00376ED4"/>
    <w:rsid w:val="00376FCA"/>
    <w:rsid w:val="00377E5C"/>
    <w:rsid w:val="0038143B"/>
    <w:rsid w:val="00381C14"/>
    <w:rsid w:val="0038309E"/>
    <w:rsid w:val="00383C07"/>
    <w:rsid w:val="00383FD2"/>
    <w:rsid w:val="00384379"/>
    <w:rsid w:val="0038437D"/>
    <w:rsid w:val="00384912"/>
    <w:rsid w:val="00386181"/>
    <w:rsid w:val="00386218"/>
    <w:rsid w:val="00386CF3"/>
    <w:rsid w:val="003901EF"/>
    <w:rsid w:val="00390601"/>
    <w:rsid w:val="0039060B"/>
    <w:rsid w:val="00390A17"/>
    <w:rsid w:val="00390C37"/>
    <w:rsid w:val="00390E03"/>
    <w:rsid w:val="00390FFA"/>
    <w:rsid w:val="00391263"/>
    <w:rsid w:val="00391726"/>
    <w:rsid w:val="00392A28"/>
    <w:rsid w:val="00392EA9"/>
    <w:rsid w:val="00393B71"/>
    <w:rsid w:val="003942A1"/>
    <w:rsid w:val="003951CD"/>
    <w:rsid w:val="00395665"/>
    <w:rsid w:val="00395EE5"/>
    <w:rsid w:val="00396187"/>
    <w:rsid w:val="003962D5"/>
    <w:rsid w:val="00396754"/>
    <w:rsid w:val="003A0070"/>
    <w:rsid w:val="003A05C1"/>
    <w:rsid w:val="003A079A"/>
    <w:rsid w:val="003A09D0"/>
    <w:rsid w:val="003A114A"/>
    <w:rsid w:val="003A1216"/>
    <w:rsid w:val="003A179A"/>
    <w:rsid w:val="003A2069"/>
    <w:rsid w:val="003A2188"/>
    <w:rsid w:val="003A21E2"/>
    <w:rsid w:val="003A2BB8"/>
    <w:rsid w:val="003A35D7"/>
    <w:rsid w:val="003A3A02"/>
    <w:rsid w:val="003A4AF6"/>
    <w:rsid w:val="003A5B1C"/>
    <w:rsid w:val="003A622F"/>
    <w:rsid w:val="003A63BE"/>
    <w:rsid w:val="003A6CC5"/>
    <w:rsid w:val="003B06BB"/>
    <w:rsid w:val="003B078D"/>
    <w:rsid w:val="003B09E5"/>
    <w:rsid w:val="003B24F5"/>
    <w:rsid w:val="003B39D4"/>
    <w:rsid w:val="003B5867"/>
    <w:rsid w:val="003B60AF"/>
    <w:rsid w:val="003B6265"/>
    <w:rsid w:val="003B6301"/>
    <w:rsid w:val="003B7AE1"/>
    <w:rsid w:val="003B7B6F"/>
    <w:rsid w:val="003C0F42"/>
    <w:rsid w:val="003C1C6C"/>
    <w:rsid w:val="003C1DF7"/>
    <w:rsid w:val="003C2B3F"/>
    <w:rsid w:val="003C2D43"/>
    <w:rsid w:val="003C3930"/>
    <w:rsid w:val="003C52EE"/>
    <w:rsid w:val="003C60F0"/>
    <w:rsid w:val="003C683B"/>
    <w:rsid w:val="003C6924"/>
    <w:rsid w:val="003C6FAD"/>
    <w:rsid w:val="003D03B4"/>
    <w:rsid w:val="003D172C"/>
    <w:rsid w:val="003D2C6D"/>
    <w:rsid w:val="003D4C87"/>
    <w:rsid w:val="003D5401"/>
    <w:rsid w:val="003D582E"/>
    <w:rsid w:val="003D585F"/>
    <w:rsid w:val="003D6FF2"/>
    <w:rsid w:val="003D707A"/>
    <w:rsid w:val="003D73DD"/>
    <w:rsid w:val="003D7EAB"/>
    <w:rsid w:val="003E04FF"/>
    <w:rsid w:val="003E1CC5"/>
    <w:rsid w:val="003E256B"/>
    <w:rsid w:val="003E2880"/>
    <w:rsid w:val="003E3076"/>
    <w:rsid w:val="003E3BE8"/>
    <w:rsid w:val="003E4550"/>
    <w:rsid w:val="003E4F1B"/>
    <w:rsid w:val="003E6180"/>
    <w:rsid w:val="003E683C"/>
    <w:rsid w:val="003E7E02"/>
    <w:rsid w:val="003F092D"/>
    <w:rsid w:val="003F1782"/>
    <w:rsid w:val="003F1819"/>
    <w:rsid w:val="003F2531"/>
    <w:rsid w:val="003F3454"/>
    <w:rsid w:val="003F3DDD"/>
    <w:rsid w:val="003F4291"/>
    <w:rsid w:val="003F43C0"/>
    <w:rsid w:val="003F5BEE"/>
    <w:rsid w:val="003F5D90"/>
    <w:rsid w:val="003F6505"/>
    <w:rsid w:val="003F65DD"/>
    <w:rsid w:val="003F69D2"/>
    <w:rsid w:val="003F6EAE"/>
    <w:rsid w:val="003F75FE"/>
    <w:rsid w:val="0040278A"/>
    <w:rsid w:val="004029A6"/>
    <w:rsid w:val="00402C46"/>
    <w:rsid w:val="00403535"/>
    <w:rsid w:val="00403AEE"/>
    <w:rsid w:val="00403C18"/>
    <w:rsid w:val="00404202"/>
    <w:rsid w:val="00404584"/>
    <w:rsid w:val="00404700"/>
    <w:rsid w:val="00404772"/>
    <w:rsid w:val="0040478E"/>
    <w:rsid w:val="00405A1A"/>
    <w:rsid w:val="00405CDD"/>
    <w:rsid w:val="00405D14"/>
    <w:rsid w:val="00406F21"/>
    <w:rsid w:val="004075F1"/>
    <w:rsid w:val="00407ABD"/>
    <w:rsid w:val="00407BC2"/>
    <w:rsid w:val="00412AE4"/>
    <w:rsid w:val="00413FF2"/>
    <w:rsid w:val="004148EE"/>
    <w:rsid w:val="004155A3"/>
    <w:rsid w:val="00416548"/>
    <w:rsid w:val="004168C2"/>
    <w:rsid w:val="00416B71"/>
    <w:rsid w:val="004170F2"/>
    <w:rsid w:val="004172EF"/>
    <w:rsid w:val="00417B80"/>
    <w:rsid w:val="00417E53"/>
    <w:rsid w:val="004205CE"/>
    <w:rsid w:val="00421406"/>
    <w:rsid w:val="0042151D"/>
    <w:rsid w:val="00423B32"/>
    <w:rsid w:val="0042447E"/>
    <w:rsid w:val="004245BA"/>
    <w:rsid w:val="004247F1"/>
    <w:rsid w:val="00424B7B"/>
    <w:rsid w:val="0042679F"/>
    <w:rsid w:val="004268BB"/>
    <w:rsid w:val="00426C28"/>
    <w:rsid w:val="00427B5B"/>
    <w:rsid w:val="00427C57"/>
    <w:rsid w:val="00430584"/>
    <w:rsid w:val="00430735"/>
    <w:rsid w:val="0043138C"/>
    <w:rsid w:val="00431C36"/>
    <w:rsid w:val="0043203E"/>
    <w:rsid w:val="00433069"/>
    <w:rsid w:val="00435179"/>
    <w:rsid w:val="00435442"/>
    <w:rsid w:val="004373FA"/>
    <w:rsid w:val="0043747C"/>
    <w:rsid w:val="004378CC"/>
    <w:rsid w:val="00440008"/>
    <w:rsid w:val="00440922"/>
    <w:rsid w:val="00441C13"/>
    <w:rsid w:val="00442949"/>
    <w:rsid w:val="00442ACD"/>
    <w:rsid w:val="00442E09"/>
    <w:rsid w:val="0044345A"/>
    <w:rsid w:val="004437C0"/>
    <w:rsid w:val="004439C2"/>
    <w:rsid w:val="00444AB9"/>
    <w:rsid w:val="00444B22"/>
    <w:rsid w:val="00446A5D"/>
    <w:rsid w:val="00447E4A"/>
    <w:rsid w:val="00451A1A"/>
    <w:rsid w:val="00451D6A"/>
    <w:rsid w:val="00451E35"/>
    <w:rsid w:val="0045282A"/>
    <w:rsid w:val="004534BE"/>
    <w:rsid w:val="0045432F"/>
    <w:rsid w:val="004556A2"/>
    <w:rsid w:val="00455DA4"/>
    <w:rsid w:val="00456A08"/>
    <w:rsid w:val="0045729F"/>
    <w:rsid w:val="00457C0F"/>
    <w:rsid w:val="004609CB"/>
    <w:rsid w:val="00460B16"/>
    <w:rsid w:val="00461836"/>
    <w:rsid w:val="00461940"/>
    <w:rsid w:val="00461E7A"/>
    <w:rsid w:val="00461FF1"/>
    <w:rsid w:val="004622C8"/>
    <w:rsid w:val="004627E2"/>
    <w:rsid w:val="004629B5"/>
    <w:rsid w:val="004631FC"/>
    <w:rsid w:val="00463A46"/>
    <w:rsid w:val="004640ED"/>
    <w:rsid w:val="00464CFC"/>
    <w:rsid w:val="00465DE7"/>
    <w:rsid w:val="00465E7B"/>
    <w:rsid w:val="00466FC5"/>
    <w:rsid w:val="00467CF8"/>
    <w:rsid w:val="00467D4A"/>
    <w:rsid w:val="00470143"/>
    <w:rsid w:val="00470468"/>
    <w:rsid w:val="00470DC1"/>
    <w:rsid w:val="00471384"/>
    <w:rsid w:val="004718E9"/>
    <w:rsid w:val="00472402"/>
    <w:rsid w:val="00472BD5"/>
    <w:rsid w:val="00472C25"/>
    <w:rsid w:val="00472E66"/>
    <w:rsid w:val="004737E0"/>
    <w:rsid w:val="004742EC"/>
    <w:rsid w:val="004758F3"/>
    <w:rsid w:val="00475EA1"/>
    <w:rsid w:val="004763F6"/>
    <w:rsid w:val="00476846"/>
    <w:rsid w:val="004774DF"/>
    <w:rsid w:val="004778FD"/>
    <w:rsid w:val="00480252"/>
    <w:rsid w:val="0048087C"/>
    <w:rsid w:val="00480BBA"/>
    <w:rsid w:val="00480FA7"/>
    <w:rsid w:val="0048323C"/>
    <w:rsid w:val="00483C56"/>
    <w:rsid w:val="00485747"/>
    <w:rsid w:val="00485AC0"/>
    <w:rsid w:val="00485E12"/>
    <w:rsid w:val="004860E4"/>
    <w:rsid w:val="00487AC3"/>
    <w:rsid w:val="00487C53"/>
    <w:rsid w:val="00487F64"/>
    <w:rsid w:val="00487FDF"/>
    <w:rsid w:val="004904DA"/>
    <w:rsid w:val="0049124F"/>
    <w:rsid w:val="00491622"/>
    <w:rsid w:val="00492797"/>
    <w:rsid w:val="00493089"/>
    <w:rsid w:val="004930E3"/>
    <w:rsid w:val="004935F3"/>
    <w:rsid w:val="004938AB"/>
    <w:rsid w:val="0049393A"/>
    <w:rsid w:val="00494031"/>
    <w:rsid w:val="00494F16"/>
    <w:rsid w:val="004956DA"/>
    <w:rsid w:val="00495F7E"/>
    <w:rsid w:val="00496B23"/>
    <w:rsid w:val="00497898"/>
    <w:rsid w:val="004A0357"/>
    <w:rsid w:val="004A09E9"/>
    <w:rsid w:val="004A177F"/>
    <w:rsid w:val="004A20A2"/>
    <w:rsid w:val="004A2AE0"/>
    <w:rsid w:val="004A2E82"/>
    <w:rsid w:val="004A2F61"/>
    <w:rsid w:val="004A4767"/>
    <w:rsid w:val="004A4CFA"/>
    <w:rsid w:val="004A537E"/>
    <w:rsid w:val="004A55D5"/>
    <w:rsid w:val="004A5AA7"/>
    <w:rsid w:val="004A6562"/>
    <w:rsid w:val="004A6C1C"/>
    <w:rsid w:val="004A701B"/>
    <w:rsid w:val="004A71F4"/>
    <w:rsid w:val="004A7B00"/>
    <w:rsid w:val="004B0E62"/>
    <w:rsid w:val="004B0F01"/>
    <w:rsid w:val="004B3680"/>
    <w:rsid w:val="004B40B2"/>
    <w:rsid w:val="004B4BA9"/>
    <w:rsid w:val="004B5082"/>
    <w:rsid w:val="004B50AC"/>
    <w:rsid w:val="004B54DC"/>
    <w:rsid w:val="004B5600"/>
    <w:rsid w:val="004B6215"/>
    <w:rsid w:val="004B72CD"/>
    <w:rsid w:val="004B7A55"/>
    <w:rsid w:val="004C018F"/>
    <w:rsid w:val="004C07E3"/>
    <w:rsid w:val="004C1A34"/>
    <w:rsid w:val="004C1DFB"/>
    <w:rsid w:val="004C20F3"/>
    <w:rsid w:val="004C30F6"/>
    <w:rsid w:val="004C317B"/>
    <w:rsid w:val="004C49F8"/>
    <w:rsid w:val="004C4A92"/>
    <w:rsid w:val="004C4FBD"/>
    <w:rsid w:val="004C539C"/>
    <w:rsid w:val="004C57E0"/>
    <w:rsid w:val="004C5F65"/>
    <w:rsid w:val="004C65B1"/>
    <w:rsid w:val="004C65E4"/>
    <w:rsid w:val="004C66F9"/>
    <w:rsid w:val="004C7214"/>
    <w:rsid w:val="004C76AA"/>
    <w:rsid w:val="004D0C42"/>
    <w:rsid w:val="004D171B"/>
    <w:rsid w:val="004D189E"/>
    <w:rsid w:val="004D2156"/>
    <w:rsid w:val="004D21E8"/>
    <w:rsid w:val="004D33A9"/>
    <w:rsid w:val="004D3C7E"/>
    <w:rsid w:val="004D435E"/>
    <w:rsid w:val="004D4FA9"/>
    <w:rsid w:val="004D555E"/>
    <w:rsid w:val="004D594A"/>
    <w:rsid w:val="004D6BE2"/>
    <w:rsid w:val="004D73A6"/>
    <w:rsid w:val="004E10D3"/>
    <w:rsid w:val="004E218D"/>
    <w:rsid w:val="004E225C"/>
    <w:rsid w:val="004E2329"/>
    <w:rsid w:val="004E26FE"/>
    <w:rsid w:val="004E273C"/>
    <w:rsid w:val="004E3C67"/>
    <w:rsid w:val="004E4643"/>
    <w:rsid w:val="004E4820"/>
    <w:rsid w:val="004E54DB"/>
    <w:rsid w:val="004E709C"/>
    <w:rsid w:val="004F0F9A"/>
    <w:rsid w:val="004F1B45"/>
    <w:rsid w:val="004F257B"/>
    <w:rsid w:val="004F4FD0"/>
    <w:rsid w:val="004F52AA"/>
    <w:rsid w:val="004F5988"/>
    <w:rsid w:val="004F5EC1"/>
    <w:rsid w:val="0050015D"/>
    <w:rsid w:val="005001E0"/>
    <w:rsid w:val="00500C7C"/>
    <w:rsid w:val="00501055"/>
    <w:rsid w:val="005024A7"/>
    <w:rsid w:val="00502B9D"/>
    <w:rsid w:val="00503319"/>
    <w:rsid w:val="005044DD"/>
    <w:rsid w:val="00504FFC"/>
    <w:rsid w:val="005055D7"/>
    <w:rsid w:val="00505E2D"/>
    <w:rsid w:val="00505F01"/>
    <w:rsid w:val="00506A60"/>
    <w:rsid w:val="00507868"/>
    <w:rsid w:val="00507CEB"/>
    <w:rsid w:val="00507CFA"/>
    <w:rsid w:val="00512FD9"/>
    <w:rsid w:val="00512FFC"/>
    <w:rsid w:val="00513180"/>
    <w:rsid w:val="005139E4"/>
    <w:rsid w:val="00513CED"/>
    <w:rsid w:val="00514F27"/>
    <w:rsid w:val="005158AA"/>
    <w:rsid w:val="005158B2"/>
    <w:rsid w:val="0051642B"/>
    <w:rsid w:val="005164BF"/>
    <w:rsid w:val="00517DE7"/>
    <w:rsid w:val="00517ED1"/>
    <w:rsid w:val="005210CE"/>
    <w:rsid w:val="00522412"/>
    <w:rsid w:val="005225F1"/>
    <w:rsid w:val="0052333C"/>
    <w:rsid w:val="005256DA"/>
    <w:rsid w:val="00525DAF"/>
    <w:rsid w:val="00526983"/>
    <w:rsid w:val="005272B6"/>
    <w:rsid w:val="00527812"/>
    <w:rsid w:val="00527B37"/>
    <w:rsid w:val="00531D09"/>
    <w:rsid w:val="005322D9"/>
    <w:rsid w:val="0053233B"/>
    <w:rsid w:val="00532D7A"/>
    <w:rsid w:val="00532DF0"/>
    <w:rsid w:val="0053366F"/>
    <w:rsid w:val="0053415D"/>
    <w:rsid w:val="00534659"/>
    <w:rsid w:val="005349A5"/>
    <w:rsid w:val="005353F2"/>
    <w:rsid w:val="00536362"/>
    <w:rsid w:val="00536BFE"/>
    <w:rsid w:val="005371D3"/>
    <w:rsid w:val="00540C26"/>
    <w:rsid w:val="00541082"/>
    <w:rsid w:val="00541404"/>
    <w:rsid w:val="005427E6"/>
    <w:rsid w:val="0054330D"/>
    <w:rsid w:val="005437C7"/>
    <w:rsid w:val="00543ABC"/>
    <w:rsid w:val="00544BDF"/>
    <w:rsid w:val="005461BF"/>
    <w:rsid w:val="0054675C"/>
    <w:rsid w:val="00546934"/>
    <w:rsid w:val="00546FB8"/>
    <w:rsid w:val="00547120"/>
    <w:rsid w:val="005473EE"/>
    <w:rsid w:val="00547AC0"/>
    <w:rsid w:val="00547E90"/>
    <w:rsid w:val="00547F86"/>
    <w:rsid w:val="00550587"/>
    <w:rsid w:val="00550CAB"/>
    <w:rsid w:val="0055125C"/>
    <w:rsid w:val="00551792"/>
    <w:rsid w:val="00551EB7"/>
    <w:rsid w:val="005527DB"/>
    <w:rsid w:val="00553250"/>
    <w:rsid w:val="005538FE"/>
    <w:rsid w:val="00553C05"/>
    <w:rsid w:val="00553D8C"/>
    <w:rsid w:val="00553F66"/>
    <w:rsid w:val="00553F6A"/>
    <w:rsid w:val="00554074"/>
    <w:rsid w:val="00555954"/>
    <w:rsid w:val="00555FFC"/>
    <w:rsid w:val="005571FF"/>
    <w:rsid w:val="0055751D"/>
    <w:rsid w:val="00557A30"/>
    <w:rsid w:val="005612A7"/>
    <w:rsid w:val="00561A2C"/>
    <w:rsid w:val="0056471C"/>
    <w:rsid w:val="005650EF"/>
    <w:rsid w:val="00565115"/>
    <w:rsid w:val="005651CA"/>
    <w:rsid w:val="00565945"/>
    <w:rsid w:val="00565EFC"/>
    <w:rsid w:val="00566A45"/>
    <w:rsid w:val="00566E44"/>
    <w:rsid w:val="0056728F"/>
    <w:rsid w:val="00567A26"/>
    <w:rsid w:val="00567DE1"/>
    <w:rsid w:val="005716AB"/>
    <w:rsid w:val="00571B11"/>
    <w:rsid w:val="0057296F"/>
    <w:rsid w:val="00572BB5"/>
    <w:rsid w:val="0057300F"/>
    <w:rsid w:val="005739E7"/>
    <w:rsid w:val="00573D3E"/>
    <w:rsid w:val="00575D1C"/>
    <w:rsid w:val="00576080"/>
    <w:rsid w:val="005761C7"/>
    <w:rsid w:val="00576677"/>
    <w:rsid w:val="005770DD"/>
    <w:rsid w:val="00577522"/>
    <w:rsid w:val="00580EFB"/>
    <w:rsid w:val="00580FF6"/>
    <w:rsid w:val="00581984"/>
    <w:rsid w:val="00581C78"/>
    <w:rsid w:val="00583AC2"/>
    <w:rsid w:val="00583F9B"/>
    <w:rsid w:val="0058497C"/>
    <w:rsid w:val="005849FC"/>
    <w:rsid w:val="00585032"/>
    <w:rsid w:val="005850E0"/>
    <w:rsid w:val="005854F8"/>
    <w:rsid w:val="00585612"/>
    <w:rsid w:val="00585BD4"/>
    <w:rsid w:val="005868DD"/>
    <w:rsid w:val="00590462"/>
    <w:rsid w:val="00591438"/>
    <w:rsid w:val="005950CB"/>
    <w:rsid w:val="00595917"/>
    <w:rsid w:val="00596041"/>
    <w:rsid w:val="00596DCB"/>
    <w:rsid w:val="005976DA"/>
    <w:rsid w:val="005A0554"/>
    <w:rsid w:val="005A0D99"/>
    <w:rsid w:val="005A1355"/>
    <w:rsid w:val="005A15A9"/>
    <w:rsid w:val="005A1FC2"/>
    <w:rsid w:val="005A22ED"/>
    <w:rsid w:val="005A272B"/>
    <w:rsid w:val="005A287D"/>
    <w:rsid w:val="005A36A1"/>
    <w:rsid w:val="005A3741"/>
    <w:rsid w:val="005A3C22"/>
    <w:rsid w:val="005A4246"/>
    <w:rsid w:val="005A55C9"/>
    <w:rsid w:val="005A57C7"/>
    <w:rsid w:val="005A5B53"/>
    <w:rsid w:val="005A7132"/>
    <w:rsid w:val="005A7E87"/>
    <w:rsid w:val="005A7F43"/>
    <w:rsid w:val="005B0C21"/>
    <w:rsid w:val="005B23C1"/>
    <w:rsid w:val="005B30F6"/>
    <w:rsid w:val="005B3735"/>
    <w:rsid w:val="005B3FBE"/>
    <w:rsid w:val="005B471C"/>
    <w:rsid w:val="005B4ABC"/>
    <w:rsid w:val="005B5EF6"/>
    <w:rsid w:val="005B5F06"/>
    <w:rsid w:val="005B699B"/>
    <w:rsid w:val="005B7454"/>
    <w:rsid w:val="005B7756"/>
    <w:rsid w:val="005B7BD6"/>
    <w:rsid w:val="005C0343"/>
    <w:rsid w:val="005C03A9"/>
    <w:rsid w:val="005C04AF"/>
    <w:rsid w:val="005C1219"/>
    <w:rsid w:val="005C255A"/>
    <w:rsid w:val="005C26FE"/>
    <w:rsid w:val="005C3C66"/>
    <w:rsid w:val="005C3F9C"/>
    <w:rsid w:val="005C504B"/>
    <w:rsid w:val="005C549C"/>
    <w:rsid w:val="005C59AC"/>
    <w:rsid w:val="005C5B19"/>
    <w:rsid w:val="005C5E55"/>
    <w:rsid w:val="005C5F82"/>
    <w:rsid w:val="005C6315"/>
    <w:rsid w:val="005C654F"/>
    <w:rsid w:val="005C66ED"/>
    <w:rsid w:val="005C763B"/>
    <w:rsid w:val="005C7D2C"/>
    <w:rsid w:val="005D0507"/>
    <w:rsid w:val="005D118A"/>
    <w:rsid w:val="005D14E1"/>
    <w:rsid w:val="005D1AA3"/>
    <w:rsid w:val="005D2443"/>
    <w:rsid w:val="005D2A7D"/>
    <w:rsid w:val="005D5772"/>
    <w:rsid w:val="005D5E70"/>
    <w:rsid w:val="005D70F1"/>
    <w:rsid w:val="005D762F"/>
    <w:rsid w:val="005E0157"/>
    <w:rsid w:val="005E028F"/>
    <w:rsid w:val="005E09CF"/>
    <w:rsid w:val="005E0B14"/>
    <w:rsid w:val="005E0EA5"/>
    <w:rsid w:val="005E1037"/>
    <w:rsid w:val="005E214D"/>
    <w:rsid w:val="005E3016"/>
    <w:rsid w:val="005E33AA"/>
    <w:rsid w:val="005E4D4C"/>
    <w:rsid w:val="005E6224"/>
    <w:rsid w:val="005E64DC"/>
    <w:rsid w:val="005E71A6"/>
    <w:rsid w:val="005F07D4"/>
    <w:rsid w:val="005F0993"/>
    <w:rsid w:val="005F0C16"/>
    <w:rsid w:val="005F12D2"/>
    <w:rsid w:val="005F1B20"/>
    <w:rsid w:val="005F3EDA"/>
    <w:rsid w:val="005F4829"/>
    <w:rsid w:val="005F4FB0"/>
    <w:rsid w:val="005F568F"/>
    <w:rsid w:val="005F5923"/>
    <w:rsid w:val="005F5A53"/>
    <w:rsid w:val="005F62F9"/>
    <w:rsid w:val="005F7BF6"/>
    <w:rsid w:val="006009BD"/>
    <w:rsid w:val="006011CE"/>
    <w:rsid w:val="0060151D"/>
    <w:rsid w:val="00602F98"/>
    <w:rsid w:val="00603724"/>
    <w:rsid w:val="006044D0"/>
    <w:rsid w:val="006046F3"/>
    <w:rsid w:val="00606213"/>
    <w:rsid w:val="00606836"/>
    <w:rsid w:val="00610BCE"/>
    <w:rsid w:val="006112CE"/>
    <w:rsid w:val="00611596"/>
    <w:rsid w:val="00612CFF"/>
    <w:rsid w:val="006133CE"/>
    <w:rsid w:val="00613C10"/>
    <w:rsid w:val="00615EB9"/>
    <w:rsid w:val="0061659F"/>
    <w:rsid w:val="006174E6"/>
    <w:rsid w:val="006212F9"/>
    <w:rsid w:val="00621C62"/>
    <w:rsid w:val="00622508"/>
    <w:rsid w:val="00622969"/>
    <w:rsid w:val="00623D72"/>
    <w:rsid w:val="00624092"/>
    <w:rsid w:val="00624337"/>
    <w:rsid w:val="006245BF"/>
    <w:rsid w:val="00624AF2"/>
    <w:rsid w:val="00626290"/>
    <w:rsid w:val="0062676D"/>
    <w:rsid w:val="006268F5"/>
    <w:rsid w:val="00627749"/>
    <w:rsid w:val="006301B3"/>
    <w:rsid w:val="006309C3"/>
    <w:rsid w:val="00630D42"/>
    <w:rsid w:val="00631B33"/>
    <w:rsid w:val="006328CA"/>
    <w:rsid w:val="00632D12"/>
    <w:rsid w:val="00632F5C"/>
    <w:rsid w:val="00635305"/>
    <w:rsid w:val="00635C93"/>
    <w:rsid w:val="00635EEF"/>
    <w:rsid w:val="006364D6"/>
    <w:rsid w:val="00637043"/>
    <w:rsid w:val="00637452"/>
    <w:rsid w:val="00637EF5"/>
    <w:rsid w:val="0064156D"/>
    <w:rsid w:val="006431EC"/>
    <w:rsid w:val="00644638"/>
    <w:rsid w:val="00644769"/>
    <w:rsid w:val="00645AA8"/>
    <w:rsid w:val="0064622C"/>
    <w:rsid w:val="006467D1"/>
    <w:rsid w:val="0064691A"/>
    <w:rsid w:val="006473D6"/>
    <w:rsid w:val="00647543"/>
    <w:rsid w:val="00647D0A"/>
    <w:rsid w:val="00647D2C"/>
    <w:rsid w:val="00651239"/>
    <w:rsid w:val="00651D57"/>
    <w:rsid w:val="00652589"/>
    <w:rsid w:val="006526BF"/>
    <w:rsid w:val="006528FE"/>
    <w:rsid w:val="00653F2E"/>
    <w:rsid w:val="0065511A"/>
    <w:rsid w:val="006551A2"/>
    <w:rsid w:val="006556FA"/>
    <w:rsid w:val="00655EB9"/>
    <w:rsid w:val="00657407"/>
    <w:rsid w:val="00657886"/>
    <w:rsid w:val="00657F47"/>
    <w:rsid w:val="006608EF"/>
    <w:rsid w:val="006609F1"/>
    <w:rsid w:val="006612B8"/>
    <w:rsid w:val="00661574"/>
    <w:rsid w:val="00663017"/>
    <w:rsid w:val="00663729"/>
    <w:rsid w:val="00663763"/>
    <w:rsid w:val="00663D5F"/>
    <w:rsid w:val="00665F89"/>
    <w:rsid w:val="00666513"/>
    <w:rsid w:val="006668BD"/>
    <w:rsid w:val="00666C11"/>
    <w:rsid w:val="00666D12"/>
    <w:rsid w:val="00667A34"/>
    <w:rsid w:val="00667F4B"/>
    <w:rsid w:val="00670294"/>
    <w:rsid w:val="0067042A"/>
    <w:rsid w:val="00670BC7"/>
    <w:rsid w:val="006710C5"/>
    <w:rsid w:val="00671E27"/>
    <w:rsid w:val="00672ADB"/>
    <w:rsid w:val="00672D33"/>
    <w:rsid w:val="0067337F"/>
    <w:rsid w:val="0067406B"/>
    <w:rsid w:val="00674230"/>
    <w:rsid w:val="00674BA6"/>
    <w:rsid w:val="00674E16"/>
    <w:rsid w:val="0067509E"/>
    <w:rsid w:val="00675144"/>
    <w:rsid w:val="0067564D"/>
    <w:rsid w:val="00675A32"/>
    <w:rsid w:val="00676249"/>
    <w:rsid w:val="006768ED"/>
    <w:rsid w:val="00676AFF"/>
    <w:rsid w:val="00676EC6"/>
    <w:rsid w:val="00677143"/>
    <w:rsid w:val="006804F1"/>
    <w:rsid w:val="006808A6"/>
    <w:rsid w:val="006812CB"/>
    <w:rsid w:val="0068155F"/>
    <w:rsid w:val="00681922"/>
    <w:rsid w:val="00682B4D"/>
    <w:rsid w:val="00682E8B"/>
    <w:rsid w:val="00683679"/>
    <w:rsid w:val="00684A77"/>
    <w:rsid w:val="00684AD3"/>
    <w:rsid w:val="00684F4E"/>
    <w:rsid w:val="006862B8"/>
    <w:rsid w:val="00686663"/>
    <w:rsid w:val="00686C37"/>
    <w:rsid w:val="0069051A"/>
    <w:rsid w:val="0069142D"/>
    <w:rsid w:val="00691895"/>
    <w:rsid w:val="006934AA"/>
    <w:rsid w:val="00693B57"/>
    <w:rsid w:val="00693F08"/>
    <w:rsid w:val="0069440F"/>
    <w:rsid w:val="006944CC"/>
    <w:rsid w:val="00695009"/>
    <w:rsid w:val="00695952"/>
    <w:rsid w:val="00695BDB"/>
    <w:rsid w:val="00695D27"/>
    <w:rsid w:val="006A0247"/>
    <w:rsid w:val="006A0D24"/>
    <w:rsid w:val="006A0D40"/>
    <w:rsid w:val="006A1D20"/>
    <w:rsid w:val="006A256D"/>
    <w:rsid w:val="006A3C7A"/>
    <w:rsid w:val="006A3E19"/>
    <w:rsid w:val="006A3F18"/>
    <w:rsid w:val="006A48CB"/>
    <w:rsid w:val="006A51B0"/>
    <w:rsid w:val="006A586E"/>
    <w:rsid w:val="006A5D16"/>
    <w:rsid w:val="006A5EF1"/>
    <w:rsid w:val="006A6166"/>
    <w:rsid w:val="006A6419"/>
    <w:rsid w:val="006A6CF5"/>
    <w:rsid w:val="006A7761"/>
    <w:rsid w:val="006A7C73"/>
    <w:rsid w:val="006B0472"/>
    <w:rsid w:val="006B1102"/>
    <w:rsid w:val="006B2558"/>
    <w:rsid w:val="006B370C"/>
    <w:rsid w:val="006B430A"/>
    <w:rsid w:val="006B46FB"/>
    <w:rsid w:val="006B567E"/>
    <w:rsid w:val="006B584D"/>
    <w:rsid w:val="006B588C"/>
    <w:rsid w:val="006B786C"/>
    <w:rsid w:val="006C0876"/>
    <w:rsid w:val="006C14F0"/>
    <w:rsid w:val="006C19B9"/>
    <w:rsid w:val="006C1AB0"/>
    <w:rsid w:val="006C1F55"/>
    <w:rsid w:val="006C2850"/>
    <w:rsid w:val="006C2AD1"/>
    <w:rsid w:val="006C2E26"/>
    <w:rsid w:val="006C4626"/>
    <w:rsid w:val="006C4958"/>
    <w:rsid w:val="006C5163"/>
    <w:rsid w:val="006C5356"/>
    <w:rsid w:val="006C648F"/>
    <w:rsid w:val="006C69C1"/>
    <w:rsid w:val="006C6A3D"/>
    <w:rsid w:val="006C6B63"/>
    <w:rsid w:val="006D15F1"/>
    <w:rsid w:val="006D17B8"/>
    <w:rsid w:val="006D18FE"/>
    <w:rsid w:val="006D3582"/>
    <w:rsid w:val="006D4152"/>
    <w:rsid w:val="006D4865"/>
    <w:rsid w:val="006D4892"/>
    <w:rsid w:val="006D4AAF"/>
    <w:rsid w:val="006D612A"/>
    <w:rsid w:val="006D652F"/>
    <w:rsid w:val="006D68A3"/>
    <w:rsid w:val="006D7870"/>
    <w:rsid w:val="006D7FCE"/>
    <w:rsid w:val="006E0837"/>
    <w:rsid w:val="006E128C"/>
    <w:rsid w:val="006E13FC"/>
    <w:rsid w:val="006E4EE6"/>
    <w:rsid w:val="006E5D8B"/>
    <w:rsid w:val="006E6338"/>
    <w:rsid w:val="006E6C83"/>
    <w:rsid w:val="006E7B49"/>
    <w:rsid w:val="006F08C4"/>
    <w:rsid w:val="006F0C39"/>
    <w:rsid w:val="006F17A4"/>
    <w:rsid w:val="006F3683"/>
    <w:rsid w:val="006F3A7B"/>
    <w:rsid w:val="006F3DA4"/>
    <w:rsid w:val="007015D9"/>
    <w:rsid w:val="00702596"/>
    <w:rsid w:val="0070310B"/>
    <w:rsid w:val="00703502"/>
    <w:rsid w:val="00703DAC"/>
    <w:rsid w:val="00703EE7"/>
    <w:rsid w:val="007040EB"/>
    <w:rsid w:val="007060BC"/>
    <w:rsid w:val="00706482"/>
    <w:rsid w:val="007072E0"/>
    <w:rsid w:val="00707932"/>
    <w:rsid w:val="00707E85"/>
    <w:rsid w:val="007100E9"/>
    <w:rsid w:val="00710D56"/>
    <w:rsid w:val="00711359"/>
    <w:rsid w:val="007114C1"/>
    <w:rsid w:val="00712964"/>
    <w:rsid w:val="00712C62"/>
    <w:rsid w:val="00713139"/>
    <w:rsid w:val="00714802"/>
    <w:rsid w:val="00714A1D"/>
    <w:rsid w:val="007168EE"/>
    <w:rsid w:val="00716E97"/>
    <w:rsid w:val="00717101"/>
    <w:rsid w:val="0071732D"/>
    <w:rsid w:val="00717F88"/>
    <w:rsid w:val="0072059A"/>
    <w:rsid w:val="0072167C"/>
    <w:rsid w:val="00722373"/>
    <w:rsid w:val="007223C3"/>
    <w:rsid w:val="0072264E"/>
    <w:rsid w:val="007226BF"/>
    <w:rsid w:val="00722A91"/>
    <w:rsid w:val="00723509"/>
    <w:rsid w:val="00723B79"/>
    <w:rsid w:val="00723EDD"/>
    <w:rsid w:val="00724493"/>
    <w:rsid w:val="007249B7"/>
    <w:rsid w:val="007255F4"/>
    <w:rsid w:val="00726104"/>
    <w:rsid w:val="00726EA4"/>
    <w:rsid w:val="00727060"/>
    <w:rsid w:val="007279E9"/>
    <w:rsid w:val="00727D34"/>
    <w:rsid w:val="00727FA9"/>
    <w:rsid w:val="00730976"/>
    <w:rsid w:val="00731463"/>
    <w:rsid w:val="00731D64"/>
    <w:rsid w:val="00732570"/>
    <w:rsid w:val="00732738"/>
    <w:rsid w:val="00732E53"/>
    <w:rsid w:val="00733A32"/>
    <w:rsid w:val="00734EF6"/>
    <w:rsid w:val="00736725"/>
    <w:rsid w:val="00737049"/>
    <w:rsid w:val="007372D8"/>
    <w:rsid w:val="00740A75"/>
    <w:rsid w:val="00741337"/>
    <w:rsid w:val="00741B0C"/>
    <w:rsid w:val="0074264C"/>
    <w:rsid w:val="0074299E"/>
    <w:rsid w:val="00742DC6"/>
    <w:rsid w:val="007446EC"/>
    <w:rsid w:val="00744CCD"/>
    <w:rsid w:val="0074509D"/>
    <w:rsid w:val="0074592D"/>
    <w:rsid w:val="00745D63"/>
    <w:rsid w:val="00750651"/>
    <w:rsid w:val="007529CF"/>
    <w:rsid w:val="007530CE"/>
    <w:rsid w:val="00753B2B"/>
    <w:rsid w:val="0075403B"/>
    <w:rsid w:val="007545DB"/>
    <w:rsid w:val="0075597D"/>
    <w:rsid w:val="00756276"/>
    <w:rsid w:val="00756791"/>
    <w:rsid w:val="007567B0"/>
    <w:rsid w:val="00757158"/>
    <w:rsid w:val="0075737A"/>
    <w:rsid w:val="00757483"/>
    <w:rsid w:val="00760FC8"/>
    <w:rsid w:val="007612D1"/>
    <w:rsid w:val="0076149D"/>
    <w:rsid w:val="0076290D"/>
    <w:rsid w:val="0076437E"/>
    <w:rsid w:val="00765113"/>
    <w:rsid w:val="0076532D"/>
    <w:rsid w:val="00765341"/>
    <w:rsid w:val="00765A18"/>
    <w:rsid w:val="007712FB"/>
    <w:rsid w:val="0077138D"/>
    <w:rsid w:val="00771BFB"/>
    <w:rsid w:val="00772ECF"/>
    <w:rsid w:val="00773BB7"/>
    <w:rsid w:val="007748DC"/>
    <w:rsid w:val="007757DA"/>
    <w:rsid w:val="00775EEE"/>
    <w:rsid w:val="007769A3"/>
    <w:rsid w:val="00776F17"/>
    <w:rsid w:val="00777859"/>
    <w:rsid w:val="00780F3F"/>
    <w:rsid w:val="00781CD4"/>
    <w:rsid w:val="007822A0"/>
    <w:rsid w:val="007828C3"/>
    <w:rsid w:val="00782A8E"/>
    <w:rsid w:val="007832B4"/>
    <w:rsid w:val="00784219"/>
    <w:rsid w:val="00784579"/>
    <w:rsid w:val="00784AD8"/>
    <w:rsid w:val="007864A7"/>
    <w:rsid w:val="00786EB4"/>
    <w:rsid w:val="00787789"/>
    <w:rsid w:val="0079058C"/>
    <w:rsid w:val="00790B3D"/>
    <w:rsid w:val="007918B1"/>
    <w:rsid w:val="00792044"/>
    <w:rsid w:val="00792613"/>
    <w:rsid w:val="007926DB"/>
    <w:rsid w:val="00792976"/>
    <w:rsid w:val="00792D67"/>
    <w:rsid w:val="007932DA"/>
    <w:rsid w:val="00794171"/>
    <w:rsid w:val="00794B62"/>
    <w:rsid w:val="00794B8B"/>
    <w:rsid w:val="00797063"/>
    <w:rsid w:val="0079792E"/>
    <w:rsid w:val="007A0134"/>
    <w:rsid w:val="007A09FC"/>
    <w:rsid w:val="007A1F5A"/>
    <w:rsid w:val="007A2142"/>
    <w:rsid w:val="007A3757"/>
    <w:rsid w:val="007A3992"/>
    <w:rsid w:val="007A5305"/>
    <w:rsid w:val="007A613C"/>
    <w:rsid w:val="007A6CBD"/>
    <w:rsid w:val="007A7666"/>
    <w:rsid w:val="007B0230"/>
    <w:rsid w:val="007B13FB"/>
    <w:rsid w:val="007B1425"/>
    <w:rsid w:val="007B247B"/>
    <w:rsid w:val="007B2997"/>
    <w:rsid w:val="007B2A36"/>
    <w:rsid w:val="007B34B2"/>
    <w:rsid w:val="007B3DDC"/>
    <w:rsid w:val="007B6287"/>
    <w:rsid w:val="007B6622"/>
    <w:rsid w:val="007B76DA"/>
    <w:rsid w:val="007C0301"/>
    <w:rsid w:val="007C08E4"/>
    <w:rsid w:val="007C0F8C"/>
    <w:rsid w:val="007C1ACE"/>
    <w:rsid w:val="007C2E10"/>
    <w:rsid w:val="007C484B"/>
    <w:rsid w:val="007C54AF"/>
    <w:rsid w:val="007C6E4C"/>
    <w:rsid w:val="007C7BED"/>
    <w:rsid w:val="007D119A"/>
    <w:rsid w:val="007D1B7F"/>
    <w:rsid w:val="007D2B24"/>
    <w:rsid w:val="007D32E1"/>
    <w:rsid w:val="007D4AC8"/>
    <w:rsid w:val="007D4BAF"/>
    <w:rsid w:val="007D5791"/>
    <w:rsid w:val="007D6059"/>
    <w:rsid w:val="007D70EE"/>
    <w:rsid w:val="007E19EA"/>
    <w:rsid w:val="007E33A0"/>
    <w:rsid w:val="007E42E3"/>
    <w:rsid w:val="007E4505"/>
    <w:rsid w:val="007E458F"/>
    <w:rsid w:val="007E4A42"/>
    <w:rsid w:val="007E6856"/>
    <w:rsid w:val="007E7103"/>
    <w:rsid w:val="007F061E"/>
    <w:rsid w:val="007F0632"/>
    <w:rsid w:val="007F0BB9"/>
    <w:rsid w:val="007F2612"/>
    <w:rsid w:val="007F26E8"/>
    <w:rsid w:val="007F470D"/>
    <w:rsid w:val="007F478E"/>
    <w:rsid w:val="007F4F7E"/>
    <w:rsid w:val="007F5738"/>
    <w:rsid w:val="007F7653"/>
    <w:rsid w:val="008012D0"/>
    <w:rsid w:val="00801C2E"/>
    <w:rsid w:val="00801C7A"/>
    <w:rsid w:val="0080207D"/>
    <w:rsid w:val="00802115"/>
    <w:rsid w:val="008023B1"/>
    <w:rsid w:val="00802B90"/>
    <w:rsid w:val="00802D2F"/>
    <w:rsid w:val="00803090"/>
    <w:rsid w:val="00803964"/>
    <w:rsid w:val="0080507C"/>
    <w:rsid w:val="00805720"/>
    <w:rsid w:val="00805A14"/>
    <w:rsid w:val="008060B2"/>
    <w:rsid w:val="008061A5"/>
    <w:rsid w:val="00806A37"/>
    <w:rsid w:val="00810911"/>
    <w:rsid w:val="00810A4A"/>
    <w:rsid w:val="00810D16"/>
    <w:rsid w:val="00811512"/>
    <w:rsid w:val="0081176F"/>
    <w:rsid w:val="00811884"/>
    <w:rsid w:val="00811B41"/>
    <w:rsid w:val="008122D2"/>
    <w:rsid w:val="00813287"/>
    <w:rsid w:val="008139FB"/>
    <w:rsid w:val="00815528"/>
    <w:rsid w:val="0081582B"/>
    <w:rsid w:val="00815ACF"/>
    <w:rsid w:val="0081669E"/>
    <w:rsid w:val="008167FE"/>
    <w:rsid w:val="0081725F"/>
    <w:rsid w:val="00817C04"/>
    <w:rsid w:val="00817F24"/>
    <w:rsid w:val="00820BE8"/>
    <w:rsid w:val="0082298C"/>
    <w:rsid w:val="00825AD1"/>
    <w:rsid w:val="0082617B"/>
    <w:rsid w:val="00827A4B"/>
    <w:rsid w:val="00827DF6"/>
    <w:rsid w:val="0083192E"/>
    <w:rsid w:val="00832407"/>
    <w:rsid w:val="008326E2"/>
    <w:rsid w:val="00832F98"/>
    <w:rsid w:val="0083324C"/>
    <w:rsid w:val="008335D5"/>
    <w:rsid w:val="00834056"/>
    <w:rsid w:val="008340A4"/>
    <w:rsid w:val="008342AE"/>
    <w:rsid w:val="00834B3C"/>
    <w:rsid w:val="008360BB"/>
    <w:rsid w:val="00836693"/>
    <w:rsid w:val="00836D3A"/>
    <w:rsid w:val="00836F55"/>
    <w:rsid w:val="008371BB"/>
    <w:rsid w:val="00840189"/>
    <w:rsid w:val="00841167"/>
    <w:rsid w:val="00841AF5"/>
    <w:rsid w:val="0084222D"/>
    <w:rsid w:val="0084275F"/>
    <w:rsid w:val="00842AC9"/>
    <w:rsid w:val="00843099"/>
    <w:rsid w:val="0084534F"/>
    <w:rsid w:val="008453F8"/>
    <w:rsid w:val="008454B6"/>
    <w:rsid w:val="00846677"/>
    <w:rsid w:val="00847096"/>
    <w:rsid w:val="0085016E"/>
    <w:rsid w:val="00850327"/>
    <w:rsid w:val="008505FC"/>
    <w:rsid w:val="0085127E"/>
    <w:rsid w:val="008518F8"/>
    <w:rsid w:val="00851967"/>
    <w:rsid w:val="00851F87"/>
    <w:rsid w:val="0085259E"/>
    <w:rsid w:val="00853123"/>
    <w:rsid w:val="00853974"/>
    <w:rsid w:val="0085520F"/>
    <w:rsid w:val="00856539"/>
    <w:rsid w:val="008565A1"/>
    <w:rsid w:val="00856712"/>
    <w:rsid w:val="00857008"/>
    <w:rsid w:val="00857450"/>
    <w:rsid w:val="00857610"/>
    <w:rsid w:val="00857F90"/>
    <w:rsid w:val="00860088"/>
    <w:rsid w:val="00860F36"/>
    <w:rsid w:val="008615CD"/>
    <w:rsid w:val="00862CD0"/>
    <w:rsid w:val="008631EA"/>
    <w:rsid w:val="00863BCA"/>
    <w:rsid w:val="00864187"/>
    <w:rsid w:val="008643D1"/>
    <w:rsid w:val="00864E51"/>
    <w:rsid w:val="008657BC"/>
    <w:rsid w:val="008662A9"/>
    <w:rsid w:val="00866718"/>
    <w:rsid w:val="00867127"/>
    <w:rsid w:val="00867FDC"/>
    <w:rsid w:val="00867FF0"/>
    <w:rsid w:val="00870339"/>
    <w:rsid w:val="00870453"/>
    <w:rsid w:val="00871438"/>
    <w:rsid w:val="00871867"/>
    <w:rsid w:val="00871C8B"/>
    <w:rsid w:val="00873E6D"/>
    <w:rsid w:val="00874633"/>
    <w:rsid w:val="00875F18"/>
    <w:rsid w:val="00876F03"/>
    <w:rsid w:val="0087701B"/>
    <w:rsid w:val="00877B42"/>
    <w:rsid w:val="00877C47"/>
    <w:rsid w:val="0088044D"/>
    <w:rsid w:val="00882073"/>
    <w:rsid w:val="00882345"/>
    <w:rsid w:val="0088264C"/>
    <w:rsid w:val="00882BAF"/>
    <w:rsid w:val="008843E8"/>
    <w:rsid w:val="008849DB"/>
    <w:rsid w:val="0088539D"/>
    <w:rsid w:val="00885411"/>
    <w:rsid w:val="00885FBC"/>
    <w:rsid w:val="0088622E"/>
    <w:rsid w:val="008866E7"/>
    <w:rsid w:val="00887A21"/>
    <w:rsid w:val="00887F38"/>
    <w:rsid w:val="00890947"/>
    <w:rsid w:val="00890B87"/>
    <w:rsid w:val="00890F2D"/>
    <w:rsid w:val="00891464"/>
    <w:rsid w:val="00892F39"/>
    <w:rsid w:val="00893D68"/>
    <w:rsid w:val="008945F0"/>
    <w:rsid w:val="00894D16"/>
    <w:rsid w:val="00894D86"/>
    <w:rsid w:val="0089670E"/>
    <w:rsid w:val="00896F57"/>
    <w:rsid w:val="00897871"/>
    <w:rsid w:val="00897B85"/>
    <w:rsid w:val="00897C4A"/>
    <w:rsid w:val="008A00DB"/>
    <w:rsid w:val="008A044F"/>
    <w:rsid w:val="008A079F"/>
    <w:rsid w:val="008A0E4E"/>
    <w:rsid w:val="008A2029"/>
    <w:rsid w:val="008A2ADD"/>
    <w:rsid w:val="008A2E5E"/>
    <w:rsid w:val="008A3A2B"/>
    <w:rsid w:val="008A3AD6"/>
    <w:rsid w:val="008A4A3A"/>
    <w:rsid w:val="008A731A"/>
    <w:rsid w:val="008B0059"/>
    <w:rsid w:val="008B11F3"/>
    <w:rsid w:val="008B1BD1"/>
    <w:rsid w:val="008B42E3"/>
    <w:rsid w:val="008B4922"/>
    <w:rsid w:val="008B5A49"/>
    <w:rsid w:val="008B648B"/>
    <w:rsid w:val="008B76BF"/>
    <w:rsid w:val="008C013F"/>
    <w:rsid w:val="008C0308"/>
    <w:rsid w:val="008C057B"/>
    <w:rsid w:val="008C1102"/>
    <w:rsid w:val="008C2AEB"/>
    <w:rsid w:val="008C2B6A"/>
    <w:rsid w:val="008C2E03"/>
    <w:rsid w:val="008C39B9"/>
    <w:rsid w:val="008C42D2"/>
    <w:rsid w:val="008C4F0B"/>
    <w:rsid w:val="008C5548"/>
    <w:rsid w:val="008C57D7"/>
    <w:rsid w:val="008C592F"/>
    <w:rsid w:val="008C65E4"/>
    <w:rsid w:val="008C69E2"/>
    <w:rsid w:val="008C7194"/>
    <w:rsid w:val="008C77C5"/>
    <w:rsid w:val="008D0107"/>
    <w:rsid w:val="008D0C49"/>
    <w:rsid w:val="008D0D5F"/>
    <w:rsid w:val="008D2049"/>
    <w:rsid w:val="008D2353"/>
    <w:rsid w:val="008D2439"/>
    <w:rsid w:val="008D290F"/>
    <w:rsid w:val="008D2DFD"/>
    <w:rsid w:val="008D5865"/>
    <w:rsid w:val="008D5E57"/>
    <w:rsid w:val="008D7350"/>
    <w:rsid w:val="008D7AC4"/>
    <w:rsid w:val="008E0C5E"/>
    <w:rsid w:val="008E17D4"/>
    <w:rsid w:val="008E1FD2"/>
    <w:rsid w:val="008E3A9B"/>
    <w:rsid w:val="008E3D6B"/>
    <w:rsid w:val="008E3F1C"/>
    <w:rsid w:val="008E4832"/>
    <w:rsid w:val="008E61EA"/>
    <w:rsid w:val="008E74E1"/>
    <w:rsid w:val="008E7FC8"/>
    <w:rsid w:val="008F0925"/>
    <w:rsid w:val="008F174F"/>
    <w:rsid w:val="008F217B"/>
    <w:rsid w:val="008F2299"/>
    <w:rsid w:val="008F31A6"/>
    <w:rsid w:val="008F34B3"/>
    <w:rsid w:val="008F386B"/>
    <w:rsid w:val="008F38F8"/>
    <w:rsid w:val="008F3D4E"/>
    <w:rsid w:val="008F4302"/>
    <w:rsid w:val="008F5197"/>
    <w:rsid w:val="008F58FC"/>
    <w:rsid w:val="008F5CFA"/>
    <w:rsid w:val="008F5EB3"/>
    <w:rsid w:val="008F63A1"/>
    <w:rsid w:val="008F688D"/>
    <w:rsid w:val="008F6F5E"/>
    <w:rsid w:val="008F74B6"/>
    <w:rsid w:val="009000B4"/>
    <w:rsid w:val="00900474"/>
    <w:rsid w:val="0090120D"/>
    <w:rsid w:val="00902436"/>
    <w:rsid w:val="009029DB"/>
    <w:rsid w:val="009030C0"/>
    <w:rsid w:val="009043E8"/>
    <w:rsid w:val="0090494B"/>
    <w:rsid w:val="00905702"/>
    <w:rsid w:val="00905726"/>
    <w:rsid w:val="00906241"/>
    <w:rsid w:val="0090633E"/>
    <w:rsid w:val="009064FA"/>
    <w:rsid w:val="00907D16"/>
    <w:rsid w:val="009102F7"/>
    <w:rsid w:val="00910C9B"/>
    <w:rsid w:val="00910F98"/>
    <w:rsid w:val="00911DB8"/>
    <w:rsid w:val="0091314C"/>
    <w:rsid w:val="0091319A"/>
    <w:rsid w:val="00914636"/>
    <w:rsid w:val="00914DE7"/>
    <w:rsid w:val="00914EC8"/>
    <w:rsid w:val="009150E3"/>
    <w:rsid w:val="00916BE3"/>
    <w:rsid w:val="00917537"/>
    <w:rsid w:val="00917CDE"/>
    <w:rsid w:val="00917DE5"/>
    <w:rsid w:val="009207D9"/>
    <w:rsid w:val="009239B0"/>
    <w:rsid w:val="00923A09"/>
    <w:rsid w:val="00923FB2"/>
    <w:rsid w:val="009252CB"/>
    <w:rsid w:val="00925B00"/>
    <w:rsid w:val="00926161"/>
    <w:rsid w:val="00926789"/>
    <w:rsid w:val="00926813"/>
    <w:rsid w:val="00926AA4"/>
    <w:rsid w:val="00926C54"/>
    <w:rsid w:val="00927381"/>
    <w:rsid w:val="009302EA"/>
    <w:rsid w:val="009305F3"/>
    <w:rsid w:val="00930D67"/>
    <w:rsid w:val="00931645"/>
    <w:rsid w:val="00932BFB"/>
    <w:rsid w:val="00932D70"/>
    <w:rsid w:val="00932F58"/>
    <w:rsid w:val="009338C5"/>
    <w:rsid w:val="00933917"/>
    <w:rsid w:val="00934485"/>
    <w:rsid w:val="009354EA"/>
    <w:rsid w:val="00935821"/>
    <w:rsid w:val="009360F0"/>
    <w:rsid w:val="0093638C"/>
    <w:rsid w:val="00936C23"/>
    <w:rsid w:val="00940341"/>
    <w:rsid w:val="0094042D"/>
    <w:rsid w:val="00940BCF"/>
    <w:rsid w:val="00940BF6"/>
    <w:rsid w:val="009411C9"/>
    <w:rsid w:val="009419DD"/>
    <w:rsid w:val="009423E7"/>
    <w:rsid w:val="009437CD"/>
    <w:rsid w:val="009443B3"/>
    <w:rsid w:val="00946ABA"/>
    <w:rsid w:val="0094736A"/>
    <w:rsid w:val="00947B0D"/>
    <w:rsid w:val="0095028C"/>
    <w:rsid w:val="009505AF"/>
    <w:rsid w:val="0095255F"/>
    <w:rsid w:val="009526B1"/>
    <w:rsid w:val="009547EE"/>
    <w:rsid w:val="00954CE9"/>
    <w:rsid w:val="0095565F"/>
    <w:rsid w:val="009573AB"/>
    <w:rsid w:val="0095756D"/>
    <w:rsid w:val="0095784E"/>
    <w:rsid w:val="009612A5"/>
    <w:rsid w:val="00963260"/>
    <w:rsid w:val="009654F2"/>
    <w:rsid w:val="00965F1D"/>
    <w:rsid w:val="00966CB0"/>
    <w:rsid w:val="00967F1D"/>
    <w:rsid w:val="00970033"/>
    <w:rsid w:val="0097024F"/>
    <w:rsid w:val="00970443"/>
    <w:rsid w:val="00970CDC"/>
    <w:rsid w:val="009711B7"/>
    <w:rsid w:val="00971645"/>
    <w:rsid w:val="00971A6D"/>
    <w:rsid w:val="00974B75"/>
    <w:rsid w:val="00974EA7"/>
    <w:rsid w:val="0097643A"/>
    <w:rsid w:val="0097644C"/>
    <w:rsid w:val="00976ED2"/>
    <w:rsid w:val="009774F5"/>
    <w:rsid w:val="00977AB4"/>
    <w:rsid w:val="00981401"/>
    <w:rsid w:val="00985161"/>
    <w:rsid w:val="0098524C"/>
    <w:rsid w:val="00985387"/>
    <w:rsid w:val="00985A81"/>
    <w:rsid w:val="00985D0F"/>
    <w:rsid w:val="00985E02"/>
    <w:rsid w:val="00985EF0"/>
    <w:rsid w:val="009861A1"/>
    <w:rsid w:val="0098641D"/>
    <w:rsid w:val="00986BAC"/>
    <w:rsid w:val="00991020"/>
    <w:rsid w:val="00992651"/>
    <w:rsid w:val="00993A3C"/>
    <w:rsid w:val="00993C02"/>
    <w:rsid w:val="00995589"/>
    <w:rsid w:val="009959AB"/>
    <w:rsid w:val="00995C48"/>
    <w:rsid w:val="00996C96"/>
    <w:rsid w:val="009977FD"/>
    <w:rsid w:val="009A04AC"/>
    <w:rsid w:val="009A0531"/>
    <w:rsid w:val="009A0580"/>
    <w:rsid w:val="009A0ACF"/>
    <w:rsid w:val="009A1A70"/>
    <w:rsid w:val="009A2156"/>
    <w:rsid w:val="009A2955"/>
    <w:rsid w:val="009A2AF0"/>
    <w:rsid w:val="009A2C24"/>
    <w:rsid w:val="009A32F8"/>
    <w:rsid w:val="009A3C72"/>
    <w:rsid w:val="009A4ACF"/>
    <w:rsid w:val="009A519D"/>
    <w:rsid w:val="009A6062"/>
    <w:rsid w:val="009A67A3"/>
    <w:rsid w:val="009A686E"/>
    <w:rsid w:val="009A7979"/>
    <w:rsid w:val="009B0EAA"/>
    <w:rsid w:val="009B12A7"/>
    <w:rsid w:val="009B1408"/>
    <w:rsid w:val="009B25A8"/>
    <w:rsid w:val="009B29DA"/>
    <w:rsid w:val="009B2B98"/>
    <w:rsid w:val="009B2EAF"/>
    <w:rsid w:val="009B4414"/>
    <w:rsid w:val="009B4838"/>
    <w:rsid w:val="009B502A"/>
    <w:rsid w:val="009B694A"/>
    <w:rsid w:val="009B6DD1"/>
    <w:rsid w:val="009C0357"/>
    <w:rsid w:val="009C060E"/>
    <w:rsid w:val="009C14F2"/>
    <w:rsid w:val="009C2673"/>
    <w:rsid w:val="009C2C12"/>
    <w:rsid w:val="009C302B"/>
    <w:rsid w:val="009C3A66"/>
    <w:rsid w:val="009C3FD5"/>
    <w:rsid w:val="009C6465"/>
    <w:rsid w:val="009C6B7F"/>
    <w:rsid w:val="009C712A"/>
    <w:rsid w:val="009C724B"/>
    <w:rsid w:val="009C747B"/>
    <w:rsid w:val="009D0066"/>
    <w:rsid w:val="009D03E0"/>
    <w:rsid w:val="009D059A"/>
    <w:rsid w:val="009D0912"/>
    <w:rsid w:val="009D276A"/>
    <w:rsid w:val="009D34EA"/>
    <w:rsid w:val="009D3965"/>
    <w:rsid w:val="009D4256"/>
    <w:rsid w:val="009D4B9F"/>
    <w:rsid w:val="009D63FB"/>
    <w:rsid w:val="009D68CD"/>
    <w:rsid w:val="009E1A47"/>
    <w:rsid w:val="009E1BE2"/>
    <w:rsid w:val="009E2FDE"/>
    <w:rsid w:val="009E39EF"/>
    <w:rsid w:val="009E44D8"/>
    <w:rsid w:val="009E4930"/>
    <w:rsid w:val="009E4A52"/>
    <w:rsid w:val="009E554F"/>
    <w:rsid w:val="009E5B55"/>
    <w:rsid w:val="009E64B0"/>
    <w:rsid w:val="009F0699"/>
    <w:rsid w:val="009F1E7C"/>
    <w:rsid w:val="009F20F7"/>
    <w:rsid w:val="009F33D3"/>
    <w:rsid w:val="009F394A"/>
    <w:rsid w:val="009F4098"/>
    <w:rsid w:val="009F4A38"/>
    <w:rsid w:val="009F4B05"/>
    <w:rsid w:val="009F4D7E"/>
    <w:rsid w:val="009F5379"/>
    <w:rsid w:val="009F679E"/>
    <w:rsid w:val="009F6A45"/>
    <w:rsid w:val="009F707C"/>
    <w:rsid w:val="00A0046E"/>
    <w:rsid w:val="00A00849"/>
    <w:rsid w:val="00A00C39"/>
    <w:rsid w:val="00A0108E"/>
    <w:rsid w:val="00A01387"/>
    <w:rsid w:val="00A01828"/>
    <w:rsid w:val="00A01894"/>
    <w:rsid w:val="00A01986"/>
    <w:rsid w:val="00A01DA2"/>
    <w:rsid w:val="00A0317A"/>
    <w:rsid w:val="00A04A13"/>
    <w:rsid w:val="00A04D3B"/>
    <w:rsid w:val="00A05055"/>
    <w:rsid w:val="00A0532C"/>
    <w:rsid w:val="00A06422"/>
    <w:rsid w:val="00A10241"/>
    <w:rsid w:val="00A10283"/>
    <w:rsid w:val="00A10C5F"/>
    <w:rsid w:val="00A10F6A"/>
    <w:rsid w:val="00A122D6"/>
    <w:rsid w:val="00A12413"/>
    <w:rsid w:val="00A12DBB"/>
    <w:rsid w:val="00A13425"/>
    <w:rsid w:val="00A13659"/>
    <w:rsid w:val="00A13D14"/>
    <w:rsid w:val="00A14129"/>
    <w:rsid w:val="00A14EB1"/>
    <w:rsid w:val="00A15127"/>
    <w:rsid w:val="00A15781"/>
    <w:rsid w:val="00A1650A"/>
    <w:rsid w:val="00A167BF"/>
    <w:rsid w:val="00A1795B"/>
    <w:rsid w:val="00A20D88"/>
    <w:rsid w:val="00A21807"/>
    <w:rsid w:val="00A2228D"/>
    <w:rsid w:val="00A2241C"/>
    <w:rsid w:val="00A22998"/>
    <w:rsid w:val="00A237EB"/>
    <w:rsid w:val="00A23AD8"/>
    <w:rsid w:val="00A24921"/>
    <w:rsid w:val="00A253F6"/>
    <w:rsid w:val="00A270CD"/>
    <w:rsid w:val="00A301AE"/>
    <w:rsid w:val="00A30D13"/>
    <w:rsid w:val="00A30F93"/>
    <w:rsid w:val="00A320F5"/>
    <w:rsid w:val="00A32489"/>
    <w:rsid w:val="00A3273C"/>
    <w:rsid w:val="00A33951"/>
    <w:rsid w:val="00A340B9"/>
    <w:rsid w:val="00A34C36"/>
    <w:rsid w:val="00A34CBC"/>
    <w:rsid w:val="00A34F7A"/>
    <w:rsid w:val="00A34FE5"/>
    <w:rsid w:val="00A35106"/>
    <w:rsid w:val="00A35542"/>
    <w:rsid w:val="00A366D3"/>
    <w:rsid w:val="00A3708B"/>
    <w:rsid w:val="00A37EED"/>
    <w:rsid w:val="00A41548"/>
    <w:rsid w:val="00A41F3E"/>
    <w:rsid w:val="00A427B7"/>
    <w:rsid w:val="00A43424"/>
    <w:rsid w:val="00A4407B"/>
    <w:rsid w:val="00A44E8C"/>
    <w:rsid w:val="00A47399"/>
    <w:rsid w:val="00A505F4"/>
    <w:rsid w:val="00A51242"/>
    <w:rsid w:val="00A523FF"/>
    <w:rsid w:val="00A5270A"/>
    <w:rsid w:val="00A52BFB"/>
    <w:rsid w:val="00A52C82"/>
    <w:rsid w:val="00A52EDD"/>
    <w:rsid w:val="00A5490F"/>
    <w:rsid w:val="00A54EA9"/>
    <w:rsid w:val="00A56259"/>
    <w:rsid w:val="00A56641"/>
    <w:rsid w:val="00A60312"/>
    <w:rsid w:val="00A62BC4"/>
    <w:rsid w:val="00A62C02"/>
    <w:rsid w:val="00A63CB4"/>
    <w:rsid w:val="00A659F8"/>
    <w:rsid w:val="00A67520"/>
    <w:rsid w:val="00A70137"/>
    <w:rsid w:val="00A7019F"/>
    <w:rsid w:val="00A705D1"/>
    <w:rsid w:val="00A705E1"/>
    <w:rsid w:val="00A70B13"/>
    <w:rsid w:val="00A710BD"/>
    <w:rsid w:val="00A71372"/>
    <w:rsid w:val="00A71459"/>
    <w:rsid w:val="00A72452"/>
    <w:rsid w:val="00A72900"/>
    <w:rsid w:val="00A72978"/>
    <w:rsid w:val="00A72F0C"/>
    <w:rsid w:val="00A73663"/>
    <w:rsid w:val="00A73FA9"/>
    <w:rsid w:val="00A74059"/>
    <w:rsid w:val="00A746E3"/>
    <w:rsid w:val="00A74E67"/>
    <w:rsid w:val="00A7522D"/>
    <w:rsid w:val="00A754BF"/>
    <w:rsid w:val="00A759BF"/>
    <w:rsid w:val="00A75B13"/>
    <w:rsid w:val="00A75E53"/>
    <w:rsid w:val="00A763C4"/>
    <w:rsid w:val="00A763CC"/>
    <w:rsid w:val="00A768BC"/>
    <w:rsid w:val="00A76DBD"/>
    <w:rsid w:val="00A77C81"/>
    <w:rsid w:val="00A8061B"/>
    <w:rsid w:val="00A8138E"/>
    <w:rsid w:val="00A81AC7"/>
    <w:rsid w:val="00A821D3"/>
    <w:rsid w:val="00A8255F"/>
    <w:rsid w:val="00A826BB"/>
    <w:rsid w:val="00A830DA"/>
    <w:rsid w:val="00A83FBF"/>
    <w:rsid w:val="00A8618C"/>
    <w:rsid w:val="00A86352"/>
    <w:rsid w:val="00A90CF4"/>
    <w:rsid w:val="00A91A9A"/>
    <w:rsid w:val="00A91C8F"/>
    <w:rsid w:val="00A91EC3"/>
    <w:rsid w:val="00A9295D"/>
    <w:rsid w:val="00A92BF2"/>
    <w:rsid w:val="00A932AC"/>
    <w:rsid w:val="00A942E5"/>
    <w:rsid w:val="00A94B34"/>
    <w:rsid w:val="00A96080"/>
    <w:rsid w:val="00A96B82"/>
    <w:rsid w:val="00A9767E"/>
    <w:rsid w:val="00A97C51"/>
    <w:rsid w:val="00AA0655"/>
    <w:rsid w:val="00AA26A5"/>
    <w:rsid w:val="00AA2F7F"/>
    <w:rsid w:val="00AA43AE"/>
    <w:rsid w:val="00AA4A68"/>
    <w:rsid w:val="00AA4E0E"/>
    <w:rsid w:val="00AA5116"/>
    <w:rsid w:val="00AA6343"/>
    <w:rsid w:val="00AA6E8B"/>
    <w:rsid w:val="00AA6FA8"/>
    <w:rsid w:val="00AA756E"/>
    <w:rsid w:val="00AB0099"/>
    <w:rsid w:val="00AB01E6"/>
    <w:rsid w:val="00AB0718"/>
    <w:rsid w:val="00AB0A5A"/>
    <w:rsid w:val="00AB0AE0"/>
    <w:rsid w:val="00AB0BBB"/>
    <w:rsid w:val="00AB1A42"/>
    <w:rsid w:val="00AB1FAD"/>
    <w:rsid w:val="00AB2198"/>
    <w:rsid w:val="00AB2CF9"/>
    <w:rsid w:val="00AB2DBA"/>
    <w:rsid w:val="00AB381D"/>
    <w:rsid w:val="00AB3F64"/>
    <w:rsid w:val="00AB3F95"/>
    <w:rsid w:val="00AB5050"/>
    <w:rsid w:val="00AB58D5"/>
    <w:rsid w:val="00AB5B04"/>
    <w:rsid w:val="00AB5DAB"/>
    <w:rsid w:val="00AB610A"/>
    <w:rsid w:val="00AB6274"/>
    <w:rsid w:val="00AB696B"/>
    <w:rsid w:val="00AB710B"/>
    <w:rsid w:val="00AB7C4E"/>
    <w:rsid w:val="00AC02E9"/>
    <w:rsid w:val="00AC09B6"/>
    <w:rsid w:val="00AC0C78"/>
    <w:rsid w:val="00AC1233"/>
    <w:rsid w:val="00AC1875"/>
    <w:rsid w:val="00AC2622"/>
    <w:rsid w:val="00AC2D3A"/>
    <w:rsid w:val="00AC2EC0"/>
    <w:rsid w:val="00AC344E"/>
    <w:rsid w:val="00AC4250"/>
    <w:rsid w:val="00AC6AC9"/>
    <w:rsid w:val="00AC6F9A"/>
    <w:rsid w:val="00AC7177"/>
    <w:rsid w:val="00AC789E"/>
    <w:rsid w:val="00AD01DC"/>
    <w:rsid w:val="00AD13A4"/>
    <w:rsid w:val="00AD17FD"/>
    <w:rsid w:val="00AD1E72"/>
    <w:rsid w:val="00AD2ACC"/>
    <w:rsid w:val="00AD331C"/>
    <w:rsid w:val="00AD46AF"/>
    <w:rsid w:val="00AD5934"/>
    <w:rsid w:val="00AD5C01"/>
    <w:rsid w:val="00AD5D04"/>
    <w:rsid w:val="00AD68F3"/>
    <w:rsid w:val="00AD706B"/>
    <w:rsid w:val="00AD7BE8"/>
    <w:rsid w:val="00AE09F6"/>
    <w:rsid w:val="00AE0C89"/>
    <w:rsid w:val="00AE0F88"/>
    <w:rsid w:val="00AE14D9"/>
    <w:rsid w:val="00AE14FE"/>
    <w:rsid w:val="00AE1AFB"/>
    <w:rsid w:val="00AE294B"/>
    <w:rsid w:val="00AE35BE"/>
    <w:rsid w:val="00AE386D"/>
    <w:rsid w:val="00AE4CEC"/>
    <w:rsid w:val="00AE4D22"/>
    <w:rsid w:val="00AE4FFA"/>
    <w:rsid w:val="00AE5559"/>
    <w:rsid w:val="00AE5F45"/>
    <w:rsid w:val="00AE6EC0"/>
    <w:rsid w:val="00AE6F35"/>
    <w:rsid w:val="00AE71D1"/>
    <w:rsid w:val="00AE7A68"/>
    <w:rsid w:val="00AF1EF7"/>
    <w:rsid w:val="00AF345E"/>
    <w:rsid w:val="00AF4A57"/>
    <w:rsid w:val="00AF59CE"/>
    <w:rsid w:val="00AF66E9"/>
    <w:rsid w:val="00AF6CC0"/>
    <w:rsid w:val="00B01925"/>
    <w:rsid w:val="00B01A2B"/>
    <w:rsid w:val="00B01A69"/>
    <w:rsid w:val="00B01F4D"/>
    <w:rsid w:val="00B02E23"/>
    <w:rsid w:val="00B04718"/>
    <w:rsid w:val="00B05B8B"/>
    <w:rsid w:val="00B06759"/>
    <w:rsid w:val="00B06773"/>
    <w:rsid w:val="00B07185"/>
    <w:rsid w:val="00B07661"/>
    <w:rsid w:val="00B0773D"/>
    <w:rsid w:val="00B0783D"/>
    <w:rsid w:val="00B07970"/>
    <w:rsid w:val="00B101E3"/>
    <w:rsid w:val="00B10AF3"/>
    <w:rsid w:val="00B1145F"/>
    <w:rsid w:val="00B11B7D"/>
    <w:rsid w:val="00B13243"/>
    <w:rsid w:val="00B137EE"/>
    <w:rsid w:val="00B14B9E"/>
    <w:rsid w:val="00B15008"/>
    <w:rsid w:val="00B152D4"/>
    <w:rsid w:val="00B155C7"/>
    <w:rsid w:val="00B16A66"/>
    <w:rsid w:val="00B16BB8"/>
    <w:rsid w:val="00B16F02"/>
    <w:rsid w:val="00B2053E"/>
    <w:rsid w:val="00B21CCB"/>
    <w:rsid w:val="00B2208F"/>
    <w:rsid w:val="00B23975"/>
    <w:rsid w:val="00B2455B"/>
    <w:rsid w:val="00B246B9"/>
    <w:rsid w:val="00B24DAE"/>
    <w:rsid w:val="00B253C1"/>
    <w:rsid w:val="00B25530"/>
    <w:rsid w:val="00B25F6A"/>
    <w:rsid w:val="00B263A2"/>
    <w:rsid w:val="00B268A3"/>
    <w:rsid w:val="00B26AE5"/>
    <w:rsid w:val="00B27485"/>
    <w:rsid w:val="00B3063B"/>
    <w:rsid w:val="00B307BA"/>
    <w:rsid w:val="00B30D61"/>
    <w:rsid w:val="00B30E70"/>
    <w:rsid w:val="00B31AAD"/>
    <w:rsid w:val="00B32299"/>
    <w:rsid w:val="00B361EA"/>
    <w:rsid w:val="00B36B06"/>
    <w:rsid w:val="00B376FE"/>
    <w:rsid w:val="00B37ED6"/>
    <w:rsid w:val="00B40504"/>
    <w:rsid w:val="00B416D1"/>
    <w:rsid w:val="00B43420"/>
    <w:rsid w:val="00B43C62"/>
    <w:rsid w:val="00B45756"/>
    <w:rsid w:val="00B461BB"/>
    <w:rsid w:val="00B46D67"/>
    <w:rsid w:val="00B501E2"/>
    <w:rsid w:val="00B50217"/>
    <w:rsid w:val="00B50290"/>
    <w:rsid w:val="00B5092F"/>
    <w:rsid w:val="00B5118D"/>
    <w:rsid w:val="00B51839"/>
    <w:rsid w:val="00B51CC6"/>
    <w:rsid w:val="00B52D18"/>
    <w:rsid w:val="00B52F43"/>
    <w:rsid w:val="00B54B58"/>
    <w:rsid w:val="00B54F1D"/>
    <w:rsid w:val="00B55F61"/>
    <w:rsid w:val="00B569DF"/>
    <w:rsid w:val="00B579C4"/>
    <w:rsid w:val="00B61348"/>
    <w:rsid w:val="00B61577"/>
    <w:rsid w:val="00B61D30"/>
    <w:rsid w:val="00B629D6"/>
    <w:rsid w:val="00B644D2"/>
    <w:rsid w:val="00B647A9"/>
    <w:rsid w:val="00B64FD4"/>
    <w:rsid w:val="00B65A57"/>
    <w:rsid w:val="00B65C98"/>
    <w:rsid w:val="00B67092"/>
    <w:rsid w:val="00B67E97"/>
    <w:rsid w:val="00B67EEE"/>
    <w:rsid w:val="00B707B8"/>
    <w:rsid w:val="00B711B7"/>
    <w:rsid w:val="00B711C3"/>
    <w:rsid w:val="00B71497"/>
    <w:rsid w:val="00B721A3"/>
    <w:rsid w:val="00B74E2D"/>
    <w:rsid w:val="00B74FED"/>
    <w:rsid w:val="00B75129"/>
    <w:rsid w:val="00B7582E"/>
    <w:rsid w:val="00B7611A"/>
    <w:rsid w:val="00B7792C"/>
    <w:rsid w:val="00B809A9"/>
    <w:rsid w:val="00B81869"/>
    <w:rsid w:val="00B823F8"/>
    <w:rsid w:val="00B825C6"/>
    <w:rsid w:val="00B82B2D"/>
    <w:rsid w:val="00B83D6E"/>
    <w:rsid w:val="00B84883"/>
    <w:rsid w:val="00B852D3"/>
    <w:rsid w:val="00B85F7F"/>
    <w:rsid w:val="00B86057"/>
    <w:rsid w:val="00B86112"/>
    <w:rsid w:val="00B86672"/>
    <w:rsid w:val="00B878DA"/>
    <w:rsid w:val="00B905E7"/>
    <w:rsid w:val="00B90F7E"/>
    <w:rsid w:val="00B910AC"/>
    <w:rsid w:val="00B915B4"/>
    <w:rsid w:val="00B91982"/>
    <w:rsid w:val="00B91B8D"/>
    <w:rsid w:val="00B9211C"/>
    <w:rsid w:val="00B9234B"/>
    <w:rsid w:val="00B92E48"/>
    <w:rsid w:val="00B92E71"/>
    <w:rsid w:val="00B931FB"/>
    <w:rsid w:val="00B933DC"/>
    <w:rsid w:val="00B93B23"/>
    <w:rsid w:val="00B94B87"/>
    <w:rsid w:val="00B96445"/>
    <w:rsid w:val="00B96483"/>
    <w:rsid w:val="00B97D31"/>
    <w:rsid w:val="00BA0885"/>
    <w:rsid w:val="00BA1B9B"/>
    <w:rsid w:val="00BA201B"/>
    <w:rsid w:val="00BA2937"/>
    <w:rsid w:val="00BA311B"/>
    <w:rsid w:val="00BA4182"/>
    <w:rsid w:val="00BA5565"/>
    <w:rsid w:val="00BA5D2F"/>
    <w:rsid w:val="00BA6443"/>
    <w:rsid w:val="00BA6EC5"/>
    <w:rsid w:val="00BA73A6"/>
    <w:rsid w:val="00BA7472"/>
    <w:rsid w:val="00BA7AB0"/>
    <w:rsid w:val="00BB0119"/>
    <w:rsid w:val="00BB11C4"/>
    <w:rsid w:val="00BB2055"/>
    <w:rsid w:val="00BB2C3C"/>
    <w:rsid w:val="00BB2F9D"/>
    <w:rsid w:val="00BB3229"/>
    <w:rsid w:val="00BB3AC5"/>
    <w:rsid w:val="00BB3F00"/>
    <w:rsid w:val="00BB3F55"/>
    <w:rsid w:val="00BB5D6E"/>
    <w:rsid w:val="00BB636F"/>
    <w:rsid w:val="00BC0415"/>
    <w:rsid w:val="00BC093D"/>
    <w:rsid w:val="00BC0DA3"/>
    <w:rsid w:val="00BC0F87"/>
    <w:rsid w:val="00BC10A6"/>
    <w:rsid w:val="00BC143D"/>
    <w:rsid w:val="00BC1AF9"/>
    <w:rsid w:val="00BC209D"/>
    <w:rsid w:val="00BC2616"/>
    <w:rsid w:val="00BC2760"/>
    <w:rsid w:val="00BC2D5F"/>
    <w:rsid w:val="00BC302A"/>
    <w:rsid w:val="00BC3B04"/>
    <w:rsid w:val="00BC43FC"/>
    <w:rsid w:val="00BC4608"/>
    <w:rsid w:val="00BC482B"/>
    <w:rsid w:val="00BC518B"/>
    <w:rsid w:val="00BC530B"/>
    <w:rsid w:val="00BC559F"/>
    <w:rsid w:val="00BC6614"/>
    <w:rsid w:val="00BC6CB8"/>
    <w:rsid w:val="00BC71FF"/>
    <w:rsid w:val="00BC725F"/>
    <w:rsid w:val="00BC7EB6"/>
    <w:rsid w:val="00BD017C"/>
    <w:rsid w:val="00BD0D31"/>
    <w:rsid w:val="00BD11F5"/>
    <w:rsid w:val="00BD19AD"/>
    <w:rsid w:val="00BD20F1"/>
    <w:rsid w:val="00BD31D7"/>
    <w:rsid w:val="00BD3561"/>
    <w:rsid w:val="00BD37D8"/>
    <w:rsid w:val="00BD3CF7"/>
    <w:rsid w:val="00BD4292"/>
    <w:rsid w:val="00BD490F"/>
    <w:rsid w:val="00BD4EE0"/>
    <w:rsid w:val="00BD61C2"/>
    <w:rsid w:val="00BD6A99"/>
    <w:rsid w:val="00BD6DD6"/>
    <w:rsid w:val="00BD71C3"/>
    <w:rsid w:val="00BD740F"/>
    <w:rsid w:val="00BD7731"/>
    <w:rsid w:val="00BE0231"/>
    <w:rsid w:val="00BE0D2A"/>
    <w:rsid w:val="00BE0E00"/>
    <w:rsid w:val="00BE1540"/>
    <w:rsid w:val="00BE3316"/>
    <w:rsid w:val="00BE3906"/>
    <w:rsid w:val="00BE3A51"/>
    <w:rsid w:val="00BE4040"/>
    <w:rsid w:val="00BE5019"/>
    <w:rsid w:val="00BE52A0"/>
    <w:rsid w:val="00BE54EC"/>
    <w:rsid w:val="00BE57E1"/>
    <w:rsid w:val="00BE64C0"/>
    <w:rsid w:val="00BE651E"/>
    <w:rsid w:val="00BE74FE"/>
    <w:rsid w:val="00BE75F5"/>
    <w:rsid w:val="00BE76F2"/>
    <w:rsid w:val="00BF087E"/>
    <w:rsid w:val="00BF0AA4"/>
    <w:rsid w:val="00BF1397"/>
    <w:rsid w:val="00BF1D49"/>
    <w:rsid w:val="00BF1EAD"/>
    <w:rsid w:val="00BF2109"/>
    <w:rsid w:val="00BF2245"/>
    <w:rsid w:val="00BF2499"/>
    <w:rsid w:val="00BF3047"/>
    <w:rsid w:val="00BF3767"/>
    <w:rsid w:val="00BF3AA2"/>
    <w:rsid w:val="00BF3AD9"/>
    <w:rsid w:val="00BF3C55"/>
    <w:rsid w:val="00BF4141"/>
    <w:rsid w:val="00BF469C"/>
    <w:rsid w:val="00BF481F"/>
    <w:rsid w:val="00BF4B30"/>
    <w:rsid w:val="00BF4F18"/>
    <w:rsid w:val="00BF5088"/>
    <w:rsid w:val="00BF5702"/>
    <w:rsid w:val="00BF570A"/>
    <w:rsid w:val="00BF61A6"/>
    <w:rsid w:val="00BF61C0"/>
    <w:rsid w:val="00BF61DD"/>
    <w:rsid w:val="00BF63E9"/>
    <w:rsid w:val="00BF6890"/>
    <w:rsid w:val="00BF69F6"/>
    <w:rsid w:val="00BF71CA"/>
    <w:rsid w:val="00BF73C0"/>
    <w:rsid w:val="00BF7B0B"/>
    <w:rsid w:val="00BF7BFD"/>
    <w:rsid w:val="00BF7CBD"/>
    <w:rsid w:val="00C00526"/>
    <w:rsid w:val="00C01050"/>
    <w:rsid w:val="00C02624"/>
    <w:rsid w:val="00C026F3"/>
    <w:rsid w:val="00C027FC"/>
    <w:rsid w:val="00C02A89"/>
    <w:rsid w:val="00C02BF1"/>
    <w:rsid w:val="00C033F0"/>
    <w:rsid w:val="00C034BD"/>
    <w:rsid w:val="00C04730"/>
    <w:rsid w:val="00C047B0"/>
    <w:rsid w:val="00C04984"/>
    <w:rsid w:val="00C04B46"/>
    <w:rsid w:val="00C0551B"/>
    <w:rsid w:val="00C05601"/>
    <w:rsid w:val="00C05621"/>
    <w:rsid w:val="00C05781"/>
    <w:rsid w:val="00C0579B"/>
    <w:rsid w:val="00C058F7"/>
    <w:rsid w:val="00C05BDB"/>
    <w:rsid w:val="00C066C7"/>
    <w:rsid w:val="00C072F8"/>
    <w:rsid w:val="00C07A53"/>
    <w:rsid w:val="00C07D4C"/>
    <w:rsid w:val="00C10584"/>
    <w:rsid w:val="00C114BE"/>
    <w:rsid w:val="00C117BE"/>
    <w:rsid w:val="00C11BA2"/>
    <w:rsid w:val="00C12038"/>
    <w:rsid w:val="00C12331"/>
    <w:rsid w:val="00C14105"/>
    <w:rsid w:val="00C142BC"/>
    <w:rsid w:val="00C1483C"/>
    <w:rsid w:val="00C14963"/>
    <w:rsid w:val="00C14CED"/>
    <w:rsid w:val="00C15306"/>
    <w:rsid w:val="00C15D3B"/>
    <w:rsid w:val="00C16131"/>
    <w:rsid w:val="00C16873"/>
    <w:rsid w:val="00C1799D"/>
    <w:rsid w:val="00C17D04"/>
    <w:rsid w:val="00C20567"/>
    <w:rsid w:val="00C20EAE"/>
    <w:rsid w:val="00C222E8"/>
    <w:rsid w:val="00C224EB"/>
    <w:rsid w:val="00C22D20"/>
    <w:rsid w:val="00C23D4C"/>
    <w:rsid w:val="00C244CD"/>
    <w:rsid w:val="00C25403"/>
    <w:rsid w:val="00C264BD"/>
    <w:rsid w:val="00C30F1D"/>
    <w:rsid w:val="00C3106D"/>
    <w:rsid w:val="00C315EE"/>
    <w:rsid w:val="00C3165A"/>
    <w:rsid w:val="00C31DCF"/>
    <w:rsid w:val="00C33BC1"/>
    <w:rsid w:val="00C35175"/>
    <w:rsid w:val="00C35987"/>
    <w:rsid w:val="00C35A49"/>
    <w:rsid w:val="00C35A58"/>
    <w:rsid w:val="00C36428"/>
    <w:rsid w:val="00C36735"/>
    <w:rsid w:val="00C368E3"/>
    <w:rsid w:val="00C36FCD"/>
    <w:rsid w:val="00C37B70"/>
    <w:rsid w:val="00C37E32"/>
    <w:rsid w:val="00C40492"/>
    <w:rsid w:val="00C4053B"/>
    <w:rsid w:val="00C40577"/>
    <w:rsid w:val="00C41DF4"/>
    <w:rsid w:val="00C42573"/>
    <w:rsid w:val="00C445AE"/>
    <w:rsid w:val="00C446FE"/>
    <w:rsid w:val="00C44840"/>
    <w:rsid w:val="00C4630A"/>
    <w:rsid w:val="00C4663A"/>
    <w:rsid w:val="00C46B67"/>
    <w:rsid w:val="00C46C76"/>
    <w:rsid w:val="00C46D8F"/>
    <w:rsid w:val="00C47101"/>
    <w:rsid w:val="00C4736F"/>
    <w:rsid w:val="00C47BAB"/>
    <w:rsid w:val="00C50596"/>
    <w:rsid w:val="00C50A14"/>
    <w:rsid w:val="00C50A81"/>
    <w:rsid w:val="00C511D9"/>
    <w:rsid w:val="00C51940"/>
    <w:rsid w:val="00C52821"/>
    <w:rsid w:val="00C528DA"/>
    <w:rsid w:val="00C53146"/>
    <w:rsid w:val="00C53D14"/>
    <w:rsid w:val="00C5565A"/>
    <w:rsid w:val="00C55708"/>
    <w:rsid w:val="00C55BAF"/>
    <w:rsid w:val="00C56B6D"/>
    <w:rsid w:val="00C60792"/>
    <w:rsid w:val="00C6127F"/>
    <w:rsid w:val="00C61330"/>
    <w:rsid w:val="00C6141C"/>
    <w:rsid w:val="00C6166D"/>
    <w:rsid w:val="00C62BE8"/>
    <w:rsid w:val="00C62D29"/>
    <w:rsid w:val="00C647CF"/>
    <w:rsid w:val="00C64970"/>
    <w:rsid w:val="00C657D8"/>
    <w:rsid w:val="00C65893"/>
    <w:rsid w:val="00C66611"/>
    <w:rsid w:val="00C67393"/>
    <w:rsid w:val="00C707C3"/>
    <w:rsid w:val="00C71A66"/>
    <w:rsid w:val="00C725F1"/>
    <w:rsid w:val="00C7353E"/>
    <w:rsid w:val="00C73750"/>
    <w:rsid w:val="00C73880"/>
    <w:rsid w:val="00C748EB"/>
    <w:rsid w:val="00C74CA3"/>
    <w:rsid w:val="00C74E3E"/>
    <w:rsid w:val="00C75D68"/>
    <w:rsid w:val="00C7699D"/>
    <w:rsid w:val="00C77C6D"/>
    <w:rsid w:val="00C77E4E"/>
    <w:rsid w:val="00C80EFC"/>
    <w:rsid w:val="00C82B89"/>
    <w:rsid w:val="00C83500"/>
    <w:rsid w:val="00C847C7"/>
    <w:rsid w:val="00C8505D"/>
    <w:rsid w:val="00C852C7"/>
    <w:rsid w:val="00C8555E"/>
    <w:rsid w:val="00C856D4"/>
    <w:rsid w:val="00C859A6"/>
    <w:rsid w:val="00C85A23"/>
    <w:rsid w:val="00C85A54"/>
    <w:rsid w:val="00C85A62"/>
    <w:rsid w:val="00C862DB"/>
    <w:rsid w:val="00C86435"/>
    <w:rsid w:val="00C871CD"/>
    <w:rsid w:val="00C878D7"/>
    <w:rsid w:val="00C90A88"/>
    <w:rsid w:val="00C911A3"/>
    <w:rsid w:val="00C9172B"/>
    <w:rsid w:val="00C92181"/>
    <w:rsid w:val="00C926AB"/>
    <w:rsid w:val="00C93902"/>
    <w:rsid w:val="00C93B54"/>
    <w:rsid w:val="00C93D82"/>
    <w:rsid w:val="00C940EE"/>
    <w:rsid w:val="00C9585F"/>
    <w:rsid w:val="00C970DD"/>
    <w:rsid w:val="00CA1415"/>
    <w:rsid w:val="00CA1936"/>
    <w:rsid w:val="00CA3965"/>
    <w:rsid w:val="00CA4EDC"/>
    <w:rsid w:val="00CA4F06"/>
    <w:rsid w:val="00CA5C57"/>
    <w:rsid w:val="00CA65E7"/>
    <w:rsid w:val="00CA6AA4"/>
    <w:rsid w:val="00CA7167"/>
    <w:rsid w:val="00CA71A2"/>
    <w:rsid w:val="00CA71F1"/>
    <w:rsid w:val="00CA7F84"/>
    <w:rsid w:val="00CB0EB0"/>
    <w:rsid w:val="00CB1045"/>
    <w:rsid w:val="00CB1438"/>
    <w:rsid w:val="00CB26D5"/>
    <w:rsid w:val="00CB379E"/>
    <w:rsid w:val="00CB58D1"/>
    <w:rsid w:val="00CB686D"/>
    <w:rsid w:val="00CB6D4D"/>
    <w:rsid w:val="00CB6F08"/>
    <w:rsid w:val="00CB6F5E"/>
    <w:rsid w:val="00CB71F2"/>
    <w:rsid w:val="00CC0283"/>
    <w:rsid w:val="00CC0637"/>
    <w:rsid w:val="00CC219F"/>
    <w:rsid w:val="00CC2844"/>
    <w:rsid w:val="00CC2B3D"/>
    <w:rsid w:val="00CC309C"/>
    <w:rsid w:val="00CC312C"/>
    <w:rsid w:val="00CC425A"/>
    <w:rsid w:val="00CC46AB"/>
    <w:rsid w:val="00CC4CCF"/>
    <w:rsid w:val="00CC545D"/>
    <w:rsid w:val="00CC5515"/>
    <w:rsid w:val="00CC5E4D"/>
    <w:rsid w:val="00CC7D37"/>
    <w:rsid w:val="00CD1641"/>
    <w:rsid w:val="00CD2790"/>
    <w:rsid w:val="00CD27BA"/>
    <w:rsid w:val="00CD29B8"/>
    <w:rsid w:val="00CD37C6"/>
    <w:rsid w:val="00CD39F0"/>
    <w:rsid w:val="00CD4226"/>
    <w:rsid w:val="00CD5336"/>
    <w:rsid w:val="00CD5403"/>
    <w:rsid w:val="00CD5B38"/>
    <w:rsid w:val="00CD749C"/>
    <w:rsid w:val="00CD79A1"/>
    <w:rsid w:val="00CE02C8"/>
    <w:rsid w:val="00CE07B6"/>
    <w:rsid w:val="00CE09D2"/>
    <w:rsid w:val="00CE0EC9"/>
    <w:rsid w:val="00CE1BF3"/>
    <w:rsid w:val="00CE1F73"/>
    <w:rsid w:val="00CE2180"/>
    <w:rsid w:val="00CE2D3F"/>
    <w:rsid w:val="00CE355A"/>
    <w:rsid w:val="00CE4F4B"/>
    <w:rsid w:val="00CE597F"/>
    <w:rsid w:val="00CE6095"/>
    <w:rsid w:val="00CE66E8"/>
    <w:rsid w:val="00CE6807"/>
    <w:rsid w:val="00CF0095"/>
    <w:rsid w:val="00CF0BED"/>
    <w:rsid w:val="00CF104C"/>
    <w:rsid w:val="00CF11D9"/>
    <w:rsid w:val="00CF1CB0"/>
    <w:rsid w:val="00CF2335"/>
    <w:rsid w:val="00CF23B3"/>
    <w:rsid w:val="00CF34B7"/>
    <w:rsid w:val="00CF3B9C"/>
    <w:rsid w:val="00CF3DF5"/>
    <w:rsid w:val="00CF52AF"/>
    <w:rsid w:val="00CF5818"/>
    <w:rsid w:val="00CF5990"/>
    <w:rsid w:val="00CF5B2A"/>
    <w:rsid w:val="00CF61AD"/>
    <w:rsid w:val="00D00ADB"/>
    <w:rsid w:val="00D01E78"/>
    <w:rsid w:val="00D02119"/>
    <w:rsid w:val="00D02720"/>
    <w:rsid w:val="00D02F46"/>
    <w:rsid w:val="00D03BB5"/>
    <w:rsid w:val="00D040DB"/>
    <w:rsid w:val="00D04131"/>
    <w:rsid w:val="00D0442F"/>
    <w:rsid w:val="00D07789"/>
    <w:rsid w:val="00D10384"/>
    <w:rsid w:val="00D11864"/>
    <w:rsid w:val="00D12FFB"/>
    <w:rsid w:val="00D13AB7"/>
    <w:rsid w:val="00D144F2"/>
    <w:rsid w:val="00D14F32"/>
    <w:rsid w:val="00D1588B"/>
    <w:rsid w:val="00D15A41"/>
    <w:rsid w:val="00D15D67"/>
    <w:rsid w:val="00D16418"/>
    <w:rsid w:val="00D16994"/>
    <w:rsid w:val="00D16CD3"/>
    <w:rsid w:val="00D17CA2"/>
    <w:rsid w:val="00D20253"/>
    <w:rsid w:val="00D20B86"/>
    <w:rsid w:val="00D21085"/>
    <w:rsid w:val="00D22476"/>
    <w:rsid w:val="00D22562"/>
    <w:rsid w:val="00D227F9"/>
    <w:rsid w:val="00D2298C"/>
    <w:rsid w:val="00D23234"/>
    <w:rsid w:val="00D2352B"/>
    <w:rsid w:val="00D235B5"/>
    <w:rsid w:val="00D24509"/>
    <w:rsid w:val="00D25397"/>
    <w:rsid w:val="00D255C3"/>
    <w:rsid w:val="00D25C2A"/>
    <w:rsid w:val="00D26586"/>
    <w:rsid w:val="00D27365"/>
    <w:rsid w:val="00D27465"/>
    <w:rsid w:val="00D2763F"/>
    <w:rsid w:val="00D277A1"/>
    <w:rsid w:val="00D30269"/>
    <w:rsid w:val="00D3065F"/>
    <w:rsid w:val="00D31096"/>
    <w:rsid w:val="00D31D87"/>
    <w:rsid w:val="00D32345"/>
    <w:rsid w:val="00D329FC"/>
    <w:rsid w:val="00D32BB9"/>
    <w:rsid w:val="00D32FAE"/>
    <w:rsid w:val="00D334DB"/>
    <w:rsid w:val="00D33629"/>
    <w:rsid w:val="00D336CC"/>
    <w:rsid w:val="00D3468E"/>
    <w:rsid w:val="00D34EC0"/>
    <w:rsid w:val="00D35768"/>
    <w:rsid w:val="00D35BCC"/>
    <w:rsid w:val="00D35DA7"/>
    <w:rsid w:val="00D36913"/>
    <w:rsid w:val="00D374AF"/>
    <w:rsid w:val="00D4037B"/>
    <w:rsid w:val="00D403BB"/>
    <w:rsid w:val="00D4045B"/>
    <w:rsid w:val="00D41584"/>
    <w:rsid w:val="00D4175F"/>
    <w:rsid w:val="00D42959"/>
    <w:rsid w:val="00D43799"/>
    <w:rsid w:val="00D44227"/>
    <w:rsid w:val="00D47909"/>
    <w:rsid w:val="00D47F74"/>
    <w:rsid w:val="00D50064"/>
    <w:rsid w:val="00D5037B"/>
    <w:rsid w:val="00D50922"/>
    <w:rsid w:val="00D50952"/>
    <w:rsid w:val="00D50B29"/>
    <w:rsid w:val="00D511E3"/>
    <w:rsid w:val="00D5128A"/>
    <w:rsid w:val="00D51C2A"/>
    <w:rsid w:val="00D52395"/>
    <w:rsid w:val="00D52F38"/>
    <w:rsid w:val="00D53076"/>
    <w:rsid w:val="00D536ED"/>
    <w:rsid w:val="00D5413B"/>
    <w:rsid w:val="00D5474D"/>
    <w:rsid w:val="00D54D4C"/>
    <w:rsid w:val="00D54E78"/>
    <w:rsid w:val="00D5559A"/>
    <w:rsid w:val="00D56A09"/>
    <w:rsid w:val="00D60001"/>
    <w:rsid w:val="00D61382"/>
    <w:rsid w:val="00D6207F"/>
    <w:rsid w:val="00D629EB"/>
    <w:rsid w:val="00D62B75"/>
    <w:rsid w:val="00D64358"/>
    <w:rsid w:val="00D64A5C"/>
    <w:rsid w:val="00D64C37"/>
    <w:rsid w:val="00D64DD2"/>
    <w:rsid w:val="00D668FC"/>
    <w:rsid w:val="00D6773C"/>
    <w:rsid w:val="00D70521"/>
    <w:rsid w:val="00D70654"/>
    <w:rsid w:val="00D70848"/>
    <w:rsid w:val="00D71365"/>
    <w:rsid w:val="00D713C0"/>
    <w:rsid w:val="00D7246B"/>
    <w:rsid w:val="00D72648"/>
    <w:rsid w:val="00D729EB"/>
    <w:rsid w:val="00D72D5F"/>
    <w:rsid w:val="00D72F44"/>
    <w:rsid w:val="00D7351F"/>
    <w:rsid w:val="00D738DC"/>
    <w:rsid w:val="00D74690"/>
    <w:rsid w:val="00D74D77"/>
    <w:rsid w:val="00D760DF"/>
    <w:rsid w:val="00D76268"/>
    <w:rsid w:val="00D76636"/>
    <w:rsid w:val="00D76A83"/>
    <w:rsid w:val="00D76C79"/>
    <w:rsid w:val="00D77BE8"/>
    <w:rsid w:val="00D805A0"/>
    <w:rsid w:val="00D815A6"/>
    <w:rsid w:val="00D8163A"/>
    <w:rsid w:val="00D81F23"/>
    <w:rsid w:val="00D82860"/>
    <w:rsid w:val="00D845B6"/>
    <w:rsid w:val="00D84C68"/>
    <w:rsid w:val="00D85445"/>
    <w:rsid w:val="00D86CED"/>
    <w:rsid w:val="00D87470"/>
    <w:rsid w:val="00D8766C"/>
    <w:rsid w:val="00D87DF1"/>
    <w:rsid w:val="00D9099A"/>
    <w:rsid w:val="00D91F99"/>
    <w:rsid w:val="00D93BA5"/>
    <w:rsid w:val="00D93FA8"/>
    <w:rsid w:val="00D9494F"/>
    <w:rsid w:val="00D95E68"/>
    <w:rsid w:val="00D96C9A"/>
    <w:rsid w:val="00DA0566"/>
    <w:rsid w:val="00DA160E"/>
    <w:rsid w:val="00DA1B2E"/>
    <w:rsid w:val="00DA4210"/>
    <w:rsid w:val="00DA44CC"/>
    <w:rsid w:val="00DA44ED"/>
    <w:rsid w:val="00DA4A9C"/>
    <w:rsid w:val="00DA4CE6"/>
    <w:rsid w:val="00DA5410"/>
    <w:rsid w:val="00DA5AD1"/>
    <w:rsid w:val="00DA6376"/>
    <w:rsid w:val="00DA7EF3"/>
    <w:rsid w:val="00DB4DF8"/>
    <w:rsid w:val="00DB5722"/>
    <w:rsid w:val="00DB6195"/>
    <w:rsid w:val="00DB6630"/>
    <w:rsid w:val="00DB72F8"/>
    <w:rsid w:val="00DB751E"/>
    <w:rsid w:val="00DC12AE"/>
    <w:rsid w:val="00DC1372"/>
    <w:rsid w:val="00DC15F6"/>
    <w:rsid w:val="00DC1E2C"/>
    <w:rsid w:val="00DC2900"/>
    <w:rsid w:val="00DC2F14"/>
    <w:rsid w:val="00DC2F88"/>
    <w:rsid w:val="00DC47D3"/>
    <w:rsid w:val="00DC4E39"/>
    <w:rsid w:val="00DC5004"/>
    <w:rsid w:val="00DC519D"/>
    <w:rsid w:val="00DC537E"/>
    <w:rsid w:val="00DC542C"/>
    <w:rsid w:val="00DC56F8"/>
    <w:rsid w:val="00DC5D87"/>
    <w:rsid w:val="00DC5E88"/>
    <w:rsid w:val="00DC5FA0"/>
    <w:rsid w:val="00DC5FBD"/>
    <w:rsid w:val="00DC74FC"/>
    <w:rsid w:val="00DD0D30"/>
    <w:rsid w:val="00DD225F"/>
    <w:rsid w:val="00DD2E80"/>
    <w:rsid w:val="00DD34E4"/>
    <w:rsid w:val="00DD3C04"/>
    <w:rsid w:val="00DD3D13"/>
    <w:rsid w:val="00DD4AA0"/>
    <w:rsid w:val="00DD6447"/>
    <w:rsid w:val="00DD6DD6"/>
    <w:rsid w:val="00DD7310"/>
    <w:rsid w:val="00DE07D9"/>
    <w:rsid w:val="00DE2826"/>
    <w:rsid w:val="00DE312E"/>
    <w:rsid w:val="00DE3241"/>
    <w:rsid w:val="00DE3577"/>
    <w:rsid w:val="00DE415A"/>
    <w:rsid w:val="00DE483B"/>
    <w:rsid w:val="00DE5CC3"/>
    <w:rsid w:val="00DE608A"/>
    <w:rsid w:val="00DE71A4"/>
    <w:rsid w:val="00DE7DF9"/>
    <w:rsid w:val="00DF0266"/>
    <w:rsid w:val="00DF135C"/>
    <w:rsid w:val="00DF1503"/>
    <w:rsid w:val="00DF23D8"/>
    <w:rsid w:val="00DF4720"/>
    <w:rsid w:val="00DF47D1"/>
    <w:rsid w:val="00DF4C47"/>
    <w:rsid w:val="00DF5EC9"/>
    <w:rsid w:val="00DF6000"/>
    <w:rsid w:val="00DF74E3"/>
    <w:rsid w:val="00E0002D"/>
    <w:rsid w:val="00E00756"/>
    <w:rsid w:val="00E0089A"/>
    <w:rsid w:val="00E00BD0"/>
    <w:rsid w:val="00E01FA6"/>
    <w:rsid w:val="00E02F5F"/>
    <w:rsid w:val="00E04267"/>
    <w:rsid w:val="00E04585"/>
    <w:rsid w:val="00E04667"/>
    <w:rsid w:val="00E058AC"/>
    <w:rsid w:val="00E10087"/>
    <w:rsid w:val="00E1031C"/>
    <w:rsid w:val="00E11752"/>
    <w:rsid w:val="00E1252F"/>
    <w:rsid w:val="00E13092"/>
    <w:rsid w:val="00E13271"/>
    <w:rsid w:val="00E14588"/>
    <w:rsid w:val="00E148EC"/>
    <w:rsid w:val="00E14BAE"/>
    <w:rsid w:val="00E15259"/>
    <w:rsid w:val="00E16293"/>
    <w:rsid w:val="00E1773E"/>
    <w:rsid w:val="00E2000B"/>
    <w:rsid w:val="00E20D3C"/>
    <w:rsid w:val="00E2109E"/>
    <w:rsid w:val="00E21934"/>
    <w:rsid w:val="00E21ECC"/>
    <w:rsid w:val="00E220F8"/>
    <w:rsid w:val="00E221AD"/>
    <w:rsid w:val="00E227BE"/>
    <w:rsid w:val="00E233E1"/>
    <w:rsid w:val="00E234A7"/>
    <w:rsid w:val="00E238B8"/>
    <w:rsid w:val="00E23A4E"/>
    <w:rsid w:val="00E2461E"/>
    <w:rsid w:val="00E25242"/>
    <w:rsid w:val="00E25A55"/>
    <w:rsid w:val="00E25B32"/>
    <w:rsid w:val="00E26EFD"/>
    <w:rsid w:val="00E27231"/>
    <w:rsid w:val="00E27ABB"/>
    <w:rsid w:val="00E27B7F"/>
    <w:rsid w:val="00E27CC6"/>
    <w:rsid w:val="00E30D95"/>
    <w:rsid w:val="00E31F79"/>
    <w:rsid w:val="00E33586"/>
    <w:rsid w:val="00E3443F"/>
    <w:rsid w:val="00E35258"/>
    <w:rsid w:val="00E3559D"/>
    <w:rsid w:val="00E361AA"/>
    <w:rsid w:val="00E37EE7"/>
    <w:rsid w:val="00E40167"/>
    <w:rsid w:val="00E403A2"/>
    <w:rsid w:val="00E410D9"/>
    <w:rsid w:val="00E41798"/>
    <w:rsid w:val="00E41865"/>
    <w:rsid w:val="00E41ED0"/>
    <w:rsid w:val="00E42178"/>
    <w:rsid w:val="00E42A71"/>
    <w:rsid w:val="00E4395A"/>
    <w:rsid w:val="00E44189"/>
    <w:rsid w:val="00E447F5"/>
    <w:rsid w:val="00E45342"/>
    <w:rsid w:val="00E455E4"/>
    <w:rsid w:val="00E45FE7"/>
    <w:rsid w:val="00E46370"/>
    <w:rsid w:val="00E46381"/>
    <w:rsid w:val="00E47619"/>
    <w:rsid w:val="00E50775"/>
    <w:rsid w:val="00E50DB1"/>
    <w:rsid w:val="00E5119F"/>
    <w:rsid w:val="00E51D22"/>
    <w:rsid w:val="00E527E5"/>
    <w:rsid w:val="00E5360B"/>
    <w:rsid w:val="00E5378B"/>
    <w:rsid w:val="00E53B20"/>
    <w:rsid w:val="00E55243"/>
    <w:rsid w:val="00E5525E"/>
    <w:rsid w:val="00E55CCF"/>
    <w:rsid w:val="00E60186"/>
    <w:rsid w:val="00E60642"/>
    <w:rsid w:val="00E6263F"/>
    <w:rsid w:val="00E62D14"/>
    <w:rsid w:val="00E6334E"/>
    <w:rsid w:val="00E63E1A"/>
    <w:rsid w:val="00E63F43"/>
    <w:rsid w:val="00E648AF"/>
    <w:rsid w:val="00E6642F"/>
    <w:rsid w:val="00E6698E"/>
    <w:rsid w:val="00E66BBD"/>
    <w:rsid w:val="00E6703B"/>
    <w:rsid w:val="00E6756D"/>
    <w:rsid w:val="00E7042B"/>
    <w:rsid w:val="00E70963"/>
    <w:rsid w:val="00E71443"/>
    <w:rsid w:val="00E72051"/>
    <w:rsid w:val="00E723FD"/>
    <w:rsid w:val="00E72538"/>
    <w:rsid w:val="00E73030"/>
    <w:rsid w:val="00E731E3"/>
    <w:rsid w:val="00E73AE9"/>
    <w:rsid w:val="00E73FC5"/>
    <w:rsid w:val="00E742BF"/>
    <w:rsid w:val="00E75109"/>
    <w:rsid w:val="00E75D38"/>
    <w:rsid w:val="00E75F9F"/>
    <w:rsid w:val="00E76B88"/>
    <w:rsid w:val="00E7794D"/>
    <w:rsid w:val="00E80151"/>
    <w:rsid w:val="00E80633"/>
    <w:rsid w:val="00E81025"/>
    <w:rsid w:val="00E81A6F"/>
    <w:rsid w:val="00E8220B"/>
    <w:rsid w:val="00E828AD"/>
    <w:rsid w:val="00E83320"/>
    <w:rsid w:val="00E8409D"/>
    <w:rsid w:val="00E841AA"/>
    <w:rsid w:val="00E84254"/>
    <w:rsid w:val="00E84CC4"/>
    <w:rsid w:val="00E851C6"/>
    <w:rsid w:val="00E86513"/>
    <w:rsid w:val="00E86C2B"/>
    <w:rsid w:val="00E86D23"/>
    <w:rsid w:val="00E87791"/>
    <w:rsid w:val="00E87CF4"/>
    <w:rsid w:val="00E87DF1"/>
    <w:rsid w:val="00E9035E"/>
    <w:rsid w:val="00E9276E"/>
    <w:rsid w:val="00E927E2"/>
    <w:rsid w:val="00E933C2"/>
    <w:rsid w:val="00E94A32"/>
    <w:rsid w:val="00E94CF8"/>
    <w:rsid w:val="00E9569B"/>
    <w:rsid w:val="00E960DC"/>
    <w:rsid w:val="00E96CD7"/>
    <w:rsid w:val="00EA021F"/>
    <w:rsid w:val="00EA030D"/>
    <w:rsid w:val="00EA06FA"/>
    <w:rsid w:val="00EA07D3"/>
    <w:rsid w:val="00EA0910"/>
    <w:rsid w:val="00EA14B7"/>
    <w:rsid w:val="00EA1760"/>
    <w:rsid w:val="00EA1CB8"/>
    <w:rsid w:val="00EA2643"/>
    <w:rsid w:val="00EA2B74"/>
    <w:rsid w:val="00EA32BE"/>
    <w:rsid w:val="00EA34C9"/>
    <w:rsid w:val="00EA38ED"/>
    <w:rsid w:val="00EA43E2"/>
    <w:rsid w:val="00EA48A0"/>
    <w:rsid w:val="00EA4AC2"/>
    <w:rsid w:val="00EA4C73"/>
    <w:rsid w:val="00EA5C16"/>
    <w:rsid w:val="00EA6A84"/>
    <w:rsid w:val="00EA6AB2"/>
    <w:rsid w:val="00EA7B3E"/>
    <w:rsid w:val="00EB02A2"/>
    <w:rsid w:val="00EB0A5C"/>
    <w:rsid w:val="00EB1804"/>
    <w:rsid w:val="00EB25F3"/>
    <w:rsid w:val="00EB38C1"/>
    <w:rsid w:val="00EB3DB2"/>
    <w:rsid w:val="00EB4EA8"/>
    <w:rsid w:val="00EB4F8B"/>
    <w:rsid w:val="00EB5618"/>
    <w:rsid w:val="00EB63B0"/>
    <w:rsid w:val="00EB7167"/>
    <w:rsid w:val="00EB7C18"/>
    <w:rsid w:val="00EC11D5"/>
    <w:rsid w:val="00EC1673"/>
    <w:rsid w:val="00EC1947"/>
    <w:rsid w:val="00EC28BD"/>
    <w:rsid w:val="00EC333F"/>
    <w:rsid w:val="00EC43C7"/>
    <w:rsid w:val="00EC620A"/>
    <w:rsid w:val="00EC6A06"/>
    <w:rsid w:val="00EC6E68"/>
    <w:rsid w:val="00ED0648"/>
    <w:rsid w:val="00ED1B1B"/>
    <w:rsid w:val="00ED1F1E"/>
    <w:rsid w:val="00ED2453"/>
    <w:rsid w:val="00ED2BFF"/>
    <w:rsid w:val="00ED2E4D"/>
    <w:rsid w:val="00ED3A62"/>
    <w:rsid w:val="00ED4DC3"/>
    <w:rsid w:val="00ED5CB4"/>
    <w:rsid w:val="00ED6E5E"/>
    <w:rsid w:val="00ED7087"/>
    <w:rsid w:val="00ED75B7"/>
    <w:rsid w:val="00EE20D1"/>
    <w:rsid w:val="00EE2586"/>
    <w:rsid w:val="00EE2E34"/>
    <w:rsid w:val="00EE36D5"/>
    <w:rsid w:val="00EE3BD1"/>
    <w:rsid w:val="00EE50D0"/>
    <w:rsid w:val="00EE5184"/>
    <w:rsid w:val="00EE57DD"/>
    <w:rsid w:val="00EE6679"/>
    <w:rsid w:val="00EE7232"/>
    <w:rsid w:val="00EE7361"/>
    <w:rsid w:val="00EF1443"/>
    <w:rsid w:val="00EF27DF"/>
    <w:rsid w:val="00EF28C0"/>
    <w:rsid w:val="00EF2FEA"/>
    <w:rsid w:val="00EF38FA"/>
    <w:rsid w:val="00EF3F4F"/>
    <w:rsid w:val="00EF4EF8"/>
    <w:rsid w:val="00EF669B"/>
    <w:rsid w:val="00EF66D7"/>
    <w:rsid w:val="00EF6E37"/>
    <w:rsid w:val="00EF6FE4"/>
    <w:rsid w:val="00EF7913"/>
    <w:rsid w:val="00EF7D27"/>
    <w:rsid w:val="00EF7EDF"/>
    <w:rsid w:val="00EF7F3D"/>
    <w:rsid w:val="00F0034E"/>
    <w:rsid w:val="00F009DE"/>
    <w:rsid w:val="00F00D12"/>
    <w:rsid w:val="00F012F8"/>
    <w:rsid w:val="00F0138C"/>
    <w:rsid w:val="00F013BC"/>
    <w:rsid w:val="00F01858"/>
    <w:rsid w:val="00F01BA7"/>
    <w:rsid w:val="00F01DEE"/>
    <w:rsid w:val="00F02527"/>
    <w:rsid w:val="00F030CF"/>
    <w:rsid w:val="00F0339F"/>
    <w:rsid w:val="00F04CC0"/>
    <w:rsid w:val="00F06DC6"/>
    <w:rsid w:val="00F1001E"/>
    <w:rsid w:val="00F108EB"/>
    <w:rsid w:val="00F10E49"/>
    <w:rsid w:val="00F11647"/>
    <w:rsid w:val="00F12286"/>
    <w:rsid w:val="00F12493"/>
    <w:rsid w:val="00F13563"/>
    <w:rsid w:val="00F13AF0"/>
    <w:rsid w:val="00F145F1"/>
    <w:rsid w:val="00F146B4"/>
    <w:rsid w:val="00F16AB5"/>
    <w:rsid w:val="00F16E01"/>
    <w:rsid w:val="00F20D89"/>
    <w:rsid w:val="00F2194E"/>
    <w:rsid w:val="00F21961"/>
    <w:rsid w:val="00F21FBC"/>
    <w:rsid w:val="00F2242F"/>
    <w:rsid w:val="00F22482"/>
    <w:rsid w:val="00F2271D"/>
    <w:rsid w:val="00F2337A"/>
    <w:rsid w:val="00F2375E"/>
    <w:rsid w:val="00F24A24"/>
    <w:rsid w:val="00F254AE"/>
    <w:rsid w:val="00F254C5"/>
    <w:rsid w:val="00F2618C"/>
    <w:rsid w:val="00F2764F"/>
    <w:rsid w:val="00F30488"/>
    <w:rsid w:val="00F30CCC"/>
    <w:rsid w:val="00F311F0"/>
    <w:rsid w:val="00F321C3"/>
    <w:rsid w:val="00F324A7"/>
    <w:rsid w:val="00F327EB"/>
    <w:rsid w:val="00F341C8"/>
    <w:rsid w:val="00F353E4"/>
    <w:rsid w:val="00F35A0A"/>
    <w:rsid w:val="00F35F52"/>
    <w:rsid w:val="00F37577"/>
    <w:rsid w:val="00F40AC9"/>
    <w:rsid w:val="00F40AFB"/>
    <w:rsid w:val="00F412A3"/>
    <w:rsid w:val="00F44703"/>
    <w:rsid w:val="00F4477A"/>
    <w:rsid w:val="00F453AC"/>
    <w:rsid w:val="00F4738D"/>
    <w:rsid w:val="00F47453"/>
    <w:rsid w:val="00F47ADF"/>
    <w:rsid w:val="00F47B7C"/>
    <w:rsid w:val="00F47D02"/>
    <w:rsid w:val="00F50311"/>
    <w:rsid w:val="00F50A07"/>
    <w:rsid w:val="00F50B36"/>
    <w:rsid w:val="00F50D2F"/>
    <w:rsid w:val="00F513E6"/>
    <w:rsid w:val="00F52B5F"/>
    <w:rsid w:val="00F534CF"/>
    <w:rsid w:val="00F54AF6"/>
    <w:rsid w:val="00F5508D"/>
    <w:rsid w:val="00F5542A"/>
    <w:rsid w:val="00F55D62"/>
    <w:rsid w:val="00F57647"/>
    <w:rsid w:val="00F6040E"/>
    <w:rsid w:val="00F6080F"/>
    <w:rsid w:val="00F61D3A"/>
    <w:rsid w:val="00F62389"/>
    <w:rsid w:val="00F640AB"/>
    <w:rsid w:val="00F64D17"/>
    <w:rsid w:val="00F65604"/>
    <w:rsid w:val="00F668B8"/>
    <w:rsid w:val="00F66E10"/>
    <w:rsid w:val="00F67D3C"/>
    <w:rsid w:val="00F715AC"/>
    <w:rsid w:val="00F719B2"/>
    <w:rsid w:val="00F7215F"/>
    <w:rsid w:val="00F72B06"/>
    <w:rsid w:val="00F732DA"/>
    <w:rsid w:val="00F73663"/>
    <w:rsid w:val="00F73FF8"/>
    <w:rsid w:val="00F74AD8"/>
    <w:rsid w:val="00F75D00"/>
    <w:rsid w:val="00F7642C"/>
    <w:rsid w:val="00F7654B"/>
    <w:rsid w:val="00F765CE"/>
    <w:rsid w:val="00F8046A"/>
    <w:rsid w:val="00F82452"/>
    <w:rsid w:val="00F852A1"/>
    <w:rsid w:val="00F85637"/>
    <w:rsid w:val="00F8573E"/>
    <w:rsid w:val="00F85BFB"/>
    <w:rsid w:val="00F85E81"/>
    <w:rsid w:val="00F865C6"/>
    <w:rsid w:val="00F869BC"/>
    <w:rsid w:val="00F871D8"/>
    <w:rsid w:val="00F90763"/>
    <w:rsid w:val="00F90781"/>
    <w:rsid w:val="00F90BF3"/>
    <w:rsid w:val="00F90FE3"/>
    <w:rsid w:val="00F912C3"/>
    <w:rsid w:val="00F9296D"/>
    <w:rsid w:val="00F95679"/>
    <w:rsid w:val="00F956B6"/>
    <w:rsid w:val="00F959DD"/>
    <w:rsid w:val="00F95F53"/>
    <w:rsid w:val="00F96158"/>
    <w:rsid w:val="00F96238"/>
    <w:rsid w:val="00FA0100"/>
    <w:rsid w:val="00FA06BF"/>
    <w:rsid w:val="00FA23B5"/>
    <w:rsid w:val="00FA47DD"/>
    <w:rsid w:val="00FA519D"/>
    <w:rsid w:val="00FA56D1"/>
    <w:rsid w:val="00FA5C55"/>
    <w:rsid w:val="00FA7782"/>
    <w:rsid w:val="00FB0290"/>
    <w:rsid w:val="00FB05EE"/>
    <w:rsid w:val="00FB0F8E"/>
    <w:rsid w:val="00FB1362"/>
    <w:rsid w:val="00FB17DF"/>
    <w:rsid w:val="00FB3B1A"/>
    <w:rsid w:val="00FB4C16"/>
    <w:rsid w:val="00FB4EA9"/>
    <w:rsid w:val="00FB5121"/>
    <w:rsid w:val="00FB5686"/>
    <w:rsid w:val="00FB5A6A"/>
    <w:rsid w:val="00FB61F6"/>
    <w:rsid w:val="00FC0948"/>
    <w:rsid w:val="00FC1240"/>
    <w:rsid w:val="00FC1D08"/>
    <w:rsid w:val="00FC1ECC"/>
    <w:rsid w:val="00FC2173"/>
    <w:rsid w:val="00FC26A5"/>
    <w:rsid w:val="00FC3E75"/>
    <w:rsid w:val="00FC44BE"/>
    <w:rsid w:val="00FC463D"/>
    <w:rsid w:val="00FC5251"/>
    <w:rsid w:val="00FC5479"/>
    <w:rsid w:val="00FC571E"/>
    <w:rsid w:val="00FC5A63"/>
    <w:rsid w:val="00FC6562"/>
    <w:rsid w:val="00FC6F74"/>
    <w:rsid w:val="00FC6F87"/>
    <w:rsid w:val="00FC7384"/>
    <w:rsid w:val="00FC7E4A"/>
    <w:rsid w:val="00FD0745"/>
    <w:rsid w:val="00FD0B01"/>
    <w:rsid w:val="00FD170D"/>
    <w:rsid w:val="00FD27FB"/>
    <w:rsid w:val="00FD2900"/>
    <w:rsid w:val="00FD2E6C"/>
    <w:rsid w:val="00FD380B"/>
    <w:rsid w:val="00FD3826"/>
    <w:rsid w:val="00FD4CA3"/>
    <w:rsid w:val="00FD4FB8"/>
    <w:rsid w:val="00FD544C"/>
    <w:rsid w:val="00FD5727"/>
    <w:rsid w:val="00FD5CA2"/>
    <w:rsid w:val="00FD5FCC"/>
    <w:rsid w:val="00FD614B"/>
    <w:rsid w:val="00FD7962"/>
    <w:rsid w:val="00FE0EB0"/>
    <w:rsid w:val="00FE20BE"/>
    <w:rsid w:val="00FE2110"/>
    <w:rsid w:val="00FE3B6E"/>
    <w:rsid w:val="00FE46A6"/>
    <w:rsid w:val="00FE4808"/>
    <w:rsid w:val="00FE4BCE"/>
    <w:rsid w:val="00FE5371"/>
    <w:rsid w:val="00FE64F3"/>
    <w:rsid w:val="00FE71C5"/>
    <w:rsid w:val="00FE755A"/>
    <w:rsid w:val="00FE79ED"/>
    <w:rsid w:val="00FF0117"/>
    <w:rsid w:val="00FF1F36"/>
    <w:rsid w:val="00FF22EF"/>
    <w:rsid w:val="00FF2BE3"/>
    <w:rsid w:val="00FF3470"/>
    <w:rsid w:val="00FF3944"/>
    <w:rsid w:val="00FF4594"/>
    <w:rsid w:val="00FF4A98"/>
    <w:rsid w:val="00FF61A1"/>
    <w:rsid w:val="00FF65AD"/>
    <w:rsid w:val="00FF6AC8"/>
    <w:rsid w:val="00FF6E01"/>
    <w:rsid w:val="00FF6F19"/>
    <w:rsid w:val="00FF7B5C"/>
    <w:rsid w:val="010E0467"/>
    <w:rsid w:val="0188F0EF"/>
    <w:rsid w:val="01A9DCE3"/>
    <w:rsid w:val="026C62CF"/>
    <w:rsid w:val="038A8045"/>
    <w:rsid w:val="0674EA88"/>
    <w:rsid w:val="0875D4E3"/>
    <w:rsid w:val="09ED411D"/>
    <w:rsid w:val="0A11A544"/>
    <w:rsid w:val="0A4EB8F6"/>
    <w:rsid w:val="0AC1A038"/>
    <w:rsid w:val="11F33C8D"/>
    <w:rsid w:val="11F8BCE1"/>
    <w:rsid w:val="12911B6F"/>
    <w:rsid w:val="16FA0768"/>
    <w:rsid w:val="17A4465C"/>
    <w:rsid w:val="18F0A335"/>
    <w:rsid w:val="19426B69"/>
    <w:rsid w:val="1B20497F"/>
    <w:rsid w:val="1DBBCA7E"/>
    <w:rsid w:val="1DC63E5D"/>
    <w:rsid w:val="21324BD0"/>
    <w:rsid w:val="2291E42E"/>
    <w:rsid w:val="22A06904"/>
    <w:rsid w:val="24D6793A"/>
    <w:rsid w:val="25C4C96D"/>
    <w:rsid w:val="268E282C"/>
    <w:rsid w:val="26F5113F"/>
    <w:rsid w:val="28DC3467"/>
    <w:rsid w:val="28DC6C1E"/>
    <w:rsid w:val="2A1E5899"/>
    <w:rsid w:val="2B10FEC1"/>
    <w:rsid w:val="2B7D31F6"/>
    <w:rsid w:val="2F528356"/>
    <w:rsid w:val="31B28D33"/>
    <w:rsid w:val="332B86D9"/>
    <w:rsid w:val="3530AEC9"/>
    <w:rsid w:val="391F54E1"/>
    <w:rsid w:val="3A3E0BD0"/>
    <w:rsid w:val="3AFD985A"/>
    <w:rsid w:val="3B570F86"/>
    <w:rsid w:val="3B8BC44D"/>
    <w:rsid w:val="3CBE9BC4"/>
    <w:rsid w:val="3D8C27E6"/>
    <w:rsid w:val="3E15B7CB"/>
    <w:rsid w:val="3F4170A8"/>
    <w:rsid w:val="3FCE2DE4"/>
    <w:rsid w:val="4004674D"/>
    <w:rsid w:val="4085642C"/>
    <w:rsid w:val="40D28220"/>
    <w:rsid w:val="40DEE81C"/>
    <w:rsid w:val="41B47B4E"/>
    <w:rsid w:val="425F8F2A"/>
    <w:rsid w:val="48FBB441"/>
    <w:rsid w:val="4A8A0621"/>
    <w:rsid w:val="4EBC4EB7"/>
    <w:rsid w:val="543CB0A0"/>
    <w:rsid w:val="5782357A"/>
    <w:rsid w:val="5838DBA4"/>
    <w:rsid w:val="58C5DB84"/>
    <w:rsid w:val="5966BB6A"/>
    <w:rsid w:val="5B1294A7"/>
    <w:rsid w:val="61126DAD"/>
    <w:rsid w:val="667F9E6C"/>
    <w:rsid w:val="73F2060D"/>
    <w:rsid w:val="74BFE842"/>
    <w:rsid w:val="755C685C"/>
    <w:rsid w:val="78AE70A5"/>
    <w:rsid w:val="790C8210"/>
    <w:rsid w:val="79F7EA83"/>
    <w:rsid w:val="7FA8ADA7"/>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041D3"/>
  <w15:chartTrackingRefBased/>
  <w15:docId w15:val="{D6A03BBD-32DA-409A-9B20-2CBFDA78E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32BB9"/>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705D1"/>
    <w:pPr>
      <w:keepNext/>
      <w:numPr>
        <w:numId w:val="1"/>
      </w:numPr>
      <w:spacing w:before="240" w:after="60"/>
      <w:jc w:val="both"/>
      <w:outlineLvl w:val="0"/>
    </w:pPr>
    <w:rPr>
      <w:rFonts w:ascii="Arial" w:eastAsia="MS Mincho" w:hAnsi="Arial" w:cs="Arial"/>
      <w:b/>
      <w:bCs/>
      <w:kern w:val="32"/>
      <w:sz w:val="32"/>
      <w:szCs w:val="32"/>
    </w:rPr>
  </w:style>
  <w:style w:type="paragraph" w:styleId="Nadpis2">
    <w:name w:val="heading 2"/>
    <w:basedOn w:val="Normln"/>
    <w:next w:val="Normln"/>
    <w:link w:val="Nadpis2Char"/>
    <w:qFormat/>
    <w:rsid w:val="00A705D1"/>
    <w:pPr>
      <w:keepNext/>
      <w:numPr>
        <w:ilvl w:val="1"/>
        <w:numId w:val="1"/>
      </w:numPr>
      <w:spacing w:before="240" w:after="60"/>
      <w:jc w:val="both"/>
      <w:outlineLvl w:val="1"/>
    </w:pPr>
    <w:rPr>
      <w:rFonts w:ascii="Arial" w:eastAsia="MS Mincho" w:hAnsi="Arial" w:cs="Arial"/>
      <w:b/>
      <w:bCs/>
      <w:i/>
      <w:iCs/>
      <w:sz w:val="28"/>
      <w:szCs w:val="28"/>
    </w:rPr>
  </w:style>
  <w:style w:type="paragraph" w:styleId="Nadpis3">
    <w:name w:val="heading 3"/>
    <w:basedOn w:val="Normln"/>
    <w:next w:val="Normln"/>
    <w:link w:val="Nadpis3Char"/>
    <w:qFormat/>
    <w:rsid w:val="00A705D1"/>
    <w:pPr>
      <w:keepNext/>
      <w:numPr>
        <w:ilvl w:val="2"/>
        <w:numId w:val="1"/>
      </w:numPr>
      <w:spacing w:before="240" w:after="60"/>
      <w:jc w:val="both"/>
      <w:outlineLvl w:val="2"/>
    </w:pPr>
    <w:rPr>
      <w:rFonts w:ascii="Arial" w:eastAsia="MS Mincho" w:hAnsi="Arial" w:cs="Arial"/>
      <w:b/>
      <w:bCs/>
      <w:sz w:val="26"/>
      <w:szCs w:val="26"/>
    </w:rPr>
  </w:style>
  <w:style w:type="paragraph" w:styleId="Nadpis4">
    <w:name w:val="heading 4"/>
    <w:basedOn w:val="Normln"/>
    <w:next w:val="Normln"/>
    <w:link w:val="Nadpis4Char"/>
    <w:qFormat/>
    <w:rsid w:val="00A705D1"/>
    <w:pPr>
      <w:keepNext/>
      <w:numPr>
        <w:ilvl w:val="3"/>
        <w:numId w:val="1"/>
      </w:numPr>
      <w:spacing w:before="240" w:after="60"/>
      <w:jc w:val="both"/>
      <w:outlineLvl w:val="3"/>
    </w:pPr>
    <w:rPr>
      <w:rFonts w:eastAsia="MS Mincho"/>
      <w:b/>
      <w:bCs/>
      <w:sz w:val="28"/>
      <w:szCs w:val="28"/>
    </w:rPr>
  </w:style>
  <w:style w:type="paragraph" w:styleId="Nadpis5">
    <w:name w:val="heading 5"/>
    <w:basedOn w:val="Normln"/>
    <w:next w:val="Normln"/>
    <w:link w:val="Nadpis5Char"/>
    <w:qFormat/>
    <w:rsid w:val="00A705D1"/>
    <w:pPr>
      <w:numPr>
        <w:ilvl w:val="4"/>
        <w:numId w:val="1"/>
      </w:numPr>
      <w:spacing w:before="240" w:after="60"/>
      <w:jc w:val="both"/>
      <w:outlineLvl w:val="4"/>
    </w:pPr>
    <w:rPr>
      <w:rFonts w:eastAsia="MS Mincho"/>
      <w:b/>
      <w:bCs/>
      <w:i/>
      <w:iCs/>
      <w:sz w:val="26"/>
      <w:szCs w:val="26"/>
    </w:rPr>
  </w:style>
  <w:style w:type="paragraph" w:styleId="Nadpis6">
    <w:name w:val="heading 6"/>
    <w:basedOn w:val="Normln"/>
    <w:next w:val="Normln"/>
    <w:link w:val="Nadpis6Char"/>
    <w:qFormat/>
    <w:rsid w:val="00A705D1"/>
    <w:pPr>
      <w:numPr>
        <w:ilvl w:val="5"/>
        <w:numId w:val="1"/>
      </w:numPr>
      <w:spacing w:before="240" w:after="60"/>
      <w:jc w:val="both"/>
      <w:outlineLvl w:val="5"/>
    </w:pPr>
    <w:rPr>
      <w:rFonts w:eastAsia="MS Mincho"/>
      <w:b/>
      <w:bCs/>
      <w:sz w:val="22"/>
      <w:szCs w:val="22"/>
    </w:rPr>
  </w:style>
  <w:style w:type="paragraph" w:styleId="Nadpis7">
    <w:name w:val="heading 7"/>
    <w:basedOn w:val="Normln"/>
    <w:next w:val="Normln"/>
    <w:link w:val="Nadpis7Char"/>
    <w:qFormat/>
    <w:rsid w:val="00A705D1"/>
    <w:pPr>
      <w:numPr>
        <w:ilvl w:val="6"/>
        <w:numId w:val="1"/>
      </w:numPr>
      <w:spacing w:before="240" w:after="60"/>
      <w:jc w:val="both"/>
      <w:outlineLvl w:val="6"/>
    </w:pPr>
    <w:rPr>
      <w:rFonts w:eastAsia="MS Mincho"/>
    </w:rPr>
  </w:style>
  <w:style w:type="paragraph" w:styleId="Nadpis8">
    <w:name w:val="heading 8"/>
    <w:basedOn w:val="Normln"/>
    <w:next w:val="Normln"/>
    <w:link w:val="Nadpis8Char"/>
    <w:qFormat/>
    <w:rsid w:val="00A705D1"/>
    <w:pPr>
      <w:numPr>
        <w:ilvl w:val="7"/>
        <w:numId w:val="1"/>
      </w:numPr>
      <w:spacing w:before="240" w:after="60"/>
      <w:jc w:val="both"/>
      <w:outlineLvl w:val="7"/>
    </w:pPr>
    <w:rPr>
      <w:rFonts w:eastAsia="MS Mincho"/>
      <w:i/>
      <w:iCs/>
    </w:rPr>
  </w:style>
  <w:style w:type="paragraph" w:styleId="Nadpis9">
    <w:name w:val="heading 9"/>
    <w:basedOn w:val="Normln"/>
    <w:next w:val="Normln"/>
    <w:link w:val="Nadpis9Char"/>
    <w:qFormat/>
    <w:rsid w:val="00A705D1"/>
    <w:pPr>
      <w:numPr>
        <w:ilvl w:val="8"/>
        <w:numId w:val="1"/>
      </w:numPr>
      <w:spacing w:before="240" w:after="60"/>
      <w:jc w:val="both"/>
      <w:outlineLvl w:val="8"/>
    </w:pPr>
    <w:rPr>
      <w:rFonts w:ascii="Arial" w:eastAsia="MS Mincho"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E6642F"/>
    <w:rPr>
      <w:sz w:val="20"/>
      <w:szCs w:val="20"/>
    </w:rPr>
  </w:style>
  <w:style w:type="character" w:customStyle="1" w:styleId="TextpoznpodarouChar">
    <w:name w:val="Text pozn. pod čarou Char"/>
    <w:basedOn w:val="Standardnpsmoodstavce"/>
    <w:link w:val="Textpoznpodarou"/>
    <w:uiPriority w:val="99"/>
    <w:semiHidden/>
    <w:rsid w:val="00E6642F"/>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E6642F"/>
    <w:rPr>
      <w:vertAlign w:val="superscript"/>
    </w:rPr>
  </w:style>
  <w:style w:type="character" w:customStyle="1" w:styleId="Nadpis1Char">
    <w:name w:val="Nadpis 1 Char"/>
    <w:basedOn w:val="Standardnpsmoodstavce"/>
    <w:link w:val="Nadpis1"/>
    <w:rsid w:val="00A705D1"/>
    <w:rPr>
      <w:rFonts w:ascii="Arial" w:eastAsia="MS Mincho" w:hAnsi="Arial" w:cs="Arial"/>
      <w:b/>
      <w:bCs/>
      <w:kern w:val="32"/>
      <w:sz w:val="32"/>
      <w:szCs w:val="32"/>
      <w:lang w:eastAsia="cs-CZ"/>
    </w:rPr>
  </w:style>
  <w:style w:type="character" w:customStyle="1" w:styleId="Nadpis2Char">
    <w:name w:val="Nadpis 2 Char"/>
    <w:basedOn w:val="Standardnpsmoodstavce"/>
    <w:link w:val="Nadpis2"/>
    <w:rsid w:val="00A705D1"/>
    <w:rPr>
      <w:rFonts w:ascii="Arial" w:eastAsia="MS Mincho" w:hAnsi="Arial" w:cs="Arial"/>
      <w:b/>
      <w:bCs/>
      <w:i/>
      <w:iCs/>
      <w:sz w:val="28"/>
      <w:szCs w:val="28"/>
      <w:lang w:eastAsia="cs-CZ"/>
    </w:rPr>
  </w:style>
  <w:style w:type="character" w:customStyle="1" w:styleId="Nadpis3Char">
    <w:name w:val="Nadpis 3 Char"/>
    <w:basedOn w:val="Standardnpsmoodstavce"/>
    <w:link w:val="Nadpis3"/>
    <w:rsid w:val="00A705D1"/>
    <w:rPr>
      <w:rFonts w:ascii="Arial" w:eastAsia="MS Mincho" w:hAnsi="Arial" w:cs="Arial"/>
      <w:b/>
      <w:bCs/>
      <w:sz w:val="26"/>
      <w:szCs w:val="26"/>
      <w:lang w:eastAsia="cs-CZ"/>
    </w:rPr>
  </w:style>
  <w:style w:type="character" w:customStyle="1" w:styleId="Nadpis4Char">
    <w:name w:val="Nadpis 4 Char"/>
    <w:basedOn w:val="Standardnpsmoodstavce"/>
    <w:link w:val="Nadpis4"/>
    <w:rsid w:val="00A705D1"/>
    <w:rPr>
      <w:rFonts w:ascii="Times New Roman" w:eastAsia="MS Mincho" w:hAnsi="Times New Roman" w:cs="Times New Roman"/>
      <w:b/>
      <w:bCs/>
      <w:sz w:val="28"/>
      <w:szCs w:val="28"/>
      <w:lang w:eastAsia="cs-CZ"/>
    </w:rPr>
  </w:style>
  <w:style w:type="character" w:customStyle="1" w:styleId="Nadpis5Char">
    <w:name w:val="Nadpis 5 Char"/>
    <w:basedOn w:val="Standardnpsmoodstavce"/>
    <w:link w:val="Nadpis5"/>
    <w:rsid w:val="00A705D1"/>
    <w:rPr>
      <w:rFonts w:ascii="Times New Roman" w:eastAsia="MS Mincho" w:hAnsi="Times New Roman" w:cs="Times New Roman"/>
      <w:b/>
      <w:bCs/>
      <w:i/>
      <w:iCs/>
      <w:sz w:val="26"/>
      <w:szCs w:val="26"/>
      <w:lang w:eastAsia="cs-CZ"/>
    </w:rPr>
  </w:style>
  <w:style w:type="character" w:customStyle="1" w:styleId="Nadpis6Char">
    <w:name w:val="Nadpis 6 Char"/>
    <w:basedOn w:val="Standardnpsmoodstavce"/>
    <w:link w:val="Nadpis6"/>
    <w:rsid w:val="00A705D1"/>
    <w:rPr>
      <w:rFonts w:ascii="Times New Roman" w:eastAsia="MS Mincho" w:hAnsi="Times New Roman" w:cs="Times New Roman"/>
      <w:b/>
      <w:bCs/>
      <w:lang w:eastAsia="cs-CZ"/>
    </w:rPr>
  </w:style>
  <w:style w:type="character" w:customStyle="1" w:styleId="Nadpis7Char">
    <w:name w:val="Nadpis 7 Char"/>
    <w:basedOn w:val="Standardnpsmoodstavce"/>
    <w:link w:val="Nadpis7"/>
    <w:rsid w:val="00A705D1"/>
    <w:rPr>
      <w:rFonts w:ascii="Times New Roman" w:eastAsia="MS Mincho" w:hAnsi="Times New Roman" w:cs="Times New Roman"/>
      <w:sz w:val="24"/>
      <w:szCs w:val="24"/>
      <w:lang w:eastAsia="cs-CZ"/>
    </w:rPr>
  </w:style>
  <w:style w:type="character" w:customStyle="1" w:styleId="Nadpis8Char">
    <w:name w:val="Nadpis 8 Char"/>
    <w:basedOn w:val="Standardnpsmoodstavce"/>
    <w:link w:val="Nadpis8"/>
    <w:rsid w:val="00A705D1"/>
    <w:rPr>
      <w:rFonts w:ascii="Times New Roman" w:eastAsia="MS Mincho" w:hAnsi="Times New Roman" w:cs="Times New Roman"/>
      <w:i/>
      <w:iCs/>
      <w:sz w:val="24"/>
      <w:szCs w:val="24"/>
      <w:lang w:eastAsia="cs-CZ"/>
    </w:rPr>
  </w:style>
  <w:style w:type="character" w:customStyle="1" w:styleId="Nadpis9Char">
    <w:name w:val="Nadpis 9 Char"/>
    <w:basedOn w:val="Standardnpsmoodstavce"/>
    <w:link w:val="Nadpis9"/>
    <w:rsid w:val="00A705D1"/>
    <w:rPr>
      <w:rFonts w:ascii="Arial" w:eastAsia="MS Mincho" w:hAnsi="Arial" w:cs="Arial"/>
      <w:lang w:eastAsia="cs-CZ"/>
    </w:rPr>
  </w:style>
  <w:style w:type="paragraph" w:styleId="Zkladntextodsazen">
    <w:name w:val="Body Text Indent"/>
    <w:basedOn w:val="Normln"/>
    <w:link w:val="ZkladntextodsazenChar"/>
    <w:uiPriority w:val="99"/>
    <w:semiHidden/>
    <w:unhideWhenUsed/>
    <w:rsid w:val="00A705D1"/>
    <w:pPr>
      <w:spacing w:after="120"/>
      <w:ind w:left="283"/>
    </w:pPr>
  </w:style>
  <w:style w:type="character" w:customStyle="1" w:styleId="ZkladntextodsazenChar">
    <w:name w:val="Základní text odsazený Char"/>
    <w:basedOn w:val="Standardnpsmoodstavce"/>
    <w:link w:val="Zkladntextodsazen"/>
    <w:uiPriority w:val="99"/>
    <w:semiHidden/>
    <w:rsid w:val="00A705D1"/>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rsid w:val="00A705D1"/>
    <w:pPr>
      <w:spacing w:after="120"/>
      <w:jc w:val="both"/>
    </w:pPr>
    <w:rPr>
      <w:rFonts w:eastAsia="Calibri"/>
      <w:lang w:val="x-none"/>
    </w:rPr>
  </w:style>
  <w:style w:type="character" w:customStyle="1" w:styleId="ZkladntextChar">
    <w:name w:val="Základní text Char"/>
    <w:basedOn w:val="Standardnpsmoodstavce"/>
    <w:link w:val="Zkladntext"/>
    <w:uiPriority w:val="99"/>
    <w:rsid w:val="00A705D1"/>
    <w:rPr>
      <w:rFonts w:ascii="Times New Roman" w:eastAsia="Calibri" w:hAnsi="Times New Roman" w:cs="Times New Roman"/>
      <w:sz w:val="24"/>
      <w:szCs w:val="24"/>
      <w:lang w:val="x-none" w:eastAsia="cs-CZ"/>
    </w:rPr>
  </w:style>
  <w:style w:type="paragraph" w:styleId="Zhlav">
    <w:name w:val="header"/>
    <w:basedOn w:val="Normln"/>
    <w:link w:val="ZhlavChar"/>
    <w:uiPriority w:val="99"/>
    <w:unhideWhenUsed/>
    <w:rsid w:val="00A705D1"/>
    <w:pPr>
      <w:tabs>
        <w:tab w:val="center" w:pos="4536"/>
        <w:tab w:val="right" w:pos="9072"/>
      </w:tabs>
    </w:pPr>
  </w:style>
  <w:style w:type="character" w:customStyle="1" w:styleId="ZhlavChar">
    <w:name w:val="Záhlaví Char"/>
    <w:basedOn w:val="Standardnpsmoodstavce"/>
    <w:link w:val="Zhlav"/>
    <w:uiPriority w:val="99"/>
    <w:rsid w:val="00A705D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A705D1"/>
    <w:pPr>
      <w:tabs>
        <w:tab w:val="center" w:pos="4536"/>
        <w:tab w:val="right" w:pos="9072"/>
      </w:tabs>
    </w:pPr>
  </w:style>
  <w:style w:type="character" w:customStyle="1" w:styleId="ZpatChar">
    <w:name w:val="Zápatí Char"/>
    <w:basedOn w:val="Standardnpsmoodstavce"/>
    <w:link w:val="Zpat"/>
    <w:uiPriority w:val="99"/>
    <w:rsid w:val="00A705D1"/>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550CAB"/>
    <w:rPr>
      <w:sz w:val="16"/>
      <w:szCs w:val="16"/>
    </w:rPr>
  </w:style>
  <w:style w:type="paragraph" w:styleId="Textkomente">
    <w:name w:val="annotation text"/>
    <w:basedOn w:val="Normln"/>
    <w:link w:val="TextkomenteChar"/>
    <w:uiPriority w:val="99"/>
    <w:unhideWhenUsed/>
    <w:rsid w:val="00550CAB"/>
    <w:rPr>
      <w:sz w:val="20"/>
      <w:szCs w:val="20"/>
    </w:rPr>
  </w:style>
  <w:style w:type="character" w:customStyle="1" w:styleId="TextkomenteChar">
    <w:name w:val="Text komentáře Char"/>
    <w:basedOn w:val="Standardnpsmoodstavce"/>
    <w:link w:val="Textkomente"/>
    <w:uiPriority w:val="99"/>
    <w:rsid w:val="00550CA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50CAB"/>
    <w:rPr>
      <w:b/>
      <w:bCs/>
    </w:rPr>
  </w:style>
  <w:style w:type="character" w:customStyle="1" w:styleId="PedmtkomenteChar">
    <w:name w:val="Předmět komentáře Char"/>
    <w:basedOn w:val="TextkomenteChar"/>
    <w:link w:val="Pedmtkomente"/>
    <w:uiPriority w:val="99"/>
    <w:semiHidden/>
    <w:rsid w:val="00550CA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50CA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50CAB"/>
    <w:rPr>
      <w:rFonts w:ascii="Segoe UI" w:eastAsia="Times New Roman" w:hAnsi="Segoe UI" w:cs="Segoe UI"/>
      <w:sz w:val="18"/>
      <w:szCs w:val="18"/>
      <w:lang w:eastAsia="cs-CZ"/>
    </w:rPr>
  </w:style>
  <w:style w:type="table" w:styleId="Mkatabulky">
    <w:name w:val="Table Grid"/>
    <w:basedOn w:val="Normlntabulka"/>
    <w:uiPriority w:val="59"/>
    <w:rsid w:val="00177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aliases w:val="Odstavec 1.1.,Nad,Odstavec_muj,_Odstavec se seznamem,Odstavec_muj1,Odstavec_muj2,Odstavec_muj3,Nad1,Odstavec_muj4,Nad2,List Paragraph2,Odstavec_muj5,Odstavec_muj6,Odstavec_muj7,Odstavec_muj8,Odstavec_muj9,A-Odrážky1,Datum_"/>
    <w:basedOn w:val="Normln"/>
    <w:link w:val="OdstavecseseznamemChar"/>
    <w:uiPriority w:val="34"/>
    <w:qFormat/>
    <w:rsid w:val="00CE1F73"/>
    <w:pPr>
      <w:ind w:left="720"/>
      <w:contextualSpacing/>
    </w:pPr>
  </w:style>
  <w:style w:type="character" w:customStyle="1" w:styleId="OdstavecseseznamemChar">
    <w:name w:val="Odstavec se seznamem Char"/>
    <w:aliases w:val="Odstavec 1.1. Char,Nad Char,Odstavec_muj Char,_Odstavec se seznamem Char,Odstavec_muj1 Char,Odstavec_muj2 Char,Odstavec_muj3 Char,Nad1 Char,Odstavec_muj4 Char,Nad2 Char,List Paragraph2 Char,Odstavec_muj5 Char,Odstavec_muj6 Char"/>
    <w:link w:val="Odstavecseseznamem"/>
    <w:uiPriority w:val="34"/>
    <w:rsid w:val="00475EA1"/>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6364D6"/>
    <w:rPr>
      <w:color w:val="0563C1" w:themeColor="hyperlink"/>
      <w:u w:val="single"/>
    </w:rPr>
  </w:style>
  <w:style w:type="character" w:styleId="Nevyeenzmnka">
    <w:name w:val="Unresolved Mention"/>
    <w:basedOn w:val="Standardnpsmoodstavce"/>
    <w:uiPriority w:val="99"/>
    <w:unhideWhenUsed/>
    <w:rsid w:val="006364D6"/>
    <w:rPr>
      <w:color w:val="605E5C"/>
      <w:shd w:val="clear" w:color="auto" w:fill="E1DFDD"/>
    </w:rPr>
  </w:style>
  <w:style w:type="paragraph" w:styleId="Revize">
    <w:name w:val="Revision"/>
    <w:hidden/>
    <w:uiPriority w:val="99"/>
    <w:semiHidden/>
    <w:rsid w:val="001719BC"/>
    <w:pPr>
      <w:spacing w:after="0" w:line="240" w:lineRule="auto"/>
    </w:pPr>
    <w:rPr>
      <w:rFonts w:ascii="Times New Roman" w:eastAsia="Times New Roman" w:hAnsi="Times New Roman" w:cs="Times New Roman"/>
      <w:sz w:val="24"/>
      <w:szCs w:val="24"/>
      <w:lang w:eastAsia="cs-CZ"/>
    </w:rPr>
  </w:style>
  <w:style w:type="paragraph" w:customStyle="1" w:styleId="Smlouva2">
    <w:name w:val="Smlouva2"/>
    <w:basedOn w:val="Normln"/>
    <w:rsid w:val="00B878DA"/>
    <w:pPr>
      <w:widowControl w:val="0"/>
      <w:suppressAutoHyphens/>
      <w:spacing w:line="100" w:lineRule="atLeast"/>
      <w:jc w:val="center"/>
    </w:pPr>
    <w:rPr>
      <w:b/>
      <w:color w:val="00000A"/>
      <w:kern w:val="1"/>
      <w:szCs w:val="20"/>
      <w:lang w:eastAsia="ar-SA"/>
    </w:rPr>
  </w:style>
  <w:style w:type="character" w:customStyle="1" w:styleId="Nadpis2CharChar">
    <w:name w:val="Nadpis 2 Char Char"/>
    <w:rsid w:val="00AB6274"/>
    <w:rPr>
      <w:noProof w:val="0"/>
      <w:sz w:val="24"/>
      <w:lang w:val="cs-CZ" w:eastAsia="cs-CZ" w:bidi="ar-SA"/>
    </w:rPr>
  </w:style>
  <w:style w:type="paragraph" w:customStyle="1" w:styleId="OdstavecII">
    <w:name w:val="Odstavec_II"/>
    <w:basedOn w:val="Nadpis1"/>
    <w:next w:val="Psmeno"/>
    <w:qFormat/>
    <w:rsid w:val="003627F3"/>
    <w:pPr>
      <w:numPr>
        <w:ilvl w:val="1"/>
        <w:numId w:val="25"/>
      </w:numPr>
      <w:spacing w:before="0" w:after="120" w:line="276" w:lineRule="auto"/>
    </w:pPr>
    <w:rPr>
      <w:rFonts w:ascii="Arial Narrow" w:eastAsia="Calibri" w:hAnsi="Arial Narrow" w:cs="Times New Roman"/>
      <w:b w:val="0"/>
      <w:bCs w:val="0"/>
      <w:color w:val="000000"/>
      <w:kern w:val="0"/>
      <w:sz w:val="22"/>
      <w:szCs w:val="22"/>
      <w:lang w:val="x-none" w:eastAsia="x-none"/>
    </w:rPr>
  </w:style>
  <w:style w:type="paragraph" w:customStyle="1" w:styleId="Bod">
    <w:name w:val="Bod"/>
    <w:basedOn w:val="Normln"/>
    <w:next w:val="FormtovanvHTML"/>
    <w:qFormat/>
    <w:rsid w:val="003627F3"/>
    <w:pPr>
      <w:numPr>
        <w:ilvl w:val="4"/>
        <w:numId w:val="25"/>
      </w:numPr>
      <w:spacing w:after="120" w:line="276" w:lineRule="auto"/>
      <w:jc w:val="both"/>
    </w:pPr>
    <w:rPr>
      <w:rFonts w:ascii="Arial Narrow" w:eastAsia="Calibri" w:hAnsi="Arial Narrow"/>
      <w:snapToGrid w:val="0"/>
      <w:color w:val="000000"/>
      <w:sz w:val="22"/>
      <w:szCs w:val="22"/>
    </w:rPr>
  </w:style>
  <w:style w:type="paragraph" w:customStyle="1" w:styleId="lnek">
    <w:name w:val="Článek"/>
    <w:basedOn w:val="Normln"/>
    <w:next w:val="OdstavecII"/>
    <w:qFormat/>
    <w:rsid w:val="003627F3"/>
    <w:pPr>
      <w:keepNext/>
      <w:numPr>
        <w:numId w:val="25"/>
      </w:numPr>
      <w:spacing w:before="600" w:after="360" w:line="276" w:lineRule="auto"/>
      <w:jc w:val="center"/>
      <w:outlineLvl w:val="0"/>
    </w:pPr>
    <w:rPr>
      <w:rFonts w:ascii="Arial Narrow" w:eastAsia="Calibri" w:hAnsi="Arial Narrow"/>
      <w:b/>
      <w:color w:val="000000"/>
      <w:sz w:val="22"/>
      <w:szCs w:val="22"/>
      <w:lang w:eastAsia="en-US"/>
    </w:rPr>
  </w:style>
  <w:style w:type="paragraph" w:customStyle="1" w:styleId="Psmeno">
    <w:name w:val="Písmeno"/>
    <w:basedOn w:val="Nadpis1"/>
    <w:qFormat/>
    <w:rsid w:val="003627F3"/>
    <w:pPr>
      <w:keepNext w:val="0"/>
      <w:widowControl w:val="0"/>
      <w:numPr>
        <w:ilvl w:val="3"/>
        <w:numId w:val="25"/>
      </w:numPr>
      <w:spacing w:before="0" w:after="120" w:line="276" w:lineRule="auto"/>
    </w:pPr>
    <w:rPr>
      <w:rFonts w:ascii="Arial Narrow" w:eastAsia="Calibri" w:hAnsi="Arial Narrow"/>
      <w:b w:val="0"/>
      <w:sz w:val="22"/>
      <w:szCs w:val="22"/>
      <w:lang w:val="x-none"/>
    </w:rPr>
  </w:style>
  <w:style w:type="paragraph" w:styleId="FormtovanvHTML">
    <w:name w:val="HTML Preformatted"/>
    <w:basedOn w:val="Normln"/>
    <w:link w:val="FormtovanvHTMLChar"/>
    <w:uiPriority w:val="99"/>
    <w:semiHidden/>
    <w:unhideWhenUsed/>
    <w:rsid w:val="003627F3"/>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3627F3"/>
    <w:rPr>
      <w:rFonts w:ascii="Consolas" w:eastAsia="Times New Roman" w:hAnsi="Consolas" w:cs="Times New Roman"/>
      <w:sz w:val="20"/>
      <w:szCs w:val="20"/>
      <w:lang w:eastAsia="cs-CZ"/>
    </w:rPr>
  </w:style>
  <w:style w:type="paragraph" w:styleId="Obsah1">
    <w:name w:val="toc 1"/>
    <w:basedOn w:val="Normln"/>
    <w:next w:val="Normln"/>
    <w:autoRedefine/>
    <w:uiPriority w:val="39"/>
    <w:rsid w:val="005E0EA5"/>
    <w:pPr>
      <w:tabs>
        <w:tab w:val="left" w:pos="440"/>
        <w:tab w:val="right" w:leader="dot" w:pos="9062"/>
      </w:tabs>
      <w:spacing w:before="120" w:after="120"/>
      <w:jc w:val="both"/>
    </w:pPr>
    <w:rPr>
      <w:rFonts w:ascii="Arial Narrow" w:eastAsia="Calibri" w:hAnsi="Arial Narrow"/>
      <w:sz w:val="22"/>
      <w:szCs w:val="22"/>
      <w:lang w:eastAsia="en-US"/>
    </w:rPr>
  </w:style>
  <w:style w:type="paragraph" w:customStyle="1" w:styleId="Styl1">
    <w:name w:val="Styl1"/>
    <w:basedOn w:val="Nadpis1"/>
    <w:uiPriority w:val="99"/>
    <w:rsid w:val="005E0EA5"/>
    <w:pPr>
      <w:numPr>
        <w:numId w:val="27"/>
      </w:numPr>
      <w:pBdr>
        <w:bottom w:val="single" w:sz="4" w:space="1" w:color="auto"/>
      </w:pBdr>
      <w:tabs>
        <w:tab w:val="left" w:pos="360"/>
      </w:tabs>
      <w:spacing w:line="264" w:lineRule="auto"/>
      <w:ind w:right="110"/>
    </w:pPr>
    <w:rPr>
      <w:rFonts w:eastAsia="Times New Roman"/>
      <w:lang w:val="x-none"/>
    </w:rPr>
  </w:style>
  <w:style w:type="paragraph" w:customStyle="1" w:styleId="Styl2">
    <w:name w:val="Styl2"/>
    <w:basedOn w:val="Nadpis2"/>
    <w:uiPriority w:val="99"/>
    <w:rsid w:val="005E0EA5"/>
    <w:pPr>
      <w:keepNext w:val="0"/>
      <w:numPr>
        <w:numId w:val="27"/>
      </w:numPr>
      <w:spacing w:line="264" w:lineRule="auto"/>
      <w:ind w:right="110"/>
      <w:jc w:val="center"/>
    </w:pPr>
    <w:rPr>
      <w:rFonts w:eastAsia="Times New Roman"/>
      <w:b w:val="0"/>
      <w:sz w:val="24"/>
      <w:szCs w:val="20"/>
      <w:lang w:val="x-none"/>
    </w:rPr>
  </w:style>
  <w:style w:type="character" w:styleId="Sledovanodkaz">
    <w:name w:val="FollowedHyperlink"/>
    <w:basedOn w:val="Standardnpsmoodstavce"/>
    <w:uiPriority w:val="99"/>
    <w:semiHidden/>
    <w:unhideWhenUsed/>
    <w:rsid w:val="000777C3"/>
    <w:rPr>
      <w:color w:val="954F72" w:themeColor="followedHyperlink"/>
      <w:u w:val="single"/>
    </w:rPr>
  </w:style>
  <w:style w:type="character" w:styleId="Zmnka">
    <w:name w:val="Mention"/>
    <w:basedOn w:val="Standardnpsmoodstavce"/>
    <w:uiPriority w:val="99"/>
    <w:unhideWhenUsed/>
    <w:rsid w:val="00CB6D4D"/>
    <w:rPr>
      <w:color w:val="2B579A"/>
      <w:shd w:val="clear" w:color="auto" w:fill="E1DFDD"/>
    </w:rPr>
  </w:style>
  <w:style w:type="paragraph" w:styleId="Zkladntextodsazen2">
    <w:name w:val="Body Text Indent 2"/>
    <w:basedOn w:val="Normln"/>
    <w:link w:val="Zkladntextodsazen2Char"/>
    <w:uiPriority w:val="99"/>
    <w:semiHidden/>
    <w:unhideWhenUsed/>
    <w:rsid w:val="00042E10"/>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042E10"/>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415376">
      <w:bodyDiv w:val="1"/>
      <w:marLeft w:val="0"/>
      <w:marRight w:val="0"/>
      <w:marTop w:val="0"/>
      <w:marBottom w:val="0"/>
      <w:divBdr>
        <w:top w:val="none" w:sz="0" w:space="0" w:color="auto"/>
        <w:left w:val="none" w:sz="0" w:space="0" w:color="auto"/>
        <w:bottom w:val="none" w:sz="0" w:space="0" w:color="auto"/>
        <w:right w:val="none" w:sz="0" w:space="0" w:color="auto"/>
      </w:divBdr>
    </w:div>
    <w:div w:id="1366520130">
      <w:bodyDiv w:val="1"/>
      <w:marLeft w:val="0"/>
      <w:marRight w:val="0"/>
      <w:marTop w:val="0"/>
      <w:marBottom w:val="0"/>
      <w:divBdr>
        <w:top w:val="none" w:sz="0" w:space="0" w:color="auto"/>
        <w:left w:val="none" w:sz="0" w:space="0" w:color="auto"/>
        <w:bottom w:val="none" w:sz="0" w:space="0" w:color="auto"/>
        <w:right w:val="none" w:sz="0" w:space="0" w:color="auto"/>
      </w:divBdr>
    </w:div>
    <w:div w:id="2110001297">
      <w:bodyDiv w:val="1"/>
      <w:marLeft w:val="0"/>
      <w:marRight w:val="0"/>
      <w:marTop w:val="0"/>
      <w:marBottom w:val="0"/>
      <w:divBdr>
        <w:top w:val="none" w:sz="0" w:space="0" w:color="auto"/>
        <w:left w:val="none" w:sz="0" w:space="0" w:color="auto"/>
        <w:bottom w:val="none" w:sz="0" w:space="0" w:color="auto"/>
        <w:right w:val="none" w:sz="0" w:space="0" w:color="auto"/>
      </w:divBdr>
      <w:divsChild>
        <w:div w:id="900410928">
          <w:marLeft w:val="0"/>
          <w:marRight w:val="0"/>
          <w:marTop w:val="0"/>
          <w:marBottom w:val="0"/>
          <w:divBdr>
            <w:top w:val="none" w:sz="0" w:space="0" w:color="auto"/>
            <w:left w:val="none" w:sz="0" w:space="0" w:color="auto"/>
            <w:bottom w:val="none" w:sz="0" w:space="0" w:color="auto"/>
            <w:right w:val="none" w:sz="0" w:space="0" w:color="auto"/>
          </w:divBdr>
          <w:divsChild>
            <w:div w:id="589390486">
              <w:marLeft w:val="0"/>
              <w:marRight w:val="0"/>
              <w:marTop w:val="0"/>
              <w:marBottom w:val="0"/>
              <w:divBdr>
                <w:top w:val="none" w:sz="0" w:space="0" w:color="auto"/>
                <w:left w:val="none" w:sz="0" w:space="0" w:color="auto"/>
                <w:bottom w:val="none" w:sz="0" w:space="0" w:color="auto"/>
                <w:right w:val="none" w:sz="0" w:space="0" w:color="auto"/>
              </w:divBdr>
              <w:divsChild>
                <w:div w:id="51581661">
                  <w:marLeft w:val="0"/>
                  <w:marRight w:val="0"/>
                  <w:marTop w:val="100"/>
                  <w:marBottom w:val="100"/>
                  <w:divBdr>
                    <w:top w:val="none" w:sz="0" w:space="0" w:color="auto"/>
                    <w:left w:val="none" w:sz="0" w:space="0" w:color="auto"/>
                    <w:bottom w:val="none" w:sz="0" w:space="0" w:color="auto"/>
                    <w:right w:val="none" w:sz="0" w:space="0" w:color="auto"/>
                  </w:divBdr>
                  <w:divsChild>
                    <w:div w:id="158229020">
                      <w:marLeft w:val="0"/>
                      <w:marRight w:val="0"/>
                      <w:marTop w:val="0"/>
                      <w:marBottom w:val="0"/>
                      <w:divBdr>
                        <w:top w:val="none" w:sz="0" w:space="0" w:color="auto"/>
                        <w:left w:val="none" w:sz="0" w:space="0" w:color="auto"/>
                        <w:bottom w:val="none" w:sz="0" w:space="0" w:color="auto"/>
                        <w:right w:val="none" w:sz="0" w:space="0" w:color="auto"/>
                      </w:divBdr>
                      <w:divsChild>
                        <w:div w:id="1877086266">
                          <w:marLeft w:val="0"/>
                          <w:marRight w:val="0"/>
                          <w:marTop w:val="0"/>
                          <w:marBottom w:val="0"/>
                          <w:divBdr>
                            <w:top w:val="none" w:sz="0" w:space="0" w:color="auto"/>
                            <w:left w:val="none" w:sz="0" w:space="0" w:color="auto"/>
                            <w:bottom w:val="none" w:sz="0" w:space="0" w:color="auto"/>
                            <w:right w:val="none" w:sz="0" w:space="0" w:color="auto"/>
                          </w:divBdr>
                          <w:divsChild>
                            <w:div w:id="19256033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34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zak@dcconsulting.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erny.lubos@jmk.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krajbezkorupce.cz/contract_display_39406.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5C08DD70F65804887828093AFCC1227" ma:contentTypeVersion="4" ma:contentTypeDescription="Vytvoří nový dokument" ma:contentTypeScope="" ma:versionID="4c9e95581bbf01c7ef90e15f62d993e7">
  <xsd:schema xmlns:xsd="http://www.w3.org/2001/XMLSchema" xmlns:xs="http://www.w3.org/2001/XMLSchema" xmlns:p="http://schemas.microsoft.com/office/2006/metadata/properties" xmlns:ns2="e5930cb9-7cf7-4ee7-8797-2afb68af0c32" targetNamespace="http://schemas.microsoft.com/office/2006/metadata/properties" ma:root="true" ma:fieldsID="47cd525f98f4df11ea3e74c10e66a7f1" ns2:_="">
    <xsd:import namespace="e5930cb9-7cf7-4ee7-8797-2afb68af0c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30cb9-7cf7-4ee7-8797-2afb68af0c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6EEAA-C5E2-4C11-A548-7009723F5AE0}">
  <ds:schemaRefs>
    <ds:schemaRef ds:uri="http://schemas.microsoft.com/sharepoint/v3/contenttype/forms"/>
  </ds:schemaRefs>
</ds:datastoreItem>
</file>

<file path=customXml/itemProps2.xml><?xml version="1.0" encoding="utf-8"?>
<ds:datastoreItem xmlns:ds="http://schemas.openxmlformats.org/officeDocument/2006/customXml" ds:itemID="{F2875068-5BA7-4411-8A32-7B0A82A2A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30cb9-7cf7-4ee7-8797-2afb68af0c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E22678-AE3F-4BE7-AE6B-8B4A53355E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51566E-5D14-4992-8322-582C36FE8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2131</TotalTime>
  <Pages>20</Pages>
  <Words>8931</Words>
  <Characters>52699</Characters>
  <Application>Microsoft Office Word</Application>
  <DocSecurity>0</DocSecurity>
  <Lines>439</Lines>
  <Paragraphs>123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Štursová Kateřina</dc:creator>
  <cp:keywords/>
  <dc:description/>
  <cp:lastModifiedBy>Mazáčová Petra</cp:lastModifiedBy>
  <cp:revision>167</cp:revision>
  <dcterms:created xsi:type="dcterms:W3CDTF">2022-04-04T06:54:00Z</dcterms:created>
  <dcterms:modified xsi:type="dcterms:W3CDTF">2025-03-06T10:01:00Z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stursova.katerina@kr-jihomoravsky.cz</vt:lpwstr>
  </property>
  <property fmtid="{D5CDD505-2E9C-101B-9397-08002B2CF9AE}" pid="5" name="MSIP_Label_690ebb53-23a2-471a-9c6e-17bd0d11311e_SetDate">
    <vt:lpwstr>2019-06-14T08:24:35.4815686Z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y fmtid="{D5CDD505-2E9C-101B-9397-08002B2CF9AE}" pid="10" name="ContentTypeId">
    <vt:lpwstr>0x01010055C08DD70F65804887828093AFCC1227</vt:lpwstr>
  </property>
</Properties>
</file>