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967A" w14:textId="77777777" w:rsidR="005449D3" w:rsidRPr="00C7553E" w:rsidRDefault="005449D3" w:rsidP="005449D3">
      <w:pPr>
        <w:spacing w:after="0" w:line="276" w:lineRule="auto"/>
        <w:rPr>
          <w:rFonts w:ascii="Calibri" w:eastAsia="Calibri" w:hAnsi="Calibri"/>
          <w:i/>
          <w:iCs/>
          <w:color w:val="0070C0"/>
          <w:szCs w:val="22"/>
          <w:lang w:eastAsia="en-US"/>
        </w:rPr>
      </w:pPr>
      <w:bookmarkStart w:id="0" w:name="_Hlk80527317"/>
      <w:r w:rsidRPr="005449D3">
        <w:rPr>
          <w:rFonts w:ascii="Calibri" w:eastAsia="Calibri" w:hAnsi="Calibri"/>
          <w:i/>
          <w:iCs/>
          <w:color w:val="0070C0"/>
          <w:szCs w:val="22"/>
          <w:lang w:eastAsia="en-US"/>
        </w:rPr>
        <w:t>Obchodní podmínky dodavatel v nabídce nepředkládá.</w:t>
      </w:r>
      <w:r w:rsidRPr="00C7553E">
        <w:rPr>
          <w:rFonts w:ascii="Calibri" w:eastAsia="Calibri" w:hAnsi="Calibri"/>
          <w:i/>
          <w:iCs/>
          <w:color w:val="0070C0"/>
          <w:szCs w:val="22"/>
          <w:lang w:eastAsia="en-US"/>
        </w:rPr>
        <w:t xml:space="preserve"> </w:t>
      </w:r>
    </w:p>
    <w:p w14:paraId="62F72525" w14:textId="14EDE335" w:rsidR="00B63E1D" w:rsidRPr="00F40C96" w:rsidRDefault="005B22AA" w:rsidP="00B63E1D">
      <w:pPr>
        <w:spacing w:before="120" w:after="120"/>
        <w:jc w:val="center"/>
        <w:rPr>
          <w:rFonts w:ascii="Calibri" w:eastAsia="Calibri" w:hAnsi="Calibri" w:cs="Calibri"/>
          <w:b/>
          <w:iCs/>
          <w:color w:val="000000"/>
          <w:sz w:val="32"/>
          <w:szCs w:val="32"/>
        </w:rPr>
      </w:pPr>
      <w:r w:rsidRPr="00F40C96">
        <w:rPr>
          <w:rFonts w:ascii="Calibri" w:eastAsia="Calibri" w:hAnsi="Calibri" w:cs="Calibri"/>
          <w:b/>
          <w:sz w:val="32"/>
          <w:szCs w:val="32"/>
        </w:rPr>
        <w:t>Smlouva o zpracování a projednání projektové dokumentace na</w:t>
      </w:r>
      <w:r w:rsidR="007028BC">
        <w:rPr>
          <w:rFonts w:ascii="Calibri" w:eastAsia="Calibri" w:hAnsi="Calibri" w:cs="Calibri"/>
          <w:b/>
          <w:sz w:val="32"/>
          <w:szCs w:val="32"/>
        </w:rPr>
        <w:t> </w:t>
      </w:r>
      <w:r w:rsidRPr="00F40C96">
        <w:rPr>
          <w:rFonts w:ascii="Calibri" w:eastAsia="Calibri" w:hAnsi="Calibri" w:cs="Calibri"/>
          <w:b/>
          <w:sz w:val="32"/>
          <w:szCs w:val="32"/>
        </w:rPr>
        <w:t>zhotovení stavby</w:t>
      </w:r>
      <w:r w:rsidR="00F40C96" w:rsidRPr="00F40C96">
        <w:rPr>
          <w:rFonts w:ascii="Calibri" w:eastAsia="Calibri" w:hAnsi="Calibri" w:cs="Calibri"/>
          <w:b/>
          <w:sz w:val="32"/>
          <w:szCs w:val="32"/>
        </w:rPr>
        <w:t xml:space="preserve"> </w:t>
      </w:r>
      <w:r w:rsidR="00F40C96" w:rsidRPr="00DB4E66">
        <w:rPr>
          <w:rFonts w:ascii="Calibri" w:eastAsia="Calibri" w:hAnsi="Calibri" w:cs="Calibri"/>
          <w:b/>
          <w:sz w:val="32"/>
          <w:szCs w:val="32"/>
        </w:rPr>
        <w:t>„</w:t>
      </w:r>
      <w:r w:rsidR="00791167" w:rsidRPr="00D81308">
        <w:rPr>
          <w:rFonts w:ascii="Calibri" w:eastAsia="Calibri" w:hAnsi="Calibri" w:cs="Calibri"/>
          <w:b/>
          <w:sz w:val="32"/>
          <w:szCs w:val="32"/>
        </w:rPr>
        <w:t xml:space="preserve">Zpracování a projednání projektové dokumentace na zhotovení stavby VH </w:t>
      </w:r>
      <w:r w:rsidR="000E08A2" w:rsidRPr="00D81308">
        <w:rPr>
          <w:rFonts w:ascii="Calibri" w:eastAsia="Calibri" w:hAnsi="Calibri" w:cs="Calibri"/>
          <w:b/>
          <w:sz w:val="32"/>
          <w:szCs w:val="32"/>
        </w:rPr>
        <w:t>uzel</w:t>
      </w:r>
      <w:r w:rsidR="00791167" w:rsidRPr="00D81308">
        <w:rPr>
          <w:rFonts w:ascii="Calibri" w:eastAsia="Calibri" w:hAnsi="Calibri" w:cs="Calibri"/>
          <w:b/>
          <w:sz w:val="32"/>
          <w:szCs w:val="32"/>
        </w:rPr>
        <w:t xml:space="preserve"> </w:t>
      </w:r>
      <w:proofErr w:type="gramStart"/>
      <w:r w:rsidR="00791167" w:rsidRPr="00D81308">
        <w:rPr>
          <w:rFonts w:ascii="Calibri" w:eastAsia="Calibri" w:hAnsi="Calibri" w:cs="Calibri"/>
          <w:b/>
          <w:sz w:val="32"/>
          <w:szCs w:val="32"/>
        </w:rPr>
        <w:t>V</w:t>
      </w:r>
      <w:r w:rsidR="000E08A2" w:rsidRPr="00D81308">
        <w:rPr>
          <w:rFonts w:ascii="Calibri" w:eastAsia="Calibri" w:hAnsi="Calibri" w:cs="Calibri"/>
          <w:b/>
          <w:sz w:val="32"/>
          <w:szCs w:val="32"/>
        </w:rPr>
        <w:t>norovy</w:t>
      </w:r>
      <w:r w:rsidR="00791167" w:rsidRPr="00D81308">
        <w:rPr>
          <w:rFonts w:ascii="Calibri" w:eastAsia="Calibri" w:hAnsi="Calibri" w:cs="Calibri"/>
          <w:b/>
          <w:sz w:val="32"/>
          <w:szCs w:val="32"/>
        </w:rPr>
        <w:t xml:space="preserve"> - K</w:t>
      </w:r>
      <w:r w:rsidR="000E08A2" w:rsidRPr="00D81308">
        <w:rPr>
          <w:rFonts w:ascii="Calibri" w:eastAsia="Calibri" w:hAnsi="Calibri" w:cs="Calibri"/>
          <w:b/>
          <w:sz w:val="32"/>
          <w:szCs w:val="32"/>
        </w:rPr>
        <w:t>řížení</w:t>
      </w:r>
      <w:proofErr w:type="gramEnd"/>
      <w:r w:rsidR="00791167" w:rsidRPr="00D81308">
        <w:rPr>
          <w:rFonts w:ascii="Calibri" w:eastAsia="Calibri" w:hAnsi="Calibri" w:cs="Calibri"/>
          <w:b/>
          <w:sz w:val="32"/>
          <w:szCs w:val="32"/>
        </w:rPr>
        <w:t xml:space="preserve"> B</w:t>
      </w:r>
      <w:r w:rsidR="000E08A2" w:rsidRPr="00D81308">
        <w:rPr>
          <w:rFonts w:ascii="Calibri" w:eastAsia="Calibri" w:hAnsi="Calibri" w:cs="Calibri"/>
          <w:b/>
          <w:sz w:val="32"/>
          <w:szCs w:val="32"/>
        </w:rPr>
        <w:t>aťova kanálu s</w:t>
      </w:r>
      <w:r w:rsidR="00D81308">
        <w:rPr>
          <w:rFonts w:ascii="Calibri" w:eastAsia="Calibri" w:hAnsi="Calibri" w:cs="Calibri"/>
          <w:b/>
          <w:sz w:val="32"/>
          <w:szCs w:val="32"/>
        </w:rPr>
        <w:t> </w:t>
      </w:r>
      <w:r w:rsidR="000E08A2" w:rsidRPr="00D81308">
        <w:rPr>
          <w:rFonts w:ascii="Calibri" w:eastAsia="Calibri" w:hAnsi="Calibri" w:cs="Calibri"/>
          <w:b/>
          <w:sz w:val="32"/>
          <w:szCs w:val="32"/>
        </w:rPr>
        <w:t>řekou</w:t>
      </w:r>
      <w:r w:rsidR="00D81308">
        <w:rPr>
          <w:rFonts w:ascii="Calibri" w:eastAsia="Calibri" w:hAnsi="Calibri" w:cs="Calibri"/>
          <w:b/>
          <w:sz w:val="32"/>
          <w:szCs w:val="32"/>
        </w:rPr>
        <w:t xml:space="preserve"> </w:t>
      </w:r>
      <w:r w:rsidR="00791167" w:rsidRPr="00D81308">
        <w:rPr>
          <w:rFonts w:ascii="Calibri" w:eastAsia="Calibri" w:hAnsi="Calibri" w:cs="Calibri"/>
          <w:b/>
          <w:sz w:val="32"/>
          <w:szCs w:val="32"/>
        </w:rPr>
        <w:t>M</w:t>
      </w:r>
      <w:r w:rsidR="000E08A2" w:rsidRPr="00D81308">
        <w:rPr>
          <w:rFonts w:ascii="Calibri" w:eastAsia="Calibri" w:hAnsi="Calibri" w:cs="Calibri"/>
          <w:b/>
          <w:sz w:val="32"/>
          <w:szCs w:val="32"/>
        </w:rPr>
        <w:t>oravou</w:t>
      </w:r>
      <w:r w:rsidRPr="00DB4E66">
        <w:rPr>
          <w:rFonts w:ascii="Calibri" w:eastAsia="Calibri" w:hAnsi="Calibri" w:cs="Calibri"/>
          <w:b/>
          <w:iCs/>
          <w:color w:val="000000"/>
          <w:sz w:val="32"/>
          <w:szCs w:val="32"/>
        </w:rPr>
        <w:t>“</w:t>
      </w:r>
      <w:bookmarkEnd w:id="0"/>
      <w:r w:rsidR="00B9305D" w:rsidRPr="00DB4E66">
        <w:rPr>
          <w:rFonts w:ascii="Calibri" w:eastAsia="Calibri" w:hAnsi="Calibri" w:cs="Calibri"/>
          <w:b/>
          <w:iCs/>
          <w:color w:val="000000"/>
          <w:sz w:val="32"/>
          <w:szCs w:val="32"/>
        </w:rPr>
        <w:t xml:space="preserve"> </w:t>
      </w:r>
      <w:r w:rsidR="00B9305D" w:rsidRPr="00DB4E66">
        <w:rPr>
          <w:rFonts w:ascii="Calibri" w:hAnsi="Calibri" w:cs="Calibri"/>
          <w:b/>
          <w:bCs/>
          <w:color w:val="000000"/>
          <w:sz w:val="32"/>
          <w:szCs w:val="32"/>
        </w:rPr>
        <w:t>a</w:t>
      </w:r>
      <w:r w:rsidR="00B9305D" w:rsidRPr="00F52D77">
        <w:rPr>
          <w:rFonts w:ascii="Calibri" w:hAnsi="Calibri" w:cs="Calibri"/>
          <w:b/>
          <w:bCs/>
          <w:color w:val="000000"/>
          <w:sz w:val="32"/>
          <w:szCs w:val="32"/>
        </w:rPr>
        <w:t xml:space="preserve"> výkon autorského dozoru</w:t>
      </w:r>
    </w:p>
    <w:p w14:paraId="25E9E80F" w14:textId="39AAE012" w:rsidR="00B213BA" w:rsidRPr="00F1031D" w:rsidRDefault="00B213BA" w:rsidP="00BD6282">
      <w:pPr>
        <w:spacing w:after="0"/>
        <w:jc w:val="center"/>
      </w:pPr>
      <w:r w:rsidRPr="00F1031D">
        <w:t>kterou</w:t>
      </w:r>
      <w:r w:rsidR="00A15DA1">
        <w:t xml:space="preserve">, </w:t>
      </w:r>
      <w:r w:rsidRPr="00F1031D">
        <w:t xml:space="preserve">podle </w:t>
      </w:r>
      <w:r w:rsidRPr="00663F81">
        <w:t>§ 1746 odst. 2</w:t>
      </w:r>
      <w:r>
        <w:t xml:space="preserve"> </w:t>
      </w:r>
      <w:r w:rsidRPr="00663F81">
        <w:t>zákona</w:t>
      </w:r>
      <w:r w:rsidRPr="00F1031D">
        <w:t xml:space="preserve"> č.</w:t>
      </w:r>
      <w:r>
        <w:t> </w:t>
      </w:r>
      <w:r w:rsidRPr="00F1031D">
        <w:t>89/2012 Sb., občanský zákoník, ve znění pozdějších předpisů</w:t>
      </w:r>
      <w:r>
        <w:t xml:space="preserve"> </w:t>
      </w:r>
      <w:r w:rsidRPr="000B3A83">
        <w:t>(dále jen</w:t>
      </w:r>
      <w:r w:rsidRPr="002173C3">
        <w:rPr>
          <w:i/>
        </w:rPr>
        <w:t xml:space="preserve"> „občanský zákoník“</w:t>
      </w:r>
      <w:r w:rsidRPr="000B3A83">
        <w:t>)</w:t>
      </w:r>
      <w:r w:rsidR="00A15DA1" w:rsidRPr="000B3A83">
        <w:rPr>
          <w:rFonts w:ascii="Calibri" w:hAnsi="Calibri"/>
          <w:szCs w:val="22"/>
        </w:rPr>
        <w:t xml:space="preserve"> </w:t>
      </w:r>
      <w:r w:rsidR="002173C3" w:rsidRPr="006C1ACC">
        <w:rPr>
          <w:rFonts w:ascii="Calibri" w:hAnsi="Calibri"/>
          <w:szCs w:val="22"/>
        </w:rPr>
        <w:t>za přiměřeného použití ustanovení upravujících smlouvu o dílo dle §</w:t>
      </w:r>
      <w:r w:rsidR="00E30578">
        <w:rPr>
          <w:rFonts w:ascii="Calibri" w:hAnsi="Calibri"/>
          <w:szCs w:val="22"/>
        </w:rPr>
        <w:t> </w:t>
      </w:r>
      <w:r w:rsidR="002173C3" w:rsidRPr="006C1ACC">
        <w:rPr>
          <w:rFonts w:ascii="Calibri" w:hAnsi="Calibri"/>
          <w:szCs w:val="22"/>
        </w:rPr>
        <w:t>258</w:t>
      </w:r>
      <w:r w:rsidR="002173C3">
        <w:rPr>
          <w:rFonts w:ascii="Calibri" w:hAnsi="Calibri"/>
          <w:szCs w:val="22"/>
        </w:rPr>
        <w:t xml:space="preserve">6 a násl. občanského zákoníku, </w:t>
      </w:r>
      <w:r w:rsidR="002173C3" w:rsidRPr="006C1ACC">
        <w:rPr>
          <w:rFonts w:ascii="Calibri" w:hAnsi="Calibri"/>
          <w:szCs w:val="22"/>
        </w:rPr>
        <w:t>příkaz dle § 2430 a násl. občanského zákoníku</w:t>
      </w:r>
      <w:r w:rsidR="002173C3">
        <w:rPr>
          <w:rFonts w:ascii="Calibri" w:hAnsi="Calibri"/>
          <w:szCs w:val="22"/>
        </w:rPr>
        <w:t xml:space="preserve"> </w:t>
      </w:r>
      <w:r w:rsidR="002173C3" w:rsidRPr="00F34429">
        <w:rPr>
          <w:rFonts w:ascii="Calibri" w:hAnsi="Calibri"/>
          <w:szCs w:val="22"/>
        </w:rPr>
        <w:t>a licenci dle §</w:t>
      </w:r>
      <w:r w:rsidR="00FC1E4B">
        <w:rPr>
          <w:rFonts w:ascii="Calibri" w:hAnsi="Calibri"/>
          <w:szCs w:val="22"/>
        </w:rPr>
        <w:t> </w:t>
      </w:r>
      <w:r w:rsidR="002173C3" w:rsidRPr="00F34429">
        <w:rPr>
          <w:rFonts w:ascii="Calibri" w:hAnsi="Calibri"/>
          <w:szCs w:val="22"/>
        </w:rPr>
        <w:t>2358 a násl. občanského zákoníku</w:t>
      </w:r>
      <w:r w:rsidR="00AE5F21">
        <w:rPr>
          <w:rFonts w:ascii="Calibri" w:hAnsi="Calibri"/>
          <w:szCs w:val="22"/>
        </w:rPr>
        <w:t>,</w:t>
      </w:r>
      <w:r w:rsidR="002173C3" w:rsidRPr="006C1ACC">
        <w:rPr>
          <w:rFonts w:ascii="Calibri" w:hAnsi="Calibri"/>
          <w:szCs w:val="22"/>
        </w:rPr>
        <w:t xml:space="preserve"> </w:t>
      </w:r>
      <w:r w:rsidR="008E5FD6" w:rsidRPr="00244DEA">
        <w:rPr>
          <w:rFonts w:ascii="Calibri" w:hAnsi="Calibri"/>
          <w:noProof/>
          <w:szCs w:val="22"/>
        </w:rPr>
        <w:t>uzav</w:t>
      </w:r>
      <w:r w:rsidR="00E74B7B">
        <w:rPr>
          <w:rFonts w:ascii="Calibri" w:hAnsi="Calibri"/>
          <w:noProof/>
          <w:szCs w:val="22"/>
        </w:rPr>
        <w:t>írají</w:t>
      </w:r>
      <w:r w:rsidR="008E5FD6" w:rsidRPr="00244DEA">
        <w:rPr>
          <w:rFonts w:ascii="Calibri" w:hAnsi="Calibri"/>
          <w:noProof/>
          <w:szCs w:val="22"/>
        </w:rPr>
        <w:t>:</w:t>
      </w:r>
    </w:p>
    <w:p w14:paraId="3A3829E0" w14:textId="43D6BCCF" w:rsidR="005B22AA" w:rsidRDefault="005B22AA" w:rsidP="00B52806">
      <w:pPr>
        <w:autoSpaceDE w:val="0"/>
        <w:autoSpaceDN w:val="0"/>
        <w:adjustRightInd w:val="0"/>
        <w:spacing w:before="120" w:after="120"/>
        <w:jc w:val="left"/>
        <w:rPr>
          <w:rFonts w:ascii="Calibri" w:eastAsia="Calibri" w:hAnsi="Calibri" w:cs="Calibri"/>
          <w:b/>
          <w:color w:val="000000"/>
        </w:rPr>
      </w:pPr>
    </w:p>
    <w:p w14:paraId="20163AED" w14:textId="77777777" w:rsidR="005E51CB" w:rsidRDefault="005E51CB" w:rsidP="00B52806">
      <w:pPr>
        <w:autoSpaceDE w:val="0"/>
        <w:autoSpaceDN w:val="0"/>
        <w:adjustRightInd w:val="0"/>
        <w:spacing w:before="120" w:after="120"/>
        <w:jc w:val="left"/>
        <w:rPr>
          <w:rFonts w:ascii="Calibri" w:eastAsia="Calibri" w:hAnsi="Calibri" w:cs="Calibri"/>
          <w:b/>
          <w:color w:val="000000"/>
        </w:rPr>
      </w:pPr>
    </w:p>
    <w:p w14:paraId="1FC0C16F" w14:textId="409D4360" w:rsidR="005B22AA" w:rsidRPr="001343DC" w:rsidRDefault="005B22AA" w:rsidP="00B52806">
      <w:pPr>
        <w:spacing w:before="120" w:after="120"/>
        <w:contextualSpacing/>
        <w:rPr>
          <w:rFonts w:ascii="Times New Roman" w:eastAsia="Calibri" w:hAnsi="Times New Roman" w:cs="Calibri"/>
          <w:b/>
          <w:sz w:val="24"/>
        </w:rPr>
      </w:pPr>
      <w:r>
        <w:rPr>
          <w:rFonts w:ascii="Calibri" w:eastAsia="Calibri" w:hAnsi="Calibri" w:cs="Calibri"/>
          <w:b/>
        </w:rPr>
        <w:t>Název:</w:t>
      </w:r>
      <w:r>
        <w:rPr>
          <w:rFonts w:ascii="Calibri" w:eastAsia="Calibri" w:hAnsi="Calibri" w:cs="Calibri"/>
          <w:b/>
        </w:rPr>
        <w:tab/>
      </w:r>
      <w:r>
        <w:rPr>
          <w:rFonts w:ascii="Calibri" w:eastAsia="Calibri" w:hAnsi="Calibri" w:cs="Calibri"/>
          <w:b/>
        </w:rPr>
        <w:tab/>
      </w:r>
      <w:r>
        <w:rPr>
          <w:rFonts w:ascii="Calibri" w:eastAsia="Calibri" w:hAnsi="Calibri" w:cs="Calibri"/>
          <w:b/>
        </w:rPr>
        <w:tab/>
      </w:r>
      <w:r w:rsidR="00C602F3">
        <w:rPr>
          <w:rFonts w:ascii="Calibri" w:eastAsia="Calibri" w:hAnsi="Calibri" w:cs="Calibri"/>
          <w:b/>
        </w:rPr>
        <w:tab/>
      </w:r>
      <w:r w:rsidRPr="001343DC">
        <w:rPr>
          <w:rFonts w:ascii="Calibri" w:eastAsia="Calibri" w:hAnsi="Calibri" w:cs="Calibri"/>
          <w:b/>
        </w:rPr>
        <w:t xml:space="preserve">Jihomoravský kraj </w:t>
      </w:r>
    </w:p>
    <w:p w14:paraId="38F587FB" w14:textId="76D90CA9" w:rsidR="00A531B6" w:rsidRPr="004A7998" w:rsidRDefault="00C70019" w:rsidP="004A7998">
      <w:pPr>
        <w:spacing w:before="120" w:after="120"/>
        <w:ind w:left="2832" w:hanging="2832"/>
        <w:contextualSpacing/>
        <w:rPr>
          <w:rFonts w:ascii="Calibri" w:hAnsi="Calibri"/>
          <w:snapToGrid w:val="0"/>
          <w:szCs w:val="22"/>
        </w:rPr>
      </w:pPr>
      <w:r w:rsidRPr="001343DC">
        <w:rPr>
          <w:rFonts w:ascii="Calibri" w:eastAsia="Calibri" w:hAnsi="Calibri" w:cs="Calibri"/>
        </w:rPr>
        <w:t>Zastoupený:</w:t>
      </w:r>
      <w:r w:rsidRPr="001343DC">
        <w:rPr>
          <w:rFonts w:ascii="Calibri" w:eastAsia="Calibri" w:hAnsi="Calibri" w:cs="Calibri"/>
        </w:rPr>
        <w:tab/>
      </w:r>
      <w:r w:rsidR="00C531AF" w:rsidRPr="00C531AF">
        <w:rPr>
          <w:rFonts w:ascii="Calibri" w:hAnsi="Calibri"/>
          <w:snapToGrid w:val="0"/>
          <w:szCs w:val="22"/>
        </w:rPr>
        <w:t>Ing. Janem Zámečníkem</w:t>
      </w:r>
      <w:r w:rsidR="003153BF" w:rsidRPr="00C531AF">
        <w:rPr>
          <w:rFonts w:ascii="Calibri" w:hAnsi="Calibri"/>
          <w:snapToGrid w:val="0"/>
          <w:szCs w:val="22"/>
        </w:rPr>
        <w:t xml:space="preserve">, </w:t>
      </w:r>
      <w:r w:rsidR="00C531AF" w:rsidRPr="00C531AF">
        <w:rPr>
          <w:rFonts w:ascii="Calibri" w:hAnsi="Calibri"/>
          <w:snapToGrid w:val="0"/>
          <w:szCs w:val="22"/>
        </w:rPr>
        <w:t>námě</w:t>
      </w:r>
      <w:r w:rsidR="00C531AF">
        <w:rPr>
          <w:rFonts w:ascii="Calibri" w:hAnsi="Calibri"/>
          <w:snapToGrid w:val="0"/>
          <w:szCs w:val="22"/>
        </w:rPr>
        <w:t>stkem hejtmana</w:t>
      </w:r>
    </w:p>
    <w:p w14:paraId="0BDB6D6C" w14:textId="4888F605" w:rsidR="005B22AA" w:rsidRPr="00C70019" w:rsidRDefault="005B22AA" w:rsidP="00B52806">
      <w:pPr>
        <w:spacing w:before="120" w:after="120"/>
        <w:contextualSpacing/>
        <w:rPr>
          <w:rFonts w:ascii="Calibri" w:eastAsia="Calibri" w:hAnsi="Calibri" w:cs="Calibri"/>
        </w:rPr>
      </w:pPr>
      <w:r>
        <w:rPr>
          <w:rFonts w:ascii="Calibri" w:eastAsia="Calibri" w:hAnsi="Calibri" w:cs="Calibri"/>
        </w:rPr>
        <w:t>Sídlo:</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Žerotínovo nám</w:t>
      </w:r>
      <w:r w:rsidR="00673C77">
        <w:rPr>
          <w:rFonts w:ascii="Calibri" w:eastAsia="Calibri" w:hAnsi="Calibri" w:cs="Calibri"/>
        </w:rPr>
        <w:t xml:space="preserve">ěstí </w:t>
      </w:r>
      <w:r w:rsidR="0005006D">
        <w:rPr>
          <w:rFonts w:ascii="Calibri" w:eastAsia="Calibri" w:hAnsi="Calibri" w:cs="Calibri"/>
        </w:rPr>
        <w:t>44</w:t>
      </w:r>
      <w:r w:rsidR="0076719E">
        <w:rPr>
          <w:rFonts w:ascii="Calibri" w:eastAsia="Calibri" w:hAnsi="Calibri" w:cs="Calibri"/>
        </w:rPr>
        <w:t>9/</w:t>
      </w:r>
      <w:r w:rsidRPr="001343DC">
        <w:rPr>
          <w:rFonts w:ascii="Calibri" w:eastAsia="Calibri" w:hAnsi="Calibri" w:cs="Calibri"/>
        </w:rPr>
        <w:t>3,</w:t>
      </w:r>
      <w:r w:rsidR="00673C77">
        <w:rPr>
          <w:rFonts w:ascii="Calibri" w:eastAsia="Calibri" w:hAnsi="Calibri" w:cs="Calibri"/>
        </w:rPr>
        <w:t xml:space="preserve"> </w:t>
      </w:r>
      <w:r w:rsidRPr="001343DC">
        <w:rPr>
          <w:rFonts w:ascii="Calibri" w:eastAsia="Calibri" w:hAnsi="Calibri" w:cs="Calibri"/>
        </w:rPr>
        <w:t>601 82</w:t>
      </w:r>
      <w:r w:rsidR="00673C77">
        <w:rPr>
          <w:rFonts w:ascii="Calibri" w:eastAsia="Calibri" w:hAnsi="Calibri" w:cs="Calibri"/>
        </w:rPr>
        <w:t xml:space="preserve"> Brno</w:t>
      </w:r>
      <w:r w:rsidRPr="001343DC">
        <w:rPr>
          <w:rFonts w:ascii="Calibri" w:eastAsia="Calibri" w:hAnsi="Calibri" w:cs="Calibri"/>
        </w:rPr>
        <w:t xml:space="preserve"> </w:t>
      </w:r>
    </w:p>
    <w:p w14:paraId="7C018B24" w14:textId="0DB4136C" w:rsidR="005B22AA" w:rsidRPr="001343DC" w:rsidRDefault="005B22AA" w:rsidP="00B52806">
      <w:pPr>
        <w:spacing w:before="120" w:after="120"/>
        <w:contextualSpacing/>
        <w:rPr>
          <w:rFonts w:ascii="Calibri" w:eastAsia="Calibri" w:hAnsi="Calibri" w:cs="Calibri"/>
        </w:rPr>
      </w:pPr>
      <w:r>
        <w:rPr>
          <w:rFonts w:ascii="Calibri" w:eastAsia="Calibri" w:hAnsi="Calibri" w:cs="Calibri"/>
        </w:rPr>
        <w:t>IČ</w:t>
      </w:r>
      <w:r w:rsidR="002242CA">
        <w:rPr>
          <w:rFonts w:ascii="Calibri" w:eastAsia="Calibri" w:hAnsi="Calibri" w:cs="Calibri"/>
        </w:rPr>
        <w:t>O</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70888337</w:t>
      </w:r>
    </w:p>
    <w:p w14:paraId="11455FEE" w14:textId="7E9E93F3" w:rsidR="005B22AA" w:rsidRDefault="005B22AA" w:rsidP="00B52806">
      <w:pPr>
        <w:spacing w:before="120" w:after="120"/>
        <w:contextualSpacing/>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CZ70888337</w:t>
      </w:r>
    </w:p>
    <w:p w14:paraId="2D7DD64C" w14:textId="06FF0803" w:rsidR="005B22AA" w:rsidRPr="00D81308" w:rsidRDefault="005B22AA" w:rsidP="00C602F3">
      <w:pPr>
        <w:spacing w:before="120" w:after="120"/>
        <w:ind w:left="2832" w:hanging="2832"/>
        <w:contextualSpacing/>
        <w:rPr>
          <w:rFonts w:ascii="Calibri" w:eastAsia="Calibri" w:hAnsi="Calibri" w:cs="Calibri"/>
        </w:rPr>
      </w:pPr>
      <w:r w:rsidRPr="00FC5BEF">
        <w:rPr>
          <w:rFonts w:ascii="Calibri" w:eastAsia="Calibri" w:hAnsi="Calibri" w:cs="Calibri"/>
        </w:rPr>
        <w:t>Kontaktní osoba:</w:t>
      </w:r>
      <w:r w:rsidRPr="00FC5BEF">
        <w:rPr>
          <w:rFonts w:ascii="Calibri" w:eastAsia="Calibri" w:hAnsi="Calibri" w:cs="Calibri"/>
        </w:rPr>
        <w:tab/>
      </w:r>
      <w:r w:rsidR="000C1B17" w:rsidRPr="00DB4E66">
        <w:rPr>
          <w:rFonts w:ascii="Calibri" w:eastAsia="Calibri" w:hAnsi="Calibri" w:cs="Calibri"/>
        </w:rPr>
        <w:t xml:space="preserve">Ing. Jaroslav Keprt, </w:t>
      </w:r>
      <w:r w:rsidR="00FC5BEF" w:rsidRPr="00D81308">
        <w:rPr>
          <w:rFonts w:ascii="Calibri" w:eastAsia="Calibri" w:hAnsi="Calibri" w:cs="Calibri"/>
        </w:rPr>
        <w:t>Ing</w:t>
      </w:r>
      <w:r w:rsidRPr="00D81308">
        <w:rPr>
          <w:rFonts w:ascii="Calibri" w:eastAsia="Calibri" w:hAnsi="Calibri" w:cs="Calibri"/>
        </w:rPr>
        <w:t>.</w:t>
      </w:r>
      <w:r w:rsidR="00AD5751" w:rsidRPr="00D81308">
        <w:rPr>
          <w:rFonts w:ascii="Calibri" w:eastAsia="Calibri" w:hAnsi="Calibri" w:cs="Calibri"/>
        </w:rPr>
        <w:t xml:space="preserve"> </w:t>
      </w:r>
      <w:r w:rsidR="005059A4" w:rsidRPr="00D81308">
        <w:rPr>
          <w:rFonts w:ascii="Calibri" w:eastAsia="Calibri" w:hAnsi="Calibri" w:cs="Calibri"/>
        </w:rPr>
        <w:t>arch. Šárka Paulíková</w:t>
      </w:r>
      <w:r w:rsidRPr="00D81308">
        <w:rPr>
          <w:rFonts w:ascii="Calibri" w:eastAsia="Calibri" w:hAnsi="Calibri" w:cs="Calibri"/>
        </w:rPr>
        <w:t xml:space="preserve">, oddělení </w:t>
      </w:r>
      <w:r w:rsidR="00415BBC" w:rsidRPr="00D81308">
        <w:rPr>
          <w:rFonts w:ascii="Calibri" w:eastAsia="Calibri" w:hAnsi="Calibri" w:cs="Calibri"/>
        </w:rPr>
        <w:t>strategického rozvoje</w:t>
      </w:r>
      <w:r w:rsidRPr="00D81308">
        <w:rPr>
          <w:rFonts w:ascii="Calibri" w:eastAsia="Calibri" w:hAnsi="Calibri" w:cs="Calibri"/>
        </w:rPr>
        <w:t xml:space="preserve"> </w:t>
      </w:r>
      <w:r w:rsidR="00415BBC" w:rsidRPr="00D81308">
        <w:rPr>
          <w:rFonts w:ascii="Calibri" w:eastAsia="Calibri" w:hAnsi="Calibri" w:cs="Calibri"/>
        </w:rPr>
        <w:t xml:space="preserve">regionálního odboru </w:t>
      </w:r>
      <w:bookmarkStart w:id="1" w:name="_Hlk129091145"/>
      <w:r w:rsidRPr="00D81308">
        <w:rPr>
          <w:rFonts w:ascii="Calibri" w:eastAsia="Calibri" w:hAnsi="Calibri" w:cs="Calibri"/>
        </w:rPr>
        <w:t>Krajského úřadu Jihomoravského kraje</w:t>
      </w:r>
      <w:bookmarkEnd w:id="1"/>
    </w:p>
    <w:p w14:paraId="4F92FB39" w14:textId="2677BD42" w:rsidR="005B22AA" w:rsidRPr="00D81308" w:rsidRDefault="005B22AA" w:rsidP="00B52806">
      <w:pPr>
        <w:spacing w:before="120" w:after="120"/>
        <w:contextualSpacing/>
        <w:rPr>
          <w:rFonts w:ascii="Calibri" w:eastAsia="Calibri" w:hAnsi="Calibri" w:cs="Calibri"/>
        </w:rPr>
      </w:pPr>
      <w:r w:rsidRPr="00D81308">
        <w:rPr>
          <w:rFonts w:ascii="Calibri" w:eastAsia="Calibri" w:hAnsi="Calibri" w:cs="Calibri"/>
        </w:rPr>
        <w:t>Telefon:</w:t>
      </w:r>
      <w:r w:rsidRPr="00D81308">
        <w:rPr>
          <w:rFonts w:ascii="Calibri" w:eastAsia="Calibri" w:hAnsi="Calibri" w:cs="Calibri"/>
        </w:rPr>
        <w:tab/>
      </w:r>
      <w:r w:rsidR="00B84476" w:rsidRPr="00D81308">
        <w:rPr>
          <w:rFonts w:ascii="Calibri" w:eastAsia="Calibri" w:hAnsi="Calibri" w:cs="Calibri"/>
        </w:rPr>
        <w:tab/>
      </w:r>
      <w:r w:rsidR="00C602F3" w:rsidRPr="00D81308">
        <w:rPr>
          <w:rFonts w:ascii="Calibri" w:eastAsia="Calibri" w:hAnsi="Calibri" w:cs="Calibri"/>
        </w:rPr>
        <w:tab/>
      </w:r>
      <w:r w:rsidR="000C1B17" w:rsidRPr="00DB4E66">
        <w:rPr>
          <w:rFonts w:cstheme="minorHAnsi"/>
          <w:szCs w:val="22"/>
        </w:rPr>
        <w:t xml:space="preserve">+420 541 651 325, +420 </w:t>
      </w:r>
      <w:r w:rsidRPr="00D81308">
        <w:rPr>
          <w:rFonts w:ascii="Calibri" w:eastAsia="Calibri" w:hAnsi="Calibri" w:cs="Calibri"/>
        </w:rPr>
        <w:t>541</w:t>
      </w:r>
      <w:r w:rsidR="003D0521" w:rsidRPr="00D81308">
        <w:rPr>
          <w:rFonts w:ascii="Calibri" w:eastAsia="Calibri" w:hAnsi="Calibri" w:cs="Calibri"/>
        </w:rPr>
        <w:t> </w:t>
      </w:r>
      <w:r w:rsidRPr="00D81308">
        <w:rPr>
          <w:rFonts w:ascii="Calibri" w:eastAsia="Calibri" w:hAnsi="Calibri" w:cs="Calibri"/>
        </w:rPr>
        <w:t>65</w:t>
      </w:r>
      <w:r w:rsidR="00415BBC" w:rsidRPr="00D81308">
        <w:rPr>
          <w:rFonts w:ascii="Calibri" w:eastAsia="Calibri" w:hAnsi="Calibri" w:cs="Calibri"/>
        </w:rPr>
        <w:t>1</w:t>
      </w:r>
      <w:r w:rsidR="000C1B17" w:rsidRPr="00D81308">
        <w:rPr>
          <w:rFonts w:ascii="Calibri" w:eastAsia="Calibri" w:hAnsi="Calibri" w:cs="Calibri"/>
        </w:rPr>
        <w:t> </w:t>
      </w:r>
      <w:r w:rsidR="0008622C" w:rsidRPr="00D81308">
        <w:rPr>
          <w:rFonts w:ascii="Calibri" w:eastAsia="Calibri" w:hAnsi="Calibri" w:cs="Calibri"/>
        </w:rPr>
        <w:t>3</w:t>
      </w:r>
      <w:r w:rsidR="00B67B01" w:rsidRPr="00D81308">
        <w:rPr>
          <w:rFonts w:ascii="Calibri" w:eastAsia="Calibri" w:hAnsi="Calibri" w:cs="Calibri"/>
        </w:rPr>
        <w:t>47</w:t>
      </w:r>
    </w:p>
    <w:p w14:paraId="54BC9CD6" w14:textId="3CD909E9" w:rsidR="005B22AA" w:rsidRDefault="005B22AA" w:rsidP="00B52806">
      <w:pPr>
        <w:spacing w:before="120" w:after="120"/>
        <w:rPr>
          <w:rFonts w:ascii="Calibri" w:eastAsia="Calibri" w:hAnsi="Calibri" w:cs="Calibri"/>
        </w:rPr>
      </w:pPr>
      <w:r w:rsidRPr="00D81308">
        <w:rPr>
          <w:rFonts w:ascii="Calibri" w:eastAsia="Calibri" w:hAnsi="Calibri" w:cs="Calibri"/>
        </w:rPr>
        <w:t>E-mail:</w:t>
      </w:r>
      <w:r w:rsidR="00B84476" w:rsidRPr="00D81308">
        <w:rPr>
          <w:rFonts w:ascii="Calibri" w:eastAsia="Calibri" w:hAnsi="Calibri" w:cs="Calibri"/>
        </w:rPr>
        <w:tab/>
      </w:r>
      <w:r w:rsidR="00B84476" w:rsidRPr="00D81308">
        <w:rPr>
          <w:rFonts w:ascii="Calibri" w:eastAsia="Calibri" w:hAnsi="Calibri" w:cs="Calibri"/>
        </w:rPr>
        <w:tab/>
      </w:r>
      <w:r w:rsidR="00B84476" w:rsidRPr="00D81308">
        <w:rPr>
          <w:rFonts w:ascii="Calibri" w:eastAsia="Calibri" w:hAnsi="Calibri" w:cs="Calibri"/>
        </w:rPr>
        <w:tab/>
      </w:r>
      <w:r w:rsidR="00C602F3" w:rsidRPr="00D81308">
        <w:rPr>
          <w:rFonts w:ascii="Calibri" w:eastAsia="Calibri" w:hAnsi="Calibri" w:cs="Calibri"/>
        </w:rPr>
        <w:tab/>
      </w:r>
      <w:hyperlink r:id="rId11" w:history="1">
        <w:r w:rsidR="000C1B17" w:rsidRPr="00DB4E66">
          <w:rPr>
            <w:rStyle w:val="Hypertextovodkaz"/>
            <w:rFonts w:cstheme="minorHAnsi"/>
            <w:szCs w:val="22"/>
          </w:rPr>
          <w:t>keprt.jaroslav@jmk.cz</w:t>
        </w:r>
      </w:hyperlink>
      <w:r w:rsidR="000C1B17" w:rsidRPr="00DB4E66">
        <w:rPr>
          <w:rFonts w:cstheme="minorHAnsi"/>
          <w:szCs w:val="22"/>
        </w:rPr>
        <w:t xml:space="preserve">, </w:t>
      </w:r>
      <w:hyperlink r:id="rId12" w:history="1">
        <w:r w:rsidR="00B67B01" w:rsidRPr="00D81308">
          <w:rPr>
            <w:rStyle w:val="Hypertextovodkaz"/>
            <w:rFonts w:ascii="Calibri" w:eastAsia="Calibri" w:hAnsi="Calibri" w:cs="Calibri"/>
          </w:rPr>
          <w:t>paulikova.sarka@jmk.cz</w:t>
        </w:r>
      </w:hyperlink>
    </w:p>
    <w:p w14:paraId="62D9A37E" w14:textId="77777777" w:rsidR="005B22AA" w:rsidRPr="000D2B22" w:rsidRDefault="005B22AA" w:rsidP="00B52806">
      <w:pPr>
        <w:spacing w:before="120" w:after="120"/>
        <w:rPr>
          <w:rFonts w:ascii="Calibri" w:eastAsia="Calibri" w:hAnsi="Calibri" w:cs="Calibri"/>
        </w:rPr>
      </w:pPr>
      <w:r w:rsidRPr="000D2B22">
        <w:rPr>
          <w:rFonts w:ascii="Calibri" w:eastAsia="Calibri" w:hAnsi="Calibri" w:cs="Calibri"/>
        </w:rPr>
        <w:t>(dále jen „</w:t>
      </w:r>
      <w:r w:rsidRPr="000D2B22">
        <w:rPr>
          <w:rFonts w:ascii="Calibri" w:eastAsia="Calibri" w:hAnsi="Calibri" w:cs="Calibri"/>
          <w:i/>
        </w:rPr>
        <w:t>objednatel</w:t>
      </w:r>
      <w:r w:rsidRPr="000D2B22">
        <w:rPr>
          <w:rFonts w:ascii="Calibri" w:eastAsia="Calibri" w:hAnsi="Calibri" w:cs="Calibri"/>
        </w:rPr>
        <w:t>“)</w:t>
      </w:r>
    </w:p>
    <w:p w14:paraId="52620C3D" w14:textId="77777777" w:rsidR="005B22AA" w:rsidRPr="001343DC" w:rsidRDefault="005B22AA" w:rsidP="00B52806">
      <w:pPr>
        <w:spacing w:before="120" w:after="120"/>
        <w:contextualSpacing/>
        <w:rPr>
          <w:rFonts w:ascii="Calibri" w:eastAsia="Calibri" w:hAnsi="Calibri" w:cs="Calibri"/>
          <w:b/>
        </w:rPr>
      </w:pPr>
    </w:p>
    <w:p w14:paraId="167C567B" w14:textId="77777777" w:rsidR="005B22AA" w:rsidRPr="00D27C36" w:rsidRDefault="005B22AA" w:rsidP="00B52806">
      <w:pPr>
        <w:spacing w:before="120" w:after="120"/>
        <w:contextualSpacing/>
        <w:rPr>
          <w:rFonts w:ascii="Calibri" w:eastAsia="Calibri" w:hAnsi="Calibri" w:cs="Calibri"/>
          <w:b/>
          <w:bCs/>
        </w:rPr>
      </w:pPr>
      <w:r w:rsidRPr="00D27C36">
        <w:rPr>
          <w:rFonts w:ascii="Calibri" w:eastAsia="Calibri" w:hAnsi="Calibri" w:cs="Calibri"/>
          <w:b/>
          <w:bCs/>
        </w:rPr>
        <w:t>a</w:t>
      </w:r>
    </w:p>
    <w:p w14:paraId="3B0E69C0" w14:textId="77777777" w:rsidR="005B22AA" w:rsidRDefault="005B22AA" w:rsidP="00B52806">
      <w:pPr>
        <w:spacing w:before="120" w:after="120"/>
        <w:contextualSpacing/>
        <w:rPr>
          <w:rFonts w:ascii="Calibri" w:eastAsia="Calibri" w:hAnsi="Calibri" w:cs="Calibri"/>
        </w:rPr>
      </w:pPr>
    </w:p>
    <w:p w14:paraId="3BD42771" w14:textId="7EAA9E25" w:rsidR="005B22AA" w:rsidRPr="007B7F64" w:rsidRDefault="004A4B45" w:rsidP="00615BF3">
      <w:pPr>
        <w:spacing w:before="120" w:after="120"/>
        <w:contextualSpacing/>
        <w:rPr>
          <w:rFonts w:ascii="Calibri" w:eastAsia="Calibri" w:hAnsi="Calibri"/>
          <w:b/>
        </w:rPr>
      </w:pPr>
      <w:r>
        <w:rPr>
          <w:rFonts w:ascii="Calibri" w:eastAsia="Calibri" w:hAnsi="Calibri"/>
          <w:b/>
        </w:rPr>
        <w:t>Název/o</w:t>
      </w:r>
      <w:r w:rsidR="00564214">
        <w:rPr>
          <w:rFonts w:ascii="Calibri" w:eastAsia="Calibri" w:hAnsi="Calibri"/>
          <w:b/>
        </w:rPr>
        <w:t>bchodní firma/jméno</w:t>
      </w:r>
      <w:r w:rsidR="005B22AA" w:rsidRPr="001343DC">
        <w:rPr>
          <w:rFonts w:ascii="Calibri" w:eastAsia="Calibri" w:hAnsi="Calibri"/>
          <w:b/>
        </w:rPr>
        <w:t>:</w:t>
      </w:r>
      <w:r w:rsidR="00831791" w:rsidRPr="00917AA9">
        <w:rPr>
          <w:rFonts w:ascii="Calibri" w:eastAsia="Calibri" w:hAnsi="Calibri"/>
          <w:b/>
          <w:highlight w:val="yellow"/>
        </w:rPr>
        <w:tab/>
      </w:r>
      <w:r w:rsidR="005B22AA" w:rsidRPr="00917AA9">
        <w:rPr>
          <w:rFonts w:ascii="Calibri" w:eastAsia="Calibri" w:hAnsi="Calibri"/>
          <w:b/>
          <w:highlight w:val="yellow"/>
        </w:rPr>
        <w:t>………………………………………</w:t>
      </w:r>
    </w:p>
    <w:p w14:paraId="4EB708BC" w14:textId="13460E6E" w:rsidR="0090102A" w:rsidRPr="00C27AFD" w:rsidRDefault="0090102A" w:rsidP="00615BF3">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Zastoupen</w:t>
      </w:r>
      <w:r w:rsidR="009A43DA">
        <w:rPr>
          <w:rFonts w:ascii="Calibri" w:eastAsia="Calibri" w:hAnsi="Calibri"/>
          <w:snapToGrid w:val="0"/>
        </w:rPr>
        <w:t>á</w:t>
      </w:r>
      <w:r w:rsidRPr="000C4E42">
        <w:rPr>
          <w:rFonts w:ascii="Calibri" w:eastAsia="Calibri" w:hAnsi="Calibri"/>
          <w:snapToGrid w:val="0"/>
        </w:rPr>
        <w:t>:</w:t>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109BCB35" w14:textId="7F900822" w:rsidR="005B22AA" w:rsidRPr="00C27AFD" w:rsidRDefault="005B22AA" w:rsidP="00615BF3">
      <w:pPr>
        <w:spacing w:before="120" w:after="120"/>
        <w:contextualSpacing/>
        <w:outlineLvl w:val="0"/>
        <w:rPr>
          <w:rFonts w:ascii="Calibri" w:eastAsia="Calibri" w:hAnsi="Calibri"/>
          <w:snapToGrid w:val="0"/>
          <w:highlight w:val="lightGray"/>
        </w:rPr>
      </w:pPr>
      <w:r w:rsidRPr="001343DC">
        <w:rPr>
          <w:rFonts w:ascii="Calibri" w:eastAsia="Calibri" w:hAnsi="Calibri"/>
          <w:snapToGrid w:val="0"/>
        </w:rPr>
        <w:t>S</w:t>
      </w:r>
      <w:r w:rsidR="009E3C03">
        <w:rPr>
          <w:rFonts w:ascii="Calibri" w:eastAsia="Calibri" w:hAnsi="Calibri"/>
          <w:snapToGrid w:val="0"/>
        </w:rPr>
        <w:t>ídlo</w:t>
      </w:r>
      <w:r w:rsidRPr="001343DC">
        <w:rPr>
          <w:rFonts w:ascii="Calibri" w:eastAsia="Calibri" w:hAnsi="Calibri"/>
          <w:snapToGrid w:val="0"/>
        </w:rPr>
        <w:t xml:space="preserve">: </w:t>
      </w:r>
      <w:r w:rsidRPr="001343DC">
        <w:rPr>
          <w:rFonts w:ascii="Calibri" w:eastAsia="Calibri" w:hAnsi="Calibri"/>
          <w:snapToGrid w:val="0"/>
        </w:rPr>
        <w:tab/>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43CF6275" w14:textId="5059CB22" w:rsidR="005B22AA" w:rsidRPr="00C27AFD" w:rsidRDefault="005B22AA" w:rsidP="00615BF3">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IČ</w:t>
      </w:r>
      <w:r w:rsidR="002242CA">
        <w:rPr>
          <w:rFonts w:ascii="Calibri" w:eastAsia="Calibri" w:hAnsi="Calibri"/>
          <w:snapToGrid w:val="0"/>
        </w:rPr>
        <w:t>O</w:t>
      </w:r>
      <w:r w:rsidRPr="000C4E42">
        <w:rPr>
          <w:rFonts w:ascii="Calibri" w:eastAsia="Calibri" w:hAnsi="Calibri"/>
          <w:snapToGrid w:val="0"/>
        </w:rPr>
        <w:t>:</w:t>
      </w:r>
      <w:r w:rsidRPr="000C4E42">
        <w:rPr>
          <w:rFonts w:ascii="Calibri" w:eastAsia="Calibri" w:hAnsi="Calibri"/>
          <w:snapToGrid w:val="0"/>
        </w:rPr>
        <w:tab/>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0600F0CF" w14:textId="12F03F9E" w:rsidR="005B22AA" w:rsidRPr="00C27AFD" w:rsidRDefault="005B22AA" w:rsidP="00615BF3">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DIČ:</w:t>
      </w:r>
      <w:r w:rsidRPr="000C4E42">
        <w:rPr>
          <w:rFonts w:ascii="Calibri" w:eastAsia="Calibri" w:hAnsi="Calibri"/>
          <w:snapToGrid w:val="0"/>
        </w:rPr>
        <w:tab/>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4143BED1" w14:textId="262DE647" w:rsidR="007B7F64" w:rsidRPr="0090102A" w:rsidRDefault="007B7F64" w:rsidP="00615BF3">
      <w:pPr>
        <w:spacing w:before="120" w:after="120"/>
        <w:contextualSpacing/>
        <w:rPr>
          <w:rFonts w:ascii="Calibri" w:hAnsi="Calibri"/>
        </w:rPr>
      </w:pPr>
      <w:r w:rsidRPr="0090102A">
        <w:rPr>
          <w:rFonts w:ascii="Calibri" w:hAnsi="Calibri"/>
        </w:rPr>
        <w:t xml:space="preserve">osoba </w:t>
      </w:r>
      <w:r w:rsidR="007D3D11">
        <w:rPr>
          <w:rFonts w:ascii="Calibri" w:hAnsi="Calibri"/>
        </w:rPr>
        <w:t xml:space="preserve">je </w:t>
      </w:r>
      <w:r w:rsidRPr="0090102A">
        <w:rPr>
          <w:rFonts w:ascii="Calibri" w:hAnsi="Calibri"/>
        </w:rPr>
        <w:t xml:space="preserve">zapsaná v obchodním rejstříku vedeném u </w:t>
      </w:r>
      <w:r w:rsidRPr="00917AA9">
        <w:rPr>
          <w:rFonts w:ascii="Calibri" w:hAnsi="Calibri"/>
          <w:highlight w:val="yellow"/>
        </w:rPr>
        <w:t>……………</w:t>
      </w:r>
      <w:r w:rsidRPr="0090102A">
        <w:rPr>
          <w:rFonts w:ascii="Calibri" w:hAnsi="Calibri"/>
        </w:rPr>
        <w:t xml:space="preserve"> soudu v </w:t>
      </w:r>
      <w:r w:rsidRPr="00917AA9">
        <w:rPr>
          <w:rFonts w:ascii="Calibri" w:hAnsi="Calibri"/>
          <w:highlight w:val="yellow"/>
        </w:rPr>
        <w:t>………………</w:t>
      </w:r>
      <w:r w:rsidRPr="0090102A">
        <w:rPr>
          <w:rFonts w:ascii="Calibri" w:hAnsi="Calibri"/>
        </w:rPr>
        <w:t xml:space="preserve">, v odd. </w:t>
      </w:r>
      <w:r w:rsidRPr="00917AA9">
        <w:rPr>
          <w:rFonts w:ascii="Calibri" w:hAnsi="Calibri"/>
          <w:highlight w:val="yellow"/>
        </w:rPr>
        <w:t>………</w:t>
      </w:r>
      <w:r w:rsidRPr="0090102A">
        <w:rPr>
          <w:rFonts w:ascii="Calibri" w:hAnsi="Calibri"/>
        </w:rPr>
        <w:t xml:space="preserve">, č </w:t>
      </w:r>
      <w:proofErr w:type="spellStart"/>
      <w:r w:rsidRPr="0090102A">
        <w:rPr>
          <w:rFonts w:ascii="Calibri" w:hAnsi="Calibri"/>
        </w:rPr>
        <w:t>vl</w:t>
      </w:r>
      <w:proofErr w:type="spellEnd"/>
      <w:r w:rsidRPr="0090102A">
        <w:rPr>
          <w:rFonts w:ascii="Calibri" w:hAnsi="Calibri"/>
        </w:rPr>
        <w:t xml:space="preserve">. </w:t>
      </w:r>
      <w:r w:rsidRPr="00917AA9">
        <w:rPr>
          <w:rFonts w:ascii="Calibri" w:hAnsi="Calibri"/>
          <w:highlight w:val="yellow"/>
        </w:rPr>
        <w:t>………</w:t>
      </w:r>
    </w:p>
    <w:p w14:paraId="5EFC2699" w14:textId="77777777" w:rsidR="007B7F64" w:rsidRPr="000C4E42" w:rsidRDefault="007B7F64" w:rsidP="00615BF3">
      <w:pPr>
        <w:spacing w:before="120" w:after="120"/>
        <w:contextualSpacing/>
        <w:rPr>
          <w:rFonts w:ascii="Calibri" w:hAnsi="Calibri"/>
          <w:i/>
        </w:rPr>
      </w:pPr>
      <w:r w:rsidRPr="00917AA9">
        <w:rPr>
          <w:rFonts w:ascii="Calibri" w:hAnsi="Calibri"/>
          <w:i/>
          <w:highlight w:val="yellow"/>
        </w:rPr>
        <w:t>nebo</w:t>
      </w:r>
    </w:p>
    <w:p w14:paraId="0A61B126" w14:textId="18B13AE6" w:rsidR="007B7F64" w:rsidRPr="0090102A" w:rsidRDefault="007B7F64" w:rsidP="00615BF3">
      <w:pPr>
        <w:spacing w:before="120" w:after="120"/>
        <w:contextualSpacing/>
        <w:rPr>
          <w:rFonts w:ascii="Calibri" w:hAnsi="Calibri"/>
        </w:rPr>
      </w:pPr>
      <w:r w:rsidRPr="0090102A">
        <w:rPr>
          <w:rFonts w:ascii="Calibri" w:hAnsi="Calibri"/>
        </w:rPr>
        <w:t xml:space="preserve">osoba </w:t>
      </w:r>
      <w:r w:rsidR="00EF5E17">
        <w:rPr>
          <w:rFonts w:ascii="Calibri" w:hAnsi="Calibri"/>
        </w:rPr>
        <w:t xml:space="preserve">je </w:t>
      </w:r>
      <w:r w:rsidRPr="0090102A">
        <w:rPr>
          <w:rFonts w:ascii="Calibri" w:hAnsi="Calibri"/>
        </w:rPr>
        <w:t xml:space="preserve">zapsaná v </w:t>
      </w:r>
      <w:r w:rsidRPr="00917AA9">
        <w:rPr>
          <w:rFonts w:ascii="Calibri" w:hAnsi="Calibri"/>
          <w:highlight w:val="yellow"/>
        </w:rPr>
        <w:t>…………………………………………………….</w:t>
      </w:r>
    </w:p>
    <w:p w14:paraId="60D5B20E" w14:textId="77777777" w:rsidR="007B7F64" w:rsidRPr="00917AA9" w:rsidRDefault="007B7F64" w:rsidP="00615BF3">
      <w:pPr>
        <w:spacing w:before="120" w:after="120"/>
        <w:contextualSpacing/>
        <w:rPr>
          <w:rFonts w:ascii="Calibri" w:hAnsi="Calibri"/>
          <w:i/>
          <w:highlight w:val="yellow"/>
        </w:rPr>
      </w:pPr>
      <w:r w:rsidRPr="00917AA9">
        <w:rPr>
          <w:rFonts w:ascii="Calibri" w:hAnsi="Calibri"/>
          <w:i/>
          <w:highlight w:val="yellow"/>
        </w:rPr>
        <w:t>nebo</w:t>
      </w:r>
    </w:p>
    <w:p w14:paraId="45614FEB" w14:textId="011CA638" w:rsidR="007B7F64" w:rsidRDefault="007B7F64" w:rsidP="00615BF3">
      <w:pPr>
        <w:spacing w:before="120" w:after="120"/>
        <w:contextualSpacing/>
        <w:rPr>
          <w:rFonts w:ascii="Calibri" w:eastAsia="Calibri" w:hAnsi="Calibri"/>
        </w:rPr>
      </w:pPr>
      <w:r w:rsidRPr="0090102A">
        <w:rPr>
          <w:rFonts w:ascii="Calibri" w:hAnsi="Calibri"/>
        </w:rPr>
        <w:t xml:space="preserve">fyzická osoba podnikající na základě živnostenského oprávnění vydaného </w:t>
      </w:r>
      <w:r w:rsidRPr="00917AA9">
        <w:rPr>
          <w:rFonts w:ascii="Calibri" w:hAnsi="Calibri"/>
          <w:highlight w:val="yellow"/>
        </w:rPr>
        <w:t>……………………..</w:t>
      </w:r>
      <w:r w:rsidRPr="0090102A">
        <w:rPr>
          <w:rFonts w:ascii="Calibri" w:hAnsi="Calibri"/>
        </w:rPr>
        <w:t xml:space="preserve">., č. j. </w:t>
      </w:r>
      <w:r w:rsidRPr="00917AA9">
        <w:rPr>
          <w:rFonts w:ascii="Calibri" w:hAnsi="Calibri"/>
          <w:highlight w:val="yellow"/>
        </w:rPr>
        <w:t>……………</w:t>
      </w:r>
    </w:p>
    <w:p w14:paraId="59F6AA2B" w14:textId="52462F9B" w:rsidR="005B22AA" w:rsidRPr="000C4E42" w:rsidRDefault="005B22AA" w:rsidP="00615BF3">
      <w:pPr>
        <w:spacing w:before="120" w:after="120"/>
        <w:contextualSpacing/>
        <w:rPr>
          <w:rFonts w:ascii="Calibri" w:eastAsia="Calibri" w:hAnsi="Calibri"/>
        </w:rPr>
      </w:pPr>
      <w:r w:rsidRPr="000C4E42">
        <w:rPr>
          <w:rFonts w:ascii="Calibri" w:eastAsia="Calibri" w:hAnsi="Calibri"/>
        </w:rPr>
        <w:t>Kontaktní osoba:</w:t>
      </w:r>
      <w:r w:rsidRPr="000C4E42">
        <w:rPr>
          <w:rFonts w:ascii="Calibri" w:eastAsia="Calibri" w:hAnsi="Calibri"/>
        </w:rPr>
        <w:tab/>
      </w:r>
      <w:r w:rsidR="00D5681F">
        <w:rPr>
          <w:rFonts w:ascii="Calibri" w:eastAsia="Calibri" w:hAnsi="Calibri"/>
        </w:rPr>
        <w:tab/>
      </w:r>
      <w:r w:rsidRPr="00917AA9">
        <w:rPr>
          <w:rFonts w:ascii="Calibri" w:eastAsia="Calibri" w:hAnsi="Calibri"/>
          <w:highlight w:val="yellow"/>
        </w:rPr>
        <w:t>……………………………………….</w:t>
      </w:r>
    </w:p>
    <w:p w14:paraId="66EB0BA9" w14:textId="699D3B87" w:rsidR="005B22AA" w:rsidRPr="000C4E42" w:rsidRDefault="005B22AA" w:rsidP="00615BF3">
      <w:pPr>
        <w:spacing w:before="120" w:after="120"/>
        <w:contextualSpacing/>
        <w:rPr>
          <w:rFonts w:ascii="Calibri" w:eastAsia="Calibri" w:hAnsi="Calibri"/>
        </w:rPr>
      </w:pPr>
      <w:r w:rsidRPr="000C4E42">
        <w:rPr>
          <w:rFonts w:ascii="Calibri" w:eastAsia="Calibri" w:hAnsi="Calibri"/>
        </w:rPr>
        <w:t>Telefon:</w:t>
      </w:r>
      <w:r w:rsidRPr="000C4E42">
        <w:rPr>
          <w:rFonts w:ascii="Calibri" w:eastAsia="Calibri" w:hAnsi="Calibri"/>
        </w:rPr>
        <w:tab/>
      </w:r>
      <w:r w:rsidR="005961B9">
        <w:rPr>
          <w:rFonts w:ascii="Calibri" w:eastAsia="Calibri" w:hAnsi="Calibri"/>
        </w:rPr>
        <w:tab/>
      </w:r>
      <w:r w:rsidR="00D5681F">
        <w:rPr>
          <w:rFonts w:ascii="Calibri" w:eastAsia="Calibri" w:hAnsi="Calibri"/>
        </w:rPr>
        <w:tab/>
      </w:r>
      <w:r w:rsidRPr="00917AA9">
        <w:rPr>
          <w:rFonts w:ascii="Calibri" w:eastAsia="Calibri" w:hAnsi="Calibri"/>
          <w:highlight w:val="yellow"/>
        </w:rPr>
        <w:t>……………………………………….</w:t>
      </w:r>
    </w:p>
    <w:p w14:paraId="622B3CA4" w14:textId="50018B4D" w:rsidR="005B22AA" w:rsidRDefault="005B22AA" w:rsidP="00615BF3">
      <w:pPr>
        <w:spacing w:before="120" w:after="120"/>
        <w:contextualSpacing/>
        <w:rPr>
          <w:rFonts w:ascii="Calibri" w:eastAsia="Calibri" w:hAnsi="Calibri"/>
        </w:rPr>
      </w:pPr>
      <w:r w:rsidRPr="000C4E42">
        <w:rPr>
          <w:rFonts w:ascii="Calibri" w:eastAsia="Calibri" w:hAnsi="Calibri"/>
        </w:rPr>
        <w:t>E-mail:</w:t>
      </w:r>
      <w:r w:rsidR="005961B9">
        <w:rPr>
          <w:rFonts w:ascii="Calibri" w:eastAsia="Calibri" w:hAnsi="Calibri"/>
        </w:rPr>
        <w:tab/>
      </w:r>
      <w:r w:rsidR="005961B9">
        <w:rPr>
          <w:rFonts w:ascii="Calibri" w:eastAsia="Calibri" w:hAnsi="Calibri"/>
        </w:rPr>
        <w:tab/>
      </w:r>
      <w:r w:rsidR="005961B9">
        <w:rPr>
          <w:rFonts w:ascii="Calibri" w:eastAsia="Calibri" w:hAnsi="Calibri"/>
        </w:rPr>
        <w:tab/>
      </w:r>
      <w:r w:rsidR="00D5681F">
        <w:rPr>
          <w:rFonts w:ascii="Calibri" w:eastAsia="Calibri" w:hAnsi="Calibri"/>
        </w:rPr>
        <w:tab/>
      </w:r>
      <w:r w:rsidRPr="00917AA9">
        <w:rPr>
          <w:rFonts w:ascii="Calibri" w:eastAsia="Calibri" w:hAnsi="Calibri"/>
          <w:highlight w:val="yellow"/>
        </w:rPr>
        <w:t>……………………………………….</w:t>
      </w:r>
    </w:p>
    <w:p w14:paraId="234BC7C3" w14:textId="77777777" w:rsidR="00CC0265" w:rsidRDefault="00CC0265" w:rsidP="00D5681F">
      <w:pPr>
        <w:spacing w:before="120" w:after="120"/>
        <w:rPr>
          <w:rFonts w:ascii="Calibri" w:eastAsia="Calibri" w:hAnsi="Calibri"/>
        </w:rPr>
      </w:pPr>
    </w:p>
    <w:p w14:paraId="2FC24F26" w14:textId="25B17114" w:rsidR="005B22AA" w:rsidRDefault="005B22AA" w:rsidP="00D5681F">
      <w:pPr>
        <w:spacing w:before="120" w:after="120"/>
        <w:rPr>
          <w:rFonts w:ascii="Calibri" w:eastAsia="Calibri" w:hAnsi="Calibri"/>
        </w:rPr>
      </w:pPr>
      <w:r w:rsidRPr="000D2B22">
        <w:rPr>
          <w:rFonts w:ascii="Calibri" w:eastAsia="Calibri" w:hAnsi="Calibri" w:cs="Calibri"/>
        </w:rPr>
        <w:t>(dále jen „</w:t>
      </w:r>
      <w:r w:rsidRPr="000D2B22">
        <w:rPr>
          <w:rFonts w:ascii="Calibri" w:eastAsia="Calibri" w:hAnsi="Calibri" w:cs="Calibri"/>
          <w:i/>
        </w:rPr>
        <w:t>zhotovitel</w:t>
      </w:r>
      <w:r w:rsidRPr="000D2B22">
        <w:rPr>
          <w:rFonts w:ascii="Calibri" w:eastAsia="Calibri" w:hAnsi="Calibri" w:cs="Calibri"/>
        </w:rPr>
        <w:t>“)</w:t>
      </w:r>
    </w:p>
    <w:p w14:paraId="1FFD8B8F" w14:textId="7B54A2EE" w:rsidR="00C27AFD" w:rsidRDefault="00C27AFD" w:rsidP="00C27AFD">
      <w:pPr>
        <w:tabs>
          <w:tab w:val="left" w:pos="2127"/>
        </w:tabs>
        <w:spacing w:after="0"/>
        <w:rPr>
          <w:i/>
          <w:highlight w:val="lightGray"/>
        </w:rPr>
      </w:pPr>
      <w:r w:rsidRPr="00917AA9">
        <w:rPr>
          <w:i/>
          <w:highlight w:val="yellow"/>
        </w:rPr>
        <w:t>(údaje budou doplněny</w:t>
      </w:r>
      <w:r w:rsidR="00450B23" w:rsidRPr="00917AA9">
        <w:rPr>
          <w:i/>
          <w:highlight w:val="yellow"/>
        </w:rPr>
        <w:t xml:space="preserve"> před podpisem smlouvy vybraným dodavatelem</w:t>
      </w:r>
      <w:r w:rsidRPr="00917AA9">
        <w:rPr>
          <w:i/>
          <w:highlight w:val="yellow"/>
        </w:rPr>
        <w:t>)</w:t>
      </w:r>
    </w:p>
    <w:p w14:paraId="023280F1" w14:textId="77777777" w:rsidR="00CC3E85" w:rsidRDefault="00CC3E85" w:rsidP="0063771B">
      <w:pPr>
        <w:autoSpaceDE w:val="0"/>
        <w:autoSpaceDN w:val="0"/>
        <w:adjustRightInd w:val="0"/>
        <w:spacing w:after="0"/>
        <w:rPr>
          <w:rFonts w:cs="Calibri"/>
          <w:color w:val="000000"/>
        </w:rPr>
      </w:pPr>
    </w:p>
    <w:p w14:paraId="72C3906D" w14:textId="4695F706" w:rsidR="0063771B" w:rsidRPr="00FB7F87" w:rsidRDefault="0063771B" w:rsidP="0063771B">
      <w:pPr>
        <w:autoSpaceDE w:val="0"/>
        <w:autoSpaceDN w:val="0"/>
        <w:adjustRightInd w:val="0"/>
        <w:spacing w:after="0"/>
        <w:rPr>
          <w:rFonts w:cs="Calibri"/>
          <w:color w:val="000000"/>
        </w:rPr>
      </w:pPr>
      <w:r w:rsidRPr="00FB7F87">
        <w:rPr>
          <w:rFonts w:cs="Calibri"/>
          <w:color w:val="000000"/>
        </w:rPr>
        <w:t>(</w:t>
      </w:r>
      <w:r w:rsidR="00EA4DBE">
        <w:rPr>
          <w:rFonts w:cs="Calibri"/>
          <w:color w:val="000000"/>
        </w:rPr>
        <w:t xml:space="preserve">objednatel a zhotovitel </w:t>
      </w:r>
      <w:r w:rsidRPr="00FB7F87">
        <w:rPr>
          <w:rFonts w:cs="Calibri"/>
          <w:color w:val="000000"/>
        </w:rPr>
        <w:t>společně</w:t>
      </w:r>
      <w:r w:rsidR="00FB7F87">
        <w:rPr>
          <w:rFonts w:cs="Calibri"/>
          <w:color w:val="000000"/>
        </w:rPr>
        <w:t xml:space="preserve"> dále </w:t>
      </w:r>
      <w:r w:rsidRPr="00FB7F87">
        <w:rPr>
          <w:rFonts w:cs="Calibri"/>
          <w:color w:val="000000"/>
        </w:rPr>
        <w:t>též</w:t>
      </w:r>
      <w:r w:rsidR="00FB7F87">
        <w:rPr>
          <w:rFonts w:cs="Calibri"/>
          <w:color w:val="000000"/>
        </w:rPr>
        <w:t xml:space="preserve"> jen</w:t>
      </w:r>
      <w:r w:rsidRPr="00FB7F87">
        <w:rPr>
          <w:rFonts w:cs="Calibri"/>
          <w:color w:val="000000"/>
        </w:rPr>
        <w:t xml:space="preserve"> „</w:t>
      </w:r>
      <w:r w:rsidRPr="00FB7F87">
        <w:rPr>
          <w:rFonts w:cs="Calibri"/>
          <w:i/>
          <w:color w:val="000000"/>
        </w:rPr>
        <w:t>smluvní strany</w:t>
      </w:r>
      <w:r w:rsidRPr="00FB7F87">
        <w:rPr>
          <w:rFonts w:cs="Calibri"/>
          <w:color w:val="000000"/>
        </w:rPr>
        <w:t>“)</w:t>
      </w:r>
    </w:p>
    <w:p w14:paraId="30133510"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lastRenderedPageBreak/>
        <w:t>I.</w:t>
      </w:r>
    </w:p>
    <w:p w14:paraId="6BE77BEE" w14:textId="77777777" w:rsidR="005B22AA" w:rsidRPr="006C1ACC" w:rsidRDefault="005B22AA" w:rsidP="00C5200B">
      <w:pPr>
        <w:pStyle w:val="Smlouva2"/>
        <w:keepNext/>
        <w:widowControl/>
        <w:spacing w:before="120" w:after="120" w:line="240" w:lineRule="auto"/>
        <w:rPr>
          <w:rFonts w:ascii="Calibri" w:hAnsi="Calibri"/>
          <w:sz w:val="22"/>
          <w:szCs w:val="22"/>
        </w:rPr>
      </w:pPr>
      <w:r w:rsidRPr="006C1ACC">
        <w:rPr>
          <w:rFonts w:ascii="Calibri" w:hAnsi="Calibri"/>
          <w:sz w:val="22"/>
          <w:szCs w:val="22"/>
        </w:rPr>
        <w:t>Úvodní ustanovení</w:t>
      </w:r>
    </w:p>
    <w:p w14:paraId="0EC276CC" w14:textId="69931FE1" w:rsidR="00883192" w:rsidRPr="00F87206" w:rsidRDefault="00883192" w:rsidP="00DD61A8">
      <w:pPr>
        <w:pStyle w:val="Odstavecseseznamem"/>
        <w:numPr>
          <w:ilvl w:val="0"/>
          <w:numId w:val="13"/>
        </w:numPr>
        <w:spacing w:after="120"/>
        <w:ind w:left="357" w:hanging="357"/>
        <w:rPr>
          <w:rFonts w:cstheme="minorHAnsi"/>
          <w:bCs/>
          <w:iCs/>
        </w:rPr>
      </w:pPr>
      <w:r w:rsidRPr="00AA3FE2">
        <w:rPr>
          <w:rFonts w:cstheme="minorHAnsi"/>
        </w:rPr>
        <w:t xml:space="preserve">Tato smlouva je uzavírána smluvními stranami na základě výsledku </w:t>
      </w:r>
      <w:r w:rsidR="001905C2">
        <w:rPr>
          <w:rFonts w:cstheme="minorHAnsi"/>
        </w:rPr>
        <w:t>výběrového</w:t>
      </w:r>
      <w:r w:rsidRPr="00AA3FE2">
        <w:rPr>
          <w:rFonts w:cstheme="minorHAnsi"/>
        </w:rPr>
        <w:t xml:space="preserve"> řízení veřejné </w:t>
      </w:r>
      <w:r w:rsidRPr="009F200B">
        <w:rPr>
          <w:rFonts w:cstheme="minorHAnsi"/>
        </w:rPr>
        <w:t>zakázky</w:t>
      </w:r>
      <w:r w:rsidR="00FB325B">
        <w:rPr>
          <w:rFonts w:cstheme="minorHAnsi"/>
        </w:rPr>
        <w:t xml:space="preserve"> </w:t>
      </w:r>
      <w:r w:rsidR="00FB325B" w:rsidRPr="00FB325B">
        <w:rPr>
          <w:rFonts w:cstheme="minorHAnsi"/>
        </w:rPr>
        <w:t xml:space="preserve">Zpracování a projednání projektové dokumentace na zhotovení stavby </w:t>
      </w:r>
      <w:r w:rsidR="00FB325B" w:rsidRPr="00DB4E66">
        <w:rPr>
          <w:rFonts w:cstheme="minorHAnsi"/>
        </w:rPr>
        <w:t>„</w:t>
      </w:r>
      <w:r w:rsidR="00875B1E" w:rsidRPr="00B1329A">
        <w:rPr>
          <w:rFonts w:cstheme="minorHAnsi"/>
        </w:rPr>
        <w:t xml:space="preserve">Zpracování a projednání projektové dokumentace na zhotovení stavby </w:t>
      </w:r>
      <w:r w:rsidR="00F1118B" w:rsidRPr="00B1329A">
        <w:rPr>
          <w:rFonts w:cstheme="minorHAnsi"/>
        </w:rPr>
        <w:t>„</w:t>
      </w:r>
      <w:r w:rsidR="00875B1E" w:rsidRPr="00B1329A">
        <w:rPr>
          <w:rFonts w:cstheme="minorHAnsi"/>
          <w:b/>
          <w:bCs/>
        </w:rPr>
        <w:t xml:space="preserve">VH </w:t>
      </w:r>
      <w:r w:rsidR="00F1118B" w:rsidRPr="00B1329A">
        <w:rPr>
          <w:rFonts w:cstheme="minorHAnsi"/>
          <w:b/>
          <w:bCs/>
        </w:rPr>
        <w:t>uzel</w:t>
      </w:r>
      <w:r w:rsidR="00875B1E" w:rsidRPr="00B1329A">
        <w:rPr>
          <w:rFonts w:cstheme="minorHAnsi"/>
          <w:b/>
          <w:bCs/>
        </w:rPr>
        <w:t xml:space="preserve"> V</w:t>
      </w:r>
      <w:r w:rsidR="00F1118B" w:rsidRPr="00B1329A">
        <w:rPr>
          <w:rFonts w:cstheme="minorHAnsi"/>
          <w:b/>
          <w:bCs/>
        </w:rPr>
        <w:t>norovy</w:t>
      </w:r>
      <w:r w:rsidR="00875B1E" w:rsidRPr="00B1329A">
        <w:rPr>
          <w:rFonts w:cstheme="minorHAnsi"/>
          <w:b/>
          <w:bCs/>
        </w:rPr>
        <w:t xml:space="preserve"> - K</w:t>
      </w:r>
      <w:r w:rsidR="00F1118B" w:rsidRPr="00B1329A">
        <w:rPr>
          <w:rFonts w:cstheme="minorHAnsi"/>
          <w:b/>
          <w:bCs/>
        </w:rPr>
        <w:t>řížení</w:t>
      </w:r>
      <w:r w:rsidR="00875B1E" w:rsidRPr="00B1329A">
        <w:rPr>
          <w:rFonts w:cstheme="minorHAnsi"/>
          <w:b/>
          <w:bCs/>
        </w:rPr>
        <w:t xml:space="preserve"> B</w:t>
      </w:r>
      <w:r w:rsidR="00F1118B" w:rsidRPr="00B1329A">
        <w:rPr>
          <w:rFonts w:cstheme="minorHAnsi"/>
          <w:b/>
          <w:bCs/>
        </w:rPr>
        <w:t>aťova kanálu s řekou</w:t>
      </w:r>
      <w:r w:rsidR="00875B1E" w:rsidRPr="00B1329A">
        <w:rPr>
          <w:rFonts w:cstheme="minorHAnsi"/>
          <w:b/>
          <w:bCs/>
        </w:rPr>
        <w:t xml:space="preserve"> M</w:t>
      </w:r>
      <w:r w:rsidR="00F1118B" w:rsidRPr="00B1329A">
        <w:rPr>
          <w:rFonts w:cstheme="minorHAnsi"/>
          <w:b/>
          <w:bCs/>
        </w:rPr>
        <w:t>oravou</w:t>
      </w:r>
      <w:r w:rsidR="00FB325B" w:rsidRPr="00DB4E66">
        <w:rPr>
          <w:rFonts w:cstheme="minorHAnsi"/>
        </w:rPr>
        <w:t xml:space="preserve">“ </w:t>
      </w:r>
      <w:r w:rsidR="009F5A66" w:rsidRPr="00DB4E66">
        <w:rPr>
          <w:rFonts w:cstheme="minorHAnsi"/>
        </w:rPr>
        <w:t>a</w:t>
      </w:r>
      <w:r w:rsidR="009F5A66" w:rsidRPr="009F5A66">
        <w:rPr>
          <w:rFonts w:cstheme="minorHAnsi"/>
        </w:rPr>
        <w:t xml:space="preserve"> výkon autorského dozoru</w:t>
      </w:r>
      <w:r w:rsidRPr="009F200B">
        <w:rPr>
          <w:rFonts w:cstheme="minorHAnsi"/>
        </w:rPr>
        <w:t xml:space="preserve"> (dále</w:t>
      </w:r>
      <w:r w:rsidRPr="000867B8">
        <w:rPr>
          <w:rFonts w:cstheme="minorHAnsi"/>
        </w:rPr>
        <w:t xml:space="preserve"> jen „</w:t>
      </w:r>
      <w:r w:rsidRPr="000867B8">
        <w:rPr>
          <w:rFonts w:cstheme="minorHAnsi"/>
          <w:i/>
        </w:rPr>
        <w:t>veřejná zakázka</w:t>
      </w:r>
      <w:r w:rsidRPr="000867B8">
        <w:rPr>
          <w:rFonts w:cstheme="minorHAnsi"/>
        </w:rPr>
        <w:t>“)</w:t>
      </w:r>
      <w:r w:rsidRPr="00AA3FE2">
        <w:rPr>
          <w:rFonts w:cstheme="minorHAnsi"/>
          <w:i/>
        </w:rPr>
        <w:t>,</w:t>
      </w:r>
      <w:r w:rsidRPr="00AA3FE2">
        <w:rPr>
          <w:rFonts w:cstheme="minorHAnsi"/>
        </w:rPr>
        <w:t xml:space="preserve"> </w:t>
      </w:r>
      <w:r w:rsidR="00BA6566" w:rsidRPr="00BA6566">
        <w:rPr>
          <w:rFonts w:cstheme="minorHAnsi"/>
        </w:rPr>
        <w:t>která byla objednatelem zadávána v</w:t>
      </w:r>
      <w:r w:rsidR="00B17755">
        <w:rPr>
          <w:rFonts w:cstheme="minorHAnsi"/>
        </w:rPr>
        <w:t> </w:t>
      </w:r>
      <w:r w:rsidR="00BA6566" w:rsidRPr="00870CB8">
        <w:rPr>
          <w:rFonts w:cstheme="minorHAnsi"/>
        </w:rPr>
        <w:t>souladu s</w:t>
      </w:r>
      <w:r w:rsidR="00B17755" w:rsidRPr="00870CB8">
        <w:rPr>
          <w:rFonts w:cstheme="minorHAnsi"/>
        </w:rPr>
        <w:t> </w:t>
      </w:r>
      <w:r w:rsidR="00BA6566" w:rsidRPr="00870CB8">
        <w:rPr>
          <w:rFonts w:cstheme="minorHAnsi"/>
        </w:rPr>
        <w:t xml:space="preserve">§ </w:t>
      </w:r>
      <w:r w:rsidR="00870CB8" w:rsidRPr="00870CB8">
        <w:rPr>
          <w:rFonts w:cstheme="minorHAnsi"/>
        </w:rPr>
        <w:t>31</w:t>
      </w:r>
      <w:r w:rsidR="00BA6566" w:rsidRPr="00870CB8">
        <w:rPr>
          <w:rFonts w:cstheme="minorHAnsi"/>
        </w:rPr>
        <w:t xml:space="preserve"> zákona</w:t>
      </w:r>
      <w:r w:rsidR="00BA6566" w:rsidRPr="00BA6566">
        <w:rPr>
          <w:rFonts w:cstheme="minorHAnsi"/>
        </w:rPr>
        <w:t xml:space="preserve"> č.</w:t>
      </w:r>
      <w:r w:rsidR="00F2546F">
        <w:rPr>
          <w:rFonts w:cstheme="minorHAnsi"/>
        </w:rPr>
        <w:t> </w:t>
      </w:r>
      <w:r w:rsidR="00BA6566" w:rsidRPr="00BA6566">
        <w:rPr>
          <w:rFonts w:cstheme="minorHAnsi"/>
        </w:rPr>
        <w:t>134/2016 Sb., o</w:t>
      </w:r>
      <w:r w:rsidR="00F03E9A">
        <w:rPr>
          <w:rFonts w:cstheme="minorHAnsi"/>
        </w:rPr>
        <w:t> </w:t>
      </w:r>
      <w:r w:rsidR="00BA6566" w:rsidRPr="00BA6566">
        <w:rPr>
          <w:rFonts w:cstheme="minorHAnsi"/>
        </w:rPr>
        <w:t>zadávání veřejných zakázek, ve znění pozdějších předpisů (dále jen „ZZVZ“).</w:t>
      </w:r>
      <w:r w:rsidR="00BA6566">
        <w:rPr>
          <w:rFonts w:cstheme="minorHAnsi"/>
        </w:rPr>
        <w:t xml:space="preserve"> </w:t>
      </w:r>
      <w:r w:rsidRPr="00AA3FE2">
        <w:rPr>
          <w:rFonts w:cstheme="minorHAnsi"/>
          <w:bCs/>
          <w:iCs/>
        </w:rPr>
        <w:t>Při</w:t>
      </w:r>
      <w:r w:rsidR="00F2546F">
        <w:rPr>
          <w:rFonts w:cstheme="minorHAnsi"/>
          <w:bCs/>
          <w:iCs/>
        </w:rPr>
        <w:t> </w:t>
      </w:r>
      <w:r w:rsidRPr="00AA3FE2">
        <w:rPr>
          <w:rFonts w:cstheme="minorHAnsi"/>
          <w:bCs/>
          <w:iCs/>
        </w:rPr>
        <w:t>výkladu této smlouvy jsou smluvní strany povinny přihlížet k</w:t>
      </w:r>
      <w:r w:rsidR="00CE5D2C">
        <w:rPr>
          <w:rFonts w:cstheme="minorHAnsi"/>
          <w:bCs/>
          <w:iCs/>
        </w:rPr>
        <w:t> </w:t>
      </w:r>
      <w:r w:rsidRPr="00AA3FE2">
        <w:rPr>
          <w:rFonts w:cstheme="minorHAnsi"/>
          <w:bCs/>
          <w:iCs/>
        </w:rPr>
        <w:t>zadávacím podmínkám veřejné zakázky a k</w:t>
      </w:r>
      <w:r w:rsidR="00CE5D2C">
        <w:rPr>
          <w:rFonts w:cstheme="minorHAnsi"/>
          <w:bCs/>
          <w:iCs/>
        </w:rPr>
        <w:t> </w:t>
      </w:r>
      <w:r w:rsidRPr="00AA3FE2">
        <w:rPr>
          <w:rFonts w:cstheme="minorHAnsi"/>
          <w:bCs/>
          <w:iCs/>
        </w:rPr>
        <w:t>dalším úkonům smluvních stran učiněným v</w:t>
      </w:r>
      <w:r w:rsidR="00CE5D2C">
        <w:rPr>
          <w:rFonts w:cstheme="minorHAnsi"/>
          <w:bCs/>
          <w:iCs/>
        </w:rPr>
        <w:t> </w:t>
      </w:r>
      <w:r w:rsidRPr="00AA3FE2">
        <w:rPr>
          <w:rFonts w:cstheme="minorHAnsi"/>
          <w:bCs/>
          <w:iCs/>
        </w:rPr>
        <w:t xml:space="preserve">průběhu </w:t>
      </w:r>
      <w:r w:rsidR="001905C2">
        <w:rPr>
          <w:rFonts w:cstheme="minorHAnsi"/>
          <w:bCs/>
          <w:iCs/>
        </w:rPr>
        <w:t>výběrového</w:t>
      </w:r>
      <w:r w:rsidRPr="007642CC">
        <w:rPr>
          <w:rFonts w:cstheme="minorHAnsi"/>
          <w:bCs/>
          <w:iCs/>
        </w:rPr>
        <w:t xml:space="preserve"> řízení</w:t>
      </w:r>
      <w:r w:rsidRPr="00CB6DFE">
        <w:rPr>
          <w:rFonts w:cstheme="minorHAnsi"/>
          <w:bCs/>
          <w:iCs/>
        </w:rPr>
        <w:t xml:space="preserve"> jako k</w:t>
      </w:r>
      <w:r w:rsidRPr="00C11EF1">
        <w:rPr>
          <w:rFonts w:cstheme="minorHAnsi"/>
          <w:bCs/>
          <w:iCs/>
        </w:rPr>
        <w:t xml:space="preserve"> relevantnímu jednání smluvních stran o obsahu této smlouvy před jejím uzavřením. Ustanovení platných a účinných právních předpisů o výkladu právních </w:t>
      </w:r>
      <w:r w:rsidR="00AE5399" w:rsidRPr="00771FC7">
        <w:rPr>
          <w:rFonts w:cstheme="minorHAnsi"/>
          <w:bCs/>
          <w:iCs/>
        </w:rPr>
        <w:t>jednání</w:t>
      </w:r>
      <w:r w:rsidRPr="00771FC7">
        <w:rPr>
          <w:rFonts w:cstheme="minorHAnsi"/>
          <w:bCs/>
          <w:iCs/>
        </w:rPr>
        <w:t xml:space="preserve"> tím nejsou nijak dotčena.</w:t>
      </w:r>
    </w:p>
    <w:p w14:paraId="34FBEB62" w14:textId="4966880C" w:rsidR="008D4C52" w:rsidRPr="00DB4E66" w:rsidRDefault="006F72C6" w:rsidP="00DF0583">
      <w:pPr>
        <w:pStyle w:val="OdstavecSmlouvy"/>
        <w:numPr>
          <w:ilvl w:val="0"/>
          <w:numId w:val="13"/>
        </w:numPr>
        <w:spacing w:after="0" w:line="240" w:lineRule="auto"/>
        <w:ind w:left="357"/>
        <w:rPr>
          <w:rFonts w:ascii="Calibri" w:hAnsi="Calibri"/>
          <w:sz w:val="22"/>
          <w:szCs w:val="22"/>
        </w:rPr>
      </w:pPr>
      <w:r w:rsidRPr="00014594">
        <w:rPr>
          <w:rFonts w:ascii="Calibri" w:hAnsi="Calibri"/>
          <w:sz w:val="22"/>
          <w:szCs w:val="22"/>
        </w:rPr>
        <w:t>Veřejná zakázka byla zadána v</w:t>
      </w:r>
      <w:r w:rsidR="00CE5D2C">
        <w:rPr>
          <w:rFonts w:ascii="Calibri" w:hAnsi="Calibri"/>
          <w:sz w:val="22"/>
          <w:szCs w:val="22"/>
        </w:rPr>
        <w:t> </w:t>
      </w:r>
      <w:r w:rsidRPr="00014594">
        <w:rPr>
          <w:rFonts w:ascii="Calibri" w:hAnsi="Calibri"/>
          <w:sz w:val="22"/>
          <w:szCs w:val="22"/>
        </w:rPr>
        <w:t xml:space="preserve">rámci </w:t>
      </w:r>
      <w:r w:rsidR="00D41200" w:rsidRPr="00014594">
        <w:rPr>
          <w:rFonts w:ascii="Calibri" w:hAnsi="Calibri"/>
          <w:sz w:val="22"/>
          <w:szCs w:val="22"/>
        </w:rPr>
        <w:t xml:space="preserve">investiční akce </w:t>
      </w:r>
      <w:r w:rsidRPr="00014594">
        <w:rPr>
          <w:rFonts w:ascii="Calibri" w:hAnsi="Calibri"/>
          <w:sz w:val="22"/>
          <w:szCs w:val="22"/>
        </w:rPr>
        <w:t>obje</w:t>
      </w:r>
      <w:r w:rsidR="00AC04C0" w:rsidRPr="00014594">
        <w:rPr>
          <w:rFonts w:ascii="Calibri" w:hAnsi="Calibri"/>
          <w:sz w:val="22"/>
          <w:szCs w:val="22"/>
        </w:rPr>
        <w:t>dnatele</w:t>
      </w:r>
      <w:r w:rsidR="00F01DAD">
        <w:rPr>
          <w:rFonts w:ascii="Calibri" w:hAnsi="Calibri"/>
          <w:sz w:val="22"/>
          <w:szCs w:val="22"/>
        </w:rPr>
        <w:t xml:space="preserve"> s </w:t>
      </w:r>
      <w:r w:rsidR="00F01DAD" w:rsidRPr="00101899">
        <w:rPr>
          <w:rFonts w:ascii="Calibri" w:hAnsi="Calibri"/>
          <w:sz w:val="22"/>
          <w:szCs w:val="22"/>
        </w:rPr>
        <w:t xml:space="preserve">názvem </w:t>
      </w:r>
      <w:r w:rsidR="00F01DAD" w:rsidRPr="00DB4E66">
        <w:rPr>
          <w:rFonts w:ascii="Calibri" w:hAnsi="Calibri" w:cs="Calibri"/>
          <w:sz w:val="22"/>
          <w:szCs w:val="22"/>
        </w:rPr>
        <w:t>„</w:t>
      </w:r>
      <w:r w:rsidR="00875B1E" w:rsidRPr="00B1329A">
        <w:rPr>
          <w:rFonts w:ascii="Calibri" w:hAnsi="Calibri" w:cs="Calibri"/>
          <w:b/>
          <w:bCs/>
          <w:sz w:val="22"/>
          <w:szCs w:val="22"/>
        </w:rPr>
        <w:t xml:space="preserve">VH </w:t>
      </w:r>
      <w:r w:rsidR="00F1118B" w:rsidRPr="00B1329A">
        <w:rPr>
          <w:rFonts w:ascii="Calibri" w:hAnsi="Calibri" w:cs="Calibri"/>
          <w:b/>
          <w:bCs/>
          <w:sz w:val="22"/>
          <w:szCs w:val="22"/>
        </w:rPr>
        <w:t>uzel</w:t>
      </w:r>
      <w:r w:rsidR="00875B1E" w:rsidRPr="00B1329A">
        <w:rPr>
          <w:rFonts w:ascii="Calibri" w:hAnsi="Calibri" w:cs="Calibri"/>
          <w:b/>
          <w:bCs/>
          <w:sz w:val="22"/>
          <w:szCs w:val="22"/>
        </w:rPr>
        <w:t xml:space="preserve"> </w:t>
      </w:r>
      <w:proofErr w:type="gramStart"/>
      <w:r w:rsidR="00875B1E" w:rsidRPr="00B1329A">
        <w:rPr>
          <w:rFonts w:ascii="Calibri" w:hAnsi="Calibri" w:cs="Calibri"/>
          <w:b/>
          <w:bCs/>
          <w:sz w:val="22"/>
          <w:szCs w:val="22"/>
        </w:rPr>
        <w:t>V</w:t>
      </w:r>
      <w:r w:rsidR="00F1118B" w:rsidRPr="00B1329A">
        <w:rPr>
          <w:rFonts w:ascii="Calibri" w:hAnsi="Calibri" w:cs="Calibri"/>
          <w:b/>
          <w:bCs/>
          <w:sz w:val="22"/>
          <w:szCs w:val="22"/>
        </w:rPr>
        <w:t>norovy</w:t>
      </w:r>
      <w:r w:rsidR="00875B1E" w:rsidRPr="00B1329A">
        <w:rPr>
          <w:rFonts w:ascii="Calibri" w:hAnsi="Calibri" w:cs="Calibri"/>
          <w:b/>
          <w:bCs/>
          <w:sz w:val="22"/>
          <w:szCs w:val="22"/>
        </w:rPr>
        <w:t xml:space="preserve"> - K</w:t>
      </w:r>
      <w:r w:rsidR="00F1118B" w:rsidRPr="00B1329A">
        <w:rPr>
          <w:rFonts w:ascii="Calibri" w:hAnsi="Calibri" w:cs="Calibri"/>
          <w:b/>
          <w:bCs/>
          <w:sz w:val="22"/>
          <w:szCs w:val="22"/>
        </w:rPr>
        <w:t>řížení</w:t>
      </w:r>
      <w:proofErr w:type="gramEnd"/>
      <w:r w:rsidR="00875B1E" w:rsidRPr="00B1329A">
        <w:rPr>
          <w:rFonts w:ascii="Calibri" w:hAnsi="Calibri" w:cs="Calibri"/>
          <w:b/>
          <w:bCs/>
          <w:sz w:val="22"/>
          <w:szCs w:val="22"/>
        </w:rPr>
        <w:t xml:space="preserve"> B</w:t>
      </w:r>
      <w:r w:rsidR="00F1118B" w:rsidRPr="00B1329A">
        <w:rPr>
          <w:rFonts w:ascii="Calibri" w:hAnsi="Calibri" w:cs="Calibri"/>
          <w:b/>
          <w:bCs/>
          <w:sz w:val="22"/>
          <w:szCs w:val="22"/>
        </w:rPr>
        <w:t>aťova kanálu s</w:t>
      </w:r>
      <w:r w:rsidR="00110D1F">
        <w:rPr>
          <w:rFonts w:ascii="Calibri" w:hAnsi="Calibri" w:cs="Calibri"/>
          <w:b/>
          <w:bCs/>
          <w:sz w:val="22"/>
          <w:szCs w:val="22"/>
        </w:rPr>
        <w:t> </w:t>
      </w:r>
      <w:r w:rsidR="00F1118B" w:rsidRPr="00B1329A">
        <w:rPr>
          <w:rFonts w:ascii="Calibri" w:hAnsi="Calibri" w:cs="Calibri"/>
          <w:b/>
          <w:bCs/>
          <w:sz w:val="22"/>
          <w:szCs w:val="22"/>
        </w:rPr>
        <w:t>řekou</w:t>
      </w:r>
      <w:r w:rsidR="00110D1F">
        <w:rPr>
          <w:rFonts w:ascii="Calibri" w:hAnsi="Calibri" w:cs="Calibri"/>
          <w:b/>
          <w:bCs/>
          <w:sz w:val="22"/>
          <w:szCs w:val="22"/>
        </w:rPr>
        <w:t xml:space="preserve"> </w:t>
      </w:r>
      <w:r w:rsidR="00875B1E" w:rsidRPr="00B1329A">
        <w:rPr>
          <w:rFonts w:ascii="Calibri" w:hAnsi="Calibri" w:cs="Calibri"/>
          <w:b/>
          <w:bCs/>
          <w:sz w:val="22"/>
          <w:szCs w:val="22"/>
        </w:rPr>
        <w:t>M</w:t>
      </w:r>
      <w:r w:rsidR="00F1118B" w:rsidRPr="00B1329A">
        <w:rPr>
          <w:rFonts w:ascii="Calibri" w:hAnsi="Calibri" w:cs="Calibri"/>
          <w:b/>
          <w:bCs/>
          <w:sz w:val="22"/>
          <w:szCs w:val="22"/>
        </w:rPr>
        <w:t>oravou</w:t>
      </w:r>
      <w:r w:rsidR="00F01DAD" w:rsidRPr="00DB4E66">
        <w:rPr>
          <w:rFonts w:ascii="Calibri" w:hAnsi="Calibri" w:cs="Calibri"/>
          <w:sz w:val="22"/>
          <w:szCs w:val="22"/>
        </w:rPr>
        <w:t>“</w:t>
      </w:r>
      <w:r w:rsidRPr="00DB4E66">
        <w:rPr>
          <w:rFonts w:ascii="Calibri" w:hAnsi="Calibri" w:cs="Calibri"/>
          <w:sz w:val="22"/>
          <w:szCs w:val="22"/>
        </w:rPr>
        <w:t>,</w:t>
      </w:r>
      <w:r w:rsidRPr="00DB4E66">
        <w:rPr>
          <w:rFonts w:ascii="Calibri" w:hAnsi="Calibri"/>
          <w:sz w:val="22"/>
          <w:szCs w:val="22"/>
        </w:rPr>
        <w:t xml:space="preserve"> je</w:t>
      </w:r>
      <w:r w:rsidR="00D41200" w:rsidRPr="00DB4E66">
        <w:rPr>
          <w:rFonts w:ascii="Calibri" w:hAnsi="Calibri"/>
          <w:sz w:val="22"/>
          <w:szCs w:val="22"/>
        </w:rPr>
        <w:t>jím</w:t>
      </w:r>
      <w:r w:rsidRPr="00DB4E66">
        <w:rPr>
          <w:rFonts w:ascii="Calibri" w:hAnsi="Calibri"/>
          <w:sz w:val="22"/>
          <w:szCs w:val="22"/>
        </w:rPr>
        <w:t>ž cílem</w:t>
      </w:r>
      <w:r w:rsidR="00051CB1" w:rsidRPr="00DB4E66">
        <w:rPr>
          <w:rFonts w:ascii="Calibri" w:hAnsi="Calibri"/>
          <w:sz w:val="22"/>
          <w:szCs w:val="22"/>
        </w:rPr>
        <w:t xml:space="preserve"> je</w:t>
      </w:r>
      <w:r w:rsidR="002D253B" w:rsidRPr="00DB4E66">
        <w:rPr>
          <w:rFonts w:ascii="Calibri" w:hAnsi="Calibri"/>
          <w:sz w:val="22"/>
          <w:szCs w:val="22"/>
        </w:rPr>
        <w:t xml:space="preserve"> realizace </w:t>
      </w:r>
      <w:r w:rsidR="00420193" w:rsidRPr="00B1329A">
        <w:rPr>
          <w:rFonts w:ascii="Calibri" w:hAnsi="Calibri"/>
          <w:sz w:val="22"/>
          <w:szCs w:val="22"/>
        </w:rPr>
        <w:t>lávky</w:t>
      </w:r>
      <w:r w:rsidR="00CE0B1C" w:rsidRPr="00B1329A">
        <w:rPr>
          <w:rFonts w:ascii="Calibri" w:hAnsi="Calibri"/>
          <w:sz w:val="22"/>
          <w:szCs w:val="22"/>
        </w:rPr>
        <w:t xml:space="preserve">, která umožní chodcům a cyklistům v katastrálním území Vnorovy přemístění z jednoho břehu řeky Moravy na druhý v místě VH </w:t>
      </w:r>
      <w:r w:rsidR="00F1118B" w:rsidRPr="00B1329A">
        <w:rPr>
          <w:rFonts w:ascii="Calibri" w:hAnsi="Calibri"/>
          <w:sz w:val="22"/>
          <w:szCs w:val="22"/>
        </w:rPr>
        <w:t>uzlu</w:t>
      </w:r>
      <w:r w:rsidR="00CE0B1C" w:rsidRPr="00B1329A">
        <w:rPr>
          <w:rFonts w:ascii="Calibri" w:hAnsi="Calibri"/>
          <w:sz w:val="22"/>
          <w:szCs w:val="22"/>
        </w:rPr>
        <w:t xml:space="preserve"> V</w:t>
      </w:r>
      <w:r w:rsidR="00F1118B" w:rsidRPr="00B1329A">
        <w:rPr>
          <w:rFonts w:ascii="Calibri" w:hAnsi="Calibri"/>
          <w:sz w:val="22"/>
          <w:szCs w:val="22"/>
        </w:rPr>
        <w:t>norovy</w:t>
      </w:r>
      <w:r w:rsidR="00CE0B1C" w:rsidRPr="00B1329A">
        <w:rPr>
          <w:rFonts w:ascii="Calibri" w:hAnsi="Calibri"/>
          <w:sz w:val="22"/>
          <w:szCs w:val="22"/>
        </w:rPr>
        <w:t xml:space="preserve"> - křížení Baťova kanálu s řekou Moravou</w:t>
      </w:r>
      <w:r w:rsidR="00CE0B1C" w:rsidRPr="00DB4E66">
        <w:rPr>
          <w:rFonts w:ascii="Calibri" w:hAnsi="Calibri"/>
          <w:sz w:val="22"/>
          <w:szCs w:val="22"/>
        </w:rPr>
        <w:t>.</w:t>
      </w:r>
    </w:p>
    <w:p w14:paraId="4477A60A" w14:textId="64215AEA" w:rsidR="00B17FD1" w:rsidRPr="00311630" w:rsidRDefault="004C5A69" w:rsidP="00311630">
      <w:pPr>
        <w:pStyle w:val="OdstavecSmlouvy"/>
        <w:numPr>
          <w:ilvl w:val="0"/>
          <w:numId w:val="13"/>
        </w:numPr>
        <w:spacing w:before="120"/>
        <w:rPr>
          <w:rFonts w:ascii="Calibri" w:hAnsi="Calibri"/>
          <w:sz w:val="22"/>
          <w:szCs w:val="22"/>
        </w:rPr>
      </w:pPr>
      <w:r w:rsidRPr="00530741">
        <w:rPr>
          <w:rFonts w:ascii="Calibri" w:hAnsi="Calibri"/>
          <w:sz w:val="22"/>
          <w:szCs w:val="22"/>
        </w:rPr>
        <w:t xml:space="preserve">Účelem této smlouvy je </w:t>
      </w:r>
      <w:r w:rsidR="00BA0090" w:rsidRPr="00530741">
        <w:rPr>
          <w:rFonts w:ascii="Calibri" w:hAnsi="Calibri"/>
          <w:sz w:val="22"/>
          <w:szCs w:val="22"/>
        </w:rPr>
        <w:t>uspokojení potřeby objednatele spočívající v</w:t>
      </w:r>
      <w:r w:rsidR="00807F26" w:rsidRPr="00530741">
        <w:rPr>
          <w:rFonts w:ascii="Calibri" w:hAnsi="Calibri"/>
          <w:sz w:val="22"/>
          <w:szCs w:val="22"/>
        </w:rPr>
        <w:t> </w:t>
      </w:r>
      <w:r w:rsidR="00F87206" w:rsidRPr="00530741">
        <w:rPr>
          <w:rFonts w:ascii="Calibri" w:hAnsi="Calibri"/>
          <w:sz w:val="22"/>
          <w:szCs w:val="22"/>
        </w:rPr>
        <w:t>získání projektové dokumentace</w:t>
      </w:r>
      <w:r w:rsidR="00110D1F" w:rsidRPr="00530741">
        <w:rPr>
          <w:rFonts w:ascii="Calibri" w:hAnsi="Calibri"/>
          <w:sz w:val="22"/>
          <w:szCs w:val="22"/>
        </w:rPr>
        <w:t xml:space="preserve"> lávky</w:t>
      </w:r>
      <w:r w:rsidR="00BF0AAF" w:rsidRPr="00530741">
        <w:rPr>
          <w:rFonts w:ascii="Calibri" w:hAnsi="Calibri"/>
          <w:sz w:val="22"/>
          <w:szCs w:val="22"/>
        </w:rPr>
        <w:t>,</w:t>
      </w:r>
      <w:r w:rsidR="005D2E24" w:rsidRPr="00530741">
        <w:rPr>
          <w:rFonts w:ascii="Calibri" w:hAnsi="Calibri"/>
          <w:sz w:val="22"/>
          <w:szCs w:val="22"/>
        </w:rPr>
        <w:t xml:space="preserve"> </w:t>
      </w:r>
      <w:r w:rsidR="00CC0393" w:rsidRPr="00530741">
        <w:rPr>
          <w:rFonts w:ascii="Calibri" w:hAnsi="Calibri"/>
          <w:sz w:val="22"/>
          <w:szCs w:val="22"/>
        </w:rPr>
        <w:t xml:space="preserve"> </w:t>
      </w:r>
      <w:r w:rsidR="00AE72C9" w:rsidRPr="00530741">
        <w:rPr>
          <w:rFonts w:ascii="Calibri" w:hAnsi="Calibri"/>
          <w:sz w:val="22"/>
          <w:szCs w:val="22"/>
        </w:rPr>
        <w:t xml:space="preserve">zajištění </w:t>
      </w:r>
      <w:r w:rsidR="00B1329A" w:rsidRPr="00530741">
        <w:rPr>
          <w:rFonts w:ascii="Calibri" w:hAnsi="Calibri"/>
          <w:sz w:val="22"/>
          <w:szCs w:val="22"/>
        </w:rPr>
        <w:t>inženýrsk</w:t>
      </w:r>
      <w:r w:rsidR="00AE72C9" w:rsidRPr="00530741">
        <w:rPr>
          <w:rFonts w:ascii="Calibri" w:hAnsi="Calibri"/>
          <w:sz w:val="22"/>
          <w:szCs w:val="22"/>
        </w:rPr>
        <w:t>é</w:t>
      </w:r>
      <w:r w:rsidR="00B1329A" w:rsidRPr="00530741">
        <w:rPr>
          <w:rFonts w:ascii="Calibri" w:hAnsi="Calibri"/>
          <w:sz w:val="22"/>
          <w:szCs w:val="22"/>
        </w:rPr>
        <w:t xml:space="preserve"> činnost</w:t>
      </w:r>
      <w:r w:rsidR="00AE72C9" w:rsidRPr="00530741">
        <w:rPr>
          <w:rFonts w:ascii="Calibri" w:hAnsi="Calibri"/>
          <w:sz w:val="22"/>
          <w:szCs w:val="22"/>
        </w:rPr>
        <w:t>i</w:t>
      </w:r>
      <w:r w:rsidR="00B1329A" w:rsidRPr="00530741">
        <w:rPr>
          <w:rFonts w:ascii="Calibri" w:hAnsi="Calibri"/>
          <w:sz w:val="22"/>
          <w:szCs w:val="22"/>
        </w:rPr>
        <w:t xml:space="preserve"> spočívající v</w:t>
      </w:r>
      <w:r w:rsidR="002F1EFA" w:rsidRPr="00530741">
        <w:rPr>
          <w:rFonts w:ascii="Calibri" w:hAnsi="Calibri"/>
          <w:sz w:val="22"/>
          <w:szCs w:val="22"/>
        </w:rPr>
        <w:t>e</w:t>
      </w:r>
      <w:r w:rsidR="00B1329A" w:rsidRPr="00530741">
        <w:rPr>
          <w:rFonts w:ascii="Calibri" w:hAnsi="Calibri"/>
          <w:sz w:val="22"/>
          <w:szCs w:val="22"/>
        </w:rPr>
        <w:t xml:space="preserve"> </w:t>
      </w:r>
      <w:r w:rsidR="00A14C49" w:rsidRPr="00530741">
        <w:rPr>
          <w:rFonts w:ascii="Calibri" w:hAnsi="Calibri"/>
          <w:sz w:val="22"/>
          <w:szCs w:val="22"/>
        </w:rPr>
        <w:t>vydání</w:t>
      </w:r>
      <w:r w:rsidR="00F9661E" w:rsidRPr="00530741">
        <w:rPr>
          <w:rFonts w:ascii="Calibri" w:hAnsi="Calibri"/>
          <w:sz w:val="22"/>
          <w:szCs w:val="22"/>
        </w:rPr>
        <w:t xml:space="preserve"> pravomocného</w:t>
      </w:r>
      <w:r w:rsidR="00490559" w:rsidRPr="00530741">
        <w:rPr>
          <w:rFonts w:ascii="Calibri" w:hAnsi="Calibri"/>
          <w:sz w:val="22"/>
          <w:szCs w:val="22"/>
        </w:rPr>
        <w:t xml:space="preserve"> </w:t>
      </w:r>
      <w:r w:rsidR="00F9661E" w:rsidRPr="00530741">
        <w:rPr>
          <w:rFonts w:ascii="Calibri" w:hAnsi="Calibri"/>
          <w:sz w:val="22"/>
          <w:szCs w:val="22"/>
        </w:rPr>
        <w:t>r</w:t>
      </w:r>
      <w:r w:rsidR="00A14C49" w:rsidRPr="00530741">
        <w:rPr>
          <w:rFonts w:ascii="Calibri" w:hAnsi="Calibri"/>
          <w:sz w:val="22"/>
          <w:szCs w:val="22"/>
        </w:rPr>
        <w:t xml:space="preserve">ozhodnutí </w:t>
      </w:r>
      <w:r w:rsidR="00CC0393" w:rsidRPr="00530741">
        <w:rPr>
          <w:rFonts w:ascii="Calibri" w:hAnsi="Calibri"/>
          <w:sz w:val="22"/>
          <w:szCs w:val="22"/>
        </w:rPr>
        <w:t xml:space="preserve">změny stavby před </w:t>
      </w:r>
      <w:r w:rsidR="00A14C49" w:rsidRPr="00530741">
        <w:rPr>
          <w:rFonts w:ascii="Calibri" w:hAnsi="Calibri"/>
          <w:sz w:val="22"/>
          <w:szCs w:val="22"/>
        </w:rPr>
        <w:t xml:space="preserve">jejím </w:t>
      </w:r>
      <w:r w:rsidR="00CC0393" w:rsidRPr="00530741">
        <w:rPr>
          <w:rFonts w:ascii="Calibri" w:hAnsi="Calibri"/>
          <w:sz w:val="22"/>
          <w:szCs w:val="22"/>
        </w:rPr>
        <w:t>dokončením,</w:t>
      </w:r>
      <w:r w:rsidR="00836FFE" w:rsidRPr="00530741">
        <w:rPr>
          <w:rFonts w:ascii="Calibri" w:hAnsi="Calibri"/>
          <w:sz w:val="22"/>
          <w:szCs w:val="22"/>
        </w:rPr>
        <w:t xml:space="preserve"> </w:t>
      </w:r>
      <w:r w:rsidR="008338DF" w:rsidRPr="00530741">
        <w:rPr>
          <w:rFonts w:ascii="Calibri" w:hAnsi="Calibri"/>
          <w:sz w:val="22"/>
          <w:szCs w:val="22"/>
        </w:rPr>
        <w:t>včetně případné součinnosti v průběhu zadávacích řízení veřejných zakázek na stavební práce a výkon autorského dozoru při realizaci stavby lávky</w:t>
      </w:r>
      <w:r w:rsidR="009D1751" w:rsidRPr="00530741">
        <w:t xml:space="preserve"> </w:t>
      </w:r>
      <w:r w:rsidR="009D1751" w:rsidRPr="00530741">
        <w:rPr>
          <w:rFonts w:ascii="Calibri" w:hAnsi="Calibri"/>
          <w:sz w:val="22"/>
          <w:szCs w:val="22"/>
        </w:rPr>
        <w:t>a případné úpravy hráze na pozemcích dotčených těmito stavebními objekty</w:t>
      </w:r>
      <w:r w:rsidR="00F270F5" w:rsidRPr="00530741">
        <w:rPr>
          <w:rFonts w:asciiTheme="minorHAnsi" w:hAnsiTheme="minorHAnsi"/>
          <w:sz w:val="22"/>
          <w:szCs w:val="22"/>
        </w:rPr>
        <w:t xml:space="preserve">, </w:t>
      </w:r>
      <w:r w:rsidR="00CD3D2C" w:rsidRPr="00530741">
        <w:rPr>
          <w:rFonts w:ascii="Calibri" w:hAnsi="Calibri"/>
          <w:sz w:val="22"/>
          <w:szCs w:val="22"/>
        </w:rPr>
        <w:t xml:space="preserve">a </w:t>
      </w:r>
      <w:r w:rsidR="000007E1" w:rsidRPr="00530741">
        <w:rPr>
          <w:rFonts w:ascii="Calibri" w:hAnsi="Calibri"/>
          <w:sz w:val="22"/>
          <w:szCs w:val="22"/>
        </w:rPr>
        <w:t xml:space="preserve">zajištění </w:t>
      </w:r>
      <w:r w:rsidR="00CD3D2C" w:rsidRPr="00530741">
        <w:rPr>
          <w:rFonts w:ascii="Calibri" w:hAnsi="Calibri"/>
          <w:sz w:val="22"/>
          <w:szCs w:val="22"/>
        </w:rPr>
        <w:t xml:space="preserve">dalších </w:t>
      </w:r>
      <w:r w:rsidR="00641876" w:rsidRPr="00530741">
        <w:rPr>
          <w:rFonts w:ascii="Calibri" w:hAnsi="Calibri"/>
          <w:sz w:val="22"/>
          <w:szCs w:val="22"/>
        </w:rPr>
        <w:t xml:space="preserve">souvisejících </w:t>
      </w:r>
      <w:r w:rsidR="00CD3D2C" w:rsidRPr="00530741">
        <w:rPr>
          <w:rFonts w:ascii="Calibri" w:hAnsi="Calibri"/>
          <w:sz w:val="22"/>
          <w:szCs w:val="22"/>
        </w:rPr>
        <w:t xml:space="preserve">plnění </w:t>
      </w:r>
      <w:r w:rsidR="001605DF" w:rsidRPr="00530741">
        <w:rPr>
          <w:rFonts w:ascii="Calibri" w:hAnsi="Calibri"/>
          <w:sz w:val="22"/>
          <w:szCs w:val="22"/>
        </w:rPr>
        <w:t xml:space="preserve">uvedených v této smlouvě, </w:t>
      </w:r>
      <w:r w:rsidR="00F151FC" w:rsidRPr="00530741">
        <w:rPr>
          <w:rFonts w:ascii="Calibri" w:hAnsi="Calibri"/>
          <w:sz w:val="22"/>
          <w:szCs w:val="22"/>
        </w:rPr>
        <w:t>které jsou</w:t>
      </w:r>
      <w:r w:rsidR="000F604C" w:rsidRPr="00530741">
        <w:rPr>
          <w:rFonts w:ascii="Calibri" w:hAnsi="Calibri"/>
          <w:sz w:val="22"/>
          <w:szCs w:val="22"/>
        </w:rPr>
        <w:t xml:space="preserve"> nezbytné </w:t>
      </w:r>
      <w:r w:rsidR="002C0349" w:rsidRPr="00530741">
        <w:rPr>
          <w:rFonts w:ascii="Calibri" w:hAnsi="Calibri"/>
          <w:sz w:val="22"/>
          <w:szCs w:val="22"/>
        </w:rPr>
        <w:t xml:space="preserve">či objednatelem požadované </w:t>
      </w:r>
      <w:r w:rsidR="00F87206" w:rsidRPr="00530741">
        <w:rPr>
          <w:rFonts w:ascii="Calibri" w:hAnsi="Calibri"/>
          <w:sz w:val="22"/>
          <w:szCs w:val="22"/>
        </w:rPr>
        <w:t xml:space="preserve">pro </w:t>
      </w:r>
      <w:r w:rsidR="00750DE4" w:rsidRPr="00530741">
        <w:rPr>
          <w:rFonts w:ascii="Calibri" w:hAnsi="Calibri"/>
          <w:sz w:val="22"/>
          <w:szCs w:val="22"/>
        </w:rPr>
        <w:t>řádnou a</w:t>
      </w:r>
      <w:r w:rsidR="00807F26" w:rsidRPr="00530741">
        <w:rPr>
          <w:rFonts w:ascii="Calibri" w:hAnsi="Calibri"/>
          <w:sz w:val="22"/>
          <w:szCs w:val="22"/>
        </w:rPr>
        <w:t> </w:t>
      </w:r>
      <w:r w:rsidR="00750DE4" w:rsidRPr="00530741">
        <w:rPr>
          <w:rFonts w:ascii="Calibri" w:hAnsi="Calibri"/>
          <w:sz w:val="22"/>
          <w:szCs w:val="22"/>
        </w:rPr>
        <w:t xml:space="preserve">včasnou </w:t>
      </w:r>
      <w:r w:rsidR="006E4D13" w:rsidRPr="00530741">
        <w:rPr>
          <w:rFonts w:ascii="Calibri" w:hAnsi="Calibri"/>
          <w:sz w:val="22"/>
          <w:szCs w:val="22"/>
        </w:rPr>
        <w:t>realizaci</w:t>
      </w:r>
      <w:r w:rsidR="003A2057" w:rsidRPr="00530741">
        <w:rPr>
          <w:rFonts w:ascii="Calibri" w:hAnsi="Calibri"/>
          <w:sz w:val="22"/>
          <w:szCs w:val="22"/>
        </w:rPr>
        <w:t xml:space="preserve"> </w:t>
      </w:r>
      <w:r w:rsidR="00BB744D" w:rsidRPr="00530741">
        <w:rPr>
          <w:rFonts w:ascii="Calibri" w:hAnsi="Calibri"/>
          <w:sz w:val="22"/>
          <w:szCs w:val="22"/>
        </w:rPr>
        <w:t>výše uvedené investiční akce</w:t>
      </w:r>
      <w:r w:rsidR="00110024" w:rsidRPr="00530741">
        <w:rPr>
          <w:rFonts w:ascii="Calibri" w:hAnsi="Calibri"/>
          <w:sz w:val="22"/>
          <w:szCs w:val="22"/>
        </w:rPr>
        <w:t xml:space="preserve">, </w:t>
      </w:r>
      <w:r w:rsidR="0065088F" w:rsidRPr="00530741">
        <w:rPr>
          <w:rFonts w:ascii="Calibri" w:hAnsi="Calibri"/>
          <w:sz w:val="22"/>
          <w:szCs w:val="22"/>
        </w:rPr>
        <w:t>tak aby</w:t>
      </w:r>
      <w:r w:rsidR="00110024" w:rsidRPr="00530741">
        <w:rPr>
          <w:rFonts w:ascii="Calibri" w:hAnsi="Calibri"/>
          <w:sz w:val="22"/>
          <w:szCs w:val="22"/>
        </w:rPr>
        <w:t xml:space="preserve"> </w:t>
      </w:r>
      <w:r w:rsidR="000C2BA0" w:rsidRPr="00530741">
        <w:rPr>
          <w:rFonts w:ascii="Calibri" w:hAnsi="Calibri"/>
          <w:sz w:val="22"/>
          <w:szCs w:val="22"/>
        </w:rPr>
        <w:t>výsledkem</w:t>
      </w:r>
      <w:r w:rsidR="00A03753" w:rsidRPr="00530741">
        <w:rPr>
          <w:rFonts w:ascii="Calibri" w:hAnsi="Calibri"/>
          <w:sz w:val="22"/>
          <w:szCs w:val="22"/>
        </w:rPr>
        <w:t xml:space="preserve"> </w:t>
      </w:r>
      <w:r w:rsidR="004950E7" w:rsidRPr="00530741">
        <w:rPr>
          <w:rFonts w:ascii="Calibri" w:hAnsi="Calibri"/>
          <w:sz w:val="22"/>
          <w:szCs w:val="22"/>
        </w:rPr>
        <w:t xml:space="preserve">mohla </w:t>
      </w:r>
      <w:r w:rsidR="00A03753" w:rsidRPr="00530741">
        <w:rPr>
          <w:rFonts w:ascii="Calibri" w:hAnsi="Calibri"/>
          <w:sz w:val="22"/>
          <w:szCs w:val="22"/>
        </w:rPr>
        <w:t>b</w:t>
      </w:r>
      <w:r w:rsidR="004950E7" w:rsidRPr="00530741">
        <w:rPr>
          <w:rFonts w:ascii="Calibri" w:hAnsi="Calibri"/>
          <w:sz w:val="22"/>
          <w:szCs w:val="22"/>
        </w:rPr>
        <w:t>ýt</w:t>
      </w:r>
      <w:r w:rsidR="00A03753" w:rsidRPr="00530741">
        <w:rPr>
          <w:rFonts w:ascii="Calibri" w:hAnsi="Calibri"/>
          <w:sz w:val="22"/>
          <w:szCs w:val="22"/>
        </w:rPr>
        <w:t xml:space="preserve"> funkční stavba</w:t>
      </w:r>
      <w:r w:rsidR="00506855" w:rsidRPr="00530741">
        <w:rPr>
          <w:rFonts w:ascii="Calibri" w:hAnsi="Calibri"/>
          <w:sz w:val="22"/>
          <w:szCs w:val="22"/>
        </w:rPr>
        <w:t xml:space="preserve"> splňující požadavky objednatele</w:t>
      </w:r>
      <w:r w:rsidR="00CC7DB8">
        <w:rPr>
          <w:rFonts w:ascii="Calibri" w:hAnsi="Calibri"/>
          <w:sz w:val="22"/>
          <w:szCs w:val="22"/>
        </w:rPr>
        <w:t>.</w:t>
      </w:r>
    </w:p>
    <w:p w14:paraId="4FCC8CB5" w14:textId="3A7EB764" w:rsidR="005B22AA" w:rsidRDefault="005B22AA" w:rsidP="0059094B">
      <w:pPr>
        <w:pStyle w:val="OdstavecSmlouvy"/>
        <w:keepLines w:val="0"/>
        <w:numPr>
          <w:ilvl w:val="0"/>
          <w:numId w:val="13"/>
        </w:numPr>
        <w:tabs>
          <w:tab w:val="clear" w:pos="426"/>
          <w:tab w:val="clear" w:pos="1701"/>
        </w:tabs>
        <w:spacing w:before="120" w:line="240" w:lineRule="auto"/>
        <w:rPr>
          <w:rFonts w:ascii="Calibri" w:hAnsi="Calibri"/>
          <w:sz w:val="22"/>
          <w:szCs w:val="22"/>
        </w:rPr>
      </w:pPr>
      <w:r w:rsidRPr="006C1ACC">
        <w:rPr>
          <w:rFonts w:ascii="Calibri" w:hAnsi="Calibri"/>
          <w:sz w:val="22"/>
          <w:szCs w:val="22"/>
        </w:rPr>
        <w:t xml:space="preserve">Zhotovitel potvrzuje, že se detailně seznámil </w:t>
      </w:r>
      <w:r w:rsidR="00CB6DFE" w:rsidRPr="00CB6DFE">
        <w:rPr>
          <w:rFonts w:ascii="Calibri" w:hAnsi="Calibri"/>
          <w:sz w:val="22"/>
          <w:szCs w:val="22"/>
        </w:rPr>
        <w:t xml:space="preserve">se </w:t>
      </w:r>
      <w:r w:rsidR="00C5221B">
        <w:rPr>
          <w:rFonts w:ascii="Calibri" w:hAnsi="Calibri"/>
          <w:sz w:val="22"/>
          <w:szCs w:val="22"/>
        </w:rPr>
        <w:t>zadávací dokumentací</w:t>
      </w:r>
      <w:r w:rsidR="00CB6DFE" w:rsidRPr="00CB6DFE">
        <w:rPr>
          <w:rFonts w:ascii="Calibri" w:hAnsi="Calibri"/>
          <w:sz w:val="22"/>
          <w:szCs w:val="22"/>
        </w:rPr>
        <w:t xml:space="preserve"> veřejn</w:t>
      </w:r>
      <w:r w:rsidR="00373992">
        <w:rPr>
          <w:rFonts w:ascii="Calibri" w:hAnsi="Calibri"/>
          <w:sz w:val="22"/>
          <w:szCs w:val="22"/>
        </w:rPr>
        <w:t>é</w:t>
      </w:r>
      <w:r w:rsidR="00CB6DFE" w:rsidRPr="00CB6DFE">
        <w:rPr>
          <w:rFonts w:ascii="Calibri" w:hAnsi="Calibri"/>
          <w:sz w:val="22"/>
          <w:szCs w:val="22"/>
        </w:rPr>
        <w:t xml:space="preserve"> zakáz</w:t>
      </w:r>
      <w:r w:rsidR="00373992">
        <w:rPr>
          <w:rFonts w:ascii="Calibri" w:hAnsi="Calibri"/>
          <w:sz w:val="22"/>
          <w:szCs w:val="22"/>
        </w:rPr>
        <w:t>ky</w:t>
      </w:r>
      <w:r w:rsidR="00CB6DFE">
        <w:rPr>
          <w:rFonts w:ascii="Calibri" w:hAnsi="Calibri"/>
          <w:sz w:val="22"/>
          <w:szCs w:val="22"/>
        </w:rPr>
        <w:t>,</w:t>
      </w:r>
      <w:r w:rsidR="00CB6DFE" w:rsidRPr="00CB6DFE">
        <w:rPr>
          <w:rFonts w:ascii="Calibri" w:hAnsi="Calibri"/>
          <w:sz w:val="22"/>
          <w:szCs w:val="22"/>
        </w:rPr>
        <w:t xml:space="preserve"> </w:t>
      </w:r>
      <w:r w:rsidRPr="006C1ACC">
        <w:rPr>
          <w:rFonts w:ascii="Calibri" w:hAnsi="Calibri"/>
          <w:sz w:val="22"/>
          <w:szCs w:val="22"/>
        </w:rPr>
        <w:t>s rozsahem a povahou díla, že jsou mu známy veškeré technické, kvalitativní a jiné podmínky nezbytné k realizaci díla a že disponuje takovou kapacitou a odbornými znalostmi, které jsou nezbytné pro realizaci díla za dohodnutou smluvní cenu uvedenou v</w:t>
      </w:r>
      <w:r w:rsidR="00807F26">
        <w:rPr>
          <w:rFonts w:ascii="Calibri" w:hAnsi="Calibri"/>
          <w:sz w:val="22"/>
          <w:szCs w:val="22"/>
        </w:rPr>
        <w:t> </w:t>
      </w:r>
      <w:r w:rsidRPr="006C1ACC">
        <w:rPr>
          <w:rFonts w:ascii="Calibri" w:hAnsi="Calibri"/>
          <w:sz w:val="22"/>
          <w:szCs w:val="22"/>
        </w:rPr>
        <w:t>této smlouv</w:t>
      </w:r>
      <w:r w:rsidR="00955BFC">
        <w:rPr>
          <w:rFonts w:ascii="Calibri" w:hAnsi="Calibri"/>
          <w:sz w:val="22"/>
          <w:szCs w:val="22"/>
        </w:rPr>
        <w:t>ě</w:t>
      </w:r>
      <w:r w:rsidRPr="006C1ACC">
        <w:rPr>
          <w:rFonts w:ascii="Calibri" w:hAnsi="Calibri"/>
          <w:sz w:val="22"/>
          <w:szCs w:val="22"/>
        </w:rPr>
        <w:t>, a to rovněž ve vazbě na jím prokázanou kvalifikaci pro plnění veřejné zakázky.</w:t>
      </w:r>
    </w:p>
    <w:p w14:paraId="000A8760" w14:textId="77777777" w:rsidR="00307BCA" w:rsidRPr="0059094B" w:rsidRDefault="00307BCA" w:rsidP="00307BCA">
      <w:pPr>
        <w:pStyle w:val="OdstavecSmlouvy"/>
        <w:keepLines w:val="0"/>
        <w:tabs>
          <w:tab w:val="clear" w:pos="426"/>
          <w:tab w:val="clear" w:pos="1701"/>
        </w:tabs>
        <w:spacing w:before="120" w:line="240" w:lineRule="auto"/>
        <w:ind w:left="360"/>
        <w:rPr>
          <w:rFonts w:ascii="Calibri" w:hAnsi="Calibri"/>
          <w:sz w:val="22"/>
          <w:szCs w:val="22"/>
        </w:rPr>
      </w:pPr>
    </w:p>
    <w:p w14:paraId="753ED630"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bookmarkStart w:id="2" w:name="_Hlk21521613"/>
      <w:r w:rsidRPr="006C1ACC">
        <w:rPr>
          <w:rFonts w:ascii="Calibri" w:hAnsi="Calibri"/>
          <w:sz w:val="22"/>
          <w:szCs w:val="22"/>
        </w:rPr>
        <w:t>II.</w:t>
      </w:r>
    </w:p>
    <w:p w14:paraId="06ABF8DC" w14:textId="77777777" w:rsidR="005B22AA" w:rsidRPr="006C1ACC" w:rsidRDefault="005B22AA" w:rsidP="00C5200B">
      <w:pPr>
        <w:pStyle w:val="Smlouva2"/>
        <w:keepNext/>
        <w:widowControl/>
        <w:spacing w:before="120" w:after="120" w:line="240" w:lineRule="auto"/>
        <w:rPr>
          <w:rFonts w:ascii="Calibri" w:hAnsi="Calibri"/>
          <w:sz w:val="22"/>
          <w:szCs w:val="22"/>
        </w:rPr>
      </w:pPr>
      <w:r w:rsidRPr="00DC16AB">
        <w:rPr>
          <w:rFonts w:ascii="Calibri" w:hAnsi="Calibri"/>
          <w:sz w:val="22"/>
          <w:szCs w:val="22"/>
        </w:rPr>
        <w:t>Předmět smlouvy</w:t>
      </w:r>
    </w:p>
    <w:p w14:paraId="27DBB4DE" w14:textId="474FBE24" w:rsidR="006C546E" w:rsidRDefault="005B22AA" w:rsidP="006B3486">
      <w:pPr>
        <w:pStyle w:val="OdstavecSmlouvy"/>
        <w:keepLines w:val="0"/>
        <w:numPr>
          <w:ilvl w:val="0"/>
          <w:numId w:val="17"/>
        </w:numPr>
        <w:tabs>
          <w:tab w:val="clear" w:pos="426"/>
          <w:tab w:val="clear" w:pos="1701"/>
        </w:tabs>
        <w:spacing w:before="120" w:line="240" w:lineRule="auto"/>
        <w:ind w:left="357" w:hanging="357"/>
        <w:rPr>
          <w:rFonts w:ascii="Calibri" w:hAnsi="Calibri"/>
          <w:sz w:val="22"/>
          <w:szCs w:val="22"/>
        </w:rPr>
      </w:pPr>
      <w:r w:rsidRPr="009B308F">
        <w:rPr>
          <w:rFonts w:ascii="Calibri" w:hAnsi="Calibri"/>
          <w:sz w:val="22"/>
          <w:szCs w:val="22"/>
        </w:rPr>
        <w:t xml:space="preserve">Předmětem této smlouvy je závazek zhotovitele provést </w:t>
      </w:r>
      <w:r w:rsidR="006144D6">
        <w:rPr>
          <w:rFonts w:ascii="Calibri" w:hAnsi="Calibri"/>
          <w:sz w:val="22"/>
          <w:szCs w:val="22"/>
        </w:rPr>
        <w:t xml:space="preserve">pro objednatele </w:t>
      </w:r>
      <w:r w:rsidR="00D9352F">
        <w:rPr>
          <w:rFonts w:ascii="Calibri" w:hAnsi="Calibri"/>
          <w:sz w:val="22"/>
          <w:szCs w:val="22"/>
        </w:rPr>
        <w:t xml:space="preserve">na svůj náklad a nebezpečí </w:t>
      </w:r>
      <w:r w:rsidRPr="009B308F">
        <w:rPr>
          <w:rFonts w:ascii="Calibri" w:hAnsi="Calibri"/>
          <w:sz w:val="22"/>
          <w:szCs w:val="22"/>
        </w:rPr>
        <w:t>níže specifikované dílo, a to v souladu se všemi závaznými právními předpisy</w:t>
      </w:r>
      <w:r w:rsidRPr="004970AC">
        <w:rPr>
          <w:rFonts w:ascii="Calibri" w:hAnsi="Calibri"/>
          <w:sz w:val="22"/>
          <w:szCs w:val="22"/>
        </w:rPr>
        <w:t xml:space="preserve">, </w:t>
      </w:r>
      <w:r w:rsidRPr="009B308F">
        <w:rPr>
          <w:rFonts w:ascii="Calibri" w:hAnsi="Calibri"/>
          <w:sz w:val="22"/>
          <w:szCs w:val="22"/>
        </w:rPr>
        <w:t xml:space="preserve">jakož i sjednanými podmínkami, a současně závazek objednatele převzít řádně </w:t>
      </w:r>
      <w:r w:rsidR="00244949">
        <w:rPr>
          <w:rFonts w:ascii="Calibri" w:hAnsi="Calibri"/>
          <w:sz w:val="22"/>
          <w:szCs w:val="22"/>
        </w:rPr>
        <w:t>dokončené</w:t>
      </w:r>
      <w:r w:rsidRPr="009B308F">
        <w:rPr>
          <w:rFonts w:ascii="Calibri" w:hAnsi="Calibri"/>
          <w:sz w:val="22"/>
          <w:szCs w:val="22"/>
        </w:rPr>
        <w:t xml:space="preserve"> dílo a zaplatit </w:t>
      </w:r>
      <w:r w:rsidR="00AD78C0">
        <w:rPr>
          <w:rFonts w:ascii="Calibri" w:hAnsi="Calibri"/>
          <w:sz w:val="22"/>
          <w:szCs w:val="22"/>
        </w:rPr>
        <w:t xml:space="preserve">za ně </w:t>
      </w:r>
      <w:r w:rsidRPr="009B308F">
        <w:rPr>
          <w:rFonts w:ascii="Calibri" w:hAnsi="Calibri"/>
          <w:sz w:val="22"/>
          <w:szCs w:val="22"/>
        </w:rPr>
        <w:t xml:space="preserve">zhotoviteli cenu ve výši a za podmínek sjednaných touto smlouvou. </w:t>
      </w:r>
    </w:p>
    <w:p w14:paraId="0E76C87F" w14:textId="000142EF" w:rsidR="005B22AA" w:rsidRDefault="005B22AA" w:rsidP="006B3486">
      <w:pPr>
        <w:pStyle w:val="OdstavecSmlouvy"/>
        <w:keepLines w:val="0"/>
        <w:numPr>
          <w:ilvl w:val="0"/>
          <w:numId w:val="17"/>
        </w:numPr>
        <w:tabs>
          <w:tab w:val="clear" w:pos="426"/>
          <w:tab w:val="clear" w:pos="1701"/>
        </w:tabs>
        <w:spacing w:before="120" w:line="240" w:lineRule="auto"/>
        <w:ind w:left="357" w:hanging="357"/>
        <w:rPr>
          <w:rFonts w:asciiTheme="minorHAnsi" w:hAnsiTheme="minorHAnsi" w:cstheme="minorHAnsi"/>
          <w:sz w:val="22"/>
          <w:szCs w:val="22"/>
        </w:rPr>
      </w:pPr>
      <w:r w:rsidRPr="009B308F">
        <w:rPr>
          <w:rFonts w:ascii="Calibri" w:hAnsi="Calibri"/>
          <w:sz w:val="22"/>
          <w:szCs w:val="22"/>
        </w:rPr>
        <w:t xml:space="preserve">Dílem se pro účely této smlouvy rozumí </w:t>
      </w:r>
      <w:r w:rsidRPr="00807E09">
        <w:rPr>
          <w:rFonts w:ascii="Calibri" w:hAnsi="Calibri"/>
          <w:sz w:val="22"/>
          <w:szCs w:val="22"/>
        </w:rPr>
        <w:t>komplexní zpracování projektové dokumentace</w:t>
      </w:r>
      <w:r w:rsidR="00714CE5" w:rsidRPr="00DB4E66">
        <w:rPr>
          <w:rFonts w:ascii="Calibri" w:hAnsi="Calibri"/>
          <w:sz w:val="22"/>
          <w:szCs w:val="22"/>
        </w:rPr>
        <w:t xml:space="preserve"> (dále jen </w:t>
      </w:r>
      <w:r w:rsidR="00714CE5" w:rsidRPr="00DB4E66">
        <w:rPr>
          <w:rFonts w:ascii="Calibri" w:hAnsi="Calibri"/>
          <w:i/>
          <w:sz w:val="22"/>
          <w:szCs w:val="22"/>
        </w:rPr>
        <w:t>„PD“)</w:t>
      </w:r>
      <w:r w:rsidRPr="00DB4E66">
        <w:rPr>
          <w:rFonts w:ascii="Calibri" w:hAnsi="Calibri"/>
          <w:sz w:val="22"/>
          <w:szCs w:val="22"/>
        </w:rPr>
        <w:t xml:space="preserve"> stavby </w:t>
      </w:r>
      <w:r w:rsidRPr="00DB4E66">
        <w:rPr>
          <w:rFonts w:ascii="Calibri" w:hAnsi="Calibri"/>
          <w:b/>
          <w:sz w:val="22"/>
          <w:szCs w:val="22"/>
        </w:rPr>
        <w:t>„</w:t>
      </w:r>
      <w:r w:rsidR="00E534C6" w:rsidRPr="00807E09">
        <w:rPr>
          <w:rFonts w:ascii="Calibri" w:hAnsi="Calibri"/>
          <w:b/>
          <w:sz w:val="22"/>
          <w:szCs w:val="22"/>
        </w:rPr>
        <w:t xml:space="preserve">VH </w:t>
      </w:r>
      <w:r w:rsidR="00F1118B" w:rsidRPr="00807E09">
        <w:rPr>
          <w:rFonts w:ascii="Calibri" w:hAnsi="Calibri"/>
          <w:b/>
          <w:sz w:val="22"/>
          <w:szCs w:val="22"/>
        </w:rPr>
        <w:t>uzel</w:t>
      </w:r>
      <w:r w:rsidR="00E534C6" w:rsidRPr="00807E09">
        <w:rPr>
          <w:rFonts w:ascii="Calibri" w:hAnsi="Calibri"/>
          <w:b/>
          <w:sz w:val="22"/>
          <w:szCs w:val="22"/>
        </w:rPr>
        <w:t xml:space="preserve"> </w:t>
      </w:r>
      <w:proofErr w:type="gramStart"/>
      <w:r w:rsidR="00E534C6" w:rsidRPr="00807E09">
        <w:rPr>
          <w:rFonts w:ascii="Calibri" w:hAnsi="Calibri"/>
          <w:b/>
          <w:sz w:val="22"/>
          <w:szCs w:val="22"/>
        </w:rPr>
        <w:t>V</w:t>
      </w:r>
      <w:r w:rsidR="00F1118B" w:rsidRPr="00807E09">
        <w:rPr>
          <w:rFonts w:ascii="Calibri" w:hAnsi="Calibri"/>
          <w:b/>
          <w:sz w:val="22"/>
          <w:szCs w:val="22"/>
        </w:rPr>
        <w:t>norovy</w:t>
      </w:r>
      <w:r w:rsidR="00E534C6" w:rsidRPr="00807E09">
        <w:rPr>
          <w:rFonts w:ascii="Calibri" w:hAnsi="Calibri"/>
          <w:b/>
          <w:sz w:val="22"/>
          <w:szCs w:val="22"/>
        </w:rPr>
        <w:t xml:space="preserve"> - K</w:t>
      </w:r>
      <w:r w:rsidR="00F1118B" w:rsidRPr="00807E09">
        <w:rPr>
          <w:rFonts w:ascii="Calibri" w:hAnsi="Calibri"/>
          <w:b/>
          <w:sz w:val="22"/>
          <w:szCs w:val="22"/>
        </w:rPr>
        <w:t>řížení</w:t>
      </w:r>
      <w:proofErr w:type="gramEnd"/>
      <w:r w:rsidR="00E534C6" w:rsidRPr="00807E09">
        <w:rPr>
          <w:rFonts w:ascii="Calibri" w:hAnsi="Calibri"/>
          <w:b/>
          <w:sz w:val="22"/>
          <w:szCs w:val="22"/>
        </w:rPr>
        <w:t xml:space="preserve"> B</w:t>
      </w:r>
      <w:r w:rsidR="00F1118B" w:rsidRPr="00807E09">
        <w:rPr>
          <w:rFonts w:ascii="Calibri" w:hAnsi="Calibri"/>
          <w:b/>
          <w:sz w:val="22"/>
          <w:szCs w:val="22"/>
        </w:rPr>
        <w:t>aťova kanálu s řekou</w:t>
      </w:r>
      <w:r w:rsidR="00E534C6" w:rsidRPr="00807E09">
        <w:rPr>
          <w:rFonts w:ascii="Calibri" w:hAnsi="Calibri"/>
          <w:b/>
          <w:sz w:val="22"/>
          <w:szCs w:val="22"/>
        </w:rPr>
        <w:t xml:space="preserve"> M</w:t>
      </w:r>
      <w:r w:rsidR="00F1118B" w:rsidRPr="00807E09">
        <w:rPr>
          <w:rFonts w:ascii="Calibri" w:hAnsi="Calibri"/>
          <w:b/>
          <w:sz w:val="22"/>
          <w:szCs w:val="22"/>
        </w:rPr>
        <w:t>oravou</w:t>
      </w:r>
      <w:r w:rsidRPr="00DB4E66">
        <w:rPr>
          <w:rFonts w:ascii="Calibri" w:hAnsi="Calibri"/>
          <w:b/>
          <w:sz w:val="22"/>
          <w:szCs w:val="22"/>
        </w:rPr>
        <w:t>“</w:t>
      </w:r>
      <w:r w:rsidRPr="00DB4E66">
        <w:rPr>
          <w:rFonts w:ascii="Calibri" w:hAnsi="Calibri"/>
          <w:sz w:val="22"/>
          <w:szCs w:val="22"/>
        </w:rPr>
        <w:t xml:space="preserve"> (dále jen </w:t>
      </w:r>
      <w:r w:rsidRPr="00DB4E66">
        <w:rPr>
          <w:rFonts w:ascii="Calibri" w:hAnsi="Calibri"/>
          <w:i/>
          <w:sz w:val="22"/>
          <w:szCs w:val="22"/>
        </w:rPr>
        <w:t>„stavba“)</w:t>
      </w:r>
      <w:r w:rsidRPr="00DB4E66">
        <w:rPr>
          <w:rFonts w:ascii="Calibri" w:hAnsi="Calibri"/>
          <w:sz w:val="22"/>
          <w:szCs w:val="22"/>
        </w:rPr>
        <w:t xml:space="preserve"> a dále provedení níže uvedených odborných činností </w:t>
      </w:r>
      <w:r w:rsidR="00E50551" w:rsidRPr="00DB4E66">
        <w:rPr>
          <w:rFonts w:ascii="Calibri" w:hAnsi="Calibri"/>
          <w:sz w:val="22"/>
          <w:szCs w:val="22"/>
        </w:rPr>
        <w:t>tvořících součást díla</w:t>
      </w:r>
      <w:r w:rsidRPr="00DB4E66">
        <w:rPr>
          <w:rFonts w:ascii="Calibri" w:hAnsi="Calibri"/>
          <w:sz w:val="22"/>
          <w:szCs w:val="22"/>
        </w:rPr>
        <w:t xml:space="preserve">. </w:t>
      </w:r>
      <w:r w:rsidR="00953AFB" w:rsidRPr="00DB4E66">
        <w:rPr>
          <w:rFonts w:ascii="Calibri" w:hAnsi="Calibri"/>
          <w:sz w:val="22"/>
          <w:szCs w:val="22"/>
        </w:rPr>
        <w:t xml:space="preserve">Podkladem pro provedení díla je </w:t>
      </w:r>
      <w:r w:rsidR="004914AC" w:rsidRPr="00807E09">
        <w:rPr>
          <w:rFonts w:ascii="Calibri" w:hAnsi="Calibri"/>
          <w:sz w:val="22"/>
          <w:szCs w:val="22"/>
        </w:rPr>
        <w:t xml:space="preserve">Specifikace </w:t>
      </w:r>
      <w:r w:rsidR="004914AC" w:rsidRPr="00807E09">
        <w:rPr>
          <w:rFonts w:asciiTheme="minorHAnsi" w:hAnsiTheme="minorHAnsi" w:cstheme="minorHAnsi"/>
          <w:sz w:val="22"/>
          <w:szCs w:val="22"/>
        </w:rPr>
        <w:t>záměru akce „</w:t>
      </w:r>
      <w:r w:rsidR="00E534C6" w:rsidRPr="00807E09">
        <w:rPr>
          <w:rFonts w:asciiTheme="minorHAnsi" w:hAnsiTheme="minorHAnsi" w:cstheme="minorHAnsi"/>
          <w:sz w:val="22"/>
          <w:szCs w:val="22"/>
        </w:rPr>
        <w:t xml:space="preserve">VH </w:t>
      </w:r>
      <w:r w:rsidR="00140892" w:rsidRPr="00807E09">
        <w:rPr>
          <w:rFonts w:asciiTheme="minorHAnsi" w:hAnsiTheme="minorHAnsi" w:cstheme="minorHAnsi"/>
          <w:sz w:val="22"/>
          <w:szCs w:val="22"/>
        </w:rPr>
        <w:t>uzel</w:t>
      </w:r>
      <w:r w:rsidR="00E534C6" w:rsidRPr="00807E09">
        <w:rPr>
          <w:rFonts w:asciiTheme="minorHAnsi" w:hAnsiTheme="minorHAnsi" w:cstheme="minorHAnsi"/>
          <w:sz w:val="22"/>
          <w:szCs w:val="22"/>
        </w:rPr>
        <w:t xml:space="preserve"> </w:t>
      </w:r>
      <w:proofErr w:type="gramStart"/>
      <w:r w:rsidR="00E534C6" w:rsidRPr="00807E09">
        <w:rPr>
          <w:rFonts w:asciiTheme="minorHAnsi" w:hAnsiTheme="minorHAnsi" w:cstheme="minorHAnsi"/>
          <w:sz w:val="22"/>
          <w:szCs w:val="22"/>
        </w:rPr>
        <w:t>V</w:t>
      </w:r>
      <w:r w:rsidR="00140892" w:rsidRPr="00807E09">
        <w:rPr>
          <w:rFonts w:asciiTheme="minorHAnsi" w:hAnsiTheme="minorHAnsi" w:cstheme="minorHAnsi"/>
          <w:sz w:val="22"/>
          <w:szCs w:val="22"/>
        </w:rPr>
        <w:t>norovy</w:t>
      </w:r>
      <w:r w:rsidR="00E534C6" w:rsidRPr="00807E09">
        <w:rPr>
          <w:rFonts w:asciiTheme="minorHAnsi" w:hAnsiTheme="minorHAnsi" w:cstheme="minorHAnsi"/>
          <w:sz w:val="22"/>
          <w:szCs w:val="22"/>
        </w:rPr>
        <w:t xml:space="preserve"> - K</w:t>
      </w:r>
      <w:r w:rsidR="00140892" w:rsidRPr="00807E09">
        <w:rPr>
          <w:rFonts w:asciiTheme="minorHAnsi" w:hAnsiTheme="minorHAnsi" w:cstheme="minorHAnsi"/>
          <w:sz w:val="22"/>
          <w:szCs w:val="22"/>
        </w:rPr>
        <w:t>řížení</w:t>
      </w:r>
      <w:proofErr w:type="gramEnd"/>
      <w:r w:rsidR="00E534C6" w:rsidRPr="00807E09">
        <w:rPr>
          <w:rFonts w:asciiTheme="minorHAnsi" w:hAnsiTheme="minorHAnsi" w:cstheme="minorHAnsi"/>
          <w:sz w:val="22"/>
          <w:szCs w:val="22"/>
        </w:rPr>
        <w:t xml:space="preserve"> B</w:t>
      </w:r>
      <w:r w:rsidR="00140892" w:rsidRPr="00807E09">
        <w:rPr>
          <w:rFonts w:asciiTheme="minorHAnsi" w:hAnsiTheme="minorHAnsi" w:cstheme="minorHAnsi"/>
          <w:sz w:val="22"/>
          <w:szCs w:val="22"/>
        </w:rPr>
        <w:t>aťova kanálu s řekou</w:t>
      </w:r>
      <w:r w:rsidR="00E534C6" w:rsidRPr="00807E09">
        <w:rPr>
          <w:rFonts w:asciiTheme="minorHAnsi" w:hAnsiTheme="minorHAnsi" w:cstheme="minorHAnsi"/>
          <w:sz w:val="22"/>
          <w:szCs w:val="22"/>
        </w:rPr>
        <w:t xml:space="preserve"> M</w:t>
      </w:r>
      <w:r w:rsidR="00140892" w:rsidRPr="00807E09">
        <w:rPr>
          <w:rFonts w:asciiTheme="minorHAnsi" w:hAnsiTheme="minorHAnsi" w:cstheme="minorHAnsi"/>
          <w:sz w:val="22"/>
          <w:szCs w:val="22"/>
        </w:rPr>
        <w:t>oravou</w:t>
      </w:r>
      <w:r w:rsidR="004914AC" w:rsidRPr="00DB4E66">
        <w:rPr>
          <w:rFonts w:asciiTheme="minorHAnsi" w:hAnsiTheme="minorHAnsi" w:cstheme="minorHAnsi"/>
          <w:sz w:val="22"/>
          <w:szCs w:val="22"/>
        </w:rPr>
        <w:t>“</w:t>
      </w:r>
      <w:r w:rsidR="00AE1A15" w:rsidRPr="00DB4E66">
        <w:rPr>
          <w:rFonts w:asciiTheme="minorHAnsi" w:hAnsiTheme="minorHAnsi" w:cstheme="minorHAnsi"/>
          <w:sz w:val="22"/>
          <w:szCs w:val="22"/>
        </w:rPr>
        <w:t>,</w:t>
      </w:r>
      <w:r w:rsidR="00F72B9C" w:rsidRPr="00DB4E66">
        <w:rPr>
          <w:rFonts w:asciiTheme="minorHAnsi" w:hAnsiTheme="minorHAnsi" w:cstheme="minorHAnsi"/>
          <w:sz w:val="22"/>
          <w:szCs w:val="22"/>
        </w:rPr>
        <w:t xml:space="preserve"> kter</w:t>
      </w:r>
      <w:r w:rsidR="00C11213" w:rsidRPr="00DB4E66">
        <w:rPr>
          <w:rFonts w:asciiTheme="minorHAnsi" w:hAnsiTheme="minorHAnsi" w:cstheme="minorHAnsi"/>
          <w:sz w:val="22"/>
          <w:szCs w:val="22"/>
        </w:rPr>
        <w:t>á</w:t>
      </w:r>
      <w:r w:rsidRPr="00DB4E66">
        <w:rPr>
          <w:rFonts w:asciiTheme="minorHAnsi" w:hAnsiTheme="minorHAnsi" w:cstheme="minorHAnsi"/>
          <w:sz w:val="22"/>
          <w:szCs w:val="22"/>
        </w:rPr>
        <w:t xml:space="preserve"> tvoří přílohu č. 1 této</w:t>
      </w:r>
      <w:r w:rsidRPr="00CB4F8C">
        <w:rPr>
          <w:rFonts w:asciiTheme="minorHAnsi" w:hAnsiTheme="minorHAnsi" w:cstheme="minorHAnsi"/>
          <w:sz w:val="22"/>
          <w:szCs w:val="22"/>
        </w:rPr>
        <w:t xml:space="preserve"> smlouvy.</w:t>
      </w:r>
      <w:r w:rsidR="00A14C49">
        <w:rPr>
          <w:rFonts w:asciiTheme="minorHAnsi" w:hAnsiTheme="minorHAnsi" w:cstheme="minorHAnsi"/>
          <w:sz w:val="22"/>
          <w:szCs w:val="22"/>
        </w:rPr>
        <w:t xml:space="preserve"> </w:t>
      </w:r>
    </w:p>
    <w:p w14:paraId="60B6C260" w14:textId="51033C3B" w:rsidR="004B39D2" w:rsidRPr="00DB4E66" w:rsidRDefault="00963F37" w:rsidP="00807E09">
      <w:pPr>
        <w:pStyle w:val="NORMLNUPR"/>
        <w:numPr>
          <w:ilvl w:val="0"/>
          <w:numId w:val="17"/>
        </w:numPr>
        <w:ind w:left="357" w:hanging="357"/>
        <w:rPr>
          <w:rFonts w:asciiTheme="minorHAnsi" w:hAnsiTheme="minorHAnsi" w:cstheme="minorHAnsi"/>
          <w:szCs w:val="22"/>
        </w:rPr>
      </w:pPr>
      <w:r w:rsidRPr="00807E09">
        <w:rPr>
          <w:rFonts w:asciiTheme="minorHAnsi" w:hAnsiTheme="minorHAnsi" w:cstheme="minorHAnsi"/>
          <w:szCs w:val="22"/>
        </w:rPr>
        <w:t>Podkladem</w:t>
      </w:r>
      <w:r w:rsidR="00EC0ED2" w:rsidRPr="00807E09">
        <w:rPr>
          <w:rFonts w:asciiTheme="minorHAnsi" w:hAnsiTheme="minorHAnsi" w:cstheme="minorHAnsi"/>
          <w:szCs w:val="22"/>
        </w:rPr>
        <w:t xml:space="preserve"> pro plnění této smlouvy j</w:t>
      </w:r>
      <w:r w:rsidR="004F4309">
        <w:rPr>
          <w:rFonts w:asciiTheme="minorHAnsi" w:hAnsiTheme="minorHAnsi" w:cstheme="minorHAnsi"/>
          <w:szCs w:val="22"/>
        </w:rPr>
        <w:t>e</w:t>
      </w:r>
      <w:r w:rsidR="00EC0ED2" w:rsidRPr="00807E09">
        <w:rPr>
          <w:rFonts w:asciiTheme="minorHAnsi" w:hAnsiTheme="minorHAnsi" w:cstheme="minorHAnsi"/>
          <w:szCs w:val="22"/>
        </w:rPr>
        <w:t xml:space="preserve"> </w:t>
      </w:r>
      <w:r w:rsidR="004F4309">
        <w:rPr>
          <w:rFonts w:asciiTheme="minorHAnsi" w:hAnsiTheme="minorHAnsi" w:cstheme="minorHAnsi"/>
          <w:szCs w:val="22"/>
        </w:rPr>
        <w:t xml:space="preserve">dále </w:t>
      </w:r>
      <w:r w:rsidR="00EC0ED2" w:rsidRPr="00807E09">
        <w:rPr>
          <w:rFonts w:asciiTheme="minorHAnsi" w:hAnsiTheme="minorHAnsi" w:cstheme="minorHAnsi"/>
          <w:szCs w:val="22"/>
        </w:rPr>
        <w:t>projektová dok</w:t>
      </w:r>
      <w:r w:rsidR="004B39D2" w:rsidRPr="00807E09">
        <w:rPr>
          <w:rFonts w:asciiTheme="minorHAnsi" w:hAnsiTheme="minorHAnsi" w:cstheme="minorHAnsi"/>
          <w:szCs w:val="22"/>
        </w:rPr>
        <w:t>umentace pro provádění stavby vyhotoven</w:t>
      </w:r>
      <w:r w:rsidR="00EC0ED2" w:rsidRPr="00807E09">
        <w:rPr>
          <w:rFonts w:asciiTheme="minorHAnsi" w:hAnsiTheme="minorHAnsi" w:cstheme="minorHAnsi"/>
          <w:szCs w:val="22"/>
        </w:rPr>
        <w:t>á</w:t>
      </w:r>
      <w:r w:rsidR="004B39D2" w:rsidRPr="00807E09">
        <w:rPr>
          <w:rFonts w:asciiTheme="minorHAnsi" w:hAnsiTheme="minorHAnsi" w:cstheme="minorHAnsi"/>
          <w:szCs w:val="22"/>
        </w:rPr>
        <w:t xml:space="preserve"> </w:t>
      </w:r>
      <w:bookmarkStart w:id="3" w:name="_Hlk193099299"/>
      <w:r w:rsidR="004B39D2" w:rsidRPr="00807E09">
        <w:rPr>
          <w:rFonts w:asciiTheme="minorHAnsi" w:hAnsiTheme="minorHAnsi" w:cstheme="minorHAnsi"/>
          <w:szCs w:val="22"/>
        </w:rPr>
        <w:t xml:space="preserve">společností </w:t>
      </w:r>
      <w:bookmarkEnd w:id="3"/>
      <w:r w:rsidR="004B39D2" w:rsidRPr="00807E09">
        <w:rPr>
          <w:rFonts w:asciiTheme="minorHAnsi" w:hAnsiTheme="minorHAnsi" w:cstheme="minorHAnsi"/>
          <w:szCs w:val="22"/>
        </w:rPr>
        <w:t xml:space="preserve">HYDROPROGRESS, s.r.o., Sevastopolská 6, 625 00, IČO: 04449461 (dále jen „DPS“) a oceněným Soupisem stavebních prací, dodávek a služeb s výkazem výměr (dále jen „Soupis“), </w:t>
      </w:r>
      <w:r w:rsidR="00B30A10" w:rsidRPr="00B30A10">
        <w:rPr>
          <w:rFonts w:asciiTheme="minorHAnsi" w:hAnsiTheme="minorHAnsi" w:cstheme="minorHAnsi"/>
          <w:szCs w:val="22"/>
        </w:rPr>
        <w:t>ze které budou v</w:t>
      </w:r>
      <w:r w:rsidR="00B30A10" w:rsidRPr="00B30A10">
        <w:rPr>
          <w:rFonts w:asciiTheme="minorHAnsi" w:hAnsiTheme="minorHAnsi"/>
          <w:szCs w:val="22"/>
        </w:rPr>
        <w:t xml:space="preserve"> rámci veřejné zakázky převzaty </w:t>
      </w:r>
      <w:r w:rsidR="007E080C">
        <w:rPr>
          <w:rFonts w:asciiTheme="minorHAnsi" w:hAnsiTheme="minorHAnsi"/>
          <w:szCs w:val="22"/>
        </w:rPr>
        <w:t xml:space="preserve">objekty </w:t>
      </w:r>
      <w:r w:rsidR="007E080C" w:rsidRPr="00B30A10">
        <w:rPr>
          <w:rFonts w:asciiTheme="minorHAnsi" w:hAnsiTheme="minorHAnsi"/>
          <w:szCs w:val="22"/>
        </w:rPr>
        <w:t xml:space="preserve">SO 02 – Zázemí, SO 03 – Přípojky a </w:t>
      </w:r>
      <w:r w:rsidR="007E080C" w:rsidRPr="00530741">
        <w:rPr>
          <w:rFonts w:asciiTheme="minorHAnsi" w:hAnsiTheme="minorHAnsi"/>
          <w:szCs w:val="22"/>
        </w:rPr>
        <w:t>studna</w:t>
      </w:r>
      <w:r w:rsidR="007E080C">
        <w:rPr>
          <w:rFonts w:asciiTheme="minorHAnsi" w:hAnsiTheme="minorHAnsi"/>
          <w:szCs w:val="22"/>
        </w:rPr>
        <w:t xml:space="preserve">, objekt </w:t>
      </w:r>
      <w:r w:rsidR="007E080C" w:rsidRPr="00B30A10">
        <w:rPr>
          <w:rFonts w:asciiTheme="minorHAnsi" w:hAnsiTheme="minorHAnsi"/>
          <w:szCs w:val="22"/>
        </w:rPr>
        <w:t>SO 04 – Zpevnění a rozšíření hráze</w:t>
      </w:r>
      <w:r w:rsidR="007E080C">
        <w:rPr>
          <w:rFonts w:asciiTheme="minorHAnsi" w:hAnsiTheme="minorHAnsi"/>
          <w:szCs w:val="22"/>
        </w:rPr>
        <w:t xml:space="preserve"> bude</w:t>
      </w:r>
      <w:r w:rsidR="00874F42">
        <w:rPr>
          <w:rFonts w:asciiTheme="minorHAnsi" w:hAnsiTheme="minorHAnsi"/>
          <w:szCs w:val="22"/>
        </w:rPr>
        <w:t xml:space="preserve"> </w:t>
      </w:r>
      <w:r w:rsidR="004718FE">
        <w:rPr>
          <w:rFonts w:asciiTheme="minorHAnsi" w:hAnsiTheme="minorHAnsi"/>
          <w:szCs w:val="22"/>
        </w:rPr>
        <w:t xml:space="preserve">případně </w:t>
      </w:r>
      <w:r w:rsidR="007E080C">
        <w:rPr>
          <w:rFonts w:asciiTheme="minorHAnsi" w:hAnsiTheme="minorHAnsi"/>
          <w:szCs w:val="22"/>
        </w:rPr>
        <w:t>tec</w:t>
      </w:r>
      <w:r w:rsidR="00261A6C">
        <w:rPr>
          <w:rFonts w:asciiTheme="minorHAnsi" w:hAnsiTheme="minorHAnsi"/>
          <w:szCs w:val="22"/>
        </w:rPr>
        <w:t>h</w:t>
      </w:r>
      <w:r w:rsidR="007E080C">
        <w:rPr>
          <w:rFonts w:asciiTheme="minorHAnsi" w:hAnsiTheme="minorHAnsi"/>
          <w:szCs w:val="22"/>
        </w:rPr>
        <w:t>nicky upraven dle nového osazení lávky</w:t>
      </w:r>
      <w:r w:rsidR="004718FE">
        <w:rPr>
          <w:rFonts w:asciiTheme="minorHAnsi" w:hAnsiTheme="minorHAnsi"/>
          <w:szCs w:val="22"/>
        </w:rPr>
        <w:t>.</w:t>
      </w:r>
      <w:r w:rsidR="007E080C">
        <w:rPr>
          <w:rFonts w:asciiTheme="minorHAnsi" w:hAnsiTheme="minorHAnsi"/>
          <w:szCs w:val="22"/>
        </w:rPr>
        <w:t xml:space="preserve">  </w:t>
      </w:r>
      <w:r w:rsidR="00B30A10">
        <w:rPr>
          <w:rFonts w:asciiTheme="minorHAnsi" w:hAnsiTheme="minorHAnsi"/>
          <w:szCs w:val="22"/>
        </w:rPr>
        <w:t xml:space="preserve">Dalším podkladem </w:t>
      </w:r>
      <w:r w:rsidR="00B30A10" w:rsidRPr="002B0E92">
        <w:rPr>
          <w:rFonts w:asciiTheme="minorHAnsi" w:hAnsiTheme="minorHAnsi" w:cstheme="minorHAnsi"/>
          <w:szCs w:val="22"/>
        </w:rPr>
        <w:t xml:space="preserve">je Technická pomoc pro akci </w:t>
      </w:r>
      <w:r w:rsidR="00B30A10" w:rsidRPr="00433C80">
        <w:rPr>
          <w:rFonts w:asciiTheme="minorHAnsi" w:hAnsiTheme="minorHAnsi" w:cstheme="minorHAnsi"/>
          <w:bCs/>
          <w:szCs w:val="22"/>
        </w:rPr>
        <w:t>„</w:t>
      </w:r>
      <w:bookmarkStart w:id="4" w:name="_Hlk192766437"/>
      <w:proofErr w:type="gramStart"/>
      <w:r w:rsidR="00B30A10" w:rsidRPr="00433C80">
        <w:rPr>
          <w:rFonts w:asciiTheme="minorHAnsi" w:hAnsiTheme="minorHAnsi" w:cstheme="minorHAnsi"/>
          <w:bCs/>
          <w:szCs w:val="22"/>
          <w:u w:val="single"/>
        </w:rPr>
        <w:t>Transbordér - náhrada</w:t>
      </w:r>
      <w:proofErr w:type="gramEnd"/>
      <w:r w:rsidR="00B30A10" w:rsidRPr="00433C80">
        <w:rPr>
          <w:rFonts w:asciiTheme="minorHAnsi" w:hAnsiTheme="minorHAnsi" w:cstheme="minorHAnsi"/>
          <w:bCs/>
          <w:szCs w:val="22"/>
          <w:u w:val="single"/>
        </w:rPr>
        <w:t xml:space="preserve"> </w:t>
      </w:r>
      <w:r w:rsidR="00B30A10" w:rsidRPr="00433C80">
        <w:rPr>
          <w:rFonts w:asciiTheme="minorHAnsi" w:hAnsiTheme="minorHAnsi" w:cstheme="minorHAnsi"/>
          <w:bCs/>
          <w:szCs w:val="22"/>
          <w:u w:val="single"/>
        </w:rPr>
        <w:lastRenderedPageBreak/>
        <w:t xml:space="preserve">lávkou pro cyklisty a pěší v </w:t>
      </w:r>
      <w:proofErr w:type="spellStart"/>
      <w:r w:rsidR="00B30A10" w:rsidRPr="00433C80">
        <w:rPr>
          <w:rFonts w:asciiTheme="minorHAnsi" w:hAnsiTheme="minorHAnsi" w:cstheme="minorHAnsi"/>
          <w:bCs/>
          <w:szCs w:val="22"/>
          <w:u w:val="single"/>
        </w:rPr>
        <w:t>k.ú</w:t>
      </w:r>
      <w:proofErr w:type="spellEnd"/>
      <w:r w:rsidR="00B30A10" w:rsidRPr="00433C80">
        <w:rPr>
          <w:rFonts w:asciiTheme="minorHAnsi" w:hAnsiTheme="minorHAnsi" w:cstheme="minorHAnsi"/>
          <w:bCs/>
          <w:szCs w:val="22"/>
          <w:u w:val="single"/>
        </w:rPr>
        <w:t>. Vnorovy</w:t>
      </w:r>
      <w:bookmarkEnd w:id="4"/>
      <w:r w:rsidR="00B30A10" w:rsidRPr="00433C80">
        <w:rPr>
          <w:rFonts w:asciiTheme="minorHAnsi" w:hAnsiTheme="minorHAnsi" w:cstheme="minorHAnsi"/>
          <w:bCs/>
          <w:szCs w:val="22"/>
          <w:u w:val="single"/>
        </w:rPr>
        <w:t>“</w:t>
      </w:r>
      <w:r w:rsidR="00B30A10">
        <w:rPr>
          <w:rFonts w:asciiTheme="minorHAnsi" w:hAnsiTheme="minorHAnsi" w:cstheme="minorHAnsi"/>
          <w:bCs/>
          <w:szCs w:val="22"/>
          <w:u w:val="single"/>
        </w:rPr>
        <w:t xml:space="preserve"> </w:t>
      </w:r>
      <w:r w:rsidR="00B600CA" w:rsidRPr="00807E09">
        <w:rPr>
          <w:rFonts w:asciiTheme="minorHAnsi" w:hAnsiTheme="minorHAnsi" w:cstheme="minorHAnsi"/>
          <w:szCs w:val="22"/>
        </w:rPr>
        <w:t xml:space="preserve">vyhotovená společností </w:t>
      </w:r>
      <w:proofErr w:type="spellStart"/>
      <w:r w:rsidR="00F55BBF" w:rsidRPr="00807E09">
        <w:rPr>
          <w:rFonts w:asciiTheme="minorHAnsi" w:hAnsiTheme="minorHAnsi" w:cstheme="minorHAnsi"/>
          <w:szCs w:val="22"/>
        </w:rPr>
        <w:t>Linio</w:t>
      </w:r>
      <w:proofErr w:type="spellEnd"/>
      <w:r w:rsidR="00F55BBF" w:rsidRPr="00807E09">
        <w:rPr>
          <w:rFonts w:asciiTheme="minorHAnsi" w:hAnsiTheme="minorHAnsi" w:cstheme="minorHAnsi"/>
          <w:szCs w:val="22"/>
        </w:rPr>
        <w:t xml:space="preserve"> </w:t>
      </w:r>
      <w:proofErr w:type="spellStart"/>
      <w:r w:rsidR="00F55BBF" w:rsidRPr="00807E09">
        <w:rPr>
          <w:rFonts w:asciiTheme="minorHAnsi" w:hAnsiTheme="minorHAnsi" w:cstheme="minorHAnsi"/>
          <w:szCs w:val="22"/>
        </w:rPr>
        <w:t>Plan</w:t>
      </w:r>
      <w:proofErr w:type="spellEnd"/>
      <w:r w:rsidR="00F55BBF" w:rsidRPr="00807E09">
        <w:rPr>
          <w:rFonts w:asciiTheme="minorHAnsi" w:hAnsiTheme="minorHAnsi" w:cstheme="minorHAnsi"/>
          <w:szCs w:val="22"/>
        </w:rPr>
        <w:t xml:space="preserve">, s.r.o., </w:t>
      </w:r>
      <w:r w:rsidR="002E6B66" w:rsidRPr="00807E09">
        <w:rPr>
          <w:rFonts w:asciiTheme="minorHAnsi" w:hAnsiTheme="minorHAnsi" w:cstheme="minorHAnsi"/>
          <w:szCs w:val="22"/>
        </w:rPr>
        <w:t>Sochorova 3262/23, Žabovřesky, 616 00 Brno, IČO: 27738809 (dále jen „</w:t>
      </w:r>
      <w:r w:rsidR="00B30A10" w:rsidRPr="00807E09">
        <w:rPr>
          <w:rFonts w:asciiTheme="minorHAnsi" w:hAnsiTheme="minorHAnsi" w:cstheme="minorHAnsi"/>
          <w:szCs w:val="22"/>
        </w:rPr>
        <w:t>TP</w:t>
      </w:r>
      <w:r w:rsidR="002E6B66" w:rsidRPr="00807E09">
        <w:rPr>
          <w:rFonts w:asciiTheme="minorHAnsi" w:hAnsiTheme="minorHAnsi" w:cstheme="minorHAnsi"/>
          <w:szCs w:val="22"/>
        </w:rPr>
        <w:t>“)</w:t>
      </w:r>
      <w:r w:rsidR="002E6B66" w:rsidRPr="00DB4E66">
        <w:rPr>
          <w:rFonts w:asciiTheme="minorHAnsi" w:hAnsiTheme="minorHAnsi" w:cstheme="minorHAnsi"/>
          <w:szCs w:val="22"/>
        </w:rPr>
        <w:t>.</w:t>
      </w:r>
    </w:p>
    <w:p w14:paraId="047EBE65" w14:textId="7AE73BC8" w:rsidR="00F35ECF" w:rsidRPr="00CB4F8C" w:rsidRDefault="00F35ECF" w:rsidP="00F35ECF">
      <w:pPr>
        <w:pStyle w:val="OdstavecSmlouvy"/>
        <w:keepLines w:val="0"/>
        <w:tabs>
          <w:tab w:val="clear" w:pos="426"/>
          <w:tab w:val="clear" w:pos="1701"/>
        </w:tabs>
        <w:spacing w:before="120" w:line="240" w:lineRule="auto"/>
        <w:ind w:left="357"/>
        <w:rPr>
          <w:rFonts w:asciiTheme="minorHAnsi" w:hAnsiTheme="minorHAnsi" w:cstheme="minorHAnsi"/>
          <w:sz w:val="22"/>
          <w:szCs w:val="22"/>
        </w:rPr>
      </w:pPr>
      <w:r w:rsidRPr="00AF35FB">
        <w:rPr>
          <w:rFonts w:ascii="Calibri" w:hAnsi="Calibri"/>
          <w:sz w:val="22"/>
          <w:szCs w:val="22"/>
        </w:rPr>
        <w:t xml:space="preserve">Tyto </w:t>
      </w:r>
      <w:r w:rsidRPr="00C90992">
        <w:rPr>
          <w:rFonts w:ascii="Calibri" w:hAnsi="Calibri"/>
          <w:sz w:val="22"/>
          <w:szCs w:val="22"/>
        </w:rPr>
        <w:t xml:space="preserve">dokumenty byly objednatelem poskytnuty zhotoviteli </w:t>
      </w:r>
      <w:r w:rsidR="00B30A10" w:rsidRPr="00C90992">
        <w:rPr>
          <w:rFonts w:ascii="Calibri" w:hAnsi="Calibri"/>
          <w:sz w:val="22"/>
          <w:szCs w:val="22"/>
        </w:rPr>
        <w:t xml:space="preserve">v elektronické podobě </w:t>
      </w:r>
      <w:r w:rsidRPr="00C90992">
        <w:rPr>
          <w:rFonts w:ascii="Calibri" w:hAnsi="Calibri"/>
          <w:sz w:val="22"/>
          <w:szCs w:val="22"/>
        </w:rPr>
        <w:t xml:space="preserve">jako součást zadávací dokumentace veřejné zakázky. DPS </w:t>
      </w:r>
      <w:r w:rsidR="00290D73" w:rsidRPr="00C90992">
        <w:rPr>
          <w:rFonts w:ascii="Calibri" w:hAnsi="Calibri"/>
          <w:sz w:val="22"/>
          <w:szCs w:val="22"/>
        </w:rPr>
        <w:t xml:space="preserve">i </w:t>
      </w:r>
      <w:r w:rsidR="00B30A10" w:rsidRPr="00C90992">
        <w:rPr>
          <w:rFonts w:ascii="Calibri" w:hAnsi="Calibri"/>
          <w:sz w:val="22"/>
          <w:szCs w:val="22"/>
        </w:rPr>
        <w:t>TP</w:t>
      </w:r>
      <w:r w:rsidR="00FD1D8B" w:rsidRPr="00C90992">
        <w:rPr>
          <w:rFonts w:ascii="Calibri" w:hAnsi="Calibri"/>
          <w:sz w:val="22"/>
          <w:szCs w:val="22"/>
        </w:rPr>
        <w:t xml:space="preserve"> </w:t>
      </w:r>
      <w:r w:rsidRPr="00C90992">
        <w:rPr>
          <w:rFonts w:ascii="Calibri" w:hAnsi="Calibri"/>
          <w:sz w:val="22"/>
          <w:szCs w:val="22"/>
        </w:rPr>
        <w:t xml:space="preserve">v tištěné podobě bude zhotoviteli poskytnuta </w:t>
      </w:r>
      <w:r w:rsidR="00874F42" w:rsidRPr="00C90992">
        <w:rPr>
          <w:rFonts w:ascii="Calibri" w:hAnsi="Calibri"/>
          <w:sz w:val="22"/>
          <w:szCs w:val="22"/>
        </w:rPr>
        <w:t>na základě jeho písemného požadavku</w:t>
      </w:r>
      <w:r w:rsidR="004718FE" w:rsidRPr="00C90992">
        <w:rPr>
          <w:rFonts w:ascii="Calibri" w:hAnsi="Calibri"/>
          <w:sz w:val="22"/>
          <w:szCs w:val="22"/>
        </w:rPr>
        <w:t xml:space="preserve"> po </w:t>
      </w:r>
      <w:r w:rsidR="005F038A">
        <w:rPr>
          <w:rFonts w:ascii="Calibri" w:hAnsi="Calibri"/>
          <w:sz w:val="22"/>
          <w:szCs w:val="22"/>
        </w:rPr>
        <w:t>uzavření</w:t>
      </w:r>
      <w:r w:rsidR="004718FE" w:rsidRPr="00C90992">
        <w:rPr>
          <w:rFonts w:ascii="Calibri" w:hAnsi="Calibri"/>
          <w:sz w:val="22"/>
          <w:szCs w:val="22"/>
        </w:rPr>
        <w:t xml:space="preserve"> smlouvy</w:t>
      </w:r>
      <w:r w:rsidR="005F038A">
        <w:rPr>
          <w:rFonts w:ascii="Calibri" w:hAnsi="Calibri"/>
          <w:sz w:val="22"/>
          <w:szCs w:val="22"/>
        </w:rPr>
        <w:t xml:space="preserve">. </w:t>
      </w:r>
      <w:r w:rsidRPr="00C90992">
        <w:rPr>
          <w:rFonts w:ascii="Calibri" w:hAnsi="Calibri"/>
          <w:sz w:val="22"/>
          <w:szCs w:val="22"/>
        </w:rPr>
        <w:t xml:space="preserve">Objednatel prohlašuje, že je na základě výhradní licence </w:t>
      </w:r>
      <w:r w:rsidR="00FD1D8B" w:rsidRPr="00C90992">
        <w:rPr>
          <w:rFonts w:ascii="Calibri" w:hAnsi="Calibri"/>
          <w:sz w:val="22"/>
          <w:szCs w:val="22"/>
        </w:rPr>
        <w:t xml:space="preserve">DPS i </w:t>
      </w:r>
      <w:r w:rsidR="00B30A10" w:rsidRPr="00C90992">
        <w:rPr>
          <w:rFonts w:ascii="Calibri" w:hAnsi="Calibri"/>
          <w:sz w:val="22"/>
          <w:szCs w:val="22"/>
        </w:rPr>
        <w:t>TP</w:t>
      </w:r>
      <w:r w:rsidRPr="00C90992">
        <w:rPr>
          <w:rFonts w:ascii="Calibri" w:hAnsi="Calibri"/>
          <w:sz w:val="22"/>
          <w:szCs w:val="22"/>
        </w:rPr>
        <w:t xml:space="preserve"> oprávněn využívat všemi známými způsoby a zároveň je oprávněn práva tvořící součást uvedené licence poskytnout třetí osobě, a to ve stejném či menším rozsahu, v jakém je oprávněn práva z uvedené licence užívat sám</w:t>
      </w:r>
      <w:r w:rsidR="00EB0DF8" w:rsidRPr="00DB4E66">
        <w:rPr>
          <w:rFonts w:ascii="Calibri" w:hAnsi="Calibri"/>
          <w:sz w:val="22"/>
          <w:szCs w:val="22"/>
        </w:rPr>
        <w:t>.</w:t>
      </w:r>
    </w:p>
    <w:p w14:paraId="20B1CA2C" w14:textId="77777777" w:rsidR="00C73F3F" w:rsidRDefault="00C652FB" w:rsidP="00DF0583">
      <w:pPr>
        <w:pStyle w:val="OdstavecSmlouvy"/>
        <w:keepLines w:val="0"/>
        <w:spacing w:before="120" w:line="240" w:lineRule="auto"/>
        <w:ind w:left="360"/>
        <w:rPr>
          <w:rFonts w:ascii="Calibri" w:hAnsi="Calibri"/>
          <w:sz w:val="22"/>
          <w:szCs w:val="22"/>
        </w:rPr>
      </w:pPr>
      <w:r w:rsidRPr="00C652FB">
        <w:rPr>
          <w:rFonts w:ascii="Calibri" w:hAnsi="Calibri"/>
          <w:sz w:val="22"/>
          <w:szCs w:val="22"/>
        </w:rPr>
        <w:t>Realizac</w:t>
      </w:r>
      <w:r w:rsidR="00A1109F">
        <w:rPr>
          <w:rFonts w:ascii="Calibri" w:hAnsi="Calibri"/>
          <w:sz w:val="22"/>
          <w:szCs w:val="22"/>
        </w:rPr>
        <w:t>í</w:t>
      </w:r>
      <w:r w:rsidRPr="00C652FB">
        <w:rPr>
          <w:rFonts w:ascii="Calibri" w:hAnsi="Calibri"/>
          <w:sz w:val="22"/>
          <w:szCs w:val="22"/>
        </w:rPr>
        <w:t xml:space="preserve"> stavby dle PD bud</w:t>
      </w:r>
      <w:r w:rsidR="00A1109F">
        <w:rPr>
          <w:rFonts w:ascii="Calibri" w:hAnsi="Calibri"/>
          <w:sz w:val="22"/>
          <w:szCs w:val="22"/>
        </w:rPr>
        <w:t>ou dotčeny následující pozemky</w:t>
      </w:r>
      <w:r w:rsidR="00C73F3F">
        <w:rPr>
          <w:rFonts w:ascii="Calibri" w:hAnsi="Calibri"/>
          <w:sz w:val="22"/>
          <w:szCs w:val="22"/>
        </w:rPr>
        <w:t>:</w:t>
      </w:r>
    </w:p>
    <w:p w14:paraId="73486AD1" w14:textId="42F8EABE" w:rsidR="009B5659" w:rsidRPr="009B5659" w:rsidRDefault="00883FD7" w:rsidP="00A500F1">
      <w:pPr>
        <w:pStyle w:val="OdstavecSmlouvy"/>
        <w:keepLines w:val="0"/>
        <w:spacing w:before="120" w:line="240" w:lineRule="auto"/>
        <w:ind w:left="360"/>
        <w:rPr>
          <w:rFonts w:ascii="Calibri" w:eastAsiaTheme="minorEastAsia" w:hAnsi="Calibri" w:cs="Calibri"/>
          <w:color w:val="000000"/>
          <w:sz w:val="22"/>
          <w:szCs w:val="22"/>
          <w:lang w:eastAsia="en-US"/>
        </w:rPr>
      </w:pPr>
      <w:r>
        <w:rPr>
          <w:rFonts w:ascii="Calibri" w:hAnsi="Calibri"/>
          <w:sz w:val="22"/>
          <w:szCs w:val="22"/>
        </w:rPr>
        <w:t xml:space="preserve"> </w:t>
      </w:r>
      <w:r w:rsidRPr="00883FD7">
        <w:rPr>
          <w:rFonts w:ascii="Calibri" w:hAnsi="Calibri"/>
          <w:sz w:val="22"/>
          <w:szCs w:val="22"/>
        </w:rPr>
        <w:t xml:space="preserve">p. č. 2146/2; 2146/5; 2728/1; 3340; 3339/1; 2911; </w:t>
      </w:r>
      <w:r w:rsidRPr="00AF35FB">
        <w:rPr>
          <w:rFonts w:ascii="Calibri" w:hAnsi="Calibri"/>
          <w:sz w:val="22"/>
          <w:szCs w:val="22"/>
        </w:rPr>
        <w:t xml:space="preserve">2912; 2914; 2727/3 </w:t>
      </w:r>
      <w:r w:rsidR="00A500F1" w:rsidRPr="00AF35FB">
        <w:rPr>
          <w:rFonts w:ascii="Calibri" w:hAnsi="Calibri"/>
          <w:sz w:val="22"/>
          <w:szCs w:val="22"/>
        </w:rPr>
        <w:t>katastrální</w:t>
      </w:r>
      <w:r w:rsidR="00A500F1" w:rsidRPr="00A500F1">
        <w:rPr>
          <w:rFonts w:ascii="Calibri" w:hAnsi="Calibri"/>
          <w:sz w:val="22"/>
          <w:szCs w:val="22"/>
        </w:rPr>
        <w:t xml:space="preserve"> území Vnorovy, obec Vnorovy</w:t>
      </w:r>
      <w:r w:rsidR="00A500F1">
        <w:rPr>
          <w:rFonts w:ascii="Calibri" w:hAnsi="Calibri"/>
          <w:sz w:val="22"/>
          <w:szCs w:val="22"/>
        </w:rPr>
        <w:t xml:space="preserve"> </w:t>
      </w:r>
      <w:r w:rsidR="00325723" w:rsidRPr="00325723">
        <w:rPr>
          <w:rFonts w:ascii="Calibri" w:hAnsi="Calibri"/>
          <w:sz w:val="22"/>
          <w:szCs w:val="22"/>
        </w:rPr>
        <w:t>(dále jen</w:t>
      </w:r>
      <w:r w:rsidR="00075DF1">
        <w:rPr>
          <w:rFonts w:ascii="Calibri" w:hAnsi="Calibri"/>
          <w:sz w:val="22"/>
          <w:szCs w:val="22"/>
        </w:rPr>
        <w:t xml:space="preserve"> </w:t>
      </w:r>
      <w:r w:rsidR="00325723" w:rsidRPr="00325723">
        <w:rPr>
          <w:rFonts w:ascii="Calibri" w:hAnsi="Calibri"/>
          <w:sz w:val="22"/>
          <w:szCs w:val="22"/>
        </w:rPr>
        <w:t xml:space="preserve">„Pozemky“) </w:t>
      </w:r>
      <w:r w:rsidR="00A15E0C">
        <w:rPr>
          <w:rFonts w:ascii="Calibri" w:hAnsi="Calibri"/>
          <w:sz w:val="22"/>
          <w:szCs w:val="22"/>
        </w:rPr>
        <w:t>(dále jen „</w:t>
      </w:r>
      <w:r w:rsidR="00A15E0C" w:rsidRPr="00A15E0C">
        <w:rPr>
          <w:rFonts w:ascii="Calibri" w:hAnsi="Calibri"/>
          <w:i/>
          <w:iCs/>
          <w:sz w:val="22"/>
          <w:szCs w:val="22"/>
        </w:rPr>
        <w:t>místo realizace stavby</w:t>
      </w:r>
      <w:r w:rsidR="00A15E0C">
        <w:rPr>
          <w:rFonts w:ascii="Calibri" w:hAnsi="Calibri"/>
          <w:sz w:val="22"/>
          <w:szCs w:val="22"/>
        </w:rPr>
        <w:t>“)</w:t>
      </w:r>
      <w:r w:rsidR="009B5659">
        <w:rPr>
          <w:rFonts w:ascii="Calibri" w:hAnsi="Calibri"/>
          <w:sz w:val="22"/>
          <w:szCs w:val="22"/>
        </w:rPr>
        <w:t>.</w:t>
      </w:r>
    </w:p>
    <w:p w14:paraId="2A63F403" w14:textId="5B8977F0" w:rsidR="005B22AA" w:rsidRPr="006C1ACC" w:rsidRDefault="00E73971" w:rsidP="006B3486">
      <w:pPr>
        <w:pStyle w:val="OdstavecSmlouvy"/>
        <w:keepLines w:val="0"/>
        <w:numPr>
          <w:ilvl w:val="0"/>
          <w:numId w:val="17"/>
        </w:numPr>
        <w:tabs>
          <w:tab w:val="clear" w:pos="426"/>
          <w:tab w:val="clear" w:pos="1701"/>
        </w:tabs>
        <w:spacing w:before="120" w:line="240" w:lineRule="auto"/>
        <w:rPr>
          <w:rFonts w:ascii="Calibri" w:hAnsi="Calibri"/>
          <w:sz w:val="22"/>
          <w:szCs w:val="22"/>
        </w:rPr>
      </w:pPr>
      <w:bookmarkStart w:id="5" w:name="_Hlk21594193"/>
      <w:r>
        <w:rPr>
          <w:rFonts w:ascii="Calibri" w:hAnsi="Calibri"/>
          <w:sz w:val="22"/>
          <w:szCs w:val="22"/>
        </w:rPr>
        <w:t>Rozsah díla</w:t>
      </w:r>
      <w:r w:rsidR="009D5B09">
        <w:rPr>
          <w:rFonts w:ascii="Calibri" w:hAnsi="Calibri"/>
          <w:sz w:val="22"/>
          <w:szCs w:val="22"/>
        </w:rPr>
        <w:t xml:space="preserve"> v podobě j</w:t>
      </w:r>
      <w:r>
        <w:rPr>
          <w:rFonts w:ascii="Calibri" w:hAnsi="Calibri"/>
          <w:sz w:val="22"/>
          <w:szCs w:val="22"/>
        </w:rPr>
        <w:t>ednotliv</w:t>
      </w:r>
      <w:r w:rsidR="009D5B09">
        <w:rPr>
          <w:rFonts w:ascii="Calibri" w:hAnsi="Calibri"/>
          <w:sz w:val="22"/>
          <w:szCs w:val="22"/>
        </w:rPr>
        <w:t>ých</w:t>
      </w:r>
      <w:r>
        <w:rPr>
          <w:rFonts w:ascii="Calibri" w:hAnsi="Calibri"/>
          <w:sz w:val="22"/>
          <w:szCs w:val="22"/>
        </w:rPr>
        <w:t xml:space="preserve"> výkonov</w:t>
      </w:r>
      <w:r w:rsidR="009D5B09">
        <w:rPr>
          <w:rFonts w:ascii="Calibri" w:hAnsi="Calibri"/>
          <w:sz w:val="22"/>
          <w:szCs w:val="22"/>
        </w:rPr>
        <w:t>ých</w:t>
      </w:r>
      <w:r>
        <w:rPr>
          <w:rFonts w:ascii="Calibri" w:hAnsi="Calibri"/>
          <w:sz w:val="22"/>
          <w:szCs w:val="22"/>
        </w:rPr>
        <w:t xml:space="preserve"> fáz</w:t>
      </w:r>
      <w:r w:rsidR="009D5B09">
        <w:rPr>
          <w:rFonts w:ascii="Calibri" w:hAnsi="Calibri"/>
          <w:sz w:val="22"/>
          <w:szCs w:val="22"/>
        </w:rPr>
        <w:t>í</w:t>
      </w:r>
      <w:r>
        <w:rPr>
          <w:rFonts w:ascii="Calibri" w:hAnsi="Calibri"/>
          <w:sz w:val="22"/>
          <w:szCs w:val="22"/>
        </w:rPr>
        <w:t xml:space="preserve"> tvořící</w:t>
      </w:r>
      <w:r w:rsidR="009D5B09">
        <w:rPr>
          <w:rFonts w:ascii="Calibri" w:hAnsi="Calibri"/>
          <w:sz w:val="22"/>
          <w:szCs w:val="22"/>
        </w:rPr>
        <w:t>ch</w:t>
      </w:r>
      <w:r>
        <w:rPr>
          <w:rFonts w:ascii="Calibri" w:hAnsi="Calibri"/>
          <w:sz w:val="22"/>
          <w:szCs w:val="22"/>
        </w:rPr>
        <w:t xml:space="preserve"> dílo</w:t>
      </w:r>
      <w:r w:rsidR="000D2CA7">
        <w:rPr>
          <w:rFonts w:ascii="Calibri" w:hAnsi="Calibri"/>
          <w:sz w:val="22"/>
          <w:szCs w:val="22"/>
        </w:rPr>
        <w:t xml:space="preserve"> (dále jen „</w:t>
      </w:r>
      <w:r w:rsidR="000D2CA7" w:rsidRPr="00746E0D">
        <w:rPr>
          <w:rFonts w:ascii="Calibri" w:hAnsi="Calibri"/>
          <w:i/>
          <w:iCs/>
          <w:sz w:val="22"/>
          <w:szCs w:val="22"/>
        </w:rPr>
        <w:t>VF</w:t>
      </w:r>
      <w:r w:rsidR="000D2CA7">
        <w:rPr>
          <w:rFonts w:ascii="Calibri" w:hAnsi="Calibri"/>
          <w:sz w:val="22"/>
          <w:szCs w:val="22"/>
        </w:rPr>
        <w:t>“</w:t>
      </w:r>
      <w:r w:rsidR="008E4438">
        <w:rPr>
          <w:rFonts w:ascii="Calibri" w:hAnsi="Calibri"/>
          <w:sz w:val="22"/>
          <w:szCs w:val="22"/>
        </w:rPr>
        <w:t>)</w:t>
      </w:r>
      <w:r w:rsidR="00225044" w:rsidRPr="00225044">
        <w:rPr>
          <w:rFonts w:ascii="Calibri" w:hAnsi="Calibri"/>
          <w:sz w:val="22"/>
          <w:szCs w:val="22"/>
        </w:rPr>
        <w:t xml:space="preserve"> j</w:t>
      </w:r>
      <w:r w:rsidR="009D5B09">
        <w:rPr>
          <w:rFonts w:ascii="Calibri" w:hAnsi="Calibri"/>
          <w:sz w:val="22"/>
          <w:szCs w:val="22"/>
        </w:rPr>
        <w:t>e</w:t>
      </w:r>
      <w:r w:rsidR="00225044" w:rsidRPr="00225044">
        <w:rPr>
          <w:rFonts w:ascii="Calibri" w:hAnsi="Calibri"/>
          <w:sz w:val="22"/>
          <w:szCs w:val="22"/>
        </w:rPr>
        <w:t xml:space="preserve"> podrobně specifikován v</w:t>
      </w:r>
      <w:r w:rsidR="00DB7913">
        <w:rPr>
          <w:rFonts w:ascii="Calibri" w:hAnsi="Calibri"/>
          <w:sz w:val="22"/>
          <w:szCs w:val="22"/>
        </w:rPr>
        <w:t> </w:t>
      </w:r>
      <w:r w:rsidR="00225044" w:rsidRPr="00645496">
        <w:rPr>
          <w:rFonts w:ascii="Calibri" w:hAnsi="Calibri"/>
          <w:sz w:val="22"/>
          <w:szCs w:val="22"/>
        </w:rPr>
        <w:t>přílo</w:t>
      </w:r>
      <w:r w:rsidR="001D4E77" w:rsidRPr="00645496">
        <w:rPr>
          <w:rFonts w:ascii="Calibri" w:hAnsi="Calibri"/>
          <w:sz w:val="22"/>
          <w:szCs w:val="22"/>
        </w:rPr>
        <w:t>ze č. 2</w:t>
      </w:r>
      <w:r w:rsidR="009D5B09" w:rsidRPr="00645496">
        <w:rPr>
          <w:rFonts w:ascii="Calibri" w:hAnsi="Calibri"/>
          <w:sz w:val="22"/>
          <w:szCs w:val="22"/>
        </w:rPr>
        <w:t xml:space="preserve"> této s</w:t>
      </w:r>
      <w:r w:rsidR="00225044" w:rsidRPr="00645496">
        <w:rPr>
          <w:rFonts w:ascii="Calibri" w:hAnsi="Calibri"/>
          <w:sz w:val="22"/>
          <w:szCs w:val="22"/>
        </w:rPr>
        <w:t>mlouvy.</w:t>
      </w:r>
    </w:p>
    <w:bookmarkEnd w:id="2"/>
    <w:p w14:paraId="0D68D4A6" w14:textId="3FC5CAE1" w:rsidR="00111E3D" w:rsidRPr="003057ED" w:rsidRDefault="00111E3D" w:rsidP="00537570">
      <w:pPr>
        <w:pStyle w:val="OdstavecSmlouvy"/>
        <w:keepLines w:val="0"/>
        <w:numPr>
          <w:ilvl w:val="0"/>
          <w:numId w:val="17"/>
        </w:numPr>
        <w:tabs>
          <w:tab w:val="clear" w:pos="426"/>
          <w:tab w:val="clear" w:pos="1701"/>
        </w:tabs>
        <w:spacing w:before="120" w:line="240" w:lineRule="auto"/>
        <w:rPr>
          <w:rFonts w:ascii="Calibri" w:hAnsi="Calibri"/>
          <w:sz w:val="22"/>
          <w:szCs w:val="22"/>
        </w:rPr>
      </w:pPr>
      <w:r w:rsidRPr="003057ED">
        <w:rPr>
          <w:rFonts w:ascii="Calibri" w:hAnsi="Calibri"/>
          <w:sz w:val="22"/>
          <w:szCs w:val="22"/>
        </w:rPr>
        <w:t xml:space="preserve">PD </w:t>
      </w:r>
      <w:r>
        <w:rPr>
          <w:rFonts w:ascii="Calibri" w:hAnsi="Calibri"/>
          <w:sz w:val="22"/>
          <w:szCs w:val="22"/>
        </w:rPr>
        <w:t>zhotovitel</w:t>
      </w:r>
      <w:r w:rsidRPr="003057ED">
        <w:rPr>
          <w:rFonts w:ascii="Calibri" w:hAnsi="Calibri"/>
          <w:sz w:val="22"/>
          <w:szCs w:val="22"/>
        </w:rPr>
        <w:t xml:space="preserve"> vyhotoví s</w:t>
      </w:r>
      <w:r w:rsidR="00EB2433">
        <w:rPr>
          <w:rFonts w:ascii="Calibri" w:hAnsi="Calibri"/>
          <w:sz w:val="22"/>
          <w:szCs w:val="22"/>
        </w:rPr>
        <w:t> </w:t>
      </w:r>
      <w:r w:rsidRPr="003057ED">
        <w:rPr>
          <w:rFonts w:ascii="Calibri" w:hAnsi="Calibri"/>
          <w:sz w:val="22"/>
          <w:szCs w:val="22"/>
        </w:rPr>
        <w:t xml:space="preserve">důrazem na maximální ekonomickou výhodnost celkového řešení </w:t>
      </w:r>
      <w:r>
        <w:rPr>
          <w:rFonts w:ascii="Calibri" w:hAnsi="Calibri"/>
          <w:sz w:val="22"/>
          <w:szCs w:val="22"/>
        </w:rPr>
        <w:t>s</w:t>
      </w:r>
      <w:r w:rsidRPr="003057ED">
        <w:rPr>
          <w:rFonts w:ascii="Calibri" w:hAnsi="Calibri"/>
          <w:sz w:val="22"/>
          <w:szCs w:val="22"/>
        </w:rPr>
        <w:t>tavby a</w:t>
      </w:r>
      <w:r w:rsidR="00EB2433">
        <w:rPr>
          <w:rFonts w:ascii="Calibri" w:hAnsi="Calibri"/>
          <w:sz w:val="22"/>
          <w:szCs w:val="22"/>
        </w:rPr>
        <w:t> </w:t>
      </w:r>
      <w:r w:rsidRPr="003057ED">
        <w:rPr>
          <w:rFonts w:ascii="Calibri" w:hAnsi="Calibri"/>
          <w:sz w:val="22"/>
          <w:szCs w:val="22"/>
        </w:rPr>
        <w:t>jeho šetrnost k životnímu prostředí, zejména tak, aby:</w:t>
      </w:r>
    </w:p>
    <w:p w14:paraId="1231D32F" w14:textId="5D3A1DA1" w:rsidR="00D94648" w:rsidRPr="00CB5F03" w:rsidRDefault="00415F6F" w:rsidP="00D94648">
      <w:pPr>
        <w:pStyle w:val="Odstavecseseznamem"/>
        <w:numPr>
          <w:ilvl w:val="0"/>
          <w:numId w:val="49"/>
        </w:numPr>
        <w:spacing w:after="160" w:line="259" w:lineRule="auto"/>
      </w:pPr>
      <w:r>
        <w:t>s</w:t>
      </w:r>
      <w:r w:rsidR="00D94648" w:rsidRPr="00CB5F03">
        <w:t>tavba byla ekonomicky efektivní jak z</w:t>
      </w:r>
      <w:r w:rsidR="00EB2433">
        <w:t> </w:t>
      </w:r>
      <w:r w:rsidR="00D94648" w:rsidRPr="00CB5F03">
        <w:t>hlediska výstavby, tak především následného provozu, a to díky použití dostupných moderních technologií, materiálů či postupů,</w:t>
      </w:r>
    </w:p>
    <w:p w14:paraId="1C7F5AC3" w14:textId="3437B879" w:rsidR="00D94648" w:rsidRPr="00CB5F03" w:rsidRDefault="00415F6F" w:rsidP="00D94648">
      <w:pPr>
        <w:pStyle w:val="Odstavecseseznamem"/>
        <w:numPr>
          <w:ilvl w:val="0"/>
          <w:numId w:val="49"/>
        </w:numPr>
        <w:spacing w:after="160" w:line="259" w:lineRule="auto"/>
      </w:pPr>
      <w:r>
        <w:t>s</w:t>
      </w:r>
      <w:r w:rsidR="00D94648" w:rsidRPr="00CB5F03">
        <w:t>tavba obzvláště díky kvalitnímu zpracování a celkové adaptabilitě uspokojovala potřeby zadavatele a provozovatele nyní i v</w:t>
      </w:r>
      <w:r w:rsidR="00EB2433">
        <w:t> </w:t>
      </w:r>
      <w:r w:rsidR="00D94648" w:rsidRPr="00CB5F03">
        <w:t>budoucnosti, čímž bude zajištěna dlouhá doba její životnosti,</w:t>
      </w:r>
    </w:p>
    <w:p w14:paraId="5CC9B684" w14:textId="35D31EC9" w:rsidR="00D94648" w:rsidRPr="00CB5F03" w:rsidRDefault="00D94648" w:rsidP="00D94648">
      <w:pPr>
        <w:pStyle w:val="Odstavecseseznamem"/>
        <w:numPr>
          <w:ilvl w:val="0"/>
          <w:numId w:val="49"/>
        </w:numPr>
        <w:spacing w:after="160" w:line="259" w:lineRule="auto"/>
      </w:pPr>
      <w:r w:rsidRPr="00CB5F03">
        <w:t>při výstavbě byly efektivně využity potřebné suroviny, a to zejména materiály šetrné k</w:t>
      </w:r>
      <w:r w:rsidR="00385EE3">
        <w:t> </w:t>
      </w:r>
      <w:r w:rsidRPr="00CB5F03">
        <w:t>životnímu prostředí či obnovitelné materiály,</w:t>
      </w:r>
    </w:p>
    <w:p w14:paraId="416BD153" w14:textId="65A05CD5" w:rsidR="00D94648" w:rsidRPr="00AF35FB" w:rsidRDefault="00415F6F" w:rsidP="00D94648">
      <w:pPr>
        <w:pStyle w:val="Odstavecseseznamem"/>
        <w:numPr>
          <w:ilvl w:val="0"/>
          <w:numId w:val="49"/>
        </w:numPr>
        <w:spacing w:after="160" w:line="259" w:lineRule="auto"/>
      </w:pPr>
      <w:r w:rsidRPr="00AF35FB">
        <w:t>s</w:t>
      </w:r>
      <w:r w:rsidR="00D94648" w:rsidRPr="00AF35FB">
        <w:t>tavba při provozu spotřebovávala minimální množství energie i vody a vytvářela co nejmenší množství odpadu a znečištění,</w:t>
      </w:r>
    </w:p>
    <w:p w14:paraId="604A4227" w14:textId="2C8E5EFE" w:rsidR="00D94648" w:rsidRPr="00AF35FB" w:rsidRDefault="00D94648" w:rsidP="00D94648">
      <w:pPr>
        <w:pStyle w:val="Odstavecseseznamem"/>
        <w:numPr>
          <w:ilvl w:val="0"/>
          <w:numId w:val="49"/>
        </w:numPr>
        <w:spacing w:after="160" w:line="259" w:lineRule="auto"/>
      </w:pPr>
      <w:r w:rsidRPr="00AF35FB">
        <w:t>stavební odpad byl zpracován v</w:t>
      </w:r>
      <w:r w:rsidR="00EB2433" w:rsidRPr="00AF35FB">
        <w:t> </w:t>
      </w:r>
      <w:r w:rsidRPr="00AF35FB">
        <w:t>souladu s</w:t>
      </w:r>
      <w:r w:rsidR="00EB2433" w:rsidRPr="00AF35FB">
        <w:t> </w:t>
      </w:r>
      <w:r w:rsidRPr="00AF35FB">
        <w:t>příslušnou legislativou při minimalizaci ukládání odpadů na skládky,</w:t>
      </w:r>
    </w:p>
    <w:p w14:paraId="1BD8CCAE" w14:textId="7843F93B" w:rsidR="00D94648" w:rsidRPr="00414873" w:rsidRDefault="00415F6F" w:rsidP="00D94648">
      <w:pPr>
        <w:pStyle w:val="Odstavecseseznamem"/>
        <w:numPr>
          <w:ilvl w:val="0"/>
          <w:numId w:val="49"/>
        </w:numPr>
        <w:spacing w:after="160" w:line="259" w:lineRule="auto"/>
      </w:pPr>
      <w:r w:rsidRPr="00AF35FB">
        <w:t>s</w:t>
      </w:r>
      <w:r w:rsidR="00D94648" w:rsidRPr="00AF35FB">
        <w:t>tavba vytvářela zdravé a bezpečné prostředí zejména pro její uživatele</w:t>
      </w:r>
      <w:r w:rsidR="00D94648" w:rsidRPr="00414873">
        <w:t>.</w:t>
      </w:r>
    </w:p>
    <w:p w14:paraId="1D428509" w14:textId="77777777" w:rsidR="007B4DD9" w:rsidRPr="0059094B" w:rsidRDefault="007B4DD9" w:rsidP="0059094B">
      <w:pPr>
        <w:pStyle w:val="OdstavecSmlouvy"/>
        <w:keepLines w:val="0"/>
        <w:tabs>
          <w:tab w:val="clear" w:pos="426"/>
          <w:tab w:val="clear" w:pos="1701"/>
        </w:tabs>
        <w:spacing w:before="120" w:line="240" w:lineRule="auto"/>
        <w:ind w:left="360"/>
        <w:rPr>
          <w:rFonts w:ascii="Calibri" w:hAnsi="Calibri"/>
          <w:sz w:val="22"/>
          <w:szCs w:val="22"/>
        </w:rPr>
      </w:pPr>
    </w:p>
    <w:bookmarkEnd w:id="5"/>
    <w:p w14:paraId="3DF9CD47"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III.</w:t>
      </w:r>
    </w:p>
    <w:p w14:paraId="3344F7E8" w14:textId="77777777" w:rsidR="005B22AA" w:rsidRPr="006C1ACC" w:rsidRDefault="005B22AA" w:rsidP="00C5200B">
      <w:pPr>
        <w:pStyle w:val="Smlouva2"/>
        <w:keepNext/>
        <w:widowControl/>
        <w:spacing w:before="120" w:after="120" w:line="240" w:lineRule="auto"/>
        <w:rPr>
          <w:rFonts w:ascii="Calibri" w:hAnsi="Calibri"/>
          <w:bCs/>
          <w:sz w:val="22"/>
          <w:szCs w:val="22"/>
        </w:rPr>
      </w:pPr>
      <w:bookmarkStart w:id="6" w:name="_Hlk10812979"/>
      <w:r w:rsidRPr="002D63F5">
        <w:rPr>
          <w:rFonts w:ascii="Calibri" w:hAnsi="Calibri"/>
          <w:sz w:val="22"/>
          <w:szCs w:val="22"/>
        </w:rPr>
        <w:t>Doba a místo plnění</w:t>
      </w:r>
      <w:r w:rsidRPr="006C1ACC">
        <w:rPr>
          <w:rFonts w:ascii="Calibri" w:hAnsi="Calibri"/>
          <w:sz w:val="22"/>
          <w:szCs w:val="22"/>
        </w:rPr>
        <w:t xml:space="preserve"> </w:t>
      </w:r>
    </w:p>
    <w:p w14:paraId="6B81D116" w14:textId="7996AB3A" w:rsidR="00B926CE" w:rsidRPr="00B926CE" w:rsidRDefault="005B22AA" w:rsidP="00B926CE">
      <w:pPr>
        <w:pStyle w:val="Odstavecseseznamem"/>
        <w:widowControl w:val="0"/>
        <w:numPr>
          <w:ilvl w:val="0"/>
          <w:numId w:val="14"/>
        </w:numPr>
        <w:suppressAutoHyphens/>
        <w:spacing w:before="120" w:after="120"/>
        <w:ind w:left="357" w:hanging="357"/>
        <w:contextualSpacing w:val="0"/>
        <w:rPr>
          <w:rFonts w:ascii="Calibri" w:hAnsi="Calibri"/>
          <w:iCs/>
          <w:szCs w:val="22"/>
        </w:rPr>
      </w:pPr>
      <w:bookmarkStart w:id="7" w:name="_Hlk80527424"/>
      <w:r w:rsidRPr="005934DF">
        <w:rPr>
          <w:rFonts w:ascii="Calibri" w:hAnsi="Calibri"/>
          <w:szCs w:val="22"/>
        </w:rPr>
        <w:t xml:space="preserve">Místem </w:t>
      </w:r>
      <w:r>
        <w:rPr>
          <w:rFonts w:ascii="Calibri" w:hAnsi="Calibri"/>
          <w:szCs w:val="22"/>
        </w:rPr>
        <w:t xml:space="preserve">konání </w:t>
      </w:r>
      <w:r w:rsidRPr="005934DF">
        <w:rPr>
          <w:rFonts w:ascii="Calibri" w:hAnsi="Calibri"/>
          <w:szCs w:val="22"/>
        </w:rPr>
        <w:t xml:space="preserve">kontrolních dnů (výrobních výborů) při projektování </w:t>
      </w:r>
      <w:r w:rsidR="007F69FC" w:rsidRPr="007F69FC">
        <w:rPr>
          <w:rFonts w:ascii="Calibri" w:hAnsi="Calibri"/>
          <w:szCs w:val="22"/>
        </w:rPr>
        <w:t>je</w:t>
      </w:r>
      <w:r w:rsidR="00623455">
        <w:rPr>
          <w:rFonts w:ascii="Calibri" w:hAnsi="Calibri"/>
          <w:szCs w:val="22"/>
        </w:rPr>
        <w:t xml:space="preserve"> sídlo </w:t>
      </w:r>
      <w:r w:rsidR="00E25456">
        <w:rPr>
          <w:rFonts w:ascii="Calibri" w:hAnsi="Calibri"/>
          <w:szCs w:val="22"/>
        </w:rPr>
        <w:t>objednatele</w:t>
      </w:r>
      <w:r w:rsidR="00DE4AE9" w:rsidRPr="0091247D">
        <w:t>, což lze v</w:t>
      </w:r>
      <w:r w:rsidR="002F495E">
        <w:t> </w:t>
      </w:r>
      <w:r w:rsidR="00DE4AE9" w:rsidRPr="0091247D">
        <w:t>konkrétním případě dohodou obou smluvních stran pozměnit</w:t>
      </w:r>
      <w:r w:rsidRPr="005934DF">
        <w:rPr>
          <w:rFonts w:ascii="Calibri" w:hAnsi="Calibri"/>
          <w:szCs w:val="22"/>
        </w:rPr>
        <w:t xml:space="preserve">. </w:t>
      </w:r>
      <w:r w:rsidR="00DF6988">
        <w:rPr>
          <w:rFonts w:ascii="Calibri" w:hAnsi="Calibri"/>
          <w:szCs w:val="22"/>
        </w:rPr>
        <w:t xml:space="preserve">Místem výkonu autorského dozoru </w:t>
      </w:r>
      <w:r w:rsidR="00790599">
        <w:rPr>
          <w:rFonts w:ascii="Calibri" w:hAnsi="Calibri"/>
          <w:szCs w:val="22"/>
        </w:rPr>
        <w:t>je</w:t>
      </w:r>
      <w:r w:rsidR="00E57655">
        <w:rPr>
          <w:rFonts w:ascii="Calibri" w:hAnsi="Calibri"/>
          <w:szCs w:val="22"/>
        </w:rPr>
        <w:t xml:space="preserve"> </w:t>
      </w:r>
      <w:r w:rsidR="00A15E0C">
        <w:rPr>
          <w:rFonts w:ascii="Calibri" w:hAnsi="Calibri"/>
          <w:szCs w:val="22"/>
        </w:rPr>
        <w:t xml:space="preserve">místo realizace stavby. </w:t>
      </w:r>
      <w:r w:rsidRPr="005934DF">
        <w:rPr>
          <w:rFonts w:ascii="Calibri" w:hAnsi="Calibri"/>
          <w:szCs w:val="22"/>
        </w:rPr>
        <w:t xml:space="preserve">Místem </w:t>
      </w:r>
      <w:r w:rsidRPr="00BE7A54">
        <w:rPr>
          <w:rFonts w:ascii="Calibri" w:hAnsi="Calibri"/>
          <w:szCs w:val="22"/>
        </w:rPr>
        <w:t>předání zpracovaných výsledků</w:t>
      </w:r>
      <w:r w:rsidR="008F50D8">
        <w:rPr>
          <w:rFonts w:ascii="Calibri" w:hAnsi="Calibri"/>
          <w:szCs w:val="22"/>
        </w:rPr>
        <w:t xml:space="preserve"> činnosti </w:t>
      </w:r>
      <w:r w:rsidR="008F50D8" w:rsidRPr="001407B8">
        <w:rPr>
          <w:rFonts w:ascii="Calibri" w:hAnsi="Calibri"/>
          <w:szCs w:val="22"/>
        </w:rPr>
        <w:t>zhotovitele</w:t>
      </w:r>
      <w:r>
        <w:rPr>
          <w:rFonts w:ascii="Calibri" w:eastAsiaTheme="minorHAnsi" w:hAnsi="Calibri" w:cs="Calibri"/>
          <w:color w:val="000000"/>
          <w:szCs w:val="22"/>
          <w:lang w:eastAsia="en-US"/>
        </w:rPr>
        <w:t xml:space="preserve"> </w:t>
      </w:r>
      <w:r w:rsidR="00DC13F6">
        <w:rPr>
          <w:rFonts w:ascii="Calibri" w:eastAsiaTheme="minorHAnsi" w:hAnsi="Calibri" w:cs="Calibri"/>
          <w:color w:val="000000"/>
          <w:szCs w:val="22"/>
          <w:lang w:eastAsia="en-US"/>
        </w:rPr>
        <w:t>je</w:t>
      </w:r>
      <w:r w:rsidR="00395816">
        <w:rPr>
          <w:rFonts w:ascii="Calibri" w:eastAsiaTheme="minorHAnsi" w:hAnsi="Calibri" w:cs="Calibri"/>
          <w:color w:val="000000"/>
          <w:szCs w:val="22"/>
          <w:lang w:eastAsia="en-US"/>
        </w:rPr>
        <w:t xml:space="preserve"> </w:t>
      </w:r>
      <w:r w:rsidR="00391EE0">
        <w:rPr>
          <w:rFonts w:ascii="Calibri" w:eastAsiaTheme="minorHAnsi" w:hAnsi="Calibri" w:cs="Calibri"/>
          <w:color w:val="000000"/>
          <w:szCs w:val="22"/>
          <w:lang w:eastAsia="en-US"/>
        </w:rPr>
        <w:t>o</w:t>
      </w:r>
      <w:r w:rsidR="00395816">
        <w:rPr>
          <w:rFonts w:ascii="Calibri" w:eastAsiaTheme="minorHAnsi" w:hAnsi="Calibri" w:cs="Calibri"/>
          <w:color w:val="000000"/>
          <w:szCs w:val="22"/>
          <w:lang w:eastAsia="en-US"/>
        </w:rPr>
        <w:t xml:space="preserve">dbor regionálního rozvoje </w:t>
      </w:r>
      <w:r w:rsidR="00391EE0" w:rsidRPr="00391EE0">
        <w:rPr>
          <w:rFonts w:ascii="Calibri" w:eastAsiaTheme="minorHAnsi" w:hAnsi="Calibri" w:cs="Calibri"/>
          <w:color w:val="000000"/>
          <w:szCs w:val="22"/>
          <w:lang w:eastAsia="en-US"/>
        </w:rPr>
        <w:t>Krajského úřadu Jihomoravského kraje</w:t>
      </w:r>
      <w:r w:rsidRPr="005934DF">
        <w:rPr>
          <w:rFonts w:ascii="Calibri" w:hAnsi="Calibri"/>
          <w:szCs w:val="22"/>
        </w:rPr>
        <w:t>.</w:t>
      </w:r>
      <w:bookmarkEnd w:id="7"/>
    </w:p>
    <w:p w14:paraId="009AD437" w14:textId="23CFFC24" w:rsidR="005B22AA" w:rsidRPr="00D51AFB" w:rsidRDefault="005B22AA" w:rsidP="00B926CE">
      <w:pPr>
        <w:pStyle w:val="Odstavecseseznamem"/>
        <w:widowControl w:val="0"/>
        <w:numPr>
          <w:ilvl w:val="0"/>
          <w:numId w:val="14"/>
        </w:numPr>
        <w:suppressAutoHyphens/>
        <w:spacing w:before="120" w:after="120"/>
        <w:ind w:left="357" w:hanging="357"/>
        <w:contextualSpacing w:val="0"/>
        <w:rPr>
          <w:rFonts w:ascii="Calibri" w:hAnsi="Calibri"/>
          <w:iCs/>
          <w:szCs w:val="22"/>
        </w:rPr>
      </w:pPr>
      <w:bookmarkStart w:id="8" w:name="_Hlk80527650"/>
      <w:r w:rsidRPr="001407B8">
        <w:rPr>
          <w:rFonts w:ascii="Calibri" w:hAnsi="Calibri"/>
          <w:iCs/>
          <w:szCs w:val="22"/>
        </w:rPr>
        <w:t>Zhotovitel</w:t>
      </w:r>
      <w:r w:rsidRPr="00B926CE">
        <w:rPr>
          <w:rFonts w:ascii="Calibri" w:hAnsi="Calibri"/>
          <w:iCs/>
          <w:szCs w:val="22"/>
        </w:rPr>
        <w:t xml:space="preserve"> se zavazuje provést dílo</w:t>
      </w:r>
      <w:r w:rsidR="00007BF4" w:rsidRPr="00B926CE">
        <w:rPr>
          <w:rFonts w:ascii="Calibri" w:hAnsi="Calibri"/>
          <w:iCs/>
          <w:szCs w:val="22"/>
        </w:rPr>
        <w:t xml:space="preserve">, resp. jednotlivé </w:t>
      </w:r>
      <w:r w:rsidR="005E53C8">
        <w:rPr>
          <w:rFonts w:ascii="Calibri" w:hAnsi="Calibri"/>
          <w:szCs w:val="22"/>
        </w:rPr>
        <w:t>VF</w:t>
      </w:r>
      <w:r w:rsidR="00007BF4" w:rsidRPr="00B926CE">
        <w:rPr>
          <w:rFonts w:ascii="Calibri" w:hAnsi="Calibri"/>
          <w:iCs/>
          <w:szCs w:val="22"/>
        </w:rPr>
        <w:t>,</w:t>
      </w:r>
      <w:r w:rsidRPr="00B926CE">
        <w:rPr>
          <w:rFonts w:ascii="Calibri" w:hAnsi="Calibri"/>
          <w:iCs/>
          <w:szCs w:val="22"/>
        </w:rPr>
        <w:t xml:space="preserve"> v</w:t>
      </w:r>
      <w:r w:rsidR="000E320A" w:rsidRPr="00B926CE">
        <w:rPr>
          <w:rFonts w:ascii="Calibri" w:hAnsi="Calibri"/>
          <w:iCs/>
          <w:szCs w:val="22"/>
        </w:rPr>
        <w:t>e</w:t>
      </w:r>
      <w:r w:rsidRPr="00B926CE">
        <w:rPr>
          <w:rFonts w:ascii="Calibri" w:hAnsi="Calibri"/>
          <w:iCs/>
          <w:szCs w:val="22"/>
        </w:rPr>
        <w:t xml:space="preserve"> lhůtách</w:t>
      </w:r>
      <w:r w:rsidR="000E320A" w:rsidRPr="00B926CE">
        <w:rPr>
          <w:rFonts w:ascii="Calibri" w:hAnsi="Calibri"/>
          <w:iCs/>
          <w:szCs w:val="22"/>
        </w:rPr>
        <w:t xml:space="preserve"> </w:t>
      </w:r>
      <w:r w:rsidR="000E320A" w:rsidRPr="00636D5B">
        <w:rPr>
          <w:rFonts w:ascii="Calibri" w:hAnsi="Calibri"/>
          <w:iCs/>
          <w:szCs w:val="22"/>
        </w:rPr>
        <w:t>specifikovaných v příloze č. 3 této smlouvy.</w:t>
      </w:r>
      <w:bookmarkEnd w:id="8"/>
      <w:r w:rsidR="00B926CE" w:rsidRPr="00636D5B">
        <w:rPr>
          <w:rFonts w:ascii="Calibri" w:hAnsi="Calibri"/>
          <w:iCs/>
          <w:szCs w:val="22"/>
        </w:rPr>
        <w:t xml:space="preserve"> </w:t>
      </w:r>
      <w:r w:rsidR="005E53C8" w:rsidRPr="00636D5B">
        <w:rPr>
          <w:rFonts w:ascii="Calibri" w:hAnsi="Calibri"/>
          <w:iCs/>
          <w:szCs w:val="22"/>
        </w:rPr>
        <w:t>Pevně</w:t>
      </w:r>
      <w:r w:rsidR="00051A6D" w:rsidRPr="00636D5B">
        <w:rPr>
          <w:rFonts w:ascii="Calibri" w:hAnsi="Calibri"/>
          <w:iCs/>
          <w:szCs w:val="22"/>
        </w:rPr>
        <w:t xml:space="preserve"> stanovené l</w:t>
      </w:r>
      <w:r w:rsidR="00B926CE" w:rsidRPr="00636D5B">
        <w:rPr>
          <w:rFonts w:ascii="Calibri" w:hAnsi="Calibri"/>
          <w:iCs/>
          <w:szCs w:val="22"/>
        </w:rPr>
        <w:t>hůty uvedené v</w:t>
      </w:r>
      <w:r w:rsidR="00D059F5">
        <w:rPr>
          <w:rFonts w:ascii="Calibri" w:hAnsi="Calibri"/>
          <w:iCs/>
          <w:szCs w:val="22"/>
        </w:rPr>
        <w:t> </w:t>
      </w:r>
      <w:r w:rsidR="00B926CE" w:rsidRPr="00D51AFB">
        <w:rPr>
          <w:rFonts w:ascii="Calibri" w:hAnsi="Calibri"/>
          <w:iCs/>
          <w:szCs w:val="22"/>
        </w:rPr>
        <w:t>příloze č. 3 této smlouvy představují sankcionované milníky, jejichž nesplnění zhotovitelem povede ke vzniku nároku objednatele na</w:t>
      </w:r>
      <w:r w:rsidR="00D059F5">
        <w:rPr>
          <w:rFonts w:ascii="Calibri" w:hAnsi="Calibri"/>
          <w:iCs/>
          <w:szCs w:val="22"/>
        </w:rPr>
        <w:t> </w:t>
      </w:r>
      <w:r w:rsidR="00B926CE" w:rsidRPr="00D51AFB">
        <w:rPr>
          <w:rFonts w:ascii="Calibri" w:hAnsi="Calibri"/>
          <w:iCs/>
          <w:szCs w:val="22"/>
        </w:rPr>
        <w:t>smluvní pokutu.</w:t>
      </w:r>
    </w:p>
    <w:p w14:paraId="05942BC9" w14:textId="1ED8D895" w:rsidR="000D4555" w:rsidRPr="00D51AFB" w:rsidRDefault="006F2583" w:rsidP="000D4555">
      <w:pPr>
        <w:pStyle w:val="Odstavecseseznamem"/>
        <w:widowControl w:val="0"/>
        <w:numPr>
          <w:ilvl w:val="0"/>
          <w:numId w:val="14"/>
        </w:numPr>
        <w:suppressAutoHyphens/>
        <w:spacing w:before="120" w:after="120"/>
        <w:ind w:left="357" w:hanging="357"/>
        <w:contextualSpacing w:val="0"/>
        <w:rPr>
          <w:rFonts w:ascii="Calibri" w:hAnsi="Calibri"/>
          <w:szCs w:val="22"/>
        </w:rPr>
      </w:pPr>
      <w:r w:rsidRPr="00D51AFB">
        <w:rPr>
          <w:rFonts w:ascii="Calibri" w:hAnsi="Calibri"/>
          <w:szCs w:val="22"/>
        </w:rPr>
        <w:t>Zhotovitel se zavazuje provádět práce v souladu s </w:t>
      </w:r>
      <w:r w:rsidR="00B926CE" w:rsidRPr="00D51AFB">
        <w:rPr>
          <w:rFonts w:ascii="Calibri" w:hAnsi="Calibri"/>
          <w:szCs w:val="22"/>
        </w:rPr>
        <w:t>h</w:t>
      </w:r>
      <w:r w:rsidRPr="00D51AFB">
        <w:rPr>
          <w:rFonts w:ascii="Calibri" w:hAnsi="Calibri"/>
          <w:szCs w:val="22"/>
        </w:rPr>
        <w:t>armonogramem provádění díla (dále jen „</w:t>
      </w:r>
      <w:r w:rsidR="00B926CE" w:rsidRPr="00D51AFB">
        <w:rPr>
          <w:rFonts w:ascii="Calibri" w:hAnsi="Calibri"/>
          <w:i/>
          <w:szCs w:val="22"/>
        </w:rPr>
        <w:t>h</w:t>
      </w:r>
      <w:r w:rsidRPr="00D51AFB">
        <w:rPr>
          <w:rFonts w:ascii="Calibri" w:hAnsi="Calibri"/>
          <w:i/>
          <w:szCs w:val="22"/>
        </w:rPr>
        <w:t>armonogram</w:t>
      </w:r>
      <w:r w:rsidR="00C83D65" w:rsidRPr="00D51AFB">
        <w:rPr>
          <w:rFonts w:ascii="Calibri" w:hAnsi="Calibri"/>
          <w:i/>
          <w:szCs w:val="22"/>
        </w:rPr>
        <w:t xml:space="preserve"> zhotovitele</w:t>
      </w:r>
      <w:r w:rsidRPr="00D51AFB">
        <w:rPr>
          <w:rFonts w:ascii="Calibri" w:hAnsi="Calibri"/>
          <w:szCs w:val="22"/>
        </w:rPr>
        <w:t xml:space="preserve">“). Návrh </w:t>
      </w:r>
      <w:r w:rsidR="00B926CE" w:rsidRPr="00D51AFB">
        <w:rPr>
          <w:rFonts w:ascii="Calibri" w:hAnsi="Calibri"/>
          <w:szCs w:val="22"/>
        </w:rPr>
        <w:t>h</w:t>
      </w:r>
      <w:r w:rsidRPr="00D51AFB">
        <w:rPr>
          <w:rFonts w:ascii="Calibri" w:hAnsi="Calibri"/>
          <w:szCs w:val="22"/>
        </w:rPr>
        <w:t xml:space="preserve">armonogramu </w:t>
      </w:r>
      <w:r w:rsidR="00AC26CB" w:rsidRPr="00D51AFB">
        <w:rPr>
          <w:rFonts w:ascii="Calibri" w:hAnsi="Calibri"/>
          <w:szCs w:val="22"/>
        </w:rPr>
        <w:t xml:space="preserve">zhotovitele </w:t>
      </w:r>
      <w:r w:rsidRPr="00D51AFB">
        <w:rPr>
          <w:rFonts w:ascii="Calibri" w:hAnsi="Calibri"/>
          <w:szCs w:val="22"/>
        </w:rPr>
        <w:t xml:space="preserve">předloží zhotovitel objednateli ke schválení </w:t>
      </w:r>
      <w:r w:rsidR="00B926CE" w:rsidRPr="00D51AFB">
        <w:rPr>
          <w:rFonts w:ascii="Calibri" w:hAnsi="Calibri"/>
          <w:szCs w:val="22"/>
        </w:rPr>
        <w:t>do 5 pracovních dnů od</w:t>
      </w:r>
      <w:r w:rsidR="000D4555" w:rsidRPr="00D51AFB">
        <w:rPr>
          <w:rFonts w:ascii="Calibri" w:hAnsi="Calibri"/>
          <w:szCs w:val="22"/>
        </w:rPr>
        <w:t>e dne</w:t>
      </w:r>
      <w:r w:rsidR="00B926CE" w:rsidRPr="00D51AFB">
        <w:rPr>
          <w:rFonts w:ascii="Calibri" w:hAnsi="Calibri"/>
          <w:szCs w:val="22"/>
        </w:rPr>
        <w:t xml:space="preserve"> účinnosti této smlouvy. </w:t>
      </w:r>
      <w:r w:rsidRPr="00D51AFB">
        <w:rPr>
          <w:rFonts w:ascii="Calibri" w:hAnsi="Calibri"/>
          <w:szCs w:val="22"/>
        </w:rPr>
        <w:t xml:space="preserve">Objednatel se k němu nejpozději do 3 pracovních dnů od jeho předání vyjádří. </w:t>
      </w:r>
      <w:r w:rsidR="00B030FA" w:rsidRPr="00D51AFB">
        <w:rPr>
          <w:rFonts w:ascii="Calibri" w:hAnsi="Calibri"/>
          <w:szCs w:val="22"/>
        </w:rPr>
        <w:t xml:space="preserve">Konečný harmonogram </w:t>
      </w:r>
      <w:r w:rsidR="00AC26CB" w:rsidRPr="00D51AFB">
        <w:rPr>
          <w:rFonts w:ascii="Calibri" w:hAnsi="Calibri"/>
          <w:szCs w:val="22"/>
        </w:rPr>
        <w:t xml:space="preserve">zhotovitele </w:t>
      </w:r>
      <w:r w:rsidR="00B030FA" w:rsidRPr="00D51AFB">
        <w:rPr>
          <w:rFonts w:ascii="Calibri" w:hAnsi="Calibri"/>
          <w:szCs w:val="22"/>
        </w:rPr>
        <w:t>s</w:t>
      </w:r>
      <w:r w:rsidR="00F07962" w:rsidRPr="00D51AFB">
        <w:rPr>
          <w:rFonts w:ascii="Calibri" w:hAnsi="Calibri"/>
          <w:szCs w:val="22"/>
        </w:rPr>
        <w:t xml:space="preserve">e zapracováním případných výhrad objednatele předá zhotovitel objednateli nejpozději do </w:t>
      </w:r>
      <w:r w:rsidR="000D4555" w:rsidRPr="00D51AFB">
        <w:rPr>
          <w:rFonts w:ascii="Calibri" w:hAnsi="Calibri"/>
          <w:szCs w:val="22"/>
        </w:rPr>
        <w:t>15 pracovních dnů ode dne účinnosti této smlouvy.</w:t>
      </w:r>
    </w:p>
    <w:p w14:paraId="6BEE20F5" w14:textId="34626106" w:rsidR="002725E0" w:rsidRPr="00D51AFB" w:rsidRDefault="006F2583" w:rsidP="002725E0">
      <w:pPr>
        <w:pStyle w:val="Odstavecseseznamem"/>
        <w:widowControl w:val="0"/>
        <w:numPr>
          <w:ilvl w:val="0"/>
          <w:numId w:val="14"/>
        </w:numPr>
        <w:suppressAutoHyphens/>
        <w:spacing w:before="120" w:after="120"/>
        <w:ind w:left="357" w:hanging="357"/>
        <w:contextualSpacing w:val="0"/>
        <w:rPr>
          <w:rFonts w:ascii="Calibri" w:hAnsi="Calibri"/>
          <w:szCs w:val="22"/>
        </w:rPr>
      </w:pPr>
      <w:r w:rsidRPr="00D51AFB">
        <w:rPr>
          <w:rFonts w:ascii="Calibri" w:hAnsi="Calibri"/>
          <w:szCs w:val="22"/>
        </w:rPr>
        <w:t xml:space="preserve">Harmonogram </w:t>
      </w:r>
      <w:r w:rsidR="00AC26CB" w:rsidRPr="00D51AFB">
        <w:rPr>
          <w:rFonts w:ascii="Calibri" w:hAnsi="Calibri"/>
          <w:szCs w:val="22"/>
        </w:rPr>
        <w:t xml:space="preserve">zhotovitele </w:t>
      </w:r>
      <w:r w:rsidRPr="00D51AFB">
        <w:rPr>
          <w:rFonts w:ascii="Calibri" w:hAnsi="Calibri"/>
          <w:szCs w:val="22"/>
        </w:rPr>
        <w:t xml:space="preserve">začíná </w:t>
      </w:r>
      <w:r w:rsidR="006A032F" w:rsidRPr="00D51AFB">
        <w:rPr>
          <w:rFonts w:ascii="Calibri" w:hAnsi="Calibri"/>
          <w:szCs w:val="22"/>
        </w:rPr>
        <w:t>dnem účinnosti této smlouvy</w:t>
      </w:r>
      <w:r w:rsidR="00755A58" w:rsidRPr="00D51AFB">
        <w:rPr>
          <w:rFonts w:ascii="Calibri" w:hAnsi="Calibri"/>
          <w:szCs w:val="22"/>
        </w:rPr>
        <w:t xml:space="preserve"> a </w:t>
      </w:r>
      <w:r w:rsidR="00413879" w:rsidRPr="00D51AFB">
        <w:rPr>
          <w:rFonts w:ascii="Calibri" w:hAnsi="Calibri"/>
          <w:szCs w:val="22"/>
        </w:rPr>
        <w:t xml:space="preserve">zahrnuje všechny </w:t>
      </w:r>
      <w:r w:rsidR="009251F0" w:rsidRPr="00D51AFB">
        <w:rPr>
          <w:rFonts w:ascii="Calibri" w:hAnsi="Calibri"/>
          <w:szCs w:val="22"/>
        </w:rPr>
        <w:t xml:space="preserve">VF </w:t>
      </w:r>
      <w:r w:rsidR="00382C04" w:rsidRPr="00D51AFB">
        <w:rPr>
          <w:rFonts w:ascii="Calibri" w:hAnsi="Calibri"/>
          <w:szCs w:val="22"/>
        </w:rPr>
        <w:t xml:space="preserve">díla </w:t>
      </w:r>
      <w:r w:rsidR="009D2DC9" w:rsidRPr="00D51AFB">
        <w:rPr>
          <w:rFonts w:ascii="Calibri" w:hAnsi="Calibri"/>
          <w:szCs w:val="22"/>
        </w:rPr>
        <w:t xml:space="preserve">uvedené </w:t>
      </w:r>
      <w:r w:rsidR="009D2DC9" w:rsidRPr="00D51AFB">
        <w:rPr>
          <w:rFonts w:ascii="Calibri" w:hAnsi="Calibri"/>
          <w:szCs w:val="22"/>
        </w:rPr>
        <w:lastRenderedPageBreak/>
        <w:t>v příloze č. 2</w:t>
      </w:r>
      <w:r w:rsidR="00413879" w:rsidRPr="00D51AFB">
        <w:rPr>
          <w:rFonts w:ascii="Calibri" w:hAnsi="Calibri"/>
          <w:szCs w:val="22"/>
        </w:rPr>
        <w:t xml:space="preserve"> této smlouvy, přičemž </w:t>
      </w:r>
      <w:r w:rsidR="00027BB7" w:rsidRPr="00D51AFB">
        <w:rPr>
          <w:rFonts w:ascii="Calibri" w:hAnsi="Calibri"/>
          <w:szCs w:val="22"/>
        </w:rPr>
        <w:t>musí respektovat</w:t>
      </w:r>
      <w:r w:rsidR="001777F9" w:rsidRPr="00D51AFB">
        <w:rPr>
          <w:rFonts w:ascii="Calibri" w:hAnsi="Calibri"/>
          <w:szCs w:val="22"/>
        </w:rPr>
        <w:t xml:space="preserve"> milníky</w:t>
      </w:r>
      <w:r w:rsidR="00027BB7" w:rsidRPr="00D51AFB">
        <w:rPr>
          <w:rFonts w:ascii="Calibri" w:hAnsi="Calibri"/>
          <w:szCs w:val="22"/>
        </w:rPr>
        <w:t xml:space="preserve"> uvedené v příloze č. 3 této smlouvy</w:t>
      </w:r>
      <w:r w:rsidR="00382C04" w:rsidRPr="00D51AFB">
        <w:rPr>
          <w:rFonts w:ascii="Calibri" w:hAnsi="Calibri"/>
          <w:szCs w:val="22"/>
        </w:rPr>
        <w:t>.</w:t>
      </w:r>
      <w:r w:rsidR="00A67728" w:rsidRPr="00D51AFB">
        <w:rPr>
          <w:rFonts w:ascii="Calibri" w:hAnsi="Calibri"/>
          <w:szCs w:val="22"/>
        </w:rPr>
        <w:t xml:space="preserve"> </w:t>
      </w:r>
      <w:r w:rsidRPr="00D51AFB">
        <w:rPr>
          <w:rFonts w:ascii="Calibri" w:hAnsi="Calibri"/>
          <w:szCs w:val="22"/>
        </w:rPr>
        <w:t>Zhotovitel může po dohodě s</w:t>
      </w:r>
      <w:r w:rsidR="00C56624">
        <w:rPr>
          <w:rFonts w:ascii="Calibri" w:hAnsi="Calibri"/>
          <w:szCs w:val="22"/>
        </w:rPr>
        <w:t> </w:t>
      </w:r>
      <w:r w:rsidRPr="00D51AFB">
        <w:rPr>
          <w:rFonts w:ascii="Calibri" w:hAnsi="Calibri"/>
          <w:szCs w:val="22"/>
        </w:rPr>
        <w:t xml:space="preserve">objednatelem </w:t>
      </w:r>
      <w:r w:rsidR="00382C04" w:rsidRPr="00D51AFB">
        <w:rPr>
          <w:rFonts w:ascii="Calibri" w:hAnsi="Calibri"/>
          <w:szCs w:val="22"/>
        </w:rPr>
        <w:t>h</w:t>
      </w:r>
      <w:r w:rsidRPr="00D51AFB">
        <w:rPr>
          <w:rFonts w:ascii="Calibri" w:hAnsi="Calibri"/>
          <w:szCs w:val="22"/>
        </w:rPr>
        <w:t xml:space="preserve">armonogram </w:t>
      </w:r>
      <w:r w:rsidR="001777F9" w:rsidRPr="00D51AFB">
        <w:rPr>
          <w:rFonts w:ascii="Calibri" w:hAnsi="Calibri"/>
          <w:szCs w:val="22"/>
        </w:rPr>
        <w:t xml:space="preserve">zhotovitele </w:t>
      </w:r>
      <w:r w:rsidRPr="00D51AFB">
        <w:rPr>
          <w:rFonts w:ascii="Calibri" w:hAnsi="Calibri"/>
          <w:szCs w:val="22"/>
        </w:rPr>
        <w:t>v</w:t>
      </w:r>
      <w:r w:rsidR="00C56624">
        <w:rPr>
          <w:rFonts w:ascii="Calibri" w:hAnsi="Calibri"/>
          <w:szCs w:val="22"/>
        </w:rPr>
        <w:t> </w:t>
      </w:r>
      <w:r w:rsidRPr="00D51AFB">
        <w:rPr>
          <w:rFonts w:ascii="Calibri" w:hAnsi="Calibri"/>
          <w:szCs w:val="22"/>
        </w:rPr>
        <w:t>průběhu provádění díla aktualizovat za podmínky, že nebud</w:t>
      </w:r>
      <w:r w:rsidR="00A67728" w:rsidRPr="00D51AFB">
        <w:rPr>
          <w:rFonts w:ascii="Calibri" w:hAnsi="Calibri"/>
          <w:szCs w:val="22"/>
        </w:rPr>
        <w:t>ou</w:t>
      </w:r>
      <w:r w:rsidRPr="00D51AFB">
        <w:rPr>
          <w:rFonts w:ascii="Calibri" w:hAnsi="Calibri"/>
          <w:szCs w:val="22"/>
        </w:rPr>
        <w:t xml:space="preserve"> překročen</w:t>
      </w:r>
      <w:r w:rsidR="00A67728" w:rsidRPr="00D51AFB">
        <w:rPr>
          <w:rFonts w:ascii="Calibri" w:hAnsi="Calibri"/>
          <w:szCs w:val="22"/>
        </w:rPr>
        <w:t>y</w:t>
      </w:r>
      <w:r w:rsidR="00DF53B9" w:rsidRPr="00D51AFB">
        <w:rPr>
          <w:rFonts w:ascii="Calibri" w:hAnsi="Calibri"/>
          <w:szCs w:val="22"/>
        </w:rPr>
        <w:t xml:space="preserve"> pevně stanovené</w:t>
      </w:r>
      <w:r w:rsidRPr="00D51AFB">
        <w:rPr>
          <w:rFonts w:ascii="Calibri" w:hAnsi="Calibri"/>
          <w:szCs w:val="22"/>
        </w:rPr>
        <w:t xml:space="preserve"> </w:t>
      </w:r>
      <w:r w:rsidR="00A67728" w:rsidRPr="00D51AFB">
        <w:rPr>
          <w:rFonts w:ascii="Calibri" w:hAnsi="Calibri"/>
          <w:szCs w:val="22"/>
        </w:rPr>
        <w:t>lhůty uvedené v příloze č. 3 této smlouvy</w:t>
      </w:r>
      <w:r w:rsidRPr="00D51AFB">
        <w:rPr>
          <w:rFonts w:ascii="Calibri" w:hAnsi="Calibri"/>
          <w:szCs w:val="22"/>
        </w:rPr>
        <w:t>.</w:t>
      </w:r>
    </w:p>
    <w:p w14:paraId="181A243A" w14:textId="4272B043" w:rsidR="005B22AA" w:rsidRPr="002725E0" w:rsidRDefault="005B22AA" w:rsidP="002725E0">
      <w:pPr>
        <w:pStyle w:val="Odstavecseseznamem"/>
        <w:widowControl w:val="0"/>
        <w:numPr>
          <w:ilvl w:val="0"/>
          <w:numId w:val="14"/>
        </w:numPr>
        <w:suppressAutoHyphens/>
        <w:spacing w:before="120" w:after="120"/>
        <w:ind w:left="357" w:hanging="357"/>
        <w:contextualSpacing w:val="0"/>
        <w:rPr>
          <w:rFonts w:ascii="Calibri" w:hAnsi="Calibri"/>
          <w:szCs w:val="22"/>
        </w:rPr>
      </w:pPr>
      <w:r w:rsidRPr="00D51AFB">
        <w:rPr>
          <w:rFonts w:ascii="Calibri" w:hAnsi="Calibri"/>
          <w:bCs/>
          <w:szCs w:val="22"/>
        </w:rPr>
        <w:t xml:space="preserve">Lhůty </w:t>
      </w:r>
      <w:r w:rsidR="002725E0" w:rsidRPr="00D51AFB">
        <w:rPr>
          <w:rFonts w:ascii="Calibri" w:hAnsi="Calibri"/>
          <w:szCs w:val="22"/>
        </w:rPr>
        <w:t>uvedené v příloze č. 3 této smlouvy</w:t>
      </w:r>
      <w:r w:rsidR="002725E0" w:rsidRPr="00D51AFB">
        <w:rPr>
          <w:rFonts w:ascii="Calibri" w:hAnsi="Calibri"/>
          <w:bCs/>
          <w:szCs w:val="22"/>
        </w:rPr>
        <w:t xml:space="preserve"> </w:t>
      </w:r>
      <w:r w:rsidRPr="00D51AFB">
        <w:rPr>
          <w:rFonts w:ascii="Calibri" w:hAnsi="Calibri"/>
          <w:bCs/>
          <w:szCs w:val="22"/>
        </w:rPr>
        <w:t>nejsou dotčeny případnou</w:t>
      </w:r>
      <w:r w:rsidRPr="002725E0">
        <w:rPr>
          <w:rFonts w:ascii="Calibri" w:hAnsi="Calibri"/>
          <w:bCs/>
          <w:szCs w:val="22"/>
        </w:rPr>
        <w:t xml:space="preserve"> překážkou na straně zhotovitele, v</w:t>
      </w:r>
      <w:r w:rsidR="00907002">
        <w:rPr>
          <w:rFonts w:ascii="Calibri" w:hAnsi="Calibri"/>
          <w:bCs/>
          <w:szCs w:val="22"/>
        </w:rPr>
        <w:t> </w:t>
      </w:r>
      <w:proofErr w:type="gramStart"/>
      <w:r w:rsidRPr="002725E0">
        <w:rPr>
          <w:rFonts w:ascii="Calibri" w:hAnsi="Calibri"/>
          <w:bCs/>
          <w:szCs w:val="22"/>
        </w:rPr>
        <w:t>důsledku</w:t>
      </w:r>
      <w:proofErr w:type="gramEnd"/>
      <w:r w:rsidRPr="002725E0">
        <w:rPr>
          <w:rFonts w:ascii="Calibri" w:hAnsi="Calibri"/>
          <w:bCs/>
          <w:szCs w:val="22"/>
        </w:rPr>
        <w:t xml:space="preserve"> které zhotovitel nebude schopen po určitou dobu provádět dílo dle této smlouvy</w:t>
      </w:r>
      <w:r w:rsidRPr="00E0491F">
        <w:rPr>
          <w:rFonts w:ascii="Calibri" w:hAnsi="Calibri"/>
          <w:bCs/>
          <w:szCs w:val="22"/>
        </w:rPr>
        <w:t>. Za překážku na straně zhotovitele se považuje zejména nezajištění potřebných podkladů a </w:t>
      </w:r>
      <w:r w:rsidRPr="009A5228">
        <w:rPr>
          <w:rFonts w:ascii="Calibri" w:hAnsi="Calibri"/>
          <w:bCs/>
          <w:szCs w:val="22"/>
        </w:rPr>
        <w:t>průzkumů zhotovitelem pro provádění</w:t>
      </w:r>
      <w:r w:rsidRPr="00E0491F">
        <w:rPr>
          <w:rFonts w:ascii="Calibri" w:hAnsi="Calibri"/>
          <w:bCs/>
          <w:szCs w:val="22"/>
        </w:rPr>
        <w:t xml:space="preserve"> díla dle této smlouvy.</w:t>
      </w:r>
    </w:p>
    <w:p w14:paraId="6BBE9C1E" w14:textId="05B82498" w:rsidR="004F4F43" w:rsidRDefault="00D3282B" w:rsidP="00290B87">
      <w:pPr>
        <w:pStyle w:val="Odstavecseseznamem"/>
        <w:widowControl w:val="0"/>
        <w:numPr>
          <w:ilvl w:val="0"/>
          <w:numId w:val="14"/>
        </w:numPr>
        <w:suppressAutoHyphens/>
        <w:spacing w:before="120" w:after="120"/>
        <w:ind w:left="357" w:hanging="357"/>
        <w:contextualSpacing w:val="0"/>
        <w:rPr>
          <w:rFonts w:ascii="Calibri" w:hAnsi="Calibri"/>
          <w:bCs/>
          <w:szCs w:val="22"/>
        </w:rPr>
      </w:pPr>
      <w:r>
        <w:rPr>
          <w:rFonts w:ascii="Calibri" w:hAnsi="Calibri"/>
          <w:bCs/>
          <w:szCs w:val="22"/>
        </w:rPr>
        <w:t>Každá z</w:t>
      </w:r>
      <w:r w:rsidR="00DF53B9">
        <w:rPr>
          <w:rFonts w:ascii="Calibri" w:hAnsi="Calibri"/>
          <w:bCs/>
          <w:szCs w:val="22"/>
        </w:rPr>
        <w:t xml:space="preserve"> pevně stanovených </w:t>
      </w:r>
      <w:r>
        <w:rPr>
          <w:rFonts w:ascii="Calibri" w:hAnsi="Calibri"/>
          <w:bCs/>
          <w:szCs w:val="22"/>
        </w:rPr>
        <w:t>l</w:t>
      </w:r>
      <w:r w:rsidR="00F9110F" w:rsidRPr="00F9110F">
        <w:rPr>
          <w:rFonts w:ascii="Calibri" w:hAnsi="Calibri"/>
          <w:bCs/>
          <w:szCs w:val="22"/>
        </w:rPr>
        <w:t xml:space="preserve">hůt </w:t>
      </w:r>
      <w:r w:rsidR="00F9110F" w:rsidRPr="00417B13">
        <w:rPr>
          <w:rFonts w:ascii="Calibri" w:hAnsi="Calibri"/>
          <w:szCs w:val="22"/>
        </w:rPr>
        <w:t>uveden</w:t>
      </w:r>
      <w:r w:rsidRPr="00417B13">
        <w:rPr>
          <w:rFonts w:ascii="Calibri" w:hAnsi="Calibri"/>
          <w:szCs w:val="22"/>
        </w:rPr>
        <w:t>ých</w:t>
      </w:r>
      <w:r w:rsidR="00F9110F" w:rsidRPr="00417B13">
        <w:rPr>
          <w:rFonts w:ascii="Calibri" w:hAnsi="Calibri"/>
          <w:szCs w:val="22"/>
        </w:rPr>
        <w:t xml:space="preserve"> v příloze č. 3 této</w:t>
      </w:r>
      <w:r w:rsidR="00F9110F" w:rsidRPr="00F9110F">
        <w:rPr>
          <w:rFonts w:ascii="Calibri" w:hAnsi="Calibri"/>
          <w:szCs w:val="22"/>
        </w:rPr>
        <w:t xml:space="preserve"> smlouvy</w:t>
      </w:r>
      <w:r w:rsidR="00F9110F" w:rsidRPr="00F9110F">
        <w:rPr>
          <w:rFonts w:ascii="Calibri" w:hAnsi="Calibri"/>
          <w:bCs/>
          <w:szCs w:val="22"/>
        </w:rPr>
        <w:t xml:space="preserve"> m</w:t>
      </w:r>
      <w:r>
        <w:rPr>
          <w:rFonts w:ascii="Calibri" w:hAnsi="Calibri"/>
          <w:bCs/>
          <w:szCs w:val="22"/>
        </w:rPr>
        <w:t>ůže</w:t>
      </w:r>
      <w:r w:rsidR="00F9110F" w:rsidRPr="00F9110F">
        <w:rPr>
          <w:rFonts w:ascii="Calibri" w:hAnsi="Calibri"/>
          <w:bCs/>
          <w:szCs w:val="22"/>
        </w:rPr>
        <w:t xml:space="preserve"> být přiměřeně prodloužen</w:t>
      </w:r>
      <w:r>
        <w:rPr>
          <w:rFonts w:ascii="Calibri" w:hAnsi="Calibri"/>
          <w:bCs/>
          <w:szCs w:val="22"/>
        </w:rPr>
        <w:t>a</w:t>
      </w:r>
      <w:r w:rsidR="004F4F43">
        <w:rPr>
          <w:rFonts w:ascii="Calibri" w:hAnsi="Calibri"/>
          <w:bCs/>
          <w:szCs w:val="22"/>
        </w:rPr>
        <w:t xml:space="preserve"> z</w:t>
      </w:r>
      <w:r w:rsidR="0015621B">
        <w:rPr>
          <w:rFonts w:ascii="Calibri" w:hAnsi="Calibri"/>
          <w:bCs/>
          <w:szCs w:val="22"/>
        </w:rPr>
        <w:t> </w:t>
      </w:r>
      <w:r w:rsidR="004F4F43">
        <w:rPr>
          <w:rFonts w:ascii="Calibri" w:hAnsi="Calibri"/>
          <w:bCs/>
          <w:szCs w:val="22"/>
        </w:rPr>
        <w:t>důvodu</w:t>
      </w:r>
      <w:r w:rsidR="0015621B">
        <w:rPr>
          <w:rFonts w:ascii="Calibri" w:hAnsi="Calibri"/>
          <w:bCs/>
          <w:szCs w:val="22"/>
        </w:rPr>
        <w:t xml:space="preserve"> zpoždění</w:t>
      </w:r>
      <w:r w:rsidR="009B402B">
        <w:rPr>
          <w:rFonts w:ascii="Calibri" w:hAnsi="Calibri"/>
          <w:bCs/>
          <w:szCs w:val="22"/>
        </w:rPr>
        <w:t xml:space="preserve"> v provádění díla</w:t>
      </w:r>
      <w:r w:rsidR="004F4F43">
        <w:rPr>
          <w:rFonts w:ascii="Calibri" w:hAnsi="Calibri"/>
          <w:bCs/>
          <w:szCs w:val="22"/>
        </w:rPr>
        <w:t>:</w:t>
      </w:r>
    </w:p>
    <w:p w14:paraId="36B02B7F" w14:textId="57F01035" w:rsidR="009B402B" w:rsidRDefault="009B402B" w:rsidP="000947DD">
      <w:pPr>
        <w:pStyle w:val="Odstavecseseznamem"/>
        <w:numPr>
          <w:ilvl w:val="0"/>
          <w:numId w:val="40"/>
        </w:numPr>
        <w:spacing w:before="120" w:after="120"/>
        <w:ind w:left="993"/>
        <w:contextualSpacing w:val="0"/>
        <w:rPr>
          <w:rFonts w:ascii="Calibri" w:hAnsi="Calibri"/>
          <w:bCs/>
          <w:szCs w:val="22"/>
        </w:rPr>
      </w:pPr>
      <w:r>
        <w:rPr>
          <w:rFonts w:ascii="Calibri" w:hAnsi="Calibri"/>
          <w:bCs/>
          <w:szCs w:val="22"/>
        </w:rPr>
        <w:t>ke kterému došlo</w:t>
      </w:r>
      <w:r w:rsidRPr="00F9110F">
        <w:rPr>
          <w:rFonts w:ascii="Calibri" w:hAnsi="Calibri"/>
          <w:bCs/>
          <w:szCs w:val="22"/>
        </w:rPr>
        <w:t xml:space="preserve"> </w:t>
      </w:r>
      <w:r w:rsidR="00F9110F" w:rsidRPr="00F9110F">
        <w:rPr>
          <w:rFonts w:ascii="Calibri" w:hAnsi="Calibri"/>
          <w:bCs/>
          <w:szCs w:val="22"/>
        </w:rPr>
        <w:t>z</w:t>
      </w:r>
      <w:r w:rsidR="00B227ED">
        <w:rPr>
          <w:rFonts w:ascii="Calibri" w:hAnsi="Calibri"/>
          <w:bCs/>
          <w:szCs w:val="22"/>
        </w:rPr>
        <w:t> </w:t>
      </w:r>
      <w:r w:rsidR="00F9110F" w:rsidRPr="00F9110F">
        <w:rPr>
          <w:rFonts w:ascii="Calibri" w:hAnsi="Calibri"/>
          <w:bCs/>
          <w:szCs w:val="22"/>
        </w:rPr>
        <w:t xml:space="preserve">důvodů na straně </w:t>
      </w:r>
      <w:r w:rsidR="00152E1E">
        <w:rPr>
          <w:rFonts w:ascii="Calibri" w:hAnsi="Calibri"/>
          <w:bCs/>
          <w:szCs w:val="22"/>
        </w:rPr>
        <w:t>o</w:t>
      </w:r>
      <w:r w:rsidR="00F9110F" w:rsidRPr="00F9110F">
        <w:rPr>
          <w:rFonts w:ascii="Calibri" w:hAnsi="Calibri"/>
          <w:bCs/>
          <w:szCs w:val="22"/>
        </w:rPr>
        <w:t xml:space="preserve">bjednatele, </w:t>
      </w:r>
      <w:r w:rsidR="00113A06">
        <w:rPr>
          <w:rFonts w:ascii="Calibri" w:hAnsi="Calibri"/>
          <w:bCs/>
          <w:szCs w:val="22"/>
        </w:rPr>
        <w:t>nebo</w:t>
      </w:r>
    </w:p>
    <w:p w14:paraId="2ED97E9F" w14:textId="1A9EBB8F" w:rsidR="00F9110F" w:rsidRPr="002D63F5" w:rsidRDefault="00F9110F" w:rsidP="0089733B">
      <w:pPr>
        <w:pStyle w:val="Odstavecseseznamem"/>
        <w:numPr>
          <w:ilvl w:val="0"/>
          <w:numId w:val="40"/>
        </w:numPr>
        <w:spacing w:before="120" w:after="120"/>
        <w:ind w:left="993"/>
        <w:contextualSpacing w:val="0"/>
        <w:rPr>
          <w:rFonts w:ascii="Calibri" w:hAnsi="Calibri"/>
          <w:bCs/>
          <w:szCs w:val="22"/>
        </w:rPr>
      </w:pPr>
      <w:r w:rsidRPr="009B402B">
        <w:rPr>
          <w:rFonts w:ascii="Calibri" w:hAnsi="Calibri"/>
          <w:bCs/>
          <w:szCs w:val="22"/>
        </w:rPr>
        <w:t xml:space="preserve">prokáže-li </w:t>
      </w:r>
      <w:r w:rsidR="009B402B">
        <w:rPr>
          <w:rFonts w:ascii="Calibri" w:hAnsi="Calibri"/>
          <w:bCs/>
          <w:szCs w:val="22"/>
        </w:rPr>
        <w:t>z</w:t>
      </w:r>
      <w:r w:rsidRPr="009B402B">
        <w:rPr>
          <w:rFonts w:ascii="Calibri" w:hAnsi="Calibri"/>
          <w:bCs/>
          <w:szCs w:val="22"/>
        </w:rPr>
        <w:t>hotovitel, že ke zpoždění nedošlo z</w:t>
      </w:r>
      <w:r w:rsidR="003E0305">
        <w:rPr>
          <w:rFonts w:ascii="Calibri" w:hAnsi="Calibri"/>
          <w:bCs/>
          <w:szCs w:val="22"/>
        </w:rPr>
        <w:t> </w:t>
      </w:r>
      <w:r w:rsidRPr="009B402B">
        <w:rPr>
          <w:rFonts w:ascii="Calibri" w:hAnsi="Calibri"/>
          <w:bCs/>
          <w:szCs w:val="22"/>
        </w:rPr>
        <w:t>důvodů na jeho straně</w:t>
      </w:r>
      <w:r w:rsidR="00F32205">
        <w:rPr>
          <w:rFonts w:ascii="Calibri" w:hAnsi="Calibri"/>
          <w:bCs/>
          <w:szCs w:val="22"/>
        </w:rPr>
        <w:t>,</w:t>
      </w:r>
      <w:r w:rsidR="0089733B">
        <w:rPr>
          <w:rFonts w:ascii="Calibri" w:hAnsi="Calibri"/>
          <w:bCs/>
          <w:szCs w:val="22"/>
        </w:rPr>
        <w:t xml:space="preserve"> </w:t>
      </w:r>
      <w:r w:rsidR="001B32BB" w:rsidRPr="0089733B">
        <w:rPr>
          <w:rFonts w:ascii="Calibri" w:hAnsi="Calibri"/>
          <w:bCs/>
          <w:szCs w:val="22"/>
        </w:rPr>
        <w:t xml:space="preserve">to však </w:t>
      </w:r>
      <w:r w:rsidR="00F32205" w:rsidRPr="0089733B">
        <w:rPr>
          <w:rFonts w:ascii="Calibri" w:hAnsi="Calibri"/>
          <w:bCs/>
          <w:szCs w:val="22"/>
        </w:rPr>
        <w:t>za podmínky, že zhotovitel učinil veškerá rozumně očekávatelná opatření k</w:t>
      </w:r>
      <w:r w:rsidR="003E0305">
        <w:rPr>
          <w:rFonts w:ascii="Calibri" w:hAnsi="Calibri"/>
          <w:bCs/>
          <w:szCs w:val="22"/>
        </w:rPr>
        <w:t> </w:t>
      </w:r>
      <w:r w:rsidR="00F32205" w:rsidRPr="0089733B">
        <w:rPr>
          <w:rFonts w:ascii="Calibri" w:hAnsi="Calibri"/>
          <w:bCs/>
          <w:szCs w:val="22"/>
        </w:rPr>
        <w:t xml:space="preserve">tomu, aby předešel či alespoň zkrátil dobu trvání </w:t>
      </w:r>
      <w:r w:rsidR="002525EE" w:rsidRPr="0089733B">
        <w:rPr>
          <w:rFonts w:ascii="Calibri" w:hAnsi="Calibri"/>
          <w:bCs/>
          <w:szCs w:val="22"/>
        </w:rPr>
        <w:t xml:space="preserve">zpoždění a dále za podmínky, že zhotovitel písemně vyrozumí objednatele o </w:t>
      </w:r>
      <w:r w:rsidR="00136670" w:rsidRPr="0089733B">
        <w:rPr>
          <w:rFonts w:ascii="Calibri" w:hAnsi="Calibri"/>
          <w:bCs/>
          <w:szCs w:val="22"/>
        </w:rPr>
        <w:t xml:space="preserve">existenci a důvodech zpoždění, a to nejpozději do </w:t>
      </w:r>
      <w:r w:rsidR="00587BDE" w:rsidRPr="0089733B">
        <w:rPr>
          <w:rFonts w:ascii="Calibri" w:hAnsi="Calibri"/>
          <w:bCs/>
          <w:szCs w:val="22"/>
        </w:rPr>
        <w:t>5 pracovních dnů ode dne, kdy se dozvěděl či mohl dozvědět o zpoždění</w:t>
      </w:r>
      <w:r w:rsidR="008D3CA7">
        <w:rPr>
          <w:rFonts w:ascii="Calibri" w:hAnsi="Calibri"/>
          <w:bCs/>
          <w:szCs w:val="22"/>
        </w:rPr>
        <w:t xml:space="preserve"> a jeho důvodech</w:t>
      </w:r>
      <w:r w:rsidR="00F32205" w:rsidRPr="0089733B">
        <w:rPr>
          <w:rFonts w:ascii="Calibri" w:hAnsi="Calibri"/>
          <w:bCs/>
          <w:szCs w:val="22"/>
        </w:rPr>
        <w:t>.</w:t>
      </w:r>
      <w:r w:rsidRPr="0089733B">
        <w:rPr>
          <w:rFonts w:ascii="Calibri" w:hAnsi="Calibri"/>
          <w:bCs/>
          <w:szCs w:val="22"/>
        </w:rPr>
        <w:t xml:space="preserve"> </w:t>
      </w:r>
      <w:r w:rsidR="00587BDE" w:rsidRPr="0089733B">
        <w:rPr>
          <w:rFonts w:ascii="Calibri" w:hAnsi="Calibri"/>
          <w:bCs/>
          <w:szCs w:val="22"/>
        </w:rPr>
        <w:t xml:space="preserve">Nebudou-li tyto podmínky </w:t>
      </w:r>
      <w:r w:rsidR="00587BDE" w:rsidRPr="002D63F5">
        <w:rPr>
          <w:rFonts w:ascii="Calibri" w:hAnsi="Calibri"/>
          <w:bCs/>
          <w:szCs w:val="22"/>
        </w:rPr>
        <w:t xml:space="preserve">splněny, nemá zhotovitel </w:t>
      </w:r>
      <w:r w:rsidR="0057569C" w:rsidRPr="002D63F5">
        <w:rPr>
          <w:rFonts w:ascii="Calibri" w:hAnsi="Calibri"/>
          <w:bCs/>
          <w:szCs w:val="22"/>
        </w:rPr>
        <w:t>nárok na prodloužení uvedených lhůt.</w:t>
      </w:r>
    </w:p>
    <w:p w14:paraId="68DB546E" w14:textId="0E57E0C3" w:rsidR="00F9110F" w:rsidRPr="002D63F5" w:rsidRDefault="00F9110F" w:rsidP="00F9110F">
      <w:pPr>
        <w:pStyle w:val="Odstavecseseznamem"/>
        <w:widowControl w:val="0"/>
        <w:numPr>
          <w:ilvl w:val="0"/>
          <w:numId w:val="14"/>
        </w:numPr>
        <w:suppressAutoHyphens/>
        <w:spacing w:before="120" w:after="120"/>
        <w:ind w:left="357" w:hanging="357"/>
        <w:contextualSpacing w:val="0"/>
        <w:rPr>
          <w:rFonts w:ascii="Calibri" w:hAnsi="Calibri"/>
          <w:bCs/>
          <w:szCs w:val="22"/>
        </w:rPr>
      </w:pPr>
      <w:r w:rsidRPr="002D63F5">
        <w:rPr>
          <w:rFonts w:ascii="Calibri" w:hAnsi="Calibri"/>
          <w:bCs/>
          <w:szCs w:val="22"/>
        </w:rPr>
        <w:t>Prodloužen</w:t>
      </w:r>
      <w:r w:rsidR="00A97984" w:rsidRPr="002D63F5">
        <w:rPr>
          <w:rFonts w:ascii="Calibri" w:hAnsi="Calibri"/>
          <w:bCs/>
          <w:szCs w:val="22"/>
        </w:rPr>
        <w:t>í</w:t>
      </w:r>
      <w:r w:rsidRPr="002D63F5">
        <w:rPr>
          <w:rFonts w:ascii="Calibri" w:hAnsi="Calibri"/>
          <w:bCs/>
          <w:szCs w:val="22"/>
        </w:rPr>
        <w:t xml:space="preserve"> lhůt</w:t>
      </w:r>
      <w:r w:rsidR="00A97984" w:rsidRPr="002D63F5">
        <w:rPr>
          <w:rFonts w:ascii="Calibri" w:hAnsi="Calibri"/>
          <w:bCs/>
          <w:szCs w:val="22"/>
        </w:rPr>
        <w:t>y</w:t>
      </w:r>
      <w:r w:rsidRPr="002D63F5">
        <w:rPr>
          <w:rFonts w:ascii="Calibri" w:hAnsi="Calibri"/>
          <w:bCs/>
          <w:szCs w:val="22"/>
        </w:rPr>
        <w:t xml:space="preserve"> </w:t>
      </w:r>
      <w:r w:rsidR="0057569C" w:rsidRPr="002D63F5">
        <w:rPr>
          <w:rFonts w:ascii="Calibri" w:hAnsi="Calibri"/>
          <w:bCs/>
          <w:szCs w:val="22"/>
        </w:rPr>
        <w:t>dle předchozího odstavce</w:t>
      </w:r>
      <w:r w:rsidRPr="002D63F5">
        <w:rPr>
          <w:rFonts w:ascii="Calibri" w:hAnsi="Calibri"/>
          <w:bCs/>
          <w:szCs w:val="22"/>
        </w:rPr>
        <w:t xml:space="preserve"> se určí adekvátně podle délky trvání překážky s</w:t>
      </w:r>
      <w:r w:rsidR="002D63F5">
        <w:rPr>
          <w:rFonts w:ascii="Calibri" w:hAnsi="Calibri"/>
          <w:bCs/>
          <w:szCs w:val="22"/>
        </w:rPr>
        <w:t> </w:t>
      </w:r>
      <w:r w:rsidRPr="002D63F5">
        <w:rPr>
          <w:rFonts w:ascii="Calibri" w:hAnsi="Calibri"/>
          <w:bCs/>
          <w:szCs w:val="22"/>
        </w:rPr>
        <w:t>přihlédnutím k době nezbytné pro provedení</w:t>
      </w:r>
      <w:r w:rsidR="00BB4CCD" w:rsidRPr="002D63F5">
        <w:rPr>
          <w:rFonts w:ascii="Calibri" w:hAnsi="Calibri"/>
          <w:bCs/>
          <w:szCs w:val="22"/>
        </w:rPr>
        <w:t xml:space="preserve"> příslušné </w:t>
      </w:r>
      <w:r w:rsidR="000534D7" w:rsidRPr="002D63F5">
        <w:rPr>
          <w:rFonts w:ascii="Calibri" w:hAnsi="Calibri"/>
          <w:szCs w:val="22"/>
        </w:rPr>
        <w:t>VF</w:t>
      </w:r>
      <w:r w:rsidR="00F32205" w:rsidRPr="002D63F5">
        <w:rPr>
          <w:rFonts w:ascii="Calibri" w:hAnsi="Calibri"/>
          <w:bCs/>
          <w:szCs w:val="22"/>
        </w:rPr>
        <w:t>.</w:t>
      </w:r>
      <w:r w:rsidRPr="002D63F5">
        <w:rPr>
          <w:rFonts w:ascii="Calibri" w:hAnsi="Calibri"/>
          <w:bCs/>
          <w:szCs w:val="22"/>
        </w:rPr>
        <w:t xml:space="preserve"> Prodloužená lhůta bude </w:t>
      </w:r>
      <w:r w:rsidR="00F60B31" w:rsidRPr="002D63F5">
        <w:rPr>
          <w:rFonts w:ascii="Calibri" w:hAnsi="Calibri"/>
          <w:bCs/>
          <w:szCs w:val="22"/>
        </w:rPr>
        <w:t>s</w:t>
      </w:r>
      <w:r w:rsidRPr="002D63F5">
        <w:rPr>
          <w:rFonts w:ascii="Calibri" w:hAnsi="Calibri"/>
          <w:bCs/>
          <w:szCs w:val="22"/>
        </w:rPr>
        <w:t xml:space="preserve">mluvními stranami sjednána či stvrzena dodatkem ke </w:t>
      </w:r>
      <w:r w:rsidR="00BB4CCD" w:rsidRPr="002D63F5">
        <w:rPr>
          <w:rFonts w:ascii="Calibri" w:hAnsi="Calibri"/>
          <w:bCs/>
          <w:szCs w:val="22"/>
        </w:rPr>
        <w:t>s</w:t>
      </w:r>
      <w:r w:rsidRPr="002D63F5">
        <w:rPr>
          <w:rFonts w:ascii="Calibri" w:hAnsi="Calibri"/>
          <w:bCs/>
          <w:szCs w:val="22"/>
        </w:rPr>
        <w:t>mlouvě.</w:t>
      </w:r>
    </w:p>
    <w:p w14:paraId="676E905C" w14:textId="77777777" w:rsidR="00E25289" w:rsidRPr="0059094B" w:rsidRDefault="00E25289" w:rsidP="00E25289">
      <w:pPr>
        <w:widowControl w:val="0"/>
        <w:suppressAutoHyphens/>
        <w:spacing w:before="120" w:after="120"/>
        <w:ind w:left="357"/>
        <w:rPr>
          <w:rFonts w:ascii="Calibri" w:hAnsi="Calibri"/>
          <w:bCs/>
          <w:szCs w:val="22"/>
        </w:rPr>
      </w:pPr>
    </w:p>
    <w:p w14:paraId="3DEC8030" w14:textId="77777777" w:rsidR="005B22AA" w:rsidRPr="00661C39" w:rsidRDefault="005B22AA" w:rsidP="00C5200B">
      <w:pPr>
        <w:pStyle w:val="Smlouva2"/>
        <w:keepNext/>
        <w:widowControl/>
        <w:spacing w:before="120" w:after="120" w:line="240" w:lineRule="auto"/>
        <w:outlineLvl w:val="0"/>
        <w:rPr>
          <w:rFonts w:ascii="Calibri" w:hAnsi="Calibri"/>
          <w:sz w:val="22"/>
          <w:szCs w:val="22"/>
        </w:rPr>
      </w:pPr>
      <w:bookmarkStart w:id="9" w:name="_Hlk21591436"/>
      <w:r w:rsidRPr="00661C39">
        <w:rPr>
          <w:rFonts w:ascii="Calibri" w:hAnsi="Calibri"/>
          <w:sz w:val="22"/>
          <w:szCs w:val="22"/>
        </w:rPr>
        <w:t>IV.</w:t>
      </w:r>
    </w:p>
    <w:p w14:paraId="34FE9757" w14:textId="77777777" w:rsidR="005B22AA" w:rsidRPr="00661C39" w:rsidRDefault="005B22AA" w:rsidP="00C5200B">
      <w:pPr>
        <w:pStyle w:val="Nadpis21"/>
        <w:spacing w:before="120" w:after="120" w:line="240" w:lineRule="auto"/>
        <w:jc w:val="center"/>
        <w:rPr>
          <w:rFonts w:ascii="Calibri" w:hAnsi="Calibri"/>
          <w:sz w:val="22"/>
          <w:szCs w:val="22"/>
        </w:rPr>
      </w:pPr>
      <w:r w:rsidRPr="00102295">
        <w:rPr>
          <w:rFonts w:ascii="Calibri" w:hAnsi="Calibri"/>
          <w:b/>
          <w:sz w:val="22"/>
          <w:szCs w:val="22"/>
        </w:rPr>
        <w:t>Cena díla</w:t>
      </w:r>
    </w:p>
    <w:p w14:paraId="2600BFA5" w14:textId="2BBFC4B4" w:rsidR="005B22AA" w:rsidRPr="00D1055E" w:rsidRDefault="005B22AA" w:rsidP="00B52806">
      <w:pPr>
        <w:numPr>
          <w:ilvl w:val="0"/>
          <w:numId w:val="12"/>
        </w:numPr>
        <w:tabs>
          <w:tab w:val="clear" w:pos="360"/>
        </w:tabs>
        <w:suppressAutoHyphens/>
        <w:spacing w:before="120" w:after="120"/>
        <w:ind w:left="357" w:hanging="357"/>
        <w:rPr>
          <w:rFonts w:ascii="Calibri" w:hAnsi="Calibri"/>
        </w:rPr>
      </w:pPr>
      <w:r w:rsidRPr="00D1055E">
        <w:rPr>
          <w:rFonts w:ascii="Calibri" w:hAnsi="Calibri"/>
          <w:szCs w:val="22"/>
        </w:rPr>
        <w:t>Cena díla</w:t>
      </w:r>
      <w:r w:rsidR="00B12A28">
        <w:rPr>
          <w:rFonts w:ascii="Calibri" w:hAnsi="Calibri"/>
          <w:szCs w:val="22"/>
        </w:rPr>
        <w:t xml:space="preserve"> </w:t>
      </w:r>
      <w:r w:rsidRPr="00D1055E">
        <w:rPr>
          <w:rFonts w:ascii="Calibri" w:hAnsi="Calibri"/>
          <w:szCs w:val="22"/>
        </w:rPr>
        <w:t xml:space="preserve">je sjednána </w:t>
      </w:r>
      <w:r w:rsidR="000B7BB7">
        <w:rPr>
          <w:rFonts w:ascii="Calibri" w:hAnsi="Calibri"/>
          <w:szCs w:val="22"/>
        </w:rPr>
        <w:t xml:space="preserve">na základě nabídky zhotovitele </w:t>
      </w:r>
      <w:r w:rsidR="00B14275">
        <w:rPr>
          <w:rFonts w:ascii="Calibri" w:hAnsi="Calibri"/>
          <w:szCs w:val="22"/>
        </w:rPr>
        <w:t>podané v</w:t>
      </w:r>
      <w:r w:rsidR="0072778A">
        <w:rPr>
          <w:rFonts w:ascii="Calibri" w:hAnsi="Calibri"/>
          <w:szCs w:val="22"/>
        </w:rPr>
        <w:t xml:space="preserve"> zadávacím</w:t>
      </w:r>
      <w:r w:rsidR="00B14275">
        <w:rPr>
          <w:rFonts w:ascii="Calibri" w:hAnsi="Calibri"/>
          <w:szCs w:val="22"/>
        </w:rPr>
        <w:t xml:space="preserve"> řízení veřejné zakázky</w:t>
      </w:r>
      <w:r w:rsidRPr="00D1055E">
        <w:rPr>
          <w:rFonts w:ascii="Calibri" w:hAnsi="Calibri"/>
          <w:szCs w:val="22"/>
        </w:rPr>
        <w:t xml:space="preserve"> </w:t>
      </w:r>
      <w:r w:rsidR="00060E57">
        <w:rPr>
          <w:rFonts w:ascii="Calibri" w:hAnsi="Calibri"/>
          <w:szCs w:val="22"/>
        </w:rPr>
        <w:t>a</w:t>
      </w:r>
      <w:r w:rsidR="006D26E5">
        <w:rPr>
          <w:rFonts w:ascii="Calibri" w:hAnsi="Calibri"/>
          <w:szCs w:val="22"/>
        </w:rPr>
        <w:t> </w:t>
      </w:r>
      <w:r w:rsidR="00060E57">
        <w:rPr>
          <w:rFonts w:ascii="Calibri" w:hAnsi="Calibri"/>
          <w:szCs w:val="22"/>
        </w:rPr>
        <w:t>činí</w:t>
      </w:r>
      <w:r w:rsidRPr="00D1055E">
        <w:rPr>
          <w:rFonts w:ascii="Calibri" w:hAnsi="Calibri"/>
          <w:szCs w:val="22"/>
        </w:rPr>
        <w:t xml:space="preserve">: </w:t>
      </w:r>
    </w:p>
    <w:bookmarkEnd w:id="6"/>
    <w:bookmarkEnd w:id="9"/>
    <w:p w14:paraId="0DDA6670" w14:textId="2C921B23" w:rsidR="1194D784" w:rsidRPr="004E2913" w:rsidRDefault="00EA7BFC" w:rsidP="00060E57">
      <w:pPr>
        <w:jc w:val="center"/>
      </w:pPr>
      <w:r w:rsidRPr="00EA7BFC">
        <w:rPr>
          <w:highlight w:val="yellow"/>
        </w:rPr>
        <w:t>……………………</w:t>
      </w:r>
      <w:r w:rsidR="00060E57" w:rsidRPr="004E2913">
        <w:t>Kč bez DPH.</w:t>
      </w:r>
    </w:p>
    <w:p w14:paraId="2F5116F6" w14:textId="6591F665" w:rsidR="00FD62CB" w:rsidRPr="00A76C35" w:rsidRDefault="00E92EA2" w:rsidP="00A76C35">
      <w:pPr>
        <w:suppressAutoHyphens/>
        <w:spacing w:before="120" w:after="120"/>
        <w:ind w:left="357"/>
        <w:rPr>
          <w:rFonts w:ascii="Calibri" w:hAnsi="Calibri"/>
          <w:i/>
          <w:szCs w:val="22"/>
        </w:rPr>
      </w:pPr>
      <w:r w:rsidRPr="008A555D">
        <w:rPr>
          <w:rFonts w:ascii="Calibri" w:hAnsi="Calibri"/>
          <w:i/>
          <w:szCs w:val="22"/>
          <w:highlight w:val="yellow"/>
        </w:rPr>
        <w:t>(</w:t>
      </w:r>
      <w:r w:rsidR="005628FA" w:rsidRPr="008A555D">
        <w:rPr>
          <w:rFonts w:ascii="Calibri" w:hAnsi="Calibri"/>
          <w:i/>
          <w:szCs w:val="22"/>
          <w:highlight w:val="yellow"/>
        </w:rPr>
        <w:t>cen</w:t>
      </w:r>
      <w:r w:rsidR="00632C96" w:rsidRPr="008A555D">
        <w:rPr>
          <w:rFonts w:ascii="Calibri" w:hAnsi="Calibri"/>
          <w:i/>
          <w:szCs w:val="22"/>
          <w:highlight w:val="yellow"/>
        </w:rPr>
        <w:t>a</w:t>
      </w:r>
      <w:r w:rsidR="005628FA" w:rsidRPr="008A555D">
        <w:rPr>
          <w:rFonts w:ascii="Calibri" w:hAnsi="Calibri"/>
          <w:i/>
          <w:szCs w:val="22"/>
          <w:highlight w:val="yellow"/>
        </w:rPr>
        <w:t xml:space="preserve"> </w:t>
      </w:r>
      <w:r w:rsidRPr="008A555D">
        <w:rPr>
          <w:rFonts w:ascii="Calibri" w:hAnsi="Calibri"/>
          <w:i/>
          <w:szCs w:val="22"/>
          <w:highlight w:val="yellow"/>
        </w:rPr>
        <w:t>bud</w:t>
      </w:r>
      <w:r w:rsidR="00632C96" w:rsidRPr="008A555D">
        <w:rPr>
          <w:rFonts w:ascii="Calibri" w:hAnsi="Calibri"/>
          <w:i/>
          <w:szCs w:val="22"/>
          <w:highlight w:val="yellow"/>
        </w:rPr>
        <w:t>e</w:t>
      </w:r>
      <w:r w:rsidRPr="008A555D">
        <w:rPr>
          <w:rFonts w:ascii="Calibri" w:hAnsi="Calibri"/>
          <w:i/>
          <w:szCs w:val="22"/>
          <w:highlight w:val="yellow"/>
        </w:rPr>
        <w:t xml:space="preserve"> doplněn</w:t>
      </w:r>
      <w:r w:rsidR="00632C96" w:rsidRPr="008A555D">
        <w:rPr>
          <w:rFonts w:ascii="Calibri" w:hAnsi="Calibri"/>
          <w:i/>
          <w:szCs w:val="22"/>
          <w:highlight w:val="yellow"/>
        </w:rPr>
        <w:t>a</w:t>
      </w:r>
      <w:r w:rsidRPr="008A555D">
        <w:rPr>
          <w:rFonts w:ascii="Calibri" w:hAnsi="Calibri"/>
          <w:i/>
          <w:szCs w:val="22"/>
          <w:highlight w:val="yellow"/>
        </w:rPr>
        <w:t xml:space="preserve"> </w:t>
      </w:r>
      <w:r w:rsidR="008F30D4" w:rsidRPr="008A555D">
        <w:rPr>
          <w:i/>
          <w:highlight w:val="yellow"/>
        </w:rPr>
        <w:t>před podpisem smlouvy vybraným dodavatelem</w:t>
      </w:r>
      <w:r w:rsidR="008F30D4" w:rsidRPr="008A555D">
        <w:rPr>
          <w:rFonts w:ascii="Calibri" w:hAnsi="Calibri"/>
          <w:i/>
          <w:szCs w:val="22"/>
          <w:highlight w:val="yellow"/>
        </w:rPr>
        <w:t xml:space="preserve"> </w:t>
      </w:r>
      <w:r w:rsidR="00F0253A" w:rsidRPr="008A555D">
        <w:rPr>
          <w:rFonts w:ascii="Calibri" w:hAnsi="Calibri"/>
          <w:i/>
          <w:szCs w:val="22"/>
          <w:highlight w:val="yellow"/>
        </w:rPr>
        <w:t xml:space="preserve">dle </w:t>
      </w:r>
      <w:r w:rsidR="008F30D4" w:rsidRPr="008A555D">
        <w:rPr>
          <w:rFonts w:ascii="Calibri" w:hAnsi="Calibri"/>
          <w:i/>
          <w:szCs w:val="22"/>
          <w:highlight w:val="yellow"/>
        </w:rPr>
        <w:t xml:space="preserve">jeho </w:t>
      </w:r>
      <w:r w:rsidRPr="008A555D">
        <w:rPr>
          <w:rFonts w:ascii="Calibri" w:hAnsi="Calibri"/>
          <w:i/>
          <w:szCs w:val="22"/>
          <w:highlight w:val="yellow"/>
        </w:rPr>
        <w:t>nabídky</w:t>
      </w:r>
      <w:r w:rsidR="005628FA" w:rsidRPr="008A555D">
        <w:rPr>
          <w:rFonts w:ascii="Calibri" w:hAnsi="Calibri"/>
          <w:i/>
          <w:szCs w:val="22"/>
          <w:highlight w:val="yellow"/>
        </w:rPr>
        <w:t>)</w:t>
      </w:r>
    </w:p>
    <w:p w14:paraId="36B166F6" w14:textId="77777777" w:rsidR="005F2A98" w:rsidRDefault="005B22AA" w:rsidP="005F2A98">
      <w:pPr>
        <w:numPr>
          <w:ilvl w:val="0"/>
          <w:numId w:val="12"/>
        </w:numPr>
        <w:tabs>
          <w:tab w:val="clear" w:pos="360"/>
        </w:tabs>
        <w:suppressAutoHyphens/>
        <w:spacing w:before="120" w:after="120"/>
        <w:ind w:left="357" w:hanging="357"/>
        <w:rPr>
          <w:rFonts w:ascii="Calibri" w:hAnsi="Calibri"/>
          <w:szCs w:val="22"/>
        </w:rPr>
      </w:pPr>
      <w:r w:rsidRPr="006C1ACC">
        <w:rPr>
          <w:rFonts w:ascii="Calibri" w:hAnsi="Calibri"/>
          <w:szCs w:val="22"/>
        </w:rPr>
        <w:t>K</w:t>
      </w:r>
      <w:r w:rsidR="005C0E17">
        <w:rPr>
          <w:rFonts w:ascii="Calibri" w:hAnsi="Calibri"/>
          <w:szCs w:val="22"/>
        </w:rPr>
        <w:t>e sjednan</w:t>
      </w:r>
      <w:r w:rsidR="00C46748">
        <w:rPr>
          <w:rFonts w:ascii="Calibri" w:hAnsi="Calibri"/>
          <w:szCs w:val="22"/>
        </w:rPr>
        <w:t>é</w:t>
      </w:r>
      <w:r w:rsidRPr="006C1ACC">
        <w:rPr>
          <w:rFonts w:ascii="Calibri" w:hAnsi="Calibri"/>
          <w:szCs w:val="22"/>
        </w:rPr>
        <w:t xml:space="preserve"> cen</w:t>
      </w:r>
      <w:r w:rsidR="00127684">
        <w:rPr>
          <w:rFonts w:ascii="Calibri" w:hAnsi="Calibri"/>
          <w:szCs w:val="22"/>
        </w:rPr>
        <w:t>ě</w:t>
      </w:r>
      <w:r w:rsidRPr="006C1ACC">
        <w:rPr>
          <w:rFonts w:ascii="Calibri" w:hAnsi="Calibri"/>
          <w:szCs w:val="22"/>
        </w:rPr>
        <w:t xml:space="preserve"> díla </w:t>
      </w:r>
      <w:r w:rsidR="006E5E77">
        <w:rPr>
          <w:rFonts w:ascii="Calibri" w:hAnsi="Calibri"/>
          <w:szCs w:val="22"/>
        </w:rPr>
        <w:t xml:space="preserve">bez DPH </w:t>
      </w:r>
      <w:r w:rsidRPr="006C1ACC">
        <w:rPr>
          <w:rFonts w:ascii="Calibri" w:hAnsi="Calibri"/>
          <w:szCs w:val="22"/>
        </w:rPr>
        <w:t>je zhotovitel</w:t>
      </w:r>
      <w:r w:rsidR="006330F4">
        <w:rPr>
          <w:rFonts w:ascii="Calibri" w:hAnsi="Calibri"/>
          <w:szCs w:val="22"/>
        </w:rPr>
        <w:t>, je-li plátcem DPH,</w:t>
      </w:r>
      <w:r w:rsidRPr="006C1ACC">
        <w:rPr>
          <w:rFonts w:ascii="Calibri" w:hAnsi="Calibri"/>
          <w:szCs w:val="22"/>
        </w:rPr>
        <w:t xml:space="preserve"> oprávněn připočíst DPH </w:t>
      </w:r>
      <w:r w:rsidR="00C73E25">
        <w:rPr>
          <w:rFonts w:ascii="Calibri" w:hAnsi="Calibri"/>
        </w:rPr>
        <w:t>v procentní sazbě odpovídající zákonné úpravě účinné k datu uskutečnění příslušného zdanitelného plnění</w:t>
      </w:r>
      <w:r w:rsidRPr="006C1ACC">
        <w:rPr>
          <w:rFonts w:ascii="Calibri" w:hAnsi="Calibri"/>
          <w:szCs w:val="22"/>
        </w:rPr>
        <w:t xml:space="preserve">. Zhotovitel odpovídá za to, že jím účtovaná </w:t>
      </w:r>
      <w:r w:rsidR="00E30CB0">
        <w:rPr>
          <w:rFonts w:ascii="Calibri" w:hAnsi="Calibri"/>
          <w:szCs w:val="22"/>
        </w:rPr>
        <w:t>DPH</w:t>
      </w:r>
      <w:r w:rsidRPr="006C1ACC">
        <w:rPr>
          <w:rFonts w:ascii="Calibri" w:hAnsi="Calibri"/>
          <w:szCs w:val="22"/>
        </w:rPr>
        <w:t xml:space="preserve"> je stanovena v souladu s platnými a účinnými právními předpisy.</w:t>
      </w:r>
    </w:p>
    <w:p w14:paraId="7579212E" w14:textId="07A91C33" w:rsidR="005F2A98" w:rsidRPr="00666A41" w:rsidRDefault="005F2A98" w:rsidP="005F2A98">
      <w:pPr>
        <w:numPr>
          <w:ilvl w:val="0"/>
          <w:numId w:val="12"/>
        </w:numPr>
        <w:tabs>
          <w:tab w:val="clear" w:pos="360"/>
        </w:tabs>
        <w:suppressAutoHyphens/>
        <w:spacing w:before="120" w:after="120"/>
        <w:ind w:left="357" w:hanging="357"/>
        <w:rPr>
          <w:rFonts w:ascii="Calibri" w:hAnsi="Calibri"/>
          <w:szCs w:val="22"/>
        </w:rPr>
      </w:pPr>
      <w:r w:rsidRPr="005F2A98">
        <w:rPr>
          <w:rFonts w:ascii="Calibri" w:hAnsi="Calibri"/>
          <w:szCs w:val="22"/>
        </w:rPr>
        <w:t xml:space="preserve">Cena díla je dále členěna na ceny jednotlivých </w:t>
      </w:r>
      <w:r w:rsidR="000534D7">
        <w:rPr>
          <w:rFonts w:ascii="Calibri" w:hAnsi="Calibri"/>
          <w:szCs w:val="22"/>
        </w:rPr>
        <w:t>VF</w:t>
      </w:r>
      <w:r w:rsidRPr="005F2A98">
        <w:rPr>
          <w:rFonts w:ascii="Calibri" w:hAnsi="Calibri"/>
          <w:szCs w:val="22"/>
        </w:rPr>
        <w:t>, jak je uvedeno v</w:t>
      </w:r>
      <w:r w:rsidR="006D26E5">
        <w:rPr>
          <w:rFonts w:ascii="Calibri" w:hAnsi="Calibri"/>
          <w:szCs w:val="22"/>
        </w:rPr>
        <w:t> </w:t>
      </w:r>
      <w:r w:rsidR="00AE173E">
        <w:rPr>
          <w:rFonts w:ascii="Calibri" w:hAnsi="Calibri"/>
          <w:szCs w:val="22"/>
        </w:rPr>
        <w:t>p</w:t>
      </w:r>
      <w:r w:rsidRPr="005F2A98">
        <w:rPr>
          <w:rFonts w:ascii="Calibri" w:hAnsi="Calibri"/>
          <w:szCs w:val="22"/>
        </w:rPr>
        <w:t>latebním kalendáři</w:t>
      </w:r>
      <w:r w:rsidR="00AE173E">
        <w:rPr>
          <w:rFonts w:ascii="Calibri" w:hAnsi="Calibri"/>
          <w:szCs w:val="22"/>
        </w:rPr>
        <w:t xml:space="preserve">, který tvoří </w:t>
      </w:r>
      <w:r w:rsidR="00AE173E" w:rsidRPr="00666A41">
        <w:rPr>
          <w:rFonts w:ascii="Calibri" w:hAnsi="Calibri"/>
          <w:szCs w:val="22"/>
        </w:rPr>
        <w:t>přílohu č. 4 této smlouvy.</w:t>
      </w:r>
    </w:p>
    <w:p w14:paraId="3586DDC5" w14:textId="32B4F491" w:rsidR="005B22AA" w:rsidRPr="00666A41" w:rsidRDefault="005B22AA" w:rsidP="00CC1A4D">
      <w:pPr>
        <w:numPr>
          <w:ilvl w:val="0"/>
          <w:numId w:val="12"/>
        </w:numPr>
        <w:tabs>
          <w:tab w:val="clear" w:pos="360"/>
        </w:tabs>
        <w:suppressAutoHyphens/>
        <w:spacing w:before="120" w:after="120"/>
        <w:ind w:left="357" w:hanging="357"/>
        <w:rPr>
          <w:rFonts w:ascii="Calibri" w:hAnsi="Calibri"/>
          <w:szCs w:val="22"/>
        </w:rPr>
      </w:pPr>
      <w:r w:rsidRPr="00666A41">
        <w:rPr>
          <w:rFonts w:ascii="Calibri" w:hAnsi="Calibri"/>
          <w:szCs w:val="22"/>
        </w:rPr>
        <w:t>Součástí sjednané ceny díla je veškeré plnění, které se zhotovitel na základě této smlouvy zavázal poskytnout objednateli. Cena díla tak zahrnuje zejména, nikoliv však pouze:</w:t>
      </w:r>
    </w:p>
    <w:p w14:paraId="11F69560" w14:textId="2433F697" w:rsidR="005B22AA" w:rsidRPr="00666A41" w:rsidRDefault="005B22AA" w:rsidP="0059094B">
      <w:pPr>
        <w:numPr>
          <w:ilvl w:val="0"/>
          <w:numId w:val="9"/>
        </w:numPr>
        <w:tabs>
          <w:tab w:val="clear" w:pos="0"/>
        </w:tabs>
        <w:suppressAutoHyphens/>
        <w:spacing w:before="120" w:after="120"/>
        <w:ind w:left="782" w:hanging="357"/>
        <w:contextualSpacing/>
        <w:rPr>
          <w:rFonts w:ascii="Calibri" w:hAnsi="Calibri"/>
          <w:szCs w:val="22"/>
        </w:rPr>
      </w:pPr>
      <w:r w:rsidRPr="00666A41">
        <w:rPr>
          <w:rFonts w:ascii="Calibri" w:hAnsi="Calibri"/>
          <w:szCs w:val="22"/>
        </w:rPr>
        <w:t>veškeré náklady zhotovitele související s prováděním díla;</w:t>
      </w:r>
    </w:p>
    <w:p w14:paraId="3BCD504D" w14:textId="7887D279" w:rsidR="005B22AA" w:rsidRPr="00666A41" w:rsidRDefault="005B22AA" w:rsidP="0059094B">
      <w:pPr>
        <w:numPr>
          <w:ilvl w:val="0"/>
          <w:numId w:val="9"/>
        </w:numPr>
        <w:tabs>
          <w:tab w:val="clear" w:pos="0"/>
        </w:tabs>
        <w:suppressAutoHyphens/>
        <w:spacing w:before="120" w:after="120"/>
        <w:ind w:left="782" w:hanging="357"/>
        <w:contextualSpacing/>
        <w:rPr>
          <w:rFonts w:ascii="Calibri" w:hAnsi="Calibri"/>
          <w:szCs w:val="22"/>
        </w:rPr>
      </w:pPr>
      <w:r w:rsidRPr="00666A41">
        <w:rPr>
          <w:rFonts w:ascii="Calibri" w:hAnsi="Calibri"/>
          <w:szCs w:val="22"/>
        </w:rPr>
        <w:t>případné správní a jiné poplatky, jež bude muset zhotovitel při provádění díla uhradit;</w:t>
      </w:r>
    </w:p>
    <w:p w14:paraId="4E8E7E4D" w14:textId="77777777" w:rsidR="005B22AA" w:rsidRPr="00666A41" w:rsidRDefault="005B22AA" w:rsidP="0059094B">
      <w:pPr>
        <w:numPr>
          <w:ilvl w:val="0"/>
          <w:numId w:val="9"/>
        </w:numPr>
        <w:tabs>
          <w:tab w:val="clear" w:pos="0"/>
        </w:tabs>
        <w:suppressAutoHyphens/>
        <w:spacing w:before="120" w:after="120"/>
        <w:ind w:left="782" w:hanging="357"/>
        <w:contextualSpacing/>
        <w:rPr>
          <w:rFonts w:ascii="Calibri" w:hAnsi="Calibri"/>
          <w:strike/>
          <w:szCs w:val="22"/>
        </w:rPr>
      </w:pPr>
      <w:r w:rsidRPr="00666A41">
        <w:rPr>
          <w:rFonts w:ascii="Calibri" w:hAnsi="Calibri"/>
          <w:szCs w:val="22"/>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4B903221" w14:textId="6D14C332" w:rsidR="005B22AA" w:rsidRPr="00666A41" w:rsidRDefault="005B22AA" w:rsidP="0059094B">
      <w:pPr>
        <w:numPr>
          <w:ilvl w:val="0"/>
          <w:numId w:val="9"/>
        </w:numPr>
        <w:tabs>
          <w:tab w:val="clear" w:pos="0"/>
        </w:tabs>
        <w:suppressAutoHyphens/>
        <w:spacing w:before="120" w:after="120"/>
        <w:ind w:left="782" w:hanging="357"/>
        <w:contextualSpacing/>
        <w:rPr>
          <w:rFonts w:ascii="Calibri" w:hAnsi="Calibri"/>
          <w:szCs w:val="22"/>
        </w:rPr>
      </w:pPr>
      <w:r w:rsidRPr="00666A41">
        <w:rPr>
          <w:rFonts w:ascii="Calibri" w:hAnsi="Calibri"/>
          <w:szCs w:val="22"/>
        </w:rPr>
        <w:t>zajištění součinnosti ze strany dotčených správních orgánů a jiných subjektů, bude-li to nezbytné pro provádění díla dle této smlouvy;</w:t>
      </w:r>
    </w:p>
    <w:p w14:paraId="22F0A491" w14:textId="6065819F" w:rsidR="00E37C98" w:rsidRPr="00666A41" w:rsidRDefault="00E37C98" w:rsidP="00F3701E">
      <w:pPr>
        <w:numPr>
          <w:ilvl w:val="0"/>
          <w:numId w:val="9"/>
        </w:numPr>
        <w:tabs>
          <w:tab w:val="clear" w:pos="0"/>
        </w:tabs>
        <w:suppressAutoHyphens/>
        <w:spacing w:before="120" w:after="120"/>
        <w:ind w:left="782" w:hanging="357"/>
        <w:rPr>
          <w:rFonts w:ascii="Calibri" w:hAnsi="Calibri"/>
          <w:szCs w:val="22"/>
        </w:rPr>
      </w:pPr>
      <w:r w:rsidRPr="00666A41">
        <w:rPr>
          <w:rFonts w:ascii="Calibri" w:hAnsi="Calibri"/>
          <w:szCs w:val="22"/>
        </w:rPr>
        <w:t>poskytnutí oprávnění</w:t>
      </w:r>
      <w:r w:rsidR="000E3F97" w:rsidRPr="00666A41">
        <w:rPr>
          <w:rFonts w:ascii="Calibri" w:hAnsi="Calibri"/>
          <w:szCs w:val="22"/>
        </w:rPr>
        <w:t xml:space="preserve"> objednateli k výkonu práva dílo užít (licence) podle této smlouvy;</w:t>
      </w:r>
    </w:p>
    <w:p w14:paraId="152F532C" w14:textId="331A661E" w:rsidR="005B22AA" w:rsidRPr="00666A41" w:rsidRDefault="005B22AA" w:rsidP="00684CA0">
      <w:pPr>
        <w:suppressAutoHyphens/>
        <w:spacing w:before="120" w:after="120"/>
        <w:ind w:left="426"/>
        <w:rPr>
          <w:rFonts w:ascii="Calibri" w:hAnsi="Calibri"/>
          <w:szCs w:val="22"/>
        </w:rPr>
      </w:pPr>
      <w:r w:rsidRPr="00666A41">
        <w:rPr>
          <w:rFonts w:ascii="Calibri" w:hAnsi="Calibri"/>
          <w:szCs w:val="22"/>
        </w:rPr>
        <w:lastRenderedPageBreak/>
        <w:t>a dále vykonání všech ostatních činností tak, aby byl beze zbytku splněn předmět a účel této smlouvy.</w:t>
      </w:r>
      <w:r w:rsidR="008C4322" w:rsidRPr="00666A41">
        <w:rPr>
          <w:rFonts w:ascii="Calibri" w:hAnsi="Calibri"/>
          <w:szCs w:val="22"/>
        </w:rPr>
        <w:t xml:space="preserve"> </w:t>
      </w:r>
      <w:r w:rsidRPr="00666A41">
        <w:rPr>
          <w:rFonts w:ascii="Calibri" w:hAnsi="Calibri"/>
          <w:szCs w:val="22"/>
        </w:rPr>
        <w:t xml:space="preserve">Součástí ceny </w:t>
      </w:r>
      <w:r w:rsidR="008C4322" w:rsidRPr="00666A41">
        <w:rPr>
          <w:rFonts w:ascii="Calibri" w:hAnsi="Calibri"/>
          <w:szCs w:val="22"/>
        </w:rPr>
        <w:t xml:space="preserve">díla </w:t>
      </w:r>
      <w:r w:rsidRPr="00666A41">
        <w:rPr>
          <w:rFonts w:ascii="Calibri" w:hAnsi="Calibri"/>
          <w:szCs w:val="22"/>
        </w:rPr>
        <w:t>jsou i služby a dodávky, které v této smlouvě sice výslovně uvedeny nejsou, ale zhotovitel jakožto odborník o nich vědět měl nebo mohl vědět.</w:t>
      </w:r>
    </w:p>
    <w:p w14:paraId="53968378" w14:textId="38BDB197" w:rsidR="005B22AA" w:rsidRPr="00666A41" w:rsidRDefault="005B22AA" w:rsidP="00B52806">
      <w:pPr>
        <w:numPr>
          <w:ilvl w:val="0"/>
          <w:numId w:val="12"/>
        </w:numPr>
        <w:tabs>
          <w:tab w:val="clear" w:pos="360"/>
        </w:tabs>
        <w:suppressAutoHyphens/>
        <w:spacing w:before="120" w:after="120"/>
        <w:ind w:left="357" w:hanging="357"/>
        <w:rPr>
          <w:rFonts w:ascii="Calibri" w:hAnsi="Calibri"/>
          <w:szCs w:val="22"/>
        </w:rPr>
      </w:pPr>
      <w:r w:rsidRPr="00666A41">
        <w:rPr>
          <w:rFonts w:ascii="Calibri" w:hAnsi="Calibri"/>
          <w:szCs w:val="22"/>
        </w:rPr>
        <w:t>Cen</w:t>
      </w:r>
      <w:r w:rsidR="00A27F6B" w:rsidRPr="00666A41">
        <w:rPr>
          <w:rFonts w:ascii="Calibri" w:hAnsi="Calibri"/>
          <w:szCs w:val="22"/>
        </w:rPr>
        <w:t>a</w:t>
      </w:r>
      <w:r w:rsidRPr="00666A41">
        <w:rPr>
          <w:rFonts w:ascii="Calibri" w:hAnsi="Calibri"/>
          <w:szCs w:val="22"/>
        </w:rPr>
        <w:t xml:space="preserve"> </w:t>
      </w:r>
      <w:r w:rsidR="00773384" w:rsidRPr="00666A41">
        <w:rPr>
          <w:rFonts w:ascii="Calibri" w:hAnsi="Calibri"/>
          <w:szCs w:val="22"/>
        </w:rPr>
        <w:t>díla</w:t>
      </w:r>
      <w:r w:rsidRPr="00666A41">
        <w:rPr>
          <w:rFonts w:ascii="Calibri" w:hAnsi="Calibri"/>
          <w:szCs w:val="22"/>
        </w:rPr>
        <w:t xml:space="preserve"> </w:t>
      </w:r>
      <w:r w:rsidR="00A27F6B" w:rsidRPr="00666A41">
        <w:rPr>
          <w:rFonts w:ascii="Calibri" w:hAnsi="Calibri"/>
          <w:szCs w:val="22"/>
        </w:rPr>
        <w:t>je cenou</w:t>
      </w:r>
      <w:r w:rsidRPr="00666A41">
        <w:rPr>
          <w:rFonts w:ascii="Calibri" w:hAnsi="Calibri"/>
          <w:szCs w:val="22"/>
        </w:rPr>
        <w:t xml:space="preserve"> nejvýše přípustn</w:t>
      </w:r>
      <w:r w:rsidR="00A27F6B" w:rsidRPr="00666A41">
        <w:rPr>
          <w:rFonts w:ascii="Calibri" w:hAnsi="Calibri"/>
          <w:szCs w:val="22"/>
        </w:rPr>
        <w:t>ou</w:t>
      </w:r>
      <w:r w:rsidRPr="00666A41">
        <w:rPr>
          <w:rFonts w:ascii="Calibri" w:hAnsi="Calibri"/>
          <w:szCs w:val="22"/>
        </w:rPr>
        <w:t xml:space="preserve"> a nelze j</w:t>
      </w:r>
      <w:r w:rsidR="00A27F6B" w:rsidRPr="00666A41">
        <w:rPr>
          <w:rFonts w:ascii="Calibri" w:hAnsi="Calibri"/>
          <w:szCs w:val="22"/>
        </w:rPr>
        <w:t>i</w:t>
      </w:r>
      <w:r w:rsidRPr="00666A41">
        <w:rPr>
          <w:rFonts w:ascii="Calibri" w:hAnsi="Calibri"/>
          <w:szCs w:val="22"/>
        </w:rPr>
        <w:t xml:space="preserve"> překročit. Rozsah a cenu díla je možné měnit pouze písemným dodatkem k této smlouvě, </w:t>
      </w:r>
      <w:r w:rsidR="00F54397" w:rsidRPr="00666A41">
        <w:rPr>
          <w:rFonts w:ascii="Calibri" w:hAnsi="Calibri"/>
          <w:szCs w:val="22"/>
        </w:rPr>
        <w:t>není-li v této smlouvě sjednáno jinak</w:t>
      </w:r>
      <w:r w:rsidRPr="00666A41">
        <w:rPr>
          <w:rFonts w:ascii="Calibri" w:hAnsi="Calibri"/>
          <w:szCs w:val="22"/>
        </w:rPr>
        <w:t>.</w:t>
      </w:r>
    </w:p>
    <w:p w14:paraId="6052AFF1" w14:textId="356AAFA0" w:rsidR="0046334E" w:rsidRPr="00666A41" w:rsidRDefault="0046334E" w:rsidP="00B52806">
      <w:pPr>
        <w:numPr>
          <w:ilvl w:val="0"/>
          <w:numId w:val="12"/>
        </w:numPr>
        <w:tabs>
          <w:tab w:val="clear" w:pos="360"/>
        </w:tabs>
        <w:suppressAutoHyphens/>
        <w:spacing w:before="120" w:after="120"/>
        <w:ind w:left="357" w:hanging="357"/>
        <w:rPr>
          <w:rFonts w:ascii="Calibri" w:hAnsi="Calibri"/>
          <w:szCs w:val="22"/>
        </w:rPr>
      </w:pPr>
      <w:r w:rsidRPr="00666A41">
        <w:t xml:space="preserve">Je-li provedení některých </w:t>
      </w:r>
      <w:r w:rsidR="000534D7" w:rsidRPr="00666A41">
        <w:rPr>
          <w:rFonts w:ascii="Calibri" w:hAnsi="Calibri"/>
          <w:szCs w:val="22"/>
        </w:rPr>
        <w:t>VF</w:t>
      </w:r>
      <w:r w:rsidR="000534D7" w:rsidRPr="00666A41">
        <w:t xml:space="preserve"> </w:t>
      </w:r>
      <w:r w:rsidRPr="00666A41">
        <w:t xml:space="preserve">sjednáno až na základě výzvy objednatele, pak bez této výzvy zhotoviteli nevzniká nárok na </w:t>
      </w:r>
      <w:r w:rsidR="0076299F" w:rsidRPr="00666A41">
        <w:t xml:space="preserve">úhradu </w:t>
      </w:r>
      <w:r w:rsidRPr="00666A41">
        <w:t xml:space="preserve">ceny </w:t>
      </w:r>
      <w:r w:rsidR="000534D7" w:rsidRPr="00666A41">
        <w:rPr>
          <w:rFonts w:ascii="Calibri" w:hAnsi="Calibri"/>
          <w:szCs w:val="22"/>
        </w:rPr>
        <w:t>VF</w:t>
      </w:r>
      <w:r w:rsidR="00361AC4" w:rsidRPr="00666A41">
        <w:rPr>
          <w:rFonts w:ascii="Calibri" w:hAnsi="Calibri"/>
          <w:szCs w:val="22"/>
        </w:rPr>
        <w:t>, k jejichž provedení nebyl zhotovitel vyzván</w:t>
      </w:r>
      <w:r w:rsidR="00FE43C0" w:rsidRPr="00666A41">
        <w:t xml:space="preserve">, </w:t>
      </w:r>
      <w:r w:rsidR="00FE43C0" w:rsidRPr="00666A41">
        <w:rPr>
          <w:rFonts w:ascii="Calibri" w:hAnsi="Calibri"/>
          <w:szCs w:val="22"/>
        </w:rPr>
        <w:t>ani jiné finanční kompenzace.</w:t>
      </w:r>
    </w:p>
    <w:p w14:paraId="4D76C5EF" w14:textId="77777777" w:rsidR="005B22AA" w:rsidRPr="00666A41" w:rsidRDefault="005B22AA" w:rsidP="00C5200B">
      <w:pPr>
        <w:pStyle w:val="Smlouva2"/>
        <w:keepNext/>
        <w:widowControl/>
        <w:spacing w:before="120" w:after="120" w:line="240" w:lineRule="auto"/>
        <w:outlineLvl w:val="0"/>
        <w:rPr>
          <w:rFonts w:ascii="Calibri" w:hAnsi="Calibri"/>
          <w:bCs/>
          <w:sz w:val="22"/>
          <w:szCs w:val="22"/>
        </w:rPr>
      </w:pPr>
      <w:r w:rsidRPr="00666A41">
        <w:rPr>
          <w:rFonts w:ascii="Calibri" w:hAnsi="Calibri"/>
          <w:sz w:val="22"/>
          <w:szCs w:val="22"/>
        </w:rPr>
        <w:t>V.</w:t>
      </w:r>
    </w:p>
    <w:p w14:paraId="609433CB" w14:textId="77777777" w:rsidR="005B22AA" w:rsidRPr="00666A41" w:rsidRDefault="005B22AA" w:rsidP="00C5200B">
      <w:pPr>
        <w:keepNext/>
        <w:shd w:val="clear" w:color="auto" w:fill="FFFFFF"/>
        <w:spacing w:before="120" w:after="120"/>
        <w:ind w:left="14"/>
        <w:jc w:val="center"/>
        <w:rPr>
          <w:rFonts w:ascii="Calibri" w:hAnsi="Calibri"/>
          <w:szCs w:val="22"/>
        </w:rPr>
      </w:pPr>
      <w:r w:rsidRPr="00666A41">
        <w:rPr>
          <w:rFonts w:ascii="Calibri" w:hAnsi="Calibri"/>
          <w:b/>
          <w:bCs/>
          <w:szCs w:val="22"/>
        </w:rPr>
        <w:t>Platební podmínky</w:t>
      </w:r>
    </w:p>
    <w:p w14:paraId="3093E803" w14:textId="7736EFA7" w:rsidR="005B22AA" w:rsidRPr="00666A41" w:rsidRDefault="005B22AA" w:rsidP="00B52806">
      <w:pPr>
        <w:widowControl w:val="0"/>
        <w:numPr>
          <w:ilvl w:val="1"/>
          <w:numId w:val="1"/>
        </w:numPr>
        <w:tabs>
          <w:tab w:val="clear" w:pos="0"/>
        </w:tabs>
        <w:suppressAutoHyphens/>
        <w:spacing w:before="120" w:after="120"/>
        <w:ind w:left="357" w:hanging="357"/>
        <w:rPr>
          <w:rFonts w:ascii="Calibri" w:hAnsi="Calibri"/>
          <w:szCs w:val="22"/>
        </w:rPr>
      </w:pPr>
      <w:r w:rsidRPr="00666A41">
        <w:rPr>
          <w:rFonts w:ascii="Calibri" w:hAnsi="Calibri"/>
          <w:szCs w:val="22"/>
        </w:rPr>
        <w:t>Zálohy na platby nejsou sjednány.</w:t>
      </w:r>
    </w:p>
    <w:p w14:paraId="2392D89A" w14:textId="42B7C1D2" w:rsidR="003C2FB2" w:rsidRPr="00666A41" w:rsidRDefault="003C2FB2" w:rsidP="003C2FB2">
      <w:pPr>
        <w:pStyle w:val="Smlouva-slo"/>
        <w:numPr>
          <w:ilvl w:val="1"/>
          <w:numId w:val="1"/>
        </w:numPr>
        <w:tabs>
          <w:tab w:val="clear" w:pos="0"/>
        </w:tabs>
        <w:spacing w:after="120" w:line="240" w:lineRule="auto"/>
        <w:ind w:left="357" w:hanging="357"/>
        <w:rPr>
          <w:rFonts w:ascii="Calibri" w:hAnsi="Calibri"/>
          <w:sz w:val="22"/>
          <w:szCs w:val="22"/>
        </w:rPr>
      </w:pPr>
      <w:r w:rsidRPr="00666A41">
        <w:rPr>
          <w:rFonts w:ascii="Calibri" w:hAnsi="Calibri"/>
          <w:sz w:val="22"/>
          <w:szCs w:val="22"/>
        </w:rPr>
        <w:t xml:space="preserve">Právo na úhradu cen za jednotlivé </w:t>
      </w:r>
      <w:r w:rsidR="00B41FBF" w:rsidRPr="00666A41">
        <w:rPr>
          <w:rFonts w:ascii="Calibri" w:hAnsi="Calibri"/>
          <w:sz w:val="22"/>
          <w:szCs w:val="22"/>
        </w:rPr>
        <w:t xml:space="preserve">VF </w:t>
      </w:r>
      <w:r w:rsidRPr="00666A41">
        <w:rPr>
          <w:rFonts w:ascii="Calibri" w:hAnsi="Calibri"/>
          <w:sz w:val="22"/>
          <w:szCs w:val="22"/>
        </w:rPr>
        <w:t>zhotoviteli vzniká po splnění podmínek uvedených v platebním kalendáři v příloze č. 4 této smlouvy.</w:t>
      </w:r>
    </w:p>
    <w:p w14:paraId="528050A1" w14:textId="4EC23268" w:rsidR="005B22AA" w:rsidRPr="00666A41" w:rsidRDefault="005B22AA" w:rsidP="00296B99">
      <w:pPr>
        <w:widowControl w:val="0"/>
        <w:numPr>
          <w:ilvl w:val="1"/>
          <w:numId w:val="1"/>
        </w:numPr>
        <w:tabs>
          <w:tab w:val="clear" w:pos="0"/>
        </w:tabs>
        <w:suppressAutoHyphens/>
        <w:spacing w:before="120" w:after="120"/>
        <w:ind w:left="357" w:hanging="357"/>
        <w:rPr>
          <w:rFonts w:ascii="Calibri" w:hAnsi="Calibri"/>
          <w:szCs w:val="22"/>
          <w:u w:val="single"/>
        </w:rPr>
      </w:pPr>
      <w:r w:rsidRPr="00666A41">
        <w:rPr>
          <w:rFonts w:ascii="Calibri" w:hAnsi="Calibri"/>
          <w:szCs w:val="22"/>
        </w:rPr>
        <w:t xml:space="preserve">Podkladem pro úhradu </w:t>
      </w:r>
      <w:r w:rsidR="003C2FB2" w:rsidRPr="00666A41">
        <w:rPr>
          <w:rFonts w:ascii="Calibri" w:hAnsi="Calibri"/>
          <w:szCs w:val="22"/>
        </w:rPr>
        <w:t>cen</w:t>
      </w:r>
      <w:r w:rsidRPr="00666A41">
        <w:rPr>
          <w:rFonts w:ascii="Calibri" w:hAnsi="Calibri"/>
          <w:szCs w:val="22"/>
        </w:rPr>
        <w:t xml:space="preserve"> jednotlivých </w:t>
      </w:r>
      <w:r w:rsidR="00B41FBF" w:rsidRPr="00666A41">
        <w:rPr>
          <w:rFonts w:ascii="Calibri" w:hAnsi="Calibri"/>
          <w:szCs w:val="22"/>
        </w:rPr>
        <w:t>VF</w:t>
      </w:r>
      <w:r w:rsidR="00B5678A" w:rsidRPr="00666A41">
        <w:rPr>
          <w:rFonts w:ascii="Calibri" w:hAnsi="Calibri"/>
          <w:szCs w:val="22"/>
        </w:rPr>
        <w:t xml:space="preserve"> </w:t>
      </w:r>
      <w:r w:rsidRPr="00666A41">
        <w:rPr>
          <w:rFonts w:ascii="Calibri" w:hAnsi="Calibri"/>
          <w:szCs w:val="22"/>
        </w:rPr>
        <w:t xml:space="preserve">jsou zhotovitelem vystavené daňové doklady (faktury), které musí mít veškeré </w:t>
      </w:r>
      <w:r w:rsidR="00826151" w:rsidRPr="00666A41">
        <w:rPr>
          <w:rFonts w:ascii="Calibri" w:hAnsi="Calibri"/>
          <w:szCs w:val="22"/>
        </w:rPr>
        <w:t xml:space="preserve">náležitosti </w:t>
      </w:r>
      <w:r w:rsidR="00E24074" w:rsidRPr="00666A41">
        <w:rPr>
          <w:rFonts w:ascii="Calibri" w:hAnsi="Calibri" w:cs="Calibri"/>
          <w:szCs w:val="22"/>
        </w:rPr>
        <w:t>dle zvláštních právních předpisů (např. dle občanského zákoníku, zákona č. 235/2004 Sb., o dani z přidané hodnoty, ve znění pozdějších předpisů (dále jen „</w:t>
      </w:r>
      <w:r w:rsidR="00E24074" w:rsidRPr="00775EB4">
        <w:rPr>
          <w:rFonts w:ascii="Calibri" w:hAnsi="Calibri" w:cs="Calibri"/>
          <w:i/>
          <w:iCs/>
          <w:szCs w:val="22"/>
        </w:rPr>
        <w:t>ZDPH</w:t>
      </w:r>
      <w:r w:rsidR="00E24074" w:rsidRPr="00775EB4">
        <w:rPr>
          <w:rFonts w:ascii="Calibri" w:hAnsi="Calibri" w:cs="Calibri"/>
          <w:szCs w:val="22"/>
        </w:rPr>
        <w:t>“</w:t>
      </w:r>
      <w:r w:rsidR="00E24074" w:rsidRPr="00666A41">
        <w:rPr>
          <w:rFonts w:ascii="Calibri" w:hAnsi="Calibri" w:cs="Calibri"/>
          <w:szCs w:val="22"/>
        </w:rPr>
        <w:t>) a zákona č. 563/1991 Sb., o účetnictví, ve znění pozdějších předpisů</w:t>
      </w:r>
      <w:r w:rsidR="0023125E" w:rsidRPr="00666A41">
        <w:rPr>
          <w:rFonts w:ascii="Calibri" w:hAnsi="Calibri" w:cs="Calibri"/>
          <w:szCs w:val="22"/>
        </w:rPr>
        <w:t>)</w:t>
      </w:r>
      <w:r w:rsidR="001E7091" w:rsidRPr="00666A41">
        <w:rPr>
          <w:rFonts w:ascii="Calibri" w:hAnsi="Calibri" w:cs="Calibri"/>
          <w:szCs w:val="22"/>
        </w:rPr>
        <w:t>.</w:t>
      </w:r>
      <w:r w:rsidRPr="00666A41">
        <w:rPr>
          <w:rFonts w:ascii="Calibri" w:hAnsi="Calibri"/>
          <w:szCs w:val="22"/>
        </w:rPr>
        <w:t xml:space="preserve"> Faktura </w:t>
      </w:r>
      <w:r w:rsidR="007C1413" w:rsidRPr="00666A41">
        <w:t xml:space="preserve">musí obsahovat </w:t>
      </w:r>
      <w:r w:rsidRPr="00666A41">
        <w:rPr>
          <w:rFonts w:ascii="Calibri" w:hAnsi="Calibri"/>
          <w:szCs w:val="22"/>
        </w:rPr>
        <w:t>zejména tyto náležitosti:</w:t>
      </w:r>
    </w:p>
    <w:p w14:paraId="1FA214BF" w14:textId="0836CC57"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 xml:space="preserve">označení daňového dokladu (faktury) a jeho </w:t>
      </w:r>
      <w:r w:rsidR="00181F88">
        <w:rPr>
          <w:rFonts w:ascii="Calibri" w:hAnsi="Calibri"/>
          <w:szCs w:val="22"/>
        </w:rPr>
        <w:t xml:space="preserve">pořadové </w:t>
      </w:r>
      <w:r>
        <w:rPr>
          <w:rFonts w:ascii="Calibri" w:hAnsi="Calibri"/>
          <w:szCs w:val="22"/>
        </w:rPr>
        <w:t>číslo,</w:t>
      </w:r>
    </w:p>
    <w:p w14:paraId="28029837" w14:textId="77777777"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označení této smlouvy,</w:t>
      </w:r>
    </w:p>
    <w:p w14:paraId="06962BA2" w14:textId="1078A30A" w:rsidR="005B22AA" w:rsidRDefault="00D21DD7" w:rsidP="006B3486">
      <w:pPr>
        <w:pStyle w:val="Odstavecseseznamem"/>
        <w:widowControl w:val="0"/>
        <w:numPr>
          <w:ilvl w:val="0"/>
          <w:numId w:val="31"/>
        </w:numPr>
        <w:suppressAutoHyphens/>
        <w:spacing w:before="120" w:after="120"/>
        <w:ind w:left="782" w:hanging="357"/>
        <w:rPr>
          <w:rFonts w:ascii="Calibri" w:hAnsi="Calibri"/>
          <w:szCs w:val="22"/>
        </w:rPr>
      </w:pPr>
      <w:r w:rsidRPr="00ED229E">
        <w:rPr>
          <w:rFonts w:ascii="Calibri" w:hAnsi="Calibri"/>
          <w:szCs w:val="22"/>
        </w:rPr>
        <w:t>identifikační údaje</w:t>
      </w:r>
      <w:r w:rsidR="005B22AA" w:rsidRPr="00ED229E">
        <w:rPr>
          <w:rFonts w:ascii="Calibri" w:hAnsi="Calibri"/>
          <w:szCs w:val="22"/>
        </w:rPr>
        <w:t xml:space="preserve"> smluvních</w:t>
      </w:r>
      <w:r w:rsidR="005B22AA">
        <w:rPr>
          <w:rFonts w:ascii="Calibri" w:hAnsi="Calibri"/>
          <w:szCs w:val="22"/>
        </w:rPr>
        <w:t xml:space="preserve"> stran</w:t>
      </w:r>
      <w:r w:rsidR="00C9003B">
        <w:rPr>
          <w:rFonts w:ascii="Calibri" w:hAnsi="Calibri"/>
          <w:szCs w:val="22"/>
        </w:rPr>
        <w:t xml:space="preserve"> včetně DIČ</w:t>
      </w:r>
      <w:r w:rsidR="005B22AA">
        <w:rPr>
          <w:rFonts w:ascii="Calibri" w:hAnsi="Calibri"/>
          <w:szCs w:val="22"/>
        </w:rPr>
        <w:t>,</w:t>
      </w:r>
    </w:p>
    <w:p w14:paraId="4A149B6D" w14:textId="6445FB33"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označení banky zhotovitele včetně identifikátoru a čísla účtu, na který má být úhrada provedena</w:t>
      </w:r>
      <w:r w:rsidR="00D30121">
        <w:rPr>
          <w:rFonts w:ascii="Calibri" w:hAnsi="Calibri"/>
          <w:szCs w:val="22"/>
        </w:rPr>
        <w:t>,</w:t>
      </w:r>
    </w:p>
    <w:p w14:paraId="6BC2CFD5" w14:textId="48789C11" w:rsidR="00A13994" w:rsidRDefault="00A13994"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důvod fakturace, popis plnění,</w:t>
      </w:r>
    </w:p>
    <w:p w14:paraId="4E9388C4" w14:textId="02707B52"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d</w:t>
      </w:r>
      <w:r w:rsidR="00E30514">
        <w:rPr>
          <w:rFonts w:ascii="Calibri" w:hAnsi="Calibri"/>
          <w:szCs w:val="22"/>
        </w:rPr>
        <w:t>atum</w:t>
      </w:r>
      <w:r>
        <w:rPr>
          <w:rFonts w:ascii="Calibri" w:hAnsi="Calibri"/>
          <w:szCs w:val="22"/>
        </w:rPr>
        <w:t xml:space="preserve"> </w:t>
      </w:r>
      <w:r w:rsidR="00492D67">
        <w:rPr>
          <w:rFonts w:ascii="Calibri" w:hAnsi="Calibri"/>
          <w:szCs w:val="22"/>
        </w:rPr>
        <w:t xml:space="preserve">vystavení </w:t>
      </w:r>
      <w:r>
        <w:rPr>
          <w:rFonts w:ascii="Calibri" w:hAnsi="Calibri"/>
          <w:szCs w:val="22"/>
        </w:rPr>
        <w:t>dokladu a lhůta splatnosti,</w:t>
      </w:r>
    </w:p>
    <w:p w14:paraId="0CF29FEC" w14:textId="5D0BA163"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datum uskutečněn</w:t>
      </w:r>
      <w:r w:rsidR="00DD1938">
        <w:rPr>
          <w:rFonts w:ascii="Calibri" w:hAnsi="Calibri"/>
          <w:szCs w:val="22"/>
        </w:rPr>
        <w:t>í</w:t>
      </w:r>
      <w:r>
        <w:rPr>
          <w:rFonts w:ascii="Calibri" w:hAnsi="Calibri"/>
          <w:szCs w:val="22"/>
        </w:rPr>
        <w:t xml:space="preserve"> zdanitelného plnění</w:t>
      </w:r>
      <w:r w:rsidR="00496528">
        <w:rPr>
          <w:rFonts w:ascii="Calibri" w:hAnsi="Calibri"/>
          <w:szCs w:val="22"/>
        </w:rPr>
        <w:t>,</w:t>
      </w:r>
    </w:p>
    <w:p w14:paraId="2DF3C4F2" w14:textId="17EBE136" w:rsidR="00DD1938" w:rsidRPr="00ED229E"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částka k</w:t>
      </w:r>
      <w:r w:rsidR="00DD1938">
        <w:rPr>
          <w:rFonts w:ascii="Calibri" w:hAnsi="Calibri"/>
          <w:szCs w:val="22"/>
        </w:rPr>
        <w:t> </w:t>
      </w:r>
      <w:r>
        <w:rPr>
          <w:rFonts w:ascii="Calibri" w:hAnsi="Calibri"/>
          <w:szCs w:val="22"/>
        </w:rPr>
        <w:t>úhradě</w:t>
      </w:r>
      <w:r w:rsidR="00DD1938">
        <w:rPr>
          <w:rFonts w:ascii="Calibri" w:hAnsi="Calibri"/>
          <w:szCs w:val="22"/>
        </w:rPr>
        <w:t xml:space="preserve"> bez DPH</w:t>
      </w:r>
      <w:r w:rsidR="00436ED4">
        <w:rPr>
          <w:rFonts w:ascii="Calibri" w:hAnsi="Calibri"/>
          <w:szCs w:val="22"/>
        </w:rPr>
        <w:t xml:space="preserve"> </w:t>
      </w:r>
      <w:r w:rsidR="00436ED4" w:rsidRPr="00436ED4">
        <w:rPr>
          <w:rFonts w:ascii="Calibri" w:hAnsi="Calibri"/>
          <w:szCs w:val="22"/>
        </w:rPr>
        <w:t>vypočítan</w:t>
      </w:r>
      <w:r w:rsidR="00436ED4">
        <w:rPr>
          <w:rFonts w:ascii="Calibri" w:hAnsi="Calibri"/>
          <w:szCs w:val="22"/>
        </w:rPr>
        <w:t>á</w:t>
      </w:r>
      <w:r w:rsidR="00436ED4" w:rsidRPr="00436ED4">
        <w:rPr>
          <w:rFonts w:ascii="Calibri" w:hAnsi="Calibri"/>
          <w:szCs w:val="22"/>
        </w:rPr>
        <w:t xml:space="preserve"> na dvě desetinná místa (na haléře) bez provedeného zaokrouhlení zvyšující</w:t>
      </w:r>
      <w:r w:rsidR="00E40EF4">
        <w:rPr>
          <w:rFonts w:ascii="Calibri" w:hAnsi="Calibri"/>
          <w:szCs w:val="22"/>
        </w:rPr>
        <w:t>ho</w:t>
      </w:r>
      <w:r w:rsidR="00436ED4" w:rsidRPr="00436ED4">
        <w:rPr>
          <w:rFonts w:ascii="Calibri" w:hAnsi="Calibri"/>
          <w:szCs w:val="22"/>
        </w:rPr>
        <w:t xml:space="preserve"> výslednou </w:t>
      </w:r>
      <w:r w:rsidR="00436ED4" w:rsidRPr="00ED229E">
        <w:rPr>
          <w:rFonts w:ascii="Calibri" w:hAnsi="Calibri"/>
          <w:szCs w:val="22"/>
        </w:rPr>
        <w:t>částku</w:t>
      </w:r>
      <w:r w:rsidR="001D2542" w:rsidRPr="00ED229E">
        <w:rPr>
          <w:rFonts w:ascii="Calibri" w:hAnsi="Calibri"/>
          <w:szCs w:val="22"/>
        </w:rPr>
        <w:t>,</w:t>
      </w:r>
    </w:p>
    <w:p w14:paraId="3AC51799" w14:textId="54FF67A8" w:rsidR="00E94F13" w:rsidRPr="00ED229E" w:rsidRDefault="00E94F13" w:rsidP="006B3486">
      <w:pPr>
        <w:pStyle w:val="Odstavecseseznamem"/>
        <w:widowControl w:val="0"/>
        <w:numPr>
          <w:ilvl w:val="0"/>
          <w:numId w:val="31"/>
        </w:numPr>
        <w:suppressAutoHyphens/>
        <w:spacing w:before="120" w:after="120"/>
        <w:ind w:left="782" w:hanging="357"/>
        <w:rPr>
          <w:rFonts w:ascii="Calibri" w:hAnsi="Calibri"/>
          <w:szCs w:val="22"/>
        </w:rPr>
      </w:pPr>
      <w:r w:rsidRPr="00ED229E">
        <w:rPr>
          <w:rFonts w:ascii="Calibri" w:hAnsi="Calibri" w:cs="Calibri"/>
        </w:rPr>
        <w:t xml:space="preserve">sazba </w:t>
      </w:r>
      <w:r w:rsidR="008D3C5F" w:rsidRPr="00ED229E">
        <w:rPr>
          <w:rFonts w:ascii="Calibri" w:hAnsi="Calibri" w:cs="Calibri"/>
        </w:rPr>
        <w:t xml:space="preserve">DPH </w:t>
      </w:r>
      <w:r w:rsidRPr="00ED229E">
        <w:rPr>
          <w:rFonts w:ascii="Calibri" w:hAnsi="Calibri" w:cs="Calibri"/>
        </w:rPr>
        <w:t>a výše DPH</w:t>
      </w:r>
      <w:r w:rsidR="008D3C5F" w:rsidRPr="00ED229E">
        <w:rPr>
          <w:rFonts w:ascii="Calibri" w:hAnsi="Calibri" w:cs="Calibri"/>
        </w:rPr>
        <w:t xml:space="preserve"> vypočítaná na dvě desetinná místa (na haléře) bez provedeného zaokrouhlení zvyšující</w:t>
      </w:r>
      <w:r w:rsidR="00E40EF4">
        <w:rPr>
          <w:rFonts w:ascii="Calibri" w:hAnsi="Calibri" w:cs="Calibri"/>
        </w:rPr>
        <w:t>ho</w:t>
      </w:r>
      <w:r w:rsidR="008D3C5F" w:rsidRPr="00ED229E">
        <w:rPr>
          <w:rFonts w:ascii="Calibri" w:hAnsi="Calibri" w:cs="Calibri"/>
        </w:rPr>
        <w:t xml:space="preserve"> výslednou částku</w:t>
      </w:r>
      <w:r w:rsidR="001D2542" w:rsidRPr="00ED229E">
        <w:rPr>
          <w:rFonts w:ascii="Calibri" w:hAnsi="Calibri" w:cs="Calibri"/>
        </w:rPr>
        <w:t>,</w:t>
      </w:r>
    </w:p>
    <w:p w14:paraId="02810FE3" w14:textId="41DFA4E6" w:rsidR="00297C02" w:rsidRPr="00ED229E" w:rsidRDefault="00BA5363" w:rsidP="006B3486">
      <w:pPr>
        <w:pStyle w:val="Odstavecseseznamem"/>
        <w:widowControl w:val="0"/>
        <w:numPr>
          <w:ilvl w:val="0"/>
          <w:numId w:val="31"/>
        </w:numPr>
        <w:suppressAutoHyphens/>
        <w:spacing w:before="120" w:after="120"/>
        <w:ind w:left="782" w:hanging="357"/>
        <w:rPr>
          <w:rFonts w:ascii="Calibri" w:hAnsi="Calibri"/>
          <w:szCs w:val="22"/>
        </w:rPr>
      </w:pPr>
      <w:r w:rsidRPr="00ED229E">
        <w:rPr>
          <w:rFonts w:ascii="Calibri" w:hAnsi="Calibri" w:cs="Calibri"/>
        </w:rPr>
        <w:t>částka k úhradě včetně DPH</w:t>
      </w:r>
      <w:r w:rsidR="00FC220F" w:rsidRPr="00ED229E">
        <w:rPr>
          <w:rFonts w:ascii="Calibri" w:hAnsi="Calibri" w:cs="Calibri"/>
        </w:rPr>
        <w:t xml:space="preserve"> vypočítaná na dvě desetinná místa (na haléře) bez provedeného zaokrouhlení zvyšující</w:t>
      </w:r>
      <w:r w:rsidR="00E40EF4">
        <w:rPr>
          <w:rFonts w:ascii="Calibri" w:hAnsi="Calibri" w:cs="Calibri"/>
        </w:rPr>
        <w:t>ho</w:t>
      </w:r>
      <w:r w:rsidR="00FC220F" w:rsidRPr="00ED229E">
        <w:rPr>
          <w:rFonts w:ascii="Calibri" w:hAnsi="Calibri" w:cs="Calibri"/>
        </w:rPr>
        <w:t xml:space="preserve"> výslednou částku</w:t>
      </w:r>
      <w:r w:rsidR="001D2542" w:rsidRPr="00ED229E">
        <w:rPr>
          <w:rFonts w:ascii="Calibri" w:hAnsi="Calibri" w:cs="Calibri"/>
        </w:rPr>
        <w:t>,</w:t>
      </w:r>
    </w:p>
    <w:p w14:paraId="52EDD69B" w14:textId="310BC5EB" w:rsidR="005B22AA" w:rsidRDefault="00297C02" w:rsidP="006B3486">
      <w:pPr>
        <w:pStyle w:val="Odstavecseseznamem"/>
        <w:widowControl w:val="0"/>
        <w:numPr>
          <w:ilvl w:val="0"/>
          <w:numId w:val="31"/>
        </w:numPr>
        <w:suppressAutoHyphens/>
        <w:spacing w:before="120" w:after="120"/>
        <w:ind w:left="782" w:hanging="357"/>
        <w:rPr>
          <w:rFonts w:ascii="Calibri" w:hAnsi="Calibri"/>
          <w:szCs w:val="22"/>
        </w:rPr>
      </w:pPr>
      <w:r w:rsidRPr="00297C02">
        <w:rPr>
          <w:rFonts w:ascii="Calibri" w:hAnsi="Calibri"/>
          <w:szCs w:val="22"/>
        </w:rPr>
        <w:t>podpis odpovědné osoby</w:t>
      </w:r>
      <w:r>
        <w:rPr>
          <w:rFonts w:ascii="Calibri" w:hAnsi="Calibri"/>
          <w:szCs w:val="22"/>
        </w:rPr>
        <w:t xml:space="preserve"> zhotovitele</w:t>
      </w:r>
      <w:r w:rsidR="006231D7">
        <w:rPr>
          <w:rFonts w:ascii="Calibri" w:hAnsi="Calibri"/>
          <w:szCs w:val="22"/>
        </w:rPr>
        <w:t>,</w:t>
      </w:r>
    </w:p>
    <w:p w14:paraId="36EDE08A" w14:textId="13A2CD1E" w:rsidR="00680CE1" w:rsidRPr="00A01D07" w:rsidRDefault="006231D7" w:rsidP="00A01D07">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cs="Calibri"/>
          <w:szCs w:val="22"/>
        </w:rPr>
        <w:t xml:space="preserve">příloha – </w:t>
      </w:r>
      <w:r w:rsidRPr="00C47284">
        <w:rPr>
          <w:rFonts w:ascii="Calibri" w:hAnsi="Calibri"/>
          <w:szCs w:val="22"/>
          <w:u w:val="single"/>
        </w:rPr>
        <w:t>příslušný předávací protokol podepsaný objednatelem, resp. jím pověřenou osobou</w:t>
      </w:r>
      <w:r w:rsidR="00BF75CF" w:rsidRPr="00A01D07">
        <w:rPr>
          <w:rFonts w:ascii="Calibri" w:hAnsi="Calibri"/>
          <w:szCs w:val="22"/>
          <w:u w:val="single"/>
        </w:rPr>
        <w:t>.</w:t>
      </w:r>
    </w:p>
    <w:p w14:paraId="72954B4E" w14:textId="0AF5BB39" w:rsidR="005B22AA" w:rsidRPr="00D67236" w:rsidRDefault="005B22AA" w:rsidP="00D67236">
      <w:pPr>
        <w:widowControl w:val="0"/>
        <w:numPr>
          <w:ilvl w:val="1"/>
          <w:numId w:val="1"/>
        </w:numPr>
        <w:tabs>
          <w:tab w:val="clear" w:pos="0"/>
        </w:tabs>
        <w:suppressAutoHyphens/>
        <w:spacing w:before="120" w:after="120"/>
        <w:ind w:left="357" w:hanging="357"/>
        <w:rPr>
          <w:rFonts w:ascii="Calibri" w:hAnsi="Calibri"/>
          <w:szCs w:val="22"/>
          <w:u w:val="single"/>
        </w:rPr>
      </w:pPr>
      <w:r w:rsidRPr="006C1ACC">
        <w:rPr>
          <w:rFonts w:ascii="Calibri" w:hAnsi="Calibri"/>
          <w:szCs w:val="22"/>
        </w:rPr>
        <w:t>Lhůta splatnosti jednotlivých faktur je 30 kalendářních dnů ode dne jejich doručení objednateli.</w:t>
      </w:r>
      <w:r w:rsidR="00241C45">
        <w:rPr>
          <w:rFonts w:ascii="Calibri" w:hAnsi="Calibri"/>
          <w:szCs w:val="22"/>
        </w:rPr>
        <w:t xml:space="preserve"> </w:t>
      </w:r>
      <w:r w:rsidR="00D67236" w:rsidRPr="00051BF5">
        <w:rPr>
          <w:u w:val="single"/>
        </w:rPr>
        <w:t xml:space="preserve">Fakturu spolu s přílohou zhotovitel doručí objednateli v elektronické formě do datové schránky (ID: </w:t>
      </w:r>
      <w:r w:rsidR="00D67236" w:rsidRPr="00051BF5">
        <w:rPr>
          <w:b/>
          <w:u w:val="single"/>
        </w:rPr>
        <w:t>x2pbqzq</w:t>
      </w:r>
      <w:r w:rsidR="00D67236" w:rsidRPr="00051BF5">
        <w:rPr>
          <w:u w:val="single"/>
        </w:rPr>
        <w:t xml:space="preserve">) nebo e-mailem na adresu </w:t>
      </w:r>
      <w:hyperlink w:history="1">
        <w:r w:rsidR="00415BBC" w:rsidRPr="007B417F">
          <w:rPr>
            <w:rStyle w:val="Hypertextovodkaz"/>
            <w:b/>
          </w:rPr>
          <w:t>posta@kr-jihomoravsky.cz</w:t>
        </w:r>
      </w:hyperlink>
      <w:r w:rsidR="00D67236" w:rsidRPr="00051BF5">
        <w:rPr>
          <w:u w:val="single"/>
        </w:rPr>
        <w:t>.</w:t>
      </w:r>
      <w:r w:rsidR="00314178">
        <w:t xml:space="preserve"> </w:t>
      </w:r>
      <w:r w:rsidR="00CB61F9" w:rsidRPr="00D1090A">
        <w:rPr>
          <w:rFonts w:cstheme="minorHAnsi"/>
          <w:color w:val="000000"/>
        </w:rPr>
        <w:t xml:space="preserve">Objednatel uhradí řádně předloženou fakturu </w:t>
      </w:r>
      <w:r w:rsidR="008C5323">
        <w:rPr>
          <w:rFonts w:cstheme="minorHAnsi"/>
          <w:color w:val="000000"/>
        </w:rPr>
        <w:t>bankovním</w:t>
      </w:r>
      <w:r w:rsidR="00CB61F9" w:rsidRPr="00D1090A">
        <w:rPr>
          <w:rFonts w:cstheme="minorHAnsi"/>
          <w:color w:val="000000"/>
        </w:rPr>
        <w:t xml:space="preserve"> převodem</w:t>
      </w:r>
      <w:r w:rsidR="008C5323">
        <w:rPr>
          <w:rFonts w:cstheme="minorHAnsi"/>
          <w:color w:val="000000"/>
        </w:rPr>
        <w:t xml:space="preserve"> v české měně</w:t>
      </w:r>
      <w:r w:rsidR="00CB61F9" w:rsidRPr="00D1090A">
        <w:rPr>
          <w:rFonts w:cstheme="minorHAnsi"/>
          <w:color w:val="000000"/>
        </w:rPr>
        <w:t xml:space="preserve"> na účet zhotovitele uvedený </w:t>
      </w:r>
      <w:r w:rsidR="008A01D4">
        <w:rPr>
          <w:rFonts w:cstheme="minorHAnsi"/>
          <w:color w:val="000000"/>
        </w:rPr>
        <w:t xml:space="preserve">na </w:t>
      </w:r>
      <w:r w:rsidR="00CD0193">
        <w:rPr>
          <w:rFonts w:cstheme="minorHAnsi"/>
          <w:color w:val="000000"/>
        </w:rPr>
        <w:t>faktuře</w:t>
      </w:r>
      <w:r w:rsidR="00CB61F9" w:rsidRPr="00D1090A">
        <w:rPr>
          <w:rFonts w:cstheme="minorHAnsi"/>
          <w:color w:val="000000"/>
        </w:rPr>
        <w:t>.</w:t>
      </w:r>
      <w:r w:rsidR="00CB61F9" w:rsidRPr="00D1090A">
        <w:rPr>
          <w:rFonts w:cs="Calibri"/>
          <w:color w:val="00000A"/>
          <w:kern w:val="1"/>
          <w:lang w:eastAsia="ar-SA"/>
        </w:rPr>
        <w:t xml:space="preserve"> </w:t>
      </w:r>
      <w:r w:rsidRPr="00D67236">
        <w:rPr>
          <w:rFonts w:ascii="Calibri" w:hAnsi="Calibri"/>
          <w:szCs w:val="22"/>
        </w:rPr>
        <w:t>Za okamžik úhrady faktury se považuje den, kdy byla předmětná částka odepsána z účtu objednatele.</w:t>
      </w:r>
    </w:p>
    <w:p w14:paraId="6476E93E" w14:textId="13F91330" w:rsidR="005B22AA" w:rsidRPr="002C2762" w:rsidRDefault="005B22AA" w:rsidP="00B52806">
      <w:pPr>
        <w:pStyle w:val="Smlouva-slo"/>
        <w:numPr>
          <w:ilvl w:val="1"/>
          <w:numId w:val="1"/>
        </w:numPr>
        <w:tabs>
          <w:tab w:val="clear" w:pos="0"/>
        </w:tabs>
        <w:spacing w:after="120" w:line="240" w:lineRule="auto"/>
        <w:ind w:left="357" w:hanging="357"/>
        <w:rPr>
          <w:rFonts w:ascii="Calibri" w:hAnsi="Calibri"/>
          <w:sz w:val="22"/>
          <w:szCs w:val="22"/>
        </w:rPr>
      </w:pPr>
      <w:r w:rsidRPr="006C1ACC">
        <w:rPr>
          <w:rFonts w:ascii="Calibri" w:hAnsi="Calibri"/>
          <w:sz w:val="22"/>
          <w:szCs w:val="22"/>
        </w:rPr>
        <w:t>V</w:t>
      </w:r>
      <w:r w:rsidR="00BA46A2">
        <w:rPr>
          <w:rFonts w:ascii="Calibri" w:hAnsi="Calibri"/>
          <w:sz w:val="22"/>
          <w:szCs w:val="22"/>
        </w:rPr>
        <w:t> </w:t>
      </w:r>
      <w:r w:rsidRPr="006C1ACC">
        <w:rPr>
          <w:rFonts w:ascii="Calibri" w:hAnsi="Calibri"/>
          <w:sz w:val="22"/>
          <w:szCs w:val="22"/>
        </w:rPr>
        <w:t xml:space="preserve">případě předložení vadné faktury, tj. faktury, která neobsahuje požadované </w:t>
      </w:r>
      <w:r w:rsidR="00F863B2">
        <w:rPr>
          <w:rFonts w:ascii="Calibri" w:hAnsi="Calibri"/>
          <w:sz w:val="22"/>
          <w:szCs w:val="22"/>
        </w:rPr>
        <w:t>náležitosti</w:t>
      </w:r>
      <w:r w:rsidRPr="006C1ACC">
        <w:rPr>
          <w:rFonts w:ascii="Calibri" w:hAnsi="Calibri"/>
          <w:sz w:val="22"/>
          <w:szCs w:val="22"/>
        </w:rPr>
        <w:t xml:space="preserve"> nebo obsahuje nesprávné údaje, není objednatel povinen takovou fakturu hradit. Objednatel je oprávněn vadnou fakturu před uplynutím lhůty splatnosti vrátit zhotoviteli k provedení opravy.</w:t>
      </w:r>
      <w:r>
        <w:rPr>
          <w:rFonts w:ascii="Calibri" w:hAnsi="Calibri"/>
          <w:sz w:val="22"/>
          <w:szCs w:val="22"/>
        </w:rPr>
        <w:t xml:space="preserve"> </w:t>
      </w:r>
      <w:r w:rsidRPr="002C2762">
        <w:rPr>
          <w:rFonts w:ascii="Calibri" w:hAnsi="Calibri"/>
          <w:sz w:val="22"/>
          <w:szCs w:val="22"/>
        </w:rPr>
        <w:t xml:space="preserve">Ve vrácené faktuře objednatel vyznačí důvod vrácení. </w:t>
      </w:r>
      <w:r w:rsidR="0073392D" w:rsidRPr="004E7DD9">
        <w:rPr>
          <w:rFonts w:ascii="Calibri" w:hAnsi="Calibri"/>
          <w:sz w:val="22"/>
          <w:szCs w:val="22"/>
        </w:rPr>
        <w:t xml:space="preserve">Oprávněným vrácením daňového dokladu </w:t>
      </w:r>
      <w:r w:rsidR="0027675E">
        <w:rPr>
          <w:rFonts w:ascii="Calibri" w:hAnsi="Calibri"/>
          <w:sz w:val="22"/>
          <w:szCs w:val="22"/>
        </w:rPr>
        <w:t>(</w:t>
      </w:r>
      <w:r w:rsidR="0073392D" w:rsidRPr="004E7DD9">
        <w:rPr>
          <w:rFonts w:ascii="Calibri" w:hAnsi="Calibri"/>
          <w:sz w:val="22"/>
          <w:szCs w:val="22"/>
        </w:rPr>
        <w:t>faktury</w:t>
      </w:r>
      <w:r w:rsidR="0027675E">
        <w:rPr>
          <w:rFonts w:ascii="Calibri" w:hAnsi="Calibri"/>
          <w:sz w:val="22"/>
          <w:szCs w:val="22"/>
        </w:rPr>
        <w:t>)</w:t>
      </w:r>
      <w:r w:rsidR="0073392D" w:rsidRPr="004E7DD9">
        <w:rPr>
          <w:rFonts w:ascii="Calibri" w:hAnsi="Calibri"/>
          <w:sz w:val="22"/>
          <w:szCs w:val="22"/>
        </w:rPr>
        <w:t xml:space="preserve"> přestává běžet původní lhůta splatnosti.</w:t>
      </w:r>
      <w:r w:rsidR="0073392D">
        <w:rPr>
          <w:rFonts w:ascii="Calibri" w:hAnsi="Calibri"/>
          <w:sz w:val="22"/>
          <w:szCs w:val="22"/>
        </w:rPr>
        <w:t xml:space="preserve"> </w:t>
      </w:r>
      <w:r w:rsidRPr="002C2762">
        <w:rPr>
          <w:rFonts w:ascii="Calibri" w:hAnsi="Calibri"/>
          <w:sz w:val="22"/>
          <w:szCs w:val="22"/>
        </w:rPr>
        <w:t>Zhotovitel provede opravu v</w:t>
      </w:r>
      <w:r>
        <w:rPr>
          <w:rFonts w:ascii="Calibri" w:hAnsi="Calibri"/>
          <w:sz w:val="22"/>
          <w:szCs w:val="22"/>
        </w:rPr>
        <w:t>ystavením nové faktury. Nová 30</w:t>
      </w:r>
      <w:r w:rsidRPr="002C2762">
        <w:rPr>
          <w:rFonts w:ascii="Calibri" w:hAnsi="Calibri"/>
          <w:sz w:val="22"/>
          <w:szCs w:val="22"/>
        </w:rPr>
        <w:t>denní lhůta splatnosti faktury začne běžet ode dne doručení nově vyhotovené faktury objednateli.</w:t>
      </w:r>
      <w:r w:rsidR="00111A54">
        <w:rPr>
          <w:rFonts w:ascii="Calibri" w:hAnsi="Calibri"/>
          <w:sz w:val="22"/>
          <w:szCs w:val="22"/>
        </w:rPr>
        <w:t xml:space="preserve"> </w:t>
      </w:r>
      <w:r w:rsidR="00111A54" w:rsidRPr="004E7DD9">
        <w:rPr>
          <w:rFonts w:ascii="Calibri" w:hAnsi="Calibri"/>
          <w:sz w:val="22"/>
          <w:szCs w:val="22"/>
        </w:rPr>
        <w:t xml:space="preserve">V případě vrácení faktury v souladu s oprávněním objednatele podle tohoto </w:t>
      </w:r>
      <w:r w:rsidR="00111A54" w:rsidRPr="004E7DD9">
        <w:rPr>
          <w:rFonts w:ascii="Calibri" w:hAnsi="Calibri"/>
          <w:sz w:val="22"/>
          <w:szCs w:val="22"/>
        </w:rPr>
        <w:lastRenderedPageBreak/>
        <w:t>odstavce není objednatel v</w:t>
      </w:r>
      <w:r w:rsidR="00483F72">
        <w:rPr>
          <w:rFonts w:ascii="Calibri" w:hAnsi="Calibri"/>
          <w:sz w:val="22"/>
          <w:szCs w:val="22"/>
        </w:rPr>
        <w:t> </w:t>
      </w:r>
      <w:r w:rsidR="00111A54" w:rsidRPr="004E7DD9">
        <w:rPr>
          <w:rFonts w:ascii="Calibri" w:hAnsi="Calibri"/>
          <w:sz w:val="22"/>
          <w:szCs w:val="22"/>
        </w:rPr>
        <w:t>prodlení</w:t>
      </w:r>
      <w:r w:rsidR="00483F72">
        <w:rPr>
          <w:rFonts w:ascii="Calibri" w:hAnsi="Calibri"/>
          <w:sz w:val="22"/>
          <w:szCs w:val="22"/>
        </w:rPr>
        <w:t xml:space="preserve"> s</w:t>
      </w:r>
      <w:r w:rsidR="00775EB4">
        <w:rPr>
          <w:rFonts w:ascii="Calibri" w:hAnsi="Calibri"/>
          <w:sz w:val="22"/>
          <w:szCs w:val="22"/>
        </w:rPr>
        <w:t> </w:t>
      </w:r>
      <w:r w:rsidR="00483F72">
        <w:rPr>
          <w:rFonts w:ascii="Calibri" w:hAnsi="Calibri"/>
          <w:sz w:val="22"/>
          <w:szCs w:val="22"/>
        </w:rPr>
        <w:t>úhradou</w:t>
      </w:r>
      <w:r w:rsidR="00111A54" w:rsidRPr="004E7DD9">
        <w:rPr>
          <w:rFonts w:ascii="Calibri" w:hAnsi="Calibri"/>
          <w:sz w:val="22"/>
          <w:szCs w:val="22"/>
        </w:rPr>
        <w:t>.</w:t>
      </w:r>
    </w:p>
    <w:p w14:paraId="40DEDDBE" w14:textId="77777777" w:rsidR="005B22AA" w:rsidRPr="006C1ACC" w:rsidRDefault="005B22AA" w:rsidP="00B52806">
      <w:pPr>
        <w:pStyle w:val="Smlouva-slo"/>
        <w:numPr>
          <w:ilvl w:val="1"/>
          <w:numId w:val="1"/>
        </w:numPr>
        <w:tabs>
          <w:tab w:val="clear" w:pos="0"/>
        </w:tabs>
        <w:spacing w:after="120" w:line="240" w:lineRule="auto"/>
        <w:ind w:left="357" w:hanging="357"/>
        <w:rPr>
          <w:rFonts w:ascii="Calibri" w:hAnsi="Calibri"/>
          <w:sz w:val="22"/>
          <w:szCs w:val="22"/>
        </w:rPr>
      </w:pPr>
      <w:r>
        <w:rPr>
          <w:rFonts w:ascii="Calibri" w:hAnsi="Calibri" w:cs="Calibri"/>
          <w:iCs/>
          <w:sz w:val="22"/>
          <w:szCs w:val="22"/>
        </w:rPr>
        <w:t>Zhotovitel</w:t>
      </w:r>
      <w:r w:rsidRPr="00FA474D">
        <w:rPr>
          <w:rFonts w:ascii="Calibri" w:hAnsi="Calibri" w:cs="Calibri"/>
          <w:iCs/>
          <w:sz w:val="22"/>
          <w:szCs w:val="22"/>
        </w:rPr>
        <w:t xml:space="preserve"> prohlašuje, že</w:t>
      </w:r>
    </w:p>
    <w:p w14:paraId="40EDA348" w14:textId="184FB900" w:rsidR="005B22AA" w:rsidRPr="00FA474D" w:rsidRDefault="005B22AA" w:rsidP="006B3486">
      <w:pPr>
        <w:numPr>
          <w:ilvl w:val="0"/>
          <w:numId w:val="32"/>
        </w:numPr>
        <w:spacing w:before="120" w:after="120"/>
        <w:ind w:left="782" w:hanging="357"/>
        <w:contextualSpacing/>
        <w:rPr>
          <w:rFonts w:ascii="Calibri" w:hAnsi="Calibri" w:cs="Calibri"/>
          <w:iCs/>
          <w:szCs w:val="22"/>
        </w:rPr>
      </w:pPr>
      <w:r w:rsidRPr="00FA474D">
        <w:rPr>
          <w:rFonts w:ascii="Calibri" w:hAnsi="Calibri" w:cs="Calibri"/>
          <w:iCs/>
          <w:szCs w:val="22"/>
        </w:rPr>
        <w:t xml:space="preserve">nemá v úmyslu nezaplatit </w:t>
      </w:r>
      <w:r w:rsidR="002E4CB2">
        <w:rPr>
          <w:rFonts w:ascii="Calibri" w:hAnsi="Calibri" w:cs="Calibri"/>
          <w:iCs/>
          <w:szCs w:val="22"/>
        </w:rPr>
        <w:t>DPH</w:t>
      </w:r>
      <w:r w:rsidRPr="00FA474D">
        <w:rPr>
          <w:rFonts w:ascii="Calibri" w:hAnsi="Calibri" w:cs="Calibri"/>
          <w:iCs/>
          <w:szCs w:val="22"/>
        </w:rPr>
        <w:t xml:space="preserve"> u zdanitelného plnění podle této smlouvy,</w:t>
      </w:r>
    </w:p>
    <w:p w14:paraId="779DD227" w14:textId="4578E0FC" w:rsidR="005B22AA" w:rsidRDefault="005B22AA" w:rsidP="006B3486">
      <w:pPr>
        <w:numPr>
          <w:ilvl w:val="0"/>
          <w:numId w:val="32"/>
        </w:numPr>
        <w:spacing w:before="120" w:after="120"/>
        <w:ind w:left="782" w:hanging="357"/>
        <w:contextualSpacing/>
        <w:rPr>
          <w:rFonts w:ascii="Calibri" w:hAnsi="Calibri" w:cs="Calibri"/>
          <w:iCs/>
          <w:szCs w:val="22"/>
        </w:rPr>
      </w:pPr>
      <w:r w:rsidRPr="00FA474D">
        <w:rPr>
          <w:rFonts w:ascii="Calibri" w:hAnsi="Calibri" w:cs="Calibri"/>
          <w:iCs/>
          <w:szCs w:val="22"/>
        </w:rPr>
        <w:t xml:space="preserve">nejsou mu známy skutečnosti nasvědčující tomu, že se dostane do postavení, kdy nemůže </w:t>
      </w:r>
      <w:r w:rsidR="00E176F0">
        <w:rPr>
          <w:rFonts w:ascii="Calibri" w:hAnsi="Calibri" w:cs="Calibri"/>
          <w:iCs/>
          <w:szCs w:val="22"/>
        </w:rPr>
        <w:t>DPH</w:t>
      </w:r>
      <w:r w:rsidR="00E176F0" w:rsidRPr="00FA474D">
        <w:rPr>
          <w:rFonts w:ascii="Calibri" w:hAnsi="Calibri" w:cs="Calibri"/>
          <w:iCs/>
          <w:szCs w:val="22"/>
        </w:rPr>
        <w:t xml:space="preserve"> </w:t>
      </w:r>
      <w:r w:rsidRPr="00FA474D">
        <w:rPr>
          <w:rFonts w:ascii="Calibri" w:hAnsi="Calibri" w:cs="Calibri"/>
          <w:iCs/>
          <w:szCs w:val="22"/>
        </w:rPr>
        <w:t>zaplatit a ani se ke dni podpisu této smlouvy v takovém postavení nenachází,</w:t>
      </w:r>
    </w:p>
    <w:p w14:paraId="563FF2FD" w14:textId="495BEEED" w:rsidR="005B22AA" w:rsidRDefault="005B22AA" w:rsidP="006B3486">
      <w:pPr>
        <w:numPr>
          <w:ilvl w:val="0"/>
          <w:numId w:val="32"/>
        </w:numPr>
        <w:spacing w:before="120" w:after="120"/>
        <w:ind w:left="782" w:hanging="357"/>
        <w:contextualSpacing/>
        <w:rPr>
          <w:rFonts w:ascii="Calibri" w:hAnsi="Calibri" w:cs="Calibri"/>
          <w:iCs/>
          <w:szCs w:val="22"/>
        </w:rPr>
      </w:pPr>
      <w:r w:rsidRPr="00FA474D">
        <w:rPr>
          <w:rFonts w:ascii="Calibri" w:hAnsi="Calibri" w:cs="Calibri"/>
          <w:iCs/>
          <w:szCs w:val="22"/>
        </w:rPr>
        <w:t xml:space="preserve">nezkrátí </w:t>
      </w:r>
      <w:r w:rsidR="00E176F0">
        <w:rPr>
          <w:rFonts w:ascii="Calibri" w:hAnsi="Calibri" w:cs="Calibri"/>
          <w:iCs/>
          <w:szCs w:val="22"/>
        </w:rPr>
        <w:t>DPH</w:t>
      </w:r>
      <w:r w:rsidRPr="00FA474D">
        <w:rPr>
          <w:rFonts w:ascii="Calibri" w:hAnsi="Calibri" w:cs="Calibri"/>
          <w:iCs/>
          <w:szCs w:val="22"/>
        </w:rPr>
        <w:t xml:space="preserve"> nebo nevyláká daňovou výhodu.</w:t>
      </w:r>
    </w:p>
    <w:p w14:paraId="5E6F50BE" w14:textId="61115150" w:rsidR="001138F9" w:rsidRPr="001138F9" w:rsidRDefault="001138F9" w:rsidP="001138F9">
      <w:pPr>
        <w:pStyle w:val="Smlouva-slo"/>
        <w:numPr>
          <w:ilvl w:val="1"/>
          <w:numId w:val="1"/>
        </w:numPr>
        <w:tabs>
          <w:tab w:val="clear" w:pos="0"/>
        </w:tabs>
        <w:spacing w:after="120" w:line="240" w:lineRule="auto"/>
        <w:ind w:left="357" w:hanging="357"/>
        <w:rPr>
          <w:rFonts w:asciiTheme="minorHAnsi" w:hAnsiTheme="minorHAnsi" w:cstheme="minorHAnsi"/>
          <w:color w:val="000000"/>
          <w:sz w:val="22"/>
          <w:szCs w:val="22"/>
        </w:rPr>
      </w:pPr>
      <w:r w:rsidRPr="001138F9">
        <w:rPr>
          <w:rFonts w:asciiTheme="minorHAnsi" w:hAnsiTheme="minorHAnsi" w:cstheme="minorHAnsi"/>
          <w:sz w:val="22"/>
          <w:szCs w:val="22"/>
        </w:rPr>
        <w:t xml:space="preserve">Smluvní strany se dohodly, že stane-li se zhotovitel nespolehlivým plátcem ve smyslu § 106a ZDPH nebo pokud číslo účtu zhotovitele uvedené </w:t>
      </w:r>
      <w:r w:rsidR="00930E9C">
        <w:rPr>
          <w:rFonts w:asciiTheme="minorHAnsi" w:hAnsiTheme="minorHAnsi" w:cstheme="minorHAnsi"/>
          <w:sz w:val="22"/>
          <w:szCs w:val="22"/>
        </w:rPr>
        <w:t>na faktuře</w:t>
      </w:r>
      <w:r w:rsidRPr="001138F9">
        <w:rPr>
          <w:rFonts w:asciiTheme="minorHAnsi" w:hAnsiTheme="minorHAnsi" w:cstheme="minorHAnsi"/>
          <w:sz w:val="22"/>
          <w:szCs w:val="22"/>
        </w:rPr>
        <w:t xml:space="preserve"> nebude zveřejněno způsobem umožňujícím dálkový přístup ve smyslu § 96 ZDPH nebo se jedná o účet vedený v</w:t>
      </w:r>
      <w:r w:rsidR="00775EB4">
        <w:rPr>
          <w:rFonts w:asciiTheme="minorHAnsi" w:hAnsiTheme="minorHAnsi" w:cstheme="minorHAnsi"/>
          <w:sz w:val="22"/>
          <w:szCs w:val="22"/>
        </w:rPr>
        <w:t> </w:t>
      </w:r>
      <w:r w:rsidRPr="001138F9">
        <w:rPr>
          <w:rFonts w:asciiTheme="minorHAnsi" w:hAnsiTheme="minorHAnsi" w:cstheme="minorHAnsi"/>
          <w:sz w:val="22"/>
          <w:szCs w:val="22"/>
        </w:rPr>
        <w:t>zahraničí ve smyslu § 109 odst. 2 písm. b) ZDPH, je objednatel oprávněn část ceny plnění odpovídající DPH z</w:t>
      </w:r>
      <w:r w:rsidR="00775EB4">
        <w:rPr>
          <w:rFonts w:asciiTheme="minorHAnsi" w:hAnsiTheme="minorHAnsi" w:cstheme="minorHAnsi"/>
          <w:sz w:val="22"/>
          <w:szCs w:val="22"/>
        </w:rPr>
        <w:t> </w:t>
      </w:r>
      <w:r w:rsidRPr="001138F9">
        <w:rPr>
          <w:rFonts w:asciiTheme="minorHAnsi" w:hAnsiTheme="minorHAnsi" w:cstheme="minorHAnsi"/>
          <w:sz w:val="22"/>
          <w:szCs w:val="22"/>
        </w:rPr>
        <w:t>každé fakturované částky na základě této smlouvy zadržet a tuto přímo zaplatit (aniž k</w:t>
      </w:r>
      <w:r w:rsidR="004F56F4">
        <w:rPr>
          <w:rFonts w:asciiTheme="minorHAnsi" w:hAnsiTheme="minorHAnsi" w:cstheme="minorHAnsi"/>
          <w:sz w:val="22"/>
          <w:szCs w:val="22"/>
        </w:rPr>
        <w:t> </w:t>
      </w:r>
      <w:r w:rsidRPr="001138F9">
        <w:rPr>
          <w:rFonts w:asciiTheme="minorHAnsi" w:hAnsiTheme="minorHAnsi" w:cstheme="minorHAnsi"/>
          <w:sz w:val="22"/>
          <w:szCs w:val="22"/>
        </w:rPr>
        <w:t xml:space="preserve">tomu bude vyzván jako ručitel) na účet správce daně ve smyslu § 109a ZDPH. Stejný postup bude aplikován při naplnění podmínek ručení dle § 109 odst. 1 ZDPH, tedy kdy se objednatel dozví, že: </w:t>
      </w:r>
    </w:p>
    <w:p w14:paraId="6F796BB4" w14:textId="7069664A" w:rsidR="001138F9" w:rsidRPr="001138F9" w:rsidRDefault="00F54160" w:rsidP="006B3486">
      <w:pPr>
        <w:pStyle w:val="Zkladntext"/>
        <w:numPr>
          <w:ilvl w:val="0"/>
          <w:numId w:val="34"/>
        </w:numPr>
        <w:spacing w:after="0"/>
        <w:ind w:left="1417" w:hanging="425"/>
        <w:rPr>
          <w:rFonts w:cstheme="minorHAnsi"/>
          <w:szCs w:val="22"/>
        </w:rPr>
      </w:pPr>
      <w:r>
        <w:rPr>
          <w:rFonts w:cstheme="minorHAnsi"/>
          <w:szCs w:val="22"/>
        </w:rPr>
        <w:t>DPH</w:t>
      </w:r>
      <w:r w:rsidR="001138F9" w:rsidRPr="001138F9">
        <w:rPr>
          <w:rFonts w:cstheme="minorHAnsi"/>
          <w:szCs w:val="22"/>
        </w:rPr>
        <w:t xml:space="preserve"> uvedená na daňovém dokladu nebude úmyslně zaplacena,</w:t>
      </w:r>
    </w:p>
    <w:p w14:paraId="2025BAB3" w14:textId="34354423" w:rsidR="001138F9" w:rsidRPr="00F54160" w:rsidRDefault="001138F9" w:rsidP="006B3486">
      <w:pPr>
        <w:pStyle w:val="Zkladntext"/>
        <w:numPr>
          <w:ilvl w:val="0"/>
          <w:numId w:val="34"/>
        </w:numPr>
        <w:spacing w:after="0"/>
        <w:ind w:left="1417" w:hanging="425"/>
        <w:rPr>
          <w:rFonts w:cstheme="minorHAnsi"/>
          <w:szCs w:val="22"/>
        </w:rPr>
      </w:pPr>
      <w:r w:rsidRPr="00F54160">
        <w:rPr>
          <w:rFonts w:cstheme="minorHAnsi"/>
          <w:szCs w:val="22"/>
        </w:rPr>
        <w:t xml:space="preserve">plátce, který uskutečňuje toto zdanitelné plnění nebo obdrží úplatu na takové plnění, se úmyslně dostal nebo dostane do postavení, kdy nemůže </w:t>
      </w:r>
      <w:r w:rsidR="00C97B07">
        <w:rPr>
          <w:rFonts w:cstheme="minorHAnsi"/>
          <w:szCs w:val="22"/>
        </w:rPr>
        <w:t>DPH</w:t>
      </w:r>
      <w:r w:rsidRPr="00F54160">
        <w:rPr>
          <w:rFonts w:cstheme="minorHAnsi"/>
          <w:szCs w:val="22"/>
        </w:rPr>
        <w:t xml:space="preserve"> zaplatit, nebo</w:t>
      </w:r>
    </w:p>
    <w:p w14:paraId="6278247D" w14:textId="14C38DDD" w:rsidR="001138F9" w:rsidRPr="00C97B07" w:rsidRDefault="001138F9" w:rsidP="006B3486">
      <w:pPr>
        <w:pStyle w:val="Zkladntext"/>
        <w:numPr>
          <w:ilvl w:val="0"/>
          <w:numId w:val="34"/>
        </w:numPr>
        <w:spacing w:after="0"/>
        <w:ind w:left="1417" w:hanging="425"/>
        <w:rPr>
          <w:rFonts w:cstheme="minorHAnsi"/>
          <w:szCs w:val="22"/>
        </w:rPr>
      </w:pPr>
      <w:r w:rsidRPr="00C97B07">
        <w:rPr>
          <w:rFonts w:cstheme="minorHAnsi"/>
          <w:szCs w:val="22"/>
        </w:rPr>
        <w:t xml:space="preserve">dojde ke zkrácení </w:t>
      </w:r>
      <w:r w:rsidR="00C97B07">
        <w:rPr>
          <w:rFonts w:cstheme="minorHAnsi"/>
          <w:szCs w:val="22"/>
        </w:rPr>
        <w:t>DPH</w:t>
      </w:r>
      <w:r w:rsidRPr="00C97B07">
        <w:rPr>
          <w:rFonts w:cstheme="minorHAnsi"/>
          <w:szCs w:val="22"/>
        </w:rPr>
        <w:t xml:space="preserve"> nebo vylákání daňové výhody.</w:t>
      </w:r>
    </w:p>
    <w:p w14:paraId="607D4FEC" w14:textId="4603BF9E" w:rsidR="00146E10" w:rsidRDefault="001138F9" w:rsidP="00146E10">
      <w:pPr>
        <w:suppressAutoHyphens/>
        <w:spacing w:before="120" w:after="0"/>
        <w:ind w:left="340"/>
        <w:contextualSpacing/>
        <w:rPr>
          <w:rFonts w:cstheme="minorHAnsi"/>
          <w:color w:val="00000A"/>
          <w:kern w:val="1"/>
          <w:szCs w:val="22"/>
          <w:lang w:eastAsia="ar-SA"/>
        </w:rPr>
      </w:pPr>
      <w:r w:rsidRPr="00146E10">
        <w:rPr>
          <w:rFonts w:cstheme="minorHAnsi"/>
          <w:color w:val="00000A"/>
          <w:kern w:val="1"/>
          <w:szCs w:val="22"/>
          <w:lang w:eastAsia="ar-SA"/>
        </w:rPr>
        <w:t>Po provedení úhrady DPH příslušnému správci daně v</w:t>
      </w:r>
      <w:r w:rsidR="004F56F4">
        <w:rPr>
          <w:rFonts w:cstheme="minorHAnsi"/>
          <w:color w:val="00000A"/>
          <w:kern w:val="1"/>
          <w:szCs w:val="22"/>
          <w:lang w:eastAsia="ar-SA"/>
        </w:rPr>
        <w:t> </w:t>
      </w:r>
      <w:r w:rsidRPr="00146E10">
        <w:rPr>
          <w:rFonts w:cstheme="minorHAnsi"/>
          <w:color w:val="00000A"/>
          <w:kern w:val="1"/>
          <w:szCs w:val="22"/>
          <w:lang w:eastAsia="ar-SA"/>
        </w:rPr>
        <w:t>souladu s</w:t>
      </w:r>
      <w:r w:rsidR="004F56F4">
        <w:rPr>
          <w:rFonts w:cstheme="minorHAnsi"/>
          <w:color w:val="00000A"/>
          <w:kern w:val="1"/>
          <w:szCs w:val="22"/>
          <w:lang w:eastAsia="ar-SA"/>
        </w:rPr>
        <w:t> </w:t>
      </w:r>
      <w:r w:rsidRPr="00146E10">
        <w:rPr>
          <w:rFonts w:cstheme="minorHAnsi"/>
          <w:color w:val="00000A"/>
          <w:kern w:val="1"/>
          <w:szCs w:val="22"/>
          <w:lang w:eastAsia="ar-SA"/>
        </w:rPr>
        <w:t>tímto článkem smlouvy je úhrada zdanitelného plnění zhotoviteli bez příslušné DPH (tj. pouze základu daně) smluvními stranami považována za řádnou úhradu, resp. řádné splnění dluhu objednatele, dle této smlouvy (tj. základu daně i výše DPH), a zhotoviteli nevzniká žádný nárok na úhradu případných úroků z</w:t>
      </w:r>
      <w:r w:rsidR="005346AB">
        <w:rPr>
          <w:rFonts w:cstheme="minorHAnsi"/>
          <w:color w:val="00000A"/>
          <w:kern w:val="1"/>
          <w:szCs w:val="22"/>
          <w:lang w:eastAsia="ar-SA"/>
        </w:rPr>
        <w:t> </w:t>
      </w:r>
      <w:r w:rsidRPr="00146E10">
        <w:rPr>
          <w:rFonts w:cstheme="minorHAnsi"/>
          <w:color w:val="00000A"/>
          <w:kern w:val="1"/>
          <w:szCs w:val="22"/>
          <w:lang w:eastAsia="ar-SA"/>
        </w:rPr>
        <w:t>prodlení, penále, náhrady škody nebo jakýchkoli dalších sankcí vůči objednateli, a to ani v</w:t>
      </w:r>
      <w:r w:rsidR="005346AB">
        <w:rPr>
          <w:rFonts w:cstheme="minorHAnsi"/>
          <w:color w:val="00000A"/>
          <w:kern w:val="1"/>
          <w:szCs w:val="22"/>
          <w:lang w:eastAsia="ar-SA"/>
        </w:rPr>
        <w:t> </w:t>
      </w:r>
      <w:r w:rsidRPr="00146E10">
        <w:rPr>
          <w:rFonts w:cstheme="minorHAnsi"/>
          <w:color w:val="00000A"/>
          <w:kern w:val="1"/>
          <w:szCs w:val="22"/>
          <w:lang w:eastAsia="ar-SA"/>
        </w:rPr>
        <w:t>případě, že by mu podobné sankce byly vyměřeny správcem daně.</w:t>
      </w:r>
    </w:p>
    <w:p w14:paraId="79CCE754" w14:textId="1FE348A6" w:rsidR="00B37B86" w:rsidRPr="00B37B86" w:rsidRDefault="00146E10" w:rsidP="00146E10">
      <w:pPr>
        <w:pStyle w:val="Smlouva-slo"/>
        <w:numPr>
          <w:ilvl w:val="1"/>
          <w:numId w:val="1"/>
        </w:numPr>
        <w:tabs>
          <w:tab w:val="clear" w:pos="0"/>
        </w:tabs>
        <w:spacing w:after="120" w:line="240" w:lineRule="auto"/>
        <w:ind w:left="357" w:hanging="357"/>
        <w:rPr>
          <w:rFonts w:asciiTheme="minorHAnsi" w:hAnsiTheme="minorHAnsi" w:cstheme="minorHAnsi"/>
          <w:sz w:val="22"/>
          <w:szCs w:val="22"/>
        </w:rPr>
      </w:pPr>
      <w:r w:rsidRPr="00332D70">
        <w:rPr>
          <w:rFonts w:ascii="Calibri" w:hAnsi="Calibri"/>
          <w:sz w:val="22"/>
          <w:szCs w:val="22"/>
        </w:rPr>
        <w:t>Bude-li</w:t>
      </w:r>
      <w:r w:rsidR="008D474E" w:rsidRPr="00332D70">
        <w:rPr>
          <w:rFonts w:ascii="Calibri" w:hAnsi="Calibri"/>
          <w:sz w:val="22"/>
          <w:szCs w:val="22"/>
        </w:rPr>
        <w:t xml:space="preserve"> </w:t>
      </w:r>
      <w:r w:rsidRPr="00332D70">
        <w:rPr>
          <w:rFonts w:ascii="Calibri" w:hAnsi="Calibri"/>
          <w:sz w:val="22"/>
          <w:szCs w:val="22"/>
        </w:rPr>
        <w:t xml:space="preserve">na daňovém dokladu uveden jiný než oznámený účet ve smyslu § 96 </w:t>
      </w:r>
      <w:r w:rsidR="001250B6" w:rsidRPr="00332D70">
        <w:rPr>
          <w:rFonts w:ascii="Calibri" w:hAnsi="Calibri"/>
          <w:sz w:val="22"/>
          <w:szCs w:val="22"/>
        </w:rPr>
        <w:t>Z</w:t>
      </w:r>
      <w:r w:rsidRPr="00332D70">
        <w:rPr>
          <w:rFonts w:ascii="Calibri" w:hAnsi="Calibri"/>
          <w:sz w:val="22"/>
          <w:szCs w:val="22"/>
        </w:rPr>
        <w:t>DPH, objednatel je oprávněn poukázat příslušnou platbu na kterýkoli oznámený účet zhotovitele. Úhrada platby na</w:t>
      </w:r>
      <w:r w:rsidR="005346AB">
        <w:rPr>
          <w:rFonts w:ascii="Calibri" w:hAnsi="Calibri"/>
          <w:sz w:val="22"/>
          <w:szCs w:val="22"/>
        </w:rPr>
        <w:t> </w:t>
      </w:r>
      <w:r w:rsidRPr="00332D70">
        <w:rPr>
          <w:rFonts w:ascii="Calibri" w:hAnsi="Calibri"/>
          <w:sz w:val="22"/>
          <w:szCs w:val="22"/>
        </w:rPr>
        <w:t xml:space="preserve">kterýkoli oznámený účet (tj. účet odlišný od účtu uvedeného na daňovém dokladu) je smluvními stranami považována za řádnou úhradu plnění dle smlouvy. </w:t>
      </w:r>
    </w:p>
    <w:p w14:paraId="1AF17A1F" w14:textId="42CDD317" w:rsidR="00B37B86" w:rsidRPr="00B37B86" w:rsidRDefault="00B37B86" w:rsidP="00B37B86">
      <w:pPr>
        <w:pStyle w:val="Odstavecseseznamem"/>
        <w:numPr>
          <w:ilvl w:val="1"/>
          <w:numId w:val="1"/>
        </w:numPr>
        <w:rPr>
          <w:rFonts w:cstheme="minorHAnsi"/>
          <w:color w:val="00000A"/>
          <w:kern w:val="1"/>
          <w:szCs w:val="22"/>
          <w:lang w:eastAsia="ar-SA"/>
        </w:rPr>
      </w:pPr>
      <w:r w:rsidRPr="00B37B86">
        <w:rPr>
          <w:rFonts w:cstheme="minorHAnsi"/>
          <w:color w:val="00000A"/>
          <w:kern w:val="1"/>
          <w:szCs w:val="22"/>
          <w:lang w:eastAsia="ar-SA"/>
        </w:rPr>
        <w:t>Zhotovitel je povinen zajistit řádné a včasné plnění finančních závazků svým poddodavatelům, kdy za řádné a včasné plnění se považuje plné uhrazení poddodavatelem řádně vystavených a</w:t>
      </w:r>
      <w:r w:rsidR="00C3769B">
        <w:rPr>
          <w:rFonts w:cstheme="minorHAnsi"/>
          <w:color w:val="00000A"/>
          <w:kern w:val="1"/>
          <w:szCs w:val="22"/>
          <w:lang w:eastAsia="ar-SA"/>
        </w:rPr>
        <w:t> </w:t>
      </w:r>
      <w:r w:rsidRPr="00B37B86">
        <w:rPr>
          <w:rFonts w:cstheme="minorHAnsi"/>
          <w:color w:val="00000A"/>
          <w:kern w:val="1"/>
          <w:szCs w:val="22"/>
          <w:lang w:eastAsia="ar-SA"/>
        </w:rPr>
        <w:t>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w:t>
      </w:r>
      <w:r w:rsidR="00C3769B">
        <w:rPr>
          <w:rFonts w:cstheme="minorHAnsi"/>
          <w:color w:val="00000A"/>
          <w:kern w:val="1"/>
          <w:szCs w:val="22"/>
          <w:lang w:eastAsia="ar-SA"/>
        </w:rPr>
        <w:t> </w:t>
      </w:r>
      <w:r w:rsidRPr="00B37B86">
        <w:rPr>
          <w:rFonts w:cstheme="minorHAnsi"/>
          <w:color w:val="00000A"/>
          <w:kern w:val="1"/>
          <w:szCs w:val="22"/>
          <w:lang w:eastAsia="ar-SA"/>
        </w:rPr>
        <w:t>plnění a šíření této povinnosti též do nižších úrovní dodavatelského řetězce</w:t>
      </w:r>
      <w:r w:rsidR="004D1FDF">
        <w:rPr>
          <w:rFonts w:cstheme="minorHAnsi"/>
          <w:color w:val="00000A"/>
          <w:kern w:val="1"/>
          <w:szCs w:val="22"/>
          <w:lang w:eastAsia="ar-SA"/>
        </w:rPr>
        <w:t>.</w:t>
      </w:r>
    </w:p>
    <w:p w14:paraId="6B07E411" w14:textId="3F869E15" w:rsidR="001138F9" w:rsidRPr="00B37B86" w:rsidRDefault="001138F9" w:rsidP="00306E00">
      <w:pPr>
        <w:suppressAutoHyphens/>
        <w:spacing w:before="120" w:after="120"/>
        <w:ind w:left="357"/>
        <w:rPr>
          <w:rFonts w:ascii="Calibri" w:hAnsi="Calibri" w:cs="Calibri"/>
          <w:iCs/>
          <w:szCs w:val="22"/>
        </w:rPr>
      </w:pPr>
    </w:p>
    <w:p w14:paraId="6E59C2BA"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VI.</w:t>
      </w:r>
    </w:p>
    <w:p w14:paraId="04904C37" w14:textId="77777777" w:rsidR="005B22AA" w:rsidRPr="006C1ACC" w:rsidRDefault="005B22AA" w:rsidP="00C5200B">
      <w:pPr>
        <w:pStyle w:val="Smlouva2"/>
        <w:keepNext/>
        <w:widowControl/>
        <w:spacing w:before="120" w:after="120" w:line="240" w:lineRule="auto"/>
        <w:rPr>
          <w:rFonts w:ascii="Calibri" w:hAnsi="Calibri"/>
          <w:bCs/>
          <w:sz w:val="22"/>
          <w:szCs w:val="22"/>
        </w:rPr>
      </w:pPr>
      <w:r w:rsidRPr="006C1ACC">
        <w:rPr>
          <w:rFonts w:ascii="Calibri" w:hAnsi="Calibri"/>
          <w:sz w:val="22"/>
          <w:szCs w:val="22"/>
        </w:rPr>
        <w:t>Způsob provádění díla</w:t>
      </w:r>
    </w:p>
    <w:p w14:paraId="2EC88A29" w14:textId="50C224F2" w:rsidR="005B22AA" w:rsidRPr="00895088" w:rsidRDefault="005B22AA" w:rsidP="00796048">
      <w:pPr>
        <w:pStyle w:val="Smlouva-slo"/>
        <w:numPr>
          <w:ilvl w:val="0"/>
          <w:numId w:val="2"/>
        </w:numPr>
        <w:tabs>
          <w:tab w:val="clear" w:pos="0"/>
        </w:tabs>
        <w:spacing w:after="120"/>
        <w:rPr>
          <w:rFonts w:ascii="Calibri" w:hAnsi="Calibri"/>
          <w:bCs/>
          <w:sz w:val="22"/>
          <w:szCs w:val="22"/>
        </w:rPr>
      </w:pPr>
      <w:r w:rsidRPr="00AD044B">
        <w:rPr>
          <w:rFonts w:ascii="Calibri" w:hAnsi="Calibri"/>
          <w:bCs/>
          <w:sz w:val="22"/>
          <w:szCs w:val="22"/>
        </w:rPr>
        <w:t xml:space="preserve">Zhotovitel se zavazuje provádět dílo v souladu se všemi závaznými právními předpisy a podmínkami této smlouvy. Zhotovitel je povinen při provádění díla zejména dodržet veškeré podmínky stanovené </w:t>
      </w:r>
      <w:r w:rsidR="00E96346" w:rsidRPr="00AD044B">
        <w:rPr>
          <w:rFonts w:ascii="Calibri" w:hAnsi="Calibri"/>
          <w:bCs/>
          <w:sz w:val="22"/>
          <w:szCs w:val="22"/>
        </w:rPr>
        <w:t>v</w:t>
      </w:r>
      <w:r w:rsidR="00C3769B">
        <w:rPr>
          <w:rFonts w:ascii="Calibri" w:hAnsi="Calibri"/>
          <w:bCs/>
          <w:sz w:val="22"/>
          <w:szCs w:val="22"/>
        </w:rPr>
        <w:t> </w:t>
      </w:r>
      <w:r w:rsidR="00E96346" w:rsidRPr="00AD044B">
        <w:rPr>
          <w:rFonts w:ascii="Calibri" w:hAnsi="Calibri"/>
          <w:sz w:val="22"/>
          <w:szCs w:val="22"/>
        </w:rPr>
        <w:t xml:space="preserve">zákoně </w:t>
      </w:r>
      <w:r w:rsidR="00E96346" w:rsidRPr="002B07AD">
        <w:rPr>
          <w:rFonts w:ascii="Calibri" w:hAnsi="Calibri"/>
          <w:sz w:val="22"/>
          <w:szCs w:val="22"/>
        </w:rPr>
        <w:t xml:space="preserve">č. </w:t>
      </w:r>
      <w:r w:rsidR="001921FD" w:rsidRPr="002B07AD">
        <w:rPr>
          <w:rFonts w:ascii="Calibri" w:hAnsi="Calibri"/>
          <w:sz w:val="22"/>
          <w:szCs w:val="22"/>
        </w:rPr>
        <w:t>2</w:t>
      </w:r>
      <w:r w:rsidR="00E96346" w:rsidRPr="002B07AD">
        <w:rPr>
          <w:rFonts w:ascii="Calibri" w:hAnsi="Calibri"/>
          <w:sz w:val="22"/>
          <w:szCs w:val="22"/>
        </w:rPr>
        <w:t>83/20</w:t>
      </w:r>
      <w:r w:rsidR="001921FD" w:rsidRPr="002B07AD">
        <w:rPr>
          <w:rFonts w:ascii="Calibri" w:hAnsi="Calibri"/>
          <w:sz w:val="22"/>
          <w:szCs w:val="22"/>
        </w:rPr>
        <w:t>21</w:t>
      </w:r>
      <w:r w:rsidR="00E96346" w:rsidRPr="002B07AD">
        <w:rPr>
          <w:rFonts w:ascii="Calibri" w:hAnsi="Calibri"/>
          <w:sz w:val="22"/>
          <w:szCs w:val="22"/>
        </w:rPr>
        <w:t xml:space="preserve"> Sb., sta</w:t>
      </w:r>
      <w:r w:rsidR="00E96346" w:rsidRPr="00AD044B">
        <w:rPr>
          <w:rFonts w:ascii="Calibri" w:hAnsi="Calibri"/>
          <w:sz w:val="22"/>
          <w:szCs w:val="22"/>
        </w:rPr>
        <w:t>vební zákon, ve znění pozdějších předpisů</w:t>
      </w:r>
      <w:r w:rsidR="006101CA" w:rsidRPr="00AD044B">
        <w:rPr>
          <w:rFonts w:ascii="Calibri" w:hAnsi="Calibri"/>
          <w:sz w:val="22"/>
          <w:szCs w:val="22"/>
        </w:rPr>
        <w:t>, případně v</w:t>
      </w:r>
      <w:r w:rsidR="00764B42" w:rsidRPr="00AD044B">
        <w:rPr>
          <w:rFonts w:ascii="Calibri" w:hAnsi="Calibri"/>
          <w:sz w:val="22"/>
          <w:szCs w:val="22"/>
        </w:rPr>
        <w:t xml:space="preserve"> aktuálně účinné </w:t>
      </w:r>
      <w:r w:rsidR="007F54BB" w:rsidRPr="00AD044B">
        <w:rPr>
          <w:rFonts w:ascii="Calibri" w:hAnsi="Calibri"/>
          <w:sz w:val="22"/>
          <w:szCs w:val="22"/>
        </w:rPr>
        <w:t xml:space="preserve">právní </w:t>
      </w:r>
      <w:r w:rsidR="007F54BB" w:rsidRPr="00895088">
        <w:rPr>
          <w:rFonts w:ascii="Calibri" w:hAnsi="Calibri"/>
          <w:sz w:val="22"/>
          <w:szCs w:val="22"/>
        </w:rPr>
        <w:t>úpravě</w:t>
      </w:r>
      <w:r w:rsidR="00FB4B70" w:rsidRPr="00895088">
        <w:rPr>
          <w:rFonts w:ascii="Calibri" w:hAnsi="Calibri"/>
          <w:sz w:val="22"/>
          <w:szCs w:val="22"/>
        </w:rPr>
        <w:t xml:space="preserve"> </w:t>
      </w:r>
      <w:r w:rsidR="00D71509" w:rsidRPr="00895088">
        <w:rPr>
          <w:rFonts w:ascii="Calibri" w:hAnsi="Calibri"/>
          <w:sz w:val="22"/>
          <w:szCs w:val="22"/>
        </w:rPr>
        <w:t>nahrazuj</w:t>
      </w:r>
      <w:r w:rsidR="00403CBD" w:rsidRPr="00895088">
        <w:rPr>
          <w:rFonts w:ascii="Calibri" w:hAnsi="Calibri"/>
          <w:sz w:val="22"/>
          <w:szCs w:val="22"/>
        </w:rPr>
        <w:t>ící</w:t>
      </w:r>
      <w:r w:rsidR="007F54BB" w:rsidRPr="00895088">
        <w:rPr>
          <w:rFonts w:ascii="Calibri" w:hAnsi="Calibri"/>
          <w:sz w:val="22"/>
          <w:szCs w:val="22"/>
        </w:rPr>
        <w:t xml:space="preserve"> tento zákon</w:t>
      </w:r>
      <w:r w:rsidR="00E96346" w:rsidRPr="00895088">
        <w:rPr>
          <w:rFonts w:ascii="Calibri" w:hAnsi="Calibri"/>
          <w:sz w:val="22"/>
          <w:szCs w:val="22"/>
        </w:rPr>
        <w:t xml:space="preserve"> (dále jen „</w:t>
      </w:r>
      <w:r w:rsidR="00E96346" w:rsidRPr="00895088">
        <w:rPr>
          <w:rFonts w:ascii="Calibri" w:hAnsi="Calibri"/>
          <w:i/>
          <w:iCs/>
          <w:sz w:val="22"/>
          <w:szCs w:val="22"/>
        </w:rPr>
        <w:t>stavební zákon</w:t>
      </w:r>
      <w:r w:rsidR="00E96346" w:rsidRPr="00895088">
        <w:rPr>
          <w:rFonts w:ascii="Calibri" w:hAnsi="Calibri"/>
          <w:sz w:val="22"/>
          <w:szCs w:val="22"/>
        </w:rPr>
        <w:t>“)</w:t>
      </w:r>
      <w:r w:rsidRPr="00895088">
        <w:rPr>
          <w:rFonts w:ascii="Calibri" w:hAnsi="Calibri"/>
          <w:bCs/>
          <w:sz w:val="22"/>
          <w:szCs w:val="22"/>
        </w:rPr>
        <w:t>, jako</w:t>
      </w:r>
      <w:r w:rsidR="008112AD" w:rsidRPr="00895088">
        <w:rPr>
          <w:rFonts w:ascii="Calibri" w:hAnsi="Calibri"/>
          <w:bCs/>
          <w:sz w:val="22"/>
          <w:szCs w:val="22"/>
        </w:rPr>
        <w:t>ž</w:t>
      </w:r>
      <w:r w:rsidRPr="00895088">
        <w:rPr>
          <w:rFonts w:ascii="Calibri" w:hAnsi="Calibri"/>
          <w:bCs/>
          <w:sz w:val="22"/>
          <w:szCs w:val="22"/>
        </w:rPr>
        <w:t xml:space="preserve"> i souvisejících právních předpisech</w:t>
      </w:r>
      <w:r w:rsidR="00796048" w:rsidRPr="00895088">
        <w:rPr>
          <w:rFonts w:ascii="Calibri" w:hAnsi="Calibri"/>
          <w:bCs/>
          <w:sz w:val="22"/>
          <w:szCs w:val="22"/>
        </w:rPr>
        <w:t>.</w:t>
      </w:r>
    </w:p>
    <w:p w14:paraId="5E6918DD" w14:textId="149F1844" w:rsidR="005B22AA" w:rsidRDefault="005B22AA" w:rsidP="00B52806">
      <w:pPr>
        <w:pStyle w:val="Smlouva-slo"/>
        <w:numPr>
          <w:ilvl w:val="0"/>
          <w:numId w:val="2"/>
        </w:numPr>
        <w:tabs>
          <w:tab w:val="clear" w:pos="0"/>
        </w:tabs>
        <w:spacing w:after="120" w:line="240" w:lineRule="auto"/>
        <w:rPr>
          <w:rFonts w:ascii="Calibri" w:hAnsi="Calibri"/>
          <w:bCs/>
          <w:sz w:val="22"/>
          <w:szCs w:val="22"/>
        </w:rPr>
      </w:pPr>
      <w:r w:rsidRPr="002C2762">
        <w:rPr>
          <w:rFonts w:ascii="Calibri" w:hAnsi="Calibri"/>
          <w:bCs/>
          <w:sz w:val="22"/>
          <w:szCs w:val="22"/>
        </w:rPr>
        <w:t xml:space="preserve">Zhotovitel je povinen při provádění díla zajistit, aby jednotlivé </w:t>
      </w:r>
      <w:r w:rsidR="00B41FBF">
        <w:rPr>
          <w:rFonts w:ascii="Calibri" w:hAnsi="Calibri"/>
          <w:sz w:val="22"/>
          <w:szCs w:val="22"/>
        </w:rPr>
        <w:t>VF</w:t>
      </w:r>
      <w:r w:rsidR="00B41FBF" w:rsidRPr="002C2762">
        <w:rPr>
          <w:rFonts w:ascii="Calibri" w:hAnsi="Calibri"/>
          <w:bCs/>
          <w:sz w:val="22"/>
          <w:szCs w:val="22"/>
        </w:rPr>
        <w:t xml:space="preserve"> </w:t>
      </w:r>
      <w:r w:rsidRPr="002C2762">
        <w:rPr>
          <w:rFonts w:ascii="Calibri" w:hAnsi="Calibri"/>
          <w:bCs/>
          <w:sz w:val="22"/>
          <w:szCs w:val="22"/>
        </w:rPr>
        <w:t xml:space="preserve">na sebe plynule navazovaly tak, aby dílo bylo provedeno bez jakýchkoliv vad a nedodělků nejpozději ve lhůtách uvedených </w:t>
      </w:r>
      <w:r w:rsidR="00E96346">
        <w:rPr>
          <w:rFonts w:ascii="Calibri" w:hAnsi="Calibri"/>
          <w:bCs/>
          <w:sz w:val="22"/>
          <w:szCs w:val="22"/>
        </w:rPr>
        <w:t>v této smlouvě</w:t>
      </w:r>
      <w:r w:rsidRPr="002C2762">
        <w:rPr>
          <w:rFonts w:ascii="Calibri" w:hAnsi="Calibri"/>
          <w:bCs/>
          <w:sz w:val="22"/>
          <w:szCs w:val="22"/>
        </w:rPr>
        <w:t>.</w:t>
      </w:r>
    </w:p>
    <w:p w14:paraId="474900C2" w14:textId="5CC83E67" w:rsidR="00D77764" w:rsidRPr="003C0591" w:rsidRDefault="00D77764" w:rsidP="00616EDB">
      <w:pPr>
        <w:widowControl w:val="0"/>
        <w:numPr>
          <w:ilvl w:val="0"/>
          <w:numId w:val="2"/>
        </w:numPr>
        <w:tabs>
          <w:tab w:val="left" w:pos="426"/>
        </w:tabs>
        <w:spacing w:before="120" w:after="120"/>
        <w:rPr>
          <w:rFonts w:ascii="Calibri" w:hAnsi="Calibri" w:cs="Calibri"/>
        </w:rPr>
      </w:pPr>
      <w:r w:rsidRPr="003C0591">
        <w:rPr>
          <w:rFonts w:ascii="Calibri" w:eastAsia="Calibri" w:hAnsi="Calibri"/>
        </w:rPr>
        <w:t xml:space="preserve">Zhotovitel se zavazuje provádět dílo prostřednictvím náležitě kvalifikovaných a odborně </w:t>
      </w:r>
      <w:r w:rsidRPr="003C0591">
        <w:rPr>
          <w:rFonts w:ascii="Calibri" w:eastAsia="Calibri" w:hAnsi="Calibri"/>
        </w:rPr>
        <w:lastRenderedPageBreak/>
        <w:t>způsobilých oso</w:t>
      </w:r>
      <w:r w:rsidRPr="00E655C4">
        <w:rPr>
          <w:rFonts w:ascii="Calibri" w:eastAsia="Calibri" w:hAnsi="Calibri"/>
        </w:rPr>
        <w:t>b.</w:t>
      </w:r>
    </w:p>
    <w:p w14:paraId="00EBCB8D" w14:textId="105D3C5C" w:rsidR="005B22AA" w:rsidRPr="001D5987" w:rsidRDefault="005B22AA" w:rsidP="00616EDB">
      <w:pPr>
        <w:pStyle w:val="Odstavecseseznamem"/>
        <w:numPr>
          <w:ilvl w:val="0"/>
          <w:numId w:val="2"/>
        </w:numPr>
        <w:spacing w:after="120"/>
        <w:rPr>
          <w:rFonts w:ascii="Calibri" w:hAnsi="Calibri"/>
          <w:bCs/>
          <w:color w:val="00000A"/>
          <w:kern w:val="1"/>
          <w:szCs w:val="22"/>
          <w:lang w:eastAsia="ar-SA"/>
        </w:rPr>
      </w:pPr>
      <w:r w:rsidRPr="001D5987">
        <w:rPr>
          <w:rFonts w:ascii="Calibri" w:hAnsi="Calibri"/>
          <w:bCs/>
          <w:szCs w:val="22"/>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r w:rsidR="001D5987" w:rsidRPr="001D5987">
        <w:rPr>
          <w:rFonts w:ascii="Calibri" w:hAnsi="Calibri"/>
          <w:bCs/>
          <w:szCs w:val="22"/>
        </w:rPr>
        <w:t xml:space="preserve"> </w:t>
      </w:r>
      <w:r w:rsidR="00196F42">
        <w:rPr>
          <w:rFonts w:ascii="Calibri" w:hAnsi="Calibri"/>
          <w:bCs/>
          <w:szCs w:val="22"/>
        </w:rPr>
        <w:t xml:space="preserve">Objednatel se zavazuje umožnit zhotoviteli </w:t>
      </w:r>
      <w:r w:rsidR="009F4651">
        <w:rPr>
          <w:rFonts w:ascii="Calibri" w:hAnsi="Calibri"/>
          <w:bCs/>
          <w:szCs w:val="22"/>
        </w:rPr>
        <w:t xml:space="preserve">(resp. jím pověřeným pracovníkům) vstup na místo </w:t>
      </w:r>
      <w:r w:rsidR="001E4DF3">
        <w:rPr>
          <w:rFonts w:ascii="Calibri" w:hAnsi="Calibri"/>
          <w:bCs/>
          <w:szCs w:val="22"/>
        </w:rPr>
        <w:t>realizace</w:t>
      </w:r>
      <w:r w:rsidR="009F4651">
        <w:rPr>
          <w:rFonts w:ascii="Calibri" w:hAnsi="Calibri"/>
          <w:bCs/>
          <w:szCs w:val="22"/>
        </w:rPr>
        <w:t xml:space="preserve"> stavby. </w:t>
      </w:r>
      <w:r w:rsidR="001D5987" w:rsidRPr="001D5987">
        <w:rPr>
          <w:rFonts w:ascii="Calibri" w:hAnsi="Calibri"/>
          <w:bCs/>
          <w:color w:val="00000A"/>
          <w:kern w:val="1"/>
          <w:szCs w:val="22"/>
          <w:lang w:eastAsia="ar-SA"/>
        </w:rPr>
        <w:t xml:space="preserve">Objednatel se </w:t>
      </w:r>
      <w:r w:rsidR="009F4651">
        <w:rPr>
          <w:rFonts w:ascii="Calibri" w:hAnsi="Calibri"/>
          <w:bCs/>
          <w:color w:val="00000A"/>
          <w:kern w:val="1"/>
          <w:szCs w:val="22"/>
          <w:lang w:eastAsia="ar-SA"/>
        </w:rPr>
        <w:t xml:space="preserve">dále </w:t>
      </w:r>
      <w:r w:rsidR="001D5987" w:rsidRPr="001D5987">
        <w:rPr>
          <w:rFonts w:ascii="Calibri" w:hAnsi="Calibri"/>
          <w:bCs/>
          <w:color w:val="00000A"/>
          <w:kern w:val="1"/>
          <w:szCs w:val="22"/>
          <w:lang w:eastAsia="ar-SA"/>
        </w:rPr>
        <w:t xml:space="preserve">zavazuje </w:t>
      </w:r>
      <w:r w:rsidR="004518A1">
        <w:rPr>
          <w:rFonts w:ascii="Calibri" w:hAnsi="Calibri"/>
          <w:szCs w:val="22"/>
        </w:rPr>
        <w:t xml:space="preserve">bez zbytečného odkladu </w:t>
      </w:r>
      <w:r w:rsidR="004518A1" w:rsidRPr="008A1727">
        <w:rPr>
          <w:rFonts w:ascii="Calibri" w:hAnsi="Calibri"/>
          <w:szCs w:val="22"/>
        </w:rPr>
        <w:t xml:space="preserve">po </w:t>
      </w:r>
      <w:r w:rsidR="004518A1">
        <w:rPr>
          <w:rFonts w:ascii="Calibri" w:hAnsi="Calibri"/>
          <w:szCs w:val="22"/>
        </w:rPr>
        <w:t>uzavření</w:t>
      </w:r>
      <w:r w:rsidR="004518A1" w:rsidRPr="008A1727">
        <w:rPr>
          <w:rFonts w:ascii="Calibri" w:hAnsi="Calibri"/>
          <w:szCs w:val="22"/>
        </w:rPr>
        <w:t xml:space="preserve"> této smlouvy </w:t>
      </w:r>
      <w:r w:rsidR="001D5987" w:rsidRPr="001D5987">
        <w:rPr>
          <w:rFonts w:ascii="Calibri" w:hAnsi="Calibri"/>
          <w:bCs/>
          <w:color w:val="00000A"/>
          <w:kern w:val="1"/>
          <w:szCs w:val="22"/>
          <w:lang w:eastAsia="ar-SA"/>
        </w:rPr>
        <w:t xml:space="preserve">vystavit </w:t>
      </w:r>
      <w:r w:rsidR="006303A4">
        <w:rPr>
          <w:rFonts w:ascii="Calibri" w:hAnsi="Calibri"/>
          <w:bCs/>
          <w:color w:val="00000A"/>
          <w:kern w:val="1"/>
          <w:szCs w:val="22"/>
          <w:lang w:eastAsia="ar-SA"/>
        </w:rPr>
        <w:t xml:space="preserve">a předat </w:t>
      </w:r>
      <w:r w:rsidR="001D5987" w:rsidRPr="001D5987">
        <w:rPr>
          <w:rFonts w:ascii="Calibri" w:hAnsi="Calibri"/>
          <w:bCs/>
          <w:color w:val="00000A"/>
          <w:kern w:val="1"/>
          <w:szCs w:val="22"/>
          <w:lang w:eastAsia="ar-SA"/>
        </w:rPr>
        <w:t xml:space="preserve">zhotoviteli </w:t>
      </w:r>
      <w:r w:rsidR="003752A1">
        <w:rPr>
          <w:rFonts w:ascii="Calibri" w:hAnsi="Calibri"/>
          <w:bCs/>
          <w:color w:val="00000A"/>
          <w:kern w:val="1"/>
          <w:szCs w:val="22"/>
          <w:lang w:eastAsia="ar-SA"/>
        </w:rPr>
        <w:t>písemn</w:t>
      </w:r>
      <w:r w:rsidR="00E52638">
        <w:rPr>
          <w:rFonts w:ascii="Calibri" w:hAnsi="Calibri"/>
          <w:bCs/>
          <w:color w:val="00000A"/>
          <w:kern w:val="1"/>
          <w:szCs w:val="22"/>
          <w:lang w:eastAsia="ar-SA"/>
        </w:rPr>
        <w:t xml:space="preserve">ou </w:t>
      </w:r>
      <w:r w:rsidR="003752A1" w:rsidRPr="003752A1">
        <w:rPr>
          <w:rFonts w:ascii="Calibri" w:hAnsi="Calibri"/>
          <w:bCs/>
          <w:color w:val="00000A"/>
          <w:kern w:val="1"/>
          <w:szCs w:val="22"/>
          <w:lang w:eastAsia="ar-SA"/>
        </w:rPr>
        <w:t xml:space="preserve">plnou moc prokazující oprávnění </w:t>
      </w:r>
      <w:r w:rsidR="003752A1">
        <w:rPr>
          <w:rFonts w:ascii="Calibri" w:hAnsi="Calibri"/>
          <w:bCs/>
          <w:color w:val="00000A"/>
          <w:kern w:val="1"/>
          <w:szCs w:val="22"/>
          <w:lang w:eastAsia="ar-SA"/>
        </w:rPr>
        <w:t>zhotovitele</w:t>
      </w:r>
      <w:r w:rsidR="003752A1" w:rsidRPr="003752A1">
        <w:rPr>
          <w:rFonts w:ascii="Calibri" w:hAnsi="Calibri"/>
          <w:bCs/>
          <w:color w:val="00000A"/>
          <w:kern w:val="1"/>
          <w:szCs w:val="22"/>
          <w:lang w:eastAsia="ar-SA"/>
        </w:rPr>
        <w:t xml:space="preserve"> k</w:t>
      </w:r>
      <w:r w:rsidR="00F76E41">
        <w:rPr>
          <w:rFonts w:ascii="Calibri" w:hAnsi="Calibri"/>
          <w:bCs/>
          <w:color w:val="00000A"/>
          <w:kern w:val="1"/>
          <w:szCs w:val="22"/>
          <w:lang w:eastAsia="ar-SA"/>
        </w:rPr>
        <w:t> </w:t>
      </w:r>
      <w:r w:rsidR="003752A1" w:rsidRPr="003752A1">
        <w:rPr>
          <w:rFonts w:ascii="Calibri" w:hAnsi="Calibri"/>
          <w:bCs/>
          <w:color w:val="00000A"/>
          <w:kern w:val="1"/>
          <w:szCs w:val="22"/>
          <w:lang w:eastAsia="ar-SA"/>
        </w:rPr>
        <w:t xml:space="preserve">právním jednání dle této smlouvy za </w:t>
      </w:r>
      <w:r w:rsidR="00D312E8">
        <w:rPr>
          <w:rFonts w:ascii="Calibri" w:hAnsi="Calibri"/>
          <w:bCs/>
          <w:color w:val="00000A"/>
          <w:kern w:val="1"/>
          <w:szCs w:val="22"/>
          <w:lang w:eastAsia="ar-SA"/>
        </w:rPr>
        <w:t>objednatele</w:t>
      </w:r>
      <w:r w:rsidR="001D5987" w:rsidRPr="001D5987">
        <w:rPr>
          <w:rFonts w:ascii="Calibri" w:hAnsi="Calibri"/>
          <w:bCs/>
          <w:color w:val="00000A"/>
          <w:kern w:val="1"/>
          <w:szCs w:val="22"/>
          <w:lang w:eastAsia="ar-SA"/>
        </w:rPr>
        <w:t>.</w:t>
      </w:r>
    </w:p>
    <w:p w14:paraId="5405A1D1" w14:textId="4975E03E" w:rsidR="00913316" w:rsidRDefault="005B22AA" w:rsidP="00B52806">
      <w:pPr>
        <w:pStyle w:val="Smlouva-slo"/>
        <w:numPr>
          <w:ilvl w:val="0"/>
          <w:numId w:val="2"/>
        </w:numPr>
        <w:tabs>
          <w:tab w:val="clear" w:pos="0"/>
        </w:tabs>
        <w:spacing w:after="120" w:line="240" w:lineRule="auto"/>
        <w:rPr>
          <w:rFonts w:ascii="Calibri" w:hAnsi="Calibri"/>
          <w:bCs/>
          <w:sz w:val="22"/>
          <w:szCs w:val="22"/>
        </w:rPr>
      </w:pPr>
      <w:r w:rsidRPr="002C2762">
        <w:rPr>
          <w:rFonts w:ascii="Calibri" w:hAnsi="Calibri"/>
          <w:bCs/>
          <w:sz w:val="22"/>
          <w:szCs w:val="22"/>
        </w:rPr>
        <w:t xml:space="preserve">Zhotovitel je povinen při provádění díla postupovat v souladu </w:t>
      </w:r>
      <w:r w:rsidR="0074420B" w:rsidRPr="0074420B">
        <w:rPr>
          <w:rFonts w:ascii="Calibri" w:hAnsi="Calibri"/>
          <w:bCs/>
          <w:sz w:val="22"/>
          <w:szCs w:val="22"/>
        </w:rPr>
        <w:t>s pokyny objednatele a</w:t>
      </w:r>
      <w:r w:rsidR="00905597">
        <w:rPr>
          <w:rFonts w:ascii="Calibri" w:hAnsi="Calibri"/>
          <w:bCs/>
          <w:sz w:val="22"/>
          <w:szCs w:val="22"/>
        </w:rPr>
        <w:t xml:space="preserve"> </w:t>
      </w:r>
      <w:r w:rsidRPr="002C2762">
        <w:rPr>
          <w:rFonts w:ascii="Calibri" w:hAnsi="Calibri"/>
          <w:bCs/>
          <w:sz w:val="22"/>
          <w:szCs w:val="22"/>
        </w:rPr>
        <w:t>s podmínkami uvedenými v podkladech, jež mu byly zadavatelem předány, přičemž dílo musí být zhotovitelem současně provedeno tak, aby byla zajištěna návaznost plnění zhotovitele dle této smlouvy na příslušné podklady.</w:t>
      </w:r>
    </w:p>
    <w:p w14:paraId="70EC9DF6" w14:textId="0E5C819E" w:rsidR="005B22AA" w:rsidRPr="00154C19" w:rsidRDefault="00CB4225" w:rsidP="00B52806">
      <w:pPr>
        <w:pStyle w:val="Smlouva-slo"/>
        <w:numPr>
          <w:ilvl w:val="0"/>
          <w:numId w:val="2"/>
        </w:numPr>
        <w:tabs>
          <w:tab w:val="clear" w:pos="0"/>
        </w:tabs>
        <w:spacing w:after="120" w:line="240" w:lineRule="auto"/>
        <w:rPr>
          <w:rFonts w:ascii="Calibri" w:hAnsi="Calibri"/>
          <w:bCs/>
          <w:sz w:val="22"/>
          <w:szCs w:val="22"/>
        </w:rPr>
      </w:pPr>
      <w:r>
        <w:rPr>
          <w:rFonts w:ascii="Calibri" w:hAnsi="Calibri"/>
          <w:sz w:val="22"/>
          <w:szCs w:val="22"/>
        </w:rPr>
        <w:t>Nesdělí-li objednatel zhotoviteli v průběhu provádění díla jinak</w:t>
      </w:r>
      <w:r w:rsidRPr="00F675A8">
        <w:rPr>
          <w:rFonts w:ascii="Calibri" w:hAnsi="Calibri"/>
          <w:sz w:val="22"/>
          <w:szCs w:val="22"/>
        </w:rPr>
        <w:t>, jsou požadavky objednatele uvedené v</w:t>
      </w:r>
      <w:r w:rsidR="00913316" w:rsidRPr="00F675A8">
        <w:rPr>
          <w:rFonts w:ascii="Calibri" w:hAnsi="Calibri"/>
          <w:sz w:val="22"/>
          <w:szCs w:val="22"/>
        </w:rPr>
        <w:t> příloze č. 1 této smlouvy</w:t>
      </w:r>
      <w:r w:rsidRPr="00F675A8">
        <w:rPr>
          <w:rFonts w:ascii="Calibri" w:hAnsi="Calibri"/>
          <w:sz w:val="22"/>
          <w:szCs w:val="22"/>
        </w:rPr>
        <w:t xml:space="preserve"> pro zhotovitele závazné</w:t>
      </w:r>
      <w:r w:rsidR="00B355E8" w:rsidRPr="00F675A8">
        <w:rPr>
          <w:rFonts w:ascii="Calibri" w:hAnsi="Calibri"/>
          <w:sz w:val="22"/>
          <w:szCs w:val="22"/>
        </w:rPr>
        <w:t>. Z</w:t>
      </w:r>
      <w:r w:rsidRPr="00F675A8">
        <w:rPr>
          <w:rFonts w:ascii="Calibri" w:hAnsi="Calibri"/>
          <w:sz w:val="22"/>
          <w:szCs w:val="22"/>
        </w:rPr>
        <w:t>hotovitel</w:t>
      </w:r>
      <w:r>
        <w:rPr>
          <w:rFonts w:ascii="Calibri" w:hAnsi="Calibri"/>
          <w:sz w:val="22"/>
          <w:szCs w:val="22"/>
        </w:rPr>
        <w:t xml:space="preserve"> je</w:t>
      </w:r>
      <w:r w:rsidR="00B355E8">
        <w:rPr>
          <w:rFonts w:ascii="Calibri" w:hAnsi="Calibri"/>
          <w:sz w:val="22"/>
          <w:szCs w:val="22"/>
        </w:rPr>
        <w:t xml:space="preserve"> však</w:t>
      </w:r>
      <w:r>
        <w:rPr>
          <w:rFonts w:ascii="Calibri" w:hAnsi="Calibri"/>
          <w:sz w:val="22"/>
          <w:szCs w:val="22"/>
        </w:rPr>
        <w:t xml:space="preserve"> oprávněn navrhovat i jiná řešení </w:t>
      </w:r>
      <w:r w:rsidR="00DE3558">
        <w:rPr>
          <w:rFonts w:ascii="Calibri" w:hAnsi="Calibri"/>
          <w:sz w:val="22"/>
          <w:szCs w:val="22"/>
        </w:rPr>
        <w:t xml:space="preserve">s cílem optimalizace budoucího provozu stavby a </w:t>
      </w:r>
      <w:r>
        <w:rPr>
          <w:rFonts w:ascii="Calibri" w:hAnsi="Calibri"/>
          <w:sz w:val="22"/>
          <w:szCs w:val="22"/>
        </w:rPr>
        <w:t>v</w:t>
      </w:r>
      <w:r w:rsidR="005F2A05">
        <w:rPr>
          <w:rFonts w:ascii="Calibri" w:hAnsi="Calibri"/>
          <w:sz w:val="22"/>
          <w:szCs w:val="22"/>
        </w:rPr>
        <w:t> </w:t>
      </w:r>
      <w:r>
        <w:rPr>
          <w:rFonts w:ascii="Calibri" w:hAnsi="Calibri"/>
          <w:sz w:val="22"/>
          <w:szCs w:val="22"/>
        </w:rPr>
        <w:t xml:space="preserve">zájmu dosažení </w:t>
      </w:r>
      <w:r w:rsidRPr="003057ED">
        <w:rPr>
          <w:rFonts w:ascii="Calibri" w:hAnsi="Calibri"/>
          <w:sz w:val="22"/>
          <w:szCs w:val="22"/>
        </w:rPr>
        <w:t>maximální ekonomick</w:t>
      </w:r>
      <w:r>
        <w:rPr>
          <w:rFonts w:ascii="Calibri" w:hAnsi="Calibri"/>
          <w:sz w:val="22"/>
          <w:szCs w:val="22"/>
        </w:rPr>
        <w:t>é</w:t>
      </w:r>
      <w:r w:rsidRPr="003057ED">
        <w:rPr>
          <w:rFonts w:ascii="Calibri" w:hAnsi="Calibri"/>
          <w:sz w:val="22"/>
          <w:szCs w:val="22"/>
        </w:rPr>
        <w:t xml:space="preserve"> výhodnost</w:t>
      </w:r>
      <w:r>
        <w:rPr>
          <w:rFonts w:ascii="Calibri" w:hAnsi="Calibri"/>
          <w:sz w:val="22"/>
          <w:szCs w:val="22"/>
        </w:rPr>
        <w:t>i</w:t>
      </w:r>
      <w:r w:rsidRPr="003057ED">
        <w:rPr>
          <w:rFonts w:ascii="Calibri" w:hAnsi="Calibri"/>
          <w:sz w:val="22"/>
          <w:szCs w:val="22"/>
        </w:rPr>
        <w:t xml:space="preserve"> celkového řešení </w:t>
      </w:r>
      <w:r>
        <w:rPr>
          <w:rFonts w:ascii="Calibri" w:hAnsi="Calibri"/>
          <w:sz w:val="22"/>
          <w:szCs w:val="22"/>
        </w:rPr>
        <w:t>s</w:t>
      </w:r>
      <w:r w:rsidRPr="003057ED">
        <w:rPr>
          <w:rFonts w:ascii="Calibri" w:hAnsi="Calibri"/>
          <w:sz w:val="22"/>
          <w:szCs w:val="22"/>
        </w:rPr>
        <w:t>tavby a jeho šetrnost</w:t>
      </w:r>
      <w:r>
        <w:rPr>
          <w:rFonts w:ascii="Calibri" w:hAnsi="Calibri"/>
          <w:sz w:val="22"/>
          <w:szCs w:val="22"/>
        </w:rPr>
        <w:t>i</w:t>
      </w:r>
      <w:r w:rsidRPr="003057ED">
        <w:rPr>
          <w:rFonts w:ascii="Calibri" w:hAnsi="Calibri"/>
          <w:sz w:val="22"/>
          <w:szCs w:val="22"/>
        </w:rPr>
        <w:t xml:space="preserve"> k životnímu prostředí, tak, </w:t>
      </w:r>
      <w:r>
        <w:rPr>
          <w:rFonts w:ascii="Calibri" w:hAnsi="Calibri"/>
          <w:sz w:val="22"/>
          <w:szCs w:val="22"/>
        </w:rPr>
        <w:t>jak je blíže rozvedeno v</w:t>
      </w:r>
      <w:r w:rsidR="00B355E8">
        <w:rPr>
          <w:rFonts w:ascii="Calibri" w:hAnsi="Calibri"/>
          <w:sz w:val="22"/>
          <w:szCs w:val="22"/>
        </w:rPr>
        <w:t xml:space="preserve">e článku </w:t>
      </w:r>
      <w:r w:rsidR="00B355E8" w:rsidRPr="00154C19">
        <w:rPr>
          <w:rFonts w:ascii="Calibri" w:hAnsi="Calibri"/>
          <w:sz w:val="22"/>
          <w:szCs w:val="22"/>
        </w:rPr>
        <w:t>II.</w:t>
      </w:r>
      <w:r w:rsidRPr="00154C19">
        <w:rPr>
          <w:rFonts w:ascii="Calibri" w:hAnsi="Calibri"/>
          <w:sz w:val="22"/>
          <w:szCs w:val="22"/>
        </w:rPr>
        <w:t xml:space="preserve"> odst. 5 </w:t>
      </w:r>
      <w:r w:rsidR="00B355E8" w:rsidRPr="00154C19">
        <w:rPr>
          <w:rFonts w:ascii="Calibri" w:hAnsi="Calibri"/>
          <w:sz w:val="22"/>
          <w:szCs w:val="22"/>
        </w:rPr>
        <w:t>této</w:t>
      </w:r>
      <w:r w:rsidRPr="00154C19">
        <w:rPr>
          <w:rFonts w:ascii="Calibri" w:hAnsi="Calibri"/>
          <w:sz w:val="22"/>
          <w:szCs w:val="22"/>
        </w:rPr>
        <w:t xml:space="preserve"> smlouvy.</w:t>
      </w:r>
    </w:p>
    <w:p w14:paraId="4074D9FC" w14:textId="09D118C4" w:rsidR="005B22AA" w:rsidRDefault="005B22AA" w:rsidP="1648F8F4">
      <w:pPr>
        <w:pStyle w:val="Smlouva-slo"/>
        <w:numPr>
          <w:ilvl w:val="0"/>
          <w:numId w:val="2"/>
        </w:numPr>
        <w:spacing w:after="120" w:line="240" w:lineRule="auto"/>
        <w:rPr>
          <w:rFonts w:ascii="Calibri" w:hAnsi="Calibri"/>
          <w:sz w:val="22"/>
          <w:szCs w:val="22"/>
        </w:rPr>
      </w:pPr>
      <w:r w:rsidRPr="1648F8F4">
        <w:rPr>
          <w:rFonts w:ascii="Calibri" w:hAnsi="Calibri"/>
          <w:sz w:val="22"/>
          <w:szCs w:val="22"/>
        </w:rPr>
        <w:t>Zhotovitel je povinen upozornit objednatele bez zbytečného odkladu na nevhodnou povahu věcí převzatých od objednatele nebo požadavků, připomínek a pokynů daných mu objednatelem k</w:t>
      </w:r>
      <w:r w:rsidR="00154C19">
        <w:rPr>
          <w:rFonts w:ascii="Calibri" w:hAnsi="Calibri"/>
          <w:sz w:val="22"/>
          <w:szCs w:val="22"/>
        </w:rPr>
        <w:t> </w:t>
      </w:r>
      <w:r w:rsidRPr="1648F8F4">
        <w:rPr>
          <w:rFonts w:ascii="Calibri" w:hAnsi="Calibri"/>
          <w:sz w:val="22"/>
          <w:szCs w:val="22"/>
        </w:rPr>
        <w:t>plnění předmětu této smlouvy, jestliže zhotovitel mohl tuto nevhodnost zjistit při vynaložení odborné péče.</w:t>
      </w:r>
    </w:p>
    <w:p w14:paraId="5DDB620D" w14:textId="23C58562" w:rsidR="005B22AA" w:rsidRPr="006C1ACC" w:rsidRDefault="005B22AA" w:rsidP="00B52806">
      <w:pPr>
        <w:pStyle w:val="Smlouva-slo"/>
        <w:numPr>
          <w:ilvl w:val="0"/>
          <w:numId w:val="2"/>
        </w:numPr>
        <w:tabs>
          <w:tab w:val="clear" w:pos="0"/>
        </w:tabs>
        <w:spacing w:after="120" w:line="240" w:lineRule="auto"/>
        <w:rPr>
          <w:rFonts w:ascii="Calibri" w:hAnsi="Calibri"/>
          <w:bCs/>
          <w:sz w:val="22"/>
          <w:szCs w:val="22"/>
        </w:rPr>
      </w:pPr>
      <w:r w:rsidRPr="006C1ACC">
        <w:rPr>
          <w:rFonts w:ascii="Calibri" w:hAnsi="Calibri"/>
          <w:bCs/>
          <w:sz w:val="22"/>
          <w:szCs w:val="22"/>
        </w:rPr>
        <w:t>Zhotovitel je povinen bezodkladně informovat objednatele o všech skutečnostech, jež</w:t>
      </w:r>
      <w:r>
        <w:rPr>
          <w:rFonts w:ascii="Calibri" w:hAnsi="Calibri"/>
          <w:bCs/>
          <w:sz w:val="22"/>
          <w:szCs w:val="22"/>
        </w:rPr>
        <w:t xml:space="preserve"> by mohly mít negativní vliv na</w:t>
      </w:r>
      <w:r w:rsidRPr="006C1ACC">
        <w:rPr>
          <w:rFonts w:ascii="Calibri" w:hAnsi="Calibri"/>
          <w:bCs/>
          <w:sz w:val="22"/>
          <w:szCs w:val="22"/>
        </w:rPr>
        <w:t xml:space="preserve"> provádění díla dle této smlouvy, a to zejména ve vztahu k době plnění dle této smlouvy.</w:t>
      </w:r>
    </w:p>
    <w:p w14:paraId="444D6DD4" w14:textId="53A52C2C" w:rsidR="005B22AA" w:rsidRPr="007B1170" w:rsidRDefault="005B22AA" w:rsidP="00906C5D">
      <w:pPr>
        <w:pStyle w:val="Smlouva-slo"/>
        <w:numPr>
          <w:ilvl w:val="0"/>
          <w:numId w:val="2"/>
        </w:numPr>
        <w:spacing w:after="120" w:line="240" w:lineRule="auto"/>
        <w:rPr>
          <w:rFonts w:ascii="Calibri" w:hAnsi="Calibri"/>
          <w:sz w:val="22"/>
          <w:szCs w:val="22"/>
        </w:rPr>
      </w:pPr>
      <w:r w:rsidRPr="007B1170">
        <w:rPr>
          <w:rFonts w:ascii="Calibri" w:hAnsi="Calibri"/>
          <w:sz w:val="22"/>
          <w:szCs w:val="22"/>
        </w:rPr>
        <w:t xml:space="preserve">Zhotovitel se zavazuje konzultovat zpracování všech </w:t>
      </w:r>
      <w:r w:rsidRPr="007B1170">
        <w:rPr>
          <w:rFonts w:ascii="Calibri" w:hAnsi="Calibri"/>
          <w:color w:val="auto"/>
          <w:sz w:val="22"/>
          <w:szCs w:val="22"/>
        </w:rPr>
        <w:t>výstupů</w:t>
      </w:r>
      <w:r w:rsidR="00B65F2B" w:rsidRPr="007B1170">
        <w:rPr>
          <w:rFonts w:ascii="Calibri" w:hAnsi="Calibri"/>
          <w:color w:val="auto"/>
          <w:sz w:val="22"/>
          <w:szCs w:val="22"/>
        </w:rPr>
        <w:t xml:space="preserve"> </w:t>
      </w:r>
      <w:r w:rsidRPr="007B1170">
        <w:rPr>
          <w:rFonts w:ascii="Calibri" w:hAnsi="Calibri"/>
          <w:color w:val="auto"/>
          <w:sz w:val="22"/>
          <w:szCs w:val="22"/>
        </w:rPr>
        <w:t>dle této smlouvy s kontaktní osobou objednatele</w:t>
      </w:r>
      <w:r w:rsidR="00E11759" w:rsidRPr="007B1170">
        <w:rPr>
          <w:rFonts w:ascii="Calibri" w:hAnsi="Calibri"/>
          <w:color w:val="auto"/>
          <w:sz w:val="22"/>
          <w:szCs w:val="22"/>
        </w:rPr>
        <w:t xml:space="preserve">, </w:t>
      </w:r>
      <w:r w:rsidR="00AB67F1" w:rsidRPr="007B1170">
        <w:rPr>
          <w:rFonts w:ascii="Calibri" w:hAnsi="Calibri"/>
          <w:color w:val="auto"/>
          <w:sz w:val="22"/>
          <w:szCs w:val="22"/>
        </w:rPr>
        <w:t>a to</w:t>
      </w:r>
      <w:r w:rsidR="69E96E06" w:rsidRPr="007B1170">
        <w:rPr>
          <w:rFonts w:ascii="Calibri" w:hAnsi="Calibri"/>
          <w:color w:val="auto"/>
          <w:sz w:val="22"/>
          <w:szCs w:val="22"/>
        </w:rPr>
        <w:t xml:space="preserve"> </w:t>
      </w:r>
      <w:r w:rsidR="00B65F2B" w:rsidRPr="007B1170">
        <w:rPr>
          <w:rFonts w:ascii="Calibri" w:hAnsi="Calibri"/>
          <w:color w:val="auto"/>
          <w:sz w:val="22"/>
          <w:szCs w:val="22"/>
        </w:rPr>
        <w:t>v</w:t>
      </w:r>
      <w:r w:rsidR="00086E37" w:rsidRPr="007B1170">
        <w:rPr>
          <w:rFonts w:ascii="Calibri" w:hAnsi="Calibri"/>
          <w:color w:val="auto"/>
          <w:sz w:val="22"/>
          <w:szCs w:val="22"/>
        </w:rPr>
        <w:t>e</w:t>
      </w:r>
      <w:r w:rsidR="00B65F2B" w:rsidRPr="007B1170">
        <w:rPr>
          <w:rFonts w:ascii="Calibri" w:hAnsi="Calibri"/>
          <w:color w:val="auto"/>
          <w:sz w:val="22"/>
          <w:szCs w:val="22"/>
        </w:rPr>
        <w:t> frekvenci</w:t>
      </w:r>
      <w:r w:rsidR="00086E37" w:rsidRPr="007B1170">
        <w:rPr>
          <w:rFonts w:ascii="Calibri" w:hAnsi="Calibri"/>
          <w:color w:val="auto"/>
          <w:sz w:val="22"/>
          <w:szCs w:val="22"/>
        </w:rPr>
        <w:t xml:space="preserve"> uvedené </w:t>
      </w:r>
      <w:r w:rsidR="004A0EF8" w:rsidRPr="007B1170">
        <w:rPr>
          <w:rFonts w:ascii="Calibri" w:hAnsi="Calibri"/>
          <w:color w:val="auto"/>
          <w:sz w:val="22"/>
          <w:szCs w:val="22"/>
        </w:rPr>
        <w:t>u příslušných VF v příloze č. 2 této smlouvy.</w:t>
      </w:r>
      <w:r w:rsidR="007B1170">
        <w:rPr>
          <w:rFonts w:ascii="Calibri" w:hAnsi="Calibri"/>
          <w:color w:val="auto"/>
          <w:sz w:val="22"/>
          <w:szCs w:val="22"/>
        </w:rPr>
        <w:t xml:space="preserve"> </w:t>
      </w:r>
      <w:r w:rsidRPr="007B1170">
        <w:rPr>
          <w:rFonts w:ascii="Calibri" w:hAnsi="Calibri"/>
          <w:color w:val="auto"/>
          <w:sz w:val="22"/>
          <w:szCs w:val="22"/>
        </w:rPr>
        <w:t xml:space="preserve">Kontaktní osoba objednatele se bude </w:t>
      </w:r>
      <w:r w:rsidRPr="007B1170">
        <w:rPr>
          <w:rFonts w:ascii="Calibri" w:hAnsi="Calibri"/>
          <w:sz w:val="22"/>
          <w:szCs w:val="22"/>
        </w:rPr>
        <w:t>účastnit jednání a porad organizovaných a sjednávaných po</w:t>
      </w:r>
      <w:r w:rsidR="007B1170">
        <w:rPr>
          <w:rFonts w:ascii="Calibri" w:hAnsi="Calibri"/>
          <w:sz w:val="22"/>
          <w:szCs w:val="22"/>
        </w:rPr>
        <w:t> </w:t>
      </w:r>
      <w:r w:rsidRPr="007B1170">
        <w:rPr>
          <w:rFonts w:ascii="Calibri" w:hAnsi="Calibri"/>
          <w:sz w:val="22"/>
          <w:szCs w:val="22"/>
        </w:rPr>
        <w:t>vzájemné dohodě se zhotovitelem. Zápisy z</w:t>
      </w:r>
      <w:r w:rsidR="00E74174">
        <w:rPr>
          <w:rFonts w:ascii="Calibri" w:hAnsi="Calibri"/>
          <w:sz w:val="22"/>
          <w:szCs w:val="22"/>
        </w:rPr>
        <w:t> </w:t>
      </w:r>
      <w:r w:rsidRPr="007B1170">
        <w:rPr>
          <w:rFonts w:ascii="Calibri" w:hAnsi="Calibri"/>
          <w:sz w:val="22"/>
          <w:szCs w:val="22"/>
        </w:rPr>
        <w:t xml:space="preserve">těchto jednání a porad </w:t>
      </w:r>
      <w:r w:rsidR="00D6577D" w:rsidRPr="007B1170">
        <w:rPr>
          <w:rFonts w:ascii="Calibri" w:hAnsi="Calibri"/>
          <w:sz w:val="22"/>
          <w:szCs w:val="22"/>
        </w:rPr>
        <w:t xml:space="preserve">budou vyhotoveny zhotovitelem a </w:t>
      </w:r>
      <w:r w:rsidRPr="007B1170">
        <w:rPr>
          <w:rFonts w:ascii="Calibri" w:hAnsi="Calibri"/>
          <w:sz w:val="22"/>
          <w:szCs w:val="22"/>
        </w:rPr>
        <w:t>budou mít po vzájemném odsouhlasení a podpisu zástupci obou smluvních stran platnost závazných pokynů.</w:t>
      </w:r>
    </w:p>
    <w:p w14:paraId="73F536A9" w14:textId="77777777" w:rsidR="00F30BE6" w:rsidRDefault="00290B87" w:rsidP="00C5200B">
      <w:pPr>
        <w:pStyle w:val="Smlouva-slo"/>
        <w:numPr>
          <w:ilvl w:val="0"/>
          <w:numId w:val="2"/>
        </w:numPr>
        <w:spacing w:after="120" w:line="240" w:lineRule="auto"/>
        <w:rPr>
          <w:rFonts w:ascii="Calibri" w:hAnsi="Calibri"/>
          <w:sz w:val="22"/>
          <w:szCs w:val="22"/>
        </w:rPr>
      </w:pPr>
      <w:r w:rsidRPr="1648F8F4">
        <w:rPr>
          <w:rFonts w:ascii="Calibri" w:hAnsi="Calibri"/>
          <w:sz w:val="22"/>
          <w:szCs w:val="22"/>
        </w:rPr>
        <w:t>Zhotovitel se zavazuje průběžně zapracovávat veškeré připomínky objednatele k výstupům jednotlivých VF.</w:t>
      </w:r>
    </w:p>
    <w:p w14:paraId="54755B40" w14:textId="7E9DE944" w:rsidR="00633421" w:rsidRPr="001026AA" w:rsidRDefault="004E15C4" w:rsidP="00C5200B">
      <w:pPr>
        <w:pStyle w:val="Smlouva-slo"/>
        <w:numPr>
          <w:ilvl w:val="0"/>
          <w:numId w:val="2"/>
        </w:numPr>
        <w:spacing w:after="120" w:line="240" w:lineRule="auto"/>
        <w:rPr>
          <w:rFonts w:ascii="Calibri" w:hAnsi="Calibri"/>
          <w:sz w:val="22"/>
          <w:szCs w:val="22"/>
        </w:rPr>
      </w:pPr>
      <w:r w:rsidRPr="00F30BE6">
        <w:rPr>
          <w:rFonts w:ascii="Calibri" w:hAnsi="Calibri"/>
          <w:bCs/>
          <w:sz w:val="22"/>
          <w:szCs w:val="22"/>
        </w:rPr>
        <w:t xml:space="preserve">Zhotovitel </w:t>
      </w:r>
      <w:r w:rsidRPr="009A6108">
        <w:rPr>
          <w:rFonts w:ascii="Calibri" w:hAnsi="Calibri"/>
          <w:bCs/>
          <w:sz w:val="22"/>
          <w:szCs w:val="22"/>
        </w:rPr>
        <w:t>se zavazuje průběžně</w:t>
      </w:r>
      <w:r w:rsidR="00F30BE6" w:rsidRPr="009A6108">
        <w:rPr>
          <w:rFonts w:ascii="Calibri" w:hAnsi="Calibri"/>
          <w:bCs/>
          <w:sz w:val="22"/>
          <w:szCs w:val="22"/>
        </w:rPr>
        <w:t xml:space="preserve"> </w:t>
      </w:r>
      <w:r w:rsidRPr="009A6108">
        <w:rPr>
          <w:rFonts w:ascii="Calibri" w:hAnsi="Calibri"/>
          <w:bCs/>
          <w:sz w:val="22"/>
          <w:szCs w:val="22"/>
        </w:rPr>
        <w:t xml:space="preserve">informovat objednatele o </w:t>
      </w:r>
      <w:r w:rsidR="00952C5D" w:rsidRPr="009A6108">
        <w:rPr>
          <w:rFonts w:ascii="Calibri" w:hAnsi="Calibri"/>
          <w:bCs/>
          <w:sz w:val="22"/>
          <w:szCs w:val="22"/>
        </w:rPr>
        <w:t>průběhu inženýrské činnosti a</w:t>
      </w:r>
      <w:r w:rsidR="00E4414C">
        <w:rPr>
          <w:rFonts w:ascii="Calibri" w:hAnsi="Calibri"/>
          <w:bCs/>
          <w:sz w:val="22"/>
          <w:szCs w:val="22"/>
        </w:rPr>
        <w:t> </w:t>
      </w:r>
      <w:r w:rsidRPr="001026AA">
        <w:rPr>
          <w:rFonts w:ascii="Calibri" w:hAnsi="Calibri"/>
          <w:bCs/>
          <w:sz w:val="22"/>
          <w:szCs w:val="22"/>
        </w:rPr>
        <w:t>probíhajícím stavebním řízení</w:t>
      </w:r>
      <w:r w:rsidR="00F30BE6" w:rsidRPr="001026AA">
        <w:rPr>
          <w:rFonts w:ascii="Calibri" w:hAnsi="Calibri"/>
          <w:bCs/>
          <w:sz w:val="22"/>
          <w:szCs w:val="22"/>
        </w:rPr>
        <w:t>.</w:t>
      </w:r>
    </w:p>
    <w:p w14:paraId="740AAC27" w14:textId="42272D29" w:rsidR="00F20767" w:rsidRPr="001026AA" w:rsidRDefault="00F20767" w:rsidP="00F20767">
      <w:pPr>
        <w:pStyle w:val="Zkladntext"/>
        <w:numPr>
          <w:ilvl w:val="0"/>
          <w:numId w:val="2"/>
        </w:numPr>
        <w:shd w:val="clear" w:color="auto" w:fill="FFFFFF"/>
        <w:rPr>
          <w:rFonts w:ascii="Calibri" w:hAnsi="Calibri"/>
          <w:szCs w:val="22"/>
        </w:rPr>
      </w:pPr>
      <w:r w:rsidRPr="001026AA">
        <w:rPr>
          <w:rFonts w:ascii="Calibri" w:hAnsi="Calibri"/>
          <w:szCs w:val="22"/>
        </w:rPr>
        <w:t>Zhotovitel je povinen poskytnout veškerou nezbytnou součinnost pro výkon finanční kontroly ve</w:t>
      </w:r>
      <w:r w:rsidR="00A17C90">
        <w:rPr>
          <w:rFonts w:ascii="Calibri" w:hAnsi="Calibri"/>
          <w:szCs w:val="22"/>
        </w:rPr>
        <w:t> </w:t>
      </w:r>
      <w:r w:rsidRPr="001026AA">
        <w:rPr>
          <w:rFonts w:ascii="Calibri" w:hAnsi="Calibri"/>
          <w:szCs w:val="22"/>
        </w:rPr>
        <w:t>smyslu § 2 písm. e) zákona č. 320/2001 Sb., o finanční kontrole ve veřejné správě a o změně některých zákonů (zákon o finanční kontrole), ve znění pozdějších předpisů, a to v souvislosti s</w:t>
      </w:r>
      <w:r w:rsidR="00E4414C" w:rsidRPr="001026AA">
        <w:rPr>
          <w:rFonts w:ascii="Calibri" w:hAnsi="Calibri"/>
          <w:szCs w:val="22"/>
        </w:rPr>
        <w:t> </w:t>
      </w:r>
      <w:r w:rsidRPr="001026AA">
        <w:rPr>
          <w:rFonts w:ascii="Calibri" w:hAnsi="Calibri"/>
          <w:szCs w:val="22"/>
        </w:rPr>
        <w:t>prováděním díla dle této smlouvy.</w:t>
      </w:r>
    </w:p>
    <w:p w14:paraId="61D15822" w14:textId="77777777" w:rsidR="00161A64" w:rsidRPr="00F30BE6" w:rsidRDefault="00161A64" w:rsidP="00161A64">
      <w:pPr>
        <w:pStyle w:val="Smlouva-slo"/>
        <w:spacing w:after="120" w:line="240" w:lineRule="auto"/>
        <w:ind w:left="357"/>
        <w:rPr>
          <w:rFonts w:ascii="Calibri" w:hAnsi="Calibri"/>
          <w:sz w:val="22"/>
          <w:szCs w:val="22"/>
        </w:rPr>
      </w:pPr>
    </w:p>
    <w:p w14:paraId="2C6B2015" w14:textId="2BEAF4CE"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VII.</w:t>
      </w:r>
    </w:p>
    <w:p w14:paraId="24BA950E" w14:textId="77777777" w:rsidR="005B22AA" w:rsidRPr="001C665B" w:rsidRDefault="005B22AA" w:rsidP="00C5200B">
      <w:pPr>
        <w:pStyle w:val="Smlouva2"/>
        <w:keepNext/>
        <w:widowControl/>
        <w:spacing w:before="120" w:after="120" w:line="240" w:lineRule="auto"/>
        <w:rPr>
          <w:rFonts w:ascii="Calibri" w:hAnsi="Calibri"/>
          <w:bCs/>
          <w:sz w:val="22"/>
          <w:szCs w:val="22"/>
        </w:rPr>
      </w:pPr>
      <w:r w:rsidRPr="001C665B">
        <w:rPr>
          <w:rFonts w:ascii="Calibri" w:hAnsi="Calibri"/>
          <w:sz w:val="22"/>
          <w:szCs w:val="22"/>
        </w:rPr>
        <w:t>Jakost díla</w:t>
      </w:r>
    </w:p>
    <w:p w14:paraId="24F5023E" w14:textId="2FEAC563" w:rsidR="005B22AA" w:rsidRPr="001C665B" w:rsidRDefault="005B22AA" w:rsidP="00B52806">
      <w:pPr>
        <w:pStyle w:val="Smlouva-slo"/>
        <w:numPr>
          <w:ilvl w:val="0"/>
          <w:numId w:val="10"/>
        </w:numPr>
        <w:tabs>
          <w:tab w:val="clear" w:pos="360"/>
        </w:tabs>
        <w:spacing w:after="120" w:line="240" w:lineRule="auto"/>
        <w:rPr>
          <w:rFonts w:ascii="Calibri" w:hAnsi="Calibri"/>
          <w:bCs/>
          <w:sz w:val="22"/>
          <w:szCs w:val="22"/>
        </w:rPr>
      </w:pPr>
      <w:r w:rsidRPr="001C665B">
        <w:rPr>
          <w:rFonts w:ascii="Calibri" w:hAnsi="Calibri"/>
          <w:bCs/>
          <w:sz w:val="22"/>
          <w:szCs w:val="22"/>
        </w:rPr>
        <w:t xml:space="preserve">Zhotovitel se zavazuje provést dílo tak, aby splňovalo veškeré náležitosti dle zvláštních právních předpisů, zejména dle stavebního zákona a souvisejících právních předpisů, zejm. </w:t>
      </w:r>
      <w:proofErr w:type="spellStart"/>
      <w:r w:rsidRPr="001C665B">
        <w:rPr>
          <w:rFonts w:ascii="Calibri" w:hAnsi="Calibri"/>
          <w:bCs/>
          <w:sz w:val="22"/>
          <w:szCs w:val="22"/>
        </w:rPr>
        <w:t>vyhl</w:t>
      </w:r>
      <w:proofErr w:type="spellEnd"/>
      <w:r w:rsidRPr="001C665B">
        <w:rPr>
          <w:rFonts w:ascii="Calibri" w:hAnsi="Calibri"/>
          <w:bCs/>
          <w:sz w:val="22"/>
          <w:szCs w:val="22"/>
        </w:rPr>
        <w:t>. č. 268/2009 Sb., o technických požadavcích na stavby. Dílo musí rovněž být provedeno tak, aby byl včas naplněn účel této smlouvy a stavba mohla být na základě díla</w:t>
      </w:r>
      <w:r w:rsidR="002B6E8C" w:rsidRPr="001C665B">
        <w:rPr>
          <w:rFonts w:ascii="Calibri" w:hAnsi="Calibri"/>
          <w:bCs/>
          <w:sz w:val="22"/>
          <w:szCs w:val="22"/>
        </w:rPr>
        <w:t xml:space="preserve"> </w:t>
      </w:r>
      <w:r w:rsidRPr="001C665B">
        <w:rPr>
          <w:rFonts w:ascii="Calibri" w:hAnsi="Calibri"/>
          <w:bCs/>
          <w:sz w:val="22"/>
          <w:szCs w:val="22"/>
        </w:rPr>
        <w:t xml:space="preserve">v souladu s platnou </w:t>
      </w:r>
      <w:r w:rsidR="00345F58" w:rsidRPr="001C665B">
        <w:rPr>
          <w:rFonts w:ascii="Calibri" w:hAnsi="Calibri"/>
          <w:bCs/>
          <w:sz w:val="22"/>
          <w:szCs w:val="22"/>
        </w:rPr>
        <w:t xml:space="preserve">a účinnou </w:t>
      </w:r>
      <w:r w:rsidRPr="001C665B">
        <w:rPr>
          <w:rFonts w:ascii="Calibri" w:hAnsi="Calibri"/>
          <w:bCs/>
          <w:sz w:val="22"/>
          <w:szCs w:val="22"/>
        </w:rPr>
        <w:t>právní úpravou realizována.</w:t>
      </w:r>
    </w:p>
    <w:p w14:paraId="6663DB4A" w14:textId="6B95FBE2" w:rsidR="005B22AA" w:rsidRPr="001C665B" w:rsidRDefault="005B22AA" w:rsidP="00B52806">
      <w:pPr>
        <w:pStyle w:val="Smlouva-slo"/>
        <w:numPr>
          <w:ilvl w:val="0"/>
          <w:numId w:val="10"/>
        </w:numPr>
        <w:tabs>
          <w:tab w:val="clear" w:pos="360"/>
        </w:tabs>
        <w:spacing w:after="120" w:line="240" w:lineRule="auto"/>
        <w:rPr>
          <w:rFonts w:ascii="Calibri" w:hAnsi="Calibri"/>
          <w:bCs/>
          <w:sz w:val="22"/>
          <w:szCs w:val="22"/>
        </w:rPr>
      </w:pPr>
      <w:r w:rsidRPr="001C665B">
        <w:rPr>
          <w:rFonts w:ascii="Calibri" w:hAnsi="Calibri"/>
          <w:bCs/>
          <w:sz w:val="22"/>
          <w:szCs w:val="22"/>
        </w:rPr>
        <w:lastRenderedPageBreak/>
        <w:t>Zjistí-li objednatel, že zhotovitel při provádění díla dle této smlouvy postupuje v</w:t>
      </w:r>
      <w:r w:rsidR="00A061E4">
        <w:rPr>
          <w:rFonts w:ascii="Calibri" w:hAnsi="Calibri"/>
          <w:bCs/>
          <w:sz w:val="22"/>
          <w:szCs w:val="22"/>
        </w:rPr>
        <w:t> </w:t>
      </w:r>
      <w:r w:rsidRPr="001C665B">
        <w:rPr>
          <w:rFonts w:ascii="Calibri" w:hAnsi="Calibri"/>
          <w:bCs/>
          <w:sz w:val="22"/>
          <w:szCs w:val="22"/>
        </w:rPr>
        <w:t>rozporu se svými povinnostmi, je oprávněn požadovat, aby zhotovitel bezodkladně odstranil vady vzniklé vadným poskytováním plnění dle této smlouvy a aby při provádění díla dle této smlouvy postupoval řádně a v</w:t>
      </w:r>
      <w:r w:rsidR="00A061E4">
        <w:rPr>
          <w:rFonts w:ascii="Calibri" w:hAnsi="Calibri"/>
          <w:bCs/>
          <w:sz w:val="22"/>
          <w:szCs w:val="22"/>
        </w:rPr>
        <w:t> </w:t>
      </w:r>
      <w:r w:rsidRPr="001C665B">
        <w:rPr>
          <w:rFonts w:ascii="Calibri" w:hAnsi="Calibri"/>
          <w:bCs/>
          <w:sz w:val="22"/>
          <w:szCs w:val="22"/>
        </w:rPr>
        <w:t>souladu s</w:t>
      </w:r>
      <w:r w:rsidR="00A061E4">
        <w:rPr>
          <w:rFonts w:ascii="Calibri" w:hAnsi="Calibri"/>
          <w:bCs/>
          <w:sz w:val="22"/>
          <w:szCs w:val="22"/>
        </w:rPr>
        <w:t> </w:t>
      </w:r>
      <w:r w:rsidRPr="001C665B">
        <w:rPr>
          <w:rFonts w:ascii="Calibri" w:hAnsi="Calibri"/>
          <w:bCs/>
          <w:sz w:val="22"/>
          <w:szCs w:val="22"/>
        </w:rPr>
        <w:t>touto smlouvou. Neučiní-li tak zhotovitel ani v</w:t>
      </w:r>
      <w:r w:rsidR="007502CC">
        <w:rPr>
          <w:rFonts w:ascii="Calibri" w:hAnsi="Calibri"/>
          <w:bCs/>
          <w:sz w:val="22"/>
          <w:szCs w:val="22"/>
        </w:rPr>
        <w:t> </w:t>
      </w:r>
      <w:r w:rsidRPr="001C665B">
        <w:rPr>
          <w:rFonts w:ascii="Calibri" w:hAnsi="Calibri"/>
          <w:bCs/>
          <w:sz w:val="22"/>
          <w:szCs w:val="22"/>
        </w:rPr>
        <w:t>přiměřené lhůtě poskytnuté mu objednatelem, bude se tento stav považovat za podstatné porušení smlouvy ze strany zhotovitele.</w:t>
      </w:r>
    </w:p>
    <w:p w14:paraId="529B9C7C" w14:textId="39A2A5BD" w:rsidR="00B03C1F" w:rsidRPr="001C665B" w:rsidRDefault="005B22AA" w:rsidP="00B03C1F">
      <w:pPr>
        <w:pStyle w:val="Smlouva-slo"/>
        <w:numPr>
          <w:ilvl w:val="0"/>
          <w:numId w:val="10"/>
        </w:numPr>
        <w:tabs>
          <w:tab w:val="clear" w:pos="360"/>
        </w:tabs>
        <w:spacing w:after="120" w:line="240" w:lineRule="auto"/>
        <w:rPr>
          <w:rFonts w:ascii="Calibri" w:hAnsi="Calibri"/>
          <w:bCs/>
          <w:sz w:val="22"/>
          <w:szCs w:val="22"/>
        </w:rPr>
      </w:pPr>
      <w:r w:rsidRPr="001C665B">
        <w:rPr>
          <w:rFonts w:ascii="Calibri" w:hAnsi="Calibri"/>
          <w:bCs/>
          <w:sz w:val="22"/>
          <w:szCs w:val="22"/>
        </w:rPr>
        <w:t xml:space="preserve">Zhotovitel je povinen provést dílo v souladu s právní úpravou platnou </w:t>
      </w:r>
      <w:r w:rsidR="00345F58" w:rsidRPr="001C665B">
        <w:rPr>
          <w:rFonts w:ascii="Calibri" w:hAnsi="Calibri"/>
          <w:bCs/>
          <w:sz w:val="22"/>
          <w:szCs w:val="22"/>
        </w:rPr>
        <w:t xml:space="preserve">a účinnou </w:t>
      </w:r>
      <w:r w:rsidRPr="001C665B">
        <w:rPr>
          <w:rFonts w:ascii="Calibri" w:hAnsi="Calibri"/>
          <w:bCs/>
          <w:sz w:val="22"/>
          <w:szCs w:val="22"/>
        </w:rPr>
        <w:t xml:space="preserve">ke dni předání </w:t>
      </w:r>
      <w:r w:rsidR="00DA23DB" w:rsidRPr="001C665B">
        <w:rPr>
          <w:rFonts w:ascii="Calibri" w:hAnsi="Calibri"/>
          <w:bCs/>
          <w:sz w:val="22"/>
          <w:szCs w:val="22"/>
        </w:rPr>
        <w:t xml:space="preserve">příslušné </w:t>
      </w:r>
      <w:r w:rsidR="00B41FBF" w:rsidRPr="001C665B">
        <w:rPr>
          <w:rFonts w:ascii="Calibri" w:hAnsi="Calibri"/>
          <w:sz w:val="22"/>
          <w:szCs w:val="22"/>
        </w:rPr>
        <w:t>VF</w:t>
      </w:r>
      <w:r w:rsidR="00B41FBF" w:rsidRPr="001C665B">
        <w:rPr>
          <w:rFonts w:ascii="Calibri" w:hAnsi="Calibri"/>
          <w:bCs/>
          <w:sz w:val="22"/>
          <w:szCs w:val="22"/>
        </w:rPr>
        <w:t xml:space="preserve"> </w:t>
      </w:r>
      <w:r w:rsidRPr="001C665B">
        <w:rPr>
          <w:rFonts w:ascii="Calibri" w:hAnsi="Calibri"/>
          <w:bCs/>
          <w:sz w:val="22"/>
          <w:szCs w:val="22"/>
        </w:rPr>
        <w:t>objednateli.</w:t>
      </w:r>
    </w:p>
    <w:p w14:paraId="7CD2649A" w14:textId="77777777" w:rsidR="00524333" w:rsidRDefault="00524333" w:rsidP="00524333">
      <w:pPr>
        <w:pStyle w:val="Smlouva-slo"/>
        <w:spacing w:after="120" w:line="240" w:lineRule="auto"/>
        <w:ind w:left="357"/>
        <w:rPr>
          <w:rFonts w:ascii="Calibri" w:hAnsi="Calibri"/>
          <w:bCs/>
          <w:sz w:val="22"/>
          <w:szCs w:val="22"/>
        </w:rPr>
      </w:pPr>
    </w:p>
    <w:p w14:paraId="7747631A"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bCs/>
          <w:sz w:val="22"/>
          <w:szCs w:val="22"/>
        </w:rPr>
        <w:t>VIII.</w:t>
      </w:r>
    </w:p>
    <w:p w14:paraId="08B1C580" w14:textId="152C7647" w:rsidR="005B22AA" w:rsidRPr="006C1ACC" w:rsidRDefault="005B22AA" w:rsidP="00C5200B">
      <w:pPr>
        <w:pStyle w:val="Nadpis21"/>
        <w:spacing w:before="120" w:after="120" w:line="240" w:lineRule="auto"/>
        <w:jc w:val="center"/>
        <w:rPr>
          <w:rFonts w:ascii="Calibri" w:hAnsi="Calibri"/>
          <w:sz w:val="22"/>
          <w:szCs w:val="22"/>
        </w:rPr>
      </w:pPr>
      <w:r w:rsidRPr="003626DC">
        <w:rPr>
          <w:rFonts w:ascii="Calibri" w:hAnsi="Calibri"/>
          <w:b/>
          <w:sz w:val="22"/>
          <w:szCs w:val="22"/>
        </w:rPr>
        <w:t xml:space="preserve">Předání </w:t>
      </w:r>
      <w:r w:rsidR="00195B3D" w:rsidRPr="003626DC">
        <w:rPr>
          <w:rFonts w:ascii="Calibri" w:hAnsi="Calibri"/>
          <w:b/>
          <w:sz w:val="22"/>
          <w:szCs w:val="22"/>
        </w:rPr>
        <w:t xml:space="preserve">a převzetí </w:t>
      </w:r>
      <w:r w:rsidR="00B41FBF" w:rsidRPr="003626DC">
        <w:rPr>
          <w:rFonts w:ascii="Calibri" w:hAnsi="Calibri"/>
          <w:b/>
          <w:sz w:val="22"/>
          <w:szCs w:val="22"/>
        </w:rPr>
        <w:t>VF</w:t>
      </w:r>
    </w:p>
    <w:p w14:paraId="1D599D18" w14:textId="73ED00F0" w:rsidR="00C30502" w:rsidRDefault="0045757D"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Dílo je provedeno,</w:t>
      </w:r>
      <w:r w:rsidR="00E11032">
        <w:rPr>
          <w:rFonts w:ascii="Calibri" w:hAnsi="Calibri"/>
          <w:sz w:val="22"/>
          <w:szCs w:val="22"/>
        </w:rPr>
        <w:t xml:space="preserve"> j</w:t>
      </w:r>
      <w:r w:rsidR="00D61BE8">
        <w:rPr>
          <w:rFonts w:ascii="Calibri" w:hAnsi="Calibri"/>
          <w:sz w:val="22"/>
          <w:szCs w:val="22"/>
        </w:rPr>
        <w:t xml:space="preserve">e-li provedena jeho poslední </w:t>
      </w:r>
      <w:r w:rsidR="004B2E7D">
        <w:rPr>
          <w:rFonts w:ascii="Calibri" w:hAnsi="Calibri"/>
          <w:sz w:val="22"/>
          <w:szCs w:val="22"/>
        </w:rPr>
        <w:t>VF</w:t>
      </w:r>
      <w:r w:rsidR="00D61BE8">
        <w:rPr>
          <w:rFonts w:ascii="Calibri" w:hAnsi="Calibri"/>
          <w:sz w:val="22"/>
          <w:szCs w:val="22"/>
        </w:rPr>
        <w:t>.</w:t>
      </w:r>
      <w:r w:rsidR="002C15DD">
        <w:rPr>
          <w:rFonts w:ascii="Calibri" w:hAnsi="Calibri"/>
          <w:sz w:val="22"/>
          <w:szCs w:val="22"/>
        </w:rPr>
        <w:t xml:space="preserve"> </w:t>
      </w:r>
      <w:r w:rsidR="00C30502">
        <w:rPr>
          <w:rFonts w:ascii="Calibri" w:hAnsi="Calibri"/>
          <w:sz w:val="22"/>
          <w:szCs w:val="22"/>
        </w:rPr>
        <w:t xml:space="preserve">Jednotlivá </w:t>
      </w:r>
      <w:r w:rsidR="004B2E7D">
        <w:rPr>
          <w:rFonts w:ascii="Calibri" w:hAnsi="Calibri"/>
          <w:sz w:val="22"/>
          <w:szCs w:val="22"/>
        </w:rPr>
        <w:t xml:space="preserve">VF </w:t>
      </w:r>
      <w:r w:rsidR="00C30502">
        <w:rPr>
          <w:rFonts w:ascii="Calibri" w:hAnsi="Calibri"/>
          <w:sz w:val="22"/>
          <w:szCs w:val="22"/>
        </w:rPr>
        <w:t>je provedena,</w:t>
      </w:r>
      <w:r>
        <w:rPr>
          <w:rFonts w:ascii="Calibri" w:hAnsi="Calibri"/>
          <w:sz w:val="22"/>
          <w:szCs w:val="22"/>
        </w:rPr>
        <w:t xml:space="preserve"> je-li </w:t>
      </w:r>
      <w:r w:rsidR="007B625B">
        <w:rPr>
          <w:rFonts w:ascii="Calibri" w:hAnsi="Calibri"/>
          <w:sz w:val="22"/>
          <w:szCs w:val="22"/>
        </w:rPr>
        <w:t xml:space="preserve">v souladu s tímto článkem smlouvy </w:t>
      </w:r>
      <w:r>
        <w:rPr>
          <w:rFonts w:ascii="Calibri" w:hAnsi="Calibri"/>
          <w:sz w:val="22"/>
          <w:szCs w:val="22"/>
        </w:rPr>
        <w:t>dokončen</w:t>
      </w:r>
      <w:r w:rsidR="00C30502">
        <w:rPr>
          <w:rFonts w:ascii="Calibri" w:hAnsi="Calibri"/>
          <w:sz w:val="22"/>
          <w:szCs w:val="22"/>
        </w:rPr>
        <w:t>a</w:t>
      </w:r>
      <w:r>
        <w:rPr>
          <w:rFonts w:ascii="Calibri" w:hAnsi="Calibri"/>
          <w:sz w:val="22"/>
          <w:szCs w:val="22"/>
        </w:rPr>
        <w:t xml:space="preserve"> a </w:t>
      </w:r>
      <w:r w:rsidR="0050623A">
        <w:rPr>
          <w:rFonts w:ascii="Calibri" w:hAnsi="Calibri"/>
          <w:sz w:val="22"/>
          <w:szCs w:val="22"/>
        </w:rPr>
        <w:t xml:space="preserve">protokolárně </w:t>
      </w:r>
      <w:r w:rsidR="00626E8A">
        <w:rPr>
          <w:rFonts w:ascii="Calibri" w:hAnsi="Calibri"/>
          <w:sz w:val="22"/>
          <w:szCs w:val="22"/>
        </w:rPr>
        <w:t>pře</w:t>
      </w:r>
      <w:r w:rsidR="007E5901">
        <w:rPr>
          <w:rFonts w:ascii="Calibri" w:hAnsi="Calibri"/>
          <w:sz w:val="22"/>
          <w:szCs w:val="22"/>
        </w:rPr>
        <w:t>dán</w:t>
      </w:r>
      <w:r w:rsidR="00C30502">
        <w:rPr>
          <w:rFonts w:ascii="Calibri" w:hAnsi="Calibri"/>
          <w:sz w:val="22"/>
          <w:szCs w:val="22"/>
        </w:rPr>
        <w:t>a</w:t>
      </w:r>
      <w:r>
        <w:rPr>
          <w:rFonts w:ascii="Calibri" w:hAnsi="Calibri"/>
          <w:sz w:val="22"/>
          <w:szCs w:val="22"/>
        </w:rPr>
        <w:t xml:space="preserve"> ob</w:t>
      </w:r>
      <w:r w:rsidR="0050623A">
        <w:rPr>
          <w:rFonts w:ascii="Calibri" w:hAnsi="Calibri"/>
          <w:sz w:val="22"/>
          <w:szCs w:val="22"/>
        </w:rPr>
        <w:t>jednatel</w:t>
      </w:r>
      <w:r w:rsidR="007E5901">
        <w:rPr>
          <w:rFonts w:ascii="Calibri" w:hAnsi="Calibri"/>
          <w:sz w:val="22"/>
          <w:szCs w:val="22"/>
        </w:rPr>
        <w:t>i</w:t>
      </w:r>
      <w:r w:rsidR="003D2292">
        <w:rPr>
          <w:rFonts w:ascii="Calibri" w:hAnsi="Calibri"/>
          <w:sz w:val="22"/>
          <w:szCs w:val="22"/>
        </w:rPr>
        <w:t xml:space="preserve"> po splnění </w:t>
      </w:r>
      <w:r w:rsidR="00666B5C">
        <w:rPr>
          <w:rFonts w:ascii="Calibri" w:hAnsi="Calibri"/>
          <w:sz w:val="22"/>
          <w:szCs w:val="22"/>
        </w:rPr>
        <w:t xml:space="preserve">všech jejích milníků </w:t>
      </w:r>
      <w:r w:rsidR="00666B5C" w:rsidRPr="005B3B8B">
        <w:rPr>
          <w:rFonts w:ascii="Calibri" w:hAnsi="Calibri"/>
          <w:sz w:val="22"/>
          <w:szCs w:val="22"/>
        </w:rPr>
        <w:t xml:space="preserve">uvedených v příloze </w:t>
      </w:r>
      <w:r w:rsidR="007B625B" w:rsidRPr="005B3B8B">
        <w:rPr>
          <w:rFonts w:ascii="Calibri" w:hAnsi="Calibri"/>
          <w:sz w:val="22"/>
          <w:szCs w:val="22"/>
        </w:rPr>
        <w:t>č. 3 této</w:t>
      </w:r>
      <w:r w:rsidR="007B625B">
        <w:rPr>
          <w:rFonts w:ascii="Calibri" w:hAnsi="Calibri"/>
          <w:sz w:val="22"/>
          <w:szCs w:val="22"/>
        </w:rPr>
        <w:t xml:space="preserve"> smlouvy</w:t>
      </w:r>
      <w:r w:rsidR="0050623A">
        <w:rPr>
          <w:rFonts w:ascii="Calibri" w:hAnsi="Calibri"/>
          <w:sz w:val="22"/>
          <w:szCs w:val="22"/>
        </w:rPr>
        <w:t>.</w:t>
      </w:r>
    </w:p>
    <w:p w14:paraId="26F26617" w14:textId="0B220402" w:rsidR="005B22AA" w:rsidRDefault="00626E8A"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 xml:space="preserve">Objednatel není povinen </w:t>
      </w:r>
      <w:r w:rsidR="004B2E7D">
        <w:rPr>
          <w:rFonts w:ascii="Calibri" w:hAnsi="Calibri"/>
          <w:sz w:val="22"/>
          <w:szCs w:val="22"/>
        </w:rPr>
        <w:t xml:space="preserve">VF </w:t>
      </w:r>
      <w:r>
        <w:rPr>
          <w:rFonts w:ascii="Calibri" w:hAnsi="Calibri"/>
          <w:sz w:val="22"/>
          <w:szCs w:val="22"/>
        </w:rPr>
        <w:t>převzít</w:t>
      </w:r>
      <w:r w:rsidR="00230AD5">
        <w:rPr>
          <w:rFonts w:ascii="Calibri" w:hAnsi="Calibri"/>
          <w:sz w:val="22"/>
          <w:szCs w:val="22"/>
        </w:rPr>
        <w:t>,</w:t>
      </w:r>
      <w:r>
        <w:rPr>
          <w:rFonts w:ascii="Calibri" w:hAnsi="Calibri"/>
          <w:sz w:val="22"/>
          <w:szCs w:val="22"/>
        </w:rPr>
        <w:t xml:space="preserve"> vykazuje-li jakékoliv vady </w:t>
      </w:r>
      <w:r w:rsidR="00D55220">
        <w:rPr>
          <w:rFonts w:ascii="Calibri" w:hAnsi="Calibri"/>
          <w:sz w:val="22"/>
          <w:szCs w:val="22"/>
        </w:rPr>
        <w:t>či</w:t>
      </w:r>
      <w:r>
        <w:rPr>
          <w:rFonts w:ascii="Calibri" w:hAnsi="Calibri"/>
          <w:sz w:val="22"/>
          <w:szCs w:val="22"/>
        </w:rPr>
        <w:t xml:space="preserve"> nedodělky. </w:t>
      </w:r>
    </w:p>
    <w:p w14:paraId="7C4A3FF7" w14:textId="0290DEB3" w:rsidR="005B22AA" w:rsidRPr="00B3443D" w:rsidRDefault="005B22AA" w:rsidP="00B3443D">
      <w:pPr>
        <w:pStyle w:val="Odstavecseseznamem"/>
        <w:numPr>
          <w:ilvl w:val="0"/>
          <w:numId w:val="4"/>
        </w:numPr>
        <w:rPr>
          <w:rFonts w:ascii="Calibri" w:hAnsi="Calibri"/>
          <w:color w:val="00000A"/>
          <w:kern w:val="1"/>
          <w:szCs w:val="22"/>
          <w:lang w:eastAsia="ar-SA"/>
        </w:rPr>
      </w:pPr>
      <w:r w:rsidRPr="00B3443D">
        <w:rPr>
          <w:rFonts w:ascii="Calibri" w:hAnsi="Calibri"/>
          <w:szCs w:val="22"/>
        </w:rPr>
        <w:t xml:space="preserve">Zhotovitel je povinen v rámci předání </w:t>
      </w:r>
      <w:r w:rsidR="002E37A6" w:rsidRPr="00B3443D">
        <w:rPr>
          <w:rFonts w:ascii="Calibri" w:hAnsi="Calibri"/>
          <w:szCs w:val="22"/>
        </w:rPr>
        <w:t xml:space="preserve">jednotlivých </w:t>
      </w:r>
      <w:r w:rsidR="009436B5">
        <w:rPr>
          <w:rFonts w:ascii="Calibri" w:hAnsi="Calibri"/>
          <w:szCs w:val="22"/>
        </w:rPr>
        <w:t>VF</w:t>
      </w:r>
      <w:r w:rsidRPr="00B3443D">
        <w:rPr>
          <w:rFonts w:ascii="Calibri" w:hAnsi="Calibri"/>
          <w:szCs w:val="22"/>
        </w:rPr>
        <w:t>, předat objednateli příslušné výstupy a</w:t>
      </w:r>
      <w:r w:rsidR="00051D7C">
        <w:rPr>
          <w:rFonts w:ascii="Calibri" w:hAnsi="Calibri"/>
          <w:szCs w:val="22"/>
        </w:rPr>
        <w:t> </w:t>
      </w:r>
      <w:r w:rsidRPr="00B3443D">
        <w:rPr>
          <w:rFonts w:ascii="Calibri" w:hAnsi="Calibri"/>
          <w:szCs w:val="22"/>
        </w:rPr>
        <w:t>dokumentaci, a to v</w:t>
      </w:r>
      <w:r w:rsidR="000B453F" w:rsidRPr="00B3443D">
        <w:rPr>
          <w:rFonts w:ascii="Calibri" w:hAnsi="Calibri"/>
          <w:szCs w:val="22"/>
        </w:rPr>
        <w:t> </w:t>
      </w:r>
      <w:r w:rsidRPr="00B3443D">
        <w:rPr>
          <w:rFonts w:ascii="Calibri" w:hAnsi="Calibri"/>
          <w:szCs w:val="22"/>
        </w:rPr>
        <w:t>podobě</w:t>
      </w:r>
      <w:r w:rsidR="000B453F" w:rsidRPr="00B3443D">
        <w:rPr>
          <w:rFonts w:ascii="Calibri" w:hAnsi="Calibri"/>
          <w:szCs w:val="22"/>
        </w:rPr>
        <w:t xml:space="preserve"> </w:t>
      </w:r>
      <w:r w:rsidRPr="00B3443D">
        <w:rPr>
          <w:rFonts w:ascii="Calibri" w:hAnsi="Calibri"/>
          <w:szCs w:val="22"/>
        </w:rPr>
        <w:t>a počtu vyhotovení</w:t>
      </w:r>
      <w:r w:rsidR="000B453F" w:rsidRPr="00B3443D">
        <w:rPr>
          <w:rFonts w:ascii="Calibri" w:hAnsi="Calibri"/>
          <w:szCs w:val="22"/>
        </w:rPr>
        <w:t>, jež jsou uvedeny v příloze č. 2 této smlouvy.</w:t>
      </w:r>
    </w:p>
    <w:p w14:paraId="0670A47C" w14:textId="2A1337CC" w:rsidR="005B22AA" w:rsidRPr="002433FB" w:rsidRDefault="0069669D"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PD</w:t>
      </w:r>
      <w:r w:rsidR="005B22AA" w:rsidRPr="002433FB">
        <w:rPr>
          <w:rFonts w:ascii="Calibri" w:hAnsi="Calibri"/>
          <w:sz w:val="22"/>
          <w:szCs w:val="22"/>
        </w:rPr>
        <w:t xml:space="preserve"> v elektronické podobě bud</w:t>
      </w:r>
      <w:r w:rsidR="00310DA3">
        <w:rPr>
          <w:rFonts w:ascii="Calibri" w:hAnsi="Calibri"/>
          <w:sz w:val="22"/>
          <w:szCs w:val="22"/>
        </w:rPr>
        <w:t>e</w:t>
      </w:r>
      <w:r w:rsidR="005B22AA" w:rsidRPr="002433FB">
        <w:rPr>
          <w:rFonts w:ascii="Calibri" w:hAnsi="Calibri"/>
          <w:sz w:val="22"/>
          <w:szCs w:val="22"/>
        </w:rPr>
        <w:t xml:space="preserve"> zaznamenán</w:t>
      </w:r>
      <w:r w:rsidR="00310DA3">
        <w:rPr>
          <w:rFonts w:ascii="Calibri" w:hAnsi="Calibri"/>
          <w:sz w:val="22"/>
          <w:szCs w:val="22"/>
        </w:rPr>
        <w:t>a</w:t>
      </w:r>
      <w:r w:rsidR="005B22AA" w:rsidRPr="002433FB">
        <w:rPr>
          <w:rFonts w:ascii="Calibri" w:hAnsi="Calibri"/>
          <w:sz w:val="22"/>
          <w:szCs w:val="22"/>
        </w:rPr>
        <w:t xml:space="preserve"> na </w:t>
      </w:r>
      <w:r w:rsidR="00910872">
        <w:rPr>
          <w:rFonts w:ascii="Calibri" w:hAnsi="Calibri"/>
          <w:sz w:val="22"/>
          <w:szCs w:val="22"/>
        </w:rPr>
        <w:t xml:space="preserve">odpovídajícím </w:t>
      </w:r>
      <w:r w:rsidR="005B22AA" w:rsidRPr="002433FB">
        <w:rPr>
          <w:rFonts w:ascii="Calibri" w:hAnsi="Calibri"/>
          <w:sz w:val="22"/>
          <w:szCs w:val="22"/>
        </w:rPr>
        <w:t>nosiči, přičemž výkresy budou ve</w:t>
      </w:r>
      <w:r w:rsidR="003626DC">
        <w:rPr>
          <w:rFonts w:ascii="Calibri" w:hAnsi="Calibri"/>
          <w:sz w:val="22"/>
          <w:szCs w:val="22"/>
        </w:rPr>
        <w:t> </w:t>
      </w:r>
      <w:r w:rsidR="005B22AA" w:rsidRPr="002433FB">
        <w:rPr>
          <w:rFonts w:ascii="Calibri" w:hAnsi="Calibri"/>
          <w:sz w:val="22"/>
          <w:szCs w:val="22"/>
        </w:rPr>
        <w:t>formátu (</w:t>
      </w:r>
      <w:proofErr w:type="gramStart"/>
      <w:r w:rsidR="005B22AA" w:rsidRPr="002433FB">
        <w:rPr>
          <w:rFonts w:ascii="Calibri" w:hAnsi="Calibri"/>
          <w:sz w:val="22"/>
          <w:szCs w:val="22"/>
        </w:rPr>
        <w:t>*.</w:t>
      </w:r>
      <w:proofErr w:type="spellStart"/>
      <w:r w:rsidR="005B22AA" w:rsidRPr="002433FB">
        <w:rPr>
          <w:rFonts w:ascii="Calibri" w:hAnsi="Calibri"/>
          <w:sz w:val="22"/>
          <w:szCs w:val="22"/>
        </w:rPr>
        <w:t>dwg</w:t>
      </w:r>
      <w:proofErr w:type="spellEnd"/>
      <w:r w:rsidR="00E1431E">
        <w:rPr>
          <w:rFonts w:ascii="Calibri" w:hAnsi="Calibri"/>
          <w:sz w:val="22"/>
          <w:szCs w:val="22"/>
        </w:rPr>
        <w:t>,</w:t>
      </w:r>
      <w:r w:rsidR="00E1431E" w:rsidRPr="00E1431E">
        <w:rPr>
          <w:rFonts w:ascii="Calibri" w:hAnsi="Calibri"/>
          <w:sz w:val="22"/>
          <w:szCs w:val="22"/>
        </w:rPr>
        <w:t>*.</w:t>
      </w:r>
      <w:proofErr w:type="spellStart"/>
      <w:r w:rsidR="00E1431E" w:rsidRPr="00E1431E">
        <w:rPr>
          <w:rFonts w:ascii="Calibri" w:hAnsi="Calibri"/>
          <w:sz w:val="22"/>
          <w:szCs w:val="22"/>
        </w:rPr>
        <w:t>dgn</w:t>
      </w:r>
      <w:proofErr w:type="spellEnd"/>
      <w:proofErr w:type="gramEnd"/>
      <w:r w:rsidR="00E1431E">
        <w:rPr>
          <w:rFonts w:ascii="Calibri" w:hAnsi="Calibri"/>
          <w:sz w:val="22"/>
          <w:szCs w:val="22"/>
        </w:rPr>
        <w:t xml:space="preserve"> nebo </w:t>
      </w:r>
      <w:r w:rsidR="00E1431E" w:rsidRPr="00E1431E">
        <w:rPr>
          <w:rFonts w:ascii="Calibri" w:hAnsi="Calibri"/>
          <w:sz w:val="22"/>
          <w:szCs w:val="22"/>
        </w:rPr>
        <w:t>*.</w:t>
      </w:r>
      <w:proofErr w:type="spellStart"/>
      <w:r w:rsidR="00E1431E" w:rsidRPr="00E1431E">
        <w:rPr>
          <w:rFonts w:ascii="Calibri" w:hAnsi="Calibri"/>
          <w:sz w:val="22"/>
          <w:szCs w:val="22"/>
        </w:rPr>
        <w:t>shp</w:t>
      </w:r>
      <w:proofErr w:type="spellEnd"/>
      <w:r w:rsidR="005B22AA" w:rsidRPr="002433FB">
        <w:rPr>
          <w:rFonts w:ascii="Calibri" w:hAnsi="Calibri"/>
          <w:sz w:val="22"/>
          <w:szCs w:val="22"/>
        </w:rPr>
        <w:t>) a rovněž (*.</w:t>
      </w:r>
      <w:proofErr w:type="spellStart"/>
      <w:r w:rsidR="005B22AA" w:rsidRPr="002433FB">
        <w:rPr>
          <w:rFonts w:ascii="Calibri" w:hAnsi="Calibri"/>
          <w:sz w:val="22"/>
          <w:szCs w:val="22"/>
        </w:rPr>
        <w:t>pdf</w:t>
      </w:r>
      <w:proofErr w:type="spellEnd"/>
      <w:r w:rsidR="005B22AA" w:rsidRPr="002433FB">
        <w:rPr>
          <w:rFonts w:ascii="Calibri" w:hAnsi="Calibri"/>
          <w:sz w:val="22"/>
          <w:szCs w:val="22"/>
        </w:rPr>
        <w:t>), textové části ve formátu (</w:t>
      </w:r>
      <w:r w:rsidR="005B22AA" w:rsidRPr="002433FB" w:rsidDel="00C3057E">
        <w:rPr>
          <w:rFonts w:ascii="Calibri" w:hAnsi="Calibri"/>
          <w:sz w:val="22"/>
          <w:szCs w:val="22"/>
        </w:rPr>
        <w:t>*.</w:t>
      </w:r>
      <w:proofErr w:type="spellStart"/>
      <w:r w:rsidR="005B22AA">
        <w:rPr>
          <w:rFonts w:ascii="Calibri" w:hAnsi="Calibri"/>
          <w:sz w:val="22"/>
          <w:szCs w:val="22"/>
        </w:rPr>
        <w:t>docx</w:t>
      </w:r>
      <w:proofErr w:type="spellEnd"/>
      <w:r w:rsidR="005B22AA" w:rsidRPr="002433FB">
        <w:rPr>
          <w:rFonts w:ascii="Calibri" w:hAnsi="Calibri"/>
          <w:sz w:val="22"/>
          <w:szCs w:val="22"/>
        </w:rPr>
        <w:t>), tabulkové části ve formátu (</w:t>
      </w:r>
      <w:r w:rsidR="005B22AA" w:rsidRPr="002433FB" w:rsidDel="00C3057E">
        <w:rPr>
          <w:rFonts w:ascii="Calibri" w:hAnsi="Calibri"/>
          <w:sz w:val="22"/>
          <w:szCs w:val="22"/>
        </w:rPr>
        <w:t>*.</w:t>
      </w:r>
      <w:proofErr w:type="spellStart"/>
      <w:r w:rsidR="005B22AA" w:rsidRPr="002433FB">
        <w:rPr>
          <w:rFonts w:ascii="Calibri" w:hAnsi="Calibri"/>
          <w:sz w:val="22"/>
          <w:szCs w:val="22"/>
        </w:rPr>
        <w:t>xlsx</w:t>
      </w:r>
      <w:proofErr w:type="spellEnd"/>
      <w:r w:rsidR="005B22AA" w:rsidRPr="002433FB">
        <w:rPr>
          <w:rFonts w:ascii="Calibri" w:hAnsi="Calibri"/>
          <w:sz w:val="22"/>
          <w:szCs w:val="22"/>
        </w:rPr>
        <w:t>) a rovněž (*.</w:t>
      </w:r>
      <w:proofErr w:type="spellStart"/>
      <w:r w:rsidR="005B22AA" w:rsidRPr="002433FB">
        <w:rPr>
          <w:rFonts w:ascii="Calibri" w:hAnsi="Calibri"/>
          <w:sz w:val="22"/>
          <w:szCs w:val="22"/>
        </w:rPr>
        <w:t>pdf</w:t>
      </w:r>
      <w:proofErr w:type="spellEnd"/>
      <w:r w:rsidR="005B22AA" w:rsidRPr="002433FB">
        <w:rPr>
          <w:rFonts w:ascii="Calibri" w:hAnsi="Calibri"/>
          <w:sz w:val="22"/>
          <w:szCs w:val="22"/>
        </w:rPr>
        <w:t>) a soupisy stavebních prací, dodávek a služeb s výkazem výměr ve formátu vytvořeném příslušným oceňovacím programem, XML formátu a formátu (</w:t>
      </w:r>
      <w:r w:rsidR="005B22AA" w:rsidRPr="002433FB" w:rsidDel="00C3057E">
        <w:rPr>
          <w:rFonts w:ascii="Calibri" w:hAnsi="Calibri"/>
          <w:sz w:val="22"/>
          <w:szCs w:val="22"/>
        </w:rPr>
        <w:t>*.</w:t>
      </w:r>
      <w:proofErr w:type="spellStart"/>
      <w:r w:rsidR="005B22AA" w:rsidRPr="002433FB">
        <w:rPr>
          <w:rFonts w:ascii="Calibri" w:hAnsi="Calibri"/>
          <w:sz w:val="22"/>
          <w:szCs w:val="22"/>
        </w:rPr>
        <w:t>xlsx</w:t>
      </w:r>
      <w:proofErr w:type="spellEnd"/>
      <w:r w:rsidR="005B22AA" w:rsidRPr="002433FB">
        <w:rPr>
          <w:rFonts w:ascii="Calibri" w:hAnsi="Calibri"/>
          <w:sz w:val="22"/>
          <w:szCs w:val="22"/>
        </w:rPr>
        <w:t>), vizualizace ve formátu (*.</w:t>
      </w:r>
      <w:proofErr w:type="spellStart"/>
      <w:r w:rsidR="005B22AA" w:rsidRPr="002433FB">
        <w:rPr>
          <w:rFonts w:ascii="Calibri" w:hAnsi="Calibri"/>
          <w:sz w:val="22"/>
          <w:szCs w:val="22"/>
        </w:rPr>
        <w:t>jpg</w:t>
      </w:r>
      <w:proofErr w:type="spellEnd"/>
      <w:r w:rsidR="005B22AA" w:rsidRPr="002433FB">
        <w:rPr>
          <w:rFonts w:ascii="Calibri" w:hAnsi="Calibri"/>
          <w:sz w:val="22"/>
          <w:szCs w:val="22"/>
        </w:rPr>
        <w:t>).</w:t>
      </w:r>
      <w:r w:rsidR="000A0DA8">
        <w:rPr>
          <w:rFonts w:ascii="Calibri" w:hAnsi="Calibri"/>
          <w:sz w:val="22"/>
          <w:szCs w:val="22"/>
        </w:rPr>
        <w:t xml:space="preserve"> Další požadavky na spe</w:t>
      </w:r>
      <w:r w:rsidR="004D42D0">
        <w:rPr>
          <w:rFonts w:ascii="Calibri" w:hAnsi="Calibri"/>
          <w:sz w:val="22"/>
          <w:szCs w:val="22"/>
        </w:rPr>
        <w:t>cifické formáty výstupů jsou uvedeny v příloze č. 2 této smlouvy.</w:t>
      </w:r>
    </w:p>
    <w:p w14:paraId="2F032339" w14:textId="6EF5EEB1" w:rsidR="005B22AA" w:rsidRPr="006C1ACC" w:rsidRDefault="005B22AA" w:rsidP="00860206">
      <w:pPr>
        <w:pStyle w:val="Smlouva-slo"/>
        <w:numPr>
          <w:ilvl w:val="0"/>
          <w:numId w:val="4"/>
        </w:numPr>
        <w:tabs>
          <w:tab w:val="clear" w:pos="0"/>
        </w:tabs>
        <w:spacing w:after="120" w:line="240" w:lineRule="auto"/>
        <w:ind w:left="357" w:hanging="357"/>
        <w:rPr>
          <w:rFonts w:ascii="Calibri" w:hAnsi="Calibri"/>
          <w:sz w:val="22"/>
          <w:szCs w:val="22"/>
        </w:rPr>
      </w:pPr>
      <w:r w:rsidRPr="006C1ACC">
        <w:rPr>
          <w:rFonts w:ascii="Calibri" w:hAnsi="Calibri"/>
          <w:sz w:val="22"/>
          <w:szCs w:val="22"/>
        </w:rPr>
        <w:t xml:space="preserve">Objednatel se zavazuje </w:t>
      </w:r>
      <w:r w:rsidR="00E62317">
        <w:rPr>
          <w:rFonts w:ascii="Calibri" w:hAnsi="Calibri"/>
          <w:sz w:val="22"/>
          <w:szCs w:val="22"/>
        </w:rPr>
        <w:t>VF</w:t>
      </w:r>
      <w:r w:rsidR="00E62317" w:rsidRPr="006C1ACC">
        <w:rPr>
          <w:rFonts w:ascii="Calibri" w:hAnsi="Calibri"/>
          <w:sz w:val="22"/>
          <w:szCs w:val="22"/>
        </w:rPr>
        <w:t xml:space="preserve"> </w:t>
      </w:r>
      <w:r w:rsidRPr="006C1ACC">
        <w:rPr>
          <w:rFonts w:ascii="Calibri" w:hAnsi="Calibri"/>
          <w:sz w:val="22"/>
          <w:szCs w:val="22"/>
        </w:rPr>
        <w:t>převzít v</w:t>
      </w:r>
      <w:r w:rsidR="00051D7C">
        <w:rPr>
          <w:rFonts w:ascii="Calibri" w:hAnsi="Calibri"/>
          <w:sz w:val="22"/>
          <w:szCs w:val="22"/>
        </w:rPr>
        <w:t> </w:t>
      </w:r>
      <w:r w:rsidRPr="006C1ACC">
        <w:rPr>
          <w:rFonts w:ascii="Calibri" w:hAnsi="Calibri"/>
          <w:sz w:val="22"/>
          <w:szCs w:val="22"/>
        </w:rPr>
        <w:t xml:space="preserve">případě, že bude </w:t>
      </w:r>
      <w:r w:rsidR="00D36BE5">
        <w:rPr>
          <w:rFonts w:ascii="Calibri" w:hAnsi="Calibri"/>
          <w:sz w:val="22"/>
          <w:szCs w:val="22"/>
        </w:rPr>
        <w:t>dokončen</w:t>
      </w:r>
      <w:r w:rsidR="009475A6">
        <w:rPr>
          <w:rFonts w:ascii="Calibri" w:hAnsi="Calibri"/>
          <w:sz w:val="22"/>
          <w:szCs w:val="22"/>
        </w:rPr>
        <w:t>a</w:t>
      </w:r>
      <w:r w:rsidRPr="006C1ACC">
        <w:rPr>
          <w:rFonts w:ascii="Calibri" w:hAnsi="Calibri"/>
          <w:sz w:val="22"/>
          <w:szCs w:val="22"/>
        </w:rPr>
        <w:t xml:space="preserve"> bez jakýchkoli vad a nedodělků v souladu s podmínkami této smlouvy. O předání a převzetí </w:t>
      </w:r>
      <w:r w:rsidR="00E62317">
        <w:rPr>
          <w:rFonts w:ascii="Calibri" w:hAnsi="Calibri"/>
          <w:sz w:val="22"/>
          <w:szCs w:val="22"/>
        </w:rPr>
        <w:t xml:space="preserve">VF </w:t>
      </w:r>
      <w:r w:rsidRPr="006C1ACC">
        <w:rPr>
          <w:rFonts w:ascii="Calibri" w:hAnsi="Calibri"/>
          <w:sz w:val="22"/>
          <w:szCs w:val="22"/>
        </w:rPr>
        <w:t>zhotovitel sepíše protokol, který bude obsahovat:</w:t>
      </w:r>
    </w:p>
    <w:p w14:paraId="73C19FA5" w14:textId="26A67F01"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 xml:space="preserve">označení příslušné </w:t>
      </w:r>
      <w:r w:rsidR="00E62317">
        <w:rPr>
          <w:rFonts w:ascii="Calibri" w:hAnsi="Calibri"/>
          <w:sz w:val="22"/>
          <w:szCs w:val="22"/>
        </w:rPr>
        <w:t>VF</w:t>
      </w:r>
      <w:r w:rsidRPr="00860206">
        <w:rPr>
          <w:rFonts w:ascii="Calibri" w:hAnsi="Calibri"/>
          <w:sz w:val="22"/>
          <w:szCs w:val="22"/>
        </w:rPr>
        <w:t>,</w:t>
      </w:r>
    </w:p>
    <w:p w14:paraId="63E4A7C7" w14:textId="77777777"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označení objednatele a zhotovitele díla,</w:t>
      </w:r>
    </w:p>
    <w:p w14:paraId="58909010" w14:textId="56BBCC6D" w:rsidR="00860206" w:rsidRPr="00860206" w:rsidRDefault="0053152B"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Pr>
          <w:rFonts w:ascii="Calibri" w:hAnsi="Calibri"/>
          <w:sz w:val="22"/>
          <w:szCs w:val="22"/>
        </w:rPr>
        <w:t>označení</w:t>
      </w:r>
      <w:r w:rsidR="005B22AA" w:rsidRPr="00860206">
        <w:rPr>
          <w:rFonts w:ascii="Calibri" w:hAnsi="Calibri"/>
          <w:sz w:val="22"/>
          <w:szCs w:val="22"/>
        </w:rPr>
        <w:t xml:space="preserve"> a datum uzavření této smlouvy, </w:t>
      </w:r>
    </w:p>
    <w:p w14:paraId="394D9199" w14:textId="0BABFE88"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seznam předávané dokumentace,</w:t>
      </w:r>
    </w:p>
    <w:p w14:paraId="396911C6" w14:textId="4A4D20C8"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 xml:space="preserve">prohlášení objednatele, že </w:t>
      </w:r>
      <w:r w:rsidR="00E62317">
        <w:rPr>
          <w:rFonts w:ascii="Calibri" w:hAnsi="Calibri"/>
          <w:sz w:val="22"/>
          <w:szCs w:val="22"/>
        </w:rPr>
        <w:t>VF</w:t>
      </w:r>
      <w:r w:rsidR="00E62317" w:rsidRPr="00860206">
        <w:rPr>
          <w:rFonts w:ascii="Calibri" w:hAnsi="Calibri"/>
          <w:sz w:val="22"/>
          <w:szCs w:val="22"/>
        </w:rPr>
        <w:t xml:space="preserve"> </w:t>
      </w:r>
      <w:r w:rsidRPr="00860206">
        <w:rPr>
          <w:rFonts w:ascii="Calibri" w:hAnsi="Calibri"/>
          <w:sz w:val="22"/>
          <w:szCs w:val="22"/>
        </w:rPr>
        <w:t>přejímá (</w:t>
      </w:r>
      <w:r w:rsidR="009821AF">
        <w:rPr>
          <w:rFonts w:ascii="Calibri" w:hAnsi="Calibri"/>
          <w:sz w:val="22"/>
          <w:szCs w:val="22"/>
        </w:rPr>
        <w:t xml:space="preserve">či </w:t>
      </w:r>
      <w:r w:rsidRPr="00860206">
        <w:rPr>
          <w:rFonts w:ascii="Calibri" w:hAnsi="Calibri"/>
          <w:sz w:val="22"/>
          <w:szCs w:val="22"/>
        </w:rPr>
        <w:t>nepřejímá),</w:t>
      </w:r>
    </w:p>
    <w:p w14:paraId="6775DC98" w14:textId="77777777"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datum a místo sepsání protokolu,</w:t>
      </w:r>
    </w:p>
    <w:p w14:paraId="7599F4EE" w14:textId="4E748742" w:rsidR="005B22AA" w:rsidRPr="00860206" w:rsidRDefault="005B22AA" w:rsidP="00E92906">
      <w:pPr>
        <w:pStyle w:val="Smlouva-slo"/>
        <w:numPr>
          <w:ilvl w:val="2"/>
          <w:numId w:val="5"/>
        </w:numPr>
        <w:tabs>
          <w:tab w:val="clear" w:pos="0"/>
        </w:tabs>
        <w:spacing w:after="120" w:line="240" w:lineRule="auto"/>
        <w:ind w:left="782" w:hanging="357"/>
        <w:rPr>
          <w:rFonts w:ascii="Calibri" w:hAnsi="Calibri"/>
          <w:sz w:val="22"/>
          <w:szCs w:val="22"/>
        </w:rPr>
      </w:pPr>
      <w:r w:rsidRPr="00860206">
        <w:rPr>
          <w:rFonts w:ascii="Calibri" w:hAnsi="Calibri"/>
          <w:sz w:val="22"/>
          <w:szCs w:val="22"/>
        </w:rPr>
        <w:t>jména a podpisy zástupců objednatele a zhotovitele.</w:t>
      </w:r>
    </w:p>
    <w:p w14:paraId="412B74E3" w14:textId="65C24CE8" w:rsidR="005B22AA" w:rsidRPr="00234A06" w:rsidRDefault="005B22AA" w:rsidP="00234A06">
      <w:pPr>
        <w:numPr>
          <w:ilvl w:val="0"/>
          <w:numId w:val="4"/>
        </w:numPr>
        <w:suppressAutoHyphens/>
        <w:spacing w:before="120" w:after="0" w:line="100" w:lineRule="atLeast"/>
        <w:rPr>
          <w:rFonts w:cs="Calibri"/>
          <w:color w:val="00000A"/>
          <w:kern w:val="1"/>
          <w:lang w:eastAsia="ar-SA"/>
        </w:rPr>
      </w:pPr>
      <w:r w:rsidRPr="006C1ACC">
        <w:rPr>
          <w:rFonts w:ascii="Calibri" w:hAnsi="Calibri"/>
          <w:szCs w:val="22"/>
        </w:rPr>
        <w:t xml:space="preserve">Pokud objednatel </w:t>
      </w:r>
      <w:r w:rsidR="00E62317">
        <w:rPr>
          <w:rFonts w:ascii="Calibri" w:hAnsi="Calibri"/>
          <w:szCs w:val="22"/>
        </w:rPr>
        <w:t>VF</w:t>
      </w:r>
      <w:r w:rsidR="00E62317" w:rsidRPr="006C1ACC">
        <w:rPr>
          <w:rFonts w:ascii="Calibri" w:hAnsi="Calibri"/>
          <w:szCs w:val="22"/>
        </w:rPr>
        <w:t xml:space="preserve"> </w:t>
      </w:r>
      <w:r w:rsidRPr="006C1ACC">
        <w:rPr>
          <w:rFonts w:ascii="Calibri" w:hAnsi="Calibri"/>
          <w:szCs w:val="22"/>
        </w:rPr>
        <w:t>nepřevezme, protože obsahuje vady nebo nedodělky, je povinen tyto vady a</w:t>
      </w:r>
      <w:r w:rsidR="00C64A5C">
        <w:rPr>
          <w:rFonts w:ascii="Calibri" w:hAnsi="Calibri"/>
          <w:szCs w:val="22"/>
        </w:rPr>
        <w:t> </w:t>
      </w:r>
      <w:r w:rsidRPr="006C1ACC">
        <w:rPr>
          <w:rFonts w:ascii="Calibri" w:hAnsi="Calibri"/>
          <w:szCs w:val="22"/>
        </w:rPr>
        <w:t xml:space="preserve">nedodělky v předávacím protokolu specifikovat. </w:t>
      </w:r>
      <w:r w:rsidR="001F67F0" w:rsidRPr="00B05C2D">
        <w:rPr>
          <w:rFonts w:cs="Calibri"/>
          <w:color w:val="00000A"/>
          <w:kern w:val="1"/>
          <w:lang w:eastAsia="ar-SA"/>
        </w:rPr>
        <w:t xml:space="preserve">Pro případ nepřevzetí VF, která vykazuje vady, </w:t>
      </w:r>
      <w:r w:rsidR="00234A06">
        <w:rPr>
          <w:rFonts w:cs="Calibri"/>
          <w:color w:val="00000A"/>
          <w:kern w:val="1"/>
          <w:lang w:eastAsia="ar-SA"/>
        </w:rPr>
        <w:t>o</w:t>
      </w:r>
      <w:r w:rsidR="001F67F0" w:rsidRPr="00B05C2D">
        <w:rPr>
          <w:rFonts w:cs="Calibri"/>
          <w:color w:val="00000A"/>
          <w:kern w:val="1"/>
          <w:lang w:eastAsia="ar-SA"/>
        </w:rPr>
        <w:t xml:space="preserve">bjednatelem </w:t>
      </w:r>
      <w:r w:rsidR="00234A06">
        <w:rPr>
          <w:rFonts w:cs="Calibri"/>
          <w:color w:val="00000A"/>
          <w:kern w:val="1"/>
          <w:lang w:eastAsia="ar-SA"/>
        </w:rPr>
        <w:t>s</w:t>
      </w:r>
      <w:r w:rsidR="001F67F0" w:rsidRPr="00B05C2D">
        <w:rPr>
          <w:rFonts w:cs="Calibri"/>
          <w:color w:val="00000A"/>
          <w:kern w:val="1"/>
          <w:lang w:eastAsia="ar-SA"/>
        </w:rPr>
        <w:t>mluvní strany sjednávají, že se na VF hledí, jako by nebyla předána, a to se všemi důsledky, které se s</w:t>
      </w:r>
      <w:r w:rsidR="00C64A5C">
        <w:rPr>
          <w:rFonts w:cs="Calibri"/>
          <w:color w:val="00000A"/>
          <w:kern w:val="1"/>
          <w:lang w:eastAsia="ar-SA"/>
        </w:rPr>
        <w:t> </w:t>
      </w:r>
      <w:r w:rsidR="001F67F0" w:rsidRPr="00B05C2D">
        <w:rPr>
          <w:rFonts w:cs="Calibri"/>
          <w:color w:val="00000A"/>
          <w:kern w:val="1"/>
          <w:lang w:eastAsia="ar-SA"/>
        </w:rPr>
        <w:t xml:space="preserve">jejím nepředáním pojí. </w:t>
      </w:r>
      <w:r w:rsidR="004F4BD9">
        <w:rPr>
          <w:rFonts w:ascii="Calibri" w:hAnsi="Calibri"/>
          <w:szCs w:val="22"/>
        </w:rPr>
        <w:t>VF</w:t>
      </w:r>
      <w:r w:rsidR="004F4BD9" w:rsidRPr="00234A06">
        <w:rPr>
          <w:rFonts w:ascii="Calibri" w:hAnsi="Calibri"/>
          <w:szCs w:val="22"/>
        </w:rPr>
        <w:t xml:space="preserve"> </w:t>
      </w:r>
      <w:r w:rsidRPr="00234A06">
        <w:rPr>
          <w:rFonts w:ascii="Calibri" w:hAnsi="Calibri"/>
          <w:szCs w:val="22"/>
        </w:rPr>
        <w:t>bude proveden</w:t>
      </w:r>
      <w:r w:rsidR="00CC5C04" w:rsidRPr="00234A06">
        <w:rPr>
          <w:rFonts w:ascii="Calibri" w:hAnsi="Calibri"/>
          <w:szCs w:val="22"/>
        </w:rPr>
        <w:t>a</w:t>
      </w:r>
      <w:r w:rsidRPr="00234A06">
        <w:rPr>
          <w:rFonts w:ascii="Calibri" w:hAnsi="Calibri"/>
          <w:szCs w:val="22"/>
        </w:rPr>
        <w:t xml:space="preserve"> až po odstranění všech vad či</w:t>
      </w:r>
      <w:r w:rsidR="001965CF">
        <w:rPr>
          <w:rFonts w:ascii="Calibri" w:hAnsi="Calibri"/>
          <w:szCs w:val="22"/>
        </w:rPr>
        <w:t> </w:t>
      </w:r>
      <w:r w:rsidRPr="00234A06">
        <w:rPr>
          <w:rFonts w:ascii="Calibri" w:hAnsi="Calibri"/>
          <w:szCs w:val="22"/>
        </w:rPr>
        <w:t xml:space="preserve">nedodělků, tj. předáním a převzetím </w:t>
      </w:r>
      <w:r w:rsidR="004F4BD9">
        <w:rPr>
          <w:rFonts w:ascii="Calibri" w:hAnsi="Calibri"/>
          <w:szCs w:val="22"/>
        </w:rPr>
        <w:t>VF</w:t>
      </w:r>
      <w:r w:rsidRPr="00234A06">
        <w:rPr>
          <w:rFonts w:ascii="Calibri" w:hAnsi="Calibri"/>
          <w:szCs w:val="22"/>
        </w:rPr>
        <w:t xml:space="preserve"> bez jakýchkoli vad a nedodělků.</w:t>
      </w:r>
    </w:p>
    <w:p w14:paraId="13473FA7" w14:textId="7C91F554" w:rsidR="00B05C2D" w:rsidRPr="00B05C2D" w:rsidRDefault="00B05C2D" w:rsidP="00B05C2D">
      <w:pPr>
        <w:numPr>
          <w:ilvl w:val="0"/>
          <w:numId w:val="4"/>
        </w:numPr>
        <w:suppressAutoHyphens/>
        <w:spacing w:before="120" w:after="0" w:line="100" w:lineRule="atLeast"/>
        <w:rPr>
          <w:rFonts w:cs="Calibri"/>
          <w:color w:val="00000A"/>
          <w:kern w:val="1"/>
          <w:lang w:eastAsia="ar-SA"/>
        </w:rPr>
      </w:pPr>
      <w:r w:rsidRPr="00B05C2D">
        <w:rPr>
          <w:rFonts w:cs="Calibri"/>
          <w:color w:val="00000A"/>
          <w:kern w:val="1"/>
          <w:lang w:eastAsia="ar-SA"/>
        </w:rPr>
        <w:t xml:space="preserve">Přebírá-li </w:t>
      </w:r>
      <w:r w:rsidR="00234A06">
        <w:rPr>
          <w:rFonts w:cs="Calibri"/>
          <w:color w:val="00000A"/>
          <w:kern w:val="1"/>
          <w:lang w:eastAsia="ar-SA"/>
        </w:rPr>
        <w:t>o</w:t>
      </w:r>
      <w:r w:rsidRPr="00B05C2D">
        <w:rPr>
          <w:rFonts w:cs="Calibri"/>
          <w:color w:val="00000A"/>
          <w:kern w:val="1"/>
          <w:lang w:eastAsia="ar-SA"/>
        </w:rPr>
        <w:t>bjednatel VF s</w:t>
      </w:r>
      <w:r w:rsidR="000A4878">
        <w:rPr>
          <w:rFonts w:cs="Calibri"/>
          <w:color w:val="00000A"/>
          <w:kern w:val="1"/>
          <w:lang w:eastAsia="ar-SA"/>
        </w:rPr>
        <w:t> </w:t>
      </w:r>
      <w:r w:rsidRPr="00B05C2D">
        <w:rPr>
          <w:rFonts w:cs="Calibri"/>
          <w:color w:val="00000A"/>
          <w:kern w:val="1"/>
          <w:lang w:eastAsia="ar-SA"/>
        </w:rPr>
        <w:t xml:space="preserve">vadami, uvedou </w:t>
      </w:r>
      <w:r w:rsidR="00234A06">
        <w:rPr>
          <w:rFonts w:cs="Calibri"/>
          <w:color w:val="00000A"/>
          <w:kern w:val="1"/>
          <w:lang w:eastAsia="ar-SA"/>
        </w:rPr>
        <w:t>s</w:t>
      </w:r>
      <w:r w:rsidRPr="00B05C2D">
        <w:rPr>
          <w:rFonts w:cs="Calibri"/>
          <w:color w:val="00000A"/>
          <w:kern w:val="1"/>
          <w:lang w:eastAsia="ar-SA"/>
        </w:rPr>
        <w:t xml:space="preserve">mluvní strany tuto skutečnost do </w:t>
      </w:r>
      <w:r w:rsidR="00234A06">
        <w:rPr>
          <w:rFonts w:cs="Calibri"/>
          <w:color w:val="00000A"/>
          <w:kern w:val="1"/>
          <w:lang w:eastAsia="ar-SA"/>
        </w:rPr>
        <w:t>p</w:t>
      </w:r>
      <w:r w:rsidRPr="00B05C2D">
        <w:rPr>
          <w:rFonts w:cs="Calibri"/>
          <w:color w:val="00000A"/>
          <w:kern w:val="1"/>
          <w:lang w:eastAsia="ar-SA"/>
        </w:rPr>
        <w:t>ředávacího protokolu a připojí soupis těchto vad včetně způsobu jejich odstranění. Takové vady budou odstraněny ve</w:t>
      </w:r>
      <w:r w:rsidR="00607BBA">
        <w:rPr>
          <w:rFonts w:cs="Calibri"/>
          <w:color w:val="00000A"/>
          <w:kern w:val="1"/>
          <w:lang w:eastAsia="ar-SA"/>
        </w:rPr>
        <w:t> </w:t>
      </w:r>
      <w:r w:rsidRPr="00B05C2D">
        <w:rPr>
          <w:rFonts w:cs="Calibri"/>
          <w:color w:val="00000A"/>
          <w:kern w:val="1"/>
          <w:lang w:eastAsia="ar-SA"/>
        </w:rPr>
        <w:t xml:space="preserve">lhůtě 5 pracovních dní, nebude-li mezi </w:t>
      </w:r>
      <w:r w:rsidR="00234A06">
        <w:rPr>
          <w:rFonts w:cs="Calibri"/>
          <w:color w:val="00000A"/>
          <w:kern w:val="1"/>
          <w:lang w:eastAsia="ar-SA"/>
        </w:rPr>
        <w:t>o</w:t>
      </w:r>
      <w:r w:rsidRPr="00B05C2D">
        <w:rPr>
          <w:rFonts w:cs="Calibri"/>
          <w:color w:val="00000A"/>
          <w:kern w:val="1"/>
          <w:lang w:eastAsia="ar-SA"/>
        </w:rPr>
        <w:t xml:space="preserve">bjednatelem a </w:t>
      </w:r>
      <w:r w:rsidR="00234A06">
        <w:rPr>
          <w:rFonts w:cs="Calibri"/>
          <w:color w:val="00000A"/>
          <w:kern w:val="1"/>
          <w:lang w:eastAsia="ar-SA"/>
        </w:rPr>
        <w:t>z</w:t>
      </w:r>
      <w:r w:rsidRPr="00B05C2D">
        <w:rPr>
          <w:rFonts w:cs="Calibri"/>
          <w:color w:val="00000A"/>
          <w:kern w:val="1"/>
          <w:lang w:eastAsia="ar-SA"/>
        </w:rPr>
        <w:t>hotovitelem dohodnuto jinak. V</w:t>
      </w:r>
      <w:r w:rsidR="00607BBA">
        <w:rPr>
          <w:rFonts w:cs="Calibri"/>
          <w:color w:val="00000A"/>
          <w:kern w:val="1"/>
          <w:lang w:eastAsia="ar-SA"/>
        </w:rPr>
        <w:t> </w:t>
      </w:r>
      <w:r w:rsidRPr="00B05C2D">
        <w:rPr>
          <w:rFonts w:cs="Calibri"/>
          <w:color w:val="00000A"/>
          <w:kern w:val="1"/>
          <w:lang w:eastAsia="ar-SA"/>
        </w:rPr>
        <w:t>souvislosti s</w:t>
      </w:r>
      <w:r w:rsidR="000A4878">
        <w:rPr>
          <w:rFonts w:cs="Calibri"/>
          <w:color w:val="00000A"/>
          <w:kern w:val="1"/>
          <w:lang w:eastAsia="ar-SA"/>
        </w:rPr>
        <w:t> </w:t>
      </w:r>
      <w:r w:rsidRPr="00B05C2D">
        <w:rPr>
          <w:rFonts w:cs="Calibri"/>
          <w:color w:val="00000A"/>
          <w:kern w:val="1"/>
          <w:lang w:eastAsia="ar-SA"/>
        </w:rPr>
        <w:t xml:space="preserve">takovými vadami </w:t>
      </w:r>
      <w:r w:rsidR="00234A06">
        <w:rPr>
          <w:rFonts w:cs="Calibri"/>
          <w:color w:val="00000A"/>
          <w:kern w:val="1"/>
          <w:lang w:eastAsia="ar-SA"/>
        </w:rPr>
        <w:t>s</w:t>
      </w:r>
      <w:r w:rsidRPr="00B05C2D">
        <w:rPr>
          <w:rFonts w:cs="Calibri"/>
          <w:color w:val="00000A"/>
          <w:kern w:val="1"/>
          <w:lang w:eastAsia="ar-SA"/>
        </w:rPr>
        <w:t>mluvní strany dále postupují přiměřeně v</w:t>
      </w:r>
      <w:r w:rsidR="000A4878">
        <w:rPr>
          <w:rFonts w:cs="Calibri"/>
          <w:color w:val="00000A"/>
          <w:kern w:val="1"/>
          <w:lang w:eastAsia="ar-SA"/>
        </w:rPr>
        <w:t> </w:t>
      </w:r>
      <w:r w:rsidRPr="00B05C2D">
        <w:rPr>
          <w:rFonts w:cs="Calibri"/>
          <w:color w:val="00000A"/>
          <w:kern w:val="1"/>
          <w:lang w:eastAsia="ar-SA"/>
        </w:rPr>
        <w:t>souladu s</w:t>
      </w:r>
      <w:r w:rsidR="00846657">
        <w:rPr>
          <w:rFonts w:cs="Calibri"/>
          <w:color w:val="00000A"/>
          <w:kern w:val="1"/>
          <w:lang w:eastAsia="ar-SA"/>
        </w:rPr>
        <w:t> </w:t>
      </w:r>
      <w:r w:rsidRPr="00B05C2D">
        <w:rPr>
          <w:rFonts w:cs="Calibri"/>
          <w:color w:val="00000A"/>
          <w:kern w:val="1"/>
          <w:lang w:eastAsia="ar-SA"/>
        </w:rPr>
        <w:t>ustanoveními</w:t>
      </w:r>
      <w:r w:rsidR="00846657">
        <w:rPr>
          <w:rFonts w:cs="Calibri"/>
          <w:color w:val="00000A"/>
          <w:kern w:val="1"/>
          <w:lang w:eastAsia="ar-SA"/>
        </w:rPr>
        <w:t xml:space="preserve"> této smlouvy o vadách díla.</w:t>
      </w:r>
    </w:p>
    <w:p w14:paraId="4F1150B2" w14:textId="046D5EF6" w:rsidR="00B05C2D" w:rsidRDefault="00B05C2D" w:rsidP="00B05C2D">
      <w:pPr>
        <w:numPr>
          <w:ilvl w:val="0"/>
          <w:numId w:val="4"/>
        </w:numPr>
        <w:suppressAutoHyphens/>
        <w:spacing w:before="120" w:after="0" w:line="100" w:lineRule="atLeast"/>
        <w:rPr>
          <w:rFonts w:cs="Calibri"/>
          <w:color w:val="00000A"/>
          <w:kern w:val="1"/>
          <w:lang w:eastAsia="ar-SA"/>
        </w:rPr>
      </w:pPr>
      <w:r w:rsidRPr="00B05C2D">
        <w:rPr>
          <w:rFonts w:cs="Calibri"/>
          <w:color w:val="00000A"/>
          <w:kern w:val="1"/>
          <w:lang w:eastAsia="ar-SA"/>
        </w:rPr>
        <w:t xml:space="preserve">Neoznámení vad dle </w:t>
      </w:r>
      <w:r w:rsidR="006556D0">
        <w:rPr>
          <w:rFonts w:cs="Calibri"/>
          <w:color w:val="00000A"/>
          <w:kern w:val="1"/>
          <w:lang w:eastAsia="ar-SA"/>
        </w:rPr>
        <w:t>tohoto článku smlouvy</w:t>
      </w:r>
      <w:r w:rsidRPr="00B05C2D">
        <w:rPr>
          <w:rFonts w:cs="Calibri"/>
          <w:color w:val="00000A"/>
          <w:kern w:val="1"/>
          <w:lang w:eastAsia="ar-SA"/>
        </w:rPr>
        <w:t xml:space="preserve"> nevylučuje uplatnění práv z</w:t>
      </w:r>
      <w:r w:rsidR="006A0A4F">
        <w:rPr>
          <w:rFonts w:cs="Calibri"/>
          <w:color w:val="00000A"/>
          <w:kern w:val="1"/>
          <w:lang w:eastAsia="ar-SA"/>
        </w:rPr>
        <w:t> </w:t>
      </w:r>
      <w:r w:rsidRPr="00B05C2D">
        <w:rPr>
          <w:rFonts w:cs="Calibri"/>
          <w:color w:val="00000A"/>
          <w:kern w:val="1"/>
          <w:lang w:eastAsia="ar-SA"/>
        </w:rPr>
        <w:t xml:space="preserve">těchto vad </w:t>
      </w:r>
      <w:r w:rsidR="004E4D0E">
        <w:rPr>
          <w:rFonts w:cs="Calibri"/>
          <w:color w:val="00000A"/>
          <w:kern w:val="1"/>
          <w:lang w:eastAsia="ar-SA"/>
        </w:rPr>
        <w:t>v záruční době</w:t>
      </w:r>
      <w:r w:rsidRPr="00B05C2D">
        <w:rPr>
          <w:rFonts w:cs="Calibri"/>
          <w:color w:val="00000A"/>
          <w:kern w:val="1"/>
          <w:lang w:eastAsia="ar-SA"/>
        </w:rPr>
        <w:t>.</w:t>
      </w:r>
    </w:p>
    <w:p w14:paraId="26C73D54" w14:textId="72E0A54F" w:rsidR="00A80A09" w:rsidRDefault="00A80A09" w:rsidP="00A80A09">
      <w:pPr>
        <w:numPr>
          <w:ilvl w:val="0"/>
          <w:numId w:val="4"/>
        </w:numPr>
        <w:suppressAutoHyphens/>
        <w:spacing w:before="120" w:after="0" w:line="100" w:lineRule="atLeast"/>
        <w:rPr>
          <w:rFonts w:cs="Calibri"/>
          <w:color w:val="00000A"/>
          <w:kern w:val="1"/>
          <w:lang w:eastAsia="ar-SA"/>
        </w:rPr>
      </w:pPr>
      <w:r w:rsidRPr="00087CC5">
        <w:rPr>
          <w:rFonts w:cs="Calibri"/>
          <w:color w:val="00000A"/>
          <w:kern w:val="1"/>
          <w:lang w:eastAsia="ar-SA"/>
        </w:rPr>
        <w:t xml:space="preserve">Nebezpečí škody na věci a vlastnické právo </w:t>
      </w:r>
      <w:r w:rsidR="002A0ED5">
        <w:rPr>
          <w:rFonts w:cs="Calibri"/>
          <w:color w:val="00000A"/>
          <w:kern w:val="1"/>
          <w:lang w:eastAsia="ar-SA"/>
        </w:rPr>
        <w:t xml:space="preserve">ve vztahu k dílčí části díla </w:t>
      </w:r>
      <w:r w:rsidRPr="00087CC5">
        <w:rPr>
          <w:rFonts w:cs="Calibri"/>
          <w:color w:val="00000A"/>
          <w:kern w:val="1"/>
          <w:lang w:eastAsia="ar-SA"/>
        </w:rPr>
        <w:t xml:space="preserve">přechází na objednatele protokolárním převzetím </w:t>
      </w:r>
      <w:r w:rsidR="002A0ED5">
        <w:rPr>
          <w:rFonts w:cs="Calibri"/>
          <w:color w:val="00000A"/>
          <w:kern w:val="1"/>
          <w:lang w:eastAsia="ar-SA"/>
        </w:rPr>
        <w:t xml:space="preserve">této části </w:t>
      </w:r>
      <w:r w:rsidRPr="00087CC5">
        <w:rPr>
          <w:rFonts w:cs="Calibri"/>
          <w:color w:val="00000A"/>
          <w:kern w:val="1"/>
          <w:lang w:eastAsia="ar-SA"/>
        </w:rPr>
        <w:t>díla.</w:t>
      </w:r>
    </w:p>
    <w:p w14:paraId="2F32AC67" w14:textId="77777777" w:rsidR="006A0A4F" w:rsidRDefault="006A0A4F" w:rsidP="006A0A4F">
      <w:pPr>
        <w:suppressAutoHyphens/>
        <w:spacing w:before="120" w:after="0" w:line="100" w:lineRule="atLeast"/>
        <w:ind w:left="360"/>
        <w:jc w:val="center"/>
        <w:rPr>
          <w:rFonts w:cs="Calibri"/>
          <w:color w:val="00000A"/>
          <w:kern w:val="1"/>
          <w:lang w:eastAsia="ar-SA"/>
        </w:rPr>
      </w:pPr>
    </w:p>
    <w:p w14:paraId="3B2FF1BF" w14:textId="64F8CCE1" w:rsidR="005B22AA" w:rsidRDefault="005B22AA" w:rsidP="00C5200B">
      <w:pPr>
        <w:keepNext/>
        <w:spacing w:before="120" w:after="120"/>
        <w:jc w:val="center"/>
        <w:outlineLvl w:val="6"/>
        <w:rPr>
          <w:rFonts w:ascii="Calibri" w:hAnsi="Calibri"/>
          <w:b/>
          <w:szCs w:val="22"/>
        </w:rPr>
      </w:pPr>
      <w:r w:rsidRPr="003A5298">
        <w:rPr>
          <w:rFonts w:ascii="Calibri" w:hAnsi="Calibri"/>
          <w:b/>
          <w:szCs w:val="22"/>
        </w:rPr>
        <w:t>IX.</w:t>
      </w:r>
    </w:p>
    <w:p w14:paraId="3959F897" w14:textId="77777777" w:rsidR="005B22AA" w:rsidRPr="003A5298" w:rsidRDefault="005B22AA" w:rsidP="00C5200B">
      <w:pPr>
        <w:keepNext/>
        <w:spacing w:before="120" w:after="120"/>
        <w:jc w:val="center"/>
        <w:outlineLvl w:val="6"/>
        <w:rPr>
          <w:rFonts w:ascii="Calibri" w:hAnsi="Calibri"/>
          <w:b/>
          <w:szCs w:val="22"/>
        </w:rPr>
      </w:pPr>
      <w:r w:rsidRPr="003A5298">
        <w:rPr>
          <w:rFonts w:ascii="Calibri" w:hAnsi="Calibri"/>
          <w:b/>
          <w:szCs w:val="22"/>
        </w:rPr>
        <w:t>Pojištění</w:t>
      </w:r>
    </w:p>
    <w:p w14:paraId="4BA28847" w14:textId="3A1AA0E0" w:rsidR="005B22AA" w:rsidRPr="009712C4" w:rsidRDefault="005B22AA" w:rsidP="006B3486">
      <w:pPr>
        <w:numPr>
          <w:ilvl w:val="1"/>
          <w:numId w:val="20"/>
        </w:numPr>
        <w:tabs>
          <w:tab w:val="clear" w:pos="432"/>
        </w:tabs>
        <w:spacing w:before="120" w:after="120"/>
        <w:ind w:left="357" w:hanging="357"/>
        <w:outlineLvl w:val="6"/>
        <w:rPr>
          <w:rFonts w:ascii="Calibri" w:hAnsi="Calibri"/>
          <w:szCs w:val="22"/>
        </w:rPr>
      </w:pPr>
      <w:r w:rsidRPr="0008403E">
        <w:rPr>
          <w:rFonts w:ascii="Calibri" w:hAnsi="Calibri"/>
          <w:szCs w:val="22"/>
        </w:rPr>
        <w:t>Zhotovitel se zavazuje</w:t>
      </w:r>
      <w:r w:rsidR="008759C3" w:rsidRPr="0008403E">
        <w:rPr>
          <w:rFonts w:ascii="Calibri" w:hAnsi="Calibri"/>
          <w:szCs w:val="22"/>
        </w:rPr>
        <w:t xml:space="preserve"> </w:t>
      </w:r>
      <w:r w:rsidRPr="0008403E">
        <w:rPr>
          <w:rFonts w:ascii="Calibri" w:hAnsi="Calibri"/>
          <w:szCs w:val="22"/>
        </w:rPr>
        <w:t xml:space="preserve">uzavřít </w:t>
      </w:r>
      <w:r w:rsidR="007A34DA" w:rsidRPr="0008403E">
        <w:rPr>
          <w:rFonts w:ascii="Calibri" w:hAnsi="Calibri"/>
          <w:szCs w:val="22"/>
        </w:rPr>
        <w:t xml:space="preserve">v postavení pojištěného </w:t>
      </w:r>
      <w:r w:rsidRPr="0008403E">
        <w:rPr>
          <w:rFonts w:ascii="Calibri" w:hAnsi="Calibri"/>
          <w:szCs w:val="22"/>
        </w:rPr>
        <w:t xml:space="preserve">pojistnou smlouvu </w:t>
      </w:r>
      <w:r w:rsidR="007A34DA" w:rsidRPr="0008403E">
        <w:rPr>
          <w:rFonts w:ascii="Calibri" w:hAnsi="Calibri"/>
          <w:szCs w:val="22"/>
        </w:rPr>
        <w:t>s</w:t>
      </w:r>
      <w:r w:rsidR="006A0A4F">
        <w:rPr>
          <w:rFonts w:ascii="Calibri" w:hAnsi="Calibri"/>
          <w:szCs w:val="22"/>
        </w:rPr>
        <w:t> </w:t>
      </w:r>
      <w:r w:rsidRPr="0008403E">
        <w:rPr>
          <w:rFonts w:ascii="Calibri" w:hAnsi="Calibri"/>
          <w:szCs w:val="22"/>
        </w:rPr>
        <w:t xml:space="preserve">pojišťovnou na pojištění odpovědnosti za škody způsobené při </w:t>
      </w:r>
      <w:r w:rsidRPr="00530741">
        <w:rPr>
          <w:rFonts w:ascii="Calibri" w:hAnsi="Calibri"/>
          <w:szCs w:val="22"/>
        </w:rPr>
        <w:t>výkonu</w:t>
      </w:r>
      <w:r w:rsidR="00D37525" w:rsidRPr="00530741">
        <w:rPr>
          <w:rFonts w:ascii="Calibri" w:hAnsi="Calibri"/>
          <w:szCs w:val="22"/>
        </w:rPr>
        <w:t xml:space="preserve"> své</w:t>
      </w:r>
      <w:r w:rsidRPr="00530741">
        <w:rPr>
          <w:rFonts w:ascii="Calibri" w:hAnsi="Calibri"/>
          <w:szCs w:val="22"/>
        </w:rPr>
        <w:t xml:space="preserve"> činnosti dle této smlouvy s</w:t>
      </w:r>
      <w:r w:rsidR="006F4FAC" w:rsidRPr="00530741">
        <w:rPr>
          <w:rFonts w:ascii="Calibri" w:hAnsi="Calibri"/>
          <w:szCs w:val="22"/>
        </w:rPr>
        <w:t> </w:t>
      </w:r>
      <w:r w:rsidRPr="00530741">
        <w:rPr>
          <w:rFonts w:ascii="Calibri" w:hAnsi="Calibri"/>
          <w:szCs w:val="22"/>
        </w:rPr>
        <w:t xml:space="preserve">jednorázovým pojistným plněním minimálně ve výši </w:t>
      </w:r>
      <w:r w:rsidR="00530741" w:rsidRPr="00530741">
        <w:rPr>
          <w:rFonts w:ascii="Calibri" w:hAnsi="Calibri"/>
          <w:szCs w:val="22"/>
        </w:rPr>
        <w:t>8</w:t>
      </w:r>
      <w:r w:rsidRPr="00530741">
        <w:rPr>
          <w:rFonts w:ascii="Calibri" w:hAnsi="Calibri"/>
          <w:szCs w:val="22"/>
        </w:rPr>
        <w:t>00</w:t>
      </w:r>
      <w:r w:rsidR="006533F3" w:rsidRPr="00530741">
        <w:rPr>
          <w:rFonts w:ascii="Calibri" w:hAnsi="Calibri"/>
          <w:szCs w:val="22"/>
        </w:rPr>
        <w:t xml:space="preserve"> </w:t>
      </w:r>
      <w:r w:rsidRPr="00530741">
        <w:rPr>
          <w:rFonts w:ascii="Calibri" w:hAnsi="Calibri"/>
          <w:szCs w:val="22"/>
        </w:rPr>
        <w:t>000 Kč</w:t>
      </w:r>
      <w:r w:rsidR="00350FE5" w:rsidRPr="00530741">
        <w:rPr>
          <w:rFonts w:ascii="Calibri" w:hAnsi="Calibri"/>
          <w:szCs w:val="22"/>
        </w:rPr>
        <w:t xml:space="preserve"> za</w:t>
      </w:r>
      <w:r w:rsidR="00350FE5" w:rsidRPr="008D6144">
        <w:rPr>
          <w:rFonts w:ascii="Calibri" w:hAnsi="Calibri"/>
          <w:szCs w:val="22"/>
        </w:rPr>
        <w:t xml:space="preserve"> jednu pojistnou událost</w:t>
      </w:r>
      <w:r w:rsidRPr="008D6144">
        <w:rPr>
          <w:rFonts w:ascii="Calibri" w:hAnsi="Calibri"/>
          <w:szCs w:val="22"/>
        </w:rPr>
        <w:t xml:space="preserve">. </w:t>
      </w:r>
      <w:r w:rsidR="00521E43" w:rsidRPr="008D6144">
        <w:rPr>
          <w:rFonts w:ascii="Calibri" w:hAnsi="Calibri"/>
          <w:szCs w:val="22"/>
        </w:rPr>
        <w:t>Z</w:t>
      </w:r>
      <w:r w:rsidRPr="008D6144">
        <w:rPr>
          <w:rFonts w:ascii="Calibri" w:hAnsi="Calibri"/>
          <w:szCs w:val="22"/>
        </w:rPr>
        <w:t>hotovitel</w:t>
      </w:r>
      <w:r w:rsidRPr="0008403E">
        <w:rPr>
          <w:rFonts w:ascii="Calibri" w:hAnsi="Calibri"/>
          <w:szCs w:val="22"/>
        </w:rPr>
        <w:t xml:space="preserve"> </w:t>
      </w:r>
      <w:r w:rsidR="00521E43" w:rsidRPr="0008403E">
        <w:rPr>
          <w:rFonts w:ascii="Calibri" w:hAnsi="Calibri"/>
          <w:szCs w:val="22"/>
        </w:rPr>
        <w:t>se zavazuje udržovat uvedené pojištění v</w:t>
      </w:r>
      <w:r w:rsidR="006F4FAC">
        <w:rPr>
          <w:rFonts w:ascii="Calibri" w:hAnsi="Calibri"/>
          <w:szCs w:val="22"/>
        </w:rPr>
        <w:t> </w:t>
      </w:r>
      <w:r w:rsidR="00521E43" w:rsidRPr="0008403E">
        <w:rPr>
          <w:rFonts w:ascii="Calibri" w:hAnsi="Calibri"/>
          <w:szCs w:val="22"/>
        </w:rPr>
        <w:t>platnosti po celou dobu trvání této smlouvy, jakož</w:t>
      </w:r>
      <w:r w:rsidR="00521E43" w:rsidRPr="00D4277B">
        <w:rPr>
          <w:rFonts w:ascii="Calibri" w:hAnsi="Calibri"/>
          <w:szCs w:val="22"/>
        </w:rPr>
        <w:t xml:space="preserve"> i po celou dobu trvání závazků z</w:t>
      </w:r>
      <w:r w:rsidR="006F4FAC">
        <w:rPr>
          <w:rFonts w:ascii="Calibri" w:hAnsi="Calibri"/>
          <w:szCs w:val="22"/>
        </w:rPr>
        <w:t> </w:t>
      </w:r>
      <w:r w:rsidR="00521E43" w:rsidRPr="00D4277B">
        <w:rPr>
          <w:rFonts w:ascii="Calibri" w:hAnsi="Calibri"/>
          <w:szCs w:val="22"/>
        </w:rPr>
        <w:t>této smlouvy vyplývajících</w:t>
      </w:r>
      <w:r w:rsidR="00521E43" w:rsidRPr="008A1727">
        <w:rPr>
          <w:rFonts w:ascii="Calibri" w:hAnsi="Calibri"/>
          <w:szCs w:val="22"/>
        </w:rPr>
        <w:t>.</w:t>
      </w:r>
    </w:p>
    <w:p w14:paraId="3552FA50" w14:textId="7109B237" w:rsidR="005B22AA" w:rsidRPr="003A5298" w:rsidRDefault="005B22AA" w:rsidP="006B3486">
      <w:pPr>
        <w:numPr>
          <w:ilvl w:val="1"/>
          <w:numId w:val="20"/>
        </w:numPr>
        <w:tabs>
          <w:tab w:val="clear" w:pos="432"/>
        </w:tabs>
        <w:spacing w:before="120" w:after="120"/>
        <w:ind w:left="357" w:hanging="357"/>
        <w:outlineLvl w:val="6"/>
        <w:rPr>
          <w:rFonts w:ascii="Calibri" w:hAnsi="Calibri"/>
          <w:szCs w:val="22"/>
        </w:rPr>
      </w:pPr>
      <w:r w:rsidRPr="003A5298">
        <w:rPr>
          <w:rFonts w:ascii="Calibri" w:hAnsi="Calibri"/>
          <w:szCs w:val="22"/>
        </w:rPr>
        <w:t>Náklady na pojištění nese zhotovitel a jsou zahrnuty v</w:t>
      </w:r>
      <w:r w:rsidR="007B5C3F">
        <w:rPr>
          <w:rFonts w:ascii="Calibri" w:hAnsi="Calibri"/>
          <w:szCs w:val="22"/>
        </w:rPr>
        <w:t> </w:t>
      </w:r>
      <w:r w:rsidRPr="003A5298">
        <w:rPr>
          <w:rFonts w:ascii="Calibri" w:hAnsi="Calibri"/>
          <w:szCs w:val="22"/>
        </w:rPr>
        <w:t>sjednan</w:t>
      </w:r>
      <w:r w:rsidR="007B5C3F">
        <w:rPr>
          <w:rFonts w:ascii="Calibri" w:hAnsi="Calibri"/>
          <w:szCs w:val="22"/>
        </w:rPr>
        <w:t>é ceně díla</w:t>
      </w:r>
      <w:r w:rsidRPr="003A5298">
        <w:rPr>
          <w:rFonts w:ascii="Calibri" w:hAnsi="Calibri"/>
          <w:szCs w:val="22"/>
        </w:rPr>
        <w:t xml:space="preserve"> dle této smlouvy.</w:t>
      </w:r>
    </w:p>
    <w:p w14:paraId="4B59A5D4" w14:textId="5E698EF1" w:rsidR="005B22AA" w:rsidRDefault="001303C6" w:rsidP="006B3486">
      <w:pPr>
        <w:numPr>
          <w:ilvl w:val="1"/>
          <w:numId w:val="20"/>
        </w:numPr>
        <w:tabs>
          <w:tab w:val="clear" w:pos="432"/>
        </w:tabs>
        <w:spacing w:before="120" w:after="120"/>
        <w:ind w:left="357" w:hanging="357"/>
        <w:outlineLvl w:val="6"/>
        <w:rPr>
          <w:rFonts w:ascii="Calibri" w:hAnsi="Calibri"/>
          <w:szCs w:val="22"/>
        </w:rPr>
      </w:pPr>
      <w:r w:rsidRPr="008F597E">
        <w:rPr>
          <w:rFonts w:ascii="Calibri" w:hAnsi="Calibri"/>
          <w:szCs w:val="22"/>
        </w:rPr>
        <w:t>Prostou kopii d</w:t>
      </w:r>
      <w:r w:rsidR="005B22AA" w:rsidRPr="008F597E">
        <w:rPr>
          <w:rFonts w:ascii="Calibri" w:hAnsi="Calibri"/>
          <w:szCs w:val="22"/>
        </w:rPr>
        <w:t>oklad</w:t>
      </w:r>
      <w:r w:rsidRPr="008F597E">
        <w:rPr>
          <w:rFonts w:ascii="Calibri" w:hAnsi="Calibri"/>
          <w:szCs w:val="22"/>
        </w:rPr>
        <w:t>u</w:t>
      </w:r>
      <w:r w:rsidR="005B22AA" w:rsidRPr="008F597E">
        <w:rPr>
          <w:rFonts w:ascii="Calibri" w:hAnsi="Calibri"/>
          <w:szCs w:val="22"/>
        </w:rPr>
        <w:t xml:space="preserve"> o uzavření pojistné smlouvy </w:t>
      </w:r>
      <w:r w:rsidR="004E2B6C">
        <w:rPr>
          <w:rFonts w:ascii="Calibri" w:hAnsi="Calibri"/>
          <w:szCs w:val="22"/>
        </w:rPr>
        <w:t>byl</w:t>
      </w:r>
      <w:r w:rsidR="005B22AA" w:rsidRPr="008F597E">
        <w:rPr>
          <w:rFonts w:ascii="Calibri" w:hAnsi="Calibri"/>
          <w:szCs w:val="22"/>
        </w:rPr>
        <w:t xml:space="preserve"> zhotovitel povinen předložit </w:t>
      </w:r>
      <w:r w:rsidR="00193030" w:rsidRPr="008F597E">
        <w:rPr>
          <w:rFonts w:ascii="Calibri" w:hAnsi="Calibri"/>
          <w:szCs w:val="22"/>
        </w:rPr>
        <w:t xml:space="preserve">objednateli </w:t>
      </w:r>
      <w:r w:rsidR="00B005E3" w:rsidRPr="008F597E">
        <w:rPr>
          <w:rFonts w:ascii="Calibri" w:hAnsi="Calibri"/>
          <w:szCs w:val="22"/>
        </w:rPr>
        <w:t>v rámci součinnosti před podpisem</w:t>
      </w:r>
      <w:r w:rsidR="00B60F4F" w:rsidRPr="008F597E">
        <w:rPr>
          <w:rFonts w:ascii="Calibri" w:hAnsi="Calibri"/>
          <w:szCs w:val="22"/>
        </w:rPr>
        <w:t xml:space="preserve"> </w:t>
      </w:r>
      <w:r w:rsidR="00E423CA" w:rsidRPr="008F597E">
        <w:rPr>
          <w:rFonts w:ascii="Calibri" w:hAnsi="Calibri"/>
          <w:szCs w:val="22"/>
        </w:rPr>
        <w:t>této smlouvy</w:t>
      </w:r>
      <w:r w:rsidR="005B22AA" w:rsidRPr="008F597E">
        <w:rPr>
          <w:rFonts w:ascii="Calibri" w:hAnsi="Calibri"/>
          <w:szCs w:val="22"/>
        </w:rPr>
        <w:t xml:space="preserve">. </w:t>
      </w:r>
      <w:r w:rsidR="007D77F7" w:rsidRPr="008F597E">
        <w:rPr>
          <w:rFonts w:ascii="Calibri" w:hAnsi="Calibri"/>
          <w:szCs w:val="22"/>
        </w:rPr>
        <w:t>Objednatel</w:t>
      </w:r>
      <w:r w:rsidR="007D77F7" w:rsidRPr="0050080C">
        <w:rPr>
          <w:rFonts w:ascii="Calibri" w:hAnsi="Calibri"/>
          <w:szCs w:val="22"/>
        </w:rPr>
        <w:t xml:space="preserve"> </w:t>
      </w:r>
      <w:r w:rsidR="00D67B4F" w:rsidRPr="0050080C">
        <w:rPr>
          <w:rFonts w:ascii="Calibri" w:hAnsi="Calibri"/>
          <w:szCs w:val="22"/>
        </w:rPr>
        <w:t xml:space="preserve">prohlašuje, že </w:t>
      </w:r>
      <w:r w:rsidR="002F0F72" w:rsidRPr="0050080C">
        <w:rPr>
          <w:rFonts w:ascii="Calibri" w:hAnsi="Calibri"/>
          <w:szCs w:val="22"/>
        </w:rPr>
        <w:t xml:space="preserve">zhotovitel tuto povinnost před uzavřením této smlouvy splnil. </w:t>
      </w:r>
      <w:r w:rsidR="005B22AA" w:rsidRPr="0050080C">
        <w:rPr>
          <w:rFonts w:ascii="Calibri" w:hAnsi="Calibri"/>
          <w:szCs w:val="22"/>
        </w:rPr>
        <w:t>V případě</w:t>
      </w:r>
      <w:r w:rsidR="005B22AA" w:rsidRPr="002A6641">
        <w:rPr>
          <w:rFonts w:ascii="Calibri" w:hAnsi="Calibri"/>
          <w:szCs w:val="22"/>
        </w:rPr>
        <w:t xml:space="preserve"> změny pojištění předloží zhotovitel bezodkladně objednateli nový doklad prokazující uzavření</w:t>
      </w:r>
      <w:r w:rsidR="005B22AA">
        <w:rPr>
          <w:rFonts w:ascii="Calibri" w:hAnsi="Calibri"/>
          <w:szCs w:val="22"/>
        </w:rPr>
        <w:t xml:space="preserve"> příslušné pojistné smlouvy.</w:t>
      </w:r>
    </w:p>
    <w:p w14:paraId="0BD0A833" w14:textId="328AF1AB" w:rsidR="00B37EF3" w:rsidRPr="002A6641" w:rsidRDefault="00B54AB8" w:rsidP="006B3486">
      <w:pPr>
        <w:numPr>
          <w:ilvl w:val="1"/>
          <w:numId w:val="20"/>
        </w:numPr>
        <w:tabs>
          <w:tab w:val="clear" w:pos="432"/>
        </w:tabs>
        <w:spacing w:before="120" w:after="120"/>
        <w:ind w:left="357" w:hanging="357"/>
        <w:outlineLvl w:val="6"/>
        <w:rPr>
          <w:rFonts w:ascii="Calibri" w:hAnsi="Calibri"/>
          <w:szCs w:val="22"/>
        </w:rPr>
      </w:pPr>
      <w:r w:rsidRPr="002A6641">
        <w:rPr>
          <w:rFonts w:ascii="Calibri" w:hAnsi="Calibri"/>
          <w:szCs w:val="22"/>
        </w:rPr>
        <w:t xml:space="preserve">Skutečnost, že zhotovitel </w:t>
      </w:r>
      <w:r w:rsidR="00516B69" w:rsidRPr="002A6641">
        <w:rPr>
          <w:rFonts w:ascii="Calibri" w:hAnsi="Calibri"/>
          <w:szCs w:val="22"/>
        </w:rPr>
        <w:t xml:space="preserve">řádně a včas </w:t>
      </w:r>
      <w:r w:rsidRPr="002A6641">
        <w:rPr>
          <w:rFonts w:ascii="Calibri" w:hAnsi="Calibri"/>
          <w:szCs w:val="22"/>
        </w:rPr>
        <w:t>neuzavře</w:t>
      </w:r>
      <w:r w:rsidR="005A11FA">
        <w:rPr>
          <w:rFonts w:ascii="Calibri" w:hAnsi="Calibri"/>
          <w:szCs w:val="22"/>
        </w:rPr>
        <w:t xml:space="preserve"> </w:t>
      </w:r>
      <w:r w:rsidR="00DA5AA2">
        <w:rPr>
          <w:rFonts w:ascii="Calibri" w:hAnsi="Calibri"/>
          <w:szCs w:val="22"/>
        </w:rPr>
        <w:t>nebo neprodlouží</w:t>
      </w:r>
      <w:r w:rsidR="00085F27">
        <w:rPr>
          <w:rFonts w:ascii="Calibri" w:hAnsi="Calibri"/>
          <w:szCs w:val="22"/>
        </w:rPr>
        <w:t xml:space="preserve"> </w:t>
      </w:r>
      <w:r w:rsidR="00C92D02" w:rsidRPr="002A6641">
        <w:rPr>
          <w:rFonts w:ascii="Calibri" w:hAnsi="Calibri"/>
          <w:szCs w:val="22"/>
        </w:rPr>
        <w:t>pojistnou smlouvu nebo řádně a včas objednateli</w:t>
      </w:r>
      <w:r w:rsidR="007F7416">
        <w:rPr>
          <w:rFonts w:ascii="Calibri" w:hAnsi="Calibri"/>
          <w:szCs w:val="22"/>
        </w:rPr>
        <w:t xml:space="preserve"> </w:t>
      </w:r>
      <w:r w:rsidR="007F7416" w:rsidRPr="002A6641">
        <w:rPr>
          <w:rFonts w:ascii="Calibri" w:hAnsi="Calibri"/>
          <w:szCs w:val="22"/>
        </w:rPr>
        <w:t>nepředloží</w:t>
      </w:r>
      <w:r w:rsidR="007F7416">
        <w:rPr>
          <w:rFonts w:ascii="Calibri" w:hAnsi="Calibri"/>
          <w:szCs w:val="22"/>
        </w:rPr>
        <w:t xml:space="preserve"> doklad o jejím uzavření</w:t>
      </w:r>
      <w:r w:rsidR="002935D2" w:rsidRPr="002A6641">
        <w:rPr>
          <w:rFonts w:ascii="Calibri" w:hAnsi="Calibri"/>
          <w:szCs w:val="22"/>
        </w:rPr>
        <w:t xml:space="preserve">, jak je požadováno touto smlouvou, </w:t>
      </w:r>
      <w:r w:rsidR="00165F80" w:rsidRPr="002A6641">
        <w:rPr>
          <w:rFonts w:ascii="Calibri" w:hAnsi="Calibri"/>
          <w:szCs w:val="22"/>
        </w:rPr>
        <w:t>bude považována za podstatné porušení smlouvy</w:t>
      </w:r>
      <w:r w:rsidR="00ED1A41">
        <w:rPr>
          <w:rFonts w:ascii="Calibri" w:hAnsi="Calibri"/>
          <w:szCs w:val="22"/>
        </w:rPr>
        <w:t xml:space="preserve"> na straně zhotovitele</w:t>
      </w:r>
      <w:r w:rsidR="00165F80" w:rsidRPr="002A6641">
        <w:rPr>
          <w:rFonts w:ascii="Calibri" w:hAnsi="Calibri"/>
          <w:szCs w:val="22"/>
        </w:rPr>
        <w:t>.</w:t>
      </w:r>
    </w:p>
    <w:p w14:paraId="0EFEBFBB" w14:textId="46D524D7" w:rsidR="005B22AA" w:rsidRDefault="005B22AA" w:rsidP="006B3486">
      <w:pPr>
        <w:numPr>
          <w:ilvl w:val="1"/>
          <w:numId w:val="20"/>
        </w:numPr>
        <w:tabs>
          <w:tab w:val="clear" w:pos="432"/>
        </w:tabs>
        <w:spacing w:before="120" w:after="120"/>
        <w:ind w:left="357" w:hanging="357"/>
        <w:outlineLvl w:val="6"/>
        <w:rPr>
          <w:rFonts w:ascii="Calibri" w:hAnsi="Calibri"/>
          <w:szCs w:val="22"/>
        </w:rPr>
      </w:pPr>
      <w:r w:rsidRPr="003A5298">
        <w:rPr>
          <w:rFonts w:ascii="Calibri" w:hAnsi="Calibri"/>
          <w:szCs w:val="22"/>
        </w:rPr>
        <w:t>Zhotovitel se zavazuje uplatnit veškeré pojistné události související s poskytováním plnění dle této smlouvy u pojišťovny bez zbytečného odkladu.</w:t>
      </w:r>
    </w:p>
    <w:p w14:paraId="0646A702" w14:textId="77777777" w:rsidR="003C4B6D" w:rsidRDefault="003C4B6D" w:rsidP="00B52806">
      <w:pPr>
        <w:pStyle w:val="Smlouva2"/>
        <w:spacing w:before="120" w:after="120" w:line="240" w:lineRule="auto"/>
        <w:outlineLvl w:val="0"/>
        <w:rPr>
          <w:rFonts w:ascii="Calibri" w:hAnsi="Calibri"/>
          <w:sz w:val="22"/>
          <w:szCs w:val="22"/>
        </w:rPr>
      </w:pPr>
    </w:p>
    <w:p w14:paraId="5E0E27CC" w14:textId="65F86BA6"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X.</w:t>
      </w:r>
    </w:p>
    <w:p w14:paraId="6019A628" w14:textId="77777777" w:rsidR="005B22AA" w:rsidRPr="006C1ACC" w:rsidRDefault="005B22AA" w:rsidP="00C5200B">
      <w:pPr>
        <w:pStyle w:val="Smlouva2"/>
        <w:keepNext/>
        <w:widowControl/>
        <w:spacing w:before="120" w:after="120" w:line="240" w:lineRule="auto"/>
        <w:rPr>
          <w:rFonts w:ascii="Calibri" w:hAnsi="Calibri"/>
          <w:sz w:val="22"/>
          <w:szCs w:val="22"/>
        </w:rPr>
      </w:pPr>
      <w:r w:rsidRPr="00E53547">
        <w:rPr>
          <w:rFonts w:ascii="Calibri" w:hAnsi="Calibri"/>
          <w:sz w:val="22"/>
          <w:szCs w:val="22"/>
        </w:rPr>
        <w:t>Záruční podmínky a vady díla</w:t>
      </w:r>
    </w:p>
    <w:p w14:paraId="53083FB2" w14:textId="3DFDF5DF" w:rsidR="005B22AA" w:rsidRPr="006C1ACC" w:rsidRDefault="005B22AA" w:rsidP="00B52806">
      <w:pPr>
        <w:pStyle w:val="Smlouva-slo"/>
        <w:numPr>
          <w:ilvl w:val="0"/>
          <w:numId w:val="6"/>
        </w:numPr>
        <w:tabs>
          <w:tab w:val="clear" w:pos="0"/>
        </w:tabs>
        <w:spacing w:after="120" w:line="240" w:lineRule="auto"/>
        <w:ind w:left="357" w:hanging="357"/>
        <w:rPr>
          <w:rFonts w:ascii="Calibri" w:hAnsi="Calibri"/>
          <w:sz w:val="22"/>
          <w:szCs w:val="22"/>
        </w:rPr>
      </w:pPr>
      <w:r w:rsidRPr="006C1ACC">
        <w:rPr>
          <w:rFonts w:ascii="Calibri" w:hAnsi="Calibri"/>
          <w:sz w:val="22"/>
          <w:szCs w:val="22"/>
        </w:rPr>
        <w:t xml:space="preserve">Dílo či </w:t>
      </w:r>
      <w:r w:rsidR="006F114C">
        <w:rPr>
          <w:rFonts w:ascii="Calibri" w:hAnsi="Calibri"/>
          <w:sz w:val="22"/>
          <w:szCs w:val="22"/>
        </w:rPr>
        <w:t>jednotlivá VF</w:t>
      </w:r>
      <w:r w:rsidRPr="006C1ACC">
        <w:rPr>
          <w:rFonts w:ascii="Calibri" w:hAnsi="Calibri"/>
          <w:sz w:val="22"/>
          <w:szCs w:val="22"/>
        </w:rPr>
        <w:t xml:space="preserve"> má vady, jestliže neodpovídá požadavkům uvedeným ve smlouvě, </w:t>
      </w:r>
      <w:r w:rsidRPr="000F447F">
        <w:rPr>
          <w:rFonts w:ascii="Calibri" w:hAnsi="Calibri"/>
          <w:sz w:val="22"/>
          <w:szCs w:val="22"/>
        </w:rPr>
        <w:t>požadavkům, připomínkám nebo pokynům uplatněným objednatelem v</w:t>
      </w:r>
      <w:r w:rsidR="00E91719">
        <w:rPr>
          <w:rFonts w:ascii="Calibri" w:hAnsi="Calibri"/>
          <w:sz w:val="22"/>
          <w:szCs w:val="22"/>
        </w:rPr>
        <w:t> </w:t>
      </w:r>
      <w:r w:rsidRPr="000F447F">
        <w:rPr>
          <w:rFonts w:ascii="Calibri" w:hAnsi="Calibri"/>
          <w:sz w:val="22"/>
          <w:szCs w:val="22"/>
        </w:rPr>
        <w:t xml:space="preserve">průběhu </w:t>
      </w:r>
      <w:r>
        <w:rPr>
          <w:rFonts w:ascii="Calibri" w:hAnsi="Calibri"/>
          <w:sz w:val="22"/>
          <w:szCs w:val="22"/>
        </w:rPr>
        <w:t xml:space="preserve">provádění díla zhotovitelem, </w:t>
      </w:r>
      <w:r w:rsidRPr="006C1ACC">
        <w:rPr>
          <w:rFonts w:ascii="Calibri" w:hAnsi="Calibri"/>
          <w:sz w:val="22"/>
          <w:szCs w:val="22"/>
        </w:rPr>
        <w:t>příslušným právním předpisům, technickým normám nebo jiné dokumentaci vztahující se k provedení díla nebo pokud nesplňuje účel této smlouvy.</w:t>
      </w:r>
    </w:p>
    <w:p w14:paraId="7E807078" w14:textId="70B99FC3" w:rsidR="005B22AA" w:rsidRPr="006C1ACC" w:rsidRDefault="005B22AA" w:rsidP="00B52806">
      <w:pPr>
        <w:pStyle w:val="Smlouva-slo"/>
        <w:numPr>
          <w:ilvl w:val="0"/>
          <w:numId w:val="6"/>
        </w:numPr>
        <w:tabs>
          <w:tab w:val="clear" w:pos="0"/>
        </w:tabs>
        <w:spacing w:after="120" w:line="240" w:lineRule="auto"/>
        <w:rPr>
          <w:rFonts w:ascii="Calibri" w:hAnsi="Calibri"/>
          <w:sz w:val="22"/>
          <w:szCs w:val="22"/>
        </w:rPr>
      </w:pPr>
      <w:r w:rsidRPr="006C1ACC">
        <w:rPr>
          <w:rFonts w:ascii="Calibri" w:hAnsi="Calibri"/>
          <w:sz w:val="22"/>
          <w:szCs w:val="22"/>
        </w:rPr>
        <w:t xml:space="preserve">Zhotovitel odpovídá za vady, jež má dílo či </w:t>
      </w:r>
      <w:r w:rsidR="006F114C">
        <w:rPr>
          <w:rFonts w:ascii="Calibri" w:hAnsi="Calibri"/>
          <w:sz w:val="22"/>
          <w:szCs w:val="22"/>
        </w:rPr>
        <w:t>jednotlivá VF</w:t>
      </w:r>
      <w:r w:rsidR="006F114C" w:rsidRPr="006C1ACC">
        <w:rPr>
          <w:rFonts w:ascii="Calibri" w:hAnsi="Calibri"/>
          <w:sz w:val="22"/>
          <w:szCs w:val="22"/>
        </w:rPr>
        <w:t xml:space="preserve"> </w:t>
      </w:r>
      <w:r w:rsidRPr="006C1ACC">
        <w:rPr>
          <w:rFonts w:ascii="Calibri" w:hAnsi="Calibri"/>
          <w:sz w:val="22"/>
          <w:szCs w:val="22"/>
        </w:rPr>
        <w:t>v době předání a převzetí</w:t>
      </w:r>
      <w:r w:rsidR="00C465DA">
        <w:rPr>
          <w:rFonts w:ascii="Calibri" w:hAnsi="Calibri"/>
          <w:sz w:val="22"/>
          <w:szCs w:val="22"/>
        </w:rPr>
        <w:t>,</w:t>
      </w:r>
      <w:r w:rsidRPr="006C1ACC">
        <w:rPr>
          <w:rFonts w:ascii="Calibri" w:hAnsi="Calibri"/>
          <w:sz w:val="22"/>
          <w:szCs w:val="22"/>
        </w:rPr>
        <w:t xml:space="preserve"> a za vady, které se projeví v záruční době, popřípadě v důsledku škody, za kterou odpovídá zhotovitel. Za vady díla, které se projeví po záruční době, odpovídá </w:t>
      </w:r>
      <w:r w:rsidR="00C465DA">
        <w:rPr>
          <w:rFonts w:ascii="Calibri" w:hAnsi="Calibri"/>
          <w:sz w:val="22"/>
          <w:szCs w:val="22"/>
        </w:rPr>
        <w:t xml:space="preserve">zhotovitel </w:t>
      </w:r>
      <w:r w:rsidRPr="006C1ACC">
        <w:rPr>
          <w:rFonts w:ascii="Calibri" w:hAnsi="Calibri"/>
          <w:sz w:val="22"/>
          <w:szCs w:val="22"/>
        </w:rPr>
        <w:t>jen tehdy, pokud jejich příčinou bylo prokazatelně jeho porušení povinností.</w:t>
      </w:r>
    </w:p>
    <w:p w14:paraId="20679F83" w14:textId="7B254F1B" w:rsidR="005B22AA" w:rsidRPr="006C1ACC" w:rsidRDefault="005B22AA" w:rsidP="00B52806">
      <w:pPr>
        <w:numPr>
          <w:ilvl w:val="0"/>
          <w:numId w:val="6"/>
        </w:numPr>
        <w:tabs>
          <w:tab w:val="clear" w:pos="0"/>
        </w:tabs>
        <w:suppressAutoHyphens/>
        <w:spacing w:before="120" w:after="120"/>
        <w:rPr>
          <w:rFonts w:ascii="Calibri" w:hAnsi="Calibri"/>
          <w:szCs w:val="22"/>
        </w:rPr>
      </w:pPr>
      <w:r w:rsidRPr="006C1ACC">
        <w:rPr>
          <w:rFonts w:ascii="Calibri" w:hAnsi="Calibri"/>
          <w:szCs w:val="22"/>
        </w:rPr>
        <w:t xml:space="preserve">Zhotovitel poskytuje na dílo, jako soubor všech prací a dodávek z titulu jeho plnění dle této smlouvy, záruku za </w:t>
      </w:r>
      <w:r w:rsidRPr="00810455">
        <w:rPr>
          <w:rFonts w:ascii="Calibri" w:hAnsi="Calibri"/>
          <w:color w:val="00000A"/>
          <w:kern w:val="1"/>
          <w:szCs w:val="22"/>
          <w:lang w:eastAsia="ar-SA"/>
        </w:rPr>
        <w:t xml:space="preserve">jakost v délce 5 let ode dne </w:t>
      </w:r>
      <w:r w:rsidR="00135F3E" w:rsidRPr="00810455">
        <w:rPr>
          <w:rFonts w:ascii="Calibri" w:hAnsi="Calibri"/>
          <w:color w:val="00000A"/>
          <w:kern w:val="1"/>
          <w:szCs w:val="22"/>
          <w:lang w:eastAsia="ar-SA"/>
        </w:rPr>
        <w:t>protokolárního</w:t>
      </w:r>
      <w:r w:rsidR="00135F3E">
        <w:rPr>
          <w:rFonts w:ascii="Calibri" w:hAnsi="Calibri"/>
          <w:szCs w:val="22"/>
        </w:rPr>
        <w:t xml:space="preserve"> </w:t>
      </w:r>
      <w:r w:rsidR="00354BB9">
        <w:rPr>
          <w:rFonts w:ascii="Calibri" w:hAnsi="Calibri"/>
          <w:szCs w:val="22"/>
        </w:rPr>
        <w:t xml:space="preserve">předání a </w:t>
      </w:r>
      <w:r w:rsidRPr="002023FD">
        <w:rPr>
          <w:rFonts w:ascii="Calibri" w:hAnsi="Calibri"/>
          <w:szCs w:val="22"/>
        </w:rPr>
        <w:t xml:space="preserve">převzetí </w:t>
      </w:r>
      <w:r w:rsidR="007A042F">
        <w:rPr>
          <w:rFonts w:ascii="Calibri" w:hAnsi="Calibri"/>
          <w:szCs w:val="22"/>
        </w:rPr>
        <w:t xml:space="preserve">příslušné </w:t>
      </w:r>
      <w:r w:rsidR="006F114C">
        <w:rPr>
          <w:rFonts w:ascii="Calibri" w:hAnsi="Calibri"/>
          <w:szCs w:val="22"/>
        </w:rPr>
        <w:t>VF</w:t>
      </w:r>
      <w:r>
        <w:rPr>
          <w:rFonts w:ascii="Calibri" w:hAnsi="Calibri"/>
          <w:szCs w:val="22"/>
        </w:rPr>
        <w:t xml:space="preserve"> objednatelem.</w:t>
      </w:r>
      <w:r w:rsidR="00054D6B">
        <w:rPr>
          <w:rFonts w:ascii="Calibri" w:hAnsi="Calibri"/>
          <w:szCs w:val="22"/>
        </w:rPr>
        <w:t xml:space="preserve"> Tím není dotčen § 2629 občanského zákoníku.</w:t>
      </w:r>
    </w:p>
    <w:p w14:paraId="425F1811" w14:textId="570A0B6A" w:rsidR="005B22AA" w:rsidRPr="006C1ACC" w:rsidRDefault="005B22AA" w:rsidP="00B52806">
      <w:pPr>
        <w:pStyle w:val="Smlouva-slo"/>
        <w:numPr>
          <w:ilvl w:val="0"/>
          <w:numId w:val="6"/>
        </w:numPr>
        <w:tabs>
          <w:tab w:val="clear" w:pos="0"/>
        </w:tabs>
        <w:spacing w:after="120" w:line="240" w:lineRule="auto"/>
        <w:rPr>
          <w:rFonts w:ascii="Calibri" w:hAnsi="Calibri"/>
          <w:sz w:val="22"/>
          <w:szCs w:val="22"/>
        </w:rPr>
      </w:pPr>
      <w:r w:rsidRPr="006C1ACC">
        <w:rPr>
          <w:rFonts w:ascii="Calibri" w:hAnsi="Calibri"/>
          <w:sz w:val="22"/>
          <w:szCs w:val="22"/>
        </w:rPr>
        <w:t xml:space="preserve">Objednatel účastí svého zástupce či </w:t>
      </w:r>
      <w:r w:rsidRPr="00B20CF3">
        <w:rPr>
          <w:rFonts w:ascii="Calibri" w:hAnsi="Calibri"/>
          <w:color w:val="auto"/>
          <w:sz w:val="22"/>
          <w:szCs w:val="22"/>
        </w:rPr>
        <w:t xml:space="preserve">kontaktní osoby na </w:t>
      </w:r>
      <w:r w:rsidRPr="006C1ACC">
        <w:rPr>
          <w:rFonts w:ascii="Calibri" w:hAnsi="Calibri"/>
          <w:sz w:val="22"/>
          <w:szCs w:val="22"/>
        </w:rPr>
        <w:t xml:space="preserve">výrobních výborech při zpracovávání </w:t>
      </w:r>
      <w:r w:rsidR="0069669D">
        <w:rPr>
          <w:rFonts w:ascii="Calibri" w:hAnsi="Calibri"/>
          <w:sz w:val="22"/>
          <w:szCs w:val="22"/>
        </w:rPr>
        <w:t>PD</w:t>
      </w:r>
      <w:r w:rsidRPr="006C1ACC">
        <w:rPr>
          <w:rFonts w:ascii="Calibri" w:hAnsi="Calibri"/>
          <w:sz w:val="22"/>
          <w:szCs w:val="22"/>
        </w:rPr>
        <w:t xml:space="preserve"> a</w:t>
      </w:r>
      <w:r w:rsidR="00EB0BF4">
        <w:rPr>
          <w:rFonts w:ascii="Calibri" w:hAnsi="Calibri"/>
          <w:sz w:val="22"/>
          <w:szCs w:val="22"/>
        </w:rPr>
        <w:t> </w:t>
      </w:r>
      <w:r w:rsidRPr="003A73AE">
        <w:rPr>
          <w:rFonts w:ascii="Calibri" w:hAnsi="Calibri"/>
          <w:sz w:val="22"/>
          <w:szCs w:val="22"/>
        </w:rPr>
        <w:t xml:space="preserve">převzetím dokončené </w:t>
      </w:r>
      <w:r w:rsidR="0069669D">
        <w:rPr>
          <w:rFonts w:ascii="Calibri" w:hAnsi="Calibri"/>
          <w:sz w:val="22"/>
          <w:szCs w:val="22"/>
        </w:rPr>
        <w:t>PD</w:t>
      </w:r>
      <w:r w:rsidRPr="003A73AE">
        <w:rPr>
          <w:rFonts w:ascii="Calibri" w:hAnsi="Calibri"/>
          <w:sz w:val="22"/>
          <w:szCs w:val="22"/>
        </w:rPr>
        <w:t xml:space="preserve"> neodpovídá za její věcnou správnost, za její soulad s</w:t>
      </w:r>
      <w:r w:rsidR="00345F58" w:rsidRPr="003A73AE">
        <w:rPr>
          <w:rFonts w:ascii="Calibri" w:hAnsi="Calibri"/>
          <w:sz w:val="22"/>
          <w:szCs w:val="22"/>
        </w:rPr>
        <w:t> </w:t>
      </w:r>
      <w:r w:rsidRPr="003A73AE">
        <w:rPr>
          <w:rFonts w:ascii="Calibri" w:hAnsi="Calibri"/>
          <w:sz w:val="22"/>
          <w:szCs w:val="22"/>
        </w:rPr>
        <w:t>platnými</w:t>
      </w:r>
      <w:r w:rsidR="00345F58" w:rsidRPr="003A73AE">
        <w:rPr>
          <w:rFonts w:ascii="Calibri" w:hAnsi="Calibri"/>
          <w:sz w:val="22"/>
          <w:szCs w:val="22"/>
        </w:rPr>
        <w:t xml:space="preserve"> a účinnými</w:t>
      </w:r>
      <w:r w:rsidRPr="003A73AE">
        <w:rPr>
          <w:rFonts w:ascii="Calibri" w:hAnsi="Calibri"/>
          <w:sz w:val="22"/>
          <w:szCs w:val="22"/>
        </w:rPr>
        <w:t xml:space="preserve"> technickými</w:t>
      </w:r>
      <w:r w:rsidRPr="006C1ACC">
        <w:rPr>
          <w:rFonts w:ascii="Calibri" w:hAnsi="Calibri"/>
          <w:sz w:val="22"/>
          <w:szCs w:val="22"/>
        </w:rPr>
        <w:t xml:space="preserve">, bezpečnostními, hygienickými, památkovými aj. normami a </w:t>
      </w:r>
      <w:r w:rsidR="004D4876">
        <w:rPr>
          <w:rFonts w:ascii="Calibri" w:hAnsi="Calibri"/>
          <w:sz w:val="22"/>
          <w:szCs w:val="22"/>
        </w:rPr>
        <w:t>právními</w:t>
      </w:r>
      <w:r w:rsidR="004D4876" w:rsidRPr="006C1ACC">
        <w:rPr>
          <w:rFonts w:ascii="Calibri" w:hAnsi="Calibri"/>
          <w:sz w:val="22"/>
          <w:szCs w:val="22"/>
        </w:rPr>
        <w:t xml:space="preserve"> </w:t>
      </w:r>
      <w:r w:rsidRPr="006C1ACC">
        <w:rPr>
          <w:rFonts w:ascii="Calibri" w:hAnsi="Calibri"/>
          <w:sz w:val="22"/>
          <w:szCs w:val="22"/>
        </w:rPr>
        <w:t>předpisy, a vyjádřeními dotčených orgánů a organizací.</w:t>
      </w:r>
    </w:p>
    <w:p w14:paraId="552B15D9" w14:textId="65BF91AA" w:rsidR="005B22AA" w:rsidRPr="000F447F" w:rsidRDefault="005B22AA" w:rsidP="00B52806">
      <w:pPr>
        <w:pStyle w:val="Smlouva-slo"/>
        <w:numPr>
          <w:ilvl w:val="0"/>
          <w:numId w:val="6"/>
        </w:numPr>
        <w:tabs>
          <w:tab w:val="clear" w:pos="0"/>
        </w:tabs>
        <w:spacing w:after="120" w:line="240" w:lineRule="auto"/>
        <w:rPr>
          <w:rFonts w:ascii="Calibri" w:hAnsi="Calibri"/>
          <w:sz w:val="22"/>
          <w:szCs w:val="22"/>
        </w:rPr>
      </w:pPr>
      <w:r w:rsidRPr="000F447F">
        <w:rPr>
          <w:rFonts w:ascii="Calibri" w:hAnsi="Calibri"/>
          <w:sz w:val="22"/>
          <w:szCs w:val="22"/>
        </w:rPr>
        <w:t>Zhotovitel neodpovídá za vady, pokud byly způsobeny použitím nevhodných podkladů poskytnutých mu objednatelem v</w:t>
      </w:r>
      <w:r w:rsidR="00EB0BF4">
        <w:rPr>
          <w:rFonts w:ascii="Calibri" w:hAnsi="Calibri"/>
          <w:sz w:val="22"/>
          <w:szCs w:val="22"/>
        </w:rPr>
        <w:t> </w:t>
      </w:r>
      <w:r w:rsidRPr="000F447F">
        <w:rPr>
          <w:rFonts w:ascii="Calibri" w:hAnsi="Calibri"/>
          <w:sz w:val="22"/>
          <w:szCs w:val="22"/>
        </w:rPr>
        <w:t>případě, že zhotovitel ani při vynaložení odborné péče nemohl nevhodnost těchto podkladů zjistit, nebo na jejich nevhodnost objednatele písemně upozornil a</w:t>
      </w:r>
      <w:r w:rsidR="007C424A">
        <w:rPr>
          <w:rFonts w:ascii="Calibri" w:hAnsi="Calibri"/>
          <w:sz w:val="22"/>
          <w:szCs w:val="22"/>
        </w:rPr>
        <w:t> </w:t>
      </w:r>
      <w:r w:rsidRPr="000F447F">
        <w:rPr>
          <w:rFonts w:ascii="Calibri" w:hAnsi="Calibri"/>
          <w:sz w:val="22"/>
          <w:szCs w:val="22"/>
        </w:rPr>
        <w:t>objednatel přesto na jejich použití trval. Dále zhotovitel neodpovídá za vady způsobené dodržením nevhodných pokynů, požadavků a připomínek daných mu objednatelem k</w:t>
      </w:r>
      <w:r w:rsidR="007C424A">
        <w:rPr>
          <w:rFonts w:ascii="Calibri" w:hAnsi="Calibri"/>
          <w:sz w:val="22"/>
          <w:szCs w:val="22"/>
        </w:rPr>
        <w:t> </w:t>
      </w:r>
      <w:r w:rsidRPr="000F447F">
        <w:rPr>
          <w:rFonts w:ascii="Calibri" w:hAnsi="Calibri"/>
          <w:sz w:val="22"/>
          <w:szCs w:val="22"/>
        </w:rPr>
        <w:t>plnění této smlouvy v</w:t>
      </w:r>
      <w:r w:rsidR="007C424A">
        <w:rPr>
          <w:rFonts w:ascii="Calibri" w:hAnsi="Calibri"/>
          <w:sz w:val="22"/>
          <w:szCs w:val="22"/>
        </w:rPr>
        <w:t> </w:t>
      </w:r>
      <w:r w:rsidRPr="000F447F">
        <w:rPr>
          <w:rFonts w:ascii="Calibri" w:hAnsi="Calibri"/>
          <w:sz w:val="22"/>
          <w:szCs w:val="22"/>
        </w:rPr>
        <w:t>případě, že zhotovitel ani při vynaložení odborné péče nemohl nevhodnost těchto pokynů, požadavků a připomínek zjistit, nebo na jejich nevhodnost objednatele písemně upozornil a objednatel přesto na jejich použití trval.</w:t>
      </w:r>
    </w:p>
    <w:p w14:paraId="70F1FF38" w14:textId="175F7586" w:rsidR="005B22AA" w:rsidRPr="00DB7FD1" w:rsidRDefault="005B22AA" w:rsidP="00B52806">
      <w:pPr>
        <w:pStyle w:val="Smlouva-slo"/>
        <w:numPr>
          <w:ilvl w:val="0"/>
          <w:numId w:val="6"/>
        </w:numPr>
        <w:tabs>
          <w:tab w:val="clear" w:pos="0"/>
        </w:tabs>
        <w:spacing w:after="120" w:line="240" w:lineRule="auto"/>
        <w:rPr>
          <w:rFonts w:ascii="Calibri" w:hAnsi="Calibri"/>
          <w:sz w:val="22"/>
          <w:szCs w:val="22"/>
        </w:rPr>
      </w:pPr>
      <w:r w:rsidRPr="00DB7FD1">
        <w:rPr>
          <w:rFonts w:ascii="Calibri" w:hAnsi="Calibri"/>
          <w:sz w:val="22"/>
          <w:szCs w:val="22"/>
        </w:rPr>
        <w:lastRenderedPageBreak/>
        <w:t xml:space="preserve">Veškeré vady díla je objednatel povinen uplatnit u zhotovitele </w:t>
      </w:r>
      <w:r>
        <w:rPr>
          <w:rFonts w:ascii="Calibri" w:hAnsi="Calibri"/>
          <w:sz w:val="22"/>
          <w:szCs w:val="22"/>
        </w:rPr>
        <w:t>nejpozději do 14</w:t>
      </w:r>
      <w:r w:rsidRPr="00DB7FD1">
        <w:rPr>
          <w:rFonts w:ascii="Calibri" w:hAnsi="Calibri"/>
          <w:sz w:val="22"/>
          <w:szCs w:val="22"/>
        </w:rPr>
        <w:t xml:space="preserve"> dnů ode dne, kdy vadu zjistil, a to formou písemného oznámení (za písemné oznámení se považuje i oznámení e-mailem), obsahujícího specifikaci zjištěné vady nebo popis, jak se vada projevuje. </w:t>
      </w:r>
      <w:r w:rsidR="00831DB2">
        <w:rPr>
          <w:rFonts w:ascii="Calibri" w:hAnsi="Calibri"/>
          <w:sz w:val="22"/>
          <w:szCs w:val="22"/>
        </w:rPr>
        <w:t xml:space="preserve">Smluvní strany se dohodly, že </w:t>
      </w:r>
      <w:r w:rsidR="009B7FBB">
        <w:rPr>
          <w:rFonts w:ascii="Calibri" w:hAnsi="Calibri"/>
          <w:sz w:val="22"/>
          <w:szCs w:val="22"/>
        </w:rPr>
        <w:t xml:space="preserve">§ </w:t>
      </w:r>
      <w:r w:rsidR="005E02FE">
        <w:rPr>
          <w:rFonts w:ascii="Calibri" w:hAnsi="Calibri"/>
          <w:sz w:val="22"/>
          <w:szCs w:val="22"/>
        </w:rPr>
        <w:t>1921, § 2111, §</w:t>
      </w:r>
      <w:r w:rsidR="000E671E">
        <w:rPr>
          <w:rFonts w:ascii="Calibri" w:hAnsi="Calibri"/>
          <w:sz w:val="22"/>
          <w:szCs w:val="22"/>
        </w:rPr>
        <w:t xml:space="preserve"> </w:t>
      </w:r>
      <w:r w:rsidR="005E02FE">
        <w:rPr>
          <w:rFonts w:ascii="Calibri" w:hAnsi="Calibri"/>
          <w:sz w:val="22"/>
          <w:szCs w:val="22"/>
        </w:rPr>
        <w:t xml:space="preserve">2112, § 2605 odst. 2 a § 2618 </w:t>
      </w:r>
      <w:r w:rsidR="009B7FBB">
        <w:rPr>
          <w:rFonts w:ascii="Calibri" w:hAnsi="Calibri"/>
          <w:sz w:val="22"/>
          <w:szCs w:val="22"/>
        </w:rPr>
        <w:t xml:space="preserve">občanského zákoníku se </w:t>
      </w:r>
      <w:r w:rsidR="00A0190B">
        <w:rPr>
          <w:rFonts w:ascii="Calibri" w:hAnsi="Calibri"/>
          <w:sz w:val="22"/>
          <w:szCs w:val="22"/>
        </w:rPr>
        <w:t xml:space="preserve">ve </w:t>
      </w:r>
      <w:r w:rsidR="00831DB2">
        <w:rPr>
          <w:rFonts w:ascii="Calibri" w:hAnsi="Calibri"/>
          <w:sz w:val="22"/>
          <w:szCs w:val="22"/>
        </w:rPr>
        <w:t xml:space="preserve">vztahu založeném touto smlouvou </w:t>
      </w:r>
      <w:r w:rsidR="009B7FBB">
        <w:rPr>
          <w:rFonts w:ascii="Calibri" w:hAnsi="Calibri"/>
          <w:sz w:val="22"/>
          <w:szCs w:val="22"/>
        </w:rPr>
        <w:t>nepoužijí.</w:t>
      </w:r>
    </w:p>
    <w:p w14:paraId="0ED8FBEF" w14:textId="2B03DC97" w:rsidR="005B22AA" w:rsidRPr="007432BA" w:rsidRDefault="005B22AA" w:rsidP="00B52806">
      <w:pPr>
        <w:pStyle w:val="Smlouva-slo"/>
        <w:numPr>
          <w:ilvl w:val="0"/>
          <w:numId w:val="6"/>
        </w:numPr>
        <w:tabs>
          <w:tab w:val="clear" w:pos="0"/>
        </w:tabs>
        <w:spacing w:after="120" w:line="240" w:lineRule="auto"/>
        <w:rPr>
          <w:rFonts w:ascii="Calibri" w:hAnsi="Calibri"/>
          <w:sz w:val="22"/>
          <w:szCs w:val="22"/>
        </w:rPr>
      </w:pPr>
      <w:r>
        <w:rPr>
          <w:rFonts w:ascii="Calibri" w:hAnsi="Calibri"/>
          <w:sz w:val="22"/>
          <w:szCs w:val="22"/>
        </w:rPr>
        <w:t>O</w:t>
      </w:r>
      <w:r w:rsidRPr="00DB7FD1">
        <w:rPr>
          <w:rFonts w:ascii="Calibri" w:hAnsi="Calibri"/>
          <w:sz w:val="22"/>
          <w:szCs w:val="22"/>
        </w:rPr>
        <w:t xml:space="preserve">bjednatel má právo </w:t>
      </w:r>
      <w:r>
        <w:rPr>
          <w:rFonts w:ascii="Calibri" w:hAnsi="Calibri"/>
          <w:sz w:val="22"/>
          <w:szCs w:val="22"/>
        </w:rPr>
        <w:t>uplatnit veškeré zákonné reklamační nároky</w:t>
      </w:r>
      <w:r w:rsidR="00F2705F">
        <w:rPr>
          <w:rFonts w:ascii="Calibri" w:hAnsi="Calibri"/>
          <w:sz w:val="22"/>
          <w:szCs w:val="22"/>
        </w:rPr>
        <w:t xml:space="preserve">, a to </w:t>
      </w:r>
      <w:r w:rsidR="003E3FF6" w:rsidRPr="003E3FF6">
        <w:rPr>
          <w:rFonts w:ascii="Calibri" w:hAnsi="Calibri"/>
          <w:sz w:val="22"/>
          <w:szCs w:val="22"/>
        </w:rPr>
        <w:t>dle svého uvážení, případně zvolit a uplatnit jejich kombinaci.</w:t>
      </w:r>
    </w:p>
    <w:p w14:paraId="40352C0B" w14:textId="7737A43F" w:rsidR="004E56A0" w:rsidRPr="004E56A0" w:rsidRDefault="004E56A0" w:rsidP="00B52806">
      <w:pPr>
        <w:pStyle w:val="Smlouva-slo"/>
        <w:numPr>
          <w:ilvl w:val="0"/>
          <w:numId w:val="6"/>
        </w:numPr>
        <w:tabs>
          <w:tab w:val="clear" w:pos="0"/>
        </w:tabs>
        <w:spacing w:after="120" w:line="240" w:lineRule="auto"/>
        <w:rPr>
          <w:rFonts w:ascii="Calibri" w:hAnsi="Calibri"/>
          <w:sz w:val="22"/>
          <w:szCs w:val="22"/>
        </w:rPr>
      </w:pPr>
      <w:r w:rsidRPr="004E56A0">
        <w:rPr>
          <w:rFonts w:ascii="Calibri" w:hAnsi="Calibri"/>
          <w:sz w:val="22"/>
          <w:szCs w:val="22"/>
        </w:rPr>
        <w:t>V</w:t>
      </w:r>
      <w:r w:rsidR="001D56AD">
        <w:rPr>
          <w:rFonts w:ascii="Calibri" w:hAnsi="Calibri"/>
          <w:sz w:val="22"/>
          <w:szCs w:val="22"/>
        </w:rPr>
        <w:t> </w:t>
      </w:r>
      <w:r w:rsidRPr="004E56A0">
        <w:rPr>
          <w:rFonts w:ascii="Calibri" w:hAnsi="Calibri"/>
          <w:sz w:val="22"/>
          <w:szCs w:val="22"/>
        </w:rPr>
        <w:t>případě, že objednatel zvolí právo na odstranění vady, pak je zhotovitel povinen vadu odstranit, i</w:t>
      </w:r>
      <w:r w:rsidR="003346F6">
        <w:rPr>
          <w:rFonts w:ascii="Calibri" w:hAnsi="Calibri"/>
          <w:sz w:val="22"/>
          <w:szCs w:val="22"/>
        </w:rPr>
        <w:t> </w:t>
      </w:r>
      <w:r w:rsidRPr="004E56A0">
        <w:rPr>
          <w:rFonts w:ascii="Calibri" w:hAnsi="Calibri"/>
          <w:sz w:val="22"/>
          <w:szCs w:val="22"/>
        </w:rPr>
        <w:t xml:space="preserve">když reklamaci neuzná, nebude-li mezi objednatelem a zhotovitelem dohodnuto jinak. </w:t>
      </w:r>
      <w:r w:rsidR="001A6B15">
        <w:rPr>
          <w:rFonts w:ascii="Calibri" w:hAnsi="Calibri"/>
          <w:sz w:val="22"/>
          <w:szCs w:val="22"/>
        </w:rPr>
        <w:t>Pokud zhotovitel prokáže, že za reklamovanou vadu neodpovídá, má nárok na úhradu účelně vynaložených nákladů.</w:t>
      </w:r>
    </w:p>
    <w:p w14:paraId="3545CB94" w14:textId="36C871D0" w:rsidR="005B22AA" w:rsidRPr="006C1ACC" w:rsidRDefault="005B22AA" w:rsidP="00B52806">
      <w:pPr>
        <w:pStyle w:val="Smlouva-slo"/>
        <w:numPr>
          <w:ilvl w:val="0"/>
          <w:numId w:val="6"/>
        </w:numPr>
        <w:tabs>
          <w:tab w:val="clear" w:pos="0"/>
        </w:tabs>
        <w:spacing w:after="120" w:line="240" w:lineRule="auto"/>
        <w:rPr>
          <w:rFonts w:ascii="Calibri" w:hAnsi="Calibri"/>
          <w:szCs w:val="22"/>
        </w:rPr>
      </w:pPr>
      <w:r w:rsidRPr="006C1ACC">
        <w:rPr>
          <w:rFonts w:ascii="Calibri" w:hAnsi="Calibri"/>
          <w:sz w:val="22"/>
          <w:szCs w:val="22"/>
        </w:rPr>
        <w:t>Zhotovitel započne s</w:t>
      </w:r>
      <w:r w:rsidR="003346F6">
        <w:rPr>
          <w:rFonts w:ascii="Calibri" w:hAnsi="Calibri"/>
          <w:sz w:val="22"/>
          <w:szCs w:val="22"/>
        </w:rPr>
        <w:t> </w:t>
      </w:r>
      <w:r w:rsidRPr="006C1ACC">
        <w:rPr>
          <w:rFonts w:ascii="Calibri" w:hAnsi="Calibri"/>
          <w:sz w:val="22"/>
          <w:szCs w:val="22"/>
        </w:rPr>
        <w:t>odstra</w:t>
      </w:r>
      <w:r w:rsidR="00423C91">
        <w:rPr>
          <w:rFonts w:ascii="Calibri" w:hAnsi="Calibri"/>
          <w:sz w:val="22"/>
          <w:szCs w:val="22"/>
        </w:rPr>
        <w:t>ňováním</w:t>
      </w:r>
      <w:r w:rsidRPr="006C1ACC">
        <w:rPr>
          <w:rFonts w:ascii="Calibri" w:hAnsi="Calibri"/>
          <w:sz w:val="22"/>
          <w:szCs w:val="22"/>
        </w:rPr>
        <w:t xml:space="preserve"> vady</w:t>
      </w:r>
      <w:r w:rsidR="005F1197">
        <w:rPr>
          <w:rFonts w:ascii="Calibri" w:hAnsi="Calibri"/>
          <w:sz w:val="22"/>
          <w:szCs w:val="22"/>
        </w:rPr>
        <w:t xml:space="preserve"> </w:t>
      </w:r>
      <w:r w:rsidRPr="006C1ACC">
        <w:rPr>
          <w:rFonts w:ascii="Calibri" w:hAnsi="Calibri"/>
          <w:sz w:val="22"/>
          <w:szCs w:val="22"/>
        </w:rPr>
        <w:t>nejpozději do 3</w:t>
      </w:r>
      <w:r w:rsidRPr="006C1ACC">
        <w:rPr>
          <w:rFonts w:ascii="Calibri" w:hAnsi="Calibri"/>
          <w:b/>
          <w:sz w:val="22"/>
          <w:szCs w:val="22"/>
        </w:rPr>
        <w:t xml:space="preserve"> </w:t>
      </w:r>
      <w:r w:rsidRPr="006C1ACC">
        <w:rPr>
          <w:rFonts w:ascii="Calibri" w:hAnsi="Calibri"/>
          <w:bCs/>
          <w:sz w:val="22"/>
          <w:szCs w:val="22"/>
        </w:rPr>
        <w:t>dnů</w:t>
      </w:r>
      <w:r w:rsidRPr="006C1ACC">
        <w:rPr>
          <w:rFonts w:ascii="Calibri" w:hAnsi="Calibri"/>
          <w:sz w:val="22"/>
          <w:szCs w:val="22"/>
        </w:rPr>
        <w:t xml:space="preserve"> ode dne doručení oznámení o vadě, pokud se smluvní strany nedohodnou písemně jinak. Zhotovitel je povinen vadu odstranit nejpozději do 7 dnů ode dne doručení oznámení o vadě</w:t>
      </w:r>
      <w:r w:rsidRPr="006C1ACC">
        <w:rPr>
          <w:rFonts w:ascii="Calibri" w:hAnsi="Calibri"/>
          <w:i/>
          <w:iCs/>
          <w:sz w:val="22"/>
          <w:szCs w:val="22"/>
        </w:rPr>
        <w:t>,</w:t>
      </w:r>
      <w:r w:rsidRPr="006C1ACC">
        <w:rPr>
          <w:rFonts w:ascii="Calibri" w:hAnsi="Calibri"/>
          <w:sz w:val="22"/>
          <w:szCs w:val="22"/>
        </w:rPr>
        <w:t xml:space="preserve"> pokud se smluvní strany nedohodnou písemně jinak.</w:t>
      </w:r>
      <w:r w:rsidR="005F1197">
        <w:rPr>
          <w:rFonts w:ascii="Calibri" w:hAnsi="Calibri"/>
          <w:sz w:val="22"/>
          <w:szCs w:val="22"/>
        </w:rPr>
        <w:t xml:space="preserve"> </w:t>
      </w:r>
      <w:r w:rsidR="005B20F7">
        <w:rPr>
          <w:rFonts w:ascii="Calibri" w:hAnsi="Calibri"/>
          <w:sz w:val="22"/>
          <w:szCs w:val="22"/>
        </w:rPr>
        <w:t>Avšak v</w:t>
      </w:r>
      <w:r w:rsidR="003346F6">
        <w:rPr>
          <w:rFonts w:ascii="Calibri" w:hAnsi="Calibri"/>
          <w:sz w:val="22"/>
          <w:szCs w:val="22"/>
        </w:rPr>
        <w:t> </w:t>
      </w:r>
      <w:r w:rsidR="005F1197" w:rsidRPr="005F1197">
        <w:rPr>
          <w:rFonts w:ascii="Calibri" w:hAnsi="Calibri"/>
          <w:sz w:val="22"/>
          <w:szCs w:val="22"/>
        </w:rPr>
        <w:t>případě, že bude vada reklamována v průběhu zadávacího</w:t>
      </w:r>
      <w:r w:rsidR="00537E6B">
        <w:rPr>
          <w:rFonts w:ascii="Calibri" w:hAnsi="Calibri"/>
          <w:sz w:val="22"/>
          <w:szCs w:val="22"/>
        </w:rPr>
        <w:t>/výběrového</w:t>
      </w:r>
      <w:r w:rsidR="005F1197" w:rsidRPr="005F1197">
        <w:rPr>
          <w:rFonts w:ascii="Calibri" w:hAnsi="Calibri"/>
          <w:sz w:val="22"/>
          <w:szCs w:val="22"/>
        </w:rPr>
        <w:t xml:space="preserve"> řízení</w:t>
      </w:r>
      <w:r w:rsidR="000D7BC8">
        <w:rPr>
          <w:rFonts w:ascii="Calibri" w:hAnsi="Calibri"/>
          <w:sz w:val="22"/>
          <w:szCs w:val="22"/>
        </w:rPr>
        <w:t xml:space="preserve">, při jehož realizaci </w:t>
      </w:r>
      <w:r w:rsidR="0096548A">
        <w:rPr>
          <w:rFonts w:ascii="Calibri" w:hAnsi="Calibri"/>
          <w:sz w:val="22"/>
          <w:szCs w:val="22"/>
        </w:rPr>
        <w:t>se zhotovitel zavázal poskytovat součinnost</w:t>
      </w:r>
      <w:r w:rsidR="003D4C07">
        <w:rPr>
          <w:rFonts w:ascii="Calibri" w:hAnsi="Calibri"/>
          <w:sz w:val="22"/>
          <w:szCs w:val="22"/>
        </w:rPr>
        <w:t xml:space="preserve"> dle této smlouvy</w:t>
      </w:r>
      <w:r w:rsidR="005F1197" w:rsidRPr="005F1197">
        <w:rPr>
          <w:rFonts w:ascii="Calibri" w:hAnsi="Calibri"/>
          <w:sz w:val="22"/>
          <w:szCs w:val="22"/>
        </w:rPr>
        <w:t>, zavazuje se zhotovitel započít s</w:t>
      </w:r>
      <w:r w:rsidR="004751EE">
        <w:rPr>
          <w:rFonts w:ascii="Calibri" w:hAnsi="Calibri"/>
          <w:sz w:val="22"/>
          <w:szCs w:val="22"/>
        </w:rPr>
        <w:t> </w:t>
      </w:r>
      <w:r w:rsidR="005F1197" w:rsidRPr="005F1197">
        <w:rPr>
          <w:rFonts w:ascii="Calibri" w:hAnsi="Calibri"/>
          <w:sz w:val="22"/>
          <w:szCs w:val="22"/>
        </w:rPr>
        <w:t xml:space="preserve">odstraňováním vady bezodkladně a vadu odstranit nejpozději do 2 pracovních dnů ode dne doručení oznámení o vadě, pokud se smluvní strany nedohodnou </w:t>
      </w:r>
      <w:r w:rsidR="005F1197" w:rsidRPr="0006231B">
        <w:rPr>
          <w:rFonts w:ascii="Calibri" w:hAnsi="Calibri"/>
          <w:sz w:val="22"/>
          <w:szCs w:val="22"/>
        </w:rPr>
        <w:t>jinak</w:t>
      </w:r>
      <w:r w:rsidR="0006231B" w:rsidRPr="0006231B">
        <w:rPr>
          <w:rFonts w:ascii="Calibri" w:hAnsi="Calibri"/>
          <w:sz w:val="22"/>
          <w:szCs w:val="22"/>
        </w:rPr>
        <w:t>.</w:t>
      </w:r>
      <w:r w:rsidR="0006231B">
        <w:rPr>
          <w:rFonts w:ascii="Calibri" w:hAnsi="Calibri"/>
          <w:sz w:val="22"/>
          <w:szCs w:val="22"/>
        </w:rPr>
        <w:t xml:space="preserve"> </w:t>
      </w:r>
      <w:r w:rsidR="0006231B" w:rsidRPr="0006231B">
        <w:rPr>
          <w:rFonts w:ascii="Calibri" w:hAnsi="Calibri"/>
          <w:sz w:val="22"/>
          <w:szCs w:val="22"/>
        </w:rPr>
        <w:t>Z</w:t>
      </w:r>
      <w:r w:rsidR="005F1197" w:rsidRPr="0006231B">
        <w:rPr>
          <w:rFonts w:ascii="Calibri" w:hAnsi="Calibri"/>
          <w:sz w:val="22"/>
          <w:szCs w:val="22"/>
        </w:rPr>
        <w:t>a</w:t>
      </w:r>
      <w:r w:rsidR="005F1197" w:rsidRPr="003A73AE">
        <w:rPr>
          <w:rFonts w:ascii="Calibri" w:hAnsi="Calibri"/>
          <w:sz w:val="22"/>
          <w:szCs w:val="22"/>
        </w:rPr>
        <w:t xml:space="preserve"> oznámení</w:t>
      </w:r>
      <w:r w:rsidR="005F1197" w:rsidRPr="005F1197">
        <w:rPr>
          <w:rFonts w:ascii="Calibri" w:hAnsi="Calibri"/>
          <w:sz w:val="22"/>
          <w:szCs w:val="22"/>
        </w:rPr>
        <w:t xml:space="preserve"> o vadě se v tomto případě považuje i žádost dodavatele o vysvětlení zadávací dokumentace předaná objednatelem zhotoviteli</w:t>
      </w:r>
      <w:r w:rsidR="00E91BA6">
        <w:rPr>
          <w:rFonts w:ascii="Calibri" w:hAnsi="Calibri"/>
          <w:sz w:val="22"/>
          <w:szCs w:val="22"/>
        </w:rPr>
        <w:t>, obsahuje-li popis vady</w:t>
      </w:r>
      <w:r w:rsidR="0032318C">
        <w:rPr>
          <w:rFonts w:ascii="Calibri" w:hAnsi="Calibri"/>
          <w:sz w:val="22"/>
          <w:szCs w:val="22"/>
        </w:rPr>
        <w:t>.</w:t>
      </w:r>
    </w:p>
    <w:p w14:paraId="519FB8BE" w14:textId="47FFB218" w:rsidR="005B22AA" w:rsidRDefault="005B22AA" w:rsidP="00B52806">
      <w:pPr>
        <w:pStyle w:val="slovnvSOD"/>
        <w:numPr>
          <w:ilvl w:val="0"/>
          <w:numId w:val="6"/>
        </w:numPr>
        <w:tabs>
          <w:tab w:val="clear" w:pos="0"/>
        </w:tabs>
        <w:spacing w:before="120" w:line="240" w:lineRule="auto"/>
        <w:rPr>
          <w:rFonts w:ascii="Calibri" w:hAnsi="Calibri"/>
          <w:szCs w:val="22"/>
        </w:rPr>
      </w:pPr>
      <w:r w:rsidRPr="006C1ACC">
        <w:rPr>
          <w:rFonts w:ascii="Calibri" w:hAnsi="Calibri"/>
          <w:szCs w:val="22"/>
        </w:rPr>
        <w:t>Provedenou opravu vady zhotovitel objednateli předá písemně</w:t>
      </w:r>
      <w:r w:rsidR="00BA1BED">
        <w:rPr>
          <w:rFonts w:ascii="Calibri" w:hAnsi="Calibri"/>
          <w:szCs w:val="22"/>
        </w:rPr>
        <w:t>, přičemž je oprávněn požadovat, aby</w:t>
      </w:r>
      <w:r w:rsidRPr="006C1ACC">
        <w:rPr>
          <w:rFonts w:ascii="Calibri" w:hAnsi="Calibri"/>
          <w:szCs w:val="22"/>
        </w:rPr>
        <w:t xml:space="preserve"> objednatel, resp. jím pověřená osoba, </w:t>
      </w:r>
      <w:r w:rsidR="00BA1BED">
        <w:rPr>
          <w:rFonts w:ascii="Calibri" w:hAnsi="Calibri"/>
          <w:szCs w:val="22"/>
        </w:rPr>
        <w:t xml:space="preserve">písemně </w:t>
      </w:r>
      <w:r w:rsidRPr="006C1ACC">
        <w:rPr>
          <w:rFonts w:ascii="Calibri" w:hAnsi="Calibri"/>
          <w:szCs w:val="22"/>
        </w:rPr>
        <w:t>potvrd</w:t>
      </w:r>
      <w:r w:rsidR="00BA1BED">
        <w:rPr>
          <w:rFonts w:ascii="Calibri" w:hAnsi="Calibri"/>
          <w:szCs w:val="22"/>
        </w:rPr>
        <w:t>il</w:t>
      </w:r>
      <w:r w:rsidRPr="006C1ACC">
        <w:rPr>
          <w:rFonts w:ascii="Calibri" w:hAnsi="Calibri"/>
          <w:szCs w:val="22"/>
        </w:rPr>
        <w:t xml:space="preserve"> odstranění vady nebo uved</w:t>
      </w:r>
      <w:r w:rsidR="00BA1BED">
        <w:rPr>
          <w:rFonts w:ascii="Calibri" w:hAnsi="Calibri"/>
          <w:szCs w:val="22"/>
        </w:rPr>
        <w:t>l</w:t>
      </w:r>
      <w:r w:rsidRPr="006C1ACC">
        <w:rPr>
          <w:rFonts w:ascii="Calibri" w:hAnsi="Calibri"/>
          <w:szCs w:val="22"/>
        </w:rPr>
        <w:t xml:space="preserve"> důvody, pro které odmítá uznat vadu za odstraněnou. Pro provedenou opravu platí záruka za jakost ve stejné délce dle odstavce 3 tohoto článku smlouvy.</w:t>
      </w:r>
    </w:p>
    <w:p w14:paraId="777F31E7" w14:textId="37600D7F" w:rsidR="005B22AA" w:rsidRPr="007432BA" w:rsidRDefault="005B22AA" w:rsidP="00B52806">
      <w:pPr>
        <w:pStyle w:val="slovnvSOD"/>
        <w:numPr>
          <w:ilvl w:val="0"/>
          <w:numId w:val="6"/>
        </w:numPr>
        <w:tabs>
          <w:tab w:val="clear" w:pos="0"/>
        </w:tabs>
        <w:spacing w:before="120" w:line="240" w:lineRule="auto"/>
        <w:rPr>
          <w:rFonts w:ascii="Calibri" w:hAnsi="Calibri"/>
          <w:szCs w:val="22"/>
        </w:rPr>
      </w:pPr>
      <w:r w:rsidRPr="007432BA">
        <w:rPr>
          <w:rFonts w:ascii="Calibri" w:hAnsi="Calibri"/>
          <w:szCs w:val="22"/>
        </w:rPr>
        <w:t xml:space="preserve">Neodstraní-li zhotovitel reklamované vady ve </w:t>
      </w:r>
      <w:r w:rsidR="005A10A8">
        <w:rPr>
          <w:rFonts w:ascii="Calibri" w:hAnsi="Calibri"/>
          <w:szCs w:val="22"/>
        </w:rPr>
        <w:t xml:space="preserve">sjednaných </w:t>
      </w:r>
      <w:r w:rsidRPr="007432BA">
        <w:rPr>
          <w:rFonts w:ascii="Calibri" w:hAnsi="Calibri"/>
          <w:szCs w:val="22"/>
        </w:rPr>
        <w:t>lhůt</w:t>
      </w:r>
      <w:r w:rsidR="006D484F">
        <w:rPr>
          <w:rFonts w:ascii="Calibri" w:hAnsi="Calibri"/>
          <w:szCs w:val="22"/>
        </w:rPr>
        <w:t>ách</w:t>
      </w:r>
      <w:r w:rsidRPr="007432BA">
        <w:rPr>
          <w:rFonts w:ascii="Calibri" w:hAnsi="Calibri"/>
          <w:szCs w:val="22"/>
        </w:rPr>
        <w:t xml:space="preserve">,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w:t>
      </w:r>
      <w:r>
        <w:rPr>
          <w:rFonts w:ascii="Calibri" w:hAnsi="Calibri"/>
          <w:szCs w:val="22"/>
        </w:rPr>
        <w:t xml:space="preserve">sjednané </w:t>
      </w:r>
      <w:r w:rsidRPr="007432BA">
        <w:rPr>
          <w:rFonts w:ascii="Calibri" w:hAnsi="Calibri"/>
          <w:szCs w:val="22"/>
        </w:rPr>
        <w:t>smluvní pokuty</w:t>
      </w:r>
      <w:r>
        <w:rPr>
          <w:rFonts w:ascii="Calibri" w:hAnsi="Calibri"/>
          <w:szCs w:val="22"/>
        </w:rPr>
        <w:t xml:space="preserve"> a náhradu případné škody</w:t>
      </w:r>
      <w:r w:rsidRPr="007432BA">
        <w:rPr>
          <w:rFonts w:ascii="Calibri" w:hAnsi="Calibri"/>
          <w:szCs w:val="22"/>
        </w:rPr>
        <w:t>.</w:t>
      </w:r>
    </w:p>
    <w:p w14:paraId="55103F1D" w14:textId="133AC4F6" w:rsidR="005B22AA" w:rsidRDefault="005B22AA" w:rsidP="0059094B">
      <w:pPr>
        <w:pStyle w:val="Smlouva-slo"/>
        <w:numPr>
          <w:ilvl w:val="0"/>
          <w:numId w:val="6"/>
        </w:numPr>
        <w:tabs>
          <w:tab w:val="clear" w:pos="0"/>
        </w:tabs>
        <w:spacing w:after="120" w:line="240" w:lineRule="auto"/>
        <w:rPr>
          <w:rFonts w:ascii="Calibri" w:hAnsi="Calibri"/>
          <w:sz w:val="22"/>
          <w:szCs w:val="22"/>
        </w:rPr>
      </w:pPr>
      <w:r w:rsidRPr="006C1ACC">
        <w:rPr>
          <w:rFonts w:ascii="Calibri" w:hAnsi="Calibri"/>
          <w:sz w:val="22"/>
          <w:szCs w:val="22"/>
        </w:rPr>
        <w:t xml:space="preserve">Záruční </w:t>
      </w:r>
      <w:r>
        <w:rPr>
          <w:rFonts w:ascii="Calibri" w:hAnsi="Calibri"/>
          <w:sz w:val="22"/>
          <w:szCs w:val="22"/>
        </w:rPr>
        <w:t xml:space="preserve">doba </w:t>
      </w:r>
      <w:r w:rsidRPr="006C1ACC">
        <w:rPr>
          <w:rFonts w:ascii="Calibri" w:hAnsi="Calibri"/>
          <w:sz w:val="22"/>
          <w:szCs w:val="22"/>
        </w:rPr>
        <w:t>neběží po dobu, po kterou objednatel nemohl předmět díla</w:t>
      </w:r>
      <w:r>
        <w:rPr>
          <w:rFonts w:ascii="Calibri" w:hAnsi="Calibri"/>
          <w:sz w:val="22"/>
          <w:szCs w:val="22"/>
        </w:rPr>
        <w:t>,</w:t>
      </w:r>
      <w:r w:rsidRPr="006C1ACC">
        <w:rPr>
          <w:rFonts w:ascii="Calibri" w:hAnsi="Calibri"/>
          <w:sz w:val="22"/>
          <w:szCs w:val="22"/>
        </w:rPr>
        <w:t xml:space="preserve"> byť jen z části</w:t>
      </w:r>
      <w:r>
        <w:rPr>
          <w:rFonts w:ascii="Calibri" w:hAnsi="Calibri"/>
          <w:sz w:val="22"/>
          <w:szCs w:val="22"/>
        </w:rPr>
        <w:t>,</w:t>
      </w:r>
      <w:r w:rsidRPr="006C1ACC">
        <w:rPr>
          <w:rFonts w:ascii="Calibri" w:hAnsi="Calibri"/>
          <w:sz w:val="22"/>
          <w:szCs w:val="22"/>
        </w:rPr>
        <w:t xml:space="preserve"> užívat pro </w:t>
      </w:r>
      <w:r w:rsidR="00C5727D">
        <w:rPr>
          <w:rFonts w:ascii="Calibri" w:hAnsi="Calibri"/>
          <w:sz w:val="22"/>
          <w:szCs w:val="22"/>
        </w:rPr>
        <w:t xml:space="preserve">reklamované </w:t>
      </w:r>
      <w:r w:rsidRPr="006C1ACC">
        <w:rPr>
          <w:rFonts w:ascii="Calibri" w:hAnsi="Calibri"/>
          <w:sz w:val="22"/>
          <w:szCs w:val="22"/>
        </w:rPr>
        <w:t>vady díla, za které zhotovitel odpovídá. Uplatněním nároku z odpovědnosti za vady plnění není dotčen nárok objednatele na náhradu škody.</w:t>
      </w:r>
    </w:p>
    <w:p w14:paraId="41DCF6BA" w14:textId="089474AB" w:rsidR="00BC08DE" w:rsidRPr="00332A27" w:rsidRDefault="00BC08DE" w:rsidP="00BC08DE">
      <w:pPr>
        <w:pStyle w:val="Odstavecseseznamem"/>
        <w:numPr>
          <w:ilvl w:val="0"/>
          <w:numId w:val="6"/>
        </w:numPr>
        <w:spacing w:after="0"/>
        <w:contextualSpacing w:val="0"/>
        <w:rPr>
          <w:szCs w:val="22"/>
        </w:rPr>
      </w:pPr>
      <w:r w:rsidRPr="00BC08DE">
        <w:t xml:space="preserve">Zhotovitel </w:t>
      </w:r>
      <w:r w:rsidR="00DB2395">
        <w:t xml:space="preserve">bere na vědomí, že </w:t>
      </w:r>
      <w:r w:rsidRPr="00BC08DE">
        <w:t xml:space="preserve">pro případ vadného zhotovení stavby </w:t>
      </w:r>
      <w:r w:rsidR="001F5285">
        <w:t xml:space="preserve">dle jím zpracované </w:t>
      </w:r>
      <w:r w:rsidR="0069669D">
        <w:t>PD</w:t>
      </w:r>
      <w:r w:rsidRPr="00BC08DE">
        <w:t xml:space="preserve"> je ve smyslu § 2630 odst. 1 občanského zákoníku vzhledem k</w:t>
      </w:r>
      <w:r w:rsidR="007D4C0D">
        <w:t> </w:t>
      </w:r>
      <w:r w:rsidRPr="00BC08DE">
        <w:t>jím provedenému dílu a</w:t>
      </w:r>
      <w:r w:rsidR="007D4C0D">
        <w:t> </w:t>
      </w:r>
      <w:r w:rsidRPr="00BC08DE">
        <w:t>splněným s</w:t>
      </w:r>
      <w:r w:rsidR="007D4C0D">
        <w:t> </w:t>
      </w:r>
      <w:r w:rsidRPr="00BC08DE">
        <w:t xml:space="preserve">dílem </w:t>
      </w:r>
      <w:r w:rsidRPr="00332A27">
        <w:t>souvisejícím závazkům zavázán společně a nerozdílně se zhotovitelem</w:t>
      </w:r>
      <w:r w:rsidR="00B63873" w:rsidRPr="00332A27">
        <w:t xml:space="preserve"> </w:t>
      </w:r>
      <w:r w:rsidRPr="00332A27">
        <w:t>stavby a dalšími osobami, ledaže prokáže, že vadu nezpůsobila vada v</w:t>
      </w:r>
      <w:r w:rsidR="003362F2">
        <w:t> </w:t>
      </w:r>
      <w:r w:rsidRPr="00332A27">
        <w:t xml:space="preserve">jím zhotovené </w:t>
      </w:r>
      <w:r w:rsidR="0069669D">
        <w:t>PD</w:t>
      </w:r>
      <w:r w:rsidRPr="00332A27">
        <w:t>.</w:t>
      </w:r>
    </w:p>
    <w:p w14:paraId="701DB74A" w14:textId="77777777" w:rsidR="00633421" w:rsidRPr="0059094B" w:rsidRDefault="00633421" w:rsidP="00BC08DE">
      <w:pPr>
        <w:pStyle w:val="Smlouva-slo"/>
        <w:spacing w:after="120" w:line="240" w:lineRule="auto"/>
        <w:rPr>
          <w:rFonts w:ascii="Calibri" w:hAnsi="Calibri"/>
          <w:sz w:val="22"/>
          <w:szCs w:val="22"/>
        </w:rPr>
      </w:pPr>
    </w:p>
    <w:p w14:paraId="6B522CF9" w14:textId="77777777"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X</w:t>
      </w:r>
      <w:r>
        <w:rPr>
          <w:rFonts w:ascii="Calibri" w:hAnsi="Calibri"/>
          <w:sz w:val="22"/>
          <w:szCs w:val="22"/>
        </w:rPr>
        <w:t>I</w:t>
      </w:r>
      <w:r w:rsidRPr="006C1ACC">
        <w:rPr>
          <w:rFonts w:ascii="Calibri" w:hAnsi="Calibri"/>
          <w:sz w:val="22"/>
          <w:szCs w:val="22"/>
        </w:rPr>
        <w:t>.</w:t>
      </w:r>
    </w:p>
    <w:p w14:paraId="4A944CCF" w14:textId="6F1B6B96" w:rsidR="005B22AA" w:rsidRPr="006C1ACC" w:rsidRDefault="005B22AA" w:rsidP="00C5200B">
      <w:pPr>
        <w:keepNext/>
        <w:spacing w:before="120" w:after="120"/>
        <w:jc w:val="center"/>
        <w:rPr>
          <w:rFonts w:ascii="Calibri" w:hAnsi="Calibri"/>
          <w:b/>
          <w:szCs w:val="22"/>
        </w:rPr>
      </w:pPr>
      <w:r w:rsidRPr="006C1ACC">
        <w:rPr>
          <w:rFonts w:ascii="Calibri" w:hAnsi="Calibri"/>
          <w:b/>
          <w:bCs/>
          <w:szCs w:val="22"/>
        </w:rPr>
        <w:t>Sank</w:t>
      </w:r>
      <w:r w:rsidR="00CD0ED7">
        <w:rPr>
          <w:rFonts w:ascii="Calibri" w:hAnsi="Calibri"/>
          <w:b/>
          <w:bCs/>
          <w:szCs w:val="22"/>
        </w:rPr>
        <w:t>ce</w:t>
      </w:r>
    </w:p>
    <w:p w14:paraId="365380E2" w14:textId="7893852D" w:rsidR="005B22AA" w:rsidRPr="00300C86" w:rsidRDefault="005B22AA" w:rsidP="006B3486">
      <w:pPr>
        <w:numPr>
          <w:ilvl w:val="0"/>
          <w:numId w:val="27"/>
        </w:numPr>
        <w:suppressAutoHyphens/>
        <w:spacing w:before="120" w:after="120"/>
        <w:ind w:left="357" w:hanging="357"/>
        <w:rPr>
          <w:rFonts w:ascii="Calibri" w:hAnsi="Calibri"/>
          <w:szCs w:val="22"/>
        </w:rPr>
      </w:pPr>
      <w:r>
        <w:rPr>
          <w:rFonts w:ascii="Calibri" w:hAnsi="Calibri"/>
          <w:szCs w:val="22"/>
        </w:rPr>
        <w:t xml:space="preserve">V případě </w:t>
      </w:r>
      <w:r w:rsidRPr="00B56134">
        <w:rPr>
          <w:rFonts w:ascii="Calibri" w:hAnsi="Calibri"/>
          <w:szCs w:val="22"/>
        </w:rPr>
        <w:t xml:space="preserve">prodlení </w:t>
      </w:r>
      <w:r>
        <w:rPr>
          <w:rFonts w:ascii="Calibri" w:hAnsi="Calibri"/>
          <w:szCs w:val="22"/>
        </w:rPr>
        <w:t>zhotovitele s</w:t>
      </w:r>
      <w:r w:rsidRPr="00B56134">
        <w:rPr>
          <w:rFonts w:ascii="Calibri" w:hAnsi="Calibri"/>
          <w:szCs w:val="22"/>
        </w:rPr>
        <w:t xml:space="preserve"> </w:t>
      </w:r>
      <w:r>
        <w:rPr>
          <w:rFonts w:ascii="Calibri" w:hAnsi="Calibri"/>
          <w:szCs w:val="22"/>
        </w:rPr>
        <w:t xml:space="preserve">provedením </w:t>
      </w:r>
      <w:r w:rsidR="00B25DD2">
        <w:rPr>
          <w:rFonts w:ascii="Calibri" w:hAnsi="Calibri"/>
          <w:szCs w:val="22"/>
        </w:rPr>
        <w:t>kterékoliv</w:t>
      </w:r>
      <w:r w:rsidR="00D242D1">
        <w:rPr>
          <w:rFonts w:ascii="Calibri" w:hAnsi="Calibri"/>
          <w:szCs w:val="22"/>
        </w:rPr>
        <w:t> </w:t>
      </w:r>
      <w:r w:rsidR="004F4BD9">
        <w:rPr>
          <w:rFonts w:ascii="Calibri" w:hAnsi="Calibri"/>
          <w:szCs w:val="22"/>
        </w:rPr>
        <w:t>VF</w:t>
      </w:r>
      <w:r w:rsidR="00D242D1">
        <w:rPr>
          <w:rFonts w:ascii="Calibri" w:hAnsi="Calibri"/>
          <w:szCs w:val="22"/>
        </w:rPr>
        <w:t xml:space="preserve">, pro kterou </w:t>
      </w:r>
      <w:r w:rsidR="00D242D1" w:rsidRPr="00BF6A52">
        <w:rPr>
          <w:rFonts w:ascii="Calibri" w:hAnsi="Calibri"/>
          <w:szCs w:val="22"/>
        </w:rPr>
        <w:t xml:space="preserve">je </w:t>
      </w:r>
      <w:r w:rsidR="00B25DD2" w:rsidRPr="00BF6A52">
        <w:rPr>
          <w:rFonts w:ascii="Calibri" w:hAnsi="Calibri"/>
          <w:szCs w:val="22"/>
        </w:rPr>
        <w:t>v</w:t>
      </w:r>
      <w:r w:rsidR="002C40AF" w:rsidRPr="00BF6A52">
        <w:rPr>
          <w:rFonts w:ascii="Calibri" w:hAnsi="Calibri"/>
          <w:szCs w:val="22"/>
        </w:rPr>
        <w:t> příloze č. 3 této</w:t>
      </w:r>
      <w:r w:rsidR="002C40AF">
        <w:rPr>
          <w:rFonts w:ascii="Calibri" w:hAnsi="Calibri"/>
          <w:szCs w:val="22"/>
        </w:rPr>
        <w:t xml:space="preserve"> smlouvy </w:t>
      </w:r>
      <w:r w:rsidR="00D242D1">
        <w:rPr>
          <w:rFonts w:ascii="Calibri" w:hAnsi="Calibri"/>
          <w:szCs w:val="22"/>
        </w:rPr>
        <w:t xml:space="preserve">sjednána pevná lhůta plnění, </w:t>
      </w:r>
      <w:r>
        <w:rPr>
          <w:rFonts w:ascii="Calibri" w:hAnsi="Calibri"/>
          <w:szCs w:val="22"/>
        </w:rPr>
        <w:t>je</w:t>
      </w:r>
      <w:r w:rsidRPr="00B56134">
        <w:rPr>
          <w:rFonts w:ascii="Calibri" w:hAnsi="Calibri"/>
          <w:szCs w:val="22"/>
        </w:rPr>
        <w:t xml:space="preserve"> </w:t>
      </w:r>
      <w:r>
        <w:rPr>
          <w:rFonts w:ascii="Calibri" w:hAnsi="Calibri"/>
          <w:szCs w:val="22"/>
        </w:rPr>
        <w:t>zhotovitel</w:t>
      </w:r>
      <w:r w:rsidRPr="006C1ACC">
        <w:rPr>
          <w:rFonts w:ascii="Calibri" w:hAnsi="Calibri"/>
          <w:szCs w:val="22"/>
        </w:rPr>
        <w:t xml:space="preserve"> povinen zaplatit objednateli </w:t>
      </w:r>
      <w:r>
        <w:rPr>
          <w:rFonts w:ascii="Calibri" w:hAnsi="Calibri"/>
          <w:szCs w:val="22"/>
        </w:rPr>
        <w:t xml:space="preserve">smluvní pokutu ve </w:t>
      </w:r>
      <w:r w:rsidRPr="00300C86">
        <w:rPr>
          <w:rFonts w:ascii="Calibri" w:hAnsi="Calibri"/>
          <w:szCs w:val="22"/>
        </w:rPr>
        <w:t>výši 0,</w:t>
      </w:r>
      <w:r w:rsidR="00646FAA" w:rsidRPr="00300C86">
        <w:rPr>
          <w:rFonts w:ascii="Calibri" w:hAnsi="Calibri"/>
          <w:szCs w:val="22"/>
        </w:rPr>
        <w:t>1</w:t>
      </w:r>
      <w:r w:rsidR="0058114F">
        <w:rPr>
          <w:rFonts w:ascii="Calibri" w:hAnsi="Calibri"/>
          <w:szCs w:val="22"/>
        </w:rPr>
        <w:t> </w:t>
      </w:r>
      <w:r w:rsidRPr="00300C86">
        <w:rPr>
          <w:rFonts w:ascii="Calibri" w:hAnsi="Calibri"/>
          <w:szCs w:val="22"/>
        </w:rPr>
        <w:t xml:space="preserve">% z ceny díla </w:t>
      </w:r>
      <w:r w:rsidR="00A91341" w:rsidRPr="00300C86">
        <w:rPr>
          <w:rFonts w:ascii="Calibri" w:hAnsi="Calibri"/>
          <w:szCs w:val="22"/>
        </w:rPr>
        <w:t>bez DPH</w:t>
      </w:r>
      <w:r w:rsidRPr="00300C86">
        <w:rPr>
          <w:rFonts w:ascii="Calibri" w:hAnsi="Calibri"/>
          <w:szCs w:val="22"/>
        </w:rPr>
        <w:t>, a to za každý i jen započatý den prodlení.</w:t>
      </w:r>
    </w:p>
    <w:p w14:paraId="37F01780" w14:textId="6E2897ED" w:rsidR="00A11C0A" w:rsidRPr="00BF55A0" w:rsidRDefault="005B22AA" w:rsidP="00A11C0A">
      <w:pPr>
        <w:pStyle w:val="Smlouva-slo"/>
        <w:numPr>
          <w:ilvl w:val="0"/>
          <w:numId w:val="27"/>
        </w:numPr>
        <w:spacing w:after="120" w:line="240" w:lineRule="auto"/>
        <w:ind w:left="357" w:hanging="357"/>
        <w:rPr>
          <w:rFonts w:ascii="Calibri" w:hAnsi="Calibri"/>
          <w:sz w:val="22"/>
          <w:szCs w:val="22"/>
        </w:rPr>
      </w:pPr>
      <w:r w:rsidRPr="006C1ACC">
        <w:rPr>
          <w:rFonts w:ascii="Calibri" w:hAnsi="Calibri"/>
          <w:sz w:val="22"/>
          <w:szCs w:val="22"/>
        </w:rPr>
        <w:t>V</w:t>
      </w:r>
      <w:r w:rsidR="003362F2">
        <w:rPr>
          <w:rFonts w:ascii="Calibri" w:hAnsi="Calibri"/>
          <w:sz w:val="22"/>
          <w:szCs w:val="22"/>
        </w:rPr>
        <w:t> </w:t>
      </w:r>
      <w:r w:rsidRPr="006C1ACC">
        <w:rPr>
          <w:rFonts w:ascii="Calibri" w:hAnsi="Calibri"/>
          <w:sz w:val="22"/>
          <w:szCs w:val="22"/>
        </w:rPr>
        <w:t xml:space="preserve">případě prodlení </w:t>
      </w:r>
      <w:r>
        <w:rPr>
          <w:rFonts w:ascii="Calibri" w:hAnsi="Calibri"/>
          <w:sz w:val="22"/>
          <w:szCs w:val="22"/>
        </w:rPr>
        <w:t xml:space="preserve">zhotovitele </w:t>
      </w:r>
      <w:r w:rsidRPr="006C1ACC">
        <w:rPr>
          <w:rFonts w:ascii="Calibri" w:hAnsi="Calibri"/>
          <w:sz w:val="22"/>
          <w:szCs w:val="22"/>
        </w:rPr>
        <w:t xml:space="preserve">s odstraněním vady </w:t>
      </w:r>
      <w:r w:rsidR="00680EAC">
        <w:rPr>
          <w:rFonts w:ascii="Calibri" w:hAnsi="Calibri"/>
          <w:sz w:val="22"/>
          <w:szCs w:val="22"/>
        </w:rPr>
        <w:t xml:space="preserve">díla </w:t>
      </w:r>
      <w:r w:rsidRPr="006C1ACC">
        <w:rPr>
          <w:rFonts w:ascii="Calibri" w:hAnsi="Calibri"/>
          <w:sz w:val="22"/>
          <w:szCs w:val="22"/>
        </w:rPr>
        <w:t>je zhotovitel povinen zaplatit obje</w:t>
      </w:r>
      <w:r>
        <w:rPr>
          <w:rFonts w:ascii="Calibri" w:hAnsi="Calibri"/>
          <w:sz w:val="22"/>
          <w:szCs w:val="22"/>
        </w:rPr>
        <w:t xml:space="preserve">dnateli smluvní </w:t>
      </w:r>
      <w:r w:rsidRPr="00BF55A0">
        <w:rPr>
          <w:rFonts w:ascii="Calibri" w:hAnsi="Calibri"/>
          <w:sz w:val="22"/>
          <w:szCs w:val="22"/>
        </w:rPr>
        <w:t xml:space="preserve">pokutu ve výši </w:t>
      </w:r>
      <w:r w:rsidR="00C07C57" w:rsidRPr="00BF55A0">
        <w:rPr>
          <w:rFonts w:ascii="Calibri" w:hAnsi="Calibri"/>
          <w:sz w:val="22"/>
          <w:szCs w:val="22"/>
        </w:rPr>
        <w:t>2</w:t>
      </w:r>
      <w:r w:rsidR="00E923D5" w:rsidRPr="00BF55A0">
        <w:rPr>
          <w:rFonts w:ascii="Calibri" w:hAnsi="Calibri"/>
          <w:sz w:val="22"/>
          <w:szCs w:val="22"/>
        </w:rPr>
        <w:t xml:space="preserve"> </w:t>
      </w:r>
      <w:r w:rsidR="00713B12" w:rsidRPr="00BF55A0">
        <w:rPr>
          <w:rFonts w:ascii="Calibri" w:hAnsi="Calibri"/>
          <w:sz w:val="22"/>
          <w:szCs w:val="22"/>
        </w:rPr>
        <w:t>0</w:t>
      </w:r>
      <w:r w:rsidRPr="00BF55A0">
        <w:rPr>
          <w:rFonts w:ascii="Calibri" w:hAnsi="Calibri"/>
          <w:sz w:val="22"/>
          <w:szCs w:val="22"/>
        </w:rPr>
        <w:t>00 Kč za každý i jen započatý den prodlení a každou vadu zvlášť.</w:t>
      </w:r>
    </w:p>
    <w:p w14:paraId="0473EFEA" w14:textId="58708516" w:rsidR="00A11C0A" w:rsidRPr="00B9203C" w:rsidRDefault="00A11C0A" w:rsidP="00A11C0A">
      <w:pPr>
        <w:pStyle w:val="Smlouva-slo"/>
        <w:numPr>
          <w:ilvl w:val="0"/>
          <w:numId w:val="27"/>
        </w:numPr>
        <w:spacing w:after="120" w:line="240" w:lineRule="auto"/>
        <w:ind w:left="357" w:hanging="357"/>
        <w:rPr>
          <w:rFonts w:ascii="Calibri" w:hAnsi="Calibri"/>
          <w:sz w:val="22"/>
          <w:szCs w:val="22"/>
        </w:rPr>
      </w:pPr>
      <w:r w:rsidRPr="00B9203C">
        <w:rPr>
          <w:rFonts w:ascii="Calibri" w:hAnsi="Calibri"/>
          <w:sz w:val="22"/>
          <w:szCs w:val="22"/>
        </w:rPr>
        <w:t xml:space="preserve">Pokud zhotovitel neposkytne řádně a včas součinnost při přípravě vysvětlení, změny nebo doplnění </w:t>
      </w:r>
      <w:r w:rsidRPr="00B9203C">
        <w:rPr>
          <w:rFonts w:ascii="Calibri" w:hAnsi="Calibri"/>
          <w:sz w:val="22"/>
          <w:szCs w:val="22"/>
        </w:rPr>
        <w:lastRenderedPageBreak/>
        <w:t xml:space="preserve">zadávací dokumentace, </w:t>
      </w:r>
      <w:r w:rsidR="008A0F15" w:rsidRPr="00B9203C">
        <w:rPr>
          <w:rFonts w:ascii="Calibri" w:hAnsi="Calibri"/>
          <w:sz w:val="22"/>
          <w:szCs w:val="22"/>
        </w:rPr>
        <w:t>je povinen zaplatit</w:t>
      </w:r>
      <w:r w:rsidRPr="00B9203C">
        <w:rPr>
          <w:rFonts w:ascii="Calibri" w:hAnsi="Calibri"/>
          <w:sz w:val="22"/>
          <w:szCs w:val="22"/>
        </w:rPr>
        <w:t xml:space="preserve"> objednateli smluvní pokutu ve výši 5</w:t>
      </w:r>
      <w:r w:rsidR="00F461C0" w:rsidRPr="00B9203C">
        <w:rPr>
          <w:rFonts w:ascii="Calibri" w:hAnsi="Calibri"/>
          <w:sz w:val="22"/>
          <w:szCs w:val="22"/>
        </w:rPr>
        <w:t xml:space="preserve"> </w:t>
      </w:r>
      <w:r w:rsidRPr="00B9203C">
        <w:rPr>
          <w:rFonts w:ascii="Calibri" w:hAnsi="Calibri"/>
          <w:sz w:val="22"/>
          <w:szCs w:val="22"/>
        </w:rPr>
        <w:t>000 Kč bez DPH za</w:t>
      </w:r>
      <w:r w:rsidR="00BF55A0">
        <w:rPr>
          <w:rFonts w:ascii="Calibri" w:hAnsi="Calibri"/>
          <w:sz w:val="22"/>
          <w:szCs w:val="22"/>
        </w:rPr>
        <w:t> </w:t>
      </w:r>
      <w:r w:rsidRPr="00B9203C">
        <w:rPr>
          <w:rFonts w:ascii="Calibri" w:hAnsi="Calibri"/>
          <w:sz w:val="22"/>
          <w:szCs w:val="22"/>
        </w:rPr>
        <w:t xml:space="preserve">každý takový případ, a to za každý i </w:t>
      </w:r>
      <w:r w:rsidR="00F461C0" w:rsidRPr="00B9203C">
        <w:rPr>
          <w:rFonts w:ascii="Calibri" w:hAnsi="Calibri"/>
          <w:sz w:val="22"/>
          <w:szCs w:val="22"/>
        </w:rPr>
        <w:t xml:space="preserve">jen </w:t>
      </w:r>
      <w:r w:rsidRPr="00B9203C">
        <w:rPr>
          <w:rFonts w:ascii="Calibri" w:hAnsi="Calibri"/>
          <w:sz w:val="22"/>
          <w:szCs w:val="22"/>
        </w:rPr>
        <w:t>započatý den prodlení.</w:t>
      </w:r>
    </w:p>
    <w:p w14:paraId="5800838C" w14:textId="61DC9506" w:rsidR="009C7EB2" w:rsidRDefault="004F4234" w:rsidP="006B3486">
      <w:pPr>
        <w:pStyle w:val="Smlouva-slo"/>
        <w:numPr>
          <w:ilvl w:val="0"/>
          <w:numId w:val="27"/>
        </w:numPr>
        <w:spacing w:after="120" w:line="240" w:lineRule="auto"/>
        <w:ind w:left="357" w:hanging="357"/>
        <w:rPr>
          <w:rFonts w:ascii="Calibri" w:hAnsi="Calibri"/>
          <w:sz w:val="22"/>
          <w:szCs w:val="22"/>
        </w:rPr>
      </w:pPr>
      <w:r w:rsidRPr="00B9203C">
        <w:rPr>
          <w:rFonts w:ascii="Calibri" w:hAnsi="Calibri"/>
          <w:sz w:val="22"/>
          <w:szCs w:val="22"/>
        </w:rPr>
        <w:t xml:space="preserve">Pokud zhotovitel </w:t>
      </w:r>
      <w:r w:rsidRPr="00265034">
        <w:rPr>
          <w:rFonts w:ascii="Calibri" w:hAnsi="Calibri"/>
          <w:sz w:val="22"/>
          <w:szCs w:val="22"/>
        </w:rPr>
        <w:t xml:space="preserve">zpracuje </w:t>
      </w:r>
      <w:r w:rsidR="00576B2A">
        <w:rPr>
          <w:rFonts w:ascii="Calibri" w:hAnsi="Calibri"/>
          <w:sz w:val="22"/>
          <w:szCs w:val="22"/>
        </w:rPr>
        <w:t>dílo</w:t>
      </w:r>
      <w:r w:rsidR="00DE3C4A" w:rsidRPr="00265034">
        <w:rPr>
          <w:rFonts w:ascii="Calibri" w:hAnsi="Calibri"/>
          <w:sz w:val="22"/>
          <w:szCs w:val="22"/>
        </w:rPr>
        <w:t xml:space="preserve"> </w:t>
      </w:r>
      <w:r w:rsidRPr="00265034">
        <w:rPr>
          <w:rFonts w:ascii="Calibri" w:hAnsi="Calibri"/>
          <w:sz w:val="22"/>
          <w:szCs w:val="22"/>
        </w:rPr>
        <w:t xml:space="preserve">v rozporu </w:t>
      </w:r>
      <w:r w:rsidR="00007B22" w:rsidRPr="00265034">
        <w:rPr>
          <w:rFonts w:ascii="Calibri" w:hAnsi="Calibri"/>
          <w:bCs/>
          <w:sz w:val="22"/>
          <w:szCs w:val="22"/>
        </w:rPr>
        <w:t>s</w:t>
      </w:r>
      <w:r w:rsidR="00077CBC" w:rsidRPr="00265034">
        <w:rPr>
          <w:rFonts w:ascii="Calibri" w:hAnsi="Calibri"/>
          <w:bCs/>
          <w:sz w:val="22"/>
          <w:szCs w:val="22"/>
        </w:rPr>
        <w:t xml:space="preserve"> požadavky objednatele stanovenými </w:t>
      </w:r>
      <w:r w:rsidR="009F68BD" w:rsidRPr="00265034">
        <w:rPr>
          <w:rFonts w:ascii="Calibri" w:hAnsi="Calibri"/>
          <w:bCs/>
          <w:sz w:val="22"/>
          <w:szCs w:val="22"/>
        </w:rPr>
        <w:t>v souladu s</w:t>
      </w:r>
      <w:r w:rsidR="00007B22" w:rsidRPr="00265034">
        <w:rPr>
          <w:rFonts w:ascii="Calibri" w:hAnsi="Calibri"/>
          <w:bCs/>
          <w:sz w:val="22"/>
          <w:szCs w:val="22"/>
        </w:rPr>
        <w:t> §</w:t>
      </w:r>
      <w:r w:rsidR="00D35B23" w:rsidRPr="00265034">
        <w:rPr>
          <w:rFonts w:ascii="Calibri" w:hAnsi="Calibri"/>
          <w:bCs/>
          <w:sz w:val="22"/>
          <w:szCs w:val="22"/>
        </w:rPr>
        <w:t> </w:t>
      </w:r>
      <w:r w:rsidR="00007B22" w:rsidRPr="00265034">
        <w:rPr>
          <w:rFonts w:ascii="Calibri" w:hAnsi="Calibri"/>
          <w:bCs/>
          <w:sz w:val="22"/>
          <w:szCs w:val="22"/>
        </w:rPr>
        <w:t>89</w:t>
      </w:r>
      <w:r w:rsidR="00005497">
        <w:rPr>
          <w:rFonts w:ascii="Calibri" w:hAnsi="Calibri"/>
          <w:bCs/>
          <w:sz w:val="22"/>
          <w:szCs w:val="22"/>
        </w:rPr>
        <w:t> </w:t>
      </w:r>
      <w:r w:rsidR="00007B22" w:rsidRPr="00265034">
        <w:rPr>
          <w:rFonts w:ascii="Calibri" w:hAnsi="Calibri"/>
          <w:bCs/>
          <w:sz w:val="22"/>
          <w:szCs w:val="22"/>
        </w:rPr>
        <w:t>odst. 5 ZZVZ</w:t>
      </w:r>
      <w:r w:rsidR="00811AE2" w:rsidRPr="00265034">
        <w:rPr>
          <w:rFonts w:ascii="Calibri" w:hAnsi="Calibri"/>
          <w:bCs/>
          <w:sz w:val="22"/>
          <w:szCs w:val="22"/>
        </w:rPr>
        <w:t xml:space="preserve"> v příloze č. 2 této smlouvy</w:t>
      </w:r>
      <w:r w:rsidR="00811AE2" w:rsidRPr="00B9203C">
        <w:rPr>
          <w:rFonts w:ascii="Calibri" w:hAnsi="Calibri"/>
          <w:bCs/>
          <w:sz w:val="22"/>
          <w:szCs w:val="22"/>
        </w:rPr>
        <w:t>,</w:t>
      </w:r>
      <w:r w:rsidR="00A01B18" w:rsidRPr="00B9203C">
        <w:rPr>
          <w:rFonts w:ascii="Calibri" w:hAnsi="Calibri"/>
          <w:bCs/>
          <w:sz w:val="22"/>
          <w:szCs w:val="22"/>
        </w:rPr>
        <w:t xml:space="preserve"> </w:t>
      </w:r>
      <w:r w:rsidR="00A01B18" w:rsidRPr="00B9203C">
        <w:rPr>
          <w:rFonts w:ascii="Calibri" w:hAnsi="Calibri"/>
          <w:sz w:val="22"/>
          <w:szCs w:val="22"/>
        </w:rPr>
        <w:t xml:space="preserve">je zhotovitel povinen zaplatit objednateli smluvní pokutu ve výši </w:t>
      </w:r>
      <w:r w:rsidR="00827CF1" w:rsidRPr="00B9203C">
        <w:rPr>
          <w:rFonts w:ascii="Calibri" w:hAnsi="Calibri"/>
          <w:sz w:val="22"/>
          <w:szCs w:val="22"/>
        </w:rPr>
        <w:t>5</w:t>
      </w:r>
      <w:r w:rsidR="00A01B18" w:rsidRPr="00B9203C">
        <w:rPr>
          <w:rFonts w:ascii="Calibri" w:hAnsi="Calibri"/>
          <w:sz w:val="22"/>
          <w:szCs w:val="22"/>
        </w:rPr>
        <w:t>00 Kč za každ</w:t>
      </w:r>
      <w:r w:rsidR="001342C0">
        <w:rPr>
          <w:rFonts w:ascii="Calibri" w:hAnsi="Calibri"/>
          <w:sz w:val="22"/>
          <w:szCs w:val="22"/>
        </w:rPr>
        <w:t>ý</w:t>
      </w:r>
      <w:r w:rsidR="00A01B18" w:rsidRPr="00B9203C">
        <w:rPr>
          <w:rFonts w:ascii="Calibri" w:hAnsi="Calibri"/>
          <w:sz w:val="22"/>
          <w:szCs w:val="22"/>
        </w:rPr>
        <w:t xml:space="preserve"> jednotliv</w:t>
      </w:r>
      <w:r w:rsidR="001342C0">
        <w:rPr>
          <w:rFonts w:ascii="Calibri" w:hAnsi="Calibri"/>
          <w:sz w:val="22"/>
          <w:szCs w:val="22"/>
        </w:rPr>
        <w:t>ý</w:t>
      </w:r>
      <w:r w:rsidR="00A01B18" w:rsidRPr="00B9203C">
        <w:rPr>
          <w:rFonts w:ascii="Calibri" w:hAnsi="Calibri"/>
          <w:sz w:val="22"/>
          <w:szCs w:val="22"/>
        </w:rPr>
        <w:t xml:space="preserve"> </w:t>
      </w:r>
      <w:r w:rsidR="001342C0">
        <w:rPr>
          <w:rFonts w:ascii="Calibri" w:hAnsi="Calibri"/>
          <w:sz w:val="22"/>
          <w:szCs w:val="22"/>
        </w:rPr>
        <w:t xml:space="preserve">případ </w:t>
      </w:r>
      <w:r w:rsidR="00A01B18" w:rsidRPr="00B9203C">
        <w:rPr>
          <w:rFonts w:ascii="Calibri" w:hAnsi="Calibri"/>
          <w:sz w:val="22"/>
          <w:szCs w:val="22"/>
        </w:rPr>
        <w:t>porušení</w:t>
      </w:r>
      <w:r w:rsidR="00C512E7" w:rsidRPr="00B9203C">
        <w:rPr>
          <w:rFonts w:ascii="Calibri" w:hAnsi="Calibri"/>
          <w:sz w:val="22"/>
          <w:szCs w:val="22"/>
        </w:rPr>
        <w:t>.</w:t>
      </w:r>
    </w:p>
    <w:p w14:paraId="66C01662" w14:textId="3138B342" w:rsidR="0082459B" w:rsidRPr="00B9203C" w:rsidRDefault="0082459B" w:rsidP="0082459B">
      <w:pPr>
        <w:pStyle w:val="Smlouva-slo"/>
        <w:numPr>
          <w:ilvl w:val="0"/>
          <w:numId w:val="27"/>
        </w:numPr>
        <w:spacing w:after="120" w:line="240" w:lineRule="auto"/>
        <w:ind w:left="357" w:hanging="357"/>
        <w:rPr>
          <w:rFonts w:ascii="Calibri" w:hAnsi="Calibri"/>
          <w:sz w:val="22"/>
          <w:szCs w:val="22"/>
        </w:rPr>
      </w:pPr>
      <w:r w:rsidRPr="00A0783A">
        <w:rPr>
          <w:rFonts w:ascii="Calibri" w:hAnsi="Calibri"/>
          <w:sz w:val="22"/>
          <w:szCs w:val="22"/>
        </w:rPr>
        <w:t>Pokud bude objednatel v prodlení s úhradou faktury proti sjednanému termínu, je povinen zaplatit zhotoviteli úrok z</w:t>
      </w:r>
      <w:r w:rsidR="00EF62D6">
        <w:rPr>
          <w:rFonts w:ascii="Calibri" w:hAnsi="Calibri"/>
          <w:sz w:val="22"/>
          <w:szCs w:val="22"/>
        </w:rPr>
        <w:t> </w:t>
      </w:r>
      <w:r w:rsidRPr="00A0783A">
        <w:rPr>
          <w:rFonts w:ascii="Calibri" w:hAnsi="Calibri"/>
          <w:sz w:val="22"/>
          <w:szCs w:val="22"/>
        </w:rPr>
        <w:t>prodlení ve výši 0,05 % z dlužné částky (včetně DPH) za každý i započatý den prodlení.</w:t>
      </w:r>
    </w:p>
    <w:p w14:paraId="6C3E66A4" w14:textId="59D83F48" w:rsidR="00691375" w:rsidRDefault="005B22AA" w:rsidP="006B3486">
      <w:pPr>
        <w:pStyle w:val="Smlouva-slo"/>
        <w:numPr>
          <w:ilvl w:val="0"/>
          <w:numId w:val="27"/>
        </w:numPr>
        <w:spacing w:after="120" w:line="240" w:lineRule="auto"/>
        <w:ind w:left="357" w:hanging="357"/>
        <w:rPr>
          <w:rFonts w:ascii="Calibri" w:hAnsi="Calibri"/>
          <w:sz w:val="22"/>
          <w:szCs w:val="22"/>
        </w:rPr>
      </w:pPr>
      <w:r w:rsidRPr="006C1ACC">
        <w:rPr>
          <w:rFonts w:ascii="Calibri" w:hAnsi="Calibri"/>
          <w:sz w:val="22"/>
          <w:szCs w:val="22"/>
        </w:rPr>
        <w:t>V případě, že závazek provést dílo zanikne před řádným ukončením díla, nezaniká nárok na smluvní pokutu, pokud vznikl před okamžikem, kdy nastala skutečnost způsobující zánik závazku před řádným ukončením díla.</w:t>
      </w:r>
    </w:p>
    <w:p w14:paraId="30F497F8" w14:textId="561BCD0F" w:rsidR="005B22AA" w:rsidRPr="00691375" w:rsidRDefault="00691375" w:rsidP="006B3486">
      <w:pPr>
        <w:pStyle w:val="Smlouva-slo"/>
        <w:numPr>
          <w:ilvl w:val="0"/>
          <w:numId w:val="27"/>
        </w:numPr>
        <w:spacing w:after="120" w:line="240" w:lineRule="auto"/>
        <w:ind w:left="357" w:hanging="357"/>
        <w:rPr>
          <w:rFonts w:ascii="Calibri" w:hAnsi="Calibri"/>
          <w:sz w:val="22"/>
          <w:szCs w:val="22"/>
        </w:rPr>
      </w:pPr>
      <w:r w:rsidRPr="00691375">
        <w:rPr>
          <w:rFonts w:ascii="Calibri" w:hAnsi="Calibri"/>
          <w:sz w:val="22"/>
          <w:szCs w:val="22"/>
        </w:rPr>
        <w:t xml:space="preserve">Uplatněním ani zaplacením smluvní pokuty </w:t>
      </w:r>
      <w:r w:rsidR="0051200B" w:rsidRPr="009D441B">
        <w:rPr>
          <w:rFonts w:ascii="Calibri" w:hAnsi="Calibri"/>
          <w:sz w:val="22"/>
          <w:szCs w:val="22"/>
        </w:rPr>
        <w:t>nezanikne povinnost</w:t>
      </w:r>
      <w:r w:rsidRPr="00691375">
        <w:rPr>
          <w:rFonts w:ascii="Calibri" w:hAnsi="Calibri"/>
          <w:sz w:val="22"/>
          <w:szCs w:val="22"/>
        </w:rPr>
        <w:t xml:space="preserve">, jejíž splnění je zajištěno smluvní pokutou. </w:t>
      </w:r>
      <w:r w:rsidR="005B22AA" w:rsidRPr="00691375">
        <w:rPr>
          <w:rFonts w:ascii="Calibri" w:hAnsi="Calibri"/>
          <w:sz w:val="22"/>
          <w:szCs w:val="22"/>
        </w:rPr>
        <w:t>Zánik závazku pozdním splněním neznamená zánik nároku na smluvní pokutu za prodlení s plněním.</w:t>
      </w:r>
    </w:p>
    <w:p w14:paraId="3276C3CF" w14:textId="26BF9709" w:rsidR="005B22AA" w:rsidRPr="006C1ACC" w:rsidRDefault="005B22AA" w:rsidP="006B3486">
      <w:pPr>
        <w:pStyle w:val="Smlouva-slo"/>
        <w:numPr>
          <w:ilvl w:val="0"/>
          <w:numId w:val="27"/>
        </w:numPr>
        <w:spacing w:after="120" w:line="240" w:lineRule="auto"/>
        <w:ind w:left="357" w:hanging="357"/>
        <w:rPr>
          <w:rFonts w:ascii="Calibri" w:hAnsi="Calibri"/>
          <w:sz w:val="22"/>
          <w:szCs w:val="22"/>
        </w:rPr>
      </w:pPr>
      <w:r w:rsidRPr="006C1ACC">
        <w:rPr>
          <w:rFonts w:ascii="Calibri" w:hAnsi="Calibri"/>
          <w:sz w:val="22"/>
          <w:szCs w:val="22"/>
        </w:rPr>
        <w:t>Sjednané smluvní pokuty zaplatí povinná strana nezávisle na zavinění a na tom, zda a v jaké výši vznikne druhé straně škoda.</w:t>
      </w:r>
      <w:r w:rsidR="00807E07">
        <w:rPr>
          <w:rFonts w:ascii="Calibri" w:hAnsi="Calibri"/>
          <w:sz w:val="22"/>
          <w:szCs w:val="22"/>
        </w:rPr>
        <w:t xml:space="preserve"> Avšak v</w:t>
      </w:r>
      <w:r w:rsidR="009F578F">
        <w:rPr>
          <w:rFonts w:ascii="Calibri" w:hAnsi="Calibri"/>
          <w:sz w:val="22"/>
          <w:szCs w:val="22"/>
        </w:rPr>
        <w:t> případě</w:t>
      </w:r>
      <w:r w:rsidR="00807E07" w:rsidRPr="00807E07">
        <w:rPr>
          <w:rFonts w:ascii="Calibri" w:hAnsi="Calibri"/>
          <w:sz w:val="22"/>
          <w:szCs w:val="22"/>
        </w:rPr>
        <w:t xml:space="preserve">, že </w:t>
      </w:r>
      <w:r w:rsidR="009F578F">
        <w:rPr>
          <w:rFonts w:ascii="Calibri" w:hAnsi="Calibri"/>
          <w:sz w:val="22"/>
          <w:szCs w:val="22"/>
        </w:rPr>
        <w:t>zhotovitel</w:t>
      </w:r>
      <w:r w:rsidR="00807E07" w:rsidRPr="00807E07">
        <w:rPr>
          <w:rFonts w:ascii="Calibri" w:hAnsi="Calibri"/>
          <w:sz w:val="22"/>
          <w:szCs w:val="22"/>
        </w:rPr>
        <w:t xml:space="preserve"> prokáže, že </w:t>
      </w:r>
      <w:r w:rsidR="00D22397">
        <w:rPr>
          <w:rFonts w:ascii="Calibri" w:hAnsi="Calibri"/>
          <w:sz w:val="22"/>
          <w:szCs w:val="22"/>
        </w:rPr>
        <w:t xml:space="preserve">jeho </w:t>
      </w:r>
      <w:r w:rsidR="00807E07" w:rsidRPr="00807E07">
        <w:rPr>
          <w:rFonts w:ascii="Calibri" w:hAnsi="Calibri"/>
          <w:sz w:val="22"/>
          <w:szCs w:val="22"/>
        </w:rPr>
        <w:t xml:space="preserve">prodlení vzniklo zaviněním na straně </w:t>
      </w:r>
      <w:r w:rsidR="008B1B7A">
        <w:rPr>
          <w:rFonts w:ascii="Calibri" w:hAnsi="Calibri"/>
          <w:sz w:val="22"/>
          <w:szCs w:val="22"/>
        </w:rPr>
        <w:t>objednatele</w:t>
      </w:r>
      <w:r w:rsidR="00807E07" w:rsidRPr="00807E07">
        <w:rPr>
          <w:rFonts w:ascii="Calibri" w:hAnsi="Calibri"/>
          <w:sz w:val="22"/>
          <w:szCs w:val="22"/>
        </w:rPr>
        <w:t xml:space="preserve">, zanikne </w:t>
      </w:r>
      <w:r w:rsidR="008B1B7A">
        <w:rPr>
          <w:rFonts w:ascii="Calibri" w:hAnsi="Calibri"/>
          <w:sz w:val="22"/>
          <w:szCs w:val="22"/>
        </w:rPr>
        <w:t xml:space="preserve">objednateli </w:t>
      </w:r>
      <w:r w:rsidR="00807E07" w:rsidRPr="00807E07">
        <w:rPr>
          <w:rFonts w:ascii="Calibri" w:hAnsi="Calibri"/>
          <w:sz w:val="22"/>
          <w:szCs w:val="22"/>
        </w:rPr>
        <w:t>právo smluvní pokutu uplatňovat.</w:t>
      </w:r>
    </w:p>
    <w:p w14:paraId="55E29A83" w14:textId="036501AE" w:rsidR="000F1A2B" w:rsidRPr="000F1A2B" w:rsidRDefault="00A052B7" w:rsidP="006B3486">
      <w:pPr>
        <w:pStyle w:val="Smlouva-slo"/>
        <w:numPr>
          <w:ilvl w:val="0"/>
          <w:numId w:val="27"/>
        </w:numPr>
        <w:spacing w:after="120" w:line="240" w:lineRule="auto"/>
        <w:ind w:left="357" w:hanging="357"/>
        <w:rPr>
          <w:rStyle w:val="eop"/>
          <w:rFonts w:ascii="Calibri" w:hAnsi="Calibri"/>
          <w:sz w:val="22"/>
          <w:szCs w:val="22"/>
        </w:rPr>
      </w:pPr>
      <w:r>
        <w:rPr>
          <w:rStyle w:val="normaltextrun"/>
          <w:rFonts w:ascii="Calibri" w:hAnsi="Calibri" w:cs="Calibri"/>
          <w:sz w:val="22"/>
          <w:szCs w:val="22"/>
          <w:shd w:val="clear" w:color="auto" w:fill="FFFFFF"/>
        </w:rPr>
        <w:t>Ujednáním ani z</w:t>
      </w:r>
      <w:r w:rsidR="006A3C0E">
        <w:rPr>
          <w:rStyle w:val="normaltextrun"/>
          <w:rFonts w:ascii="Calibri" w:hAnsi="Calibri" w:cs="Calibri"/>
          <w:sz w:val="22"/>
          <w:szCs w:val="22"/>
          <w:shd w:val="clear" w:color="auto" w:fill="FFFFFF"/>
        </w:rPr>
        <w:t>aplacením</w:t>
      </w:r>
      <w:r w:rsidR="000F1A2B">
        <w:rPr>
          <w:rStyle w:val="normaltextrun"/>
          <w:rFonts w:ascii="Calibri" w:hAnsi="Calibri" w:cs="Calibri"/>
          <w:sz w:val="22"/>
          <w:szCs w:val="22"/>
          <w:shd w:val="clear" w:color="auto" w:fill="FFFFFF"/>
        </w:rPr>
        <w:t> smluvní pokuty není dotčen nárok objednatele na náhradu</w:t>
      </w:r>
      <w:r>
        <w:rPr>
          <w:rStyle w:val="normaltextrun"/>
          <w:rFonts w:ascii="Calibri" w:hAnsi="Calibri" w:cs="Calibri"/>
          <w:sz w:val="22"/>
          <w:szCs w:val="22"/>
          <w:shd w:val="clear" w:color="auto" w:fill="FFFFFF"/>
        </w:rPr>
        <w:t xml:space="preserve"> </w:t>
      </w:r>
      <w:r w:rsidR="000F1A2B">
        <w:rPr>
          <w:rStyle w:val="normaltextrun"/>
          <w:rFonts w:ascii="Calibri" w:hAnsi="Calibri" w:cs="Calibri"/>
          <w:sz w:val="22"/>
          <w:szCs w:val="22"/>
          <w:shd w:val="clear" w:color="auto" w:fill="FFFFFF"/>
        </w:rPr>
        <w:t>škody</w:t>
      </w:r>
      <w:r w:rsidR="00AA7B83">
        <w:rPr>
          <w:rStyle w:val="normaltextrun"/>
          <w:rFonts w:ascii="Calibri" w:hAnsi="Calibri" w:cs="Calibri"/>
          <w:sz w:val="22"/>
          <w:szCs w:val="22"/>
          <w:shd w:val="clear" w:color="auto" w:fill="FFFFFF"/>
        </w:rPr>
        <w:t xml:space="preserve"> </w:t>
      </w:r>
      <w:r w:rsidR="00AA7B83">
        <w:rPr>
          <w:rFonts w:ascii="Calibri" w:hAnsi="Calibri"/>
          <w:sz w:val="22"/>
          <w:szCs w:val="22"/>
        </w:rPr>
        <w:t>vzniklé v příčinné souvislosti s porušením povinnosti zhotovitele, jejíž splnění je zajištěno smluvní pokutou, a to</w:t>
      </w:r>
      <w:r w:rsidR="000F1A2B">
        <w:rPr>
          <w:rStyle w:val="normaltextrun"/>
          <w:rFonts w:ascii="Calibri" w:hAnsi="Calibri" w:cs="Calibri"/>
          <w:sz w:val="22"/>
          <w:szCs w:val="22"/>
          <w:shd w:val="clear" w:color="auto" w:fill="FFFFFF"/>
        </w:rPr>
        <w:t> ve výši přesahující smluvní pokutu.</w:t>
      </w:r>
      <w:r w:rsidR="000F1A2B">
        <w:rPr>
          <w:rStyle w:val="eop"/>
          <w:rFonts w:ascii="Calibri" w:hAnsi="Calibri" w:cs="Calibri"/>
          <w:sz w:val="22"/>
          <w:szCs w:val="22"/>
          <w:shd w:val="clear" w:color="auto" w:fill="FFFFFF"/>
        </w:rPr>
        <w:t> </w:t>
      </w:r>
    </w:p>
    <w:p w14:paraId="0ED39FD7" w14:textId="69A76535" w:rsidR="00084628" w:rsidRDefault="005B22AA" w:rsidP="006B3486">
      <w:pPr>
        <w:pStyle w:val="Smlouva-slo"/>
        <w:numPr>
          <w:ilvl w:val="0"/>
          <w:numId w:val="27"/>
        </w:numPr>
        <w:spacing w:after="120" w:line="240" w:lineRule="auto"/>
        <w:ind w:left="357" w:hanging="357"/>
        <w:rPr>
          <w:rFonts w:ascii="Calibri" w:hAnsi="Calibri"/>
          <w:sz w:val="22"/>
          <w:szCs w:val="22"/>
        </w:rPr>
      </w:pPr>
      <w:r w:rsidRPr="006C1ACC">
        <w:rPr>
          <w:rFonts w:ascii="Calibri" w:hAnsi="Calibri"/>
          <w:sz w:val="22"/>
          <w:szCs w:val="22"/>
        </w:rPr>
        <w:t>Smluvní pokut</w:t>
      </w:r>
      <w:r w:rsidR="0091745D">
        <w:rPr>
          <w:rFonts w:ascii="Calibri" w:hAnsi="Calibri"/>
          <w:sz w:val="22"/>
          <w:szCs w:val="22"/>
        </w:rPr>
        <w:t>y</w:t>
      </w:r>
      <w:r w:rsidRPr="006C1ACC">
        <w:rPr>
          <w:rFonts w:ascii="Calibri" w:hAnsi="Calibri"/>
          <w:sz w:val="22"/>
          <w:szCs w:val="22"/>
        </w:rPr>
        <w:t xml:space="preserve"> </w:t>
      </w:r>
      <w:r w:rsidR="00D70BEC" w:rsidRPr="00D70BEC">
        <w:rPr>
          <w:rFonts w:ascii="Calibri" w:hAnsi="Calibri"/>
          <w:sz w:val="22"/>
          <w:szCs w:val="22"/>
        </w:rPr>
        <w:t xml:space="preserve">a úrok z prodlení </w:t>
      </w:r>
      <w:r w:rsidRPr="006C1ACC">
        <w:rPr>
          <w:rFonts w:ascii="Calibri" w:hAnsi="Calibri"/>
          <w:sz w:val="22"/>
          <w:szCs w:val="22"/>
        </w:rPr>
        <w:t>j</w:t>
      </w:r>
      <w:r w:rsidR="00D70BEC">
        <w:rPr>
          <w:rFonts w:ascii="Calibri" w:hAnsi="Calibri"/>
          <w:sz w:val="22"/>
          <w:szCs w:val="22"/>
        </w:rPr>
        <w:t>sou</w:t>
      </w:r>
      <w:r w:rsidRPr="006C1ACC">
        <w:rPr>
          <w:rFonts w:ascii="Calibri" w:hAnsi="Calibri"/>
          <w:sz w:val="22"/>
          <w:szCs w:val="22"/>
        </w:rPr>
        <w:t xml:space="preserve"> splatn</w:t>
      </w:r>
      <w:r w:rsidR="00F16141">
        <w:rPr>
          <w:rFonts w:ascii="Calibri" w:hAnsi="Calibri"/>
          <w:sz w:val="22"/>
          <w:szCs w:val="22"/>
        </w:rPr>
        <w:t>é</w:t>
      </w:r>
      <w:r w:rsidRPr="006C1ACC">
        <w:rPr>
          <w:rFonts w:ascii="Calibri" w:hAnsi="Calibri"/>
          <w:sz w:val="22"/>
          <w:szCs w:val="22"/>
        </w:rPr>
        <w:t xml:space="preserve"> </w:t>
      </w:r>
      <w:r w:rsidRPr="005E4352">
        <w:rPr>
          <w:rFonts w:ascii="Calibri" w:hAnsi="Calibri"/>
          <w:sz w:val="22"/>
          <w:szCs w:val="22"/>
          <w:u w:val="single"/>
        </w:rPr>
        <w:t xml:space="preserve">ve lhůtě </w:t>
      </w:r>
      <w:r w:rsidR="00461DA3" w:rsidRPr="005E4352">
        <w:rPr>
          <w:rFonts w:ascii="Calibri" w:hAnsi="Calibri"/>
          <w:sz w:val="22"/>
          <w:szCs w:val="22"/>
          <w:u w:val="single"/>
        </w:rPr>
        <w:t>1</w:t>
      </w:r>
      <w:r w:rsidR="003563D9" w:rsidRPr="005E4352">
        <w:rPr>
          <w:rFonts w:ascii="Calibri" w:hAnsi="Calibri"/>
          <w:sz w:val="22"/>
          <w:szCs w:val="22"/>
          <w:u w:val="single"/>
        </w:rPr>
        <w:t>5</w:t>
      </w:r>
      <w:r w:rsidRPr="005E4352">
        <w:rPr>
          <w:rFonts w:ascii="Calibri" w:hAnsi="Calibri"/>
          <w:sz w:val="22"/>
          <w:szCs w:val="22"/>
          <w:u w:val="single"/>
        </w:rPr>
        <w:t xml:space="preserve"> dnů</w:t>
      </w:r>
      <w:r w:rsidRPr="006C1ACC">
        <w:rPr>
          <w:rFonts w:ascii="Calibri" w:hAnsi="Calibri"/>
          <w:sz w:val="22"/>
          <w:szCs w:val="22"/>
        </w:rPr>
        <w:t xml:space="preserve"> ode dne</w:t>
      </w:r>
      <w:r w:rsidR="002C7D08" w:rsidRPr="002C7D08">
        <w:t xml:space="preserve"> </w:t>
      </w:r>
      <w:r w:rsidR="002C7D08" w:rsidRPr="002C7D08">
        <w:rPr>
          <w:rFonts w:ascii="Calibri" w:hAnsi="Calibri"/>
          <w:sz w:val="22"/>
          <w:szCs w:val="22"/>
        </w:rPr>
        <w:t xml:space="preserve">doručení </w:t>
      </w:r>
      <w:r w:rsidR="001554E9">
        <w:rPr>
          <w:rFonts w:ascii="Calibri" w:hAnsi="Calibri"/>
          <w:sz w:val="22"/>
          <w:szCs w:val="22"/>
        </w:rPr>
        <w:t xml:space="preserve">písemné </w:t>
      </w:r>
      <w:r w:rsidR="00CD62EA">
        <w:rPr>
          <w:rFonts w:ascii="Calibri" w:hAnsi="Calibri"/>
          <w:sz w:val="22"/>
          <w:szCs w:val="22"/>
        </w:rPr>
        <w:t>výzvy</w:t>
      </w:r>
      <w:r w:rsidR="009A3DC2">
        <w:rPr>
          <w:rFonts w:ascii="Calibri" w:hAnsi="Calibri"/>
          <w:sz w:val="22"/>
          <w:szCs w:val="22"/>
        </w:rPr>
        <w:t xml:space="preserve"> druhé smluvní strany</w:t>
      </w:r>
      <w:r w:rsidR="00CD62EA">
        <w:rPr>
          <w:rFonts w:ascii="Calibri" w:hAnsi="Calibri"/>
          <w:sz w:val="22"/>
          <w:szCs w:val="22"/>
        </w:rPr>
        <w:t xml:space="preserve"> k zaplace</w:t>
      </w:r>
      <w:r w:rsidR="002C7D08" w:rsidRPr="002C7D08">
        <w:rPr>
          <w:rFonts w:ascii="Calibri" w:hAnsi="Calibri"/>
          <w:sz w:val="22"/>
          <w:szCs w:val="22"/>
        </w:rPr>
        <w:t>ní smluvní pokuty nebo úroku z prodlení</w:t>
      </w:r>
      <w:r w:rsidRPr="006C1ACC">
        <w:rPr>
          <w:rFonts w:ascii="Calibri" w:hAnsi="Calibri"/>
          <w:sz w:val="22"/>
          <w:szCs w:val="22"/>
        </w:rPr>
        <w:t xml:space="preserve">. </w:t>
      </w:r>
      <w:r w:rsidR="007329F0" w:rsidRPr="004E7DD9">
        <w:rPr>
          <w:rFonts w:ascii="Calibri" w:hAnsi="Calibri"/>
          <w:sz w:val="22"/>
          <w:szCs w:val="22"/>
        </w:rPr>
        <w:t>Nedílnou součást</w:t>
      </w:r>
      <w:r w:rsidR="001209A6">
        <w:rPr>
          <w:rFonts w:ascii="Calibri" w:hAnsi="Calibri"/>
          <w:sz w:val="22"/>
          <w:szCs w:val="22"/>
        </w:rPr>
        <w:t>í</w:t>
      </w:r>
      <w:r w:rsidR="007329F0" w:rsidRPr="004E7DD9">
        <w:rPr>
          <w:rFonts w:ascii="Calibri" w:hAnsi="Calibri"/>
          <w:sz w:val="22"/>
          <w:szCs w:val="22"/>
        </w:rPr>
        <w:t xml:space="preserve"> výzvy bude </w:t>
      </w:r>
      <w:r w:rsidR="00E96D88" w:rsidRPr="004E7DD9">
        <w:rPr>
          <w:rFonts w:ascii="Calibri" w:hAnsi="Calibri"/>
          <w:sz w:val="22"/>
          <w:szCs w:val="22"/>
        </w:rPr>
        <w:t>vyúčtování, ve kterém musí být popsán důvod uplatnění sankce včetně uvedení odkazu na ustanovení smlouvy, které k vyúčtování sankce opravňuje</w:t>
      </w:r>
      <w:r w:rsidR="009C25E3">
        <w:rPr>
          <w:rFonts w:ascii="Calibri" w:hAnsi="Calibri"/>
          <w:sz w:val="22"/>
          <w:szCs w:val="22"/>
        </w:rPr>
        <w:t>,</w:t>
      </w:r>
      <w:r w:rsidR="00E96D88" w:rsidRPr="004E7DD9">
        <w:rPr>
          <w:rFonts w:ascii="Calibri" w:hAnsi="Calibri"/>
          <w:sz w:val="22"/>
          <w:szCs w:val="22"/>
        </w:rPr>
        <w:t xml:space="preserve"> a způsob výpočtu celkové výše sankce</w:t>
      </w:r>
      <w:r w:rsidR="006D32D6" w:rsidRPr="006D32D6">
        <w:rPr>
          <w:rFonts w:ascii="Calibri" w:hAnsi="Calibri"/>
          <w:sz w:val="22"/>
          <w:szCs w:val="22"/>
        </w:rPr>
        <w:t>.</w:t>
      </w:r>
      <w:r w:rsidR="0081209F">
        <w:rPr>
          <w:rFonts w:ascii="Calibri" w:hAnsi="Calibri"/>
          <w:sz w:val="22"/>
          <w:szCs w:val="22"/>
        </w:rPr>
        <w:t xml:space="preserve"> </w:t>
      </w:r>
      <w:r w:rsidRPr="006C1ACC">
        <w:rPr>
          <w:rFonts w:ascii="Calibri" w:hAnsi="Calibri"/>
          <w:sz w:val="22"/>
          <w:szCs w:val="22"/>
        </w:rPr>
        <w:t>Objednatel je oprávněn smluvní pokuty započíst s jakoukoli pohledávkou zhotovitele vůči objednateli podle této smlouvy.</w:t>
      </w:r>
    </w:p>
    <w:p w14:paraId="27F21392" w14:textId="47E17260" w:rsidR="00084628" w:rsidRPr="00084628" w:rsidRDefault="00084628" w:rsidP="006B3486">
      <w:pPr>
        <w:pStyle w:val="Smlouva-slo"/>
        <w:numPr>
          <w:ilvl w:val="0"/>
          <w:numId w:val="27"/>
        </w:numPr>
        <w:spacing w:after="120" w:line="240" w:lineRule="auto"/>
        <w:ind w:left="357" w:hanging="357"/>
        <w:rPr>
          <w:rFonts w:ascii="Calibri" w:hAnsi="Calibri"/>
          <w:sz w:val="22"/>
          <w:szCs w:val="22"/>
        </w:rPr>
      </w:pPr>
      <w:r w:rsidRPr="00084628">
        <w:rPr>
          <w:rFonts w:ascii="Calibri" w:hAnsi="Calibri"/>
          <w:sz w:val="22"/>
          <w:szCs w:val="22"/>
        </w:rPr>
        <w:t xml:space="preserve">V případě porušení povinností </w:t>
      </w:r>
      <w:r>
        <w:rPr>
          <w:rFonts w:ascii="Calibri" w:hAnsi="Calibri"/>
          <w:sz w:val="22"/>
          <w:szCs w:val="22"/>
        </w:rPr>
        <w:t>zhotovitelem</w:t>
      </w:r>
      <w:r w:rsidRPr="00084628">
        <w:rPr>
          <w:rFonts w:ascii="Calibri" w:hAnsi="Calibri"/>
          <w:sz w:val="22"/>
          <w:szCs w:val="22"/>
        </w:rPr>
        <w:t xml:space="preserve"> je </w:t>
      </w:r>
      <w:r>
        <w:rPr>
          <w:rFonts w:ascii="Calibri" w:hAnsi="Calibri"/>
          <w:sz w:val="22"/>
          <w:szCs w:val="22"/>
        </w:rPr>
        <w:t>zhotovitel</w:t>
      </w:r>
      <w:r w:rsidRPr="00084628">
        <w:rPr>
          <w:rFonts w:ascii="Calibri" w:hAnsi="Calibri"/>
          <w:sz w:val="22"/>
          <w:szCs w:val="22"/>
        </w:rPr>
        <w:t xml:space="preserve"> povinen na své náklady zajistit provedení nápravných opatření, pokud je jejich provedení možné a povede ke splnění předmětu této smlouvy.</w:t>
      </w:r>
    </w:p>
    <w:p w14:paraId="3ACF7FA2" w14:textId="77777777" w:rsidR="00B515E7" w:rsidRDefault="00B515E7" w:rsidP="00B52806">
      <w:pPr>
        <w:pStyle w:val="Smlouva2"/>
        <w:spacing w:before="120" w:after="120" w:line="240" w:lineRule="auto"/>
        <w:outlineLvl w:val="0"/>
        <w:rPr>
          <w:rFonts w:ascii="Calibri" w:hAnsi="Calibri"/>
          <w:sz w:val="22"/>
          <w:szCs w:val="22"/>
        </w:rPr>
      </w:pPr>
    </w:p>
    <w:p w14:paraId="0501ED3F" w14:textId="4DF7E9C1" w:rsidR="005B22AA" w:rsidRDefault="005B22AA" w:rsidP="00C5200B">
      <w:pPr>
        <w:pStyle w:val="Smlouva2"/>
        <w:keepNext/>
        <w:widowControl/>
        <w:spacing w:before="120" w:after="120" w:line="240" w:lineRule="auto"/>
        <w:outlineLvl w:val="0"/>
        <w:rPr>
          <w:rFonts w:ascii="Calibri" w:hAnsi="Calibri"/>
          <w:sz w:val="22"/>
          <w:szCs w:val="22"/>
        </w:rPr>
      </w:pPr>
      <w:r>
        <w:rPr>
          <w:rFonts w:ascii="Calibri" w:hAnsi="Calibri"/>
          <w:sz w:val="22"/>
          <w:szCs w:val="22"/>
        </w:rPr>
        <w:t>XII.</w:t>
      </w:r>
    </w:p>
    <w:p w14:paraId="35F74036" w14:textId="77777777" w:rsidR="005B22AA" w:rsidRPr="00623C58" w:rsidRDefault="005B22AA" w:rsidP="00C5200B">
      <w:pPr>
        <w:keepNext/>
        <w:spacing w:before="120" w:after="120"/>
        <w:jc w:val="center"/>
        <w:outlineLvl w:val="6"/>
        <w:rPr>
          <w:rFonts w:ascii="Calibri" w:hAnsi="Calibri"/>
          <w:b/>
          <w:szCs w:val="22"/>
          <w:lang w:eastAsia="en-US"/>
        </w:rPr>
      </w:pPr>
      <w:r w:rsidRPr="00623C58">
        <w:rPr>
          <w:rFonts w:ascii="Calibri" w:hAnsi="Calibri"/>
          <w:b/>
          <w:szCs w:val="22"/>
          <w:lang w:eastAsia="en-US"/>
        </w:rPr>
        <w:t>Licenční ujednání</w:t>
      </w:r>
    </w:p>
    <w:p w14:paraId="6967258A" w14:textId="1B4CF950" w:rsidR="005B22AA"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Calibri" w:hAnsi="Calibri"/>
          <w:sz w:val="22"/>
          <w:szCs w:val="22"/>
        </w:rPr>
        <w:t xml:space="preserve">Ochrana autorských práv se řídí </w:t>
      </w:r>
      <w:r w:rsidR="00D2300E" w:rsidRPr="00F34429">
        <w:rPr>
          <w:rFonts w:ascii="Calibri" w:hAnsi="Calibri"/>
          <w:sz w:val="22"/>
          <w:szCs w:val="22"/>
        </w:rPr>
        <w:t>zákonem č. 121/2000 Sb., o právu autorském, o právech souvisejících s</w:t>
      </w:r>
      <w:r w:rsidR="00BD7F44">
        <w:rPr>
          <w:rFonts w:ascii="Calibri" w:hAnsi="Calibri"/>
          <w:sz w:val="22"/>
          <w:szCs w:val="22"/>
        </w:rPr>
        <w:t> </w:t>
      </w:r>
      <w:r w:rsidR="00D2300E" w:rsidRPr="00F34429">
        <w:rPr>
          <w:rFonts w:ascii="Calibri" w:hAnsi="Calibri"/>
          <w:sz w:val="22"/>
          <w:szCs w:val="22"/>
        </w:rPr>
        <w:t>právem autorským a o změně některých zákonů (autorský zákon), ve znění pozdějších předpisů</w:t>
      </w:r>
      <w:r w:rsidR="00D2300E">
        <w:rPr>
          <w:rFonts w:ascii="Calibri" w:hAnsi="Calibri"/>
          <w:sz w:val="22"/>
          <w:szCs w:val="22"/>
        </w:rPr>
        <w:t xml:space="preserve"> (dále jen „</w:t>
      </w:r>
      <w:r w:rsidR="00D2300E" w:rsidRPr="003D71CF">
        <w:rPr>
          <w:rFonts w:ascii="Calibri" w:hAnsi="Calibri"/>
          <w:i/>
          <w:sz w:val="22"/>
          <w:szCs w:val="22"/>
        </w:rPr>
        <w:t>autorský zákon</w:t>
      </w:r>
      <w:r w:rsidR="00D2300E">
        <w:rPr>
          <w:rFonts w:ascii="Calibri" w:hAnsi="Calibri"/>
          <w:sz w:val="22"/>
          <w:szCs w:val="22"/>
        </w:rPr>
        <w:t>“)</w:t>
      </w:r>
      <w:r w:rsidR="0023510C">
        <w:rPr>
          <w:rFonts w:ascii="Calibri" w:hAnsi="Calibri"/>
          <w:sz w:val="22"/>
          <w:szCs w:val="22"/>
        </w:rPr>
        <w:t xml:space="preserve"> </w:t>
      </w:r>
      <w:r w:rsidRPr="002F7FA3">
        <w:rPr>
          <w:rFonts w:ascii="Calibri" w:hAnsi="Calibri"/>
          <w:sz w:val="22"/>
          <w:szCs w:val="22"/>
        </w:rPr>
        <w:t>a veškerými mezinárodními dohodami o ochraně práv k duševnímu vlastnictví, které jsou součástí českého právního řádu.</w:t>
      </w:r>
    </w:p>
    <w:p w14:paraId="35181BBD" w14:textId="219EBE8B" w:rsidR="005B22AA" w:rsidRPr="002F7FA3"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w:t>
      </w:r>
      <w:r w:rsidR="00D52D56">
        <w:rPr>
          <w:rFonts w:asciiTheme="minorHAnsi" w:hAnsiTheme="minorHAnsi"/>
          <w:sz w:val="22"/>
          <w:szCs w:val="22"/>
          <w:lang w:eastAsia="en-US"/>
        </w:rPr>
        <w:t>,</w:t>
      </w:r>
      <w:r w:rsidRPr="002F7FA3">
        <w:rPr>
          <w:rFonts w:asciiTheme="minorHAnsi" w:hAnsiTheme="minorHAnsi"/>
          <w:sz w:val="22"/>
          <w:szCs w:val="22"/>
          <w:lang w:eastAsia="en-US"/>
        </w:rPr>
        <w:t xml:space="preserve"> </w:t>
      </w:r>
      <w:r w:rsidR="00E40458">
        <w:rPr>
          <w:rFonts w:asciiTheme="minorHAnsi" w:hAnsiTheme="minorHAnsi"/>
          <w:sz w:val="22"/>
          <w:szCs w:val="22"/>
          <w:lang w:eastAsia="en-US"/>
        </w:rPr>
        <w:t xml:space="preserve">zejména právo </w:t>
      </w:r>
      <w:r w:rsidRPr="002F7FA3">
        <w:rPr>
          <w:rFonts w:asciiTheme="minorHAnsi" w:hAnsiTheme="minorHAnsi"/>
          <w:sz w:val="22"/>
          <w:szCs w:val="22"/>
          <w:lang w:eastAsia="en-US"/>
        </w:rPr>
        <w:t>autorské dílo užít ke všem způsobům užití a udělit objednateli jako nabyvateli oprávnění k výkonu tohoto práva v souladu s podmínkami této sml</w:t>
      </w:r>
      <w:r w:rsidRPr="006052E4">
        <w:rPr>
          <w:rFonts w:asciiTheme="minorHAnsi" w:hAnsiTheme="minorHAnsi"/>
          <w:sz w:val="22"/>
          <w:szCs w:val="22"/>
          <w:lang w:eastAsia="en-US"/>
        </w:rPr>
        <w:t>ouvy.</w:t>
      </w:r>
      <w:r w:rsidR="00201162" w:rsidRPr="006052E4">
        <w:rPr>
          <w:rFonts w:asciiTheme="minorHAnsi" w:hAnsiTheme="minorHAnsi"/>
          <w:sz w:val="22"/>
          <w:szCs w:val="22"/>
          <w:lang w:eastAsia="en-US"/>
        </w:rPr>
        <w:t xml:space="preserve"> V případě, že se toto prohlášení ukáže jako nepravdivé, je zhotovitel povinen </w:t>
      </w:r>
      <w:r w:rsidR="002E66EC" w:rsidRPr="006052E4">
        <w:rPr>
          <w:rFonts w:asciiTheme="minorHAnsi" w:hAnsiTheme="minorHAnsi"/>
          <w:sz w:val="22"/>
          <w:szCs w:val="22"/>
          <w:lang w:eastAsia="en-US"/>
        </w:rPr>
        <w:t>nahradit objednateli veškeré náklady, výdaje či újmy</w:t>
      </w:r>
      <w:r w:rsidR="00125478" w:rsidRPr="006052E4">
        <w:rPr>
          <w:rFonts w:asciiTheme="minorHAnsi" w:hAnsiTheme="minorHAnsi"/>
          <w:sz w:val="22"/>
          <w:szCs w:val="22"/>
          <w:lang w:eastAsia="en-US"/>
        </w:rPr>
        <w:t xml:space="preserve"> z toho vzniklé.</w:t>
      </w:r>
    </w:p>
    <w:p w14:paraId="2A14A288" w14:textId="0E218C81" w:rsidR="00122848" w:rsidRPr="00122848"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Zhotovitel touto smlouvou poskytuje objednateli oprávnění užívat výsledky tvůrčí činnosti zhotovitele dle této smlouvy včetně jejich hmotného zachycení (dále jen „</w:t>
      </w:r>
      <w:r w:rsidRPr="002F7FA3">
        <w:rPr>
          <w:rFonts w:asciiTheme="minorHAnsi" w:hAnsiTheme="minorHAnsi"/>
          <w:i/>
          <w:sz w:val="22"/>
          <w:szCs w:val="22"/>
          <w:lang w:eastAsia="en-US"/>
        </w:rPr>
        <w:t>licence</w:t>
      </w:r>
      <w:r w:rsidRPr="002F7FA3">
        <w:rPr>
          <w:rFonts w:asciiTheme="minorHAnsi" w:hAnsiTheme="minorHAnsi"/>
          <w:sz w:val="22"/>
          <w:szCs w:val="22"/>
          <w:lang w:eastAsia="en-US"/>
        </w:rPr>
        <w:t xml:space="preserve">“) za podmínek sjednaných v této smlouvě. Právem užívat výsledky tvůrčí činnosti zhotovitele dle této smlouvy </w:t>
      </w:r>
      <w:r w:rsidRPr="002F7FA3">
        <w:rPr>
          <w:rFonts w:asciiTheme="minorHAnsi" w:hAnsiTheme="minorHAnsi"/>
          <w:sz w:val="22"/>
          <w:szCs w:val="22"/>
          <w:lang w:eastAsia="en-US"/>
        </w:rPr>
        <w:lastRenderedPageBreak/>
        <w:t>včetně jejich hmotného zachycení se ve smyslu této smlouvy rozumí nerušené využívání výsledků tvůrčí činnosti zhotovitele dle této smlouvy včetně jejich hmotného zachycení všemi známými způsoby</w:t>
      </w:r>
      <w:r w:rsidRPr="002F7FA3">
        <w:rPr>
          <w:rFonts w:ascii="Calibri" w:hAnsi="Calibri"/>
          <w:sz w:val="22"/>
          <w:szCs w:val="22"/>
        </w:rPr>
        <w:t xml:space="preserve"> v neomezeném rozsahu ve smyslu příslušných ustanovení občanského zákoníku a autorského zákona</w:t>
      </w:r>
      <w:r w:rsidRPr="002F7FA3">
        <w:rPr>
          <w:rFonts w:asciiTheme="minorHAnsi" w:hAnsiTheme="minorHAnsi"/>
          <w:sz w:val="22"/>
          <w:szCs w:val="22"/>
          <w:lang w:eastAsia="en-US"/>
        </w:rPr>
        <w:t>, zejména jejich další zpracování, úpravy, rozmnožování, a to tak, aby byl naplněn účel této smlouvy</w:t>
      </w:r>
      <w:r w:rsidRPr="002F7FA3">
        <w:rPr>
          <w:rFonts w:ascii="Calibri" w:hAnsi="Calibri"/>
          <w:sz w:val="22"/>
          <w:szCs w:val="22"/>
        </w:rPr>
        <w:t xml:space="preserve">. </w:t>
      </w:r>
      <w:r w:rsidRPr="002F7FA3">
        <w:rPr>
          <w:rFonts w:ascii="Calibri" w:hAnsi="Calibri"/>
          <w:sz w:val="22"/>
          <w:szCs w:val="22"/>
          <w:u w:val="single"/>
        </w:rPr>
        <w:t xml:space="preserve">Zejména je objednatel oprávněn </w:t>
      </w:r>
      <w:r w:rsidR="00650AAD">
        <w:rPr>
          <w:rFonts w:ascii="Calibri" w:hAnsi="Calibri"/>
          <w:sz w:val="22"/>
          <w:szCs w:val="22"/>
          <w:u w:val="single"/>
        </w:rPr>
        <w:t>PD</w:t>
      </w:r>
      <w:r w:rsidRPr="002F7FA3">
        <w:rPr>
          <w:rFonts w:ascii="Calibri" w:hAnsi="Calibri"/>
          <w:sz w:val="22"/>
          <w:szCs w:val="22"/>
          <w:u w:val="single"/>
        </w:rPr>
        <w:t xml:space="preserve"> využít jako součást zadávací dokumentace </w:t>
      </w:r>
      <w:r w:rsidRPr="00F8689E">
        <w:rPr>
          <w:rFonts w:ascii="Calibri" w:hAnsi="Calibri"/>
          <w:sz w:val="22"/>
          <w:szCs w:val="22"/>
          <w:u w:val="single"/>
        </w:rPr>
        <w:t>v</w:t>
      </w:r>
      <w:r w:rsidR="00C12F2B">
        <w:rPr>
          <w:rFonts w:ascii="Calibri" w:hAnsi="Calibri"/>
          <w:sz w:val="22"/>
          <w:szCs w:val="22"/>
          <w:u w:val="single"/>
        </w:rPr>
        <w:t> </w:t>
      </w:r>
      <w:r w:rsidRPr="00F8689E">
        <w:rPr>
          <w:rFonts w:ascii="Calibri" w:hAnsi="Calibri"/>
          <w:sz w:val="22"/>
          <w:szCs w:val="22"/>
          <w:u w:val="single"/>
        </w:rPr>
        <w:t xml:space="preserve">zadávacím řízení na výběr zhotovitele </w:t>
      </w:r>
      <w:r w:rsidR="00F8689E">
        <w:rPr>
          <w:rFonts w:ascii="Calibri" w:hAnsi="Calibri"/>
          <w:sz w:val="22"/>
          <w:szCs w:val="22"/>
          <w:u w:val="single"/>
        </w:rPr>
        <w:t>stavby</w:t>
      </w:r>
      <w:r w:rsidR="00AA7B83">
        <w:rPr>
          <w:rFonts w:ascii="Calibri" w:hAnsi="Calibri"/>
          <w:sz w:val="22"/>
          <w:szCs w:val="22"/>
          <w:u w:val="single"/>
        </w:rPr>
        <w:t xml:space="preserve"> </w:t>
      </w:r>
      <w:bookmarkStart w:id="10" w:name="_Hlk97066352"/>
      <w:r w:rsidR="00AA7B83">
        <w:rPr>
          <w:rFonts w:ascii="Calibri" w:hAnsi="Calibri"/>
          <w:sz w:val="22"/>
          <w:szCs w:val="22"/>
          <w:u w:val="single"/>
        </w:rPr>
        <w:t>a v zadávacích a výběrových řízeních na výběr dalších dodavatelů podílejících se na realizaci stavby</w:t>
      </w:r>
      <w:bookmarkEnd w:id="10"/>
      <w:r w:rsidRPr="002F7FA3">
        <w:rPr>
          <w:rFonts w:ascii="Calibri" w:hAnsi="Calibri"/>
          <w:sz w:val="22"/>
          <w:szCs w:val="22"/>
          <w:u w:val="single"/>
        </w:rPr>
        <w:t>, přičemž zhotovitel souhlasí s</w:t>
      </w:r>
      <w:r w:rsidR="00C12F2B">
        <w:rPr>
          <w:rFonts w:ascii="Calibri" w:hAnsi="Calibri"/>
          <w:sz w:val="22"/>
          <w:szCs w:val="22"/>
          <w:u w:val="single"/>
        </w:rPr>
        <w:t> </w:t>
      </w:r>
      <w:r w:rsidRPr="002F7FA3">
        <w:rPr>
          <w:rFonts w:ascii="Calibri" w:hAnsi="Calibri"/>
          <w:sz w:val="22"/>
          <w:szCs w:val="22"/>
          <w:u w:val="single"/>
        </w:rPr>
        <w:t xml:space="preserve">uveřejněním </w:t>
      </w:r>
      <w:r w:rsidR="00EA32D2">
        <w:rPr>
          <w:rFonts w:ascii="Calibri" w:hAnsi="Calibri"/>
          <w:sz w:val="22"/>
          <w:szCs w:val="22"/>
          <w:u w:val="single"/>
        </w:rPr>
        <w:t>PD</w:t>
      </w:r>
      <w:r w:rsidRPr="002F7FA3">
        <w:rPr>
          <w:rFonts w:ascii="Calibri" w:hAnsi="Calibri"/>
          <w:sz w:val="22"/>
          <w:szCs w:val="22"/>
          <w:u w:val="single"/>
        </w:rPr>
        <w:t xml:space="preserve"> jako součásti zadávací dokumentace v</w:t>
      </w:r>
      <w:r w:rsidR="00C12F2B">
        <w:rPr>
          <w:rFonts w:ascii="Calibri" w:hAnsi="Calibri"/>
          <w:sz w:val="22"/>
          <w:szCs w:val="22"/>
          <w:u w:val="single"/>
        </w:rPr>
        <w:t> </w:t>
      </w:r>
      <w:r w:rsidRPr="002F7FA3">
        <w:rPr>
          <w:rFonts w:ascii="Calibri" w:hAnsi="Calibri"/>
          <w:sz w:val="22"/>
          <w:szCs w:val="22"/>
          <w:u w:val="single"/>
        </w:rPr>
        <w:t>rámci dan</w:t>
      </w:r>
      <w:r>
        <w:rPr>
          <w:rFonts w:ascii="Calibri" w:hAnsi="Calibri"/>
          <w:sz w:val="22"/>
          <w:szCs w:val="22"/>
          <w:u w:val="single"/>
        </w:rPr>
        <w:t>ých</w:t>
      </w:r>
      <w:r w:rsidRPr="002F7FA3">
        <w:rPr>
          <w:rFonts w:ascii="Calibri" w:hAnsi="Calibri"/>
          <w:sz w:val="22"/>
          <w:szCs w:val="22"/>
          <w:u w:val="single"/>
        </w:rPr>
        <w:t xml:space="preserve"> zadávací</w:t>
      </w:r>
      <w:r>
        <w:rPr>
          <w:rFonts w:ascii="Calibri" w:hAnsi="Calibri"/>
          <w:sz w:val="22"/>
          <w:szCs w:val="22"/>
          <w:u w:val="single"/>
        </w:rPr>
        <w:t>ch</w:t>
      </w:r>
      <w:r w:rsidRPr="002F7FA3">
        <w:rPr>
          <w:rFonts w:ascii="Calibri" w:hAnsi="Calibri"/>
          <w:sz w:val="22"/>
          <w:szCs w:val="22"/>
          <w:u w:val="single"/>
        </w:rPr>
        <w:t xml:space="preserve"> </w:t>
      </w:r>
      <w:r>
        <w:rPr>
          <w:rFonts w:ascii="Calibri" w:hAnsi="Calibri"/>
          <w:sz w:val="22"/>
          <w:szCs w:val="22"/>
          <w:u w:val="single"/>
        </w:rPr>
        <w:t xml:space="preserve">a výběrových </w:t>
      </w:r>
      <w:r w:rsidRPr="002F7FA3">
        <w:rPr>
          <w:rFonts w:ascii="Calibri" w:hAnsi="Calibri"/>
          <w:sz w:val="22"/>
          <w:szCs w:val="22"/>
          <w:u w:val="single"/>
        </w:rPr>
        <w:t>řízení.</w:t>
      </w:r>
      <w:r w:rsidR="006B19EC">
        <w:rPr>
          <w:rFonts w:ascii="Calibri" w:hAnsi="Calibri"/>
          <w:sz w:val="22"/>
          <w:szCs w:val="22"/>
          <w:u w:val="single"/>
        </w:rPr>
        <w:t xml:space="preserve"> </w:t>
      </w:r>
    </w:p>
    <w:p w14:paraId="400A3643" w14:textId="089F83C5" w:rsidR="004859EC" w:rsidRPr="004859EC"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 xml:space="preserve">Zhotovitel poskytuje licenci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 </w:t>
      </w:r>
      <w:r w:rsidR="004859EC" w:rsidRPr="006B4DCE">
        <w:rPr>
          <w:rFonts w:ascii="Calibri" w:hAnsi="Calibri"/>
          <w:sz w:val="22"/>
          <w:szCs w:val="22"/>
        </w:rPr>
        <w:t xml:space="preserve">Smluvní strany se dohodly, že </w:t>
      </w:r>
      <w:r w:rsidR="004859EC">
        <w:rPr>
          <w:rFonts w:ascii="Calibri" w:hAnsi="Calibri"/>
          <w:sz w:val="22"/>
          <w:szCs w:val="22"/>
        </w:rPr>
        <w:t>porušení povinností zhotovitele uvedených v</w:t>
      </w:r>
      <w:r w:rsidR="00C12F2B">
        <w:rPr>
          <w:rFonts w:ascii="Calibri" w:hAnsi="Calibri"/>
          <w:sz w:val="22"/>
          <w:szCs w:val="22"/>
        </w:rPr>
        <w:t> </w:t>
      </w:r>
      <w:r w:rsidR="004859EC">
        <w:rPr>
          <w:rFonts w:ascii="Calibri" w:hAnsi="Calibri"/>
          <w:sz w:val="22"/>
          <w:szCs w:val="22"/>
        </w:rPr>
        <w:t xml:space="preserve">přechozí větě se považuje </w:t>
      </w:r>
      <w:r w:rsidR="004859EC" w:rsidRPr="006B4DCE">
        <w:rPr>
          <w:rFonts w:ascii="Calibri" w:hAnsi="Calibri"/>
          <w:sz w:val="22"/>
          <w:szCs w:val="22"/>
        </w:rPr>
        <w:t>za podstatné porušení smlouvy ze strany zhotovitele</w:t>
      </w:r>
      <w:r w:rsidR="004859EC">
        <w:rPr>
          <w:rFonts w:ascii="Calibri" w:hAnsi="Calibri"/>
          <w:sz w:val="22"/>
          <w:szCs w:val="22"/>
        </w:rPr>
        <w:t>.</w:t>
      </w:r>
    </w:p>
    <w:p w14:paraId="36DDCAA5" w14:textId="41FA7293" w:rsidR="005B22AA" w:rsidRPr="002F7FA3"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Licence dle této smlouvy se poskytuje celosvětově na celou dobu trvání majetkových práv zhotovitele k autorskému dílu dle této smlouvy.</w:t>
      </w:r>
    </w:p>
    <w:p w14:paraId="75B3FE9E" w14:textId="04637348" w:rsidR="005B22AA" w:rsidRPr="002F7FA3"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Objednatel je oprávněn práva tvořící součást licence dle této smlouvy poskytnout třetí osobě, a to ve stejném či menším rozsahu, v jakém je objednatel oprávněn užívat práv z licence sám, k čemuž se zhotovitel zavazuje udělit objednateli svůj souhlas.</w:t>
      </w:r>
    </w:p>
    <w:p w14:paraId="153BFC12" w14:textId="24B529FB" w:rsidR="005B22AA" w:rsidRPr="0038547E"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eastAsia="Calibri" w:hAnsiTheme="minorHAnsi"/>
          <w:sz w:val="22"/>
          <w:szCs w:val="22"/>
          <w:lang w:eastAsia="en-US"/>
        </w:rPr>
        <w:t>Práva z licence poskytnuté touto smlouvou přecházejí při zániku objednatele na jeho právního nástupce.</w:t>
      </w:r>
    </w:p>
    <w:p w14:paraId="48693F1E" w14:textId="0E165B5A" w:rsidR="000F5DE4" w:rsidRDefault="00B560E5" w:rsidP="006B3486">
      <w:pPr>
        <w:pStyle w:val="Smlouva-slo"/>
        <w:numPr>
          <w:ilvl w:val="0"/>
          <w:numId w:val="23"/>
        </w:numPr>
        <w:tabs>
          <w:tab w:val="clear" w:pos="0"/>
        </w:tabs>
        <w:spacing w:after="120" w:line="240" w:lineRule="auto"/>
        <w:rPr>
          <w:rFonts w:ascii="Calibri" w:hAnsi="Calibri"/>
          <w:sz w:val="22"/>
          <w:szCs w:val="22"/>
        </w:rPr>
      </w:pPr>
      <w:r>
        <w:rPr>
          <w:rFonts w:ascii="Calibri" w:hAnsi="Calibri"/>
          <w:sz w:val="22"/>
          <w:szCs w:val="22"/>
        </w:rPr>
        <w:t xml:space="preserve">Odměna za poskytnutí licence je </w:t>
      </w:r>
      <w:r w:rsidR="008506B0">
        <w:rPr>
          <w:rFonts w:ascii="Calibri" w:hAnsi="Calibri"/>
          <w:sz w:val="22"/>
          <w:szCs w:val="22"/>
        </w:rPr>
        <w:t>zahrnuta v</w:t>
      </w:r>
      <w:r w:rsidR="00AD1859">
        <w:rPr>
          <w:rFonts w:ascii="Calibri" w:hAnsi="Calibri"/>
          <w:sz w:val="22"/>
          <w:szCs w:val="22"/>
        </w:rPr>
        <w:t>ždy v</w:t>
      </w:r>
      <w:r w:rsidR="008506B0">
        <w:rPr>
          <w:rFonts w:ascii="Calibri" w:hAnsi="Calibri"/>
          <w:sz w:val="22"/>
          <w:szCs w:val="22"/>
        </w:rPr>
        <w:t xml:space="preserve"> ceně příslušné </w:t>
      </w:r>
      <w:r w:rsidR="00892BC9">
        <w:rPr>
          <w:rFonts w:ascii="Calibri" w:hAnsi="Calibri"/>
          <w:sz w:val="22"/>
          <w:szCs w:val="22"/>
        </w:rPr>
        <w:t>VF</w:t>
      </w:r>
      <w:r w:rsidR="00AD1859">
        <w:rPr>
          <w:rFonts w:ascii="Calibri" w:hAnsi="Calibri"/>
          <w:sz w:val="22"/>
          <w:szCs w:val="22"/>
        </w:rPr>
        <w:t>.</w:t>
      </w:r>
    </w:p>
    <w:p w14:paraId="37314D07" w14:textId="1E0B104E" w:rsidR="005E0E55" w:rsidRDefault="005E0E55" w:rsidP="005E0E55">
      <w:pPr>
        <w:pStyle w:val="Smlouva-slo"/>
        <w:spacing w:after="120" w:line="240" w:lineRule="auto"/>
        <w:rPr>
          <w:rFonts w:ascii="Calibri" w:hAnsi="Calibri"/>
          <w:sz w:val="22"/>
          <w:szCs w:val="22"/>
        </w:rPr>
      </w:pPr>
    </w:p>
    <w:p w14:paraId="297D4F76" w14:textId="7DD7E002" w:rsidR="00C31A53" w:rsidRPr="00F07A2C" w:rsidRDefault="00F07A2C" w:rsidP="00C5200B">
      <w:pPr>
        <w:pStyle w:val="Smlouva-slo"/>
        <w:keepNext/>
        <w:widowControl/>
        <w:spacing w:after="120" w:line="240" w:lineRule="auto"/>
        <w:jc w:val="center"/>
        <w:rPr>
          <w:rFonts w:ascii="Calibri" w:hAnsi="Calibri"/>
          <w:b/>
          <w:bCs/>
          <w:sz w:val="22"/>
          <w:szCs w:val="22"/>
        </w:rPr>
      </w:pPr>
      <w:r w:rsidRPr="00F07A2C">
        <w:rPr>
          <w:rFonts w:ascii="Calibri" w:hAnsi="Calibri"/>
          <w:b/>
          <w:bCs/>
          <w:sz w:val="22"/>
          <w:szCs w:val="22"/>
        </w:rPr>
        <w:t>XIII.</w:t>
      </w:r>
    </w:p>
    <w:p w14:paraId="5DB9B971" w14:textId="3677CB82" w:rsidR="00F07A2C" w:rsidRDefault="00F07A2C" w:rsidP="00C5200B">
      <w:pPr>
        <w:pStyle w:val="Smlouva-slo"/>
        <w:keepNext/>
        <w:widowControl/>
        <w:spacing w:after="120" w:line="240" w:lineRule="auto"/>
        <w:jc w:val="center"/>
        <w:rPr>
          <w:rFonts w:ascii="Calibri" w:hAnsi="Calibri"/>
          <w:b/>
          <w:bCs/>
          <w:sz w:val="22"/>
          <w:szCs w:val="22"/>
        </w:rPr>
      </w:pPr>
      <w:r w:rsidRPr="00F07A2C">
        <w:rPr>
          <w:rFonts w:ascii="Calibri" w:hAnsi="Calibri"/>
          <w:b/>
          <w:bCs/>
          <w:sz w:val="22"/>
          <w:szCs w:val="22"/>
        </w:rPr>
        <w:t>Vyšší moc</w:t>
      </w:r>
    </w:p>
    <w:p w14:paraId="186D6889" w14:textId="1985948B" w:rsidR="00A1473E" w:rsidRPr="00A1473E" w:rsidRDefault="00415D46"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1B3B4B">
        <w:rPr>
          <w:rStyle w:val="normaltextrun"/>
          <w:rFonts w:ascii="Calibri" w:hAnsi="Calibri" w:cs="Calibri"/>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w:t>
      </w:r>
      <w:r w:rsidR="00923279">
        <w:rPr>
          <w:rStyle w:val="normaltextrun"/>
          <w:rFonts w:ascii="Calibri" w:hAnsi="Calibri" w:cs="Calibri"/>
          <w:sz w:val="22"/>
          <w:szCs w:val="22"/>
        </w:rPr>
        <w:t> </w:t>
      </w:r>
      <w:r w:rsidRPr="001B3B4B">
        <w:rPr>
          <w:rStyle w:val="normaltextrun"/>
          <w:rFonts w:ascii="Calibri" w:hAnsi="Calibri" w:cs="Calibri"/>
          <w:sz w:val="22"/>
          <w:szCs w:val="22"/>
        </w:rPr>
        <w:t>vynaložením odborné péče takovou okolnost zjistit ani předvídat před uzavřením smlouvy.</w:t>
      </w:r>
    </w:p>
    <w:p w14:paraId="388109D3" w14:textId="65D501EE"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6104BE90" w14:textId="07ADE2A8"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Pokud v</w:t>
      </w:r>
      <w:r w:rsidR="00D17936">
        <w:rPr>
          <w:rStyle w:val="normaltextrun"/>
          <w:rFonts w:ascii="Calibri" w:hAnsi="Calibri" w:cs="Calibri"/>
          <w:sz w:val="22"/>
          <w:szCs w:val="22"/>
        </w:rPr>
        <w:t> </w:t>
      </w:r>
      <w:r w:rsidRPr="00A1473E">
        <w:rPr>
          <w:rStyle w:val="normaltextrun"/>
          <w:rFonts w:ascii="Calibri" w:hAnsi="Calibri" w:cs="Calibri"/>
          <w:sz w:val="22"/>
          <w:szCs w:val="22"/>
        </w:rPr>
        <w:t>důsledku vyšší moci nemůže</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smluvní strana plnit své smluvní povinnosti, je povinna</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o</w:t>
      </w:r>
      <w:r w:rsidR="0075527E">
        <w:rPr>
          <w:rStyle w:val="normaltextrun"/>
          <w:rFonts w:ascii="Calibri" w:hAnsi="Calibri" w:cs="Calibri"/>
          <w:sz w:val="22"/>
          <w:szCs w:val="22"/>
        </w:rPr>
        <w:t> </w:t>
      </w:r>
      <w:r w:rsidRPr="00A1473E">
        <w:rPr>
          <w:rStyle w:val="normaltextrun"/>
          <w:rFonts w:ascii="Calibri" w:hAnsi="Calibri" w:cs="Calibri"/>
          <w:sz w:val="22"/>
          <w:szCs w:val="22"/>
        </w:rPr>
        <w:t>tom informovat druhou</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smluvní stranu neprodleně poté, co se o vzniku této okolnosti dozvěděla nebo se mohla dozvědět s</w:t>
      </w:r>
      <w:r w:rsidR="00D17936">
        <w:rPr>
          <w:rStyle w:val="normaltextrun"/>
          <w:rFonts w:ascii="Calibri" w:hAnsi="Calibri" w:cs="Calibri"/>
          <w:sz w:val="22"/>
          <w:szCs w:val="22"/>
        </w:rPr>
        <w:t> </w:t>
      </w:r>
      <w:r w:rsidRPr="00A1473E">
        <w:rPr>
          <w:rStyle w:val="normaltextrun"/>
          <w:rFonts w:ascii="Calibri" w:hAnsi="Calibri" w:cs="Calibri"/>
          <w:sz w:val="22"/>
          <w:szCs w:val="22"/>
        </w:rPr>
        <w:t>vynaložením odborné péče. Současně je taková smluvní strana povinna specifikovat smluvní povinnosti, v jejichž</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plnění</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jí</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v</w:t>
      </w:r>
      <w:r w:rsidR="00D17936">
        <w:rPr>
          <w:rStyle w:val="normaltextrun"/>
          <w:rFonts w:ascii="Calibri" w:hAnsi="Calibri" w:cs="Calibri"/>
          <w:sz w:val="22"/>
          <w:szCs w:val="22"/>
        </w:rPr>
        <w:t> </w:t>
      </w:r>
      <w:r w:rsidRPr="00A1473E">
        <w:rPr>
          <w:rStyle w:val="normaltextrun"/>
          <w:rFonts w:ascii="Calibri" w:hAnsi="Calibri" w:cs="Calibri"/>
          <w:sz w:val="22"/>
          <w:szCs w:val="22"/>
        </w:rPr>
        <w:t>důsledku vyšší moci</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je nebo bude</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bráněno, a prokázat příčinnou souvislost mezi překážkou vyšší moci a neplněním smluvní povinnosti.</w:t>
      </w:r>
    </w:p>
    <w:p w14:paraId="46FC990A" w14:textId="47E9C9F9"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Smluvní strana, které vyšší moc zabránila v</w:t>
      </w:r>
      <w:r w:rsidR="00D17936">
        <w:rPr>
          <w:rStyle w:val="normaltextrun"/>
          <w:rFonts w:ascii="Calibri" w:hAnsi="Calibri" w:cs="Calibri"/>
          <w:sz w:val="22"/>
          <w:szCs w:val="22"/>
        </w:rPr>
        <w:t> </w:t>
      </w:r>
      <w:r w:rsidRPr="00A1473E">
        <w:rPr>
          <w:rStyle w:val="normaltextrun"/>
          <w:rFonts w:ascii="Calibri" w:hAnsi="Calibri" w:cs="Calibri"/>
          <w:sz w:val="22"/>
          <w:szCs w:val="22"/>
        </w:rPr>
        <w:t>řádném a včasném</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plnění smluvní povinnosti, je povinna učinit vše, co je v</w:t>
      </w:r>
      <w:r w:rsidR="00D17936">
        <w:rPr>
          <w:rStyle w:val="normaltextrun"/>
          <w:rFonts w:ascii="Calibri" w:hAnsi="Calibri" w:cs="Calibri"/>
          <w:sz w:val="22"/>
          <w:szCs w:val="22"/>
        </w:rPr>
        <w:t> </w:t>
      </w:r>
      <w:r w:rsidRPr="00A1473E">
        <w:rPr>
          <w:rStyle w:val="normaltextrun"/>
          <w:rFonts w:ascii="Calibri" w:hAnsi="Calibri" w:cs="Calibri"/>
          <w:sz w:val="22"/>
          <w:szCs w:val="22"/>
        </w:rPr>
        <w:t>jejích silách, aby odvrátila či minimalizovala újmu vzniklou druhé</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smluvní straně z důvodu, že</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smluvní</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strana odvolávající se na vyšší moc</w:t>
      </w:r>
      <w:r w:rsidR="00D17936">
        <w:rPr>
          <w:rStyle w:val="normaltextrun"/>
          <w:rFonts w:ascii="Calibri" w:hAnsi="Calibri" w:cs="Calibri"/>
          <w:sz w:val="22"/>
          <w:szCs w:val="22"/>
        </w:rPr>
        <w:t xml:space="preserve"> </w:t>
      </w:r>
      <w:r w:rsidRPr="00A1473E">
        <w:rPr>
          <w:rStyle w:val="normaltextrun"/>
          <w:rFonts w:ascii="Calibri" w:hAnsi="Calibri" w:cs="Calibri"/>
          <w:sz w:val="22"/>
          <w:szCs w:val="22"/>
        </w:rPr>
        <w:t>není schopna plnit svou povinnost.</w:t>
      </w:r>
    </w:p>
    <w:p w14:paraId="314AF806" w14:textId="151013F4" w:rsidR="00A1473E" w:rsidRPr="00241477"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Za vyšší moc se pro účely této smlouvy nepovažuje překážka vzniklá z</w:t>
      </w:r>
      <w:r w:rsidR="00F6147A">
        <w:rPr>
          <w:rStyle w:val="normaltextrun"/>
          <w:rFonts w:ascii="Calibri" w:hAnsi="Calibri" w:cs="Calibri"/>
          <w:sz w:val="22"/>
          <w:szCs w:val="22"/>
        </w:rPr>
        <w:t> </w:t>
      </w:r>
      <w:r w:rsidRPr="00A1473E">
        <w:rPr>
          <w:rStyle w:val="normaltextrun"/>
          <w:rFonts w:ascii="Calibri" w:hAnsi="Calibri" w:cs="Calibri"/>
          <w:sz w:val="22"/>
          <w:szCs w:val="22"/>
        </w:rPr>
        <w:t>poměrů</w:t>
      </w:r>
      <w:r w:rsidR="00F6147A">
        <w:rPr>
          <w:rStyle w:val="normaltextrun"/>
          <w:rFonts w:ascii="Calibri" w:hAnsi="Calibri" w:cs="Calibri"/>
          <w:sz w:val="22"/>
          <w:szCs w:val="22"/>
        </w:rPr>
        <w:t xml:space="preserve"> </w:t>
      </w:r>
      <w:r w:rsidRPr="00A1473E">
        <w:rPr>
          <w:rStyle w:val="normaltextrun"/>
          <w:rFonts w:ascii="Calibri" w:hAnsi="Calibri" w:cs="Calibri"/>
          <w:sz w:val="22"/>
          <w:szCs w:val="22"/>
        </w:rPr>
        <w:t xml:space="preserve">smluvní strany, která </w:t>
      </w:r>
      <w:r w:rsidRPr="00A1473E">
        <w:rPr>
          <w:rStyle w:val="normaltextrun"/>
          <w:rFonts w:ascii="Calibri" w:hAnsi="Calibri" w:cs="Calibri"/>
          <w:sz w:val="22"/>
          <w:szCs w:val="22"/>
        </w:rPr>
        <w:lastRenderedPageBreak/>
        <w:t>se překážky vyšší moci dovolává, nebo překážka vzniklá v</w:t>
      </w:r>
      <w:r w:rsidR="00F6147A">
        <w:rPr>
          <w:rStyle w:val="normaltextrun"/>
          <w:rFonts w:ascii="Calibri" w:hAnsi="Calibri" w:cs="Calibri"/>
          <w:sz w:val="22"/>
          <w:szCs w:val="22"/>
        </w:rPr>
        <w:t> </w:t>
      </w:r>
      <w:r w:rsidRPr="00A1473E">
        <w:rPr>
          <w:rStyle w:val="normaltextrun"/>
          <w:rFonts w:ascii="Calibri" w:hAnsi="Calibri" w:cs="Calibri"/>
          <w:sz w:val="22"/>
          <w:szCs w:val="22"/>
        </w:rPr>
        <w:t>době, kdy byla tato</w:t>
      </w:r>
      <w:r w:rsidR="00F6147A">
        <w:rPr>
          <w:rStyle w:val="normaltextrun"/>
          <w:rFonts w:ascii="Calibri" w:hAnsi="Calibri" w:cs="Calibri"/>
          <w:sz w:val="22"/>
          <w:szCs w:val="22"/>
        </w:rPr>
        <w:t xml:space="preserve"> </w:t>
      </w:r>
      <w:r w:rsidRPr="00A1473E">
        <w:rPr>
          <w:rStyle w:val="normaltextrun"/>
          <w:rFonts w:ascii="Calibri" w:hAnsi="Calibri" w:cs="Calibri"/>
          <w:sz w:val="22"/>
          <w:szCs w:val="22"/>
        </w:rPr>
        <w:t>smluvní strana v</w:t>
      </w:r>
      <w:r w:rsidR="00F6147A">
        <w:rPr>
          <w:rStyle w:val="normaltextrun"/>
          <w:rFonts w:ascii="Calibri" w:hAnsi="Calibri" w:cs="Calibri"/>
          <w:sz w:val="22"/>
          <w:szCs w:val="22"/>
        </w:rPr>
        <w:t> </w:t>
      </w:r>
      <w:r w:rsidRPr="00A1473E">
        <w:rPr>
          <w:rStyle w:val="normaltextrun"/>
          <w:rFonts w:ascii="Calibri" w:hAnsi="Calibri" w:cs="Calibri"/>
          <w:sz w:val="22"/>
          <w:szCs w:val="22"/>
        </w:rPr>
        <w:t>prodlení s</w:t>
      </w:r>
      <w:r w:rsidR="00F6147A">
        <w:rPr>
          <w:rStyle w:val="normaltextrun"/>
          <w:rFonts w:ascii="Calibri" w:hAnsi="Calibri" w:cs="Calibri"/>
          <w:sz w:val="22"/>
          <w:szCs w:val="22"/>
        </w:rPr>
        <w:t> </w:t>
      </w:r>
      <w:r w:rsidRPr="00A1473E">
        <w:rPr>
          <w:rStyle w:val="normaltextrun"/>
          <w:rFonts w:ascii="Calibri" w:hAnsi="Calibri" w:cs="Calibri"/>
          <w:sz w:val="22"/>
          <w:szCs w:val="22"/>
        </w:rPr>
        <w:t>plněním smluvní povinnosti, ani překážka, kterou byla tato</w:t>
      </w:r>
      <w:r w:rsidR="00F6147A">
        <w:rPr>
          <w:rStyle w:val="normaltextrun"/>
          <w:rFonts w:ascii="Calibri" w:hAnsi="Calibri" w:cs="Calibri"/>
          <w:sz w:val="22"/>
          <w:szCs w:val="22"/>
        </w:rPr>
        <w:t xml:space="preserve"> </w:t>
      </w:r>
      <w:r w:rsidRPr="00A1473E">
        <w:rPr>
          <w:rStyle w:val="normaltextrun"/>
          <w:rFonts w:ascii="Calibri" w:hAnsi="Calibri" w:cs="Calibri"/>
          <w:sz w:val="22"/>
          <w:szCs w:val="22"/>
        </w:rPr>
        <w:t>smluvní strana podle této smlouvy</w:t>
      </w:r>
      <w:r w:rsidR="00F6147A">
        <w:rPr>
          <w:rStyle w:val="normaltextrun"/>
          <w:rFonts w:ascii="Calibri" w:hAnsi="Calibri" w:cs="Calibri"/>
          <w:sz w:val="22"/>
          <w:szCs w:val="22"/>
        </w:rPr>
        <w:t xml:space="preserve"> </w:t>
      </w:r>
      <w:r w:rsidRPr="00A1473E">
        <w:rPr>
          <w:rStyle w:val="normaltextrun"/>
          <w:rFonts w:ascii="Calibri" w:hAnsi="Calibri" w:cs="Calibri"/>
          <w:sz w:val="22"/>
          <w:szCs w:val="22"/>
        </w:rPr>
        <w:t>povinna</w:t>
      </w:r>
      <w:r w:rsidR="00F6147A">
        <w:rPr>
          <w:rStyle w:val="normaltextrun"/>
          <w:rFonts w:ascii="Calibri" w:hAnsi="Calibri" w:cs="Calibri"/>
          <w:sz w:val="22"/>
          <w:szCs w:val="22"/>
        </w:rPr>
        <w:t xml:space="preserve"> </w:t>
      </w:r>
      <w:r w:rsidRPr="00241477">
        <w:rPr>
          <w:rStyle w:val="normaltextrun"/>
          <w:rFonts w:ascii="Calibri" w:hAnsi="Calibri" w:cs="Calibri"/>
          <w:sz w:val="22"/>
          <w:szCs w:val="22"/>
        </w:rPr>
        <w:t>překonat.</w:t>
      </w:r>
      <w:r w:rsidR="009513D8" w:rsidRPr="00241477">
        <w:rPr>
          <w:rStyle w:val="normaltextrun"/>
          <w:rFonts w:ascii="Calibri" w:hAnsi="Calibri" w:cs="Calibri"/>
          <w:sz w:val="22"/>
          <w:szCs w:val="22"/>
        </w:rPr>
        <w:t xml:space="preserve"> Za </w:t>
      </w:r>
      <w:r w:rsidR="005E4679" w:rsidRPr="00241477">
        <w:rPr>
          <w:rStyle w:val="normaltextrun"/>
          <w:rFonts w:ascii="Calibri" w:hAnsi="Calibri" w:cs="Calibri"/>
          <w:sz w:val="22"/>
          <w:szCs w:val="22"/>
        </w:rPr>
        <w:t>vyšší moc se nepovažuje ani pracovní neschopnost zaměstnance nebo poddodavatele zhotovitele</w:t>
      </w:r>
      <w:r w:rsidR="007A0EF3" w:rsidRPr="00241477">
        <w:rPr>
          <w:rStyle w:val="normaltextrun"/>
          <w:rFonts w:ascii="Calibri" w:hAnsi="Calibri" w:cs="Calibri"/>
          <w:sz w:val="22"/>
          <w:szCs w:val="22"/>
        </w:rPr>
        <w:t>, neboť jde o běžné podnikatelské riziko na straně zhotovitele.</w:t>
      </w:r>
    </w:p>
    <w:p w14:paraId="2F0B7B00" w14:textId="558C353F" w:rsidR="00A1473E" w:rsidRPr="003F1EC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Brání-li</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smluvní straně v</w:t>
      </w:r>
      <w:r w:rsidR="00516263">
        <w:rPr>
          <w:rStyle w:val="normaltextrun"/>
          <w:rFonts w:ascii="Calibri" w:hAnsi="Calibri" w:cs="Calibri"/>
          <w:sz w:val="22"/>
          <w:szCs w:val="22"/>
        </w:rPr>
        <w:t> </w:t>
      </w:r>
      <w:r w:rsidRPr="00A1473E">
        <w:rPr>
          <w:rStyle w:val="normaltextrun"/>
          <w:rFonts w:ascii="Calibri" w:hAnsi="Calibri" w:cs="Calibri"/>
          <w:sz w:val="22"/>
          <w:szCs w:val="22"/>
        </w:rPr>
        <w:t>řádném a včasném splnění smluvní povinnosti vyšší moc</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a tato smluvní strana splnila své povinnosti podle odstavce 3. tohoto článku smlouvy,</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je oprávněna se domáhat prodloužení lhůty ke splnění smluvní povinnosti o dobu prokázaného trvání překážky vyšší moci. Smluvní strany se zavazují o změně doby plnění uzavřít písemný dodatek k</w:t>
      </w:r>
      <w:r w:rsidR="00516263">
        <w:rPr>
          <w:rStyle w:val="normaltextrun"/>
          <w:rFonts w:ascii="Calibri" w:hAnsi="Calibri" w:cs="Calibri"/>
          <w:sz w:val="22"/>
          <w:szCs w:val="22"/>
        </w:rPr>
        <w:t> </w:t>
      </w:r>
      <w:r w:rsidRPr="00A1473E">
        <w:rPr>
          <w:rStyle w:val="normaltextrun"/>
          <w:rFonts w:ascii="Calibri" w:hAnsi="Calibri" w:cs="Calibri"/>
          <w:sz w:val="22"/>
          <w:szCs w:val="22"/>
        </w:rPr>
        <w:t>této smlouvě. Má-li</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se však</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lhůta ke splnění smluvní povinnosti</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prodloužit</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v</w:t>
      </w:r>
      <w:r w:rsidR="00516263">
        <w:rPr>
          <w:rStyle w:val="normaltextrun"/>
          <w:rFonts w:ascii="Calibri" w:hAnsi="Calibri" w:cs="Calibri"/>
          <w:sz w:val="22"/>
          <w:szCs w:val="22"/>
        </w:rPr>
        <w:t> </w:t>
      </w:r>
      <w:r w:rsidRPr="00A1473E">
        <w:rPr>
          <w:rStyle w:val="normaltextrun"/>
          <w:rFonts w:ascii="Calibri" w:hAnsi="Calibri" w:cs="Calibri"/>
          <w:sz w:val="22"/>
          <w:szCs w:val="22"/>
        </w:rPr>
        <w:t xml:space="preserve">důsledku překážky vyšší </w:t>
      </w:r>
      <w:r w:rsidRPr="003F1ECE">
        <w:rPr>
          <w:rStyle w:val="normaltextrun"/>
          <w:rFonts w:ascii="Calibri" w:hAnsi="Calibri" w:cs="Calibri"/>
          <w:sz w:val="22"/>
          <w:szCs w:val="22"/>
        </w:rPr>
        <w:t>moci</w:t>
      </w:r>
      <w:r w:rsidR="00516263">
        <w:rPr>
          <w:rStyle w:val="normaltextrun"/>
          <w:rFonts w:ascii="Calibri" w:hAnsi="Calibri" w:cs="Calibri"/>
          <w:sz w:val="22"/>
          <w:szCs w:val="22"/>
        </w:rPr>
        <w:t xml:space="preserve"> </w:t>
      </w:r>
      <w:r w:rsidRPr="003F1ECE">
        <w:rPr>
          <w:rStyle w:val="normaltextrun"/>
          <w:rFonts w:ascii="Calibri" w:hAnsi="Calibri" w:cs="Calibri"/>
          <w:sz w:val="22"/>
          <w:szCs w:val="22"/>
        </w:rPr>
        <w:t>o</w:t>
      </w:r>
      <w:r w:rsidR="00516263">
        <w:rPr>
          <w:rStyle w:val="normaltextrun"/>
          <w:rFonts w:ascii="Calibri" w:hAnsi="Calibri" w:cs="Calibri"/>
          <w:sz w:val="22"/>
          <w:szCs w:val="22"/>
        </w:rPr>
        <w:t> </w:t>
      </w:r>
      <w:r w:rsidRPr="003F1ECE">
        <w:rPr>
          <w:rStyle w:val="normaltextrun"/>
          <w:rFonts w:ascii="Calibri" w:hAnsi="Calibri" w:cs="Calibri"/>
          <w:sz w:val="22"/>
          <w:szCs w:val="22"/>
        </w:rPr>
        <w:t>více než</w:t>
      </w:r>
      <w:r w:rsidR="00516263">
        <w:rPr>
          <w:rStyle w:val="normaltextrun"/>
          <w:rFonts w:ascii="Calibri" w:hAnsi="Calibri" w:cs="Calibri"/>
          <w:sz w:val="22"/>
          <w:szCs w:val="22"/>
        </w:rPr>
        <w:t xml:space="preserve"> </w:t>
      </w:r>
      <w:r w:rsidRPr="003F1ECE">
        <w:rPr>
          <w:rStyle w:val="normaltextrun"/>
          <w:rFonts w:ascii="Calibri" w:hAnsi="Calibri" w:cs="Calibri"/>
          <w:sz w:val="22"/>
          <w:szCs w:val="22"/>
        </w:rPr>
        <w:t>30 dnů</w:t>
      </w:r>
      <w:r w:rsidR="00516263">
        <w:rPr>
          <w:rStyle w:val="normaltextrun"/>
          <w:rFonts w:ascii="Calibri" w:hAnsi="Calibri" w:cs="Calibri"/>
          <w:sz w:val="22"/>
          <w:szCs w:val="22"/>
        </w:rPr>
        <w:t xml:space="preserve"> </w:t>
      </w:r>
      <w:r w:rsidRPr="003F1ECE">
        <w:rPr>
          <w:rStyle w:val="normaltextrun"/>
          <w:rFonts w:ascii="Calibri" w:hAnsi="Calibri" w:cs="Calibri"/>
          <w:sz w:val="22"/>
          <w:szCs w:val="22"/>
        </w:rPr>
        <w:t>oproti původně sjednanému termínu, má</w:t>
      </w:r>
      <w:r w:rsidR="00516263">
        <w:rPr>
          <w:rStyle w:val="normaltextrun"/>
          <w:rFonts w:ascii="Calibri" w:hAnsi="Calibri" w:cs="Calibri"/>
          <w:sz w:val="22"/>
          <w:szCs w:val="22"/>
        </w:rPr>
        <w:t xml:space="preserve"> </w:t>
      </w:r>
      <w:r w:rsidRPr="003F1ECE">
        <w:rPr>
          <w:rStyle w:val="normaltextrun"/>
          <w:rFonts w:ascii="Calibri" w:hAnsi="Calibri" w:cs="Calibri"/>
          <w:sz w:val="22"/>
          <w:szCs w:val="22"/>
        </w:rPr>
        <w:t>smluvní</w:t>
      </w:r>
      <w:r w:rsidR="00516263">
        <w:rPr>
          <w:rStyle w:val="normaltextrun"/>
          <w:rFonts w:ascii="Calibri" w:hAnsi="Calibri" w:cs="Calibri"/>
          <w:sz w:val="22"/>
          <w:szCs w:val="22"/>
        </w:rPr>
        <w:t xml:space="preserve"> </w:t>
      </w:r>
      <w:r w:rsidRPr="003F1ECE">
        <w:rPr>
          <w:rStyle w:val="normaltextrun"/>
          <w:rFonts w:ascii="Calibri" w:hAnsi="Calibri" w:cs="Calibri"/>
          <w:sz w:val="22"/>
          <w:szCs w:val="22"/>
        </w:rPr>
        <w:t>strana, na jejíž straně překážka vyšší moci není,</w:t>
      </w:r>
      <w:r w:rsidR="00516263">
        <w:rPr>
          <w:rStyle w:val="normaltextrun"/>
          <w:rFonts w:ascii="Calibri" w:hAnsi="Calibri" w:cs="Calibri"/>
          <w:sz w:val="22"/>
          <w:szCs w:val="22"/>
        </w:rPr>
        <w:t xml:space="preserve"> </w:t>
      </w:r>
      <w:r w:rsidRPr="003F1ECE">
        <w:rPr>
          <w:rStyle w:val="normaltextrun"/>
          <w:rFonts w:ascii="Calibri" w:hAnsi="Calibri" w:cs="Calibri"/>
          <w:sz w:val="22"/>
          <w:szCs w:val="22"/>
        </w:rPr>
        <w:t>právo od smlouvy odstoupit.</w:t>
      </w:r>
    </w:p>
    <w:p w14:paraId="204819FD" w14:textId="77E4A4A9" w:rsidR="00415D46"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Brání-li smluvní straně v</w:t>
      </w:r>
      <w:r w:rsidR="00516263">
        <w:rPr>
          <w:rStyle w:val="normaltextrun"/>
          <w:rFonts w:ascii="Calibri" w:hAnsi="Calibri" w:cs="Calibri"/>
          <w:sz w:val="22"/>
          <w:szCs w:val="22"/>
        </w:rPr>
        <w:t> </w:t>
      </w:r>
      <w:r w:rsidRPr="00A1473E">
        <w:rPr>
          <w:rStyle w:val="normaltextrun"/>
          <w:rFonts w:ascii="Calibri" w:hAnsi="Calibri" w:cs="Calibri"/>
          <w:sz w:val="22"/>
          <w:szCs w:val="22"/>
        </w:rPr>
        <w:t>řádném a včasném splnění smluvní povinnosti vyšší moc</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a tato smluvní strana splnila</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své povinnosti podle odstavce 3. tohoto článku smlouvy, nemá druhá</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smluvní strana</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po dobu trvání překážky vyšší moci</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právo uplatňovat smluvní pokuty</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či úroky z</w:t>
      </w:r>
      <w:r w:rsidR="00516263">
        <w:rPr>
          <w:rStyle w:val="normaltextrun"/>
          <w:rFonts w:ascii="Calibri" w:hAnsi="Calibri" w:cs="Calibri"/>
          <w:sz w:val="22"/>
          <w:szCs w:val="22"/>
        </w:rPr>
        <w:t> </w:t>
      </w:r>
      <w:r w:rsidRPr="00A1473E">
        <w:rPr>
          <w:rStyle w:val="normaltextrun"/>
          <w:rFonts w:ascii="Calibri" w:hAnsi="Calibri" w:cs="Calibri"/>
          <w:sz w:val="22"/>
          <w:szCs w:val="22"/>
        </w:rPr>
        <w:t>prodlení</w:t>
      </w:r>
      <w:r w:rsidR="00516263">
        <w:rPr>
          <w:rStyle w:val="normaltextrun"/>
          <w:rFonts w:ascii="Calibri" w:hAnsi="Calibri" w:cs="Calibri"/>
          <w:sz w:val="22"/>
          <w:szCs w:val="22"/>
        </w:rPr>
        <w:t xml:space="preserve"> </w:t>
      </w:r>
      <w:r w:rsidRPr="00A1473E">
        <w:rPr>
          <w:rStyle w:val="normaltextrun"/>
          <w:rFonts w:ascii="Calibri" w:hAnsi="Calibri" w:cs="Calibri"/>
          <w:sz w:val="22"/>
          <w:szCs w:val="22"/>
        </w:rPr>
        <w:t>podle této smlouvy.</w:t>
      </w:r>
    </w:p>
    <w:p w14:paraId="04CF5E11" w14:textId="77777777" w:rsidR="00A1473E" w:rsidRPr="00A1473E" w:rsidRDefault="00A1473E" w:rsidP="00A1473E">
      <w:pPr>
        <w:pStyle w:val="Smlouva-slo"/>
        <w:spacing w:after="120" w:line="240" w:lineRule="auto"/>
        <w:rPr>
          <w:rFonts w:ascii="Calibri" w:hAnsi="Calibri"/>
          <w:sz w:val="22"/>
          <w:szCs w:val="22"/>
        </w:rPr>
      </w:pPr>
    </w:p>
    <w:p w14:paraId="0B46B486" w14:textId="7C84506F"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X</w:t>
      </w:r>
      <w:r>
        <w:rPr>
          <w:rFonts w:ascii="Calibri" w:hAnsi="Calibri"/>
          <w:sz w:val="22"/>
          <w:szCs w:val="22"/>
        </w:rPr>
        <w:t>I</w:t>
      </w:r>
      <w:r w:rsidR="005C5D49">
        <w:rPr>
          <w:rFonts w:ascii="Calibri" w:hAnsi="Calibri"/>
          <w:sz w:val="22"/>
          <w:szCs w:val="22"/>
        </w:rPr>
        <w:t>V</w:t>
      </w:r>
      <w:r w:rsidRPr="006C1ACC">
        <w:rPr>
          <w:rFonts w:ascii="Calibri" w:hAnsi="Calibri"/>
          <w:sz w:val="22"/>
          <w:szCs w:val="22"/>
        </w:rPr>
        <w:t>.</w:t>
      </w:r>
    </w:p>
    <w:p w14:paraId="3288361F" w14:textId="29A9EA0C" w:rsidR="005B22AA" w:rsidRPr="006C1ACC" w:rsidRDefault="00EC25CB" w:rsidP="00C5200B">
      <w:pPr>
        <w:pStyle w:val="Smlouva2"/>
        <w:keepNext/>
        <w:widowControl/>
        <w:spacing w:before="120" w:after="120" w:line="240" w:lineRule="auto"/>
        <w:rPr>
          <w:rFonts w:ascii="Calibri" w:hAnsi="Calibri"/>
          <w:sz w:val="22"/>
          <w:szCs w:val="22"/>
        </w:rPr>
      </w:pPr>
      <w:r w:rsidRPr="00650353">
        <w:rPr>
          <w:rFonts w:ascii="Calibri" w:hAnsi="Calibri"/>
          <w:bCs/>
          <w:sz w:val="22"/>
          <w:szCs w:val="22"/>
        </w:rPr>
        <w:t>Ukončení smluvního vztahu</w:t>
      </w:r>
    </w:p>
    <w:p w14:paraId="7FF54DA3" w14:textId="77A18512" w:rsidR="00195B3D" w:rsidRPr="00247868" w:rsidRDefault="005B22AA" w:rsidP="00247868">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Tuto smlouvu lze ukončit buď dohodou smluvních stran, nebo odstoupením od smlouvy </w:t>
      </w:r>
      <w:r w:rsidR="007C087F" w:rsidRPr="008A1727">
        <w:rPr>
          <w:rFonts w:ascii="Calibri" w:hAnsi="Calibri"/>
          <w:sz w:val="22"/>
          <w:szCs w:val="22"/>
        </w:rPr>
        <w:t>někter</w:t>
      </w:r>
      <w:r w:rsidR="007C087F">
        <w:rPr>
          <w:rFonts w:ascii="Calibri" w:hAnsi="Calibri"/>
          <w:sz w:val="22"/>
          <w:szCs w:val="22"/>
        </w:rPr>
        <w:t>ou</w:t>
      </w:r>
      <w:r w:rsidRPr="00865A0F">
        <w:rPr>
          <w:rFonts w:ascii="Calibri" w:hAnsi="Calibri"/>
          <w:sz w:val="22"/>
          <w:szCs w:val="22"/>
        </w:rPr>
        <w:t xml:space="preserve"> ze smluvních stran</w:t>
      </w:r>
      <w:r w:rsidR="0037648A">
        <w:rPr>
          <w:rFonts w:ascii="Calibri" w:hAnsi="Calibri"/>
          <w:sz w:val="22"/>
          <w:szCs w:val="22"/>
        </w:rPr>
        <w:t xml:space="preserve"> </w:t>
      </w:r>
      <w:r w:rsidR="009B20FF" w:rsidRPr="008A1727">
        <w:rPr>
          <w:rFonts w:ascii="Calibri" w:hAnsi="Calibri"/>
          <w:sz w:val="22"/>
          <w:szCs w:val="22"/>
        </w:rPr>
        <w:t>z důvodů předpokládaných touto smlouvou nebo ze zákonných důvodů</w:t>
      </w:r>
      <w:r w:rsidRPr="00865A0F">
        <w:rPr>
          <w:rFonts w:ascii="Calibri" w:hAnsi="Calibri"/>
          <w:sz w:val="22"/>
          <w:szCs w:val="22"/>
        </w:rPr>
        <w:t>.</w:t>
      </w:r>
    </w:p>
    <w:p w14:paraId="0FC5C3BE" w14:textId="7BA2FC02" w:rsidR="005B22AA"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Dohoda o ukončení smluvního vztahu musí být písemná, jinak je neplatná.</w:t>
      </w:r>
    </w:p>
    <w:p w14:paraId="30F3035A" w14:textId="4AD4B8A1"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Objednatel </w:t>
      </w:r>
      <w:r>
        <w:rPr>
          <w:rFonts w:ascii="Calibri" w:hAnsi="Calibri"/>
          <w:sz w:val="22"/>
          <w:szCs w:val="22"/>
        </w:rPr>
        <w:t>i</w:t>
      </w:r>
      <w:r w:rsidRPr="00865A0F">
        <w:rPr>
          <w:rFonts w:ascii="Calibri" w:hAnsi="Calibri"/>
          <w:sz w:val="22"/>
          <w:szCs w:val="22"/>
        </w:rPr>
        <w:t xml:space="preserve"> zhotovitel mají právo od smlouvy odstoupit </w:t>
      </w:r>
      <w:r w:rsidR="00643236" w:rsidRPr="00643236">
        <w:rPr>
          <w:rFonts w:ascii="Calibri" w:hAnsi="Calibri"/>
          <w:sz w:val="22"/>
          <w:szCs w:val="22"/>
        </w:rPr>
        <w:t>v</w:t>
      </w:r>
      <w:r w:rsidR="0086443C">
        <w:rPr>
          <w:rFonts w:ascii="Calibri" w:hAnsi="Calibri"/>
          <w:sz w:val="22"/>
          <w:szCs w:val="22"/>
        </w:rPr>
        <w:t> </w:t>
      </w:r>
      <w:r w:rsidR="00643236" w:rsidRPr="00643236">
        <w:rPr>
          <w:rFonts w:ascii="Calibri" w:hAnsi="Calibri"/>
          <w:sz w:val="22"/>
          <w:szCs w:val="22"/>
        </w:rPr>
        <w:t>případech specifikovaných touto smlouvou a dále</w:t>
      </w:r>
      <w:r w:rsidR="002D4364">
        <w:rPr>
          <w:rFonts w:ascii="Calibri" w:hAnsi="Calibri"/>
          <w:sz w:val="22"/>
          <w:szCs w:val="22"/>
        </w:rPr>
        <w:t xml:space="preserve"> </w:t>
      </w:r>
      <w:r w:rsidRPr="00865A0F">
        <w:rPr>
          <w:rFonts w:ascii="Calibri" w:hAnsi="Calibri"/>
          <w:sz w:val="22"/>
          <w:szCs w:val="22"/>
        </w:rPr>
        <w:t>v</w:t>
      </w:r>
      <w:r w:rsidR="0086443C">
        <w:rPr>
          <w:rFonts w:ascii="Calibri" w:hAnsi="Calibri"/>
          <w:sz w:val="22"/>
          <w:szCs w:val="22"/>
        </w:rPr>
        <w:t> </w:t>
      </w:r>
      <w:r w:rsidRPr="00865A0F">
        <w:rPr>
          <w:rFonts w:ascii="Calibri" w:hAnsi="Calibri"/>
          <w:sz w:val="22"/>
          <w:szCs w:val="22"/>
        </w:rPr>
        <w:t>případě podstatného porušení smlouvy druhou smluvní stranou, pokud je konkrétní porušení povinnosti příslušnou smluvní stranou jako podstatné sjedn</w:t>
      </w:r>
      <w:r w:rsidR="002D4364">
        <w:rPr>
          <w:rFonts w:ascii="Calibri" w:hAnsi="Calibri"/>
          <w:sz w:val="22"/>
          <w:szCs w:val="22"/>
        </w:rPr>
        <w:t>áno</w:t>
      </w:r>
      <w:r w:rsidRPr="00865A0F">
        <w:rPr>
          <w:rFonts w:ascii="Calibri" w:hAnsi="Calibri"/>
          <w:sz w:val="22"/>
          <w:szCs w:val="22"/>
        </w:rPr>
        <w:t xml:space="preserve"> v</w:t>
      </w:r>
      <w:r w:rsidR="0086443C">
        <w:rPr>
          <w:rFonts w:ascii="Calibri" w:hAnsi="Calibri"/>
          <w:sz w:val="22"/>
          <w:szCs w:val="22"/>
        </w:rPr>
        <w:t> </w:t>
      </w:r>
      <w:r w:rsidRPr="00865A0F">
        <w:rPr>
          <w:rFonts w:ascii="Calibri" w:hAnsi="Calibri"/>
          <w:sz w:val="22"/>
          <w:szCs w:val="22"/>
        </w:rPr>
        <w:t xml:space="preserve">této smlouvě nebo </w:t>
      </w:r>
      <w:r w:rsidR="00FD7570">
        <w:rPr>
          <w:rFonts w:ascii="Calibri" w:hAnsi="Calibri"/>
          <w:sz w:val="22"/>
          <w:szCs w:val="22"/>
        </w:rPr>
        <w:t>stanoveno</w:t>
      </w:r>
      <w:r w:rsidR="0086443C">
        <w:rPr>
          <w:rFonts w:ascii="Calibri" w:hAnsi="Calibri"/>
          <w:sz w:val="22"/>
          <w:szCs w:val="22"/>
        </w:rPr>
        <w:t xml:space="preserve"> </w:t>
      </w:r>
      <w:r>
        <w:rPr>
          <w:rFonts w:ascii="Calibri" w:hAnsi="Calibri"/>
          <w:sz w:val="22"/>
          <w:szCs w:val="22"/>
        </w:rPr>
        <w:t>zákon</w:t>
      </w:r>
      <w:r w:rsidR="00FD7570">
        <w:rPr>
          <w:rFonts w:ascii="Calibri" w:hAnsi="Calibri"/>
          <w:sz w:val="22"/>
          <w:szCs w:val="22"/>
        </w:rPr>
        <w:t>em</w:t>
      </w:r>
      <w:r>
        <w:rPr>
          <w:rFonts w:ascii="Calibri" w:hAnsi="Calibri"/>
          <w:sz w:val="22"/>
          <w:szCs w:val="22"/>
        </w:rPr>
        <w:t>.</w:t>
      </w:r>
    </w:p>
    <w:p w14:paraId="75D4576D" w14:textId="52AF5797" w:rsidR="005B22AA" w:rsidRPr="006B4DCE" w:rsidRDefault="005B22AA" w:rsidP="00B52806">
      <w:pPr>
        <w:pStyle w:val="Smlouva-slo"/>
        <w:numPr>
          <w:ilvl w:val="0"/>
          <w:numId w:val="3"/>
        </w:numPr>
        <w:tabs>
          <w:tab w:val="clear" w:pos="0"/>
        </w:tabs>
        <w:spacing w:after="120" w:line="240" w:lineRule="auto"/>
        <w:rPr>
          <w:rFonts w:ascii="Calibri" w:hAnsi="Calibri"/>
          <w:sz w:val="22"/>
          <w:szCs w:val="22"/>
        </w:rPr>
      </w:pPr>
      <w:r w:rsidRPr="006B4DCE">
        <w:rPr>
          <w:rFonts w:ascii="Calibri" w:hAnsi="Calibri"/>
          <w:sz w:val="22"/>
          <w:szCs w:val="22"/>
        </w:rPr>
        <w:t xml:space="preserve">Smluvní strany se dohodly, že za podstatné porušení smlouvy ze strany zhotovitele považují </w:t>
      </w:r>
      <w:bookmarkStart w:id="11" w:name="_Hlk97068015"/>
      <w:r w:rsidR="004859EC">
        <w:rPr>
          <w:rFonts w:ascii="Calibri" w:hAnsi="Calibri"/>
          <w:sz w:val="22"/>
          <w:szCs w:val="22"/>
        </w:rPr>
        <w:t xml:space="preserve">(vedle případů uvedených na jiných místech této smlouvy) </w:t>
      </w:r>
      <w:bookmarkEnd w:id="11"/>
      <w:r w:rsidRPr="006B4DCE">
        <w:rPr>
          <w:rFonts w:ascii="Calibri" w:hAnsi="Calibri"/>
          <w:sz w:val="22"/>
          <w:szCs w:val="22"/>
        </w:rPr>
        <w:t>zejména:</w:t>
      </w:r>
    </w:p>
    <w:p w14:paraId="6E2AF897" w14:textId="5E6E5AD3" w:rsidR="005B22AA" w:rsidRPr="00255CD2" w:rsidRDefault="00ED721D" w:rsidP="006B3486">
      <w:pPr>
        <w:pStyle w:val="Smlouva-slo"/>
        <w:numPr>
          <w:ilvl w:val="0"/>
          <w:numId w:val="21"/>
        </w:numPr>
        <w:spacing w:after="120" w:line="240" w:lineRule="auto"/>
        <w:ind w:left="782" w:hanging="357"/>
        <w:rPr>
          <w:rFonts w:ascii="Calibri" w:hAnsi="Calibri"/>
          <w:sz w:val="22"/>
          <w:szCs w:val="22"/>
        </w:rPr>
      </w:pPr>
      <w:r w:rsidRPr="00ED721D">
        <w:rPr>
          <w:rFonts w:ascii="Calibri" w:hAnsi="Calibri"/>
          <w:sz w:val="22"/>
          <w:szCs w:val="22"/>
        </w:rPr>
        <w:t>prodlení zhotovitele s</w:t>
      </w:r>
      <w:r w:rsidR="00E05C81">
        <w:rPr>
          <w:rFonts w:ascii="Calibri" w:hAnsi="Calibri"/>
          <w:sz w:val="22"/>
          <w:szCs w:val="22"/>
        </w:rPr>
        <w:t> </w:t>
      </w:r>
      <w:r w:rsidRPr="00ED721D">
        <w:rPr>
          <w:rFonts w:ascii="Calibri" w:hAnsi="Calibri"/>
          <w:sz w:val="22"/>
          <w:szCs w:val="22"/>
        </w:rPr>
        <w:t xml:space="preserve">provedením </w:t>
      </w:r>
      <w:r w:rsidRPr="00255CD2">
        <w:rPr>
          <w:rFonts w:ascii="Calibri" w:hAnsi="Calibri"/>
          <w:sz w:val="22"/>
          <w:szCs w:val="22"/>
        </w:rPr>
        <w:t xml:space="preserve">kterékoliv </w:t>
      </w:r>
      <w:r w:rsidR="00A36E15" w:rsidRPr="00255CD2">
        <w:rPr>
          <w:rFonts w:ascii="Calibri" w:hAnsi="Calibri"/>
          <w:sz w:val="22"/>
          <w:szCs w:val="22"/>
        </w:rPr>
        <w:t>VF, pro kterou je v</w:t>
      </w:r>
      <w:r w:rsidR="00E05C81">
        <w:rPr>
          <w:rFonts w:ascii="Calibri" w:hAnsi="Calibri"/>
          <w:sz w:val="22"/>
          <w:szCs w:val="22"/>
        </w:rPr>
        <w:t> </w:t>
      </w:r>
      <w:r w:rsidR="00A36E15" w:rsidRPr="00255CD2">
        <w:rPr>
          <w:rFonts w:ascii="Calibri" w:hAnsi="Calibri"/>
          <w:sz w:val="22"/>
          <w:szCs w:val="22"/>
        </w:rPr>
        <w:t>příloze č. 3 této smlouvy sjednána pevná lhůta plnění,</w:t>
      </w:r>
      <w:r w:rsidRPr="00255CD2">
        <w:rPr>
          <w:rFonts w:ascii="Calibri" w:hAnsi="Calibri"/>
          <w:sz w:val="22"/>
          <w:szCs w:val="22"/>
        </w:rPr>
        <w:t xml:space="preserve"> </w:t>
      </w:r>
      <w:r w:rsidR="00E625AB" w:rsidRPr="00255CD2">
        <w:rPr>
          <w:rFonts w:ascii="Calibri" w:hAnsi="Calibri"/>
          <w:sz w:val="22"/>
          <w:szCs w:val="22"/>
        </w:rPr>
        <w:t xml:space="preserve">delší než </w:t>
      </w:r>
      <w:r w:rsidR="00A07BB0" w:rsidRPr="00255CD2">
        <w:rPr>
          <w:rFonts w:ascii="Calibri" w:hAnsi="Calibri"/>
          <w:sz w:val="22"/>
          <w:szCs w:val="22"/>
        </w:rPr>
        <w:t>3</w:t>
      </w:r>
      <w:r w:rsidRPr="00255CD2">
        <w:rPr>
          <w:rFonts w:ascii="Calibri" w:hAnsi="Calibri"/>
          <w:sz w:val="22"/>
          <w:szCs w:val="22"/>
        </w:rPr>
        <w:t>0</w:t>
      </w:r>
      <w:r w:rsidR="00E625AB" w:rsidRPr="00255CD2">
        <w:rPr>
          <w:rFonts w:ascii="Calibri" w:hAnsi="Calibri"/>
          <w:sz w:val="22"/>
          <w:szCs w:val="22"/>
        </w:rPr>
        <w:t xml:space="preserve"> dnů,</w:t>
      </w:r>
    </w:p>
    <w:p w14:paraId="795687D7" w14:textId="56E338CF" w:rsidR="00D91589" w:rsidRDefault="005B22AA" w:rsidP="00D91589">
      <w:pPr>
        <w:pStyle w:val="Smlouva-slo"/>
        <w:numPr>
          <w:ilvl w:val="0"/>
          <w:numId w:val="21"/>
        </w:numPr>
        <w:spacing w:after="120" w:line="240" w:lineRule="auto"/>
        <w:ind w:left="782" w:hanging="357"/>
        <w:rPr>
          <w:rFonts w:ascii="Calibri" w:hAnsi="Calibri"/>
          <w:sz w:val="22"/>
          <w:szCs w:val="22"/>
        </w:rPr>
      </w:pPr>
      <w:r w:rsidRPr="00255CD2">
        <w:rPr>
          <w:rFonts w:ascii="Calibri" w:hAnsi="Calibri"/>
          <w:sz w:val="22"/>
          <w:szCs w:val="22"/>
        </w:rPr>
        <w:t>prodlení zhotovitele s</w:t>
      </w:r>
      <w:r w:rsidR="00E05C81">
        <w:rPr>
          <w:rFonts w:ascii="Calibri" w:hAnsi="Calibri"/>
          <w:sz w:val="22"/>
          <w:szCs w:val="22"/>
        </w:rPr>
        <w:t> </w:t>
      </w:r>
      <w:r w:rsidRPr="00255CD2">
        <w:rPr>
          <w:rFonts w:ascii="Calibri" w:hAnsi="Calibri"/>
          <w:sz w:val="22"/>
          <w:szCs w:val="22"/>
        </w:rPr>
        <w:t xml:space="preserve">plněním jeho závazku dle této smlouvy řádně a včas odstranit řádně objednatelem uplatněné vady delší než </w:t>
      </w:r>
      <w:r w:rsidR="00A07BB0" w:rsidRPr="00255CD2">
        <w:rPr>
          <w:rFonts w:ascii="Calibri" w:hAnsi="Calibri"/>
          <w:sz w:val="22"/>
          <w:szCs w:val="22"/>
        </w:rPr>
        <w:t>30</w:t>
      </w:r>
      <w:r w:rsidRPr="00255CD2">
        <w:rPr>
          <w:rFonts w:ascii="Calibri" w:hAnsi="Calibri"/>
          <w:sz w:val="22"/>
          <w:szCs w:val="22"/>
        </w:rPr>
        <w:t xml:space="preserve"> dnů</w:t>
      </w:r>
      <w:r w:rsidR="00C01331">
        <w:rPr>
          <w:rFonts w:ascii="Calibri" w:hAnsi="Calibri"/>
          <w:sz w:val="22"/>
          <w:szCs w:val="22"/>
        </w:rPr>
        <w:t>,</w:t>
      </w:r>
    </w:p>
    <w:p w14:paraId="3E1136E1" w14:textId="61A20AFA" w:rsidR="00C01331" w:rsidRPr="00FE2A14" w:rsidRDefault="00C01331" w:rsidP="00FE2A14">
      <w:pPr>
        <w:pStyle w:val="Smlouva-slo"/>
        <w:numPr>
          <w:ilvl w:val="0"/>
          <w:numId w:val="21"/>
        </w:numPr>
        <w:spacing w:after="120" w:line="240" w:lineRule="auto"/>
        <w:ind w:left="782" w:hanging="357"/>
        <w:rPr>
          <w:rFonts w:ascii="Calibri" w:hAnsi="Calibri"/>
          <w:sz w:val="22"/>
          <w:szCs w:val="22"/>
        </w:rPr>
      </w:pPr>
      <w:r w:rsidRPr="00FE2A14">
        <w:rPr>
          <w:rFonts w:ascii="Calibri" w:hAnsi="Calibri"/>
          <w:sz w:val="22"/>
          <w:szCs w:val="22"/>
        </w:rPr>
        <w:t>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w:t>
      </w:r>
      <w:r w:rsidR="00FE2A14">
        <w:rPr>
          <w:rFonts w:ascii="Calibri" w:hAnsi="Calibri"/>
          <w:sz w:val="22"/>
          <w:szCs w:val="22"/>
        </w:rPr>
        <w:t>.</w:t>
      </w:r>
    </w:p>
    <w:p w14:paraId="033EDCD4" w14:textId="5755EFB8" w:rsidR="00CA4B23" w:rsidRPr="00DA11EC" w:rsidRDefault="00E00A96" w:rsidP="00AA1B44">
      <w:pPr>
        <w:pStyle w:val="Smlouva-slo"/>
        <w:numPr>
          <w:ilvl w:val="0"/>
          <w:numId w:val="3"/>
        </w:numPr>
        <w:tabs>
          <w:tab w:val="clear" w:pos="0"/>
        </w:tabs>
        <w:spacing w:after="120" w:line="240" w:lineRule="auto"/>
        <w:rPr>
          <w:rFonts w:ascii="Calibri" w:hAnsi="Calibri"/>
          <w:sz w:val="22"/>
          <w:szCs w:val="22"/>
        </w:rPr>
      </w:pPr>
      <w:r w:rsidRPr="00DA11EC">
        <w:rPr>
          <w:rFonts w:ascii="Calibri" w:hAnsi="Calibri"/>
          <w:sz w:val="22"/>
          <w:szCs w:val="22"/>
        </w:rPr>
        <w:t>Smluvní strany se dohodly, že za podstatné porušení smlouvy ze strany objednatele</w:t>
      </w:r>
      <w:r w:rsidR="004859EC">
        <w:rPr>
          <w:rFonts w:ascii="Calibri" w:hAnsi="Calibri"/>
          <w:sz w:val="22"/>
          <w:szCs w:val="22"/>
        </w:rPr>
        <w:t xml:space="preserve"> </w:t>
      </w:r>
      <w:r w:rsidRPr="00DA11EC">
        <w:rPr>
          <w:rFonts w:ascii="Calibri" w:hAnsi="Calibri"/>
          <w:sz w:val="22"/>
          <w:szCs w:val="22"/>
        </w:rPr>
        <w:t>považují zejména</w:t>
      </w:r>
      <w:r w:rsidR="00AE4218" w:rsidRPr="00DA11EC">
        <w:rPr>
          <w:rFonts w:ascii="Calibri" w:hAnsi="Calibri"/>
          <w:sz w:val="22"/>
          <w:szCs w:val="22"/>
        </w:rPr>
        <w:t xml:space="preserve"> </w:t>
      </w:r>
      <w:r w:rsidR="00CA4B23" w:rsidRPr="00DA11EC">
        <w:rPr>
          <w:rFonts w:ascii="Calibri" w:hAnsi="Calibri"/>
          <w:sz w:val="22"/>
          <w:szCs w:val="22"/>
        </w:rPr>
        <w:t xml:space="preserve">prodlení </w:t>
      </w:r>
      <w:r w:rsidR="00AE4218" w:rsidRPr="00DA11EC">
        <w:rPr>
          <w:rFonts w:ascii="Calibri" w:hAnsi="Calibri"/>
          <w:sz w:val="22"/>
          <w:szCs w:val="22"/>
        </w:rPr>
        <w:t xml:space="preserve">objednatele </w:t>
      </w:r>
      <w:r w:rsidR="00CA4B23" w:rsidRPr="00DA11EC">
        <w:rPr>
          <w:rFonts w:ascii="Calibri" w:hAnsi="Calibri"/>
          <w:sz w:val="22"/>
          <w:szCs w:val="22"/>
        </w:rPr>
        <w:t>s úhradou oprávněně fakturované ceny</w:t>
      </w:r>
      <w:r w:rsidR="002968B3" w:rsidRPr="00DA11EC">
        <w:rPr>
          <w:rFonts w:ascii="Calibri" w:hAnsi="Calibri"/>
          <w:sz w:val="22"/>
          <w:szCs w:val="22"/>
        </w:rPr>
        <w:t xml:space="preserve"> </w:t>
      </w:r>
      <w:r w:rsidR="00262AA1" w:rsidRPr="00DA11EC">
        <w:rPr>
          <w:rFonts w:ascii="Calibri" w:hAnsi="Calibri"/>
          <w:sz w:val="22"/>
          <w:szCs w:val="22"/>
        </w:rPr>
        <w:t xml:space="preserve">díla </w:t>
      </w:r>
      <w:r w:rsidR="002968B3" w:rsidRPr="00DA11EC">
        <w:rPr>
          <w:rFonts w:ascii="Calibri" w:hAnsi="Calibri"/>
          <w:sz w:val="22"/>
          <w:szCs w:val="22"/>
        </w:rPr>
        <w:t xml:space="preserve">delší než 60 </w:t>
      </w:r>
      <w:r w:rsidR="00CA4B23" w:rsidRPr="00DA11EC">
        <w:rPr>
          <w:rFonts w:ascii="Calibri" w:hAnsi="Calibri"/>
          <w:sz w:val="22"/>
          <w:szCs w:val="22"/>
        </w:rPr>
        <w:t>dnů.</w:t>
      </w:r>
    </w:p>
    <w:p w14:paraId="7CB0C166" w14:textId="66072EA5" w:rsidR="00AA1B44" w:rsidRPr="0032726D" w:rsidRDefault="00AA1B44" w:rsidP="0032726D">
      <w:pPr>
        <w:pStyle w:val="Smlouva-slo"/>
        <w:numPr>
          <w:ilvl w:val="0"/>
          <w:numId w:val="3"/>
        </w:numPr>
        <w:tabs>
          <w:tab w:val="clear" w:pos="0"/>
        </w:tabs>
        <w:spacing w:after="120" w:line="240" w:lineRule="auto"/>
        <w:rPr>
          <w:rFonts w:ascii="Calibri" w:hAnsi="Calibri"/>
          <w:sz w:val="22"/>
          <w:szCs w:val="22"/>
        </w:rPr>
      </w:pPr>
      <w:bookmarkStart w:id="12" w:name="_Hlk97068835"/>
      <w:r w:rsidRPr="00DA11EC">
        <w:rPr>
          <w:rFonts w:ascii="Calibri" w:hAnsi="Calibri"/>
          <w:sz w:val="22"/>
          <w:szCs w:val="22"/>
        </w:rPr>
        <w:t>Objednatel je dále oprávněn od této smlouvy odstoupit</w:t>
      </w:r>
      <w:r w:rsidRPr="0032726D">
        <w:rPr>
          <w:rFonts w:ascii="Calibri" w:hAnsi="Calibri"/>
          <w:sz w:val="22"/>
          <w:szCs w:val="22"/>
        </w:rPr>
        <w:t xml:space="preserve"> bez zbytečného odkladu poté, co zjistí, že </w:t>
      </w:r>
      <w:r w:rsidR="005102F0">
        <w:rPr>
          <w:rFonts w:ascii="Calibri" w:hAnsi="Calibri"/>
          <w:sz w:val="22"/>
          <w:szCs w:val="22"/>
        </w:rPr>
        <w:t>jsou splněny podmínky pro ukončení smlouvy uvedené v § 223 ZZVZ</w:t>
      </w:r>
      <w:bookmarkEnd w:id="12"/>
      <w:r w:rsidR="005102F0">
        <w:rPr>
          <w:rFonts w:ascii="Calibri" w:hAnsi="Calibri"/>
          <w:sz w:val="22"/>
          <w:szCs w:val="22"/>
        </w:rPr>
        <w:t>.</w:t>
      </w:r>
    </w:p>
    <w:p w14:paraId="4E712C23" w14:textId="48C8D1F9" w:rsidR="00E623F5" w:rsidRPr="004F596E" w:rsidRDefault="003A1769" w:rsidP="00DA11EC">
      <w:pPr>
        <w:pStyle w:val="Smlouva-slo"/>
        <w:numPr>
          <w:ilvl w:val="0"/>
          <w:numId w:val="3"/>
        </w:numPr>
        <w:tabs>
          <w:tab w:val="clear" w:pos="0"/>
        </w:tabs>
        <w:spacing w:after="120" w:line="240" w:lineRule="auto"/>
        <w:rPr>
          <w:rFonts w:ascii="Calibri" w:hAnsi="Calibri"/>
          <w:sz w:val="22"/>
          <w:szCs w:val="22"/>
        </w:rPr>
      </w:pPr>
      <w:r w:rsidRPr="004F596E">
        <w:rPr>
          <w:rFonts w:ascii="Calibri" w:hAnsi="Calibri"/>
          <w:sz w:val="22"/>
          <w:szCs w:val="22"/>
        </w:rPr>
        <w:t xml:space="preserve">Objednatel je dále </w:t>
      </w:r>
      <w:r w:rsidR="00E623F5" w:rsidRPr="004F596E">
        <w:rPr>
          <w:rFonts w:ascii="Calibri" w:hAnsi="Calibri"/>
          <w:sz w:val="22"/>
          <w:szCs w:val="22"/>
        </w:rPr>
        <w:t>oprávněn odstoupit od smlouvy v</w:t>
      </w:r>
      <w:r w:rsidRPr="004F596E">
        <w:rPr>
          <w:rFonts w:ascii="Calibri" w:hAnsi="Calibri"/>
          <w:sz w:val="22"/>
          <w:szCs w:val="22"/>
        </w:rPr>
        <w:t> </w:t>
      </w:r>
      <w:r w:rsidR="00E623F5" w:rsidRPr="004F596E">
        <w:rPr>
          <w:rFonts w:ascii="Calibri" w:hAnsi="Calibri"/>
          <w:sz w:val="22"/>
          <w:szCs w:val="22"/>
        </w:rPr>
        <w:t>případě</w:t>
      </w:r>
      <w:r w:rsidRPr="004F596E">
        <w:rPr>
          <w:rFonts w:ascii="Calibri" w:hAnsi="Calibri"/>
          <w:sz w:val="22"/>
          <w:szCs w:val="22"/>
        </w:rPr>
        <w:t>, že bylo zahájeno insolvenční řízení ve věci zhotovitele jako dlužníka a insolvenční návrh nebyl v</w:t>
      </w:r>
      <w:r w:rsidR="00E05C81">
        <w:rPr>
          <w:rFonts w:ascii="Calibri" w:hAnsi="Calibri"/>
          <w:sz w:val="22"/>
          <w:szCs w:val="22"/>
        </w:rPr>
        <w:t> </w:t>
      </w:r>
      <w:r w:rsidRPr="004F596E">
        <w:rPr>
          <w:rFonts w:ascii="Calibri" w:hAnsi="Calibri"/>
          <w:sz w:val="22"/>
          <w:szCs w:val="22"/>
        </w:rPr>
        <w:t>zákonné lhůtě soudem odmítnut pro zjevnou bezdůvodnost</w:t>
      </w:r>
      <w:r w:rsidR="00E623F5" w:rsidRPr="004F596E">
        <w:rPr>
          <w:rFonts w:ascii="Calibri" w:hAnsi="Calibri"/>
          <w:sz w:val="22"/>
          <w:szCs w:val="22"/>
        </w:rPr>
        <w:t>.</w:t>
      </w:r>
    </w:p>
    <w:p w14:paraId="3F7E243B" w14:textId="796D59B8" w:rsidR="003A60AA" w:rsidRPr="006A2E14" w:rsidRDefault="003A60AA" w:rsidP="003A60AA">
      <w:pPr>
        <w:pStyle w:val="Smlouva-slo"/>
        <w:numPr>
          <w:ilvl w:val="0"/>
          <w:numId w:val="3"/>
        </w:numPr>
        <w:tabs>
          <w:tab w:val="clear" w:pos="0"/>
        </w:tabs>
        <w:spacing w:after="120" w:line="240" w:lineRule="auto"/>
        <w:rPr>
          <w:rFonts w:ascii="Calibri" w:hAnsi="Calibri"/>
          <w:sz w:val="22"/>
          <w:szCs w:val="22"/>
        </w:rPr>
      </w:pPr>
      <w:r>
        <w:rPr>
          <w:rFonts w:ascii="Calibri" w:hAnsi="Calibri"/>
          <w:sz w:val="22"/>
          <w:szCs w:val="22"/>
        </w:rPr>
        <w:t xml:space="preserve">Zhotovitel je dále oprávněn odstoupit </w:t>
      </w:r>
      <w:r w:rsidR="001A2C28">
        <w:rPr>
          <w:rFonts w:ascii="Calibri" w:hAnsi="Calibri"/>
          <w:sz w:val="22"/>
          <w:szCs w:val="22"/>
        </w:rPr>
        <w:t>od smlouvy v</w:t>
      </w:r>
      <w:r w:rsidRPr="006A2E14">
        <w:rPr>
          <w:rFonts w:ascii="Calibri" w:hAnsi="Calibri"/>
          <w:sz w:val="22"/>
          <w:szCs w:val="22"/>
        </w:rPr>
        <w:t xml:space="preserve"> případě, že </w:t>
      </w:r>
      <w:r w:rsidR="001A2C28">
        <w:rPr>
          <w:rFonts w:ascii="Calibri" w:hAnsi="Calibri"/>
          <w:sz w:val="22"/>
          <w:szCs w:val="22"/>
        </w:rPr>
        <w:t xml:space="preserve">jej </w:t>
      </w:r>
      <w:r w:rsidRPr="006A2E14">
        <w:rPr>
          <w:rFonts w:ascii="Calibri" w:hAnsi="Calibri"/>
          <w:sz w:val="22"/>
          <w:szCs w:val="22"/>
        </w:rPr>
        <w:t xml:space="preserve">objednatel nevyzve k poskytnutí </w:t>
      </w:r>
      <w:r>
        <w:rPr>
          <w:rFonts w:ascii="Calibri" w:hAnsi="Calibri"/>
          <w:sz w:val="22"/>
          <w:szCs w:val="22"/>
        </w:rPr>
        <w:t>těch VF, jejichž plnění má proběhnout až na základě</w:t>
      </w:r>
      <w:r w:rsidRPr="00461E71">
        <w:rPr>
          <w:rFonts w:ascii="Calibri" w:hAnsi="Calibri"/>
          <w:sz w:val="22"/>
          <w:szCs w:val="22"/>
        </w:rPr>
        <w:t xml:space="preserve"> výzvy objednatele</w:t>
      </w:r>
      <w:r>
        <w:rPr>
          <w:rFonts w:ascii="Calibri" w:hAnsi="Calibri"/>
          <w:sz w:val="22"/>
          <w:szCs w:val="22"/>
        </w:rPr>
        <w:t>,</w:t>
      </w:r>
      <w:r w:rsidRPr="006A2E14">
        <w:rPr>
          <w:rFonts w:ascii="Calibri" w:hAnsi="Calibri"/>
          <w:sz w:val="22"/>
          <w:szCs w:val="22"/>
        </w:rPr>
        <w:t xml:space="preserve"> </w:t>
      </w:r>
      <w:r w:rsidRPr="00A90A94">
        <w:rPr>
          <w:rFonts w:ascii="Calibri" w:hAnsi="Calibri"/>
          <w:sz w:val="22"/>
          <w:szCs w:val="22"/>
        </w:rPr>
        <w:t>ani do 5 let</w:t>
      </w:r>
      <w:r w:rsidRPr="00D635D4">
        <w:rPr>
          <w:rFonts w:ascii="Calibri" w:hAnsi="Calibri"/>
          <w:sz w:val="22"/>
          <w:szCs w:val="22"/>
        </w:rPr>
        <w:t xml:space="preserve"> ode</w:t>
      </w:r>
      <w:r w:rsidRPr="006A2E14">
        <w:rPr>
          <w:rFonts w:ascii="Calibri" w:hAnsi="Calibri"/>
          <w:sz w:val="22"/>
          <w:szCs w:val="22"/>
        </w:rPr>
        <w:t xml:space="preserve"> dne uzavření </w:t>
      </w:r>
      <w:r w:rsidRPr="006A2E14">
        <w:rPr>
          <w:rFonts w:ascii="Calibri" w:hAnsi="Calibri"/>
          <w:sz w:val="22"/>
          <w:szCs w:val="22"/>
        </w:rPr>
        <w:lastRenderedPageBreak/>
        <w:t>této smlouvy</w:t>
      </w:r>
      <w:r w:rsidR="001A2C28">
        <w:rPr>
          <w:rFonts w:ascii="Calibri" w:hAnsi="Calibri"/>
          <w:sz w:val="22"/>
          <w:szCs w:val="22"/>
        </w:rPr>
        <w:t xml:space="preserve">. </w:t>
      </w:r>
      <w:r w:rsidR="00F1207B">
        <w:rPr>
          <w:rFonts w:ascii="Calibri" w:hAnsi="Calibri"/>
          <w:sz w:val="22"/>
          <w:szCs w:val="22"/>
        </w:rPr>
        <w:t>Zhotovitel je v tomto případě oprávněn odstoupit od smlouvy jen ve vztahu k těmto dosud neprovedeným VF.</w:t>
      </w:r>
      <w:r w:rsidR="00F1207B" w:rsidRPr="006A2E14">
        <w:rPr>
          <w:rFonts w:ascii="Calibri" w:hAnsi="Calibri"/>
          <w:sz w:val="22"/>
          <w:szCs w:val="22"/>
        </w:rPr>
        <w:t> </w:t>
      </w:r>
      <w:r w:rsidR="00F1207B">
        <w:rPr>
          <w:rFonts w:ascii="Calibri" w:hAnsi="Calibri"/>
          <w:sz w:val="22"/>
          <w:szCs w:val="22"/>
        </w:rPr>
        <w:t xml:space="preserve"> </w:t>
      </w:r>
      <w:r w:rsidR="001A2C28">
        <w:rPr>
          <w:rFonts w:ascii="Calibri" w:hAnsi="Calibri"/>
          <w:sz w:val="22"/>
          <w:szCs w:val="22"/>
        </w:rPr>
        <w:t xml:space="preserve">Využije-li zhotovitel své právo na odstoupení od smlouvy, </w:t>
      </w:r>
      <w:r w:rsidR="00356F1B">
        <w:rPr>
          <w:rFonts w:ascii="Calibri" w:hAnsi="Calibri"/>
          <w:sz w:val="22"/>
          <w:szCs w:val="22"/>
        </w:rPr>
        <w:t>nemá</w:t>
      </w:r>
      <w:r w:rsidRPr="006A2E14">
        <w:rPr>
          <w:rFonts w:ascii="Calibri" w:hAnsi="Calibri"/>
          <w:sz w:val="22"/>
          <w:szCs w:val="22"/>
        </w:rPr>
        <w:t xml:space="preserve"> nárok na úhradu </w:t>
      </w:r>
      <w:r w:rsidR="00664D54">
        <w:rPr>
          <w:rFonts w:ascii="Calibri" w:hAnsi="Calibri"/>
          <w:sz w:val="22"/>
          <w:szCs w:val="22"/>
        </w:rPr>
        <w:t xml:space="preserve">jakékoliv </w:t>
      </w:r>
      <w:r w:rsidRPr="006A2E14">
        <w:rPr>
          <w:rFonts w:ascii="Calibri" w:hAnsi="Calibri"/>
          <w:sz w:val="22"/>
          <w:szCs w:val="22"/>
        </w:rPr>
        <w:t>finanční kompenzace</w:t>
      </w:r>
      <w:r w:rsidR="00356F1B">
        <w:rPr>
          <w:rFonts w:ascii="Calibri" w:hAnsi="Calibri"/>
          <w:sz w:val="22"/>
          <w:szCs w:val="22"/>
        </w:rPr>
        <w:t xml:space="preserve"> za VF</w:t>
      </w:r>
      <w:r w:rsidR="00664D54">
        <w:rPr>
          <w:rFonts w:ascii="Calibri" w:hAnsi="Calibri"/>
          <w:sz w:val="22"/>
          <w:szCs w:val="22"/>
        </w:rPr>
        <w:t>, k jejichž provedení nebyl objednatelem vyzván</w:t>
      </w:r>
      <w:r w:rsidRPr="006A2E14">
        <w:rPr>
          <w:rFonts w:ascii="Calibri" w:hAnsi="Calibri"/>
          <w:sz w:val="22"/>
          <w:szCs w:val="22"/>
        </w:rPr>
        <w:t>.</w:t>
      </w:r>
    </w:p>
    <w:p w14:paraId="6364F674" w14:textId="6867C205"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Rozhodne-li se některá ze smluvních stran </w:t>
      </w:r>
      <w:r w:rsidR="00090B21" w:rsidRPr="00090B21">
        <w:rPr>
          <w:rFonts w:ascii="Calibri" w:hAnsi="Calibri"/>
          <w:sz w:val="22"/>
          <w:szCs w:val="22"/>
        </w:rPr>
        <w:t xml:space="preserve">od smlouvy </w:t>
      </w:r>
      <w:r w:rsidRPr="00865A0F">
        <w:rPr>
          <w:rFonts w:ascii="Calibri" w:hAnsi="Calibri"/>
          <w:sz w:val="22"/>
          <w:szCs w:val="22"/>
        </w:rPr>
        <w:t>odstoupit, je povinna svoje odstoupení písemně oznámit druhé smluvní straně s</w:t>
      </w:r>
      <w:r w:rsidR="00315E35">
        <w:rPr>
          <w:rFonts w:ascii="Calibri" w:hAnsi="Calibri"/>
          <w:sz w:val="22"/>
          <w:szCs w:val="22"/>
        </w:rPr>
        <w:t> </w:t>
      </w:r>
      <w:r w:rsidRPr="00865A0F">
        <w:rPr>
          <w:rFonts w:ascii="Calibri" w:hAnsi="Calibri"/>
          <w:sz w:val="22"/>
          <w:szCs w:val="22"/>
        </w:rPr>
        <w:t>uvedením termínu, ke kterému od smlouvy odstupuje. V</w:t>
      </w:r>
      <w:r w:rsidR="00061BA7">
        <w:rPr>
          <w:rFonts w:ascii="Calibri" w:hAnsi="Calibri"/>
          <w:sz w:val="22"/>
          <w:szCs w:val="22"/>
        </w:rPr>
        <w:t> </w:t>
      </w:r>
      <w:r w:rsidRPr="00865A0F">
        <w:rPr>
          <w:rFonts w:ascii="Calibri" w:hAnsi="Calibri"/>
          <w:sz w:val="22"/>
          <w:szCs w:val="22"/>
        </w:rPr>
        <w:t>odstoupení musí být dále uveden důvod, pro který strana od smlouvy odstupuje, včetně popisu skutečností, ve kterých je tento důvod spatřován.</w:t>
      </w:r>
      <w:r w:rsidR="00106BE1">
        <w:rPr>
          <w:rFonts w:ascii="Calibri" w:hAnsi="Calibri"/>
          <w:sz w:val="22"/>
          <w:szCs w:val="22"/>
        </w:rPr>
        <w:t xml:space="preserve"> </w:t>
      </w:r>
      <w:r w:rsidR="00106BE1" w:rsidRPr="00106BE1">
        <w:rPr>
          <w:rFonts w:ascii="Calibri" w:hAnsi="Calibri"/>
          <w:sz w:val="22"/>
          <w:szCs w:val="22"/>
        </w:rPr>
        <w:t>Není-li v</w:t>
      </w:r>
      <w:r w:rsidR="00DF7A37">
        <w:rPr>
          <w:rFonts w:ascii="Calibri" w:hAnsi="Calibri"/>
          <w:sz w:val="22"/>
          <w:szCs w:val="22"/>
        </w:rPr>
        <w:t> </w:t>
      </w:r>
      <w:r w:rsidR="00106BE1" w:rsidRPr="00106BE1">
        <w:rPr>
          <w:rFonts w:ascii="Calibri" w:hAnsi="Calibri"/>
          <w:sz w:val="22"/>
          <w:szCs w:val="22"/>
        </w:rPr>
        <w:t xml:space="preserve">oznámení o odstoupení uvedeno jinak, účinky odstoupení od smlouvy nastávají </w:t>
      </w:r>
      <w:r w:rsidR="00AA73AA">
        <w:rPr>
          <w:rFonts w:ascii="Calibri" w:hAnsi="Calibri"/>
          <w:sz w:val="22"/>
          <w:szCs w:val="22"/>
        </w:rPr>
        <w:t xml:space="preserve">okamžikem doručení </w:t>
      </w:r>
      <w:r w:rsidR="00106BE1" w:rsidRPr="00106BE1">
        <w:rPr>
          <w:rFonts w:ascii="Calibri" w:hAnsi="Calibri"/>
          <w:sz w:val="22"/>
          <w:szCs w:val="22"/>
        </w:rPr>
        <w:t>písemné</w:t>
      </w:r>
      <w:r w:rsidR="00AA73AA">
        <w:rPr>
          <w:rFonts w:ascii="Calibri" w:hAnsi="Calibri"/>
          <w:sz w:val="22"/>
          <w:szCs w:val="22"/>
        </w:rPr>
        <w:t>ho</w:t>
      </w:r>
      <w:r w:rsidR="00106BE1" w:rsidRPr="00106BE1">
        <w:rPr>
          <w:rFonts w:ascii="Calibri" w:hAnsi="Calibri"/>
          <w:sz w:val="22"/>
          <w:szCs w:val="22"/>
        </w:rPr>
        <w:t xml:space="preserve"> oznámení o odstoupení druhé </w:t>
      </w:r>
      <w:r w:rsidR="00AA73AA">
        <w:rPr>
          <w:rFonts w:ascii="Calibri" w:hAnsi="Calibri"/>
          <w:sz w:val="22"/>
          <w:szCs w:val="22"/>
        </w:rPr>
        <w:t xml:space="preserve">smluvní </w:t>
      </w:r>
      <w:r w:rsidR="00106BE1" w:rsidRPr="00106BE1">
        <w:rPr>
          <w:rFonts w:ascii="Calibri" w:hAnsi="Calibri"/>
          <w:sz w:val="22"/>
          <w:szCs w:val="22"/>
        </w:rPr>
        <w:t>straně.</w:t>
      </w:r>
    </w:p>
    <w:p w14:paraId="334FA512" w14:textId="5C3E56EA"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V</w:t>
      </w:r>
      <w:r w:rsidR="00DF7A37">
        <w:rPr>
          <w:rFonts w:ascii="Calibri" w:hAnsi="Calibri"/>
          <w:sz w:val="22"/>
          <w:szCs w:val="22"/>
        </w:rPr>
        <w:t> </w:t>
      </w:r>
      <w:r w:rsidRPr="00865A0F">
        <w:rPr>
          <w:rFonts w:ascii="Calibri" w:hAnsi="Calibri"/>
          <w:sz w:val="22"/>
          <w:szCs w:val="22"/>
        </w:rPr>
        <w:t>případě uk</w:t>
      </w:r>
      <w:r>
        <w:rPr>
          <w:rFonts w:ascii="Calibri" w:hAnsi="Calibri"/>
          <w:sz w:val="22"/>
          <w:szCs w:val="22"/>
        </w:rPr>
        <w:t>ončení smluvního vztahu dohodou nebo</w:t>
      </w:r>
      <w:r w:rsidRPr="00865A0F">
        <w:rPr>
          <w:rFonts w:ascii="Calibri" w:hAnsi="Calibri"/>
          <w:sz w:val="22"/>
          <w:szCs w:val="22"/>
        </w:rPr>
        <w:t xml:space="preserve"> odstoupením některé ze smluvních stran od této smlouvy</w:t>
      </w:r>
      <w:r w:rsidR="00BE5BBA">
        <w:rPr>
          <w:rFonts w:ascii="Calibri" w:hAnsi="Calibri"/>
          <w:sz w:val="22"/>
          <w:szCs w:val="22"/>
        </w:rPr>
        <w:t xml:space="preserve"> </w:t>
      </w:r>
      <w:r w:rsidR="00BE5BBA" w:rsidRPr="00BE5BBA">
        <w:rPr>
          <w:rFonts w:ascii="Calibri" w:hAnsi="Calibri"/>
          <w:sz w:val="22"/>
          <w:szCs w:val="22"/>
        </w:rPr>
        <w:t>s</w:t>
      </w:r>
      <w:r w:rsidR="00DF7A37">
        <w:rPr>
          <w:rFonts w:ascii="Calibri" w:hAnsi="Calibri"/>
          <w:sz w:val="22"/>
          <w:szCs w:val="22"/>
        </w:rPr>
        <w:t> </w:t>
      </w:r>
      <w:r w:rsidR="00BE5BBA" w:rsidRPr="00BE5BBA">
        <w:rPr>
          <w:rFonts w:ascii="Calibri" w:hAnsi="Calibri"/>
          <w:sz w:val="22"/>
          <w:szCs w:val="22"/>
        </w:rPr>
        <w:t>účinky do budoucna</w:t>
      </w:r>
      <w:r w:rsidRPr="00865A0F">
        <w:rPr>
          <w:rFonts w:ascii="Calibri" w:hAnsi="Calibri"/>
          <w:sz w:val="22"/>
          <w:szCs w:val="22"/>
        </w:rPr>
        <w:t xml:space="preserve">, jsou povinnosti obou </w:t>
      </w:r>
      <w:r w:rsidR="00F220EB">
        <w:rPr>
          <w:rFonts w:ascii="Calibri" w:hAnsi="Calibri"/>
          <w:sz w:val="22"/>
          <w:szCs w:val="22"/>
        </w:rPr>
        <w:t xml:space="preserve">smluvních </w:t>
      </w:r>
      <w:r w:rsidRPr="00865A0F">
        <w:rPr>
          <w:rFonts w:ascii="Calibri" w:hAnsi="Calibri"/>
          <w:sz w:val="22"/>
          <w:szCs w:val="22"/>
        </w:rPr>
        <w:t>stran následující:</w:t>
      </w:r>
    </w:p>
    <w:p w14:paraId="117C70B8" w14:textId="42AF1FFD" w:rsidR="005B22AA" w:rsidRDefault="005B22AA" w:rsidP="006B3486">
      <w:pPr>
        <w:pStyle w:val="Smlouva-slo"/>
        <w:numPr>
          <w:ilvl w:val="0"/>
          <w:numId w:val="22"/>
        </w:numPr>
        <w:spacing w:after="120" w:line="240" w:lineRule="auto"/>
        <w:ind w:left="782" w:hanging="357"/>
        <w:rPr>
          <w:rFonts w:ascii="Calibri" w:hAnsi="Calibri"/>
          <w:sz w:val="22"/>
          <w:szCs w:val="22"/>
        </w:rPr>
      </w:pPr>
      <w:r w:rsidRPr="00865A0F">
        <w:rPr>
          <w:rFonts w:ascii="Calibri" w:hAnsi="Calibri"/>
          <w:sz w:val="22"/>
          <w:szCs w:val="22"/>
        </w:rPr>
        <w:t>zhotovitel provede soupis všech jím vykonaných činností a úkonů ke splnění jeho závazků dle této smlouvy do doby ukončení smlouvy, oceněných způsob</w:t>
      </w:r>
      <w:r>
        <w:rPr>
          <w:rFonts w:ascii="Calibri" w:hAnsi="Calibri"/>
          <w:sz w:val="22"/>
          <w:szCs w:val="22"/>
        </w:rPr>
        <w:t>em dle této smlouvy (dále jen „</w:t>
      </w:r>
      <w:r w:rsidRPr="00CD3AC1">
        <w:rPr>
          <w:rFonts w:ascii="Calibri" w:hAnsi="Calibri"/>
          <w:i/>
          <w:sz w:val="22"/>
          <w:szCs w:val="22"/>
        </w:rPr>
        <w:t>soupis</w:t>
      </w:r>
      <w:r w:rsidRPr="00865A0F">
        <w:rPr>
          <w:rFonts w:ascii="Calibri" w:hAnsi="Calibri"/>
          <w:sz w:val="22"/>
          <w:szCs w:val="22"/>
        </w:rPr>
        <w:t>“);</w:t>
      </w:r>
    </w:p>
    <w:p w14:paraId="6DFCF9C4" w14:textId="1938497C" w:rsidR="005B22AA" w:rsidRDefault="005B22AA" w:rsidP="006B3486">
      <w:pPr>
        <w:pStyle w:val="Smlouva-slo"/>
        <w:numPr>
          <w:ilvl w:val="0"/>
          <w:numId w:val="22"/>
        </w:numPr>
        <w:spacing w:after="120" w:line="240" w:lineRule="auto"/>
        <w:ind w:left="782" w:hanging="357"/>
        <w:rPr>
          <w:rFonts w:ascii="Calibri" w:hAnsi="Calibri"/>
          <w:sz w:val="22"/>
          <w:szCs w:val="22"/>
        </w:rPr>
      </w:pPr>
      <w:r w:rsidRPr="00B10AAE">
        <w:rPr>
          <w:rFonts w:ascii="Calibri" w:hAnsi="Calibri"/>
          <w:sz w:val="22"/>
          <w:szCs w:val="22"/>
        </w:rPr>
        <w:t>zhotovitel vyzve objednatele k</w:t>
      </w:r>
      <w:r w:rsidR="00D77006">
        <w:rPr>
          <w:rFonts w:ascii="Calibri" w:hAnsi="Calibri"/>
          <w:sz w:val="22"/>
          <w:szCs w:val="22"/>
        </w:rPr>
        <w:t> </w:t>
      </w:r>
      <w:r w:rsidRPr="00B10AAE">
        <w:rPr>
          <w:rFonts w:ascii="Calibri" w:hAnsi="Calibri"/>
          <w:sz w:val="22"/>
          <w:szCs w:val="22"/>
        </w:rPr>
        <w:t>protokolárnímu předá</w:t>
      </w:r>
      <w:r>
        <w:rPr>
          <w:rFonts w:ascii="Calibri" w:hAnsi="Calibri"/>
          <w:sz w:val="22"/>
          <w:szCs w:val="22"/>
        </w:rPr>
        <w:t>ní a převzetí všech plnění dle s</w:t>
      </w:r>
      <w:r w:rsidRPr="00B10AAE">
        <w:rPr>
          <w:rFonts w:ascii="Calibri" w:hAnsi="Calibri"/>
          <w:sz w:val="22"/>
          <w:szCs w:val="22"/>
        </w:rPr>
        <w:t>oupisu;</w:t>
      </w:r>
    </w:p>
    <w:p w14:paraId="1D06B384" w14:textId="79E79530" w:rsidR="005B22AA" w:rsidRDefault="005B22AA" w:rsidP="006B3486">
      <w:pPr>
        <w:pStyle w:val="Smlouva-slo"/>
        <w:numPr>
          <w:ilvl w:val="0"/>
          <w:numId w:val="22"/>
        </w:numPr>
        <w:spacing w:after="120" w:line="240" w:lineRule="auto"/>
        <w:ind w:left="782" w:hanging="357"/>
        <w:rPr>
          <w:rFonts w:ascii="Calibri" w:hAnsi="Calibri"/>
          <w:sz w:val="22"/>
          <w:szCs w:val="22"/>
        </w:rPr>
      </w:pPr>
      <w:r>
        <w:rPr>
          <w:rFonts w:ascii="Calibri" w:hAnsi="Calibri"/>
          <w:sz w:val="22"/>
          <w:szCs w:val="22"/>
        </w:rPr>
        <w:t>objednatel není povinen s</w:t>
      </w:r>
      <w:r w:rsidRPr="00B10AAE">
        <w:rPr>
          <w:rFonts w:ascii="Calibri" w:hAnsi="Calibri"/>
          <w:sz w:val="22"/>
          <w:szCs w:val="22"/>
        </w:rPr>
        <w:t>oupis převzít, pokud obsahuje nesprávné údaje</w:t>
      </w:r>
      <w:r w:rsidR="00A850A9">
        <w:rPr>
          <w:rFonts w:ascii="Calibri" w:hAnsi="Calibri"/>
          <w:sz w:val="22"/>
          <w:szCs w:val="22"/>
        </w:rPr>
        <w:t>;</w:t>
      </w:r>
    </w:p>
    <w:p w14:paraId="2521843B" w14:textId="77777777" w:rsidR="005B22AA" w:rsidRPr="00B10AAE" w:rsidRDefault="005B22AA" w:rsidP="006B3486">
      <w:pPr>
        <w:pStyle w:val="Smlouva-slo"/>
        <w:numPr>
          <w:ilvl w:val="0"/>
          <w:numId w:val="22"/>
        </w:numPr>
        <w:spacing w:after="120" w:line="240" w:lineRule="auto"/>
        <w:ind w:left="782" w:hanging="357"/>
        <w:rPr>
          <w:rFonts w:ascii="Calibri" w:hAnsi="Calibri"/>
          <w:sz w:val="22"/>
          <w:szCs w:val="22"/>
        </w:rPr>
      </w:pPr>
      <w:r w:rsidRPr="00B10AAE">
        <w:rPr>
          <w:rFonts w:ascii="Calibri" w:hAnsi="Calibri"/>
          <w:sz w:val="22"/>
          <w:szCs w:val="22"/>
        </w:rPr>
        <w:t>zhotovitel</w:t>
      </w:r>
      <w:r>
        <w:rPr>
          <w:rFonts w:ascii="Calibri" w:hAnsi="Calibri"/>
          <w:sz w:val="22"/>
          <w:szCs w:val="22"/>
        </w:rPr>
        <w:t xml:space="preserve"> provede vyúčtování plnění dle s</w:t>
      </w:r>
      <w:r w:rsidRPr="00B10AAE">
        <w:rPr>
          <w:rFonts w:ascii="Calibri" w:hAnsi="Calibri"/>
          <w:sz w:val="22"/>
          <w:szCs w:val="22"/>
        </w:rPr>
        <w:t>oupisu a vystaví závěrečnou fakturu.</w:t>
      </w:r>
    </w:p>
    <w:p w14:paraId="11DA8488" w14:textId="702412BB" w:rsidR="005B22AA"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Na zhotovitelem předané a ob</w:t>
      </w:r>
      <w:r>
        <w:rPr>
          <w:rFonts w:ascii="Calibri" w:hAnsi="Calibri"/>
          <w:sz w:val="22"/>
          <w:szCs w:val="22"/>
        </w:rPr>
        <w:t>jednatelem převzaté plnění dle s</w:t>
      </w:r>
      <w:r w:rsidRPr="00865A0F">
        <w:rPr>
          <w:rFonts w:ascii="Calibri" w:hAnsi="Calibri"/>
          <w:sz w:val="22"/>
          <w:szCs w:val="22"/>
        </w:rPr>
        <w:t>oupisu se přiměřeně i po ukončení této smlouvy vztahují licenční ujednání, ujednání o záruce z</w:t>
      </w:r>
      <w:r w:rsidR="00D77006">
        <w:rPr>
          <w:rFonts w:ascii="Calibri" w:hAnsi="Calibri"/>
          <w:sz w:val="22"/>
          <w:szCs w:val="22"/>
        </w:rPr>
        <w:t> </w:t>
      </w:r>
      <w:r w:rsidRPr="00865A0F">
        <w:rPr>
          <w:rFonts w:ascii="Calibri" w:hAnsi="Calibri"/>
          <w:sz w:val="22"/>
          <w:szCs w:val="22"/>
        </w:rPr>
        <w:t>této smlouvy včetně odpovědnosti za</w:t>
      </w:r>
      <w:r w:rsidR="006D26DC">
        <w:rPr>
          <w:rFonts w:ascii="Calibri" w:hAnsi="Calibri"/>
          <w:sz w:val="22"/>
          <w:szCs w:val="22"/>
        </w:rPr>
        <w:t> </w:t>
      </w:r>
      <w:r w:rsidRPr="00865A0F">
        <w:rPr>
          <w:rFonts w:ascii="Calibri" w:hAnsi="Calibri"/>
          <w:sz w:val="22"/>
          <w:szCs w:val="22"/>
        </w:rPr>
        <w:t>vady, smluvní pokuty a náhrady škody za vadné plnění.</w:t>
      </w:r>
    </w:p>
    <w:p w14:paraId="071B189F" w14:textId="0A35BC1C" w:rsidR="005B22AA" w:rsidRDefault="005B22AA" w:rsidP="00B52806">
      <w:pPr>
        <w:pStyle w:val="Smlouva-slo"/>
        <w:numPr>
          <w:ilvl w:val="0"/>
          <w:numId w:val="3"/>
        </w:numPr>
        <w:tabs>
          <w:tab w:val="clear" w:pos="0"/>
        </w:tabs>
        <w:spacing w:after="120" w:line="240" w:lineRule="auto"/>
        <w:rPr>
          <w:rFonts w:ascii="Calibri" w:hAnsi="Calibri"/>
          <w:sz w:val="22"/>
          <w:szCs w:val="22"/>
        </w:rPr>
      </w:pPr>
      <w:r>
        <w:rPr>
          <w:rFonts w:ascii="Calibri" w:hAnsi="Calibri"/>
          <w:sz w:val="22"/>
          <w:szCs w:val="22"/>
        </w:rPr>
        <w:t xml:space="preserve">V případně zániku smlouvy před jejím splněním je objednatel oprávněn užít do té doby provedené části díla ke zpracování navazujících stupňů </w:t>
      </w:r>
      <w:r w:rsidR="0069669D">
        <w:rPr>
          <w:rFonts w:ascii="Calibri" w:hAnsi="Calibri"/>
          <w:sz w:val="22"/>
          <w:szCs w:val="22"/>
        </w:rPr>
        <w:t>PD</w:t>
      </w:r>
      <w:r>
        <w:rPr>
          <w:rFonts w:ascii="Calibri" w:hAnsi="Calibri"/>
          <w:sz w:val="22"/>
          <w:szCs w:val="22"/>
        </w:rPr>
        <w:t xml:space="preserve"> jinou odborně způsobilou osobou, s čímž zhotovitel výslovně souhlasí.</w:t>
      </w:r>
    </w:p>
    <w:p w14:paraId="27917812" w14:textId="2E73A0DD" w:rsidR="00537F40" w:rsidRDefault="005B22AA" w:rsidP="00B61FEF">
      <w:pPr>
        <w:pStyle w:val="Smlouva-slo"/>
        <w:numPr>
          <w:ilvl w:val="0"/>
          <w:numId w:val="3"/>
        </w:numPr>
        <w:tabs>
          <w:tab w:val="clear" w:pos="0"/>
        </w:tabs>
        <w:spacing w:after="120" w:line="240" w:lineRule="auto"/>
        <w:rPr>
          <w:rFonts w:ascii="Calibri" w:hAnsi="Calibri"/>
          <w:sz w:val="22"/>
          <w:szCs w:val="22"/>
        </w:rPr>
      </w:pPr>
      <w:r w:rsidRPr="006C1ACC">
        <w:rPr>
          <w:rFonts w:ascii="Calibri" w:hAnsi="Calibri"/>
          <w:sz w:val="22"/>
          <w:szCs w:val="22"/>
        </w:rPr>
        <w:t>V</w:t>
      </w:r>
      <w:r w:rsidR="00D77006">
        <w:rPr>
          <w:rFonts w:ascii="Calibri" w:hAnsi="Calibri"/>
          <w:sz w:val="22"/>
          <w:szCs w:val="22"/>
        </w:rPr>
        <w:t> </w:t>
      </w:r>
      <w:r w:rsidRPr="006C1ACC">
        <w:rPr>
          <w:rFonts w:ascii="Calibri" w:hAnsi="Calibri"/>
          <w:sz w:val="22"/>
          <w:szCs w:val="22"/>
        </w:rPr>
        <w:t>případě odstoupení některé ze smluvních stran od této smlouvy zůstávají v</w:t>
      </w:r>
      <w:r w:rsidR="00D77006">
        <w:rPr>
          <w:rFonts w:ascii="Calibri" w:hAnsi="Calibri"/>
          <w:sz w:val="22"/>
          <w:szCs w:val="22"/>
        </w:rPr>
        <w:t> </w:t>
      </w:r>
      <w:r w:rsidRPr="006C1ACC">
        <w:rPr>
          <w:rFonts w:ascii="Calibri" w:hAnsi="Calibri"/>
          <w:sz w:val="22"/>
          <w:szCs w:val="22"/>
        </w:rPr>
        <w:t>platnosti v</w:t>
      </w:r>
      <w:r w:rsidR="00D77006">
        <w:rPr>
          <w:rFonts w:ascii="Calibri" w:hAnsi="Calibri"/>
          <w:sz w:val="22"/>
          <w:szCs w:val="22"/>
        </w:rPr>
        <w:t> </w:t>
      </w:r>
      <w:r w:rsidRPr="006C1ACC">
        <w:rPr>
          <w:rFonts w:ascii="Calibri" w:hAnsi="Calibri"/>
          <w:sz w:val="22"/>
          <w:szCs w:val="22"/>
        </w:rPr>
        <w:t>této smlouvě obsažená ujednání o smluvních pokutách</w:t>
      </w:r>
      <w:r w:rsidR="00085243">
        <w:rPr>
          <w:rFonts w:ascii="Calibri" w:hAnsi="Calibri"/>
          <w:sz w:val="22"/>
          <w:szCs w:val="22"/>
        </w:rPr>
        <w:t>,</w:t>
      </w:r>
      <w:r w:rsidRPr="006C1ACC">
        <w:rPr>
          <w:rFonts w:ascii="Calibri" w:hAnsi="Calibri"/>
          <w:sz w:val="22"/>
          <w:szCs w:val="22"/>
        </w:rPr>
        <w:t xml:space="preserve"> </w:t>
      </w:r>
      <w:r w:rsidR="00101CF2" w:rsidRPr="004E7DD9">
        <w:rPr>
          <w:rFonts w:ascii="Calibri" w:hAnsi="Calibri"/>
          <w:sz w:val="22"/>
          <w:szCs w:val="22"/>
        </w:rPr>
        <w:t>úro</w:t>
      </w:r>
      <w:r w:rsidR="00926391">
        <w:rPr>
          <w:rFonts w:ascii="Calibri" w:hAnsi="Calibri"/>
          <w:sz w:val="22"/>
          <w:szCs w:val="22"/>
        </w:rPr>
        <w:t>cích</w:t>
      </w:r>
      <w:r w:rsidR="00101CF2" w:rsidRPr="004E7DD9">
        <w:rPr>
          <w:rFonts w:ascii="Calibri" w:hAnsi="Calibri"/>
          <w:sz w:val="22"/>
          <w:szCs w:val="22"/>
        </w:rPr>
        <w:t xml:space="preserve"> z prodlení </w:t>
      </w:r>
      <w:r w:rsidRPr="006C1ACC">
        <w:rPr>
          <w:rFonts w:ascii="Calibri" w:hAnsi="Calibri"/>
          <w:sz w:val="22"/>
          <w:szCs w:val="22"/>
        </w:rPr>
        <w:t>a náhradě škody</w:t>
      </w:r>
      <w:r w:rsidR="00926391">
        <w:rPr>
          <w:rFonts w:ascii="Calibri" w:hAnsi="Calibri"/>
          <w:sz w:val="22"/>
          <w:szCs w:val="22"/>
        </w:rPr>
        <w:t>,</w:t>
      </w:r>
      <w:r w:rsidR="00085243">
        <w:rPr>
          <w:rFonts w:ascii="Calibri" w:hAnsi="Calibri"/>
          <w:sz w:val="22"/>
          <w:szCs w:val="22"/>
        </w:rPr>
        <w:t xml:space="preserve"> </w:t>
      </w:r>
      <w:r w:rsidR="004F6CD4">
        <w:rPr>
          <w:rFonts w:ascii="Calibri" w:hAnsi="Calibri"/>
          <w:sz w:val="22"/>
          <w:szCs w:val="22"/>
        </w:rPr>
        <w:t>jakož i</w:t>
      </w:r>
      <w:r w:rsidR="00C7015E">
        <w:rPr>
          <w:rFonts w:ascii="Calibri" w:hAnsi="Calibri"/>
          <w:sz w:val="22"/>
          <w:szCs w:val="22"/>
        </w:rPr>
        <w:t> </w:t>
      </w:r>
      <w:r w:rsidR="00085243" w:rsidRPr="00085243">
        <w:rPr>
          <w:rFonts w:ascii="Calibri" w:hAnsi="Calibri"/>
          <w:sz w:val="22"/>
          <w:szCs w:val="22"/>
        </w:rPr>
        <w:t>ustanovení týkající se těch práv a povinností, z</w:t>
      </w:r>
      <w:r w:rsidR="00C7015E">
        <w:rPr>
          <w:rFonts w:ascii="Calibri" w:hAnsi="Calibri"/>
          <w:sz w:val="22"/>
          <w:szCs w:val="22"/>
        </w:rPr>
        <w:t> </w:t>
      </w:r>
      <w:r w:rsidR="00085243" w:rsidRPr="00085243">
        <w:rPr>
          <w:rFonts w:ascii="Calibri" w:hAnsi="Calibri"/>
          <w:sz w:val="22"/>
          <w:szCs w:val="22"/>
        </w:rPr>
        <w:t>jejichž povahy vyplývá, že mají trvat i po odstoupení</w:t>
      </w:r>
      <w:r w:rsidR="0086112F">
        <w:rPr>
          <w:rFonts w:ascii="Calibri" w:hAnsi="Calibri"/>
          <w:sz w:val="22"/>
          <w:szCs w:val="22"/>
        </w:rPr>
        <w:t xml:space="preserve"> </w:t>
      </w:r>
      <w:r w:rsidR="0086112F" w:rsidRPr="004E7DD9">
        <w:rPr>
          <w:rFonts w:ascii="Calibri" w:hAnsi="Calibri"/>
          <w:sz w:val="22"/>
          <w:szCs w:val="22"/>
        </w:rPr>
        <w:t>(např. povinnost poskytnout peněžitá plnění za plnění poskytnutá před účinností odstoupení)</w:t>
      </w:r>
      <w:r w:rsidRPr="006C1ACC">
        <w:rPr>
          <w:rFonts w:ascii="Calibri" w:hAnsi="Calibri"/>
          <w:sz w:val="22"/>
          <w:szCs w:val="22"/>
        </w:rPr>
        <w:t>.</w:t>
      </w:r>
    </w:p>
    <w:p w14:paraId="5A6D77FA" w14:textId="77777777" w:rsidR="00B87FDE" w:rsidRDefault="00B87FDE" w:rsidP="00F32B1D">
      <w:pPr>
        <w:pStyle w:val="Smlouva2"/>
        <w:spacing w:before="120" w:after="120" w:line="240" w:lineRule="auto"/>
        <w:jc w:val="both"/>
        <w:outlineLvl w:val="0"/>
        <w:rPr>
          <w:rFonts w:ascii="Calibri" w:hAnsi="Calibri"/>
          <w:sz w:val="22"/>
          <w:szCs w:val="22"/>
        </w:rPr>
      </w:pPr>
    </w:p>
    <w:p w14:paraId="3784C299" w14:textId="7B0EB43F"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X</w:t>
      </w:r>
      <w:r>
        <w:rPr>
          <w:rFonts w:ascii="Calibri" w:hAnsi="Calibri"/>
          <w:sz w:val="22"/>
          <w:szCs w:val="22"/>
        </w:rPr>
        <w:t>V</w:t>
      </w:r>
      <w:r w:rsidRPr="006C1ACC">
        <w:rPr>
          <w:rFonts w:ascii="Calibri" w:hAnsi="Calibri"/>
          <w:sz w:val="22"/>
          <w:szCs w:val="22"/>
        </w:rPr>
        <w:t>.</w:t>
      </w:r>
    </w:p>
    <w:p w14:paraId="7B2A28B1" w14:textId="77777777" w:rsidR="005B22AA" w:rsidRPr="006C1ACC" w:rsidRDefault="005B22AA" w:rsidP="00C5200B">
      <w:pPr>
        <w:pStyle w:val="Smlouva-slo"/>
        <w:keepNext/>
        <w:widowControl/>
        <w:spacing w:after="120" w:line="240" w:lineRule="auto"/>
        <w:jc w:val="center"/>
        <w:rPr>
          <w:rFonts w:ascii="Calibri" w:hAnsi="Calibri"/>
          <w:sz w:val="22"/>
          <w:szCs w:val="22"/>
        </w:rPr>
      </w:pPr>
      <w:bookmarkStart w:id="13" w:name="_Toc231084924"/>
      <w:bookmarkEnd w:id="13"/>
      <w:r w:rsidRPr="006C1ACC">
        <w:rPr>
          <w:rFonts w:ascii="Calibri" w:hAnsi="Calibri"/>
          <w:b/>
          <w:sz w:val="22"/>
          <w:szCs w:val="22"/>
        </w:rPr>
        <w:t>Zvláštní ujednání</w:t>
      </w:r>
    </w:p>
    <w:p w14:paraId="1B680896" w14:textId="337C84C5" w:rsidR="005B22AA" w:rsidRDefault="005B22AA" w:rsidP="006B3486">
      <w:pPr>
        <w:pStyle w:val="Smlouva-slo"/>
        <w:numPr>
          <w:ilvl w:val="0"/>
          <w:numId w:val="18"/>
        </w:numPr>
        <w:tabs>
          <w:tab w:val="clear" w:pos="0"/>
        </w:tabs>
        <w:spacing w:after="120" w:line="240" w:lineRule="auto"/>
        <w:rPr>
          <w:rFonts w:ascii="Calibri" w:hAnsi="Calibri"/>
          <w:sz w:val="22"/>
          <w:szCs w:val="22"/>
        </w:rPr>
      </w:pPr>
      <w:r w:rsidRPr="0008089E">
        <w:rPr>
          <w:rFonts w:ascii="Calibri" w:hAnsi="Calibri"/>
          <w:sz w:val="22"/>
          <w:szCs w:val="22"/>
        </w:rPr>
        <w:t>Zhotovitel je povinen chránit a zamezit přístupu k informacím, které objednatel označí za</w:t>
      </w:r>
      <w:r w:rsidR="00E83B02">
        <w:rPr>
          <w:rFonts w:ascii="Calibri" w:hAnsi="Calibri"/>
          <w:sz w:val="22"/>
          <w:szCs w:val="22"/>
        </w:rPr>
        <w:t> </w:t>
      </w:r>
      <w:r w:rsidRPr="0008089E">
        <w:rPr>
          <w:rFonts w:ascii="Calibri" w:hAnsi="Calibri"/>
          <w:sz w:val="22"/>
          <w:szCs w:val="22"/>
        </w:rPr>
        <w:t>důvěrné. Závazky stanovené k</w:t>
      </w:r>
      <w:r w:rsidR="00C7015E">
        <w:rPr>
          <w:rFonts w:ascii="Calibri" w:hAnsi="Calibri"/>
          <w:sz w:val="22"/>
          <w:szCs w:val="22"/>
        </w:rPr>
        <w:t> </w:t>
      </w:r>
      <w:r w:rsidRPr="0008089E">
        <w:rPr>
          <w:rFonts w:ascii="Calibri" w:hAnsi="Calibri"/>
          <w:sz w:val="22"/>
          <w:szCs w:val="22"/>
        </w:rPr>
        <w:t>ochraně informací objednatele, které jsou důvěrnými informacemi objednatele, platí i po zániku závazků z</w:t>
      </w:r>
      <w:r w:rsidR="00C7015E">
        <w:rPr>
          <w:rFonts w:ascii="Calibri" w:hAnsi="Calibri"/>
          <w:sz w:val="22"/>
          <w:szCs w:val="22"/>
        </w:rPr>
        <w:t> </w:t>
      </w:r>
      <w:r w:rsidRPr="0008089E">
        <w:rPr>
          <w:rFonts w:ascii="Calibri" w:hAnsi="Calibri"/>
          <w:sz w:val="22"/>
          <w:szCs w:val="22"/>
        </w:rPr>
        <w:t>této smlouvy.</w:t>
      </w:r>
    </w:p>
    <w:p w14:paraId="7CC17FCB" w14:textId="7CF973E9" w:rsidR="005B22AA" w:rsidRPr="008F542B" w:rsidRDefault="005B22AA" w:rsidP="006B3486">
      <w:pPr>
        <w:pStyle w:val="Smlouva-slo"/>
        <w:numPr>
          <w:ilvl w:val="0"/>
          <w:numId w:val="18"/>
        </w:numPr>
        <w:tabs>
          <w:tab w:val="clear" w:pos="0"/>
        </w:tabs>
        <w:spacing w:after="120" w:line="240" w:lineRule="auto"/>
        <w:rPr>
          <w:rFonts w:ascii="Calibri" w:hAnsi="Calibri"/>
          <w:sz w:val="22"/>
          <w:szCs w:val="22"/>
        </w:rPr>
      </w:pPr>
      <w:r w:rsidRPr="002659BB">
        <w:rPr>
          <w:rFonts w:ascii="Calibri" w:hAnsi="Calibri"/>
          <w:sz w:val="22"/>
          <w:szCs w:val="22"/>
        </w:rPr>
        <w:t xml:space="preserve">Zhotovitel je povinen po celou dobu trvání smlouvy disponovat kvalifikací, kterou prokázal v rámci </w:t>
      </w:r>
      <w:r w:rsidR="00F15B38">
        <w:rPr>
          <w:rFonts w:ascii="Calibri" w:hAnsi="Calibri"/>
          <w:sz w:val="22"/>
          <w:szCs w:val="22"/>
        </w:rPr>
        <w:t>zadávacího</w:t>
      </w:r>
      <w:r w:rsidR="003B0782">
        <w:rPr>
          <w:rFonts w:ascii="Calibri" w:hAnsi="Calibri"/>
          <w:sz w:val="22"/>
          <w:szCs w:val="22"/>
        </w:rPr>
        <w:t xml:space="preserve"> </w:t>
      </w:r>
      <w:r w:rsidRPr="002659BB">
        <w:rPr>
          <w:rFonts w:ascii="Calibri" w:hAnsi="Calibri"/>
          <w:sz w:val="22"/>
          <w:szCs w:val="22"/>
        </w:rPr>
        <w:t xml:space="preserve">řízení na veřejnou zakázku před uzavřením této </w:t>
      </w:r>
      <w:r w:rsidRPr="00303AE9">
        <w:rPr>
          <w:rFonts w:ascii="Calibri" w:hAnsi="Calibri"/>
          <w:sz w:val="22"/>
          <w:szCs w:val="22"/>
        </w:rPr>
        <w:t xml:space="preserve">smlouvy. </w:t>
      </w:r>
      <w:r w:rsidR="00F5231A" w:rsidRPr="00303AE9">
        <w:rPr>
          <w:rFonts w:ascii="Calibri" w:hAnsi="Calibri"/>
          <w:sz w:val="22"/>
          <w:szCs w:val="22"/>
        </w:rPr>
        <w:t>Zhotovitel se zavazuje</w:t>
      </w:r>
      <w:r w:rsidR="00B60D37" w:rsidRPr="00303AE9">
        <w:rPr>
          <w:rFonts w:ascii="Calibri" w:hAnsi="Calibri"/>
          <w:sz w:val="22"/>
          <w:szCs w:val="22"/>
        </w:rPr>
        <w:t xml:space="preserve"> provádět dílo</w:t>
      </w:r>
      <w:r w:rsidR="002D06BE" w:rsidRPr="00303AE9">
        <w:rPr>
          <w:rFonts w:ascii="Calibri" w:hAnsi="Calibri"/>
          <w:sz w:val="22"/>
          <w:szCs w:val="22"/>
        </w:rPr>
        <w:t xml:space="preserve"> dle této smlouvy </w:t>
      </w:r>
      <w:r w:rsidR="00E655C4" w:rsidRPr="00303AE9">
        <w:rPr>
          <w:rFonts w:ascii="Calibri" w:hAnsi="Calibri"/>
          <w:sz w:val="22"/>
          <w:szCs w:val="22"/>
        </w:rPr>
        <w:t>prostřednictvím člen</w:t>
      </w:r>
      <w:r w:rsidR="001A172B" w:rsidRPr="00303AE9">
        <w:rPr>
          <w:rFonts w:ascii="Calibri" w:hAnsi="Calibri"/>
          <w:sz w:val="22"/>
          <w:szCs w:val="22"/>
        </w:rPr>
        <w:t>ů</w:t>
      </w:r>
      <w:r w:rsidR="00E655C4" w:rsidRPr="00303AE9">
        <w:rPr>
          <w:rFonts w:ascii="Calibri" w:hAnsi="Calibri"/>
          <w:sz w:val="22"/>
          <w:szCs w:val="22"/>
        </w:rPr>
        <w:t xml:space="preserve"> realizačního týmu, kte</w:t>
      </w:r>
      <w:r w:rsidR="00303AE9" w:rsidRPr="00303AE9">
        <w:rPr>
          <w:rFonts w:ascii="Calibri" w:hAnsi="Calibri"/>
          <w:sz w:val="22"/>
          <w:szCs w:val="22"/>
        </w:rPr>
        <w:t>ří</w:t>
      </w:r>
      <w:r w:rsidR="00E655C4" w:rsidRPr="00303AE9">
        <w:rPr>
          <w:rFonts w:ascii="Calibri" w:hAnsi="Calibri"/>
          <w:sz w:val="22"/>
          <w:szCs w:val="22"/>
        </w:rPr>
        <w:t xml:space="preserve"> j</w:t>
      </w:r>
      <w:r w:rsidR="00303AE9" w:rsidRPr="00303AE9">
        <w:rPr>
          <w:rFonts w:ascii="Calibri" w:hAnsi="Calibri"/>
          <w:sz w:val="22"/>
          <w:szCs w:val="22"/>
        </w:rPr>
        <w:t>sou</w:t>
      </w:r>
      <w:r w:rsidR="00E655C4" w:rsidRPr="00303AE9">
        <w:rPr>
          <w:rFonts w:ascii="Calibri" w:hAnsi="Calibri"/>
          <w:sz w:val="22"/>
          <w:szCs w:val="22"/>
        </w:rPr>
        <w:t xml:space="preserve"> identifikován</w:t>
      </w:r>
      <w:r w:rsidR="00303AE9" w:rsidRPr="00303AE9">
        <w:rPr>
          <w:rFonts w:ascii="Calibri" w:hAnsi="Calibri"/>
          <w:sz w:val="22"/>
          <w:szCs w:val="22"/>
        </w:rPr>
        <w:t>i</w:t>
      </w:r>
      <w:r w:rsidR="00E655C4" w:rsidRPr="00303AE9">
        <w:rPr>
          <w:rFonts w:ascii="Calibri" w:hAnsi="Calibri"/>
          <w:sz w:val="22"/>
          <w:szCs w:val="22"/>
        </w:rPr>
        <w:t xml:space="preserve"> v</w:t>
      </w:r>
      <w:r w:rsidR="004F7C4E" w:rsidRPr="00303AE9">
        <w:rPr>
          <w:rFonts w:ascii="Calibri" w:hAnsi="Calibri"/>
          <w:sz w:val="22"/>
          <w:szCs w:val="22"/>
        </w:rPr>
        <w:t> </w:t>
      </w:r>
      <w:r w:rsidR="00E655C4" w:rsidRPr="00303AE9">
        <w:rPr>
          <w:rFonts w:ascii="Calibri" w:hAnsi="Calibri"/>
          <w:sz w:val="22"/>
          <w:szCs w:val="22"/>
        </w:rPr>
        <w:t xml:space="preserve">příloze č. </w:t>
      </w:r>
      <w:r w:rsidR="0055574A" w:rsidRPr="00303AE9">
        <w:rPr>
          <w:rFonts w:ascii="Calibri" w:hAnsi="Calibri"/>
          <w:sz w:val="22"/>
          <w:szCs w:val="22"/>
        </w:rPr>
        <w:t>5</w:t>
      </w:r>
      <w:r w:rsidR="00E655C4" w:rsidRPr="00303AE9">
        <w:rPr>
          <w:rFonts w:ascii="Calibri" w:hAnsi="Calibri"/>
          <w:sz w:val="22"/>
          <w:szCs w:val="22"/>
        </w:rPr>
        <w:t xml:space="preserve"> této smlouvy</w:t>
      </w:r>
      <w:r w:rsidR="006416DD" w:rsidRPr="00303AE9">
        <w:rPr>
          <w:rFonts w:ascii="Calibri" w:hAnsi="Calibri"/>
          <w:sz w:val="22"/>
          <w:szCs w:val="22"/>
        </w:rPr>
        <w:t>, nedojde-li ke změně</w:t>
      </w:r>
      <w:r w:rsidR="00DF42D1" w:rsidRPr="00303AE9">
        <w:rPr>
          <w:rFonts w:ascii="Calibri" w:hAnsi="Calibri"/>
          <w:sz w:val="22"/>
          <w:szCs w:val="22"/>
        </w:rPr>
        <w:t xml:space="preserve"> t</w:t>
      </w:r>
      <w:r w:rsidR="000F509E" w:rsidRPr="00303AE9">
        <w:rPr>
          <w:rFonts w:ascii="Calibri" w:hAnsi="Calibri"/>
          <w:sz w:val="22"/>
          <w:szCs w:val="22"/>
        </w:rPr>
        <w:t>éto</w:t>
      </w:r>
      <w:r w:rsidR="00DF42D1" w:rsidRPr="00303AE9">
        <w:rPr>
          <w:rFonts w:ascii="Calibri" w:hAnsi="Calibri"/>
          <w:sz w:val="22"/>
          <w:szCs w:val="22"/>
        </w:rPr>
        <w:t xml:space="preserve"> osob</w:t>
      </w:r>
      <w:r w:rsidR="000F509E" w:rsidRPr="00303AE9">
        <w:rPr>
          <w:rFonts w:ascii="Calibri" w:hAnsi="Calibri"/>
          <w:sz w:val="22"/>
          <w:szCs w:val="22"/>
        </w:rPr>
        <w:t>y</w:t>
      </w:r>
      <w:r w:rsidR="00DF42D1" w:rsidRPr="00303AE9">
        <w:rPr>
          <w:rFonts w:ascii="Calibri" w:hAnsi="Calibri"/>
          <w:sz w:val="22"/>
          <w:szCs w:val="22"/>
        </w:rPr>
        <w:t xml:space="preserve"> podle pravid</w:t>
      </w:r>
      <w:r w:rsidR="003C4B7A" w:rsidRPr="00303AE9">
        <w:rPr>
          <w:rFonts w:ascii="Calibri" w:hAnsi="Calibri"/>
          <w:sz w:val="22"/>
          <w:szCs w:val="22"/>
        </w:rPr>
        <w:t>el uvedených níže</w:t>
      </w:r>
      <w:r w:rsidR="00C2306F" w:rsidRPr="00303AE9">
        <w:rPr>
          <w:rFonts w:ascii="Calibri" w:hAnsi="Calibri"/>
          <w:sz w:val="22"/>
          <w:szCs w:val="22"/>
        </w:rPr>
        <w:t>.</w:t>
      </w:r>
      <w:r w:rsidR="00F5231A" w:rsidRPr="00303AE9">
        <w:rPr>
          <w:rFonts w:ascii="Calibri" w:hAnsi="Calibri"/>
          <w:sz w:val="22"/>
          <w:szCs w:val="22"/>
        </w:rPr>
        <w:t xml:space="preserve"> </w:t>
      </w:r>
      <w:r w:rsidRPr="00303AE9">
        <w:rPr>
          <w:rFonts w:ascii="Calibri" w:hAnsi="Calibri"/>
          <w:sz w:val="22"/>
          <w:szCs w:val="22"/>
        </w:rPr>
        <w:t>Zhotovitel se zavazuje, že</w:t>
      </w:r>
      <w:r w:rsidR="00B60D37" w:rsidRPr="00303AE9">
        <w:rPr>
          <w:rFonts w:ascii="Calibri" w:hAnsi="Calibri"/>
          <w:sz w:val="22"/>
          <w:szCs w:val="22"/>
        </w:rPr>
        <w:t xml:space="preserve"> člen realizačního týmu</w:t>
      </w:r>
      <w:r w:rsidR="00296763" w:rsidRPr="00303AE9">
        <w:rPr>
          <w:rFonts w:ascii="Calibri" w:hAnsi="Calibri"/>
          <w:sz w:val="22"/>
          <w:szCs w:val="22"/>
        </w:rPr>
        <w:t xml:space="preserve"> </w:t>
      </w:r>
      <w:r w:rsidRPr="00303AE9">
        <w:rPr>
          <w:rFonts w:ascii="Calibri" w:hAnsi="Calibri"/>
          <w:sz w:val="22"/>
          <w:szCs w:val="22"/>
        </w:rPr>
        <w:t>bu</w:t>
      </w:r>
      <w:r w:rsidR="001E02E9" w:rsidRPr="00303AE9">
        <w:rPr>
          <w:rFonts w:ascii="Calibri" w:hAnsi="Calibri"/>
          <w:sz w:val="22"/>
          <w:szCs w:val="22"/>
        </w:rPr>
        <w:t>de</w:t>
      </w:r>
      <w:r w:rsidRPr="00303AE9">
        <w:rPr>
          <w:rFonts w:ascii="Calibri" w:hAnsi="Calibri"/>
          <w:sz w:val="22"/>
          <w:szCs w:val="22"/>
        </w:rPr>
        <w:t xml:space="preserve"> po celou dobu trvání</w:t>
      </w:r>
      <w:r w:rsidRPr="008F542B">
        <w:rPr>
          <w:rFonts w:ascii="Calibri" w:hAnsi="Calibri"/>
          <w:sz w:val="22"/>
          <w:szCs w:val="22"/>
        </w:rPr>
        <w:t xml:space="preserve"> závazků z</w:t>
      </w:r>
      <w:r w:rsidR="00BA590A">
        <w:rPr>
          <w:rFonts w:ascii="Calibri" w:hAnsi="Calibri"/>
          <w:sz w:val="22"/>
          <w:szCs w:val="22"/>
        </w:rPr>
        <w:t> </w:t>
      </w:r>
      <w:r w:rsidRPr="008F542B">
        <w:rPr>
          <w:rFonts w:ascii="Calibri" w:hAnsi="Calibri"/>
          <w:sz w:val="22"/>
          <w:szCs w:val="22"/>
        </w:rPr>
        <w:t>této smlouvy splňovat příslušné kvalifikační předpoklady, jakož i dosahovat úrovně zkušeností deklarované v</w:t>
      </w:r>
      <w:r w:rsidR="00BA590A">
        <w:rPr>
          <w:rFonts w:ascii="Calibri" w:hAnsi="Calibri"/>
          <w:sz w:val="22"/>
          <w:szCs w:val="22"/>
        </w:rPr>
        <w:t> </w:t>
      </w:r>
      <w:r w:rsidRPr="008F542B">
        <w:rPr>
          <w:rFonts w:ascii="Calibri" w:hAnsi="Calibri"/>
          <w:sz w:val="22"/>
          <w:szCs w:val="22"/>
        </w:rPr>
        <w:t xml:space="preserve">nabídce zhotovitele na veřejnou zakázku pro </w:t>
      </w:r>
      <w:r w:rsidR="0003214C">
        <w:rPr>
          <w:rFonts w:ascii="Calibri" w:hAnsi="Calibri"/>
          <w:sz w:val="22"/>
          <w:szCs w:val="22"/>
        </w:rPr>
        <w:t xml:space="preserve">účely </w:t>
      </w:r>
      <w:r w:rsidRPr="008F542B">
        <w:rPr>
          <w:rFonts w:ascii="Calibri" w:hAnsi="Calibri"/>
          <w:sz w:val="22"/>
          <w:szCs w:val="22"/>
        </w:rPr>
        <w:t xml:space="preserve">hodnocení </w:t>
      </w:r>
      <w:r w:rsidR="0003214C">
        <w:rPr>
          <w:rFonts w:ascii="Calibri" w:hAnsi="Calibri"/>
          <w:sz w:val="22"/>
          <w:szCs w:val="22"/>
        </w:rPr>
        <w:t>nabídek</w:t>
      </w:r>
      <w:r w:rsidR="00B60D37">
        <w:rPr>
          <w:rFonts w:ascii="Calibri" w:hAnsi="Calibri"/>
          <w:sz w:val="22"/>
          <w:szCs w:val="22"/>
        </w:rPr>
        <w:t xml:space="preserve"> (pokud byly </w:t>
      </w:r>
      <w:r w:rsidR="00256BF7">
        <w:rPr>
          <w:rFonts w:ascii="Calibri" w:hAnsi="Calibri"/>
          <w:sz w:val="22"/>
          <w:szCs w:val="22"/>
        </w:rPr>
        <w:t xml:space="preserve">zkušenosti </w:t>
      </w:r>
      <w:r w:rsidR="00B60D37">
        <w:rPr>
          <w:rFonts w:ascii="Calibri" w:hAnsi="Calibri"/>
          <w:sz w:val="22"/>
          <w:szCs w:val="22"/>
        </w:rPr>
        <w:t>příslušn</w:t>
      </w:r>
      <w:r w:rsidR="001E02E9">
        <w:rPr>
          <w:rFonts w:ascii="Calibri" w:hAnsi="Calibri"/>
          <w:sz w:val="22"/>
          <w:szCs w:val="22"/>
        </w:rPr>
        <w:t>ého</w:t>
      </w:r>
      <w:r w:rsidR="00B60D37">
        <w:rPr>
          <w:rFonts w:ascii="Calibri" w:hAnsi="Calibri"/>
          <w:sz w:val="22"/>
          <w:szCs w:val="22"/>
        </w:rPr>
        <w:t xml:space="preserve"> člen</w:t>
      </w:r>
      <w:r w:rsidR="001E02E9">
        <w:rPr>
          <w:rFonts w:ascii="Calibri" w:hAnsi="Calibri"/>
          <w:sz w:val="22"/>
          <w:szCs w:val="22"/>
        </w:rPr>
        <w:t>a</w:t>
      </w:r>
      <w:r w:rsidR="00B60D37">
        <w:rPr>
          <w:rFonts w:ascii="Calibri" w:hAnsi="Calibri"/>
          <w:sz w:val="22"/>
          <w:szCs w:val="22"/>
        </w:rPr>
        <w:t xml:space="preserve"> realizačního týmu hodnocen</w:t>
      </w:r>
      <w:r w:rsidR="00256BF7">
        <w:rPr>
          <w:rFonts w:ascii="Calibri" w:hAnsi="Calibri"/>
          <w:sz w:val="22"/>
          <w:szCs w:val="22"/>
        </w:rPr>
        <w:t>y</w:t>
      </w:r>
      <w:r w:rsidR="00B60D37">
        <w:rPr>
          <w:rFonts w:ascii="Calibri" w:hAnsi="Calibri"/>
          <w:sz w:val="22"/>
          <w:szCs w:val="22"/>
        </w:rPr>
        <w:t>)</w:t>
      </w:r>
      <w:r w:rsidR="0003214C">
        <w:rPr>
          <w:rFonts w:ascii="Calibri" w:hAnsi="Calibri"/>
          <w:sz w:val="22"/>
          <w:szCs w:val="22"/>
        </w:rPr>
        <w:t>.</w:t>
      </w:r>
      <w:r w:rsidRPr="008F542B">
        <w:rPr>
          <w:rFonts w:ascii="Calibri" w:hAnsi="Calibri"/>
          <w:sz w:val="22"/>
          <w:szCs w:val="22"/>
        </w:rPr>
        <w:t xml:space="preserve"> Smluvní strany se tak dohodly na minimálních požadavcích na</w:t>
      </w:r>
      <w:r w:rsidR="00901058">
        <w:rPr>
          <w:rFonts w:ascii="Calibri" w:hAnsi="Calibri"/>
          <w:sz w:val="22"/>
          <w:szCs w:val="22"/>
        </w:rPr>
        <w:t xml:space="preserve"> kvalifikaci</w:t>
      </w:r>
      <w:r w:rsidRPr="008F542B">
        <w:rPr>
          <w:rFonts w:ascii="Calibri" w:hAnsi="Calibri"/>
          <w:sz w:val="22"/>
          <w:szCs w:val="22"/>
        </w:rPr>
        <w:t xml:space="preserve"> </w:t>
      </w:r>
      <w:r w:rsidR="00256BF7">
        <w:rPr>
          <w:rFonts w:ascii="Calibri" w:hAnsi="Calibri"/>
          <w:sz w:val="22"/>
          <w:szCs w:val="22"/>
        </w:rPr>
        <w:t>člen</w:t>
      </w:r>
      <w:r w:rsidR="001E02E9">
        <w:rPr>
          <w:rFonts w:ascii="Calibri" w:hAnsi="Calibri"/>
          <w:sz w:val="22"/>
          <w:szCs w:val="22"/>
        </w:rPr>
        <w:t xml:space="preserve">a </w:t>
      </w:r>
      <w:r w:rsidR="00256BF7">
        <w:rPr>
          <w:rFonts w:ascii="Calibri" w:hAnsi="Calibri"/>
          <w:sz w:val="22"/>
          <w:szCs w:val="22"/>
        </w:rPr>
        <w:t>realizačního týmu</w:t>
      </w:r>
      <w:r w:rsidR="00305E22" w:rsidRPr="008F542B">
        <w:rPr>
          <w:rFonts w:ascii="Calibri" w:hAnsi="Calibri"/>
          <w:sz w:val="22"/>
          <w:szCs w:val="22"/>
        </w:rPr>
        <w:t xml:space="preserve"> </w:t>
      </w:r>
      <w:r w:rsidRPr="008F542B">
        <w:rPr>
          <w:rFonts w:ascii="Calibri" w:hAnsi="Calibri"/>
          <w:sz w:val="22"/>
          <w:szCs w:val="22"/>
        </w:rPr>
        <w:t xml:space="preserve">a </w:t>
      </w:r>
      <w:r w:rsidR="00305E22" w:rsidRPr="008F542B">
        <w:rPr>
          <w:rFonts w:ascii="Calibri" w:hAnsi="Calibri"/>
          <w:sz w:val="22"/>
          <w:szCs w:val="22"/>
        </w:rPr>
        <w:t>změna t</w:t>
      </w:r>
      <w:r w:rsidR="003C5790">
        <w:rPr>
          <w:rFonts w:ascii="Calibri" w:hAnsi="Calibri"/>
          <w:sz w:val="22"/>
          <w:szCs w:val="22"/>
        </w:rPr>
        <w:t>éto osoby</w:t>
      </w:r>
      <w:r w:rsidR="00305E22" w:rsidRPr="008F542B">
        <w:rPr>
          <w:rFonts w:ascii="Calibri" w:hAnsi="Calibri"/>
          <w:sz w:val="22"/>
          <w:szCs w:val="22"/>
        </w:rPr>
        <w:t xml:space="preserve"> </w:t>
      </w:r>
      <w:r w:rsidRPr="008F542B">
        <w:rPr>
          <w:rFonts w:ascii="Calibri" w:hAnsi="Calibri"/>
          <w:sz w:val="22"/>
          <w:szCs w:val="22"/>
        </w:rPr>
        <w:t>je možná pouze za současného splnění následujících podmínek:</w:t>
      </w:r>
    </w:p>
    <w:p w14:paraId="26508C1B" w14:textId="1D7D0252" w:rsidR="005B22AA" w:rsidRPr="001F1603" w:rsidRDefault="005B22AA" w:rsidP="00226774">
      <w:pPr>
        <w:pStyle w:val="Smlouva-slo"/>
        <w:numPr>
          <w:ilvl w:val="0"/>
          <w:numId w:val="33"/>
        </w:numPr>
        <w:spacing w:after="120" w:line="240" w:lineRule="auto"/>
        <w:ind w:left="782" w:hanging="357"/>
        <w:rPr>
          <w:rFonts w:ascii="Calibri" w:hAnsi="Calibri"/>
          <w:sz w:val="22"/>
          <w:szCs w:val="22"/>
        </w:rPr>
      </w:pPr>
      <w:r w:rsidRPr="008F542B">
        <w:rPr>
          <w:rFonts w:ascii="Calibri" w:hAnsi="Calibri"/>
          <w:sz w:val="22"/>
          <w:szCs w:val="22"/>
        </w:rPr>
        <w:t xml:space="preserve">zhotovitel objednateli předloží písemnou žádost </w:t>
      </w:r>
      <w:r w:rsidR="009C5A7E" w:rsidRPr="009C5A7E">
        <w:rPr>
          <w:rFonts w:ascii="Calibri" w:hAnsi="Calibri"/>
          <w:sz w:val="22"/>
          <w:szCs w:val="22"/>
        </w:rPr>
        <w:t xml:space="preserve">o provedení změny člena </w:t>
      </w:r>
      <w:r w:rsidR="009C5A7E" w:rsidRPr="009D2A13">
        <w:rPr>
          <w:rFonts w:ascii="Calibri" w:hAnsi="Calibri"/>
          <w:sz w:val="22"/>
          <w:szCs w:val="22"/>
        </w:rPr>
        <w:t>realizačního týmu</w:t>
      </w:r>
      <w:r w:rsidRPr="009D2A13">
        <w:rPr>
          <w:rFonts w:ascii="Calibri" w:hAnsi="Calibri"/>
          <w:sz w:val="22"/>
          <w:szCs w:val="22"/>
        </w:rPr>
        <w:t>;</w:t>
      </w:r>
      <w:r w:rsidRPr="008F542B">
        <w:rPr>
          <w:rFonts w:ascii="Calibri" w:hAnsi="Calibri"/>
          <w:sz w:val="22"/>
          <w:szCs w:val="22"/>
        </w:rPr>
        <w:t xml:space="preserve"> s</w:t>
      </w:r>
      <w:r w:rsidR="00BA590A">
        <w:rPr>
          <w:rFonts w:ascii="Calibri" w:hAnsi="Calibri"/>
          <w:sz w:val="22"/>
          <w:szCs w:val="22"/>
        </w:rPr>
        <w:t> </w:t>
      </w:r>
      <w:r w:rsidRPr="008F542B">
        <w:rPr>
          <w:rFonts w:ascii="Calibri" w:hAnsi="Calibri"/>
          <w:sz w:val="22"/>
          <w:szCs w:val="22"/>
        </w:rPr>
        <w:t xml:space="preserve">touto žádostí zhotovitel předloží rovněž doklady </w:t>
      </w:r>
      <w:r w:rsidR="0054005A" w:rsidRPr="0054005A">
        <w:rPr>
          <w:rFonts w:ascii="Calibri" w:hAnsi="Calibri"/>
          <w:sz w:val="22"/>
          <w:szCs w:val="22"/>
        </w:rPr>
        <w:t xml:space="preserve">prokazující, že osoba, která se mám stát </w:t>
      </w:r>
      <w:r w:rsidR="0054005A" w:rsidRPr="0054005A">
        <w:rPr>
          <w:rFonts w:ascii="Calibri" w:hAnsi="Calibri"/>
          <w:sz w:val="22"/>
          <w:szCs w:val="22"/>
        </w:rPr>
        <w:lastRenderedPageBreak/>
        <w:t xml:space="preserve">novým členem realizačního týmu </w:t>
      </w:r>
      <w:r w:rsidRPr="008F542B">
        <w:rPr>
          <w:rFonts w:ascii="Calibri" w:hAnsi="Calibri"/>
          <w:sz w:val="22"/>
          <w:szCs w:val="22"/>
        </w:rPr>
        <w:t xml:space="preserve">splňuje kvalifikační předpoklady požadované objednatelem na </w:t>
      </w:r>
      <w:r w:rsidR="0027485B">
        <w:rPr>
          <w:rFonts w:ascii="Calibri" w:hAnsi="Calibri"/>
          <w:sz w:val="22"/>
          <w:szCs w:val="22"/>
        </w:rPr>
        <w:t>danou pozici</w:t>
      </w:r>
      <w:r w:rsidR="00C20579" w:rsidRPr="001F1603">
        <w:rPr>
          <w:rFonts w:ascii="Calibri" w:hAnsi="Calibri"/>
          <w:sz w:val="22"/>
          <w:szCs w:val="22"/>
        </w:rPr>
        <w:t xml:space="preserve"> </w:t>
      </w:r>
      <w:r w:rsidRPr="001F1603">
        <w:rPr>
          <w:rFonts w:ascii="Calibri" w:hAnsi="Calibri"/>
          <w:sz w:val="22"/>
          <w:szCs w:val="22"/>
        </w:rPr>
        <w:t>a že dosahuje úrovně zkušeností obsažené v</w:t>
      </w:r>
      <w:r w:rsidR="008F6782">
        <w:rPr>
          <w:rFonts w:ascii="Calibri" w:hAnsi="Calibri"/>
          <w:sz w:val="22"/>
          <w:szCs w:val="22"/>
        </w:rPr>
        <w:t> </w:t>
      </w:r>
      <w:r w:rsidRPr="001F1603">
        <w:rPr>
          <w:rFonts w:ascii="Calibri" w:hAnsi="Calibri"/>
          <w:sz w:val="22"/>
          <w:szCs w:val="22"/>
        </w:rPr>
        <w:t>nabídce zhotovitele podané na veřejnou zakázku pro</w:t>
      </w:r>
      <w:r w:rsidR="00F42E05">
        <w:rPr>
          <w:rFonts w:ascii="Calibri" w:hAnsi="Calibri"/>
          <w:sz w:val="22"/>
          <w:szCs w:val="22"/>
        </w:rPr>
        <w:t xml:space="preserve"> účely</w:t>
      </w:r>
      <w:r w:rsidRPr="001F1603">
        <w:rPr>
          <w:rFonts w:ascii="Calibri" w:hAnsi="Calibri"/>
          <w:sz w:val="22"/>
          <w:szCs w:val="22"/>
        </w:rPr>
        <w:t xml:space="preserve"> hodnocení</w:t>
      </w:r>
      <w:r w:rsidR="0083299B">
        <w:rPr>
          <w:rFonts w:ascii="Calibri" w:hAnsi="Calibri"/>
          <w:sz w:val="22"/>
          <w:szCs w:val="22"/>
        </w:rPr>
        <w:t xml:space="preserve"> nabídek</w:t>
      </w:r>
      <w:r w:rsidRPr="00066374">
        <w:rPr>
          <w:rFonts w:ascii="Calibri" w:hAnsi="Calibri"/>
          <w:sz w:val="22"/>
          <w:szCs w:val="22"/>
        </w:rPr>
        <w:t>,</w:t>
      </w:r>
      <w:r w:rsidRPr="001F1603">
        <w:rPr>
          <w:rFonts w:ascii="Calibri" w:hAnsi="Calibri"/>
          <w:sz w:val="22"/>
          <w:szCs w:val="22"/>
        </w:rPr>
        <w:t xml:space="preserve"> byl</w:t>
      </w:r>
      <w:r w:rsidR="00C20579" w:rsidRPr="001F1603">
        <w:rPr>
          <w:rFonts w:ascii="Calibri" w:hAnsi="Calibri"/>
          <w:sz w:val="22"/>
          <w:szCs w:val="22"/>
        </w:rPr>
        <w:t>a</w:t>
      </w:r>
      <w:r w:rsidRPr="001F1603">
        <w:rPr>
          <w:rFonts w:ascii="Calibri" w:hAnsi="Calibri"/>
          <w:sz w:val="22"/>
          <w:szCs w:val="22"/>
        </w:rPr>
        <w:t>-li nahrazovan</w:t>
      </w:r>
      <w:r w:rsidR="00C20579" w:rsidRPr="001F1603">
        <w:rPr>
          <w:rFonts w:ascii="Calibri" w:hAnsi="Calibri"/>
          <w:sz w:val="22"/>
          <w:szCs w:val="22"/>
        </w:rPr>
        <w:t>á</w:t>
      </w:r>
      <w:r w:rsidRPr="001F1603">
        <w:rPr>
          <w:rFonts w:ascii="Calibri" w:hAnsi="Calibri"/>
          <w:sz w:val="22"/>
          <w:szCs w:val="22"/>
        </w:rPr>
        <w:t xml:space="preserve"> </w:t>
      </w:r>
      <w:r w:rsidR="00C20579" w:rsidRPr="001F1603">
        <w:rPr>
          <w:rFonts w:ascii="Calibri" w:hAnsi="Calibri"/>
          <w:sz w:val="22"/>
          <w:szCs w:val="22"/>
        </w:rPr>
        <w:t xml:space="preserve">osoba </w:t>
      </w:r>
      <w:r w:rsidRPr="001F1603">
        <w:rPr>
          <w:rFonts w:ascii="Calibri" w:hAnsi="Calibri"/>
          <w:sz w:val="22"/>
          <w:szCs w:val="22"/>
        </w:rPr>
        <w:t>takto hodnocen</w:t>
      </w:r>
      <w:r w:rsidR="00C20579" w:rsidRPr="001F1603">
        <w:rPr>
          <w:rFonts w:ascii="Calibri" w:hAnsi="Calibri"/>
          <w:sz w:val="22"/>
          <w:szCs w:val="22"/>
        </w:rPr>
        <w:t>a</w:t>
      </w:r>
      <w:r w:rsidRPr="001F1603">
        <w:rPr>
          <w:rFonts w:ascii="Calibri" w:hAnsi="Calibri"/>
          <w:sz w:val="22"/>
          <w:szCs w:val="22"/>
        </w:rPr>
        <w:t xml:space="preserve"> a</w:t>
      </w:r>
    </w:p>
    <w:p w14:paraId="7B1BA279" w14:textId="6F416542" w:rsidR="005B22AA" w:rsidRDefault="001B20BA" w:rsidP="006B3486">
      <w:pPr>
        <w:pStyle w:val="Smlouva-slo"/>
        <w:numPr>
          <w:ilvl w:val="0"/>
          <w:numId w:val="33"/>
        </w:numPr>
        <w:spacing w:after="120" w:line="240" w:lineRule="auto"/>
        <w:ind w:left="782" w:hanging="357"/>
        <w:rPr>
          <w:rFonts w:ascii="Calibri" w:hAnsi="Calibri"/>
          <w:sz w:val="22"/>
          <w:szCs w:val="22"/>
        </w:rPr>
      </w:pPr>
      <w:r w:rsidRPr="001B20BA">
        <w:rPr>
          <w:rFonts w:ascii="Calibri" w:hAnsi="Calibri"/>
          <w:sz w:val="22"/>
          <w:szCs w:val="22"/>
        </w:rPr>
        <w:t>objednatel si vyhrazuje právo schválit každého takového nového člena realizačního týmu, bez předchozího souhlasu objednatele není změna člena realizačního týmu možná, objednatel však není oprávněn souhlas bez objektivních důvodů odmítnout; objednatel se k písemné žádosti vyjádří nejpozději do 5 pracovních dnů ode dne jejího doručení; nevyjádří-li si objednatel v této lhůtě, má se za to, že se změnou v osobě souhlasí</w:t>
      </w:r>
      <w:r w:rsidR="005B22AA" w:rsidRPr="00432A2E">
        <w:rPr>
          <w:rFonts w:ascii="Calibri" w:hAnsi="Calibri"/>
          <w:sz w:val="22"/>
          <w:szCs w:val="22"/>
        </w:rPr>
        <w:t>.</w:t>
      </w:r>
    </w:p>
    <w:p w14:paraId="0323C91C" w14:textId="0A678A4E" w:rsidR="002D7F8F" w:rsidRDefault="00456F76" w:rsidP="00226774">
      <w:pPr>
        <w:pStyle w:val="Smlouva-slo"/>
        <w:spacing w:after="120" w:line="240" w:lineRule="auto"/>
        <w:ind w:left="357"/>
        <w:rPr>
          <w:rFonts w:ascii="Calibri" w:hAnsi="Calibri"/>
          <w:sz w:val="22"/>
          <w:szCs w:val="22"/>
        </w:rPr>
      </w:pPr>
      <w:r>
        <w:rPr>
          <w:rFonts w:ascii="Calibri" w:hAnsi="Calibri"/>
          <w:sz w:val="22"/>
          <w:szCs w:val="22"/>
        </w:rPr>
        <w:t xml:space="preserve">Smluvní strany se </w:t>
      </w:r>
      <w:r w:rsidR="00D12312">
        <w:rPr>
          <w:rFonts w:ascii="Calibri" w:hAnsi="Calibri"/>
          <w:sz w:val="22"/>
          <w:szCs w:val="22"/>
        </w:rPr>
        <w:t xml:space="preserve">zavazují postupovat </w:t>
      </w:r>
      <w:r>
        <w:rPr>
          <w:rFonts w:ascii="Calibri" w:hAnsi="Calibri"/>
          <w:sz w:val="22"/>
          <w:szCs w:val="22"/>
        </w:rPr>
        <w:t xml:space="preserve">obdobně též při změně poddodavatele, kterým </w:t>
      </w:r>
      <w:r w:rsidR="005A6711">
        <w:rPr>
          <w:rFonts w:ascii="Calibri" w:hAnsi="Calibri"/>
          <w:sz w:val="22"/>
          <w:szCs w:val="22"/>
        </w:rPr>
        <w:t>zhotovitel prokazoval splnění kvalifikace</w:t>
      </w:r>
      <w:r w:rsidR="005A6711" w:rsidRPr="005A6711">
        <w:rPr>
          <w:rFonts w:ascii="Calibri" w:hAnsi="Calibri"/>
          <w:sz w:val="22"/>
          <w:szCs w:val="22"/>
        </w:rPr>
        <w:t xml:space="preserve"> </w:t>
      </w:r>
      <w:r w:rsidR="005A6711" w:rsidRPr="002659BB">
        <w:rPr>
          <w:rFonts w:ascii="Calibri" w:hAnsi="Calibri"/>
          <w:sz w:val="22"/>
          <w:szCs w:val="22"/>
        </w:rPr>
        <w:t xml:space="preserve">v rámci </w:t>
      </w:r>
      <w:r w:rsidR="00BF61F0">
        <w:rPr>
          <w:rFonts w:ascii="Calibri" w:hAnsi="Calibri"/>
          <w:sz w:val="22"/>
          <w:szCs w:val="22"/>
        </w:rPr>
        <w:t>zadávacího</w:t>
      </w:r>
      <w:r w:rsidR="005A6711">
        <w:rPr>
          <w:rFonts w:ascii="Calibri" w:hAnsi="Calibri"/>
          <w:sz w:val="22"/>
          <w:szCs w:val="22"/>
        </w:rPr>
        <w:t xml:space="preserve"> </w:t>
      </w:r>
      <w:r w:rsidR="005A6711" w:rsidRPr="002659BB">
        <w:rPr>
          <w:rFonts w:ascii="Calibri" w:hAnsi="Calibri"/>
          <w:sz w:val="22"/>
          <w:szCs w:val="22"/>
        </w:rPr>
        <w:t>řízení na veřejnou zakázku před uzavřením této smlouvy</w:t>
      </w:r>
      <w:r w:rsidR="004343B0">
        <w:rPr>
          <w:rFonts w:ascii="Calibri" w:hAnsi="Calibri"/>
          <w:sz w:val="22"/>
          <w:szCs w:val="22"/>
        </w:rPr>
        <w:t>.</w:t>
      </w:r>
    </w:p>
    <w:p w14:paraId="1CCE362B" w14:textId="74347527" w:rsidR="002F69D2" w:rsidRPr="00100F63" w:rsidRDefault="004B1169" w:rsidP="00226774">
      <w:pPr>
        <w:pStyle w:val="Odstavecseseznamem"/>
        <w:spacing w:before="120" w:after="120"/>
        <w:ind w:left="360"/>
        <w:rPr>
          <w:rFonts w:ascii="Calibri" w:hAnsi="Calibri"/>
          <w:szCs w:val="22"/>
        </w:rPr>
      </w:pPr>
      <w:r w:rsidRPr="004B1169">
        <w:rPr>
          <w:rFonts w:ascii="Calibri" w:hAnsi="Calibri"/>
          <w:szCs w:val="22"/>
        </w:rPr>
        <w:t>Smluvní strany se dohodly, že pro provedení změny člena realizačního týmu v souladu s tímto odstavcem nevyžadují uzavření dodatku k této smlouvě</w:t>
      </w:r>
      <w:r w:rsidR="002F69D2" w:rsidRPr="00100F63">
        <w:rPr>
          <w:rFonts w:ascii="Calibri" w:hAnsi="Calibri"/>
          <w:szCs w:val="22"/>
        </w:rPr>
        <w:t>.</w:t>
      </w:r>
    </w:p>
    <w:p w14:paraId="74D71F4E" w14:textId="6036B174" w:rsidR="005B22AA" w:rsidRDefault="005B22AA" w:rsidP="006B3486">
      <w:pPr>
        <w:pStyle w:val="Smlouva-slo"/>
        <w:numPr>
          <w:ilvl w:val="0"/>
          <w:numId w:val="18"/>
        </w:numPr>
        <w:tabs>
          <w:tab w:val="clear" w:pos="0"/>
        </w:tabs>
        <w:spacing w:after="120" w:line="240" w:lineRule="auto"/>
        <w:rPr>
          <w:rFonts w:ascii="Calibri" w:hAnsi="Calibri"/>
          <w:color w:val="auto"/>
          <w:sz w:val="22"/>
          <w:szCs w:val="22"/>
        </w:rPr>
      </w:pPr>
      <w:r w:rsidRPr="00432A2E">
        <w:rPr>
          <w:rFonts w:ascii="Calibri" w:hAnsi="Calibri"/>
          <w:sz w:val="22"/>
          <w:szCs w:val="22"/>
        </w:rPr>
        <w:t>Porušení povinnosti zhotovitele dle předchozího odstavce se považuje za podstatné porušení povinností zhotovitele vyplývajících z</w:t>
      </w:r>
      <w:r w:rsidR="002D6C93">
        <w:rPr>
          <w:rFonts w:ascii="Calibri" w:hAnsi="Calibri"/>
          <w:sz w:val="22"/>
          <w:szCs w:val="22"/>
        </w:rPr>
        <w:t> </w:t>
      </w:r>
      <w:r w:rsidRPr="00432A2E">
        <w:rPr>
          <w:rFonts w:ascii="Calibri" w:hAnsi="Calibri"/>
          <w:sz w:val="22"/>
          <w:szCs w:val="22"/>
        </w:rPr>
        <w:t xml:space="preserve">této smlouvy a objednatel má </w:t>
      </w:r>
      <w:r w:rsidR="00D55A56">
        <w:rPr>
          <w:rFonts w:ascii="Calibri" w:hAnsi="Calibri"/>
          <w:sz w:val="22"/>
          <w:szCs w:val="22"/>
        </w:rPr>
        <w:t>právo na o</w:t>
      </w:r>
      <w:r w:rsidR="007F3EF0">
        <w:rPr>
          <w:rFonts w:ascii="Calibri" w:hAnsi="Calibri"/>
          <w:sz w:val="22"/>
          <w:szCs w:val="22"/>
        </w:rPr>
        <w:t>dstoupení od této smlouvy</w:t>
      </w:r>
      <w:r w:rsidRPr="0026109A">
        <w:rPr>
          <w:rFonts w:ascii="Calibri" w:hAnsi="Calibri"/>
          <w:color w:val="auto"/>
          <w:sz w:val="22"/>
          <w:szCs w:val="22"/>
        </w:rPr>
        <w:t>.</w:t>
      </w:r>
    </w:p>
    <w:p w14:paraId="48784D9D" w14:textId="2C16C46F" w:rsidR="004D0CF9" w:rsidRPr="004D0CF9" w:rsidRDefault="004D0CF9" w:rsidP="006B3486">
      <w:pPr>
        <w:pStyle w:val="Smlouva-slo"/>
        <w:numPr>
          <w:ilvl w:val="0"/>
          <w:numId w:val="18"/>
        </w:numPr>
        <w:tabs>
          <w:tab w:val="clear" w:pos="0"/>
        </w:tabs>
        <w:spacing w:after="120" w:line="240" w:lineRule="auto"/>
        <w:rPr>
          <w:rFonts w:asciiTheme="minorHAnsi" w:hAnsiTheme="minorHAnsi" w:cstheme="minorHAnsi"/>
          <w:color w:val="000000"/>
          <w:sz w:val="22"/>
          <w:szCs w:val="22"/>
        </w:rPr>
      </w:pPr>
      <w:r w:rsidRPr="004D0CF9">
        <w:rPr>
          <w:rFonts w:asciiTheme="minorHAnsi" w:hAnsiTheme="minorHAnsi" w:cstheme="minorHAnsi"/>
          <w:color w:val="000000"/>
          <w:sz w:val="22"/>
          <w:szCs w:val="22"/>
        </w:rPr>
        <w:t xml:space="preserve">Předmět </w:t>
      </w:r>
      <w:r w:rsidR="00CC6693">
        <w:rPr>
          <w:rFonts w:asciiTheme="minorHAnsi" w:hAnsiTheme="minorHAnsi" w:cstheme="minorHAnsi"/>
          <w:color w:val="000000"/>
          <w:sz w:val="22"/>
          <w:szCs w:val="22"/>
        </w:rPr>
        <w:t>této smlouvy</w:t>
      </w:r>
      <w:r w:rsidRPr="004D0CF9">
        <w:rPr>
          <w:rFonts w:asciiTheme="minorHAnsi" w:hAnsiTheme="minorHAnsi" w:cstheme="minorHAnsi"/>
          <w:color w:val="000000"/>
          <w:sz w:val="22"/>
          <w:szCs w:val="22"/>
        </w:rPr>
        <w:t xml:space="preserve"> se zhotovitel zavazuje plnit sám nebo s</w:t>
      </w:r>
      <w:r w:rsidR="002D6C93">
        <w:rPr>
          <w:rFonts w:asciiTheme="minorHAnsi" w:hAnsiTheme="minorHAnsi" w:cstheme="minorHAnsi"/>
          <w:color w:val="000000"/>
          <w:sz w:val="22"/>
          <w:szCs w:val="22"/>
        </w:rPr>
        <w:t> </w:t>
      </w:r>
      <w:r w:rsidRPr="004D0CF9">
        <w:rPr>
          <w:rFonts w:asciiTheme="minorHAnsi" w:hAnsiTheme="minorHAnsi" w:cstheme="minorHAnsi"/>
          <w:color w:val="000000"/>
          <w:sz w:val="22"/>
          <w:szCs w:val="22"/>
        </w:rPr>
        <w:t>využitím třetích osob (poddodavatelů). Zhotovitel je povinen zabezpečit ve svých poddodavatelských smlouvách splnění povinností vyplývajících zhotoviteli z této smlouvy, a to přiměřeně k</w:t>
      </w:r>
      <w:r w:rsidR="002D6C93">
        <w:rPr>
          <w:rFonts w:asciiTheme="minorHAnsi" w:hAnsiTheme="minorHAnsi" w:cstheme="minorHAnsi"/>
          <w:color w:val="000000"/>
          <w:sz w:val="22"/>
          <w:szCs w:val="22"/>
        </w:rPr>
        <w:t> </w:t>
      </w:r>
      <w:r w:rsidRPr="004D0CF9">
        <w:rPr>
          <w:rFonts w:asciiTheme="minorHAnsi" w:hAnsiTheme="minorHAnsi" w:cstheme="minorHAnsi"/>
          <w:color w:val="000000"/>
          <w:sz w:val="22"/>
          <w:szCs w:val="22"/>
        </w:rPr>
        <w:t>povaze a rozsahu poddodávky. Při poskytování kterékoliv části předmětu plnění poddodavatelem má zhotovitel odpovědnost, jako by předmět plnění poskytoval sám.</w:t>
      </w:r>
    </w:p>
    <w:p w14:paraId="04ABA8D3" w14:textId="77777777" w:rsidR="004D0CF9" w:rsidRPr="0059094B" w:rsidRDefault="004D0CF9" w:rsidP="0059094B">
      <w:pPr>
        <w:pStyle w:val="Smlouva-slo"/>
        <w:spacing w:after="120" w:line="240" w:lineRule="auto"/>
        <w:ind w:left="357"/>
        <w:rPr>
          <w:rFonts w:ascii="Calibri" w:hAnsi="Calibri"/>
          <w:color w:val="auto"/>
          <w:sz w:val="22"/>
          <w:szCs w:val="22"/>
        </w:rPr>
      </w:pPr>
    </w:p>
    <w:p w14:paraId="7BD8EB5F" w14:textId="03E96E04" w:rsidR="005B22AA" w:rsidRPr="006C1ACC" w:rsidRDefault="005B22AA" w:rsidP="00C5200B">
      <w:pPr>
        <w:pStyle w:val="Nadpis11"/>
        <w:spacing w:before="120" w:after="120" w:line="240" w:lineRule="auto"/>
        <w:outlineLvl w:val="0"/>
        <w:rPr>
          <w:rFonts w:ascii="Calibri" w:hAnsi="Calibri"/>
          <w:b/>
          <w:sz w:val="22"/>
          <w:szCs w:val="22"/>
        </w:rPr>
      </w:pPr>
      <w:bookmarkStart w:id="14" w:name="_Toc231084925"/>
      <w:bookmarkEnd w:id="14"/>
      <w:r>
        <w:rPr>
          <w:rFonts w:ascii="Calibri" w:hAnsi="Calibri"/>
          <w:b/>
          <w:sz w:val="22"/>
          <w:szCs w:val="22"/>
        </w:rPr>
        <w:t>XV</w:t>
      </w:r>
      <w:r w:rsidR="00B61FEF">
        <w:rPr>
          <w:rFonts w:ascii="Calibri" w:hAnsi="Calibri"/>
          <w:b/>
          <w:sz w:val="22"/>
          <w:szCs w:val="22"/>
        </w:rPr>
        <w:t>I</w:t>
      </w:r>
      <w:r w:rsidRPr="006C1ACC">
        <w:rPr>
          <w:rFonts w:ascii="Calibri" w:hAnsi="Calibri"/>
          <w:b/>
          <w:sz w:val="22"/>
          <w:szCs w:val="22"/>
        </w:rPr>
        <w:t>.</w:t>
      </w:r>
    </w:p>
    <w:p w14:paraId="4BCA8BFB" w14:textId="77777777" w:rsidR="005B22AA" w:rsidRPr="006C1ACC" w:rsidRDefault="005B22AA" w:rsidP="00C5200B">
      <w:pPr>
        <w:pStyle w:val="Nadpis11"/>
        <w:spacing w:before="120" w:after="120" w:line="240" w:lineRule="auto"/>
        <w:rPr>
          <w:rFonts w:ascii="Calibri" w:hAnsi="Calibri"/>
          <w:sz w:val="22"/>
          <w:szCs w:val="22"/>
        </w:rPr>
      </w:pPr>
      <w:bookmarkStart w:id="15" w:name="_Toc231084926"/>
      <w:bookmarkEnd w:id="15"/>
      <w:r w:rsidRPr="006C1ACC">
        <w:rPr>
          <w:rFonts w:ascii="Calibri" w:hAnsi="Calibri"/>
          <w:b/>
          <w:sz w:val="22"/>
          <w:szCs w:val="22"/>
        </w:rPr>
        <w:t>Závěrečná ujednání</w:t>
      </w:r>
    </w:p>
    <w:p w14:paraId="2ED07B3A" w14:textId="7C85FB48" w:rsidR="00D665F2" w:rsidRPr="00402593" w:rsidRDefault="00FC53C6" w:rsidP="00402593">
      <w:pPr>
        <w:pStyle w:val="Odstavecseseznamem"/>
        <w:numPr>
          <w:ilvl w:val="0"/>
          <w:numId w:val="7"/>
        </w:numPr>
        <w:spacing w:after="120"/>
        <w:rPr>
          <w:rFonts w:ascii="Calibri" w:hAnsi="Calibri"/>
          <w:color w:val="00000A"/>
          <w:kern w:val="1"/>
          <w:szCs w:val="22"/>
          <w:lang w:eastAsia="ar-SA"/>
        </w:rPr>
      </w:pPr>
      <w:r w:rsidRPr="00FC53C6">
        <w:rPr>
          <w:rFonts w:ascii="Calibri" w:hAnsi="Calibri"/>
          <w:color w:val="00000A"/>
          <w:kern w:val="1"/>
          <w:szCs w:val="22"/>
          <w:lang w:eastAsia="ar-SA"/>
        </w:rPr>
        <w:t>Veškerá práva a povinnosti vyplývající z</w:t>
      </w:r>
      <w:r w:rsidR="00250F46">
        <w:rPr>
          <w:rFonts w:ascii="Calibri" w:hAnsi="Calibri"/>
          <w:color w:val="00000A"/>
          <w:kern w:val="1"/>
          <w:szCs w:val="22"/>
          <w:lang w:eastAsia="ar-SA"/>
        </w:rPr>
        <w:t> </w:t>
      </w:r>
      <w:r w:rsidRPr="00FC53C6">
        <w:rPr>
          <w:rFonts w:ascii="Calibri" w:hAnsi="Calibri"/>
          <w:color w:val="00000A"/>
          <w:kern w:val="1"/>
          <w:szCs w:val="22"/>
          <w:lang w:eastAsia="ar-SA"/>
        </w:rPr>
        <w:t>této smlouvy se řídí právním řádem České republiky.</w:t>
      </w:r>
      <w:r w:rsidR="00577FFA">
        <w:rPr>
          <w:rFonts w:ascii="Calibri" w:hAnsi="Calibri"/>
          <w:color w:val="00000A"/>
          <w:kern w:val="1"/>
          <w:szCs w:val="22"/>
          <w:lang w:eastAsia="ar-SA"/>
        </w:rPr>
        <w:t xml:space="preserve"> </w:t>
      </w:r>
      <w:r w:rsidR="00D665F2" w:rsidRPr="00577FFA">
        <w:rPr>
          <w:rFonts w:ascii="Calibri" w:hAnsi="Calibri"/>
          <w:szCs w:val="22"/>
        </w:rPr>
        <w:t xml:space="preserve">Práva a povinnosti </w:t>
      </w:r>
      <w:r w:rsidR="00F220EB">
        <w:rPr>
          <w:rFonts w:ascii="Calibri" w:hAnsi="Calibri"/>
          <w:szCs w:val="22"/>
        </w:rPr>
        <w:t xml:space="preserve">smluvních </w:t>
      </w:r>
      <w:r w:rsidR="00D665F2" w:rsidRPr="00577FFA">
        <w:rPr>
          <w:rFonts w:ascii="Calibri" w:hAnsi="Calibri"/>
          <w:szCs w:val="22"/>
        </w:rPr>
        <w:t>stran touto smlouvou neupraven</w:t>
      </w:r>
      <w:r w:rsidR="004D2205" w:rsidRPr="00577FFA">
        <w:rPr>
          <w:rFonts w:ascii="Calibri" w:hAnsi="Calibri"/>
          <w:szCs w:val="22"/>
        </w:rPr>
        <w:t>é</w:t>
      </w:r>
      <w:r w:rsidR="00D665F2" w:rsidRPr="00577FFA">
        <w:rPr>
          <w:rFonts w:ascii="Calibri" w:hAnsi="Calibri"/>
          <w:szCs w:val="22"/>
        </w:rPr>
        <w:t xml:space="preserve"> se řídí </w:t>
      </w:r>
      <w:r w:rsidR="00806ABD">
        <w:rPr>
          <w:rFonts w:ascii="Calibri" w:hAnsi="Calibri"/>
          <w:szCs w:val="22"/>
        </w:rPr>
        <w:t xml:space="preserve">zejména </w:t>
      </w:r>
      <w:r w:rsidR="00D665F2" w:rsidRPr="00577FFA">
        <w:rPr>
          <w:rFonts w:ascii="Calibri" w:hAnsi="Calibri"/>
          <w:szCs w:val="22"/>
        </w:rPr>
        <w:t xml:space="preserve">příslušnými ustanoveními občanského zákoníku a </w:t>
      </w:r>
      <w:r w:rsidR="0023510C" w:rsidRPr="00577FFA">
        <w:rPr>
          <w:rFonts w:ascii="Calibri" w:hAnsi="Calibri"/>
          <w:szCs w:val="22"/>
        </w:rPr>
        <w:t xml:space="preserve">autorským </w:t>
      </w:r>
      <w:r w:rsidR="00D665F2" w:rsidRPr="00577FFA">
        <w:rPr>
          <w:rFonts w:ascii="Calibri" w:hAnsi="Calibri"/>
          <w:szCs w:val="22"/>
        </w:rPr>
        <w:t>zákonem.</w:t>
      </w:r>
    </w:p>
    <w:p w14:paraId="52431938" w14:textId="732B4E76" w:rsidR="00402593" w:rsidRPr="00577FFA" w:rsidRDefault="00402593" w:rsidP="00402593">
      <w:pPr>
        <w:pStyle w:val="Smlouva-slo"/>
        <w:numPr>
          <w:ilvl w:val="0"/>
          <w:numId w:val="7"/>
        </w:numPr>
        <w:tabs>
          <w:tab w:val="clear" w:pos="0"/>
        </w:tabs>
        <w:spacing w:after="120" w:line="240" w:lineRule="auto"/>
        <w:rPr>
          <w:rFonts w:ascii="Calibri" w:hAnsi="Calibri"/>
          <w:sz w:val="22"/>
          <w:szCs w:val="22"/>
        </w:rPr>
      </w:pPr>
      <w:r w:rsidRPr="00402593">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131FB4D1" w14:textId="1674AE7F" w:rsidR="005B22AA" w:rsidRDefault="005B22AA" w:rsidP="00B52806">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předmět plnění podle této smlouvy není plněním nemožným a že smlouvu uzavírají po pečlivém zvážení všech možných důsledků. Zhotovitel prohlašuje, že se seznámil s předmětem této smlouvy a že práce mohou být dokončeny způsobem a v termínech stanovených touto smlouvou.</w:t>
      </w:r>
    </w:p>
    <w:p w14:paraId="43FE6004" w14:textId="0D7E5CF8" w:rsidR="001B4CCA" w:rsidRDefault="001B4CCA" w:rsidP="001B4CCA">
      <w:pPr>
        <w:pStyle w:val="OdstavecSmlouvy"/>
        <w:keepLines w:val="0"/>
        <w:numPr>
          <w:ilvl w:val="0"/>
          <w:numId w:val="7"/>
        </w:numPr>
        <w:tabs>
          <w:tab w:val="clear" w:pos="426"/>
          <w:tab w:val="clear" w:pos="1701"/>
        </w:tabs>
        <w:spacing w:before="120" w:line="240" w:lineRule="auto"/>
        <w:rPr>
          <w:rFonts w:ascii="Calibri" w:hAnsi="Calibri"/>
          <w:sz w:val="22"/>
          <w:szCs w:val="22"/>
        </w:rPr>
      </w:pPr>
      <w:r w:rsidRPr="00F02F7A">
        <w:rPr>
          <w:rFonts w:ascii="Calibri" w:hAnsi="Calibri"/>
          <w:sz w:val="22"/>
          <w:szCs w:val="22"/>
        </w:rPr>
        <w:t xml:space="preserve">Smluvní strany prohlašují, že údaje uvedené v záhlaví této smlouvy jsou v souladu s právním stavem </w:t>
      </w:r>
      <w:r w:rsidRPr="00FD34DB">
        <w:rPr>
          <w:rFonts w:ascii="Calibri" w:hAnsi="Calibri"/>
          <w:sz w:val="22"/>
          <w:szCs w:val="22"/>
        </w:rPr>
        <w:t>platným</w:t>
      </w:r>
      <w:r w:rsidR="00365880" w:rsidRPr="00FD34DB">
        <w:rPr>
          <w:rFonts w:ascii="Calibri" w:hAnsi="Calibri"/>
          <w:sz w:val="22"/>
          <w:szCs w:val="22"/>
        </w:rPr>
        <w:t xml:space="preserve"> a účinným</w:t>
      </w:r>
      <w:r w:rsidRPr="00FD34DB">
        <w:rPr>
          <w:rFonts w:ascii="Calibri" w:hAnsi="Calibri"/>
          <w:sz w:val="22"/>
          <w:szCs w:val="22"/>
        </w:rPr>
        <w:t xml:space="preserve"> v době</w:t>
      </w:r>
      <w:r w:rsidRPr="00F02F7A">
        <w:rPr>
          <w:rFonts w:ascii="Calibri" w:hAnsi="Calibri"/>
          <w:sz w:val="22"/>
          <w:szCs w:val="22"/>
        </w:rPr>
        <w:t xml:space="preserve"> uzavření </w:t>
      </w:r>
      <w:r>
        <w:rPr>
          <w:rFonts w:ascii="Calibri" w:hAnsi="Calibri"/>
          <w:sz w:val="22"/>
          <w:szCs w:val="22"/>
        </w:rPr>
        <w:t xml:space="preserve">této </w:t>
      </w:r>
      <w:r w:rsidRPr="00F02F7A">
        <w:rPr>
          <w:rFonts w:ascii="Calibri" w:hAnsi="Calibri"/>
          <w:sz w:val="22"/>
          <w:szCs w:val="22"/>
        </w:rPr>
        <w:t>smlouvy. Smluvní strany se zavazují, že změny údajů uvedených v záhlaví této smlouvy neprodleně písemně oznámí druhé smluvní straně. Smluvní strany prohlašují, že osoby podepisující tuto smlouvu jsou k tomuto úkonu oprávněny.</w:t>
      </w:r>
    </w:p>
    <w:p w14:paraId="6F2D9017" w14:textId="4AF1F9F7" w:rsidR="00554F1F" w:rsidRPr="00554F1F" w:rsidRDefault="005D3BFF" w:rsidP="000D27AC">
      <w:pPr>
        <w:pStyle w:val="Odstavecseseznamem"/>
        <w:numPr>
          <w:ilvl w:val="0"/>
          <w:numId w:val="7"/>
        </w:numPr>
        <w:spacing w:after="120"/>
        <w:rPr>
          <w:rFonts w:ascii="Calibri" w:hAnsi="Calibri"/>
          <w:color w:val="00000A"/>
          <w:kern w:val="1"/>
          <w:szCs w:val="22"/>
          <w:lang w:eastAsia="ar-SA"/>
        </w:rPr>
      </w:pPr>
      <w:r>
        <w:rPr>
          <w:rFonts w:ascii="Calibri" w:hAnsi="Calibri"/>
          <w:color w:val="00000A"/>
          <w:kern w:val="1"/>
          <w:szCs w:val="22"/>
          <w:lang w:eastAsia="ar-SA"/>
        </w:rPr>
        <w:t>Není-li v této smlouvě uvedeno jinak, musí mít j</w:t>
      </w:r>
      <w:r w:rsidR="00554F1F" w:rsidRPr="00554F1F">
        <w:rPr>
          <w:rFonts w:ascii="Calibri" w:hAnsi="Calibri"/>
          <w:color w:val="00000A"/>
          <w:kern w:val="1"/>
          <w:szCs w:val="22"/>
          <w:lang w:eastAsia="ar-SA"/>
        </w:rPr>
        <w:t>akákoliv změna smlouvy písemnou formu a musí být podepsána osobami oprávněnými za objednatele a zhotovitele jednat a podepisovat nebo osobami jimi zmocněnými. Změny smlouvy se sjednávají jako dodatek ke smlouvě s</w:t>
      </w:r>
      <w:r w:rsidR="0009223C">
        <w:rPr>
          <w:rFonts w:ascii="Calibri" w:hAnsi="Calibri"/>
          <w:color w:val="00000A"/>
          <w:kern w:val="1"/>
          <w:szCs w:val="22"/>
          <w:lang w:eastAsia="ar-SA"/>
        </w:rPr>
        <w:t> </w:t>
      </w:r>
      <w:r w:rsidR="00554F1F" w:rsidRPr="00554F1F">
        <w:rPr>
          <w:rFonts w:ascii="Calibri" w:hAnsi="Calibri"/>
          <w:color w:val="00000A"/>
          <w:kern w:val="1"/>
          <w:szCs w:val="22"/>
          <w:lang w:eastAsia="ar-SA"/>
        </w:rPr>
        <w:t>číselným označením pořadovým číslem příslušné změny smlouvy. Předloží-li některá ze smluvních stran návrh na změnu smlouvy formou písemného dodatku ke smlouvě, je druhá smluvní strana povinna se k</w:t>
      </w:r>
      <w:r w:rsidR="00017E16">
        <w:rPr>
          <w:rFonts w:ascii="Calibri" w:hAnsi="Calibri"/>
          <w:color w:val="00000A"/>
          <w:kern w:val="1"/>
          <w:szCs w:val="22"/>
          <w:lang w:eastAsia="ar-SA"/>
        </w:rPr>
        <w:t> </w:t>
      </w:r>
      <w:r w:rsidR="00554F1F" w:rsidRPr="00554F1F">
        <w:rPr>
          <w:rFonts w:ascii="Calibri" w:hAnsi="Calibri"/>
          <w:color w:val="00000A"/>
          <w:kern w:val="1"/>
          <w:szCs w:val="22"/>
          <w:lang w:eastAsia="ar-SA"/>
        </w:rPr>
        <w:t>návrhu vyjádřit nejpozději do deseti pracovních dnů ode dne doručení návrhu dodatku ke smlouvě.</w:t>
      </w:r>
    </w:p>
    <w:p w14:paraId="3C948F96" w14:textId="7364B495" w:rsidR="005B22AA" w:rsidRPr="00B1583D" w:rsidRDefault="002F3919" w:rsidP="00B52806">
      <w:pPr>
        <w:pStyle w:val="Smlouva-slo"/>
        <w:numPr>
          <w:ilvl w:val="0"/>
          <w:numId w:val="7"/>
        </w:numPr>
        <w:tabs>
          <w:tab w:val="clear" w:pos="0"/>
        </w:tabs>
        <w:spacing w:after="120" w:line="240" w:lineRule="auto"/>
        <w:rPr>
          <w:rFonts w:ascii="Calibri" w:hAnsi="Calibri"/>
          <w:sz w:val="22"/>
          <w:szCs w:val="22"/>
        </w:rPr>
      </w:pPr>
      <w:r w:rsidRPr="002F3919">
        <w:rPr>
          <w:rFonts w:ascii="Calibri" w:hAnsi="Calibri"/>
          <w:sz w:val="22"/>
          <w:szCs w:val="22"/>
        </w:rPr>
        <w:lastRenderedPageBreak/>
        <w:t>Je-li nebo stane-li se některé ustanovení této smlouvy neplatné či neúčinné, nedotýká se to ostatních ustanovení této smlouvy, která zůstávají platná a účinná. Smluvní strany se v</w:t>
      </w:r>
      <w:r w:rsidR="003042F2">
        <w:rPr>
          <w:rFonts w:ascii="Calibri" w:hAnsi="Calibri"/>
          <w:sz w:val="22"/>
          <w:szCs w:val="22"/>
        </w:rPr>
        <w:t> </w:t>
      </w:r>
      <w:r w:rsidRPr="002F3919">
        <w:rPr>
          <w:rFonts w:ascii="Calibri" w:hAnsi="Calibri"/>
          <w:sz w:val="22"/>
          <w:szCs w:val="22"/>
        </w:rPr>
        <w:t>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r w:rsidR="000D27AC">
        <w:rPr>
          <w:rFonts w:ascii="Calibri" w:hAnsi="Calibri"/>
          <w:sz w:val="22"/>
          <w:szCs w:val="22"/>
        </w:rPr>
        <w:t>.</w:t>
      </w:r>
    </w:p>
    <w:p w14:paraId="2A5552B9" w14:textId="4401E34D" w:rsidR="005B22AA" w:rsidRPr="006C1ACC" w:rsidRDefault="005B22AA" w:rsidP="00B52806">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 xml:space="preserve">Smlouva </w:t>
      </w:r>
      <w:r w:rsidRPr="008B6CFA">
        <w:rPr>
          <w:rFonts w:ascii="Calibri" w:hAnsi="Calibri"/>
          <w:sz w:val="22"/>
          <w:szCs w:val="22"/>
        </w:rPr>
        <w:t xml:space="preserve">je vyhotovena </w:t>
      </w:r>
      <w:r w:rsidRPr="001F0D1F">
        <w:rPr>
          <w:rFonts w:ascii="Calibri" w:hAnsi="Calibri"/>
          <w:sz w:val="22"/>
          <w:szCs w:val="22"/>
        </w:rPr>
        <w:t xml:space="preserve">ve </w:t>
      </w:r>
      <w:r w:rsidR="00BC2384" w:rsidRPr="001F0D1F">
        <w:rPr>
          <w:rFonts w:ascii="Calibri" w:hAnsi="Calibri"/>
          <w:sz w:val="22"/>
          <w:szCs w:val="22"/>
        </w:rPr>
        <w:t>třech</w:t>
      </w:r>
      <w:r w:rsidRPr="001F0D1F">
        <w:rPr>
          <w:rFonts w:ascii="Calibri" w:hAnsi="Calibri"/>
          <w:sz w:val="22"/>
          <w:szCs w:val="22"/>
        </w:rPr>
        <w:t xml:space="preserve"> stejnopisech</w:t>
      </w:r>
      <w:r w:rsidR="007405F2" w:rsidRPr="001F0D1F">
        <w:rPr>
          <w:rFonts w:ascii="Calibri" w:hAnsi="Calibri"/>
          <w:sz w:val="22"/>
          <w:szCs w:val="22"/>
        </w:rPr>
        <w:t>,</w:t>
      </w:r>
      <w:r w:rsidRPr="001F0D1F">
        <w:rPr>
          <w:rFonts w:ascii="Calibri" w:hAnsi="Calibri"/>
          <w:sz w:val="22"/>
          <w:szCs w:val="22"/>
        </w:rPr>
        <w:t xml:space="preserve"> </w:t>
      </w:r>
      <w:r w:rsidR="007405F2" w:rsidRPr="001F0D1F">
        <w:rPr>
          <w:rFonts w:ascii="Calibri" w:hAnsi="Calibri"/>
          <w:sz w:val="22"/>
          <w:szCs w:val="22"/>
        </w:rPr>
        <w:t>z nichž</w:t>
      </w:r>
      <w:r w:rsidR="007405F2" w:rsidRPr="008B6CFA">
        <w:rPr>
          <w:rFonts w:ascii="Calibri" w:hAnsi="Calibri"/>
          <w:sz w:val="22"/>
          <w:szCs w:val="22"/>
        </w:rPr>
        <w:t xml:space="preserve"> každý má platnost originálu. </w:t>
      </w:r>
      <w:r w:rsidR="00057C3E" w:rsidRPr="008B6CFA">
        <w:rPr>
          <w:rFonts w:ascii="Calibri" w:hAnsi="Calibri"/>
          <w:sz w:val="22"/>
          <w:szCs w:val="22"/>
        </w:rPr>
        <w:t>O</w:t>
      </w:r>
      <w:r w:rsidR="00E567BB" w:rsidRPr="008B6CFA">
        <w:rPr>
          <w:rFonts w:ascii="Calibri" w:hAnsi="Calibri"/>
          <w:sz w:val="22"/>
          <w:szCs w:val="22"/>
        </w:rPr>
        <w:t xml:space="preserve">bjednatel obdrží dvě vyhotovení a zhotovitel </w:t>
      </w:r>
      <w:r w:rsidR="00AB3449" w:rsidRPr="008B6CFA">
        <w:rPr>
          <w:rFonts w:ascii="Calibri" w:hAnsi="Calibri"/>
          <w:sz w:val="22"/>
          <w:szCs w:val="22"/>
        </w:rPr>
        <w:t>jedno</w:t>
      </w:r>
      <w:r w:rsidRPr="008B6CFA">
        <w:rPr>
          <w:rFonts w:ascii="Calibri" w:hAnsi="Calibri"/>
          <w:sz w:val="22"/>
          <w:szCs w:val="22"/>
        </w:rPr>
        <w:t xml:space="preserve"> vyhotovení</w:t>
      </w:r>
      <w:r w:rsidR="00866FC0">
        <w:rPr>
          <w:rFonts w:ascii="Calibri" w:hAnsi="Calibri"/>
          <w:sz w:val="22"/>
          <w:szCs w:val="22"/>
        </w:rPr>
        <w:t>, a to za podmínky, že smlouva nebude uzavřena v elektronické podobě</w:t>
      </w:r>
      <w:r w:rsidR="00C64A9C">
        <w:rPr>
          <w:rFonts w:ascii="Calibri" w:hAnsi="Calibri"/>
          <w:sz w:val="22"/>
          <w:szCs w:val="22"/>
        </w:rPr>
        <w:t>.</w:t>
      </w:r>
    </w:p>
    <w:p w14:paraId="265345E5" w14:textId="6B0D4B29" w:rsidR="005B22AA" w:rsidRPr="006C1ACC" w:rsidRDefault="00B136A9" w:rsidP="00B52806">
      <w:pPr>
        <w:pStyle w:val="Smlouva-slo"/>
        <w:numPr>
          <w:ilvl w:val="0"/>
          <w:numId w:val="7"/>
        </w:numPr>
        <w:tabs>
          <w:tab w:val="clear" w:pos="0"/>
        </w:tabs>
        <w:spacing w:after="120" w:line="240" w:lineRule="auto"/>
        <w:rPr>
          <w:rFonts w:ascii="Calibri" w:hAnsi="Calibri"/>
          <w:sz w:val="22"/>
          <w:szCs w:val="22"/>
        </w:rPr>
      </w:pPr>
      <w:r w:rsidRPr="00B136A9">
        <w:rPr>
          <w:rFonts w:ascii="Calibri" w:hAnsi="Calibri"/>
          <w:sz w:val="22"/>
          <w:szCs w:val="22"/>
        </w:rPr>
        <w:t xml:space="preserve">Práva </w:t>
      </w:r>
      <w:r>
        <w:rPr>
          <w:rFonts w:ascii="Calibri" w:hAnsi="Calibri"/>
          <w:sz w:val="22"/>
          <w:szCs w:val="22"/>
        </w:rPr>
        <w:t>a povinnosti vyplývající</w:t>
      </w:r>
      <w:r w:rsidRPr="00B136A9">
        <w:rPr>
          <w:rFonts w:ascii="Calibri" w:hAnsi="Calibri"/>
          <w:sz w:val="22"/>
          <w:szCs w:val="22"/>
        </w:rPr>
        <w:t xml:space="preserve"> z</w:t>
      </w:r>
      <w:r w:rsidR="00010334">
        <w:rPr>
          <w:rFonts w:ascii="Calibri" w:hAnsi="Calibri"/>
          <w:sz w:val="22"/>
          <w:szCs w:val="22"/>
        </w:rPr>
        <w:t> </w:t>
      </w:r>
      <w:r w:rsidRPr="00B136A9">
        <w:rPr>
          <w:rFonts w:ascii="Calibri" w:hAnsi="Calibri"/>
          <w:sz w:val="22"/>
          <w:szCs w:val="22"/>
        </w:rPr>
        <w:t>této smlouvy nesmí být postoupen</w:t>
      </w:r>
      <w:r>
        <w:rPr>
          <w:rFonts w:ascii="Calibri" w:hAnsi="Calibri"/>
          <w:sz w:val="22"/>
          <w:szCs w:val="22"/>
        </w:rPr>
        <w:t>y</w:t>
      </w:r>
      <w:r w:rsidRPr="00B136A9">
        <w:rPr>
          <w:rFonts w:ascii="Calibri" w:hAnsi="Calibri"/>
          <w:sz w:val="22"/>
          <w:szCs w:val="22"/>
        </w:rPr>
        <w:t xml:space="preserve"> bez předchozího písemného souhlasu druhé smluvní strany.</w:t>
      </w:r>
    </w:p>
    <w:p w14:paraId="63AD2EFE" w14:textId="77777777" w:rsidR="005B22AA" w:rsidRDefault="005B22AA" w:rsidP="00B52806">
      <w:pPr>
        <w:pStyle w:val="Smlouva-slo"/>
        <w:numPr>
          <w:ilvl w:val="0"/>
          <w:numId w:val="7"/>
        </w:numPr>
        <w:tabs>
          <w:tab w:val="clear" w:pos="0"/>
        </w:tabs>
        <w:spacing w:after="120" w:line="240" w:lineRule="auto"/>
        <w:rPr>
          <w:rFonts w:ascii="Calibri" w:hAnsi="Calibri"/>
          <w:sz w:val="22"/>
          <w:szCs w:val="22"/>
        </w:rPr>
      </w:pPr>
      <w:r w:rsidRPr="00EA6500">
        <w:rPr>
          <w:rFonts w:ascii="Calibri" w:hAnsi="Calibri"/>
          <w:sz w:val="22"/>
          <w:szCs w:val="22"/>
        </w:rPr>
        <w:t>Zhotovitel prohlašuje, že neporušuje etické principy, principy společenské odpovědnosti a základní lidská práva.</w:t>
      </w:r>
    </w:p>
    <w:p w14:paraId="05F0A716" w14:textId="251D1FD9" w:rsidR="005B22AA" w:rsidRPr="00484F9E" w:rsidRDefault="005B22AA" w:rsidP="00B52806">
      <w:pPr>
        <w:pStyle w:val="Odstavecseseznamem"/>
        <w:numPr>
          <w:ilvl w:val="0"/>
          <w:numId w:val="7"/>
        </w:numPr>
        <w:tabs>
          <w:tab w:val="clear" w:pos="0"/>
        </w:tabs>
        <w:spacing w:before="120" w:after="120"/>
        <w:contextualSpacing w:val="0"/>
        <w:rPr>
          <w:rFonts w:ascii="Calibri" w:hAnsi="Calibri"/>
          <w:color w:val="00000A"/>
          <w:kern w:val="2"/>
          <w:szCs w:val="22"/>
          <w:lang w:eastAsia="ar-SA"/>
        </w:rPr>
      </w:pPr>
      <w:r>
        <w:rPr>
          <w:rFonts w:ascii="Calibri" w:hAnsi="Calibri"/>
          <w:color w:val="00000A"/>
          <w:kern w:val="2"/>
          <w:szCs w:val="22"/>
          <w:lang w:eastAsia="ar-SA"/>
        </w:rPr>
        <w:t>V případě plurality osob na straně zhotovitele se tyto osoby zavazují, že budou vůči objednateli a třetím osobám z</w:t>
      </w:r>
      <w:r w:rsidR="00010334">
        <w:rPr>
          <w:rFonts w:ascii="Calibri" w:hAnsi="Calibri"/>
          <w:color w:val="00000A"/>
          <w:kern w:val="2"/>
          <w:szCs w:val="22"/>
          <w:lang w:eastAsia="ar-SA"/>
        </w:rPr>
        <w:t> </w:t>
      </w:r>
      <w:r>
        <w:rPr>
          <w:rFonts w:ascii="Calibri" w:hAnsi="Calibri"/>
          <w:color w:val="00000A"/>
          <w:kern w:val="2"/>
          <w:szCs w:val="22"/>
          <w:lang w:eastAsia="ar-SA"/>
        </w:rPr>
        <w:t>jakýchkoliv právních vztahů vzniklých v</w:t>
      </w:r>
      <w:r w:rsidR="00010334">
        <w:rPr>
          <w:rFonts w:ascii="Calibri" w:hAnsi="Calibri"/>
          <w:color w:val="00000A"/>
          <w:kern w:val="2"/>
          <w:szCs w:val="22"/>
          <w:lang w:eastAsia="ar-SA"/>
        </w:rPr>
        <w:t> </w:t>
      </w:r>
      <w:r>
        <w:rPr>
          <w:rFonts w:ascii="Calibri" w:hAnsi="Calibri"/>
          <w:color w:val="00000A"/>
          <w:kern w:val="2"/>
          <w:szCs w:val="22"/>
          <w:lang w:eastAsia="ar-SA"/>
        </w:rPr>
        <w:t>souvislosti s</w:t>
      </w:r>
      <w:r w:rsidR="00010334">
        <w:rPr>
          <w:rFonts w:ascii="Calibri" w:hAnsi="Calibri"/>
          <w:color w:val="00000A"/>
          <w:kern w:val="2"/>
          <w:szCs w:val="22"/>
          <w:lang w:eastAsia="ar-SA"/>
        </w:rPr>
        <w:t> </w:t>
      </w:r>
      <w:r>
        <w:rPr>
          <w:rFonts w:ascii="Calibri" w:hAnsi="Calibri"/>
          <w:color w:val="00000A"/>
          <w:kern w:val="2"/>
          <w:szCs w:val="22"/>
          <w:lang w:eastAsia="ar-SA"/>
        </w:rPr>
        <w:t>plněním předmětu této smlouvy zavázáni společně a nerozdílně, a to po celou dobu plnění této smlouvy, i po dobu trvání jiných závazků vyplývajících z</w:t>
      </w:r>
      <w:r w:rsidR="002F3BCE">
        <w:rPr>
          <w:rFonts w:ascii="Calibri" w:hAnsi="Calibri"/>
          <w:color w:val="00000A"/>
          <w:kern w:val="2"/>
          <w:szCs w:val="22"/>
          <w:lang w:eastAsia="ar-SA"/>
        </w:rPr>
        <w:t> </w:t>
      </w:r>
      <w:r>
        <w:rPr>
          <w:rFonts w:ascii="Calibri" w:hAnsi="Calibri"/>
          <w:color w:val="00000A"/>
          <w:kern w:val="2"/>
          <w:szCs w:val="22"/>
          <w:lang w:eastAsia="ar-SA"/>
        </w:rPr>
        <w:t>této smlouvy.</w:t>
      </w:r>
    </w:p>
    <w:p w14:paraId="3C2F247A" w14:textId="75A1D6DA" w:rsidR="005B22AA" w:rsidRDefault="005B22AA" w:rsidP="00B52806">
      <w:pPr>
        <w:pStyle w:val="Smlouva-slo"/>
        <w:numPr>
          <w:ilvl w:val="0"/>
          <w:numId w:val="7"/>
        </w:numPr>
        <w:tabs>
          <w:tab w:val="clear" w:pos="0"/>
        </w:tabs>
        <w:spacing w:after="120" w:line="240" w:lineRule="auto"/>
        <w:rPr>
          <w:rFonts w:ascii="Calibri" w:hAnsi="Calibri"/>
          <w:sz w:val="22"/>
          <w:szCs w:val="22"/>
        </w:rPr>
      </w:pPr>
      <w:r>
        <w:rPr>
          <w:rFonts w:ascii="Calibri" w:hAnsi="Calibri"/>
          <w:sz w:val="22"/>
          <w:szCs w:val="22"/>
        </w:rPr>
        <w:t>Tato smlouva podléhá povinnosti uveřejnění v</w:t>
      </w:r>
      <w:r w:rsidR="002F3BCE">
        <w:rPr>
          <w:rFonts w:ascii="Calibri" w:hAnsi="Calibri"/>
          <w:sz w:val="22"/>
          <w:szCs w:val="22"/>
        </w:rPr>
        <w:t> </w:t>
      </w:r>
      <w:r>
        <w:rPr>
          <w:rFonts w:ascii="Calibri" w:hAnsi="Calibri"/>
          <w:sz w:val="22"/>
          <w:szCs w:val="22"/>
        </w:rPr>
        <w:t xml:space="preserve">registru smluv dle zákona </w:t>
      </w:r>
      <w:r w:rsidR="007A247E" w:rsidRPr="00921BEC">
        <w:rPr>
          <w:rFonts w:ascii="Calibri" w:hAnsi="Calibri"/>
          <w:sz w:val="22"/>
          <w:szCs w:val="22"/>
        </w:rPr>
        <w:t>č. 340/2015 Sb., o</w:t>
      </w:r>
      <w:r w:rsidR="004F4CDB">
        <w:rPr>
          <w:rFonts w:ascii="Calibri" w:hAnsi="Calibri"/>
          <w:sz w:val="22"/>
          <w:szCs w:val="22"/>
        </w:rPr>
        <w:t> </w:t>
      </w:r>
      <w:r w:rsidR="007A247E" w:rsidRPr="00921BEC">
        <w:rPr>
          <w:rFonts w:ascii="Calibri" w:hAnsi="Calibri"/>
          <w:sz w:val="22"/>
          <w:szCs w:val="22"/>
        </w:rPr>
        <w:t>zvláštních podmínkách účinnosti některých smluv, uveřejňování těchto smluv a o registru smluv (zákon o registru smluv), ve znění pozdějších předpisů (dále jen „</w:t>
      </w:r>
      <w:r w:rsidR="007A247E" w:rsidRPr="00CD3AC1">
        <w:rPr>
          <w:rFonts w:ascii="Calibri" w:hAnsi="Calibri"/>
          <w:i/>
          <w:sz w:val="22"/>
          <w:szCs w:val="22"/>
        </w:rPr>
        <w:t>zákon o registru smluv</w:t>
      </w:r>
      <w:r w:rsidR="007A247E" w:rsidRPr="00921BEC">
        <w:rPr>
          <w:rFonts w:ascii="Calibri" w:hAnsi="Calibri"/>
          <w:sz w:val="22"/>
          <w:szCs w:val="22"/>
        </w:rPr>
        <w:t>“)</w:t>
      </w:r>
      <w:r>
        <w:rPr>
          <w:rFonts w:ascii="Calibri" w:hAnsi="Calibri"/>
          <w:sz w:val="22"/>
          <w:szCs w:val="22"/>
        </w:rPr>
        <w:t xml:space="preserve">. Smluvní strany se dohodly, že uveřejnění smlouvy </w:t>
      </w:r>
      <w:r w:rsidR="00356F86" w:rsidRPr="00356F86">
        <w:rPr>
          <w:rFonts w:ascii="Calibri" w:hAnsi="Calibri"/>
          <w:sz w:val="22"/>
          <w:szCs w:val="22"/>
        </w:rPr>
        <w:t xml:space="preserve">včetně uvedení metadat </w:t>
      </w:r>
      <w:r>
        <w:rPr>
          <w:rFonts w:ascii="Calibri" w:hAnsi="Calibri"/>
          <w:sz w:val="22"/>
          <w:szCs w:val="22"/>
        </w:rPr>
        <w:t xml:space="preserve">v registru smluv </w:t>
      </w:r>
      <w:r w:rsidR="009C152C">
        <w:rPr>
          <w:rFonts w:ascii="Calibri" w:hAnsi="Calibri"/>
          <w:sz w:val="22"/>
          <w:szCs w:val="22"/>
        </w:rPr>
        <w:t xml:space="preserve">provede </w:t>
      </w:r>
      <w:r>
        <w:rPr>
          <w:rFonts w:ascii="Calibri" w:hAnsi="Calibri"/>
          <w:sz w:val="22"/>
          <w:szCs w:val="22"/>
        </w:rPr>
        <w:t>objednatel</w:t>
      </w:r>
      <w:r w:rsidR="00F84714" w:rsidRPr="00F84714">
        <w:rPr>
          <w:rFonts w:ascii="Calibri" w:hAnsi="Calibri"/>
          <w:sz w:val="22"/>
          <w:szCs w:val="22"/>
        </w:rPr>
        <w:t>, který současně zajistí, aby informace o uveřejnění této smlouvy byly zaslány druhé smluvní straně</w:t>
      </w:r>
      <w:r>
        <w:rPr>
          <w:rFonts w:ascii="Calibri" w:hAnsi="Calibri"/>
          <w:sz w:val="22"/>
          <w:szCs w:val="22"/>
        </w:rPr>
        <w:t>.</w:t>
      </w:r>
    </w:p>
    <w:p w14:paraId="123FEC45" w14:textId="7FCBE275" w:rsidR="00085A91" w:rsidRDefault="00085A91" w:rsidP="00085A91">
      <w:pPr>
        <w:pStyle w:val="Smlouva-slo"/>
        <w:numPr>
          <w:ilvl w:val="0"/>
          <w:numId w:val="7"/>
        </w:numPr>
        <w:tabs>
          <w:tab w:val="clear" w:pos="0"/>
        </w:tabs>
        <w:spacing w:after="120" w:line="240" w:lineRule="auto"/>
        <w:rPr>
          <w:rFonts w:ascii="Calibri" w:hAnsi="Calibri"/>
          <w:sz w:val="22"/>
          <w:szCs w:val="22"/>
        </w:rPr>
      </w:pPr>
      <w:r w:rsidRPr="00EA6500">
        <w:rPr>
          <w:rFonts w:ascii="Calibri" w:hAnsi="Calibri"/>
          <w:sz w:val="22"/>
          <w:szCs w:val="22"/>
        </w:rPr>
        <w:t xml:space="preserve">Vzhledem k veřejnoprávnímu charakteru objednatele zhotovitel výslovně </w:t>
      </w:r>
      <w:r>
        <w:rPr>
          <w:rFonts w:ascii="Calibri" w:hAnsi="Calibri"/>
          <w:sz w:val="22"/>
          <w:szCs w:val="22"/>
        </w:rPr>
        <w:t xml:space="preserve">prohlašuje, že </w:t>
      </w:r>
      <w:r w:rsidRPr="00EA6500">
        <w:rPr>
          <w:rFonts w:ascii="Calibri" w:hAnsi="Calibri"/>
          <w:sz w:val="22"/>
          <w:szCs w:val="22"/>
        </w:rPr>
        <w:t>souhlasí se zveřejněním smluvních podmínek obsažených v</w:t>
      </w:r>
      <w:r w:rsidR="00512AF7">
        <w:rPr>
          <w:rFonts w:ascii="Calibri" w:hAnsi="Calibri"/>
          <w:sz w:val="22"/>
          <w:szCs w:val="22"/>
        </w:rPr>
        <w:t> </w:t>
      </w:r>
      <w:r w:rsidRPr="00EA6500">
        <w:rPr>
          <w:rFonts w:ascii="Calibri" w:hAnsi="Calibri"/>
          <w:sz w:val="22"/>
          <w:szCs w:val="22"/>
        </w:rPr>
        <w:t>této smlouvě v rozsahu a za podmínek vyplývajících z</w:t>
      </w:r>
      <w:r w:rsidR="00512AF7">
        <w:rPr>
          <w:rFonts w:ascii="Calibri" w:hAnsi="Calibri"/>
          <w:sz w:val="22"/>
          <w:szCs w:val="22"/>
        </w:rPr>
        <w:t> </w:t>
      </w:r>
      <w:r w:rsidRPr="00EA6500">
        <w:rPr>
          <w:rFonts w:ascii="Calibri" w:hAnsi="Calibri"/>
          <w:sz w:val="22"/>
          <w:szCs w:val="22"/>
        </w:rPr>
        <w:t>příslušných právních předpisů (zejména zákona č. 106/1999 Sb., o svobodném přístupu k</w:t>
      </w:r>
      <w:r w:rsidR="00512AF7">
        <w:rPr>
          <w:rFonts w:ascii="Calibri" w:hAnsi="Calibri"/>
          <w:sz w:val="22"/>
          <w:szCs w:val="22"/>
        </w:rPr>
        <w:t> </w:t>
      </w:r>
      <w:r w:rsidRPr="00EA6500">
        <w:rPr>
          <w:rFonts w:ascii="Calibri" w:hAnsi="Calibri"/>
          <w:sz w:val="22"/>
          <w:szCs w:val="22"/>
        </w:rPr>
        <w:t xml:space="preserve">informacím, ve znění pozdějších předpisů, </w:t>
      </w:r>
      <w:r>
        <w:rPr>
          <w:rFonts w:ascii="Calibri" w:hAnsi="Calibri"/>
          <w:sz w:val="22"/>
          <w:szCs w:val="22"/>
        </w:rPr>
        <w:t xml:space="preserve">zákona o registru smluv </w:t>
      </w:r>
      <w:r w:rsidRPr="00EA6500">
        <w:rPr>
          <w:rFonts w:ascii="Calibri" w:hAnsi="Calibri"/>
          <w:sz w:val="22"/>
          <w:szCs w:val="22"/>
        </w:rPr>
        <w:t xml:space="preserve">a </w:t>
      </w:r>
      <w:r>
        <w:rPr>
          <w:rFonts w:ascii="Calibri" w:hAnsi="Calibri"/>
          <w:sz w:val="22"/>
          <w:szCs w:val="22"/>
        </w:rPr>
        <w:t>ZZVZ</w:t>
      </w:r>
      <w:r w:rsidRPr="00EA6500">
        <w:rPr>
          <w:rFonts w:ascii="Calibri" w:hAnsi="Calibri"/>
          <w:sz w:val="22"/>
          <w:szCs w:val="22"/>
        </w:rPr>
        <w:t>).</w:t>
      </w:r>
      <w:r>
        <w:rPr>
          <w:rFonts w:ascii="Calibri" w:hAnsi="Calibri"/>
          <w:sz w:val="22"/>
          <w:szCs w:val="22"/>
        </w:rPr>
        <w:t xml:space="preserve"> </w:t>
      </w:r>
      <w:r w:rsidRPr="00B57C3A">
        <w:rPr>
          <w:rFonts w:ascii="Calibri" w:hAnsi="Calibri"/>
          <w:sz w:val="22"/>
          <w:szCs w:val="22"/>
        </w:rPr>
        <w:t>Zhotovitel dále výslovně prohlašuje, že žádná část této smlouvy neobsahuje jeho obchodní tajemství.</w:t>
      </w:r>
    </w:p>
    <w:p w14:paraId="3BDE7C1B" w14:textId="1D5C71CF" w:rsidR="00B82E16" w:rsidRDefault="00B82E16" w:rsidP="00B82E16">
      <w:pPr>
        <w:pStyle w:val="Smlouva-slo"/>
        <w:numPr>
          <w:ilvl w:val="0"/>
          <w:numId w:val="7"/>
        </w:numPr>
        <w:tabs>
          <w:tab w:val="clear" w:pos="0"/>
        </w:tabs>
        <w:spacing w:after="120" w:line="240" w:lineRule="auto"/>
        <w:rPr>
          <w:rFonts w:ascii="Calibri" w:hAnsi="Calibri"/>
          <w:sz w:val="22"/>
          <w:szCs w:val="22"/>
        </w:rPr>
      </w:pPr>
      <w:r w:rsidRPr="00921BEC">
        <w:rPr>
          <w:rFonts w:ascii="Calibri" w:hAnsi="Calibri"/>
          <w:sz w:val="22"/>
          <w:szCs w:val="22"/>
        </w:rPr>
        <w:t xml:space="preserve">Tato smlouva nabývá platnosti dnem jejího podpisu </w:t>
      </w:r>
      <w:r w:rsidR="00081A55" w:rsidRPr="00081A55">
        <w:rPr>
          <w:rFonts w:ascii="Calibri" w:hAnsi="Calibri"/>
          <w:sz w:val="22"/>
          <w:szCs w:val="22"/>
        </w:rPr>
        <w:t>smluvními stranami</w:t>
      </w:r>
      <w:r w:rsidR="002E60EE">
        <w:rPr>
          <w:rFonts w:ascii="Calibri" w:hAnsi="Calibri"/>
          <w:sz w:val="22"/>
          <w:szCs w:val="22"/>
        </w:rPr>
        <w:t>. V</w:t>
      </w:r>
      <w:r w:rsidR="00512AF7">
        <w:rPr>
          <w:rFonts w:ascii="Calibri" w:hAnsi="Calibri"/>
          <w:sz w:val="22"/>
          <w:szCs w:val="22"/>
        </w:rPr>
        <w:t> </w:t>
      </w:r>
      <w:r w:rsidR="00081A55" w:rsidRPr="00081A55">
        <w:rPr>
          <w:rFonts w:ascii="Calibri" w:hAnsi="Calibri"/>
          <w:sz w:val="22"/>
          <w:szCs w:val="22"/>
        </w:rPr>
        <w:t>případě, že je smlouva podepisována smluvními stranami v</w:t>
      </w:r>
      <w:r w:rsidR="00543BFF">
        <w:rPr>
          <w:rFonts w:ascii="Calibri" w:hAnsi="Calibri"/>
          <w:sz w:val="22"/>
          <w:szCs w:val="22"/>
        </w:rPr>
        <w:t> </w:t>
      </w:r>
      <w:r w:rsidR="00081A55" w:rsidRPr="00081A55">
        <w:rPr>
          <w:rFonts w:ascii="Calibri" w:hAnsi="Calibri"/>
          <w:sz w:val="22"/>
          <w:szCs w:val="22"/>
        </w:rPr>
        <w:t xml:space="preserve">různém čase, nabývá platnosti dnem podpisu té smluvní strany, která ji podepíše </w:t>
      </w:r>
      <w:r w:rsidR="00C0174A">
        <w:rPr>
          <w:rFonts w:ascii="Calibri" w:hAnsi="Calibri"/>
          <w:sz w:val="22"/>
          <w:szCs w:val="22"/>
        </w:rPr>
        <w:t>poslední</w:t>
      </w:r>
      <w:r w:rsidR="00081A55" w:rsidRPr="00081A55">
        <w:rPr>
          <w:rFonts w:ascii="Calibri" w:hAnsi="Calibri"/>
          <w:sz w:val="22"/>
          <w:szCs w:val="22"/>
        </w:rPr>
        <w:t>.</w:t>
      </w:r>
      <w:r w:rsidRPr="00921BEC">
        <w:rPr>
          <w:rFonts w:ascii="Calibri" w:hAnsi="Calibri"/>
          <w:sz w:val="22"/>
          <w:szCs w:val="22"/>
        </w:rPr>
        <w:t xml:space="preserve"> Smlouva nabývá účinnosti dnem jejího uveřejnění prostřednictvím registru smluv dle zákona</w:t>
      </w:r>
      <w:r w:rsidR="007A247E">
        <w:rPr>
          <w:rFonts w:ascii="Calibri" w:hAnsi="Calibri"/>
          <w:sz w:val="22"/>
          <w:szCs w:val="22"/>
        </w:rPr>
        <w:t xml:space="preserve"> o registru smluv</w:t>
      </w:r>
      <w:r w:rsidRPr="00921BEC">
        <w:rPr>
          <w:rFonts w:ascii="Calibri" w:hAnsi="Calibri"/>
          <w:sz w:val="22"/>
          <w:szCs w:val="22"/>
        </w:rPr>
        <w:t>.</w:t>
      </w:r>
    </w:p>
    <w:p w14:paraId="636CF3C4" w14:textId="77777777" w:rsidR="00F6758B" w:rsidRPr="00921BEC" w:rsidRDefault="00F6758B" w:rsidP="00F6758B">
      <w:pPr>
        <w:pStyle w:val="Smlouva-slo"/>
        <w:numPr>
          <w:ilvl w:val="0"/>
          <w:numId w:val="7"/>
        </w:numPr>
        <w:tabs>
          <w:tab w:val="clear" w:pos="0"/>
        </w:tabs>
        <w:spacing w:after="120" w:line="240" w:lineRule="auto"/>
        <w:rPr>
          <w:rFonts w:ascii="Calibri" w:hAnsi="Calibri"/>
          <w:sz w:val="22"/>
          <w:szCs w:val="22"/>
        </w:rPr>
      </w:pPr>
      <w:r w:rsidRPr="00921BEC">
        <w:rPr>
          <w:rFonts w:ascii="Calibri" w:hAnsi="Calibri"/>
          <w:sz w:val="22"/>
          <w:szCs w:val="22"/>
        </w:rPr>
        <w:t>Plnění předmětu této smlouvy před účinností této smlouvy se považuje za plnění podle této smlouvy a práva a povinnosti z něj vzniklé se řídí touto smlouvou.</w:t>
      </w:r>
    </w:p>
    <w:p w14:paraId="7797272C" w14:textId="6FF3C454" w:rsidR="005B22AA" w:rsidRPr="00313231" w:rsidRDefault="00DF47C7" w:rsidP="00313231">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mají plnou způsobilost k</w:t>
      </w:r>
      <w:r>
        <w:rPr>
          <w:rFonts w:ascii="Calibri" w:hAnsi="Calibri"/>
          <w:sz w:val="22"/>
          <w:szCs w:val="22"/>
        </w:rPr>
        <w:t> </w:t>
      </w:r>
      <w:r w:rsidRPr="006C1ACC">
        <w:rPr>
          <w:rFonts w:ascii="Calibri" w:hAnsi="Calibri"/>
          <w:sz w:val="22"/>
          <w:szCs w:val="22"/>
        </w:rPr>
        <w:t>právním</w:t>
      </w:r>
      <w:r>
        <w:rPr>
          <w:rFonts w:ascii="Calibri" w:hAnsi="Calibri"/>
          <w:sz w:val="22"/>
          <w:szCs w:val="22"/>
        </w:rPr>
        <w:t>u jednání</w:t>
      </w:r>
      <w:r w:rsidRPr="006C1ACC">
        <w:rPr>
          <w:rFonts w:ascii="Calibri" w:hAnsi="Calibri"/>
          <w:sz w:val="22"/>
          <w:szCs w:val="22"/>
        </w:rPr>
        <w:t>,</w:t>
      </w:r>
      <w:r>
        <w:rPr>
          <w:rFonts w:ascii="Calibri" w:hAnsi="Calibri"/>
          <w:sz w:val="22"/>
          <w:szCs w:val="22"/>
        </w:rPr>
        <w:t xml:space="preserve"> a</w:t>
      </w:r>
      <w:r w:rsidRPr="006C1ACC">
        <w:rPr>
          <w:rFonts w:ascii="Calibri" w:hAnsi="Calibri"/>
          <w:sz w:val="22"/>
          <w:szCs w:val="22"/>
        </w:rPr>
        <w:t xml:space="preserve"> tuto smlouvu uzavírají svobodně a vážně, nikoliv v</w:t>
      </w:r>
      <w:r w:rsidR="00543BFF">
        <w:rPr>
          <w:rFonts w:ascii="Calibri" w:hAnsi="Calibri"/>
          <w:sz w:val="22"/>
          <w:szCs w:val="22"/>
        </w:rPr>
        <w:t> </w:t>
      </w:r>
      <w:r w:rsidRPr="006C1ACC">
        <w:rPr>
          <w:rFonts w:ascii="Calibri" w:hAnsi="Calibri"/>
          <w:sz w:val="22"/>
          <w:szCs w:val="22"/>
        </w:rPr>
        <w:t>tísni za nápadně nevýhodných podmínek.</w:t>
      </w:r>
      <w:r w:rsidR="00313231">
        <w:rPr>
          <w:rFonts w:ascii="Calibri" w:hAnsi="Calibri"/>
          <w:sz w:val="22"/>
          <w:szCs w:val="22"/>
        </w:rPr>
        <w:t xml:space="preserve"> </w:t>
      </w:r>
      <w:r w:rsidR="005B22AA" w:rsidRPr="00313231">
        <w:rPr>
          <w:rFonts w:ascii="Calibri" w:hAnsi="Calibri"/>
          <w:sz w:val="22"/>
          <w:szCs w:val="22"/>
        </w:rPr>
        <w:t>Smluvní strany shodně prohlašují, že si smlouvu před jejím podpisem přečetly a</w:t>
      </w:r>
      <w:r w:rsidR="00AD2DBB">
        <w:rPr>
          <w:rFonts w:ascii="Calibri" w:hAnsi="Calibri"/>
          <w:sz w:val="22"/>
          <w:szCs w:val="22"/>
        </w:rPr>
        <w:t xml:space="preserve"> že </w:t>
      </w:r>
      <w:r w:rsidR="00AD2DBB" w:rsidRPr="00AD2DBB">
        <w:rPr>
          <w:rFonts w:ascii="Calibri" w:hAnsi="Calibri"/>
          <w:sz w:val="22"/>
          <w:szCs w:val="22"/>
        </w:rPr>
        <w:t>souhlasí s</w:t>
      </w:r>
      <w:r w:rsidR="00543BFF">
        <w:rPr>
          <w:rFonts w:ascii="Calibri" w:hAnsi="Calibri"/>
          <w:sz w:val="22"/>
          <w:szCs w:val="22"/>
        </w:rPr>
        <w:t> </w:t>
      </w:r>
      <w:r w:rsidR="00AD2DBB" w:rsidRPr="00AD2DBB">
        <w:rPr>
          <w:rFonts w:ascii="Calibri" w:hAnsi="Calibri"/>
          <w:sz w:val="22"/>
          <w:szCs w:val="22"/>
        </w:rPr>
        <w:t>jejím obsahem. Na důkaz toho stvrzují svým podpisem tuto smlouvu oprávnění zástupci smluvních stran.</w:t>
      </w:r>
    </w:p>
    <w:p w14:paraId="52BC436E" w14:textId="77777777" w:rsidR="00BB1A30" w:rsidRDefault="005B22AA" w:rsidP="00B52806">
      <w:pPr>
        <w:pStyle w:val="Smlouva-slo"/>
        <w:widowControl/>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Nedílnou součástí smlouvy jsou tyto přílohy:</w:t>
      </w:r>
    </w:p>
    <w:p w14:paraId="57C07CD4" w14:textId="6156CAA7" w:rsidR="00BB1A30" w:rsidRPr="008A555D" w:rsidRDefault="005B22AA" w:rsidP="00AB5CC6">
      <w:pPr>
        <w:pStyle w:val="Smlouva-slo"/>
        <w:widowControl/>
        <w:spacing w:after="120" w:line="240" w:lineRule="auto"/>
        <w:ind w:left="1418" w:hanging="1061"/>
        <w:contextualSpacing/>
        <w:jc w:val="left"/>
        <w:rPr>
          <w:rFonts w:ascii="Calibri" w:hAnsi="Calibri"/>
          <w:sz w:val="22"/>
          <w:szCs w:val="22"/>
        </w:rPr>
      </w:pPr>
      <w:r w:rsidRPr="008A555D">
        <w:rPr>
          <w:rFonts w:ascii="Calibri" w:hAnsi="Calibri"/>
          <w:sz w:val="22"/>
          <w:szCs w:val="22"/>
        </w:rPr>
        <w:t>Příloha č. 1:</w:t>
      </w:r>
      <w:r w:rsidR="000F4289" w:rsidRPr="008A555D">
        <w:rPr>
          <w:rFonts w:ascii="Calibri" w:hAnsi="Calibri"/>
          <w:sz w:val="22"/>
          <w:szCs w:val="22"/>
        </w:rPr>
        <w:t xml:space="preserve"> </w:t>
      </w:r>
      <w:r w:rsidR="00BE178C" w:rsidRPr="008A555D">
        <w:rPr>
          <w:rFonts w:ascii="Calibri" w:hAnsi="Calibri"/>
          <w:sz w:val="22"/>
          <w:szCs w:val="22"/>
        </w:rPr>
        <w:t xml:space="preserve">Specifikace záměru akce </w:t>
      </w:r>
      <w:r w:rsidR="00BE178C" w:rsidRPr="00DB4E66">
        <w:rPr>
          <w:rFonts w:ascii="Calibri" w:hAnsi="Calibri"/>
          <w:sz w:val="22"/>
          <w:szCs w:val="22"/>
        </w:rPr>
        <w:t>„</w:t>
      </w:r>
      <w:r w:rsidR="00EF277C" w:rsidRPr="00D81308">
        <w:rPr>
          <w:rFonts w:ascii="Calibri" w:hAnsi="Calibri"/>
          <w:b/>
          <w:bCs/>
          <w:sz w:val="22"/>
          <w:szCs w:val="22"/>
        </w:rPr>
        <w:t xml:space="preserve">VH </w:t>
      </w:r>
      <w:r w:rsidR="00D75A13" w:rsidRPr="00D81308">
        <w:rPr>
          <w:rFonts w:ascii="Calibri" w:hAnsi="Calibri"/>
          <w:b/>
          <w:bCs/>
          <w:sz w:val="22"/>
          <w:szCs w:val="22"/>
        </w:rPr>
        <w:t>uzel</w:t>
      </w:r>
      <w:r w:rsidR="00EF277C" w:rsidRPr="00D81308">
        <w:rPr>
          <w:rFonts w:ascii="Calibri" w:hAnsi="Calibri"/>
          <w:b/>
          <w:bCs/>
          <w:sz w:val="22"/>
          <w:szCs w:val="22"/>
        </w:rPr>
        <w:t xml:space="preserve"> V</w:t>
      </w:r>
      <w:r w:rsidR="00D75A13" w:rsidRPr="00D81308">
        <w:rPr>
          <w:rFonts w:ascii="Calibri" w:hAnsi="Calibri"/>
          <w:b/>
          <w:bCs/>
          <w:sz w:val="22"/>
          <w:szCs w:val="22"/>
        </w:rPr>
        <w:t>norovy</w:t>
      </w:r>
      <w:r w:rsidR="00EF277C" w:rsidRPr="00D81308">
        <w:rPr>
          <w:rFonts w:ascii="Calibri" w:hAnsi="Calibri"/>
          <w:b/>
          <w:bCs/>
          <w:sz w:val="22"/>
          <w:szCs w:val="22"/>
        </w:rPr>
        <w:t xml:space="preserve"> </w:t>
      </w:r>
      <w:r w:rsidR="00D75A13" w:rsidRPr="00D81308">
        <w:rPr>
          <w:rFonts w:ascii="Calibri" w:hAnsi="Calibri"/>
          <w:b/>
          <w:bCs/>
          <w:sz w:val="22"/>
          <w:szCs w:val="22"/>
        </w:rPr>
        <w:t>–</w:t>
      </w:r>
      <w:r w:rsidR="00EF277C" w:rsidRPr="00D81308">
        <w:rPr>
          <w:rFonts w:ascii="Calibri" w:hAnsi="Calibri"/>
          <w:b/>
          <w:bCs/>
          <w:sz w:val="22"/>
          <w:szCs w:val="22"/>
        </w:rPr>
        <w:t xml:space="preserve"> K</w:t>
      </w:r>
      <w:r w:rsidR="00D75A13" w:rsidRPr="00D81308">
        <w:rPr>
          <w:rFonts w:ascii="Calibri" w:hAnsi="Calibri"/>
          <w:b/>
          <w:bCs/>
          <w:sz w:val="22"/>
          <w:szCs w:val="22"/>
        </w:rPr>
        <w:t xml:space="preserve">řížení </w:t>
      </w:r>
      <w:r w:rsidR="00EF277C" w:rsidRPr="00D81308">
        <w:rPr>
          <w:rFonts w:ascii="Calibri" w:hAnsi="Calibri"/>
          <w:b/>
          <w:bCs/>
          <w:sz w:val="22"/>
          <w:szCs w:val="22"/>
        </w:rPr>
        <w:t>B</w:t>
      </w:r>
      <w:r w:rsidR="00D75A13" w:rsidRPr="00D81308">
        <w:rPr>
          <w:rFonts w:ascii="Calibri" w:hAnsi="Calibri"/>
          <w:b/>
          <w:bCs/>
          <w:sz w:val="22"/>
          <w:szCs w:val="22"/>
        </w:rPr>
        <w:t xml:space="preserve">aťova kanálu s řekou </w:t>
      </w:r>
      <w:r w:rsidR="00EF277C" w:rsidRPr="00D81308">
        <w:rPr>
          <w:rFonts w:ascii="Calibri" w:hAnsi="Calibri"/>
          <w:b/>
          <w:bCs/>
          <w:sz w:val="22"/>
          <w:szCs w:val="22"/>
        </w:rPr>
        <w:t>M</w:t>
      </w:r>
      <w:r w:rsidR="00D75A13" w:rsidRPr="00D81308">
        <w:rPr>
          <w:rFonts w:ascii="Calibri" w:hAnsi="Calibri"/>
          <w:b/>
          <w:bCs/>
          <w:sz w:val="22"/>
          <w:szCs w:val="22"/>
        </w:rPr>
        <w:t>oravou</w:t>
      </w:r>
      <w:r w:rsidR="00BE178C" w:rsidRPr="00D81308">
        <w:rPr>
          <w:rFonts w:ascii="Calibri" w:hAnsi="Calibri"/>
          <w:sz w:val="22"/>
          <w:szCs w:val="22"/>
        </w:rPr>
        <w:t>“</w:t>
      </w:r>
    </w:p>
    <w:p w14:paraId="291801A9" w14:textId="02893CD9" w:rsidR="00BB1A30" w:rsidRPr="008A555D" w:rsidRDefault="005B22AA" w:rsidP="00D837FB">
      <w:pPr>
        <w:pStyle w:val="Smlouva-slo"/>
        <w:widowControl/>
        <w:spacing w:after="120" w:line="240" w:lineRule="auto"/>
        <w:ind w:left="357"/>
        <w:contextualSpacing/>
        <w:rPr>
          <w:rFonts w:ascii="Calibri" w:hAnsi="Calibri"/>
          <w:sz w:val="22"/>
          <w:szCs w:val="22"/>
        </w:rPr>
      </w:pPr>
      <w:r w:rsidRPr="008A555D">
        <w:rPr>
          <w:rFonts w:ascii="Calibri" w:hAnsi="Calibri"/>
          <w:sz w:val="22"/>
          <w:szCs w:val="22"/>
        </w:rPr>
        <w:t xml:space="preserve">Příloha č. 2: </w:t>
      </w:r>
      <w:r w:rsidR="00D0188E" w:rsidRPr="008A555D">
        <w:rPr>
          <w:rFonts w:ascii="Calibri" w:hAnsi="Calibri"/>
          <w:sz w:val="22"/>
          <w:szCs w:val="22"/>
        </w:rPr>
        <w:t>Specifikace výkonových fází díla</w:t>
      </w:r>
      <w:r w:rsidR="00F6528B" w:rsidRPr="008A555D">
        <w:rPr>
          <w:rFonts w:ascii="Calibri" w:hAnsi="Calibri"/>
          <w:sz w:val="22"/>
          <w:szCs w:val="22"/>
        </w:rPr>
        <w:t xml:space="preserve"> vč. příloh</w:t>
      </w:r>
    </w:p>
    <w:p w14:paraId="3FCF26EA" w14:textId="2A2E0FEA" w:rsidR="00E22913" w:rsidRPr="008A555D" w:rsidRDefault="00E22913" w:rsidP="00D837FB">
      <w:pPr>
        <w:pStyle w:val="Smlouva-slo"/>
        <w:widowControl/>
        <w:spacing w:after="120" w:line="240" w:lineRule="auto"/>
        <w:ind w:left="357"/>
        <w:contextualSpacing/>
        <w:rPr>
          <w:rFonts w:ascii="Calibri" w:hAnsi="Calibri"/>
          <w:sz w:val="22"/>
          <w:szCs w:val="22"/>
        </w:rPr>
      </w:pPr>
      <w:r w:rsidRPr="008A555D">
        <w:rPr>
          <w:rFonts w:ascii="Calibri" w:hAnsi="Calibri"/>
          <w:sz w:val="22"/>
          <w:szCs w:val="22"/>
        </w:rPr>
        <w:t xml:space="preserve">Příloha č. 3: </w:t>
      </w:r>
      <w:r w:rsidR="00075DDB" w:rsidRPr="008A555D">
        <w:rPr>
          <w:rFonts w:ascii="Calibri" w:hAnsi="Calibri"/>
          <w:sz w:val="22"/>
          <w:szCs w:val="22"/>
        </w:rPr>
        <w:t>Časový harmonogram provádění díla</w:t>
      </w:r>
    </w:p>
    <w:p w14:paraId="2C5447F4" w14:textId="40CABFBA" w:rsidR="00E22913" w:rsidRPr="008A555D" w:rsidRDefault="00E22913" w:rsidP="00D837FB">
      <w:pPr>
        <w:pStyle w:val="Smlouva-slo"/>
        <w:widowControl/>
        <w:spacing w:after="120" w:line="240" w:lineRule="auto"/>
        <w:ind w:left="357"/>
        <w:contextualSpacing/>
        <w:rPr>
          <w:rFonts w:ascii="Calibri" w:hAnsi="Calibri"/>
          <w:sz w:val="22"/>
          <w:szCs w:val="22"/>
        </w:rPr>
      </w:pPr>
      <w:r w:rsidRPr="008A555D">
        <w:rPr>
          <w:rFonts w:ascii="Calibri" w:hAnsi="Calibri"/>
          <w:sz w:val="22"/>
          <w:szCs w:val="22"/>
        </w:rPr>
        <w:t>Příloha č. 4: Platební kalendář</w:t>
      </w:r>
    </w:p>
    <w:p w14:paraId="1EA04D79" w14:textId="19B67227" w:rsidR="00F26761" w:rsidRDefault="00F26761" w:rsidP="00D837FB">
      <w:pPr>
        <w:pStyle w:val="Smlouva-slo"/>
        <w:widowControl/>
        <w:spacing w:after="120" w:line="240" w:lineRule="auto"/>
        <w:ind w:left="357"/>
        <w:contextualSpacing/>
        <w:rPr>
          <w:rFonts w:ascii="Calibri" w:hAnsi="Calibri"/>
          <w:sz w:val="22"/>
          <w:szCs w:val="22"/>
        </w:rPr>
      </w:pPr>
      <w:r w:rsidRPr="008A555D">
        <w:rPr>
          <w:rFonts w:ascii="Calibri" w:hAnsi="Calibri"/>
          <w:sz w:val="22"/>
          <w:szCs w:val="22"/>
        </w:rPr>
        <w:t xml:space="preserve">Příloha č. </w:t>
      </w:r>
      <w:r w:rsidR="0055574A" w:rsidRPr="008A555D">
        <w:rPr>
          <w:rFonts w:ascii="Calibri" w:hAnsi="Calibri"/>
          <w:sz w:val="22"/>
          <w:szCs w:val="22"/>
        </w:rPr>
        <w:t>5</w:t>
      </w:r>
      <w:r w:rsidRPr="008A555D">
        <w:rPr>
          <w:rFonts w:ascii="Calibri" w:hAnsi="Calibri"/>
          <w:sz w:val="22"/>
          <w:szCs w:val="22"/>
        </w:rPr>
        <w:t xml:space="preserve">: </w:t>
      </w:r>
      <w:r w:rsidR="00A84332" w:rsidRPr="008A555D">
        <w:rPr>
          <w:rFonts w:ascii="Calibri" w:hAnsi="Calibri"/>
          <w:sz w:val="22"/>
          <w:szCs w:val="22"/>
        </w:rPr>
        <w:t>Realizační tým</w:t>
      </w:r>
    </w:p>
    <w:p w14:paraId="0CB4C2D4" w14:textId="77777777" w:rsidR="00B07E0B" w:rsidRDefault="00B07E0B" w:rsidP="00D837FB">
      <w:pPr>
        <w:pStyle w:val="Smlouva-slo"/>
        <w:widowControl/>
        <w:spacing w:after="120" w:line="240" w:lineRule="auto"/>
        <w:ind w:left="357"/>
        <w:contextualSpacing/>
        <w:rPr>
          <w:rFonts w:ascii="Calibri" w:hAnsi="Calibri"/>
          <w:sz w:val="22"/>
          <w:szCs w:val="22"/>
        </w:rPr>
      </w:pPr>
    </w:p>
    <w:p w14:paraId="65D81084" w14:textId="77777777" w:rsidR="00DE470D" w:rsidRDefault="00DE470D" w:rsidP="00D837FB">
      <w:pPr>
        <w:pStyle w:val="Smlouva-slo"/>
        <w:widowControl/>
        <w:spacing w:after="120" w:line="240" w:lineRule="auto"/>
        <w:ind w:left="357"/>
        <w:contextualSpacing/>
        <w:rPr>
          <w:rFonts w:ascii="Calibri" w:hAnsi="Calibri"/>
          <w:sz w:val="22"/>
          <w:szCs w:val="22"/>
        </w:rPr>
      </w:pPr>
    </w:p>
    <w:p w14:paraId="6A4A2CB9" w14:textId="57CF19CD" w:rsidR="00BC2EFA" w:rsidRPr="004C3DC7" w:rsidRDefault="00BC2EFA" w:rsidP="00EA16BF">
      <w:pPr>
        <w:pStyle w:val="Smlouva-slo"/>
        <w:spacing w:after="120" w:line="240" w:lineRule="auto"/>
        <w:rPr>
          <w:rFonts w:ascii="Calibri" w:hAnsi="Calibri"/>
          <w:sz w:val="22"/>
          <w:szCs w:val="22"/>
          <w:u w:val="single"/>
        </w:rPr>
      </w:pPr>
      <w:r w:rsidRPr="004C3DC7">
        <w:rPr>
          <w:rFonts w:ascii="Calibri" w:hAnsi="Calibri"/>
          <w:sz w:val="22"/>
          <w:szCs w:val="22"/>
          <w:u w:val="single"/>
        </w:rPr>
        <w:lastRenderedPageBreak/>
        <w:t>Doložka dle § 23 zákona č. 129/2000 Sb., o krajích (krajské zřízení), ve znění pozdějších předpisů:</w:t>
      </w:r>
    </w:p>
    <w:p w14:paraId="3AA2A513" w14:textId="22826FC3" w:rsidR="00BC2EFA" w:rsidRDefault="00EA16BF" w:rsidP="00EA16BF">
      <w:pPr>
        <w:pStyle w:val="Smlouva-slo"/>
        <w:spacing w:after="120" w:line="240" w:lineRule="auto"/>
        <w:rPr>
          <w:rFonts w:ascii="Calibri" w:hAnsi="Calibri"/>
          <w:sz w:val="22"/>
          <w:szCs w:val="22"/>
        </w:rPr>
      </w:pPr>
      <w:r>
        <w:rPr>
          <w:rFonts w:ascii="Calibri" w:hAnsi="Calibri"/>
          <w:sz w:val="22"/>
          <w:szCs w:val="22"/>
        </w:rPr>
        <w:t>Uzavření této</w:t>
      </w:r>
      <w:r w:rsidR="00BC2EFA" w:rsidRPr="004C3DC7">
        <w:rPr>
          <w:rFonts w:ascii="Calibri" w:hAnsi="Calibri"/>
          <w:sz w:val="22"/>
          <w:szCs w:val="22"/>
        </w:rPr>
        <w:t xml:space="preserve"> smlouv</w:t>
      </w:r>
      <w:r>
        <w:rPr>
          <w:rFonts w:ascii="Calibri" w:hAnsi="Calibri"/>
          <w:sz w:val="22"/>
          <w:szCs w:val="22"/>
        </w:rPr>
        <w:t>y</w:t>
      </w:r>
      <w:r w:rsidR="00BC2EFA" w:rsidRPr="004C3DC7">
        <w:rPr>
          <w:rFonts w:ascii="Calibri" w:hAnsi="Calibri"/>
          <w:sz w:val="22"/>
          <w:szCs w:val="22"/>
        </w:rPr>
        <w:t xml:space="preserve"> byl</w:t>
      </w:r>
      <w:r>
        <w:rPr>
          <w:rFonts w:ascii="Calibri" w:hAnsi="Calibri"/>
          <w:sz w:val="22"/>
          <w:szCs w:val="22"/>
        </w:rPr>
        <w:t>o</w:t>
      </w:r>
      <w:r w:rsidR="00BC2EFA" w:rsidRPr="004C3DC7">
        <w:rPr>
          <w:rFonts w:ascii="Calibri" w:hAnsi="Calibri"/>
          <w:sz w:val="22"/>
          <w:szCs w:val="22"/>
        </w:rPr>
        <w:t xml:space="preserve"> schválen</w:t>
      </w:r>
      <w:r>
        <w:rPr>
          <w:rFonts w:ascii="Calibri" w:hAnsi="Calibri"/>
          <w:sz w:val="22"/>
          <w:szCs w:val="22"/>
        </w:rPr>
        <w:t>o</w:t>
      </w:r>
      <w:r w:rsidR="00BC2EFA" w:rsidRPr="004C3DC7">
        <w:rPr>
          <w:rFonts w:ascii="Calibri" w:hAnsi="Calibri"/>
          <w:sz w:val="22"/>
          <w:szCs w:val="22"/>
        </w:rPr>
        <w:t xml:space="preserve"> Radou Jihomoravského kraje dne ……………………… na ………… schůzi usnesením č. ……………………………………</w:t>
      </w:r>
    </w:p>
    <w:p w14:paraId="1ACD6B9D" w14:textId="77777777" w:rsidR="00DE470D" w:rsidRPr="006C1ACC" w:rsidRDefault="00DE470D" w:rsidP="00EA16BF">
      <w:pPr>
        <w:pStyle w:val="Smlouva-slo"/>
        <w:spacing w:after="120" w:line="240" w:lineRule="auto"/>
        <w:rPr>
          <w:rFonts w:ascii="Calibri" w:hAnsi="Calibri"/>
        </w:rPr>
      </w:pPr>
    </w:p>
    <w:p w14:paraId="6F0E9A46" w14:textId="77777777" w:rsidR="005B22AA" w:rsidRDefault="005B22AA" w:rsidP="00B52806">
      <w:pPr>
        <w:pStyle w:val="Smlouva-slo"/>
        <w:tabs>
          <w:tab w:val="left" w:pos="0"/>
        </w:tabs>
        <w:spacing w:after="120" w:line="240" w:lineRule="auto"/>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5B22AA" w:rsidRPr="00265B1C" w14:paraId="43720B39" w14:textId="77777777" w:rsidTr="4FEDD9FA">
        <w:tc>
          <w:tcPr>
            <w:tcW w:w="3541" w:type="dxa"/>
            <w:shd w:val="clear" w:color="auto" w:fill="FFFFFF" w:themeFill="background1"/>
          </w:tcPr>
          <w:p w14:paraId="4B1A5D00" w14:textId="77777777" w:rsidR="005B22AA" w:rsidRDefault="005B22AA" w:rsidP="00B52806">
            <w:pPr>
              <w:spacing w:before="120" w:after="120"/>
              <w:rPr>
                <w:rFonts w:ascii="Calibri" w:hAnsi="Calibri"/>
              </w:rPr>
            </w:pPr>
            <w:r w:rsidRPr="006C1ACC">
              <w:rPr>
                <w:rFonts w:ascii="Calibri" w:hAnsi="Calibri"/>
                <w:szCs w:val="22"/>
              </w:rPr>
              <w:t xml:space="preserve">V Brně dne </w:t>
            </w:r>
            <w:r>
              <w:rPr>
                <w:rFonts w:ascii="Calibri" w:hAnsi="Calibri"/>
                <w:szCs w:val="22"/>
              </w:rPr>
              <w:t>…………………………………….</w:t>
            </w:r>
          </w:p>
          <w:p w14:paraId="4D6EAAB5" w14:textId="19C985BD" w:rsidR="005B22AA" w:rsidRDefault="005B22AA" w:rsidP="00B52806">
            <w:pPr>
              <w:spacing w:before="120" w:after="120"/>
              <w:rPr>
                <w:rFonts w:ascii="Calibri" w:hAnsi="Calibri"/>
              </w:rPr>
            </w:pPr>
          </w:p>
          <w:p w14:paraId="631C6BD0" w14:textId="77777777" w:rsidR="005D1726" w:rsidRDefault="005D1726" w:rsidP="00B52806">
            <w:pPr>
              <w:spacing w:before="120" w:after="120"/>
              <w:rPr>
                <w:rFonts w:ascii="Calibri" w:hAnsi="Calibri"/>
              </w:rPr>
            </w:pPr>
          </w:p>
          <w:p w14:paraId="2997B633" w14:textId="77777777" w:rsidR="005B22AA" w:rsidRPr="005739B7" w:rsidRDefault="005B22AA" w:rsidP="00B52806">
            <w:pPr>
              <w:spacing w:before="120" w:after="120"/>
              <w:rPr>
                <w:rFonts w:ascii="Calibri" w:hAnsi="Calibri"/>
                <w:sz w:val="12"/>
              </w:rPr>
            </w:pPr>
          </w:p>
        </w:tc>
        <w:tc>
          <w:tcPr>
            <w:tcW w:w="1315" w:type="dxa"/>
            <w:shd w:val="clear" w:color="auto" w:fill="FFFFFF" w:themeFill="background1"/>
          </w:tcPr>
          <w:p w14:paraId="3C359134" w14:textId="77777777" w:rsidR="005B22AA" w:rsidRPr="006C1ACC" w:rsidRDefault="005B22AA" w:rsidP="00B52806">
            <w:pPr>
              <w:spacing w:before="120" w:after="120"/>
              <w:rPr>
                <w:rFonts w:ascii="Calibri" w:hAnsi="Calibri"/>
              </w:rPr>
            </w:pPr>
          </w:p>
        </w:tc>
        <w:tc>
          <w:tcPr>
            <w:tcW w:w="4214" w:type="dxa"/>
            <w:shd w:val="clear" w:color="auto" w:fill="FFFFFF" w:themeFill="background1"/>
          </w:tcPr>
          <w:p w14:paraId="6E104716" w14:textId="77777777" w:rsidR="005B22AA" w:rsidRPr="006C1ACC" w:rsidRDefault="005B22AA" w:rsidP="00B52806">
            <w:pPr>
              <w:spacing w:before="120" w:after="120"/>
              <w:rPr>
                <w:rFonts w:ascii="Calibri" w:hAnsi="Calibri"/>
              </w:rPr>
            </w:pPr>
            <w:r w:rsidRPr="006C1ACC">
              <w:rPr>
                <w:rFonts w:ascii="Calibri" w:hAnsi="Calibri"/>
                <w:szCs w:val="22"/>
              </w:rPr>
              <w:t xml:space="preserve">V </w:t>
            </w:r>
            <w:r w:rsidRPr="00F0067A">
              <w:rPr>
                <w:rFonts w:ascii="Calibri" w:hAnsi="Calibri"/>
                <w:szCs w:val="22"/>
                <w:highlight w:val="yellow"/>
              </w:rPr>
              <w:t>…………………</w:t>
            </w:r>
            <w:r w:rsidRPr="006C1ACC">
              <w:rPr>
                <w:rFonts w:ascii="Calibri" w:hAnsi="Calibri"/>
                <w:szCs w:val="22"/>
              </w:rPr>
              <w:t xml:space="preserve"> dne </w:t>
            </w:r>
            <w:r w:rsidRPr="00F0067A">
              <w:rPr>
                <w:rFonts w:ascii="Calibri" w:hAnsi="Calibri"/>
                <w:szCs w:val="22"/>
                <w:highlight w:val="yellow"/>
              </w:rPr>
              <w:t>………………………………………</w:t>
            </w:r>
          </w:p>
          <w:p w14:paraId="018416F9" w14:textId="77777777" w:rsidR="005B22AA" w:rsidRPr="006C1ACC" w:rsidRDefault="005B22AA" w:rsidP="00B52806">
            <w:pPr>
              <w:spacing w:before="120" w:after="120"/>
              <w:rPr>
                <w:rFonts w:ascii="Calibri" w:hAnsi="Calibri"/>
              </w:rPr>
            </w:pPr>
          </w:p>
        </w:tc>
      </w:tr>
      <w:tr w:rsidR="005B22AA" w:rsidRPr="00265B1C" w14:paraId="0A7DA1AB" w14:textId="77777777" w:rsidTr="4FEDD9FA">
        <w:tc>
          <w:tcPr>
            <w:tcW w:w="3541" w:type="dxa"/>
            <w:tcBorders>
              <w:top w:val="single" w:sz="4" w:space="0" w:color="000000" w:themeColor="text1"/>
            </w:tcBorders>
            <w:shd w:val="clear" w:color="auto" w:fill="FFFFFF" w:themeFill="background1"/>
          </w:tcPr>
          <w:p w14:paraId="09256F77" w14:textId="2C707CE7" w:rsidR="005B22AA" w:rsidRPr="006C1ACC" w:rsidRDefault="64F9B146" w:rsidP="4FEDD9FA">
            <w:pPr>
              <w:spacing w:after="0"/>
              <w:jc w:val="center"/>
              <w:rPr>
                <w:rFonts w:ascii="Calibri" w:hAnsi="Calibri"/>
                <w:b/>
                <w:bCs/>
              </w:rPr>
            </w:pPr>
            <w:r w:rsidRPr="4FEDD9FA">
              <w:rPr>
                <w:rFonts w:ascii="Calibri" w:hAnsi="Calibri"/>
                <w:b/>
                <w:bCs/>
              </w:rPr>
              <w:t>Jihomoravský kraj</w:t>
            </w:r>
          </w:p>
          <w:p w14:paraId="24FAA1F0" w14:textId="66618548" w:rsidR="009F16E0" w:rsidRPr="00C531AF" w:rsidRDefault="009F16E0" w:rsidP="00151A5C">
            <w:pPr>
              <w:spacing w:after="0"/>
              <w:jc w:val="center"/>
              <w:rPr>
                <w:rFonts w:ascii="Calibri" w:hAnsi="Calibri"/>
              </w:rPr>
            </w:pPr>
            <w:r w:rsidRPr="00C531AF">
              <w:rPr>
                <w:rFonts w:ascii="Calibri" w:hAnsi="Calibri"/>
                <w:szCs w:val="22"/>
              </w:rPr>
              <w:t>zastoupený</w:t>
            </w:r>
          </w:p>
          <w:p w14:paraId="5503A557" w14:textId="1D151C1E" w:rsidR="004A7998" w:rsidRPr="00C531AF" w:rsidRDefault="00025ED9" w:rsidP="00151A5C">
            <w:pPr>
              <w:spacing w:after="0"/>
              <w:jc w:val="center"/>
              <w:rPr>
                <w:rFonts w:ascii="Calibri" w:hAnsi="Calibri"/>
                <w:snapToGrid w:val="0"/>
                <w:szCs w:val="22"/>
              </w:rPr>
            </w:pPr>
            <w:r w:rsidRPr="00C531AF">
              <w:rPr>
                <w:rFonts w:ascii="Calibri" w:hAnsi="Calibri"/>
                <w:snapToGrid w:val="0"/>
                <w:szCs w:val="22"/>
              </w:rPr>
              <w:t>Ing. Janem Zámečníkem</w:t>
            </w:r>
          </w:p>
          <w:p w14:paraId="1F95A2A0" w14:textId="0910A515" w:rsidR="005B22AA" w:rsidRPr="006C1ACC" w:rsidRDefault="00C531AF" w:rsidP="00151A5C">
            <w:pPr>
              <w:spacing w:after="0"/>
              <w:jc w:val="center"/>
              <w:rPr>
                <w:rFonts w:ascii="Calibri" w:hAnsi="Calibri"/>
              </w:rPr>
            </w:pPr>
            <w:r w:rsidRPr="00C531AF">
              <w:rPr>
                <w:rFonts w:ascii="Calibri" w:hAnsi="Calibri"/>
                <w:snapToGrid w:val="0"/>
                <w:szCs w:val="22"/>
              </w:rPr>
              <w:t xml:space="preserve">náměstkem </w:t>
            </w:r>
            <w:r w:rsidR="004A7998" w:rsidRPr="00C531AF">
              <w:rPr>
                <w:rFonts w:ascii="Calibri" w:hAnsi="Calibri"/>
                <w:snapToGrid w:val="0"/>
                <w:szCs w:val="22"/>
              </w:rPr>
              <w:t>hejtman</w:t>
            </w:r>
            <w:r w:rsidRPr="00C531AF">
              <w:rPr>
                <w:rFonts w:ascii="Calibri" w:hAnsi="Calibri"/>
                <w:snapToGrid w:val="0"/>
                <w:szCs w:val="22"/>
              </w:rPr>
              <w:t>a</w:t>
            </w:r>
          </w:p>
        </w:tc>
        <w:tc>
          <w:tcPr>
            <w:tcW w:w="1315" w:type="dxa"/>
            <w:shd w:val="clear" w:color="auto" w:fill="FFFFFF" w:themeFill="background1"/>
            <w:vAlign w:val="center"/>
          </w:tcPr>
          <w:p w14:paraId="4A8CA6EC" w14:textId="77777777" w:rsidR="005B22AA" w:rsidRPr="006C1ACC" w:rsidRDefault="005B22AA" w:rsidP="00151A5C">
            <w:pPr>
              <w:spacing w:after="0"/>
              <w:jc w:val="center"/>
              <w:rPr>
                <w:rFonts w:ascii="Calibri" w:hAnsi="Calibri"/>
              </w:rPr>
            </w:pPr>
          </w:p>
        </w:tc>
        <w:tc>
          <w:tcPr>
            <w:tcW w:w="4214" w:type="dxa"/>
            <w:tcBorders>
              <w:top w:val="single" w:sz="4" w:space="0" w:color="000000" w:themeColor="text1"/>
            </w:tcBorders>
            <w:shd w:val="clear" w:color="auto" w:fill="FFFFFF" w:themeFill="background1"/>
          </w:tcPr>
          <w:p w14:paraId="49149158" w14:textId="2118EADF" w:rsidR="2FC4132C" w:rsidRDefault="2FC4132C" w:rsidP="4FEDD9FA">
            <w:pPr>
              <w:tabs>
                <w:tab w:val="num" w:pos="540"/>
              </w:tabs>
              <w:spacing w:after="0"/>
              <w:ind w:right="531"/>
              <w:jc w:val="center"/>
              <w:rPr>
                <w:rFonts w:ascii="Calibri" w:hAnsi="Calibri" w:cs="Garamond"/>
                <w:b/>
                <w:bCs/>
                <w:highlight w:val="yellow"/>
              </w:rPr>
            </w:pPr>
            <w:r w:rsidRPr="4FEDD9FA">
              <w:rPr>
                <w:rFonts w:ascii="Calibri" w:hAnsi="Calibri" w:cs="Garamond"/>
                <w:b/>
                <w:bCs/>
                <w:highlight w:val="yellow"/>
              </w:rPr>
              <w:t>……………………….</w:t>
            </w:r>
          </w:p>
          <w:p w14:paraId="6ED29921" w14:textId="26461A09" w:rsidR="00151A5C" w:rsidRPr="00AA0F74" w:rsidRDefault="00151A5C" w:rsidP="00151A5C">
            <w:pPr>
              <w:tabs>
                <w:tab w:val="num" w:pos="540"/>
              </w:tabs>
              <w:spacing w:after="0"/>
              <w:ind w:right="531"/>
              <w:jc w:val="center"/>
              <w:rPr>
                <w:rFonts w:ascii="Calibri" w:hAnsi="Calibri" w:cs="Garamond"/>
                <w:bCs/>
                <w:iCs/>
              </w:rPr>
            </w:pPr>
            <w:r>
              <w:rPr>
                <w:rFonts w:ascii="Calibri" w:hAnsi="Calibri" w:cs="Garamond"/>
                <w:bCs/>
                <w:iCs/>
                <w:szCs w:val="22"/>
              </w:rPr>
              <w:t>zastoupen</w:t>
            </w:r>
            <w:r w:rsidR="00D57977">
              <w:rPr>
                <w:rFonts w:ascii="Calibri" w:hAnsi="Calibri" w:cs="Garamond"/>
                <w:bCs/>
                <w:iCs/>
                <w:szCs w:val="22"/>
              </w:rPr>
              <w:t>á</w:t>
            </w:r>
          </w:p>
          <w:p w14:paraId="6DEDBF3F" w14:textId="2118EADF" w:rsidR="005B22AA" w:rsidRDefault="005B22AA" w:rsidP="00151A5C">
            <w:pPr>
              <w:tabs>
                <w:tab w:val="num" w:pos="540"/>
              </w:tabs>
              <w:spacing w:after="0"/>
              <w:ind w:right="531"/>
              <w:jc w:val="center"/>
              <w:rPr>
                <w:rFonts w:ascii="Calibri" w:hAnsi="Calibri" w:cs="Garamond"/>
                <w:bCs/>
                <w:iCs/>
                <w:szCs w:val="22"/>
                <w:highlight w:val="yellow"/>
              </w:rPr>
            </w:pPr>
            <w:r w:rsidRPr="00F0067A">
              <w:rPr>
                <w:rFonts w:ascii="Calibri" w:hAnsi="Calibri" w:cs="Garamond"/>
                <w:bCs/>
                <w:iCs/>
                <w:szCs w:val="22"/>
                <w:highlight w:val="yellow"/>
              </w:rPr>
              <w:t>……………………….</w:t>
            </w:r>
          </w:p>
          <w:p w14:paraId="53F727D4" w14:textId="3150D1AA" w:rsidR="00245F4F" w:rsidRPr="00F0067A" w:rsidRDefault="00245F4F" w:rsidP="00151A5C">
            <w:pPr>
              <w:tabs>
                <w:tab w:val="num" w:pos="540"/>
              </w:tabs>
              <w:spacing w:after="0"/>
              <w:ind w:right="531"/>
              <w:jc w:val="center"/>
              <w:rPr>
                <w:rFonts w:ascii="Calibri" w:hAnsi="Calibri" w:cs="Garamond"/>
                <w:bCs/>
                <w:iCs/>
                <w:szCs w:val="22"/>
                <w:highlight w:val="yellow"/>
              </w:rPr>
            </w:pPr>
            <w:r>
              <w:rPr>
                <w:rFonts w:ascii="Calibri" w:hAnsi="Calibri" w:cs="Garamond"/>
                <w:bCs/>
                <w:iCs/>
                <w:szCs w:val="22"/>
                <w:highlight w:val="yellow"/>
              </w:rPr>
              <w:t>……………………….</w:t>
            </w:r>
          </w:p>
          <w:p w14:paraId="7365265D" w14:textId="11230BEF" w:rsidR="005D1726" w:rsidRPr="001808AE" w:rsidRDefault="005D1726" w:rsidP="00447F88">
            <w:pPr>
              <w:tabs>
                <w:tab w:val="left" w:pos="2127"/>
              </w:tabs>
              <w:spacing w:after="0"/>
              <w:jc w:val="center"/>
              <w:rPr>
                <w:i/>
                <w:highlight w:val="lightGray"/>
              </w:rPr>
            </w:pPr>
            <w:r w:rsidRPr="00F0067A">
              <w:rPr>
                <w:i/>
                <w:highlight w:val="yellow"/>
              </w:rPr>
              <w:t xml:space="preserve">(údaje budou doplněny před </w:t>
            </w:r>
            <w:r w:rsidR="0070430D" w:rsidRPr="00F0067A">
              <w:rPr>
                <w:i/>
                <w:highlight w:val="yellow"/>
              </w:rPr>
              <w:t>podpisem smlouvy vybraným dodavatelem</w:t>
            </w:r>
            <w:r w:rsidRPr="00F0067A">
              <w:rPr>
                <w:i/>
                <w:highlight w:val="yellow"/>
              </w:rPr>
              <w:t>)</w:t>
            </w:r>
          </w:p>
        </w:tc>
      </w:tr>
    </w:tbl>
    <w:p w14:paraId="50A64AA2" w14:textId="77777777" w:rsidR="00E12319" w:rsidRDefault="00E12319" w:rsidP="001808AE">
      <w:pPr>
        <w:spacing w:before="120" w:after="120"/>
        <w:contextualSpacing/>
        <w:rPr>
          <w:b/>
        </w:rPr>
      </w:pPr>
    </w:p>
    <w:sectPr w:rsidR="00E12319" w:rsidSect="00D21DD7">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BA19" w14:textId="77777777" w:rsidR="00F2488A" w:rsidRDefault="00F2488A" w:rsidP="005B22AA">
      <w:pPr>
        <w:spacing w:after="0"/>
      </w:pPr>
      <w:r>
        <w:separator/>
      </w:r>
    </w:p>
  </w:endnote>
  <w:endnote w:type="continuationSeparator" w:id="0">
    <w:p w14:paraId="11CEF0E4" w14:textId="77777777" w:rsidR="00F2488A" w:rsidRDefault="00F2488A" w:rsidP="005B22AA">
      <w:pPr>
        <w:spacing w:after="0"/>
      </w:pPr>
      <w:r>
        <w:continuationSeparator/>
      </w:r>
    </w:p>
  </w:endnote>
  <w:endnote w:type="continuationNotice" w:id="1">
    <w:p w14:paraId="45F3B305" w14:textId="77777777" w:rsidR="00F2488A" w:rsidRDefault="00F248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936056"/>
      <w:docPartObj>
        <w:docPartGallery w:val="Page Numbers (Bottom of Page)"/>
        <w:docPartUnique/>
      </w:docPartObj>
    </w:sdtPr>
    <w:sdtEndPr/>
    <w:sdtContent>
      <w:p w14:paraId="00B05326" w14:textId="506298FE" w:rsidR="001808AE" w:rsidRDefault="001808AE">
        <w:pPr>
          <w:pStyle w:val="Zpat"/>
          <w:jc w:val="center"/>
        </w:pPr>
        <w:r>
          <w:fldChar w:fldCharType="begin"/>
        </w:r>
        <w:r>
          <w:instrText>PAGE   \* MERGEFORMAT</w:instrText>
        </w:r>
        <w:r>
          <w:fldChar w:fldCharType="separate"/>
        </w:r>
        <w:r w:rsidR="00C8558B">
          <w:rPr>
            <w:noProof/>
          </w:rPr>
          <w:t>8</w:t>
        </w:r>
        <w:r>
          <w:fldChar w:fldCharType="end"/>
        </w:r>
      </w:p>
    </w:sdtContent>
  </w:sdt>
  <w:p w14:paraId="091B8B01" w14:textId="77777777" w:rsidR="001808AE" w:rsidRDefault="001808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882731"/>
      <w:docPartObj>
        <w:docPartGallery w:val="Page Numbers (Bottom of Page)"/>
        <w:docPartUnique/>
      </w:docPartObj>
    </w:sdtPr>
    <w:sdtEndPr/>
    <w:sdtContent>
      <w:p w14:paraId="1774315A" w14:textId="1A4ED971" w:rsidR="001808AE" w:rsidRDefault="001808AE">
        <w:pPr>
          <w:pStyle w:val="Zpat"/>
          <w:jc w:val="center"/>
        </w:pPr>
        <w:r>
          <w:fldChar w:fldCharType="begin"/>
        </w:r>
        <w:r>
          <w:instrText>PAGE   \* MERGEFORMAT</w:instrText>
        </w:r>
        <w:r>
          <w:fldChar w:fldCharType="separate"/>
        </w:r>
        <w:r w:rsidR="00301387">
          <w:rPr>
            <w:noProof/>
          </w:rPr>
          <w:t>1</w:t>
        </w:r>
        <w:r>
          <w:fldChar w:fldCharType="end"/>
        </w:r>
      </w:p>
    </w:sdtContent>
  </w:sdt>
  <w:p w14:paraId="16821534" w14:textId="77777777" w:rsidR="001808AE" w:rsidRDefault="001808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EE72" w14:textId="77777777" w:rsidR="00F2488A" w:rsidRDefault="00F2488A" w:rsidP="005B22AA">
      <w:pPr>
        <w:spacing w:after="0"/>
      </w:pPr>
      <w:r>
        <w:separator/>
      </w:r>
    </w:p>
  </w:footnote>
  <w:footnote w:type="continuationSeparator" w:id="0">
    <w:p w14:paraId="57E58DFE" w14:textId="77777777" w:rsidR="00F2488A" w:rsidRDefault="00F2488A" w:rsidP="005B22AA">
      <w:pPr>
        <w:spacing w:after="0"/>
      </w:pPr>
      <w:r>
        <w:continuationSeparator/>
      </w:r>
    </w:p>
  </w:footnote>
  <w:footnote w:type="continuationNotice" w:id="1">
    <w:p w14:paraId="3CC8C860" w14:textId="77777777" w:rsidR="00F2488A" w:rsidRDefault="00F248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64DA" w14:textId="5AE5DFFC" w:rsidR="00191F24" w:rsidRDefault="00191F24" w:rsidP="00191F24">
    <w:pPr>
      <w:pStyle w:val="Zhlav"/>
      <w:jc w:val="right"/>
    </w:pPr>
    <w:r w:rsidRPr="00221D17">
      <w:t xml:space="preserve">Příloha č. 2 </w:t>
    </w:r>
    <w:r w:rsidR="00521CC0">
      <w:t>Výzvy k podání nabídek</w:t>
    </w:r>
    <w:r w:rsidRPr="00547E47">
      <w:t xml:space="preserve"> – OBCHODNÍ</w:t>
    </w:r>
    <w:r>
      <w:t xml:space="preserve"> PODMÍNKY</w:t>
    </w:r>
  </w:p>
  <w:p w14:paraId="7ECEF3F0" w14:textId="77777777" w:rsidR="00191F24" w:rsidRDefault="00191F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DF487EAC"/>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1"/>
    <w:multiLevelType w:val="multilevel"/>
    <w:tmpl w:val="7AC69128"/>
    <w:name w:val="WW8Num17"/>
    <w:lvl w:ilvl="0">
      <w:start w:val="1"/>
      <w:numFmt w:val="lowerLetter"/>
      <w:lvlText w:val="%1)"/>
      <w:lvlJc w:val="left"/>
      <w:pPr>
        <w:tabs>
          <w:tab w:val="num" w:pos="720"/>
        </w:tabs>
        <w:ind w:left="720" w:hanging="360"/>
      </w:pPr>
      <w:rPr>
        <w:rFonts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12"/>
    <w:multiLevelType w:val="hybridMultilevel"/>
    <w:tmpl w:val="00000012"/>
    <w:name w:val="WWNum20"/>
    <w:lvl w:ilvl="0" w:tplc="663EE174">
      <w:start w:val="1"/>
      <w:numFmt w:val="bullet"/>
      <w:lvlText w:val=""/>
      <w:lvlJc w:val="left"/>
      <w:pPr>
        <w:tabs>
          <w:tab w:val="num" w:pos="0"/>
        </w:tabs>
        <w:ind w:left="1077" w:hanging="360"/>
      </w:pPr>
      <w:rPr>
        <w:rFonts w:ascii="Symbol" w:hAnsi="Symbol" w:cs="Symbol"/>
      </w:rPr>
    </w:lvl>
    <w:lvl w:ilvl="1" w:tplc="CAEC6FAC">
      <w:start w:val="1"/>
      <w:numFmt w:val="bullet"/>
      <w:lvlText w:val="o"/>
      <w:lvlJc w:val="left"/>
      <w:pPr>
        <w:tabs>
          <w:tab w:val="num" w:pos="0"/>
        </w:tabs>
        <w:ind w:left="1797" w:hanging="360"/>
      </w:pPr>
      <w:rPr>
        <w:rFonts w:ascii="Courier New" w:hAnsi="Courier New" w:cs="Courier New"/>
      </w:rPr>
    </w:lvl>
    <w:lvl w:ilvl="2" w:tplc="98D6E4F4">
      <w:start w:val="1"/>
      <w:numFmt w:val="bullet"/>
      <w:lvlText w:val=""/>
      <w:lvlJc w:val="left"/>
      <w:pPr>
        <w:tabs>
          <w:tab w:val="num" w:pos="0"/>
        </w:tabs>
        <w:ind w:left="2517" w:hanging="360"/>
      </w:pPr>
      <w:rPr>
        <w:rFonts w:ascii="Wingdings" w:hAnsi="Wingdings" w:cs="Wingdings"/>
      </w:rPr>
    </w:lvl>
    <w:lvl w:ilvl="3" w:tplc="FD067DC4">
      <w:start w:val="1"/>
      <w:numFmt w:val="bullet"/>
      <w:lvlText w:val=""/>
      <w:lvlJc w:val="left"/>
      <w:pPr>
        <w:tabs>
          <w:tab w:val="num" w:pos="0"/>
        </w:tabs>
        <w:ind w:left="3237" w:hanging="360"/>
      </w:pPr>
      <w:rPr>
        <w:rFonts w:ascii="Symbol" w:hAnsi="Symbol" w:cs="Symbol"/>
      </w:rPr>
    </w:lvl>
    <w:lvl w:ilvl="4" w:tplc="25326D42">
      <w:start w:val="1"/>
      <w:numFmt w:val="bullet"/>
      <w:lvlText w:val="o"/>
      <w:lvlJc w:val="left"/>
      <w:pPr>
        <w:tabs>
          <w:tab w:val="num" w:pos="0"/>
        </w:tabs>
        <w:ind w:left="3957" w:hanging="360"/>
      </w:pPr>
      <w:rPr>
        <w:rFonts w:ascii="Courier New" w:hAnsi="Courier New" w:cs="Courier New"/>
      </w:rPr>
    </w:lvl>
    <w:lvl w:ilvl="5" w:tplc="FEEAFF06">
      <w:start w:val="1"/>
      <w:numFmt w:val="bullet"/>
      <w:lvlText w:val=""/>
      <w:lvlJc w:val="left"/>
      <w:pPr>
        <w:tabs>
          <w:tab w:val="num" w:pos="0"/>
        </w:tabs>
        <w:ind w:left="4677" w:hanging="360"/>
      </w:pPr>
      <w:rPr>
        <w:rFonts w:ascii="Wingdings" w:hAnsi="Wingdings" w:cs="Wingdings"/>
      </w:rPr>
    </w:lvl>
    <w:lvl w:ilvl="6" w:tplc="373EA5EE">
      <w:start w:val="1"/>
      <w:numFmt w:val="bullet"/>
      <w:lvlText w:val=""/>
      <w:lvlJc w:val="left"/>
      <w:pPr>
        <w:tabs>
          <w:tab w:val="num" w:pos="0"/>
        </w:tabs>
        <w:ind w:left="5397" w:hanging="360"/>
      </w:pPr>
      <w:rPr>
        <w:rFonts w:ascii="Symbol" w:hAnsi="Symbol" w:cs="Symbol"/>
      </w:rPr>
    </w:lvl>
    <w:lvl w:ilvl="7" w:tplc="44E44EC2">
      <w:start w:val="1"/>
      <w:numFmt w:val="bullet"/>
      <w:lvlText w:val="o"/>
      <w:lvlJc w:val="left"/>
      <w:pPr>
        <w:tabs>
          <w:tab w:val="num" w:pos="0"/>
        </w:tabs>
        <w:ind w:left="6117" w:hanging="360"/>
      </w:pPr>
      <w:rPr>
        <w:rFonts w:ascii="Courier New" w:hAnsi="Courier New" w:cs="Courier New"/>
      </w:rPr>
    </w:lvl>
    <w:lvl w:ilvl="8" w:tplc="DB7E0108">
      <w:start w:val="1"/>
      <w:numFmt w:val="bullet"/>
      <w:lvlText w:val=""/>
      <w:lvlJc w:val="left"/>
      <w:pPr>
        <w:tabs>
          <w:tab w:val="num" w:pos="0"/>
        </w:tabs>
        <w:ind w:left="6837" w:hanging="360"/>
      </w:pPr>
      <w:rPr>
        <w:rFonts w:ascii="Wingdings" w:hAnsi="Wingdings" w:cs="Wingdings"/>
      </w:rPr>
    </w:lvl>
  </w:abstractNum>
  <w:abstractNum w:abstractNumId="10" w15:restartNumberingAfterBreak="0">
    <w:nsid w:val="00000013"/>
    <w:multiLevelType w:val="multilevel"/>
    <w:tmpl w:val="5930DEF4"/>
    <w:lvl w:ilvl="0">
      <w:start w:val="1"/>
      <w:numFmt w:val="lowerLetter"/>
      <w:lvlText w:val="%1)"/>
      <w:lvlJc w:val="left"/>
      <w:pPr>
        <w:tabs>
          <w:tab w:val="num" w:pos="-292"/>
        </w:tabs>
        <w:ind w:left="785"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11"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2"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8"/>
    <w:multiLevelType w:val="hybridMultilevel"/>
    <w:tmpl w:val="E9CAAA7C"/>
    <w:name w:val="WWNum26"/>
    <w:lvl w:ilvl="0" w:tplc="F77E2490">
      <w:start w:val="1"/>
      <w:numFmt w:val="bullet"/>
      <w:lvlText w:val=""/>
      <w:lvlJc w:val="left"/>
      <w:pPr>
        <w:tabs>
          <w:tab w:val="num" w:pos="0"/>
        </w:tabs>
        <w:ind w:left="1080" w:hanging="360"/>
      </w:pPr>
      <w:rPr>
        <w:rFonts w:ascii="Symbol" w:hAnsi="Symbol" w:hint="default"/>
      </w:rPr>
    </w:lvl>
    <w:lvl w:ilvl="1" w:tplc="079C25EC">
      <w:start w:val="1"/>
      <w:numFmt w:val="bullet"/>
      <w:lvlText w:val="o"/>
      <w:lvlJc w:val="left"/>
      <w:pPr>
        <w:tabs>
          <w:tab w:val="num" w:pos="0"/>
        </w:tabs>
        <w:ind w:left="1800" w:hanging="360"/>
      </w:pPr>
      <w:rPr>
        <w:rFonts w:ascii="Courier New" w:hAnsi="Courier New" w:cs="Courier New"/>
      </w:rPr>
    </w:lvl>
    <w:lvl w:ilvl="2" w:tplc="45C0483A">
      <w:start w:val="1"/>
      <w:numFmt w:val="bullet"/>
      <w:lvlText w:val=""/>
      <w:lvlJc w:val="left"/>
      <w:pPr>
        <w:tabs>
          <w:tab w:val="num" w:pos="0"/>
        </w:tabs>
        <w:ind w:left="2520" w:hanging="360"/>
      </w:pPr>
      <w:rPr>
        <w:rFonts w:ascii="Wingdings" w:hAnsi="Wingdings" w:cs="Wingdings"/>
      </w:rPr>
    </w:lvl>
    <w:lvl w:ilvl="3" w:tplc="6DB06C32">
      <w:start w:val="1"/>
      <w:numFmt w:val="bullet"/>
      <w:lvlText w:val=""/>
      <w:lvlJc w:val="left"/>
      <w:pPr>
        <w:tabs>
          <w:tab w:val="num" w:pos="0"/>
        </w:tabs>
        <w:ind w:left="3240" w:hanging="360"/>
      </w:pPr>
      <w:rPr>
        <w:rFonts w:ascii="Symbol" w:hAnsi="Symbol" w:cs="Symbol"/>
      </w:rPr>
    </w:lvl>
    <w:lvl w:ilvl="4" w:tplc="4828B656">
      <w:start w:val="1"/>
      <w:numFmt w:val="bullet"/>
      <w:lvlText w:val="o"/>
      <w:lvlJc w:val="left"/>
      <w:pPr>
        <w:tabs>
          <w:tab w:val="num" w:pos="0"/>
        </w:tabs>
        <w:ind w:left="3960" w:hanging="360"/>
      </w:pPr>
      <w:rPr>
        <w:rFonts w:ascii="Courier New" w:hAnsi="Courier New" w:cs="Courier New"/>
      </w:rPr>
    </w:lvl>
    <w:lvl w:ilvl="5" w:tplc="7C343800">
      <w:start w:val="1"/>
      <w:numFmt w:val="bullet"/>
      <w:lvlText w:val=""/>
      <w:lvlJc w:val="left"/>
      <w:pPr>
        <w:tabs>
          <w:tab w:val="num" w:pos="0"/>
        </w:tabs>
        <w:ind w:left="4680" w:hanging="360"/>
      </w:pPr>
      <w:rPr>
        <w:rFonts w:ascii="Wingdings" w:hAnsi="Wingdings" w:cs="Wingdings"/>
      </w:rPr>
    </w:lvl>
    <w:lvl w:ilvl="6" w:tplc="9F2E174E">
      <w:start w:val="1"/>
      <w:numFmt w:val="bullet"/>
      <w:lvlText w:val=""/>
      <w:lvlJc w:val="left"/>
      <w:pPr>
        <w:tabs>
          <w:tab w:val="num" w:pos="0"/>
        </w:tabs>
        <w:ind w:left="5400" w:hanging="360"/>
      </w:pPr>
      <w:rPr>
        <w:rFonts w:ascii="Symbol" w:hAnsi="Symbol" w:cs="Symbol"/>
      </w:rPr>
    </w:lvl>
    <w:lvl w:ilvl="7" w:tplc="6B260FC8">
      <w:start w:val="1"/>
      <w:numFmt w:val="bullet"/>
      <w:lvlText w:val="o"/>
      <w:lvlJc w:val="left"/>
      <w:pPr>
        <w:tabs>
          <w:tab w:val="num" w:pos="0"/>
        </w:tabs>
        <w:ind w:left="6120" w:hanging="360"/>
      </w:pPr>
      <w:rPr>
        <w:rFonts w:ascii="Courier New" w:hAnsi="Courier New" w:cs="Courier New"/>
      </w:rPr>
    </w:lvl>
    <w:lvl w:ilvl="8" w:tplc="E59AF7E2">
      <w:start w:val="1"/>
      <w:numFmt w:val="bullet"/>
      <w:lvlText w:val=""/>
      <w:lvlJc w:val="left"/>
      <w:pPr>
        <w:tabs>
          <w:tab w:val="num" w:pos="0"/>
        </w:tabs>
        <w:ind w:left="6840" w:hanging="360"/>
      </w:pPr>
      <w:rPr>
        <w:rFonts w:ascii="Wingdings" w:hAnsi="Wingdings" w:cs="Wingdings"/>
      </w:rPr>
    </w:lvl>
  </w:abstractNum>
  <w:abstractNum w:abstractNumId="14" w15:restartNumberingAfterBreak="0">
    <w:nsid w:val="0237343B"/>
    <w:multiLevelType w:val="multilevel"/>
    <w:tmpl w:val="B4CECF5E"/>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5" w15:restartNumberingAfterBreak="0">
    <w:nsid w:val="04641808"/>
    <w:multiLevelType w:val="hybridMultilevel"/>
    <w:tmpl w:val="26140EE8"/>
    <w:lvl w:ilvl="0" w:tplc="CCB01F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4944707"/>
    <w:multiLevelType w:val="hybridMultilevel"/>
    <w:tmpl w:val="C2EE9A7E"/>
    <w:lvl w:ilvl="0" w:tplc="2466A006">
      <w:start w:val="1"/>
      <w:numFmt w:val="lowerLetter"/>
      <w:lvlText w:val="%1)"/>
      <w:lvlJc w:val="left"/>
      <w:pPr>
        <w:tabs>
          <w:tab w:val="num" w:pos="810"/>
        </w:tabs>
        <w:ind w:left="810" w:hanging="450"/>
      </w:pPr>
      <w:rPr>
        <w:rFonts w:cs="Times New Roman"/>
      </w:rPr>
    </w:lvl>
    <w:lvl w:ilvl="1" w:tplc="43626C9C">
      <w:start w:val="1"/>
      <w:numFmt w:val="decimal"/>
      <w:lvlText w:val="%2."/>
      <w:lvlJc w:val="left"/>
      <w:pPr>
        <w:tabs>
          <w:tab w:val="num" w:pos="1440"/>
        </w:tabs>
        <w:ind w:left="144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058A2DE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0CCB0A4C"/>
    <w:multiLevelType w:val="hybridMultilevel"/>
    <w:tmpl w:val="367CB594"/>
    <w:lvl w:ilvl="0" w:tplc="63368B8A">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0" w15:restartNumberingAfterBreak="0">
    <w:nsid w:val="10EC637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37A69D0"/>
    <w:multiLevelType w:val="hybridMultilevel"/>
    <w:tmpl w:val="F3FA44C4"/>
    <w:lvl w:ilvl="0" w:tplc="349C9D5A">
      <w:start w:val="1"/>
      <w:numFmt w:val="lowerLetter"/>
      <w:lvlText w:val="%1)"/>
      <w:lvlJc w:val="left"/>
      <w:pPr>
        <w:ind w:left="720" w:hanging="360"/>
      </w:pPr>
      <w:rPr>
        <w:rFonts w:hint="default"/>
        <w:b w:val="0"/>
      </w:rPr>
    </w:lvl>
    <w:lvl w:ilvl="1" w:tplc="0F5EE3E2">
      <w:numFmt w:val="decimal"/>
      <w:lvlText w:val=""/>
      <w:lvlJc w:val="left"/>
    </w:lvl>
    <w:lvl w:ilvl="2" w:tplc="F9CE0B08">
      <w:numFmt w:val="decimal"/>
      <w:lvlText w:val=""/>
      <w:lvlJc w:val="left"/>
    </w:lvl>
    <w:lvl w:ilvl="3" w:tplc="74E842EC">
      <w:numFmt w:val="decimal"/>
      <w:lvlText w:val=""/>
      <w:lvlJc w:val="left"/>
    </w:lvl>
    <w:lvl w:ilvl="4" w:tplc="E7C89ECE">
      <w:numFmt w:val="decimal"/>
      <w:lvlText w:val=""/>
      <w:lvlJc w:val="left"/>
    </w:lvl>
    <w:lvl w:ilvl="5" w:tplc="C68EE564">
      <w:numFmt w:val="decimal"/>
      <w:lvlText w:val=""/>
      <w:lvlJc w:val="left"/>
    </w:lvl>
    <w:lvl w:ilvl="6" w:tplc="D3EA6CDE">
      <w:numFmt w:val="decimal"/>
      <w:lvlText w:val=""/>
      <w:lvlJc w:val="left"/>
    </w:lvl>
    <w:lvl w:ilvl="7" w:tplc="0D860E48">
      <w:numFmt w:val="decimal"/>
      <w:lvlText w:val=""/>
      <w:lvlJc w:val="left"/>
    </w:lvl>
    <w:lvl w:ilvl="8" w:tplc="1F984CFC">
      <w:numFmt w:val="decimal"/>
      <w:lvlText w:val=""/>
      <w:lvlJc w:val="left"/>
    </w:lvl>
  </w:abstractNum>
  <w:abstractNum w:abstractNumId="22" w15:restartNumberingAfterBreak="0">
    <w:nsid w:val="13943C9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181D45A1"/>
    <w:multiLevelType w:val="hybridMultilevel"/>
    <w:tmpl w:val="C87A9D60"/>
    <w:lvl w:ilvl="0" w:tplc="E7A2D0E6">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A527745"/>
    <w:multiLevelType w:val="multilevel"/>
    <w:tmpl w:val="7DEC51F4"/>
    <w:lvl w:ilvl="0">
      <w:start w:val="1"/>
      <w:numFmt w:val="decimal"/>
      <w:pStyle w:val="slovn-1rove"/>
      <w:lvlText w:val="%1."/>
      <w:lvlJc w:val="left"/>
      <w:pPr>
        <w:tabs>
          <w:tab w:val="num" w:pos="510"/>
        </w:tabs>
        <w:ind w:left="510" w:hanging="510"/>
      </w:pPr>
      <w:rPr>
        <w:rFonts w:cs="Times New Roman"/>
        <w:sz w:val="22"/>
        <w:szCs w:val="22"/>
      </w:rPr>
    </w:lvl>
    <w:lvl w:ilvl="1">
      <w:start w:val="1"/>
      <w:numFmt w:val="decimal"/>
      <w:pStyle w:val="slovn2rove"/>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15:restartNumberingAfterBreak="0">
    <w:nsid w:val="21BB28D9"/>
    <w:multiLevelType w:val="hybridMultilevel"/>
    <w:tmpl w:val="558EB4DA"/>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7" w15:restartNumberingAfterBreak="0">
    <w:nsid w:val="2ACA4FE0"/>
    <w:multiLevelType w:val="hybridMultilevel"/>
    <w:tmpl w:val="2D08E21E"/>
    <w:lvl w:ilvl="0" w:tplc="04050017">
      <w:start w:val="1"/>
      <w:numFmt w:val="lowerLetter"/>
      <w:lvlText w:val="%1)"/>
      <w:lvlJc w:val="left"/>
      <w:pPr>
        <w:tabs>
          <w:tab w:val="num" w:pos="1440"/>
        </w:tabs>
        <w:ind w:left="1610" w:hanging="170"/>
      </w:pPr>
      <w:rPr>
        <w:rFonts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0" w15:restartNumberingAfterBreak="0">
    <w:nsid w:val="2FD12CCC"/>
    <w:multiLevelType w:val="hybridMultilevel"/>
    <w:tmpl w:val="7C622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32"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tentative="1">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34" w15:restartNumberingAfterBreak="0">
    <w:nsid w:val="375E4BD6"/>
    <w:multiLevelType w:val="hybridMultilevel"/>
    <w:tmpl w:val="9C760AEE"/>
    <w:lvl w:ilvl="0" w:tplc="B5D091AC">
      <w:start w:val="1"/>
      <w:numFmt w:val="lowerLetter"/>
      <w:lvlText w:val="%1)"/>
      <w:lvlJc w:val="left"/>
      <w:pPr>
        <w:ind w:left="720" w:hanging="360"/>
      </w:pPr>
      <w:rPr>
        <w:rFonts w:eastAsia="Calibri"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6" w15:restartNumberingAfterBreak="0">
    <w:nsid w:val="3EDF441D"/>
    <w:multiLevelType w:val="hybridMultilevel"/>
    <w:tmpl w:val="A0F08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04014D8"/>
    <w:multiLevelType w:val="hybridMultilevel"/>
    <w:tmpl w:val="9FE0FF4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8" w15:restartNumberingAfterBreak="0">
    <w:nsid w:val="42BA24DF"/>
    <w:multiLevelType w:val="hybridMultilevel"/>
    <w:tmpl w:val="3C748D7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5406973"/>
    <w:multiLevelType w:val="hybridMultilevel"/>
    <w:tmpl w:val="E09C809E"/>
    <w:lvl w:ilvl="0" w:tplc="A9906EC0">
      <w:start w:val="1"/>
      <w:numFmt w:val="bullet"/>
      <w:lvlText w:val=""/>
      <w:lvlJc w:val="left"/>
      <w:pPr>
        <w:ind w:left="1484" w:hanging="360"/>
      </w:pPr>
      <w:rPr>
        <w:rFonts w:ascii="Symbol" w:hAnsi="Symbol" w:hint="default"/>
        <w:strike w:val="0"/>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40"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8B4752F"/>
    <w:multiLevelType w:val="hybridMultilevel"/>
    <w:tmpl w:val="94A60826"/>
    <w:lvl w:ilvl="0" w:tplc="A9AA7110">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2" w15:restartNumberingAfterBreak="0">
    <w:nsid w:val="4A310DB9"/>
    <w:multiLevelType w:val="hybridMultilevel"/>
    <w:tmpl w:val="37DEA0D6"/>
    <w:lvl w:ilvl="0" w:tplc="C694AFE4">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F86097E"/>
    <w:multiLevelType w:val="hybridMultilevel"/>
    <w:tmpl w:val="B6D4721A"/>
    <w:lvl w:ilvl="0" w:tplc="DBD890A6">
      <w:start w:val="3"/>
      <w:numFmt w:val="bullet"/>
      <w:lvlText w:val="-"/>
      <w:lvlJc w:val="left"/>
      <w:pPr>
        <w:ind w:left="774" w:hanging="360"/>
      </w:pPr>
      <w:rPr>
        <w:rFonts w:ascii="Times New Roman" w:eastAsia="Times New Roman" w:hAnsi="Times New Roman" w:cs="Times New Roman"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45" w15:restartNumberingAfterBreak="0">
    <w:nsid w:val="5603030B"/>
    <w:multiLevelType w:val="multilevel"/>
    <w:tmpl w:val="F2EAA9E8"/>
    <w:name w:val="WWNum1823"/>
    <w:lvl w:ilvl="0">
      <w:start w:val="2"/>
      <w:numFmt w:val="decimal"/>
      <w:lvlText w:val="%1."/>
      <w:lvlJc w:val="left"/>
      <w:pPr>
        <w:tabs>
          <w:tab w:val="num" w:pos="-76"/>
        </w:tabs>
        <w:ind w:left="644" w:hanging="360"/>
      </w:pPr>
      <w:rPr>
        <w:rFonts w:hint="default"/>
        <w:b w:val="0"/>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46" w15:restartNumberingAfterBreak="0">
    <w:nsid w:val="57784BE0"/>
    <w:multiLevelType w:val="hybridMultilevel"/>
    <w:tmpl w:val="D7B4D110"/>
    <w:lvl w:ilvl="0" w:tplc="04050001">
      <w:start w:val="1"/>
      <w:numFmt w:val="bullet"/>
      <w:lvlText w:val=""/>
      <w:lvlJc w:val="left"/>
      <w:pPr>
        <w:ind w:left="644" w:hanging="360"/>
      </w:pPr>
      <w:rPr>
        <w:rFonts w:ascii="Symbol" w:hAnsi="Symbol" w:hint="default"/>
      </w:rPr>
    </w:lvl>
    <w:lvl w:ilvl="1" w:tplc="2A5C5514">
      <w:numFmt w:val="bullet"/>
      <w:lvlText w:val="-"/>
      <w:lvlJc w:val="left"/>
      <w:pPr>
        <w:ind w:left="1440" w:hanging="360"/>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80E6C02"/>
    <w:multiLevelType w:val="hybridMultilevel"/>
    <w:tmpl w:val="F3FA44C4"/>
    <w:name w:val="WWNum21222222"/>
    <w:lvl w:ilvl="0" w:tplc="349C9D5A">
      <w:start w:val="1"/>
      <w:numFmt w:val="lowerLetter"/>
      <w:lvlText w:val="%1)"/>
      <w:lvlJc w:val="left"/>
      <w:pPr>
        <w:ind w:left="720" w:hanging="360"/>
      </w:pPr>
      <w:rPr>
        <w:rFonts w:hint="default"/>
        <w:b w:val="0"/>
      </w:rPr>
    </w:lvl>
    <w:lvl w:ilvl="1" w:tplc="0F5EE3E2">
      <w:numFmt w:val="decimal"/>
      <w:lvlText w:val=""/>
      <w:lvlJc w:val="left"/>
    </w:lvl>
    <w:lvl w:ilvl="2" w:tplc="F9CE0B08">
      <w:numFmt w:val="decimal"/>
      <w:lvlText w:val=""/>
      <w:lvlJc w:val="left"/>
    </w:lvl>
    <w:lvl w:ilvl="3" w:tplc="74E842EC">
      <w:numFmt w:val="decimal"/>
      <w:lvlText w:val=""/>
      <w:lvlJc w:val="left"/>
    </w:lvl>
    <w:lvl w:ilvl="4" w:tplc="E7C89ECE">
      <w:numFmt w:val="decimal"/>
      <w:lvlText w:val=""/>
      <w:lvlJc w:val="left"/>
    </w:lvl>
    <w:lvl w:ilvl="5" w:tplc="C68EE564">
      <w:numFmt w:val="decimal"/>
      <w:lvlText w:val=""/>
      <w:lvlJc w:val="left"/>
    </w:lvl>
    <w:lvl w:ilvl="6" w:tplc="D3EA6CDE">
      <w:numFmt w:val="decimal"/>
      <w:lvlText w:val=""/>
      <w:lvlJc w:val="left"/>
    </w:lvl>
    <w:lvl w:ilvl="7" w:tplc="0D860E48">
      <w:numFmt w:val="decimal"/>
      <w:lvlText w:val=""/>
      <w:lvlJc w:val="left"/>
    </w:lvl>
    <w:lvl w:ilvl="8" w:tplc="1F984CFC">
      <w:numFmt w:val="decimal"/>
      <w:lvlText w:val=""/>
      <w:lvlJc w:val="left"/>
    </w:lvl>
  </w:abstractNum>
  <w:abstractNum w:abstractNumId="48"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9" w15:restartNumberingAfterBreak="0">
    <w:nsid w:val="69053E5D"/>
    <w:multiLevelType w:val="hybridMultilevel"/>
    <w:tmpl w:val="373EC294"/>
    <w:lvl w:ilvl="0" w:tplc="45040164">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910546F"/>
    <w:multiLevelType w:val="hybridMultilevel"/>
    <w:tmpl w:val="EE78376A"/>
    <w:lvl w:ilvl="0" w:tplc="C694AFE4">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6FB9505B"/>
    <w:multiLevelType w:val="hybridMultilevel"/>
    <w:tmpl w:val="A2AC22CC"/>
    <w:lvl w:ilvl="0" w:tplc="5324262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8215EBC"/>
    <w:multiLevelType w:val="hybridMultilevel"/>
    <w:tmpl w:val="14B0FF16"/>
    <w:lvl w:ilvl="0" w:tplc="E6F83562">
      <w:start w:val="1"/>
      <w:numFmt w:val="bullet"/>
      <w:lvlText w:val="-"/>
      <w:lvlJc w:val="left"/>
      <w:pPr>
        <w:ind w:left="1080" w:hanging="360"/>
      </w:pPr>
      <w:rPr>
        <w:rFonts w:ascii="Arial Narrow" w:eastAsia="Times New Roman" w:hAnsi="Arial Narrow"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88D005B"/>
    <w:multiLevelType w:val="hybridMultilevel"/>
    <w:tmpl w:val="AEDE066A"/>
    <w:lvl w:ilvl="0" w:tplc="C694AFE4">
      <w:start w:val="1"/>
      <w:numFmt w:val="bullet"/>
      <w:lvlText w:val=""/>
      <w:lvlJc w:val="left"/>
      <w:pPr>
        <w:ind w:left="1840" w:hanging="360"/>
      </w:pPr>
      <w:rPr>
        <w:rFonts w:ascii="Symbol" w:hAnsi="Symbol" w:hint="default"/>
      </w:rPr>
    </w:lvl>
    <w:lvl w:ilvl="1" w:tplc="04050003" w:tentative="1">
      <w:start w:val="1"/>
      <w:numFmt w:val="bullet"/>
      <w:lvlText w:val="o"/>
      <w:lvlJc w:val="left"/>
      <w:pPr>
        <w:ind w:left="2560" w:hanging="360"/>
      </w:pPr>
      <w:rPr>
        <w:rFonts w:ascii="Courier New" w:hAnsi="Courier New" w:cs="Courier New" w:hint="default"/>
      </w:rPr>
    </w:lvl>
    <w:lvl w:ilvl="2" w:tplc="04050005" w:tentative="1">
      <w:start w:val="1"/>
      <w:numFmt w:val="bullet"/>
      <w:lvlText w:val=""/>
      <w:lvlJc w:val="left"/>
      <w:pPr>
        <w:ind w:left="3280" w:hanging="360"/>
      </w:pPr>
      <w:rPr>
        <w:rFonts w:ascii="Wingdings" w:hAnsi="Wingdings" w:hint="default"/>
      </w:rPr>
    </w:lvl>
    <w:lvl w:ilvl="3" w:tplc="04050001" w:tentative="1">
      <w:start w:val="1"/>
      <w:numFmt w:val="bullet"/>
      <w:lvlText w:val=""/>
      <w:lvlJc w:val="left"/>
      <w:pPr>
        <w:ind w:left="4000" w:hanging="360"/>
      </w:pPr>
      <w:rPr>
        <w:rFonts w:ascii="Symbol" w:hAnsi="Symbol" w:hint="default"/>
      </w:rPr>
    </w:lvl>
    <w:lvl w:ilvl="4" w:tplc="04050003" w:tentative="1">
      <w:start w:val="1"/>
      <w:numFmt w:val="bullet"/>
      <w:lvlText w:val="o"/>
      <w:lvlJc w:val="left"/>
      <w:pPr>
        <w:ind w:left="4720" w:hanging="360"/>
      </w:pPr>
      <w:rPr>
        <w:rFonts w:ascii="Courier New" w:hAnsi="Courier New" w:cs="Courier New" w:hint="default"/>
      </w:rPr>
    </w:lvl>
    <w:lvl w:ilvl="5" w:tplc="04050005" w:tentative="1">
      <w:start w:val="1"/>
      <w:numFmt w:val="bullet"/>
      <w:lvlText w:val=""/>
      <w:lvlJc w:val="left"/>
      <w:pPr>
        <w:ind w:left="5440" w:hanging="360"/>
      </w:pPr>
      <w:rPr>
        <w:rFonts w:ascii="Wingdings" w:hAnsi="Wingdings" w:hint="default"/>
      </w:rPr>
    </w:lvl>
    <w:lvl w:ilvl="6" w:tplc="04050001" w:tentative="1">
      <w:start w:val="1"/>
      <w:numFmt w:val="bullet"/>
      <w:lvlText w:val=""/>
      <w:lvlJc w:val="left"/>
      <w:pPr>
        <w:ind w:left="6160" w:hanging="360"/>
      </w:pPr>
      <w:rPr>
        <w:rFonts w:ascii="Symbol" w:hAnsi="Symbol" w:hint="default"/>
      </w:rPr>
    </w:lvl>
    <w:lvl w:ilvl="7" w:tplc="04050003" w:tentative="1">
      <w:start w:val="1"/>
      <w:numFmt w:val="bullet"/>
      <w:lvlText w:val="o"/>
      <w:lvlJc w:val="left"/>
      <w:pPr>
        <w:ind w:left="6880" w:hanging="360"/>
      </w:pPr>
      <w:rPr>
        <w:rFonts w:ascii="Courier New" w:hAnsi="Courier New" w:cs="Courier New" w:hint="default"/>
      </w:rPr>
    </w:lvl>
    <w:lvl w:ilvl="8" w:tplc="04050005" w:tentative="1">
      <w:start w:val="1"/>
      <w:numFmt w:val="bullet"/>
      <w:lvlText w:val=""/>
      <w:lvlJc w:val="left"/>
      <w:pPr>
        <w:ind w:left="7600" w:hanging="360"/>
      </w:pPr>
      <w:rPr>
        <w:rFonts w:ascii="Wingdings" w:hAnsi="Wingdings" w:hint="default"/>
      </w:rPr>
    </w:lvl>
  </w:abstractNum>
  <w:abstractNum w:abstractNumId="54" w15:restartNumberingAfterBreak="0">
    <w:nsid w:val="78FF0FC8"/>
    <w:multiLevelType w:val="multilevel"/>
    <w:tmpl w:val="0500515A"/>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rPr>
    </w:lvl>
    <w:lvl w:ilvl="1">
      <w:start w:val="1"/>
      <w:numFmt w:val="decimal"/>
      <w:lvlText w:val="%2."/>
      <w:lvlJc w:val="left"/>
      <w:pPr>
        <w:tabs>
          <w:tab w:val="num" w:pos="432"/>
        </w:tabs>
        <w:ind w:left="432" w:hanging="432"/>
      </w:pPr>
      <w:rPr>
        <w:rFonts w:asciiTheme="minorHAnsi" w:eastAsia="Times New Roman" w:hAnsiTheme="minorHAns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10"/>
  </w:num>
  <w:num w:numId="9">
    <w:abstractNumId w:val="11"/>
  </w:num>
  <w:num w:numId="10">
    <w:abstractNumId w:val="12"/>
  </w:num>
  <w:num w:numId="11">
    <w:abstractNumId w:val="13"/>
  </w:num>
  <w:num w:numId="12">
    <w:abstractNumId w:val="55"/>
  </w:num>
  <w:num w:numId="13">
    <w:abstractNumId w:val="32"/>
  </w:num>
  <w:num w:numId="14">
    <w:abstractNumId w:val="15"/>
  </w:num>
  <w:num w:numId="15">
    <w:abstractNumId w:val="45"/>
  </w:num>
  <w:num w:numId="16">
    <w:abstractNumId w:val="47"/>
  </w:num>
  <w:num w:numId="17">
    <w:abstractNumId w:val="51"/>
  </w:num>
  <w:num w:numId="18">
    <w:abstractNumId w:val="31"/>
  </w:num>
  <w:num w:numId="19">
    <w:abstractNumId w:val="33"/>
  </w:num>
  <w:num w:numId="20">
    <w:abstractNumId w:val="54"/>
  </w:num>
  <w:num w:numId="21">
    <w:abstractNumId w:val="48"/>
  </w:num>
  <w:num w:numId="22">
    <w:abstractNumId w:val="29"/>
  </w:num>
  <w:num w:numId="23">
    <w:abstractNumId w:val="14"/>
  </w:num>
  <w:num w:numId="24">
    <w:abstractNumId w:val="17"/>
  </w:num>
  <w:num w:numId="25">
    <w:abstractNumId w:val="40"/>
  </w:num>
  <w:num w:numId="26">
    <w:abstractNumId w:val="46"/>
  </w:num>
  <w:num w:numId="27">
    <w:abstractNumId w:val="30"/>
  </w:num>
  <w:num w:numId="28">
    <w:abstractNumId w:val="34"/>
  </w:num>
  <w:num w:numId="29">
    <w:abstractNumId w:val="38"/>
  </w:num>
  <w:num w:numId="30">
    <w:abstractNumId w:val="22"/>
  </w:num>
  <w:num w:numId="31">
    <w:abstractNumId w:val="53"/>
  </w:num>
  <w:num w:numId="32">
    <w:abstractNumId w:val="42"/>
  </w:num>
  <w:num w:numId="33">
    <w:abstractNumId w:val="50"/>
  </w:num>
  <w:num w:numId="34">
    <w:abstractNumId w:val="43"/>
  </w:num>
  <w:num w:numId="35">
    <w:abstractNumId w:val="19"/>
  </w:num>
  <w:num w:numId="36">
    <w:abstractNumId w:val="28"/>
  </w:num>
  <w:num w:numId="37">
    <w:abstractNumId w:val="35"/>
  </w:num>
  <w:num w:numId="38">
    <w:abstractNumId w:val="16"/>
  </w:num>
  <w:num w:numId="39">
    <w:abstractNumId w:val="39"/>
  </w:num>
  <w:num w:numId="40">
    <w:abstractNumId w:val="21"/>
  </w:num>
  <w:num w:numId="41">
    <w:abstractNumId w:val="25"/>
  </w:num>
  <w:num w:numId="42">
    <w:abstractNumId w:val="18"/>
  </w:num>
  <w:num w:numId="43">
    <w:abstractNumId w:val="49"/>
  </w:num>
  <w:num w:numId="44">
    <w:abstractNumId w:val="37"/>
  </w:num>
  <w:num w:numId="45">
    <w:abstractNumId w:val="36"/>
  </w:num>
  <w:num w:numId="46">
    <w:abstractNumId w:val="24"/>
  </w:num>
  <w:num w:numId="47">
    <w:abstractNumId w:val="52"/>
  </w:num>
  <w:num w:numId="48">
    <w:abstractNumId w:val="41"/>
  </w:num>
  <w:num w:numId="49">
    <w:abstractNumId w:val="23"/>
  </w:num>
  <w:num w:numId="50">
    <w:abstractNumId w:val="20"/>
  </w:num>
  <w:num w:numId="51">
    <w:abstractNumId w:val="26"/>
  </w:num>
  <w:num w:numId="52">
    <w:abstractNumId w:val="27"/>
  </w:num>
  <w:num w:numId="53">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AA"/>
    <w:rsid w:val="000007E1"/>
    <w:rsid w:val="00000EB2"/>
    <w:rsid w:val="00002C10"/>
    <w:rsid w:val="0000371E"/>
    <w:rsid w:val="00004EAB"/>
    <w:rsid w:val="00005149"/>
    <w:rsid w:val="00005185"/>
    <w:rsid w:val="00005227"/>
    <w:rsid w:val="00005497"/>
    <w:rsid w:val="00006576"/>
    <w:rsid w:val="00007B22"/>
    <w:rsid w:val="00007BF4"/>
    <w:rsid w:val="00010334"/>
    <w:rsid w:val="00012423"/>
    <w:rsid w:val="00012ACF"/>
    <w:rsid w:val="00013CF3"/>
    <w:rsid w:val="00014594"/>
    <w:rsid w:val="00015706"/>
    <w:rsid w:val="0001639E"/>
    <w:rsid w:val="0001641C"/>
    <w:rsid w:val="00016735"/>
    <w:rsid w:val="00016D11"/>
    <w:rsid w:val="00017E16"/>
    <w:rsid w:val="00017EB8"/>
    <w:rsid w:val="0002128C"/>
    <w:rsid w:val="0002268F"/>
    <w:rsid w:val="000226D3"/>
    <w:rsid w:val="000227E6"/>
    <w:rsid w:val="000228CB"/>
    <w:rsid w:val="000229A1"/>
    <w:rsid w:val="00025ED9"/>
    <w:rsid w:val="00026275"/>
    <w:rsid w:val="00026866"/>
    <w:rsid w:val="00027A52"/>
    <w:rsid w:val="00027BB7"/>
    <w:rsid w:val="00030835"/>
    <w:rsid w:val="00030EE8"/>
    <w:rsid w:val="0003214C"/>
    <w:rsid w:val="00037254"/>
    <w:rsid w:val="000373F7"/>
    <w:rsid w:val="000406CD"/>
    <w:rsid w:val="00041A0D"/>
    <w:rsid w:val="00041D23"/>
    <w:rsid w:val="00042EBD"/>
    <w:rsid w:val="000432CA"/>
    <w:rsid w:val="0004349D"/>
    <w:rsid w:val="00043C1B"/>
    <w:rsid w:val="00044EF8"/>
    <w:rsid w:val="0004502F"/>
    <w:rsid w:val="0004576D"/>
    <w:rsid w:val="00045EF0"/>
    <w:rsid w:val="0004695A"/>
    <w:rsid w:val="00047BCC"/>
    <w:rsid w:val="0005006D"/>
    <w:rsid w:val="000504EC"/>
    <w:rsid w:val="000509E9"/>
    <w:rsid w:val="00051A6D"/>
    <w:rsid w:val="00051BF5"/>
    <w:rsid w:val="00051CB1"/>
    <w:rsid w:val="00051D7C"/>
    <w:rsid w:val="000521FC"/>
    <w:rsid w:val="0005253C"/>
    <w:rsid w:val="00052C79"/>
    <w:rsid w:val="00053203"/>
    <w:rsid w:val="000534D7"/>
    <w:rsid w:val="000539C9"/>
    <w:rsid w:val="00054D6B"/>
    <w:rsid w:val="00055612"/>
    <w:rsid w:val="00055A6F"/>
    <w:rsid w:val="00057159"/>
    <w:rsid w:val="000572D9"/>
    <w:rsid w:val="000575D3"/>
    <w:rsid w:val="00057645"/>
    <w:rsid w:val="000579A7"/>
    <w:rsid w:val="00057C3E"/>
    <w:rsid w:val="00057E59"/>
    <w:rsid w:val="00060E57"/>
    <w:rsid w:val="00061BA7"/>
    <w:rsid w:val="00061DD7"/>
    <w:rsid w:val="0006231B"/>
    <w:rsid w:val="00062972"/>
    <w:rsid w:val="00063858"/>
    <w:rsid w:val="00064DE3"/>
    <w:rsid w:val="00064EA7"/>
    <w:rsid w:val="000653F7"/>
    <w:rsid w:val="000654CD"/>
    <w:rsid w:val="00066374"/>
    <w:rsid w:val="0006671D"/>
    <w:rsid w:val="000669FA"/>
    <w:rsid w:val="0006748B"/>
    <w:rsid w:val="000675A7"/>
    <w:rsid w:val="000713F0"/>
    <w:rsid w:val="00071791"/>
    <w:rsid w:val="00071918"/>
    <w:rsid w:val="000719FA"/>
    <w:rsid w:val="000724FE"/>
    <w:rsid w:val="00072BF6"/>
    <w:rsid w:val="000731FA"/>
    <w:rsid w:val="00074453"/>
    <w:rsid w:val="0007475C"/>
    <w:rsid w:val="00074950"/>
    <w:rsid w:val="00074BBA"/>
    <w:rsid w:val="00074BD6"/>
    <w:rsid w:val="00075CA0"/>
    <w:rsid w:val="00075DDB"/>
    <w:rsid w:val="00075DF1"/>
    <w:rsid w:val="00076AED"/>
    <w:rsid w:val="0007702C"/>
    <w:rsid w:val="00077CBC"/>
    <w:rsid w:val="00080AD8"/>
    <w:rsid w:val="00081A55"/>
    <w:rsid w:val="00081E2A"/>
    <w:rsid w:val="00081FF8"/>
    <w:rsid w:val="000820C2"/>
    <w:rsid w:val="00082734"/>
    <w:rsid w:val="00082D93"/>
    <w:rsid w:val="00083902"/>
    <w:rsid w:val="0008403E"/>
    <w:rsid w:val="00084628"/>
    <w:rsid w:val="00085243"/>
    <w:rsid w:val="00085913"/>
    <w:rsid w:val="00085A91"/>
    <w:rsid w:val="00085A99"/>
    <w:rsid w:val="00085F27"/>
    <w:rsid w:val="0008622C"/>
    <w:rsid w:val="000867B8"/>
    <w:rsid w:val="00086E37"/>
    <w:rsid w:val="00090ADC"/>
    <w:rsid w:val="00090B21"/>
    <w:rsid w:val="00091708"/>
    <w:rsid w:val="0009223C"/>
    <w:rsid w:val="000947DD"/>
    <w:rsid w:val="00094A04"/>
    <w:rsid w:val="0009573F"/>
    <w:rsid w:val="00095F56"/>
    <w:rsid w:val="000966A4"/>
    <w:rsid w:val="00097969"/>
    <w:rsid w:val="000A0402"/>
    <w:rsid w:val="000A05F6"/>
    <w:rsid w:val="000A0DA8"/>
    <w:rsid w:val="000A0F2C"/>
    <w:rsid w:val="000A24B0"/>
    <w:rsid w:val="000A2C21"/>
    <w:rsid w:val="000A4147"/>
    <w:rsid w:val="000A45B7"/>
    <w:rsid w:val="000A4878"/>
    <w:rsid w:val="000A57DC"/>
    <w:rsid w:val="000A6B35"/>
    <w:rsid w:val="000A78AF"/>
    <w:rsid w:val="000B13BA"/>
    <w:rsid w:val="000B1E35"/>
    <w:rsid w:val="000B25A5"/>
    <w:rsid w:val="000B38A3"/>
    <w:rsid w:val="000B39AF"/>
    <w:rsid w:val="000B3A83"/>
    <w:rsid w:val="000B453F"/>
    <w:rsid w:val="000B47E2"/>
    <w:rsid w:val="000B7BB7"/>
    <w:rsid w:val="000C0495"/>
    <w:rsid w:val="000C078A"/>
    <w:rsid w:val="000C08E8"/>
    <w:rsid w:val="000C1B17"/>
    <w:rsid w:val="000C1EBB"/>
    <w:rsid w:val="000C2BA0"/>
    <w:rsid w:val="000C3EE6"/>
    <w:rsid w:val="000C68DC"/>
    <w:rsid w:val="000C6AFF"/>
    <w:rsid w:val="000C7B21"/>
    <w:rsid w:val="000D00C6"/>
    <w:rsid w:val="000D15A4"/>
    <w:rsid w:val="000D27AC"/>
    <w:rsid w:val="000D2C2E"/>
    <w:rsid w:val="000D2CA7"/>
    <w:rsid w:val="000D2FB6"/>
    <w:rsid w:val="000D4555"/>
    <w:rsid w:val="000D4FB8"/>
    <w:rsid w:val="000D4FDD"/>
    <w:rsid w:val="000D52FA"/>
    <w:rsid w:val="000D5DAB"/>
    <w:rsid w:val="000D5FA0"/>
    <w:rsid w:val="000D6811"/>
    <w:rsid w:val="000D7143"/>
    <w:rsid w:val="000D7BC8"/>
    <w:rsid w:val="000E08A2"/>
    <w:rsid w:val="000E1227"/>
    <w:rsid w:val="000E2059"/>
    <w:rsid w:val="000E320A"/>
    <w:rsid w:val="000E3A68"/>
    <w:rsid w:val="000E3D05"/>
    <w:rsid w:val="000E3F97"/>
    <w:rsid w:val="000E59FF"/>
    <w:rsid w:val="000E61D2"/>
    <w:rsid w:val="000E6462"/>
    <w:rsid w:val="000E671E"/>
    <w:rsid w:val="000E7170"/>
    <w:rsid w:val="000F0CD7"/>
    <w:rsid w:val="000F109C"/>
    <w:rsid w:val="000F1893"/>
    <w:rsid w:val="000F1A2B"/>
    <w:rsid w:val="000F2500"/>
    <w:rsid w:val="000F2935"/>
    <w:rsid w:val="000F317D"/>
    <w:rsid w:val="000F4289"/>
    <w:rsid w:val="000F509E"/>
    <w:rsid w:val="000F50D0"/>
    <w:rsid w:val="000F5755"/>
    <w:rsid w:val="000F5DE4"/>
    <w:rsid w:val="000F604C"/>
    <w:rsid w:val="000F6325"/>
    <w:rsid w:val="000F697B"/>
    <w:rsid w:val="00101899"/>
    <w:rsid w:val="00101CF2"/>
    <w:rsid w:val="00102295"/>
    <w:rsid w:val="001026AA"/>
    <w:rsid w:val="001035B4"/>
    <w:rsid w:val="00103DB6"/>
    <w:rsid w:val="00103DFC"/>
    <w:rsid w:val="00106095"/>
    <w:rsid w:val="00106BE1"/>
    <w:rsid w:val="00107292"/>
    <w:rsid w:val="00110024"/>
    <w:rsid w:val="00110D1F"/>
    <w:rsid w:val="001111EA"/>
    <w:rsid w:val="00111A54"/>
    <w:rsid w:val="00111E3D"/>
    <w:rsid w:val="001138F9"/>
    <w:rsid w:val="00113A06"/>
    <w:rsid w:val="00113A1E"/>
    <w:rsid w:val="001155C8"/>
    <w:rsid w:val="0011705D"/>
    <w:rsid w:val="00117257"/>
    <w:rsid w:val="00117D8D"/>
    <w:rsid w:val="001209A6"/>
    <w:rsid w:val="00121BB5"/>
    <w:rsid w:val="00122848"/>
    <w:rsid w:val="00122870"/>
    <w:rsid w:val="0012289B"/>
    <w:rsid w:val="001244EE"/>
    <w:rsid w:val="001250B6"/>
    <w:rsid w:val="00125478"/>
    <w:rsid w:val="0012570C"/>
    <w:rsid w:val="00125BBA"/>
    <w:rsid w:val="001270CD"/>
    <w:rsid w:val="00127684"/>
    <w:rsid w:val="001278E1"/>
    <w:rsid w:val="001303C6"/>
    <w:rsid w:val="001313DD"/>
    <w:rsid w:val="00132168"/>
    <w:rsid w:val="00132F50"/>
    <w:rsid w:val="00133482"/>
    <w:rsid w:val="0013393E"/>
    <w:rsid w:val="001342C0"/>
    <w:rsid w:val="001349AD"/>
    <w:rsid w:val="00135F3E"/>
    <w:rsid w:val="00136670"/>
    <w:rsid w:val="00137B5C"/>
    <w:rsid w:val="00140218"/>
    <w:rsid w:val="00140691"/>
    <w:rsid w:val="001407B8"/>
    <w:rsid w:val="00140892"/>
    <w:rsid w:val="00140FA1"/>
    <w:rsid w:val="00142249"/>
    <w:rsid w:val="001423A6"/>
    <w:rsid w:val="00142AD7"/>
    <w:rsid w:val="00142F31"/>
    <w:rsid w:val="001430CD"/>
    <w:rsid w:val="00143B2A"/>
    <w:rsid w:val="00143B65"/>
    <w:rsid w:val="00145D89"/>
    <w:rsid w:val="00145E8B"/>
    <w:rsid w:val="00146E10"/>
    <w:rsid w:val="001502B1"/>
    <w:rsid w:val="00150990"/>
    <w:rsid w:val="00150F44"/>
    <w:rsid w:val="00151A5C"/>
    <w:rsid w:val="00152E1E"/>
    <w:rsid w:val="0015379A"/>
    <w:rsid w:val="00153DE6"/>
    <w:rsid w:val="001542F1"/>
    <w:rsid w:val="00154C19"/>
    <w:rsid w:val="00154E09"/>
    <w:rsid w:val="0015511B"/>
    <w:rsid w:val="001554E9"/>
    <w:rsid w:val="001558DE"/>
    <w:rsid w:val="00155B5A"/>
    <w:rsid w:val="0015621B"/>
    <w:rsid w:val="0015635A"/>
    <w:rsid w:val="001569A2"/>
    <w:rsid w:val="00157089"/>
    <w:rsid w:val="001570E1"/>
    <w:rsid w:val="001605DF"/>
    <w:rsid w:val="001609F7"/>
    <w:rsid w:val="00161A64"/>
    <w:rsid w:val="00162B4C"/>
    <w:rsid w:val="00163F22"/>
    <w:rsid w:val="00163F45"/>
    <w:rsid w:val="00163FBA"/>
    <w:rsid w:val="00164379"/>
    <w:rsid w:val="00165CD5"/>
    <w:rsid w:val="00165F80"/>
    <w:rsid w:val="00166044"/>
    <w:rsid w:val="001675E2"/>
    <w:rsid w:val="0017001B"/>
    <w:rsid w:val="0017101F"/>
    <w:rsid w:val="00171EEF"/>
    <w:rsid w:val="00172ABB"/>
    <w:rsid w:val="00172FDF"/>
    <w:rsid w:val="00173C9C"/>
    <w:rsid w:val="00175C3C"/>
    <w:rsid w:val="00175F52"/>
    <w:rsid w:val="00177745"/>
    <w:rsid w:val="001777F9"/>
    <w:rsid w:val="00177E5A"/>
    <w:rsid w:val="00177FF6"/>
    <w:rsid w:val="0018011D"/>
    <w:rsid w:val="001808AE"/>
    <w:rsid w:val="00180D09"/>
    <w:rsid w:val="00181977"/>
    <w:rsid w:val="00181D85"/>
    <w:rsid w:val="00181F88"/>
    <w:rsid w:val="00182AA4"/>
    <w:rsid w:val="00184F98"/>
    <w:rsid w:val="001851BB"/>
    <w:rsid w:val="00185582"/>
    <w:rsid w:val="00186584"/>
    <w:rsid w:val="001868BC"/>
    <w:rsid w:val="00190077"/>
    <w:rsid w:val="001905C2"/>
    <w:rsid w:val="001906DE"/>
    <w:rsid w:val="00191710"/>
    <w:rsid w:val="00191F24"/>
    <w:rsid w:val="001921FD"/>
    <w:rsid w:val="00192BA1"/>
    <w:rsid w:val="00193030"/>
    <w:rsid w:val="00193C0C"/>
    <w:rsid w:val="00193F88"/>
    <w:rsid w:val="00194010"/>
    <w:rsid w:val="00194A85"/>
    <w:rsid w:val="00195B3D"/>
    <w:rsid w:val="001965CF"/>
    <w:rsid w:val="001968B3"/>
    <w:rsid w:val="00196F42"/>
    <w:rsid w:val="00197D6E"/>
    <w:rsid w:val="001A0EEA"/>
    <w:rsid w:val="001A1289"/>
    <w:rsid w:val="001A172B"/>
    <w:rsid w:val="001A1BBE"/>
    <w:rsid w:val="001A1C94"/>
    <w:rsid w:val="001A1E94"/>
    <w:rsid w:val="001A20E3"/>
    <w:rsid w:val="001A2C28"/>
    <w:rsid w:val="001A2C7B"/>
    <w:rsid w:val="001A3C1D"/>
    <w:rsid w:val="001A40F1"/>
    <w:rsid w:val="001A4C79"/>
    <w:rsid w:val="001A6144"/>
    <w:rsid w:val="001A6353"/>
    <w:rsid w:val="001A6B15"/>
    <w:rsid w:val="001A6B4D"/>
    <w:rsid w:val="001A76C4"/>
    <w:rsid w:val="001A7900"/>
    <w:rsid w:val="001B1A18"/>
    <w:rsid w:val="001B1F5D"/>
    <w:rsid w:val="001B20BA"/>
    <w:rsid w:val="001B2313"/>
    <w:rsid w:val="001B27DF"/>
    <w:rsid w:val="001B2C70"/>
    <w:rsid w:val="001B32BB"/>
    <w:rsid w:val="001B426B"/>
    <w:rsid w:val="001B4CCA"/>
    <w:rsid w:val="001B600B"/>
    <w:rsid w:val="001B6086"/>
    <w:rsid w:val="001B6A41"/>
    <w:rsid w:val="001B737D"/>
    <w:rsid w:val="001B7DB7"/>
    <w:rsid w:val="001C0656"/>
    <w:rsid w:val="001C485A"/>
    <w:rsid w:val="001C57BF"/>
    <w:rsid w:val="001C5D0A"/>
    <w:rsid w:val="001C6113"/>
    <w:rsid w:val="001C61EE"/>
    <w:rsid w:val="001C665B"/>
    <w:rsid w:val="001C7223"/>
    <w:rsid w:val="001C7541"/>
    <w:rsid w:val="001C7A0C"/>
    <w:rsid w:val="001D03C8"/>
    <w:rsid w:val="001D101F"/>
    <w:rsid w:val="001D1770"/>
    <w:rsid w:val="001D1BC1"/>
    <w:rsid w:val="001D2542"/>
    <w:rsid w:val="001D2552"/>
    <w:rsid w:val="001D3000"/>
    <w:rsid w:val="001D4382"/>
    <w:rsid w:val="001D4E77"/>
    <w:rsid w:val="001D56AD"/>
    <w:rsid w:val="001D5987"/>
    <w:rsid w:val="001D7F21"/>
    <w:rsid w:val="001E02E9"/>
    <w:rsid w:val="001E17F2"/>
    <w:rsid w:val="001E25FE"/>
    <w:rsid w:val="001E3D55"/>
    <w:rsid w:val="001E3E50"/>
    <w:rsid w:val="001E4090"/>
    <w:rsid w:val="001E4DF3"/>
    <w:rsid w:val="001E4FA9"/>
    <w:rsid w:val="001E62A4"/>
    <w:rsid w:val="001E7091"/>
    <w:rsid w:val="001E71FC"/>
    <w:rsid w:val="001E7333"/>
    <w:rsid w:val="001E79C8"/>
    <w:rsid w:val="001F0D1F"/>
    <w:rsid w:val="001F109D"/>
    <w:rsid w:val="001F1603"/>
    <w:rsid w:val="001F2152"/>
    <w:rsid w:val="001F3317"/>
    <w:rsid w:val="001F357D"/>
    <w:rsid w:val="001F485A"/>
    <w:rsid w:val="001F5285"/>
    <w:rsid w:val="001F5396"/>
    <w:rsid w:val="001F5603"/>
    <w:rsid w:val="001F622C"/>
    <w:rsid w:val="001F67F0"/>
    <w:rsid w:val="001F6827"/>
    <w:rsid w:val="001F71CC"/>
    <w:rsid w:val="001F7457"/>
    <w:rsid w:val="001F7D4A"/>
    <w:rsid w:val="00201162"/>
    <w:rsid w:val="00201EC5"/>
    <w:rsid w:val="00202B5D"/>
    <w:rsid w:val="00203655"/>
    <w:rsid w:val="002045FC"/>
    <w:rsid w:val="00204878"/>
    <w:rsid w:val="00205D1E"/>
    <w:rsid w:val="00210D55"/>
    <w:rsid w:val="00211228"/>
    <w:rsid w:val="00211741"/>
    <w:rsid w:val="002117B2"/>
    <w:rsid w:val="00214D4C"/>
    <w:rsid w:val="0021589D"/>
    <w:rsid w:val="00215BD0"/>
    <w:rsid w:val="002165E3"/>
    <w:rsid w:val="002173C3"/>
    <w:rsid w:val="00217C79"/>
    <w:rsid w:val="002218EB"/>
    <w:rsid w:val="00221D17"/>
    <w:rsid w:val="00222A08"/>
    <w:rsid w:val="00223107"/>
    <w:rsid w:val="002239D5"/>
    <w:rsid w:val="00223C16"/>
    <w:rsid w:val="002242CA"/>
    <w:rsid w:val="00224ABD"/>
    <w:rsid w:val="00225044"/>
    <w:rsid w:val="00225107"/>
    <w:rsid w:val="002251BD"/>
    <w:rsid w:val="00225381"/>
    <w:rsid w:val="00225470"/>
    <w:rsid w:val="0022612B"/>
    <w:rsid w:val="00226774"/>
    <w:rsid w:val="002269B1"/>
    <w:rsid w:val="002269D8"/>
    <w:rsid w:val="00227DEF"/>
    <w:rsid w:val="0023013D"/>
    <w:rsid w:val="00230AD5"/>
    <w:rsid w:val="0023125E"/>
    <w:rsid w:val="00231C5C"/>
    <w:rsid w:val="00231CBE"/>
    <w:rsid w:val="002327F4"/>
    <w:rsid w:val="002329A0"/>
    <w:rsid w:val="00233276"/>
    <w:rsid w:val="002343AD"/>
    <w:rsid w:val="00234A06"/>
    <w:rsid w:val="00234D6A"/>
    <w:rsid w:val="0023510C"/>
    <w:rsid w:val="00235989"/>
    <w:rsid w:val="00236CF6"/>
    <w:rsid w:val="00237662"/>
    <w:rsid w:val="0024027E"/>
    <w:rsid w:val="00241477"/>
    <w:rsid w:val="00241C45"/>
    <w:rsid w:val="002423FD"/>
    <w:rsid w:val="00242AD9"/>
    <w:rsid w:val="002436A9"/>
    <w:rsid w:val="00243AEF"/>
    <w:rsid w:val="00243B21"/>
    <w:rsid w:val="002441A3"/>
    <w:rsid w:val="00244949"/>
    <w:rsid w:val="00245174"/>
    <w:rsid w:val="002455A0"/>
    <w:rsid w:val="00245F4F"/>
    <w:rsid w:val="00246F4A"/>
    <w:rsid w:val="002477B2"/>
    <w:rsid w:val="00247842"/>
    <w:rsid w:val="00247868"/>
    <w:rsid w:val="00247D35"/>
    <w:rsid w:val="00250044"/>
    <w:rsid w:val="002508AD"/>
    <w:rsid w:val="00250F46"/>
    <w:rsid w:val="00251FD5"/>
    <w:rsid w:val="002524C1"/>
    <w:rsid w:val="002525EE"/>
    <w:rsid w:val="002540DB"/>
    <w:rsid w:val="00254A60"/>
    <w:rsid w:val="00255CD2"/>
    <w:rsid w:val="00256660"/>
    <w:rsid w:val="00256BF7"/>
    <w:rsid w:val="00256F9F"/>
    <w:rsid w:val="00257847"/>
    <w:rsid w:val="00257C48"/>
    <w:rsid w:val="0026088C"/>
    <w:rsid w:val="0026109A"/>
    <w:rsid w:val="00261251"/>
    <w:rsid w:val="00261A6C"/>
    <w:rsid w:val="00261F6B"/>
    <w:rsid w:val="00261F99"/>
    <w:rsid w:val="002623F6"/>
    <w:rsid w:val="00262AA1"/>
    <w:rsid w:val="00262C79"/>
    <w:rsid w:val="002633FD"/>
    <w:rsid w:val="00263956"/>
    <w:rsid w:val="00264226"/>
    <w:rsid w:val="00265034"/>
    <w:rsid w:val="002659BB"/>
    <w:rsid w:val="00265BF2"/>
    <w:rsid w:val="00267E4F"/>
    <w:rsid w:val="002705E8"/>
    <w:rsid w:val="0027164B"/>
    <w:rsid w:val="002725E0"/>
    <w:rsid w:val="00272EE7"/>
    <w:rsid w:val="0027485B"/>
    <w:rsid w:val="00274B9E"/>
    <w:rsid w:val="0027675E"/>
    <w:rsid w:val="002817E0"/>
    <w:rsid w:val="00281E5C"/>
    <w:rsid w:val="002835EF"/>
    <w:rsid w:val="00283B25"/>
    <w:rsid w:val="00284EFB"/>
    <w:rsid w:val="0028575D"/>
    <w:rsid w:val="002858A3"/>
    <w:rsid w:val="002864C0"/>
    <w:rsid w:val="00286D39"/>
    <w:rsid w:val="002870F0"/>
    <w:rsid w:val="00290B87"/>
    <w:rsid w:val="00290D73"/>
    <w:rsid w:val="00291308"/>
    <w:rsid w:val="00292943"/>
    <w:rsid w:val="002933E5"/>
    <w:rsid w:val="002935D2"/>
    <w:rsid w:val="00293B48"/>
    <w:rsid w:val="0029579C"/>
    <w:rsid w:val="0029591F"/>
    <w:rsid w:val="00296081"/>
    <w:rsid w:val="002961A3"/>
    <w:rsid w:val="002964DC"/>
    <w:rsid w:val="00296763"/>
    <w:rsid w:val="002968B3"/>
    <w:rsid w:val="0029690C"/>
    <w:rsid w:val="00296954"/>
    <w:rsid w:val="00296B99"/>
    <w:rsid w:val="0029784B"/>
    <w:rsid w:val="00297B4F"/>
    <w:rsid w:val="00297C02"/>
    <w:rsid w:val="0029EE86"/>
    <w:rsid w:val="002A0193"/>
    <w:rsid w:val="002A0ED5"/>
    <w:rsid w:val="002A0FB8"/>
    <w:rsid w:val="002A13A4"/>
    <w:rsid w:val="002A150A"/>
    <w:rsid w:val="002A29A1"/>
    <w:rsid w:val="002A2CAA"/>
    <w:rsid w:val="002A5280"/>
    <w:rsid w:val="002A623E"/>
    <w:rsid w:val="002A6641"/>
    <w:rsid w:val="002A7538"/>
    <w:rsid w:val="002A78F3"/>
    <w:rsid w:val="002A7F11"/>
    <w:rsid w:val="002B07AD"/>
    <w:rsid w:val="002B12C4"/>
    <w:rsid w:val="002B1362"/>
    <w:rsid w:val="002B3D8A"/>
    <w:rsid w:val="002B470F"/>
    <w:rsid w:val="002B51E2"/>
    <w:rsid w:val="002B555B"/>
    <w:rsid w:val="002B6C75"/>
    <w:rsid w:val="002B6E8C"/>
    <w:rsid w:val="002B72FB"/>
    <w:rsid w:val="002C0078"/>
    <w:rsid w:val="002C0349"/>
    <w:rsid w:val="002C12D1"/>
    <w:rsid w:val="002C15DD"/>
    <w:rsid w:val="002C3D36"/>
    <w:rsid w:val="002C40AF"/>
    <w:rsid w:val="002C42D6"/>
    <w:rsid w:val="002C4512"/>
    <w:rsid w:val="002C46D0"/>
    <w:rsid w:val="002C5354"/>
    <w:rsid w:val="002C5710"/>
    <w:rsid w:val="002C6688"/>
    <w:rsid w:val="002C6A5D"/>
    <w:rsid w:val="002C6A94"/>
    <w:rsid w:val="002C6F1E"/>
    <w:rsid w:val="002C721F"/>
    <w:rsid w:val="002C7A12"/>
    <w:rsid w:val="002C7D08"/>
    <w:rsid w:val="002D06BE"/>
    <w:rsid w:val="002D184C"/>
    <w:rsid w:val="002D19EF"/>
    <w:rsid w:val="002D253B"/>
    <w:rsid w:val="002D2A29"/>
    <w:rsid w:val="002D3CCD"/>
    <w:rsid w:val="002D4364"/>
    <w:rsid w:val="002D5559"/>
    <w:rsid w:val="002D5E60"/>
    <w:rsid w:val="002D5FBA"/>
    <w:rsid w:val="002D6227"/>
    <w:rsid w:val="002D63F5"/>
    <w:rsid w:val="002D6C93"/>
    <w:rsid w:val="002D7F8F"/>
    <w:rsid w:val="002E09D3"/>
    <w:rsid w:val="002E2C1C"/>
    <w:rsid w:val="002E35B9"/>
    <w:rsid w:val="002E37A6"/>
    <w:rsid w:val="002E4CB2"/>
    <w:rsid w:val="002E5022"/>
    <w:rsid w:val="002E5ED3"/>
    <w:rsid w:val="002E60EE"/>
    <w:rsid w:val="002E66EC"/>
    <w:rsid w:val="002E67B2"/>
    <w:rsid w:val="002E6B66"/>
    <w:rsid w:val="002E6C9E"/>
    <w:rsid w:val="002E6DB3"/>
    <w:rsid w:val="002E6ED4"/>
    <w:rsid w:val="002E7766"/>
    <w:rsid w:val="002E7D5B"/>
    <w:rsid w:val="002F089A"/>
    <w:rsid w:val="002F0D9B"/>
    <w:rsid w:val="002F0F72"/>
    <w:rsid w:val="002F11E9"/>
    <w:rsid w:val="002F1EFA"/>
    <w:rsid w:val="002F22BE"/>
    <w:rsid w:val="002F2D25"/>
    <w:rsid w:val="002F3919"/>
    <w:rsid w:val="002F3BCE"/>
    <w:rsid w:val="002F4897"/>
    <w:rsid w:val="002F495E"/>
    <w:rsid w:val="002F49A6"/>
    <w:rsid w:val="002F69D2"/>
    <w:rsid w:val="002F6E83"/>
    <w:rsid w:val="002F6FB1"/>
    <w:rsid w:val="002F7030"/>
    <w:rsid w:val="0030024B"/>
    <w:rsid w:val="00300C86"/>
    <w:rsid w:val="00301387"/>
    <w:rsid w:val="00303AE9"/>
    <w:rsid w:val="00303CBF"/>
    <w:rsid w:val="003042F2"/>
    <w:rsid w:val="003049F6"/>
    <w:rsid w:val="003057ED"/>
    <w:rsid w:val="00305E22"/>
    <w:rsid w:val="00306E00"/>
    <w:rsid w:val="00306FB1"/>
    <w:rsid w:val="00307340"/>
    <w:rsid w:val="00307BCA"/>
    <w:rsid w:val="003102F4"/>
    <w:rsid w:val="003104C5"/>
    <w:rsid w:val="00310AC2"/>
    <w:rsid w:val="00310C61"/>
    <w:rsid w:val="00310DA3"/>
    <w:rsid w:val="00310FE7"/>
    <w:rsid w:val="00311630"/>
    <w:rsid w:val="00311EF9"/>
    <w:rsid w:val="00311F5D"/>
    <w:rsid w:val="00313231"/>
    <w:rsid w:val="00314178"/>
    <w:rsid w:val="003144BD"/>
    <w:rsid w:val="003153BF"/>
    <w:rsid w:val="003159DC"/>
    <w:rsid w:val="00315E35"/>
    <w:rsid w:val="00320CCB"/>
    <w:rsid w:val="003218B3"/>
    <w:rsid w:val="003226D9"/>
    <w:rsid w:val="0032318C"/>
    <w:rsid w:val="00323692"/>
    <w:rsid w:val="00323E1C"/>
    <w:rsid w:val="003245A4"/>
    <w:rsid w:val="0032514A"/>
    <w:rsid w:val="00325723"/>
    <w:rsid w:val="00325A42"/>
    <w:rsid w:val="00325B7A"/>
    <w:rsid w:val="00325D0E"/>
    <w:rsid w:val="00326206"/>
    <w:rsid w:val="00326B7F"/>
    <w:rsid w:val="0032726D"/>
    <w:rsid w:val="00327D7F"/>
    <w:rsid w:val="0033032B"/>
    <w:rsid w:val="00331517"/>
    <w:rsid w:val="003319BF"/>
    <w:rsid w:val="003319E1"/>
    <w:rsid w:val="00331F63"/>
    <w:rsid w:val="00331F9D"/>
    <w:rsid w:val="00332537"/>
    <w:rsid w:val="00332A27"/>
    <w:rsid w:val="00332D70"/>
    <w:rsid w:val="003331B5"/>
    <w:rsid w:val="00334303"/>
    <w:rsid w:val="003346F6"/>
    <w:rsid w:val="00335DDC"/>
    <w:rsid w:val="003362F2"/>
    <w:rsid w:val="003369A1"/>
    <w:rsid w:val="003371A3"/>
    <w:rsid w:val="00341179"/>
    <w:rsid w:val="003425A6"/>
    <w:rsid w:val="0034339E"/>
    <w:rsid w:val="00343D85"/>
    <w:rsid w:val="00344206"/>
    <w:rsid w:val="00344D05"/>
    <w:rsid w:val="0034586D"/>
    <w:rsid w:val="003458FB"/>
    <w:rsid w:val="00345F58"/>
    <w:rsid w:val="003461CD"/>
    <w:rsid w:val="00346D0A"/>
    <w:rsid w:val="0035066C"/>
    <w:rsid w:val="00350FE5"/>
    <w:rsid w:val="003517B6"/>
    <w:rsid w:val="00351852"/>
    <w:rsid w:val="00352633"/>
    <w:rsid w:val="003526D1"/>
    <w:rsid w:val="00354BB9"/>
    <w:rsid w:val="00354D56"/>
    <w:rsid w:val="003558B0"/>
    <w:rsid w:val="003558C8"/>
    <w:rsid w:val="003559E8"/>
    <w:rsid w:val="00355A18"/>
    <w:rsid w:val="003562DD"/>
    <w:rsid w:val="003563D9"/>
    <w:rsid w:val="0035681F"/>
    <w:rsid w:val="00356D33"/>
    <w:rsid w:val="00356F1B"/>
    <w:rsid w:val="00356F86"/>
    <w:rsid w:val="00357735"/>
    <w:rsid w:val="003577C0"/>
    <w:rsid w:val="00360026"/>
    <w:rsid w:val="003600BA"/>
    <w:rsid w:val="003601A7"/>
    <w:rsid w:val="003605D5"/>
    <w:rsid w:val="003608EF"/>
    <w:rsid w:val="00361013"/>
    <w:rsid w:val="00361154"/>
    <w:rsid w:val="00361AC4"/>
    <w:rsid w:val="00361DC2"/>
    <w:rsid w:val="0036237B"/>
    <w:rsid w:val="003626DC"/>
    <w:rsid w:val="00362B12"/>
    <w:rsid w:val="00362B6A"/>
    <w:rsid w:val="00363B96"/>
    <w:rsid w:val="00363F0C"/>
    <w:rsid w:val="003652E9"/>
    <w:rsid w:val="00365314"/>
    <w:rsid w:val="00365485"/>
    <w:rsid w:val="00365880"/>
    <w:rsid w:val="00370F1C"/>
    <w:rsid w:val="0037251B"/>
    <w:rsid w:val="003725FD"/>
    <w:rsid w:val="00372713"/>
    <w:rsid w:val="00372829"/>
    <w:rsid w:val="00372952"/>
    <w:rsid w:val="00373992"/>
    <w:rsid w:val="003747F6"/>
    <w:rsid w:val="00374ECB"/>
    <w:rsid w:val="003752A1"/>
    <w:rsid w:val="003754E8"/>
    <w:rsid w:val="00375B28"/>
    <w:rsid w:val="0037622A"/>
    <w:rsid w:val="0037648A"/>
    <w:rsid w:val="00377043"/>
    <w:rsid w:val="0037750C"/>
    <w:rsid w:val="00377D11"/>
    <w:rsid w:val="003810A7"/>
    <w:rsid w:val="0038208B"/>
    <w:rsid w:val="003824DC"/>
    <w:rsid w:val="00382C04"/>
    <w:rsid w:val="00382F90"/>
    <w:rsid w:val="00383658"/>
    <w:rsid w:val="00383FCA"/>
    <w:rsid w:val="003850CB"/>
    <w:rsid w:val="003855F1"/>
    <w:rsid w:val="00385EE3"/>
    <w:rsid w:val="00386257"/>
    <w:rsid w:val="003863EE"/>
    <w:rsid w:val="003866FF"/>
    <w:rsid w:val="00386B7F"/>
    <w:rsid w:val="00390863"/>
    <w:rsid w:val="00391161"/>
    <w:rsid w:val="00391CF8"/>
    <w:rsid w:val="00391EE0"/>
    <w:rsid w:val="00392F8A"/>
    <w:rsid w:val="00394125"/>
    <w:rsid w:val="00395816"/>
    <w:rsid w:val="00396188"/>
    <w:rsid w:val="00396D7A"/>
    <w:rsid w:val="003977E9"/>
    <w:rsid w:val="003A098A"/>
    <w:rsid w:val="003A0E5F"/>
    <w:rsid w:val="003A1769"/>
    <w:rsid w:val="003A2057"/>
    <w:rsid w:val="003A2391"/>
    <w:rsid w:val="003A25C9"/>
    <w:rsid w:val="003A2B84"/>
    <w:rsid w:val="003A3E45"/>
    <w:rsid w:val="003A4010"/>
    <w:rsid w:val="003A4454"/>
    <w:rsid w:val="003A5416"/>
    <w:rsid w:val="003A60AA"/>
    <w:rsid w:val="003A6773"/>
    <w:rsid w:val="003A6FD1"/>
    <w:rsid w:val="003A7080"/>
    <w:rsid w:val="003A73AE"/>
    <w:rsid w:val="003A7742"/>
    <w:rsid w:val="003A7ECC"/>
    <w:rsid w:val="003B0782"/>
    <w:rsid w:val="003B1A1B"/>
    <w:rsid w:val="003B1AD1"/>
    <w:rsid w:val="003B2E87"/>
    <w:rsid w:val="003B3B91"/>
    <w:rsid w:val="003B4242"/>
    <w:rsid w:val="003B4D66"/>
    <w:rsid w:val="003B5043"/>
    <w:rsid w:val="003B5A0C"/>
    <w:rsid w:val="003B5B69"/>
    <w:rsid w:val="003B5FAF"/>
    <w:rsid w:val="003C005D"/>
    <w:rsid w:val="003C013E"/>
    <w:rsid w:val="003C0297"/>
    <w:rsid w:val="003C0D75"/>
    <w:rsid w:val="003C1E5D"/>
    <w:rsid w:val="003C2E72"/>
    <w:rsid w:val="003C2FB2"/>
    <w:rsid w:val="003C47BD"/>
    <w:rsid w:val="003C49BB"/>
    <w:rsid w:val="003C4B6D"/>
    <w:rsid w:val="003C4B7A"/>
    <w:rsid w:val="003C5106"/>
    <w:rsid w:val="003C5790"/>
    <w:rsid w:val="003C698E"/>
    <w:rsid w:val="003C6D80"/>
    <w:rsid w:val="003D0521"/>
    <w:rsid w:val="003D0E1E"/>
    <w:rsid w:val="003D2292"/>
    <w:rsid w:val="003D2EED"/>
    <w:rsid w:val="003D36BF"/>
    <w:rsid w:val="003D40F3"/>
    <w:rsid w:val="003D4C07"/>
    <w:rsid w:val="003D51EC"/>
    <w:rsid w:val="003D552E"/>
    <w:rsid w:val="003D5E4C"/>
    <w:rsid w:val="003D6746"/>
    <w:rsid w:val="003D6B41"/>
    <w:rsid w:val="003E0305"/>
    <w:rsid w:val="003E0C66"/>
    <w:rsid w:val="003E1163"/>
    <w:rsid w:val="003E2EE3"/>
    <w:rsid w:val="003E3FF6"/>
    <w:rsid w:val="003E5869"/>
    <w:rsid w:val="003E5E17"/>
    <w:rsid w:val="003E5EB8"/>
    <w:rsid w:val="003E6C1E"/>
    <w:rsid w:val="003E7B87"/>
    <w:rsid w:val="003F067B"/>
    <w:rsid w:val="003F0F24"/>
    <w:rsid w:val="003F1ECE"/>
    <w:rsid w:val="003F2E56"/>
    <w:rsid w:val="003F3A18"/>
    <w:rsid w:val="003F51F4"/>
    <w:rsid w:val="003F5514"/>
    <w:rsid w:val="003F6BC4"/>
    <w:rsid w:val="003F729F"/>
    <w:rsid w:val="00400D9F"/>
    <w:rsid w:val="00401BFF"/>
    <w:rsid w:val="004022A5"/>
    <w:rsid w:val="00402593"/>
    <w:rsid w:val="004039A6"/>
    <w:rsid w:val="00403CBD"/>
    <w:rsid w:val="00405322"/>
    <w:rsid w:val="00405506"/>
    <w:rsid w:val="0040553B"/>
    <w:rsid w:val="00406328"/>
    <w:rsid w:val="00407649"/>
    <w:rsid w:val="004102FA"/>
    <w:rsid w:val="00410514"/>
    <w:rsid w:val="004109E8"/>
    <w:rsid w:val="00411BA2"/>
    <w:rsid w:val="00412364"/>
    <w:rsid w:val="00413879"/>
    <w:rsid w:val="004142F6"/>
    <w:rsid w:val="00414547"/>
    <w:rsid w:val="00414675"/>
    <w:rsid w:val="00414873"/>
    <w:rsid w:val="004150CF"/>
    <w:rsid w:val="00415129"/>
    <w:rsid w:val="00415BBC"/>
    <w:rsid w:val="00415D46"/>
    <w:rsid w:val="00415F6F"/>
    <w:rsid w:val="00417151"/>
    <w:rsid w:val="00417695"/>
    <w:rsid w:val="00417B13"/>
    <w:rsid w:val="00420193"/>
    <w:rsid w:val="00420719"/>
    <w:rsid w:val="00420C2B"/>
    <w:rsid w:val="00421346"/>
    <w:rsid w:val="00421DB5"/>
    <w:rsid w:val="00422315"/>
    <w:rsid w:val="004229E8"/>
    <w:rsid w:val="00422D7D"/>
    <w:rsid w:val="00423527"/>
    <w:rsid w:val="004238C8"/>
    <w:rsid w:val="00423C91"/>
    <w:rsid w:val="00424219"/>
    <w:rsid w:val="00426B64"/>
    <w:rsid w:val="00427208"/>
    <w:rsid w:val="0042733F"/>
    <w:rsid w:val="00427505"/>
    <w:rsid w:val="004302E4"/>
    <w:rsid w:val="0043038B"/>
    <w:rsid w:val="00431647"/>
    <w:rsid w:val="00431AA7"/>
    <w:rsid w:val="00432651"/>
    <w:rsid w:val="00432A2E"/>
    <w:rsid w:val="00432F1D"/>
    <w:rsid w:val="00432FED"/>
    <w:rsid w:val="00433AF2"/>
    <w:rsid w:val="004343B0"/>
    <w:rsid w:val="004353C0"/>
    <w:rsid w:val="00435951"/>
    <w:rsid w:val="00435E22"/>
    <w:rsid w:val="004361E6"/>
    <w:rsid w:val="00436ED4"/>
    <w:rsid w:val="004379E7"/>
    <w:rsid w:val="00442D94"/>
    <w:rsid w:val="004431CF"/>
    <w:rsid w:val="0044347B"/>
    <w:rsid w:val="00444B82"/>
    <w:rsid w:val="0044593D"/>
    <w:rsid w:val="0044614C"/>
    <w:rsid w:val="00447F88"/>
    <w:rsid w:val="00450015"/>
    <w:rsid w:val="00450B23"/>
    <w:rsid w:val="00451491"/>
    <w:rsid w:val="004518A1"/>
    <w:rsid w:val="00453396"/>
    <w:rsid w:val="004540AB"/>
    <w:rsid w:val="0045504D"/>
    <w:rsid w:val="0045531C"/>
    <w:rsid w:val="00455832"/>
    <w:rsid w:val="00455CB9"/>
    <w:rsid w:val="00456B12"/>
    <w:rsid w:val="00456E06"/>
    <w:rsid w:val="00456F76"/>
    <w:rsid w:val="0045757D"/>
    <w:rsid w:val="00457DAA"/>
    <w:rsid w:val="00460E4F"/>
    <w:rsid w:val="0046144B"/>
    <w:rsid w:val="00461DA3"/>
    <w:rsid w:val="00461E71"/>
    <w:rsid w:val="0046213D"/>
    <w:rsid w:val="00462D6D"/>
    <w:rsid w:val="0046334E"/>
    <w:rsid w:val="00463E40"/>
    <w:rsid w:val="004646E3"/>
    <w:rsid w:val="00466389"/>
    <w:rsid w:val="004707A7"/>
    <w:rsid w:val="004709F6"/>
    <w:rsid w:val="0047172D"/>
    <w:rsid w:val="004718FE"/>
    <w:rsid w:val="00471F1A"/>
    <w:rsid w:val="00472DF7"/>
    <w:rsid w:val="004735A6"/>
    <w:rsid w:val="0047365B"/>
    <w:rsid w:val="004749B4"/>
    <w:rsid w:val="00474C28"/>
    <w:rsid w:val="004751EE"/>
    <w:rsid w:val="0047553B"/>
    <w:rsid w:val="004755BB"/>
    <w:rsid w:val="004758DF"/>
    <w:rsid w:val="004769C4"/>
    <w:rsid w:val="004774EF"/>
    <w:rsid w:val="00477D6C"/>
    <w:rsid w:val="0048117C"/>
    <w:rsid w:val="004814EF"/>
    <w:rsid w:val="0048260D"/>
    <w:rsid w:val="004837DC"/>
    <w:rsid w:val="00483F72"/>
    <w:rsid w:val="0048483F"/>
    <w:rsid w:val="004859EC"/>
    <w:rsid w:val="004866F2"/>
    <w:rsid w:val="00490559"/>
    <w:rsid w:val="0049094A"/>
    <w:rsid w:val="00490D31"/>
    <w:rsid w:val="004911A1"/>
    <w:rsid w:val="004914AC"/>
    <w:rsid w:val="0049196E"/>
    <w:rsid w:val="00491A70"/>
    <w:rsid w:val="00492762"/>
    <w:rsid w:val="00492D67"/>
    <w:rsid w:val="00492F24"/>
    <w:rsid w:val="0049359A"/>
    <w:rsid w:val="00493693"/>
    <w:rsid w:val="00493702"/>
    <w:rsid w:val="0049376E"/>
    <w:rsid w:val="00493773"/>
    <w:rsid w:val="00493AA1"/>
    <w:rsid w:val="00493D6A"/>
    <w:rsid w:val="0049430F"/>
    <w:rsid w:val="004946F5"/>
    <w:rsid w:val="004947FE"/>
    <w:rsid w:val="0049493B"/>
    <w:rsid w:val="004950E7"/>
    <w:rsid w:val="00495445"/>
    <w:rsid w:val="00496528"/>
    <w:rsid w:val="004970AC"/>
    <w:rsid w:val="0049750F"/>
    <w:rsid w:val="00497AAF"/>
    <w:rsid w:val="004A0971"/>
    <w:rsid w:val="004A0AEF"/>
    <w:rsid w:val="004A0EF8"/>
    <w:rsid w:val="004A1B29"/>
    <w:rsid w:val="004A1C5B"/>
    <w:rsid w:val="004A1ED3"/>
    <w:rsid w:val="004A20CA"/>
    <w:rsid w:val="004A3DAB"/>
    <w:rsid w:val="004A4B45"/>
    <w:rsid w:val="004A4F57"/>
    <w:rsid w:val="004A56F1"/>
    <w:rsid w:val="004A63FF"/>
    <w:rsid w:val="004A6D11"/>
    <w:rsid w:val="004A7607"/>
    <w:rsid w:val="004A7998"/>
    <w:rsid w:val="004A7CAF"/>
    <w:rsid w:val="004B02EE"/>
    <w:rsid w:val="004B033F"/>
    <w:rsid w:val="004B03B1"/>
    <w:rsid w:val="004B1169"/>
    <w:rsid w:val="004B1F9F"/>
    <w:rsid w:val="004B261B"/>
    <w:rsid w:val="004B2E7D"/>
    <w:rsid w:val="004B327C"/>
    <w:rsid w:val="004B39D2"/>
    <w:rsid w:val="004B3EEA"/>
    <w:rsid w:val="004B512B"/>
    <w:rsid w:val="004B519F"/>
    <w:rsid w:val="004B6205"/>
    <w:rsid w:val="004B66A6"/>
    <w:rsid w:val="004B68DC"/>
    <w:rsid w:val="004B696A"/>
    <w:rsid w:val="004B7CC7"/>
    <w:rsid w:val="004C1158"/>
    <w:rsid w:val="004C161E"/>
    <w:rsid w:val="004C18CE"/>
    <w:rsid w:val="004C1B90"/>
    <w:rsid w:val="004C30DA"/>
    <w:rsid w:val="004C4D4A"/>
    <w:rsid w:val="004C542C"/>
    <w:rsid w:val="004C58B4"/>
    <w:rsid w:val="004C5A69"/>
    <w:rsid w:val="004C5B88"/>
    <w:rsid w:val="004C5DCD"/>
    <w:rsid w:val="004C67EE"/>
    <w:rsid w:val="004C7C16"/>
    <w:rsid w:val="004D0CF9"/>
    <w:rsid w:val="004D157F"/>
    <w:rsid w:val="004D1FDF"/>
    <w:rsid w:val="004D2205"/>
    <w:rsid w:val="004D2D88"/>
    <w:rsid w:val="004D3CED"/>
    <w:rsid w:val="004D42D0"/>
    <w:rsid w:val="004D4876"/>
    <w:rsid w:val="004D54C9"/>
    <w:rsid w:val="004D5742"/>
    <w:rsid w:val="004D57E1"/>
    <w:rsid w:val="004D602C"/>
    <w:rsid w:val="004D65F4"/>
    <w:rsid w:val="004D68AF"/>
    <w:rsid w:val="004D7896"/>
    <w:rsid w:val="004D7AFD"/>
    <w:rsid w:val="004E0188"/>
    <w:rsid w:val="004E0345"/>
    <w:rsid w:val="004E062B"/>
    <w:rsid w:val="004E080F"/>
    <w:rsid w:val="004E15C4"/>
    <w:rsid w:val="004E1615"/>
    <w:rsid w:val="004E2189"/>
    <w:rsid w:val="004E2483"/>
    <w:rsid w:val="004E27F2"/>
    <w:rsid w:val="004E2913"/>
    <w:rsid w:val="004E2B6C"/>
    <w:rsid w:val="004E2EBD"/>
    <w:rsid w:val="004E34A0"/>
    <w:rsid w:val="004E3994"/>
    <w:rsid w:val="004E4D0E"/>
    <w:rsid w:val="004E56A0"/>
    <w:rsid w:val="004E74CC"/>
    <w:rsid w:val="004E7BB1"/>
    <w:rsid w:val="004EC1C9"/>
    <w:rsid w:val="004F0BAF"/>
    <w:rsid w:val="004F0F3E"/>
    <w:rsid w:val="004F0F91"/>
    <w:rsid w:val="004F127B"/>
    <w:rsid w:val="004F1682"/>
    <w:rsid w:val="004F2095"/>
    <w:rsid w:val="004F2865"/>
    <w:rsid w:val="004F2F52"/>
    <w:rsid w:val="004F31CF"/>
    <w:rsid w:val="004F3A25"/>
    <w:rsid w:val="004F4234"/>
    <w:rsid w:val="004F4309"/>
    <w:rsid w:val="004F465A"/>
    <w:rsid w:val="004F4BD9"/>
    <w:rsid w:val="004F4CDB"/>
    <w:rsid w:val="004F4F43"/>
    <w:rsid w:val="004F56F4"/>
    <w:rsid w:val="004F583E"/>
    <w:rsid w:val="004F596E"/>
    <w:rsid w:val="004F5CD2"/>
    <w:rsid w:val="004F5E1F"/>
    <w:rsid w:val="004F6340"/>
    <w:rsid w:val="004F6CD4"/>
    <w:rsid w:val="004F7C4E"/>
    <w:rsid w:val="004F7E24"/>
    <w:rsid w:val="0050080C"/>
    <w:rsid w:val="0050179C"/>
    <w:rsid w:val="00502075"/>
    <w:rsid w:val="0050229F"/>
    <w:rsid w:val="00502753"/>
    <w:rsid w:val="005037A8"/>
    <w:rsid w:val="005057A2"/>
    <w:rsid w:val="005059A4"/>
    <w:rsid w:val="0050623A"/>
    <w:rsid w:val="00506855"/>
    <w:rsid w:val="00506865"/>
    <w:rsid w:val="00507399"/>
    <w:rsid w:val="005102F0"/>
    <w:rsid w:val="00510405"/>
    <w:rsid w:val="00511471"/>
    <w:rsid w:val="00511996"/>
    <w:rsid w:val="0051200B"/>
    <w:rsid w:val="00512AF7"/>
    <w:rsid w:val="00512C5D"/>
    <w:rsid w:val="00512DB6"/>
    <w:rsid w:val="0051342F"/>
    <w:rsid w:val="00515189"/>
    <w:rsid w:val="00516152"/>
    <w:rsid w:val="00516263"/>
    <w:rsid w:val="00516B69"/>
    <w:rsid w:val="0051791A"/>
    <w:rsid w:val="005179B9"/>
    <w:rsid w:val="005210B3"/>
    <w:rsid w:val="00521CC0"/>
    <w:rsid w:val="00521E43"/>
    <w:rsid w:val="00524333"/>
    <w:rsid w:val="00525193"/>
    <w:rsid w:val="00525436"/>
    <w:rsid w:val="005261B9"/>
    <w:rsid w:val="00526DB6"/>
    <w:rsid w:val="00526DE8"/>
    <w:rsid w:val="00527FCE"/>
    <w:rsid w:val="00530741"/>
    <w:rsid w:val="0053152B"/>
    <w:rsid w:val="00531C60"/>
    <w:rsid w:val="00531DD0"/>
    <w:rsid w:val="00532CB1"/>
    <w:rsid w:val="00532D76"/>
    <w:rsid w:val="00533695"/>
    <w:rsid w:val="005346AB"/>
    <w:rsid w:val="00534827"/>
    <w:rsid w:val="00534BAC"/>
    <w:rsid w:val="00535112"/>
    <w:rsid w:val="00535D49"/>
    <w:rsid w:val="005364FA"/>
    <w:rsid w:val="005369DE"/>
    <w:rsid w:val="00536BD9"/>
    <w:rsid w:val="00536C44"/>
    <w:rsid w:val="00537570"/>
    <w:rsid w:val="00537962"/>
    <w:rsid w:val="00537A92"/>
    <w:rsid w:val="00537E6B"/>
    <w:rsid w:val="00537F40"/>
    <w:rsid w:val="0054005A"/>
    <w:rsid w:val="0054145B"/>
    <w:rsid w:val="00541D52"/>
    <w:rsid w:val="005428D3"/>
    <w:rsid w:val="005430C2"/>
    <w:rsid w:val="00543BFF"/>
    <w:rsid w:val="005449D3"/>
    <w:rsid w:val="00544AFD"/>
    <w:rsid w:val="00544CAE"/>
    <w:rsid w:val="0054506E"/>
    <w:rsid w:val="00545E5D"/>
    <w:rsid w:val="00545EBF"/>
    <w:rsid w:val="00545F7C"/>
    <w:rsid w:val="005479A0"/>
    <w:rsid w:val="00547E47"/>
    <w:rsid w:val="005503D0"/>
    <w:rsid w:val="005511D1"/>
    <w:rsid w:val="005519F3"/>
    <w:rsid w:val="00551C82"/>
    <w:rsid w:val="00552487"/>
    <w:rsid w:val="005528A3"/>
    <w:rsid w:val="00552B2C"/>
    <w:rsid w:val="00552BCA"/>
    <w:rsid w:val="0055347F"/>
    <w:rsid w:val="005543DF"/>
    <w:rsid w:val="005544C2"/>
    <w:rsid w:val="005548F8"/>
    <w:rsid w:val="00554E61"/>
    <w:rsid w:val="00554F1F"/>
    <w:rsid w:val="00555270"/>
    <w:rsid w:val="0055574A"/>
    <w:rsid w:val="00555B6B"/>
    <w:rsid w:val="00556800"/>
    <w:rsid w:val="00556C2A"/>
    <w:rsid w:val="00556F2B"/>
    <w:rsid w:val="0055702E"/>
    <w:rsid w:val="00557C70"/>
    <w:rsid w:val="005606DB"/>
    <w:rsid w:val="00560F66"/>
    <w:rsid w:val="005620B8"/>
    <w:rsid w:val="00562409"/>
    <w:rsid w:val="005628FA"/>
    <w:rsid w:val="00562F0D"/>
    <w:rsid w:val="00563B3B"/>
    <w:rsid w:val="00564214"/>
    <w:rsid w:val="005658A1"/>
    <w:rsid w:val="00565935"/>
    <w:rsid w:val="0056632A"/>
    <w:rsid w:val="00566446"/>
    <w:rsid w:val="00566455"/>
    <w:rsid w:val="0056648B"/>
    <w:rsid w:val="00567BC9"/>
    <w:rsid w:val="00571087"/>
    <w:rsid w:val="005716E4"/>
    <w:rsid w:val="00571923"/>
    <w:rsid w:val="00571FD0"/>
    <w:rsid w:val="005738B0"/>
    <w:rsid w:val="0057488B"/>
    <w:rsid w:val="0057569C"/>
    <w:rsid w:val="00576032"/>
    <w:rsid w:val="00576B2A"/>
    <w:rsid w:val="00577151"/>
    <w:rsid w:val="00577BCE"/>
    <w:rsid w:val="00577D06"/>
    <w:rsid w:val="00577FFA"/>
    <w:rsid w:val="00580D54"/>
    <w:rsid w:val="00580DFF"/>
    <w:rsid w:val="0058114F"/>
    <w:rsid w:val="00582136"/>
    <w:rsid w:val="0058352B"/>
    <w:rsid w:val="0058398C"/>
    <w:rsid w:val="00583FC3"/>
    <w:rsid w:val="0058485F"/>
    <w:rsid w:val="00584D13"/>
    <w:rsid w:val="005854C8"/>
    <w:rsid w:val="00585A6A"/>
    <w:rsid w:val="00586461"/>
    <w:rsid w:val="005864B4"/>
    <w:rsid w:val="00586A12"/>
    <w:rsid w:val="005872C0"/>
    <w:rsid w:val="005872D4"/>
    <w:rsid w:val="00587BDE"/>
    <w:rsid w:val="0059014B"/>
    <w:rsid w:val="00590563"/>
    <w:rsid w:val="0059094B"/>
    <w:rsid w:val="005916FA"/>
    <w:rsid w:val="00591C47"/>
    <w:rsid w:val="0059314E"/>
    <w:rsid w:val="005934B7"/>
    <w:rsid w:val="005942B0"/>
    <w:rsid w:val="0059492A"/>
    <w:rsid w:val="005953E5"/>
    <w:rsid w:val="005958C5"/>
    <w:rsid w:val="00595DDF"/>
    <w:rsid w:val="005961B9"/>
    <w:rsid w:val="005A0386"/>
    <w:rsid w:val="005A092D"/>
    <w:rsid w:val="005A10A8"/>
    <w:rsid w:val="005A10A9"/>
    <w:rsid w:val="005A11FA"/>
    <w:rsid w:val="005A1252"/>
    <w:rsid w:val="005A152F"/>
    <w:rsid w:val="005A224F"/>
    <w:rsid w:val="005A265D"/>
    <w:rsid w:val="005A2D7C"/>
    <w:rsid w:val="005A36A8"/>
    <w:rsid w:val="005A432E"/>
    <w:rsid w:val="005A515D"/>
    <w:rsid w:val="005A6711"/>
    <w:rsid w:val="005A79FE"/>
    <w:rsid w:val="005B20F7"/>
    <w:rsid w:val="005B21EC"/>
    <w:rsid w:val="005B22AA"/>
    <w:rsid w:val="005B377B"/>
    <w:rsid w:val="005B3B8B"/>
    <w:rsid w:val="005B3E90"/>
    <w:rsid w:val="005B7095"/>
    <w:rsid w:val="005C0E17"/>
    <w:rsid w:val="005C1934"/>
    <w:rsid w:val="005C20FD"/>
    <w:rsid w:val="005C24C6"/>
    <w:rsid w:val="005C292A"/>
    <w:rsid w:val="005C2AE9"/>
    <w:rsid w:val="005C37A9"/>
    <w:rsid w:val="005C4B8D"/>
    <w:rsid w:val="005C5285"/>
    <w:rsid w:val="005C5D49"/>
    <w:rsid w:val="005C65D2"/>
    <w:rsid w:val="005C6656"/>
    <w:rsid w:val="005C6E29"/>
    <w:rsid w:val="005C7208"/>
    <w:rsid w:val="005D1087"/>
    <w:rsid w:val="005D116D"/>
    <w:rsid w:val="005D12EF"/>
    <w:rsid w:val="005D155B"/>
    <w:rsid w:val="005D165C"/>
    <w:rsid w:val="005D1726"/>
    <w:rsid w:val="005D175A"/>
    <w:rsid w:val="005D1D0E"/>
    <w:rsid w:val="005D1DF7"/>
    <w:rsid w:val="005D2897"/>
    <w:rsid w:val="005D2E24"/>
    <w:rsid w:val="005D2F96"/>
    <w:rsid w:val="005D3050"/>
    <w:rsid w:val="005D3397"/>
    <w:rsid w:val="005D33C0"/>
    <w:rsid w:val="005D3BFF"/>
    <w:rsid w:val="005D447B"/>
    <w:rsid w:val="005D7632"/>
    <w:rsid w:val="005D7ACB"/>
    <w:rsid w:val="005D7D5A"/>
    <w:rsid w:val="005E02FE"/>
    <w:rsid w:val="005E0E55"/>
    <w:rsid w:val="005E181A"/>
    <w:rsid w:val="005E2352"/>
    <w:rsid w:val="005E2DCA"/>
    <w:rsid w:val="005E4121"/>
    <w:rsid w:val="005E4142"/>
    <w:rsid w:val="005E4352"/>
    <w:rsid w:val="005E4404"/>
    <w:rsid w:val="005E4427"/>
    <w:rsid w:val="005E4679"/>
    <w:rsid w:val="005E51CB"/>
    <w:rsid w:val="005E53C8"/>
    <w:rsid w:val="005E5D01"/>
    <w:rsid w:val="005E75A1"/>
    <w:rsid w:val="005F02D9"/>
    <w:rsid w:val="005F038A"/>
    <w:rsid w:val="005F06B2"/>
    <w:rsid w:val="005F1197"/>
    <w:rsid w:val="005F2A05"/>
    <w:rsid w:val="005F2A98"/>
    <w:rsid w:val="005F49B5"/>
    <w:rsid w:val="005F7C1A"/>
    <w:rsid w:val="006007B9"/>
    <w:rsid w:val="00600F01"/>
    <w:rsid w:val="006010A6"/>
    <w:rsid w:val="00602146"/>
    <w:rsid w:val="006029F7"/>
    <w:rsid w:val="00602E99"/>
    <w:rsid w:val="006046FD"/>
    <w:rsid w:val="00605113"/>
    <w:rsid w:val="00605170"/>
    <w:rsid w:val="0060520F"/>
    <w:rsid w:val="006052E4"/>
    <w:rsid w:val="00606CBC"/>
    <w:rsid w:val="00606CEB"/>
    <w:rsid w:val="00606F3F"/>
    <w:rsid w:val="006070F6"/>
    <w:rsid w:val="00607584"/>
    <w:rsid w:val="00607BBA"/>
    <w:rsid w:val="006101CA"/>
    <w:rsid w:val="0061043E"/>
    <w:rsid w:val="00610926"/>
    <w:rsid w:val="006113B7"/>
    <w:rsid w:val="006136C5"/>
    <w:rsid w:val="006144D6"/>
    <w:rsid w:val="00614CDF"/>
    <w:rsid w:val="0061534B"/>
    <w:rsid w:val="00615B16"/>
    <w:rsid w:val="00615BF3"/>
    <w:rsid w:val="0061601D"/>
    <w:rsid w:val="00616123"/>
    <w:rsid w:val="0061694B"/>
    <w:rsid w:val="00616B89"/>
    <w:rsid w:val="00616EDB"/>
    <w:rsid w:val="006176C0"/>
    <w:rsid w:val="00620913"/>
    <w:rsid w:val="006225D4"/>
    <w:rsid w:val="00622831"/>
    <w:rsid w:val="00622E7D"/>
    <w:rsid w:val="006231D7"/>
    <w:rsid w:val="00623455"/>
    <w:rsid w:val="006242AD"/>
    <w:rsid w:val="00624457"/>
    <w:rsid w:val="0062475C"/>
    <w:rsid w:val="006249F0"/>
    <w:rsid w:val="00624F04"/>
    <w:rsid w:val="00626E8A"/>
    <w:rsid w:val="0062758D"/>
    <w:rsid w:val="00627727"/>
    <w:rsid w:val="00627B57"/>
    <w:rsid w:val="00627B6C"/>
    <w:rsid w:val="00627D55"/>
    <w:rsid w:val="006303A4"/>
    <w:rsid w:val="006308C1"/>
    <w:rsid w:val="00631AF9"/>
    <w:rsid w:val="00632C2E"/>
    <w:rsid w:val="00632C96"/>
    <w:rsid w:val="006330F4"/>
    <w:rsid w:val="0063323F"/>
    <w:rsid w:val="00633421"/>
    <w:rsid w:val="00635011"/>
    <w:rsid w:val="0063560E"/>
    <w:rsid w:val="00635D84"/>
    <w:rsid w:val="00635ED6"/>
    <w:rsid w:val="006369EE"/>
    <w:rsid w:val="00636D52"/>
    <w:rsid w:val="00636D5B"/>
    <w:rsid w:val="0063771B"/>
    <w:rsid w:val="00637CA8"/>
    <w:rsid w:val="006408CA"/>
    <w:rsid w:val="006409F0"/>
    <w:rsid w:val="00640B5E"/>
    <w:rsid w:val="00640C30"/>
    <w:rsid w:val="006414C2"/>
    <w:rsid w:val="006416DD"/>
    <w:rsid w:val="00641876"/>
    <w:rsid w:val="00642247"/>
    <w:rsid w:val="00642ACC"/>
    <w:rsid w:val="00642E69"/>
    <w:rsid w:val="00643236"/>
    <w:rsid w:val="006434B2"/>
    <w:rsid w:val="006450F0"/>
    <w:rsid w:val="0064547D"/>
    <w:rsid w:val="00645496"/>
    <w:rsid w:val="00646FAA"/>
    <w:rsid w:val="00650353"/>
    <w:rsid w:val="0065088F"/>
    <w:rsid w:val="00650AAD"/>
    <w:rsid w:val="006518EA"/>
    <w:rsid w:val="00652135"/>
    <w:rsid w:val="006528E7"/>
    <w:rsid w:val="0065334C"/>
    <w:rsid w:val="006533F3"/>
    <w:rsid w:val="00654442"/>
    <w:rsid w:val="006551E9"/>
    <w:rsid w:val="006554CC"/>
    <w:rsid w:val="0065568F"/>
    <w:rsid w:val="006556D0"/>
    <w:rsid w:val="00656147"/>
    <w:rsid w:val="0065677A"/>
    <w:rsid w:val="006568A2"/>
    <w:rsid w:val="00657134"/>
    <w:rsid w:val="00660ACF"/>
    <w:rsid w:val="0066240D"/>
    <w:rsid w:val="00664D54"/>
    <w:rsid w:val="0066507F"/>
    <w:rsid w:val="0066694D"/>
    <w:rsid w:val="00666A41"/>
    <w:rsid w:val="00666B5C"/>
    <w:rsid w:val="00667784"/>
    <w:rsid w:val="00667BB6"/>
    <w:rsid w:val="00667D8E"/>
    <w:rsid w:val="006728E6"/>
    <w:rsid w:val="00672BBF"/>
    <w:rsid w:val="00672FA7"/>
    <w:rsid w:val="00673C37"/>
    <w:rsid w:val="00673C77"/>
    <w:rsid w:val="00675D24"/>
    <w:rsid w:val="0067638D"/>
    <w:rsid w:val="00676711"/>
    <w:rsid w:val="00676E80"/>
    <w:rsid w:val="0067701D"/>
    <w:rsid w:val="00677867"/>
    <w:rsid w:val="00680CE1"/>
    <w:rsid w:val="00680DEC"/>
    <w:rsid w:val="00680EAC"/>
    <w:rsid w:val="006822A7"/>
    <w:rsid w:val="0068491A"/>
    <w:rsid w:val="00684A37"/>
    <w:rsid w:val="00684CA0"/>
    <w:rsid w:val="00684F25"/>
    <w:rsid w:val="00687098"/>
    <w:rsid w:val="00687D1A"/>
    <w:rsid w:val="006900B0"/>
    <w:rsid w:val="0069024F"/>
    <w:rsid w:val="00690315"/>
    <w:rsid w:val="0069087F"/>
    <w:rsid w:val="00690A6D"/>
    <w:rsid w:val="00691375"/>
    <w:rsid w:val="00693022"/>
    <w:rsid w:val="006954D7"/>
    <w:rsid w:val="006964C7"/>
    <w:rsid w:val="0069669D"/>
    <w:rsid w:val="006A032F"/>
    <w:rsid w:val="006A0A4F"/>
    <w:rsid w:val="006A1AC1"/>
    <w:rsid w:val="006A29F1"/>
    <w:rsid w:val="006A2E14"/>
    <w:rsid w:val="006A33D8"/>
    <w:rsid w:val="006A3C0E"/>
    <w:rsid w:val="006A3D94"/>
    <w:rsid w:val="006A46D9"/>
    <w:rsid w:val="006A49C8"/>
    <w:rsid w:val="006A60BE"/>
    <w:rsid w:val="006A789B"/>
    <w:rsid w:val="006B19EC"/>
    <w:rsid w:val="006B286C"/>
    <w:rsid w:val="006B2AEA"/>
    <w:rsid w:val="006B2D2F"/>
    <w:rsid w:val="006B3486"/>
    <w:rsid w:val="006B4DCE"/>
    <w:rsid w:val="006B4E9C"/>
    <w:rsid w:val="006B5165"/>
    <w:rsid w:val="006B51A9"/>
    <w:rsid w:val="006B51CB"/>
    <w:rsid w:val="006B67AE"/>
    <w:rsid w:val="006B6930"/>
    <w:rsid w:val="006B75E5"/>
    <w:rsid w:val="006B7E72"/>
    <w:rsid w:val="006C036E"/>
    <w:rsid w:val="006C1B1C"/>
    <w:rsid w:val="006C451A"/>
    <w:rsid w:val="006C546E"/>
    <w:rsid w:val="006C63B4"/>
    <w:rsid w:val="006C72D4"/>
    <w:rsid w:val="006D2653"/>
    <w:rsid w:val="006D26DC"/>
    <w:rsid w:val="006D26E5"/>
    <w:rsid w:val="006D294B"/>
    <w:rsid w:val="006D2DB0"/>
    <w:rsid w:val="006D32D6"/>
    <w:rsid w:val="006D3C84"/>
    <w:rsid w:val="006D3C9F"/>
    <w:rsid w:val="006D42D6"/>
    <w:rsid w:val="006D484F"/>
    <w:rsid w:val="006D4B1D"/>
    <w:rsid w:val="006D6113"/>
    <w:rsid w:val="006D6124"/>
    <w:rsid w:val="006D6196"/>
    <w:rsid w:val="006E012E"/>
    <w:rsid w:val="006E0362"/>
    <w:rsid w:val="006E0915"/>
    <w:rsid w:val="006E1038"/>
    <w:rsid w:val="006E1337"/>
    <w:rsid w:val="006E20F5"/>
    <w:rsid w:val="006E2F49"/>
    <w:rsid w:val="006E308E"/>
    <w:rsid w:val="006E458E"/>
    <w:rsid w:val="006E4D13"/>
    <w:rsid w:val="006E5E77"/>
    <w:rsid w:val="006E5F5F"/>
    <w:rsid w:val="006E673D"/>
    <w:rsid w:val="006E6ADE"/>
    <w:rsid w:val="006E751C"/>
    <w:rsid w:val="006E7525"/>
    <w:rsid w:val="006E77A5"/>
    <w:rsid w:val="006F0B55"/>
    <w:rsid w:val="006F114C"/>
    <w:rsid w:val="006F1820"/>
    <w:rsid w:val="006F2583"/>
    <w:rsid w:val="006F2A29"/>
    <w:rsid w:val="006F2E2E"/>
    <w:rsid w:val="006F37AD"/>
    <w:rsid w:val="006F3F5E"/>
    <w:rsid w:val="006F44BB"/>
    <w:rsid w:val="006F4EF6"/>
    <w:rsid w:val="006F4FAC"/>
    <w:rsid w:val="006F57D0"/>
    <w:rsid w:val="006F71C0"/>
    <w:rsid w:val="006F7299"/>
    <w:rsid w:val="006F72C6"/>
    <w:rsid w:val="0070054E"/>
    <w:rsid w:val="007007C5"/>
    <w:rsid w:val="00700807"/>
    <w:rsid w:val="007008BC"/>
    <w:rsid w:val="00700B5C"/>
    <w:rsid w:val="007028BC"/>
    <w:rsid w:val="0070430D"/>
    <w:rsid w:val="00704BE0"/>
    <w:rsid w:val="00705261"/>
    <w:rsid w:val="007061B6"/>
    <w:rsid w:val="0070656F"/>
    <w:rsid w:val="00707276"/>
    <w:rsid w:val="007078C7"/>
    <w:rsid w:val="00707A3E"/>
    <w:rsid w:val="00707DDA"/>
    <w:rsid w:val="00710497"/>
    <w:rsid w:val="00710F13"/>
    <w:rsid w:val="00711139"/>
    <w:rsid w:val="007113B2"/>
    <w:rsid w:val="00711E4E"/>
    <w:rsid w:val="00712A1B"/>
    <w:rsid w:val="00713924"/>
    <w:rsid w:val="00713B12"/>
    <w:rsid w:val="00713B24"/>
    <w:rsid w:val="007149FB"/>
    <w:rsid w:val="00714CE5"/>
    <w:rsid w:val="00714E0D"/>
    <w:rsid w:val="00715EBA"/>
    <w:rsid w:val="00715EF5"/>
    <w:rsid w:val="007209FE"/>
    <w:rsid w:val="00720BBA"/>
    <w:rsid w:val="00722583"/>
    <w:rsid w:val="007226E9"/>
    <w:rsid w:val="0072423B"/>
    <w:rsid w:val="0072575E"/>
    <w:rsid w:val="0072598C"/>
    <w:rsid w:val="00726155"/>
    <w:rsid w:val="00727019"/>
    <w:rsid w:val="0072778A"/>
    <w:rsid w:val="0072798F"/>
    <w:rsid w:val="00730802"/>
    <w:rsid w:val="007314B2"/>
    <w:rsid w:val="00732029"/>
    <w:rsid w:val="00732731"/>
    <w:rsid w:val="007329F0"/>
    <w:rsid w:val="00732CD4"/>
    <w:rsid w:val="00733089"/>
    <w:rsid w:val="0073392D"/>
    <w:rsid w:val="00733E2E"/>
    <w:rsid w:val="0073402A"/>
    <w:rsid w:val="007340F8"/>
    <w:rsid w:val="007348D8"/>
    <w:rsid w:val="00735191"/>
    <w:rsid w:val="007405F2"/>
    <w:rsid w:val="007409B9"/>
    <w:rsid w:val="00740CF1"/>
    <w:rsid w:val="00740E96"/>
    <w:rsid w:val="00741496"/>
    <w:rsid w:val="00741653"/>
    <w:rsid w:val="007419C0"/>
    <w:rsid w:val="00742527"/>
    <w:rsid w:val="0074314B"/>
    <w:rsid w:val="0074420B"/>
    <w:rsid w:val="00744A44"/>
    <w:rsid w:val="007451E1"/>
    <w:rsid w:val="00746527"/>
    <w:rsid w:val="00746AD8"/>
    <w:rsid w:val="00746E0D"/>
    <w:rsid w:val="00747AF7"/>
    <w:rsid w:val="007500DC"/>
    <w:rsid w:val="007502CC"/>
    <w:rsid w:val="007504B9"/>
    <w:rsid w:val="007509EA"/>
    <w:rsid w:val="00750DE4"/>
    <w:rsid w:val="00751A65"/>
    <w:rsid w:val="007539B1"/>
    <w:rsid w:val="00753CA7"/>
    <w:rsid w:val="0075527E"/>
    <w:rsid w:val="007559A1"/>
    <w:rsid w:val="00755A58"/>
    <w:rsid w:val="00755C01"/>
    <w:rsid w:val="007575FC"/>
    <w:rsid w:val="00757690"/>
    <w:rsid w:val="00760700"/>
    <w:rsid w:val="0076087B"/>
    <w:rsid w:val="00760A11"/>
    <w:rsid w:val="0076228B"/>
    <w:rsid w:val="0076299F"/>
    <w:rsid w:val="00762A3B"/>
    <w:rsid w:val="00762D3B"/>
    <w:rsid w:val="00763011"/>
    <w:rsid w:val="00763630"/>
    <w:rsid w:val="007642CC"/>
    <w:rsid w:val="007646CB"/>
    <w:rsid w:val="00764B42"/>
    <w:rsid w:val="00764C30"/>
    <w:rsid w:val="00765CA2"/>
    <w:rsid w:val="00766322"/>
    <w:rsid w:val="00766494"/>
    <w:rsid w:val="00766F47"/>
    <w:rsid w:val="0076719E"/>
    <w:rsid w:val="0076755E"/>
    <w:rsid w:val="007701C6"/>
    <w:rsid w:val="007704C0"/>
    <w:rsid w:val="007712C1"/>
    <w:rsid w:val="007715DB"/>
    <w:rsid w:val="00771FC7"/>
    <w:rsid w:val="00773384"/>
    <w:rsid w:val="007736B2"/>
    <w:rsid w:val="00773FEB"/>
    <w:rsid w:val="007750EE"/>
    <w:rsid w:val="00775CDB"/>
    <w:rsid w:val="00775EB4"/>
    <w:rsid w:val="00776B36"/>
    <w:rsid w:val="00777DAC"/>
    <w:rsid w:val="00780D0F"/>
    <w:rsid w:val="007813C9"/>
    <w:rsid w:val="00782DBD"/>
    <w:rsid w:val="0078326A"/>
    <w:rsid w:val="00784949"/>
    <w:rsid w:val="00784C7C"/>
    <w:rsid w:val="00785E38"/>
    <w:rsid w:val="00790599"/>
    <w:rsid w:val="00790970"/>
    <w:rsid w:val="00791167"/>
    <w:rsid w:val="00791DCB"/>
    <w:rsid w:val="00792BA0"/>
    <w:rsid w:val="00792C63"/>
    <w:rsid w:val="0079337A"/>
    <w:rsid w:val="00793837"/>
    <w:rsid w:val="00793EFF"/>
    <w:rsid w:val="0079571F"/>
    <w:rsid w:val="00795C62"/>
    <w:rsid w:val="00796048"/>
    <w:rsid w:val="0079796B"/>
    <w:rsid w:val="00797AB4"/>
    <w:rsid w:val="007A042F"/>
    <w:rsid w:val="007A05DE"/>
    <w:rsid w:val="007A0EF3"/>
    <w:rsid w:val="007A16E1"/>
    <w:rsid w:val="007A2324"/>
    <w:rsid w:val="007A2328"/>
    <w:rsid w:val="007A247E"/>
    <w:rsid w:val="007A34DA"/>
    <w:rsid w:val="007A4CC2"/>
    <w:rsid w:val="007A5B56"/>
    <w:rsid w:val="007A5DFD"/>
    <w:rsid w:val="007A68A2"/>
    <w:rsid w:val="007A7632"/>
    <w:rsid w:val="007B0F52"/>
    <w:rsid w:val="007B1170"/>
    <w:rsid w:val="007B2734"/>
    <w:rsid w:val="007B2C67"/>
    <w:rsid w:val="007B4204"/>
    <w:rsid w:val="007B4DD9"/>
    <w:rsid w:val="007B4E3C"/>
    <w:rsid w:val="007B519A"/>
    <w:rsid w:val="007B5610"/>
    <w:rsid w:val="007B5C3F"/>
    <w:rsid w:val="007B625B"/>
    <w:rsid w:val="007B7730"/>
    <w:rsid w:val="007B7B64"/>
    <w:rsid w:val="007B7F64"/>
    <w:rsid w:val="007C087F"/>
    <w:rsid w:val="007C1131"/>
    <w:rsid w:val="007C1413"/>
    <w:rsid w:val="007C14E9"/>
    <w:rsid w:val="007C2567"/>
    <w:rsid w:val="007C28AE"/>
    <w:rsid w:val="007C2F33"/>
    <w:rsid w:val="007C424A"/>
    <w:rsid w:val="007C54AC"/>
    <w:rsid w:val="007C568D"/>
    <w:rsid w:val="007D0327"/>
    <w:rsid w:val="007D0CE4"/>
    <w:rsid w:val="007D1676"/>
    <w:rsid w:val="007D2AFD"/>
    <w:rsid w:val="007D3410"/>
    <w:rsid w:val="007D3564"/>
    <w:rsid w:val="007D3659"/>
    <w:rsid w:val="007D39B5"/>
    <w:rsid w:val="007D3D11"/>
    <w:rsid w:val="007D4777"/>
    <w:rsid w:val="007D4C0D"/>
    <w:rsid w:val="007D5769"/>
    <w:rsid w:val="007D5F0F"/>
    <w:rsid w:val="007D64AD"/>
    <w:rsid w:val="007D6887"/>
    <w:rsid w:val="007D7440"/>
    <w:rsid w:val="007D7679"/>
    <w:rsid w:val="007D77F7"/>
    <w:rsid w:val="007D7C61"/>
    <w:rsid w:val="007D7E31"/>
    <w:rsid w:val="007D7EEF"/>
    <w:rsid w:val="007E0542"/>
    <w:rsid w:val="007E080C"/>
    <w:rsid w:val="007E24B0"/>
    <w:rsid w:val="007E4882"/>
    <w:rsid w:val="007E4DF0"/>
    <w:rsid w:val="007E5901"/>
    <w:rsid w:val="007E6B66"/>
    <w:rsid w:val="007E6D35"/>
    <w:rsid w:val="007E7636"/>
    <w:rsid w:val="007F1837"/>
    <w:rsid w:val="007F2BF8"/>
    <w:rsid w:val="007F2CC8"/>
    <w:rsid w:val="007F3234"/>
    <w:rsid w:val="007F3478"/>
    <w:rsid w:val="007F34C7"/>
    <w:rsid w:val="007F35FC"/>
    <w:rsid w:val="007F3EF0"/>
    <w:rsid w:val="007F54BB"/>
    <w:rsid w:val="007F57A2"/>
    <w:rsid w:val="007F69FC"/>
    <w:rsid w:val="007F6A79"/>
    <w:rsid w:val="007F7416"/>
    <w:rsid w:val="007F79A8"/>
    <w:rsid w:val="007F7C04"/>
    <w:rsid w:val="00800789"/>
    <w:rsid w:val="00800ABA"/>
    <w:rsid w:val="00800B2D"/>
    <w:rsid w:val="008016BD"/>
    <w:rsid w:val="00801AD9"/>
    <w:rsid w:val="008029E3"/>
    <w:rsid w:val="00803292"/>
    <w:rsid w:val="00803573"/>
    <w:rsid w:val="00804714"/>
    <w:rsid w:val="00806417"/>
    <w:rsid w:val="00806522"/>
    <w:rsid w:val="00806ABD"/>
    <w:rsid w:val="00807B75"/>
    <w:rsid w:val="00807E07"/>
    <w:rsid w:val="00807E09"/>
    <w:rsid w:val="00807F26"/>
    <w:rsid w:val="00810455"/>
    <w:rsid w:val="00810A0E"/>
    <w:rsid w:val="00810DB6"/>
    <w:rsid w:val="008112AD"/>
    <w:rsid w:val="00811AE2"/>
    <w:rsid w:val="0081209F"/>
    <w:rsid w:val="008121CF"/>
    <w:rsid w:val="00813164"/>
    <w:rsid w:val="00813674"/>
    <w:rsid w:val="0081720F"/>
    <w:rsid w:val="00817342"/>
    <w:rsid w:val="00817CDB"/>
    <w:rsid w:val="00820765"/>
    <w:rsid w:val="00822EC2"/>
    <w:rsid w:val="00823A82"/>
    <w:rsid w:val="00824381"/>
    <w:rsid w:val="0082459B"/>
    <w:rsid w:val="00825B38"/>
    <w:rsid w:val="00826151"/>
    <w:rsid w:val="00826D31"/>
    <w:rsid w:val="00827CEE"/>
    <w:rsid w:val="00827CF1"/>
    <w:rsid w:val="00830768"/>
    <w:rsid w:val="008310A2"/>
    <w:rsid w:val="00831791"/>
    <w:rsid w:val="00831DB2"/>
    <w:rsid w:val="0083299B"/>
    <w:rsid w:val="00832A01"/>
    <w:rsid w:val="008335F8"/>
    <w:rsid w:val="008338DF"/>
    <w:rsid w:val="00833BD0"/>
    <w:rsid w:val="00835002"/>
    <w:rsid w:val="00835264"/>
    <w:rsid w:val="00835F2C"/>
    <w:rsid w:val="00836B29"/>
    <w:rsid w:val="00836FFE"/>
    <w:rsid w:val="00837494"/>
    <w:rsid w:val="00840099"/>
    <w:rsid w:val="008406E2"/>
    <w:rsid w:val="00842D1B"/>
    <w:rsid w:val="00842E01"/>
    <w:rsid w:val="008439A6"/>
    <w:rsid w:val="00844618"/>
    <w:rsid w:val="00845102"/>
    <w:rsid w:val="00846657"/>
    <w:rsid w:val="00846E44"/>
    <w:rsid w:val="00846F78"/>
    <w:rsid w:val="008506B0"/>
    <w:rsid w:val="00851E33"/>
    <w:rsid w:val="008532D4"/>
    <w:rsid w:val="0085558C"/>
    <w:rsid w:val="00855EEC"/>
    <w:rsid w:val="00856BAD"/>
    <w:rsid w:val="0085713A"/>
    <w:rsid w:val="00860206"/>
    <w:rsid w:val="008603E8"/>
    <w:rsid w:val="008608EA"/>
    <w:rsid w:val="0086112F"/>
    <w:rsid w:val="008632EF"/>
    <w:rsid w:val="0086443C"/>
    <w:rsid w:val="00864D61"/>
    <w:rsid w:val="00865146"/>
    <w:rsid w:val="00865494"/>
    <w:rsid w:val="008654E0"/>
    <w:rsid w:val="00866FC0"/>
    <w:rsid w:val="00867D08"/>
    <w:rsid w:val="00870905"/>
    <w:rsid w:val="00870CB8"/>
    <w:rsid w:val="00870D25"/>
    <w:rsid w:val="008713A8"/>
    <w:rsid w:val="00871893"/>
    <w:rsid w:val="0087225E"/>
    <w:rsid w:val="00873A3E"/>
    <w:rsid w:val="00874569"/>
    <w:rsid w:val="008746D3"/>
    <w:rsid w:val="00874F42"/>
    <w:rsid w:val="008752C7"/>
    <w:rsid w:val="00875579"/>
    <w:rsid w:val="008759C3"/>
    <w:rsid w:val="00875B1E"/>
    <w:rsid w:val="00875CD1"/>
    <w:rsid w:val="00875E14"/>
    <w:rsid w:val="00875FBE"/>
    <w:rsid w:val="008763CA"/>
    <w:rsid w:val="008765EF"/>
    <w:rsid w:val="00876890"/>
    <w:rsid w:val="008809B6"/>
    <w:rsid w:val="00881091"/>
    <w:rsid w:val="008829EC"/>
    <w:rsid w:val="00883192"/>
    <w:rsid w:val="00883F70"/>
    <w:rsid w:val="00883FD7"/>
    <w:rsid w:val="0088561A"/>
    <w:rsid w:val="00885E68"/>
    <w:rsid w:val="0088652B"/>
    <w:rsid w:val="00887037"/>
    <w:rsid w:val="00891453"/>
    <w:rsid w:val="00891FD5"/>
    <w:rsid w:val="008929D2"/>
    <w:rsid w:val="00892BC9"/>
    <w:rsid w:val="0089345C"/>
    <w:rsid w:val="00895088"/>
    <w:rsid w:val="00895266"/>
    <w:rsid w:val="00895BA7"/>
    <w:rsid w:val="00896B8A"/>
    <w:rsid w:val="0089733B"/>
    <w:rsid w:val="008974F5"/>
    <w:rsid w:val="00897BB5"/>
    <w:rsid w:val="008A009D"/>
    <w:rsid w:val="008A01D4"/>
    <w:rsid w:val="008A0F15"/>
    <w:rsid w:val="008A0F16"/>
    <w:rsid w:val="008A1040"/>
    <w:rsid w:val="008A124F"/>
    <w:rsid w:val="008A2F4A"/>
    <w:rsid w:val="008A3259"/>
    <w:rsid w:val="008A4C83"/>
    <w:rsid w:val="008A555D"/>
    <w:rsid w:val="008B048D"/>
    <w:rsid w:val="008B08F7"/>
    <w:rsid w:val="008B092D"/>
    <w:rsid w:val="008B1B7A"/>
    <w:rsid w:val="008B39A0"/>
    <w:rsid w:val="008B3FCB"/>
    <w:rsid w:val="008B58A6"/>
    <w:rsid w:val="008B5C55"/>
    <w:rsid w:val="008B5D10"/>
    <w:rsid w:val="008B644C"/>
    <w:rsid w:val="008B6CFA"/>
    <w:rsid w:val="008B7C33"/>
    <w:rsid w:val="008C03F6"/>
    <w:rsid w:val="008C0498"/>
    <w:rsid w:val="008C06CE"/>
    <w:rsid w:val="008C2D61"/>
    <w:rsid w:val="008C344B"/>
    <w:rsid w:val="008C3795"/>
    <w:rsid w:val="008C4322"/>
    <w:rsid w:val="008C448F"/>
    <w:rsid w:val="008C4B15"/>
    <w:rsid w:val="008C5323"/>
    <w:rsid w:val="008C640F"/>
    <w:rsid w:val="008C67F1"/>
    <w:rsid w:val="008C698E"/>
    <w:rsid w:val="008C7354"/>
    <w:rsid w:val="008C74AD"/>
    <w:rsid w:val="008C7F25"/>
    <w:rsid w:val="008D1746"/>
    <w:rsid w:val="008D3C5F"/>
    <w:rsid w:val="008D3CA7"/>
    <w:rsid w:val="008D3FC5"/>
    <w:rsid w:val="008D474E"/>
    <w:rsid w:val="008D4C52"/>
    <w:rsid w:val="008D5170"/>
    <w:rsid w:val="008D5264"/>
    <w:rsid w:val="008D5299"/>
    <w:rsid w:val="008D52A5"/>
    <w:rsid w:val="008D5C16"/>
    <w:rsid w:val="008D5D3C"/>
    <w:rsid w:val="008D6144"/>
    <w:rsid w:val="008D7C7C"/>
    <w:rsid w:val="008E1A9B"/>
    <w:rsid w:val="008E208C"/>
    <w:rsid w:val="008E2C8F"/>
    <w:rsid w:val="008E4438"/>
    <w:rsid w:val="008E494D"/>
    <w:rsid w:val="008E5FD6"/>
    <w:rsid w:val="008E655B"/>
    <w:rsid w:val="008E69FE"/>
    <w:rsid w:val="008E6BA6"/>
    <w:rsid w:val="008E78A3"/>
    <w:rsid w:val="008F0EEF"/>
    <w:rsid w:val="008F2C12"/>
    <w:rsid w:val="008F30D4"/>
    <w:rsid w:val="008F3D6E"/>
    <w:rsid w:val="008F4042"/>
    <w:rsid w:val="008F50D8"/>
    <w:rsid w:val="008F542B"/>
    <w:rsid w:val="008F597E"/>
    <w:rsid w:val="008F6782"/>
    <w:rsid w:val="008F6A54"/>
    <w:rsid w:val="008F6E3A"/>
    <w:rsid w:val="0090102A"/>
    <w:rsid w:val="00901058"/>
    <w:rsid w:val="0090183B"/>
    <w:rsid w:val="009043EA"/>
    <w:rsid w:val="00904C2A"/>
    <w:rsid w:val="00905597"/>
    <w:rsid w:val="00905B46"/>
    <w:rsid w:val="00905D7D"/>
    <w:rsid w:val="009066E2"/>
    <w:rsid w:val="00907002"/>
    <w:rsid w:val="00910872"/>
    <w:rsid w:val="009111A2"/>
    <w:rsid w:val="00911B08"/>
    <w:rsid w:val="00912E4E"/>
    <w:rsid w:val="00913316"/>
    <w:rsid w:val="00913930"/>
    <w:rsid w:val="00915095"/>
    <w:rsid w:val="00915546"/>
    <w:rsid w:val="00915FA7"/>
    <w:rsid w:val="0091619D"/>
    <w:rsid w:val="00917053"/>
    <w:rsid w:val="0091745D"/>
    <w:rsid w:val="00917AA9"/>
    <w:rsid w:val="00917FBA"/>
    <w:rsid w:val="00921133"/>
    <w:rsid w:val="00921BE0"/>
    <w:rsid w:val="0092286C"/>
    <w:rsid w:val="0092316D"/>
    <w:rsid w:val="00923181"/>
    <w:rsid w:val="00923279"/>
    <w:rsid w:val="00924353"/>
    <w:rsid w:val="009251F0"/>
    <w:rsid w:val="00925855"/>
    <w:rsid w:val="00925EAA"/>
    <w:rsid w:val="00926391"/>
    <w:rsid w:val="00926483"/>
    <w:rsid w:val="009270A2"/>
    <w:rsid w:val="00927339"/>
    <w:rsid w:val="0092795A"/>
    <w:rsid w:val="0093014A"/>
    <w:rsid w:val="00930227"/>
    <w:rsid w:val="009302F7"/>
    <w:rsid w:val="00930E9C"/>
    <w:rsid w:val="00930F85"/>
    <w:rsid w:val="00931167"/>
    <w:rsid w:val="00931204"/>
    <w:rsid w:val="00932E57"/>
    <w:rsid w:val="0093429C"/>
    <w:rsid w:val="0093474E"/>
    <w:rsid w:val="00936EE6"/>
    <w:rsid w:val="009404A9"/>
    <w:rsid w:val="0094054B"/>
    <w:rsid w:val="0094080A"/>
    <w:rsid w:val="00940D59"/>
    <w:rsid w:val="00941E21"/>
    <w:rsid w:val="00941E51"/>
    <w:rsid w:val="0094250D"/>
    <w:rsid w:val="00942F3C"/>
    <w:rsid w:val="00942F44"/>
    <w:rsid w:val="009436B5"/>
    <w:rsid w:val="0094378C"/>
    <w:rsid w:val="00943CC3"/>
    <w:rsid w:val="00943FCE"/>
    <w:rsid w:val="00944631"/>
    <w:rsid w:val="00945289"/>
    <w:rsid w:val="00945E83"/>
    <w:rsid w:val="009475A6"/>
    <w:rsid w:val="00947D25"/>
    <w:rsid w:val="00947E73"/>
    <w:rsid w:val="00950148"/>
    <w:rsid w:val="009513D8"/>
    <w:rsid w:val="009527D5"/>
    <w:rsid w:val="00952C5D"/>
    <w:rsid w:val="00952F2F"/>
    <w:rsid w:val="00953AFB"/>
    <w:rsid w:val="00954FA6"/>
    <w:rsid w:val="0095513A"/>
    <w:rsid w:val="009552B7"/>
    <w:rsid w:val="009559A8"/>
    <w:rsid w:val="00955BC5"/>
    <w:rsid w:val="00955BFC"/>
    <w:rsid w:val="00956353"/>
    <w:rsid w:val="0095683E"/>
    <w:rsid w:val="00956B6F"/>
    <w:rsid w:val="0095755E"/>
    <w:rsid w:val="00957D4A"/>
    <w:rsid w:val="0096156C"/>
    <w:rsid w:val="00961B14"/>
    <w:rsid w:val="00961C4C"/>
    <w:rsid w:val="00962F3F"/>
    <w:rsid w:val="009631C2"/>
    <w:rsid w:val="009638FF"/>
    <w:rsid w:val="00963F37"/>
    <w:rsid w:val="00964BD6"/>
    <w:rsid w:val="0096548A"/>
    <w:rsid w:val="00965537"/>
    <w:rsid w:val="009658E5"/>
    <w:rsid w:val="00966CE4"/>
    <w:rsid w:val="00967150"/>
    <w:rsid w:val="00967320"/>
    <w:rsid w:val="00967BA8"/>
    <w:rsid w:val="009718A3"/>
    <w:rsid w:val="00973549"/>
    <w:rsid w:val="00973A90"/>
    <w:rsid w:val="00974C21"/>
    <w:rsid w:val="0097635F"/>
    <w:rsid w:val="00977C1C"/>
    <w:rsid w:val="009805D9"/>
    <w:rsid w:val="009819A0"/>
    <w:rsid w:val="009821AF"/>
    <w:rsid w:val="00982905"/>
    <w:rsid w:val="00983EBC"/>
    <w:rsid w:val="00985591"/>
    <w:rsid w:val="009878E9"/>
    <w:rsid w:val="00991F97"/>
    <w:rsid w:val="00992302"/>
    <w:rsid w:val="00992DA4"/>
    <w:rsid w:val="00993275"/>
    <w:rsid w:val="00993F6F"/>
    <w:rsid w:val="009942DF"/>
    <w:rsid w:val="0099466D"/>
    <w:rsid w:val="00994ECE"/>
    <w:rsid w:val="00995370"/>
    <w:rsid w:val="00995774"/>
    <w:rsid w:val="00996729"/>
    <w:rsid w:val="00997044"/>
    <w:rsid w:val="00997428"/>
    <w:rsid w:val="009A08F9"/>
    <w:rsid w:val="009A13DB"/>
    <w:rsid w:val="009A3D45"/>
    <w:rsid w:val="009A3DC2"/>
    <w:rsid w:val="009A43DA"/>
    <w:rsid w:val="009A4439"/>
    <w:rsid w:val="009A46E2"/>
    <w:rsid w:val="009A4F91"/>
    <w:rsid w:val="009A5228"/>
    <w:rsid w:val="009A5C05"/>
    <w:rsid w:val="009A6108"/>
    <w:rsid w:val="009A6EFA"/>
    <w:rsid w:val="009A77FB"/>
    <w:rsid w:val="009A7B06"/>
    <w:rsid w:val="009A7FB9"/>
    <w:rsid w:val="009B07BF"/>
    <w:rsid w:val="009B0E26"/>
    <w:rsid w:val="009B193E"/>
    <w:rsid w:val="009B20FF"/>
    <w:rsid w:val="009B402B"/>
    <w:rsid w:val="009B4AA3"/>
    <w:rsid w:val="009B5659"/>
    <w:rsid w:val="009B7FBB"/>
    <w:rsid w:val="009C152C"/>
    <w:rsid w:val="009C2457"/>
    <w:rsid w:val="009C25E3"/>
    <w:rsid w:val="009C411C"/>
    <w:rsid w:val="009C4C6F"/>
    <w:rsid w:val="009C53E3"/>
    <w:rsid w:val="009C5A7E"/>
    <w:rsid w:val="009C5C3F"/>
    <w:rsid w:val="009C5DFF"/>
    <w:rsid w:val="009C6836"/>
    <w:rsid w:val="009C691E"/>
    <w:rsid w:val="009C6C47"/>
    <w:rsid w:val="009C7006"/>
    <w:rsid w:val="009C7EB2"/>
    <w:rsid w:val="009D0C59"/>
    <w:rsid w:val="009D0F17"/>
    <w:rsid w:val="009D1751"/>
    <w:rsid w:val="009D2A13"/>
    <w:rsid w:val="009D2C38"/>
    <w:rsid w:val="009D2DC9"/>
    <w:rsid w:val="009D32AD"/>
    <w:rsid w:val="009D36E5"/>
    <w:rsid w:val="009D37C6"/>
    <w:rsid w:val="009D47AE"/>
    <w:rsid w:val="009D5380"/>
    <w:rsid w:val="009D5A5E"/>
    <w:rsid w:val="009D5B09"/>
    <w:rsid w:val="009D71FD"/>
    <w:rsid w:val="009D7270"/>
    <w:rsid w:val="009D7E1D"/>
    <w:rsid w:val="009E0284"/>
    <w:rsid w:val="009E0B57"/>
    <w:rsid w:val="009E2478"/>
    <w:rsid w:val="009E2A8D"/>
    <w:rsid w:val="009E2F5C"/>
    <w:rsid w:val="009E369A"/>
    <w:rsid w:val="009E3C03"/>
    <w:rsid w:val="009E5AF1"/>
    <w:rsid w:val="009E5B8E"/>
    <w:rsid w:val="009E6DA1"/>
    <w:rsid w:val="009E7B92"/>
    <w:rsid w:val="009E7E22"/>
    <w:rsid w:val="009F02AA"/>
    <w:rsid w:val="009F0477"/>
    <w:rsid w:val="009F0D58"/>
    <w:rsid w:val="009F118B"/>
    <w:rsid w:val="009F16E0"/>
    <w:rsid w:val="009F200B"/>
    <w:rsid w:val="009F2101"/>
    <w:rsid w:val="009F2F43"/>
    <w:rsid w:val="009F4651"/>
    <w:rsid w:val="009F49A0"/>
    <w:rsid w:val="009F4D66"/>
    <w:rsid w:val="009F4FBE"/>
    <w:rsid w:val="009F578F"/>
    <w:rsid w:val="009F5A66"/>
    <w:rsid w:val="009F5FF8"/>
    <w:rsid w:val="009F64F6"/>
    <w:rsid w:val="009F68BD"/>
    <w:rsid w:val="009F7058"/>
    <w:rsid w:val="009F7675"/>
    <w:rsid w:val="00A0190B"/>
    <w:rsid w:val="00A01B18"/>
    <w:rsid w:val="00A01D07"/>
    <w:rsid w:val="00A03753"/>
    <w:rsid w:val="00A03A77"/>
    <w:rsid w:val="00A03E61"/>
    <w:rsid w:val="00A03F9D"/>
    <w:rsid w:val="00A0435A"/>
    <w:rsid w:val="00A04731"/>
    <w:rsid w:val="00A049D2"/>
    <w:rsid w:val="00A04E19"/>
    <w:rsid w:val="00A052B7"/>
    <w:rsid w:val="00A05851"/>
    <w:rsid w:val="00A05EF2"/>
    <w:rsid w:val="00A061E4"/>
    <w:rsid w:val="00A064E5"/>
    <w:rsid w:val="00A06A94"/>
    <w:rsid w:val="00A07BB0"/>
    <w:rsid w:val="00A1109F"/>
    <w:rsid w:val="00A11C0A"/>
    <w:rsid w:val="00A12D75"/>
    <w:rsid w:val="00A12F17"/>
    <w:rsid w:val="00A13994"/>
    <w:rsid w:val="00A1473E"/>
    <w:rsid w:val="00A14C49"/>
    <w:rsid w:val="00A1529A"/>
    <w:rsid w:val="00A15537"/>
    <w:rsid w:val="00A15DA1"/>
    <w:rsid w:val="00A15E0C"/>
    <w:rsid w:val="00A16C41"/>
    <w:rsid w:val="00A17006"/>
    <w:rsid w:val="00A1725D"/>
    <w:rsid w:val="00A17704"/>
    <w:rsid w:val="00A17C90"/>
    <w:rsid w:val="00A17D4F"/>
    <w:rsid w:val="00A20B2D"/>
    <w:rsid w:val="00A20B71"/>
    <w:rsid w:val="00A22FBB"/>
    <w:rsid w:val="00A22FD2"/>
    <w:rsid w:val="00A230C4"/>
    <w:rsid w:val="00A23135"/>
    <w:rsid w:val="00A23754"/>
    <w:rsid w:val="00A252B9"/>
    <w:rsid w:val="00A2537E"/>
    <w:rsid w:val="00A25688"/>
    <w:rsid w:val="00A256AC"/>
    <w:rsid w:val="00A256EC"/>
    <w:rsid w:val="00A2590F"/>
    <w:rsid w:val="00A25B89"/>
    <w:rsid w:val="00A25E16"/>
    <w:rsid w:val="00A262BE"/>
    <w:rsid w:val="00A2736C"/>
    <w:rsid w:val="00A27F6B"/>
    <w:rsid w:val="00A3085C"/>
    <w:rsid w:val="00A30B2B"/>
    <w:rsid w:val="00A33196"/>
    <w:rsid w:val="00A33CB7"/>
    <w:rsid w:val="00A33D42"/>
    <w:rsid w:val="00A35C4C"/>
    <w:rsid w:val="00A3646E"/>
    <w:rsid w:val="00A368E1"/>
    <w:rsid w:val="00A36E15"/>
    <w:rsid w:val="00A40B6E"/>
    <w:rsid w:val="00A40BC1"/>
    <w:rsid w:val="00A42A90"/>
    <w:rsid w:val="00A43BA5"/>
    <w:rsid w:val="00A447CE"/>
    <w:rsid w:val="00A4517C"/>
    <w:rsid w:val="00A477C0"/>
    <w:rsid w:val="00A500F1"/>
    <w:rsid w:val="00A51696"/>
    <w:rsid w:val="00A52768"/>
    <w:rsid w:val="00A531B6"/>
    <w:rsid w:val="00A55613"/>
    <w:rsid w:val="00A56504"/>
    <w:rsid w:val="00A57117"/>
    <w:rsid w:val="00A57A2A"/>
    <w:rsid w:val="00A60188"/>
    <w:rsid w:val="00A60A46"/>
    <w:rsid w:val="00A61142"/>
    <w:rsid w:val="00A61892"/>
    <w:rsid w:val="00A61C30"/>
    <w:rsid w:val="00A61FD8"/>
    <w:rsid w:val="00A625F7"/>
    <w:rsid w:val="00A636C1"/>
    <w:rsid w:val="00A63836"/>
    <w:rsid w:val="00A6447D"/>
    <w:rsid w:val="00A644ED"/>
    <w:rsid w:val="00A65B91"/>
    <w:rsid w:val="00A65DBD"/>
    <w:rsid w:val="00A66246"/>
    <w:rsid w:val="00A66382"/>
    <w:rsid w:val="00A66E9D"/>
    <w:rsid w:val="00A67728"/>
    <w:rsid w:val="00A71C54"/>
    <w:rsid w:val="00A71C69"/>
    <w:rsid w:val="00A724CC"/>
    <w:rsid w:val="00A72E79"/>
    <w:rsid w:val="00A7313F"/>
    <w:rsid w:val="00A7395C"/>
    <w:rsid w:val="00A74A50"/>
    <w:rsid w:val="00A758F3"/>
    <w:rsid w:val="00A75FDB"/>
    <w:rsid w:val="00A76947"/>
    <w:rsid w:val="00A76C35"/>
    <w:rsid w:val="00A770CC"/>
    <w:rsid w:val="00A7775C"/>
    <w:rsid w:val="00A77912"/>
    <w:rsid w:val="00A77C32"/>
    <w:rsid w:val="00A80A09"/>
    <w:rsid w:val="00A80EA4"/>
    <w:rsid w:val="00A81AA9"/>
    <w:rsid w:val="00A824E5"/>
    <w:rsid w:val="00A84332"/>
    <w:rsid w:val="00A845A5"/>
    <w:rsid w:val="00A850A9"/>
    <w:rsid w:val="00A8660F"/>
    <w:rsid w:val="00A86CEF"/>
    <w:rsid w:val="00A87D53"/>
    <w:rsid w:val="00A87E83"/>
    <w:rsid w:val="00A90A94"/>
    <w:rsid w:val="00A91341"/>
    <w:rsid w:val="00A923AF"/>
    <w:rsid w:val="00A926DE"/>
    <w:rsid w:val="00A94236"/>
    <w:rsid w:val="00A946DA"/>
    <w:rsid w:val="00A971E6"/>
    <w:rsid w:val="00A97984"/>
    <w:rsid w:val="00A97D3D"/>
    <w:rsid w:val="00AA0114"/>
    <w:rsid w:val="00AA0190"/>
    <w:rsid w:val="00AA1B44"/>
    <w:rsid w:val="00AA2448"/>
    <w:rsid w:val="00AA31B4"/>
    <w:rsid w:val="00AA3FE2"/>
    <w:rsid w:val="00AA4FBA"/>
    <w:rsid w:val="00AA6989"/>
    <w:rsid w:val="00AA73AA"/>
    <w:rsid w:val="00AA743A"/>
    <w:rsid w:val="00AA773C"/>
    <w:rsid w:val="00AA7B83"/>
    <w:rsid w:val="00AB08FC"/>
    <w:rsid w:val="00AB0DFB"/>
    <w:rsid w:val="00AB11FA"/>
    <w:rsid w:val="00AB1713"/>
    <w:rsid w:val="00AB1F42"/>
    <w:rsid w:val="00AB3449"/>
    <w:rsid w:val="00AB56A9"/>
    <w:rsid w:val="00AB56D5"/>
    <w:rsid w:val="00AB5A6E"/>
    <w:rsid w:val="00AB5CC6"/>
    <w:rsid w:val="00AB5FBD"/>
    <w:rsid w:val="00AB5FFD"/>
    <w:rsid w:val="00AB67F1"/>
    <w:rsid w:val="00AB6E8A"/>
    <w:rsid w:val="00AB7332"/>
    <w:rsid w:val="00AC01E8"/>
    <w:rsid w:val="00AC04C0"/>
    <w:rsid w:val="00AC0F6E"/>
    <w:rsid w:val="00AC176A"/>
    <w:rsid w:val="00AC2293"/>
    <w:rsid w:val="00AC26CB"/>
    <w:rsid w:val="00AC2F08"/>
    <w:rsid w:val="00AC44C2"/>
    <w:rsid w:val="00AC5366"/>
    <w:rsid w:val="00AC7110"/>
    <w:rsid w:val="00AD044B"/>
    <w:rsid w:val="00AD04D8"/>
    <w:rsid w:val="00AD0611"/>
    <w:rsid w:val="00AD07D8"/>
    <w:rsid w:val="00AD0879"/>
    <w:rsid w:val="00AD1447"/>
    <w:rsid w:val="00AD1465"/>
    <w:rsid w:val="00AD1859"/>
    <w:rsid w:val="00AD19A9"/>
    <w:rsid w:val="00AD20A0"/>
    <w:rsid w:val="00AD2B09"/>
    <w:rsid w:val="00AD2DBB"/>
    <w:rsid w:val="00AD42FF"/>
    <w:rsid w:val="00AD4828"/>
    <w:rsid w:val="00AD4E2C"/>
    <w:rsid w:val="00AD5751"/>
    <w:rsid w:val="00AD6070"/>
    <w:rsid w:val="00AD66C8"/>
    <w:rsid w:val="00AD78C0"/>
    <w:rsid w:val="00AE11C2"/>
    <w:rsid w:val="00AE173E"/>
    <w:rsid w:val="00AE1A15"/>
    <w:rsid w:val="00AE1B44"/>
    <w:rsid w:val="00AE3A53"/>
    <w:rsid w:val="00AE3A68"/>
    <w:rsid w:val="00AE4218"/>
    <w:rsid w:val="00AE42F6"/>
    <w:rsid w:val="00AE4BBD"/>
    <w:rsid w:val="00AE5399"/>
    <w:rsid w:val="00AE5F21"/>
    <w:rsid w:val="00AE66D0"/>
    <w:rsid w:val="00AE72C9"/>
    <w:rsid w:val="00AE78C3"/>
    <w:rsid w:val="00AF0053"/>
    <w:rsid w:val="00AF09DE"/>
    <w:rsid w:val="00AF0DCD"/>
    <w:rsid w:val="00AF140F"/>
    <w:rsid w:val="00AF1772"/>
    <w:rsid w:val="00AF2A29"/>
    <w:rsid w:val="00AF35FB"/>
    <w:rsid w:val="00AF6820"/>
    <w:rsid w:val="00AF6E2E"/>
    <w:rsid w:val="00AF702C"/>
    <w:rsid w:val="00B005E3"/>
    <w:rsid w:val="00B01C2D"/>
    <w:rsid w:val="00B030FA"/>
    <w:rsid w:val="00B03A31"/>
    <w:rsid w:val="00B03C1F"/>
    <w:rsid w:val="00B045EE"/>
    <w:rsid w:val="00B04C51"/>
    <w:rsid w:val="00B04EEA"/>
    <w:rsid w:val="00B0556E"/>
    <w:rsid w:val="00B05C2D"/>
    <w:rsid w:val="00B05D11"/>
    <w:rsid w:val="00B05FDA"/>
    <w:rsid w:val="00B06250"/>
    <w:rsid w:val="00B06FB7"/>
    <w:rsid w:val="00B0730D"/>
    <w:rsid w:val="00B077A5"/>
    <w:rsid w:val="00B07E0B"/>
    <w:rsid w:val="00B105AB"/>
    <w:rsid w:val="00B1154A"/>
    <w:rsid w:val="00B11874"/>
    <w:rsid w:val="00B1236A"/>
    <w:rsid w:val="00B12A28"/>
    <w:rsid w:val="00B12D36"/>
    <w:rsid w:val="00B1329A"/>
    <w:rsid w:val="00B136A9"/>
    <w:rsid w:val="00B13CEA"/>
    <w:rsid w:val="00B14275"/>
    <w:rsid w:val="00B144AA"/>
    <w:rsid w:val="00B15ABE"/>
    <w:rsid w:val="00B17755"/>
    <w:rsid w:val="00B17FD1"/>
    <w:rsid w:val="00B202BE"/>
    <w:rsid w:val="00B20CF3"/>
    <w:rsid w:val="00B20E6C"/>
    <w:rsid w:val="00B213BA"/>
    <w:rsid w:val="00B21CD8"/>
    <w:rsid w:val="00B21DB8"/>
    <w:rsid w:val="00B227ED"/>
    <w:rsid w:val="00B232DE"/>
    <w:rsid w:val="00B254CF"/>
    <w:rsid w:val="00B25DD2"/>
    <w:rsid w:val="00B26346"/>
    <w:rsid w:val="00B27DDE"/>
    <w:rsid w:val="00B3064C"/>
    <w:rsid w:val="00B3081F"/>
    <w:rsid w:val="00B30A10"/>
    <w:rsid w:val="00B32178"/>
    <w:rsid w:val="00B321F9"/>
    <w:rsid w:val="00B33B0F"/>
    <w:rsid w:val="00B33C36"/>
    <w:rsid w:val="00B33E4E"/>
    <w:rsid w:val="00B341F9"/>
    <w:rsid w:val="00B3443D"/>
    <w:rsid w:val="00B349F8"/>
    <w:rsid w:val="00B355E8"/>
    <w:rsid w:val="00B36DC8"/>
    <w:rsid w:val="00B3756D"/>
    <w:rsid w:val="00B378DF"/>
    <w:rsid w:val="00B37B86"/>
    <w:rsid w:val="00B37EF3"/>
    <w:rsid w:val="00B4131D"/>
    <w:rsid w:val="00B4198F"/>
    <w:rsid w:val="00B41B47"/>
    <w:rsid w:val="00B41B4A"/>
    <w:rsid w:val="00B41FBF"/>
    <w:rsid w:val="00B4262E"/>
    <w:rsid w:val="00B42A69"/>
    <w:rsid w:val="00B42F61"/>
    <w:rsid w:val="00B44E3C"/>
    <w:rsid w:val="00B4519F"/>
    <w:rsid w:val="00B45AE0"/>
    <w:rsid w:val="00B45D51"/>
    <w:rsid w:val="00B515E7"/>
    <w:rsid w:val="00B51817"/>
    <w:rsid w:val="00B51C19"/>
    <w:rsid w:val="00B52806"/>
    <w:rsid w:val="00B52812"/>
    <w:rsid w:val="00B52A99"/>
    <w:rsid w:val="00B535CD"/>
    <w:rsid w:val="00B53603"/>
    <w:rsid w:val="00B53FC6"/>
    <w:rsid w:val="00B54AB8"/>
    <w:rsid w:val="00B55A96"/>
    <w:rsid w:val="00B560E5"/>
    <w:rsid w:val="00B56539"/>
    <w:rsid w:val="00B5678A"/>
    <w:rsid w:val="00B5715B"/>
    <w:rsid w:val="00B57C3A"/>
    <w:rsid w:val="00B600CA"/>
    <w:rsid w:val="00B603F4"/>
    <w:rsid w:val="00B60D37"/>
    <w:rsid w:val="00B60F4F"/>
    <w:rsid w:val="00B61014"/>
    <w:rsid w:val="00B61EB5"/>
    <w:rsid w:val="00B61FEF"/>
    <w:rsid w:val="00B623DB"/>
    <w:rsid w:val="00B62E75"/>
    <w:rsid w:val="00B63873"/>
    <w:rsid w:val="00B63C1D"/>
    <w:rsid w:val="00B63E1D"/>
    <w:rsid w:val="00B6411F"/>
    <w:rsid w:val="00B6416A"/>
    <w:rsid w:val="00B64DD5"/>
    <w:rsid w:val="00B64FB7"/>
    <w:rsid w:val="00B6596E"/>
    <w:rsid w:val="00B65B4E"/>
    <w:rsid w:val="00B65E29"/>
    <w:rsid w:val="00B65F2B"/>
    <w:rsid w:val="00B67377"/>
    <w:rsid w:val="00B67B01"/>
    <w:rsid w:val="00B701DB"/>
    <w:rsid w:val="00B71171"/>
    <w:rsid w:val="00B71603"/>
    <w:rsid w:val="00B71F74"/>
    <w:rsid w:val="00B7235B"/>
    <w:rsid w:val="00B73812"/>
    <w:rsid w:val="00B7432F"/>
    <w:rsid w:val="00B747B9"/>
    <w:rsid w:val="00B7675A"/>
    <w:rsid w:val="00B76A48"/>
    <w:rsid w:val="00B81B03"/>
    <w:rsid w:val="00B82505"/>
    <w:rsid w:val="00B82E16"/>
    <w:rsid w:val="00B8318E"/>
    <w:rsid w:val="00B83195"/>
    <w:rsid w:val="00B839E7"/>
    <w:rsid w:val="00B83C8E"/>
    <w:rsid w:val="00B84398"/>
    <w:rsid w:val="00B84476"/>
    <w:rsid w:val="00B848DD"/>
    <w:rsid w:val="00B85E07"/>
    <w:rsid w:val="00B869ED"/>
    <w:rsid w:val="00B87FDE"/>
    <w:rsid w:val="00B9142D"/>
    <w:rsid w:val="00B91D33"/>
    <w:rsid w:val="00B9203C"/>
    <w:rsid w:val="00B92384"/>
    <w:rsid w:val="00B926CE"/>
    <w:rsid w:val="00B9273C"/>
    <w:rsid w:val="00B9305D"/>
    <w:rsid w:val="00B94725"/>
    <w:rsid w:val="00B95D65"/>
    <w:rsid w:val="00B95E10"/>
    <w:rsid w:val="00B96996"/>
    <w:rsid w:val="00B972DE"/>
    <w:rsid w:val="00B97A07"/>
    <w:rsid w:val="00BA0090"/>
    <w:rsid w:val="00BA0E93"/>
    <w:rsid w:val="00BA1BED"/>
    <w:rsid w:val="00BA1F2A"/>
    <w:rsid w:val="00BA233A"/>
    <w:rsid w:val="00BA23D1"/>
    <w:rsid w:val="00BA2D5E"/>
    <w:rsid w:val="00BA46A2"/>
    <w:rsid w:val="00BA5363"/>
    <w:rsid w:val="00BA590A"/>
    <w:rsid w:val="00BA5BE6"/>
    <w:rsid w:val="00BA6566"/>
    <w:rsid w:val="00BA7381"/>
    <w:rsid w:val="00BB005A"/>
    <w:rsid w:val="00BB15B9"/>
    <w:rsid w:val="00BB1A30"/>
    <w:rsid w:val="00BB4CCD"/>
    <w:rsid w:val="00BB4E1B"/>
    <w:rsid w:val="00BB5462"/>
    <w:rsid w:val="00BB55AA"/>
    <w:rsid w:val="00BB6297"/>
    <w:rsid w:val="00BB671C"/>
    <w:rsid w:val="00BB692C"/>
    <w:rsid w:val="00BB744D"/>
    <w:rsid w:val="00BB74E2"/>
    <w:rsid w:val="00BB7DD1"/>
    <w:rsid w:val="00BC0023"/>
    <w:rsid w:val="00BC04CE"/>
    <w:rsid w:val="00BC08DE"/>
    <w:rsid w:val="00BC0EA4"/>
    <w:rsid w:val="00BC1419"/>
    <w:rsid w:val="00BC2384"/>
    <w:rsid w:val="00BC2EFA"/>
    <w:rsid w:val="00BC3615"/>
    <w:rsid w:val="00BC37B6"/>
    <w:rsid w:val="00BC3AD5"/>
    <w:rsid w:val="00BC4CEF"/>
    <w:rsid w:val="00BC5030"/>
    <w:rsid w:val="00BC71C9"/>
    <w:rsid w:val="00BD08C9"/>
    <w:rsid w:val="00BD16FC"/>
    <w:rsid w:val="00BD17D9"/>
    <w:rsid w:val="00BD23A5"/>
    <w:rsid w:val="00BD3F1A"/>
    <w:rsid w:val="00BD523A"/>
    <w:rsid w:val="00BD6282"/>
    <w:rsid w:val="00BD66B9"/>
    <w:rsid w:val="00BD7F44"/>
    <w:rsid w:val="00BE0665"/>
    <w:rsid w:val="00BE0B3D"/>
    <w:rsid w:val="00BE178C"/>
    <w:rsid w:val="00BE18DB"/>
    <w:rsid w:val="00BE1920"/>
    <w:rsid w:val="00BE4F85"/>
    <w:rsid w:val="00BE55B2"/>
    <w:rsid w:val="00BE5BBA"/>
    <w:rsid w:val="00BE5C2B"/>
    <w:rsid w:val="00BE6A9C"/>
    <w:rsid w:val="00BF09F5"/>
    <w:rsid w:val="00BF0AAF"/>
    <w:rsid w:val="00BF209C"/>
    <w:rsid w:val="00BF2B59"/>
    <w:rsid w:val="00BF358B"/>
    <w:rsid w:val="00BF4500"/>
    <w:rsid w:val="00BF55A0"/>
    <w:rsid w:val="00BF61F0"/>
    <w:rsid w:val="00BF65EF"/>
    <w:rsid w:val="00BF6A52"/>
    <w:rsid w:val="00BF75CF"/>
    <w:rsid w:val="00C00121"/>
    <w:rsid w:val="00C01331"/>
    <w:rsid w:val="00C0165B"/>
    <w:rsid w:val="00C0174A"/>
    <w:rsid w:val="00C01E30"/>
    <w:rsid w:val="00C0271C"/>
    <w:rsid w:val="00C029A2"/>
    <w:rsid w:val="00C02B4C"/>
    <w:rsid w:val="00C03F84"/>
    <w:rsid w:val="00C04383"/>
    <w:rsid w:val="00C054B1"/>
    <w:rsid w:val="00C05F51"/>
    <w:rsid w:val="00C068D9"/>
    <w:rsid w:val="00C07C57"/>
    <w:rsid w:val="00C101E9"/>
    <w:rsid w:val="00C10395"/>
    <w:rsid w:val="00C108E8"/>
    <w:rsid w:val="00C11167"/>
    <w:rsid w:val="00C11213"/>
    <w:rsid w:val="00C11EF1"/>
    <w:rsid w:val="00C12709"/>
    <w:rsid w:val="00C12B68"/>
    <w:rsid w:val="00C12F2B"/>
    <w:rsid w:val="00C12FD4"/>
    <w:rsid w:val="00C139B7"/>
    <w:rsid w:val="00C13B00"/>
    <w:rsid w:val="00C14616"/>
    <w:rsid w:val="00C147EC"/>
    <w:rsid w:val="00C1633C"/>
    <w:rsid w:val="00C1778F"/>
    <w:rsid w:val="00C17A95"/>
    <w:rsid w:val="00C20579"/>
    <w:rsid w:val="00C21896"/>
    <w:rsid w:val="00C21932"/>
    <w:rsid w:val="00C21935"/>
    <w:rsid w:val="00C2306F"/>
    <w:rsid w:val="00C236A2"/>
    <w:rsid w:val="00C24565"/>
    <w:rsid w:val="00C250B4"/>
    <w:rsid w:val="00C25323"/>
    <w:rsid w:val="00C26772"/>
    <w:rsid w:val="00C27A87"/>
    <w:rsid w:val="00C27AFD"/>
    <w:rsid w:val="00C30502"/>
    <w:rsid w:val="00C3057E"/>
    <w:rsid w:val="00C309F9"/>
    <w:rsid w:val="00C317FE"/>
    <w:rsid w:val="00C31998"/>
    <w:rsid w:val="00C31A53"/>
    <w:rsid w:val="00C33BE4"/>
    <w:rsid w:val="00C35DF6"/>
    <w:rsid w:val="00C3683D"/>
    <w:rsid w:val="00C37133"/>
    <w:rsid w:val="00C3769B"/>
    <w:rsid w:val="00C40A1C"/>
    <w:rsid w:val="00C40B10"/>
    <w:rsid w:val="00C426A2"/>
    <w:rsid w:val="00C430F0"/>
    <w:rsid w:val="00C44B80"/>
    <w:rsid w:val="00C44D41"/>
    <w:rsid w:val="00C44F33"/>
    <w:rsid w:val="00C44F9C"/>
    <w:rsid w:val="00C4546B"/>
    <w:rsid w:val="00C459E3"/>
    <w:rsid w:val="00C45CAB"/>
    <w:rsid w:val="00C465DA"/>
    <w:rsid w:val="00C46748"/>
    <w:rsid w:val="00C4721E"/>
    <w:rsid w:val="00C47284"/>
    <w:rsid w:val="00C50181"/>
    <w:rsid w:val="00C512E7"/>
    <w:rsid w:val="00C5200B"/>
    <w:rsid w:val="00C5204B"/>
    <w:rsid w:val="00C5221B"/>
    <w:rsid w:val="00C526E4"/>
    <w:rsid w:val="00C5304D"/>
    <w:rsid w:val="00C5307B"/>
    <w:rsid w:val="00C531AF"/>
    <w:rsid w:val="00C5341D"/>
    <w:rsid w:val="00C54F4B"/>
    <w:rsid w:val="00C55125"/>
    <w:rsid w:val="00C55268"/>
    <w:rsid w:val="00C55EDF"/>
    <w:rsid w:val="00C56624"/>
    <w:rsid w:val="00C56A09"/>
    <w:rsid w:val="00C5727D"/>
    <w:rsid w:val="00C57750"/>
    <w:rsid w:val="00C57AE1"/>
    <w:rsid w:val="00C57F11"/>
    <w:rsid w:val="00C602F3"/>
    <w:rsid w:val="00C63D62"/>
    <w:rsid w:val="00C64348"/>
    <w:rsid w:val="00C64A5C"/>
    <w:rsid w:val="00C64A9C"/>
    <w:rsid w:val="00C652FB"/>
    <w:rsid w:val="00C6693C"/>
    <w:rsid w:val="00C67D59"/>
    <w:rsid w:val="00C70019"/>
    <w:rsid w:val="00C7015E"/>
    <w:rsid w:val="00C70E93"/>
    <w:rsid w:val="00C713F0"/>
    <w:rsid w:val="00C720D3"/>
    <w:rsid w:val="00C72750"/>
    <w:rsid w:val="00C72F08"/>
    <w:rsid w:val="00C730F6"/>
    <w:rsid w:val="00C73AD9"/>
    <w:rsid w:val="00C73E25"/>
    <w:rsid w:val="00C73F3F"/>
    <w:rsid w:val="00C75807"/>
    <w:rsid w:val="00C779EE"/>
    <w:rsid w:val="00C80253"/>
    <w:rsid w:val="00C80A6E"/>
    <w:rsid w:val="00C80DF4"/>
    <w:rsid w:val="00C8141B"/>
    <w:rsid w:val="00C82419"/>
    <w:rsid w:val="00C832E0"/>
    <w:rsid w:val="00C838DC"/>
    <w:rsid w:val="00C83D65"/>
    <w:rsid w:val="00C8558B"/>
    <w:rsid w:val="00C864B8"/>
    <w:rsid w:val="00C9003B"/>
    <w:rsid w:val="00C90992"/>
    <w:rsid w:val="00C90B62"/>
    <w:rsid w:val="00C90DA6"/>
    <w:rsid w:val="00C9152E"/>
    <w:rsid w:val="00C92D02"/>
    <w:rsid w:val="00C9308B"/>
    <w:rsid w:val="00C931B6"/>
    <w:rsid w:val="00C97280"/>
    <w:rsid w:val="00C97B07"/>
    <w:rsid w:val="00C97C9B"/>
    <w:rsid w:val="00CA0321"/>
    <w:rsid w:val="00CA0C3E"/>
    <w:rsid w:val="00CA10BF"/>
    <w:rsid w:val="00CA23EA"/>
    <w:rsid w:val="00CA2940"/>
    <w:rsid w:val="00CA3953"/>
    <w:rsid w:val="00CA4267"/>
    <w:rsid w:val="00CA4B23"/>
    <w:rsid w:val="00CA618B"/>
    <w:rsid w:val="00CA652C"/>
    <w:rsid w:val="00CA6643"/>
    <w:rsid w:val="00CA781F"/>
    <w:rsid w:val="00CA78D0"/>
    <w:rsid w:val="00CB0012"/>
    <w:rsid w:val="00CB0539"/>
    <w:rsid w:val="00CB1C5E"/>
    <w:rsid w:val="00CB1DE3"/>
    <w:rsid w:val="00CB1F82"/>
    <w:rsid w:val="00CB2084"/>
    <w:rsid w:val="00CB4225"/>
    <w:rsid w:val="00CB4232"/>
    <w:rsid w:val="00CB4679"/>
    <w:rsid w:val="00CB4F8C"/>
    <w:rsid w:val="00CB52A2"/>
    <w:rsid w:val="00CB53DD"/>
    <w:rsid w:val="00CB61F9"/>
    <w:rsid w:val="00CB66B2"/>
    <w:rsid w:val="00CB6DFE"/>
    <w:rsid w:val="00CB70C2"/>
    <w:rsid w:val="00CB7F3C"/>
    <w:rsid w:val="00CC0265"/>
    <w:rsid w:val="00CC0319"/>
    <w:rsid w:val="00CC0393"/>
    <w:rsid w:val="00CC124C"/>
    <w:rsid w:val="00CC1A4D"/>
    <w:rsid w:val="00CC21DB"/>
    <w:rsid w:val="00CC24FF"/>
    <w:rsid w:val="00CC26B9"/>
    <w:rsid w:val="00CC28F5"/>
    <w:rsid w:val="00CC2F17"/>
    <w:rsid w:val="00CC3CC3"/>
    <w:rsid w:val="00CC3E85"/>
    <w:rsid w:val="00CC40E4"/>
    <w:rsid w:val="00CC4E12"/>
    <w:rsid w:val="00CC5051"/>
    <w:rsid w:val="00CC5C04"/>
    <w:rsid w:val="00CC5E1A"/>
    <w:rsid w:val="00CC62E9"/>
    <w:rsid w:val="00CC6693"/>
    <w:rsid w:val="00CC6E79"/>
    <w:rsid w:val="00CC73AC"/>
    <w:rsid w:val="00CC7DB8"/>
    <w:rsid w:val="00CC7F51"/>
    <w:rsid w:val="00CD0193"/>
    <w:rsid w:val="00CD0278"/>
    <w:rsid w:val="00CD0ED7"/>
    <w:rsid w:val="00CD133C"/>
    <w:rsid w:val="00CD15C2"/>
    <w:rsid w:val="00CD2E67"/>
    <w:rsid w:val="00CD387C"/>
    <w:rsid w:val="00CD3D2C"/>
    <w:rsid w:val="00CD3F7F"/>
    <w:rsid w:val="00CD4B66"/>
    <w:rsid w:val="00CD5355"/>
    <w:rsid w:val="00CD62EA"/>
    <w:rsid w:val="00CD7B7A"/>
    <w:rsid w:val="00CE0B1C"/>
    <w:rsid w:val="00CE0EA2"/>
    <w:rsid w:val="00CE163A"/>
    <w:rsid w:val="00CE168F"/>
    <w:rsid w:val="00CE2FBD"/>
    <w:rsid w:val="00CE3057"/>
    <w:rsid w:val="00CE38C7"/>
    <w:rsid w:val="00CE4D05"/>
    <w:rsid w:val="00CE4E0F"/>
    <w:rsid w:val="00CE50B9"/>
    <w:rsid w:val="00CE5B63"/>
    <w:rsid w:val="00CE5D2C"/>
    <w:rsid w:val="00CE5EE4"/>
    <w:rsid w:val="00CE6AC8"/>
    <w:rsid w:val="00CE7CC5"/>
    <w:rsid w:val="00CE7EA4"/>
    <w:rsid w:val="00CF0041"/>
    <w:rsid w:val="00CF0185"/>
    <w:rsid w:val="00CF04CE"/>
    <w:rsid w:val="00CF12F6"/>
    <w:rsid w:val="00CF23E4"/>
    <w:rsid w:val="00CF2652"/>
    <w:rsid w:val="00CF2B74"/>
    <w:rsid w:val="00CF4132"/>
    <w:rsid w:val="00CF5318"/>
    <w:rsid w:val="00CF556E"/>
    <w:rsid w:val="00CF6B38"/>
    <w:rsid w:val="00CF73E4"/>
    <w:rsid w:val="00CF7463"/>
    <w:rsid w:val="00CF7E94"/>
    <w:rsid w:val="00D014FD"/>
    <w:rsid w:val="00D0188E"/>
    <w:rsid w:val="00D01BF9"/>
    <w:rsid w:val="00D01C0C"/>
    <w:rsid w:val="00D02B5F"/>
    <w:rsid w:val="00D032F8"/>
    <w:rsid w:val="00D042A1"/>
    <w:rsid w:val="00D059F5"/>
    <w:rsid w:val="00D06A79"/>
    <w:rsid w:val="00D06F82"/>
    <w:rsid w:val="00D10E90"/>
    <w:rsid w:val="00D1186E"/>
    <w:rsid w:val="00D11E14"/>
    <w:rsid w:val="00D121AE"/>
    <w:rsid w:val="00D121D7"/>
    <w:rsid w:val="00D12312"/>
    <w:rsid w:val="00D123BC"/>
    <w:rsid w:val="00D139D7"/>
    <w:rsid w:val="00D13E45"/>
    <w:rsid w:val="00D141C9"/>
    <w:rsid w:val="00D1549E"/>
    <w:rsid w:val="00D17936"/>
    <w:rsid w:val="00D20D6A"/>
    <w:rsid w:val="00D2144D"/>
    <w:rsid w:val="00D215CB"/>
    <w:rsid w:val="00D21DD7"/>
    <w:rsid w:val="00D21F87"/>
    <w:rsid w:val="00D22397"/>
    <w:rsid w:val="00D228AD"/>
    <w:rsid w:val="00D22ED4"/>
    <w:rsid w:val="00D2300E"/>
    <w:rsid w:val="00D23FD0"/>
    <w:rsid w:val="00D241EE"/>
    <w:rsid w:val="00D2428D"/>
    <w:rsid w:val="00D242D1"/>
    <w:rsid w:val="00D26B69"/>
    <w:rsid w:val="00D27C36"/>
    <w:rsid w:val="00D27EBE"/>
    <w:rsid w:val="00D30121"/>
    <w:rsid w:val="00D302BB"/>
    <w:rsid w:val="00D30AD4"/>
    <w:rsid w:val="00D312E8"/>
    <w:rsid w:val="00D3282B"/>
    <w:rsid w:val="00D33676"/>
    <w:rsid w:val="00D33BC2"/>
    <w:rsid w:val="00D33CE3"/>
    <w:rsid w:val="00D3414D"/>
    <w:rsid w:val="00D34392"/>
    <w:rsid w:val="00D350FD"/>
    <w:rsid w:val="00D351EE"/>
    <w:rsid w:val="00D35395"/>
    <w:rsid w:val="00D356AC"/>
    <w:rsid w:val="00D35B23"/>
    <w:rsid w:val="00D3612C"/>
    <w:rsid w:val="00D36A81"/>
    <w:rsid w:val="00D36B7F"/>
    <w:rsid w:val="00D36BE5"/>
    <w:rsid w:val="00D37525"/>
    <w:rsid w:val="00D3797C"/>
    <w:rsid w:val="00D41200"/>
    <w:rsid w:val="00D41B64"/>
    <w:rsid w:val="00D41B9C"/>
    <w:rsid w:val="00D421FC"/>
    <w:rsid w:val="00D4293B"/>
    <w:rsid w:val="00D43C10"/>
    <w:rsid w:val="00D43C51"/>
    <w:rsid w:val="00D44A88"/>
    <w:rsid w:val="00D45137"/>
    <w:rsid w:val="00D45C96"/>
    <w:rsid w:val="00D45F43"/>
    <w:rsid w:val="00D4681E"/>
    <w:rsid w:val="00D4778E"/>
    <w:rsid w:val="00D47C04"/>
    <w:rsid w:val="00D51601"/>
    <w:rsid w:val="00D51738"/>
    <w:rsid w:val="00D51AFB"/>
    <w:rsid w:val="00D522D7"/>
    <w:rsid w:val="00D52D56"/>
    <w:rsid w:val="00D54850"/>
    <w:rsid w:val="00D54D7A"/>
    <w:rsid w:val="00D5515C"/>
    <w:rsid w:val="00D55220"/>
    <w:rsid w:val="00D55471"/>
    <w:rsid w:val="00D55484"/>
    <w:rsid w:val="00D55595"/>
    <w:rsid w:val="00D55A56"/>
    <w:rsid w:val="00D56049"/>
    <w:rsid w:val="00D5681F"/>
    <w:rsid w:val="00D57977"/>
    <w:rsid w:val="00D57D72"/>
    <w:rsid w:val="00D600E6"/>
    <w:rsid w:val="00D60420"/>
    <w:rsid w:val="00D60F0A"/>
    <w:rsid w:val="00D611D2"/>
    <w:rsid w:val="00D61606"/>
    <w:rsid w:val="00D61BE8"/>
    <w:rsid w:val="00D62FBD"/>
    <w:rsid w:val="00D635D4"/>
    <w:rsid w:val="00D6577D"/>
    <w:rsid w:val="00D65AB0"/>
    <w:rsid w:val="00D6638D"/>
    <w:rsid w:val="00D665F2"/>
    <w:rsid w:val="00D67236"/>
    <w:rsid w:val="00D67B4F"/>
    <w:rsid w:val="00D701A8"/>
    <w:rsid w:val="00D7034D"/>
    <w:rsid w:val="00D70956"/>
    <w:rsid w:val="00D70BEC"/>
    <w:rsid w:val="00D70D14"/>
    <w:rsid w:val="00D71509"/>
    <w:rsid w:val="00D73071"/>
    <w:rsid w:val="00D731BB"/>
    <w:rsid w:val="00D734BC"/>
    <w:rsid w:val="00D73513"/>
    <w:rsid w:val="00D73AEC"/>
    <w:rsid w:val="00D7436F"/>
    <w:rsid w:val="00D750CE"/>
    <w:rsid w:val="00D75A13"/>
    <w:rsid w:val="00D75B63"/>
    <w:rsid w:val="00D76AD3"/>
    <w:rsid w:val="00D76AE0"/>
    <w:rsid w:val="00D76F22"/>
    <w:rsid w:val="00D77006"/>
    <w:rsid w:val="00D77764"/>
    <w:rsid w:val="00D801D7"/>
    <w:rsid w:val="00D8026A"/>
    <w:rsid w:val="00D81308"/>
    <w:rsid w:val="00D83482"/>
    <w:rsid w:val="00D83663"/>
    <w:rsid w:val="00D837FB"/>
    <w:rsid w:val="00D83853"/>
    <w:rsid w:val="00D83F4D"/>
    <w:rsid w:val="00D854C5"/>
    <w:rsid w:val="00D85F15"/>
    <w:rsid w:val="00D86A6D"/>
    <w:rsid w:val="00D90402"/>
    <w:rsid w:val="00D91589"/>
    <w:rsid w:val="00D9227F"/>
    <w:rsid w:val="00D92B4B"/>
    <w:rsid w:val="00D9352F"/>
    <w:rsid w:val="00D937B6"/>
    <w:rsid w:val="00D94648"/>
    <w:rsid w:val="00D94A67"/>
    <w:rsid w:val="00D959D8"/>
    <w:rsid w:val="00D9632C"/>
    <w:rsid w:val="00DA0C69"/>
    <w:rsid w:val="00DA103E"/>
    <w:rsid w:val="00DA11EC"/>
    <w:rsid w:val="00DA1B3F"/>
    <w:rsid w:val="00DA1D76"/>
    <w:rsid w:val="00DA23DB"/>
    <w:rsid w:val="00DA28F4"/>
    <w:rsid w:val="00DA3BF9"/>
    <w:rsid w:val="00DA4044"/>
    <w:rsid w:val="00DA4507"/>
    <w:rsid w:val="00DA4663"/>
    <w:rsid w:val="00DA5AA2"/>
    <w:rsid w:val="00DA6A17"/>
    <w:rsid w:val="00DA75F9"/>
    <w:rsid w:val="00DA7D4C"/>
    <w:rsid w:val="00DB190E"/>
    <w:rsid w:val="00DB2395"/>
    <w:rsid w:val="00DB24C7"/>
    <w:rsid w:val="00DB3FF8"/>
    <w:rsid w:val="00DB4095"/>
    <w:rsid w:val="00DB47BC"/>
    <w:rsid w:val="00DB4BB1"/>
    <w:rsid w:val="00DB4E66"/>
    <w:rsid w:val="00DB4F4D"/>
    <w:rsid w:val="00DB5DAF"/>
    <w:rsid w:val="00DB60A0"/>
    <w:rsid w:val="00DB6862"/>
    <w:rsid w:val="00DB714B"/>
    <w:rsid w:val="00DB7913"/>
    <w:rsid w:val="00DC0258"/>
    <w:rsid w:val="00DC0CB5"/>
    <w:rsid w:val="00DC1270"/>
    <w:rsid w:val="00DC13F6"/>
    <w:rsid w:val="00DC16AB"/>
    <w:rsid w:val="00DC22C6"/>
    <w:rsid w:val="00DC3822"/>
    <w:rsid w:val="00DC662E"/>
    <w:rsid w:val="00DC70C5"/>
    <w:rsid w:val="00DD0B99"/>
    <w:rsid w:val="00DD1938"/>
    <w:rsid w:val="00DD1C28"/>
    <w:rsid w:val="00DD1F31"/>
    <w:rsid w:val="00DD350A"/>
    <w:rsid w:val="00DD3A54"/>
    <w:rsid w:val="00DD3BDC"/>
    <w:rsid w:val="00DD3E18"/>
    <w:rsid w:val="00DD4C6E"/>
    <w:rsid w:val="00DD5189"/>
    <w:rsid w:val="00DD5F80"/>
    <w:rsid w:val="00DD6111"/>
    <w:rsid w:val="00DD61A8"/>
    <w:rsid w:val="00DD7DE8"/>
    <w:rsid w:val="00DD7DF8"/>
    <w:rsid w:val="00DE0182"/>
    <w:rsid w:val="00DE03FC"/>
    <w:rsid w:val="00DE0C27"/>
    <w:rsid w:val="00DE13ED"/>
    <w:rsid w:val="00DE1647"/>
    <w:rsid w:val="00DE3558"/>
    <w:rsid w:val="00DE3C4A"/>
    <w:rsid w:val="00DE470D"/>
    <w:rsid w:val="00DE4AE9"/>
    <w:rsid w:val="00DE5323"/>
    <w:rsid w:val="00DE5669"/>
    <w:rsid w:val="00DE5A46"/>
    <w:rsid w:val="00DE5AF2"/>
    <w:rsid w:val="00DE6F1E"/>
    <w:rsid w:val="00DE7B2B"/>
    <w:rsid w:val="00DE7D90"/>
    <w:rsid w:val="00DF003B"/>
    <w:rsid w:val="00DF0583"/>
    <w:rsid w:val="00DF250C"/>
    <w:rsid w:val="00DF2E1F"/>
    <w:rsid w:val="00DF42D1"/>
    <w:rsid w:val="00DF47C7"/>
    <w:rsid w:val="00DF53B9"/>
    <w:rsid w:val="00DF558C"/>
    <w:rsid w:val="00DF5712"/>
    <w:rsid w:val="00DF592A"/>
    <w:rsid w:val="00DF5AE2"/>
    <w:rsid w:val="00DF6988"/>
    <w:rsid w:val="00DF753E"/>
    <w:rsid w:val="00DF76F6"/>
    <w:rsid w:val="00DF7A37"/>
    <w:rsid w:val="00DF7B83"/>
    <w:rsid w:val="00DF7D42"/>
    <w:rsid w:val="00E00A96"/>
    <w:rsid w:val="00E0187D"/>
    <w:rsid w:val="00E01F8A"/>
    <w:rsid w:val="00E023E9"/>
    <w:rsid w:val="00E0247B"/>
    <w:rsid w:val="00E028D3"/>
    <w:rsid w:val="00E02978"/>
    <w:rsid w:val="00E030D1"/>
    <w:rsid w:val="00E034AA"/>
    <w:rsid w:val="00E03601"/>
    <w:rsid w:val="00E03ACC"/>
    <w:rsid w:val="00E03AFD"/>
    <w:rsid w:val="00E0434C"/>
    <w:rsid w:val="00E0491F"/>
    <w:rsid w:val="00E05C81"/>
    <w:rsid w:val="00E06048"/>
    <w:rsid w:val="00E0680C"/>
    <w:rsid w:val="00E06CBD"/>
    <w:rsid w:val="00E10F74"/>
    <w:rsid w:val="00E11032"/>
    <w:rsid w:val="00E114FE"/>
    <w:rsid w:val="00E11759"/>
    <w:rsid w:val="00E11789"/>
    <w:rsid w:val="00E12319"/>
    <w:rsid w:val="00E12406"/>
    <w:rsid w:val="00E13533"/>
    <w:rsid w:val="00E1431E"/>
    <w:rsid w:val="00E151E9"/>
    <w:rsid w:val="00E15609"/>
    <w:rsid w:val="00E15EEA"/>
    <w:rsid w:val="00E166EC"/>
    <w:rsid w:val="00E17327"/>
    <w:rsid w:val="00E176F0"/>
    <w:rsid w:val="00E17B07"/>
    <w:rsid w:val="00E202F9"/>
    <w:rsid w:val="00E20820"/>
    <w:rsid w:val="00E20AAA"/>
    <w:rsid w:val="00E21031"/>
    <w:rsid w:val="00E22070"/>
    <w:rsid w:val="00E22913"/>
    <w:rsid w:val="00E2347B"/>
    <w:rsid w:val="00E24074"/>
    <w:rsid w:val="00E25289"/>
    <w:rsid w:val="00E25456"/>
    <w:rsid w:val="00E254F4"/>
    <w:rsid w:val="00E25703"/>
    <w:rsid w:val="00E27615"/>
    <w:rsid w:val="00E27C44"/>
    <w:rsid w:val="00E3035D"/>
    <w:rsid w:val="00E30361"/>
    <w:rsid w:val="00E30514"/>
    <w:rsid w:val="00E30578"/>
    <w:rsid w:val="00E309CC"/>
    <w:rsid w:val="00E30CB0"/>
    <w:rsid w:val="00E32A18"/>
    <w:rsid w:val="00E32CC1"/>
    <w:rsid w:val="00E32ECB"/>
    <w:rsid w:val="00E33837"/>
    <w:rsid w:val="00E34B00"/>
    <w:rsid w:val="00E34C2F"/>
    <w:rsid w:val="00E34CF4"/>
    <w:rsid w:val="00E34E58"/>
    <w:rsid w:val="00E35BD7"/>
    <w:rsid w:val="00E35CB6"/>
    <w:rsid w:val="00E369DD"/>
    <w:rsid w:val="00E36E54"/>
    <w:rsid w:val="00E37C98"/>
    <w:rsid w:val="00E4021C"/>
    <w:rsid w:val="00E40458"/>
    <w:rsid w:val="00E40651"/>
    <w:rsid w:val="00E40EF4"/>
    <w:rsid w:val="00E4146D"/>
    <w:rsid w:val="00E419DD"/>
    <w:rsid w:val="00E423CA"/>
    <w:rsid w:val="00E4255E"/>
    <w:rsid w:val="00E42945"/>
    <w:rsid w:val="00E42E06"/>
    <w:rsid w:val="00E43A14"/>
    <w:rsid w:val="00E4414C"/>
    <w:rsid w:val="00E44356"/>
    <w:rsid w:val="00E44EAF"/>
    <w:rsid w:val="00E46817"/>
    <w:rsid w:val="00E4769B"/>
    <w:rsid w:val="00E50551"/>
    <w:rsid w:val="00E51717"/>
    <w:rsid w:val="00E51C75"/>
    <w:rsid w:val="00E523A9"/>
    <w:rsid w:val="00E52638"/>
    <w:rsid w:val="00E53026"/>
    <w:rsid w:val="00E534C6"/>
    <w:rsid w:val="00E53547"/>
    <w:rsid w:val="00E542C1"/>
    <w:rsid w:val="00E5442E"/>
    <w:rsid w:val="00E55CD9"/>
    <w:rsid w:val="00E567BB"/>
    <w:rsid w:val="00E57655"/>
    <w:rsid w:val="00E62125"/>
    <w:rsid w:val="00E62317"/>
    <w:rsid w:val="00E623F5"/>
    <w:rsid w:val="00E624B5"/>
    <w:rsid w:val="00E625AB"/>
    <w:rsid w:val="00E648A4"/>
    <w:rsid w:val="00E655C4"/>
    <w:rsid w:val="00E65916"/>
    <w:rsid w:val="00E65C2C"/>
    <w:rsid w:val="00E66279"/>
    <w:rsid w:val="00E66494"/>
    <w:rsid w:val="00E6762F"/>
    <w:rsid w:val="00E67B7D"/>
    <w:rsid w:val="00E702EE"/>
    <w:rsid w:val="00E7288B"/>
    <w:rsid w:val="00E7322B"/>
    <w:rsid w:val="00E73507"/>
    <w:rsid w:val="00E73971"/>
    <w:rsid w:val="00E74174"/>
    <w:rsid w:val="00E744B2"/>
    <w:rsid w:val="00E749FF"/>
    <w:rsid w:val="00E74B7B"/>
    <w:rsid w:val="00E7555E"/>
    <w:rsid w:val="00E807EA"/>
    <w:rsid w:val="00E80A7A"/>
    <w:rsid w:val="00E80D6F"/>
    <w:rsid w:val="00E81466"/>
    <w:rsid w:val="00E81F5D"/>
    <w:rsid w:val="00E82716"/>
    <w:rsid w:val="00E828ED"/>
    <w:rsid w:val="00E82B83"/>
    <w:rsid w:val="00E83249"/>
    <w:rsid w:val="00E83B02"/>
    <w:rsid w:val="00E83B4D"/>
    <w:rsid w:val="00E84130"/>
    <w:rsid w:val="00E8448B"/>
    <w:rsid w:val="00E84EC0"/>
    <w:rsid w:val="00E85C1E"/>
    <w:rsid w:val="00E866CF"/>
    <w:rsid w:val="00E879DD"/>
    <w:rsid w:val="00E91719"/>
    <w:rsid w:val="00E91BA6"/>
    <w:rsid w:val="00E923D5"/>
    <w:rsid w:val="00E92906"/>
    <w:rsid w:val="00E9295C"/>
    <w:rsid w:val="00E92EA2"/>
    <w:rsid w:val="00E9372D"/>
    <w:rsid w:val="00E94728"/>
    <w:rsid w:val="00E94D2F"/>
    <w:rsid w:val="00E94F13"/>
    <w:rsid w:val="00E954FD"/>
    <w:rsid w:val="00E95911"/>
    <w:rsid w:val="00E95D16"/>
    <w:rsid w:val="00E96346"/>
    <w:rsid w:val="00E966FF"/>
    <w:rsid w:val="00E96D88"/>
    <w:rsid w:val="00EA16BF"/>
    <w:rsid w:val="00EA252C"/>
    <w:rsid w:val="00EA2C6A"/>
    <w:rsid w:val="00EA32D2"/>
    <w:rsid w:val="00EA32FC"/>
    <w:rsid w:val="00EA37BB"/>
    <w:rsid w:val="00EA3F1C"/>
    <w:rsid w:val="00EA4513"/>
    <w:rsid w:val="00EA4A47"/>
    <w:rsid w:val="00EA4DBE"/>
    <w:rsid w:val="00EA51E7"/>
    <w:rsid w:val="00EA71A4"/>
    <w:rsid w:val="00EA7BFC"/>
    <w:rsid w:val="00EB0BF4"/>
    <w:rsid w:val="00EB0C28"/>
    <w:rsid w:val="00EB0DF8"/>
    <w:rsid w:val="00EB195D"/>
    <w:rsid w:val="00EB1B15"/>
    <w:rsid w:val="00EB2433"/>
    <w:rsid w:val="00EB3FF8"/>
    <w:rsid w:val="00EB4268"/>
    <w:rsid w:val="00EB4538"/>
    <w:rsid w:val="00EB55B3"/>
    <w:rsid w:val="00EB75F2"/>
    <w:rsid w:val="00EC0048"/>
    <w:rsid w:val="00EC0ED2"/>
    <w:rsid w:val="00EC144C"/>
    <w:rsid w:val="00EC25CB"/>
    <w:rsid w:val="00EC2654"/>
    <w:rsid w:val="00EC2E5B"/>
    <w:rsid w:val="00EC3085"/>
    <w:rsid w:val="00EC38A7"/>
    <w:rsid w:val="00EC3BC8"/>
    <w:rsid w:val="00EC473D"/>
    <w:rsid w:val="00EC4E62"/>
    <w:rsid w:val="00EC5575"/>
    <w:rsid w:val="00EC6258"/>
    <w:rsid w:val="00EC6C20"/>
    <w:rsid w:val="00EC6CCC"/>
    <w:rsid w:val="00EC7516"/>
    <w:rsid w:val="00ED0A76"/>
    <w:rsid w:val="00ED1A41"/>
    <w:rsid w:val="00ED229E"/>
    <w:rsid w:val="00ED2702"/>
    <w:rsid w:val="00ED30B9"/>
    <w:rsid w:val="00ED3B1B"/>
    <w:rsid w:val="00ED4941"/>
    <w:rsid w:val="00ED6AE2"/>
    <w:rsid w:val="00ED721D"/>
    <w:rsid w:val="00ED789E"/>
    <w:rsid w:val="00ED7A83"/>
    <w:rsid w:val="00EE0EFE"/>
    <w:rsid w:val="00EE1D6A"/>
    <w:rsid w:val="00EE35F2"/>
    <w:rsid w:val="00EE3672"/>
    <w:rsid w:val="00EE4304"/>
    <w:rsid w:val="00EE625F"/>
    <w:rsid w:val="00EE6820"/>
    <w:rsid w:val="00EE748F"/>
    <w:rsid w:val="00EE7D02"/>
    <w:rsid w:val="00EE7F59"/>
    <w:rsid w:val="00EF03B7"/>
    <w:rsid w:val="00EF0972"/>
    <w:rsid w:val="00EF18CE"/>
    <w:rsid w:val="00EF1A1B"/>
    <w:rsid w:val="00EF1CC2"/>
    <w:rsid w:val="00EF1E43"/>
    <w:rsid w:val="00EF277C"/>
    <w:rsid w:val="00EF29A2"/>
    <w:rsid w:val="00EF29DB"/>
    <w:rsid w:val="00EF3C24"/>
    <w:rsid w:val="00EF3F6C"/>
    <w:rsid w:val="00EF4B12"/>
    <w:rsid w:val="00EF579D"/>
    <w:rsid w:val="00EF5E17"/>
    <w:rsid w:val="00EF62D6"/>
    <w:rsid w:val="00F0067A"/>
    <w:rsid w:val="00F01C5B"/>
    <w:rsid w:val="00F01DAD"/>
    <w:rsid w:val="00F01DD5"/>
    <w:rsid w:val="00F0253A"/>
    <w:rsid w:val="00F039F9"/>
    <w:rsid w:val="00F03E9A"/>
    <w:rsid w:val="00F04318"/>
    <w:rsid w:val="00F0522F"/>
    <w:rsid w:val="00F05727"/>
    <w:rsid w:val="00F06EBB"/>
    <w:rsid w:val="00F07962"/>
    <w:rsid w:val="00F07A2C"/>
    <w:rsid w:val="00F101C2"/>
    <w:rsid w:val="00F10692"/>
    <w:rsid w:val="00F1118B"/>
    <w:rsid w:val="00F11543"/>
    <w:rsid w:val="00F11859"/>
    <w:rsid w:val="00F1207B"/>
    <w:rsid w:val="00F1312F"/>
    <w:rsid w:val="00F14179"/>
    <w:rsid w:val="00F148D2"/>
    <w:rsid w:val="00F151FC"/>
    <w:rsid w:val="00F15B38"/>
    <w:rsid w:val="00F16141"/>
    <w:rsid w:val="00F16897"/>
    <w:rsid w:val="00F17231"/>
    <w:rsid w:val="00F20767"/>
    <w:rsid w:val="00F220EB"/>
    <w:rsid w:val="00F22233"/>
    <w:rsid w:val="00F227AB"/>
    <w:rsid w:val="00F22E5A"/>
    <w:rsid w:val="00F2488A"/>
    <w:rsid w:val="00F2546F"/>
    <w:rsid w:val="00F26761"/>
    <w:rsid w:val="00F2705F"/>
    <w:rsid w:val="00F270C1"/>
    <w:rsid w:val="00F270F5"/>
    <w:rsid w:val="00F30BE6"/>
    <w:rsid w:val="00F30E7B"/>
    <w:rsid w:val="00F31543"/>
    <w:rsid w:val="00F31E80"/>
    <w:rsid w:val="00F32205"/>
    <w:rsid w:val="00F32428"/>
    <w:rsid w:val="00F32B1D"/>
    <w:rsid w:val="00F34EA5"/>
    <w:rsid w:val="00F35ECF"/>
    <w:rsid w:val="00F364C6"/>
    <w:rsid w:val="00F3701E"/>
    <w:rsid w:val="00F3767C"/>
    <w:rsid w:val="00F37DE0"/>
    <w:rsid w:val="00F406D4"/>
    <w:rsid w:val="00F40C96"/>
    <w:rsid w:val="00F41898"/>
    <w:rsid w:val="00F41B83"/>
    <w:rsid w:val="00F41C1D"/>
    <w:rsid w:val="00F42280"/>
    <w:rsid w:val="00F4263E"/>
    <w:rsid w:val="00F42C12"/>
    <w:rsid w:val="00F42E05"/>
    <w:rsid w:val="00F461C0"/>
    <w:rsid w:val="00F46FE1"/>
    <w:rsid w:val="00F47373"/>
    <w:rsid w:val="00F5066B"/>
    <w:rsid w:val="00F5109A"/>
    <w:rsid w:val="00F5231A"/>
    <w:rsid w:val="00F52BD7"/>
    <w:rsid w:val="00F52E92"/>
    <w:rsid w:val="00F52F23"/>
    <w:rsid w:val="00F53A47"/>
    <w:rsid w:val="00F54160"/>
    <w:rsid w:val="00F54397"/>
    <w:rsid w:val="00F54654"/>
    <w:rsid w:val="00F549FE"/>
    <w:rsid w:val="00F54BF9"/>
    <w:rsid w:val="00F554B5"/>
    <w:rsid w:val="00F559B1"/>
    <w:rsid w:val="00F55BBF"/>
    <w:rsid w:val="00F562D7"/>
    <w:rsid w:val="00F56A9C"/>
    <w:rsid w:val="00F56B2E"/>
    <w:rsid w:val="00F56C05"/>
    <w:rsid w:val="00F5726C"/>
    <w:rsid w:val="00F60B31"/>
    <w:rsid w:val="00F6147A"/>
    <w:rsid w:val="00F61568"/>
    <w:rsid w:val="00F63374"/>
    <w:rsid w:val="00F63596"/>
    <w:rsid w:val="00F63A70"/>
    <w:rsid w:val="00F641D1"/>
    <w:rsid w:val="00F64D6D"/>
    <w:rsid w:val="00F6528B"/>
    <w:rsid w:val="00F66091"/>
    <w:rsid w:val="00F6758B"/>
    <w:rsid w:val="00F675A8"/>
    <w:rsid w:val="00F70880"/>
    <w:rsid w:val="00F72469"/>
    <w:rsid w:val="00F7248E"/>
    <w:rsid w:val="00F72815"/>
    <w:rsid w:val="00F72B9C"/>
    <w:rsid w:val="00F73AFC"/>
    <w:rsid w:val="00F74B9A"/>
    <w:rsid w:val="00F76C22"/>
    <w:rsid w:val="00F76E41"/>
    <w:rsid w:val="00F76E5E"/>
    <w:rsid w:val="00F77402"/>
    <w:rsid w:val="00F819DF"/>
    <w:rsid w:val="00F82B37"/>
    <w:rsid w:val="00F837C2"/>
    <w:rsid w:val="00F83D0C"/>
    <w:rsid w:val="00F8451D"/>
    <w:rsid w:val="00F84714"/>
    <w:rsid w:val="00F85344"/>
    <w:rsid w:val="00F863B2"/>
    <w:rsid w:val="00F8689E"/>
    <w:rsid w:val="00F86D45"/>
    <w:rsid w:val="00F87206"/>
    <w:rsid w:val="00F87480"/>
    <w:rsid w:val="00F87734"/>
    <w:rsid w:val="00F9110F"/>
    <w:rsid w:val="00F9142A"/>
    <w:rsid w:val="00F914BC"/>
    <w:rsid w:val="00F91625"/>
    <w:rsid w:val="00F92286"/>
    <w:rsid w:val="00F92B15"/>
    <w:rsid w:val="00F930C0"/>
    <w:rsid w:val="00F936E6"/>
    <w:rsid w:val="00F9661E"/>
    <w:rsid w:val="00F96B99"/>
    <w:rsid w:val="00F970B1"/>
    <w:rsid w:val="00F973A1"/>
    <w:rsid w:val="00F97D2A"/>
    <w:rsid w:val="00FA0B5D"/>
    <w:rsid w:val="00FA0D1D"/>
    <w:rsid w:val="00FA0E17"/>
    <w:rsid w:val="00FA14AF"/>
    <w:rsid w:val="00FA204B"/>
    <w:rsid w:val="00FA2BBD"/>
    <w:rsid w:val="00FA3C35"/>
    <w:rsid w:val="00FA3E0D"/>
    <w:rsid w:val="00FA44C5"/>
    <w:rsid w:val="00FA4F47"/>
    <w:rsid w:val="00FA6593"/>
    <w:rsid w:val="00FA6B83"/>
    <w:rsid w:val="00FA6FB9"/>
    <w:rsid w:val="00FA7254"/>
    <w:rsid w:val="00FA74EC"/>
    <w:rsid w:val="00FA78F5"/>
    <w:rsid w:val="00FB0328"/>
    <w:rsid w:val="00FB0B21"/>
    <w:rsid w:val="00FB2FFB"/>
    <w:rsid w:val="00FB325B"/>
    <w:rsid w:val="00FB3E52"/>
    <w:rsid w:val="00FB4049"/>
    <w:rsid w:val="00FB44C8"/>
    <w:rsid w:val="00FB49AB"/>
    <w:rsid w:val="00FB4B70"/>
    <w:rsid w:val="00FB5822"/>
    <w:rsid w:val="00FB5E71"/>
    <w:rsid w:val="00FB687E"/>
    <w:rsid w:val="00FB7168"/>
    <w:rsid w:val="00FB74E4"/>
    <w:rsid w:val="00FB7F87"/>
    <w:rsid w:val="00FC0CDB"/>
    <w:rsid w:val="00FC154F"/>
    <w:rsid w:val="00FC1DE8"/>
    <w:rsid w:val="00FC1E4B"/>
    <w:rsid w:val="00FC218A"/>
    <w:rsid w:val="00FC220F"/>
    <w:rsid w:val="00FC3FE0"/>
    <w:rsid w:val="00FC41CA"/>
    <w:rsid w:val="00FC53C6"/>
    <w:rsid w:val="00FC5B68"/>
    <w:rsid w:val="00FC5B74"/>
    <w:rsid w:val="00FC5BEF"/>
    <w:rsid w:val="00FC6593"/>
    <w:rsid w:val="00FC7051"/>
    <w:rsid w:val="00FC723C"/>
    <w:rsid w:val="00FC731B"/>
    <w:rsid w:val="00FC74BF"/>
    <w:rsid w:val="00FD0935"/>
    <w:rsid w:val="00FD1452"/>
    <w:rsid w:val="00FD1D44"/>
    <w:rsid w:val="00FD1D8B"/>
    <w:rsid w:val="00FD294F"/>
    <w:rsid w:val="00FD2C5A"/>
    <w:rsid w:val="00FD31F7"/>
    <w:rsid w:val="00FD34DB"/>
    <w:rsid w:val="00FD62CB"/>
    <w:rsid w:val="00FD70F2"/>
    <w:rsid w:val="00FD7570"/>
    <w:rsid w:val="00FD7722"/>
    <w:rsid w:val="00FD77A4"/>
    <w:rsid w:val="00FD7C30"/>
    <w:rsid w:val="00FE15F9"/>
    <w:rsid w:val="00FE17D3"/>
    <w:rsid w:val="00FE1D60"/>
    <w:rsid w:val="00FE2A14"/>
    <w:rsid w:val="00FE31B3"/>
    <w:rsid w:val="00FE43C0"/>
    <w:rsid w:val="00FE43C8"/>
    <w:rsid w:val="00FE43EF"/>
    <w:rsid w:val="00FE522F"/>
    <w:rsid w:val="00FE640A"/>
    <w:rsid w:val="00FE64E0"/>
    <w:rsid w:val="00FE6868"/>
    <w:rsid w:val="00FE69EB"/>
    <w:rsid w:val="00FE70F2"/>
    <w:rsid w:val="00FF0379"/>
    <w:rsid w:val="00FF170C"/>
    <w:rsid w:val="00FF180A"/>
    <w:rsid w:val="00FF3185"/>
    <w:rsid w:val="00FF35C8"/>
    <w:rsid w:val="00FF48A9"/>
    <w:rsid w:val="00FF5059"/>
    <w:rsid w:val="00FF62E4"/>
    <w:rsid w:val="00FF65D3"/>
    <w:rsid w:val="00FF685A"/>
    <w:rsid w:val="01552F51"/>
    <w:rsid w:val="01A93B0E"/>
    <w:rsid w:val="042BDE06"/>
    <w:rsid w:val="0884BE72"/>
    <w:rsid w:val="09E35E38"/>
    <w:rsid w:val="0AFAAC2F"/>
    <w:rsid w:val="10A82EE9"/>
    <w:rsid w:val="1194D784"/>
    <w:rsid w:val="151C412F"/>
    <w:rsid w:val="1648F8F4"/>
    <w:rsid w:val="18E63AAB"/>
    <w:rsid w:val="1AAEAB5F"/>
    <w:rsid w:val="1CC4904F"/>
    <w:rsid w:val="1DEC8660"/>
    <w:rsid w:val="1E3A5DCA"/>
    <w:rsid w:val="1FA7BDEE"/>
    <w:rsid w:val="2290857A"/>
    <w:rsid w:val="2316A636"/>
    <w:rsid w:val="233BB4A6"/>
    <w:rsid w:val="2417DFD8"/>
    <w:rsid w:val="26098638"/>
    <w:rsid w:val="26BED4B7"/>
    <w:rsid w:val="27373494"/>
    <w:rsid w:val="2764E1B2"/>
    <w:rsid w:val="27B46299"/>
    <w:rsid w:val="2813285B"/>
    <w:rsid w:val="2A11BD74"/>
    <w:rsid w:val="2FA1985D"/>
    <w:rsid w:val="2FC4132C"/>
    <w:rsid w:val="30BB0A19"/>
    <w:rsid w:val="319A217B"/>
    <w:rsid w:val="334FAE73"/>
    <w:rsid w:val="343C4CBD"/>
    <w:rsid w:val="35F3F6F0"/>
    <w:rsid w:val="35FE2D15"/>
    <w:rsid w:val="376DA29D"/>
    <w:rsid w:val="39523BF9"/>
    <w:rsid w:val="39CFEBB6"/>
    <w:rsid w:val="3C6BF5F3"/>
    <w:rsid w:val="3E58064B"/>
    <w:rsid w:val="3F9C4E55"/>
    <w:rsid w:val="40287C0C"/>
    <w:rsid w:val="4135CA9E"/>
    <w:rsid w:val="46AEEC4A"/>
    <w:rsid w:val="4900E43D"/>
    <w:rsid w:val="4CBF4792"/>
    <w:rsid w:val="4FEDD9FA"/>
    <w:rsid w:val="505B6EBA"/>
    <w:rsid w:val="52136466"/>
    <w:rsid w:val="52403316"/>
    <w:rsid w:val="52510E84"/>
    <w:rsid w:val="54B2D10A"/>
    <w:rsid w:val="559B3424"/>
    <w:rsid w:val="5A22C9B2"/>
    <w:rsid w:val="5B55E834"/>
    <w:rsid w:val="5B5E8FE7"/>
    <w:rsid w:val="5C566A21"/>
    <w:rsid w:val="5FFA3B5E"/>
    <w:rsid w:val="60695B24"/>
    <w:rsid w:val="626A90D6"/>
    <w:rsid w:val="64F9B146"/>
    <w:rsid w:val="66D3A34B"/>
    <w:rsid w:val="69E96E06"/>
    <w:rsid w:val="6D6E4E92"/>
    <w:rsid w:val="6E620F4D"/>
    <w:rsid w:val="739049B2"/>
    <w:rsid w:val="73E0457D"/>
    <w:rsid w:val="78431E0E"/>
    <w:rsid w:val="7868813C"/>
    <w:rsid w:val="79058905"/>
    <w:rsid w:val="795DF3D5"/>
    <w:rsid w:val="796671B9"/>
    <w:rsid w:val="7C47D3E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8EE6F"/>
  <w15:docId w15:val="{D3B22C87-3B76-42C2-AFAC-3FF111E6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2AA"/>
    <w:pPr>
      <w:spacing w:after="240" w:line="240" w:lineRule="auto"/>
      <w:jc w:val="both"/>
    </w:pPr>
    <w:rPr>
      <w:rFonts w:eastAsia="Times New Roman" w:cs="Times New Roman"/>
      <w:szCs w:val="24"/>
      <w:lang w:eastAsia="cs-CZ"/>
    </w:rPr>
  </w:style>
  <w:style w:type="paragraph" w:styleId="Nadpis1">
    <w:name w:val="heading 1"/>
    <w:basedOn w:val="Normln"/>
    <w:next w:val="Normln"/>
    <w:link w:val="Nadpis1Char"/>
    <w:qFormat/>
    <w:rsid w:val="005B22AA"/>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uiPriority w:val="9"/>
    <w:semiHidden/>
    <w:unhideWhenUsed/>
    <w:qFormat/>
    <w:rsid w:val="00175F52"/>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22AA"/>
    <w:rPr>
      <w:rFonts w:ascii="Arial" w:eastAsia="Times New Roman" w:hAnsi="Arial" w:cs="Arial"/>
      <w:b/>
      <w:bCs/>
      <w:kern w:val="32"/>
      <w:sz w:val="32"/>
      <w:szCs w:val="32"/>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5B22AA"/>
    <w:pPr>
      <w:ind w:left="720"/>
      <w:contextualSpacing/>
    </w:pPr>
  </w:style>
  <w:style w:type="character" w:styleId="Hypertextovodkaz">
    <w:name w:val="Hyperlink"/>
    <w:basedOn w:val="Standardnpsmoodstavce"/>
    <w:uiPriority w:val="99"/>
    <w:rsid w:val="005B22AA"/>
    <w:rPr>
      <w:rFonts w:cs="Times New Roman"/>
      <w:color w:val="0000FF"/>
      <w:u w:val="single"/>
    </w:rPr>
  </w:style>
  <w:style w:type="character" w:styleId="Odkaznakoment">
    <w:name w:val="annotation reference"/>
    <w:basedOn w:val="Standardnpsmoodstavce"/>
    <w:semiHidden/>
    <w:unhideWhenUsed/>
    <w:rsid w:val="005B22AA"/>
    <w:rPr>
      <w:sz w:val="16"/>
      <w:szCs w:val="16"/>
    </w:rPr>
  </w:style>
  <w:style w:type="paragraph" w:styleId="Textkomente">
    <w:name w:val="annotation text"/>
    <w:basedOn w:val="Normln"/>
    <w:link w:val="TextkomenteChar"/>
    <w:uiPriority w:val="99"/>
    <w:unhideWhenUsed/>
    <w:rsid w:val="005B22AA"/>
    <w:rPr>
      <w:sz w:val="20"/>
      <w:szCs w:val="20"/>
    </w:rPr>
  </w:style>
  <w:style w:type="character" w:customStyle="1" w:styleId="TextkomenteChar">
    <w:name w:val="Text komentáře Char"/>
    <w:basedOn w:val="Standardnpsmoodstavce"/>
    <w:link w:val="Textkomente"/>
    <w:uiPriority w:val="99"/>
    <w:rsid w:val="005B22AA"/>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B22AA"/>
    <w:rPr>
      <w:b/>
      <w:bCs/>
    </w:rPr>
  </w:style>
  <w:style w:type="character" w:customStyle="1" w:styleId="PedmtkomenteChar">
    <w:name w:val="Předmět komentáře Char"/>
    <w:basedOn w:val="TextkomenteChar"/>
    <w:link w:val="Pedmtkomente"/>
    <w:uiPriority w:val="99"/>
    <w:semiHidden/>
    <w:rsid w:val="005B22AA"/>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5B22A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22AA"/>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rsid w:val="005B22AA"/>
    <w:pPr>
      <w:ind w:left="708"/>
      <w:jc w:val="left"/>
    </w:pPr>
    <w:rPr>
      <w:rFonts w:ascii="Arial" w:eastAsia="Calibri" w:hAnsi="Arial"/>
      <w:szCs w:val="20"/>
    </w:rPr>
  </w:style>
  <w:style w:type="character" w:customStyle="1" w:styleId="Zkladntextodsazen2Char">
    <w:name w:val="Základní text odsazený 2 Char"/>
    <w:basedOn w:val="Standardnpsmoodstavce"/>
    <w:link w:val="Zkladntextodsazen2"/>
    <w:uiPriority w:val="99"/>
    <w:rsid w:val="005B22AA"/>
    <w:rPr>
      <w:rFonts w:ascii="Arial" w:eastAsia="Calibri" w:hAnsi="Arial" w:cs="Times New Roman"/>
      <w:szCs w:val="20"/>
      <w:lang w:eastAsia="cs-CZ"/>
    </w:rPr>
  </w:style>
  <w:style w:type="paragraph" w:styleId="Zkladntext">
    <w:name w:val="Body Text"/>
    <w:basedOn w:val="Normln"/>
    <w:link w:val="ZkladntextChar"/>
    <w:uiPriority w:val="99"/>
    <w:unhideWhenUsed/>
    <w:rsid w:val="005B22AA"/>
    <w:pPr>
      <w:spacing w:after="120"/>
    </w:pPr>
  </w:style>
  <w:style w:type="character" w:customStyle="1" w:styleId="ZkladntextChar">
    <w:name w:val="Základní text Char"/>
    <w:basedOn w:val="Standardnpsmoodstavce"/>
    <w:link w:val="Zkladntext"/>
    <w:uiPriority w:val="99"/>
    <w:rsid w:val="005B22AA"/>
    <w:rPr>
      <w:rFonts w:eastAsia="Times New Roman" w:cs="Times New Roman"/>
      <w:szCs w:val="24"/>
      <w:lang w:eastAsia="cs-CZ"/>
    </w:rPr>
  </w:style>
  <w:style w:type="paragraph" w:styleId="Zhlav">
    <w:name w:val="header"/>
    <w:basedOn w:val="Normln"/>
    <w:link w:val="ZhlavChar"/>
    <w:unhideWhenUsed/>
    <w:rsid w:val="005B22AA"/>
    <w:pPr>
      <w:tabs>
        <w:tab w:val="center" w:pos="4536"/>
        <w:tab w:val="right" w:pos="9072"/>
      </w:tabs>
      <w:spacing w:after="0"/>
    </w:pPr>
  </w:style>
  <w:style w:type="character" w:customStyle="1" w:styleId="ZhlavChar">
    <w:name w:val="Záhlaví Char"/>
    <w:basedOn w:val="Standardnpsmoodstavce"/>
    <w:link w:val="Zhlav"/>
    <w:rsid w:val="005B22AA"/>
    <w:rPr>
      <w:rFonts w:eastAsia="Times New Roman" w:cs="Times New Roman"/>
      <w:szCs w:val="24"/>
      <w:lang w:eastAsia="cs-CZ"/>
    </w:rPr>
  </w:style>
  <w:style w:type="paragraph" w:styleId="Zpat">
    <w:name w:val="footer"/>
    <w:basedOn w:val="Normln"/>
    <w:link w:val="ZpatChar"/>
    <w:uiPriority w:val="99"/>
    <w:unhideWhenUsed/>
    <w:rsid w:val="005B22AA"/>
    <w:pPr>
      <w:tabs>
        <w:tab w:val="center" w:pos="4536"/>
        <w:tab w:val="right" w:pos="9072"/>
      </w:tabs>
      <w:spacing w:after="0"/>
    </w:pPr>
  </w:style>
  <w:style w:type="character" w:customStyle="1" w:styleId="ZpatChar">
    <w:name w:val="Zápatí Char"/>
    <w:basedOn w:val="Standardnpsmoodstavce"/>
    <w:link w:val="Zpat"/>
    <w:uiPriority w:val="99"/>
    <w:rsid w:val="005B22AA"/>
    <w:rPr>
      <w:rFonts w:eastAsia="Times New Roman" w:cs="Times New Roman"/>
      <w:szCs w:val="24"/>
      <w:lang w:eastAsia="cs-CZ"/>
    </w:rPr>
  </w:style>
  <w:style w:type="paragraph" w:customStyle="1" w:styleId="Default">
    <w:name w:val="Default"/>
    <w:rsid w:val="005B22AA"/>
    <w:pPr>
      <w:autoSpaceDE w:val="0"/>
      <w:autoSpaceDN w:val="0"/>
      <w:adjustRightInd w:val="0"/>
      <w:spacing w:after="0" w:line="240" w:lineRule="auto"/>
    </w:pPr>
    <w:rPr>
      <w:rFonts w:ascii="Calibri" w:hAnsi="Calibri" w:cs="Calibri"/>
      <w:color w:val="000000"/>
      <w:sz w:val="24"/>
      <w:szCs w:val="24"/>
    </w:rPr>
  </w:style>
  <w:style w:type="paragraph" w:customStyle="1" w:styleId="Nadpis11">
    <w:name w:val="Nadpis 11"/>
    <w:basedOn w:val="Normln"/>
    <w:rsid w:val="005B22AA"/>
    <w:pPr>
      <w:keepNext/>
      <w:suppressAutoHyphens/>
      <w:spacing w:after="0" w:line="100" w:lineRule="atLeast"/>
      <w:jc w:val="center"/>
    </w:pPr>
    <w:rPr>
      <w:rFonts w:ascii="Times New Roman" w:hAnsi="Times New Roman"/>
      <w:color w:val="00000A"/>
      <w:kern w:val="1"/>
      <w:sz w:val="28"/>
      <w:szCs w:val="20"/>
      <w:lang w:eastAsia="ar-SA"/>
    </w:rPr>
  </w:style>
  <w:style w:type="paragraph" w:customStyle="1" w:styleId="Nadpis21">
    <w:name w:val="Nadpis 21"/>
    <w:basedOn w:val="Normln"/>
    <w:rsid w:val="005B22AA"/>
    <w:pPr>
      <w:keepNext/>
      <w:suppressAutoHyphens/>
      <w:spacing w:after="0" w:line="100" w:lineRule="atLeast"/>
      <w:jc w:val="left"/>
    </w:pPr>
    <w:rPr>
      <w:rFonts w:ascii="Times New Roman" w:hAnsi="Times New Roman"/>
      <w:color w:val="00000A"/>
      <w:kern w:val="1"/>
      <w:sz w:val="24"/>
      <w:szCs w:val="20"/>
      <w:lang w:eastAsia="ar-SA"/>
    </w:rPr>
  </w:style>
  <w:style w:type="paragraph" w:customStyle="1" w:styleId="Smlouva-slo">
    <w:name w:val="Smlouva-číslo"/>
    <w:basedOn w:val="Normln"/>
    <w:rsid w:val="005B22AA"/>
    <w:pPr>
      <w:widowControl w:val="0"/>
      <w:suppressAutoHyphens/>
      <w:spacing w:before="120" w:after="0" w:line="240" w:lineRule="atLeast"/>
    </w:pPr>
    <w:rPr>
      <w:rFonts w:ascii="Times New Roman" w:hAnsi="Times New Roman"/>
      <w:color w:val="00000A"/>
      <w:kern w:val="1"/>
      <w:sz w:val="24"/>
      <w:szCs w:val="20"/>
      <w:lang w:eastAsia="ar-SA"/>
    </w:rPr>
  </w:style>
  <w:style w:type="paragraph" w:customStyle="1" w:styleId="OdstavecSmlouvy">
    <w:name w:val="OdstavecSmlouvy"/>
    <w:basedOn w:val="Normln"/>
    <w:rsid w:val="005B22AA"/>
    <w:pPr>
      <w:keepLines/>
      <w:tabs>
        <w:tab w:val="left" w:pos="426"/>
        <w:tab w:val="left" w:pos="1701"/>
      </w:tabs>
      <w:suppressAutoHyphens/>
      <w:spacing w:after="120" w:line="100" w:lineRule="atLeast"/>
    </w:pPr>
    <w:rPr>
      <w:rFonts w:ascii="Times New Roman" w:hAnsi="Times New Roman"/>
      <w:color w:val="00000A"/>
      <w:kern w:val="1"/>
      <w:sz w:val="24"/>
      <w:szCs w:val="20"/>
      <w:lang w:eastAsia="ar-SA"/>
    </w:rPr>
  </w:style>
  <w:style w:type="paragraph" w:customStyle="1" w:styleId="Smlouva2">
    <w:name w:val="Smlouva2"/>
    <w:basedOn w:val="Normln"/>
    <w:rsid w:val="005B22AA"/>
    <w:pPr>
      <w:widowControl w:val="0"/>
      <w:suppressAutoHyphens/>
      <w:spacing w:after="0" w:line="100" w:lineRule="atLeast"/>
      <w:jc w:val="center"/>
    </w:pPr>
    <w:rPr>
      <w:rFonts w:ascii="Times New Roman" w:hAnsi="Times New Roman"/>
      <w:b/>
      <w:color w:val="00000A"/>
      <w:kern w:val="1"/>
      <w:sz w:val="24"/>
      <w:szCs w:val="20"/>
      <w:lang w:eastAsia="ar-SA"/>
    </w:rPr>
  </w:style>
  <w:style w:type="paragraph" w:customStyle="1" w:styleId="slovnvSOD">
    <w:name w:val="číslování v SOD"/>
    <w:basedOn w:val="Normln"/>
    <w:rsid w:val="005B22AA"/>
    <w:pPr>
      <w:widowControl w:val="0"/>
      <w:suppressAutoHyphens/>
      <w:spacing w:after="120" w:line="100" w:lineRule="atLeast"/>
    </w:pPr>
    <w:rPr>
      <w:rFonts w:ascii="Arial" w:hAnsi="Arial"/>
      <w:color w:val="00000A"/>
      <w:kern w:val="1"/>
      <w:szCs w:val="20"/>
      <w:lang w:eastAsia="ar-SA"/>
    </w:rPr>
  </w:style>
  <w:style w:type="table" w:styleId="Mkatabulky">
    <w:name w:val="Table Grid"/>
    <w:basedOn w:val="Normlntabulka"/>
    <w:uiPriority w:val="39"/>
    <w:rsid w:val="005B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B22AA"/>
    <w:rPr>
      <w:color w:val="605E5C"/>
      <w:shd w:val="clear" w:color="auto" w:fill="E1DFDD"/>
    </w:rPr>
  </w:style>
  <w:style w:type="character" w:styleId="Sledovanodkaz">
    <w:name w:val="FollowedHyperlink"/>
    <w:basedOn w:val="Standardnpsmoodstavce"/>
    <w:uiPriority w:val="99"/>
    <w:semiHidden/>
    <w:unhideWhenUsed/>
    <w:rsid w:val="005B22AA"/>
    <w:rPr>
      <w:color w:val="954F72" w:themeColor="followedHyperlink"/>
      <w:u w:val="single"/>
    </w:rPr>
  </w:style>
  <w:style w:type="paragraph" w:styleId="Textpoznpodarou">
    <w:name w:val="footnote text"/>
    <w:basedOn w:val="Normln"/>
    <w:link w:val="TextpoznpodarouChar"/>
    <w:uiPriority w:val="99"/>
    <w:semiHidden/>
    <w:unhideWhenUsed/>
    <w:rsid w:val="005B22AA"/>
    <w:pPr>
      <w:spacing w:after="0"/>
    </w:pPr>
    <w:rPr>
      <w:sz w:val="20"/>
      <w:szCs w:val="20"/>
    </w:rPr>
  </w:style>
  <w:style w:type="character" w:customStyle="1" w:styleId="TextpoznpodarouChar">
    <w:name w:val="Text pozn. pod čarou Char"/>
    <w:basedOn w:val="Standardnpsmoodstavce"/>
    <w:link w:val="Textpoznpodarou"/>
    <w:uiPriority w:val="99"/>
    <w:semiHidden/>
    <w:rsid w:val="005B22AA"/>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5B22AA"/>
    <w:rPr>
      <w:vertAlign w:val="superscript"/>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83192"/>
    <w:rPr>
      <w:rFonts w:eastAsia="Times New Roman" w:cs="Times New Roman"/>
      <w:szCs w:val="24"/>
      <w:lang w:eastAsia="cs-CZ"/>
    </w:rPr>
  </w:style>
  <w:style w:type="character" w:customStyle="1" w:styleId="normaltextrun">
    <w:name w:val="normaltextrun"/>
    <w:basedOn w:val="Standardnpsmoodstavce"/>
    <w:rsid w:val="002E67B2"/>
  </w:style>
  <w:style w:type="paragraph" w:styleId="Revize">
    <w:name w:val="Revision"/>
    <w:hidden/>
    <w:uiPriority w:val="99"/>
    <w:semiHidden/>
    <w:rsid w:val="000713F0"/>
    <w:pPr>
      <w:spacing w:after="0" w:line="240" w:lineRule="auto"/>
    </w:pPr>
    <w:rPr>
      <w:rFonts w:eastAsia="Times New Roman" w:cs="Times New Roman"/>
      <w:szCs w:val="24"/>
      <w:lang w:eastAsia="cs-CZ"/>
    </w:rPr>
  </w:style>
  <w:style w:type="character" w:customStyle="1" w:styleId="Nadpis3Char">
    <w:name w:val="Nadpis 3 Char"/>
    <w:basedOn w:val="Standardnpsmoodstavce"/>
    <w:link w:val="Nadpis3"/>
    <w:uiPriority w:val="9"/>
    <w:semiHidden/>
    <w:rsid w:val="00175F52"/>
    <w:rPr>
      <w:rFonts w:asciiTheme="majorHAnsi" w:eastAsiaTheme="majorEastAsia" w:hAnsiTheme="majorHAnsi" w:cstheme="majorBidi"/>
      <w:color w:val="1F3763" w:themeColor="accent1" w:themeShade="7F"/>
      <w:sz w:val="24"/>
      <w:szCs w:val="24"/>
      <w:lang w:eastAsia="cs-CZ"/>
    </w:rPr>
  </w:style>
  <w:style w:type="character" w:customStyle="1" w:styleId="eop">
    <w:name w:val="eop"/>
    <w:basedOn w:val="Standardnpsmoodstavce"/>
    <w:rsid w:val="00C029A2"/>
  </w:style>
  <w:style w:type="paragraph" w:customStyle="1" w:styleId="Bod">
    <w:name w:val="Bod"/>
    <w:basedOn w:val="Normln"/>
    <w:next w:val="FormtovanvHTML"/>
    <w:qFormat/>
    <w:rsid w:val="00961B14"/>
    <w:pPr>
      <w:numPr>
        <w:ilvl w:val="4"/>
        <w:numId w:val="37"/>
      </w:numPr>
      <w:tabs>
        <w:tab w:val="clear" w:pos="1814"/>
        <w:tab w:val="num" w:pos="1418"/>
      </w:tabs>
      <w:spacing w:after="120" w:line="276" w:lineRule="auto"/>
    </w:pPr>
    <w:rPr>
      <w:rFonts w:ascii="Arial Narrow" w:eastAsia="Calibri" w:hAnsi="Arial Narrow"/>
      <w:snapToGrid w:val="0"/>
      <w:color w:val="000000"/>
      <w:szCs w:val="22"/>
    </w:rPr>
  </w:style>
  <w:style w:type="paragraph" w:customStyle="1" w:styleId="lnek">
    <w:name w:val="Článek"/>
    <w:basedOn w:val="Normln"/>
    <w:next w:val="Normln"/>
    <w:qFormat/>
    <w:rsid w:val="00961B14"/>
    <w:pPr>
      <w:keepNext/>
      <w:numPr>
        <w:numId w:val="37"/>
      </w:numPr>
      <w:spacing w:before="600" w:after="360" w:line="276" w:lineRule="auto"/>
      <w:jc w:val="center"/>
      <w:outlineLvl w:val="0"/>
    </w:pPr>
    <w:rPr>
      <w:rFonts w:ascii="Arial Narrow" w:eastAsia="Calibri" w:hAnsi="Arial Narrow"/>
      <w:b/>
      <w:color w:val="000000"/>
      <w:szCs w:val="22"/>
    </w:rPr>
  </w:style>
  <w:style w:type="paragraph" w:customStyle="1" w:styleId="OdstavecII">
    <w:name w:val="Odstavec_II"/>
    <w:basedOn w:val="Nadpis1"/>
    <w:next w:val="Normln"/>
    <w:qFormat/>
    <w:rsid w:val="00961B14"/>
    <w:pPr>
      <w:numPr>
        <w:ilvl w:val="1"/>
        <w:numId w:val="37"/>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961B14"/>
    <w:pPr>
      <w:numPr>
        <w:ilvl w:val="3"/>
        <w:numId w:val="37"/>
      </w:numPr>
      <w:tabs>
        <w:tab w:val="clear" w:pos="855"/>
        <w:tab w:val="num" w:pos="1134"/>
      </w:tabs>
      <w:spacing w:before="0" w:after="120" w:line="276" w:lineRule="auto"/>
      <w:jc w:val="both"/>
    </w:pPr>
    <w:rPr>
      <w:rFonts w:ascii="Arial Narrow" w:eastAsia="Calibri" w:hAnsi="Arial Narrow"/>
      <w:b w:val="0"/>
      <w:sz w:val="22"/>
      <w:szCs w:val="22"/>
    </w:rPr>
  </w:style>
  <w:style w:type="paragraph" w:styleId="FormtovanvHTML">
    <w:name w:val="HTML Preformatted"/>
    <w:basedOn w:val="Normln"/>
    <w:link w:val="FormtovanvHTMLChar"/>
    <w:uiPriority w:val="99"/>
    <w:semiHidden/>
    <w:unhideWhenUsed/>
    <w:rsid w:val="00961B14"/>
    <w:pPr>
      <w:spacing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61B14"/>
    <w:rPr>
      <w:rFonts w:ascii="Consolas" w:eastAsia="Times New Roman" w:hAnsi="Consolas" w:cs="Times New Roman"/>
      <w:sz w:val="20"/>
      <w:szCs w:val="20"/>
      <w:lang w:eastAsia="cs-CZ"/>
    </w:rPr>
  </w:style>
  <w:style w:type="paragraph" w:customStyle="1" w:styleId="slovn-1rove">
    <w:name w:val="Číslování - 1. úroveň"/>
    <w:basedOn w:val="Nadpis1"/>
    <w:qFormat/>
    <w:rsid w:val="006900B0"/>
    <w:pPr>
      <w:keepLines/>
      <w:numPr>
        <w:numId w:val="46"/>
      </w:numPr>
      <w:overflowPunct w:val="0"/>
      <w:autoSpaceDE w:val="0"/>
      <w:autoSpaceDN w:val="0"/>
      <w:adjustRightInd w:val="0"/>
      <w:spacing w:before="0" w:after="120"/>
    </w:pPr>
    <w:rPr>
      <w:rFonts w:ascii="Calibri" w:hAnsi="Calibri" w:cs="Times New Roman"/>
      <w:sz w:val="22"/>
      <w:szCs w:val="22"/>
    </w:rPr>
  </w:style>
  <w:style w:type="paragraph" w:customStyle="1" w:styleId="slovn2rove">
    <w:name w:val="Číslování 2. úroveň"/>
    <w:basedOn w:val="Odstavecseseznamem"/>
    <w:link w:val="slovn2roveChar"/>
    <w:qFormat/>
    <w:rsid w:val="006900B0"/>
    <w:pPr>
      <w:numPr>
        <w:ilvl w:val="1"/>
        <w:numId w:val="46"/>
      </w:numPr>
      <w:spacing w:before="120" w:after="120"/>
      <w:contextualSpacing w:val="0"/>
    </w:pPr>
    <w:rPr>
      <w:rFonts w:ascii="Calibri" w:hAnsi="Calibri"/>
      <w:szCs w:val="22"/>
    </w:rPr>
  </w:style>
  <w:style w:type="character" w:customStyle="1" w:styleId="slovn2roveChar">
    <w:name w:val="Číslování 2. úroveň Char"/>
    <w:basedOn w:val="Standardnpsmoodstavce"/>
    <w:link w:val="slovn2rove"/>
    <w:rsid w:val="006900B0"/>
    <w:rPr>
      <w:rFonts w:ascii="Calibri" w:eastAsia="Times New Roman" w:hAnsi="Calibri" w:cs="Times New Roman"/>
      <w:lang w:eastAsia="cs-CZ"/>
    </w:rPr>
  </w:style>
  <w:style w:type="character" w:styleId="Nevyeenzmnka">
    <w:name w:val="Unresolved Mention"/>
    <w:basedOn w:val="Standardnpsmoodstavce"/>
    <w:uiPriority w:val="99"/>
    <w:semiHidden/>
    <w:unhideWhenUsed/>
    <w:rsid w:val="00B67B01"/>
    <w:rPr>
      <w:color w:val="605E5C"/>
      <w:shd w:val="clear" w:color="auto" w:fill="E1DFDD"/>
    </w:rPr>
  </w:style>
  <w:style w:type="paragraph" w:customStyle="1" w:styleId="NORMLNUPR">
    <w:name w:val="NORMÁLNÍ UPR."/>
    <w:basedOn w:val="Normln"/>
    <w:link w:val="NORMLNUPRChar"/>
    <w:qFormat/>
    <w:rsid w:val="00B30A10"/>
    <w:pPr>
      <w:spacing w:before="120" w:after="120"/>
      <w:ind w:firstLine="794"/>
    </w:pPr>
    <w:rPr>
      <w:rFonts w:ascii="Arial" w:eastAsiaTheme="minorEastAsia" w:hAnsi="Arial" w:cs="Open Sans"/>
    </w:rPr>
  </w:style>
  <w:style w:type="character" w:customStyle="1" w:styleId="NORMLNUPRChar">
    <w:name w:val="NORMÁLNÍ UPR. Char"/>
    <w:basedOn w:val="Standardnpsmoodstavce"/>
    <w:link w:val="NORMLNUPR"/>
    <w:rsid w:val="00B30A10"/>
    <w:rPr>
      <w:rFonts w:ascii="Arial" w:eastAsiaTheme="minorEastAsia" w:hAnsi="Arial" w:cs="Open Sans"/>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01158">
      <w:bodyDiv w:val="1"/>
      <w:marLeft w:val="0"/>
      <w:marRight w:val="0"/>
      <w:marTop w:val="0"/>
      <w:marBottom w:val="0"/>
      <w:divBdr>
        <w:top w:val="none" w:sz="0" w:space="0" w:color="auto"/>
        <w:left w:val="none" w:sz="0" w:space="0" w:color="auto"/>
        <w:bottom w:val="none" w:sz="0" w:space="0" w:color="auto"/>
        <w:right w:val="none" w:sz="0" w:space="0" w:color="auto"/>
      </w:divBdr>
    </w:div>
    <w:div w:id="561789730">
      <w:bodyDiv w:val="1"/>
      <w:marLeft w:val="0"/>
      <w:marRight w:val="0"/>
      <w:marTop w:val="0"/>
      <w:marBottom w:val="0"/>
      <w:divBdr>
        <w:top w:val="none" w:sz="0" w:space="0" w:color="auto"/>
        <w:left w:val="none" w:sz="0" w:space="0" w:color="auto"/>
        <w:bottom w:val="none" w:sz="0" w:space="0" w:color="auto"/>
        <w:right w:val="none" w:sz="0" w:space="0" w:color="auto"/>
      </w:divBdr>
      <w:divsChild>
        <w:div w:id="801076006">
          <w:marLeft w:val="0"/>
          <w:marRight w:val="0"/>
          <w:marTop w:val="0"/>
          <w:marBottom w:val="0"/>
          <w:divBdr>
            <w:top w:val="none" w:sz="0" w:space="0" w:color="auto"/>
            <w:left w:val="none" w:sz="0" w:space="0" w:color="auto"/>
            <w:bottom w:val="none" w:sz="0" w:space="0" w:color="auto"/>
            <w:right w:val="none" w:sz="0" w:space="0" w:color="auto"/>
          </w:divBdr>
          <w:divsChild>
            <w:div w:id="796681798">
              <w:marLeft w:val="0"/>
              <w:marRight w:val="0"/>
              <w:marTop w:val="0"/>
              <w:marBottom w:val="0"/>
              <w:divBdr>
                <w:top w:val="none" w:sz="0" w:space="0" w:color="auto"/>
                <w:left w:val="none" w:sz="0" w:space="0" w:color="auto"/>
                <w:bottom w:val="none" w:sz="0" w:space="0" w:color="auto"/>
                <w:right w:val="none" w:sz="0" w:space="0" w:color="auto"/>
              </w:divBdr>
              <w:divsChild>
                <w:div w:id="915168110">
                  <w:marLeft w:val="0"/>
                  <w:marRight w:val="0"/>
                  <w:marTop w:val="100"/>
                  <w:marBottom w:val="100"/>
                  <w:divBdr>
                    <w:top w:val="none" w:sz="0" w:space="0" w:color="auto"/>
                    <w:left w:val="none" w:sz="0" w:space="0" w:color="auto"/>
                    <w:bottom w:val="none" w:sz="0" w:space="0" w:color="auto"/>
                    <w:right w:val="none" w:sz="0" w:space="0" w:color="auto"/>
                  </w:divBdr>
                  <w:divsChild>
                    <w:div w:id="1778869593">
                      <w:marLeft w:val="0"/>
                      <w:marRight w:val="0"/>
                      <w:marTop w:val="0"/>
                      <w:marBottom w:val="0"/>
                      <w:divBdr>
                        <w:top w:val="none" w:sz="0" w:space="0" w:color="auto"/>
                        <w:left w:val="none" w:sz="0" w:space="0" w:color="auto"/>
                        <w:bottom w:val="none" w:sz="0" w:space="0" w:color="auto"/>
                        <w:right w:val="none" w:sz="0" w:space="0" w:color="auto"/>
                      </w:divBdr>
                      <w:divsChild>
                        <w:div w:id="1821074128">
                          <w:marLeft w:val="0"/>
                          <w:marRight w:val="0"/>
                          <w:marTop w:val="0"/>
                          <w:marBottom w:val="0"/>
                          <w:divBdr>
                            <w:top w:val="none" w:sz="0" w:space="0" w:color="auto"/>
                            <w:left w:val="none" w:sz="0" w:space="0" w:color="auto"/>
                            <w:bottom w:val="none" w:sz="0" w:space="0" w:color="auto"/>
                            <w:right w:val="none" w:sz="0" w:space="0" w:color="auto"/>
                          </w:divBdr>
                          <w:divsChild>
                            <w:div w:id="108936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5874">
      <w:bodyDiv w:val="1"/>
      <w:marLeft w:val="0"/>
      <w:marRight w:val="0"/>
      <w:marTop w:val="0"/>
      <w:marBottom w:val="0"/>
      <w:divBdr>
        <w:top w:val="none" w:sz="0" w:space="0" w:color="auto"/>
        <w:left w:val="none" w:sz="0" w:space="0" w:color="auto"/>
        <w:bottom w:val="none" w:sz="0" w:space="0" w:color="auto"/>
        <w:right w:val="none" w:sz="0" w:space="0" w:color="auto"/>
      </w:divBdr>
    </w:div>
    <w:div w:id="775712802">
      <w:bodyDiv w:val="1"/>
      <w:marLeft w:val="0"/>
      <w:marRight w:val="0"/>
      <w:marTop w:val="0"/>
      <w:marBottom w:val="0"/>
      <w:divBdr>
        <w:top w:val="none" w:sz="0" w:space="0" w:color="auto"/>
        <w:left w:val="none" w:sz="0" w:space="0" w:color="auto"/>
        <w:bottom w:val="none" w:sz="0" w:space="0" w:color="auto"/>
        <w:right w:val="none" w:sz="0" w:space="0" w:color="auto"/>
      </w:divBdr>
    </w:div>
    <w:div w:id="842207084">
      <w:bodyDiv w:val="1"/>
      <w:marLeft w:val="0"/>
      <w:marRight w:val="0"/>
      <w:marTop w:val="0"/>
      <w:marBottom w:val="0"/>
      <w:divBdr>
        <w:top w:val="none" w:sz="0" w:space="0" w:color="auto"/>
        <w:left w:val="none" w:sz="0" w:space="0" w:color="auto"/>
        <w:bottom w:val="none" w:sz="0" w:space="0" w:color="auto"/>
        <w:right w:val="none" w:sz="0" w:space="0" w:color="auto"/>
      </w:divBdr>
    </w:div>
    <w:div w:id="2057045444">
      <w:bodyDiv w:val="1"/>
      <w:marLeft w:val="0"/>
      <w:marRight w:val="0"/>
      <w:marTop w:val="0"/>
      <w:marBottom w:val="0"/>
      <w:divBdr>
        <w:top w:val="none" w:sz="0" w:space="0" w:color="auto"/>
        <w:left w:val="none" w:sz="0" w:space="0" w:color="auto"/>
        <w:bottom w:val="none" w:sz="0" w:space="0" w:color="auto"/>
        <w:right w:val="none" w:sz="0" w:space="0" w:color="auto"/>
      </w:divBdr>
      <w:divsChild>
        <w:div w:id="300041637">
          <w:marLeft w:val="0"/>
          <w:marRight w:val="0"/>
          <w:marTop w:val="0"/>
          <w:marBottom w:val="0"/>
          <w:divBdr>
            <w:top w:val="none" w:sz="0" w:space="0" w:color="auto"/>
            <w:left w:val="none" w:sz="0" w:space="0" w:color="auto"/>
            <w:bottom w:val="none" w:sz="0" w:space="0" w:color="auto"/>
            <w:right w:val="none" w:sz="0" w:space="0" w:color="auto"/>
          </w:divBdr>
          <w:divsChild>
            <w:div w:id="403911924">
              <w:marLeft w:val="0"/>
              <w:marRight w:val="0"/>
              <w:marTop w:val="0"/>
              <w:marBottom w:val="0"/>
              <w:divBdr>
                <w:top w:val="none" w:sz="0" w:space="0" w:color="auto"/>
                <w:left w:val="none" w:sz="0" w:space="0" w:color="auto"/>
                <w:bottom w:val="none" w:sz="0" w:space="0" w:color="auto"/>
                <w:right w:val="none" w:sz="0" w:space="0" w:color="auto"/>
              </w:divBdr>
              <w:divsChild>
                <w:div w:id="1205170281">
                  <w:marLeft w:val="0"/>
                  <w:marRight w:val="0"/>
                  <w:marTop w:val="0"/>
                  <w:marBottom w:val="0"/>
                  <w:divBdr>
                    <w:top w:val="none" w:sz="0" w:space="0" w:color="auto"/>
                    <w:left w:val="none" w:sz="0" w:space="0" w:color="auto"/>
                    <w:bottom w:val="none" w:sz="0" w:space="0" w:color="auto"/>
                    <w:right w:val="none" w:sz="0" w:space="0" w:color="auto"/>
                  </w:divBdr>
                  <w:divsChild>
                    <w:div w:id="1454246804">
                      <w:marLeft w:val="0"/>
                      <w:marRight w:val="0"/>
                      <w:marTop w:val="0"/>
                      <w:marBottom w:val="0"/>
                      <w:divBdr>
                        <w:top w:val="none" w:sz="0" w:space="0" w:color="auto"/>
                        <w:left w:val="none" w:sz="0" w:space="0" w:color="auto"/>
                        <w:bottom w:val="none" w:sz="0" w:space="0" w:color="auto"/>
                        <w:right w:val="none" w:sz="0" w:space="0" w:color="auto"/>
                      </w:divBdr>
                      <w:divsChild>
                        <w:div w:id="103816393">
                          <w:marLeft w:val="0"/>
                          <w:marRight w:val="0"/>
                          <w:marTop w:val="0"/>
                          <w:marBottom w:val="0"/>
                          <w:divBdr>
                            <w:top w:val="none" w:sz="0" w:space="0" w:color="auto"/>
                            <w:left w:val="none" w:sz="0" w:space="0" w:color="auto"/>
                            <w:bottom w:val="none" w:sz="0" w:space="0" w:color="auto"/>
                            <w:right w:val="none" w:sz="0" w:space="0" w:color="auto"/>
                          </w:divBdr>
                          <w:divsChild>
                            <w:div w:id="732855782">
                              <w:marLeft w:val="0"/>
                              <w:marRight w:val="0"/>
                              <w:marTop w:val="0"/>
                              <w:marBottom w:val="0"/>
                              <w:divBdr>
                                <w:top w:val="none" w:sz="0" w:space="0" w:color="auto"/>
                                <w:left w:val="none" w:sz="0" w:space="0" w:color="auto"/>
                                <w:bottom w:val="none" w:sz="0" w:space="0" w:color="auto"/>
                                <w:right w:val="none" w:sz="0" w:space="0" w:color="auto"/>
                              </w:divBdr>
                              <w:divsChild>
                                <w:div w:id="1463764688">
                                  <w:marLeft w:val="0"/>
                                  <w:marRight w:val="0"/>
                                  <w:marTop w:val="0"/>
                                  <w:marBottom w:val="0"/>
                                  <w:divBdr>
                                    <w:top w:val="none" w:sz="0" w:space="0" w:color="auto"/>
                                    <w:left w:val="none" w:sz="0" w:space="0" w:color="auto"/>
                                    <w:bottom w:val="none" w:sz="0" w:space="0" w:color="auto"/>
                                    <w:right w:val="none" w:sz="0" w:space="0" w:color="auto"/>
                                  </w:divBdr>
                                  <w:divsChild>
                                    <w:div w:id="69157204">
                                      <w:marLeft w:val="0"/>
                                      <w:marRight w:val="0"/>
                                      <w:marTop w:val="0"/>
                                      <w:marBottom w:val="0"/>
                                      <w:divBdr>
                                        <w:top w:val="none" w:sz="0" w:space="0" w:color="auto"/>
                                        <w:left w:val="none" w:sz="0" w:space="0" w:color="auto"/>
                                        <w:bottom w:val="none" w:sz="0" w:space="0" w:color="auto"/>
                                        <w:right w:val="none" w:sz="0" w:space="0" w:color="auto"/>
                                      </w:divBdr>
                                      <w:divsChild>
                                        <w:div w:id="2133938972">
                                          <w:marLeft w:val="0"/>
                                          <w:marRight w:val="0"/>
                                          <w:marTop w:val="0"/>
                                          <w:marBottom w:val="0"/>
                                          <w:divBdr>
                                            <w:top w:val="none" w:sz="0" w:space="0" w:color="auto"/>
                                            <w:left w:val="none" w:sz="0" w:space="0" w:color="auto"/>
                                            <w:bottom w:val="none" w:sz="0" w:space="0" w:color="auto"/>
                                            <w:right w:val="none" w:sz="0" w:space="0" w:color="auto"/>
                                          </w:divBdr>
                                          <w:divsChild>
                                            <w:div w:id="169180549">
                                              <w:marLeft w:val="0"/>
                                              <w:marRight w:val="0"/>
                                              <w:marTop w:val="0"/>
                                              <w:marBottom w:val="0"/>
                                              <w:divBdr>
                                                <w:top w:val="none" w:sz="0" w:space="0" w:color="auto"/>
                                                <w:left w:val="none" w:sz="0" w:space="0" w:color="auto"/>
                                                <w:bottom w:val="none" w:sz="0" w:space="0" w:color="auto"/>
                                                <w:right w:val="none" w:sz="0" w:space="0" w:color="auto"/>
                                              </w:divBdr>
                                              <w:divsChild>
                                                <w:div w:id="10421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ikova.sarka@jm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prt.jaroslav@jm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E71C7-76CC-4FE3-B7BE-1E397FA1DAD5}">
  <ds:schemaRefs>
    <ds:schemaRef ds:uri="http://schemas.openxmlformats.org/officeDocument/2006/bibliography"/>
  </ds:schemaRefs>
</ds:datastoreItem>
</file>

<file path=customXml/itemProps2.xml><?xml version="1.0" encoding="utf-8"?>
<ds:datastoreItem xmlns:ds="http://schemas.openxmlformats.org/officeDocument/2006/customXml" ds:itemID="{AC518A98-785A-41D0-934F-8FCB5FB2E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1B88A-5FAC-4213-948E-BEFC81578482}">
  <ds:schemaRefs>
    <ds:schemaRef ds:uri="http://schemas.microsoft.com/sharepoint/v3/contenttype/forms"/>
  </ds:schemaRefs>
</ds:datastoreItem>
</file>

<file path=customXml/itemProps4.xml><?xml version="1.0" encoding="utf-8"?>
<ds:datastoreItem xmlns:ds="http://schemas.openxmlformats.org/officeDocument/2006/customXml" ds:itemID="{2BAB7E05-BFDE-4C42-A352-F8A5B7CCEC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7671</Words>
  <Characters>45263</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Zezulová Jana</dc:creator>
  <cp:keywords/>
  <dc:description/>
  <cp:lastModifiedBy>Zezulová Jana</cp:lastModifiedBy>
  <cp:revision>24</cp:revision>
  <cp:lastPrinted>2025-04-02T14:06:00Z</cp:lastPrinted>
  <dcterms:created xsi:type="dcterms:W3CDTF">2025-04-03T09:42:00Z</dcterms:created>
  <dcterms:modified xsi:type="dcterms:W3CDTF">2025-04-07T08:36:00Z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2019-10-17T11:50:54.0307675Z</vt:lpwstr>
  </property>
  <property fmtid="{D5CDD505-2E9C-101B-9397-08002B2CF9AE}" pid="5" name="MSIP_Label_690ebb53-23a2-471a-9c6e-17bd0d11311e_Name">
    <vt:lpwstr>Verejne</vt:lpwstr>
  </property>
  <property fmtid="{D5CDD505-2E9C-101B-9397-08002B2CF9AE}" pid="6" name="MSIP_Label_690ebb53-23a2-471a-9c6e-17bd0d11311e_ActionId">
    <vt:lpwstr>fbde75bb-8313-43f1-b227-75310dbefab0</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0x010100B420F35683F3AE4BA0C69A07D288F0F9</vt:lpwstr>
  </property>
</Properties>
</file>