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0D5D6215"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6D4204" w:rsidRPr="006D4204">
        <w:rPr>
          <w:rFonts w:asciiTheme="majorHAnsi" w:eastAsia="Times New Roman" w:hAnsiTheme="majorHAnsi" w:cstheme="majorHAnsi"/>
          <w:b/>
          <w:bCs/>
          <w:sz w:val="22"/>
          <w:szCs w:val="22"/>
          <w:lang w:val="cs-CZ" w:eastAsia="cs-CZ"/>
        </w:rPr>
        <w:t xml:space="preserve">Flexibilní endoskop + optický okruh ORL - část 2 - </w:t>
      </w:r>
      <w:bookmarkStart w:id="8" w:name="_Hlk193195060"/>
      <w:r w:rsidR="006D4204" w:rsidRPr="006D4204">
        <w:rPr>
          <w:rFonts w:asciiTheme="majorHAnsi" w:eastAsia="Times New Roman" w:hAnsiTheme="majorHAnsi" w:cstheme="majorHAnsi"/>
          <w:b/>
          <w:bCs/>
          <w:sz w:val="22"/>
          <w:szCs w:val="22"/>
          <w:lang w:val="cs-CZ" w:eastAsia="cs-CZ"/>
        </w:rPr>
        <w:t>videomanagement systém</w:t>
      </w:r>
      <w:bookmarkEnd w:id="8"/>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01554E61"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F2A84">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4F2A84">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6D4204">
        <w:rPr>
          <w:rFonts w:asciiTheme="majorHAnsi" w:eastAsia="Times New Roman" w:hAnsiTheme="majorHAnsi" w:cstheme="majorHAnsi"/>
          <w:b/>
          <w:bCs/>
          <w:sz w:val="22"/>
          <w:szCs w:val="22"/>
          <w:u w:val="single"/>
          <w:lang w:val="cs-CZ" w:eastAsia="cs-CZ"/>
        </w:rPr>
        <w:t>V</w:t>
      </w:r>
      <w:r w:rsidR="006D4204" w:rsidRPr="006D4204">
        <w:rPr>
          <w:rFonts w:asciiTheme="majorHAnsi" w:eastAsia="Times New Roman" w:hAnsiTheme="majorHAnsi" w:cstheme="majorHAnsi"/>
          <w:b/>
          <w:bCs/>
          <w:sz w:val="22"/>
          <w:szCs w:val="22"/>
          <w:u w:val="single"/>
          <w:lang w:val="cs-CZ" w:eastAsia="cs-CZ"/>
        </w:rPr>
        <w:t xml:space="preserve">ideomanagement systém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883040">
        <w:rPr>
          <w:rFonts w:asciiTheme="majorHAnsi" w:hAnsiTheme="majorHAnsi" w:cstheme="majorHAnsi"/>
          <w:sz w:val="22"/>
          <w:szCs w:val="22"/>
        </w:rPr>
        <w:t xml:space="preserve">Předmětem této smlouvy je následující zboží: </w:t>
      </w:r>
    </w:p>
    <w:p w14:paraId="3888F014" w14:textId="66DFD8F9" w:rsidR="008F130E" w:rsidRPr="00E62AE9" w:rsidRDefault="006D4204" w:rsidP="00353FE3">
      <w:pPr>
        <w:pStyle w:val="Odstavecseseznamem"/>
        <w:spacing w:before="120" w:after="120" w:line="240" w:lineRule="auto"/>
        <w:ind w:left="785"/>
        <w:contextualSpacing w:val="0"/>
        <w:jc w:val="both"/>
        <w:rPr>
          <w:rFonts w:asciiTheme="majorHAnsi" w:hAnsiTheme="majorHAnsi" w:cstheme="majorHAnsi"/>
          <w:highlight w:val="yellow"/>
        </w:rPr>
      </w:pPr>
      <w:r w:rsidRPr="006D4204">
        <w:rPr>
          <w:rFonts w:asciiTheme="majorHAnsi" w:hAnsiTheme="majorHAnsi" w:cstheme="majorHAnsi"/>
          <w:b/>
          <w:bCs/>
          <w:highlight w:val="yellow"/>
        </w:rPr>
        <w:t>Videomanagement systém</w:t>
      </w:r>
      <w:r w:rsidR="001D728F" w:rsidRPr="006D4204">
        <w:rPr>
          <w:rFonts w:asciiTheme="majorHAnsi" w:hAnsiTheme="majorHAnsi" w:cstheme="majorHAnsi"/>
          <w:b/>
          <w:bCs/>
          <w:highlight w:val="yellow"/>
        </w:rPr>
        <w:t xml:space="preserve">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sidR="001D728F">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zpracování a předání protokolu se stanovením třídy zdravotnického prostředku (I, IIa, IIb,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75B23B1C"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w:t>
      </w:r>
      <w:r w:rsidR="00EC3B84">
        <w:rPr>
          <w:rFonts w:asciiTheme="majorHAnsi" w:hAnsiTheme="majorHAnsi" w:cstheme="majorHAnsi"/>
          <w:sz w:val="22"/>
          <w:szCs w:val="22"/>
          <w:lang w:val="cs-CZ"/>
        </w:rPr>
        <w:t>o</w:t>
      </w:r>
      <w:r w:rsidRPr="00883040">
        <w:rPr>
          <w:rFonts w:asciiTheme="majorHAnsi" w:hAnsiTheme="majorHAnsi" w:cstheme="majorHAnsi"/>
          <w:sz w:val="22"/>
          <w:szCs w:val="22"/>
          <w:lang w:val="cs-CZ"/>
        </w:rPr>
        <w:t>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0BDEA70"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DA03BCA"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6D4204">
        <w:rPr>
          <w:rFonts w:asciiTheme="majorHAnsi" w:hAnsiTheme="majorHAnsi" w:cstheme="majorHAnsi"/>
          <w:b/>
        </w:rPr>
        <w:t>V</w:t>
      </w:r>
      <w:r w:rsidR="006D4204" w:rsidRPr="006D4204">
        <w:rPr>
          <w:rFonts w:asciiTheme="majorHAnsi" w:hAnsiTheme="majorHAnsi" w:cstheme="majorHAnsi"/>
          <w:b/>
        </w:rPr>
        <w:t>ideomanagement systém</w:t>
      </w:r>
      <w:r w:rsidR="001D728F" w:rsidRPr="001D728F">
        <w:rPr>
          <w:rFonts w:asciiTheme="majorHAnsi" w:hAnsiTheme="majorHAnsi" w:cstheme="majorHAnsi"/>
          <w:b/>
        </w:rPr>
        <w:t xml:space="preserve">  </w:t>
      </w:r>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Cena celkem bez DPH:</w:t>
      </w:r>
      <w:r w:rsidRPr="00883040">
        <w:rPr>
          <w:rFonts w:asciiTheme="majorHAnsi" w:hAnsiTheme="majorHAnsi" w:cstheme="majorHAnsi"/>
          <w:sz w:val="22"/>
          <w:szCs w:val="22"/>
        </w:rPr>
        <w:tab/>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 Kč</w:t>
      </w:r>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 Kč</w:t>
      </w:r>
    </w:p>
    <w:p w14:paraId="114626F0" w14:textId="77777777"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Cena včetně DPH:</w:t>
      </w:r>
      <w:r w:rsidRPr="00883040">
        <w:rPr>
          <w:rFonts w:asciiTheme="majorHAnsi" w:hAnsiTheme="majorHAnsi" w:cstheme="majorHAnsi"/>
          <w:b/>
          <w:sz w:val="22"/>
          <w:szCs w:val="22"/>
        </w:rPr>
        <w:tab/>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 Kč</w:t>
      </w:r>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(slovy: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7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3049CF" w:rsidRDefault="003220DA"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lang w:val="cs-CZ"/>
        </w:rPr>
        <w:t>Prodávající</w:t>
      </w:r>
      <w:r w:rsidR="006549D0" w:rsidRPr="003049CF">
        <w:rPr>
          <w:rFonts w:asciiTheme="majorHAnsi" w:hAnsiTheme="majorHAnsi" w:cstheme="majorHAnsi"/>
          <w:sz w:val="22"/>
          <w:szCs w:val="22"/>
        </w:rPr>
        <w:t xml:space="preserve"> může od této smlouvy odstoupit v případě, že přes písemnou výzvu adresovanou </w:t>
      </w:r>
      <w:r w:rsidRPr="003049CF">
        <w:rPr>
          <w:rFonts w:asciiTheme="majorHAnsi" w:hAnsiTheme="majorHAnsi" w:cstheme="majorHAnsi"/>
          <w:sz w:val="22"/>
          <w:szCs w:val="22"/>
        </w:rPr>
        <w:t>Kupující</w:t>
      </w:r>
      <w:r w:rsidR="006549D0" w:rsidRPr="003049CF">
        <w:rPr>
          <w:rFonts w:asciiTheme="majorHAnsi" w:hAnsiTheme="majorHAnsi" w:cstheme="majorHAnsi"/>
          <w:sz w:val="22"/>
          <w:szCs w:val="22"/>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3049CF">
        <w:rPr>
          <w:rFonts w:asciiTheme="majorHAnsi" w:hAnsiTheme="majorHAnsi" w:cstheme="majorHAnsi"/>
          <w:sz w:val="22"/>
          <w:szCs w:val="22"/>
        </w:rPr>
        <w:t>.</w:t>
      </w:r>
    </w:p>
    <w:p w14:paraId="4EC4F60B" w14:textId="77777777" w:rsidR="003049CF" w:rsidRPr="003049CF" w:rsidRDefault="003049CF" w:rsidP="003049CF">
      <w:pPr>
        <w:widowControl w:val="0"/>
        <w:ind w:left="539"/>
        <w:jc w:val="both"/>
        <w:rPr>
          <w:rFonts w:asciiTheme="majorHAnsi" w:hAnsiTheme="majorHAnsi" w:cstheme="majorHAnsi"/>
          <w:sz w:val="22"/>
          <w:szCs w:val="22"/>
        </w:rPr>
      </w:pPr>
    </w:p>
    <w:p w14:paraId="53425C99" w14:textId="11AD93E1" w:rsidR="006549D0" w:rsidRPr="003049CF" w:rsidRDefault="006549D0"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rPr>
        <w:t>V </w:t>
      </w:r>
      <w:r w:rsidRPr="003049CF">
        <w:rPr>
          <w:rFonts w:asciiTheme="majorHAnsi" w:hAnsiTheme="majorHAnsi" w:cstheme="majorHAnsi"/>
          <w:sz w:val="22"/>
          <w:szCs w:val="22"/>
          <w:lang w:val="cs-CZ"/>
        </w:rPr>
        <w:t>případě</w:t>
      </w:r>
      <w:r w:rsidRPr="003049CF">
        <w:rPr>
          <w:rFonts w:asciiTheme="majorHAnsi" w:hAnsiTheme="majorHAnsi" w:cstheme="majorHAnsi"/>
          <w:sz w:val="22"/>
          <w:szCs w:val="22"/>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hyperlink r:id="rId9" w:history="1">
        <w:r w:rsidR="00EB7597" w:rsidRPr="001E24E0">
          <w:rPr>
            <w:rStyle w:val="Hypertextovodkaz"/>
            <w:rFonts w:asciiTheme="majorHAnsi" w:eastAsia="Times New Roman" w:hAnsiTheme="majorHAnsi" w:cstheme="majorHAnsi"/>
            <w:sz w:val="22"/>
            <w:szCs w:val="22"/>
            <w:lang w:val="cs-CZ" w:eastAsia="cs-CZ"/>
          </w:rPr>
          <w:t>brunclikova.katerina@nemkyj.cz</w:t>
        </w:r>
      </w:hyperlink>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F64BF" w:rsidRDefault="001F64BF" w:rsidP="001F64BF">
      <w:pPr>
        <w:widowControl w:val="0"/>
        <w:ind w:left="0"/>
        <w:jc w:val="both"/>
        <w:rPr>
          <w:rFonts w:asciiTheme="majorHAnsi" w:hAnsiTheme="majorHAnsi" w:cstheme="majorHAnsi"/>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F64BF" w:rsidRDefault="001F64BF" w:rsidP="001F64BF">
      <w:pPr>
        <w:widowControl w:val="0"/>
        <w:ind w:left="0"/>
        <w:jc w:val="both"/>
        <w:rPr>
          <w:rFonts w:asciiTheme="majorHAnsi" w:hAnsiTheme="majorHAnsi" w:cstheme="majorHAnsi"/>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C515C" w:rsidRDefault="007C515C" w:rsidP="007C515C">
      <w:pPr>
        <w:widowControl w:val="0"/>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w:t>
      </w:r>
      <w:r w:rsidRPr="00883040">
        <w:rPr>
          <w:rFonts w:asciiTheme="majorHAnsi" w:hAnsiTheme="majorHAnsi" w:cstheme="majorHAnsi"/>
          <w:sz w:val="22"/>
          <w:szCs w:val="22"/>
          <w:lang w:val="cs-CZ"/>
        </w:rPr>
        <w:lastRenderedPageBreak/>
        <w:t>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9"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9"/>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0"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0"/>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r w:rsidRPr="00883040">
      <w:rPr>
        <w:rFonts w:asciiTheme="majorHAnsi" w:hAnsiTheme="majorHAnsi" w:cstheme="majorHAnsi"/>
        <w:b/>
      </w:rPr>
      <w:t>Číslo smlouvy prodávajícího:</w:t>
    </w:r>
    <w:r w:rsidRPr="00883040">
      <w:rPr>
        <w:rFonts w:asciiTheme="majorHAnsi" w:hAnsiTheme="majorHAnsi" w:cstheme="majorHAnsi"/>
        <w:b/>
      </w:rPr>
      <w:tab/>
      <w:t xml:space="preserve">                                      Číslo smlouvy kupujícího:</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1538C4D8" w:rsidR="0057231D" w:rsidRDefault="0057231D" w:rsidP="0057231D">
    <w:pPr>
      <w:tabs>
        <w:tab w:val="left" w:pos="2127"/>
        <w:tab w:val="left" w:pos="3613"/>
      </w:tabs>
      <w:rPr>
        <w:rFonts w:asciiTheme="majorHAnsi" w:hAnsiTheme="majorHAnsi" w:cstheme="majorHAnsi"/>
        <w:bCs/>
        <w:sz w:val="16"/>
        <w:szCs w:val="16"/>
      </w:rPr>
    </w:pPr>
    <w:r w:rsidRPr="00883040">
      <w:rPr>
        <w:rFonts w:asciiTheme="majorHAnsi" w:hAnsiTheme="majorHAnsi" w:cstheme="majorHAnsi"/>
        <w:b/>
        <w:sz w:val="16"/>
        <w:szCs w:val="16"/>
      </w:rPr>
      <w:t>Název veřejné zakázky</w:t>
    </w:r>
    <w:r w:rsidRPr="00883040">
      <w:rPr>
        <w:rFonts w:asciiTheme="majorHAnsi" w:hAnsiTheme="majorHAnsi" w:cstheme="majorHAnsi"/>
        <w:bCs/>
        <w:sz w:val="16"/>
        <w:szCs w:val="16"/>
      </w:rPr>
      <w:t xml:space="preserve">: </w:t>
    </w:r>
    <w:bookmarkStart w:id="11" w:name="_Hlk185582315"/>
    <w:r w:rsidR="001D728F" w:rsidRPr="001D728F">
      <w:rPr>
        <w:rFonts w:asciiTheme="majorHAnsi" w:hAnsiTheme="majorHAnsi" w:cstheme="majorHAnsi"/>
        <w:bCs/>
        <w:sz w:val="16"/>
        <w:szCs w:val="16"/>
      </w:rPr>
      <w:t>Flexibilní endoskop + optický okruh ORL</w:t>
    </w:r>
    <w:bookmarkEnd w:id="11"/>
  </w:p>
  <w:p w14:paraId="10603D1D" w14:textId="7C582024" w:rsidR="00602E66" w:rsidRPr="00883040" w:rsidRDefault="00602E66" w:rsidP="0057231D">
    <w:pPr>
      <w:tabs>
        <w:tab w:val="left" w:pos="2127"/>
        <w:tab w:val="left" w:pos="3613"/>
      </w:tabs>
      <w:rPr>
        <w:rFonts w:asciiTheme="majorHAnsi" w:hAnsiTheme="majorHAnsi" w:cstheme="majorHAnsi"/>
        <w:bCs/>
        <w:sz w:val="16"/>
        <w:szCs w:val="16"/>
      </w:rPr>
    </w:pPr>
    <w:r w:rsidRPr="00602E66">
      <w:rPr>
        <w:rFonts w:asciiTheme="majorHAnsi" w:hAnsiTheme="majorHAnsi" w:cstheme="majorHAnsi"/>
        <w:b/>
        <w:sz w:val="16"/>
        <w:szCs w:val="16"/>
      </w:rPr>
      <w:t>Část veřejné zakázky</w:t>
    </w:r>
    <w:r w:rsidRPr="00602E66">
      <w:rPr>
        <w:rFonts w:asciiTheme="majorHAnsi" w:hAnsiTheme="majorHAnsi" w:cstheme="majorHAnsi"/>
        <w:bCs/>
        <w:sz w:val="16"/>
        <w:szCs w:val="16"/>
      </w:rPr>
      <w:t xml:space="preserve">: Část </w:t>
    </w:r>
    <w:r w:rsidR="006D4204">
      <w:rPr>
        <w:rFonts w:asciiTheme="majorHAnsi" w:hAnsiTheme="majorHAnsi" w:cstheme="majorHAnsi"/>
        <w:bCs/>
        <w:sz w:val="16"/>
        <w:szCs w:val="16"/>
      </w:rPr>
      <w:t>2</w:t>
    </w:r>
  </w:p>
  <w:p w14:paraId="748D7E8B" w14:textId="4DA6B07D"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r w:rsidRPr="00883040">
      <w:rPr>
        <w:rFonts w:asciiTheme="majorHAnsi" w:hAnsiTheme="majorHAnsi" w:cstheme="majorHAnsi"/>
        <w:b/>
        <w:sz w:val="16"/>
        <w:szCs w:val="16"/>
      </w:rPr>
      <w:t xml:space="preserve">Číslo veřejné zakázky: </w:t>
    </w:r>
    <w:r w:rsidR="00AD4EA7">
      <w:rPr>
        <w:rFonts w:asciiTheme="majorHAnsi" w:hAnsiTheme="majorHAnsi" w:cstheme="majorHAnsi"/>
        <w:b/>
        <w:sz w:val="16"/>
        <w:szCs w:val="16"/>
      </w:rPr>
      <w:t>VZ202</w:t>
    </w:r>
    <w:r w:rsidR="001D728F">
      <w:rPr>
        <w:rFonts w:asciiTheme="majorHAnsi" w:hAnsiTheme="majorHAnsi" w:cstheme="majorHAnsi"/>
        <w:b/>
        <w:sz w:val="16"/>
        <w:szCs w:val="16"/>
      </w:rPr>
      <w:t>502</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B99"/>
    <w:rsid w:val="001C26A9"/>
    <w:rsid w:val="001C2A85"/>
    <w:rsid w:val="001C74AE"/>
    <w:rsid w:val="001D0107"/>
    <w:rsid w:val="001D025B"/>
    <w:rsid w:val="001D097F"/>
    <w:rsid w:val="001D3137"/>
    <w:rsid w:val="001D5E85"/>
    <w:rsid w:val="001D609F"/>
    <w:rsid w:val="001D6F0D"/>
    <w:rsid w:val="001D728F"/>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2B9F"/>
    <w:rsid w:val="002C3439"/>
    <w:rsid w:val="002C421C"/>
    <w:rsid w:val="002C4AAE"/>
    <w:rsid w:val="002D0636"/>
    <w:rsid w:val="002D3E00"/>
    <w:rsid w:val="002D4404"/>
    <w:rsid w:val="002D74D3"/>
    <w:rsid w:val="002D78D3"/>
    <w:rsid w:val="002E10A8"/>
    <w:rsid w:val="002E71B0"/>
    <w:rsid w:val="002F10C2"/>
    <w:rsid w:val="002F252E"/>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44E9"/>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2A84"/>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D4204"/>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CB8"/>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7705B"/>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B7597"/>
    <w:rsid w:val="00EC2BDF"/>
    <w:rsid w:val="00EC3B84"/>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66F6"/>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5914</Words>
  <Characters>34893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5</cp:revision>
  <dcterms:created xsi:type="dcterms:W3CDTF">2025-03-18T11:56:00Z</dcterms:created>
  <dcterms:modified xsi:type="dcterms:W3CDTF">2025-04-07T11:59:00Z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