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131" w:rsidRPr="00591131" w:rsidRDefault="00591131" w:rsidP="00591131">
      <w:pPr>
        <w:ind w:left="540" w:hanging="540"/>
        <w:jc w:val="both"/>
        <w:rPr>
          <w:b/>
        </w:rPr>
      </w:pPr>
      <w:r w:rsidRPr="00591131">
        <w:rPr>
          <w:b/>
          <w:sz w:val="28"/>
        </w:rPr>
        <w:t xml:space="preserve">Část IV. – Technická specifikace </w:t>
      </w:r>
    </w:p>
    <w:p w:rsidR="00591131" w:rsidRDefault="00591131" w:rsidP="00591131">
      <w:pPr>
        <w:ind w:left="540" w:hanging="540"/>
        <w:jc w:val="both"/>
      </w:pPr>
    </w:p>
    <w:p w:rsidR="00591131" w:rsidRDefault="00591131" w:rsidP="00591131">
      <w:r>
        <w:t xml:space="preserve">Poskytovatel bere na vědomí, že Technická specifikace byla vytvořena na základě dostupné technické a výkresové dokumentace budovy Objednatele. Bylo provedeno pouze dílčí zaměření bez odkrytí a zásahu do vnitřních částí infrastruktury budovy. Sondy, upřesňující aktuální stav budovy, nebylo možné vzhledem k nepřetržitému provozu Objednatele provést. </w:t>
      </w:r>
    </w:p>
    <w:p w:rsidR="00591131" w:rsidRDefault="00591131" w:rsidP="00591131"/>
    <w:p w:rsidR="00591131" w:rsidRDefault="00591131" w:rsidP="00591131">
      <w:r>
        <w:t>Části technické specifikace:</w:t>
      </w:r>
    </w:p>
    <w:p w:rsidR="00591131" w:rsidRDefault="00591131" w:rsidP="00591131">
      <w:pPr>
        <w:ind w:left="540" w:hanging="540"/>
        <w:jc w:val="both"/>
      </w:pPr>
    </w:p>
    <w:p w:rsidR="00591131" w:rsidRDefault="00591131" w:rsidP="00D3496A">
      <w:pPr>
        <w:numPr>
          <w:ilvl w:val="0"/>
          <w:numId w:val="1"/>
        </w:numPr>
      </w:pPr>
      <w:r>
        <w:t xml:space="preserve">Technická dokumentace budovy VIDA! Science centra je ke stažení na odkaze: </w:t>
      </w:r>
      <w:hyperlink r:id="rId5" w:history="1">
        <w:r w:rsidR="00D3496A" w:rsidRPr="00281231">
          <w:rPr>
            <w:rStyle w:val="Hypertextovodkaz"/>
          </w:rPr>
          <w:t>https://drive.google.com/drive/mobile/folders/1uHzEBpKrFLsoX5CETWjNjSLppZpIEKyG</w:t>
        </w:r>
      </w:hyperlink>
      <w:r w:rsidR="00D3496A">
        <w:t xml:space="preserve"> </w:t>
      </w:r>
    </w:p>
    <w:p w:rsidR="00591131" w:rsidRDefault="00591131" w:rsidP="00591131">
      <w:pPr>
        <w:numPr>
          <w:ilvl w:val="0"/>
          <w:numId w:val="1"/>
        </w:numPr>
      </w:pPr>
      <w:r>
        <w:t>Objemová studie v</w:t>
      </w:r>
      <w:r w:rsidR="00D3496A">
        <w:t> </w:t>
      </w:r>
      <w:r>
        <w:t>příloze</w:t>
      </w:r>
      <w:r w:rsidR="00D3496A">
        <w:t xml:space="preserve"> Příloha IV_1_Objemová studie</w:t>
      </w:r>
    </w:p>
    <w:p w:rsidR="00591131" w:rsidRDefault="00591131" w:rsidP="00591131">
      <w:pPr>
        <w:numPr>
          <w:ilvl w:val="0"/>
          <w:numId w:val="1"/>
        </w:numPr>
      </w:pPr>
      <w:r>
        <w:t xml:space="preserve">Architektonická studie – část FabLab Brno s.r.o. a část vestavba nového </w:t>
      </w:r>
      <w:proofErr w:type="spellStart"/>
      <w:r>
        <w:t>gastroprovozu</w:t>
      </w:r>
      <w:proofErr w:type="spellEnd"/>
      <w:r>
        <w:t xml:space="preserve"> v</w:t>
      </w:r>
      <w:r w:rsidR="00D3496A">
        <w:t> </w:t>
      </w:r>
      <w:r>
        <w:t>příloze</w:t>
      </w:r>
      <w:r w:rsidR="00D3496A">
        <w:t xml:space="preserve"> Příloha IV_2_Arch.studie FabLab a Příloha IV_2Arch.studie </w:t>
      </w:r>
      <w:proofErr w:type="spellStart"/>
      <w:r w:rsidR="00D3496A">
        <w:t>Gastro</w:t>
      </w:r>
      <w:proofErr w:type="spellEnd"/>
    </w:p>
    <w:p w:rsidR="00591131" w:rsidRDefault="00591131" w:rsidP="00591131"/>
    <w:p w:rsidR="00591131" w:rsidRDefault="00591131" w:rsidP="00591131">
      <w:r>
        <w:t xml:space="preserve">Veškeré technické podklady jsou k dispozici k nahlédnutí na adrese zadavatele. </w:t>
      </w:r>
    </w:p>
    <w:p w:rsidR="00591131" w:rsidRDefault="00591131" w:rsidP="00591131"/>
    <w:p w:rsidR="00591131" w:rsidRDefault="00591131" w:rsidP="00591131"/>
    <w:p w:rsidR="00591131" w:rsidRDefault="00591131" w:rsidP="00591131"/>
    <w:p w:rsidR="005A3A2C" w:rsidRDefault="00D3496A">
      <w:bookmarkStart w:id="0" w:name="_GoBack"/>
      <w:bookmarkEnd w:id="0"/>
    </w:p>
    <w:sectPr w:rsidR="005A3A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0414D"/>
    <w:multiLevelType w:val="hybridMultilevel"/>
    <w:tmpl w:val="C0C82AD0"/>
    <w:lvl w:ilvl="0" w:tplc="6BBC72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05D"/>
    <w:rsid w:val="001E105D"/>
    <w:rsid w:val="00591131"/>
    <w:rsid w:val="007B5E4D"/>
    <w:rsid w:val="00973A82"/>
    <w:rsid w:val="00B5640F"/>
    <w:rsid w:val="00D34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52F05"/>
  <w15:chartTrackingRefBased/>
  <w15:docId w15:val="{425A1EB7-AD39-4F44-922A-6A7801512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911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3496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drive/mobile/folders/1uHzEBpKrFLsoX5CETWjNjSLppZpIEKy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140</Words>
  <Characters>830</Characters>
  <Application>Microsoft Office Word</Application>
  <DocSecurity>0</DocSecurity>
  <Lines>6</Lines>
  <Paragraphs>1</Paragraphs>
  <ScaleCrop>false</ScaleCrop>
  <Company>Krajský úřad Kraje Vysočina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Hajnová Hana</dc:creator>
  <cp:keywords/>
  <dc:description/>
  <cp:lastModifiedBy>Hajnová Hana</cp:lastModifiedBy>
  <cp:revision>5</cp:revision>
  <dcterms:created xsi:type="dcterms:W3CDTF">2025-04-09T15:34:00Z</dcterms:created>
  <dcterms:modified xsi:type="dcterms:W3CDTF">2025-04-11T06:10:00Z</dcterms:modified>
</cp:coreProperties>
</file>