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0671098"/>
    <w:p w14:paraId="4CCDF4D9" w14:textId="64C64DDE" w:rsidR="00A47094" w:rsidRPr="00A040A8" w:rsidRDefault="006B0AD7" w:rsidP="00884ACB">
      <w:pPr>
        <w:spacing w:before="2400"/>
        <w:contextualSpacing/>
        <w:jc w:val="center"/>
        <w:rPr>
          <w:b/>
          <w:sz w:val="28"/>
          <w:szCs w:val="22"/>
          <w:u w:val="single"/>
        </w:rPr>
      </w:pPr>
      <w:r w:rsidRPr="00A040A8">
        <w:rPr>
          <w:b/>
          <w:sz w:val="28"/>
          <w:szCs w:val="22"/>
        </w:rPr>
        <w:fldChar w:fldCharType="begin"/>
      </w:r>
      <w:r w:rsidR="00A47094" w:rsidRPr="00A040A8">
        <w:rPr>
          <w:b/>
          <w:sz w:val="28"/>
          <w:szCs w:val="22"/>
        </w:rPr>
        <w:instrText xml:space="preserve"> FILLIN  "Vložte hodnotu"  \* MERGEFORMAT </w:instrText>
      </w:r>
      <w:r w:rsidRPr="00A040A8">
        <w:rPr>
          <w:b/>
          <w:sz w:val="28"/>
          <w:szCs w:val="22"/>
        </w:rPr>
        <w:fldChar w:fldCharType="end"/>
      </w:r>
      <w:r w:rsidR="00A47094" w:rsidRPr="00A040A8">
        <w:rPr>
          <w:b/>
          <w:sz w:val="28"/>
          <w:szCs w:val="22"/>
        </w:rPr>
        <w:t>Příloha č.</w:t>
      </w:r>
      <w:r w:rsidR="00A47094" w:rsidRPr="00A040A8">
        <w:rPr>
          <w:sz w:val="28"/>
          <w:szCs w:val="22"/>
          <w:lang w:eastAsia="en-US" w:bidi="en-US"/>
        </w:rPr>
        <w:t xml:space="preserve"> </w:t>
      </w:r>
      <w:r w:rsidR="00A47094" w:rsidRPr="00A040A8">
        <w:rPr>
          <w:b/>
          <w:sz w:val="28"/>
          <w:szCs w:val="22"/>
          <w:lang w:eastAsia="en-US" w:bidi="en-US"/>
        </w:rPr>
        <w:t>3</w:t>
      </w:r>
      <w:r w:rsidR="00470FEC">
        <w:rPr>
          <w:b/>
          <w:sz w:val="28"/>
          <w:szCs w:val="22"/>
          <w:lang w:eastAsia="en-US" w:bidi="en-US"/>
        </w:rPr>
        <w:t>a</w:t>
      </w:r>
      <w:r w:rsidR="00A47094" w:rsidRPr="00A040A8">
        <w:rPr>
          <w:b/>
          <w:sz w:val="28"/>
          <w:szCs w:val="22"/>
        </w:rPr>
        <w:t xml:space="preserve"> dokumentace zadávacího řízení</w:t>
      </w:r>
    </w:p>
    <w:p w14:paraId="1436F7BC" w14:textId="77777777" w:rsidR="00A47094" w:rsidRPr="00A040A8" w:rsidRDefault="00A47094" w:rsidP="00FF76CB">
      <w:pPr>
        <w:contextualSpacing/>
        <w:jc w:val="center"/>
        <w:rPr>
          <w:b/>
          <w:sz w:val="28"/>
          <w:szCs w:val="22"/>
        </w:rPr>
      </w:pPr>
      <w:r w:rsidRPr="00A040A8">
        <w:rPr>
          <w:b/>
          <w:sz w:val="28"/>
          <w:szCs w:val="22"/>
        </w:rPr>
        <w:t>-</w:t>
      </w:r>
    </w:p>
    <w:p w14:paraId="1BCAA50A" w14:textId="77777777" w:rsidR="00A47094" w:rsidRPr="00A040A8" w:rsidRDefault="00A47094" w:rsidP="00FF76CB">
      <w:pPr>
        <w:contextualSpacing/>
        <w:jc w:val="center"/>
        <w:rPr>
          <w:b/>
          <w:sz w:val="28"/>
          <w:szCs w:val="22"/>
        </w:rPr>
      </w:pPr>
      <w:r w:rsidRPr="00A040A8">
        <w:rPr>
          <w:b/>
          <w:sz w:val="28"/>
          <w:szCs w:val="22"/>
        </w:rPr>
        <w:t xml:space="preserve">Návrh </w:t>
      </w:r>
      <w:bookmarkStart w:id="1" w:name="fddfs"/>
      <w:bookmarkEnd w:id="1"/>
      <w:r w:rsidRPr="00A040A8">
        <w:rPr>
          <w:b/>
          <w:sz w:val="28"/>
          <w:szCs w:val="22"/>
        </w:rPr>
        <w:t>smlouvy</w:t>
      </w:r>
    </w:p>
    <w:p w14:paraId="482A3DE2" w14:textId="77777777" w:rsidR="00A47094" w:rsidRPr="002778D5" w:rsidRDefault="00A47094" w:rsidP="00884ACB">
      <w:pPr>
        <w:keepNext/>
        <w:pageBreakBefore/>
        <w:spacing w:before="600" w:after="600"/>
        <w:jc w:val="center"/>
        <w:rPr>
          <w:b/>
          <w:sz w:val="28"/>
          <w:szCs w:val="28"/>
          <w:lang w:eastAsia="en-US" w:bidi="en-US"/>
        </w:rPr>
      </w:pPr>
      <w:r w:rsidRPr="002778D5">
        <w:rPr>
          <w:b/>
          <w:bCs/>
          <w:color w:val="000000"/>
          <w:sz w:val="28"/>
          <w:szCs w:val="28"/>
        </w:rPr>
        <w:lastRenderedPageBreak/>
        <w:t>Smlouva o dílo</w:t>
      </w:r>
    </w:p>
    <w:p w14:paraId="1794EB5C" w14:textId="77777777" w:rsidR="004D5C30" w:rsidRPr="001B03D1" w:rsidRDefault="00245103" w:rsidP="004F308C">
      <w:pPr>
        <w:pStyle w:val="Nadpis1"/>
        <w:keepLines w:val="0"/>
        <w:rPr>
          <w:szCs w:val="22"/>
        </w:rPr>
      </w:pPr>
      <w:bookmarkStart w:id="2" w:name="_Toc383117509"/>
      <w:bookmarkStart w:id="3" w:name="_Ref397421905"/>
      <w:r w:rsidRPr="001B03D1">
        <w:rPr>
          <w:szCs w:val="22"/>
        </w:rPr>
        <w:t>SMLUVNÍ STRANY</w:t>
      </w:r>
      <w:bookmarkEnd w:id="2"/>
      <w:bookmarkEnd w:id="3"/>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0ACA44F"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hyperlink r:id="rId8" w:history="1">
        <w:r w:rsidR="00D4579C" w:rsidRPr="00D53203">
          <w:rPr>
            <w:rStyle w:val="Hypertextovodkaz"/>
            <w:szCs w:val="22"/>
            <w:lang w:eastAsia="en-US"/>
          </w:rPr>
          <w:t>info@cichnovabrno.cz</w:t>
        </w:r>
      </w:hyperlink>
    </w:p>
    <w:p w14:paraId="505F0573" w14:textId="77777777" w:rsidR="00D4579C" w:rsidRPr="001F6476" w:rsidRDefault="00D4579C" w:rsidP="00D4579C">
      <w:pPr>
        <w:ind w:left="567"/>
        <w:rPr>
          <w:szCs w:val="22"/>
          <w:lang w:eastAsia="en-US" w:bidi="en-US"/>
        </w:rPr>
      </w:pPr>
      <w:r>
        <w:rPr>
          <w:szCs w:val="22"/>
          <w:lang w:eastAsia="en-US"/>
        </w:rPr>
        <w:t>kontaktní osoba</w:t>
      </w:r>
      <w:r w:rsidRPr="001F6476">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435F8FA4" w14:textId="3C37A925" w:rsidR="00D4579C" w:rsidRPr="001F6476" w:rsidRDefault="00D4579C" w:rsidP="00D4579C">
      <w:pPr>
        <w:ind w:left="567"/>
        <w:rPr>
          <w:szCs w:val="22"/>
          <w:lang w:eastAsia="en-US" w:bidi="en-US"/>
        </w:rPr>
      </w:pPr>
      <w:r w:rsidRPr="001F6476">
        <w:rPr>
          <w:szCs w:val="22"/>
          <w:lang w:eastAsia="en-US"/>
        </w:rPr>
        <w:t xml:space="preserve">telefon: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27EA8167" w14:textId="5BBB243D" w:rsidR="00D4579C" w:rsidRPr="002778D5" w:rsidRDefault="00D4579C" w:rsidP="00D4579C">
      <w:pPr>
        <w:ind w:left="567"/>
        <w:rPr>
          <w:szCs w:val="22"/>
          <w:lang w:eastAsia="en-US" w:bidi="en-US"/>
        </w:rPr>
      </w:pPr>
      <w:r w:rsidRPr="001F6476">
        <w:rPr>
          <w:szCs w:val="22"/>
          <w:lang w:eastAsia="en-US"/>
        </w:rPr>
        <w:t>e-mail:</w:t>
      </w:r>
      <w:r>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77777777" w:rsidR="007F1825" w:rsidRPr="001B03D1" w:rsidRDefault="006B0AD7" w:rsidP="007F1825">
      <w:pPr>
        <w:pStyle w:val="Odstavecseseznamem"/>
        <w:ind w:left="567"/>
        <w:jc w:val="both"/>
        <w:rPr>
          <w:rFonts w:ascii="Calibri" w:hAnsi="Calibri"/>
          <w:b/>
          <w:color w:val="000000"/>
          <w:sz w:val="22"/>
          <w:szCs w:val="22"/>
        </w:rPr>
      </w:pPr>
      <w:r w:rsidRPr="00CE464A">
        <w:rPr>
          <w:rFonts w:asciiTheme="minorHAnsi" w:eastAsia="Calibri" w:hAnsiTheme="minorHAnsi" w:cstheme="minorHAnsi"/>
          <w:b/>
          <w:color w:val="000000"/>
          <w:sz w:val="22"/>
          <w:szCs w:val="22"/>
          <w:highlight w:val="lightGray"/>
          <w:lang w:eastAsia="en-US"/>
        </w:rPr>
        <w:fldChar w:fldCharType="begin"/>
      </w:r>
      <w:r w:rsidR="000A2A5E" w:rsidRPr="00CE464A">
        <w:rPr>
          <w:rFonts w:asciiTheme="minorHAnsi" w:eastAsia="Calibri" w:hAnsiTheme="minorHAnsi" w:cstheme="minorHAnsi"/>
          <w:b/>
          <w:color w:val="000000"/>
          <w:sz w:val="22"/>
          <w:szCs w:val="22"/>
          <w:highlight w:val="lightGray"/>
          <w:lang w:eastAsia="en-US"/>
        </w:rPr>
        <w:instrText xml:space="preserve"> MACROBUTTON  AdresaWww "[Jméno dodavatele - bude doplněno před uzavřením smlouvy]" </w:instrText>
      </w:r>
      <w:r w:rsidRPr="00CE464A">
        <w:rPr>
          <w:rFonts w:asciiTheme="minorHAnsi" w:eastAsia="Calibri" w:hAnsiTheme="minorHAnsi" w:cstheme="minorHAnsi"/>
          <w:b/>
          <w:color w:val="000000"/>
          <w:sz w:val="22"/>
          <w:szCs w:val="22"/>
          <w:highlight w:val="lightGray"/>
          <w:lang w:eastAsia="en-US"/>
        </w:rPr>
        <w:fldChar w:fldCharType="end"/>
      </w:r>
    </w:p>
    <w:p w14:paraId="2D0DBA5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2B261F8"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06509B7"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3261D1"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ADF391D"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09ECB21" w14:textId="77777777" w:rsidR="007F1825" w:rsidRPr="001B03D1" w:rsidRDefault="007F1825" w:rsidP="007F1825">
      <w:pPr>
        <w:ind w:left="4254" w:hanging="3687"/>
        <w:jc w:val="both"/>
        <w:rPr>
          <w:szCs w:val="22"/>
        </w:rPr>
      </w:pPr>
      <w:r w:rsidRPr="001B03D1">
        <w:rPr>
          <w:i/>
          <w:szCs w:val="22"/>
        </w:rPr>
        <w:t>(</w:t>
      </w:r>
      <w:r w:rsidR="000A2A5E">
        <w:rPr>
          <w:i/>
          <w:szCs w:val="22"/>
        </w:rPr>
        <w:t>bude doplněno</w:t>
      </w:r>
      <w:r w:rsidRPr="001B03D1">
        <w:rPr>
          <w:i/>
          <w:szCs w:val="22"/>
        </w:rPr>
        <w:t xml:space="preserve"> </w:t>
      </w:r>
      <w:r w:rsidRPr="000A2A5E">
        <w:rPr>
          <w:i/>
          <w:szCs w:val="22"/>
          <w:highlight w:val="lightGray"/>
        </w:rPr>
        <w:t>„ANO“</w:t>
      </w:r>
      <w:r w:rsidRPr="001B03D1">
        <w:rPr>
          <w:i/>
          <w:szCs w:val="22"/>
        </w:rPr>
        <w:t xml:space="preserve">, pokud je plátcem DPH, v opačném případě </w:t>
      </w:r>
      <w:r w:rsidR="000A2A5E">
        <w:rPr>
          <w:i/>
          <w:szCs w:val="22"/>
        </w:rPr>
        <w:t>bude doplněno</w:t>
      </w:r>
      <w:r w:rsidRPr="001B03D1">
        <w:rPr>
          <w:i/>
          <w:szCs w:val="22"/>
        </w:rPr>
        <w:t xml:space="preserve"> </w:t>
      </w:r>
      <w:r w:rsidRPr="000A2A5E">
        <w:rPr>
          <w:i/>
          <w:szCs w:val="22"/>
          <w:highlight w:val="lightGray"/>
        </w:rPr>
        <w:t>„NE“</w:t>
      </w:r>
      <w:r w:rsidRPr="001B03D1">
        <w:rPr>
          <w:i/>
          <w:szCs w:val="22"/>
        </w:rPr>
        <w:t>)</w:t>
      </w:r>
    </w:p>
    <w:p w14:paraId="66E3704D" w14:textId="77777777" w:rsidR="007F1825" w:rsidRPr="001B03D1" w:rsidRDefault="007F1825" w:rsidP="007F1825">
      <w:pPr>
        <w:ind w:left="567"/>
        <w:jc w:val="both"/>
        <w:rPr>
          <w:szCs w:val="22"/>
        </w:rPr>
      </w:pPr>
      <w:r w:rsidRPr="001B03D1">
        <w:rPr>
          <w:szCs w:val="22"/>
        </w:rPr>
        <w:t>zapsána v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v obchodním rejstříku)</w:t>
      </w:r>
      <w:r w:rsidRPr="001B03D1">
        <w:rPr>
          <w:szCs w:val="22"/>
        </w:rPr>
        <w:t xml:space="preserve"> vedeném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Krajským soudem v</w:t>
      </w:r>
      <w:r w:rsidRPr="001B03D1">
        <w:rPr>
          <w:szCs w:val="22"/>
        </w:rPr>
        <w:t xml:space="preserve">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3E582678"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56C8AF7F"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6C01762C"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1F6A6D" w14:textId="77777777" w:rsidR="00544912" w:rsidRPr="001B03D1" w:rsidRDefault="00544912" w:rsidP="00C917AE">
      <w:pPr>
        <w:tabs>
          <w:tab w:val="left" w:pos="0"/>
        </w:tabs>
        <w:ind w:left="567"/>
        <w:rPr>
          <w:bCs/>
          <w:color w:val="000000"/>
          <w:szCs w:val="22"/>
        </w:rPr>
      </w:pPr>
    </w:p>
    <w:p w14:paraId="43429590"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6C709777" w14:textId="77777777" w:rsidR="004D5C30" w:rsidRPr="001B03D1" w:rsidRDefault="004D5C30" w:rsidP="007F1825">
      <w:pPr>
        <w:ind w:left="567"/>
        <w:rPr>
          <w:i/>
          <w:color w:val="000000"/>
          <w:szCs w:val="22"/>
        </w:rPr>
      </w:pPr>
    </w:p>
    <w:p w14:paraId="366FAE7C"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585A76E" w14:textId="77777777" w:rsidR="004D5C30" w:rsidRPr="001B03D1" w:rsidRDefault="004D5C30" w:rsidP="007F1825">
      <w:pPr>
        <w:ind w:left="567"/>
        <w:rPr>
          <w:szCs w:val="22"/>
        </w:rPr>
      </w:pPr>
    </w:p>
    <w:p w14:paraId="237525BE" w14:textId="77777777" w:rsidR="00E37594" w:rsidRPr="001B03D1" w:rsidRDefault="00C917AE" w:rsidP="007F1825">
      <w:pPr>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149EA1FC"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381E5B">
        <w:rPr>
          <w:rFonts w:ascii="Calibri" w:hAnsi="Calibri"/>
          <w:sz w:val="22"/>
          <w:szCs w:val="22"/>
        </w:rPr>
        <w:t>veřejné zakázky s</w:t>
      </w:r>
      <w:r w:rsidR="00A7427F" w:rsidRPr="00381E5B">
        <w:rPr>
          <w:rFonts w:ascii="Calibri" w:hAnsi="Calibri"/>
          <w:sz w:val="22"/>
          <w:szCs w:val="22"/>
        </w:rPr>
        <w:t> </w:t>
      </w:r>
      <w:r w:rsidR="00282ABE" w:rsidRPr="00381E5B">
        <w:rPr>
          <w:rFonts w:ascii="Calibri" w:hAnsi="Calibri"/>
          <w:sz w:val="22"/>
          <w:szCs w:val="22"/>
        </w:rPr>
        <w:t>názvem</w:t>
      </w:r>
      <w:bookmarkStart w:id="5" w:name="_Hlk132785746"/>
      <w:r w:rsidR="00A7427F" w:rsidRPr="00381E5B">
        <w:rPr>
          <w:rFonts w:ascii="Calibri" w:hAnsi="Calibri"/>
          <w:sz w:val="22"/>
          <w:szCs w:val="22"/>
        </w:rPr>
        <w:t>:</w:t>
      </w:r>
      <w:r w:rsidR="00282ABE" w:rsidRPr="00381E5B">
        <w:rPr>
          <w:rFonts w:ascii="Calibri" w:hAnsi="Calibri"/>
          <w:sz w:val="22"/>
          <w:szCs w:val="22"/>
        </w:rPr>
        <w:t xml:space="preserve"> </w:t>
      </w:r>
      <w:bookmarkStart w:id="6" w:name="_Hlk132785633"/>
      <w:r w:rsidR="00261D6C" w:rsidRPr="00381E5B">
        <w:rPr>
          <w:rFonts w:ascii="Calibri" w:hAnsi="Calibri"/>
          <w:b/>
          <w:iCs/>
          <w:sz w:val="22"/>
          <w:szCs w:val="22"/>
          <w:lang w:eastAsia="en-US" w:bidi="en-US"/>
        </w:rPr>
        <w:t xml:space="preserve">Rekonstrukce </w:t>
      </w:r>
      <w:bookmarkEnd w:id="5"/>
      <w:bookmarkEnd w:id="6"/>
      <w:r w:rsidR="003F22F7">
        <w:rPr>
          <w:rFonts w:ascii="Calibri" w:hAnsi="Calibri"/>
          <w:b/>
          <w:iCs/>
          <w:sz w:val="22"/>
          <w:szCs w:val="22"/>
          <w:lang w:eastAsia="en-US" w:bidi="en-US"/>
        </w:rPr>
        <w:t>podzemních teplovodů</w:t>
      </w:r>
      <w:r w:rsidR="00282ABE" w:rsidRPr="00381E5B">
        <w:rPr>
          <w:rFonts w:ascii="Calibri" w:hAnsi="Calibri"/>
          <w:sz w:val="22"/>
          <w:szCs w:val="22"/>
        </w:rPr>
        <w:t xml:space="preserve">, </w:t>
      </w:r>
      <w:proofErr w:type="spellStart"/>
      <w:r w:rsidR="00B90C57" w:rsidRPr="00381E5B">
        <w:rPr>
          <w:rFonts w:ascii="Calibri" w:hAnsi="Calibri"/>
          <w:bCs/>
          <w:sz w:val="22"/>
          <w:szCs w:val="22"/>
          <w:lang w:eastAsia="en-US" w:bidi="en-US"/>
        </w:rPr>
        <w:t>sp</w:t>
      </w:r>
      <w:proofErr w:type="spellEnd"/>
      <w:r w:rsidR="00B90C57" w:rsidRPr="00381E5B">
        <w:rPr>
          <w:rFonts w:ascii="Calibri" w:hAnsi="Calibri"/>
          <w:bCs/>
          <w:sz w:val="22"/>
          <w:szCs w:val="22"/>
          <w:lang w:eastAsia="en-US" w:bidi="en-US"/>
        </w:rPr>
        <w:t>. zn. zadavatele:</w:t>
      </w:r>
      <w:r w:rsidR="00B90C57" w:rsidRPr="00381E5B">
        <w:rPr>
          <w:rFonts w:ascii="Calibri" w:hAnsi="Calibri"/>
          <w:b/>
          <w:bCs/>
          <w:sz w:val="22"/>
          <w:szCs w:val="22"/>
          <w:lang w:eastAsia="en-US" w:bidi="en-US"/>
        </w:rPr>
        <w:t xml:space="preserve"> </w:t>
      </w:r>
      <w:r w:rsidR="00261D6C" w:rsidRPr="00750FD5">
        <w:rPr>
          <w:rFonts w:ascii="Calibri" w:hAnsi="Calibri"/>
          <w:b/>
          <w:sz w:val="22"/>
          <w:szCs w:val="22"/>
        </w:rPr>
        <w:t>SŠIPF</w:t>
      </w:r>
      <w:r w:rsidR="00750FD5">
        <w:rPr>
          <w:rFonts w:ascii="Calibri" w:hAnsi="Calibri"/>
          <w:b/>
          <w:sz w:val="22"/>
          <w:szCs w:val="22"/>
        </w:rPr>
        <w:t> 0587</w:t>
      </w:r>
      <w:r w:rsidR="003F22F7">
        <w:rPr>
          <w:rFonts w:ascii="Calibri" w:hAnsi="Calibri"/>
          <w:b/>
          <w:sz w:val="22"/>
          <w:szCs w:val="22"/>
        </w:rPr>
        <w:t>/2025</w:t>
      </w:r>
      <w:r w:rsidR="00705B71" w:rsidRPr="00381E5B">
        <w:rPr>
          <w:rFonts w:ascii="Calibri" w:hAnsi="Calibri"/>
          <w:sz w:val="22"/>
          <w:szCs w:val="22"/>
        </w:rPr>
        <w:t xml:space="preserve"> </w:t>
      </w:r>
      <w:r w:rsidR="00282ABE" w:rsidRPr="00381E5B">
        <w:rPr>
          <w:rFonts w:ascii="Calibri" w:hAnsi="Calibri"/>
          <w:sz w:val="22"/>
          <w:szCs w:val="22"/>
        </w:rPr>
        <w:t>(dále jen „</w:t>
      </w:r>
      <w:r w:rsidR="00705B71" w:rsidRPr="00381E5B">
        <w:rPr>
          <w:rFonts w:ascii="Calibri" w:hAnsi="Calibri"/>
          <w:b/>
          <w:i/>
          <w:sz w:val="22"/>
          <w:szCs w:val="22"/>
        </w:rPr>
        <w:t>V</w:t>
      </w:r>
      <w:r w:rsidR="00282ABE" w:rsidRPr="00381E5B">
        <w:rPr>
          <w:rFonts w:ascii="Calibri" w:hAnsi="Calibri"/>
          <w:b/>
          <w:i/>
          <w:sz w:val="22"/>
          <w:szCs w:val="22"/>
        </w:rPr>
        <w:t>eřejná zakázka</w:t>
      </w:r>
      <w:r w:rsidR="00282ABE" w:rsidRPr="00381E5B">
        <w:rPr>
          <w:rFonts w:ascii="Calibri" w:hAnsi="Calibri"/>
          <w:sz w:val="22"/>
          <w:szCs w:val="22"/>
        </w:rPr>
        <w:t xml:space="preserve">“). </w:t>
      </w:r>
      <w:r w:rsidR="00F63291" w:rsidRPr="00381E5B">
        <w:rPr>
          <w:rFonts w:ascii="Calibri" w:hAnsi="Calibri"/>
          <w:sz w:val="22"/>
          <w:szCs w:val="22"/>
        </w:rPr>
        <w:t xml:space="preserve">Jednotlivá ujednání Smlouvy tak budou vykládána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5E97A497"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r w:rsidR="00706F64">
        <w:rPr>
          <w:rFonts w:ascii="Calibri" w:hAnsi="Calibri"/>
          <w:color w:val="auto"/>
          <w:sz w:val="22"/>
          <w:szCs w:val="22"/>
        </w:rPr>
        <w:t>zřizovatelem</w:t>
      </w:r>
      <w:r w:rsidR="00F86E09">
        <w:rPr>
          <w:rFonts w:ascii="Calibri" w:hAnsi="Calibri"/>
          <w:color w:val="auto"/>
          <w:sz w:val="22"/>
          <w:szCs w:val="22"/>
        </w:rPr>
        <w:t>,</w:t>
      </w:r>
      <w:r w:rsidR="00706F64">
        <w:rPr>
          <w:rFonts w:ascii="Calibri" w:hAnsi="Calibri"/>
          <w:color w:val="auto"/>
          <w:sz w:val="22"/>
          <w:szCs w:val="22"/>
        </w:rPr>
        <w:t xml:space="preserve">  </w:t>
      </w:r>
      <w:r w:rsidR="00D4579C" w:rsidRPr="00D4579C">
        <w:rPr>
          <w:rFonts w:ascii="Calibri" w:hAnsi="Calibri"/>
          <w:color w:val="auto"/>
          <w:sz w:val="22"/>
          <w:szCs w:val="22"/>
        </w:rPr>
        <w:t>Jihomoravsk</w:t>
      </w:r>
      <w:r w:rsidR="006C09DD">
        <w:rPr>
          <w:rFonts w:ascii="Calibri" w:hAnsi="Calibri"/>
          <w:color w:val="auto"/>
          <w:sz w:val="22"/>
          <w:szCs w:val="22"/>
        </w:rPr>
        <w:t>ým</w:t>
      </w:r>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7"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8" w:name="_Toc383117511"/>
      <w:r w:rsidRPr="001B03D1">
        <w:rPr>
          <w:szCs w:val="22"/>
        </w:rPr>
        <w:t xml:space="preserve">PŘEDMĚT </w:t>
      </w:r>
      <w:bookmarkEnd w:id="7"/>
      <w:bookmarkEnd w:id="8"/>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420E375C" w:rsidR="00494870" w:rsidRPr="00083744" w:rsidRDefault="00E95834" w:rsidP="00B60280">
      <w:pPr>
        <w:numPr>
          <w:ilvl w:val="0"/>
          <w:numId w:val="13"/>
        </w:numPr>
        <w:jc w:val="both"/>
        <w:rPr>
          <w:szCs w:val="22"/>
        </w:rPr>
      </w:pPr>
      <w:r w:rsidRPr="00083744">
        <w:rPr>
          <w:szCs w:val="22"/>
        </w:rPr>
        <w:t>Zhotovitel se zavazuje provést na svůj náklad a nebezpečí ve sjednaném termínu pro</w:t>
      </w:r>
      <w:r w:rsidR="00CE4438">
        <w:rPr>
          <w:szCs w:val="22"/>
        </w:rPr>
        <w:t> </w:t>
      </w:r>
      <w:r w:rsidRPr="00083744">
        <w:rPr>
          <w:szCs w:val="22"/>
        </w:rPr>
        <w:t>Objednatele dále specifikované dílo</w:t>
      </w:r>
      <w:r w:rsidR="00716BD5" w:rsidRPr="00083744">
        <w:rPr>
          <w:szCs w:val="22"/>
        </w:rPr>
        <w:t>:</w:t>
      </w:r>
      <w:r w:rsidR="000A2A5E" w:rsidRPr="00083744">
        <w:rPr>
          <w:szCs w:val="22"/>
        </w:rPr>
        <w:t xml:space="preserve"> </w:t>
      </w:r>
      <w:r w:rsidR="00261D6C" w:rsidRPr="00083744">
        <w:rPr>
          <w:b/>
          <w:iCs/>
          <w:szCs w:val="22"/>
          <w:lang w:eastAsia="en-US" w:bidi="en-US"/>
        </w:rPr>
        <w:t xml:space="preserve">Rekonstrukce </w:t>
      </w:r>
      <w:r w:rsidR="003F22F7">
        <w:rPr>
          <w:b/>
          <w:iCs/>
          <w:szCs w:val="22"/>
          <w:lang w:eastAsia="en-US" w:bidi="en-US"/>
        </w:rPr>
        <w:t>podzemních teplovodů</w:t>
      </w:r>
      <w:r w:rsidR="00083744">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9"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6A41423F"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987B9D">
        <w:rPr>
          <w:szCs w:val="22"/>
        </w:rPr>
        <w:t xml:space="preserve"> včetně revize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55D67BDD"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381E5B">
        <w:rPr>
          <w:szCs w:val="22"/>
        </w:rPr>
        <w:t xml:space="preserve">včetně revize projektové dokumentace </w:t>
      </w:r>
      <w:r w:rsidR="008A0CEE" w:rsidRPr="00D4579C">
        <w:rPr>
          <w:szCs w:val="22"/>
        </w:rPr>
        <w:t>označené názvem</w:t>
      </w:r>
      <w:proofErr w:type="gramStart"/>
      <w:r w:rsidR="008A0CEE" w:rsidRPr="00D4579C">
        <w:rPr>
          <w:szCs w:val="22"/>
        </w:rPr>
        <w:t>:</w:t>
      </w:r>
      <w:r w:rsidR="00261D6C" w:rsidRPr="00D4579C">
        <w:rPr>
          <w:szCs w:val="22"/>
        </w:rPr>
        <w:t xml:space="preserve"> </w:t>
      </w:r>
      <w:r w:rsidR="003F22F7" w:rsidRPr="00083744">
        <w:rPr>
          <w:szCs w:val="22"/>
        </w:rPr>
        <w:t>:</w:t>
      </w:r>
      <w:proofErr w:type="gramEnd"/>
      <w:r w:rsidR="003F22F7" w:rsidRPr="00083744">
        <w:rPr>
          <w:szCs w:val="22"/>
        </w:rPr>
        <w:t xml:space="preserve"> </w:t>
      </w:r>
      <w:r w:rsidR="003F22F7" w:rsidRPr="00083744">
        <w:rPr>
          <w:b/>
          <w:iCs/>
          <w:szCs w:val="22"/>
          <w:lang w:eastAsia="en-US" w:bidi="en-US"/>
        </w:rPr>
        <w:t xml:space="preserve">Rekonstrukce </w:t>
      </w:r>
      <w:r w:rsidR="003F22F7">
        <w:rPr>
          <w:b/>
          <w:iCs/>
          <w:szCs w:val="22"/>
          <w:lang w:eastAsia="en-US" w:bidi="en-US"/>
        </w:rPr>
        <w:t>podzemních teplovodů</w:t>
      </w:r>
      <w:r w:rsidR="003F22F7">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71154B" w:rsidRPr="00D20AB8">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0ED6186D" w:rsidR="00822C5E" w:rsidRPr="00200A90" w:rsidRDefault="00D4579C" w:rsidP="00E3218B">
      <w:pPr>
        <w:numPr>
          <w:ilvl w:val="0"/>
          <w:numId w:val="13"/>
        </w:numPr>
        <w:jc w:val="both"/>
        <w:rPr>
          <w:szCs w:val="22"/>
        </w:rPr>
      </w:pPr>
      <w:r w:rsidRPr="00200A90">
        <w:rPr>
          <w:szCs w:val="22"/>
        </w:rPr>
        <w:t xml:space="preserve">Zhotovitel je povinen nahlásit stavbu na IBP, pokud to povaha díla vyžaduje. </w:t>
      </w:r>
    </w:p>
    <w:p w14:paraId="2BDEF214" w14:textId="77777777" w:rsidR="00822C5E" w:rsidRPr="00200A90" w:rsidRDefault="00822C5E" w:rsidP="00E3218B">
      <w:pPr>
        <w:pStyle w:val="Odstavecseseznamem"/>
        <w:ind w:left="567"/>
        <w:jc w:val="both"/>
        <w:rPr>
          <w:rFonts w:ascii="Calibri" w:hAnsi="Calibri"/>
          <w:sz w:val="22"/>
          <w:szCs w:val="22"/>
        </w:rPr>
      </w:pPr>
    </w:p>
    <w:p w14:paraId="22F9B23F" w14:textId="59FCD698" w:rsidR="00EE3840" w:rsidRPr="00200A90" w:rsidRDefault="00AC7EDA" w:rsidP="00E93581">
      <w:pPr>
        <w:numPr>
          <w:ilvl w:val="0"/>
          <w:numId w:val="13"/>
        </w:numPr>
        <w:jc w:val="both"/>
        <w:rPr>
          <w:szCs w:val="22"/>
        </w:rPr>
      </w:pPr>
      <w:r w:rsidRPr="00200A90">
        <w:rPr>
          <w:szCs w:val="22"/>
        </w:rPr>
        <w:t>Zhotovitel je povinen při provádění Díla provést</w:t>
      </w:r>
      <w:r w:rsidR="007A4C15" w:rsidRPr="00200A90">
        <w:rPr>
          <w:szCs w:val="22"/>
        </w:rPr>
        <w:t>, dodat a poskytnout</w:t>
      </w:r>
      <w:r w:rsidRPr="00200A90">
        <w:rPr>
          <w:szCs w:val="22"/>
        </w:rPr>
        <w:t xml:space="preserve"> veškeré </w:t>
      </w:r>
      <w:r w:rsidR="007A4C15" w:rsidRPr="00200A90">
        <w:rPr>
          <w:szCs w:val="22"/>
        </w:rPr>
        <w:t xml:space="preserve">stavební </w:t>
      </w:r>
      <w:r w:rsidRPr="00200A90">
        <w:rPr>
          <w:szCs w:val="22"/>
        </w:rPr>
        <w:t xml:space="preserve">práce, </w:t>
      </w:r>
      <w:r w:rsidR="00D37A83" w:rsidRPr="00200A90">
        <w:rPr>
          <w:szCs w:val="22"/>
        </w:rPr>
        <w:t xml:space="preserve">montáže, </w:t>
      </w:r>
      <w:r w:rsidRPr="00200A90">
        <w:rPr>
          <w:szCs w:val="22"/>
        </w:rPr>
        <w:t>dodávky, a služby, kterých je třeba trvale nebo dočasně k zahájení, provádění, dokončení a předání Díla</w:t>
      </w:r>
      <w:r w:rsidR="00D4579C" w:rsidRPr="00200A90">
        <w:rPr>
          <w:szCs w:val="22"/>
        </w:rPr>
        <w:t xml:space="preserve"> </w:t>
      </w:r>
      <w:r w:rsidRPr="00200A90">
        <w:rPr>
          <w:szCs w:val="22"/>
        </w:rPr>
        <w:t>a k uvedení Díla do trvalého provozu.</w:t>
      </w:r>
      <w:r w:rsidR="00C76315" w:rsidRPr="00200A90">
        <w:rPr>
          <w:szCs w:val="22"/>
        </w:rPr>
        <w:t xml:space="preserve"> </w:t>
      </w:r>
      <w:r w:rsidR="00822C5E" w:rsidRPr="00200A90">
        <w:rPr>
          <w:szCs w:val="22"/>
        </w:rPr>
        <w:t>Součástí Díla je zejména:</w:t>
      </w:r>
    </w:p>
    <w:p w14:paraId="0EE6CE35" w14:textId="5DAF645A" w:rsidR="00D37A83" w:rsidRPr="00CE4438" w:rsidRDefault="00D37A83" w:rsidP="00734E5D">
      <w:pPr>
        <w:numPr>
          <w:ilvl w:val="1"/>
          <w:numId w:val="13"/>
        </w:numPr>
        <w:ind w:left="1276" w:hanging="709"/>
        <w:jc w:val="both"/>
        <w:rPr>
          <w:szCs w:val="22"/>
        </w:rPr>
      </w:pPr>
      <w:r w:rsidRPr="00CE4438">
        <w:rPr>
          <w:szCs w:val="22"/>
        </w:rPr>
        <w:t>Demontáž stávajícíh</w:t>
      </w:r>
      <w:r w:rsidR="00756806" w:rsidRPr="00CE4438">
        <w:rPr>
          <w:szCs w:val="22"/>
        </w:rPr>
        <w:t>o teplovodního potrubí;</w:t>
      </w:r>
    </w:p>
    <w:p w14:paraId="6037F194" w14:textId="4988113D" w:rsidR="00EE3840" w:rsidRPr="00CE4438" w:rsidRDefault="00750FD5" w:rsidP="00734E5D">
      <w:pPr>
        <w:numPr>
          <w:ilvl w:val="1"/>
          <w:numId w:val="13"/>
        </w:numPr>
        <w:ind w:left="1276" w:hanging="709"/>
        <w:jc w:val="both"/>
        <w:rPr>
          <w:szCs w:val="22"/>
        </w:rPr>
      </w:pPr>
      <w:r w:rsidRPr="00CE4438">
        <w:rPr>
          <w:szCs w:val="22"/>
        </w:rPr>
        <w:t>v</w:t>
      </w:r>
      <w:r w:rsidR="00822C5E" w:rsidRPr="00CE4438">
        <w:rPr>
          <w:szCs w:val="22"/>
        </w:rPr>
        <w:t>ýroba, dodávka, skladování, zabudování a montáž veškerých dílů</w:t>
      </w:r>
      <w:r w:rsidR="001D3707" w:rsidRPr="00CE4438">
        <w:rPr>
          <w:szCs w:val="22"/>
        </w:rPr>
        <w:t>,</w:t>
      </w:r>
      <w:r w:rsidR="00822C5E" w:rsidRPr="00CE4438">
        <w:rPr>
          <w:szCs w:val="22"/>
        </w:rPr>
        <w:t xml:space="preserve"> materiálů a zařízení týkajících se Díla</w:t>
      </w:r>
      <w:r w:rsidR="007E1FDB" w:rsidRPr="00CE4438">
        <w:rPr>
          <w:szCs w:val="22"/>
        </w:rPr>
        <w:t>;</w:t>
      </w:r>
    </w:p>
    <w:p w14:paraId="5D3B9AAC" w14:textId="145179FC" w:rsidR="00EE3840" w:rsidRPr="00CE4438" w:rsidRDefault="00750FD5" w:rsidP="00734E5D">
      <w:pPr>
        <w:numPr>
          <w:ilvl w:val="1"/>
          <w:numId w:val="13"/>
        </w:numPr>
        <w:ind w:left="1276" w:hanging="709"/>
        <w:jc w:val="both"/>
        <w:rPr>
          <w:szCs w:val="22"/>
        </w:rPr>
      </w:pPr>
      <w:r w:rsidRPr="00CE4438">
        <w:rPr>
          <w:szCs w:val="22"/>
        </w:rPr>
        <w:t>z</w:t>
      </w:r>
      <w:r w:rsidR="00822C5E" w:rsidRPr="00CE4438">
        <w:rPr>
          <w:szCs w:val="22"/>
        </w:rPr>
        <w:t>ajištění a provedení všech opatření organizačního a stavebně technologického charakteru k řádnému provedení Díla;</w:t>
      </w:r>
    </w:p>
    <w:p w14:paraId="52A9A581" w14:textId="4A1C8025" w:rsidR="00C44403" w:rsidRPr="00CE4438" w:rsidRDefault="00750FD5" w:rsidP="00734E5D">
      <w:pPr>
        <w:numPr>
          <w:ilvl w:val="1"/>
          <w:numId w:val="13"/>
        </w:numPr>
        <w:suppressAutoHyphens/>
        <w:ind w:left="1276" w:hanging="709"/>
        <w:jc w:val="both"/>
        <w:rPr>
          <w:szCs w:val="22"/>
        </w:rPr>
      </w:pPr>
      <w:r w:rsidRPr="00CE4438">
        <w:rPr>
          <w:szCs w:val="22"/>
        </w:rPr>
        <w:t>z</w:t>
      </w:r>
      <w:r w:rsidR="00C44403" w:rsidRPr="00CE4438">
        <w:rPr>
          <w:szCs w:val="22"/>
        </w:rPr>
        <w:t>ajištění a provedení všech nezbytných průzkumů nutných pro řádné provádění a</w:t>
      </w:r>
      <w:r w:rsidR="00CE4438">
        <w:rPr>
          <w:szCs w:val="22"/>
        </w:rPr>
        <w:t> </w:t>
      </w:r>
      <w:r w:rsidR="00C44403" w:rsidRPr="00CE4438">
        <w:rPr>
          <w:szCs w:val="22"/>
        </w:rPr>
        <w:t>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lastRenderedPageBreak/>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77777777"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Objednatele (dále jen </w:t>
      </w:r>
      <w:r w:rsidR="00233878" w:rsidRPr="001B03D1">
        <w:rPr>
          <w:i/>
          <w:szCs w:val="22"/>
        </w:rPr>
        <w:t>„</w:t>
      </w:r>
      <w:r w:rsidR="00233878" w:rsidRPr="001B03D1">
        <w:rPr>
          <w:b/>
          <w:i/>
          <w:szCs w:val="22"/>
        </w:rPr>
        <w:t>TDI</w:t>
      </w:r>
      <w:r w:rsidR="00233878" w:rsidRPr="001B03D1">
        <w:rPr>
          <w:i/>
          <w:szCs w:val="22"/>
        </w:rPr>
        <w:t>“</w:t>
      </w:r>
      <w:r w:rsidR="00233878" w:rsidRPr="001B03D1">
        <w:rPr>
          <w:szCs w:val="22"/>
        </w:rPr>
        <w:t>)</w:t>
      </w:r>
      <w:r w:rsidRPr="0064670D">
        <w:rPr>
          <w:szCs w:val="22"/>
        </w:rPr>
        <w:t>;</w:t>
      </w:r>
    </w:p>
    <w:p w14:paraId="335B87EC" w14:textId="6F96F2BD" w:rsidR="00C44403" w:rsidRPr="0064670D" w:rsidRDefault="00C44403" w:rsidP="00734E5D">
      <w:pPr>
        <w:numPr>
          <w:ilvl w:val="1"/>
          <w:numId w:val="13"/>
        </w:numPr>
        <w:suppressAutoHyphens/>
        <w:ind w:left="1276" w:hanging="709"/>
        <w:jc w:val="both"/>
        <w:rPr>
          <w:szCs w:val="22"/>
        </w:rPr>
      </w:pPr>
      <w:r w:rsidRPr="0064670D">
        <w:rPr>
          <w:szCs w:val="22"/>
        </w:rPr>
        <w:t>zajištění a kontrol</w:t>
      </w:r>
      <w:r w:rsidR="00750FD5">
        <w:rPr>
          <w:szCs w:val="22"/>
        </w:rPr>
        <w:t>e</w:t>
      </w:r>
      <w:r w:rsidRPr="0064670D">
        <w:rPr>
          <w:szCs w:val="22"/>
        </w:rPr>
        <w:t xml:space="preserve">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529F3810"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w:t>
      </w:r>
      <w:r w:rsidR="00CE4438">
        <w:rPr>
          <w:szCs w:val="22"/>
        </w:rPr>
        <w:t> </w:t>
      </w:r>
      <w:r w:rsidRPr="0064670D">
        <w:rPr>
          <w:szCs w:val="22"/>
        </w:rPr>
        <w:t>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11262B2F"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w:t>
      </w:r>
      <w:r w:rsidR="00CE4438">
        <w:rPr>
          <w:szCs w:val="22"/>
        </w:rPr>
        <w:t> </w:t>
      </w:r>
      <w:r w:rsidRPr="0064670D">
        <w:rPr>
          <w:szCs w:val="22"/>
        </w:rPr>
        <w:t xml:space="preserve">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094E4CCC" w14:textId="633EC561" w:rsidR="00897769" w:rsidRDefault="007B36BA" w:rsidP="00BF3C88">
      <w:pPr>
        <w:numPr>
          <w:ilvl w:val="0"/>
          <w:numId w:val="13"/>
        </w:numPr>
        <w:jc w:val="both"/>
        <w:rPr>
          <w:szCs w:val="22"/>
        </w:rPr>
      </w:pPr>
      <w:r w:rsidRPr="003F22F7">
        <w:rPr>
          <w:szCs w:val="22"/>
        </w:rPr>
        <w:t>Zhotovitel je povinen zajistit veškeré nezbytné doklady, prohlídky a přejímky, spojené s prováděním Díla a doklady</w:t>
      </w:r>
      <w:r w:rsidR="00200A90" w:rsidRPr="003F22F7">
        <w:rPr>
          <w:szCs w:val="22"/>
        </w:rPr>
        <w:t xml:space="preserve"> </w:t>
      </w:r>
      <w:r w:rsidRPr="003F22F7">
        <w:rPr>
          <w:szCs w:val="22"/>
        </w:rPr>
        <w:t>vyžadované Smlouvou, právními předpisy nebo orgány veřejné správy</w:t>
      </w:r>
      <w:r w:rsidR="003F22F7" w:rsidRPr="003F22F7">
        <w:rPr>
          <w:szCs w:val="22"/>
        </w:rPr>
        <w:t>.</w:t>
      </w:r>
      <w:r w:rsidR="00C22C74" w:rsidRPr="003F22F7">
        <w:rPr>
          <w:szCs w:val="22"/>
        </w:rPr>
        <w:t xml:space="preserve"> </w:t>
      </w:r>
    </w:p>
    <w:p w14:paraId="06E64A9F" w14:textId="77777777" w:rsidR="003F22F7" w:rsidRDefault="003F22F7" w:rsidP="003F22F7">
      <w:pPr>
        <w:pStyle w:val="Odstavecseseznamem"/>
        <w:rPr>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1883A40B" w:rsidR="006A5189" w:rsidRPr="001B03D1" w:rsidRDefault="007B36BA" w:rsidP="00E3218B">
      <w:pPr>
        <w:numPr>
          <w:ilvl w:val="0"/>
          <w:numId w:val="13"/>
        </w:numPr>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nebo </w:t>
      </w:r>
      <w:r w:rsidR="00233878">
        <w:rPr>
          <w:szCs w:val="22"/>
        </w:rPr>
        <w:t xml:space="preserve">TDI </w:t>
      </w:r>
      <w:r w:rsidR="00DE143A" w:rsidRPr="001B03D1">
        <w:rPr>
          <w:szCs w:val="22"/>
        </w:rPr>
        <w:t>dodacím listem, certifikátem, prohlášením o shodě či jiným obdobným dokladem od</w:t>
      </w:r>
      <w:r w:rsidR="00CE4438">
        <w:rPr>
          <w:szCs w:val="22"/>
        </w:rPr>
        <w:t> </w:t>
      </w:r>
      <w:r w:rsidR="00DE143A" w:rsidRPr="001B03D1">
        <w:rPr>
          <w:szCs w:val="22"/>
        </w:rPr>
        <w:t>používaných materiálů vystaveným příslušným výrobcem nebo zplnomocněným zástupcem</w:t>
      </w:r>
      <w:r w:rsidRPr="001B03D1">
        <w:rPr>
          <w:szCs w:val="22"/>
        </w:rPr>
        <w:t xml:space="preserve">. Tyto dokumenty je Zhotovitel povinen předložit Objednateli nebo TDI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77777777" w:rsidR="007B36BA" w:rsidRPr="001B03D1" w:rsidRDefault="007B36BA" w:rsidP="00E3218B">
      <w:pPr>
        <w:numPr>
          <w:ilvl w:val="0"/>
          <w:numId w:val="13"/>
        </w:numPr>
        <w:jc w:val="both"/>
        <w:rPr>
          <w:szCs w:val="22"/>
        </w:rPr>
      </w:pPr>
      <w:r w:rsidRPr="001B03D1">
        <w:rPr>
          <w:szCs w:val="22"/>
        </w:rPr>
        <w:lastRenderedPageBreak/>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233878">
        <w:rPr>
          <w:szCs w:val="22"/>
        </w:rPr>
        <w:t>I</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10"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10"/>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11" w:name="_Toc383117513"/>
      <w:r w:rsidRPr="001B03D1">
        <w:rPr>
          <w:szCs w:val="22"/>
        </w:rPr>
        <w:t>CENA</w:t>
      </w:r>
      <w:bookmarkEnd w:id="9"/>
      <w:bookmarkEnd w:id="11"/>
    </w:p>
    <w:p w14:paraId="0697948A" w14:textId="77777777" w:rsidR="00E24E69" w:rsidRPr="001B03D1" w:rsidRDefault="00E24E69" w:rsidP="00987D49">
      <w:pPr>
        <w:keepNext/>
        <w:ind w:left="567"/>
        <w:rPr>
          <w:szCs w:val="22"/>
          <w:lang w:eastAsia="ar-SA"/>
        </w:rPr>
      </w:pPr>
    </w:p>
    <w:p w14:paraId="002A2397" w14:textId="22E20F54" w:rsidR="00024680" w:rsidRPr="0064670D" w:rsidRDefault="004E0C36" w:rsidP="00E3218B">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6B0AD7" w:rsidRPr="00200A90">
        <w:rPr>
          <w:b/>
          <w:szCs w:val="22"/>
          <w:highlight w:val="yellow"/>
          <w:lang w:eastAsia="en-US"/>
        </w:rPr>
        <w:fldChar w:fldCharType="begin"/>
      </w:r>
      <w:r w:rsidR="00202E88" w:rsidRPr="00200A90">
        <w:rPr>
          <w:b/>
          <w:szCs w:val="22"/>
          <w:highlight w:val="yellow"/>
          <w:lang w:eastAsia="en-US"/>
        </w:rPr>
        <w:instrText xml:space="preserve"> MACROBUTTON  AcceptConflict "[Bude doplněno před uzavřením Smlouvy]" </w:instrText>
      </w:r>
      <w:r w:rsidR="006B0AD7" w:rsidRPr="00200A90">
        <w:rPr>
          <w:b/>
          <w:szCs w:val="22"/>
          <w:highlight w:val="yellow"/>
          <w:lang w:eastAsia="en-US"/>
        </w:rPr>
        <w:fldChar w:fldCharType="end"/>
      </w:r>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64670D">
        <w:rPr>
          <w:szCs w:val="22"/>
        </w:rPr>
        <w:t xml:space="preserve">Cena Díla je podrobně rozčleněna v položkovém rozpočtu (ve Zhotovitelem oceněném </w:t>
      </w:r>
      <w:r w:rsidR="00F5690C" w:rsidRPr="0064670D">
        <w:rPr>
          <w:szCs w:val="22"/>
        </w:rPr>
        <w:t xml:space="preserve">soupisu </w:t>
      </w:r>
      <w:r w:rsidR="007664E8" w:rsidRPr="0064670D">
        <w:rPr>
          <w:szCs w:val="22"/>
        </w:rPr>
        <w:t xml:space="preserve">stavebních </w:t>
      </w:r>
      <w:r w:rsidR="00F5690C" w:rsidRPr="0064670D">
        <w:rPr>
          <w:szCs w:val="22"/>
        </w:rPr>
        <w:t xml:space="preserve">prací, dodávek a služeb s </w:t>
      </w:r>
      <w:r w:rsidRPr="0064670D">
        <w:rPr>
          <w:szCs w:val="22"/>
        </w:rPr>
        <w:t>výkaz</w:t>
      </w:r>
      <w:r w:rsidR="00F5690C" w:rsidRPr="0064670D">
        <w:rPr>
          <w:szCs w:val="22"/>
        </w:rPr>
        <w:t>em</w:t>
      </w:r>
      <w:r w:rsidRPr="0064670D">
        <w:rPr>
          <w:szCs w:val="22"/>
        </w:rPr>
        <w:t xml:space="preserve"> výměr), který </w:t>
      </w:r>
      <w:r w:rsidR="00F5690C" w:rsidRPr="0064670D">
        <w:rPr>
          <w:szCs w:val="22"/>
        </w:rPr>
        <w:t xml:space="preserve">tvoří </w:t>
      </w:r>
      <w:r w:rsidRPr="0064670D">
        <w:rPr>
          <w:szCs w:val="22"/>
        </w:rPr>
        <w:t>přílohu Smlouvy</w:t>
      </w:r>
      <w:r w:rsidR="00F5690C" w:rsidRPr="0064670D">
        <w:rPr>
          <w:szCs w:val="22"/>
        </w:rPr>
        <w:t xml:space="preserve"> </w:t>
      </w:r>
      <w:r w:rsidR="00F5690C" w:rsidRPr="00200A90">
        <w:rPr>
          <w:szCs w:val="22"/>
        </w:rPr>
        <w:t>(</w:t>
      </w:r>
      <w:r w:rsidRPr="00200A90">
        <w:fldChar w:fldCharType="begin"/>
      </w:r>
      <w:r w:rsidRPr="00200A90">
        <w:instrText xml:space="preserve"> REF _Ref446423362 \n \h  \* MERGEFORMAT </w:instrText>
      </w:r>
      <w:r w:rsidRPr="00200A90">
        <w:fldChar w:fldCharType="separate"/>
      </w:r>
      <w:r w:rsidR="0071154B" w:rsidRPr="00D20AB8">
        <w:rPr>
          <w:szCs w:val="22"/>
        </w:rPr>
        <w:t>Příloha č. 2</w:t>
      </w:r>
      <w:r w:rsidRPr="00200A90">
        <w:fldChar w:fldCharType="end"/>
      </w:r>
      <w:r w:rsidR="00DB5B64" w:rsidRPr="00200A90">
        <w:rPr>
          <w:szCs w:val="22"/>
        </w:rPr>
        <w:t xml:space="preserve"> Smlouvy</w:t>
      </w:r>
      <w:r w:rsidR="00F5690C" w:rsidRPr="0064670D">
        <w:rPr>
          <w:szCs w:val="22"/>
        </w:rPr>
        <w:t>),</w:t>
      </w:r>
      <w:r w:rsidRPr="0064670D">
        <w:rPr>
          <w:szCs w:val="22"/>
        </w:rPr>
        <w:t xml:space="preserve"> (dále jen </w:t>
      </w:r>
      <w:r w:rsidRPr="0064670D">
        <w:rPr>
          <w:i/>
          <w:szCs w:val="22"/>
        </w:rPr>
        <w:t>„</w:t>
      </w:r>
      <w:r w:rsidRPr="0064670D">
        <w:rPr>
          <w:b/>
          <w:i/>
          <w:szCs w:val="22"/>
        </w:rPr>
        <w:t>Položkový rozpočet</w:t>
      </w:r>
      <w:r w:rsidRPr="0064670D">
        <w:rPr>
          <w:i/>
          <w:szCs w:val="22"/>
        </w:rPr>
        <w:t>“</w:t>
      </w:r>
      <w:r w:rsidRPr="0064670D">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605388F2"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údržbu, úklid, likvidaci a</w:t>
      </w:r>
      <w:r w:rsidR="00CE4438">
        <w:rPr>
          <w:rFonts w:ascii="Calibri" w:hAnsi="Calibri"/>
          <w:sz w:val="22"/>
          <w:szCs w:val="22"/>
        </w:rPr>
        <w:t> </w:t>
      </w:r>
      <w:r w:rsidRPr="005635DE">
        <w:rPr>
          <w:rFonts w:ascii="Calibri" w:hAnsi="Calibri"/>
          <w:sz w:val="22"/>
          <w:szCs w:val="22"/>
        </w:rPr>
        <w:t xml:space="preserve">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4D649C6C"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71154B" w:rsidRPr="0071154B">
        <w:rPr>
          <w:rFonts w:ascii="Calibri" w:hAnsi="Calibri"/>
          <w:sz w:val="22"/>
          <w:szCs w:val="22"/>
        </w:rPr>
        <w:t>86</w:t>
      </w:r>
      <w:r w:rsidRPr="005635DE">
        <w:fldChar w:fldCharType="end"/>
      </w:r>
      <w:r w:rsidRPr="005635DE">
        <w:rPr>
          <w:rFonts w:ascii="Calibri" w:hAnsi="Calibri"/>
          <w:sz w:val="22"/>
          <w:szCs w:val="22"/>
        </w:rPr>
        <w:t xml:space="preserve"> Smlouvy;</w:t>
      </w:r>
    </w:p>
    <w:p w14:paraId="719719E3" w14:textId="0E2675FE"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mechanizaci, spotřeba energií a vody a další náklady Zhotovitele nutné pro</w:t>
      </w:r>
      <w:r w:rsidR="00CE4438">
        <w:rPr>
          <w:rFonts w:ascii="Calibri" w:hAnsi="Calibri"/>
          <w:sz w:val="22"/>
          <w:szCs w:val="22"/>
        </w:rPr>
        <w:t> </w:t>
      </w:r>
      <w:r w:rsidRPr="005635DE">
        <w:rPr>
          <w:rFonts w:ascii="Calibri" w:hAnsi="Calibri"/>
          <w:sz w:val="22"/>
          <w:szCs w:val="22"/>
        </w:rPr>
        <w:t xml:space="preserve">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4FD79A2A" w:rsidR="007F22C9" w:rsidRPr="001B03D1" w:rsidRDefault="00BE4386" w:rsidP="00E3218B">
      <w:pPr>
        <w:numPr>
          <w:ilvl w:val="0"/>
          <w:numId w:val="13"/>
        </w:numPr>
        <w:jc w:val="both"/>
        <w:rPr>
          <w:szCs w:val="22"/>
        </w:rPr>
      </w:pPr>
      <w:r w:rsidRPr="001B03D1">
        <w:rPr>
          <w:szCs w:val="22"/>
        </w:rPr>
        <w:t>Vyskytne-li se při provádění Díla potřeba provést vícepráce, je Zhotovitel povinen provést bez</w:t>
      </w:r>
      <w:r w:rsidR="00CE4438">
        <w:rPr>
          <w:szCs w:val="22"/>
        </w:rPr>
        <w:t> </w:t>
      </w:r>
      <w:r w:rsidRPr="001B03D1">
        <w:rPr>
          <w:szCs w:val="22"/>
        </w:rPr>
        <w:t xml:space="preserve">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formou dodatku ke Smlouvě v souladu s platnými právními předpisy. Zhotovitel není </w:t>
      </w:r>
      <w:r w:rsidRPr="001B03D1">
        <w:rPr>
          <w:szCs w:val="22"/>
        </w:rPr>
        <w:lastRenderedPageBreak/>
        <w:t xml:space="preserve">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0CD5DC3D"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w:t>
      </w:r>
      <w:r w:rsidR="00CE4438">
        <w:rPr>
          <w:szCs w:val="22"/>
        </w:rPr>
        <w:t> </w:t>
      </w:r>
      <w:r w:rsidRPr="001B03D1">
        <w:rPr>
          <w:szCs w:val="22"/>
        </w:rPr>
        <w:t>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4BE3CF6C"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w:t>
      </w:r>
      <w:r w:rsidR="00CE4438">
        <w:rPr>
          <w:szCs w:val="22"/>
        </w:rPr>
        <w:t> </w:t>
      </w:r>
      <w:r w:rsidRPr="001B03D1">
        <w:rPr>
          <w:szCs w:val="22"/>
        </w:rPr>
        <w:t>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6EE4CE89"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vystavených za stavební práce, dodávky a služby na Díle provedené, dodané a</w:t>
      </w:r>
      <w:r w:rsidR="00CE4438">
        <w:rPr>
          <w:szCs w:val="22"/>
        </w:rPr>
        <w:t> </w:t>
      </w:r>
      <w:r w:rsidRPr="00987D49">
        <w:rPr>
          <w:szCs w:val="22"/>
        </w:rPr>
        <w:t xml:space="preserve">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TDI</w:t>
      </w:r>
      <w:r w:rsidR="005635DE">
        <w:rPr>
          <w:szCs w:val="22"/>
        </w:rPr>
        <w:t>, AD</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w:t>
      </w:r>
      <w:r w:rsidR="00CE4438">
        <w:rPr>
          <w:szCs w:val="22"/>
        </w:rPr>
        <w:t> </w:t>
      </w:r>
      <w:r w:rsidRPr="00987D49">
        <w:rPr>
          <w:szCs w:val="22"/>
        </w:rPr>
        <w:t>převzetí Díla Objednatelem v souladu se Smlouvou vystaví Zhotovitel závěrečnou Fakturu (dále jen „</w:t>
      </w:r>
      <w:r w:rsidRPr="00987D49">
        <w:rPr>
          <w:b/>
          <w:i/>
          <w:szCs w:val="22"/>
        </w:rPr>
        <w:t>Závěrečná Faktura</w:t>
      </w:r>
      <w:r w:rsidRPr="00987D49">
        <w:rPr>
          <w:szCs w:val="22"/>
        </w:rPr>
        <w:t>“) vystavenou za stavební práce, dodávky a služby na Díle provedené, dodané a poskytnuté od poslední vystavené Faktury do převzetí Díla Objednatelem.</w:t>
      </w:r>
      <w:r w:rsidR="005635DE">
        <w:rPr>
          <w:szCs w:val="22"/>
        </w:rPr>
        <w:t xml:space="preserve"> Závěrečná faktura bude odsouhlasena TDI, AD a objednatelem. </w:t>
      </w:r>
      <w:r w:rsidRPr="00987D49">
        <w:rPr>
          <w:szCs w:val="22"/>
        </w:rPr>
        <w:t xml:space="preserve">Datum uskutečnění </w:t>
      </w:r>
      <w:r w:rsidRPr="00987D49">
        <w:rPr>
          <w:szCs w:val="22"/>
        </w:rPr>
        <w:lastRenderedPageBreak/>
        <w:t>zdanitelného plnění u 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CA285E">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63431616"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TDI a AD.</w:t>
      </w:r>
      <w:r w:rsidR="00FE5435" w:rsidRPr="00987D49">
        <w:rPr>
          <w:szCs w:val="22"/>
        </w:rPr>
        <w:t xml:space="preserve"> 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1F2336D8"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w:t>
      </w:r>
      <w:r w:rsidR="00CE4438">
        <w:rPr>
          <w:szCs w:val="22"/>
        </w:rPr>
        <w:t> </w:t>
      </w:r>
      <w:r w:rsidRPr="001B03D1">
        <w:rPr>
          <w:szCs w:val="22"/>
        </w:rPr>
        <w:t>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23D903B1" w14:textId="6B6AD11A" w:rsidR="00CD74A7" w:rsidRPr="001B03D1" w:rsidRDefault="00CD74A7" w:rsidP="00E3218B">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w:t>
      </w:r>
      <w:r w:rsidR="00CE4438">
        <w:rPr>
          <w:szCs w:val="22"/>
        </w:rPr>
        <w:t> </w:t>
      </w:r>
      <w:r w:rsidRPr="001B03D1">
        <w:rPr>
          <w:szCs w:val="22"/>
        </w:rPr>
        <w:t>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76F73FE" w14:textId="77777777" w:rsidR="00CD74A7" w:rsidRPr="001B03D1" w:rsidRDefault="00CD74A7" w:rsidP="00E3218B">
      <w:pPr>
        <w:tabs>
          <w:tab w:val="left" w:pos="0"/>
        </w:tabs>
        <w:ind w:left="567"/>
        <w:jc w:val="both"/>
        <w:rPr>
          <w:szCs w:val="22"/>
        </w:rPr>
      </w:pPr>
    </w:p>
    <w:p w14:paraId="69C1B72E" w14:textId="13E52277" w:rsidR="009F4BD2" w:rsidRPr="001B03D1" w:rsidRDefault="009F4BD2" w:rsidP="00E3218B">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w:t>
      </w:r>
      <w:r w:rsidR="00CE4438">
        <w:rPr>
          <w:szCs w:val="22"/>
        </w:rPr>
        <w:t> </w:t>
      </w:r>
      <w:r w:rsidRPr="001B03D1">
        <w:rPr>
          <w:szCs w:val="22"/>
        </w:rPr>
        <w:t xml:space="preserve">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lastRenderedPageBreak/>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588B00E5" w:rsidR="00BE0209" w:rsidRPr="0059143E" w:rsidRDefault="00BE0209" w:rsidP="00E3218B">
      <w:pPr>
        <w:numPr>
          <w:ilvl w:val="0"/>
          <w:numId w:val="13"/>
        </w:numPr>
        <w:jc w:val="both"/>
        <w:rPr>
          <w:szCs w:val="22"/>
        </w:rPr>
      </w:pPr>
      <w:r w:rsidRPr="0059143E">
        <w:rPr>
          <w:szCs w:val="22"/>
        </w:rPr>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27FD6290" w:rsidR="00757E0C" w:rsidRPr="001B03D1" w:rsidRDefault="00757E0C" w:rsidP="00757E0C">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fldChar w:fldCharType="begin"/>
      </w:r>
      <w:r>
        <w:instrText xml:space="preserve"> REF _Ref391909747 \r \h  \* MERGEFORMAT </w:instrText>
      </w:r>
      <w:r>
        <w:fldChar w:fldCharType="separate"/>
      </w:r>
      <w:r w:rsidR="0071154B" w:rsidRPr="0071154B">
        <w:rPr>
          <w:color w:val="000000"/>
          <w:szCs w:val="22"/>
        </w:rPr>
        <w:t>88</w:t>
      </w:r>
      <w:r>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w:t>
      </w:r>
      <w:r w:rsidR="00CE4438">
        <w:rPr>
          <w:color w:val="000000"/>
          <w:szCs w:val="22"/>
        </w:rPr>
        <w:t> </w:t>
      </w:r>
      <w:r w:rsidRPr="001B03D1">
        <w:rPr>
          <w:color w:val="000000"/>
          <w:szCs w:val="22"/>
        </w:rPr>
        <w:t>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2" w:name="_Toc380671102"/>
      <w:bookmarkStart w:id="13" w:name="_Toc383117514"/>
      <w:r w:rsidRPr="001B03D1">
        <w:rPr>
          <w:szCs w:val="22"/>
        </w:rPr>
        <w:t xml:space="preserve">MÍSTO </w:t>
      </w:r>
      <w:bookmarkEnd w:id="12"/>
      <w:bookmarkEnd w:id="13"/>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4"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4"/>
    </w:p>
    <w:p w14:paraId="1AF5A758" w14:textId="77777777" w:rsidR="006A4DDC" w:rsidRPr="00987D49" w:rsidRDefault="006A4DDC" w:rsidP="00F415E0">
      <w:pPr>
        <w:ind w:left="567"/>
        <w:jc w:val="both"/>
        <w:rPr>
          <w:szCs w:val="22"/>
        </w:rPr>
      </w:pPr>
    </w:p>
    <w:p w14:paraId="5D219E54" w14:textId="77777777" w:rsidR="001D4A41" w:rsidRPr="00987D49" w:rsidRDefault="006A4DDC" w:rsidP="001D4A41">
      <w:pPr>
        <w:numPr>
          <w:ilvl w:val="0"/>
          <w:numId w:val="13"/>
        </w:numPr>
        <w:jc w:val="both"/>
        <w:rPr>
          <w:szCs w:val="22"/>
        </w:rPr>
      </w:pPr>
      <w:bookmarkStart w:id="15" w:name="_Ref397341966"/>
      <w:r w:rsidRPr="00987D49">
        <w:rPr>
          <w:szCs w:val="22"/>
        </w:rPr>
        <w:t>Dílo bude prováděno v následujících termínech</w:t>
      </w:r>
      <w:r w:rsidR="001D4A41" w:rsidRPr="00987D49">
        <w:rPr>
          <w:szCs w:val="22"/>
        </w:rPr>
        <w:t xml:space="preserve">, pokud není ve Smlouvě </w:t>
      </w:r>
      <w:r w:rsidR="00CE6D94" w:rsidRPr="00987D49">
        <w:rPr>
          <w:szCs w:val="22"/>
        </w:rPr>
        <w:t>sjednáno</w:t>
      </w:r>
      <w:r w:rsidR="001D4A41" w:rsidRPr="00987D49">
        <w:rPr>
          <w:szCs w:val="22"/>
        </w:rPr>
        <w:t xml:space="preserve"> jinak</w:t>
      </w:r>
      <w:r w:rsidRPr="00987D49">
        <w:rPr>
          <w:szCs w:val="22"/>
        </w:rPr>
        <w:t>:</w:t>
      </w:r>
      <w:bookmarkEnd w:id="15"/>
    </w:p>
    <w:p w14:paraId="6DC3E1AB" w14:textId="77777777" w:rsidR="001D4A41" w:rsidRPr="00987D49" w:rsidRDefault="001D4A41" w:rsidP="001D4A41">
      <w:pPr>
        <w:ind w:left="567"/>
        <w:jc w:val="both"/>
        <w:rPr>
          <w:szCs w:val="22"/>
        </w:rPr>
      </w:pPr>
    </w:p>
    <w:p w14:paraId="4B93DC6F" w14:textId="6D36D9EF" w:rsidR="00897769" w:rsidRPr="00756806" w:rsidRDefault="00CA2C90" w:rsidP="001D4A41">
      <w:pPr>
        <w:numPr>
          <w:ilvl w:val="1"/>
          <w:numId w:val="13"/>
        </w:numPr>
        <w:jc w:val="both"/>
        <w:rPr>
          <w:szCs w:val="22"/>
        </w:rPr>
      </w:pPr>
      <w:bookmarkStart w:id="16" w:name="_Hlk132787926"/>
      <w:r w:rsidRPr="00756806">
        <w:rPr>
          <w:szCs w:val="22"/>
        </w:rPr>
        <w:t>Převzetí staveniště a z</w:t>
      </w:r>
      <w:r w:rsidR="00897769" w:rsidRPr="00756806">
        <w:rPr>
          <w:szCs w:val="22"/>
        </w:rPr>
        <w:t>ahájení</w:t>
      </w:r>
      <w:bookmarkEnd w:id="16"/>
      <w:r w:rsidR="00897769" w:rsidRPr="00756806">
        <w:rPr>
          <w:szCs w:val="22"/>
        </w:rPr>
        <w:t xml:space="preserve"> prací </w:t>
      </w:r>
      <w:r w:rsidR="00897769" w:rsidRPr="00756806">
        <w:rPr>
          <w:b/>
          <w:bCs/>
          <w:szCs w:val="22"/>
        </w:rPr>
        <w:t>po nabytí účinnosti smlouvy</w:t>
      </w:r>
      <w:r w:rsidR="005841AD" w:rsidRPr="00756806">
        <w:rPr>
          <w:b/>
          <w:bCs/>
          <w:szCs w:val="22"/>
        </w:rPr>
        <w:t xml:space="preserve">, nejdříve </w:t>
      </w:r>
      <w:r w:rsidR="003C0FDA" w:rsidRPr="00756806">
        <w:rPr>
          <w:b/>
          <w:bCs/>
          <w:szCs w:val="22"/>
        </w:rPr>
        <w:t>1</w:t>
      </w:r>
      <w:r w:rsidR="00AE772F">
        <w:rPr>
          <w:b/>
          <w:bCs/>
          <w:szCs w:val="22"/>
        </w:rPr>
        <w:t>6</w:t>
      </w:r>
      <w:r w:rsidR="003C0FDA" w:rsidRPr="00756806">
        <w:rPr>
          <w:b/>
          <w:bCs/>
          <w:szCs w:val="22"/>
        </w:rPr>
        <w:t>. 6.</w:t>
      </w:r>
      <w:r w:rsidR="003F22F7" w:rsidRPr="00756806">
        <w:rPr>
          <w:b/>
          <w:bCs/>
          <w:szCs w:val="22"/>
        </w:rPr>
        <w:t xml:space="preserve"> 2025</w:t>
      </w:r>
      <w:r w:rsidR="003C0FDA" w:rsidRPr="00756806">
        <w:rPr>
          <w:b/>
          <w:bCs/>
          <w:szCs w:val="22"/>
        </w:rPr>
        <w:t xml:space="preserve">. </w:t>
      </w:r>
    </w:p>
    <w:p w14:paraId="05B227EB" w14:textId="77777777" w:rsidR="00756806" w:rsidRPr="00756806" w:rsidRDefault="00756806" w:rsidP="00756806">
      <w:pPr>
        <w:ind w:left="1134"/>
        <w:jc w:val="both"/>
        <w:rPr>
          <w:szCs w:val="22"/>
        </w:rPr>
      </w:pPr>
    </w:p>
    <w:p w14:paraId="495C2231" w14:textId="2CA9B5DA" w:rsidR="003C0FDA" w:rsidRPr="003C0FDA" w:rsidRDefault="003C0FDA" w:rsidP="001D4A41">
      <w:pPr>
        <w:numPr>
          <w:ilvl w:val="1"/>
          <w:numId w:val="13"/>
        </w:numPr>
        <w:jc w:val="both"/>
        <w:rPr>
          <w:szCs w:val="22"/>
        </w:rPr>
      </w:pPr>
      <w:r w:rsidRPr="00756806">
        <w:rPr>
          <w:b/>
          <w:bCs/>
          <w:szCs w:val="22"/>
        </w:rPr>
        <w:t xml:space="preserve">Zahájení demontáže teplovodního potrubí nejdříve </w:t>
      </w:r>
      <w:r w:rsidR="00CD3AF3" w:rsidRPr="00756806">
        <w:rPr>
          <w:b/>
          <w:bCs/>
          <w:szCs w:val="22"/>
        </w:rPr>
        <w:t>28. 6</w:t>
      </w:r>
      <w:r w:rsidRPr="00756806">
        <w:rPr>
          <w:b/>
          <w:bCs/>
          <w:szCs w:val="22"/>
        </w:rPr>
        <w:t>. 2025.</w:t>
      </w:r>
      <w:r>
        <w:rPr>
          <w:b/>
          <w:bCs/>
          <w:szCs w:val="22"/>
        </w:rPr>
        <w:t xml:space="preserve"> </w:t>
      </w:r>
    </w:p>
    <w:p w14:paraId="70171D73" w14:textId="77777777" w:rsidR="002C1732" w:rsidRPr="001F6476" w:rsidRDefault="002C1732" w:rsidP="002C1732">
      <w:pPr>
        <w:pStyle w:val="Odstavecseseznamem"/>
        <w:rPr>
          <w:szCs w:val="22"/>
        </w:rPr>
      </w:pPr>
    </w:p>
    <w:p w14:paraId="143C218A" w14:textId="1A03B11D" w:rsidR="002C1732" w:rsidRPr="003F22F7" w:rsidRDefault="002C1732" w:rsidP="003F22F7">
      <w:pPr>
        <w:numPr>
          <w:ilvl w:val="1"/>
          <w:numId w:val="13"/>
        </w:numPr>
        <w:jc w:val="both"/>
        <w:rPr>
          <w:szCs w:val="22"/>
        </w:rPr>
      </w:pPr>
      <w:bookmarkStart w:id="17" w:name="_Hlk132787408"/>
      <w:r w:rsidRPr="003F22F7">
        <w:rPr>
          <w:szCs w:val="22"/>
        </w:rPr>
        <w:t>Ukončení prací</w:t>
      </w:r>
      <w:r w:rsidR="00CD3AF3">
        <w:rPr>
          <w:szCs w:val="22"/>
        </w:rPr>
        <w:t xml:space="preserve"> na teplovodních rozvodech </w:t>
      </w:r>
      <w:r w:rsidR="00756806">
        <w:rPr>
          <w:szCs w:val="22"/>
        </w:rPr>
        <w:t xml:space="preserve">a jeho zprovoznění </w:t>
      </w:r>
      <w:r w:rsidR="00CD3AF3">
        <w:rPr>
          <w:szCs w:val="22"/>
        </w:rPr>
        <w:t xml:space="preserve">včetně natlakování, všech potřebných zkoušek a revizí </w:t>
      </w:r>
      <w:r w:rsidRPr="003F22F7">
        <w:rPr>
          <w:b/>
          <w:bCs/>
          <w:szCs w:val="22"/>
        </w:rPr>
        <w:t xml:space="preserve">nejpozději do </w:t>
      </w:r>
      <w:bookmarkEnd w:id="17"/>
      <w:r w:rsidR="00CD3AF3">
        <w:rPr>
          <w:b/>
          <w:bCs/>
          <w:szCs w:val="22"/>
        </w:rPr>
        <w:t>21</w:t>
      </w:r>
      <w:r w:rsidR="00987B9D" w:rsidRPr="003F22F7">
        <w:rPr>
          <w:b/>
          <w:bCs/>
          <w:szCs w:val="22"/>
        </w:rPr>
        <w:t>. srpna 202</w:t>
      </w:r>
      <w:r w:rsidR="00EA7509" w:rsidRPr="003F22F7">
        <w:rPr>
          <w:b/>
          <w:bCs/>
          <w:szCs w:val="22"/>
        </w:rPr>
        <w:t>5</w:t>
      </w:r>
    </w:p>
    <w:p w14:paraId="373B0DA0" w14:textId="77777777" w:rsidR="002C1732" w:rsidRPr="001F6476" w:rsidRDefault="002C1732" w:rsidP="002C1732">
      <w:pPr>
        <w:pStyle w:val="Odstavecseseznamem"/>
        <w:rPr>
          <w:szCs w:val="22"/>
        </w:rPr>
      </w:pPr>
    </w:p>
    <w:p w14:paraId="5FC2EB4E" w14:textId="49892853" w:rsidR="002C1732" w:rsidRPr="001F6476" w:rsidRDefault="002C1732" w:rsidP="002C1732">
      <w:pPr>
        <w:numPr>
          <w:ilvl w:val="1"/>
          <w:numId w:val="13"/>
        </w:numPr>
        <w:jc w:val="both"/>
        <w:rPr>
          <w:b/>
          <w:bCs/>
          <w:szCs w:val="22"/>
        </w:rPr>
      </w:pPr>
      <w:r w:rsidRPr="001F6476">
        <w:rPr>
          <w:szCs w:val="22"/>
        </w:rPr>
        <w:t xml:space="preserve">Ukončení prací, předání a převzetí dokončeného díla včetně </w:t>
      </w:r>
      <w:r w:rsidR="00CD3AF3">
        <w:rPr>
          <w:szCs w:val="22"/>
        </w:rPr>
        <w:t>zapravení všech dotčených povrchů</w:t>
      </w:r>
      <w:r w:rsidRPr="001F6476">
        <w:rPr>
          <w:szCs w:val="22"/>
        </w:rPr>
        <w:t xml:space="preserve"> </w:t>
      </w:r>
      <w:r w:rsidR="00CD3AF3" w:rsidRPr="00CD3AF3">
        <w:rPr>
          <w:b/>
          <w:bCs/>
          <w:szCs w:val="22"/>
        </w:rPr>
        <w:t>30. 9</w:t>
      </w:r>
      <w:r w:rsidRPr="001F6476">
        <w:rPr>
          <w:b/>
          <w:bCs/>
          <w:szCs w:val="22"/>
        </w:rPr>
        <w:t>.</w:t>
      </w:r>
      <w:r w:rsidR="00CD3AF3">
        <w:rPr>
          <w:b/>
          <w:bCs/>
          <w:szCs w:val="22"/>
        </w:rPr>
        <w:t xml:space="preserve"> 2025</w:t>
      </w:r>
    </w:p>
    <w:p w14:paraId="1794A749" w14:textId="77777777" w:rsidR="00991AE4" w:rsidRPr="00D5168D" w:rsidRDefault="00991AE4" w:rsidP="00F415E0">
      <w:pPr>
        <w:ind w:left="567"/>
        <w:jc w:val="both"/>
        <w:rPr>
          <w:szCs w:val="22"/>
        </w:rPr>
      </w:pPr>
    </w:p>
    <w:p w14:paraId="3CE266D3" w14:textId="5413987C" w:rsidR="009C1ED4" w:rsidRPr="00750FD5" w:rsidRDefault="00987D49" w:rsidP="009C1ED4">
      <w:pPr>
        <w:numPr>
          <w:ilvl w:val="0"/>
          <w:numId w:val="13"/>
        </w:numPr>
        <w:jc w:val="both"/>
        <w:rPr>
          <w:szCs w:val="22"/>
        </w:rPr>
      </w:pPr>
      <w:bookmarkStart w:id="18" w:name="_Ref525245331"/>
      <w:bookmarkStart w:id="19" w:name="_Ref391889452"/>
      <w:bookmarkStart w:id="20" w:name="_Ref447182198"/>
      <w:r w:rsidRPr="00750FD5">
        <w:rPr>
          <w:szCs w:val="22"/>
        </w:rPr>
        <w:t xml:space="preserve">Zhotovitel je dále povinen provést Dílo </w:t>
      </w:r>
      <w:r w:rsidR="009C1ED4" w:rsidRPr="00750FD5">
        <w:rPr>
          <w:szCs w:val="22"/>
        </w:rPr>
        <w:t>v termínech stanovených v</w:t>
      </w:r>
      <w:r w:rsidR="00714A52" w:rsidRPr="00750FD5">
        <w:rPr>
          <w:szCs w:val="22"/>
        </w:rPr>
        <w:t> </w:t>
      </w:r>
      <w:r w:rsidR="009C1ED4" w:rsidRPr="00750FD5">
        <w:rPr>
          <w:szCs w:val="22"/>
        </w:rPr>
        <w:t>harmonogramu</w:t>
      </w:r>
      <w:r w:rsidR="00714A52" w:rsidRPr="00750FD5">
        <w:rPr>
          <w:szCs w:val="22"/>
        </w:rPr>
        <w:t xml:space="preserve"> </w:t>
      </w:r>
      <w:r w:rsidR="005635DE" w:rsidRPr="00750FD5">
        <w:rPr>
          <w:szCs w:val="22"/>
        </w:rPr>
        <w:t xml:space="preserve">prací </w:t>
      </w:r>
      <w:r w:rsidR="00714A52" w:rsidRPr="00750FD5">
        <w:rPr>
          <w:szCs w:val="22"/>
        </w:rPr>
        <w:t>Díla</w:t>
      </w:r>
      <w:r w:rsidR="009C1ED4" w:rsidRPr="00750FD5">
        <w:rPr>
          <w:szCs w:val="22"/>
        </w:rPr>
        <w:t>, který tvoří přílohu Smlouvy (</w:t>
      </w:r>
      <w:r w:rsidRPr="00750FD5">
        <w:fldChar w:fldCharType="begin"/>
      </w:r>
      <w:r w:rsidRPr="00750FD5">
        <w:instrText xml:space="preserve"> REF _Ref525245091 \r \h  \* MERGEFORMAT </w:instrText>
      </w:r>
      <w:r w:rsidRPr="00750FD5">
        <w:fldChar w:fldCharType="separate"/>
      </w:r>
      <w:r w:rsidR="0071154B" w:rsidRPr="00750FD5">
        <w:rPr>
          <w:szCs w:val="22"/>
        </w:rPr>
        <w:t>Příloha č. 3</w:t>
      </w:r>
      <w:r w:rsidRPr="00750FD5">
        <w:fldChar w:fldCharType="end"/>
      </w:r>
      <w:r w:rsidR="009C1ED4" w:rsidRPr="00750FD5">
        <w:rPr>
          <w:szCs w:val="22"/>
        </w:rPr>
        <w:t xml:space="preserve"> Smlouvy), (dále jen </w:t>
      </w:r>
      <w:r w:rsidR="009C1ED4" w:rsidRPr="00750FD5">
        <w:rPr>
          <w:i/>
          <w:szCs w:val="22"/>
        </w:rPr>
        <w:t>„</w:t>
      </w:r>
      <w:r w:rsidR="00D5168D" w:rsidRPr="00750FD5">
        <w:rPr>
          <w:b/>
          <w:i/>
          <w:szCs w:val="22"/>
        </w:rPr>
        <w:t>Harmonogram</w:t>
      </w:r>
      <w:r w:rsidR="009C1ED4" w:rsidRPr="00750FD5">
        <w:rPr>
          <w:i/>
          <w:szCs w:val="22"/>
        </w:rPr>
        <w:t>“</w:t>
      </w:r>
      <w:r w:rsidR="009C1ED4" w:rsidRPr="00750FD5">
        <w:rPr>
          <w:szCs w:val="22"/>
        </w:rPr>
        <w:t>).</w:t>
      </w:r>
      <w:bookmarkEnd w:id="18"/>
      <w:r w:rsidR="005635DE" w:rsidRPr="00750FD5">
        <w:rPr>
          <w:szCs w:val="22"/>
        </w:rPr>
        <w:t xml:space="preserve"> </w:t>
      </w:r>
      <w:r w:rsidR="000270A2" w:rsidRPr="00750FD5">
        <w:rPr>
          <w:szCs w:val="22"/>
        </w:rPr>
        <w:t xml:space="preserve">Případné změny harmonogramu prací předloží </w:t>
      </w:r>
      <w:r w:rsidR="005635DE" w:rsidRPr="00750FD5">
        <w:rPr>
          <w:szCs w:val="22"/>
        </w:rPr>
        <w:t xml:space="preserve">Zhotovitel Objednateli </w:t>
      </w:r>
      <w:r w:rsidR="000270A2" w:rsidRPr="00750FD5">
        <w:rPr>
          <w:szCs w:val="22"/>
        </w:rPr>
        <w:t>k</w:t>
      </w:r>
      <w:r w:rsidR="005635DE" w:rsidRPr="00750FD5">
        <w:rPr>
          <w:szCs w:val="22"/>
        </w:rPr>
        <w:t>e schválení.</w:t>
      </w:r>
    </w:p>
    <w:p w14:paraId="548F752F" w14:textId="77777777" w:rsidR="009C1ED4" w:rsidRPr="00987D49" w:rsidRDefault="009C1ED4" w:rsidP="009C1ED4">
      <w:pPr>
        <w:ind w:left="567"/>
        <w:jc w:val="both"/>
        <w:rPr>
          <w:szCs w:val="22"/>
        </w:rPr>
      </w:pPr>
    </w:p>
    <w:p w14:paraId="1E8F5F52" w14:textId="6A465901" w:rsidR="00991AE4" w:rsidRPr="0064670D" w:rsidRDefault="00BE26B9" w:rsidP="00F415E0">
      <w:pPr>
        <w:numPr>
          <w:ilvl w:val="0"/>
          <w:numId w:val="13"/>
        </w:numPr>
        <w:jc w:val="both"/>
        <w:rPr>
          <w:szCs w:val="22"/>
        </w:rPr>
      </w:pPr>
      <w:bookmarkStart w:id="21" w:name="_Ref525826505"/>
      <w:r w:rsidRPr="0064670D">
        <w:rPr>
          <w:szCs w:val="22"/>
        </w:rPr>
        <w:t>Zhotovitel je povinen upozornit Objednatele bez zbytečného odkladu na nevhodnou povahu nebo neúplnost věci nebo podkladu, které mu Objednatel předal k provedení Díla, nebo na</w:t>
      </w:r>
      <w:r w:rsidR="00CE4438">
        <w:rPr>
          <w:szCs w:val="22"/>
        </w:rPr>
        <w:t> </w:t>
      </w:r>
      <w:r w:rsidRPr="0064670D">
        <w:rPr>
          <w:szCs w:val="22"/>
        </w:rPr>
        <w:t xml:space="preserve">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w:t>
      </w:r>
      <w:r w:rsidR="00CE4438">
        <w:rPr>
          <w:szCs w:val="22"/>
        </w:rPr>
        <w:t> </w:t>
      </w:r>
      <w:r w:rsidR="00991AE4" w:rsidRPr="0064670D">
        <w:rPr>
          <w:szCs w:val="22"/>
        </w:rPr>
        <w:t>trvá na provádění Díla s použitím předaných</w:t>
      </w:r>
      <w:r w:rsidRPr="0064670D">
        <w:rPr>
          <w:szCs w:val="22"/>
        </w:rPr>
        <w:t xml:space="preserve"> věcí nebo</w:t>
      </w:r>
      <w:r w:rsidR="00991AE4" w:rsidRPr="0064670D">
        <w:rPr>
          <w:szCs w:val="22"/>
        </w:rPr>
        <w:t xml:space="preserve"> podkladů nebo na dodržování jeho 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lastRenderedPageBreak/>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FE5C2F">
        <w:rPr>
          <w:szCs w:val="22"/>
        </w:rPr>
        <w:t xml:space="preserve">odstavce </w:t>
      </w:r>
      <w:r w:rsidR="00CA2C90" w:rsidRPr="00FE5C2F">
        <w:t>44</w:t>
      </w:r>
      <w:r w:rsidR="000716C7" w:rsidRPr="00FE5C2F">
        <w:rPr>
          <w:szCs w:val="22"/>
        </w:rPr>
        <w:t xml:space="preserve"> </w:t>
      </w:r>
      <w:r w:rsidR="00D5168D" w:rsidRPr="00FE5C2F">
        <w:rPr>
          <w:szCs w:val="22"/>
        </w:rPr>
        <w:t xml:space="preserve">a </w:t>
      </w:r>
      <w:r w:rsidR="006B0AD7" w:rsidRPr="00FE5C2F">
        <w:rPr>
          <w:szCs w:val="22"/>
        </w:rPr>
        <w:fldChar w:fldCharType="begin"/>
      </w:r>
      <w:r w:rsidR="00D5168D"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5168D" w:rsidRPr="00FE5C2F">
        <w:rPr>
          <w:szCs w:val="22"/>
        </w:rPr>
        <w:t xml:space="preserve"> </w:t>
      </w:r>
      <w:r w:rsidR="000716C7" w:rsidRPr="00FE5C2F">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19"/>
      <w:bookmarkEnd w:id="20"/>
      <w:bookmarkEnd w:id="21"/>
    </w:p>
    <w:p w14:paraId="7D489F0F" w14:textId="77777777" w:rsidR="00AF5663" w:rsidRPr="001B03D1" w:rsidRDefault="00AF5663" w:rsidP="00F415E0">
      <w:pPr>
        <w:ind w:left="567"/>
        <w:jc w:val="both"/>
        <w:rPr>
          <w:szCs w:val="22"/>
        </w:rPr>
      </w:pPr>
    </w:p>
    <w:p w14:paraId="660AED38" w14:textId="6D730B48" w:rsidR="00AF5663" w:rsidRDefault="00AF5663" w:rsidP="00F415E0">
      <w:pPr>
        <w:numPr>
          <w:ilvl w:val="0"/>
          <w:numId w:val="13"/>
        </w:numPr>
        <w:jc w:val="both"/>
        <w:rPr>
          <w:szCs w:val="22"/>
        </w:rPr>
      </w:pPr>
      <w:bookmarkStart w:id="22"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71154B" w:rsidRPr="0071154B">
        <w:rPr>
          <w:szCs w:val="22"/>
        </w:rPr>
        <w:t>44</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2"/>
    </w:p>
    <w:p w14:paraId="4C3B7767" w14:textId="77777777" w:rsidR="00AB4861" w:rsidRDefault="00AB4861" w:rsidP="00AB4861">
      <w:pPr>
        <w:ind w:left="567"/>
        <w:jc w:val="both"/>
        <w:rPr>
          <w:szCs w:val="22"/>
        </w:rPr>
      </w:pPr>
    </w:p>
    <w:p w14:paraId="20608023" w14:textId="70D0F188"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44</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284AD4B2"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71154B" w:rsidRPr="0071154B">
        <w:rPr>
          <w:szCs w:val="22"/>
        </w:rPr>
        <w:t>44</w:t>
      </w:r>
      <w:r>
        <w:fldChar w:fldCharType="end"/>
      </w:r>
      <w:r w:rsidR="00CE4438">
        <w:rPr>
          <w:szCs w:val="22"/>
        </w:rPr>
        <w:t> </w:t>
      </w:r>
      <w:r w:rsidRPr="001B03D1">
        <w:rPr>
          <w:szCs w:val="22"/>
        </w:rPr>
        <w:t xml:space="preserve">Smlouvy. </w:t>
      </w:r>
      <w:r w:rsidR="00C44D31" w:rsidRPr="001B03D1">
        <w:rPr>
          <w:szCs w:val="22"/>
        </w:rPr>
        <w:t xml:space="preserve">Smluvní strany sepíší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3" w:name="_Toc305061156"/>
      <w:bookmarkStart w:id="24" w:name="_Toc305060662"/>
      <w:r w:rsidRPr="001B03D1">
        <w:rPr>
          <w:szCs w:val="22"/>
        </w:rPr>
        <w:t>Zhotovitel je povinen užívat staveniště pouze pro účely související s prováděním Díla a při užívání staveniště je povinen dodržovat veškeré právní předpisy.</w:t>
      </w:r>
      <w:bookmarkEnd w:id="23"/>
      <w:bookmarkEnd w:id="24"/>
    </w:p>
    <w:p w14:paraId="29E32AC2" w14:textId="77777777" w:rsidR="00741188" w:rsidRPr="001B03D1" w:rsidRDefault="00741188" w:rsidP="00F415E0">
      <w:pPr>
        <w:pStyle w:val="Odstavecseseznamem"/>
        <w:jc w:val="both"/>
        <w:rPr>
          <w:rFonts w:ascii="Calibri" w:hAnsi="Calibri"/>
          <w:sz w:val="22"/>
          <w:szCs w:val="22"/>
        </w:rPr>
      </w:pPr>
    </w:p>
    <w:p w14:paraId="0AEC10A6" w14:textId="63E385B0"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w:t>
      </w:r>
      <w:r w:rsidR="00CE4438">
        <w:rPr>
          <w:szCs w:val="22"/>
        </w:rPr>
        <w:t> </w:t>
      </w:r>
      <w:r w:rsidRPr="00381E5B">
        <w:rPr>
          <w:szCs w:val="22"/>
        </w:rPr>
        <w:t>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3FBE9F30"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5" w:name="_Toc305060862"/>
      <w:bookmarkStart w:id="26"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w:t>
      </w:r>
      <w:r w:rsidR="00CE4438">
        <w:rPr>
          <w:rFonts w:ascii="Calibri" w:hAnsi="Calibri"/>
          <w:sz w:val="22"/>
          <w:szCs w:val="22"/>
        </w:rPr>
        <w:t> </w:t>
      </w:r>
      <w:r w:rsidRPr="001B03D1">
        <w:rPr>
          <w:rFonts w:ascii="Calibri" w:hAnsi="Calibri"/>
          <w:sz w:val="22"/>
          <w:szCs w:val="22"/>
        </w:rPr>
        <w:t>po</w:t>
      </w:r>
      <w:r w:rsidR="00CE4438">
        <w:rPr>
          <w:rFonts w:ascii="Calibri" w:hAnsi="Calibri"/>
          <w:sz w:val="22"/>
          <w:szCs w:val="22"/>
        </w:rPr>
        <w:t> </w:t>
      </w:r>
      <w:r w:rsidRPr="001B03D1">
        <w:rPr>
          <w:rFonts w:ascii="Calibri" w:hAnsi="Calibri"/>
          <w:sz w:val="22"/>
          <w:szCs w:val="22"/>
        </w:rPr>
        <w:t>dobu tohoto odstraňování. Po celou dobu provádění Díla zajistí Zhotovitel bezpečnost práce a provozu, zejména dodržování veškerých právních předpisů o bezpečnosti a ochraně zdraví při</w:t>
      </w:r>
      <w:r w:rsidR="00CE4438">
        <w:rPr>
          <w:rFonts w:ascii="Calibri" w:hAnsi="Calibri"/>
          <w:sz w:val="22"/>
          <w:szCs w:val="22"/>
        </w:rPr>
        <w:t> </w:t>
      </w:r>
      <w:r w:rsidRPr="001B03D1">
        <w:rPr>
          <w:rFonts w:ascii="Calibri" w:hAnsi="Calibri"/>
          <w:sz w:val="22"/>
          <w:szCs w:val="22"/>
        </w:rPr>
        <w:t>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5"/>
      <w:bookmarkEnd w:id="26"/>
    </w:p>
    <w:p w14:paraId="79E4D31D" w14:textId="77777777" w:rsidR="00171F22" w:rsidRPr="001B03D1" w:rsidRDefault="00171F22" w:rsidP="00F415E0">
      <w:pPr>
        <w:pStyle w:val="Odstavecseseznamem"/>
        <w:jc w:val="both"/>
        <w:rPr>
          <w:rFonts w:ascii="Calibri" w:hAnsi="Calibri"/>
          <w:sz w:val="22"/>
          <w:szCs w:val="22"/>
        </w:rPr>
      </w:pPr>
    </w:p>
    <w:p w14:paraId="5A8400DC" w14:textId="411BC270"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w:t>
      </w:r>
      <w:r w:rsidR="00CE4438">
        <w:rPr>
          <w:rFonts w:ascii="Calibri" w:hAnsi="Calibri"/>
          <w:sz w:val="22"/>
          <w:szCs w:val="22"/>
        </w:rPr>
        <w:t> </w:t>
      </w:r>
      <w:r w:rsidRPr="001B03D1">
        <w:rPr>
          <w:rFonts w:ascii="Calibri" w:hAnsi="Calibri"/>
          <w:sz w:val="22"/>
          <w:szCs w:val="22"/>
        </w:rPr>
        <w:t>je</w:t>
      </w:r>
      <w:r w:rsidR="00CE4438">
        <w:rPr>
          <w:rFonts w:ascii="Calibri" w:hAnsi="Calibri"/>
          <w:sz w:val="22"/>
          <w:szCs w:val="22"/>
        </w:rPr>
        <w:t> </w:t>
      </w:r>
      <w:r w:rsidRPr="001B03D1">
        <w:rPr>
          <w:rFonts w:ascii="Calibri" w:hAnsi="Calibri"/>
          <w:sz w:val="22"/>
          <w:szCs w:val="22"/>
        </w:rPr>
        <w:t>povinen dbát na to, aby nedocházelo k podmáčení staveniště nebo okolních ploch. Pokud k</w:t>
      </w:r>
      <w:r w:rsidR="00CE4438">
        <w:rPr>
          <w:rFonts w:ascii="Calibri" w:hAnsi="Calibri"/>
          <w:sz w:val="22"/>
          <w:szCs w:val="22"/>
        </w:rPr>
        <w:t> </w:t>
      </w:r>
      <w:r w:rsidRPr="001B03D1">
        <w:rPr>
          <w:rFonts w:ascii="Calibri" w:hAnsi="Calibri"/>
          <w:sz w:val="22"/>
          <w:szCs w:val="22"/>
        </w:rPr>
        <w:t>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33E83062"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skladovat všechny materiály, výrobky, technické vybavení a zařízení dodané na staveniště tak, aby nedošlo k jejich ztrátě, odcizení, poškození nebo zničení a je</w:t>
      </w:r>
      <w:r w:rsidR="00CE4438">
        <w:rPr>
          <w:rFonts w:ascii="Calibri" w:hAnsi="Calibri"/>
          <w:sz w:val="22"/>
          <w:szCs w:val="22"/>
        </w:rPr>
        <w:t> </w:t>
      </w:r>
      <w:r w:rsidRPr="001B03D1">
        <w:rPr>
          <w:rFonts w:ascii="Calibri" w:hAnsi="Calibri"/>
          <w:sz w:val="22"/>
          <w:szCs w:val="22"/>
        </w:rPr>
        <w:t>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0529ED22"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lastRenderedPageBreak/>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w:t>
      </w:r>
      <w:r w:rsidR="00CE4438">
        <w:rPr>
          <w:rFonts w:ascii="Calibri" w:hAnsi="Calibri"/>
          <w:sz w:val="22"/>
          <w:szCs w:val="22"/>
        </w:rPr>
        <w:t> </w:t>
      </w:r>
      <w:r w:rsidRPr="001B03D1">
        <w:rPr>
          <w:rFonts w:ascii="Calibri" w:hAnsi="Calibri"/>
          <w:sz w:val="22"/>
          <w:szCs w:val="22"/>
        </w:rPr>
        <w:t>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6C278DFA"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po dobu provádění Díla, případně při odstraňování vad a</w:t>
      </w:r>
      <w:r w:rsidR="00CE4438">
        <w:rPr>
          <w:rFonts w:ascii="Calibri" w:hAnsi="Calibri"/>
          <w:sz w:val="22"/>
          <w:szCs w:val="22"/>
        </w:rPr>
        <w:t> </w:t>
      </w:r>
      <w:r w:rsidR="00AA3E4F" w:rsidRPr="001B03D1">
        <w:rPr>
          <w:rFonts w:ascii="Calibri" w:hAnsi="Calibri"/>
          <w:sz w:val="22"/>
          <w:szCs w:val="22"/>
        </w:rPr>
        <w:t xml:space="preserve">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7" w:name="_Toc305061165"/>
      <w:bookmarkStart w:id="28"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4642E0D4"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w:t>
      </w:r>
      <w:r w:rsidR="00CE4438">
        <w:rPr>
          <w:rFonts w:ascii="Calibri" w:hAnsi="Calibri"/>
          <w:sz w:val="22"/>
          <w:szCs w:val="22"/>
        </w:rPr>
        <w:t> </w:t>
      </w:r>
      <w:r w:rsidRPr="001B03D1">
        <w:rPr>
          <w:rFonts w:ascii="Calibri" w:hAnsi="Calibri"/>
          <w:sz w:val="22"/>
          <w:szCs w:val="22"/>
        </w:rPr>
        <w:t>stavební materiál nebyl umísťován mimo staveniště.</w:t>
      </w:r>
      <w:bookmarkEnd w:id="27"/>
      <w:bookmarkEnd w:id="28"/>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4639EC64"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71154B" w:rsidRPr="0071154B">
        <w:rPr>
          <w:rFonts w:ascii="Calibri" w:hAnsi="Calibri"/>
          <w:sz w:val="22"/>
          <w:szCs w:val="22"/>
        </w:rPr>
        <w:t>89</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w:t>
      </w:r>
      <w:r w:rsidR="00CE4438">
        <w:rPr>
          <w:rFonts w:ascii="Calibri" w:hAnsi="Calibri"/>
          <w:sz w:val="22"/>
          <w:szCs w:val="22"/>
        </w:rPr>
        <w:t> </w:t>
      </w:r>
      <w:r w:rsidRPr="001B03D1">
        <w:rPr>
          <w:rFonts w:ascii="Calibri" w:hAnsi="Calibri"/>
          <w:sz w:val="22"/>
          <w:szCs w:val="22"/>
        </w:rPr>
        <w:t xml:space="preserve">vybavení a materiál vyklidí ihned po odstranění těchto vad a nedodělků. Vyklizení vybavení a materiálu bude zapsáno do protokolu o odstranění vad a nedodělků Díla. </w:t>
      </w:r>
      <w:bookmarkStart w:id="29" w:name="_Toc305061176"/>
      <w:bookmarkStart w:id="30"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29"/>
      <w:bookmarkEnd w:id="30"/>
    </w:p>
    <w:p w14:paraId="66919E72" w14:textId="77777777" w:rsidR="001D0F7C" w:rsidRPr="001B03D1" w:rsidRDefault="001D0F7C" w:rsidP="002C7E28">
      <w:pPr>
        <w:rPr>
          <w:szCs w:val="22"/>
        </w:rPr>
      </w:pPr>
      <w:bookmarkStart w:id="31"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77777777" w:rsidR="00977E1F" w:rsidRPr="001B03D1" w:rsidRDefault="00977E1F" w:rsidP="001C0E84">
      <w:pPr>
        <w:numPr>
          <w:ilvl w:val="0"/>
          <w:numId w:val="13"/>
        </w:numPr>
        <w:jc w:val="both"/>
        <w:rPr>
          <w:szCs w:val="22"/>
        </w:rPr>
      </w:pPr>
      <w:bookmarkStart w:id="32" w:name="_Ref501495121"/>
      <w:r w:rsidRPr="001B03D1">
        <w:rPr>
          <w:szCs w:val="22"/>
        </w:rPr>
        <w:t>Veškeré odborné práce musí vykonávat prac</w:t>
      </w:r>
      <w:r w:rsidR="00013BAD">
        <w:rPr>
          <w:szCs w:val="22"/>
        </w:rPr>
        <w:t>ovníci Zhotovitele nebo jeho pod</w:t>
      </w:r>
      <w:r w:rsidRPr="001B03D1">
        <w:rPr>
          <w:szCs w:val="22"/>
        </w:rPr>
        <w:t xml:space="preserve">dodavatelů mající příslušnou kvalifikaci. Tuto kvalifikaci je povinen Zhotovitel na požádání prokázat Objednateli nebo TDI do </w:t>
      </w:r>
      <w:r w:rsidR="00F47BC4" w:rsidRPr="001B03D1">
        <w:rPr>
          <w:szCs w:val="22"/>
        </w:rPr>
        <w:t>2</w:t>
      </w:r>
      <w:r w:rsidRPr="001B03D1">
        <w:rPr>
          <w:szCs w:val="22"/>
        </w:rPr>
        <w:t xml:space="preserve"> pracovních dnů.</w:t>
      </w:r>
      <w:bookmarkEnd w:id="32"/>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3" w:name="_Toc305060732"/>
      <w:bookmarkStart w:id="34" w:name="_Toc305061226"/>
      <w:bookmarkStart w:id="35"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10DB2B19"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w:t>
      </w:r>
      <w:r w:rsidRPr="001B03D1">
        <w:rPr>
          <w:szCs w:val="22"/>
        </w:rPr>
        <w:lastRenderedPageBreak/>
        <w:t xml:space="preserve">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3"/>
      <w:bookmarkEnd w:id="34"/>
      <w:r w:rsidRPr="001B03D1">
        <w:rPr>
          <w:szCs w:val="22"/>
        </w:rPr>
        <w:t xml:space="preserve"> Zhotovitel prohlašuje, že</w:t>
      </w:r>
      <w:r w:rsidR="00CE4438">
        <w:rPr>
          <w:szCs w:val="22"/>
        </w:rPr>
        <w:t> </w:t>
      </w:r>
      <w:r w:rsidRPr="001B03D1">
        <w:rPr>
          <w:szCs w:val="22"/>
        </w:rPr>
        <w:t xml:space="preserve">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5"/>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6" w:name="_Toc305060835"/>
      <w:bookmarkStart w:id="37"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6"/>
      <w:bookmarkEnd w:id="37"/>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77777777" w:rsidR="00977E1F" w:rsidRPr="001B03D1" w:rsidRDefault="00977E1F" w:rsidP="00FD6BC9">
      <w:pPr>
        <w:numPr>
          <w:ilvl w:val="0"/>
          <w:numId w:val="13"/>
        </w:numPr>
        <w:jc w:val="both"/>
        <w:rPr>
          <w:szCs w:val="22"/>
        </w:rPr>
      </w:pPr>
      <w:r w:rsidRPr="001B03D1">
        <w:rPr>
          <w:szCs w:val="22"/>
        </w:rPr>
        <w:t>Do stavebního deníku jsou oprávněni provádět zápisy za Objednatele zástupci Objednatele ve věcech technických</w:t>
      </w:r>
      <w:r w:rsidR="00C33B81">
        <w:rPr>
          <w:szCs w:val="22"/>
        </w:rPr>
        <w:t>, TDI</w:t>
      </w:r>
      <w:r w:rsidRPr="001B03D1">
        <w:rPr>
          <w:szCs w:val="22"/>
        </w:rPr>
        <w:t xml:space="preserve"> a </w:t>
      </w:r>
      <w:r w:rsidR="00FD6BC9" w:rsidRPr="001B03D1">
        <w:rPr>
          <w:szCs w:val="22"/>
        </w:rPr>
        <w:t>Projektant v</w:t>
      </w:r>
      <w:r w:rsidR="00332283" w:rsidRPr="001B03D1">
        <w:rPr>
          <w:szCs w:val="22"/>
        </w:rPr>
        <w:t> </w:t>
      </w:r>
      <w:r w:rsidR="00FD6BC9" w:rsidRPr="001B03D1">
        <w:rPr>
          <w:szCs w:val="22"/>
        </w:rPr>
        <w:t>rámci</w:t>
      </w:r>
      <w:r w:rsidR="00332283" w:rsidRPr="001B03D1">
        <w:rPr>
          <w:szCs w:val="22"/>
        </w:rPr>
        <w:t xml:space="preserve"> </w:t>
      </w:r>
      <w:r w:rsidR="00FD6BC9" w:rsidRPr="0064670D">
        <w:rPr>
          <w:szCs w:val="22"/>
        </w:rPr>
        <w:t>autorského dozoru (dále jen „</w:t>
      </w:r>
      <w:r w:rsidR="00FD6BC9" w:rsidRPr="0064670D">
        <w:rPr>
          <w:b/>
          <w:i/>
          <w:szCs w:val="22"/>
        </w:rPr>
        <w:t>AD</w:t>
      </w:r>
      <w:r w:rsidR="00FD6BC9" w:rsidRPr="0064670D">
        <w:rPr>
          <w:szCs w:val="22"/>
        </w:rPr>
        <w:t>“)</w:t>
      </w:r>
      <w:r w:rsidRPr="0064670D">
        <w:rPr>
          <w:szCs w:val="22"/>
        </w:rPr>
        <w:t xml:space="preserve">, </w:t>
      </w:r>
      <w:r w:rsidRPr="001B03D1">
        <w:rPr>
          <w:szCs w:val="22"/>
        </w:rPr>
        <w:t>za Zhotovitele potom jeho oprávnění pracovníci nebo zástupci. Objednatel, TDI a AD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6E406BCA"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71154B" w:rsidRPr="0071154B">
        <w:rPr>
          <w:szCs w:val="22"/>
        </w:rPr>
        <w:t>19</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25037171"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TDI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6C1D4B">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75B26427" w:rsidR="00B67F84" w:rsidRDefault="00B67F84" w:rsidP="001D4AEE">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TDI. </w:t>
      </w:r>
    </w:p>
    <w:p w14:paraId="72CBCE27" w14:textId="77777777" w:rsidR="00B67F84" w:rsidRDefault="00B67F84" w:rsidP="00B67F84">
      <w:pPr>
        <w:pStyle w:val="Odstavecseseznamem"/>
        <w:rPr>
          <w:szCs w:val="22"/>
        </w:rPr>
      </w:pPr>
    </w:p>
    <w:p w14:paraId="68B550FE" w14:textId="77777777" w:rsidR="00432F9E" w:rsidRPr="001B03D1" w:rsidRDefault="00F415E0" w:rsidP="003C4B70">
      <w:pPr>
        <w:numPr>
          <w:ilvl w:val="0"/>
          <w:numId w:val="13"/>
        </w:numPr>
        <w:jc w:val="both"/>
        <w:rPr>
          <w:szCs w:val="22"/>
        </w:rPr>
      </w:pPr>
      <w:bookmarkStart w:id="38"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1B03D1">
        <w:rPr>
          <w:szCs w:val="22"/>
        </w:rPr>
        <w:t>prací.</w:t>
      </w:r>
      <w:bookmarkEnd w:id="38"/>
    </w:p>
    <w:p w14:paraId="0EF1031B" w14:textId="77777777" w:rsidR="00432F9E" w:rsidRPr="001B03D1" w:rsidRDefault="00432F9E" w:rsidP="003C4B70">
      <w:pPr>
        <w:pStyle w:val="Odstavecseseznamem"/>
        <w:ind w:left="567"/>
        <w:jc w:val="both"/>
        <w:rPr>
          <w:rFonts w:ascii="Calibri" w:hAnsi="Calibri"/>
          <w:sz w:val="22"/>
          <w:szCs w:val="22"/>
        </w:rPr>
      </w:pPr>
    </w:p>
    <w:p w14:paraId="4F10ECB0" w14:textId="10139B27" w:rsidR="00B102F0" w:rsidRDefault="00F415E0" w:rsidP="003C4B70">
      <w:pPr>
        <w:numPr>
          <w:ilvl w:val="0"/>
          <w:numId w:val="13"/>
        </w:numPr>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fldChar w:fldCharType="begin"/>
      </w:r>
      <w:r>
        <w:instrText xml:space="preserve"> REF _Ref397411033 \r \h  \* MERGEFORMAT </w:instrText>
      </w:r>
      <w:r>
        <w:fldChar w:fldCharType="separate"/>
      </w:r>
      <w:r w:rsidR="0071154B" w:rsidRPr="0071154B">
        <w:rPr>
          <w:szCs w:val="22"/>
        </w:rPr>
        <w:t>80</w:t>
      </w:r>
      <w:r>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lastRenderedPageBreak/>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39D54C3A"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TDI</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71154B" w:rsidRPr="0071154B">
        <w:rPr>
          <w:szCs w:val="22"/>
        </w:rPr>
        <w:t>72</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prací, Zhotovitel o tom pořídí zápis do</w:t>
      </w:r>
      <w:r w:rsidR="00CE4438">
        <w:rPr>
          <w:szCs w:val="22"/>
        </w:rPr>
        <w:t> </w:t>
      </w:r>
      <w:r w:rsidRPr="001B03D1">
        <w:rPr>
          <w:szCs w:val="22"/>
        </w:rPr>
        <w:t xml:space="preserve">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w:t>
      </w:r>
      <w:r w:rsidR="00CE4438">
        <w:rPr>
          <w:szCs w:val="22"/>
        </w:rPr>
        <w:t> </w:t>
      </w:r>
      <w:r w:rsidRPr="001B03D1">
        <w:rPr>
          <w:szCs w:val="22"/>
        </w:rPr>
        <w:t>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743918FD" w:rsidR="00F415E0" w:rsidRPr="001B03D1" w:rsidRDefault="00F415E0" w:rsidP="001C0E84">
      <w:pPr>
        <w:numPr>
          <w:ilvl w:val="0"/>
          <w:numId w:val="13"/>
        </w:numPr>
        <w:jc w:val="both"/>
        <w:rPr>
          <w:szCs w:val="22"/>
        </w:rPr>
      </w:pPr>
      <w:r w:rsidRPr="00424596">
        <w:rPr>
          <w:szCs w:val="22"/>
        </w:rPr>
        <w:t xml:space="preserve">Objednatel nebo TDI </w:t>
      </w:r>
      <w:r w:rsidR="00225D84" w:rsidRPr="00424596">
        <w:rPr>
          <w:szCs w:val="22"/>
        </w:rPr>
        <w:t xml:space="preserve">nebo AD </w:t>
      </w:r>
      <w:r w:rsidRPr="00424596">
        <w:rPr>
          <w:szCs w:val="22"/>
        </w:rPr>
        <w:t xml:space="preserve">je oprávněn </w:t>
      </w:r>
      <w:r w:rsidRPr="001B03D1">
        <w:rPr>
          <w:szCs w:val="22"/>
        </w:rPr>
        <w:t>kontrolovat provádění Díla Zhotovitelem. Zjistí-li, že</w:t>
      </w:r>
      <w:r w:rsidR="002A07BE">
        <w:rPr>
          <w:szCs w:val="22"/>
        </w:rPr>
        <w:t> </w:t>
      </w:r>
      <w:r w:rsidRPr="001B03D1">
        <w:rPr>
          <w:szCs w:val="22"/>
        </w:rPr>
        <w:t xml:space="preserve">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Pr="00424596">
        <w:rPr>
          <w:szCs w:val="22"/>
        </w:rPr>
        <w:t xml:space="preserve">TDI </w:t>
      </w:r>
      <w:r w:rsidR="00225D84" w:rsidRPr="00424596">
        <w:rPr>
          <w:szCs w:val="22"/>
        </w:rPr>
        <w:t xml:space="preserve">nebo AD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56AD9430"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w:t>
      </w:r>
      <w:r w:rsidR="002A07BE">
        <w:rPr>
          <w:rFonts w:ascii="Calibri" w:hAnsi="Calibri"/>
          <w:sz w:val="22"/>
          <w:szCs w:val="22"/>
        </w:rPr>
        <w:t> </w:t>
      </w:r>
      <w:r w:rsidRPr="001B03D1">
        <w:rPr>
          <w:rFonts w:ascii="Calibri" w:hAnsi="Calibri"/>
          <w:sz w:val="22"/>
          <w:szCs w:val="22"/>
        </w:rPr>
        <w:t>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050C9AEC" w:rsidR="00456EB7" w:rsidRPr="00424596" w:rsidRDefault="00456EB7" w:rsidP="00424596">
      <w:pPr>
        <w:numPr>
          <w:ilvl w:val="0"/>
          <w:numId w:val="13"/>
        </w:numPr>
        <w:jc w:val="both"/>
        <w:rPr>
          <w:szCs w:val="22"/>
        </w:rPr>
      </w:pPr>
      <w:r w:rsidRPr="00424596">
        <w:rPr>
          <w:szCs w:val="22"/>
        </w:rPr>
        <w:t xml:space="preserve">Osoby pověřené výkonem funkce </w:t>
      </w:r>
      <w:r w:rsidR="00225D84" w:rsidRPr="00424596">
        <w:rPr>
          <w:szCs w:val="22"/>
        </w:rPr>
        <w:t>TDI</w:t>
      </w:r>
      <w:r w:rsidR="00424596">
        <w:rPr>
          <w:szCs w:val="22"/>
        </w:rPr>
        <w:t>,</w:t>
      </w:r>
      <w:r w:rsidR="00225D84" w:rsidRPr="00424596">
        <w:rPr>
          <w:szCs w:val="22"/>
        </w:rPr>
        <w:t xml:space="preserve"> AD</w:t>
      </w:r>
      <w:r w:rsidR="00424596">
        <w:rPr>
          <w:szCs w:val="22"/>
        </w:rPr>
        <w:t xml:space="preserve"> a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4882F2E2" w14:textId="77777777" w:rsidR="0066339C" w:rsidRPr="001B03D1" w:rsidRDefault="0066339C" w:rsidP="003C4B70">
      <w:pPr>
        <w:ind w:left="567"/>
        <w:jc w:val="both"/>
        <w:rPr>
          <w:szCs w:val="22"/>
        </w:rPr>
      </w:pPr>
    </w:p>
    <w:p w14:paraId="62AC96ED" w14:textId="0AA5D2F2" w:rsidR="00394FC1" w:rsidRPr="00424596" w:rsidRDefault="0066339C" w:rsidP="003C4B70">
      <w:pPr>
        <w:numPr>
          <w:ilvl w:val="0"/>
          <w:numId w:val="13"/>
        </w:numPr>
        <w:jc w:val="both"/>
        <w:rPr>
          <w:szCs w:val="22"/>
        </w:rPr>
      </w:pPr>
      <w:r w:rsidRPr="00424596">
        <w:rPr>
          <w:szCs w:val="22"/>
        </w:rPr>
        <w:t xml:space="preserve">Zhotovitel je povinen umožnit výkon </w:t>
      </w:r>
      <w:r w:rsidR="00D3303B" w:rsidRPr="00424596">
        <w:rPr>
          <w:szCs w:val="22"/>
        </w:rPr>
        <w:t xml:space="preserve">funkce </w:t>
      </w:r>
      <w:r w:rsidRPr="00424596">
        <w:rPr>
          <w:szCs w:val="22"/>
        </w:rPr>
        <w:t>TDI</w:t>
      </w:r>
      <w:r w:rsidR="00987D49">
        <w:rPr>
          <w:szCs w:val="22"/>
        </w:rPr>
        <w:t xml:space="preserve">, </w:t>
      </w:r>
      <w:r w:rsidR="008B2011" w:rsidRPr="00424596">
        <w:rPr>
          <w:szCs w:val="22"/>
        </w:rPr>
        <w:t>AD</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Pr="00424596">
        <w:rPr>
          <w:szCs w:val="22"/>
        </w:rPr>
        <w:t xml:space="preserve">a </w:t>
      </w:r>
      <w:r w:rsidR="003E32B8" w:rsidRPr="00424596">
        <w:rPr>
          <w:szCs w:val="22"/>
        </w:rPr>
        <w:t xml:space="preserve">poskytnout </w:t>
      </w:r>
      <w:r w:rsidR="00D3303B" w:rsidRPr="00424596">
        <w:rPr>
          <w:szCs w:val="22"/>
        </w:rPr>
        <w:t xml:space="preserve">veškerou potřebnou </w:t>
      </w:r>
      <w:r w:rsidRPr="00424596">
        <w:rPr>
          <w:szCs w:val="22"/>
        </w:rPr>
        <w:t>součinnost osob</w:t>
      </w:r>
      <w:r w:rsidR="003E32B8" w:rsidRPr="00424596">
        <w:rPr>
          <w:szCs w:val="22"/>
        </w:rPr>
        <w:t>ám</w:t>
      </w:r>
      <w:r w:rsidRPr="00424596">
        <w:rPr>
          <w:szCs w:val="22"/>
        </w:rPr>
        <w:t xml:space="preserve"> pověřený</w:t>
      </w:r>
      <w:r w:rsidR="003E32B8" w:rsidRPr="00424596">
        <w:rPr>
          <w:szCs w:val="22"/>
        </w:rPr>
        <w:t>m</w:t>
      </w:r>
      <w:r w:rsidRPr="00424596">
        <w:rPr>
          <w:szCs w:val="22"/>
        </w:rPr>
        <w:t xml:space="preserve"> výkonem funkce TDI</w:t>
      </w:r>
      <w:r w:rsidR="00424596">
        <w:rPr>
          <w:szCs w:val="22"/>
        </w:rPr>
        <w:t>,</w:t>
      </w:r>
      <w:r w:rsidR="008B2011" w:rsidRPr="00424596">
        <w:rPr>
          <w:szCs w:val="22"/>
        </w:rPr>
        <w:t xml:space="preserve"> AD</w:t>
      </w:r>
      <w:r w:rsidR="00424596">
        <w:rPr>
          <w:szCs w:val="22"/>
        </w:rPr>
        <w:t xml:space="preserve"> a koordinátora BOZP</w:t>
      </w:r>
      <w:r w:rsidR="00AC1608" w:rsidRPr="00424596">
        <w:rPr>
          <w:szCs w:val="22"/>
        </w:rPr>
        <w:t xml:space="preserve"> </w:t>
      </w:r>
      <w:r w:rsidRPr="00424596">
        <w:rPr>
          <w:szCs w:val="22"/>
        </w:rPr>
        <w:t>při</w:t>
      </w:r>
      <w:r w:rsidR="002A07BE">
        <w:rPr>
          <w:szCs w:val="22"/>
        </w:rPr>
        <w:t> </w:t>
      </w:r>
      <w:r w:rsidRPr="00424596">
        <w:rPr>
          <w:szCs w:val="22"/>
        </w:rPr>
        <w:t>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5D00415D"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TDI nebo AD prováděných </w:t>
      </w:r>
      <w:r w:rsidR="004200B8" w:rsidRPr="001B03D1">
        <w:rPr>
          <w:szCs w:val="22"/>
        </w:rPr>
        <w:t>podle</w:t>
      </w:r>
      <w:r w:rsidRPr="001B03D1">
        <w:rPr>
          <w:szCs w:val="22"/>
        </w:rPr>
        <w:t xml:space="preserve"> Smlouvy nebo při kontrolních prohlídkách do dne dohodnutého s Objednatelem, TDI nebo AD,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35025F90" w:rsidR="0066339C" w:rsidRPr="001F6476" w:rsidRDefault="0066339C" w:rsidP="003C4B70">
      <w:pPr>
        <w:numPr>
          <w:ilvl w:val="0"/>
          <w:numId w:val="13"/>
        </w:numPr>
        <w:jc w:val="both"/>
        <w:rPr>
          <w:szCs w:val="22"/>
        </w:rPr>
      </w:pPr>
      <w:bookmarkStart w:id="39"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987D49" w:rsidRPr="001F6476">
        <w:rPr>
          <w:szCs w:val="22"/>
        </w:rPr>
        <w:t xml:space="preserve"> </w:t>
      </w:r>
      <w:r w:rsidRPr="001F6476">
        <w:rPr>
          <w:szCs w:val="22"/>
        </w:rPr>
        <w:t xml:space="preserve"> 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w:t>
      </w:r>
      <w:r w:rsidR="002A07BE">
        <w:rPr>
          <w:szCs w:val="22"/>
        </w:rPr>
        <w:t> </w:t>
      </w:r>
      <w:r w:rsidR="00F66493" w:rsidRPr="001F6476">
        <w:rPr>
          <w:szCs w:val="22"/>
        </w:rPr>
        <w:t>stavebního deníku</w:t>
      </w:r>
      <w:r w:rsidRPr="001F6476">
        <w:rPr>
          <w:szCs w:val="22"/>
        </w:rPr>
        <w:t>.</w:t>
      </w:r>
      <w:bookmarkEnd w:id="39"/>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32D268CA" w:rsidR="003E6BB4" w:rsidRPr="00B67F84" w:rsidRDefault="003E6BB4" w:rsidP="00854528">
      <w:pPr>
        <w:numPr>
          <w:ilvl w:val="0"/>
          <w:numId w:val="13"/>
        </w:numPr>
        <w:jc w:val="both"/>
        <w:rPr>
          <w:szCs w:val="22"/>
        </w:rPr>
      </w:pPr>
      <w:r w:rsidRPr="00B67F84">
        <w:rPr>
          <w:szCs w:val="22"/>
        </w:rPr>
        <w:t xml:space="preserve">Zhotovitel je povinen </w:t>
      </w:r>
      <w:r w:rsidR="00F7342F" w:rsidRPr="00B67F84">
        <w:rPr>
          <w:szCs w:val="22"/>
        </w:rPr>
        <w:t xml:space="preserve">provádět Dílo v termínech </w:t>
      </w:r>
      <w:r w:rsidR="00B67F84" w:rsidRPr="00B67F84">
        <w:rPr>
          <w:szCs w:val="22"/>
        </w:rPr>
        <w:t xml:space="preserve">odsouhlasených v podrobném </w:t>
      </w:r>
      <w:r w:rsidR="00F7342F" w:rsidRPr="00B67F84">
        <w:rPr>
          <w:szCs w:val="22"/>
        </w:rPr>
        <w:t> Harmonogramu</w:t>
      </w:r>
      <w:r w:rsidR="00B67F84" w:rsidRPr="00B67F84">
        <w:rPr>
          <w:szCs w:val="22"/>
        </w:rPr>
        <w:t>.</w:t>
      </w:r>
      <w:r w:rsidR="00F7342F" w:rsidRPr="00B67F84">
        <w:rPr>
          <w:szCs w:val="22"/>
        </w:rPr>
        <w:t xml:space="preserve"> </w:t>
      </w:r>
    </w:p>
    <w:p w14:paraId="4D0AD5EA" w14:textId="77777777" w:rsidR="00B67F84" w:rsidRPr="00B67F84" w:rsidRDefault="00B67F84" w:rsidP="00B67F84">
      <w:pPr>
        <w:jc w:val="both"/>
        <w:rPr>
          <w:szCs w:val="22"/>
        </w:rPr>
      </w:pPr>
    </w:p>
    <w:p w14:paraId="68C2D483" w14:textId="534CD250"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r w:rsidR="00B67F84">
        <w:rPr>
          <w:szCs w:val="22"/>
        </w:rPr>
        <w:t>Objednateli</w:t>
      </w:r>
      <w:r>
        <w:rPr>
          <w:szCs w:val="22"/>
        </w:rPr>
        <w:t>,</w:t>
      </w:r>
      <w:r w:rsidR="00B67F84">
        <w:rPr>
          <w:szCs w:val="22"/>
        </w:rPr>
        <w:t xml:space="preserve"> </w:t>
      </w:r>
      <w:r>
        <w:rPr>
          <w:szCs w:val="22"/>
        </w:rPr>
        <w:t xml:space="preserve"> zejména umožnit m</w:t>
      </w:r>
      <w:r w:rsidR="00027871">
        <w:rPr>
          <w:szCs w:val="22"/>
        </w:rPr>
        <w:t>u</w:t>
      </w:r>
      <w:r>
        <w:rPr>
          <w:szCs w:val="22"/>
        </w:rPr>
        <w:t xml:space="preserve"> přístup do míst dotčených prováděním Díla, či jeho dílčích částí, a to i před předáním a</w:t>
      </w:r>
      <w:r w:rsidR="002A07BE">
        <w:rPr>
          <w:szCs w:val="22"/>
        </w:rPr>
        <w:t> </w:t>
      </w:r>
      <w:r>
        <w:rPr>
          <w:szCs w:val="22"/>
        </w:rPr>
        <w:t>převzetím Díla.</w:t>
      </w:r>
    </w:p>
    <w:p w14:paraId="155F9DA1" w14:textId="77777777" w:rsidR="00F7342F" w:rsidRDefault="00F7342F" w:rsidP="00F7342F">
      <w:pPr>
        <w:ind w:left="567"/>
        <w:jc w:val="both"/>
        <w:rPr>
          <w:szCs w:val="22"/>
        </w:rPr>
      </w:pPr>
    </w:p>
    <w:p w14:paraId="102EDC85" w14:textId="0A8DD299" w:rsidR="0066339C" w:rsidRPr="00B67F84" w:rsidRDefault="0066339C" w:rsidP="003C4B70">
      <w:pPr>
        <w:numPr>
          <w:ilvl w:val="0"/>
          <w:numId w:val="13"/>
        </w:numPr>
        <w:jc w:val="both"/>
        <w:rPr>
          <w:szCs w:val="22"/>
        </w:rPr>
      </w:pPr>
      <w:r w:rsidRPr="00B67F84">
        <w:rPr>
          <w:szCs w:val="22"/>
        </w:rPr>
        <w:lastRenderedPageBreak/>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DA39C0">
        <w:fldChar w:fldCharType="begin"/>
      </w:r>
      <w:r w:rsidR="00D55999" w:rsidRPr="00DA39C0">
        <w:rPr>
          <w:szCs w:val="22"/>
        </w:rPr>
        <w:instrText xml:space="preserve"> REF _Ref525826505 \r \h </w:instrText>
      </w:r>
      <w:r w:rsidR="009D2AED" w:rsidRPr="00DA39C0">
        <w:instrText xml:space="preserve"> \* MERGEFORMAT </w:instrText>
      </w:r>
      <w:r w:rsidR="00D55999" w:rsidRPr="00DA39C0">
        <w:fldChar w:fldCharType="separate"/>
      </w:r>
      <w:r w:rsidR="0071154B" w:rsidRPr="00DA39C0">
        <w:rPr>
          <w:szCs w:val="22"/>
        </w:rPr>
        <w:t>46</w:t>
      </w:r>
      <w:r w:rsidR="00D55999" w:rsidRPr="00DA39C0">
        <w:fldChar w:fldCharType="end"/>
      </w:r>
      <w:r w:rsidR="002A07BE">
        <w:rPr>
          <w:szCs w:val="22"/>
        </w:rPr>
        <w:t> </w:t>
      </w:r>
      <w:r w:rsidR="00CB6359" w:rsidRPr="00B67F84">
        <w:rPr>
          <w:szCs w:val="22"/>
        </w:rPr>
        <w:t>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6E1EFB0A" w:rsidR="0066339C" w:rsidRPr="00424596" w:rsidRDefault="0066339C" w:rsidP="003C4B70">
      <w:pPr>
        <w:numPr>
          <w:ilvl w:val="0"/>
          <w:numId w:val="13"/>
        </w:numPr>
        <w:jc w:val="both"/>
        <w:rPr>
          <w:szCs w:val="22"/>
        </w:rPr>
      </w:pPr>
      <w:r w:rsidRPr="00424596">
        <w:rPr>
          <w:szCs w:val="22"/>
        </w:rPr>
        <w:t>Smluvní strany si jsou povinny bez zbytečného odkladu poskytnout nezbytnou součinnost a</w:t>
      </w:r>
      <w:r w:rsidR="002A07BE">
        <w:rPr>
          <w:szCs w:val="22"/>
        </w:rPr>
        <w:t> </w:t>
      </w:r>
      <w:r w:rsidRPr="00424596">
        <w:rPr>
          <w:szCs w:val="22"/>
        </w:rPr>
        <w:t>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2DF07BE4"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002A07BE">
        <w:rPr>
          <w:szCs w:val="22"/>
        </w:rPr>
        <w:t>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69762B3F" w:rsidR="009A6119" w:rsidRPr="006E3CEC" w:rsidRDefault="009A6119" w:rsidP="0070707F">
      <w:pPr>
        <w:numPr>
          <w:ilvl w:val="0"/>
          <w:numId w:val="13"/>
        </w:numPr>
        <w:jc w:val="both"/>
        <w:rPr>
          <w:szCs w:val="22"/>
        </w:rPr>
      </w:pPr>
      <w:bookmarkStart w:id="40"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w:t>
      </w:r>
      <w:r w:rsidR="002A07BE">
        <w:rPr>
          <w:szCs w:val="22"/>
        </w:rPr>
        <w:t> </w:t>
      </w:r>
      <w:r w:rsidR="00665831" w:rsidRPr="006E3CEC">
        <w:rPr>
          <w:szCs w:val="22"/>
        </w:rPr>
        <w:t>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w:t>
      </w:r>
      <w:r w:rsidR="002A07BE">
        <w:rPr>
          <w:szCs w:val="22"/>
        </w:rPr>
        <w:t> </w:t>
      </w:r>
      <w:r w:rsidRPr="006E3CEC">
        <w:rPr>
          <w:szCs w:val="22"/>
        </w:rPr>
        <w:t>zejména:</w:t>
      </w:r>
      <w:bookmarkEnd w:id="40"/>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64F4B183"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w:t>
      </w:r>
      <w:r w:rsidR="002A07BE">
        <w:rPr>
          <w:rFonts w:ascii="Calibri" w:hAnsi="Calibri"/>
          <w:sz w:val="22"/>
          <w:szCs w:val="22"/>
        </w:rPr>
        <w:t> </w:t>
      </w:r>
      <w:r w:rsidR="00920147" w:rsidRPr="006E3CEC">
        <w:rPr>
          <w:rFonts w:ascii="Calibri" w:hAnsi="Calibri"/>
          <w:sz w:val="22"/>
          <w:szCs w:val="22"/>
        </w:rPr>
        <w:t>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4B2B982E" w14:textId="6B9D1BA3" w:rsidR="001F601E" w:rsidRPr="00B67F84" w:rsidRDefault="008F5130" w:rsidP="00F5385F">
      <w:pPr>
        <w:pStyle w:val="Odstavecseseznamem"/>
        <w:numPr>
          <w:ilvl w:val="1"/>
          <w:numId w:val="13"/>
        </w:numPr>
        <w:ind w:left="1276" w:hanging="709"/>
        <w:jc w:val="both"/>
        <w:rPr>
          <w:rFonts w:ascii="Calibri" w:hAnsi="Calibri"/>
          <w:sz w:val="22"/>
          <w:szCs w:val="22"/>
        </w:rPr>
      </w:pPr>
      <w:r w:rsidRPr="00B67F84">
        <w:rPr>
          <w:rFonts w:ascii="Calibri" w:hAnsi="Calibri"/>
          <w:sz w:val="22"/>
          <w:szCs w:val="22"/>
        </w:rPr>
        <w:t>dokumentac</w:t>
      </w:r>
      <w:r w:rsidR="00920147" w:rsidRPr="00B67F84">
        <w:rPr>
          <w:rFonts w:ascii="Calibri" w:hAnsi="Calibri"/>
          <w:sz w:val="22"/>
          <w:szCs w:val="22"/>
        </w:rPr>
        <w:t>e</w:t>
      </w:r>
      <w:r w:rsidRPr="00B67F84">
        <w:rPr>
          <w:rFonts w:ascii="Calibri" w:hAnsi="Calibri"/>
          <w:sz w:val="22"/>
          <w:szCs w:val="22"/>
        </w:rPr>
        <w:t xml:space="preserve"> skutečného provedení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w:t>
      </w:r>
      <w:r w:rsidR="002A07BE">
        <w:rPr>
          <w:rFonts w:ascii="Calibri" w:hAnsi="Calibri"/>
          <w:sz w:val="22"/>
          <w:szCs w:val="22"/>
        </w:rPr>
        <w:t> </w:t>
      </w:r>
      <w:r w:rsidRPr="00B67F84">
        <w:rPr>
          <w:rFonts w:ascii="Calibri" w:hAnsi="Calibri"/>
          <w:sz w:val="22"/>
          <w:szCs w:val="22"/>
        </w:rPr>
        <w:t>v</w:t>
      </w:r>
      <w:r w:rsidR="002A07BE">
        <w:rPr>
          <w:rFonts w:ascii="Calibri" w:hAnsi="Calibri"/>
          <w:sz w:val="22"/>
          <w:szCs w:val="22"/>
        </w:rPr>
        <w:t> </w:t>
      </w:r>
      <w:r w:rsidR="00B67F84" w:rsidRPr="00B67F84">
        <w:rPr>
          <w:rFonts w:ascii="Calibri" w:hAnsi="Calibri"/>
          <w:sz w:val="22"/>
          <w:szCs w:val="22"/>
        </w:rPr>
        <w:t>2</w:t>
      </w:r>
      <w:r w:rsidR="002A07BE">
        <w:rPr>
          <w:rFonts w:ascii="Calibri" w:hAnsi="Calibri"/>
          <w:sz w:val="22"/>
          <w:szCs w:val="22"/>
        </w:rPr>
        <w:t> </w:t>
      </w:r>
      <w:r w:rsidRPr="00B67F84">
        <w:rPr>
          <w:rFonts w:ascii="Calibri" w:hAnsi="Calibri"/>
          <w:sz w:val="22"/>
          <w:szCs w:val="22"/>
        </w:rPr>
        <w:t xml:space="preserve">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221C1570"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w:t>
      </w:r>
      <w:r w:rsidR="002A07BE">
        <w:rPr>
          <w:szCs w:val="22"/>
        </w:rPr>
        <w:t> </w:t>
      </w:r>
      <w:r w:rsidR="008B2011" w:rsidRPr="00B67F84">
        <w:rPr>
          <w:szCs w:val="22"/>
        </w:rPr>
        <w:t xml:space="preserve">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0C8CD767" w:rsidR="009A6119" w:rsidRPr="006E3CEC" w:rsidRDefault="001F601E" w:rsidP="0070707F">
      <w:pPr>
        <w:numPr>
          <w:ilvl w:val="0"/>
          <w:numId w:val="13"/>
        </w:numPr>
        <w:jc w:val="both"/>
        <w:rPr>
          <w:szCs w:val="22"/>
        </w:rPr>
      </w:pPr>
      <w:bookmarkStart w:id="41"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TDI, AD, </w:t>
      </w:r>
      <w:r w:rsidRPr="006E3CEC">
        <w:rPr>
          <w:szCs w:val="22"/>
        </w:rPr>
        <w:t>od</w:t>
      </w:r>
      <w:r w:rsidR="00370644" w:rsidRPr="006E3CEC">
        <w:rPr>
          <w:szCs w:val="22"/>
        </w:rPr>
        <w:t>povídá Smlouvě, je plně funkční</w:t>
      </w:r>
      <w:r w:rsidRPr="006E3CEC">
        <w:rPr>
          <w:szCs w:val="22"/>
        </w:rPr>
        <w:t xml:space="preserve"> a je prosté vad a nedodělků s výjimkou </w:t>
      </w:r>
      <w:r w:rsidRPr="006E3CEC">
        <w:rPr>
          <w:szCs w:val="22"/>
        </w:rPr>
        <w:lastRenderedPageBreak/>
        <w:t xml:space="preserve">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1"/>
    </w:p>
    <w:p w14:paraId="48466B06" w14:textId="77777777" w:rsidR="001F601E" w:rsidRPr="006E3CEC" w:rsidRDefault="001F601E" w:rsidP="0070707F">
      <w:pPr>
        <w:pStyle w:val="Odstavecseseznamem"/>
        <w:jc w:val="both"/>
        <w:rPr>
          <w:rFonts w:ascii="Calibri" w:hAnsi="Calibri"/>
          <w:sz w:val="22"/>
          <w:szCs w:val="22"/>
        </w:rPr>
      </w:pPr>
    </w:p>
    <w:p w14:paraId="50849487" w14:textId="77777777" w:rsidR="001F601E" w:rsidRPr="001B03D1" w:rsidRDefault="001F601E" w:rsidP="0070707F">
      <w:pPr>
        <w:numPr>
          <w:ilvl w:val="0"/>
          <w:numId w:val="13"/>
        </w:numPr>
        <w:jc w:val="both"/>
        <w:rPr>
          <w:szCs w:val="22"/>
        </w:rPr>
      </w:pPr>
      <w:bookmarkStart w:id="42"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2"/>
    </w:p>
    <w:p w14:paraId="0942E699" w14:textId="77777777" w:rsidR="001F601E" w:rsidRPr="001B03D1" w:rsidRDefault="001F601E" w:rsidP="0070707F">
      <w:pPr>
        <w:pStyle w:val="Odstavecseseznamem"/>
        <w:jc w:val="both"/>
        <w:rPr>
          <w:rFonts w:ascii="Calibri" w:hAnsi="Calibri"/>
          <w:sz w:val="22"/>
          <w:szCs w:val="22"/>
        </w:rPr>
      </w:pPr>
    </w:p>
    <w:p w14:paraId="6695301B" w14:textId="0412022F" w:rsidR="001F601E" w:rsidRPr="006E3CEC" w:rsidRDefault="001F601E" w:rsidP="0070707F">
      <w:pPr>
        <w:numPr>
          <w:ilvl w:val="0"/>
          <w:numId w:val="13"/>
        </w:numPr>
        <w:jc w:val="both"/>
        <w:rPr>
          <w:szCs w:val="22"/>
        </w:rPr>
      </w:pPr>
      <w:bookmarkStart w:id="43"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3"/>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w:t>
      </w:r>
      <w:r w:rsidR="002A07BE">
        <w:rPr>
          <w:szCs w:val="22"/>
        </w:rPr>
        <w:t> </w:t>
      </w:r>
      <w:r w:rsidR="007E12E8" w:rsidRPr="006E3CEC">
        <w:rPr>
          <w:szCs w:val="22"/>
        </w:rPr>
        <w:t xml:space="preserve">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6ED41EC5"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odstranit nejpozději do</w:t>
      </w:r>
      <w:r w:rsidR="002A07BE">
        <w:rPr>
          <w:szCs w:val="22"/>
        </w:rPr>
        <w:t> </w:t>
      </w:r>
      <w:r w:rsidR="006E3CEC" w:rsidRPr="006E3CEC">
        <w:rPr>
          <w:szCs w:val="22"/>
          <w:lang w:eastAsia="en-US" w:bidi="en-US"/>
        </w:rPr>
        <w:t>5</w:t>
      </w:r>
      <w:r w:rsidR="002A07BE">
        <w:rPr>
          <w:szCs w:val="22"/>
        </w:rPr>
        <w:t>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O odstranění vad a</w:t>
      </w:r>
      <w:r w:rsidR="002A07BE">
        <w:rPr>
          <w:szCs w:val="22"/>
        </w:rPr>
        <w:t> </w:t>
      </w:r>
      <w:r w:rsidRPr="006E3CEC">
        <w:rPr>
          <w:szCs w:val="22"/>
        </w:rPr>
        <w:t xml:space="preserve">nedodělků </w:t>
      </w:r>
      <w:proofErr w:type="gramStart"/>
      <w:r w:rsidRPr="006E3CEC">
        <w:rPr>
          <w:szCs w:val="22"/>
        </w:rPr>
        <w:t>sepíší</w:t>
      </w:r>
      <w:proofErr w:type="gramEnd"/>
      <w:r w:rsidRPr="006E3CEC">
        <w:rPr>
          <w:szCs w:val="22"/>
        </w:rPr>
        <w:t xml:space="preserve">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46717FE7"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w:t>
      </w:r>
      <w:r w:rsidR="002A07BE">
        <w:rPr>
          <w:iCs/>
          <w:szCs w:val="22"/>
        </w:rPr>
        <w:t> </w:t>
      </w:r>
      <w:r w:rsidRPr="001B03D1">
        <w:rPr>
          <w:iCs/>
          <w:szCs w:val="22"/>
        </w:rPr>
        <w:t>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4"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1"/>
      <w:bookmarkEnd w:id="44"/>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7C6AA30E" w:rsidR="00342E2C" w:rsidRDefault="0070707F" w:rsidP="001C0E84">
      <w:pPr>
        <w:numPr>
          <w:ilvl w:val="0"/>
          <w:numId w:val="13"/>
        </w:numPr>
        <w:jc w:val="both"/>
        <w:rPr>
          <w:szCs w:val="22"/>
        </w:rPr>
      </w:pPr>
      <w:r w:rsidRPr="001B03D1">
        <w:rPr>
          <w:szCs w:val="22"/>
        </w:rPr>
        <w:lastRenderedPageBreak/>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w:t>
      </w:r>
      <w:r w:rsidR="002A07BE">
        <w:rPr>
          <w:szCs w:val="22"/>
        </w:rPr>
        <w:t> </w:t>
      </w:r>
      <w:r w:rsidRPr="00B0747A">
        <w:rPr>
          <w:szCs w:val="22"/>
        </w:rPr>
        <w:t>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w:t>
      </w:r>
      <w:r w:rsidR="002A07BE">
        <w:rPr>
          <w:szCs w:val="22"/>
        </w:rPr>
        <w:t> </w:t>
      </w:r>
      <w:r w:rsidR="00B539FA" w:rsidRPr="00B539FA">
        <w:rPr>
          <w:szCs w:val="22"/>
        </w:rPr>
        <w:t>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w:t>
      </w:r>
      <w:r w:rsidR="002A07BE">
        <w:rPr>
          <w:szCs w:val="22"/>
        </w:rPr>
        <w:t> </w:t>
      </w:r>
      <w:r w:rsidRPr="001B03D1">
        <w:rPr>
          <w:szCs w:val="22"/>
        </w:rPr>
        <w:t xml:space="preserve">nedodělků, pokud bylo Dílo předáno s vadami nebo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002A07BE">
        <w:rPr>
          <w:szCs w:val="22"/>
        </w:rPr>
        <w:t> </w:t>
      </w:r>
      <w:r w:rsidR="00342E2C">
        <w:rPr>
          <w:szCs w:val="22"/>
        </w:rPr>
        <w:t>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5" w:name="_Toc380671108"/>
    </w:p>
    <w:p w14:paraId="407F6E3C" w14:textId="77777777" w:rsidR="002248D0" w:rsidRPr="001B03D1" w:rsidRDefault="002248D0" w:rsidP="004F308C">
      <w:pPr>
        <w:rPr>
          <w:szCs w:val="22"/>
        </w:rPr>
      </w:pPr>
    </w:p>
    <w:p w14:paraId="73B4CF35" w14:textId="77777777" w:rsidR="007F22C9" w:rsidRPr="001B03D1" w:rsidRDefault="007F22C9" w:rsidP="00267ADD">
      <w:pPr>
        <w:pStyle w:val="Nadpis1"/>
        <w:rPr>
          <w:szCs w:val="22"/>
        </w:rPr>
      </w:pPr>
      <w:bookmarkStart w:id="46" w:name="_Toc383117520"/>
      <w:r w:rsidRPr="001B03D1">
        <w:rPr>
          <w:szCs w:val="22"/>
        </w:rPr>
        <w:t xml:space="preserve">VADY </w:t>
      </w:r>
      <w:r w:rsidR="00657A3D" w:rsidRPr="001B03D1">
        <w:rPr>
          <w:szCs w:val="22"/>
        </w:rPr>
        <w:t>DÍLA</w:t>
      </w:r>
      <w:r w:rsidRPr="001B03D1">
        <w:rPr>
          <w:szCs w:val="22"/>
        </w:rPr>
        <w:t xml:space="preserve"> A ZÁRU</w:t>
      </w:r>
      <w:bookmarkEnd w:id="45"/>
      <w:bookmarkEnd w:id="46"/>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34C273FA"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w:t>
      </w:r>
      <w:r w:rsidR="002A07BE">
        <w:rPr>
          <w:szCs w:val="22"/>
        </w:rPr>
        <w:t> </w:t>
      </w:r>
      <w:r w:rsidR="00CE5C4F" w:rsidRPr="001B03D1">
        <w:rPr>
          <w:szCs w:val="22"/>
        </w:rPr>
        <w:t>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38DE4E3D"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měsíců </w:t>
      </w:r>
      <w:r w:rsidR="00987D49" w:rsidRPr="00987D49">
        <w:rPr>
          <w:szCs w:val="22"/>
        </w:rPr>
        <w:t xml:space="preserve"> </w:t>
      </w:r>
      <w:r w:rsidRPr="00987D49">
        <w:rPr>
          <w:szCs w:val="22"/>
        </w:rPr>
        <w:t>(dále jen „</w:t>
      </w:r>
      <w:r w:rsidRPr="00987D49">
        <w:rPr>
          <w:b/>
          <w:i/>
          <w:szCs w:val="22"/>
        </w:rPr>
        <w:t>Záruční</w:t>
      </w:r>
      <w:r w:rsidRPr="001B03D1">
        <w:rPr>
          <w:b/>
          <w:i/>
          <w:szCs w:val="22"/>
        </w:rPr>
        <w:t xml:space="preserve"> doba</w:t>
      </w:r>
      <w:r w:rsidRPr="001B03D1">
        <w:rPr>
          <w:szCs w:val="22"/>
        </w:rPr>
        <w:t>“). Záruční doba začíná běžet dnem převzetí Díla Objednatelem na základě Předávacího protokolu, v případě, že Dílo bylo předáno bez vad a nedodělků. V případě, že Dílo bylo předáno s drobnými vadami a</w:t>
      </w:r>
      <w:r w:rsidR="002A07BE">
        <w:rPr>
          <w:szCs w:val="22"/>
        </w:rPr>
        <w:t> </w:t>
      </w:r>
      <w:r w:rsidRPr="001B03D1">
        <w:rPr>
          <w:szCs w:val="22"/>
        </w:rPr>
        <w:t xml:space="preserve">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2A10E184" w:rsidR="007F22C9" w:rsidRPr="001B03D1" w:rsidRDefault="00657A3D" w:rsidP="007B5B1B">
      <w:pPr>
        <w:numPr>
          <w:ilvl w:val="0"/>
          <w:numId w:val="13"/>
        </w:numPr>
        <w:jc w:val="both"/>
        <w:rPr>
          <w:szCs w:val="22"/>
        </w:rPr>
      </w:pPr>
      <w:r w:rsidRPr="001B03D1">
        <w:rPr>
          <w:iCs/>
          <w:szCs w:val="22"/>
        </w:rPr>
        <w:t>Objednatel nemá práva z vadného plnění, způsobila-li vadu po přechodu nebezpečí škody na</w:t>
      </w:r>
      <w:r w:rsidR="002A07BE">
        <w:rPr>
          <w:iCs/>
          <w:szCs w:val="22"/>
        </w:rPr>
        <w:t> </w:t>
      </w:r>
      <w:r w:rsidRPr="001B03D1">
        <w:rPr>
          <w:iCs/>
          <w:szCs w:val="22"/>
        </w:rPr>
        <w:t xml:space="preserve">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lastRenderedPageBreak/>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26DCAADD"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w:t>
      </w:r>
      <w:r w:rsidR="002A07BE">
        <w:rPr>
          <w:iCs/>
          <w:szCs w:val="22"/>
        </w:rPr>
        <w:t> </w:t>
      </w:r>
      <w:r w:rsidRPr="001B03D1">
        <w:rPr>
          <w:iCs/>
          <w:szCs w:val="22"/>
        </w:rPr>
        <w:t>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7" w:name="_Ref391991533"/>
      <w:bookmarkStart w:id="48" w:name="_Ref397413113"/>
      <w:r w:rsidRPr="001B03D1">
        <w:rPr>
          <w:rFonts w:ascii="Calibri" w:hAnsi="Calibri"/>
          <w:sz w:val="22"/>
          <w:szCs w:val="22"/>
        </w:rPr>
        <w:t>zajistit odstranění vady jinou odborně způsobilou osobou</w:t>
      </w:r>
      <w:bookmarkEnd w:id="47"/>
      <w:r w:rsidRPr="001B03D1">
        <w:rPr>
          <w:rFonts w:ascii="Calibri" w:hAnsi="Calibri"/>
          <w:sz w:val="22"/>
          <w:szCs w:val="22"/>
        </w:rPr>
        <w:t xml:space="preserve"> nebo</w:t>
      </w:r>
      <w:bookmarkEnd w:id="48"/>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50EBB369"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iCs/>
          <w:szCs w:val="22"/>
        </w:rPr>
        <w:t>109.1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0EEB1FB9" w:rsidR="00657A3D" w:rsidRPr="001B03D1" w:rsidRDefault="00657A3D" w:rsidP="007B5B1B">
      <w:pPr>
        <w:numPr>
          <w:ilvl w:val="0"/>
          <w:numId w:val="13"/>
        </w:numPr>
        <w:jc w:val="both"/>
        <w:rPr>
          <w:szCs w:val="22"/>
        </w:rPr>
      </w:pPr>
      <w:bookmarkStart w:id="49" w:name="_Ref391979870"/>
      <w:bookmarkStart w:id="50" w:name="_Ref397418466"/>
      <w:r w:rsidRPr="001B03D1">
        <w:rPr>
          <w:szCs w:val="22"/>
        </w:rPr>
        <w:t>Jestliže Objednatel v oznámení vad (reklamaci) výslovně uvede, že se jedná o havárii, je</w:t>
      </w:r>
      <w:r w:rsidR="002A07BE">
        <w:rPr>
          <w:szCs w:val="22"/>
        </w:rPr>
        <w:t> </w:t>
      </w:r>
      <w:r w:rsidRPr="001B03D1">
        <w:rPr>
          <w:szCs w:val="22"/>
        </w:rPr>
        <w:t xml:space="preserve">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49"/>
      <w:r w:rsidRPr="001B03D1">
        <w:rPr>
          <w:iCs/>
          <w:szCs w:val="22"/>
        </w:rPr>
        <w:t>.</w:t>
      </w:r>
      <w:bookmarkEnd w:id="50"/>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40B66C1C"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w:t>
      </w:r>
      <w:r w:rsidR="002A07BE">
        <w:rPr>
          <w:szCs w:val="22"/>
        </w:rPr>
        <w:t> </w:t>
      </w:r>
      <w:r w:rsidRPr="001B03D1">
        <w:rPr>
          <w:szCs w:val="22"/>
        </w:rPr>
        <w:t>že</w:t>
      </w:r>
      <w:r w:rsidR="002A07BE">
        <w:rPr>
          <w:szCs w:val="22"/>
        </w:rPr>
        <w:t> </w:t>
      </w:r>
      <w:r w:rsidRPr="001B03D1">
        <w:rPr>
          <w:szCs w:val="22"/>
        </w:rPr>
        <w:t>Zhotovitel za vadu neodpovídal, je Objednatel povinen uhradit Zhotoviteli veškeré jím</w:t>
      </w:r>
      <w:r w:rsidR="002A07BE">
        <w:rPr>
          <w:szCs w:val="22"/>
        </w:rPr>
        <w:t> </w:t>
      </w:r>
      <w:r w:rsidRPr="001B03D1">
        <w:rPr>
          <w:szCs w:val="22"/>
        </w:rPr>
        <w:t>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lastRenderedPageBreak/>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1" w:name="_Toc380671111"/>
    </w:p>
    <w:p w14:paraId="3D11258E" w14:textId="77777777" w:rsidR="00CB56F6" w:rsidRPr="001B03D1" w:rsidRDefault="00CB56F6" w:rsidP="004F308C">
      <w:pPr>
        <w:rPr>
          <w:szCs w:val="22"/>
          <w:lang w:eastAsia="ar-SA"/>
        </w:rPr>
      </w:pPr>
    </w:p>
    <w:p w14:paraId="55DA7C05" w14:textId="77777777" w:rsidR="007F22C9" w:rsidRPr="004A2192" w:rsidRDefault="007F22C9" w:rsidP="00F33BF0">
      <w:pPr>
        <w:pStyle w:val="Nadpis1"/>
        <w:keepLines w:val="0"/>
        <w:rPr>
          <w:szCs w:val="22"/>
        </w:rPr>
      </w:pPr>
      <w:bookmarkStart w:id="52" w:name="_Toc383117523"/>
      <w:r w:rsidRPr="004A2192">
        <w:rPr>
          <w:szCs w:val="22"/>
        </w:rPr>
        <w:t>SANKCE</w:t>
      </w:r>
      <w:bookmarkEnd w:id="51"/>
      <w:bookmarkEnd w:id="52"/>
    </w:p>
    <w:p w14:paraId="39D4B7F0" w14:textId="77777777" w:rsidR="002248D0" w:rsidRPr="001B03D1" w:rsidRDefault="002248D0" w:rsidP="00F33BF0">
      <w:pPr>
        <w:keepNext/>
        <w:jc w:val="both"/>
        <w:rPr>
          <w:szCs w:val="22"/>
          <w:lang w:eastAsia="ar-SA"/>
        </w:rPr>
      </w:pPr>
    </w:p>
    <w:p w14:paraId="30A15026" w14:textId="6EA6B926"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71154B">
        <w:rPr>
          <w:szCs w:val="22"/>
        </w:rPr>
        <w:t>45</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6E8CA60F"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r w:rsidR="001C5470">
        <w:rPr>
          <w:szCs w:val="22"/>
          <w:lang w:eastAsia="en-US" w:bidi="en-US"/>
        </w:rPr>
        <w:t>1.000</w:t>
      </w:r>
      <w:r w:rsidR="0000381A">
        <w:rPr>
          <w:szCs w:val="22"/>
          <w:lang w:eastAsia="en-US" w:bidi="en-US"/>
        </w:rPr>
        <w:t>,-</w:t>
      </w:r>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szCs w:val="22"/>
        </w:rPr>
        <w:t>109.1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07F4F8AA"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fldChar w:fldCharType="begin"/>
      </w:r>
      <w:r>
        <w:instrText xml:space="preserve"> REF _Ref397418466 \r \h  \* MERGEFORMAT </w:instrText>
      </w:r>
      <w:r>
        <w:fldChar w:fldCharType="separate"/>
      </w:r>
      <w:r w:rsidR="0071154B" w:rsidRPr="0071154B">
        <w:rPr>
          <w:szCs w:val="22"/>
        </w:rPr>
        <w:t>111</w:t>
      </w:r>
      <w:r>
        <w:fldChar w:fldCharType="end"/>
      </w:r>
      <w:r w:rsidR="002A07BE">
        <w:rPr>
          <w:szCs w:val="22"/>
        </w:rPr>
        <w:t> </w:t>
      </w:r>
      <w:r w:rsidRPr="001B03D1">
        <w:rPr>
          <w:szCs w:val="22"/>
        </w:rPr>
        <w:t xml:space="preserve">Smlouvy, je povinen uhradit Objednateli smluvní pokutu ve výši </w:t>
      </w:r>
      <w:proofErr w:type="gramStart"/>
      <w:r w:rsidR="001C5470">
        <w:rPr>
          <w:szCs w:val="22"/>
          <w:lang w:eastAsia="en-US" w:bidi="en-US"/>
        </w:rPr>
        <w:t>10.000</w:t>
      </w:r>
      <w:r w:rsidR="0000381A">
        <w:rPr>
          <w:szCs w:val="22"/>
          <w:lang w:eastAsia="en-US" w:bidi="en-US"/>
        </w:rPr>
        <w:t>,-</w:t>
      </w:r>
      <w:proofErr w:type="gramEnd"/>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77777777"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0,05 % z Ceny Díla (nejvýše však 50.000,</w:t>
      </w:r>
      <w:r w:rsidRPr="001B03D1">
        <w:rPr>
          <w:szCs w:val="22"/>
        </w:rPr>
        <w:t>- Kč</w:t>
      </w:r>
      <w:r w:rsidR="0000381A">
        <w:rPr>
          <w:szCs w:val="22"/>
        </w:rPr>
        <w:t>)</w:t>
      </w:r>
      <w:r w:rsidRPr="001B03D1">
        <w:rPr>
          <w:szCs w:val="22"/>
        </w:rPr>
        <w:t xml:space="preserve"> za každý den prodlení.</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44532901"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50.000</w:t>
      </w:r>
      <w:r w:rsidR="00E44D66" w:rsidRPr="001B03D1">
        <w:rPr>
          <w:rFonts w:ascii="Calibri" w:hAnsi="Calibri"/>
          <w:sz w:val="22"/>
          <w:szCs w:val="22"/>
        </w:rPr>
        <w:t>,- Kč, pokud bylo nutno zastavit provádění Díla z důvodu přímého ohrožení života pracovníků provádějících Dílo nebo pokud Zhotovitel poškozuje zařízení sloužící k</w:t>
      </w:r>
      <w:r w:rsidR="002A07BE">
        <w:rPr>
          <w:rFonts w:ascii="Calibri" w:hAnsi="Calibri"/>
          <w:sz w:val="22"/>
          <w:szCs w:val="22"/>
        </w:rPr>
        <w:t> </w:t>
      </w:r>
      <w:r w:rsidR="00E44D66" w:rsidRPr="001B03D1">
        <w:rPr>
          <w:rFonts w:ascii="Calibri" w:hAnsi="Calibri"/>
          <w:sz w:val="22"/>
          <w:szCs w:val="22"/>
        </w:rPr>
        <w:t>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ED0C863"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Kč za každý započatý den prodlení s odstraněním závady, která by mohla vést k</w:t>
      </w:r>
      <w:r w:rsidR="002A07BE">
        <w:rPr>
          <w:rFonts w:ascii="Calibri" w:hAnsi="Calibri"/>
          <w:sz w:val="22"/>
          <w:szCs w:val="22"/>
        </w:rPr>
        <w:t> </w:t>
      </w:r>
      <w:r w:rsidR="00E44D66" w:rsidRPr="001B03D1">
        <w:rPr>
          <w:rFonts w:ascii="Calibri" w:hAnsi="Calibri"/>
          <w:sz w:val="22"/>
          <w:szCs w:val="22"/>
        </w:rPr>
        <w:t xml:space="preserve">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0A9B4B3B" w14:textId="77777777" w:rsidR="00E44D66" w:rsidRPr="001B03D1" w:rsidRDefault="00E44D66" w:rsidP="001C0E84">
      <w:pPr>
        <w:pStyle w:val="Odstavecseseznamem"/>
        <w:jc w:val="both"/>
        <w:rPr>
          <w:rFonts w:ascii="Calibri" w:hAnsi="Calibri"/>
          <w:sz w:val="22"/>
          <w:szCs w:val="22"/>
        </w:rPr>
      </w:pPr>
    </w:p>
    <w:p w14:paraId="02A1D66D" w14:textId="1493344D"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až</w:t>
      </w:r>
      <w:r w:rsidR="00D228E5">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t xml:space="preserve"> nebo </w:t>
      </w:r>
      <w:r w:rsidR="006B0AD7">
        <w:fldChar w:fldCharType="begin"/>
      </w:r>
      <w:r w:rsidR="00D228E5">
        <w:rPr>
          <w:szCs w:val="22"/>
        </w:rPr>
        <w:instrText xml:space="preserve"> REF _Ref435547767 \r \h </w:instrText>
      </w:r>
      <w:r w:rsidR="006B0AD7">
        <w:fldChar w:fldCharType="separate"/>
      </w:r>
      <w:r w:rsidR="0071154B">
        <w:rPr>
          <w:szCs w:val="22"/>
        </w:rPr>
        <w:t>162</w:t>
      </w:r>
      <w:r w:rsidR="006B0AD7">
        <w:fldChar w:fldCharType="end"/>
      </w:r>
      <w:r w:rsidR="002A07BE">
        <w:t> </w:t>
      </w:r>
      <w:r w:rsidR="00D228E5" w:rsidRPr="001B03D1">
        <w:rPr>
          <w:szCs w:val="22"/>
        </w:rPr>
        <w:t>až</w:t>
      </w:r>
      <w:r w:rsidR="002A07BE">
        <w:rPr>
          <w:szCs w:val="22"/>
        </w:rPr>
        <w:t> </w:t>
      </w:r>
      <w:r w:rsidR="006B0AD7">
        <w:fldChar w:fldCharType="begin"/>
      </w:r>
      <w:r w:rsidR="00D228E5">
        <w:rPr>
          <w:szCs w:val="22"/>
        </w:rPr>
        <w:instrText xml:space="preserve"> REF _Ref490104867 \r \h </w:instrText>
      </w:r>
      <w:r w:rsidR="006B0AD7">
        <w:fldChar w:fldCharType="separate"/>
      </w:r>
      <w:r w:rsidR="0071154B">
        <w:rPr>
          <w:szCs w:val="22"/>
        </w:rPr>
        <w:t>167</w:t>
      </w:r>
      <w:r w:rsidR="006B0AD7">
        <w:fldChar w:fldCharType="end"/>
      </w:r>
      <w:r w:rsidR="006B32C4">
        <w:t xml:space="preserve"> Smlouvy</w:t>
      </w:r>
      <w:r w:rsidR="00D228E5">
        <w:t xml:space="preserve">, </w:t>
      </w:r>
      <w:r w:rsidRPr="001B03D1">
        <w:rPr>
          <w:szCs w:val="22"/>
        </w:rPr>
        <w:t xml:space="preserve">je povinen uhradit Objednateli smluvní pokutu ve výši </w:t>
      </w:r>
      <w:proofErr w:type="gramStart"/>
      <w:r w:rsidR="0000381A">
        <w:rPr>
          <w:szCs w:val="22"/>
          <w:lang w:eastAsia="en-US" w:bidi="en-US"/>
        </w:rPr>
        <w:t>50.000</w:t>
      </w:r>
      <w:r w:rsidRPr="001B03D1">
        <w:rPr>
          <w:szCs w:val="22"/>
        </w:rPr>
        <w:t>,-</w:t>
      </w:r>
      <w:proofErr w:type="gramEnd"/>
      <w:r w:rsidRPr="001B03D1">
        <w:rPr>
          <w:szCs w:val="22"/>
        </w:rPr>
        <w:t xml:space="preserve">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2B7C5B43" w:rsidR="001221C0" w:rsidRPr="001B03D1" w:rsidRDefault="001221C0" w:rsidP="001221C0">
      <w:pPr>
        <w:numPr>
          <w:ilvl w:val="0"/>
          <w:numId w:val="13"/>
        </w:numPr>
        <w:jc w:val="both"/>
        <w:rPr>
          <w:szCs w:val="22"/>
        </w:rPr>
      </w:pPr>
      <w:r w:rsidRPr="001B03D1">
        <w:rPr>
          <w:szCs w:val="22"/>
        </w:rPr>
        <w:t>Poruší-li Objednatel povinnost uhradit Fakturu nebo zaplatit část Ceny Díla ve sjednané době, je</w:t>
      </w:r>
      <w:r w:rsidR="002A07BE">
        <w:rPr>
          <w:szCs w:val="22"/>
        </w:rPr>
        <w:t> </w:t>
      </w:r>
      <w:r w:rsidRPr="001B03D1">
        <w:rPr>
          <w:szCs w:val="22"/>
        </w:rPr>
        <w:t xml:space="preserve">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3"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4" w:name="_Toc383117524"/>
      <w:r w:rsidRPr="001B03D1">
        <w:rPr>
          <w:szCs w:val="22"/>
        </w:rPr>
        <w:t xml:space="preserve">ODSTOUPENÍ OD </w:t>
      </w:r>
      <w:r w:rsidR="00460666" w:rsidRPr="001B03D1">
        <w:rPr>
          <w:szCs w:val="22"/>
        </w:rPr>
        <w:t>S</w:t>
      </w:r>
      <w:r w:rsidRPr="001B03D1">
        <w:rPr>
          <w:szCs w:val="22"/>
        </w:rPr>
        <w:t>MLOUVY</w:t>
      </w:r>
      <w:bookmarkEnd w:id="53"/>
      <w:bookmarkEnd w:id="54"/>
    </w:p>
    <w:p w14:paraId="193953B8" w14:textId="77777777" w:rsidR="002248D0" w:rsidRPr="001B03D1" w:rsidRDefault="002248D0" w:rsidP="00867B5F">
      <w:pPr>
        <w:keepNext/>
        <w:rPr>
          <w:szCs w:val="22"/>
          <w:lang w:eastAsia="ar-SA"/>
        </w:rPr>
      </w:pPr>
    </w:p>
    <w:p w14:paraId="474D85BF" w14:textId="30CA007D"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w:t>
      </w:r>
      <w:r w:rsidR="002A07BE">
        <w:rPr>
          <w:szCs w:val="22"/>
        </w:rPr>
        <w:t> </w:t>
      </w:r>
      <w:r w:rsidRPr="001B03D1">
        <w:rPr>
          <w:szCs w:val="22"/>
        </w:rPr>
        <w:t>v případě, že Zhotovitel již zčásti plnil.</w:t>
      </w:r>
    </w:p>
    <w:p w14:paraId="0410CA4E" w14:textId="77777777" w:rsidR="00797133" w:rsidRPr="001B03D1" w:rsidRDefault="00797133" w:rsidP="001C0E84">
      <w:pPr>
        <w:ind w:left="567"/>
        <w:jc w:val="both"/>
        <w:rPr>
          <w:szCs w:val="22"/>
        </w:rPr>
      </w:pPr>
    </w:p>
    <w:p w14:paraId="132DC49E"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5DDC904D" w14:textId="77777777"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00381A" w:rsidRPr="0000381A">
        <w:rPr>
          <w:szCs w:val="22"/>
          <w:lang w:eastAsia="en-US" w:bidi="en-US"/>
        </w:rPr>
        <w:t>15</w:t>
      </w:r>
      <w:r w:rsidRPr="0000381A">
        <w:rPr>
          <w:szCs w:val="22"/>
        </w:rPr>
        <w:t xml:space="preserve"> </w:t>
      </w:r>
      <w:r w:rsidR="002326BC" w:rsidRPr="0000381A">
        <w:rPr>
          <w:szCs w:val="22"/>
        </w:rPr>
        <w:t xml:space="preserve">pracovních </w:t>
      </w:r>
      <w:r w:rsidRPr="0000381A">
        <w:rPr>
          <w:szCs w:val="22"/>
        </w:rPr>
        <w:t>dn</w:t>
      </w:r>
      <w:r w:rsidR="002C0496" w:rsidRPr="0000381A">
        <w:rPr>
          <w:szCs w:val="22"/>
        </w:rPr>
        <w:t>ů</w:t>
      </w:r>
      <w:r w:rsidRPr="001B03D1">
        <w:rPr>
          <w:szCs w:val="22"/>
        </w:rPr>
        <w:t>;</w:t>
      </w:r>
    </w:p>
    <w:p w14:paraId="7198CEEF" w14:textId="13C966A3"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6B0AD7">
        <w:rPr>
          <w:szCs w:val="22"/>
        </w:rPr>
        <w:fldChar w:fldCharType="begin"/>
      </w:r>
      <w:r w:rsidR="00E5719B">
        <w:rPr>
          <w:szCs w:val="22"/>
        </w:rPr>
        <w:instrText xml:space="preserve"> REF _Ref380406284 \r \h </w:instrText>
      </w:r>
      <w:r w:rsidR="006B0AD7">
        <w:rPr>
          <w:szCs w:val="22"/>
        </w:rPr>
      </w:r>
      <w:r w:rsidR="006B0AD7">
        <w:rPr>
          <w:szCs w:val="22"/>
        </w:rPr>
        <w:fldChar w:fldCharType="separate"/>
      </w:r>
      <w:r w:rsidR="0071154B">
        <w:rPr>
          <w:szCs w:val="22"/>
        </w:rPr>
        <w:t>131</w:t>
      </w:r>
      <w:r w:rsidR="006B0AD7">
        <w:rPr>
          <w:szCs w:val="22"/>
        </w:rPr>
        <w:fldChar w:fldCharType="end"/>
      </w:r>
      <w:r w:rsidR="002A07BE">
        <w:rPr>
          <w:szCs w:val="22"/>
        </w:rPr>
        <w:t> </w:t>
      </w:r>
      <w:r w:rsidRPr="001B03D1">
        <w:rPr>
          <w:szCs w:val="22"/>
        </w:rPr>
        <w:t>Smlouvy nebo ocitne-li se Zhotovitel ve stavu úpadku nebo hrozícího úpadku;</w:t>
      </w:r>
    </w:p>
    <w:p w14:paraId="0E47956C" w14:textId="3B59D41D"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Pr="0000381A">
        <w:rPr>
          <w:szCs w:val="22"/>
        </w:rPr>
        <w:t xml:space="preserve"> Smlouvy;</w:t>
      </w:r>
    </w:p>
    <w:p w14:paraId="6B3C079B" w14:textId="0B7ECD73"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2334D85F"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w:t>
      </w:r>
      <w:r w:rsidR="002A07BE">
        <w:rPr>
          <w:szCs w:val="22"/>
        </w:rPr>
        <w:t> </w:t>
      </w:r>
      <w:r w:rsidRPr="001B03D1">
        <w:rPr>
          <w:szCs w:val="22"/>
        </w:rPr>
        <w:t>uvedené v zápisu z kontrolního dne nebo ve stavebním deníku, a to ani v dodatečné lhůtě stanovené písemně Objednatelem;</w:t>
      </w:r>
    </w:p>
    <w:p w14:paraId="13C78885" w14:textId="2673E76C" w:rsidR="001D5B74" w:rsidRPr="0000381A" w:rsidRDefault="001D5B74" w:rsidP="00F5385F">
      <w:pPr>
        <w:numPr>
          <w:ilvl w:val="1"/>
          <w:numId w:val="13"/>
        </w:numPr>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006F0674"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006F0674"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w:t>
      </w:r>
      <w:r w:rsidR="006B32C4" w:rsidRPr="0000381A">
        <w:t>až</w:t>
      </w:r>
      <w:r w:rsidR="006F0674" w:rsidRPr="0000381A">
        <w:rPr>
          <w:szCs w:val="22"/>
        </w:rPr>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rsidRPr="0000381A">
        <w:t xml:space="preserve"> nebo </w:t>
      </w:r>
      <w:r>
        <w:fldChar w:fldCharType="begin"/>
      </w:r>
      <w:r>
        <w:instrText xml:space="preserve"> REF _Ref435547767 \r \h  \* MERGEFORMAT </w:instrText>
      </w:r>
      <w:r>
        <w:fldChar w:fldCharType="separate"/>
      </w:r>
      <w:r w:rsidR="0071154B" w:rsidRPr="0071154B">
        <w:rPr>
          <w:szCs w:val="22"/>
        </w:rPr>
        <w:t>162</w:t>
      </w:r>
      <w:r>
        <w:fldChar w:fldCharType="end"/>
      </w:r>
      <w:r w:rsidR="00D228E5" w:rsidRPr="0000381A">
        <w:t xml:space="preserve"> </w:t>
      </w:r>
      <w:r w:rsidR="00D228E5" w:rsidRPr="0000381A">
        <w:rPr>
          <w:szCs w:val="22"/>
        </w:rPr>
        <w:t xml:space="preserve">až </w:t>
      </w:r>
      <w:r>
        <w:fldChar w:fldCharType="begin"/>
      </w:r>
      <w:r>
        <w:instrText xml:space="preserve"> REF _Ref490104867 \r \h  \* MERGEFORMAT </w:instrText>
      </w:r>
      <w:r>
        <w:fldChar w:fldCharType="separate"/>
      </w:r>
      <w:r w:rsidR="0071154B" w:rsidRPr="0071154B">
        <w:rPr>
          <w:szCs w:val="22"/>
        </w:rPr>
        <w:t>167</w:t>
      </w:r>
      <w:r>
        <w:fldChar w:fldCharType="end"/>
      </w:r>
      <w:r w:rsidR="006F0674" w:rsidRPr="0000381A">
        <w:rPr>
          <w:szCs w:val="22"/>
        </w:rPr>
        <w:t xml:space="preserve"> </w:t>
      </w:r>
      <w:r w:rsidRPr="0000381A">
        <w:rPr>
          <w:szCs w:val="22"/>
        </w:rPr>
        <w:t>Smlouvy;</w:t>
      </w:r>
    </w:p>
    <w:p w14:paraId="6E064BFD" w14:textId="56FB8C55" w:rsidR="00617D56" w:rsidRPr="001B03D1" w:rsidRDefault="00617D56" w:rsidP="001C0E84">
      <w:pPr>
        <w:numPr>
          <w:ilvl w:val="0"/>
          <w:numId w:val="13"/>
        </w:numPr>
        <w:jc w:val="both"/>
        <w:rPr>
          <w:szCs w:val="22"/>
        </w:rPr>
      </w:pPr>
      <w:r w:rsidRPr="001B03D1">
        <w:rPr>
          <w:szCs w:val="22"/>
        </w:rPr>
        <w:t>Smluvní strany se dále dohodly, že v případě odstoupení od Smlouvy budou zejména ujednání o</w:t>
      </w:r>
      <w:r w:rsidR="002A07BE">
        <w:rPr>
          <w:szCs w:val="22"/>
        </w:rPr>
        <w:t> </w:t>
      </w:r>
      <w:r w:rsidRPr="001B03D1">
        <w:rPr>
          <w:szCs w:val="22"/>
        </w:rPr>
        <w:t>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a</w:t>
      </w:r>
      <w:r w:rsidR="002A07BE">
        <w:t> </w:t>
      </w:r>
      <w:r w:rsidR="001E6D4A" w:rsidRPr="001B03D1">
        <w:rPr>
          <w:szCs w:val="22"/>
        </w:rPr>
        <w:t xml:space="preserve">odstavce </w:t>
      </w:r>
      <w:r>
        <w:fldChar w:fldCharType="begin"/>
      </w:r>
      <w:r>
        <w:instrText xml:space="preserve"> REF _Ref433128014 \r \h  \* MERGEFORMAT </w:instrText>
      </w:r>
      <w:r>
        <w:fldChar w:fldCharType="separate"/>
      </w:r>
      <w:r w:rsidR="0071154B" w:rsidRPr="0071154B">
        <w:rPr>
          <w:szCs w:val="22"/>
        </w:rPr>
        <w:t>130</w:t>
      </w:r>
      <w:r>
        <w:fldChar w:fldCharType="end"/>
      </w:r>
      <w:r w:rsidR="001E6D4A" w:rsidRPr="001B03D1">
        <w:rPr>
          <w:szCs w:val="22"/>
        </w:rPr>
        <w:t xml:space="preserve"> </w:t>
      </w:r>
      <w:r w:rsidRPr="001B03D1">
        <w:rPr>
          <w:szCs w:val="22"/>
        </w:rPr>
        <w:t>trvat i po zániku závazků ze Smlouvy.</w:t>
      </w:r>
    </w:p>
    <w:p w14:paraId="029E2286" w14:textId="77777777" w:rsidR="00617D56" w:rsidRPr="001B03D1" w:rsidRDefault="00617D56" w:rsidP="001C0E84">
      <w:pPr>
        <w:ind w:left="567"/>
        <w:jc w:val="both"/>
        <w:rPr>
          <w:szCs w:val="22"/>
        </w:rPr>
      </w:pPr>
    </w:p>
    <w:p w14:paraId="079F1AAB" w14:textId="2E1CB97A" w:rsidR="00617D56" w:rsidRPr="001B03D1" w:rsidRDefault="00617D56" w:rsidP="001C0E84">
      <w:pPr>
        <w:numPr>
          <w:ilvl w:val="0"/>
          <w:numId w:val="13"/>
        </w:numPr>
        <w:jc w:val="both"/>
        <w:rPr>
          <w:szCs w:val="22"/>
        </w:rPr>
      </w:pPr>
      <w:bookmarkStart w:id="55"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71154B" w:rsidRPr="0071154B">
        <w:rPr>
          <w:szCs w:val="22"/>
        </w:rPr>
        <w:t>86</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w:t>
      </w:r>
      <w:r w:rsidRPr="001B03D1">
        <w:rPr>
          <w:szCs w:val="22"/>
        </w:rPr>
        <w:lastRenderedPageBreak/>
        <w:t>finanční vyrovnání Smluvních stran. Objednatel uhradí Zhotoviteli provedenou část Díla podle podmínek Smlouvy.</w:t>
      </w:r>
      <w:bookmarkEnd w:id="55"/>
    </w:p>
    <w:p w14:paraId="7DCEB722" w14:textId="77777777" w:rsidR="00AB1353" w:rsidRPr="001B03D1" w:rsidRDefault="00AB1353" w:rsidP="004F308C">
      <w:pPr>
        <w:rPr>
          <w:szCs w:val="22"/>
        </w:rPr>
      </w:pPr>
      <w:bookmarkStart w:id="56"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6"/>
    </w:p>
    <w:p w14:paraId="12D60385" w14:textId="77777777" w:rsidR="002248D0" w:rsidRPr="001B03D1" w:rsidRDefault="002248D0" w:rsidP="00F04A2B">
      <w:pPr>
        <w:keepNext/>
        <w:rPr>
          <w:szCs w:val="22"/>
          <w:lang w:eastAsia="ar-SA"/>
        </w:rPr>
      </w:pPr>
    </w:p>
    <w:p w14:paraId="3751C18F" w14:textId="46D2AEAB" w:rsidR="007F22C9" w:rsidRPr="001B03D1" w:rsidRDefault="00484853" w:rsidP="001C0E84">
      <w:pPr>
        <w:numPr>
          <w:ilvl w:val="0"/>
          <w:numId w:val="13"/>
        </w:numPr>
        <w:jc w:val="both"/>
        <w:rPr>
          <w:szCs w:val="22"/>
        </w:rPr>
      </w:pPr>
      <w:bookmarkStart w:id="57" w:name="_Ref380406284"/>
      <w:r w:rsidRPr="001B03D1">
        <w:rPr>
          <w:szCs w:val="22"/>
        </w:rPr>
        <w:t>Zhotovitel prohlašuje, že není v úpadku ani ve stavu hrozícího úpadku, a že mu není známo, že</w:t>
      </w:r>
      <w:r w:rsidR="002A07BE">
        <w:rPr>
          <w:szCs w:val="22"/>
        </w:rPr>
        <w:t> </w:t>
      </w:r>
      <w:r w:rsidRPr="001B03D1">
        <w:rPr>
          <w:szCs w:val="22"/>
        </w:rPr>
        <w:t>by</w:t>
      </w:r>
      <w:r w:rsidR="002A07BE">
        <w:rPr>
          <w:szCs w:val="22"/>
        </w:rPr>
        <w:t> </w:t>
      </w:r>
      <w:r w:rsidRPr="001B03D1">
        <w:rPr>
          <w:szCs w:val="22"/>
        </w:rPr>
        <w:t xml:space="preserve">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7"/>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55869B6C"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w:t>
      </w:r>
      <w:r w:rsidR="002A07BE">
        <w:rPr>
          <w:szCs w:val="22"/>
        </w:rPr>
        <w:t> </w:t>
      </w:r>
      <w:r w:rsidRPr="001B03D1">
        <w:rPr>
          <w:szCs w:val="22"/>
        </w:rPr>
        <w:t>je</w:t>
      </w:r>
      <w:r w:rsidR="002A07BE">
        <w:rPr>
          <w:szCs w:val="22"/>
        </w:rPr>
        <w:t> </w:t>
      </w:r>
      <w:r w:rsidRPr="001B03D1">
        <w:rPr>
          <w:szCs w:val="22"/>
        </w:rPr>
        <w:t>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49E0E383"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w:t>
      </w:r>
      <w:r w:rsidR="002A07BE">
        <w:rPr>
          <w:b/>
          <w:i/>
          <w:szCs w:val="22"/>
        </w:rPr>
        <w:t> </w:t>
      </w:r>
      <w:r w:rsidRPr="00F11920">
        <w:rPr>
          <w:b/>
          <w:i/>
          <w:szCs w:val="22"/>
        </w:rPr>
        <w:t>o</w:t>
      </w:r>
      <w:r w:rsidR="002A07BE">
        <w:rPr>
          <w:b/>
          <w:i/>
          <w:szCs w:val="22"/>
        </w:rPr>
        <w:t> </w:t>
      </w:r>
      <w:r w:rsidRPr="00F11920">
        <w:rPr>
          <w:b/>
          <w:i/>
          <w:szCs w:val="22"/>
        </w:rPr>
        <w:t>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09FEFBF9"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řádně uchovávat originály vyhotovení Smlouvy včetně jejích dodatků, originály účetních dokladů a veškerou další dokumentaci a další nezbytné doklady a informace týkající se</w:t>
      </w:r>
      <w:r w:rsidR="002A07BE">
        <w:rPr>
          <w:rFonts w:ascii="Calibri" w:hAnsi="Calibri"/>
          <w:sz w:val="22"/>
          <w:szCs w:val="22"/>
        </w:rPr>
        <w:t> </w:t>
      </w:r>
      <w:r w:rsidRPr="00F11920">
        <w:rPr>
          <w:rFonts w:ascii="Calibri" w:hAnsi="Calibri"/>
          <w:sz w:val="22"/>
          <w:szCs w:val="22"/>
        </w:rPr>
        <w:t xml:space="preserve">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w:t>
      </w:r>
      <w:r w:rsidR="002A07BE">
        <w:rPr>
          <w:rFonts w:ascii="Calibri" w:hAnsi="Calibri"/>
          <w:sz w:val="22"/>
          <w:szCs w:val="22"/>
        </w:rPr>
        <w:t> </w:t>
      </w:r>
      <w:r w:rsidRPr="00F11920">
        <w:rPr>
          <w:rFonts w:ascii="Calibri" w:hAnsi="Calibri"/>
          <w:sz w:val="22"/>
          <w:szCs w:val="22"/>
        </w:rPr>
        <w:t>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7835EA8" w:rsidR="00F11920" w:rsidRPr="00F11920" w:rsidRDefault="00F11920" w:rsidP="00F11920">
      <w:pPr>
        <w:pStyle w:val="Odstavecseseznamem"/>
        <w:numPr>
          <w:ilvl w:val="1"/>
          <w:numId w:val="13"/>
        </w:numPr>
        <w:tabs>
          <w:tab w:val="clear" w:pos="851"/>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poskytovat požadované informace a dokumentaci související s</w:t>
      </w:r>
      <w:r w:rsidR="002A07BE">
        <w:rPr>
          <w:rFonts w:ascii="Calibri" w:hAnsi="Calibri"/>
          <w:sz w:val="22"/>
          <w:szCs w:val="22"/>
        </w:rPr>
        <w:t> </w:t>
      </w:r>
      <w:r w:rsidRPr="00F11920">
        <w:rPr>
          <w:rFonts w:ascii="Calibri" w:hAnsi="Calibri"/>
          <w:sz w:val="22"/>
          <w:szCs w:val="22"/>
        </w:rPr>
        <w:t xml:space="preserve">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2242D34F"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461EFED0"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t xml:space="preserve">Jakékoliv změny údajů uvedených v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w:t>
      </w:r>
      <w:proofErr w:type="gramStart"/>
      <w:r w:rsidRPr="001B03D1">
        <w:rPr>
          <w:rFonts w:ascii="Calibri" w:hAnsi="Calibri"/>
          <w:sz w:val="22"/>
          <w:szCs w:val="22"/>
        </w:rPr>
        <w:t>býti</w:t>
      </w:r>
      <w:proofErr w:type="gramEnd"/>
      <w:r w:rsidRPr="001B03D1">
        <w:rPr>
          <w:rFonts w:ascii="Calibri" w:hAnsi="Calibri"/>
          <w:sz w:val="22"/>
          <w:szCs w:val="22"/>
        </w:rPr>
        <w:t xml:space="preserve">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1C1DCED0" w14:textId="77777777" w:rsidR="00756806" w:rsidRDefault="00756806" w:rsidP="00756806">
      <w:pPr>
        <w:pStyle w:val="Odstavecseseznamem"/>
        <w:rPr>
          <w:rFonts w:ascii="Calibri" w:hAnsi="Calibri"/>
          <w:sz w:val="22"/>
          <w:szCs w:val="22"/>
        </w:rPr>
      </w:pPr>
    </w:p>
    <w:p w14:paraId="08861D46" w14:textId="77777777" w:rsidR="00756806" w:rsidRPr="000270A2" w:rsidRDefault="00756806" w:rsidP="00756806">
      <w:pPr>
        <w:pStyle w:val="Odstavec"/>
        <w:keepLines/>
        <w:ind w:left="567" w:firstLine="0"/>
        <w:rPr>
          <w:rFonts w:ascii="Calibri" w:hAnsi="Calibri"/>
          <w:sz w:val="22"/>
          <w:szCs w:val="22"/>
        </w:rPr>
      </w:pPr>
    </w:p>
    <w:p w14:paraId="732250AE" w14:textId="77777777" w:rsidR="00593176" w:rsidRPr="001B03D1" w:rsidRDefault="00593176" w:rsidP="007D587A">
      <w:pPr>
        <w:pStyle w:val="Nadpis1"/>
        <w:rPr>
          <w:szCs w:val="22"/>
        </w:rPr>
      </w:pPr>
      <w:r w:rsidRPr="001B03D1">
        <w:rPr>
          <w:szCs w:val="22"/>
        </w:rPr>
        <w:lastRenderedPageBreak/>
        <w:t>POJIŠTĚNÍ</w:t>
      </w:r>
    </w:p>
    <w:p w14:paraId="067E115C" w14:textId="77777777" w:rsidR="00593176" w:rsidRPr="001B03D1" w:rsidRDefault="00593176" w:rsidP="007D587A">
      <w:pPr>
        <w:keepNext/>
        <w:rPr>
          <w:szCs w:val="22"/>
          <w:lang w:eastAsia="ar-SA"/>
        </w:rPr>
      </w:pPr>
    </w:p>
    <w:p w14:paraId="2D6CAA80" w14:textId="70939741" w:rsidR="00593176" w:rsidRPr="001B03D1" w:rsidRDefault="00593176" w:rsidP="00593176">
      <w:pPr>
        <w:numPr>
          <w:ilvl w:val="0"/>
          <w:numId w:val="13"/>
        </w:numPr>
        <w:jc w:val="both"/>
        <w:rPr>
          <w:szCs w:val="22"/>
          <w:lang w:eastAsia="ar-SA"/>
        </w:rPr>
      </w:pPr>
      <w:bookmarkStart w:id="58"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ze Smlouvy až</w:t>
      </w:r>
      <w:r w:rsidR="002A07BE">
        <w:rPr>
          <w:szCs w:val="22"/>
          <w:lang w:eastAsia="ar-SA"/>
        </w:rPr>
        <w:t> </w:t>
      </w:r>
      <w:r w:rsidRPr="001B03D1">
        <w:rPr>
          <w:szCs w:val="22"/>
          <w:lang w:eastAsia="ar-SA"/>
        </w:rPr>
        <w:t>do</w:t>
      </w:r>
      <w:r w:rsidR="002A07BE">
        <w:rPr>
          <w:szCs w:val="22"/>
          <w:lang w:eastAsia="ar-SA"/>
        </w:rPr>
        <w:t> </w:t>
      </w:r>
      <w:r w:rsidRPr="001B03D1">
        <w:rPr>
          <w:szCs w:val="22"/>
          <w:lang w:eastAsia="ar-SA"/>
        </w:rPr>
        <w:t xml:space="preserve">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8"/>
    </w:p>
    <w:p w14:paraId="3CD5AD31" w14:textId="77777777" w:rsidR="00D32761" w:rsidRPr="001B03D1" w:rsidRDefault="00D32761" w:rsidP="00D32761">
      <w:pPr>
        <w:ind w:left="567"/>
        <w:jc w:val="both"/>
        <w:rPr>
          <w:szCs w:val="22"/>
          <w:lang w:eastAsia="ar-SA"/>
        </w:rPr>
      </w:pPr>
    </w:p>
    <w:p w14:paraId="6C620F95" w14:textId="160BED0B" w:rsidR="00593176" w:rsidRPr="001B03D1" w:rsidRDefault="00593176" w:rsidP="00593176">
      <w:pPr>
        <w:numPr>
          <w:ilvl w:val="0"/>
          <w:numId w:val="13"/>
        </w:numPr>
        <w:jc w:val="both"/>
        <w:rPr>
          <w:szCs w:val="22"/>
          <w:lang w:eastAsia="ar-SA"/>
        </w:rPr>
      </w:pPr>
      <w:bookmarkStart w:id="59"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59"/>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60" w:name="_Toc383117526"/>
      <w:r w:rsidRPr="001B03D1">
        <w:rPr>
          <w:szCs w:val="22"/>
        </w:rPr>
        <w:t>OSTATNÍ UJEDNÁNÍ</w:t>
      </w:r>
      <w:bookmarkEnd w:id="60"/>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527262C8"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w:t>
      </w:r>
      <w:r w:rsidR="002A07BE">
        <w:rPr>
          <w:szCs w:val="22"/>
        </w:rPr>
        <w:t> </w:t>
      </w:r>
      <w:r w:rsidRPr="001F405B">
        <w:rPr>
          <w:szCs w:val="22"/>
        </w:rPr>
        <w:t xml:space="preserve">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2419923F" w:rsidR="009A0A09" w:rsidRPr="001B03D1" w:rsidRDefault="009A0A09" w:rsidP="009A0A09">
      <w:pPr>
        <w:keepNext/>
        <w:numPr>
          <w:ilvl w:val="0"/>
          <w:numId w:val="13"/>
        </w:numPr>
        <w:tabs>
          <w:tab w:val="left" w:pos="567"/>
        </w:tabs>
        <w:suppressAutoHyphens/>
        <w:jc w:val="both"/>
        <w:rPr>
          <w:szCs w:val="22"/>
        </w:rPr>
      </w:pPr>
      <w:r w:rsidRPr="001B03D1">
        <w:rPr>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w:t>
      </w:r>
      <w:r w:rsidR="002A07BE">
        <w:rPr>
          <w:szCs w:val="22"/>
        </w:rPr>
        <w:t> </w:t>
      </w:r>
      <w:r w:rsidRPr="001B03D1">
        <w:rPr>
          <w:szCs w:val="22"/>
        </w:rPr>
        <w:t>Smlouvy odstoupit.</w:t>
      </w:r>
    </w:p>
    <w:p w14:paraId="4701406F" w14:textId="77777777" w:rsidR="009A0A09" w:rsidRPr="001B03D1" w:rsidRDefault="009A0A09" w:rsidP="009A0A09">
      <w:pPr>
        <w:tabs>
          <w:tab w:val="left" w:pos="567"/>
        </w:tabs>
        <w:suppressAutoHyphens/>
        <w:jc w:val="both"/>
        <w:rPr>
          <w:szCs w:val="22"/>
        </w:rPr>
      </w:pPr>
    </w:p>
    <w:p w14:paraId="1611B8A5" w14:textId="64EDB9D7"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povinen chránit Dílo, majetek Objednatele a majetek sousedící s místem plnění a</w:t>
      </w:r>
      <w:r w:rsidR="002A07BE">
        <w:rPr>
          <w:szCs w:val="22"/>
        </w:rPr>
        <w:t> </w:t>
      </w:r>
      <w:r w:rsidRPr="0099447E">
        <w:rPr>
          <w:szCs w:val="22"/>
        </w:rPr>
        <w:t xml:space="preserve">staveništěm a bude odpovědný za škody, které vzniknou z jeho činnosti v souvislosti s prováděním Díla. </w:t>
      </w:r>
      <w:bookmarkStart w:id="61" w:name="_Ref354386985"/>
    </w:p>
    <w:p w14:paraId="40E54F02" w14:textId="77777777" w:rsidR="0082317A" w:rsidRPr="0099447E" w:rsidRDefault="0082317A" w:rsidP="0082317A">
      <w:pPr>
        <w:ind w:left="567"/>
        <w:jc w:val="both"/>
        <w:rPr>
          <w:szCs w:val="22"/>
        </w:rPr>
      </w:pPr>
    </w:p>
    <w:bookmarkEnd w:id="61"/>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6187D30C" w:rsidR="006377FF" w:rsidRDefault="006377FF" w:rsidP="006377FF">
      <w:pPr>
        <w:numPr>
          <w:ilvl w:val="0"/>
          <w:numId w:val="13"/>
        </w:numPr>
        <w:tabs>
          <w:tab w:val="left" w:pos="567"/>
        </w:tabs>
        <w:jc w:val="both"/>
        <w:rPr>
          <w:szCs w:val="22"/>
        </w:rPr>
      </w:pPr>
      <w:r w:rsidRPr="001B03D1">
        <w:rPr>
          <w:szCs w:val="22"/>
        </w:rPr>
        <w:t>Zhotovitel je povinen neprodleně písemně informovat Objednatele o skutečnostech majících i</w:t>
      </w:r>
      <w:r w:rsidR="002A07BE">
        <w:rPr>
          <w:szCs w:val="22"/>
        </w:rPr>
        <w:t> </w:t>
      </w:r>
      <w:r w:rsidRPr="001B03D1">
        <w:rPr>
          <w:szCs w:val="22"/>
        </w:rPr>
        <w:t xml:space="preserve">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w:t>
      </w:r>
      <w:r w:rsidR="002A07BE">
        <w:rPr>
          <w:szCs w:val="22"/>
        </w:rPr>
        <w:t> </w:t>
      </w:r>
      <w:r w:rsidRPr="001B03D1">
        <w:rPr>
          <w:szCs w:val="22"/>
        </w:rPr>
        <w:t>by</w:t>
      </w:r>
      <w:r w:rsidR="002A07BE">
        <w:rPr>
          <w:szCs w:val="22"/>
        </w:rPr>
        <w:t> </w:t>
      </w:r>
      <w:r w:rsidRPr="001B03D1">
        <w:rPr>
          <w:szCs w:val="22"/>
        </w:rPr>
        <w:t>nastat mohla. Současně je Zhotovitel povinen učinit veškeré nezbytné kroky vedoucí k</w:t>
      </w:r>
      <w:r w:rsidR="002A07BE">
        <w:rPr>
          <w:szCs w:val="22"/>
        </w:rPr>
        <w:t> </w:t>
      </w:r>
      <w:r w:rsidRPr="001B03D1">
        <w:rPr>
          <w:szCs w:val="22"/>
        </w:rPr>
        <w:t>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4D085DCA"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lastRenderedPageBreak/>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71154B">
        <w:rPr>
          <w:rFonts w:ascii="Calibri" w:hAnsi="Calibri"/>
          <w:color w:val="auto"/>
          <w:sz w:val="22"/>
          <w:szCs w:val="22"/>
        </w:rPr>
        <w:t>43</w:t>
      </w:r>
      <w:r w:rsidR="006B0AD7" w:rsidRPr="0082317A">
        <w:rPr>
          <w:rFonts w:ascii="Calibri" w:hAnsi="Calibri"/>
          <w:color w:val="auto"/>
          <w:sz w:val="22"/>
          <w:szCs w:val="22"/>
        </w:rPr>
        <w:fldChar w:fldCharType="end"/>
      </w:r>
      <w:r w:rsidR="002A07BE">
        <w:rPr>
          <w:rFonts w:ascii="Calibri" w:hAnsi="Calibri"/>
          <w:color w:val="auto"/>
          <w:sz w:val="22"/>
          <w:szCs w:val="22"/>
        </w:rPr>
        <w:t> </w:t>
      </w:r>
      <w:r w:rsidR="004B43CD" w:rsidRPr="0082317A">
        <w:rPr>
          <w:rFonts w:ascii="Calibri" w:hAnsi="Calibri"/>
          <w:color w:val="auto"/>
          <w:sz w:val="22"/>
          <w:szCs w:val="22"/>
        </w:rPr>
        <w:t>veškeré zásady platné pro pohyb osob, vozidel a manipulaci s věcmi v tomto místě, jakož</w:t>
      </w:r>
      <w:r w:rsidR="002A07BE">
        <w:rPr>
          <w:rFonts w:ascii="Calibri" w:hAnsi="Calibri"/>
          <w:color w:val="auto"/>
          <w:sz w:val="22"/>
          <w:szCs w:val="22"/>
        </w:rPr>
        <w:t> </w:t>
      </w:r>
      <w:r w:rsidR="004B43CD" w:rsidRPr="0082317A">
        <w:rPr>
          <w:rFonts w:ascii="Calibri" w:hAnsi="Calibri"/>
          <w:color w:val="auto"/>
          <w:sz w:val="22"/>
          <w:szCs w:val="22"/>
        </w:rPr>
        <w:t>i</w:t>
      </w:r>
      <w:r w:rsidR="002A07BE">
        <w:rPr>
          <w:rFonts w:ascii="Calibri" w:hAnsi="Calibri"/>
          <w:color w:val="auto"/>
          <w:sz w:val="22"/>
          <w:szCs w:val="22"/>
        </w:rPr>
        <w:t> </w:t>
      </w:r>
      <w:r w:rsidR="004B43CD" w:rsidRPr="0082317A">
        <w:rPr>
          <w:rFonts w:ascii="Calibri" w:hAnsi="Calibri"/>
          <w:color w:val="auto"/>
          <w:sz w:val="22"/>
          <w:szCs w:val="22"/>
        </w:rPr>
        <w:t>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0A87A83D"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w:t>
      </w:r>
      <w:r w:rsidR="002A07BE">
        <w:rPr>
          <w:rFonts w:asciiTheme="minorHAnsi" w:hAnsiTheme="minorHAnsi" w:cs="Arial"/>
          <w:szCs w:val="22"/>
        </w:rPr>
        <w:t> </w:t>
      </w:r>
      <w:r w:rsidR="008E726C" w:rsidRPr="00221703">
        <w:rPr>
          <w:rFonts w:asciiTheme="minorHAnsi" w:hAnsiTheme="minorHAnsi" w:cs="Arial"/>
          <w:szCs w:val="22"/>
        </w:rPr>
        <w:t>o</w:t>
      </w:r>
      <w:r w:rsidR="002A07BE">
        <w:rPr>
          <w:rFonts w:asciiTheme="minorHAnsi" w:hAnsiTheme="minorHAnsi" w:cs="Arial"/>
          <w:szCs w:val="22"/>
        </w:rPr>
        <w:t> </w:t>
      </w:r>
      <w:r w:rsidR="008E726C" w:rsidRPr="00221703">
        <w:rPr>
          <w:rFonts w:asciiTheme="minorHAnsi" w:hAnsiTheme="minorHAnsi" w:cs="Arial"/>
          <w:szCs w:val="22"/>
        </w:rPr>
        <w:t>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2FC6839"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w:t>
      </w:r>
      <w:r w:rsidR="002A07BE">
        <w:rPr>
          <w:szCs w:val="22"/>
        </w:rPr>
        <w:t> </w:t>
      </w:r>
      <w:r w:rsidRPr="001B03D1">
        <w:rPr>
          <w:szCs w:val="22"/>
        </w:rPr>
        <w:t>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592797D9"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w:t>
      </w:r>
      <w:r w:rsidR="002A07BE">
        <w:rPr>
          <w:szCs w:val="22"/>
        </w:rPr>
        <w:t> </w:t>
      </w:r>
      <w:r w:rsidRPr="001B03D1">
        <w:rPr>
          <w:szCs w:val="22"/>
        </w:rPr>
        <w:t>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14483E5E"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 xml:space="preserve">mlouvou nebo jejím </w:t>
      </w:r>
      <w:proofErr w:type="gramStart"/>
      <w:r w:rsidR="007F22C9" w:rsidRPr="00923689">
        <w:rPr>
          <w:szCs w:val="22"/>
        </w:rPr>
        <w:t>plněním</w:t>
      </w:r>
      <w:proofErr w:type="gramEnd"/>
      <w:r w:rsidR="007F22C9" w:rsidRPr="00923689">
        <w:rPr>
          <w:szCs w:val="22"/>
        </w:rPr>
        <w:t xml:space="preserve"> jakkoliv zpřístupněny, předány či sděleny, nebo o nichž se</w:t>
      </w:r>
      <w:r w:rsidR="002A07BE">
        <w:rPr>
          <w:szCs w:val="22"/>
        </w:rPr>
        <w:t> </w:t>
      </w:r>
      <w:r w:rsidR="007F22C9" w:rsidRPr="00923689">
        <w:rPr>
          <w:szCs w:val="22"/>
        </w:rPr>
        <w:t>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w:t>
      </w:r>
      <w:r w:rsidR="002A07BE">
        <w:rPr>
          <w:szCs w:val="22"/>
        </w:rPr>
        <w:t> </w:t>
      </w:r>
      <w:r w:rsidR="007F22C9" w:rsidRPr="00923689">
        <w:rPr>
          <w:szCs w:val="22"/>
        </w:rPr>
        <w:t xml:space="preserve">jejich účelem, nesmí je použít ve prospěch svůj nebo </w:t>
      </w:r>
      <w:r w:rsidR="00350D97" w:rsidRPr="00923689">
        <w:rPr>
          <w:szCs w:val="22"/>
        </w:rPr>
        <w:t>jiných</w:t>
      </w:r>
      <w:r w:rsidR="007F22C9" w:rsidRPr="00923689">
        <w:rPr>
          <w:szCs w:val="22"/>
        </w:rPr>
        <w:t xml:space="preserve"> osob a nesmí je použít ani</w:t>
      </w:r>
      <w:r w:rsidR="002A07BE">
        <w:rPr>
          <w:szCs w:val="22"/>
        </w:rPr>
        <w:t> </w:t>
      </w:r>
      <w:r w:rsidR="007F22C9" w:rsidRPr="00923689">
        <w:rPr>
          <w:szCs w:val="22"/>
        </w:rPr>
        <w:t xml:space="preserve">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mlouvy, vyjma případů, kdy se takové skutečnosti a</w:t>
      </w:r>
      <w:r w:rsidR="002A07BE">
        <w:rPr>
          <w:szCs w:val="22"/>
        </w:rPr>
        <w:t> </w:t>
      </w:r>
      <w:r w:rsidR="007F22C9" w:rsidRPr="00923689">
        <w:rPr>
          <w:szCs w:val="22"/>
        </w:rPr>
        <w:t xml:space="preserve">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nevztahují na případy, kdy je </w:t>
      </w:r>
      <w:r w:rsidRPr="00923689">
        <w:rPr>
          <w:szCs w:val="22"/>
        </w:rPr>
        <w:t>Zhotovitel</w:t>
      </w:r>
      <w:r w:rsidR="007F22C9" w:rsidRPr="00923689">
        <w:rPr>
          <w:szCs w:val="22"/>
        </w:rPr>
        <w:t xml:space="preserve"> povinen zveřejnit takové skutečnosti </w:t>
      </w:r>
      <w:r w:rsidR="007F22C9" w:rsidRPr="00923689">
        <w:rPr>
          <w:szCs w:val="22"/>
        </w:rPr>
        <w:lastRenderedPageBreak/>
        <w:t>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14C23578"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w:t>
      </w:r>
      <w:r w:rsidR="002A07BE">
        <w:rPr>
          <w:szCs w:val="22"/>
        </w:rPr>
        <w:t> </w:t>
      </w:r>
      <w:r w:rsidRPr="001B03D1">
        <w:rPr>
          <w:szCs w:val="22"/>
        </w:rPr>
        <w:t xml:space="preserve">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w:t>
      </w:r>
      <w:r w:rsidR="002A07BE">
        <w:rPr>
          <w:szCs w:val="22"/>
        </w:rPr>
        <w:t> </w:t>
      </w:r>
      <w:r w:rsidRPr="001B03D1">
        <w:rPr>
          <w:szCs w:val="22"/>
        </w:rPr>
        <w:t xml:space="preserve">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3F04AF18" w:rsidR="005C7067" w:rsidRPr="00923689" w:rsidRDefault="009117B1" w:rsidP="001C0E84">
      <w:pPr>
        <w:numPr>
          <w:ilvl w:val="0"/>
          <w:numId w:val="13"/>
        </w:numPr>
        <w:jc w:val="both"/>
        <w:rPr>
          <w:szCs w:val="22"/>
        </w:rPr>
      </w:pPr>
      <w:r w:rsidRPr="00923689">
        <w:rPr>
          <w:szCs w:val="22"/>
        </w:rPr>
        <w:t>Písemnou formou (podobou) se rozumí listina podepsaná oprávněnou osobou Smluvní strany, e-mail podepsaný zaručeným elektronickým podpisem oprávněné osoby Smluvní strany, nebo</w:t>
      </w:r>
      <w:r w:rsidR="002A07BE">
        <w:rPr>
          <w:szCs w:val="22"/>
        </w:rPr>
        <w:t> </w:t>
      </w:r>
      <w:r w:rsidRPr="00923689">
        <w:rPr>
          <w:szCs w:val="22"/>
        </w:rPr>
        <w:t>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2"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02945BE7" w:rsidR="00B060E8" w:rsidRPr="00923689" w:rsidRDefault="003735FE" w:rsidP="00D23619">
      <w:pPr>
        <w:numPr>
          <w:ilvl w:val="0"/>
          <w:numId w:val="13"/>
        </w:numPr>
        <w:jc w:val="both"/>
        <w:rPr>
          <w:szCs w:val="22"/>
        </w:rPr>
      </w:pPr>
      <w:bookmarkStart w:id="63" w:name="_Ref394405799"/>
      <w:bookmarkStart w:id="64"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71154B" w:rsidRPr="0071154B">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3"/>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4"/>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2BF56080"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71154B" w:rsidRPr="0071154B">
        <w:rPr>
          <w:szCs w:val="22"/>
        </w:rPr>
        <w:t>161</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5" w:name="_Ref433120701"/>
      <w:r w:rsidRPr="00923689">
        <w:rPr>
          <w:szCs w:val="22"/>
        </w:rPr>
        <w:lastRenderedPageBreak/>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5"/>
      <w:r w:rsidR="00B060E8" w:rsidRPr="00923689">
        <w:rPr>
          <w:szCs w:val="22"/>
        </w:rPr>
        <w:t xml:space="preserve"> </w:t>
      </w:r>
    </w:p>
    <w:p w14:paraId="37AF04F8" w14:textId="62D3C604"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nebude mít stejnou či vyšší kvalifikaci jako</w:t>
      </w:r>
      <w:r w:rsidR="002A07BE">
        <w:rPr>
          <w:szCs w:val="22"/>
        </w:rPr>
        <w:t> </w:t>
      </w:r>
      <w:r w:rsidRPr="00923689">
        <w:rPr>
          <w:szCs w:val="22"/>
        </w:rPr>
        <w:t xml:space="preserve">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6" w:name="_Toc380671114"/>
      <w:bookmarkEnd w:id="62"/>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t>ČLENOVÉ REALIZAČNÍHO TÝMU</w:t>
      </w:r>
    </w:p>
    <w:p w14:paraId="5F39D67D" w14:textId="77777777" w:rsidR="007C1634" w:rsidRPr="00923689" w:rsidRDefault="007C1634" w:rsidP="00886DE5">
      <w:pPr>
        <w:keepNext/>
      </w:pPr>
    </w:p>
    <w:p w14:paraId="48E65C3E" w14:textId="6CDFF066" w:rsidR="007C1634" w:rsidRPr="00923689" w:rsidRDefault="007C1634" w:rsidP="007C1634">
      <w:pPr>
        <w:numPr>
          <w:ilvl w:val="0"/>
          <w:numId w:val="13"/>
        </w:numPr>
        <w:jc w:val="both"/>
      </w:pPr>
      <w:bookmarkStart w:id="67"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71154B" w:rsidRPr="0071154B">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7"/>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77777777" w:rsidR="007C1634" w:rsidRPr="00987D49" w:rsidRDefault="00923689" w:rsidP="00472B7E">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68"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68"/>
    </w:p>
    <w:p w14:paraId="5FEF3C2E" w14:textId="77777777" w:rsidR="00923689" w:rsidRDefault="00923689" w:rsidP="00923689">
      <w:pPr>
        <w:keepNext/>
        <w:ind w:left="567"/>
        <w:jc w:val="both"/>
      </w:pPr>
    </w:p>
    <w:p w14:paraId="77E4902B" w14:textId="1A89C006"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w:t>
      </w:r>
      <w:r w:rsidR="002A07BE">
        <w:rPr>
          <w:szCs w:val="22"/>
        </w:rPr>
        <w:t> </w:t>
      </w:r>
      <w:r w:rsidRPr="00923689">
        <w:rPr>
          <w:szCs w:val="22"/>
        </w:rPr>
        <w:t>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77777777"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TDI nebo </w:t>
      </w:r>
      <w:r w:rsidR="00923689">
        <w:rPr>
          <w:szCs w:val="22"/>
        </w:rPr>
        <w:t xml:space="preserve">AD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3D554C76" w:rsidR="007C1634" w:rsidRPr="00923689" w:rsidRDefault="007C1634" w:rsidP="007C1634">
      <w:pPr>
        <w:suppressAutoHyphens/>
        <w:ind w:left="567"/>
        <w:jc w:val="both"/>
        <w:rPr>
          <w:szCs w:val="22"/>
        </w:rPr>
      </w:pPr>
      <w:r w:rsidRPr="00923689">
        <w:rPr>
          <w:szCs w:val="22"/>
        </w:rPr>
        <w:t>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w:t>
      </w:r>
      <w:r w:rsidR="002A07BE">
        <w:rPr>
          <w:szCs w:val="22"/>
        </w:rPr>
        <w:t> </w:t>
      </w:r>
      <w:r w:rsidRPr="00923689">
        <w:rPr>
          <w:szCs w:val="22"/>
        </w:rPr>
        <w:t xml:space="preserve">musí doložit příslušné doklady prokazující splnění této kvalifikace. Nový Člen realizačního týmu </w:t>
      </w:r>
      <w:r w:rsidRPr="00923689">
        <w:rPr>
          <w:szCs w:val="22"/>
        </w:rPr>
        <w:lastRenderedPageBreak/>
        <w:t xml:space="preserve">musí být odsouhlasen Objednatelem postupem obdobným postupu podle odstavce </w:t>
      </w:r>
      <w:r>
        <w:fldChar w:fldCharType="begin"/>
      </w:r>
      <w:r>
        <w:instrText xml:space="preserve"> REF _Ref490104867 \r \h  \* MERGEFORMAT </w:instrText>
      </w:r>
      <w:r>
        <w:fldChar w:fldCharType="separate"/>
      </w:r>
      <w:r w:rsidR="0071154B" w:rsidRPr="0071154B">
        <w:rPr>
          <w:szCs w:val="22"/>
        </w:rPr>
        <w:t>167</w:t>
      </w:r>
      <w:r>
        <w:fldChar w:fldCharType="end"/>
      </w:r>
      <w:r w:rsidRPr="00923689">
        <w:rPr>
          <w:szCs w:val="22"/>
        </w:rPr>
        <w:t xml:space="preserve"> Smlouvy.</w:t>
      </w:r>
    </w:p>
    <w:p w14:paraId="224E25E9" w14:textId="77777777" w:rsidR="007C1634" w:rsidRPr="00923689" w:rsidRDefault="007C1634" w:rsidP="007C1634">
      <w:pPr>
        <w:ind w:left="567"/>
        <w:jc w:val="both"/>
      </w:pPr>
      <w:bookmarkStart w:id="69" w:name="_Ref490049584"/>
    </w:p>
    <w:p w14:paraId="2B112CDE" w14:textId="525BC73C" w:rsidR="007C1634" w:rsidRPr="00923689" w:rsidRDefault="007C1634" w:rsidP="007C1634">
      <w:pPr>
        <w:numPr>
          <w:ilvl w:val="0"/>
          <w:numId w:val="13"/>
        </w:numPr>
        <w:jc w:val="both"/>
      </w:pPr>
      <w:bookmarkStart w:id="70" w:name="_Ref490104867"/>
      <w:r w:rsidRPr="00923689">
        <w:t xml:space="preserve">Zhotovitel je oprávněn změnit </w:t>
      </w:r>
      <w:r w:rsidRPr="00923689">
        <w:rPr>
          <w:szCs w:val="22"/>
        </w:rPr>
        <w:t>Člena realizačního týmu</w:t>
      </w:r>
      <w:r w:rsidRPr="00923689">
        <w:t xml:space="preserve"> z důvodů na straně Zhotovitele pouze s</w:t>
      </w:r>
      <w:r w:rsidR="002A07BE">
        <w:t> </w:t>
      </w:r>
      <w:r w:rsidRPr="00923689">
        <w:t>předchozím písemným souhlasem Objednatele. Objednatel vydá písemný souhlas se změnou do 10 dnů od doručení žádosti Zhotovitele. Objednatel souhlas se změnou nevydá, pokud:</w:t>
      </w:r>
      <w:bookmarkEnd w:id="69"/>
      <w:bookmarkEnd w:id="70"/>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1" w:name="_Toc383117528"/>
      <w:r w:rsidRPr="001B03D1">
        <w:rPr>
          <w:szCs w:val="22"/>
        </w:rPr>
        <w:t>ZÁVĚREČNÁ UJEDNÁNÍ</w:t>
      </w:r>
      <w:bookmarkEnd w:id="66"/>
      <w:bookmarkEnd w:id="71"/>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17CCF84D" w:rsidR="007F22C9" w:rsidRPr="001B03D1" w:rsidRDefault="005F05A2" w:rsidP="001E2737">
      <w:pPr>
        <w:numPr>
          <w:ilvl w:val="0"/>
          <w:numId w:val="13"/>
        </w:numPr>
        <w:jc w:val="both"/>
        <w:rPr>
          <w:szCs w:val="22"/>
        </w:rPr>
      </w:pPr>
      <w:r w:rsidRPr="001B03D1">
        <w:rPr>
          <w:szCs w:val="22"/>
        </w:rPr>
        <w:t xml:space="preserve">Smlouvu lze měnit pouze písemnými dodatky. Jakékoli změny Smlouvy učiněné </w:t>
      </w:r>
      <w:proofErr w:type="gramStart"/>
      <w:r w:rsidRPr="001B03D1">
        <w:rPr>
          <w:szCs w:val="22"/>
        </w:rPr>
        <w:t>jinou</w:t>
      </w:r>
      <w:proofErr w:type="gramEnd"/>
      <w:r w:rsidRPr="001B03D1">
        <w:rPr>
          <w:szCs w:val="22"/>
        </w:rPr>
        <w:t xml:space="preserve"> než</w:t>
      </w:r>
      <w:r w:rsidR="002A07BE">
        <w:rPr>
          <w:szCs w:val="22"/>
        </w:rPr>
        <w:t> </w:t>
      </w:r>
      <w:r w:rsidRPr="001B03D1">
        <w:rPr>
          <w:szCs w:val="22"/>
        </w:rPr>
        <w:t>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214CDC3F"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2" w:name="_Ref446423305"/>
      <w:r w:rsidRPr="001F6476">
        <w:rPr>
          <w:rFonts w:ascii="Calibri" w:hAnsi="Calibri"/>
          <w:sz w:val="22"/>
          <w:szCs w:val="22"/>
        </w:rPr>
        <w:t>Projektová dokumentace</w:t>
      </w:r>
      <w:bookmarkEnd w:id="72"/>
      <w:r w:rsidR="00381E5B" w:rsidRPr="001F6476">
        <w:rPr>
          <w:rFonts w:ascii="Calibri" w:hAnsi="Calibri"/>
          <w:sz w:val="22"/>
          <w:szCs w:val="22"/>
        </w:rPr>
        <w:t xml:space="preserve"> včetně revize</w:t>
      </w:r>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3" w:name="_Ref446423362"/>
      <w:bookmarkStart w:id="74" w:name="_Ref383095354"/>
      <w:r w:rsidRPr="001F6476">
        <w:rPr>
          <w:rFonts w:ascii="Calibri" w:hAnsi="Calibri"/>
          <w:sz w:val="22"/>
          <w:szCs w:val="22"/>
        </w:rPr>
        <w:t>Položkový rozpočet</w:t>
      </w:r>
      <w:bookmarkEnd w:id="73"/>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5" w:name="_Ref525245091"/>
      <w:r w:rsidRPr="001F6476">
        <w:rPr>
          <w:rFonts w:ascii="Calibri" w:hAnsi="Calibri"/>
          <w:sz w:val="22"/>
          <w:szCs w:val="22"/>
        </w:rPr>
        <w:t>Harmonogram</w:t>
      </w:r>
      <w:bookmarkEnd w:id="75"/>
    </w:p>
    <w:p w14:paraId="21769AC0" w14:textId="77777777"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6" w:name="_Ref433128944"/>
      <w:bookmarkEnd w:id="74"/>
      <w:r w:rsidRPr="001F6476">
        <w:rPr>
          <w:rFonts w:ascii="Calibri" w:hAnsi="Calibri"/>
          <w:sz w:val="22"/>
          <w:szCs w:val="22"/>
          <w:lang w:eastAsia="en-US" w:bidi="en-US"/>
        </w:rPr>
        <w:t xml:space="preserve">Seznam </w:t>
      </w:r>
      <w:bookmarkEnd w:id="76"/>
      <w:r w:rsidR="00013BAD" w:rsidRPr="001F6476">
        <w:rPr>
          <w:rFonts w:ascii="Calibri" w:hAnsi="Calibri"/>
          <w:sz w:val="22"/>
          <w:szCs w:val="22"/>
          <w:lang w:eastAsia="en-US" w:bidi="en-US"/>
        </w:rPr>
        <w:t>Poddodavatelů</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7"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7"/>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530C8A04" w14:textId="77777777" w:rsidR="007F22C9" w:rsidRPr="001B03D1" w:rsidRDefault="007F22C9" w:rsidP="00C95A69">
      <w:pPr>
        <w:keepNext/>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23179F2F" w14:textId="77777777" w:rsidR="007F22C9" w:rsidRPr="001B03D1" w:rsidRDefault="007F22C9" w:rsidP="00C95A69">
      <w:pPr>
        <w:keepNext/>
        <w:jc w:val="both"/>
        <w:rPr>
          <w:b/>
          <w:szCs w:val="22"/>
        </w:rPr>
      </w:pPr>
    </w:p>
    <w:p w14:paraId="02D4BD55" w14:textId="77777777" w:rsidR="007F22C9" w:rsidRPr="001B03D1" w:rsidRDefault="007F22C9"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760E351F" w14:textId="0F1DFC75" w:rsidR="00BF592B" w:rsidRDefault="00886DE5" w:rsidP="00714A52">
      <w:pPr>
        <w:pStyle w:val="Zkladntext2"/>
        <w:tabs>
          <w:tab w:val="left" w:pos="4678"/>
        </w:tabs>
        <w:suppressAutoHyphens/>
        <w:spacing w:after="0" w:line="240" w:lineRule="auto"/>
        <w:jc w:val="center"/>
        <w:rPr>
          <w:b/>
          <w:szCs w:val="22"/>
        </w:rPr>
      </w:pPr>
      <w:r w:rsidRPr="00886DE5">
        <w:rPr>
          <w:rFonts w:asciiTheme="minorHAnsi" w:hAnsiTheme="minorHAnsi" w:cstheme="minorHAnsi"/>
          <w:szCs w:val="22"/>
          <w:highlight w:val="yellow"/>
          <w:lang w:eastAsia="en-US" w:bidi="en-US"/>
        </w:rPr>
        <w:fldChar w:fldCharType="begin"/>
      </w:r>
      <w:r w:rsidRPr="00886DE5">
        <w:rPr>
          <w:rFonts w:asciiTheme="minorHAnsi" w:hAnsiTheme="minorHAnsi" w:cstheme="minorHAnsi"/>
          <w:szCs w:val="22"/>
          <w:highlight w:val="yellow"/>
          <w:lang w:eastAsia="en-US" w:bidi="en-US"/>
        </w:rPr>
        <w:instrText xml:space="preserve"> MACROBUTTON  AdresaWww "[bude doplněno]" </w:instrText>
      </w:r>
      <w:r w:rsidRPr="00886DE5">
        <w:rPr>
          <w:rFonts w:asciiTheme="minorHAnsi" w:hAnsiTheme="minorHAnsi" w:cstheme="minorHAnsi"/>
          <w:szCs w:val="22"/>
          <w:highlight w:val="yellow"/>
          <w:lang w:eastAsia="en-US" w:bidi="en-US"/>
        </w:rPr>
        <w:fldChar w:fldCharType="end"/>
      </w:r>
      <w:r w:rsidR="00714A52" w:rsidRPr="002105D3">
        <w:rPr>
          <w:b/>
          <w:i/>
          <w:szCs w:val="22"/>
        </w:rPr>
        <w:br w:type="page"/>
      </w:r>
      <w:r w:rsidR="00714A52">
        <w:lastRenderedPageBreak/>
        <w:fldChar w:fldCharType="begin"/>
      </w:r>
      <w:r w:rsidR="00714A52">
        <w:instrText xml:space="preserve"> REF _Ref446423305 \r \h  \* MERGEFORMAT </w:instrText>
      </w:r>
      <w:r w:rsidR="00714A52">
        <w:fldChar w:fldCharType="separate"/>
      </w:r>
      <w:r w:rsidR="0071154B" w:rsidRPr="0071154B">
        <w:rPr>
          <w:b/>
          <w:szCs w:val="22"/>
        </w:rPr>
        <w:t>Příloha č. 1</w:t>
      </w:r>
      <w:r w:rsidR="00714A52">
        <w:fldChar w:fldCharType="end"/>
      </w:r>
    </w:p>
    <w:p w14:paraId="1A18DADA"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Smlouvy</w:t>
      </w:r>
    </w:p>
    <w:p w14:paraId="4690A8F3" w14:textId="77777777" w:rsidR="00F534BB" w:rsidRPr="001B03D1" w:rsidRDefault="00F534BB" w:rsidP="00F534BB">
      <w:pPr>
        <w:pStyle w:val="Zkladntext2"/>
        <w:tabs>
          <w:tab w:val="left" w:pos="4678"/>
        </w:tabs>
        <w:suppressAutoHyphens/>
        <w:spacing w:after="0" w:line="240" w:lineRule="auto"/>
        <w:jc w:val="center"/>
        <w:rPr>
          <w:b/>
          <w:szCs w:val="22"/>
        </w:rPr>
      </w:pPr>
    </w:p>
    <w:p w14:paraId="36AE3E41"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Projektová dokumentace</w:t>
      </w:r>
    </w:p>
    <w:p w14:paraId="5597247F" w14:textId="77777777" w:rsidR="00F534BB" w:rsidRDefault="00F534BB" w:rsidP="00F534BB">
      <w:pPr>
        <w:suppressAutoHyphens/>
        <w:rPr>
          <w:b/>
          <w:i/>
          <w:szCs w:val="22"/>
        </w:rPr>
      </w:pPr>
    </w:p>
    <w:p w14:paraId="225FF0A8" w14:textId="77777777" w:rsidR="00BF592B" w:rsidRPr="001B03D1" w:rsidRDefault="00BF592B" w:rsidP="00F534BB">
      <w:pPr>
        <w:suppressAutoHyphens/>
        <w:rPr>
          <w:b/>
          <w:i/>
          <w:szCs w:val="22"/>
        </w:rPr>
      </w:pPr>
    </w:p>
    <w:p w14:paraId="55A032AC"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7DC4E1EC" w14:textId="77777777" w:rsidR="00F534BB" w:rsidRPr="001B03D1" w:rsidRDefault="00F534BB" w:rsidP="00F534BB">
      <w:pPr>
        <w:suppressAutoHyphens/>
        <w:rPr>
          <w:b/>
          <w:i/>
          <w:szCs w:val="22"/>
        </w:rPr>
      </w:pPr>
    </w:p>
    <w:p w14:paraId="051C1B17" w14:textId="77777777" w:rsidR="002105D3" w:rsidRDefault="002105D3" w:rsidP="00F534BB">
      <w:pPr>
        <w:suppressAutoHyphens/>
        <w:jc w:val="both"/>
        <w:rPr>
          <w:b/>
          <w:i/>
          <w:szCs w:val="22"/>
          <w:highlight w:val="lightGray"/>
        </w:rPr>
      </w:pPr>
      <w:r w:rsidRPr="00BF592B">
        <w:rPr>
          <w:b/>
          <w:i/>
          <w:szCs w:val="22"/>
          <w:highlight w:val="lightGray"/>
        </w:rPr>
        <w:t xml:space="preserve">Projektová dokumentace bude </w:t>
      </w:r>
      <w:r w:rsidRPr="002105D3">
        <w:rPr>
          <w:b/>
          <w:i/>
          <w:szCs w:val="22"/>
          <w:highlight w:val="lightGray"/>
        </w:rPr>
        <w:t>do Smlouvy doplněna před uzavřením Smlouvy s</w:t>
      </w:r>
      <w:r>
        <w:rPr>
          <w:b/>
          <w:i/>
          <w:szCs w:val="22"/>
          <w:highlight w:val="lightGray"/>
        </w:rPr>
        <w:t> </w:t>
      </w:r>
      <w:r w:rsidRPr="002105D3">
        <w:rPr>
          <w:b/>
          <w:i/>
          <w:szCs w:val="22"/>
          <w:highlight w:val="lightGray"/>
        </w:rPr>
        <w:t>dodavatelem</w:t>
      </w:r>
      <w:r>
        <w:rPr>
          <w:b/>
          <w:i/>
          <w:szCs w:val="22"/>
          <w:highlight w:val="lightGray"/>
        </w:rPr>
        <w:t>.</w:t>
      </w:r>
    </w:p>
    <w:p w14:paraId="2247FAAE" w14:textId="77777777" w:rsidR="002105D3" w:rsidRDefault="002105D3" w:rsidP="00F534BB">
      <w:pPr>
        <w:suppressAutoHyphens/>
        <w:jc w:val="both"/>
        <w:rPr>
          <w:b/>
          <w:i/>
          <w:szCs w:val="22"/>
          <w:highlight w:val="lightGray"/>
        </w:rPr>
      </w:pPr>
    </w:p>
    <w:p w14:paraId="3E6896F7" w14:textId="77777777" w:rsidR="00F534BB" w:rsidRPr="00BF592B" w:rsidRDefault="00F534BB" w:rsidP="00F534BB">
      <w:pPr>
        <w:suppressAutoHyphens/>
        <w:jc w:val="both"/>
        <w:rPr>
          <w:b/>
          <w:i/>
          <w:szCs w:val="22"/>
        </w:rPr>
      </w:pPr>
      <w:r w:rsidRPr="00BF592B">
        <w:rPr>
          <w:b/>
          <w:i/>
          <w:szCs w:val="22"/>
          <w:highlight w:val="lightGray"/>
        </w:rPr>
        <w:t xml:space="preserve">Projektová dokumentace </w:t>
      </w:r>
      <w:r w:rsidR="002105D3" w:rsidRPr="002105D3">
        <w:rPr>
          <w:b/>
          <w:i/>
          <w:szCs w:val="22"/>
          <w:highlight w:val="lightGray"/>
        </w:rPr>
        <w:t>bude při uzavření Smlouvy s dodavatelem připojena ke Smlouvě jako její příloha.</w:t>
      </w:r>
    </w:p>
    <w:p w14:paraId="4D744C95" w14:textId="77777777" w:rsidR="00F534BB" w:rsidRPr="001B03D1" w:rsidRDefault="00F534BB" w:rsidP="00F534BB">
      <w:pPr>
        <w:suppressAutoHyphens/>
        <w:jc w:val="both"/>
        <w:rPr>
          <w:i/>
          <w:szCs w:val="22"/>
        </w:rPr>
      </w:pPr>
    </w:p>
    <w:p w14:paraId="01AADB95" w14:textId="1B5E506C" w:rsidR="00BF592B" w:rsidRPr="002105D3" w:rsidRDefault="00F534BB" w:rsidP="00F534BB">
      <w:pPr>
        <w:pStyle w:val="Zkladntext2"/>
        <w:tabs>
          <w:tab w:val="left" w:pos="4678"/>
        </w:tabs>
        <w:suppressAutoHyphens/>
        <w:spacing w:after="0" w:line="240" w:lineRule="auto"/>
        <w:jc w:val="center"/>
        <w:rPr>
          <w:b/>
          <w:szCs w:val="22"/>
        </w:rPr>
      </w:pPr>
      <w:r w:rsidRPr="001B03D1">
        <w:rPr>
          <w:i/>
          <w:szCs w:val="22"/>
        </w:rPr>
        <w:br w:type="page"/>
      </w:r>
      <w:r>
        <w:lastRenderedPageBreak/>
        <w:fldChar w:fldCharType="begin"/>
      </w:r>
      <w:r>
        <w:instrText xml:space="preserve"> REF _Ref446423362 \r \h  \* MERGEFORMAT </w:instrText>
      </w:r>
      <w:r>
        <w:fldChar w:fldCharType="separate"/>
      </w:r>
      <w:r w:rsidR="0071154B" w:rsidRPr="0071154B">
        <w:rPr>
          <w:b/>
          <w:szCs w:val="22"/>
        </w:rPr>
        <w:t>Příloha č. 2</w:t>
      </w:r>
      <w:r>
        <w:fldChar w:fldCharType="end"/>
      </w:r>
    </w:p>
    <w:p w14:paraId="12B68261"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Smlouvy</w:t>
      </w:r>
    </w:p>
    <w:p w14:paraId="7EB46CE6" w14:textId="77777777" w:rsidR="00F534BB" w:rsidRPr="002105D3" w:rsidRDefault="00F534BB" w:rsidP="00F534BB">
      <w:pPr>
        <w:pStyle w:val="Zkladntext2"/>
        <w:tabs>
          <w:tab w:val="left" w:pos="4678"/>
        </w:tabs>
        <w:suppressAutoHyphens/>
        <w:spacing w:after="0" w:line="240" w:lineRule="auto"/>
        <w:jc w:val="center"/>
        <w:rPr>
          <w:b/>
          <w:szCs w:val="22"/>
        </w:rPr>
      </w:pPr>
    </w:p>
    <w:p w14:paraId="6AC2A418"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Položkový rozpočet</w:t>
      </w:r>
    </w:p>
    <w:p w14:paraId="481E2654" w14:textId="77777777" w:rsidR="00F534BB" w:rsidRPr="002105D3" w:rsidRDefault="00F534BB" w:rsidP="00F534BB">
      <w:pPr>
        <w:suppressAutoHyphens/>
        <w:rPr>
          <w:b/>
          <w:i/>
          <w:szCs w:val="22"/>
        </w:rPr>
      </w:pPr>
    </w:p>
    <w:p w14:paraId="47B136C9" w14:textId="77777777" w:rsidR="00BF592B" w:rsidRPr="002105D3" w:rsidRDefault="00BF592B" w:rsidP="00F534BB">
      <w:pPr>
        <w:suppressAutoHyphens/>
        <w:rPr>
          <w:b/>
          <w:i/>
          <w:szCs w:val="22"/>
        </w:rPr>
      </w:pPr>
    </w:p>
    <w:p w14:paraId="748FA7CA"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4624EA5E" w14:textId="77777777" w:rsidR="00F534BB" w:rsidRPr="002105D3" w:rsidRDefault="00F534BB" w:rsidP="00F534BB">
      <w:pPr>
        <w:suppressAutoHyphens/>
        <w:rPr>
          <w:b/>
          <w:i/>
          <w:szCs w:val="22"/>
        </w:rPr>
      </w:pPr>
    </w:p>
    <w:p w14:paraId="113FE6E7" w14:textId="77777777" w:rsidR="00F534BB" w:rsidRPr="002105D3" w:rsidRDefault="00F534BB" w:rsidP="00F534BB">
      <w:pPr>
        <w:suppressAutoHyphens/>
        <w:jc w:val="both"/>
        <w:rPr>
          <w:b/>
          <w:i/>
          <w:szCs w:val="22"/>
          <w:highlight w:val="lightGray"/>
        </w:rPr>
      </w:pPr>
      <w:r w:rsidRPr="002105D3">
        <w:rPr>
          <w:b/>
          <w:i/>
          <w:szCs w:val="22"/>
          <w:highlight w:val="lightGray"/>
        </w:rPr>
        <w:t xml:space="preserve">Položkový rozpočet bude </w:t>
      </w:r>
      <w:r w:rsidR="00E92472" w:rsidRPr="002105D3">
        <w:rPr>
          <w:b/>
          <w:i/>
          <w:szCs w:val="22"/>
          <w:highlight w:val="lightGray"/>
        </w:rPr>
        <w:t>do Smlouvy doplněn před uzavřením Smlouvy s dodavatelem podle údajů z nabídky předložené dodavatelem do Řízení veřejné zakázky.</w:t>
      </w:r>
    </w:p>
    <w:p w14:paraId="5B89DBB9" w14:textId="77777777" w:rsidR="00F534BB" w:rsidRPr="002105D3" w:rsidRDefault="00F534BB" w:rsidP="00F534BB">
      <w:pPr>
        <w:suppressAutoHyphens/>
        <w:jc w:val="both"/>
        <w:rPr>
          <w:b/>
          <w:i/>
          <w:szCs w:val="22"/>
          <w:highlight w:val="lightGray"/>
        </w:rPr>
      </w:pPr>
    </w:p>
    <w:p w14:paraId="52BF1DB3" w14:textId="77777777" w:rsidR="00714A52" w:rsidRDefault="006878F4" w:rsidP="00F534BB">
      <w:pPr>
        <w:suppressAutoHyphens/>
        <w:jc w:val="both"/>
        <w:rPr>
          <w:b/>
          <w:i/>
          <w:szCs w:val="22"/>
          <w:highlight w:val="lightGray"/>
        </w:rPr>
      </w:pPr>
      <w:r w:rsidRPr="002105D3">
        <w:rPr>
          <w:b/>
          <w:i/>
          <w:szCs w:val="22"/>
          <w:highlight w:val="lightGray"/>
        </w:rPr>
        <w:t>Účastník</w:t>
      </w:r>
      <w:r w:rsidR="00F534BB" w:rsidRPr="002105D3">
        <w:rPr>
          <w:b/>
          <w:i/>
          <w:szCs w:val="22"/>
          <w:highlight w:val="lightGray"/>
        </w:rPr>
        <w:t xml:space="preserve"> ocení soupis stavebních prací, dodávek a služeb s výkazem výměr (dále jen „soupis prací“) v souladu s pokyny uvedenými v zadávací </w:t>
      </w:r>
      <w:r w:rsidR="005B5D0E" w:rsidRPr="005B5D0E">
        <w:rPr>
          <w:b/>
          <w:i/>
          <w:szCs w:val="22"/>
          <w:highlight w:val="lightGray"/>
        </w:rPr>
        <w:t xml:space="preserve">dokumentaci </w:t>
      </w:r>
      <w:r w:rsidR="00F534BB" w:rsidRPr="002105D3">
        <w:rPr>
          <w:b/>
          <w:i/>
          <w:szCs w:val="22"/>
          <w:highlight w:val="lightGray"/>
        </w:rPr>
        <w:t>a takto oceněný s</w:t>
      </w:r>
      <w:r w:rsidR="00714A52">
        <w:rPr>
          <w:b/>
          <w:i/>
          <w:szCs w:val="22"/>
          <w:highlight w:val="lightGray"/>
        </w:rPr>
        <w:t>oupis prací předloží v nabídce.</w:t>
      </w:r>
    </w:p>
    <w:p w14:paraId="08E33F89" w14:textId="77777777" w:rsidR="00714A52" w:rsidRDefault="00714A52" w:rsidP="00F534BB">
      <w:pPr>
        <w:suppressAutoHyphens/>
        <w:jc w:val="both"/>
        <w:rPr>
          <w:b/>
          <w:i/>
          <w:szCs w:val="22"/>
          <w:highlight w:val="lightGray"/>
        </w:rPr>
      </w:pPr>
    </w:p>
    <w:p w14:paraId="110926A4" w14:textId="77777777" w:rsidR="00F534BB" w:rsidRPr="002105D3" w:rsidRDefault="00E92472" w:rsidP="00F534BB">
      <w:pPr>
        <w:suppressAutoHyphens/>
        <w:jc w:val="both"/>
        <w:rPr>
          <w:b/>
          <w:i/>
          <w:szCs w:val="22"/>
        </w:rPr>
      </w:pPr>
      <w:r w:rsidRPr="002105D3">
        <w:rPr>
          <w:b/>
          <w:i/>
          <w:szCs w:val="22"/>
          <w:highlight w:val="lightGray"/>
        </w:rPr>
        <w:t>Účastníkem o</w:t>
      </w:r>
      <w:r w:rsidR="00F534BB" w:rsidRPr="002105D3">
        <w:rPr>
          <w:b/>
          <w:i/>
          <w:szCs w:val="22"/>
          <w:highlight w:val="lightGray"/>
        </w:rPr>
        <w:t>ceněný soupis prací bude p</w:t>
      </w:r>
      <w:r w:rsidR="00D178E9" w:rsidRPr="002105D3">
        <w:rPr>
          <w:b/>
          <w:i/>
          <w:szCs w:val="22"/>
          <w:highlight w:val="lightGray"/>
        </w:rPr>
        <w:t>ři</w:t>
      </w:r>
      <w:r w:rsidR="00F534BB" w:rsidRPr="002105D3">
        <w:rPr>
          <w:b/>
          <w:i/>
          <w:szCs w:val="22"/>
          <w:highlight w:val="lightGray"/>
        </w:rPr>
        <w:t xml:space="preserve"> uzavření Smlouvy </w:t>
      </w:r>
      <w:r w:rsidRPr="002105D3">
        <w:rPr>
          <w:b/>
          <w:i/>
          <w:szCs w:val="22"/>
          <w:highlight w:val="lightGray"/>
        </w:rPr>
        <w:t xml:space="preserve">s dodavatelem </w:t>
      </w:r>
      <w:r w:rsidR="00F534BB" w:rsidRPr="002105D3">
        <w:rPr>
          <w:b/>
          <w:i/>
          <w:szCs w:val="22"/>
          <w:highlight w:val="lightGray"/>
        </w:rPr>
        <w:t>při</w:t>
      </w:r>
      <w:r w:rsidR="000E1219" w:rsidRPr="002105D3">
        <w:rPr>
          <w:b/>
          <w:i/>
          <w:szCs w:val="22"/>
          <w:highlight w:val="lightGray"/>
        </w:rPr>
        <w:t>pojen</w:t>
      </w:r>
      <w:r w:rsidR="00F534BB" w:rsidRPr="002105D3">
        <w:rPr>
          <w:b/>
          <w:i/>
          <w:szCs w:val="22"/>
          <w:highlight w:val="lightGray"/>
        </w:rPr>
        <w:t xml:space="preserve"> </w:t>
      </w:r>
      <w:r w:rsidRPr="002105D3">
        <w:rPr>
          <w:b/>
          <w:i/>
          <w:szCs w:val="22"/>
          <w:highlight w:val="lightGray"/>
        </w:rPr>
        <w:t xml:space="preserve">ke Smlouvě </w:t>
      </w:r>
      <w:r w:rsidR="00F534BB" w:rsidRPr="002105D3">
        <w:rPr>
          <w:b/>
          <w:i/>
          <w:szCs w:val="22"/>
          <w:highlight w:val="lightGray"/>
        </w:rPr>
        <w:t>jako její příloha.</w:t>
      </w:r>
    </w:p>
    <w:p w14:paraId="271C1A13" w14:textId="77777777" w:rsidR="000E1219" w:rsidRPr="002105D3" w:rsidRDefault="000E1219" w:rsidP="00F534BB">
      <w:pPr>
        <w:suppressAutoHyphens/>
        <w:jc w:val="both"/>
        <w:rPr>
          <w:b/>
          <w:i/>
          <w:szCs w:val="22"/>
        </w:rPr>
      </w:pPr>
    </w:p>
    <w:p w14:paraId="06F42C3B" w14:textId="5CEC3E5F" w:rsidR="004A2192" w:rsidRPr="00D649CC" w:rsidRDefault="00F534BB" w:rsidP="004A2192">
      <w:pPr>
        <w:suppressAutoHyphens/>
        <w:jc w:val="center"/>
        <w:rPr>
          <w:b/>
          <w:szCs w:val="22"/>
        </w:rPr>
      </w:pPr>
      <w:r w:rsidRPr="002105D3">
        <w:rPr>
          <w:b/>
          <w:i/>
          <w:szCs w:val="22"/>
        </w:rPr>
        <w:br w:type="page"/>
      </w:r>
      <w:r w:rsidR="004A2192">
        <w:lastRenderedPageBreak/>
        <w:fldChar w:fldCharType="begin"/>
      </w:r>
      <w:r w:rsidR="004A2192">
        <w:instrText xml:space="preserve"> REF _Ref525245091 \r \h  \* MERGEFORMAT </w:instrText>
      </w:r>
      <w:r w:rsidR="004A2192">
        <w:fldChar w:fldCharType="separate"/>
      </w:r>
      <w:r w:rsidR="0071154B" w:rsidRPr="0071154B">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77777777" w:rsidR="004A2192" w:rsidRPr="002105D3" w:rsidRDefault="004A2192" w:rsidP="004A2192">
      <w:pPr>
        <w:pStyle w:val="Zkladntext2"/>
        <w:tabs>
          <w:tab w:val="left" w:pos="4678"/>
        </w:tabs>
        <w:suppressAutoHyphens/>
        <w:spacing w:after="0" w:line="240" w:lineRule="auto"/>
        <w:jc w:val="center"/>
        <w:rPr>
          <w:b/>
          <w:szCs w:val="22"/>
        </w:rPr>
      </w:pPr>
    </w:p>
    <w:p w14:paraId="37971862" w14:textId="77777777" w:rsidR="004A2192" w:rsidRPr="002105D3" w:rsidRDefault="004A2192" w:rsidP="004A2192">
      <w:pPr>
        <w:pStyle w:val="Zkladntext2"/>
        <w:tabs>
          <w:tab w:val="left" w:pos="4678"/>
        </w:tabs>
        <w:suppressAutoHyphens/>
        <w:spacing w:after="0" w:line="240" w:lineRule="auto"/>
        <w:jc w:val="center"/>
        <w:rPr>
          <w:b/>
          <w:szCs w:val="22"/>
        </w:rPr>
      </w:pPr>
      <w:r>
        <w:rPr>
          <w:b/>
          <w:szCs w:val="22"/>
        </w:rPr>
        <w:t>Harmonogram</w:t>
      </w:r>
    </w:p>
    <w:p w14:paraId="3A8F40EB" w14:textId="77777777" w:rsidR="004A2192" w:rsidRPr="002105D3" w:rsidRDefault="004A2192" w:rsidP="004A2192">
      <w:pPr>
        <w:suppressAutoHyphens/>
        <w:rPr>
          <w:b/>
          <w:i/>
          <w:szCs w:val="22"/>
        </w:rPr>
      </w:pPr>
    </w:p>
    <w:p w14:paraId="24BA3EA1" w14:textId="77777777" w:rsidR="004A2192" w:rsidRPr="002105D3" w:rsidRDefault="004A2192" w:rsidP="004A2192">
      <w:pPr>
        <w:suppressAutoHyphens/>
        <w:rPr>
          <w:b/>
          <w:i/>
          <w:szCs w:val="22"/>
        </w:rPr>
      </w:pPr>
    </w:p>
    <w:p w14:paraId="51E9BBE5" w14:textId="3861B53C" w:rsidR="0099447E" w:rsidRPr="0099447E" w:rsidRDefault="0099447E" w:rsidP="004A2192">
      <w:pPr>
        <w:suppressAutoHyphens/>
        <w:jc w:val="both"/>
        <w:rPr>
          <w:b/>
          <w:i/>
          <w:szCs w:val="22"/>
        </w:rPr>
      </w:pPr>
    </w:p>
    <w:p w14:paraId="202D9E5F" w14:textId="77777777" w:rsidR="00B505AE" w:rsidRPr="002105D3" w:rsidRDefault="00B505AE" w:rsidP="00B505AE">
      <w:pPr>
        <w:suppressAutoHyphens/>
        <w:jc w:val="both"/>
        <w:rPr>
          <w:b/>
          <w:i/>
          <w:szCs w:val="22"/>
        </w:rPr>
      </w:pPr>
    </w:p>
    <w:p w14:paraId="11217576" w14:textId="1772987D" w:rsidR="00E92472" w:rsidRPr="00F05D78" w:rsidRDefault="00CE4438" w:rsidP="00B505AE">
      <w:pPr>
        <w:suppressAutoHyphens/>
        <w:jc w:val="center"/>
        <w:rPr>
          <w:b/>
          <w:szCs w:val="22"/>
        </w:rPr>
      </w:pPr>
      <w:r w:rsidRPr="00CE4438">
        <w:rPr>
          <w:noProof/>
        </w:rPr>
        <w:drawing>
          <wp:anchor distT="0" distB="0" distL="114300" distR="114300" simplePos="0" relativeHeight="251658240" behindDoc="1" locked="0" layoutInCell="1" allowOverlap="1" wp14:anchorId="2C20770D" wp14:editId="16AECA96">
            <wp:simplePos x="0" y="0"/>
            <wp:positionH relativeFrom="column">
              <wp:posOffset>-3036785</wp:posOffset>
            </wp:positionH>
            <wp:positionV relativeFrom="paragraph">
              <wp:posOffset>1774668</wp:posOffset>
            </wp:positionV>
            <wp:extent cx="8302479" cy="2218632"/>
            <wp:effectExtent l="0" t="6033" r="0" b="0"/>
            <wp:wrapNone/>
            <wp:docPr id="11361848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01071" cy="22717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5AE" w:rsidRPr="002105D3">
        <w:rPr>
          <w:b/>
          <w:i/>
          <w:szCs w:val="22"/>
        </w:rPr>
        <w:br w:type="page"/>
      </w:r>
      <w:r w:rsidR="00B505AE">
        <w:lastRenderedPageBreak/>
        <w:fldChar w:fldCharType="begin"/>
      </w:r>
      <w:r w:rsidR="00B505AE">
        <w:instrText xml:space="preserve"> REF _Ref433128944 \r \h  \* MERGEFORMAT </w:instrText>
      </w:r>
      <w:r w:rsidR="00B505AE">
        <w:fldChar w:fldCharType="separate"/>
      </w:r>
      <w:r w:rsidR="0071154B" w:rsidRPr="0071154B">
        <w:rPr>
          <w:b/>
          <w:szCs w:val="22"/>
        </w:rPr>
        <w:t>Příloha č. 4</w:t>
      </w:r>
      <w:r w:rsidR="00B505AE">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5BBC26B4" w14:textId="77777777" w:rsidR="00F534BB" w:rsidRPr="00F05D78" w:rsidRDefault="00013BAD" w:rsidP="00F534BB">
      <w:pPr>
        <w:pStyle w:val="Zkladntext2"/>
        <w:tabs>
          <w:tab w:val="left" w:pos="4678"/>
        </w:tabs>
        <w:suppressAutoHyphens/>
        <w:spacing w:after="0" w:line="240" w:lineRule="auto"/>
        <w:jc w:val="center"/>
        <w:rPr>
          <w:b/>
          <w:szCs w:val="22"/>
        </w:rPr>
      </w:pPr>
      <w:r w:rsidRPr="00F05D78">
        <w:rPr>
          <w:b/>
          <w:szCs w:val="22"/>
        </w:rPr>
        <w:t>Seznam Pod</w:t>
      </w:r>
      <w:r w:rsidR="00F534BB" w:rsidRPr="00F05D78">
        <w:rPr>
          <w:b/>
          <w:szCs w:val="22"/>
        </w:rPr>
        <w:t>dodavatelů</w:t>
      </w:r>
    </w:p>
    <w:p w14:paraId="5C25A43A" w14:textId="77777777" w:rsidR="00F90DE3" w:rsidRPr="00F05D78" w:rsidRDefault="00F90DE3" w:rsidP="00F534BB">
      <w:pPr>
        <w:suppressAutoHyphens/>
        <w:rPr>
          <w:b/>
          <w:i/>
          <w:szCs w:val="22"/>
        </w:rPr>
      </w:pPr>
    </w:p>
    <w:p w14:paraId="2B1A20EF" w14:textId="77777777" w:rsidR="00F90DE3" w:rsidRPr="00F05D78" w:rsidRDefault="00F90DE3" w:rsidP="00F534BB">
      <w:pPr>
        <w:suppressAutoHyphens/>
        <w:rPr>
          <w:b/>
          <w:i/>
          <w:szCs w:val="22"/>
        </w:rPr>
      </w:pPr>
    </w:p>
    <w:p w14:paraId="246E3ED4" w14:textId="77777777" w:rsidR="00F534BB" w:rsidRPr="00F05D78" w:rsidRDefault="00F534BB" w:rsidP="00F534BB">
      <w:pPr>
        <w:suppressAutoHyphens/>
        <w:rPr>
          <w:b/>
          <w:i/>
          <w:szCs w:val="22"/>
        </w:rPr>
      </w:pPr>
      <w:r w:rsidRPr="00F05D78">
        <w:rPr>
          <w:b/>
          <w:i/>
          <w:szCs w:val="22"/>
        </w:rPr>
        <w:t xml:space="preserve">Pokyn pro </w:t>
      </w:r>
      <w:r w:rsidR="006878F4" w:rsidRPr="00F05D78">
        <w:rPr>
          <w:b/>
          <w:i/>
          <w:szCs w:val="22"/>
        </w:rPr>
        <w:t>účastníka</w:t>
      </w:r>
      <w:r w:rsidRPr="00F05D78">
        <w:rPr>
          <w:b/>
          <w:i/>
          <w:szCs w:val="22"/>
        </w:rPr>
        <w:t>:</w:t>
      </w:r>
    </w:p>
    <w:p w14:paraId="346D01DD" w14:textId="77777777" w:rsidR="00F534BB" w:rsidRPr="00F05D78" w:rsidRDefault="00F534BB" w:rsidP="00F534BB">
      <w:pPr>
        <w:suppressAutoHyphens/>
        <w:rPr>
          <w:b/>
          <w:i/>
          <w:szCs w:val="22"/>
        </w:rPr>
      </w:pPr>
    </w:p>
    <w:p w14:paraId="54ED53A0" w14:textId="77777777" w:rsidR="00E92472" w:rsidRPr="00F05D78" w:rsidRDefault="00E92472" w:rsidP="00E92472">
      <w:pPr>
        <w:suppressAutoHyphens/>
        <w:jc w:val="both"/>
        <w:rPr>
          <w:b/>
          <w:i/>
          <w:szCs w:val="22"/>
          <w:highlight w:val="lightGray"/>
        </w:rPr>
      </w:pPr>
      <w:r w:rsidRPr="00F05D78">
        <w:rPr>
          <w:b/>
          <w:i/>
          <w:szCs w:val="22"/>
          <w:highlight w:val="lightGray"/>
        </w:rPr>
        <w:t>Seznam Poddodavatelů bude do Smlouvy doplněn před uzavřením Smlouvy s dodavatelem podle údajů z nabídky předložené dodavatelem do Řízení veřejné zakázky.</w:t>
      </w:r>
    </w:p>
    <w:p w14:paraId="2FAE00E2" w14:textId="77777777" w:rsidR="00E92472" w:rsidRPr="00F05D78" w:rsidRDefault="00E92472" w:rsidP="00E92472">
      <w:pPr>
        <w:suppressAutoHyphens/>
        <w:jc w:val="both"/>
        <w:rPr>
          <w:b/>
          <w:i/>
          <w:szCs w:val="22"/>
          <w:highlight w:val="lightGray"/>
        </w:rPr>
      </w:pPr>
    </w:p>
    <w:p w14:paraId="4164BD30" w14:textId="77777777" w:rsidR="00F05D78" w:rsidRDefault="00E92472" w:rsidP="00E92472">
      <w:pPr>
        <w:suppressAutoHyphens/>
        <w:jc w:val="both"/>
        <w:rPr>
          <w:b/>
          <w:i/>
          <w:szCs w:val="22"/>
          <w:highlight w:val="lightGray"/>
        </w:rPr>
      </w:pPr>
      <w:r w:rsidRPr="00F05D78">
        <w:rPr>
          <w:b/>
          <w:i/>
          <w:szCs w:val="22"/>
          <w:highlight w:val="lightGray"/>
        </w:rPr>
        <w:t>Účastník zpracuje Seznam Poddodavatelů v souladu s pokyny uvedenými v zadávací dokumentaci a takto zpracovaný Seznam Po</w:t>
      </w:r>
      <w:r w:rsidR="00F05D78">
        <w:rPr>
          <w:b/>
          <w:i/>
          <w:szCs w:val="22"/>
          <w:highlight w:val="lightGray"/>
        </w:rPr>
        <w:t>ddodavatelů předloží v nabídce.</w:t>
      </w:r>
    </w:p>
    <w:p w14:paraId="50BAA12B" w14:textId="77777777" w:rsidR="00F05D78" w:rsidRDefault="00F05D78" w:rsidP="00E92472">
      <w:pPr>
        <w:suppressAutoHyphens/>
        <w:jc w:val="both"/>
        <w:rPr>
          <w:b/>
          <w:i/>
          <w:szCs w:val="22"/>
          <w:highlight w:val="lightGray"/>
        </w:rPr>
      </w:pPr>
    </w:p>
    <w:p w14:paraId="22C5DA72" w14:textId="77777777" w:rsidR="00E92472" w:rsidRPr="00F05D78" w:rsidRDefault="00E92472" w:rsidP="00E92472">
      <w:pPr>
        <w:suppressAutoHyphens/>
        <w:jc w:val="both"/>
        <w:rPr>
          <w:b/>
          <w:i/>
          <w:szCs w:val="22"/>
        </w:rPr>
      </w:pPr>
      <w:r w:rsidRPr="00F05D78">
        <w:rPr>
          <w:b/>
          <w:i/>
          <w:szCs w:val="22"/>
          <w:highlight w:val="lightGray"/>
        </w:rPr>
        <w:t>Účastníkem zpracovaný Seznam Poddodavatelů bude při uzavření Smlouvy s dodavatelem připojen ke Smlouvě jako její příloha.</w:t>
      </w:r>
    </w:p>
    <w:p w14:paraId="1B5A0981" w14:textId="77777777" w:rsidR="00F534BB" w:rsidRPr="00F05D78" w:rsidRDefault="00F534BB" w:rsidP="00F534BB">
      <w:pPr>
        <w:suppressAutoHyphens/>
        <w:jc w:val="both"/>
        <w:rPr>
          <w:b/>
          <w:i/>
          <w:szCs w:val="22"/>
        </w:rPr>
      </w:pPr>
    </w:p>
    <w:p w14:paraId="682B5547" w14:textId="77777777" w:rsidR="00F534BB" w:rsidRPr="00F05D78" w:rsidRDefault="00F534BB" w:rsidP="00F534BB">
      <w:pPr>
        <w:suppressAutoHyphens/>
        <w:rPr>
          <w:b/>
          <w:i/>
          <w:szCs w:val="22"/>
        </w:rPr>
      </w:pPr>
    </w:p>
    <w:p w14:paraId="61738691" w14:textId="72C47B4B" w:rsidR="00F32A51" w:rsidRPr="00F05D78" w:rsidRDefault="00BF592B" w:rsidP="00BF592B">
      <w:pPr>
        <w:suppressAutoHyphens/>
        <w:jc w:val="center"/>
        <w:rPr>
          <w:b/>
          <w:szCs w:val="22"/>
        </w:rPr>
      </w:pPr>
      <w:r w:rsidRPr="00F05D78">
        <w:rPr>
          <w:b/>
          <w:i/>
          <w:szCs w:val="22"/>
        </w:rPr>
        <w:br w:type="page"/>
      </w:r>
      <w:r>
        <w:lastRenderedPageBreak/>
        <w:fldChar w:fldCharType="begin"/>
      </w:r>
      <w:r>
        <w:instrText xml:space="preserve"> REF _Ref490047720 \n \h  \* MERGEFORMAT </w:instrText>
      </w:r>
      <w:r>
        <w:fldChar w:fldCharType="separate"/>
      </w:r>
      <w:r w:rsidR="0071154B" w:rsidRPr="0071154B">
        <w:rPr>
          <w:b/>
          <w:szCs w:val="22"/>
        </w:rPr>
        <w:t>Příloha č. 5</w:t>
      </w:r>
      <w:r>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77777777" w:rsidR="00BF592B" w:rsidRPr="00F05D78" w:rsidRDefault="00BF592B" w:rsidP="00BF592B">
      <w:pPr>
        <w:pStyle w:val="Zkladntext2"/>
        <w:tabs>
          <w:tab w:val="left" w:pos="4678"/>
        </w:tabs>
        <w:suppressAutoHyphens/>
        <w:spacing w:after="0" w:line="240" w:lineRule="auto"/>
        <w:jc w:val="center"/>
        <w:rPr>
          <w:b/>
          <w:szCs w:val="22"/>
        </w:rPr>
      </w:pPr>
      <w:r w:rsidRPr="00F05D78">
        <w:rPr>
          <w:b/>
          <w:szCs w:val="22"/>
        </w:rPr>
        <w:t xml:space="preserve">Seznam </w:t>
      </w:r>
      <w:r w:rsidR="00F32A51" w:rsidRPr="00F05D78">
        <w:rPr>
          <w:b/>
          <w:bCs/>
          <w:szCs w:val="22"/>
        </w:rPr>
        <w:t>Členů realizačního týmu</w:t>
      </w:r>
    </w:p>
    <w:p w14:paraId="3CB826A1" w14:textId="77777777" w:rsidR="00F90DE3" w:rsidRPr="00F05D78" w:rsidRDefault="00F90DE3" w:rsidP="00BF592B">
      <w:pPr>
        <w:suppressAutoHyphens/>
        <w:rPr>
          <w:b/>
          <w:i/>
          <w:szCs w:val="22"/>
        </w:rPr>
      </w:pPr>
    </w:p>
    <w:p w14:paraId="7FAED61C" w14:textId="77777777" w:rsidR="00F90DE3" w:rsidRPr="00F05D78" w:rsidRDefault="00F90DE3" w:rsidP="00BF592B">
      <w:pPr>
        <w:suppressAutoHyphens/>
        <w:rPr>
          <w:b/>
          <w:i/>
          <w:szCs w:val="22"/>
        </w:rPr>
      </w:pPr>
    </w:p>
    <w:p w14:paraId="7158F864" w14:textId="77777777" w:rsidR="00BF592B" w:rsidRPr="00F05D78" w:rsidRDefault="00BF592B" w:rsidP="00BF592B">
      <w:pPr>
        <w:suppressAutoHyphens/>
        <w:rPr>
          <w:b/>
          <w:i/>
          <w:szCs w:val="22"/>
        </w:rPr>
      </w:pPr>
      <w:r w:rsidRPr="00F05D78">
        <w:rPr>
          <w:b/>
          <w:i/>
          <w:szCs w:val="22"/>
        </w:rPr>
        <w:t>Pokyn pro účastníka:</w:t>
      </w:r>
    </w:p>
    <w:p w14:paraId="7D3DF6DB" w14:textId="77777777" w:rsidR="00BF592B" w:rsidRPr="00F05D78" w:rsidRDefault="00BF592B" w:rsidP="00BF592B">
      <w:pPr>
        <w:suppressAutoHyphens/>
        <w:rPr>
          <w:b/>
          <w:i/>
          <w:szCs w:val="22"/>
        </w:rPr>
      </w:pPr>
    </w:p>
    <w:p w14:paraId="4D342A5E" w14:textId="77777777" w:rsidR="00BF592B" w:rsidRPr="00F05D78" w:rsidRDefault="00BF592B" w:rsidP="00BF592B">
      <w:pPr>
        <w:suppressAutoHyphens/>
        <w:jc w:val="both"/>
        <w:rPr>
          <w:b/>
          <w:i/>
          <w:szCs w:val="22"/>
          <w:highlight w:val="lightGray"/>
        </w:rPr>
      </w:pPr>
      <w:r w:rsidRPr="00F05D78">
        <w:rPr>
          <w:b/>
          <w:i/>
          <w:szCs w:val="22"/>
          <w:highlight w:val="lightGray"/>
        </w:rPr>
        <w:t xml:space="preserve">Seznam </w:t>
      </w:r>
      <w:r w:rsidR="00F32A51" w:rsidRPr="00F05D78">
        <w:rPr>
          <w:b/>
          <w:bCs/>
          <w:i/>
          <w:szCs w:val="22"/>
          <w:highlight w:val="lightGray"/>
        </w:rPr>
        <w:t>Členů realizačního týmu</w:t>
      </w:r>
      <w:r w:rsidR="00F32A51" w:rsidRPr="00F05D78">
        <w:rPr>
          <w:b/>
          <w:i/>
          <w:szCs w:val="22"/>
          <w:highlight w:val="lightGray"/>
        </w:rPr>
        <w:t xml:space="preserve"> </w:t>
      </w:r>
      <w:r w:rsidRPr="00F05D78">
        <w:rPr>
          <w:b/>
          <w:i/>
          <w:szCs w:val="22"/>
          <w:highlight w:val="lightGray"/>
        </w:rPr>
        <w:t xml:space="preserve">bude </w:t>
      </w:r>
      <w:r w:rsidR="00F32A51" w:rsidRPr="00F05D78">
        <w:rPr>
          <w:b/>
          <w:i/>
          <w:szCs w:val="22"/>
          <w:highlight w:val="lightGray"/>
        </w:rPr>
        <w:t>do Smlouvy doplněn před uzavřením Smlouvy s dodavatelem podle údajů z nabídky předložené dodavatelem do Řízení veřejné zakázky</w:t>
      </w:r>
      <w:r w:rsidRPr="00F05D78">
        <w:rPr>
          <w:b/>
          <w:i/>
          <w:szCs w:val="22"/>
          <w:highlight w:val="lightGray"/>
        </w:rPr>
        <w:t>.</w:t>
      </w:r>
    </w:p>
    <w:p w14:paraId="654A26E5" w14:textId="77777777" w:rsidR="00BF592B" w:rsidRPr="00F05D78" w:rsidRDefault="00BF592B" w:rsidP="00BF592B">
      <w:pPr>
        <w:suppressAutoHyphens/>
        <w:jc w:val="both"/>
        <w:rPr>
          <w:b/>
          <w:i/>
          <w:szCs w:val="22"/>
          <w:highlight w:val="lightGray"/>
        </w:rPr>
      </w:pPr>
    </w:p>
    <w:p w14:paraId="68C31BB8" w14:textId="77777777" w:rsidR="00F05D78" w:rsidRDefault="00F32A51" w:rsidP="00BF592B">
      <w:pPr>
        <w:suppressAutoHyphens/>
        <w:jc w:val="both"/>
        <w:rPr>
          <w:b/>
          <w:i/>
          <w:szCs w:val="22"/>
          <w:highlight w:val="lightGray"/>
        </w:rPr>
      </w:pPr>
      <w:r w:rsidRPr="00F05D78">
        <w:rPr>
          <w:b/>
          <w:i/>
          <w:szCs w:val="22"/>
          <w:highlight w:val="lightGray"/>
        </w:rPr>
        <w:t>Účastník zpracuje 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v souladu s pokyny uvedenými v zadávací </w:t>
      </w:r>
      <w:r w:rsidR="005B5D0E" w:rsidRPr="00F05D78">
        <w:rPr>
          <w:b/>
          <w:i/>
          <w:szCs w:val="22"/>
          <w:highlight w:val="lightGray"/>
        </w:rPr>
        <w:t xml:space="preserve">dokumentaci </w:t>
      </w:r>
      <w:r w:rsidR="00BF592B" w:rsidRPr="00F05D78">
        <w:rPr>
          <w:b/>
          <w:i/>
          <w:szCs w:val="22"/>
          <w:highlight w:val="lightGray"/>
        </w:rPr>
        <w:t xml:space="preserve">a takto zpracovaný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předloží </w:t>
      </w:r>
      <w:r w:rsidR="00F05D78">
        <w:rPr>
          <w:b/>
          <w:i/>
          <w:szCs w:val="22"/>
          <w:highlight w:val="lightGray"/>
        </w:rPr>
        <w:t>v nabídce.</w:t>
      </w:r>
    </w:p>
    <w:p w14:paraId="200B5DB4" w14:textId="77777777" w:rsidR="00F05D78" w:rsidRDefault="00F05D78" w:rsidP="00BF592B">
      <w:pPr>
        <w:suppressAutoHyphens/>
        <w:jc w:val="both"/>
        <w:rPr>
          <w:b/>
          <w:i/>
          <w:szCs w:val="22"/>
          <w:highlight w:val="lightGray"/>
        </w:rPr>
      </w:pPr>
    </w:p>
    <w:p w14:paraId="6F167F88" w14:textId="77777777" w:rsidR="002105D3" w:rsidRPr="001E2EED" w:rsidRDefault="00F32A51" w:rsidP="001E2EED">
      <w:pPr>
        <w:suppressAutoHyphens/>
        <w:jc w:val="both"/>
        <w:rPr>
          <w:b/>
          <w:i/>
          <w:szCs w:val="22"/>
        </w:rPr>
      </w:pPr>
      <w:r w:rsidRPr="00F05D78">
        <w:rPr>
          <w:b/>
          <w:i/>
          <w:szCs w:val="22"/>
          <w:highlight w:val="lightGray"/>
        </w:rPr>
        <w:t>Účastníkem z</w:t>
      </w:r>
      <w:r w:rsidR="00BF592B" w:rsidRPr="00F05D78">
        <w:rPr>
          <w:b/>
          <w:i/>
          <w:szCs w:val="22"/>
          <w:highlight w:val="lightGray"/>
        </w:rPr>
        <w:t xml:space="preserve">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bude při uzavření Smlouvy s</w:t>
      </w:r>
      <w:r w:rsidRPr="00F05D78">
        <w:rPr>
          <w:b/>
          <w:i/>
          <w:szCs w:val="22"/>
          <w:highlight w:val="lightGray"/>
        </w:rPr>
        <w:t xml:space="preserve"> dodavatelem </w:t>
      </w:r>
      <w:r w:rsidR="00BF592B" w:rsidRPr="00F05D78">
        <w:rPr>
          <w:b/>
          <w:i/>
          <w:szCs w:val="22"/>
          <w:highlight w:val="lightGray"/>
        </w:rPr>
        <w:t>připojen ke Smlouvě jako její příloha.</w:t>
      </w:r>
    </w:p>
    <w:sectPr w:rsidR="002105D3" w:rsidRPr="001E2EED" w:rsidSect="00DA4092">
      <w:headerReference w:type="even" r:id="rId10"/>
      <w:footerReference w:type="even" r:id="rId11"/>
      <w:pgSz w:w="11907" w:h="16840"/>
      <w:pgMar w:top="1701" w:right="1418" w:bottom="1814"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6B2F" w14:textId="77777777" w:rsidR="003F49FD" w:rsidRDefault="003F49FD" w:rsidP="006C058C">
      <w:r>
        <w:separator/>
      </w:r>
    </w:p>
  </w:endnote>
  <w:endnote w:type="continuationSeparator" w:id="0">
    <w:p w14:paraId="60E7905E" w14:textId="77777777" w:rsidR="003F49FD" w:rsidRDefault="003F49FD"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0886" w14:textId="59BB5E72" w:rsidR="009C1ED4" w:rsidRDefault="006B0AD7" w:rsidP="00BF4C0F">
    <w:pPr>
      <w:pStyle w:val="Zpat"/>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AF0E90">
      <w:rPr>
        <w:rStyle w:val="slostrnky"/>
        <w:noProof/>
      </w:rPr>
      <w:t>3</w:t>
    </w:r>
    <w:r>
      <w:rPr>
        <w:rStyle w:val="slostrnky"/>
      </w:rPr>
      <w:fldChar w:fldCharType="end"/>
    </w:r>
  </w:p>
  <w:p w14:paraId="4790A930" w14:textId="77777777" w:rsidR="009C1ED4" w:rsidRDefault="009C1ED4">
    <w:pPr>
      <w:pStyle w:val="Zpat"/>
    </w:pPr>
  </w:p>
  <w:p w14:paraId="13B76C3C" w14:textId="77777777" w:rsidR="009C1ED4" w:rsidRDefault="009C1E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E7DB" w14:textId="77777777" w:rsidR="003F49FD" w:rsidRDefault="003F49FD" w:rsidP="006C058C">
      <w:r>
        <w:separator/>
      </w:r>
    </w:p>
  </w:footnote>
  <w:footnote w:type="continuationSeparator" w:id="0">
    <w:p w14:paraId="4F3561B9" w14:textId="77777777" w:rsidR="003F49FD" w:rsidRDefault="003F49FD"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6B0" w14:textId="77777777" w:rsidR="009C1ED4" w:rsidRDefault="006B0AD7">
    <w:pPr>
      <w:pStyle w:val="Zhlav"/>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9C1ED4">
      <w:rPr>
        <w:rStyle w:val="slostrnky"/>
        <w:noProof/>
      </w:rPr>
      <w:t>5</w:t>
    </w:r>
    <w:r>
      <w:rPr>
        <w:rStyle w:val="slostrnky"/>
      </w:rPr>
      <w:fldChar w:fldCharType="end"/>
    </w:r>
  </w:p>
  <w:p w14:paraId="36F0E798" w14:textId="77777777" w:rsidR="009C1ED4" w:rsidRDefault="009C1ED4">
    <w:pPr>
      <w:pStyle w:val="Zhlav"/>
    </w:pPr>
  </w:p>
  <w:p w14:paraId="52F17AE6" w14:textId="77777777" w:rsidR="009C1ED4" w:rsidRDefault="009C1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137642689">
    <w:abstractNumId w:val="33"/>
  </w:num>
  <w:num w:numId="2" w16cid:durableId="537082052">
    <w:abstractNumId w:val="31"/>
  </w:num>
  <w:num w:numId="3" w16cid:durableId="1441800948">
    <w:abstractNumId w:val="24"/>
  </w:num>
  <w:num w:numId="4" w16cid:durableId="984508254">
    <w:abstractNumId w:val="5"/>
  </w:num>
  <w:num w:numId="5" w16cid:durableId="318315021">
    <w:abstractNumId w:val="30"/>
  </w:num>
  <w:num w:numId="6" w16cid:durableId="1619872573">
    <w:abstractNumId w:val="29"/>
  </w:num>
  <w:num w:numId="7" w16cid:durableId="754131803">
    <w:abstractNumId w:val="17"/>
  </w:num>
  <w:num w:numId="8" w16cid:durableId="1508442670">
    <w:abstractNumId w:val="25"/>
  </w:num>
  <w:num w:numId="9" w16cid:durableId="650720341">
    <w:abstractNumId w:val="35"/>
  </w:num>
  <w:num w:numId="10" w16cid:durableId="1010722801">
    <w:abstractNumId w:val="14"/>
  </w:num>
  <w:num w:numId="11" w16cid:durableId="153449976">
    <w:abstractNumId w:val="27"/>
  </w:num>
  <w:num w:numId="12" w16cid:durableId="654649877">
    <w:abstractNumId w:val="23"/>
  </w:num>
  <w:num w:numId="13" w16cid:durableId="935747433">
    <w:abstractNumId w:val="20"/>
  </w:num>
  <w:num w:numId="14" w16cid:durableId="1404989905">
    <w:abstractNumId w:val="11"/>
  </w:num>
  <w:num w:numId="15" w16cid:durableId="78606182">
    <w:abstractNumId w:val="10"/>
  </w:num>
  <w:num w:numId="16" w16cid:durableId="1509517148">
    <w:abstractNumId w:val="41"/>
  </w:num>
  <w:num w:numId="17" w16cid:durableId="778141535">
    <w:abstractNumId w:val="22"/>
  </w:num>
  <w:num w:numId="18" w16cid:durableId="1758020310">
    <w:abstractNumId w:val="1"/>
  </w:num>
  <w:num w:numId="19" w16cid:durableId="1775441646">
    <w:abstractNumId w:val="9"/>
  </w:num>
  <w:num w:numId="20" w16cid:durableId="1415708821">
    <w:abstractNumId w:val="18"/>
  </w:num>
  <w:num w:numId="21" w16cid:durableId="777215328">
    <w:abstractNumId w:val="0"/>
  </w:num>
  <w:num w:numId="22" w16cid:durableId="248585525">
    <w:abstractNumId w:val="40"/>
  </w:num>
  <w:num w:numId="23" w16cid:durableId="836578830">
    <w:abstractNumId w:val="39"/>
  </w:num>
  <w:num w:numId="24" w16cid:durableId="2057579653">
    <w:abstractNumId w:val="6"/>
  </w:num>
  <w:num w:numId="25" w16cid:durableId="1679968393">
    <w:abstractNumId w:val="34"/>
  </w:num>
  <w:num w:numId="26" w16cid:durableId="1209031703">
    <w:abstractNumId w:val="12"/>
  </w:num>
  <w:num w:numId="27" w16cid:durableId="1194423082">
    <w:abstractNumId w:val="4"/>
  </w:num>
  <w:num w:numId="28" w16cid:durableId="1597665314">
    <w:abstractNumId w:val="7"/>
  </w:num>
  <w:num w:numId="29" w16cid:durableId="1527137643">
    <w:abstractNumId w:val="42"/>
  </w:num>
  <w:num w:numId="30" w16cid:durableId="482699567">
    <w:abstractNumId w:val="8"/>
  </w:num>
  <w:num w:numId="31" w16cid:durableId="1205093864">
    <w:abstractNumId w:val="32"/>
  </w:num>
  <w:num w:numId="32" w16cid:durableId="1574117372">
    <w:abstractNumId w:val="26"/>
  </w:num>
  <w:num w:numId="33" w16cid:durableId="1652904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365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609083">
    <w:abstractNumId w:val="19"/>
  </w:num>
  <w:num w:numId="36" w16cid:durableId="1436749300">
    <w:abstractNumId w:val="16"/>
  </w:num>
  <w:num w:numId="37" w16cid:durableId="779489232">
    <w:abstractNumId w:val="28"/>
  </w:num>
  <w:num w:numId="38" w16cid:durableId="665670573">
    <w:abstractNumId w:val="36"/>
  </w:num>
  <w:num w:numId="39" w16cid:durableId="3102589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3873630">
    <w:abstractNumId w:val="13"/>
  </w:num>
  <w:num w:numId="41" w16cid:durableId="45028620">
    <w:abstractNumId w:val="38"/>
  </w:num>
  <w:num w:numId="42" w16cid:durableId="1485006553">
    <w:abstractNumId w:val="37"/>
  </w:num>
  <w:num w:numId="43" w16cid:durableId="70583373">
    <w:abstractNumId w:val="3"/>
  </w:num>
  <w:num w:numId="44" w16cid:durableId="132873280">
    <w:abstractNumId w:val="9"/>
    <w:lvlOverride w:ilvl="0">
      <w:startOverride w:val="5"/>
    </w:lvlOverride>
  </w:num>
  <w:num w:numId="45" w16cid:durableId="153493407">
    <w:abstractNumId w:val="15"/>
  </w:num>
  <w:num w:numId="46" w16cid:durableId="1631744821">
    <w:abstractNumId w:val="2"/>
  </w:num>
  <w:num w:numId="47" w16cid:durableId="1525751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274"/>
    <w:rsid w:val="00003701"/>
    <w:rsid w:val="0000381A"/>
    <w:rsid w:val="00003EB1"/>
    <w:rsid w:val="00005327"/>
    <w:rsid w:val="0001137A"/>
    <w:rsid w:val="00012A03"/>
    <w:rsid w:val="00013BAD"/>
    <w:rsid w:val="0001736E"/>
    <w:rsid w:val="00020C8E"/>
    <w:rsid w:val="000226A5"/>
    <w:rsid w:val="00024680"/>
    <w:rsid w:val="00024C8A"/>
    <w:rsid w:val="000270A2"/>
    <w:rsid w:val="00027871"/>
    <w:rsid w:val="0003508E"/>
    <w:rsid w:val="00037775"/>
    <w:rsid w:val="00044E87"/>
    <w:rsid w:val="00054D90"/>
    <w:rsid w:val="000573CD"/>
    <w:rsid w:val="000619E5"/>
    <w:rsid w:val="00064592"/>
    <w:rsid w:val="00070BE0"/>
    <w:rsid w:val="000716C7"/>
    <w:rsid w:val="00073A88"/>
    <w:rsid w:val="00074D29"/>
    <w:rsid w:val="000752D8"/>
    <w:rsid w:val="00076B5F"/>
    <w:rsid w:val="00076B76"/>
    <w:rsid w:val="000774B8"/>
    <w:rsid w:val="00077D78"/>
    <w:rsid w:val="00083744"/>
    <w:rsid w:val="00086736"/>
    <w:rsid w:val="000910C1"/>
    <w:rsid w:val="0009183A"/>
    <w:rsid w:val="00091AFE"/>
    <w:rsid w:val="00097430"/>
    <w:rsid w:val="000A1C13"/>
    <w:rsid w:val="000A1DEF"/>
    <w:rsid w:val="000A2A5E"/>
    <w:rsid w:val="000A31A5"/>
    <w:rsid w:val="000A5740"/>
    <w:rsid w:val="000B0EEE"/>
    <w:rsid w:val="000B5B42"/>
    <w:rsid w:val="000C096A"/>
    <w:rsid w:val="000C4B7C"/>
    <w:rsid w:val="000D0A72"/>
    <w:rsid w:val="000D0CF8"/>
    <w:rsid w:val="000D0D1E"/>
    <w:rsid w:val="000D1F4B"/>
    <w:rsid w:val="000D210E"/>
    <w:rsid w:val="000E1219"/>
    <w:rsid w:val="000F0C06"/>
    <w:rsid w:val="000F2A22"/>
    <w:rsid w:val="000F781B"/>
    <w:rsid w:val="00100650"/>
    <w:rsid w:val="00100835"/>
    <w:rsid w:val="00104183"/>
    <w:rsid w:val="00106262"/>
    <w:rsid w:val="001063B3"/>
    <w:rsid w:val="00107611"/>
    <w:rsid w:val="0011068E"/>
    <w:rsid w:val="001114F0"/>
    <w:rsid w:val="00111B4F"/>
    <w:rsid w:val="00113B8D"/>
    <w:rsid w:val="0011543A"/>
    <w:rsid w:val="001159E0"/>
    <w:rsid w:val="001221C0"/>
    <w:rsid w:val="00123D67"/>
    <w:rsid w:val="00143271"/>
    <w:rsid w:val="00144D41"/>
    <w:rsid w:val="00145454"/>
    <w:rsid w:val="00145CCA"/>
    <w:rsid w:val="00145E17"/>
    <w:rsid w:val="00150C41"/>
    <w:rsid w:val="001531A0"/>
    <w:rsid w:val="00154D3B"/>
    <w:rsid w:val="00156293"/>
    <w:rsid w:val="00156FB4"/>
    <w:rsid w:val="00157558"/>
    <w:rsid w:val="0016679F"/>
    <w:rsid w:val="00171F22"/>
    <w:rsid w:val="00180479"/>
    <w:rsid w:val="001814AC"/>
    <w:rsid w:val="001828D5"/>
    <w:rsid w:val="001840B9"/>
    <w:rsid w:val="001854F0"/>
    <w:rsid w:val="00186383"/>
    <w:rsid w:val="00186B9B"/>
    <w:rsid w:val="00186F5A"/>
    <w:rsid w:val="00193D9D"/>
    <w:rsid w:val="001A0510"/>
    <w:rsid w:val="001A0FD2"/>
    <w:rsid w:val="001A1DFF"/>
    <w:rsid w:val="001A5B60"/>
    <w:rsid w:val="001B03D1"/>
    <w:rsid w:val="001B07A8"/>
    <w:rsid w:val="001B0E49"/>
    <w:rsid w:val="001B451E"/>
    <w:rsid w:val="001B5F83"/>
    <w:rsid w:val="001B6A6C"/>
    <w:rsid w:val="001B75F0"/>
    <w:rsid w:val="001C0E84"/>
    <w:rsid w:val="001C4D61"/>
    <w:rsid w:val="001C4EB1"/>
    <w:rsid w:val="001C5470"/>
    <w:rsid w:val="001D0F7C"/>
    <w:rsid w:val="001D14F0"/>
    <w:rsid w:val="001D1828"/>
    <w:rsid w:val="001D3707"/>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2E88"/>
    <w:rsid w:val="002105D3"/>
    <w:rsid w:val="00212CA9"/>
    <w:rsid w:val="0021322B"/>
    <w:rsid w:val="0022052F"/>
    <w:rsid w:val="002220B9"/>
    <w:rsid w:val="002248D0"/>
    <w:rsid w:val="002258A8"/>
    <w:rsid w:val="00225D84"/>
    <w:rsid w:val="00230541"/>
    <w:rsid w:val="002326BC"/>
    <w:rsid w:val="002331D6"/>
    <w:rsid w:val="00233878"/>
    <w:rsid w:val="00240BE3"/>
    <w:rsid w:val="00241440"/>
    <w:rsid w:val="002418A4"/>
    <w:rsid w:val="00245103"/>
    <w:rsid w:val="00254B51"/>
    <w:rsid w:val="0025625C"/>
    <w:rsid w:val="002574C9"/>
    <w:rsid w:val="00261C6A"/>
    <w:rsid w:val="00261D6C"/>
    <w:rsid w:val="0026350C"/>
    <w:rsid w:val="00266744"/>
    <w:rsid w:val="0026756C"/>
    <w:rsid w:val="00267ADD"/>
    <w:rsid w:val="00270627"/>
    <w:rsid w:val="00270EFD"/>
    <w:rsid w:val="002800E2"/>
    <w:rsid w:val="00280507"/>
    <w:rsid w:val="00282ABE"/>
    <w:rsid w:val="00284869"/>
    <w:rsid w:val="00291E2B"/>
    <w:rsid w:val="002938D6"/>
    <w:rsid w:val="00293F9D"/>
    <w:rsid w:val="002A07BE"/>
    <w:rsid w:val="002A297E"/>
    <w:rsid w:val="002B2D24"/>
    <w:rsid w:val="002B6AB7"/>
    <w:rsid w:val="002C0496"/>
    <w:rsid w:val="002C0E6D"/>
    <w:rsid w:val="002C0F7F"/>
    <w:rsid w:val="002C1732"/>
    <w:rsid w:val="002C6B9F"/>
    <w:rsid w:val="002C7E28"/>
    <w:rsid w:val="002D0E59"/>
    <w:rsid w:val="002D3C5B"/>
    <w:rsid w:val="002D4C59"/>
    <w:rsid w:val="002D6449"/>
    <w:rsid w:val="002D6E26"/>
    <w:rsid w:val="002E373A"/>
    <w:rsid w:val="002F454A"/>
    <w:rsid w:val="002F6BB6"/>
    <w:rsid w:val="0030242B"/>
    <w:rsid w:val="0030547A"/>
    <w:rsid w:val="00305708"/>
    <w:rsid w:val="003124B4"/>
    <w:rsid w:val="00317FF1"/>
    <w:rsid w:val="003253AF"/>
    <w:rsid w:val="0032627B"/>
    <w:rsid w:val="003277B3"/>
    <w:rsid w:val="00327A40"/>
    <w:rsid w:val="003300C2"/>
    <w:rsid w:val="00331AA0"/>
    <w:rsid w:val="00332283"/>
    <w:rsid w:val="0033783C"/>
    <w:rsid w:val="00340A3B"/>
    <w:rsid w:val="00342E2C"/>
    <w:rsid w:val="00345131"/>
    <w:rsid w:val="00346CBD"/>
    <w:rsid w:val="003504B4"/>
    <w:rsid w:val="00350D97"/>
    <w:rsid w:val="00354EF8"/>
    <w:rsid w:val="00354F05"/>
    <w:rsid w:val="0035655D"/>
    <w:rsid w:val="003575A2"/>
    <w:rsid w:val="00370644"/>
    <w:rsid w:val="003709ED"/>
    <w:rsid w:val="00372040"/>
    <w:rsid w:val="003735FE"/>
    <w:rsid w:val="00381E5B"/>
    <w:rsid w:val="00382EF0"/>
    <w:rsid w:val="00390D5A"/>
    <w:rsid w:val="00394E56"/>
    <w:rsid w:val="00394FC1"/>
    <w:rsid w:val="003B1F79"/>
    <w:rsid w:val="003B39D8"/>
    <w:rsid w:val="003B40D6"/>
    <w:rsid w:val="003B43DB"/>
    <w:rsid w:val="003B4A6A"/>
    <w:rsid w:val="003B5A4D"/>
    <w:rsid w:val="003B6F69"/>
    <w:rsid w:val="003C0FDA"/>
    <w:rsid w:val="003C2FF1"/>
    <w:rsid w:val="003C4AB9"/>
    <w:rsid w:val="003C4B70"/>
    <w:rsid w:val="003C715E"/>
    <w:rsid w:val="003D2E3F"/>
    <w:rsid w:val="003D346E"/>
    <w:rsid w:val="003D3828"/>
    <w:rsid w:val="003D4D08"/>
    <w:rsid w:val="003D59AC"/>
    <w:rsid w:val="003D683C"/>
    <w:rsid w:val="003D7422"/>
    <w:rsid w:val="003E01DE"/>
    <w:rsid w:val="003E0296"/>
    <w:rsid w:val="003E1841"/>
    <w:rsid w:val="003E3190"/>
    <w:rsid w:val="003E32B8"/>
    <w:rsid w:val="003E5179"/>
    <w:rsid w:val="003E6BB4"/>
    <w:rsid w:val="003F22F7"/>
    <w:rsid w:val="003F484A"/>
    <w:rsid w:val="003F49FD"/>
    <w:rsid w:val="004028CE"/>
    <w:rsid w:val="0040752E"/>
    <w:rsid w:val="00417A6D"/>
    <w:rsid w:val="004200B8"/>
    <w:rsid w:val="004225F8"/>
    <w:rsid w:val="00424596"/>
    <w:rsid w:val="00431130"/>
    <w:rsid w:val="0043247A"/>
    <w:rsid w:val="00432F9E"/>
    <w:rsid w:val="004332FC"/>
    <w:rsid w:val="0043528D"/>
    <w:rsid w:val="00454331"/>
    <w:rsid w:val="00456EB7"/>
    <w:rsid w:val="004579D2"/>
    <w:rsid w:val="00460666"/>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E0C36"/>
    <w:rsid w:val="004E1705"/>
    <w:rsid w:val="004E5ABA"/>
    <w:rsid w:val="004F0BA1"/>
    <w:rsid w:val="004F308C"/>
    <w:rsid w:val="004F4D86"/>
    <w:rsid w:val="004F7C62"/>
    <w:rsid w:val="00502112"/>
    <w:rsid w:val="00502932"/>
    <w:rsid w:val="005030D3"/>
    <w:rsid w:val="005071AD"/>
    <w:rsid w:val="00510BA0"/>
    <w:rsid w:val="00512C8F"/>
    <w:rsid w:val="00517AE0"/>
    <w:rsid w:val="005207B6"/>
    <w:rsid w:val="00523BE5"/>
    <w:rsid w:val="00526EC9"/>
    <w:rsid w:val="00527C0E"/>
    <w:rsid w:val="0053068B"/>
    <w:rsid w:val="005318F2"/>
    <w:rsid w:val="00532502"/>
    <w:rsid w:val="00533B64"/>
    <w:rsid w:val="00533CC1"/>
    <w:rsid w:val="00536BF6"/>
    <w:rsid w:val="005370D8"/>
    <w:rsid w:val="005406FD"/>
    <w:rsid w:val="00541DFE"/>
    <w:rsid w:val="005434D9"/>
    <w:rsid w:val="00543547"/>
    <w:rsid w:val="00543649"/>
    <w:rsid w:val="00544912"/>
    <w:rsid w:val="00545B5F"/>
    <w:rsid w:val="00546ADF"/>
    <w:rsid w:val="00551CE9"/>
    <w:rsid w:val="00552FE9"/>
    <w:rsid w:val="005635DE"/>
    <w:rsid w:val="005713B1"/>
    <w:rsid w:val="0057497B"/>
    <w:rsid w:val="0057625E"/>
    <w:rsid w:val="0057718E"/>
    <w:rsid w:val="0058348B"/>
    <w:rsid w:val="00583E0C"/>
    <w:rsid w:val="005841AD"/>
    <w:rsid w:val="005911F2"/>
    <w:rsid w:val="0059143E"/>
    <w:rsid w:val="00593176"/>
    <w:rsid w:val="00595A71"/>
    <w:rsid w:val="005A3086"/>
    <w:rsid w:val="005A4463"/>
    <w:rsid w:val="005B0B37"/>
    <w:rsid w:val="005B5548"/>
    <w:rsid w:val="005B5D0E"/>
    <w:rsid w:val="005C2312"/>
    <w:rsid w:val="005C7067"/>
    <w:rsid w:val="005D1352"/>
    <w:rsid w:val="005D1E71"/>
    <w:rsid w:val="005E1C19"/>
    <w:rsid w:val="005E5F82"/>
    <w:rsid w:val="005E69D4"/>
    <w:rsid w:val="005F02AB"/>
    <w:rsid w:val="005F05A2"/>
    <w:rsid w:val="005F233D"/>
    <w:rsid w:val="005F379B"/>
    <w:rsid w:val="005F69E7"/>
    <w:rsid w:val="005F7320"/>
    <w:rsid w:val="0060142D"/>
    <w:rsid w:val="00602036"/>
    <w:rsid w:val="00602B68"/>
    <w:rsid w:val="00602E85"/>
    <w:rsid w:val="00615482"/>
    <w:rsid w:val="006168EC"/>
    <w:rsid w:val="006174F4"/>
    <w:rsid w:val="00617D56"/>
    <w:rsid w:val="00620376"/>
    <w:rsid w:val="0062265E"/>
    <w:rsid w:val="0062354E"/>
    <w:rsid w:val="006258C5"/>
    <w:rsid w:val="0062741D"/>
    <w:rsid w:val="00631380"/>
    <w:rsid w:val="006332C8"/>
    <w:rsid w:val="006343CE"/>
    <w:rsid w:val="006377FF"/>
    <w:rsid w:val="00641814"/>
    <w:rsid w:val="00643CED"/>
    <w:rsid w:val="0064549D"/>
    <w:rsid w:val="0064670D"/>
    <w:rsid w:val="00657873"/>
    <w:rsid w:val="00657A3D"/>
    <w:rsid w:val="00657BF6"/>
    <w:rsid w:val="0066339C"/>
    <w:rsid w:val="00663BA8"/>
    <w:rsid w:val="00664691"/>
    <w:rsid w:val="006657AD"/>
    <w:rsid w:val="00665831"/>
    <w:rsid w:val="00666D0C"/>
    <w:rsid w:val="00667B7B"/>
    <w:rsid w:val="00671F18"/>
    <w:rsid w:val="0067312E"/>
    <w:rsid w:val="00673935"/>
    <w:rsid w:val="00677700"/>
    <w:rsid w:val="00680C58"/>
    <w:rsid w:val="00680EF5"/>
    <w:rsid w:val="0068649B"/>
    <w:rsid w:val="006878F4"/>
    <w:rsid w:val="0069053D"/>
    <w:rsid w:val="00690657"/>
    <w:rsid w:val="00694DFC"/>
    <w:rsid w:val="00696B9E"/>
    <w:rsid w:val="006A180C"/>
    <w:rsid w:val="006A2AED"/>
    <w:rsid w:val="006A4DDC"/>
    <w:rsid w:val="006A5189"/>
    <w:rsid w:val="006A760C"/>
    <w:rsid w:val="006B0AD7"/>
    <w:rsid w:val="006B2FFC"/>
    <w:rsid w:val="006B32C4"/>
    <w:rsid w:val="006B6606"/>
    <w:rsid w:val="006C058C"/>
    <w:rsid w:val="006C09DD"/>
    <w:rsid w:val="006C3636"/>
    <w:rsid w:val="006D0247"/>
    <w:rsid w:val="006D0AC8"/>
    <w:rsid w:val="006D227A"/>
    <w:rsid w:val="006D2CF5"/>
    <w:rsid w:val="006D2FDF"/>
    <w:rsid w:val="006D54CF"/>
    <w:rsid w:val="006D5816"/>
    <w:rsid w:val="006D7464"/>
    <w:rsid w:val="006E09CE"/>
    <w:rsid w:val="006E398A"/>
    <w:rsid w:val="006E3CEC"/>
    <w:rsid w:val="006E59D9"/>
    <w:rsid w:val="006E5B44"/>
    <w:rsid w:val="006E5B65"/>
    <w:rsid w:val="006E5F71"/>
    <w:rsid w:val="006F0674"/>
    <w:rsid w:val="006F08D3"/>
    <w:rsid w:val="006F119B"/>
    <w:rsid w:val="006F57AA"/>
    <w:rsid w:val="00701D23"/>
    <w:rsid w:val="00702438"/>
    <w:rsid w:val="00705B71"/>
    <w:rsid w:val="00706F64"/>
    <w:rsid w:val="0070707F"/>
    <w:rsid w:val="00711436"/>
    <w:rsid w:val="0071154B"/>
    <w:rsid w:val="00713F02"/>
    <w:rsid w:val="00714A52"/>
    <w:rsid w:val="00716222"/>
    <w:rsid w:val="007163F1"/>
    <w:rsid w:val="00716834"/>
    <w:rsid w:val="00716BD5"/>
    <w:rsid w:val="00721AB4"/>
    <w:rsid w:val="00725DE5"/>
    <w:rsid w:val="00725EED"/>
    <w:rsid w:val="00732B31"/>
    <w:rsid w:val="00734E5D"/>
    <w:rsid w:val="007358FB"/>
    <w:rsid w:val="0073695E"/>
    <w:rsid w:val="00736A0E"/>
    <w:rsid w:val="00736D96"/>
    <w:rsid w:val="00741188"/>
    <w:rsid w:val="00746FCF"/>
    <w:rsid w:val="00750FD5"/>
    <w:rsid w:val="0075125D"/>
    <w:rsid w:val="007519FC"/>
    <w:rsid w:val="00752523"/>
    <w:rsid w:val="00752C75"/>
    <w:rsid w:val="00754333"/>
    <w:rsid w:val="00754476"/>
    <w:rsid w:val="00756806"/>
    <w:rsid w:val="00757E0C"/>
    <w:rsid w:val="0076286D"/>
    <w:rsid w:val="00763D21"/>
    <w:rsid w:val="0076447C"/>
    <w:rsid w:val="007664E8"/>
    <w:rsid w:val="00766805"/>
    <w:rsid w:val="00767445"/>
    <w:rsid w:val="007710D6"/>
    <w:rsid w:val="0077119F"/>
    <w:rsid w:val="0077202A"/>
    <w:rsid w:val="007752F0"/>
    <w:rsid w:val="0078109D"/>
    <w:rsid w:val="00784CCC"/>
    <w:rsid w:val="0079365C"/>
    <w:rsid w:val="007944E9"/>
    <w:rsid w:val="00794694"/>
    <w:rsid w:val="007968C1"/>
    <w:rsid w:val="00797133"/>
    <w:rsid w:val="007977A3"/>
    <w:rsid w:val="007A2215"/>
    <w:rsid w:val="007A3922"/>
    <w:rsid w:val="007A39F0"/>
    <w:rsid w:val="007A4C15"/>
    <w:rsid w:val="007B36BA"/>
    <w:rsid w:val="007B5B1B"/>
    <w:rsid w:val="007B5C49"/>
    <w:rsid w:val="007C1634"/>
    <w:rsid w:val="007C4212"/>
    <w:rsid w:val="007C60EA"/>
    <w:rsid w:val="007C65ED"/>
    <w:rsid w:val="007C78C0"/>
    <w:rsid w:val="007C7C51"/>
    <w:rsid w:val="007D587A"/>
    <w:rsid w:val="007E0D7D"/>
    <w:rsid w:val="007E12E8"/>
    <w:rsid w:val="007E1FDB"/>
    <w:rsid w:val="007E210D"/>
    <w:rsid w:val="007E40CD"/>
    <w:rsid w:val="007E51F8"/>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42916"/>
    <w:rsid w:val="00846B49"/>
    <w:rsid w:val="00846B89"/>
    <w:rsid w:val="00847E14"/>
    <w:rsid w:val="008507CB"/>
    <w:rsid w:val="00853FD1"/>
    <w:rsid w:val="00854357"/>
    <w:rsid w:val="00860559"/>
    <w:rsid w:val="00860BD3"/>
    <w:rsid w:val="008611DC"/>
    <w:rsid w:val="00861DA7"/>
    <w:rsid w:val="00866029"/>
    <w:rsid w:val="0086622F"/>
    <w:rsid w:val="0086778F"/>
    <w:rsid w:val="00867B5F"/>
    <w:rsid w:val="00875B94"/>
    <w:rsid w:val="008834C9"/>
    <w:rsid w:val="00884ACB"/>
    <w:rsid w:val="00886DE5"/>
    <w:rsid w:val="00886EB2"/>
    <w:rsid w:val="00893995"/>
    <w:rsid w:val="00893F53"/>
    <w:rsid w:val="00897769"/>
    <w:rsid w:val="008A0CEE"/>
    <w:rsid w:val="008A140E"/>
    <w:rsid w:val="008A1865"/>
    <w:rsid w:val="008A688D"/>
    <w:rsid w:val="008B1CF6"/>
    <w:rsid w:val="008B2011"/>
    <w:rsid w:val="008B399A"/>
    <w:rsid w:val="008C0F96"/>
    <w:rsid w:val="008C10EF"/>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7B1"/>
    <w:rsid w:val="0091241A"/>
    <w:rsid w:val="00914E42"/>
    <w:rsid w:val="00915C2F"/>
    <w:rsid w:val="00920147"/>
    <w:rsid w:val="00922373"/>
    <w:rsid w:val="00923689"/>
    <w:rsid w:val="0092513A"/>
    <w:rsid w:val="00927036"/>
    <w:rsid w:val="009271F4"/>
    <w:rsid w:val="00932BF0"/>
    <w:rsid w:val="0093534D"/>
    <w:rsid w:val="00940C59"/>
    <w:rsid w:val="009449AA"/>
    <w:rsid w:val="00946E1B"/>
    <w:rsid w:val="00946F74"/>
    <w:rsid w:val="00950A50"/>
    <w:rsid w:val="00952D9B"/>
    <w:rsid w:val="00960EDE"/>
    <w:rsid w:val="00960F00"/>
    <w:rsid w:val="00963648"/>
    <w:rsid w:val="00964059"/>
    <w:rsid w:val="00967138"/>
    <w:rsid w:val="009705A4"/>
    <w:rsid w:val="00977E1F"/>
    <w:rsid w:val="009837AC"/>
    <w:rsid w:val="0098449E"/>
    <w:rsid w:val="00986059"/>
    <w:rsid w:val="00987B9D"/>
    <w:rsid w:val="00987D49"/>
    <w:rsid w:val="009900CD"/>
    <w:rsid w:val="00991AE4"/>
    <w:rsid w:val="0099447E"/>
    <w:rsid w:val="009945C8"/>
    <w:rsid w:val="00996BE6"/>
    <w:rsid w:val="009A0A09"/>
    <w:rsid w:val="009A1E2F"/>
    <w:rsid w:val="009A53DD"/>
    <w:rsid w:val="009A6119"/>
    <w:rsid w:val="009B0C10"/>
    <w:rsid w:val="009B0F91"/>
    <w:rsid w:val="009B3E40"/>
    <w:rsid w:val="009B4F32"/>
    <w:rsid w:val="009C1ED4"/>
    <w:rsid w:val="009C2364"/>
    <w:rsid w:val="009C2519"/>
    <w:rsid w:val="009C31D6"/>
    <w:rsid w:val="009C5F85"/>
    <w:rsid w:val="009C5FB1"/>
    <w:rsid w:val="009D2AED"/>
    <w:rsid w:val="009D3AFB"/>
    <w:rsid w:val="009D4210"/>
    <w:rsid w:val="009D57CF"/>
    <w:rsid w:val="009D7123"/>
    <w:rsid w:val="009E6775"/>
    <w:rsid w:val="009E6A31"/>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3ABB"/>
    <w:rsid w:val="00A22A04"/>
    <w:rsid w:val="00A27AF8"/>
    <w:rsid w:val="00A27F15"/>
    <w:rsid w:val="00A31AA2"/>
    <w:rsid w:val="00A34352"/>
    <w:rsid w:val="00A3518A"/>
    <w:rsid w:val="00A364BF"/>
    <w:rsid w:val="00A40124"/>
    <w:rsid w:val="00A41DD5"/>
    <w:rsid w:val="00A4340E"/>
    <w:rsid w:val="00A45F5D"/>
    <w:rsid w:val="00A4674A"/>
    <w:rsid w:val="00A47094"/>
    <w:rsid w:val="00A564FC"/>
    <w:rsid w:val="00A56A4E"/>
    <w:rsid w:val="00A57DE2"/>
    <w:rsid w:val="00A602D9"/>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300D"/>
    <w:rsid w:val="00AA309A"/>
    <w:rsid w:val="00AA3E4F"/>
    <w:rsid w:val="00AA500C"/>
    <w:rsid w:val="00AA59BF"/>
    <w:rsid w:val="00AB1353"/>
    <w:rsid w:val="00AB4861"/>
    <w:rsid w:val="00AB4C1B"/>
    <w:rsid w:val="00AC1608"/>
    <w:rsid w:val="00AC2100"/>
    <w:rsid w:val="00AC5E50"/>
    <w:rsid w:val="00AC7EDA"/>
    <w:rsid w:val="00AD1308"/>
    <w:rsid w:val="00AD30B8"/>
    <w:rsid w:val="00AD4EA2"/>
    <w:rsid w:val="00AD7BDF"/>
    <w:rsid w:val="00AE2F32"/>
    <w:rsid w:val="00AE4F78"/>
    <w:rsid w:val="00AE772F"/>
    <w:rsid w:val="00AE7C6D"/>
    <w:rsid w:val="00AF0E90"/>
    <w:rsid w:val="00AF2E6C"/>
    <w:rsid w:val="00AF5663"/>
    <w:rsid w:val="00AF7D1D"/>
    <w:rsid w:val="00B01D01"/>
    <w:rsid w:val="00B03CCB"/>
    <w:rsid w:val="00B060E8"/>
    <w:rsid w:val="00B06AFC"/>
    <w:rsid w:val="00B0747A"/>
    <w:rsid w:val="00B07A89"/>
    <w:rsid w:val="00B102F0"/>
    <w:rsid w:val="00B11AD7"/>
    <w:rsid w:val="00B14A1F"/>
    <w:rsid w:val="00B2096A"/>
    <w:rsid w:val="00B26106"/>
    <w:rsid w:val="00B26CC0"/>
    <w:rsid w:val="00B27C3F"/>
    <w:rsid w:val="00B30D92"/>
    <w:rsid w:val="00B32770"/>
    <w:rsid w:val="00B365AB"/>
    <w:rsid w:val="00B36773"/>
    <w:rsid w:val="00B40F05"/>
    <w:rsid w:val="00B4441C"/>
    <w:rsid w:val="00B4522A"/>
    <w:rsid w:val="00B47C86"/>
    <w:rsid w:val="00B505AE"/>
    <w:rsid w:val="00B52F8E"/>
    <w:rsid w:val="00B53768"/>
    <w:rsid w:val="00B539FA"/>
    <w:rsid w:val="00B53E9C"/>
    <w:rsid w:val="00B542AE"/>
    <w:rsid w:val="00B54AC7"/>
    <w:rsid w:val="00B570A7"/>
    <w:rsid w:val="00B61AF9"/>
    <w:rsid w:val="00B63108"/>
    <w:rsid w:val="00B639BF"/>
    <w:rsid w:val="00B6529D"/>
    <w:rsid w:val="00B678DB"/>
    <w:rsid w:val="00B67F84"/>
    <w:rsid w:val="00B72B21"/>
    <w:rsid w:val="00B754C3"/>
    <w:rsid w:val="00B77914"/>
    <w:rsid w:val="00B806D6"/>
    <w:rsid w:val="00B81C0B"/>
    <w:rsid w:val="00B861E7"/>
    <w:rsid w:val="00B87986"/>
    <w:rsid w:val="00B90198"/>
    <w:rsid w:val="00B90C57"/>
    <w:rsid w:val="00BA1278"/>
    <w:rsid w:val="00BA1851"/>
    <w:rsid w:val="00BA2A48"/>
    <w:rsid w:val="00BA5946"/>
    <w:rsid w:val="00BA6248"/>
    <w:rsid w:val="00BA7D43"/>
    <w:rsid w:val="00BB2344"/>
    <w:rsid w:val="00BB4066"/>
    <w:rsid w:val="00BB6B20"/>
    <w:rsid w:val="00BC1521"/>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38CA"/>
    <w:rsid w:val="00C66DC1"/>
    <w:rsid w:val="00C70732"/>
    <w:rsid w:val="00C74655"/>
    <w:rsid w:val="00C75512"/>
    <w:rsid w:val="00C75784"/>
    <w:rsid w:val="00C76315"/>
    <w:rsid w:val="00C8035A"/>
    <w:rsid w:val="00C83DFB"/>
    <w:rsid w:val="00C86A3E"/>
    <w:rsid w:val="00C87238"/>
    <w:rsid w:val="00C917AE"/>
    <w:rsid w:val="00C94710"/>
    <w:rsid w:val="00C95A69"/>
    <w:rsid w:val="00CA1884"/>
    <w:rsid w:val="00CA2000"/>
    <w:rsid w:val="00CA2C90"/>
    <w:rsid w:val="00CA438D"/>
    <w:rsid w:val="00CA6C26"/>
    <w:rsid w:val="00CB0495"/>
    <w:rsid w:val="00CB56F6"/>
    <w:rsid w:val="00CB6359"/>
    <w:rsid w:val="00CB72A2"/>
    <w:rsid w:val="00CC0C57"/>
    <w:rsid w:val="00CC5176"/>
    <w:rsid w:val="00CD0514"/>
    <w:rsid w:val="00CD225F"/>
    <w:rsid w:val="00CD2DCA"/>
    <w:rsid w:val="00CD3AF3"/>
    <w:rsid w:val="00CD3B44"/>
    <w:rsid w:val="00CD475D"/>
    <w:rsid w:val="00CD4F31"/>
    <w:rsid w:val="00CD5BD1"/>
    <w:rsid w:val="00CD74A7"/>
    <w:rsid w:val="00CD7766"/>
    <w:rsid w:val="00CE053A"/>
    <w:rsid w:val="00CE3DA1"/>
    <w:rsid w:val="00CE3E03"/>
    <w:rsid w:val="00CE4438"/>
    <w:rsid w:val="00CE5C4F"/>
    <w:rsid w:val="00CE6C8C"/>
    <w:rsid w:val="00CE6D94"/>
    <w:rsid w:val="00CE6D97"/>
    <w:rsid w:val="00CF001A"/>
    <w:rsid w:val="00CF3A9D"/>
    <w:rsid w:val="00D01E16"/>
    <w:rsid w:val="00D04271"/>
    <w:rsid w:val="00D05059"/>
    <w:rsid w:val="00D053D2"/>
    <w:rsid w:val="00D077BC"/>
    <w:rsid w:val="00D123AF"/>
    <w:rsid w:val="00D14764"/>
    <w:rsid w:val="00D1779D"/>
    <w:rsid w:val="00D178E9"/>
    <w:rsid w:val="00D17D37"/>
    <w:rsid w:val="00D228E5"/>
    <w:rsid w:val="00D23619"/>
    <w:rsid w:val="00D276D6"/>
    <w:rsid w:val="00D30BFA"/>
    <w:rsid w:val="00D3195C"/>
    <w:rsid w:val="00D32761"/>
    <w:rsid w:val="00D3303B"/>
    <w:rsid w:val="00D33D50"/>
    <w:rsid w:val="00D37A83"/>
    <w:rsid w:val="00D37B14"/>
    <w:rsid w:val="00D4472B"/>
    <w:rsid w:val="00D4579C"/>
    <w:rsid w:val="00D46DB3"/>
    <w:rsid w:val="00D470B6"/>
    <w:rsid w:val="00D47CBF"/>
    <w:rsid w:val="00D5168D"/>
    <w:rsid w:val="00D52961"/>
    <w:rsid w:val="00D5354F"/>
    <w:rsid w:val="00D55999"/>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39C0"/>
    <w:rsid w:val="00DA4092"/>
    <w:rsid w:val="00DA497A"/>
    <w:rsid w:val="00DA6C81"/>
    <w:rsid w:val="00DB1DBD"/>
    <w:rsid w:val="00DB2FC5"/>
    <w:rsid w:val="00DB5AB3"/>
    <w:rsid w:val="00DB5B64"/>
    <w:rsid w:val="00DB5EA8"/>
    <w:rsid w:val="00DB63A0"/>
    <w:rsid w:val="00DB7142"/>
    <w:rsid w:val="00DB7D09"/>
    <w:rsid w:val="00DC3744"/>
    <w:rsid w:val="00DC400F"/>
    <w:rsid w:val="00DC487E"/>
    <w:rsid w:val="00DC4FAE"/>
    <w:rsid w:val="00DC5241"/>
    <w:rsid w:val="00DD1687"/>
    <w:rsid w:val="00DD2195"/>
    <w:rsid w:val="00DD7AF3"/>
    <w:rsid w:val="00DE006D"/>
    <w:rsid w:val="00DE143A"/>
    <w:rsid w:val="00DE73AF"/>
    <w:rsid w:val="00DE7C72"/>
    <w:rsid w:val="00DF21ED"/>
    <w:rsid w:val="00DF4D32"/>
    <w:rsid w:val="00DF57C3"/>
    <w:rsid w:val="00E00545"/>
    <w:rsid w:val="00E01E03"/>
    <w:rsid w:val="00E040EB"/>
    <w:rsid w:val="00E059F3"/>
    <w:rsid w:val="00E1139E"/>
    <w:rsid w:val="00E12FCB"/>
    <w:rsid w:val="00E13E45"/>
    <w:rsid w:val="00E15D50"/>
    <w:rsid w:val="00E20505"/>
    <w:rsid w:val="00E24E69"/>
    <w:rsid w:val="00E266A4"/>
    <w:rsid w:val="00E305F2"/>
    <w:rsid w:val="00E3218B"/>
    <w:rsid w:val="00E3523E"/>
    <w:rsid w:val="00E36D16"/>
    <w:rsid w:val="00E37186"/>
    <w:rsid w:val="00E37594"/>
    <w:rsid w:val="00E42DE4"/>
    <w:rsid w:val="00E43246"/>
    <w:rsid w:val="00E43565"/>
    <w:rsid w:val="00E44D66"/>
    <w:rsid w:val="00E45C89"/>
    <w:rsid w:val="00E526E6"/>
    <w:rsid w:val="00E54AF6"/>
    <w:rsid w:val="00E56326"/>
    <w:rsid w:val="00E565ED"/>
    <w:rsid w:val="00E5719B"/>
    <w:rsid w:val="00E6047C"/>
    <w:rsid w:val="00E6223B"/>
    <w:rsid w:val="00E64753"/>
    <w:rsid w:val="00E735E9"/>
    <w:rsid w:val="00E7496B"/>
    <w:rsid w:val="00E76FB6"/>
    <w:rsid w:val="00E7710D"/>
    <w:rsid w:val="00E776C9"/>
    <w:rsid w:val="00E77887"/>
    <w:rsid w:val="00E80BD2"/>
    <w:rsid w:val="00E81E34"/>
    <w:rsid w:val="00E822C2"/>
    <w:rsid w:val="00E912A0"/>
    <w:rsid w:val="00E92472"/>
    <w:rsid w:val="00E93581"/>
    <w:rsid w:val="00E95834"/>
    <w:rsid w:val="00E95D94"/>
    <w:rsid w:val="00EA0D8D"/>
    <w:rsid w:val="00EA0DCF"/>
    <w:rsid w:val="00EA1B03"/>
    <w:rsid w:val="00EA2AA9"/>
    <w:rsid w:val="00EA7509"/>
    <w:rsid w:val="00EB0402"/>
    <w:rsid w:val="00EB12E9"/>
    <w:rsid w:val="00EB213F"/>
    <w:rsid w:val="00EB2679"/>
    <w:rsid w:val="00EB5377"/>
    <w:rsid w:val="00ED18B1"/>
    <w:rsid w:val="00ED1A4B"/>
    <w:rsid w:val="00ED6A7D"/>
    <w:rsid w:val="00ED6E7F"/>
    <w:rsid w:val="00ED751F"/>
    <w:rsid w:val="00EE3840"/>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37F8"/>
    <w:rsid w:val="00F27207"/>
    <w:rsid w:val="00F32A51"/>
    <w:rsid w:val="00F33BF0"/>
    <w:rsid w:val="00F349C4"/>
    <w:rsid w:val="00F36274"/>
    <w:rsid w:val="00F37FC5"/>
    <w:rsid w:val="00F415E0"/>
    <w:rsid w:val="00F41AC1"/>
    <w:rsid w:val="00F423E4"/>
    <w:rsid w:val="00F42C74"/>
    <w:rsid w:val="00F44676"/>
    <w:rsid w:val="00F45AF3"/>
    <w:rsid w:val="00F4715A"/>
    <w:rsid w:val="00F47BC4"/>
    <w:rsid w:val="00F534BB"/>
    <w:rsid w:val="00F5385F"/>
    <w:rsid w:val="00F5690C"/>
    <w:rsid w:val="00F5690F"/>
    <w:rsid w:val="00F62BDB"/>
    <w:rsid w:val="00F63291"/>
    <w:rsid w:val="00F648B1"/>
    <w:rsid w:val="00F66493"/>
    <w:rsid w:val="00F709D3"/>
    <w:rsid w:val="00F7342F"/>
    <w:rsid w:val="00F76A27"/>
    <w:rsid w:val="00F805A7"/>
    <w:rsid w:val="00F80CBE"/>
    <w:rsid w:val="00F86E09"/>
    <w:rsid w:val="00F90DE3"/>
    <w:rsid w:val="00F91832"/>
    <w:rsid w:val="00F97A38"/>
    <w:rsid w:val="00FA13C5"/>
    <w:rsid w:val="00FA1CD7"/>
    <w:rsid w:val="00FA467C"/>
    <w:rsid w:val="00FA4D4B"/>
    <w:rsid w:val="00FB082E"/>
    <w:rsid w:val="00FB0936"/>
    <w:rsid w:val="00FB155B"/>
    <w:rsid w:val="00FB1A09"/>
    <w:rsid w:val="00FB6752"/>
    <w:rsid w:val="00FB7823"/>
    <w:rsid w:val="00FC06D3"/>
    <w:rsid w:val="00FC5435"/>
    <w:rsid w:val="00FC65E1"/>
    <w:rsid w:val="00FD0858"/>
    <w:rsid w:val="00FD0D3E"/>
    <w:rsid w:val="00FD0DD4"/>
    <w:rsid w:val="00FD2F95"/>
    <w:rsid w:val="00FD6A6A"/>
    <w:rsid w:val="00FD6B38"/>
    <w:rsid w:val="00FD6BC9"/>
    <w:rsid w:val="00FE1FB2"/>
    <w:rsid w:val="00FE408C"/>
    <w:rsid w:val="00FE5435"/>
    <w:rsid w:val="00FE5C2F"/>
    <w:rsid w:val="00FE71A8"/>
    <w:rsid w:val="00FF1B20"/>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Nevyeenzmnka">
    <w:name w:val="Unresolved Mention"/>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chnovabrn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16D0D-4916-4A06-A680-47E45E39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29</Pages>
  <Words>10302</Words>
  <Characters>60783</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Kubešová Jarmila</cp:lastModifiedBy>
  <cp:revision>5</cp:revision>
  <cp:lastPrinted>2024-02-28T13:41:00Z</cp:lastPrinted>
  <dcterms:created xsi:type="dcterms:W3CDTF">2025-03-17T13:08:00Z</dcterms:created>
  <dcterms:modified xsi:type="dcterms:W3CDTF">2025-03-19T10:10:00Z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