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>dle zákona č. 134/2016 Sb., o zadávání veřejných zakázek, ve znění pozdějších předpisů (dále jen „zákon“)</w:t>
      </w:r>
    </w:p>
    <w:p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AD6823" w:rsidRPr="009D64BD" w:rsidRDefault="00CE1D38" w:rsidP="00AD6823">
      <w:pPr>
        <w:pStyle w:val="Zhlav"/>
        <w:rPr>
          <w:bCs/>
          <w:smallCaps/>
          <w:lang w:val="en-US"/>
        </w:rPr>
      </w:pPr>
      <w:r w:rsidRPr="00CE1D38">
        <w:rPr>
          <w:sz w:val="22"/>
          <w:szCs w:val="22"/>
          <w:u w:val="single"/>
        </w:rPr>
        <w:t>Název výzvy:</w:t>
      </w:r>
      <w:r w:rsidRPr="00CE1D38">
        <w:rPr>
          <w:sz w:val="22"/>
          <w:szCs w:val="22"/>
        </w:rPr>
        <w:t xml:space="preserve"> </w:t>
      </w:r>
      <w:r w:rsidR="002D678C" w:rsidRPr="00CE1D38">
        <w:rPr>
          <w:b/>
          <w:bCs/>
          <w:sz w:val="22"/>
          <w:szCs w:val="22"/>
        </w:rPr>
        <w:t xml:space="preserve">Výzva č. </w:t>
      </w:r>
      <w:r w:rsidR="00AD6823">
        <w:rPr>
          <w:rFonts w:ascii="Tahoma" w:hAnsi="Tahoma" w:cs="Tahoma"/>
          <w:b/>
          <w:bCs/>
          <w:color w:val="000000"/>
          <w:sz w:val="19"/>
          <w:szCs w:val="19"/>
        </w:rPr>
        <w:t xml:space="preserve">01. DNS na dodávky drceného kameniva pro zajištění běžné letní údržby </w:t>
      </w:r>
      <w:r w:rsidR="002D678C">
        <w:rPr>
          <w:rFonts w:ascii="Tahoma" w:hAnsi="Tahoma" w:cs="Tahoma"/>
          <w:b/>
          <w:bCs/>
          <w:color w:val="000000"/>
          <w:sz w:val="19"/>
          <w:szCs w:val="19"/>
        </w:rPr>
        <w:br/>
        <w:t xml:space="preserve">                       </w:t>
      </w:r>
      <w:bookmarkStart w:id="0" w:name="_GoBack"/>
      <w:bookmarkEnd w:id="0"/>
      <w:r w:rsidR="00AD6823">
        <w:rPr>
          <w:rFonts w:ascii="Tahoma" w:hAnsi="Tahoma" w:cs="Tahoma"/>
          <w:b/>
          <w:bCs/>
          <w:color w:val="000000"/>
          <w:sz w:val="19"/>
          <w:szCs w:val="19"/>
        </w:rPr>
        <w:t>komunikací</w:t>
      </w:r>
    </w:p>
    <w:p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</w:p>
    <w:p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>Zakázka je zadávaná v rámci DNS s názvem „</w:t>
      </w:r>
      <w:r w:rsidR="00AD6823" w:rsidRPr="00AD6823">
        <w:rPr>
          <w:b/>
          <w:sz w:val="22"/>
          <w:szCs w:val="22"/>
        </w:rPr>
        <w:t>Dynamický nákupní systém na dodávky drceného kameniva pro zajištění běžné letní údržby komunikací</w:t>
      </w:r>
      <w:r w:rsidRPr="00CE1D38">
        <w:rPr>
          <w:sz w:val="22"/>
          <w:szCs w:val="22"/>
        </w:rPr>
        <w:t>“</w:t>
      </w:r>
    </w:p>
    <w:p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2D678C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2D678C">
      <w:fldChar w:fldCharType="begin"/>
    </w:r>
    <w:r w:rsidR="002D678C">
      <w:instrText xml:space="preserve"> NUMPAGES </w:instrText>
    </w:r>
    <w:r w:rsidR="002D678C">
      <w:fldChar w:fldCharType="separate"/>
    </w:r>
    <w:r>
      <w:rPr>
        <w:noProof/>
      </w:rPr>
      <w:t>1</w:t>
    </w:r>
    <w:r w:rsidR="002D678C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Výzvy k podání nabídky</w:t>
    </w:r>
  </w:p>
  <w:p w:rsidR="00350DE6" w:rsidRPr="00255207" w:rsidRDefault="002D678C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F6D00"/>
    <w:rsid w:val="002D678C"/>
    <w:rsid w:val="003304DC"/>
    <w:rsid w:val="00451F1C"/>
    <w:rsid w:val="004C0ADF"/>
    <w:rsid w:val="005C6118"/>
    <w:rsid w:val="00AD6823"/>
    <w:rsid w:val="00B602D8"/>
    <w:rsid w:val="00C55C95"/>
    <w:rsid w:val="00CE1D3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58EC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906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12</cp:revision>
  <dcterms:created xsi:type="dcterms:W3CDTF">2019-05-23T07:34:00Z</dcterms:created>
  <dcterms:modified xsi:type="dcterms:W3CDTF">2025-04-16T11:35:00Z</dcterms:modified>
</cp:coreProperties>
</file>