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9C67" w14:textId="77777777" w:rsidR="00D34BF7" w:rsidRPr="003548D2" w:rsidRDefault="00D34BF7" w:rsidP="00D34BF7">
      <w:pPr>
        <w:pStyle w:val="Zhlav"/>
        <w:pBdr>
          <w:top w:val="single" w:sz="4" w:space="1" w:color="auto"/>
          <w:left w:val="single" w:sz="4" w:space="1" w:color="auto"/>
          <w:bottom w:val="single" w:sz="4" w:space="1" w:color="auto"/>
          <w:right w:val="single" w:sz="4" w:space="20" w:color="auto"/>
        </w:pBdr>
        <w:ind w:right="360"/>
        <w:rPr>
          <w:rFonts w:asciiTheme="majorHAnsi" w:hAnsiTheme="majorHAnsi" w:cstheme="majorHAnsi"/>
          <w:b/>
        </w:rPr>
      </w:pPr>
      <w:r w:rsidRPr="008A38B0">
        <w:rPr>
          <w:rFonts w:asciiTheme="majorHAnsi" w:hAnsiTheme="majorHAnsi" w:cstheme="majorHAnsi"/>
          <w:b/>
        </w:rPr>
        <w:t>Číslo smlouvy prodávajícího:</w:t>
      </w:r>
      <w:permStart w:id="1292334996" w:edGrp="everyone"/>
      <w:r w:rsidRPr="003548D2">
        <w:rPr>
          <w:rFonts w:asciiTheme="majorHAnsi" w:hAnsiTheme="majorHAnsi" w:cstheme="majorHAnsi"/>
          <w:b/>
        </w:rPr>
        <w:t xml:space="preserve">      </w:t>
      </w:r>
      <w:permEnd w:id="1292334996"/>
      <w:r w:rsidRPr="003548D2">
        <w:rPr>
          <w:rFonts w:asciiTheme="majorHAnsi" w:hAnsiTheme="majorHAnsi" w:cstheme="majorHAnsi"/>
          <w:b/>
        </w:rPr>
        <w:t xml:space="preserve">                           </w:t>
      </w:r>
      <w:r w:rsidRPr="008A38B0">
        <w:rPr>
          <w:rFonts w:asciiTheme="majorHAnsi" w:hAnsiTheme="majorHAnsi" w:cstheme="majorHAnsi"/>
          <w:b/>
        </w:rPr>
        <w:t>Číslo smlouvy kupujícího:</w:t>
      </w:r>
      <w:r w:rsidRPr="003548D2">
        <w:rPr>
          <w:rFonts w:asciiTheme="majorHAnsi" w:hAnsiTheme="majorHAnsi" w:cstheme="majorHAnsi"/>
          <w:b/>
        </w:rPr>
        <w:tab/>
        <w:t xml:space="preserve">  </w:t>
      </w:r>
    </w:p>
    <w:p w14:paraId="36970AEA"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5B8A7146" w14:textId="77777777" w:rsidR="00D34BF7" w:rsidRPr="003548D2" w:rsidRDefault="00D34BF7" w:rsidP="00D34BF7">
      <w:pPr>
        <w:pStyle w:val="Zhlav"/>
        <w:tabs>
          <w:tab w:val="clear" w:pos="4536"/>
          <w:tab w:val="left" w:pos="1701"/>
          <w:tab w:val="left" w:pos="2127"/>
        </w:tabs>
        <w:rPr>
          <w:rFonts w:asciiTheme="majorHAnsi" w:hAnsiTheme="majorHAnsi" w:cstheme="majorHAnsi"/>
          <w:b/>
        </w:rPr>
      </w:pPr>
    </w:p>
    <w:p w14:paraId="69286218" w14:textId="7FD170C9" w:rsidR="00D34BF7" w:rsidRPr="0005050E" w:rsidRDefault="00D34BF7" w:rsidP="00D34BF7">
      <w:pPr>
        <w:tabs>
          <w:tab w:val="left" w:pos="2127"/>
          <w:tab w:val="left" w:pos="3613"/>
        </w:tabs>
        <w:spacing w:after="0"/>
        <w:rPr>
          <w:rFonts w:asciiTheme="majorHAnsi" w:hAnsiTheme="majorHAnsi" w:cstheme="majorHAnsi"/>
          <w:bCs/>
        </w:rPr>
      </w:pPr>
      <w:r w:rsidRPr="0005050E">
        <w:rPr>
          <w:rFonts w:asciiTheme="majorHAnsi" w:hAnsiTheme="majorHAnsi" w:cstheme="majorHAnsi"/>
          <w:b/>
        </w:rPr>
        <w:t>Název veřejné zakázky</w:t>
      </w:r>
      <w:r w:rsidRPr="0005050E">
        <w:rPr>
          <w:rFonts w:asciiTheme="majorHAnsi" w:hAnsiTheme="majorHAnsi" w:cstheme="majorHAnsi"/>
          <w:bCs/>
        </w:rPr>
        <w:t xml:space="preserve">: </w:t>
      </w:r>
      <w:r w:rsidR="0005050E" w:rsidRPr="0005050E">
        <w:rPr>
          <w:rFonts w:asciiTheme="majorHAnsi" w:hAnsiTheme="majorHAnsi" w:cstheme="majorHAnsi"/>
          <w:bCs/>
        </w:rPr>
        <w:tab/>
        <w:t>Materiál a příslušenství ke sterilizaci</w:t>
      </w:r>
    </w:p>
    <w:p w14:paraId="4D48207D" w14:textId="1446AFCB" w:rsidR="00D34BF7" w:rsidRPr="003548D2" w:rsidRDefault="00D34BF7" w:rsidP="00D34BF7">
      <w:pPr>
        <w:pStyle w:val="Zhlav"/>
        <w:tabs>
          <w:tab w:val="left" w:pos="2127"/>
          <w:tab w:val="left" w:pos="5103"/>
        </w:tabs>
        <w:rPr>
          <w:rFonts w:asciiTheme="majorHAnsi" w:hAnsiTheme="majorHAnsi" w:cstheme="majorHAnsi"/>
        </w:rPr>
      </w:pPr>
      <w:r w:rsidRPr="0005050E">
        <w:rPr>
          <w:rFonts w:asciiTheme="majorHAnsi" w:hAnsiTheme="majorHAnsi" w:cstheme="majorHAnsi"/>
          <w:b/>
        </w:rPr>
        <w:t>Číslo veřejné zakázky:</w:t>
      </w:r>
      <w:r w:rsidRPr="003548D2">
        <w:rPr>
          <w:rFonts w:asciiTheme="majorHAnsi" w:hAnsiTheme="majorHAnsi" w:cstheme="majorHAnsi"/>
          <w:b/>
        </w:rPr>
        <w:t xml:space="preserve"> </w:t>
      </w:r>
      <w:r w:rsidR="0005050E">
        <w:rPr>
          <w:rFonts w:asciiTheme="majorHAnsi" w:hAnsiTheme="majorHAnsi" w:cstheme="majorHAnsi"/>
          <w:b/>
        </w:rPr>
        <w:tab/>
      </w:r>
      <w:r w:rsidR="0005050E" w:rsidRPr="00DF412A">
        <w:rPr>
          <w:rFonts w:asciiTheme="majorHAnsi" w:hAnsiTheme="majorHAnsi" w:cstheme="majorHAnsi"/>
          <w:b/>
        </w:rPr>
        <w:t>VZ2025</w:t>
      </w:r>
      <w:r w:rsidR="00DF412A" w:rsidRPr="00DF412A">
        <w:rPr>
          <w:rFonts w:asciiTheme="majorHAnsi" w:hAnsiTheme="majorHAnsi" w:cstheme="majorHAnsi"/>
          <w:b/>
        </w:rPr>
        <w:t>32</w:t>
      </w:r>
      <w:r w:rsidRPr="003548D2">
        <w:rPr>
          <w:rFonts w:asciiTheme="majorHAnsi" w:hAnsiTheme="majorHAnsi" w:cstheme="majorHAnsi"/>
          <w:b/>
        </w:rPr>
        <w:tab/>
      </w:r>
    </w:p>
    <w:p w14:paraId="504E1759" w14:textId="77777777" w:rsidR="00D34BF7" w:rsidRPr="003548D2" w:rsidRDefault="00D34BF7" w:rsidP="00D34BF7">
      <w:pPr>
        <w:rPr>
          <w:rFonts w:asciiTheme="majorHAnsi" w:hAnsiTheme="majorHAnsi" w:cstheme="majorHAnsi"/>
          <w:b/>
        </w:rPr>
      </w:pPr>
    </w:p>
    <w:p w14:paraId="0DD8CE26" w14:textId="6C2B32F0" w:rsidR="00AF07F5" w:rsidRPr="003548D2" w:rsidRDefault="00F0246F" w:rsidP="005633E5">
      <w:pPr>
        <w:ind w:left="426" w:hanging="426"/>
        <w:jc w:val="center"/>
        <w:rPr>
          <w:rFonts w:asciiTheme="majorHAnsi" w:hAnsiTheme="majorHAnsi" w:cstheme="majorHAnsi"/>
          <w:b/>
          <w:sz w:val="24"/>
          <w:szCs w:val="24"/>
        </w:rPr>
      </w:pPr>
      <w:r w:rsidRPr="003548D2">
        <w:rPr>
          <w:rFonts w:asciiTheme="majorHAnsi" w:hAnsiTheme="majorHAnsi" w:cstheme="majorHAnsi"/>
          <w:b/>
          <w:sz w:val="24"/>
          <w:szCs w:val="24"/>
        </w:rPr>
        <w:t>K</w:t>
      </w:r>
      <w:r w:rsidR="00BE278C" w:rsidRPr="003548D2">
        <w:rPr>
          <w:rFonts w:asciiTheme="majorHAnsi" w:hAnsiTheme="majorHAnsi" w:cstheme="majorHAnsi"/>
          <w:b/>
          <w:sz w:val="24"/>
          <w:szCs w:val="24"/>
        </w:rPr>
        <w:t>UPNÍ SMLOUVA</w:t>
      </w:r>
    </w:p>
    <w:p w14:paraId="51693031" w14:textId="77777777" w:rsidR="00BE278C" w:rsidRPr="003548D2" w:rsidRDefault="00BE278C" w:rsidP="00F71F0A">
      <w:pPr>
        <w:overflowPunct w:val="0"/>
        <w:autoSpaceDE w:val="0"/>
        <w:autoSpaceDN w:val="0"/>
        <w:adjustRightInd w:val="0"/>
        <w:spacing w:after="0" w:line="240" w:lineRule="auto"/>
        <w:jc w:val="center"/>
        <w:textAlignment w:val="baseline"/>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uzavřená podle § 2079 a násl. zákona č. 89/2012 Sb., občansk</w:t>
      </w:r>
      <w:r w:rsidR="005E79C7" w:rsidRPr="003548D2">
        <w:rPr>
          <w:rFonts w:asciiTheme="majorHAnsi" w:eastAsia="Times New Roman" w:hAnsiTheme="majorHAnsi" w:cstheme="majorHAnsi"/>
          <w:lang w:eastAsia="cs-CZ"/>
        </w:rPr>
        <w:t xml:space="preserve">ého </w:t>
      </w:r>
      <w:r w:rsidRPr="003548D2">
        <w:rPr>
          <w:rFonts w:asciiTheme="majorHAnsi" w:eastAsia="Times New Roman" w:hAnsiTheme="majorHAnsi" w:cstheme="majorHAnsi"/>
          <w:lang w:eastAsia="cs-CZ"/>
        </w:rPr>
        <w:t>zákoník</w:t>
      </w:r>
      <w:r w:rsidR="005E79C7" w:rsidRPr="003548D2">
        <w:rPr>
          <w:rFonts w:asciiTheme="majorHAnsi" w:eastAsia="Times New Roman" w:hAnsiTheme="majorHAnsi" w:cstheme="majorHAnsi"/>
          <w:lang w:eastAsia="cs-CZ"/>
        </w:rPr>
        <w:t>u</w:t>
      </w:r>
      <w:r w:rsidR="007B496E" w:rsidRPr="003548D2">
        <w:rPr>
          <w:rFonts w:asciiTheme="majorHAnsi" w:eastAsia="Times New Roman" w:hAnsiTheme="majorHAnsi" w:cstheme="majorHAnsi"/>
          <w:lang w:eastAsia="cs-CZ"/>
        </w:rPr>
        <w:t xml:space="preserve"> (dále jen Smlouva)</w:t>
      </w:r>
    </w:p>
    <w:p w14:paraId="4B6A9DF8" w14:textId="77777777" w:rsidR="005E79C7" w:rsidRPr="003548D2" w:rsidRDefault="005E79C7" w:rsidP="00EB19B6">
      <w:pPr>
        <w:spacing w:after="0" w:line="240" w:lineRule="auto"/>
        <w:jc w:val="center"/>
        <w:rPr>
          <w:rFonts w:asciiTheme="majorHAnsi" w:eastAsia="Calibri" w:hAnsiTheme="majorHAnsi" w:cstheme="majorHAnsi"/>
          <w:b/>
        </w:rPr>
      </w:pPr>
    </w:p>
    <w:p w14:paraId="6677F881" w14:textId="08093AA5" w:rsidR="00BE278C" w:rsidRPr="007B59B4" w:rsidRDefault="00EB19B6" w:rsidP="007B59B4">
      <w:pPr>
        <w:spacing w:after="120" w:line="240" w:lineRule="auto"/>
        <w:jc w:val="center"/>
        <w:rPr>
          <w:rFonts w:asciiTheme="majorHAnsi" w:eastAsia="Times New Roman" w:hAnsiTheme="majorHAnsi" w:cstheme="majorHAnsi"/>
          <w:b/>
          <w:lang w:val="x-none" w:eastAsia="x-none"/>
        </w:rPr>
      </w:pPr>
      <w:r w:rsidRPr="003548D2">
        <w:rPr>
          <w:rFonts w:asciiTheme="majorHAnsi" w:eastAsia="Calibri" w:hAnsiTheme="majorHAnsi" w:cstheme="majorHAnsi"/>
          <w:b/>
        </w:rPr>
        <w:t xml:space="preserve">I. </w:t>
      </w:r>
      <w:r w:rsidRPr="003548D2">
        <w:rPr>
          <w:rFonts w:asciiTheme="majorHAnsi" w:eastAsia="Times New Roman" w:hAnsiTheme="majorHAnsi" w:cstheme="majorHAnsi"/>
          <w:b/>
          <w:lang w:val="x-none" w:eastAsia="x-none"/>
        </w:rPr>
        <w:t xml:space="preserve">Smluvní </w:t>
      </w:r>
      <w:r w:rsidRPr="003548D2">
        <w:rPr>
          <w:rFonts w:asciiTheme="majorHAnsi" w:eastAsia="Times New Roman" w:hAnsiTheme="majorHAnsi" w:cstheme="majorHAnsi"/>
          <w:b/>
          <w:lang w:eastAsia="x-none"/>
        </w:rPr>
        <w:t>s</w:t>
      </w:r>
      <w:r w:rsidR="000E5453" w:rsidRPr="003548D2">
        <w:rPr>
          <w:rFonts w:asciiTheme="majorHAnsi" w:eastAsia="Times New Roman" w:hAnsiTheme="majorHAnsi" w:cstheme="majorHAnsi"/>
          <w:b/>
          <w:lang w:eastAsia="x-none"/>
        </w:rPr>
        <w:t>trany</w:t>
      </w:r>
    </w:p>
    <w:p w14:paraId="4549B80F" w14:textId="77777777" w:rsidR="00F739F5" w:rsidRPr="003548D2" w:rsidRDefault="00F739F5" w:rsidP="00F739F5">
      <w:pPr>
        <w:spacing w:after="0" w:line="240" w:lineRule="auto"/>
        <w:jc w:val="both"/>
        <w:rPr>
          <w:rFonts w:asciiTheme="majorHAnsi" w:eastAsia="Times New Roman" w:hAnsiTheme="majorHAnsi" w:cstheme="majorHAnsi"/>
          <w:b/>
          <w:lang w:eastAsia="cs-CZ"/>
        </w:rPr>
      </w:pPr>
      <w:r w:rsidRPr="003548D2">
        <w:rPr>
          <w:rFonts w:asciiTheme="majorHAnsi" w:eastAsia="Times New Roman" w:hAnsiTheme="majorHAnsi" w:cstheme="majorHAnsi"/>
          <w:b/>
          <w:lang w:eastAsia="cs-CZ"/>
        </w:rPr>
        <w:t>Nemocnice Kyjov, příspěvková organizace</w:t>
      </w:r>
    </w:p>
    <w:p w14:paraId="3826F928" w14:textId="77777777" w:rsidR="00F739F5" w:rsidRPr="003548D2" w:rsidRDefault="00F739F5" w:rsidP="00F739F5">
      <w:pPr>
        <w:spacing w:after="0" w:line="240" w:lineRule="auto"/>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se sídlem Strážovská 1247/22, 697 01 Kyjov</w:t>
      </w:r>
    </w:p>
    <w:p w14:paraId="4A3147FA" w14:textId="77777777" w:rsidR="00F739F5" w:rsidRPr="003548D2" w:rsidRDefault="00F739F5" w:rsidP="00F739F5">
      <w:pPr>
        <w:spacing w:after="0" w:line="240" w:lineRule="auto"/>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IČO: 00226912</w:t>
      </w:r>
    </w:p>
    <w:p w14:paraId="5FA3107E" w14:textId="77777777" w:rsidR="00F739F5" w:rsidRPr="003548D2" w:rsidRDefault="00F739F5" w:rsidP="00F739F5">
      <w:pPr>
        <w:spacing w:after="0" w:line="240" w:lineRule="auto"/>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DIČ: CZ00226912</w:t>
      </w:r>
    </w:p>
    <w:p w14:paraId="0DBCA757" w14:textId="77777777" w:rsidR="00F739F5" w:rsidRPr="003548D2" w:rsidRDefault="00F739F5" w:rsidP="00F739F5">
      <w:pPr>
        <w:spacing w:after="0" w:line="240" w:lineRule="auto"/>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 xml:space="preserve">vedená u Krajského soudu v Brně, spis. zn. </w:t>
      </w:r>
      <w:proofErr w:type="spellStart"/>
      <w:r w:rsidRPr="003548D2">
        <w:rPr>
          <w:rFonts w:asciiTheme="majorHAnsi" w:eastAsia="Times New Roman" w:hAnsiTheme="majorHAnsi" w:cstheme="majorHAnsi"/>
          <w:lang w:eastAsia="cs-CZ"/>
        </w:rPr>
        <w:t>Pr</w:t>
      </w:r>
      <w:proofErr w:type="spellEnd"/>
      <w:r w:rsidRPr="003548D2">
        <w:rPr>
          <w:rFonts w:asciiTheme="majorHAnsi" w:eastAsia="Times New Roman" w:hAnsiTheme="majorHAnsi" w:cstheme="majorHAnsi"/>
          <w:lang w:eastAsia="cs-CZ"/>
        </w:rPr>
        <w:t xml:space="preserve"> 1230</w:t>
      </w:r>
    </w:p>
    <w:p w14:paraId="6ED91FB0" w14:textId="77777777" w:rsidR="00F739F5" w:rsidRDefault="00F739F5" w:rsidP="00F739F5">
      <w:pPr>
        <w:spacing w:after="0" w:line="240" w:lineRule="auto"/>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 xml:space="preserve">zastoupená MUDr. Jiřím Vyhnalem, ředitelem nemocnice </w:t>
      </w:r>
    </w:p>
    <w:p w14:paraId="365E6E9F" w14:textId="05E0E616" w:rsidR="003548D2" w:rsidRPr="003548D2" w:rsidRDefault="003548D2" w:rsidP="008A38B0">
      <w:pPr>
        <w:spacing w:after="0"/>
        <w:jc w:val="both"/>
        <w:rPr>
          <w:rFonts w:ascii="Calibri Light" w:eastAsia="Calibri" w:hAnsi="Calibri Light" w:cs="Calibri Light"/>
          <w:iCs/>
          <w:snapToGrid w:val="0"/>
          <w:color w:val="000000"/>
          <w:sz w:val="20"/>
          <w:szCs w:val="20"/>
          <w:lang w:eastAsia="cs-CZ"/>
        </w:rPr>
      </w:pPr>
      <w:r w:rsidRPr="007251D9">
        <w:rPr>
          <w:rFonts w:ascii="Calibri Light" w:eastAsia="Times New Roman" w:hAnsi="Calibri Light" w:cs="Calibri Light"/>
          <w:lang w:eastAsia="cs-CZ"/>
        </w:rPr>
        <w:t xml:space="preserve">kontaktní osoba: </w:t>
      </w:r>
      <w:r w:rsidR="008A38B0">
        <w:rPr>
          <w:rFonts w:ascii="Calibri Light" w:hAnsi="Calibri Light" w:cs="Calibri Light"/>
          <w:bCs/>
        </w:rPr>
        <w:t>Ing. Igor Michalík, MBA,</w:t>
      </w:r>
      <w:r w:rsidR="008A38B0">
        <w:rPr>
          <w:rFonts w:ascii="Calibri Light" w:eastAsia="Calibri" w:hAnsi="Calibri Light" w:cs="Calibri Light"/>
          <w:iCs/>
          <w:snapToGrid w:val="0"/>
          <w:color w:val="000000"/>
          <w:sz w:val="20"/>
          <w:szCs w:val="20"/>
          <w:lang w:eastAsia="cs-CZ"/>
        </w:rPr>
        <w:t xml:space="preserve"> </w:t>
      </w:r>
      <w:r w:rsidRPr="007251D9">
        <w:rPr>
          <w:rFonts w:ascii="Calibri Light" w:eastAsia="Calibri" w:hAnsi="Calibri Light" w:cs="Calibri Light"/>
          <w:iCs/>
          <w:snapToGrid w:val="0"/>
          <w:color w:val="000000"/>
        </w:rPr>
        <w:t>e-mail:</w:t>
      </w:r>
      <w:r w:rsidR="008A38B0">
        <w:rPr>
          <w:rFonts w:ascii="Calibri Light" w:eastAsia="Calibri" w:hAnsi="Calibri Light" w:cs="Calibri Light"/>
          <w:iCs/>
          <w:snapToGrid w:val="0"/>
          <w:color w:val="000000"/>
        </w:rPr>
        <w:t xml:space="preserve"> </w:t>
      </w:r>
      <w:hyperlink r:id="rId8" w:history="1">
        <w:r w:rsidR="008A38B0" w:rsidRPr="001532F6">
          <w:rPr>
            <w:rStyle w:val="Hypertextovodkaz"/>
            <w:rFonts w:ascii="Calibri Light" w:eastAsia="Calibri" w:hAnsi="Calibri Light" w:cs="Calibri Light"/>
            <w:iCs/>
            <w:snapToGrid w:val="0"/>
          </w:rPr>
          <w:t>michalik.igor@nemkyj.cz</w:t>
        </w:r>
      </w:hyperlink>
      <w:r w:rsidRPr="007251D9">
        <w:rPr>
          <w:rFonts w:ascii="Calibri Light" w:eastAsia="Calibri" w:hAnsi="Calibri Light" w:cs="Calibri Light"/>
          <w:iCs/>
          <w:snapToGrid w:val="0"/>
          <w:color w:val="000000"/>
        </w:rPr>
        <w:t xml:space="preserve">, telefon: </w:t>
      </w:r>
      <w:r w:rsidR="008A38B0" w:rsidRPr="008A38B0">
        <w:rPr>
          <w:rFonts w:ascii="Calibri Light" w:eastAsia="Calibri" w:hAnsi="Calibri Light" w:cs="Calibri Light"/>
          <w:iCs/>
          <w:snapToGrid w:val="0"/>
          <w:color w:val="000000"/>
        </w:rPr>
        <w:t>702 095 841</w:t>
      </w:r>
    </w:p>
    <w:p w14:paraId="1EB013D1" w14:textId="651B8675" w:rsidR="00BE278C" w:rsidRPr="003548D2" w:rsidRDefault="00BE278C" w:rsidP="007B59B4">
      <w:pPr>
        <w:spacing w:after="120" w:line="240" w:lineRule="auto"/>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(dále jen „</w:t>
      </w:r>
      <w:r w:rsidR="00C41C64" w:rsidRPr="003548D2">
        <w:rPr>
          <w:rFonts w:asciiTheme="majorHAnsi" w:eastAsia="Times New Roman" w:hAnsiTheme="majorHAnsi" w:cstheme="majorHAnsi"/>
          <w:lang w:eastAsia="cs-CZ"/>
        </w:rPr>
        <w:t xml:space="preserve">Kupující </w:t>
      </w:r>
      <w:r w:rsidRPr="003548D2">
        <w:rPr>
          <w:rFonts w:asciiTheme="majorHAnsi" w:eastAsia="Times New Roman" w:hAnsiTheme="majorHAnsi" w:cstheme="majorHAnsi"/>
          <w:lang w:eastAsia="cs-CZ"/>
        </w:rPr>
        <w:t>“)</w:t>
      </w:r>
    </w:p>
    <w:p w14:paraId="13A11AAB" w14:textId="6C023162" w:rsidR="00471385" w:rsidRPr="007B59B4" w:rsidRDefault="00BE278C" w:rsidP="007B59B4">
      <w:pPr>
        <w:spacing w:after="120" w:line="240" w:lineRule="auto"/>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a</w:t>
      </w:r>
    </w:p>
    <w:p w14:paraId="2688D0D7" w14:textId="77777777" w:rsidR="00471385" w:rsidRPr="003548D2" w:rsidRDefault="00471385" w:rsidP="00471385">
      <w:pPr>
        <w:widowControl w:val="0"/>
        <w:spacing w:after="0" w:line="240" w:lineRule="auto"/>
        <w:rPr>
          <w:rFonts w:asciiTheme="majorHAnsi" w:eastAsia="Times New Roman" w:hAnsiTheme="majorHAnsi" w:cstheme="majorHAnsi"/>
          <w:b/>
          <w:noProof/>
          <w:lang w:eastAsia="cs-CZ"/>
        </w:rPr>
      </w:pPr>
      <w:permStart w:id="1493329194" w:edGrp="everyone"/>
      <w:r w:rsidRPr="003548D2">
        <w:rPr>
          <w:rFonts w:asciiTheme="majorHAnsi" w:eastAsia="Times New Roman" w:hAnsiTheme="majorHAnsi" w:cstheme="majorHAnsi"/>
          <w:b/>
          <w:noProof/>
          <w:highlight w:val="yellow"/>
          <w:lang w:eastAsia="cs-CZ"/>
        </w:rPr>
        <w:t>……………………</w:t>
      </w:r>
      <w:r w:rsidR="005E79C7" w:rsidRPr="003548D2">
        <w:rPr>
          <w:rFonts w:asciiTheme="majorHAnsi" w:eastAsia="Times New Roman" w:hAnsiTheme="majorHAnsi" w:cstheme="majorHAnsi"/>
          <w:b/>
          <w:noProof/>
          <w:highlight w:val="yellow"/>
          <w:lang w:eastAsia="cs-CZ"/>
        </w:rPr>
        <w:t>………………………</w:t>
      </w:r>
      <w:r w:rsidRPr="003548D2">
        <w:rPr>
          <w:rFonts w:asciiTheme="majorHAnsi" w:eastAsia="Times New Roman" w:hAnsiTheme="majorHAnsi" w:cstheme="majorHAnsi"/>
          <w:b/>
          <w:noProof/>
          <w:highlight w:val="yellow"/>
          <w:lang w:eastAsia="cs-CZ"/>
        </w:rPr>
        <w:t>…………………..</w:t>
      </w:r>
    </w:p>
    <w:p w14:paraId="69C07CDA" w14:textId="77777777" w:rsidR="00471385" w:rsidRPr="003548D2" w:rsidRDefault="00471385" w:rsidP="00471385">
      <w:pPr>
        <w:widowControl w:val="0"/>
        <w:spacing w:after="0" w:line="240" w:lineRule="auto"/>
        <w:rPr>
          <w:rFonts w:asciiTheme="majorHAnsi" w:eastAsia="Times New Roman" w:hAnsiTheme="majorHAnsi" w:cstheme="majorHAnsi"/>
          <w:bCs/>
          <w:noProof/>
          <w:lang w:eastAsia="cs-CZ"/>
        </w:rPr>
      </w:pPr>
      <w:r w:rsidRPr="003548D2">
        <w:rPr>
          <w:rFonts w:asciiTheme="majorHAnsi" w:eastAsia="Times New Roman" w:hAnsiTheme="majorHAnsi" w:cstheme="majorHAnsi"/>
          <w:bCs/>
          <w:noProof/>
          <w:lang w:eastAsia="cs-CZ"/>
        </w:rPr>
        <w:t>sídlo</w:t>
      </w:r>
      <w:r w:rsidRPr="003548D2">
        <w:rPr>
          <w:rFonts w:asciiTheme="majorHAnsi" w:eastAsia="Times New Roman" w:hAnsiTheme="majorHAnsi" w:cstheme="majorHAnsi"/>
          <w:bCs/>
          <w:noProof/>
          <w:highlight w:val="yellow"/>
          <w:lang w:eastAsia="cs-CZ"/>
        </w:rPr>
        <w:t>:</w:t>
      </w:r>
      <w:r w:rsidR="00831A70" w:rsidRPr="003548D2">
        <w:rPr>
          <w:rFonts w:asciiTheme="majorHAnsi" w:eastAsia="Times New Roman" w:hAnsiTheme="majorHAnsi" w:cstheme="majorHAnsi"/>
          <w:bCs/>
          <w:noProof/>
          <w:highlight w:val="yellow"/>
          <w:lang w:eastAsia="cs-CZ"/>
        </w:rPr>
        <w:t xml:space="preserve"> …………………………………………….................</w:t>
      </w:r>
    </w:p>
    <w:p w14:paraId="1882B29B" w14:textId="77777777" w:rsidR="00471385" w:rsidRPr="003548D2" w:rsidRDefault="00471385" w:rsidP="00471385">
      <w:pPr>
        <w:widowControl w:val="0"/>
        <w:spacing w:after="0" w:line="240" w:lineRule="auto"/>
        <w:rPr>
          <w:rFonts w:asciiTheme="majorHAnsi" w:eastAsia="Times New Roman" w:hAnsiTheme="majorHAnsi" w:cstheme="majorHAnsi"/>
          <w:bCs/>
          <w:noProof/>
          <w:lang w:eastAsia="cs-CZ"/>
        </w:rPr>
      </w:pPr>
      <w:r w:rsidRPr="003548D2">
        <w:rPr>
          <w:rFonts w:asciiTheme="majorHAnsi" w:eastAsia="Times New Roman" w:hAnsiTheme="majorHAnsi" w:cstheme="majorHAnsi"/>
          <w:bCs/>
          <w:noProof/>
          <w:lang w:eastAsia="cs-CZ"/>
        </w:rPr>
        <w:t>IČ:</w:t>
      </w:r>
      <w:r w:rsidRPr="003548D2">
        <w:rPr>
          <w:rFonts w:asciiTheme="majorHAnsi" w:eastAsia="Times New Roman" w:hAnsiTheme="majorHAnsi" w:cstheme="majorHAnsi"/>
          <w:bCs/>
          <w:noProof/>
          <w:highlight w:val="yellow"/>
          <w:lang w:eastAsia="cs-CZ"/>
        </w:rPr>
        <w:t>……………………….,</w:t>
      </w:r>
      <w:r w:rsidRPr="003548D2">
        <w:rPr>
          <w:rFonts w:asciiTheme="majorHAnsi" w:eastAsia="Times New Roman" w:hAnsiTheme="majorHAnsi" w:cstheme="majorHAnsi"/>
          <w:bCs/>
          <w:noProof/>
          <w:lang w:eastAsia="cs-CZ"/>
        </w:rPr>
        <w:t xml:space="preserve"> DIČ: </w:t>
      </w:r>
      <w:r w:rsidRPr="003548D2">
        <w:rPr>
          <w:rFonts w:asciiTheme="majorHAnsi" w:eastAsia="Times New Roman" w:hAnsiTheme="majorHAnsi" w:cstheme="majorHAnsi"/>
          <w:bCs/>
          <w:noProof/>
          <w:highlight w:val="yellow"/>
          <w:lang w:eastAsia="cs-CZ"/>
        </w:rPr>
        <w:t>………………</w:t>
      </w:r>
      <w:r w:rsidR="00831A70" w:rsidRPr="003548D2">
        <w:rPr>
          <w:rFonts w:asciiTheme="majorHAnsi" w:eastAsia="Times New Roman" w:hAnsiTheme="majorHAnsi" w:cstheme="majorHAnsi"/>
          <w:bCs/>
          <w:noProof/>
          <w:highlight w:val="yellow"/>
          <w:lang w:eastAsia="cs-CZ"/>
        </w:rPr>
        <w:t>…………..</w:t>
      </w:r>
      <w:r w:rsidRPr="003548D2">
        <w:rPr>
          <w:rFonts w:asciiTheme="majorHAnsi" w:eastAsia="Times New Roman" w:hAnsiTheme="majorHAnsi" w:cstheme="majorHAnsi"/>
          <w:bCs/>
          <w:noProof/>
          <w:highlight w:val="yellow"/>
          <w:lang w:eastAsia="cs-CZ"/>
        </w:rPr>
        <w:t>..</w:t>
      </w:r>
    </w:p>
    <w:p w14:paraId="690A9E00" w14:textId="77777777" w:rsidR="00471385" w:rsidRPr="003548D2" w:rsidRDefault="00471385" w:rsidP="00471385">
      <w:pPr>
        <w:widowControl w:val="0"/>
        <w:spacing w:after="0" w:line="240" w:lineRule="auto"/>
        <w:rPr>
          <w:rFonts w:asciiTheme="majorHAnsi" w:eastAsia="Times New Roman" w:hAnsiTheme="majorHAnsi" w:cstheme="majorHAnsi"/>
          <w:bCs/>
          <w:noProof/>
          <w:lang w:eastAsia="cs-CZ"/>
        </w:rPr>
      </w:pPr>
      <w:r w:rsidRPr="003548D2">
        <w:rPr>
          <w:rFonts w:asciiTheme="majorHAnsi" w:eastAsia="Times New Roman" w:hAnsiTheme="majorHAnsi" w:cstheme="majorHAnsi"/>
          <w:bCs/>
          <w:noProof/>
          <w:lang w:eastAsia="cs-CZ"/>
        </w:rPr>
        <w:t>zápis v obchodním rejstříku</w:t>
      </w:r>
      <w:r w:rsidRPr="003548D2">
        <w:rPr>
          <w:rFonts w:asciiTheme="majorHAnsi" w:eastAsia="Times New Roman" w:hAnsiTheme="majorHAnsi" w:cstheme="majorHAnsi"/>
          <w:bCs/>
          <w:noProof/>
          <w:highlight w:val="yellow"/>
          <w:lang w:eastAsia="cs-CZ"/>
        </w:rPr>
        <w:t>:……………</w:t>
      </w:r>
      <w:r w:rsidR="00831A70" w:rsidRPr="003548D2">
        <w:rPr>
          <w:rFonts w:asciiTheme="majorHAnsi" w:eastAsia="Times New Roman" w:hAnsiTheme="majorHAnsi" w:cstheme="majorHAnsi"/>
          <w:bCs/>
          <w:noProof/>
          <w:highlight w:val="yellow"/>
          <w:lang w:eastAsia="cs-CZ"/>
        </w:rPr>
        <w:t>……</w:t>
      </w:r>
      <w:r w:rsidRPr="003548D2">
        <w:rPr>
          <w:rFonts w:asciiTheme="majorHAnsi" w:eastAsia="Times New Roman" w:hAnsiTheme="majorHAnsi" w:cstheme="majorHAnsi"/>
          <w:bCs/>
          <w:noProof/>
          <w:highlight w:val="yellow"/>
          <w:lang w:eastAsia="cs-CZ"/>
        </w:rPr>
        <w:t>……………,</w:t>
      </w:r>
      <w:r w:rsidRPr="003548D2">
        <w:rPr>
          <w:rFonts w:asciiTheme="majorHAnsi" w:eastAsia="Times New Roman" w:hAnsiTheme="majorHAnsi" w:cstheme="majorHAnsi"/>
          <w:bCs/>
          <w:noProof/>
          <w:lang w:eastAsia="cs-CZ"/>
        </w:rPr>
        <w:t xml:space="preserve"> oddíl</w:t>
      </w:r>
      <w:r w:rsidRPr="003548D2">
        <w:rPr>
          <w:rFonts w:asciiTheme="majorHAnsi" w:eastAsia="Times New Roman" w:hAnsiTheme="majorHAnsi" w:cstheme="majorHAnsi"/>
          <w:bCs/>
          <w:noProof/>
          <w:highlight w:val="yellow"/>
          <w:lang w:eastAsia="cs-CZ"/>
        </w:rPr>
        <w:t>……,</w:t>
      </w:r>
      <w:r w:rsidRPr="003548D2">
        <w:rPr>
          <w:rFonts w:asciiTheme="majorHAnsi" w:eastAsia="Times New Roman" w:hAnsiTheme="majorHAnsi" w:cstheme="majorHAnsi"/>
          <w:bCs/>
          <w:noProof/>
          <w:lang w:eastAsia="cs-CZ"/>
        </w:rPr>
        <w:t xml:space="preserve"> vložka </w:t>
      </w:r>
      <w:r w:rsidRPr="003548D2">
        <w:rPr>
          <w:rFonts w:asciiTheme="majorHAnsi" w:eastAsia="Times New Roman" w:hAnsiTheme="majorHAnsi" w:cstheme="majorHAnsi"/>
          <w:bCs/>
          <w:noProof/>
          <w:highlight w:val="yellow"/>
          <w:lang w:eastAsia="cs-CZ"/>
        </w:rPr>
        <w:t>……….</w:t>
      </w:r>
    </w:p>
    <w:p w14:paraId="575C60F5" w14:textId="77777777" w:rsidR="00471385" w:rsidRPr="003548D2" w:rsidRDefault="00471385" w:rsidP="00471385">
      <w:pPr>
        <w:widowControl w:val="0"/>
        <w:spacing w:after="0" w:line="240" w:lineRule="auto"/>
        <w:rPr>
          <w:rFonts w:asciiTheme="majorHAnsi" w:eastAsia="Times New Roman" w:hAnsiTheme="majorHAnsi" w:cstheme="majorHAnsi"/>
          <w:noProof/>
          <w:lang w:eastAsia="cs-CZ"/>
        </w:rPr>
      </w:pPr>
      <w:r w:rsidRPr="003548D2">
        <w:rPr>
          <w:rFonts w:asciiTheme="majorHAnsi" w:eastAsia="Times New Roman" w:hAnsiTheme="majorHAnsi" w:cstheme="majorHAnsi"/>
          <w:bCs/>
          <w:noProof/>
          <w:lang w:eastAsia="cs-CZ"/>
        </w:rPr>
        <w:t>zastoupení</w:t>
      </w:r>
      <w:r w:rsidRPr="003548D2">
        <w:rPr>
          <w:rFonts w:asciiTheme="majorHAnsi" w:eastAsia="Times New Roman" w:hAnsiTheme="majorHAnsi" w:cstheme="majorHAnsi"/>
          <w:bCs/>
          <w:noProof/>
          <w:highlight w:val="yellow"/>
          <w:lang w:eastAsia="cs-CZ"/>
        </w:rPr>
        <w:t>:………………………………</w:t>
      </w:r>
      <w:r w:rsidR="00831A70" w:rsidRPr="003548D2">
        <w:rPr>
          <w:rFonts w:asciiTheme="majorHAnsi" w:eastAsia="Times New Roman" w:hAnsiTheme="majorHAnsi" w:cstheme="majorHAnsi"/>
          <w:bCs/>
          <w:noProof/>
          <w:highlight w:val="yellow"/>
          <w:lang w:eastAsia="cs-CZ"/>
        </w:rPr>
        <w:t>………..</w:t>
      </w:r>
      <w:r w:rsidRPr="003548D2">
        <w:rPr>
          <w:rFonts w:asciiTheme="majorHAnsi" w:eastAsia="Times New Roman" w:hAnsiTheme="majorHAnsi" w:cstheme="majorHAnsi"/>
          <w:bCs/>
          <w:noProof/>
          <w:highlight w:val="yellow"/>
          <w:lang w:eastAsia="cs-CZ"/>
        </w:rPr>
        <w:t>…………</w:t>
      </w:r>
    </w:p>
    <w:p w14:paraId="0E00739E" w14:textId="77777777" w:rsidR="00471385" w:rsidRPr="003548D2" w:rsidRDefault="00471385" w:rsidP="00471385">
      <w:pPr>
        <w:widowControl w:val="0"/>
        <w:spacing w:after="0" w:line="240" w:lineRule="auto"/>
        <w:rPr>
          <w:rFonts w:asciiTheme="majorHAnsi" w:eastAsia="Times New Roman" w:hAnsiTheme="majorHAnsi" w:cstheme="majorHAnsi"/>
          <w:noProof/>
          <w:lang w:eastAsia="cs-CZ"/>
        </w:rPr>
      </w:pPr>
      <w:r w:rsidRPr="003548D2">
        <w:rPr>
          <w:rFonts w:asciiTheme="majorHAnsi" w:eastAsia="Times New Roman" w:hAnsiTheme="majorHAnsi" w:cstheme="majorHAnsi"/>
          <w:noProof/>
          <w:lang w:eastAsia="cs-CZ"/>
        </w:rPr>
        <w:t>číslo účtu</w:t>
      </w:r>
      <w:r w:rsidRPr="003548D2">
        <w:rPr>
          <w:rFonts w:asciiTheme="majorHAnsi" w:eastAsia="Times New Roman" w:hAnsiTheme="majorHAnsi" w:cstheme="majorHAnsi"/>
          <w:noProof/>
          <w:highlight w:val="yellow"/>
          <w:lang w:eastAsia="cs-CZ"/>
        </w:rPr>
        <w:t>:…………</w:t>
      </w:r>
      <w:r w:rsidR="00831A70" w:rsidRPr="003548D2">
        <w:rPr>
          <w:rFonts w:asciiTheme="majorHAnsi" w:eastAsia="Times New Roman" w:hAnsiTheme="majorHAnsi" w:cstheme="majorHAnsi"/>
          <w:noProof/>
          <w:highlight w:val="yellow"/>
          <w:lang w:eastAsia="cs-CZ"/>
        </w:rPr>
        <w:t>……….</w:t>
      </w:r>
      <w:r w:rsidRPr="003548D2">
        <w:rPr>
          <w:rFonts w:asciiTheme="majorHAnsi" w:eastAsia="Times New Roman" w:hAnsiTheme="majorHAnsi" w:cstheme="majorHAnsi"/>
          <w:noProof/>
          <w:highlight w:val="yellow"/>
          <w:lang w:eastAsia="cs-CZ"/>
        </w:rPr>
        <w:t>…………………………………</w:t>
      </w:r>
    </w:p>
    <w:p w14:paraId="42603B5B" w14:textId="77777777" w:rsidR="00471385" w:rsidRPr="003548D2" w:rsidRDefault="00471385" w:rsidP="00471385">
      <w:pPr>
        <w:widowControl w:val="0"/>
        <w:spacing w:after="0" w:line="240" w:lineRule="auto"/>
        <w:rPr>
          <w:rFonts w:asciiTheme="majorHAnsi" w:eastAsia="Times New Roman" w:hAnsiTheme="majorHAnsi" w:cstheme="majorHAnsi"/>
          <w:noProof/>
          <w:lang w:eastAsia="cs-CZ"/>
        </w:rPr>
      </w:pPr>
      <w:r w:rsidRPr="003548D2">
        <w:rPr>
          <w:rFonts w:asciiTheme="majorHAnsi" w:eastAsia="Times New Roman" w:hAnsiTheme="majorHAnsi" w:cstheme="majorHAnsi"/>
          <w:noProof/>
          <w:lang w:eastAsia="cs-CZ"/>
        </w:rPr>
        <w:t>kontaktní osoby</w:t>
      </w:r>
      <w:r w:rsidRPr="003548D2">
        <w:rPr>
          <w:rFonts w:asciiTheme="majorHAnsi" w:eastAsia="Times New Roman" w:hAnsiTheme="majorHAnsi" w:cstheme="majorHAnsi"/>
          <w:noProof/>
          <w:highlight w:val="yellow"/>
          <w:lang w:eastAsia="cs-CZ"/>
        </w:rPr>
        <w:t>:</w:t>
      </w:r>
      <w:r w:rsidR="00831A70" w:rsidRPr="003548D2">
        <w:rPr>
          <w:rFonts w:asciiTheme="majorHAnsi" w:eastAsia="Times New Roman" w:hAnsiTheme="majorHAnsi" w:cstheme="majorHAnsi"/>
          <w:noProof/>
          <w:highlight w:val="yellow"/>
          <w:lang w:eastAsia="cs-CZ"/>
        </w:rPr>
        <w:t>…</w:t>
      </w:r>
      <w:r w:rsidRPr="003548D2">
        <w:rPr>
          <w:rFonts w:asciiTheme="majorHAnsi" w:eastAsia="Times New Roman" w:hAnsiTheme="majorHAnsi" w:cstheme="majorHAnsi"/>
          <w:noProof/>
          <w:highlight w:val="yellow"/>
          <w:lang w:eastAsia="cs-CZ"/>
        </w:rPr>
        <w:t>……………………………………………</w:t>
      </w:r>
    </w:p>
    <w:p w14:paraId="00D1EC6D" w14:textId="77777777" w:rsidR="00471385" w:rsidRPr="003548D2" w:rsidRDefault="00831A70" w:rsidP="007B59B4">
      <w:pPr>
        <w:widowControl w:val="0"/>
        <w:spacing w:after="120" w:line="240" w:lineRule="auto"/>
        <w:rPr>
          <w:rFonts w:asciiTheme="majorHAnsi" w:eastAsia="Times New Roman" w:hAnsiTheme="majorHAnsi" w:cstheme="majorHAnsi"/>
          <w:noProof/>
          <w:lang w:eastAsia="cs-CZ"/>
        </w:rPr>
      </w:pPr>
      <w:r w:rsidRPr="003548D2">
        <w:rPr>
          <w:rFonts w:asciiTheme="majorHAnsi" w:eastAsia="Times New Roman" w:hAnsiTheme="majorHAnsi" w:cstheme="majorHAnsi"/>
          <w:noProof/>
          <w:lang w:eastAsia="cs-CZ"/>
        </w:rPr>
        <w:t>telefon, fax, e-mail:</w:t>
      </w:r>
      <w:r w:rsidR="00471385" w:rsidRPr="003548D2">
        <w:rPr>
          <w:rFonts w:asciiTheme="majorHAnsi" w:eastAsia="Times New Roman" w:hAnsiTheme="majorHAnsi" w:cstheme="majorHAnsi"/>
          <w:noProof/>
          <w:highlight w:val="yellow"/>
          <w:lang w:eastAsia="cs-CZ"/>
        </w:rPr>
        <w:t>……………………………………………</w:t>
      </w:r>
    </w:p>
    <w:permEnd w:id="1493329194"/>
    <w:p w14:paraId="785677B1" w14:textId="0A78C3D4" w:rsidR="00BE278C" w:rsidRPr="003548D2" w:rsidRDefault="00E61C42" w:rsidP="007B59B4">
      <w:pPr>
        <w:widowControl w:val="0"/>
        <w:spacing w:after="120" w:line="240" w:lineRule="auto"/>
        <w:rPr>
          <w:rFonts w:asciiTheme="majorHAnsi" w:eastAsia="Times New Roman" w:hAnsiTheme="majorHAnsi" w:cstheme="majorHAnsi"/>
          <w:noProof/>
          <w:lang w:eastAsia="cs-CZ"/>
        </w:rPr>
      </w:pPr>
      <w:r w:rsidRPr="003548D2">
        <w:rPr>
          <w:rFonts w:asciiTheme="majorHAnsi" w:eastAsia="Times New Roman" w:hAnsiTheme="majorHAnsi" w:cstheme="majorHAnsi"/>
          <w:noProof/>
          <w:lang w:eastAsia="cs-CZ"/>
        </w:rPr>
        <w:t>(</w:t>
      </w:r>
      <w:r w:rsidR="00471385" w:rsidRPr="003548D2">
        <w:rPr>
          <w:rFonts w:asciiTheme="majorHAnsi" w:eastAsia="Times New Roman" w:hAnsiTheme="majorHAnsi" w:cstheme="majorHAnsi"/>
          <w:noProof/>
          <w:lang w:eastAsia="cs-CZ"/>
        </w:rPr>
        <w:t>dále jen „</w:t>
      </w:r>
      <w:r w:rsidR="00831A70" w:rsidRPr="003548D2">
        <w:rPr>
          <w:rFonts w:asciiTheme="majorHAnsi" w:eastAsia="Times New Roman" w:hAnsiTheme="majorHAnsi" w:cstheme="majorHAnsi"/>
          <w:noProof/>
          <w:lang w:eastAsia="cs-CZ"/>
        </w:rPr>
        <w:t>P</w:t>
      </w:r>
      <w:r w:rsidR="00471385" w:rsidRPr="003548D2">
        <w:rPr>
          <w:rFonts w:asciiTheme="majorHAnsi" w:eastAsia="Times New Roman" w:hAnsiTheme="majorHAnsi" w:cstheme="majorHAnsi"/>
          <w:noProof/>
          <w:lang w:eastAsia="cs-CZ"/>
        </w:rPr>
        <w:t>rodávající“</w:t>
      </w:r>
      <w:r w:rsidRPr="003548D2">
        <w:rPr>
          <w:rFonts w:asciiTheme="majorHAnsi" w:eastAsia="Times New Roman" w:hAnsiTheme="majorHAnsi" w:cstheme="majorHAnsi"/>
          <w:noProof/>
          <w:lang w:eastAsia="cs-CZ"/>
        </w:rPr>
        <w:t>)</w:t>
      </w:r>
    </w:p>
    <w:p w14:paraId="717E8F50" w14:textId="55FD569C" w:rsidR="005E79C7" w:rsidRPr="003548D2" w:rsidRDefault="00EB19B6" w:rsidP="007B59B4">
      <w:pPr>
        <w:spacing w:after="120" w:line="240" w:lineRule="auto"/>
        <w:jc w:val="center"/>
        <w:rPr>
          <w:rFonts w:asciiTheme="majorHAnsi" w:eastAsia="Times New Roman" w:hAnsiTheme="majorHAnsi" w:cstheme="majorHAnsi"/>
          <w:b/>
          <w:lang w:val="x-none" w:eastAsia="x-none"/>
        </w:rPr>
      </w:pPr>
      <w:r w:rsidRPr="003548D2">
        <w:rPr>
          <w:rFonts w:asciiTheme="majorHAnsi" w:eastAsia="Calibri" w:hAnsiTheme="majorHAnsi" w:cstheme="majorHAnsi"/>
          <w:b/>
        </w:rPr>
        <w:t>II.</w:t>
      </w:r>
      <w:bookmarkStart w:id="0" w:name="_Toc327953143"/>
      <w:bookmarkStart w:id="1" w:name="_Toc332119067"/>
      <w:r w:rsidRPr="003548D2">
        <w:rPr>
          <w:rFonts w:asciiTheme="majorHAnsi" w:eastAsia="Calibri" w:hAnsiTheme="majorHAnsi" w:cstheme="majorHAnsi"/>
          <w:b/>
        </w:rPr>
        <w:t xml:space="preserve"> </w:t>
      </w:r>
      <w:r w:rsidRPr="003548D2">
        <w:rPr>
          <w:rFonts w:asciiTheme="majorHAnsi" w:eastAsia="Times New Roman" w:hAnsiTheme="majorHAnsi" w:cstheme="majorHAnsi"/>
          <w:b/>
          <w:lang w:val="x-none" w:eastAsia="x-none"/>
        </w:rPr>
        <w:t>Základní ustanovení</w:t>
      </w:r>
      <w:bookmarkEnd w:id="0"/>
      <w:bookmarkEnd w:id="1"/>
    </w:p>
    <w:p w14:paraId="1F4CE34E" w14:textId="77777777" w:rsidR="00EB19B6" w:rsidRPr="003548D2" w:rsidRDefault="00EB19B6" w:rsidP="00F37B66">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1.</w:t>
      </w:r>
      <w:r w:rsidRPr="003548D2">
        <w:rPr>
          <w:rFonts w:asciiTheme="majorHAnsi" w:eastAsia="Calibri" w:hAnsiTheme="majorHAnsi" w:cstheme="majorHAnsi"/>
        </w:rPr>
        <w:tab/>
        <w:t xml:space="preserve">Smluvní strany se dohodly, že tento závazkový vztah a vztahy z něj vyplývající se řídí zákonem č. 89/2012 Sb., občanský zákoník, ve znění pozdějších předpisů zejména pak podle </w:t>
      </w:r>
      <w:proofErr w:type="spellStart"/>
      <w:r w:rsidRPr="003548D2">
        <w:rPr>
          <w:rFonts w:asciiTheme="majorHAnsi" w:eastAsia="Calibri" w:hAnsiTheme="majorHAnsi" w:cstheme="majorHAnsi"/>
        </w:rPr>
        <w:t>ust</w:t>
      </w:r>
      <w:proofErr w:type="spellEnd"/>
      <w:r w:rsidRPr="003548D2">
        <w:rPr>
          <w:rFonts w:asciiTheme="majorHAnsi" w:eastAsia="Calibri" w:hAnsiTheme="majorHAnsi" w:cstheme="majorHAnsi"/>
        </w:rPr>
        <w:t>. § 2079 a násl</w:t>
      </w:r>
      <w:r w:rsidR="003563B0" w:rsidRPr="003548D2">
        <w:rPr>
          <w:rFonts w:asciiTheme="majorHAnsi" w:eastAsia="Calibri" w:hAnsiTheme="majorHAnsi" w:cstheme="majorHAnsi"/>
        </w:rPr>
        <w:t>edujících</w:t>
      </w:r>
      <w:r w:rsidRPr="003548D2">
        <w:rPr>
          <w:rFonts w:asciiTheme="majorHAnsi" w:eastAsia="Calibri" w:hAnsiTheme="majorHAnsi" w:cstheme="majorHAnsi"/>
        </w:rPr>
        <w:t xml:space="preserve"> občanského zákoníku.</w:t>
      </w:r>
    </w:p>
    <w:p w14:paraId="6869ADA1" w14:textId="0BD568D7" w:rsidR="00F37B66" w:rsidRPr="007B59B4" w:rsidRDefault="00F37B66" w:rsidP="007B59B4">
      <w:pPr>
        <w:tabs>
          <w:tab w:val="left" w:pos="426"/>
        </w:tabs>
        <w:spacing w:after="120"/>
        <w:ind w:left="420" w:hanging="420"/>
        <w:jc w:val="both"/>
        <w:rPr>
          <w:rFonts w:asciiTheme="majorHAnsi" w:hAnsiTheme="majorHAnsi" w:cstheme="majorHAnsi"/>
          <w:i/>
        </w:rPr>
      </w:pPr>
      <w:r w:rsidRPr="003548D2">
        <w:rPr>
          <w:rFonts w:asciiTheme="majorHAnsi" w:eastAsia="Calibri" w:hAnsiTheme="majorHAnsi" w:cstheme="majorHAnsi"/>
        </w:rPr>
        <w:t xml:space="preserve">2. </w:t>
      </w:r>
      <w:r w:rsidRPr="003548D2">
        <w:rPr>
          <w:rFonts w:asciiTheme="majorHAnsi" w:eastAsia="Calibri" w:hAnsiTheme="majorHAnsi" w:cstheme="majorHAnsi"/>
        </w:rPr>
        <w:tab/>
      </w:r>
      <w:r w:rsidR="00CE4F07" w:rsidRPr="003548D2">
        <w:rPr>
          <w:rFonts w:asciiTheme="majorHAnsi" w:hAnsiTheme="majorHAnsi" w:cstheme="majorHAnsi"/>
        </w:rPr>
        <w:t xml:space="preserve">Tato smlouva je uzavírána na základě výsledku </w:t>
      </w:r>
      <w:r w:rsidR="00357988" w:rsidRPr="003548D2">
        <w:rPr>
          <w:rFonts w:asciiTheme="majorHAnsi" w:hAnsiTheme="majorHAnsi" w:cstheme="majorHAnsi"/>
        </w:rPr>
        <w:t xml:space="preserve">zadávacího </w:t>
      </w:r>
      <w:r w:rsidR="00BA1145" w:rsidRPr="003548D2">
        <w:rPr>
          <w:rFonts w:asciiTheme="majorHAnsi" w:hAnsiTheme="majorHAnsi" w:cstheme="majorHAnsi"/>
        </w:rPr>
        <w:t xml:space="preserve">řízení </w:t>
      </w:r>
      <w:r w:rsidR="008976E5" w:rsidRPr="003548D2">
        <w:rPr>
          <w:rFonts w:asciiTheme="majorHAnsi" w:hAnsiTheme="majorHAnsi" w:cstheme="majorHAnsi"/>
        </w:rPr>
        <w:t xml:space="preserve">veřejné </w:t>
      </w:r>
      <w:r w:rsidR="00357988" w:rsidRPr="003548D2">
        <w:rPr>
          <w:rFonts w:asciiTheme="majorHAnsi" w:hAnsiTheme="majorHAnsi" w:cstheme="majorHAnsi"/>
        </w:rPr>
        <w:t>zakázky</w:t>
      </w:r>
      <w:r w:rsidR="0005050E">
        <w:rPr>
          <w:rFonts w:asciiTheme="majorHAnsi" w:hAnsiTheme="majorHAnsi" w:cstheme="majorHAnsi"/>
        </w:rPr>
        <w:t xml:space="preserve"> </w:t>
      </w:r>
      <w:r w:rsidR="0005050E" w:rsidRPr="00DF412A">
        <w:rPr>
          <w:rFonts w:asciiTheme="majorHAnsi" w:hAnsiTheme="majorHAnsi" w:cstheme="majorHAnsi"/>
          <w:b/>
          <w:bCs/>
        </w:rPr>
        <w:t>VZ2025</w:t>
      </w:r>
      <w:r w:rsidR="00DF412A" w:rsidRPr="00DF412A">
        <w:rPr>
          <w:rFonts w:asciiTheme="majorHAnsi" w:hAnsiTheme="majorHAnsi" w:cstheme="majorHAnsi"/>
          <w:b/>
          <w:bCs/>
        </w:rPr>
        <w:t>32</w:t>
      </w:r>
      <w:r w:rsidR="00357988" w:rsidRPr="003548D2">
        <w:rPr>
          <w:rFonts w:asciiTheme="majorHAnsi" w:hAnsiTheme="majorHAnsi" w:cstheme="majorHAnsi"/>
        </w:rPr>
        <w:t xml:space="preserve"> </w:t>
      </w:r>
      <w:r w:rsidR="00BA1145" w:rsidRPr="003548D2">
        <w:rPr>
          <w:rFonts w:asciiTheme="majorHAnsi" w:hAnsiTheme="majorHAnsi" w:cstheme="majorHAnsi"/>
        </w:rPr>
        <w:t>na dodávk</w:t>
      </w:r>
      <w:r w:rsidR="008976E5" w:rsidRPr="003548D2">
        <w:rPr>
          <w:rFonts w:asciiTheme="majorHAnsi" w:hAnsiTheme="majorHAnsi" w:cstheme="majorHAnsi"/>
        </w:rPr>
        <w:t>y</w:t>
      </w:r>
      <w:r w:rsidR="00BA1145" w:rsidRPr="003548D2">
        <w:rPr>
          <w:rFonts w:asciiTheme="majorHAnsi" w:hAnsiTheme="majorHAnsi" w:cstheme="majorHAnsi"/>
        </w:rPr>
        <w:t xml:space="preserve"> </w:t>
      </w:r>
      <w:r w:rsidR="008976E5" w:rsidRPr="003548D2">
        <w:rPr>
          <w:rFonts w:asciiTheme="majorHAnsi" w:hAnsiTheme="majorHAnsi" w:cstheme="majorHAnsi"/>
        </w:rPr>
        <w:t>s</w:t>
      </w:r>
      <w:r w:rsidR="0005050E">
        <w:rPr>
          <w:rFonts w:asciiTheme="majorHAnsi" w:hAnsiTheme="majorHAnsi" w:cstheme="majorHAnsi"/>
        </w:rPr>
        <w:t> </w:t>
      </w:r>
      <w:r w:rsidR="008976E5" w:rsidRPr="003548D2">
        <w:rPr>
          <w:rFonts w:asciiTheme="majorHAnsi" w:hAnsiTheme="majorHAnsi" w:cstheme="majorHAnsi"/>
        </w:rPr>
        <w:t>názvem</w:t>
      </w:r>
      <w:r w:rsidR="0005050E">
        <w:rPr>
          <w:rFonts w:asciiTheme="majorHAnsi" w:hAnsiTheme="majorHAnsi" w:cstheme="majorHAnsi"/>
        </w:rPr>
        <w:t xml:space="preserve"> </w:t>
      </w:r>
      <w:r w:rsidR="0005050E" w:rsidRPr="0005050E">
        <w:rPr>
          <w:rFonts w:asciiTheme="majorHAnsi" w:hAnsiTheme="majorHAnsi" w:cstheme="majorHAnsi"/>
          <w:b/>
          <w:bCs/>
        </w:rPr>
        <w:t>Materiál a příslušenství ke sterilizaci</w:t>
      </w:r>
      <w:r w:rsidR="0005050E">
        <w:rPr>
          <w:rFonts w:asciiTheme="majorHAnsi" w:hAnsiTheme="majorHAnsi" w:cstheme="majorHAnsi"/>
        </w:rPr>
        <w:t xml:space="preserve">, </w:t>
      </w:r>
      <w:r w:rsidR="00CE4F07" w:rsidRPr="003548D2">
        <w:rPr>
          <w:rFonts w:asciiTheme="majorHAnsi" w:hAnsiTheme="majorHAnsi" w:cstheme="majorHAnsi"/>
        </w:rPr>
        <w:t>je</w:t>
      </w:r>
      <w:r w:rsidR="00357988" w:rsidRPr="003548D2">
        <w:rPr>
          <w:rFonts w:asciiTheme="majorHAnsi" w:hAnsiTheme="majorHAnsi" w:cstheme="majorHAnsi"/>
        </w:rPr>
        <w:t>jímž</w:t>
      </w:r>
      <w:r w:rsidR="00CE4F07" w:rsidRPr="003548D2">
        <w:rPr>
          <w:rFonts w:asciiTheme="majorHAnsi" w:hAnsiTheme="majorHAnsi" w:cstheme="majorHAnsi"/>
        </w:rPr>
        <w:t xml:space="preserve"> zadavatelem je Kupující</w:t>
      </w:r>
      <w:r w:rsidR="00BA1145" w:rsidRPr="003548D2">
        <w:rPr>
          <w:rFonts w:asciiTheme="majorHAnsi" w:hAnsiTheme="majorHAnsi" w:cstheme="majorHAnsi"/>
        </w:rPr>
        <w:t>.</w:t>
      </w:r>
      <w:r w:rsidR="00CE4F07" w:rsidRPr="003548D2">
        <w:rPr>
          <w:rFonts w:asciiTheme="majorHAnsi" w:hAnsiTheme="majorHAnsi" w:cstheme="majorHAnsi"/>
        </w:rPr>
        <w:t xml:space="preserve"> </w:t>
      </w:r>
    </w:p>
    <w:p w14:paraId="0A66CBE3" w14:textId="0E8B486B" w:rsidR="009B4A35" w:rsidRPr="003548D2" w:rsidRDefault="00F37B66" w:rsidP="007B59B4">
      <w:pPr>
        <w:spacing w:after="120" w:line="240" w:lineRule="auto"/>
        <w:jc w:val="center"/>
        <w:rPr>
          <w:rFonts w:asciiTheme="majorHAnsi" w:eastAsia="Times New Roman" w:hAnsiTheme="majorHAnsi" w:cstheme="majorHAnsi"/>
          <w:b/>
          <w:lang w:val="x-none" w:eastAsia="x-none"/>
        </w:rPr>
      </w:pPr>
      <w:r w:rsidRPr="003548D2">
        <w:rPr>
          <w:rFonts w:asciiTheme="majorHAnsi" w:eastAsia="Calibri" w:hAnsiTheme="majorHAnsi" w:cstheme="majorHAnsi"/>
          <w:b/>
        </w:rPr>
        <w:t>III.</w:t>
      </w:r>
      <w:bookmarkStart w:id="2" w:name="_Toc327953144"/>
      <w:bookmarkStart w:id="3" w:name="_Toc332119068"/>
      <w:r w:rsidR="009B4A35" w:rsidRPr="003548D2">
        <w:rPr>
          <w:rFonts w:asciiTheme="majorHAnsi" w:eastAsia="Calibri" w:hAnsiTheme="majorHAnsi" w:cstheme="majorHAnsi"/>
          <w:b/>
        </w:rPr>
        <w:t xml:space="preserve"> </w:t>
      </w:r>
      <w:r w:rsidRPr="003548D2">
        <w:rPr>
          <w:rFonts w:asciiTheme="majorHAnsi" w:eastAsia="Times New Roman" w:hAnsiTheme="majorHAnsi" w:cstheme="majorHAnsi"/>
          <w:b/>
          <w:lang w:val="x-none" w:eastAsia="x-none"/>
        </w:rPr>
        <w:t>Předmět smlouvy</w:t>
      </w:r>
      <w:bookmarkEnd w:id="2"/>
      <w:bookmarkEnd w:id="3"/>
    </w:p>
    <w:p w14:paraId="24A869FB" w14:textId="1B21886E" w:rsidR="00970F89" w:rsidRPr="003548D2" w:rsidRDefault="00F37B66" w:rsidP="009B4A35">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1.</w:t>
      </w:r>
      <w:r w:rsidRPr="003548D2">
        <w:rPr>
          <w:rFonts w:asciiTheme="majorHAnsi" w:eastAsia="Calibri" w:hAnsiTheme="majorHAnsi" w:cstheme="majorHAnsi"/>
        </w:rPr>
        <w:tab/>
      </w:r>
      <w:r w:rsidRPr="003548D2">
        <w:rPr>
          <w:rFonts w:asciiTheme="majorHAnsi" w:hAnsiTheme="majorHAnsi" w:cstheme="majorHAnsi"/>
        </w:rPr>
        <w:t xml:space="preserve">Předmětem této Smlouvy je závazek Prodávajícího dodávat </w:t>
      </w:r>
      <w:r w:rsidR="00970F89" w:rsidRPr="003548D2">
        <w:rPr>
          <w:rFonts w:asciiTheme="majorHAnsi" w:hAnsiTheme="majorHAnsi" w:cstheme="majorHAnsi"/>
        </w:rPr>
        <w:t xml:space="preserve">Kupujícímu </w:t>
      </w:r>
      <w:r w:rsidRPr="003548D2">
        <w:rPr>
          <w:rFonts w:asciiTheme="majorHAnsi" w:hAnsiTheme="majorHAnsi" w:cstheme="majorHAnsi"/>
        </w:rPr>
        <w:t xml:space="preserve">na základě jednotlivých objednávek </w:t>
      </w:r>
      <w:r w:rsidR="003040FA" w:rsidRPr="003548D2">
        <w:rPr>
          <w:rFonts w:asciiTheme="majorHAnsi" w:hAnsiTheme="majorHAnsi" w:cstheme="majorHAnsi"/>
        </w:rPr>
        <w:t>z</w:t>
      </w:r>
      <w:r w:rsidR="00BA1145" w:rsidRPr="003548D2">
        <w:rPr>
          <w:rFonts w:asciiTheme="majorHAnsi" w:hAnsiTheme="majorHAnsi" w:cstheme="majorHAnsi"/>
        </w:rPr>
        <w:t xml:space="preserve">boží, </w:t>
      </w:r>
      <w:r w:rsidR="001F72D3" w:rsidRPr="003548D2">
        <w:rPr>
          <w:rFonts w:asciiTheme="majorHAnsi" w:hAnsiTheme="majorHAnsi" w:cstheme="majorHAnsi"/>
        </w:rPr>
        <w:t>je</w:t>
      </w:r>
      <w:r w:rsidR="003040FA" w:rsidRPr="003548D2">
        <w:rPr>
          <w:rFonts w:asciiTheme="majorHAnsi" w:hAnsiTheme="majorHAnsi" w:cstheme="majorHAnsi"/>
        </w:rPr>
        <w:t>hož</w:t>
      </w:r>
      <w:r w:rsidR="001F72D3" w:rsidRPr="003548D2">
        <w:rPr>
          <w:rFonts w:asciiTheme="majorHAnsi" w:hAnsiTheme="majorHAnsi" w:cstheme="majorHAnsi"/>
        </w:rPr>
        <w:t xml:space="preserve"> podrobná specifikace je uvedena v cenové nabídce tvořící Přílohu č. 1 této Smlouvy </w:t>
      </w:r>
      <w:r w:rsidRPr="003548D2">
        <w:rPr>
          <w:rFonts w:asciiTheme="majorHAnsi" w:hAnsiTheme="majorHAnsi" w:cstheme="majorHAnsi"/>
        </w:rPr>
        <w:t>(dále jen „</w:t>
      </w:r>
      <w:r w:rsidR="003040FA" w:rsidRPr="003548D2">
        <w:rPr>
          <w:rFonts w:asciiTheme="majorHAnsi" w:hAnsiTheme="majorHAnsi" w:cstheme="majorHAnsi"/>
          <w:b/>
        </w:rPr>
        <w:t>Z</w:t>
      </w:r>
      <w:r w:rsidR="00BA1145" w:rsidRPr="003548D2">
        <w:rPr>
          <w:rFonts w:asciiTheme="majorHAnsi" w:hAnsiTheme="majorHAnsi" w:cstheme="majorHAnsi"/>
          <w:b/>
        </w:rPr>
        <w:t>boží</w:t>
      </w:r>
      <w:r w:rsidR="00BA1145" w:rsidRPr="003548D2">
        <w:rPr>
          <w:rFonts w:asciiTheme="majorHAnsi" w:hAnsiTheme="majorHAnsi" w:cstheme="majorHAnsi"/>
        </w:rPr>
        <w:t>“</w:t>
      </w:r>
      <w:r w:rsidRPr="003548D2">
        <w:rPr>
          <w:rFonts w:asciiTheme="majorHAnsi" w:hAnsiTheme="majorHAnsi" w:cstheme="majorHAnsi"/>
        </w:rPr>
        <w:t>) a na straně druhé závazek Kupujícího</w:t>
      </w:r>
      <w:r w:rsidR="003040FA" w:rsidRPr="003548D2">
        <w:rPr>
          <w:rFonts w:asciiTheme="majorHAnsi" w:hAnsiTheme="majorHAnsi" w:cstheme="majorHAnsi"/>
        </w:rPr>
        <w:t xml:space="preserve"> Z</w:t>
      </w:r>
      <w:r w:rsidR="00BA1145" w:rsidRPr="003548D2">
        <w:rPr>
          <w:rFonts w:asciiTheme="majorHAnsi" w:hAnsiTheme="majorHAnsi" w:cstheme="majorHAnsi"/>
        </w:rPr>
        <w:t>boží</w:t>
      </w:r>
      <w:r w:rsidRPr="003548D2">
        <w:rPr>
          <w:rFonts w:asciiTheme="majorHAnsi" w:hAnsiTheme="majorHAnsi" w:cstheme="majorHAnsi"/>
        </w:rPr>
        <w:t xml:space="preserve"> převzít a zaplatit za ně</w:t>
      </w:r>
      <w:r w:rsidR="003040FA" w:rsidRPr="003548D2">
        <w:rPr>
          <w:rFonts w:asciiTheme="majorHAnsi" w:hAnsiTheme="majorHAnsi" w:cstheme="majorHAnsi"/>
        </w:rPr>
        <w:t>j</w:t>
      </w:r>
      <w:r w:rsidRPr="003548D2">
        <w:rPr>
          <w:rFonts w:asciiTheme="majorHAnsi" w:hAnsiTheme="majorHAnsi" w:cstheme="majorHAnsi"/>
        </w:rPr>
        <w:t xml:space="preserve"> sjednanou cenu, vše způsobem a za podmínek dále ve Smlouvě uvedených</w:t>
      </w:r>
      <w:r w:rsidR="00970F89" w:rsidRPr="003548D2">
        <w:rPr>
          <w:rFonts w:asciiTheme="majorHAnsi" w:hAnsiTheme="majorHAnsi" w:cstheme="majorHAnsi"/>
        </w:rPr>
        <w:t xml:space="preserve">. </w:t>
      </w:r>
    </w:p>
    <w:p w14:paraId="6BF68398" w14:textId="1F33CA50" w:rsidR="00877883" w:rsidRPr="003548D2" w:rsidRDefault="00F37B66" w:rsidP="00DD3F93">
      <w:pPr>
        <w:suppressAutoHyphens/>
        <w:spacing w:after="120" w:line="288" w:lineRule="auto"/>
        <w:ind w:left="426" w:hanging="426"/>
        <w:jc w:val="both"/>
        <w:rPr>
          <w:rFonts w:asciiTheme="majorHAnsi" w:hAnsiTheme="majorHAnsi" w:cstheme="majorHAnsi"/>
        </w:rPr>
      </w:pPr>
      <w:r w:rsidRPr="003548D2">
        <w:rPr>
          <w:rFonts w:asciiTheme="majorHAnsi" w:eastAsia="Calibri" w:hAnsiTheme="majorHAnsi" w:cstheme="majorHAnsi"/>
        </w:rPr>
        <w:t>2.</w:t>
      </w:r>
      <w:r w:rsidRPr="003548D2">
        <w:rPr>
          <w:rFonts w:asciiTheme="majorHAnsi" w:eastAsia="Calibri" w:hAnsiTheme="majorHAnsi" w:cstheme="majorHAnsi"/>
        </w:rPr>
        <w:tab/>
      </w:r>
      <w:r w:rsidR="003040FA" w:rsidRPr="003548D2">
        <w:rPr>
          <w:rFonts w:asciiTheme="majorHAnsi" w:eastAsia="Calibri" w:hAnsiTheme="majorHAnsi" w:cstheme="majorHAnsi"/>
        </w:rPr>
        <w:t>Z</w:t>
      </w:r>
      <w:r w:rsidR="00BA1145" w:rsidRPr="003548D2">
        <w:rPr>
          <w:rFonts w:asciiTheme="majorHAnsi" w:eastAsia="Calibri" w:hAnsiTheme="majorHAnsi" w:cstheme="majorHAnsi"/>
        </w:rPr>
        <w:t>boží</w:t>
      </w:r>
      <w:r w:rsidR="00970F89" w:rsidRPr="003548D2">
        <w:rPr>
          <w:rFonts w:asciiTheme="majorHAnsi" w:hAnsiTheme="majorHAnsi" w:cstheme="majorHAnsi"/>
        </w:rPr>
        <w:t xml:space="preserve"> bud</w:t>
      </w:r>
      <w:r w:rsidR="003040FA" w:rsidRPr="003548D2">
        <w:rPr>
          <w:rFonts w:asciiTheme="majorHAnsi" w:hAnsiTheme="majorHAnsi" w:cstheme="majorHAnsi"/>
        </w:rPr>
        <w:t>e</w:t>
      </w:r>
      <w:r w:rsidR="00970F89" w:rsidRPr="003548D2">
        <w:rPr>
          <w:rFonts w:asciiTheme="majorHAnsi" w:hAnsiTheme="majorHAnsi" w:cstheme="majorHAnsi"/>
        </w:rPr>
        <w:t xml:space="preserve"> </w:t>
      </w:r>
      <w:r w:rsidR="003040FA" w:rsidRPr="003548D2">
        <w:rPr>
          <w:rFonts w:asciiTheme="majorHAnsi" w:hAnsiTheme="majorHAnsi" w:cstheme="majorHAnsi"/>
        </w:rPr>
        <w:t>dodáván</w:t>
      </w:r>
      <w:r w:rsidR="00BA1145" w:rsidRPr="003548D2">
        <w:rPr>
          <w:rFonts w:asciiTheme="majorHAnsi" w:hAnsiTheme="majorHAnsi" w:cstheme="majorHAnsi"/>
        </w:rPr>
        <w:t>o</w:t>
      </w:r>
      <w:r w:rsidR="00970F89" w:rsidRPr="003548D2">
        <w:rPr>
          <w:rFonts w:asciiTheme="majorHAnsi" w:hAnsiTheme="majorHAnsi" w:cstheme="majorHAnsi"/>
        </w:rPr>
        <w:t xml:space="preserve"> vždy na základě objednávky Kupujícího</w:t>
      </w:r>
      <w:r w:rsidR="00877883" w:rsidRPr="003548D2">
        <w:rPr>
          <w:rFonts w:asciiTheme="majorHAnsi" w:hAnsiTheme="majorHAnsi" w:cstheme="majorHAnsi"/>
        </w:rPr>
        <w:t>,</w:t>
      </w:r>
      <w:r w:rsidR="00DD3F93" w:rsidRPr="003548D2">
        <w:rPr>
          <w:rFonts w:asciiTheme="majorHAnsi" w:hAnsiTheme="majorHAnsi" w:cstheme="majorHAnsi"/>
        </w:rPr>
        <w:t xml:space="preserve"> v</w:t>
      </w:r>
      <w:r w:rsidR="00877883" w:rsidRPr="003548D2">
        <w:rPr>
          <w:rFonts w:asciiTheme="majorHAnsi" w:hAnsiTheme="majorHAnsi" w:cstheme="majorHAnsi"/>
        </w:rPr>
        <w:t> </w:t>
      </w:r>
      <w:r w:rsidR="00DD3F93" w:rsidRPr="003548D2">
        <w:rPr>
          <w:rFonts w:asciiTheme="majorHAnsi" w:hAnsiTheme="majorHAnsi" w:cstheme="majorHAnsi"/>
        </w:rPr>
        <w:t>ní</w:t>
      </w:r>
      <w:r w:rsidR="00877883" w:rsidRPr="003548D2">
        <w:rPr>
          <w:rFonts w:asciiTheme="majorHAnsi" w:hAnsiTheme="majorHAnsi" w:cstheme="majorHAnsi"/>
        </w:rPr>
        <w:t>ž budou</w:t>
      </w:r>
      <w:r w:rsidR="00DD3F93" w:rsidRPr="003548D2">
        <w:rPr>
          <w:rFonts w:asciiTheme="majorHAnsi" w:hAnsiTheme="majorHAnsi" w:cstheme="majorHAnsi"/>
        </w:rPr>
        <w:t xml:space="preserve"> </w:t>
      </w:r>
      <w:r w:rsidR="00AC718A" w:rsidRPr="003548D2">
        <w:rPr>
          <w:rFonts w:asciiTheme="majorHAnsi" w:hAnsiTheme="majorHAnsi" w:cstheme="majorHAnsi"/>
        </w:rPr>
        <w:t>uvedeny</w:t>
      </w:r>
      <w:r w:rsidR="00970F89" w:rsidRPr="003548D2">
        <w:rPr>
          <w:rFonts w:asciiTheme="majorHAnsi" w:hAnsiTheme="majorHAnsi" w:cstheme="majorHAnsi"/>
        </w:rPr>
        <w:t xml:space="preserve"> podrobné požadavky na jednotlivou dodávku (dále jen „Objednávka“), a to zejména co do specifikace </w:t>
      </w:r>
      <w:r w:rsidR="007B59B4">
        <w:rPr>
          <w:rFonts w:asciiTheme="majorHAnsi" w:hAnsiTheme="majorHAnsi" w:cstheme="majorHAnsi"/>
        </w:rPr>
        <w:br/>
      </w:r>
      <w:r w:rsidR="00970F89" w:rsidRPr="003548D2">
        <w:rPr>
          <w:rFonts w:asciiTheme="majorHAnsi" w:hAnsiTheme="majorHAnsi" w:cstheme="majorHAnsi"/>
        </w:rPr>
        <w:t>a množství objednávan</w:t>
      </w:r>
      <w:r w:rsidR="003040FA" w:rsidRPr="003548D2">
        <w:rPr>
          <w:rFonts w:asciiTheme="majorHAnsi" w:hAnsiTheme="majorHAnsi" w:cstheme="majorHAnsi"/>
        </w:rPr>
        <w:t>ého Z</w:t>
      </w:r>
      <w:r w:rsidR="00BA1145" w:rsidRPr="003548D2">
        <w:rPr>
          <w:rFonts w:asciiTheme="majorHAnsi" w:hAnsiTheme="majorHAnsi" w:cstheme="majorHAnsi"/>
        </w:rPr>
        <w:t>boží</w:t>
      </w:r>
      <w:r w:rsidR="00970F89" w:rsidRPr="003548D2">
        <w:rPr>
          <w:rFonts w:asciiTheme="majorHAnsi" w:hAnsiTheme="majorHAnsi" w:cstheme="majorHAnsi"/>
        </w:rPr>
        <w:t>.</w:t>
      </w:r>
      <w:r w:rsidR="00877883" w:rsidRPr="003548D2">
        <w:rPr>
          <w:rFonts w:asciiTheme="majorHAnsi" w:eastAsia="Times New Roman" w:hAnsiTheme="majorHAnsi" w:cstheme="majorHAnsi"/>
          <w:lang w:eastAsia="cs-CZ"/>
        </w:rPr>
        <w:t xml:space="preserve"> </w:t>
      </w:r>
      <w:r w:rsidR="00B531E5" w:rsidRPr="003548D2">
        <w:rPr>
          <w:rFonts w:asciiTheme="majorHAnsi" w:eastAsia="Times New Roman" w:hAnsiTheme="majorHAnsi" w:cstheme="majorHAnsi"/>
          <w:lang w:eastAsia="cs-CZ"/>
        </w:rPr>
        <w:t xml:space="preserve">Objednávka musí vždy obsahovat označení Kupujícího. </w:t>
      </w:r>
      <w:r w:rsidR="00877883" w:rsidRPr="003548D2">
        <w:rPr>
          <w:rFonts w:asciiTheme="majorHAnsi" w:hAnsiTheme="majorHAnsi" w:cstheme="majorHAnsi"/>
        </w:rPr>
        <w:t>Jednotlivé Objednávky může Kupující podle své volby předložit</w:t>
      </w:r>
      <w:r w:rsidR="00AC718A" w:rsidRPr="003548D2">
        <w:rPr>
          <w:rFonts w:asciiTheme="majorHAnsi" w:hAnsiTheme="majorHAnsi" w:cstheme="majorHAnsi"/>
        </w:rPr>
        <w:t xml:space="preserve"> Prodávajícímu buď</w:t>
      </w:r>
    </w:p>
    <w:p w14:paraId="6B234E02" w14:textId="77777777" w:rsidR="00877883" w:rsidRPr="003548D2" w:rsidRDefault="00877883" w:rsidP="00877883">
      <w:pPr>
        <w:suppressAutoHyphens/>
        <w:spacing w:after="120" w:line="288" w:lineRule="auto"/>
        <w:ind w:left="426" w:hanging="66"/>
        <w:jc w:val="both"/>
        <w:rPr>
          <w:rFonts w:asciiTheme="majorHAnsi" w:hAnsiTheme="majorHAnsi" w:cstheme="majorHAnsi"/>
        </w:rPr>
      </w:pPr>
      <w:r w:rsidRPr="003548D2">
        <w:rPr>
          <w:rFonts w:asciiTheme="majorHAnsi" w:hAnsiTheme="majorHAnsi" w:cstheme="majorHAnsi"/>
        </w:rPr>
        <w:t xml:space="preserve"> </w:t>
      </w:r>
      <w:permStart w:id="883715654" w:edGrp="everyone"/>
      <w:r w:rsidRPr="003548D2">
        <w:rPr>
          <w:rFonts w:asciiTheme="majorHAnsi" w:hAnsiTheme="majorHAnsi" w:cstheme="majorHAnsi"/>
        </w:rPr>
        <w:t xml:space="preserve">písemně, a to na adresu </w:t>
      </w:r>
      <w:r w:rsidR="00AC718A" w:rsidRPr="003548D2">
        <w:rPr>
          <w:rFonts w:asciiTheme="majorHAnsi" w:hAnsiTheme="majorHAnsi" w:cstheme="majorHAnsi"/>
        </w:rPr>
        <w:tab/>
      </w:r>
      <w:r w:rsidRPr="003548D2">
        <w:rPr>
          <w:rFonts w:asciiTheme="majorHAnsi" w:hAnsiTheme="majorHAnsi" w:cstheme="majorHAnsi"/>
          <w:highlight w:val="yellow"/>
        </w:rPr>
        <w:t>…</w:t>
      </w:r>
      <w:r w:rsidR="00AC718A" w:rsidRPr="003548D2">
        <w:rPr>
          <w:rFonts w:asciiTheme="majorHAnsi" w:hAnsiTheme="majorHAnsi" w:cstheme="majorHAnsi"/>
          <w:highlight w:val="yellow"/>
        </w:rPr>
        <w:t>…………………………………….</w:t>
      </w:r>
      <w:r w:rsidRPr="003548D2">
        <w:rPr>
          <w:rFonts w:asciiTheme="majorHAnsi" w:hAnsiTheme="majorHAnsi" w:cstheme="majorHAnsi"/>
          <w:highlight w:val="yellow"/>
        </w:rPr>
        <w:t>………………………….</w:t>
      </w:r>
      <w:r w:rsidRPr="003548D2">
        <w:rPr>
          <w:rFonts w:asciiTheme="majorHAnsi" w:hAnsiTheme="majorHAnsi" w:cstheme="majorHAnsi"/>
        </w:rPr>
        <w:t xml:space="preserve"> nebo </w:t>
      </w:r>
    </w:p>
    <w:p w14:paraId="49A6D5B1" w14:textId="77777777" w:rsidR="00877883" w:rsidRPr="003548D2" w:rsidRDefault="00877883" w:rsidP="00877883">
      <w:pPr>
        <w:suppressAutoHyphens/>
        <w:spacing w:after="120" w:line="288" w:lineRule="auto"/>
        <w:ind w:left="426"/>
        <w:jc w:val="both"/>
        <w:rPr>
          <w:rFonts w:asciiTheme="majorHAnsi" w:hAnsiTheme="majorHAnsi" w:cstheme="majorHAnsi"/>
        </w:rPr>
      </w:pPr>
      <w:r w:rsidRPr="003548D2">
        <w:rPr>
          <w:rFonts w:asciiTheme="majorHAnsi" w:hAnsiTheme="majorHAnsi" w:cstheme="majorHAnsi"/>
        </w:rPr>
        <w:lastRenderedPageBreak/>
        <w:t xml:space="preserve">el. poštou, a to na e-mail: </w:t>
      </w:r>
      <w:r w:rsidR="00AC718A" w:rsidRPr="003548D2">
        <w:rPr>
          <w:rFonts w:asciiTheme="majorHAnsi" w:hAnsiTheme="majorHAnsi" w:cstheme="majorHAnsi"/>
        </w:rPr>
        <w:tab/>
      </w:r>
      <w:r w:rsidRPr="003548D2">
        <w:rPr>
          <w:rFonts w:asciiTheme="majorHAnsi" w:hAnsiTheme="majorHAnsi" w:cstheme="majorHAnsi"/>
          <w:highlight w:val="yellow"/>
        </w:rPr>
        <w:t>…</w:t>
      </w:r>
      <w:r w:rsidR="00AC718A" w:rsidRPr="003548D2">
        <w:rPr>
          <w:rFonts w:asciiTheme="majorHAnsi" w:hAnsiTheme="majorHAnsi" w:cstheme="majorHAnsi"/>
          <w:highlight w:val="yellow"/>
        </w:rPr>
        <w:t>…………………………………..</w:t>
      </w:r>
      <w:r w:rsidRPr="003548D2">
        <w:rPr>
          <w:rFonts w:asciiTheme="majorHAnsi" w:hAnsiTheme="majorHAnsi" w:cstheme="majorHAnsi"/>
          <w:highlight w:val="yellow"/>
        </w:rPr>
        <w:t>…</w:t>
      </w:r>
      <w:r w:rsidR="00AC718A" w:rsidRPr="003548D2">
        <w:rPr>
          <w:rFonts w:asciiTheme="majorHAnsi" w:hAnsiTheme="majorHAnsi" w:cstheme="majorHAnsi"/>
          <w:highlight w:val="yellow"/>
        </w:rPr>
        <w:t>……</w:t>
      </w:r>
      <w:r w:rsidRPr="003548D2">
        <w:rPr>
          <w:rFonts w:asciiTheme="majorHAnsi" w:hAnsiTheme="majorHAnsi" w:cstheme="majorHAnsi"/>
          <w:highlight w:val="yellow"/>
        </w:rPr>
        <w:t>……………………</w:t>
      </w:r>
      <w:r w:rsidRPr="003548D2">
        <w:rPr>
          <w:rFonts w:asciiTheme="majorHAnsi" w:hAnsiTheme="majorHAnsi" w:cstheme="majorHAnsi"/>
        </w:rPr>
        <w:t xml:space="preserve"> nebo</w:t>
      </w:r>
    </w:p>
    <w:p w14:paraId="396004F3" w14:textId="6CD72C47" w:rsidR="00DD3F93" w:rsidRPr="003548D2" w:rsidRDefault="00877883" w:rsidP="003040FA">
      <w:pPr>
        <w:suppressAutoHyphens/>
        <w:spacing w:after="120" w:line="288" w:lineRule="auto"/>
        <w:ind w:left="426"/>
        <w:jc w:val="both"/>
        <w:rPr>
          <w:rFonts w:asciiTheme="majorHAnsi" w:hAnsiTheme="majorHAnsi" w:cstheme="majorHAnsi"/>
        </w:rPr>
      </w:pPr>
      <w:r w:rsidRPr="003548D2">
        <w:rPr>
          <w:rFonts w:asciiTheme="majorHAnsi" w:hAnsiTheme="majorHAnsi" w:cstheme="majorHAnsi"/>
        </w:rPr>
        <w:t>telefonicky, a to na číslo</w:t>
      </w:r>
      <w:r w:rsidR="00AC718A" w:rsidRPr="003548D2">
        <w:rPr>
          <w:rFonts w:asciiTheme="majorHAnsi" w:hAnsiTheme="majorHAnsi" w:cstheme="majorHAnsi"/>
        </w:rPr>
        <w:tab/>
      </w:r>
      <w:r w:rsidRPr="003548D2">
        <w:rPr>
          <w:rFonts w:asciiTheme="majorHAnsi" w:hAnsiTheme="majorHAnsi" w:cstheme="majorHAnsi"/>
          <w:highlight w:val="yellow"/>
        </w:rPr>
        <w:t>………</w:t>
      </w:r>
      <w:r w:rsidR="00AC718A" w:rsidRPr="003548D2">
        <w:rPr>
          <w:rFonts w:asciiTheme="majorHAnsi" w:hAnsiTheme="majorHAnsi" w:cstheme="majorHAnsi"/>
          <w:highlight w:val="yellow"/>
        </w:rPr>
        <w:t>…………………………………………</w:t>
      </w:r>
      <w:r w:rsidRPr="003548D2">
        <w:rPr>
          <w:rFonts w:asciiTheme="majorHAnsi" w:hAnsiTheme="majorHAnsi" w:cstheme="majorHAnsi"/>
          <w:highlight w:val="yellow"/>
        </w:rPr>
        <w:t>………………</w:t>
      </w:r>
      <w:r w:rsidR="003040FA" w:rsidRPr="003548D2">
        <w:rPr>
          <w:rFonts w:asciiTheme="majorHAnsi" w:hAnsiTheme="majorHAnsi" w:cstheme="majorHAnsi"/>
          <w:highlight w:val="yellow"/>
        </w:rPr>
        <w:t>…</w:t>
      </w:r>
      <w:r w:rsidRPr="003548D2">
        <w:rPr>
          <w:rFonts w:asciiTheme="majorHAnsi" w:hAnsiTheme="majorHAnsi" w:cstheme="majorHAnsi"/>
        </w:rPr>
        <w:t xml:space="preserve"> </w:t>
      </w:r>
    </w:p>
    <w:permEnd w:id="883715654"/>
    <w:p w14:paraId="33AAC2AF" w14:textId="2DE4AC5D" w:rsidR="00E03802" w:rsidRPr="003548D2" w:rsidRDefault="00DD3F93" w:rsidP="00BE2365">
      <w:pPr>
        <w:suppressAutoHyphens/>
        <w:spacing w:after="120" w:line="288" w:lineRule="auto"/>
        <w:ind w:left="360" w:hanging="360"/>
        <w:jc w:val="both"/>
        <w:rPr>
          <w:rFonts w:asciiTheme="majorHAnsi" w:hAnsiTheme="majorHAnsi" w:cstheme="majorHAnsi"/>
        </w:rPr>
      </w:pPr>
      <w:r w:rsidRPr="003548D2">
        <w:rPr>
          <w:rFonts w:asciiTheme="majorHAnsi" w:hAnsiTheme="majorHAnsi" w:cstheme="majorHAnsi"/>
        </w:rPr>
        <w:t xml:space="preserve">3. </w:t>
      </w:r>
      <w:r w:rsidRPr="003548D2">
        <w:rPr>
          <w:rFonts w:asciiTheme="majorHAnsi" w:hAnsiTheme="majorHAnsi" w:cstheme="majorHAnsi"/>
        </w:rPr>
        <w:tab/>
      </w:r>
      <w:r w:rsidR="00970F89" w:rsidRPr="003548D2">
        <w:rPr>
          <w:rFonts w:asciiTheme="majorHAnsi" w:hAnsiTheme="majorHAnsi" w:cstheme="majorHAnsi"/>
        </w:rPr>
        <w:t xml:space="preserve">Objednávku </w:t>
      </w:r>
      <w:r w:rsidR="003E2199" w:rsidRPr="003548D2">
        <w:rPr>
          <w:rFonts w:asciiTheme="majorHAnsi" w:hAnsiTheme="majorHAnsi" w:cstheme="majorHAnsi"/>
        </w:rPr>
        <w:t>odeslanou</w:t>
      </w:r>
      <w:r w:rsidR="00970F89" w:rsidRPr="003548D2">
        <w:rPr>
          <w:rFonts w:asciiTheme="majorHAnsi" w:hAnsiTheme="majorHAnsi" w:cstheme="majorHAnsi"/>
        </w:rPr>
        <w:t xml:space="preserve"> Kupujícím Prodávající bez zbytečného odkladu</w:t>
      </w:r>
      <w:r w:rsidR="003E2199" w:rsidRPr="003548D2">
        <w:rPr>
          <w:rFonts w:asciiTheme="majorHAnsi" w:hAnsiTheme="majorHAnsi" w:cstheme="majorHAnsi"/>
        </w:rPr>
        <w:t xml:space="preserve"> odesilateli</w:t>
      </w:r>
      <w:r w:rsidR="00970F89" w:rsidRPr="003548D2">
        <w:rPr>
          <w:rFonts w:asciiTheme="majorHAnsi" w:hAnsiTheme="majorHAnsi" w:cstheme="majorHAnsi"/>
        </w:rPr>
        <w:t xml:space="preserve"> písemně </w:t>
      </w:r>
      <w:r w:rsidRPr="003548D2">
        <w:rPr>
          <w:rFonts w:asciiTheme="majorHAnsi" w:hAnsiTheme="majorHAnsi" w:cstheme="majorHAnsi"/>
        </w:rPr>
        <w:t>(e-mail</w:t>
      </w:r>
      <w:r w:rsidR="00643A48" w:rsidRPr="003548D2">
        <w:rPr>
          <w:rFonts w:asciiTheme="majorHAnsi" w:hAnsiTheme="majorHAnsi" w:cstheme="majorHAnsi"/>
        </w:rPr>
        <w:t xml:space="preserve"> viz níže)</w:t>
      </w:r>
      <w:r w:rsidRPr="003548D2">
        <w:rPr>
          <w:rFonts w:asciiTheme="majorHAnsi" w:hAnsiTheme="majorHAnsi" w:cstheme="majorHAnsi"/>
        </w:rPr>
        <w:t xml:space="preserve"> </w:t>
      </w:r>
      <w:r w:rsidR="00970F89" w:rsidRPr="003548D2">
        <w:rPr>
          <w:rFonts w:asciiTheme="majorHAnsi" w:hAnsiTheme="majorHAnsi" w:cstheme="majorHAnsi"/>
        </w:rPr>
        <w:t>potvrdí (provede akceptaci Objednávky).</w:t>
      </w:r>
      <w:r w:rsidR="00BE2365" w:rsidRPr="003548D2">
        <w:rPr>
          <w:rFonts w:asciiTheme="majorHAnsi" w:hAnsiTheme="majorHAnsi" w:cstheme="majorHAnsi"/>
        </w:rPr>
        <w:t xml:space="preserve"> </w:t>
      </w:r>
      <w:r w:rsidR="00E03802" w:rsidRPr="003548D2">
        <w:rPr>
          <w:rFonts w:asciiTheme="majorHAnsi" w:hAnsiTheme="majorHAnsi" w:cstheme="majorHAnsi"/>
        </w:rPr>
        <w:t>Kontaktními osobami pro účely objednávání jsou:</w:t>
      </w:r>
    </w:p>
    <w:p w14:paraId="21F79504" w14:textId="4CCBC532" w:rsidR="00643A48" w:rsidRPr="003548D2" w:rsidRDefault="00BA1145" w:rsidP="00D34BF7">
      <w:pPr>
        <w:suppressAutoHyphens/>
        <w:spacing w:after="120" w:line="288" w:lineRule="auto"/>
        <w:ind w:left="360" w:hanging="360"/>
        <w:jc w:val="both"/>
        <w:rPr>
          <w:rFonts w:asciiTheme="majorHAnsi" w:hAnsiTheme="majorHAnsi" w:cstheme="majorHAnsi"/>
        </w:rPr>
      </w:pPr>
      <w:r w:rsidRPr="003548D2">
        <w:rPr>
          <w:rFonts w:asciiTheme="majorHAnsi" w:hAnsiTheme="majorHAnsi" w:cstheme="majorHAnsi"/>
        </w:rPr>
        <w:tab/>
        <w:t>Za Kupujícího</w:t>
      </w:r>
      <w:r w:rsidR="00643A48" w:rsidRPr="003548D2">
        <w:rPr>
          <w:rFonts w:asciiTheme="majorHAnsi" w:hAnsiTheme="majorHAnsi" w:cstheme="majorHAnsi"/>
        </w:rPr>
        <w:t xml:space="preserve">: </w:t>
      </w:r>
      <w:r w:rsidR="0005050E">
        <w:rPr>
          <w:rFonts w:asciiTheme="majorHAnsi" w:hAnsiTheme="majorHAnsi" w:cstheme="majorHAnsi"/>
        </w:rPr>
        <w:tab/>
        <w:t xml:space="preserve">Ing. Eva Šafářová, e-mail: </w:t>
      </w:r>
      <w:hyperlink r:id="rId9" w:history="1">
        <w:r w:rsidR="0005050E" w:rsidRPr="003C2A3B">
          <w:rPr>
            <w:rStyle w:val="Hypertextovodkaz"/>
            <w:rFonts w:asciiTheme="majorHAnsi" w:hAnsiTheme="majorHAnsi" w:cstheme="majorHAnsi"/>
          </w:rPr>
          <w:t>safarova.eva@nemkyj.cz</w:t>
        </w:r>
      </w:hyperlink>
      <w:r w:rsidR="0005050E">
        <w:rPr>
          <w:rFonts w:asciiTheme="majorHAnsi" w:hAnsiTheme="majorHAnsi" w:cstheme="majorHAnsi"/>
        </w:rPr>
        <w:t xml:space="preserve"> </w:t>
      </w:r>
      <w:r w:rsidRPr="003548D2">
        <w:rPr>
          <w:rFonts w:asciiTheme="majorHAnsi" w:hAnsiTheme="majorHAnsi" w:cstheme="majorHAnsi"/>
        </w:rPr>
        <w:tab/>
      </w:r>
    </w:p>
    <w:p w14:paraId="471B38F4" w14:textId="79C31449" w:rsidR="00643A48" w:rsidRPr="003548D2" w:rsidRDefault="00643A48" w:rsidP="007B59B4">
      <w:pPr>
        <w:suppressAutoHyphens/>
        <w:spacing w:after="120" w:line="288" w:lineRule="auto"/>
        <w:ind w:left="360" w:hanging="360"/>
        <w:jc w:val="both"/>
        <w:rPr>
          <w:rFonts w:asciiTheme="majorHAnsi" w:hAnsiTheme="majorHAnsi" w:cstheme="majorHAnsi"/>
        </w:rPr>
      </w:pPr>
      <w:r w:rsidRPr="003548D2">
        <w:rPr>
          <w:rFonts w:asciiTheme="majorHAnsi" w:hAnsiTheme="majorHAnsi" w:cstheme="majorHAnsi"/>
        </w:rPr>
        <w:tab/>
        <w:t xml:space="preserve">za Prodávajícího: </w:t>
      </w:r>
      <w:r w:rsidR="0005050E">
        <w:rPr>
          <w:rFonts w:asciiTheme="majorHAnsi" w:hAnsiTheme="majorHAnsi" w:cstheme="majorHAnsi"/>
        </w:rPr>
        <w:tab/>
      </w:r>
      <w:permStart w:id="13921820" w:edGrp="everyone"/>
      <w:r w:rsidRPr="0005050E">
        <w:rPr>
          <w:rFonts w:asciiTheme="majorHAnsi" w:hAnsiTheme="majorHAnsi" w:cstheme="majorHAnsi"/>
          <w:highlight w:val="yellow"/>
        </w:rPr>
        <w:t>………………………………………….</w:t>
      </w:r>
      <w:r w:rsidR="0005050E">
        <w:rPr>
          <w:rFonts w:asciiTheme="majorHAnsi" w:hAnsiTheme="majorHAnsi" w:cstheme="majorHAnsi"/>
          <w:highlight w:val="yellow"/>
        </w:rPr>
        <w:t>,</w:t>
      </w:r>
      <w:r w:rsidRPr="0005050E">
        <w:rPr>
          <w:rFonts w:asciiTheme="majorHAnsi" w:hAnsiTheme="majorHAnsi" w:cstheme="majorHAnsi"/>
          <w:highlight w:val="yellow"/>
        </w:rPr>
        <w:t xml:space="preserve"> e-mail:………………………………..</w:t>
      </w:r>
      <w:permEnd w:id="13921820"/>
    </w:p>
    <w:p w14:paraId="1634D36D" w14:textId="338DD29F" w:rsidR="00AC718A" w:rsidRPr="003548D2" w:rsidRDefault="00F37B66" w:rsidP="007B59B4">
      <w:pPr>
        <w:spacing w:after="120" w:line="240" w:lineRule="auto"/>
        <w:jc w:val="center"/>
        <w:rPr>
          <w:rFonts w:asciiTheme="majorHAnsi" w:eastAsia="Calibri" w:hAnsiTheme="majorHAnsi" w:cstheme="majorHAnsi"/>
          <w:b/>
        </w:rPr>
      </w:pPr>
      <w:r w:rsidRPr="003548D2">
        <w:rPr>
          <w:rFonts w:asciiTheme="majorHAnsi" w:eastAsia="Calibri" w:hAnsiTheme="majorHAnsi" w:cstheme="majorHAnsi"/>
          <w:b/>
        </w:rPr>
        <w:t>IV.</w:t>
      </w:r>
      <w:r w:rsidR="00AC718A" w:rsidRPr="003548D2">
        <w:rPr>
          <w:rFonts w:asciiTheme="majorHAnsi" w:eastAsia="Calibri" w:hAnsiTheme="majorHAnsi" w:cstheme="majorHAnsi"/>
          <w:b/>
        </w:rPr>
        <w:t xml:space="preserve"> Kupní cena</w:t>
      </w:r>
      <w:r w:rsidR="006C263B" w:rsidRPr="003548D2">
        <w:rPr>
          <w:rFonts w:asciiTheme="majorHAnsi" w:eastAsia="Calibri" w:hAnsiTheme="majorHAnsi" w:cstheme="majorHAnsi"/>
          <w:b/>
        </w:rPr>
        <w:t xml:space="preserve"> a platební podmínky</w:t>
      </w:r>
    </w:p>
    <w:p w14:paraId="039FAC08" w14:textId="6075B87F" w:rsidR="00B92A31" w:rsidRPr="003548D2" w:rsidRDefault="00B92A31" w:rsidP="0005050E">
      <w:pPr>
        <w:numPr>
          <w:ilvl w:val="0"/>
          <w:numId w:val="12"/>
        </w:numPr>
        <w:tabs>
          <w:tab w:val="left" w:pos="360"/>
        </w:tabs>
        <w:suppressAutoHyphens/>
        <w:spacing w:after="120" w:line="288" w:lineRule="auto"/>
        <w:jc w:val="both"/>
        <w:rPr>
          <w:rFonts w:asciiTheme="majorHAnsi" w:hAnsiTheme="majorHAnsi" w:cstheme="majorHAnsi"/>
        </w:rPr>
      </w:pPr>
      <w:r w:rsidRPr="003548D2">
        <w:rPr>
          <w:rFonts w:asciiTheme="majorHAnsi" w:hAnsiTheme="majorHAnsi" w:cstheme="majorHAnsi"/>
        </w:rPr>
        <w:t xml:space="preserve">Kupní cena za jednotlivé </w:t>
      </w:r>
      <w:r w:rsidR="001359A5" w:rsidRPr="003548D2">
        <w:rPr>
          <w:rFonts w:asciiTheme="majorHAnsi" w:hAnsiTheme="majorHAnsi" w:cstheme="majorHAnsi"/>
        </w:rPr>
        <w:t>druhy Z</w:t>
      </w:r>
      <w:r w:rsidR="00566DE3" w:rsidRPr="003548D2">
        <w:rPr>
          <w:rFonts w:asciiTheme="majorHAnsi" w:hAnsiTheme="majorHAnsi" w:cstheme="majorHAnsi"/>
        </w:rPr>
        <w:t>boží</w:t>
      </w:r>
      <w:r w:rsidRPr="003548D2">
        <w:rPr>
          <w:rFonts w:asciiTheme="majorHAnsi" w:hAnsiTheme="majorHAnsi" w:cstheme="majorHAnsi"/>
        </w:rPr>
        <w:t xml:space="preserve"> je obsažena v cenové nabídce, která je Přílohou č. 1 této Smlouvy. Konkrétní výše Kupní ceny </w:t>
      </w:r>
      <w:r w:rsidR="001359A5" w:rsidRPr="003548D2">
        <w:rPr>
          <w:rFonts w:asciiTheme="majorHAnsi" w:hAnsiTheme="majorHAnsi" w:cstheme="majorHAnsi"/>
        </w:rPr>
        <w:t>Z</w:t>
      </w:r>
      <w:r w:rsidR="00566DE3" w:rsidRPr="003548D2">
        <w:rPr>
          <w:rFonts w:asciiTheme="majorHAnsi" w:hAnsiTheme="majorHAnsi" w:cstheme="majorHAnsi"/>
        </w:rPr>
        <w:t>boží</w:t>
      </w:r>
      <w:r w:rsidRPr="003548D2">
        <w:rPr>
          <w:rFonts w:asciiTheme="majorHAnsi" w:hAnsiTheme="majorHAnsi" w:cstheme="majorHAnsi"/>
        </w:rPr>
        <w:t>, kter</w:t>
      </w:r>
      <w:r w:rsidR="00566DE3" w:rsidRPr="003548D2">
        <w:rPr>
          <w:rFonts w:asciiTheme="majorHAnsi" w:hAnsiTheme="majorHAnsi" w:cstheme="majorHAnsi"/>
        </w:rPr>
        <w:t>é</w:t>
      </w:r>
      <w:r w:rsidRPr="003548D2">
        <w:rPr>
          <w:rFonts w:asciiTheme="majorHAnsi" w:hAnsiTheme="majorHAnsi" w:cstheme="majorHAnsi"/>
        </w:rPr>
        <w:t xml:space="preserve"> j</w:t>
      </w:r>
      <w:r w:rsidR="001359A5" w:rsidRPr="003548D2">
        <w:rPr>
          <w:rFonts w:asciiTheme="majorHAnsi" w:hAnsiTheme="majorHAnsi" w:cstheme="majorHAnsi"/>
        </w:rPr>
        <w:t>e</w:t>
      </w:r>
      <w:r w:rsidRPr="003548D2">
        <w:rPr>
          <w:rFonts w:asciiTheme="majorHAnsi" w:hAnsiTheme="majorHAnsi" w:cstheme="majorHAnsi"/>
        </w:rPr>
        <w:t xml:space="preserve"> předmětem Objednávky, bude určena </w:t>
      </w:r>
      <w:r w:rsidR="007B59B4">
        <w:rPr>
          <w:rFonts w:asciiTheme="majorHAnsi" w:hAnsiTheme="majorHAnsi" w:cstheme="majorHAnsi"/>
        </w:rPr>
        <w:br/>
      </w:r>
      <w:r w:rsidRPr="003548D2">
        <w:rPr>
          <w:rFonts w:asciiTheme="majorHAnsi" w:hAnsiTheme="majorHAnsi" w:cstheme="majorHAnsi"/>
        </w:rPr>
        <w:t>na základě množství objednaného Kupujícím a jednotkových cen uvedených v cenové nabídce.</w:t>
      </w:r>
    </w:p>
    <w:p w14:paraId="309EE49E" w14:textId="551A2737" w:rsidR="007B59B4" w:rsidRPr="0005050E" w:rsidRDefault="003E26F3" w:rsidP="0005050E">
      <w:pPr>
        <w:pStyle w:val="Odstavecseseznamem"/>
        <w:numPr>
          <w:ilvl w:val="0"/>
          <w:numId w:val="12"/>
        </w:numPr>
        <w:spacing w:after="120"/>
        <w:ind w:left="357" w:hanging="357"/>
        <w:contextualSpacing w:val="0"/>
        <w:jc w:val="both"/>
        <w:rPr>
          <w:rFonts w:asciiTheme="majorHAnsi" w:hAnsiTheme="majorHAnsi" w:cstheme="majorHAnsi"/>
          <w:color w:val="FF0000"/>
        </w:rPr>
      </w:pPr>
      <w:r w:rsidRPr="003548D2">
        <w:rPr>
          <w:rFonts w:asciiTheme="majorHAnsi" w:hAnsiTheme="majorHAnsi" w:cstheme="majorHAnsi"/>
        </w:rPr>
        <w:t xml:space="preserve">Všechny ceny uvedené v cenové nabídce obsahují náklady na dopravu i všechny ostatní náklady Prodávajícího spojené s realizací předmětu Smlouvy a jsou závazné i pro operativní dodávky </w:t>
      </w:r>
      <w:r w:rsidR="001359A5" w:rsidRPr="003548D2">
        <w:rPr>
          <w:rFonts w:asciiTheme="majorHAnsi" w:hAnsiTheme="majorHAnsi" w:cstheme="majorHAnsi"/>
        </w:rPr>
        <w:t>Z</w:t>
      </w:r>
      <w:r w:rsidR="00566DE3" w:rsidRPr="003548D2">
        <w:rPr>
          <w:rFonts w:asciiTheme="majorHAnsi" w:hAnsiTheme="majorHAnsi" w:cstheme="majorHAnsi"/>
        </w:rPr>
        <w:t>boží</w:t>
      </w:r>
      <w:r w:rsidRPr="003548D2">
        <w:rPr>
          <w:rFonts w:asciiTheme="majorHAnsi" w:hAnsiTheme="majorHAnsi" w:cstheme="majorHAnsi"/>
        </w:rPr>
        <w:t xml:space="preserve"> na základě mimořádných požadavků Kupujícího, při nichž nebude účtována žádná přirážka.</w:t>
      </w:r>
      <w:r w:rsidR="005369D8" w:rsidRPr="003548D2">
        <w:rPr>
          <w:rFonts w:asciiTheme="majorHAnsi" w:hAnsiTheme="majorHAnsi" w:cstheme="majorHAnsi"/>
        </w:rPr>
        <w:t xml:space="preserve"> </w:t>
      </w:r>
      <w:r w:rsidR="007B59B4">
        <w:rPr>
          <w:rFonts w:asciiTheme="majorHAnsi" w:hAnsiTheme="majorHAnsi" w:cstheme="majorHAnsi"/>
        </w:rPr>
        <w:br/>
      </w:r>
      <w:r w:rsidR="00755E79" w:rsidRPr="00466839">
        <w:rPr>
          <w:rFonts w:asciiTheme="majorHAnsi" w:hAnsiTheme="majorHAnsi" w:cstheme="majorHAnsi"/>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37D4549" w14:textId="2A974F6D" w:rsidR="00B531E5" w:rsidRPr="007B59B4" w:rsidRDefault="006C263B" w:rsidP="0005050E">
      <w:pPr>
        <w:pStyle w:val="Odstavecseseznamem"/>
        <w:numPr>
          <w:ilvl w:val="0"/>
          <w:numId w:val="12"/>
        </w:numPr>
        <w:tabs>
          <w:tab w:val="left" w:pos="426"/>
        </w:tabs>
        <w:spacing w:after="120"/>
        <w:ind w:left="357" w:hanging="357"/>
        <w:contextualSpacing w:val="0"/>
        <w:jc w:val="both"/>
        <w:rPr>
          <w:rFonts w:asciiTheme="majorHAnsi" w:hAnsiTheme="majorHAnsi" w:cstheme="majorHAnsi"/>
        </w:rPr>
      </w:pPr>
      <w:r w:rsidRPr="003548D2">
        <w:rPr>
          <w:rFonts w:asciiTheme="majorHAnsi" w:hAnsiTheme="majorHAnsi" w:cstheme="majorHAnsi"/>
        </w:rPr>
        <w:t>Dodan</w:t>
      </w:r>
      <w:r w:rsidR="00566DE3" w:rsidRPr="003548D2">
        <w:rPr>
          <w:rFonts w:asciiTheme="majorHAnsi" w:hAnsiTheme="majorHAnsi" w:cstheme="majorHAnsi"/>
        </w:rPr>
        <w:t xml:space="preserve">é </w:t>
      </w:r>
      <w:r w:rsidR="001359A5" w:rsidRPr="003548D2">
        <w:rPr>
          <w:rFonts w:asciiTheme="majorHAnsi" w:hAnsiTheme="majorHAnsi" w:cstheme="majorHAnsi"/>
        </w:rPr>
        <w:t>Z</w:t>
      </w:r>
      <w:r w:rsidR="00566DE3" w:rsidRPr="003548D2">
        <w:rPr>
          <w:rFonts w:asciiTheme="majorHAnsi" w:hAnsiTheme="majorHAnsi" w:cstheme="majorHAnsi"/>
        </w:rPr>
        <w:t>boží</w:t>
      </w:r>
      <w:r w:rsidRPr="003548D2">
        <w:rPr>
          <w:rFonts w:asciiTheme="majorHAnsi" w:hAnsiTheme="majorHAnsi" w:cstheme="majorHAnsi"/>
        </w:rPr>
        <w:t xml:space="preserve"> bud</w:t>
      </w:r>
      <w:r w:rsidR="001359A5" w:rsidRPr="003548D2">
        <w:rPr>
          <w:rFonts w:asciiTheme="majorHAnsi" w:hAnsiTheme="majorHAnsi" w:cstheme="majorHAnsi"/>
        </w:rPr>
        <w:t>e</w:t>
      </w:r>
      <w:r w:rsidRPr="003548D2">
        <w:rPr>
          <w:rFonts w:asciiTheme="majorHAnsi" w:hAnsiTheme="majorHAnsi" w:cstheme="majorHAnsi"/>
        </w:rPr>
        <w:t xml:space="preserve"> uhrazen</w:t>
      </w:r>
      <w:r w:rsidR="00566DE3" w:rsidRPr="003548D2">
        <w:rPr>
          <w:rFonts w:asciiTheme="majorHAnsi" w:hAnsiTheme="majorHAnsi" w:cstheme="majorHAnsi"/>
        </w:rPr>
        <w:t>o</w:t>
      </w:r>
      <w:r w:rsidRPr="003548D2">
        <w:rPr>
          <w:rFonts w:asciiTheme="majorHAnsi" w:hAnsiTheme="majorHAnsi" w:cstheme="majorHAnsi"/>
        </w:rPr>
        <w:t xml:space="preserve"> na základě daňového dokladu (dále jen „faktura“) vystaven</w:t>
      </w:r>
      <w:r w:rsidR="00C67153" w:rsidRPr="003548D2">
        <w:rPr>
          <w:rFonts w:asciiTheme="majorHAnsi" w:hAnsiTheme="majorHAnsi" w:cstheme="majorHAnsi"/>
        </w:rPr>
        <w:t xml:space="preserve">ého </w:t>
      </w:r>
      <w:r w:rsidR="007B59B4">
        <w:rPr>
          <w:rFonts w:asciiTheme="majorHAnsi" w:hAnsiTheme="majorHAnsi" w:cstheme="majorHAnsi"/>
        </w:rPr>
        <w:br/>
      </w:r>
      <w:r w:rsidR="00C67153" w:rsidRPr="003548D2">
        <w:rPr>
          <w:rFonts w:asciiTheme="majorHAnsi" w:hAnsiTheme="majorHAnsi" w:cstheme="majorHAnsi"/>
        </w:rPr>
        <w:t>na základě řádně podepsaných dodacích listů.</w:t>
      </w:r>
      <w:r w:rsidR="00643A48" w:rsidRPr="003548D2">
        <w:rPr>
          <w:rFonts w:asciiTheme="majorHAnsi" w:hAnsiTheme="majorHAnsi" w:cstheme="majorHAnsi"/>
        </w:rPr>
        <w:t xml:space="preserve"> </w:t>
      </w:r>
      <w:r w:rsidRPr="003548D2">
        <w:rPr>
          <w:rFonts w:asciiTheme="majorHAnsi" w:hAnsiTheme="majorHAnsi" w:cstheme="majorHAnsi"/>
        </w:rPr>
        <w:t xml:space="preserve">Lhůta splatnosti faktury je </w:t>
      </w:r>
      <w:r w:rsidRPr="0005050E">
        <w:rPr>
          <w:rFonts w:asciiTheme="majorHAnsi" w:hAnsiTheme="majorHAnsi" w:cstheme="majorHAnsi"/>
        </w:rPr>
        <w:t>60 dní</w:t>
      </w:r>
      <w:r w:rsidRPr="003548D2">
        <w:rPr>
          <w:rFonts w:asciiTheme="majorHAnsi" w:hAnsiTheme="majorHAnsi" w:cstheme="majorHAnsi"/>
        </w:rPr>
        <w:t xml:space="preserve"> ode dne doručení faktury </w:t>
      </w:r>
      <w:r w:rsidR="00C67153" w:rsidRPr="003548D2">
        <w:rPr>
          <w:rFonts w:asciiTheme="majorHAnsi" w:hAnsiTheme="majorHAnsi" w:cstheme="majorHAnsi"/>
        </w:rPr>
        <w:t>K</w:t>
      </w:r>
      <w:r w:rsidRPr="003548D2">
        <w:rPr>
          <w:rFonts w:asciiTheme="majorHAnsi" w:hAnsiTheme="majorHAnsi" w:cstheme="majorHAnsi"/>
        </w:rPr>
        <w:t xml:space="preserve">upujícímu, povinnost zaplatit je splněna dnem odepsání příslušné částky z účtu </w:t>
      </w:r>
      <w:r w:rsidR="00C67153" w:rsidRPr="003548D2">
        <w:rPr>
          <w:rFonts w:asciiTheme="majorHAnsi" w:hAnsiTheme="majorHAnsi" w:cstheme="majorHAnsi"/>
        </w:rPr>
        <w:t>Kupujícího ve prospěch účtu Prodávajícího.</w:t>
      </w:r>
      <w:r w:rsidR="00643A48" w:rsidRPr="003548D2">
        <w:rPr>
          <w:rFonts w:asciiTheme="majorHAnsi" w:hAnsiTheme="majorHAnsi" w:cstheme="majorHAnsi"/>
        </w:rPr>
        <w:t xml:space="preserve"> </w:t>
      </w:r>
      <w:r w:rsidRPr="003548D2">
        <w:rPr>
          <w:rFonts w:asciiTheme="majorHAnsi" w:hAnsiTheme="majorHAnsi" w:cstheme="majorHAnsi"/>
        </w:rPr>
        <w:t xml:space="preserve">Faktura musí obsahovat náležitosti stanovené platnými právními předpisy. Nebude-li faktura obsahovat některou náležitost nebo bude některý údaj uvedený chybně, je </w:t>
      </w:r>
      <w:r w:rsidR="00C67153" w:rsidRPr="003548D2">
        <w:rPr>
          <w:rFonts w:asciiTheme="majorHAnsi" w:hAnsiTheme="majorHAnsi" w:cstheme="majorHAnsi"/>
        </w:rPr>
        <w:t>K</w:t>
      </w:r>
      <w:r w:rsidRPr="003548D2">
        <w:rPr>
          <w:rFonts w:asciiTheme="majorHAnsi" w:hAnsiTheme="majorHAnsi" w:cstheme="majorHAnsi"/>
        </w:rPr>
        <w:t xml:space="preserve">upující oprávněn fakturu před uplynutím lhůty splatnosti vrátit </w:t>
      </w:r>
      <w:r w:rsidR="00C67153" w:rsidRPr="003548D2">
        <w:rPr>
          <w:rFonts w:asciiTheme="majorHAnsi" w:hAnsiTheme="majorHAnsi" w:cstheme="majorHAnsi"/>
        </w:rPr>
        <w:t>Prodávajícímu</w:t>
      </w:r>
      <w:r w:rsidRPr="003548D2">
        <w:rPr>
          <w:rFonts w:asciiTheme="majorHAnsi" w:hAnsiTheme="majorHAnsi" w:cstheme="majorHAnsi"/>
        </w:rPr>
        <w:t xml:space="preserve"> </w:t>
      </w:r>
      <w:r w:rsidR="007B59B4">
        <w:rPr>
          <w:rFonts w:asciiTheme="majorHAnsi" w:hAnsiTheme="majorHAnsi" w:cstheme="majorHAnsi"/>
        </w:rPr>
        <w:br/>
      </w:r>
      <w:r w:rsidRPr="003548D2">
        <w:rPr>
          <w:rFonts w:asciiTheme="majorHAnsi" w:hAnsiTheme="majorHAnsi" w:cstheme="majorHAnsi"/>
        </w:rPr>
        <w:t xml:space="preserve">bez zaplacení k provedení opravy. Ve vrácené faktuře vyznačí </w:t>
      </w:r>
      <w:r w:rsidR="00C67153" w:rsidRPr="003548D2">
        <w:rPr>
          <w:rFonts w:asciiTheme="majorHAnsi" w:hAnsiTheme="majorHAnsi" w:cstheme="majorHAnsi"/>
        </w:rPr>
        <w:t>K</w:t>
      </w:r>
      <w:r w:rsidRPr="003548D2">
        <w:rPr>
          <w:rFonts w:asciiTheme="majorHAnsi" w:hAnsiTheme="majorHAnsi" w:cstheme="majorHAnsi"/>
        </w:rPr>
        <w:t xml:space="preserve">upující důvod vrácení. </w:t>
      </w:r>
      <w:r w:rsidR="00C67153" w:rsidRPr="003548D2">
        <w:rPr>
          <w:rFonts w:asciiTheme="majorHAnsi" w:hAnsiTheme="majorHAnsi" w:cstheme="majorHAnsi"/>
        </w:rPr>
        <w:t>Prodávající</w:t>
      </w:r>
      <w:r w:rsidRPr="003548D2">
        <w:rPr>
          <w:rFonts w:asciiTheme="majorHAnsi" w:hAnsiTheme="majorHAnsi" w:cstheme="majorHAnsi"/>
        </w:rPr>
        <w:t xml:space="preserve"> provede opravu vystavením nové faktury. Vrá</w:t>
      </w:r>
      <w:r w:rsidR="00C67153" w:rsidRPr="003548D2">
        <w:rPr>
          <w:rFonts w:asciiTheme="majorHAnsi" w:hAnsiTheme="majorHAnsi" w:cstheme="majorHAnsi"/>
        </w:rPr>
        <w:t>cením</w:t>
      </w:r>
      <w:r w:rsidRPr="003548D2">
        <w:rPr>
          <w:rFonts w:asciiTheme="majorHAnsi" w:hAnsiTheme="majorHAnsi" w:cstheme="majorHAnsi"/>
        </w:rPr>
        <w:t xml:space="preserve"> vadn</w:t>
      </w:r>
      <w:r w:rsidR="00C67153" w:rsidRPr="003548D2">
        <w:rPr>
          <w:rFonts w:asciiTheme="majorHAnsi" w:hAnsiTheme="majorHAnsi" w:cstheme="majorHAnsi"/>
        </w:rPr>
        <w:t>ě vystavené</w:t>
      </w:r>
      <w:r w:rsidRPr="003548D2">
        <w:rPr>
          <w:rFonts w:asciiTheme="majorHAnsi" w:hAnsiTheme="majorHAnsi" w:cstheme="majorHAnsi"/>
        </w:rPr>
        <w:t xml:space="preserve"> faktur</w:t>
      </w:r>
      <w:r w:rsidR="00C67153" w:rsidRPr="003548D2">
        <w:rPr>
          <w:rFonts w:asciiTheme="majorHAnsi" w:hAnsiTheme="majorHAnsi" w:cstheme="majorHAnsi"/>
        </w:rPr>
        <w:t>y</w:t>
      </w:r>
      <w:r w:rsidRPr="003548D2">
        <w:rPr>
          <w:rFonts w:asciiTheme="majorHAnsi" w:hAnsiTheme="majorHAnsi" w:cstheme="majorHAnsi"/>
        </w:rPr>
        <w:t xml:space="preserve"> přestává běžet původní lhůta splatnosti. Celá lhůta běží opět ode dne doručení nově vyhotovené </w:t>
      </w:r>
      <w:r w:rsidR="00C67153" w:rsidRPr="003548D2">
        <w:rPr>
          <w:rFonts w:asciiTheme="majorHAnsi" w:hAnsiTheme="majorHAnsi" w:cstheme="majorHAnsi"/>
        </w:rPr>
        <w:t xml:space="preserve">bezvadné </w:t>
      </w:r>
      <w:r w:rsidRPr="003548D2">
        <w:rPr>
          <w:rFonts w:asciiTheme="majorHAnsi" w:hAnsiTheme="majorHAnsi" w:cstheme="majorHAnsi"/>
        </w:rPr>
        <w:t xml:space="preserve">faktury </w:t>
      </w:r>
      <w:r w:rsidR="00C67153" w:rsidRPr="003548D2">
        <w:rPr>
          <w:rFonts w:asciiTheme="majorHAnsi" w:hAnsiTheme="majorHAnsi" w:cstheme="majorHAnsi"/>
        </w:rPr>
        <w:t>K</w:t>
      </w:r>
      <w:r w:rsidRPr="003548D2">
        <w:rPr>
          <w:rFonts w:asciiTheme="majorHAnsi" w:hAnsiTheme="majorHAnsi" w:cstheme="majorHAnsi"/>
        </w:rPr>
        <w:t>upujícímu. Stejn</w:t>
      </w:r>
      <w:r w:rsidR="00C67153" w:rsidRPr="003548D2">
        <w:rPr>
          <w:rFonts w:asciiTheme="majorHAnsi" w:hAnsiTheme="majorHAnsi" w:cstheme="majorHAnsi"/>
        </w:rPr>
        <w:t>á</w:t>
      </w:r>
      <w:r w:rsidRPr="003548D2">
        <w:rPr>
          <w:rFonts w:asciiTheme="majorHAnsi" w:hAnsiTheme="majorHAnsi" w:cstheme="majorHAnsi"/>
        </w:rPr>
        <w:t xml:space="preserve"> </w:t>
      </w:r>
      <w:r w:rsidR="00C67153" w:rsidRPr="003548D2">
        <w:rPr>
          <w:rFonts w:asciiTheme="majorHAnsi" w:hAnsiTheme="majorHAnsi" w:cstheme="majorHAnsi"/>
        </w:rPr>
        <w:t>lhůta</w:t>
      </w:r>
      <w:r w:rsidRPr="003548D2">
        <w:rPr>
          <w:rFonts w:asciiTheme="majorHAnsi" w:hAnsiTheme="majorHAnsi" w:cstheme="majorHAnsi"/>
        </w:rPr>
        <w:t xml:space="preserve"> splatnosti platí i při placení jiných plateb souvisejících s plněním této</w:t>
      </w:r>
      <w:r w:rsidR="00C67153" w:rsidRPr="003548D2">
        <w:rPr>
          <w:rFonts w:asciiTheme="majorHAnsi" w:hAnsiTheme="majorHAnsi" w:cstheme="majorHAnsi"/>
        </w:rPr>
        <w:t xml:space="preserve"> S</w:t>
      </w:r>
      <w:r w:rsidRPr="003548D2">
        <w:rPr>
          <w:rFonts w:asciiTheme="majorHAnsi" w:hAnsiTheme="majorHAnsi" w:cstheme="majorHAnsi"/>
        </w:rPr>
        <w:t>mlouvy (např. úroků z prodlení, smluvní pokuty, náhrady škod aj.).</w:t>
      </w:r>
    </w:p>
    <w:p w14:paraId="37D7CDB9" w14:textId="0876381F" w:rsidR="00B531E5" w:rsidRPr="003548D2" w:rsidRDefault="00B531E5" w:rsidP="00B531E5">
      <w:pPr>
        <w:tabs>
          <w:tab w:val="left" w:pos="360"/>
        </w:tabs>
        <w:suppressAutoHyphens/>
        <w:spacing w:after="120" w:line="288" w:lineRule="auto"/>
        <w:jc w:val="center"/>
        <w:rPr>
          <w:rFonts w:asciiTheme="majorHAnsi" w:hAnsiTheme="majorHAnsi" w:cstheme="majorHAnsi"/>
          <w:b/>
        </w:rPr>
      </w:pPr>
      <w:r w:rsidRPr="003548D2">
        <w:rPr>
          <w:rFonts w:asciiTheme="majorHAnsi" w:eastAsia="Calibri" w:hAnsiTheme="majorHAnsi" w:cstheme="majorHAnsi"/>
          <w:b/>
        </w:rPr>
        <w:t>V. Dodání</w:t>
      </w:r>
      <w:r w:rsidRPr="003548D2">
        <w:rPr>
          <w:rFonts w:asciiTheme="majorHAnsi" w:hAnsiTheme="majorHAnsi" w:cstheme="majorHAnsi"/>
          <w:b/>
        </w:rPr>
        <w:t xml:space="preserve"> </w:t>
      </w:r>
      <w:r w:rsidR="001359A5" w:rsidRPr="003548D2">
        <w:rPr>
          <w:rFonts w:asciiTheme="majorHAnsi" w:hAnsiTheme="majorHAnsi" w:cstheme="majorHAnsi"/>
          <w:b/>
        </w:rPr>
        <w:t>Z</w:t>
      </w:r>
      <w:r w:rsidR="00566DE3" w:rsidRPr="003548D2">
        <w:rPr>
          <w:rFonts w:asciiTheme="majorHAnsi" w:hAnsiTheme="majorHAnsi" w:cstheme="majorHAnsi"/>
          <w:b/>
        </w:rPr>
        <w:t>boží</w:t>
      </w:r>
    </w:p>
    <w:p w14:paraId="6CFC01A1" w14:textId="44BE823C" w:rsidR="00533E6D" w:rsidRPr="0005050E" w:rsidRDefault="00566DE3" w:rsidP="00B80C34">
      <w:pPr>
        <w:numPr>
          <w:ilvl w:val="0"/>
          <w:numId w:val="14"/>
        </w:numPr>
        <w:tabs>
          <w:tab w:val="left" w:pos="360"/>
        </w:tabs>
        <w:suppressAutoHyphens/>
        <w:spacing w:after="120" w:line="276" w:lineRule="auto"/>
        <w:jc w:val="both"/>
        <w:rPr>
          <w:rFonts w:asciiTheme="majorHAnsi" w:hAnsiTheme="majorHAnsi" w:cstheme="majorHAnsi"/>
        </w:rPr>
      </w:pPr>
      <w:r w:rsidRPr="003548D2">
        <w:rPr>
          <w:rFonts w:asciiTheme="majorHAnsi" w:hAnsiTheme="majorHAnsi" w:cstheme="majorHAnsi"/>
        </w:rPr>
        <w:t>Zboží</w:t>
      </w:r>
      <w:r w:rsidR="00B80C34" w:rsidRPr="003548D2">
        <w:rPr>
          <w:rFonts w:asciiTheme="majorHAnsi" w:hAnsiTheme="majorHAnsi" w:cstheme="majorHAnsi"/>
        </w:rPr>
        <w:t xml:space="preserve"> </w:t>
      </w:r>
      <w:r w:rsidR="00533E6D" w:rsidRPr="003548D2">
        <w:rPr>
          <w:rFonts w:asciiTheme="majorHAnsi" w:hAnsiTheme="majorHAnsi" w:cstheme="majorHAnsi"/>
        </w:rPr>
        <w:t xml:space="preserve">je Prodávající povinen dodat Kupujícímu do </w:t>
      </w:r>
      <w:r w:rsidR="00865547" w:rsidRPr="003548D2">
        <w:rPr>
          <w:rFonts w:asciiTheme="majorHAnsi" w:hAnsiTheme="majorHAnsi" w:cstheme="majorHAnsi"/>
        </w:rPr>
        <w:t>5</w:t>
      </w:r>
      <w:r w:rsidR="00533E6D" w:rsidRPr="003548D2">
        <w:rPr>
          <w:rFonts w:asciiTheme="majorHAnsi" w:hAnsiTheme="majorHAnsi" w:cstheme="majorHAnsi"/>
        </w:rPr>
        <w:t xml:space="preserve"> </w:t>
      </w:r>
      <w:r w:rsidRPr="003548D2">
        <w:rPr>
          <w:rFonts w:asciiTheme="majorHAnsi" w:hAnsiTheme="majorHAnsi" w:cstheme="majorHAnsi"/>
        </w:rPr>
        <w:t>dnů</w:t>
      </w:r>
      <w:r w:rsidR="00533E6D" w:rsidRPr="003548D2">
        <w:rPr>
          <w:rFonts w:asciiTheme="majorHAnsi" w:hAnsiTheme="majorHAnsi" w:cstheme="majorHAnsi"/>
        </w:rPr>
        <w:t xml:space="preserve"> od objednání. </w:t>
      </w:r>
      <w:r w:rsidR="004D5155" w:rsidRPr="003548D2">
        <w:rPr>
          <w:rFonts w:asciiTheme="majorHAnsi" w:hAnsiTheme="majorHAnsi" w:cstheme="majorHAnsi"/>
        </w:rPr>
        <w:t>Z</w:t>
      </w:r>
      <w:r w:rsidRPr="003548D2">
        <w:rPr>
          <w:rFonts w:asciiTheme="majorHAnsi" w:hAnsiTheme="majorHAnsi" w:cstheme="majorHAnsi"/>
        </w:rPr>
        <w:t>boží</w:t>
      </w:r>
      <w:r w:rsidR="00533E6D" w:rsidRPr="003548D2">
        <w:rPr>
          <w:rFonts w:asciiTheme="majorHAnsi" w:hAnsiTheme="majorHAnsi" w:cstheme="majorHAnsi"/>
        </w:rPr>
        <w:t xml:space="preserve"> </w:t>
      </w:r>
      <w:r w:rsidR="00B80C34" w:rsidRPr="003548D2">
        <w:rPr>
          <w:rFonts w:asciiTheme="majorHAnsi" w:hAnsiTheme="majorHAnsi" w:cstheme="majorHAnsi"/>
        </w:rPr>
        <w:t>bud</w:t>
      </w:r>
      <w:r w:rsidR="004D5155" w:rsidRPr="003548D2">
        <w:rPr>
          <w:rFonts w:asciiTheme="majorHAnsi" w:hAnsiTheme="majorHAnsi" w:cstheme="majorHAnsi"/>
        </w:rPr>
        <w:t>e</w:t>
      </w:r>
      <w:r w:rsidR="00B80C34" w:rsidRPr="003548D2">
        <w:rPr>
          <w:rFonts w:asciiTheme="majorHAnsi" w:hAnsiTheme="majorHAnsi" w:cstheme="majorHAnsi"/>
        </w:rPr>
        <w:t xml:space="preserve"> dodáván</w:t>
      </w:r>
      <w:r w:rsidRPr="003548D2">
        <w:rPr>
          <w:rFonts w:asciiTheme="majorHAnsi" w:hAnsiTheme="majorHAnsi" w:cstheme="majorHAnsi"/>
        </w:rPr>
        <w:t>o</w:t>
      </w:r>
      <w:r w:rsidR="00B80C34" w:rsidRPr="003548D2">
        <w:rPr>
          <w:rFonts w:asciiTheme="majorHAnsi" w:hAnsiTheme="majorHAnsi" w:cstheme="majorHAnsi"/>
        </w:rPr>
        <w:t xml:space="preserve"> </w:t>
      </w:r>
      <w:r w:rsidR="00533E6D" w:rsidRPr="003548D2">
        <w:rPr>
          <w:rFonts w:asciiTheme="majorHAnsi" w:hAnsiTheme="majorHAnsi" w:cstheme="majorHAnsi"/>
        </w:rPr>
        <w:t xml:space="preserve">vždy </w:t>
      </w:r>
      <w:r w:rsidR="00533E6D" w:rsidRPr="0005050E">
        <w:rPr>
          <w:rFonts w:asciiTheme="majorHAnsi" w:hAnsiTheme="majorHAnsi" w:cstheme="majorHAnsi"/>
        </w:rPr>
        <w:t xml:space="preserve">do </w:t>
      </w:r>
      <w:r w:rsidR="0005050E" w:rsidRPr="0005050E">
        <w:rPr>
          <w:rFonts w:asciiTheme="majorHAnsi" w:hAnsiTheme="majorHAnsi" w:cstheme="majorHAnsi"/>
        </w:rPr>
        <w:t>hlavního skladu MTZ</w:t>
      </w:r>
      <w:r w:rsidR="00533E6D" w:rsidRPr="0005050E">
        <w:rPr>
          <w:rFonts w:asciiTheme="majorHAnsi" w:hAnsiTheme="majorHAnsi" w:cstheme="majorHAnsi"/>
        </w:rPr>
        <w:t xml:space="preserve"> v místě sídla Kupujícího, a to </w:t>
      </w:r>
      <w:r w:rsidR="00B80C34" w:rsidRPr="0005050E">
        <w:rPr>
          <w:rFonts w:asciiTheme="majorHAnsi" w:hAnsiTheme="majorHAnsi" w:cstheme="majorHAnsi"/>
        </w:rPr>
        <w:t xml:space="preserve">v pracovní dny </w:t>
      </w:r>
      <w:r w:rsidRPr="0005050E">
        <w:rPr>
          <w:rFonts w:asciiTheme="majorHAnsi" w:hAnsiTheme="majorHAnsi" w:cstheme="majorHAnsi"/>
        </w:rPr>
        <w:t xml:space="preserve">v době od </w:t>
      </w:r>
      <w:r w:rsidR="0005050E" w:rsidRPr="0005050E">
        <w:rPr>
          <w:rFonts w:asciiTheme="majorHAnsi" w:hAnsiTheme="majorHAnsi" w:cstheme="majorHAnsi"/>
        </w:rPr>
        <w:t>6</w:t>
      </w:r>
      <w:r w:rsidRPr="0005050E">
        <w:rPr>
          <w:rFonts w:asciiTheme="majorHAnsi" w:hAnsiTheme="majorHAnsi" w:cstheme="majorHAnsi"/>
        </w:rPr>
        <w:t>:00 do 1</w:t>
      </w:r>
      <w:r w:rsidR="0005050E" w:rsidRPr="0005050E">
        <w:rPr>
          <w:rFonts w:asciiTheme="majorHAnsi" w:hAnsiTheme="majorHAnsi" w:cstheme="majorHAnsi"/>
        </w:rPr>
        <w:t>4</w:t>
      </w:r>
      <w:r w:rsidRPr="0005050E">
        <w:rPr>
          <w:rFonts w:asciiTheme="majorHAnsi" w:hAnsiTheme="majorHAnsi" w:cstheme="majorHAnsi"/>
        </w:rPr>
        <w:t>:00 hod.</w:t>
      </w:r>
    </w:p>
    <w:p w14:paraId="13FA2B86" w14:textId="2232DCBC" w:rsidR="00533E6D" w:rsidRPr="003548D2" w:rsidRDefault="00533E6D" w:rsidP="00533E6D">
      <w:pPr>
        <w:suppressAutoHyphens/>
        <w:spacing w:after="120" w:line="276" w:lineRule="auto"/>
        <w:ind w:left="360"/>
        <w:jc w:val="both"/>
        <w:rPr>
          <w:rFonts w:asciiTheme="majorHAnsi" w:hAnsiTheme="majorHAnsi" w:cstheme="majorHAnsi"/>
        </w:rPr>
      </w:pPr>
      <w:r w:rsidRPr="003548D2">
        <w:rPr>
          <w:rFonts w:asciiTheme="majorHAnsi" w:hAnsiTheme="majorHAnsi" w:cstheme="majorHAnsi"/>
        </w:rPr>
        <w:t xml:space="preserve">V případě nutnosti dodání </w:t>
      </w:r>
      <w:r w:rsidR="004D5155" w:rsidRPr="003548D2">
        <w:rPr>
          <w:rFonts w:asciiTheme="majorHAnsi" w:hAnsiTheme="majorHAnsi" w:cstheme="majorHAnsi"/>
        </w:rPr>
        <w:t>Z</w:t>
      </w:r>
      <w:r w:rsidR="00566DE3" w:rsidRPr="003548D2">
        <w:rPr>
          <w:rFonts w:asciiTheme="majorHAnsi" w:hAnsiTheme="majorHAnsi" w:cstheme="majorHAnsi"/>
        </w:rPr>
        <w:t xml:space="preserve">boží </w:t>
      </w:r>
      <w:r w:rsidRPr="003548D2">
        <w:rPr>
          <w:rFonts w:asciiTheme="majorHAnsi" w:hAnsiTheme="majorHAnsi" w:cstheme="majorHAnsi"/>
        </w:rPr>
        <w:t xml:space="preserve">mimo pracovní dny bude doba dodání individuálně dohodnuta.  </w:t>
      </w:r>
    </w:p>
    <w:p w14:paraId="7F647217" w14:textId="308EE874" w:rsidR="00B80C34" w:rsidRPr="003548D2" w:rsidRDefault="00B80C34" w:rsidP="00B80C34">
      <w:pPr>
        <w:numPr>
          <w:ilvl w:val="0"/>
          <w:numId w:val="14"/>
        </w:numPr>
        <w:tabs>
          <w:tab w:val="left" w:pos="360"/>
        </w:tabs>
        <w:suppressAutoHyphens/>
        <w:spacing w:after="120" w:line="276" w:lineRule="auto"/>
        <w:jc w:val="both"/>
        <w:rPr>
          <w:rFonts w:asciiTheme="majorHAnsi" w:hAnsiTheme="majorHAnsi" w:cstheme="majorHAnsi"/>
        </w:rPr>
      </w:pPr>
      <w:r w:rsidRPr="003548D2">
        <w:rPr>
          <w:rFonts w:asciiTheme="majorHAnsi" w:hAnsiTheme="majorHAnsi" w:cstheme="majorHAnsi"/>
        </w:rPr>
        <w:t xml:space="preserve">Každá dílčí dodávka </w:t>
      </w:r>
      <w:r w:rsidR="004D5155" w:rsidRPr="003548D2">
        <w:rPr>
          <w:rFonts w:asciiTheme="majorHAnsi" w:hAnsiTheme="majorHAnsi" w:cstheme="majorHAnsi"/>
        </w:rPr>
        <w:t>Z</w:t>
      </w:r>
      <w:r w:rsidR="00566DE3" w:rsidRPr="003548D2">
        <w:rPr>
          <w:rFonts w:asciiTheme="majorHAnsi" w:hAnsiTheme="majorHAnsi" w:cstheme="majorHAnsi"/>
        </w:rPr>
        <w:t>boží</w:t>
      </w:r>
      <w:r w:rsidRPr="003548D2">
        <w:rPr>
          <w:rFonts w:asciiTheme="majorHAnsi" w:hAnsiTheme="majorHAnsi" w:cstheme="majorHAnsi"/>
        </w:rPr>
        <w:t xml:space="preserve"> je splněna řádným a včasným dodáním do </w:t>
      </w:r>
      <w:r w:rsidR="004D5155" w:rsidRPr="003548D2">
        <w:rPr>
          <w:rFonts w:asciiTheme="majorHAnsi" w:hAnsiTheme="majorHAnsi" w:cstheme="majorHAnsi"/>
        </w:rPr>
        <w:t>skladu</w:t>
      </w:r>
      <w:r w:rsidRPr="003548D2">
        <w:rPr>
          <w:rFonts w:asciiTheme="majorHAnsi" w:hAnsiTheme="majorHAnsi" w:cstheme="majorHAnsi"/>
        </w:rPr>
        <w:t xml:space="preserve"> Kupujícího </w:t>
      </w:r>
      <w:r w:rsidR="007B59B4">
        <w:rPr>
          <w:rFonts w:asciiTheme="majorHAnsi" w:hAnsiTheme="majorHAnsi" w:cstheme="majorHAnsi"/>
        </w:rPr>
        <w:br/>
      </w:r>
      <w:r w:rsidRPr="003548D2">
        <w:rPr>
          <w:rFonts w:asciiTheme="majorHAnsi" w:hAnsiTheme="majorHAnsi" w:cstheme="majorHAnsi"/>
        </w:rPr>
        <w:t xml:space="preserve">a potvrzením převzetí příslušným zaměstnancem </w:t>
      </w:r>
      <w:r w:rsidR="004D5155" w:rsidRPr="003548D2">
        <w:rPr>
          <w:rFonts w:asciiTheme="majorHAnsi" w:hAnsiTheme="majorHAnsi" w:cstheme="majorHAnsi"/>
        </w:rPr>
        <w:t>skladu</w:t>
      </w:r>
      <w:r w:rsidRPr="003548D2">
        <w:rPr>
          <w:rFonts w:asciiTheme="majorHAnsi" w:hAnsiTheme="majorHAnsi" w:cstheme="majorHAnsi"/>
        </w:rPr>
        <w:t xml:space="preserve">. </w:t>
      </w:r>
      <w:r w:rsidR="004D5155" w:rsidRPr="003548D2">
        <w:rPr>
          <w:rFonts w:asciiTheme="majorHAnsi" w:hAnsiTheme="majorHAnsi" w:cstheme="majorHAnsi"/>
        </w:rPr>
        <w:t>Z</w:t>
      </w:r>
      <w:r w:rsidR="00566DE3" w:rsidRPr="003548D2">
        <w:rPr>
          <w:rFonts w:asciiTheme="majorHAnsi" w:hAnsiTheme="majorHAnsi" w:cstheme="majorHAnsi"/>
        </w:rPr>
        <w:t>boží bude</w:t>
      </w:r>
      <w:r w:rsidRPr="003548D2">
        <w:rPr>
          <w:rFonts w:asciiTheme="majorHAnsi" w:hAnsiTheme="majorHAnsi" w:cstheme="majorHAnsi"/>
        </w:rPr>
        <w:t xml:space="preserve"> dopravován</w:t>
      </w:r>
      <w:r w:rsidR="00566DE3" w:rsidRPr="003548D2">
        <w:rPr>
          <w:rFonts w:asciiTheme="majorHAnsi" w:hAnsiTheme="majorHAnsi" w:cstheme="majorHAnsi"/>
        </w:rPr>
        <w:t>o</w:t>
      </w:r>
      <w:r w:rsidR="000B3A6F" w:rsidRPr="003548D2">
        <w:rPr>
          <w:rFonts w:asciiTheme="majorHAnsi" w:hAnsiTheme="majorHAnsi" w:cstheme="majorHAnsi"/>
        </w:rPr>
        <w:t xml:space="preserve"> </w:t>
      </w:r>
      <w:r w:rsidRPr="003548D2">
        <w:rPr>
          <w:rFonts w:asciiTheme="majorHAnsi" w:hAnsiTheme="majorHAnsi" w:cstheme="majorHAnsi"/>
        </w:rPr>
        <w:t xml:space="preserve">do místa plnění na vlastní náklady a nebezpečí Prodávajícího. </w:t>
      </w:r>
    </w:p>
    <w:p w14:paraId="4B79E852" w14:textId="0E1EEBC5" w:rsidR="00B80C34" w:rsidRDefault="00B80C34" w:rsidP="0005050E">
      <w:pPr>
        <w:pStyle w:val="Odstavecseseznamem"/>
        <w:numPr>
          <w:ilvl w:val="0"/>
          <w:numId w:val="14"/>
        </w:numPr>
        <w:ind w:left="357" w:hanging="357"/>
        <w:contextualSpacing w:val="0"/>
        <w:jc w:val="both"/>
        <w:rPr>
          <w:rFonts w:asciiTheme="majorHAnsi" w:hAnsiTheme="majorHAnsi" w:cstheme="majorHAnsi"/>
        </w:rPr>
      </w:pPr>
      <w:r w:rsidRPr="003548D2">
        <w:rPr>
          <w:rFonts w:asciiTheme="majorHAnsi" w:hAnsiTheme="majorHAnsi" w:cstheme="majorHAnsi"/>
        </w:rPr>
        <w:t xml:space="preserve">Vlastnické právo a nebezpečí škody na věci přechází na Kupujícího okamžikem převzetí </w:t>
      </w:r>
      <w:r w:rsidR="004D5155" w:rsidRPr="003548D2">
        <w:rPr>
          <w:rFonts w:asciiTheme="majorHAnsi" w:hAnsiTheme="majorHAnsi" w:cstheme="majorHAnsi"/>
        </w:rPr>
        <w:t>Z</w:t>
      </w:r>
      <w:r w:rsidR="000B3A6F" w:rsidRPr="003548D2">
        <w:rPr>
          <w:rFonts w:asciiTheme="majorHAnsi" w:hAnsiTheme="majorHAnsi" w:cstheme="majorHAnsi"/>
        </w:rPr>
        <w:t>boží</w:t>
      </w:r>
      <w:r w:rsidRPr="003548D2">
        <w:rPr>
          <w:rFonts w:asciiTheme="majorHAnsi" w:hAnsiTheme="majorHAnsi" w:cstheme="majorHAnsi"/>
        </w:rPr>
        <w:t xml:space="preserve">. </w:t>
      </w:r>
    </w:p>
    <w:p w14:paraId="44D75B7C" w14:textId="77777777" w:rsidR="00732D4D" w:rsidRPr="0005050E" w:rsidRDefault="00732D4D" w:rsidP="00732D4D">
      <w:pPr>
        <w:pStyle w:val="Odstavecseseznamem"/>
        <w:numPr>
          <w:ilvl w:val="0"/>
          <w:numId w:val="14"/>
        </w:numPr>
        <w:jc w:val="both"/>
        <w:rPr>
          <w:rFonts w:asciiTheme="majorHAnsi" w:hAnsiTheme="majorHAnsi" w:cstheme="majorHAnsi"/>
        </w:rPr>
      </w:pPr>
      <w:r w:rsidRPr="0005050E">
        <w:rPr>
          <w:rFonts w:asciiTheme="majorHAnsi" w:hAnsiTheme="majorHAnsi" w:cstheme="majorHAnsi"/>
        </w:rPr>
        <w:t xml:space="preserve">Prodávající je povinen uvádět na každé faktuře a potvrzení objednávky za jednotlivá dílčí plnění v samostatné rubrice faktury údaj: smlouva </w:t>
      </w:r>
      <w:r w:rsidRPr="0005050E">
        <w:rPr>
          <w:rFonts w:asciiTheme="majorHAnsi" w:hAnsiTheme="majorHAnsi" w:cstheme="majorHAnsi"/>
          <w:highlight w:val="yellow"/>
        </w:rPr>
        <w:t>č. …………..</w:t>
      </w:r>
      <w:r w:rsidRPr="0005050E">
        <w:rPr>
          <w:rFonts w:asciiTheme="majorHAnsi" w:hAnsiTheme="majorHAnsi" w:cstheme="majorHAnsi"/>
        </w:rPr>
        <w:t xml:space="preserve"> (číslo zakázky) ze dne (datum uzavření smlouvy).</w:t>
      </w:r>
    </w:p>
    <w:p w14:paraId="76B79F5C" w14:textId="06DA5870" w:rsidR="00732D4D" w:rsidRPr="0005050E" w:rsidRDefault="00732D4D" w:rsidP="00732D4D">
      <w:pPr>
        <w:pStyle w:val="Odstavecseseznamem"/>
        <w:ind w:left="360"/>
        <w:jc w:val="both"/>
        <w:rPr>
          <w:rFonts w:asciiTheme="majorHAnsi" w:hAnsiTheme="majorHAnsi" w:cstheme="majorHAnsi"/>
        </w:rPr>
      </w:pPr>
      <w:r w:rsidRPr="0005050E">
        <w:rPr>
          <w:rFonts w:asciiTheme="majorHAnsi" w:hAnsiTheme="majorHAnsi" w:cstheme="majorHAnsi"/>
        </w:rPr>
        <w:t xml:space="preserve">Kupující je povinen uvádět na každé objednávce za jednotlivá dílčí plnění údaj: smlouva </w:t>
      </w:r>
      <w:r w:rsidRPr="0005050E">
        <w:rPr>
          <w:rFonts w:asciiTheme="majorHAnsi" w:hAnsiTheme="majorHAnsi" w:cstheme="majorHAnsi"/>
          <w:highlight w:val="yellow"/>
        </w:rPr>
        <w:t>č. …………..</w:t>
      </w:r>
      <w:r w:rsidRPr="0005050E">
        <w:rPr>
          <w:rFonts w:asciiTheme="majorHAnsi" w:hAnsiTheme="majorHAnsi" w:cstheme="majorHAnsi"/>
        </w:rPr>
        <w:t xml:space="preserve"> (číslo zakázky) ze dne (datum uzavření smlouvy).</w:t>
      </w:r>
    </w:p>
    <w:p w14:paraId="0B383CFD" w14:textId="69CE75ED" w:rsidR="00C7477C" w:rsidRPr="007B59B4" w:rsidRDefault="00B531E5" w:rsidP="007B59B4">
      <w:pPr>
        <w:pStyle w:val="Bezmezer"/>
        <w:numPr>
          <w:ilvl w:val="0"/>
          <w:numId w:val="14"/>
        </w:numPr>
        <w:spacing w:after="120"/>
        <w:jc w:val="both"/>
        <w:rPr>
          <w:rFonts w:asciiTheme="majorHAnsi" w:hAnsiTheme="majorHAnsi" w:cstheme="majorHAnsi"/>
        </w:rPr>
      </w:pPr>
      <w:r w:rsidRPr="003548D2">
        <w:rPr>
          <w:rFonts w:asciiTheme="majorHAnsi" w:hAnsiTheme="majorHAnsi" w:cstheme="majorHAnsi"/>
        </w:rPr>
        <w:lastRenderedPageBreak/>
        <w:t xml:space="preserve">Předání </w:t>
      </w:r>
      <w:r w:rsidR="006547FC" w:rsidRPr="003548D2">
        <w:rPr>
          <w:rFonts w:asciiTheme="majorHAnsi" w:hAnsiTheme="majorHAnsi" w:cstheme="majorHAnsi"/>
        </w:rPr>
        <w:t xml:space="preserve">a převzetí </w:t>
      </w:r>
      <w:r w:rsidR="004D5155" w:rsidRPr="003548D2">
        <w:rPr>
          <w:rFonts w:asciiTheme="majorHAnsi" w:hAnsiTheme="majorHAnsi" w:cstheme="majorHAnsi"/>
        </w:rPr>
        <w:t>Z</w:t>
      </w:r>
      <w:r w:rsidR="000B3A6F" w:rsidRPr="003548D2">
        <w:rPr>
          <w:rFonts w:asciiTheme="majorHAnsi" w:hAnsiTheme="majorHAnsi" w:cstheme="majorHAnsi"/>
        </w:rPr>
        <w:t>boží</w:t>
      </w:r>
      <w:r w:rsidRPr="003548D2">
        <w:rPr>
          <w:rFonts w:asciiTheme="majorHAnsi" w:hAnsiTheme="majorHAnsi" w:cstheme="majorHAnsi"/>
        </w:rPr>
        <w:t xml:space="preserve"> na základě jednotlivé Objednávky Prodávajícím Kupujícímu </w:t>
      </w:r>
      <w:r w:rsidR="007B59B4">
        <w:rPr>
          <w:rFonts w:asciiTheme="majorHAnsi" w:hAnsiTheme="majorHAnsi" w:cstheme="majorHAnsi"/>
        </w:rPr>
        <w:br/>
      </w:r>
      <w:r w:rsidRPr="003548D2">
        <w:rPr>
          <w:rFonts w:asciiTheme="majorHAnsi" w:hAnsiTheme="majorHAnsi" w:cstheme="majorHAnsi"/>
        </w:rPr>
        <w:t>bude provedeno prostřednictvím dodacího listu, který bude potvrzen odpovědnými zástupci obou smluvních stran.</w:t>
      </w:r>
      <w:r w:rsidR="006C263B" w:rsidRPr="003548D2">
        <w:rPr>
          <w:rFonts w:asciiTheme="majorHAnsi" w:eastAsia="Times New Roman" w:hAnsiTheme="majorHAnsi" w:cstheme="majorHAnsi"/>
          <w:iCs/>
          <w:lang w:eastAsia="cs-CZ"/>
        </w:rPr>
        <w:t xml:space="preserve"> </w:t>
      </w:r>
    </w:p>
    <w:p w14:paraId="0788723B" w14:textId="74ABCECB" w:rsidR="00C7477C" w:rsidRPr="003548D2" w:rsidRDefault="00C7477C" w:rsidP="00C7477C">
      <w:pPr>
        <w:pStyle w:val="Bezmezer"/>
        <w:numPr>
          <w:ilvl w:val="0"/>
          <w:numId w:val="14"/>
        </w:numPr>
        <w:jc w:val="both"/>
        <w:rPr>
          <w:rFonts w:asciiTheme="majorHAnsi" w:hAnsiTheme="majorHAnsi" w:cstheme="majorHAnsi"/>
        </w:rPr>
      </w:pPr>
      <w:r w:rsidRPr="003548D2">
        <w:rPr>
          <w:rFonts w:asciiTheme="majorHAnsi" w:hAnsiTheme="majorHAnsi" w:cstheme="majorHAnsi"/>
        </w:rPr>
        <w:t xml:space="preserve">Kupující je oprávněn odmítnout převzetí dodávky </w:t>
      </w:r>
      <w:r w:rsidR="004D5155" w:rsidRPr="003548D2">
        <w:rPr>
          <w:rFonts w:asciiTheme="majorHAnsi" w:hAnsiTheme="majorHAnsi" w:cstheme="majorHAnsi"/>
        </w:rPr>
        <w:t>Z</w:t>
      </w:r>
      <w:r w:rsidR="000B3A6F" w:rsidRPr="003548D2">
        <w:rPr>
          <w:rFonts w:asciiTheme="majorHAnsi" w:hAnsiTheme="majorHAnsi" w:cstheme="majorHAnsi"/>
        </w:rPr>
        <w:t>boží</w:t>
      </w:r>
      <w:r w:rsidRPr="003548D2">
        <w:rPr>
          <w:rFonts w:asciiTheme="majorHAnsi" w:hAnsiTheme="majorHAnsi" w:cstheme="majorHAnsi"/>
        </w:rPr>
        <w:t xml:space="preserve"> v následujících případech:</w:t>
      </w:r>
    </w:p>
    <w:p w14:paraId="1892FD61" w14:textId="77777777" w:rsidR="00C7477C" w:rsidRPr="003548D2" w:rsidRDefault="00C7477C" w:rsidP="00C7477C">
      <w:pPr>
        <w:pStyle w:val="Bezmezer"/>
        <w:numPr>
          <w:ilvl w:val="0"/>
          <w:numId w:val="18"/>
        </w:numPr>
        <w:jc w:val="both"/>
        <w:rPr>
          <w:rFonts w:asciiTheme="majorHAnsi" w:hAnsiTheme="majorHAnsi" w:cstheme="majorHAnsi"/>
        </w:rPr>
      </w:pPr>
      <w:r w:rsidRPr="003548D2">
        <w:rPr>
          <w:rFonts w:asciiTheme="majorHAnsi" w:hAnsiTheme="majorHAnsi" w:cstheme="majorHAnsi"/>
        </w:rPr>
        <w:t>Prodávající nepředá Kupujícímu v místě plnění dodací list k podpisu;</w:t>
      </w:r>
    </w:p>
    <w:p w14:paraId="5A0F31B4" w14:textId="741AE368" w:rsidR="00C7477C" w:rsidRPr="003548D2" w:rsidRDefault="00C7477C" w:rsidP="00C7477C">
      <w:pPr>
        <w:pStyle w:val="Bezmezer"/>
        <w:numPr>
          <w:ilvl w:val="0"/>
          <w:numId w:val="18"/>
        </w:numPr>
        <w:jc w:val="both"/>
        <w:rPr>
          <w:rFonts w:asciiTheme="majorHAnsi" w:hAnsiTheme="majorHAnsi" w:cstheme="majorHAnsi"/>
        </w:rPr>
      </w:pPr>
      <w:r w:rsidRPr="003548D2">
        <w:rPr>
          <w:rFonts w:asciiTheme="majorHAnsi" w:hAnsiTheme="majorHAnsi" w:cstheme="majorHAnsi"/>
        </w:rPr>
        <w:t xml:space="preserve">dodací list nebo jeho přílohy neobsahují množství </w:t>
      </w:r>
      <w:r w:rsidR="004D5155" w:rsidRPr="003548D2">
        <w:rPr>
          <w:rFonts w:asciiTheme="majorHAnsi" w:hAnsiTheme="majorHAnsi" w:cstheme="majorHAnsi"/>
        </w:rPr>
        <w:t>Z</w:t>
      </w:r>
      <w:r w:rsidR="000B3A6F" w:rsidRPr="003548D2">
        <w:rPr>
          <w:rFonts w:asciiTheme="majorHAnsi" w:hAnsiTheme="majorHAnsi" w:cstheme="majorHAnsi"/>
        </w:rPr>
        <w:t>boží</w:t>
      </w:r>
      <w:r w:rsidR="004D5155" w:rsidRPr="003548D2">
        <w:rPr>
          <w:rFonts w:asciiTheme="majorHAnsi" w:hAnsiTheme="majorHAnsi" w:cstheme="majorHAnsi"/>
        </w:rPr>
        <w:t xml:space="preserve"> mat</w:t>
      </w:r>
      <w:r w:rsidR="000B3A6F" w:rsidRPr="003548D2">
        <w:rPr>
          <w:rFonts w:asciiTheme="majorHAnsi" w:hAnsiTheme="majorHAnsi" w:cstheme="majorHAnsi"/>
        </w:rPr>
        <w:t>e</w:t>
      </w:r>
      <w:r w:rsidR="004D5155" w:rsidRPr="003548D2">
        <w:rPr>
          <w:rFonts w:asciiTheme="majorHAnsi" w:hAnsiTheme="majorHAnsi" w:cstheme="majorHAnsi"/>
        </w:rPr>
        <w:t>riálu</w:t>
      </w:r>
      <w:r w:rsidRPr="003548D2">
        <w:rPr>
          <w:rFonts w:asciiTheme="majorHAnsi" w:hAnsiTheme="majorHAnsi" w:cstheme="majorHAnsi"/>
        </w:rPr>
        <w:t xml:space="preserve"> s uvedením jednotlivých druhů </w:t>
      </w:r>
      <w:r w:rsidR="004D5155" w:rsidRPr="003548D2">
        <w:rPr>
          <w:rFonts w:asciiTheme="majorHAnsi" w:hAnsiTheme="majorHAnsi" w:cstheme="majorHAnsi"/>
        </w:rPr>
        <w:t>Z</w:t>
      </w:r>
      <w:r w:rsidR="000B3A6F" w:rsidRPr="003548D2">
        <w:rPr>
          <w:rFonts w:asciiTheme="majorHAnsi" w:hAnsiTheme="majorHAnsi" w:cstheme="majorHAnsi"/>
        </w:rPr>
        <w:t xml:space="preserve">boží </w:t>
      </w:r>
      <w:r w:rsidRPr="003548D2">
        <w:rPr>
          <w:rFonts w:asciiTheme="majorHAnsi" w:hAnsiTheme="majorHAnsi" w:cstheme="majorHAnsi"/>
        </w:rPr>
        <w:t xml:space="preserve">a cenu za jeden kus </w:t>
      </w:r>
      <w:r w:rsidR="004D5155" w:rsidRPr="003548D2">
        <w:rPr>
          <w:rFonts w:asciiTheme="majorHAnsi" w:hAnsiTheme="majorHAnsi" w:cstheme="majorHAnsi"/>
        </w:rPr>
        <w:t>Z</w:t>
      </w:r>
      <w:r w:rsidR="000B3A6F" w:rsidRPr="003548D2">
        <w:rPr>
          <w:rFonts w:asciiTheme="majorHAnsi" w:hAnsiTheme="majorHAnsi" w:cstheme="majorHAnsi"/>
        </w:rPr>
        <w:t>boží</w:t>
      </w:r>
      <w:r w:rsidRPr="003548D2">
        <w:rPr>
          <w:rFonts w:asciiTheme="majorHAnsi" w:hAnsiTheme="majorHAnsi" w:cstheme="majorHAnsi"/>
        </w:rPr>
        <w:t>, včetně DPH;</w:t>
      </w:r>
    </w:p>
    <w:p w14:paraId="13F29A77" w14:textId="68788F35" w:rsidR="00C7477C" w:rsidRPr="003548D2" w:rsidRDefault="00C7477C" w:rsidP="00C7477C">
      <w:pPr>
        <w:pStyle w:val="Bezmezer"/>
        <w:numPr>
          <w:ilvl w:val="0"/>
          <w:numId w:val="18"/>
        </w:numPr>
        <w:jc w:val="both"/>
        <w:rPr>
          <w:rFonts w:asciiTheme="majorHAnsi" w:hAnsiTheme="majorHAnsi" w:cstheme="majorHAnsi"/>
        </w:rPr>
      </w:pPr>
      <w:r w:rsidRPr="003548D2">
        <w:rPr>
          <w:rFonts w:asciiTheme="majorHAnsi" w:hAnsiTheme="majorHAnsi" w:cstheme="majorHAnsi"/>
        </w:rPr>
        <w:t xml:space="preserve">množství </w:t>
      </w:r>
      <w:r w:rsidR="004D5155" w:rsidRPr="003548D2">
        <w:rPr>
          <w:rFonts w:asciiTheme="majorHAnsi" w:hAnsiTheme="majorHAnsi" w:cstheme="majorHAnsi"/>
        </w:rPr>
        <w:t>Z</w:t>
      </w:r>
      <w:r w:rsidR="000B3A6F" w:rsidRPr="003548D2">
        <w:rPr>
          <w:rFonts w:asciiTheme="majorHAnsi" w:hAnsiTheme="majorHAnsi" w:cstheme="majorHAnsi"/>
        </w:rPr>
        <w:t>boží</w:t>
      </w:r>
      <w:r w:rsidRPr="003548D2">
        <w:rPr>
          <w:rFonts w:asciiTheme="majorHAnsi" w:hAnsiTheme="majorHAnsi" w:cstheme="majorHAnsi"/>
        </w:rPr>
        <w:t xml:space="preserve"> nebo přepravních obalů v dodacím listu nebo jeho přílohách neodpovídá skutečnosti;</w:t>
      </w:r>
    </w:p>
    <w:p w14:paraId="36601474" w14:textId="14A8E16C" w:rsidR="00C7477C" w:rsidRPr="007B59B4" w:rsidRDefault="00C7477C" w:rsidP="007B59B4">
      <w:pPr>
        <w:pStyle w:val="Bezmezer"/>
        <w:numPr>
          <w:ilvl w:val="0"/>
          <w:numId w:val="18"/>
        </w:numPr>
        <w:spacing w:after="120"/>
        <w:jc w:val="both"/>
        <w:rPr>
          <w:rFonts w:asciiTheme="majorHAnsi" w:hAnsiTheme="majorHAnsi" w:cstheme="majorHAnsi"/>
        </w:rPr>
      </w:pPr>
      <w:r w:rsidRPr="003548D2">
        <w:rPr>
          <w:rFonts w:asciiTheme="majorHAnsi" w:hAnsiTheme="majorHAnsi" w:cstheme="majorHAnsi"/>
        </w:rPr>
        <w:t>dodan</w:t>
      </w:r>
      <w:r w:rsidR="000B3A6F" w:rsidRPr="003548D2">
        <w:rPr>
          <w:rFonts w:asciiTheme="majorHAnsi" w:hAnsiTheme="majorHAnsi" w:cstheme="majorHAnsi"/>
        </w:rPr>
        <w:t>é</w:t>
      </w:r>
      <w:r w:rsidR="004D5155" w:rsidRPr="003548D2">
        <w:rPr>
          <w:rFonts w:asciiTheme="majorHAnsi" w:hAnsiTheme="majorHAnsi" w:cstheme="majorHAnsi"/>
        </w:rPr>
        <w:t xml:space="preserve"> Z</w:t>
      </w:r>
      <w:r w:rsidR="000B3A6F" w:rsidRPr="003548D2">
        <w:rPr>
          <w:rFonts w:asciiTheme="majorHAnsi" w:hAnsiTheme="majorHAnsi" w:cstheme="majorHAnsi"/>
        </w:rPr>
        <w:t>boží</w:t>
      </w:r>
      <w:r w:rsidRPr="003548D2">
        <w:rPr>
          <w:rFonts w:asciiTheme="majorHAnsi" w:hAnsiTheme="majorHAnsi" w:cstheme="majorHAnsi"/>
        </w:rPr>
        <w:t xml:space="preserve"> nesplňuj</w:t>
      </w:r>
      <w:r w:rsidR="004D5155" w:rsidRPr="003548D2">
        <w:rPr>
          <w:rFonts w:asciiTheme="majorHAnsi" w:hAnsiTheme="majorHAnsi" w:cstheme="majorHAnsi"/>
        </w:rPr>
        <w:t>e</w:t>
      </w:r>
      <w:r w:rsidRPr="003548D2">
        <w:rPr>
          <w:rFonts w:asciiTheme="majorHAnsi" w:hAnsiTheme="majorHAnsi" w:cstheme="majorHAnsi"/>
        </w:rPr>
        <w:t xml:space="preserve"> podmínky uvedené v této Smlouvě. </w:t>
      </w:r>
    </w:p>
    <w:p w14:paraId="1EFD7FD5" w14:textId="36D51367" w:rsidR="006C263B" w:rsidRPr="003548D2" w:rsidRDefault="006C263B" w:rsidP="006C263B">
      <w:pPr>
        <w:numPr>
          <w:ilvl w:val="0"/>
          <w:numId w:val="14"/>
        </w:numPr>
        <w:tabs>
          <w:tab w:val="left" w:pos="360"/>
        </w:tabs>
        <w:suppressAutoHyphens/>
        <w:spacing w:after="120" w:line="276" w:lineRule="auto"/>
        <w:ind w:left="357"/>
        <w:jc w:val="both"/>
        <w:rPr>
          <w:rFonts w:asciiTheme="majorHAnsi" w:hAnsiTheme="majorHAnsi" w:cstheme="majorHAnsi"/>
        </w:rPr>
      </w:pPr>
      <w:r w:rsidRPr="003548D2">
        <w:rPr>
          <w:rFonts w:asciiTheme="majorHAnsi" w:hAnsiTheme="majorHAnsi" w:cstheme="majorHAnsi"/>
        </w:rPr>
        <w:t xml:space="preserve">Smluvní strany sjednávají, že </w:t>
      </w:r>
      <w:r w:rsidR="0060716C" w:rsidRPr="003548D2">
        <w:rPr>
          <w:rFonts w:asciiTheme="majorHAnsi" w:hAnsiTheme="majorHAnsi" w:cstheme="majorHAnsi"/>
        </w:rPr>
        <w:t>K</w:t>
      </w:r>
      <w:r w:rsidRPr="003548D2">
        <w:rPr>
          <w:rFonts w:asciiTheme="majorHAnsi" w:hAnsiTheme="majorHAnsi" w:cstheme="majorHAnsi"/>
        </w:rPr>
        <w:t>upující je oprávněn uplatňo</w:t>
      </w:r>
      <w:r w:rsidR="00865547" w:rsidRPr="003548D2">
        <w:rPr>
          <w:rFonts w:asciiTheme="majorHAnsi" w:hAnsiTheme="majorHAnsi" w:cstheme="majorHAnsi"/>
        </w:rPr>
        <w:t>vat reklamace zjevných vad do 30</w:t>
      </w:r>
      <w:r w:rsidRPr="003548D2">
        <w:rPr>
          <w:rFonts w:asciiTheme="majorHAnsi" w:hAnsiTheme="majorHAnsi" w:cstheme="majorHAnsi"/>
        </w:rPr>
        <w:t xml:space="preserve"> dnů po převzetí </w:t>
      </w:r>
      <w:r w:rsidR="004D5155" w:rsidRPr="003548D2">
        <w:rPr>
          <w:rFonts w:asciiTheme="majorHAnsi" w:hAnsiTheme="majorHAnsi" w:cstheme="majorHAnsi"/>
        </w:rPr>
        <w:t>Z</w:t>
      </w:r>
      <w:r w:rsidR="000B3A6F" w:rsidRPr="003548D2">
        <w:rPr>
          <w:rFonts w:asciiTheme="majorHAnsi" w:hAnsiTheme="majorHAnsi" w:cstheme="majorHAnsi"/>
        </w:rPr>
        <w:t>boží</w:t>
      </w:r>
      <w:r w:rsidRPr="003548D2">
        <w:rPr>
          <w:rFonts w:asciiTheme="majorHAnsi" w:hAnsiTheme="majorHAnsi" w:cstheme="majorHAnsi"/>
        </w:rPr>
        <w:t xml:space="preserve">. </w:t>
      </w:r>
    </w:p>
    <w:p w14:paraId="7E1DD21C" w14:textId="77777777" w:rsidR="006C263B" w:rsidRPr="003548D2" w:rsidRDefault="006C263B" w:rsidP="006C263B">
      <w:pPr>
        <w:numPr>
          <w:ilvl w:val="0"/>
          <w:numId w:val="14"/>
        </w:numPr>
        <w:tabs>
          <w:tab w:val="left" w:pos="360"/>
        </w:tabs>
        <w:suppressAutoHyphens/>
        <w:spacing w:after="120" w:line="276" w:lineRule="auto"/>
        <w:ind w:left="357"/>
        <w:jc w:val="both"/>
        <w:rPr>
          <w:rFonts w:asciiTheme="majorHAnsi" w:hAnsiTheme="majorHAnsi" w:cstheme="majorHAnsi"/>
        </w:rPr>
      </w:pPr>
      <w:r w:rsidRPr="003548D2">
        <w:rPr>
          <w:rFonts w:asciiTheme="majorHAnsi" w:hAnsiTheme="majorHAnsi" w:cstheme="majorHAnsi"/>
        </w:rPr>
        <w:t xml:space="preserve">Reklamace může </w:t>
      </w:r>
      <w:r w:rsidR="0060716C" w:rsidRPr="003548D2">
        <w:rPr>
          <w:rFonts w:asciiTheme="majorHAnsi" w:hAnsiTheme="majorHAnsi" w:cstheme="majorHAnsi"/>
        </w:rPr>
        <w:t>K</w:t>
      </w:r>
      <w:r w:rsidRPr="003548D2">
        <w:rPr>
          <w:rFonts w:asciiTheme="majorHAnsi" w:hAnsiTheme="majorHAnsi" w:cstheme="majorHAnsi"/>
        </w:rPr>
        <w:t xml:space="preserve">upující uplatňovat emailem nebo prostřednictvím služby pro vyřizování reklamací na webových stránkách </w:t>
      </w:r>
      <w:r w:rsidR="0060716C" w:rsidRPr="003548D2">
        <w:rPr>
          <w:rFonts w:asciiTheme="majorHAnsi" w:hAnsiTheme="majorHAnsi" w:cstheme="majorHAnsi"/>
        </w:rPr>
        <w:t>P</w:t>
      </w:r>
      <w:r w:rsidRPr="003548D2">
        <w:rPr>
          <w:rFonts w:asciiTheme="majorHAnsi" w:hAnsiTheme="majorHAnsi" w:cstheme="majorHAnsi"/>
        </w:rPr>
        <w:t xml:space="preserve">rodávajícího, případně předáním reklamovaného zboží s dokumentací přepravci </w:t>
      </w:r>
      <w:r w:rsidR="0060716C" w:rsidRPr="003548D2">
        <w:rPr>
          <w:rFonts w:asciiTheme="majorHAnsi" w:hAnsiTheme="majorHAnsi" w:cstheme="majorHAnsi"/>
        </w:rPr>
        <w:t>Prodávajícího</w:t>
      </w:r>
      <w:r w:rsidRPr="003548D2">
        <w:rPr>
          <w:rFonts w:asciiTheme="majorHAnsi" w:hAnsiTheme="majorHAnsi" w:cstheme="majorHAnsi"/>
        </w:rPr>
        <w:t xml:space="preserve"> oproti podpisu. Prodávající se zavazuje reklamaci vyřešit nejpozději do 14 dnů od jejího podání.</w:t>
      </w:r>
    </w:p>
    <w:p w14:paraId="3665332C" w14:textId="70AAAE27" w:rsidR="00AC718A" w:rsidRPr="00466839" w:rsidRDefault="00ED433D" w:rsidP="007B59B4">
      <w:pPr>
        <w:numPr>
          <w:ilvl w:val="0"/>
          <w:numId w:val="14"/>
        </w:numPr>
        <w:tabs>
          <w:tab w:val="left" w:pos="360"/>
        </w:tabs>
        <w:suppressAutoHyphens/>
        <w:spacing w:after="120" w:line="276" w:lineRule="auto"/>
        <w:jc w:val="both"/>
        <w:rPr>
          <w:rFonts w:asciiTheme="majorHAnsi" w:hAnsiTheme="majorHAnsi" w:cstheme="majorHAnsi"/>
        </w:rPr>
      </w:pPr>
      <w:r w:rsidRPr="00466839">
        <w:rPr>
          <w:rFonts w:asciiTheme="majorHAnsi" w:hAnsiTheme="majorHAnsi" w:cstheme="majorHAnsi"/>
        </w:rPr>
        <w:t xml:space="preserve">Prodávající k balení zboží využívá převážně recyklovaný obalový materiál a opětovně použitelný obal. Všechny obalové materiály musí být snadno ručně oddělitelné na recyklovatelné části sestávající z jednoho materiálu (např. lepenka, papír, plast). Obal musí být dostatečně pevný, aby umožnil zákazníkovi uskladnit zboží a za přiměřených podmínek udržovat přiměřenou ochranu po dobu skladování. </w:t>
      </w:r>
    </w:p>
    <w:p w14:paraId="6368F8BF" w14:textId="77777777" w:rsidR="00F37B66" w:rsidRPr="003548D2" w:rsidRDefault="0078730A" w:rsidP="00F37B66">
      <w:pPr>
        <w:keepNext/>
        <w:spacing w:after="120" w:line="240" w:lineRule="auto"/>
        <w:jc w:val="center"/>
        <w:outlineLvl w:val="0"/>
        <w:rPr>
          <w:rFonts w:asciiTheme="majorHAnsi" w:eastAsia="Times New Roman" w:hAnsiTheme="majorHAnsi" w:cstheme="majorHAnsi"/>
          <w:b/>
          <w:lang w:val="x-none" w:eastAsia="x-none"/>
        </w:rPr>
      </w:pPr>
      <w:bookmarkStart w:id="4" w:name="_Toc327953145"/>
      <w:bookmarkStart w:id="5" w:name="_Toc332119069"/>
      <w:r w:rsidRPr="003548D2">
        <w:rPr>
          <w:rFonts w:asciiTheme="majorHAnsi" w:eastAsia="Times New Roman" w:hAnsiTheme="majorHAnsi" w:cstheme="majorHAnsi"/>
          <w:b/>
          <w:lang w:eastAsia="x-none"/>
        </w:rPr>
        <w:t xml:space="preserve">VI. </w:t>
      </w:r>
      <w:r w:rsidR="00F37B66" w:rsidRPr="003548D2">
        <w:rPr>
          <w:rFonts w:asciiTheme="majorHAnsi" w:eastAsia="Times New Roman" w:hAnsiTheme="majorHAnsi" w:cstheme="majorHAnsi"/>
          <w:b/>
          <w:lang w:val="x-none" w:eastAsia="x-none"/>
        </w:rPr>
        <w:t>Práva a povinnosti smluvních stran</w:t>
      </w:r>
      <w:bookmarkEnd w:id="4"/>
      <w:bookmarkEnd w:id="5"/>
    </w:p>
    <w:p w14:paraId="4D1BA874" w14:textId="3F097B5D" w:rsidR="0078730A" w:rsidRPr="003548D2" w:rsidRDefault="0078730A" w:rsidP="0078730A">
      <w:pPr>
        <w:numPr>
          <w:ilvl w:val="0"/>
          <w:numId w:val="19"/>
        </w:numPr>
        <w:suppressAutoHyphens/>
        <w:spacing w:after="120" w:line="288" w:lineRule="auto"/>
        <w:jc w:val="both"/>
        <w:rPr>
          <w:rFonts w:asciiTheme="majorHAnsi" w:hAnsiTheme="majorHAnsi" w:cstheme="majorHAnsi"/>
        </w:rPr>
      </w:pPr>
      <w:r w:rsidRPr="003548D2">
        <w:rPr>
          <w:rFonts w:asciiTheme="majorHAnsi" w:hAnsiTheme="majorHAnsi" w:cstheme="majorHAnsi"/>
        </w:rPr>
        <w:t xml:space="preserve">Prodávající je při plnění povinností vyplývajících z této Smlouvy povinen postupovat samostatně, odborně a s vynaložením veškeré potřebné péče k dosažení účelu této Smlouvy. Prodávající </w:t>
      </w:r>
      <w:r w:rsidR="007B59B4">
        <w:rPr>
          <w:rFonts w:asciiTheme="majorHAnsi" w:hAnsiTheme="majorHAnsi" w:cstheme="majorHAnsi"/>
        </w:rPr>
        <w:br/>
      </w:r>
      <w:r w:rsidRPr="003548D2">
        <w:rPr>
          <w:rFonts w:asciiTheme="majorHAnsi" w:hAnsiTheme="majorHAnsi" w:cstheme="majorHAnsi"/>
        </w:rPr>
        <w:t xml:space="preserve">je povinen řídit se při plnění této Smlouvy příslušnými předpisy a je rovněž vázán odůvodněnými pokyny Kupujícího, které mu budou zadávány v průběhu plnění této Smlouvy. Prodávající </w:t>
      </w:r>
      <w:r w:rsidR="007B59B4">
        <w:rPr>
          <w:rFonts w:asciiTheme="majorHAnsi" w:hAnsiTheme="majorHAnsi" w:cstheme="majorHAnsi"/>
        </w:rPr>
        <w:br/>
      </w:r>
      <w:r w:rsidRPr="003548D2">
        <w:rPr>
          <w:rFonts w:asciiTheme="majorHAnsi" w:hAnsiTheme="majorHAnsi" w:cstheme="majorHAnsi"/>
        </w:rPr>
        <w:t>je povinen upozornit Kupujícího na nevhodnou povahu těchto pokynů.</w:t>
      </w:r>
    </w:p>
    <w:p w14:paraId="391A47A7" w14:textId="3FD8B70B" w:rsidR="0078730A" w:rsidRPr="003548D2" w:rsidRDefault="0078730A" w:rsidP="0078730A">
      <w:pPr>
        <w:numPr>
          <w:ilvl w:val="0"/>
          <w:numId w:val="19"/>
        </w:numPr>
        <w:suppressAutoHyphens/>
        <w:spacing w:after="120" w:line="288" w:lineRule="auto"/>
        <w:jc w:val="both"/>
        <w:rPr>
          <w:rFonts w:asciiTheme="majorHAnsi" w:hAnsiTheme="majorHAnsi" w:cstheme="majorHAnsi"/>
        </w:rPr>
      </w:pPr>
      <w:r w:rsidRPr="003548D2">
        <w:rPr>
          <w:rFonts w:asciiTheme="majorHAnsi" w:hAnsiTheme="majorHAnsi" w:cstheme="majorHAnsi"/>
        </w:rPr>
        <w:t xml:space="preserve">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w:t>
      </w:r>
      <w:r w:rsidR="000B3A6F" w:rsidRPr="003548D2">
        <w:rPr>
          <w:rFonts w:asciiTheme="majorHAnsi" w:hAnsiTheme="majorHAnsi" w:cstheme="majorHAnsi"/>
        </w:rPr>
        <w:t xml:space="preserve">Prodávající je povinen dodržovat při plnění této Smlouvy všechny obecně závazné právní předpisy. V případě, že dodávané Zboží je zdravotnickým prostředkem, </w:t>
      </w:r>
      <w:r w:rsidR="007B59B4">
        <w:rPr>
          <w:rFonts w:asciiTheme="majorHAnsi" w:hAnsiTheme="majorHAnsi" w:cstheme="majorHAnsi"/>
        </w:rPr>
        <w:br/>
      </w:r>
      <w:r w:rsidR="000B3A6F" w:rsidRPr="003548D2">
        <w:rPr>
          <w:rFonts w:asciiTheme="majorHAnsi" w:hAnsiTheme="majorHAnsi" w:cstheme="majorHAnsi"/>
        </w:rPr>
        <w:t xml:space="preserve">je </w:t>
      </w:r>
      <w:r w:rsidRPr="003548D2">
        <w:rPr>
          <w:rFonts w:asciiTheme="majorHAnsi" w:hAnsiTheme="majorHAnsi" w:cstheme="majorHAnsi"/>
        </w:rPr>
        <w:t xml:space="preserve">Prodávající povinen doložit, že předmět plnění, dodávaný dle této Smlouvy, splňuje požadavky </w:t>
      </w:r>
      <w:r w:rsidR="007B59B4">
        <w:rPr>
          <w:rFonts w:asciiTheme="majorHAnsi" w:hAnsiTheme="majorHAnsi" w:cstheme="majorHAnsi"/>
        </w:rPr>
        <w:br/>
      </w:r>
      <w:r w:rsidRPr="003548D2">
        <w:rPr>
          <w:rFonts w:asciiTheme="majorHAnsi" w:hAnsiTheme="majorHAnsi" w:cstheme="majorHAnsi"/>
        </w:rPr>
        <w:t xml:space="preserve">na jeho použití Kupujícím k danému účelu dle zákona č. </w:t>
      </w:r>
      <w:r w:rsidR="00144785" w:rsidRPr="003548D2">
        <w:rPr>
          <w:rFonts w:asciiTheme="majorHAnsi" w:hAnsiTheme="majorHAnsi" w:cstheme="majorHAnsi"/>
        </w:rPr>
        <w:t>375</w:t>
      </w:r>
      <w:r w:rsidR="00FF5FCF" w:rsidRPr="003548D2">
        <w:rPr>
          <w:rFonts w:asciiTheme="majorHAnsi" w:hAnsiTheme="majorHAnsi" w:cstheme="majorHAnsi"/>
        </w:rPr>
        <w:t>/202</w:t>
      </w:r>
      <w:r w:rsidR="00144785" w:rsidRPr="003548D2">
        <w:rPr>
          <w:rFonts w:asciiTheme="majorHAnsi" w:hAnsiTheme="majorHAnsi" w:cstheme="majorHAnsi"/>
        </w:rPr>
        <w:t>2</w:t>
      </w:r>
      <w:r w:rsidR="004D5155" w:rsidRPr="003548D2">
        <w:rPr>
          <w:rFonts w:asciiTheme="majorHAnsi" w:hAnsiTheme="majorHAnsi" w:cstheme="majorHAnsi"/>
        </w:rPr>
        <w:t xml:space="preserve"> S</w:t>
      </w:r>
      <w:r w:rsidRPr="003548D2">
        <w:rPr>
          <w:rFonts w:asciiTheme="majorHAnsi" w:hAnsiTheme="majorHAnsi" w:cstheme="majorHAnsi"/>
        </w:rPr>
        <w:t xml:space="preserve">b., o </w:t>
      </w:r>
      <w:r w:rsidR="004D5155" w:rsidRPr="003548D2">
        <w:rPr>
          <w:rFonts w:asciiTheme="majorHAnsi" w:hAnsiTheme="majorHAnsi" w:cstheme="majorHAnsi"/>
        </w:rPr>
        <w:t>zdravotnických prostředcích</w:t>
      </w:r>
      <w:r w:rsidRPr="003548D2">
        <w:rPr>
          <w:rFonts w:asciiTheme="majorHAnsi" w:hAnsiTheme="majorHAnsi" w:cstheme="majorHAnsi"/>
        </w:rPr>
        <w:t xml:space="preserve"> </w:t>
      </w:r>
      <w:r w:rsidR="00144785" w:rsidRPr="003548D2">
        <w:rPr>
          <w:rFonts w:asciiTheme="majorHAnsi" w:hAnsiTheme="majorHAnsi" w:cstheme="majorHAnsi"/>
        </w:rPr>
        <w:t>a diagnostických zdravotnických prostředcích in vitro</w:t>
      </w:r>
      <w:r w:rsidRPr="003548D2">
        <w:rPr>
          <w:rFonts w:asciiTheme="majorHAnsi" w:hAnsiTheme="majorHAnsi" w:cstheme="majorHAnsi"/>
        </w:rPr>
        <w:t xml:space="preserve">, popř. dalších příslušných právních předpisů upravujících problematiku </w:t>
      </w:r>
      <w:r w:rsidR="003875AD" w:rsidRPr="003548D2">
        <w:rPr>
          <w:rFonts w:asciiTheme="majorHAnsi" w:hAnsiTheme="majorHAnsi" w:cstheme="majorHAnsi"/>
        </w:rPr>
        <w:t>zdravotnických prostředků</w:t>
      </w:r>
      <w:r w:rsidRPr="003548D2">
        <w:rPr>
          <w:rFonts w:asciiTheme="majorHAnsi" w:hAnsiTheme="majorHAnsi" w:cstheme="majorHAnsi"/>
        </w:rPr>
        <w:t>.</w:t>
      </w:r>
    </w:p>
    <w:p w14:paraId="403B9F85" w14:textId="0176CFD1" w:rsidR="0078730A" w:rsidRPr="003548D2" w:rsidRDefault="0078730A" w:rsidP="0078730A">
      <w:pPr>
        <w:numPr>
          <w:ilvl w:val="0"/>
          <w:numId w:val="19"/>
        </w:numPr>
        <w:suppressAutoHyphens/>
        <w:spacing w:after="120" w:line="288" w:lineRule="auto"/>
        <w:jc w:val="both"/>
        <w:rPr>
          <w:rFonts w:asciiTheme="majorHAnsi" w:hAnsiTheme="majorHAnsi" w:cstheme="majorHAnsi"/>
        </w:rPr>
      </w:pPr>
      <w:r w:rsidRPr="003548D2">
        <w:rPr>
          <w:rFonts w:asciiTheme="majorHAnsi" w:hAnsiTheme="majorHAnsi" w:cstheme="majorHAnsi"/>
        </w:rPr>
        <w:t>Dodávající poskytuje Kupujícímu záruku na jakost dodávan</w:t>
      </w:r>
      <w:r w:rsidR="003875AD" w:rsidRPr="003548D2">
        <w:rPr>
          <w:rFonts w:asciiTheme="majorHAnsi" w:hAnsiTheme="majorHAnsi" w:cstheme="majorHAnsi"/>
        </w:rPr>
        <w:t>ého Z</w:t>
      </w:r>
      <w:r w:rsidR="000B3A6F" w:rsidRPr="003548D2">
        <w:rPr>
          <w:rFonts w:asciiTheme="majorHAnsi" w:hAnsiTheme="majorHAnsi" w:cstheme="majorHAnsi"/>
        </w:rPr>
        <w:t xml:space="preserve">boží </w:t>
      </w:r>
      <w:r w:rsidR="0005050E" w:rsidRPr="00DF412A">
        <w:rPr>
          <w:rFonts w:asciiTheme="majorHAnsi" w:hAnsiTheme="majorHAnsi" w:cstheme="majorHAnsi"/>
        </w:rPr>
        <w:t>po celou délku exspirace</w:t>
      </w:r>
      <w:r w:rsidR="000B3A6F" w:rsidRPr="00DF412A">
        <w:rPr>
          <w:rFonts w:asciiTheme="majorHAnsi" w:hAnsiTheme="majorHAnsi" w:cstheme="majorHAnsi"/>
        </w:rPr>
        <w:t xml:space="preserve">. </w:t>
      </w:r>
      <w:r w:rsidR="0005050E" w:rsidRPr="00DF412A">
        <w:rPr>
          <w:rFonts w:asciiTheme="majorHAnsi" w:hAnsiTheme="majorHAnsi" w:cstheme="majorHAnsi"/>
        </w:rPr>
        <w:t>Exspirace dodávaného zboží bude minimálně 6 měsíců ode dne dodání zboží.</w:t>
      </w:r>
    </w:p>
    <w:p w14:paraId="4A638097" w14:textId="77777777" w:rsidR="0078730A" w:rsidRPr="003548D2" w:rsidRDefault="0078730A" w:rsidP="0078730A">
      <w:pPr>
        <w:pStyle w:val="Odstavecseseznamem"/>
        <w:numPr>
          <w:ilvl w:val="0"/>
          <w:numId w:val="19"/>
        </w:numPr>
        <w:tabs>
          <w:tab w:val="left" w:pos="360"/>
        </w:tabs>
        <w:suppressAutoHyphens/>
        <w:spacing w:after="120" w:line="288" w:lineRule="auto"/>
        <w:contextualSpacing w:val="0"/>
        <w:jc w:val="both"/>
        <w:rPr>
          <w:rFonts w:asciiTheme="majorHAnsi" w:hAnsiTheme="majorHAnsi" w:cstheme="majorHAnsi"/>
        </w:rPr>
      </w:pPr>
      <w:r w:rsidRPr="003548D2">
        <w:rPr>
          <w:rFonts w:asciiTheme="majorHAnsi" w:hAnsiTheme="majorHAnsi" w:cstheme="majorHAnsi"/>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6490170" w14:textId="15FD8615" w:rsidR="00925012" w:rsidRPr="003548D2" w:rsidRDefault="0078730A" w:rsidP="00925012">
      <w:pPr>
        <w:pStyle w:val="Odstavecseseznamem"/>
        <w:numPr>
          <w:ilvl w:val="0"/>
          <w:numId w:val="19"/>
        </w:numPr>
        <w:tabs>
          <w:tab w:val="left" w:pos="360"/>
        </w:tabs>
        <w:suppressAutoHyphens/>
        <w:spacing w:after="120" w:line="288" w:lineRule="auto"/>
        <w:contextualSpacing w:val="0"/>
        <w:jc w:val="both"/>
        <w:rPr>
          <w:rFonts w:asciiTheme="majorHAnsi" w:hAnsiTheme="majorHAnsi" w:cstheme="majorHAnsi"/>
        </w:rPr>
      </w:pPr>
      <w:r w:rsidRPr="003548D2">
        <w:rPr>
          <w:rFonts w:asciiTheme="majorHAnsi" w:hAnsiTheme="majorHAnsi" w:cstheme="majorHAnsi"/>
        </w:rPr>
        <w:lastRenderedPageBreak/>
        <w:t>Kupující je povinen převzít řádně dodan</w:t>
      </w:r>
      <w:r w:rsidR="009219E8" w:rsidRPr="003548D2">
        <w:rPr>
          <w:rFonts w:asciiTheme="majorHAnsi" w:hAnsiTheme="majorHAnsi" w:cstheme="majorHAnsi"/>
        </w:rPr>
        <w:t>é</w:t>
      </w:r>
      <w:r w:rsidR="003875AD" w:rsidRPr="003548D2">
        <w:rPr>
          <w:rFonts w:asciiTheme="majorHAnsi" w:hAnsiTheme="majorHAnsi" w:cstheme="majorHAnsi"/>
        </w:rPr>
        <w:t xml:space="preserve"> Z</w:t>
      </w:r>
      <w:r w:rsidR="009219E8" w:rsidRPr="003548D2">
        <w:rPr>
          <w:rFonts w:asciiTheme="majorHAnsi" w:hAnsiTheme="majorHAnsi" w:cstheme="majorHAnsi"/>
        </w:rPr>
        <w:t>boží</w:t>
      </w:r>
      <w:r w:rsidRPr="003548D2">
        <w:rPr>
          <w:rFonts w:asciiTheme="majorHAnsi" w:hAnsiTheme="majorHAnsi" w:cstheme="majorHAnsi"/>
        </w:rPr>
        <w:t xml:space="preserve"> a zaplatit za ně sjednanou cenu.</w:t>
      </w:r>
    </w:p>
    <w:p w14:paraId="48A17E66" w14:textId="03E72512" w:rsidR="00E61C42" w:rsidRDefault="0078730A" w:rsidP="007B59B4">
      <w:pPr>
        <w:pStyle w:val="Odstavecseseznamem"/>
        <w:numPr>
          <w:ilvl w:val="0"/>
          <w:numId w:val="19"/>
        </w:numPr>
        <w:tabs>
          <w:tab w:val="left" w:pos="360"/>
        </w:tabs>
        <w:suppressAutoHyphens/>
        <w:spacing w:after="120" w:line="288" w:lineRule="auto"/>
        <w:contextualSpacing w:val="0"/>
        <w:jc w:val="both"/>
        <w:rPr>
          <w:rFonts w:asciiTheme="majorHAnsi" w:hAnsiTheme="majorHAnsi" w:cstheme="majorHAnsi"/>
        </w:rPr>
      </w:pPr>
      <w:r w:rsidRPr="003548D2">
        <w:rPr>
          <w:rFonts w:asciiTheme="majorHAnsi" w:hAnsiTheme="majorHAnsi" w:cstheme="majorHAnsi"/>
        </w:rPr>
        <w:t>Kupující je povinen poskytnout Prodávajícímu součinnost nezbytnou pro naplnění účelu této Smlouvy.</w:t>
      </w:r>
    </w:p>
    <w:p w14:paraId="240328A2" w14:textId="03FB744C" w:rsidR="00466839" w:rsidRPr="0005050E" w:rsidRDefault="00466839" w:rsidP="00466839">
      <w:pPr>
        <w:pStyle w:val="Odstavecseseznamem"/>
        <w:numPr>
          <w:ilvl w:val="0"/>
          <w:numId w:val="19"/>
        </w:numPr>
        <w:tabs>
          <w:tab w:val="left" w:pos="360"/>
        </w:tabs>
        <w:suppressAutoHyphens/>
        <w:spacing w:after="120" w:line="288" w:lineRule="auto"/>
        <w:contextualSpacing w:val="0"/>
        <w:jc w:val="both"/>
        <w:rPr>
          <w:rFonts w:asciiTheme="majorHAnsi" w:eastAsia="Calibri" w:hAnsiTheme="majorHAnsi" w:cstheme="majorHAnsi"/>
        </w:rPr>
      </w:pPr>
      <w:r w:rsidRPr="0005050E">
        <w:rPr>
          <w:rFonts w:asciiTheme="majorHAnsi" w:eastAsia="Calibri" w:hAnsiTheme="majorHAnsi" w:cstheme="majorHAnsi"/>
        </w:rPr>
        <w:t>V případě, že Prodávající není schopen dodat zboží ve lhůtě dle této Smlouvy z důvodu, že zboží nemá k dispozici, popřípadě z jiného provozního důvodu, ale zboží je v době objednání dostupné na trhu v České republice prostřednictvím jiného dodavatele, je Prodávající povinen ihned sdělit Kupujícímu, že zboží nedodá řádně a včas, přičemž Kupující má právo zajistit si v případě nezbytné akutní potřeby a v množství nezbytně nutném dodávku zboží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zboží náhradou jiné adekvátní zboží. Tento však musí mít shodné vlastnosti jako zboží dle této smlouvy a jeho dodávka musí být odsouhlasena Kupujícím. Rozdíl v nákupních cenách, jež vznikne mezi cenami sjednanými touto Smlouvou, a cenami dodaného náhradního zboží, uhradí Prodávající Kupujícímu na základě písemné výzvy Kupujícího v termínu, který bude uveden v této výzvě.</w:t>
      </w:r>
    </w:p>
    <w:p w14:paraId="32924F3B" w14:textId="5585E40D" w:rsidR="00B6264D" w:rsidRPr="003548D2" w:rsidRDefault="00F37B66" w:rsidP="007B59B4">
      <w:pPr>
        <w:spacing w:after="120" w:line="240" w:lineRule="auto"/>
        <w:jc w:val="center"/>
        <w:rPr>
          <w:rFonts w:asciiTheme="majorHAnsi" w:eastAsia="Calibri" w:hAnsiTheme="majorHAnsi" w:cstheme="majorHAnsi"/>
          <w:b/>
        </w:rPr>
      </w:pPr>
      <w:r w:rsidRPr="003548D2">
        <w:rPr>
          <w:rFonts w:asciiTheme="majorHAnsi" w:eastAsia="Calibri" w:hAnsiTheme="majorHAnsi" w:cstheme="majorHAnsi"/>
          <w:b/>
        </w:rPr>
        <w:t>V</w:t>
      </w:r>
      <w:r w:rsidR="00B6264D" w:rsidRPr="003548D2">
        <w:rPr>
          <w:rFonts w:asciiTheme="majorHAnsi" w:eastAsia="Calibri" w:hAnsiTheme="majorHAnsi" w:cstheme="majorHAnsi"/>
          <w:b/>
        </w:rPr>
        <w:t>II</w:t>
      </w:r>
      <w:r w:rsidRPr="003548D2">
        <w:rPr>
          <w:rFonts w:asciiTheme="majorHAnsi" w:eastAsia="Calibri" w:hAnsiTheme="majorHAnsi" w:cstheme="majorHAnsi"/>
          <w:b/>
        </w:rPr>
        <w:t>.</w:t>
      </w:r>
      <w:r w:rsidR="00B6264D" w:rsidRPr="003548D2">
        <w:rPr>
          <w:rFonts w:asciiTheme="majorHAnsi" w:eastAsia="Calibri" w:hAnsiTheme="majorHAnsi" w:cstheme="majorHAnsi"/>
          <w:b/>
        </w:rPr>
        <w:t xml:space="preserve"> Sankce</w:t>
      </w:r>
    </w:p>
    <w:p w14:paraId="31F64973" w14:textId="0D9F8E55"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1.</w:t>
      </w:r>
      <w:r w:rsidRPr="003548D2">
        <w:rPr>
          <w:rFonts w:asciiTheme="majorHAnsi" w:eastAsia="Calibri" w:hAnsiTheme="majorHAnsi" w:cstheme="majorHAnsi"/>
        </w:rPr>
        <w:tab/>
        <w:t xml:space="preserve">V případě prodlení Prodávajícího s dodáním </w:t>
      </w:r>
      <w:r w:rsidR="009219E8" w:rsidRPr="003548D2">
        <w:rPr>
          <w:rFonts w:asciiTheme="majorHAnsi" w:eastAsia="Calibri" w:hAnsiTheme="majorHAnsi" w:cstheme="majorHAnsi"/>
        </w:rPr>
        <w:t xml:space="preserve">Zboží </w:t>
      </w:r>
      <w:r w:rsidRPr="003548D2">
        <w:rPr>
          <w:rFonts w:asciiTheme="majorHAnsi" w:eastAsia="Calibri" w:hAnsiTheme="majorHAnsi" w:cstheme="majorHAnsi"/>
        </w:rPr>
        <w:t>dle této Smlouvy a příslušné Objednávky uhradí Prodávající Kupujícímu smluvní pokutu ve výši 0,05 % z kupní ceny (bez DPH)</w:t>
      </w:r>
      <w:r w:rsidR="009219E8" w:rsidRPr="003548D2">
        <w:rPr>
          <w:rFonts w:asciiTheme="majorHAnsi" w:eastAsia="Calibri" w:hAnsiTheme="majorHAnsi" w:cstheme="majorHAnsi"/>
        </w:rPr>
        <w:t xml:space="preserve"> Zboží</w:t>
      </w:r>
      <w:r w:rsidRPr="003548D2">
        <w:rPr>
          <w:rFonts w:asciiTheme="majorHAnsi" w:eastAsia="Calibri" w:hAnsiTheme="majorHAnsi" w:cstheme="majorHAnsi"/>
        </w:rPr>
        <w:t>,</w:t>
      </w:r>
      <w:r w:rsidR="00157F89" w:rsidRPr="003548D2">
        <w:rPr>
          <w:rFonts w:asciiTheme="majorHAnsi" w:eastAsia="Calibri" w:hAnsiTheme="majorHAnsi" w:cstheme="majorHAnsi"/>
        </w:rPr>
        <w:t xml:space="preserve"> s jehož dodáním je Prodávající v prodlení,</w:t>
      </w:r>
      <w:r w:rsidRPr="003548D2">
        <w:rPr>
          <w:rFonts w:asciiTheme="majorHAnsi" w:eastAsia="Calibri" w:hAnsiTheme="majorHAnsi" w:cstheme="majorHAnsi"/>
        </w:rPr>
        <w:t xml:space="preserve"> a to za každý den prodlení. </w:t>
      </w:r>
    </w:p>
    <w:p w14:paraId="506C9166" w14:textId="77777777"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2. </w:t>
      </w:r>
      <w:r w:rsidRPr="003548D2">
        <w:rPr>
          <w:rFonts w:asciiTheme="majorHAnsi" w:eastAsia="Calibri" w:hAnsiTheme="majorHAnsi" w:cstheme="majorHAnsi"/>
        </w:rPr>
        <w:tab/>
        <w:t>V případě prodlení Kupujícího s úhradou faktur je Prodávající oprávněn vyúčtovat Kupujícímu úrok z prodlení ve výši stanovené dle občanského zákoníku.</w:t>
      </w:r>
    </w:p>
    <w:p w14:paraId="7012E0FA" w14:textId="77777777"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3. </w:t>
      </w:r>
      <w:r w:rsidRPr="003548D2">
        <w:rPr>
          <w:rFonts w:asciiTheme="majorHAnsi" w:eastAsia="Calibri" w:hAnsiTheme="majorHAnsi" w:cstheme="majorHAnsi"/>
        </w:rPr>
        <w:tab/>
        <w:t xml:space="preserve">Za prodlení s úhradou faktur není Prodávající oprávněn kromě smluvně sjednaného úroku z prodlení dle předchozí věty uplatňovat vůči Kupujícímu jakoukoliv pokutu nebo jinou sankci. </w:t>
      </w:r>
    </w:p>
    <w:p w14:paraId="1F4DB861" w14:textId="197543C2"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4. </w:t>
      </w:r>
      <w:r w:rsidRPr="003548D2">
        <w:rPr>
          <w:rFonts w:asciiTheme="majorHAnsi" w:eastAsia="Calibri" w:hAnsiTheme="majorHAnsi" w:cstheme="majorHAnsi"/>
        </w:rPr>
        <w:tab/>
        <w:t xml:space="preserve">Případné prodlení Kupujícího s úhradou faktur nebude považováno za podstatné porušení </w:t>
      </w:r>
      <w:r w:rsidR="009219E8" w:rsidRPr="003548D2">
        <w:rPr>
          <w:rFonts w:asciiTheme="majorHAnsi" w:eastAsia="Calibri" w:hAnsiTheme="majorHAnsi" w:cstheme="majorHAnsi"/>
        </w:rPr>
        <w:t>S</w:t>
      </w:r>
      <w:r w:rsidRPr="003548D2">
        <w:rPr>
          <w:rFonts w:asciiTheme="majorHAnsi" w:eastAsia="Calibri" w:hAnsiTheme="majorHAnsi" w:cstheme="majorHAnsi"/>
        </w:rPr>
        <w:t xml:space="preserve">mlouvy a není důvodem k odstoupení od této Smlouvy nebo pozastavení dodávek </w:t>
      </w:r>
      <w:r w:rsidR="00157F89" w:rsidRPr="003548D2">
        <w:rPr>
          <w:rFonts w:asciiTheme="majorHAnsi" w:eastAsia="Calibri" w:hAnsiTheme="majorHAnsi" w:cstheme="majorHAnsi"/>
        </w:rPr>
        <w:t>Z</w:t>
      </w:r>
      <w:r w:rsidR="009219E8" w:rsidRPr="003548D2">
        <w:rPr>
          <w:rFonts w:asciiTheme="majorHAnsi" w:eastAsia="Calibri" w:hAnsiTheme="majorHAnsi" w:cstheme="majorHAnsi"/>
        </w:rPr>
        <w:t>boží</w:t>
      </w:r>
      <w:r w:rsidRPr="003548D2">
        <w:rPr>
          <w:rFonts w:asciiTheme="majorHAnsi" w:eastAsia="Calibri" w:hAnsiTheme="majorHAnsi" w:cstheme="majorHAnsi"/>
        </w:rPr>
        <w:t xml:space="preserve"> na dobu do zaplacení faktur.</w:t>
      </w:r>
    </w:p>
    <w:p w14:paraId="03A727E6" w14:textId="77777777"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5. </w:t>
      </w:r>
      <w:r w:rsidRPr="003548D2">
        <w:rPr>
          <w:rFonts w:asciiTheme="majorHAnsi" w:eastAsia="Calibri" w:hAnsiTheme="majorHAnsi" w:cstheme="majorHAnsi"/>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3EB2610C" w14:textId="0C8AAFA0" w:rsidR="00B6264D" w:rsidRPr="003548D2" w:rsidRDefault="00144785" w:rsidP="007B59B4">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6. </w:t>
      </w:r>
      <w:r w:rsidRPr="003548D2">
        <w:rPr>
          <w:rFonts w:asciiTheme="majorHAnsi" w:eastAsia="Calibri" w:hAnsiTheme="majorHAnsi" w:cstheme="majorHAnsi"/>
        </w:rPr>
        <w:tab/>
        <w:t>Smluvní pokuta anebo zákonný úrok z prodlení jsou splatné do 30 dnů ode dne doručení výzvy strany oprávněné straně povinné.</w:t>
      </w:r>
    </w:p>
    <w:p w14:paraId="5C41CF91" w14:textId="77777777" w:rsidR="00B6264D" w:rsidRPr="003548D2" w:rsidRDefault="00B6264D" w:rsidP="00E739D0">
      <w:pPr>
        <w:tabs>
          <w:tab w:val="left" w:pos="426"/>
        </w:tabs>
        <w:spacing w:after="120" w:line="240" w:lineRule="auto"/>
        <w:ind w:left="420" w:hanging="420"/>
        <w:jc w:val="center"/>
        <w:rPr>
          <w:rFonts w:asciiTheme="majorHAnsi" w:eastAsia="Calibri" w:hAnsiTheme="majorHAnsi" w:cstheme="majorHAnsi"/>
          <w:b/>
        </w:rPr>
      </w:pPr>
      <w:r w:rsidRPr="003548D2">
        <w:rPr>
          <w:rFonts w:asciiTheme="majorHAnsi" w:eastAsia="Calibri" w:hAnsiTheme="majorHAnsi" w:cstheme="majorHAnsi"/>
          <w:b/>
        </w:rPr>
        <w:t>VI</w:t>
      </w:r>
      <w:r w:rsidR="00E739D0" w:rsidRPr="003548D2">
        <w:rPr>
          <w:rFonts w:asciiTheme="majorHAnsi" w:eastAsia="Calibri" w:hAnsiTheme="majorHAnsi" w:cstheme="majorHAnsi"/>
          <w:b/>
        </w:rPr>
        <w:t>I</w:t>
      </w:r>
      <w:r w:rsidRPr="003548D2">
        <w:rPr>
          <w:rFonts w:asciiTheme="majorHAnsi" w:eastAsia="Calibri" w:hAnsiTheme="majorHAnsi" w:cstheme="majorHAnsi"/>
          <w:b/>
        </w:rPr>
        <w:t>I. Zvláštní ustanovení o DPH</w:t>
      </w:r>
    </w:p>
    <w:p w14:paraId="10493791" w14:textId="0A98CDAB" w:rsidR="00B6264D" w:rsidRPr="003548D2" w:rsidRDefault="00E739D0"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1. </w:t>
      </w:r>
      <w:r w:rsidRPr="003548D2">
        <w:rPr>
          <w:rFonts w:asciiTheme="majorHAnsi" w:eastAsia="Calibri" w:hAnsiTheme="majorHAnsi" w:cstheme="majorHAnsi"/>
        </w:rPr>
        <w:tab/>
      </w:r>
      <w:r w:rsidR="00B6264D" w:rsidRPr="003548D2">
        <w:rPr>
          <w:rFonts w:asciiTheme="majorHAnsi" w:eastAsia="Calibri" w:hAnsiTheme="majorHAnsi" w:cstheme="majorHAnsi"/>
        </w:rPr>
        <w:t xml:space="preserve">Prodávající je povinen sdělit </w:t>
      </w:r>
      <w:r w:rsidRPr="003548D2">
        <w:rPr>
          <w:rFonts w:asciiTheme="majorHAnsi" w:eastAsia="Calibri" w:hAnsiTheme="majorHAnsi" w:cstheme="majorHAnsi"/>
        </w:rPr>
        <w:t>K</w:t>
      </w:r>
      <w:r w:rsidR="00B6264D" w:rsidRPr="003548D2">
        <w:rPr>
          <w:rFonts w:asciiTheme="majorHAnsi" w:eastAsia="Calibri" w:hAnsiTheme="majorHAnsi" w:cstheme="majorHAnsi"/>
        </w:rPr>
        <w:t xml:space="preserve">upujícímu skutečnosti, které zakládají jeho povinnost ručení </w:t>
      </w:r>
      <w:r w:rsidR="007B59B4">
        <w:rPr>
          <w:rFonts w:asciiTheme="majorHAnsi" w:eastAsia="Calibri" w:hAnsiTheme="majorHAnsi" w:cstheme="majorHAnsi"/>
        </w:rPr>
        <w:br/>
      </w:r>
      <w:r w:rsidR="00B6264D" w:rsidRPr="003548D2">
        <w:rPr>
          <w:rFonts w:asciiTheme="majorHAnsi" w:eastAsia="Calibri" w:hAnsiTheme="majorHAnsi" w:cstheme="majorHAnsi"/>
        </w:rPr>
        <w:t xml:space="preserve">za neodvedenou daň z přidané hodnoty za zdanitelná plnění uskutečněná podle této </w:t>
      </w:r>
      <w:r w:rsidRPr="003548D2">
        <w:rPr>
          <w:rFonts w:asciiTheme="majorHAnsi" w:eastAsia="Calibri" w:hAnsiTheme="majorHAnsi" w:cstheme="majorHAnsi"/>
        </w:rPr>
        <w:t>S</w:t>
      </w:r>
      <w:r w:rsidR="00B6264D" w:rsidRPr="003548D2">
        <w:rPr>
          <w:rFonts w:asciiTheme="majorHAnsi" w:eastAsia="Calibri" w:hAnsiTheme="majorHAnsi" w:cstheme="majorHAnsi"/>
        </w:rPr>
        <w:t xml:space="preserve">mlouvy </w:t>
      </w:r>
      <w:r w:rsidR="007B59B4">
        <w:rPr>
          <w:rFonts w:asciiTheme="majorHAnsi" w:eastAsia="Calibri" w:hAnsiTheme="majorHAnsi" w:cstheme="majorHAnsi"/>
        </w:rPr>
        <w:br/>
      </w:r>
      <w:r w:rsidR="00B6264D" w:rsidRPr="003548D2">
        <w:rPr>
          <w:rFonts w:asciiTheme="majorHAnsi" w:eastAsia="Calibri" w:hAnsiTheme="majorHAnsi" w:cstheme="majorHAnsi"/>
        </w:rPr>
        <w:t>(viz § 109 zákona č. 235/2004 Sb., o dani z přidané hodnoty, v platném znění). Informace musí poskytnout písemně nejpozději do 10 dnů od vzniku uvedených skutečností.</w:t>
      </w:r>
    </w:p>
    <w:p w14:paraId="63E56E78" w14:textId="37631C76"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2. </w:t>
      </w:r>
      <w:r w:rsidR="00E739D0" w:rsidRPr="003548D2">
        <w:rPr>
          <w:rFonts w:asciiTheme="majorHAnsi" w:eastAsia="Calibri" w:hAnsiTheme="majorHAnsi" w:cstheme="majorHAnsi"/>
        </w:rPr>
        <w:tab/>
      </w:r>
      <w:r w:rsidRPr="003548D2">
        <w:rPr>
          <w:rFonts w:asciiTheme="majorHAnsi" w:eastAsia="Calibri" w:hAnsiTheme="majorHAnsi" w:cstheme="majorHAnsi"/>
        </w:rPr>
        <w:t>V případě, že skutečnosti definované § 109 zákona č. 235/2004 Sb., o dani z přidané hodnoty,</w:t>
      </w:r>
      <w:r w:rsidR="007B59B4">
        <w:rPr>
          <w:rFonts w:asciiTheme="majorHAnsi" w:eastAsia="Calibri" w:hAnsiTheme="majorHAnsi" w:cstheme="majorHAnsi"/>
        </w:rPr>
        <w:br/>
      </w:r>
      <w:r w:rsidRPr="003548D2">
        <w:rPr>
          <w:rFonts w:asciiTheme="majorHAnsi" w:eastAsia="Calibri" w:hAnsiTheme="majorHAnsi" w:cstheme="majorHAnsi"/>
        </w:rPr>
        <w:t xml:space="preserve"> v platném znění, nastanou</w:t>
      </w:r>
      <w:r w:rsidR="00E739D0" w:rsidRPr="003548D2">
        <w:rPr>
          <w:rFonts w:asciiTheme="majorHAnsi" w:eastAsia="Calibri" w:hAnsiTheme="majorHAnsi" w:cstheme="majorHAnsi"/>
        </w:rPr>
        <w:t>,</w:t>
      </w:r>
      <w:r w:rsidRPr="003548D2">
        <w:rPr>
          <w:rFonts w:asciiTheme="majorHAnsi" w:eastAsia="Calibri" w:hAnsiTheme="majorHAnsi" w:cstheme="majorHAnsi"/>
        </w:rPr>
        <w:t xml:space="preserve"> je </w:t>
      </w:r>
      <w:r w:rsidR="00E739D0" w:rsidRPr="003548D2">
        <w:rPr>
          <w:rFonts w:asciiTheme="majorHAnsi" w:eastAsia="Calibri" w:hAnsiTheme="majorHAnsi" w:cstheme="majorHAnsi"/>
        </w:rPr>
        <w:t>K</w:t>
      </w:r>
      <w:r w:rsidRPr="003548D2">
        <w:rPr>
          <w:rFonts w:asciiTheme="majorHAnsi" w:eastAsia="Calibri" w:hAnsiTheme="majorHAnsi" w:cstheme="majorHAnsi"/>
        </w:rPr>
        <w:t>upující oprávněn zajistit předmětnou daň z přidané hodnoty podle § 109a zákona č. 235/2004 Sb., o dani z přidané hodnoty, v platném znění. Kupující je oprávněn uvedený postup uplatnit zejména v případech, že:</w:t>
      </w:r>
    </w:p>
    <w:p w14:paraId="73CBE5A8" w14:textId="77777777" w:rsidR="00B6264D" w:rsidRPr="003548D2" w:rsidRDefault="00B6264D" w:rsidP="00E61C42">
      <w:pPr>
        <w:numPr>
          <w:ilvl w:val="1"/>
          <w:numId w:val="23"/>
        </w:numPr>
        <w:tabs>
          <w:tab w:val="left" w:pos="426"/>
        </w:tabs>
        <w:spacing w:after="120" w:line="240" w:lineRule="auto"/>
        <w:jc w:val="both"/>
        <w:rPr>
          <w:rFonts w:asciiTheme="majorHAnsi" w:eastAsia="Calibri" w:hAnsiTheme="majorHAnsi" w:cstheme="majorHAnsi"/>
        </w:rPr>
      </w:pPr>
      <w:r w:rsidRPr="003548D2">
        <w:rPr>
          <w:rFonts w:asciiTheme="majorHAnsi" w:eastAsia="Calibri" w:hAnsiTheme="majorHAnsi" w:cstheme="majorHAnsi"/>
        </w:rPr>
        <w:t xml:space="preserve">na </w:t>
      </w:r>
      <w:r w:rsidR="00E739D0" w:rsidRPr="003548D2">
        <w:rPr>
          <w:rFonts w:asciiTheme="majorHAnsi" w:eastAsia="Calibri" w:hAnsiTheme="majorHAnsi" w:cstheme="majorHAnsi"/>
        </w:rPr>
        <w:t>P</w:t>
      </w:r>
      <w:r w:rsidRPr="003548D2">
        <w:rPr>
          <w:rFonts w:asciiTheme="majorHAnsi" w:eastAsia="Calibri" w:hAnsiTheme="majorHAnsi" w:cstheme="majorHAnsi"/>
        </w:rPr>
        <w:t xml:space="preserve">rodávajícího bude vyhlášeno insolvenční řízení, </w:t>
      </w:r>
    </w:p>
    <w:p w14:paraId="703645BB" w14:textId="678012EE" w:rsidR="00B6264D" w:rsidRPr="003548D2" w:rsidRDefault="00E739D0" w:rsidP="00E61C42">
      <w:pPr>
        <w:numPr>
          <w:ilvl w:val="1"/>
          <w:numId w:val="23"/>
        </w:numPr>
        <w:tabs>
          <w:tab w:val="left" w:pos="426"/>
        </w:tabs>
        <w:spacing w:after="120" w:line="240" w:lineRule="auto"/>
        <w:jc w:val="both"/>
        <w:rPr>
          <w:rFonts w:asciiTheme="majorHAnsi" w:eastAsia="Calibri" w:hAnsiTheme="majorHAnsi" w:cstheme="majorHAnsi"/>
        </w:rPr>
      </w:pPr>
      <w:r w:rsidRPr="003548D2">
        <w:rPr>
          <w:rFonts w:asciiTheme="majorHAnsi" w:eastAsia="Calibri" w:hAnsiTheme="majorHAnsi" w:cstheme="majorHAnsi"/>
        </w:rPr>
        <w:lastRenderedPageBreak/>
        <w:t>P</w:t>
      </w:r>
      <w:r w:rsidR="00B6264D" w:rsidRPr="003548D2">
        <w:rPr>
          <w:rFonts w:asciiTheme="majorHAnsi" w:eastAsia="Calibri" w:hAnsiTheme="majorHAnsi" w:cstheme="majorHAnsi"/>
        </w:rPr>
        <w:t xml:space="preserve">rodávající nebude schopen na požádání </w:t>
      </w:r>
      <w:r w:rsidRPr="003548D2">
        <w:rPr>
          <w:rFonts w:asciiTheme="majorHAnsi" w:eastAsia="Calibri" w:hAnsiTheme="majorHAnsi" w:cstheme="majorHAnsi"/>
        </w:rPr>
        <w:t>K</w:t>
      </w:r>
      <w:r w:rsidR="00B6264D" w:rsidRPr="003548D2">
        <w:rPr>
          <w:rFonts w:asciiTheme="majorHAnsi" w:eastAsia="Calibri" w:hAnsiTheme="majorHAnsi" w:cstheme="majorHAnsi"/>
        </w:rPr>
        <w:t xml:space="preserve">upujícího předložit prohlášení </w:t>
      </w:r>
      <w:r w:rsidR="007B59B4">
        <w:rPr>
          <w:rFonts w:asciiTheme="majorHAnsi" w:eastAsia="Calibri" w:hAnsiTheme="majorHAnsi" w:cstheme="majorHAnsi"/>
        </w:rPr>
        <w:br/>
      </w:r>
      <w:r w:rsidR="00B6264D" w:rsidRPr="003548D2">
        <w:rPr>
          <w:rFonts w:asciiTheme="majorHAnsi" w:eastAsia="Calibri" w:hAnsiTheme="majorHAnsi" w:cstheme="majorHAnsi"/>
        </w:rPr>
        <w:t xml:space="preserve">o bezdlužnosti vůči správci daně, </w:t>
      </w:r>
    </w:p>
    <w:p w14:paraId="6D1DFFC1" w14:textId="77777777" w:rsidR="00B6264D" w:rsidRPr="003548D2" w:rsidRDefault="00E739D0" w:rsidP="00E61C42">
      <w:pPr>
        <w:numPr>
          <w:ilvl w:val="1"/>
          <w:numId w:val="23"/>
        </w:numPr>
        <w:tabs>
          <w:tab w:val="left" w:pos="426"/>
        </w:tabs>
        <w:spacing w:after="120" w:line="240" w:lineRule="auto"/>
        <w:jc w:val="both"/>
        <w:rPr>
          <w:rFonts w:asciiTheme="majorHAnsi" w:eastAsia="Calibri" w:hAnsiTheme="majorHAnsi" w:cstheme="majorHAnsi"/>
        </w:rPr>
      </w:pPr>
      <w:r w:rsidRPr="003548D2">
        <w:rPr>
          <w:rFonts w:asciiTheme="majorHAnsi" w:eastAsia="Calibri" w:hAnsiTheme="majorHAnsi" w:cstheme="majorHAnsi"/>
        </w:rPr>
        <w:t>P</w:t>
      </w:r>
      <w:r w:rsidR="00B6264D" w:rsidRPr="003548D2">
        <w:rPr>
          <w:rFonts w:asciiTheme="majorHAnsi" w:eastAsia="Calibri" w:hAnsiTheme="majorHAnsi" w:cstheme="majorHAnsi"/>
        </w:rPr>
        <w:t xml:space="preserve">rodávající sdělí podle odst. 1 tohoto článku </w:t>
      </w:r>
      <w:r w:rsidRPr="003548D2">
        <w:rPr>
          <w:rFonts w:asciiTheme="majorHAnsi" w:eastAsia="Calibri" w:hAnsiTheme="majorHAnsi" w:cstheme="majorHAnsi"/>
        </w:rPr>
        <w:t>S</w:t>
      </w:r>
      <w:r w:rsidR="00B6264D" w:rsidRPr="003548D2">
        <w:rPr>
          <w:rFonts w:asciiTheme="majorHAnsi" w:eastAsia="Calibri" w:hAnsiTheme="majorHAnsi" w:cstheme="majorHAnsi"/>
        </w:rPr>
        <w:t xml:space="preserve">mlouvy skutečnosti rozhodné pro vznik povinnosti ručení ze strany </w:t>
      </w:r>
      <w:r w:rsidRPr="003548D2">
        <w:rPr>
          <w:rFonts w:asciiTheme="majorHAnsi" w:eastAsia="Calibri" w:hAnsiTheme="majorHAnsi" w:cstheme="majorHAnsi"/>
        </w:rPr>
        <w:t>K</w:t>
      </w:r>
      <w:r w:rsidR="00B6264D" w:rsidRPr="003548D2">
        <w:rPr>
          <w:rFonts w:asciiTheme="majorHAnsi" w:eastAsia="Calibri" w:hAnsiTheme="majorHAnsi" w:cstheme="majorHAnsi"/>
        </w:rPr>
        <w:t>upujícího.</w:t>
      </w:r>
    </w:p>
    <w:p w14:paraId="32E993D0" w14:textId="3397F433" w:rsidR="00B6264D" w:rsidRPr="003548D2" w:rsidRDefault="00B6264D" w:rsidP="00B6264D">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3. </w:t>
      </w:r>
      <w:r w:rsidR="00E739D0" w:rsidRPr="003548D2">
        <w:rPr>
          <w:rFonts w:asciiTheme="majorHAnsi" w:eastAsia="Calibri" w:hAnsiTheme="majorHAnsi" w:cstheme="majorHAnsi"/>
        </w:rPr>
        <w:tab/>
      </w:r>
      <w:r w:rsidRPr="003548D2">
        <w:rPr>
          <w:rFonts w:asciiTheme="majorHAnsi" w:eastAsia="Calibri" w:hAnsiTheme="majorHAnsi" w:cstheme="majorHAnsi"/>
        </w:rPr>
        <w:t xml:space="preserve">V případě, že </w:t>
      </w:r>
      <w:r w:rsidR="00D6361A" w:rsidRPr="003548D2">
        <w:rPr>
          <w:rFonts w:asciiTheme="majorHAnsi" w:eastAsia="Calibri" w:hAnsiTheme="majorHAnsi" w:cstheme="majorHAnsi"/>
        </w:rPr>
        <w:t>P</w:t>
      </w:r>
      <w:r w:rsidRPr="003548D2">
        <w:rPr>
          <w:rFonts w:asciiTheme="majorHAnsi" w:eastAsia="Calibri" w:hAnsiTheme="majorHAnsi" w:cstheme="majorHAnsi"/>
        </w:rPr>
        <w:t xml:space="preserve">rodávající poruší povinnost uloženou v odst. 1 a 2 tohoto článku </w:t>
      </w:r>
      <w:r w:rsidR="00D6361A" w:rsidRPr="003548D2">
        <w:rPr>
          <w:rFonts w:asciiTheme="majorHAnsi" w:eastAsia="Calibri" w:hAnsiTheme="majorHAnsi" w:cstheme="majorHAnsi"/>
        </w:rPr>
        <w:t>S</w:t>
      </w:r>
      <w:r w:rsidRPr="003548D2">
        <w:rPr>
          <w:rFonts w:asciiTheme="majorHAnsi" w:eastAsia="Calibri" w:hAnsiTheme="majorHAnsi" w:cstheme="majorHAnsi"/>
        </w:rPr>
        <w:t>mlouvy</w:t>
      </w:r>
      <w:r w:rsidR="00E739D0" w:rsidRPr="003548D2">
        <w:rPr>
          <w:rFonts w:asciiTheme="majorHAnsi" w:eastAsia="Calibri" w:hAnsiTheme="majorHAnsi" w:cstheme="majorHAnsi"/>
        </w:rPr>
        <w:t>,</w:t>
      </w:r>
      <w:r w:rsidRPr="003548D2">
        <w:rPr>
          <w:rFonts w:asciiTheme="majorHAnsi" w:eastAsia="Calibri" w:hAnsiTheme="majorHAnsi" w:cstheme="majorHAnsi"/>
        </w:rPr>
        <w:t xml:space="preserve"> </w:t>
      </w:r>
      <w:r w:rsidR="007B59B4">
        <w:rPr>
          <w:rFonts w:asciiTheme="majorHAnsi" w:eastAsia="Calibri" w:hAnsiTheme="majorHAnsi" w:cstheme="majorHAnsi"/>
        </w:rPr>
        <w:br/>
      </w:r>
      <w:r w:rsidRPr="003548D2">
        <w:rPr>
          <w:rFonts w:asciiTheme="majorHAnsi" w:eastAsia="Calibri" w:hAnsiTheme="majorHAnsi" w:cstheme="majorHAnsi"/>
        </w:rPr>
        <w:t xml:space="preserve">je </w:t>
      </w:r>
      <w:r w:rsidR="00E739D0" w:rsidRPr="003548D2">
        <w:rPr>
          <w:rFonts w:asciiTheme="majorHAnsi" w:eastAsia="Calibri" w:hAnsiTheme="majorHAnsi" w:cstheme="majorHAnsi"/>
        </w:rPr>
        <w:t>K</w:t>
      </w:r>
      <w:r w:rsidRPr="003548D2">
        <w:rPr>
          <w:rFonts w:asciiTheme="majorHAnsi" w:eastAsia="Calibri" w:hAnsiTheme="majorHAnsi" w:cstheme="majorHAnsi"/>
        </w:rPr>
        <w:t>upující oprávněn vůči němu uplatnit náhradu za veškeré škody, které mu tím vzniknou.</w:t>
      </w:r>
    </w:p>
    <w:p w14:paraId="31B378F3" w14:textId="3F804BFD" w:rsidR="00F739F5" w:rsidRPr="003548D2" w:rsidRDefault="00B6264D" w:rsidP="007B59B4">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4. </w:t>
      </w:r>
      <w:r w:rsidR="00E739D0" w:rsidRPr="003548D2">
        <w:rPr>
          <w:rFonts w:asciiTheme="majorHAnsi" w:eastAsia="Calibri" w:hAnsiTheme="majorHAnsi" w:cstheme="majorHAnsi"/>
        </w:rPr>
        <w:tab/>
      </w:r>
      <w:r w:rsidRPr="003548D2">
        <w:rPr>
          <w:rFonts w:asciiTheme="majorHAnsi" w:eastAsia="Calibri" w:hAnsiTheme="majorHAnsi" w:cstheme="majorHAnsi"/>
        </w:rPr>
        <w:t xml:space="preserve">Kupující je povinen ve lhůtě 15 dnů sdělit </w:t>
      </w:r>
      <w:r w:rsidR="00E739D0" w:rsidRPr="003548D2">
        <w:rPr>
          <w:rFonts w:asciiTheme="majorHAnsi" w:eastAsia="Calibri" w:hAnsiTheme="majorHAnsi" w:cstheme="majorHAnsi"/>
        </w:rPr>
        <w:t>P</w:t>
      </w:r>
      <w:r w:rsidRPr="003548D2">
        <w:rPr>
          <w:rFonts w:asciiTheme="majorHAnsi" w:eastAsia="Calibri" w:hAnsiTheme="majorHAnsi" w:cstheme="majorHAnsi"/>
        </w:rPr>
        <w:t xml:space="preserve">rodávajícímu, že v souladu s předchozími odstavci uplatnil zajištění daně. Tímto oznámením se má za to, že </w:t>
      </w:r>
      <w:r w:rsidR="00E739D0" w:rsidRPr="003548D2">
        <w:rPr>
          <w:rFonts w:asciiTheme="majorHAnsi" w:eastAsia="Calibri" w:hAnsiTheme="majorHAnsi" w:cstheme="majorHAnsi"/>
        </w:rPr>
        <w:t>K</w:t>
      </w:r>
      <w:r w:rsidRPr="003548D2">
        <w:rPr>
          <w:rFonts w:asciiTheme="majorHAnsi" w:eastAsia="Calibri" w:hAnsiTheme="majorHAnsi" w:cstheme="majorHAnsi"/>
        </w:rPr>
        <w:t xml:space="preserve">upující splnil vůči </w:t>
      </w:r>
      <w:r w:rsidR="00E739D0" w:rsidRPr="003548D2">
        <w:rPr>
          <w:rFonts w:asciiTheme="majorHAnsi" w:eastAsia="Calibri" w:hAnsiTheme="majorHAnsi" w:cstheme="majorHAnsi"/>
        </w:rPr>
        <w:t>P</w:t>
      </w:r>
      <w:r w:rsidRPr="003548D2">
        <w:rPr>
          <w:rFonts w:asciiTheme="majorHAnsi" w:eastAsia="Calibri" w:hAnsiTheme="majorHAnsi" w:cstheme="majorHAnsi"/>
        </w:rPr>
        <w:t xml:space="preserve">rodávajícímu svůj závazek </w:t>
      </w:r>
      <w:r w:rsidR="00E739D0" w:rsidRPr="003548D2">
        <w:rPr>
          <w:rFonts w:asciiTheme="majorHAnsi" w:eastAsia="Calibri" w:hAnsiTheme="majorHAnsi" w:cstheme="majorHAnsi"/>
        </w:rPr>
        <w:t xml:space="preserve">k úhradě kupní ceny </w:t>
      </w:r>
      <w:r w:rsidRPr="003548D2">
        <w:rPr>
          <w:rFonts w:asciiTheme="majorHAnsi" w:eastAsia="Calibri" w:hAnsiTheme="majorHAnsi" w:cstheme="majorHAnsi"/>
        </w:rPr>
        <w:t>ve výši uplatněné daně z přidané hodnoty, plynoucí z jednotlivých daňových dokladů.</w:t>
      </w:r>
    </w:p>
    <w:p w14:paraId="1D92B198" w14:textId="1C1BAF06" w:rsidR="00F739F5" w:rsidRPr="003548D2" w:rsidRDefault="00F739F5" w:rsidP="00F739F5">
      <w:pPr>
        <w:rPr>
          <w:rFonts w:asciiTheme="majorHAnsi" w:hAnsiTheme="majorHAnsi" w:cstheme="majorHAnsi"/>
          <w:b/>
        </w:rPr>
      </w:pPr>
      <w:r w:rsidRPr="003548D2">
        <w:rPr>
          <w:rFonts w:asciiTheme="majorHAnsi" w:hAnsiTheme="majorHAnsi" w:cstheme="majorHAnsi"/>
          <w:b/>
        </w:rPr>
        <w:t xml:space="preserve">                                                           IX. Vyhrazené změny závazku ze smlouvy</w:t>
      </w:r>
    </w:p>
    <w:p w14:paraId="1FB3E6A4" w14:textId="45670445" w:rsidR="00F739F5" w:rsidRPr="003548D2" w:rsidRDefault="00F739F5" w:rsidP="00F739F5">
      <w:pPr>
        <w:tabs>
          <w:tab w:val="left" w:pos="426"/>
        </w:tabs>
        <w:spacing w:after="120" w:line="240" w:lineRule="auto"/>
        <w:ind w:left="420" w:hanging="420"/>
        <w:jc w:val="both"/>
        <w:rPr>
          <w:rFonts w:asciiTheme="majorHAnsi" w:eastAsia="Calibri" w:hAnsiTheme="majorHAnsi" w:cstheme="majorHAnsi"/>
        </w:rPr>
      </w:pPr>
      <w:r w:rsidRPr="003548D2">
        <w:rPr>
          <w:rFonts w:asciiTheme="majorHAnsi" w:eastAsia="Calibri" w:hAnsiTheme="majorHAnsi" w:cstheme="majorHAnsi"/>
        </w:rPr>
        <w:t xml:space="preserve">       Zadavatel si dle §100 odst. 1 ZZVZ vyhrazuje následující změny závazku ze smlouvy na veřejnou zakázku: </w:t>
      </w:r>
    </w:p>
    <w:p w14:paraId="53A3F3EC" w14:textId="3ED95B7F" w:rsidR="00F739F5" w:rsidRPr="003548D2" w:rsidRDefault="00F739F5" w:rsidP="00F739F5">
      <w:pPr>
        <w:pStyle w:val="Odstavecseseznamem"/>
        <w:numPr>
          <w:ilvl w:val="0"/>
          <w:numId w:val="25"/>
        </w:numPr>
        <w:tabs>
          <w:tab w:val="left" w:pos="426"/>
        </w:tabs>
        <w:spacing w:after="120" w:line="240" w:lineRule="auto"/>
        <w:jc w:val="both"/>
        <w:rPr>
          <w:rFonts w:asciiTheme="majorHAnsi" w:eastAsia="Calibri" w:hAnsiTheme="majorHAnsi" w:cstheme="majorHAnsi"/>
        </w:rPr>
      </w:pPr>
      <w:r w:rsidRPr="003548D2">
        <w:rPr>
          <w:rFonts w:asciiTheme="majorHAnsi" w:eastAsia="Calibri" w:hAnsiTheme="majorHAnsi" w:cstheme="majorHAnsi"/>
        </w:rPr>
        <w:t xml:space="preserve">v případě, že dojde k ukončení výroby, k výpadku výroby, k ukončení dodávek na straně třetí osoby nebo k výpadku dodávek z důvodů na straně třetí osoby některé položky zboží, jehož dodávka </w:t>
      </w:r>
      <w:r w:rsidR="007B59B4">
        <w:rPr>
          <w:rFonts w:asciiTheme="majorHAnsi" w:eastAsia="Calibri" w:hAnsiTheme="majorHAnsi" w:cstheme="majorHAnsi"/>
        </w:rPr>
        <w:br/>
      </w:r>
      <w:r w:rsidRPr="003548D2">
        <w:rPr>
          <w:rFonts w:asciiTheme="majorHAnsi" w:eastAsia="Calibri" w:hAnsiTheme="majorHAnsi" w:cstheme="majorHAnsi"/>
        </w:rPr>
        <w:t xml:space="preserve">je součástí předmětu veřejné zakázky, vyhrazuje si kupující změnu závazku ze smlouvy spočívající </w:t>
      </w:r>
      <w:r w:rsidR="007B59B4">
        <w:rPr>
          <w:rFonts w:asciiTheme="majorHAnsi" w:eastAsia="Calibri" w:hAnsiTheme="majorHAnsi" w:cstheme="majorHAnsi"/>
        </w:rPr>
        <w:br/>
      </w:r>
      <w:r w:rsidRPr="003548D2">
        <w:rPr>
          <w:rFonts w:asciiTheme="majorHAnsi" w:eastAsia="Calibri" w:hAnsiTheme="majorHAnsi" w:cstheme="majorHAnsi"/>
        </w:rPr>
        <w:t xml:space="preserve">v nahrazení takové položky zboží jinou položkou stejného účelového určení splňující zadávací podmínky, přičemž kupující není povinen takovou změnu závazku provést; </w:t>
      </w:r>
    </w:p>
    <w:p w14:paraId="6CA0863D" w14:textId="2BB3AC5A" w:rsidR="00F37B66" w:rsidRPr="007B59B4" w:rsidRDefault="00F739F5" w:rsidP="007B59B4">
      <w:pPr>
        <w:pStyle w:val="Odstavecseseznamem"/>
        <w:numPr>
          <w:ilvl w:val="0"/>
          <w:numId w:val="25"/>
        </w:numPr>
        <w:tabs>
          <w:tab w:val="left" w:pos="426"/>
        </w:tabs>
        <w:spacing w:after="120" w:line="240" w:lineRule="auto"/>
        <w:jc w:val="both"/>
        <w:rPr>
          <w:rFonts w:asciiTheme="majorHAnsi" w:eastAsia="Calibri" w:hAnsiTheme="majorHAnsi" w:cstheme="majorHAnsi"/>
        </w:rPr>
      </w:pPr>
      <w:r w:rsidRPr="003548D2">
        <w:rPr>
          <w:rFonts w:asciiTheme="majorHAnsi" w:eastAsia="Calibri" w:hAnsiTheme="majorHAnsi" w:cstheme="majorHAnsi"/>
        </w:rPr>
        <w:t>v případě, že výrobce některé položky zboží, jehož dodávka je součástí předmětu veřejné 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p>
    <w:p w14:paraId="7D7BA4BF" w14:textId="26E7C68C" w:rsidR="00685C54" w:rsidRPr="003548D2" w:rsidRDefault="00685C54" w:rsidP="007B59B4">
      <w:pPr>
        <w:spacing w:after="120" w:line="240" w:lineRule="auto"/>
        <w:jc w:val="center"/>
        <w:rPr>
          <w:rFonts w:asciiTheme="majorHAnsi" w:eastAsia="Calibri" w:hAnsiTheme="majorHAnsi" w:cstheme="majorHAnsi"/>
          <w:b/>
          <w:color w:val="000000"/>
        </w:rPr>
      </w:pPr>
      <w:r w:rsidRPr="003548D2">
        <w:rPr>
          <w:rFonts w:asciiTheme="majorHAnsi" w:eastAsia="Calibri" w:hAnsiTheme="majorHAnsi" w:cstheme="majorHAnsi"/>
          <w:b/>
          <w:color w:val="000000"/>
        </w:rPr>
        <w:t>X</w:t>
      </w:r>
      <w:r w:rsidR="00F37B66" w:rsidRPr="003548D2">
        <w:rPr>
          <w:rFonts w:asciiTheme="majorHAnsi" w:eastAsia="Calibri" w:hAnsiTheme="majorHAnsi" w:cstheme="majorHAnsi"/>
          <w:b/>
          <w:color w:val="000000"/>
        </w:rPr>
        <w:t>.</w:t>
      </w:r>
      <w:r w:rsidRPr="003548D2">
        <w:rPr>
          <w:rFonts w:asciiTheme="majorHAnsi" w:eastAsia="Calibri" w:hAnsiTheme="majorHAnsi" w:cstheme="majorHAnsi"/>
          <w:b/>
          <w:color w:val="000000"/>
        </w:rPr>
        <w:t xml:space="preserve"> Závěrečná ustanovení</w:t>
      </w:r>
    </w:p>
    <w:p w14:paraId="6D9AF57D" w14:textId="3C7D6BCC" w:rsidR="007B59B4" w:rsidRDefault="00685C54" w:rsidP="00A213D2">
      <w:pPr>
        <w:pStyle w:val="Odstavecseseznamem"/>
        <w:numPr>
          <w:ilvl w:val="0"/>
          <w:numId w:val="22"/>
        </w:numPr>
        <w:spacing w:after="120" w:line="240" w:lineRule="auto"/>
        <w:ind w:left="426" w:hanging="426"/>
        <w:jc w:val="both"/>
        <w:rPr>
          <w:rFonts w:asciiTheme="majorHAnsi" w:eastAsia="Calibri" w:hAnsiTheme="majorHAnsi" w:cstheme="majorHAnsi"/>
          <w:color w:val="000000"/>
        </w:rPr>
      </w:pPr>
      <w:r w:rsidRPr="00466839">
        <w:rPr>
          <w:rFonts w:asciiTheme="majorHAnsi" w:eastAsia="Calibri" w:hAnsiTheme="majorHAnsi" w:cstheme="majorHAnsi"/>
          <w:color w:val="000000"/>
        </w:rPr>
        <w:t>Smlouva se uzavírá na dobu</w:t>
      </w:r>
      <w:r w:rsidR="00865547" w:rsidRPr="00466839">
        <w:rPr>
          <w:rFonts w:asciiTheme="majorHAnsi" w:eastAsia="Calibri" w:hAnsiTheme="majorHAnsi" w:cstheme="majorHAnsi"/>
          <w:color w:val="000000"/>
        </w:rPr>
        <w:t xml:space="preserve"> </w:t>
      </w:r>
      <w:r w:rsidR="0005050E" w:rsidRPr="0005050E">
        <w:rPr>
          <w:rFonts w:asciiTheme="majorHAnsi" w:eastAsia="Calibri" w:hAnsiTheme="majorHAnsi" w:cstheme="majorHAnsi"/>
          <w:b/>
          <w:bCs/>
          <w:color w:val="000000"/>
          <w:u w:val="single"/>
        </w:rPr>
        <w:t>2 let</w:t>
      </w:r>
      <w:r w:rsidR="00FF5FCF" w:rsidRPr="00466839">
        <w:rPr>
          <w:rFonts w:asciiTheme="majorHAnsi" w:eastAsia="Calibri" w:hAnsiTheme="majorHAnsi" w:cstheme="majorHAnsi"/>
          <w:color w:val="000000"/>
        </w:rPr>
        <w:t xml:space="preserve"> od data podpisu této Smlouvy</w:t>
      </w:r>
      <w:r w:rsidR="00865547" w:rsidRPr="00466839">
        <w:rPr>
          <w:rFonts w:asciiTheme="majorHAnsi" w:eastAsia="Calibri" w:hAnsiTheme="majorHAnsi" w:cstheme="majorHAnsi"/>
          <w:color w:val="000000"/>
        </w:rPr>
        <w:t>.</w:t>
      </w:r>
      <w:r w:rsidR="00823558" w:rsidRPr="00466839">
        <w:rPr>
          <w:rFonts w:asciiTheme="majorHAnsi" w:eastAsia="Calibri" w:hAnsiTheme="majorHAnsi" w:cstheme="majorHAnsi"/>
          <w:color w:val="000000"/>
        </w:rPr>
        <w:t xml:space="preserve"> </w:t>
      </w:r>
    </w:p>
    <w:p w14:paraId="1AD1FDAD" w14:textId="77777777" w:rsidR="00466839" w:rsidRDefault="00466839" w:rsidP="00466839">
      <w:pPr>
        <w:pStyle w:val="Odstavecseseznamem"/>
        <w:spacing w:after="120" w:line="240" w:lineRule="auto"/>
        <w:ind w:left="426"/>
        <w:jc w:val="both"/>
        <w:rPr>
          <w:rFonts w:asciiTheme="majorHAnsi" w:eastAsia="Calibri" w:hAnsiTheme="majorHAnsi" w:cstheme="majorHAnsi"/>
          <w:color w:val="000000"/>
        </w:rPr>
      </w:pPr>
    </w:p>
    <w:p w14:paraId="2CFDA272" w14:textId="77777777" w:rsidR="00466839" w:rsidRDefault="00466839" w:rsidP="00466839">
      <w:pPr>
        <w:pStyle w:val="Odstavecseseznamem"/>
        <w:numPr>
          <w:ilvl w:val="0"/>
          <w:numId w:val="22"/>
        </w:numPr>
        <w:spacing w:after="120" w:line="240" w:lineRule="auto"/>
        <w:ind w:left="426" w:hanging="426"/>
        <w:jc w:val="both"/>
        <w:rPr>
          <w:rFonts w:asciiTheme="majorHAnsi" w:eastAsia="Calibri" w:hAnsiTheme="majorHAnsi" w:cstheme="majorHAnsi"/>
        </w:rPr>
      </w:pPr>
      <w:r w:rsidRPr="0097043B">
        <w:rPr>
          <w:rFonts w:asciiTheme="majorHAnsi" w:eastAsia="Calibri" w:hAnsiTheme="majorHAnsi" w:cstheme="majorHAnsi"/>
        </w:rPr>
        <w:t>Tato smlouva zaniká:</w:t>
      </w:r>
    </w:p>
    <w:p w14:paraId="01570338" w14:textId="0BA751E6" w:rsidR="00466839" w:rsidRPr="00466839" w:rsidRDefault="00466839" w:rsidP="00466839">
      <w:pPr>
        <w:pStyle w:val="Odstavecseseznamem"/>
        <w:numPr>
          <w:ilvl w:val="0"/>
          <w:numId w:val="28"/>
        </w:numPr>
        <w:spacing w:after="120" w:line="240" w:lineRule="auto"/>
        <w:jc w:val="both"/>
        <w:rPr>
          <w:rFonts w:asciiTheme="majorHAnsi" w:eastAsia="Calibri" w:hAnsiTheme="majorHAnsi" w:cstheme="majorHAnsi"/>
        </w:rPr>
      </w:pPr>
      <w:r w:rsidRPr="00466839">
        <w:rPr>
          <w:rFonts w:asciiTheme="majorHAnsi" w:eastAsia="Calibri" w:hAnsiTheme="majorHAnsi" w:cstheme="majorHAnsi"/>
        </w:rPr>
        <w:t>písemnou dohodou smluvních stran;</w:t>
      </w:r>
    </w:p>
    <w:p w14:paraId="02232D8D" w14:textId="38516985" w:rsidR="00466839" w:rsidRPr="00466839" w:rsidRDefault="00466839" w:rsidP="00466839">
      <w:pPr>
        <w:pStyle w:val="Odstavecseseznamem"/>
        <w:numPr>
          <w:ilvl w:val="0"/>
          <w:numId w:val="28"/>
        </w:numPr>
        <w:tabs>
          <w:tab w:val="left" w:pos="360"/>
        </w:tabs>
        <w:suppressAutoHyphens/>
        <w:spacing w:after="120" w:line="288" w:lineRule="auto"/>
        <w:jc w:val="both"/>
        <w:rPr>
          <w:rFonts w:asciiTheme="majorHAnsi" w:eastAsia="Calibri" w:hAnsiTheme="majorHAnsi" w:cstheme="majorHAnsi"/>
        </w:rPr>
      </w:pPr>
      <w:r w:rsidRPr="00466839">
        <w:rPr>
          <w:rFonts w:asciiTheme="majorHAnsi" w:eastAsia="Calibri" w:hAnsiTheme="majorHAnsi" w:cstheme="majorHAnsi"/>
        </w:rPr>
        <w:t>jednostranným odstoupením od smlouvy pro její podstatné porušení druhou smluvní stranou, s tím, že podstatným porušením smlouvy se rozumí zejména:</w:t>
      </w:r>
    </w:p>
    <w:p w14:paraId="33065D1E" w14:textId="7B6F9C78" w:rsidR="00466839" w:rsidRPr="00466839" w:rsidRDefault="00466839" w:rsidP="00466839">
      <w:pPr>
        <w:pStyle w:val="Odstavecseseznamem"/>
        <w:numPr>
          <w:ilvl w:val="0"/>
          <w:numId w:val="28"/>
        </w:numPr>
        <w:tabs>
          <w:tab w:val="left" w:pos="360"/>
        </w:tabs>
        <w:suppressAutoHyphens/>
        <w:spacing w:after="120" w:line="288" w:lineRule="auto"/>
        <w:jc w:val="both"/>
        <w:rPr>
          <w:rFonts w:asciiTheme="majorHAnsi" w:eastAsia="Calibri" w:hAnsiTheme="majorHAnsi" w:cstheme="majorHAnsi"/>
        </w:rPr>
      </w:pPr>
      <w:r w:rsidRPr="00466839">
        <w:rPr>
          <w:rFonts w:asciiTheme="majorHAnsi" w:eastAsia="Calibri" w:hAnsiTheme="majorHAnsi" w:cstheme="majorHAnsi"/>
        </w:rPr>
        <w:t>pokud má dodané zboží opakovaně (nejméně ve dvou dodávkách) vady, které jej činí neupotřebitelným nebo nemá vlastnosti, které si kupující vymínil nebo o kterých ho prodávající ujistil;</w:t>
      </w:r>
    </w:p>
    <w:p w14:paraId="162F0767" w14:textId="03D2A793" w:rsidR="00466839" w:rsidRPr="00466839" w:rsidRDefault="00466839" w:rsidP="00466839">
      <w:pPr>
        <w:pStyle w:val="Odstavecseseznamem"/>
        <w:numPr>
          <w:ilvl w:val="0"/>
          <w:numId w:val="28"/>
        </w:numPr>
        <w:tabs>
          <w:tab w:val="left" w:pos="360"/>
        </w:tabs>
        <w:suppressAutoHyphens/>
        <w:spacing w:after="120" w:line="288" w:lineRule="auto"/>
        <w:jc w:val="both"/>
        <w:rPr>
          <w:rFonts w:asciiTheme="majorHAnsi" w:eastAsia="Calibri" w:hAnsiTheme="majorHAnsi" w:cstheme="majorHAnsi"/>
        </w:rPr>
      </w:pPr>
      <w:r w:rsidRPr="00466839">
        <w:rPr>
          <w:rFonts w:asciiTheme="majorHAnsi" w:eastAsia="Calibri" w:hAnsiTheme="majorHAnsi" w:cstheme="majorHAnsi"/>
        </w:rPr>
        <w:t>nedodržení smluvních ujednání o záruce za jakost;</w:t>
      </w:r>
    </w:p>
    <w:p w14:paraId="253BBECB" w14:textId="43736F2B" w:rsidR="00466839" w:rsidRDefault="00466839" w:rsidP="00466839">
      <w:pPr>
        <w:pStyle w:val="Odstavecseseznamem"/>
        <w:numPr>
          <w:ilvl w:val="0"/>
          <w:numId w:val="28"/>
        </w:numPr>
        <w:tabs>
          <w:tab w:val="left" w:pos="360"/>
        </w:tabs>
        <w:suppressAutoHyphens/>
        <w:spacing w:after="120" w:line="288" w:lineRule="auto"/>
        <w:jc w:val="both"/>
        <w:rPr>
          <w:rFonts w:asciiTheme="majorHAnsi" w:eastAsia="Calibri" w:hAnsiTheme="majorHAnsi" w:cstheme="majorHAnsi"/>
        </w:rPr>
      </w:pPr>
      <w:r w:rsidRPr="00466839">
        <w:rPr>
          <w:rFonts w:asciiTheme="majorHAnsi" w:eastAsia="Calibri" w:hAnsiTheme="majorHAnsi" w:cstheme="majorHAnsi"/>
        </w:rPr>
        <w:t>neuhrazení kupní ceny kupujícím po druhé výzvě prodávajícího k uhrazení dlužné částky, přičemž druhá výzva nesmí následovat dříve než 30 dnů po doručení první výzvy.</w:t>
      </w:r>
    </w:p>
    <w:p w14:paraId="6A87CCB2" w14:textId="77777777" w:rsidR="008F0DCE" w:rsidRPr="006B01DA" w:rsidRDefault="008F0DCE" w:rsidP="008F0DCE">
      <w:pPr>
        <w:pStyle w:val="Odstavecseseznamem"/>
        <w:numPr>
          <w:ilvl w:val="0"/>
          <w:numId w:val="22"/>
        </w:numPr>
        <w:spacing w:after="0" w:line="240" w:lineRule="auto"/>
        <w:ind w:left="420"/>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6C4B0E3" w14:textId="045FFC70" w:rsidR="008F0DCE" w:rsidRPr="006B01DA" w:rsidRDefault="008F0DCE" w:rsidP="008F0DCE">
      <w:pPr>
        <w:pStyle w:val="Odstavecseseznamem"/>
        <w:numPr>
          <w:ilvl w:val="0"/>
          <w:numId w:val="29"/>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zboží;</w:t>
      </w:r>
    </w:p>
    <w:p w14:paraId="72C2F617" w14:textId="77777777" w:rsidR="008F0DCE" w:rsidRPr="006B01DA" w:rsidRDefault="008F0DCE" w:rsidP="008F0DCE">
      <w:pPr>
        <w:pStyle w:val="Odstavecseseznamem"/>
        <w:numPr>
          <w:ilvl w:val="0"/>
          <w:numId w:val="29"/>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p>
    <w:p w14:paraId="3C67B37C" w14:textId="77777777" w:rsidR="008F0DCE" w:rsidRPr="006B01DA" w:rsidRDefault="008F0DCE" w:rsidP="008F0DCE">
      <w:pPr>
        <w:pStyle w:val="Odstavecseseznamem"/>
        <w:numPr>
          <w:ilvl w:val="0"/>
          <w:numId w:val="29"/>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p>
    <w:p w14:paraId="715D81DF" w14:textId="77777777" w:rsidR="008F0DCE" w:rsidRPr="006B01DA" w:rsidRDefault="008F0DCE" w:rsidP="008F0DCE">
      <w:pPr>
        <w:pStyle w:val="Odstavecseseznamem"/>
        <w:numPr>
          <w:ilvl w:val="0"/>
          <w:numId w:val="29"/>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5470BB4C" w14:textId="77777777" w:rsidR="00466839" w:rsidRPr="00466839" w:rsidRDefault="00466839" w:rsidP="00466839">
      <w:pPr>
        <w:pStyle w:val="Odstavecseseznamem"/>
        <w:spacing w:after="120" w:line="240" w:lineRule="auto"/>
        <w:ind w:left="426"/>
        <w:jc w:val="both"/>
        <w:rPr>
          <w:rFonts w:asciiTheme="majorHAnsi" w:eastAsia="Calibri" w:hAnsiTheme="majorHAnsi" w:cstheme="majorHAnsi"/>
          <w:color w:val="000000"/>
        </w:rPr>
      </w:pPr>
    </w:p>
    <w:p w14:paraId="51EDC8F4" w14:textId="27653C8C" w:rsidR="007B59B4" w:rsidRDefault="00685C54" w:rsidP="007B59B4">
      <w:pPr>
        <w:pStyle w:val="Odstavecseseznamem"/>
        <w:numPr>
          <w:ilvl w:val="0"/>
          <w:numId w:val="22"/>
        </w:numPr>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lastRenderedPageBreak/>
        <w:t xml:space="preserve">Právní vztahy mezi smluvními stranami, které nejsou výslovně upraveny touto </w:t>
      </w:r>
      <w:r w:rsidR="00224551"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mlouvou, se řídí ustanoveními občanského</w:t>
      </w:r>
      <w:r w:rsidR="00224551" w:rsidRPr="003548D2">
        <w:rPr>
          <w:rFonts w:asciiTheme="majorHAnsi" w:eastAsia="Calibri" w:hAnsiTheme="majorHAnsi" w:cstheme="majorHAnsi"/>
          <w:color w:val="000000"/>
        </w:rPr>
        <w:t xml:space="preserve"> zákoníku.</w:t>
      </w:r>
      <w:r w:rsidR="008D4E68" w:rsidRPr="003548D2">
        <w:rPr>
          <w:rFonts w:asciiTheme="majorHAnsi" w:eastAsia="Calibri" w:hAnsiTheme="majorHAnsi" w:cstheme="majorHAnsi"/>
          <w:color w:val="000000"/>
        </w:rPr>
        <w:t xml:space="preserve"> Případná neplatnost některého z ustanovení této Smlouvy nemá za následek neplatnost ostatních ustanovení. </w:t>
      </w:r>
    </w:p>
    <w:p w14:paraId="0C2F4E96" w14:textId="6BF61BE9" w:rsidR="008D4E68" w:rsidRDefault="008D4E68" w:rsidP="007B59B4">
      <w:pPr>
        <w:pStyle w:val="Odstavecseseznamem"/>
        <w:numPr>
          <w:ilvl w:val="0"/>
          <w:numId w:val="22"/>
        </w:numPr>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Písemnosti se považují za doručené i v případě, že kterákoliv ze stran jejich doručení odmítne, či jinak znemožní, a to dnem tohoto odmítnutí či znemožnění doručení.</w:t>
      </w:r>
    </w:p>
    <w:p w14:paraId="4F3E1632" w14:textId="4310F547" w:rsidR="00F4663E" w:rsidRPr="003548D2" w:rsidRDefault="00224551" w:rsidP="00E61C42">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 xml:space="preserve">Změnit nebo doplnit tuto </w:t>
      </w:r>
      <w:r w:rsidR="00157F8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mlouvu mohou smluvní strany pouze formou písemných dodatků, které budou číslovány vzestupně, výslovně prohlášeny za dodatek této</w:t>
      </w:r>
      <w:r w:rsidR="001E376A" w:rsidRPr="003548D2">
        <w:rPr>
          <w:rFonts w:asciiTheme="majorHAnsi" w:eastAsia="Calibri" w:hAnsiTheme="majorHAnsi" w:cstheme="majorHAnsi"/>
          <w:color w:val="000000"/>
        </w:rPr>
        <w:t xml:space="preserve"> </w:t>
      </w:r>
      <w:r w:rsidR="00157F8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mlouvy a podepsány osobami oprávněnými jednat jménem nebo za smluvní strany.</w:t>
      </w:r>
      <w:r w:rsidR="00F4663E" w:rsidRPr="003548D2">
        <w:rPr>
          <w:rFonts w:asciiTheme="majorHAnsi" w:eastAsia="Calibri" w:hAnsiTheme="majorHAnsi" w:cstheme="majorHAnsi"/>
          <w:color w:val="000000"/>
        </w:rPr>
        <w:t xml:space="preserve"> </w:t>
      </w:r>
    </w:p>
    <w:p w14:paraId="306D5556" w14:textId="13535318" w:rsidR="00F4663E" w:rsidRDefault="00F4663E" w:rsidP="00E61C42">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 xml:space="preserve">Pohledávky vyplývající ze </w:t>
      </w:r>
      <w:r w:rsidR="00157F8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 xml:space="preserve">mlouvy lze převést na jinou osobu jen s předchozím písemným souhlasem druhé smluvní strany. Prodávající prohlašuje, že neuzavřel před uzavřením této </w:t>
      </w:r>
      <w:r w:rsidR="00157F8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 xml:space="preserve">mlouvy s jinou osobou smlouvu o postoupení všech nebo více pohledávek (faktoringovou nebo podobnou smlouvu), která se vztahuje i na pohledávky vyplývající ze </w:t>
      </w:r>
      <w:r w:rsidR="00157F8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 xml:space="preserve">mlouvy. Pokud se toto prohlášení ukáže nepravdivým, má </w:t>
      </w:r>
      <w:r w:rsidR="00823558" w:rsidRPr="003548D2">
        <w:rPr>
          <w:rFonts w:asciiTheme="majorHAnsi" w:eastAsia="Calibri" w:hAnsiTheme="majorHAnsi" w:cstheme="majorHAnsi"/>
          <w:color w:val="000000"/>
        </w:rPr>
        <w:t>K</w:t>
      </w:r>
      <w:r w:rsidRPr="003548D2">
        <w:rPr>
          <w:rFonts w:asciiTheme="majorHAnsi" w:eastAsia="Calibri" w:hAnsiTheme="majorHAnsi" w:cstheme="majorHAnsi"/>
          <w:color w:val="000000"/>
        </w:rPr>
        <w:t xml:space="preserve">upující právo od </w:t>
      </w:r>
      <w:r w:rsidR="00157F89" w:rsidRPr="003548D2">
        <w:rPr>
          <w:rFonts w:asciiTheme="majorHAnsi" w:eastAsia="Calibri" w:hAnsiTheme="majorHAnsi" w:cstheme="majorHAnsi"/>
          <w:color w:val="000000"/>
        </w:rPr>
        <w:t>Sm</w:t>
      </w:r>
      <w:r w:rsidRPr="003548D2">
        <w:rPr>
          <w:rFonts w:asciiTheme="majorHAnsi" w:eastAsia="Calibri" w:hAnsiTheme="majorHAnsi" w:cstheme="majorHAnsi"/>
          <w:color w:val="000000"/>
        </w:rPr>
        <w:t>louvy odstoupit.</w:t>
      </w:r>
    </w:p>
    <w:p w14:paraId="29837AE2" w14:textId="104A9B7F" w:rsidR="00823558" w:rsidRDefault="006714F7" w:rsidP="008F0DCE">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 xml:space="preserve">Pro případ, že se na uzavřenou </w:t>
      </w:r>
      <w:r w:rsidR="00157F8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 xml:space="preserve">mlouvu </w:t>
      </w:r>
      <w:r w:rsidR="007B59B4">
        <w:rPr>
          <w:rFonts w:asciiTheme="majorHAnsi" w:eastAsia="Calibri" w:hAnsiTheme="majorHAnsi" w:cstheme="majorHAnsi"/>
          <w:color w:val="000000"/>
        </w:rPr>
        <w:br/>
      </w:r>
      <w:r w:rsidRPr="003548D2">
        <w:rPr>
          <w:rFonts w:asciiTheme="majorHAnsi" w:eastAsia="Calibri" w:hAnsiTheme="majorHAnsi" w:cstheme="majorHAnsi"/>
          <w:color w:val="000000"/>
        </w:rPr>
        <w:t>k uveřejnění prostřednictvím registru smluv Kupující</w:t>
      </w:r>
      <w:r w:rsidR="00823558" w:rsidRPr="003548D2">
        <w:rPr>
          <w:rFonts w:asciiTheme="majorHAnsi" w:eastAsia="Calibri" w:hAnsiTheme="majorHAnsi" w:cstheme="majorHAnsi"/>
          <w:color w:val="000000"/>
        </w:rPr>
        <w:t>.</w:t>
      </w:r>
      <w:r w:rsidR="00823558" w:rsidRPr="003548D2">
        <w:rPr>
          <w:rFonts w:asciiTheme="majorHAnsi" w:eastAsia="Times New Roman" w:hAnsiTheme="majorHAnsi" w:cstheme="majorHAnsi"/>
          <w:lang w:eastAsia="ar-SA"/>
        </w:rPr>
        <w:t xml:space="preserve"> </w:t>
      </w:r>
      <w:r w:rsidR="00823558" w:rsidRPr="003548D2">
        <w:rPr>
          <w:rFonts w:asciiTheme="majorHAnsi" w:eastAsia="Calibri" w:hAnsiTheme="majorHAnsi" w:cstheme="majorHAnsi"/>
          <w:color w:val="000000"/>
        </w:rPr>
        <w:t xml:space="preserve">Kupující bude při přípravě dokumentu </w:t>
      </w:r>
      <w:r w:rsidR="007B59B4">
        <w:rPr>
          <w:rFonts w:asciiTheme="majorHAnsi" w:eastAsia="Calibri" w:hAnsiTheme="majorHAnsi" w:cstheme="majorHAnsi"/>
          <w:color w:val="000000"/>
        </w:rPr>
        <w:br/>
      </w:r>
      <w:r w:rsidR="00823558" w:rsidRPr="003548D2">
        <w:rPr>
          <w:rFonts w:asciiTheme="majorHAnsi" w:eastAsia="Calibri" w:hAnsiTheme="majorHAnsi" w:cstheme="majorHAnsi"/>
          <w:color w:val="000000"/>
        </w:rPr>
        <w:t xml:space="preserve">k uveřejnění vycházet z písemných (e-mail) pokynů Prodávajícího, a to zejména ve věci znečitelnění obchodního tajemství, osobních údajů a jiných zákonem chráněných údajů. </w:t>
      </w:r>
      <w:r w:rsidR="007B59B4">
        <w:rPr>
          <w:rFonts w:asciiTheme="majorHAnsi" w:eastAsia="Calibri" w:hAnsiTheme="majorHAnsi" w:cstheme="majorHAnsi"/>
          <w:color w:val="000000"/>
        </w:rPr>
        <w:br/>
      </w:r>
      <w:r w:rsidR="00823558" w:rsidRPr="003548D2">
        <w:rPr>
          <w:rFonts w:asciiTheme="majorHAnsi" w:eastAsia="Calibri" w:hAnsiTheme="majorHAnsi" w:cstheme="majorHAnsi"/>
          <w:color w:val="000000"/>
        </w:rPr>
        <w:t xml:space="preserve">Pokud k písemnému (e-mail) sdělení </w:t>
      </w:r>
      <w:r w:rsidR="0050420A" w:rsidRPr="003548D2">
        <w:rPr>
          <w:rFonts w:asciiTheme="majorHAnsi" w:eastAsia="Calibri" w:hAnsiTheme="majorHAnsi" w:cstheme="majorHAnsi"/>
          <w:color w:val="000000"/>
        </w:rPr>
        <w:t>P</w:t>
      </w:r>
      <w:r w:rsidR="00823558" w:rsidRPr="003548D2">
        <w:rPr>
          <w:rFonts w:asciiTheme="majorHAnsi" w:eastAsia="Calibri" w:hAnsiTheme="majorHAnsi" w:cstheme="majorHAnsi"/>
          <w:color w:val="000000"/>
        </w:rPr>
        <w:t xml:space="preserve">rodávajícího o znečitelnění konkrétních údajů ve </w:t>
      </w:r>
      <w:r w:rsidR="0050420A" w:rsidRPr="003548D2">
        <w:rPr>
          <w:rFonts w:asciiTheme="majorHAnsi" w:eastAsia="Calibri" w:hAnsiTheme="majorHAnsi" w:cstheme="majorHAnsi"/>
          <w:color w:val="000000"/>
        </w:rPr>
        <w:t>S</w:t>
      </w:r>
      <w:r w:rsidR="00823558" w:rsidRPr="003548D2">
        <w:rPr>
          <w:rFonts w:asciiTheme="majorHAnsi" w:eastAsia="Calibri" w:hAnsiTheme="majorHAnsi" w:cstheme="majorHAnsi"/>
          <w:color w:val="000000"/>
        </w:rPr>
        <w:t xml:space="preserve">mlouvě nedojde ještě před uzavřením </w:t>
      </w:r>
      <w:r w:rsidR="0050420A" w:rsidRPr="003548D2">
        <w:rPr>
          <w:rFonts w:asciiTheme="majorHAnsi" w:eastAsia="Calibri" w:hAnsiTheme="majorHAnsi" w:cstheme="majorHAnsi"/>
          <w:color w:val="000000"/>
        </w:rPr>
        <w:t>S</w:t>
      </w:r>
      <w:r w:rsidR="00823558" w:rsidRPr="003548D2">
        <w:rPr>
          <w:rFonts w:asciiTheme="majorHAnsi" w:eastAsia="Calibri" w:hAnsiTheme="majorHAnsi" w:cstheme="majorHAnsi"/>
          <w:color w:val="000000"/>
        </w:rPr>
        <w:t xml:space="preserve">mlouvy, potvrzuje tímto </w:t>
      </w:r>
      <w:r w:rsidR="0050420A" w:rsidRPr="003548D2">
        <w:rPr>
          <w:rFonts w:asciiTheme="majorHAnsi" w:eastAsia="Calibri" w:hAnsiTheme="majorHAnsi" w:cstheme="majorHAnsi"/>
          <w:color w:val="000000"/>
        </w:rPr>
        <w:t>P</w:t>
      </w:r>
      <w:r w:rsidR="00823558" w:rsidRPr="003548D2">
        <w:rPr>
          <w:rFonts w:asciiTheme="majorHAnsi" w:eastAsia="Calibri" w:hAnsiTheme="majorHAnsi" w:cstheme="majorHAnsi"/>
          <w:color w:val="000000"/>
        </w:rPr>
        <w:t>rodávající, že výslovně souhlasí s</w:t>
      </w:r>
      <w:r w:rsidR="00466839">
        <w:rPr>
          <w:rFonts w:asciiTheme="majorHAnsi" w:eastAsia="Calibri" w:hAnsiTheme="majorHAnsi" w:cstheme="majorHAnsi"/>
          <w:color w:val="000000"/>
        </w:rPr>
        <w:t> </w:t>
      </w:r>
      <w:r w:rsidR="00823558" w:rsidRPr="003548D2">
        <w:rPr>
          <w:rFonts w:asciiTheme="majorHAnsi" w:eastAsia="Calibri" w:hAnsiTheme="majorHAnsi" w:cstheme="majorHAnsi"/>
          <w:color w:val="000000"/>
        </w:rPr>
        <w:t xml:space="preserve">uveřejněním </w:t>
      </w:r>
      <w:r w:rsidR="0050420A" w:rsidRPr="003548D2">
        <w:rPr>
          <w:rFonts w:asciiTheme="majorHAnsi" w:eastAsia="Calibri" w:hAnsiTheme="majorHAnsi" w:cstheme="majorHAnsi"/>
          <w:color w:val="000000"/>
        </w:rPr>
        <w:t>S</w:t>
      </w:r>
      <w:r w:rsidR="00823558" w:rsidRPr="003548D2">
        <w:rPr>
          <w:rFonts w:asciiTheme="majorHAnsi" w:eastAsia="Calibri" w:hAnsiTheme="majorHAnsi" w:cstheme="majorHAnsi"/>
          <w:color w:val="000000"/>
        </w:rPr>
        <w:t>mlouvy v plném rozsahu.</w:t>
      </w:r>
    </w:p>
    <w:p w14:paraId="43123C82" w14:textId="2A56FACD" w:rsidR="006714F7" w:rsidRPr="003548D2" w:rsidRDefault="006714F7" w:rsidP="00951A38">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 xml:space="preserve">Smlouva nabývá platnosti </w:t>
      </w:r>
      <w:r w:rsidR="007965CF" w:rsidRPr="003548D2">
        <w:rPr>
          <w:rFonts w:asciiTheme="majorHAnsi" w:eastAsia="Calibri" w:hAnsiTheme="majorHAnsi" w:cstheme="majorHAnsi"/>
          <w:color w:val="000000"/>
        </w:rPr>
        <w:t>okamžikem jejího podpisu oprávněnými zástupci obou smluvních stran.</w:t>
      </w:r>
    </w:p>
    <w:p w14:paraId="1542BB7E" w14:textId="32F44198" w:rsidR="007965CF" w:rsidRPr="003548D2" w:rsidRDefault="007965CF" w:rsidP="00951A38">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Smlouva nabývá účinnosti zveřejněním v Registru smluv postupem dle zákona č. 340/2015 Sb. Pokud se některé z ustanovení stane neplatným, ostatní ustanovení zůstávají v platnosti.</w:t>
      </w:r>
    </w:p>
    <w:p w14:paraId="52179855" w14:textId="5F9F7A44" w:rsidR="008F0DCE" w:rsidRPr="00951A38" w:rsidRDefault="00224551" w:rsidP="00951A38">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Tato Smlouva je vyhotovena v</w:t>
      </w:r>
      <w:r w:rsidR="0050420A" w:rsidRPr="003548D2">
        <w:rPr>
          <w:rFonts w:asciiTheme="majorHAnsi" w:eastAsia="Calibri" w:hAnsiTheme="majorHAnsi" w:cstheme="majorHAnsi"/>
          <w:color w:val="000000"/>
        </w:rPr>
        <w:t>e dvou</w:t>
      </w:r>
      <w:r w:rsidRPr="003548D2">
        <w:rPr>
          <w:rFonts w:asciiTheme="majorHAnsi" w:eastAsia="Calibri" w:hAnsiTheme="majorHAnsi" w:cstheme="majorHAnsi"/>
          <w:color w:val="000000"/>
        </w:rPr>
        <w:t xml:space="preserve"> stejnopisech s platností originálu podepsaných oprávněnými zástupci smluvních stran, přičemž </w:t>
      </w:r>
      <w:r w:rsidR="0050420A" w:rsidRPr="003548D2">
        <w:rPr>
          <w:rFonts w:asciiTheme="majorHAnsi" w:eastAsia="Calibri" w:hAnsiTheme="majorHAnsi" w:cstheme="majorHAnsi"/>
          <w:color w:val="000000"/>
        </w:rPr>
        <w:t xml:space="preserve">každá smluvní strana obdrží jedno </w:t>
      </w:r>
      <w:r w:rsidRPr="003548D2">
        <w:rPr>
          <w:rFonts w:asciiTheme="majorHAnsi" w:eastAsia="Calibri" w:hAnsiTheme="majorHAnsi" w:cstheme="majorHAnsi"/>
          <w:color w:val="000000"/>
        </w:rPr>
        <w:t>vyhotovení.</w:t>
      </w:r>
    </w:p>
    <w:p w14:paraId="1B960B37" w14:textId="4C84E37C" w:rsidR="008F0DCE" w:rsidRDefault="00224551" w:rsidP="008F0DCE">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S</w:t>
      </w:r>
      <w:r w:rsidR="00685C54" w:rsidRPr="003548D2">
        <w:rPr>
          <w:rFonts w:asciiTheme="majorHAnsi" w:eastAsia="Calibri" w:hAnsiTheme="majorHAnsi" w:cstheme="majorHAnsi"/>
          <w:color w:val="000000"/>
        </w:rPr>
        <w:t xml:space="preserve">mluvní strany shodně prohlašují, že si </w:t>
      </w:r>
      <w:r w:rsidRPr="003548D2">
        <w:rPr>
          <w:rFonts w:asciiTheme="majorHAnsi" w:eastAsia="Calibri" w:hAnsiTheme="majorHAnsi" w:cstheme="majorHAnsi"/>
          <w:color w:val="000000"/>
        </w:rPr>
        <w:t>S</w:t>
      </w:r>
      <w:r w:rsidR="00685C54" w:rsidRPr="003548D2">
        <w:rPr>
          <w:rFonts w:asciiTheme="majorHAnsi" w:eastAsia="Calibri" w:hAnsiTheme="majorHAnsi" w:cstheme="majorHAnsi"/>
          <w:color w:val="000000"/>
        </w:rPr>
        <w:t>mlouvu přečetly, jejímu obsahu rozumí a odpovídá jejích pravé a svobodné vůli. Na důkaz toho připojují své podpisy.</w:t>
      </w:r>
    </w:p>
    <w:p w14:paraId="10F7664A" w14:textId="6BBF3038" w:rsidR="00685C54" w:rsidRPr="005D3E98" w:rsidRDefault="008F0DCE" w:rsidP="00951A38">
      <w:pPr>
        <w:pStyle w:val="Odstavecseseznamem"/>
        <w:numPr>
          <w:ilvl w:val="0"/>
          <w:numId w:val="22"/>
        </w:numPr>
        <w:tabs>
          <w:tab w:val="left" w:pos="426"/>
        </w:tabs>
        <w:spacing w:after="0" w:line="240" w:lineRule="auto"/>
        <w:ind w:left="426" w:hanging="426"/>
        <w:jc w:val="both"/>
        <w:rPr>
          <w:rFonts w:asciiTheme="majorHAnsi" w:eastAsia="Calibri" w:hAnsiTheme="majorHAnsi" w:cstheme="majorHAnsi"/>
          <w:color w:val="000000"/>
        </w:rPr>
      </w:pPr>
      <w:r w:rsidRPr="00951A38">
        <w:rPr>
          <w:rFonts w:asciiTheme="majorHAnsi" w:eastAsia="Calibri" w:hAnsiTheme="majorHAnsi" w:cstheme="majorHAnsi"/>
          <w:color w:val="000000"/>
        </w:rPr>
        <w:t>Prodávající</w:t>
      </w:r>
      <w:r w:rsidRPr="005D3E98">
        <w:rPr>
          <w:rFonts w:ascii="Calibri Light" w:eastAsia="Calibri" w:hAnsi="Calibri Light" w:cs="Calibri Light"/>
          <w:color w:val="000000"/>
        </w:rPr>
        <w:t xml:space="preserve"> prohlašuje, že byl seznámen se skutečností, že tato smlouva a s ní spojené dokumenty budou zveřejněny v "Katalogu smluv", a to na adrese https://zakazky.krajbezkorupce.cz, </w:t>
      </w:r>
      <w:r w:rsidRPr="005D3E98">
        <w:rPr>
          <w:rFonts w:ascii="Calibri Light" w:eastAsia="Calibri" w:hAnsi="Calibri Light" w:cs="Calibri Light"/>
          <w:color w:val="000000"/>
        </w:rPr>
        <w:br/>
        <w:t>s čímž výslovně souhlasí.</w:t>
      </w:r>
    </w:p>
    <w:p w14:paraId="7CCFA436" w14:textId="52E690C2" w:rsidR="00F37B66" w:rsidRPr="003548D2" w:rsidRDefault="00F37B66" w:rsidP="00951A38">
      <w:pPr>
        <w:pStyle w:val="Odstavecseseznamem"/>
        <w:numPr>
          <w:ilvl w:val="0"/>
          <w:numId w:val="22"/>
        </w:numPr>
        <w:tabs>
          <w:tab w:val="left" w:pos="426"/>
        </w:tabs>
        <w:spacing w:after="120"/>
        <w:ind w:left="426" w:hanging="426"/>
        <w:jc w:val="both"/>
        <w:rPr>
          <w:rFonts w:asciiTheme="majorHAnsi" w:eastAsia="Calibri" w:hAnsiTheme="majorHAnsi" w:cstheme="majorHAnsi"/>
          <w:color w:val="000000"/>
        </w:rPr>
      </w:pPr>
      <w:r w:rsidRPr="003548D2">
        <w:rPr>
          <w:rFonts w:asciiTheme="majorHAnsi" w:eastAsia="Calibri" w:hAnsiTheme="majorHAnsi" w:cstheme="majorHAnsi"/>
          <w:color w:val="000000"/>
        </w:rPr>
        <w:t xml:space="preserve">Přílohy </w:t>
      </w:r>
      <w:r w:rsidR="00E61C42" w:rsidRPr="003548D2">
        <w:rPr>
          <w:rFonts w:asciiTheme="majorHAnsi" w:eastAsia="Calibri" w:hAnsiTheme="majorHAnsi" w:cstheme="majorHAnsi"/>
          <w:color w:val="000000"/>
        </w:rPr>
        <w:t>S</w:t>
      </w:r>
      <w:r w:rsidRPr="003548D2">
        <w:rPr>
          <w:rFonts w:asciiTheme="majorHAnsi" w:eastAsia="Calibri" w:hAnsiTheme="majorHAnsi" w:cstheme="majorHAnsi"/>
          <w:color w:val="000000"/>
        </w:rPr>
        <w:t>mlouvy:</w:t>
      </w:r>
    </w:p>
    <w:p w14:paraId="44DBA7D9" w14:textId="77777777" w:rsidR="00F37B66" w:rsidRPr="003548D2" w:rsidRDefault="00F37B66" w:rsidP="00F37B66">
      <w:pPr>
        <w:tabs>
          <w:tab w:val="left" w:pos="426"/>
        </w:tabs>
        <w:spacing w:after="0" w:line="240" w:lineRule="auto"/>
        <w:ind w:left="420" w:hanging="420"/>
        <w:jc w:val="both"/>
        <w:rPr>
          <w:rFonts w:asciiTheme="majorHAnsi" w:eastAsia="Calibri" w:hAnsiTheme="majorHAnsi" w:cstheme="majorHAnsi"/>
          <w:color w:val="000000"/>
        </w:rPr>
      </w:pPr>
      <w:r w:rsidRPr="003548D2">
        <w:rPr>
          <w:rFonts w:asciiTheme="majorHAnsi" w:eastAsia="Calibri" w:hAnsiTheme="majorHAnsi" w:cstheme="majorHAnsi"/>
          <w:color w:val="000000"/>
        </w:rPr>
        <w:tab/>
        <w:t>Příloha č. 1 –</w:t>
      </w:r>
      <w:r w:rsidR="001F72D3" w:rsidRPr="003548D2">
        <w:rPr>
          <w:rFonts w:asciiTheme="majorHAnsi" w:eastAsia="Calibri" w:hAnsiTheme="majorHAnsi" w:cstheme="majorHAnsi"/>
          <w:color w:val="000000"/>
        </w:rPr>
        <w:t xml:space="preserve"> Cenová nabídka</w:t>
      </w:r>
    </w:p>
    <w:p w14:paraId="39C30FF7" w14:textId="77777777" w:rsidR="00F37B66" w:rsidRPr="003548D2" w:rsidRDefault="00F37B66" w:rsidP="00063EAA">
      <w:pPr>
        <w:tabs>
          <w:tab w:val="left" w:pos="426"/>
        </w:tabs>
        <w:spacing w:after="0" w:line="240" w:lineRule="auto"/>
        <w:ind w:left="420" w:hanging="420"/>
        <w:jc w:val="both"/>
        <w:rPr>
          <w:rFonts w:asciiTheme="majorHAnsi" w:eastAsia="Calibri" w:hAnsiTheme="majorHAnsi" w:cstheme="majorHAnsi"/>
          <w:color w:val="000000"/>
        </w:rPr>
      </w:pPr>
      <w:r w:rsidRPr="003548D2">
        <w:rPr>
          <w:rFonts w:asciiTheme="majorHAnsi" w:eastAsia="Calibri" w:hAnsiTheme="majorHAnsi" w:cstheme="majorHAnsi"/>
          <w:color w:val="000000"/>
        </w:rPr>
        <w:tab/>
      </w:r>
    </w:p>
    <w:p w14:paraId="072FFDCF" w14:textId="77777777" w:rsidR="00063EAA" w:rsidRPr="003548D2" w:rsidRDefault="00063EAA" w:rsidP="00063EAA">
      <w:pPr>
        <w:spacing w:after="0" w:line="240" w:lineRule="auto"/>
        <w:rPr>
          <w:rFonts w:asciiTheme="majorHAnsi" w:eastAsia="Times New Roman" w:hAnsiTheme="majorHAnsi" w:cstheme="majorHAnsi"/>
          <w:b/>
          <w:lang w:eastAsia="cs-CZ"/>
        </w:rPr>
      </w:pPr>
    </w:p>
    <w:p w14:paraId="5728AC2A" w14:textId="77777777" w:rsidR="00063EAA" w:rsidRPr="003548D2" w:rsidRDefault="00063EAA" w:rsidP="00063EAA">
      <w:pPr>
        <w:spacing w:after="0" w:line="240" w:lineRule="auto"/>
        <w:rPr>
          <w:rFonts w:asciiTheme="majorHAnsi" w:eastAsia="Times New Roman" w:hAnsiTheme="majorHAnsi" w:cstheme="majorHAnsi"/>
          <w:b/>
          <w:lang w:eastAsia="cs-CZ"/>
        </w:rPr>
      </w:pPr>
    </w:p>
    <w:p w14:paraId="4E61A96A" w14:textId="5908EA29" w:rsidR="00063EAA" w:rsidRPr="003548D2" w:rsidRDefault="00063EAA" w:rsidP="00063EAA">
      <w:pPr>
        <w:spacing w:after="0" w:line="240" w:lineRule="auto"/>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V</w:t>
      </w:r>
      <w:r w:rsidR="00F739F5" w:rsidRPr="003548D2">
        <w:rPr>
          <w:rFonts w:asciiTheme="majorHAnsi" w:eastAsia="Times New Roman" w:hAnsiTheme="majorHAnsi" w:cstheme="majorHAnsi"/>
          <w:lang w:eastAsia="cs-CZ"/>
        </w:rPr>
        <w:t xml:space="preserve"> Kyjově </w:t>
      </w:r>
      <w:r w:rsidRPr="003548D2">
        <w:rPr>
          <w:rFonts w:asciiTheme="majorHAnsi" w:eastAsia="Times New Roman" w:hAnsiTheme="majorHAnsi" w:cstheme="majorHAnsi"/>
          <w:lang w:eastAsia="cs-CZ"/>
        </w:rPr>
        <w:t xml:space="preserve"> dne …………….</w:t>
      </w:r>
      <w:r w:rsidRPr="003548D2">
        <w:rPr>
          <w:rFonts w:asciiTheme="majorHAnsi" w:eastAsia="Times New Roman" w:hAnsiTheme="majorHAnsi" w:cstheme="majorHAnsi"/>
          <w:lang w:eastAsia="cs-CZ"/>
        </w:rPr>
        <w:tab/>
      </w:r>
      <w:r w:rsidRPr="003548D2">
        <w:rPr>
          <w:rFonts w:asciiTheme="majorHAnsi" w:eastAsia="Times New Roman" w:hAnsiTheme="majorHAnsi" w:cstheme="majorHAnsi"/>
          <w:lang w:eastAsia="cs-CZ"/>
        </w:rPr>
        <w:tab/>
      </w:r>
      <w:r w:rsidRPr="003548D2">
        <w:rPr>
          <w:rFonts w:asciiTheme="majorHAnsi" w:eastAsia="Times New Roman" w:hAnsiTheme="majorHAnsi" w:cstheme="majorHAnsi"/>
          <w:lang w:eastAsia="cs-CZ"/>
        </w:rPr>
        <w:tab/>
      </w:r>
      <w:r w:rsidR="0005050E">
        <w:rPr>
          <w:rFonts w:asciiTheme="majorHAnsi" w:eastAsia="Times New Roman" w:hAnsiTheme="majorHAnsi" w:cstheme="majorHAnsi"/>
          <w:lang w:eastAsia="cs-CZ"/>
        </w:rPr>
        <w:tab/>
      </w:r>
      <w:r w:rsidR="0005050E">
        <w:rPr>
          <w:rFonts w:asciiTheme="majorHAnsi" w:eastAsia="Times New Roman" w:hAnsiTheme="majorHAnsi" w:cstheme="majorHAnsi"/>
          <w:lang w:eastAsia="cs-CZ"/>
        </w:rPr>
        <w:tab/>
      </w:r>
      <w:permStart w:id="1572668327" w:edGrp="everyone"/>
      <w:r w:rsidRPr="003548D2">
        <w:rPr>
          <w:rFonts w:asciiTheme="majorHAnsi" w:eastAsia="Times New Roman" w:hAnsiTheme="majorHAnsi" w:cstheme="majorHAnsi"/>
          <w:lang w:eastAsia="cs-CZ"/>
        </w:rPr>
        <w:t>V </w:t>
      </w:r>
      <w:r w:rsidR="0050420A" w:rsidRPr="003548D2">
        <w:rPr>
          <w:rFonts w:asciiTheme="majorHAnsi" w:eastAsia="Times New Roman" w:hAnsiTheme="majorHAnsi" w:cstheme="majorHAnsi"/>
          <w:lang w:eastAsia="cs-CZ"/>
        </w:rPr>
        <w:t>…………………….</w:t>
      </w:r>
      <w:r w:rsidRPr="003548D2">
        <w:rPr>
          <w:rFonts w:asciiTheme="majorHAnsi" w:eastAsia="Times New Roman" w:hAnsiTheme="majorHAnsi" w:cstheme="majorHAnsi"/>
          <w:lang w:eastAsia="cs-CZ"/>
        </w:rPr>
        <w:t xml:space="preserve"> dne …………</w:t>
      </w:r>
      <w:permEnd w:id="1572668327"/>
    </w:p>
    <w:p w14:paraId="13AD1F67" w14:textId="77777777" w:rsidR="00063EAA" w:rsidRPr="003548D2" w:rsidRDefault="00063EAA" w:rsidP="00063EAA">
      <w:pPr>
        <w:spacing w:after="0" w:line="240" w:lineRule="auto"/>
        <w:rPr>
          <w:rFonts w:asciiTheme="majorHAnsi" w:eastAsia="Times New Roman" w:hAnsiTheme="majorHAnsi" w:cstheme="majorHAnsi"/>
          <w:lang w:eastAsia="cs-CZ"/>
        </w:rPr>
      </w:pPr>
    </w:p>
    <w:p w14:paraId="739A685D" w14:textId="77777777" w:rsidR="00063EAA" w:rsidRPr="003548D2" w:rsidRDefault="00063EAA" w:rsidP="00063EAA">
      <w:pPr>
        <w:spacing w:after="0" w:line="240" w:lineRule="auto"/>
        <w:rPr>
          <w:rFonts w:asciiTheme="majorHAnsi" w:eastAsia="Times New Roman" w:hAnsiTheme="majorHAnsi" w:cstheme="majorHAnsi"/>
          <w:lang w:eastAsia="cs-CZ"/>
        </w:rPr>
      </w:pPr>
    </w:p>
    <w:p w14:paraId="636020FF" w14:textId="77777777" w:rsidR="0050420A" w:rsidRPr="003548D2" w:rsidRDefault="0050420A" w:rsidP="00063EAA">
      <w:pPr>
        <w:spacing w:after="0" w:line="240" w:lineRule="auto"/>
        <w:rPr>
          <w:rFonts w:asciiTheme="majorHAnsi" w:eastAsia="Times New Roman" w:hAnsiTheme="majorHAnsi" w:cstheme="majorHAnsi"/>
          <w:lang w:eastAsia="cs-CZ"/>
        </w:rPr>
      </w:pPr>
    </w:p>
    <w:p w14:paraId="79DEB950" w14:textId="77777777" w:rsidR="0050420A" w:rsidRPr="003548D2" w:rsidRDefault="0050420A" w:rsidP="00063EAA">
      <w:pPr>
        <w:spacing w:after="0" w:line="240" w:lineRule="auto"/>
        <w:rPr>
          <w:rFonts w:asciiTheme="majorHAnsi" w:eastAsia="Times New Roman" w:hAnsiTheme="majorHAnsi" w:cstheme="majorHAnsi"/>
          <w:lang w:eastAsia="cs-CZ"/>
        </w:rPr>
      </w:pPr>
    </w:p>
    <w:p w14:paraId="05A2AF99" w14:textId="58B2795E" w:rsidR="00063EAA" w:rsidRPr="003548D2" w:rsidRDefault="00063EAA" w:rsidP="00063EAA">
      <w:pPr>
        <w:spacing w:after="0" w:line="240" w:lineRule="auto"/>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w:t>
      </w:r>
      <w:r w:rsidRPr="003548D2">
        <w:rPr>
          <w:rFonts w:asciiTheme="majorHAnsi" w:eastAsia="Times New Roman" w:hAnsiTheme="majorHAnsi" w:cstheme="majorHAnsi"/>
          <w:lang w:eastAsia="cs-CZ"/>
        </w:rPr>
        <w:tab/>
      </w:r>
      <w:r w:rsidRPr="003548D2">
        <w:rPr>
          <w:rFonts w:asciiTheme="majorHAnsi" w:eastAsia="Times New Roman" w:hAnsiTheme="majorHAnsi" w:cstheme="majorHAnsi"/>
          <w:lang w:eastAsia="cs-CZ"/>
        </w:rPr>
        <w:tab/>
      </w:r>
      <w:r w:rsidR="0005050E">
        <w:rPr>
          <w:rFonts w:asciiTheme="majorHAnsi" w:eastAsia="Times New Roman" w:hAnsiTheme="majorHAnsi" w:cstheme="majorHAnsi"/>
          <w:lang w:eastAsia="cs-CZ"/>
        </w:rPr>
        <w:tab/>
      </w:r>
      <w:r w:rsidR="0005050E">
        <w:rPr>
          <w:rFonts w:asciiTheme="majorHAnsi" w:eastAsia="Times New Roman" w:hAnsiTheme="majorHAnsi" w:cstheme="majorHAnsi"/>
          <w:lang w:eastAsia="cs-CZ"/>
        </w:rPr>
        <w:tab/>
      </w:r>
      <w:r w:rsidRPr="003548D2">
        <w:rPr>
          <w:rFonts w:asciiTheme="majorHAnsi" w:eastAsia="Times New Roman" w:hAnsiTheme="majorHAnsi" w:cstheme="majorHAnsi"/>
          <w:lang w:eastAsia="cs-CZ"/>
        </w:rPr>
        <w:t>…………………………………………..</w:t>
      </w:r>
    </w:p>
    <w:p w14:paraId="55F2CE55" w14:textId="38832255" w:rsidR="0050420A" w:rsidRPr="003548D2" w:rsidRDefault="00F739F5" w:rsidP="00F37B66">
      <w:pPr>
        <w:widowControl w:val="0"/>
        <w:spacing w:after="0" w:line="240" w:lineRule="atLeast"/>
        <w:jc w:val="both"/>
        <w:rPr>
          <w:rFonts w:asciiTheme="majorHAnsi" w:eastAsia="Times New Roman" w:hAnsiTheme="majorHAnsi" w:cstheme="majorHAnsi"/>
          <w:lang w:eastAsia="cs-CZ"/>
        </w:rPr>
      </w:pPr>
      <w:r w:rsidRPr="003548D2">
        <w:rPr>
          <w:rFonts w:asciiTheme="majorHAnsi" w:eastAsia="Times New Roman" w:hAnsiTheme="majorHAnsi" w:cstheme="majorHAnsi"/>
          <w:b/>
          <w:lang w:eastAsia="cs-CZ"/>
        </w:rPr>
        <w:t>Nemocnice Kyjov, p</w:t>
      </w:r>
      <w:r w:rsidR="00A21F1E" w:rsidRPr="003548D2">
        <w:rPr>
          <w:rFonts w:asciiTheme="majorHAnsi" w:eastAsia="Times New Roman" w:hAnsiTheme="majorHAnsi" w:cstheme="majorHAnsi"/>
          <w:b/>
          <w:lang w:eastAsia="cs-CZ"/>
        </w:rPr>
        <w:t>říspěvková organizace</w:t>
      </w:r>
      <w:r w:rsidR="0050420A" w:rsidRPr="003548D2">
        <w:rPr>
          <w:rFonts w:asciiTheme="majorHAnsi" w:eastAsia="Times New Roman" w:hAnsiTheme="majorHAnsi" w:cstheme="majorHAnsi"/>
          <w:b/>
          <w:lang w:eastAsia="cs-CZ"/>
        </w:rPr>
        <w:tab/>
      </w:r>
      <w:r w:rsidR="0050420A" w:rsidRPr="003548D2">
        <w:rPr>
          <w:rFonts w:asciiTheme="majorHAnsi" w:eastAsia="Times New Roman" w:hAnsiTheme="majorHAnsi" w:cstheme="majorHAnsi"/>
          <w:b/>
          <w:lang w:eastAsia="cs-CZ"/>
        </w:rPr>
        <w:tab/>
      </w:r>
      <w:permStart w:id="248476986" w:edGrp="everyone"/>
      <w:r w:rsidR="0050420A" w:rsidRPr="003548D2">
        <w:rPr>
          <w:rFonts w:asciiTheme="majorHAnsi" w:eastAsia="Times New Roman" w:hAnsiTheme="majorHAnsi" w:cstheme="majorHAnsi"/>
          <w:b/>
          <w:lang w:eastAsia="cs-CZ"/>
        </w:rPr>
        <w:tab/>
      </w:r>
    </w:p>
    <w:permEnd w:id="248476986"/>
    <w:p w14:paraId="41CAC318" w14:textId="3E5C0952" w:rsidR="0050420A" w:rsidRPr="003548D2" w:rsidRDefault="00F37B66" w:rsidP="00F37B66">
      <w:pPr>
        <w:widowControl w:val="0"/>
        <w:spacing w:after="0" w:line="240" w:lineRule="atLeast"/>
        <w:jc w:val="both"/>
        <w:rPr>
          <w:rFonts w:asciiTheme="majorHAnsi" w:eastAsia="Times New Roman" w:hAnsiTheme="majorHAnsi" w:cstheme="majorHAnsi"/>
          <w:lang w:eastAsia="cs-CZ"/>
        </w:rPr>
      </w:pPr>
      <w:r w:rsidRPr="003548D2">
        <w:rPr>
          <w:rFonts w:asciiTheme="majorHAnsi" w:eastAsia="Times New Roman" w:hAnsiTheme="majorHAnsi" w:cstheme="majorHAnsi"/>
          <w:lang w:eastAsia="cs-CZ"/>
        </w:rPr>
        <w:t xml:space="preserve">MUDr. </w:t>
      </w:r>
      <w:r w:rsidR="00F739F5" w:rsidRPr="003548D2">
        <w:rPr>
          <w:rFonts w:asciiTheme="majorHAnsi" w:eastAsia="Times New Roman" w:hAnsiTheme="majorHAnsi" w:cstheme="majorHAnsi"/>
          <w:lang w:eastAsia="cs-CZ"/>
        </w:rPr>
        <w:t>Jiří Vyhnal</w:t>
      </w:r>
      <w:r w:rsidR="00063EAA" w:rsidRPr="003548D2">
        <w:rPr>
          <w:rFonts w:asciiTheme="majorHAnsi" w:eastAsia="Times New Roman" w:hAnsiTheme="majorHAnsi" w:cstheme="majorHAnsi"/>
          <w:lang w:eastAsia="cs-CZ"/>
        </w:rPr>
        <w:tab/>
      </w:r>
      <w:r w:rsidR="00063EAA" w:rsidRPr="003548D2">
        <w:rPr>
          <w:rFonts w:asciiTheme="majorHAnsi" w:eastAsia="Times New Roman" w:hAnsiTheme="majorHAnsi" w:cstheme="majorHAnsi"/>
          <w:lang w:eastAsia="cs-CZ"/>
        </w:rPr>
        <w:tab/>
      </w:r>
      <w:r w:rsidR="00063EAA" w:rsidRPr="003548D2">
        <w:rPr>
          <w:rFonts w:asciiTheme="majorHAnsi" w:eastAsia="Times New Roman" w:hAnsiTheme="majorHAnsi" w:cstheme="majorHAnsi"/>
          <w:lang w:eastAsia="cs-CZ"/>
        </w:rPr>
        <w:tab/>
      </w:r>
      <w:r w:rsidR="00063EAA" w:rsidRPr="003548D2">
        <w:rPr>
          <w:rFonts w:asciiTheme="majorHAnsi" w:eastAsia="Times New Roman" w:hAnsiTheme="majorHAnsi" w:cstheme="majorHAnsi"/>
          <w:lang w:eastAsia="cs-CZ"/>
        </w:rPr>
        <w:tab/>
      </w:r>
      <w:r w:rsidR="00063EAA" w:rsidRPr="003548D2">
        <w:rPr>
          <w:rFonts w:asciiTheme="majorHAnsi" w:eastAsia="Times New Roman" w:hAnsiTheme="majorHAnsi" w:cstheme="majorHAnsi"/>
          <w:lang w:eastAsia="cs-CZ"/>
        </w:rPr>
        <w:tab/>
      </w:r>
      <w:permStart w:id="1298885597" w:edGrp="everyone"/>
      <w:r w:rsidR="008A38B0">
        <w:rPr>
          <w:rFonts w:asciiTheme="majorHAnsi" w:eastAsia="Times New Roman" w:hAnsiTheme="majorHAnsi" w:cstheme="majorHAnsi"/>
          <w:lang w:eastAsia="cs-CZ"/>
        </w:rPr>
        <w:tab/>
      </w:r>
      <w:permEnd w:id="1298885597"/>
    </w:p>
    <w:p w14:paraId="38F7A813" w14:textId="66166220" w:rsidR="00765B0B" w:rsidRPr="003548D2" w:rsidRDefault="008A38B0" w:rsidP="00F739F5">
      <w:pPr>
        <w:widowControl w:val="0"/>
        <w:spacing w:after="0" w:line="240" w:lineRule="atLeast"/>
        <w:rPr>
          <w:rFonts w:asciiTheme="majorHAnsi" w:eastAsia="Times New Roman" w:hAnsiTheme="majorHAnsi" w:cstheme="majorHAnsi"/>
          <w:b/>
          <w:lang w:eastAsia="cs-CZ"/>
        </w:rPr>
      </w:pPr>
      <w:r w:rsidRPr="003548D2">
        <w:rPr>
          <w:rFonts w:asciiTheme="majorHAnsi" w:eastAsia="Times New Roman" w:hAnsiTheme="majorHAnsi" w:cstheme="majorHAnsi"/>
          <w:lang w:eastAsia="cs-CZ"/>
        </w:rPr>
        <w:t>Ř</w:t>
      </w:r>
      <w:r w:rsidR="00F739F5" w:rsidRPr="003548D2">
        <w:rPr>
          <w:rFonts w:asciiTheme="majorHAnsi" w:eastAsia="Times New Roman" w:hAnsiTheme="majorHAnsi" w:cstheme="majorHAnsi"/>
          <w:lang w:eastAsia="cs-CZ"/>
        </w:rPr>
        <w:t>editel</w:t>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r>
        <w:rPr>
          <w:rFonts w:asciiTheme="majorHAnsi" w:eastAsia="Times New Roman" w:hAnsiTheme="majorHAnsi" w:cstheme="majorHAnsi"/>
          <w:lang w:eastAsia="cs-CZ"/>
        </w:rPr>
        <w:tab/>
      </w:r>
      <w:permStart w:id="1595081663" w:edGrp="everyone"/>
      <w:r>
        <w:rPr>
          <w:rFonts w:asciiTheme="majorHAnsi" w:eastAsia="Times New Roman" w:hAnsiTheme="majorHAnsi" w:cstheme="majorHAnsi"/>
          <w:lang w:eastAsia="cs-CZ"/>
        </w:rPr>
        <w:tab/>
      </w:r>
      <w:permEnd w:id="1595081663"/>
    </w:p>
    <w:sectPr w:rsidR="00765B0B" w:rsidRPr="003548D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EC2F" w14:textId="77777777" w:rsidR="00346F43" w:rsidRDefault="00346F43" w:rsidP="00090F5B">
      <w:pPr>
        <w:spacing w:after="0" w:line="240" w:lineRule="auto"/>
      </w:pPr>
      <w:r>
        <w:separator/>
      </w:r>
    </w:p>
  </w:endnote>
  <w:endnote w:type="continuationSeparator" w:id="0">
    <w:p w14:paraId="206FEBCF" w14:textId="77777777" w:rsidR="00346F43" w:rsidRDefault="00346F43"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2003" w14:textId="77777777" w:rsidR="008E0005" w:rsidRDefault="008E00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3156"/>
      <w:docPartObj>
        <w:docPartGallery w:val="Page Numbers (Bottom of Page)"/>
        <w:docPartUnique/>
      </w:docPartObj>
    </w:sdtPr>
    <w:sdtEndPr/>
    <w:sdtContent>
      <w:p w14:paraId="086BB1A5" w14:textId="21995C42" w:rsidR="00090F5B" w:rsidRDefault="00090F5B">
        <w:pPr>
          <w:pStyle w:val="Zpat"/>
          <w:jc w:val="center"/>
        </w:pPr>
        <w:r>
          <w:t xml:space="preserve">strana </w:t>
        </w:r>
        <w:r>
          <w:fldChar w:fldCharType="begin"/>
        </w:r>
        <w:r>
          <w:instrText>PAGE   \* MERGEFORMAT</w:instrText>
        </w:r>
        <w:r>
          <w:fldChar w:fldCharType="separate"/>
        </w:r>
        <w:r w:rsidR="002C5112">
          <w:rPr>
            <w:noProof/>
          </w:rPr>
          <w:t>2</w:t>
        </w:r>
        <w:r>
          <w:fldChar w:fldCharType="end"/>
        </w:r>
      </w:p>
    </w:sdtContent>
  </w:sdt>
  <w:p w14:paraId="7A83B61D" w14:textId="77777777" w:rsidR="00090F5B" w:rsidRDefault="00090F5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ED5E" w14:textId="77777777" w:rsidR="008E0005" w:rsidRDefault="008E00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0425" w14:textId="77777777" w:rsidR="00346F43" w:rsidRDefault="00346F43" w:rsidP="00090F5B">
      <w:pPr>
        <w:spacing w:after="0" w:line="240" w:lineRule="auto"/>
      </w:pPr>
      <w:r>
        <w:separator/>
      </w:r>
    </w:p>
  </w:footnote>
  <w:footnote w:type="continuationSeparator" w:id="0">
    <w:p w14:paraId="5353CE0E" w14:textId="77777777" w:rsidR="00346F43" w:rsidRDefault="00346F43"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177" w14:textId="77777777" w:rsidR="008E0005" w:rsidRDefault="008E00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BF84" w14:textId="78D705EF" w:rsidR="003548D2" w:rsidRPr="007251D9" w:rsidRDefault="003548D2" w:rsidP="003548D2">
    <w:pPr>
      <w:tabs>
        <w:tab w:val="center" w:pos="4536"/>
        <w:tab w:val="right" w:pos="9072"/>
      </w:tabs>
      <w:spacing w:after="0" w:line="240" w:lineRule="auto"/>
      <w:jc w:val="right"/>
      <w:rPr>
        <w:rFonts w:ascii="Arial" w:eastAsia="Calibri" w:hAnsi="Arial" w:cs="Arial"/>
        <w:b/>
      </w:rPr>
    </w:pPr>
  </w:p>
  <w:p w14:paraId="0034B642" w14:textId="77777777" w:rsidR="003548D2" w:rsidRDefault="003548D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0A71" w14:textId="77777777" w:rsidR="008E0005" w:rsidRDefault="008E0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0E3"/>
    <w:multiLevelType w:val="hybridMultilevel"/>
    <w:tmpl w:val="F904B2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3"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77351C"/>
    <w:multiLevelType w:val="hybridMultilevel"/>
    <w:tmpl w:val="4EFEE4D8"/>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5"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2077F73"/>
    <w:multiLevelType w:val="hybridMultilevel"/>
    <w:tmpl w:val="4C4088DE"/>
    <w:lvl w:ilvl="0" w:tplc="90D26F72">
      <w:start w:val="1"/>
      <w:numFmt w:val="decimal"/>
      <w:lvlText w:val="%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921E3"/>
    <w:multiLevelType w:val="hybridMultilevel"/>
    <w:tmpl w:val="0D1C4318"/>
    <w:lvl w:ilvl="0" w:tplc="653AD996">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7FF42B9"/>
    <w:multiLevelType w:val="hybridMultilevel"/>
    <w:tmpl w:val="F2680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4"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4296846">
    <w:abstractNumId w:val="22"/>
  </w:num>
  <w:num w:numId="2" w16cid:durableId="1200819480">
    <w:abstractNumId w:val="12"/>
  </w:num>
  <w:num w:numId="3" w16cid:durableId="416751095">
    <w:abstractNumId w:val="11"/>
  </w:num>
  <w:num w:numId="4" w16cid:durableId="565334572">
    <w:abstractNumId w:val="5"/>
  </w:num>
  <w:num w:numId="5" w16cid:durableId="1093934944">
    <w:abstractNumId w:val="7"/>
  </w:num>
  <w:num w:numId="6" w16cid:durableId="1869877901">
    <w:abstractNumId w:val="21"/>
  </w:num>
  <w:num w:numId="7" w16cid:durableId="1874152290">
    <w:abstractNumId w:val="16"/>
  </w:num>
  <w:num w:numId="8" w16cid:durableId="221447988">
    <w:abstractNumId w:val="9"/>
  </w:num>
  <w:num w:numId="9" w16cid:durableId="881481548">
    <w:abstractNumId w:val="24"/>
  </w:num>
  <w:num w:numId="10" w16cid:durableId="244656143">
    <w:abstractNumId w:val="10"/>
  </w:num>
  <w:num w:numId="11" w16cid:durableId="133059969">
    <w:abstractNumId w:val="3"/>
  </w:num>
  <w:num w:numId="12" w16cid:durableId="826089565">
    <w:abstractNumId w:val="13"/>
  </w:num>
  <w:num w:numId="13" w16cid:durableId="924607477">
    <w:abstractNumId w:val="2"/>
  </w:num>
  <w:num w:numId="14" w16cid:durableId="1662856680">
    <w:abstractNumId w:val="15"/>
  </w:num>
  <w:num w:numId="15" w16cid:durableId="1745030104">
    <w:abstractNumId w:val="25"/>
  </w:num>
  <w:num w:numId="16" w16cid:durableId="841699469">
    <w:abstractNumId w:val="1"/>
  </w:num>
  <w:num w:numId="17" w16cid:durableId="178082615">
    <w:abstractNumId w:val="17"/>
  </w:num>
  <w:num w:numId="18" w16cid:durableId="1873881173">
    <w:abstractNumId w:val="18"/>
  </w:num>
  <w:num w:numId="19" w16cid:durableId="795026939">
    <w:abstractNumId w:val="8"/>
  </w:num>
  <w:num w:numId="20" w16cid:durableId="982196165">
    <w:abstractNumId w:val="19"/>
  </w:num>
  <w:num w:numId="21" w16cid:durableId="519776364">
    <w:abstractNumId w:val="20"/>
  </w:num>
  <w:num w:numId="22" w16cid:durableId="1326589988">
    <w:abstractNumId w:val="27"/>
  </w:num>
  <w:num w:numId="23" w16cid:durableId="1743480478">
    <w:abstractNumId w:val="26"/>
  </w:num>
  <w:num w:numId="24" w16cid:durableId="973603168">
    <w:abstractNumId w:val="6"/>
  </w:num>
  <w:num w:numId="25" w16cid:durableId="1155075136">
    <w:abstractNumId w:val="0"/>
  </w:num>
  <w:num w:numId="26" w16cid:durableId="2042629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835184">
    <w:abstractNumId w:val="4"/>
  </w:num>
  <w:num w:numId="28" w16cid:durableId="438528412">
    <w:abstractNumId w:val="14"/>
  </w:num>
  <w:num w:numId="29" w16cid:durableId="9924179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tryu3khAkDUpE8sU1ZCQarpaW0sll9xs+JHGUFIX11DAwxK30x3fx69MOHNeEcRVXFfwDaCBsEZLlcuocXmPlg==" w:salt="OguYG8QZlNSzrVfjFdZ62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5050E"/>
    <w:rsid w:val="00063EAA"/>
    <w:rsid w:val="000652F9"/>
    <w:rsid w:val="00065486"/>
    <w:rsid w:val="00090F5B"/>
    <w:rsid w:val="000B3A6F"/>
    <w:rsid w:val="000E5453"/>
    <w:rsid w:val="00101FDD"/>
    <w:rsid w:val="001359A5"/>
    <w:rsid w:val="00144785"/>
    <w:rsid w:val="00157F89"/>
    <w:rsid w:val="0017335A"/>
    <w:rsid w:val="00187F47"/>
    <w:rsid w:val="001E376A"/>
    <w:rsid w:val="001F3C6C"/>
    <w:rsid w:val="001F72D3"/>
    <w:rsid w:val="0021030B"/>
    <w:rsid w:val="002200AB"/>
    <w:rsid w:val="00224551"/>
    <w:rsid w:val="0025707F"/>
    <w:rsid w:val="00274E97"/>
    <w:rsid w:val="002802B7"/>
    <w:rsid w:val="002A72E6"/>
    <w:rsid w:val="002C5112"/>
    <w:rsid w:val="002E44B3"/>
    <w:rsid w:val="003040FA"/>
    <w:rsid w:val="00314078"/>
    <w:rsid w:val="00334370"/>
    <w:rsid w:val="00346F43"/>
    <w:rsid w:val="0035444F"/>
    <w:rsid w:val="003548D2"/>
    <w:rsid w:val="003563B0"/>
    <w:rsid w:val="00357988"/>
    <w:rsid w:val="003875AD"/>
    <w:rsid w:val="003E2199"/>
    <w:rsid w:val="003E26F3"/>
    <w:rsid w:val="003F7E39"/>
    <w:rsid w:val="004313A0"/>
    <w:rsid w:val="00466839"/>
    <w:rsid w:val="00471385"/>
    <w:rsid w:val="004733FD"/>
    <w:rsid w:val="004D5155"/>
    <w:rsid w:val="004D59EC"/>
    <w:rsid w:val="004D7691"/>
    <w:rsid w:val="004E5534"/>
    <w:rsid w:val="0050420A"/>
    <w:rsid w:val="00517671"/>
    <w:rsid w:val="00533E6D"/>
    <w:rsid w:val="005369D8"/>
    <w:rsid w:val="005633E5"/>
    <w:rsid w:val="00566DE3"/>
    <w:rsid w:val="005769B6"/>
    <w:rsid w:val="005A289C"/>
    <w:rsid w:val="005B3E62"/>
    <w:rsid w:val="005D3E98"/>
    <w:rsid w:val="005E79C7"/>
    <w:rsid w:val="0060492C"/>
    <w:rsid w:val="0060716C"/>
    <w:rsid w:val="00643A48"/>
    <w:rsid w:val="006547FC"/>
    <w:rsid w:val="006714F7"/>
    <w:rsid w:val="00672A56"/>
    <w:rsid w:val="00685C54"/>
    <w:rsid w:val="006C263B"/>
    <w:rsid w:val="006F5F3D"/>
    <w:rsid w:val="00710DAA"/>
    <w:rsid w:val="00732D4D"/>
    <w:rsid w:val="00755E79"/>
    <w:rsid w:val="00765B0B"/>
    <w:rsid w:val="007715E3"/>
    <w:rsid w:val="00773461"/>
    <w:rsid w:val="0078730A"/>
    <w:rsid w:val="007965CF"/>
    <w:rsid w:val="007B496E"/>
    <w:rsid w:val="007B59B4"/>
    <w:rsid w:val="007D5383"/>
    <w:rsid w:val="00823558"/>
    <w:rsid w:val="00831A70"/>
    <w:rsid w:val="0086165C"/>
    <w:rsid w:val="00865547"/>
    <w:rsid w:val="00877883"/>
    <w:rsid w:val="00886EE1"/>
    <w:rsid w:val="008976E5"/>
    <w:rsid w:val="008A38B0"/>
    <w:rsid w:val="008B1802"/>
    <w:rsid w:val="008D4E68"/>
    <w:rsid w:val="008E0005"/>
    <w:rsid w:val="008F0DCE"/>
    <w:rsid w:val="009219E8"/>
    <w:rsid w:val="00925012"/>
    <w:rsid w:val="00951A38"/>
    <w:rsid w:val="00957BD8"/>
    <w:rsid w:val="00970F89"/>
    <w:rsid w:val="009B4A35"/>
    <w:rsid w:val="00A01B7A"/>
    <w:rsid w:val="00A11F7D"/>
    <w:rsid w:val="00A21F1E"/>
    <w:rsid w:val="00A64E70"/>
    <w:rsid w:val="00AC718A"/>
    <w:rsid w:val="00AE2511"/>
    <w:rsid w:val="00AF07F5"/>
    <w:rsid w:val="00B04819"/>
    <w:rsid w:val="00B06808"/>
    <w:rsid w:val="00B531E5"/>
    <w:rsid w:val="00B55861"/>
    <w:rsid w:val="00B6264D"/>
    <w:rsid w:val="00B66E01"/>
    <w:rsid w:val="00B80C34"/>
    <w:rsid w:val="00B92A31"/>
    <w:rsid w:val="00BA1145"/>
    <w:rsid w:val="00BA5087"/>
    <w:rsid w:val="00BD2192"/>
    <w:rsid w:val="00BE2365"/>
    <w:rsid w:val="00BE278C"/>
    <w:rsid w:val="00C02FB9"/>
    <w:rsid w:val="00C41C64"/>
    <w:rsid w:val="00C67153"/>
    <w:rsid w:val="00C7477C"/>
    <w:rsid w:val="00CE4F07"/>
    <w:rsid w:val="00D159A5"/>
    <w:rsid w:val="00D27F88"/>
    <w:rsid w:val="00D34BF7"/>
    <w:rsid w:val="00D6361A"/>
    <w:rsid w:val="00D96406"/>
    <w:rsid w:val="00DD3F93"/>
    <w:rsid w:val="00DE798E"/>
    <w:rsid w:val="00DF412A"/>
    <w:rsid w:val="00E03802"/>
    <w:rsid w:val="00E37932"/>
    <w:rsid w:val="00E61C42"/>
    <w:rsid w:val="00E7020C"/>
    <w:rsid w:val="00E739D0"/>
    <w:rsid w:val="00EB0932"/>
    <w:rsid w:val="00EB19B6"/>
    <w:rsid w:val="00ED433D"/>
    <w:rsid w:val="00ED7962"/>
    <w:rsid w:val="00EE6718"/>
    <w:rsid w:val="00F0246F"/>
    <w:rsid w:val="00F02BA3"/>
    <w:rsid w:val="00F0504D"/>
    <w:rsid w:val="00F37B66"/>
    <w:rsid w:val="00F4663E"/>
    <w:rsid w:val="00F54869"/>
    <w:rsid w:val="00F71F0A"/>
    <w:rsid w:val="00F739F5"/>
    <w:rsid w:val="00F7747D"/>
    <w:rsid w:val="00F8201F"/>
    <w:rsid w:val="00F844F1"/>
    <w:rsid w:val="00F84D2D"/>
    <w:rsid w:val="00F95B0C"/>
    <w:rsid w:val="00FA1D66"/>
    <w:rsid w:val="00FF5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0CD7"/>
  <w15:docId w15:val="{A68A1D08-D2D5-4AD5-85EA-41263A60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paragraph" w:styleId="Revize">
    <w:name w:val="Revision"/>
    <w:hidden/>
    <w:uiPriority w:val="99"/>
    <w:semiHidden/>
    <w:rsid w:val="00886EE1"/>
    <w:pPr>
      <w:spacing w:after="0" w:line="240" w:lineRule="auto"/>
    </w:pPr>
  </w:style>
  <w:style w:type="character" w:styleId="Nevyeenzmnka">
    <w:name w:val="Unresolved Mention"/>
    <w:basedOn w:val="Standardnpsmoodstavce"/>
    <w:uiPriority w:val="99"/>
    <w:semiHidden/>
    <w:unhideWhenUsed/>
    <w:rsid w:val="00050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3014">
      <w:bodyDiv w:val="1"/>
      <w:marLeft w:val="0"/>
      <w:marRight w:val="0"/>
      <w:marTop w:val="0"/>
      <w:marBottom w:val="0"/>
      <w:divBdr>
        <w:top w:val="none" w:sz="0" w:space="0" w:color="auto"/>
        <w:left w:val="none" w:sz="0" w:space="0" w:color="auto"/>
        <w:bottom w:val="none" w:sz="0" w:space="0" w:color="auto"/>
        <w:right w:val="none" w:sz="0" w:space="0" w:color="auto"/>
      </w:divBdr>
    </w:div>
    <w:div w:id="17602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ik.igor@nemky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arova.eva@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B76F-EC78-4E17-A95C-93FF50AC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2612</Words>
  <Characters>15415</Characters>
  <Application>Microsoft Office Word</Application>
  <DocSecurity>8</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Ing. ŠAFÁŘOVÁ Eva</cp:lastModifiedBy>
  <cp:revision>5</cp:revision>
  <dcterms:created xsi:type="dcterms:W3CDTF">2025-05-14T11:21:00Z</dcterms:created>
  <dcterms:modified xsi:type="dcterms:W3CDTF">2025-05-14T11:24:00Z</dcterms:modified>
</cp:coreProperties>
</file>