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43" w:rsidRPr="000829D8" w:rsidRDefault="00515EDE" w:rsidP="00A13643">
      <w:pPr>
        <w:ind w:right="-1"/>
        <w:jc w:val="center"/>
        <w:rPr>
          <w:rFonts w:eastAsia="Cambria"/>
          <w:b/>
          <w:bCs/>
        </w:rPr>
      </w:pPr>
      <w:r>
        <w:rPr>
          <w:rFonts w:eastAsia="Cambria"/>
          <w:b/>
          <w:bCs/>
        </w:rPr>
        <w:t>Specifikace</w:t>
      </w:r>
      <w:r w:rsidR="00002E0F">
        <w:rPr>
          <w:rFonts w:eastAsia="Cambria"/>
          <w:b/>
          <w:bCs/>
        </w:rPr>
        <w:t xml:space="preserve"> předmětu plnění</w:t>
      </w:r>
    </w:p>
    <w:p w:rsidR="000F4CB4" w:rsidRDefault="000F4CB4" w:rsidP="000F4CB4">
      <w:pPr>
        <w:ind w:right="-1"/>
        <w:jc w:val="center"/>
        <w:rPr>
          <w:rFonts w:eastAsia="Cambria"/>
        </w:rPr>
      </w:pPr>
    </w:p>
    <w:p w:rsidR="000F4CB4" w:rsidRDefault="000F4CB4" w:rsidP="000F4CB4">
      <w:pPr>
        <w:ind w:right="-1"/>
        <w:jc w:val="center"/>
        <w:rPr>
          <w:rFonts w:eastAsia="Cambria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0F4CB4" w:rsidTr="00B077DE">
        <w:trPr>
          <w:trHeight w:val="1158"/>
        </w:trPr>
        <w:tc>
          <w:tcPr>
            <w:tcW w:w="9212" w:type="dxa"/>
            <w:vAlign w:val="center"/>
          </w:tcPr>
          <w:p w:rsidR="000F4CB4" w:rsidRPr="00B077DE" w:rsidRDefault="000F4CB4" w:rsidP="00B077DE">
            <w:pPr>
              <w:spacing w:line="276" w:lineRule="auto"/>
              <w:ind w:right="-1"/>
              <w:rPr>
                <w:rFonts w:ascii="Arial" w:hAnsi="Arial"/>
                <w:sz w:val="20"/>
                <w:szCs w:val="20"/>
              </w:rPr>
            </w:pPr>
            <w:r w:rsidRPr="00B077DE">
              <w:rPr>
                <w:rFonts w:ascii="Arial" w:hAnsi="Arial"/>
                <w:sz w:val="20"/>
                <w:szCs w:val="20"/>
              </w:rPr>
              <w:t xml:space="preserve">Zadavatel určuje účastníkům zadávacího řízení specifické podmínky pro předmět veřejné zakázky. Zadavatel specifickými podmínkami vymezuje charakteristiku poptávaného předmětu plnění, které musí splňovat nabízený předmět plnění dodavatelů. </w:t>
            </w:r>
          </w:p>
          <w:p w:rsidR="000F4CB4" w:rsidRDefault="000F4CB4" w:rsidP="00B077DE">
            <w:pPr>
              <w:spacing w:line="276" w:lineRule="auto"/>
              <w:ind w:right="-1"/>
              <w:rPr>
                <w:rFonts w:eastAsia="Cambria"/>
              </w:rPr>
            </w:pPr>
            <w:r w:rsidRPr="00B077DE">
              <w:rPr>
                <w:rFonts w:ascii="Arial" w:hAnsi="Arial"/>
                <w:sz w:val="20"/>
                <w:szCs w:val="20"/>
              </w:rPr>
              <w:t>Tento vyplněný formulář</w:t>
            </w:r>
            <w:r w:rsidR="00696BF3">
              <w:rPr>
                <w:rFonts w:ascii="Arial" w:hAnsi="Arial"/>
                <w:sz w:val="20"/>
                <w:szCs w:val="20"/>
              </w:rPr>
              <w:t xml:space="preserve"> (v částech předmětu plnění, které účastník nabízí),</w:t>
            </w:r>
            <w:r w:rsidRPr="00B077DE">
              <w:rPr>
                <w:rFonts w:ascii="Arial" w:hAnsi="Arial"/>
                <w:sz w:val="20"/>
                <w:szCs w:val="20"/>
              </w:rPr>
              <w:t xml:space="preserve"> je nezbytnou podmínkou pro účast v zadávacím řízení.</w:t>
            </w:r>
          </w:p>
        </w:tc>
      </w:tr>
    </w:tbl>
    <w:p w:rsidR="000F4CB4" w:rsidRDefault="000F4CB4" w:rsidP="000F4CB4">
      <w:pPr>
        <w:ind w:right="-1"/>
        <w:jc w:val="center"/>
        <w:rPr>
          <w:rFonts w:eastAsia="Cambria"/>
        </w:rPr>
      </w:pPr>
    </w:p>
    <w:p w:rsidR="00A13643" w:rsidRDefault="00A13643" w:rsidP="00A13643">
      <w:pPr>
        <w:pStyle w:val="Bezmezer"/>
        <w:ind w:righ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970"/>
        <w:gridCol w:w="1559"/>
        <w:gridCol w:w="3837"/>
      </w:tblGrid>
      <w:tr w:rsidR="00B65CAE" w:rsidRPr="00AB2381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B65CAE" w:rsidRPr="00B077DE" w:rsidRDefault="00B65CAE" w:rsidP="00B65CAE">
            <w:pPr>
              <w:spacing w:before="60" w:after="60"/>
              <w:ind w:right="-1"/>
              <w:rPr>
                <w:b/>
                <w:bCs/>
              </w:rPr>
            </w:pPr>
            <w:r w:rsidRPr="00B077DE">
              <w:rPr>
                <w:b/>
                <w:bCs/>
              </w:rPr>
              <w:t xml:space="preserve">1. Sipping </w:t>
            </w:r>
            <w:proofErr w:type="spellStart"/>
            <w:r w:rsidRPr="00B077DE">
              <w:rPr>
                <w:b/>
                <w:bCs/>
              </w:rPr>
              <w:t>dia</w:t>
            </w:r>
            <w:proofErr w:type="spellEnd"/>
          </w:p>
        </w:tc>
      </w:tr>
      <w:tr w:rsidR="00B65CAE" w:rsidRPr="00AB2381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5CAE" w:rsidRPr="00B65CAE" w:rsidRDefault="00B65CAE" w:rsidP="00B65CAE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7930D1" w:rsidRPr="00AB2381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001CB8" w:rsidRPr="00AB2381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01CB8" w:rsidRPr="00001CB8" w:rsidRDefault="00001CB8" w:rsidP="00001CB8">
            <w:pPr>
              <w:pStyle w:val="Styl5"/>
            </w:pPr>
            <w:r>
              <w:t>Objem 1 ks</w:t>
            </w:r>
            <w:r w:rsidR="007930D1">
              <w:t>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CB8" w:rsidRPr="00001CB8" w:rsidRDefault="00001CB8" w:rsidP="007930D1">
            <w:pPr>
              <w:pStyle w:val="Styl5"/>
              <w:numPr>
                <w:ilvl w:val="0"/>
                <w:numId w:val="0"/>
              </w:numPr>
            </w:pPr>
            <w:r>
              <w:t>200 – 220 ml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001CB8" w:rsidRPr="00875819" w:rsidRDefault="00001CB8" w:rsidP="00001CB8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A13643" w:rsidRPr="00AB2381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001CB8" w:rsidP="00001CB8">
            <w:pPr>
              <w:pStyle w:val="Styl5"/>
            </w:pPr>
            <w:r>
              <w:t>Obsah energie na 100 ml</w:t>
            </w:r>
            <w:r w:rsidR="007930D1">
              <w:t>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A13643" w:rsidRPr="00875819" w:rsidRDefault="00001CB8" w:rsidP="007930D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150-200 kcal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A13643" w:rsidRPr="00AB2381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001CB8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100 ml</w:t>
            </w:r>
            <w:r w:rsidR="007930D1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001CB8" w:rsidP="007930D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A13643" w:rsidRPr="00AB2381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001CB8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vlákniny na 100 ml</w:t>
            </w:r>
            <w:r w:rsidR="007930D1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001CB8" w:rsidP="007930D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2,5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7930D1" w:rsidRPr="00AB2381" w:rsidTr="000F4CB4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7930D1">
            <w:pPr>
              <w:pStyle w:val="Styl5"/>
            </w:pPr>
            <w:r>
              <w:t>Minimálně dvě příchutě – uveďte: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7930D1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</w:tbl>
    <w:p w:rsidR="00A13643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002E0F" w:rsidRDefault="00002E0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970"/>
        <w:gridCol w:w="1559"/>
        <w:gridCol w:w="3837"/>
      </w:tblGrid>
      <w:tr w:rsidR="007930D1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930D1" w:rsidRPr="00B077DE" w:rsidRDefault="00FA3A93" w:rsidP="008C3866">
            <w:pPr>
              <w:spacing w:before="60" w:after="60"/>
              <w:ind w:right="-1"/>
              <w:rPr>
                <w:b/>
                <w:bCs/>
              </w:rPr>
            </w:pPr>
            <w:r w:rsidRPr="00B077DE">
              <w:rPr>
                <w:b/>
                <w:bCs/>
              </w:rPr>
              <w:t>2</w:t>
            </w:r>
            <w:r w:rsidR="007930D1" w:rsidRPr="00B077DE">
              <w:rPr>
                <w:b/>
                <w:bCs/>
              </w:rPr>
              <w:t>. Sipping bez obsahu tuku s vyšším obsahem bílkovin</w:t>
            </w:r>
          </w:p>
        </w:tc>
      </w:tr>
      <w:tr w:rsidR="007930D1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B65CAE" w:rsidRDefault="007930D1" w:rsidP="008C3866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7930D1" w:rsidRPr="00875819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7930D1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001CB8" w:rsidRDefault="007930D1" w:rsidP="00FA3A93">
            <w:pPr>
              <w:pStyle w:val="Styl5"/>
              <w:numPr>
                <w:ilvl w:val="0"/>
                <w:numId w:val="12"/>
              </w:numPr>
              <w:ind w:left="746" w:hanging="746"/>
            </w:pPr>
            <w:r>
              <w:t>Objem 1 ks: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001CB8" w:rsidRDefault="000F4CB4" w:rsidP="008C3866">
            <w:pPr>
              <w:pStyle w:val="Styl5"/>
              <w:numPr>
                <w:ilvl w:val="0"/>
                <w:numId w:val="0"/>
              </w:numPr>
            </w:pPr>
            <w:r>
              <w:t>125</w:t>
            </w:r>
            <w:r w:rsidR="007930D1">
              <w:t xml:space="preserve"> – </w:t>
            </w:r>
            <w:r>
              <w:t>150</w:t>
            </w:r>
            <w:r w:rsidR="007930D1">
              <w:t xml:space="preserve"> ml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7930D1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8C3866">
            <w:pPr>
              <w:pStyle w:val="Styl5"/>
            </w:pPr>
            <w:r>
              <w:t>Obsah energie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kcal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7930D1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8C3866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FA3A93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  <w:r w:rsidR="007930D1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7930D1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8C3866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vlákniny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FA3A93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930D1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7930D1" w:rsidRPr="00875819" w:rsidTr="000F4CB4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8C3866">
            <w:pPr>
              <w:pStyle w:val="Styl5"/>
            </w:pPr>
            <w:r>
              <w:t>Minimálně dvě příchutě – uveďte: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</w:tbl>
    <w:p w:rsidR="00A13643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002E0F" w:rsidRDefault="00002E0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002E0F" w:rsidRDefault="00002E0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002E0F" w:rsidRDefault="00002E0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002E0F" w:rsidRDefault="00002E0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002E0F" w:rsidRDefault="00002E0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970"/>
        <w:gridCol w:w="1559"/>
        <w:gridCol w:w="3837"/>
      </w:tblGrid>
      <w:tr w:rsidR="00FA3A93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A3A93" w:rsidRPr="00B077DE" w:rsidRDefault="00FA3A93" w:rsidP="008C3866">
            <w:pPr>
              <w:spacing w:before="60" w:after="60"/>
              <w:ind w:right="-1"/>
              <w:rPr>
                <w:b/>
                <w:bCs/>
              </w:rPr>
            </w:pPr>
            <w:r w:rsidRPr="00B077DE">
              <w:rPr>
                <w:b/>
                <w:bCs/>
              </w:rPr>
              <w:t xml:space="preserve">3. Sipping při proleženinách s obsahem argininu nebo </w:t>
            </w:r>
            <w:proofErr w:type="spellStart"/>
            <w:r w:rsidRPr="00B077DE">
              <w:rPr>
                <w:b/>
                <w:bCs/>
              </w:rPr>
              <w:t>CaHMB</w:t>
            </w:r>
            <w:proofErr w:type="spellEnd"/>
          </w:p>
        </w:tc>
      </w:tr>
      <w:tr w:rsidR="00FA3A93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B65CAE" w:rsidRDefault="00FA3A93" w:rsidP="008C3866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FA3A93" w:rsidRPr="00875819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A3A93" w:rsidRPr="00875819" w:rsidRDefault="00FA3A93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A3A93" w:rsidRPr="00875819" w:rsidRDefault="00FA3A93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FA3A93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001CB8" w:rsidRDefault="00FA3A93" w:rsidP="00002E0F">
            <w:pPr>
              <w:pStyle w:val="Styl5"/>
              <w:numPr>
                <w:ilvl w:val="0"/>
                <w:numId w:val="13"/>
              </w:numPr>
              <w:tabs>
                <w:tab w:val="clear" w:pos="885"/>
                <w:tab w:val="left" w:pos="739"/>
              </w:tabs>
              <w:ind w:hanging="1495"/>
            </w:pPr>
            <w:r>
              <w:t>Objem 1 ks: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001CB8" w:rsidRDefault="00FA3A93" w:rsidP="008C3866">
            <w:pPr>
              <w:pStyle w:val="Styl5"/>
              <w:numPr>
                <w:ilvl w:val="0"/>
                <w:numId w:val="0"/>
              </w:numPr>
            </w:pPr>
            <w:r>
              <w:t>200 – 220 ml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A3A93" w:rsidRPr="00875819" w:rsidRDefault="00FA3A93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FA3A93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875819" w:rsidRDefault="00FA3A93" w:rsidP="008C3866">
            <w:pPr>
              <w:pStyle w:val="Styl5"/>
            </w:pPr>
            <w:r>
              <w:t>Obsah energie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A3A93" w:rsidRPr="00875819" w:rsidRDefault="00FA3A93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100-150 kcal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A3A93" w:rsidRPr="00875819" w:rsidRDefault="00FA3A93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FA3A93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875819" w:rsidRDefault="00FA3A93" w:rsidP="008C3866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875819" w:rsidRDefault="00FA3A93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875819" w:rsidRDefault="00FA3A93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FA3A93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875819" w:rsidRDefault="00FA3A93" w:rsidP="008C3866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argininu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C86D11" w:rsidRDefault="00FA3A93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 w:rsidRPr="00C86D11">
              <w:rPr>
                <w:sz w:val="18"/>
                <w:szCs w:val="18"/>
              </w:rPr>
              <w:t>1,5-2</w:t>
            </w:r>
            <w:r w:rsidR="00E26D86" w:rsidRPr="00C86D11">
              <w:rPr>
                <w:sz w:val="18"/>
                <w:szCs w:val="18"/>
              </w:rPr>
              <w:t>,0</w:t>
            </w:r>
            <w:r w:rsidR="00C86D11" w:rsidRPr="00C86D11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875819" w:rsidRDefault="00FA3A93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26D86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26D86" w:rsidRDefault="00E26D86" w:rsidP="008C3866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</w:t>
            </w:r>
            <w:r w:rsidRPr="00E26D86">
              <w:rPr>
                <w:sz w:val="18"/>
                <w:szCs w:val="18"/>
              </w:rPr>
              <w:t xml:space="preserve"> </w:t>
            </w:r>
            <w:proofErr w:type="spellStart"/>
            <w:r w:rsidRPr="00E26D86">
              <w:rPr>
                <w:sz w:val="18"/>
                <w:szCs w:val="18"/>
              </w:rPr>
              <w:t>CaHMB</w:t>
            </w:r>
            <w:proofErr w:type="spellEnd"/>
            <w:r>
              <w:rPr>
                <w:sz w:val="18"/>
                <w:szCs w:val="18"/>
              </w:rPr>
              <w:t xml:space="preserve">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C86D11" w:rsidRDefault="00E26D86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 w:rsidRPr="00C86D11">
              <w:rPr>
                <w:sz w:val="18"/>
                <w:szCs w:val="18"/>
              </w:rPr>
              <w:t>0,35-0,40</w:t>
            </w:r>
            <w:r w:rsidR="00C86D11" w:rsidRPr="00C86D11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FA3A93" w:rsidRPr="00875819" w:rsidTr="000F4CB4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875819" w:rsidRDefault="00FA3A93" w:rsidP="008C3866">
            <w:pPr>
              <w:pStyle w:val="Styl5"/>
            </w:pPr>
            <w:r>
              <w:t>Minimálně dvě příchutě – uveďte: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875819" w:rsidRDefault="00FA3A93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</w:tbl>
    <w:p w:rsidR="00E26D86" w:rsidRDefault="00E26D8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970"/>
        <w:gridCol w:w="1559"/>
        <w:gridCol w:w="3837"/>
      </w:tblGrid>
      <w:tr w:rsidR="00E26D86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B077DE" w:rsidRDefault="00E26D86" w:rsidP="008C3866">
            <w:pPr>
              <w:spacing w:before="60" w:after="60"/>
              <w:ind w:right="-1"/>
              <w:rPr>
                <w:b/>
                <w:bCs/>
              </w:rPr>
            </w:pPr>
            <w:r w:rsidRPr="00B077DE">
              <w:rPr>
                <w:b/>
                <w:bCs/>
              </w:rPr>
              <w:t xml:space="preserve">4. Sipping </w:t>
            </w:r>
            <w:proofErr w:type="spellStart"/>
            <w:r w:rsidRPr="00B077DE">
              <w:rPr>
                <w:b/>
                <w:bCs/>
              </w:rPr>
              <w:t>hyperkalorický</w:t>
            </w:r>
            <w:proofErr w:type="spellEnd"/>
            <w:r w:rsidRPr="00B077DE">
              <w:rPr>
                <w:b/>
                <w:bCs/>
              </w:rPr>
              <w:t xml:space="preserve"> se zvýšeným obsahem bílkovin</w:t>
            </w:r>
          </w:p>
        </w:tc>
      </w:tr>
      <w:tr w:rsidR="00E26D86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B65CAE" w:rsidRDefault="00E26D86" w:rsidP="008C3866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E26D86" w:rsidRPr="00875819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E26D86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001CB8" w:rsidRDefault="00E26D86" w:rsidP="00B077DE">
            <w:pPr>
              <w:pStyle w:val="Styl5"/>
              <w:numPr>
                <w:ilvl w:val="0"/>
                <w:numId w:val="14"/>
              </w:numPr>
              <w:ind w:left="739" w:hanging="739"/>
            </w:pPr>
            <w:r>
              <w:t>Objem 1 ks: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001CB8" w:rsidRDefault="00E26D86" w:rsidP="008C3866">
            <w:pPr>
              <w:pStyle w:val="Styl5"/>
              <w:numPr>
                <w:ilvl w:val="0"/>
                <w:numId w:val="0"/>
              </w:numPr>
            </w:pPr>
            <w:r>
              <w:t>125 – 150 ml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26D86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pStyle w:val="Styl5"/>
            </w:pPr>
            <w:r>
              <w:t>Obsah energie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200-245 kcal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26D86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14-16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26D86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vlákniny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26D86" w:rsidRPr="00875819" w:rsidTr="000F4CB4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pStyle w:val="Styl5"/>
            </w:pPr>
            <w:r>
              <w:t>Minimálně dvě příchutě – uveďte: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</w:tbl>
    <w:p w:rsidR="00E26D86" w:rsidRDefault="00E26D8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970"/>
        <w:gridCol w:w="1559"/>
        <w:gridCol w:w="3837"/>
      </w:tblGrid>
      <w:tr w:rsidR="00E26D86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B077DE" w:rsidRDefault="000F4CB4" w:rsidP="008C3866">
            <w:pPr>
              <w:spacing w:before="60" w:after="60"/>
              <w:ind w:right="-1"/>
              <w:rPr>
                <w:b/>
                <w:bCs/>
              </w:rPr>
            </w:pPr>
            <w:r w:rsidRPr="00B077DE">
              <w:rPr>
                <w:b/>
                <w:bCs/>
              </w:rPr>
              <w:t>5</w:t>
            </w:r>
            <w:r w:rsidR="00E26D86" w:rsidRPr="00B077DE">
              <w:rPr>
                <w:b/>
                <w:bCs/>
              </w:rPr>
              <w:t xml:space="preserve">. </w:t>
            </w:r>
            <w:r w:rsidRPr="00B077DE">
              <w:rPr>
                <w:b/>
                <w:bCs/>
              </w:rPr>
              <w:t>Enterální výživa-krém</w:t>
            </w:r>
          </w:p>
        </w:tc>
      </w:tr>
      <w:tr w:rsidR="00E26D86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B65CAE" w:rsidRDefault="00E26D86" w:rsidP="008C3866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E26D86" w:rsidRPr="00875819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E26D86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001CB8" w:rsidRDefault="00E26D86" w:rsidP="00B077DE">
            <w:pPr>
              <w:pStyle w:val="Styl5"/>
              <w:numPr>
                <w:ilvl w:val="0"/>
                <w:numId w:val="15"/>
              </w:numPr>
              <w:ind w:left="739" w:hanging="709"/>
            </w:pPr>
            <w:r>
              <w:t>Objem 1 ks: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001CB8" w:rsidRDefault="00E26D86" w:rsidP="008C3866">
            <w:pPr>
              <w:pStyle w:val="Styl5"/>
              <w:numPr>
                <w:ilvl w:val="0"/>
                <w:numId w:val="0"/>
              </w:numPr>
            </w:pPr>
            <w:r>
              <w:t xml:space="preserve">125 – </w:t>
            </w:r>
            <w:r w:rsidR="000F4CB4">
              <w:t>200</w:t>
            </w:r>
            <w:r>
              <w:t xml:space="preserve"> ml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26D86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pStyle w:val="Styl5"/>
            </w:pPr>
            <w:r>
              <w:t>Obsah energie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0F4CB4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150-220</w:t>
            </w:r>
            <w:r w:rsidR="00E26D86">
              <w:rPr>
                <w:sz w:val="18"/>
                <w:szCs w:val="18"/>
              </w:rPr>
              <w:t xml:space="preserve"> kcal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26D86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0F4CB4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  <w:r w:rsidR="00E26D86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26D86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vlákniny na 100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0F4CB4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0,10</w:t>
            </w:r>
            <w:r w:rsidR="00E26D86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26D86" w:rsidRPr="00875819" w:rsidTr="000F4CB4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pStyle w:val="Styl5"/>
            </w:pPr>
            <w:r>
              <w:t>Minimálně dvě příchutě – uveďte: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875819" w:rsidRDefault="00E26D86" w:rsidP="008C3866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</w:tbl>
    <w:p w:rsidR="00E26D86" w:rsidRDefault="00E26D8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A13643" w:rsidRPr="004A24DC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 xml:space="preserve">Já (my) níže podepsaný </w:t>
      </w:r>
      <w:r>
        <w:rPr>
          <w:rFonts w:eastAsia="Cambria"/>
          <w:sz w:val="20"/>
          <w:szCs w:val="20"/>
        </w:rPr>
        <w:t>(podepsaní</w:t>
      </w:r>
      <w:r w:rsidRPr="004A24DC">
        <w:rPr>
          <w:rFonts w:eastAsia="Cambria"/>
          <w:sz w:val="20"/>
          <w:szCs w:val="20"/>
        </w:rPr>
        <w:t>) čestně prohlašuji (</w:t>
      </w:r>
      <w:r>
        <w:rPr>
          <w:rFonts w:eastAsia="Cambria"/>
          <w:sz w:val="20"/>
          <w:szCs w:val="20"/>
        </w:rPr>
        <w:t>prohlašuj</w:t>
      </w:r>
      <w:r w:rsidRPr="004A24DC">
        <w:rPr>
          <w:rFonts w:eastAsia="Cambria"/>
          <w:sz w:val="20"/>
          <w:szCs w:val="20"/>
        </w:rPr>
        <w:t>eme), že výše uvedené údaje jsou pravdivé, a že dodavatel v případě jeho výběru zadavatelem v předmětné veřejné zakázce dodá zboží přesně dle technických a obchodních podmínek ve své nabídce.</w:t>
      </w:r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  <w:bookmarkStart w:id="0" w:name="_heading=h.3dy6vkm" w:colFirst="0" w:colLast="0"/>
      <w:bookmarkEnd w:id="0"/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:rsidR="00A13643" w:rsidRPr="004A24DC" w:rsidRDefault="00A13643" w:rsidP="00A13643">
      <w:pPr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>V     </w:t>
      </w:r>
      <w:r w:rsidRPr="004A24DC">
        <w:rPr>
          <w:rFonts w:eastAsia="Cambria"/>
          <w:sz w:val="20"/>
          <w:szCs w:val="20"/>
        </w:rPr>
        <w:tab/>
      </w:r>
      <w:r w:rsidRPr="004A24DC">
        <w:rPr>
          <w:rFonts w:eastAsia="Cambria"/>
          <w:sz w:val="20"/>
          <w:szCs w:val="20"/>
        </w:rPr>
        <w:tab/>
        <w:t>dne      </w:t>
      </w:r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:rsidR="00A13643" w:rsidRPr="00875819" w:rsidRDefault="00A13643" w:rsidP="00A13643">
      <w:pPr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>…………..………………………….</w:t>
      </w:r>
      <w:bookmarkStart w:id="1" w:name="_heading=h.1t3h5sf" w:colFirst="0" w:colLast="0"/>
      <w:bookmarkEnd w:id="1"/>
    </w:p>
    <w:p w:rsidR="00835A02" w:rsidRPr="00875819" w:rsidRDefault="00A13643" w:rsidP="00875819">
      <w:pPr>
        <w:ind w:right="-1"/>
        <w:rPr>
          <w:rFonts w:eastAsia="Cambria"/>
        </w:rPr>
      </w:pPr>
      <w:r w:rsidRPr="004A24DC">
        <w:rPr>
          <w:rFonts w:eastAsia="Cambria"/>
          <w:sz w:val="20"/>
          <w:szCs w:val="20"/>
        </w:rPr>
        <w:t>(</w:t>
      </w:r>
      <w:r>
        <w:rPr>
          <w:rFonts w:eastAsia="Cambria"/>
          <w:i/>
          <w:sz w:val="20"/>
          <w:szCs w:val="20"/>
        </w:rPr>
        <w:t>Jméno, příjmení, p</w:t>
      </w:r>
      <w:r w:rsidRPr="004A24DC">
        <w:rPr>
          <w:rFonts w:eastAsia="Cambria"/>
          <w:i/>
          <w:sz w:val="20"/>
          <w:szCs w:val="20"/>
        </w:rPr>
        <w:t>odpis a pozice osoby oprávněné jednat za dodavatele</w:t>
      </w:r>
      <w:r w:rsidRPr="004A24DC">
        <w:rPr>
          <w:rFonts w:eastAsia="Cambria"/>
          <w:sz w:val="20"/>
          <w:szCs w:val="20"/>
        </w:rPr>
        <w:t>)</w:t>
      </w:r>
    </w:p>
    <w:sectPr w:rsidR="00835A02" w:rsidRPr="00875819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5D" w:rsidRDefault="00532E5D" w:rsidP="00081ACF">
      <w:r>
        <w:separator/>
      </w:r>
    </w:p>
  </w:endnote>
  <w:endnote w:type="continuationSeparator" w:id="0">
    <w:p w:rsidR="00532E5D" w:rsidRDefault="00532E5D" w:rsidP="000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Pr="009A0514" w:rsidRDefault="003129A7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832BC5">
      <w:rPr>
        <w:rFonts w:ascii="Calibri" w:hAnsi="Calibri" w:cs="Calibri"/>
        <w:b/>
        <w:bCs/>
        <w:noProof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832BC5" w:rsidRPr="00832BC5">
        <w:rPr>
          <w:rFonts w:ascii="Calibri" w:hAnsi="Calibri" w:cs="Calibri"/>
          <w:b/>
          <w:bCs/>
          <w:noProof/>
          <w:sz w:val="20"/>
          <w:szCs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5D" w:rsidRDefault="00532E5D" w:rsidP="00081ACF">
      <w:r>
        <w:separator/>
      </w:r>
    </w:p>
  </w:footnote>
  <w:footnote w:type="continuationSeparator" w:id="0">
    <w:p w:rsidR="00532E5D" w:rsidRDefault="00532E5D" w:rsidP="0008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-252095</wp:posOffset>
          </wp:positionH>
          <wp:positionV relativeFrom="page">
            <wp:posOffset>333375</wp:posOffset>
          </wp:positionV>
          <wp:extent cx="5562600" cy="895350"/>
          <wp:effectExtent l="1905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2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5023C"/>
    <w:multiLevelType w:val="hybridMultilevel"/>
    <w:tmpl w:val="253A8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C0F0B"/>
    <w:multiLevelType w:val="hybridMultilevel"/>
    <w:tmpl w:val="F9C493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D9D6725"/>
    <w:multiLevelType w:val="multilevel"/>
    <w:tmpl w:val="AC609476"/>
    <w:lvl w:ilvl="0">
      <w:start w:val="1"/>
      <w:numFmt w:val="decimal"/>
      <w:pStyle w:val="Styl5"/>
      <w:lvlText w:val="%1."/>
      <w:lvlJc w:val="left"/>
      <w:pPr>
        <w:ind w:left="1495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6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CF"/>
    <w:rsid w:val="00001CB8"/>
    <w:rsid w:val="00002E0F"/>
    <w:rsid w:val="00063A42"/>
    <w:rsid w:val="00081ACF"/>
    <w:rsid w:val="00087152"/>
    <w:rsid w:val="000A35D3"/>
    <w:rsid w:val="000C4A7B"/>
    <w:rsid w:val="000F4CB4"/>
    <w:rsid w:val="00106DC1"/>
    <w:rsid w:val="00163642"/>
    <w:rsid w:val="0016529D"/>
    <w:rsid w:val="00237964"/>
    <w:rsid w:val="002E28EB"/>
    <w:rsid w:val="002E4739"/>
    <w:rsid w:val="003129A7"/>
    <w:rsid w:val="00373533"/>
    <w:rsid w:val="0037525C"/>
    <w:rsid w:val="003A64D9"/>
    <w:rsid w:val="003C1DA1"/>
    <w:rsid w:val="00404596"/>
    <w:rsid w:val="0042524F"/>
    <w:rsid w:val="00435408"/>
    <w:rsid w:val="00453427"/>
    <w:rsid w:val="004A565B"/>
    <w:rsid w:val="004C24F0"/>
    <w:rsid w:val="004E114B"/>
    <w:rsid w:val="004E16AA"/>
    <w:rsid w:val="004E274D"/>
    <w:rsid w:val="004E4D16"/>
    <w:rsid w:val="00515EDE"/>
    <w:rsid w:val="00532E5D"/>
    <w:rsid w:val="00564839"/>
    <w:rsid w:val="005C3ACA"/>
    <w:rsid w:val="005C6859"/>
    <w:rsid w:val="005D13D0"/>
    <w:rsid w:val="005E5E20"/>
    <w:rsid w:val="005F6F45"/>
    <w:rsid w:val="00696BF3"/>
    <w:rsid w:val="006B0F09"/>
    <w:rsid w:val="007279B7"/>
    <w:rsid w:val="007930D1"/>
    <w:rsid w:val="007D10F4"/>
    <w:rsid w:val="00826D51"/>
    <w:rsid w:val="00826FFA"/>
    <w:rsid w:val="00832BC5"/>
    <w:rsid w:val="00835A02"/>
    <w:rsid w:val="00875819"/>
    <w:rsid w:val="008A3F1D"/>
    <w:rsid w:val="00934E7A"/>
    <w:rsid w:val="00957CEE"/>
    <w:rsid w:val="00973432"/>
    <w:rsid w:val="009A0514"/>
    <w:rsid w:val="009C6090"/>
    <w:rsid w:val="009E4E68"/>
    <w:rsid w:val="00A0280F"/>
    <w:rsid w:val="00A03146"/>
    <w:rsid w:val="00A07909"/>
    <w:rsid w:val="00A13643"/>
    <w:rsid w:val="00A3532B"/>
    <w:rsid w:val="00A40133"/>
    <w:rsid w:val="00A722AE"/>
    <w:rsid w:val="00B077DE"/>
    <w:rsid w:val="00B65CAE"/>
    <w:rsid w:val="00B70331"/>
    <w:rsid w:val="00B82B57"/>
    <w:rsid w:val="00B868FC"/>
    <w:rsid w:val="00BA093C"/>
    <w:rsid w:val="00BA200F"/>
    <w:rsid w:val="00BB6955"/>
    <w:rsid w:val="00C24AA5"/>
    <w:rsid w:val="00C27D38"/>
    <w:rsid w:val="00C75FAC"/>
    <w:rsid w:val="00C86D11"/>
    <w:rsid w:val="00CA2881"/>
    <w:rsid w:val="00CC5A5F"/>
    <w:rsid w:val="00CF3FE3"/>
    <w:rsid w:val="00DA7ACA"/>
    <w:rsid w:val="00DF0395"/>
    <w:rsid w:val="00E26D86"/>
    <w:rsid w:val="00E6723C"/>
    <w:rsid w:val="00F325AD"/>
    <w:rsid w:val="00F50E6D"/>
    <w:rsid w:val="00F835B8"/>
    <w:rsid w:val="00FA3A93"/>
    <w:rsid w:val="00FF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34E7A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4E7A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A136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character" w:customStyle="1" w:styleId="BezmezerChar">
    <w:name w:val="Bez mezer Char"/>
    <w:link w:val="Bezmezer"/>
    <w:uiPriority w:val="1"/>
    <w:rsid w:val="00A13643"/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customStyle="1" w:styleId="Styl3">
    <w:name w:val="Styl3"/>
    <w:basedOn w:val="Odstavecseseznamem"/>
    <w:qFormat/>
    <w:rsid w:val="00A13643"/>
    <w:pPr>
      <w:widowControl/>
      <w:tabs>
        <w:tab w:val="left" w:pos="459"/>
      </w:tabs>
      <w:adjustRightInd w:val="0"/>
      <w:ind w:left="1495" w:right="170" w:hanging="360"/>
      <w:contextualSpacing w:val="0"/>
      <w:jc w:val="both"/>
    </w:pPr>
    <w:rPr>
      <w:rFonts w:eastAsia="Calibri"/>
      <w:color w:val="000000" w:themeColor="text1"/>
      <w:sz w:val="20"/>
      <w:szCs w:val="20"/>
      <w:lang w:eastAsia="zh-CN"/>
    </w:rPr>
  </w:style>
  <w:style w:type="paragraph" w:customStyle="1" w:styleId="Styl4">
    <w:name w:val="Styl4"/>
    <w:basedOn w:val="Styl3"/>
    <w:qFormat/>
    <w:rsid w:val="00A13643"/>
    <w:pPr>
      <w:numPr>
        <w:ilvl w:val="1"/>
      </w:numPr>
      <w:ind w:left="1495" w:hanging="360"/>
    </w:pPr>
  </w:style>
  <w:style w:type="paragraph" w:customStyle="1" w:styleId="Styl6">
    <w:name w:val="Styl6"/>
    <w:basedOn w:val="Normln"/>
    <w:qFormat/>
    <w:rsid w:val="00A13643"/>
    <w:pPr>
      <w:widowControl/>
      <w:numPr>
        <w:ilvl w:val="2"/>
        <w:numId w:val="10"/>
      </w:numPr>
      <w:tabs>
        <w:tab w:val="left" w:pos="601"/>
      </w:tabs>
      <w:adjustRightInd w:val="0"/>
      <w:ind w:left="885" w:right="170" w:hanging="885"/>
      <w:jc w:val="both"/>
    </w:pPr>
    <w:rPr>
      <w:rFonts w:eastAsia="Calibri"/>
      <w:color w:val="000000" w:themeColor="text1"/>
      <w:kern w:val="20"/>
      <w:sz w:val="20"/>
      <w:szCs w:val="20"/>
      <w:lang w:eastAsia="cs-CZ"/>
    </w:rPr>
  </w:style>
  <w:style w:type="paragraph" w:customStyle="1" w:styleId="Styl10">
    <w:name w:val="Styl10"/>
    <w:basedOn w:val="Normln"/>
    <w:link w:val="Styl10Char"/>
    <w:qFormat/>
    <w:rsid w:val="00A13643"/>
    <w:pPr>
      <w:widowControl/>
      <w:tabs>
        <w:tab w:val="left" w:pos="885"/>
      </w:tabs>
      <w:adjustRightInd w:val="0"/>
      <w:ind w:left="743" w:right="170" w:hanging="743"/>
    </w:pPr>
    <w:rPr>
      <w:rFonts w:eastAsia="Calibri"/>
      <w:color w:val="000000" w:themeColor="text1"/>
      <w:kern w:val="20"/>
      <w:sz w:val="20"/>
      <w:szCs w:val="20"/>
      <w:lang w:eastAsia="cs-CZ"/>
    </w:rPr>
  </w:style>
  <w:style w:type="character" w:customStyle="1" w:styleId="Styl10Char">
    <w:name w:val="Styl10 Char"/>
    <w:basedOn w:val="Standardnpsmoodstavce"/>
    <w:link w:val="Styl10"/>
    <w:rsid w:val="00A13643"/>
    <w:rPr>
      <w:rFonts w:eastAsia="Calibri" w:cs="Arial"/>
      <w:color w:val="000000" w:themeColor="text1"/>
      <w:kern w:val="20"/>
      <w:szCs w:val="20"/>
      <w:lang w:eastAsia="cs-CZ"/>
    </w:rPr>
  </w:style>
  <w:style w:type="paragraph" w:customStyle="1" w:styleId="Styl5">
    <w:name w:val="Styl5"/>
    <w:basedOn w:val="Styl10"/>
    <w:link w:val="Styl5Char"/>
    <w:qFormat/>
    <w:rsid w:val="00001CB8"/>
    <w:pPr>
      <w:numPr>
        <w:numId w:val="10"/>
      </w:numPr>
      <w:ind w:left="743" w:hanging="743"/>
    </w:pPr>
    <w:rPr>
      <w:sz w:val="18"/>
      <w:szCs w:val="18"/>
    </w:rPr>
  </w:style>
  <w:style w:type="character" w:customStyle="1" w:styleId="Styl5Char">
    <w:name w:val="Styl5 Char"/>
    <w:basedOn w:val="Styl10Char"/>
    <w:link w:val="Styl5"/>
    <w:rsid w:val="00001CB8"/>
    <w:rPr>
      <w:rFonts w:eastAsia="Calibri" w:cs="Arial"/>
      <w:color w:val="000000" w:themeColor="text1"/>
      <w:kern w:val="20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2BEA-1C0E-4755-853E-20CADD42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Morávek Zdeněk</dc:creator>
  <cp:lastModifiedBy>Zdeněk Morávek</cp:lastModifiedBy>
  <cp:revision>5</cp:revision>
  <cp:lastPrinted>2025-05-19T07:35:00Z</cp:lastPrinted>
  <dcterms:created xsi:type="dcterms:W3CDTF">2025-05-17T12:21:00Z</dcterms:created>
  <dcterms:modified xsi:type="dcterms:W3CDTF">2025-05-22T17:45:00Z</dcterms:modified>
</cp:coreProperties>
</file>