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71115ECF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5F4554" w:rsidRPr="005F4554">
        <w:rPr>
          <w:rFonts w:asciiTheme="majorHAnsi" w:hAnsiTheme="majorHAnsi" w:cstheme="majorHAnsi"/>
          <w:b/>
          <w:sz w:val="28"/>
          <w:szCs w:val="28"/>
        </w:rPr>
        <w:t>Resterilizovatelný flexibilní ureterorenoskop s videoprocesorem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45CD" w14:textId="77777777" w:rsidR="005F4554" w:rsidRDefault="005F45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6E9E" w14:textId="77777777" w:rsidR="005F4554" w:rsidRDefault="005F45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D3A3" w14:textId="77777777" w:rsidR="005F4554" w:rsidRDefault="005F4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52F70BF2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5F4554" w:rsidRPr="005F4554">
      <w:rPr>
        <w:rFonts w:asciiTheme="majorHAnsi" w:hAnsiTheme="majorHAnsi" w:cstheme="majorHAnsi"/>
        <w:sz w:val="20"/>
        <w:szCs w:val="28"/>
      </w:rPr>
      <w:t>Resterilizovatelný flexibilní ureterorenoskop s videoprocesorem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99F8" w14:textId="77777777" w:rsidR="005F4554" w:rsidRDefault="005F45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79C5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5662D"/>
    <w:rsid w:val="00380C7D"/>
    <w:rsid w:val="003A41B2"/>
    <w:rsid w:val="003A42B2"/>
    <w:rsid w:val="003F27EB"/>
    <w:rsid w:val="00401A78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4</cp:revision>
  <dcterms:created xsi:type="dcterms:W3CDTF">2023-08-18T13:03:00Z</dcterms:created>
  <dcterms:modified xsi:type="dcterms:W3CDTF">2024-10-14T08:50:00Z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