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0A7A" w14:textId="77777777" w:rsidR="00B47243" w:rsidRDefault="00B47243">
      <w:pPr>
        <w:spacing w:after="0" w:line="240" w:lineRule="auto"/>
        <w:jc w:val="center"/>
      </w:pPr>
      <w:bookmarkStart w:id="0" w:name="_heading=h.qoah0uraty1f" w:colFirst="0" w:colLast="0"/>
      <w:bookmarkEnd w:id="0"/>
    </w:p>
    <w:p w14:paraId="4950D219" w14:textId="77777777" w:rsidR="00B47243" w:rsidRDefault="00000000">
      <w:pPr>
        <w:spacing w:after="0" w:line="276" w:lineRule="auto"/>
        <w:jc w:val="center"/>
        <w:rPr>
          <w:rFonts w:ascii="Arial" w:eastAsia="Arial" w:hAnsi="Arial" w:cs="Arial"/>
          <w:b/>
        </w:rPr>
      </w:pPr>
      <w:r>
        <w:rPr>
          <w:rFonts w:ascii="Arial" w:eastAsia="Arial" w:hAnsi="Arial" w:cs="Arial"/>
          <w:b/>
        </w:rPr>
        <w:t>„Zajištění technického řešení festivalu POP SCIENCE“</w:t>
      </w:r>
    </w:p>
    <w:p w14:paraId="3C98D296" w14:textId="77777777" w:rsidR="00B47243" w:rsidRDefault="00B47243">
      <w:pPr>
        <w:spacing w:after="0" w:line="240" w:lineRule="auto"/>
        <w:jc w:val="center"/>
      </w:pPr>
    </w:p>
    <w:p w14:paraId="4DD3A599" w14:textId="77777777" w:rsidR="00B47243" w:rsidRDefault="00000000">
      <w:pPr>
        <w:spacing w:after="0" w:line="240" w:lineRule="auto"/>
        <w:jc w:val="center"/>
      </w:pPr>
      <w:r>
        <w:t>uzavřená níže uvedeného dne, měsíce a roku dle § 1746 odst. 2 zákona č. 89/2012 Sb., občanský zákoník („Občanský zákoník“)</w:t>
      </w:r>
    </w:p>
    <w:p w14:paraId="4B84C801" w14:textId="77777777" w:rsidR="00B47243" w:rsidRDefault="00B47243">
      <w:pPr>
        <w:spacing w:after="0" w:line="240" w:lineRule="auto"/>
        <w:jc w:val="center"/>
      </w:pPr>
    </w:p>
    <w:p w14:paraId="3FF9BE02" w14:textId="77777777" w:rsidR="00B47243" w:rsidRDefault="00000000">
      <w:pPr>
        <w:spacing w:after="0" w:line="240" w:lineRule="auto"/>
        <w:jc w:val="center"/>
      </w:pPr>
      <w:r>
        <w:t>(dále jen „Smlouva“)</w:t>
      </w:r>
    </w:p>
    <w:p w14:paraId="6AFB1EED" w14:textId="77777777" w:rsidR="00B47243" w:rsidRDefault="00B47243">
      <w:pPr>
        <w:spacing w:after="0" w:line="240" w:lineRule="auto"/>
      </w:pPr>
    </w:p>
    <w:p w14:paraId="3EDE5FE3" w14:textId="77777777" w:rsidR="00B47243" w:rsidRDefault="00000000">
      <w:pPr>
        <w:spacing w:after="0" w:line="240" w:lineRule="auto"/>
      </w:pPr>
      <w:r>
        <w:t>mezi těmito smluvními stranami:</w:t>
      </w:r>
    </w:p>
    <w:p w14:paraId="74114F9E" w14:textId="77777777" w:rsidR="00B47243" w:rsidRDefault="00B47243">
      <w:pPr>
        <w:spacing w:after="0" w:line="240" w:lineRule="auto"/>
      </w:pPr>
    </w:p>
    <w:p w14:paraId="57285D87" w14:textId="77777777" w:rsidR="00B47243" w:rsidRDefault="00000000">
      <w:pPr>
        <w:spacing w:after="0" w:line="240" w:lineRule="auto"/>
      </w:pPr>
      <w:r>
        <w:t>Název:</w:t>
      </w:r>
      <w:r>
        <w:tab/>
      </w:r>
      <w:r>
        <w:tab/>
      </w:r>
      <w:r>
        <w:tab/>
      </w:r>
      <w:r>
        <w:tab/>
        <w:t>Moravian Science Centre Brno, příspěvková organizace</w:t>
      </w:r>
    </w:p>
    <w:p w14:paraId="4298EB12" w14:textId="77777777" w:rsidR="00B47243" w:rsidRDefault="00000000">
      <w:pPr>
        <w:spacing w:after="0" w:line="240" w:lineRule="auto"/>
      </w:pPr>
      <w:r>
        <w:t xml:space="preserve">Zastoupené: </w:t>
      </w:r>
      <w:r>
        <w:tab/>
      </w:r>
      <w:r>
        <w:tab/>
      </w:r>
      <w:r>
        <w:tab/>
        <w:t>Ing. Tomášem Mejzlíkem, ředitel</w:t>
      </w:r>
    </w:p>
    <w:p w14:paraId="7F7EE202" w14:textId="77777777" w:rsidR="00B47243" w:rsidRDefault="00000000">
      <w:pPr>
        <w:spacing w:after="0" w:line="240" w:lineRule="auto"/>
      </w:pPr>
      <w:r>
        <w:t xml:space="preserve">Se sídlem: </w:t>
      </w:r>
      <w:r>
        <w:tab/>
      </w:r>
      <w:r>
        <w:tab/>
      </w:r>
      <w:r>
        <w:tab/>
        <w:t>Křížkovského 554/12, 603 00 Brno</w:t>
      </w:r>
    </w:p>
    <w:p w14:paraId="41B16A13" w14:textId="77777777" w:rsidR="00B47243" w:rsidRDefault="00000000">
      <w:pPr>
        <w:spacing w:after="0" w:line="240" w:lineRule="auto"/>
      </w:pPr>
      <w:r>
        <w:t xml:space="preserve">IČ: </w:t>
      </w:r>
      <w:r>
        <w:tab/>
      </w:r>
      <w:r>
        <w:tab/>
      </w:r>
      <w:r>
        <w:tab/>
      </w:r>
      <w:r>
        <w:tab/>
        <w:t>293 194 98</w:t>
      </w:r>
    </w:p>
    <w:p w14:paraId="4E3F44C7" w14:textId="77777777" w:rsidR="00B47243" w:rsidRDefault="00000000">
      <w:pPr>
        <w:spacing w:after="0" w:line="240" w:lineRule="auto"/>
      </w:pPr>
      <w:r>
        <w:t xml:space="preserve">DIČ: </w:t>
      </w:r>
      <w:r>
        <w:tab/>
      </w:r>
      <w:r>
        <w:tab/>
      </w:r>
      <w:r>
        <w:tab/>
      </w:r>
      <w:r>
        <w:tab/>
        <w:t>CZ29319498</w:t>
      </w:r>
    </w:p>
    <w:p w14:paraId="6C3E5304" w14:textId="77777777" w:rsidR="00B47243" w:rsidRDefault="00B47243">
      <w:pPr>
        <w:spacing w:after="0" w:line="240" w:lineRule="auto"/>
      </w:pPr>
    </w:p>
    <w:p w14:paraId="2E03C0A8" w14:textId="77777777" w:rsidR="00B47243" w:rsidRDefault="00000000">
      <w:pPr>
        <w:spacing w:after="0" w:line="240" w:lineRule="auto"/>
      </w:pPr>
      <w:r>
        <w:t>dále jen „Objednatel“ – na straně jedné</w:t>
      </w:r>
    </w:p>
    <w:p w14:paraId="6102BEC7" w14:textId="77777777" w:rsidR="00B47243" w:rsidRDefault="00B47243">
      <w:pPr>
        <w:spacing w:after="0" w:line="240" w:lineRule="auto"/>
      </w:pPr>
    </w:p>
    <w:p w14:paraId="415DB8A7" w14:textId="77777777" w:rsidR="00B47243" w:rsidRDefault="00000000">
      <w:pPr>
        <w:spacing w:after="0" w:line="240" w:lineRule="auto"/>
      </w:pPr>
      <w:r>
        <w:t>a</w:t>
      </w:r>
    </w:p>
    <w:p w14:paraId="4381A8C6" w14:textId="77777777" w:rsidR="00B47243" w:rsidRDefault="00B47243">
      <w:pPr>
        <w:spacing w:after="0" w:line="240" w:lineRule="auto"/>
      </w:pPr>
    </w:p>
    <w:p w14:paraId="6034800E" w14:textId="77777777" w:rsidR="00B47243" w:rsidRDefault="00000000">
      <w:pPr>
        <w:spacing w:after="0" w:line="240" w:lineRule="auto"/>
        <w:rPr>
          <w:i/>
        </w:rPr>
      </w:pPr>
      <w:r>
        <w:rPr>
          <w:i/>
        </w:rPr>
        <w:t>doplní dodavatel</w:t>
      </w:r>
    </w:p>
    <w:p w14:paraId="592187E7" w14:textId="77777777" w:rsidR="00B47243" w:rsidRDefault="00000000">
      <w:pPr>
        <w:spacing w:after="0" w:line="240" w:lineRule="auto"/>
        <w:rPr>
          <w:highlight w:val="yellow"/>
        </w:rPr>
      </w:pPr>
      <w:r>
        <w:rPr>
          <w:highlight w:val="yellow"/>
        </w:rPr>
        <w:t xml:space="preserve">Obchodní firma:              </w:t>
      </w:r>
    </w:p>
    <w:p w14:paraId="76679B8E" w14:textId="77777777" w:rsidR="00B47243" w:rsidRDefault="00000000">
      <w:pPr>
        <w:spacing w:after="0" w:line="240" w:lineRule="auto"/>
        <w:rPr>
          <w:highlight w:val="yellow"/>
        </w:rPr>
      </w:pPr>
      <w:r>
        <w:rPr>
          <w:highlight w:val="yellow"/>
        </w:rPr>
        <w:t xml:space="preserve">Zastoupená:                     </w:t>
      </w:r>
    </w:p>
    <w:p w14:paraId="7FC79357" w14:textId="77777777" w:rsidR="00B47243" w:rsidRDefault="00000000">
      <w:pPr>
        <w:spacing w:after="0" w:line="240" w:lineRule="auto"/>
        <w:rPr>
          <w:highlight w:val="yellow"/>
        </w:rPr>
      </w:pPr>
      <w:r>
        <w:rPr>
          <w:highlight w:val="yellow"/>
        </w:rPr>
        <w:t xml:space="preserve">Se sídlem:                        </w:t>
      </w:r>
    </w:p>
    <w:p w14:paraId="266C5B15" w14:textId="77777777" w:rsidR="00B47243" w:rsidRDefault="00000000">
      <w:pPr>
        <w:spacing w:after="0" w:line="240" w:lineRule="auto"/>
        <w:rPr>
          <w:highlight w:val="yellow"/>
        </w:rPr>
      </w:pPr>
      <w:r>
        <w:rPr>
          <w:highlight w:val="yellow"/>
        </w:rPr>
        <w:t xml:space="preserve">IČ:           </w:t>
      </w:r>
      <w:r>
        <w:rPr>
          <w:highlight w:val="yellow"/>
        </w:rPr>
        <w:tab/>
      </w:r>
      <w:r>
        <w:rPr>
          <w:highlight w:val="yellow"/>
        </w:rPr>
        <w:tab/>
        <w:t xml:space="preserve"> </w:t>
      </w:r>
    </w:p>
    <w:p w14:paraId="25EEEC74" w14:textId="77777777" w:rsidR="00B47243" w:rsidRDefault="00000000">
      <w:pPr>
        <w:spacing w:after="0" w:line="240" w:lineRule="auto"/>
        <w:rPr>
          <w:highlight w:val="yellow"/>
        </w:rPr>
      </w:pPr>
      <w:r>
        <w:rPr>
          <w:highlight w:val="yellow"/>
        </w:rPr>
        <w:t xml:space="preserve">DIČ:                                 </w:t>
      </w:r>
    </w:p>
    <w:p w14:paraId="59F1DDFA" w14:textId="77777777" w:rsidR="00B47243" w:rsidRDefault="00000000">
      <w:pPr>
        <w:spacing w:after="0" w:line="240" w:lineRule="auto"/>
        <w:rPr>
          <w:highlight w:val="yellow"/>
        </w:rPr>
      </w:pPr>
      <w:r>
        <w:rPr>
          <w:highlight w:val="yellow"/>
        </w:rPr>
        <w:t xml:space="preserve">Zápis v Obchodním rejstříku:    vedená u </w:t>
      </w:r>
    </w:p>
    <w:p w14:paraId="2EDDB6BC" w14:textId="77777777" w:rsidR="00B47243" w:rsidRDefault="00000000">
      <w:pPr>
        <w:spacing w:after="0" w:line="240" w:lineRule="auto"/>
        <w:rPr>
          <w:highlight w:val="yellow"/>
        </w:rPr>
      </w:pPr>
      <w:r>
        <w:rPr>
          <w:highlight w:val="yellow"/>
        </w:rPr>
        <w:t xml:space="preserve">Bankovní spojení:                      </w:t>
      </w:r>
    </w:p>
    <w:p w14:paraId="0AB807E4" w14:textId="77777777" w:rsidR="00B47243" w:rsidRDefault="00000000">
      <w:pPr>
        <w:spacing w:after="0" w:line="240" w:lineRule="auto"/>
      </w:pPr>
      <w:r>
        <w:rPr>
          <w:highlight w:val="yellow"/>
        </w:rPr>
        <w:t xml:space="preserve">Číslo účtu:                           </w:t>
      </w:r>
      <w:r>
        <w:t xml:space="preserve">       </w:t>
      </w:r>
    </w:p>
    <w:p w14:paraId="51137524" w14:textId="77777777" w:rsidR="00B47243" w:rsidRDefault="00B47243">
      <w:pPr>
        <w:spacing w:after="0" w:line="240" w:lineRule="auto"/>
      </w:pPr>
    </w:p>
    <w:p w14:paraId="7281D292" w14:textId="77777777" w:rsidR="00B47243" w:rsidRDefault="00000000">
      <w:pPr>
        <w:spacing w:after="0" w:line="240" w:lineRule="auto"/>
      </w:pPr>
      <w:r>
        <w:t>dale jen “Agentura” - na straně druhé</w:t>
      </w:r>
    </w:p>
    <w:p w14:paraId="79782BD6" w14:textId="77777777" w:rsidR="00B47243" w:rsidRDefault="00000000">
      <w:pPr>
        <w:spacing w:after="0" w:line="240" w:lineRule="auto"/>
      </w:pPr>
      <w:r>
        <w:t>(společně dále jen Smluvní strany)</w:t>
      </w:r>
    </w:p>
    <w:p w14:paraId="1236BA3D" w14:textId="77777777" w:rsidR="00B47243" w:rsidRDefault="00B47243">
      <w:pPr>
        <w:spacing w:after="0" w:line="240" w:lineRule="auto"/>
      </w:pPr>
    </w:p>
    <w:p w14:paraId="589375A0" w14:textId="77777777" w:rsidR="00B47243" w:rsidRDefault="00000000">
      <w:pPr>
        <w:spacing w:after="0" w:line="240" w:lineRule="auto"/>
        <w:jc w:val="center"/>
      </w:pPr>
      <w:r>
        <w:t>1.</w:t>
      </w:r>
      <w:r>
        <w:tab/>
        <w:t>Úvodní ustanovení</w:t>
      </w:r>
    </w:p>
    <w:p w14:paraId="2C144F32" w14:textId="77777777" w:rsidR="00B47243" w:rsidRDefault="00B47243">
      <w:pPr>
        <w:spacing w:after="0" w:line="240" w:lineRule="auto"/>
      </w:pPr>
    </w:p>
    <w:p w14:paraId="222F035D" w14:textId="77777777" w:rsidR="00B47243" w:rsidRDefault="00000000">
      <w:pPr>
        <w:spacing w:after="0" w:line="240" w:lineRule="auto"/>
      </w:pPr>
      <w:r>
        <w:t>1.1.</w:t>
      </w:r>
      <w:r>
        <w:tab/>
        <w:t>Objednatel prohlašuje, že:</w:t>
      </w:r>
    </w:p>
    <w:p w14:paraId="00A0C43B" w14:textId="77777777" w:rsidR="00B47243" w:rsidRDefault="00B47243">
      <w:pPr>
        <w:spacing w:after="0" w:line="240" w:lineRule="auto"/>
      </w:pPr>
    </w:p>
    <w:p w14:paraId="3294BCD0" w14:textId="77777777" w:rsidR="00B47243" w:rsidRDefault="00000000">
      <w:pPr>
        <w:spacing w:after="0" w:line="240" w:lineRule="auto"/>
        <w:jc w:val="both"/>
      </w:pPr>
      <w:r>
        <w:t>a.   je právnickou osobou, a</w:t>
      </w:r>
    </w:p>
    <w:p w14:paraId="0F1C45F1" w14:textId="77777777" w:rsidR="00B47243" w:rsidRDefault="00000000">
      <w:pPr>
        <w:spacing w:after="0" w:line="240" w:lineRule="auto"/>
        <w:jc w:val="both"/>
      </w:pPr>
      <w:r>
        <w:t>b.   splňuje veškeré podmínky a požadavky v této Smlouvě stanovené a je oprávněn tuto</w:t>
      </w:r>
    </w:p>
    <w:p w14:paraId="4AB3ED61" w14:textId="77777777" w:rsidR="00B47243" w:rsidRDefault="00000000">
      <w:pPr>
        <w:spacing w:after="0" w:line="240" w:lineRule="auto"/>
        <w:jc w:val="both"/>
      </w:pPr>
      <w:r>
        <w:t>Smlouvu uzavřít a řádně plnit závazky v ní obsažené.</w:t>
      </w:r>
    </w:p>
    <w:p w14:paraId="73A6749E" w14:textId="77777777" w:rsidR="00B47243" w:rsidRDefault="00B47243">
      <w:pPr>
        <w:spacing w:after="0" w:line="240" w:lineRule="auto"/>
        <w:jc w:val="both"/>
      </w:pPr>
    </w:p>
    <w:p w14:paraId="53D4D9C4" w14:textId="77777777" w:rsidR="00B47243" w:rsidRDefault="00000000">
      <w:pPr>
        <w:spacing w:after="0" w:line="240" w:lineRule="auto"/>
        <w:jc w:val="both"/>
      </w:pPr>
      <w:r>
        <w:t>1.2.</w:t>
      </w:r>
      <w:r>
        <w:tab/>
        <w:t>Agentura prohlašuje, že:</w:t>
      </w:r>
    </w:p>
    <w:p w14:paraId="27B32486" w14:textId="77777777" w:rsidR="00B47243" w:rsidRDefault="00B47243">
      <w:pPr>
        <w:spacing w:after="0" w:line="240" w:lineRule="auto"/>
        <w:jc w:val="both"/>
      </w:pPr>
    </w:p>
    <w:p w14:paraId="1E8CE6DF" w14:textId="77777777" w:rsidR="00B47243" w:rsidRDefault="00000000">
      <w:pPr>
        <w:spacing w:after="0" w:line="240" w:lineRule="auto"/>
        <w:jc w:val="both"/>
      </w:pPr>
      <w:r>
        <w:t>a.   je řádně založenou právnickou osobou či podnikající fyzickou osobou a existující podle českého právního řádu,</w:t>
      </w:r>
    </w:p>
    <w:p w14:paraId="1E81C9B6" w14:textId="77777777" w:rsidR="00B47243" w:rsidRDefault="00000000">
      <w:pPr>
        <w:spacing w:after="0" w:line="240" w:lineRule="auto"/>
        <w:jc w:val="both"/>
      </w:pPr>
      <w:r>
        <w:t>b.   splňuje veškeré podmínky a požadavky v této Smlouvě stanovené a je oprávněna tuto Smlouvu uzavřít a řádně plnit závazky v ní obsažené,</w:t>
      </w:r>
    </w:p>
    <w:p w14:paraId="742416A4" w14:textId="77777777" w:rsidR="00B47243" w:rsidRDefault="00000000">
      <w:pPr>
        <w:spacing w:after="0" w:line="240" w:lineRule="auto"/>
        <w:jc w:val="both"/>
      </w:pPr>
      <w:r>
        <w:t>c.</w:t>
      </w:r>
      <w:r>
        <w:tab/>
        <w:t>ke dni uzavření této Smlouvy vůči ní není vedeno řízení dle zákona č. 182/2006 Sb., o úpadku a způsobech jeho řešení (insolvenční zákon), ve znění pozdějších předpisů, a zároveň se zavazuje Objednatele o všech skutečnostech o hrozícím úpadku bezodkladně informovat, a</w:t>
      </w:r>
    </w:p>
    <w:p w14:paraId="27859561" w14:textId="77777777" w:rsidR="00B47243" w:rsidRDefault="00000000">
      <w:pPr>
        <w:spacing w:after="0" w:line="240" w:lineRule="auto"/>
        <w:jc w:val="both"/>
      </w:pPr>
      <w:r>
        <w:t>d.   zavazuje se udržovat tato svá prohlášení dle odst. 1.2 v platnosti pro celou dobu účinnosti této Smlouvy.</w:t>
      </w:r>
    </w:p>
    <w:p w14:paraId="4AC07132" w14:textId="77777777" w:rsidR="00B47243" w:rsidRDefault="00B47243">
      <w:pPr>
        <w:spacing w:after="0" w:line="240" w:lineRule="auto"/>
      </w:pPr>
    </w:p>
    <w:p w14:paraId="53C36587" w14:textId="77777777" w:rsidR="00B47243" w:rsidRDefault="00000000">
      <w:pPr>
        <w:spacing w:after="0" w:line="240" w:lineRule="auto"/>
        <w:jc w:val="both"/>
      </w:pPr>
      <w:r>
        <w:t>1.3.</w:t>
      </w:r>
      <w:r>
        <w:tab/>
        <w:t>Objednatel zveřejnil výzvu před zadáním zakázky malého rozsahu s názvem „Zajištění technického řešení festivalu POP SCIENCE“ (dále jen „Veřejná zakázka“). Na základě tohoto výběrového řízení byla pro plnění výše uvedené veřejné zakázky vybrána nabídka Agentury.</w:t>
      </w:r>
    </w:p>
    <w:p w14:paraId="0A1AC822" w14:textId="77777777" w:rsidR="00B47243" w:rsidRDefault="00B47243">
      <w:pPr>
        <w:spacing w:after="0" w:line="240" w:lineRule="auto"/>
      </w:pPr>
    </w:p>
    <w:p w14:paraId="407C7CE5" w14:textId="77777777" w:rsidR="00B47243" w:rsidRDefault="00000000">
      <w:pPr>
        <w:spacing w:after="0" w:line="240" w:lineRule="auto"/>
        <w:jc w:val="center"/>
      </w:pPr>
      <w:r>
        <w:lastRenderedPageBreak/>
        <w:t>2.</w:t>
      </w:r>
      <w:r>
        <w:tab/>
        <w:t>Účel smlouvy</w:t>
      </w:r>
    </w:p>
    <w:p w14:paraId="02D02E0B" w14:textId="77777777" w:rsidR="00B47243" w:rsidRDefault="00B47243">
      <w:pPr>
        <w:spacing w:after="0" w:line="240" w:lineRule="auto"/>
      </w:pPr>
    </w:p>
    <w:p w14:paraId="07830F1A" w14:textId="77777777" w:rsidR="00B47243" w:rsidRDefault="00000000">
      <w:pPr>
        <w:spacing w:after="0" w:line="240" w:lineRule="auto"/>
        <w:jc w:val="both"/>
      </w:pPr>
      <w:r>
        <w:t>2.1.</w:t>
      </w:r>
      <w:r>
        <w:tab/>
        <w:t>Účelem této Smlouvy je realizace Veřejné zakázky dle zadávací dokumentace Veřejné zakázky (dále jen „Zadávací dokumentace“) dle požadavků Objednatele.</w:t>
      </w:r>
    </w:p>
    <w:p w14:paraId="49E70747" w14:textId="77777777" w:rsidR="00B47243" w:rsidRDefault="00B47243">
      <w:pPr>
        <w:spacing w:after="0" w:line="240" w:lineRule="auto"/>
        <w:jc w:val="both"/>
      </w:pPr>
    </w:p>
    <w:p w14:paraId="3F0F0D6B" w14:textId="77777777" w:rsidR="00B47243" w:rsidRDefault="00000000">
      <w:pPr>
        <w:spacing w:after="0" w:line="240" w:lineRule="auto"/>
        <w:jc w:val="both"/>
      </w:pPr>
      <w:r>
        <w:t>2.2.</w:t>
      </w:r>
      <w:r>
        <w:tab/>
        <w:t>Agentura touto Smlouvou garantuje Objednateli splnění zadávacích podmínek Veřejné zakázky a všech z toho vyplývajících povinností podle Zadávací dokumentace. Tato garance je nadřazena ostatním podmínkám a garancím uvedeným v této Smlouvě. Pro vyloučení jakýchkoliv pochybností to znamená, že:</w:t>
      </w:r>
    </w:p>
    <w:p w14:paraId="3F829C3C" w14:textId="77777777" w:rsidR="00B47243" w:rsidRDefault="00B47243">
      <w:pPr>
        <w:spacing w:after="0" w:line="240" w:lineRule="auto"/>
        <w:jc w:val="both"/>
      </w:pPr>
    </w:p>
    <w:p w14:paraId="10B085E3" w14:textId="77777777" w:rsidR="00B47243" w:rsidRDefault="00000000">
      <w:pPr>
        <w:spacing w:after="0" w:line="240" w:lineRule="auto"/>
        <w:jc w:val="both"/>
      </w:pPr>
      <w:r>
        <w:t>a. v případě jakékoliv nejistoty ohledně výkladu ustanovení této Smlouvy budou tato ustanovení vykládána tak, aby v co nejširší míře zohledňovala účel Veřejné zakázky a podmínky plnění Veřejné zakázky vyjádřené Zadávací dokumentací,</w:t>
      </w:r>
    </w:p>
    <w:p w14:paraId="5F0D1201" w14:textId="77777777" w:rsidR="00B47243" w:rsidRDefault="00000000">
      <w:pPr>
        <w:spacing w:after="0" w:line="240" w:lineRule="auto"/>
        <w:jc w:val="both"/>
      </w:pPr>
      <w:r>
        <w:t>b. v případě chybějících ustanovení této Smlouvy budou použita dostatečně konkrétní ustanovení Zadávací dokumentace,</w:t>
      </w:r>
    </w:p>
    <w:p w14:paraId="1378A794" w14:textId="77777777" w:rsidR="00B47243" w:rsidRDefault="00000000">
      <w:pPr>
        <w:spacing w:after="0" w:line="240" w:lineRule="auto"/>
        <w:jc w:val="both"/>
      </w:pPr>
      <w:r>
        <w:t>c.   Agentura je vázána svou nabídkou předloženou Objednateli v rámci výběrového řízení na zadání Veřejné zakázky, která se pro úpravu vzájemných vztahů vyplývajících z této Smlouvy použije subsidiárně.</w:t>
      </w:r>
    </w:p>
    <w:p w14:paraId="16C18BDF" w14:textId="77777777" w:rsidR="00B47243" w:rsidRDefault="00B47243">
      <w:pPr>
        <w:spacing w:after="0" w:line="240" w:lineRule="auto"/>
      </w:pPr>
    </w:p>
    <w:p w14:paraId="1A1F98D8" w14:textId="77777777" w:rsidR="00B47243" w:rsidRDefault="00000000">
      <w:pPr>
        <w:spacing w:after="0" w:line="240" w:lineRule="auto"/>
        <w:jc w:val="center"/>
      </w:pPr>
      <w:r>
        <w:t>3.</w:t>
      </w:r>
      <w:r>
        <w:tab/>
        <w:t>Předmět smlouvy</w:t>
      </w:r>
    </w:p>
    <w:p w14:paraId="49375E1A" w14:textId="77777777" w:rsidR="00B47243" w:rsidRDefault="00B47243">
      <w:pPr>
        <w:spacing w:after="0" w:line="240" w:lineRule="auto"/>
      </w:pPr>
    </w:p>
    <w:p w14:paraId="6C21D7CB" w14:textId="77777777" w:rsidR="00B47243" w:rsidRDefault="00000000">
      <w:pPr>
        <w:spacing w:after="0" w:line="240" w:lineRule="auto"/>
        <w:jc w:val="both"/>
      </w:pPr>
      <w:r>
        <w:t>3.1.</w:t>
      </w:r>
      <w:r>
        <w:tab/>
        <w:t>Předmětem této Smlouvy je vymezení podmínek týkajících se poskytování komplexních služeb ve smyslu čl. 2. odst. 2.1, a to zejména v následujících oblastech:</w:t>
      </w:r>
    </w:p>
    <w:p w14:paraId="69608A78" w14:textId="77777777" w:rsidR="00B47243" w:rsidRDefault="00B47243">
      <w:pPr>
        <w:spacing w:after="0" w:line="240" w:lineRule="auto"/>
        <w:jc w:val="both"/>
      </w:pPr>
    </w:p>
    <w:p w14:paraId="37AD0406" w14:textId="77777777" w:rsidR="00B47243" w:rsidRDefault="00000000">
      <w:pPr>
        <w:jc w:val="both"/>
      </w:pPr>
      <w:r>
        <w:t>3.1.1 Příprava a zajištění kompletního technického vybavení pro realizaci festivalu.</w:t>
      </w:r>
    </w:p>
    <w:p w14:paraId="03801946" w14:textId="77777777" w:rsidR="00B47243" w:rsidRDefault="00000000">
      <w:pPr>
        <w:jc w:val="both"/>
      </w:pPr>
      <w:r>
        <w:t>3.1.2 Zajištění technické realizace během konání festivalu</w:t>
      </w:r>
    </w:p>
    <w:p w14:paraId="645643A8" w14:textId="77777777" w:rsidR="00B47243" w:rsidRDefault="00000000">
      <w:pPr>
        <w:jc w:val="both"/>
      </w:pPr>
      <w:r>
        <w:t>Součástí plnění zejména v rámci všech výše uvedených bodů je dále povinnost spolupráce Agentury s dalšími dodavateli Objednatele při realizaci dílčích plnění, která nejsou předmětem této smlouvy, a to v souladu s požadavky Objednatele ve smyslu úspěšného naplnění cílů této veřejné zakázky.</w:t>
      </w:r>
    </w:p>
    <w:p w14:paraId="5C6E6AD5" w14:textId="77777777" w:rsidR="00B47243" w:rsidRDefault="00000000">
      <w:pPr>
        <w:spacing w:after="0" w:line="240" w:lineRule="auto"/>
        <w:jc w:val="both"/>
      </w:pPr>
      <w:r>
        <w:t>(dále jen „Služby“)</w:t>
      </w:r>
    </w:p>
    <w:p w14:paraId="13054F50" w14:textId="77777777" w:rsidR="00B47243" w:rsidRDefault="00B47243">
      <w:pPr>
        <w:spacing w:after="0" w:line="240" w:lineRule="auto"/>
        <w:jc w:val="both"/>
      </w:pPr>
    </w:p>
    <w:p w14:paraId="4DC0730C" w14:textId="77777777" w:rsidR="00B47243" w:rsidRDefault="00000000">
      <w:pPr>
        <w:spacing w:after="0" w:line="240" w:lineRule="auto"/>
        <w:jc w:val="both"/>
      </w:pPr>
      <w:r>
        <w:t>3.3.</w:t>
      </w:r>
      <w:r>
        <w:tab/>
        <w:t>Při výkladu obsahu této Smlouvy budou Smluvní strany přihlížet k Zadávacím podmínkám vztahujícím se k výběrovému řízení na Veřejnou zakázku dle předchozího odstavce, k účelu této Veřejné zakázky a dalším úkonům Smluvních stran, jako k relevantnímu jednání Smluvních stran o obsahu Smlouvy před jejím uzavřením. Ustanovení právních předpisů o výkladu právních jednání tím nejsou nijak dotčena.</w:t>
      </w:r>
    </w:p>
    <w:p w14:paraId="6B0A7C08" w14:textId="77777777" w:rsidR="00B47243" w:rsidRDefault="00B47243">
      <w:pPr>
        <w:spacing w:after="0" w:line="240" w:lineRule="auto"/>
        <w:jc w:val="both"/>
      </w:pPr>
    </w:p>
    <w:p w14:paraId="0C453599" w14:textId="77777777" w:rsidR="00B47243" w:rsidRDefault="00B47243">
      <w:pPr>
        <w:spacing w:after="0" w:line="240" w:lineRule="auto"/>
      </w:pPr>
    </w:p>
    <w:p w14:paraId="5625D744" w14:textId="77777777" w:rsidR="00B47243" w:rsidRDefault="00000000">
      <w:pPr>
        <w:spacing w:after="0" w:line="240" w:lineRule="auto"/>
        <w:jc w:val="center"/>
      </w:pPr>
      <w:r>
        <w:t>4.</w:t>
      </w:r>
      <w:r>
        <w:tab/>
        <w:t>Místo plnění</w:t>
      </w:r>
    </w:p>
    <w:p w14:paraId="04C03DBF" w14:textId="77777777" w:rsidR="00B47243" w:rsidRDefault="00B47243">
      <w:pPr>
        <w:spacing w:after="0" w:line="240" w:lineRule="auto"/>
      </w:pPr>
    </w:p>
    <w:p w14:paraId="5E0D8D65" w14:textId="77777777" w:rsidR="00B47243" w:rsidRDefault="00000000">
      <w:pPr>
        <w:spacing w:after="0" w:line="240" w:lineRule="auto"/>
        <w:jc w:val="both"/>
      </w:pPr>
      <w:r>
        <w:t xml:space="preserve">Místem plnění této Smlouvy je sídlo Objednatele. </w:t>
      </w:r>
    </w:p>
    <w:p w14:paraId="48F640B2" w14:textId="77777777" w:rsidR="00B47243" w:rsidRDefault="00B47243">
      <w:pPr>
        <w:spacing w:after="0" w:line="240" w:lineRule="auto"/>
      </w:pPr>
    </w:p>
    <w:p w14:paraId="2A1CC0CF" w14:textId="77777777" w:rsidR="00B47243" w:rsidRDefault="00B47243">
      <w:pPr>
        <w:spacing w:after="0" w:line="240" w:lineRule="auto"/>
      </w:pPr>
    </w:p>
    <w:p w14:paraId="2C1D9E5E" w14:textId="77777777" w:rsidR="00B47243" w:rsidRDefault="00000000">
      <w:pPr>
        <w:spacing w:after="0" w:line="240" w:lineRule="auto"/>
        <w:jc w:val="center"/>
      </w:pPr>
      <w:r>
        <w:t>5.</w:t>
      </w:r>
      <w:r>
        <w:tab/>
        <w:t>Převzetí plnění, přechod vlastnictví movitých věcí a nebezpečí škody</w:t>
      </w:r>
    </w:p>
    <w:p w14:paraId="07513579" w14:textId="77777777" w:rsidR="00B47243" w:rsidRDefault="00000000">
      <w:pPr>
        <w:spacing w:after="0" w:line="240" w:lineRule="auto"/>
        <w:jc w:val="center"/>
      </w:pPr>
      <w:r>
        <w:t xml:space="preserve"> na těchto věcech</w:t>
      </w:r>
    </w:p>
    <w:p w14:paraId="517D14B5" w14:textId="77777777" w:rsidR="00B47243" w:rsidRDefault="00B47243">
      <w:pPr>
        <w:spacing w:after="0" w:line="240" w:lineRule="auto"/>
        <w:jc w:val="center"/>
      </w:pPr>
    </w:p>
    <w:p w14:paraId="469054F8" w14:textId="77777777" w:rsidR="00B47243" w:rsidRDefault="00B47243">
      <w:pPr>
        <w:spacing w:after="0" w:line="240" w:lineRule="auto"/>
        <w:jc w:val="both"/>
      </w:pPr>
    </w:p>
    <w:p w14:paraId="2A18998B" w14:textId="77777777" w:rsidR="00B47243" w:rsidRDefault="00000000">
      <w:pPr>
        <w:spacing w:after="0" w:line="240" w:lineRule="auto"/>
        <w:jc w:val="both"/>
      </w:pPr>
      <w:r>
        <w:t>5.1.</w:t>
      </w:r>
      <w:r>
        <w:tab/>
        <w:t>Objednatel se zavazuje převzít plnění od Agentury a písemně převzetí Agentuře potvrdit. Odmítnout převzít plnění je Objednatel oprávněn pouze v případě, že tato plnění odporují podmínkám obsaženým v této Smlouvě.</w:t>
      </w:r>
    </w:p>
    <w:p w14:paraId="0CC72F1C" w14:textId="77777777" w:rsidR="00B47243" w:rsidRDefault="00B47243">
      <w:pPr>
        <w:spacing w:after="0" w:line="240" w:lineRule="auto"/>
        <w:jc w:val="both"/>
      </w:pPr>
    </w:p>
    <w:p w14:paraId="5066EED5" w14:textId="77777777" w:rsidR="00B47243" w:rsidRDefault="00000000">
      <w:pPr>
        <w:spacing w:after="0" w:line="240" w:lineRule="auto"/>
        <w:jc w:val="both"/>
      </w:pPr>
      <w:r>
        <w:t>5.2.</w:t>
      </w:r>
      <w:r>
        <w:tab/>
        <w:t>Dnem podpisu, kterým Objednatel potvrdí převzetí plnění, je plnění předáno. Den převzetí plnění je dnem zdanitelného plnění.</w:t>
      </w:r>
    </w:p>
    <w:p w14:paraId="17E53AEC" w14:textId="77777777" w:rsidR="00B47243" w:rsidRDefault="00B47243">
      <w:pPr>
        <w:spacing w:after="0" w:line="240" w:lineRule="auto"/>
        <w:jc w:val="both"/>
      </w:pPr>
    </w:p>
    <w:p w14:paraId="50122588" w14:textId="77777777" w:rsidR="00B47243" w:rsidRDefault="00000000">
      <w:pPr>
        <w:spacing w:after="0" w:line="240" w:lineRule="auto"/>
        <w:jc w:val="both"/>
      </w:pPr>
      <w:r>
        <w:t>5.3.</w:t>
      </w:r>
      <w:r>
        <w:tab/>
        <w:t>Vlastnictví movitých věcí, které byly vytvořeny v rámci poskytování účelu dekorace dle této Smlouvy, přechází na Objednatele v okamžiku jejich převzetí od Agentury, pokud nebude Stranami stanoveno jinak. Ve stejný okamžik přechází na Objednatele nebezpečí škody na věcech.</w:t>
      </w:r>
    </w:p>
    <w:p w14:paraId="6336BC47" w14:textId="77777777" w:rsidR="00B47243" w:rsidRDefault="00B47243">
      <w:pPr>
        <w:spacing w:after="0" w:line="240" w:lineRule="auto"/>
        <w:jc w:val="both"/>
      </w:pPr>
    </w:p>
    <w:p w14:paraId="45E1E2E2" w14:textId="77777777" w:rsidR="00B47243" w:rsidRDefault="00000000">
      <w:pPr>
        <w:spacing w:after="0" w:line="240" w:lineRule="auto"/>
        <w:jc w:val="both"/>
      </w:pPr>
      <w:r>
        <w:t>5.4.</w:t>
      </w:r>
      <w:r>
        <w:tab/>
        <w:t>Do doby přechodu vlastnictví k movitým věcem pro účely dekorace, které byly vytvořeny v rámci poskytování reklamních služeb dle této Smlouvy, z Agentury na Objednatele, je Agentura povinna tyto věci opatrovat takovým způsobem, aby mohly být předány řádně a včas, tj. zejména bez jakýchkoliv právních či faktických vad.</w:t>
      </w:r>
    </w:p>
    <w:p w14:paraId="05C9D1F2" w14:textId="77777777" w:rsidR="00B47243" w:rsidRDefault="00B47243">
      <w:pPr>
        <w:spacing w:after="0" w:line="240" w:lineRule="auto"/>
      </w:pPr>
    </w:p>
    <w:p w14:paraId="2A87DC39" w14:textId="77777777" w:rsidR="00B47243" w:rsidRDefault="00B47243">
      <w:pPr>
        <w:spacing w:after="0" w:line="240" w:lineRule="auto"/>
      </w:pPr>
    </w:p>
    <w:p w14:paraId="39185019" w14:textId="77777777" w:rsidR="00B47243" w:rsidRDefault="00000000">
      <w:pPr>
        <w:spacing w:after="0" w:line="240" w:lineRule="auto"/>
        <w:jc w:val="center"/>
      </w:pPr>
      <w:r>
        <w:t>6.</w:t>
      </w:r>
      <w:r>
        <w:tab/>
        <w:t>Odměna</w:t>
      </w:r>
    </w:p>
    <w:p w14:paraId="74C59D4E" w14:textId="77777777" w:rsidR="00B47243" w:rsidRDefault="00B47243">
      <w:pPr>
        <w:spacing w:after="0" w:line="240" w:lineRule="auto"/>
      </w:pPr>
    </w:p>
    <w:p w14:paraId="5C30AB73" w14:textId="77777777" w:rsidR="00B47243" w:rsidRDefault="00000000">
      <w:pPr>
        <w:spacing w:after="0" w:line="240" w:lineRule="auto"/>
        <w:jc w:val="both"/>
      </w:pPr>
      <w:bookmarkStart w:id="1" w:name="_heading=h.ysjblxu709r7" w:colFirst="0" w:colLast="0"/>
      <w:bookmarkEnd w:id="1"/>
      <w:r>
        <w:t>6.1.</w:t>
      </w:r>
      <w:r>
        <w:tab/>
        <w:t>Za Služby poskytované v souladu s touto Smlouvou se Objednatel zavazuje zaplatit Agentuře odměnu ve výši stanovené v nabídce dodavatele, podle rozsahu uvedeném ve schváleném rozpočtu (dále jen „Odměna“). Výše Odměny bude určena podle rozsahu jednotek poskytnutých Služeb a ceny stanovené v Příloze č. 1 této Smlouvy. Daň z přidané hodnoty bude účtována v zákonné výši.</w:t>
      </w:r>
    </w:p>
    <w:p w14:paraId="522E4D31" w14:textId="77777777" w:rsidR="00B47243" w:rsidRDefault="00B47243">
      <w:pPr>
        <w:spacing w:after="0" w:line="240" w:lineRule="auto"/>
        <w:jc w:val="both"/>
      </w:pPr>
    </w:p>
    <w:p w14:paraId="555438A7" w14:textId="77777777" w:rsidR="00B47243" w:rsidRDefault="00000000">
      <w:pPr>
        <w:spacing w:after="0" w:line="240" w:lineRule="auto"/>
        <w:jc w:val="both"/>
      </w:pPr>
      <w:r>
        <w:t>6.2.</w:t>
      </w:r>
      <w:r>
        <w:tab/>
      </w:r>
      <w:r>
        <w:rPr>
          <w:highlight w:val="yellow"/>
        </w:rPr>
        <w:t>Celková cena plnění je ……………………………bez DPH</w:t>
      </w:r>
      <w:r>
        <w:t xml:space="preserve"> a dle této Smlouvy nepřekročí částku 710 000,- Kč bez DPH.</w:t>
      </w:r>
    </w:p>
    <w:p w14:paraId="1B0E2F12" w14:textId="77777777" w:rsidR="00B47243" w:rsidRDefault="00B47243">
      <w:pPr>
        <w:spacing w:after="0" w:line="240" w:lineRule="auto"/>
        <w:jc w:val="both"/>
      </w:pPr>
    </w:p>
    <w:p w14:paraId="0A307532" w14:textId="77777777" w:rsidR="00B47243" w:rsidRDefault="00000000">
      <w:pPr>
        <w:spacing w:after="0" w:line="240" w:lineRule="auto"/>
        <w:jc w:val="both"/>
        <w:rPr>
          <w:strike/>
        </w:rPr>
      </w:pPr>
      <w:r>
        <w:t>6.3.</w:t>
      </w:r>
      <w:r>
        <w:tab/>
        <w:t xml:space="preserve">Odměna bude Agenturou Objednateli vyúčtována a předložena daňovým dokladem - fakturou k proplacení. </w:t>
      </w:r>
    </w:p>
    <w:p w14:paraId="000CC6BA" w14:textId="77777777" w:rsidR="00B47243" w:rsidRDefault="00B47243">
      <w:pPr>
        <w:spacing w:after="0" w:line="240" w:lineRule="auto"/>
        <w:jc w:val="both"/>
      </w:pPr>
    </w:p>
    <w:p w14:paraId="05306C98" w14:textId="77777777" w:rsidR="00B47243" w:rsidRDefault="00000000">
      <w:pPr>
        <w:spacing w:after="0" w:line="240" w:lineRule="auto"/>
        <w:jc w:val="both"/>
        <w:rPr>
          <w:strike/>
        </w:rPr>
      </w:pPr>
      <w:r>
        <w:t>6.4.</w:t>
      </w:r>
      <w:r>
        <w:tab/>
        <w:t>Odměna bude Agenturou účtována po řádném a úplném ukončení realizaci plnění dle objednávky, a to ve výši odpovídající rozsahu poskytnutých Služeb</w:t>
      </w:r>
    </w:p>
    <w:p w14:paraId="2DC2BE57" w14:textId="77777777" w:rsidR="00B47243" w:rsidRDefault="00B47243">
      <w:pPr>
        <w:spacing w:after="0" w:line="240" w:lineRule="auto"/>
        <w:jc w:val="both"/>
      </w:pPr>
    </w:p>
    <w:p w14:paraId="230CDCCD" w14:textId="77777777" w:rsidR="00B47243" w:rsidRDefault="00000000">
      <w:pPr>
        <w:spacing w:after="0" w:line="240" w:lineRule="auto"/>
        <w:jc w:val="both"/>
      </w:pPr>
      <w:r>
        <w:t>6.5.</w:t>
      </w:r>
      <w:r>
        <w:tab/>
        <w:t>Sjednaná lhůta pro placení faktur činí 14 dnů ode dne, kdy Objednatel obdrží od Agentury fakturu se všemi sjednanými náležitostmi a za podmínek v této Smlouvě uvedených.</w:t>
      </w:r>
    </w:p>
    <w:p w14:paraId="3F7F79E4" w14:textId="77777777" w:rsidR="00B47243" w:rsidRDefault="00B47243">
      <w:pPr>
        <w:spacing w:after="0" w:line="240" w:lineRule="auto"/>
        <w:jc w:val="both"/>
      </w:pPr>
    </w:p>
    <w:p w14:paraId="1873FC5E" w14:textId="77777777" w:rsidR="00B47243" w:rsidRDefault="00000000">
      <w:pPr>
        <w:spacing w:after="0" w:line="240" w:lineRule="auto"/>
        <w:jc w:val="both"/>
      </w:pPr>
      <w:bookmarkStart w:id="2" w:name="_heading=h.49fopz9mbk60" w:colFirst="0" w:colLast="0"/>
      <w:bookmarkEnd w:id="2"/>
      <w:r>
        <w:t>6.6.</w:t>
      </w:r>
      <w:r>
        <w:tab/>
        <w:t>Faktury musí obsahovat náležitosti daňového dokladu (faktury) stanovené zákonem č. 235/2004 Sb., o dani z přidané hodnoty, ve znění pozdějších předpisů, a další náležitosti stanovené touto Smlouvou. Přílohou faktury musí být Soupis služeb písemně potvrzený Objednatelem. Nebude-li daňový doklad (faktura) obsahovat stanovené náležitosti je Objednatel oprávněn fakturu vrátit k přepracování. V tomto případě neplatí původní lhůta splatnosti, ale celá lhůta splatnosti běží znovu ode dne doručení opravené nebo nově vystavené faktury. V případě, že Agentura není plátcem DPH, musí faktura splňovat náležitosti účetního dokladu dle § 11 zákona č. 563/1991 Sb., o účetnictví, ve znění pozdějších předpisů, a náležitosti stanovené § 435 občanského zákoníku.</w:t>
      </w:r>
    </w:p>
    <w:p w14:paraId="34A56223" w14:textId="77777777" w:rsidR="00B47243" w:rsidRDefault="00B47243">
      <w:pPr>
        <w:spacing w:after="0" w:line="240" w:lineRule="auto"/>
        <w:jc w:val="both"/>
      </w:pPr>
    </w:p>
    <w:p w14:paraId="47B2B733" w14:textId="77777777" w:rsidR="00B47243" w:rsidRDefault="00000000">
      <w:pPr>
        <w:spacing w:after="0" w:line="240" w:lineRule="auto"/>
        <w:jc w:val="both"/>
      </w:pPr>
      <w:r>
        <w:t>6.7.</w:t>
      </w:r>
      <w:r>
        <w:tab/>
        <w:t>Odměnu je možné během platnosti této Smlouvy překročit pouze v souvislosti se změnou daňových předpisů týkajících se DPH, a to nejvýše o částku odpovídající této legislativní změně. Změnu Odměny bude Agentura povinna písemně oznámit Objednateli a důvod změny doložit. Objednatel nepřipouští žádné jiné podmínky, za nichž by mohlo dojít k překročení Odměny.</w:t>
      </w:r>
    </w:p>
    <w:p w14:paraId="2E2AFB3E" w14:textId="77777777" w:rsidR="00B47243" w:rsidRDefault="00B47243">
      <w:pPr>
        <w:spacing w:after="0" w:line="240" w:lineRule="auto"/>
      </w:pPr>
    </w:p>
    <w:p w14:paraId="41F53996" w14:textId="77777777" w:rsidR="00B47243" w:rsidRDefault="00B47243">
      <w:pPr>
        <w:spacing w:after="0" w:line="240" w:lineRule="auto"/>
      </w:pPr>
    </w:p>
    <w:p w14:paraId="77AF14F1" w14:textId="77777777" w:rsidR="00B47243" w:rsidRDefault="00000000">
      <w:pPr>
        <w:spacing w:after="0" w:line="240" w:lineRule="auto"/>
        <w:jc w:val="center"/>
      </w:pPr>
      <w:r>
        <w:t>7.</w:t>
      </w:r>
      <w:r>
        <w:tab/>
        <w:t>Další práva a povinnosti</w:t>
      </w:r>
    </w:p>
    <w:p w14:paraId="12C35F82" w14:textId="77777777" w:rsidR="00B47243" w:rsidRDefault="00B47243">
      <w:pPr>
        <w:spacing w:after="0" w:line="240" w:lineRule="auto"/>
      </w:pPr>
    </w:p>
    <w:p w14:paraId="6C33BEBD" w14:textId="77777777" w:rsidR="00B47243" w:rsidRDefault="00000000">
      <w:pPr>
        <w:spacing w:after="0" w:line="240" w:lineRule="auto"/>
        <w:jc w:val="both"/>
      </w:pPr>
      <w:r>
        <w:t>7.1.</w:t>
      </w:r>
      <w:r>
        <w:tab/>
        <w:t>Objednatel se zavazuje poskytovat Agentuře na základě její žádosti včasné, úplné, pravdivé a přehledné informace, které po něm mohou být spravedlivě požadovány, a současně jí předkládat veškerý spisový materiál nezbytný k výkonu činnosti podle této Smlouvy.</w:t>
      </w:r>
    </w:p>
    <w:p w14:paraId="18294190" w14:textId="77777777" w:rsidR="00B47243" w:rsidRDefault="00B47243">
      <w:pPr>
        <w:spacing w:after="0" w:line="240" w:lineRule="auto"/>
        <w:jc w:val="both"/>
      </w:pPr>
    </w:p>
    <w:p w14:paraId="01C4F02E" w14:textId="77777777" w:rsidR="00B47243" w:rsidRDefault="00000000">
      <w:pPr>
        <w:spacing w:after="0" w:line="240" w:lineRule="auto"/>
        <w:jc w:val="both"/>
      </w:pPr>
      <w:r>
        <w:t>7.2.</w:t>
      </w:r>
      <w:r>
        <w:tab/>
        <w:t>Objednatel se zavazuje poskytovat Agentuře součinnost nezbytnou pro řádné plnění. Agentura se zavazuje vyvíjet soustavnou činnost k získání pro Objednatele výhodnějších cenových podmínek, než které jsou uvedeny v Příloze č. 1 této Smlouvy.</w:t>
      </w:r>
    </w:p>
    <w:p w14:paraId="7B3ED765" w14:textId="77777777" w:rsidR="00B47243" w:rsidRDefault="00B47243">
      <w:pPr>
        <w:spacing w:after="0" w:line="240" w:lineRule="auto"/>
        <w:jc w:val="both"/>
      </w:pPr>
    </w:p>
    <w:p w14:paraId="34DA30DC" w14:textId="77777777" w:rsidR="00B47243" w:rsidRDefault="00000000">
      <w:pPr>
        <w:spacing w:after="0" w:line="240" w:lineRule="auto"/>
        <w:jc w:val="both"/>
      </w:pPr>
      <w:r>
        <w:t>7.3.</w:t>
      </w:r>
      <w:r>
        <w:tab/>
        <w:t>Agentura tímto výslovně prohlašuje, že při poskytování Služeb postupuje jako odborník ve smyslu § 2950 Občanského zákoníku a že má dostatek vědomostí a dovedností pro poskytování Služeb dle této Smlouvy.</w:t>
      </w:r>
    </w:p>
    <w:p w14:paraId="3191395F" w14:textId="77777777" w:rsidR="00B47243" w:rsidRDefault="00B47243">
      <w:pPr>
        <w:spacing w:after="0" w:line="240" w:lineRule="auto"/>
        <w:jc w:val="both"/>
      </w:pPr>
    </w:p>
    <w:p w14:paraId="2B52B5FF" w14:textId="77777777" w:rsidR="00B47243" w:rsidRDefault="00000000">
      <w:pPr>
        <w:spacing w:after="0" w:line="240" w:lineRule="auto"/>
        <w:jc w:val="both"/>
      </w:pPr>
      <w:r>
        <w:t>7.4.</w:t>
      </w:r>
      <w:r>
        <w:tab/>
        <w:t>Agentura je povinna při výkonu své činnosti podle této Smlouvy jednat s potřebnou odbornou péčí a svědomitostí, řídit se pokyny Objednatele s výjimkou takových případů, kdy je to naléhavě nezbytné v zájmu Objednatele a nelze-li souhlasu Objednatele dosáhnout včas. Při každém dílčím plnění je Agentura vázána zákony, obecně závaznými právními předpisy a pokyny Objednatele, pokud tyto nejsou v rozporu s právními normami nebo oprávněnými zájmy Objednatele.</w:t>
      </w:r>
    </w:p>
    <w:p w14:paraId="1F1CD23A" w14:textId="77777777" w:rsidR="00B47243" w:rsidRDefault="00B47243">
      <w:pPr>
        <w:spacing w:after="0" w:line="240" w:lineRule="auto"/>
        <w:jc w:val="both"/>
      </w:pPr>
    </w:p>
    <w:p w14:paraId="2FB9C5B3" w14:textId="77777777" w:rsidR="00B47243" w:rsidRDefault="00000000">
      <w:pPr>
        <w:spacing w:after="0" w:line="240" w:lineRule="auto"/>
        <w:jc w:val="both"/>
      </w:pPr>
      <w:r>
        <w:t>7.5.</w:t>
      </w:r>
      <w:r>
        <w:tab/>
        <w:t>Agentura je povinna při plnění této Smlouvy spolupracovat v intencích požadavků Objednatele se třetími stranami a dodavateli jiného plnění ve prospěch Objednatele, pokud takové plnění těchto osob souvisí s účelem či předmětem této Smlouvy.</w:t>
      </w:r>
    </w:p>
    <w:p w14:paraId="04E23A93" w14:textId="77777777" w:rsidR="00B47243" w:rsidRDefault="00B47243">
      <w:pPr>
        <w:spacing w:after="0" w:line="240" w:lineRule="auto"/>
        <w:jc w:val="both"/>
      </w:pPr>
    </w:p>
    <w:p w14:paraId="75EDC502" w14:textId="77777777" w:rsidR="00B47243" w:rsidRDefault="00000000">
      <w:pPr>
        <w:spacing w:after="0" w:line="240" w:lineRule="auto"/>
        <w:jc w:val="both"/>
      </w:pPr>
      <w:r>
        <w:t>7.6.</w:t>
      </w:r>
      <w:r>
        <w:tab/>
        <w:t xml:space="preserve"> Agentura je povinna včas písemně upozornit Objednatele na zřejmou nevhodnost jeho pokynů, jejichž následkem může vzniknout škoda nebo nesoulad s obecně závaznými právními předpisy. Pokud Objednatel navzdory takovému upozornění trvá na svých pokynech, Agentura neodpovídá za jakoukoli škodu způsobenou jejím jednáním na základě takových pokynů Objednatele.</w:t>
      </w:r>
    </w:p>
    <w:p w14:paraId="3DABD2FD" w14:textId="77777777" w:rsidR="00B47243" w:rsidRDefault="00B47243">
      <w:pPr>
        <w:spacing w:after="0" w:line="240" w:lineRule="auto"/>
        <w:jc w:val="both"/>
      </w:pPr>
    </w:p>
    <w:p w14:paraId="03CA1818" w14:textId="77777777" w:rsidR="00B47243" w:rsidRDefault="00000000">
      <w:pPr>
        <w:spacing w:after="0" w:line="240" w:lineRule="auto"/>
        <w:jc w:val="both"/>
      </w:pPr>
      <w:r>
        <w:t>7.7.</w:t>
      </w:r>
      <w:r>
        <w:tab/>
        <w:t>Agentura se zavazuje po dobu realizace jednotlivé Služby umožnit Objednateli průběžnou kontrolu jejího řádného plnění. Agentura je v takovém případě povinna na písemnou výzvu Objednatele předložit dosavadní výsledky své práce na realizované Službě ve lhůtě do sedmi (7) dní od doručení této výzvy. Pokud Objednatel při provádění této kontroly zjistí, že Agentura postupuje v rozporu se svými povinnostmi, je oprávněn požadovat v jím stanovené lhůtě odstranění zjištěných nedostatků na náklady Agentury a řádnou realizaci této Služby.</w:t>
      </w:r>
    </w:p>
    <w:p w14:paraId="7B0AFE92" w14:textId="77777777" w:rsidR="00B47243" w:rsidRDefault="00B47243">
      <w:pPr>
        <w:spacing w:after="0" w:line="240" w:lineRule="auto"/>
        <w:jc w:val="both"/>
      </w:pPr>
    </w:p>
    <w:p w14:paraId="6FD52D88" w14:textId="77777777" w:rsidR="00B47243" w:rsidRDefault="00000000">
      <w:pPr>
        <w:spacing w:after="0" w:line="240" w:lineRule="auto"/>
        <w:jc w:val="both"/>
      </w:pPr>
      <w:r>
        <w:t>7.8.</w:t>
      </w:r>
      <w:r>
        <w:tab/>
        <w:t>Agentura se zavazuje zajistit, aby při plnění této Smlouvy nedošlo z její strany k poškození dobrého jména či pověsti Objednatele.</w:t>
      </w:r>
    </w:p>
    <w:p w14:paraId="6040BC68" w14:textId="77777777" w:rsidR="00B47243" w:rsidRDefault="00B47243">
      <w:pPr>
        <w:spacing w:after="0" w:line="240" w:lineRule="auto"/>
        <w:jc w:val="both"/>
      </w:pPr>
    </w:p>
    <w:p w14:paraId="2E88C151" w14:textId="77777777" w:rsidR="00B47243" w:rsidRDefault="00000000">
      <w:pPr>
        <w:spacing w:after="0" w:line="240" w:lineRule="auto"/>
        <w:jc w:val="both"/>
      </w:pPr>
      <w:r>
        <w:t>7.9. Agentura i Objednatel jsou povinni se vzájemně informovat o všech okolnostech důležitých pro řádné a včasné provedení každé objednávky a předmětu specifikovaného v každé jednotlivé objednávce a poskytovat si součinnost nezbytnou pro řádné a včasné provedení Veřejné zakázky a předmětu této Smlouvy. Agentura se dále zavazuje aktivně spolupracovat s Objednatelem, jakož i s případným dalšími subjekty Objednatelem určenými, a poskytovat jim veškerou potřebnou součinnost.</w:t>
      </w:r>
    </w:p>
    <w:p w14:paraId="4F6D0A9B" w14:textId="77777777" w:rsidR="00B47243" w:rsidRDefault="00B47243">
      <w:pPr>
        <w:spacing w:after="0" w:line="240" w:lineRule="auto"/>
        <w:jc w:val="both"/>
      </w:pPr>
    </w:p>
    <w:p w14:paraId="253CAF68" w14:textId="77777777" w:rsidR="00B47243" w:rsidRDefault="00000000">
      <w:pPr>
        <w:spacing w:after="0" w:line="240" w:lineRule="auto"/>
        <w:jc w:val="both"/>
      </w:pPr>
      <w:r>
        <w:t>7.10. Objednatel je oprávněn požadovat po Agentuře poskytnutí Služeb v časových termínech přiměřených jejich povaze. To se netýká naléhavých případů, kterými se pro účely této Smlouvy rozumí situace, kdy Objednatel potřebuje bezodkladně poskytnout Službu a jejím neposkytnutím Objednateli hrozí vážná újma na jeho právech, či právem chráněných zájmech.</w:t>
      </w:r>
    </w:p>
    <w:p w14:paraId="2421ED1E" w14:textId="77777777" w:rsidR="00B47243" w:rsidRDefault="00B47243">
      <w:pPr>
        <w:spacing w:after="0" w:line="240" w:lineRule="auto"/>
        <w:jc w:val="both"/>
      </w:pPr>
    </w:p>
    <w:p w14:paraId="4492648D" w14:textId="77777777" w:rsidR="00B47243" w:rsidRDefault="00000000">
      <w:pPr>
        <w:spacing w:after="0" w:line="240" w:lineRule="auto"/>
        <w:jc w:val="both"/>
      </w:pPr>
      <w:r>
        <w:t xml:space="preserve">7.11.  V případě, kdy neplnění smlouvy vážně ohrozí chod festivalu v den plnění a nebude zjednána náprava do 120 minut od upozornění Objednatele, stanovuje se sankční pokuta až do výše 10 % z hodnoty zakázky. </w:t>
      </w:r>
    </w:p>
    <w:p w14:paraId="3F284818" w14:textId="77777777" w:rsidR="00B47243" w:rsidRDefault="00B47243">
      <w:pPr>
        <w:spacing w:after="0" w:line="240" w:lineRule="auto"/>
        <w:jc w:val="both"/>
      </w:pPr>
    </w:p>
    <w:p w14:paraId="07629684" w14:textId="77777777" w:rsidR="00B47243" w:rsidRDefault="00000000">
      <w:pPr>
        <w:spacing w:after="0" w:line="240" w:lineRule="auto"/>
        <w:jc w:val="both"/>
      </w:pPr>
      <w:r>
        <w:t>7.12.  V případě, že Agentura nezahájí nebo neprovede některou z činností dle této smlouvy z důvodů na své straně ve lhůtách stanovených objednávkou, popř. v dodatečné lhůtě stanovené Objednatelem, je Objednatel oprávněn zajistit provedení těchto činností v nezbytném rozsahu jiným způsobem nebo prostřednictvím třetí osoby, a to na náklady Agentury. Případný nárok Objednatele na smluvní pokutu či odstoupení od Smlouvy tím není dotčen.</w:t>
      </w:r>
    </w:p>
    <w:p w14:paraId="6C34F89A" w14:textId="77777777" w:rsidR="00B47243" w:rsidRDefault="00B47243">
      <w:pPr>
        <w:spacing w:after="0" w:line="240" w:lineRule="auto"/>
        <w:jc w:val="both"/>
      </w:pPr>
    </w:p>
    <w:p w14:paraId="4732240E" w14:textId="77777777" w:rsidR="00B47243" w:rsidRDefault="00000000">
      <w:pPr>
        <w:spacing w:after="0" w:line="240" w:lineRule="auto"/>
        <w:jc w:val="both"/>
      </w:pPr>
      <w:r>
        <w:t>7.13.  V případě ukončení účinnosti této Smlouvy ze strany Agentury je Agentura povinna učinit vše, co nesnese odkladu, aby Objednatel neutrpěl újmu na svých právech.</w:t>
      </w:r>
    </w:p>
    <w:p w14:paraId="699E0D84" w14:textId="77777777" w:rsidR="00B47243" w:rsidRDefault="00B47243">
      <w:pPr>
        <w:spacing w:after="0" w:line="240" w:lineRule="auto"/>
        <w:jc w:val="both"/>
      </w:pPr>
    </w:p>
    <w:p w14:paraId="6F797863" w14:textId="77777777" w:rsidR="00B47243" w:rsidRDefault="00000000">
      <w:pPr>
        <w:spacing w:after="0" w:line="240" w:lineRule="auto"/>
        <w:jc w:val="both"/>
      </w:pPr>
      <w:r>
        <w:t>7.14.  Agentura prohlašuje a zavazuje se zajistit, že plnění jí poskytované dle této Smlouvy v žádném případě     neporuší     platné     právní     předpisy     České     republiky, tj. zejména zákon č. 40/1995 Sb., o regulaci reklamy a změně a doplnění zákona č. 468/1991 Sb., ve znění pozdějších předpisů, a že poskytováním plnění dle této Smlouvy nedojde k porušení práv třetích osob, a to především pokud jde o práva osobnostní dle § 81 a násl. Občanského zákoníku, dále práva k osobním údajům dle zákona č. 101/2000 Sb., o ochraně osobních údajů a o změně některých zákonů, ve znění pozdějších předpisů, a autorská práva dle zákona č. 121/2000 Sb., o právu autorském, o právech souvisejících s právem autorským a o změně některých zákonů (autorský zákon), ve znění pozdějších předpisů.</w:t>
      </w:r>
    </w:p>
    <w:p w14:paraId="220C5C56" w14:textId="77777777" w:rsidR="00B47243" w:rsidRDefault="00B47243">
      <w:pPr>
        <w:spacing w:after="0" w:line="240" w:lineRule="auto"/>
        <w:jc w:val="both"/>
      </w:pPr>
    </w:p>
    <w:p w14:paraId="4F3F1826" w14:textId="77777777" w:rsidR="00B47243" w:rsidRDefault="00000000">
      <w:pPr>
        <w:spacing w:after="0" w:line="240" w:lineRule="auto"/>
        <w:jc w:val="both"/>
      </w:pPr>
      <w:r>
        <w:t>7.15.  V případě, že vůči Objednateli bude uplatňován soudní, správní, či jakoukoliv jinou cestou jakýkoliv nárok třetí strany, mající původ v nesplnění závazku Agentury dle ustanovení předchozího odstavce, zavazuje se Agentura nahradit veškeré náklady a škody tímto jednáním Agentury Objednateli vzniklé, a to zejména náklady za případné soudní či správní řízení, náklady právního zastoupení, náhradu škody zaplacenou třetím osobám, apod.</w:t>
      </w:r>
    </w:p>
    <w:p w14:paraId="428E3987" w14:textId="77777777" w:rsidR="00B47243" w:rsidRDefault="00B47243">
      <w:pPr>
        <w:spacing w:after="0" w:line="240" w:lineRule="auto"/>
        <w:jc w:val="both"/>
      </w:pPr>
    </w:p>
    <w:p w14:paraId="6541D412" w14:textId="77777777" w:rsidR="00B47243" w:rsidRDefault="00000000">
      <w:pPr>
        <w:spacing w:after="0" w:line="240" w:lineRule="auto"/>
        <w:jc w:val="both"/>
      </w:pPr>
      <w:r>
        <w:lastRenderedPageBreak/>
        <w:t>7.16. Agentura je povinna zavázat zaměstnance a další osoby podílející se na poskytování Služeb podle této Smlouvy mlčenlivostí v rozsahu dle článku 10 této Smlouvy a seznámit tyto osoby s podmínkami této Smlouvy, které potřebují znát pro zajištění řádného plnění dle této Smlouvy a dodržení všech jejich ujednání.</w:t>
      </w:r>
    </w:p>
    <w:p w14:paraId="2971A330" w14:textId="77777777" w:rsidR="00B47243" w:rsidRDefault="00B47243">
      <w:pPr>
        <w:spacing w:after="0" w:line="240" w:lineRule="auto"/>
        <w:jc w:val="both"/>
      </w:pPr>
    </w:p>
    <w:p w14:paraId="078E2A74" w14:textId="77777777" w:rsidR="00B47243" w:rsidRDefault="00000000">
      <w:pPr>
        <w:spacing w:after="0" w:line="240" w:lineRule="auto"/>
        <w:jc w:val="both"/>
      </w:pPr>
      <w:r>
        <w:t>7.17. Agentura Objednateli na jeho žádost poskytne profesní informace týkající se všech osob podílejících se na poskytování služeb. Agentura je povinna zajistit, že poskytnutí takových informací a jejich užití Objednatelem pro účely vyplývající z této Smlouvy nebude v rozporu s právními předpisy na ochranu osobních údajů, zejména zákonem č. 101/2000 Sb., o ochraně osobních údajů, ve znění pozdějších předpisů.</w:t>
      </w:r>
    </w:p>
    <w:p w14:paraId="73FF5896" w14:textId="77777777" w:rsidR="00B47243" w:rsidRDefault="00B47243">
      <w:pPr>
        <w:spacing w:after="0" w:line="240" w:lineRule="auto"/>
        <w:jc w:val="both"/>
      </w:pPr>
    </w:p>
    <w:p w14:paraId="25F67864" w14:textId="77777777" w:rsidR="00B47243" w:rsidRDefault="00000000">
      <w:pPr>
        <w:spacing w:after="0" w:line="240" w:lineRule="auto"/>
        <w:jc w:val="both"/>
      </w:pPr>
      <w:bookmarkStart w:id="3" w:name="_heading=h.z6tr7vm5l60h" w:colFirst="0" w:colLast="0"/>
      <w:bookmarkEnd w:id="3"/>
      <w:r>
        <w:t>7.18. Agentura se zavazuje poskytovat plnění dle této Smlouvy výhradně osobami specifikovanými v Příloze č. 2 této Smlouvy, jejichž prostřednictvím Agentura prokazovala splnění kritéria technické kvalifikace v rámci výběrového řízení na zadání této Veřejné zakázky. Jakákoliv změna na těchto pozicích realizačního týmu je možná pouze nahrazením příslušné osoby osobou s minimálně stejnými znalostmi a zkušenostmi, jaké odpovídají požadavkům zadavatele na kritérium technické kvalifikace definovaným v příslušné zadávací dokumentaci na předmětnou pozici. Agentura je povinna předložit doklady prokazující splnění kritéria technické kvalifikace pro nahrazující osobu dříve, než dojde k poskytnutí plnění prostřednictvím této osoby. Objednatel si vyhrazuje právo na posouzení splnění kvalifikace takovou nahrazující osobou, přičemž platí, že Agentura je oprávněna takovou osobu použít pro plnění této Smlouvy, až po takovém posouzení kvalifikace Objednatelem. Objednatel je povinen provést takové posouzení kvalifikace a informovat Agenturu o výsledku posouzení bezodkladně.</w:t>
      </w:r>
    </w:p>
    <w:p w14:paraId="7B755E94" w14:textId="77777777" w:rsidR="00B47243" w:rsidRDefault="00B47243">
      <w:pPr>
        <w:spacing w:after="0" w:line="240" w:lineRule="auto"/>
      </w:pPr>
    </w:p>
    <w:p w14:paraId="60BA5431" w14:textId="77777777" w:rsidR="00B47243" w:rsidRDefault="00B47243">
      <w:pPr>
        <w:spacing w:after="0" w:line="240" w:lineRule="auto"/>
      </w:pPr>
    </w:p>
    <w:p w14:paraId="673CC287" w14:textId="77777777" w:rsidR="00B47243" w:rsidRDefault="00000000">
      <w:pPr>
        <w:spacing w:after="0" w:line="240" w:lineRule="auto"/>
        <w:jc w:val="center"/>
      </w:pPr>
      <w:r>
        <w:t>8.</w:t>
      </w:r>
      <w:r>
        <w:tab/>
        <w:t>Povinnost mlčenlivosti</w:t>
      </w:r>
    </w:p>
    <w:p w14:paraId="20FF9002" w14:textId="77777777" w:rsidR="00B47243" w:rsidRDefault="00B47243">
      <w:pPr>
        <w:spacing w:after="0" w:line="240" w:lineRule="auto"/>
      </w:pPr>
    </w:p>
    <w:p w14:paraId="074463D6" w14:textId="77777777" w:rsidR="00B47243" w:rsidRDefault="00000000">
      <w:pPr>
        <w:spacing w:after="0" w:line="240" w:lineRule="auto"/>
        <w:jc w:val="both"/>
      </w:pPr>
      <w:r>
        <w:t>8.1. Agentura je povinna zachovávat mlčenlivost o všech skutečnostech, o nichž se dozvěděla v souvislosti s poskytováním Služeb pro Objednatele. Zejména se zavazuje nesdělovat předmětné skutečnosti třetím osobám a současně je nevyužít v rozporu s oprávněnými zájmy Objednatele.</w:t>
      </w:r>
    </w:p>
    <w:p w14:paraId="65B6CAAD" w14:textId="77777777" w:rsidR="00B47243" w:rsidRDefault="00B47243">
      <w:pPr>
        <w:spacing w:after="0" w:line="240" w:lineRule="auto"/>
        <w:jc w:val="both"/>
      </w:pPr>
    </w:p>
    <w:p w14:paraId="308A490F" w14:textId="77777777" w:rsidR="00B47243" w:rsidRDefault="00000000">
      <w:pPr>
        <w:spacing w:after="0" w:line="240" w:lineRule="auto"/>
        <w:jc w:val="both"/>
      </w:pPr>
      <w:r>
        <w:t>8.2. Agentura je oprávněna poskytnout předmětné informace svým subdodavatelům za předpokladu, že je zaváže k mlčenlivosti v obdobném rozsahu, v jakém je mlčenlivostí sama vázána. Porušení povinnosti mlčenlivosti subdodavatelem se považuje za porušení povinnosti Agentury.</w:t>
      </w:r>
    </w:p>
    <w:p w14:paraId="442181BE" w14:textId="77777777" w:rsidR="00B47243" w:rsidRDefault="00B47243">
      <w:pPr>
        <w:spacing w:after="0" w:line="240" w:lineRule="auto"/>
        <w:jc w:val="both"/>
      </w:pPr>
    </w:p>
    <w:p w14:paraId="547B1FD4" w14:textId="77777777" w:rsidR="00B47243" w:rsidRDefault="00000000">
      <w:pPr>
        <w:spacing w:after="0" w:line="240" w:lineRule="auto"/>
        <w:jc w:val="both"/>
      </w:pPr>
      <w:r>
        <w:t>8.3. Povinnost Agentury podle odst. 10.1 tohoto článku Smlouvy se nevztahuje na informace:</w:t>
      </w:r>
    </w:p>
    <w:p w14:paraId="1280DEA3" w14:textId="77777777" w:rsidR="00B47243" w:rsidRDefault="00B47243">
      <w:pPr>
        <w:spacing w:after="0" w:line="240" w:lineRule="auto"/>
        <w:jc w:val="both"/>
      </w:pPr>
    </w:p>
    <w:p w14:paraId="74E9C5CA" w14:textId="77777777" w:rsidR="00B47243" w:rsidRDefault="00000000">
      <w:pPr>
        <w:spacing w:after="0" w:line="240" w:lineRule="auto"/>
        <w:jc w:val="both"/>
      </w:pPr>
      <w:r>
        <w:t>a.  které se staly veřejně známými, aniž by jejich zveřejněním došlo k porušení závazků Agentury či právních předpisů;</w:t>
      </w:r>
    </w:p>
    <w:p w14:paraId="4755C786" w14:textId="77777777" w:rsidR="00B47243" w:rsidRDefault="00B47243">
      <w:pPr>
        <w:spacing w:after="0" w:line="240" w:lineRule="auto"/>
        <w:jc w:val="both"/>
      </w:pPr>
    </w:p>
    <w:p w14:paraId="40D4444F" w14:textId="77777777" w:rsidR="00B47243" w:rsidRDefault="00000000">
      <w:pPr>
        <w:spacing w:after="0" w:line="240" w:lineRule="auto"/>
        <w:jc w:val="both"/>
      </w:pPr>
      <w:r>
        <w:t>b.  které měla Agentura prokazatelně legálně k dispozici před uzavřením této Smlouvy, pokud takové informace nebyly předmětem jiné, dříve mezi Smluvními stranami uzavřené smlouvy o ochraně informací;</w:t>
      </w:r>
    </w:p>
    <w:p w14:paraId="2A4D625E" w14:textId="77777777" w:rsidR="00B47243" w:rsidRDefault="00B47243">
      <w:pPr>
        <w:spacing w:after="0" w:line="240" w:lineRule="auto"/>
        <w:jc w:val="both"/>
      </w:pPr>
    </w:p>
    <w:p w14:paraId="75C3778D" w14:textId="77777777" w:rsidR="00B47243" w:rsidRDefault="00000000">
      <w:pPr>
        <w:spacing w:after="0" w:line="240" w:lineRule="auto"/>
        <w:jc w:val="both"/>
      </w:pPr>
      <w:r>
        <w:t>c.  které jsou výsledkem postupu, při kterém k nim Agentury dospěje nezávisle a je to schopna doložit svými záznamy nebo důvěrnými informacemi třetí strany;</w:t>
      </w:r>
    </w:p>
    <w:p w14:paraId="66CE6065" w14:textId="77777777" w:rsidR="00B47243" w:rsidRDefault="00B47243">
      <w:pPr>
        <w:spacing w:after="0" w:line="240" w:lineRule="auto"/>
        <w:jc w:val="both"/>
      </w:pPr>
    </w:p>
    <w:p w14:paraId="1654EC6B" w14:textId="77777777" w:rsidR="00B47243" w:rsidRDefault="00000000">
      <w:pPr>
        <w:spacing w:after="0" w:line="240" w:lineRule="auto"/>
        <w:jc w:val="both"/>
      </w:pPr>
      <w:r>
        <w:t>d.  které po podpisu této Smlouvy poskytne Agentuře třetí osoba, jež není omezena v takovém nakládání s informacemi;</w:t>
      </w:r>
    </w:p>
    <w:p w14:paraId="52FE83A9" w14:textId="77777777" w:rsidR="00B47243" w:rsidRDefault="00B47243">
      <w:pPr>
        <w:spacing w:after="0" w:line="240" w:lineRule="auto"/>
        <w:jc w:val="both"/>
      </w:pPr>
    </w:p>
    <w:p w14:paraId="090DCC7B" w14:textId="77777777" w:rsidR="00B47243" w:rsidRDefault="00000000">
      <w:pPr>
        <w:spacing w:after="0" w:line="240" w:lineRule="auto"/>
        <w:jc w:val="both"/>
      </w:pPr>
      <w:r>
        <w:t>e. jejichž zpřístupnění třetím osobám stanoveno zákonem nebo pravomocným rozhodnutím soudního nebo správního orgánu.</w:t>
      </w:r>
    </w:p>
    <w:p w14:paraId="716A353D" w14:textId="77777777" w:rsidR="00B47243" w:rsidRDefault="00B47243">
      <w:pPr>
        <w:spacing w:after="0" w:line="240" w:lineRule="auto"/>
        <w:jc w:val="both"/>
      </w:pPr>
    </w:p>
    <w:p w14:paraId="12896BF6" w14:textId="77777777" w:rsidR="00B47243" w:rsidRDefault="00000000">
      <w:pPr>
        <w:spacing w:after="0" w:line="240" w:lineRule="auto"/>
        <w:jc w:val="both"/>
      </w:pPr>
      <w:r>
        <w:t>8.4. Povinnost mlčenlivosti ve shora uvedeném rozsahu platí dále ještě dva roky po skončení účinnosti této Smlouvy, nebude-li v jednotlivém případě dohodnuto Smluvními stranami jinak.</w:t>
      </w:r>
    </w:p>
    <w:p w14:paraId="3CFF6727" w14:textId="77777777" w:rsidR="00B47243" w:rsidRDefault="00B47243">
      <w:pPr>
        <w:spacing w:after="0" w:line="240" w:lineRule="auto"/>
        <w:jc w:val="both"/>
      </w:pPr>
    </w:p>
    <w:p w14:paraId="2D251225" w14:textId="77777777" w:rsidR="00B47243" w:rsidRDefault="00000000">
      <w:pPr>
        <w:spacing w:after="0" w:line="240" w:lineRule="auto"/>
        <w:jc w:val="both"/>
      </w:pPr>
      <w:r>
        <w:t>8.5. Ustanovení § 504 (obchodní tajemství) Občanského zákoníku, nejsou tímto článkem dotčena.</w:t>
      </w:r>
    </w:p>
    <w:p w14:paraId="0235DA28" w14:textId="77777777" w:rsidR="00B47243" w:rsidRDefault="00B47243">
      <w:pPr>
        <w:spacing w:after="0" w:line="240" w:lineRule="auto"/>
      </w:pPr>
    </w:p>
    <w:p w14:paraId="66FED34C" w14:textId="77777777" w:rsidR="00B47243" w:rsidRDefault="00B47243">
      <w:pPr>
        <w:spacing w:after="0" w:line="240" w:lineRule="auto"/>
      </w:pPr>
    </w:p>
    <w:p w14:paraId="58FCEF3D" w14:textId="77777777" w:rsidR="00B47243" w:rsidRDefault="00000000">
      <w:pPr>
        <w:spacing w:after="0" w:line="240" w:lineRule="auto"/>
        <w:jc w:val="center"/>
      </w:pPr>
      <w:r>
        <w:t>9.</w:t>
      </w:r>
      <w:r>
        <w:tab/>
        <w:t>Doba trvání, ukončení smlouvy</w:t>
      </w:r>
    </w:p>
    <w:p w14:paraId="7A72E5D3" w14:textId="77777777" w:rsidR="00B47243" w:rsidRDefault="00B47243">
      <w:pPr>
        <w:spacing w:after="0" w:line="240" w:lineRule="auto"/>
      </w:pPr>
    </w:p>
    <w:p w14:paraId="24E7DAB9" w14:textId="77777777" w:rsidR="00B47243" w:rsidRDefault="00000000">
      <w:pPr>
        <w:spacing w:after="0" w:line="240" w:lineRule="auto"/>
        <w:jc w:val="both"/>
      </w:pPr>
      <w:r>
        <w:lastRenderedPageBreak/>
        <w:t>9.1. Tato Smlouva se uzavírá na dobu určitou, a to na dobu do 23. 11. 2025.</w:t>
      </w:r>
    </w:p>
    <w:p w14:paraId="6DBEA37A" w14:textId="77777777" w:rsidR="00B47243" w:rsidRDefault="00B47243">
      <w:pPr>
        <w:spacing w:after="0" w:line="240" w:lineRule="auto"/>
        <w:jc w:val="both"/>
      </w:pPr>
    </w:p>
    <w:p w14:paraId="459268F8" w14:textId="77777777" w:rsidR="00B47243" w:rsidRDefault="00000000">
      <w:pPr>
        <w:spacing w:after="0" w:line="240" w:lineRule="auto"/>
        <w:jc w:val="both"/>
      </w:pPr>
      <w:r>
        <w:t>9.2. Plnění podle této Smlouvy bude probíhat dle požadavků Objednatele po dobu účinnosti této Smlouvy.</w:t>
      </w:r>
    </w:p>
    <w:p w14:paraId="1CD1D06E" w14:textId="77777777" w:rsidR="00B47243" w:rsidRDefault="00B47243">
      <w:pPr>
        <w:spacing w:after="0" w:line="240" w:lineRule="auto"/>
        <w:jc w:val="both"/>
      </w:pPr>
    </w:p>
    <w:p w14:paraId="3835D9BD" w14:textId="77777777" w:rsidR="00B47243" w:rsidRDefault="00000000">
      <w:pPr>
        <w:spacing w:after="0" w:line="240" w:lineRule="auto"/>
        <w:jc w:val="both"/>
      </w:pPr>
      <w:r>
        <w:t>9.3. Obě smluvní strany jsou oprávněny Smlouvu vypovědět s výpovědní lhůtou dvou (2) měsíců, která počíná běžet od prvního dne měsíce následujícího po měsíci, kdy byla výpověď doručena druhé straně.</w:t>
      </w:r>
    </w:p>
    <w:p w14:paraId="04EEEFF8" w14:textId="77777777" w:rsidR="00B47243" w:rsidRDefault="00B47243">
      <w:pPr>
        <w:spacing w:after="0" w:line="240" w:lineRule="auto"/>
        <w:jc w:val="both"/>
      </w:pPr>
    </w:p>
    <w:p w14:paraId="5D78BB6F" w14:textId="77777777" w:rsidR="00B47243" w:rsidRDefault="00000000">
      <w:pPr>
        <w:spacing w:after="0" w:line="240" w:lineRule="auto"/>
        <w:jc w:val="both"/>
      </w:pPr>
      <w:r>
        <w:t>9.4. Objednatel může tuto Smlouvu ukončit okamžitě písemným odstoupením v případě podstatného porušení Smlouvy Agenturou. Objednatel je dále oprávněn odstoupit od této Smlouvy v dalších případech stanovených zákonem.</w:t>
      </w:r>
    </w:p>
    <w:p w14:paraId="7BBB6FF5" w14:textId="77777777" w:rsidR="00B47243" w:rsidRDefault="00B47243">
      <w:pPr>
        <w:spacing w:after="0" w:line="240" w:lineRule="auto"/>
        <w:jc w:val="both"/>
      </w:pPr>
    </w:p>
    <w:p w14:paraId="60C2F3A7" w14:textId="77777777" w:rsidR="00B47243" w:rsidRDefault="00000000">
      <w:pPr>
        <w:spacing w:after="0" w:line="240" w:lineRule="auto"/>
        <w:jc w:val="both"/>
      </w:pPr>
      <w:r>
        <w:t>9.5. Objednatel má právo odstoupit od této Smlouvy v případě, že Agentura uvedla v nabídce ve výběrovém řízení na Veřejnou zakázku informace nebo doklady, které neodpovídají skutečnosti a měly nebo mohly mít vliv na výsledek výběrového řízení.</w:t>
      </w:r>
    </w:p>
    <w:p w14:paraId="320A2C01" w14:textId="77777777" w:rsidR="00B47243" w:rsidRDefault="00B47243">
      <w:pPr>
        <w:spacing w:after="0" w:line="240" w:lineRule="auto"/>
        <w:jc w:val="both"/>
      </w:pPr>
    </w:p>
    <w:p w14:paraId="4B46F023" w14:textId="77777777" w:rsidR="00B47243" w:rsidRDefault="00000000">
      <w:pPr>
        <w:spacing w:after="0" w:line="240" w:lineRule="auto"/>
        <w:jc w:val="both"/>
      </w:pPr>
      <w:r>
        <w:t>9.6. V případě odstoupení od smlouvy se Agentura zavazuje předat Objednateli veškerou dokumentaci, týkající se předmětu této Smlouvy, a to nejpozději do 10 pracovních dnů ode dne zániku Smlouvy, v místě sídla Objednatele, nedohodnou-li se Smluvní strany jinak.</w:t>
      </w:r>
    </w:p>
    <w:p w14:paraId="7B775D61" w14:textId="77777777" w:rsidR="00B47243" w:rsidRDefault="00B47243">
      <w:pPr>
        <w:spacing w:after="0" w:line="240" w:lineRule="auto"/>
      </w:pPr>
    </w:p>
    <w:p w14:paraId="2D465D4F" w14:textId="77777777" w:rsidR="00B47243" w:rsidRDefault="00B47243">
      <w:pPr>
        <w:spacing w:after="0" w:line="240" w:lineRule="auto"/>
      </w:pPr>
    </w:p>
    <w:p w14:paraId="7F7657F8" w14:textId="77777777" w:rsidR="00B47243" w:rsidRDefault="00000000">
      <w:pPr>
        <w:spacing w:after="0" w:line="240" w:lineRule="auto"/>
        <w:jc w:val="center"/>
      </w:pPr>
      <w:r>
        <w:t>10.</w:t>
      </w:r>
      <w:r>
        <w:tab/>
        <w:t>Komunikace smluvních stran</w:t>
      </w:r>
    </w:p>
    <w:p w14:paraId="7A19AEBD" w14:textId="77777777" w:rsidR="00B47243" w:rsidRDefault="00B47243">
      <w:pPr>
        <w:spacing w:after="0" w:line="240" w:lineRule="auto"/>
      </w:pPr>
    </w:p>
    <w:p w14:paraId="46518D5C" w14:textId="77777777" w:rsidR="00B47243" w:rsidRDefault="00000000">
      <w:pPr>
        <w:spacing w:after="0" w:line="240" w:lineRule="auto"/>
        <w:jc w:val="both"/>
      </w:pPr>
      <w:r>
        <w:t>10.1. Není-li sjednáno jinak, vzájemná komunikace Smluvních stran, zejména jakákoli oznámení či sdělení vyžadovaná podle této Smlouvy, bude činěna v písemné formě v českém jazyce a doručena druhé Smluvní straně na níže uvedené adresy.</w:t>
      </w:r>
    </w:p>
    <w:p w14:paraId="41A8D046" w14:textId="77777777" w:rsidR="00B47243" w:rsidRDefault="00B47243">
      <w:pPr>
        <w:spacing w:after="0" w:line="240" w:lineRule="auto"/>
        <w:jc w:val="both"/>
      </w:pPr>
    </w:p>
    <w:p w14:paraId="044ADCB5" w14:textId="77777777" w:rsidR="00B47243" w:rsidRDefault="00000000">
      <w:pPr>
        <w:spacing w:after="0" w:line="240" w:lineRule="auto"/>
        <w:jc w:val="both"/>
      </w:pPr>
      <w:r>
        <w:t>10.2. Kontaktními údaji Objednatele se rozumí, pokud Objednatel písemně neoznámí agentuře změnu kontaktu, následující:</w:t>
      </w:r>
    </w:p>
    <w:p w14:paraId="4701C5F9" w14:textId="77777777" w:rsidR="00B47243" w:rsidRDefault="00B47243">
      <w:pPr>
        <w:spacing w:after="0" w:line="240" w:lineRule="auto"/>
        <w:jc w:val="both"/>
      </w:pPr>
    </w:p>
    <w:p w14:paraId="2A14C078" w14:textId="77777777" w:rsidR="00B47243" w:rsidRDefault="00000000">
      <w:pPr>
        <w:spacing w:after="0" w:line="240" w:lineRule="auto"/>
        <w:jc w:val="both"/>
      </w:pPr>
      <w:r>
        <w:t>název:</w:t>
      </w:r>
      <w:r>
        <w:tab/>
        <w:t>Moravian Science centre, příspěvková organizace</w:t>
      </w:r>
    </w:p>
    <w:p w14:paraId="79287B5B" w14:textId="77777777" w:rsidR="00B47243" w:rsidRDefault="00000000">
      <w:pPr>
        <w:spacing w:after="0" w:line="240" w:lineRule="auto"/>
        <w:jc w:val="both"/>
      </w:pPr>
      <w:r>
        <w:t>adresa:</w:t>
      </w:r>
      <w:r>
        <w:tab/>
        <w:t>Křížkovského 554/12, Brno 603 00</w:t>
      </w:r>
    </w:p>
    <w:p w14:paraId="21114201" w14:textId="77777777" w:rsidR="00B47243" w:rsidRDefault="00000000">
      <w:pPr>
        <w:spacing w:after="0" w:line="240" w:lineRule="auto"/>
        <w:jc w:val="both"/>
      </w:pPr>
      <w:r>
        <w:t>kontaktní osoby: Tereza Haraštová</w:t>
      </w:r>
    </w:p>
    <w:p w14:paraId="2E1DE23A" w14:textId="77777777" w:rsidR="00B47243" w:rsidRDefault="00000000">
      <w:pPr>
        <w:spacing w:after="0" w:line="240" w:lineRule="auto"/>
        <w:jc w:val="both"/>
      </w:pPr>
      <w:r>
        <w:t>telefon: 774 565 330</w:t>
      </w:r>
    </w:p>
    <w:p w14:paraId="4B7C97F2" w14:textId="77777777" w:rsidR="00B47243" w:rsidRDefault="00000000">
      <w:pPr>
        <w:spacing w:after="0" w:line="240" w:lineRule="auto"/>
        <w:jc w:val="both"/>
      </w:pPr>
      <w:r>
        <w:t>e-mail:</w:t>
      </w:r>
      <w:r>
        <w:tab/>
        <w:t>tereza.harastova</w:t>
      </w:r>
      <w:hyperlink r:id="rId7">
        <w:r>
          <w:rPr>
            <w:color w:val="0563C1"/>
            <w:u w:val="single"/>
          </w:rPr>
          <w:t>@vida.cz</w:t>
        </w:r>
      </w:hyperlink>
      <w:r>
        <w:t xml:space="preserve"> </w:t>
      </w:r>
    </w:p>
    <w:p w14:paraId="05DE06B2" w14:textId="77777777" w:rsidR="00B47243" w:rsidRDefault="00B47243">
      <w:pPr>
        <w:spacing w:after="0" w:line="240" w:lineRule="auto"/>
        <w:jc w:val="both"/>
      </w:pPr>
    </w:p>
    <w:p w14:paraId="31B37DBB" w14:textId="77777777" w:rsidR="00B47243" w:rsidRDefault="00000000">
      <w:pPr>
        <w:spacing w:after="0" w:line="240" w:lineRule="auto"/>
        <w:jc w:val="both"/>
      </w:pPr>
      <w:r>
        <w:t>10.3.  Kontaktními údaji Agentury se rozumí, pokud Agentura písemně neoznámí Objednateli změnu kontaktu, následující:</w:t>
      </w:r>
    </w:p>
    <w:p w14:paraId="4DEB4912" w14:textId="77777777" w:rsidR="00B47243" w:rsidRDefault="00000000">
      <w:pPr>
        <w:spacing w:after="0" w:line="240" w:lineRule="auto"/>
        <w:jc w:val="both"/>
        <w:rPr>
          <w:i/>
        </w:rPr>
      </w:pPr>
      <w:r>
        <w:rPr>
          <w:i/>
        </w:rPr>
        <w:t>„doplní Agentura“</w:t>
      </w:r>
    </w:p>
    <w:p w14:paraId="565F2515" w14:textId="77777777" w:rsidR="00B47243" w:rsidRDefault="00000000">
      <w:pPr>
        <w:spacing w:after="0" w:line="240" w:lineRule="auto"/>
        <w:jc w:val="both"/>
        <w:rPr>
          <w:i/>
          <w:highlight w:val="yellow"/>
        </w:rPr>
      </w:pPr>
      <w:r>
        <w:rPr>
          <w:highlight w:val="yellow"/>
        </w:rPr>
        <w:t>obchodní firma:</w:t>
      </w:r>
      <w:r>
        <w:rPr>
          <w:highlight w:val="yellow"/>
        </w:rPr>
        <w:tab/>
      </w:r>
    </w:p>
    <w:p w14:paraId="1B1E85E6" w14:textId="77777777" w:rsidR="00B47243" w:rsidRDefault="00B47243">
      <w:pPr>
        <w:spacing w:after="0" w:line="240" w:lineRule="auto"/>
        <w:jc w:val="both"/>
        <w:rPr>
          <w:highlight w:val="yellow"/>
        </w:rPr>
      </w:pPr>
    </w:p>
    <w:p w14:paraId="7D039846" w14:textId="77777777" w:rsidR="00B47243" w:rsidRDefault="00000000">
      <w:pPr>
        <w:spacing w:after="0" w:line="240" w:lineRule="auto"/>
        <w:rPr>
          <w:highlight w:val="yellow"/>
        </w:rPr>
      </w:pPr>
      <w:r>
        <w:rPr>
          <w:highlight w:val="yellow"/>
        </w:rPr>
        <w:t>adresa:</w:t>
      </w:r>
      <w:r>
        <w:rPr>
          <w:highlight w:val="yellow"/>
        </w:rPr>
        <w:tab/>
        <w:t xml:space="preserve"> </w:t>
      </w:r>
      <w:r>
        <w:rPr>
          <w:highlight w:val="yellow"/>
        </w:rPr>
        <w:tab/>
      </w:r>
      <w:r>
        <w:rPr>
          <w:highlight w:val="yellow"/>
        </w:rPr>
        <w:tab/>
        <w:t xml:space="preserve"> </w:t>
      </w:r>
    </w:p>
    <w:p w14:paraId="0DF5BFD3" w14:textId="77777777" w:rsidR="00B47243" w:rsidRDefault="00000000">
      <w:pPr>
        <w:spacing w:after="0" w:line="240" w:lineRule="auto"/>
        <w:jc w:val="both"/>
        <w:rPr>
          <w:highlight w:val="yellow"/>
        </w:rPr>
      </w:pPr>
      <w:r>
        <w:rPr>
          <w:highlight w:val="yellow"/>
        </w:rPr>
        <w:t>kontaktní osoba:</w:t>
      </w:r>
      <w:r>
        <w:rPr>
          <w:highlight w:val="yellow"/>
        </w:rPr>
        <w:tab/>
      </w:r>
    </w:p>
    <w:p w14:paraId="27CCC803" w14:textId="77777777" w:rsidR="00B47243" w:rsidRDefault="00000000">
      <w:pPr>
        <w:spacing w:after="0" w:line="240" w:lineRule="auto"/>
        <w:jc w:val="both"/>
        <w:rPr>
          <w:highlight w:val="yellow"/>
        </w:rPr>
      </w:pPr>
      <w:r>
        <w:rPr>
          <w:highlight w:val="yellow"/>
        </w:rPr>
        <w:t>telefon:</w:t>
      </w:r>
      <w:r>
        <w:rPr>
          <w:highlight w:val="yellow"/>
        </w:rPr>
        <w:tab/>
      </w:r>
      <w:r>
        <w:rPr>
          <w:highlight w:val="yellow"/>
        </w:rPr>
        <w:tab/>
      </w:r>
    </w:p>
    <w:p w14:paraId="7621E411" w14:textId="77777777" w:rsidR="00B47243" w:rsidRDefault="00000000">
      <w:pPr>
        <w:spacing w:after="0" w:line="240" w:lineRule="auto"/>
        <w:jc w:val="both"/>
      </w:pPr>
      <w:r>
        <w:rPr>
          <w:highlight w:val="yellow"/>
        </w:rPr>
        <w:t>e-mail:</w:t>
      </w:r>
      <w:r>
        <w:rPr>
          <w:highlight w:val="yellow"/>
        </w:rPr>
        <w:tab/>
      </w:r>
      <w:r>
        <w:tab/>
      </w:r>
      <w:r>
        <w:tab/>
      </w:r>
    </w:p>
    <w:p w14:paraId="0D375D3C" w14:textId="77777777" w:rsidR="00B47243" w:rsidRDefault="00B47243">
      <w:pPr>
        <w:spacing w:after="0" w:line="240" w:lineRule="auto"/>
        <w:jc w:val="both"/>
      </w:pPr>
    </w:p>
    <w:p w14:paraId="2000806B" w14:textId="77777777" w:rsidR="00B47243" w:rsidRDefault="00000000">
      <w:pPr>
        <w:spacing w:after="0" w:line="240" w:lineRule="auto"/>
        <w:jc w:val="both"/>
      </w:pPr>
      <w:r>
        <w:t>10.4.  Každá Smluvní strana je povinna oznámit bez zbytečného odkladu druhé Smluvní straně jakékoliv změny kontaktních údajů uvedených v této Smlouvě a jakoukoliv jinou změnu své doručovací adresy, jakož i sídla, formou doporučeného dopisu podepsaného osobou oprávněnou jednat za Smluvní stranu, zaslaného na doručovací adresu uvedenou v této Smlouvě, nebo na jinou později sdělenou adresu. Řádným doručením tohoto oznámení dojde ke změně kontaktních údajů Smluvní strany bez nutnosti uzavření dodatku k této Smlouvě.</w:t>
      </w:r>
    </w:p>
    <w:p w14:paraId="4E4B567F" w14:textId="77777777" w:rsidR="00B47243" w:rsidRDefault="00B47243">
      <w:pPr>
        <w:spacing w:after="0" w:line="240" w:lineRule="auto"/>
      </w:pPr>
    </w:p>
    <w:p w14:paraId="3B4226DF" w14:textId="77777777" w:rsidR="00B47243" w:rsidRDefault="00B47243">
      <w:pPr>
        <w:spacing w:after="0" w:line="240" w:lineRule="auto"/>
      </w:pPr>
    </w:p>
    <w:p w14:paraId="73D9FF97" w14:textId="77777777" w:rsidR="00B47243" w:rsidRDefault="00000000">
      <w:pPr>
        <w:spacing w:after="0" w:line="240" w:lineRule="auto"/>
        <w:jc w:val="center"/>
      </w:pPr>
      <w:r>
        <w:t>11.</w:t>
      </w:r>
      <w:r>
        <w:tab/>
        <w:t>Závěrečná ujednání</w:t>
      </w:r>
    </w:p>
    <w:p w14:paraId="0D2F481B" w14:textId="77777777" w:rsidR="00B47243" w:rsidRDefault="00B47243">
      <w:pPr>
        <w:spacing w:after="0" w:line="240" w:lineRule="auto"/>
      </w:pPr>
    </w:p>
    <w:p w14:paraId="69EDFE36" w14:textId="77777777" w:rsidR="00B47243" w:rsidRDefault="00000000">
      <w:pPr>
        <w:spacing w:after="0" w:line="240" w:lineRule="auto"/>
        <w:jc w:val="both"/>
      </w:pPr>
      <w:r>
        <w:lastRenderedPageBreak/>
        <w:t>11.1. Právní vztahy touto Smlouvou výslovně neupravené se řídí právním řádem České republiky, zejména ustanoveními Občanského zákoníku.</w:t>
      </w:r>
    </w:p>
    <w:p w14:paraId="6A3E459E" w14:textId="77777777" w:rsidR="00B47243" w:rsidRDefault="00B47243">
      <w:pPr>
        <w:spacing w:after="0" w:line="240" w:lineRule="auto"/>
        <w:jc w:val="both"/>
      </w:pPr>
    </w:p>
    <w:p w14:paraId="72019CBB" w14:textId="77777777" w:rsidR="00B47243" w:rsidRDefault="00000000">
      <w:pPr>
        <w:spacing w:after="0" w:line="240" w:lineRule="auto"/>
        <w:jc w:val="both"/>
      </w:pPr>
      <w:r>
        <w:t>11.2. Tato smlouva nabývá účinnosti dnem jejího uveřejnění prostřednictvím registru smluv postupem dle zákona č. 340/2015 Sb., o zvláštních podmínkách účinnosti některých smluv, uveřejňování těchto smluv a o registru smluv (zákon o registru smluv). Smluvní strany se dohodly, že zveřejnění v registru smluv zajistí Objednatel.</w:t>
      </w:r>
    </w:p>
    <w:p w14:paraId="42E6A613" w14:textId="77777777" w:rsidR="00B47243" w:rsidRDefault="00B47243">
      <w:pPr>
        <w:spacing w:after="0" w:line="240" w:lineRule="auto"/>
        <w:jc w:val="both"/>
      </w:pPr>
    </w:p>
    <w:p w14:paraId="257DEF5C" w14:textId="77777777" w:rsidR="00B47243" w:rsidRDefault="00000000">
      <w:pPr>
        <w:spacing w:after="0" w:line="240" w:lineRule="auto"/>
        <w:jc w:val="both"/>
      </w:pPr>
      <w:r>
        <w:t>11.3. Tuto Smlouvu lze měnit pouze formou číslovaných dodatků a postupem, který je v souladu s ustanoveními ZZVZ týkajících se změn práv a povinností ze Smlouvy.</w:t>
      </w:r>
    </w:p>
    <w:p w14:paraId="6B5468B2" w14:textId="77777777" w:rsidR="00B47243" w:rsidRDefault="00B47243">
      <w:pPr>
        <w:spacing w:after="0" w:line="240" w:lineRule="auto"/>
        <w:jc w:val="both"/>
      </w:pPr>
    </w:p>
    <w:p w14:paraId="2041716C" w14:textId="77777777" w:rsidR="00B47243" w:rsidRDefault="00000000">
      <w:pPr>
        <w:spacing w:after="0" w:line="240" w:lineRule="auto"/>
        <w:jc w:val="both"/>
      </w:pPr>
      <w:r>
        <w:t>11.4. Pokud by bylo jedno z výše uvedených ustanovení zcela nebo zčásti právně neúčinné, zůstává tím nedotčena právní účinnost ostatních ustanovení.</w:t>
      </w:r>
    </w:p>
    <w:p w14:paraId="09A90059" w14:textId="77777777" w:rsidR="00B47243" w:rsidRDefault="00B47243">
      <w:pPr>
        <w:spacing w:after="0" w:line="240" w:lineRule="auto"/>
        <w:jc w:val="both"/>
      </w:pPr>
    </w:p>
    <w:p w14:paraId="337F0E14" w14:textId="77777777" w:rsidR="00B47243" w:rsidRDefault="00000000">
      <w:pPr>
        <w:spacing w:after="0" w:line="240" w:lineRule="auto"/>
        <w:jc w:val="both"/>
      </w:pPr>
      <w:r>
        <w:t>11.5. V případě sporu na vzniknuvšího na základě této Smlouvy se Smluvní strany dohodly spory řešit primárně smírnou cestou. Pakliže nebude spor možné řešit smírnou cestou, bude řešen před místně a věcně příslušným soudem dle platných právních předpisů.</w:t>
      </w:r>
    </w:p>
    <w:p w14:paraId="2C4BF480" w14:textId="77777777" w:rsidR="00B47243" w:rsidRDefault="00B47243">
      <w:pPr>
        <w:spacing w:after="0" w:line="240" w:lineRule="auto"/>
      </w:pPr>
    </w:p>
    <w:p w14:paraId="78EFA72A" w14:textId="77777777" w:rsidR="00B47243" w:rsidRDefault="00000000">
      <w:pPr>
        <w:spacing w:after="0" w:line="240" w:lineRule="auto"/>
      </w:pPr>
      <w:r>
        <w:t xml:space="preserve">11.6. Nedílnou součástí této Smlouvy jsou tyto přílohy: </w:t>
      </w:r>
    </w:p>
    <w:p w14:paraId="1CED0034" w14:textId="77777777" w:rsidR="00B47243" w:rsidRDefault="00000000">
      <w:pPr>
        <w:spacing w:after="0" w:line="240" w:lineRule="auto"/>
      </w:pPr>
      <w:r>
        <w:rPr>
          <w:b/>
        </w:rPr>
        <w:t>Příloha č. 1</w:t>
      </w:r>
      <w:r>
        <w:t xml:space="preserve"> Zadávací dokumentace - „Technická specifikace“</w:t>
      </w:r>
    </w:p>
    <w:p w14:paraId="4B2D8DCD" w14:textId="77777777" w:rsidR="00B47243" w:rsidRDefault="00000000">
      <w:pPr>
        <w:spacing w:after="0" w:line="240" w:lineRule="auto"/>
      </w:pPr>
      <w:r>
        <w:rPr>
          <w:b/>
        </w:rPr>
        <w:t>Příloha č. 2</w:t>
      </w:r>
      <w:r>
        <w:t xml:space="preserve"> Zadávací dokumentace – „Položkový rozpočet”</w:t>
      </w:r>
    </w:p>
    <w:p w14:paraId="2DA5D32E" w14:textId="77777777" w:rsidR="00B47243" w:rsidRDefault="00B47243">
      <w:pPr>
        <w:spacing w:after="0" w:line="240" w:lineRule="auto"/>
      </w:pPr>
    </w:p>
    <w:p w14:paraId="4DA36028" w14:textId="77777777" w:rsidR="00B47243" w:rsidRDefault="00B47243">
      <w:pPr>
        <w:spacing w:after="0" w:line="240" w:lineRule="auto"/>
        <w:jc w:val="both"/>
      </w:pPr>
    </w:p>
    <w:p w14:paraId="0FACAD36" w14:textId="77777777" w:rsidR="00B47243" w:rsidRDefault="00000000">
      <w:pPr>
        <w:spacing w:after="0" w:line="240" w:lineRule="auto"/>
        <w:jc w:val="both"/>
      </w:pPr>
      <w:r>
        <w:t>11.7. Tato Smlouva je vyhotovena ve 3 stejnopisech, z nichž každý má platnost originálu. Objednatel obdrží dva stejnopisy, Agentura obdrží jeden stejnopis.</w:t>
      </w:r>
    </w:p>
    <w:p w14:paraId="6E7D9973" w14:textId="77777777" w:rsidR="00B47243" w:rsidRDefault="00B47243">
      <w:pPr>
        <w:spacing w:after="0" w:line="240" w:lineRule="auto"/>
      </w:pPr>
    </w:p>
    <w:p w14:paraId="6374D0C1" w14:textId="77777777" w:rsidR="00B47243" w:rsidRDefault="00000000">
      <w:pPr>
        <w:spacing w:after="0" w:line="240" w:lineRule="auto"/>
        <w:jc w:val="both"/>
      </w:pPr>
      <w:r>
        <w:t>11.8. Agentura v souladu s § 1765 odst. 2 Občanského zákoníku převzala nebezpečí změny okolností.</w:t>
      </w:r>
    </w:p>
    <w:p w14:paraId="13795F3F" w14:textId="77777777" w:rsidR="00B47243" w:rsidRDefault="00B47243">
      <w:pPr>
        <w:spacing w:after="0" w:line="240" w:lineRule="auto"/>
      </w:pPr>
    </w:p>
    <w:p w14:paraId="3247B347" w14:textId="77777777" w:rsidR="00B47243" w:rsidRDefault="00000000">
      <w:pPr>
        <w:spacing w:after="0" w:line="240" w:lineRule="auto"/>
        <w:jc w:val="both"/>
      </w:pPr>
      <w:r>
        <w:t>11.9 Smluvní strany si Smlouvu přečetly, s jejím obsahem souhlasí, Smlouva vyjadřuje pravou, svobodnou a vážnou vůli Smluvních stran a na důkaz toho k ní Smluvní strany připojují svůj podpis.</w:t>
      </w:r>
    </w:p>
    <w:p w14:paraId="03B577E6" w14:textId="77777777" w:rsidR="00B47243" w:rsidRDefault="00B47243">
      <w:pPr>
        <w:spacing w:after="0" w:line="240" w:lineRule="auto"/>
        <w:sectPr w:rsidR="00B47243">
          <w:headerReference w:type="even" r:id="rId8"/>
          <w:footerReference w:type="default" r:id="rId9"/>
          <w:pgSz w:w="11920" w:h="16840"/>
          <w:pgMar w:top="720" w:right="720" w:bottom="720" w:left="720" w:header="709" w:footer="709" w:gutter="0"/>
          <w:pgNumType w:start="1"/>
          <w:cols w:space="708"/>
        </w:sectPr>
      </w:pPr>
    </w:p>
    <w:p w14:paraId="63C56282" w14:textId="77777777" w:rsidR="00B47243" w:rsidRDefault="00B47243">
      <w:pPr>
        <w:spacing w:after="0" w:line="240" w:lineRule="auto"/>
        <w:ind w:right="-403"/>
      </w:pPr>
    </w:p>
    <w:p w14:paraId="2660F8A9" w14:textId="77777777" w:rsidR="00B47243" w:rsidRDefault="00B47243">
      <w:pPr>
        <w:spacing w:after="0" w:line="240" w:lineRule="auto"/>
        <w:ind w:right="-403"/>
      </w:pPr>
    </w:p>
    <w:p w14:paraId="7130204B" w14:textId="77777777" w:rsidR="00B47243" w:rsidRDefault="00000000">
      <w:pPr>
        <w:spacing w:after="0" w:line="240" w:lineRule="auto"/>
        <w:ind w:right="-403"/>
      </w:pPr>
      <w:r>
        <w:t>V Brně dne …………………………</w:t>
      </w:r>
    </w:p>
    <w:p w14:paraId="5E53C03A" w14:textId="77777777" w:rsidR="00B47243" w:rsidRDefault="00B47243">
      <w:pPr>
        <w:spacing w:after="0" w:line="240" w:lineRule="auto"/>
      </w:pPr>
    </w:p>
    <w:p w14:paraId="4E0248F6" w14:textId="77777777" w:rsidR="00B47243" w:rsidRDefault="00B47243">
      <w:pPr>
        <w:spacing w:after="0" w:line="240" w:lineRule="auto"/>
      </w:pPr>
    </w:p>
    <w:p w14:paraId="48B5E1AE" w14:textId="77777777" w:rsidR="00B47243" w:rsidRDefault="00B47243">
      <w:pPr>
        <w:spacing w:after="0" w:line="240" w:lineRule="auto"/>
      </w:pPr>
    </w:p>
    <w:p w14:paraId="049FA1A9" w14:textId="77777777" w:rsidR="00B47243" w:rsidRDefault="00B47243">
      <w:pPr>
        <w:spacing w:after="0" w:line="240" w:lineRule="auto"/>
      </w:pPr>
    </w:p>
    <w:p w14:paraId="7B0994E0" w14:textId="77777777" w:rsidR="00B47243" w:rsidRDefault="00000000">
      <w:pPr>
        <w:spacing w:after="0" w:line="240" w:lineRule="auto"/>
      </w:pPr>
      <w:r>
        <w:t>………………………………………………</w:t>
      </w:r>
      <w:r>
        <w:br w:type="column"/>
      </w:r>
    </w:p>
    <w:p w14:paraId="39A15654" w14:textId="77777777" w:rsidR="00B47243" w:rsidRDefault="00B47243">
      <w:pPr>
        <w:spacing w:after="0" w:line="240" w:lineRule="auto"/>
      </w:pPr>
    </w:p>
    <w:p w14:paraId="7D799F37" w14:textId="77777777" w:rsidR="00B47243" w:rsidRDefault="00B47243">
      <w:pPr>
        <w:spacing w:after="0" w:line="240" w:lineRule="auto"/>
      </w:pPr>
    </w:p>
    <w:p w14:paraId="3DDE04DB" w14:textId="77777777" w:rsidR="00B47243" w:rsidRDefault="00000000">
      <w:pPr>
        <w:spacing w:after="0" w:line="240" w:lineRule="auto"/>
        <w:rPr>
          <w:highlight w:val="yellow"/>
        </w:rPr>
      </w:pPr>
      <w:r>
        <w:rPr>
          <w:highlight w:val="yellow"/>
        </w:rPr>
        <w:t>V Brně dne  ……………………………</w:t>
      </w:r>
    </w:p>
    <w:p w14:paraId="096D136A" w14:textId="77777777" w:rsidR="00B47243" w:rsidRDefault="00B47243">
      <w:pPr>
        <w:spacing w:after="0" w:line="240" w:lineRule="auto"/>
        <w:rPr>
          <w:highlight w:val="yellow"/>
        </w:rPr>
      </w:pPr>
    </w:p>
    <w:p w14:paraId="388E726B" w14:textId="77777777" w:rsidR="00B47243" w:rsidRDefault="00B47243">
      <w:pPr>
        <w:spacing w:after="0" w:line="240" w:lineRule="auto"/>
        <w:rPr>
          <w:highlight w:val="yellow"/>
        </w:rPr>
      </w:pPr>
    </w:p>
    <w:p w14:paraId="4BC85374" w14:textId="77777777" w:rsidR="00B47243" w:rsidRDefault="00B47243">
      <w:pPr>
        <w:spacing w:after="0" w:line="240" w:lineRule="auto"/>
        <w:rPr>
          <w:highlight w:val="yellow"/>
        </w:rPr>
      </w:pPr>
    </w:p>
    <w:p w14:paraId="5F366826" w14:textId="77777777" w:rsidR="00B47243" w:rsidRDefault="00B47243">
      <w:pPr>
        <w:spacing w:after="0" w:line="240" w:lineRule="auto"/>
        <w:rPr>
          <w:highlight w:val="yellow"/>
        </w:rPr>
      </w:pPr>
    </w:p>
    <w:p w14:paraId="45465FEF" w14:textId="77777777" w:rsidR="00B47243" w:rsidRDefault="00000000">
      <w:pPr>
        <w:spacing w:after="0" w:line="240" w:lineRule="auto"/>
        <w:rPr>
          <w:highlight w:val="yellow"/>
        </w:rPr>
      </w:pPr>
      <w:r>
        <w:rPr>
          <w:highlight w:val="yellow"/>
        </w:rPr>
        <w:t>………………………………………………</w:t>
      </w:r>
    </w:p>
    <w:p w14:paraId="37DB1D68" w14:textId="77777777" w:rsidR="00B47243" w:rsidRDefault="00000000">
      <w:pPr>
        <w:spacing w:after="0" w:line="240" w:lineRule="auto"/>
        <w:rPr>
          <w:highlight w:val="yellow"/>
        </w:rPr>
        <w:sectPr w:rsidR="00B47243">
          <w:type w:val="continuous"/>
          <w:pgSz w:w="11920" w:h="16840"/>
          <w:pgMar w:top="0" w:right="1680" w:bottom="280" w:left="1300" w:header="708" w:footer="708" w:gutter="0"/>
          <w:cols w:num="2" w:space="708" w:equalWidth="0">
            <w:col w:w="3035" w:space="2869"/>
            <w:col w:w="3035" w:space="0"/>
          </w:cols>
        </w:sectPr>
      </w:pPr>
      <w:r>
        <w:rPr>
          <w:highlight w:val="yellow"/>
        </w:rPr>
        <w:t>podpis oprávněné osoby Agentury</w:t>
      </w:r>
    </w:p>
    <w:p w14:paraId="6C03E07E" w14:textId="77777777" w:rsidR="00B47243" w:rsidRDefault="00000000">
      <w:pPr>
        <w:spacing w:after="0" w:line="240" w:lineRule="auto"/>
      </w:pPr>
      <w:r>
        <w:lastRenderedPageBreak/>
        <w:t>Seznam příloh</w:t>
      </w:r>
    </w:p>
    <w:p w14:paraId="6BC82713" w14:textId="77777777" w:rsidR="00B47243" w:rsidRDefault="00B47243">
      <w:pPr>
        <w:spacing w:after="0" w:line="240" w:lineRule="auto"/>
      </w:pPr>
    </w:p>
    <w:p w14:paraId="788FF3EB" w14:textId="77777777" w:rsidR="00B47243" w:rsidRDefault="00000000">
      <w:pPr>
        <w:spacing w:after="0" w:line="240" w:lineRule="auto"/>
      </w:pPr>
      <w:r>
        <w:rPr>
          <w:b/>
        </w:rPr>
        <w:t>Příloha č. 1</w:t>
      </w:r>
      <w:r>
        <w:t xml:space="preserve"> Zadávací dokumentace</w:t>
      </w:r>
    </w:p>
    <w:p w14:paraId="458D6D7D" w14:textId="77777777" w:rsidR="00B47243" w:rsidRDefault="00B47243">
      <w:pPr>
        <w:spacing w:after="0" w:line="240" w:lineRule="auto"/>
      </w:pPr>
    </w:p>
    <w:p w14:paraId="5DAE3CA2" w14:textId="77777777" w:rsidR="00B47243" w:rsidRDefault="00B47243">
      <w:pPr>
        <w:spacing w:after="0" w:line="240" w:lineRule="auto"/>
      </w:pPr>
    </w:p>
    <w:p w14:paraId="00590618" w14:textId="77777777" w:rsidR="00B47243" w:rsidRDefault="00B47243">
      <w:pPr>
        <w:spacing w:after="0" w:line="240" w:lineRule="auto"/>
      </w:pPr>
    </w:p>
    <w:p w14:paraId="724B8821" w14:textId="77777777" w:rsidR="00B47243" w:rsidRDefault="00B47243">
      <w:pPr>
        <w:spacing w:after="0" w:line="240" w:lineRule="auto"/>
      </w:pPr>
    </w:p>
    <w:p w14:paraId="56B249C8" w14:textId="77777777" w:rsidR="00B47243" w:rsidRDefault="00000000">
      <w:pPr>
        <w:spacing w:after="0" w:line="240" w:lineRule="auto"/>
      </w:pPr>
      <w:r>
        <w:t>Nabídka uchazeče je uložena u objednatele a zhotovitele a fyzicky se k textu smlouvy nepřikládá.</w:t>
      </w:r>
    </w:p>
    <w:p w14:paraId="10C5662F" w14:textId="77777777" w:rsidR="00B47243" w:rsidRDefault="00B47243">
      <w:pPr>
        <w:spacing w:after="0" w:line="240" w:lineRule="auto"/>
      </w:pPr>
    </w:p>
    <w:p w14:paraId="7FEDDB75" w14:textId="77777777" w:rsidR="00B47243" w:rsidRDefault="00B47243">
      <w:pPr>
        <w:spacing w:after="0" w:line="240" w:lineRule="auto"/>
      </w:pPr>
    </w:p>
    <w:p w14:paraId="63091528" w14:textId="77777777" w:rsidR="00B47243" w:rsidRDefault="00B47243">
      <w:pPr>
        <w:spacing w:after="0" w:line="240" w:lineRule="auto"/>
      </w:pPr>
    </w:p>
    <w:p w14:paraId="6E7D90E5" w14:textId="77777777" w:rsidR="00B47243" w:rsidRDefault="00B47243">
      <w:pPr>
        <w:spacing w:after="0" w:line="240" w:lineRule="auto"/>
      </w:pPr>
    </w:p>
    <w:p w14:paraId="622C9A93" w14:textId="77777777" w:rsidR="00B47243" w:rsidRDefault="00B47243">
      <w:pPr>
        <w:spacing w:after="0" w:line="240" w:lineRule="auto"/>
      </w:pPr>
    </w:p>
    <w:p w14:paraId="6432DD21" w14:textId="77777777" w:rsidR="00B47243" w:rsidRDefault="00B47243">
      <w:pPr>
        <w:spacing w:after="0" w:line="240" w:lineRule="auto"/>
      </w:pPr>
    </w:p>
    <w:p w14:paraId="0E5A3221" w14:textId="77777777" w:rsidR="00B47243" w:rsidRDefault="00B47243">
      <w:pPr>
        <w:spacing w:after="0" w:line="240" w:lineRule="auto"/>
      </w:pPr>
    </w:p>
    <w:p w14:paraId="3541C81F" w14:textId="77777777" w:rsidR="00B47243" w:rsidRDefault="00B47243">
      <w:pPr>
        <w:spacing w:after="0" w:line="240" w:lineRule="auto"/>
      </w:pPr>
    </w:p>
    <w:p w14:paraId="37A72694" w14:textId="77777777" w:rsidR="00B47243" w:rsidRDefault="00B47243">
      <w:pPr>
        <w:spacing w:after="0" w:line="240" w:lineRule="auto"/>
      </w:pPr>
    </w:p>
    <w:p w14:paraId="227FC306" w14:textId="77777777" w:rsidR="00B47243" w:rsidRDefault="00B47243">
      <w:pPr>
        <w:spacing w:after="0" w:line="240" w:lineRule="auto"/>
      </w:pPr>
    </w:p>
    <w:p w14:paraId="1A698D0E" w14:textId="77777777" w:rsidR="00B47243" w:rsidRDefault="00B47243">
      <w:pPr>
        <w:spacing w:after="0" w:line="240" w:lineRule="auto"/>
        <w:rPr>
          <w:rFonts w:ascii="Times New Roman" w:eastAsia="Times New Roman" w:hAnsi="Times New Roman" w:cs="Times New Roman"/>
          <w:sz w:val="24"/>
          <w:szCs w:val="24"/>
        </w:rPr>
      </w:pPr>
    </w:p>
    <w:p w14:paraId="5E551DB0" w14:textId="77777777" w:rsidR="00B47243" w:rsidRDefault="00B47243">
      <w:pPr>
        <w:spacing w:after="0" w:line="240" w:lineRule="auto"/>
        <w:rPr>
          <w:rFonts w:ascii="Times New Roman" w:eastAsia="Times New Roman" w:hAnsi="Times New Roman" w:cs="Times New Roman"/>
          <w:sz w:val="24"/>
          <w:szCs w:val="24"/>
        </w:rPr>
      </w:pPr>
    </w:p>
    <w:p w14:paraId="0260CD58" w14:textId="77777777" w:rsidR="00B47243" w:rsidRDefault="00B47243">
      <w:pPr>
        <w:spacing w:after="0" w:line="240" w:lineRule="auto"/>
        <w:rPr>
          <w:rFonts w:ascii="Times New Roman" w:eastAsia="Times New Roman" w:hAnsi="Times New Roman" w:cs="Times New Roman"/>
          <w:sz w:val="24"/>
          <w:szCs w:val="24"/>
        </w:rPr>
      </w:pPr>
    </w:p>
    <w:p w14:paraId="56B26BBB" w14:textId="77777777" w:rsidR="00B47243" w:rsidRDefault="00B47243">
      <w:pPr>
        <w:spacing w:after="0" w:line="240" w:lineRule="auto"/>
        <w:rPr>
          <w:rFonts w:ascii="Times New Roman" w:eastAsia="Times New Roman" w:hAnsi="Times New Roman" w:cs="Times New Roman"/>
          <w:sz w:val="24"/>
          <w:szCs w:val="24"/>
        </w:rPr>
      </w:pPr>
    </w:p>
    <w:p w14:paraId="15DBB8B5" w14:textId="77777777" w:rsidR="00B47243" w:rsidRDefault="00B47243"/>
    <w:p w14:paraId="2949C515" w14:textId="77777777" w:rsidR="00B47243" w:rsidRDefault="00B47243">
      <w:pPr>
        <w:spacing w:after="0" w:line="240" w:lineRule="auto"/>
        <w:jc w:val="both"/>
        <w:rPr>
          <w:rFonts w:ascii="Times New Roman" w:eastAsia="Times New Roman" w:hAnsi="Times New Roman" w:cs="Times New Roman"/>
          <w:sz w:val="24"/>
          <w:szCs w:val="24"/>
        </w:rPr>
      </w:pPr>
    </w:p>
    <w:sectPr w:rsidR="00B47243">
      <w:headerReference w:type="even" r:id="rId10"/>
      <w:headerReference w:type="default" r:id="rId11"/>
      <w:footerReference w:type="default" r:id="rId12"/>
      <w:pgSz w:w="1192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FD2" w14:textId="77777777" w:rsidR="00D7416B" w:rsidRDefault="00D7416B">
      <w:pPr>
        <w:spacing w:after="0" w:line="240" w:lineRule="auto"/>
      </w:pPr>
      <w:r>
        <w:separator/>
      </w:r>
    </w:p>
  </w:endnote>
  <w:endnote w:type="continuationSeparator" w:id="0">
    <w:p w14:paraId="448247F8" w14:textId="77777777" w:rsidR="00D7416B" w:rsidRDefault="00D7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EC2B" w14:textId="77777777" w:rsidR="00B47243" w:rsidRDefault="00000000">
    <w:pPr>
      <w:widowControl w:val="0"/>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2342D">
      <w:rPr>
        <w:noProof/>
        <w:color w:val="000000"/>
      </w:rPr>
      <w:t>1</w:t>
    </w:r>
    <w:r>
      <w:rPr>
        <w:color w:val="000000"/>
      </w:rPr>
      <w:fldChar w:fldCharType="end"/>
    </w:r>
  </w:p>
  <w:p w14:paraId="40E0DC87" w14:textId="77777777" w:rsidR="00B47243" w:rsidRDefault="00B47243">
    <w:pPr>
      <w:widowControl w:val="0"/>
      <w:pBdr>
        <w:top w:val="nil"/>
        <w:left w:val="nil"/>
        <w:bottom w:val="nil"/>
        <w:right w:val="nil"/>
        <w:between w:val="nil"/>
      </w:pBdr>
      <w:tabs>
        <w:tab w:val="center" w:pos="4536"/>
        <w:tab w:val="right" w:pos="9072"/>
        <w:tab w:val="left" w:pos="780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F428" w14:textId="77777777" w:rsidR="00B47243" w:rsidRDefault="00000000">
    <w:pPr>
      <w:widowControl w:val="0"/>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p w14:paraId="3FE9775A" w14:textId="77777777" w:rsidR="00B47243" w:rsidRDefault="00B47243">
    <w:pPr>
      <w:widowControl w:val="0"/>
      <w:pBdr>
        <w:top w:val="nil"/>
        <w:left w:val="nil"/>
        <w:bottom w:val="nil"/>
        <w:right w:val="nil"/>
        <w:between w:val="nil"/>
      </w:pBdr>
      <w:tabs>
        <w:tab w:val="center" w:pos="4536"/>
        <w:tab w:val="right" w:pos="9072"/>
        <w:tab w:val="left" w:pos="780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DAA2" w14:textId="77777777" w:rsidR="00D7416B" w:rsidRDefault="00D7416B">
      <w:pPr>
        <w:spacing w:after="0" w:line="240" w:lineRule="auto"/>
      </w:pPr>
      <w:r>
        <w:separator/>
      </w:r>
    </w:p>
  </w:footnote>
  <w:footnote w:type="continuationSeparator" w:id="0">
    <w:p w14:paraId="2062CCF8" w14:textId="77777777" w:rsidR="00D7416B" w:rsidRDefault="00D7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5185" w14:textId="77777777" w:rsidR="00B47243" w:rsidRDefault="00B47243">
    <w:pPr>
      <w:spacing w:after="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832B" w14:textId="77777777" w:rsidR="00B47243" w:rsidRDefault="00000000">
    <w:pPr>
      <w:spacing w:after="0" w:line="200" w:lineRule="auto"/>
      <w:rPr>
        <w:sz w:val="20"/>
        <w:szCs w:val="20"/>
      </w:rPr>
    </w:pPr>
    <w:r>
      <w:rPr>
        <w:noProof/>
      </w:rPr>
      <mc:AlternateContent>
        <mc:Choice Requires="wpg">
          <w:drawing>
            <wp:anchor distT="0" distB="0" distL="0" distR="0" simplePos="0" relativeHeight="251658240" behindDoc="1" locked="0" layoutInCell="1" hidden="0" allowOverlap="1" wp14:anchorId="183AE406" wp14:editId="264A7347">
              <wp:simplePos x="0" y="0"/>
              <wp:positionH relativeFrom="page">
                <wp:posOffset>883603</wp:posOffset>
              </wp:positionH>
              <wp:positionV relativeFrom="page">
                <wp:posOffset>1166813</wp:posOffset>
              </wp:positionV>
              <wp:extent cx="2430145" cy="175260"/>
              <wp:effectExtent l="0" t="0" r="0" b="0"/>
              <wp:wrapNone/>
              <wp:docPr id="4" name="Obdélník 4"/>
              <wp:cNvGraphicFramePr/>
              <a:graphic xmlns:a="http://schemas.openxmlformats.org/drawingml/2006/main">
                <a:graphicData uri="http://schemas.microsoft.com/office/word/2010/wordprocessingShape">
                  <wps:wsp>
                    <wps:cNvSpPr/>
                    <wps:spPr>
                      <a:xfrm>
                        <a:off x="4135690" y="3697133"/>
                        <a:ext cx="2420620" cy="165735"/>
                      </a:xfrm>
                      <a:prstGeom prst="rect">
                        <a:avLst/>
                      </a:prstGeom>
                      <a:noFill/>
                      <a:ln>
                        <a:noFill/>
                      </a:ln>
                    </wps:spPr>
                    <wps:txbx>
                      <w:txbxContent>
                        <w:p w14:paraId="11352E02" w14:textId="77777777" w:rsidR="00B47243" w:rsidRDefault="00000000">
                          <w:pPr>
                            <w:spacing w:after="0" w:line="245" w:lineRule="auto"/>
                            <w:ind w:left="20" w:right="-53" w:firstLine="20"/>
                            <w:textDirection w:val="btLr"/>
                          </w:pPr>
                          <w:r>
                            <w:rPr>
                              <w:rFonts w:ascii="Times New Roman" w:eastAsia="Times New Roman" w:hAnsi="Times New Roman" w:cs="Times New Roman"/>
                              <w:color w:val="000000"/>
                            </w:rPr>
                            <w:t>Příloha č.  PAGE 2 Smlouvy o poskytování služeb</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883603</wp:posOffset>
              </wp:positionH>
              <wp:positionV relativeFrom="page">
                <wp:posOffset>1166813</wp:posOffset>
              </wp:positionV>
              <wp:extent cx="2430145" cy="17526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430145" cy="17526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D1AE" w14:textId="77777777" w:rsidR="00B47243" w:rsidRDefault="00B47243">
    <w:pPr>
      <w:widowControl w:val="0"/>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43"/>
    <w:rsid w:val="0062342D"/>
    <w:rsid w:val="00A57CB7"/>
    <w:rsid w:val="00B47243"/>
    <w:rsid w:val="00D74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73AB"/>
  <w15:docId w15:val="{7D32E885-F987-444F-8FC4-862FFE0F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947"/>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Default">
    <w:name w:val="Default"/>
    <w:rsid w:val="00B53DED"/>
    <w:pPr>
      <w:autoSpaceDE w:val="0"/>
      <w:autoSpaceDN w:val="0"/>
      <w:adjustRightInd w:val="0"/>
    </w:pPr>
    <w:rPr>
      <w:rFonts w:ascii="Times New Roman" w:hAnsi="Times New Roman"/>
      <w:color w:val="000000"/>
      <w:sz w:val="24"/>
      <w:szCs w:val="24"/>
      <w:lang w:eastAsia="en-US"/>
    </w:rPr>
  </w:style>
  <w:style w:type="paragraph" w:styleId="Odstavecseseznamem">
    <w:name w:val="List Paragraph"/>
    <w:basedOn w:val="Normln"/>
    <w:uiPriority w:val="34"/>
    <w:qFormat/>
    <w:rsid w:val="001B190D"/>
    <w:pPr>
      <w:ind w:left="720"/>
      <w:contextualSpacing/>
    </w:pPr>
  </w:style>
  <w:style w:type="character" w:styleId="Hypertextovodkaz">
    <w:name w:val="Hyperlink"/>
    <w:uiPriority w:val="99"/>
    <w:unhideWhenUsed/>
    <w:rsid w:val="002A3322"/>
    <w:rPr>
      <w:color w:val="0563C1"/>
      <w:u w:val="single"/>
    </w:rPr>
  </w:style>
  <w:style w:type="paragraph" w:styleId="Textbubliny">
    <w:name w:val="Balloon Text"/>
    <w:basedOn w:val="Normln"/>
    <w:link w:val="TextbublinyChar"/>
    <w:uiPriority w:val="99"/>
    <w:semiHidden/>
    <w:unhideWhenUsed/>
    <w:rsid w:val="008C78EC"/>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C78EC"/>
    <w:rPr>
      <w:rFonts w:ascii="Segoe UI" w:hAnsi="Segoe UI" w:cs="Segoe UI"/>
      <w:sz w:val="18"/>
      <w:szCs w:val="18"/>
    </w:rPr>
  </w:style>
  <w:style w:type="character" w:styleId="Odkaznakoment">
    <w:name w:val="annotation reference"/>
    <w:uiPriority w:val="99"/>
    <w:semiHidden/>
    <w:unhideWhenUsed/>
    <w:rsid w:val="00F66E6A"/>
    <w:rPr>
      <w:sz w:val="16"/>
      <w:szCs w:val="16"/>
    </w:rPr>
  </w:style>
  <w:style w:type="paragraph" w:styleId="Textkomente">
    <w:name w:val="annotation text"/>
    <w:basedOn w:val="Normln"/>
    <w:link w:val="TextkomenteChar"/>
    <w:uiPriority w:val="99"/>
    <w:unhideWhenUsed/>
    <w:rsid w:val="00F66E6A"/>
    <w:rPr>
      <w:sz w:val="20"/>
      <w:szCs w:val="20"/>
    </w:rPr>
  </w:style>
  <w:style w:type="character" w:customStyle="1" w:styleId="TextkomenteChar">
    <w:name w:val="Text komentáře Char"/>
    <w:link w:val="Textkomente"/>
    <w:uiPriority w:val="99"/>
    <w:rsid w:val="00F66E6A"/>
    <w:rPr>
      <w:lang w:eastAsia="en-US"/>
    </w:rPr>
  </w:style>
  <w:style w:type="paragraph" w:styleId="Pedmtkomente">
    <w:name w:val="annotation subject"/>
    <w:basedOn w:val="Textkomente"/>
    <w:next w:val="Textkomente"/>
    <w:link w:val="PedmtkomenteChar"/>
    <w:uiPriority w:val="99"/>
    <w:semiHidden/>
    <w:unhideWhenUsed/>
    <w:rsid w:val="00F66E6A"/>
    <w:rPr>
      <w:b/>
      <w:bCs/>
    </w:rPr>
  </w:style>
  <w:style w:type="character" w:customStyle="1" w:styleId="PedmtkomenteChar">
    <w:name w:val="Předmět komentáře Char"/>
    <w:link w:val="Pedmtkomente"/>
    <w:uiPriority w:val="99"/>
    <w:semiHidden/>
    <w:rsid w:val="00F66E6A"/>
    <w:rPr>
      <w:b/>
      <w:bCs/>
      <w:lang w:eastAsia="en-US"/>
    </w:rPr>
  </w:style>
  <w:style w:type="paragraph" w:styleId="Zhlav">
    <w:name w:val="header"/>
    <w:basedOn w:val="Normln"/>
    <w:link w:val="ZhlavChar"/>
    <w:uiPriority w:val="99"/>
    <w:unhideWhenUsed/>
    <w:rsid w:val="00C35AE3"/>
    <w:pPr>
      <w:widowControl w:val="0"/>
      <w:tabs>
        <w:tab w:val="center" w:pos="4536"/>
        <w:tab w:val="right" w:pos="9072"/>
      </w:tabs>
      <w:spacing w:after="0" w:line="240" w:lineRule="auto"/>
    </w:pPr>
    <w:rPr>
      <w:rFonts w:asciiTheme="minorHAnsi" w:eastAsiaTheme="minorHAnsi" w:hAnsiTheme="minorHAnsi" w:cstheme="minorBidi"/>
      <w:lang w:val="en-US"/>
    </w:rPr>
  </w:style>
  <w:style w:type="character" w:customStyle="1" w:styleId="ZhlavChar">
    <w:name w:val="Záhlaví Char"/>
    <w:basedOn w:val="Standardnpsmoodstavce"/>
    <w:link w:val="Zhlav"/>
    <w:uiPriority w:val="99"/>
    <w:rsid w:val="00C35AE3"/>
    <w:rPr>
      <w:rFonts w:asciiTheme="minorHAnsi" w:eastAsiaTheme="minorHAnsi" w:hAnsiTheme="minorHAnsi" w:cstheme="minorBidi"/>
      <w:sz w:val="22"/>
      <w:szCs w:val="22"/>
      <w:lang w:val="en-US" w:eastAsia="en-US"/>
    </w:rPr>
  </w:style>
  <w:style w:type="paragraph" w:styleId="Zpat">
    <w:name w:val="footer"/>
    <w:basedOn w:val="Normln"/>
    <w:link w:val="ZpatChar"/>
    <w:uiPriority w:val="99"/>
    <w:unhideWhenUsed/>
    <w:rsid w:val="00C35AE3"/>
    <w:pPr>
      <w:widowControl w:val="0"/>
      <w:tabs>
        <w:tab w:val="center" w:pos="4536"/>
        <w:tab w:val="right" w:pos="9072"/>
      </w:tabs>
      <w:spacing w:after="0" w:line="240" w:lineRule="auto"/>
    </w:pPr>
    <w:rPr>
      <w:rFonts w:asciiTheme="minorHAnsi" w:eastAsiaTheme="minorHAnsi" w:hAnsiTheme="minorHAnsi" w:cstheme="minorBidi"/>
      <w:lang w:val="en-US"/>
    </w:rPr>
  </w:style>
  <w:style w:type="character" w:customStyle="1" w:styleId="ZpatChar">
    <w:name w:val="Zápatí Char"/>
    <w:basedOn w:val="Standardnpsmoodstavce"/>
    <w:link w:val="Zpat"/>
    <w:uiPriority w:val="99"/>
    <w:rsid w:val="00C35AE3"/>
    <w:rPr>
      <w:rFonts w:asciiTheme="minorHAnsi" w:eastAsiaTheme="minorHAnsi" w:hAnsiTheme="minorHAnsi" w:cstheme="minorBidi"/>
      <w:sz w:val="22"/>
      <w:szCs w:val="22"/>
      <w:lang w:val="en-US" w:eastAsia="en-US"/>
    </w:rPr>
  </w:style>
  <w:style w:type="character" w:styleId="Nevyeenzmnka">
    <w:name w:val="Unresolved Mention"/>
    <w:basedOn w:val="Standardnpsmoodstavce"/>
    <w:uiPriority w:val="99"/>
    <w:semiHidden/>
    <w:unhideWhenUsed/>
    <w:rsid w:val="007F1EE9"/>
    <w:rPr>
      <w:color w:val="605E5C"/>
      <w:shd w:val="clear" w:color="auto" w:fill="E1DFDD"/>
    </w:rPr>
  </w:style>
  <w:style w:type="paragraph" w:styleId="Revize">
    <w:name w:val="Revision"/>
    <w:hidden/>
    <w:uiPriority w:val="99"/>
    <w:semiHidden/>
    <w:rsid w:val="005D1F6F"/>
    <w:rPr>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rina.brettschneiderova@vida.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PSC/Z3FXLqzzUso1J/6xTacXw==">CgMxLjAyDmgucW9haDB1cmF0eTFmMg5oLnlzamJseHU3MDlyNzIOaC40OWZvcHo5bWJrNjAyDmguejZ0cjd2bTVsNjBoOABqSwo1c3VnZ2VzdElkSW1wb3J0ZDY4MTQxODMtMjIwNi00Y2Y4LTkzMmEtNGRkYTFhZTU3MGQwXzESEkhhcmHFoXRvdsOhIFRlcmV6YWpLCjVzdWdnZXN0SWRJbXBvcnRkNjgxNDE4My0yMjA2LTRjZjgtOTMyYS00ZGRhMWFlNTcwZDBfMxISSGFyYcWhdG92w6EgVGVyZXphaiUKFHN1Z2dlc3QuajYzZ2c0YTZ1M2lpEg1IYW5hIEhham5vdsOhciExVDhWdkJtT2pwVFEtM00xejl0NkdBZUV0M1l4MjFY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17594</Characters>
  <Application>Microsoft Office Word</Application>
  <DocSecurity>0</DocSecurity>
  <Lines>146</Lines>
  <Paragraphs>41</Paragraphs>
  <ScaleCrop>false</ScaleCrop>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Blažek</dc:creator>
  <cp:lastModifiedBy>Brázdová Kateřina</cp:lastModifiedBy>
  <cp:revision>2</cp:revision>
  <dcterms:created xsi:type="dcterms:W3CDTF">2025-06-16T06:49:00Z</dcterms:created>
  <dcterms:modified xsi:type="dcterms:W3CDTF">2025-06-16T06:49:00Z</dcterms:modified>
</cp:coreProperties>
</file>