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30" w:rsidRPr="001502FD" w:rsidRDefault="008D3030" w:rsidP="008D3030">
      <w:pPr>
        <w:jc w:val="center"/>
        <w:rPr>
          <w:rFonts w:cstheme="minorHAnsi"/>
          <w:b/>
          <w:caps/>
          <w:sz w:val="24"/>
          <w:szCs w:val="24"/>
        </w:rPr>
      </w:pPr>
      <w:r w:rsidRPr="001502FD">
        <w:rPr>
          <w:rFonts w:cstheme="minorHAnsi"/>
          <w:b/>
          <w:caps/>
          <w:sz w:val="24"/>
          <w:szCs w:val="24"/>
        </w:rPr>
        <w:t>Příloha č. 2 výzvy k podání nabídky na veřejnou zakázku</w:t>
      </w:r>
    </w:p>
    <w:p w:rsidR="008D3030" w:rsidRPr="007A6459" w:rsidRDefault="008D3030" w:rsidP="008D3030">
      <w:pPr>
        <w:jc w:val="center"/>
        <w:rPr>
          <w:rFonts w:cstheme="minorHAnsi"/>
          <w:b/>
          <w:bCs/>
          <w:caps/>
          <w:sz w:val="24"/>
          <w:szCs w:val="24"/>
        </w:rPr>
      </w:pPr>
      <w:r>
        <w:rPr>
          <w:rFonts w:cstheme="minorHAnsi"/>
          <w:b/>
          <w:bCs/>
          <w:caps/>
          <w:sz w:val="24"/>
          <w:szCs w:val="24"/>
          <w:u w:val="single"/>
        </w:rPr>
        <w:t xml:space="preserve">Veřejná zakázka: </w:t>
      </w:r>
      <w:r w:rsidRPr="007A6459">
        <w:rPr>
          <w:rFonts w:cstheme="minorHAnsi"/>
          <w:b/>
          <w:bCs/>
          <w:caps/>
          <w:sz w:val="24"/>
          <w:szCs w:val="24"/>
          <w:u w:val="single"/>
        </w:rPr>
        <w:t xml:space="preserve">Poskytování právního poradenství </w:t>
      </w:r>
      <w:r>
        <w:rPr>
          <w:rFonts w:cstheme="minorHAnsi"/>
          <w:b/>
          <w:bCs/>
          <w:caps/>
          <w:sz w:val="24"/>
          <w:szCs w:val="24"/>
          <w:u w:val="single"/>
        </w:rPr>
        <w:t xml:space="preserve">a administrace </w:t>
      </w:r>
      <w:r w:rsidRPr="007A6459">
        <w:rPr>
          <w:rFonts w:cstheme="minorHAnsi"/>
          <w:b/>
          <w:bCs/>
          <w:caps/>
          <w:sz w:val="24"/>
          <w:szCs w:val="24"/>
          <w:u w:val="single"/>
        </w:rPr>
        <w:t xml:space="preserve">pro </w:t>
      </w:r>
      <w:r>
        <w:rPr>
          <w:rFonts w:cstheme="minorHAnsi"/>
          <w:b/>
          <w:bCs/>
          <w:caps/>
          <w:sz w:val="24"/>
          <w:szCs w:val="24"/>
          <w:u w:val="single"/>
        </w:rPr>
        <w:t>Střední školu stavebních řemesel Brno-Bosonohy 2025 -2028</w:t>
      </w:r>
    </w:p>
    <w:p w:rsidR="008D3030" w:rsidRPr="00391CFD" w:rsidRDefault="008D3030" w:rsidP="008D3030">
      <w:pPr>
        <w:jc w:val="center"/>
        <w:rPr>
          <w:rFonts w:cstheme="minorHAnsi"/>
          <w:b/>
          <w:sz w:val="24"/>
          <w:szCs w:val="24"/>
        </w:rPr>
      </w:pPr>
    </w:p>
    <w:p w:rsidR="008D3030" w:rsidRPr="00391CFD" w:rsidRDefault="008D3030" w:rsidP="008D3030">
      <w:pPr>
        <w:jc w:val="center"/>
        <w:rPr>
          <w:rFonts w:cstheme="minorHAnsi"/>
          <w:b/>
          <w:sz w:val="24"/>
          <w:szCs w:val="24"/>
        </w:rPr>
      </w:pPr>
      <w:r w:rsidRPr="00391CFD">
        <w:rPr>
          <w:rFonts w:cstheme="minorHAnsi"/>
          <w:b/>
          <w:sz w:val="24"/>
          <w:szCs w:val="24"/>
        </w:rPr>
        <w:t>ČESTNÉ PROHLÁŠENÍ O ZÁKLADNÍ ZPŮSOBILOSTI</w:t>
      </w:r>
    </w:p>
    <w:p w:rsidR="008D3030" w:rsidRPr="00391CFD" w:rsidRDefault="008D3030" w:rsidP="008D3030">
      <w:pPr>
        <w:jc w:val="center"/>
        <w:rPr>
          <w:rFonts w:cstheme="minorHAnsi"/>
          <w:b/>
          <w:sz w:val="24"/>
          <w:szCs w:val="24"/>
        </w:rPr>
      </w:pPr>
    </w:p>
    <w:p w:rsidR="008D3030" w:rsidRPr="00391CFD" w:rsidRDefault="008D3030" w:rsidP="008D3030">
      <w:pPr>
        <w:jc w:val="both"/>
        <w:rPr>
          <w:rFonts w:cstheme="minorHAnsi"/>
          <w:sz w:val="24"/>
          <w:szCs w:val="24"/>
        </w:rPr>
      </w:pPr>
      <w:r w:rsidRPr="00391CFD">
        <w:rPr>
          <w:rFonts w:cstheme="minorHAnsi"/>
          <w:sz w:val="24"/>
          <w:szCs w:val="24"/>
        </w:rPr>
        <w:t xml:space="preserve">Dodavatel </w:t>
      </w:r>
      <w:r w:rsidRPr="00391CFD">
        <w:rPr>
          <w:rFonts w:cstheme="minorHAnsi"/>
          <w:sz w:val="24"/>
          <w:szCs w:val="24"/>
          <w:highlight w:val="yellow"/>
        </w:rPr>
        <w:t>(Doplnit)</w:t>
      </w:r>
      <w:r w:rsidRPr="00391CFD">
        <w:rPr>
          <w:rFonts w:cstheme="minorHAnsi"/>
          <w:sz w:val="24"/>
          <w:szCs w:val="24"/>
        </w:rPr>
        <w:t xml:space="preserve">, IČO: </w:t>
      </w:r>
      <w:r w:rsidRPr="00391CFD">
        <w:rPr>
          <w:rFonts w:cstheme="minorHAnsi"/>
          <w:sz w:val="24"/>
          <w:szCs w:val="24"/>
          <w:highlight w:val="yellow"/>
        </w:rPr>
        <w:t>(Doplnit)</w:t>
      </w:r>
      <w:r w:rsidRPr="00391CFD">
        <w:rPr>
          <w:rFonts w:cstheme="minorHAnsi"/>
          <w:sz w:val="24"/>
          <w:szCs w:val="24"/>
        </w:rPr>
        <w:t xml:space="preserve">, se sídlem </w:t>
      </w:r>
      <w:r w:rsidRPr="00391CFD">
        <w:rPr>
          <w:rFonts w:cstheme="minorHAnsi"/>
          <w:sz w:val="24"/>
          <w:szCs w:val="24"/>
          <w:highlight w:val="yellow"/>
        </w:rPr>
        <w:t>(Doplnit)</w:t>
      </w:r>
      <w:r w:rsidRPr="00391CFD">
        <w:rPr>
          <w:rFonts w:cstheme="minorHAnsi"/>
          <w:sz w:val="24"/>
          <w:szCs w:val="24"/>
        </w:rPr>
        <w:t xml:space="preserve"> (dále jen „</w:t>
      </w:r>
      <w:r w:rsidRPr="00391CFD">
        <w:rPr>
          <w:rFonts w:cstheme="minorHAnsi"/>
          <w:b/>
          <w:i/>
          <w:sz w:val="24"/>
          <w:szCs w:val="24"/>
        </w:rPr>
        <w:t>dodavatel</w:t>
      </w:r>
      <w:r w:rsidRPr="00391CFD">
        <w:rPr>
          <w:rFonts w:cstheme="minorHAnsi"/>
          <w:sz w:val="24"/>
          <w:szCs w:val="24"/>
        </w:rPr>
        <w:t xml:space="preserve">“), tímto čestně prohlašuje, že splňuje podmínky </w:t>
      </w:r>
      <w:r w:rsidRPr="006503DF">
        <w:rPr>
          <w:rFonts w:cstheme="minorHAnsi"/>
          <w:sz w:val="24"/>
          <w:szCs w:val="24"/>
          <w:u w:val="single"/>
        </w:rPr>
        <w:t>základní způsobilosti</w:t>
      </w:r>
      <w:r>
        <w:rPr>
          <w:rFonts w:cstheme="minorHAnsi"/>
          <w:sz w:val="24"/>
          <w:szCs w:val="24"/>
        </w:rPr>
        <w:t xml:space="preserve"> obdobně </w:t>
      </w:r>
      <w:r w:rsidRPr="00391CFD">
        <w:rPr>
          <w:rFonts w:cstheme="minorHAnsi"/>
          <w:sz w:val="24"/>
          <w:szCs w:val="24"/>
        </w:rPr>
        <w:t>ve smyslu § 74 zákona č. 134/2016 Sb., o zadávání veřejných zakázek, ve znění pozdějších předpisů, tj. že:</w:t>
      </w:r>
    </w:p>
    <w:p w:rsidR="008D3030" w:rsidRPr="00391CFD" w:rsidRDefault="008D3030" w:rsidP="008D3030">
      <w:pPr>
        <w:pStyle w:val="Odstavecseseznamem"/>
        <w:numPr>
          <w:ilvl w:val="0"/>
          <w:numId w:val="1"/>
        </w:numPr>
        <w:tabs>
          <w:tab w:val="left" w:pos="9072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91CFD">
        <w:rPr>
          <w:rFonts w:asciiTheme="minorHAnsi" w:hAnsiTheme="minorHAnsi" w:cstheme="minorHAnsi"/>
          <w:sz w:val="24"/>
          <w:szCs w:val="24"/>
        </w:rPr>
        <w:t>nebyl v zemi svého sídla v posledních 5 letech před zahájením výběrového řízení pravomocně odsouzen pro trestný čin uvedený v příloze č. 3 k zákonu nebo obdobný trestný čin podle právního řádu země sídla dodavatele (k zahlazeným odsouzením se nepřihlíží);</w:t>
      </w:r>
    </w:p>
    <w:p w:rsidR="008D3030" w:rsidRPr="00391CFD" w:rsidRDefault="008D3030" w:rsidP="008D3030">
      <w:pPr>
        <w:pStyle w:val="Odstavecseseznamem"/>
        <w:numPr>
          <w:ilvl w:val="0"/>
          <w:numId w:val="1"/>
        </w:numPr>
        <w:tabs>
          <w:tab w:val="left" w:pos="9072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91CFD">
        <w:rPr>
          <w:rFonts w:asciiTheme="minorHAnsi" w:hAnsiTheme="minorHAnsi" w:cstheme="minorHAnsi"/>
          <w:sz w:val="24"/>
          <w:szCs w:val="24"/>
        </w:rPr>
        <w:t>nemá v České republice nebo v zemi svého sídla v evidenci daní zachycen splatný daňový nedoplatek;</w:t>
      </w:r>
    </w:p>
    <w:p w:rsidR="008D3030" w:rsidRPr="00391CFD" w:rsidRDefault="008D3030" w:rsidP="008D3030">
      <w:pPr>
        <w:pStyle w:val="Odstavecseseznamem"/>
        <w:numPr>
          <w:ilvl w:val="0"/>
          <w:numId w:val="1"/>
        </w:numPr>
        <w:tabs>
          <w:tab w:val="left" w:pos="9072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91CFD">
        <w:rPr>
          <w:rFonts w:asciiTheme="minorHAnsi" w:hAnsiTheme="minorHAnsi" w:cstheme="minorHAnsi"/>
          <w:sz w:val="24"/>
          <w:szCs w:val="24"/>
        </w:rPr>
        <w:t>nemá v České republice nebo v zemi svého sídla v evidenci daní zachycen splatný daňový nedoplatek</w:t>
      </w:r>
      <w:r>
        <w:rPr>
          <w:rFonts w:asciiTheme="minorHAnsi" w:hAnsiTheme="minorHAnsi" w:cstheme="minorHAnsi"/>
          <w:sz w:val="24"/>
          <w:szCs w:val="24"/>
        </w:rPr>
        <w:t xml:space="preserve"> ve vztahu ke spotřební dani;</w:t>
      </w:r>
    </w:p>
    <w:p w:rsidR="008D3030" w:rsidRPr="00391CFD" w:rsidRDefault="008D3030" w:rsidP="008D3030">
      <w:pPr>
        <w:pStyle w:val="Odstavecseseznamem"/>
        <w:numPr>
          <w:ilvl w:val="0"/>
          <w:numId w:val="1"/>
        </w:numPr>
        <w:tabs>
          <w:tab w:val="left" w:pos="9072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91CFD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 na veřejné zdravotní pojištění;</w:t>
      </w:r>
    </w:p>
    <w:p w:rsidR="008D3030" w:rsidRPr="00391CFD" w:rsidRDefault="008D3030" w:rsidP="008D3030">
      <w:pPr>
        <w:pStyle w:val="Odstavecseseznamem"/>
        <w:numPr>
          <w:ilvl w:val="0"/>
          <w:numId w:val="1"/>
        </w:numPr>
        <w:tabs>
          <w:tab w:val="left" w:pos="9072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91CFD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 na sociální zabezpečení a příspěvku na státní politiku zaměstnanosti;</w:t>
      </w:r>
    </w:p>
    <w:p w:rsidR="008D3030" w:rsidRDefault="008D3030" w:rsidP="008D3030">
      <w:pPr>
        <w:pStyle w:val="Odstavecseseznamem"/>
        <w:numPr>
          <w:ilvl w:val="0"/>
          <w:numId w:val="1"/>
        </w:numPr>
        <w:tabs>
          <w:tab w:val="left" w:pos="9072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91CFD">
        <w:rPr>
          <w:rFonts w:asciiTheme="minorHAnsi" w:hAnsiTheme="minorHAnsi" w:cstheme="minorHAnsi"/>
          <w:sz w:val="24"/>
          <w:szCs w:val="24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:rsidR="008D3030" w:rsidRDefault="008D3030" w:rsidP="008D3030">
      <w:pPr>
        <w:tabs>
          <w:tab w:val="left" w:pos="9072"/>
        </w:tabs>
        <w:ind w:left="207"/>
        <w:jc w:val="both"/>
        <w:rPr>
          <w:rFonts w:cstheme="minorHAnsi"/>
          <w:sz w:val="24"/>
          <w:szCs w:val="24"/>
        </w:rPr>
      </w:pPr>
    </w:p>
    <w:p w:rsidR="008D3030" w:rsidRPr="00D514EB" w:rsidRDefault="008D3030" w:rsidP="008D3030">
      <w:pPr>
        <w:tabs>
          <w:tab w:val="left" w:pos="9072"/>
        </w:tabs>
        <w:jc w:val="both"/>
        <w:rPr>
          <w:rFonts w:cstheme="minorHAnsi"/>
          <w:sz w:val="24"/>
          <w:szCs w:val="24"/>
        </w:rPr>
      </w:pPr>
      <w:r w:rsidRPr="00D514EB">
        <w:rPr>
          <w:rFonts w:cstheme="minorHAnsi"/>
          <w:sz w:val="24"/>
          <w:szCs w:val="24"/>
        </w:rPr>
        <w:t xml:space="preserve">Dodavatel dále prohlašuje, že splňuje </w:t>
      </w:r>
      <w:r w:rsidRPr="00D514EB">
        <w:rPr>
          <w:rFonts w:cstheme="minorHAnsi"/>
          <w:sz w:val="24"/>
          <w:szCs w:val="24"/>
          <w:u w:val="single"/>
        </w:rPr>
        <w:t>profesní způsobilost a technickou kvalifikaci</w:t>
      </w:r>
      <w:r w:rsidRPr="00D514EB">
        <w:rPr>
          <w:rFonts w:cstheme="minorHAnsi"/>
          <w:sz w:val="24"/>
          <w:szCs w:val="24"/>
        </w:rPr>
        <w:t>, a je členem profesní samosprávné komory – České advokátní komory.</w:t>
      </w:r>
    </w:p>
    <w:p w:rsidR="008D3030" w:rsidRDefault="008D3030" w:rsidP="008D3030">
      <w:pPr>
        <w:pStyle w:val="Odstavecseseznamem"/>
        <w:tabs>
          <w:tab w:val="left" w:pos="9072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8D3030" w:rsidRPr="00BF7EA5" w:rsidRDefault="008D3030" w:rsidP="008D3030">
      <w:pPr>
        <w:tabs>
          <w:tab w:val="left" w:pos="907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Tyto skutečnosti v rámci výběrového řízení ověří dodavatel také předložením příslušných dokladů na požádání zadavatele, pokud tak již neučinil v nabídce.</w:t>
      </w:r>
    </w:p>
    <w:p w:rsidR="008D3030" w:rsidRDefault="008D3030" w:rsidP="008D3030">
      <w:pPr>
        <w:jc w:val="both"/>
        <w:rPr>
          <w:rFonts w:cstheme="minorHAnsi"/>
          <w:sz w:val="24"/>
          <w:szCs w:val="24"/>
        </w:rPr>
      </w:pPr>
      <w:r w:rsidRPr="00391CFD">
        <w:rPr>
          <w:rFonts w:cstheme="minorHAnsi"/>
          <w:sz w:val="24"/>
          <w:szCs w:val="24"/>
        </w:rPr>
        <w:t xml:space="preserve">Je-li dodavatelem právnická osoba, dodavatel zároveň prohlašuje, že podmínku podle </w:t>
      </w:r>
      <w:r>
        <w:rPr>
          <w:rFonts w:cstheme="minorHAnsi"/>
          <w:sz w:val="24"/>
          <w:szCs w:val="24"/>
        </w:rPr>
        <w:t xml:space="preserve">výše uvedeného </w:t>
      </w:r>
      <w:r w:rsidRPr="00391CFD">
        <w:rPr>
          <w:rFonts w:cstheme="minorHAnsi"/>
          <w:sz w:val="24"/>
          <w:szCs w:val="24"/>
        </w:rPr>
        <w:t>písm. a) splňuje právnická osoba, každý člen statutárního orgánu, příp. i vedoucí pobočky závodu (podává-li nabídku pobočka závodu).</w:t>
      </w:r>
    </w:p>
    <w:p w:rsidR="008D3030" w:rsidRPr="00391CFD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theme="minorHAnsi"/>
          <w:sz w:val="24"/>
          <w:szCs w:val="24"/>
          <w:lang w:eastAsia="ar-SA"/>
        </w:rPr>
      </w:pPr>
      <w:r w:rsidRPr="00391CFD">
        <w:rPr>
          <w:rFonts w:cstheme="minorHAnsi"/>
          <w:sz w:val="24"/>
          <w:szCs w:val="24"/>
          <w:lang w:eastAsia="ar-SA"/>
        </w:rPr>
        <w:t xml:space="preserve">Dodavatel tímto prohlašuje, že není obchodní společností dle § 4b* zákona č. 159/2006 Sb., o střetu zájmů, ve znění pozdějších předpisů (dále jen „zákon o střetu zájmů“). </w:t>
      </w:r>
    </w:p>
    <w:p w:rsidR="008D3030" w:rsidRPr="00391CFD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theme="minorHAnsi"/>
          <w:sz w:val="24"/>
          <w:szCs w:val="24"/>
          <w:lang w:eastAsia="ar-SA"/>
        </w:rPr>
      </w:pPr>
      <w:r w:rsidRPr="00391CFD">
        <w:rPr>
          <w:rFonts w:cstheme="minorHAnsi"/>
          <w:sz w:val="24"/>
          <w:szCs w:val="24"/>
          <w:lang w:eastAsia="ar-SA"/>
        </w:rPr>
        <w:t>Dodavatel tímto prohlašuje, že neprokazuje kvalifikaci prostřednictvím poddodavatelem, který je obchodní společností dle § 4b* zákona o střetu zájmů.</w:t>
      </w:r>
    </w:p>
    <w:p w:rsidR="008D3030" w:rsidRPr="00391CFD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theme="minorHAnsi"/>
          <w:sz w:val="24"/>
          <w:szCs w:val="24"/>
          <w:lang w:eastAsia="ar-SA"/>
        </w:rPr>
      </w:pPr>
      <w:r w:rsidRPr="00391CFD">
        <w:rPr>
          <w:rFonts w:cstheme="minorHAnsi"/>
          <w:sz w:val="24"/>
          <w:szCs w:val="24"/>
          <w:lang w:eastAsia="ar-SA"/>
        </w:rPr>
        <w:lastRenderedPageBreak/>
        <w:t>Dodavatel tímto v návaznosti na Nařízení Rady (EU) 2022/576 ze dne 8. dubna 2022, kterým se mění nařízení (EU) č. 833/2014 o omezujících opatřeních vzhledem k činnostem Ruska destabilizujícím situaci na Ukrajině, prohlašuje, že:</w:t>
      </w:r>
    </w:p>
    <w:p w:rsidR="008D3030" w:rsidRPr="00391CFD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cstheme="minorHAnsi"/>
          <w:sz w:val="24"/>
          <w:szCs w:val="24"/>
          <w:lang w:eastAsia="ar-SA"/>
        </w:rPr>
      </w:pPr>
      <w:r w:rsidRPr="00391CFD">
        <w:rPr>
          <w:rFonts w:cstheme="minorHAnsi"/>
          <w:sz w:val="24"/>
          <w:szCs w:val="24"/>
          <w:lang w:eastAsia="ar-SA"/>
        </w:rPr>
        <w:t>a)</w:t>
      </w:r>
      <w:r w:rsidRPr="00391CFD">
        <w:rPr>
          <w:rFonts w:cstheme="minorHAnsi"/>
          <w:sz w:val="24"/>
          <w:szCs w:val="24"/>
          <w:lang w:eastAsia="ar-SA"/>
        </w:rPr>
        <w:tab/>
        <w:t>není ruským státním příslušníkem, fyzickou či právnickou osobou nebo subjektem či orgánem se sídlem v Rusku,</w:t>
      </w:r>
    </w:p>
    <w:p w:rsidR="008D3030" w:rsidRPr="00391CFD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cstheme="minorHAnsi"/>
          <w:sz w:val="24"/>
          <w:szCs w:val="24"/>
          <w:lang w:eastAsia="ar-SA"/>
        </w:rPr>
      </w:pPr>
      <w:r w:rsidRPr="00391CFD">
        <w:rPr>
          <w:rFonts w:cstheme="minorHAnsi"/>
          <w:sz w:val="24"/>
          <w:szCs w:val="24"/>
          <w:lang w:eastAsia="ar-SA"/>
        </w:rPr>
        <w:t>b)</w:t>
      </w:r>
      <w:r w:rsidRPr="00391CFD">
        <w:rPr>
          <w:rFonts w:cstheme="minorHAnsi"/>
          <w:sz w:val="24"/>
          <w:szCs w:val="24"/>
          <w:lang w:eastAsia="ar-SA"/>
        </w:rPr>
        <w:tab/>
        <w:t xml:space="preserve">není právnickou osobou, subjektem nebo orgánem, který je z více než 50 % přímo či nepřímo vlastněn některým ze subjektů uvedených v písmeni a), </w:t>
      </w:r>
    </w:p>
    <w:p w:rsidR="008D3030" w:rsidRPr="00391CFD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cstheme="minorHAnsi"/>
          <w:sz w:val="24"/>
          <w:szCs w:val="24"/>
          <w:lang w:eastAsia="ar-SA"/>
        </w:rPr>
      </w:pPr>
      <w:r w:rsidRPr="00391CFD">
        <w:rPr>
          <w:rFonts w:cstheme="minorHAnsi"/>
          <w:sz w:val="24"/>
          <w:szCs w:val="24"/>
          <w:lang w:eastAsia="ar-SA"/>
        </w:rPr>
        <w:t>c)</w:t>
      </w:r>
      <w:r w:rsidRPr="00391CFD">
        <w:rPr>
          <w:rFonts w:cstheme="minorHAnsi"/>
          <w:sz w:val="24"/>
          <w:szCs w:val="24"/>
          <w:lang w:eastAsia="ar-SA"/>
        </w:rPr>
        <w:tab/>
        <w:t>není fyzickou nebo právnickou osobou, subjektem nebo orgánem, který jedná jménem nebo na pokyn některého ze subjektů uvedených v písmeni a) nebo b).</w:t>
      </w:r>
    </w:p>
    <w:p w:rsidR="008D3030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theme="minorHAnsi"/>
          <w:sz w:val="24"/>
          <w:szCs w:val="24"/>
          <w:lang w:eastAsia="ar-SA"/>
        </w:rPr>
      </w:pPr>
      <w:r w:rsidRPr="00391CFD">
        <w:rPr>
          <w:rFonts w:cstheme="minorHAnsi"/>
          <w:sz w:val="24"/>
          <w:szCs w:val="24"/>
          <w:lang w:eastAsia="ar-SA"/>
        </w:rPr>
        <w:t>Dodavatel dále prohlašuje, že splnění výše uvedených podmínek se týká i případných poddodavatelů, dodavatelů nebo subjektů, kteří se podílí na plnění veřejné zakázky více než 10 % hodnoty této zakázky, kterými účastník prokazuje kvalifikaci, či s nimi podává společnou nabídku.</w:t>
      </w:r>
    </w:p>
    <w:p w:rsidR="008D3030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>Dodavatel dále prohlašuje, že, pokud by výběrové řízení vyhrál, není a nebude v rozporu s mezinárodními sankcemi podle zákona upravujícího provádění mezinárodních sankcí, jinak zadavatel dodavateli zakázku v souladu s § 48a zákona č. 134/2016 Sb. nezadá.</w:t>
      </w:r>
    </w:p>
    <w:p w:rsidR="008D3030" w:rsidRDefault="008D3030" w:rsidP="008D3030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theme="minorHAnsi"/>
          <w:sz w:val="24"/>
          <w:szCs w:val="24"/>
          <w:lang w:eastAsia="ar-SA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3"/>
        <w:gridCol w:w="4943"/>
      </w:tblGrid>
      <w:tr w:rsidR="008D3030" w:rsidRPr="00561A62" w:rsidTr="00ED0ABB">
        <w:trPr>
          <w:cantSplit/>
          <w:jc w:val="center"/>
        </w:trPr>
        <w:tc>
          <w:tcPr>
            <w:tcW w:w="9426" w:type="dxa"/>
            <w:gridSpan w:val="2"/>
            <w:tcBorders>
              <w:top w:val="single" w:sz="4" w:space="0" w:color="auto"/>
            </w:tcBorders>
          </w:tcPr>
          <w:p w:rsidR="008D3030" w:rsidRPr="00561A62" w:rsidRDefault="008D3030" w:rsidP="00ED0ABB">
            <w:pPr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b/>
                <w:sz w:val="24"/>
                <w:szCs w:val="24"/>
              </w:rPr>
              <w:t>Dodavatel</w:t>
            </w:r>
          </w:p>
        </w:tc>
      </w:tr>
      <w:tr w:rsidR="008D3030" w:rsidRPr="00561A62" w:rsidTr="00ED0ABB">
        <w:trPr>
          <w:cantSplit/>
          <w:jc w:val="center"/>
        </w:trPr>
        <w:tc>
          <w:tcPr>
            <w:tcW w:w="448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494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instrText xml:space="preserve"> FORMTEXT </w:instrText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separate"/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t>[bude doplněno]</w:t>
            </w:r>
            <w:r w:rsidRPr="00561A62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8D3030" w:rsidRPr="00561A62" w:rsidTr="00ED0ABB">
        <w:trPr>
          <w:cantSplit/>
          <w:jc w:val="center"/>
        </w:trPr>
        <w:tc>
          <w:tcPr>
            <w:tcW w:w="448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sz w:val="24"/>
                <w:szCs w:val="24"/>
              </w:rPr>
              <w:t>Sídlo</w:t>
            </w:r>
          </w:p>
        </w:tc>
        <w:tc>
          <w:tcPr>
            <w:tcW w:w="494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instrText xml:space="preserve"> FORMTEXT </w:instrText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separate"/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t>[bude doplněno]</w:t>
            </w:r>
            <w:r w:rsidRPr="00561A62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8D3030" w:rsidRPr="00561A62" w:rsidTr="00ED0ABB">
        <w:trPr>
          <w:cantSplit/>
          <w:jc w:val="center"/>
        </w:trPr>
        <w:tc>
          <w:tcPr>
            <w:tcW w:w="448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sz w:val="24"/>
                <w:szCs w:val="24"/>
              </w:rPr>
              <w:t>IČO</w:t>
            </w:r>
          </w:p>
        </w:tc>
        <w:tc>
          <w:tcPr>
            <w:tcW w:w="494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instrText xml:space="preserve"> FORMTEXT </w:instrText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separate"/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t>[bude doplněno]</w:t>
            </w:r>
            <w:r w:rsidRPr="00561A62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8D3030" w:rsidRPr="00561A62" w:rsidTr="00ED0ABB">
        <w:trPr>
          <w:cantSplit/>
          <w:jc w:val="center"/>
        </w:trPr>
        <w:tc>
          <w:tcPr>
            <w:tcW w:w="9426" w:type="dxa"/>
            <w:gridSpan w:val="2"/>
          </w:tcPr>
          <w:p w:rsidR="008D3030" w:rsidRPr="00561A62" w:rsidRDefault="008D3030" w:rsidP="00ED0ABB">
            <w:pPr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b/>
                <w:sz w:val="24"/>
                <w:szCs w:val="24"/>
              </w:rPr>
              <w:t>Osoba oprávněná jednat jménem dodavatele</w:t>
            </w:r>
          </w:p>
        </w:tc>
      </w:tr>
      <w:tr w:rsidR="008D3030" w:rsidRPr="00561A62" w:rsidTr="00ED0ABB">
        <w:trPr>
          <w:cantSplit/>
          <w:jc w:val="center"/>
        </w:trPr>
        <w:tc>
          <w:tcPr>
            <w:tcW w:w="448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sz w:val="24"/>
                <w:szCs w:val="24"/>
              </w:rPr>
              <w:t>Titul, jméno, příjmení</w:t>
            </w:r>
          </w:p>
        </w:tc>
        <w:tc>
          <w:tcPr>
            <w:tcW w:w="494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instrText xml:space="preserve"> FORMTEXT </w:instrText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separate"/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t>[bude doplněno]</w:t>
            </w:r>
            <w:r w:rsidRPr="00561A62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8D3030" w:rsidRPr="00561A62" w:rsidTr="00ED0ABB">
        <w:trPr>
          <w:cantSplit/>
          <w:jc w:val="center"/>
        </w:trPr>
        <w:tc>
          <w:tcPr>
            <w:tcW w:w="448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sz w:val="24"/>
                <w:szCs w:val="24"/>
              </w:rPr>
              <w:t>Funkce</w:t>
            </w:r>
          </w:p>
        </w:tc>
        <w:tc>
          <w:tcPr>
            <w:tcW w:w="4943" w:type="dxa"/>
          </w:tcPr>
          <w:p w:rsidR="008D3030" w:rsidRPr="00561A62" w:rsidRDefault="008D3030" w:rsidP="00ED0A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instrText xml:space="preserve"> FORMTEXT </w:instrText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separate"/>
            </w:r>
            <w:r w:rsidRPr="00561A62">
              <w:rPr>
                <w:rFonts w:cstheme="minorHAnsi"/>
                <w:bCs/>
                <w:sz w:val="24"/>
                <w:szCs w:val="24"/>
                <w:highlight w:val="yellow"/>
              </w:rPr>
              <w:t>[bude doplněno]</w:t>
            </w:r>
            <w:r w:rsidRPr="00561A62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8D3030" w:rsidRDefault="008D3030" w:rsidP="008D3030">
      <w:pPr>
        <w:spacing w:after="0" w:line="240" w:lineRule="auto"/>
        <w:ind w:firstLine="3"/>
        <w:jc w:val="both"/>
        <w:rPr>
          <w:rFonts w:cstheme="minorHAnsi"/>
          <w:sz w:val="24"/>
          <w:szCs w:val="24"/>
        </w:rPr>
      </w:pPr>
      <w:r w:rsidRPr="00872F57">
        <w:rPr>
          <w:rFonts w:cstheme="minorHAnsi"/>
          <w:sz w:val="24"/>
          <w:szCs w:val="24"/>
        </w:rPr>
        <w:t>Výše uvedený účastník prohlašuje, že jeho skuteční majitelé a skuteční majitelé jeho poddodavatelů a členové jejich statutárních orgánů nejsou ve střetu zájmů se zadavatelem a osobami podílejícími se na přípravě, hodnocení, výběru a schvalování shora uvedené veřejné zakázky.</w:t>
      </w:r>
    </w:p>
    <w:p w:rsidR="008D3030" w:rsidRPr="00872F57" w:rsidRDefault="008D3030" w:rsidP="008D3030">
      <w:pPr>
        <w:spacing w:after="0" w:line="240" w:lineRule="auto"/>
        <w:ind w:firstLine="3"/>
        <w:jc w:val="both"/>
        <w:rPr>
          <w:rFonts w:cstheme="minorHAnsi"/>
          <w:sz w:val="24"/>
          <w:szCs w:val="24"/>
        </w:rPr>
      </w:pPr>
    </w:p>
    <w:p w:rsidR="008D3030" w:rsidRDefault="008D3030" w:rsidP="008D3030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872F57">
        <w:rPr>
          <w:rFonts w:cstheme="minorHAnsi"/>
          <w:sz w:val="24"/>
          <w:szCs w:val="24"/>
        </w:rPr>
        <w:t>Jako doklad o pravdivosti svého tvrzení výše uvedený účastník předkládá seznam skutečných majitelů a členů statutárních orgánů (jednatelé, představenstvo, dozorčí rada apod.) vč. jejich jmen, příjmení, data narození a trvalého bydliště, a to i svých poddodavatelů.</w:t>
      </w:r>
    </w:p>
    <w:p w:rsidR="008D3030" w:rsidRDefault="008D3030" w:rsidP="008D3030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:rsidR="008D3030" w:rsidRDefault="008D3030" w:rsidP="008D3030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:rsidR="008D3030" w:rsidRDefault="008D3030" w:rsidP="008D3030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:rsidR="008D3030" w:rsidRPr="00872F57" w:rsidRDefault="008D3030" w:rsidP="008D3030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:rsidR="008D3030" w:rsidRPr="000B6F1C" w:rsidRDefault="008D3030" w:rsidP="008D3030">
      <w:pPr>
        <w:jc w:val="both"/>
        <w:rPr>
          <w:rFonts w:cstheme="minorHAnsi"/>
        </w:rPr>
      </w:pPr>
    </w:p>
    <w:p w:rsidR="008D3030" w:rsidRPr="00391CFD" w:rsidRDefault="008D3030" w:rsidP="008D3030">
      <w:pPr>
        <w:jc w:val="both"/>
        <w:rPr>
          <w:rFonts w:cstheme="minorHAnsi"/>
          <w:sz w:val="24"/>
          <w:szCs w:val="24"/>
        </w:rPr>
      </w:pPr>
      <w:r w:rsidRPr="00391CFD">
        <w:rPr>
          <w:rFonts w:cstheme="minorHAnsi"/>
          <w:sz w:val="24"/>
          <w:szCs w:val="24"/>
        </w:rPr>
        <w:t xml:space="preserve">V </w:t>
      </w:r>
      <w:r w:rsidRPr="00391CFD">
        <w:rPr>
          <w:rFonts w:cstheme="minorHAnsi"/>
          <w:sz w:val="24"/>
          <w:szCs w:val="24"/>
          <w:highlight w:val="yellow"/>
        </w:rPr>
        <w:t>(Doplnit)</w:t>
      </w:r>
      <w:r w:rsidRPr="00391CFD">
        <w:rPr>
          <w:rFonts w:cstheme="minorHAnsi"/>
          <w:sz w:val="24"/>
          <w:szCs w:val="24"/>
        </w:rPr>
        <w:t xml:space="preserve"> dne </w:t>
      </w:r>
      <w:r w:rsidRPr="00391CFD">
        <w:rPr>
          <w:rFonts w:cstheme="minorHAnsi"/>
          <w:sz w:val="24"/>
          <w:szCs w:val="24"/>
          <w:highlight w:val="yellow"/>
        </w:rPr>
        <w:t>(Doplnit)</w:t>
      </w:r>
    </w:p>
    <w:p w:rsidR="008D3030" w:rsidRPr="00391CFD" w:rsidRDefault="008D3030" w:rsidP="008D3030">
      <w:pPr>
        <w:jc w:val="both"/>
        <w:rPr>
          <w:rFonts w:cstheme="minorHAnsi"/>
          <w:sz w:val="24"/>
          <w:szCs w:val="24"/>
        </w:rPr>
      </w:pPr>
    </w:p>
    <w:p w:rsidR="008D3030" w:rsidRPr="00391CFD" w:rsidRDefault="008D3030" w:rsidP="008D3030">
      <w:pPr>
        <w:jc w:val="both"/>
        <w:rPr>
          <w:rFonts w:cstheme="minorHAnsi"/>
          <w:sz w:val="24"/>
          <w:szCs w:val="24"/>
        </w:rPr>
      </w:pPr>
    </w:p>
    <w:p w:rsidR="008D3030" w:rsidRPr="00391CFD" w:rsidRDefault="008D3030" w:rsidP="008D3030">
      <w:pPr>
        <w:jc w:val="both"/>
        <w:rPr>
          <w:rFonts w:cstheme="minorHAnsi"/>
          <w:sz w:val="24"/>
          <w:szCs w:val="24"/>
        </w:rPr>
      </w:pP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  <w:t>____________________________________</w:t>
      </w:r>
    </w:p>
    <w:p w:rsidR="008D3030" w:rsidRPr="00391CFD" w:rsidRDefault="008D3030" w:rsidP="008D3030">
      <w:pPr>
        <w:jc w:val="both"/>
        <w:rPr>
          <w:rFonts w:cstheme="minorHAnsi"/>
          <w:sz w:val="24"/>
          <w:szCs w:val="24"/>
        </w:rPr>
      </w:pP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</w:r>
      <w:r w:rsidRPr="00391CFD">
        <w:rPr>
          <w:rFonts w:cstheme="minorHAnsi"/>
          <w:sz w:val="24"/>
          <w:szCs w:val="24"/>
        </w:rPr>
        <w:tab/>
        <w:t xml:space="preserve">          </w:t>
      </w:r>
      <w:r w:rsidRPr="00391CFD">
        <w:rPr>
          <w:rFonts w:cstheme="minorHAnsi"/>
          <w:sz w:val="24"/>
          <w:szCs w:val="24"/>
          <w:highlight w:val="yellow"/>
        </w:rPr>
        <w:t>(Doplnit</w:t>
      </w:r>
      <w:r>
        <w:rPr>
          <w:rFonts w:cstheme="minorHAnsi"/>
          <w:sz w:val="24"/>
          <w:szCs w:val="24"/>
          <w:highlight w:val="yellow"/>
        </w:rPr>
        <w:t xml:space="preserve"> název+podpis</w:t>
      </w:r>
      <w:r w:rsidRPr="00391CFD">
        <w:rPr>
          <w:rFonts w:cstheme="minorHAnsi"/>
          <w:sz w:val="24"/>
          <w:szCs w:val="24"/>
          <w:highlight w:val="yellow"/>
        </w:rPr>
        <w:t>)</w:t>
      </w:r>
    </w:p>
    <w:p w:rsidR="00E87D79" w:rsidRDefault="00E87D79">
      <w:bookmarkStart w:id="0" w:name="_GoBack"/>
      <w:bookmarkEnd w:id="0"/>
    </w:p>
    <w:sectPr w:rsidR="00E87D7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638115"/>
      <w:docPartObj>
        <w:docPartGallery w:val="Page Numbers (Bottom of Page)"/>
        <w:docPartUnique/>
      </w:docPartObj>
    </w:sdtPr>
    <w:sdtEndPr/>
    <w:sdtContent>
      <w:p w:rsidR="007A6459" w:rsidRDefault="008D3030" w:rsidP="00B76603">
        <w:pPr>
          <w:pStyle w:val="Zpat"/>
          <w:jc w:val="right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A6459" w:rsidRDefault="008D303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66AD8"/>
    <w:multiLevelType w:val="hybridMultilevel"/>
    <w:tmpl w:val="60D2D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30"/>
    <w:rsid w:val="008D3030"/>
    <w:rsid w:val="00E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238D-D3CA-4236-B9CF-F66D10DA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3030"/>
    <w:pPr>
      <w:spacing w:after="0" w:line="240" w:lineRule="auto"/>
      <w:ind w:left="720"/>
    </w:pPr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Prachařová Hedvika</dc:creator>
  <cp:keywords/>
  <dc:description/>
  <cp:lastModifiedBy>Prachařová Hedvika</cp:lastModifiedBy>
  <cp:revision>1</cp:revision>
  <dcterms:created xsi:type="dcterms:W3CDTF">2025-06-30T11:16:00Z</dcterms:created>
  <dcterms:modified xsi:type="dcterms:W3CDTF">2025-06-30T11:16:00Z</dcterms:modified>
</cp:coreProperties>
</file>