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9090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0A685186" w14:textId="7D2149FA" w:rsidR="006A7E32" w:rsidRPr="006C4DB3" w:rsidRDefault="006A7E32" w:rsidP="006A7E3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C60B8B">
        <w:rPr>
          <w:rFonts w:ascii="Calibri" w:eastAsia="Calibri" w:hAnsi="Calibri" w:cs="Calibri"/>
          <w:b/>
        </w:rPr>
        <w:t>Havárie topení a havarijní stav kotelny a osvětlení v tělocvičně</w:t>
      </w:r>
    </w:p>
    <w:p w14:paraId="5F0C37ED" w14:textId="77777777" w:rsidR="006A7E32" w:rsidRPr="006C4DB3" w:rsidRDefault="006A7E32" w:rsidP="006A7E3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škola dopravy, obchodu a služeb Moravský Krumlov, příspěvková organizace</w:t>
      </w:r>
    </w:p>
    <w:p w14:paraId="72CA6C6A" w14:textId="77777777" w:rsidR="006A7E32" w:rsidRPr="006C4DB3" w:rsidRDefault="006A7E32" w:rsidP="006A7E32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892D57">
        <w:rPr>
          <w:rFonts w:ascii="Calibri" w:eastAsia="Calibri" w:hAnsi="Calibri" w:cs="Calibri"/>
          <w:b/>
          <w:shd w:val="clear" w:color="auto" w:fill="FFFFFF"/>
        </w:rPr>
        <w:t>00055166</w:t>
      </w:r>
    </w:p>
    <w:p w14:paraId="5AAE1F3C" w14:textId="77777777" w:rsidR="006A7E32" w:rsidRPr="006C4DB3" w:rsidRDefault="006A7E32" w:rsidP="006A7E32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64F11D08" w14:textId="77777777" w:rsidR="006A7E32" w:rsidRPr="006C4DB3" w:rsidRDefault="006A7E32" w:rsidP="006A7E32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42B3D69C" w14:textId="77777777" w:rsidR="00AC3F30" w:rsidRPr="0028757C" w:rsidRDefault="00AC3F30" w:rsidP="00AC3F30">
      <w:pPr>
        <w:rPr>
          <w:rFonts w:ascii="Calibri" w:eastAsia="Calibri" w:hAnsi="Calibri" w:cs="Calibri"/>
          <w:b/>
        </w:rPr>
      </w:pPr>
    </w:p>
    <w:p w14:paraId="083CFC69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AC3F30" w:rsidRPr="0028757C" w14:paraId="44FDB8B4" w14:textId="77777777" w:rsidTr="00762EFB">
        <w:trPr>
          <w:trHeight w:val="412"/>
        </w:trPr>
        <w:tc>
          <w:tcPr>
            <w:tcW w:w="4542" w:type="dxa"/>
            <w:shd w:val="clear" w:color="auto" w:fill="auto"/>
          </w:tcPr>
          <w:p w14:paraId="26AC048A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3036E50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03F7C513" w14:textId="77777777" w:rsidTr="00762EFB">
        <w:tc>
          <w:tcPr>
            <w:tcW w:w="4542" w:type="dxa"/>
            <w:shd w:val="clear" w:color="auto" w:fill="auto"/>
          </w:tcPr>
          <w:p w14:paraId="54A3A5D5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251DD16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6AF7FD5C" w14:textId="77777777" w:rsidTr="00762EFB">
        <w:tc>
          <w:tcPr>
            <w:tcW w:w="4542" w:type="dxa"/>
            <w:shd w:val="clear" w:color="auto" w:fill="auto"/>
          </w:tcPr>
          <w:p w14:paraId="53501D27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437B444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13D87AF6" w14:textId="77777777" w:rsidTr="00762EFB">
        <w:tc>
          <w:tcPr>
            <w:tcW w:w="4542" w:type="dxa"/>
            <w:shd w:val="clear" w:color="auto" w:fill="auto"/>
          </w:tcPr>
          <w:p w14:paraId="46BFA5E3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414BCBD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72F1E025" w14:textId="0D5BE0B7" w:rsidR="00AC3F30" w:rsidRPr="0028757C" w:rsidRDefault="00AC3F30" w:rsidP="00AC3F30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Účastník</w:t>
      </w:r>
      <w:r w:rsidRPr="0028757C">
        <w:rPr>
          <w:rFonts w:ascii="Calibri" w:eastAsia="Calibri" w:hAnsi="Calibri" w:cs="Calibri"/>
        </w:rPr>
        <w:t xml:space="preserve"> tímto prohlašuje, že splňuje technické kvalifikační předpoklady v rozsahu stanoveném v rámci podrobných zadávacích podmínek, tzn. že v období uplynulých 5 let řádně a odborně provedl následující </w:t>
      </w:r>
      <w:r>
        <w:rPr>
          <w:rFonts w:ascii="Calibri" w:eastAsia="Calibri" w:hAnsi="Calibri" w:cs="Calibri"/>
        </w:rPr>
        <w:t>3</w:t>
      </w:r>
      <w:r w:rsidRPr="0028757C">
        <w:rPr>
          <w:rFonts w:ascii="Calibri" w:eastAsia="Calibri" w:hAnsi="Calibri" w:cs="Calibri"/>
        </w:rPr>
        <w:t xml:space="preserve"> nejvýznamnější stavební práce (stavby), </w:t>
      </w:r>
      <w:r w:rsidRPr="0028757C">
        <w:rPr>
          <w:rFonts w:ascii="Calibri" w:eastAsia="Calibri" w:hAnsi="Calibri" w:cs="Times New Roman"/>
        </w:rPr>
        <w:t xml:space="preserve">jejichž předmětem </w:t>
      </w:r>
      <w:r w:rsidR="006A7E32">
        <w:rPr>
          <w:rFonts w:ascii="Calibri" w:eastAsia="Calibri" w:hAnsi="Calibri" w:cs="Times New Roman"/>
        </w:rPr>
        <w:t>bylo zhotovení nebo rekonstrukce otopných soustav budov</w:t>
      </w:r>
      <w:r>
        <w:rPr>
          <w:rFonts w:ascii="Calibri" w:eastAsia="Calibri" w:hAnsi="Calibri" w:cs="Times New Roman"/>
        </w:rPr>
        <w:t xml:space="preserve">, </w:t>
      </w:r>
      <w:r w:rsidRPr="0028757C">
        <w:rPr>
          <w:rFonts w:ascii="Calibri" w:eastAsia="Calibri" w:hAnsi="Calibri" w:cs="Calibri"/>
        </w:rPr>
        <w:t xml:space="preserve">u nichž hodnota stavebních prací u každé z nich převýšila částku </w:t>
      </w:r>
      <w:r>
        <w:rPr>
          <w:rFonts w:ascii="Calibri" w:eastAsia="Calibri" w:hAnsi="Calibri" w:cs="Calibri"/>
        </w:rPr>
        <w:t>1.</w:t>
      </w:r>
      <w:r w:rsidR="006A7E32">
        <w:rPr>
          <w:rFonts w:ascii="Calibri" w:eastAsia="Calibri" w:hAnsi="Calibri" w:cs="Calibri"/>
        </w:rPr>
        <w:t>5</w:t>
      </w:r>
      <w:r w:rsidRPr="0028757C">
        <w:rPr>
          <w:rFonts w:ascii="Calibri" w:eastAsia="Calibri" w:hAnsi="Calibri" w:cs="Calibri"/>
        </w:rPr>
        <w:t xml:space="preserve">00 tis. Kč bez DPH.  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AC3F30" w:rsidRPr="0028757C" w14:paraId="5DC1DDDB" w14:textId="77777777" w:rsidTr="00762EFB">
        <w:tc>
          <w:tcPr>
            <w:tcW w:w="6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30CECC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Poř.</w:t>
            </w:r>
          </w:p>
          <w:p w14:paraId="1F7A3C8E" w14:textId="77777777" w:rsidR="00AC3F30" w:rsidRPr="0028757C" w:rsidRDefault="00AC3F30" w:rsidP="00762EFB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71E243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01F38A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  <w:shd w:val="clear" w:color="auto" w:fill="auto"/>
          </w:tcPr>
          <w:p w14:paraId="48E8CEBF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505885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60A5B4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AC3F30" w:rsidRPr="0028757C" w14:paraId="28E93F1A" w14:textId="77777777" w:rsidTr="00762EFB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14:paraId="7168F0F3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61F084A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31EB7FD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2C854844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10322D00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6FF519B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C3F30" w:rsidRPr="0028757C" w14:paraId="096B0F65" w14:textId="77777777" w:rsidTr="00762EFB">
        <w:tc>
          <w:tcPr>
            <w:tcW w:w="675" w:type="dxa"/>
            <w:shd w:val="clear" w:color="auto" w:fill="auto"/>
          </w:tcPr>
          <w:p w14:paraId="1726A163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400A1DBE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5F23E680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7F4EAC97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084012DF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1D20ABC9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C3F30" w:rsidRPr="0028757C" w14:paraId="342AB225" w14:textId="77777777" w:rsidTr="00762EFB">
        <w:tc>
          <w:tcPr>
            <w:tcW w:w="675" w:type="dxa"/>
            <w:shd w:val="clear" w:color="auto" w:fill="auto"/>
          </w:tcPr>
          <w:p w14:paraId="6B3A5335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shd w:val="clear" w:color="auto" w:fill="FFFF00"/>
          </w:tcPr>
          <w:p w14:paraId="3796F6F7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358D2BF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03DD3C9D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596B133F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7BCE4B46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6500F6B4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</w:p>
    <w:p w14:paraId="7105393F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Přílohou tohoto čestného prohlášení jsou osvědčení objednatelů výše uvedených stavebních prací o jejich řádném poskytnutí a dokončení. </w:t>
      </w:r>
    </w:p>
    <w:p w14:paraId="70720844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1B40592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246AF65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67A7030A" w14:textId="18C88F65" w:rsidR="002D29E0" w:rsidRDefault="00AC3F30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30"/>
    <w:rsid w:val="00257132"/>
    <w:rsid w:val="002D29E0"/>
    <w:rsid w:val="006A7E32"/>
    <w:rsid w:val="00900FF7"/>
    <w:rsid w:val="00AC3F30"/>
    <w:rsid w:val="00C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34D1"/>
  <w15:chartTrackingRefBased/>
  <w15:docId w15:val="{C9ABC2C3-AE7C-4A36-BD8E-30B49930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F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3</cp:revision>
  <dcterms:created xsi:type="dcterms:W3CDTF">2021-03-29T18:50:00Z</dcterms:created>
  <dcterms:modified xsi:type="dcterms:W3CDTF">2025-06-30T15:37:00Z</dcterms:modified>
</cp:coreProperties>
</file>