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5A9AC" w14:textId="0D95E148" w:rsidR="002D0ED1" w:rsidRDefault="002D0ED1" w:rsidP="002D0ED1">
      <w:pPr>
        <w:pStyle w:val="Default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Technická specifikace – </w:t>
      </w:r>
      <w:r w:rsidR="008D0EC9">
        <w:rPr>
          <w:b/>
          <w:bCs/>
          <w:color w:val="auto"/>
          <w:sz w:val="20"/>
          <w:szCs w:val="20"/>
        </w:rPr>
        <w:t>mostová váha</w:t>
      </w:r>
      <w:r w:rsidR="00447FFE">
        <w:rPr>
          <w:b/>
          <w:bCs/>
          <w:color w:val="auto"/>
          <w:sz w:val="20"/>
          <w:szCs w:val="20"/>
        </w:rPr>
        <w:t xml:space="preserve"> – cestmistrovství Blansko</w:t>
      </w:r>
      <w:r>
        <w:rPr>
          <w:b/>
          <w:bCs/>
          <w:color w:val="auto"/>
          <w:sz w:val="20"/>
          <w:szCs w:val="20"/>
        </w:rPr>
        <w:t>:</w:t>
      </w:r>
    </w:p>
    <w:p w14:paraId="23DAB22F" w14:textId="17F2694D" w:rsidR="001125C5" w:rsidRDefault="001125C5" w:rsidP="002D0ED1">
      <w:pPr>
        <w:pStyle w:val="Default"/>
        <w:rPr>
          <w:b/>
          <w:bCs/>
          <w:color w:val="auto"/>
          <w:sz w:val="20"/>
          <w:szCs w:val="20"/>
        </w:rPr>
      </w:pPr>
    </w:p>
    <w:p w14:paraId="1F317419" w14:textId="23960D4C" w:rsidR="00447FFE" w:rsidRPr="00495613" w:rsidRDefault="00447FFE" w:rsidP="00447FFE">
      <w:pPr>
        <w:pStyle w:val="Default"/>
        <w:numPr>
          <w:ilvl w:val="0"/>
          <w:numId w:val="12"/>
        </w:numPr>
        <w:rPr>
          <w:b/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továrně nová </w:t>
      </w:r>
      <w:r w:rsidR="00495613">
        <w:rPr>
          <w:color w:val="auto"/>
          <w:sz w:val="20"/>
          <w:szCs w:val="20"/>
        </w:rPr>
        <w:t>s</w:t>
      </w:r>
      <w:r>
        <w:rPr>
          <w:color w:val="auto"/>
          <w:sz w:val="20"/>
          <w:szCs w:val="20"/>
        </w:rPr>
        <w:t>ilniční mostová váha</w:t>
      </w:r>
    </w:p>
    <w:p w14:paraId="74F96740" w14:textId="210665D8" w:rsidR="00495613" w:rsidRPr="00B17520" w:rsidRDefault="00495613" w:rsidP="00447FFE">
      <w:pPr>
        <w:pStyle w:val="Default"/>
        <w:numPr>
          <w:ilvl w:val="0"/>
          <w:numId w:val="12"/>
        </w:numPr>
        <w:rPr>
          <w:color w:val="auto"/>
          <w:sz w:val="20"/>
          <w:szCs w:val="20"/>
        </w:rPr>
      </w:pPr>
      <w:r w:rsidRPr="00B17520">
        <w:rPr>
          <w:color w:val="auto"/>
          <w:sz w:val="20"/>
          <w:szCs w:val="20"/>
        </w:rPr>
        <w:t>váha řešena jako železobetonová</w:t>
      </w:r>
    </w:p>
    <w:p w14:paraId="54969BB0" w14:textId="68EC2AB8" w:rsidR="00447FFE" w:rsidRPr="00B17520" w:rsidRDefault="00447FFE" w:rsidP="00447FFE">
      <w:pPr>
        <w:pStyle w:val="Default"/>
        <w:numPr>
          <w:ilvl w:val="0"/>
          <w:numId w:val="12"/>
        </w:numPr>
        <w:rPr>
          <w:color w:val="auto"/>
          <w:sz w:val="20"/>
          <w:szCs w:val="20"/>
        </w:rPr>
      </w:pPr>
      <w:r w:rsidRPr="00B17520">
        <w:rPr>
          <w:color w:val="auto"/>
          <w:sz w:val="20"/>
          <w:szCs w:val="20"/>
        </w:rPr>
        <w:t>rozměry mostové váhy min. 18 x 3 m</w:t>
      </w:r>
      <w:r w:rsidR="00A01B2D">
        <w:rPr>
          <w:color w:val="auto"/>
          <w:sz w:val="20"/>
          <w:szCs w:val="20"/>
        </w:rPr>
        <w:t xml:space="preserve"> </w:t>
      </w:r>
      <w:r w:rsidR="001E0C33">
        <w:rPr>
          <w:color w:val="auto"/>
          <w:sz w:val="20"/>
          <w:szCs w:val="20"/>
        </w:rPr>
        <w:t>(může být složena z více částí</w:t>
      </w:r>
      <w:r w:rsidR="00E830C7">
        <w:rPr>
          <w:color w:val="auto"/>
          <w:sz w:val="20"/>
          <w:szCs w:val="20"/>
        </w:rPr>
        <w:t xml:space="preserve"> např. 3 mosty o délce 6 m</w:t>
      </w:r>
      <w:r w:rsidR="001E0C33">
        <w:rPr>
          <w:color w:val="auto"/>
          <w:sz w:val="20"/>
          <w:szCs w:val="20"/>
        </w:rPr>
        <w:t>)</w:t>
      </w:r>
      <w:r w:rsidR="00A01B2D">
        <w:rPr>
          <w:color w:val="auto"/>
          <w:sz w:val="20"/>
          <w:szCs w:val="20"/>
        </w:rPr>
        <w:t xml:space="preserve"> </w:t>
      </w:r>
    </w:p>
    <w:p w14:paraId="2D7B8647" w14:textId="60D38328" w:rsidR="00495613" w:rsidRPr="00B17520" w:rsidRDefault="00495613" w:rsidP="00447FFE">
      <w:pPr>
        <w:pStyle w:val="Default"/>
        <w:numPr>
          <w:ilvl w:val="0"/>
          <w:numId w:val="12"/>
        </w:numPr>
        <w:rPr>
          <w:color w:val="auto"/>
          <w:sz w:val="20"/>
          <w:szCs w:val="20"/>
        </w:rPr>
      </w:pPr>
      <w:r w:rsidRPr="00B17520">
        <w:rPr>
          <w:color w:val="auto"/>
          <w:sz w:val="20"/>
          <w:szCs w:val="20"/>
        </w:rPr>
        <w:t>váha vybavena min. 8 ks tenzometrických snímačů v nerezovém provedení splňujících normu OIML R 60</w:t>
      </w:r>
    </w:p>
    <w:p w14:paraId="374CC6B0" w14:textId="0D7DC858" w:rsidR="00447FFE" w:rsidRPr="00447FFE" w:rsidRDefault="00447FFE" w:rsidP="00447FFE">
      <w:pPr>
        <w:pStyle w:val="Default"/>
        <w:numPr>
          <w:ilvl w:val="0"/>
          <w:numId w:val="12"/>
        </w:numPr>
        <w:rPr>
          <w:b/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váživost min. 55 tun</w:t>
      </w:r>
    </w:p>
    <w:p w14:paraId="40E9DE41" w14:textId="7E52B5F3" w:rsidR="00447FFE" w:rsidRPr="00447FFE" w:rsidRDefault="00447FFE" w:rsidP="00447FFE">
      <w:pPr>
        <w:pStyle w:val="Default"/>
        <w:numPr>
          <w:ilvl w:val="0"/>
          <w:numId w:val="12"/>
        </w:numPr>
        <w:rPr>
          <w:b/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rozsah vážení min. 0,5 tuny do min. 55 tun</w:t>
      </w:r>
    </w:p>
    <w:p w14:paraId="1A5D2B13" w14:textId="0EB66594" w:rsidR="00447FFE" w:rsidRPr="00495613" w:rsidRDefault="00447FFE" w:rsidP="00447FFE">
      <w:pPr>
        <w:pStyle w:val="Default"/>
        <w:numPr>
          <w:ilvl w:val="0"/>
          <w:numId w:val="12"/>
        </w:numPr>
        <w:rPr>
          <w:b/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přesnost vážení třída III dle normy EN 45</w:t>
      </w:r>
      <w:r w:rsidR="00495613">
        <w:rPr>
          <w:color w:val="auto"/>
          <w:sz w:val="20"/>
          <w:szCs w:val="20"/>
        </w:rPr>
        <w:t> </w:t>
      </w:r>
      <w:r>
        <w:rPr>
          <w:color w:val="auto"/>
          <w:sz w:val="20"/>
          <w:szCs w:val="20"/>
        </w:rPr>
        <w:t>501</w:t>
      </w:r>
    </w:p>
    <w:p w14:paraId="7C6BEAEA" w14:textId="253ADDC3" w:rsidR="00495613" w:rsidRPr="00680488" w:rsidRDefault="00495613" w:rsidP="00447FFE">
      <w:pPr>
        <w:pStyle w:val="Default"/>
        <w:numPr>
          <w:ilvl w:val="0"/>
          <w:numId w:val="12"/>
        </w:numPr>
        <w:rPr>
          <w:b/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součástí dodávky bude také úřední ověření váhy</w:t>
      </w:r>
      <w:r w:rsidR="00567A5E">
        <w:rPr>
          <w:color w:val="auto"/>
          <w:sz w:val="20"/>
          <w:szCs w:val="20"/>
        </w:rPr>
        <w:t xml:space="preserve"> s platností min. 2 roky</w:t>
      </w:r>
    </w:p>
    <w:p w14:paraId="11329C66" w14:textId="1487B719" w:rsidR="00680488" w:rsidRPr="001E0C33" w:rsidRDefault="00680488" w:rsidP="00447FFE">
      <w:pPr>
        <w:pStyle w:val="Default"/>
        <w:numPr>
          <w:ilvl w:val="0"/>
          <w:numId w:val="12"/>
        </w:numPr>
        <w:rPr>
          <w:b/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součástí dodávky bude řídící PC včetně OS Windows, LCD monitorem, tiskárnou a softwarovým modulem pro komunikaci váhy a PC</w:t>
      </w:r>
    </w:p>
    <w:p w14:paraId="08C0F0C0" w14:textId="631AA105" w:rsidR="001E0C33" w:rsidRPr="001E0C33" w:rsidRDefault="001E0C33" w:rsidP="00447FFE">
      <w:pPr>
        <w:pStyle w:val="Default"/>
        <w:numPr>
          <w:ilvl w:val="0"/>
          <w:numId w:val="12"/>
        </w:numPr>
        <w:rPr>
          <w:b/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umístění řídícího PC bude do max. 30 od váhy</w:t>
      </w:r>
    </w:p>
    <w:p w14:paraId="5A81C5F6" w14:textId="0464152A" w:rsidR="001E0C33" w:rsidRPr="00567A5E" w:rsidRDefault="001E0C33" w:rsidP="00447FFE">
      <w:pPr>
        <w:pStyle w:val="Default"/>
        <w:numPr>
          <w:ilvl w:val="0"/>
          <w:numId w:val="12"/>
        </w:numPr>
        <w:rPr>
          <w:b/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řídící PC včetně potřebného příslušenství bude umístěno v rozvaděči, do kterého zadavatel dle zaslané specifikace přivede el. energii a počítačovou síť </w:t>
      </w:r>
    </w:p>
    <w:p w14:paraId="051606C0" w14:textId="1E0E1595" w:rsidR="00567A5E" w:rsidRPr="00A46BEE" w:rsidRDefault="00567A5E" w:rsidP="00447FFE">
      <w:pPr>
        <w:pStyle w:val="Default"/>
        <w:numPr>
          <w:ilvl w:val="0"/>
          <w:numId w:val="12"/>
        </w:numPr>
        <w:rPr>
          <w:b/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součástí dodávky bude uživatelský software pro zpracování vážních záznamů</w:t>
      </w:r>
      <w:r w:rsidR="00A46BEE">
        <w:rPr>
          <w:color w:val="auto"/>
          <w:sz w:val="20"/>
          <w:szCs w:val="20"/>
        </w:rPr>
        <w:t xml:space="preserve"> splňující min. níže uvedené požadavky: </w:t>
      </w:r>
    </w:p>
    <w:p w14:paraId="57008B3E" w14:textId="3E9C1789" w:rsidR="00A46BEE" w:rsidRPr="00A46BEE" w:rsidRDefault="00A46BEE" w:rsidP="00A46BEE">
      <w:pPr>
        <w:pStyle w:val="Default"/>
        <w:numPr>
          <w:ilvl w:val="1"/>
          <w:numId w:val="12"/>
        </w:numPr>
        <w:rPr>
          <w:b/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řízení váhy i v plně automatizovaném provozu</w:t>
      </w:r>
    </w:p>
    <w:p w14:paraId="785BE80A" w14:textId="55B6536F" w:rsidR="00A46BEE" w:rsidRPr="00A46BEE" w:rsidRDefault="00A46BEE" w:rsidP="00A46BEE">
      <w:pPr>
        <w:pStyle w:val="Default"/>
        <w:numPr>
          <w:ilvl w:val="1"/>
          <w:numId w:val="12"/>
        </w:numPr>
        <w:rPr>
          <w:b/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automatické párování Brutto a Táru vozidel podle jejich RZ a výpočet Netto nákladu</w:t>
      </w:r>
    </w:p>
    <w:p w14:paraId="2D372A8C" w14:textId="74E8D690" w:rsidR="00A46BEE" w:rsidRPr="00A46BEE" w:rsidRDefault="00A46BEE" w:rsidP="00A46BEE">
      <w:pPr>
        <w:pStyle w:val="Default"/>
        <w:numPr>
          <w:ilvl w:val="1"/>
          <w:numId w:val="12"/>
        </w:numPr>
        <w:rPr>
          <w:b/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vedení evidence provozu přes váhu – materiál, vozidla atd. </w:t>
      </w:r>
    </w:p>
    <w:p w14:paraId="7D83FBA5" w14:textId="1D1EF8E7" w:rsidR="00A46BEE" w:rsidRPr="00A46BEE" w:rsidRDefault="00A46BEE" w:rsidP="00A46BEE">
      <w:pPr>
        <w:pStyle w:val="Default"/>
        <w:numPr>
          <w:ilvl w:val="1"/>
          <w:numId w:val="12"/>
        </w:numPr>
        <w:rPr>
          <w:b/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tisk vážních lístků</w:t>
      </w:r>
    </w:p>
    <w:p w14:paraId="271785F2" w14:textId="3D9C65EB" w:rsidR="00A46BEE" w:rsidRPr="00A46BEE" w:rsidRDefault="00A46BEE" w:rsidP="00A46BEE">
      <w:pPr>
        <w:pStyle w:val="Default"/>
        <w:numPr>
          <w:ilvl w:val="1"/>
          <w:numId w:val="12"/>
        </w:numPr>
        <w:rPr>
          <w:b/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možnost hlídání limitů materiálu – přidělení na jednotlivé akce (závozy)</w:t>
      </w:r>
    </w:p>
    <w:p w14:paraId="500E5C0C" w14:textId="4370A048" w:rsidR="00A46BEE" w:rsidRPr="00A46BEE" w:rsidRDefault="00A46BEE" w:rsidP="00A46BEE">
      <w:pPr>
        <w:pStyle w:val="Default"/>
        <w:numPr>
          <w:ilvl w:val="1"/>
          <w:numId w:val="12"/>
        </w:numPr>
        <w:rPr>
          <w:b/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export dat do souborů nebo ukládání v rámci počítačové sítě zadavatele</w:t>
      </w:r>
    </w:p>
    <w:p w14:paraId="712F40C9" w14:textId="7A5F6A44" w:rsidR="00A46BEE" w:rsidRPr="00567A5E" w:rsidRDefault="00A46BEE" w:rsidP="00A46BEE">
      <w:pPr>
        <w:pStyle w:val="Default"/>
        <w:numPr>
          <w:ilvl w:val="1"/>
          <w:numId w:val="12"/>
        </w:numPr>
        <w:rPr>
          <w:b/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zajištění ovládání příslušenství váhy – kamery, čtečky atd. </w:t>
      </w:r>
    </w:p>
    <w:p w14:paraId="64F0924E" w14:textId="667AE81F" w:rsidR="00680488" w:rsidRPr="00B17520" w:rsidRDefault="00680488" w:rsidP="00447FFE">
      <w:pPr>
        <w:pStyle w:val="Default"/>
        <w:numPr>
          <w:ilvl w:val="0"/>
          <w:numId w:val="12"/>
        </w:numPr>
        <w:rPr>
          <w:color w:val="auto"/>
          <w:sz w:val="20"/>
          <w:szCs w:val="20"/>
        </w:rPr>
      </w:pPr>
      <w:r w:rsidRPr="00B17520">
        <w:rPr>
          <w:color w:val="auto"/>
          <w:sz w:val="20"/>
          <w:szCs w:val="20"/>
        </w:rPr>
        <w:t xml:space="preserve">váha vybavena venkovním LED displejem s výškou znaku min. </w:t>
      </w:r>
      <w:r w:rsidR="00E830C7">
        <w:rPr>
          <w:color w:val="auto"/>
          <w:sz w:val="20"/>
          <w:szCs w:val="20"/>
        </w:rPr>
        <w:t>100</w:t>
      </w:r>
      <w:r w:rsidRPr="00B17520">
        <w:rPr>
          <w:color w:val="auto"/>
          <w:sz w:val="20"/>
          <w:szCs w:val="20"/>
        </w:rPr>
        <w:t xml:space="preserve"> mm uložený v nerezovém krytu pro venkovní použití</w:t>
      </w:r>
    </w:p>
    <w:p w14:paraId="60D24E4B" w14:textId="4E08F1A1" w:rsidR="00680488" w:rsidRPr="00B17520" w:rsidRDefault="00680488" w:rsidP="00447FFE">
      <w:pPr>
        <w:pStyle w:val="Default"/>
        <w:numPr>
          <w:ilvl w:val="0"/>
          <w:numId w:val="12"/>
        </w:numPr>
        <w:rPr>
          <w:color w:val="auto"/>
          <w:sz w:val="20"/>
          <w:szCs w:val="20"/>
        </w:rPr>
      </w:pPr>
      <w:r w:rsidRPr="00B17520">
        <w:rPr>
          <w:color w:val="auto"/>
          <w:sz w:val="20"/>
          <w:szCs w:val="20"/>
        </w:rPr>
        <w:t>váha vybavena kamerovým systémem – pro oba směry:</w:t>
      </w:r>
    </w:p>
    <w:p w14:paraId="1E7ACF39" w14:textId="147E1392" w:rsidR="00680488" w:rsidRPr="00B17520" w:rsidRDefault="00680488" w:rsidP="00680488">
      <w:pPr>
        <w:pStyle w:val="Default"/>
        <w:numPr>
          <w:ilvl w:val="1"/>
          <w:numId w:val="12"/>
        </w:numPr>
        <w:rPr>
          <w:color w:val="auto"/>
          <w:sz w:val="20"/>
          <w:szCs w:val="20"/>
        </w:rPr>
      </w:pPr>
      <w:r w:rsidRPr="00B17520">
        <w:rPr>
          <w:color w:val="auto"/>
          <w:sz w:val="20"/>
          <w:szCs w:val="20"/>
        </w:rPr>
        <w:t>zajištění snímku čela vozidla včetně uložení k vážnímu záznamu</w:t>
      </w:r>
    </w:p>
    <w:p w14:paraId="71B7A1EF" w14:textId="701760CE" w:rsidR="00680488" w:rsidRPr="00B17520" w:rsidRDefault="00680488" w:rsidP="00680488">
      <w:pPr>
        <w:pStyle w:val="Default"/>
        <w:numPr>
          <w:ilvl w:val="1"/>
          <w:numId w:val="12"/>
        </w:numPr>
        <w:rPr>
          <w:color w:val="auto"/>
          <w:sz w:val="20"/>
          <w:szCs w:val="20"/>
        </w:rPr>
      </w:pPr>
      <w:r w:rsidRPr="00B17520">
        <w:rPr>
          <w:color w:val="auto"/>
          <w:sz w:val="20"/>
          <w:szCs w:val="20"/>
        </w:rPr>
        <w:t>zajištění snímku nákladu včetně uložení k vážnímu záznamu</w:t>
      </w:r>
    </w:p>
    <w:p w14:paraId="7161607A" w14:textId="2E1DA90B" w:rsidR="00680488" w:rsidRPr="00B17520" w:rsidRDefault="00680488" w:rsidP="00447FFE">
      <w:pPr>
        <w:pStyle w:val="Default"/>
        <w:numPr>
          <w:ilvl w:val="0"/>
          <w:numId w:val="12"/>
        </w:numPr>
        <w:rPr>
          <w:color w:val="auto"/>
          <w:sz w:val="20"/>
          <w:szCs w:val="20"/>
        </w:rPr>
      </w:pPr>
      <w:r w:rsidRPr="00B17520">
        <w:rPr>
          <w:color w:val="auto"/>
          <w:sz w:val="20"/>
          <w:szCs w:val="20"/>
        </w:rPr>
        <w:t>váha vybavena systémem pro rozpoznání RZ (oba směry)</w:t>
      </w:r>
      <w:r w:rsidR="00B17520" w:rsidRPr="00B17520">
        <w:rPr>
          <w:color w:val="auto"/>
          <w:sz w:val="20"/>
          <w:szCs w:val="20"/>
        </w:rPr>
        <w:t xml:space="preserve"> včetně uložení k vážnímu záznamu</w:t>
      </w:r>
    </w:p>
    <w:p w14:paraId="454207C6" w14:textId="43C1803C" w:rsidR="00A46BEE" w:rsidRPr="00B17520" w:rsidRDefault="00A46BEE" w:rsidP="00447FFE">
      <w:pPr>
        <w:pStyle w:val="Default"/>
        <w:numPr>
          <w:ilvl w:val="0"/>
          <w:numId w:val="12"/>
        </w:numPr>
        <w:rPr>
          <w:color w:val="auto"/>
          <w:sz w:val="20"/>
          <w:szCs w:val="20"/>
        </w:rPr>
      </w:pPr>
      <w:r w:rsidRPr="00B17520">
        <w:rPr>
          <w:color w:val="auto"/>
          <w:sz w:val="20"/>
          <w:szCs w:val="20"/>
        </w:rPr>
        <w:t>váha vybavena světelnou signalizací</w:t>
      </w:r>
      <w:r w:rsidR="00680488" w:rsidRPr="00B17520">
        <w:rPr>
          <w:color w:val="auto"/>
          <w:sz w:val="20"/>
          <w:szCs w:val="20"/>
        </w:rPr>
        <w:t xml:space="preserve"> pro oba směry, automaticky řízenou z uživatelského softwaru</w:t>
      </w:r>
    </w:p>
    <w:p w14:paraId="43F2EA1C" w14:textId="4D9DB9FD" w:rsidR="00B17520" w:rsidRPr="00B17520" w:rsidRDefault="00B17520" w:rsidP="00447FFE">
      <w:pPr>
        <w:pStyle w:val="Default"/>
        <w:numPr>
          <w:ilvl w:val="0"/>
          <w:numId w:val="12"/>
        </w:numPr>
        <w:rPr>
          <w:color w:val="auto"/>
          <w:sz w:val="20"/>
          <w:szCs w:val="20"/>
        </w:rPr>
      </w:pPr>
      <w:r w:rsidRPr="00B17520">
        <w:rPr>
          <w:color w:val="auto"/>
          <w:sz w:val="20"/>
          <w:szCs w:val="20"/>
        </w:rPr>
        <w:t>váha vybavena zařízením pro bezobslužný provoz pro oba směry</w:t>
      </w:r>
    </w:p>
    <w:p w14:paraId="6FDAC534" w14:textId="5D17A44F" w:rsidR="00B17520" w:rsidRPr="00B17520" w:rsidRDefault="00B17520" w:rsidP="00B17520">
      <w:pPr>
        <w:pStyle w:val="Default"/>
        <w:numPr>
          <w:ilvl w:val="1"/>
          <w:numId w:val="12"/>
        </w:numPr>
        <w:rPr>
          <w:color w:val="auto"/>
          <w:sz w:val="20"/>
          <w:szCs w:val="20"/>
        </w:rPr>
      </w:pPr>
      <w:r w:rsidRPr="00B17520">
        <w:rPr>
          <w:color w:val="auto"/>
          <w:sz w:val="20"/>
          <w:szCs w:val="20"/>
        </w:rPr>
        <w:t>identifikace vozidla pomocí čipové karty</w:t>
      </w:r>
      <w:r w:rsidR="00E830C7">
        <w:rPr>
          <w:color w:val="auto"/>
          <w:sz w:val="20"/>
          <w:szCs w:val="20"/>
        </w:rPr>
        <w:t>/čipu (využití RFID čipů používaných v současné době zadavatelem)</w:t>
      </w:r>
    </w:p>
    <w:p w14:paraId="71D07BD0" w14:textId="191DCEAD" w:rsidR="00B17520" w:rsidRPr="00B17520" w:rsidRDefault="00B17520" w:rsidP="00B17520">
      <w:pPr>
        <w:pStyle w:val="Default"/>
        <w:numPr>
          <w:ilvl w:val="1"/>
          <w:numId w:val="12"/>
        </w:numPr>
        <w:rPr>
          <w:color w:val="auto"/>
          <w:sz w:val="20"/>
          <w:szCs w:val="20"/>
        </w:rPr>
      </w:pPr>
      <w:r w:rsidRPr="00B17520">
        <w:rPr>
          <w:color w:val="auto"/>
          <w:sz w:val="20"/>
          <w:szCs w:val="20"/>
        </w:rPr>
        <w:t xml:space="preserve">volba váženého materiálu </w:t>
      </w:r>
    </w:p>
    <w:p w14:paraId="0248263A" w14:textId="507B7DFF" w:rsidR="00A01B2D" w:rsidRPr="00A01B2D" w:rsidRDefault="00567A5E" w:rsidP="00A01B2D">
      <w:pPr>
        <w:pStyle w:val="Default"/>
        <w:numPr>
          <w:ilvl w:val="0"/>
          <w:numId w:val="12"/>
        </w:numPr>
        <w:rPr>
          <w:b/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váha vybavena těsnícím T-profilem pro zamezení spádu nečistot po váhu </w:t>
      </w:r>
    </w:p>
    <w:p w14:paraId="3C03FA47" w14:textId="2D8D752E" w:rsidR="00124057" w:rsidRPr="00567A5E" w:rsidRDefault="00124057" w:rsidP="00447FFE">
      <w:pPr>
        <w:pStyle w:val="Default"/>
        <w:numPr>
          <w:ilvl w:val="0"/>
          <w:numId w:val="12"/>
        </w:numPr>
        <w:rPr>
          <w:b/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váha bude pomocí uživatelského softwaru </w:t>
      </w:r>
      <w:r w:rsidR="001E0C33">
        <w:rPr>
          <w:color w:val="auto"/>
          <w:sz w:val="20"/>
          <w:szCs w:val="20"/>
        </w:rPr>
        <w:t>„</w:t>
      </w:r>
      <w:r w:rsidR="00A01B2D" w:rsidRPr="001E0C33">
        <w:rPr>
          <w:color w:val="auto"/>
          <w:sz w:val="20"/>
          <w:szCs w:val="20"/>
        </w:rPr>
        <w:t>Expediční váha</w:t>
      </w:r>
      <w:r w:rsidR="001E0C33" w:rsidRPr="001E0C33">
        <w:rPr>
          <w:color w:val="auto"/>
          <w:sz w:val="20"/>
          <w:szCs w:val="20"/>
        </w:rPr>
        <w:t>“</w:t>
      </w:r>
      <w:r w:rsidR="00A01B2D" w:rsidRPr="001E0C33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propojena s váhou, kterou zadavatel využívá na nakladači cestmistrovství Blansko</w:t>
      </w:r>
    </w:p>
    <w:p w14:paraId="6388EEBF" w14:textId="3B7BF389" w:rsidR="00567A5E" w:rsidRPr="001E0C33" w:rsidRDefault="00567A5E" w:rsidP="00447FFE">
      <w:pPr>
        <w:pStyle w:val="Default"/>
        <w:numPr>
          <w:ilvl w:val="0"/>
          <w:numId w:val="12"/>
        </w:numPr>
        <w:rPr>
          <w:b/>
          <w:bCs/>
          <w:color w:val="auto"/>
          <w:sz w:val="20"/>
          <w:szCs w:val="20"/>
        </w:rPr>
      </w:pPr>
      <w:bookmarkStart w:id="0" w:name="_Hlk201042118"/>
      <w:r>
        <w:rPr>
          <w:color w:val="auto"/>
          <w:sz w:val="20"/>
          <w:szCs w:val="20"/>
        </w:rPr>
        <w:t>součástí nabídky bude podrobná dokumentace pro stavební přípravu, kterou zajistí dle</w:t>
      </w:r>
      <w:r w:rsidR="001D4D41">
        <w:rPr>
          <w:color w:val="auto"/>
          <w:sz w:val="20"/>
          <w:szCs w:val="20"/>
        </w:rPr>
        <w:t xml:space="preserve"> předložených podkladů </w:t>
      </w:r>
      <w:r>
        <w:rPr>
          <w:color w:val="auto"/>
          <w:sz w:val="20"/>
          <w:szCs w:val="20"/>
        </w:rPr>
        <w:t xml:space="preserve">zhotovitele zadavatel </w:t>
      </w:r>
    </w:p>
    <w:bookmarkEnd w:id="0"/>
    <w:p w14:paraId="662FEE79" w14:textId="652E9616" w:rsidR="00567A5E" w:rsidRPr="00A01B2D" w:rsidRDefault="00567A5E" w:rsidP="00447FFE">
      <w:pPr>
        <w:pStyle w:val="Default"/>
        <w:numPr>
          <w:ilvl w:val="0"/>
          <w:numId w:val="12"/>
        </w:numPr>
        <w:rPr>
          <w:b/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doporučujeme prohlídku místa plnění v návaznosti na zpracování cenové nabídky, vedení kabelů, umístění rozvaděčů atd. </w:t>
      </w:r>
    </w:p>
    <w:p w14:paraId="014C526D" w14:textId="6CA38E8B" w:rsidR="00447FFE" w:rsidRDefault="001E0C33" w:rsidP="00447FFE">
      <w:pPr>
        <w:pStyle w:val="Default"/>
        <w:numPr>
          <w:ilvl w:val="0"/>
          <w:numId w:val="12"/>
        </w:numPr>
        <w:rPr>
          <w:color w:val="auto"/>
          <w:sz w:val="20"/>
          <w:szCs w:val="20"/>
        </w:rPr>
      </w:pPr>
      <w:r w:rsidRPr="001E0C33">
        <w:rPr>
          <w:color w:val="auto"/>
          <w:sz w:val="20"/>
          <w:szCs w:val="20"/>
        </w:rPr>
        <w:t>s</w:t>
      </w:r>
      <w:r w:rsidR="00A01B2D" w:rsidRPr="001E0C33">
        <w:rPr>
          <w:color w:val="auto"/>
          <w:sz w:val="20"/>
          <w:szCs w:val="20"/>
        </w:rPr>
        <w:t>ilniční váha bude uložena na železo betonovou desku, která je odvodněna</w:t>
      </w:r>
    </w:p>
    <w:p w14:paraId="2FD6FE28" w14:textId="726BE73F" w:rsidR="00476E64" w:rsidRDefault="00476E64" w:rsidP="00447FFE">
      <w:pPr>
        <w:pStyle w:val="Default"/>
        <w:numPr>
          <w:ilvl w:val="0"/>
          <w:numId w:val="12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součástí dodávky provedení úředního ověření</w:t>
      </w:r>
    </w:p>
    <w:p w14:paraId="1C443DF1" w14:textId="15D2142A" w:rsidR="00476E64" w:rsidRPr="00E830C7" w:rsidRDefault="00476E64" w:rsidP="00447FFE">
      <w:pPr>
        <w:pStyle w:val="Default"/>
        <w:numPr>
          <w:ilvl w:val="0"/>
          <w:numId w:val="12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váha musí být certifikována pro obchodní vážení</w:t>
      </w:r>
    </w:p>
    <w:sectPr w:rsidR="00476E64" w:rsidRPr="00E83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2394"/>
    <w:multiLevelType w:val="hybridMultilevel"/>
    <w:tmpl w:val="908AA858"/>
    <w:lvl w:ilvl="0" w:tplc="4CB08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0598"/>
    <w:multiLevelType w:val="hybridMultilevel"/>
    <w:tmpl w:val="B5BA330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502107F"/>
    <w:multiLevelType w:val="hybridMultilevel"/>
    <w:tmpl w:val="269A6C8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F356349"/>
    <w:multiLevelType w:val="hybridMultilevel"/>
    <w:tmpl w:val="3F52969A"/>
    <w:lvl w:ilvl="0" w:tplc="622C989C">
      <w:start w:val="562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4B18C9"/>
    <w:multiLevelType w:val="hybridMultilevel"/>
    <w:tmpl w:val="9F16B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C5400"/>
    <w:multiLevelType w:val="hybridMultilevel"/>
    <w:tmpl w:val="50B0D6E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517C8"/>
    <w:multiLevelType w:val="hybridMultilevel"/>
    <w:tmpl w:val="35CE84C0"/>
    <w:lvl w:ilvl="0" w:tplc="09460A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627B0"/>
    <w:multiLevelType w:val="hybridMultilevel"/>
    <w:tmpl w:val="0ED67568"/>
    <w:lvl w:ilvl="0" w:tplc="FB7A21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23045"/>
    <w:multiLevelType w:val="hybridMultilevel"/>
    <w:tmpl w:val="24D0A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82840"/>
    <w:multiLevelType w:val="hybridMultilevel"/>
    <w:tmpl w:val="5AA8589A"/>
    <w:lvl w:ilvl="0" w:tplc="0ADC085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F856B4E"/>
    <w:multiLevelType w:val="hybridMultilevel"/>
    <w:tmpl w:val="8BF010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1368"/>
        </w:tabs>
        <w:ind w:left="1368" w:hanging="360"/>
      </w:pPr>
    </w:lvl>
    <w:lvl w:ilvl="3" w:tplc="04050001">
      <w:start w:val="1"/>
      <w:numFmt w:val="decimal"/>
      <w:lvlText w:val="%4."/>
      <w:lvlJc w:val="left"/>
      <w:pPr>
        <w:tabs>
          <w:tab w:val="num" w:pos="2088"/>
        </w:tabs>
        <w:ind w:left="2088" w:hanging="360"/>
      </w:pPr>
    </w:lvl>
    <w:lvl w:ilvl="4" w:tplc="04050003">
      <w:start w:val="1"/>
      <w:numFmt w:val="decimal"/>
      <w:lvlText w:val="%5."/>
      <w:lvlJc w:val="left"/>
      <w:pPr>
        <w:tabs>
          <w:tab w:val="num" w:pos="2808"/>
        </w:tabs>
        <w:ind w:left="2808" w:hanging="360"/>
      </w:pPr>
    </w:lvl>
    <w:lvl w:ilvl="5" w:tplc="04050005">
      <w:start w:val="1"/>
      <w:numFmt w:val="decimal"/>
      <w:lvlText w:val="%6."/>
      <w:lvlJc w:val="left"/>
      <w:pPr>
        <w:tabs>
          <w:tab w:val="num" w:pos="3528"/>
        </w:tabs>
        <w:ind w:left="3528" w:hanging="360"/>
      </w:pPr>
    </w:lvl>
    <w:lvl w:ilvl="6" w:tplc="04050001">
      <w:start w:val="1"/>
      <w:numFmt w:val="decimal"/>
      <w:lvlText w:val="%7."/>
      <w:lvlJc w:val="left"/>
      <w:pPr>
        <w:tabs>
          <w:tab w:val="num" w:pos="4248"/>
        </w:tabs>
        <w:ind w:left="4248" w:hanging="360"/>
      </w:pPr>
    </w:lvl>
    <w:lvl w:ilvl="7" w:tplc="04050003">
      <w:start w:val="1"/>
      <w:numFmt w:val="decimal"/>
      <w:lvlText w:val="%8."/>
      <w:lvlJc w:val="left"/>
      <w:pPr>
        <w:tabs>
          <w:tab w:val="num" w:pos="4968"/>
        </w:tabs>
        <w:ind w:left="4968" w:hanging="360"/>
      </w:pPr>
    </w:lvl>
    <w:lvl w:ilvl="8" w:tplc="04050005">
      <w:start w:val="1"/>
      <w:numFmt w:val="decimal"/>
      <w:lvlText w:val="%9."/>
      <w:lvlJc w:val="left"/>
      <w:pPr>
        <w:tabs>
          <w:tab w:val="num" w:pos="5688"/>
        </w:tabs>
        <w:ind w:left="5688" w:hanging="360"/>
      </w:pPr>
    </w:lvl>
  </w:abstractNum>
  <w:num w:numId="1" w16cid:durableId="405494785">
    <w:abstractNumId w:val="8"/>
  </w:num>
  <w:num w:numId="2" w16cid:durableId="863439031">
    <w:abstractNumId w:val="5"/>
  </w:num>
  <w:num w:numId="3" w16cid:durableId="1681156490">
    <w:abstractNumId w:val="0"/>
  </w:num>
  <w:num w:numId="4" w16cid:durableId="17897951">
    <w:abstractNumId w:val="2"/>
  </w:num>
  <w:num w:numId="5" w16cid:durableId="1936353195">
    <w:abstractNumId w:val="1"/>
  </w:num>
  <w:num w:numId="6" w16cid:durableId="272596081">
    <w:abstractNumId w:val="4"/>
  </w:num>
  <w:num w:numId="7" w16cid:durableId="1833451085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124849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2665303">
    <w:abstractNumId w:val="3"/>
  </w:num>
  <w:num w:numId="10" w16cid:durableId="2026595685">
    <w:abstractNumId w:val="10"/>
  </w:num>
  <w:num w:numId="11" w16cid:durableId="362555253">
    <w:abstractNumId w:val="7"/>
  </w:num>
  <w:num w:numId="12" w16cid:durableId="3676793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ED1"/>
    <w:rsid w:val="0005431C"/>
    <w:rsid w:val="00095028"/>
    <w:rsid w:val="001125C5"/>
    <w:rsid w:val="00124057"/>
    <w:rsid w:val="0012636D"/>
    <w:rsid w:val="0016039B"/>
    <w:rsid w:val="00162ADE"/>
    <w:rsid w:val="001A00F0"/>
    <w:rsid w:val="001D4D41"/>
    <w:rsid w:val="001E0C33"/>
    <w:rsid w:val="002215F5"/>
    <w:rsid w:val="0022690B"/>
    <w:rsid w:val="00271C30"/>
    <w:rsid w:val="002D0ED1"/>
    <w:rsid w:val="002F2C3C"/>
    <w:rsid w:val="003C720D"/>
    <w:rsid w:val="003D3F8A"/>
    <w:rsid w:val="003E43B2"/>
    <w:rsid w:val="0040043D"/>
    <w:rsid w:val="00406021"/>
    <w:rsid w:val="00447FFE"/>
    <w:rsid w:val="00476E64"/>
    <w:rsid w:val="00477204"/>
    <w:rsid w:val="00495613"/>
    <w:rsid w:val="004A2A00"/>
    <w:rsid w:val="004F6DA0"/>
    <w:rsid w:val="004F774E"/>
    <w:rsid w:val="00535917"/>
    <w:rsid w:val="00541BE1"/>
    <w:rsid w:val="00567A5E"/>
    <w:rsid w:val="00590299"/>
    <w:rsid w:val="005B124C"/>
    <w:rsid w:val="00645D87"/>
    <w:rsid w:val="00680488"/>
    <w:rsid w:val="006817A3"/>
    <w:rsid w:val="006F59D3"/>
    <w:rsid w:val="00713B09"/>
    <w:rsid w:val="007216F8"/>
    <w:rsid w:val="007830EC"/>
    <w:rsid w:val="007962DA"/>
    <w:rsid w:val="007C1675"/>
    <w:rsid w:val="007C530A"/>
    <w:rsid w:val="007E3E74"/>
    <w:rsid w:val="007E4123"/>
    <w:rsid w:val="00833F3A"/>
    <w:rsid w:val="00881193"/>
    <w:rsid w:val="008868F7"/>
    <w:rsid w:val="008B1056"/>
    <w:rsid w:val="008B28E3"/>
    <w:rsid w:val="008D0EC9"/>
    <w:rsid w:val="00913C05"/>
    <w:rsid w:val="00962334"/>
    <w:rsid w:val="00962EF3"/>
    <w:rsid w:val="00986FD9"/>
    <w:rsid w:val="009C399B"/>
    <w:rsid w:val="00A01B2D"/>
    <w:rsid w:val="00A46BEE"/>
    <w:rsid w:val="00A5770A"/>
    <w:rsid w:val="00A805A3"/>
    <w:rsid w:val="00AC2B1A"/>
    <w:rsid w:val="00AD0FAE"/>
    <w:rsid w:val="00AD6338"/>
    <w:rsid w:val="00B0383A"/>
    <w:rsid w:val="00B17520"/>
    <w:rsid w:val="00B331ED"/>
    <w:rsid w:val="00B50949"/>
    <w:rsid w:val="00B66C29"/>
    <w:rsid w:val="00BD3EC4"/>
    <w:rsid w:val="00BE7407"/>
    <w:rsid w:val="00C45273"/>
    <w:rsid w:val="00C53623"/>
    <w:rsid w:val="00C549FA"/>
    <w:rsid w:val="00C55F52"/>
    <w:rsid w:val="00C91110"/>
    <w:rsid w:val="00CA30E4"/>
    <w:rsid w:val="00CA3A1F"/>
    <w:rsid w:val="00CB11BE"/>
    <w:rsid w:val="00D2784B"/>
    <w:rsid w:val="00D36E59"/>
    <w:rsid w:val="00D64C8E"/>
    <w:rsid w:val="00DE2723"/>
    <w:rsid w:val="00E247C5"/>
    <w:rsid w:val="00E830C7"/>
    <w:rsid w:val="00EC3639"/>
    <w:rsid w:val="00EF6D20"/>
    <w:rsid w:val="00F5270A"/>
    <w:rsid w:val="00F72C49"/>
    <w:rsid w:val="00F75BC0"/>
    <w:rsid w:val="00F96AE7"/>
    <w:rsid w:val="00FD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0D0C4"/>
  <w15:chartTrackingRefBased/>
  <w15:docId w15:val="{CA7DD843-30C7-4632-A5FF-49BF7BB1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4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D0E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66C29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Hypertextovodkaz">
    <w:name w:val="Hyperlink"/>
    <w:rsid w:val="00F75B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Mikulášek Patrik</dc:creator>
  <cp:keywords/>
  <dc:description/>
  <cp:lastModifiedBy>Mikulášek Patrik</cp:lastModifiedBy>
  <cp:revision>7</cp:revision>
  <dcterms:created xsi:type="dcterms:W3CDTF">2025-06-11T09:02:00Z</dcterms:created>
  <dcterms:modified xsi:type="dcterms:W3CDTF">2025-07-01T06:37:00Z</dcterms:modified>
</cp:coreProperties>
</file>