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E7BC" w14:textId="4B4A885F" w:rsidR="00B05591" w:rsidRDefault="00000000">
      <w:pPr>
        <w:spacing w:after="0" w:line="259" w:lineRule="auto"/>
        <w:ind w:left="0" w:right="5" w:firstLine="0"/>
        <w:jc w:val="center"/>
      </w:pPr>
      <w:r>
        <w:rPr>
          <w:b/>
          <w:sz w:val="44"/>
        </w:rPr>
        <w:t xml:space="preserve">Kupní smlouva č.  </w:t>
      </w:r>
    </w:p>
    <w:p w14:paraId="08FE08AB" w14:textId="77777777" w:rsidR="00B05591" w:rsidRDefault="00000000">
      <w:pPr>
        <w:spacing w:after="0" w:line="259" w:lineRule="auto"/>
        <w:jc w:val="center"/>
      </w:pPr>
      <w:r>
        <w:t xml:space="preserve">uzavřená dle § 2079 a násl. zákona č. 89/2012 Sb., občanský zákoník </w:t>
      </w:r>
    </w:p>
    <w:p w14:paraId="149F34DB" w14:textId="77777777" w:rsidR="00B05591" w:rsidRDefault="00000000">
      <w:pPr>
        <w:spacing w:after="0" w:line="259" w:lineRule="auto"/>
        <w:ind w:left="49" w:right="0" w:firstLine="0"/>
        <w:jc w:val="center"/>
      </w:pPr>
      <w:r>
        <w:rPr>
          <w:sz w:val="24"/>
        </w:rPr>
        <w:t xml:space="preserve"> </w:t>
      </w:r>
    </w:p>
    <w:p w14:paraId="3ABB79E5" w14:textId="77777777" w:rsidR="00B05591" w:rsidRDefault="00000000">
      <w:pPr>
        <w:pStyle w:val="Nadpis1"/>
        <w:ind w:left="331" w:hanging="331"/>
      </w:pPr>
      <w:r>
        <w:t>Smluvní strany</w:t>
      </w:r>
      <w:r>
        <w:rPr>
          <w:b w:val="0"/>
        </w:rPr>
        <w:t xml:space="preserve"> </w:t>
      </w:r>
    </w:p>
    <w:p w14:paraId="454012D8" w14:textId="77777777" w:rsidR="00B05591" w:rsidRDefault="00000000">
      <w:pPr>
        <w:spacing w:after="0" w:line="259" w:lineRule="auto"/>
        <w:ind w:left="755" w:right="0" w:firstLine="0"/>
        <w:jc w:val="center"/>
      </w:pPr>
      <w:r>
        <w:t xml:space="preserve"> </w:t>
      </w:r>
    </w:p>
    <w:tbl>
      <w:tblPr>
        <w:tblStyle w:val="TableGrid"/>
        <w:tblW w:w="9256" w:type="dxa"/>
        <w:tblInd w:w="0" w:type="dxa"/>
        <w:tblLook w:val="04A0" w:firstRow="1" w:lastRow="0" w:firstColumn="1" w:lastColumn="0" w:noHBand="0" w:noVBand="1"/>
      </w:tblPr>
      <w:tblGrid>
        <w:gridCol w:w="3971"/>
        <w:gridCol w:w="5285"/>
      </w:tblGrid>
      <w:tr w:rsidR="00B05591" w14:paraId="2CFD9C4A" w14:textId="77777777">
        <w:trPr>
          <w:trHeight w:val="518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461FBB57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Kupující: </w:t>
            </w:r>
          </w:p>
          <w:p w14:paraId="4A62CE66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4B94F812" w14:textId="77777777" w:rsidR="00B05591" w:rsidRDefault="00B0559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5591" w14:paraId="034E639A" w14:textId="77777777">
        <w:trPr>
          <w:trHeight w:val="583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18617CE1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rPr>
                <w:b/>
                <w:sz w:val="24"/>
              </w:rPr>
              <w:t>Název:</w:t>
            </w:r>
            <w:r>
              <w:t xml:space="preserve">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6F008DD7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Střední škola informatiky, poštovnictví a finančnictví Brno, příspěvková organizace </w:t>
            </w:r>
          </w:p>
        </w:tc>
      </w:tr>
      <w:tr w:rsidR="00B05591" w14:paraId="6BCAEC1D" w14:textId="77777777">
        <w:trPr>
          <w:trHeight w:val="269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14FAD09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t xml:space="preserve">Sídlo: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18AE24EA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Čichnova 982/23, 624 00 Brno </w:t>
            </w:r>
          </w:p>
        </w:tc>
      </w:tr>
      <w:tr w:rsidR="00B05591" w14:paraId="08926B27" w14:textId="77777777">
        <w:trPr>
          <w:trHeight w:val="269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62D0FCD5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t xml:space="preserve">Zastoupena: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06807197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Ing. Olga </w:t>
            </w:r>
            <w:proofErr w:type="spellStart"/>
            <w:r>
              <w:t>Hölzlová</w:t>
            </w:r>
            <w:proofErr w:type="spellEnd"/>
            <w:r>
              <w:t xml:space="preserve">, ředitelka školy </w:t>
            </w:r>
          </w:p>
        </w:tc>
      </w:tr>
      <w:tr w:rsidR="00B05591" w14:paraId="422F94D3" w14:textId="77777777">
        <w:trPr>
          <w:trHeight w:val="269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4255A9B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t xml:space="preserve">IČ: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5811E94A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00380385 </w:t>
            </w:r>
          </w:p>
        </w:tc>
      </w:tr>
      <w:tr w:rsidR="00B05591" w14:paraId="39FAEDC8" w14:textId="77777777">
        <w:trPr>
          <w:trHeight w:val="268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366D2D6F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t xml:space="preserve">DIČ: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1574B971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CZ00380385 </w:t>
            </w:r>
          </w:p>
        </w:tc>
      </w:tr>
      <w:tr w:rsidR="00B05591" w14:paraId="6AEC1C31" w14:textId="77777777">
        <w:trPr>
          <w:trHeight w:val="112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6A80E14E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t xml:space="preserve">Bankovní spojení: </w:t>
            </w:r>
          </w:p>
          <w:p w14:paraId="6D504A65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rPr>
                <w:i/>
              </w:rPr>
              <w:t xml:space="preserve">dále jen </w:t>
            </w:r>
            <w:r>
              <w:rPr>
                <w:b/>
                <w:i/>
              </w:rPr>
              <w:t>„kupující“</w:t>
            </w:r>
            <w:r>
              <w:t xml:space="preserve"> </w:t>
            </w:r>
          </w:p>
          <w:p w14:paraId="3C42F576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CF7194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04452013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Komerční banka Brno-město, </w:t>
            </w:r>
            <w:proofErr w:type="spellStart"/>
            <w:r>
              <w:t>č.ú</w:t>
            </w:r>
            <w:proofErr w:type="spellEnd"/>
            <w:r>
              <w:t xml:space="preserve">. 80130621/0100 </w:t>
            </w:r>
          </w:p>
        </w:tc>
      </w:tr>
      <w:tr w:rsidR="00B05591" w14:paraId="0A798CD7" w14:textId="77777777">
        <w:trPr>
          <w:trHeight w:val="569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F0272D7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rPr>
                <w:b/>
                <w:sz w:val="24"/>
              </w:rPr>
              <w:t xml:space="preserve">Prodávající: </w:t>
            </w:r>
          </w:p>
          <w:p w14:paraId="1BFCA9CE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470AF583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05591" w14:paraId="7CB53627" w14:textId="77777777">
        <w:trPr>
          <w:trHeight w:val="271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41CDD4F" w14:textId="77777777" w:rsidR="00B05591" w:rsidRDefault="00000000">
            <w:pPr>
              <w:spacing w:after="0" w:line="259" w:lineRule="auto"/>
              <w:ind w:left="428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Název: 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12630B4D" w14:textId="5A154EDC" w:rsidR="00B05591" w:rsidRDefault="00B8726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HOME &amp; OFFICE s.r.o.</w:t>
            </w:r>
          </w:p>
        </w:tc>
      </w:tr>
    </w:tbl>
    <w:p w14:paraId="4EEB6450" w14:textId="7601DABF" w:rsidR="00B05591" w:rsidRDefault="00000000">
      <w:pPr>
        <w:spacing w:after="0" w:line="259" w:lineRule="auto"/>
        <w:ind w:left="438" w:right="0"/>
        <w:jc w:val="left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Sídlo: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B87262">
        <w:rPr>
          <w:rFonts w:ascii="Times New Roman" w:eastAsia="Times New Roman" w:hAnsi="Times New Roman" w:cs="Times New Roman"/>
          <w:sz w:val="24"/>
        </w:rPr>
        <w:t>Štefánikova 551/36a</w:t>
      </w:r>
    </w:p>
    <w:p w14:paraId="37742B80" w14:textId="3FCF1FF6" w:rsidR="00B05591" w:rsidRDefault="00000000">
      <w:pPr>
        <w:tabs>
          <w:tab w:val="center" w:pos="980"/>
          <w:tab w:val="center" w:pos="4908"/>
        </w:tabs>
        <w:ind w:left="0" w:right="0" w:firstLine="0"/>
        <w:jc w:val="left"/>
      </w:pPr>
      <w:r>
        <w:tab/>
        <w:t xml:space="preserve">Zastoupena: </w:t>
      </w:r>
      <w:r>
        <w:tab/>
      </w:r>
      <w:r w:rsidR="004D1A49">
        <w:t xml:space="preserve">            </w:t>
      </w:r>
      <w:r w:rsidR="004D1A49" w:rsidRPr="004D1A49">
        <w:rPr>
          <w:rFonts w:ascii="Times New Roman" w:hAnsi="Times New Roman" w:cs="Times New Roman"/>
          <w:sz w:val="24"/>
        </w:rPr>
        <w:t>Jiřím Hrdinou</w:t>
      </w:r>
      <w:r w:rsidRPr="004D1A49">
        <w:rPr>
          <w:rFonts w:ascii="Times New Roman" w:hAnsi="Times New Roman" w:cs="Times New Roman"/>
          <w:sz w:val="24"/>
        </w:rPr>
        <w:t>, jednatel</w:t>
      </w:r>
      <w:r w:rsidR="004D1A49" w:rsidRPr="004D1A49">
        <w:rPr>
          <w:rFonts w:ascii="Times New Roman" w:hAnsi="Times New Roman" w:cs="Times New Roman"/>
          <w:sz w:val="24"/>
        </w:rPr>
        <w:t>em</w:t>
      </w:r>
      <w:r>
        <w:t xml:space="preserve"> </w:t>
      </w:r>
    </w:p>
    <w:p w14:paraId="7EB5B08D" w14:textId="1C6B73BD" w:rsidR="00B05591" w:rsidRPr="004D1A49" w:rsidRDefault="00000000">
      <w:pPr>
        <w:tabs>
          <w:tab w:val="center" w:pos="544"/>
          <w:tab w:val="center" w:pos="4417"/>
          <w:tab w:val="center" w:pos="5665"/>
          <w:tab w:val="center" w:pos="6373"/>
          <w:tab w:val="center" w:pos="7081"/>
          <w:tab w:val="center" w:pos="779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  <w:r>
        <w:tab/>
      </w:r>
      <w:proofErr w:type="gramStart"/>
      <w:r>
        <w:t xml:space="preserve">IČ:  </w:t>
      </w:r>
      <w:r>
        <w:tab/>
      </w:r>
      <w:proofErr w:type="gramEnd"/>
      <w:r w:rsidR="00B87262" w:rsidRPr="004D1A49">
        <w:rPr>
          <w:rFonts w:ascii="Times New Roman" w:hAnsi="Times New Roman" w:cs="Times New Roman"/>
          <w:sz w:val="24"/>
        </w:rPr>
        <w:t>27714039</w:t>
      </w:r>
      <w:r w:rsidRPr="004D1A49">
        <w:rPr>
          <w:rFonts w:ascii="Times New Roman" w:hAnsi="Times New Roman" w:cs="Times New Roman"/>
          <w:sz w:val="24"/>
        </w:rPr>
        <w:t xml:space="preserve">  </w:t>
      </w:r>
      <w:r w:rsidRPr="004D1A49">
        <w:rPr>
          <w:rFonts w:ascii="Times New Roman" w:hAnsi="Times New Roman" w:cs="Times New Roman"/>
          <w:sz w:val="24"/>
        </w:rPr>
        <w:tab/>
        <w:t xml:space="preserve"> </w:t>
      </w:r>
      <w:r w:rsidRPr="004D1A49">
        <w:rPr>
          <w:rFonts w:ascii="Times New Roman" w:hAnsi="Times New Roman" w:cs="Times New Roman"/>
          <w:sz w:val="24"/>
        </w:rPr>
        <w:tab/>
        <w:t xml:space="preserve"> </w:t>
      </w:r>
      <w:r w:rsidRPr="004D1A49">
        <w:rPr>
          <w:rFonts w:ascii="Times New Roman" w:hAnsi="Times New Roman" w:cs="Times New Roman"/>
          <w:sz w:val="24"/>
        </w:rPr>
        <w:tab/>
        <w:t xml:space="preserve"> </w:t>
      </w:r>
      <w:r w:rsidRPr="004D1A49">
        <w:rPr>
          <w:rFonts w:ascii="Times New Roman" w:hAnsi="Times New Roman" w:cs="Times New Roman"/>
          <w:sz w:val="24"/>
        </w:rPr>
        <w:tab/>
        <w:t xml:space="preserve"> </w:t>
      </w:r>
    </w:p>
    <w:p w14:paraId="1B43165F" w14:textId="047351FB" w:rsidR="00B05591" w:rsidRPr="004D1A49" w:rsidRDefault="00000000">
      <w:pPr>
        <w:tabs>
          <w:tab w:val="center" w:pos="612"/>
          <w:tab w:val="center" w:pos="4528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</w:rPr>
      </w:pPr>
      <w:r w:rsidRPr="004D1A49">
        <w:rPr>
          <w:rFonts w:ascii="Times New Roman" w:hAnsi="Times New Roman" w:cs="Times New Roman"/>
          <w:sz w:val="24"/>
        </w:rPr>
        <w:tab/>
        <w:t xml:space="preserve">DIČ: </w:t>
      </w:r>
      <w:proofErr w:type="gramStart"/>
      <w:r w:rsidRPr="004D1A49">
        <w:rPr>
          <w:rFonts w:ascii="Times New Roman" w:hAnsi="Times New Roman" w:cs="Times New Roman"/>
          <w:sz w:val="24"/>
        </w:rPr>
        <w:tab/>
      </w:r>
      <w:r w:rsidR="004D1A49">
        <w:rPr>
          <w:rFonts w:ascii="Times New Roman" w:hAnsi="Times New Roman" w:cs="Times New Roman"/>
          <w:sz w:val="24"/>
        </w:rPr>
        <w:t xml:space="preserve">  </w:t>
      </w:r>
      <w:r w:rsidRPr="004D1A49">
        <w:rPr>
          <w:rFonts w:ascii="Times New Roman" w:hAnsi="Times New Roman" w:cs="Times New Roman"/>
          <w:sz w:val="24"/>
        </w:rPr>
        <w:t>CZ</w:t>
      </w:r>
      <w:proofErr w:type="gramEnd"/>
      <w:r w:rsidRPr="004D1A49">
        <w:rPr>
          <w:rFonts w:ascii="Times New Roman" w:hAnsi="Times New Roman" w:cs="Times New Roman"/>
          <w:sz w:val="24"/>
        </w:rPr>
        <w:t>2</w:t>
      </w:r>
      <w:r w:rsidR="004D1A49" w:rsidRPr="004D1A49">
        <w:rPr>
          <w:rFonts w:ascii="Times New Roman" w:hAnsi="Times New Roman" w:cs="Times New Roman"/>
          <w:sz w:val="24"/>
        </w:rPr>
        <w:t>27714039</w:t>
      </w:r>
      <w:r w:rsidRPr="004D1A49">
        <w:rPr>
          <w:rFonts w:ascii="Times New Roman" w:hAnsi="Times New Roman" w:cs="Times New Roman"/>
          <w:sz w:val="24"/>
        </w:rPr>
        <w:t xml:space="preserve"> </w:t>
      </w:r>
    </w:p>
    <w:p w14:paraId="77BE0BCE" w14:textId="571CCCA5" w:rsidR="00B05591" w:rsidRPr="004D1A49" w:rsidRDefault="00000000">
      <w:pPr>
        <w:spacing w:after="0" w:line="259" w:lineRule="auto"/>
        <w:ind w:left="423" w:right="0"/>
        <w:jc w:val="left"/>
        <w:rPr>
          <w:rFonts w:ascii="Times New Roman" w:hAnsi="Times New Roman" w:cs="Times New Roman"/>
          <w:sz w:val="24"/>
        </w:rPr>
      </w:pPr>
      <w:r w:rsidRPr="004D1A49">
        <w:rPr>
          <w:rFonts w:ascii="Times New Roman" w:hAnsi="Times New Roman" w:cs="Times New Roman"/>
          <w:sz w:val="24"/>
        </w:rPr>
        <w:t xml:space="preserve">Plátce </w:t>
      </w:r>
      <w:proofErr w:type="gramStart"/>
      <w:r w:rsidRPr="004D1A49">
        <w:rPr>
          <w:rFonts w:ascii="Times New Roman" w:hAnsi="Times New Roman" w:cs="Times New Roman"/>
          <w:sz w:val="24"/>
        </w:rPr>
        <w:t xml:space="preserve">DPH:   </w:t>
      </w:r>
      <w:proofErr w:type="gramEnd"/>
      <w:r w:rsidRPr="004D1A49">
        <w:rPr>
          <w:rFonts w:ascii="Times New Roman" w:hAnsi="Times New Roman" w:cs="Times New Roman"/>
          <w:sz w:val="24"/>
        </w:rPr>
        <w:t xml:space="preserve">                                   </w:t>
      </w:r>
      <w:r w:rsidR="004D1A49">
        <w:rPr>
          <w:rFonts w:ascii="Times New Roman" w:hAnsi="Times New Roman" w:cs="Times New Roman"/>
          <w:sz w:val="24"/>
        </w:rPr>
        <w:t xml:space="preserve"> </w:t>
      </w:r>
      <w:r w:rsidRPr="004D1A49">
        <w:rPr>
          <w:rFonts w:ascii="Times New Roman" w:hAnsi="Times New Roman" w:cs="Times New Roman"/>
          <w:sz w:val="24"/>
        </w:rPr>
        <w:t xml:space="preserve">ANO </w:t>
      </w:r>
    </w:p>
    <w:p w14:paraId="50D7E11C" w14:textId="5E6106B0" w:rsidR="00B05591" w:rsidRPr="00D557C4" w:rsidRDefault="00000000">
      <w:pPr>
        <w:tabs>
          <w:tab w:val="center" w:pos="1217"/>
          <w:tab w:val="center" w:pos="3971"/>
        </w:tabs>
        <w:ind w:left="0" w:right="0" w:firstLine="0"/>
        <w:jc w:val="left"/>
        <w:rPr>
          <w:rFonts w:ascii="Times New Roman" w:hAnsi="Times New Roman" w:cs="Times New Roman"/>
          <w:sz w:val="24"/>
        </w:rPr>
      </w:pPr>
      <w:r>
        <w:tab/>
        <w:t xml:space="preserve">Bankovní </w:t>
      </w:r>
      <w:proofErr w:type="gramStart"/>
      <w:r>
        <w:t xml:space="preserve">spojení:  </w:t>
      </w:r>
      <w:r w:rsidR="00D557C4">
        <w:tab/>
      </w:r>
      <w:proofErr w:type="gramEnd"/>
      <w:r w:rsidR="00D557C4">
        <w:t xml:space="preserve">                                </w:t>
      </w:r>
      <w:r w:rsidR="00D557C4" w:rsidRPr="00D557C4">
        <w:rPr>
          <w:rFonts w:ascii="Times New Roman" w:hAnsi="Times New Roman" w:cs="Times New Roman"/>
          <w:sz w:val="24"/>
        </w:rPr>
        <w:t>1959198568/5500</w:t>
      </w:r>
    </w:p>
    <w:p w14:paraId="04E3D202" w14:textId="77777777" w:rsidR="00B05591" w:rsidRDefault="00000000">
      <w:pPr>
        <w:ind w:left="438" w:right="0"/>
      </w:pPr>
      <w:r>
        <w:t xml:space="preserve">Zapsaná v obchodním rejstříku vedeném u Krajského soudu v </w:t>
      </w:r>
      <w:proofErr w:type="gramStart"/>
      <w:r>
        <w:t>Brně,  pod</w:t>
      </w:r>
      <w:proofErr w:type="gramEnd"/>
      <w:r>
        <w:t xml:space="preserve"> </w:t>
      </w:r>
      <w:proofErr w:type="spellStart"/>
      <w:r>
        <w:t>sp</w:t>
      </w:r>
      <w:proofErr w:type="spellEnd"/>
      <w:r>
        <w:t xml:space="preserve">. zn. v oddílu C, vložka 58159 </w:t>
      </w:r>
      <w:r>
        <w:rPr>
          <w:sz w:val="24"/>
        </w:rPr>
        <w:t>dále jen</w:t>
      </w:r>
      <w:r>
        <w:rPr>
          <w:b/>
          <w:sz w:val="24"/>
        </w:rPr>
        <w:t xml:space="preserve"> „</w:t>
      </w:r>
      <w:r>
        <w:rPr>
          <w:b/>
        </w:rPr>
        <w:t>prodávající“</w:t>
      </w:r>
      <w:r>
        <w:rPr>
          <w:b/>
          <w:sz w:val="24"/>
        </w:rPr>
        <w:t xml:space="preserve"> </w:t>
      </w:r>
    </w:p>
    <w:p w14:paraId="32FC3A3E" w14:textId="77777777" w:rsidR="00B05591" w:rsidRDefault="00000000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11533A1D" w14:textId="77777777" w:rsidR="00B05591" w:rsidRDefault="00000000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40E918FE" w14:textId="77777777" w:rsidR="00B05591" w:rsidRDefault="00000000">
      <w:pPr>
        <w:spacing w:after="0" w:line="259" w:lineRule="auto"/>
        <w:ind w:left="0" w:right="6" w:firstLine="0"/>
        <w:jc w:val="center"/>
      </w:pPr>
      <w:r>
        <w:rPr>
          <w:sz w:val="24"/>
        </w:rPr>
        <w:t xml:space="preserve">ÚVODNÍ UJEDNÁNÍ </w:t>
      </w:r>
    </w:p>
    <w:p w14:paraId="4970936D" w14:textId="77777777" w:rsidR="00B05591" w:rsidRDefault="00000000">
      <w:pPr>
        <w:ind w:left="577" w:right="0"/>
      </w:pPr>
      <w:r>
        <w:t>Smlouva je uzavřena na základě výsledků průzkumu trhu (dále jen „</w:t>
      </w:r>
      <w:r>
        <w:rPr>
          <w:b/>
          <w:i/>
        </w:rPr>
        <w:t>Řízení veřejné zakázky</w:t>
      </w:r>
      <w:r>
        <w:t xml:space="preserve">“) veřejné zakázky, dle požadavku kupujícího a nabídky prodávajícího.   </w:t>
      </w:r>
    </w:p>
    <w:p w14:paraId="7ED49D8D" w14:textId="77777777" w:rsidR="00B0559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AD2C13" w14:textId="77777777" w:rsidR="00B05591" w:rsidRDefault="00000000">
      <w:pPr>
        <w:pStyle w:val="Nadpis1"/>
        <w:ind w:left="270" w:right="4" w:hanging="270"/>
      </w:pPr>
      <w:r>
        <w:t xml:space="preserve">Předmět smlouvy a rozsah  </w:t>
      </w:r>
    </w:p>
    <w:p w14:paraId="3780A680" w14:textId="77777777" w:rsidR="00B05591" w:rsidRDefault="00000000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5D804EEB" w14:textId="06B0B3B9" w:rsidR="00B05591" w:rsidRDefault="00000000">
      <w:pPr>
        <w:ind w:left="413" w:right="0" w:hanging="428"/>
      </w:pPr>
      <w:proofErr w:type="gramStart"/>
      <w:r>
        <w:t xml:space="preserve">2.1 </w:t>
      </w:r>
      <w:r w:rsidR="00B87262">
        <w:t xml:space="preserve"> </w:t>
      </w:r>
      <w:r>
        <w:t>Předmětem</w:t>
      </w:r>
      <w:proofErr w:type="gramEnd"/>
      <w:r>
        <w:t xml:space="preserve"> smlouvy je kompletní řádně provedená dodávka předmětu smlouvy.  Prodávající se </w:t>
      </w:r>
      <w:proofErr w:type="gramStart"/>
      <w:r>
        <w:t>zavazuje  na</w:t>
      </w:r>
      <w:proofErr w:type="gramEnd"/>
      <w:r>
        <w:t xml:space="preserve"> svůj náklad a nebezpečí kupujícímu dodat předmět smlouvy, </w:t>
      </w:r>
      <w:r w:rsidR="00B87262">
        <w:t xml:space="preserve">kancelářské potřeby </w:t>
      </w:r>
      <w:r>
        <w:t xml:space="preserve">  dle  specifikace – příloha č. 1, jakož i doklady, které se k nim vztahují a umožní kupujícímu nabýt vlastnické právo.  </w:t>
      </w:r>
      <w:proofErr w:type="gramStart"/>
      <w:r>
        <w:t>Kupující  kupuje</w:t>
      </w:r>
      <w:proofErr w:type="gramEnd"/>
      <w:r>
        <w:t xml:space="preserve">  předmět smlouvy,  který splňuje požadavky dle  specifikace – příloha č. 1 a zavazuje se zaplatit kupní cenu. </w:t>
      </w:r>
    </w:p>
    <w:p w14:paraId="1E608615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049F01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54DF39" w14:textId="77777777" w:rsidR="00B05591" w:rsidRDefault="00000000">
      <w:pPr>
        <w:pStyle w:val="Nadpis1"/>
        <w:ind w:left="321" w:right="3" w:hanging="321"/>
      </w:pPr>
      <w:r>
        <w:t xml:space="preserve">Doba, místo, způsob a ostatní podmínky plnění </w:t>
      </w:r>
    </w:p>
    <w:p w14:paraId="27048345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2CC7AE" w14:textId="77777777" w:rsidR="00B05591" w:rsidRDefault="00000000">
      <w:pPr>
        <w:ind w:left="-5" w:right="0"/>
      </w:pPr>
      <w:proofErr w:type="gramStart"/>
      <w:r>
        <w:t>3.1  Doba</w:t>
      </w:r>
      <w:proofErr w:type="gramEnd"/>
      <w:r>
        <w:t xml:space="preserve"> plnění  </w:t>
      </w:r>
    </w:p>
    <w:p w14:paraId="17F54158" w14:textId="13FCE190" w:rsidR="00B05591" w:rsidRDefault="00000000" w:rsidP="00B87262">
      <w:pPr>
        <w:ind w:left="413" w:right="0" w:hanging="428"/>
      </w:pPr>
      <w:r>
        <w:t xml:space="preserve"> </w:t>
      </w:r>
      <w:r w:rsidR="00B87262">
        <w:t xml:space="preserve">        </w:t>
      </w:r>
      <w:r>
        <w:t>Termín plnění dodávky je do 31.</w:t>
      </w:r>
      <w:r w:rsidR="00B87262">
        <w:t xml:space="preserve"> </w:t>
      </w:r>
      <w:r w:rsidR="00D557C4">
        <w:t>7</w:t>
      </w:r>
      <w:r>
        <w:t>.</w:t>
      </w:r>
      <w:r w:rsidR="00B87262">
        <w:t xml:space="preserve"> </w:t>
      </w:r>
      <w:r>
        <w:t>202</w:t>
      </w:r>
      <w:r w:rsidR="00B87262">
        <w:t>5</w:t>
      </w:r>
      <w:r>
        <w:t>. Konkrétní termín a rozsah</w:t>
      </w:r>
      <w:r w:rsidR="00B87262">
        <w:t xml:space="preserve"> </w:t>
      </w:r>
      <w:r>
        <w:t xml:space="preserve">bude řešen telefonicky.  Dodávka může probíhat po částech na základě objednávky.  </w:t>
      </w:r>
    </w:p>
    <w:p w14:paraId="36D88C6F" w14:textId="4ED11BCB" w:rsidR="00B05591" w:rsidRDefault="00000000">
      <w:pPr>
        <w:ind w:left="410" w:right="0" w:hanging="425"/>
      </w:pPr>
      <w:proofErr w:type="gramStart"/>
      <w:r>
        <w:lastRenderedPageBreak/>
        <w:t xml:space="preserve">3.2 </w:t>
      </w:r>
      <w:r w:rsidR="00B87262">
        <w:t xml:space="preserve"> </w:t>
      </w:r>
      <w:r>
        <w:t>Místo</w:t>
      </w:r>
      <w:proofErr w:type="gramEnd"/>
      <w:r>
        <w:t xml:space="preserve"> plnění se vymezuje v místě jeho realizace, kterým jsou prostory Střední školy informatiky, poštovnictví a finančnictví Brno,  příspěvková organizace,  Čichnova 982/23, 624 00 Brno. </w:t>
      </w:r>
    </w:p>
    <w:p w14:paraId="2C905265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B5BEE3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68EE45" w14:textId="77777777" w:rsidR="00B05591" w:rsidRDefault="00000000">
      <w:pPr>
        <w:pStyle w:val="Nadpis1"/>
        <w:ind w:left="220" w:right="3" w:hanging="220"/>
      </w:pPr>
      <w:r>
        <w:t xml:space="preserve">Cena a platební podmínky </w:t>
      </w:r>
    </w:p>
    <w:p w14:paraId="1E89A4CF" w14:textId="77777777" w:rsidR="00B05591" w:rsidRDefault="00000000">
      <w:pPr>
        <w:spacing w:after="10" w:line="259" w:lineRule="auto"/>
        <w:ind w:left="0" w:right="0" w:firstLine="0"/>
        <w:jc w:val="left"/>
      </w:pPr>
      <w:r>
        <w:t xml:space="preserve">   </w:t>
      </w:r>
    </w:p>
    <w:p w14:paraId="21846794" w14:textId="77777777" w:rsidR="00B05591" w:rsidRDefault="00000000">
      <w:pPr>
        <w:spacing w:after="0" w:line="259" w:lineRule="auto"/>
        <w:ind w:right="0"/>
        <w:jc w:val="left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Cena </w:t>
      </w:r>
    </w:p>
    <w:p w14:paraId="6F864C17" w14:textId="77777777" w:rsidR="00B05591" w:rsidRDefault="00000000">
      <w:pPr>
        <w:ind w:left="430" w:right="0"/>
      </w:pPr>
      <w:r>
        <w:t xml:space="preserve">Cena za předmět smlouvy je stanovena dohodou obou smluvních stran a činí celkem: </w:t>
      </w:r>
    </w:p>
    <w:p w14:paraId="0E21F875" w14:textId="77777777" w:rsidR="00B05591" w:rsidRDefault="00000000">
      <w:pPr>
        <w:spacing w:after="0" w:line="259" w:lineRule="auto"/>
        <w:ind w:left="420" w:right="0" w:firstLine="0"/>
        <w:jc w:val="left"/>
      </w:pPr>
      <w:r>
        <w:t xml:space="preserve"> </w:t>
      </w:r>
    </w:p>
    <w:tbl>
      <w:tblPr>
        <w:tblStyle w:val="TableGrid"/>
        <w:tblW w:w="5321" w:type="dxa"/>
        <w:tblInd w:w="2833" w:type="dxa"/>
        <w:tblLook w:val="04A0" w:firstRow="1" w:lastRow="0" w:firstColumn="1" w:lastColumn="0" w:noHBand="0" w:noVBand="1"/>
      </w:tblPr>
      <w:tblGrid>
        <w:gridCol w:w="2124"/>
        <w:gridCol w:w="1416"/>
        <w:gridCol w:w="708"/>
        <w:gridCol w:w="1073"/>
      </w:tblGrid>
      <w:tr w:rsidR="00B05591" w14:paraId="3BEF59FE" w14:textId="77777777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8455BC6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cena bez DPH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7DE8868" w14:textId="6C81F4B5" w:rsidR="00B05591" w:rsidRDefault="00D557C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192 722,30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23D094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C058C97" w14:textId="77777777" w:rsidR="00B0559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Kč bez DPH </w:t>
            </w:r>
          </w:p>
        </w:tc>
      </w:tr>
      <w:tr w:rsidR="00B05591" w14:paraId="2E296FAE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85C36A5" w14:textId="77777777" w:rsidR="00B05591" w:rsidRDefault="00000000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sazba DPH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4A93BD2" w14:textId="77777777" w:rsidR="00B05591" w:rsidRDefault="00000000">
            <w:pPr>
              <w:tabs>
                <w:tab w:val="center" w:pos="70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21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68C5FF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5D80B841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</w:tr>
      <w:tr w:rsidR="00B05591" w14:paraId="159C1C44" w14:textId="77777777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AE266E" w14:textId="77777777" w:rsidR="00B05591" w:rsidRDefault="00000000">
            <w:pPr>
              <w:tabs>
                <w:tab w:val="center" w:pos="708"/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DPH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204F09F" w14:textId="2B6A4B7B" w:rsidR="00B05591" w:rsidRDefault="00D557C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40482,18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8FF979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18627E83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Kč </w:t>
            </w:r>
          </w:p>
        </w:tc>
      </w:tr>
      <w:tr w:rsidR="00B05591" w14:paraId="3FB3AE3F" w14:textId="77777777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0F52AC8" w14:textId="77777777" w:rsidR="00B05591" w:rsidRDefault="00000000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cena celkem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876F878" w14:textId="01BBF70E" w:rsidR="00B05591" w:rsidRDefault="00D557C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233 254,48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270E2E" w14:textId="77777777" w:rsidR="00B0559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057B47C" w14:textId="77777777" w:rsidR="00B05591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Kč vč. DPH </w:t>
            </w:r>
          </w:p>
        </w:tc>
      </w:tr>
    </w:tbl>
    <w:p w14:paraId="6B307F60" w14:textId="77777777" w:rsidR="00B05591" w:rsidRDefault="00000000">
      <w:pPr>
        <w:spacing w:after="9" w:line="259" w:lineRule="auto"/>
        <w:ind w:left="420" w:right="0" w:firstLine="0"/>
        <w:jc w:val="left"/>
      </w:pPr>
      <w:r>
        <w:rPr>
          <w:b/>
        </w:rPr>
        <w:t xml:space="preserve"> </w:t>
      </w:r>
    </w:p>
    <w:p w14:paraId="3E9381F5" w14:textId="77777777" w:rsidR="00B05591" w:rsidRDefault="00000000">
      <w:pPr>
        <w:ind w:left="405" w:right="0" w:hanging="420"/>
      </w:pPr>
      <w:r>
        <w:t>4.2</w:t>
      </w:r>
      <w:r>
        <w:rPr>
          <w:rFonts w:ascii="Arial" w:eastAsia="Arial" w:hAnsi="Arial" w:cs="Arial"/>
        </w:rPr>
        <w:t xml:space="preserve"> </w:t>
      </w:r>
      <w:r>
        <w:t xml:space="preserve">Smluvní cena je maximální přípustná a závazná po celou dobu plnění a zahrnuje veškeré náklady </w:t>
      </w:r>
      <w:proofErr w:type="gramStart"/>
      <w:r>
        <w:t>prodávajícího  pro</w:t>
      </w:r>
      <w:proofErr w:type="gramEnd"/>
      <w:r>
        <w:t xml:space="preserve"> řádnou realizaci sjednaného předmětu této smlouvy (dodávka do sjednaného místa plnění). </w:t>
      </w:r>
    </w:p>
    <w:p w14:paraId="3BED660D" w14:textId="77777777" w:rsidR="00B05591" w:rsidRDefault="00000000">
      <w:pPr>
        <w:spacing w:after="12" w:line="259" w:lineRule="auto"/>
        <w:ind w:left="420" w:right="0" w:firstLine="0"/>
        <w:jc w:val="left"/>
      </w:pPr>
      <w:r>
        <w:t xml:space="preserve"> </w:t>
      </w:r>
    </w:p>
    <w:p w14:paraId="1D70D698" w14:textId="77777777" w:rsidR="00B05591" w:rsidRDefault="00000000">
      <w:pPr>
        <w:ind w:left="405" w:right="0" w:hanging="420"/>
      </w:pPr>
      <w:r>
        <w:t>4.3</w:t>
      </w:r>
      <w:r>
        <w:rPr>
          <w:rFonts w:ascii="Arial" w:eastAsia="Arial" w:hAnsi="Arial" w:cs="Arial"/>
        </w:rPr>
        <w:t xml:space="preserve"> </w:t>
      </w:r>
      <w:r>
        <w:t xml:space="preserve">Smluvní cena bude kupujícím </w:t>
      </w:r>
      <w:proofErr w:type="gramStart"/>
      <w:r>
        <w:t>uhrazena  po</w:t>
      </w:r>
      <w:proofErr w:type="gramEnd"/>
      <w:r>
        <w:t xml:space="preserve"> dodání zboží (i po částech)  a prodávající  ji vyúčtuje daňovým dokladem (fakturou) jím vystaveným ke dni uskutečnění zdanitelného plnění, kterým se rozumí datum řádného protokolárního předání a převzetí předmětu plnění.    </w:t>
      </w:r>
    </w:p>
    <w:p w14:paraId="0CE53ED8" w14:textId="77777777" w:rsidR="00B05591" w:rsidRDefault="00000000">
      <w:pPr>
        <w:spacing w:after="12" w:line="259" w:lineRule="auto"/>
        <w:ind w:left="420" w:right="0" w:firstLine="0"/>
        <w:jc w:val="left"/>
      </w:pPr>
      <w:r>
        <w:t xml:space="preserve"> </w:t>
      </w:r>
    </w:p>
    <w:p w14:paraId="51A88BBB" w14:textId="77777777" w:rsidR="00B05591" w:rsidRDefault="00000000">
      <w:pPr>
        <w:ind w:left="405" w:right="0" w:hanging="420"/>
      </w:pPr>
      <w:r>
        <w:t>4.4</w:t>
      </w:r>
      <w:r>
        <w:rPr>
          <w:rFonts w:ascii="Arial" w:eastAsia="Arial" w:hAnsi="Arial" w:cs="Arial"/>
        </w:rPr>
        <w:t xml:space="preserve"> </w:t>
      </w:r>
      <w:r>
        <w:t>Termín splatnosti daňového dokladu (faktury) je 30 kalendářních dnů ode dne jeho doručení kupujícímu. Daňový doklad (faktura) musí obsahovat veškeré náležitosti v souladu se zákonem č. 235/2004 Sb.</w:t>
      </w:r>
      <w:proofErr w:type="gramStart"/>
      <w:r>
        <w:t>,  o</w:t>
      </w:r>
      <w:proofErr w:type="gramEnd"/>
      <w:r>
        <w:t xml:space="preserve"> dani z přidané hodnoty, v platném znění. V případě, že daňový doklad nebude obsahovat předepsané náležitosti, bude kupujícím ihned po zjištění nedostatků vrácen zpět k doplnění.  </w:t>
      </w:r>
    </w:p>
    <w:p w14:paraId="4A0565AA" w14:textId="686E353F" w:rsidR="00B05591" w:rsidRDefault="00B87262">
      <w:pPr>
        <w:ind w:left="-5" w:right="0"/>
      </w:pPr>
      <w:r>
        <w:t xml:space="preserve">         Náležitosti daňových dokladů (faktur) </w:t>
      </w:r>
    </w:p>
    <w:p w14:paraId="4C1A17B4" w14:textId="77777777" w:rsidR="00B05591" w:rsidRDefault="00000000">
      <w:pPr>
        <w:ind w:left="1712" w:right="1284"/>
      </w:pPr>
      <w:r>
        <w:t xml:space="preserve">Faktura musí formou a obsahem odpovídat zákonu o </w:t>
      </w:r>
      <w:proofErr w:type="gramStart"/>
      <w:r>
        <w:t>účetnictví  a</w:t>
      </w:r>
      <w:proofErr w:type="gramEnd"/>
      <w:r>
        <w:t xml:space="preserve"> zákonu   o dani z přidané hodnoty a musí obsahovat: </w:t>
      </w:r>
    </w:p>
    <w:p w14:paraId="200C3247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identifikační údaje objednatele včetně DIČ, </w:t>
      </w:r>
    </w:p>
    <w:p w14:paraId="0EF19820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identifikační údaje zhotovitele, </w:t>
      </w:r>
    </w:p>
    <w:p w14:paraId="6565BE4B" w14:textId="4F13F99F" w:rsidR="00B05591" w:rsidRDefault="00000000">
      <w:pPr>
        <w:numPr>
          <w:ilvl w:val="0"/>
          <w:numId w:val="1"/>
        </w:numPr>
        <w:spacing w:after="11" w:line="259" w:lineRule="auto"/>
        <w:ind w:right="0" w:hanging="283"/>
      </w:pPr>
      <w:r>
        <w:t xml:space="preserve">název akce: </w:t>
      </w:r>
      <w:r>
        <w:rPr>
          <w:b/>
        </w:rPr>
        <w:t xml:space="preserve">„Dodávka </w:t>
      </w:r>
      <w:r w:rsidR="00B87262">
        <w:rPr>
          <w:b/>
        </w:rPr>
        <w:t>kancelářských potřeb“</w:t>
      </w:r>
    </w:p>
    <w:p w14:paraId="0B4225B5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popis obsahu účetního dokladu, </w:t>
      </w:r>
    </w:p>
    <w:p w14:paraId="03AD37CC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datum vystavení, </w:t>
      </w:r>
    </w:p>
    <w:p w14:paraId="27423293" w14:textId="77777777" w:rsidR="00B05591" w:rsidRDefault="00000000">
      <w:pPr>
        <w:numPr>
          <w:ilvl w:val="0"/>
          <w:numId w:val="1"/>
        </w:numPr>
        <w:spacing w:after="0" w:line="259" w:lineRule="auto"/>
        <w:ind w:right="0" w:hanging="283"/>
      </w:pPr>
      <w:r>
        <w:t xml:space="preserve">datum splatnosti, </w:t>
      </w:r>
    </w:p>
    <w:p w14:paraId="319B0459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datum uskutečnění zdanitelného plnění, </w:t>
      </w:r>
    </w:p>
    <w:p w14:paraId="2302A718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výši ceny, </w:t>
      </w:r>
    </w:p>
    <w:p w14:paraId="37D1189D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podpis odpovědné osoby zhotovitele, </w:t>
      </w:r>
    </w:p>
    <w:p w14:paraId="6BAA1127" w14:textId="77777777" w:rsidR="00B05591" w:rsidRDefault="00000000">
      <w:pPr>
        <w:numPr>
          <w:ilvl w:val="0"/>
          <w:numId w:val="1"/>
        </w:numPr>
        <w:ind w:right="0" w:hanging="283"/>
      </w:pPr>
      <w:r>
        <w:t xml:space="preserve">přílohu – předávací protokol včetně prohlášení o shodě. </w:t>
      </w:r>
    </w:p>
    <w:p w14:paraId="7661085D" w14:textId="77777777" w:rsidR="00B0559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8ADA17" w14:textId="77777777" w:rsidR="00B05591" w:rsidRDefault="00000000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00DD530A" w14:textId="77777777" w:rsidR="00B05591" w:rsidRDefault="00000000">
      <w:pPr>
        <w:pStyle w:val="Nadpis1"/>
        <w:ind w:left="220" w:right="7" w:hanging="220"/>
      </w:pPr>
      <w:r>
        <w:t xml:space="preserve">Záruka za jakost a záruční servis </w:t>
      </w:r>
    </w:p>
    <w:p w14:paraId="45C76054" w14:textId="77777777" w:rsidR="00B05591" w:rsidRDefault="00000000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0CC74B1D" w14:textId="77777777" w:rsidR="00B05591" w:rsidRDefault="00000000">
      <w:pPr>
        <w:ind w:left="-5" w:right="0"/>
      </w:pPr>
      <w:r>
        <w:t>5.1</w:t>
      </w:r>
      <w:r>
        <w:rPr>
          <w:rFonts w:ascii="Arial" w:eastAsia="Arial" w:hAnsi="Arial" w:cs="Arial"/>
        </w:rPr>
        <w:t xml:space="preserve"> </w:t>
      </w:r>
      <w:r>
        <w:t xml:space="preserve">Záruční lhůta </w:t>
      </w:r>
    </w:p>
    <w:p w14:paraId="5499593F" w14:textId="77777777" w:rsidR="00B05591" w:rsidRDefault="00000000">
      <w:pPr>
        <w:ind w:left="438" w:right="0"/>
      </w:pPr>
      <w:r>
        <w:t xml:space="preserve">Prodávající poskytuje na předmět plnění následující záruku po celou dobu trvání záruční lhůty:  </w:t>
      </w:r>
    </w:p>
    <w:p w14:paraId="1A01AB31" w14:textId="77777777" w:rsidR="00B05591" w:rsidRDefault="00000000">
      <w:pPr>
        <w:tabs>
          <w:tab w:val="center" w:pos="1070"/>
          <w:tab w:val="center" w:pos="2124"/>
          <w:tab w:val="center" w:pos="3285"/>
        </w:tabs>
        <w:ind w:left="0" w:right="0" w:firstLine="0"/>
        <w:jc w:val="left"/>
      </w:pPr>
      <w:r>
        <w:tab/>
        <w:t xml:space="preserve">- celá dodávka </w:t>
      </w:r>
      <w:r>
        <w:tab/>
        <w:t xml:space="preserve"> </w:t>
      </w:r>
      <w:r>
        <w:tab/>
        <w:t xml:space="preserve">24 měsíců  </w:t>
      </w:r>
    </w:p>
    <w:p w14:paraId="4D114074" w14:textId="77777777" w:rsidR="00B05591" w:rsidRDefault="00000000">
      <w:pPr>
        <w:ind w:left="438" w:right="0"/>
      </w:pPr>
      <w:r>
        <w:t xml:space="preserve">Záruční lhůta touto smlouvou sjednaná začne plynout ode dne úspěšného protokolárního předání a převzetí. </w:t>
      </w:r>
    </w:p>
    <w:p w14:paraId="29E29130" w14:textId="505A04A1" w:rsidR="00B05591" w:rsidRDefault="00000000">
      <w:pPr>
        <w:ind w:left="413" w:right="0" w:hanging="428"/>
      </w:pPr>
      <w:r>
        <w:t xml:space="preserve"> </w:t>
      </w:r>
      <w:r w:rsidR="00B87262">
        <w:t xml:space="preserve">        </w:t>
      </w:r>
      <w:r>
        <w:t xml:space="preserve">Kupující je povinen předat prodávajícímu reklamaci zjištěných závad, které jsou předmětem záruky, ihned po jejich zjištění.  </w:t>
      </w:r>
    </w:p>
    <w:p w14:paraId="73E89941" w14:textId="77777777" w:rsidR="00B05591" w:rsidRDefault="00000000">
      <w:pPr>
        <w:spacing w:after="0" w:line="259" w:lineRule="auto"/>
        <w:ind w:left="428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3D4C4302" w14:textId="77777777" w:rsidR="00B05591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4ACB990B" w14:textId="1446D559" w:rsidR="00B05591" w:rsidRDefault="00B05591" w:rsidP="004D1A49">
      <w:pPr>
        <w:spacing w:after="0" w:line="259" w:lineRule="auto"/>
        <w:ind w:left="428" w:right="0" w:firstLine="0"/>
        <w:jc w:val="left"/>
      </w:pPr>
    </w:p>
    <w:p w14:paraId="7FBB06E5" w14:textId="77777777" w:rsidR="00B05591" w:rsidRDefault="00000000">
      <w:pPr>
        <w:pStyle w:val="Nadpis1"/>
        <w:ind w:left="220" w:right="4" w:hanging="220"/>
      </w:pPr>
      <w:r>
        <w:t xml:space="preserve">Smluvní pokuty a úrok z prodlení </w:t>
      </w:r>
    </w:p>
    <w:p w14:paraId="45047F78" w14:textId="77777777" w:rsidR="00B05591" w:rsidRDefault="00000000">
      <w:pPr>
        <w:spacing w:after="12" w:line="259" w:lineRule="auto"/>
        <w:ind w:left="708" w:right="0" w:firstLine="0"/>
        <w:jc w:val="left"/>
      </w:pPr>
      <w:r>
        <w:t xml:space="preserve"> </w:t>
      </w:r>
    </w:p>
    <w:p w14:paraId="589AF73C" w14:textId="77777777" w:rsidR="00B05591" w:rsidRDefault="00000000">
      <w:pPr>
        <w:ind w:left="-5" w:right="0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Kupující souhlasí s úrokem z prodlení ve výši 0,05 % z dlužné ceny za každý den prodlení s její úhradou. </w:t>
      </w:r>
    </w:p>
    <w:p w14:paraId="4C0B8E11" w14:textId="77777777" w:rsidR="00B05591" w:rsidRDefault="00000000">
      <w:pPr>
        <w:ind w:left="413" w:right="0" w:hanging="428"/>
      </w:pPr>
      <w:r>
        <w:t>6.2</w:t>
      </w:r>
      <w:r>
        <w:rPr>
          <w:rFonts w:ascii="Arial" w:eastAsia="Arial" w:hAnsi="Arial" w:cs="Arial"/>
        </w:rPr>
        <w:t xml:space="preserve"> </w:t>
      </w:r>
      <w:r>
        <w:t xml:space="preserve">Prodávající souhlasí s úrokem z prodlení ve výši 0,05 % z ceny za každý den prodlení po termínu uvedeném v 3.1. </w:t>
      </w:r>
    </w:p>
    <w:p w14:paraId="7255F0C6" w14:textId="77777777" w:rsidR="00B05591" w:rsidRDefault="00000000">
      <w:pPr>
        <w:spacing w:after="0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6602CA86" w14:textId="77777777" w:rsidR="00B05591" w:rsidRDefault="00000000">
      <w:pPr>
        <w:pStyle w:val="Nadpis1"/>
        <w:ind w:left="222" w:right="8" w:hanging="222"/>
      </w:pPr>
      <w:r>
        <w:t xml:space="preserve">Ostatní a závěrečná ustanovení </w:t>
      </w:r>
    </w:p>
    <w:p w14:paraId="1420546B" w14:textId="77777777" w:rsidR="00B05591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7534944" w14:textId="77777777" w:rsidR="00B05591" w:rsidRDefault="00000000">
      <w:pPr>
        <w:ind w:left="413" w:right="0" w:hanging="428"/>
      </w:pPr>
      <w:r>
        <w:rPr>
          <w:sz w:val="24"/>
        </w:rPr>
        <w:t xml:space="preserve">7.1 </w:t>
      </w:r>
      <w:r>
        <w:t xml:space="preserve">Vlastnické právo k předmětu plnění a nebezpečí škody na něm přechází na kupujícího dnem úspěšného protokolárního předání a převzetí předmětu plnění.  </w:t>
      </w:r>
    </w:p>
    <w:p w14:paraId="112E789E" w14:textId="77777777" w:rsidR="00B05591" w:rsidRDefault="00000000">
      <w:pPr>
        <w:ind w:left="413" w:right="0" w:hanging="428"/>
      </w:pPr>
      <w:proofErr w:type="gramStart"/>
      <w:r>
        <w:t>7.2  Jakékoliv</w:t>
      </w:r>
      <w:proofErr w:type="gramEnd"/>
      <w:r>
        <w:t xml:space="preserve"> změny a doplňky této smlouvy je možné provádět dle dohody smluvních stran pouze písemně formou dodatků, pořadově očíslovaných a potvrzených oprávněnými zástupci obou smluvních stran. </w:t>
      </w:r>
    </w:p>
    <w:p w14:paraId="3ED600BE" w14:textId="67DA86FE" w:rsidR="00B05591" w:rsidRDefault="00000000">
      <w:pPr>
        <w:spacing w:after="25"/>
        <w:ind w:left="413" w:right="0" w:hanging="428"/>
      </w:pPr>
      <w:proofErr w:type="gramStart"/>
      <w:r>
        <w:t xml:space="preserve">7.3 </w:t>
      </w:r>
      <w:r w:rsidR="004D1A49">
        <w:t xml:space="preserve"> </w:t>
      </w:r>
      <w:r>
        <w:t>Prodávající</w:t>
      </w:r>
      <w:proofErr w:type="gramEnd"/>
      <w:r>
        <w:t xml:space="preserve"> souhlasí se zveřejněním kupní smlouvy v registru smluv. Tato smlouva nabývá platnosti dnem podpisu oprávněných zástupců obou smluvních stran a účinnosti dnem zveřejnění v registru smluv.  </w:t>
      </w:r>
    </w:p>
    <w:p w14:paraId="32E74D78" w14:textId="7C737418" w:rsidR="00B05591" w:rsidRDefault="00000000">
      <w:pPr>
        <w:ind w:left="-5" w:right="0"/>
      </w:pPr>
      <w:proofErr w:type="gramStart"/>
      <w:r>
        <w:t>7.4</w:t>
      </w:r>
      <w:r w:rsidR="004D1A49">
        <w:t xml:space="preserve"> </w:t>
      </w:r>
      <w:r>
        <w:rPr>
          <w:rFonts w:ascii="Arial" w:eastAsia="Arial" w:hAnsi="Arial" w:cs="Arial"/>
        </w:rPr>
        <w:t xml:space="preserve"> </w:t>
      </w:r>
      <w:r>
        <w:t>Smlouva</w:t>
      </w:r>
      <w:proofErr w:type="gramEnd"/>
      <w:r>
        <w:t xml:space="preserve"> je vyhotovena ve 2 stejnopisech, z nichž po jednom obdrží každá ze smluvních stran. </w:t>
      </w:r>
    </w:p>
    <w:p w14:paraId="6E93C344" w14:textId="7439C8D5" w:rsidR="00B05591" w:rsidRDefault="00000000">
      <w:pPr>
        <w:ind w:left="413" w:right="0" w:hanging="428"/>
      </w:pPr>
      <w:r>
        <w:t xml:space="preserve">7.5  </w:t>
      </w:r>
      <w:r w:rsidR="004D1A49">
        <w:t xml:space="preserve"> </w:t>
      </w:r>
      <w:r>
        <w:t xml:space="preserve">Prodávající poskytne součinnost </w:t>
      </w:r>
      <w:proofErr w:type="gramStart"/>
      <w:r>
        <w:t>při  výkonech</w:t>
      </w:r>
      <w:proofErr w:type="gramEnd"/>
      <w:r>
        <w:t xml:space="preserve"> finanční ch kontrol prováděných v souvislosti s úhradou  zboží z veřejných výdajů a zavazuje se poskytnout kontrolním orgánům podmínky    k provedení  kontroly a  poskytnout jim součinnost.  </w:t>
      </w:r>
    </w:p>
    <w:p w14:paraId="35B6FD44" w14:textId="77777777" w:rsidR="00B05591" w:rsidRDefault="00000000">
      <w:pPr>
        <w:spacing w:after="0" w:line="239" w:lineRule="auto"/>
        <w:ind w:left="0" w:right="9685" w:firstLine="0"/>
        <w:jc w:val="left"/>
      </w:pPr>
      <w:r>
        <w:t xml:space="preserve">   </w:t>
      </w:r>
    </w:p>
    <w:p w14:paraId="481EF364" w14:textId="77777777" w:rsidR="00B05591" w:rsidRDefault="00000000">
      <w:pPr>
        <w:ind w:left="438" w:right="0"/>
      </w:pPr>
      <w:r>
        <w:t xml:space="preserve">Nedílnou součástí této smlouvy je Příloha č. 1 – specifikace. </w:t>
      </w:r>
    </w:p>
    <w:p w14:paraId="666C2D6D" w14:textId="77777777" w:rsidR="00B05591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5F17903A" w14:textId="77777777" w:rsidR="00B05591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604F4E9" w14:textId="77777777" w:rsidR="00B05591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7346171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8AFAE1" w14:textId="4078E3CC" w:rsidR="00B05591" w:rsidRDefault="00000000">
      <w:pPr>
        <w:spacing w:after="0" w:line="259" w:lineRule="auto"/>
        <w:ind w:right="5"/>
        <w:jc w:val="center"/>
      </w:pPr>
      <w:r>
        <w:t xml:space="preserve">V Brně dne </w:t>
      </w:r>
      <w:r w:rsidR="00A803DA">
        <w:t>17.6.2025</w:t>
      </w:r>
      <w:r>
        <w:t xml:space="preserve"> </w:t>
      </w:r>
    </w:p>
    <w:p w14:paraId="31C74083" w14:textId="77777777" w:rsidR="00B05591" w:rsidRDefault="00000000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4402B2F6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986B3F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572E99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A36DD5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B984CE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28B990" w14:textId="77777777" w:rsidR="00B05591" w:rsidRDefault="00000000">
      <w:pPr>
        <w:tabs>
          <w:tab w:val="center" w:pos="6103"/>
        </w:tabs>
        <w:ind w:left="-15" w:right="0" w:firstLine="0"/>
        <w:jc w:val="left"/>
      </w:pPr>
      <w:r>
        <w:t xml:space="preserve">Za </w:t>
      </w:r>
      <w:proofErr w:type="gramStart"/>
      <w:r>
        <w:t xml:space="preserve">kupujícího:  </w:t>
      </w:r>
      <w:r>
        <w:tab/>
      </w:r>
      <w:proofErr w:type="gramEnd"/>
      <w:r>
        <w:t xml:space="preserve">               Za prodávajícího: </w:t>
      </w:r>
    </w:p>
    <w:p w14:paraId="3C63A447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A1FEE6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BCA5DB" w14:textId="77777777" w:rsidR="00B05591" w:rsidRDefault="00000000">
      <w:pPr>
        <w:spacing w:after="0" w:line="259" w:lineRule="auto"/>
        <w:ind w:left="940" w:right="0" w:firstLine="0"/>
        <w:jc w:val="center"/>
      </w:pPr>
      <w:r>
        <w:t xml:space="preserve">                   </w:t>
      </w:r>
    </w:p>
    <w:p w14:paraId="5A339667" w14:textId="77777777" w:rsidR="00B05591" w:rsidRDefault="00000000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081DD114" w14:textId="77777777" w:rsidR="00B05591" w:rsidRDefault="00000000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7AEA8FB4" w14:textId="77777777" w:rsidR="00B05591" w:rsidRDefault="00000000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1397E960" w14:textId="77777777" w:rsidR="00B05591" w:rsidRDefault="00000000">
      <w:pPr>
        <w:spacing w:after="0" w:line="259" w:lineRule="auto"/>
        <w:ind w:left="44" w:right="0" w:firstLine="0"/>
        <w:jc w:val="center"/>
      </w:pPr>
      <w:r>
        <w:t xml:space="preserve"> </w:t>
      </w:r>
    </w:p>
    <w:p w14:paraId="50E460BF" w14:textId="40F03AE4" w:rsidR="00B05591" w:rsidRDefault="00000000" w:rsidP="00D557C4">
      <w:pPr>
        <w:spacing w:after="0" w:line="259" w:lineRule="auto"/>
        <w:ind w:left="44" w:right="0" w:firstLine="0"/>
        <w:jc w:val="center"/>
      </w:pPr>
      <w:r>
        <w:t xml:space="preserve">                                                              </w:t>
      </w:r>
    </w:p>
    <w:p w14:paraId="64605C72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C7722E" w14:textId="77777777" w:rsidR="00B05591" w:rsidRDefault="00000000">
      <w:pPr>
        <w:tabs>
          <w:tab w:val="center" w:pos="6409"/>
        </w:tabs>
        <w:ind w:left="-15" w:right="0" w:firstLine="0"/>
        <w:jc w:val="left"/>
      </w:pPr>
      <w:r>
        <w:t xml:space="preserve">.…………………………………… </w:t>
      </w:r>
      <w:r>
        <w:tab/>
        <w:t xml:space="preserve">               ……………………..……………. </w:t>
      </w:r>
    </w:p>
    <w:p w14:paraId="017436B7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63C273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27A9EB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AE7025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10F1C5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17BA21" w14:textId="77777777" w:rsidR="00B05591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54C5A3B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2E7CE7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7A59F2" w14:textId="77777777" w:rsidR="00B0559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386E3E" w14:textId="4C5C297E" w:rsidR="00B05591" w:rsidRDefault="00000000" w:rsidP="00B8726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05591">
      <w:pgSz w:w="11906" w:h="16841"/>
      <w:pgMar w:top="893" w:right="988" w:bottom="142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3828"/>
    <w:multiLevelType w:val="hybridMultilevel"/>
    <w:tmpl w:val="1D081F9C"/>
    <w:lvl w:ilvl="0" w:tplc="14706220">
      <w:start w:val="1"/>
      <w:numFmt w:val="bullet"/>
      <w:lvlText w:val="-"/>
      <w:lvlJc w:val="left"/>
      <w:pPr>
        <w:ind w:left="17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E1F46">
      <w:start w:val="1"/>
      <w:numFmt w:val="bullet"/>
      <w:lvlText w:val="o"/>
      <w:lvlJc w:val="left"/>
      <w:pPr>
        <w:ind w:left="249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CB352">
      <w:start w:val="1"/>
      <w:numFmt w:val="bullet"/>
      <w:lvlText w:val="▪"/>
      <w:lvlJc w:val="left"/>
      <w:pPr>
        <w:ind w:left="321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48D04">
      <w:start w:val="1"/>
      <w:numFmt w:val="bullet"/>
      <w:lvlText w:val="•"/>
      <w:lvlJc w:val="left"/>
      <w:pPr>
        <w:ind w:left="393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C0E35A">
      <w:start w:val="1"/>
      <w:numFmt w:val="bullet"/>
      <w:lvlText w:val="o"/>
      <w:lvlJc w:val="left"/>
      <w:pPr>
        <w:ind w:left="465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12EB58">
      <w:start w:val="1"/>
      <w:numFmt w:val="bullet"/>
      <w:lvlText w:val="▪"/>
      <w:lvlJc w:val="left"/>
      <w:pPr>
        <w:ind w:left="537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8560A">
      <w:start w:val="1"/>
      <w:numFmt w:val="bullet"/>
      <w:lvlText w:val="•"/>
      <w:lvlJc w:val="left"/>
      <w:pPr>
        <w:ind w:left="609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8BF58">
      <w:start w:val="1"/>
      <w:numFmt w:val="bullet"/>
      <w:lvlText w:val="o"/>
      <w:lvlJc w:val="left"/>
      <w:pPr>
        <w:ind w:left="681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64583C">
      <w:start w:val="1"/>
      <w:numFmt w:val="bullet"/>
      <w:lvlText w:val="▪"/>
      <w:lvlJc w:val="left"/>
      <w:pPr>
        <w:ind w:left="753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633BB5"/>
    <w:multiLevelType w:val="hybridMultilevel"/>
    <w:tmpl w:val="B3567A1C"/>
    <w:lvl w:ilvl="0" w:tplc="0E80903A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6EA46">
      <w:start w:val="1"/>
      <w:numFmt w:val="lowerLetter"/>
      <w:lvlText w:val="%2"/>
      <w:lvlJc w:val="left"/>
      <w:pPr>
        <w:ind w:left="4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66082">
      <w:start w:val="1"/>
      <w:numFmt w:val="lowerRoman"/>
      <w:lvlText w:val="%3"/>
      <w:lvlJc w:val="left"/>
      <w:pPr>
        <w:ind w:left="5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03B0C">
      <w:start w:val="1"/>
      <w:numFmt w:val="decimal"/>
      <w:lvlText w:val="%4"/>
      <w:lvlJc w:val="left"/>
      <w:pPr>
        <w:ind w:left="5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0E2C2">
      <w:start w:val="1"/>
      <w:numFmt w:val="lowerLetter"/>
      <w:lvlText w:val="%5"/>
      <w:lvlJc w:val="left"/>
      <w:pPr>
        <w:ind w:left="6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E9E4">
      <w:start w:val="1"/>
      <w:numFmt w:val="lowerRoman"/>
      <w:lvlText w:val="%6"/>
      <w:lvlJc w:val="left"/>
      <w:pPr>
        <w:ind w:left="7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2003C">
      <w:start w:val="1"/>
      <w:numFmt w:val="decimal"/>
      <w:lvlText w:val="%7"/>
      <w:lvlJc w:val="left"/>
      <w:pPr>
        <w:ind w:left="8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CA0C4">
      <w:start w:val="1"/>
      <w:numFmt w:val="lowerLetter"/>
      <w:lvlText w:val="%8"/>
      <w:lvlJc w:val="left"/>
      <w:pPr>
        <w:ind w:left="8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18C6">
      <w:start w:val="1"/>
      <w:numFmt w:val="lowerRoman"/>
      <w:lvlText w:val="%9"/>
      <w:lvlJc w:val="left"/>
      <w:pPr>
        <w:ind w:left="9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2930754">
    <w:abstractNumId w:val="0"/>
  </w:num>
  <w:num w:numId="2" w16cid:durableId="167132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91"/>
    <w:rsid w:val="00237C42"/>
    <w:rsid w:val="004D1A49"/>
    <w:rsid w:val="005B420C"/>
    <w:rsid w:val="00A803DA"/>
    <w:rsid w:val="00B05591"/>
    <w:rsid w:val="00B87262"/>
    <w:rsid w:val="00D04F45"/>
    <w:rsid w:val="00D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1F5C"/>
  <w15:docId w15:val="{1364D72D-2035-4E21-857F-3BF30E42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right="7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Nákup PC</dc:subject>
  <dc:creator>Vojtěchová</dc:creator>
  <cp:keywords/>
  <cp:lastModifiedBy>Radek Jurčík</cp:lastModifiedBy>
  <cp:revision>5</cp:revision>
  <cp:lastPrinted>2025-06-11T13:49:00Z</cp:lastPrinted>
  <dcterms:created xsi:type="dcterms:W3CDTF">2025-06-11T11:45:00Z</dcterms:created>
  <dcterms:modified xsi:type="dcterms:W3CDTF">2025-07-03T07:32:00Z</dcterms:modified>
</cp:coreProperties>
</file>