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2EFB" w14:textId="170FAC9C" w:rsidR="0081386D" w:rsidRDefault="009C3EC7" w:rsidP="008208BD">
      <w:pPr>
        <w:pStyle w:val="Zhlav"/>
        <w:jc w:val="center"/>
        <w:rPr>
          <w:b/>
          <w:bCs/>
          <w:sz w:val="36"/>
          <w:szCs w:val="36"/>
        </w:rPr>
      </w:pPr>
      <w:r w:rsidRPr="00FE2786">
        <w:rPr>
          <w:b/>
          <w:bCs/>
          <w:sz w:val="40"/>
          <w:szCs w:val="40"/>
        </w:rPr>
        <w:t>Smlouva o dílo</w:t>
      </w:r>
      <w:r w:rsidR="008208BD">
        <w:rPr>
          <w:b/>
          <w:bCs/>
          <w:sz w:val="40"/>
          <w:szCs w:val="40"/>
        </w:rPr>
        <w:t xml:space="preserve"> </w:t>
      </w:r>
      <w:r w:rsidR="006A2D1D">
        <w:rPr>
          <w:b/>
          <w:bCs/>
          <w:sz w:val="36"/>
          <w:szCs w:val="36"/>
        </w:rPr>
        <w:t xml:space="preserve">vyhodnocení </w:t>
      </w:r>
      <w:r w:rsidR="002F0785">
        <w:rPr>
          <w:b/>
          <w:bCs/>
          <w:sz w:val="36"/>
          <w:szCs w:val="36"/>
        </w:rPr>
        <w:t xml:space="preserve">PAU </w:t>
      </w:r>
      <w:r w:rsidR="006A2D1D">
        <w:rPr>
          <w:b/>
          <w:bCs/>
          <w:sz w:val="36"/>
          <w:szCs w:val="36"/>
        </w:rPr>
        <w:t>2025 I</w:t>
      </w:r>
      <w:r w:rsidR="00E730EB">
        <w:rPr>
          <w:b/>
          <w:bCs/>
          <w:sz w:val="36"/>
          <w:szCs w:val="36"/>
        </w:rPr>
        <w:t>I</w:t>
      </w:r>
      <w:r w:rsidR="0081386D" w:rsidRPr="0081386D">
        <w:rPr>
          <w:b/>
          <w:bCs/>
          <w:sz w:val="36"/>
          <w:szCs w:val="36"/>
        </w:rPr>
        <w:t>.</w:t>
      </w:r>
      <w:r w:rsidR="00DE775F">
        <w:rPr>
          <w:b/>
          <w:bCs/>
          <w:sz w:val="36"/>
          <w:szCs w:val="36"/>
        </w:rPr>
        <w:t xml:space="preserve"> – oblast </w:t>
      </w:r>
      <w:r w:rsidR="00E730EB">
        <w:rPr>
          <w:b/>
          <w:bCs/>
          <w:sz w:val="36"/>
          <w:szCs w:val="36"/>
        </w:rPr>
        <w:t>Jih</w:t>
      </w:r>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w:t>
      </w:r>
      <w:proofErr w:type="gramStart"/>
      <w:r w:rsidR="003A2376" w:rsidRPr="00722FD9">
        <w:rPr>
          <w:sz w:val="22"/>
          <w:szCs w:val="22"/>
        </w:rPr>
        <w:t>rejstříku  u</w:t>
      </w:r>
      <w:proofErr w:type="gramEnd"/>
      <w:r w:rsidR="003A2376" w:rsidRPr="00722FD9">
        <w:rPr>
          <w:sz w:val="22"/>
          <w:szCs w:val="22"/>
        </w:rPr>
        <w:t xml:space="preserve">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6C7F5FDD" w:rsidR="00F46161" w:rsidRPr="004D69CA"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 xml:space="preserve">Předmětem smlouvy je provedení vyhodnocení množství </w:t>
      </w:r>
      <w:proofErr w:type="spellStart"/>
      <w:r w:rsidRPr="00722FD9">
        <w:rPr>
          <w:sz w:val="22"/>
          <w:szCs w:val="22"/>
        </w:rPr>
        <w:t>polyaromatických</w:t>
      </w:r>
      <w:proofErr w:type="spellEnd"/>
      <w:r w:rsidR="00180DC7">
        <w:rPr>
          <w:sz w:val="22"/>
          <w:szCs w:val="22"/>
        </w:rPr>
        <w:t xml:space="preserve"> </w:t>
      </w:r>
      <w:r w:rsidRPr="00722FD9">
        <w:rPr>
          <w:sz w:val="22"/>
          <w:szCs w:val="22"/>
        </w:rPr>
        <w:t>uhlovodíků (dále jen PAU) z asfaltových v</w:t>
      </w:r>
      <w:r w:rsidR="00507D21">
        <w:rPr>
          <w:sz w:val="22"/>
          <w:szCs w:val="22"/>
        </w:rPr>
        <w:t>rstev komunikac</w:t>
      </w:r>
      <w:r w:rsidR="00CA178A">
        <w:rPr>
          <w:sz w:val="22"/>
          <w:szCs w:val="22"/>
        </w:rPr>
        <w:t>í</w:t>
      </w:r>
      <w:r w:rsidR="00507D21">
        <w:rPr>
          <w:sz w:val="22"/>
          <w:szCs w:val="22"/>
        </w:rPr>
        <w:t xml:space="preserve"> potřebných pro </w:t>
      </w:r>
      <w:r w:rsidRPr="00722FD9">
        <w:rPr>
          <w:sz w:val="22"/>
          <w:szCs w:val="22"/>
        </w:rPr>
        <w:t xml:space="preserve">zpracování </w:t>
      </w:r>
      <w:r w:rsidR="00CA178A">
        <w:rPr>
          <w:sz w:val="22"/>
          <w:szCs w:val="22"/>
        </w:rPr>
        <w:t>soupisů prací oprav těchto komunikací</w:t>
      </w:r>
      <w:r w:rsidRPr="00722FD9">
        <w:rPr>
          <w:sz w:val="22"/>
          <w:szCs w:val="22"/>
        </w:rPr>
        <w:t xml:space="preserv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w:t>
      </w:r>
      <w:r w:rsidR="004D69CA" w:rsidRPr="004D69CA">
        <w:rPr>
          <w:sz w:val="22"/>
          <w:szCs w:val="22"/>
        </w:rPr>
        <w:t xml:space="preserve">vyhodnocení </w:t>
      </w:r>
      <w:r w:rsidRPr="004D69CA">
        <w:rPr>
          <w:sz w:val="22"/>
          <w:szCs w:val="22"/>
        </w:rPr>
        <w:t>PAU</w:t>
      </w:r>
      <w:r w:rsidR="00A77C47" w:rsidRPr="004D69CA">
        <w:rPr>
          <w:sz w:val="22"/>
          <w:szCs w:val="22"/>
        </w:rPr>
        <w:t xml:space="preserve"> na </w:t>
      </w:r>
      <w:r w:rsidR="00D948F9" w:rsidRPr="004D69CA">
        <w:rPr>
          <w:sz w:val="22"/>
          <w:szCs w:val="22"/>
        </w:rPr>
        <w:t>jednotliv</w:t>
      </w:r>
      <w:r w:rsidR="006A2D1D" w:rsidRPr="004D69CA">
        <w:rPr>
          <w:sz w:val="22"/>
          <w:szCs w:val="22"/>
        </w:rPr>
        <w:t xml:space="preserve">ých </w:t>
      </w:r>
      <w:r w:rsidR="00DE775F">
        <w:rPr>
          <w:sz w:val="22"/>
          <w:szCs w:val="22"/>
        </w:rPr>
        <w:t xml:space="preserve">úsecích silnic specifikovaných </w:t>
      </w:r>
      <w:r w:rsidR="00DE775F" w:rsidRPr="00EF455B">
        <w:rPr>
          <w:sz w:val="22"/>
          <w:szCs w:val="22"/>
        </w:rPr>
        <w:t>v přílo</w:t>
      </w:r>
      <w:r w:rsidR="00EF455B" w:rsidRPr="00EF455B">
        <w:rPr>
          <w:sz w:val="22"/>
          <w:szCs w:val="22"/>
        </w:rPr>
        <w:t>ze</w:t>
      </w:r>
      <w:r w:rsidR="00DE775F" w:rsidRPr="00EF455B">
        <w:rPr>
          <w:sz w:val="22"/>
          <w:szCs w:val="22"/>
        </w:rPr>
        <w:t xml:space="preserve"> č. 1 této smlouvy a </w:t>
      </w:r>
      <w:r w:rsidR="00EF455B">
        <w:rPr>
          <w:sz w:val="22"/>
          <w:szCs w:val="22"/>
        </w:rPr>
        <w:t xml:space="preserve">v </w:t>
      </w:r>
      <w:r w:rsidR="00DE775F" w:rsidRPr="00EF455B">
        <w:rPr>
          <w:sz w:val="22"/>
          <w:szCs w:val="22"/>
        </w:rPr>
        <w:t xml:space="preserve">rozsahu dle přílohy č. 2 této smlouvy. </w:t>
      </w:r>
      <w:r w:rsidR="00282D39" w:rsidRPr="00EF455B">
        <w:rPr>
          <w:sz w:val="22"/>
          <w:szCs w:val="22"/>
        </w:rPr>
        <w:t>PAU</w:t>
      </w:r>
      <w:r w:rsidR="00282D39">
        <w:rPr>
          <w:sz w:val="22"/>
          <w:szCs w:val="22"/>
        </w:rPr>
        <w:t xml:space="preserve"> budou podkladem pro zpracování </w:t>
      </w:r>
      <w:r w:rsidR="00CA178A">
        <w:rPr>
          <w:sz w:val="22"/>
          <w:szCs w:val="22"/>
        </w:rPr>
        <w:t>soupisů prací oprav</w:t>
      </w:r>
      <w:r w:rsidR="00282D39">
        <w:rPr>
          <w:sz w:val="22"/>
          <w:szCs w:val="22"/>
        </w:rPr>
        <w:t>.</w:t>
      </w:r>
    </w:p>
    <w:p w14:paraId="72063E58" w14:textId="77777777" w:rsidR="00507D21" w:rsidRPr="00722FD9" w:rsidRDefault="00507D21" w:rsidP="00507D21">
      <w:pPr>
        <w:pStyle w:val="Odstavecseseznamem"/>
        <w:spacing w:line="260" w:lineRule="exact"/>
        <w:ind w:left="425"/>
        <w:jc w:val="both"/>
        <w:rPr>
          <w:sz w:val="22"/>
          <w:szCs w:val="22"/>
        </w:rPr>
      </w:pPr>
    </w:p>
    <w:p w14:paraId="7492B246" w14:textId="77777777" w:rsidR="00CC7B15" w:rsidRPr="00507D21"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722FD9">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w:t>
      </w:r>
      <w:r>
        <w:rPr>
          <w:sz w:val="22"/>
          <w:szCs w:val="22"/>
        </w:rPr>
        <w:t xml:space="preserve"> </w:t>
      </w:r>
      <w:r w:rsidRPr="00722FD9">
        <w:rPr>
          <w:sz w:val="22"/>
          <w:szCs w:val="22"/>
        </w:rPr>
        <w:t>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6645CB22"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Zhotovitel se zavazuje při vzorkování postupovat v souladu s ČSN 14899 Charakterizace </w:t>
      </w:r>
      <w:proofErr w:type="gramStart"/>
      <w:r w:rsidRPr="00722FD9">
        <w:rPr>
          <w:sz w:val="22"/>
          <w:szCs w:val="22"/>
        </w:rPr>
        <w:t>odpadů - Vzorkování</w:t>
      </w:r>
      <w:proofErr w:type="gramEnd"/>
      <w:r w:rsidRPr="00722FD9">
        <w:rPr>
          <w:sz w:val="22"/>
          <w:szCs w:val="22"/>
        </w:rPr>
        <w:t xml:space="preserve">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w:t>
      </w:r>
      <w:proofErr w:type="spellEnd"/>
      <w:r w:rsidR="00717BA1" w:rsidRPr="00717BA1">
        <w:rPr>
          <w:sz w:val="22"/>
          <w:szCs w:val="22"/>
        </w:rPr>
        <w:t>.</w:t>
      </w:r>
      <w:r w:rsidR="00481095">
        <w:rPr>
          <w:sz w:val="22"/>
          <w:szCs w:val="22"/>
        </w:rPr>
        <w:t xml:space="preserve"> </w:t>
      </w:r>
      <w:r w:rsidR="00717BA1" w:rsidRPr="00717BA1">
        <w:rPr>
          <w:sz w:val="22"/>
          <w:szCs w:val="22"/>
        </w:rPr>
        <w:t>č.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5A067C2D" w14:textId="2F600B1D" w:rsidR="009C3EC7" w:rsidRPr="00CA178A" w:rsidRDefault="009C3EC7" w:rsidP="00CA178A">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Osobou, která bude odpovídat za</w:t>
      </w:r>
      <w:r w:rsidR="002D3A0E">
        <w:rPr>
          <w:sz w:val="22"/>
          <w:szCs w:val="22"/>
        </w:rPr>
        <w:t xml:space="preserve"> </w:t>
      </w:r>
      <w:r w:rsidR="00DE775F">
        <w:rPr>
          <w:sz w:val="22"/>
          <w:szCs w:val="22"/>
        </w:rPr>
        <w:t>PAU</w:t>
      </w:r>
      <w:r w:rsidRPr="00722FD9">
        <w:rPr>
          <w:sz w:val="22"/>
          <w:szCs w:val="22"/>
        </w:rPr>
        <w:t xml:space="preserve"> je </w:t>
      </w:r>
      <w:r w:rsidRPr="00507D21">
        <w:rPr>
          <w:sz w:val="22"/>
          <w:szCs w:val="22"/>
          <w:highlight w:val="yellow"/>
        </w:rPr>
        <w:t>………………</w:t>
      </w:r>
      <w:proofErr w:type="gramStart"/>
      <w:r w:rsidRPr="00507D21">
        <w:rPr>
          <w:sz w:val="22"/>
          <w:szCs w:val="22"/>
          <w:highlight w:val="yellow"/>
        </w:rPr>
        <w:t>…....</w:t>
      </w:r>
      <w:proofErr w:type="gramEnd"/>
      <w:r w:rsidR="00772FF2" w:rsidRPr="00507D21">
        <w:rPr>
          <w:sz w:val="22"/>
          <w:szCs w:val="22"/>
          <w:highlight w:val="yellow"/>
        </w:rPr>
        <w:t>, tel. +420 …………….., e-mail: ……………..</w:t>
      </w:r>
      <w:r w:rsidR="00772FF2" w:rsidRPr="00722FD9">
        <w:rPr>
          <w:sz w:val="22"/>
          <w:szCs w:val="22"/>
        </w:rPr>
        <w:t>.</w:t>
      </w:r>
      <w:r w:rsidR="00DE775F">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w:t>
      </w:r>
      <w:r w:rsidR="002D3A0E">
        <w:rPr>
          <w:sz w:val="22"/>
          <w:szCs w:val="22"/>
        </w:rPr>
        <w:t xml:space="preserve">í vyhodnocení </w:t>
      </w:r>
      <w:r w:rsidR="00DE775F">
        <w:rPr>
          <w:sz w:val="22"/>
          <w:szCs w:val="22"/>
        </w:rPr>
        <w:t>PAU</w:t>
      </w:r>
      <w:r w:rsidR="00507D21">
        <w:rPr>
          <w:sz w:val="22"/>
          <w:szCs w:val="22"/>
        </w:rPr>
        <w:t xml:space="preserve"> je možná pouze se souhlasem objednatele. </w:t>
      </w:r>
      <w:bookmarkEnd w:id="0"/>
    </w:p>
    <w:p w14:paraId="45D6A4C9" w14:textId="4C486D51" w:rsidR="003241F9" w:rsidRPr="00815A99" w:rsidRDefault="003A2376" w:rsidP="00AC37F6">
      <w:pPr>
        <w:widowControl w:val="0"/>
        <w:numPr>
          <w:ilvl w:val="2"/>
          <w:numId w:val="2"/>
        </w:numPr>
        <w:tabs>
          <w:tab w:val="left" w:pos="426"/>
        </w:tabs>
        <w:spacing w:line="260" w:lineRule="exact"/>
        <w:ind w:left="425"/>
        <w:jc w:val="both"/>
        <w:rPr>
          <w:sz w:val="22"/>
          <w:szCs w:val="22"/>
        </w:rPr>
      </w:pPr>
      <w:r w:rsidRPr="007622BE">
        <w:rPr>
          <w:sz w:val="22"/>
          <w:szCs w:val="22"/>
        </w:rPr>
        <w:t>Kontaktní osobou objednatele je</w:t>
      </w:r>
      <w:r w:rsidR="00C521E5" w:rsidRPr="007622BE">
        <w:rPr>
          <w:sz w:val="22"/>
          <w:szCs w:val="22"/>
        </w:rPr>
        <w:t xml:space="preserve"> </w:t>
      </w:r>
      <w:r w:rsidR="00C521E5" w:rsidRPr="00815A99">
        <w:rPr>
          <w:sz w:val="22"/>
          <w:szCs w:val="22"/>
        </w:rPr>
        <w:t xml:space="preserve">vedoucí </w:t>
      </w:r>
      <w:r w:rsidR="00CA178A">
        <w:rPr>
          <w:sz w:val="22"/>
          <w:szCs w:val="22"/>
        </w:rPr>
        <w:t>P</w:t>
      </w:r>
      <w:r w:rsidR="006A2D1D" w:rsidRPr="00815A99">
        <w:rPr>
          <w:sz w:val="22"/>
          <w:szCs w:val="22"/>
        </w:rPr>
        <w:t xml:space="preserve">Ú oblasti </w:t>
      </w:r>
      <w:r w:rsidR="00E730EB">
        <w:rPr>
          <w:sz w:val="22"/>
          <w:szCs w:val="22"/>
        </w:rPr>
        <w:t>Jih</w:t>
      </w:r>
      <w:r w:rsidR="006A2D1D" w:rsidRPr="00815A99">
        <w:rPr>
          <w:sz w:val="22"/>
          <w:szCs w:val="22"/>
        </w:rPr>
        <w:t xml:space="preserve"> </w:t>
      </w:r>
      <w:r w:rsidR="00E730EB">
        <w:rPr>
          <w:sz w:val="22"/>
          <w:szCs w:val="22"/>
        </w:rPr>
        <w:t>Bc. Tomáš Hudeček</w:t>
      </w:r>
      <w:r w:rsidR="006A2D1D" w:rsidRPr="00815A99">
        <w:rPr>
          <w:sz w:val="22"/>
          <w:szCs w:val="22"/>
        </w:rPr>
        <w:t>, tel: +420</w:t>
      </w:r>
      <w:r w:rsidR="00DE775F">
        <w:rPr>
          <w:sz w:val="22"/>
          <w:szCs w:val="22"/>
        </w:rPr>
        <w:t> </w:t>
      </w:r>
      <w:r w:rsidR="00E730EB" w:rsidRPr="00E730EB">
        <w:rPr>
          <w:sz w:val="22"/>
          <w:szCs w:val="22"/>
        </w:rPr>
        <w:t>547 120 943</w:t>
      </w:r>
      <w:r w:rsidR="006A2D1D" w:rsidRPr="00815A99">
        <w:rPr>
          <w:sz w:val="22"/>
          <w:szCs w:val="22"/>
        </w:rPr>
        <w:t xml:space="preserve">, e-mail: </w:t>
      </w:r>
      <w:r w:rsidR="00E730EB">
        <w:rPr>
          <w:sz w:val="22"/>
          <w:szCs w:val="22"/>
        </w:rPr>
        <w:t>tomas</w:t>
      </w:r>
      <w:r w:rsidR="002D3A0E">
        <w:rPr>
          <w:sz w:val="22"/>
          <w:szCs w:val="22"/>
        </w:rPr>
        <w:t>.</w:t>
      </w:r>
      <w:r w:rsidR="00E730EB">
        <w:rPr>
          <w:sz w:val="22"/>
          <w:szCs w:val="22"/>
        </w:rPr>
        <w:t>hudecek</w:t>
      </w:r>
      <w:r w:rsidR="006A2D1D" w:rsidRPr="00815A99">
        <w:rPr>
          <w:sz w:val="22"/>
          <w:szCs w:val="22"/>
        </w:rPr>
        <w:t>@susjmk.cz</w:t>
      </w:r>
    </w:p>
    <w:p w14:paraId="567C9613" w14:textId="77777777" w:rsidR="00C521E5" w:rsidRDefault="00C521E5" w:rsidP="003241F9">
      <w:pPr>
        <w:widowControl w:val="0"/>
        <w:tabs>
          <w:tab w:val="left" w:pos="426"/>
        </w:tabs>
        <w:jc w:val="both"/>
        <w:rPr>
          <w:sz w:val="22"/>
          <w:szCs w:val="22"/>
        </w:rPr>
      </w:pPr>
    </w:p>
    <w:p w14:paraId="049635B1" w14:textId="11968D34" w:rsidR="00CC7B15" w:rsidRDefault="00CC7B15" w:rsidP="003241F9">
      <w:pPr>
        <w:widowControl w:val="0"/>
        <w:tabs>
          <w:tab w:val="left" w:pos="426"/>
        </w:tabs>
        <w:jc w:val="both"/>
        <w:rPr>
          <w:sz w:val="22"/>
          <w:szCs w:val="22"/>
        </w:rPr>
      </w:pPr>
    </w:p>
    <w:p w14:paraId="57B3B006" w14:textId="2374AF7F" w:rsidR="00CA178A" w:rsidRDefault="00CA178A" w:rsidP="003241F9">
      <w:pPr>
        <w:widowControl w:val="0"/>
        <w:tabs>
          <w:tab w:val="left" w:pos="426"/>
        </w:tabs>
        <w:jc w:val="both"/>
        <w:rPr>
          <w:sz w:val="22"/>
          <w:szCs w:val="22"/>
        </w:rPr>
      </w:pPr>
    </w:p>
    <w:p w14:paraId="4E7D6265" w14:textId="77777777" w:rsidR="00CA178A" w:rsidRPr="003241F9" w:rsidRDefault="00CA178A" w:rsidP="003241F9">
      <w:pPr>
        <w:widowControl w:val="0"/>
        <w:tabs>
          <w:tab w:val="left" w:pos="426"/>
        </w:tabs>
        <w:jc w:val="both"/>
        <w:rPr>
          <w:sz w:val="22"/>
          <w:szCs w:val="22"/>
        </w:rPr>
      </w:pPr>
    </w:p>
    <w:p w14:paraId="1196722A" w14:textId="77777777" w:rsidR="009C3EC7" w:rsidRPr="005F551D" w:rsidRDefault="009C3EC7" w:rsidP="005F551D">
      <w:pPr>
        <w:pStyle w:val="Odstavecseseznamem"/>
        <w:numPr>
          <w:ilvl w:val="0"/>
          <w:numId w:val="2"/>
        </w:numPr>
        <w:tabs>
          <w:tab w:val="left" w:pos="540"/>
        </w:tabs>
        <w:spacing w:before="240" w:after="240"/>
        <w:rPr>
          <w:b/>
          <w:smallCaps/>
          <w:sz w:val="22"/>
          <w:szCs w:val="22"/>
        </w:rPr>
      </w:pPr>
      <w:proofErr w:type="gramStart"/>
      <w:r w:rsidRPr="005F551D">
        <w:rPr>
          <w:b/>
          <w:smallCaps/>
          <w:sz w:val="22"/>
          <w:szCs w:val="22"/>
        </w:rPr>
        <w:lastRenderedPageBreak/>
        <w:t>Provádění  diagnostického</w:t>
      </w:r>
      <w:proofErr w:type="gramEnd"/>
      <w:r w:rsidRPr="005F551D">
        <w:rPr>
          <w:b/>
          <w:smallCaps/>
          <w:sz w:val="22"/>
          <w:szCs w:val="22"/>
        </w:rPr>
        <w:t xml:space="preserve"> průzkumu</w:t>
      </w:r>
    </w:p>
    <w:p w14:paraId="53A664D6"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diagnostiky:</w:t>
      </w:r>
    </w:p>
    <w:p w14:paraId="73944DE0" w14:textId="094E5EB9" w:rsidR="00DE775F" w:rsidRPr="00722FD9" w:rsidRDefault="00DE775F" w:rsidP="00DE775F">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w:t>
      </w:r>
      <w:r w:rsidR="002D3A0E">
        <w:rPr>
          <w:sz w:val="22"/>
          <w:szCs w:val="22"/>
          <w:shd w:val="clear" w:color="auto" w:fill="FFFFFF"/>
        </w:rPr>
        <w:t xml:space="preserve">vyhodnocení PAU </w:t>
      </w:r>
      <w:r>
        <w:rPr>
          <w:sz w:val="22"/>
          <w:szCs w:val="22"/>
          <w:shd w:val="clear" w:color="auto" w:fill="FFFFFF"/>
        </w:rPr>
        <w:t>na silnicích</w:t>
      </w:r>
      <w:r w:rsidRPr="00722FD9">
        <w:rPr>
          <w:sz w:val="22"/>
          <w:szCs w:val="22"/>
          <w:shd w:val="clear" w:color="auto" w:fill="FFFFFF"/>
        </w:rPr>
        <w:t xml:space="preserve"> v rozsahu stanoveném v příloze </w:t>
      </w:r>
      <w:r w:rsidRPr="00C53E63">
        <w:rPr>
          <w:sz w:val="22"/>
          <w:szCs w:val="22"/>
          <w:shd w:val="clear" w:color="auto" w:fill="FFFFFF"/>
        </w:rPr>
        <w:t>č. 1. této smlouvy</w:t>
      </w:r>
      <w:r w:rsidRPr="00722FD9">
        <w:rPr>
          <w:sz w:val="22"/>
          <w:szCs w:val="22"/>
          <w:shd w:val="clear" w:color="auto" w:fill="FFFFFF"/>
        </w:rPr>
        <w:t>;</w:t>
      </w:r>
    </w:p>
    <w:p w14:paraId="1B7C72AE" w14:textId="6541131F" w:rsidR="00DE775F" w:rsidRPr="003C3988" w:rsidRDefault="00DE775F" w:rsidP="00DE775F">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vzorkování a vyhodnocení vzorků na výše uvedené silnici v rozsahu stanoveném v této smlouvě </w:t>
      </w:r>
      <w:r w:rsidRPr="00C53E63">
        <w:rPr>
          <w:sz w:val="22"/>
          <w:szCs w:val="22"/>
          <w:shd w:val="clear" w:color="auto" w:fill="FFFFFF"/>
        </w:rPr>
        <w:t>a příloze č. 2 této smlouvy</w:t>
      </w:r>
      <w:r w:rsidRPr="00722FD9">
        <w:rPr>
          <w:sz w:val="22"/>
          <w:szCs w:val="22"/>
          <w:shd w:val="clear" w:color="auto" w:fill="FFFFFF"/>
        </w:rPr>
        <w:t>.</w:t>
      </w:r>
    </w:p>
    <w:p w14:paraId="71B3DCBA" w14:textId="77777777" w:rsidR="00507D21" w:rsidRPr="003C3988" w:rsidRDefault="00507D21" w:rsidP="00507D21">
      <w:pPr>
        <w:widowControl w:val="0"/>
        <w:spacing w:line="260" w:lineRule="exact"/>
        <w:jc w:val="both"/>
        <w:rPr>
          <w:sz w:val="22"/>
          <w:szCs w:val="22"/>
        </w:rPr>
      </w:pPr>
    </w:p>
    <w:p w14:paraId="1C27B4FF"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82AF4D0"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w:t>
      </w:r>
      <w:proofErr w:type="gramStart"/>
      <w:r w:rsidRPr="00722FD9">
        <w:rPr>
          <w:sz w:val="22"/>
          <w:szCs w:val="22"/>
        </w:rPr>
        <w:t>provádění  získávání</w:t>
      </w:r>
      <w:proofErr w:type="gramEnd"/>
      <w:r w:rsidRPr="00722FD9">
        <w:rPr>
          <w:sz w:val="22"/>
          <w:szCs w:val="22"/>
        </w:rPr>
        <w:t xml:space="preserve"> vzorků v souladu s příslušnými právními předpisy. V případě provádění vzorkování y je </w:t>
      </w:r>
      <w:r w:rsidRPr="00722FD9">
        <w:rPr>
          <w:bCs/>
          <w:sz w:val="22"/>
          <w:szCs w:val="22"/>
        </w:rPr>
        <w:t xml:space="preserve">zhotovitel povinen provádět sjednané práce pouze osobami, které byly prokazatelně proškoleny o bezpečnosti práce a o rizicích práce na pozemních komunikacích za provozu. Jiné </w:t>
      </w:r>
      <w:proofErr w:type="gramStart"/>
      <w:r w:rsidRPr="00722FD9">
        <w:rPr>
          <w:bCs/>
          <w:sz w:val="22"/>
          <w:szCs w:val="22"/>
        </w:rPr>
        <w:t>osoby</w:t>
      </w:r>
      <w:proofErr w:type="gramEnd"/>
      <w:r w:rsidRPr="00722FD9">
        <w:rPr>
          <w:bCs/>
          <w:sz w:val="22"/>
          <w:szCs w:val="22"/>
        </w:rPr>
        <w:t xml:space="preserve">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1298FF0"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projednat koncept zprávy o </w:t>
      </w:r>
      <w:r w:rsidR="000C0408">
        <w:rPr>
          <w:rFonts w:ascii="Times New Roman" w:hAnsi="Times New Roman" w:cs="Times New Roman"/>
          <w:sz w:val="22"/>
          <w:szCs w:val="22"/>
        </w:rPr>
        <w:t xml:space="preserve">výstupech </w:t>
      </w:r>
      <w:r w:rsidRPr="00722FD9">
        <w:rPr>
          <w:rFonts w:ascii="Times New Roman" w:hAnsi="Times New Roman" w:cs="Times New Roman"/>
          <w:sz w:val="22"/>
          <w:szCs w:val="22"/>
        </w:rPr>
        <w:t>před zpracováním konečné verze s objednatelem.</w:t>
      </w:r>
    </w:p>
    <w:p w14:paraId="546D8C0F" w14:textId="3BB8770B" w:rsidR="00507D21" w:rsidRPr="000C0408" w:rsidRDefault="00507D21" w:rsidP="004127A1">
      <w:pPr>
        <w:pStyle w:val="Tlotextu"/>
        <w:spacing w:after="0" w:line="260" w:lineRule="exact"/>
        <w:jc w:val="both"/>
        <w:rPr>
          <w:rFonts w:ascii="Times New Roman" w:hAnsi="Times New Roman" w:cs="Times New Roman"/>
          <w:sz w:val="22"/>
          <w:szCs w:val="22"/>
        </w:rPr>
      </w:pP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8208BD" w:rsidRDefault="00507D21" w:rsidP="008208BD">
      <w:pPr>
        <w:pStyle w:val="Odstavecseseznamem"/>
        <w:widowControl w:val="0"/>
        <w:numPr>
          <w:ilvl w:val="2"/>
          <w:numId w:val="2"/>
        </w:numPr>
        <w:tabs>
          <w:tab w:val="clear" w:pos="2340"/>
          <w:tab w:val="left" w:pos="426"/>
        </w:tabs>
        <w:spacing w:line="260" w:lineRule="exact"/>
        <w:ind w:left="426" w:hanging="426"/>
        <w:jc w:val="both"/>
        <w:rPr>
          <w:sz w:val="22"/>
          <w:szCs w:val="22"/>
        </w:rPr>
      </w:pPr>
      <w:r w:rsidRPr="008208BD">
        <w:rPr>
          <w:sz w:val="22"/>
          <w:szCs w:val="22"/>
        </w:rPr>
        <w:t>Výstupem z provedených vzorkování a zkoušení bude zatřídění asfaltové směsi do kvalitativní třídy dle </w:t>
      </w:r>
      <w:proofErr w:type="spellStart"/>
      <w:r w:rsidRPr="008208BD">
        <w:rPr>
          <w:sz w:val="22"/>
          <w:szCs w:val="22"/>
        </w:rPr>
        <w:t>vyhl</w:t>
      </w:r>
      <w:proofErr w:type="spellEnd"/>
      <w:r w:rsidRPr="008208BD">
        <w:rPr>
          <w:sz w:val="22"/>
          <w:szCs w:val="22"/>
        </w:rPr>
        <w:t xml:space="preserve">. č. </w:t>
      </w:r>
      <w:r w:rsidR="00717BA1" w:rsidRPr="008208BD">
        <w:rPr>
          <w:sz w:val="22"/>
          <w:szCs w:val="22"/>
        </w:rPr>
        <w:t>283/2023 Sb</w:t>
      </w:r>
      <w:r w:rsidRPr="008208BD">
        <w:rPr>
          <w:sz w:val="22"/>
          <w:szCs w:val="22"/>
        </w:rPr>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360C7AA2" w:rsidR="00507D21"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 xml:space="preserve">Originál výstupu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507D21">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6B83386" w14:textId="58182A0E" w:rsidR="004127A1" w:rsidRPr="000D6417" w:rsidRDefault="00507D21" w:rsidP="004127A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6A016247" w:rsidR="00507D21" w:rsidRPr="00CA178A" w:rsidRDefault="00507D21" w:rsidP="00507D21">
      <w:pPr>
        <w:widowControl w:val="0"/>
        <w:shd w:val="clear" w:color="auto" w:fill="FFFFFF"/>
        <w:tabs>
          <w:tab w:val="left" w:pos="426"/>
        </w:tabs>
        <w:spacing w:line="260" w:lineRule="exact"/>
        <w:ind w:left="360"/>
        <w:jc w:val="both"/>
        <w:rPr>
          <w:b/>
          <w:sz w:val="22"/>
          <w:szCs w:val="22"/>
        </w:rPr>
      </w:pPr>
      <w:r w:rsidRPr="00722FD9">
        <w:rPr>
          <w:sz w:val="22"/>
          <w:szCs w:val="22"/>
        </w:rPr>
        <w:tab/>
      </w:r>
      <w:r w:rsidR="004127A1">
        <w:rPr>
          <w:sz w:val="22"/>
          <w:szCs w:val="22"/>
        </w:rPr>
        <w:tab/>
      </w:r>
      <w:r w:rsidR="004127A1">
        <w:rPr>
          <w:sz w:val="22"/>
          <w:szCs w:val="22"/>
        </w:rPr>
        <w:tab/>
      </w:r>
      <w:r w:rsidR="000D6417">
        <w:rPr>
          <w:sz w:val="22"/>
          <w:szCs w:val="22"/>
        </w:rPr>
        <w:tab/>
      </w:r>
      <w:r w:rsidRPr="00722FD9">
        <w:rPr>
          <w:sz w:val="22"/>
          <w:szCs w:val="22"/>
        </w:rPr>
        <w:t>koncept:</w:t>
      </w:r>
      <w:r w:rsidRPr="00722FD9">
        <w:rPr>
          <w:sz w:val="22"/>
          <w:szCs w:val="22"/>
          <w:shd w:val="clear" w:color="auto" w:fill="FFFFFF"/>
        </w:rPr>
        <w:t xml:space="preserve"> </w:t>
      </w:r>
      <w:r w:rsidRPr="00CA178A">
        <w:rPr>
          <w:sz w:val="22"/>
          <w:szCs w:val="22"/>
          <w:shd w:val="clear" w:color="auto" w:fill="FFFFFF"/>
        </w:rPr>
        <w:t>do</w:t>
      </w:r>
      <w:r w:rsidR="004458FF" w:rsidRPr="00CA178A">
        <w:rPr>
          <w:sz w:val="22"/>
          <w:szCs w:val="22"/>
          <w:shd w:val="clear" w:color="auto" w:fill="FFFFFF"/>
        </w:rPr>
        <w:t xml:space="preserve"> 4</w:t>
      </w:r>
      <w:r w:rsidR="00CA178A" w:rsidRPr="00CA178A">
        <w:rPr>
          <w:sz w:val="22"/>
          <w:szCs w:val="22"/>
          <w:shd w:val="clear" w:color="auto" w:fill="FFFFFF"/>
        </w:rPr>
        <w:t>0</w:t>
      </w:r>
      <w:r w:rsidR="004458FF" w:rsidRPr="00CA178A">
        <w:rPr>
          <w:sz w:val="22"/>
          <w:szCs w:val="22"/>
          <w:shd w:val="clear" w:color="auto" w:fill="FFFFFF"/>
        </w:rPr>
        <w:t xml:space="preserve"> </w:t>
      </w:r>
      <w:r w:rsidRPr="00CA178A">
        <w:rPr>
          <w:sz w:val="22"/>
          <w:szCs w:val="22"/>
        </w:rPr>
        <w:t>kalendářních dnů od účinnosti smlouvy</w:t>
      </w:r>
    </w:p>
    <w:p w14:paraId="0D19A093" w14:textId="026238CC" w:rsidR="00507D21" w:rsidRDefault="00507D21" w:rsidP="00507D21">
      <w:pPr>
        <w:widowControl w:val="0"/>
        <w:shd w:val="clear" w:color="auto" w:fill="FFFFFF"/>
        <w:tabs>
          <w:tab w:val="left" w:pos="426"/>
        </w:tabs>
        <w:spacing w:line="260" w:lineRule="exact"/>
        <w:ind w:left="360"/>
        <w:jc w:val="both"/>
        <w:rPr>
          <w:sz w:val="22"/>
          <w:szCs w:val="22"/>
        </w:rPr>
      </w:pPr>
      <w:r w:rsidRPr="00CA178A">
        <w:rPr>
          <w:b/>
          <w:sz w:val="22"/>
          <w:szCs w:val="22"/>
        </w:rPr>
        <w:tab/>
      </w:r>
      <w:r w:rsidRPr="00CA178A">
        <w:rPr>
          <w:b/>
          <w:sz w:val="22"/>
          <w:szCs w:val="22"/>
        </w:rPr>
        <w:tab/>
      </w:r>
      <w:r w:rsidR="00CF2488" w:rsidRPr="00CA178A">
        <w:rPr>
          <w:b/>
          <w:sz w:val="22"/>
          <w:szCs w:val="22"/>
        </w:rPr>
        <w:tab/>
      </w:r>
      <w:r w:rsidR="000D6417" w:rsidRPr="00CA178A">
        <w:rPr>
          <w:b/>
          <w:sz w:val="22"/>
          <w:szCs w:val="22"/>
        </w:rPr>
        <w:tab/>
      </w:r>
      <w:r w:rsidRPr="00CA178A">
        <w:rPr>
          <w:sz w:val="22"/>
          <w:szCs w:val="22"/>
        </w:rPr>
        <w:t xml:space="preserve">čistopis: do </w:t>
      </w:r>
      <w:r w:rsidR="000C0408" w:rsidRPr="00CA178A">
        <w:rPr>
          <w:sz w:val="22"/>
          <w:szCs w:val="22"/>
        </w:rPr>
        <w:t>1</w:t>
      </w:r>
      <w:r w:rsidR="007647AA" w:rsidRPr="00CA178A">
        <w:rPr>
          <w:sz w:val="22"/>
          <w:szCs w:val="22"/>
        </w:rPr>
        <w:t>0</w:t>
      </w:r>
      <w:r w:rsidRPr="00CA178A">
        <w:rPr>
          <w:sz w:val="22"/>
          <w:szCs w:val="22"/>
        </w:rPr>
        <w:t xml:space="preserve"> kalendářních dnů od odsouhlasení</w:t>
      </w:r>
      <w:r w:rsidRPr="00722FD9">
        <w:rPr>
          <w:sz w:val="22"/>
          <w:szCs w:val="22"/>
        </w:rPr>
        <w:t xml:space="preserve">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33A53AD6" w:rsidR="007647AA" w:rsidRDefault="007647AA" w:rsidP="00507D21">
      <w:pPr>
        <w:widowControl w:val="0"/>
        <w:numPr>
          <w:ilvl w:val="2"/>
          <w:numId w:val="2"/>
        </w:numPr>
        <w:shd w:val="clear" w:color="auto" w:fill="FFFFFF"/>
        <w:tabs>
          <w:tab w:val="left" w:pos="426"/>
        </w:tabs>
        <w:spacing w:line="260" w:lineRule="exact"/>
        <w:ind w:left="360"/>
        <w:jc w:val="both"/>
        <w:rPr>
          <w:sz w:val="22"/>
          <w:szCs w:val="22"/>
        </w:rPr>
      </w:pPr>
      <w:r>
        <w:rPr>
          <w:sz w:val="22"/>
          <w:szCs w:val="22"/>
        </w:rPr>
        <w:t xml:space="preserve">Místem plnění jsou jednotlivé silnice blíže specifikované v příloze č. </w:t>
      </w:r>
      <w:r w:rsidR="00DE775F">
        <w:rPr>
          <w:sz w:val="22"/>
          <w:szCs w:val="22"/>
        </w:rPr>
        <w:t xml:space="preserve">2 </w:t>
      </w:r>
      <w:r>
        <w:rPr>
          <w:sz w:val="22"/>
          <w:szCs w:val="22"/>
        </w:rPr>
        <w:t>této smlouvy.</w:t>
      </w:r>
    </w:p>
    <w:p w14:paraId="00CF68C8" w14:textId="06C2E5D5" w:rsidR="00507D21" w:rsidRPr="007647AA"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r w:rsidR="007647AA" w:rsidRPr="007647AA">
        <w:rPr>
          <w:sz w:val="22"/>
          <w:szCs w:val="22"/>
        </w:rPr>
        <w:t xml:space="preserve">investiční úsek SÚS JMK, oblast </w:t>
      </w:r>
      <w:r w:rsidR="00CA178A">
        <w:rPr>
          <w:sz w:val="22"/>
          <w:szCs w:val="22"/>
        </w:rPr>
        <w:t>Jih, Lidická 3446/</w:t>
      </w:r>
      <w:proofErr w:type="gramStart"/>
      <w:r w:rsidR="00CA178A">
        <w:rPr>
          <w:sz w:val="22"/>
          <w:szCs w:val="22"/>
        </w:rPr>
        <w:t>132A</w:t>
      </w:r>
      <w:proofErr w:type="gramEnd"/>
      <w:r w:rsidR="00CA178A">
        <w:rPr>
          <w:sz w:val="22"/>
          <w:szCs w:val="22"/>
        </w:rPr>
        <w:t>, Břeclav</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Odměna a platební podmínky</w:t>
      </w:r>
    </w:p>
    <w:p w14:paraId="05F0C2CC" w14:textId="091919BF" w:rsidR="00507D21" w:rsidRPr="00C53E63"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 xml:space="preserve">PAU </w:t>
      </w:r>
      <w:r w:rsidRPr="00CC7B15">
        <w:rPr>
          <w:sz w:val="22"/>
          <w:szCs w:val="22"/>
        </w:rPr>
        <w:t xml:space="preserve">je specifikována </w:t>
      </w:r>
      <w:r w:rsidRPr="00C53E63">
        <w:rPr>
          <w:sz w:val="22"/>
          <w:szCs w:val="22"/>
        </w:rPr>
        <w:t xml:space="preserve">v příloze č. </w:t>
      </w:r>
      <w:r w:rsidR="000E7008" w:rsidRPr="00C53E63">
        <w:rPr>
          <w:sz w:val="22"/>
          <w:szCs w:val="22"/>
        </w:rPr>
        <w:t xml:space="preserve">1 </w:t>
      </w:r>
      <w:r w:rsidRPr="00C53E63">
        <w:rPr>
          <w:sz w:val="22"/>
          <w:szCs w:val="22"/>
        </w:rPr>
        <w:t>této smlouvy.</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7079184B"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samostatných faktur pro </w:t>
      </w:r>
      <w:r w:rsidR="00BC451B" w:rsidRPr="00815A99">
        <w:rPr>
          <w:sz w:val="22"/>
          <w:szCs w:val="22"/>
        </w:rPr>
        <w:t xml:space="preserve">každou </w:t>
      </w:r>
      <w:r w:rsidR="00CA178A">
        <w:rPr>
          <w:sz w:val="22"/>
          <w:szCs w:val="22"/>
        </w:rPr>
        <w:t>část</w:t>
      </w:r>
      <w:r w:rsidR="00DE775F">
        <w:rPr>
          <w:sz w:val="22"/>
          <w:szCs w:val="22"/>
        </w:rPr>
        <w:t xml:space="preserve"> </w:t>
      </w:r>
      <w:r w:rsidR="00091FCB" w:rsidRPr="00815A99">
        <w:rPr>
          <w:sz w:val="22"/>
          <w:szCs w:val="22"/>
        </w:rPr>
        <w:t>samostatně</w:t>
      </w:r>
      <w:r w:rsidRPr="00815A99">
        <w:rPr>
          <w:sz w:val="22"/>
          <w:szCs w:val="22"/>
        </w:rPr>
        <w:t>.</w:t>
      </w:r>
      <w:r w:rsidRPr="00CC7B15">
        <w:rPr>
          <w:sz w:val="22"/>
          <w:szCs w:val="22"/>
        </w:rPr>
        <w:t xml:space="preserve"> Faktury budou vystaveny zhotovitelem po odevzdání originálu výstupu</w:t>
      </w:r>
      <w:r w:rsidR="00083206">
        <w:rPr>
          <w:sz w:val="22"/>
          <w:szCs w:val="22"/>
        </w:rPr>
        <w:t xml:space="preserve"> </w:t>
      </w:r>
      <w:r w:rsidRPr="00CC7B15">
        <w:rPr>
          <w:sz w:val="22"/>
          <w:szCs w:val="22"/>
        </w:rPr>
        <w:t>PAU.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p>
    <w:p w14:paraId="6770B77B" w14:textId="77777777" w:rsidR="00507D21" w:rsidRPr="00722FD9" w:rsidRDefault="00507D21" w:rsidP="00507D21">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60E2F64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7E0DF107" w14:textId="77777777" w:rsidR="00507D21" w:rsidRPr="00722FD9" w:rsidRDefault="00507D21" w:rsidP="00507D21">
      <w:pPr>
        <w:widowControl w:val="0"/>
        <w:tabs>
          <w:tab w:val="left" w:pos="426"/>
        </w:tabs>
        <w:ind w:left="360"/>
        <w:jc w:val="both"/>
        <w:rPr>
          <w:sz w:val="22"/>
          <w:szCs w:val="22"/>
        </w:rPr>
      </w:pPr>
    </w:p>
    <w:p w14:paraId="77E49C71" w14:textId="77777777" w:rsidR="00507D21" w:rsidRDefault="00507D21" w:rsidP="00507D21">
      <w:pPr>
        <w:widowControl w:val="0"/>
        <w:numPr>
          <w:ilvl w:val="2"/>
          <w:numId w:val="2"/>
        </w:numPr>
        <w:tabs>
          <w:tab w:val="left" w:pos="426"/>
        </w:tabs>
        <w:ind w:left="360"/>
        <w:jc w:val="both"/>
        <w:rPr>
          <w:sz w:val="22"/>
          <w:szCs w:val="22"/>
        </w:rPr>
      </w:pPr>
      <w:r w:rsidRPr="00C71DE9">
        <w:rPr>
          <w:sz w:val="22"/>
          <w:szCs w:val="22"/>
        </w:rPr>
        <w:t xml:space="preserve">Zhotovitel prohlašuje, že </w:t>
      </w:r>
      <w:r w:rsidRPr="00722FD9">
        <w:rPr>
          <w:sz w:val="22"/>
          <w:szCs w:val="22"/>
        </w:rPr>
        <w:t>si je vědom povinnosti, že se nebude</w:t>
      </w:r>
      <w:r w:rsidRPr="00C71DE9">
        <w:rPr>
          <w:sz w:val="22"/>
          <w:szCs w:val="22"/>
        </w:rPr>
        <w:t xml:space="preserve"> na </w:t>
      </w:r>
      <w:r w:rsidRPr="00722FD9">
        <w:rPr>
          <w:sz w:val="22"/>
          <w:szCs w:val="22"/>
        </w:rPr>
        <w:t>plnění z této smlouvy podílet žádný poddodavatel podílející se na plnění z této smlouvy z více než 10</w:t>
      </w:r>
      <w:r>
        <w:rPr>
          <w:sz w:val="22"/>
          <w:szCs w:val="22"/>
        </w:rPr>
        <w:t xml:space="preserve"> </w:t>
      </w:r>
      <w:r w:rsidRPr="00722FD9">
        <w:rPr>
          <w:sz w:val="22"/>
          <w:szCs w:val="22"/>
        </w:rPr>
        <w:t>% hodnoty plnění, který by byl osobou uvedenou v čl. 5k</w:t>
      </w:r>
      <w:r w:rsidRPr="00C71DE9">
        <w:rPr>
          <w:sz w:val="22"/>
          <w:szCs w:val="22"/>
        </w:rPr>
        <w:t xml:space="preserve"> nařízení Rady (EU) č. </w:t>
      </w:r>
      <w:r w:rsidRPr="00722FD9">
        <w:rPr>
          <w:sz w:val="22"/>
          <w:szCs w:val="22"/>
        </w:rPr>
        <w:t>833</w:t>
      </w:r>
      <w:r w:rsidRPr="00C71DE9">
        <w:rPr>
          <w:sz w:val="22"/>
          <w:szCs w:val="22"/>
        </w:rPr>
        <w:t>/2014</w:t>
      </w:r>
      <w:r w:rsidRPr="00722FD9">
        <w:rPr>
          <w:sz w:val="22"/>
          <w:szCs w:val="22"/>
        </w:rPr>
        <w:t xml:space="preserve"> ze dne 31. června 2014. o omezujících opatřeních vzhledem k činnostem Ruska destabilizujícím situaci na Ukrajině,</w:t>
      </w:r>
      <w:r>
        <w:rPr>
          <w:sz w:val="22"/>
          <w:szCs w:val="22"/>
        </w:rPr>
        <w:t xml:space="preserve"> ve znění</w:t>
      </w:r>
      <w:r w:rsidRPr="00C71DE9">
        <w:rPr>
          <w:sz w:val="22"/>
          <w:szCs w:val="22"/>
        </w:rPr>
        <w:t xml:space="preserve"> nařízení Rady (EU) č.</w:t>
      </w:r>
      <w:r>
        <w:rPr>
          <w:sz w:val="22"/>
          <w:szCs w:val="22"/>
        </w:rPr>
        <w:t> </w:t>
      </w:r>
      <w:r w:rsidRPr="00722FD9">
        <w:rPr>
          <w:sz w:val="22"/>
          <w:szCs w:val="22"/>
        </w:rPr>
        <w:t>2022/57</w:t>
      </w:r>
      <w:r>
        <w:rPr>
          <w:sz w:val="22"/>
          <w:szCs w:val="22"/>
        </w:rPr>
        <w:t>6</w:t>
      </w:r>
      <w:r w:rsidRPr="00722FD9">
        <w:rPr>
          <w:sz w:val="22"/>
          <w:szCs w:val="22"/>
        </w:rPr>
        <w:t xml:space="preserve"> ze dne 4. dubna 2022</w:t>
      </w:r>
      <w:r>
        <w:rPr>
          <w:sz w:val="22"/>
          <w:szCs w:val="22"/>
        </w:rPr>
        <w:t>.</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CAD5527" w:rsidR="00507D21" w:rsidRDefault="00507D21" w:rsidP="00507D21">
      <w:pPr>
        <w:numPr>
          <w:ilvl w:val="1"/>
          <w:numId w:val="1"/>
        </w:numPr>
        <w:tabs>
          <w:tab w:val="left" w:pos="720"/>
        </w:tabs>
        <w:ind w:left="714" w:hanging="357"/>
        <w:jc w:val="both"/>
        <w:rPr>
          <w:sz w:val="22"/>
          <w:szCs w:val="22"/>
        </w:rPr>
      </w:pPr>
      <w:r w:rsidRPr="00722FD9">
        <w:rPr>
          <w:sz w:val="22"/>
          <w:szCs w:val="22"/>
        </w:rPr>
        <w:t xml:space="preserve">až do výše </w:t>
      </w:r>
      <w:r w:rsidR="00D7536C">
        <w:rPr>
          <w:sz w:val="22"/>
          <w:szCs w:val="22"/>
        </w:rPr>
        <w:t>2</w:t>
      </w:r>
      <w:r w:rsidRPr="00722FD9">
        <w:rPr>
          <w:sz w:val="22"/>
          <w:szCs w:val="22"/>
        </w:rPr>
        <w:t>.</w:t>
      </w:r>
      <w:r w:rsidR="00083206">
        <w:rPr>
          <w:sz w:val="22"/>
          <w:szCs w:val="22"/>
        </w:rPr>
        <w:t xml:space="preserve"> </w:t>
      </w:r>
      <w:r w:rsidRPr="00722FD9">
        <w:rPr>
          <w:sz w:val="22"/>
          <w:szCs w:val="22"/>
        </w:rPr>
        <w:t>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K ukončení právního vztahu, založeného touto smlouvou, může během jeho trvání dojít kdykoli </w:t>
      </w:r>
      <w:r w:rsidRPr="00722FD9">
        <w:rPr>
          <w:sz w:val="22"/>
          <w:szCs w:val="22"/>
        </w:rPr>
        <w:lastRenderedPageBreak/>
        <w:t>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63DA1146"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45B4C90F" w14:textId="58D2E31D" w:rsidR="00DE775F" w:rsidRPr="006B5F12" w:rsidRDefault="00DE775F" w:rsidP="008208BD">
      <w:pPr>
        <w:suppressAutoHyphens w:val="0"/>
        <w:ind w:left="360"/>
        <w:jc w:val="both"/>
        <w:rPr>
          <w:sz w:val="22"/>
          <w:szCs w:val="22"/>
        </w:rPr>
      </w:pPr>
      <w:r>
        <w:rPr>
          <w:sz w:val="22"/>
          <w:szCs w:val="22"/>
        </w:rPr>
        <w:t xml:space="preserve"> </w:t>
      </w:r>
      <w:r w:rsidRPr="006B5F12">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Pr>
          <w:sz w:val="22"/>
          <w:szCs w:val="22"/>
        </w:rPr>
        <w:br/>
      </w:r>
      <w:r w:rsidRPr="006B5F12">
        <w:rPr>
          <w:sz w:val="22"/>
          <w:szCs w:val="22"/>
        </w:rPr>
        <w:t>z jejichž povahy vyplývá, že mají trvat i po odstoupení.</w:t>
      </w:r>
    </w:p>
    <w:p w14:paraId="3FD5A670" w14:textId="7ED82949" w:rsidR="00507D21" w:rsidRPr="00722FD9" w:rsidRDefault="00507D21" w:rsidP="00507D21">
      <w:pPr>
        <w:widowControl w:val="0"/>
        <w:tabs>
          <w:tab w:val="left" w:pos="426"/>
        </w:tabs>
        <w:ind w:left="360"/>
        <w:jc w:val="both"/>
        <w:rPr>
          <w:sz w:val="22"/>
          <w:szCs w:val="22"/>
        </w:rPr>
      </w:pP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CC7B15">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77777777" w:rsidR="00507D21" w:rsidRDefault="00507D21" w:rsidP="00507D21">
      <w:pPr>
        <w:widowControl w:val="0"/>
        <w:numPr>
          <w:ilvl w:val="2"/>
          <w:numId w:val="2"/>
        </w:numPr>
        <w:tabs>
          <w:tab w:val="left" w:pos="360"/>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p>
    <w:p w14:paraId="2791E406" w14:textId="77777777" w:rsidR="00507D21" w:rsidRPr="00722FD9" w:rsidRDefault="00507D21" w:rsidP="00507D21">
      <w:pPr>
        <w:widowControl w:val="0"/>
        <w:tabs>
          <w:tab w:val="left" w:pos="360"/>
        </w:tabs>
        <w:jc w:val="both"/>
        <w:rPr>
          <w:sz w:val="22"/>
          <w:szCs w:val="22"/>
        </w:rPr>
      </w:pPr>
    </w:p>
    <w:p w14:paraId="223F3322" w14:textId="5E9391D1" w:rsidR="00CA178A" w:rsidRPr="00CA178A" w:rsidRDefault="00507D21" w:rsidP="00CA178A">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r w:rsidR="00CA178A">
        <w:rPr>
          <w:sz w:val="22"/>
          <w:szCs w:val="22"/>
        </w:rPr>
        <w:t xml:space="preserve"> </w:t>
      </w:r>
      <w:r w:rsidR="00CA178A" w:rsidRPr="00CA178A">
        <w:rPr>
          <w:color w:val="000000"/>
          <w:sz w:val="21"/>
          <w:szCs w:val="21"/>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je uzavřena dnem podpisu druhou smluvní stranou a nabývá účinnosti zveřejněním v registru 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5117A1EC"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podléhá povinnosti zveřejnění dle zákona č. 340/2015 Sb., o zvláštních podmínkách 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zveřejnění:</w:t>
      </w:r>
      <w:r w:rsidR="00367817">
        <w:rPr>
          <w:sz w:val="22"/>
          <w:szCs w:val="22"/>
        </w:rPr>
        <w:t xml:space="preserve"> </w:t>
      </w:r>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 xml:space="preserve">1921, §1978, </w:t>
      </w:r>
      <w:r w:rsidRPr="00722FD9">
        <w:rPr>
          <w:sz w:val="22"/>
          <w:szCs w:val="22"/>
        </w:rPr>
        <w:lastRenderedPageBreak/>
        <w:t>§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507D21">
      <w:pPr>
        <w:widowControl w:val="0"/>
        <w:numPr>
          <w:ilvl w:val="2"/>
          <w:numId w:val="2"/>
        </w:numPr>
        <w:tabs>
          <w:tab w:val="left" w:pos="426"/>
          <w:tab w:val="num" w:pos="540"/>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507D21">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77D529CA" w14:textId="5504CF1D" w:rsidR="00507D21" w:rsidRDefault="00507D21" w:rsidP="006F5041">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r w:rsidR="00BA0A36">
        <w:rPr>
          <w:sz w:val="22"/>
          <w:szCs w:val="22"/>
          <w:shd w:val="clear" w:color="auto" w:fill="FFFFFF"/>
        </w:rPr>
        <w:t>P</w:t>
      </w:r>
      <w:r w:rsidRPr="00BA0A36">
        <w:rPr>
          <w:sz w:val="22"/>
          <w:szCs w:val="22"/>
          <w:shd w:val="clear" w:color="auto" w:fill="FFFFFF"/>
        </w:rPr>
        <w:t xml:space="preserve">říloha č. 1 </w:t>
      </w:r>
      <w:r w:rsidR="006F5041">
        <w:rPr>
          <w:sz w:val="22"/>
          <w:szCs w:val="22"/>
          <w:shd w:val="clear" w:color="auto" w:fill="FFFFFF"/>
        </w:rPr>
        <w:t>–</w:t>
      </w:r>
      <w:r w:rsidRPr="00BA0A36">
        <w:rPr>
          <w:sz w:val="22"/>
          <w:szCs w:val="22"/>
          <w:shd w:val="clear" w:color="auto" w:fill="FFFFFF"/>
        </w:rPr>
        <w:t xml:space="preserve"> </w:t>
      </w:r>
      <w:r w:rsidR="006F5041" w:rsidRPr="008208BD">
        <w:rPr>
          <w:sz w:val="22"/>
          <w:szCs w:val="22"/>
          <w:highlight w:val="yellow"/>
          <w:shd w:val="clear" w:color="auto" w:fill="FFFFFF"/>
        </w:rPr>
        <w:t>seznam silnic a cen</w:t>
      </w:r>
    </w:p>
    <w:p w14:paraId="2E9ACAD9" w14:textId="32396ACC" w:rsidR="006F5041" w:rsidRPr="00722FD9" w:rsidRDefault="006F5041" w:rsidP="00367817">
      <w:pPr>
        <w:widowControl w:val="0"/>
        <w:shd w:val="clear" w:color="auto" w:fill="FFFFFF"/>
        <w:ind w:left="709" w:hanging="1"/>
        <w:jc w:val="both"/>
        <w:rPr>
          <w:sz w:val="22"/>
          <w:szCs w:val="22"/>
          <w:shd w:val="clear" w:color="auto" w:fill="FFFFFF"/>
        </w:rPr>
      </w:pPr>
      <w:r>
        <w:rPr>
          <w:sz w:val="22"/>
          <w:szCs w:val="22"/>
          <w:shd w:val="clear" w:color="auto" w:fill="FFFFFF"/>
        </w:rPr>
        <w:t xml:space="preserve">Příloha č. 2 – </w:t>
      </w:r>
      <w:r w:rsidRPr="008208BD">
        <w:rPr>
          <w:sz w:val="22"/>
          <w:szCs w:val="22"/>
          <w:highlight w:val="yellow"/>
          <w:shd w:val="clear" w:color="auto" w:fill="FFFFFF"/>
        </w:rPr>
        <w:t>soupis prací</w:t>
      </w:r>
    </w:p>
    <w:p w14:paraId="47B1117C" w14:textId="77777777" w:rsidR="00507D21" w:rsidRPr="00C63DE3" w:rsidRDefault="00507D21" w:rsidP="00507D21">
      <w:pPr>
        <w:widowControl w:val="0"/>
        <w:shd w:val="clear" w:color="auto" w:fill="FFFFFF"/>
        <w:tabs>
          <w:tab w:val="left" w:pos="360"/>
          <w:tab w:val="left" w:pos="1740"/>
        </w:tabs>
        <w:ind w:left="360"/>
        <w:jc w:val="both"/>
        <w:rPr>
          <w:sz w:val="22"/>
          <w:szCs w:val="22"/>
        </w:rPr>
      </w:pPr>
      <w:r>
        <w:rPr>
          <w:sz w:val="22"/>
          <w:szCs w:val="22"/>
        </w:rPr>
        <w:tab/>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0F6C01EF" w14:textId="77777777" w:rsidR="00586A47" w:rsidRDefault="00586A47" w:rsidP="009C3EC7">
      <w:pPr>
        <w:rPr>
          <w:sz w:val="22"/>
          <w:szCs w:val="22"/>
        </w:rPr>
      </w:pPr>
    </w:p>
    <w:p w14:paraId="3D92E26D" w14:textId="77777777" w:rsidR="00344526" w:rsidRDefault="00344526" w:rsidP="009C3EC7">
      <w:pPr>
        <w:rPr>
          <w:sz w:val="22"/>
          <w:szCs w:val="22"/>
        </w:rPr>
      </w:pPr>
    </w:p>
    <w:p w14:paraId="470536B4" w14:textId="49F3617B" w:rsidR="00117E2C" w:rsidRPr="00B87FC3" w:rsidRDefault="00117E2C" w:rsidP="00117E2C">
      <w:pPr>
        <w:tabs>
          <w:tab w:val="num" w:pos="360"/>
        </w:tabs>
        <w:suppressAutoHyphens w:val="0"/>
        <w:spacing w:before="120" w:after="120"/>
        <w:jc w:val="both"/>
        <w:rPr>
          <w:sz w:val="22"/>
          <w:szCs w:val="22"/>
        </w:rPr>
      </w:pPr>
      <w:r w:rsidRPr="00B87FC3">
        <w:rPr>
          <w:sz w:val="22"/>
          <w:szCs w:val="22"/>
        </w:rPr>
        <w:t xml:space="preserve">Příloha č.1 </w:t>
      </w:r>
      <w:r w:rsidR="006F5041">
        <w:rPr>
          <w:sz w:val="22"/>
          <w:szCs w:val="22"/>
        </w:rPr>
        <w:t>–</w:t>
      </w:r>
      <w:r w:rsidRPr="00B87FC3">
        <w:rPr>
          <w:sz w:val="22"/>
          <w:szCs w:val="22"/>
        </w:rPr>
        <w:t xml:space="preserve"> </w:t>
      </w:r>
      <w:r w:rsidR="006F5041">
        <w:rPr>
          <w:sz w:val="22"/>
          <w:szCs w:val="22"/>
        </w:rPr>
        <w:t xml:space="preserve">seznam silnic a cen </w:t>
      </w:r>
    </w:p>
    <w:p w14:paraId="2E107FB1" w14:textId="7C2E6365" w:rsidR="00117E2C" w:rsidRDefault="00117E2C">
      <w:pPr>
        <w:rPr>
          <w:sz w:val="22"/>
          <w:szCs w:val="22"/>
        </w:rPr>
      </w:pPr>
    </w:p>
    <w:p w14:paraId="1AA81EEB" w14:textId="3EB6CF59" w:rsidR="006F5041" w:rsidRDefault="006F5041">
      <w:pPr>
        <w:rPr>
          <w:sz w:val="22"/>
          <w:szCs w:val="22"/>
        </w:rPr>
      </w:pPr>
    </w:p>
    <w:tbl>
      <w:tblPr>
        <w:tblW w:w="9204" w:type="dxa"/>
        <w:tblInd w:w="80" w:type="dxa"/>
        <w:tblCellMar>
          <w:left w:w="70" w:type="dxa"/>
          <w:right w:w="70" w:type="dxa"/>
        </w:tblCellMar>
        <w:tblLook w:val="04A0" w:firstRow="1" w:lastRow="0" w:firstColumn="1" w:lastColumn="0" w:noHBand="0" w:noVBand="1"/>
      </w:tblPr>
      <w:tblGrid>
        <w:gridCol w:w="7078"/>
        <w:gridCol w:w="2126"/>
      </w:tblGrid>
      <w:tr w:rsidR="006F5041" w:rsidRPr="006F5041" w14:paraId="2250E9E9" w14:textId="77777777" w:rsidTr="00CA178A">
        <w:trPr>
          <w:trHeight w:val="402"/>
        </w:trPr>
        <w:tc>
          <w:tcPr>
            <w:tcW w:w="7078" w:type="dxa"/>
            <w:tcBorders>
              <w:top w:val="dotted" w:sz="4" w:space="0" w:color="auto"/>
              <w:left w:val="single" w:sz="8" w:space="0" w:color="auto"/>
              <w:bottom w:val="nil"/>
              <w:right w:val="dotted" w:sz="4" w:space="0" w:color="auto"/>
            </w:tcBorders>
            <w:shd w:val="clear" w:color="000000" w:fill="F2F2F2"/>
            <w:noWrap/>
            <w:vAlign w:val="center"/>
            <w:hideMark/>
          </w:tcPr>
          <w:p w14:paraId="4285418E" w14:textId="34532ADD" w:rsidR="006F5041" w:rsidRPr="007527FF" w:rsidRDefault="007527FF" w:rsidP="006F5041">
            <w:pPr>
              <w:suppressAutoHyphens w:val="0"/>
              <w:rPr>
                <w:rFonts w:ascii="Calibri" w:hAnsi="Calibri" w:cs="Calibri"/>
                <w:color w:val="000000"/>
                <w:sz w:val="22"/>
                <w:szCs w:val="22"/>
              </w:rPr>
            </w:pPr>
            <w:r w:rsidRPr="007527FF">
              <w:rPr>
                <w:rFonts w:ascii="Calibri" w:hAnsi="Calibri" w:cs="Calibri"/>
                <w:color w:val="000000"/>
                <w:sz w:val="22"/>
                <w:szCs w:val="22"/>
              </w:rPr>
              <w:t>Příloha č. 1- seznam silnic a cen</w:t>
            </w:r>
          </w:p>
        </w:tc>
        <w:tc>
          <w:tcPr>
            <w:tcW w:w="2126" w:type="dxa"/>
            <w:tcBorders>
              <w:top w:val="dotted" w:sz="4" w:space="0" w:color="auto"/>
              <w:left w:val="nil"/>
              <w:bottom w:val="nil"/>
              <w:right w:val="dotted" w:sz="4" w:space="0" w:color="auto"/>
            </w:tcBorders>
            <w:shd w:val="clear" w:color="000000" w:fill="F2F2F2"/>
            <w:noWrap/>
            <w:vAlign w:val="center"/>
            <w:hideMark/>
          </w:tcPr>
          <w:p w14:paraId="0D30C060" w14:textId="77777777" w:rsidR="006F5041" w:rsidRPr="006F5041" w:rsidRDefault="006F5041" w:rsidP="006F5041">
            <w:pPr>
              <w:suppressAutoHyphens w:val="0"/>
              <w:jc w:val="right"/>
              <w:rPr>
                <w:rFonts w:ascii="Calibri" w:hAnsi="Calibri" w:cs="Calibri"/>
                <w:i/>
                <w:iCs/>
                <w:color w:val="000000"/>
                <w:sz w:val="22"/>
                <w:szCs w:val="22"/>
              </w:rPr>
            </w:pPr>
            <w:r w:rsidRPr="006F5041">
              <w:rPr>
                <w:rFonts w:ascii="Calibri" w:hAnsi="Calibri" w:cs="Calibri"/>
                <w:i/>
                <w:iCs/>
                <w:color w:val="000000"/>
                <w:sz w:val="22"/>
                <w:szCs w:val="22"/>
              </w:rPr>
              <w:t>Cena bez DPH</w:t>
            </w:r>
          </w:p>
        </w:tc>
      </w:tr>
      <w:tr w:rsidR="00D7536C" w:rsidRPr="006F5041" w14:paraId="6A338047" w14:textId="77777777" w:rsidTr="00CA178A">
        <w:trPr>
          <w:trHeight w:val="600"/>
        </w:trPr>
        <w:tc>
          <w:tcPr>
            <w:tcW w:w="70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2A4A9E" w14:textId="1CC0155B" w:rsidR="00D7536C" w:rsidRPr="006F5041" w:rsidRDefault="00E730EB" w:rsidP="00E730EB">
            <w:pPr>
              <w:suppressAutoHyphens w:val="0"/>
              <w:rPr>
                <w:rFonts w:ascii="Calibri" w:hAnsi="Calibri" w:cs="Calibri"/>
                <w:color w:val="000000"/>
                <w:sz w:val="22"/>
                <w:szCs w:val="22"/>
              </w:rPr>
            </w:pPr>
            <w:r>
              <w:rPr>
                <w:rFonts w:ascii="Calibri" w:hAnsi="Calibri" w:cs="Calibri"/>
                <w:color w:val="000000"/>
                <w:sz w:val="22"/>
                <w:szCs w:val="22"/>
              </w:rPr>
              <w:t xml:space="preserve">        </w:t>
            </w:r>
            <w:r w:rsidRPr="00E730EB">
              <w:rPr>
                <w:rFonts w:ascii="Calibri" w:hAnsi="Calibri" w:cs="Calibri"/>
                <w:color w:val="000000"/>
                <w:sz w:val="22"/>
                <w:szCs w:val="22"/>
              </w:rPr>
              <w:t>1.</w:t>
            </w:r>
            <w:r>
              <w:rPr>
                <w:rFonts w:ascii="Calibri" w:hAnsi="Calibri" w:cs="Calibri"/>
                <w:b/>
                <w:bCs/>
                <w:color w:val="000000"/>
                <w:sz w:val="22"/>
                <w:szCs w:val="22"/>
              </w:rPr>
              <w:t xml:space="preserve">  </w:t>
            </w:r>
            <w:r w:rsidRPr="00E730EB">
              <w:rPr>
                <w:rFonts w:ascii="Calibri" w:hAnsi="Calibri" w:cs="Calibri"/>
                <w:b/>
                <w:bCs/>
                <w:color w:val="000000"/>
                <w:sz w:val="22"/>
                <w:szCs w:val="22"/>
              </w:rPr>
              <w:t xml:space="preserve">III/41417 Břeclav </w:t>
            </w:r>
            <w:r w:rsidR="00C27485">
              <w:rPr>
                <w:rFonts w:ascii="Calibri" w:hAnsi="Calibri" w:cs="Calibri"/>
                <w:b/>
                <w:bCs/>
                <w:color w:val="000000"/>
                <w:sz w:val="22"/>
                <w:szCs w:val="22"/>
              </w:rPr>
              <w:t>–</w:t>
            </w:r>
            <w:r w:rsidRPr="00E730EB">
              <w:rPr>
                <w:rFonts w:ascii="Calibri" w:hAnsi="Calibri" w:cs="Calibri"/>
                <w:b/>
                <w:bCs/>
                <w:color w:val="000000"/>
                <w:sz w:val="22"/>
                <w:szCs w:val="22"/>
              </w:rPr>
              <w:t xml:space="preserve"> Lednice</w:t>
            </w:r>
            <w:r w:rsidR="00C27485">
              <w:rPr>
                <w:rFonts w:ascii="Calibri" w:hAnsi="Calibri" w:cs="Calibri"/>
                <w:b/>
                <w:bCs/>
                <w:color w:val="000000"/>
                <w:sz w:val="22"/>
                <w:szCs w:val="22"/>
              </w:rPr>
              <w:t>, 3. stavba</w:t>
            </w:r>
            <w:bookmarkStart w:id="1" w:name="_GoBack"/>
            <w:bookmarkEnd w:id="1"/>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7D4101"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r w:rsidR="00D7536C" w:rsidRPr="006F5041" w14:paraId="44CAFF59" w14:textId="77777777" w:rsidTr="00CA178A">
        <w:trPr>
          <w:trHeight w:val="600"/>
        </w:trPr>
        <w:tc>
          <w:tcPr>
            <w:tcW w:w="7078" w:type="dxa"/>
            <w:tcBorders>
              <w:top w:val="nil"/>
              <w:left w:val="single" w:sz="8" w:space="0" w:color="auto"/>
              <w:bottom w:val="single" w:sz="4" w:space="0" w:color="auto"/>
              <w:right w:val="single" w:sz="4" w:space="0" w:color="auto"/>
            </w:tcBorders>
            <w:shd w:val="clear" w:color="auto" w:fill="auto"/>
            <w:noWrap/>
            <w:vAlign w:val="bottom"/>
            <w:hideMark/>
          </w:tcPr>
          <w:p w14:paraId="54CD177B" w14:textId="220C40BF" w:rsidR="00D7536C" w:rsidRPr="00E730EB" w:rsidRDefault="00E730EB" w:rsidP="00E730EB">
            <w:pPr>
              <w:pStyle w:val="Odstavecseseznamem"/>
              <w:numPr>
                <w:ilvl w:val="0"/>
                <w:numId w:val="6"/>
              </w:numPr>
              <w:suppressAutoHyphens w:val="0"/>
              <w:rPr>
                <w:rFonts w:ascii="Calibri" w:hAnsi="Calibri" w:cs="Calibri"/>
                <w:color w:val="000000"/>
                <w:sz w:val="22"/>
                <w:szCs w:val="22"/>
              </w:rPr>
            </w:pPr>
            <w:r w:rsidRPr="00E730EB">
              <w:rPr>
                <w:rFonts w:ascii="Calibri" w:hAnsi="Calibri" w:cs="Calibri"/>
                <w:b/>
                <w:bCs/>
                <w:color w:val="000000"/>
                <w:sz w:val="22"/>
                <w:szCs w:val="22"/>
              </w:rPr>
              <w:t>II/421 Mikulov, ul. Brněnská</w:t>
            </w:r>
          </w:p>
        </w:tc>
        <w:tc>
          <w:tcPr>
            <w:tcW w:w="2126" w:type="dxa"/>
            <w:tcBorders>
              <w:top w:val="nil"/>
              <w:left w:val="nil"/>
              <w:bottom w:val="single" w:sz="4" w:space="0" w:color="auto"/>
              <w:right w:val="single" w:sz="4" w:space="0" w:color="auto"/>
            </w:tcBorders>
            <w:shd w:val="clear" w:color="auto" w:fill="auto"/>
            <w:noWrap/>
            <w:vAlign w:val="center"/>
            <w:hideMark/>
          </w:tcPr>
          <w:p w14:paraId="5B0AB4E8"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r w:rsidR="00D7536C" w:rsidRPr="006F5041" w14:paraId="0151E6B5" w14:textId="77777777" w:rsidTr="00CA178A">
        <w:trPr>
          <w:trHeight w:val="600"/>
        </w:trPr>
        <w:tc>
          <w:tcPr>
            <w:tcW w:w="7078" w:type="dxa"/>
            <w:tcBorders>
              <w:top w:val="nil"/>
              <w:left w:val="single" w:sz="8" w:space="0" w:color="auto"/>
              <w:bottom w:val="single" w:sz="4" w:space="0" w:color="auto"/>
              <w:right w:val="single" w:sz="4" w:space="0" w:color="auto"/>
            </w:tcBorders>
            <w:shd w:val="clear" w:color="auto" w:fill="auto"/>
            <w:noWrap/>
            <w:vAlign w:val="bottom"/>
            <w:hideMark/>
          </w:tcPr>
          <w:p w14:paraId="5F71B9EF" w14:textId="0865ECF0" w:rsidR="00CA178A" w:rsidRPr="00CA178A" w:rsidRDefault="00E730EB" w:rsidP="00CA178A">
            <w:pPr>
              <w:spacing w:before="120" w:after="120"/>
              <w:ind w:left="777"/>
              <w:jc w:val="both"/>
              <w:rPr>
                <w:rFonts w:asciiTheme="minorHAnsi" w:hAnsiTheme="minorHAnsi" w:cstheme="minorHAnsi"/>
                <w:b/>
                <w:sz w:val="22"/>
                <w:szCs w:val="22"/>
              </w:rPr>
            </w:pPr>
            <w:r w:rsidRPr="00CA178A">
              <w:rPr>
                <w:rFonts w:ascii="Calibri" w:hAnsi="Calibri" w:cs="Calibri"/>
                <w:color w:val="000000"/>
                <w:sz w:val="22"/>
                <w:szCs w:val="22"/>
              </w:rPr>
              <w:t xml:space="preserve"> </w:t>
            </w:r>
            <w:r w:rsidRPr="00CA178A">
              <w:rPr>
                <w:rFonts w:asciiTheme="minorHAnsi" w:hAnsiTheme="minorHAnsi" w:cstheme="minorHAnsi"/>
                <w:b/>
                <w:bCs/>
                <w:color w:val="000000"/>
                <w:sz w:val="22"/>
                <w:szCs w:val="22"/>
              </w:rPr>
              <w:t xml:space="preserve">III/0525 </w:t>
            </w:r>
            <w:r w:rsidR="00CA178A" w:rsidRPr="00CA178A">
              <w:rPr>
                <w:rFonts w:asciiTheme="minorHAnsi" w:hAnsiTheme="minorHAnsi" w:cstheme="minorHAnsi"/>
                <w:b/>
                <w:sz w:val="22"/>
                <w:szCs w:val="22"/>
              </w:rPr>
              <w:t>Mikulov, ul. Brněnská, 22. dubna, Komenského, Vídeňská (po křižovatku ulice Zlámalova)</w:t>
            </w:r>
          </w:p>
          <w:p w14:paraId="3AB2D5B8" w14:textId="4289822F" w:rsidR="00D7536C" w:rsidRPr="00E730EB" w:rsidRDefault="00D7536C" w:rsidP="00E730EB">
            <w:pPr>
              <w:suppressAutoHyphens w:val="0"/>
              <w:ind w:left="360"/>
              <w:rPr>
                <w:rFonts w:ascii="Calibri" w:hAnsi="Calibri" w:cs="Calibri"/>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14:paraId="79BDCC42"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r w:rsidR="00E730EB" w:rsidRPr="006F5041" w14:paraId="4A9288A7" w14:textId="77777777" w:rsidTr="00CA178A">
        <w:trPr>
          <w:trHeight w:val="600"/>
        </w:trPr>
        <w:tc>
          <w:tcPr>
            <w:tcW w:w="707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D5667D2" w14:textId="30E8CD59" w:rsidR="00E730EB" w:rsidRDefault="00E730EB" w:rsidP="00E730EB">
            <w:pPr>
              <w:suppressAutoHyphens w:val="0"/>
              <w:ind w:left="360"/>
              <w:rPr>
                <w:rFonts w:ascii="Calibri" w:hAnsi="Calibri" w:cs="Calibri"/>
                <w:color w:val="000000"/>
                <w:sz w:val="22"/>
                <w:szCs w:val="22"/>
              </w:rPr>
            </w:pPr>
            <w:r>
              <w:rPr>
                <w:rFonts w:ascii="Calibri" w:hAnsi="Calibri" w:cs="Calibri"/>
                <w:color w:val="000000"/>
                <w:sz w:val="22"/>
                <w:szCs w:val="22"/>
              </w:rPr>
              <w:t xml:space="preserve">      </w:t>
            </w:r>
            <w:r w:rsidRPr="00E730EB">
              <w:rPr>
                <w:rFonts w:ascii="Calibri" w:hAnsi="Calibri" w:cs="Calibri"/>
                <w:b/>
                <w:bCs/>
                <w:color w:val="000000"/>
                <w:sz w:val="22"/>
                <w:szCs w:val="22"/>
              </w:rPr>
              <w:t>III/0524 Mikulov, ul. Piaristů</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6D9BF73" w14:textId="1C4A7927" w:rsidR="00E730EB" w:rsidRPr="006F5041" w:rsidRDefault="00E730EB" w:rsidP="00D7536C">
            <w:pPr>
              <w:suppressAutoHyphens w:val="0"/>
              <w:jc w:val="right"/>
              <w:rPr>
                <w:rFonts w:ascii="Calibri" w:hAnsi="Calibri" w:cs="Calibri"/>
                <w:color w:val="000000"/>
                <w:sz w:val="22"/>
                <w:szCs w:val="22"/>
              </w:rPr>
            </w:pPr>
            <w:r>
              <w:rPr>
                <w:rFonts w:ascii="Calibri" w:hAnsi="Calibri" w:cs="Calibri"/>
                <w:color w:val="000000"/>
                <w:sz w:val="22"/>
                <w:szCs w:val="22"/>
              </w:rPr>
              <w:t xml:space="preserve">0,00 Kč </w:t>
            </w:r>
          </w:p>
        </w:tc>
      </w:tr>
    </w:tbl>
    <w:p w14:paraId="063D6918" w14:textId="7CF57670" w:rsidR="006F5041" w:rsidRDefault="006F5041">
      <w:pPr>
        <w:rPr>
          <w:sz w:val="22"/>
          <w:szCs w:val="22"/>
        </w:rPr>
      </w:pPr>
    </w:p>
    <w:p w14:paraId="6FCD93C8" w14:textId="3CAB4B7B" w:rsidR="006F5041" w:rsidRDefault="006F5041">
      <w:pPr>
        <w:rPr>
          <w:sz w:val="22"/>
          <w:szCs w:val="22"/>
        </w:rPr>
      </w:pPr>
    </w:p>
    <w:p w14:paraId="127B6FD9" w14:textId="247E9A38" w:rsidR="006F5041" w:rsidRDefault="006F5041">
      <w:pPr>
        <w:rPr>
          <w:sz w:val="22"/>
          <w:szCs w:val="22"/>
        </w:rPr>
      </w:pPr>
    </w:p>
    <w:p w14:paraId="27EF2DA3" w14:textId="1DB69125" w:rsidR="006F5041" w:rsidRDefault="006F5041">
      <w:pPr>
        <w:rPr>
          <w:sz w:val="22"/>
          <w:szCs w:val="22"/>
        </w:rPr>
      </w:pPr>
    </w:p>
    <w:p w14:paraId="7FEB047D" w14:textId="76183D9F" w:rsidR="006F5041" w:rsidRDefault="006F5041">
      <w:pPr>
        <w:rPr>
          <w:sz w:val="22"/>
          <w:szCs w:val="22"/>
        </w:rPr>
      </w:pPr>
    </w:p>
    <w:p w14:paraId="1B00F3AD" w14:textId="0E90F184" w:rsidR="006F5041" w:rsidRDefault="006F5041">
      <w:pPr>
        <w:rPr>
          <w:sz w:val="22"/>
          <w:szCs w:val="22"/>
        </w:rPr>
      </w:pPr>
    </w:p>
    <w:p w14:paraId="698E1B3C" w14:textId="0BB7B52D" w:rsidR="006F5041" w:rsidRDefault="006F5041">
      <w:pPr>
        <w:rPr>
          <w:sz w:val="22"/>
          <w:szCs w:val="22"/>
        </w:rPr>
      </w:pPr>
    </w:p>
    <w:p w14:paraId="21AE33CD" w14:textId="3305F8A5" w:rsidR="006F5041" w:rsidRDefault="006F5041">
      <w:pPr>
        <w:rPr>
          <w:sz w:val="22"/>
          <w:szCs w:val="22"/>
        </w:rPr>
      </w:pPr>
    </w:p>
    <w:p w14:paraId="07209C20" w14:textId="0912245C" w:rsidR="006F5041" w:rsidRDefault="006F5041">
      <w:pPr>
        <w:rPr>
          <w:sz w:val="22"/>
          <w:szCs w:val="22"/>
        </w:rPr>
      </w:pPr>
    </w:p>
    <w:p w14:paraId="1809A1C2" w14:textId="448F5C21" w:rsidR="006F5041" w:rsidRDefault="006F5041">
      <w:pPr>
        <w:rPr>
          <w:sz w:val="22"/>
          <w:szCs w:val="22"/>
        </w:rPr>
      </w:pPr>
    </w:p>
    <w:p w14:paraId="4ACE30DC" w14:textId="63353DB7" w:rsidR="006F5041" w:rsidRDefault="006F5041">
      <w:pPr>
        <w:rPr>
          <w:sz w:val="22"/>
          <w:szCs w:val="22"/>
        </w:rPr>
      </w:pPr>
    </w:p>
    <w:p w14:paraId="0C8D6E80" w14:textId="28D4CFE3" w:rsidR="006F5041" w:rsidRDefault="006F5041">
      <w:pPr>
        <w:rPr>
          <w:sz w:val="22"/>
          <w:szCs w:val="22"/>
        </w:rPr>
      </w:pPr>
    </w:p>
    <w:p w14:paraId="0737F177" w14:textId="083705FA" w:rsidR="006F5041" w:rsidRDefault="006F5041">
      <w:pPr>
        <w:rPr>
          <w:sz w:val="22"/>
          <w:szCs w:val="22"/>
        </w:rPr>
      </w:pPr>
    </w:p>
    <w:p w14:paraId="6DF14DAF" w14:textId="5D3E17E0" w:rsidR="006F5041" w:rsidRDefault="006F5041">
      <w:pPr>
        <w:rPr>
          <w:sz w:val="22"/>
          <w:szCs w:val="22"/>
        </w:rPr>
      </w:pPr>
    </w:p>
    <w:p w14:paraId="3226DC65" w14:textId="17E1D760" w:rsidR="006F5041" w:rsidRDefault="006F5041">
      <w:pPr>
        <w:rPr>
          <w:sz w:val="22"/>
          <w:szCs w:val="22"/>
        </w:rPr>
      </w:pPr>
    </w:p>
    <w:p w14:paraId="4E1038B1" w14:textId="5F5BCEB1" w:rsidR="006F5041" w:rsidRDefault="006F5041">
      <w:pPr>
        <w:rPr>
          <w:sz w:val="22"/>
          <w:szCs w:val="22"/>
        </w:rPr>
      </w:pPr>
    </w:p>
    <w:p w14:paraId="601547D2" w14:textId="1D592DA4" w:rsidR="006F5041" w:rsidRPr="00C63DE3" w:rsidRDefault="006F5041">
      <w:pPr>
        <w:rPr>
          <w:sz w:val="22"/>
          <w:szCs w:val="22"/>
        </w:rPr>
      </w:pPr>
      <w:r>
        <w:rPr>
          <w:sz w:val="22"/>
          <w:szCs w:val="22"/>
        </w:rPr>
        <w:t>Příloha č. 2 – soupis prací</w:t>
      </w:r>
    </w:p>
    <w:sectPr w:rsidR="006F5041" w:rsidRPr="00C63DE3" w:rsidSect="0041764C">
      <w:headerReference w:type="default" r:id="rId8"/>
      <w:footerReference w:type="default" r:id="rId9"/>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5987BFBC" w:rsidR="0028783B" w:rsidRPr="003241F9" w:rsidRDefault="002F0785" w:rsidP="000244CC">
          <w:pPr>
            <w:rPr>
              <w:sz w:val="21"/>
              <w:szCs w:val="21"/>
            </w:rPr>
          </w:pPr>
          <w:r>
            <w:rPr>
              <w:sz w:val="21"/>
              <w:szCs w:val="21"/>
            </w:rPr>
            <w:t>D</w:t>
          </w:r>
          <w:r w:rsidRPr="002F0785">
            <w:rPr>
              <w:sz w:val="21"/>
              <w:szCs w:val="21"/>
            </w:rPr>
            <w:t>ynamický nákupní systém na vyhodnocení PAU</w:t>
          </w:r>
          <w:r w:rsidR="006A2D1D">
            <w:rPr>
              <w:sz w:val="21"/>
              <w:szCs w:val="21"/>
            </w:rPr>
            <w:t xml:space="preserve"> 2025 </w:t>
          </w:r>
          <w:r w:rsidR="00E730EB">
            <w:rPr>
              <w:sz w:val="21"/>
              <w:szCs w:val="21"/>
            </w:rPr>
            <w:t>I</w:t>
          </w:r>
          <w:r w:rsidR="006A2D1D">
            <w:rPr>
              <w:sz w:val="21"/>
              <w:szCs w:val="21"/>
            </w:rPr>
            <w:t>I.</w:t>
          </w:r>
          <w:r w:rsidR="00DE775F">
            <w:rPr>
              <w:sz w:val="21"/>
              <w:szCs w:val="21"/>
            </w:rPr>
            <w:t xml:space="preserve"> – oblast </w:t>
          </w:r>
          <w:r w:rsidR="00E730EB">
            <w:rPr>
              <w:sz w:val="21"/>
              <w:szCs w:val="21"/>
            </w:rPr>
            <w:t>Jih</w:t>
          </w:r>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C274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4D597F"/>
    <w:multiLevelType w:val="multilevel"/>
    <w:tmpl w:val="1C46F45E"/>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1F3570F"/>
    <w:multiLevelType w:val="hybridMultilevel"/>
    <w:tmpl w:val="36720F46"/>
    <w:lvl w:ilvl="0" w:tplc="E2126FD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7"/>
  </w:num>
  <w:num w:numId="3">
    <w:abstractNumId w:val="5"/>
  </w:num>
  <w:num w:numId="4">
    <w:abstractNumId w:val="10"/>
  </w:num>
  <w:num w:numId="5">
    <w:abstractNumId w:val="3"/>
  </w:num>
  <w:num w:numId="6">
    <w:abstractNumId w:val="0"/>
  </w:num>
  <w:num w:numId="7">
    <w:abstractNumId w:val="2"/>
  </w:num>
  <w:num w:numId="8">
    <w:abstractNumId w:val="4"/>
  </w:num>
  <w:num w:numId="9">
    <w:abstractNumId w:val="11"/>
  </w:num>
  <w:num w:numId="10">
    <w:abstractNumId w:val="12"/>
  </w:num>
  <w:num w:numId="11">
    <w:abstractNumId w:val="13"/>
  </w:num>
  <w:num w:numId="12">
    <w:abstractNumId w:val="9"/>
  </w:num>
  <w:num w:numId="13">
    <w:abstractNumId w:val="8"/>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EC7"/>
    <w:rsid w:val="000244CC"/>
    <w:rsid w:val="00041743"/>
    <w:rsid w:val="0004449D"/>
    <w:rsid w:val="00053763"/>
    <w:rsid w:val="00083206"/>
    <w:rsid w:val="00091FCB"/>
    <w:rsid w:val="000944D3"/>
    <w:rsid w:val="00094B41"/>
    <w:rsid w:val="000B4318"/>
    <w:rsid w:val="000C0408"/>
    <w:rsid w:val="000C6E93"/>
    <w:rsid w:val="000D6417"/>
    <w:rsid w:val="000E7008"/>
    <w:rsid w:val="000F0094"/>
    <w:rsid w:val="000F4621"/>
    <w:rsid w:val="00117E2C"/>
    <w:rsid w:val="00140F41"/>
    <w:rsid w:val="001576EF"/>
    <w:rsid w:val="00164703"/>
    <w:rsid w:val="00172D04"/>
    <w:rsid w:val="00174F02"/>
    <w:rsid w:val="00180DC7"/>
    <w:rsid w:val="001C339D"/>
    <w:rsid w:val="001D66AB"/>
    <w:rsid w:val="001E02C8"/>
    <w:rsid w:val="0020074A"/>
    <w:rsid w:val="00237BC0"/>
    <w:rsid w:val="00254615"/>
    <w:rsid w:val="00282D39"/>
    <w:rsid w:val="0028783B"/>
    <w:rsid w:val="002C02CF"/>
    <w:rsid w:val="002D3A0E"/>
    <w:rsid w:val="002E4926"/>
    <w:rsid w:val="002F0785"/>
    <w:rsid w:val="002F7845"/>
    <w:rsid w:val="003137F6"/>
    <w:rsid w:val="003241F9"/>
    <w:rsid w:val="003304DC"/>
    <w:rsid w:val="00344526"/>
    <w:rsid w:val="00361643"/>
    <w:rsid w:val="00367817"/>
    <w:rsid w:val="00385D3B"/>
    <w:rsid w:val="00391FA4"/>
    <w:rsid w:val="003A2376"/>
    <w:rsid w:val="004127A1"/>
    <w:rsid w:val="00415B40"/>
    <w:rsid w:val="004458FF"/>
    <w:rsid w:val="00451535"/>
    <w:rsid w:val="004761AE"/>
    <w:rsid w:val="00476AAE"/>
    <w:rsid w:val="00481095"/>
    <w:rsid w:val="004A2663"/>
    <w:rsid w:val="004D69CA"/>
    <w:rsid w:val="00507D21"/>
    <w:rsid w:val="00586A47"/>
    <w:rsid w:val="00591B95"/>
    <w:rsid w:val="005A4860"/>
    <w:rsid w:val="005F551D"/>
    <w:rsid w:val="00616F51"/>
    <w:rsid w:val="0063768D"/>
    <w:rsid w:val="0064473E"/>
    <w:rsid w:val="006608EB"/>
    <w:rsid w:val="006A2D1D"/>
    <w:rsid w:val="006C48C1"/>
    <w:rsid w:val="006E3452"/>
    <w:rsid w:val="006F5041"/>
    <w:rsid w:val="00717BA1"/>
    <w:rsid w:val="00722FD9"/>
    <w:rsid w:val="007527FF"/>
    <w:rsid w:val="00752F5F"/>
    <w:rsid w:val="0076108C"/>
    <w:rsid w:val="007622BE"/>
    <w:rsid w:val="007647AA"/>
    <w:rsid w:val="00772FF2"/>
    <w:rsid w:val="007964B4"/>
    <w:rsid w:val="007C2C0E"/>
    <w:rsid w:val="0081386D"/>
    <w:rsid w:val="00815A99"/>
    <w:rsid w:val="008208BD"/>
    <w:rsid w:val="00823FC1"/>
    <w:rsid w:val="00886253"/>
    <w:rsid w:val="008A2A20"/>
    <w:rsid w:val="008F25A3"/>
    <w:rsid w:val="0091107E"/>
    <w:rsid w:val="00913EEE"/>
    <w:rsid w:val="00915D6F"/>
    <w:rsid w:val="00956096"/>
    <w:rsid w:val="009C3EC7"/>
    <w:rsid w:val="00A1357B"/>
    <w:rsid w:val="00A24483"/>
    <w:rsid w:val="00A368F8"/>
    <w:rsid w:val="00A55D15"/>
    <w:rsid w:val="00A63FBD"/>
    <w:rsid w:val="00A70191"/>
    <w:rsid w:val="00A76E09"/>
    <w:rsid w:val="00A77C47"/>
    <w:rsid w:val="00AF7738"/>
    <w:rsid w:val="00B462EC"/>
    <w:rsid w:val="00B53EFF"/>
    <w:rsid w:val="00B9270B"/>
    <w:rsid w:val="00BA0A36"/>
    <w:rsid w:val="00BC451B"/>
    <w:rsid w:val="00C0240A"/>
    <w:rsid w:val="00C07AAB"/>
    <w:rsid w:val="00C244BA"/>
    <w:rsid w:val="00C27485"/>
    <w:rsid w:val="00C521E5"/>
    <w:rsid w:val="00C53E63"/>
    <w:rsid w:val="00C63DE3"/>
    <w:rsid w:val="00C716AC"/>
    <w:rsid w:val="00CA178A"/>
    <w:rsid w:val="00CC4662"/>
    <w:rsid w:val="00CC7B15"/>
    <w:rsid w:val="00CF2488"/>
    <w:rsid w:val="00D00B8A"/>
    <w:rsid w:val="00D7536C"/>
    <w:rsid w:val="00D83B02"/>
    <w:rsid w:val="00D948F9"/>
    <w:rsid w:val="00DB2D13"/>
    <w:rsid w:val="00DE2A77"/>
    <w:rsid w:val="00DE6A29"/>
    <w:rsid w:val="00DE775F"/>
    <w:rsid w:val="00DF59B6"/>
    <w:rsid w:val="00DF74FD"/>
    <w:rsid w:val="00E129BA"/>
    <w:rsid w:val="00E232FB"/>
    <w:rsid w:val="00E43C93"/>
    <w:rsid w:val="00E730EB"/>
    <w:rsid w:val="00E740C4"/>
    <w:rsid w:val="00E9453C"/>
    <w:rsid w:val="00EF455B"/>
    <w:rsid w:val="00F46161"/>
    <w:rsid w:val="00F47D40"/>
    <w:rsid w:val="00F80E0C"/>
    <w:rsid w:val="00F96229"/>
    <w:rsid w:val="00FB67DE"/>
    <w:rsid w:val="00FD205A"/>
    <w:rsid w:val="00FD5F4C"/>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1616057315">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6655-2B23-4B8D-A6EE-408A1E98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6</Pages>
  <Words>1927</Words>
  <Characters>11375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Křivánková Martina</cp:lastModifiedBy>
  <cp:revision>101</cp:revision>
  <cp:lastPrinted>2024-01-04T07:56:00Z</cp:lastPrinted>
  <dcterms:created xsi:type="dcterms:W3CDTF">2019-02-12T13:23:00Z</dcterms:created>
  <dcterms:modified xsi:type="dcterms:W3CDTF">2025-06-25T12:07:00Z</dcterms:modified>
</cp:coreProperties>
</file>