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314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DD6D36" w:rsidRPr="00392C3B" w14:paraId="07C3C2F8" w14:textId="77777777" w:rsidTr="00882095">
        <w:trPr>
          <w:trHeight w:val="3656"/>
        </w:trPr>
        <w:tc>
          <w:tcPr>
            <w:tcW w:w="9173" w:type="dxa"/>
          </w:tcPr>
          <w:p w14:paraId="75C7AADB" w14:textId="2B46636A" w:rsidR="00DD6D36" w:rsidRPr="00392C3B" w:rsidRDefault="00DD6D36" w:rsidP="00FA1067">
            <w:pPr>
              <w:spacing w:before="120" w:line="26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Zadavatel:</w:t>
            </w:r>
          </w:p>
          <w:p w14:paraId="3AD0B4D3" w14:textId="360E8EAE" w:rsidR="008C2477" w:rsidRPr="00455DDE" w:rsidRDefault="00930F67" w:rsidP="00FA1067">
            <w:pPr>
              <w:widowControl w:val="0"/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5D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Střední škola </w:t>
            </w:r>
            <w:r w:rsidR="00097D29">
              <w:rPr>
                <w:rFonts w:asciiTheme="minorHAnsi" w:hAnsiTheme="minorHAnsi" w:cstheme="minorHAnsi"/>
                <w:b/>
                <w:sz w:val="22"/>
                <w:szCs w:val="22"/>
              </w:rPr>
              <w:t>polytechnická</w:t>
            </w:r>
            <w:r w:rsidRPr="00455D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Vyškov</w:t>
            </w:r>
            <w:r w:rsidR="008C2477" w:rsidRPr="00455DDE">
              <w:rPr>
                <w:rFonts w:asciiTheme="minorHAnsi" w:hAnsiTheme="minorHAnsi" w:cstheme="minorHAnsi"/>
                <w:b/>
                <w:sz w:val="22"/>
                <w:szCs w:val="22"/>
              </w:rPr>
              <w:t>, příspěvková organizace</w:t>
            </w:r>
          </w:p>
          <w:p w14:paraId="73B5D273" w14:textId="0A0EEB04" w:rsidR="008C2477" w:rsidRPr="00455DDE" w:rsidRDefault="008C2477" w:rsidP="00FA1067">
            <w:pPr>
              <w:widowControl w:val="0"/>
              <w:spacing w:line="259" w:lineRule="auto"/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455DD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se sídlem: </w:t>
            </w:r>
            <w:r w:rsidR="00930F67" w:rsidRPr="00455DD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Sochorova 552/15, Vyškov</w:t>
            </w:r>
          </w:p>
          <w:p w14:paraId="5580D03A" w14:textId="00F90786" w:rsidR="00DD6D36" w:rsidRDefault="008C2477" w:rsidP="00FA1067">
            <w:pPr>
              <w:spacing w:line="264" w:lineRule="auto"/>
              <w:ind w:left="1134" w:hanging="567"/>
              <w:jc w:val="center"/>
              <w:rPr>
                <w:rStyle w:val="kontakt--value"/>
              </w:rPr>
            </w:pPr>
            <w:r w:rsidRPr="00455DD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IČO: </w:t>
            </w:r>
            <w:r w:rsidR="00930F67" w:rsidRPr="00455DDE">
              <w:rPr>
                <w:rStyle w:val="kontakt--value"/>
              </w:rPr>
              <w:t>136 92</w:t>
            </w:r>
            <w:r w:rsidR="00330F16">
              <w:rPr>
                <w:rStyle w:val="kontakt--value"/>
              </w:rPr>
              <w:t> </w:t>
            </w:r>
            <w:r w:rsidR="00930F67" w:rsidRPr="00455DDE">
              <w:rPr>
                <w:rStyle w:val="kontakt--value"/>
              </w:rPr>
              <w:t>933</w:t>
            </w:r>
          </w:p>
          <w:p w14:paraId="0C303687" w14:textId="77777777" w:rsidR="008C2477" w:rsidRPr="00392C3B" w:rsidRDefault="008C2477" w:rsidP="00FA1067">
            <w:pPr>
              <w:spacing w:line="264" w:lineRule="auto"/>
              <w:ind w:left="1134" w:hanging="5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C12852" w14:textId="77777777" w:rsidR="00DD6D36" w:rsidRPr="00392C3B" w:rsidRDefault="00DD6D36" w:rsidP="00FA1067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 malého rozsahu:</w:t>
            </w:r>
          </w:p>
          <w:p w14:paraId="4ABD053C" w14:textId="56DF9187" w:rsidR="00930F67" w:rsidRDefault="00330F16" w:rsidP="00930F67">
            <w:pPr>
              <w:widowControl w:val="0"/>
              <w:spacing w:after="120" w:line="264" w:lineRule="auto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 xml:space="preserve">„Výuka autoškoly žáků – </w:t>
            </w:r>
            <w:proofErr w:type="spellStart"/>
            <w:r>
              <w:rPr>
                <w:rFonts w:asciiTheme="minorHAnsi" w:hAnsiTheme="minorHAnsi"/>
                <w:b/>
              </w:rPr>
              <w:t>sk</w:t>
            </w:r>
            <w:proofErr w:type="spellEnd"/>
            <w:r>
              <w:rPr>
                <w:rFonts w:asciiTheme="minorHAnsi" w:hAnsiTheme="minorHAnsi"/>
                <w:b/>
              </w:rPr>
              <w:t xml:space="preserve">. T, </w:t>
            </w:r>
            <w:r w:rsidRPr="00330F16">
              <w:rPr>
                <w:rFonts w:asciiTheme="minorHAnsi" w:hAnsiTheme="minorHAnsi"/>
                <w:b/>
              </w:rPr>
              <w:t>B</w:t>
            </w:r>
            <w:r>
              <w:rPr>
                <w:rFonts w:asciiTheme="minorHAnsi" w:hAnsiTheme="minorHAnsi"/>
                <w:b/>
              </w:rPr>
              <w:t xml:space="preserve"> ve školním roce 202</w:t>
            </w:r>
            <w:r w:rsidR="00D17369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>/202</w:t>
            </w:r>
            <w:r w:rsidR="00D17369">
              <w:rPr>
                <w:rFonts w:asciiTheme="minorHAnsi" w:hAnsiTheme="minorHAnsi"/>
                <w:b/>
              </w:rPr>
              <w:t>6</w:t>
            </w:r>
            <w:r>
              <w:rPr>
                <w:rFonts w:asciiTheme="minorHAnsi" w:hAnsiTheme="minorHAnsi"/>
                <w:b/>
              </w:rPr>
              <w:t xml:space="preserve"> “</w:t>
            </w:r>
          </w:p>
          <w:p w14:paraId="0B63BD3F" w14:textId="77777777" w:rsidR="00DD6D36" w:rsidRPr="00392C3B" w:rsidRDefault="00DD6D36" w:rsidP="00FA1067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(dále jen „</w:t>
            </w:r>
            <w:r w:rsidRPr="00392C3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Veřejná zakázka</w:t>
            </w:r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“)</w:t>
            </w:r>
          </w:p>
          <w:p w14:paraId="0C5FDE73" w14:textId="77777777" w:rsidR="00DD6D36" w:rsidRPr="00392C3B" w:rsidRDefault="00DD6D36" w:rsidP="00FA1067">
            <w:pPr>
              <w:spacing w:line="264" w:lineRule="auto"/>
              <w:ind w:left="1134" w:hanging="5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E59CF8" w14:textId="654FFFB6" w:rsidR="00DD6D36" w:rsidRPr="00392C3B" w:rsidRDefault="00DD6D36" w:rsidP="00FA1067">
            <w:pPr>
              <w:spacing w:after="120" w:line="264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zadávaná jako veřejná zakázka malého rozsahu na </w:t>
            </w:r>
            <w:r w:rsidR="008C2477"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8C2477" w:rsidRPr="00392C3B">
              <w:rPr>
                <w:rFonts w:asciiTheme="minorHAnsi" w:hAnsiTheme="minorHAnsi" w:cstheme="minorHAnsi"/>
                <w:bCs/>
              </w:rPr>
              <w:t>lužby</w:t>
            </w:r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dle </w:t>
            </w:r>
            <w:proofErr w:type="spellStart"/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ust</w:t>
            </w:r>
            <w:proofErr w:type="spellEnd"/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. § 31 zákona č. 134/2016</w:t>
            </w:r>
            <w:r w:rsidR="005A0C68"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Sb., o zadávání veřejných zakázek</w:t>
            </w:r>
            <w:r w:rsidR="00AD4D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(dále jen zákona)</w:t>
            </w:r>
            <w:r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, ve znění pozdějších předpisů</w:t>
            </w:r>
            <w:r w:rsidR="00C62FAA" w:rsidRPr="00392C3B">
              <w:rPr>
                <w:rFonts w:asciiTheme="minorHAnsi" w:hAnsiTheme="minorHAnsi" w:cstheme="minorHAnsi"/>
                <w:bCs/>
                <w:sz w:val="22"/>
                <w:szCs w:val="22"/>
              </w:rPr>
              <w:t>, mimo režim tohoto zákona</w:t>
            </w:r>
          </w:p>
        </w:tc>
      </w:tr>
    </w:tbl>
    <w:p w14:paraId="748BD699" w14:textId="76233882" w:rsidR="00841791" w:rsidRDefault="00841791" w:rsidP="00867D95">
      <w:pPr>
        <w:pStyle w:val="Podtitul1"/>
        <w:spacing w:after="120" w:line="264" w:lineRule="auto"/>
        <w:ind w:left="1134" w:hanging="567"/>
        <w:rPr>
          <w:rFonts w:asciiTheme="minorHAnsi" w:hAnsiTheme="minorHAnsi" w:cstheme="minorHAnsi"/>
          <w:sz w:val="22"/>
          <w:szCs w:val="22"/>
        </w:rPr>
      </w:pPr>
    </w:p>
    <w:p w14:paraId="403BBA07" w14:textId="77777777" w:rsidR="00DF08B7" w:rsidRPr="00392C3B" w:rsidRDefault="00DF08B7" w:rsidP="00867D95">
      <w:pPr>
        <w:pStyle w:val="Podtitul1"/>
        <w:spacing w:after="120" w:line="264" w:lineRule="auto"/>
        <w:ind w:left="1134" w:hanging="567"/>
        <w:rPr>
          <w:rFonts w:asciiTheme="minorHAnsi" w:hAnsiTheme="minorHAnsi" w:cstheme="minorHAnsi"/>
          <w:sz w:val="22"/>
          <w:szCs w:val="22"/>
        </w:rPr>
      </w:pPr>
    </w:p>
    <w:p w14:paraId="06CAF62E" w14:textId="3352ED7F" w:rsidR="00AD4D51" w:rsidRDefault="00AD4D51" w:rsidP="00867D95">
      <w:pPr>
        <w:pStyle w:val="Podtitul1"/>
        <w:spacing w:after="120" w:line="264" w:lineRule="auto"/>
        <w:ind w:left="1134" w:hanging="567"/>
        <w:rPr>
          <w:rFonts w:asciiTheme="minorHAnsi" w:hAnsiTheme="minorHAnsi" w:cstheme="minorHAnsi"/>
          <w:sz w:val="22"/>
          <w:szCs w:val="22"/>
          <w:u w:val="single"/>
          <w:lang w:val="cs-CZ"/>
        </w:rPr>
      </w:pPr>
      <w:bookmarkStart w:id="0" w:name="_Ref32832189"/>
    </w:p>
    <w:p w14:paraId="0F6DF01D" w14:textId="77777777" w:rsidR="00AD4D51" w:rsidRPr="00392C3B" w:rsidRDefault="00AD4D51" w:rsidP="00867D95">
      <w:pPr>
        <w:pStyle w:val="Podtitul1"/>
        <w:spacing w:after="120" w:line="264" w:lineRule="auto"/>
        <w:ind w:left="1134" w:hanging="567"/>
        <w:rPr>
          <w:rFonts w:asciiTheme="minorHAnsi" w:hAnsiTheme="minorHAnsi" w:cstheme="minorHAnsi"/>
          <w:sz w:val="22"/>
          <w:szCs w:val="22"/>
          <w:u w:val="single"/>
          <w:lang w:val="cs-CZ"/>
        </w:rPr>
      </w:pPr>
    </w:p>
    <w:p w14:paraId="6EBBE397" w14:textId="5117BFCE" w:rsidR="00DD6D36" w:rsidRPr="00392C3B" w:rsidRDefault="00DD6D36" w:rsidP="00867D95">
      <w:pPr>
        <w:pStyle w:val="Podtitul1"/>
        <w:spacing w:after="120" w:line="264" w:lineRule="auto"/>
        <w:ind w:left="1134" w:hanging="567"/>
        <w:rPr>
          <w:rFonts w:asciiTheme="minorHAnsi" w:hAnsiTheme="minorHAnsi" w:cstheme="minorHAnsi"/>
          <w:szCs w:val="28"/>
          <w:lang w:val="cs-CZ"/>
        </w:rPr>
      </w:pPr>
      <w:r w:rsidRPr="00392C3B">
        <w:rPr>
          <w:rFonts w:asciiTheme="minorHAnsi" w:hAnsiTheme="minorHAnsi" w:cstheme="minorHAnsi"/>
          <w:szCs w:val="28"/>
          <w:u w:val="single"/>
          <w:lang w:val="cs-CZ"/>
        </w:rPr>
        <w:t>VÝZVA K PODÁNÍ NABÍDKY</w:t>
      </w:r>
    </w:p>
    <w:p w14:paraId="6FFB445A" w14:textId="77777777" w:rsidR="00DD6D36" w:rsidRPr="00392C3B" w:rsidRDefault="00DD6D36" w:rsidP="00867D95">
      <w:pPr>
        <w:spacing w:after="120" w:line="264" w:lineRule="auto"/>
        <w:ind w:left="1134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436450" w14:textId="711BA416" w:rsidR="009E7275" w:rsidRPr="00392C3B" w:rsidRDefault="00432D74" w:rsidP="00DA42C3">
      <w:pPr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>Identifikační údaje zadavatele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5981"/>
      </w:tblGrid>
      <w:tr w:rsidR="00D403CD" w:rsidRPr="00392C3B" w14:paraId="4F20CB35" w14:textId="77777777" w:rsidTr="00E15901">
        <w:trPr>
          <w:trHeight w:val="1015"/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07CBDD2B" w14:textId="77777777" w:rsidR="00D403CD" w:rsidRPr="00392C3B" w:rsidRDefault="00D403CD" w:rsidP="008B35D7">
            <w:pPr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5368" w:type="dxa"/>
            <w:vAlign w:val="center"/>
          </w:tcPr>
          <w:p w14:paraId="1C17E0CC" w14:textId="1CB13E9A" w:rsidR="00930F67" w:rsidRPr="00455DDE" w:rsidRDefault="00930F67" w:rsidP="00930F67">
            <w:pPr>
              <w:widowControl w:val="0"/>
              <w:spacing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5D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Střední škola </w:t>
            </w:r>
            <w:r w:rsidR="00097D29">
              <w:rPr>
                <w:rFonts w:asciiTheme="minorHAnsi" w:hAnsiTheme="minorHAnsi" w:cstheme="minorHAnsi"/>
                <w:b/>
                <w:sz w:val="22"/>
                <w:szCs w:val="22"/>
              </w:rPr>
              <w:t>polytechnická</w:t>
            </w:r>
            <w:r w:rsidRPr="00455D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Vyškov, příspěvková organizace</w:t>
            </w:r>
          </w:p>
          <w:p w14:paraId="32F07E0F" w14:textId="2668C344" w:rsidR="00D403CD" w:rsidRPr="00E15901" w:rsidRDefault="00D403CD" w:rsidP="008B35D7">
            <w:pPr>
              <w:spacing w:after="120" w:line="252" w:lineRule="auto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E15901" w:rsidRPr="00392C3B" w14:paraId="1E5D71B5" w14:textId="77777777" w:rsidTr="00E15901">
        <w:trPr>
          <w:jc w:val="center"/>
        </w:trPr>
        <w:tc>
          <w:tcPr>
            <w:tcW w:w="0" w:type="auto"/>
            <w:shd w:val="clear" w:color="auto" w:fill="BFBFBF"/>
          </w:tcPr>
          <w:p w14:paraId="38208E37" w14:textId="77777777" w:rsidR="00E15901" w:rsidRPr="00392C3B" w:rsidRDefault="00E15901" w:rsidP="00E15901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5368" w:type="dxa"/>
            <w:vAlign w:val="center"/>
          </w:tcPr>
          <w:p w14:paraId="53FCA547" w14:textId="712A00BF" w:rsidR="00E15901" w:rsidRPr="00392C3B" w:rsidRDefault="00930F67" w:rsidP="00E15901">
            <w:pPr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55DDE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Sochorova 552/15, Vyškov</w:t>
            </w:r>
          </w:p>
        </w:tc>
      </w:tr>
      <w:tr w:rsidR="00E15901" w:rsidRPr="00392C3B" w14:paraId="3B2DCD15" w14:textId="77777777" w:rsidTr="00E15901">
        <w:trPr>
          <w:jc w:val="center"/>
        </w:trPr>
        <w:tc>
          <w:tcPr>
            <w:tcW w:w="0" w:type="auto"/>
            <w:shd w:val="clear" w:color="auto" w:fill="BFBFBF"/>
          </w:tcPr>
          <w:p w14:paraId="01DFE93A" w14:textId="77777777" w:rsidR="00E15901" w:rsidRPr="00392C3B" w:rsidRDefault="00E15901" w:rsidP="00E15901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sz w:val="22"/>
                <w:szCs w:val="22"/>
              </w:rPr>
              <w:t>IČO/DIČ zadavatele:</w:t>
            </w:r>
          </w:p>
        </w:tc>
        <w:tc>
          <w:tcPr>
            <w:tcW w:w="5368" w:type="dxa"/>
            <w:vAlign w:val="center"/>
          </w:tcPr>
          <w:p w14:paraId="0602F997" w14:textId="69F35434" w:rsidR="00E15901" w:rsidRPr="00392C3B" w:rsidRDefault="00930F67" w:rsidP="00E15901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kontakt--value"/>
              </w:rPr>
              <w:t>136 92 933</w:t>
            </w:r>
          </w:p>
        </w:tc>
      </w:tr>
      <w:tr w:rsidR="00E15901" w:rsidRPr="00392C3B" w14:paraId="05FA57A6" w14:textId="77777777" w:rsidTr="00E15901">
        <w:trPr>
          <w:jc w:val="center"/>
        </w:trPr>
        <w:tc>
          <w:tcPr>
            <w:tcW w:w="0" w:type="auto"/>
            <w:shd w:val="clear" w:color="auto" w:fill="BFBFBF"/>
          </w:tcPr>
          <w:p w14:paraId="67216413" w14:textId="77777777" w:rsidR="00E15901" w:rsidRPr="00392C3B" w:rsidRDefault="00E15901" w:rsidP="00E15901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sz w:val="22"/>
                <w:szCs w:val="22"/>
              </w:rPr>
              <w:t>Statutární orgán: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7092C6F" w14:textId="2703AFD2" w:rsidR="00E15901" w:rsidRPr="00455DDE" w:rsidRDefault="00455DDE" w:rsidP="00E15901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5DD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455DDE">
              <w:rPr>
                <w:rFonts w:asciiTheme="minorHAnsi" w:hAnsiTheme="minorHAnsi" w:cstheme="minorHAnsi"/>
                <w:sz w:val="22"/>
                <w:szCs w:val="22"/>
              </w:rPr>
              <w:t>Dr. Petr Hájek, ředitel školy</w:t>
            </w:r>
          </w:p>
        </w:tc>
      </w:tr>
      <w:tr w:rsidR="00E15901" w:rsidRPr="00392C3B" w14:paraId="6CEC4DEA" w14:textId="77777777" w:rsidTr="00E15901">
        <w:trPr>
          <w:jc w:val="center"/>
        </w:trPr>
        <w:tc>
          <w:tcPr>
            <w:tcW w:w="0" w:type="auto"/>
            <w:shd w:val="clear" w:color="auto" w:fill="BFBFBF"/>
          </w:tcPr>
          <w:p w14:paraId="3AEAFDCC" w14:textId="77777777" w:rsidR="00E15901" w:rsidRPr="00392C3B" w:rsidRDefault="00E15901" w:rsidP="00E15901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5368" w:type="dxa"/>
            <w:vAlign w:val="center"/>
          </w:tcPr>
          <w:p w14:paraId="64174CDB" w14:textId="2E0EEAB2" w:rsidR="00E15901" w:rsidRPr="00392C3B" w:rsidRDefault="00441329" w:rsidP="00E15901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Eva Balúchová</w:t>
            </w:r>
          </w:p>
        </w:tc>
      </w:tr>
      <w:tr w:rsidR="00E15901" w:rsidRPr="00392C3B" w14:paraId="4E96721A" w14:textId="77777777" w:rsidTr="00E15901">
        <w:trPr>
          <w:jc w:val="center"/>
        </w:trPr>
        <w:tc>
          <w:tcPr>
            <w:tcW w:w="0" w:type="auto"/>
            <w:shd w:val="clear" w:color="auto" w:fill="BFBFBF"/>
          </w:tcPr>
          <w:p w14:paraId="4075FA7A" w14:textId="77777777" w:rsidR="00E15901" w:rsidRPr="00392C3B" w:rsidRDefault="00E15901" w:rsidP="00E15901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2C3B">
              <w:rPr>
                <w:rFonts w:asciiTheme="minorHAnsi" w:hAnsiTheme="minorHAnsi" w:cstheme="minorHAnsi"/>
                <w:sz w:val="22"/>
                <w:szCs w:val="22"/>
              </w:rPr>
              <w:t>Profil zadavatele:</w:t>
            </w:r>
          </w:p>
        </w:tc>
        <w:tc>
          <w:tcPr>
            <w:tcW w:w="5368" w:type="dxa"/>
            <w:vAlign w:val="center"/>
          </w:tcPr>
          <w:p w14:paraId="0916E687" w14:textId="23841F65" w:rsidR="00E15901" w:rsidRPr="00392C3B" w:rsidRDefault="00061ADE" w:rsidP="00E15901">
            <w:pPr>
              <w:spacing w:after="120" w:line="25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263EBC">
                <w:rPr>
                  <w:rStyle w:val="Hypertextovodkaz"/>
                </w:rPr>
                <w:t>https://zakazky.krajbezkorupce.cz/profile_display_158.html</w:t>
              </w:r>
            </w:hyperlink>
          </w:p>
        </w:tc>
      </w:tr>
    </w:tbl>
    <w:p w14:paraId="412F8FDF" w14:textId="77777777" w:rsidR="00DF08B7" w:rsidRDefault="00DF08B7" w:rsidP="00E15901">
      <w:pPr>
        <w:pStyle w:val="2sltext"/>
        <w:numPr>
          <w:ilvl w:val="0"/>
          <w:numId w:val="0"/>
        </w:numPr>
        <w:spacing w:after="120" w:line="264" w:lineRule="auto"/>
        <w:rPr>
          <w:rFonts w:asciiTheme="minorHAnsi" w:hAnsiTheme="minorHAnsi" w:cstheme="minorHAnsi"/>
        </w:rPr>
      </w:pPr>
    </w:p>
    <w:p w14:paraId="671E7797" w14:textId="3B081C39" w:rsidR="004D6C09" w:rsidRPr="00392C3B" w:rsidRDefault="004D6C09" w:rsidP="00E15901">
      <w:pPr>
        <w:pStyle w:val="2sltext"/>
        <w:numPr>
          <w:ilvl w:val="0"/>
          <w:numId w:val="0"/>
        </w:numPr>
        <w:spacing w:after="120" w:line="264" w:lineRule="auto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>Zadavatel komunikuje s dodavateli zásadně písemně. Písemná komunikace mezi Zadavatelem a dodavatelem musí probíhat elektronicky, a to zejména prostřednictvím certifikovaného elektronického nástroje E-ZAK (dále jen „</w:t>
      </w:r>
      <w:r w:rsidRPr="00392C3B">
        <w:rPr>
          <w:rFonts w:asciiTheme="minorHAnsi" w:hAnsiTheme="minorHAnsi" w:cstheme="minorHAnsi"/>
          <w:b/>
          <w:bCs/>
          <w:i/>
          <w:iCs/>
        </w:rPr>
        <w:t>Elektronický nástroj</w:t>
      </w:r>
      <w:r w:rsidRPr="00392C3B">
        <w:rPr>
          <w:rFonts w:asciiTheme="minorHAnsi" w:hAnsiTheme="minorHAnsi" w:cstheme="minorHAnsi"/>
        </w:rPr>
        <w:t>“).</w:t>
      </w:r>
    </w:p>
    <w:p w14:paraId="16DED731" w14:textId="3BDD3CA0" w:rsidR="004D6C09" w:rsidRPr="00392C3B" w:rsidRDefault="004D6C09" w:rsidP="00AD1306">
      <w:pPr>
        <w:pStyle w:val="2sltext"/>
        <w:numPr>
          <w:ilvl w:val="0"/>
          <w:numId w:val="0"/>
        </w:numPr>
        <w:spacing w:before="0" w:after="120" w:line="264" w:lineRule="auto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>Pro komunikaci se zadavatele</w:t>
      </w:r>
      <w:r w:rsidR="00022698" w:rsidRPr="00392C3B">
        <w:rPr>
          <w:rFonts w:asciiTheme="minorHAnsi" w:hAnsiTheme="minorHAnsi" w:cstheme="minorHAnsi"/>
        </w:rPr>
        <w:t>m</w:t>
      </w:r>
      <w:r w:rsidRPr="00392C3B">
        <w:rPr>
          <w:rFonts w:asciiTheme="minorHAnsi" w:hAnsiTheme="minorHAnsi" w:cstheme="minorHAnsi"/>
        </w:rPr>
        <w:t xml:space="preserve"> prostřednictvím Elektronického nástroje je dodavatel povinen zaregistrovat se na adrese elektronického nástroje: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5901" w:rsidRPr="00392C3B" w14:paraId="78378D64" w14:textId="77777777" w:rsidTr="00CA2550">
        <w:tc>
          <w:tcPr>
            <w:tcW w:w="9062" w:type="dxa"/>
            <w:vAlign w:val="center"/>
          </w:tcPr>
          <w:p w14:paraId="200B9A9F" w14:textId="73036E33" w:rsidR="00E15901" w:rsidRPr="00392C3B" w:rsidRDefault="00061ADE" w:rsidP="00E15901">
            <w:pPr>
              <w:pStyle w:val="2sltext"/>
              <w:numPr>
                <w:ilvl w:val="0"/>
                <w:numId w:val="0"/>
              </w:numPr>
              <w:spacing w:before="120" w:after="120" w:line="264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263EBC">
                <w:rPr>
                  <w:rStyle w:val="Hypertextovodkaz"/>
                </w:rPr>
                <w:t>https://zakazky.krajbezkorupce.cz/</w:t>
              </w:r>
            </w:hyperlink>
            <w:r w:rsidR="00263EBC" w:rsidRPr="00392C3B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0A2C9AB" w14:textId="0E2EB887" w:rsidR="00D97AAD" w:rsidRPr="005A71C8" w:rsidRDefault="00432D74" w:rsidP="007065C6">
      <w:pPr>
        <w:keepNext/>
        <w:numPr>
          <w:ilvl w:val="0"/>
          <w:numId w:val="1"/>
        </w:numPr>
        <w:spacing w:before="240" w:after="120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71C8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Předmět veřejné zakázky</w:t>
      </w:r>
    </w:p>
    <w:p w14:paraId="75435029" w14:textId="5BE66202" w:rsidR="00532677" w:rsidRPr="005A71C8" w:rsidRDefault="00532677" w:rsidP="007065C6">
      <w:pPr>
        <w:pStyle w:val="Zkladntext"/>
        <w:spacing w:before="94"/>
        <w:ind w:left="241" w:right="126"/>
        <w:jc w:val="both"/>
        <w:rPr>
          <w:rFonts w:asciiTheme="minorHAnsi" w:hAnsiTheme="minorHAnsi" w:cstheme="minorHAnsi"/>
          <w:sz w:val="22"/>
          <w:szCs w:val="22"/>
        </w:rPr>
      </w:pPr>
      <w:r w:rsidRPr="005A71C8">
        <w:rPr>
          <w:rFonts w:asciiTheme="minorHAnsi" w:hAnsiTheme="minorHAnsi" w:cstheme="minorHAnsi"/>
          <w:sz w:val="22"/>
          <w:szCs w:val="22"/>
        </w:rPr>
        <w:t>Předmětem zakázky je výcvik žadatelů o řidičská oprávnění skupiny B</w:t>
      </w:r>
      <w:r w:rsidR="002E6180" w:rsidRPr="005A71C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 xml:space="preserve">a T z řad žáků </w:t>
      </w:r>
      <w:r w:rsidR="002E6180" w:rsidRPr="005A71C8">
        <w:rPr>
          <w:rFonts w:asciiTheme="minorHAnsi" w:hAnsiTheme="minorHAnsi" w:cstheme="minorHAnsi"/>
          <w:sz w:val="22"/>
          <w:szCs w:val="22"/>
          <w:lang w:val="cs-CZ"/>
        </w:rPr>
        <w:t xml:space="preserve">Střední školy </w:t>
      </w:r>
      <w:r w:rsidR="00097D29">
        <w:rPr>
          <w:rFonts w:asciiTheme="minorHAnsi" w:hAnsiTheme="minorHAnsi" w:cstheme="minorHAnsi"/>
          <w:sz w:val="22"/>
          <w:szCs w:val="22"/>
          <w:lang w:val="cs-CZ"/>
        </w:rPr>
        <w:t>polytechnické</w:t>
      </w:r>
      <w:r w:rsidR="002E6180" w:rsidRPr="005A71C8">
        <w:rPr>
          <w:rFonts w:asciiTheme="minorHAnsi" w:hAnsiTheme="minorHAnsi" w:cstheme="minorHAnsi"/>
          <w:sz w:val="22"/>
          <w:szCs w:val="22"/>
          <w:lang w:val="cs-CZ"/>
        </w:rPr>
        <w:t xml:space="preserve"> Vyškov, příspěvkové organizace ( dále jen </w:t>
      </w:r>
      <w:r w:rsidRPr="005A71C8">
        <w:rPr>
          <w:rFonts w:asciiTheme="minorHAnsi" w:hAnsiTheme="minorHAnsi" w:cstheme="minorHAnsi"/>
          <w:b/>
          <w:sz w:val="22"/>
          <w:szCs w:val="22"/>
        </w:rPr>
        <w:t>školy</w:t>
      </w:r>
      <w:r w:rsidRPr="005A71C8">
        <w:rPr>
          <w:rFonts w:asciiTheme="minorHAnsi" w:hAnsiTheme="minorHAnsi" w:cstheme="minorHAnsi"/>
          <w:sz w:val="22"/>
          <w:szCs w:val="22"/>
        </w:rPr>
        <w:t xml:space="preserve"> </w:t>
      </w:r>
      <w:r w:rsidR="002E6180" w:rsidRPr="005A71C8">
        <w:rPr>
          <w:rFonts w:asciiTheme="minorHAnsi" w:hAnsiTheme="minorHAnsi" w:cstheme="minorHAnsi"/>
          <w:sz w:val="22"/>
          <w:szCs w:val="22"/>
          <w:lang w:val="cs-CZ"/>
        </w:rPr>
        <w:t>)</w:t>
      </w:r>
      <w:r w:rsidRPr="005A71C8">
        <w:rPr>
          <w:rFonts w:asciiTheme="minorHAnsi" w:hAnsiTheme="minorHAnsi" w:cstheme="minorHAnsi"/>
          <w:sz w:val="22"/>
          <w:szCs w:val="22"/>
        </w:rPr>
        <w:t>, v souladu s ustanoveními zákona č. 247/2000 Sb., ve školní</w:t>
      </w:r>
      <w:r w:rsidR="002E6180" w:rsidRPr="005A71C8">
        <w:rPr>
          <w:rFonts w:asciiTheme="minorHAnsi" w:hAnsiTheme="minorHAnsi" w:cstheme="minorHAnsi"/>
          <w:sz w:val="22"/>
          <w:szCs w:val="22"/>
          <w:lang w:val="cs-CZ"/>
        </w:rPr>
        <w:t xml:space="preserve">m roce </w:t>
      </w:r>
      <w:r w:rsidRPr="005A71C8">
        <w:rPr>
          <w:rFonts w:asciiTheme="minorHAnsi" w:hAnsiTheme="minorHAnsi" w:cstheme="minorHAnsi"/>
          <w:sz w:val="22"/>
          <w:szCs w:val="22"/>
        </w:rPr>
        <w:t>202</w:t>
      </w:r>
      <w:r w:rsidR="00D17369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5A71C8">
        <w:rPr>
          <w:rFonts w:asciiTheme="minorHAnsi" w:hAnsiTheme="minorHAnsi" w:cstheme="minorHAnsi"/>
          <w:sz w:val="22"/>
          <w:szCs w:val="22"/>
        </w:rPr>
        <w:t>/202</w:t>
      </w:r>
      <w:r w:rsidR="00D17369">
        <w:rPr>
          <w:rFonts w:asciiTheme="minorHAnsi" w:hAnsiTheme="minorHAnsi" w:cstheme="minorHAnsi"/>
          <w:sz w:val="22"/>
          <w:szCs w:val="22"/>
          <w:lang w:val="cs-CZ"/>
        </w:rPr>
        <w:t>6</w:t>
      </w:r>
      <w:r w:rsidR="002E6180" w:rsidRPr="005A71C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 xml:space="preserve"> pro získání potřebných znalostí, dovedností a návyků k řízení motorových vozidel v provozu na pozemních komunikacích</w:t>
      </w:r>
      <w:r w:rsidRPr="005A71C8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s</w:t>
      </w:r>
      <w:r w:rsidRPr="005A71C8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vlastními</w:t>
      </w:r>
      <w:r w:rsidRPr="005A71C8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vozidly</w:t>
      </w:r>
      <w:r w:rsidRPr="005A71C8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a</w:t>
      </w:r>
      <w:r w:rsidRPr="005A71C8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příslušným</w:t>
      </w:r>
      <w:r w:rsidRPr="005A71C8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vybavením.</w:t>
      </w:r>
      <w:r w:rsidRPr="005A71C8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Součástí</w:t>
      </w:r>
      <w:r w:rsidRPr="005A71C8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předmětu</w:t>
      </w:r>
      <w:r w:rsidRPr="005A71C8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zakázky</w:t>
      </w:r>
      <w:r w:rsidRPr="005A71C8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je</w:t>
      </w:r>
      <w:r w:rsidRPr="005A71C8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přihlášení</w:t>
      </w:r>
      <w:r w:rsidRPr="005A71C8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žáků</w:t>
      </w:r>
      <w:r w:rsidRPr="005A71C8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školy k závěrečným zkouškám vč. přistavení vozidla.</w:t>
      </w:r>
    </w:p>
    <w:p w14:paraId="3267322D" w14:textId="77777777" w:rsidR="00532677" w:rsidRPr="005A71C8" w:rsidRDefault="00532677" w:rsidP="007065C6">
      <w:pPr>
        <w:pStyle w:val="Zkladntext"/>
        <w:spacing w:before="118"/>
        <w:ind w:left="241"/>
        <w:jc w:val="both"/>
        <w:rPr>
          <w:rFonts w:asciiTheme="minorHAnsi" w:hAnsiTheme="minorHAnsi" w:cstheme="minorHAnsi"/>
          <w:sz w:val="22"/>
          <w:szCs w:val="22"/>
        </w:rPr>
      </w:pPr>
      <w:r w:rsidRPr="005A71C8">
        <w:rPr>
          <w:rFonts w:asciiTheme="minorHAnsi" w:hAnsiTheme="minorHAnsi" w:cstheme="minorHAnsi"/>
          <w:sz w:val="22"/>
          <w:szCs w:val="22"/>
        </w:rPr>
        <w:t>Výcvik</w:t>
      </w:r>
      <w:r w:rsidRPr="005A71C8">
        <w:rPr>
          <w:rFonts w:asciiTheme="minorHAnsi" w:hAnsiTheme="minorHAnsi" w:cstheme="minorHAnsi"/>
          <w:spacing w:val="-2"/>
          <w:sz w:val="22"/>
          <w:szCs w:val="22"/>
        </w:rPr>
        <w:t xml:space="preserve"> obsahuje:</w:t>
      </w:r>
    </w:p>
    <w:p w14:paraId="3BFCB6CC" w14:textId="77777777" w:rsidR="00532677" w:rsidRPr="005A71C8" w:rsidRDefault="00532677" w:rsidP="007065C6">
      <w:pPr>
        <w:pStyle w:val="Zkladntext"/>
        <w:spacing w:before="7"/>
        <w:rPr>
          <w:rFonts w:asciiTheme="minorHAnsi" w:hAnsiTheme="minorHAnsi" w:cstheme="minorHAnsi"/>
          <w:sz w:val="22"/>
          <w:szCs w:val="22"/>
        </w:rPr>
      </w:pPr>
    </w:p>
    <w:p w14:paraId="68FD90C4" w14:textId="77777777" w:rsidR="00532677" w:rsidRPr="005A71C8" w:rsidRDefault="00532677" w:rsidP="007065C6">
      <w:pPr>
        <w:pStyle w:val="Odstavecseseznamem"/>
        <w:widowControl w:val="0"/>
        <w:numPr>
          <w:ilvl w:val="0"/>
          <w:numId w:val="13"/>
        </w:numPr>
        <w:tabs>
          <w:tab w:val="left" w:pos="960"/>
        </w:tabs>
        <w:autoSpaceDE w:val="0"/>
        <w:autoSpaceDN w:val="0"/>
        <w:ind w:left="960" w:hanging="359"/>
        <w:rPr>
          <w:rFonts w:asciiTheme="minorHAnsi" w:hAnsiTheme="minorHAnsi" w:cstheme="minorHAnsi"/>
        </w:rPr>
      </w:pPr>
      <w:r w:rsidRPr="005A71C8">
        <w:rPr>
          <w:rFonts w:asciiTheme="minorHAnsi" w:hAnsiTheme="minorHAnsi" w:cstheme="minorHAnsi"/>
        </w:rPr>
        <w:t>Výcvik</w:t>
      </w:r>
      <w:r w:rsidRPr="005A71C8">
        <w:rPr>
          <w:rFonts w:asciiTheme="minorHAnsi" w:hAnsiTheme="minorHAnsi" w:cstheme="minorHAnsi"/>
          <w:spacing w:val="-2"/>
        </w:rPr>
        <w:t xml:space="preserve"> </w:t>
      </w:r>
      <w:r w:rsidRPr="005A71C8">
        <w:rPr>
          <w:rFonts w:asciiTheme="minorHAnsi" w:hAnsiTheme="minorHAnsi" w:cstheme="minorHAnsi"/>
        </w:rPr>
        <w:t>řízení</w:t>
      </w:r>
      <w:r w:rsidRPr="005A71C8">
        <w:rPr>
          <w:rFonts w:asciiTheme="minorHAnsi" w:hAnsiTheme="minorHAnsi" w:cstheme="minorHAnsi"/>
          <w:spacing w:val="-4"/>
        </w:rPr>
        <w:t xml:space="preserve"> </w:t>
      </w:r>
      <w:r w:rsidRPr="005A71C8">
        <w:rPr>
          <w:rFonts w:asciiTheme="minorHAnsi" w:hAnsiTheme="minorHAnsi" w:cstheme="minorHAnsi"/>
          <w:spacing w:val="-2"/>
        </w:rPr>
        <w:t>vozidla</w:t>
      </w:r>
    </w:p>
    <w:p w14:paraId="5212E7B7" w14:textId="77777777" w:rsidR="00532677" w:rsidRPr="005A71C8" w:rsidRDefault="00532677" w:rsidP="007065C6">
      <w:pPr>
        <w:pStyle w:val="Odstavecseseznamem"/>
        <w:widowControl w:val="0"/>
        <w:numPr>
          <w:ilvl w:val="0"/>
          <w:numId w:val="13"/>
        </w:numPr>
        <w:tabs>
          <w:tab w:val="left" w:pos="960"/>
        </w:tabs>
        <w:autoSpaceDE w:val="0"/>
        <w:autoSpaceDN w:val="0"/>
        <w:ind w:left="960" w:hanging="359"/>
        <w:rPr>
          <w:rFonts w:asciiTheme="minorHAnsi" w:hAnsiTheme="minorHAnsi" w:cstheme="minorHAnsi"/>
        </w:rPr>
      </w:pPr>
      <w:r w:rsidRPr="005A71C8">
        <w:rPr>
          <w:rFonts w:asciiTheme="minorHAnsi" w:hAnsiTheme="minorHAnsi" w:cstheme="minorHAnsi"/>
        </w:rPr>
        <w:t>Výcvik</w:t>
      </w:r>
      <w:r w:rsidRPr="005A71C8">
        <w:rPr>
          <w:rFonts w:asciiTheme="minorHAnsi" w:hAnsiTheme="minorHAnsi" w:cstheme="minorHAnsi"/>
          <w:spacing w:val="-3"/>
        </w:rPr>
        <w:t xml:space="preserve"> </w:t>
      </w:r>
      <w:r w:rsidRPr="005A71C8">
        <w:rPr>
          <w:rFonts w:asciiTheme="minorHAnsi" w:hAnsiTheme="minorHAnsi" w:cstheme="minorHAnsi"/>
        </w:rPr>
        <w:t>praktické</w:t>
      </w:r>
      <w:r w:rsidRPr="005A71C8">
        <w:rPr>
          <w:rFonts w:asciiTheme="minorHAnsi" w:hAnsiTheme="minorHAnsi" w:cstheme="minorHAnsi"/>
          <w:spacing w:val="-3"/>
        </w:rPr>
        <w:t xml:space="preserve"> </w:t>
      </w:r>
      <w:r w:rsidRPr="005A71C8">
        <w:rPr>
          <w:rFonts w:asciiTheme="minorHAnsi" w:hAnsiTheme="minorHAnsi" w:cstheme="minorHAnsi"/>
        </w:rPr>
        <w:t>údržby</w:t>
      </w:r>
      <w:r w:rsidRPr="005A71C8">
        <w:rPr>
          <w:rFonts w:asciiTheme="minorHAnsi" w:hAnsiTheme="minorHAnsi" w:cstheme="minorHAnsi"/>
          <w:spacing w:val="-2"/>
        </w:rPr>
        <w:t xml:space="preserve"> vozidla</w:t>
      </w:r>
    </w:p>
    <w:p w14:paraId="34DF41AA" w14:textId="77777777" w:rsidR="00532677" w:rsidRPr="005A71C8" w:rsidRDefault="00532677" w:rsidP="007065C6">
      <w:pPr>
        <w:pStyle w:val="Odstavecseseznamem"/>
        <w:widowControl w:val="0"/>
        <w:numPr>
          <w:ilvl w:val="0"/>
          <w:numId w:val="13"/>
        </w:numPr>
        <w:tabs>
          <w:tab w:val="left" w:pos="961"/>
        </w:tabs>
        <w:autoSpaceDE w:val="0"/>
        <w:autoSpaceDN w:val="0"/>
        <w:rPr>
          <w:rFonts w:asciiTheme="minorHAnsi" w:hAnsiTheme="minorHAnsi" w:cstheme="minorHAnsi"/>
        </w:rPr>
      </w:pPr>
      <w:r w:rsidRPr="005A71C8">
        <w:rPr>
          <w:rFonts w:asciiTheme="minorHAnsi" w:hAnsiTheme="minorHAnsi" w:cstheme="minorHAnsi"/>
        </w:rPr>
        <w:t>Praktický</w:t>
      </w:r>
      <w:r w:rsidRPr="005A71C8">
        <w:rPr>
          <w:rFonts w:asciiTheme="minorHAnsi" w:hAnsiTheme="minorHAnsi" w:cstheme="minorHAnsi"/>
          <w:spacing w:val="-4"/>
        </w:rPr>
        <w:t xml:space="preserve"> </w:t>
      </w:r>
      <w:r w:rsidRPr="005A71C8">
        <w:rPr>
          <w:rFonts w:asciiTheme="minorHAnsi" w:hAnsiTheme="minorHAnsi" w:cstheme="minorHAnsi"/>
        </w:rPr>
        <w:t>výcvik</w:t>
      </w:r>
      <w:r w:rsidRPr="005A71C8">
        <w:rPr>
          <w:rFonts w:asciiTheme="minorHAnsi" w:hAnsiTheme="minorHAnsi" w:cstheme="minorHAnsi"/>
          <w:spacing w:val="-4"/>
        </w:rPr>
        <w:t xml:space="preserve"> </w:t>
      </w:r>
      <w:r w:rsidRPr="005A71C8">
        <w:rPr>
          <w:rFonts w:asciiTheme="minorHAnsi" w:hAnsiTheme="minorHAnsi" w:cstheme="minorHAnsi"/>
        </w:rPr>
        <w:t>zdravotnické</w:t>
      </w:r>
      <w:r w:rsidRPr="005A71C8">
        <w:rPr>
          <w:rFonts w:asciiTheme="minorHAnsi" w:hAnsiTheme="minorHAnsi" w:cstheme="minorHAnsi"/>
          <w:spacing w:val="-6"/>
        </w:rPr>
        <w:t xml:space="preserve"> </w:t>
      </w:r>
      <w:r w:rsidRPr="005A71C8">
        <w:rPr>
          <w:rFonts w:asciiTheme="minorHAnsi" w:hAnsiTheme="minorHAnsi" w:cstheme="minorHAnsi"/>
          <w:spacing w:val="-2"/>
        </w:rPr>
        <w:t>přípravy</w:t>
      </w:r>
    </w:p>
    <w:p w14:paraId="73E6E774" w14:textId="77777777" w:rsidR="00532677" w:rsidRPr="005A71C8" w:rsidRDefault="00532677" w:rsidP="007065C6">
      <w:pPr>
        <w:pStyle w:val="Zkladntext"/>
        <w:spacing w:before="7"/>
        <w:rPr>
          <w:rFonts w:asciiTheme="minorHAnsi" w:hAnsiTheme="minorHAnsi" w:cstheme="minorHAnsi"/>
          <w:sz w:val="22"/>
          <w:szCs w:val="22"/>
        </w:rPr>
      </w:pPr>
    </w:p>
    <w:p w14:paraId="7C4A3F07" w14:textId="77777777" w:rsidR="00532677" w:rsidRPr="005A71C8" w:rsidRDefault="00532677" w:rsidP="007065C6">
      <w:pPr>
        <w:pStyle w:val="Zkladntext"/>
        <w:ind w:left="242" w:right="125" w:hanging="1"/>
        <w:jc w:val="both"/>
        <w:rPr>
          <w:rFonts w:asciiTheme="minorHAnsi" w:hAnsiTheme="minorHAnsi" w:cstheme="minorHAnsi"/>
          <w:sz w:val="22"/>
          <w:szCs w:val="22"/>
        </w:rPr>
      </w:pPr>
      <w:r w:rsidRPr="005A71C8">
        <w:rPr>
          <w:rFonts w:asciiTheme="minorHAnsi" w:hAnsiTheme="minorHAnsi" w:cstheme="minorHAnsi"/>
          <w:sz w:val="22"/>
          <w:szCs w:val="22"/>
        </w:rPr>
        <w:t xml:space="preserve">Součástí předmětu zakázky není zajištění výuky dle </w:t>
      </w:r>
      <w:proofErr w:type="spellStart"/>
      <w:r w:rsidRPr="005A71C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5A71C8">
        <w:rPr>
          <w:rFonts w:asciiTheme="minorHAnsi" w:hAnsiTheme="minorHAnsi" w:cstheme="minorHAnsi"/>
          <w:sz w:val="22"/>
          <w:szCs w:val="22"/>
        </w:rPr>
        <w:t>. § 20 odst. 2 zákona č. 247/2000 Sb. Výuku si zadavatel zabezpečí vlastními prostředky.</w:t>
      </w:r>
    </w:p>
    <w:p w14:paraId="4760F357" w14:textId="76CF9EA8" w:rsidR="00532677" w:rsidRPr="005A71C8" w:rsidRDefault="00532677" w:rsidP="007065C6">
      <w:pPr>
        <w:pStyle w:val="Zkladntext"/>
        <w:spacing w:before="121"/>
        <w:ind w:left="242" w:right="127"/>
        <w:jc w:val="both"/>
        <w:rPr>
          <w:rFonts w:asciiTheme="minorHAnsi" w:hAnsiTheme="minorHAnsi" w:cstheme="minorHAnsi"/>
          <w:sz w:val="22"/>
          <w:szCs w:val="22"/>
        </w:rPr>
      </w:pPr>
      <w:r w:rsidRPr="005A71C8">
        <w:rPr>
          <w:rFonts w:asciiTheme="minorHAnsi" w:hAnsiTheme="minorHAnsi" w:cstheme="minorHAnsi"/>
          <w:sz w:val="22"/>
          <w:szCs w:val="22"/>
        </w:rPr>
        <w:t>Výuka a</w:t>
      </w:r>
      <w:r w:rsidRPr="005A71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výcvik skupiny B</w:t>
      </w:r>
      <w:r w:rsidRPr="005A71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a T</w:t>
      </w:r>
      <w:r w:rsidRPr="005A71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bude</w:t>
      </w:r>
      <w:r w:rsidRPr="005A71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probíhat</w:t>
      </w:r>
      <w:r w:rsidRPr="005A71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jako</w:t>
      </w:r>
      <w:r w:rsidRPr="005A71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sdružená</w:t>
      </w:r>
      <w:r w:rsidRPr="005A71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výuka a</w:t>
      </w:r>
      <w:r w:rsidRPr="005A71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výcvik</w:t>
      </w:r>
      <w:r w:rsidRPr="005A71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v souladu</w:t>
      </w:r>
      <w:r w:rsidRPr="005A71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s</w:t>
      </w:r>
      <w:r w:rsidRPr="005A71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§</w:t>
      </w:r>
      <w:r w:rsidRPr="005A71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16</w:t>
      </w:r>
      <w:r w:rsidRPr="005A71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zákona 247/2000</w:t>
      </w:r>
      <w:r w:rsidRPr="005A71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sz w:val="22"/>
          <w:szCs w:val="22"/>
        </w:rPr>
        <w:t>Sb., v platném znění.</w:t>
      </w:r>
    </w:p>
    <w:p w14:paraId="6D643DEC" w14:textId="2A6AE186" w:rsidR="00532677" w:rsidRPr="005A71C8" w:rsidRDefault="00532677" w:rsidP="007065C6">
      <w:pPr>
        <w:pStyle w:val="Zkladntext"/>
        <w:spacing w:before="119"/>
        <w:ind w:left="242" w:right="12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5A71C8">
        <w:rPr>
          <w:rFonts w:asciiTheme="minorHAnsi" w:hAnsiTheme="minorHAnsi" w:cstheme="minorHAnsi"/>
          <w:sz w:val="22"/>
          <w:szCs w:val="22"/>
        </w:rPr>
        <w:t xml:space="preserve">Minimální počet hodin výcviku pro jednotlivé skupiny </w:t>
      </w:r>
      <w:r w:rsidR="002E6180" w:rsidRPr="005A71C8">
        <w:rPr>
          <w:rFonts w:asciiTheme="minorHAnsi" w:hAnsiTheme="minorHAnsi" w:cstheme="minorHAnsi"/>
          <w:sz w:val="22"/>
          <w:szCs w:val="22"/>
          <w:lang w:val="cs-CZ"/>
        </w:rPr>
        <w:t>řidičského</w:t>
      </w:r>
      <w:r w:rsidRPr="005A71C8">
        <w:rPr>
          <w:rFonts w:asciiTheme="minorHAnsi" w:hAnsiTheme="minorHAnsi" w:cstheme="minorHAnsi"/>
          <w:sz w:val="22"/>
          <w:szCs w:val="22"/>
        </w:rPr>
        <w:t xml:space="preserve"> oprávnění je uveden v příloze zákona č. 247/2000 Sb., v platném znění.</w:t>
      </w:r>
    </w:p>
    <w:p w14:paraId="39A88776" w14:textId="77777777" w:rsidR="00532677" w:rsidRPr="005A71C8" w:rsidRDefault="00532677" w:rsidP="007065C6">
      <w:pPr>
        <w:pStyle w:val="Zkladntext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068" w:type="dxa"/>
        <w:tblInd w:w="265" w:type="dxa"/>
        <w:tblBorders>
          <w:top w:val="single" w:sz="18" w:space="0" w:color="6D7B85"/>
          <w:left w:val="single" w:sz="18" w:space="0" w:color="6D7B85"/>
          <w:bottom w:val="single" w:sz="18" w:space="0" w:color="6D7B85"/>
          <w:right w:val="single" w:sz="18" w:space="0" w:color="6D7B85"/>
          <w:insideH w:val="single" w:sz="18" w:space="0" w:color="6D7B85"/>
          <w:insideV w:val="single" w:sz="18" w:space="0" w:color="6D7B85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5670"/>
      </w:tblGrid>
      <w:tr w:rsidR="002E6180" w:rsidRPr="005A71C8" w14:paraId="01FE89DE" w14:textId="77777777" w:rsidTr="002E6180">
        <w:trPr>
          <w:trHeight w:val="655"/>
        </w:trPr>
        <w:tc>
          <w:tcPr>
            <w:tcW w:w="3398" w:type="dxa"/>
            <w:tcBorders>
              <w:right w:val="single" w:sz="2" w:space="0" w:color="000000"/>
            </w:tcBorders>
            <w:shd w:val="clear" w:color="auto" w:fill="BFBFBF" w:themeFill="background1" w:themeFillShade="BF"/>
          </w:tcPr>
          <w:p w14:paraId="1161961B" w14:textId="77777777" w:rsidR="002E6180" w:rsidRPr="005A71C8" w:rsidRDefault="002E6180" w:rsidP="007065C6">
            <w:pPr>
              <w:pStyle w:val="TableParagraph"/>
              <w:spacing w:before="5"/>
              <w:jc w:val="left"/>
              <w:rPr>
                <w:rFonts w:asciiTheme="minorHAnsi" w:hAnsiTheme="minorHAnsi" w:cstheme="minorHAnsi"/>
              </w:rPr>
            </w:pPr>
          </w:p>
          <w:p w14:paraId="67C85449" w14:textId="77777777" w:rsidR="002E6180" w:rsidRPr="005A71C8" w:rsidRDefault="002E6180" w:rsidP="007065C6">
            <w:pPr>
              <w:pStyle w:val="TableParagraph"/>
              <w:spacing w:before="0"/>
              <w:ind w:left="463" w:right="438"/>
              <w:rPr>
                <w:rFonts w:asciiTheme="minorHAnsi" w:hAnsiTheme="minorHAnsi" w:cstheme="minorHAnsi"/>
                <w:b/>
              </w:rPr>
            </w:pPr>
            <w:proofErr w:type="spellStart"/>
            <w:r w:rsidRPr="005A71C8">
              <w:rPr>
                <w:rFonts w:asciiTheme="minorHAnsi" w:hAnsiTheme="minorHAnsi" w:cstheme="minorHAnsi"/>
                <w:b/>
                <w:spacing w:val="-2"/>
              </w:rPr>
              <w:t>Položka</w:t>
            </w:r>
            <w:proofErr w:type="spellEnd"/>
          </w:p>
        </w:tc>
        <w:tc>
          <w:tcPr>
            <w:tcW w:w="56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0B56637E" w14:textId="07CC6AF4" w:rsidR="002E6180" w:rsidRPr="005A71C8" w:rsidRDefault="002E6180" w:rsidP="007065C6">
            <w:pPr>
              <w:pStyle w:val="TableParagraph"/>
              <w:spacing w:before="120"/>
              <w:ind w:left="456" w:hanging="320"/>
              <w:jc w:val="left"/>
              <w:rPr>
                <w:rFonts w:asciiTheme="minorHAnsi" w:hAnsiTheme="minorHAnsi" w:cstheme="minorHAnsi"/>
                <w:b/>
              </w:rPr>
            </w:pPr>
            <w:proofErr w:type="spellStart"/>
            <w:r w:rsidRPr="005A71C8">
              <w:rPr>
                <w:rFonts w:asciiTheme="minorHAnsi" w:hAnsiTheme="minorHAnsi" w:cstheme="minorHAnsi"/>
                <w:b/>
              </w:rPr>
              <w:t>Počet</w:t>
            </w:r>
            <w:proofErr w:type="spellEnd"/>
            <w:r w:rsidRPr="005A71C8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proofErr w:type="spellStart"/>
            <w:r w:rsidRPr="005A71C8">
              <w:rPr>
                <w:rFonts w:asciiTheme="minorHAnsi" w:hAnsiTheme="minorHAnsi" w:cstheme="minorHAnsi"/>
                <w:b/>
              </w:rPr>
              <w:t>žáků</w:t>
            </w:r>
            <w:proofErr w:type="spellEnd"/>
            <w:r w:rsidRPr="005A71C8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proofErr w:type="spellStart"/>
            <w:r w:rsidRPr="005A71C8">
              <w:rPr>
                <w:rFonts w:asciiTheme="minorHAnsi" w:hAnsiTheme="minorHAnsi" w:cstheme="minorHAnsi"/>
                <w:b/>
              </w:rPr>
              <w:t>ve</w:t>
            </w:r>
            <w:proofErr w:type="spellEnd"/>
            <w:r w:rsidRPr="005A71C8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proofErr w:type="spellStart"/>
            <w:r w:rsidRPr="005A71C8">
              <w:rPr>
                <w:rFonts w:asciiTheme="minorHAnsi" w:hAnsiTheme="minorHAnsi" w:cstheme="minorHAnsi"/>
                <w:b/>
              </w:rPr>
              <w:t>školním</w:t>
            </w:r>
            <w:proofErr w:type="spellEnd"/>
            <w:r w:rsidRPr="005A71C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A71C8">
              <w:rPr>
                <w:rFonts w:asciiTheme="minorHAnsi" w:hAnsiTheme="minorHAnsi" w:cstheme="minorHAnsi"/>
                <w:b/>
              </w:rPr>
              <w:t>roce</w:t>
            </w:r>
            <w:proofErr w:type="spellEnd"/>
            <w:r w:rsidRPr="005A71C8">
              <w:rPr>
                <w:rFonts w:asciiTheme="minorHAnsi" w:hAnsiTheme="minorHAnsi" w:cstheme="minorHAnsi"/>
                <w:b/>
              </w:rPr>
              <w:t xml:space="preserve"> 202</w:t>
            </w:r>
            <w:r w:rsidR="00D17369">
              <w:rPr>
                <w:rFonts w:asciiTheme="minorHAnsi" w:hAnsiTheme="minorHAnsi" w:cstheme="minorHAnsi"/>
                <w:b/>
              </w:rPr>
              <w:t>5</w:t>
            </w:r>
            <w:r w:rsidRPr="005A71C8">
              <w:rPr>
                <w:rFonts w:asciiTheme="minorHAnsi" w:hAnsiTheme="minorHAnsi" w:cstheme="minorHAnsi"/>
                <w:b/>
              </w:rPr>
              <w:t>/202</w:t>
            </w:r>
            <w:r w:rsidR="00D17369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2E6180" w:rsidRPr="005A71C8" w14:paraId="534D7D98" w14:textId="77777777" w:rsidTr="002E6180">
        <w:trPr>
          <w:trHeight w:val="447"/>
        </w:trPr>
        <w:tc>
          <w:tcPr>
            <w:tcW w:w="3398" w:type="dxa"/>
            <w:tcBorders>
              <w:bottom w:val="single" w:sz="2" w:space="0" w:color="000000"/>
              <w:right w:val="single" w:sz="2" w:space="0" w:color="000000"/>
            </w:tcBorders>
          </w:tcPr>
          <w:p w14:paraId="1CFBC3CC" w14:textId="77777777" w:rsidR="002E6180" w:rsidRPr="005A71C8" w:rsidRDefault="002E6180" w:rsidP="007065C6">
            <w:pPr>
              <w:pStyle w:val="TableParagraph"/>
              <w:spacing w:before="118"/>
              <w:ind w:left="463" w:right="438"/>
              <w:rPr>
                <w:rFonts w:asciiTheme="minorHAnsi" w:hAnsiTheme="minorHAnsi" w:cstheme="minorHAnsi"/>
              </w:rPr>
            </w:pPr>
            <w:proofErr w:type="spellStart"/>
            <w:r w:rsidRPr="005A71C8">
              <w:rPr>
                <w:rFonts w:asciiTheme="minorHAnsi" w:hAnsiTheme="minorHAnsi" w:cstheme="minorHAnsi"/>
              </w:rPr>
              <w:t>skupina</w:t>
            </w:r>
            <w:proofErr w:type="spellEnd"/>
            <w:r w:rsidRPr="005A71C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A71C8">
              <w:rPr>
                <w:rFonts w:asciiTheme="minorHAnsi" w:hAnsiTheme="minorHAnsi" w:cstheme="minorHAnsi"/>
                <w:spacing w:val="-10"/>
              </w:rPr>
              <w:t>B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31ACB" w14:textId="405B2AB2" w:rsidR="002E6180" w:rsidRPr="005A71C8" w:rsidRDefault="00D17369" w:rsidP="007065C6">
            <w:pPr>
              <w:pStyle w:val="TableParagraph"/>
              <w:spacing w:before="118"/>
              <w:ind w:left="983" w:right="9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25</w:t>
            </w:r>
          </w:p>
        </w:tc>
      </w:tr>
      <w:tr w:rsidR="002E6180" w:rsidRPr="005A71C8" w14:paraId="7916FD24" w14:textId="77777777" w:rsidTr="002E6180">
        <w:trPr>
          <w:trHeight w:val="447"/>
        </w:trPr>
        <w:tc>
          <w:tcPr>
            <w:tcW w:w="3398" w:type="dxa"/>
            <w:tcBorders>
              <w:top w:val="single" w:sz="2" w:space="0" w:color="000000"/>
              <w:right w:val="single" w:sz="2" w:space="0" w:color="000000"/>
            </w:tcBorders>
          </w:tcPr>
          <w:p w14:paraId="5C0715E9" w14:textId="77777777" w:rsidR="002E6180" w:rsidRPr="005A71C8" w:rsidRDefault="002E6180" w:rsidP="007065C6">
            <w:pPr>
              <w:pStyle w:val="TableParagraph"/>
              <w:ind w:left="463" w:right="438"/>
              <w:rPr>
                <w:rFonts w:asciiTheme="minorHAnsi" w:hAnsiTheme="minorHAnsi" w:cstheme="minorHAnsi"/>
              </w:rPr>
            </w:pPr>
            <w:proofErr w:type="spellStart"/>
            <w:r w:rsidRPr="005A71C8">
              <w:rPr>
                <w:rFonts w:asciiTheme="minorHAnsi" w:hAnsiTheme="minorHAnsi" w:cstheme="minorHAnsi"/>
              </w:rPr>
              <w:t>skupina</w:t>
            </w:r>
            <w:proofErr w:type="spellEnd"/>
            <w:r w:rsidRPr="005A71C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A71C8">
              <w:rPr>
                <w:rFonts w:asciiTheme="minorHAnsi" w:hAnsiTheme="minorHAnsi" w:cstheme="minorHAnsi"/>
                <w:spacing w:val="-10"/>
              </w:rPr>
              <w:t>T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E07393" w14:textId="01B0D1A5" w:rsidR="002E6180" w:rsidRPr="005A71C8" w:rsidRDefault="00097D29" w:rsidP="007065C6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D17369">
              <w:rPr>
                <w:rFonts w:asciiTheme="minorHAnsi" w:hAnsiTheme="minorHAnsi" w:cstheme="minorHAnsi"/>
              </w:rPr>
              <w:t>5</w:t>
            </w:r>
          </w:p>
        </w:tc>
      </w:tr>
    </w:tbl>
    <w:p w14:paraId="01FA364F" w14:textId="77777777" w:rsidR="00532677" w:rsidRPr="005A71C8" w:rsidRDefault="00532677" w:rsidP="007065C6">
      <w:pPr>
        <w:pStyle w:val="Zkladntext"/>
        <w:spacing w:before="9"/>
        <w:rPr>
          <w:rFonts w:asciiTheme="minorHAnsi" w:hAnsiTheme="minorHAnsi" w:cstheme="minorHAnsi"/>
          <w:sz w:val="22"/>
          <w:szCs w:val="22"/>
        </w:rPr>
      </w:pPr>
    </w:p>
    <w:p w14:paraId="77021B49" w14:textId="0C735C93" w:rsidR="00532677" w:rsidRPr="005A71C8" w:rsidRDefault="00532677" w:rsidP="007065C6">
      <w:pPr>
        <w:pStyle w:val="Zkladntext"/>
        <w:spacing w:before="1"/>
        <w:ind w:left="241" w:right="128"/>
        <w:jc w:val="both"/>
        <w:rPr>
          <w:rFonts w:asciiTheme="minorHAnsi" w:hAnsiTheme="minorHAnsi" w:cstheme="minorHAnsi"/>
          <w:sz w:val="22"/>
          <w:szCs w:val="22"/>
        </w:rPr>
      </w:pPr>
      <w:r w:rsidRPr="005A71C8">
        <w:rPr>
          <w:rFonts w:asciiTheme="minorHAnsi" w:hAnsiTheme="minorHAnsi" w:cstheme="minorHAnsi"/>
          <w:sz w:val="22"/>
          <w:szCs w:val="22"/>
        </w:rPr>
        <w:t>Zadavatel upozorňuje dodavatele na skutečnost, že může dojít ke změně v počtu žáků, kteří nastoupí ke studiu daného oboru, a tento počet není zadavatel schopen předem ovlivnit. Přesné počty žáků budou upřesněny před zahájením výcviku v příslušném školním roce.</w:t>
      </w:r>
    </w:p>
    <w:p w14:paraId="4B8768AE" w14:textId="62A78CE3" w:rsidR="00763EAA" w:rsidRPr="005A71C8" w:rsidRDefault="00532677" w:rsidP="007065C6">
      <w:pPr>
        <w:pStyle w:val="Zkladntext"/>
        <w:spacing w:before="119"/>
        <w:ind w:left="241" w:right="128"/>
        <w:jc w:val="both"/>
        <w:rPr>
          <w:rFonts w:asciiTheme="minorHAnsi" w:hAnsiTheme="minorHAnsi" w:cstheme="minorHAnsi"/>
          <w:sz w:val="22"/>
          <w:szCs w:val="22"/>
        </w:rPr>
      </w:pPr>
      <w:r w:rsidRPr="005A71C8">
        <w:rPr>
          <w:rFonts w:asciiTheme="minorHAnsi" w:hAnsiTheme="minorHAnsi" w:cstheme="minorHAnsi"/>
          <w:sz w:val="22"/>
          <w:szCs w:val="22"/>
        </w:rPr>
        <w:t>V souladu s § 100 odst. 1 zákona si zadavatel vyhrazuje možnost upravit rozsah předmětu plnění podle skutečného počtu žáků, kteří v daném školním roce budou studovat příslušné obory. Pokud zadavatel tuto výhradu změny závazku uplatní, je dodavatel povinen na změnu rozsahu předmětu plnění přistoupit.</w:t>
      </w:r>
    </w:p>
    <w:p w14:paraId="50D4D4FA" w14:textId="77777777" w:rsidR="00FB6E04" w:rsidRPr="005A71C8" w:rsidRDefault="00FB6E04" w:rsidP="007065C6">
      <w:pPr>
        <w:pStyle w:val="Zkladntext"/>
        <w:spacing w:before="119"/>
        <w:ind w:left="241" w:right="128"/>
        <w:jc w:val="both"/>
        <w:rPr>
          <w:rFonts w:asciiTheme="minorHAnsi" w:hAnsiTheme="minorHAnsi" w:cstheme="minorHAnsi"/>
          <w:sz w:val="22"/>
          <w:szCs w:val="22"/>
        </w:rPr>
      </w:pPr>
    </w:p>
    <w:p w14:paraId="4C4523A3" w14:textId="0094121C" w:rsidR="00AA261F" w:rsidRPr="005A71C8" w:rsidRDefault="00DD6D36" w:rsidP="007065C6">
      <w:pPr>
        <w:pStyle w:val="Zkladntext"/>
        <w:spacing w:before="119"/>
        <w:ind w:left="241" w:right="128"/>
        <w:jc w:val="both"/>
        <w:rPr>
          <w:rFonts w:asciiTheme="minorHAnsi" w:hAnsiTheme="minorHAnsi" w:cstheme="minorHAnsi"/>
          <w:sz w:val="22"/>
          <w:szCs w:val="22"/>
        </w:rPr>
      </w:pPr>
      <w:r w:rsidRPr="005A71C8">
        <w:rPr>
          <w:rFonts w:asciiTheme="minorHAnsi" w:hAnsiTheme="minorHAnsi" w:cstheme="minorHAnsi"/>
          <w:bCs/>
          <w:sz w:val="22"/>
          <w:szCs w:val="22"/>
          <w:u w:val="single"/>
        </w:rPr>
        <w:t xml:space="preserve">Klasifikace veřejné zakázky – </w:t>
      </w:r>
      <w:r w:rsidR="00AA261F" w:rsidRPr="005A71C8">
        <w:rPr>
          <w:rFonts w:asciiTheme="minorHAnsi" w:hAnsiTheme="minorHAnsi" w:cstheme="minorHAnsi"/>
          <w:bCs/>
          <w:sz w:val="22"/>
          <w:szCs w:val="22"/>
          <w:u w:val="single"/>
        </w:rPr>
        <w:t>CPV kódy</w:t>
      </w:r>
    </w:p>
    <w:p w14:paraId="24C7B102" w14:textId="77777777" w:rsidR="00763EAA" w:rsidRPr="005A71C8" w:rsidRDefault="00763EAA" w:rsidP="007065C6">
      <w:pPr>
        <w:pStyle w:val="Zkladntext"/>
        <w:tabs>
          <w:tab w:val="left" w:pos="2737"/>
        </w:tabs>
        <w:spacing w:before="119"/>
        <w:ind w:left="241"/>
        <w:rPr>
          <w:rFonts w:asciiTheme="minorHAnsi" w:hAnsiTheme="minorHAnsi" w:cstheme="minorHAnsi"/>
          <w:sz w:val="22"/>
          <w:szCs w:val="22"/>
          <w:lang w:val="cs-CZ"/>
        </w:rPr>
      </w:pPr>
      <w:r w:rsidRPr="005A71C8">
        <w:rPr>
          <w:rFonts w:asciiTheme="minorHAnsi" w:hAnsiTheme="minorHAnsi" w:cstheme="minorHAnsi"/>
          <w:spacing w:val="-2"/>
          <w:sz w:val="22"/>
          <w:szCs w:val="22"/>
        </w:rPr>
        <w:t>80411000-</w:t>
      </w:r>
      <w:r w:rsidRPr="005A71C8">
        <w:rPr>
          <w:rFonts w:asciiTheme="minorHAnsi" w:hAnsiTheme="minorHAnsi" w:cstheme="minorHAnsi"/>
          <w:spacing w:val="-10"/>
          <w:sz w:val="22"/>
          <w:szCs w:val="22"/>
        </w:rPr>
        <w:t>8</w:t>
      </w:r>
      <w:r w:rsidRPr="005A71C8">
        <w:rPr>
          <w:rFonts w:asciiTheme="minorHAnsi" w:hAnsiTheme="minorHAnsi" w:cstheme="minorHAnsi"/>
          <w:sz w:val="22"/>
          <w:szCs w:val="22"/>
        </w:rPr>
        <w:tab/>
      </w:r>
      <w:r w:rsidRPr="005A71C8">
        <w:rPr>
          <w:rFonts w:asciiTheme="minorHAnsi" w:hAnsiTheme="minorHAnsi" w:cstheme="minorHAnsi"/>
          <w:spacing w:val="-2"/>
          <w:sz w:val="22"/>
          <w:szCs w:val="22"/>
        </w:rPr>
        <w:t>Autoškoly</w:t>
      </w:r>
    </w:p>
    <w:p w14:paraId="3368027B" w14:textId="77777777" w:rsidR="00D403CD" w:rsidRPr="005A71C8" w:rsidRDefault="00D403CD" w:rsidP="007065C6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49942AF" w14:textId="55708FA5" w:rsidR="00AA261F" w:rsidRPr="005A71C8" w:rsidRDefault="00AA261F" w:rsidP="007065C6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71C8">
        <w:rPr>
          <w:rFonts w:asciiTheme="minorHAnsi" w:hAnsiTheme="minorHAnsi" w:cstheme="minorHAnsi"/>
          <w:b/>
          <w:bCs/>
          <w:sz w:val="22"/>
          <w:szCs w:val="22"/>
        </w:rPr>
        <w:t>Předpokládaná</w:t>
      </w:r>
      <w:r w:rsidR="00D403CD" w:rsidRPr="005A71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A71C8">
        <w:rPr>
          <w:rFonts w:asciiTheme="minorHAnsi" w:hAnsiTheme="minorHAnsi" w:cstheme="minorHAnsi"/>
          <w:b/>
          <w:bCs/>
          <w:sz w:val="22"/>
          <w:szCs w:val="22"/>
        </w:rPr>
        <w:t>hodnota veřejné zakázky</w:t>
      </w:r>
    </w:p>
    <w:p w14:paraId="1E10FB5F" w14:textId="12EFD22D" w:rsidR="00DF08B7" w:rsidRPr="005A71C8" w:rsidRDefault="00D403CD" w:rsidP="007065C6">
      <w:pPr>
        <w:pStyle w:val="2sltext"/>
        <w:numPr>
          <w:ilvl w:val="0"/>
          <w:numId w:val="0"/>
        </w:numPr>
        <w:spacing w:before="0" w:after="120"/>
        <w:rPr>
          <w:rFonts w:asciiTheme="minorHAnsi" w:hAnsiTheme="minorHAnsi" w:cstheme="minorHAnsi"/>
        </w:rPr>
      </w:pPr>
      <w:r w:rsidRPr="005A71C8">
        <w:rPr>
          <w:rFonts w:asciiTheme="minorHAnsi" w:hAnsiTheme="minorHAnsi" w:cstheme="minorHAnsi"/>
        </w:rPr>
        <w:t xml:space="preserve">Předpokládaná hodnota veřejné zakázky činí </w:t>
      </w:r>
      <w:r w:rsidR="00D17369">
        <w:rPr>
          <w:rFonts w:asciiTheme="minorHAnsi" w:hAnsiTheme="minorHAnsi" w:cstheme="minorHAnsi"/>
          <w:b/>
          <w:bCs/>
        </w:rPr>
        <w:t>960</w:t>
      </w:r>
      <w:r w:rsidR="00097D29">
        <w:rPr>
          <w:rFonts w:asciiTheme="minorHAnsi" w:hAnsiTheme="minorHAnsi" w:cstheme="minorHAnsi"/>
          <w:b/>
          <w:bCs/>
        </w:rPr>
        <w:t xml:space="preserve"> 000</w:t>
      </w:r>
      <w:r w:rsidRPr="005A71C8">
        <w:rPr>
          <w:rFonts w:asciiTheme="minorHAnsi" w:hAnsiTheme="minorHAnsi" w:cstheme="minorHAnsi"/>
          <w:b/>
          <w:bCs/>
        </w:rPr>
        <w:t xml:space="preserve"> </w:t>
      </w:r>
      <w:r w:rsidR="0004194D" w:rsidRPr="005A71C8">
        <w:rPr>
          <w:rFonts w:asciiTheme="minorHAnsi" w:hAnsiTheme="minorHAnsi" w:cstheme="minorHAnsi"/>
          <w:b/>
          <w:bCs/>
        </w:rPr>
        <w:t>bez</w:t>
      </w:r>
      <w:r w:rsidRPr="005A71C8">
        <w:rPr>
          <w:rFonts w:asciiTheme="minorHAnsi" w:hAnsiTheme="minorHAnsi" w:cstheme="minorHAnsi"/>
          <w:b/>
          <w:bCs/>
        </w:rPr>
        <w:t xml:space="preserve"> DPH</w:t>
      </w:r>
      <w:r w:rsidRPr="005A71C8">
        <w:rPr>
          <w:rFonts w:asciiTheme="minorHAnsi" w:hAnsiTheme="minorHAnsi" w:cstheme="minorHAnsi"/>
        </w:rPr>
        <w:t xml:space="preserve">. </w:t>
      </w:r>
      <w:r w:rsidR="002F3ED1" w:rsidRPr="005A71C8">
        <w:rPr>
          <w:rFonts w:asciiTheme="minorHAnsi" w:hAnsiTheme="minorHAnsi" w:cstheme="minorHAnsi"/>
        </w:rPr>
        <w:t>Zadavatel není plátce DPH.</w:t>
      </w:r>
    </w:p>
    <w:p w14:paraId="29655CAF" w14:textId="2588565A" w:rsidR="00AA261F" w:rsidRPr="005A71C8" w:rsidRDefault="00AA261F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71C8">
        <w:rPr>
          <w:rFonts w:asciiTheme="minorHAnsi" w:hAnsiTheme="minorHAnsi" w:cstheme="minorHAnsi"/>
          <w:b/>
          <w:sz w:val="22"/>
          <w:szCs w:val="22"/>
          <w:u w:val="single"/>
        </w:rPr>
        <w:t>Doba a místo plnění</w:t>
      </w:r>
    </w:p>
    <w:p w14:paraId="365B213A" w14:textId="2932CF76" w:rsidR="00D403CD" w:rsidRPr="005A71C8" w:rsidRDefault="00D403CD" w:rsidP="00D403CD">
      <w:pPr>
        <w:pStyle w:val="Odstavecseseznamem"/>
        <w:tabs>
          <w:tab w:val="left" w:pos="1134"/>
        </w:tabs>
        <w:spacing w:after="120" w:line="252" w:lineRule="auto"/>
        <w:ind w:left="0"/>
        <w:jc w:val="both"/>
        <w:rPr>
          <w:rFonts w:asciiTheme="minorHAnsi" w:hAnsiTheme="minorHAnsi" w:cstheme="minorHAnsi"/>
          <w:bCs/>
        </w:rPr>
      </w:pPr>
      <w:r w:rsidRPr="005A71C8">
        <w:rPr>
          <w:rFonts w:asciiTheme="minorHAnsi" w:hAnsiTheme="minorHAnsi" w:cstheme="minorHAnsi"/>
          <w:bCs/>
        </w:rPr>
        <w:t xml:space="preserve">Doba plnění je </w:t>
      </w:r>
      <w:r w:rsidR="00F95405" w:rsidRPr="005A71C8">
        <w:rPr>
          <w:rFonts w:asciiTheme="minorHAnsi" w:hAnsiTheme="minorHAnsi" w:cstheme="minorHAnsi"/>
        </w:rPr>
        <w:t xml:space="preserve">od </w:t>
      </w:r>
      <w:r w:rsidR="00097D29">
        <w:rPr>
          <w:rFonts w:asciiTheme="minorHAnsi" w:hAnsiTheme="minorHAnsi" w:cstheme="minorHAnsi"/>
          <w:lang w:val="cs-CZ"/>
        </w:rPr>
        <w:t>1.10</w:t>
      </w:r>
      <w:r w:rsidR="002F3ED1" w:rsidRPr="005A71C8">
        <w:rPr>
          <w:rFonts w:asciiTheme="minorHAnsi" w:hAnsiTheme="minorHAnsi" w:cstheme="minorHAnsi"/>
          <w:lang w:val="cs-CZ"/>
        </w:rPr>
        <w:t>.202</w:t>
      </w:r>
      <w:r w:rsidR="00D17369">
        <w:rPr>
          <w:rFonts w:asciiTheme="minorHAnsi" w:hAnsiTheme="minorHAnsi" w:cstheme="minorHAnsi"/>
          <w:lang w:val="cs-CZ"/>
        </w:rPr>
        <w:t>5</w:t>
      </w:r>
      <w:r w:rsidR="002F3ED1" w:rsidRPr="005A71C8">
        <w:rPr>
          <w:rFonts w:asciiTheme="minorHAnsi" w:hAnsiTheme="minorHAnsi" w:cstheme="minorHAnsi"/>
          <w:lang w:val="cs-CZ"/>
        </w:rPr>
        <w:t xml:space="preserve"> do 31.8.202</w:t>
      </w:r>
      <w:r w:rsidR="00D17369">
        <w:rPr>
          <w:rFonts w:asciiTheme="minorHAnsi" w:hAnsiTheme="minorHAnsi" w:cstheme="minorHAnsi"/>
          <w:lang w:val="cs-CZ"/>
        </w:rPr>
        <w:t>6</w:t>
      </w:r>
    </w:p>
    <w:p w14:paraId="61167001" w14:textId="0C883492" w:rsidR="00D403CD" w:rsidRDefault="00D403CD" w:rsidP="00D403CD">
      <w:pPr>
        <w:pStyle w:val="Odstavecseseznamem"/>
        <w:tabs>
          <w:tab w:val="left" w:pos="1134"/>
        </w:tabs>
        <w:spacing w:after="120" w:line="252" w:lineRule="auto"/>
        <w:ind w:left="0"/>
        <w:jc w:val="both"/>
        <w:rPr>
          <w:rFonts w:asciiTheme="minorHAnsi" w:hAnsiTheme="minorHAnsi" w:cstheme="minorHAnsi"/>
          <w:bCs/>
          <w:lang w:val="cs-CZ"/>
        </w:rPr>
      </w:pPr>
      <w:r w:rsidRPr="005A71C8">
        <w:rPr>
          <w:rFonts w:asciiTheme="minorHAnsi" w:hAnsiTheme="minorHAnsi" w:cstheme="minorHAnsi"/>
          <w:bCs/>
        </w:rPr>
        <w:lastRenderedPageBreak/>
        <w:t>Míst</w:t>
      </w:r>
      <w:r w:rsidR="002F3ED1" w:rsidRPr="005A71C8">
        <w:rPr>
          <w:rFonts w:asciiTheme="minorHAnsi" w:hAnsiTheme="minorHAnsi" w:cstheme="minorHAnsi"/>
          <w:bCs/>
          <w:lang w:val="cs-CZ"/>
        </w:rPr>
        <w:t>o</w:t>
      </w:r>
      <w:r w:rsidRPr="005A71C8">
        <w:rPr>
          <w:rFonts w:asciiTheme="minorHAnsi" w:hAnsiTheme="minorHAnsi" w:cstheme="minorHAnsi"/>
          <w:bCs/>
        </w:rPr>
        <w:t xml:space="preserve"> pln</w:t>
      </w:r>
      <w:r w:rsidRPr="001C4122">
        <w:rPr>
          <w:rFonts w:asciiTheme="minorHAnsi" w:hAnsiTheme="minorHAnsi" w:cstheme="minorHAnsi"/>
          <w:bCs/>
        </w:rPr>
        <w:t xml:space="preserve">ění </w:t>
      </w:r>
      <w:r w:rsidR="002F3ED1">
        <w:rPr>
          <w:rFonts w:asciiTheme="minorHAnsi" w:hAnsiTheme="minorHAnsi" w:cstheme="minorHAnsi"/>
          <w:bCs/>
          <w:lang w:val="cs-CZ"/>
        </w:rPr>
        <w:t>je Sochorova 552/15, Vyškov. Počátek a konec praktického výcviku</w:t>
      </w:r>
      <w:r w:rsidR="00F1024B">
        <w:rPr>
          <w:rFonts w:asciiTheme="minorHAnsi" w:hAnsiTheme="minorHAnsi" w:cstheme="minorHAnsi"/>
          <w:bCs/>
          <w:lang w:val="cs-CZ"/>
        </w:rPr>
        <w:t xml:space="preserve"> řízen</w:t>
      </w:r>
      <w:r w:rsidR="00AB5AE5">
        <w:rPr>
          <w:rFonts w:asciiTheme="minorHAnsi" w:hAnsiTheme="minorHAnsi" w:cstheme="minorHAnsi"/>
          <w:bCs/>
          <w:lang w:val="cs-CZ"/>
        </w:rPr>
        <w:t>í</w:t>
      </w:r>
      <w:r w:rsidR="00F1024B">
        <w:rPr>
          <w:rFonts w:asciiTheme="minorHAnsi" w:hAnsiTheme="minorHAnsi" w:cstheme="minorHAnsi"/>
          <w:bCs/>
          <w:lang w:val="cs-CZ"/>
        </w:rPr>
        <w:t xml:space="preserve"> vozidel je vždy před budovou školy.</w:t>
      </w:r>
    </w:p>
    <w:p w14:paraId="60557C56" w14:textId="77777777" w:rsidR="00DF08B7" w:rsidRPr="001C4122" w:rsidRDefault="00DF08B7" w:rsidP="00D403CD">
      <w:pPr>
        <w:pStyle w:val="Odstavecseseznamem"/>
        <w:tabs>
          <w:tab w:val="left" w:pos="1134"/>
        </w:tabs>
        <w:spacing w:after="120" w:line="252" w:lineRule="auto"/>
        <w:ind w:left="0"/>
        <w:jc w:val="both"/>
        <w:rPr>
          <w:rFonts w:asciiTheme="minorHAnsi" w:hAnsiTheme="minorHAnsi" w:cstheme="minorHAnsi"/>
          <w:bCs/>
          <w:lang w:val="cs-CZ"/>
        </w:rPr>
      </w:pPr>
    </w:p>
    <w:p w14:paraId="3CEFCAB5" w14:textId="77777777" w:rsidR="00D97AAD" w:rsidRPr="00392C3B" w:rsidRDefault="00D97AAD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>Požadavky zadavatele na kvalifikaci a další podmínky</w:t>
      </w:r>
    </w:p>
    <w:p w14:paraId="5640639C" w14:textId="77777777" w:rsidR="00D97AAD" w:rsidRPr="00392C3B" w:rsidRDefault="00D97AAD" w:rsidP="00DA42C3">
      <w:pPr>
        <w:numPr>
          <w:ilvl w:val="1"/>
          <w:numId w:val="1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C3B">
        <w:rPr>
          <w:rFonts w:asciiTheme="minorHAnsi" w:hAnsiTheme="minorHAnsi" w:cstheme="minorHAnsi"/>
          <w:b/>
          <w:bCs/>
          <w:sz w:val="22"/>
          <w:szCs w:val="22"/>
        </w:rPr>
        <w:t>Kvalifikace</w:t>
      </w:r>
    </w:p>
    <w:p w14:paraId="7F3A3A0D" w14:textId="3DC8096B" w:rsidR="004A0F0C" w:rsidRPr="00392C3B" w:rsidRDefault="009459EF" w:rsidP="00DA42C3">
      <w:pPr>
        <w:numPr>
          <w:ilvl w:val="2"/>
          <w:numId w:val="6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Ref67573270"/>
      <w:r w:rsidRPr="00392C3B">
        <w:rPr>
          <w:rFonts w:asciiTheme="minorHAnsi" w:hAnsiTheme="minorHAnsi" w:cstheme="minorHAnsi"/>
          <w:sz w:val="22"/>
          <w:szCs w:val="22"/>
        </w:rPr>
        <w:t xml:space="preserve">Dodavatel je povinen prokázat, že je kvalifikovaný pro plnění Veřejné zakázky. Kvalifikovaným pro plnění </w:t>
      </w:r>
      <w:r w:rsidR="00E9371D" w:rsidRPr="00392C3B">
        <w:rPr>
          <w:rFonts w:asciiTheme="minorHAnsi" w:hAnsiTheme="minorHAnsi" w:cstheme="minorHAnsi"/>
          <w:sz w:val="22"/>
          <w:szCs w:val="22"/>
        </w:rPr>
        <w:t>V</w:t>
      </w:r>
      <w:r w:rsidRPr="00392C3B">
        <w:rPr>
          <w:rFonts w:asciiTheme="minorHAnsi" w:hAnsiTheme="minorHAnsi" w:cstheme="minorHAnsi"/>
          <w:sz w:val="22"/>
          <w:szCs w:val="22"/>
        </w:rPr>
        <w:t xml:space="preserve">eřejné zakázky je dodavatel, který prokáže splnění podmínek základní a profesní </w:t>
      </w:r>
      <w:r w:rsidR="004E7A04">
        <w:rPr>
          <w:rFonts w:asciiTheme="minorHAnsi" w:hAnsiTheme="minorHAnsi" w:cstheme="minorHAnsi"/>
          <w:sz w:val="22"/>
          <w:szCs w:val="22"/>
        </w:rPr>
        <w:t xml:space="preserve">a technické </w:t>
      </w:r>
      <w:r w:rsidRPr="00392C3B">
        <w:rPr>
          <w:rFonts w:asciiTheme="minorHAnsi" w:hAnsiTheme="minorHAnsi" w:cstheme="minorHAnsi"/>
          <w:sz w:val="22"/>
          <w:szCs w:val="22"/>
        </w:rPr>
        <w:t xml:space="preserve">způsobilosti v rozsahu podle </w:t>
      </w:r>
      <w:r w:rsidR="00DF7E2A" w:rsidRPr="00392C3B">
        <w:rPr>
          <w:rFonts w:asciiTheme="minorHAnsi" w:hAnsiTheme="minorHAnsi" w:cstheme="minorHAnsi"/>
          <w:sz w:val="22"/>
          <w:szCs w:val="22"/>
        </w:rPr>
        <w:t>f</w:t>
      </w:r>
      <w:r w:rsidRPr="00392C3B">
        <w:rPr>
          <w:rFonts w:asciiTheme="minorHAnsi" w:hAnsiTheme="minorHAnsi" w:cstheme="minorHAnsi"/>
          <w:sz w:val="22"/>
          <w:szCs w:val="22"/>
        </w:rPr>
        <w:t>ormuláře nabídky (</w:t>
      </w:r>
      <w:r w:rsidR="004E7A04" w:rsidRPr="00392C3B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AB5AE5">
        <w:rPr>
          <w:rFonts w:asciiTheme="minorHAnsi" w:hAnsiTheme="minorHAnsi" w:cstheme="minorHAnsi"/>
          <w:sz w:val="22"/>
          <w:szCs w:val="22"/>
        </w:rPr>
        <w:t>3</w:t>
      </w:r>
      <w:r w:rsidR="004E7A04" w:rsidRPr="00392C3B">
        <w:rPr>
          <w:rFonts w:asciiTheme="minorHAnsi" w:hAnsiTheme="minorHAnsi" w:cstheme="minorHAnsi"/>
          <w:sz w:val="22"/>
          <w:szCs w:val="22"/>
        </w:rPr>
        <w:t xml:space="preserve"> Výzvy</w:t>
      </w:r>
      <w:r w:rsidRPr="00392C3B">
        <w:rPr>
          <w:rFonts w:asciiTheme="minorHAnsi" w:hAnsiTheme="minorHAnsi" w:cstheme="minorHAnsi"/>
          <w:sz w:val="22"/>
          <w:szCs w:val="22"/>
        </w:rPr>
        <w:t>).</w:t>
      </w:r>
      <w:bookmarkEnd w:id="1"/>
    </w:p>
    <w:p w14:paraId="77D1F184" w14:textId="3D5C10E2" w:rsidR="009459EF" w:rsidRPr="00392C3B" w:rsidRDefault="009459EF" w:rsidP="00DA42C3">
      <w:pPr>
        <w:numPr>
          <w:ilvl w:val="2"/>
          <w:numId w:val="6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2" w:name="_Ref35505630"/>
      <w:r w:rsidRPr="00392C3B">
        <w:rPr>
          <w:rFonts w:asciiTheme="minorHAnsi" w:hAnsiTheme="minorHAnsi" w:cstheme="minorHAnsi"/>
          <w:sz w:val="22"/>
          <w:szCs w:val="22"/>
        </w:rPr>
        <w:t xml:space="preserve">Splnění kvalifikačních předpokladů prokazuje dodavatel v nabídce předložením čestného prohlášení, z jehož obsahu musí být zřejmé, že dodavatel je kvalifikovaným pro plnění </w:t>
      </w:r>
      <w:r w:rsidR="00515701" w:rsidRPr="00392C3B">
        <w:rPr>
          <w:rFonts w:asciiTheme="minorHAnsi" w:hAnsiTheme="minorHAnsi" w:cstheme="minorHAnsi"/>
          <w:sz w:val="22"/>
          <w:szCs w:val="22"/>
        </w:rPr>
        <w:t>V</w:t>
      </w:r>
      <w:r w:rsidRPr="00392C3B">
        <w:rPr>
          <w:rFonts w:asciiTheme="minorHAnsi" w:hAnsiTheme="minorHAnsi" w:cstheme="minorHAnsi"/>
          <w:sz w:val="22"/>
          <w:szCs w:val="22"/>
        </w:rPr>
        <w:t xml:space="preserve">eřejné zakázky. Čestné prohlášení o splnění kvalifikace </w:t>
      </w:r>
      <w:r w:rsidR="00DD6D36" w:rsidRPr="00392C3B">
        <w:rPr>
          <w:rFonts w:asciiTheme="minorHAnsi" w:hAnsiTheme="minorHAnsi" w:cstheme="minorHAnsi"/>
          <w:sz w:val="22"/>
          <w:szCs w:val="22"/>
        </w:rPr>
        <w:t>dodavatel zpracuje</w:t>
      </w:r>
      <w:r w:rsidRPr="00392C3B">
        <w:rPr>
          <w:rFonts w:asciiTheme="minorHAnsi" w:hAnsiTheme="minorHAnsi" w:cstheme="minorHAnsi"/>
          <w:sz w:val="22"/>
          <w:szCs w:val="22"/>
        </w:rPr>
        <w:t xml:space="preserve"> podle předlohy ve </w:t>
      </w:r>
      <w:r w:rsidR="00DF7E2A" w:rsidRPr="00392C3B">
        <w:rPr>
          <w:rFonts w:asciiTheme="minorHAnsi" w:hAnsiTheme="minorHAnsi" w:cstheme="minorHAnsi"/>
          <w:sz w:val="22"/>
          <w:szCs w:val="22"/>
        </w:rPr>
        <w:t>f</w:t>
      </w:r>
      <w:r w:rsidRPr="00392C3B">
        <w:rPr>
          <w:rFonts w:asciiTheme="minorHAnsi" w:hAnsiTheme="minorHAnsi" w:cstheme="minorHAnsi"/>
          <w:sz w:val="22"/>
          <w:szCs w:val="22"/>
        </w:rPr>
        <w:t>ormuláři nabídky (</w:t>
      </w:r>
      <w:r w:rsidR="002B215E" w:rsidRPr="00392C3B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DF08B7">
        <w:rPr>
          <w:rFonts w:asciiTheme="minorHAnsi" w:hAnsiTheme="minorHAnsi" w:cstheme="minorHAnsi"/>
          <w:sz w:val="22"/>
          <w:szCs w:val="22"/>
        </w:rPr>
        <w:t>3</w:t>
      </w:r>
      <w:r w:rsidR="00F9298C" w:rsidRPr="00392C3B">
        <w:rPr>
          <w:rFonts w:asciiTheme="minorHAnsi" w:hAnsiTheme="minorHAnsi" w:cstheme="minorHAnsi"/>
          <w:sz w:val="22"/>
          <w:szCs w:val="22"/>
        </w:rPr>
        <w:t xml:space="preserve"> </w:t>
      </w:r>
      <w:r w:rsidRPr="00392C3B">
        <w:rPr>
          <w:rFonts w:asciiTheme="minorHAnsi" w:hAnsiTheme="minorHAnsi" w:cstheme="minorHAnsi"/>
          <w:sz w:val="22"/>
          <w:szCs w:val="22"/>
        </w:rPr>
        <w:t>Výzvy).</w:t>
      </w:r>
      <w:bookmarkEnd w:id="2"/>
    </w:p>
    <w:p w14:paraId="7E6A27D7" w14:textId="63503776" w:rsidR="00581F2E" w:rsidRPr="00392C3B" w:rsidRDefault="009459EF" w:rsidP="00DA42C3">
      <w:pPr>
        <w:numPr>
          <w:ilvl w:val="2"/>
          <w:numId w:val="6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Zadavatel si vyhrazuje právo požadovat po </w:t>
      </w:r>
      <w:r w:rsidR="00534FAD" w:rsidRPr="00392C3B">
        <w:rPr>
          <w:rFonts w:asciiTheme="minorHAnsi" w:hAnsiTheme="minorHAnsi" w:cstheme="minorHAnsi"/>
          <w:sz w:val="22"/>
          <w:szCs w:val="22"/>
        </w:rPr>
        <w:t xml:space="preserve">vybraném </w:t>
      </w:r>
      <w:r w:rsidRPr="00392C3B">
        <w:rPr>
          <w:rFonts w:asciiTheme="minorHAnsi" w:hAnsiTheme="minorHAnsi" w:cstheme="minorHAnsi"/>
          <w:sz w:val="22"/>
          <w:szCs w:val="22"/>
        </w:rPr>
        <w:t xml:space="preserve">dodavateli </w:t>
      </w:r>
      <w:r w:rsidRPr="00392C3B">
        <w:rPr>
          <w:rFonts w:asciiTheme="minorHAnsi" w:hAnsiTheme="minorHAnsi" w:cstheme="minorHAnsi"/>
          <w:b/>
          <w:bCs/>
          <w:sz w:val="22"/>
          <w:szCs w:val="22"/>
        </w:rPr>
        <w:t>před uzavřením smlouvy</w:t>
      </w:r>
      <w:r w:rsidRPr="00392C3B">
        <w:rPr>
          <w:rFonts w:asciiTheme="minorHAnsi" w:hAnsiTheme="minorHAnsi" w:cstheme="minorHAnsi"/>
          <w:sz w:val="22"/>
          <w:szCs w:val="22"/>
        </w:rPr>
        <w:t xml:space="preserve"> předložení originálů nebo ověřených kopií dokladů prokazujících splnění kvalifikace. </w:t>
      </w:r>
    </w:p>
    <w:p w14:paraId="33F3425A" w14:textId="4CCD80AC" w:rsidR="009459EF" w:rsidRPr="00392C3B" w:rsidRDefault="009459EF" w:rsidP="00DA42C3">
      <w:pPr>
        <w:numPr>
          <w:ilvl w:val="2"/>
          <w:numId w:val="6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Zadavatel si vyhrazuje právo ověřit informace uváděné dodavatelem k prokázání splnění kvalifikace.</w:t>
      </w:r>
    </w:p>
    <w:p w14:paraId="50552FD9" w14:textId="77777777" w:rsidR="008A0286" w:rsidRPr="00392C3B" w:rsidRDefault="008A0286" w:rsidP="00DA42C3">
      <w:pPr>
        <w:keepNext/>
        <w:numPr>
          <w:ilvl w:val="1"/>
          <w:numId w:val="1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C3B">
        <w:rPr>
          <w:rFonts w:asciiTheme="minorHAnsi" w:hAnsiTheme="minorHAnsi" w:cstheme="minorHAnsi"/>
          <w:b/>
          <w:bCs/>
          <w:sz w:val="22"/>
          <w:szCs w:val="22"/>
        </w:rPr>
        <w:t xml:space="preserve">Kvalifikace v případě společné účasti dodavatelů </w:t>
      </w:r>
    </w:p>
    <w:p w14:paraId="6F1982C1" w14:textId="548B2622" w:rsidR="008A0286" w:rsidRPr="00392C3B" w:rsidRDefault="008A0286" w:rsidP="00AD1306">
      <w:pPr>
        <w:keepNext/>
        <w:spacing w:after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V případě společné účasti dodavatelů prokazuje základní způsobilost a profesní způsobilost</w:t>
      </w:r>
      <w:r w:rsidR="00515701" w:rsidRPr="00392C3B">
        <w:rPr>
          <w:rFonts w:asciiTheme="minorHAnsi" w:hAnsiTheme="minorHAnsi" w:cstheme="minorHAnsi"/>
          <w:sz w:val="22"/>
          <w:szCs w:val="22"/>
        </w:rPr>
        <w:t xml:space="preserve"> zápisem do obchodního rejstříku nebo obdobné evidence</w:t>
      </w:r>
      <w:r w:rsidRPr="00392C3B">
        <w:rPr>
          <w:rFonts w:asciiTheme="minorHAnsi" w:hAnsiTheme="minorHAnsi" w:cstheme="minorHAnsi"/>
          <w:sz w:val="22"/>
          <w:szCs w:val="22"/>
        </w:rPr>
        <w:t xml:space="preserve"> podle odst.</w:t>
      </w:r>
      <w:r w:rsidR="00515701" w:rsidRPr="00392C3B">
        <w:rPr>
          <w:rFonts w:asciiTheme="minorHAnsi" w:hAnsiTheme="minorHAnsi" w:cstheme="minorHAnsi"/>
          <w:sz w:val="22"/>
          <w:szCs w:val="22"/>
        </w:rPr>
        <w:t xml:space="preserve"> </w:t>
      </w:r>
      <w:r w:rsidR="00515701" w:rsidRPr="00392C3B">
        <w:rPr>
          <w:rFonts w:asciiTheme="minorHAnsi" w:hAnsiTheme="minorHAnsi" w:cstheme="minorHAnsi"/>
          <w:sz w:val="22"/>
          <w:szCs w:val="22"/>
        </w:rPr>
        <w:fldChar w:fldCharType="begin"/>
      </w:r>
      <w:r w:rsidR="00515701" w:rsidRPr="00392C3B">
        <w:rPr>
          <w:rFonts w:asciiTheme="minorHAnsi" w:hAnsiTheme="minorHAnsi" w:cstheme="minorHAnsi"/>
          <w:sz w:val="22"/>
          <w:szCs w:val="22"/>
        </w:rPr>
        <w:instrText xml:space="preserve"> REF _Ref67573270 \r \h </w:instrText>
      </w:r>
      <w:r w:rsidR="00B76B5E" w:rsidRPr="00392C3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515701" w:rsidRPr="00392C3B">
        <w:rPr>
          <w:rFonts w:asciiTheme="minorHAnsi" w:hAnsiTheme="minorHAnsi" w:cstheme="minorHAnsi"/>
          <w:sz w:val="22"/>
          <w:szCs w:val="22"/>
        </w:rPr>
      </w:r>
      <w:r w:rsidR="00515701" w:rsidRPr="00392C3B">
        <w:rPr>
          <w:rFonts w:asciiTheme="minorHAnsi" w:hAnsiTheme="minorHAnsi" w:cstheme="minorHAnsi"/>
          <w:sz w:val="22"/>
          <w:szCs w:val="22"/>
        </w:rPr>
        <w:fldChar w:fldCharType="separate"/>
      </w:r>
      <w:r w:rsidR="00D17369">
        <w:rPr>
          <w:rFonts w:asciiTheme="minorHAnsi" w:hAnsiTheme="minorHAnsi" w:cstheme="minorHAnsi"/>
          <w:sz w:val="22"/>
          <w:szCs w:val="22"/>
        </w:rPr>
        <w:t>IV.1.1</w:t>
      </w:r>
      <w:r w:rsidR="00515701" w:rsidRPr="00392C3B">
        <w:rPr>
          <w:rFonts w:asciiTheme="minorHAnsi" w:hAnsiTheme="minorHAnsi" w:cstheme="minorHAnsi"/>
          <w:sz w:val="22"/>
          <w:szCs w:val="22"/>
        </w:rPr>
        <w:fldChar w:fldCharType="end"/>
      </w:r>
      <w:r w:rsidR="00957C16" w:rsidRPr="00392C3B">
        <w:rPr>
          <w:rFonts w:asciiTheme="minorHAnsi" w:hAnsiTheme="minorHAnsi" w:cstheme="minorHAnsi"/>
          <w:sz w:val="22"/>
          <w:szCs w:val="22"/>
        </w:rPr>
        <w:t xml:space="preserve"> </w:t>
      </w:r>
      <w:r w:rsidRPr="00392C3B">
        <w:rPr>
          <w:rFonts w:asciiTheme="minorHAnsi" w:hAnsiTheme="minorHAnsi" w:cstheme="minorHAnsi"/>
          <w:sz w:val="22"/>
          <w:szCs w:val="22"/>
        </w:rPr>
        <w:t xml:space="preserve">Výzvy každý dodavatel samostatně. </w:t>
      </w:r>
    </w:p>
    <w:p w14:paraId="40BA07AC" w14:textId="77777777" w:rsidR="008A0286" w:rsidRPr="00392C3B" w:rsidRDefault="008A0286" w:rsidP="00DA42C3">
      <w:pPr>
        <w:numPr>
          <w:ilvl w:val="1"/>
          <w:numId w:val="1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C3B">
        <w:rPr>
          <w:rFonts w:asciiTheme="minorHAnsi" w:hAnsiTheme="minorHAnsi" w:cstheme="minorHAnsi"/>
          <w:b/>
          <w:bCs/>
          <w:sz w:val="22"/>
          <w:szCs w:val="22"/>
        </w:rPr>
        <w:t xml:space="preserve">Prokázání kvalifikace prostřednictvím jiných osob </w:t>
      </w:r>
    </w:p>
    <w:p w14:paraId="3BC51824" w14:textId="79A73B7F" w:rsidR="008A0286" w:rsidRPr="00392C3B" w:rsidRDefault="008A0286" w:rsidP="00AD1306">
      <w:pPr>
        <w:spacing w:after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Dodavatel může prokázat určitou část profesní způsobilosti s</w:t>
      </w:r>
      <w:r w:rsidR="00957C16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>výjimkou kritéria, podle kterého dodavatel prokazuje profesní způsobilost zápisem do</w:t>
      </w:r>
      <w:r w:rsidR="00957C16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 xml:space="preserve">obchodního rejstříku nebo obdobné evidence, požadované zadavatelem prostřednictvím jiných osob. Dodavatel je v takovém případě povinen zadavateli předložit: </w:t>
      </w:r>
    </w:p>
    <w:p w14:paraId="133C01EF" w14:textId="13EA65E9" w:rsidR="00D93C58" w:rsidRPr="00392C3B" w:rsidRDefault="008A0286" w:rsidP="00DA42C3">
      <w:pPr>
        <w:numPr>
          <w:ilvl w:val="0"/>
          <w:numId w:val="5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69727474"/>
      <w:r w:rsidRPr="00392C3B">
        <w:rPr>
          <w:rFonts w:asciiTheme="minorHAnsi" w:hAnsiTheme="minorHAnsi" w:cstheme="minorHAnsi"/>
          <w:sz w:val="22"/>
          <w:szCs w:val="22"/>
        </w:rPr>
        <w:t xml:space="preserve">doklady prokazující splnění profesní způsobilosti </w:t>
      </w:r>
      <w:r w:rsidR="00515701" w:rsidRPr="00392C3B">
        <w:rPr>
          <w:rFonts w:asciiTheme="minorHAnsi" w:hAnsiTheme="minorHAnsi" w:cstheme="minorHAnsi"/>
          <w:sz w:val="22"/>
          <w:szCs w:val="22"/>
        </w:rPr>
        <w:t>zápisem do obchodního rejstříku nebo</w:t>
      </w:r>
      <w:r w:rsidR="00C9714A" w:rsidRPr="00392C3B">
        <w:rPr>
          <w:rFonts w:asciiTheme="minorHAnsi" w:hAnsiTheme="minorHAnsi" w:cstheme="minorHAnsi"/>
          <w:sz w:val="22"/>
          <w:szCs w:val="22"/>
        </w:rPr>
        <w:t> </w:t>
      </w:r>
      <w:r w:rsidR="00515701" w:rsidRPr="00392C3B">
        <w:rPr>
          <w:rFonts w:asciiTheme="minorHAnsi" w:hAnsiTheme="minorHAnsi" w:cstheme="minorHAnsi"/>
          <w:sz w:val="22"/>
          <w:szCs w:val="22"/>
        </w:rPr>
        <w:t xml:space="preserve">obdobné evidence </w:t>
      </w:r>
      <w:r w:rsidRPr="00392C3B">
        <w:rPr>
          <w:rFonts w:asciiTheme="minorHAnsi" w:hAnsiTheme="minorHAnsi" w:cstheme="minorHAnsi"/>
          <w:sz w:val="22"/>
          <w:szCs w:val="22"/>
        </w:rPr>
        <w:t xml:space="preserve">podle odst. </w:t>
      </w:r>
      <w:r w:rsidR="00515701" w:rsidRPr="00392C3B">
        <w:rPr>
          <w:rFonts w:asciiTheme="minorHAnsi" w:hAnsiTheme="minorHAnsi" w:cstheme="minorHAnsi"/>
          <w:sz w:val="22"/>
          <w:szCs w:val="22"/>
        </w:rPr>
        <w:fldChar w:fldCharType="begin"/>
      </w:r>
      <w:r w:rsidR="00515701" w:rsidRPr="00392C3B">
        <w:rPr>
          <w:rFonts w:asciiTheme="minorHAnsi" w:hAnsiTheme="minorHAnsi" w:cstheme="minorHAnsi"/>
          <w:sz w:val="22"/>
          <w:szCs w:val="22"/>
        </w:rPr>
        <w:instrText xml:space="preserve"> REF _Ref67573270 \r \h </w:instrText>
      </w:r>
      <w:r w:rsidR="00B76B5E" w:rsidRPr="00392C3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515701" w:rsidRPr="00392C3B">
        <w:rPr>
          <w:rFonts w:asciiTheme="minorHAnsi" w:hAnsiTheme="minorHAnsi" w:cstheme="minorHAnsi"/>
          <w:sz w:val="22"/>
          <w:szCs w:val="22"/>
        </w:rPr>
      </w:r>
      <w:r w:rsidR="00515701" w:rsidRPr="00392C3B">
        <w:rPr>
          <w:rFonts w:asciiTheme="minorHAnsi" w:hAnsiTheme="minorHAnsi" w:cstheme="minorHAnsi"/>
          <w:sz w:val="22"/>
          <w:szCs w:val="22"/>
        </w:rPr>
        <w:fldChar w:fldCharType="separate"/>
      </w:r>
      <w:r w:rsidR="00D17369">
        <w:rPr>
          <w:rFonts w:asciiTheme="minorHAnsi" w:hAnsiTheme="minorHAnsi" w:cstheme="minorHAnsi"/>
          <w:sz w:val="22"/>
          <w:szCs w:val="22"/>
        </w:rPr>
        <w:t>IV.1.1</w:t>
      </w:r>
      <w:r w:rsidR="00515701" w:rsidRPr="00392C3B">
        <w:rPr>
          <w:rFonts w:asciiTheme="minorHAnsi" w:hAnsiTheme="minorHAnsi" w:cstheme="minorHAnsi"/>
          <w:sz w:val="22"/>
          <w:szCs w:val="22"/>
        </w:rPr>
        <w:fldChar w:fldCharType="end"/>
      </w:r>
      <w:r w:rsidRPr="00392C3B">
        <w:rPr>
          <w:rFonts w:asciiTheme="minorHAnsi" w:hAnsiTheme="minorHAnsi" w:cstheme="minorHAnsi"/>
          <w:sz w:val="22"/>
          <w:szCs w:val="22"/>
        </w:rPr>
        <w:t xml:space="preserve"> Výzvy jinou osobou,</w:t>
      </w:r>
    </w:p>
    <w:bookmarkEnd w:id="3"/>
    <w:p w14:paraId="0022F409" w14:textId="62DFDEE0" w:rsidR="00D93C58" w:rsidRPr="00392C3B" w:rsidRDefault="008A0286" w:rsidP="00DA42C3">
      <w:pPr>
        <w:numPr>
          <w:ilvl w:val="0"/>
          <w:numId w:val="5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doklady prokazující splnění chybějící části kvalifikace </w:t>
      </w:r>
      <w:r w:rsidR="0057620F" w:rsidRPr="00392C3B">
        <w:rPr>
          <w:rFonts w:asciiTheme="minorHAnsi" w:hAnsiTheme="minorHAnsi" w:cstheme="minorHAnsi"/>
          <w:sz w:val="22"/>
          <w:szCs w:val="22"/>
        </w:rPr>
        <w:t xml:space="preserve">podle odst. </w:t>
      </w:r>
      <w:r w:rsidR="0057620F" w:rsidRPr="00392C3B">
        <w:rPr>
          <w:rFonts w:asciiTheme="minorHAnsi" w:hAnsiTheme="minorHAnsi" w:cstheme="minorHAnsi"/>
          <w:sz w:val="22"/>
          <w:szCs w:val="22"/>
        </w:rPr>
        <w:fldChar w:fldCharType="begin"/>
      </w:r>
      <w:r w:rsidR="0057620F" w:rsidRPr="00392C3B">
        <w:rPr>
          <w:rFonts w:asciiTheme="minorHAnsi" w:hAnsiTheme="minorHAnsi" w:cstheme="minorHAnsi"/>
          <w:sz w:val="22"/>
          <w:szCs w:val="22"/>
        </w:rPr>
        <w:instrText xml:space="preserve"> REF _Ref67573270 \r \h  \* MERGEFORMAT </w:instrText>
      </w:r>
      <w:r w:rsidR="0057620F" w:rsidRPr="00392C3B">
        <w:rPr>
          <w:rFonts w:asciiTheme="minorHAnsi" w:hAnsiTheme="minorHAnsi" w:cstheme="minorHAnsi"/>
          <w:sz w:val="22"/>
          <w:szCs w:val="22"/>
        </w:rPr>
      </w:r>
      <w:r w:rsidR="0057620F" w:rsidRPr="00392C3B">
        <w:rPr>
          <w:rFonts w:asciiTheme="minorHAnsi" w:hAnsiTheme="minorHAnsi" w:cstheme="minorHAnsi"/>
          <w:sz w:val="22"/>
          <w:szCs w:val="22"/>
        </w:rPr>
        <w:fldChar w:fldCharType="separate"/>
      </w:r>
      <w:r w:rsidR="00D17369">
        <w:rPr>
          <w:rFonts w:asciiTheme="minorHAnsi" w:hAnsiTheme="minorHAnsi" w:cstheme="minorHAnsi"/>
          <w:sz w:val="22"/>
          <w:szCs w:val="22"/>
        </w:rPr>
        <w:t>IV.1.1</w:t>
      </w:r>
      <w:r w:rsidR="0057620F" w:rsidRPr="00392C3B">
        <w:rPr>
          <w:rFonts w:asciiTheme="minorHAnsi" w:hAnsiTheme="minorHAnsi" w:cstheme="minorHAnsi"/>
          <w:sz w:val="22"/>
          <w:szCs w:val="22"/>
        </w:rPr>
        <w:fldChar w:fldCharType="end"/>
      </w:r>
      <w:r w:rsidR="0057620F" w:rsidRPr="00392C3B">
        <w:rPr>
          <w:rFonts w:asciiTheme="minorHAnsi" w:hAnsiTheme="minorHAnsi" w:cstheme="minorHAnsi"/>
          <w:sz w:val="22"/>
          <w:szCs w:val="22"/>
        </w:rPr>
        <w:t xml:space="preserve"> Výzvy </w:t>
      </w:r>
      <w:r w:rsidRPr="00392C3B">
        <w:rPr>
          <w:rFonts w:asciiTheme="minorHAnsi" w:hAnsiTheme="minorHAnsi" w:cstheme="minorHAnsi"/>
          <w:sz w:val="22"/>
          <w:szCs w:val="22"/>
        </w:rPr>
        <w:t xml:space="preserve">prostřednictvím jiné osoby, </w:t>
      </w:r>
    </w:p>
    <w:p w14:paraId="57F8B850" w14:textId="6A17A143" w:rsidR="00D93C58" w:rsidRPr="00392C3B" w:rsidRDefault="008A0286" w:rsidP="00DA42C3">
      <w:pPr>
        <w:numPr>
          <w:ilvl w:val="0"/>
          <w:numId w:val="5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doklady o splnění základní způsobilosti </w:t>
      </w:r>
      <w:r w:rsidR="0057620F" w:rsidRPr="00392C3B">
        <w:rPr>
          <w:rFonts w:asciiTheme="minorHAnsi" w:hAnsiTheme="minorHAnsi" w:cstheme="minorHAnsi"/>
          <w:sz w:val="22"/>
          <w:szCs w:val="22"/>
        </w:rPr>
        <w:t xml:space="preserve">podle odst. </w:t>
      </w:r>
      <w:r w:rsidR="0057620F" w:rsidRPr="00392C3B">
        <w:rPr>
          <w:rFonts w:asciiTheme="minorHAnsi" w:hAnsiTheme="minorHAnsi" w:cstheme="minorHAnsi"/>
          <w:sz w:val="22"/>
          <w:szCs w:val="22"/>
        </w:rPr>
        <w:fldChar w:fldCharType="begin"/>
      </w:r>
      <w:r w:rsidR="0057620F" w:rsidRPr="00392C3B">
        <w:rPr>
          <w:rFonts w:asciiTheme="minorHAnsi" w:hAnsiTheme="minorHAnsi" w:cstheme="minorHAnsi"/>
          <w:sz w:val="22"/>
          <w:szCs w:val="22"/>
        </w:rPr>
        <w:instrText xml:space="preserve"> REF _Ref67573270 \r \h  \* MERGEFORMAT </w:instrText>
      </w:r>
      <w:r w:rsidR="0057620F" w:rsidRPr="00392C3B">
        <w:rPr>
          <w:rFonts w:asciiTheme="minorHAnsi" w:hAnsiTheme="minorHAnsi" w:cstheme="minorHAnsi"/>
          <w:sz w:val="22"/>
          <w:szCs w:val="22"/>
        </w:rPr>
      </w:r>
      <w:r w:rsidR="0057620F" w:rsidRPr="00392C3B">
        <w:rPr>
          <w:rFonts w:asciiTheme="minorHAnsi" w:hAnsiTheme="minorHAnsi" w:cstheme="minorHAnsi"/>
          <w:sz w:val="22"/>
          <w:szCs w:val="22"/>
        </w:rPr>
        <w:fldChar w:fldCharType="separate"/>
      </w:r>
      <w:r w:rsidR="00D17369">
        <w:rPr>
          <w:rFonts w:asciiTheme="minorHAnsi" w:hAnsiTheme="minorHAnsi" w:cstheme="minorHAnsi"/>
          <w:sz w:val="22"/>
          <w:szCs w:val="22"/>
        </w:rPr>
        <w:t>IV.1.1</w:t>
      </w:r>
      <w:r w:rsidR="0057620F" w:rsidRPr="00392C3B">
        <w:rPr>
          <w:rFonts w:asciiTheme="minorHAnsi" w:hAnsiTheme="minorHAnsi" w:cstheme="minorHAnsi"/>
          <w:sz w:val="22"/>
          <w:szCs w:val="22"/>
        </w:rPr>
        <w:fldChar w:fldCharType="end"/>
      </w:r>
      <w:r w:rsidR="0057620F" w:rsidRPr="00392C3B">
        <w:rPr>
          <w:rFonts w:asciiTheme="minorHAnsi" w:hAnsiTheme="minorHAnsi" w:cstheme="minorHAnsi"/>
          <w:sz w:val="22"/>
          <w:szCs w:val="22"/>
        </w:rPr>
        <w:t xml:space="preserve"> Výzvy </w:t>
      </w:r>
      <w:r w:rsidRPr="00392C3B">
        <w:rPr>
          <w:rFonts w:asciiTheme="minorHAnsi" w:hAnsiTheme="minorHAnsi" w:cstheme="minorHAnsi"/>
          <w:sz w:val="22"/>
          <w:szCs w:val="22"/>
        </w:rPr>
        <w:t xml:space="preserve">jinou osobou a </w:t>
      </w:r>
    </w:p>
    <w:p w14:paraId="7BC3B3FF" w14:textId="65AEC76E" w:rsidR="00D93C58" w:rsidRPr="00392C3B" w:rsidRDefault="008A0286" w:rsidP="00DA42C3">
      <w:pPr>
        <w:numPr>
          <w:ilvl w:val="0"/>
          <w:numId w:val="5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písemný závazek jiné osoby k poskytnutí plnění určeného k plnění </w:t>
      </w:r>
      <w:r w:rsidR="00E9371D" w:rsidRPr="00392C3B">
        <w:rPr>
          <w:rFonts w:asciiTheme="minorHAnsi" w:hAnsiTheme="minorHAnsi" w:cstheme="minorHAnsi"/>
          <w:sz w:val="22"/>
          <w:szCs w:val="22"/>
        </w:rPr>
        <w:t>V</w:t>
      </w:r>
      <w:r w:rsidRPr="00392C3B">
        <w:rPr>
          <w:rFonts w:asciiTheme="minorHAnsi" w:hAnsiTheme="minorHAnsi" w:cstheme="minorHAnsi"/>
          <w:sz w:val="22"/>
          <w:szCs w:val="22"/>
        </w:rPr>
        <w:t>eřejné zakázky nebo</w:t>
      </w:r>
      <w:r w:rsidR="00C9714A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>k</w:t>
      </w:r>
      <w:r w:rsidR="005E1296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 xml:space="preserve">poskytnutí věcí nebo práv, s nimiž bude dodavatel oprávněn disponovat v rámci plnění </w:t>
      </w:r>
      <w:r w:rsidR="00E9371D" w:rsidRPr="00392C3B">
        <w:rPr>
          <w:rFonts w:asciiTheme="minorHAnsi" w:hAnsiTheme="minorHAnsi" w:cstheme="minorHAnsi"/>
          <w:sz w:val="22"/>
          <w:szCs w:val="22"/>
        </w:rPr>
        <w:t>V</w:t>
      </w:r>
      <w:r w:rsidRPr="00392C3B">
        <w:rPr>
          <w:rFonts w:asciiTheme="minorHAnsi" w:hAnsiTheme="minorHAnsi" w:cstheme="minorHAnsi"/>
          <w:sz w:val="22"/>
          <w:szCs w:val="22"/>
        </w:rPr>
        <w:t>eřejné zakázky, a to alespoň v rozsahu, v jakém jiná osoba prokázala kvalifikaci za</w:t>
      </w:r>
      <w:r w:rsidR="002C5AA7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>dodavatele.</w:t>
      </w:r>
    </w:p>
    <w:p w14:paraId="1DDD2B2F" w14:textId="7F60327E" w:rsidR="00245CF5" w:rsidRPr="00392C3B" w:rsidRDefault="00245CF5" w:rsidP="00DA42C3">
      <w:pPr>
        <w:numPr>
          <w:ilvl w:val="1"/>
          <w:numId w:val="1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C3B">
        <w:rPr>
          <w:rFonts w:asciiTheme="minorHAnsi" w:hAnsiTheme="minorHAnsi" w:cstheme="minorHAnsi"/>
          <w:b/>
          <w:bCs/>
          <w:sz w:val="22"/>
          <w:szCs w:val="22"/>
        </w:rPr>
        <w:t xml:space="preserve">Požadavky na způsob zpracování </w:t>
      </w:r>
      <w:r w:rsidR="00AD50A0" w:rsidRPr="00392C3B">
        <w:rPr>
          <w:rFonts w:asciiTheme="minorHAnsi" w:hAnsiTheme="minorHAnsi" w:cstheme="minorHAnsi"/>
          <w:b/>
          <w:bCs/>
          <w:sz w:val="22"/>
          <w:szCs w:val="22"/>
        </w:rPr>
        <w:t>nabídkové ceny</w:t>
      </w:r>
    </w:p>
    <w:p w14:paraId="332396A6" w14:textId="22AF4174" w:rsidR="00245CF5" w:rsidRPr="002431C4" w:rsidRDefault="00245CF5" w:rsidP="006F6879">
      <w:pPr>
        <w:numPr>
          <w:ilvl w:val="2"/>
          <w:numId w:val="6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431C4">
        <w:rPr>
          <w:rFonts w:asciiTheme="minorHAnsi" w:hAnsiTheme="minorHAnsi" w:cstheme="minorHAnsi"/>
          <w:sz w:val="22"/>
          <w:szCs w:val="22"/>
        </w:rPr>
        <w:t xml:space="preserve">Účastník výběrového řízení </w:t>
      </w:r>
      <w:r w:rsidR="00765387" w:rsidRPr="002431C4">
        <w:rPr>
          <w:rFonts w:asciiTheme="minorHAnsi" w:hAnsiTheme="minorHAnsi" w:cstheme="minorHAnsi"/>
          <w:sz w:val="22"/>
          <w:szCs w:val="22"/>
        </w:rPr>
        <w:t>(dále také „</w:t>
      </w:r>
      <w:r w:rsidR="00765387" w:rsidRPr="002431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účastník</w:t>
      </w:r>
      <w:r w:rsidR="00765387" w:rsidRPr="002431C4">
        <w:rPr>
          <w:rFonts w:asciiTheme="minorHAnsi" w:hAnsiTheme="minorHAnsi" w:cstheme="minorHAnsi"/>
          <w:sz w:val="22"/>
          <w:szCs w:val="22"/>
        </w:rPr>
        <w:t xml:space="preserve">“) </w:t>
      </w:r>
      <w:r w:rsidRPr="002431C4">
        <w:rPr>
          <w:rFonts w:asciiTheme="minorHAnsi" w:hAnsiTheme="minorHAnsi" w:cstheme="minorHAnsi"/>
          <w:sz w:val="22"/>
          <w:szCs w:val="22"/>
        </w:rPr>
        <w:t xml:space="preserve">zpracuje </w:t>
      </w:r>
      <w:r w:rsidR="00AD50A0" w:rsidRPr="002431C4">
        <w:rPr>
          <w:rFonts w:asciiTheme="minorHAnsi" w:hAnsiTheme="minorHAnsi" w:cstheme="minorHAnsi"/>
          <w:sz w:val="22"/>
          <w:szCs w:val="22"/>
        </w:rPr>
        <w:t xml:space="preserve">nabídkovou </w:t>
      </w:r>
      <w:r w:rsidRPr="002431C4">
        <w:rPr>
          <w:rFonts w:asciiTheme="minorHAnsi" w:hAnsiTheme="minorHAnsi" w:cstheme="minorHAnsi"/>
          <w:sz w:val="22"/>
          <w:szCs w:val="22"/>
        </w:rPr>
        <w:t xml:space="preserve">cenu v členění podle </w:t>
      </w:r>
      <w:r w:rsidR="002B215E" w:rsidRPr="002431C4">
        <w:rPr>
          <w:rFonts w:asciiTheme="minorHAnsi" w:hAnsiTheme="minorHAnsi" w:cstheme="minorHAnsi"/>
          <w:sz w:val="22"/>
          <w:szCs w:val="22"/>
        </w:rPr>
        <w:t>Ceny plnění</w:t>
      </w:r>
      <w:r w:rsidRPr="002431C4">
        <w:rPr>
          <w:rFonts w:asciiTheme="minorHAnsi" w:hAnsiTheme="minorHAnsi" w:cstheme="minorHAnsi"/>
          <w:sz w:val="22"/>
          <w:szCs w:val="22"/>
        </w:rPr>
        <w:t xml:space="preserve"> (</w:t>
      </w:r>
      <w:r w:rsidR="002431C4" w:rsidRPr="002431C4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330F16">
        <w:rPr>
          <w:rFonts w:asciiTheme="minorHAnsi" w:hAnsiTheme="minorHAnsi" w:cstheme="minorHAnsi"/>
          <w:sz w:val="22"/>
          <w:szCs w:val="22"/>
        </w:rPr>
        <w:t>2</w:t>
      </w:r>
      <w:r w:rsidR="002431C4" w:rsidRPr="002431C4">
        <w:rPr>
          <w:rFonts w:asciiTheme="minorHAnsi" w:hAnsiTheme="minorHAnsi" w:cstheme="minorHAnsi"/>
          <w:sz w:val="22"/>
          <w:szCs w:val="22"/>
        </w:rPr>
        <w:t xml:space="preserve"> výzvy</w:t>
      </w:r>
      <w:r w:rsidRPr="002431C4">
        <w:rPr>
          <w:rFonts w:asciiTheme="minorHAnsi" w:hAnsiTheme="minorHAnsi" w:cstheme="minorHAnsi"/>
          <w:sz w:val="22"/>
          <w:szCs w:val="22"/>
        </w:rPr>
        <w:t>).</w:t>
      </w:r>
      <w:r w:rsidR="00803F8B" w:rsidRPr="002431C4">
        <w:rPr>
          <w:rFonts w:asciiTheme="minorHAnsi" w:hAnsiTheme="minorHAnsi" w:cstheme="minorHAnsi"/>
          <w:sz w:val="22"/>
          <w:szCs w:val="22"/>
        </w:rPr>
        <w:t xml:space="preserve"> </w:t>
      </w:r>
      <w:r w:rsidR="008F332D" w:rsidRPr="002431C4">
        <w:rPr>
          <w:rFonts w:asciiTheme="minorHAnsi" w:hAnsiTheme="minorHAnsi" w:cstheme="minorHAnsi"/>
          <w:sz w:val="22"/>
          <w:szCs w:val="22"/>
        </w:rPr>
        <w:t>Dodavatel v</w:t>
      </w:r>
      <w:r w:rsidR="002B215E" w:rsidRPr="002431C4">
        <w:rPr>
          <w:rFonts w:asciiTheme="minorHAnsi" w:hAnsiTheme="minorHAnsi" w:cstheme="minorHAnsi"/>
          <w:sz w:val="22"/>
          <w:szCs w:val="22"/>
        </w:rPr>
        <w:t> </w:t>
      </w:r>
      <w:r w:rsidR="008F332D" w:rsidRPr="002431C4">
        <w:rPr>
          <w:rFonts w:asciiTheme="minorHAnsi" w:hAnsiTheme="minorHAnsi" w:cstheme="minorHAnsi"/>
          <w:sz w:val="22"/>
          <w:szCs w:val="22"/>
        </w:rPr>
        <w:t>předložené</w:t>
      </w:r>
      <w:r w:rsidR="002B215E" w:rsidRPr="002431C4">
        <w:rPr>
          <w:rFonts w:asciiTheme="minorHAnsi" w:hAnsiTheme="minorHAnsi" w:cstheme="minorHAnsi"/>
          <w:sz w:val="22"/>
          <w:szCs w:val="22"/>
        </w:rPr>
        <w:t xml:space="preserve"> tabulce Cena plnění</w:t>
      </w:r>
      <w:r w:rsidR="008F332D" w:rsidRPr="002431C4">
        <w:rPr>
          <w:rFonts w:asciiTheme="minorHAnsi" w:hAnsiTheme="minorHAnsi" w:cstheme="minorHAnsi"/>
          <w:sz w:val="22"/>
          <w:szCs w:val="22"/>
        </w:rPr>
        <w:t xml:space="preserve"> vyplní pouze buňky, které jsou podbarveny modrou barvou („</w:t>
      </w:r>
      <w:r w:rsidR="008F332D" w:rsidRPr="002431C4">
        <w:rPr>
          <w:rFonts w:asciiTheme="minorHAnsi" w:hAnsiTheme="minorHAnsi" w:cstheme="minorHAnsi"/>
          <w:color w:val="8EAADB" w:themeColor="accent1" w:themeTint="99"/>
          <w:sz w:val="22"/>
          <w:szCs w:val="22"/>
          <w:shd w:val="clear" w:color="auto" w:fill="BDD6EE" w:themeFill="accent5" w:themeFillTint="66"/>
        </w:rPr>
        <w:t>____</w:t>
      </w:r>
      <w:r w:rsidR="008F332D" w:rsidRPr="002431C4">
        <w:rPr>
          <w:rFonts w:asciiTheme="minorHAnsi" w:hAnsiTheme="minorHAnsi" w:cstheme="minorHAnsi"/>
          <w:sz w:val="22"/>
          <w:szCs w:val="22"/>
        </w:rPr>
        <w:t>“), tj. jednotkov</w:t>
      </w:r>
      <w:r w:rsidR="002B215E" w:rsidRPr="002431C4">
        <w:rPr>
          <w:rFonts w:asciiTheme="minorHAnsi" w:hAnsiTheme="minorHAnsi" w:cstheme="minorHAnsi"/>
          <w:sz w:val="22"/>
          <w:szCs w:val="22"/>
        </w:rPr>
        <w:t>ou</w:t>
      </w:r>
      <w:r w:rsidR="008F332D" w:rsidRPr="002431C4">
        <w:rPr>
          <w:rFonts w:asciiTheme="minorHAnsi" w:hAnsiTheme="minorHAnsi" w:cstheme="minorHAnsi"/>
          <w:sz w:val="22"/>
          <w:szCs w:val="22"/>
        </w:rPr>
        <w:t xml:space="preserve"> cen</w:t>
      </w:r>
      <w:r w:rsidR="002B215E" w:rsidRPr="002431C4">
        <w:rPr>
          <w:rFonts w:asciiTheme="minorHAnsi" w:hAnsiTheme="minorHAnsi" w:cstheme="minorHAnsi"/>
          <w:sz w:val="22"/>
          <w:szCs w:val="22"/>
        </w:rPr>
        <w:t>u,</w:t>
      </w:r>
      <w:r w:rsidR="008F332D" w:rsidRPr="002431C4">
        <w:rPr>
          <w:rFonts w:asciiTheme="minorHAnsi" w:hAnsiTheme="minorHAnsi" w:cstheme="minorHAnsi"/>
          <w:sz w:val="22"/>
          <w:szCs w:val="22"/>
        </w:rPr>
        <w:t xml:space="preserve"> </w:t>
      </w:r>
      <w:r w:rsidR="002B215E" w:rsidRPr="002431C4">
        <w:rPr>
          <w:rFonts w:asciiTheme="minorHAnsi" w:hAnsiTheme="minorHAnsi" w:cstheme="minorHAnsi"/>
          <w:sz w:val="22"/>
          <w:szCs w:val="22"/>
        </w:rPr>
        <w:t>resp. náklady na 1</w:t>
      </w:r>
      <w:r w:rsidR="00896525" w:rsidRPr="002431C4">
        <w:rPr>
          <w:rFonts w:asciiTheme="minorHAnsi" w:hAnsiTheme="minorHAnsi" w:cstheme="minorHAnsi"/>
          <w:sz w:val="22"/>
          <w:szCs w:val="22"/>
        </w:rPr>
        <w:t> </w:t>
      </w:r>
      <w:r w:rsidR="00DC563A" w:rsidRPr="002431C4">
        <w:rPr>
          <w:rFonts w:asciiTheme="minorHAnsi" w:hAnsiTheme="minorHAnsi" w:cstheme="minorHAnsi"/>
          <w:sz w:val="22"/>
          <w:szCs w:val="22"/>
        </w:rPr>
        <w:t>osobu</w:t>
      </w:r>
      <w:r w:rsidR="002B215E" w:rsidRPr="002431C4">
        <w:rPr>
          <w:rFonts w:asciiTheme="minorHAnsi" w:hAnsiTheme="minorHAnsi" w:cstheme="minorHAnsi"/>
          <w:sz w:val="22"/>
          <w:szCs w:val="22"/>
        </w:rPr>
        <w:t xml:space="preserve"> za </w:t>
      </w:r>
      <w:r w:rsidR="002431C4" w:rsidRPr="002431C4">
        <w:rPr>
          <w:rFonts w:asciiTheme="minorHAnsi" w:hAnsiTheme="minorHAnsi" w:cstheme="minorHAnsi"/>
          <w:sz w:val="22"/>
          <w:szCs w:val="22"/>
        </w:rPr>
        <w:t>výcvik skupiny B a T</w:t>
      </w:r>
      <w:r w:rsidR="00803F8B" w:rsidRPr="002431C4">
        <w:rPr>
          <w:rFonts w:asciiTheme="minorHAnsi" w:hAnsiTheme="minorHAnsi" w:cstheme="minorHAnsi"/>
          <w:sz w:val="22"/>
          <w:szCs w:val="22"/>
        </w:rPr>
        <w:t>.</w:t>
      </w:r>
      <w:r w:rsidR="002B215E" w:rsidRPr="002431C4">
        <w:rPr>
          <w:rFonts w:asciiTheme="minorHAnsi" w:hAnsiTheme="minorHAnsi" w:cstheme="minorHAnsi"/>
          <w:sz w:val="22"/>
          <w:szCs w:val="22"/>
        </w:rPr>
        <w:t xml:space="preserve"> V tabulce pak na základě předdefinovaných vzorců bude vypočtena </w:t>
      </w:r>
      <w:r w:rsidR="002B215E" w:rsidRPr="002431C4">
        <w:rPr>
          <w:rFonts w:asciiTheme="minorHAnsi" w:hAnsiTheme="minorHAnsi" w:cstheme="minorHAnsi"/>
          <w:sz w:val="22"/>
          <w:szCs w:val="22"/>
        </w:rPr>
        <w:lastRenderedPageBreak/>
        <w:t xml:space="preserve">Nabídková cena a také koncová cena </w:t>
      </w:r>
      <w:r w:rsidR="00FB6E04">
        <w:rPr>
          <w:rFonts w:asciiTheme="minorHAnsi" w:hAnsiTheme="minorHAnsi" w:cstheme="minorHAnsi"/>
          <w:sz w:val="22"/>
          <w:szCs w:val="22"/>
        </w:rPr>
        <w:t>pro předpokládaný počet osob</w:t>
      </w:r>
      <w:r w:rsidR="002431C4">
        <w:rPr>
          <w:rFonts w:asciiTheme="minorHAnsi" w:hAnsiTheme="minorHAnsi" w:cstheme="minorHAnsi"/>
          <w:sz w:val="22"/>
          <w:szCs w:val="22"/>
        </w:rPr>
        <w:t xml:space="preserve">. </w:t>
      </w:r>
      <w:r w:rsidRPr="002431C4">
        <w:rPr>
          <w:rFonts w:asciiTheme="minorHAnsi" w:hAnsiTheme="minorHAnsi" w:cstheme="minorHAnsi"/>
          <w:sz w:val="22"/>
          <w:szCs w:val="22"/>
        </w:rPr>
        <w:t xml:space="preserve">Nabídkovou cenou se rozumí celková cena za realizaci předmětu plnění, a to v Kč </w:t>
      </w:r>
      <w:r w:rsidR="0004194D">
        <w:rPr>
          <w:rFonts w:asciiTheme="minorHAnsi" w:hAnsiTheme="minorHAnsi" w:cstheme="minorHAnsi"/>
          <w:sz w:val="22"/>
          <w:szCs w:val="22"/>
        </w:rPr>
        <w:t>bez</w:t>
      </w:r>
      <w:r w:rsidRPr="002431C4">
        <w:rPr>
          <w:rFonts w:asciiTheme="minorHAnsi" w:hAnsiTheme="minorHAnsi" w:cstheme="minorHAnsi"/>
          <w:sz w:val="22"/>
          <w:szCs w:val="22"/>
        </w:rPr>
        <w:t xml:space="preserve"> DPH (dále jen „</w:t>
      </w:r>
      <w:r w:rsidR="008C3794" w:rsidRPr="002431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N</w:t>
      </w:r>
      <w:r w:rsidRPr="002431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abídková cena</w:t>
      </w:r>
      <w:r w:rsidRPr="002431C4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77573A17" w14:textId="2BB2BAD0" w:rsidR="00245CF5" w:rsidRPr="00392C3B" w:rsidRDefault="00245CF5" w:rsidP="00DA42C3">
      <w:pPr>
        <w:numPr>
          <w:ilvl w:val="2"/>
          <w:numId w:val="6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Nabídková cena </w:t>
      </w:r>
      <w:r w:rsidR="00AD50A0" w:rsidRPr="00392C3B">
        <w:rPr>
          <w:rFonts w:asciiTheme="minorHAnsi" w:hAnsiTheme="minorHAnsi" w:cstheme="minorHAnsi"/>
          <w:sz w:val="22"/>
          <w:szCs w:val="22"/>
        </w:rPr>
        <w:t>je</w:t>
      </w:r>
      <w:r w:rsidRPr="00392C3B">
        <w:rPr>
          <w:rFonts w:asciiTheme="minorHAnsi" w:hAnsiTheme="minorHAnsi" w:cstheme="minorHAnsi"/>
          <w:sz w:val="22"/>
          <w:szCs w:val="22"/>
        </w:rPr>
        <w:t xml:space="preserve"> stanovena jako závazná, nejvýše přípustná a nepřekročitelná (s</w:t>
      </w:r>
      <w:r w:rsidR="002C5AA7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>výjimkami stanovenými v předloze smlouvy). Účastník výběrového řízení je povinen do</w:t>
      </w:r>
      <w:r w:rsidR="002C5AA7" w:rsidRPr="00392C3B">
        <w:rPr>
          <w:rFonts w:asciiTheme="minorHAnsi" w:hAnsiTheme="minorHAnsi" w:cstheme="minorHAnsi"/>
          <w:sz w:val="22"/>
          <w:szCs w:val="22"/>
        </w:rPr>
        <w:t> </w:t>
      </w:r>
      <w:r w:rsidR="008C3794" w:rsidRPr="00392C3B">
        <w:rPr>
          <w:rFonts w:asciiTheme="minorHAnsi" w:hAnsiTheme="minorHAnsi" w:cstheme="minorHAnsi"/>
          <w:sz w:val="22"/>
          <w:szCs w:val="22"/>
        </w:rPr>
        <w:t>N</w:t>
      </w:r>
      <w:r w:rsidRPr="00392C3B">
        <w:rPr>
          <w:rFonts w:asciiTheme="minorHAnsi" w:hAnsiTheme="minorHAnsi" w:cstheme="minorHAnsi"/>
          <w:sz w:val="22"/>
          <w:szCs w:val="22"/>
        </w:rPr>
        <w:t>abídkové ceny zahrnout všechny náklady či poplatky a další výdaje, které mu při</w:t>
      </w:r>
      <w:r w:rsidR="002C5AA7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 xml:space="preserve">realizaci </w:t>
      </w:r>
      <w:r w:rsidR="00E9371D" w:rsidRPr="00392C3B">
        <w:rPr>
          <w:rFonts w:asciiTheme="minorHAnsi" w:hAnsiTheme="minorHAnsi" w:cstheme="minorHAnsi"/>
          <w:sz w:val="22"/>
          <w:szCs w:val="22"/>
        </w:rPr>
        <w:t>V</w:t>
      </w:r>
      <w:r w:rsidRPr="00392C3B">
        <w:rPr>
          <w:rFonts w:asciiTheme="minorHAnsi" w:hAnsiTheme="minorHAnsi" w:cstheme="minorHAnsi"/>
          <w:sz w:val="22"/>
          <w:szCs w:val="22"/>
        </w:rPr>
        <w:t xml:space="preserve">eřejné zakázky vzniknou nebo mohou vzniknout. Podrobnosti jsou stanoveny v předloze smlouvy. </w:t>
      </w:r>
    </w:p>
    <w:p w14:paraId="3D84B415" w14:textId="36256DB2" w:rsidR="00245CF5" w:rsidRPr="00392C3B" w:rsidRDefault="00245CF5" w:rsidP="00DA42C3">
      <w:pPr>
        <w:numPr>
          <w:ilvl w:val="2"/>
          <w:numId w:val="6"/>
        </w:numPr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DPH se rozumí peněžní částka, jejíž výše odpovídá výši daně z přidané hodnoty vypočtené </w:t>
      </w:r>
      <w:bookmarkStart w:id="4" w:name="_GoBack"/>
      <w:bookmarkEnd w:id="4"/>
      <w:r w:rsidRPr="00392C3B">
        <w:rPr>
          <w:rFonts w:asciiTheme="minorHAnsi" w:hAnsiTheme="minorHAnsi" w:cstheme="minorHAnsi"/>
          <w:sz w:val="22"/>
          <w:szCs w:val="22"/>
        </w:rPr>
        <w:t>podle</w:t>
      </w:r>
      <w:r w:rsidR="00C05782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 xml:space="preserve">zákona č. 235/2004 Sb., o dani z přidané hodnoty, ve znění pozdějších předpisů. Není-li účastník výběrového řízení registrovaným plátcem DPH, tuto skutečnost výslovně uvede prohlášením </w:t>
      </w:r>
      <w:r w:rsidR="00E550B4" w:rsidRPr="00392C3B">
        <w:rPr>
          <w:rFonts w:asciiTheme="minorHAnsi" w:hAnsiTheme="minorHAnsi" w:cstheme="minorHAnsi"/>
          <w:sz w:val="22"/>
          <w:szCs w:val="22"/>
        </w:rPr>
        <w:t>ve formuláři nabídky (</w:t>
      </w:r>
      <w:r w:rsidR="004D3AB1" w:rsidRPr="00392C3B">
        <w:rPr>
          <w:rFonts w:asciiTheme="minorHAnsi" w:hAnsiTheme="minorHAnsi" w:cstheme="minorHAnsi"/>
          <w:sz w:val="22"/>
          <w:szCs w:val="22"/>
        </w:rPr>
        <w:fldChar w:fldCharType="begin"/>
      </w:r>
      <w:r w:rsidR="004D3AB1" w:rsidRPr="00392C3B">
        <w:rPr>
          <w:rFonts w:asciiTheme="minorHAnsi" w:hAnsiTheme="minorHAnsi" w:cstheme="minorHAnsi"/>
          <w:sz w:val="22"/>
          <w:szCs w:val="22"/>
        </w:rPr>
        <w:instrText xml:space="preserve"> REF _Ref92973336 \r \h </w:instrText>
      </w:r>
      <w:r w:rsidR="002B00DA" w:rsidRPr="00392C3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4D3AB1" w:rsidRPr="00392C3B">
        <w:rPr>
          <w:rFonts w:asciiTheme="minorHAnsi" w:hAnsiTheme="minorHAnsi" w:cstheme="minorHAnsi"/>
          <w:sz w:val="22"/>
          <w:szCs w:val="22"/>
        </w:rPr>
      </w:r>
      <w:r w:rsidR="004D3AB1" w:rsidRPr="00392C3B">
        <w:rPr>
          <w:rFonts w:asciiTheme="minorHAnsi" w:hAnsiTheme="minorHAnsi" w:cstheme="minorHAnsi"/>
          <w:sz w:val="22"/>
          <w:szCs w:val="22"/>
        </w:rPr>
        <w:fldChar w:fldCharType="separate"/>
      </w:r>
      <w:r w:rsidR="00D17369">
        <w:rPr>
          <w:rFonts w:asciiTheme="minorHAnsi" w:hAnsiTheme="minorHAnsi" w:cstheme="minorHAnsi"/>
          <w:sz w:val="22"/>
          <w:szCs w:val="22"/>
        </w:rPr>
        <w:t>Příloha č. 2</w:t>
      </w:r>
      <w:r w:rsidR="004D3AB1" w:rsidRPr="00392C3B">
        <w:rPr>
          <w:rFonts w:asciiTheme="minorHAnsi" w:hAnsiTheme="minorHAnsi" w:cstheme="minorHAnsi"/>
          <w:sz w:val="22"/>
          <w:szCs w:val="22"/>
        </w:rPr>
        <w:fldChar w:fldCharType="end"/>
      </w:r>
      <w:r w:rsidR="004D3AB1" w:rsidRPr="00392C3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E550B4" w:rsidRPr="00392C3B">
        <w:rPr>
          <w:rFonts w:asciiTheme="minorHAnsi" w:hAnsiTheme="minorHAnsi" w:cstheme="minorHAnsi"/>
          <w:sz w:val="22"/>
          <w:szCs w:val="22"/>
        </w:rPr>
        <w:t>Výzvy</w:t>
      </w:r>
      <w:r w:rsidR="00E550B4" w:rsidRPr="00392C3B">
        <w:rPr>
          <w:rFonts w:asciiTheme="minorHAnsi" w:hAnsiTheme="minorHAnsi" w:cstheme="minorHAnsi"/>
          <w:sz w:val="22"/>
          <w:szCs w:val="22"/>
          <w:lang w:eastAsia="en-US"/>
        </w:rPr>
        <w:t>)</w:t>
      </w:r>
      <w:r w:rsidRPr="00392C3B">
        <w:rPr>
          <w:rFonts w:asciiTheme="minorHAnsi" w:hAnsiTheme="minorHAnsi" w:cstheme="minorHAnsi"/>
          <w:sz w:val="22"/>
          <w:szCs w:val="22"/>
        </w:rPr>
        <w:t>.</w:t>
      </w:r>
      <w:r w:rsidR="00AD50A0" w:rsidRPr="00392C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FD6199" w14:textId="7B6D746B" w:rsidR="005D58EA" w:rsidRPr="00392C3B" w:rsidRDefault="008C36A7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22D3C" w:rsidRPr="00392C3B">
        <w:rPr>
          <w:rFonts w:asciiTheme="minorHAnsi" w:hAnsiTheme="minorHAnsi" w:cstheme="minorHAnsi"/>
          <w:b/>
          <w:sz w:val="22"/>
          <w:szCs w:val="22"/>
          <w:u w:val="single"/>
        </w:rPr>
        <w:t>Kritéria hodnocení nabídek včetně stanovení pravidel hodnocení</w:t>
      </w:r>
    </w:p>
    <w:p w14:paraId="6195E77F" w14:textId="77777777" w:rsidR="005D58EA" w:rsidRPr="00392C3B" w:rsidRDefault="005D58EA" w:rsidP="00DA42C3">
      <w:pPr>
        <w:keepNext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Hodnocení nabídek bude provedeno podle jejich ekonomické výhodnosti. </w:t>
      </w:r>
    </w:p>
    <w:p w14:paraId="4EDEE6D3" w14:textId="031F8984" w:rsidR="005D58EA" w:rsidRPr="003919F7" w:rsidRDefault="005D58EA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19F7">
        <w:rPr>
          <w:rFonts w:asciiTheme="minorHAnsi" w:hAnsiTheme="minorHAnsi" w:cstheme="minorHAnsi"/>
          <w:sz w:val="22"/>
          <w:szCs w:val="22"/>
        </w:rPr>
        <w:t>Ekonomická výhodnost nabídek bude hodnocena podle nejnižší nabídkové ceny</w:t>
      </w:r>
      <w:r w:rsidR="001D5630" w:rsidRPr="003919F7">
        <w:rPr>
          <w:rFonts w:asciiTheme="minorHAnsi" w:hAnsiTheme="minorHAnsi" w:cstheme="minorHAnsi"/>
          <w:sz w:val="22"/>
          <w:szCs w:val="22"/>
        </w:rPr>
        <w:t xml:space="preserve"> v Kč </w:t>
      </w:r>
      <w:r w:rsidR="0004194D">
        <w:rPr>
          <w:rFonts w:asciiTheme="minorHAnsi" w:hAnsiTheme="minorHAnsi" w:cstheme="minorHAnsi"/>
          <w:sz w:val="22"/>
          <w:szCs w:val="22"/>
        </w:rPr>
        <w:t>bez</w:t>
      </w:r>
      <w:r w:rsidR="002C5AA7" w:rsidRPr="003919F7">
        <w:rPr>
          <w:rFonts w:asciiTheme="minorHAnsi" w:hAnsiTheme="minorHAnsi" w:cstheme="minorHAnsi"/>
          <w:sz w:val="22"/>
          <w:szCs w:val="22"/>
        </w:rPr>
        <w:t> </w:t>
      </w:r>
      <w:r w:rsidR="001D5630" w:rsidRPr="003919F7">
        <w:rPr>
          <w:rFonts w:asciiTheme="minorHAnsi" w:hAnsiTheme="minorHAnsi" w:cstheme="minorHAnsi"/>
          <w:sz w:val="22"/>
          <w:szCs w:val="22"/>
        </w:rPr>
        <w:t>DPH</w:t>
      </w:r>
      <w:r w:rsidRPr="003919F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4A17E0" w14:textId="3DC3247D" w:rsidR="005D58EA" w:rsidRPr="00263EBC" w:rsidRDefault="005D58EA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63EBC">
        <w:rPr>
          <w:rFonts w:asciiTheme="minorHAnsi" w:hAnsiTheme="minorHAnsi" w:cstheme="minorHAnsi"/>
          <w:sz w:val="22"/>
          <w:szCs w:val="22"/>
        </w:rPr>
        <w:t>Zadav</w:t>
      </w:r>
      <w:r w:rsidRPr="003919F7">
        <w:rPr>
          <w:rFonts w:asciiTheme="minorHAnsi" w:hAnsiTheme="minorHAnsi" w:cstheme="minorHAnsi"/>
          <w:sz w:val="22"/>
          <w:szCs w:val="22"/>
        </w:rPr>
        <w:t xml:space="preserve">atel stanovil jako jediné kritérium hodnocení Nabídkovou cenu, přičemž nabídky budou vyhodnoceny prostým seřazením nabídek podle výše </w:t>
      </w:r>
      <w:r w:rsidR="008C3794" w:rsidRPr="003919F7">
        <w:rPr>
          <w:rFonts w:asciiTheme="minorHAnsi" w:hAnsiTheme="minorHAnsi" w:cstheme="minorHAnsi"/>
          <w:sz w:val="22"/>
          <w:szCs w:val="22"/>
        </w:rPr>
        <w:t>N</w:t>
      </w:r>
      <w:r w:rsidRPr="003919F7">
        <w:rPr>
          <w:rFonts w:asciiTheme="minorHAnsi" w:hAnsiTheme="minorHAnsi" w:cstheme="minorHAnsi"/>
          <w:sz w:val="22"/>
          <w:szCs w:val="22"/>
        </w:rPr>
        <w:t>abídkové ceny od nabídky s</w:t>
      </w:r>
      <w:r w:rsidR="00957C16" w:rsidRPr="003919F7">
        <w:rPr>
          <w:rFonts w:asciiTheme="minorHAnsi" w:hAnsiTheme="minorHAnsi" w:cstheme="minorHAnsi"/>
          <w:sz w:val="22"/>
          <w:szCs w:val="22"/>
        </w:rPr>
        <w:t> </w:t>
      </w:r>
      <w:r w:rsidRPr="003919F7">
        <w:rPr>
          <w:rFonts w:asciiTheme="minorHAnsi" w:hAnsiTheme="minorHAnsi" w:cstheme="minorHAnsi"/>
          <w:sz w:val="22"/>
          <w:szCs w:val="22"/>
        </w:rPr>
        <w:t xml:space="preserve">nejnižší </w:t>
      </w:r>
      <w:r w:rsidR="008C3794" w:rsidRPr="00263EBC">
        <w:rPr>
          <w:rFonts w:asciiTheme="minorHAnsi" w:hAnsiTheme="minorHAnsi" w:cstheme="minorHAnsi"/>
          <w:sz w:val="22"/>
          <w:szCs w:val="22"/>
        </w:rPr>
        <w:t>N</w:t>
      </w:r>
      <w:r w:rsidRPr="00263EBC">
        <w:rPr>
          <w:rFonts w:asciiTheme="minorHAnsi" w:hAnsiTheme="minorHAnsi" w:cstheme="minorHAnsi"/>
          <w:sz w:val="22"/>
          <w:szCs w:val="22"/>
        </w:rPr>
        <w:t xml:space="preserve">abídkovou cenou po nabídku s nejvyšší </w:t>
      </w:r>
      <w:r w:rsidR="008C3794" w:rsidRPr="00263EBC">
        <w:rPr>
          <w:rFonts w:asciiTheme="minorHAnsi" w:hAnsiTheme="minorHAnsi" w:cstheme="minorHAnsi"/>
          <w:sz w:val="22"/>
          <w:szCs w:val="22"/>
        </w:rPr>
        <w:t>N</w:t>
      </w:r>
      <w:r w:rsidRPr="00263EBC">
        <w:rPr>
          <w:rFonts w:asciiTheme="minorHAnsi" w:hAnsiTheme="minorHAnsi" w:cstheme="minorHAnsi"/>
          <w:sz w:val="22"/>
          <w:szCs w:val="22"/>
        </w:rPr>
        <w:t xml:space="preserve">abídkovou cenou. Ekonomicky nejvýhodnější nabídkou je nabídka s nejnižší </w:t>
      </w:r>
      <w:r w:rsidR="008C3794" w:rsidRPr="00263EBC">
        <w:rPr>
          <w:rFonts w:asciiTheme="minorHAnsi" w:hAnsiTheme="minorHAnsi" w:cstheme="minorHAnsi"/>
          <w:sz w:val="22"/>
          <w:szCs w:val="22"/>
        </w:rPr>
        <w:t>N</w:t>
      </w:r>
      <w:r w:rsidRPr="00263EBC">
        <w:rPr>
          <w:rFonts w:asciiTheme="minorHAnsi" w:hAnsiTheme="minorHAnsi" w:cstheme="minorHAnsi"/>
          <w:sz w:val="22"/>
          <w:szCs w:val="22"/>
        </w:rPr>
        <w:t xml:space="preserve">abídkovou cenou. </w:t>
      </w:r>
    </w:p>
    <w:p w14:paraId="1568F6B0" w14:textId="77777777" w:rsidR="0017231F" w:rsidRPr="00392C3B" w:rsidRDefault="0017231F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>Způsob a místo pro podání nabídek; lhůta pro podání nabídek</w:t>
      </w:r>
    </w:p>
    <w:p w14:paraId="76CC7741" w14:textId="31A9D857" w:rsidR="0017231F" w:rsidRPr="00392C3B" w:rsidRDefault="0017231F" w:rsidP="00DA42C3">
      <w:pPr>
        <w:pStyle w:val="Odstavecseseznamem"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Nabídka musí být podána </w:t>
      </w:r>
      <w:r w:rsidRPr="00392C3B">
        <w:rPr>
          <w:rFonts w:asciiTheme="minorHAnsi" w:hAnsiTheme="minorHAnsi" w:cstheme="minorHAnsi"/>
          <w:b/>
          <w:bCs/>
          <w:u w:val="single"/>
        </w:rPr>
        <w:t>výhradně v elektronické podobě</w:t>
      </w:r>
      <w:r w:rsidRPr="00392C3B">
        <w:rPr>
          <w:rFonts w:asciiTheme="minorHAnsi" w:hAnsiTheme="minorHAnsi" w:cstheme="minorHAnsi"/>
        </w:rPr>
        <w:t xml:space="preserve"> prostřednictvím </w:t>
      </w:r>
      <w:r w:rsidR="00730165" w:rsidRPr="00392C3B">
        <w:rPr>
          <w:rFonts w:asciiTheme="minorHAnsi" w:hAnsiTheme="minorHAnsi" w:cstheme="minorHAnsi"/>
          <w:lang w:val="cs-CZ"/>
        </w:rPr>
        <w:t xml:space="preserve">Elektronického </w:t>
      </w:r>
      <w:r w:rsidRPr="00392C3B">
        <w:rPr>
          <w:rFonts w:asciiTheme="minorHAnsi" w:hAnsiTheme="minorHAnsi" w:cstheme="minorHAnsi"/>
        </w:rPr>
        <w:t>nástroje</w:t>
      </w:r>
      <w:r w:rsidR="00730165" w:rsidRPr="00392C3B">
        <w:rPr>
          <w:rFonts w:asciiTheme="minorHAnsi" w:hAnsiTheme="minorHAnsi" w:cstheme="minorHAnsi"/>
          <w:lang w:val="cs-CZ"/>
        </w:rPr>
        <w:t xml:space="preserve"> na adrese</w:t>
      </w:r>
      <w:r w:rsidRPr="00392C3B">
        <w:rPr>
          <w:rFonts w:asciiTheme="minorHAnsi" w:hAnsiTheme="minorHAnsi" w:cstheme="minorHAnsi"/>
          <w:lang w:val="cs-CZ"/>
        </w:rPr>
        <w:t xml:space="preserve"> </w:t>
      </w:r>
      <w:hyperlink r:id="rId9" w:history="1">
        <w:r w:rsidR="00263EBC" w:rsidRPr="00263EBC">
          <w:rPr>
            <w:rStyle w:val="Hypertextovodkaz"/>
          </w:rPr>
          <w:t>https://zakazky.krajbezkorupce.cz/profile_display_158.html</w:t>
        </w:r>
      </w:hyperlink>
      <w:r w:rsidR="00601F32" w:rsidRPr="00392C3B">
        <w:rPr>
          <w:rFonts w:asciiTheme="minorHAnsi" w:hAnsiTheme="minorHAnsi" w:cstheme="minorHAnsi"/>
          <w:lang w:val="cs-CZ"/>
        </w:rPr>
        <w:t xml:space="preserve"> </w:t>
      </w:r>
      <w:r w:rsidRPr="00392C3B">
        <w:rPr>
          <w:rFonts w:asciiTheme="minorHAnsi" w:hAnsiTheme="minorHAnsi" w:cstheme="minorHAnsi"/>
        </w:rPr>
        <w:t>a musí být podepsána osobou oprávněnou zastupovat dodavatele. Dodavatel může podat pouze jednu nabídku. Nabídka musí být zpracována v českém jazyce.</w:t>
      </w:r>
    </w:p>
    <w:p w14:paraId="1D07F718" w14:textId="7EED341E" w:rsidR="0017231F" w:rsidRPr="001C4122" w:rsidRDefault="0017231F" w:rsidP="00DA42C3">
      <w:pPr>
        <w:pStyle w:val="Odstavecseseznamem"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</w:rPr>
      </w:pPr>
      <w:r w:rsidRPr="001C4122">
        <w:rPr>
          <w:rFonts w:asciiTheme="minorHAnsi" w:hAnsiTheme="minorHAnsi" w:cstheme="minorHAnsi"/>
          <w:b/>
          <w:bCs/>
        </w:rPr>
        <w:t>Lhůta pro podání nabídek</w:t>
      </w:r>
      <w:r w:rsidRPr="001C4122">
        <w:rPr>
          <w:rFonts w:asciiTheme="minorHAnsi" w:hAnsiTheme="minorHAnsi" w:cstheme="minorHAnsi"/>
        </w:rPr>
        <w:t xml:space="preserve"> je stanovena zadavatelem </w:t>
      </w:r>
      <w:r w:rsidR="001C4122" w:rsidRPr="001C4122">
        <w:rPr>
          <w:rFonts w:asciiTheme="minorHAnsi" w:hAnsiTheme="minorHAnsi" w:cstheme="minorHAnsi"/>
          <w:lang w:val="cs-CZ"/>
        </w:rPr>
        <w:t xml:space="preserve">do </w:t>
      </w:r>
      <w:r w:rsidR="00D17369">
        <w:rPr>
          <w:rFonts w:asciiTheme="minorHAnsi" w:hAnsiTheme="minorHAnsi" w:cstheme="minorHAnsi"/>
          <w:lang w:val="cs-CZ"/>
        </w:rPr>
        <w:t>5</w:t>
      </w:r>
      <w:r w:rsidR="00097D29">
        <w:rPr>
          <w:rFonts w:asciiTheme="minorHAnsi" w:hAnsiTheme="minorHAnsi" w:cstheme="minorHAnsi"/>
          <w:lang w:val="cs-CZ"/>
        </w:rPr>
        <w:t xml:space="preserve">. </w:t>
      </w:r>
      <w:r w:rsidR="00D17369">
        <w:rPr>
          <w:rFonts w:asciiTheme="minorHAnsi" w:hAnsiTheme="minorHAnsi" w:cstheme="minorHAnsi"/>
          <w:lang w:val="cs-CZ"/>
        </w:rPr>
        <w:t>09</w:t>
      </w:r>
      <w:r w:rsidR="00097D29">
        <w:rPr>
          <w:rFonts w:asciiTheme="minorHAnsi" w:hAnsiTheme="minorHAnsi" w:cstheme="minorHAnsi"/>
          <w:lang w:val="cs-CZ"/>
        </w:rPr>
        <w:t>. 202</w:t>
      </w:r>
      <w:r w:rsidR="00D17369">
        <w:rPr>
          <w:rFonts w:asciiTheme="minorHAnsi" w:hAnsiTheme="minorHAnsi" w:cstheme="minorHAnsi"/>
          <w:lang w:val="cs-CZ"/>
        </w:rPr>
        <w:t>5</w:t>
      </w:r>
      <w:r w:rsidR="001C4122" w:rsidRPr="001C4122">
        <w:rPr>
          <w:rFonts w:asciiTheme="minorHAnsi" w:hAnsiTheme="minorHAnsi" w:cstheme="minorHAnsi"/>
          <w:lang w:val="cs-CZ"/>
        </w:rPr>
        <w:t xml:space="preserve"> 10.00 hodin</w:t>
      </w:r>
    </w:p>
    <w:p w14:paraId="559F1E92" w14:textId="77777777" w:rsidR="0017231F" w:rsidRPr="00392C3B" w:rsidRDefault="0017231F" w:rsidP="00DA42C3">
      <w:pPr>
        <w:pStyle w:val="Odstavecseseznamem"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  <w:lang w:val="cs-CZ"/>
        </w:rPr>
        <w:t>Otevírání nabídek v elektronické podobě je neveřejné.</w:t>
      </w:r>
    </w:p>
    <w:p w14:paraId="5464B27C" w14:textId="77777777" w:rsidR="0017231F" w:rsidRPr="00263EBC" w:rsidRDefault="0017231F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63EBC">
        <w:rPr>
          <w:rFonts w:asciiTheme="minorHAnsi" w:hAnsiTheme="minorHAnsi" w:cstheme="minorHAnsi"/>
          <w:sz w:val="22"/>
          <w:szCs w:val="22"/>
        </w:rPr>
        <w:t>Nabídka bude předložena v následující struktuře:</w:t>
      </w:r>
    </w:p>
    <w:p w14:paraId="36202B05" w14:textId="0C5F2F94" w:rsidR="0017231F" w:rsidRPr="00263EBC" w:rsidRDefault="0017231F" w:rsidP="00DA42C3">
      <w:pPr>
        <w:numPr>
          <w:ilvl w:val="0"/>
          <w:numId w:val="3"/>
        </w:numPr>
        <w:spacing w:after="12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63EBC">
        <w:rPr>
          <w:rFonts w:asciiTheme="minorHAnsi" w:hAnsiTheme="minorHAnsi" w:cstheme="minorHAnsi"/>
          <w:sz w:val="22"/>
          <w:szCs w:val="22"/>
        </w:rPr>
        <w:t>řádně vyplněný a oprávněnou osobou podepsaný formulář nabídky (</w:t>
      </w:r>
      <w:r w:rsidR="00AB5AE5">
        <w:rPr>
          <w:rFonts w:asciiTheme="minorHAnsi" w:hAnsiTheme="minorHAnsi" w:cstheme="minorHAnsi"/>
          <w:sz w:val="22"/>
          <w:szCs w:val="22"/>
        </w:rPr>
        <w:t>Příloha č. 3. výzvy</w:t>
      </w:r>
      <w:r w:rsidRPr="00263EBC">
        <w:rPr>
          <w:rFonts w:asciiTheme="minorHAnsi" w:hAnsiTheme="minorHAnsi" w:cstheme="minorHAnsi"/>
          <w:sz w:val="22"/>
          <w:szCs w:val="22"/>
        </w:rPr>
        <w:t>);</w:t>
      </w:r>
    </w:p>
    <w:p w14:paraId="49592C95" w14:textId="0B36DAF9" w:rsidR="00903470" w:rsidRPr="00263EBC" w:rsidRDefault="0017231F" w:rsidP="00DA42C3">
      <w:pPr>
        <w:numPr>
          <w:ilvl w:val="0"/>
          <w:numId w:val="3"/>
        </w:numPr>
        <w:spacing w:after="12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63EBC">
        <w:rPr>
          <w:rFonts w:asciiTheme="minorHAnsi" w:hAnsiTheme="minorHAnsi" w:cstheme="minorHAnsi"/>
          <w:sz w:val="22"/>
          <w:szCs w:val="22"/>
        </w:rPr>
        <w:t>řádně vyplněn</w:t>
      </w:r>
      <w:r w:rsidR="00117BDD" w:rsidRPr="00263EBC">
        <w:rPr>
          <w:rFonts w:asciiTheme="minorHAnsi" w:hAnsiTheme="minorHAnsi" w:cstheme="minorHAnsi"/>
          <w:sz w:val="22"/>
          <w:szCs w:val="22"/>
        </w:rPr>
        <w:t>á</w:t>
      </w:r>
      <w:r w:rsidR="0086761B" w:rsidRPr="00263EBC">
        <w:rPr>
          <w:rFonts w:asciiTheme="minorHAnsi" w:hAnsiTheme="minorHAnsi" w:cstheme="minorHAnsi"/>
          <w:sz w:val="22"/>
          <w:szCs w:val="22"/>
        </w:rPr>
        <w:t xml:space="preserve"> Příloha č. </w:t>
      </w:r>
      <w:r w:rsidR="00330F16">
        <w:rPr>
          <w:rFonts w:asciiTheme="minorHAnsi" w:hAnsiTheme="minorHAnsi" w:cstheme="minorHAnsi"/>
          <w:sz w:val="22"/>
          <w:szCs w:val="22"/>
        </w:rPr>
        <w:t>2</w:t>
      </w:r>
      <w:r w:rsidR="0086761B" w:rsidRPr="00263EBC">
        <w:rPr>
          <w:rFonts w:asciiTheme="minorHAnsi" w:hAnsiTheme="minorHAnsi" w:cstheme="minorHAnsi"/>
          <w:sz w:val="22"/>
          <w:szCs w:val="22"/>
        </w:rPr>
        <w:t xml:space="preserve"> Výzvy</w:t>
      </w:r>
      <w:r w:rsidR="00117BDD" w:rsidRPr="00263EBC">
        <w:rPr>
          <w:rFonts w:asciiTheme="minorHAnsi" w:hAnsiTheme="minorHAnsi" w:cstheme="minorHAnsi"/>
          <w:sz w:val="22"/>
          <w:szCs w:val="22"/>
        </w:rPr>
        <w:t xml:space="preserve"> </w:t>
      </w:r>
      <w:r w:rsidR="0086761B" w:rsidRPr="00263EBC">
        <w:rPr>
          <w:rFonts w:asciiTheme="minorHAnsi" w:hAnsiTheme="minorHAnsi" w:cstheme="minorHAnsi"/>
          <w:sz w:val="22"/>
          <w:szCs w:val="22"/>
        </w:rPr>
        <w:t>Cena plnění</w:t>
      </w:r>
      <w:r w:rsidRPr="00263EBC">
        <w:rPr>
          <w:rFonts w:asciiTheme="minorHAnsi" w:hAnsiTheme="minorHAnsi" w:cstheme="minorHAnsi"/>
          <w:sz w:val="22"/>
          <w:szCs w:val="22"/>
        </w:rPr>
        <w:t xml:space="preserve">. Dodavatel je povinen </w:t>
      </w:r>
      <w:r w:rsidR="0086761B" w:rsidRPr="00263EBC">
        <w:rPr>
          <w:rFonts w:asciiTheme="minorHAnsi" w:hAnsiTheme="minorHAnsi" w:cstheme="minorHAnsi"/>
          <w:sz w:val="22"/>
          <w:szCs w:val="22"/>
        </w:rPr>
        <w:t xml:space="preserve">vyplnit tabulku dle požadavků uvedených v této Výzvě </w:t>
      </w:r>
      <w:r w:rsidRPr="00263EBC">
        <w:rPr>
          <w:rFonts w:asciiTheme="minorHAnsi" w:hAnsiTheme="minorHAnsi" w:cstheme="minorHAnsi"/>
          <w:sz w:val="22"/>
          <w:szCs w:val="22"/>
        </w:rPr>
        <w:t>a tabulka prostřednictvím předdefinovaných vzorců vypočítá zbylé údaje (tj. Nabídkovou cenu) za účastníka výběrového řízení;</w:t>
      </w:r>
    </w:p>
    <w:p w14:paraId="4654C7A5" w14:textId="58AF3DB2" w:rsidR="0017231F" w:rsidRDefault="0017231F" w:rsidP="00DA42C3">
      <w:pPr>
        <w:numPr>
          <w:ilvl w:val="0"/>
          <w:numId w:val="3"/>
        </w:numPr>
        <w:spacing w:after="120" w:line="264" w:lineRule="aut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63EBC">
        <w:rPr>
          <w:rFonts w:asciiTheme="minorHAnsi" w:hAnsiTheme="minorHAnsi" w:cstheme="minorHAnsi"/>
          <w:sz w:val="22"/>
          <w:szCs w:val="22"/>
        </w:rPr>
        <w:t>ostatní dokumenty, které dodavatel považuje za součást své nabídky.</w:t>
      </w:r>
    </w:p>
    <w:p w14:paraId="55DEADC7" w14:textId="77777777" w:rsidR="00DF08B7" w:rsidRPr="00263EBC" w:rsidRDefault="00DF08B7" w:rsidP="00DF08B7">
      <w:pPr>
        <w:spacing w:after="120" w:line="264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34BA8BCB" w14:textId="77777777" w:rsidR="0017231F" w:rsidRPr="00392C3B" w:rsidRDefault="0017231F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>Obchodní a platební podmínky</w:t>
      </w:r>
    </w:p>
    <w:p w14:paraId="7391BC6A" w14:textId="49FCDA6C" w:rsidR="0017231F" w:rsidRPr="00392C3B" w:rsidRDefault="0017231F" w:rsidP="00DA42C3">
      <w:pPr>
        <w:keepNext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2C3B">
        <w:rPr>
          <w:rFonts w:asciiTheme="minorHAnsi" w:hAnsiTheme="minorHAnsi" w:cstheme="minorHAnsi"/>
          <w:bCs/>
          <w:sz w:val="22"/>
          <w:szCs w:val="22"/>
        </w:rPr>
        <w:t xml:space="preserve">Zadavatel stanoví obchodní a platební podmínky formou závazné předlohy smlouvy </w:t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br/>
      </w:r>
      <w:r w:rsidRPr="00392C3B">
        <w:rPr>
          <w:rFonts w:asciiTheme="minorHAnsi" w:hAnsiTheme="minorHAnsi" w:cstheme="minorHAnsi"/>
          <w:bCs/>
          <w:sz w:val="22"/>
          <w:szCs w:val="22"/>
        </w:rPr>
        <w:t>(</w:t>
      </w:r>
      <w:r w:rsidR="00E43A57" w:rsidRPr="00392C3B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43A57" w:rsidRPr="00392C3B">
        <w:rPr>
          <w:rFonts w:asciiTheme="minorHAnsi" w:hAnsiTheme="minorHAnsi" w:cstheme="minorHAnsi"/>
          <w:bCs/>
          <w:sz w:val="22"/>
          <w:szCs w:val="22"/>
        </w:rPr>
        <w:instrText xml:space="preserve"> REF _Ref70945975 \r \h </w:instrText>
      </w:r>
      <w:r w:rsidR="002B00DA" w:rsidRPr="00392C3B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E43A57" w:rsidRPr="00392C3B">
        <w:rPr>
          <w:rFonts w:asciiTheme="minorHAnsi" w:hAnsiTheme="minorHAnsi" w:cstheme="minorHAnsi"/>
          <w:bCs/>
          <w:sz w:val="22"/>
          <w:szCs w:val="22"/>
        </w:rPr>
      </w:r>
      <w:r w:rsidR="00E43A57" w:rsidRPr="00392C3B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17369">
        <w:rPr>
          <w:rFonts w:asciiTheme="minorHAnsi" w:hAnsiTheme="minorHAnsi" w:cstheme="minorHAnsi"/>
          <w:bCs/>
          <w:sz w:val="22"/>
          <w:szCs w:val="22"/>
        </w:rPr>
        <w:t>Příloha č. 1</w:t>
      </w:r>
      <w:r w:rsidR="00E43A57" w:rsidRPr="00392C3B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43A57" w:rsidRPr="00392C3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2C3B">
        <w:rPr>
          <w:rFonts w:asciiTheme="minorHAnsi" w:hAnsiTheme="minorHAnsi" w:cstheme="minorHAnsi"/>
          <w:sz w:val="22"/>
          <w:szCs w:val="22"/>
        </w:rPr>
        <w:t>Výzvy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). </w:t>
      </w:r>
    </w:p>
    <w:p w14:paraId="38F62E43" w14:textId="6DB85236" w:rsidR="0017231F" w:rsidRPr="00392C3B" w:rsidRDefault="0017231F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2C3B">
        <w:rPr>
          <w:rFonts w:asciiTheme="minorHAnsi" w:hAnsiTheme="minorHAnsi" w:cstheme="minorHAnsi"/>
          <w:bCs/>
          <w:sz w:val="22"/>
          <w:szCs w:val="22"/>
        </w:rPr>
        <w:t>Předlohu smlouvy účastník není povinen v nabídce předložit. Dodavatel je však povinen předložit čestné prohlášení, že předlohu smlouvy akceptuje, a že v případě, že bude vybrán k uzavření smlouvy na veřejnou zakázku, jí bude vázán. Čestné prohlášení o akceptaci předlohy smlouvy je součástí Formuláře nabídky (</w:t>
      </w:r>
      <w:r w:rsidR="00AB5AE5">
        <w:rPr>
          <w:rFonts w:asciiTheme="minorHAnsi" w:hAnsiTheme="minorHAnsi" w:cstheme="minorHAnsi"/>
          <w:bCs/>
          <w:sz w:val="22"/>
          <w:szCs w:val="22"/>
        </w:rPr>
        <w:t>Příloha č. 3. Výzvy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). </w:t>
      </w:r>
    </w:p>
    <w:p w14:paraId="57598EA4" w14:textId="35D24B6E" w:rsidR="0017231F" w:rsidRPr="00392C3B" w:rsidRDefault="0017231F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2C3B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Podává-li nabídku více dodavatelů společně (jako jeden účastník výběrového řízení), zadavatel požaduje, aby tito dodavatelé byli vůči zadavateli a třetím osobám z jakýchkoliv právních vztahů vzniklých v souvislosti s </w:t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t>V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eřejnou zakázkou zavázáni společně a nerozdílně, a to po celou dobu plnění </w:t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t>V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eřejné zakázky i po dobu trvání jiných závazků vyplývajících z </w:t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t>V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eřejné zakázky. Tento závazek je obsažen v obchodních podmínkách </w:t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t>V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eřejné zakázky a společní dodavatelé podpisem návrhu na uzavření smlouvy na plnění </w:t>
      </w:r>
      <w:r w:rsidR="00A67DBE" w:rsidRPr="00392C3B">
        <w:rPr>
          <w:rFonts w:asciiTheme="minorHAnsi" w:hAnsiTheme="minorHAnsi" w:cstheme="minorHAnsi"/>
          <w:bCs/>
          <w:sz w:val="22"/>
          <w:szCs w:val="22"/>
        </w:rPr>
        <w:t>V</w:t>
      </w:r>
      <w:r w:rsidRPr="00392C3B">
        <w:rPr>
          <w:rFonts w:asciiTheme="minorHAnsi" w:hAnsiTheme="minorHAnsi" w:cstheme="minorHAnsi"/>
          <w:bCs/>
          <w:sz w:val="22"/>
          <w:szCs w:val="22"/>
        </w:rPr>
        <w:t>eřejné zakázky</w:t>
      </w:r>
      <w:r w:rsidR="00515D6A" w:rsidRPr="00392C3B">
        <w:rPr>
          <w:rFonts w:asciiTheme="minorHAnsi" w:hAnsiTheme="minorHAnsi" w:cstheme="minorHAnsi"/>
          <w:bCs/>
          <w:sz w:val="22"/>
          <w:szCs w:val="22"/>
        </w:rPr>
        <w:t xml:space="preserve"> nebo formuláře nabídky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 s tímto požadavkem vyjadřují souhlas.</w:t>
      </w:r>
    </w:p>
    <w:p w14:paraId="21C1FC4D" w14:textId="77777777" w:rsidR="0017231F" w:rsidRPr="00392C3B" w:rsidRDefault="0017231F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>Prohlídka místa plnění</w:t>
      </w:r>
    </w:p>
    <w:p w14:paraId="408AB874" w14:textId="01CA2F6F" w:rsidR="00DC65D9" w:rsidRPr="00392C3B" w:rsidRDefault="00DC65D9" w:rsidP="00DA42C3">
      <w:pPr>
        <w:pStyle w:val="Styl11"/>
        <w:keepNext/>
        <w:numPr>
          <w:ilvl w:val="0"/>
          <w:numId w:val="9"/>
        </w:numPr>
        <w:spacing w:line="264" w:lineRule="auto"/>
        <w:ind w:left="426" w:hanging="426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>S ohledem na charakter plnění zadavatel nebude organizovat prohlídku místa plnění.</w:t>
      </w:r>
    </w:p>
    <w:p w14:paraId="197BB6C8" w14:textId="77777777" w:rsidR="0017231F" w:rsidRPr="00392C3B" w:rsidRDefault="0017231F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>Další podmínky k uzavření smlouvy</w:t>
      </w:r>
    </w:p>
    <w:p w14:paraId="606A8058" w14:textId="70CA89E2" w:rsidR="00CA7428" w:rsidRPr="00392C3B" w:rsidRDefault="00CA7428" w:rsidP="00DA42C3">
      <w:pPr>
        <w:pStyle w:val="2sltext"/>
        <w:numPr>
          <w:ilvl w:val="0"/>
          <w:numId w:val="10"/>
        </w:numPr>
        <w:spacing w:before="0" w:after="120" w:line="264" w:lineRule="auto"/>
        <w:ind w:left="426" w:hanging="426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>Účastník výběrového řízení vyzvaný k uzavření smlouvy se považuje za vybraného dodavatele.</w:t>
      </w:r>
    </w:p>
    <w:p w14:paraId="7001F2E0" w14:textId="4920D45A" w:rsidR="0017231F" w:rsidRPr="00392C3B" w:rsidRDefault="00CA7428" w:rsidP="00DA42C3">
      <w:pPr>
        <w:pStyle w:val="2sltext"/>
        <w:numPr>
          <w:ilvl w:val="0"/>
          <w:numId w:val="10"/>
        </w:numPr>
        <w:spacing w:before="0" w:after="120" w:line="264" w:lineRule="auto"/>
        <w:ind w:left="426" w:hanging="426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Pokud vybraný dodavatel odmítne uzavřít smlouvu nebo zadavateli neposkytne dostatečnou součinnost k jejímu uzavření, zadavatel jej vyloučí z účasti ve výběrovém řízení. </w:t>
      </w:r>
      <w:r w:rsidR="0017231F" w:rsidRPr="00392C3B">
        <w:rPr>
          <w:rFonts w:asciiTheme="minorHAnsi" w:hAnsiTheme="minorHAnsi" w:cstheme="minorHAnsi"/>
        </w:rPr>
        <w:t>Pokud dojde k</w:t>
      </w:r>
      <w:r w:rsidRPr="00392C3B">
        <w:rPr>
          <w:rFonts w:asciiTheme="minorHAnsi" w:hAnsiTheme="minorHAnsi" w:cstheme="minorHAnsi"/>
        </w:rPr>
        <w:t> </w:t>
      </w:r>
      <w:r w:rsidR="0017231F" w:rsidRPr="00392C3B">
        <w:rPr>
          <w:rFonts w:asciiTheme="minorHAnsi" w:hAnsiTheme="minorHAnsi" w:cstheme="minorHAnsi"/>
        </w:rPr>
        <w:t xml:space="preserve">vyloučení vybraného dodavatele, může zadavatel vyzvat k uzavření smlouvy dalšího účastníka </w:t>
      </w:r>
      <w:r w:rsidR="00874B57" w:rsidRPr="00392C3B">
        <w:rPr>
          <w:rFonts w:asciiTheme="minorHAnsi" w:hAnsiTheme="minorHAnsi" w:cstheme="minorHAnsi"/>
        </w:rPr>
        <w:t xml:space="preserve">výběrového </w:t>
      </w:r>
      <w:r w:rsidR="0017231F" w:rsidRPr="00392C3B">
        <w:rPr>
          <w:rFonts w:asciiTheme="minorHAnsi" w:hAnsiTheme="minorHAnsi" w:cstheme="minorHAnsi"/>
        </w:rPr>
        <w:t>řízení, a to v pořadí, které vyplývá z výsledku původního hodnocení nabídek nebo z</w:t>
      </w:r>
      <w:r w:rsidRPr="00392C3B">
        <w:rPr>
          <w:rFonts w:asciiTheme="minorHAnsi" w:hAnsiTheme="minorHAnsi" w:cstheme="minorHAnsi"/>
        </w:rPr>
        <w:t> </w:t>
      </w:r>
      <w:r w:rsidR="0017231F" w:rsidRPr="00392C3B">
        <w:rPr>
          <w:rFonts w:asciiTheme="minorHAnsi" w:hAnsiTheme="minorHAnsi" w:cstheme="minorHAnsi"/>
        </w:rPr>
        <w:t xml:space="preserve">výsledku nového hodnocení. Nové hodnocení zadavatel musí provést, pokud by vyloučení vybraného dodavatele znamenalo podstatné ovlivnění původního pořadí nabídek. </w:t>
      </w:r>
    </w:p>
    <w:p w14:paraId="15CF6F5E" w14:textId="77777777" w:rsidR="0017231F" w:rsidRPr="00392C3B" w:rsidRDefault="0017231F" w:rsidP="00DA42C3">
      <w:pPr>
        <w:keepNext/>
        <w:numPr>
          <w:ilvl w:val="0"/>
          <w:numId w:val="1"/>
        </w:numPr>
        <w:spacing w:before="240" w:after="120" w:line="264" w:lineRule="auto"/>
        <w:ind w:left="851" w:hanging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2C3B">
        <w:rPr>
          <w:rFonts w:asciiTheme="minorHAnsi" w:hAnsiTheme="minorHAnsi" w:cstheme="minorHAnsi"/>
          <w:b/>
          <w:sz w:val="22"/>
          <w:szCs w:val="22"/>
          <w:u w:val="single"/>
        </w:rPr>
        <w:t>Ostatní ustanovení</w:t>
      </w:r>
    </w:p>
    <w:p w14:paraId="3EE5EF73" w14:textId="77777777" w:rsidR="000C0AD7" w:rsidRPr="00392C3B" w:rsidRDefault="000C0AD7" w:rsidP="00DA42C3">
      <w:pPr>
        <w:keepNext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Ref102040163"/>
      <w:r w:rsidRPr="00392C3B">
        <w:rPr>
          <w:rFonts w:asciiTheme="minorHAnsi" w:hAnsiTheme="minorHAnsi" w:cstheme="minorHAnsi"/>
          <w:sz w:val="22"/>
          <w:szCs w:val="22"/>
        </w:rPr>
        <w:t xml:space="preserve">Zadavatel může před uplynutím lhůty pro podání nabídek vysvětlit, změnit nebo doplnit podmínky výběrového řízení obsažené ve Výzvě, vč. jejich příloh. </w:t>
      </w:r>
    </w:p>
    <w:p w14:paraId="2DA482C1" w14:textId="276EEB15" w:rsidR="007534AB" w:rsidRPr="00392C3B" w:rsidRDefault="007534AB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Dodavatel je oprávněn po zadavateli požadovat písemně vysvětlení zadávacích podmínek. Písemná žádost musí být zadavateli doručena nejpozději 4 pracovní dny před uplynutím lhůty pro podání nabídek; žádost musí být podána prostřednictvím elektronického nástroje E-ZAK</w:t>
      </w:r>
      <w:bookmarkEnd w:id="5"/>
      <w:r w:rsidRPr="00392C3B">
        <w:rPr>
          <w:rFonts w:asciiTheme="minorHAnsi" w:hAnsiTheme="minorHAnsi" w:cstheme="minorHAnsi"/>
          <w:sz w:val="22"/>
          <w:szCs w:val="22"/>
        </w:rPr>
        <w:t>; zadavatel odešle vysvětlení zadávacích podmínek, případně související dokumenty, nejpozději do 2 pracovních dnů po doručení žádosti, pokud zadavatel na žádost o vysvětlení, která není doručena včas, vysvětlení poskytne, nemusí dodržet lhůtu uvedenou v první větě tohoto odstavce; vysvětlení zadávacích podmínek, včetně přesného znění žádosti zadavatel poskytne dodavatelům stejným způsobem, jakým uveřejnil Výzvu.</w:t>
      </w:r>
    </w:p>
    <w:p w14:paraId="0DAF47E8" w14:textId="7977EF88" w:rsidR="000C0AD7" w:rsidRPr="00392C3B" w:rsidRDefault="000C0AD7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6" w:name="_Ref75793870"/>
      <w:r w:rsidRPr="00392C3B">
        <w:rPr>
          <w:rFonts w:asciiTheme="minorHAnsi" w:hAnsiTheme="minorHAnsi" w:cstheme="minorHAnsi"/>
          <w:sz w:val="22"/>
          <w:szCs w:val="22"/>
        </w:rPr>
        <w:t>V případě, že Výzva obsahuje odkazy na obchodní firmy, názvy nebo jména a příjmení, specifická označení zboží a služeb, které platí pro určitou osobu, popřípadě její organizační složku za</w:t>
      </w:r>
      <w:r w:rsidR="00AD1306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 xml:space="preserve">příznačné, patenty na vynálezy, užitné vzory, průmyslové vzory, ochranné známky nebo označení původu, umožňuje zadavatel výslovně použití i jiných, kvalitativně a technicky obdobných řešení, které naplní zadavatelem požadovanou či odborníkovi zřejmou funkcionalitu. </w:t>
      </w:r>
    </w:p>
    <w:bookmarkEnd w:id="6"/>
    <w:p w14:paraId="048F6BE7" w14:textId="77777777" w:rsidR="0017231F" w:rsidRPr="00392C3B" w:rsidRDefault="0017231F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Nabídky nebudou účastníkům vráceny.</w:t>
      </w:r>
    </w:p>
    <w:p w14:paraId="4345CE35" w14:textId="77777777" w:rsidR="00851A21" w:rsidRPr="00392C3B" w:rsidRDefault="00851A21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Zadavatel si vyhrazuje právo provést posouzení nabídek před hodnocením nabídek nebo až po hodnocení nabídek; v případě posuzování nabídek až po hodnocení nabídek zadavatel nemusí posuzovat nabídky všech dodavatelů; v případě dodavatele, jehož nabídka byla zadavatelem vyhodnocena jako ekonomicky nejvýhodnější, provede zadavatel posouzení nabídky vždy.</w:t>
      </w:r>
    </w:p>
    <w:p w14:paraId="66AD7345" w14:textId="77777777" w:rsidR="0017231F" w:rsidRPr="00392C3B" w:rsidRDefault="0017231F" w:rsidP="00DA42C3">
      <w:pPr>
        <w:keepNext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lastRenderedPageBreak/>
        <w:t>Zadavatel si vyhrazuje právo:</w:t>
      </w:r>
    </w:p>
    <w:p w14:paraId="272C0086" w14:textId="77777777" w:rsidR="0017231F" w:rsidRPr="00392C3B" w:rsidRDefault="0017231F" w:rsidP="00DA42C3">
      <w:pPr>
        <w:keepNext/>
        <w:numPr>
          <w:ilvl w:val="0"/>
          <w:numId w:val="4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zrušit výběrové řízení bez udání důvodů,</w:t>
      </w:r>
    </w:p>
    <w:p w14:paraId="151A0B76" w14:textId="77777777" w:rsidR="0017231F" w:rsidRPr="00392C3B" w:rsidRDefault="0017231F" w:rsidP="00DA42C3">
      <w:pPr>
        <w:numPr>
          <w:ilvl w:val="0"/>
          <w:numId w:val="4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požadovat, aby účastník výběrového řízení objasnil předložené údaje a doklady nebo doplnil další nebo chybějící údaje a doklady, </w:t>
      </w:r>
    </w:p>
    <w:p w14:paraId="4571CCF3" w14:textId="77777777" w:rsidR="00610195" w:rsidRPr="00392C3B" w:rsidRDefault="00610195" w:rsidP="00DA42C3">
      <w:pPr>
        <w:numPr>
          <w:ilvl w:val="0"/>
          <w:numId w:val="4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odmítnout všechny nabídky, a to i bez uvedení důvodu.</w:t>
      </w:r>
    </w:p>
    <w:p w14:paraId="0DFD4B72" w14:textId="27D85BA1" w:rsidR="009B1343" w:rsidRPr="00392C3B" w:rsidRDefault="009B1343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7" w:name="_Ref102045483"/>
      <w:r w:rsidRPr="00392C3B">
        <w:rPr>
          <w:rFonts w:asciiTheme="minorHAnsi" w:hAnsiTheme="minorHAnsi" w:cstheme="minorHAnsi"/>
          <w:sz w:val="22"/>
          <w:szCs w:val="22"/>
        </w:rPr>
        <w:t>Zadavatel může vyloučit účastníka výběrového řízení, pokud jeho nabídka nesplňuje podmínky Výzvy, tzn., pokud údaje, doklady, vzorky nebo modely předložené účastníkem:</w:t>
      </w:r>
      <w:bookmarkEnd w:id="7"/>
    </w:p>
    <w:p w14:paraId="1AA027DC" w14:textId="0482FA6B" w:rsidR="009B1343" w:rsidRPr="00392C3B" w:rsidRDefault="009B1343" w:rsidP="00DA42C3">
      <w:pPr>
        <w:numPr>
          <w:ilvl w:val="0"/>
          <w:numId w:val="11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nesplňují </w:t>
      </w:r>
      <w:r w:rsidR="00E07192" w:rsidRPr="00392C3B">
        <w:rPr>
          <w:rFonts w:asciiTheme="minorHAnsi" w:hAnsiTheme="minorHAnsi" w:cstheme="minorHAnsi"/>
          <w:sz w:val="22"/>
          <w:szCs w:val="22"/>
        </w:rPr>
        <w:t>podmínky Výzvy</w:t>
      </w:r>
      <w:r w:rsidRPr="00392C3B">
        <w:rPr>
          <w:rFonts w:asciiTheme="minorHAnsi" w:hAnsiTheme="minorHAnsi" w:cstheme="minorHAnsi"/>
          <w:sz w:val="22"/>
          <w:szCs w:val="22"/>
        </w:rPr>
        <w:t xml:space="preserve"> nebo je účastník ve stanovené lhůtě nedoložil,</w:t>
      </w:r>
    </w:p>
    <w:p w14:paraId="0D25D26E" w14:textId="38063CAF" w:rsidR="009B1343" w:rsidRPr="00392C3B" w:rsidRDefault="009B1343" w:rsidP="00DA42C3">
      <w:pPr>
        <w:numPr>
          <w:ilvl w:val="0"/>
          <w:numId w:val="11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nebyly účastníkem objasněny nebo doplněny na základě žádosti zadavatele, nebo</w:t>
      </w:r>
    </w:p>
    <w:p w14:paraId="6EED7C40" w14:textId="2BB8523B" w:rsidR="00851A21" w:rsidRPr="00392C3B" w:rsidRDefault="009B1343" w:rsidP="00DA42C3">
      <w:pPr>
        <w:numPr>
          <w:ilvl w:val="0"/>
          <w:numId w:val="11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neodpovídají skutečnosti a měly nebo mohou mít vliv na posouzení splnění podmínek </w:t>
      </w:r>
      <w:r w:rsidR="00E07192" w:rsidRPr="00392C3B">
        <w:rPr>
          <w:rFonts w:asciiTheme="minorHAnsi" w:hAnsiTheme="minorHAnsi" w:cstheme="minorHAnsi"/>
          <w:sz w:val="22"/>
          <w:szCs w:val="22"/>
        </w:rPr>
        <w:t xml:space="preserve">Výzvy </w:t>
      </w:r>
      <w:r w:rsidRPr="00392C3B">
        <w:rPr>
          <w:rFonts w:asciiTheme="minorHAnsi" w:hAnsiTheme="minorHAnsi" w:cstheme="minorHAnsi"/>
          <w:sz w:val="22"/>
          <w:szCs w:val="22"/>
        </w:rPr>
        <w:t>nebo na naplnění kritérií hodnocení.</w:t>
      </w:r>
    </w:p>
    <w:p w14:paraId="27C494B1" w14:textId="01881C21" w:rsidR="00851A21" w:rsidRPr="00392C3B" w:rsidRDefault="00851A21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8" w:name="_Ref102045546"/>
      <w:r w:rsidRPr="00392C3B">
        <w:rPr>
          <w:rFonts w:asciiTheme="minorHAnsi" w:hAnsiTheme="minorHAnsi" w:cstheme="minorHAnsi"/>
          <w:sz w:val="22"/>
          <w:szCs w:val="22"/>
        </w:rPr>
        <w:t>Zadavatel může vyloučit účastníka</w:t>
      </w:r>
      <w:r w:rsidR="00765387" w:rsidRPr="00392C3B">
        <w:rPr>
          <w:rFonts w:asciiTheme="minorHAnsi" w:hAnsiTheme="minorHAnsi" w:cstheme="minorHAnsi"/>
          <w:sz w:val="22"/>
          <w:szCs w:val="22"/>
        </w:rPr>
        <w:t xml:space="preserve"> výběrového řízení</w:t>
      </w:r>
      <w:r w:rsidRPr="00392C3B">
        <w:rPr>
          <w:rFonts w:asciiTheme="minorHAnsi" w:hAnsiTheme="minorHAnsi" w:cstheme="minorHAnsi"/>
          <w:sz w:val="22"/>
          <w:szCs w:val="22"/>
        </w:rPr>
        <w:t xml:space="preserve"> pro nezpůsobilost, pokud prokáže, že:</w:t>
      </w:r>
      <w:bookmarkEnd w:id="8"/>
      <w:r w:rsidRPr="00392C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892471" w14:textId="2652E103" w:rsidR="00851A21" w:rsidRPr="00392C3B" w:rsidRDefault="00851A21" w:rsidP="00DA42C3">
      <w:pPr>
        <w:pStyle w:val="Odstavecseseznamem"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plnění nabízené účastníkem by vedlo k nedodržování povinností vyplývajících z předpisů práva životního prostředí, sociálních nebo pracovněprávních předpisů nebo kolektivních smluv vztahujících se k předmětu plnění zadávané zakázky, </w:t>
      </w:r>
    </w:p>
    <w:p w14:paraId="1747CA3C" w14:textId="44D77331" w:rsidR="00851A21" w:rsidRPr="00392C3B" w:rsidRDefault="00851A21" w:rsidP="00DA42C3">
      <w:pPr>
        <w:pStyle w:val="Odstavecseseznamem"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došlo ke střetu zájmů a jiné opatření k nápravě, kromě zrušení výběrového řízení, není možné, </w:t>
      </w:r>
    </w:p>
    <w:p w14:paraId="5583C862" w14:textId="2616AD1D" w:rsidR="003B2836" w:rsidRPr="00392C3B" w:rsidRDefault="00851A21" w:rsidP="00DA42C3">
      <w:pPr>
        <w:pStyle w:val="Odstavecseseznamem"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>došlo k narušení hospodářské soutěže předchozí účastí účastníka při přípravě výběrového řízení, jiné opatření k nápravě není možné a účastník na výzvu zadavatele neprokázal, že</w:t>
      </w:r>
      <w:r w:rsidR="00296F2B" w:rsidRPr="00392C3B">
        <w:rPr>
          <w:rFonts w:asciiTheme="minorHAnsi" w:hAnsiTheme="minorHAnsi" w:cstheme="minorHAnsi"/>
          <w:lang w:val="cs-CZ"/>
        </w:rPr>
        <w:t> </w:t>
      </w:r>
      <w:r w:rsidRPr="00392C3B">
        <w:rPr>
          <w:rFonts w:asciiTheme="minorHAnsi" w:hAnsiTheme="minorHAnsi" w:cstheme="minorHAnsi"/>
        </w:rPr>
        <w:t>k</w:t>
      </w:r>
      <w:r w:rsidR="001E7EEA" w:rsidRPr="00392C3B">
        <w:rPr>
          <w:rFonts w:asciiTheme="minorHAnsi" w:hAnsiTheme="minorHAnsi" w:cstheme="minorHAnsi"/>
          <w:lang w:val="cs-CZ"/>
        </w:rPr>
        <w:t> </w:t>
      </w:r>
      <w:r w:rsidRPr="00392C3B">
        <w:rPr>
          <w:rFonts w:asciiTheme="minorHAnsi" w:hAnsiTheme="minorHAnsi" w:cstheme="minorHAnsi"/>
        </w:rPr>
        <w:t>narušení hospodářské soutěže nedošlo,</w:t>
      </w:r>
    </w:p>
    <w:p w14:paraId="382628B4" w14:textId="6E998489" w:rsidR="00851A21" w:rsidRPr="00392C3B" w:rsidRDefault="003B2836" w:rsidP="00DA42C3">
      <w:pPr>
        <w:pStyle w:val="Odstavecseseznamem"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  <w:lang w:val="cs-CZ"/>
        </w:rPr>
        <w:t xml:space="preserve">účastník </w:t>
      </w:r>
      <w:r w:rsidRPr="00392C3B">
        <w:rPr>
          <w:rFonts w:asciiTheme="minorHAnsi" w:hAnsiTheme="minorHAnsi" w:cstheme="minorHAnsi"/>
          <w:color w:val="000000"/>
        </w:rPr>
        <w:t>nesplňuje podmínky dle Nařízení Rady (EU) 2022/576 ze dne 8. dubna 2022, kterým se mění nařízení (EU) č. 833/2014 o omezujících opatřeních vzhledem k činnostem Ruska destabilizujícím situaci na Ukrajině</w:t>
      </w:r>
      <w:r w:rsidRPr="00392C3B">
        <w:rPr>
          <w:rFonts w:asciiTheme="minorHAnsi" w:hAnsiTheme="minorHAnsi" w:cstheme="minorHAnsi"/>
          <w:color w:val="000000"/>
          <w:lang w:val="cs-CZ"/>
        </w:rPr>
        <w:t>,</w:t>
      </w:r>
    </w:p>
    <w:p w14:paraId="2AF4511E" w14:textId="38846AB8" w:rsidR="00851A21" w:rsidRPr="00392C3B" w:rsidRDefault="00851A21" w:rsidP="00DA42C3">
      <w:pPr>
        <w:pStyle w:val="Odstavecseseznamem"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účastník se dopustil v posledních 3 letech před zahájením výběrového řízení závažných nebo dlouhodobých pochybení při plnění dřívějšího smluvního vztahu se zadavatelem zadávané </w:t>
      </w:r>
      <w:r w:rsidR="00B504E2" w:rsidRPr="00392C3B">
        <w:rPr>
          <w:rFonts w:asciiTheme="minorHAnsi" w:hAnsiTheme="minorHAnsi" w:cstheme="minorHAnsi"/>
          <w:lang w:val="cs-CZ"/>
        </w:rPr>
        <w:t xml:space="preserve">veřejné </w:t>
      </w:r>
      <w:r w:rsidRPr="00392C3B">
        <w:rPr>
          <w:rFonts w:asciiTheme="minorHAnsi" w:hAnsiTheme="minorHAnsi" w:cstheme="minorHAnsi"/>
        </w:rPr>
        <w:t xml:space="preserve">zakázky, nebo s jiným veřejným zadavatelem, která vedla ke vzniku škody, předčasnému ukončení smluvního vztahu nebo jiným srovnatelným sankcím, </w:t>
      </w:r>
    </w:p>
    <w:p w14:paraId="79D8A990" w14:textId="43A52554" w:rsidR="00851A21" w:rsidRPr="00392C3B" w:rsidRDefault="00851A21" w:rsidP="00DA42C3">
      <w:pPr>
        <w:pStyle w:val="Odstavecseseznamem"/>
        <w:keepNext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účastník se pokusil neoprávněně ovlivnit rozhodnutí zadavatele ve výběrovém řízení nebo se neoprávněně pokusil o získání neveřejných informací, které by mu mohly zajistit neoprávněné výhody ve výběrovém řízení, nebo </w:t>
      </w:r>
    </w:p>
    <w:p w14:paraId="07EDE5F6" w14:textId="562503A5" w:rsidR="00851A21" w:rsidRPr="00392C3B" w:rsidRDefault="00851A21" w:rsidP="00DA42C3">
      <w:pPr>
        <w:pStyle w:val="Odstavecseseznamem"/>
        <w:keepNext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Theme="minorHAnsi" w:hAnsiTheme="minorHAnsi" w:cstheme="minorHAnsi"/>
        </w:rPr>
      </w:pPr>
      <w:r w:rsidRPr="00392C3B">
        <w:rPr>
          <w:rFonts w:asciiTheme="minorHAnsi" w:hAnsiTheme="minorHAnsi" w:cstheme="minorHAnsi"/>
        </w:rPr>
        <w:t xml:space="preserve">účastník se dopustil v posledních 3 letech před zahájením výběrového řízení nebo po zahájení výběrového řízení závažného profesního pochybení, které zpochybňuje jeho důvěryhodnost, včetně pochybení, za která byl disciplinárně potrestán, nebo mu bylo uloženo kárné opatření. </w:t>
      </w:r>
    </w:p>
    <w:p w14:paraId="47899D7B" w14:textId="77777777" w:rsidR="00DB1DE8" w:rsidRPr="00392C3B" w:rsidRDefault="00851A21" w:rsidP="00DA42C3">
      <w:pPr>
        <w:keepNext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Zadavatel může vyloučit účastníka</w:t>
      </w:r>
      <w:r w:rsidR="00765387" w:rsidRPr="00392C3B">
        <w:rPr>
          <w:rFonts w:asciiTheme="minorHAnsi" w:hAnsiTheme="minorHAnsi" w:cstheme="minorHAnsi"/>
          <w:sz w:val="22"/>
          <w:szCs w:val="22"/>
        </w:rPr>
        <w:t xml:space="preserve"> výběrového řízení</w:t>
      </w:r>
      <w:r w:rsidRPr="00392C3B">
        <w:rPr>
          <w:rFonts w:asciiTheme="minorHAnsi" w:hAnsiTheme="minorHAnsi" w:cstheme="minorHAnsi"/>
          <w:sz w:val="22"/>
          <w:szCs w:val="22"/>
        </w:rPr>
        <w:t xml:space="preserve"> pro nezpůsobilost také, pokud na základě věrohodných informací získá důvodné podezření, že uzavřel s jinými osobami zakázanou dohodu v souvislosti se zadávanou </w:t>
      </w:r>
      <w:r w:rsidR="00765387" w:rsidRPr="00392C3B">
        <w:rPr>
          <w:rFonts w:asciiTheme="minorHAnsi" w:hAnsiTheme="minorHAnsi" w:cstheme="minorHAnsi"/>
          <w:sz w:val="22"/>
          <w:szCs w:val="22"/>
        </w:rPr>
        <w:t xml:space="preserve">veřejnou </w:t>
      </w:r>
      <w:r w:rsidRPr="00392C3B">
        <w:rPr>
          <w:rFonts w:asciiTheme="minorHAnsi" w:hAnsiTheme="minorHAnsi" w:cstheme="minorHAnsi"/>
          <w:sz w:val="22"/>
          <w:szCs w:val="22"/>
        </w:rPr>
        <w:t xml:space="preserve">zakázkou. </w:t>
      </w:r>
    </w:p>
    <w:p w14:paraId="1C618817" w14:textId="77777777" w:rsidR="00DB1DE8" w:rsidRPr="00392C3B" w:rsidRDefault="00851A21" w:rsidP="00DA42C3">
      <w:pPr>
        <w:keepNext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Zadavatel může vyloučit účastníka výběrového řízení, pokud nabídka účastníka obsahuje mimořádně nízkou nabídkovou cenu, která nebyla účastníkem zdůvodněna</w:t>
      </w:r>
      <w:r w:rsidR="00DB1DE8" w:rsidRPr="00392C3B">
        <w:rPr>
          <w:rFonts w:asciiTheme="minorHAnsi" w:hAnsiTheme="minorHAnsi" w:cstheme="minorHAnsi"/>
          <w:sz w:val="22"/>
          <w:szCs w:val="22"/>
        </w:rPr>
        <w:t>, p</w:t>
      </w:r>
      <w:r w:rsidRPr="00392C3B">
        <w:rPr>
          <w:rFonts w:asciiTheme="minorHAnsi" w:hAnsiTheme="minorHAnsi" w:cstheme="minorHAnsi"/>
          <w:sz w:val="22"/>
          <w:szCs w:val="22"/>
        </w:rPr>
        <w:t xml:space="preserve">okud zadavatel </w:t>
      </w:r>
      <w:r w:rsidRPr="00392C3B">
        <w:rPr>
          <w:rFonts w:asciiTheme="minorHAnsi" w:hAnsiTheme="minorHAnsi" w:cstheme="minorHAnsi"/>
          <w:sz w:val="22"/>
          <w:szCs w:val="22"/>
        </w:rPr>
        <w:lastRenderedPageBreak/>
        <w:t xml:space="preserve">posoudí nabídkovou cenu účastníka jako mimořádně nízkou, vyzve jej ke zdůvodnění jeho nabídkové ceny. </w:t>
      </w:r>
    </w:p>
    <w:p w14:paraId="404D4A0A" w14:textId="20A110CC" w:rsidR="00851A21" w:rsidRPr="00392C3B" w:rsidRDefault="00851A21" w:rsidP="00DA42C3">
      <w:pPr>
        <w:keepNext/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Vybraného dodavatele zadavatel vyloučí z účasti ve výběrovém řízení, pokud zjistí, že jsou naplněny důvody vyloučení podle odst</w:t>
      </w:r>
      <w:r w:rsidR="00DB1DE8" w:rsidRPr="00392C3B">
        <w:rPr>
          <w:rFonts w:asciiTheme="minorHAnsi" w:hAnsiTheme="minorHAnsi" w:cstheme="minorHAnsi"/>
          <w:sz w:val="22"/>
          <w:szCs w:val="22"/>
        </w:rPr>
        <w:t>.</w:t>
      </w:r>
      <w:r w:rsidRPr="00392C3B">
        <w:rPr>
          <w:rFonts w:asciiTheme="minorHAnsi" w:hAnsiTheme="minorHAnsi" w:cstheme="minorHAnsi"/>
          <w:sz w:val="22"/>
          <w:szCs w:val="22"/>
        </w:rPr>
        <w:t xml:space="preserve"> </w:t>
      </w:r>
      <w:r w:rsidR="00DB1DE8" w:rsidRPr="00392C3B">
        <w:rPr>
          <w:rFonts w:asciiTheme="minorHAnsi" w:hAnsiTheme="minorHAnsi" w:cstheme="minorHAnsi"/>
          <w:sz w:val="22"/>
          <w:szCs w:val="22"/>
        </w:rPr>
        <w:fldChar w:fldCharType="begin"/>
      </w:r>
      <w:r w:rsidR="00DB1DE8" w:rsidRPr="00392C3B">
        <w:rPr>
          <w:rFonts w:asciiTheme="minorHAnsi" w:hAnsiTheme="minorHAnsi" w:cstheme="minorHAnsi"/>
          <w:sz w:val="22"/>
          <w:szCs w:val="22"/>
        </w:rPr>
        <w:instrText xml:space="preserve"> REF _Ref102045483 \r \h </w:instrText>
      </w:r>
      <w:r w:rsidR="00297896" w:rsidRPr="00392C3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DB1DE8" w:rsidRPr="00392C3B">
        <w:rPr>
          <w:rFonts w:asciiTheme="minorHAnsi" w:hAnsiTheme="minorHAnsi" w:cstheme="minorHAnsi"/>
          <w:sz w:val="22"/>
          <w:szCs w:val="22"/>
        </w:rPr>
      </w:r>
      <w:r w:rsidR="00DB1DE8" w:rsidRPr="00392C3B">
        <w:rPr>
          <w:rFonts w:asciiTheme="minorHAnsi" w:hAnsiTheme="minorHAnsi" w:cstheme="minorHAnsi"/>
          <w:sz w:val="22"/>
          <w:szCs w:val="22"/>
        </w:rPr>
        <w:fldChar w:fldCharType="separate"/>
      </w:r>
      <w:r w:rsidR="00D17369">
        <w:rPr>
          <w:rFonts w:asciiTheme="minorHAnsi" w:hAnsiTheme="minorHAnsi" w:cstheme="minorHAnsi"/>
          <w:sz w:val="22"/>
          <w:szCs w:val="22"/>
        </w:rPr>
        <w:t>X.7</w:t>
      </w:r>
      <w:r w:rsidR="00DB1DE8" w:rsidRPr="00392C3B">
        <w:rPr>
          <w:rFonts w:asciiTheme="minorHAnsi" w:hAnsiTheme="minorHAnsi" w:cstheme="minorHAnsi"/>
          <w:sz w:val="22"/>
          <w:szCs w:val="22"/>
        </w:rPr>
        <w:fldChar w:fldCharType="end"/>
      </w:r>
      <w:r w:rsidRPr="00392C3B">
        <w:rPr>
          <w:rFonts w:asciiTheme="minorHAnsi" w:hAnsiTheme="minorHAnsi" w:cstheme="minorHAnsi"/>
          <w:sz w:val="22"/>
          <w:szCs w:val="22"/>
        </w:rPr>
        <w:t>, nebo může prokázat naplnění důvodů podle odst</w:t>
      </w:r>
      <w:r w:rsidR="00DB1DE8" w:rsidRPr="00392C3B">
        <w:rPr>
          <w:rFonts w:asciiTheme="minorHAnsi" w:hAnsiTheme="minorHAnsi" w:cstheme="minorHAnsi"/>
          <w:sz w:val="22"/>
          <w:szCs w:val="22"/>
        </w:rPr>
        <w:t xml:space="preserve">. </w:t>
      </w:r>
      <w:r w:rsidR="00DB1DE8" w:rsidRPr="00392C3B">
        <w:rPr>
          <w:rFonts w:asciiTheme="minorHAnsi" w:hAnsiTheme="minorHAnsi" w:cstheme="minorHAnsi"/>
          <w:sz w:val="22"/>
          <w:szCs w:val="22"/>
        </w:rPr>
        <w:fldChar w:fldCharType="begin"/>
      </w:r>
      <w:r w:rsidR="00DB1DE8" w:rsidRPr="00392C3B">
        <w:rPr>
          <w:rFonts w:asciiTheme="minorHAnsi" w:hAnsiTheme="minorHAnsi" w:cstheme="minorHAnsi"/>
          <w:sz w:val="22"/>
          <w:szCs w:val="22"/>
        </w:rPr>
        <w:instrText xml:space="preserve"> REF _Ref102045546 \r \h </w:instrText>
      </w:r>
      <w:r w:rsidR="00297896" w:rsidRPr="00392C3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DB1DE8" w:rsidRPr="00392C3B">
        <w:rPr>
          <w:rFonts w:asciiTheme="minorHAnsi" w:hAnsiTheme="minorHAnsi" w:cstheme="minorHAnsi"/>
          <w:sz w:val="22"/>
          <w:szCs w:val="22"/>
        </w:rPr>
      </w:r>
      <w:r w:rsidR="00DB1DE8" w:rsidRPr="00392C3B">
        <w:rPr>
          <w:rFonts w:asciiTheme="minorHAnsi" w:hAnsiTheme="minorHAnsi" w:cstheme="minorHAnsi"/>
          <w:sz w:val="22"/>
          <w:szCs w:val="22"/>
        </w:rPr>
        <w:fldChar w:fldCharType="separate"/>
      </w:r>
      <w:r w:rsidR="00D17369">
        <w:rPr>
          <w:rFonts w:asciiTheme="minorHAnsi" w:hAnsiTheme="minorHAnsi" w:cstheme="minorHAnsi"/>
          <w:sz w:val="22"/>
          <w:szCs w:val="22"/>
        </w:rPr>
        <w:t>X.8</w:t>
      </w:r>
      <w:r w:rsidR="00DB1DE8" w:rsidRPr="00392C3B">
        <w:rPr>
          <w:rFonts w:asciiTheme="minorHAnsi" w:hAnsiTheme="minorHAnsi" w:cstheme="minorHAnsi"/>
          <w:sz w:val="22"/>
          <w:szCs w:val="22"/>
        </w:rPr>
        <w:fldChar w:fldCharType="end"/>
      </w:r>
      <w:r w:rsidRPr="00392C3B">
        <w:rPr>
          <w:rFonts w:asciiTheme="minorHAnsi" w:hAnsiTheme="minorHAnsi" w:cstheme="minorHAnsi"/>
          <w:sz w:val="22"/>
          <w:szCs w:val="22"/>
        </w:rPr>
        <w:t xml:space="preserve"> písm. a) až </w:t>
      </w:r>
      <w:r w:rsidR="00896525">
        <w:rPr>
          <w:rFonts w:asciiTheme="minorHAnsi" w:hAnsiTheme="minorHAnsi" w:cstheme="minorHAnsi"/>
          <w:sz w:val="22"/>
          <w:szCs w:val="22"/>
        </w:rPr>
        <w:t>g</w:t>
      </w:r>
      <w:r w:rsidRPr="00392C3B">
        <w:rPr>
          <w:rFonts w:asciiTheme="minorHAnsi" w:hAnsiTheme="minorHAnsi" w:cstheme="minorHAnsi"/>
          <w:sz w:val="22"/>
          <w:szCs w:val="22"/>
        </w:rPr>
        <w:t>)</w:t>
      </w:r>
      <w:r w:rsidR="00DB1DE8" w:rsidRPr="00392C3B">
        <w:rPr>
          <w:rFonts w:asciiTheme="minorHAnsi" w:hAnsiTheme="minorHAnsi" w:cstheme="minorHAnsi"/>
          <w:sz w:val="22"/>
          <w:szCs w:val="22"/>
        </w:rPr>
        <w:t xml:space="preserve"> Výzvy</w:t>
      </w:r>
      <w:r w:rsidRPr="00392C3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650FBE" w14:textId="734FB497" w:rsidR="0017231F" w:rsidRPr="00392C3B" w:rsidRDefault="0017231F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Zadavatel si vyhrazuje právo uveřejnit oznámení o výběru dodavatele na </w:t>
      </w:r>
      <w:r w:rsidR="00BE111C" w:rsidRPr="00392C3B">
        <w:rPr>
          <w:rFonts w:asciiTheme="minorHAnsi" w:hAnsiTheme="minorHAnsi" w:cstheme="minorHAnsi"/>
          <w:sz w:val="22"/>
          <w:szCs w:val="22"/>
        </w:rPr>
        <w:t>V</w:t>
      </w:r>
      <w:r w:rsidRPr="00392C3B">
        <w:rPr>
          <w:rFonts w:asciiTheme="minorHAnsi" w:hAnsiTheme="minorHAnsi" w:cstheme="minorHAnsi"/>
          <w:sz w:val="22"/>
          <w:szCs w:val="22"/>
        </w:rPr>
        <w:t>eřejnou zakázku a oznámení o vyloučení účastníka z výběrového řízení na profilu zadavatele. V takové</w:t>
      </w:r>
      <w:r w:rsidR="004A363F" w:rsidRPr="00392C3B">
        <w:rPr>
          <w:rFonts w:asciiTheme="minorHAnsi" w:hAnsiTheme="minorHAnsi" w:cstheme="minorHAnsi"/>
          <w:sz w:val="22"/>
          <w:szCs w:val="22"/>
        </w:rPr>
        <w:t>m</w:t>
      </w:r>
      <w:r w:rsidRPr="00392C3B">
        <w:rPr>
          <w:rFonts w:asciiTheme="minorHAnsi" w:hAnsiTheme="minorHAnsi" w:cstheme="minorHAnsi"/>
          <w:sz w:val="22"/>
          <w:szCs w:val="22"/>
        </w:rPr>
        <w:t xml:space="preserve"> případě se oznámení považují za doručená všem účastníkům výběrového řízení okamžikem jejich uveřejnění.</w:t>
      </w:r>
    </w:p>
    <w:p w14:paraId="7619A976" w14:textId="77777777" w:rsidR="0017231F" w:rsidRPr="00392C3B" w:rsidRDefault="0017231F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Zadavatel nehradí dodavatelům náklady vzniklé z účasti v tomto výběrovém řízení.</w:t>
      </w:r>
    </w:p>
    <w:p w14:paraId="518711F9" w14:textId="5DA09FE7" w:rsidR="0017231F" w:rsidRPr="00392C3B" w:rsidRDefault="00DF08B7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Účastník</w:t>
      </w:r>
      <w:r w:rsidR="0017231F" w:rsidRPr="00392C3B">
        <w:rPr>
          <w:rFonts w:asciiTheme="minorHAnsi" w:hAnsiTheme="minorHAnsi" w:cstheme="minorHAnsi"/>
          <w:sz w:val="22"/>
          <w:szCs w:val="22"/>
        </w:rPr>
        <w:t xml:space="preserve"> může podat pouze jednu nabídku. Pokud dodavatel podá více nabídek samostatně nebo společně s dalšími dodavateli, nebo je poddodavatelem, jehož prostřednictvím jiný dodavatel v tomtéž výběrovém řízení prokazuje kvalifikaci, zadavatel všechny nabídky podané takovým dodavatelem vyřadí.</w:t>
      </w:r>
    </w:p>
    <w:p w14:paraId="45C94BE8" w14:textId="08D34FBE" w:rsidR="0017231F" w:rsidRPr="00392C3B" w:rsidRDefault="0017231F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>Účastník podáním nabídky uděluje zadavateli svůj výslovný souhlas se zveřejněním podmínek jeho nabídky v rozsahu a za podmínek vyplývajících z příslušných právních předpisů (zejména zák. č. 340/2015 Sb., o zvláštních podmínkách účinnosti některých smluv, uveřejňování těchto smluv a o registru smluv, ve znění pozdějších předpisů, a zák. č. 106/1999 Sb., o svobodném přístupu k</w:t>
      </w:r>
      <w:r w:rsidR="00874B57" w:rsidRPr="00392C3B">
        <w:rPr>
          <w:rFonts w:asciiTheme="minorHAnsi" w:hAnsiTheme="minorHAnsi" w:cstheme="minorHAnsi"/>
          <w:sz w:val="22"/>
          <w:szCs w:val="22"/>
        </w:rPr>
        <w:t> </w:t>
      </w:r>
      <w:r w:rsidRPr="00392C3B">
        <w:rPr>
          <w:rFonts w:asciiTheme="minorHAnsi" w:hAnsiTheme="minorHAnsi" w:cstheme="minorHAnsi"/>
          <w:sz w:val="22"/>
          <w:szCs w:val="22"/>
        </w:rPr>
        <w:t>informacím, ve znění pozdějších předpisů</w:t>
      </w:r>
      <w:r w:rsidR="003719D2" w:rsidRPr="00392C3B">
        <w:rPr>
          <w:rFonts w:asciiTheme="minorHAnsi" w:hAnsiTheme="minorHAnsi" w:cstheme="minorHAnsi"/>
          <w:sz w:val="22"/>
          <w:szCs w:val="22"/>
        </w:rPr>
        <w:t>)</w:t>
      </w:r>
      <w:r w:rsidRPr="00392C3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71E3F0" w14:textId="2ACF1704" w:rsidR="0017231F" w:rsidRPr="00392C3B" w:rsidRDefault="0017231F" w:rsidP="00DA42C3">
      <w:pPr>
        <w:numPr>
          <w:ilvl w:val="1"/>
          <w:numId w:val="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92C3B">
        <w:rPr>
          <w:rFonts w:asciiTheme="minorHAnsi" w:hAnsiTheme="minorHAnsi" w:cstheme="minorHAnsi"/>
          <w:sz w:val="22"/>
          <w:szCs w:val="22"/>
        </w:rPr>
        <w:t xml:space="preserve">V souladu s § 31 zákona 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č. 134/2016 Sb., o zadávání veřejných zakázek, ve znění pozdějších předpisů (dále jen </w:t>
      </w:r>
      <w:r w:rsidRPr="00392C3B">
        <w:rPr>
          <w:rFonts w:asciiTheme="minorHAnsi" w:hAnsiTheme="minorHAnsi" w:cstheme="minorHAnsi"/>
          <w:b/>
          <w:i/>
          <w:iCs/>
          <w:sz w:val="22"/>
          <w:szCs w:val="22"/>
        </w:rPr>
        <w:t>„ZZVZ“</w:t>
      </w:r>
      <w:r w:rsidRPr="00392C3B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392C3B">
        <w:rPr>
          <w:rFonts w:asciiTheme="minorHAnsi" w:hAnsiTheme="minorHAnsi" w:cstheme="minorHAnsi"/>
          <w:sz w:val="22"/>
          <w:szCs w:val="22"/>
        </w:rPr>
        <w:t>není zadavatel povinen veřejnou zakázku malého rozsahu zadat v zadávacím řízení podle tohoto zákona. Zadavatel je však povinen při jejím zadávání dodržet zásady podle § 6 ZZVZ. Pokud dokumentace výběrového řízení odkazuje na ustanovení ZZVZ, užijí se ustanovení tohoto zákona pouze přiměřeně.</w:t>
      </w:r>
    </w:p>
    <w:p w14:paraId="1D3F8778" w14:textId="77777777" w:rsidR="00F976B0" w:rsidRPr="00392C3B" w:rsidRDefault="00F976B0" w:rsidP="00867D95">
      <w:pPr>
        <w:keepNext/>
        <w:spacing w:before="240" w:after="240"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2C3B">
        <w:rPr>
          <w:rFonts w:asciiTheme="minorHAnsi" w:hAnsiTheme="minorHAnsi" w:cstheme="minorHAnsi"/>
          <w:b/>
          <w:bCs/>
          <w:sz w:val="22"/>
          <w:szCs w:val="22"/>
        </w:rPr>
        <w:t xml:space="preserve">Přílohy: </w:t>
      </w:r>
    </w:p>
    <w:p w14:paraId="2C6B6A01" w14:textId="14AB0DEE" w:rsidR="00AB5AE5" w:rsidRPr="00392C3B" w:rsidRDefault="0004194D" w:rsidP="00AB5AE5">
      <w:pPr>
        <w:pStyle w:val="6Plohy"/>
        <w:spacing w:before="0" w:line="264" w:lineRule="auto"/>
        <w:ind w:left="1134" w:hanging="567"/>
        <w:rPr>
          <w:rFonts w:asciiTheme="minorHAnsi" w:eastAsia="Times New Roman" w:hAnsiTheme="minorHAnsi" w:cstheme="minorHAnsi"/>
          <w:lang w:eastAsia="cs-CZ"/>
        </w:rPr>
      </w:pPr>
      <w:bookmarkStart w:id="9" w:name="_Ref92974598"/>
      <w:bookmarkStart w:id="10" w:name="_Ref70945975"/>
      <w:bookmarkStart w:id="11" w:name="_Ref70944972"/>
      <w:bookmarkStart w:id="12" w:name="_Ref10536042"/>
      <w:r>
        <w:rPr>
          <w:rFonts w:asciiTheme="minorHAnsi" w:eastAsia="Times New Roman" w:hAnsiTheme="minorHAnsi" w:cstheme="minorHAnsi"/>
          <w:lang w:eastAsia="cs-CZ"/>
        </w:rPr>
        <w:t>Obchodní podmínky</w:t>
      </w:r>
      <w:r w:rsidR="00FB6E04">
        <w:rPr>
          <w:rFonts w:asciiTheme="minorHAnsi" w:eastAsia="Times New Roman" w:hAnsiTheme="minorHAnsi" w:cstheme="minorHAnsi"/>
          <w:lang w:eastAsia="cs-CZ"/>
        </w:rPr>
        <w:t>-</w:t>
      </w:r>
      <w:r>
        <w:rPr>
          <w:rFonts w:asciiTheme="minorHAnsi" w:eastAsia="Times New Roman" w:hAnsiTheme="minorHAnsi" w:cstheme="minorHAnsi"/>
          <w:lang w:eastAsia="cs-CZ"/>
        </w:rPr>
        <w:t>p</w:t>
      </w:r>
      <w:r w:rsidR="00AB5AE5" w:rsidRPr="00392C3B">
        <w:rPr>
          <w:rFonts w:asciiTheme="minorHAnsi" w:eastAsia="Times New Roman" w:hAnsiTheme="minorHAnsi" w:cstheme="minorHAnsi"/>
          <w:lang w:eastAsia="cs-CZ"/>
        </w:rPr>
        <w:t>ředloha smlouvy</w:t>
      </w:r>
      <w:bookmarkEnd w:id="9"/>
    </w:p>
    <w:p w14:paraId="2FCE7FCE" w14:textId="77777777" w:rsidR="00AB5AE5" w:rsidRPr="00392C3B" w:rsidRDefault="00AB5AE5" w:rsidP="00AB5AE5">
      <w:pPr>
        <w:pStyle w:val="6Plohy"/>
        <w:spacing w:before="0" w:line="264" w:lineRule="auto"/>
        <w:ind w:left="1134" w:hanging="567"/>
        <w:rPr>
          <w:rFonts w:asciiTheme="minorHAnsi" w:eastAsia="Times New Roman" w:hAnsiTheme="minorHAnsi" w:cstheme="minorHAnsi"/>
          <w:lang w:eastAsia="cs-CZ"/>
        </w:rPr>
      </w:pPr>
      <w:bookmarkStart w:id="13" w:name="_Ref92973336"/>
      <w:bookmarkEnd w:id="10"/>
      <w:r w:rsidRPr="00392C3B">
        <w:rPr>
          <w:rFonts w:asciiTheme="minorHAnsi" w:eastAsia="Times New Roman" w:hAnsiTheme="minorHAnsi" w:cstheme="minorHAnsi"/>
          <w:lang w:eastAsia="cs-CZ"/>
        </w:rPr>
        <w:t>Cena plnění (předloha)</w:t>
      </w:r>
    </w:p>
    <w:p w14:paraId="6769B70F" w14:textId="3DD25FBF" w:rsidR="00DF08B7" w:rsidRDefault="00AB5AE5" w:rsidP="00AD4D51">
      <w:pPr>
        <w:pStyle w:val="6Plohy"/>
        <w:spacing w:before="0" w:line="264" w:lineRule="auto"/>
        <w:ind w:left="1134" w:hanging="567"/>
        <w:rPr>
          <w:rFonts w:asciiTheme="minorHAnsi" w:eastAsia="Times New Roman" w:hAnsiTheme="minorHAnsi" w:cstheme="minorHAnsi"/>
          <w:lang w:eastAsia="cs-CZ"/>
        </w:rPr>
      </w:pPr>
      <w:r w:rsidRPr="00392C3B">
        <w:rPr>
          <w:rFonts w:asciiTheme="minorHAnsi" w:eastAsia="Times New Roman" w:hAnsiTheme="minorHAnsi" w:cstheme="minorHAnsi"/>
          <w:lang w:eastAsia="cs-CZ"/>
        </w:rPr>
        <w:t>Formulář nabídky</w:t>
      </w:r>
      <w:bookmarkEnd w:id="11"/>
      <w:bookmarkEnd w:id="13"/>
      <w:r w:rsidRPr="00392C3B">
        <w:rPr>
          <w:rFonts w:asciiTheme="minorHAnsi" w:eastAsia="Times New Roman" w:hAnsiTheme="minorHAnsi" w:cstheme="minorHAnsi"/>
          <w:lang w:eastAsia="cs-CZ"/>
        </w:rPr>
        <w:t xml:space="preserve"> (předloha)</w:t>
      </w:r>
      <w:bookmarkEnd w:id="12"/>
    </w:p>
    <w:p w14:paraId="3F02711E" w14:textId="5BBA69C8" w:rsidR="00FB6E04" w:rsidRDefault="00FB6E04" w:rsidP="00FB6E04">
      <w:pPr>
        <w:pStyle w:val="6Plohy"/>
        <w:numPr>
          <w:ilvl w:val="0"/>
          <w:numId w:val="0"/>
        </w:numPr>
        <w:spacing w:before="0" w:line="264" w:lineRule="auto"/>
        <w:ind w:left="1134"/>
        <w:rPr>
          <w:rFonts w:asciiTheme="minorHAnsi" w:eastAsia="Times New Roman" w:hAnsiTheme="minorHAnsi" w:cstheme="minorHAnsi"/>
          <w:lang w:eastAsia="cs-CZ"/>
        </w:rPr>
      </w:pPr>
    </w:p>
    <w:p w14:paraId="19790E5A" w14:textId="54284D5D" w:rsidR="00FB6E04" w:rsidRDefault="00FB6E04" w:rsidP="00FB6E04">
      <w:pPr>
        <w:pStyle w:val="6Plohy"/>
        <w:numPr>
          <w:ilvl w:val="0"/>
          <w:numId w:val="0"/>
        </w:numPr>
        <w:spacing w:before="0" w:line="264" w:lineRule="auto"/>
        <w:ind w:left="1134"/>
        <w:rPr>
          <w:rFonts w:asciiTheme="minorHAnsi" w:eastAsia="Times New Roman" w:hAnsiTheme="minorHAnsi" w:cstheme="minorHAnsi"/>
          <w:lang w:eastAsia="cs-CZ"/>
        </w:rPr>
      </w:pPr>
    </w:p>
    <w:p w14:paraId="292CCB3E" w14:textId="77777777" w:rsidR="00FB6E04" w:rsidRDefault="00FB6E04" w:rsidP="00FB6E04">
      <w:pPr>
        <w:pStyle w:val="6Plohy"/>
        <w:numPr>
          <w:ilvl w:val="0"/>
          <w:numId w:val="0"/>
        </w:numPr>
        <w:spacing w:before="0" w:line="264" w:lineRule="auto"/>
        <w:ind w:left="1134"/>
        <w:rPr>
          <w:rFonts w:asciiTheme="minorHAnsi" w:eastAsia="Times New Roman" w:hAnsiTheme="minorHAnsi" w:cstheme="minorHAnsi"/>
          <w:lang w:eastAsia="cs-CZ"/>
        </w:rPr>
      </w:pPr>
    </w:p>
    <w:p w14:paraId="096CB8F1" w14:textId="4826F766" w:rsidR="00DF08B7" w:rsidRPr="0004194D" w:rsidRDefault="00DC563A" w:rsidP="0004194D">
      <w:pPr>
        <w:pStyle w:val="6Plohy"/>
        <w:numPr>
          <w:ilvl w:val="0"/>
          <w:numId w:val="0"/>
        </w:numPr>
        <w:spacing w:before="0" w:line="264" w:lineRule="auto"/>
        <w:ind w:left="567"/>
        <w:rPr>
          <w:rFonts w:asciiTheme="minorHAnsi" w:eastAsia="Times New Roman" w:hAnsiTheme="minorHAnsi" w:cstheme="minorHAnsi"/>
          <w:lang w:eastAsia="cs-CZ"/>
        </w:rPr>
      </w:pPr>
      <w:r w:rsidRPr="00AD4D51">
        <w:rPr>
          <w:rFonts w:asciiTheme="minorHAnsi" w:hAnsiTheme="minorHAnsi" w:cstheme="minorHAnsi"/>
        </w:rPr>
        <w:t>Ve Vyškově</w:t>
      </w:r>
      <w:r w:rsidR="00F37940" w:rsidRPr="00AD4D51">
        <w:rPr>
          <w:rFonts w:asciiTheme="minorHAnsi" w:hAnsiTheme="minorHAnsi" w:cstheme="minorHAnsi"/>
        </w:rPr>
        <w:t xml:space="preserve"> </w:t>
      </w:r>
      <w:r w:rsidR="00CB373B" w:rsidRPr="00AD4D51">
        <w:rPr>
          <w:rFonts w:asciiTheme="minorHAnsi" w:hAnsiTheme="minorHAnsi" w:cstheme="minorHAnsi"/>
        </w:rPr>
        <w:t>dne</w:t>
      </w:r>
      <w:r w:rsidR="00D35047" w:rsidRPr="00AD4D51">
        <w:rPr>
          <w:rFonts w:asciiTheme="minorHAnsi" w:hAnsiTheme="minorHAnsi" w:cstheme="minorHAnsi"/>
        </w:rPr>
        <w:t xml:space="preserve"> </w:t>
      </w:r>
      <w:r w:rsidR="00D17369">
        <w:rPr>
          <w:rFonts w:asciiTheme="minorHAnsi" w:hAnsiTheme="minorHAnsi" w:cstheme="minorHAnsi"/>
        </w:rPr>
        <w:t>20. 8. 2025</w:t>
      </w:r>
      <w:r w:rsidR="00796F3B">
        <w:rPr>
          <w:rFonts w:asciiTheme="minorHAnsi" w:hAnsiTheme="minorHAnsi" w:cstheme="minorHAnsi"/>
        </w:rPr>
        <w:tab/>
      </w:r>
      <w:r w:rsidR="00796F3B">
        <w:rPr>
          <w:rFonts w:asciiTheme="minorHAnsi" w:hAnsiTheme="minorHAnsi" w:cstheme="minorHAnsi"/>
        </w:rPr>
        <w:tab/>
      </w:r>
      <w:r w:rsidR="00796F3B">
        <w:rPr>
          <w:rFonts w:asciiTheme="minorHAnsi" w:hAnsiTheme="minorHAnsi" w:cstheme="minorHAnsi"/>
        </w:rPr>
        <w:tab/>
      </w:r>
      <w:r w:rsidR="00796F3B">
        <w:rPr>
          <w:rFonts w:asciiTheme="minorHAnsi" w:hAnsiTheme="minorHAnsi" w:cstheme="minorHAnsi"/>
        </w:rPr>
        <w:tab/>
        <w:t>RNDr. Petr Hájek, ředitel školy</w:t>
      </w:r>
    </w:p>
    <w:sectPr w:rsidR="00DF08B7" w:rsidRPr="0004194D" w:rsidSect="003E5ED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691A4" w14:textId="77777777" w:rsidR="00061ADE" w:rsidRDefault="00061ADE">
      <w:r>
        <w:separator/>
      </w:r>
    </w:p>
  </w:endnote>
  <w:endnote w:type="continuationSeparator" w:id="0">
    <w:p w14:paraId="6559B120" w14:textId="77777777" w:rsidR="00061ADE" w:rsidRDefault="0006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234C0" w14:textId="4018442A" w:rsidR="006C2474" w:rsidRPr="006C54D4" w:rsidRDefault="006C2474" w:rsidP="00506253">
    <w:pPr>
      <w:pStyle w:val="Zpat"/>
      <w:pBdr>
        <w:top w:val="single" w:sz="4" w:space="1" w:color="auto"/>
      </w:pBdr>
      <w:spacing w:before="240"/>
      <w:jc w:val="center"/>
      <w:rPr>
        <w:rFonts w:asciiTheme="minorHAnsi" w:hAnsiTheme="minorHAnsi" w:cstheme="minorHAnsi"/>
      </w:rPr>
    </w:pPr>
    <w:r w:rsidRPr="006C54D4">
      <w:rPr>
        <w:rFonts w:asciiTheme="minorHAnsi" w:hAnsiTheme="minorHAnsi" w:cstheme="minorHAnsi"/>
        <w:sz w:val="22"/>
      </w:rPr>
      <w:t xml:space="preserve">Stránka </w:t>
    </w:r>
    <w:r w:rsidRPr="006C54D4">
      <w:rPr>
        <w:rFonts w:asciiTheme="minorHAnsi" w:hAnsiTheme="minorHAnsi" w:cstheme="minorHAnsi"/>
        <w:b/>
        <w:sz w:val="22"/>
      </w:rPr>
      <w:fldChar w:fldCharType="begin"/>
    </w:r>
    <w:r w:rsidRPr="006C54D4">
      <w:rPr>
        <w:rFonts w:asciiTheme="minorHAnsi" w:hAnsiTheme="minorHAnsi" w:cstheme="minorHAnsi"/>
        <w:b/>
        <w:sz w:val="22"/>
      </w:rPr>
      <w:instrText>PAGE</w:instrText>
    </w:r>
    <w:r w:rsidRPr="006C54D4">
      <w:rPr>
        <w:rFonts w:asciiTheme="minorHAnsi" w:hAnsiTheme="minorHAnsi" w:cstheme="minorHAnsi"/>
        <w:b/>
        <w:sz w:val="22"/>
      </w:rPr>
      <w:fldChar w:fldCharType="separate"/>
    </w:r>
    <w:r w:rsidR="00F54D38">
      <w:rPr>
        <w:rFonts w:asciiTheme="minorHAnsi" w:hAnsiTheme="minorHAnsi" w:cstheme="minorHAnsi"/>
        <w:b/>
        <w:noProof/>
        <w:sz w:val="22"/>
      </w:rPr>
      <w:t>7</w:t>
    </w:r>
    <w:r w:rsidRPr="006C54D4">
      <w:rPr>
        <w:rFonts w:asciiTheme="minorHAnsi" w:hAnsiTheme="minorHAnsi" w:cstheme="minorHAnsi"/>
        <w:b/>
        <w:sz w:val="22"/>
      </w:rPr>
      <w:fldChar w:fldCharType="end"/>
    </w:r>
    <w:r w:rsidRPr="006C54D4">
      <w:rPr>
        <w:rFonts w:asciiTheme="minorHAnsi" w:hAnsiTheme="minorHAnsi" w:cstheme="minorHAnsi"/>
        <w:sz w:val="22"/>
      </w:rPr>
      <w:t xml:space="preserve"> z</w:t>
    </w:r>
    <w:r w:rsidR="002C5AA7">
      <w:rPr>
        <w:rFonts w:asciiTheme="minorHAnsi" w:hAnsiTheme="minorHAnsi" w:cstheme="minorHAnsi"/>
        <w:sz w:val="22"/>
        <w:lang w:val="cs-CZ"/>
      </w:rPr>
      <w:t>e</w:t>
    </w:r>
    <w:r w:rsidRPr="006C54D4">
      <w:rPr>
        <w:rFonts w:asciiTheme="minorHAnsi" w:hAnsiTheme="minorHAnsi" w:cstheme="minorHAnsi"/>
        <w:sz w:val="22"/>
      </w:rPr>
      <w:t xml:space="preserve"> </w:t>
    </w:r>
    <w:r w:rsidRPr="006C54D4">
      <w:rPr>
        <w:rFonts w:asciiTheme="minorHAnsi" w:hAnsiTheme="minorHAnsi" w:cstheme="minorHAnsi"/>
        <w:b/>
        <w:sz w:val="22"/>
      </w:rPr>
      <w:fldChar w:fldCharType="begin"/>
    </w:r>
    <w:r w:rsidRPr="006C54D4">
      <w:rPr>
        <w:rFonts w:asciiTheme="minorHAnsi" w:hAnsiTheme="minorHAnsi" w:cstheme="minorHAnsi"/>
        <w:b/>
        <w:sz w:val="22"/>
      </w:rPr>
      <w:instrText>NUMPAGES</w:instrText>
    </w:r>
    <w:r w:rsidRPr="006C54D4">
      <w:rPr>
        <w:rFonts w:asciiTheme="minorHAnsi" w:hAnsiTheme="minorHAnsi" w:cstheme="minorHAnsi"/>
        <w:b/>
        <w:sz w:val="22"/>
      </w:rPr>
      <w:fldChar w:fldCharType="separate"/>
    </w:r>
    <w:r w:rsidR="00F54D38">
      <w:rPr>
        <w:rFonts w:asciiTheme="minorHAnsi" w:hAnsiTheme="minorHAnsi" w:cstheme="minorHAnsi"/>
        <w:b/>
        <w:noProof/>
        <w:sz w:val="22"/>
      </w:rPr>
      <w:t>7</w:t>
    </w:r>
    <w:r w:rsidRPr="006C54D4">
      <w:rPr>
        <w:rFonts w:asciiTheme="minorHAnsi" w:hAnsiTheme="minorHAnsi" w:cstheme="minorHAnsi"/>
        <w:b/>
        <w:sz w:val="22"/>
      </w:rPr>
      <w:fldChar w:fldCharType="end"/>
    </w:r>
  </w:p>
  <w:p w14:paraId="769E9F03" w14:textId="77777777" w:rsidR="006C2474" w:rsidRPr="00DD6C5F" w:rsidRDefault="006C2474" w:rsidP="00D05C0C">
    <w:pPr>
      <w:pStyle w:val="Zpat"/>
      <w:jc w:val="right"/>
      <w:rPr>
        <w:rFonts w:ascii="Palatino Linotype" w:hAnsi="Palatino Linotyp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4538E" w14:textId="708E3547" w:rsidR="006C2474" w:rsidRPr="006C54D4" w:rsidRDefault="006C2474" w:rsidP="00360B5E">
    <w:pPr>
      <w:pStyle w:val="Zpat"/>
      <w:pBdr>
        <w:top w:val="single" w:sz="4" w:space="1" w:color="auto"/>
      </w:pBdr>
      <w:jc w:val="center"/>
      <w:rPr>
        <w:rFonts w:asciiTheme="minorHAnsi" w:hAnsiTheme="minorHAnsi" w:cstheme="minorHAnsi"/>
        <w:sz w:val="22"/>
      </w:rPr>
    </w:pPr>
    <w:r w:rsidRPr="006C54D4">
      <w:rPr>
        <w:rFonts w:asciiTheme="minorHAnsi" w:hAnsiTheme="minorHAnsi" w:cstheme="minorHAnsi"/>
        <w:sz w:val="22"/>
      </w:rPr>
      <w:t xml:space="preserve">Stránka </w:t>
    </w:r>
    <w:r w:rsidRPr="006C54D4">
      <w:rPr>
        <w:rFonts w:asciiTheme="minorHAnsi" w:hAnsiTheme="minorHAnsi" w:cstheme="minorHAnsi"/>
        <w:b/>
        <w:sz w:val="22"/>
      </w:rPr>
      <w:fldChar w:fldCharType="begin"/>
    </w:r>
    <w:r w:rsidRPr="006C54D4">
      <w:rPr>
        <w:rFonts w:asciiTheme="minorHAnsi" w:hAnsiTheme="minorHAnsi" w:cstheme="minorHAnsi"/>
        <w:b/>
        <w:sz w:val="22"/>
      </w:rPr>
      <w:instrText>PAGE</w:instrText>
    </w:r>
    <w:r w:rsidRPr="006C54D4">
      <w:rPr>
        <w:rFonts w:asciiTheme="minorHAnsi" w:hAnsiTheme="minorHAnsi" w:cstheme="minorHAnsi"/>
        <w:b/>
        <w:sz w:val="22"/>
      </w:rPr>
      <w:fldChar w:fldCharType="separate"/>
    </w:r>
    <w:r w:rsidR="00F54D38">
      <w:rPr>
        <w:rFonts w:asciiTheme="minorHAnsi" w:hAnsiTheme="minorHAnsi" w:cstheme="minorHAnsi"/>
        <w:b/>
        <w:noProof/>
        <w:sz w:val="22"/>
      </w:rPr>
      <w:t>1</w:t>
    </w:r>
    <w:r w:rsidRPr="006C54D4">
      <w:rPr>
        <w:rFonts w:asciiTheme="minorHAnsi" w:hAnsiTheme="minorHAnsi" w:cstheme="minorHAnsi"/>
        <w:b/>
        <w:sz w:val="22"/>
      </w:rPr>
      <w:fldChar w:fldCharType="end"/>
    </w:r>
    <w:r w:rsidRPr="006C54D4">
      <w:rPr>
        <w:rFonts w:asciiTheme="minorHAnsi" w:hAnsiTheme="minorHAnsi" w:cstheme="minorHAnsi"/>
        <w:sz w:val="22"/>
      </w:rPr>
      <w:t xml:space="preserve"> z </w:t>
    </w:r>
    <w:r w:rsidRPr="006C54D4">
      <w:rPr>
        <w:rFonts w:asciiTheme="minorHAnsi" w:hAnsiTheme="minorHAnsi" w:cstheme="minorHAnsi"/>
        <w:b/>
        <w:sz w:val="22"/>
      </w:rPr>
      <w:fldChar w:fldCharType="begin"/>
    </w:r>
    <w:r w:rsidRPr="006C54D4">
      <w:rPr>
        <w:rFonts w:asciiTheme="minorHAnsi" w:hAnsiTheme="minorHAnsi" w:cstheme="minorHAnsi"/>
        <w:b/>
        <w:sz w:val="22"/>
      </w:rPr>
      <w:instrText>NUMPAGES</w:instrText>
    </w:r>
    <w:r w:rsidRPr="006C54D4">
      <w:rPr>
        <w:rFonts w:asciiTheme="minorHAnsi" w:hAnsiTheme="minorHAnsi" w:cstheme="minorHAnsi"/>
        <w:b/>
        <w:sz w:val="22"/>
      </w:rPr>
      <w:fldChar w:fldCharType="separate"/>
    </w:r>
    <w:r w:rsidR="00F54D38">
      <w:rPr>
        <w:rFonts w:asciiTheme="minorHAnsi" w:hAnsiTheme="minorHAnsi" w:cstheme="minorHAnsi"/>
        <w:b/>
        <w:noProof/>
        <w:sz w:val="22"/>
      </w:rPr>
      <w:t>7</w:t>
    </w:r>
    <w:r w:rsidRPr="006C54D4">
      <w:rPr>
        <w:rFonts w:asciiTheme="minorHAnsi" w:hAnsiTheme="minorHAnsi" w:cstheme="minorHAnsi"/>
        <w:b/>
        <w:sz w:val="22"/>
      </w:rPr>
      <w:fldChar w:fldCharType="end"/>
    </w:r>
  </w:p>
  <w:p w14:paraId="35564A86" w14:textId="77777777" w:rsidR="006C2474" w:rsidRDefault="006C24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5961F" w14:textId="77777777" w:rsidR="00061ADE" w:rsidRDefault="00061ADE">
      <w:r>
        <w:separator/>
      </w:r>
    </w:p>
  </w:footnote>
  <w:footnote w:type="continuationSeparator" w:id="0">
    <w:p w14:paraId="0688BD26" w14:textId="77777777" w:rsidR="00061ADE" w:rsidRDefault="00061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C7F8E" w14:textId="522C261E" w:rsidR="00BE71C9" w:rsidRDefault="00F80AF7" w:rsidP="00F80AF7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45CCCE" wp14:editId="33E1F793">
          <wp:simplePos x="0" y="0"/>
          <wp:positionH relativeFrom="margin">
            <wp:align>right</wp:align>
          </wp:positionH>
          <wp:positionV relativeFrom="paragraph">
            <wp:posOffset>18415</wp:posOffset>
          </wp:positionV>
          <wp:extent cx="5764530" cy="599440"/>
          <wp:effectExtent l="0" t="0" r="762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77B8"/>
    <w:multiLevelType w:val="hybridMultilevel"/>
    <w:tmpl w:val="3C8898CA"/>
    <w:lvl w:ilvl="0" w:tplc="27BA50C4">
      <w:start w:val="1"/>
      <w:numFmt w:val="lowerLetter"/>
      <w:lvlText w:val="%1)"/>
      <w:lvlJc w:val="left"/>
      <w:pPr>
        <w:ind w:left="9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0862D41E">
      <w:numFmt w:val="bullet"/>
      <w:lvlText w:val="•"/>
      <w:lvlJc w:val="left"/>
      <w:pPr>
        <w:ind w:left="1808" w:hanging="360"/>
      </w:pPr>
      <w:rPr>
        <w:rFonts w:hint="default"/>
        <w:lang w:val="cs-CZ" w:eastAsia="en-US" w:bidi="ar-SA"/>
      </w:rPr>
    </w:lvl>
    <w:lvl w:ilvl="2" w:tplc="1A80F38C">
      <w:numFmt w:val="bullet"/>
      <w:lvlText w:val="•"/>
      <w:lvlJc w:val="left"/>
      <w:pPr>
        <w:ind w:left="2657" w:hanging="360"/>
      </w:pPr>
      <w:rPr>
        <w:rFonts w:hint="default"/>
        <w:lang w:val="cs-CZ" w:eastAsia="en-US" w:bidi="ar-SA"/>
      </w:rPr>
    </w:lvl>
    <w:lvl w:ilvl="3" w:tplc="D1567C74">
      <w:numFmt w:val="bullet"/>
      <w:lvlText w:val="•"/>
      <w:lvlJc w:val="left"/>
      <w:pPr>
        <w:ind w:left="3505" w:hanging="360"/>
      </w:pPr>
      <w:rPr>
        <w:rFonts w:hint="default"/>
        <w:lang w:val="cs-CZ" w:eastAsia="en-US" w:bidi="ar-SA"/>
      </w:rPr>
    </w:lvl>
    <w:lvl w:ilvl="4" w:tplc="ECB0E2B6">
      <w:numFmt w:val="bullet"/>
      <w:lvlText w:val="•"/>
      <w:lvlJc w:val="left"/>
      <w:pPr>
        <w:ind w:left="4354" w:hanging="360"/>
      </w:pPr>
      <w:rPr>
        <w:rFonts w:hint="default"/>
        <w:lang w:val="cs-CZ" w:eastAsia="en-US" w:bidi="ar-SA"/>
      </w:rPr>
    </w:lvl>
    <w:lvl w:ilvl="5" w:tplc="FC26EDCA">
      <w:numFmt w:val="bullet"/>
      <w:lvlText w:val="•"/>
      <w:lvlJc w:val="left"/>
      <w:pPr>
        <w:ind w:left="5203" w:hanging="360"/>
      </w:pPr>
      <w:rPr>
        <w:rFonts w:hint="default"/>
        <w:lang w:val="cs-CZ" w:eastAsia="en-US" w:bidi="ar-SA"/>
      </w:rPr>
    </w:lvl>
    <w:lvl w:ilvl="6" w:tplc="0C3009EC">
      <w:numFmt w:val="bullet"/>
      <w:lvlText w:val="•"/>
      <w:lvlJc w:val="left"/>
      <w:pPr>
        <w:ind w:left="6051" w:hanging="360"/>
      </w:pPr>
      <w:rPr>
        <w:rFonts w:hint="default"/>
        <w:lang w:val="cs-CZ" w:eastAsia="en-US" w:bidi="ar-SA"/>
      </w:rPr>
    </w:lvl>
    <w:lvl w:ilvl="7" w:tplc="DEF031F0">
      <w:numFmt w:val="bullet"/>
      <w:lvlText w:val="•"/>
      <w:lvlJc w:val="left"/>
      <w:pPr>
        <w:ind w:left="6900" w:hanging="360"/>
      </w:pPr>
      <w:rPr>
        <w:rFonts w:hint="default"/>
        <w:lang w:val="cs-CZ" w:eastAsia="en-US" w:bidi="ar-SA"/>
      </w:rPr>
    </w:lvl>
    <w:lvl w:ilvl="8" w:tplc="15A0FC8E">
      <w:numFmt w:val="bullet"/>
      <w:lvlText w:val="•"/>
      <w:lvlJc w:val="left"/>
      <w:pPr>
        <w:ind w:left="774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6770437"/>
    <w:multiLevelType w:val="hybridMultilevel"/>
    <w:tmpl w:val="8E1C6C5C"/>
    <w:lvl w:ilvl="0" w:tplc="1A8E24A0">
      <w:start w:val="1"/>
      <w:numFmt w:val="lowerLetter"/>
      <w:lvlText w:val="%1)"/>
      <w:lvlJc w:val="left"/>
      <w:pPr>
        <w:ind w:left="1344" w:hanging="360"/>
      </w:pPr>
      <w:rPr>
        <w:rFonts w:ascii="Calibri" w:hAnsi="Calibri" w:hint="default"/>
        <w:sz w:val="22"/>
      </w:rPr>
    </w:lvl>
    <w:lvl w:ilvl="1" w:tplc="9FEE1210">
      <w:start w:val="1"/>
      <w:numFmt w:val="bullet"/>
      <w:lvlText w:val="-"/>
      <w:lvlJc w:val="left"/>
      <w:pPr>
        <w:ind w:left="2064" w:hanging="360"/>
      </w:pPr>
      <w:rPr>
        <w:rFonts w:ascii="Calibri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17000DA6"/>
    <w:multiLevelType w:val="hybridMultilevel"/>
    <w:tmpl w:val="C57E076A"/>
    <w:lvl w:ilvl="0" w:tplc="BFA0DD1E">
      <w:start w:val="1"/>
      <w:numFmt w:val="lowerLetter"/>
      <w:lvlText w:val="%1)"/>
      <w:lvlJc w:val="left"/>
      <w:pPr>
        <w:ind w:left="1344" w:hanging="360"/>
      </w:pPr>
      <w:rPr>
        <w:rFonts w:asciiTheme="minorHAnsi" w:hAnsiTheme="minorHAnsi"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19FF7970"/>
    <w:multiLevelType w:val="hybridMultilevel"/>
    <w:tmpl w:val="451A60DE"/>
    <w:lvl w:ilvl="0" w:tplc="AFCC97B8">
      <w:start w:val="1"/>
      <w:numFmt w:val="decimal"/>
      <w:lvlText w:val="IX.%1."/>
      <w:lvlJc w:val="left"/>
      <w:pPr>
        <w:ind w:left="720" w:hanging="360"/>
      </w:pPr>
      <w:rPr>
        <w:rFonts w:hint="default"/>
      </w:rPr>
    </w:lvl>
    <w:lvl w:ilvl="1" w:tplc="834201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0C3C46"/>
    <w:multiLevelType w:val="hybridMultilevel"/>
    <w:tmpl w:val="317247B8"/>
    <w:lvl w:ilvl="0" w:tplc="757C94CE">
      <w:start w:val="1"/>
      <w:numFmt w:val="decimal"/>
      <w:lvlText w:val="VII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D3680"/>
    <w:multiLevelType w:val="hybridMultilevel"/>
    <w:tmpl w:val="8E1C6C5C"/>
    <w:lvl w:ilvl="0" w:tplc="FFFFFFFF">
      <w:start w:val="1"/>
      <w:numFmt w:val="lowerLetter"/>
      <w:lvlText w:val="%1)"/>
      <w:lvlJc w:val="left"/>
      <w:pPr>
        <w:ind w:left="1344" w:hanging="360"/>
      </w:pPr>
      <w:rPr>
        <w:rFonts w:ascii="Calibri" w:hAnsi="Calibri" w:hint="default"/>
        <w:sz w:val="22"/>
      </w:rPr>
    </w:lvl>
    <w:lvl w:ilvl="1" w:tplc="FFFFFFFF">
      <w:start w:val="1"/>
      <w:numFmt w:val="bullet"/>
      <w:lvlText w:val="-"/>
      <w:lvlJc w:val="left"/>
      <w:pPr>
        <w:ind w:left="2064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C1C59D3"/>
    <w:multiLevelType w:val="hybridMultilevel"/>
    <w:tmpl w:val="6C462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71993DEC"/>
    <w:multiLevelType w:val="hybridMultilevel"/>
    <w:tmpl w:val="93CC6084"/>
    <w:lvl w:ilvl="0" w:tplc="1A8E24A0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6766D96"/>
    <w:multiLevelType w:val="multilevel"/>
    <w:tmpl w:val="4020804C"/>
    <w:lvl w:ilvl="0">
      <w:start w:val="1"/>
      <w:numFmt w:val="upperRoman"/>
      <w:lvlText w:val="%1."/>
      <w:lvlJc w:val="left"/>
      <w:pPr>
        <w:ind w:left="783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bCs/>
      </w:rPr>
    </w:lvl>
    <w:lvl w:ilvl="2">
      <w:start w:val="1"/>
      <w:numFmt w:val="upperLetter"/>
      <w:lvlText w:val="%2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2"/>
  </w:num>
  <w:num w:numId="6">
    <w:abstractNumId w:val="11"/>
    <w:lvlOverride w:ilvl="0">
      <w:lvl w:ilvl="0">
        <w:start w:val="1"/>
        <w:numFmt w:val="upperRoman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57" w:hanging="357"/>
        </w:pPr>
        <w:rPr>
          <w:rFonts w:hint="default"/>
        </w:rPr>
      </w:lvl>
    </w:lvlOverride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AB"/>
    <w:rsid w:val="00001C02"/>
    <w:rsid w:val="00003283"/>
    <w:rsid w:val="00003B1F"/>
    <w:rsid w:val="00005420"/>
    <w:rsid w:val="00005583"/>
    <w:rsid w:val="0000705A"/>
    <w:rsid w:val="00014173"/>
    <w:rsid w:val="00016CF8"/>
    <w:rsid w:val="000178B4"/>
    <w:rsid w:val="00022698"/>
    <w:rsid w:val="000303E5"/>
    <w:rsid w:val="000307D9"/>
    <w:rsid w:val="0003310B"/>
    <w:rsid w:val="00035AB7"/>
    <w:rsid w:val="000360FA"/>
    <w:rsid w:val="000371A2"/>
    <w:rsid w:val="0003745A"/>
    <w:rsid w:val="00037AD8"/>
    <w:rsid w:val="00037B87"/>
    <w:rsid w:val="00040D36"/>
    <w:rsid w:val="00040E43"/>
    <w:rsid w:val="0004194D"/>
    <w:rsid w:val="00043263"/>
    <w:rsid w:val="000443C7"/>
    <w:rsid w:val="000444A0"/>
    <w:rsid w:val="00045340"/>
    <w:rsid w:val="00046E33"/>
    <w:rsid w:val="00052E3F"/>
    <w:rsid w:val="000571C6"/>
    <w:rsid w:val="00061273"/>
    <w:rsid w:val="00061758"/>
    <w:rsid w:val="00061ADE"/>
    <w:rsid w:val="00062551"/>
    <w:rsid w:val="00064EC3"/>
    <w:rsid w:val="00070EB5"/>
    <w:rsid w:val="00075144"/>
    <w:rsid w:val="00077B22"/>
    <w:rsid w:val="00080A30"/>
    <w:rsid w:val="000817B8"/>
    <w:rsid w:val="00082A48"/>
    <w:rsid w:val="00086A21"/>
    <w:rsid w:val="00087BD4"/>
    <w:rsid w:val="000908ED"/>
    <w:rsid w:val="00095B1C"/>
    <w:rsid w:val="00097D29"/>
    <w:rsid w:val="00097F7A"/>
    <w:rsid w:val="000A2E03"/>
    <w:rsid w:val="000A4E2C"/>
    <w:rsid w:val="000A68E3"/>
    <w:rsid w:val="000A7D02"/>
    <w:rsid w:val="000B00E2"/>
    <w:rsid w:val="000B5E0F"/>
    <w:rsid w:val="000B60D1"/>
    <w:rsid w:val="000C0AD7"/>
    <w:rsid w:val="000C22EF"/>
    <w:rsid w:val="000C2430"/>
    <w:rsid w:val="000C3886"/>
    <w:rsid w:val="000C4392"/>
    <w:rsid w:val="000C4911"/>
    <w:rsid w:val="000C53D7"/>
    <w:rsid w:val="000C7EA2"/>
    <w:rsid w:val="000C7F45"/>
    <w:rsid w:val="000D03DE"/>
    <w:rsid w:val="000D096E"/>
    <w:rsid w:val="000D2ACC"/>
    <w:rsid w:val="000D2DAE"/>
    <w:rsid w:val="000D5346"/>
    <w:rsid w:val="000D60F0"/>
    <w:rsid w:val="000D6DD4"/>
    <w:rsid w:val="000E019E"/>
    <w:rsid w:val="000E163F"/>
    <w:rsid w:val="000E1E4E"/>
    <w:rsid w:val="000E3676"/>
    <w:rsid w:val="000E44A7"/>
    <w:rsid w:val="000E5635"/>
    <w:rsid w:val="000E5F1E"/>
    <w:rsid w:val="000F235B"/>
    <w:rsid w:val="000F2D48"/>
    <w:rsid w:val="000F2E62"/>
    <w:rsid w:val="000F3203"/>
    <w:rsid w:val="000F3F8C"/>
    <w:rsid w:val="00100097"/>
    <w:rsid w:val="00105CD3"/>
    <w:rsid w:val="001105E1"/>
    <w:rsid w:val="00114A71"/>
    <w:rsid w:val="00115A94"/>
    <w:rsid w:val="00115DCA"/>
    <w:rsid w:val="00117842"/>
    <w:rsid w:val="00117BDD"/>
    <w:rsid w:val="00121FF0"/>
    <w:rsid w:val="00123D30"/>
    <w:rsid w:val="00124250"/>
    <w:rsid w:val="00124913"/>
    <w:rsid w:val="00130D00"/>
    <w:rsid w:val="0013295C"/>
    <w:rsid w:val="00133C34"/>
    <w:rsid w:val="00134BF7"/>
    <w:rsid w:val="001362E8"/>
    <w:rsid w:val="001400B0"/>
    <w:rsid w:val="0014478E"/>
    <w:rsid w:val="001457F5"/>
    <w:rsid w:val="00146647"/>
    <w:rsid w:val="001468FC"/>
    <w:rsid w:val="00146A92"/>
    <w:rsid w:val="00146A9C"/>
    <w:rsid w:val="00147FDE"/>
    <w:rsid w:val="00152303"/>
    <w:rsid w:val="00153208"/>
    <w:rsid w:val="00153D68"/>
    <w:rsid w:val="00156132"/>
    <w:rsid w:val="00156F0E"/>
    <w:rsid w:val="00157882"/>
    <w:rsid w:val="0016249A"/>
    <w:rsid w:val="00163673"/>
    <w:rsid w:val="001639BD"/>
    <w:rsid w:val="00166137"/>
    <w:rsid w:val="001670E4"/>
    <w:rsid w:val="001678F2"/>
    <w:rsid w:val="0017113E"/>
    <w:rsid w:val="0017231F"/>
    <w:rsid w:val="00175FB6"/>
    <w:rsid w:val="00177555"/>
    <w:rsid w:val="001775CC"/>
    <w:rsid w:val="00177E20"/>
    <w:rsid w:val="00180657"/>
    <w:rsid w:val="00181E7E"/>
    <w:rsid w:val="00191F4A"/>
    <w:rsid w:val="001938F5"/>
    <w:rsid w:val="00194529"/>
    <w:rsid w:val="001A0825"/>
    <w:rsid w:val="001A11D8"/>
    <w:rsid w:val="001A47CF"/>
    <w:rsid w:val="001A5047"/>
    <w:rsid w:val="001A6E82"/>
    <w:rsid w:val="001B2EDD"/>
    <w:rsid w:val="001C1028"/>
    <w:rsid w:val="001C3567"/>
    <w:rsid w:val="001C4122"/>
    <w:rsid w:val="001C52CE"/>
    <w:rsid w:val="001D1B05"/>
    <w:rsid w:val="001D325E"/>
    <w:rsid w:val="001D5630"/>
    <w:rsid w:val="001D5C09"/>
    <w:rsid w:val="001D658A"/>
    <w:rsid w:val="001E2D67"/>
    <w:rsid w:val="001E459C"/>
    <w:rsid w:val="001E6FE1"/>
    <w:rsid w:val="001E79B3"/>
    <w:rsid w:val="001E7EEA"/>
    <w:rsid w:val="001F026F"/>
    <w:rsid w:val="001F04B5"/>
    <w:rsid w:val="001F147A"/>
    <w:rsid w:val="001F1E10"/>
    <w:rsid w:val="001F2163"/>
    <w:rsid w:val="001F4503"/>
    <w:rsid w:val="001F585D"/>
    <w:rsid w:val="0020132C"/>
    <w:rsid w:val="00202AEA"/>
    <w:rsid w:val="00203ADF"/>
    <w:rsid w:val="00203D8F"/>
    <w:rsid w:val="00206BCF"/>
    <w:rsid w:val="00210AB7"/>
    <w:rsid w:val="00211E07"/>
    <w:rsid w:val="0021278C"/>
    <w:rsid w:val="002136E6"/>
    <w:rsid w:val="002163C4"/>
    <w:rsid w:val="00216CB5"/>
    <w:rsid w:val="00217E71"/>
    <w:rsid w:val="00220666"/>
    <w:rsid w:val="0022418B"/>
    <w:rsid w:val="00224E19"/>
    <w:rsid w:val="002305AB"/>
    <w:rsid w:val="002326DF"/>
    <w:rsid w:val="00233AF1"/>
    <w:rsid w:val="00237AEA"/>
    <w:rsid w:val="00240E28"/>
    <w:rsid w:val="002431C4"/>
    <w:rsid w:val="00245CF5"/>
    <w:rsid w:val="002507EE"/>
    <w:rsid w:val="0025085B"/>
    <w:rsid w:val="002513D1"/>
    <w:rsid w:val="00254302"/>
    <w:rsid w:val="00255470"/>
    <w:rsid w:val="0025549D"/>
    <w:rsid w:val="002575C2"/>
    <w:rsid w:val="00260AF9"/>
    <w:rsid w:val="00263EBC"/>
    <w:rsid w:val="00264153"/>
    <w:rsid w:val="00265E59"/>
    <w:rsid w:val="00266808"/>
    <w:rsid w:val="002679F4"/>
    <w:rsid w:val="00276390"/>
    <w:rsid w:val="002803E5"/>
    <w:rsid w:val="0028094B"/>
    <w:rsid w:val="00281C03"/>
    <w:rsid w:val="00284DA0"/>
    <w:rsid w:val="00285633"/>
    <w:rsid w:val="00287761"/>
    <w:rsid w:val="002900BD"/>
    <w:rsid w:val="00291025"/>
    <w:rsid w:val="00291FFD"/>
    <w:rsid w:val="00294197"/>
    <w:rsid w:val="00294B5F"/>
    <w:rsid w:val="0029598F"/>
    <w:rsid w:val="002962CE"/>
    <w:rsid w:val="00296563"/>
    <w:rsid w:val="00296F2B"/>
    <w:rsid w:val="00297896"/>
    <w:rsid w:val="002A12BE"/>
    <w:rsid w:val="002A1A47"/>
    <w:rsid w:val="002B00DA"/>
    <w:rsid w:val="002B0D3A"/>
    <w:rsid w:val="002B215E"/>
    <w:rsid w:val="002B4D98"/>
    <w:rsid w:val="002B4F22"/>
    <w:rsid w:val="002B5A79"/>
    <w:rsid w:val="002B711B"/>
    <w:rsid w:val="002C1152"/>
    <w:rsid w:val="002C35CF"/>
    <w:rsid w:val="002C58BB"/>
    <w:rsid w:val="002C5AA7"/>
    <w:rsid w:val="002C6181"/>
    <w:rsid w:val="002C6422"/>
    <w:rsid w:val="002C6A56"/>
    <w:rsid w:val="002C71FF"/>
    <w:rsid w:val="002D5AEF"/>
    <w:rsid w:val="002D6AC3"/>
    <w:rsid w:val="002D7A42"/>
    <w:rsid w:val="002E0B00"/>
    <w:rsid w:val="002E11FF"/>
    <w:rsid w:val="002E6180"/>
    <w:rsid w:val="002E7F3B"/>
    <w:rsid w:val="002F0D66"/>
    <w:rsid w:val="002F2D60"/>
    <w:rsid w:val="002F2F8C"/>
    <w:rsid w:val="002F3ED1"/>
    <w:rsid w:val="002F44FC"/>
    <w:rsid w:val="002F543F"/>
    <w:rsid w:val="002F7182"/>
    <w:rsid w:val="0030427E"/>
    <w:rsid w:val="003053A2"/>
    <w:rsid w:val="003056CA"/>
    <w:rsid w:val="00314198"/>
    <w:rsid w:val="00314816"/>
    <w:rsid w:val="00315159"/>
    <w:rsid w:val="00315D68"/>
    <w:rsid w:val="003165DB"/>
    <w:rsid w:val="00316AB3"/>
    <w:rsid w:val="00317831"/>
    <w:rsid w:val="0032058C"/>
    <w:rsid w:val="00321739"/>
    <w:rsid w:val="00321971"/>
    <w:rsid w:val="00323A54"/>
    <w:rsid w:val="0032420F"/>
    <w:rsid w:val="003259F6"/>
    <w:rsid w:val="00327D8E"/>
    <w:rsid w:val="00330159"/>
    <w:rsid w:val="00330F16"/>
    <w:rsid w:val="0033217C"/>
    <w:rsid w:val="00332805"/>
    <w:rsid w:val="0033563B"/>
    <w:rsid w:val="00336636"/>
    <w:rsid w:val="003377A5"/>
    <w:rsid w:val="00337A28"/>
    <w:rsid w:val="003419BD"/>
    <w:rsid w:val="003442FD"/>
    <w:rsid w:val="0034483E"/>
    <w:rsid w:val="00345125"/>
    <w:rsid w:val="00350EFE"/>
    <w:rsid w:val="003525DB"/>
    <w:rsid w:val="00354BFF"/>
    <w:rsid w:val="00354DCC"/>
    <w:rsid w:val="003568B4"/>
    <w:rsid w:val="00357AAB"/>
    <w:rsid w:val="00360B5E"/>
    <w:rsid w:val="003641FE"/>
    <w:rsid w:val="00364CAA"/>
    <w:rsid w:val="003719D2"/>
    <w:rsid w:val="00371C8E"/>
    <w:rsid w:val="003737FD"/>
    <w:rsid w:val="00373E80"/>
    <w:rsid w:val="003747FF"/>
    <w:rsid w:val="00380094"/>
    <w:rsid w:val="00380A04"/>
    <w:rsid w:val="00381D4B"/>
    <w:rsid w:val="003826E5"/>
    <w:rsid w:val="00384511"/>
    <w:rsid w:val="003856DA"/>
    <w:rsid w:val="003865B4"/>
    <w:rsid w:val="00386E7F"/>
    <w:rsid w:val="00387CE3"/>
    <w:rsid w:val="003919F7"/>
    <w:rsid w:val="00392C3B"/>
    <w:rsid w:val="003955AF"/>
    <w:rsid w:val="0039605D"/>
    <w:rsid w:val="003A06B9"/>
    <w:rsid w:val="003A12B4"/>
    <w:rsid w:val="003A3380"/>
    <w:rsid w:val="003A7611"/>
    <w:rsid w:val="003B0869"/>
    <w:rsid w:val="003B08D8"/>
    <w:rsid w:val="003B0C24"/>
    <w:rsid w:val="003B19F7"/>
    <w:rsid w:val="003B2836"/>
    <w:rsid w:val="003B3779"/>
    <w:rsid w:val="003B4453"/>
    <w:rsid w:val="003B514F"/>
    <w:rsid w:val="003B7D98"/>
    <w:rsid w:val="003C49AE"/>
    <w:rsid w:val="003C5D8B"/>
    <w:rsid w:val="003D20CB"/>
    <w:rsid w:val="003D235A"/>
    <w:rsid w:val="003D27A3"/>
    <w:rsid w:val="003D755B"/>
    <w:rsid w:val="003D7803"/>
    <w:rsid w:val="003E1FD9"/>
    <w:rsid w:val="003E23B3"/>
    <w:rsid w:val="003E54F3"/>
    <w:rsid w:val="003E5ED9"/>
    <w:rsid w:val="003E5F5A"/>
    <w:rsid w:val="003E671C"/>
    <w:rsid w:val="003E7C3A"/>
    <w:rsid w:val="003F4140"/>
    <w:rsid w:val="003F4D86"/>
    <w:rsid w:val="003F5DA5"/>
    <w:rsid w:val="003F5FE4"/>
    <w:rsid w:val="003F6B72"/>
    <w:rsid w:val="003F7866"/>
    <w:rsid w:val="003F7AF2"/>
    <w:rsid w:val="003F7E7D"/>
    <w:rsid w:val="00401B03"/>
    <w:rsid w:val="00401EB4"/>
    <w:rsid w:val="00405570"/>
    <w:rsid w:val="004111CD"/>
    <w:rsid w:val="004120E9"/>
    <w:rsid w:val="00412F6A"/>
    <w:rsid w:val="00414D22"/>
    <w:rsid w:val="00414D55"/>
    <w:rsid w:val="0041556E"/>
    <w:rsid w:val="00416FCB"/>
    <w:rsid w:val="0042015A"/>
    <w:rsid w:val="00420369"/>
    <w:rsid w:val="00421CC8"/>
    <w:rsid w:val="00421F96"/>
    <w:rsid w:val="00423B04"/>
    <w:rsid w:val="00432D74"/>
    <w:rsid w:val="00434E40"/>
    <w:rsid w:val="00436645"/>
    <w:rsid w:val="00436D7E"/>
    <w:rsid w:val="00441329"/>
    <w:rsid w:val="00443C47"/>
    <w:rsid w:val="00444070"/>
    <w:rsid w:val="00455DDE"/>
    <w:rsid w:val="00462463"/>
    <w:rsid w:val="004646F0"/>
    <w:rsid w:val="00464FCE"/>
    <w:rsid w:val="0046631B"/>
    <w:rsid w:val="00467B84"/>
    <w:rsid w:val="004736F6"/>
    <w:rsid w:val="00475564"/>
    <w:rsid w:val="00481DC9"/>
    <w:rsid w:val="004839B3"/>
    <w:rsid w:val="004851E7"/>
    <w:rsid w:val="00485BAE"/>
    <w:rsid w:val="00487E2E"/>
    <w:rsid w:val="004931DC"/>
    <w:rsid w:val="00494BEA"/>
    <w:rsid w:val="00494FA2"/>
    <w:rsid w:val="00495B6A"/>
    <w:rsid w:val="00495F6A"/>
    <w:rsid w:val="004961AF"/>
    <w:rsid w:val="00497C03"/>
    <w:rsid w:val="004A0877"/>
    <w:rsid w:val="004A09ED"/>
    <w:rsid w:val="004A0F0C"/>
    <w:rsid w:val="004A195A"/>
    <w:rsid w:val="004A196F"/>
    <w:rsid w:val="004A218F"/>
    <w:rsid w:val="004A24E2"/>
    <w:rsid w:val="004A363F"/>
    <w:rsid w:val="004A4489"/>
    <w:rsid w:val="004A4697"/>
    <w:rsid w:val="004A6FA6"/>
    <w:rsid w:val="004B4673"/>
    <w:rsid w:val="004C0AD1"/>
    <w:rsid w:val="004C43C7"/>
    <w:rsid w:val="004C57F5"/>
    <w:rsid w:val="004C74BD"/>
    <w:rsid w:val="004C7F61"/>
    <w:rsid w:val="004D0CBD"/>
    <w:rsid w:val="004D0F0A"/>
    <w:rsid w:val="004D35AE"/>
    <w:rsid w:val="004D3AB1"/>
    <w:rsid w:val="004D4D2F"/>
    <w:rsid w:val="004D6C09"/>
    <w:rsid w:val="004E59BF"/>
    <w:rsid w:val="004E717E"/>
    <w:rsid w:val="004E7A04"/>
    <w:rsid w:val="004E7C68"/>
    <w:rsid w:val="004F126D"/>
    <w:rsid w:val="004F15FA"/>
    <w:rsid w:val="004F3B3F"/>
    <w:rsid w:val="004F4C76"/>
    <w:rsid w:val="004F5386"/>
    <w:rsid w:val="004F74C1"/>
    <w:rsid w:val="005003D8"/>
    <w:rsid w:val="0050146B"/>
    <w:rsid w:val="00505ADE"/>
    <w:rsid w:val="00506253"/>
    <w:rsid w:val="005062B9"/>
    <w:rsid w:val="005064E4"/>
    <w:rsid w:val="00506CF2"/>
    <w:rsid w:val="00510043"/>
    <w:rsid w:val="00512486"/>
    <w:rsid w:val="00515701"/>
    <w:rsid w:val="00515D6A"/>
    <w:rsid w:val="00520E99"/>
    <w:rsid w:val="005211B6"/>
    <w:rsid w:val="00521DB0"/>
    <w:rsid w:val="00522364"/>
    <w:rsid w:val="005223AD"/>
    <w:rsid w:val="005227A1"/>
    <w:rsid w:val="005232D5"/>
    <w:rsid w:val="00524601"/>
    <w:rsid w:val="005269FC"/>
    <w:rsid w:val="0052747F"/>
    <w:rsid w:val="0053020C"/>
    <w:rsid w:val="00532677"/>
    <w:rsid w:val="00534175"/>
    <w:rsid w:val="00534DF0"/>
    <w:rsid w:val="00534FAD"/>
    <w:rsid w:val="00537079"/>
    <w:rsid w:val="00537321"/>
    <w:rsid w:val="00537F0B"/>
    <w:rsid w:val="00540E85"/>
    <w:rsid w:val="0054228D"/>
    <w:rsid w:val="00543234"/>
    <w:rsid w:val="00543E35"/>
    <w:rsid w:val="00547381"/>
    <w:rsid w:val="00552C30"/>
    <w:rsid w:val="00553CFC"/>
    <w:rsid w:val="0055429C"/>
    <w:rsid w:val="005549F7"/>
    <w:rsid w:val="00555F9B"/>
    <w:rsid w:val="00561014"/>
    <w:rsid w:val="00562B3E"/>
    <w:rsid w:val="0056408E"/>
    <w:rsid w:val="00565942"/>
    <w:rsid w:val="00565994"/>
    <w:rsid w:val="005707DF"/>
    <w:rsid w:val="005721DC"/>
    <w:rsid w:val="00573931"/>
    <w:rsid w:val="00575128"/>
    <w:rsid w:val="005758DE"/>
    <w:rsid w:val="0057620F"/>
    <w:rsid w:val="00576A9C"/>
    <w:rsid w:val="00581F2E"/>
    <w:rsid w:val="00584CAD"/>
    <w:rsid w:val="00585CC9"/>
    <w:rsid w:val="00585CE7"/>
    <w:rsid w:val="0058733D"/>
    <w:rsid w:val="00587D7D"/>
    <w:rsid w:val="005913B4"/>
    <w:rsid w:val="0059358C"/>
    <w:rsid w:val="005955D1"/>
    <w:rsid w:val="0059711A"/>
    <w:rsid w:val="00597277"/>
    <w:rsid w:val="005972F3"/>
    <w:rsid w:val="005976EC"/>
    <w:rsid w:val="00597B51"/>
    <w:rsid w:val="00597C9F"/>
    <w:rsid w:val="005A0C68"/>
    <w:rsid w:val="005A2AC7"/>
    <w:rsid w:val="005A3409"/>
    <w:rsid w:val="005A3F2B"/>
    <w:rsid w:val="005A4045"/>
    <w:rsid w:val="005A71C8"/>
    <w:rsid w:val="005B1549"/>
    <w:rsid w:val="005B1A45"/>
    <w:rsid w:val="005C3AA6"/>
    <w:rsid w:val="005C44E7"/>
    <w:rsid w:val="005C6AD7"/>
    <w:rsid w:val="005D3368"/>
    <w:rsid w:val="005D3AE3"/>
    <w:rsid w:val="005D58EA"/>
    <w:rsid w:val="005D6942"/>
    <w:rsid w:val="005D6B30"/>
    <w:rsid w:val="005E0E69"/>
    <w:rsid w:val="005E1296"/>
    <w:rsid w:val="005E5E7B"/>
    <w:rsid w:val="005F028F"/>
    <w:rsid w:val="005F11CD"/>
    <w:rsid w:val="005F3235"/>
    <w:rsid w:val="005F5786"/>
    <w:rsid w:val="005F5C91"/>
    <w:rsid w:val="00601572"/>
    <w:rsid w:val="00601860"/>
    <w:rsid w:val="00601F32"/>
    <w:rsid w:val="00602A77"/>
    <w:rsid w:val="0060407E"/>
    <w:rsid w:val="006041CD"/>
    <w:rsid w:val="00610195"/>
    <w:rsid w:val="0061350C"/>
    <w:rsid w:val="006150AF"/>
    <w:rsid w:val="00616842"/>
    <w:rsid w:val="006229DE"/>
    <w:rsid w:val="00627D2E"/>
    <w:rsid w:val="00632056"/>
    <w:rsid w:val="0063213D"/>
    <w:rsid w:val="0063340D"/>
    <w:rsid w:val="00633B6A"/>
    <w:rsid w:val="00636697"/>
    <w:rsid w:val="0064085D"/>
    <w:rsid w:val="006475E1"/>
    <w:rsid w:val="00653640"/>
    <w:rsid w:val="00653DEF"/>
    <w:rsid w:val="00657C6E"/>
    <w:rsid w:val="00661AF7"/>
    <w:rsid w:val="00662A28"/>
    <w:rsid w:val="00667883"/>
    <w:rsid w:val="00674690"/>
    <w:rsid w:val="0068241F"/>
    <w:rsid w:val="006907D9"/>
    <w:rsid w:val="00691696"/>
    <w:rsid w:val="006A402F"/>
    <w:rsid w:val="006B0AC3"/>
    <w:rsid w:val="006B106F"/>
    <w:rsid w:val="006C010A"/>
    <w:rsid w:val="006C13F4"/>
    <w:rsid w:val="006C2360"/>
    <w:rsid w:val="006C2474"/>
    <w:rsid w:val="006C2958"/>
    <w:rsid w:val="006C2E18"/>
    <w:rsid w:val="006C47E5"/>
    <w:rsid w:val="006C54D4"/>
    <w:rsid w:val="006C6221"/>
    <w:rsid w:val="006C6BDE"/>
    <w:rsid w:val="006C71C6"/>
    <w:rsid w:val="006D0625"/>
    <w:rsid w:val="006D557F"/>
    <w:rsid w:val="006D5A3B"/>
    <w:rsid w:val="006D6FD7"/>
    <w:rsid w:val="006D7AD7"/>
    <w:rsid w:val="006E1067"/>
    <w:rsid w:val="006E1BFE"/>
    <w:rsid w:val="006E4E15"/>
    <w:rsid w:val="006E6CB5"/>
    <w:rsid w:val="006E7FBD"/>
    <w:rsid w:val="006F5758"/>
    <w:rsid w:val="00703062"/>
    <w:rsid w:val="00703E22"/>
    <w:rsid w:val="00704573"/>
    <w:rsid w:val="00705091"/>
    <w:rsid w:val="007065C6"/>
    <w:rsid w:val="007072A9"/>
    <w:rsid w:val="00707D65"/>
    <w:rsid w:val="00710F7D"/>
    <w:rsid w:val="007129CA"/>
    <w:rsid w:val="0071354C"/>
    <w:rsid w:val="0071448F"/>
    <w:rsid w:val="00715641"/>
    <w:rsid w:val="00715CEE"/>
    <w:rsid w:val="007161EB"/>
    <w:rsid w:val="00716A8B"/>
    <w:rsid w:val="00720F4A"/>
    <w:rsid w:val="007212AA"/>
    <w:rsid w:val="007242DE"/>
    <w:rsid w:val="00724541"/>
    <w:rsid w:val="0072573C"/>
    <w:rsid w:val="00726789"/>
    <w:rsid w:val="00727B14"/>
    <w:rsid w:val="00730165"/>
    <w:rsid w:val="00731667"/>
    <w:rsid w:val="00731DB5"/>
    <w:rsid w:val="00732A56"/>
    <w:rsid w:val="00732DF6"/>
    <w:rsid w:val="007336D9"/>
    <w:rsid w:val="007353C3"/>
    <w:rsid w:val="00735518"/>
    <w:rsid w:val="00736AF5"/>
    <w:rsid w:val="0073731A"/>
    <w:rsid w:val="00737CDB"/>
    <w:rsid w:val="00737F81"/>
    <w:rsid w:val="00745043"/>
    <w:rsid w:val="007453DD"/>
    <w:rsid w:val="00747057"/>
    <w:rsid w:val="00752724"/>
    <w:rsid w:val="007534AB"/>
    <w:rsid w:val="00754289"/>
    <w:rsid w:val="00755BD2"/>
    <w:rsid w:val="007566F4"/>
    <w:rsid w:val="00760133"/>
    <w:rsid w:val="00761B8A"/>
    <w:rsid w:val="00762D4E"/>
    <w:rsid w:val="00763E6F"/>
    <w:rsid w:val="00763EAA"/>
    <w:rsid w:val="007641A1"/>
    <w:rsid w:val="00765387"/>
    <w:rsid w:val="0077011E"/>
    <w:rsid w:val="00775DDE"/>
    <w:rsid w:val="0078129E"/>
    <w:rsid w:val="00782A3E"/>
    <w:rsid w:val="00782BCF"/>
    <w:rsid w:val="00784B73"/>
    <w:rsid w:val="007852E1"/>
    <w:rsid w:val="007874EA"/>
    <w:rsid w:val="0079098E"/>
    <w:rsid w:val="0079320D"/>
    <w:rsid w:val="007937CB"/>
    <w:rsid w:val="00796F3B"/>
    <w:rsid w:val="007A1B8C"/>
    <w:rsid w:val="007A1BD4"/>
    <w:rsid w:val="007A371F"/>
    <w:rsid w:val="007A49E7"/>
    <w:rsid w:val="007B3C95"/>
    <w:rsid w:val="007B6DDC"/>
    <w:rsid w:val="007C0306"/>
    <w:rsid w:val="007C0ABF"/>
    <w:rsid w:val="007C1079"/>
    <w:rsid w:val="007C15A7"/>
    <w:rsid w:val="007C53E3"/>
    <w:rsid w:val="007C6B1A"/>
    <w:rsid w:val="007D0D17"/>
    <w:rsid w:val="007D2990"/>
    <w:rsid w:val="007D36D3"/>
    <w:rsid w:val="007D43DC"/>
    <w:rsid w:val="007E42D2"/>
    <w:rsid w:val="007E6708"/>
    <w:rsid w:val="007F2258"/>
    <w:rsid w:val="007F325A"/>
    <w:rsid w:val="007F6561"/>
    <w:rsid w:val="00801800"/>
    <w:rsid w:val="00803F8B"/>
    <w:rsid w:val="00805356"/>
    <w:rsid w:val="00806848"/>
    <w:rsid w:val="008069D1"/>
    <w:rsid w:val="00806AEC"/>
    <w:rsid w:val="0080766C"/>
    <w:rsid w:val="00812A2C"/>
    <w:rsid w:val="00813A2D"/>
    <w:rsid w:val="00813E4F"/>
    <w:rsid w:val="00814E83"/>
    <w:rsid w:val="0081503D"/>
    <w:rsid w:val="008150C3"/>
    <w:rsid w:val="00820292"/>
    <w:rsid w:val="00822735"/>
    <w:rsid w:val="00822D3C"/>
    <w:rsid w:val="00823E43"/>
    <w:rsid w:val="00825C4A"/>
    <w:rsid w:val="00825E87"/>
    <w:rsid w:val="00825F7D"/>
    <w:rsid w:val="00826C97"/>
    <w:rsid w:val="0083273D"/>
    <w:rsid w:val="00837445"/>
    <w:rsid w:val="00837A1B"/>
    <w:rsid w:val="008413D1"/>
    <w:rsid w:val="00841791"/>
    <w:rsid w:val="00842FAE"/>
    <w:rsid w:val="008456C5"/>
    <w:rsid w:val="008507F7"/>
    <w:rsid w:val="00850C06"/>
    <w:rsid w:val="00851189"/>
    <w:rsid w:val="0085125B"/>
    <w:rsid w:val="00851A21"/>
    <w:rsid w:val="00852883"/>
    <w:rsid w:val="0085404F"/>
    <w:rsid w:val="00854AB3"/>
    <w:rsid w:val="00855141"/>
    <w:rsid w:val="00855171"/>
    <w:rsid w:val="008565FA"/>
    <w:rsid w:val="00862818"/>
    <w:rsid w:val="0086761B"/>
    <w:rsid w:val="00867D95"/>
    <w:rsid w:val="00870BD8"/>
    <w:rsid w:val="00872805"/>
    <w:rsid w:val="00874B57"/>
    <w:rsid w:val="00876358"/>
    <w:rsid w:val="00882095"/>
    <w:rsid w:val="0088670E"/>
    <w:rsid w:val="00887B34"/>
    <w:rsid w:val="00890FD1"/>
    <w:rsid w:val="008917AE"/>
    <w:rsid w:val="00896525"/>
    <w:rsid w:val="008A0286"/>
    <w:rsid w:val="008A3100"/>
    <w:rsid w:val="008A549C"/>
    <w:rsid w:val="008A56FC"/>
    <w:rsid w:val="008A5D2F"/>
    <w:rsid w:val="008A6416"/>
    <w:rsid w:val="008B5CB4"/>
    <w:rsid w:val="008B70E1"/>
    <w:rsid w:val="008C2477"/>
    <w:rsid w:val="008C2A96"/>
    <w:rsid w:val="008C3599"/>
    <w:rsid w:val="008C36A7"/>
    <w:rsid w:val="008C3794"/>
    <w:rsid w:val="008C6A0C"/>
    <w:rsid w:val="008D6340"/>
    <w:rsid w:val="008D692D"/>
    <w:rsid w:val="008D77F1"/>
    <w:rsid w:val="008E21AB"/>
    <w:rsid w:val="008E27BF"/>
    <w:rsid w:val="008E4D5C"/>
    <w:rsid w:val="008F09A5"/>
    <w:rsid w:val="008F332D"/>
    <w:rsid w:val="008F397D"/>
    <w:rsid w:val="008F5635"/>
    <w:rsid w:val="008F62FD"/>
    <w:rsid w:val="008F663A"/>
    <w:rsid w:val="008F7CE9"/>
    <w:rsid w:val="00900703"/>
    <w:rsid w:val="00900782"/>
    <w:rsid w:val="00903470"/>
    <w:rsid w:val="009041D6"/>
    <w:rsid w:val="0090483B"/>
    <w:rsid w:val="00905FCE"/>
    <w:rsid w:val="00911AF2"/>
    <w:rsid w:val="00913334"/>
    <w:rsid w:val="009139AF"/>
    <w:rsid w:val="009139B0"/>
    <w:rsid w:val="0091691C"/>
    <w:rsid w:val="0091781B"/>
    <w:rsid w:val="00917893"/>
    <w:rsid w:val="0092077B"/>
    <w:rsid w:val="00927059"/>
    <w:rsid w:val="00930708"/>
    <w:rsid w:val="00930818"/>
    <w:rsid w:val="00930F67"/>
    <w:rsid w:val="00931944"/>
    <w:rsid w:val="00932EE5"/>
    <w:rsid w:val="00933E59"/>
    <w:rsid w:val="00934429"/>
    <w:rsid w:val="00935733"/>
    <w:rsid w:val="00937DFB"/>
    <w:rsid w:val="00940588"/>
    <w:rsid w:val="009459EF"/>
    <w:rsid w:val="00946006"/>
    <w:rsid w:val="009517E5"/>
    <w:rsid w:val="0095280A"/>
    <w:rsid w:val="009548AF"/>
    <w:rsid w:val="00957C16"/>
    <w:rsid w:val="00966302"/>
    <w:rsid w:val="009678B4"/>
    <w:rsid w:val="009705FB"/>
    <w:rsid w:val="00982D75"/>
    <w:rsid w:val="009841F0"/>
    <w:rsid w:val="00984EB9"/>
    <w:rsid w:val="00987CA9"/>
    <w:rsid w:val="009909D9"/>
    <w:rsid w:val="00993807"/>
    <w:rsid w:val="00994306"/>
    <w:rsid w:val="00994828"/>
    <w:rsid w:val="00996290"/>
    <w:rsid w:val="00997AE0"/>
    <w:rsid w:val="009A4FF8"/>
    <w:rsid w:val="009A6A0E"/>
    <w:rsid w:val="009B1343"/>
    <w:rsid w:val="009B1D9A"/>
    <w:rsid w:val="009B25E6"/>
    <w:rsid w:val="009B6C83"/>
    <w:rsid w:val="009B7E80"/>
    <w:rsid w:val="009C4ED8"/>
    <w:rsid w:val="009C7824"/>
    <w:rsid w:val="009D0C3E"/>
    <w:rsid w:val="009D1ED4"/>
    <w:rsid w:val="009D3DD6"/>
    <w:rsid w:val="009D4BCF"/>
    <w:rsid w:val="009E00E1"/>
    <w:rsid w:val="009E083E"/>
    <w:rsid w:val="009E0966"/>
    <w:rsid w:val="009E4F06"/>
    <w:rsid w:val="009E5299"/>
    <w:rsid w:val="009E6048"/>
    <w:rsid w:val="009E7275"/>
    <w:rsid w:val="009E755A"/>
    <w:rsid w:val="009F1639"/>
    <w:rsid w:val="009F173A"/>
    <w:rsid w:val="009F17E6"/>
    <w:rsid w:val="009F3EF3"/>
    <w:rsid w:val="009F4F0B"/>
    <w:rsid w:val="009F595E"/>
    <w:rsid w:val="009F5DCA"/>
    <w:rsid w:val="009F6752"/>
    <w:rsid w:val="00A01123"/>
    <w:rsid w:val="00A01696"/>
    <w:rsid w:val="00A0431A"/>
    <w:rsid w:val="00A05C92"/>
    <w:rsid w:val="00A07126"/>
    <w:rsid w:val="00A07A61"/>
    <w:rsid w:val="00A10E96"/>
    <w:rsid w:val="00A12AD9"/>
    <w:rsid w:val="00A13D60"/>
    <w:rsid w:val="00A15601"/>
    <w:rsid w:val="00A21280"/>
    <w:rsid w:val="00A24F8C"/>
    <w:rsid w:val="00A312D8"/>
    <w:rsid w:val="00A378CE"/>
    <w:rsid w:val="00A41414"/>
    <w:rsid w:val="00A43BD1"/>
    <w:rsid w:val="00A441A7"/>
    <w:rsid w:val="00A47367"/>
    <w:rsid w:val="00A5193C"/>
    <w:rsid w:val="00A55B96"/>
    <w:rsid w:val="00A55D68"/>
    <w:rsid w:val="00A566F5"/>
    <w:rsid w:val="00A64447"/>
    <w:rsid w:val="00A649DD"/>
    <w:rsid w:val="00A668CC"/>
    <w:rsid w:val="00A675D3"/>
    <w:rsid w:val="00A67DBE"/>
    <w:rsid w:val="00A67E92"/>
    <w:rsid w:val="00A70942"/>
    <w:rsid w:val="00A717E1"/>
    <w:rsid w:val="00A7702A"/>
    <w:rsid w:val="00A83AC3"/>
    <w:rsid w:val="00A840AC"/>
    <w:rsid w:val="00A84B36"/>
    <w:rsid w:val="00A854C6"/>
    <w:rsid w:val="00A87192"/>
    <w:rsid w:val="00A91F92"/>
    <w:rsid w:val="00A9292E"/>
    <w:rsid w:val="00A946B1"/>
    <w:rsid w:val="00A946EB"/>
    <w:rsid w:val="00A95887"/>
    <w:rsid w:val="00A960FA"/>
    <w:rsid w:val="00AA01AA"/>
    <w:rsid w:val="00AA07F3"/>
    <w:rsid w:val="00AA18EF"/>
    <w:rsid w:val="00AA261F"/>
    <w:rsid w:val="00AB006E"/>
    <w:rsid w:val="00AB5AE5"/>
    <w:rsid w:val="00AB6F27"/>
    <w:rsid w:val="00AB789A"/>
    <w:rsid w:val="00AC192B"/>
    <w:rsid w:val="00AC2EA9"/>
    <w:rsid w:val="00AC3370"/>
    <w:rsid w:val="00AC3D2E"/>
    <w:rsid w:val="00AC7CDE"/>
    <w:rsid w:val="00AD0B25"/>
    <w:rsid w:val="00AD10D9"/>
    <w:rsid w:val="00AD12AC"/>
    <w:rsid w:val="00AD1306"/>
    <w:rsid w:val="00AD18AF"/>
    <w:rsid w:val="00AD1CDC"/>
    <w:rsid w:val="00AD42BF"/>
    <w:rsid w:val="00AD4814"/>
    <w:rsid w:val="00AD4D51"/>
    <w:rsid w:val="00AD50A0"/>
    <w:rsid w:val="00AD6077"/>
    <w:rsid w:val="00AE069C"/>
    <w:rsid w:val="00AE1CC3"/>
    <w:rsid w:val="00AE5580"/>
    <w:rsid w:val="00AE6150"/>
    <w:rsid w:val="00AE6E71"/>
    <w:rsid w:val="00AF1ABE"/>
    <w:rsid w:val="00AF3D22"/>
    <w:rsid w:val="00AF4E28"/>
    <w:rsid w:val="00AF736D"/>
    <w:rsid w:val="00AF7F79"/>
    <w:rsid w:val="00B0142E"/>
    <w:rsid w:val="00B02575"/>
    <w:rsid w:val="00B057C1"/>
    <w:rsid w:val="00B1234E"/>
    <w:rsid w:val="00B12D5D"/>
    <w:rsid w:val="00B14601"/>
    <w:rsid w:val="00B147A5"/>
    <w:rsid w:val="00B15808"/>
    <w:rsid w:val="00B16EB4"/>
    <w:rsid w:val="00B20709"/>
    <w:rsid w:val="00B20971"/>
    <w:rsid w:val="00B20A20"/>
    <w:rsid w:val="00B21482"/>
    <w:rsid w:val="00B21B3C"/>
    <w:rsid w:val="00B2316A"/>
    <w:rsid w:val="00B231D6"/>
    <w:rsid w:val="00B24885"/>
    <w:rsid w:val="00B25476"/>
    <w:rsid w:val="00B314AA"/>
    <w:rsid w:val="00B328A7"/>
    <w:rsid w:val="00B35F07"/>
    <w:rsid w:val="00B50362"/>
    <w:rsid w:val="00B504E2"/>
    <w:rsid w:val="00B537CA"/>
    <w:rsid w:val="00B53A8B"/>
    <w:rsid w:val="00B56CB4"/>
    <w:rsid w:val="00B60F4D"/>
    <w:rsid w:val="00B621FA"/>
    <w:rsid w:val="00B65252"/>
    <w:rsid w:val="00B67E57"/>
    <w:rsid w:val="00B70816"/>
    <w:rsid w:val="00B71666"/>
    <w:rsid w:val="00B725EB"/>
    <w:rsid w:val="00B76B5E"/>
    <w:rsid w:val="00B8008B"/>
    <w:rsid w:val="00B811EC"/>
    <w:rsid w:val="00B81CF7"/>
    <w:rsid w:val="00B85A5F"/>
    <w:rsid w:val="00B869BF"/>
    <w:rsid w:val="00B87E56"/>
    <w:rsid w:val="00B901AE"/>
    <w:rsid w:val="00B908A8"/>
    <w:rsid w:val="00B91AAB"/>
    <w:rsid w:val="00B94D9E"/>
    <w:rsid w:val="00BA082E"/>
    <w:rsid w:val="00BA32D5"/>
    <w:rsid w:val="00BA3B23"/>
    <w:rsid w:val="00BA4D5E"/>
    <w:rsid w:val="00BA57BC"/>
    <w:rsid w:val="00BA62A1"/>
    <w:rsid w:val="00BA7B34"/>
    <w:rsid w:val="00BB07F8"/>
    <w:rsid w:val="00BB0D77"/>
    <w:rsid w:val="00BB2D6C"/>
    <w:rsid w:val="00BB4F79"/>
    <w:rsid w:val="00BB60C1"/>
    <w:rsid w:val="00BC0099"/>
    <w:rsid w:val="00BC1AF4"/>
    <w:rsid w:val="00BC27AB"/>
    <w:rsid w:val="00BC3AC4"/>
    <w:rsid w:val="00BC450B"/>
    <w:rsid w:val="00BC4784"/>
    <w:rsid w:val="00BC57B0"/>
    <w:rsid w:val="00BD14DA"/>
    <w:rsid w:val="00BD2BD6"/>
    <w:rsid w:val="00BD3296"/>
    <w:rsid w:val="00BD3C52"/>
    <w:rsid w:val="00BD4A37"/>
    <w:rsid w:val="00BD7929"/>
    <w:rsid w:val="00BE111C"/>
    <w:rsid w:val="00BE2672"/>
    <w:rsid w:val="00BE4F60"/>
    <w:rsid w:val="00BE5515"/>
    <w:rsid w:val="00BE71C9"/>
    <w:rsid w:val="00BF0077"/>
    <w:rsid w:val="00BF16DD"/>
    <w:rsid w:val="00BF4269"/>
    <w:rsid w:val="00BF5B28"/>
    <w:rsid w:val="00BF5B62"/>
    <w:rsid w:val="00BF67CC"/>
    <w:rsid w:val="00BF67FB"/>
    <w:rsid w:val="00BF6846"/>
    <w:rsid w:val="00BF7130"/>
    <w:rsid w:val="00C00FEC"/>
    <w:rsid w:val="00C01306"/>
    <w:rsid w:val="00C01D3D"/>
    <w:rsid w:val="00C0268C"/>
    <w:rsid w:val="00C02DCF"/>
    <w:rsid w:val="00C03C34"/>
    <w:rsid w:val="00C05782"/>
    <w:rsid w:val="00C10CAB"/>
    <w:rsid w:val="00C112CC"/>
    <w:rsid w:val="00C11746"/>
    <w:rsid w:val="00C11937"/>
    <w:rsid w:val="00C1597A"/>
    <w:rsid w:val="00C16005"/>
    <w:rsid w:val="00C216FF"/>
    <w:rsid w:val="00C23CD8"/>
    <w:rsid w:val="00C24C89"/>
    <w:rsid w:val="00C26B6F"/>
    <w:rsid w:val="00C31B5A"/>
    <w:rsid w:val="00C31CCF"/>
    <w:rsid w:val="00C34867"/>
    <w:rsid w:val="00C34B88"/>
    <w:rsid w:val="00C34E7A"/>
    <w:rsid w:val="00C41C1B"/>
    <w:rsid w:val="00C420CE"/>
    <w:rsid w:val="00C42223"/>
    <w:rsid w:val="00C42B0B"/>
    <w:rsid w:val="00C42C32"/>
    <w:rsid w:val="00C503CB"/>
    <w:rsid w:val="00C62492"/>
    <w:rsid w:val="00C62FAA"/>
    <w:rsid w:val="00C652C8"/>
    <w:rsid w:val="00C66B52"/>
    <w:rsid w:val="00C70DD4"/>
    <w:rsid w:val="00C74A12"/>
    <w:rsid w:val="00C768F3"/>
    <w:rsid w:val="00C80F81"/>
    <w:rsid w:val="00C8487B"/>
    <w:rsid w:val="00C85457"/>
    <w:rsid w:val="00C87461"/>
    <w:rsid w:val="00C90394"/>
    <w:rsid w:val="00C91759"/>
    <w:rsid w:val="00C92C9A"/>
    <w:rsid w:val="00C9714A"/>
    <w:rsid w:val="00CA0301"/>
    <w:rsid w:val="00CA1909"/>
    <w:rsid w:val="00CA30B7"/>
    <w:rsid w:val="00CA3DA9"/>
    <w:rsid w:val="00CA5449"/>
    <w:rsid w:val="00CA6E30"/>
    <w:rsid w:val="00CA7428"/>
    <w:rsid w:val="00CB1BC0"/>
    <w:rsid w:val="00CB2EBF"/>
    <w:rsid w:val="00CB373B"/>
    <w:rsid w:val="00CB57A5"/>
    <w:rsid w:val="00CC07F4"/>
    <w:rsid w:val="00CC1BC0"/>
    <w:rsid w:val="00CD1187"/>
    <w:rsid w:val="00CD1CC4"/>
    <w:rsid w:val="00CD472E"/>
    <w:rsid w:val="00CE0270"/>
    <w:rsid w:val="00CE68A7"/>
    <w:rsid w:val="00CF2476"/>
    <w:rsid w:val="00CF2B78"/>
    <w:rsid w:val="00CF3588"/>
    <w:rsid w:val="00CF545A"/>
    <w:rsid w:val="00CF558A"/>
    <w:rsid w:val="00CF5B87"/>
    <w:rsid w:val="00CF5CFF"/>
    <w:rsid w:val="00CF5E5A"/>
    <w:rsid w:val="00CF66E1"/>
    <w:rsid w:val="00CF703A"/>
    <w:rsid w:val="00CF7726"/>
    <w:rsid w:val="00D01B0C"/>
    <w:rsid w:val="00D0274F"/>
    <w:rsid w:val="00D02C05"/>
    <w:rsid w:val="00D02FF2"/>
    <w:rsid w:val="00D03017"/>
    <w:rsid w:val="00D04EFF"/>
    <w:rsid w:val="00D05C0C"/>
    <w:rsid w:val="00D13B8D"/>
    <w:rsid w:val="00D1482B"/>
    <w:rsid w:val="00D14D0D"/>
    <w:rsid w:val="00D159F8"/>
    <w:rsid w:val="00D1641A"/>
    <w:rsid w:val="00D17369"/>
    <w:rsid w:val="00D21188"/>
    <w:rsid w:val="00D272AD"/>
    <w:rsid w:val="00D32075"/>
    <w:rsid w:val="00D323FF"/>
    <w:rsid w:val="00D35047"/>
    <w:rsid w:val="00D3758B"/>
    <w:rsid w:val="00D3772D"/>
    <w:rsid w:val="00D403CD"/>
    <w:rsid w:val="00D41FAA"/>
    <w:rsid w:val="00D43B35"/>
    <w:rsid w:val="00D46F6E"/>
    <w:rsid w:val="00D47DFF"/>
    <w:rsid w:val="00D50EC1"/>
    <w:rsid w:val="00D5447B"/>
    <w:rsid w:val="00D54D1F"/>
    <w:rsid w:val="00D5508C"/>
    <w:rsid w:val="00D55E84"/>
    <w:rsid w:val="00D60B2D"/>
    <w:rsid w:val="00D6461A"/>
    <w:rsid w:val="00D646E1"/>
    <w:rsid w:val="00D656F7"/>
    <w:rsid w:val="00D70EF7"/>
    <w:rsid w:val="00D7210C"/>
    <w:rsid w:val="00D7213E"/>
    <w:rsid w:val="00D7487B"/>
    <w:rsid w:val="00D75882"/>
    <w:rsid w:val="00D86669"/>
    <w:rsid w:val="00D86B61"/>
    <w:rsid w:val="00D90AC5"/>
    <w:rsid w:val="00D91220"/>
    <w:rsid w:val="00D91782"/>
    <w:rsid w:val="00D91AC7"/>
    <w:rsid w:val="00D939A4"/>
    <w:rsid w:val="00D93C58"/>
    <w:rsid w:val="00D97AAD"/>
    <w:rsid w:val="00DA42C3"/>
    <w:rsid w:val="00DA68C9"/>
    <w:rsid w:val="00DA7E83"/>
    <w:rsid w:val="00DB15A1"/>
    <w:rsid w:val="00DB1DE8"/>
    <w:rsid w:val="00DB2F21"/>
    <w:rsid w:val="00DB38B4"/>
    <w:rsid w:val="00DB3D5B"/>
    <w:rsid w:val="00DB3DC1"/>
    <w:rsid w:val="00DC232A"/>
    <w:rsid w:val="00DC2B93"/>
    <w:rsid w:val="00DC35B6"/>
    <w:rsid w:val="00DC563A"/>
    <w:rsid w:val="00DC5F6F"/>
    <w:rsid w:val="00DC65D9"/>
    <w:rsid w:val="00DC7471"/>
    <w:rsid w:val="00DC7F73"/>
    <w:rsid w:val="00DD12BD"/>
    <w:rsid w:val="00DD2AD9"/>
    <w:rsid w:val="00DD2CF0"/>
    <w:rsid w:val="00DD3726"/>
    <w:rsid w:val="00DD423C"/>
    <w:rsid w:val="00DD5DD2"/>
    <w:rsid w:val="00DD6C5F"/>
    <w:rsid w:val="00DD6D36"/>
    <w:rsid w:val="00DE00FC"/>
    <w:rsid w:val="00DE1306"/>
    <w:rsid w:val="00DE4F23"/>
    <w:rsid w:val="00DE6990"/>
    <w:rsid w:val="00DE7019"/>
    <w:rsid w:val="00DE788F"/>
    <w:rsid w:val="00DF06CE"/>
    <w:rsid w:val="00DF08B7"/>
    <w:rsid w:val="00DF2245"/>
    <w:rsid w:val="00DF7E2A"/>
    <w:rsid w:val="00E03175"/>
    <w:rsid w:val="00E04E83"/>
    <w:rsid w:val="00E05BDF"/>
    <w:rsid w:val="00E07192"/>
    <w:rsid w:val="00E11554"/>
    <w:rsid w:val="00E11695"/>
    <w:rsid w:val="00E134AE"/>
    <w:rsid w:val="00E1382E"/>
    <w:rsid w:val="00E14B1A"/>
    <w:rsid w:val="00E15901"/>
    <w:rsid w:val="00E1792D"/>
    <w:rsid w:val="00E229B8"/>
    <w:rsid w:val="00E34C55"/>
    <w:rsid w:val="00E365E6"/>
    <w:rsid w:val="00E40F29"/>
    <w:rsid w:val="00E4149B"/>
    <w:rsid w:val="00E43542"/>
    <w:rsid w:val="00E43A57"/>
    <w:rsid w:val="00E53230"/>
    <w:rsid w:val="00E54132"/>
    <w:rsid w:val="00E550B4"/>
    <w:rsid w:val="00E616F0"/>
    <w:rsid w:val="00E64F9B"/>
    <w:rsid w:val="00E6693C"/>
    <w:rsid w:val="00E66A67"/>
    <w:rsid w:val="00E74DB4"/>
    <w:rsid w:val="00E76797"/>
    <w:rsid w:val="00E84433"/>
    <w:rsid w:val="00E8666A"/>
    <w:rsid w:val="00E9371D"/>
    <w:rsid w:val="00E95D74"/>
    <w:rsid w:val="00E97C98"/>
    <w:rsid w:val="00EA1447"/>
    <w:rsid w:val="00EA6629"/>
    <w:rsid w:val="00EB4C63"/>
    <w:rsid w:val="00EB6CE4"/>
    <w:rsid w:val="00EB7FE3"/>
    <w:rsid w:val="00EC19F1"/>
    <w:rsid w:val="00EC1C26"/>
    <w:rsid w:val="00EC3A50"/>
    <w:rsid w:val="00EC74C6"/>
    <w:rsid w:val="00ED57F6"/>
    <w:rsid w:val="00ED5B4D"/>
    <w:rsid w:val="00ED70FD"/>
    <w:rsid w:val="00EE2485"/>
    <w:rsid w:val="00EE283B"/>
    <w:rsid w:val="00EE3D7A"/>
    <w:rsid w:val="00EE4B06"/>
    <w:rsid w:val="00EF115E"/>
    <w:rsid w:val="00EF22B0"/>
    <w:rsid w:val="00EF3DCA"/>
    <w:rsid w:val="00EF4322"/>
    <w:rsid w:val="00EF7655"/>
    <w:rsid w:val="00F0330B"/>
    <w:rsid w:val="00F038EC"/>
    <w:rsid w:val="00F0513D"/>
    <w:rsid w:val="00F06F2F"/>
    <w:rsid w:val="00F1024B"/>
    <w:rsid w:val="00F14647"/>
    <w:rsid w:val="00F20498"/>
    <w:rsid w:val="00F20732"/>
    <w:rsid w:val="00F220E4"/>
    <w:rsid w:val="00F2237B"/>
    <w:rsid w:val="00F276C1"/>
    <w:rsid w:val="00F306BA"/>
    <w:rsid w:val="00F31607"/>
    <w:rsid w:val="00F32D4B"/>
    <w:rsid w:val="00F35246"/>
    <w:rsid w:val="00F37940"/>
    <w:rsid w:val="00F400C6"/>
    <w:rsid w:val="00F42AA7"/>
    <w:rsid w:val="00F4498F"/>
    <w:rsid w:val="00F44C45"/>
    <w:rsid w:val="00F45EF9"/>
    <w:rsid w:val="00F51430"/>
    <w:rsid w:val="00F54D38"/>
    <w:rsid w:val="00F54D62"/>
    <w:rsid w:val="00F54EBF"/>
    <w:rsid w:val="00F560F7"/>
    <w:rsid w:val="00F56EAF"/>
    <w:rsid w:val="00F63E25"/>
    <w:rsid w:val="00F642CB"/>
    <w:rsid w:val="00F6574F"/>
    <w:rsid w:val="00F6674F"/>
    <w:rsid w:val="00F6764C"/>
    <w:rsid w:val="00F72A7A"/>
    <w:rsid w:val="00F72DFF"/>
    <w:rsid w:val="00F73987"/>
    <w:rsid w:val="00F7534F"/>
    <w:rsid w:val="00F75408"/>
    <w:rsid w:val="00F75577"/>
    <w:rsid w:val="00F80AF7"/>
    <w:rsid w:val="00F870A4"/>
    <w:rsid w:val="00F91FA5"/>
    <w:rsid w:val="00F9298C"/>
    <w:rsid w:val="00F95405"/>
    <w:rsid w:val="00F9663B"/>
    <w:rsid w:val="00F9668C"/>
    <w:rsid w:val="00F966DE"/>
    <w:rsid w:val="00F976B0"/>
    <w:rsid w:val="00F97854"/>
    <w:rsid w:val="00FA022D"/>
    <w:rsid w:val="00FA1067"/>
    <w:rsid w:val="00FA118C"/>
    <w:rsid w:val="00FA160F"/>
    <w:rsid w:val="00FA2451"/>
    <w:rsid w:val="00FA2F60"/>
    <w:rsid w:val="00FA2FF6"/>
    <w:rsid w:val="00FA4FD9"/>
    <w:rsid w:val="00FA6964"/>
    <w:rsid w:val="00FA78E9"/>
    <w:rsid w:val="00FB05AB"/>
    <w:rsid w:val="00FB3F1F"/>
    <w:rsid w:val="00FB5FBD"/>
    <w:rsid w:val="00FB6A24"/>
    <w:rsid w:val="00FB6E04"/>
    <w:rsid w:val="00FB6EB6"/>
    <w:rsid w:val="00FC364A"/>
    <w:rsid w:val="00FC786A"/>
    <w:rsid w:val="00FD656A"/>
    <w:rsid w:val="00FD7267"/>
    <w:rsid w:val="00FD7480"/>
    <w:rsid w:val="00FE23E2"/>
    <w:rsid w:val="00FE2AB6"/>
    <w:rsid w:val="00FE5BDC"/>
    <w:rsid w:val="00FE60D2"/>
    <w:rsid w:val="00FE629F"/>
    <w:rsid w:val="00FE74C6"/>
    <w:rsid w:val="00FF18A8"/>
    <w:rsid w:val="00FF2372"/>
    <w:rsid w:val="00FF2BE5"/>
    <w:rsid w:val="00FF4C1E"/>
    <w:rsid w:val="00FF5A38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0D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95B6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ind w:left="-250" w:firstLine="250"/>
      <w:jc w:val="center"/>
      <w:outlineLvl w:val="1"/>
    </w:pPr>
    <w:rPr>
      <w:rFonts w:ascii="Garamond" w:hAnsi="Garamond"/>
      <w:b/>
      <w:bCs/>
      <w:szCs w:val="28"/>
    </w:rPr>
  </w:style>
  <w:style w:type="paragraph" w:styleId="Nadpis3">
    <w:name w:val="heading 3"/>
    <w:basedOn w:val="Normln"/>
    <w:next w:val="Zkladntext"/>
    <w:qFormat/>
    <w:pPr>
      <w:keepNext/>
      <w:spacing w:before="240" w:after="60"/>
      <w:jc w:val="both"/>
      <w:outlineLvl w:val="2"/>
    </w:pPr>
    <w:rPr>
      <w:rFonts w:ascii="Garamond" w:hAnsi="Garamond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4D0C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7">
    <w:name w:val="heading 7"/>
    <w:basedOn w:val="Normln"/>
    <w:next w:val="Normln"/>
    <w:qFormat/>
    <w:rsid w:val="00485BAE"/>
    <w:pPr>
      <w:spacing w:before="240" w:after="60"/>
      <w:jc w:val="both"/>
      <w:outlineLvl w:val="6"/>
    </w:pPr>
  </w:style>
  <w:style w:type="paragraph" w:styleId="Nadpis8">
    <w:name w:val="heading 8"/>
    <w:basedOn w:val="Normln"/>
    <w:next w:val="Normln"/>
    <w:link w:val="Nadpis8Char"/>
    <w:semiHidden/>
    <w:unhideWhenUsed/>
    <w:qFormat/>
    <w:rsid w:val="00316AB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after="120"/>
    </w:pPr>
    <w:rPr>
      <w:lang w:val="x-none" w:eastAsia="x-none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20"/>
      <w:szCs w:val="20"/>
    </w:rPr>
  </w:style>
  <w:style w:type="paragraph" w:customStyle="1" w:styleId="Podtitul1">
    <w:name w:val="Podtitul1"/>
    <w:basedOn w:val="Normln"/>
    <w:link w:val="PodtitulChar"/>
    <w:qFormat/>
    <w:pPr>
      <w:autoSpaceDE w:val="0"/>
      <w:autoSpaceDN w:val="0"/>
      <w:jc w:val="center"/>
    </w:pPr>
    <w:rPr>
      <w:rFonts w:ascii="Garamond" w:hAnsi="Garamond"/>
      <w:b/>
      <w:bCs/>
      <w:sz w:val="28"/>
      <w:lang w:val="x-none" w:eastAsia="x-none"/>
    </w:rPr>
  </w:style>
  <w:style w:type="paragraph" w:styleId="Zkladntext2">
    <w:name w:val="Body Text 2"/>
    <w:basedOn w:val="Normln"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3">
    <w:name w:val="Body Text 3"/>
    <w:basedOn w:val="Normln"/>
    <w:pPr>
      <w:jc w:val="both"/>
    </w:pPr>
    <w:rPr>
      <w:rFonts w:ascii="Garamond" w:hAnsi="Garamond"/>
      <w:i/>
      <w:iCs/>
    </w:rPr>
  </w:style>
  <w:style w:type="paragraph" w:styleId="Zkladntextodsazen2">
    <w:name w:val="Body Text Indent 2"/>
    <w:basedOn w:val="Normln"/>
    <w:pPr>
      <w:ind w:left="-250" w:firstLine="250"/>
      <w:jc w:val="center"/>
    </w:pPr>
  </w:style>
  <w:style w:type="paragraph" w:styleId="Zkladntextodsazen">
    <w:name w:val="Body Text Indent"/>
    <w:basedOn w:val="Normln"/>
    <w:pPr>
      <w:ind w:left="1410" w:hanging="1410"/>
      <w:jc w:val="both"/>
    </w:pPr>
    <w:rPr>
      <w:rFonts w:ascii="Garamond" w:hAnsi="Garamond"/>
    </w:rPr>
  </w:style>
  <w:style w:type="paragraph" w:styleId="Adresanaoblku">
    <w:name w:val="envelope address"/>
    <w:basedOn w:val="Normln"/>
    <w:rsid w:val="006E7FBD"/>
    <w:pPr>
      <w:framePr w:w="7920" w:h="1980" w:hRule="exact" w:hSpace="141" w:wrap="auto" w:hAnchor="page" w:xAlign="center" w:yAlign="bottom"/>
      <w:ind w:left="2880"/>
      <w:jc w:val="both"/>
    </w:pPr>
    <w:rPr>
      <w:rFonts w:ascii="Garamond" w:hAnsi="Garamond"/>
      <w:szCs w:val="20"/>
    </w:rPr>
  </w:style>
  <w:style w:type="table" w:styleId="Mkatabulky">
    <w:name w:val="Table Grid"/>
    <w:basedOn w:val="Normlntabulka"/>
    <w:rsid w:val="00070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uiPriority w:val="99"/>
    <w:semiHidden/>
    <w:rsid w:val="004961AF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link w:val="ZhlavChar"/>
    <w:rsid w:val="00D05C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latne1">
    <w:name w:val="platne1"/>
    <w:basedOn w:val="Standardnpsmoodstavce"/>
    <w:rsid w:val="003525DB"/>
  </w:style>
  <w:style w:type="character" w:styleId="Odkaznakoment">
    <w:name w:val="annotation reference"/>
    <w:rsid w:val="0091691C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69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691C"/>
  </w:style>
  <w:style w:type="paragraph" w:styleId="Pedmtkomente">
    <w:name w:val="annotation subject"/>
    <w:basedOn w:val="Textkomente"/>
    <w:next w:val="Textkomente"/>
    <w:link w:val="PedmtkomenteChar"/>
    <w:rsid w:val="0091691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1691C"/>
    <w:rPr>
      <w:b/>
      <w:bCs/>
    </w:rPr>
  </w:style>
  <w:style w:type="character" w:customStyle="1" w:styleId="Nadpis5Char">
    <w:name w:val="Nadpis 5 Char"/>
    <w:link w:val="Nadpis5"/>
    <w:rsid w:val="004D0CB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kladntextChar">
    <w:name w:val="Základní text Char"/>
    <w:link w:val="Zkladntext"/>
    <w:rsid w:val="004D0CBD"/>
    <w:rPr>
      <w:sz w:val="24"/>
      <w:szCs w:val="24"/>
    </w:rPr>
  </w:style>
  <w:style w:type="character" w:styleId="Hypertextovodkaz">
    <w:name w:val="Hyperlink"/>
    <w:uiPriority w:val="99"/>
    <w:rsid w:val="00316AB3"/>
    <w:rPr>
      <w:color w:val="0000FF"/>
      <w:u w:val="single"/>
    </w:rPr>
  </w:style>
  <w:style w:type="character" w:customStyle="1" w:styleId="PodtitulChar">
    <w:name w:val="Podtitul Char"/>
    <w:link w:val="Podtitul1"/>
    <w:rsid w:val="00316AB3"/>
    <w:rPr>
      <w:rFonts w:ascii="Garamond" w:hAnsi="Garamond"/>
      <w:b/>
      <w:bCs/>
      <w:sz w:val="28"/>
      <w:szCs w:val="24"/>
    </w:rPr>
  </w:style>
  <w:style w:type="character" w:customStyle="1" w:styleId="Nadpis8Char">
    <w:name w:val="Nadpis 8 Char"/>
    <w:link w:val="Nadpis8"/>
    <w:semiHidden/>
    <w:rsid w:val="00316AB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hlavChar">
    <w:name w:val="Záhlaví Char"/>
    <w:aliases w:val="záhlaví Char"/>
    <w:link w:val="Zhlav"/>
    <w:uiPriority w:val="99"/>
    <w:rsid w:val="007852E1"/>
    <w:rPr>
      <w:sz w:val="24"/>
      <w:szCs w:val="24"/>
    </w:rPr>
  </w:style>
  <w:style w:type="character" w:customStyle="1" w:styleId="tsubjname">
    <w:name w:val="tsubjname"/>
    <w:basedOn w:val="Standardnpsmoodstavce"/>
    <w:rsid w:val="00156132"/>
  </w:style>
  <w:style w:type="character" w:customStyle="1" w:styleId="ZpatChar">
    <w:name w:val="Zápatí Char"/>
    <w:link w:val="Zpat"/>
    <w:uiPriority w:val="99"/>
    <w:rsid w:val="00AD12AC"/>
    <w:rPr>
      <w:sz w:val="24"/>
      <w:szCs w:val="24"/>
    </w:rPr>
  </w:style>
  <w:style w:type="paragraph" w:customStyle="1" w:styleId="Styl1">
    <w:name w:val="Styl1"/>
    <w:basedOn w:val="Normln"/>
    <w:qFormat/>
    <w:rsid w:val="00D97AAD"/>
    <w:pPr>
      <w:keepNext/>
      <w:spacing w:before="480" w:after="360"/>
      <w:jc w:val="both"/>
    </w:pPr>
  </w:style>
  <w:style w:type="paragraph" w:styleId="Odstavecseseznamem">
    <w:name w:val="List Paragraph"/>
    <w:basedOn w:val="Normln"/>
    <w:link w:val="OdstavecseseznamemChar"/>
    <w:uiPriority w:val="1"/>
    <w:qFormat/>
    <w:rsid w:val="00D97AAD"/>
    <w:pPr>
      <w:ind w:left="7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locked/>
    <w:rsid w:val="00D97AAD"/>
    <w:rPr>
      <w:rFonts w:ascii="Calibri" w:eastAsia="Calibri" w:hAnsi="Calibri"/>
      <w:sz w:val="22"/>
      <w:szCs w:val="22"/>
    </w:rPr>
  </w:style>
  <w:style w:type="paragraph" w:customStyle="1" w:styleId="Styl2">
    <w:name w:val="Styl2"/>
    <w:basedOn w:val="Normln"/>
    <w:qFormat/>
    <w:rsid w:val="00D97AAD"/>
    <w:pPr>
      <w:spacing w:before="120" w:after="120" w:line="276" w:lineRule="auto"/>
      <w:jc w:val="both"/>
    </w:pPr>
  </w:style>
  <w:style w:type="character" w:customStyle="1" w:styleId="TextkomenteChar1">
    <w:name w:val="Text komentáře Char1"/>
    <w:basedOn w:val="Standardnpsmoodstavce"/>
    <w:uiPriority w:val="99"/>
    <w:locked/>
    <w:rsid w:val="001678F2"/>
  </w:style>
  <w:style w:type="paragraph" w:customStyle="1" w:styleId="Styl4">
    <w:name w:val="Styl4"/>
    <w:basedOn w:val="Zkladntext"/>
    <w:qFormat/>
    <w:rsid w:val="009D3DD6"/>
    <w:pPr>
      <w:keepNext/>
      <w:keepLines/>
      <w:spacing w:after="0" w:line="276" w:lineRule="auto"/>
      <w:ind w:left="357" w:firstLine="346"/>
      <w:jc w:val="both"/>
    </w:pPr>
    <w:rPr>
      <w:rFonts w:ascii="Palatino Linotype" w:hAnsi="Palatino Linotype"/>
      <w:sz w:val="22"/>
      <w:szCs w:val="22"/>
      <w:lang w:val="cs-CZ" w:eastAsia="cs-CZ"/>
    </w:rPr>
  </w:style>
  <w:style w:type="paragraph" w:customStyle="1" w:styleId="Styl11">
    <w:name w:val="Styl11"/>
    <w:basedOn w:val="Normln"/>
    <w:qFormat/>
    <w:rsid w:val="00521DB0"/>
    <w:pPr>
      <w:autoSpaceDE w:val="0"/>
      <w:autoSpaceDN w:val="0"/>
      <w:adjustRightInd w:val="0"/>
      <w:spacing w:after="120" w:line="276" w:lineRule="auto"/>
      <w:jc w:val="both"/>
    </w:pPr>
    <w:rPr>
      <w:rFonts w:ascii="Palatino Linotype" w:hAnsi="Palatino Linotype"/>
      <w:kern w:val="28"/>
      <w:sz w:val="22"/>
      <w:szCs w:val="22"/>
    </w:rPr>
  </w:style>
  <w:style w:type="character" w:styleId="Sledovanodkaz">
    <w:name w:val="FollowedHyperlink"/>
    <w:rsid w:val="00436D7E"/>
    <w:rPr>
      <w:color w:val="800080"/>
      <w:u w:val="single"/>
    </w:rPr>
  </w:style>
  <w:style w:type="paragraph" w:customStyle="1" w:styleId="6Plohy">
    <w:name w:val="6Přílohy"/>
    <w:basedOn w:val="Normln"/>
    <w:qFormat/>
    <w:rsid w:val="00BF67CC"/>
    <w:pPr>
      <w:numPr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BF67CC"/>
    <w:rPr>
      <w:color w:val="605E5C"/>
      <w:shd w:val="clear" w:color="auto" w:fill="E1DFDD"/>
    </w:rPr>
  </w:style>
  <w:style w:type="paragraph" w:customStyle="1" w:styleId="Default">
    <w:name w:val="Default"/>
    <w:rsid w:val="00B94D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57C16"/>
    <w:rPr>
      <w:sz w:val="24"/>
      <w:szCs w:val="24"/>
    </w:rPr>
  </w:style>
  <w:style w:type="paragraph" w:customStyle="1" w:styleId="1nadpis">
    <w:name w:val="1nadpis"/>
    <w:basedOn w:val="Normln"/>
    <w:qFormat/>
    <w:rsid w:val="00F97854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F97854"/>
    <w:pPr>
      <w:numPr>
        <w:ilvl w:val="1"/>
        <w:numId w:val="7"/>
      </w:numPr>
      <w:spacing w:before="240" w:after="240"/>
      <w:jc w:val="both"/>
    </w:pPr>
    <w:rPr>
      <w:rFonts w:ascii="Calibri" w:hAnsi="Calibri"/>
      <w:sz w:val="22"/>
      <w:szCs w:val="22"/>
      <w:lang w:val="cs-CZ" w:eastAsia="cs-CZ"/>
    </w:rPr>
  </w:style>
  <w:style w:type="paragraph" w:customStyle="1" w:styleId="2margrubrika">
    <w:name w:val="2marg.rubrika"/>
    <w:basedOn w:val="Normln"/>
    <w:qFormat/>
    <w:rsid w:val="00F97854"/>
    <w:pPr>
      <w:keepNext/>
      <w:spacing w:before="360" w:after="120"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F97854"/>
    <w:pPr>
      <w:numPr>
        <w:ilvl w:val="2"/>
        <w:numId w:val="7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F97854"/>
    <w:pPr>
      <w:numPr>
        <w:ilvl w:val="3"/>
        <w:numId w:val="7"/>
      </w:numPr>
      <w:spacing w:before="120" w:after="120"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60C1"/>
    <w:rPr>
      <w:color w:val="605E5C"/>
      <w:shd w:val="clear" w:color="auto" w:fill="E1DFDD"/>
    </w:rPr>
  </w:style>
  <w:style w:type="character" w:customStyle="1" w:styleId="cpvselected">
    <w:name w:val="cpvselected"/>
    <w:basedOn w:val="Standardnpsmoodstavce"/>
    <w:rsid w:val="00F0330B"/>
  </w:style>
  <w:style w:type="paragraph" w:customStyle="1" w:styleId="2nesltext">
    <w:name w:val="2nečísl.text"/>
    <w:basedOn w:val="Normln"/>
    <w:qFormat/>
    <w:rsid w:val="004D0F0A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326DF"/>
    <w:rPr>
      <w:color w:val="605E5C"/>
      <w:shd w:val="clear" w:color="auto" w:fill="E1DFDD"/>
    </w:rPr>
  </w:style>
  <w:style w:type="paragraph" w:customStyle="1" w:styleId="OdstavecSmlouvy">
    <w:name w:val="OdstavecSmlouvy"/>
    <w:basedOn w:val="Normln"/>
    <w:rsid w:val="00BC0099"/>
    <w:pPr>
      <w:keepLines/>
      <w:numPr>
        <w:numId w:val="8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customStyle="1" w:styleId="kontakt--value">
    <w:name w:val="kontakt--value"/>
    <w:basedOn w:val="Standardnpsmoodstavce"/>
    <w:rsid w:val="00930F67"/>
  </w:style>
  <w:style w:type="table" w:customStyle="1" w:styleId="TableNormal">
    <w:name w:val="Table Normal"/>
    <w:uiPriority w:val="2"/>
    <w:semiHidden/>
    <w:unhideWhenUsed/>
    <w:qFormat/>
    <w:rsid w:val="0053267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532677"/>
    <w:pPr>
      <w:widowControl w:val="0"/>
      <w:autoSpaceDE w:val="0"/>
      <w:autoSpaceDN w:val="0"/>
      <w:spacing w:before="119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_display_158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158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akazky.krajbezkorupce.cz/profile_display_158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2461</Words>
  <Characters>14524</Characters>
  <Application>Microsoft Office Word</Application>
  <DocSecurity>0</DocSecurity>
  <Lines>121</Lines>
  <Paragraphs>33</Paragraphs>
  <ScaleCrop>false</ScaleCrop>
  <Company/>
  <LinksUpToDate>false</LinksUpToDate>
  <CharactersWithSpaces>16952</CharactersWithSpaces>
  <SharedDoc>false</SharedDoc>
  <HLinks>
    <vt:vector size="12" baseType="variant">
      <vt:variant>
        <vt:i4>7274621</vt:i4>
      </vt:variant>
      <vt:variant>
        <vt:i4>3</vt:i4>
      </vt:variant>
      <vt:variant>
        <vt:i4>0</vt:i4>
      </vt:variant>
      <vt:variant>
        <vt:i4>5</vt:i4>
      </vt:variant>
      <vt:variant>
        <vt:lpwstr>https://zakazky.krajbezkorupce.cz/profile_display_105.html</vt:lpwstr>
      </vt:variant>
      <vt:variant>
        <vt:lpwstr/>
      </vt:variant>
      <vt:variant>
        <vt:i4>2293782</vt:i4>
      </vt:variant>
      <vt:variant>
        <vt:i4>0</vt:i4>
      </vt:variant>
      <vt:variant>
        <vt:i4>0</vt:i4>
      </vt:variant>
      <vt:variant>
        <vt:i4>5</vt:i4>
      </vt:variant>
      <vt:variant>
        <vt:lpwstr>mailto:info@cejiza.cz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2023-08-04T06:40:00Z</dcterms:created>
  <dcterms:modified xsi:type="dcterms:W3CDTF">2025-08-18T13:10:00Z</dcterms:modified>
</cp:coreProperties>
</file>