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8989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sz w:val="28"/>
        </w:rPr>
      </w:pPr>
      <w:r w:rsidRPr="003B203B">
        <w:rPr>
          <w:rFonts w:asciiTheme="minorHAnsi" w:hAnsiTheme="minorHAnsi" w:cstheme="minorHAnsi"/>
          <w:b/>
          <w:sz w:val="28"/>
        </w:rPr>
        <w:t>Příloha č.</w:t>
      </w:r>
      <w:r w:rsidRPr="003B203B">
        <w:rPr>
          <w:rFonts w:asciiTheme="minorHAnsi" w:hAnsiTheme="minorHAnsi" w:cstheme="minorHAnsi"/>
          <w:sz w:val="28"/>
          <w:lang w:eastAsia="en-US" w:bidi="en-US"/>
        </w:rPr>
        <w:t xml:space="preserve"> </w:t>
      </w:r>
      <w:r w:rsidRPr="003B203B">
        <w:rPr>
          <w:rFonts w:asciiTheme="minorHAnsi" w:hAnsiTheme="minorHAnsi" w:cstheme="minorHAnsi"/>
          <w:b/>
          <w:sz w:val="28"/>
          <w:lang w:eastAsia="en-US" w:bidi="en-US"/>
        </w:rPr>
        <w:t>2</w:t>
      </w:r>
      <w:r w:rsidRPr="003B203B">
        <w:rPr>
          <w:rFonts w:asciiTheme="minorHAnsi" w:hAnsiTheme="minorHAnsi" w:cstheme="minorHAnsi"/>
          <w:b/>
          <w:sz w:val="28"/>
        </w:rPr>
        <w:t xml:space="preserve"> Výzvy k podání nabídek</w:t>
      </w:r>
    </w:p>
    <w:p w14:paraId="7703458E" w14:textId="77777777" w:rsidR="00AA0D96" w:rsidRPr="003B203B" w:rsidRDefault="00AA0D96" w:rsidP="00CD343A">
      <w:pPr>
        <w:pBdr>
          <w:bottom w:val="single" w:sz="4" w:space="1" w:color="auto"/>
        </w:pBdr>
        <w:spacing w:before="240" w:after="240"/>
        <w:contextualSpacing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3B203B">
        <w:rPr>
          <w:rFonts w:asciiTheme="minorHAnsi" w:hAnsiTheme="minorHAnsi" w:cstheme="minorHAnsi"/>
          <w:b/>
          <w:color w:val="000000"/>
          <w:sz w:val="28"/>
        </w:rPr>
        <w:t>-</w:t>
      </w:r>
    </w:p>
    <w:p w14:paraId="026516A6" w14:textId="53904202" w:rsidR="00AA0D96" w:rsidRPr="003B203B" w:rsidRDefault="00AA0D96" w:rsidP="00CD343A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203B">
        <w:rPr>
          <w:rFonts w:asciiTheme="minorHAnsi" w:hAnsiTheme="minorHAnsi" w:cstheme="minorHAnsi"/>
          <w:b/>
          <w:sz w:val="28"/>
        </w:rPr>
        <w:t>Předloha smlouv</w:t>
      </w:r>
      <w:bookmarkStart w:id="0" w:name="fddfs"/>
      <w:bookmarkEnd w:id="0"/>
      <w:r w:rsidRPr="003B203B">
        <w:rPr>
          <w:rFonts w:asciiTheme="minorHAnsi" w:hAnsiTheme="minorHAnsi" w:cstheme="minorHAnsi"/>
          <w:b/>
          <w:sz w:val="28"/>
        </w:rPr>
        <w:t>y</w:t>
      </w:r>
    </w:p>
    <w:p w14:paraId="48C4FC1E" w14:textId="77777777" w:rsidR="00AA0D96" w:rsidRPr="003B203B" w:rsidRDefault="00AA0D96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01E2039" w14:textId="2F606B0C" w:rsidR="00D13867" w:rsidRPr="003B203B" w:rsidRDefault="00DE7C3D" w:rsidP="00AA0D96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3B203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SML</w:t>
      </w:r>
      <w:r w:rsidR="00C93F49"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D13867" w:rsidRPr="003B203B">
        <w:rPr>
          <w:rFonts w:asciiTheme="minorHAnsi" w:hAnsiTheme="minorHAnsi" w:cstheme="minorHAnsi"/>
          <w:b/>
          <w:bCs/>
          <w:sz w:val="28"/>
          <w:szCs w:val="28"/>
        </w:rPr>
        <w:t>UVA</w:t>
      </w:r>
      <w:r w:rsidR="00C93F49">
        <w:rPr>
          <w:rFonts w:asciiTheme="minorHAnsi" w:hAnsiTheme="minorHAnsi" w:cstheme="minorHAnsi"/>
          <w:b/>
          <w:bCs/>
          <w:sz w:val="28"/>
          <w:szCs w:val="28"/>
        </w:rPr>
        <w:t xml:space="preserve"> O D</w:t>
      </w:r>
      <w:r w:rsidR="00BA79BC">
        <w:rPr>
          <w:rFonts w:asciiTheme="minorHAnsi" w:hAnsiTheme="minorHAnsi" w:cstheme="minorHAnsi"/>
          <w:b/>
          <w:bCs/>
          <w:sz w:val="28"/>
          <w:szCs w:val="28"/>
        </w:rPr>
        <w:t>ODÁVCE A MONTÁŽI</w:t>
      </w:r>
    </w:p>
    <w:p w14:paraId="0E6CC1DC" w14:textId="772D19CD" w:rsidR="00D13867" w:rsidRPr="003B203B" w:rsidRDefault="00D13867" w:rsidP="009E6094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uzavřená podle ustanovení </w:t>
      </w:r>
      <w:r w:rsidR="00C62F3A">
        <w:t>§ 2079 a násl., § 2586 a násl. a § 1746 odst. 2</w:t>
      </w:r>
      <w:r w:rsidRPr="003B203B">
        <w:rPr>
          <w:rFonts w:asciiTheme="minorHAnsi" w:hAnsiTheme="minorHAnsi" w:cstheme="minorHAnsi"/>
        </w:rPr>
        <w:t xml:space="preserve"> zákona č. 89/2012 Sb., občanský zákoník,</w:t>
      </w:r>
      <w:r w:rsidR="009E6094">
        <w:rPr>
          <w:rFonts w:asciiTheme="minorHAnsi" w:hAnsiTheme="minorHAnsi" w:cstheme="minorHAnsi"/>
        </w:rPr>
        <w:t xml:space="preserve"> </w:t>
      </w:r>
      <w:r w:rsidR="00965CB1" w:rsidRPr="003B203B">
        <w:rPr>
          <w:rFonts w:asciiTheme="minorHAnsi" w:hAnsiTheme="minorHAnsi" w:cstheme="minorHAnsi"/>
        </w:rPr>
        <w:t>ve znění pozdějších předpisů</w:t>
      </w:r>
      <w:r w:rsidR="00594A31" w:rsidRPr="003B203B">
        <w:rPr>
          <w:rFonts w:asciiTheme="minorHAnsi" w:hAnsiTheme="minorHAnsi" w:cstheme="minorHAnsi"/>
        </w:rPr>
        <w:t xml:space="preserve"> (dále jen „</w:t>
      </w:r>
      <w:bookmarkStart w:id="1" w:name="_Hlk54868786"/>
      <w:r w:rsidR="00594A31" w:rsidRPr="003B203B">
        <w:rPr>
          <w:rFonts w:asciiTheme="minorHAnsi" w:hAnsiTheme="minorHAnsi" w:cstheme="minorHAnsi"/>
          <w:b/>
          <w:bCs/>
          <w:i/>
          <w:iCs/>
        </w:rPr>
        <w:t>občanský zákoník</w:t>
      </w:r>
      <w:bookmarkEnd w:id="1"/>
      <w:r w:rsidR="00594A31" w:rsidRPr="003B203B">
        <w:rPr>
          <w:rFonts w:asciiTheme="minorHAnsi" w:hAnsiTheme="minorHAnsi" w:cstheme="minorHAnsi"/>
        </w:rPr>
        <w:t>“)</w:t>
      </w:r>
    </w:p>
    <w:p w14:paraId="7D55C060" w14:textId="56B7E8C6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80"/>
        <w:rPr>
          <w:rFonts w:asciiTheme="minorHAnsi" w:hAnsiTheme="minorHAnsi" w:cstheme="minorHAnsi"/>
        </w:rPr>
      </w:pPr>
    </w:p>
    <w:p w14:paraId="5DC23090" w14:textId="6BC2EC47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 </w:t>
      </w:r>
      <w:r w:rsidR="00D13867" w:rsidRPr="00C93F49">
        <w:rPr>
          <w:rFonts w:asciiTheme="minorHAnsi" w:hAnsiTheme="minorHAnsi" w:cstheme="minorHAnsi"/>
          <w:b/>
          <w:bCs/>
        </w:rPr>
        <w:t>Smluvní strany</w:t>
      </w:r>
    </w:p>
    <w:p w14:paraId="07ABA61D" w14:textId="3DCFAD20" w:rsidR="00C3549F" w:rsidRPr="00F92066" w:rsidRDefault="00A140BD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before="240" w:after="120" w:line="252" w:lineRule="auto"/>
        <w:ind w:left="459" w:hanging="357"/>
        <w:contextualSpacing w:val="0"/>
        <w:rPr>
          <w:rFonts w:asciiTheme="minorHAnsi" w:hAnsiTheme="minorHAnsi" w:cstheme="minorHAnsi"/>
        </w:rPr>
      </w:pPr>
      <w:r w:rsidRPr="00A140BD">
        <w:rPr>
          <w:rFonts w:asciiTheme="minorHAnsi" w:hAnsiTheme="minorHAnsi" w:cstheme="minorHAnsi"/>
          <w:b/>
          <w:bCs/>
        </w:rPr>
        <w:t>Střední škola gastronomie, hotelnictví a lesnictví Bzenec, příspěvková organizace</w:t>
      </w:r>
    </w:p>
    <w:p w14:paraId="6FCA5987" w14:textId="0D37D1CB" w:rsidR="00D13867" w:rsidRPr="003B203B" w:rsidRDefault="00D13867" w:rsidP="00237235">
      <w:pPr>
        <w:widowControl w:val="0"/>
        <w:tabs>
          <w:tab w:val="num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se sídlem: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náměstí Svobody 318, 696 81 Bzenec</w:t>
      </w:r>
    </w:p>
    <w:p w14:paraId="40D97C64" w14:textId="1A807E0B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00053155</w:t>
      </w:r>
    </w:p>
    <w:p w14:paraId="7285D4FA" w14:textId="597ED1E1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CZ00053155</w:t>
      </w:r>
    </w:p>
    <w:p w14:paraId="0A413A55" w14:textId="59CF8F5C" w:rsidR="00C3549F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="003D1E7F"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Mgr. Liborem Marčíkem, ředitelem</w:t>
      </w:r>
    </w:p>
    <w:p w14:paraId="419817A9" w14:textId="4DF7465D" w:rsidR="00627F15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Pr="003B203B">
        <w:rPr>
          <w:rFonts w:asciiTheme="minorHAnsi" w:hAnsiTheme="minorHAnsi" w:cstheme="minorHAnsi"/>
        </w:rPr>
        <w:tab/>
      </w:r>
      <w:r w:rsidR="00A140BD" w:rsidRPr="00A140BD">
        <w:rPr>
          <w:rFonts w:asciiTheme="minorHAnsi" w:hAnsiTheme="minorHAnsi" w:cstheme="minorHAnsi"/>
        </w:rPr>
        <w:t>518 670 654</w:t>
      </w:r>
    </w:p>
    <w:p w14:paraId="55FDA1FF" w14:textId="2DFD7949" w:rsidR="00D13867" w:rsidRPr="003B203B" w:rsidRDefault="00D13867" w:rsidP="00237235">
      <w:pPr>
        <w:widowControl w:val="0"/>
        <w:tabs>
          <w:tab w:val="left" w:pos="2960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3D1E7F" w:rsidRPr="003B203B">
        <w:rPr>
          <w:rFonts w:asciiTheme="minorHAnsi" w:hAnsiTheme="minorHAnsi" w:cstheme="minorHAnsi"/>
        </w:rPr>
        <w:tab/>
      </w:r>
      <w:r w:rsidR="00A140BD" w:rsidRPr="00A140BD">
        <w:t>sekretariat@sosbzenec.cz</w:t>
      </w:r>
    </w:p>
    <w:p w14:paraId="7E3CA347" w14:textId="3C46CCF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</w:t>
      </w:r>
      <w:r w:rsidR="00F07E76">
        <w:rPr>
          <w:rFonts w:asciiTheme="minorHAnsi" w:hAnsiTheme="minorHAnsi" w:cstheme="minorHAnsi"/>
          <w:b/>
          <w:bCs/>
        </w:rPr>
        <w:t>objednatel</w:t>
      </w:r>
      <w:r w:rsidRPr="003B203B">
        <w:rPr>
          <w:rFonts w:asciiTheme="minorHAnsi" w:hAnsiTheme="minorHAnsi" w:cstheme="minorHAnsi"/>
          <w:b/>
          <w:bCs/>
        </w:rPr>
        <w:t>“)</w:t>
      </w:r>
    </w:p>
    <w:p w14:paraId="7750CD5B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71E311EB" w14:textId="4A20A312" w:rsidR="00D13867" w:rsidRPr="003B203B" w:rsidRDefault="003763A6" w:rsidP="00F92066">
      <w:pPr>
        <w:pStyle w:val="Odstavecseseznamem"/>
        <w:widowControl w:val="0"/>
        <w:numPr>
          <w:ilvl w:val="0"/>
          <w:numId w:val="27"/>
        </w:numPr>
        <w:tabs>
          <w:tab w:val="num" w:pos="2960"/>
        </w:tabs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600DFF83" w14:textId="16BC2822" w:rsidR="00D13867" w:rsidRPr="003B203B" w:rsidRDefault="003B2F76" w:rsidP="0039377C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   se sídlem</w:t>
      </w:r>
      <w:r w:rsidR="00C84BD6" w:rsidRPr="003B203B">
        <w:rPr>
          <w:rFonts w:asciiTheme="minorHAnsi" w:hAnsiTheme="minorHAnsi" w:cstheme="minorHAnsi"/>
        </w:rPr>
        <w:t>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14102EB1" w14:textId="3EB782D1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IČO: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BDBF792" w14:textId="6EBDA962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DIČ:</w:t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C84BD6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0B56984" w14:textId="5CDB53C7" w:rsidR="00DE7C3D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bankovní spojení: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  <w:r w:rsidR="00DE7C3D" w:rsidRPr="003B203B">
        <w:rPr>
          <w:rFonts w:asciiTheme="minorHAnsi" w:hAnsiTheme="minorHAnsi" w:cstheme="minorHAnsi"/>
        </w:rPr>
        <w:tab/>
      </w:r>
    </w:p>
    <w:p w14:paraId="093E475D" w14:textId="12EB7620" w:rsidR="00F40491" w:rsidRPr="003B203B" w:rsidRDefault="00C84BD6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zastoupený:</w:t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5A9DBFBF" w14:textId="3D38D8A9" w:rsidR="00DA5068" w:rsidRPr="003B203B" w:rsidRDefault="00DA5068" w:rsidP="00237235">
      <w:pPr>
        <w:widowControl w:val="0"/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kontaktní osoba:</w:t>
      </w:r>
      <w:r w:rsidR="006E48A9" w:rsidRPr="003B203B">
        <w:rPr>
          <w:rFonts w:asciiTheme="minorHAnsi" w:hAnsiTheme="minorHAnsi" w:cstheme="minorHAnsi"/>
        </w:rPr>
        <w:tab/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70D1F792" w14:textId="6B409737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telefon: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42139F8A" w14:textId="429E24ED" w:rsidR="00DA5068" w:rsidRPr="003B203B" w:rsidRDefault="00DA5068" w:rsidP="006E48A9">
      <w:pPr>
        <w:widowControl w:val="0"/>
        <w:tabs>
          <w:tab w:val="left" w:pos="2835"/>
        </w:tabs>
        <w:autoSpaceDE w:val="0"/>
        <w:autoSpaceDN w:val="0"/>
        <w:adjustRightInd w:val="0"/>
        <w:spacing w:after="120" w:line="252" w:lineRule="auto"/>
        <w:ind w:left="100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e-mail:</w:t>
      </w:r>
      <w:r w:rsidR="006E48A9" w:rsidRPr="003B203B">
        <w:rPr>
          <w:rFonts w:asciiTheme="minorHAnsi" w:hAnsiTheme="minorHAnsi" w:cstheme="minorHAnsi"/>
        </w:rPr>
        <w:tab/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</w:p>
    <w:p w14:paraId="05DC4295" w14:textId="232D2CE9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b/>
          <w:bCs/>
        </w:rPr>
        <w:t>(dále jen „</w:t>
      </w:r>
      <w:r w:rsidR="00F07E76">
        <w:rPr>
          <w:rFonts w:asciiTheme="minorHAnsi" w:hAnsiTheme="minorHAnsi" w:cstheme="minorHAnsi"/>
          <w:b/>
          <w:bCs/>
        </w:rPr>
        <w:t>zhotovitel</w:t>
      </w:r>
      <w:r w:rsidRPr="003B203B">
        <w:rPr>
          <w:rFonts w:asciiTheme="minorHAnsi" w:hAnsiTheme="minorHAnsi" w:cstheme="minorHAnsi"/>
          <w:b/>
          <w:bCs/>
        </w:rPr>
        <w:t>“)</w:t>
      </w:r>
    </w:p>
    <w:p w14:paraId="6DF3129C" w14:textId="77777777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rPr>
          <w:rFonts w:asciiTheme="minorHAnsi" w:hAnsiTheme="minorHAnsi" w:cstheme="minorHAnsi"/>
        </w:rPr>
      </w:pPr>
    </w:p>
    <w:p w14:paraId="211DEBA0" w14:textId="56503392" w:rsidR="00D13867" w:rsidRPr="003B203B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0"/>
        <w:rPr>
          <w:rFonts w:asciiTheme="minorHAnsi" w:hAnsiTheme="minorHAnsi" w:cstheme="minorHAnsi"/>
        </w:rPr>
      </w:pPr>
    </w:p>
    <w:p w14:paraId="13E523D5" w14:textId="6F8C6178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II </w:t>
      </w:r>
      <w:r w:rsidR="00D13867" w:rsidRPr="00C93F49">
        <w:rPr>
          <w:rFonts w:asciiTheme="minorHAnsi" w:hAnsiTheme="minorHAnsi" w:cstheme="minorHAnsi"/>
          <w:b/>
          <w:bCs/>
        </w:rPr>
        <w:t>Předmět smlouvy</w:t>
      </w:r>
    </w:p>
    <w:p w14:paraId="6EA95E23" w14:textId="399FFA2E" w:rsidR="00965CB1" w:rsidRPr="00C93F49" w:rsidRDefault="00C93F49" w:rsidP="003D1A62">
      <w:pPr>
        <w:pStyle w:val="xmsonormal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smlouva </w:t>
      </w:r>
      <w:r>
        <w:rPr>
          <w:rFonts w:asciiTheme="minorHAnsi" w:hAnsiTheme="minorHAnsi" w:cstheme="minorHAnsi"/>
          <w:sz w:val="22"/>
          <w:szCs w:val="22"/>
        </w:rPr>
        <w:t xml:space="preserve">o dílo 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je uzavřena na základě výsledků výběrového řízení veřejné zakázky malého rozsahu s názvem: </w:t>
      </w:r>
      <w:r w:rsidR="00965CB1" w:rsidRPr="00C93F49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="000F62E1" w:rsidRPr="00C93F49">
        <w:rPr>
          <w:rFonts w:ascii="Calibri" w:hAnsi="Calibri" w:cs="Calibri"/>
          <w:b/>
          <w:bCs/>
          <w:sz w:val="22"/>
          <w:szCs w:val="22"/>
        </w:rPr>
        <w:t>Dodávka vybavení pro prostory výuky odborného výcviku oboru Kuchař-číšník</w:t>
      </w:r>
      <w:r w:rsidR="000F62E1" w:rsidRPr="00C93F49">
        <w:rPr>
          <w:rFonts w:asciiTheme="minorHAnsi" w:hAnsiTheme="minorHAnsi" w:cstheme="minorHAnsi"/>
          <w:b/>
          <w:iCs/>
          <w:sz w:val="22"/>
          <w:szCs w:val="22"/>
        </w:rPr>
        <w:t>“</w:t>
      </w:r>
      <w:r w:rsidR="00965CB1" w:rsidRPr="00C93F4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65CB1" w:rsidRPr="00C93F49">
        <w:rPr>
          <w:rFonts w:asciiTheme="minorHAnsi" w:hAnsiTheme="minorHAnsi" w:cstheme="minorHAnsi"/>
          <w:sz w:val="22"/>
          <w:szCs w:val="22"/>
        </w:rPr>
        <w:t>(dále jen „</w:t>
      </w:r>
      <w:r w:rsidR="00965CB1" w:rsidRPr="00C93F49">
        <w:rPr>
          <w:rFonts w:asciiTheme="minorHAnsi" w:hAnsiTheme="minorHAnsi" w:cstheme="minorHAnsi"/>
          <w:b/>
          <w:bCs/>
          <w:i/>
          <w:sz w:val="22"/>
          <w:szCs w:val="22"/>
        </w:rPr>
        <w:t>Veřejná zakázka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“). Jednotlivá ujednání </w:t>
      </w:r>
      <w:r>
        <w:rPr>
          <w:rFonts w:asciiTheme="minorHAnsi" w:hAnsiTheme="minorHAnsi" w:cstheme="minorHAnsi"/>
          <w:sz w:val="22"/>
          <w:szCs w:val="22"/>
        </w:rPr>
        <w:t>této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 smlouvy tak budou vykládána</w:t>
      </w:r>
      <w:r>
        <w:rPr>
          <w:rFonts w:asciiTheme="minorHAnsi" w:hAnsiTheme="minorHAnsi" w:cstheme="minorHAnsi"/>
          <w:sz w:val="22"/>
          <w:szCs w:val="22"/>
        </w:rPr>
        <w:br/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 v souladu se zadávacími podmínkami Veřejné zakázky uvedenými ve</w:t>
      </w:r>
      <w:r w:rsidR="00965CB1" w:rsidRPr="003B203B">
        <w:rPr>
          <w:rFonts w:asciiTheme="minorHAnsi" w:hAnsiTheme="minorHAnsi" w:cstheme="minorHAnsi"/>
        </w:rPr>
        <w:t xml:space="preserve"> </w:t>
      </w:r>
      <w:r w:rsidR="00965CB1" w:rsidRPr="00C93F49">
        <w:rPr>
          <w:rFonts w:asciiTheme="minorHAnsi" w:hAnsiTheme="minorHAnsi" w:cstheme="minorHAnsi"/>
          <w:sz w:val="22"/>
          <w:szCs w:val="22"/>
        </w:rPr>
        <w:t>výzvě k podání nabídek</w:t>
      </w:r>
      <w:r w:rsidR="00690428" w:rsidRPr="00C93F49">
        <w:rPr>
          <w:rFonts w:asciiTheme="minorHAnsi" w:hAnsiTheme="minorHAnsi" w:cstheme="minorHAnsi"/>
          <w:sz w:val="22"/>
          <w:szCs w:val="22"/>
        </w:rPr>
        <w:t>,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 se zadávací dokumentací včetně jejích příloh a v souladu s nabídkou </w:t>
      </w:r>
      <w:r w:rsidR="00F07E76">
        <w:rPr>
          <w:rFonts w:asciiTheme="minorHAnsi" w:hAnsiTheme="minorHAnsi" w:cstheme="minorHAnsi"/>
          <w:sz w:val="22"/>
          <w:szCs w:val="22"/>
        </w:rPr>
        <w:t>zhotovitel</w:t>
      </w:r>
      <w:r w:rsidR="00B02107">
        <w:rPr>
          <w:rFonts w:asciiTheme="minorHAnsi" w:hAnsiTheme="minorHAnsi" w:cstheme="minorHAnsi"/>
          <w:sz w:val="22"/>
          <w:szCs w:val="22"/>
        </w:rPr>
        <w:t>e</w:t>
      </w:r>
      <w:r w:rsidR="00965CB1" w:rsidRPr="00C93F49">
        <w:rPr>
          <w:rFonts w:asciiTheme="minorHAnsi" w:hAnsiTheme="minorHAnsi" w:cstheme="minorHAnsi"/>
          <w:sz w:val="22"/>
          <w:szCs w:val="22"/>
        </w:rPr>
        <w:t xml:space="preserve"> podanou </w:t>
      </w:r>
      <w:r>
        <w:rPr>
          <w:rFonts w:asciiTheme="minorHAnsi" w:hAnsiTheme="minorHAnsi" w:cstheme="minorHAnsi"/>
          <w:sz w:val="22"/>
          <w:szCs w:val="22"/>
        </w:rPr>
        <w:br/>
      </w:r>
      <w:r w:rsidR="00CB0015" w:rsidRPr="00C93F49">
        <w:rPr>
          <w:rFonts w:asciiTheme="minorHAnsi" w:hAnsiTheme="minorHAnsi" w:cstheme="minorHAnsi"/>
          <w:sz w:val="22"/>
          <w:szCs w:val="22"/>
        </w:rPr>
        <w:t xml:space="preserve">ve výběrovém řízení </w:t>
      </w:r>
      <w:r w:rsidR="00965CB1" w:rsidRPr="00C93F49">
        <w:rPr>
          <w:rFonts w:asciiTheme="minorHAnsi" w:hAnsiTheme="minorHAnsi" w:cstheme="minorHAnsi"/>
          <w:sz w:val="22"/>
          <w:szCs w:val="22"/>
        </w:rPr>
        <w:t>na Veřejnou zakázku.</w:t>
      </w:r>
    </w:p>
    <w:p w14:paraId="0322A043" w14:textId="1AA877FC" w:rsidR="00A32444" w:rsidRPr="00C93F49" w:rsidRDefault="00D13867" w:rsidP="00507DBB">
      <w:pPr>
        <w:jc w:val="both"/>
        <w:rPr>
          <w:rFonts w:asciiTheme="minorHAnsi" w:hAnsiTheme="minorHAnsi" w:cstheme="minorHAnsi"/>
        </w:rPr>
      </w:pPr>
      <w:r w:rsidRPr="00C93F49">
        <w:rPr>
          <w:rFonts w:asciiTheme="minorHAnsi" w:hAnsiTheme="minorHAnsi" w:cstheme="minorHAnsi"/>
        </w:rPr>
        <w:lastRenderedPageBreak/>
        <w:t>Předmětem této smlouvy j</w:t>
      </w:r>
      <w:r w:rsidR="000F62E1" w:rsidRPr="00C93F49">
        <w:rPr>
          <w:rFonts w:asciiTheme="minorHAnsi" w:hAnsiTheme="minorHAnsi" w:cstheme="minorHAnsi"/>
        </w:rPr>
        <w:t xml:space="preserve">e dodávka (výroba a instalace) baru, </w:t>
      </w:r>
      <w:r w:rsidR="009E6094">
        <w:rPr>
          <w:rFonts w:asciiTheme="minorHAnsi" w:hAnsiTheme="minorHAnsi" w:cstheme="minorHAnsi"/>
        </w:rPr>
        <w:t xml:space="preserve">dodání </w:t>
      </w:r>
      <w:r w:rsidR="000F62E1" w:rsidRPr="00C93F49">
        <w:rPr>
          <w:rFonts w:asciiTheme="minorHAnsi" w:hAnsiTheme="minorHAnsi" w:cstheme="minorHAnsi"/>
        </w:rPr>
        <w:t>doplňkového zázemí</w:t>
      </w:r>
      <w:r w:rsidR="000F62E1" w:rsidRPr="00C93F49">
        <w:rPr>
          <w:rFonts w:cs="Calibri"/>
          <w:bCs/>
        </w:rPr>
        <w:t xml:space="preserve"> </w:t>
      </w:r>
      <w:r w:rsidR="009E6094">
        <w:rPr>
          <w:rFonts w:cs="Calibri"/>
          <w:bCs/>
        </w:rPr>
        <w:br/>
      </w:r>
      <w:r w:rsidR="000F62E1" w:rsidRPr="00C93F49">
        <w:rPr>
          <w:rFonts w:cs="Calibri"/>
          <w:bCs/>
        </w:rPr>
        <w:t>pro prostory výuky odborného výcviku</w:t>
      </w:r>
      <w:r w:rsidR="000F62E1" w:rsidRPr="00C93F49">
        <w:rPr>
          <w:rFonts w:asciiTheme="minorHAnsi" w:hAnsiTheme="minorHAnsi" w:cstheme="minorHAnsi"/>
        </w:rPr>
        <w:t xml:space="preserve"> oboru Kuchař-číšník </w:t>
      </w:r>
      <w:r w:rsidR="00527839" w:rsidRPr="00C93F49">
        <w:rPr>
          <w:rFonts w:asciiTheme="minorHAnsi" w:hAnsiTheme="minorHAnsi" w:cstheme="minorHAnsi"/>
        </w:rPr>
        <w:t>odpovídajícího specifikaci</w:t>
      </w:r>
      <w:r w:rsidR="00A73A47" w:rsidRPr="00C93F49">
        <w:rPr>
          <w:rFonts w:asciiTheme="minorHAnsi" w:hAnsiTheme="minorHAnsi" w:cstheme="minorHAnsi"/>
        </w:rPr>
        <w:t xml:space="preserve"> </w:t>
      </w:r>
      <w:r w:rsidRPr="00C93F49">
        <w:rPr>
          <w:rFonts w:asciiTheme="minorHAnsi" w:hAnsiTheme="minorHAnsi" w:cstheme="minorHAnsi"/>
        </w:rPr>
        <w:t>dle</w:t>
      </w:r>
      <w:r w:rsidR="00527839" w:rsidRPr="00C93F49">
        <w:rPr>
          <w:rFonts w:asciiTheme="minorHAnsi" w:hAnsiTheme="minorHAnsi" w:cstheme="minorHAnsi"/>
        </w:rPr>
        <w:t xml:space="preserve"> </w:t>
      </w:r>
      <w:r w:rsidR="00734633" w:rsidRPr="00C93F49">
        <w:rPr>
          <w:rFonts w:asciiTheme="minorHAnsi" w:hAnsiTheme="minorHAnsi" w:cstheme="minorHAnsi"/>
        </w:rPr>
        <w:t xml:space="preserve">Přílohy č. </w:t>
      </w:r>
      <w:r w:rsidR="000F62E1" w:rsidRPr="00C93F49">
        <w:rPr>
          <w:rFonts w:asciiTheme="minorHAnsi" w:hAnsiTheme="minorHAnsi" w:cstheme="minorHAnsi"/>
        </w:rPr>
        <w:t>3</w:t>
      </w:r>
      <w:r w:rsidR="00734633" w:rsidRPr="00C93F49">
        <w:rPr>
          <w:rFonts w:asciiTheme="minorHAnsi" w:hAnsiTheme="minorHAnsi" w:cstheme="minorHAnsi"/>
        </w:rPr>
        <w:t xml:space="preserve"> této smlouvy</w:t>
      </w:r>
      <w:r w:rsidRPr="00C93F49">
        <w:rPr>
          <w:rFonts w:asciiTheme="minorHAnsi" w:hAnsiTheme="minorHAnsi" w:cstheme="minorHAnsi"/>
        </w:rPr>
        <w:t xml:space="preserve"> (dále jen</w:t>
      </w:r>
      <w:r w:rsidR="00A140BD" w:rsidRPr="00C93F49">
        <w:rPr>
          <w:rFonts w:asciiTheme="minorHAnsi" w:hAnsiTheme="minorHAnsi" w:cstheme="minorHAnsi"/>
        </w:rPr>
        <w:t> </w:t>
      </w:r>
      <w:r w:rsidRPr="00C93F49">
        <w:rPr>
          <w:rFonts w:asciiTheme="minorHAnsi" w:hAnsiTheme="minorHAnsi" w:cstheme="minorHAnsi"/>
          <w:i/>
          <w:iCs/>
        </w:rPr>
        <w:t>„</w:t>
      </w:r>
      <w:r w:rsidRPr="00C93F49">
        <w:rPr>
          <w:rFonts w:asciiTheme="minorHAnsi" w:hAnsiTheme="minorHAnsi" w:cstheme="minorHAnsi"/>
          <w:b/>
          <w:bCs/>
          <w:i/>
          <w:iCs/>
        </w:rPr>
        <w:t xml:space="preserve">předmět </w:t>
      </w:r>
      <w:r w:rsidR="00C93F49">
        <w:rPr>
          <w:rFonts w:asciiTheme="minorHAnsi" w:hAnsiTheme="minorHAnsi" w:cstheme="minorHAnsi"/>
          <w:b/>
          <w:bCs/>
          <w:i/>
          <w:iCs/>
        </w:rPr>
        <w:t>dodávky</w:t>
      </w:r>
      <w:r w:rsidR="009E6094">
        <w:rPr>
          <w:rFonts w:asciiTheme="minorHAnsi" w:hAnsiTheme="minorHAnsi" w:cstheme="minorHAnsi"/>
          <w:b/>
          <w:bCs/>
          <w:i/>
          <w:iCs/>
        </w:rPr>
        <w:t xml:space="preserve"> a montáže</w:t>
      </w:r>
      <w:r w:rsidR="003763A6" w:rsidRPr="00C93F49">
        <w:rPr>
          <w:rFonts w:asciiTheme="minorHAnsi" w:hAnsiTheme="minorHAnsi" w:cstheme="minorHAnsi"/>
          <w:i/>
          <w:iCs/>
        </w:rPr>
        <w:t>“</w:t>
      </w:r>
      <w:r w:rsidRPr="00C93F49">
        <w:rPr>
          <w:rFonts w:asciiTheme="minorHAnsi" w:hAnsiTheme="minorHAnsi" w:cstheme="minorHAnsi"/>
        </w:rPr>
        <w:t>).</w:t>
      </w:r>
    </w:p>
    <w:p w14:paraId="1875D40C" w14:textId="284F8A47" w:rsidR="000F62E1" w:rsidRPr="000F62E1" w:rsidRDefault="000F62E1" w:rsidP="003D1A62">
      <w:pPr>
        <w:pStyle w:val="Odstavecseseznamem"/>
        <w:widowControl w:val="0"/>
        <w:numPr>
          <w:ilvl w:val="0"/>
          <w:numId w:val="34"/>
        </w:numPr>
        <w:tabs>
          <w:tab w:val="left" w:pos="851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>Součástí předmětu plnění (součástí nabídkové ceny) je také zajištění:</w:t>
      </w:r>
    </w:p>
    <w:p w14:paraId="6063354C" w14:textId="77777777" w:rsidR="000F62E1" w:rsidRDefault="000F62E1" w:rsidP="000F62E1">
      <w:pPr>
        <w:pStyle w:val="Odstavecseseznamem"/>
        <w:widowControl w:val="0"/>
        <w:numPr>
          <w:ilvl w:val="0"/>
          <w:numId w:val="3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>předvedení funkčnosti předmětu plnění,</w:t>
      </w:r>
    </w:p>
    <w:p w14:paraId="5E9A28C6" w14:textId="77777777" w:rsidR="000F62E1" w:rsidRDefault="000F62E1" w:rsidP="000F62E1">
      <w:pPr>
        <w:pStyle w:val="Odstavecseseznamem"/>
        <w:widowControl w:val="0"/>
        <w:numPr>
          <w:ilvl w:val="0"/>
          <w:numId w:val="3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>uvedení předmětu plnění do provozu dle platných právních předpisů,</w:t>
      </w:r>
    </w:p>
    <w:p w14:paraId="118F1A3E" w14:textId="77777777" w:rsidR="000F62E1" w:rsidRDefault="000F62E1" w:rsidP="000F62E1">
      <w:pPr>
        <w:pStyle w:val="Odstavecseseznamem"/>
        <w:widowControl w:val="0"/>
        <w:numPr>
          <w:ilvl w:val="0"/>
          <w:numId w:val="3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>doprava dodávky do místa plnění,</w:t>
      </w:r>
    </w:p>
    <w:p w14:paraId="62CDC599" w14:textId="487026D8" w:rsidR="000F62E1" w:rsidRPr="000F62E1" w:rsidRDefault="000F62E1" w:rsidP="000F62E1">
      <w:pPr>
        <w:pStyle w:val="Odstavecseseznamem"/>
        <w:widowControl w:val="0"/>
        <w:numPr>
          <w:ilvl w:val="0"/>
          <w:numId w:val="30"/>
        </w:numPr>
        <w:tabs>
          <w:tab w:val="left" w:pos="400"/>
        </w:tabs>
        <w:overflowPunct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>manipulace, vynáška a montáž dodávky.</w:t>
      </w:r>
    </w:p>
    <w:p w14:paraId="1B0A9801" w14:textId="2DB81F53" w:rsidR="00AA0D96" w:rsidRDefault="00D72A20" w:rsidP="003D1A62">
      <w:pPr>
        <w:widowControl w:val="0"/>
        <w:numPr>
          <w:ilvl w:val="0"/>
          <w:numId w:val="34"/>
        </w:numPr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</w:rPr>
      </w:pPr>
      <w:r w:rsidRPr="000F62E1">
        <w:rPr>
          <w:rFonts w:asciiTheme="minorHAnsi" w:hAnsiTheme="minorHAnsi" w:cstheme="minorHAnsi"/>
        </w:rPr>
        <w:t xml:space="preserve">Účelem této smlouvy je uspokojení potřeby </w:t>
      </w:r>
      <w:r w:rsidR="00F07E76">
        <w:rPr>
          <w:rFonts w:asciiTheme="minorHAnsi" w:hAnsiTheme="minorHAnsi" w:cstheme="minorHAnsi"/>
        </w:rPr>
        <w:t>objednatel</w:t>
      </w:r>
      <w:r w:rsidR="00B02107">
        <w:rPr>
          <w:rFonts w:asciiTheme="minorHAnsi" w:hAnsiTheme="minorHAnsi" w:cstheme="minorHAnsi"/>
        </w:rPr>
        <w:t>e</w:t>
      </w:r>
      <w:r w:rsidRPr="000F62E1">
        <w:rPr>
          <w:rFonts w:asciiTheme="minorHAnsi" w:hAnsiTheme="minorHAnsi" w:cstheme="minorHAnsi"/>
        </w:rPr>
        <w:t xml:space="preserve"> spočívající </w:t>
      </w:r>
      <w:r w:rsidR="000F62E1" w:rsidRPr="000F62E1">
        <w:rPr>
          <w:rFonts w:asciiTheme="minorHAnsi" w:hAnsiTheme="minorHAnsi" w:cstheme="minorHAnsi"/>
        </w:rPr>
        <w:t xml:space="preserve">ve výrobě, dodávce a instalaci vybavení zázemí baru a doplňkového zázemí pro prostory odborného výcviku. </w:t>
      </w:r>
    </w:p>
    <w:p w14:paraId="37A84DC9" w14:textId="1D2CBDD5" w:rsidR="000F62E1" w:rsidRDefault="000F62E1" w:rsidP="000F62E1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66"/>
        <w:jc w:val="both"/>
        <w:rPr>
          <w:rFonts w:asciiTheme="minorHAnsi" w:hAnsiTheme="minorHAnsi" w:cstheme="minorHAnsi"/>
        </w:rPr>
      </w:pPr>
    </w:p>
    <w:p w14:paraId="587B5710" w14:textId="74B7A46B" w:rsidR="00C93F49" w:rsidRDefault="00C93F49" w:rsidP="000F62E1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66"/>
        <w:jc w:val="both"/>
        <w:rPr>
          <w:rFonts w:asciiTheme="minorHAnsi" w:hAnsiTheme="minorHAnsi" w:cstheme="minorHAnsi"/>
        </w:rPr>
      </w:pPr>
    </w:p>
    <w:p w14:paraId="442B9F9F" w14:textId="77777777" w:rsidR="003D1A62" w:rsidRPr="000F62E1" w:rsidRDefault="003D1A62" w:rsidP="000F62E1">
      <w:pPr>
        <w:widowControl w:val="0"/>
        <w:tabs>
          <w:tab w:val="left" w:pos="400"/>
        </w:tabs>
        <w:overflowPunct w:val="0"/>
        <w:autoSpaceDE w:val="0"/>
        <w:autoSpaceDN w:val="0"/>
        <w:adjustRightInd w:val="0"/>
        <w:spacing w:after="0" w:line="252" w:lineRule="auto"/>
        <w:ind w:left="66"/>
        <w:jc w:val="both"/>
        <w:rPr>
          <w:rFonts w:asciiTheme="minorHAnsi" w:hAnsiTheme="minorHAnsi" w:cstheme="minorHAnsi"/>
        </w:rPr>
      </w:pPr>
    </w:p>
    <w:p w14:paraId="542AC809" w14:textId="067CADFE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III </w:t>
      </w:r>
      <w:r w:rsidR="00D13867" w:rsidRPr="00C93F49">
        <w:rPr>
          <w:rFonts w:asciiTheme="minorHAnsi" w:hAnsiTheme="minorHAnsi" w:cstheme="minorHAnsi"/>
          <w:b/>
          <w:bCs/>
        </w:rPr>
        <w:t>Práva a povinnosti smluvních stran</w:t>
      </w:r>
    </w:p>
    <w:p w14:paraId="6EAE6B78" w14:textId="3711C5C8" w:rsidR="00D13867" w:rsidRPr="003B203B" w:rsidRDefault="00F07E76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D13867" w:rsidRPr="003B203B">
        <w:rPr>
          <w:rFonts w:asciiTheme="minorHAnsi" w:hAnsiTheme="minorHAnsi" w:cstheme="minorHAnsi"/>
        </w:rPr>
        <w:t xml:space="preserve"> se zavazuje předmět </w:t>
      </w:r>
      <w:r>
        <w:rPr>
          <w:rFonts w:asciiTheme="minorHAnsi" w:hAnsiTheme="minorHAnsi" w:cstheme="minorHAnsi"/>
        </w:rPr>
        <w:t>plnění</w:t>
      </w:r>
      <w:r w:rsidR="00D13867" w:rsidRPr="003B203B">
        <w:rPr>
          <w:rFonts w:asciiTheme="minorHAnsi" w:hAnsiTheme="minorHAnsi" w:cstheme="minorHAnsi"/>
        </w:rPr>
        <w:t xml:space="preserve"> řádně a včas převzít a zaplatit za ně</w:t>
      </w:r>
      <w:r w:rsidR="002D449E" w:rsidRPr="003B203B">
        <w:rPr>
          <w:rFonts w:asciiTheme="minorHAnsi" w:hAnsiTheme="minorHAnsi" w:cstheme="minorHAnsi"/>
        </w:rPr>
        <w:t>j</w:t>
      </w:r>
      <w:r w:rsidR="00D13867" w:rsidRPr="003B20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zhotovitel</w:t>
      </w:r>
      <w:r w:rsidR="00E77A36">
        <w:rPr>
          <w:rFonts w:asciiTheme="minorHAnsi" w:hAnsiTheme="minorHAnsi" w:cstheme="minorHAnsi"/>
        </w:rPr>
        <w:t>i</w:t>
      </w:r>
      <w:r w:rsidR="00D13867" w:rsidRPr="003B203B">
        <w:rPr>
          <w:rFonts w:asciiTheme="minorHAnsi" w:hAnsiTheme="minorHAnsi" w:cstheme="minorHAnsi"/>
        </w:rPr>
        <w:t xml:space="preserve"> cenu</w:t>
      </w:r>
      <w:r w:rsidR="00E77A36">
        <w:rPr>
          <w:rFonts w:asciiTheme="minorHAnsi" w:hAnsiTheme="minorHAnsi" w:cstheme="minorHAnsi"/>
        </w:rPr>
        <w:t xml:space="preserve"> plnění</w:t>
      </w:r>
      <w:r w:rsidR="00D13867" w:rsidRPr="003B203B">
        <w:rPr>
          <w:rFonts w:asciiTheme="minorHAnsi" w:hAnsiTheme="minorHAnsi" w:cstheme="minorHAnsi"/>
        </w:rPr>
        <w:t xml:space="preserve">. </w:t>
      </w:r>
    </w:p>
    <w:p w14:paraId="345DD5A1" w14:textId="3E0E4FC1" w:rsidR="00D13867" w:rsidRPr="003B203B" w:rsidRDefault="00F07E76" w:rsidP="00237235">
      <w:pPr>
        <w:widowControl w:val="0"/>
        <w:numPr>
          <w:ilvl w:val="0"/>
          <w:numId w:val="1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D13867" w:rsidRPr="003B203B">
        <w:rPr>
          <w:rFonts w:asciiTheme="minorHAnsi" w:hAnsiTheme="minorHAnsi" w:cstheme="minorHAnsi"/>
        </w:rPr>
        <w:t xml:space="preserve"> prohlašuje, že je oprávněným k přijetí všech závazků vyplývající z této smlouvy. </w:t>
      </w:r>
    </w:p>
    <w:p w14:paraId="4D5AADFC" w14:textId="58976F40" w:rsidR="00AA0D96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93D7F2" w14:textId="76D035C1" w:rsidR="003D1A62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2CAB1AF6" w14:textId="77777777" w:rsidR="003D1A62" w:rsidRPr="003B203B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0E111761" w14:textId="5F4A2BDD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IV </w:t>
      </w:r>
      <w:r w:rsidR="00D13867" w:rsidRPr="00C93F49">
        <w:rPr>
          <w:rFonts w:asciiTheme="minorHAnsi" w:hAnsiTheme="minorHAnsi" w:cstheme="minorHAnsi"/>
          <w:b/>
          <w:bCs/>
        </w:rPr>
        <w:t xml:space="preserve">Doba </w:t>
      </w:r>
      <w:r w:rsidR="00A33574">
        <w:rPr>
          <w:rFonts w:asciiTheme="minorHAnsi" w:hAnsiTheme="minorHAnsi" w:cstheme="minorHAnsi"/>
          <w:b/>
          <w:bCs/>
        </w:rPr>
        <w:t xml:space="preserve">a místo </w:t>
      </w:r>
      <w:r w:rsidR="00D13867" w:rsidRPr="00C93F49">
        <w:rPr>
          <w:rFonts w:asciiTheme="minorHAnsi" w:hAnsiTheme="minorHAnsi" w:cstheme="minorHAnsi"/>
          <w:b/>
          <w:bCs/>
        </w:rPr>
        <w:t>plnění</w:t>
      </w:r>
    </w:p>
    <w:p w14:paraId="27D8BAF3" w14:textId="507B6528" w:rsidR="00F7764E" w:rsidRPr="00F07E76" w:rsidRDefault="00F7764E" w:rsidP="00F07E76">
      <w:pPr>
        <w:pStyle w:val="Zkladntext"/>
        <w:numPr>
          <w:ilvl w:val="0"/>
          <w:numId w:val="33"/>
        </w:numPr>
        <w:spacing w:line="280" w:lineRule="atLeast"/>
        <w:ind w:left="426"/>
        <w:rPr>
          <w:rFonts w:asciiTheme="minorHAnsi" w:hAnsiTheme="minorHAnsi" w:cstheme="minorHAnsi"/>
          <w:sz w:val="22"/>
          <w:szCs w:val="24"/>
        </w:rPr>
      </w:pPr>
      <w:r w:rsidRPr="00C93F49">
        <w:rPr>
          <w:rFonts w:asciiTheme="minorHAnsi" w:hAnsiTheme="minorHAnsi" w:cstheme="minorHAnsi"/>
          <w:b/>
          <w:sz w:val="22"/>
          <w:szCs w:val="24"/>
        </w:rPr>
        <w:t xml:space="preserve">Zahájení prací po podpisu smlouvy, nejpozději do tří pracovních dnů od předání a převzetí </w:t>
      </w:r>
      <w:r w:rsidR="00C93F49">
        <w:rPr>
          <w:rFonts w:asciiTheme="minorHAnsi" w:hAnsiTheme="minorHAnsi" w:cstheme="minorHAnsi"/>
          <w:b/>
          <w:sz w:val="22"/>
          <w:szCs w:val="24"/>
        </w:rPr>
        <w:t>místa plnění smlouvy</w:t>
      </w:r>
      <w:r w:rsidRPr="00C93F49">
        <w:rPr>
          <w:rFonts w:asciiTheme="minorHAnsi" w:hAnsiTheme="minorHAnsi" w:cstheme="minorHAnsi"/>
          <w:b/>
          <w:sz w:val="22"/>
          <w:szCs w:val="24"/>
        </w:rPr>
        <w:t>. Celkové dokončení prací a předání díla: nejpozději do 07. 11. 2025.</w:t>
      </w:r>
      <w:r w:rsidR="00F07E76">
        <w:rPr>
          <w:rFonts w:asciiTheme="minorHAnsi" w:hAnsiTheme="minorHAnsi" w:cstheme="minorHAnsi"/>
          <w:sz w:val="22"/>
          <w:szCs w:val="24"/>
        </w:rPr>
        <w:t xml:space="preserve"> </w:t>
      </w:r>
      <w:r w:rsidRPr="00F07E76">
        <w:rPr>
          <w:rFonts w:asciiTheme="minorHAnsi" w:hAnsiTheme="minorHAnsi" w:cstheme="minorHAnsi"/>
          <w:sz w:val="22"/>
        </w:rPr>
        <w:t>Pokud zhotovitel dokončí dílčí i celkový rozsah díla před stanoveným termínem, zavazuje se objednatel takto dokončené dílo, či její část převzít.</w:t>
      </w:r>
    </w:p>
    <w:p w14:paraId="58DC7494" w14:textId="7F1F2EAE" w:rsidR="00F07E76" w:rsidRPr="00F07E76" w:rsidRDefault="00F07E76" w:rsidP="00F07E76">
      <w:pPr>
        <w:pStyle w:val="Zkladntext"/>
        <w:numPr>
          <w:ilvl w:val="0"/>
          <w:numId w:val="33"/>
        </w:numPr>
        <w:spacing w:line="280" w:lineRule="atLeast"/>
        <w:ind w:left="426"/>
        <w:rPr>
          <w:rFonts w:asciiTheme="minorHAnsi" w:hAnsiTheme="minorHAnsi" w:cstheme="minorHAnsi"/>
          <w:sz w:val="22"/>
        </w:rPr>
      </w:pPr>
      <w:r w:rsidRPr="00F07E76">
        <w:rPr>
          <w:rFonts w:asciiTheme="minorHAnsi" w:hAnsiTheme="minorHAnsi" w:cstheme="minorHAnsi"/>
          <w:sz w:val="22"/>
        </w:rPr>
        <w:t xml:space="preserve">Místem plnění veřejné zakázky je </w:t>
      </w:r>
      <w:r>
        <w:rPr>
          <w:rFonts w:asciiTheme="minorHAnsi" w:hAnsiTheme="minorHAnsi" w:cstheme="minorHAnsi"/>
          <w:sz w:val="22"/>
        </w:rPr>
        <w:t xml:space="preserve">prostor restaurace Hotelu Junior ve </w:t>
      </w:r>
      <w:r w:rsidRPr="00F07E76">
        <w:rPr>
          <w:rFonts w:asciiTheme="minorHAnsi" w:hAnsiTheme="minorHAnsi" w:cstheme="minorHAnsi"/>
          <w:sz w:val="22"/>
        </w:rPr>
        <w:t>Střední škola gastronomie, hotelnictví a lesnictví Bzenec, příspěvková organizace, náměstí Svobody 318, 696 81 Bzenec.</w:t>
      </w:r>
    </w:p>
    <w:p w14:paraId="52AD2E77" w14:textId="77777777" w:rsidR="00F07E76" w:rsidRDefault="00F07E76" w:rsidP="00F7764E">
      <w:pPr>
        <w:pStyle w:val="Zkladntext"/>
        <w:spacing w:line="280" w:lineRule="atLeast"/>
        <w:rPr>
          <w:rFonts w:asciiTheme="minorHAnsi" w:hAnsiTheme="minorHAnsi" w:cstheme="minorHAnsi"/>
          <w:sz w:val="22"/>
        </w:rPr>
      </w:pPr>
    </w:p>
    <w:p w14:paraId="3EE5E60D" w14:textId="3B360DEF" w:rsidR="00AA0D96" w:rsidRDefault="00AA0D96" w:rsidP="003D1A62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23C15701" w14:textId="4B337849" w:rsidR="003D1A62" w:rsidRDefault="003D1A62" w:rsidP="003D1A62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109A67D5" w14:textId="77777777" w:rsidR="003D1A62" w:rsidRPr="003B203B" w:rsidRDefault="003D1A62" w:rsidP="003D1A62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57AEE884" w14:textId="491BDE28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 </w:t>
      </w:r>
      <w:r w:rsidRPr="00C93F49">
        <w:rPr>
          <w:rFonts w:asciiTheme="minorHAnsi" w:hAnsiTheme="minorHAnsi" w:cstheme="minorHAnsi"/>
          <w:b/>
          <w:bCs/>
        </w:rPr>
        <w:t>Platební podmínky</w:t>
      </w:r>
    </w:p>
    <w:p w14:paraId="7010034D" w14:textId="77777777" w:rsidR="00A33574" w:rsidRPr="00A33574" w:rsidRDefault="00C93F49" w:rsidP="00A33574">
      <w:pPr>
        <w:pStyle w:val="Odstavecseseznamem"/>
        <w:numPr>
          <w:ilvl w:val="0"/>
          <w:numId w:val="32"/>
        </w:numPr>
        <w:spacing w:line="280" w:lineRule="atLeast"/>
        <w:ind w:left="426"/>
        <w:jc w:val="both"/>
        <w:rPr>
          <w:rFonts w:ascii="Times New Roman" w:hAnsi="Times New Roman"/>
        </w:rPr>
      </w:pPr>
      <w:r w:rsidRPr="00C93F49">
        <w:t>Objednatel je povinen zaplatit zhotoviteli cenu díla dle skutečně proveden</w:t>
      </w:r>
      <w:r>
        <w:t>é dodávce</w:t>
      </w:r>
      <w:r w:rsidRPr="00C93F49">
        <w:t>, po je</w:t>
      </w:r>
      <w:r>
        <w:t>jím</w:t>
      </w:r>
      <w:r w:rsidRPr="00C93F49">
        <w:t xml:space="preserve"> řádném provedení, předání a převzetí s tím, že objednatel se zavazuje platit zhotoviteli na základě </w:t>
      </w:r>
      <w:r>
        <w:t xml:space="preserve">vystavené faktury.  </w:t>
      </w:r>
    </w:p>
    <w:p w14:paraId="6C1AF913" w14:textId="44EA6ACD" w:rsidR="00D13867" w:rsidRPr="00A33574" w:rsidRDefault="00D13867" w:rsidP="00A33574">
      <w:pPr>
        <w:pStyle w:val="Odstavecseseznamem"/>
        <w:numPr>
          <w:ilvl w:val="0"/>
          <w:numId w:val="32"/>
        </w:numPr>
        <w:spacing w:line="280" w:lineRule="atLeast"/>
        <w:ind w:left="426"/>
        <w:jc w:val="both"/>
        <w:rPr>
          <w:rFonts w:ascii="Times New Roman" w:hAnsi="Times New Roman"/>
        </w:rPr>
      </w:pPr>
      <w:r w:rsidRPr="00A33574">
        <w:rPr>
          <w:rFonts w:asciiTheme="minorHAnsi" w:hAnsiTheme="minorHAnsi" w:cstheme="minorHAnsi"/>
        </w:rPr>
        <w:t xml:space="preserve">Celková cena za </w:t>
      </w:r>
      <w:r w:rsidR="00A33574" w:rsidRPr="00A33574">
        <w:rPr>
          <w:rFonts w:asciiTheme="minorHAnsi" w:hAnsiTheme="minorHAnsi" w:cstheme="minorHAnsi"/>
        </w:rPr>
        <w:t>uskutečnění plnění je</w:t>
      </w:r>
      <w:r w:rsidRPr="00A33574">
        <w:rPr>
          <w:rFonts w:asciiTheme="minorHAnsi" w:hAnsiTheme="minorHAnsi" w:cstheme="minorHAnsi"/>
        </w:rPr>
        <w:t xml:space="preserve"> včetně všech součástí a příslušenství dle této smlouvy je</w:t>
      </w:r>
      <w:r w:rsidR="002E09EA" w:rsidRPr="00A33574">
        <w:rPr>
          <w:rFonts w:asciiTheme="minorHAnsi" w:hAnsiTheme="minorHAnsi" w:cstheme="minorHAnsi"/>
        </w:rPr>
        <w:t> </w:t>
      </w:r>
      <w:r w:rsidRPr="00A33574">
        <w:rPr>
          <w:rFonts w:asciiTheme="minorHAnsi" w:hAnsiTheme="minorHAnsi" w:cstheme="minorHAnsi"/>
        </w:rPr>
        <w:t xml:space="preserve">sjednána ve výši </w:t>
      </w:r>
      <w:r w:rsidR="0039377C" w:rsidRPr="00A33574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A33574">
        <w:rPr>
          <w:rFonts w:asciiTheme="minorHAnsi" w:hAnsiTheme="minorHAnsi" w:cstheme="minorHAnsi"/>
        </w:rPr>
        <w:t xml:space="preserve"> </w:t>
      </w:r>
      <w:r w:rsidRPr="00A33574">
        <w:rPr>
          <w:rFonts w:asciiTheme="minorHAnsi" w:hAnsiTheme="minorHAnsi" w:cstheme="minorHAnsi"/>
          <w:b/>
          <w:bCs/>
        </w:rPr>
        <w:t>Kč</w:t>
      </w:r>
      <w:r w:rsidRPr="00A33574">
        <w:rPr>
          <w:rFonts w:asciiTheme="minorHAnsi" w:hAnsiTheme="minorHAnsi" w:cstheme="minorHAnsi"/>
          <w:b/>
        </w:rPr>
        <w:t xml:space="preserve"> </w:t>
      </w:r>
      <w:r w:rsidRPr="00A33574">
        <w:rPr>
          <w:rFonts w:asciiTheme="minorHAnsi" w:hAnsiTheme="minorHAnsi" w:cstheme="minorHAnsi"/>
          <w:b/>
          <w:bCs/>
        </w:rPr>
        <w:t>bez DPH</w:t>
      </w:r>
      <w:r w:rsidRPr="00A33574">
        <w:rPr>
          <w:rFonts w:asciiTheme="minorHAnsi" w:hAnsiTheme="minorHAnsi" w:cstheme="minorHAnsi"/>
        </w:rPr>
        <w:t xml:space="preserve">. </w:t>
      </w:r>
    </w:p>
    <w:p w14:paraId="61D24809" w14:textId="655F0F01" w:rsidR="00D13867" w:rsidRPr="003B203B" w:rsidRDefault="00D13867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Ke sjednané ceně bez DPH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připočítá DPH v procentní sazbě odpovídající zákonné úpravě účinné k datu uskutečnění příslušného zdanitelného plnění. </w:t>
      </w:r>
    </w:p>
    <w:p w14:paraId="5B225E1B" w14:textId="5B4A651B" w:rsidR="0020285A" w:rsidRPr="003B203B" w:rsidRDefault="0020285A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Cena s DPH činí</w:t>
      </w:r>
      <w:r w:rsidR="00044EE6" w:rsidRPr="003B203B">
        <w:rPr>
          <w:rFonts w:asciiTheme="minorHAnsi" w:hAnsiTheme="minorHAnsi" w:cstheme="minorHAnsi"/>
        </w:rPr>
        <w:t xml:space="preserve"> </w:t>
      </w:r>
      <w:r w:rsidR="0039377C" w:rsidRPr="003B203B">
        <w:rPr>
          <w:rFonts w:asciiTheme="minorHAnsi" w:hAnsiTheme="minorHAnsi" w:cstheme="minorHAnsi"/>
          <w:highlight w:val="yellow"/>
        </w:rPr>
        <w:t>"[Bude doplněno před uzavřením smlouvy]"</w:t>
      </w:r>
      <w:r w:rsidR="006E48A9" w:rsidRPr="003B203B">
        <w:rPr>
          <w:rFonts w:asciiTheme="minorHAnsi" w:hAnsiTheme="minorHAnsi" w:cstheme="minorHAnsi"/>
        </w:rPr>
        <w:t xml:space="preserve"> </w:t>
      </w:r>
      <w:r w:rsidRPr="003B203B">
        <w:rPr>
          <w:rFonts w:asciiTheme="minorHAnsi" w:hAnsiTheme="minorHAnsi" w:cstheme="minorHAnsi"/>
          <w:b/>
        </w:rPr>
        <w:t>Kč.</w:t>
      </w:r>
    </w:p>
    <w:p w14:paraId="0E1F329D" w14:textId="77777777" w:rsidR="00A33574" w:rsidRDefault="00D13867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Sjednaná celková cena je cenou nejvýše přípustnou se započtením veškerých nákladů, rizik a zisku. </w:t>
      </w:r>
    </w:p>
    <w:p w14:paraId="095D5E84" w14:textId="495124B6" w:rsidR="00A33574" w:rsidRDefault="00D13867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 w:rsidRPr="00A33574">
        <w:rPr>
          <w:rFonts w:asciiTheme="minorHAnsi" w:hAnsiTheme="minorHAnsi" w:cstheme="minorHAnsi"/>
        </w:rPr>
        <w:t xml:space="preserve">Podkladem pro platbu </w:t>
      </w:r>
      <w:r w:rsidR="00A33574">
        <w:rPr>
          <w:rFonts w:asciiTheme="minorHAnsi" w:hAnsiTheme="minorHAnsi" w:cstheme="minorHAnsi"/>
        </w:rPr>
        <w:t>objednatele</w:t>
      </w:r>
      <w:r w:rsidRPr="00A33574">
        <w:rPr>
          <w:rFonts w:asciiTheme="minorHAnsi" w:hAnsiTheme="minorHAnsi" w:cstheme="minorHAnsi"/>
        </w:rPr>
        <w:t xml:space="preserve"> je daňový doklad – faktura, který je </w:t>
      </w:r>
      <w:r w:rsidR="00F07E76">
        <w:rPr>
          <w:rFonts w:asciiTheme="minorHAnsi" w:hAnsiTheme="minorHAnsi" w:cstheme="minorHAnsi"/>
        </w:rPr>
        <w:t>zhotovitel</w:t>
      </w:r>
      <w:r w:rsidRPr="00A33574">
        <w:rPr>
          <w:rFonts w:asciiTheme="minorHAnsi" w:hAnsiTheme="minorHAnsi" w:cstheme="minorHAnsi"/>
        </w:rPr>
        <w:t xml:space="preserve"> oprávněn vystavit po </w:t>
      </w:r>
      <w:r w:rsidR="003763A6" w:rsidRPr="00A33574">
        <w:rPr>
          <w:rFonts w:asciiTheme="minorHAnsi" w:hAnsiTheme="minorHAnsi" w:cstheme="minorHAnsi"/>
        </w:rPr>
        <w:t xml:space="preserve">předání </w:t>
      </w:r>
      <w:r w:rsidRPr="00A33574">
        <w:rPr>
          <w:rFonts w:asciiTheme="minorHAnsi" w:hAnsiTheme="minorHAnsi" w:cstheme="minorHAnsi"/>
        </w:rPr>
        <w:t xml:space="preserve">a převzetí předmětu </w:t>
      </w:r>
      <w:r w:rsidR="00F07E76">
        <w:rPr>
          <w:rFonts w:asciiTheme="minorHAnsi" w:hAnsiTheme="minorHAnsi" w:cstheme="minorHAnsi"/>
        </w:rPr>
        <w:t>plnění</w:t>
      </w:r>
      <w:r w:rsidRPr="00A33574">
        <w:rPr>
          <w:rFonts w:asciiTheme="minorHAnsi" w:hAnsiTheme="minorHAnsi" w:cstheme="minorHAnsi"/>
        </w:rPr>
        <w:t>. Podkladem pro vystavení daňového dokladu – faktury je</w:t>
      </w:r>
      <w:r w:rsidR="002E09EA" w:rsidRPr="00A33574">
        <w:rPr>
          <w:rFonts w:asciiTheme="minorHAnsi" w:hAnsiTheme="minorHAnsi" w:cstheme="minorHAnsi"/>
        </w:rPr>
        <w:t> </w:t>
      </w:r>
      <w:r w:rsidRPr="00A33574">
        <w:rPr>
          <w:rFonts w:asciiTheme="minorHAnsi" w:hAnsiTheme="minorHAnsi" w:cstheme="minorHAnsi"/>
        </w:rPr>
        <w:t xml:space="preserve">protokol o </w:t>
      </w:r>
      <w:r w:rsidR="003763A6" w:rsidRPr="00A33574">
        <w:rPr>
          <w:rFonts w:asciiTheme="minorHAnsi" w:hAnsiTheme="minorHAnsi" w:cstheme="minorHAnsi"/>
        </w:rPr>
        <w:t xml:space="preserve">předání </w:t>
      </w:r>
      <w:r w:rsidRPr="00A33574">
        <w:rPr>
          <w:rFonts w:asciiTheme="minorHAnsi" w:hAnsiTheme="minorHAnsi" w:cstheme="minorHAnsi"/>
        </w:rPr>
        <w:t xml:space="preserve">a převzetí </w:t>
      </w:r>
      <w:r w:rsidR="00A33574">
        <w:rPr>
          <w:rFonts w:asciiTheme="minorHAnsi" w:hAnsiTheme="minorHAnsi" w:cstheme="minorHAnsi"/>
        </w:rPr>
        <w:t>předmětu plnění této smlouvy.</w:t>
      </w:r>
      <w:r w:rsidRPr="00A33574">
        <w:rPr>
          <w:rFonts w:asciiTheme="minorHAnsi" w:hAnsiTheme="minorHAnsi" w:cstheme="minorHAnsi"/>
        </w:rPr>
        <w:t xml:space="preserve"> </w:t>
      </w:r>
    </w:p>
    <w:p w14:paraId="0EE81881" w14:textId="2DBF34AF" w:rsidR="00A33574" w:rsidRDefault="00D13867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 w:rsidRPr="00A33574">
        <w:rPr>
          <w:rFonts w:asciiTheme="minorHAnsi" w:hAnsiTheme="minorHAnsi" w:cstheme="minorHAnsi"/>
        </w:rPr>
        <w:t xml:space="preserve">Splatnost daňového dokladu – faktury je </w:t>
      </w:r>
      <w:r w:rsidR="003763A6" w:rsidRPr="00A33574">
        <w:rPr>
          <w:rFonts w:asciiTheme="minorHAnsi" w:hAnsiTheme="minorHAnsi" w:cstheme="minorHAnsi"/>
        </w:rPr>
        <w:t xml:space="preserve">30 </w:t>
      </w:r>
      <w:r w:rsidRPr="00A33574">
        <w:rPr>
          <w:rFonts w:asciiTheme="minorHAnsi" w:hAnsiTheme="minorHAnsi" w:cstheme="minorHAnsi"/>
        </w:rPr>
        <w:t xml:space="preserve">dnů </w:t>
      </w:r>
      <w:r w:rsidR="00093135" w:rsidRPr="00A33574">
        <w:rPr>
          <w:rFonts w:asciiTheme="minorHAnsi" w:hAnsiTheme="minorHAnsi" w:cstheme="minorHAnsi"/>
        </w:rPr>
        <w:t xml:space="preserve">od </w:t>
      </w:r>
      <w:r w:rsidR="002A6EC5" w:rsidRPr="00A33574">
        <w:rPr>
          <w:rFonts w:asciiTheme="minorHAnsi" w:hAnsiTheme="minorHAnsi" w:cstheme="minorHAnsi"/>
        </w:rPr>
        <w:t xml:space="preserve">jejího doručení </w:t>
      </w:r>
      <w:r w:rsidR="00A33574">
        <w:rPr>
          <w:rFonts w:asciiTheme="minorHAnsi" w:hAnsiTheme="minorHAnsi" w:cstheme="minorHAnsi"/>
        </w:rPr>
        <w:t>objednateli</w:t>
      </w:r>
      <w:r w:rsidR="00093135" w:rsidRPr="00A33574">
        <w:rPr>
          <w:rFonts w:asciiTheme="minorHAnsi" w:hAnsiTheme="minorHAnsi" w:cstheme="minorHAnsi"/>
        </w:rPr>
        <w:t>.</w:t>
      </w:r>
    </w:p>
    <w:p w14:paraId="2F5AB3C5" w14:textId="77777777" w:rsidR="00A33574" w:rsidRDefault="00D13867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 w:rsidRPr="00A33574">
        <w:rPr>
          <w:rFonts w:asciiTheme="minorHAnsi" w:hAnsiTheme="minorHAnsi" w:cstheme="minorHAnsi"/>
        </w:rPr>
        <w:lastRenderedPageBreak/>
        <w:t xml:space="preserve">Daňový doklad – faktura musí obsahovat veškeré náležitosti daňového dokladu </w:t>
      </w:r>
      <w:r w:rsidR="003763A6" w:rsidRPr="00A33574">
        <w:rPr>
          <w:rFonts w:asciiTheme="minorHAnsi" w:hAnsiTheme="minorHAnsi" w:cstheme="minorHAnsi"/>
        </w:rPr>
        <w:t xml:space="preserve">dle zákona </w:t>
      </w:r>
      <w:r w:rsidRPr="00A33574">
        <w:rPr>
          <w:rFonts w:asciiTheme="minorHAnsi" w:hAnsiTheme="minorHAnsi" w:cstheme="minorHAnsi"/>
        </w:rPr>
        <w:t>č.</w:t>
      </w:r>
      <w:r w:rsidR="00594A31" w:rsidRPr="00A33574">
        <w:rPr>
          <w:rFonts w:asciiTheme="minorHAnsi" w:hAnsiTheme="minorHAnsi" w:cstheme="minorHAnsi"/>
        </w:rPr>
        <w:t> </w:t>
      </w:r>
      <w:r w:rsidRPr="00A33574">
        <w:rPr>
          <w:rFonts w:asciiTheme="minorHAnsi" w:hAnsiTheme="minorHAnsi" w:cstheme="minorHAnsi"/>
        </w:rPr>
        <w:t>235/2004 Sb., o dani z přidané hodnoty, ve znění pozdějších předpisů</w:t>
      </w:r>
      <w:r w:rsidR="007D5E95" w:rsidRPr="00A33574">
        <w:rPr>
          <w:rFonts w:asciiTheme="minorHAnsi" w:hAnsiTheme="minorHAnsi" w:cstheme="minorHAnsi"/>
        </w:rPr>
        <w:t>, zákonem č. 563/1991 Sb. – o účetnictví, v platném znění</w:t>
      </w:r>
      <w:r w:rsidR="00D72A20" w:rsidRPr="00A33574">
        <w:rPr>
          <w:rFonts w:asciiTheme="minorHAnsi" w:hAnsiTheme="minorHAnsi" w:cstheme="minorHAnsi"/>
        </w:rPr>
        <w:t xml:space="preserve"> a </w:t>
      </w:r>
      <w:r w:rsidR="00594A31" w:rsidRPr="00A33574">
        <w:rPr>
          <w:rFonts w:asciiTheme="minorHAnsi" w:hAnsiTheme="minorHAnsi" w:cstheme="minorHAnsi"/>
        </w:rPr>
        <w:t xml:space="preserve">dle </w:t>
      </w:r>
      <w:r w:rsidR="00594A31" w:rsidRPr="00A33574">
        <w:rPr>
          <w:rFonts w:asciiTheme="minorHAnsi" w:hAnsiTheme="minorHAnsi" w:cstheme="minorHAnsi"/>
          <w:color w:val="000000"/>
        </w:rPr>
        <w:t>§ 435 občan</w:t>
      </w:r>
      <w:r w:rsidR="00594A31" w:rsidRPr="00A33574">
        <w:rPr>
          <w:rFonts w:asciiTheme="minorHAnsi" w:hAnsiTheme="minorHAnsi" w:cstheme="minorHAnsi"/>
        </w:rPr>
        <w:t>ského zákoníku</w:t>
      </w:r>
      <w:r w:rsidR="00D72A20" w:rsidRPr="00A33574">
        <w:rPr>
          <w:rFonts w:asciiTheme="minorHAnsi" w:hAnsiTheme="minorHAnsi" w:cstheme="minorHAnsi"/>
        </w:rPr>
        <w:t>.</w:t>
      </w:r>
    </w:p>
    <w:p w14:paraId="0F9CE9B0" w14:textId="77777777" w:rsidR="00A33574" w:rsidRDefault="00A33574" w:rsidP="00A33574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Objednatel</w:t>
      </w:r>
      <w:r w:rsidR="00D13867" w:rsidRPr="00A33574">
        <w:rPr>
          <w:rFonts w:asciiTheme="minorHAnsi" w:hAnsiTheme="minorHAnsi" w:cstheme="minorHAnsi"/>
        </w:rPr>
        <w:t xml:space="preserve"> je oprávněn před uplynutím lhůty splatnosti vrátit daňový doklad – fakturu, pokud neobsahuje požadované náležitosti nebo obsahuje nesprávné cenové údaje. Oprávněným vrácením daňového dokladu – faktury, přestává běžet původní lhůta splatnosti. Opravená nebo</w:t>
      </w:r>
      <w:r w:rsidR="002E09EA" w:rsidRPr="00A33574">
        <w:rPr>
          <w:rFonts w:asciiTheme="minorHAnsi" w:hAnsiTheme="minorHAnsi" w:cstheme="minorHAnsi"/>
        </w:rPr>
        <w:t> </w:t>
      </w:r>
      <w:r w:rsidR="00D13867" w:rsidRPr="00A33574">
        <w:rPr>
          <w:rFonts w:asciiTheme="minorHAnsi" w:hAnsiTheme="minorHAnsi" w:cstheme="minorHAnsi"/>
        </w:rPr>
        <w:t>přepracovaná faktura bude opatřena novou lhůtou splatnosti.</w:t>
      </w:r>
      <w:bookmarkStart w:id="2" w:name="page15"/>
      <w:bookmarkEnd w:id="2"/>
    </w:p>
    <w:p w14:paraId="13EBA346" w14:textId="41B91717" w:rsidR="00AA0D96" w:rsidRPr="003D1A62" w:rsidRDefault="00D13867" w:rsidP="003D1A62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after="120" w:line="252" w:lineRule="auto"/>
        <w:ind w:left="426" w:right="20"/>
        <w:jc w:val="both"/>
        <w:rPr>
          <w:rFonts w:asciiTheme="minorHAnsi" w:hAnsiTheme="minorHAnsi" w:cstheme="minorHAnsi"/>
        </w:rPr>
      </w:pPr>
      <w:r w:rsidRPr="00A33574">
        <w:rPr>
          <w:rFonts w:asciiTheme="minorHAnsi" w:hAnsiTheme="minorHAnsi" w:cstheme="minorHAnsi"/>
        </w:rPr>
        <w:t xml:space="preserve">Zálohy </w:t>
      </w:r>
      <w:r w:rsidR="00A33574">
        <w:rPr>
          <w:rFonts w:asciiTheme="minorHAnsi" w:hAnsiTheme="minorHAnsi" w:cstheme="minorHAnsi"/>
        </w:rPr>
        <w:t>objednatel</w:t>
      </w:r>
      <w:r w:rsidRPr="00A33574">
        <w:rPr>
          <w:rFonts w:asciiTheme="minorHAnsi" w:hAnsiTheme="minorHAnsi" w:cstheme="minorHAnsi"/>
        </w:rPr>
        <w:t xml:space="preserve"> neposkytuje. </w:t>
      </w:r>
    </w:p>
    <w:p w14:paraId="1CA2DA9E" w14:textId="0E8E0BA8" w:rsidR="00AA0D96" w:rsidRDefault="00AA0D96" w:rsidP="00A33574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7A61E520" w14:textId="189FE634" w:rsidR="003D1A62" w:rsidRDefault="003D1A62" w:rsidP="00A33574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494F09D2" w14:textId="77777777" w:rsidR="003D1A62" w:rsidRPr="003B203B" w:rsidRDefault="003D1A62" w:rsidP="00A33574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Theme="minorHAnsi" w:hAnsiTheme="minorHAnsi" w:cstheme="minorHAnsi"/>
          <w:b/>
          <w:bCs/>
        </w:rPr>
      </w:pPr>
    </w:p>
    <w:p w14:paraId="54F991A7" w14:textId="7ABFAD45" w:rsidR="00D13867" w:rsidRPr="00C93F49" w:rsidRDefault="00C93F49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VI </w:t>
      </w:r>
      <w:r w:rsidR="00D72A20" w:rsidRPr="00C93F49">
        <w:rPr>
          <w:rFonts w:asciiTheme="minorHAnsi" w:hAnsiTheme="minorHAnsi" w:cstheme="minorHAnsi"/>
          <w:b/>
          <w:bCs/>
        </w:rPr>
        <w:t xml:space="preserve">Předání </w:t>
      </w:r>
      <w:r w:rsidR="00D13867" w:rsidRPr="00C93F49">
        <w:rPr>
          <w:rFonts w:asciiTheme="minorHAnsi" w:hAnsiTheme="minorHAnsi" w:cstheme="minorHAnsi"/>
          <w:b/>
          <w:bCs/>
        </w:rPr>
        <w:t xml:space="preserve">a převzetí předmětu </w:t>
      </w:r>
      <w:r w:rsidR="00F07E76">
        <w:rPr>
          <w:rFonts w:asciiTheme="minorHAnsi" w:hAnsiTheme="minorHAnsi" w:cstheme="minorHAnsi"/>
          <w:b/>
          <w:bCs/>
        </w:rPr>
        <w:t>plnění</w:t>
      </w:r>
    </w:p>
    <w:p w14:paraId="0555A3D7" w14:textId="2495B941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Závazek </w:t>
      </w:r>
      <w:r w:rsidR="00F07E76">
        <w:rPr>
          <w:rFonts w:asciiTheme="minorHAnsi" w:hAnsiTheme="minorHAnsi" w:cstheme="minorHAnsi"/>
        </w:rPr>
        <w:t>zhotovitele</w:t>
      </w:r>
      <w:r w:rsidRPr="003B203B">
        <w:rPr>
          <w:rFonts w:asciiTheme="minorHAnsi" w:hAnsiTheme="minorHAnsi" w:cstheme="minorHAnsi"/>
        </w:rPr>
        <w:t xml:space="preserve"> </w:t>
      </w:r>
      <w:r w:rsidR="00D72A20" w:rsidRPr="003B203B">
        <w:rPr>
          <w:rFonts w:asciiTheme="minorHAnsi" w:hAnsiTheme="minorHAnsi" w:cstheme="minorHAnsi"/>
        </w:rPr>
        <w:t xml:space="preserve">předat </w:t>
      </w:r>
      <w:r w:rsidRPr="003B203B">
        <w:rPr>
          <w:rFonts w:asciiTheme="minorHAnsi" w:hAnsiTheme="minorHAnsi" w:cstheme="minorHAnsi"/>
        </w:rPr>
        <w:t xml:space="preserve">předmět </w:t>
      </w:r>
      <w:r w:rsidR="00F07E76">
        <w:rPr>
          <w:rFonts w:asciiTheme="minorHAnsi" w:hAnsiTheme="minorHAnsi" w:cstheme="minorHAnsi"/>
        </w:rPr>
        <w:t>smlouvy o dílo ř</w:t>
      </w:r>
      <w:r w:rsidRPr="003B203B">
        <w:rPr>
          <w:rFonts w:asciiTheme="minorHAnsi" w:hAnsiTheme="minorHAnsi" w:cstheme="minorHAnsi"/>
        </w:rPr>
        <w:t xml:space="preserve">ádně a včas je splněn odevzdáním bezvadného </w:t>
      </w:r>
      <w:r w:rsidR="00F07E76">
        <w:rPr>
          <w:rFonts w:asciiTheme="minorHAnsi" w:hAnsiTheme="minorHAnsi" w:cstheme="minorHAnsi"/>
        </w:rPr>
        <w:t>předmětu plnění</w:t>
      </w:r>
      <w:r w:rsidRPr="003B203B">
        <w:rPr>
          <w:rFonts w:asciiTheme="minorHAnsi" w:hAnsiTheme="minorHAnsi" w:cstheme="minorHAnsi"/>
        </w:rPr>
        <w:t xml:space="preserve"> </w:t>
      </w:r>
      <w:r w:rsidR="00F07E76">
        <w:rPr>
          <w:rFonts w:asciiTheme="minorHAnsi" w:hAnsiTheme="minorHAnsi" w:cstheme="minorHAnsi"/>
        </w:rPr>
        <w:t xml:space="preserve">objednateli </w:t>
      </w:r>
      <w:r w:rsidRPr="003B203B">
        <w:rPr>
          <w:rFonts w:asciiTheme="minorHAnsi" w:hAnsiTheme="minorHAnsi" w:cstheme="minorHAnsi"/>
        </w:rPr>
        <w:t xml:space="preserve">ve lhůtě dle čl. IV </w:t>
      </w:r>
      <w:r w:rsidR="00F87B7B" w:rsidRPr="003B203B">
        <w:rPr>
          <w:rFonts w:asciiTheme="minorHAnsi" w:hAnsiTheme="minorHAnsi" w:cstheme="minorHAnsi"/>
        </w:rPr>
        <w:t>s</w:t>
      </w:r>
      <w:r w:rsidRPr="003B203B">
        <w:rPr>
          <w:rFonts w:asciiTheme="minorHAnsi" w:hAnsiTheme="minorHAnsi" w:cstheme="minorHAnsi"/>
        </w:rPr>
        <w:t>mlouvy</w:t>
      </w:r>
      <w:r w:rsidR="004B6DD3" w:rsidRPr="003B203B">
        <w:rPr>
          <w:rFonts w:asciiTheme="minorHAnsi" w:hAnsiTheme="minorHAnsi" w:cstheme="minorHAnsi"/>
        </w:rPr>
        <w:t xml:space="preserve"> v místě sjednaném</w:t>
      </w:r>
      <w:r w:rsidR="00F87B7B" w:rsidRPr="003B203B">
        <w:rPr>
          <w:rFonts w:asciiTheme="minorHAnsi" w:hAnsiTheme="minorHAnsi" w:cstheme="minorHAnsi"/>
        </w:rPr>
        <w:t xml:space="preserve"> dle čl. </w:t>
      </w:r>
      <w:r w:rsidR="00F07E76">
        <w:rPr>
          <w:rFonts w:asciiTheme="minorHAnsi" w:hAnsiTheme="minorHAnsi" w:cstheme="minorHAnsi"/>
        </w:rPr>
        <w:t>I</w:t>
      </w:r>
      <w:r w:rsidR="00F87B7B" w:rsidRPr="003B203B">
        <w:rPr>
          <w:rFonts w:asciiTheme="minorHAnsi" w:hAnsiTheme="minorHAnsi" w:cstheme="minorHAnsi"/>
        </w:rPr>
        <w:t>V smlouvy</w:t>
      </w:r>
      <w:r w:rsidRPr="003B203B">
        <w:rPr>
          <w:rFonts w:asciiTheme="minorHAnsi" w:hAnsiTheme="minorHAnsi" w:cstheme="minorHAnsi"/>
        </w:rPr>
        <w:t xml:space="preserve">. </w:t>
      </w:r>
    </w:p>
    <w:p w14:paraId="417B1F5C" w14:textId="7079B127" w:rsidR="00D13867" w:rsidRPr="003B203B" w:rsidRDefault="00D13867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 řádném odevzdání a převzetí předmětu </w:t>
      </w:r>
      <w:r w:rsidR="00F07E76">
        <w:rPr>
          <w:rFonts w:asciiTheme="minorHAnsi" w:hAnsiTheme="minorHAnsi" w:cstheme="minorHAnsi"/>
        </w:rPr>
        <w:t>plnění</w:t>
      </w:r>
      <w:r w:rsidRPr="003B203B">
        <w:rPr>
          <w:rFonts w:asciiTheme="minorHAnsi" w:hAnsiTheme="minorHAnsi" w:cstheme="minorHAnsi"/>
        </w:rPr>
        <w:t xml:space="preserve"> dle této smlouvy sepíše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s </w:t>
      </w:r>
      <w:r w:rsidR="00F07E76">
        <w:rPr>
          <w:rFonts w:asciiTheme="minorHAnsi" w:hAnsiTheme="minorHAnsi" w:cstheme="minorHAnsi"/>
        </w:rPr>
        <w:t>objednatelem</w:t>
      </w:r>
      <w:r w:rsidRPr="003B203B">
        <w:rPr>
          <w:rFonts w:asciiTheme="minorHAnsi" w:hAnsiTheme="minorHAnsi" w:cstheme="minorHAnsi"/>
        </w:rPr>
        <w:t xml:space="preserve"> protokol o </w:t>
      </w:r>
      <w:r w:rsidR="00F87B7B" w:rsidRPr="003B203B">
        <w:rPr>
          <w:rFonts w:asciiTheme="minorHAnsi" w:hAnsiTheme="minorHAnsi" w:cstheme="minorHAnsi"/>
        </w:rPr>
        <w:t>předání</w:t>
      </w:r>
      <w:r w:rsidRPr="003B203B">
        <w:rPr>
          <w:rFonts w:asciiTheme="minorHAnsi" w:hAnsiTheme="minorHAnsi" w:cstheme="minorHAnsi"/>
        </w:rPr>
        <w:t xml:space="preserve"> a převzetí </w:t>
      </w:r>
      <w:r w:rsidR="00F07E76">
        <w:rPr>
          <w:rFonts w:asciiTheme="minorHAnsi" w:hAnsiTheme="minorHAnsi" w:cstheme="minorHAnsi"/>
        </w:rPr>
        <w:t xml:space="preserve">předmětu plnění </w:t>
      </w:r>
      <w:r w:rsidRPr="003B203B">
        <w:rPr>
          <w:rFonts w:asciiTheme="minorHAnsi" w:hAnsiTheme="minorHAnsi" w:cstheme="minorHAnsi"/>
        </w:rPr>
        <w:t xml:space="preserve">dle této smlouvy.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</w:t>
      </w:r>
      <w:r w:rsidR="009B38EE" w:rsidRPr="003B203B">
        <w:rPr>
          <w:rFonts w:asciiTheme="minorHAnsi" w:hAnsiTheme="minorHAnsi" w:cstheme="minorHAnsi"/>
        </w:rPr>
        <w:t xml:space="preserve">je povinen </w:t>
      </w:r>
      <w:r w:rsidRPr="003B203B">
        <w:rPr>
          <w:rFonts w:asciiTheme="minorHAnsi" w:hAnsiTheme="minorHAnsi" w:cstheme="minorHAnsi"/>
        </w:rPr>
        <w:t>převz</w:t>
      </w:r>
      <w:r w:rsidR="009B38EE" w:rsidRPr="003B203B">
        <w:rPr>
          <w:rFonts w:asciiTheme="minorHAnsi" w:hAnsiTheme="minorHAnsi" w:cstheme="minorHAnsi"/>
        </w:rPr>
        <w:t>ít</w:t>
      </w:r>
      <w:r w:rsidRPr="003B203B">
        <w:rPr>
          <w:rFonts w:asciiTheme="minorHAnsi" w:hAnsiTheme="minorHAnsi" w:cstheme="minorHAnsi"/>
        </w:rPr>
        <w:t xml:space="preserve"> od</w:t>
      </w:r>
      <w:r w:rsidR="00D72A20" w:rsidRPr="003B203B">
        <w:rPr>
          <w:rFonts w:asciiTheme="minorHAnsi" w:hAnsiTheme="minorHAnsi" w:cstheme="minorHAnsi"/>
        </w:rPr>
        <w:t> </w:t>
      </w:r>
      <w:r w:rsidR="00F07E76">
        <w:rPr>
          <w:rFonts w:asciiTheme="minorHAnsi" w:hAnsiTheme="minorHAnsi" w:cstheme="minorHAnsi"/>
        </w:rPr>
        <w:t>zhotovitele</w:t>
      </w:r>
      <w:r w:rsidRPr="003B203B">
        <w:rPr>
          <w:rFonts w:asciiTheme="minorHAnsi" w:hAnsiTheme="minorHAnsi" w:cstheme="minorHAnsi"/>
        </w:rPr>
        <w:t xml:space="preserve"> pouze takový předmět </w:t>
      </w:r>
      <w:r w:rsidR="00F07E76">
        <w:rPr>
          <w:rFonts w:asciiTheme="minorHAnsi" w:hAnsiTheme="minorHAnsi" w:cstheme="minorHAnsi"/>
        </w:rPr>
        <w:t xml:space="preserve">plnění </w:t>
      </w:r>
      <w:r w:rsidRPr="003B203B">
        <w:rPr>
          <w:rFonts w:asciiTheme="minorHAnsi" w:hAnsiTheme="minorHAnsi" w:cstheme="minorHAnsi"/>
        </w:rPr>
        <w:t xml:space="preserve">dle této smlouvy, který je bez vad. </w:t>
      </w:r>
    </w:p>
    <w:p w14:paraId="2B6EE55D" w14:textId="641D2130" w:rsidR="00D13867" w:rsidRDefault="00F07E76" w:rsidP="00237235">
      <w:pPr>
        <w:widowControl w:val="0"/>
        <w:numPr>
          <w:ilvl w:val="0"/>
          <w:numId w:val="6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Zhotovitel </w:t>
      </w:r>
      <w:r w:rsidR="00D13867" w:rsidRPr="003B203B">
        <w:rPr>
          <w:rFonts w:asciiTheme="minorHAnsi" w:hAnsiTheme="minorHAnsi" w:cstheme="minorHAnsi"/>
        </w:rPr>
        <w:t xml:space="preserve">nese nebezpečí škody na </w:t>
      </w:r>
      <w:r>
        <w:rPr>
          <w:rFonts w:asciiTheme="minorHAnsi" w:hAnsiTheme="minorHAnsi" w:cstheme="minorHAnsi"/>
        </w:rPr>
        <w:t xml:space="preserve">předmětu plnění </w:t>
      </w:r>
      <w:r w:rsidR="00D13867" w:rsidRPr="003B203B">
        <w:rPr>
          <w:rFonts w:asciiTheme="minorHAnsi" w:hAnsiTheme="minorHAnsi" w:cstheme="minorHAnsi"/>
        </w:rPr>
        <w:t>do nabytí vlastnického práv</w:t>
      </w:r>
      <w:r w:rsidR="00020BAF" w:rsidRPr="003B203B">
        <w:rPr>
          <w:rFonts w:asciiTheme="minorHAnsi" w:hAnsiTheme="minorHAnsi" w:cstheme="minorHAnsi"/>
        </w:rPr>
        <w:t>a</w:t>
      </w:r>
      <w:r w:rsidR="00D13867" w:rsidRPr="003B203B">
        <w:rPr>
          <w:rFonts w:asciiTheme="minorHAnsi" w:hAnsiTheme="minorHAnsi" w:cstheme="minorHAnsi"/>
        </w:rPr>
        <w:t xml:space="preserve"> k</w:t>
      </w:r>
      <w:r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>předmětu</w:t>
      </w:r>
      <w:r>
        <w:rPr>
          <w:rFonts w:asciiTheme="minorHAnsi" w:hAnsiTheme="minorHAnsi" w:cstheme="minorHAnsi"/>
        </w:rPr>
        <w:t xml:space="preserve"> plnění</w:t>
      </w:r>
      <w:r w:rsidR="00D13867" w:rsidRPr="003B20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objednatelem</w:t>
      </w:r>
      <w:r w:rsidR="00D13867" w:rsidRPr="003B203B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Objednatel</w:t>
      </w:r>
      <w:r w:rsidR="00D13867" w:rsidRPr="003B203B">
        <w:rPr>
          <w:rFonts w:asciiTheme="minorHAnsi" w:hAnsiTheme="minorHAnsi" w:cstheme="minorHAnsi"/>
        </w:rPr>
        <w:t xml:space="preserve"> nabývá vlastnické právo k předmětu </w:t>
      </w:r>
      <w:r>
        <w:rPr>
          <w:rFonts w:asciiTheme="minorHAnsi" w:hAnsiTheme="minorHAnsi" w:cstheme="minorHAnsi"/>
        </w:rPr>
        <w:t xml:space="preserve">plnění </w:t>
      </w:r>
      <w:r w:rsidR="00D13867" w:rsidRPr="003B203B">
        <w:rPr>
          <w:rFonts w:asciiTheme="minorHAnsi" w:hAnsiTheme="minorHAnsi" w:cstheme="minorHAnsi"/>
        </w:rPr>
        <w:t xml:space="preserve">v okamžiku převzetí předmětu </w:t>
      </w:r>
      <w:r>
        <w:rPr>
          <w:rFonts w:asciiTheme="minorHAnsi" w:hAnsiTheme="minorHAnsi" w:cstheme="minorHAnsi"/>
        </w:rPr>
        <w:t>plnění</w:t>
      </w:r>
      <w:r w:rsidR="00D13867" w:rsidRPr="003B203B">
        <w:rPr>
          <w:rFonts w:asciiTheme="minorHAnsi" w:hAnsiTheme="minorHAnsi" w:cstheme="minorHAnsi"/>
        </w:rPr>
        <w:t xml:space="preserve"> dle této smlouvy </w:t>
      </w:r>
      <w:r>
        <w:rPr>
          <w:rFonts w:asciiTheme="minorHAnsi" w:hAnsiTheme="minorHAnsi" w:cstheme="minorHAnsi"/>
        </w:rPr>
        <w:t>objednatelem</w:t>
      </w:r>
      <w:r w:rsidR="00D13867" w:rsidRPr="003B203B">
        <w:rPr>
          <w:rFonts w:asciiTheme="minorHAnsi" w:hAnsiTheme="minorHAnsi" w:cstheme="minorHAnsi"/>
        </w:rPr>
        <w:t xml:space="preserve">. </w:t>
      </w:r>
    </w:p>
    <w:p w14:paraId="3E9EDD11" w14:textId="78388837" w:rsidR="00AA0D96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2BCE9866" w14:textId="2FB9429E" w:rsidR="003D1A62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713D7EC3" w14:textId="77777777" w:rsidR="003D1A62" w:rsidRPr="003B203B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18E1507A" w14:textId="57FE94D2" w:rsidR="00D13867" w:rsidRPr="00C93F49" w:rsidRDefault="00F07E76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VII</w:t>
      </w:r>
      <w:r w:rsidR="00C93F49">
        <w:rPr>
          <w:rFonts w:asciiTheme="minorHAnsi" w:hAnsiTheme="minorHAnsi" w:cstheme="minorHAnsi"/>
          <w:b/>
          <w:bCs/>
        </w:rPr>
        <w:t xml:space="preserve"> </w:t>
      </w:r>
      <w:r w:rsidR="00D13867" w:rsidRPr="00C93F49">
        <w:rPr>
          <w:rFonts w:asciiTheme="minorHAnsi" w:hAnsiTheme="minorHAnsi" w:cstheme="minorHAnsi"/>
          <w:b/>
          <w:bCs/>
        </w:rPr>
        <w:t>Práva z vadného plnění, záruka za jakost</w:t>
      </w:r>
    </w:p>
    <w:p w14:paraId="16D927F9" w14:textId="06516687" w:rsidR="00823C28" w:rsidRPr="009F2085" w:rsidRDefault="00D13867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Právo </w:t>
      </w:r>
      <w:r w:rsidR="00F07E76">
        <w:rPr>
          <w:rFonts w:asciiTheme="minorHAnsi" w:hAnsiTheme="minorHAnsi" w:cstheme="minorHAnsi"/>
        </w:rPr>
        <w:t>objednatele</w:t>
      </w:r>
      <w:r w:rsidRPr="003B203B">
        <w:rPr>
          <w:rFonts w:asciiTheme="minorHAnsi" w:hAnsiTheme="minorHAnsi" w:cstheme="minorHAnsi"/>
        </w:rPr>
        <w:t xml:space="preserve"> z vadného plnění zakládá vada, kterou má věc při přechodu nebezpečí na</w:t>
      </w:r>
      <w:r w:rsidR="00D72A20" w:rsidRPr="003B203B">
        <w:rPr>
          <w:rFonts w:asciiTheme="minorHAnsi" w:hAnsiTheme="minorHAnsi" w:cstheme="minorHAnsi"/>
        </w:rPr>
        <w:t> </w:t>
      </w:r>
      <w:r w:rsidR="00F07E76">
        <w:rPr>
          <w:rFonts w:asciiTheme="minorHAnsi" w:hAnsiTheme="minorHAnsi" w:cstheme="minorHAnsi"/>
        </w:rPr>
        <w:t>objednatele</w:t>
      </w:r>
      <w:r w:rsidRPr="003B203B">
        <w:rPr>
          <w:rFonts w:asciiTheme="minorHAnsi" w:hAnsiTheme="minorHAnsi" w:cstheme="minorHAnsi"/>
        </w:rPr>
        <w:t xml:space="preserve">, byť se projeví až později. Právo </w:t>
      </w:r>
      <w:r w:rsidR="00F07E76">
        <w:rPr>
          <w:rFonts w:asciiTheme="minorHAnsi" w:hAnsiTheme="minorHAnsi" w:cstheme="minorHAnsi"/>
        </w:rPr>
        <w:t>objednatele</w:t>
      </w:r>
      <w:r w:rsidRPr="003B203B">
        <w:rPr>
          <w:rFonts w:asciiTheme="minorHAnsi" w:hAnsiTheme="minorHAnsi" w:cstheme="minorHAnsi"/>
        </w:rPr>
        <w:t xml:space="preserve"> založí i později vzniklá vada, kterou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způsobil porušením své povinnosti. Povinnosti </w:t>
      </w:r>
      <w:r w:rsidR="00F07E76">
        <w:rPr>
          <w:rFonts w:asciiTheme="minorHAnsi" w:hAnsiTheme="minorHAnsi" w:cstheme="minorHAnsi"/>
        </w:rPr>
        <w:t>zhotovitele</w:t>
      </w:r>
      <w:r w:rsidRPr="003B203B">
        <w:rPr>
          <w:rFonts w:asciiTheme="minorHAnsi" w:hAnsiTheme="minorHAnsi" w:cstheme="minorHAnsi"/>
        </w:rPr>
        <w:t xml:space="preserve"> ze záruky tím nejsou </w:t>
      </w:r>
      <w:r w:rsidRPr="009F2085">
        <w:rPr>
          <w:rFonts w:asciiTheme="minorHAnsi" w:hAnsiTheme="minorHAnsi" w:cstheme="minorHAnsi"/>
        </w:rPr>
        <w:t xml:space="preserve">dotčeny. </w:t>
      </w:r>
    </w:p>
    <w:p w14:paraId="63430771" w14:textId="71713605" w:rsidR="000155D5" w:rsidRPr="009F2085" w:rsidRDefault="00F07E76" w:rsidP="00D208AF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240" w:line="252" w:lineRule="auto"/>
        <w:ind w:left="363" w:right="102" w:hanging="36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D13867" w:rsidRPr="009F2085">
        <w:rPr>
          <w:rFonts w:asciiTheme="minorHAnsi" w:hAnsiTheme="minorHAnsi" w:cstheme="minorHAnsi"/>
        </w:rPr>
        <w:t xml:space="preserve"> poskytuje na předmět</w:t>
      </w:r>
      <w:r>
        <w:rPr>
          <w:rFonts w:asciiTheme="minorHAnsi" w:hAnsiTheme="minorHAnsi" w:cstheme="minorHAnsi"/>
        </w:rPr>
        <w:t xml:space="preserve"> plnění</w:t>
      </w:r>
      <w:r w:rsidR="00D13867" w:rsidRPr="009F2085">
        <w:rPr>
          <w:rFonts w:asciiTheme="minorHAnsi" w:hAnsiTheme="minorHAnsi" w:cstheme="minorHAnsi"/>
        </w:rPr>
        <w:t xml:space="preserve"> záruk</w:t>
      </w:r>
      <w:r w:rsidR="005751E7" w:rsidRPr="009F2085">
        <w:rPr>
          <w:rFonts w:asciiTheme="minorHAnsi" w:hAnsiTheme="minorHAnsi" w:cstheme="minorHAnsi"/>
        </w:rPr>
        <w:t xml:space="preserve">u, že je způsobilý k řádnému užívání v souladu s účelem této smlouvy po celou dobu trvání záruční doby. </w:t>
      </w:r>
      <w:r>
        <w:rPr>
          <w:rFonts w:asciiTheme="minorHAnsi" w:hAnsiTheme="minorHAnsi" w:cstheme="minorHAnsi"/>
        </w:rPr>
        <w:t>Zhotovitel</w:t>
      </w:r>
      <w:r w:rsidR="005751E7" w:rsidRPr="009F2085">
        <w:rPr>
          <w:rFonts w:asciiTheme="minorHAnsi" w:hAnsiTheme="minorHAnsi" w:cstheme="minorHAnsi"/>
        </w:rPr>
        <w:t xml:space="preserve"> poskytuje na předmět </w:t>
      </w:r>
      <w:r>
        <w:rPr>
          <w:rFonts w:asciiTheme="minorHAnsi" w:hAnsiTheme="minorHAnsi" w:cstheme="minorHAnsi"/>
        </w:rPr>
        <w:t xml:space="preserve">plnění smlouvy </w:t>
      </w:r>
      <w:r w:rsidR="005751E7" w:rsidRPr="009F2085">
        <w:rPr>
          <w:rFonts w:asciiTheme="minorHAnsi" w:hAnsiTheme="minorHAnsi" w:cstheme="minorHAnsi"/>
        </w:rPr>
        <w:t xml:space="preserve">a jeho součásti a doplňky záruku na skryté vady v délce </w:t>
      </w:r>
      <w:r w:rsidR="00776A90">
        <w:rPr>
          <w:rFonts w:asciiTheme="minorHAnsi" w:hAnsiTheme="minorHAnsi" w:cstheme="minorHAnsi"/>
        </w:rPr>
        <w:t>1</w:t>
      </w:r>
      <w:r w:rsidR="005751E7" w:rsidRPr="009F2085">
        <w:rPr>
          <w:rFonts w:asciiTheme="minorHAnsi" w:hAnsiTheme="minorHAnsi" w:cstheme="minorHAnsi"/>
        </w:rPr>
        <w:t>2 měsíců</w:t>
      </w:r>
      <w:r w:rsidR="00D208AF" w:rsidRPr="009F2085">
        <w:rPr>
          <w:rFonts w:asciiTheme="minorHAnsi" w:hAnsiTheme="minorHAnsi" w:cstheme="minorHAnsi"/>
        </w:rPr>
        <w:t xml:space="preserve">, </w:t>
      </w:r>
      <w:r w:rsidR="00D13867" w:rsidRPr="009F2085">
        <w:rPr>
          <w:rFonts w:asciiTheme="minorHAnsi" w:hAnsiTheme="minorHAnsi" w:cstheme="minorHAnsi"/>
        </w:rPr>
        <w:t xml:space="preserve">přičemž záruční doba začíná běžet od okamžiku převzetí </w:t>
      </w:r>
      <w:bookmarkStart w:id="3" w:name="page16"/>
      <w:bookmarkEnd w:id="3"/>
      <w:r>
        <w:rPr>
          <w:rFonts w:asciiTheme="minorHAnsi" w:hAnsiTheme="minorHAnsi" w:cstheme="minorHAnsi"/>
        </w:rPr>
        <w:t>objednatele</w:t>
      </w:r>
      <w:r w:rsidR="00F039F8" w:rsidRPr="009F2085">
        <w:rPr>
          <w:rFonts w:asciiTheme="minorHAnsi" w:hAnsiTheme="minorHAnsi" w:cstheme="minorHAnsi"/>
        </w:rPr>
        <w:t>.</w:t>
      </w:r>
    </w:p>
    <w:p w14:paraId="078D0BB5" w14:textId="0473063A" w:rsidR="00D13867" w:rsidRPr="003B203B" w:rsidRDefault="00F07E76" w:rsidP="00237235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D13867" w:rsidRPr="003B203B">
        <w:rPr>
          <w:rFonts w:asciiTheme="minorHAnsi" w:hAnsiTheme="minorHAnsi" w:cstheme="minorHAnsi"/>
        </w:rPr>
        <w:t xml:space="preserve"> je povinen odstranit vady z vadného plnění a ty, na něž se vztahuje záruka (dále také jen „</w:t>
      </w:r>
      <w:r w:rsidR="00D13867" w:rsidRPr="003B203B">
        <w:rPr>
          <w:rFonts w:asciiTheme="minorHAnsi" w:hAnsiTheme="minorHAnsi" w:cstheme="minorHAnsi"/>
          <w:b/>
          <w:bCs/>
          <w:i/>
        </w:rPr>
        <w:t>vady</w:t>
      </w:r>
      <w:r w:rsidR="00D13867" w:rsidRPr="003B203B">
        <w:rPr>
          <w:rFonts w:asciiTheme="minorHAnsi" w:hAnsiTheme="minorHAnsi" w:cstheme="minorHAnsi"/>
        </w:rPr>
        <w:t xml:space="preserve">“), a to nejpozději do </w:t>
      </w:r>
      <w:r w:rsidR="00093135" w:rsidRPr="003B203B">
        <w:rPr>
          <w:rFonts w:asciiTheme="minorHAnsi" w:hAnsiTheme="minorHAnsi" w:cstheme="minorHAnsi"/>
        </w:rPr>
        <w:t>30</w:t>
      </w:r>
      <w:r w:rsidR="00D13867" w:rsidRPr="003B203B">
        <w:rPr>
          <w:rFonts w:asciiTheme="minorHAnsi" w:hAnsiTheme="minorHAnsi" w:cstheme="minorHAnsi"/>
        </w:rPr>
        <w:t xml:space="preserve"> dnů ode dne doručení písemného oznámení o</w:t>
      </w:r>
      <w:r w:rsidR="00D72A20" w:rsidRPr="003B203B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>vadách. Za</w:t>
      </w:r>
      <w:r w:rsidR="005751E7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 xml:space="preserve">odstranění vady, se považuje stav, kdy je předmět </w:t>
      </w:r>
      <w:r>
        <w:rPr>
          <w:rFonts w:asciiTheme="minorHAnsi" w:hAnsiTheme="minorHAnsi" w:cstheme="minorHAnsi"/>
        </w:rPr>
        <w:t>plnění</w:t>
      </w:r>
      <w:r w:rsidR="00594A31" w:rsidRPr="003B203B">
        <w:rPr>
          <w:rFonts w:asciiTheme="minorHAnsi" w:hAnsiTheme="minorHAnsi" w:cstheme="minorHAnsi"/>
        </w:rPr>
        <w:t xml:space="preserve"> </w:t>
      </w:r>
      <w:r w:rsidR="00D13867" w:rsidRPr="003B203B">
        <w:rPr>
          <w:rFonts w:asciiTheme="minorHAnsi" w:hAnsiTheme="minorHAnsi" w:cstheme="minorHAnsi"/>
        </w:rPr>
        <w:t xml:space="preserve">bez této vady předán </w:t>
      </w:r>
      <w:r>
        <w:rPr>
          <w:rFonts w:asciiTheme="minorHAnsi" w:hAnsiTheme="minorHAnsi" w:cstheme="minorHAnsi"/>
        </w:rPr>
        <w:t>objednateli</w:t>
      </w:r>
      <w:r w:rsidR="00D13867" w:rsidRPr="003B203B">
        <w:rPr>
          <w:rFonts w:asciiTheme="minorHAnsi" w:hAnsiTheme="minorHAnsi" w:cstheme="minorHAnsi"/>
        </w:rPr>
        <w:t xml:space="preserve">. </w:t>
      </w:r>
    </w:p>
    <w:p w14:paraId="51C553BC" w14:textId="0D061E82" w:rsidR="00D13867" w:rsidRPr="00D208AF" w:rsidRDefault="00724403" w:rsidP="00D208AF">
      <w:pPr>
        <w:widowControl w:val="0"/>
        <w:numPr>
          <w:ilvl w:val="0"/>
          <w:numId w:val="7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100" w:hanging="361"/>
        <w:jc w:val="both"/>
        <w:rPr>
          <w:rFonts w:asciiTheme="minorHAnsi" w:hAnsiTheme="minorHAnsi" w:cstheme="minorHAnsi"/>
        </w:rPr>
      </w:pPr>
      <w:r w:rsidRPr="00D208AF">
        <w:rPr>
          <w:rFonts w:asciiTheme="minorHAnsi" w:hAnsiTheme="minorHAnsi" w:cstheme="minorHAnsi"/>
        </w:rPr>
        <w:t xml:space="preserve">Pokud nebude možné spravedlivě požadovat odstranění vad do </w:t>
      </w:r>
      <w:r w:rsidR="00093135" w:rsidRPr="00D208AF">
        <w:rPr>
          <w:rFonts w:asciiTheme="minorHAnsi" w:hAnsiTheme="minorHAnsi" w:cstheme="minorHAnsi"/>
        </w:rPr>
        <w:t>3</w:t>
      </w:r>
      <w:r w:rsidRPr="00D208AF">
        <w:rPr>
          <w:rFonts w:asciiTheme="minorHAnsi" w:hAnsiTheme="minorHAnsi" w:cstheme="minorHAnsi"/>
        </w:rPr>
        <w:t>0 dní od oznámení vady</w:t>
      </w:r>
      <w:r w:rsidR="00093135" w:rsidRPr="00D208AF">
        <w:rPr>
          <w:rFonts w:asciiTheme="minorHAnsi" w:hAnsiTheme="minorHAnsi" w:cstheme="minorHAnsi"/>
        </w:rPr>
        <w:t xml:space="preserve"> </w:t>
      </w:r>
      <w:r w:rsidRPr="00D208AF">
        <w:rPr>
          <w:rFonts w:asciiTheme="minorHAnsi" w:hAnsiTheme="minorHAnsi" w:cstheme="minorHAnsi"/>
        </w:rPr>
        <w:t>(oprava většího rozsahu) doho</w:t>
      </w:r>
      <w:r w:rsidR="003B5CF8" w:rsidRPr="00D208AF">
        <w:rPr>
          <w:rFonts w:asciiTheme="minorHAnsi" w:hAnsiTheme="minorHAnsi" w:cstheme="minorHAnsi"/>
        </w:rPr>
        <w:t>d</w:t>
      </w:r>
      <w:r w:rsidRPr="00D208AF">
        <w:rPr>
          <w:rFonts w:asciiTheme="minorHAnsi" w:hAnsiTheme="minorHAnsi" w:cstheme="minorHAnsi"/>
        </w:rPr>
        <w:t>nou si obě strany přiměřenou delší lhůtu</w:t>
      </w:r>
      <w:r w:rsidR="003B5CF8" w:rsidRPr="00D208AF">
        <w:rPr>
          <w:rFonts w:asciiTheme="minorHAnsi" w:hAnsiTheme="minorHAnsi" w:cstheme="minorHAnsi"/>
        </w:rPr>
        <w:t>.</w:t>
      </w:r>
    </w:p>
    <w:p w14:paraId="5DFB95EE" w14:textId="5F34F719" w:rsidR="00D13867" w:rsidRDefault="00D13867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0DF86874" w14:textId="0DCBF2F9" w:rsidR="003D1A62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64350336" w14:textId="77777777" w:rsidR="003D1A62" w:rsidRPr="003B203B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41"/>
        <w:jc w:val="both"/>
        <w:rPr>
          <w:rFonts w:asciiTheme="minorHAnsi" w:hAnsiTheme="minorHAnsi" w:cstheme="minorHAnsi"/>
        </w:rPr>
      </w:pPr>
    </w:p>
    <w:p w14:paraId="17B3B4F6" w14:textId="5E4F79DF" w:rsidR="00D13867" w:rsidRPr="00F07E76" w:rsidRDefault="00F07E76" w:rsidP="00F07E76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VIII </w:t>
      </w:r>
      <w:r w:rsidR="00D13867" w:rsidRPr="00F07E76">
        <w:rPr>
          <w:rFonts w:asciiTheme="minorHAnsi" w:hAnsiTheme="minorHAnsi" w:cstheme="minorHAnsi"/>
          <w:b/>
          <w:bCs/>
        </w:rPr>
        <w:t>Sankce</w:t>
      </w:r>
    </w:p>
    <w:p w14:paraId="6432119D" w14:textId="6910890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Bude-li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v prodlení s úhradou ceny</w:t>
      </w:r>
      <w:r w:rsidR="00F07E76">
        <w:rPr>
          <w:rFonts w:asciiTheme="minorHAnsi" w:hAnsiTheme="minorHAnsi" w:cstheme="minorHAnsi"/>
        </w:rPr>
        <w:t xml:space="preserve"> plnění</w:t>
      </w:r>
      <w:r w:rsidRPr="003B203B">
        <w:rPr>
          <w:rFonts w:asciiTheme="minorHAnsi" w:hAnsiTheme="minorHAnsi" w:cstheme="minorHAnsi"/>
        </w:rPr>
        <w:t xml:space="preserve">, je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oprávněn účtovat </w:t>
      </w:r>
      <w:r w:rsidR="00F07E76">
        <w:rPr>
          <w:rFonts w:asciiTheme="minorHAnsi" w:hAnsiTheme="minorHAnsi" w:cstheme="minorHAnsi"/>
        </w:rPr>
        <w:t>objednateli</w:t>
      </w:r>
      <w:r w:rsidRPr="003B203B">
        <w:rPr>
          <w:rFonts w:asciiTheme="minorHAnsi" w:hAnsiTheme="minorHAnsi" w:cstheme="minorHAnsi"/>
        </w:rPr>
        <w:t xml:space="preserve"> smluvní úrok z prodlení 0,05 % dlužné částky za každý den prodlení</w:t>
      </w:r>
      <w:r w:rsidR="00D627A2" w:rsidRPr="003B203B">
        <w:rPr>
          <w:rFonts w:asciiTheme="minorHAnsi" w:hAnsiTheme="minorHAnsi" w:cstheme="minorHAnsi"/>
        </w:rPr>
        <w:t xml:space="preserve"> a </w:t>
      </w:r>
      <w:r w:rsidR="00F07E76">
        <w:rPr>
          <w:rFonts w:asciiTheme="minorHAnsi" w:hAnsiTheme="minorHAnsi" w:cstheme="minorHAnsi"/>
        </w:rPr>
        <w:t>objednatel</w:t>
      </w:r>
      <w:r w:rsidR="00D627A2" w:rsidRPr="003B203B">
        <w:rPr>
          <w:rFonts w:asciiTheme="minorHAnsi" w:hAnsiTheme="minorHAnsi" w:cstheme="minorHAnsi"/>
        </w:rPr>
        <w:t xml:space="preserve"> je povinen takto </w:t>
      </w:r>
      <w:r w:rsidR="00D627A2" w:rsidRPr="003B203B">
        <w:rPr>
          <w:rFonts w:asciiTheme="minorHAnsi" w:hAnsiTheme="minorHAnsi" w:cstheme="minorHAnsi"/>
        </w:rPr>
        <w:lastRenderedPageBreak/>
        <w:t>požadovanou smluvní pokutu zaplatit</w:t>
      </w:r>
      <w:r w:rsidRPr="003B203B">
        <w:rPr>
          <w:rFonts w:asciiTheme="minorHAnsi" w:hAnsiTheme="minorHAnsi" w:cstheme="minorHAnsi"/>
        </w:rPr>
        <w:t xml:space="preserve">. </w:t>
      </w:r>
    </w:p>
    <w:p w14:paraId="6FDAA27A" w14:textId="04F25A36" w:rsidR="00D13867" w:rsidRPr="003B203B" w:rsidRDefault="00D13867" w:rsidP="00237235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svůj závazek řádně a včas odevzdat předmět </w:t>
      </w:r>
      <w:r w:rsidR="00F07E76">
        <w:rPr>
          <w:rFonts w:asciiTheme="minorHAnsi" w:hAnsiTheme="minorHAnsi" w:cstheme="minorHAnsi"/>
        </w:rPr>
        <w:t>plnění</w:t>
      </w:r>
      <w:r w:rsidRPr="003B203B">
        <w:rPr>
          <w:rFonts w:asciiTheme="minorHAnsi" w:hAnsiTheme="minorHAnsi" w:cstheme="minorHAnsi"/>
        </w:rPr>
        <w:t xml:space="preserve"> dle této smlouvy, je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oprávněn požadovat po </w:t>
      </w:r>
      <w:r w:rsidR="00F07E76">
        <w:rPr>
          <w:rFonts w:asciiTheme="minorHAnsi" w:hAnsiTheme="minorHAnsi" w:cstheme="minorHAnsi"/>
        </w:rPr>
        <w:t>zhotoviteli</w:t>
      </w:r>
      <w:r w:rsidRPr="003B203B">
        <w:rPr>
          <w:rFonts w:asciiTheme="minorHAnsi" w:hAnsiTheme="minorHAnsi" w:cstheme="minorHAnsi"/>
        </w:rPr>
        <w:t xml:space="preserve"> zaplacení smluvní pokuty ve výši </w:t>
      </w:r>
      <w:r w:rsidR="00D7269A" w:rsidRPr="003B203B">
        <w:rPr>
          <w:rFonts w:asciiTheme="minorHAnsi" w:hAnsiTheme="minorHAnsi" w:cstheme="minorHAnsi"/>
        </w:rPr>
        <w:t>10</w:t>
      </w:r>
      <w:r w:rsidR="00925C48" w:rsidRPr="003B203B">
        <w:rPr>
          <w:rFonts w:asciiTheme="minorHAnsi" w:hAnsiTheme="minorHAnsi" w:cstheme="minorHAnsi"/>
        </w:rPr>
        <w:t>00,- Kč</w:t>
      </w:r>
      <w:r w:rsidRPr="003B203B">
        <w:rPr>
          <w:rFonts w:asciiTheme="minorHAnsi" w:hAnsiTheme="minorHAnsi" w:cstheme="minorHAnsi"/>
        </w:rPr>
        <w:t xml:space="preserve"> za každý den prodlení, až do řádného odevzdání předmětu </w:t>
      </w:r>
      <w:r w:rsidR="00F07E76">
        <w:rPr>
          <w:rFonts w:asciiTheme="minorHAnsi" w:hAnsiTheme="minorHAnsi" w:cstheme="minorHAnsi"/>
        </w:rPr>
        <w:t>plnění</w:t>
      </w:r>
      <w:r w:rsidRPr="003B203B">
        <w:rPr>
          <w:rFonts w:asciiTheme="minorHAnsi" w:hAnsiTheme="minorHAnsi" w:cstheme="minorHAnsi"/>
        </w:rPr>
        <w:t xml:space="preserve"> a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je povinen takto požadovanou smluvní pokutu zaplatit. </w:t>
      </w:r>
    </w:p>
    <w:p w14:paraId="3FB6A075" w14:textId="7F2414BD" w:rsidR="00625844" w:rsidRPr="003B203B" w:rsidRDefault="00E749A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Nesplní-li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svůj závazek řádně a včas odstranit vadu předmětu </w:t>
      </w:r>
      <w:r w:rsidR="00F07E76">
        <w:rPr>
          <w:rFonts w:asciiTheme="minorHAnsi" w:hAnsiTheme="minorHAnsi" w:cstheme="minorHAnsi"/>
        </w:rPr>
        <w:t>plnění</w:t>
      </w:r>
      <w:r w:rsidRPr="003B203B">
        <w:rPr>
          <w:rFonts w:asciiTheme="minorHAnsi" w:hAnsiTheme="minorHAnsi" w:cstheme="minorHAnsi"/>
        </w:rPr>
        <w:t xml:space="preserve"> dle této smlouvy, je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oprávněn požadovat po </w:t>
      </w:r>
      <w:r w:rsidR="00F07E76">
        <w:rPr>
          <w:rFonts w:asciiTheme="minorHAnsi" w:hAnsiTheme="minorHAnsi" w:cstheme="minorHAnsi"/>
        </w:rPr>
        <w:t>zhotoviteli</w:t>
      </w:r>
      <w:r w:rsidRPr="003B203B">
        <w:rPr>
          <w:rFonts w:asciiTheme="minorHAnsi" w:hAnsiTheme="minorHAnsi" w:cstheme="minorHAnsi"/>
        </w:rPr>
        <w:t xml:space="preserve"> zaplacení smluvní pokuty ve výši </w:t>
      </w:r>
      <w:r w:rsidR="00925C48" w:rsidRPr="003B203B">
        <w:rPr>
          <w:rFonts w:asciiTheme="minorHAnsi" w:hAnsiTheme="minorHAnsi" w:cstheme="minorHAnsi"/>
        </w:rPr>
        <w:t>500,- Kč</w:t>
      </w:r>
      <w:r w:rsidRPr="003B203B">
        <w:rPr>
          <w:rFonts w:asciiTheme="minorHAnsi" w:hAnsiTheme="minorHAnsi" w:cstheme="minorHAnsi"/>
        </w:rPr>
        <w:t xml:space="preserve"> za každý den prodlení, až do řádného </w:t>
      </w:r>
      <w:r w:rsidR="00284B3D" w:rsidRPr="003B203B">
        <w:rPr>
          <w:rFonts w:asciiTheme="minorHAnsi" w:hAnsiTheme="minorHAnsi" w:cstheme="minorHAnsi"/>
        </w:rPr>
        <w:t>odstranění</w:t>
      </w:r>
      <w:r w:rsidRPr="003B203B">
        <w:rPr>
          <w:rFonts w:asciiTheme="minorHAnsi" w:hAnsiTheme="minorHAnsi" w:cstheme="minorHAnsi"/>
        </w:rPr>
        <w:t xml:space="preserve"> </w:t>
      </w:r>
      <w:r w:rsidR="00D7269A" w:rsidRPr="003B203B">
        <w:rPr>
          <w:rFonts w:asciiTheme="minorHAnsi" w:hAnsiTheme="minorHAnsi" w:cstheme="minorHAnsi"/>
        </w:rPr>
        <w:t xml:space="preserve">vady </w:t>
      </w:r>
      <w:r w:rsidRPr="003B203B">
        <w:rPr>
          <w:rFonts w:asciiTheme="minorHAnsi" w:hAnsiTheme="minorHAnsi" w:cstheme="minorHAnsi"/>
        </w:rPr>
        <w:t xml:space="preserve">předmětu </w:t>
      </w:r>
      <w:r w:rsidR="00F07E76">
        <w:rPr>
          <w:rFonts w:asciiTheme="minorHAnsi" w:hAnsiTheme="minorHAnsi" w:cstheme="minorHAnsi"/>
        </w:rPr>
        <w:t>plnění</w:t>
      </w:r>
      <w:r w:rsidRPr="003B203B">
        <w:rPr>
          <w:rFonts w:asciiTheme="minorHAnsi" w:hAnsiTheme="minorHAnsi" w:cstheme="minorHAnsi"/>
        </w:rPr>
        <w:t xml:space="preserve"> a </w:t>
      </w:r>
      <w:r w:rsidR="00F07E76">
        <w:rPr>
          <w:rFonts w:asciiTheme="minorHAnsi" w:hAnsiTheme="minorHAnsi" w:cstheme="minorHAnsi"/>
        </w:rPr>
        <w:t>zhotovitel</w:t>
      </w:r>
      <w:r w:rsidRPr="003B203B">
        <w:rPr>
          <w:rFonts w:asciiTheme="minorHAnsi" w:hAnsiTheme="minorHAnsi" w:cstheme="minorHAnsi"/>
        </w:rPr>
        <w:t xml:space="preserve"> je povinen takto požadovanou smluvní pokutu zaplatit. </w:t>
      </w:r>
    </w:p>
    <w:p w14:paraId="46415171" w14:textId="66AC691E" w:rsidR="00625844" w:rsidRPr="003B203B" w:rsidRDefault="003F1864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S</w:t>
      </w:r>
      <w:r w:rsidR="00D13867" w:rsidRPr="003B203B">
        <w:rPr>
          <w:rFonts w:asciiTheme="minorHAnsi" w:hAnsiTheme="minorHAnsi" w:cstheme="minorHAnsi"/>
        </w:rPr>
        <w:t>mluvní pokuty a úroky z prodlení podle tohoto článku jsou splatné do 30 dnů ode dne, kdy povinná strana obdrží od strany oprávněné písemnou výzvu k zaplacení smluvní pokuty nebo</w:t>
      </w:r>
      <w:r w:rsidR="002E09EA">
        <w:rPr>
          <w:rFonts w:asciiTheme="minorHAnsi" w:hAnsiTheme="minorHAnsi" w:cstheme="minorHAnsi"/>
        </w:rPr>
        <w:t> </w:t>
      </w:r>
      <w:r w:rsidR="00D13867" w:rsidRPr="003B203B">
        <w:rPr>
          <w:rFonts w:asciiTheme="minorHAnsi" w:hAnsiTheme="minorHAnsi" w:cstheme="minorHAnsi"/>
        </w:rPr>
        <w:t xml:space="preserve">úroku z prodlení, která bude obsahovat jejich vyčíslení. </w:t>
      </w:r>
    </w:p>
    <w:p w14:paraId="19E506F1" w14:textId="4C3BFE51" w:rsidR="00D13867" w:rsidRPr="003B203B" w:rsidRDefault="00D13867" w:rsidP="00625844">
      <w:pPr>
        <w:widowControl w:val="0"/>
        <w:numPr>
          <w:ilvl w:val="0"/>
          <w:numId w:val="9"/>
        </w:numPr>
        <w:tabs>
          <w:tab w:val="clear" w:pos="720"/>
          <w:tab w:val="num" w:pos="421"/>
        </w:tabs>
        <w:overflowPunct w:val="0"/>
        <w:autoSpaceDE w:val="0"/>
        <w:autoSpaceDN w:val="0"/>
        <w:adjustRightInd w:val="0"/>
        <w:spacing w:after="120" w:line="252" w:lineRule="auto"/>
        <w:ind w:left="421" w:hanging="42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Zaplacením smluvních pokut dle této smlouvy není dotčeno právo na náhradu škody vzniklé v</w:t>
      </w:r>
      <w:r w:rsidR="00594A31" w:rsidRPr="003B203B">
        <w:rPr>
          <w:rFonts w:asciiTheme="minorHAnsi" w:hAnsiTheme="minorHAnsi" w:cstheme="minorHAnsi"/>
        </w:rPr>
        <w:t> </w:t>
      </w:r>
      <w:r w:rsidRPr="003B203B">
        <w:rPr>
          <w:rFonts w:asciiTheme="minorHAnsi" w:hAnsiTheme="minorHAnsi" w:cstheme="minorHAnsi"/>
        </w:rPr>
        <w:t xml:space="preserve">příčinné souvislosti s jednáním, nejednáním či opomenutím </w:t>
      </w:r>
      <w:r w:rsidR="001F29AF" w:rsidRPr="003B203B">
        <w:rPr>
          <w:rFonts w:asciiTheme="minorHAnsi" w:hAnsiTheme="minorHAnsi" w:cstheme="minorHAnsi"/>
        </w:rPr>
        <w:t>druhé smluvní strany</w:t>
      </w:r>
      <w:r w:rsidRPr="003B203B">
        <w:rPr>
          <w:rFonts w:asciiTheme="minorHAnsi" w:hAnsiTheme="minorHAnsi" w:cstheme="minorHAnsi"/>
        </w:rPr>
        <w:t xml:space="preserve">. </w:t>
      </w:r>
    </w:p>
    <w:p w14:paraId="38AB448A" w14:textId="34984178" w:rsidR="00AA0D96" w:rsidRDefault="00AA0D96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50145C7A" w14:textId="382CA3E4" w:rsidR="003D1A62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23982710" w14:textId="77777777" w:rsidR="003D1A62" w:rsidRPr="003B203B" w:rsidRDefault="003D1A62" w:rsidP="00AA0D96">
      <w:pPr>
        <w:widowControl w:val="0"/>
        <w:autoSpaceDE w:val="0"/>
        <w:autoSpaceDN w:val="0"/>
        <w:adjustRightInd w:val="0"/>
        <w:spacing w:after="0" w:line="252" w:lineRule="auto"/>
        <w:ind w:left="4421"/>
        <w:jc w:val="both"/>
        <w:rPr>
          <w:rFonts w:asciiTheme="minorHAnsi" w:hAnsiTheme="minorHAnsi" w:cstheme="minorHAnsi"/>
          <w:b/>
          <w:bCs/>
        </w:rPr>
      </w:pPr>
    </w:p>
    <w:p w14:paraId="44516702" w14:textId="2A033AC0" w:rsidR="00D13867" w:rsidRPr="00C93F49" w:rsidRDefault="00F07E76" w:rsidP="00C93F49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C93F49">
        <w:rPr>
          <w:rFonts w:asciiTheme="minorHAnsi" w:hAnsiTheme="minorHAnsi" w:cstheme="minorHAnsi"/>
          <w:b/>
          <w:bCs/>
        </w:rPr>
        <w:t xml:space="preserve">X </w:t>
      </w:r>
      <w:r w:rsidR="00D13867" w:rsidRPr="00C93F49">
        <w:rPr>
          <w:rFonts w:asciiTheme="minorHAnsi" w:hAnsiTheme="minorHAnsi" w:cstheme="minorHAnsi"/>
          <w:b/>
          <w:bCs/>
        </w:rPr>
        <w:t>Ostatní ujednání</w:t>
      </w:r>
    </w:p>
    <w:p w14:paraId="01E99AA3" w14:textId="74EA7F61" w:rsidR="00D13867" w:rsidRPr="003B203B" w:rsidRDefault="00D13867" w:rsidP="00237235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a práva a povinnosti z ní vzniklá i výslovně touto smlouvou neupravená se řídí příslušnými ustanoveními </w:t>
      </w:r>
      <w:r w:rsidR="00594A31" w:rsidRPr="003B203B">
        <w:rPr>
          <w:rFonts w:asciiTheme="minorHAnsi" w:hAnsiTheme="minorHAnsi" w:cstheme="minorHAnsi"/>
        </w:rPr>
        <w:t>občanského zákoníku</w:t>
      </w:r>
      <w:r w:rsidRPr="003B203B">
        <w:rPr>
          <w:rFonts w:asciiTheme="minorHAnsi" w:hAnsiTheme="minorHAnsi" w:cstheme="minorHAnsi"/>
        </w:rPr>
        <w:t xml:space="preserve">. </w:t>
      </w:r>
    </w:p>
    <w:p w14:paraId="52680361" w14:textId="4B501135" w:rsidR="00625844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pro tento účel nebude považována výměna e-mailových zpráv. </w:t>
      </w:r>
      <w:bookmarkStart w:id="4" w:name="page19"/>
      <w:bookmarkEnd w:id="4"/>
    </w:p>
    <w:p w14:paraId="423516C9" w14:textId="4681B63C" w:rsidR="00625844" w:rsidRPr="003B203B" w:rsidRDefault="00F07E76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D13867" w:rsidRPr="003B203B">
        <w:rPr>
          <w:rFonts w:asciiTheme="minorHAnsi" w:hAnsiTheme="minorHAnsi" w:cstheme="minorHAnsi"/>
        </w:rPr>
        <w:t xml:space="preserve"> nemůže bez souhlasu </w:t>
      </w:r>
      <w:r>
        <w:rPr>
          <w:rFonts w:asciiTheme="minorHAnsi" w:hAnsiTheme="minorHAnsi" w:cstheme="minorHAnsi"/>
        </w:rPr>
        <w:t>objednatele</w:t>
      </w:r>
      <w:r w:rsidR="00D13867" w:rsidRPr="003B203B">
        <w:rPr>
          <w:rFonts w:asciiTheme="minorHAnsi" w:hAnsiTheme="minorHAnsi" w:cstheme="minorHAnsi"/>
        </w:rPr>
        <w:t xml:space="preserve"> postoupit svá práva a povinnosti plynoucí ze smlouvy třetí osobě. </w:t>
      </w:r>
    </w:p>
    <w:p w14:paraId="67175B8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>Tuto smlouvu lze ukončit dohodou smluvních stran. Dohoda o ukončení smluvního vztahu musí být písemná, jinak je neplatná. Za písemnou formu se v tomto případě nepovažuje e-mailová zpráva.</w:t>
      </w:r>
    </w:p>
    <w:p w14:paraId="2F48AC94" w14:textId="77777777" w:rsidR="00625844" w:rsidRPr="003B203B" w:rsidRDefault="009A0FBE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Od této smlouvy lze odstoupit v případě podstatného porušení povinností jednou smluvní stranou, jestliže je takové porušení povinnosti označeno za podstatné touto smlouvou nebo zákonem. Odstoupení je účinné dnem doručení písemného oznámení o odstoupení druhé smluvní straně. </w:t>
      </w:r>
    </w:p>
    <w:p w14:paraId="2D2E927C" w14:textId="162DC92D" w:rsidR="00625844" w:rsidRPr="003B203B" w:rsidRDefault="00284B3D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Smluvní strany berou na vědomí, že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je osobou povinnou uveřejňovat smlouvy v registru smluv podle zákona č. 340/2015 Sb., o zvláštních podmínkách účinnosti některých smluv, uveřejňování těchto smluv a o registru smluv (dále jen „</w:t>
      </w:r>
      <w:r w:rsidRPr="003B203B">
        <w:rPr>
          <w:rFonts w:asciiTheme="minorHAnsi" w:hAnsiTheme="minorHAnsi" w:cstheme="minorHAnsi"/>
          <w:b/>
          <w:bCs/>
          <w:i/>
          <w:iCs/>
        </w:rPr>
        <w:t>zákon o registru smluv</w:t>
      </w:r>
      <w:r w:rsidRPr="003B203B">
        <w:rPr>
          <w:rFonts w:asciiTheme="minorHAnsi" w:hAnsiTheme="minorHAnsi" w:cstheme="minorHAnsi"/>
        </w:rPr>
        <w:t xml:space="preserve">“). Smluvní strany proto souhlasí s tím, že </w:t>
      </w:r>
      <w:r w:rsidR="00F07E76">
        <w:rPr>
          <w:rFonts w:asciiTheme="minorHAnsi" w:hAnsiTheme="minorHAnsi" w:cstheme="minorHAnsi"/>
        </w:rPr>
        <w:t>objednatel</w:t>
      </w:r>
      <w:r w:rsidRPr="003B203B">
        <w:rPr>
          <w:rFonts w:asciiTheme="minorHAnsi" w:hAnsiTheme="minorHAnsi" w:cstheme="minorHAnsi"/>
        </w:rPr>
        <w:t xml:space="preserve"> je oprávněn uveřejnit celý obsah této smlouvy, a to i strojově čitelnou kopii stejnopisu smlouvy.</w:t>
      </w:r>
    </w:p>
    <w:p w14:paraId="566A15FC" w14:textId="0EACAD3D" w:rsidR="00625844" w:rsidRPr="003B203B" w:rsidRDefault="00B85852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Tato smlouva je uzavřena dnem jejího podpisu smluvní stranou, která přijala nabídku – návrh na uzavření smlouvy. </w:t>
      </w:r>
      <w:r w:rsidRPr="003B203B">
        <w:rPr>
          <w:rFonts w:asciiTheme="minorHAnsi" w:hAnsiTheme="minorHAnsi" w:cstheme="minorHAnsi"/>
          <w:b/>
        </w:rPr>
        <w:t>Smlouva nabude účinnosti uveřejněním v registru smluv podle zákona o</w:t>
      </w:r>
      <w:r w:rsidR="003B203B" w:rsidRPr="003B203B">
        <w:rPr>
          <w:rFonts w:asciiTheme="minorHAnsi" w:hAnsiTheme="minorHAnsi" w:cstheme="minorHAnsi"/>
          <w:b/>
        </w:rPr>
        <w:t> </w:t>
      </w:r>
      <w:r w:rsidRPr="003B203B">
        <w:rPr>
          <w:rFonts w:asciiTheme="minorHAnsi" w:hAnsiTheme="minorHAnsi" w:cstheme="minorHAnsi"/>
          <w:b/>
        </w:rPr>
        <w:t>registru smluv</w:t>
      </w:r>
      <w:r w:rsidRPr="003B203B">
        <w:rPr>
          <w:rFonts w:asciiTheme="minorHAnsi" w:hAnsiTheme="minorHAnsi" w:cstheme="minorHAnsi"/>
        </w:rPr>
        <w:t>.</w:t>
      </w:r>
    </w:p>
    <w:p w14:paraId="5A2F48CB" w14:textId="1F1F645C" w:rsidR="00625844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t xml:space="preserve">Smlouva je vyhotovena ve </w:t>
      </w:r>
      <w:r w:rsidR="003F1864" w:rsidRPr="003B203B">
        <w:rPr>
          <w:rFonts w:asciiTheme="minorHAnsi" w:hAnsiTheme="minorHAnsi" w:cstheme="minorHAnsi"/>
        </w:rPr>
        <w:t xml:space="preserve">dvou </w:t>
      </w:r>
      <w:r w:rsidRPr="003B203B">
        <w:rPr>
          <w:rFonts w:asciiTheme="minorHAnsi" w:hAnsiTheme="minorHAnsi" w:cstheme="minorHAnsi"/>
        </w:rPr>
        <w:t xml:space="preserve">stejnopisech, z nichž každý má platnost originálu. </w:t>
      </w:r>
      <w:r w:rsidR="00F07E76">
        <w:rPr>
          <w:rFonts w:asciiTheme="minorHAnsi" w:hAnsiTheme="minorHAnsi" w:cstheme="minorHAnsi"/>
        </w:rPr>
        <w:t>Objednatel</w:t>
      </w:r>
      <w:r w:rsidR="00A73A47" w:rsidRPr="003B203B">
        <w:rPr>
          <w:rFonts w:asciiTheme="minorHAnsi" w:hAnsiTheme="minorHAnsi" w:cstheme="minorHAnsi"/>
        </w:rPr>
        <w:t xml:space="preserve"> obdrží </w:t>
      </w:r>
      <w:r w:rsidR="003F1864" w:rsidRPr="003B203B">
        <w:rPr>
          <w:rFonts w:asciiTheme="minorHAnsi" w:hAnsiTheme="minorHAnsi" w:cstheme="minorHAnsi"/>
        </w:rPr>
        <w:t>jedno</w:t>
      </w:r>
      <w:r w:rsidR="00A73A47" w:rsidRPr="003B203B">
        <w:rPr>
          <w:rFonts w:asciiTheme="minorHAnsi" w:hAnsiTheme="minorHAnsi" w:cstheme="minorHAnsi"/>
        </w:rPr>
        <w:t xml:space="preserve"> a </w:t>
      </w:r>
      <w:r w:rsidR="00F07E76">
        <w:rPr>
          <w:rFonts w:asciiTheme="minorHAnsi" w:hAnsiTheme="minorHAnsi" w:cstheme="minorHAnsi"/>
        </w:rPr>
        <w:t>zhotovitel</w:t>
      </w:r>
      <w:r w:rsidR="003F1864" w:rsidRPr="003B203B">
        <w:rPr>
          <w:rFonts w:asciiTheme="minorHAnsi" w:hAnsiTheme="minorHAnsi" w:cstheme="minorHAnsi"/>
        </w:rPr>
        <w:t xml:space="preserve"> také</w:t>
      </w:r>
      <w:r w:rsidR="00A73A47" w:rsidRPr="003B203B">
        <w:rPr>
          <w:rFonts w:asciiTheme="minorHAnsi" w:hAnsiTheme="minorHAnsi" w:cstheme="minorHAnsi"/>
        </w:rPr>
        <w:t xml:space="preserve"> jedno</w:t>
      </w:r>
      <w:r w:rsidRPr="003B203B">
        <w:rPr>
          <w:rFonts w:asciiTheme="minorHAnsi" w:hAnsiTheme="minorHAnsi" w:cstheme="minorHAnsi"/>
        </w:rPr>
        <w:t xml:space="preserve"> vyhotovení smlouvy.</w:t>
      </w:r>
    </w:p>
    <w:p w14:paraId="1259E535" w14:textId="1DBAD62E" w:rsidR="003D1A62" w:rsidRDefault="003D1A62" w:rsidP="003D1A62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jc w:val="both"/>
        <w:rPr>
          <w:rFonts w:asciiTheme="minorHAnsi" w:hAnsiTheme="minorHAnsi" w:cstheme="minorHAnsi"/>
        </w:rPr>
      </w:pPr>
    </w:p>
    <w:p w14:paraId="23B777D5" w14:textId="77777777" w:rsidR="003D1A62" w:rsidRPr="003B203B" w:rsidRDefault="003D1A62" w:rsidP="003D1A62">
      <w:pPr>
        <w:widowControl w:val="0"/>
        <w:overflowPunct w:val="0"/>
        <w:autoSpaceDE w:val="0"/>
        <w:autoSpaceDN w:val="0"/>
        <w:adjustRightInd w:val="0"/>
        <w:spacing w:after="120" w:line="252" w:lineRule="auto"/>
        <w:ind w:right="20"/>
        <w:jc w:val="both"/>
        <w:rPr>
          <w:rFonts w:asciiTheme="minorHAnsi" w:hAnsiTheme="minorHAnsi" w:cstheme="minorHAnsi"/>
        </w:rPr>
      </w:pPr>
      <w:bookmarkStart w:id="5" w:name="_GoBack"/>
      <w:bookmarkEnd w:id="5"/>
    </w:p>
    <w:p w14:paraId="341C2A43" w14:textId="71C2D341" w:rsidR="00D13867" w:rsidRPr="003B203B" w:rsidRDefault="00D13867" w:rsidP="00625844">
      <w:pPr>
        <w:widowControl w:val="0"/>
        <w:numPr>
          <w:ilvl w:val="0"/>
          <w:numId w:val="14"/>
        </w:numPr>
        <w:tabs>
          <w:tab w:val="clear" w:pos="720"/>
          <w:tab w:val="num" w:pos="361"/>
        </w:tabs>
        <w:overflowPunct w:val="0"/>
        <w:autoSpaceDE w:val="0"/>
        <w:autoSpaceDN w:val="0"/>
        <w:adjustRightInd w:val="0"/>
        <w:spacing w:after="120" w:line="252" w:lineRule="auto"/>
        <w:ind w:left="361" w:right="20" w:hanging="36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</w:rPr>
        <w:lastRenderedPageBreak/>
        <w:t xml:space="preserve">Smluvní strany se s obsahem smlouvy seznámily, souhlasí s ním a po přečtení prohlašují, že byla sepsána dle jejich pravé, dobrovolné a svobodně projevené vůle v souladu s veřejným pořádkem a dobrými mravy, na důkaz čehož připojují na konec smlouvy své podpisy. </w:t>
      </w:r>
    </w:p>
    <w:p w14:paraId="53A36A20" w14:textId="77777777" w:rsidR="009417AD" w:rsidRPr="003B203B" w:rsidRDefault="009417AD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</w:p>
    <w:p w14:paraId="6E289B45" w14:textId="084B8113" w:rsidR="005C0404" w:rsidRPr="003B203B" w:rsidRDefault="005C0404" w:rsidP="005C0404">
      <w:pPr>
        <w:spacing w:after="120" w:line="252" w:lineRule="auto"/>
        <w:jc w:val="both"/>
        <w:rPr>
          <w:rFonts w:asciiTheme="minorHAnsi" w:hAnsiTheme="minorHAnsi" w:cstheme="minorHAnsi"/>
          <w:b/>
          <w:bCs/>
        </w:rPr>
      </w:pPr>
      <w:r w:rsidRPr="003B203B">
        <w:rPr>
          <w:rFonts w:asciiTheme="minorHAnsi" w:hAnsiTheme="minorHAnsi" w:cstheme="minorHAnsi"/>
          <w:b/>
          <w:bCs/>
        </w:rPr>
        <w:t xml:space="preserve">Přílohy: </w:t>
      </w:r>
    </w:p>
    <w:p w14:paraId="26D98BE5" w14:textId="622DD37A" w:rsidR="005C0404" w:rsidRPr="003B203B" w:rsidRDefault="009417AD" w:rsidP="005C0404">
      <w:pPr>
        <w:pStyle w:val="6Plohy"/>
        <w:spacing w:before="0" w:line="252" w:lineRule="auto"/>
        <w:ind w:left="1418" w:hanging="1418"/>
        <w:rPr>
          <w:rFonts w:asciiTheme="minorHAnsi" w:eastAsia="Times New Roman" w:hAnsiTheme="minorHAnsi" w:cstheme="minorHAnsi"/>
          <w:lang w:eastAsia="cs-CZ"/>
        </w:rPr>
      </w:pPr>
      <w:bookmarkStart w:id="6" w:name="_Ref464419917"/>
      <w:bookmarkStart w:id="7" w:name="_Ref434231732"/>
      <w:bookmarkStart w:id="8" w:name="_Hlk11075955"/>
      <w:r w:rsidRPr="003B203B">
        <w:rPr>
          <w:rFonts w:asciiTheme="minorHAnsi" w:eastAsia="Times New Roman" w:hAnsiTheme="minorHAnsi" w:cstheme="minorHAnsi"/>
          <w:lang w:eastAsia="cs-CZ"/>
        </w:rPr>
        <w:t xml:space="preserve">Specifikace </w:t>
      </w:r>
    </w:p>
    <w:bookmarkEnd w:id="6"/>
    <w:bookmarkEnd w:id="7"/>
    <w:bookmarkEnd w:id="8"/>
    <w:p w14:paraId="311E8D3F" w14:textId="5D525355" w:rsidR="00D13867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highlight w:val="yellow"/>
        </w:rPr>
        <w:t>"[Bude doplněn</w:t>
      </w:r>
      <w:r w:rsidR="003E56AB" w:rsidRPr="003B203B">
        <w:rPr>
          <w:rFonts w:asciiTheme="minorHAnsi" w:hAnsiTheme="minorHAnsi" w:cstheme="minorHAnsi"/>
          <w:highlight w:val="yellow"/>
        </w:rPr>
        <w:t>a</w:t>
      </w:r>
      <w:r w:rsidRPr="003B203B">
        <w:rPr>
          <w:rFonts w:asciiTheme="minorHAnsi" w:hAnsiTheme="minorHAnsi" w:cstheme="minorHAnsi"/>
          <w:highlight w:val="yellow"/>
        </w:rPr>
        <w:t xml:space="preserve"> před uzavřením smlouvy]"</w:t>
      </w:r>
    </w:p>
    <w:p w14:paraId="2BEF11A0" w14:textId="77777777" w:rsidR="009A5B5C" w:rsidRPr="003B203B" w:rsidRDefault="009A5B5C" w:rsidP="00237235">
      <w:pPr>
        <w:widowControl w:val="0"/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</w:rPr>
      </w:pPr>
    </w:p>
    <w:p w14:paraId="7C1D74A9" w14:textId="52B20D55" w:rsidR="00D13867" w:rsidRPr="003B203B" w:rsidRDefault="00D13867" w:rsidP="00237235">
      <w:pPr>
        <w:widowControl w:val="0"/>
        <w:tabs>
          <w:tab w:val="left" w:pos="4581"/>
        </w:tabs>
        <w:autoSpaceDE w:val="0"/>
        <w:autoSpaceDN w:val="0"/>
        <w:adjustRightInd w:val="0"/>
        <w:spacing w:after="120" w:line="252" w:lineRule="auto"/>
        <w:ind w:left="1"/>
        <w:jc w:val="both"/>
        <w:rPr>
          <w:rFonts w:asciiTheme="minorHAnsi" w:hAnsiTheme="minorHAnsi" w:cstheme="minorHAnsi"/>
        </w:rPr>
      </w:pPr>
      <w:r w:rsidRPr="003B203B">
        <w:rPr>
          <w:rFonts w:asciiTheme="minorHAnsi" w:hAnsiTheme="minorHAnsi" w:cstheme="minorHAnsi"/>
          <w:iCs/>
        </w:rPr>
        <w:t xml:space="preserve">V </w:t>
      </w:r>
      <w:r w:rsidR="00A713E8">
        <w:rPr>
          <w:rFonts w:asciiTheme="minorHAnsi" w:hAnsiTheme="minorHAnsi" w:cstheme="minorHAnsi"/>
          <w:iCs/>
        </w:rPr>
        <w:t>Bzenci</w:t>
      </w:r>
      <w:r w:rsidRPr="003B203B">
        <w:rPr>
          <w:rFonts w:asciiTheme="minorHAnsi" w:hAnsiTheme="minorHAnsi" w:cstheme="minorHAnsi"/>
          <w:iCs/>
        </w:rPr>
        <w:t xml:space="preserve"> dne …………</w:t>
      </w:r>
      <w:r w:rsidR="00093D2A" w:rsidRPr="003B203B">
        <w:rPr>
          <w:rFonts w:asciiTheme="minorHAnsi" w:hAnsiTheme="minorHAnsi" w:cstheme="minorHAnsi"/>
          <w:iCs/>
        </w:rPr>
        <w:t>………</w:t>
      </w:r>
      <w:r w:rsidR="00A713E8" w:rsidRPr="003B203B">
        <w:rPr>
          <w:rFonts w:asciiTheme="minorHAnsi" w:hAnsiTheme="minorHAnsi" w:cstheme="minorHAnsi"/>
          <w:iCs/>
        </w:rPr>
        <w:t>……</w:t>
      </w:r>
      <w:r w:rsidRPr="003B203B">
        <w:rPr>
          <w:rFonts w:asciiTheme="minorHAnsi" w:hAnsiTheme="minorHAnsi" w:cstheme="minorHAnsi"/>
          <w:iCs/>
        </w:rPr>
        <w:t>.</w:t>
      </w:r>
      <w:r w:rsidRPr="003B203B">
        <w:rPr>
          <w:rFonts w:asciiTheme="minorHAnsi" w:hAnsiTheme="minorHAnsi" w:cstheme="minorHAnsi"/>
        </w:rPr>
        <w:tab/>
      </w:r>
      <w:r w:rsidR="00172AA2" w:rsidRPr="003B203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</w:t>
      </w:r>
      <w:r w:rsidRPr="003B203B">
        <w:rPr>
          <w:rFonts w:asciiTheme="minorHAnsi" w:hAnsiTheme="minorHAnsi" w:cstheme="minorHAnsi"/>
          <w:iCs/>
        </w:rPr>
        <w:t>V</w:t>
      </w:r>
      <w:r w:rsidR="00093D2A" w:rsidRPr="003B203B">
        <w:rPr>
          <w:rFonts w:asciiTheme="minorHAnsi" w:hAnsiTheme="minorHAnsi" w:cstheme="minorHAnsi"/>
          <w:iCs/>
        </w:rPr>
        <w:t> </w:t>
      </w:r>
      <w:r w:rsidR="003102B3" w:rsidRPr="003B203B">
        <w:rPr>
          <w:rFonts w:asciiTheme="minorHAnsi" w:hAnsiTheme="minorHAnsi" w:cstheme="minorHAnsi"/>
          <w:iCs/>
        </w:rPr>
        <w:t>……</w:t>
      </w:r>
      <w:r w:rsidR="00AA0D96" w:rsidRPr="003B203B">
        <w:rPr>
          <w:rFonts w:asciiTheme="minorHAnsi" w:hAnsiTheme="minorHAnsi" w:cstheme="minorHAnsi"/>
          <w:iCs/>
        </w:rPr>
        <w:t>………</w:t>
      </w:r>
      <w:r w:rsidR="003102B3" w:rsidRPr="003B203B">
        <w:rPr>
          <w:rFonts w:asciiTheme="minorHAnsi" w:hAnsiTheme="minorHAnsi" w:cstheme="minorHAnsi"/>
          <w:iCs/>
        </w:rPr>
        <w:t xml:space="preserve"> </w:t>
      </w:r>
      <w:r w:rsidR="00093D2A" w:rsidRPr="003B203B">
        <w:rPr>
          <w:rFonts w:asciiTheme="minorHAnsi" w:hAnsiTheme="minorHAnsi" w:cstheme="minorHAnsi"/>
          <w:iCs/>
        </w:rPr>
        <w:t>dne ………………………………</w:t>
      </w:r>
    </w:p>
    <w:p w14:paraId="1111823D" w14:textId="77777777" w:rsidR="00D13867" w:rsidRPr="003B203B" w:rsidRDefault="00D13867" w:rsidP="00237235">
      <w:pPr>
        <w:widowControl w:val="0"/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</w:rPr>
      </w:pPr>
    </w:p>
    <w:p w14:paraId="551CB0FB" w14:textId="28DDE48B" w:rsidR="00EB08E0" w:rsidRDefault="00EB08E0" w:rsidP="00EB08E0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</w:t>
      </w:r>
      <w:r>
        <w:rPr>
          <w:rFonts w:asciiTheme="minorHAnsi" w:hAnsiTheme="minorHAnsi" w:cstheme="minorHAnsi"/>
        </w:rPr>
        <w:t>………………………………………………………….</w:t>
      </w:r>
    </w:p>
    <w:p w14:paraId="3713BDA2" w14:textId="630F209A" w:rsidR="008F20CB" w:rsidRDefault="00EB08E0" w:rsidP="008F20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</w:t>
      </w:r>
      <w:r w:rsidR="00F07E76">
        <w:rPr>
          <w:rFonts w:asciiTheme="minorHAnsi" w:hAnsiTheme="minorHAnsi" w:cstheme="minorHAnsi"/>
        </w:rPr>
        <w:t>Objednatel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 xml:space="preserve">                 </w:t>
      </w:r>
      <w:r w:rsidR="00F07E76">
        <w:rPr>
          <w:rFonts w:asciiTheme="minorHAnsi" w:hAnsiTheme="minorHAnsi" w:cstheme="minorHAnsi"/>
        </w:rPr>
        <w:t>Zhotovitel</w:t>
      </w:r>
    </w:p>
    <w:p w14:paraId="30195A22" w14:textId="5636FBC5" w:rsidR="008F20CB" w:rsidRDefault="00A713E8" w:rsidP="00A713E8">
      <w:pPr>
        <w:spacing w:after="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Střední škola gastronomie hotelnictví </w:t>
      </w:r>
      <w:r>
        <w:rPr>
          <w:rFonts w:asciiTheme="minorHAnsi" w:hAnsiTheme="minorHAnsi" w:cstheme="minorHAnsi"/>
          <w:b/>
          <w:bCs/>
        </w:rPr>
        <w:br/>
        <w:t>a lesnictví Bzenec, příspěvková organizace</w:t>
      </w:r>
      <w:r w:rsidR="00320B37">
        <w:rPr>
          <w:rFonts w:asciiTheme="minorHAnsi" w:hAnsiTheme="minorHAnsi" w:cstheme="minorHAnsi"/>
          <w:b/>
          <w:bCs/>
        </w:rPr>
        <w:tab/>
      </w:r>
      <w:r w:rsidR="00320B37">
        <w:rPr>
          <w:rFonts w:asciiTheme="minorHAnsi" w:hAnsiTheme="minorHAnsi" w:cstheme="minorHAnsi"/>
          <w:b/>
          <w:bCs/>
        </w:rPr>
        <w:tab/>
      </w:r>
      <w:r w:rsidR="00320B37" w:rsidRPr="003B203B">
        <w:rPr>
          <w:rFonts w:asciiTheme="minorHAnsi" w:hAnsiTheme="minorHAnsi" w:cstheme="minorHAnsi"/>
          <w:highlight w:val="yellow"/>
        </w:rPr>
        <w:t>"[Bude doplněn</w:t>
      </w:r>
      <w:r w:rsidR="00320B37">
        <w:rPr>
          <w:rFonts w:asciiTheme="minorHAnsi" w:hAnsiTheme="minorHAnsi" w:cstheme="minorHAnsi"/>
          <w:highlight w:val="yellow"/>
        </w:rPr>
        <w:t xml:space="preserve">o </w:t>
      </w:r>
      <w:r w:rsidR="00320B37" w:rsidRPr="003B203B">
        <w:rPr>
          <w:rFonts w:asciiTheme="minorHAnsi" w:hAnsiTheme="minorHAnsi" w:cstheme="minorHAnsi"/>
          <w:highlight w:val="yellow"/>
        </w:rPr>
        <w:t>před uzavřením smlouvy]</w:t>
      </w:r>
    </w:p>
    <w:p w14:paraId="1DCFB495" w14:textId="57F00E22" w:rsidR="008F20CB" w:rsidRPr="008D2107" w:rsidRDefault="008F20CB" w:rsidP="008F20CB">
      <w:pPr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              </w:t>
      </w:r>
      <w:r w:rsidR="00A713E8" w:rsidRPr="00A713E8">
        <w:rPr>
          <w:rFonts w:asciiTheme="minorHAnsi" w:hAnsiTheme="minorHAnsi" w:cstheme="minorHAnsi"/>
        </w:rPr>
        <w:t>Mgr. Libor Marčík, ředitel</w:t>
      </w:r>
    </w:p>
    <w:p w14:paraId="673F8CA2" w14:textId="193F8C11" w:rsidR="00EB08E0" w:rsidRPr="00EB08E0" w:rsidRDefault="00EB08E0" w:rsidP="00EB08E0">
      <w:pPr>
        <w:widowControl w:val="0"/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</w:r>
      <w:r w:rsidR="008F20CB">
        <w:rPr>
          <w:rFonts w:asciiTheme="minorHAnsi" w:hAnsiTheme="minorHAnsi" w:cstheme="minorHAnsi"/>
        </w:rPr>
        <w:tab/>
        <w:t xml:space="preserve">   </w:t>
      </w:r>
      <w:r>
        <w:rPr>
          <w:rFonts w:asciiTheme="minorHAnsi" w:hAnsiTheme="minorHAnsi" w:cstheme="minorHAnsi"/>
        </w:rPr>
        <w:t xml:space="preserve">       </w:t>
      </w:r>
    </w:p>
    <w:p w14:paraId="0C030BC1" w14:textId="210CBC93" w:rsidR="00EB08E0" w:rsidRPr="003B203B" w:rsidRDefault="00EB08E0" w:rsidP="00EB08E0">
      <w:pPr>
        <w:spacing w:after="0" w:line="252" w:lineRule="auto"/>
        <w:rPr>
          <w:rFonts w:asciiTheme="minorHAnsi" w:hAnsiTheme="minorHAnsi" w:cstheme="minorHAnsi"/>
        </w:rPr>
      </w:pPr>
      <w:r w:rsidRPr="00EB08E0">
        <w:rPr>
          <w:rFonts w:asciiTheme="minorHAnsi" w:hAnsiTheme="minorHAnsi" w:cstheme="minorHAnsi"/>
        </w:rPr>
        <w:tab/>
      </w:r>
    </w:p>
    <w:p w14:paraId="3582BEF0" w14:textId="2CFC5191" w:rsidR="00EF7D84" w:rsidRPr="003B203B" w:rsidRDefault="00EF7D84" w:rsidP="00EB08E0">
      <w:pPr>
        <w:spacing w:after="0" w:line="252" w:lineRule="auto"/>
        <w:rPr>
          <w:rFonts w:asciiTheme="minorHAnsi" w:hAnsiTheme="minorHAnsi" w:cstheme="minorHAnsi"/>
        </w:rPr>
      </w:pPr>
    </w:p>
    <w:sectPr w:rsidR="00EF7D84" w:rsidRPr="003B203B" w:rsidSect="003B203B">
      <w:footerReference w:type="default" r:id="rId8"/>
      <w:headerReference w:type="first" r:id="rId9"/>
      <w:pgSz w:w="11906" w:h="16838"/>
      <w:pgMar w:top="1135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D05C" w14:textId="77777777" w:rsidR="00DE310B" w:rsidRDefault="00DE310B" w:rsidP="00D61A09">
      <w:pPr>
        <w:spacing w:after="0" w:line="240" w:lineRule="auto"/>
      </w:pPr>
      <w:r>
        <w:separator/>
      </w:r>
    </w:p>
  </w:endnote>
  <w:endnote w:type="continuationSeparator" w:id="0">
    <w:p w14:paraId="3360CCB6" w14:textId="77777777" w:rsidR="00DE310B" w:rsidRDefault="00DE310B" w:rsidP="00D61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42F2" w14:textId="4D606ED1" w:rsidR="00D61A09" w:rsidRDefault="00D61A09" w:rsidP="00D61A09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776A90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500CA" w14:textId="77777777" w:rsidR="00DE310B" w:rsidRDefault="00DE310B" w:rsidP="00D61A09">
      <w:pPr>
        <w:spacing w:after="0" w:line="240" w:lineRule="auto"/>
      </w:pPr>
      <w:r>
        <w:separator/>
      </w:r>
    </w:p>
  </w:footnote>
  <w:footnote w:type="continuationSeparator" w:id="0">
    <w:p w14:paraId="3EB56A8F" w14:textId="77777777" w:rsidR="00DE310B" w:rsidRDefault="00DE310B" w:rsidP="00D61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65B31" w14:textId="4A728435" w:rsidR="001F48C7" w:rsidRDefault="001F48C7" w:rsidP="001F48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87E"/>
    <w:multiLevelType w:val="hybridMultilevel"/>
    <w:tmpl w:val="000016C5"/>
    <w:lvl w:ilvl="0" w:tplc="00006899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A49"/>
    <w:multiLevelType w:val="hybridMultilevel"/>
    <w:tmpl w:val="00005F32"/>
    <w:lvl w:ilvl="0" w:tplc="00003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2EE"/>
    <w:multiLevelType w:val="hybridMultilevel"/>
    <w:tmpl w:val="00004B40"/>
    <w:lvl w:ilvl="0" w:tplc="0000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26CA"/>
    <w:multiLevelType w:val="hybridMultilevel"/>
    <w:tmpl w:val="00003699"/>
    <w:lvl w:ilvl="0" w:tplc="0000090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2C3B"/>
    <w:multiLevelType w:val="hybridMultilevel"/>
    <w:tmpl w:val="000015A1"/>
    <w:lvl w:ilvl="0" w:tplc="00005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3CD5"/>
    <w:multiLevelType w:val="hybridMultilevel"/>
    <w:tmpl w:val="000013E9"/>
    <w:lvl w:ilvl="0" w:tplc="0000408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EF6"/>
    <w:multiLevelType w:val="hybridMultilevel"/>
    <w:tmpl w:val="00000822"/>
    <w:lvl w:ilvl="0" w:tplc="00005991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09D"/>
    <w:multiLevelType w:val="hybridMultilevel"/>
    <w:tmpl w:val="000012E1"/>
    <w:lvl w:ilvl="0" w:tplc="0000798B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230"/>
    <w:multiLevelType w:val="hybridMultilevel"/>
    <w:tmpl w:val="00007EB7"/>
    <w:lvl w:ilvl="0" w:tplc="00006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CAD"/>
    <w:multiLevelType w:val="hybridMultilevel"/>
    <w:tmpl w:val="0000314F"/>
    <w:lvl w:ilvl="0" w:tplc="00005E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B36"/>
    <w:multiLevelType w:val="hybridMultilevel"/>
    <w:tmpl w:val="00005CFD"/>
    <w:lvl w:ilvl="0" w:tplc="00003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7049"/>
    <w:multiLevelType w:val="hybridMultilevel"/>
    <w:tmpl w:val="0000692C"/>
    <w:lvl w:ilvl="0" w:tplc="00004A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BB9"/>
    <w:multiLevelType w:val="hybridMultilevel"/>
    <w:tmpl w:val="00005772"/>
    <w:lvl w:ilvl="0" w:tplc="0000139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421C34"/>
    <w:multiLevelType w:val="hybridMultilevel"/>
    <w:tmpl w:val="E2A0BED8"/>
    <w:lvl w:ilvl="0" w:tplc="E2EC2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4A010F2"/>
    <w:multiLevelType w:val="hybridMultilevel"/>
    <w:tmpl w:val="9CE8DB6C"/>
    <w:lvl w:ilvl="0" w:tplc="543CFD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F1E20E1"/>
    <w:multiLevelType w:val="hybridMultilevel"/>
    <w:tmpl w:val="62B641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84931"/>
    <w:multiLevelType w:val="hybridMultilevel"/>
    <w:tmpl w:val="219A70A2"/>
    <w:lvl w:ilvl="0" w:tplc="0405000F">
      <w:start w:val="1"/>
      <w:numFmt w:val="decimal"/>
      <w:lvlText w:val="%1."/>
      <w:lvlJc w:val="left"/>
      <w:pPr>
        <w:ind w:left="4580" w:hanging="360"/>
      </w:pPr>
    </w:lvl>
    <w:lvl w:ilvl="1" w:tplc="04050019" w:tentative="1">
      <w:start w:val="1"/>
      <w:numFmt w:val="lowerLetter"/>
      <w:lvlText w:val="%2."/>
      <w:lvlJc w:val="left"/>
      <w:pPr>
        <w:ind w:left="5300" w:hanging="360"/>
      </w:pPr>
    </w:lvl>
    <w:lvl w:ilvl="2" w:tplc="0405001B" w:tentative="1">
      <w:start w:val="1"/>
      <w:numFmt w:val="lowerRoman"/>
      <w:lvlText w:val="%3."/>
      <w:lvlJc w:val="right"/>
      <w:pPr>
        <w:ind w:left="6020" w:hanging="180"/>
      </w:pPr>
    </w:lvl>
    <w:lvl w:ilvl="3" w:tplc="0405000F" w:tentative="1">
      <w:start w:val="1"/>
      <w:numFmt w:val="decimal"/>
      <w:lvlText w:val="%4."/>
      <w:lvlJc w:val="left"/>
      <w:pPr>
        <w:ind w:left="6740" w:hanging="360"/>
      </w:pPr>
    </w:lvl>
    <w:lvl w:ilvl="4" w:tplc="04050019" w:tentative="1">
      <w:start w:val="1"/>
      <w:numFmt w:val="lowerLetter"/>
      <w:lvlText w:val="%5."/>
      <w:lvlJc w:val="left"/>
      <w:pPr>
        <w:ind w:left="7460" w:hanging="360"/>
      </w:pPr>
    </w:lvl>
    <w:lvl w:ilvl="5" w:tplc="0405001B" w:tentative="1">
      <w:start w:val="1"/>
      <w:numFmt w:val="lowerRoman"/>
      <w:lvlText w:val="%6."/>
      <w:lvlJc w:val="right"/>
      <w:pPr>
        <w:ind w:left="8180" w:hanging="180"/>
      </w:pPr>
    </w:lvl>
    <w:lvl w:ilvl="6" w:tplc="0405000F" w:tentative="1">
      <w:start w:val="1"/>
      <w:numFmt w:val="decimal"/>
      <w:lvlText w:val="%7."/>
      <w:lvlJc w:val="left"/>
      <w:pPr>
        <w:ind w:left="8900" w:hanging="360"/>
      </w:pPr>
    </w:lvl>
    <w:lvl w:ilvl="7" w:tplc="04050019" w:tentative="1">
      <w:start w:val="1"/>
      <w:numFmt w:val="lowerLetter"/>
      <w:lvlText w:val="%8."/>
      <w:lvlJc w:val="left"/>
      <w:pPr>
        <w:ind w:left="9620" w:hanging="360"/>
      </w:pPr>
    </w:lvl>
    <w:lvl w:ilvl="8" w:tplc="0405001B" w:tentative="1">
      <w:start w:val="1"/>
      <w:numFmt w:val="lowerRoman"/>
      <w:lvlText w:val="%9."/>
      <w:lvlJc w:val="right"/>
      <w:pPr>
        <w:ind w:left="10340" w:hanging="180"/>
      </w:pPr>
    </w:lvl>
  </w:abstractNum>
  <w:abstractNum w:abstractNumId="23" w15:restartNumberingAfterBreak="0">
    <w:nsid w:val="494C3E5E"/>
    <w:multiLevelType w:val="hybridMultilevel"/>
    <w:tmpl w:val="56B25056"/>
    <w:lvl w:ilvl="0" w:tplc="6CDA4CD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E9A384C"/>
    <w:multiLevelType w:val="hybridMultilevel"/>
    <w:tmpl w:val="D6A8AC18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333E1"/>
    <w:multiLevelType w:val="hybridMultilevel"/>
    <w:tmpl w:val="3DD6A456"/>
    <w:lvl w:ilvl="0" w:tplc="E392D698">
      <w:start w:val="1"/>
      <w:numFmt w:val="upperRoman"/>
      <w:lvlText w:val="%1."/>
      <w:lvlJc w:val="left"/>
      <w:pPr>
        <w:ind w:left="45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4940" w:hanging="360"/>
      </w:pPr>
    </w:lvl>
    <w:lvl w:ilvl="2" w:tplc="0405001B" w:tentative="1">
      <w:start w:val="1"/>
      <w:numFmt w:val="lowerRoman"/>
      <w:lvlText w:val="%3."/>
      <w:lvlJc w:val="right"/>
      <w:pPr>
        <w:ind w:left="5660" w:hanging="180"/>
      </w:pPr>
    </w:lvl>
    <w:lvl w:ilvl="3" w:tplc="0405000F" w:tentative="1">
      <w:start w:val="1"/>
      <w:numFmt w:val="decimal"/>
      <w:lvlText w:val="%4."/>
      <w:lvlJc w:val="left"/>
      <w:pPr>
        <w:ind w:left="6380" w:hanging="360"/>
      </w:pPr>
    </w:lvl>
    <w:lvl w:ilvl="4" w:tplc="04050019" w:tentative="1">
      <w:start w:val="1"/>
      <w:numFmt w:val="lowerLetter"/>
      <w:lvlText w:val="%5."/>
      <w:lvlJc w:val="left"/>
      <w:pPr>
        <w:ind w:left="7100" w:hanging="360"/>
      </w:pPr>
    </w:lvl>
    <w:lvl w:ilvl="5" w:tplc="0405001B" w:tentative="1">
      <w:start w:val="1"/>
      <w:numFmt w:val="lowerRoman"/>
      <w:lvlText w:val="%6."/>
      <w:lvlJc w:val="right"/>
      <w:pPr>
        <w:ind w:left="7820" w:hanging="180"/>
      </w:pPr>
    </w:lvl>
    <w:lvl w:ilvl="6" w:tplc="0405000F" w:tentative="1">
      <w:start w:val="1"/>
      <w:numFmt w:val="decimal"/>
      <w:lvlText w:val="%7."/>
      <w:lvlJc w:val="left"/>
      <w:pPr>
        <w:ind w:left="8540" w:hanging="360"/>
      </w:pPr>
    </w:lvl>
    <w:lvl w:ilvl="7" w:tplc="04050019" w:tentative="1">
      <w:start w:val="1"/>
      <w:numFmt w:val="lowerLetter"/>
      <w:lvlText w:val="%8."/>
      <w:lvlJc w:val="left"/>
      <w:pPr>
        <w:ind w:left="9260" w:hanging="360"/>
      </w:pPr>
    </w:lvl>
    <w:lvl w:ilvl="8" w:tplc="0405001B" w:tentative="1">
      <w:start w:val="1"/>
      <w:numFmt w:val="lowerRoman"/>
      <w:lvlText w:val="%9."/>
      <w:lvlJc w:val="right"/>
      <w:pPr>
        <w:ind w:left="9980" w:hanging="180"/>
      </w:pPr>
    </w:lvl>
  </w:abstractNum>
  <w:abstractNum w:abstractNumId="26" w15:restartNumberingAfterBreak="0">
    <w:nsid w:val="58393D89"/>
    <w:multiLevelType w:val="hybridMultilevel"/>
    <w:tmpl w:val="FD3EE4C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62B62B5E"/>
    <w:multiLevelType w:val="hybridMultilevel"/>
    <w:tmpl w:val="D762791E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EB14E">
      <w:start w:val="1"/>
      <w:numFmt w:val="lowerLetter"/>
      <w:lvlText w:val="%2)"/>
      <w:lvlJc w:val="left"/>
      <w:rPr>
        <w:rFonts w:ascii="Calibri" w:hAnsi="Calibri" w:hint="default"/>
        <w:b w:val="0"/>
        <w:i w:val="0"/>
        <w:sz w:val="22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78524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57566B7"/>
    <w:multiLevelType w:val="hybridMultilevel"/>
    <w:tmpl w:val="1AC660D2"/>
    <w:lvl w:ilvl="0" w:tplc="CF4E5896">
      <w:start w:val="1"/>
      <w:numFmt w:val="decimal"/>
      <w:lvlText w:val="%1."/>
      <w:lvlJc w:val="left"/>
      <w:pPr>
        <w:ind w:left="405" w:hanging="4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567C"/>
    <w:multiLevelType w:val="hybridMultilevel"/>
    <w:tmpl w:val="0FFA3686"/>
    <w:lvl w:ilvl="0" w:tplc="675E0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A5324"/>
    <w:multiLevelType w:val="hybridMultilevel"/>
    <w:tmpl w:val="7BA6F15E"/>
    <w:lvl w:ilvl="0" w:tplc="D69E18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72630"/>
    <w:multiLevelType w:val="hybridMultilevel"/>
    <w:tmpl w:val="D7B86ED8"/>
    <w:lvl w:ilvl="0" w:tplc="CD5A79A6">
      <w:start w:val="1"/>
      <w:numFmt w:val="decimal"/>
      <w:lvlText w:val="%1."/>
      <w:lvlJc w:val="left"/>
      <w:pPr>
        <w:ind w:left="460" w:hanging="360"/>
      </w:pPr>
      <w:rPr>
        <w:rFonts w:hint="default"/>
        <w:b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7"/>
  </w:num>
  <w:num w:numId="10">
    <w:abstractNumId w:val="9"/>
  </w:num>
  <w:num w:numId="11">
    <w:abstractNumId w:val="10"/>
  </w:num>
  <w:num w:numId="12">
    <w:abstractNumId w:val="1"/>
  </w:num>
  <w:num w:numId="13">
    <w:abstractNumId w:val="6"/>
  </w:num>
  <w:num w:numId="14">
    <w:abstractNumId w:val="17"/>
  </w:num>
  <w:num w:numId="15">
    <w:abstractNumId w:val="15"/>
  </w:num>
  <w:num w:numId="16">
    <w:abstractNumId w:val="2"/>
  </w:num>
  <w:num w:numId="17">
    <w:abstractNumId w:val="8"/>
  </w:num>
  <w:num w:numId="18">
    <w:abstractNumId w:val="28"/>
  </w:num>
  <w:num w:numId="19">
    <w:abstractNumId w:val="24"/>
  </w:num>
  <w:num w:numId="20">
    <w:abstractNumId w:val="29"/>
  </w:num>
  <w:num w:numId="21">
    <w:abstractNumId w:val="27"/>
  </w:num>
  <w:num w:numId="22">
    <w:abstractNumId w:val="26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2"/>
  </w:num>
  <w:num w:numId="26">
    <w:abstractNumId w:val="25"/>
  </w:num>
  <w:num w:numId="27">
    <w:abstractNumId w:val="32"/>
  </w:num>
  <w:num w:numId="28">
    <w:abstractNumId w:val="31"/>
  </w:num>
  <w:num w:numId="29">
    <w:abstractNumId w:val="19"/>
  </w:num>
  <w:num w:numId="30">
    <w:abstractNumId w:val="18"/>
  </w:num>
  <w:num w:numId="31">
    <w:abstractNumId w:val="0"/>
  </w:num>
  <w:num w:numId="32">
    <w:abstractNumId w:val="20"/>
  </w:num>
  <w:num w:numId="33">
    <w:abstractNumId w:val="3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67"/>
    <w:rsid w:val="000155D5"/>
    <w:rsid w:val="00020BAF"/>
    <w:rsid w:val="0003301C"/>
    <w:rsid w:val="00044EE6"/>
    <w:rsid w:val="00045F74"/>
    <w:rsid w:val="000471C7"/>
    <w:rsid w:val="0005009A"/>
    <w:rsid w:val="00062807"/>
    <w:rsid w:val="00072DB2"/>
    <w:rsid w:val="00093135"/>
    <w:rsid w:val="00093D2A"/>
    <w:rsid w:val="000A69A6"/>
    <w:rsid w:val="000D64F5"/>
    <w:rsid w:val="000E64D9"/>
    <w:rsid w:val="000F62E1"/>
    <w:rsid w:val="00100529"/>
    <w:rsid w:val="00115E0F"/>
    <w:rsid w:val="0014066B"/>
    <w:rsid w:val="00141F40"/>
    <w:rsid w:val="001458D8"/>
    <w:rsid w:val="00172AA2"/>
    <w:rsid w:val="001955CF"/>
    <w:rsid w:val="001C2177"/>
    <w:rsid w:val="001E7812"/>
    <w:rsid w:val="001F29AF"/>
    <w:rsid w:val="001F48C7"/>
    <w:rsid w:val="0020285A"/>
    <w:rsid w:val="00206A3F"/>
    <w:rsid w:val="00207C2D"/>
    <w:rsid w:val="002306DD"/>
    <w:rsid w:val="00237235"/>
    <w:rsid w:val="00247068"/>
    <w:rsid w:val="0027059C"/>
    <w:rsid w:val="0027275B"/>
    <w:rsid w:val="002736FA"/>
    <w:rsid w:val="00282032"/>
    <w:rsid w:val="00284B3D"/>
    <w:rsid w:val="00290120"/>
    <w:rsid w:val="002A6EC5"/>
    <w:rsid w:val="002D449E"/>
    <w:rsid w:val="002E09EA"/>
    <w:rsid w:val="003102B3"/>
    <w:rsid w:val="00320B37"/>
    <w:rsid w:val="00321FF7"/>
    <w:rsid w:val="00322763"/>
    <w:rsid w:val="003466EA"/>
    <w:rsid w:val="003478A0"/>
    <w:rsid w:val="0035041C"/>
    <w:rsid w:val="003763A6"/>
    <w:rsid w:val="00381C16"/>
    <w:rsid w:val="00384432"/>
    <w:rsid w:val="003916B0"/>
    <w:rsid w:val="0039279F"/>
    <w:rsid w:val="00393156"/>
    <w:rsid w:val="0039377C"/>
    <w:rsid w:val="00393C4C"/>
    <w:rsid w:val="003A32DA"/>
    <w:rsid w:val="003A5AC7"/>
    <w:rsid w:val="003B03A6"/>
    <w:rsid w:val="003B203B"/>
    <w:rsid w:val="003B2F76"/>
    <w:rsid w:val="003B5CF8"/>
    <w:rsid w:val="003C73CA"/>
    <w:rsid w:val="003D1A62"/>
    <w:rsid w:val="003D1E7F"/>
    <w:rsid w:val="003E3A00"/>
    <w:rsid w:val="003E56AB"/>
    <w:rsid w:val="003F1864"/>
    <w:rsid w:val="003F18CB"/>
    <w:rsid w:val="0041413F"/>
    <w:rsid w:val="004165E1"/>
    <w:rsid w:val="00422235"/>
    <w:rsid w:val="0043489F"/>
    <w:rsid w:val="00473B38"/>
    <w:rsid w:val="00473FDA"/>
    <w:rsid w:val="00485071"/>
    <w:rsid w:val="004A564D"/>
    <w:rsid w:val="004A5AF1"/>
    <w:rsid w:val="004B6DD3"/>
    <w:rsid w:val="004C5F90"/>
    <w:rsid w:val="0050241B"/>
    <w:rsid w:val="005037E7"/>
    <w:rsid w:val="00507DBB"/>
    <w:rsid w:val="00527839"/>
    <w:rsid w:val="00536FE4"/>
    <w:rsid w:val="00544465"/>
    <w:rsid w:val="005546D8"/>
    <w:rsid w:val="00560FF0"/>
    <w:rsid w:val="00567CE1"/>
    <w:rsid w:val="005751E7"/>
    <w:rsid w:val="00594A31"/>
    <w:rsid w:val="005C0404"/>
    <w:rsid w:val="00601A52"/>
    <w:rsid w:val="00613B8A"/>
    <w:rsid w:val="00625844"/>
    <w:rsid w:val="00627F15"/>
    <w:rsid w:val="00653E2E"/>
    <w:rsid w:val="00656B3A"/>
    <w:rsid w:val="00672509"/>
    <w:rsid w:val="00690428"/>
    <w:rsid w:val="0069469E"/>
    <w:rsid w:val="00697366"/>
    <w:rsid w:val="006C5900"/>
    <w:rsid w:val="006C7183"/>
    <w:rsid w:val="006D5C81"/>
    <w:rsid w:val="006E0584"/>
    <w:rsid w:val="006E48A9"/>
    <w:rsid w:val="00712F8C"/>
    <w:rsid w:val="00724403"/>
    <w:rsid w:val="00734633"/>
    <w:rsid w:val="00741A37"/>
    <w:rsid w:val="0074601F"/>
    <w:rsid w:val="00765F30"/>
    <w:rsid w:val="00776A90"/>
    <w:rsid w:val="007871E4"/>
    <w:rsid w:val="00794F22"/>
    <w:rsid w:val="00795208"/>
    <w:rsid w:val="007B4E36"/>
    <w:rsid w:val="007C31C0"/>
    <w:rsid w:val="007D5E95"/>
    <w:rsid w:val="00805B49"/>
    <w:rsid w:val="00817E53"/>
    <w:rsid w:val="00823C28"/>
    <w:rsid w:val="008435D2"/>
    <w:rsid w:val="00866083"/>
    <w:rsid w:val="00867416"/>
    <w:rsid w:val="00876BCC"/>
    <w:rsid w:val="008F20CB"/>
    <w:rsid w:val="00900BCC"/>
    <w:rsid w:val="00904886"/>
    <w:rsid w:val="00925C48"/>
    <w:rsid w:val="009369C5"/>
    <w:rsid w:val="009417AD"/>
    <w:rsid w:val="00953C58"/>
    <w:rsid w:val="00965CB1"/>
    <w:rsid w:val="009940FE"/>
    <w:rsid w:val="00995241"/>
    <w:rsid w:val="00996DD5"/>
    <w:rsid w:val="009A0FBE"/>
    <w:rsid w:val="009A58CE"/>
    <w:rsid w:val="009A5B5C"/>
    <w:rsid w:val="009B38EE"/>
    <w:rsid w:val="009E2590"/>
    <w:rsid w:val="009E6094"/>
    <w:rsid w:val="009F2085"/>
    <w:rsid w:val="00A02999"/>
    <w:rsid w:val="00A13439"/>
    <w:rsid w:val="00A140BD"/>
    <w:rsid w:val="00A2002B"/>
    <w:rsid w:val="00A32444"/>
    <w:rsid w:val="00A33574"/>
    <w:rsid w:val="00A42046"/>
    <w:rsid w:val="00A47312"/>
    <w:rsid w:val="00A57D81"/>
    <w:rsid w:val="00A713E8"/>
    <w:rsid w:val="00A73A47"/>
    <w:rsid w:val="00A774A6"/>
    <w:rsid w:val="00AA0D96"/>
    <w:rsid w:val="00AA417F"/>
    <w:rsid w:val="00AE2B73"/>
    <w:rsid w:val="00AF5132"/>
    <w:rsid w:val="00AF69C5"/>
    <w:rsid w:val="00B02107"/>
    <w:rsid w:val="00B03961"/>
    <w:rsid w:val="00B173E8"/>
    <w:rsid w:val="00B364F8"/>
    <w:rsid w:val="00B40176"/>
    <w:rsid w:val="00B44934"/>
    <w:rsid w:val="00B46E5A"/>
    <w:rsid w:val="00B54C89"/>
    <w:rsid w:val="00B5778E"/>
    <w:rsid w:val="00B6330C"/>
    <w:rsid w:val="00B85852"/>
    <w:rsid w:val="00BA79BC"/>
    <w:rsid w:val="00BE08E7"/>
    <w:rsid w:val="00BE6BF7"/>
    <w:rsid w:val="00BF481E"/>
    <w:rsid w:val="00C02E96"/>
    <w:rsid w:val="00C1276F"/>
    <w:rsid w:val="00C3549F"/>
    <w:rsid w:val="00C372FB"/>
    <w:rsid w:val="00C454A1"/>
    <w:rsid w:val="00C53C2F"/>
    <w:rsid w:val="00C549BC"/>
    <w:rsid w:val="00C62F3A"/>
    <w:rsid w:val="00C812DD"/>
    <w:rsid w:val="00C84BD6"/>
    <w:rsid w:val="00C93F49"/>
    <w:rsid w:val="00CB0015"/>
    <w:rsid w:val="00CB0A8A"/>
    <w:rsid w:val="00CD343A"/>
    <w:rsid w:val="00CE2394"/>
    <w:rsid w:val="00D13867"/>
    <w:rsid w:val="00D208AF"/>
    <w:rsid w:val="00D61A09"/>
    <w:rsid w:val="00D627A2"/>
    <w:rsid w:val="00D71C0C"/>
    <w:rsid w:val="00D72053"/>
    <w:rsid w:val="00D7269A"/>
    <w:rsid w:val="00D72A20"/>
    <w:rsid w:val="00D865F3"/>
    <w:rsid w:val="00D90E5D"/>
    <w:rsid w:val="00DA5068"/>
    <w:rsid w:val="00DB4296"/>
    <w:rsid w:val="00DE310B"/>
    <w:rsid w:val="00DE7C3D"/>
    <w:rsid w:val="00DF4147"/>
    <w:rsid w:val="00E074F4"/>
    <w:rsid w:val="00E36D85"/>
    <w:rsid w:val="00E51E2E"/>
    <w:rsid w:val="00E749A7"/>
    <w:rsid w:val="00E76AF9"/>
    <w:rsid w:val="00E77A36"/>
    <w:rsid w:val="00E821AC"/>
    <w:rsid w:val="00E94037"/>
    <w:rsid w:val="00E96391"/>
    <w:rsid w:val="00EB08E0"/>
    <w:rsid w:val="00EB5DBB"/>
    <w:rsid w:val="00EC617A"/>
    <w:rsid w:val="00ED13F6"/>
    <w:rsid w:val="00EF7D84"/>
    <w:rsid w:val="00F039F8"/>
    <w:rsid w:val="00F07E76"/>
    <w:rsid w:val="00F37606"/>
    <w:rsid w:val="00F40491"/>
    <w:rsid w:val="00F53B65"/>
    <w:rsid w:val="00F74D4D"/>
    <w:rsid w:val="00F7764E"/>
    <w:rsid w:val="00F81AE3"/>
    <w:rsid w:val="00F87B7B"/>
    <w:rsid w:val="00F92066"/>
    <w:rsid w:val="00F92B9A"/>
    <w:rsid w:val="00FA0D50"/>
    <w:rsid w:val="00FA70E6"/>
    <w:rsid w:val="00FB13E0"/>
    <w:rsid w:val="00FB18D1"/>
    <w:rsid w:val="00FC6602"/>
    <w:rsid w:val="00FE6FAD"/>
    <w:rsid w:val="00FF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844D19"/>
  <w15:docId w15:val="{3C7E6DF0-51B1-DF46-91EE-39E3754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867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A73A47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20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20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82032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0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82032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2032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23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1A09"/>
    <w:rPr>
      <w:rFonts w:eastAsia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D61A0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1A09"/>
    <w:rPr>
      <w:rFonts w:eastAsia="Times New Roman"/>
      <w:sz w:val="22"/>
      <w:szCs w:val="22"/>
    </w:rPr>
  </w:style>
  <w:style w:type="paragraph" w:customStyle="1" w:styleId="6Plohy">
    <w:name w:val="6Přílohy"/>
    <w:basedOn w:val="Normln"/>
    <w:qFormat/>
    <w:rsid w:val="005C0404"/>
    <w:pPr>
      <w:numPr>
        <w:numId w:val="23"/>
      </w:numPr>
      <w:spacing w:before="120" w:after="120" w:line="240" w:lineRule="auto"/>
      <w:jc w:val="both"/>
    </w:pPr>
    <w:rPr>
      <w:rFonts w:eastAsia="Calibri"/>
      <w:lang w:eastAsia="en-US"/>
    </w:rPr>
  </w:style>
  <w:style w:type="character" w:styleId="Hypertextovodkaz">
    <w:name w:val="Hyperlink"/>
    <w:rsid w:val="00F74D4D"/>
    <w:rPr>
      <w:color w:val="0000FF"/>
      <w:u w:val="single"/>
    </w:rPr>
  </w:style>
  <w:style w:type="paragraph" w:customStyle="1" w:styleId="Default">
    <w:name w:val="Default"/>
    <w:rsid w:val="003B03A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B0015"/>
    <w:rPr>
      <w:rFonts w:eastAsia="Times New Roman"/>
      <w:sz w:val="22"/>
      <w:szCs w:val="22"/>
    </w:rPr>
  </w:style>
  <w:style w:type="paragraph" w:customStyle="1" w:styleId="xmsonormal">
    <w:name w:val="x_msonormal"/>
    <w:basedOn w:val="Normln"/>
    <w:rsid w:val="000F62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0F62E1"/>
    <w:rPr>
      <w:rFonts w:eastAsia="Times New Roman"/>
      <w:sz w:val="22"/>
      <w:szCs w:val="22"/>
    </w:rPr>
  </w:style>
  <w:style w:type="paragraph" w:styleId="Zkladntext">
    <w:name w:val="Body Text"/>
    <w:basedOn w:val="Normln"/>
    <w:link w:val="ZkladntextChar"/>
    <w:rsid w:val="00F7764E"/>
    <w:pPr>
      <w:widowControl w:val="0"/>
      <w:suppressAutoHyphens/>
      <w:spacing w:after="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7764E"/>
    <w:rPr>
      <w:rFonts w:ascii="Arial" w:eastAsia="Times New Roman" w:hAnsi="Arial"/>
      <w:lang w:eastAsia="ar-SA"/>
    </w:rPr>
  </w:style>
  <w:style w:type="paragraph" w:customStyle="1" w:styleId="Zkladntext21">
    <w:name w:val="Základní text 21"/>
    <w:basedOn w:val="Normln"/>
    <w:rsid w:val="00C93F49"/>
    <w:pPr>
      <w:widowControl w:val="0"/>
      <w:suppressAutoHyphens/>
      <w:spacing w:after="0" w:line="36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75E7-3F5B-4486-895E-AED23BC4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1487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NBÚ, Na Popelce 2, Praha 5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Horák</dc:creator>
  <cp:keywords/>
  <cp:lastModifiedBy>Adriana Pytlová</cp:lastModifiedBy>
  <cp:revision>6</cp:revision>
  <cp:lastPrinted>2022-04-22T09:31:00Z</cp:lastPrinted>
  <dcterms:created xsi:type="dcterms:W3CDTF">2025-09-08T12:18:00Z</dcterms:created>
  <dcterms:modified xsi:type="dcterms:W3CDTF">2025-09-08T12:32:00Z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2021-10-22T11:14:18.2228339Z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</Properties>
</file>