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F87" w:rsidRPr="007556CA" w:rsidRDefault="00127F87" w:rsidP="00127F87">
      <w:pPr>
        <w:pStyle w:val="Zhlav"/>
        <w:tabs>
          <w:tab w:val="left" w:pos="284"/>
          <w:tab w:val="center" w:pos="5244"/>
        </w:tabs>
        <w:spacing w:after="120"/>
        <w:jc w:val="center"/>
        <w:rPr>
          <w:b/>
          <w:bCs/>
          <w:smallCaps/>
          <w:spacing w:val="30"/>
          <w:sz w:val="40"/>
          <w:szCs w:val="40"/>
        </w:rPr>
      </w:pPr>
      <w:r w:rsidRPr="007556CA">
        <w:rPr>
          <w:b/>
          <w:bCs/>
          <w:smallCaps/>
          <w:spacing w:val="30"/>
          <w:sz w:val="40"/>
          <w:szCs w:val="40"/>
        </w:rPr>
        <w:t>Smlouva o dílo</w:t>
      </w:r>
    </w:p>
    <w:p w:rsidR="001D25C6" w:rsidRDefault="001D25C6" w:rsidP="003E5AFF">
      <w:pPr>
        <w:pStyle w:val="Zhlav"/>
        <w:spacing w:after="120"/>
        <w:jc w:val="center"/>
        <w:rPr>
          <w:b/>
          <w:bCs/>
          <w:smallCaps/>
          <w:spacing w:val="20"/>
          <w:sz w:val="32"/>
          <w:szCs w:val="36"/>
          <w:lang w:val="cs-CZ"/>
        </w:rPr>
      </w:pPr>
      <w:r w:rsidRPr="001D25C6">
        <w:rPr>
          <w:b/>
          <w:bCs/>
          <w:smallCaps/>
          <w:spacing w:val="20"/>
          <w:sz w:val="32"/>
          <w:szCs w:val="36"/>
          <w:lang w:val="cs-CZ"/>
        </w:rPr>
        <w:t>II/424 MORAVSKÁ NOVÁ VES, MOST 424-001</w:t>
      </w:r>
    </w:p>
    <w:p w:rsidR="00127F87" w:rsidRPr="000A7553" w:rsidRDefault="00127F87" w:rsidP="003E5AFF">
      <w:pPr>
        <w:pStyle w:val="Zhlav"/>
        <w:spacing w:after="120"/>
        <w:jc w:val="center"/>
        <w:rPr>
          <w:b/>
          <w:bCs/>
          <w:color w:val="FF0000"/>
          <w:sz w:val="21"/>
          <w:szCs w:val="21"/>
        </w:rPr>
      </w:pPr>
      <w:r w:rsidRPr="000A7553">
        <w:rPr>
          <w:b/>
          <w:bCs/>
          <w:color w:val="FF0000"/>
          <w:sz w:val="21"/>
          <w:szCs w:val="21"/>
        </w:rPr>
        <w:t>_______________________________________________</w:t>
      </w:r>
      <w:r>
        <w:rPr>
          <w:b/>
          <w:bCs/>
          <w:color w:val="FF0000"/>
          <w:sz w:val="21"/>
          <w:szCs w:val="21"/>
        </w:rPr>
        <w:t>___________</w:t>
      </w:r>
      <w:r w:rsidRPr="000A7553">
        <w:rPr>
          <w:b/>
          <w:bCs/>
          <w:color w:val="FF0000"/>
          <w:sz w:val="21"/>
          <w:szCs w:val="21"/>
        </w:rPr>
        <w:t>_________________________________</w:t>
      </w:r>
      <w:r>
        <w:rPr>
          <w:b/>
          <w:bCs/>
          <w:color w:val="FF0000"/>
          <w:sz w:val="21"/>
          <w:szCs w:val="21"/>
        </w:rPr>
        <w:t>____</w:t>
      </w:r>
      <w:r w:rsidRPr="000A7553">
        <w:rPr>
          <w:b/>
          <w:bCs/>
          <w:color w:val="FF0000"/>
          <w:sz w:val="21"/>
          <w:szCs w:val="21"/>
        </w:rPr>
        <w:t>_</w:t>
      </w:r>
      <w:r>
        <w:rPr>
          <w:b/>
          <w:bCs/>
          <w:color w:val="FF0000"/>
          <w:sz w:val="21"/>
          <w:szCs w:val="21"/>
        </w:rPr>
        <w:t>__</w:t>
      </w:r>
      <w:r w:rsidRPr="000A7553">
        <w:rPr>
          <w:b/>
          <w:bCs/>
          <w:color w:val="FF0000"/>
          <w:sz w:val="21"/>
          <w:szCs w:val="21"/>
        </w:rPr>
        <w:t>_</w:t>
      </w:r>
    </w:p>
    <w:p w:rsidR="00127F87" w:rsidRPr="00C2644D" w:rsidRDefault="00127F87" w:rsidP="00127F87">
      <w:pPr>
        <w:spacing w:after="120"/>
        <w:rPr>
          <w:b/>
          <w:smallCaps/>
          <w:spacing w:val="20"/>
          <w:sz w:val="21"/>
          <w:szCs w:val="21"/>
        </w:rPr>
      </w:pPr>
      <w:r w:rsidRPr="00C2644D">
        <w:rPr>
          <w:b/>
          <w:smallCaps/>
          <w:spacing w:val="20"/>
          <w:sz w:val="21"/>
          <w:szCs w:val="21"/>
        </w:rPr>
        <w:t>Objednatel</w:t>
      </w:r>
    </w:p>
    <w:p w:rsidR="00127F87" w:rsidRPr="00C2644D" w:rsidRDefault="00127F87" w:rsidP="00127F87">
      <w:pPr>
        <w:spacing w:after="120"/>
        <w:rPr>
          <w:b/>
          <w:sz w:val="21"/>
          <w:szCs w:val="21"/>
        </w:rPr>
      </w:pPr>
      <w:r w:rsidRPr="00C2644D">
        <w:rPr>
          <w:b/>
          <w:sz w:val="21"/>
          <w:szCs w:val="21"/>
        </w:rPr>
        <w:t>Správa a údržba silnic Jihomoravského kraje, příspěvková organizace kraje</w:t>
      </w:r>
    </w:p>
    <w:p w:rsidR="00127F87" w:rsidRPr="00C2644D" w:rsidRDefault="00127F87" w:rsidP="00127F87">
      <w:pPr>
        <w:tabs>
          <w:tab w:val="left" w:pos="6300"/>
        </w:tabs>
        <w:rPr>
          <w:sz w:val="21"/>
          <w:szCs w:val="21"/>
        </w:rPr>
      </w:pPr>
      <w:r w:rsidRPr="00C2644D">
        <w:rPr>
          <w:sz w:val="21"/>
          <w:szCs w:val="21"/>
        </w:rPr>
        <w:t>sídlem Žerotínovo náměstí 449/3, 602 00 Brno</w:t>
      </w:r>
      <w:r w:rsidRPr="00C2644D">
        <w:rPr>
          <w:sz w:val="21"/>
          <w:szCs w:val="21"/>
        </w:rPr>
        <w:tab/>
        <w:t>IČO: 709 32 581</w:t>
      </w:r>
    </w:p>
    <w:p w:rsidR="00127F87" w:rsidRPr="00C2644D" w:rsidRDefault="00127F87" w:rsidP="00127F87">
      <w:pPr>
        <w:tabs>
          <w:tab w:val="left" w:pos="6300"/>
        </w:tabs>
        <w:rPr>
          <w:sz w:val="21"/>
          <w:szCs w:val="21"/>
        </w:rPr>
      </w:pPr>
      <w:r w:rsidRPr="00C2644D">
        <w:rPr>
          <w:sz w:val="21"/>
          <w:szCs w:val="21"/>
        </w:rPr>
        <w:t>zapsaná v obchodním rejstříku u Kr</w:t>
      </w:r>
      <w:r w:rsidR="00BD7A32" w:rsidRPr="00C2644D">
        <w:rPr>
          <w:sz w:val="21"/>
          <w:szCs w:val="21"/>
        </w:rPr>
        <w:t>ajského soudu v Brně</w:t>
      </w:r>
      <w:r w:rsidR="00BD7A32" w:rsidRPr="00C2644D">
        <w:rPr>
          <w:sz w:val="21"/>
          <w:szCs w:val="21"/>
        </w:rPr>
        <w:tab/>
      </w:r>
      <w:proofErr w:type="spellStart"/>
      <w:r w:rsidR="00BD7A32" w:rsidRPr="00C2644D">
        <w:rPr>
          <w:sz w:val="21"/>
          <w:szCs w:val="21"/>
        </w:rPr>
        <w:t>sp</w:t>
      </w:r>
      <w:proofErr w:type="spellEnd"/>
      <w:r w:rsidR="00BD7A32" w:rsidRPr="00C2644D">
        <w:rPr>
          <w:sz w:val="21"/>
          <w:szCs w:val="21"/>
        </w:rPr>
        <w:t xml:space="preserve">. zn. </w:t>
      </w:r>
      <w:proofErr w:type="spellStart"/>
      <w:r w:rsidR="00BD7A32" w:rsidRPr="00C2644D">
        <w:rPr>
          <w:sz w:val="21"/>
          <w:szCs w:val="21"/>
        </w:rPr>
        <w:t>Pr</w:t>
      </w:r>
      <w:proofErr w:type="spellEnd"/>
      <w:r w:rsidRPr="00C2644D">
        <w:rPr>
          <w:sz w:val="21"/>
          <w:szCs w:val="21"/>
        </w:rPr>
        <w:t xml:space="preserve"> 287</w:t>
      </w:r>
    </w:p>
    <w:p w:rsidR="00127F87" w:rsidRPr="00C2644D" w:rsidRDefault="00127F87" w:rsidP="00127F87">
      <w:pPr>
        <w:tabs>
          <w:tab w:val="left" w:pos="0"/>
        </w:tabs>
        <w:spacing w:after="120"/>
        <w:rPr>
          <w:sz w:val="21"/>
          <w:szCs w:val="21"/>
        </w:rPr>
      </w:pPr>
      <w:r w:rsidRPr="00C2644D">
        <w:rPr>
          <w:sz w:val="21"/>
          <w:szCs w:val="21"/>
        </w:rPr>
        <w:t xml:space="preserve">zastoupená </w:t>
      </w:r>
      <w:r w:rsidR="00602E82" w:rsidRPr="00C2644D">
        <w:rPr>
          <w:sz w:val="21"/>
          <w:szCs w:val="21"/>
        </w:rPr>
        <w:t>Bc. Romanem Hanákem</w:t>
      </w:r>
      <w:r w:rsidRPr="00C2644D">
        <w:rPr>
          <w:sz w:val="21"/>
          <w:szCs w:val="21"/>
        </w:rPr>
        <w:t>, ředitelem</w:t>
      </w:r>
    </w:p>
    <w:p w:rsidR="00752A3C" w:rsidRPr="00C2644D" w:rsidRDefault="00752A3C" w:rsidP="00127F87">
      <w:pPr>
        <w:tabs>
          <w:tab w:val="left" w:pos="6300"/>
        </w:tabs>
        <w:spacing w:after="120"/>
        <w:rPr>
          <w:b/>
          <w:sz w:val="21"/>
          <w:szCs w:val="21"/>
        </w:rPr>
      </w:pPr>
    </w:p>
    <w:p w:rsidR="00127F87" w:rsidRPr="00C2644D" w:rsidRDefault="00127F87" w:rsidP="00127F87">
      <w:pPr>
        <w:tabs>
          <w:tab w:val="left" w:pos="6300"/>
        </w:tabs>
        <w:spacing w:after="120"/>
        <w:rPr>
          <w:b/>
          <w:smallCaps/>
          <w:spacing w:val="20"/>
          <w:sz w:val="21"/>
          <w:szCs w:val="21"/>
        </w:rPr>
      </w:pPr>
      <w:r w:rsidRPr="00C2644D">
        <w:rPr>
          <w:b/>
          <w:sz w:val="21"/>
          <w:szCs w:val="21"/>
        </w:rPr>
        <w:t>a</w:t>
      </w:r>
    </w:p>
    <w:p w:rsidR="00752A3C" w:rsidRPr="00C2644D" w:rsidRDefault="00752A3C" w:rsidP="00127F87">
      <w:pPr>
        <w:tabs>
          <w:tab w:val="left" w:pos="6300"/>
        </w:tabs>
        <w:spacing w:after="120"/>
        <w:rPr>
          <w:b/>
          <w:smallCaps/>
          <w:spacing w:val="20"/>
          <w:sz w:val="21"/>
          <w:szCs w:val="21"/>
        </w:rPr>
      </w:pPr>
    </w:p>
    <w:p w:rsidR="00127F87" w:rsidRPr="00C2644D" w:rsidRDefault="00127F87" w:rsidP="00127F87">
      <w:pPr>
        <w:tabs>
          <w:tab w:val="left" w:pos="6300"/>
        </w:tabs>
        <w:spacing w:after="120"/>
        <w:rPr>
          <w:b/>
          <w:smallCaps/>
          <w:spacing w:val="20"/>
          <w:sz w:val="21"/>
          <w:szCs w:val="21"/>
        </w:rPr>
      </w:pPr>
      <w:r w:rsidRPr="00C2644D">
        <w:rPr>
          <w:b/>
          <w:smallCaps/>
          <w:spacing w:val="20"/>
          <w:sz w:val="21"/>
          <w:szCs w:val="21"/>
        </w:rPr>
        <w:t xml:space="preserve">Zhotovitel </w:t>
      </w:r>
    </w:p>
    <w:p w:rsidR="00127F87" w:rsidRPr="00C2644D" w:rsidRDefault="00127F87" w:rsidP="00127F87">
      <w:pPr>
        <w:tabs>
          <w:tab w:val="left" w:pos="6300"/>
        </w:tabs>
        <w:spacing w:after="120"/>
        <w:rPr>
          <w:b/>
          <w:smallCaps/>
          <w:spacing w:val="20"/>
          <w:sz w:val="21"/>
          <w:szCs w:val="21"/>
        </w:rPr>
      </w:pPr>
      <w:permStart w:id="1771200203" w:edGrp="everyone"/>
      <w:r w:rsidRPr="00C2644D">
        <w:rPr>
          <w:b/>
          <w:sz w:val="21"/>
          <w:szCs w:val="21"/>
          <w:highlight w:val="yellow"/>
        </w:rPr>
        <w:t>***</w:t>
      </w:r>
    </w:p>
    <w:p w:rsidR="00127F87" w:rsidRPr="00C2644D" w:rsidRDefault="00127F87" w:rsidP="00127F87">
      <w:pPr>
        <w:tabs>
          <w:tab w:val="left" w:pos="6300"/>
        </w:tabs>
        <w:rPr>
          <w:sz w:val="21"/>
          <w:szCs w:val="21"/>
        </w:rPr>
      </w:pPr>
      <w:r w:rsidRPr="00C2644D">
        <w:rPr>
          <w:sz w:val="21"/>
          <w:szCs w:val="21"/>
        </w:rPr>
        <w:t xml:space="preserve">sídlem </w:t>
      </w:r>
      <w:r w:rsidRPr="00C2644D">
        <w:rPr>
          <w:b/>
          <w:sz w:val="21"/>
          <w:szCs w:val="21"/>
          <w:highlight w:val="yellow"/>
        </w:rPr>
        <w:t>***</w:t>
      </w:r>
      <w:r w:rsidRPr="00C2644D">
        <w:rPr>
          <w:sz w:val="21"/>
          <w:szCs w:val="21"/>
        </w:rPr>
        <w:tab/>
        <w:t xml:space="preserve">IČO: </w:t>
      </w:r>
      <w:r w:rsidRPr="00C2644D">
        <w:rPr>
          <w:b/>
          <w:sz w:val="21"/>
          <w:szCs w:val="21"/>
          <w:highlight w:val="yellow"/>
        </w:rPr>
        <w:t>***</w:t>
      </w:r>
    </w:p>
    <w:p w:rsidR="00127F87" w:rsidRPr="00C2644D" w:rsidRDefault="00127F87" w:rsidP="00127F87">
      <w:pPr>
        <w:tabs>
          <w:tab w:val="left" w:pos="6300"/>
        </w:tabs>
        <w:rPr>
          <w:sz w:val="21"/>
          <w:szCs w:val="21"/>
        </w:rPr>
      </w:pPr>
      <w:r w:rsidRPr="00C2644D">
        <w:rPr>
          <w:sz w:val="21"/>
          <w:szCs w:val="21"/>
        </w:rPr>
        <w:t xml:space="preserve">zapsaná v obchodním </w:t>
      </w:r>
      <w:proofErr w:type="gramStart"/>
      <w:r w:rsidRPr="00C2644D">
        <w:rPr>
          <w:sz w:val="21"/>
          <w:szCs w:val="21"/>
        </w:rPr>
        <w:t>rejstříku  u</w:t>
      </w:r>
      <w:proofErr w:type="gramEnd"/>
      <w:r w:rsidRPr="00C2644D">
        <w:rPr>
          <w:sz w:val="21"/>
          <w:szCs w:val="21"/>
        </w:rPr>
        <w:t xml:space="preserve"> </w:t>
      </w:r>
      <w:r w:rsidR="007044C4" w:rsidRPr="00C2644D">
        <w:rPr>
          <w:sz w:val="21"/>
          <w:szCs w:val="21"/>
        </w:rPr>
        <w:t>……</w:t>
      </w:r>
      <w:r w:rsidRPr="00C2644D">
        <w:rPr>
          <w:sz w:val="21"/>
          <w:szCs w:val="21"/>
        </w:rPr>
        <w:t xml:space="preserve"> soudu v </w:t>
      </w:r>
      <w:r w:rsidRPr="00C2644D">
        <w:rPr>
          <w:b/>
          <w:sz w:val="21"/>
          <w:szCs w:val="21"/>
          <w:highlight w:val="yellow"/>
        </w:rPr>
        <w:t>***</w:t>
      </w:r>
      <w:r w:rsidRPr="00C2644D">
        <w:rPr>
          <w:sz w:val="21"/>
          <w:szCs w:val="21"/>
        </w:rPr>
        <w:tab/>
      </w:r>
      <w:proofErr w:type="spellStart"/>
      <w:r w:rsidRPr="00C2644D">
        <w:rPr>
          <w:sz w:val="21"/>
          <w:szCs w:val="21"/>
        </w:rPr>
        <w:t>sp</w:t>
      </w:r>
      <w:proofErr w:type="spellEnd"/>
      <w:r w:rsidRPr="00C2644D">
        <w:rPr>
          <w:sz w:val="21"/>
          <w:szCs w:val="21"/>
        </w:rPr>
        <w:t xml:space="preserve">. zn. </w:t>
      </w:r>
      <w:r w:rsidRPr="00C2644D">
        <w:rPr>
          <w:b/>
          <w:sz w:val="21"/>
          <w:szCs w:val="21"/>
          <w:highlight w:val="yellow"/>
        </w:rPr>
        <w:t>***</w:t>
      </w:r>
    </w:p>
    <w:p w:rsidR="00127F87" w:rsidRPr="00C2644D" w:rsidRDefault="00127F87" w:rsidP="00127F87">
      <w:pPr>
        <w:spacing w:after="120"/>
        <w:rPr>
          <w:sz w:val="21"/>
          <w:szCs w:val="21"/>
        </w:rPr>
      </w:pPr>
      <w:r w:rsidRPr="00C2644D">
        <w:rPr>
          <w:sz w:val="21"/>
          <w:szCs w:val="21"/>
        </w:rPr>
        <w:t xml:space="preserve">zastoupena </w:t>
      </w:r>
      <w:r w:rsidRPr="00C2644D">
        <w:rPr>
          <w:b/>
          <w:sz w:val="21"/>
          <w:szCs w:val="21"/>
          <w:highlight w:val="yellow"/>
        </w:rPr>
        <w:t>***</w:t>
      </w:r>
    </w:p>
    <w:permEnd w:id="1771200203"/>
    <w:p w:rsidR="00127F87" w:rsidRPr="00C2644D" w:rsidRDefault="00127F87" w:rsidP="00127F87">
      <w:pPr>
        <w:spacing w:after="120"/>
        <w:rPr>
          <w:sz w:val="21"/>
          <w:szCs w:val="21"/>
        </w:rPr>
      </w:pPr>
    </w:p>
    <w:p w:rsidR="00127F87" w:rsidRPr="00D462DE" w:rsidRDefault="00127F87" w:rsidP="00127F87">
      <w:pPr>
        <w:spacing w:after="120"/>
        <w:rPr>
          <w:sz w:val="21"/>
          <w:szCs w:val="21"/>
        </w:rPr>
      </w:pPr>
      <w:r w:rsidRPr="00D462DE">
        <w:rPr>
          <w:sz w:val="21"/>
          <w:szCs w:val="21"/>
        </w:rPr>
        <w:t>spolu uzavírají Smlouvu o dílo dle zákona č. 89/2012 Sb., občanský zákoník v platném znění (dále jen „občanský zákoník“):</w:t>
      </w:r>
    </w:p>
    <w:p w:rsidR="00127F87" w:rsidRPr="00D462DE" w:rsidRDefault="00127F87" w:rsidP="00127F87">
      <w:pPr>
        <w:spacing w:after="120"/>
        <w:rPr>
          <w:sz w:val="21"/>
          <w:szCs w:val="21"/>
        </w:rPr>
      </w:pPr>
    </w:p>
    <w:p w:rsidR="00630DA0" w:rsidRPr="00D462DE" w:rsidRDefault="00630DA0" w:rsidP="00EC5A1A">
      <w:pPr>
        <w:pStyle w:val="Odstavecseseznamem"/>
        <w:keepNext/>
        <w:keepLines/>
        <w:numPr>
          <w:ilvl w:val="0"/>
          <w:numId w:val="8"/>
        </w:numPr>
        <w:tabs>
          <w:tab w:val="left" w:pos="567"/>
        </w:tabs>
        <w:spacing w:before="120" w:after="120"/>
        <w:ind w:hanging="1080"/>
        <w:rPr>
          <w:b/>
          <w:smallCaps/>
          <w:spacing w:val="20"/>
          <w:sz w:val="21"/>
          <w:szCs w:val="21"/>
        </w:rPr>
      </w:pPr>
      <w:r w:rsidRPr="00D462DE">
        <w:rPr>
          <w:b/>
          <w:smallCaps/>
          <w:spacing w:val="20"/>
          <w:sz w:val="21"/>
          <w:szCs w:val="21"/>
        </w:rPr>
        <w:t xml:space="preserve">Předmět </w:t>
      </w:r>
      <w:r w:rsidR="00C74072">
        <w:rPr>
          <w:b/>
          <w:smallCaps/>
          <w:spacing w:val="20"/>
          <w:sz w:val="21"/>
          <w:szCs w:val="21"/>
        </w:rPr>
        <w:t xml:space="preserve">a účel </w:t>
      </w:r>
      <w:r w:rsidR="00C74072" w:rsidRPr="00156CDC">
        <w:rPr>
          <w:b/>
          <w:smallCaps/>
          <w:spacing w:val="20"/>
          <w:sz w:val="21"/>
          <w:szCs w:val="21"/>
        </w:rPr>
        <w:t>smlouvy</w:t>
      </w:r>
    </w:p>
    <w:p w:rsidR="00AD14FD" w:rsidRPr="00D462DE" w:rsidRDefault="00AD14FD" w:rsidP="00660F3D">
      <w:pPr>
        <w:numPr>
          <w:ilvl w:val="6"/>
          <w:numId w:val="4"/>
        </w:numPr>
        <w:tabs>
          <w:tab w:val="clear" w:pos="360"/>
          <w:tab w:val="left" w:pos="540"/>
        </w:tabs>
        <w:spacing w:before="120" w:after="120"/>
        <w:ind w:left="567" w:hanging="567"/>
        <w:jc w:val="both"/>
        <w:rPr>
          <w:sz w:val="21"/>
          <w:szCs w:val="21"/>
        </w:rPr>
      </w:pPr>
      <w:r w:rsidRPr="00D462DE">
        <w:rPr>
          <w:sz w:val="21"/>
          <w:szCs w:val="21"/>
        </w:rPr>
        <w:t>Účelem této smlouvy je obnova silniční sítě v Jihomoravském kraji.</w:t>
      </w:r>
    </w:p>
    <w:p w:rsidR="00630DA0" w:rsidRPr="00D462DE" w:rsidRDefault="00630DA0" w:rsidP="00660F3D">
      <w:pPr>
        <w:numPr>
          <w:ilvl w:val="6"/>
          <w:numId w:val="4"/>
        </w:numPr>
        <w:tabs>
          <w:tab w:val="clear" w:pos="360"/>
          <w:tab w:val="left" w:pos="540"/>
        </w:tabs>
        <w:spacing w:before="120" w:after="120"/>
        <w:ind w:left="567" w:hanging="567"/>
        <w:jc w:val="both"/>
        <w:rPr>
          <w:sz w:val="21"/>
          <w:szCs w:val="21"/>
        </w:rPr>
      </w:pPr>
      <w:r w:rsidRPr="00D462DE">
        <w:rPr>
          <w:sz w:val="21"/>
          <w:szCs w:val="21"/>
        </w:rPr>
        <w:t>Zhotovitel provede dílo dle této smlouvy a objednatel mu za to zaplatí dohodnutou cenu.</w:t>
      </w:r>
    </w:p>
    <w:p w:rsidR="000F451A" w:rsidRPr="001D25C6" w:rsidRDefault="000F451A" w:rsidP="001D25C6">
      <w:pPr>
        <w:numPr>
          <w:ilvl w:val="6"/>
          <w:numId w:val="4"/>
        </w:numPr>
        <w:tabs>
          <w:tab w:val="clear" w:pos="360"/>
          <w:tab w:val="left" w:pos="540"/>
        </w:tabs>
        <w:spacing w:before="120" w:after="120"/>
        <w:ind w:left="567" w:hanging="567"/>
        <w:jc w:val="both"/>
        <w:rPr>
          <w:sz w:val="21"/>
          <w:szCs w:val="21"/>
        </w:rPr>
      </w:pPr>
      <w:r w:rsidRPr="00D462DE">
        <w:rPr>
          <w:sz w:val="21"/>
          <w:szCs w:val="21"/>
        </w:rPr>
        <w:tab/>
      </w:r>
      <w:r w:rsidRPr="001D25C6">
        <w:rPr>
          <w:sz w:val="21"/>
          <w:szCs w:val="21"/>
        </w:rPr>
        <w:t xml:space="preserve">Dílem </w:t>
      </w:r>
      <w:r w:rsidR="007F19BC" w:rsidRPr="001D25C6">
        <w:rPr>
          <w:sz w:val="21"/>
          <w:szCs w:val="21"/>
        </w:rPr>
        <w:t xml:space="preserve">jsou stavební práce, které zahrnují </w:t>
      </w:r>
      <w:r w:rsidR="001D25C6" w:rsidRPr="001D25C6">
        <w:rPr>
          <w:sz w:val="21"/>
          <w:szCs w:val="21"/>
        </w:rPr>
        <w:t xml:space="preserve">opravu mostu </w:t>
      </w:r>
      <w:proofErr w:type="spellStart"/>
      <w:r w:rsidR="001D25C6" w:rsidRPr="001D25C6">
        <w:rPr>
          <w:sz w:val="21"/>
          <w:szCs w:val="21"/>
        </w:rPr>
        <w:t>ev.č</w:t>
      </w:r>
      <w:proofErr w:type="spellEnd"/>
      <w:r w:rsidR="001D25C6" w:rsidRPr="001D25C6">
        <w:rPr>
          <w:sz w:val="21"/>
          <w:szCs w:val="21"/>
        </w:rPr>
        <w:t xml:space="preserve">. 424-001 na silnici II/424 </w:t>
      </w:r>
      <w:proofErr w:type="gramStart"/>
      <w:r w:rsidR="001D25C6" w:rsidRPr="001D25C6">
        <w:rPr>
          <w:sz w:val="21"/>
          <w:szCs w:val="21"/>
        </w:rPr>
        <w:t>v  obci</w:t>
      </w:r>
      <w:proofErr w:type="gramEnd"/>
      <w:r w:rsidR="001D25C6" w:rsidRPr="001D25C6">
        <w:rPr>
          <w:sz w:val="21"/>
          <w:szCs w:val="21"/>
        </w:rPr>
        <w:t xml:space="preserve"> Moravská Nová Ves, jejíž součástí je sanace podhledu</w:t>
      </w:r>
      <w:r w:rsidR="001D25C6">
        <w:rPr>
          <w:sz w:val="21"/>
          <w:szCs w:val="21"/>
        </w:rPr>
        <w:t xml:space="preserve"> </w:t>
      </w:r>
      <w:r w:rsidR="001D25C6" w:rsidRPr="001D25C6">
        <w:rPr>
          <w:sz w:val="21"/>
          <w:szCs w:val="21"/>
        </w:rPr>
        <w:t>a boků železobeto</w:t>
      </w:r>
      <w:r w:rsidR="001D25C6">
        <w:rPr>
          <w:sz w:val="21"/>
          <w:szCs w:val="21"/>
        </w:rPr>
        <w:t xml:space="preserve">nové desky středního pole mostu </w:t>
      </w:r>
      <w:r w:rsidR="007F19BC" w:rsidRPr="001D25C6">
        <w:rPr>
          <w:sz w:val="21"/>
          <w:szCs w:val="21"/>
        </w:rPr>
        <w:t>(dále</w:t>
      </w:r>
      <w:r w:rsidR="007F19BC" w:rsidRPr="001D25C6">
        <w:rPr>
          <w:sz w:val="21"/>
          <w:szCs w:val="21"/>
        </w:rPr>
        <w:br/>
        <w:t>též „dílo“ nebo „stavba“).</w:t>
      </w:r>
      <w:r w:rsidRPr="001D25C6">
        <w:rPr>
          <w:sz w:val="21"/>
          <w:szCs w:val="21"/>
        </w:rPr>
        <w:t xml:space="preserve"> </w:t>
      </w:r>
    </w:p>
    <w:p w:rsidR="000F451A" w:rsidRPr="00D462DE" w:rsidRDefault="000F451A" w:rsidP="000F451A">
      <w:pPr>
        <w:numPr>
          <w:ilvl w:val="6"/>
          <w:numId w:val="4"/>
        </w:numPr>
        <w:tabs>
          <w:tab w:val="left" w:pos="540"/>
        </w:tabs>
        <w:spacing w:before="120" w:after="120"/>
        <w:jc w:val="both"/>
        <w:rPr>
          <w:sz w:val="21"/>
          <w:szCs w:val="21"/>
        </w:rPr>
      </w:pPr>
      <w:r w:rsidRPr="00D462DE">
        <w:rPr>
          <w:sz w:val="21"/>
          <w:szCs w:val="21"/>
        </w:rPr>
        <w:tab/>
        <w:t>Zhotovitel prohlašuje, že má veškeré podklady nezbytné k řádnému provedení díla.</w:t>
      </w:r>
    </w:p>
    <w:p w:rsidR="00D1326D" w:rsidRPr="00C2644D" w:rsidRDefault="000F451A" w:rsidP="000F451A">
      <w:pPr>
        <w:numPr>
          <w:ilvl w:val="6"/>
          <w:numId w:val="4"/>
        </w:numPr>
        <w:tabs>
          <w:tab w:val="left" w:pos="540"/>
        </w:tabs>
        <w:spacing w:before="120" w:after="120"/>
        <w:ind w:left="567" w:hanging="567"/>
        <w:jc w:val="both"/>
        <w:rPr>
          <w:sz w:val="21"/>
          <w:szCs w:val="21"/>
        </w:rPr>
      </w:pPr>
      <w:r w:rsidRPr="00D462DE">
        <w:rPr>
          <w:sz w:val="21"/>
          <w:szCs w:val="21"/>
        </w:rPr>
        <w:tab/>
        <w:t>Zhotovitel</w:t>
      </w:r>
      <w:r w:rsidRPr="00C2644D">
        <w:rPr>
          <w:sz w:val="21"/>
          <w:szCs w:val="21"/>
        </w:rPr>
        <w:t xml:space="preserve"> je povinen provést dílo řádně a včas. Dílo je provedeno úplně a bezvadně, odpovídá-li této smlouvě a je</w:t>
      </w:r>
      <w:r w:rsidRPr="00C2644D">
        <w:rPr>
          <w:sz w:val="21"/>
          <w:szCs w:val="21"/>
        </w:rPr>
        <w:noBreakHyphen/>
        <w:t>li způsobilé ke svému účelu použití. Dílo je provedeno včas, jsou-li všechny jeho části dle této smlouvy jako úplné a bezvadné a ve lhůtách touto smlouvou sjednaných předány objednateli.</w:t>
      </w:r>
    </w:p>
    <w:p w:rsidR="001D25C6" w:rsidRPr="00CC6926" w:rsidRDefault="001D25C6" w:rsidP="001D25C6">
      <w:pPr>
        <w:numPr>
          <w:ilvl w:val="6"/>
          <w:numId w:val="4"/>
        </w:numPr>
        <w:tabs>
          <w:tab w:val="clear" w:pos="360"/>
          <w:tab w:val="num" w:pos="540"/>
        </w:tabs>
        <w:spacing w:before="120" w:after="120"/>
        <w:ind w:left="540" w:hanging="540"/>
        <w:jc w:val="both"/>
        <w:rPr>
          <w:sz w:val="21"/>
          <w:szCs w:val="21"/>
        </w:rPr>
      </w:pPr>
      <w:r w:rsidRPr="00CC6926">
        <w:rPr>
          <w:sz w:val="21"/>
          <w:szCs w:val="21"/>
        </w:rPr>
        <w:t>Místem plnění je most ev.</w:t>
      </w:r>
      <w:r>
        <w:rPr>
          <w:sz w:val="21"/>
          <w:szCs w:val="21"/>
        </w:rPr>
        <w:t xml:space="preserve"> </w:t>
      </w:r>
      <w:r w:rsidRPr="00CC6926">
        <w:rPr>
          <w:sz w:val="21"/>
          <w:szCs w:val="21"/>
        </w:rPr>
        <w:t xml:space="preserve">č. </w:t>
      </w:r>
      <w:r>
        <w:rPr>
          <w:sz w:val="21"/>
          <w:szCs w:val="21"/>
        </w:rPr>
        <w:t>424-001</w:t>
      </w:r>
      <w:r w:rsidRPr="00CC6926">
        <w:rPr>
          <w:sz w:val="21"/>
          <w:szCs w:val="21"/>
        </w:rPr>
        <w:t xml:space="preserve"> </w:t>
      </w:r>
      <w:r>
        <w:rPr>
          <w:sz w:val="21"/>
          <w:szCs w:val="21"/>
        </w:rPr>
        <w:t>v obci Moravská Nová Ves</w:t>
      </w:r>
      <w:r w:rsidRPr="00CC6926">
        <w:rPr>
          <w:sz w:val="21"/>
          <w:szCs w:val="21"/>
        </w:rPr>
        <w:t>; blíže určeno v dokumentaci.</w:t>
      </w:r>
    </w:p>
    <w:p w:rsidR="004A2C42" w:rsidRPr="00C74072" w:rsidRDefault="00C74072" w:rsidP="00C74072">
      <w:pPr>
        <w:numPr>
          <w:ilvl w:val="6"/>
          <w:numId w:val="4"/>
        </w:numPr>
        <w:tabs>
          <w:tab w:val="clear" w:pos="360"/>
          <w:tab w:val="left" w:pos="539"/>
        </w:tabs>
        <w:spacing w:before="120" w:after="120"/>
        <w:ind w:left="567" w:hanging="567"/>
        <w:jc w:val="both"/>
        <w:rPr>
          <w:bCs/>
          <w:sz w:val="21"/>
          <w:szCs w:val="21"/>
        </w:rPr>
      </w:pPr>
      <w:r w:rsidRPr="00C74072">
        <w:rPr>
          <w:sz w:val="21"/>
          <w:szCs w:val="21"/>
        </w:rPr>
        <w:t xml:space="preserve">Dílo bude provedeno tak, aby bylo způsobilé k obvyklému užívání, a v souladu se </w:t>
      </w:r>
      <w:r w:rsidRPr="00C74072">
        <w:rPr>
          <w:b/>
          <w:sz w:val="21"/>
          <w:szCs w:val="21"/>
        </w:rPr>
        <w:t>zadáním díla</w:t>
      </w:r>
      <w:r w:rsidRPr="00C74072">
        <w:rPr>
          <w:sz w:val="21"/>
          <w:szCs w:val="21"/>
        </w:rPr>
        <w:t>, čímž je v řazení dle závaznosti</w:t>
      </w:r>
      <w:r w:rsidR="004A2C42" w:rsidRPr="00C74072">
        <w:rPr>
          <w:sz w:val="21"/>
          <w:szCs w:val="21"/>
        </w:rPr>
        <w:t>:</w:t>
      </w:r>
    </w:p>
    <w:p w:rsidR="004A2C42" w:rsidRPr="00C2644D" w:rsidRDefault="004A2C42" w:rsidP="00EC5A1A">
      <w:pPr>
        <w:numPr>
          <w:ilvl w:val="2"/>
          <w:numId w:val="11"/>
        </w:numPr>
        <w:tabs>
          <w:tab w:val="left" w:pos="1080"/>
        </w:tabs>
        <w:ind w:left="1076"/>
        <w:jc w:val="both"/>
        <w:rPr>
          <w:sz w:val="21"/>
          <w:szCs w:val="21"/>
        </w:rPr>
      </w:pPr>
      <w:r w:rsidRPr="00C2644D">
        <w:rPr>
          <w:sz w:val="21"/>
          <w:szCs w:val="21"/>
        </w:rPr>
        <w:t>soupis prací;</w:t>
      </w:r>
    </w:p>
    <w:p w:rsidR="00D21C11" w:rsidRPr="00C2644D" w:rsidRDefault="004A2C42" w:rsidP="00EC5A1A">
      <w:pPr>
        <w:numPr>
          <w:ilvl w:val="2"/>
          <w:numId w:val="11"/>
        </w:numPr>
        <w:tabs>
          <w:tab w:val="left" w:pos="1080"/>
        </w:tabs>
        <w:ind w:left="1077"/>
        <w:jc w:val="both"/>
        <w:rPr>
          <w:sz w:val="21"/>
          <w:szCs w:val="21"/>
        </w:rPr>
      </w:pPr>
      <w:r w:rsidRPr="00C2644D">
        <w:rPr>
          <w:sz w:val="21"/>
          <w:szCs w:val="21"/>
        </w:rPr>
        <w:t>dokumentace</w:t>
      </w:r>
      <w:r w:rsidR="000C1E0B" w:rsidRPr="00C2644D">
        <w:rPr>
          <w:sz w:val="21"/>
          <w:szCs w:val="21"/>
        </w:rPr>
        <w:t xml:space="preserve"> </w:t>
      </w:r>
      <w:r w:rsidR="00CC339C" w:rsidRPr="00C2644D">
        <w:rPr>
          <w:sz w:val="21"/>
          <w:szCs w:val="21"/>
        </w:rPr>
        <w:t xml:space="preserve">– technická pomoc, projektant: </w:t>
      </w:r>
      <w:r w:rsidR="002A3BF6" w:rsidRPr="00C2644D">
        <w:rPr>
          <w:sz w:val="21"/>
          <w:szCs w:val="21"/>
        </w:rPr>
        <w:t>PIS PECHAL, s.r.o.</w:t>
      </w:r>
      <w:r w:rsidR="002902C6" w:rsidRPr="00C2644D">
        <w:rPr>
          <w:sz w:val="21"/>
          <w:szCs w:val="21"/>
        </w:rPr>
        <w:t xml:space="preserve">, </w:t>
      </w:r>
      <w:r w:rsidR="00E81C1B" w:rsidRPr="00C2644D">
        <w:rPr>
          <w:sz w:val="21"/>
          <w:szCs w:val="21"/>
        </w:rPr>
        <w:t>Lidická 42, 602 00 Brno,</w:t>
      </w:r>
      <w:r w:rsidR="00FE32A4" w:rsidRPr="00C2644D">
        <w:rPr>
          <w:sz w:val="21"/>
          <w:szCs w:val="21"/>
        </w:rPr>
        <w:t xml:space="preserve"> </w:t>
      </w:r>
      <w:r w:rsidR="00E81C1B" w:rsidRPr="00C2644D">
        <w:rPr>
          <w:sz w:val="21"/>
          <w:szCs w:val="21"/>
        </w:rPr>
        <w:t>IČ: 02365952</w:t>
      </w:r>
      <w:r w:rsidRPr="00C2644D">
        <w:rPr>
          <w:sz w:val="21"/>
          <w:szCs w:val="21"/>
        </w:rPr>
        <w:t>, zp</w:t>
      </w:r>
      <w:r w:rsidR="002902C6" w:rsidRPr="00C2644D">
        <w:rPr>
          <w:sz w:val="21"/>
          <w:szCs w:val="21"/>
        </w:rPr>
        <w:t xml:space="preserve">racováno: </w:t>
      </w:r>
      <w:r w:rsidR="001D25C6">
        <w:rPr>
          <w:sz w:val="21"/>
          <w:szCs w:val="21"/>
        </w:rPr>
        <w:t>07/2025</w:t>
      </w:r>
      <w:r w:rsidRPr="00C2644D">
        <w:rPr>
          <w:sz w:val="21"/>
          <w:szCs w:val="21"/>
        </w:rPr>
        <w:t xml:space="preserve"> (dále jen „dokumentace“);</w:t>
      </w:r>
      <w:r w:rsidR="00D21C11" w:rsidRPr="00C2644D">
        <w:rPr>
          <w:sz w:val="21"/>
          <w:szCs w:val="21"/>
        </w:rPr>
        <w:t xml:space="preserve"> </w:t>
      </w:r>
    </w:p>
    <w:p w:rsidR="00EB65DF" w:rsidRPr="00600AF6" w:rsidRDefault="00EB65DF" w:rsidP="00EC5A1A">
      <w:pPr>
        <w:numPr>
          <w:ilvl w:val="2"/>
          <w:numId w:val="11"/>
        </w:numPr>
        <w:tabs>
          <w:tab w:val="left" w:pos="1080"/>
        </w:tabs>
        <w:ind w:left="1077"/>
        <w:jc w:val="both"/>
        <w:rPr>
          <w:sz w:val="21"/>
          <w:szCs w:val="21"/>
        </w:rPr>
      </w:pPr>
      <w:r>
        <w:rPr>
          <w:sz w:val="21"/>
          <w:szCs w:val="21"/>
        </w:rPr>
        <w:t>p</w:t>
      </w:r>
      <w:r w:rsidRPr="00600AF6">
        <w:rPr>
          <w:sz w:val="21"/>
          <w:szCs w:val="21"/>
        </w:rPr>
        <w:t>ísemné pokyny objednatele</w:t>
      </w:r>
      <w:r>
        <w:rPr>
          <w:sz w:val="21"/>
          <w:szCs w:val="21"/>
        </w:rPr>
        <w:t>;</w:t>
      </w:r>
    </w:p>
    <w:p w:rsidR="004A2C42" w:rsidRPr="00EB65DF" w:rsidRDefault="004A2C42" w:rsidP="00EC5A1A">
      <w:pPr>
        <w:numPr>
          <w:ilvl w:val="2"/>
          <w:numId w:val="11"/>
        </w:numPr>
        <w:tabs>
          <w:tab w:val="left" w:pos="1080"/>
        </w:tabs>
        <w:ind w:left="1077"/>
        <w:jc w:val="both"/>
        <w:rPr>
          <w:sz w:val="21"/>
          <w:szCs w:val="21"/>
        </w:rPr>
      </w:pPr>
      <w:r w:rsidRPr="00EB65DF">
        <w:rPr>
          <w:sz w:val="21"/>
          <w:szCs w:val="21"/>
        </w:rPr>
        <w:t>technické normy vztahující se k materiálům a činnostem prováděných na základě této smlouvy;</w:t>
      </w:r>
    </w:p>
    <w:p w:rsidR="004A2C42" w:rsidRDefault="004A2C42" w:rsidP="00EC5A1A">
      <w:pPr>
        <w:numPr>
          <w:ilvl w:val="2"/>
          <w:numId w:val="11"/>
        </w:numPr>
        <w:tabs>
          <w:tab w:val="left" w:pos="1080"/>
        </w:tabs>
        <w:spacing w:after="120"/>
        <w:ind w:left="1077" w:hanging="181"/>
        <w:jc w:val="both"/>
        <w:rPr>
          <w:sz w:val="21"/>
          <w:szCs w:val="21"/>
        </w:rPr>
      </w:pPr>
      <w:r w:rsidRPr="00C2644D">
        <w:rPr>
          <w:sz w:val="21"/>
          <w:szCs w:val="21"/>
        </w:rPr>
        <w:t xml:space="preserve">technické kvalitativní podmínky staveb pozemních komunikací, vydané Ministerstvem dopravy ve znění účinném ke dni uzavření smlouvy (uveřejnění </w:t>
      </w:r>
      <w:hyperlink r:id="rId8" w:history="1">
        <w:r w:rsidR="00236088" w:rsidRPr="005D721F">
          <w:rPr>
            <w:rStyle w:val="Hypertextovodkaz"/>
            <w:sz w:val="21"/>
            <w:szCs w:val="21"/>
          </w:rPr>
          <w:t>https://www.pjpk.rsd.cz</w:t>
        </w:r>
      </w:hyperlink>
      <w:r w:rsidRPr="00C2644D">
        <w:rPr>
          <w:sz w:val="21"/>
          <w:szCs w:val="21"/>
        </w:rPr>
        <w:t>).</w:t>
      </w:r>
    </w:p>
    <w:p w:rsidR="004A2C42" w:rsidRDefault="004A2C42" w:rsidP="00C74072">
      <w:pPr>
        <w:pStyle w:val="Odstavecseseznamem"/>
        <w:numPr>
          <w:ilvl w:val="6"/>
          <w:numId w:val="4"/>
        </w:numPr>
        <w:tabs>
          <w:tab w:val="left" w:pos="1080"/>
        </w:tabs>
        <w:spacing w:after="120"/>
        <w:jc w:val="both"/>
        <w:rPr>
          <w:sz w:val="21"/>
          <w:szCs w:val="21"/>
        </w:rPr>
      </w:pPr>
      <w:r w:rsidRPr="00C74072">
        <w:rPr>
          <w:sz w:val="21"/>
          <w:szCs w:val="21"/>
        </w:rPr>
        <w:t>Objednatel poskytuje zhotoviteli právo dokumentaci jako dílo užít, a to výhradně k účelu provádění díla dle této smlouvy.</w:t>
      </w:r>
    </w:p>
    <w:p w:rsidR="00C74072" w:rsidRDefault="00C74072" w:rsidP="00C74072">
      <w:pPr>
        <w:pStyle w:val="Odstavecseseznamem"/>
        <w:tabs>
          <w:tab w:val="left" w:pos="1080"/>
        </w:tabs>
        <w:spacing w:after="120"/>
        <w:ind w:left="360"/>
        <w:jc w:val="both"/>
        <w:rPr>
          <w:sz w:val="21"/>
          <w:szCs w:val="21"/>
        </w:rPr>
      </w:pPr>
    </w:p>
    <w:p w:rsidR="004A2C42" w:rsidRPr="00C74072" w:rsidRDefault="004A2C42" w:rsidP="00C74072">
      <w:pPr>
        <w:pStyle w:val="Odstavecseseznamem"/>
        <w:numPr>
          <w:ilvl w:val="6"/>
          <w:numId w:val="4"/>
        </w:numPr>
        <w:tabs>
          <w:tab w:val="left" w:pos="1080"/>
        </w:tabs>
        <w:spacing w:after="120"/>
        <w:jc w:val="both"/>
        <w:rPr>
          <w:sz w:val="21"/>
          <w:szCs w:val="21"/>
        </w:rPr>
      </w:pPr>
      <w:r w:rsidRPr="00C74072">
        <w:rPr>
          <w:sz w:val="21"/>
          <w:szCs w:val="21"/>
        </w:rPr>
        <w:t>Zhotovitel prohlašuje, že je seznámen s technickými normami a technickými podmínkami vztahujícími se k předmětu díla.</w:t>
      </w:r>
    </w:p>
    <w:p w:rsidR="004A2C42" w:rsidRPr="00C2644D" w:rsidRDefault="004A2C42" w:rsidP="002902C6">
      <w:pPr>
        <w:rPr>
          <w:sz w:val="21"/>
          <w:szCs w:val="21"/>
        </w:rPr>
      </w:pPr>
    </w:p>
    <w:p w:rsidR="008A509A" w:rsidRPr="00C2644D" w:rsidRDefault="008A509A" w:rsidP="008A509A">
      <w:pPr>
        <w:pStyle w:val="Odstavecseseznamem"/>
        <w:keepNext/>
        <w:keepLines/>
        <w:tabs>
          <w:tab w:val="left" w:pos="567"/>
        </w:tabs>
        <w:spacing w:before="120" w:after="120"/>
        <w:ind w:left="1080"/>
        <w:rPr>
          <w:b/>
          <w:smallCaps/>
          <w:spacing w:val="20"/>
          <w:sz w:val="21"/>
          <w:szCs w:val="21"/>
        </w:rPr>
      </w:pPr>
    </w:p>
    <w:p w:rsidR="00127F87" w:rsidRPr="00C2644D" w:rsidRDefault="00127F87" w:rsidP="00EC5A1A">
      <w:pPr>
        <w:pStyle w:val="Odstavecseseznamem"/>
        <w:keepNext/>
        <w:keepLines/>
        <w:numPr>
          <w:ilvl w:val="0"/>
          <w:numId w:val="8"/>
        </w:numPr>
        <w:tabs>
          <w:tab w:val="left" w:pos="567"/>
        </w:tabs>
        <w:spacing w:before="120" w:after="120"/>
        <w:ind w:hanging="1080"/>
        <w:rPr>
          <w:b/>
          <w:smallCaps/>
          <w:spacing w:val="20"/>
          <w:sz w:val="21"/>
          <w:szCs w:val="21"/>
        </w:rPr>
      </w:pPr>
      <w:r w:rsidRPr="00C2644D">
        <w:rPr>
          <w:b/>
          <w:smallCaps/>
          <w:spacing w:val="20"/>
          <w:sz w:val="21"/>
          <w:szCs w:val="21"/>
        </w:rPr>
        <w:t xml:space="preserve">Lhůty plnění </w:t>
      </w:r>
    </w:p>
    <w:p w:rsidR="00127F87" w:rsidRPr="00C2644D" w:rsidRDefault="00127F87" w:rsidP="00CE7501">
      <w:pPr>
        <w:numPr>
          <w:ilvl w:val="0"/>
          <w:numId w:val="1"/>
        </w:numPr>
        <w:tabs>
          <w:tab w:val="clear" w:pos="360"/>
          <w:tab w:val="num" w:pos="567"/>
        </w:tabs>
        <w:spacing w:before="120" w:after="120"/>
        <w:ind w:left="539" w:hanging="539"/>
        <w:jc w:val="both"/>
        <w:rPr>
          <w:sz w:val="21"/>
          <w:szCs w:val="21"/>
        </w:rPr>
      </w:pPr>
      <w:r w:rsidRPr="00C2644D">
        <w:rPr>
          <w:sz w:val="21"/>
          <w:szCs w:val="21"/>
        </w:rPr>
        <w:t>Smluvní strany se dohodly na následujících lhůtách plnění této smlouvy:</w:t>
      </w:r>
    </w:p>
    <w:tbl>
      <w:tblPr>
        <w:tblW w:w="9686" w:type="dxa"/>
        <w:tblInd w:w="534" w:type="dxa"/>
        <w:tblLook w:val="01E0" w:firstRow="1" w:lastRow="1" w:firstColumn="1" w:lastColumn="1" w:noHBand="0" w:noVBand="0"/>
      </w:tblPr>
      <w:tblGrid>
        <w:gridCol w:w="5428"/>
        <w:gridCol w:w="4258"/>
      </w:tblGrid>
      <w:tr w:rsidR="00256CEF" w:rsidRPr="00C2644D" w:rsidTr="00AF1497">
        <w:trPr>
          <w:trHeight w:hRule="exact" w:val="593"/>
        </w:trPr>
        <w:tc>
          <w:tcPr>
            <w:tcW w:w="5428" w:type="dxa"/>
          </w:tcPr>
          <w:p w:rsidR="00256CEF" w:rsidRPr="00C2644D" w:rsidRDefault="00256CEF" w:rsidP="00AF1497">
            <w:pPr>
              <w:tabs>
                <w:tab w:val="num" w:pos="0"/>
              </w:tabs>
              <w:spacing w:before="120" w:after="120"/>
              <w:jc w:val="both"/>
              <w:rPr>
                <w:sz w:val="21"/>
                <w:szCs w:val="21"/>
              </w:rPr>
            </w:pPr>
            <w:r w:rsidRPr="00C2644D">
              <w:rPr>
                <w:sz w:val="21"/>
                <w:szCs w:val="21"/>
              </w:rPr>
              <w:t>Předání a převzetí staveniště</w:t>
            </w:r>
          </w:p>
          <w:p w:rsidR="00256CEF" w:rsidRPr="00C2644D" w:rsidRDefault="00256CEF" w:rsidP="00AF1497">
            <w:pPr>
              <w:tabs>
                <w:tab w:val="num" w:pos="0"/>
              </w:tabs>
              <w:spacing w:before="120" w:after="120"/>
              <w:jc w:val="both"/>
              <w:rPr>
                <w:sz w:val="21"/>
                <w:szCs w:val="21"/>
              </w:rPr>
            </w:pPr>
            <w:r w:rsidRPr="00C2644D">
              <w:rPr>
                <w:sz w:val="21"/>
                <w:szCs w:val="21"/>
              </w:rPr>
              <w:t xml:space="preserve"> </w:t>
            </w:r>
          </w:p>
          <w:p w:rsidR="00256CEF" w:rsidRPr="00C2644D" w:rsidRDefault="00256CEF" w:rsidP="00AF1497">
            <w:pPr>
              <w:tabs>
                <w:tab w:val="num" w:pos="0"/>
              </w:tabs>
              <w:spacing w:before="120" w:after="120"/>
              <w:jc w:val="both"/>
              <w:rPr>
                <w:sz w:val="21"/>
                <w:szCs w:val="21"/>
              </w:rPr>
            </w:pPr>
          </w:p>
        </w:tc>
        <w:tc>
          <w:tcPr>
            <w:tcW w:w="4258" w:type="dxa"/>
          </w:tcPr>
          <w:p w:rsidR="00256CEF" w:rsidRPr="00C2644D" w:rsidRDefault="00256CEF" w:rsidP="00AF1497">
            <w:pPr>
              <w:tabs>
                <w:tab w:val="num" w:pos="540"/>
              </w:tabs>
              <w:spacing w:before="120" w:after="120"/>
              <w:rPr>
                <w:b/>
                <w:sz w:val="21"/>
                <w:szCs w:val="21"/>
              </w:rPr>
            </w:pPr>
            <w:r w:rsidRPr="00C2644D">
              <w:rPr>
                <w:b/>
                <w:sz w:val="21"/>
                <w:szCs w:val="21"/>
              </w:rPr>
              <w:t>do 15 dnů od účinnosti této smlouvy</w:t>
            </w:r>
          </w:p>
          <w:p w:rsidR="00256CEF" w:rsidRPr="00C2644D" w:rsidRDefault="00256CEF" w:rsidP="00AF1497">
            <w:pPr>
              <w:tabs>
                <w:tab w:val="num" w:pos="540"/>
              </w:tabs>
              <w:spacing w:before="120" w:after="120"/>
              <w:rPr>
                <w:b/>
                <w:sz w:val="21"/>
                <w:szCs w:val="21"/>
              </w:rPr>
            </w:pPr>
          </w:p>
          <w:p w:rsidR="00256CEF" w:rsidRPr="00C2644D" w:rsidRDefault="00256CEF" w:rsidP="00AF1497">
            <w:pPr>
              <w:tabs>
                <w:tab w:val="num" w:pos="540"/>
              </w:tabs>
              <w:spacing w:before="120" w:after="120"/>
              <w:rPr>
                <w:b/>
                <w:sz w:val="21"/>
                <w:szCs w:val="21"/>
              </w:rPr>
            </w:pPr>
          </w:p>
          <w:p w:rsidR="00256CEF" w:rsidRPr="00C2644D" w:rsidRDefault="00256CEF" w:rsidP="00AF1497">
            <w:pPr>
              <w:tabs>
                <w:tab w:val="num" w:pos="540"/>
              </w:tabs>
              <w:spacing w:before="120" w:after="120"/>
              <w:rPr>
                <w:b/>
                <w:sz w:val="21"/>
                <w:szCs w:val="21"/>
              </w:rPr>
            </w:pPr>
          </w:p>
          <w:p w:rsidR="00256CEF" w:rsidRPr="00C2644D" w:rsidRDefault="00256CEF" w:rsidP="00AF1497">
            <w:pPr>
              <w:tabs>
                <w:tab w:val="num" w:pos="540"/>
              </w:tabs>
              <w:spacing w:before="120" w:after="120"/>
              <w:rPr>
                <w:b/>
                <w:sz w:val="21"/>
                <w:szCs w:val="21"/>
              </w:rPr>
            </w:pPr>
            <w:proofErr w:type="spellStart"/>
            <w:r w:rsidRPr="00C2644D">
              <w:rPr>
                <w:b/>
                <w:sz w:val="21"/>
                <w:szCs w:val="21"/>
              </w:rPr>
              <w:t>člčlánku</w:t>
            </w:r>
            <w:proofErr w:type="spellEnd"/>
          </w:p>
          <w:p w:rsidR="00256CEF" w:rsidRPr="00C2644D" w:rsidRDefault="00256CEF" w:rsidP="00AF1497">
            <w:pPr>
              <w:tabs>
                <w:tab w:val="num" w:pos="540"/>
              </w:tabs>
              <w:spacing w:before="120" w:after="120"/>
              <w:rPr>
                <w:b/>
                <w:sz w:val="21"/>
                <w:szCs w:val="21"/>
              </w:rPr>
            </w:pPr>
          </w:p>
        </w:tc>
      </w:tr>
      <w:tr w:rsidR="00256CEF" w:rsidRPr="00C2644D" w:rsidTr="00AF1497">
        <w:trPr>
          <w:trHeight w:hRule="exact" w:val="593"/>
        </w:trPr>
        <w:tc>
          <w:tcPr>
            <w:tcW w:w="5428" w:type="dxa"/>
          </w:tcPr>
          <w:p w:rsidR="00256CEF" w:rsidRPr="007F0B00" w:rsidRDefault="00115091" w:rsidP="00AF1497">
            <w:pPr>
              <w:tabs>
                <w:tab w:val="num" w:pos="0"/>
              </w:tabs>
              <w:spacing w:before="120" w:after="120"/>
              <w:jc w:val="both"/>
              <w:rPr>
                <w:sz w:val="21"/>
                <w:szCs w:val="21"/>
              </w:rPr>
            </w:pPr>
            <w:r>
              <w:rPr>
                <w:sz w:val="21"/>
                <w:szCs w:val="21"/>
              </w:rPr>
              <w:t xml:space="preserve">Stavební práce, při nichž je nutná výluka na dráze, budou provedeny </w:t>
            </w:r>
          </w:p>
        </w:tc>
        <w:tc>
          <w:tcPr>
            <w:tcW w:w="4258" w:type="dxa"/>
          </w:tcPr>
          <w:p w:rsidR="007F0B00" w:rsidRDefault="007F0B00" w:rsidP="007F0B00">
            <w:pPr>
              <w:tabs>
                <w:tab w:val="num" w:pos="540"/>
              </w:tabs>
              <w:spacing w:before="120" w:after="120"/>
              <w:rPr>
                <w:b/>
                <w:sz w:val="21"/>
                <w:szCs w:val="21"/>
              </w:rPr>
            </w:pPr>
            <w:r w:rsidRPr="007F0B00">
              <w:rPr>
                <w:b/>
                <w:sz w:val="21"/>
                <w:szCs w:val="21"/>
              </w:rPr>
              <w:t>15.11.2025 (Výluka v koleji bude provedena 15.11.2025 v časech 7:35-12:35 (jedna kolej)</w:t>
            </w:r>
          </w:p>
          <w:p w:rsidR="007F0B00" w:rsidRDefault="007F0B00" w:rsidP="007F0B00">
            <w:pPr>
              <w:tabs>
                <w:tab w:val="num" w:pos="540"/>
              </w:tabs>
              <w:spacing w:before="120" w:after="120"/>
              <w:rPr>
                <w:b/>
                <w:sz w:val="21"/>
                <w:szCs w:val="21"/>
              </w:rPr>
            </w:pPr>
            <w:r w:rsidRPr="007F0B00">
              <w:rPr>
                <w:b/>
                <w:sz w:val="21"/>
                <w:szCs w:val="21"/>
              </w:rPr>
              <w:t xml:space="preserve"> </w:t>
            </w:r>
          </w:p>
          <w:p w:rsidR="007F0B00" w:rsidRPr="007F0B00" w:rsidRDefault="007F0B00" w:rsidP="007F0B00">
            <w:pPr>
              <w:tabs>
                <w:tab w:val="num" w:pos="540"/>
              </w:tabs>
              <w:spacing w:before="120" w:after="120"/>
              <w:rPr>
                <w:b/>
                <w:sz w:val="21"/>
                <w:szCs w:val="21"/>
              </w:rPr>
            </w:pPr>
            <w:r w:rsidRPr="007F0B00">
              <w:rPr>
                <w:b/>
                <w:sz w:val="21"/>
                <w:szCs w:val="21"/>
              </w:rPr>
              <w:t>a 12:50 -</w:t>
            </w:r>
          </w:p>
          <w:p w:rsidR="00256CEF" w:rsidRPr="007F0B00" w:rsidRDefault="007F0B00" w:rsidP="007F0B00">
            <w:pPr>
              <w:tabs>
                <w:tab w:val="num" w:pos="540"/>
              </w:tabs>
              <w:spacing w:before="120" w:after="120"/>
              <w:rPr>
                <w:b/>
                <w:sz w:val="21"/>
                <w:szCs w:val="21"/>
              </w:rPr>
            </w:pPr>
            <w:r w:rsidRPr="007F0B00">
              <w:rPr>
                <w:b/>
                <w:sz w:val="21"/>
                <w:szCs w:val="21"/>
              </w:rPr>
              <w:t>17:50 (druhá kolej)</w:t>
            </w:r>
          </w:p>
        </w:tc>
      </w:tr>
      <w:tr w:rsidR="007F0B00" w:rsidRPr="00C2644D" w:rsidTr="00AF1497">
        <w:trPr>
          <w:trHeight w:hRule="exact" w:val="593"/>
        </w:trPr>
        <w:tc>
          <w:tcPr>
            <w:tcW w:w="5428" w:type="dxa"/>
          </w:tcPr>
          <w:p w:rsidR="007F0B00" w:rsidRPr="007F0B00" w:rsidRDefault="007F0B00" w:rsidP="00AF1497">
            <w:pPr>
              <w:tabs>
                <w:tab w:val="num" w:pos="0"/>
              </w:tabs>
              <w:spacing w:before="120" w:after="120"/>
              <w:jc w:val="both"/>
              <w:rPr>
                <w:sz w:val="21"/>
                <w:szCs w:val="21"/>
              </w:rPr>
            </w:pPr>
          </w:p>
        </w:tc>
        <w:tc>
          <w:tcPr>
            <w:tcW w:w="4258" w:type="dxa"/>
          </w:tcPr>
          <w:p w:rsidR="007F0B00" w:rsidRPr="007F0B00" w:rsidRDefault="007F0B00" w:rsidP="007F0B00">
            <w:pPr>
              <w:autoSpaceDE w:val="0"/>
              <w:autoSpaceDN w:val="0"/>
              <w:adjustRightInd w:val="0"/>
              <w:rPr>
                <w:b/>
                <w:sz w:val="21"/>
                <w:szCs w:val="21"/>
              </w:rPr>
            </w:pPr>
            <w:r w:rsidRPr="007F0B00">
              <w:rPr>
                <w:rFonts w:eastAsiaTheme="minorHAnsi"/>
                <w:b/>
                <w:bCs/>
                <w:sz w:val="21"/>
                <w:szCs w:val="21"/>
                <w:lang w:eastAsia="en-US"/>
              </w:rPr>
              <w:t>12:50 - 17:50 (druhá kolej)</w:t>
            </w:r>
            <w:r>
              <w:rPr>
                <w:rFonts w:eastAsiaTheme="minorHAnsi"/>
                <w:b/>
                <w:bCs/>
                <w:sz w:val="21"/>
                <w:szCs w:val="21"/>
                <w:lang w:eastAsia="en-US"/>
              </w:rPr>
              <w:t>)</w:t>
            </w:r>
            <w:r w:rsidRPr="007F0B00">
              <w:rPr>
                <w:rFonts w:eastAsiaTheme="minorHAnsi"/>
                <w:b/>
                <w:bCs/>
                <w:sz w:val="21"/>
                <w:szCs w:val="21"/>
                <w:lang w:eastAsia="en-US"/>
              </w:rPr>
              <w:t>.</w:t>
            </w:r>
          </w:p>
        </w:tc>
      </w:tr>
      <w:tr w:rsidR="00472BE5" w:rsidRPr="00C2644D" w:rsidTr="00AF1497">
        <w:trPr>
          <w:trHeight w:hRule="exact" w:val="593"/>
        </w:trPr>
        <w:tc>
          <w:tcPr>
            <w:tcW w:w="5428" w:type="dxa"/>
          </w:tcPr>
          <w:p w:rsidR="00472BE5" w:rsidRPr="004518B5" w:rsidRDefault="00472BE5" w:rsidP="00472BE5">
            <w:pPr>
              <w:spacing w:before="120" w:after="120"/>
              <w:jc w:val="both"/>
              <w:rPr>
                <w:b/>
                <w:sz w:val="21"/>
                <w:szCs w:val="21"/>
              </w:rPr>
            </w:pPr>
            <w:r w:rsidRPr="004518B5">
              <w:rPr>
                <w:sz w:val="21"/>
                <w:szCs w:val="21"/>
              </w:rPr>
              <w:t>Předání a převzetí díla</w:t>
            </w:r>
            <w:r w:rsidRPr="004518B5">
              <w:rPr>
                <w:sz w:val="21"/>
                <w:szCs w:val="21"/>
              </w:rPr>
              <w:tab/>
            </w:r>
            <w:r w:rsidRPr="004518B5">
              <w:rPr>
                <w:sz w:val="21"/>
                <w:szCs w:val="21"/>
              </w:rPr>
              <w:tab/>
            </w:r>
            <w:r w:rsidRPr="004518B5">
              <w:rPr>
                <w:sz w:val="21"/>
                <w:szCs w:val="21"/>
              </w:rPr>
              <w:tab/>
            </w:r>
            <w:r w:rsidRPr="004518B5">
              <w:rPr>
                <w:sz w:val="21"/>
                <w:szCs w:val="21"/>
              </w:rPr>
              <w:tab/>
            </w:r>
            <w:r w:rsidRPr="004518B5">
              <w:rPr>
                <w:sz w:val="21"/>
                <w:szCs w:val="21"/>
              </w:rPr>
              <w:tab/>
            </w:r>
            <w:r w:rsidRPr="004518B5">
              <w:rPr>
                <w:sz w:val="21"/>
                <w:szCs w:val="21"/>
              </w:rPr>
              <w:tab/>
            </w:r>
          </w:p>
          <w:p w:rsidR="00472BE5" w:rsidRPr="004518B5" w:rsidRDefault="00472BE5" w:rsidP="00472BE5">
            <w:pPr>
              <w:spacing w:before="120" w:after="120"/>
              <w:ind w:left="567"/>
              <w:rPr>
                <w:sz w:val="21"/>
                <w:szCs w:val="21"/>
              </w:rPr>
            </w:pPr>
            <w:r w:rsidRPr="004518B5">
              <w:rPr>
                <w:sz w:val="21"/>
                <w:szCs w:val="21"/>
              </w:rPr>
              <w:t>Dřívější plnění je možné</w:t>
            </w:r>
          </w:p>
          <w:p w:rsidR="00472BE5" w:rsidRPr="007F0B00" w:rsidRDefault="00472BE5" w:rsidP="00C2644D">
            <w:pPr>
              <w:tabs>
                <w:tab w:val="num" w:pos="0"/>
              </w:tabs>
              <w:spacing w:before="120" w:after="120"/>
              <w:rPr>
                <w:sz w:val="21"/>
                <w:szCs w:val="21"/>
              </w:rPr>
            </w:pPr>
          </w:p>
        </w:tc>
        <w:tc>
          <w:tcPr>
            <w:tcW w:w="4258" w:type="dxa"/>
          </w:tcPr>
          <w:p w:rsidR="00472BE5" w:rsidRPr="007F0B00" w:rsidRDefault="00472BE5" w:rsidP="00472BE5">
            <w:pPr>
              <w:tabs>
                <w:tab w:val="num" w:pos="-19"/>
                <w:tab w:val="left" w:pos="180"/>
                <w:tab w:val="right" w:pos="4745"/>
              </w:tabs>
              <w:spacing w:before="120" w:after="120"/>
              <w:rPr>
                <w:b/>
                <w:sz w:val="21"/>
                <w:szCs w:val="21"/>
              </w:rPr>
            </w:pPr>
            <w:r w:rsidRPr="004518B5">
              <w:rPr>
                <w:b/>
                <w:sz w:val="21"/>
                <w:szCs w:val="21"/>
              </w:rPr>
              <w:t xml:space="preserve">do </w:t>
            </w:r>
            <w:r w:rsidR="00115091">
              <w:rPr>
                <w:b/>
                <w:sz w:val="21"/>
                <w:szCs w:val="21"/>
              </w:rPr>
              <w:t>20. 11. 2025</w:t>
            </w:r>
          </w:p>
        </w:tc>
      </w:tr>
      <w:tr w:rsidR="00472BE5" w:rsidRPr="00C2644D" w:rsidTr="00AF1497">
        <w:trPr>
          <w:trHeight w:hRule="exact" w:val="593"/>
        </w:trPr>
        <w:tc>
          <w:tcPr>
            <w:tcW w:w="5428" w:type="dxa"/>
          </w:tcPr>
          <w:p w:rsidR="00472BE5" w:rsidRDefault="00472BE5" w:rsidP="00472BE5"/>
        </w:tc>
        <w:tc>
          <w:tcPr>
            <w:tcW w:w="4258" w:type="dxa"/>
          </w:tcPr>
          <w:p w:rsidR="00472BE5" w:rsidRDefault="00472BE5" w:rsidP="00472BE5"/>
        </w:tc>
      </w:tr>
    </w:tbl>
    <w:p w:rsidR="00C74072" w:rsidRDefault="00C74072" w:rsidP="00EE5757">
      <w:pPr>
        <w:numPr>
          <w:ilvl w:val="0"/>
          <w:numId w:val="1"/>
        </w:numPr>
        <w:tabs>
          <w:tab w:val="clear" w:pos="360"/>
          <w:tab w:val="num" w:pos="567"/>
        </w:tabs>
        <w:spacing w:before="120" w:after="120"/>
        <w:ind w:left="539" w:hanging="539"/>
        <w:jc w:val="both"/>
        <w:rPr>
          <w:sz w:val="21"/>
          <w:szCs w:val="21"/>
        </w:rPr>
      </w:pPr>
      <w:r w:rsidRPr="004027BC">
        <w:rPr>
          <w:sz w:val="21"/>
          <w:szCs w:val="21"/>
        </w:rPr>
        <w:t xml:space="preserve">Objednatel vyzve zhotovitele písemně (datovou schránkou nebo odesláním e-mailu na mailovou adresu zhotovitele uvedenou v příloze č. 3 této smlouvy) k převzetí staveniště. </w:t>
      </w:r>
      <w:r>
        <w:rPr>
          <w:sz w:val="21"/>
          <w:szCs w:val="21"/>
        </w:rPr>
        <w:t xml:space="preserve">Zhotovitel je povinen staveniště převzít. </w:t>
      </w:r>
      <w:r w:rsidRPr="004027BC">
        <w:rPr>
          <w:sz w:val="21"/>
          <w:szCs w:val="21"/>
        </w:rPr>
        <w:t xml:space="preserve">Staveniště bude předáno na základě písemného protokolu podepsaného zástupci obou smluvních stran. Zhotovitel zahájí stavební práce tak, aby byl dodržen termín dokončení, předání a převzetí díla dle odst. 1 tohoto článku. </w:t>
      </w:r>
    </w:p>
    <w:p w:rsidR="00C74072" w:rsidRDefault="00C74072" w:rsidP="00EE5757">
      <w:pPr>
        <w:numPr>
          <w:ilvl w:val="0"/>
          <w:numId w:val="1"/>
        </w:numPr>
        <w:tabs>
          <w:tab w:val="clear" w:pos="360"/>
          <w:tab w:val="num" w:pos="567"/>
        </w:tabs>
        <w:spacing w:before="120" w:after="120"/>
        <w:ind w:left="539" w:hanging="539"/>
        <w:jc w:val="both"/>
        <w:rPr>
          <w:sz w:val="21"/>
          <w:szCs w:val="21"/>
        </w:rPr>
      </w:pPr>
      <w:r w:rsidRPr="00D9645C">
        <w:rPr>
          <w:sz w:val="21"/>
          <w:szCs w:val="21"/>
        </w:rPr>
        <w:t xml:space="preserve">Předání a převzetí </w:t>
      </w:r>
      <w:r>
        <w:rPr>
          <w:sz w:val="21"/>
          <w:szCs w:val="21"/>
        </w:rPr>
        <w:t xml:space="preserve">staveniště a </w:t>
      </w:r>
      <w:r w:rsidRPr="00D9645C">
        <w:rPr>
          <w:sz w:val="21"/>
          <w:szCs w:val="21"/>
        </w:rPr>
        <w:t xml:space="preserve">díla probíhá jako řízení, jehož předmětem je zjištění skutečného </w:t>
      </w:r>
      <w:r>
        <w:rPr>
          <w:sz w:val="21"/>
          <w:szCs w:val="21"/>
        </w:rPr>
        <w:t xml:space="preserve">stavu v prostoru staveniště a skutečného stavu </w:t>
      </w:r>
      <w:r w:rsidRPr="00D9645C">
        <w:rPr>
          <w:sz w:val="21"/>
          <w:szCs w:val="21"/>
        </w:rPr>
        <w:t>díla.</w:t>
      </w:r>
    </w:p>
    <w:p w:rsidR="00C74072" w:rsidRPr="00115091" w:rsidRDefault="00C74072" w:rsidP="00795378">
      <w:pPr>
        <w:numPr>
          <w:ilvl w:val="0"/>
          <w:numId w:val="1"/>
        </w:numPr>
        <w:tabs>
          <w:tab w:val="clear" w:pos="360"/>
          <w:tab w:val="num" w:pos="567"/>
        </w:tabs>
        <w:spacing w:before="120" w:after="120"/>
        <w:ind w:left="539" w:hanging="539"/>
        <w:jc w:val="both"/>
        <w:rPr>
          <w:sz w:val="21"/>
          <w:szCs w:val="21"/>
        </w:rPr>
      </w:pPr>
      <w:r w:rsidRPr="00115091">
        <w:rPr>
          <w:sz w:val="21"/>
          <w:szCs w:val="21"/>
        </w:rPr>
        <w:t>Předání a převzetí díla nemůže být ukončeno, dokud nebude zjištěno, že je celé dílo provedeno úplně a bezvadně. O předání a převzetí díla je zhotovitel povinen sepsat protokol, který bude datován a podepsán oprávněnými zástupci smluvních stran. Tím nejsou dotčeny povinnosti zhotovitele vést stavební deník v souladu s právními předpisy.</w:t>
      </w:r>
    </w:p>
    <w:p w:rsidR="00C74072" w:rsidRPr="00026D17" w:rsidRDefault="00C74072" w:rsidP="00EE5757">
      <w:pPr>
        <w:numPr>
          <w:ilvl w:val="0"/>
          <w:numId w:val="1"/>
        </w:numPr>
        <w:tabs>
          <w:tab w:val="clear" w:pos="360"/>
          <w:tab w:val="num" w:pos="567"/>
        </w:tabs>
        <w:spacing w:before="120" w:after="120"/>
        <w:ind w:left="539" w:hanging="539"/>
        <w:jc w:val="both"/>
        <w:rPr>
          <w:sz w:val="21"/>
          <w:szCs w:val="21"/>
        </w:rPr>
      </w:pPr>
      <w:r w:rsidRPr="00D9645C">
        <w:rPr>
          <w:sz w:val="21"/>
          <w:szCs w:val="21"/>
        </w:rPr>
        <w:t>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w:t>
      </w:r>
      <w:r w:rsidRPr="00F603FF">
        <w:rPr>
          <w:sz w:val="21"/>
          <w:szCs w:val="21"/>
        </w:rPr>
        <w:t>,</w:t>
      </w:r>
      <w:r w:rsidRPr="00D9645C">
        <w:rPr>
          <w:sz w:val="21"/>
          <w:szCs w:val="21"/>
        </w:rPr>
        <w:t xml:space="preserve"> rozsáhlejší </w:t>
      </w:r>
      <w:r w:rsidRPr="00026D17">
        <w:rPr>
          <w:sz w:val="21"/>
          <w:szCs w:val="21"/>
        </w:rPr>
        <w:t>vícepráce, oprávněné požadavky třetích osob (např. Policie ČR), skryté překážky v místě realizace díla.</w:t>
      </w:r>
    </w:p>
    <w:p w:rsidR="004A4B59" w:rsidRPr="00C2644D" w:rsidRDefault="005C24AA" w:rsidP="007C2305">
      <w:pPr>
        <w:spacing w:before="120" w:after="120"/>
        <w:ind w:left="567" w:hanging="567"/>
        <w:jc w:val="both"/>
        <w:rPr>
          <w:sz w:val="21"/>
          <w:szCs w:val="21"/>
        </w:rPr>
      </w:pPr>
      <w:r w:rsidRPr="00C2644D">
        <w:rPr>
          <w:sz w:val="21"/>
          <w:szCs w:val="21"/>
        </w:rPr>
        <w:t xml:space="preserve"> </w:t>
      </w:r>
      <w:r w:rsidR="00FA1ECD" w:rsidRPr="00C2644D">
        <w:rPr>
          <w:sz w:val="21"/>
          <w:szCs w:val="21"/>
        </w:rPr>
        <w:t xml:space="preserve"> </w:t>
      </w:r>
      <w:r w:rsidR="007C471C" w:rsidRPr="00C2644D">
        <w:rPr>
          <w:sz w:val="21"/>
          <w:szCs w:val="21"/>
        </w:rPr>
        <w:t xml:space="preserve"> </w:t>
      </w:r>
      <w:r w:rsidR="00762AE5" w:rsidRPr="00C2644D">
        <w:rPr>
          <w:sz w:val="21"/>
          <w:szCs w:val="21"/>
        </w:rPr>
        <w:t xml:space="preserve">         </w:t>
      </w:r>
    </w:p>
    <w:p w:rsidR="00127F87" w:rsidRPr="00C2644D" w:rsidRDefault="00127F87" w:rsidP="00EC5A1A">
      <w:pPr>
        <w:pStyle w:val="Odstavecseseznamem"/>
        <w:keepNext/>
        <w:keepLines/>
        <w:numPr>
          <w:ilvl w:val="0"/>
          <w:numId w:val="8"/>
        </w:numPr>
        <w:tabs>
          <w:tab w:val="left" w:pos="567"/>
        </w:tabs>
        <w:spacing w:before="120" w:after="120"/>
        <w:ind w:hanging="1080"/>
        <w:rPr>
          <w:b/>
          <w:smallCaps/>
          <w:spacing w:val="20"/>
          <w:sz w:val="21"/>
          <w:szCs w:val="21"/>
        </w:rPr>
      </w:pPr>
      <w:r w:rsidRPr="00C2644D">
        <w:rPr>
          <w:b/>
          <w:smallCaps/>
          <w:spacing w:val="20"/>
          <w:sz w:val="21"/>
          <w:szCs w:val="21"/>
        </w:rPr>
        <w:t>Cena díla</w:t>
      </w:r>
    </w:p>
    <w:p w:rsidR="00127F87" w:rsidRPr="00C2644D" w:rsidRDefault="00127F87" w:rsidP="00BD7A32">
      <w:pPr>
        <w:numPr>
          <w:ilvl w:val="0"/>
          <w:numId w:val="5"/>
        </w:numPr>
        <w:tabs>
          <w:tab w:val="clear" w:pos="720"/>
          <w:tab w:val="num" w:pos="539"/>
        </w:tabs>
        <w:spacing w:before="120" w:after="120"/>
        <w:ind w:left="539" w:hanging="539"/>
        <w:jc w:val="both"/>
        <w:rPr>
          <w:sz w:val="21"/>
          <w:szCs w:val="21"/>
        </w:rPr>
      </w:pPr>
      <w:r w:rsidRPr="00C2644D">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C2644D" w:rsidTr="00127F87">
        <w:trPr>
          <w:trHeight w:val="52"/>
        </w:trPr>
        <w:tc>
          <w:tcPr>
            <w:tcW w:w="6658" w:type="dxa"/>
          </w:tcPr>
          <w:p w:rsidR="00127F87" w:rsidRPr="00C2644D" w:rsidRDefault="00127F87" w:rsidP="00127F87">
            <w:pPr>
              <w:tabs>
                <w:tab w:val="num" w:pos="540"/>
              </w:tabs>
              <w:spacing w:before="120" w:after="120"/>
              <w:ind w:left="540" w:hanging="540"/>
              <w:rPr>
                <w:b/>
                <w:smallCaps/>
                <w:spacing w:val="20"/>
                <w:sz w:val="21"/>
                <w:szCs w:val="21"/>
              </w:rPr>
            </w:pPr>
            <w:permStart w:id="1828605435" w:edGrp="everyone"/>
            <w:r w:rsidRPr="00C2644D">
              <w:rPr>
                <w:b/>
                <w:smallCaps/>
                <w:spacing w:val="20"/>
                <w:sz w:val="21"/>
                <w:szCs w:val="21"/>
              </w:rPr>
              <w:t>Cena díla bez DPH</w:t>
            </w:r>
          </w:p>
        </w:tc>
        <w:tc>
          <w:tcPr>
            <w:tcW w:w="3240" w:type="dxa"/>
          </w:tcPr>
          <w:p w:rsidR="00127F87" w:rsidRPr="00C2644D" w:rsidRDefault="00127F87" w:rsidP="00BE3C8F">
            <w:pPr>
              <w:tabs>
                <w:tab w:val="num" w:pos="540"/>
              </w:tabs>
              <w:spacing w:before="120" w:after="120"/>
              <w:ind w:left="540" w:hanging="540"/>
              <w:jc w:val="right"/>
              <w:rPr>
                <w:b/>
                <w:smallCaps/>
                <w:spacing w:val="20"/>
                <w:sz w:val="21"/>
                <w:szCs w:val="21"/>
              </w:rPr>
            </w:pPr>
            <w:r w:rsidRPr="00C2644D">
              <w:rPr>
                <w:b/>
                <w:sz w:val="21"/>
                <w:szCs w:val="21"/>
                <w:highlight w:val="yellow"/>
              </w:rPr>
              <w:t>***</w:t>
            </w:r>
            <w:r w:rsidR="00BD7A32" w:rsidRPr="00C2644D">
              <w:rPr>
                <w:b/>
                <w:sz w:val="21"/>
                <w:szCs w:val="21"/>
              </w:rPr>
              <w:t xml:space="preserve"> </w:t>
            </w:r>
            <w:r w:rsidRPr="00C2644D">
              <w:rPr>
                <w:b/>
                <w:smallCaps/>
                <w:spacing w:val="20"/>
                <w:sz w:val="21"/>
                <w:szCs w:val="21"/>
              </w:rPr>
              <w:t>Kč</w:t>
            </w:r>
          </w:p>
        </w:tc>
      </w:tr>
    </w:tbl>
    <w:permEnd w:id="1828605435"/>
    <w:p w:rsidR="00CD2289" w:rsidRPr="00C2644D" w:rsidRDefault="00CD2289" w:rsidP="00BD7A32">
      <w:pPr>
        <w:numPr>
          <w:ilvl w:val="0"/>
          <w:numId w:val="5"/>
        </w:numPr>
        <w:tabs>
          <w:tab w:val="clear" w:pos="720"/>
          <w:tab w:val="num" w:pos="539"/>
        </w:tabs>
        <w:spacing w:before="120" w:after="120"/>
        <w:ind w:left="539" w:hanging="539"/>
        <w:jc w:val="both"/>
        <w:rPr>
          <w:sz w:val="21"/>
          <w:szCs w:val="21"/>
        </w:rPr>
      </w:pPr>
      <w:r w:rsidRPr="00C2644D">
        <w:rPr>
          <w:sz w:val="21"/>
          <w:szCs w:val="21"/>
        </w:rPr>
        <w:t>K ceně díla bez DPH bude připočtena daň z přidané hodnoty v aktuální výši. Celková částka dokladu zůstane bez zaokrouhlení.</w:t>
      </w:r>
    </w:p>
    <w:p w:rsidR="00CD2289" w:rsidRPr="00C2644D" w:rsidRDefault="00CD2289" w:rsidP="00BD7A32">
      <w:pPr>
        <w:numPr>
          <w:ilvl w:val="0"/>
          <w:numId w:val="5"/>
        </w:numPr>
        <w:tabs>
          <w:tab w:val="clear" w:pos="720"/>
          <w:tab w:val="num" w:pos="539"/>
        </w:tabs>
        <w:spacing w:before="120" w:after="120"/>
        <w:ind w:left="539" w:hanging="539"/>
        <w:jc w:val="both"/>
        <w:rPr>
          <w:sz w:val="21"/>
          <w:szCs w:val="21"/>
        </w:rPr>
      </w:pPr>
      <w:r w:rsidRPr="00C2644D">
        <w:rPr>
          <w:sz w:val="21"/>
          <w:szCs w:val="21"/>
        </w:rPr>
        <w:t>Objednatel není pro plnění poskytnuté na základě této smlouvy osobou povinnou k dani (DPH). Přijaté plnění bude použito výlučně pro účely, které nejsou předmětem daně. Zhotovitel prohlašuje, že:</w:t>
      </w:r>
    </w:p>
    <w:p w:rsidR="00CD2289" w:rsidRPr="00C2644D" w:rsidRDefault="00CD2289" w:rsidP="00CD2289">
      <w:pPr>
        <w:numPr>
          <w:ilvl w:val="2"/>
          <w:numId w:val="5"/>
        </w:numPr>
        <w:ind w:left="993" w:hanging="181"/>
        <w:jc w:val="both"/>
        <w:rPr>
          <w:color w:val="000000"/>
          <w:sz w:val="21"/>
          <w:szCs w:val="21"/>
        </w:rPr>
      </w:pPr>
      <w:r w:rsidRPr="00C2644D">
        <w:rPr>
          <w:color w:val="000000"/>
          <w:sz w:val="21"/>
          <w:szCs w:val="21"/>
        </w:rPr>
        <w:t xml:space="preserve">nemá v úmyslu nezaplatit daň z přidané hodnoty u zdanitelného plnění podle této smlouvy (dále jen „daň“); </w:t>
      </w:r>
    </w:p>
    <w:p w:rsidR="00CD2289" w:rsidRPr="00C2644D" w:rsidRDefault="00CD2289" w:rsidP="00CD2289">
      <w:pPr>
        <w:numPr>
          <w:ilvl w:val="2"/>
          <w:numId w:val="5"/>
        </w:numPr>
        <w:ind w:left="993" w:hanging="181"/>
        <w:jc w:val="both"/>
        <w:rPr>
          <w:color w:val="000000"/>
          <w:sz w:val="21"/>
          <w:szCs w:val="21"/>
        </w:rPr>
      </w:pPr>
      <w:r w:rsidRPr="00C2644D">
        <w:rPr>
          <w:color w:val="000000"/>
          <w:sz w:val="21"/>
          <w:szCs w:val="21"/>
        </w:rPr>
        <w:t>mu nejsou známy skutečnosti nasvědčující tomu, že se dostane do postavení, kdy nemůže daň zaplatit a ani se ke dni uzavření této smlouvy v takovém postavení nenachází;</w:t>
      </w:r>
    </w:p>
    <w:p w:rsidR="00CD2289" w:rsidRPr="00C2644D" w:rsidRDefault="00CD2289" w:rsidP="00CD2289">
      <w:pPr>
        <w:numPr>
          <w:ilvl w:val="2"/>
          <w:numId w:val="5"/>
        </w:numPr>
        <w:ind w:left="993" w:hanging="181"/>
        <w:jc w:val="both"/>
        <w:rPr>
          <w:color w:val="000000"/>
          <w:sz w:val="21"/>
          <w:szCs w:val="21"/>
        </w:rPr>
      </w:pPr>
      <w:r w:rsidRPr="00C2644D">
        <w:rPr>
          <w:color w:val="000000"/>
          <w:sz w:val="21"/>
          <w:szCs w:val="21"/>
        </w:rPr>
        <w:t>nezkrátí daň nebo nevyláká daňovou výhodu.</w:t>
      </w:r>
    </w:p>
    <w:p w:rsidR="00CD2289" w:rsidRPr="00C2644D" w:rsidRDefault="00CD2289" w:rsidP="00BD7A32">
      <w:pPr>
        <w:numPr>
          <w:ilvl w:val="0"/>
          <w:numId w:val="5"/>
        </w:numPr>
        <w:tabs>
          <w:tab w:val="clear" w:pos="720"/>
          <w:tab w:val="num" w:pos="539"/>
        </w:tabs>
        <w:spacing w:before="120" w:after="120"/>
        <w:ind w:left="539" w:hanging="539"/>
        <w:jc w:val="both"/>
        <w:rPr>
          <w:sz w:val="21"/>
          <w:szCs w:val="21"/>
        </w:rPr>
      </w:pPr>
      <w:r w:rsidRPr="00C2644D">
        <w:rPr>
          <w:sz w:val="21"/>
          <w:szCs w:val="21"/>
        </w:rPr>
        <w:t xml:space="preserve">Cena díla je sjednána na základě jednotkových cen, jako součet oceněných položek soupisu prací (dále jen „rozpočet“), který je přílohou této smlouvy. </w:t>
      </w:r>
    </w:p>
    <w:p w:rsidR="00CD2289" w:rsidRPr="00C2644D" w:rsidRDefault="00CD2289" w:rsidP="00BD7A32">
      <w:pPr>
        <w:numPr>
          <w:ilvl w:val="0"/>
          <w:numId w:val="5"/>
        </w:numPr>
        <w:tabs>
          <w:tab w:val="clear" w:pos="720"/>
          <w:tab w:val="num" w:pos="539"/>
        </w:tabs>
        <w:spacing w:before="120" w:after="120"/>
        <w:ind w:left="539" w:hanging="539"/>
        <w:jc w:val="both"/>
        <w:rPr>
          <w:sz w:val="21"/>
          <w:szCs w:val="21"/>
        </w:rPr>
      </w:pPr>
      <w:r w:rsidRPr="00C2644D">
        <w:rPr>
          <w:sz w:val="21"/>
          <w:szCs w:val="21"/>
        </w:rPr>
        <w:t>Objednatelem budou hrazeny pouze skutečně a řádně provedené práce a dodávky.</w:t>
      </w:r>
    </w:p>
    <w:p w:rsidR="00766640" w:rsidRPr="00C2644D" w:rsidRDefault="00766640" w:rsidP="00AB1DF0">
      <w:pPr>
        <w:numPr>
          <w:ilvl w:val="0"/>
          <w:numId w:val="5"/>
        </w:numPr>
        <w:tabs>
          <w:tab w:val="clear" w:pos="720"/>
          <w:tab w:val="num" w:pos="539"/>
        </w:tabs>
        <w:spacing w:before="120" w:after="120"/>
        <w:ind w:left="539" w:hanging="539"/>
        <w:jc w:val="both"/>
        <w:rPr>
          <w:color w:val="000000"/>
          <w:sz w:val="21"/>
          <w:szCs w:val="21"/>
        </w:rPr>
      </w:pPr>
      <w:r w:rsidRPr="00C2644D">
        <w:rPr>
          <w:color w:val="000000"/>
          <w:sz w:val="21"/>
          <w:szCs w:val="21"/>
        </w:rPr>
        <w:t>Cena díla zahrnuje veškeré náklady zhotovitele na zhotovení díla v souladu s dokumentací a soupisem prací dle přílohy č. 1 smlouvy a cenové vlivy v průběhu plnění této smlouvy.</w:t>
      </w:r>
    </w:p>
    <w:p w:rsidR="00752A3C" w:rsidRPr="00C2644D" w:rsidRDefault="00752A3C" w:rsidP="00752A3C">
      <w:pPr>
        <w:spacing w:before="120" w:after="120"/>
        <w:ind w:left="539"/>
        <w:jc w:val="both"/>
        <w:rPr>
          <w:color w:val="000000"/>
          <w:sz w:val="21"/>
          <w:szCs w:val="21"/>
        </w:rPr>
      </w:pPr>
    </w:p>
    <w:p w:rsidR="00127F87" w:rsidRPr="00C2644D" w:rsidRDefault="00127F87" w:rsidP="00EC5A1A">
      <w:pPr>
        <w:pStyle w:val="Odstavecseseznamem"/>
        <w:keepNext/>
        <w:keepLines/>
        <w:numPr>
          <w:ilvl w:val="0"/>
          <w:numId w:val="8"/>
        </w:numPr>
        <w:tabs>
          <w:tab w:val="left" w:pos="567"/>
        </w:tabs>
        <w:spacing w:before="120" w:after="120"/>
        <w:ind w:hanging="1080"/>
        <w:rPr>
          <w:b/>
          <w:smallCaps/>
          <w:spacing w:val="20"/>
          <w:sz w:val="21"/>
          <w:szCs w:val="21"/>
        </w:rPr>
      </w:pPr>
      <w:r w:rsidRPr="00C2644D">
        <w:rPr>
          <w:b/>
          <w:smallCaps/>
          <w:spacing w:val="20"/>
          <w:sz w:val="21"/>
          <w:szCs w:val="21"/>
        </w:rPr>
        <w:t>Platební podmínky</w:t>
      </w:r>
    </w:p>
    <w:p w:rsidR="00AB086C" w:rsidRPr="00387448" w:rsidRDefault="00AB086C" w:rsidP="00AB086C">
      <w:pPr>
        <w:numPr>
          <w:ilvl w:val="0"/>
          <w:numId w:val="20"/>
        </w:numPr>
        <w:tabs>
          <w:tab w:val="clear" w:pos="360"/>
          <w:tab w:val="num" w:pos="540"/>
        </w:tabs>
        <w:spacing w:before="120" w:after="120"/>
        <w:ind w:left="540" w:hanging="540"/>
        <w:jc w:val="both"/>
        <w:rPr>
          <w:sz w:val="21"/>
          <w:szCs w:val="21"/>
        </w:rPr>
      </w:pPr>
      <w:r>
        <w:rPr>
          <w:sz w:val="21"/>
          <w:szCs w:val="21"/>
        </w:rPr>
        <w:t>C</w:t>
      </w:r>
      <w:r w:rsidRPr="000A7553">
        <w:rPr>
          <w:sz w:val="21"/>
          <w:szCs w:val="21"/>
        </w:rPr>
        <w:t xml:space="preserve">ena díla bude </w:t>
      </w:r>
      <w:r w:rsidRPr="00387448">
        <w:rPr>
          <w:sz w:val="21"/>
          <w:szCs w:val="21"/>
        </w:rPr>
        <w:t xml:space="preserve">uhrazena na základě </w:t>
      </w:r>
      <w:r>
        <w:rPr>
          <w:sz w:val="21"/>
          <w:szCs w:val="21"/>
        </w:rPr>
        <w:t xml:space="preserve">jedné </w:t>
      </w:r>
      <w:r w:rsidRPr="00387448">
        <w:rPr>
          <w:sz w:val="21"/>
          <w:szCs w:val="21"/>
        </w:rPr>
        <w:t>fakt</w:t>
      </w:r>
      <w:r>
        <w:rPr>
          <w:sz w:val="21"/>
          <w:szCs w:val="21"/>
        </w:rPr>
        <w:t>ury</w:t>
      </w:r>
      <w:r w:rsidRPr="00387448">
        <w:rPr>
          <w:sz w:val="21"/>
          <w:szCs w:val="21"/>
        </w:rPr>
        <w:t xml:space="preserve"> s náležitostmi daňového dokladu.</w:t>
      </w:r>
      <w:r>
        <w:rPr>
          <w:sz w:val="21"/>
          <w:szCs w:val="21"/>
        </w:rPr>
        <w:t xml:space="preserve"> Faktura bude vystavena po předání a převzetí díla. </w:t>
      </w:r>
      <w:r w:rsidRPr="00387448">
        <w:rPr>
          <w:sz w:val="21"/>
          <w:szCs w:val="21"/>
        </w:rPr>
        <w:t xml:space="preserve"> Lhůta splatnosti faktury je 30 dnů od doručení faktury objednateli. </w:t>
      </w:r>
    </w:p>
    <w:p w:rsidR="001D25C6" w:rsidRDefault="001D25C6" w:rsidP="001D25C6">
      <w:pPr>
        <w:pStyle w:val="Odstavecseseznamem"/>
        <w:numPr>
          <w:ilvl w:val="0"/>
          <w:numId w:val="20"/>
        </w:numPr>
        <w:tabs>
          <w:tab w:val="clear" w:pos="360"/>
          <w:tab w:val="num" w:pos="567"/>
        </w:tabs>
        <w:ind w:left="567" w:hanging="567"/>
        <w:rPr>
          <w:sz w:val="21"/>
          <w:szCs w:val="21"/>
        </w:rPr>
      </w:pPr>
      <w:r w:rsidRPr="006F3C06">
        <w:rPr>
          <w:sz w:val="21"/>
          <w:szCs w:val="21"/>
        </w:rPr>
        <w:lastRenderedPageBreak/>
        <w:t>Faktur</w:t>
      </w:r>
      <w:r>
        <w:rPr>
          <w:sz w:val="21"/>
          <w:szCs w:val="21"/>
        </w:rPr>
        <w:t>a</w:t>
      </w:r>
      <w:r w:rsidRPr="006F3C06">
        <w:rPr>
          <w:sz w:val="21"/>
          <w:szCs w:val="21"/>
        </w:rPr>
        <w:t xml:space="preserve"> bude vystavena po dokončení a předání díla a den zdanitelného plnění je den předání a převzetí díla. </w:t>
      </w:r>
    </w:p>
    <w:p w:rsidR="00795378" w:rsidRPr="00F51F7A" w:rsidRDefault="00795378" w:rsidP="00F51F7A">
      <w:pPr>
        <w:numPr>
          <w:ilvl w:val="0"/>
          <w:numId w:val="20"/>
        </w:numPr>
        <w:tabs>
          <w:tab w:val="left" w:pos="540"/>
        </w:tabs>
        <w:spacing w:before="120" w:after="120"/>
        <w:jc w:val="both"/>
        <w:rPr>
          <w:sz w:val="21"/>
          <w:szCs w:val="21"/>
        </w:rPr>
      </w:pPr>
      <w:r w:rsidRPr="0096212D">
        <w:rPr>
          <w:sz w:val="21"/>
          <w:szCs w:val="21"/>
        </w:rPr>
        <w:t>Pro faktur</w:t>
      </w:r>
      <w:r>
        <w:rPr>
          <w:sz w:val="21"/>
          <w:szCs w:val="21"/>
        </w:rPr>
        <w:t xml:space="preserve">aci položky/položek prací a dodávek </w:t>
      </w:r>
      <w:proofErr w:type="gramStart"/>
      <w:r>
        <w:rPr>
          <w:sz w:val="21"/>
          <w:szCs w:val="21"/>
        </w:rPr>
        <w:t>na  výluk</w:t>
      </w:r>
      <w:r w:rsidR="00F51F7A">
        <w:rPr>
          <w:sz w:val="21"/>
          <w:szCs w:val="21"/>
        </w:rPr>
        <w:t>ách</w:t>
      </w:r>
      <w:proofErr w:type="gramEnd"/>
      <w:r>
        <w:rPr>
          <w:sz w:val="21"/>
          <w:szCs w:val="21"/>
        </w:rPr>
        <w:t xml:space="preserve"> na železniční trati</w:t>
      </w:r>
      <w:r w:rsidRPr="0096212D">
        <w:rPr>
          <w:sz w:val="21"/>
          <w:szCs w:val="21"/>
        </w:rPr>
        <w:t xml:space="preserve"> </w:t>
      </w:r>
      <w:r w:rsidRPr="0096212D">
        <w:rPr>
          <w:iCs/>
          <w:sz w:val="21"/>
          <w:szCs w:val="21"/>
        </w:rPr>
        <w:t xml:space="preserve">platí, že </w:t>
      </w:r>
      <w:r w:rsidRPr="0096212D">
        <w:rPr>
          <w:sz w:val="21"/>
          <w:szCs w:val="21"/>
        </w:rPr>
        <w:t>přílohou faktury a</w:t>
      </w:r>
      <w:r>
        <w:rPr>
          <w:sz w:val="21"/>
          <w:szCs w:val="21"/>
        </w:rPr>
        <w:t xml:space="preserve"> podkladem pro fakturaci k prac</w:t>
      </w:r>
      <w:r w:rsidR="007F6B39">
        <w:rPr>
          <w:sz w:val="21"/>
          <w:szCs w:val="21"/>
        </w:rPr>
        <w:t>í</w:t>
      </w:r>
      <w:r w:rsidRPr="0096212D">
        <w:rPr>
          <w:sz w:val="21"/>
          <w:szCs w:val="21"/>
        </w:rPr>
        <w:t xml:space="preserve">m a dodávkám bude výpis z „Telefonního zápisníku ČD a.s.“, zápis o výluce trakčního vedení a kopie </w:t>
      </w:r>
      <w:r w:rsidR="007F6B39">
        <w:rPr>
          <w:sz w:val="21"/>
          <w:szCs w:val="21"/>
        </w:rPr>
        <w:t xml:space="preserve">uhrazených </w:t>
      </w:r>
      <w:r w:rsidRPr="0096212D">
        <w:rPr>
          <w:sz w:val="21"/>
          <w:szCs w:val="21"/>
        </w:rPr>
        <w:t xml:space="preserve">faktur </w:t>
      </w:r>
      <w:r w:rsidR="007743A7">
        <w:rPr>
          <w:sz w:val="21"/>
          <w:szCs w:val="21"/>
        </w:rPr>
        <w:t>od Správy železnic</w:t>
      </w:r>
      <w:r>
        <w:rPr>
          <w:sz w:val="21"/>
          <w:szCs w:val="21"/>
        </w:rPr>
        <w:t xml:space="preserve"> (bez úprav či znečitelnění)</w:t>
      </w:r>
      <w:r w:rsidRPr="0096212D">
        <w:rPr>
          <w:sz w:val="21"/>
          <w:szCs w:val="21"/>
        </w:rPr>
        <w:t xml:space="preserve">. </w:t>
      </w:r>
      <w:r>
        <w:rPr>
          <w:sz w:val="21"/>
          <w:szCs w:val="21"/>
        </w:rPr>
        <w:t>Fakturováno bude v rozsahu skutečně realizované výluky.</w:t>
      </w:r>
      <w:r w:rsidR="00F51F7A">
        <w:rPr>
          <w:sz w:val="21"/>
          <w:szCs w:val="21"/>
        </w:rPr>
        <w:t xml:space="preserve"> </w:t>
      </w:r>
    </w:p>
    <w:p w:rsidR="001D25C6" w:rsidRPr="00E35F23" w:rsidRDefault="001D25C6" w:rsidP="001D25C6">
      <w:pPr>
        <w:numPr>
          <w:ilvl w:val="0"/>
          <w:numId w:val="20"/>
        </w:numPr>
        <w:tabs>
          <w:tab w:val="clear" w:pos="360"/>
          <w:tab w:val="num" w:pos="539"/>
        </w:tabs>
        <w:spacing w:before="120" w:after="120"/>
        <w:ind w:left="540" w:hanging="540"/>
        <w:jc w:val="both"/>
        <w:rPr>
          <w:sz w:val="21"/>
          <w:szCs w:val="21"/>
        </w:rPr>
      </w:pPr>
      <w:r w:rsidRPr="0034580A">
        <w:rPr>
          <w:sz w:val="21"/>
          <w:szCs w:val="21"/>
        </w:rPr>
        <w:t xml:space="preserve">Zhotovitel je povinen vystavit fakturu na adresu sídla objednatele a doručit na e-mail </w:t>
      </w:r>
      <w:hyperlink r:id="rId9" w:history="1">
        <w:r w:rsidRPr="0034580A">
          <w:rPr>
            <w:rStyle w:val="Hypertextovodkaz"/>
            <w:sz w:val="21"/>
            <w:szCs w:val="21"/>
          </w:rPr>
          <w:t>faktury@susjmk.cz</w:t>
        </w:r>
      </w:hyperlink>
      <w:r w:rsidRPr="0034580A">
        <w:rPr>
          <w:sz w:val="21"/>
          <w:szCs w:val="21"/>
        </w:rPr>
        <w:t>.</w:t>
      </w:r>
    </w:p>
    <w:p w:rsidR="001D25C6" w:rsidRPr="00170D15" w:rsidRDefault="001D25C6" w:rsidP="001D25C6">
      <w:pPr>
        <w:numPr>
          <w:ilvl w:val="0"/>
          <w:numId w:val="20"/>
        </w:numPr>
        <w:tabs>
          <w:tab w:val="clear" w:pos="360"/>
          <w:tab w:val="num" w:pos="539"/>
        </w:tabs>
        <w:spacing w:before="120" w:after="120"/>
        <w:ind w:left="539" w:hanging="539"/>
        <w:jc w:val="both"/>
        <w:rPr>
          <w:sz w:val="21"/>
          <w:szCs w:val="21"/>
        </w:rPr>
      </w:pPr>
      <w:r w:rsidRPr="00766640">
        <w:rPr>
          <w:sz w:val="21"/>
          <w:szCs w:val="21"/>
        </w:rPr>
        <w:t>Přílohou faktury bude protokol o předání a převzetí díla</w:t>
      </w:r>
      <w:r w:rsidRPr="00170D15">
        <w:rPr>
          <w:sz w:val="21"/>
          <w:szCs w:val="21"/>
        </w:rPr>
        <w:t xml:space="preserve">. </w:t>
      </w:r>
    </w:p>
    <w:p w:rsidR="001D25C6" w:rsidRPr="00766640" w:rsidRDefault="001D25C6" w:rsidP="001D25C6">
      <w:pPr>
        <w:numPr>
          <w:ilvl w:val="0"/>
          <w:numId w:val="20"/>
        </w:numPr>
        <w:tabs>
          <w:tab w:val="clear" w:pos="360"/>
          <w:tab w:val="num" w:pos="539"/>
        </w:tabs>
        <w:spacing w:before="120" w:after="120"/>
        <w:ind w:left="539" w:hanging="539"/>
        <w:jc w:val="both"/>
        <w:rPr>
          <w:sz w:val="21"/>
          <w:szCs w:val="21"/>
        </w:rPr>
      </w:pPr>
      <w:r w:rsidRPr="00766640">
        <w:rPr>
          <w:sz w:val="21"/>
          <w:szCs w:val="21"/>
        </w:rPr>
        <w:t xml:space="preserve">Lhůta splatnosti všech faktur je 30 dní od doručení faktury objednateli. </w:t>
      </w:r>
    </w:p>
    <w:p w:rsidR="001D25C6" w:rsidRPr="00BE5799" w:rsidRDefault="001D25C6" w:rsidP="001D25C6">
      <w:pPr>
        <w:numPr>
          <w:ilvl w:val="0"/>
          <w:numId w:val="20"/>
        </w:numPr>
        <w:tabs>
          <w:tab w:val="clear" w:pos="360"/>
          <w:tab w:val="num" w:pos="539"/>
        </w:tabs>
        <w:spacing w:before="120" w:after="120"/>
        <w:ind w:left="539" w:hanging="539"/>
        <w:jc w:val="both"/>
        <w:rPr>
          <w:sz w:val="21"/>
          <w:szCs w:val="21"/>
        </w:rPr>
      </w:pPr>
      <w:r w:rsidRPr="00BE5799">
        <w:rPr>
          <w:sz w:val="21"/>
          <w:szCs w:val="21"/>
        </w:rPr>
        <w:t xml:space="preserve">Objednatel je do data splatnosti oprávněn vrátit fakturu vykazující vady. Zhotovitel je povinen na adresu uvedenou v odst. </w:t>
      </w:r>
      <w:r>
        <w:rPr>
          <w:sz w:val="21"/>
          <w:szCs w:val="21"/>
        </w:rPr>
        <w:t>3</w:t>
      </w:r>
      <w:r w:rsidRPr="00BE5799">
        <w:rPr>
          <w:sz w:val="21"/>
          <w:szCs w:val="21"/>
        </w:rPr>
        <w:t xml:space="preserve"> tohoto článku předložit fakturu novou či opravenou s aktuálním datem vystavení a novou lhůtou splatnosti.</w:t>
      </w:r>
    </w:p>
    <w:p w:rsidR="001D25C6" w:rsidRPr="00766640" w:rsidRDefault="001D25C6" w:rsidP="001D25C6">
      <w:pPr>
        <w:numPr>
          <w:ilvl w:val="0"/>
          <w:numId w:val="20"/>
        </w:numPr>
        <w:tabs>
          <w:tab w:val="clear" w:pos="360"/>
          <w:tab w:val="num" w:pos="539"/>
        </w:tabs>
        <w:spacing w:before="120" w:after="120"/>
        <w:ind w:left="539" w:hanging="539"/>
        <w:jc w:val="both"/>
        <w:rPr>
          <w:sz w:val="21"/>
          <w:szCs w:val="21"/>
        </w:rPr>
      </w:pPr>
      <w:r w:rsidRPr="00766640">
        <w:rPr>
          <w:sz w:val="21"/>
          <w:szCs w:val="21"/>
        </w:rPr>
        <w:t>Faktura je uhrazena dnem odepsání příslušné částky z účtu objednatele.</w:t>
      </w:r>
    </w:p>
    <w:p w:rsidR="001D25C6" w:rsidRPr="00766640" w:rsidRDefault="001D25C6" w:rsidP="001D25C6">
      <w:pPr>
        <w:numPr>
          <w:ilvl w:val="0"/>
          <w:numId w:val="20"/>
        </w:numPr>
        <w:tabs>
          <w:tab w:val="clear" w:pos="360"/>
          <w:tab w:val="num" w:pos="539"/>
        </w:tabs>
        <w:spacing w:before="120" w:after="120"/>
        <w:ind w:left="539" w:hanging="539"/>
        <w:jc w:val="both"/>
        <w:rPr>
          <w:sz w:val="21"/>
          <w:szCs w:val="21"/>
        </w:rPr>
      </w:pPr>
      <w:r w:rsidRPr="00766640">
        <w:rPr>
          <w:sz w:val="21"/>
          <w:szCs w:val="21"/>
        </w:rPr>
        <w:t xml:space="preserve">Zálohové platby se nesjednávají. </w:t>
      </w:r>
    </w:p>
    <w:p w:rsidR="001D25C6" w:rsidRDefault="001D25C6" w:rsidP="001D25C6">
      <w:pPr>
        <w:numPr>
          <w:ilvl w:val="0"/>
          <w:numId w:val="20"/>
        </w:numPr>
        <w:tabs>
          <w:tab w:val="clear" w:pos="360"/>
          <w:tab w:val="num" w:pos="539"/>
        </w:tabs>
        <w:spacing w:before="120" w:after="120"/>
        <w:ind w:left="539" w:hanging="539"/>
        <w:jc w:val="both"/>
        <w:rPr>
          <w:sz w:val="21"/>
          <w:szCs w:val="21"/>
        </w:rPr>
      </w:pPr>
      <w:r w:rsidRPr="00766640">
        <w:rPr>
          <w:sz w:val="21"/>
          <w:szCs w:val="21"/>
        </w:rPr>
        <w:t>Zhotovitel dává souhlas s </w:t>
      </w:r>
      <w:proofErr w:type="gramStart"/>
      <w:r w:rsidRPr="00766640">
        <w:rPr>
          <w:sz w:val="21"/>
          <w:szCs w:val="21"/>
        </w:rPr>
        <w:t>platbou  DPH</w:t>
      </w:r>
      <w:proofErr w:type="gramEnd"/>
      <w:r w:rsidRPr="00766640">
        <w:rPr>
          <w:sz w:val="21"/>
          <w:szCs w:val="21"/>
        </w:rPr>
        <w:t xml:space="preserve"> na účet místně příslušného správce daně v případě, že bude v registru plátců DPH označen jako nespolehlivý, nebo bude požadovat úhradu na jiný než zveřejněný bankovní účet podle § 109 odst. 2 písm. c)</w:t>
      </w:r>
      <w:r>
        <w:rPr>
          <w:sz w:val="21"/>
          <w:szCs w:val="21"/>
        </w:rPr>
        <w:t xml:space="preserve"> </w:t>
      </w:r>
      <w:r w:rsidRPr="00766640">
        <w:rPr>
          <w:sz w:val="21"/>
          <w:szCs w:val="21"/>
        </w:rPr>
        <w:t>zákona č.</w:t>
      </w:r>
      <w:r>
        <w:rPr>
          <w:sz w:val="21"/>
          <w:szCs w:val="21"/>
        </w:rPr>
        <w:t xml:space="preserve"> </w:t>
      </w:r>
      <w:r w:rsidRPr="00766640">
        <w:rPr>
          <w:sz w:val="21"/>
          <w:szCs w:val="21"/>
        </w:rPr>
        <w:t>235/2004 Sb., ve znění pozdějších předpisů.</w:t>
      </w:r>
    </w:p>
    <w:p w:rsidR="00A564E1" w:rsidRPr="00C2644D" w:rsidRDefault="00A564E1" w:rsidP="00A564E1">
      <w:pPr>
        <w:spacing w:before="120" w:after="120"/>
        <w:ind w:left="539"/>
        <w:jc w:val="both"/>
        <w:rPr>
          <w:sz w:val="21"/>
          <w:szCs w:val="21"/>
        </w:rPr>
      </w:pPr>
    </w:p>
    <w:p w:rsidR="00127F87" w:rsidRPr="00C2644D" w:rsidRDefault="00127F87" w:rsidP="00EC5A1A">
      <w:pPr>
        <w:pStyle w:val="Odstavecseseznamem"/>
        <w:keepNext/>
        <w:keepLines/>
        <w:numPr>
          <w:ilvl w:val="0"/>
          <w:numId w:val="8"/>
        </w:numPr>
        <w:tabs>
          <w:tab w:val="left" w:pos="567"/>
        </w:tabs>
        <w:spacing w:before="120" w:after="120"/>
        <w:ind w:hanging="1080"/>
        <w:rPr>
          <w:b/>
          <w:smallCaps/>
          <w:spacing w:val="20"/>
          <w:sz w:val="21"/>
          <w:szCs w:val="21"/>
        </w:rPr>
      </w:pPr>
      <w:r w:rsidRPr="00C2644D">
        <w:rPr>
          <w:b/>
          <w:smallCaps/>
          <w:spacing w:val="20"/>
          <w:sz w:val="21"/>
          <w:szCs w:val="21"/>
        </w:rPr>
        <w:t>provádění díla</w:t>
      </w:r>
    </w:p>
    <w:p w:rsidR="00D12D0E" w:rsidRPr="00C2644D" w:rsidRDefault="00D12D0E" w:rsidP="00D12D0E">
      <w:pPr>
        <w:pStyle w:val="Odstavecseseznamem"/>
        <w:keepNext/>
        <w:keepLines/>
        <w:tabs>
          <w:tab w:val="left" w:pos="567"/>
        </w:tabs>
        <w:spacing w:before="120" w:after="120"/>
        <w:ind w:left="1080"/>
        <w:rPr>
          <w:b/>
          <w:smallCaps/>
          <w:spacing w:val="20"/>
          <w:sz w:val="21"/>
          <w:szCs w:val="21"/>
        </w:rPr>
      </w:pPr>
    </w:p>
    <w:p w:rsidR="00427B01" w:rsidRPr="00C2644D" w:rsidRDefault="00127F87"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Zhotovitel je povinen provádět dílo s odbornou a potřebnou péčí, šetřit práv objednatele</w:t>
      </w:r>
      <w:r w:rsidR="00815538" w:rsidRPr="00C2644D">
        <w:rPr>
          <w:sz w:val="21"/>
          <w:szCs w:val="21"/>
        </w:rPr>
        <w:t xml:space="preserve"> a třetích osob a při provádění </w:t>
      </w:r>
      <w:r w:rsidRPr="00C2644D">
        <w:rPr>
          <w:sz w:val="21"/>
          <w:szCs w:val="21"/>
        </w:rPr>
        <w:t>díla šetřit veřejné zdroje.</w:t>
      </w:r>
    </w:p>
    <w:p w:rsidR="00427B01" w:rsidRDefault="00CD2289"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 xml:space="preserve">Zhotovitel je povinen provádět dílo prostřednictvím náležitě kvalifikovaných a odborně způsobilých osob. Je-li </w:t>
      </w:r>
      <w:r w:rsidR="00427B01" w:rsidRPr="00C2644D">
        <w:rPr>
          <w:sz w:val="21"/>
          <w:szCs w:val="21"/>
        </w:rPr>
        <w:t xml:space="preserve">   </w:t>
      </w:r>
      <w:r w:rsidRPr="00C2644D">
        <w:rPr>
          <w:sz w:val="21"/>
          <w:szCs w:val="21"/>
        </w:rPr>
        <w:t xml:space="preserve">pro některou činnost stavby nutný dohled jiné odborné </w:t>
      </w:r>
      <w:r w:rsidR="004D7600" w:rsidRPr="00C2644D">
        <w:rPr>
          <w:sz w:val="21"/>
          <w:szCs w:val="21"/>
        </w:rPr>
        <w:t>způsobilosti,</w:t>
      </w:r>
      <w:r w:rsidRPr="00C2644D">
        <w:rPr>
          <w:sz w:val="21"/>
          <w:szCs w:val="21"/>
        </w:rPr>
        <w:t xml:space="preserve"> než má stavbyvedoucí, zajistí zhotovitel její přítomnost.</w:t>
      </w:r>
    </w:p>
    <w:p w:rsidR="00785A8D" w:rsidRPr="00115091" w:rsidRDefault="00785A8D" w:rsidP="00785A8D">
      <w:pPr>
        <w:pStyle w:val="Odstavecseseznamem"/>
        <w:tabs>
          <w:tab w:val="left" w:pos="540"/>
        </w:tabs>
        <w:spacing w:before="120" w:after="120"/>
        <w:ind w:left="539"/>
        <w:jc w:val="both"/>
        <w:rPr>
          <w:sz w:val="21"/>
          <w:szCs w:val="21"/>
          <w:u w:val="single"/>
        </w:rPr>
      </w:pPr>
      <w:r>
        <w:rPr>
          <w:sz w:val="21"/>
          <w:szCs w:val="21"/>
        </w:rPr>
        <w:tab/>
      </w:r>
      <w:r w:rsidRPr="00115091">
        <w:rPr>
          <w:sz w:val="21"/>
          <w:szCs w:val="21"/>
          <w:u w:val="single"/>
        </w:rPr>
        <w:t>Všechny osoby zhotovitele, které budou vstupovat do prostoru provozované železniční cesty a do prostoru Správy železnic nebo ČD musí disponovat příslušným oprávněním</w:t>
      </w:r>
      <w:r w:rsidR="00115091">
        <w:rPr>
          <w:sz w:val="21"/>
          <w:szCs w:val="21"/>
          <w:u w:val="single"/>
        </w:rPr>
        <w:t xml:space="preserve"> pro vstup do tohoto prostoru.</w:t>
      </w:r>
    </w:p>
    <w:p w:rsidR="00785A8D" w:rsidRDefault="00785A8D" w:rsidP="00785A8D">
      <w:pPr>
        <w:pStyle w:val="Odstavecseseznamem"/>
        <w:tabs>
          <w:tab w:val="left" w:pos="540"/>
        </w:tabs>
        <w:spacing w:before="120" w:after="120"/>
        <w:ind w:left="360"/>
        <w:jc w:val="both"/>
        <w:rPr>
          <w:sz w:val="21"/>
          <w:szCs w:val="21"/>
        </w:rPr>
      </w:pPr>
      <w:r>
        <w:rPr>
          <w:sz w:val="21"/>
          <w:szCs w:val="21"/>
        </w:rPr>
        <w:tab/>
      </w:r>
    </w:p>
    <w:p w:rsidR="00785A8D" w:rsidRPr="00785A8D" w:rsidRDefault="00785A8D" w:rsidP="00785A8D">
      <w:pPr>
        <w:pStyle w:val="Odstavecseseznamem"/>
        <w:tabs>
          <w:tab w:val="left" w:pos="540"/>
        </w:tabs>
        <w:spacing w:before="120" w:after="120"/>
        <w:ind w:left="360"/>
        <w:jc w:val="both"/>
        <w:rPr>
          <w:sz w:val="21"/>
          <w:szCs w:val="21"/>
        </w:rPr>
      </w:pPr>
      <w:r>
        <w:rPr>
          <w:sz w:val="21"/>
          <w:szCs w:val="21"/>
        </w:rPr>
        <w:tab/>
      </w:r>
      <w:r w:rsidRPr="00785A8D">
        <w:rPr>
          <w:sz w:val="21"/>
          <w:szCs w:val="21"/>
        </w:rPr>
        <w:t>Doklady o oprávnění budou v kopiích předloženy zhotovitelem před zahájením stavebních prací.</w:t>
      </w:r>
    </w:p>
    <w:p w:rsidR="00785A8D" w:rsidRDefault="00785A8D" w:rsidP="00785A8D">
      <w:pPr>
        <w:pStyle w:val="Odstavecseseznamem"/>
        <w:spacing w:after="120"/>
        <w:ind w:left="539"/>
        <w:contextualSpacing w:val="0"/>
        <w:jc w:val="both"/>
        <w:rPr>
          <w:sz w:val="21"/>
          <w:szCs w:val="21"/>
        </w:rPr>
      </w:pPr>
    </w:p>
    <w:p w:rsidR="00427B01" w:rsidRPr="00C2644D" w:rsidRDefault="0036754E"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Z</w:t>
      </w:r>
      <w:r w:rsidR="00127F87" w:rsidRPr="00C2644D">
        <w:rPr>
          <w:sz w:val="21"/>
          <w:szCs w:val="21"/>
        </w:rPr>
        <w:t>hotovitel je povinen objednatele bezodkladně informovat o veškerých významných skutečnostech souvisejících</w:t>
      </w:r>
      <w:r w:rsidR="00815538" w:rsidRPr="00C2644D">
        <w:rPr>
          <w:sz w:val="21"/>
          <w:szCs w:val="21"/>
        </w:rPr>
        <w:t xml:space="preserve"> </w:t>
      </w:r>
      <w:r w:rsidR="00127F87" w:rsidRPr="00C2644D">
        <w:rPr>
          <w:sz w:val="21"/>
          <w:szCs w:val="21"/>
        </w:rPr>
        <w:t>s prováděním díla.</w:t>
      </w:r>
    </w:p>
    <w:p w:rsidR="00F54B3E" w:rsidRPr="00C2644D" w:rsidRDefault="00127F87"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 xml:space="preserve">Zhotovitel je povinen dbát </w:t>
      </w:r>
      <w:r w:rsidRPr="00D6072F">
        <w:rPr>
          <w:sz w:val="21"/>
          <w:szCs w:val="21"/>
        </w:rPr>
        <w:t xml:space="preserve">pokynů objednatele. Zástupce objednatele je oprávněn, v případě že zhotovitel provádí dílo v rozporu s dokumenty uvedenými v čl. </w:t>
      </w:r>
      <w:r w:rsidR="002D593B" w:rsidRPr="00D6072F">
        <w:rPr>
          <w:sz w:val="21"/>
          <w:szCs w:val="21"/>
        </w:rPr>
        <w:t>I</w:t>
      </w:r>
      <w:r w:rsidR="003E6D0E" w:rsidRPr="00D6072F">
        <w:rPr>
          <w:sz w:val="21"/>
          <w:szCs w:val="21"/>
        </w:rPr>
        <w:t xml:space="preserve">. odst. </w:t>
      </w:r>
      <w:r w:rsidR="00D6072F" w:rsidRPr="00D6072F">
        <w:rPr>
          <w:sz w:val="21"/>
          <w:szCs w:val="21"/>
        </w:rPr>
        <w:t>7</w:t>
      </w:r>
      <w:r w:rsidRPr="00D6072F">
        <w:rPr>
          <w:sz w:val="21"/>
          <w:szCs w:val="21"/>
        </w:rPr>
        <w:t>. této smlouvy, a ani přes</w:t>
      </w:r>
      <w:r w:rsidR="00132CD8" w:rsidRPr="00D6072F">
        <w:rPr>
          <w:sz w:val="21"/>
          <w:szCs w:val="21"/>
        </w:rPr>
        <w:t xml:space="preserve"> písemné upozornění v zápise ve </w:t>
      </w:r>
      <w:r w:rsidRPr="00D6072F">
        <w:rPr>
          <w:sz w:val="21"/>
          <w:szCs w:val="21"/>
        </w:rPr>
        <w:t xml:space="preserve">stavebním deníku nesjedná nápravu, zastavit práce na </w:t>
      </w:r>
      <w:r w:rsidR="00A41C32" w:rsidRPr="00D6072F">
        <w:rPr>
          <w:sz w:val="21"/>
          <w:szCs w:val="21"/>
        </w:rPr>
        <w:t>díle</w:t>
      </w:r>
      <w:r w:rsidRPr="00D6072F">
        <w:rPr>
          <w:sz w:val="21"/>
          <w:szCs w:val="21"/>
        </w:rPr>
        <w:t xml:space="preserve"> nebo je</w:t>
      </w:r>
      <w:r w:rsidR="00A41C32" w:rsidRPr="00D6072F">
        <w:rPr>
          <w:sz w:val="21"/>
          <w:szCs w:val="21"/>
        </w:rPr>
        <w:t>ho</w:t>
      </w:r>
      <w:r w:rsidRPr="00D6072F">
        <w:rPr>
          <w:sz w:val="21"/>
          <w:szCs w:val="21"/>
        </w:rPr>
        <w:t xml:space="preserve"> části. Toto zast</w:t>
      </w:r>
      <w:r w:rsidR="00132CD8" w:rsidRPr="00D6072F">
        <w:rPr>
          <w:sz w:val="21"/>
          <w:szCs w:val="21"/>
        </w:rPr>
        <w:t>avení stavby nemá vliv na </w:t>
      </w:r>
      <w:r w:rsidR="003E6D0E" w:rsidRPr="00D6072F">
        <w:rPr>
          <w:sz w:val="21"/>
          <w:szCs w:val="21"/>
        </w:rPr>
        <w:t xml:space="preserve">termín plnění sjednaný v čl. </w:t>
      </w:r>
      <w:r w:rsidR="00D6072F" w:rsidRPr="00D6072F">
        <w:rPr>
          <w:sz w:val="21"/>
          <w:szCs w:val="21"/>
        </w:rPr>
        <w:t>I</w:t>
      </w:r>
      <w:r w:rsidR="00291709" w:rsidRPr="00D6072F">
        <w:rPr>
          <w:sz w:val="21"/>
          <w:szCs w:val="21"/>
        </w:rPr>
        <w:t>I</w:t>
      </w:r>
      <w:r w:rsidRPr="00D6072F">
        <w:rPr>
          <w:sz w:val="21"/>
          <w:szCs w:val="21"/>
        </w:rPr>
        <w:t>. odst. 1. této smlouvy</w:t>
      </w:r>
      <w:r w:rsidRPr="00C2644D">
        <w:rPr>
          <w:sz w:val="21"/>
          <w:szCs w:val="21"/>
        </w:rPr>
        <w:t xml:space="preserve">. V případě, že zhotovitel část </w:t>
      </w:r>
      <w:r w:rsidR="00A41C32" w:rsidRPr="00C2644D">
        <w:rPr>
          <w:sz w:val="21"/>
          <w:szCs w:val="21"/>
        </w:rPr>
        <w:t>díla</w:t>
      </w:r>
      <w:r w:rsidRPr="00C2644D">
        <w:rPr>
          <w:sz w:val="21"/>
          <w:szCs w:val="21"/>
        </w:rPr>
        <w:t xml:space="preserve"> nebo</w:t>
      </w:r>
      <w:r w:rsidR="00A41C32" w:rsidRPr="00C2644D">
        <w:rPr>
          <w:sz w:val="21"/>
          <w:szCs w:val="21"/>
        </w:rPr>
        <w:t xml:space="preserve"> dílo</w:t>
      </w:r>
      <w:r w:rsidRPr="00C2644D">
        <w:rPr>
          <w:sz w:val="21"/>
          <w:szCs w:val="21"/>
        </w:rPr>
        <w:t xml:space="preserve"> přesto provede v rozporu s pokyny objednatele, nemá nárok na náhradu jakýchkoliv nákladů vynaložených na část </w:t>
      </w:r>
      <w:r w:rsidR="00A41C32" w:rsidRPr="00C2644D">
        <w:rPr>
          <w:sz w:val="21"/>
          <w:szCs w:val="21"/>
        </w:rPr>
        <w:t>díla</w:t>
      </w:r>
      <w:r w:rsidRPr="00C2644D">
        <w:rPr>
          <w:sz w:val="21"/>
          <w:szCs w:val="21"/>
        </w:rPr>
        <w:t xml:space="preserve"> nebo </w:t>
      </w:r>
      <w:r w:rsidR="00A41C32" w:rsidRPr="00C2644D">
        <w:rPr>
          <w:sz w:val="21"/>
          <w:szCs w:val="21"/>
        </w:rPr>
        <w:t>dílo</w:t>
      </w:r>
      <w:r w:rsidRPr="00C2644D">
        <w:rPr>
          <w:sz w:val="21"/>
          <w:szCs w:val="21"/>
        </w:rPr>
        <w:t xml:space="preserve"> proveden</w:t>
      </w:r>
      <w:r w:rsidR="00A41C32" w:rsidRPr="00C2644D">
        <w:rPr>
          <w:sz w:val="21"/>
          <w:szCs w:val="21"/>
        </w:rPr>
        <w:t>é</w:t>
      </w:r>
      <w:r w:rsidRPr="00C2644D">
        <w:rPr>
          <w:sz w:val="21"/>
          <w:szCs w:val="21"/>
        </w:rPr>
        <w:t xml:space="preserve"> v rozporu s pokyny objednatele.</w:t>
      </w:r>
    </w:p>
    <w:p w:rsidR="008B35CE" w:rsidRPr="00C2644D" w:rsidRDefault="00766640"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dokumentace a soupisu prací, které byly součástí zadávacích podmínek veřejné zakázky, na jejímž základě byla tato smlouva uzavřena.</w:t>
      </w:r>
    </w:p>
    <w:p w:rsidR="008B35CE" w:rsidRPr="00C2644D" w:rsidRDefault="00127F87"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 xml:space="preserve">Objednatel je oprávněn kontrolovat plnění této smlouvy průběžně, zhotovitel je povinen ke kontrole poskytnout </w:t>
      </w:r>
      <w:r w:rsidR="00BD7A32" w:rsidRPr="00C2644D">
        <w:rPr>
          <w:sz w:val="21"/>
          <w:szCs w:val="21"/>
        </w:rPr>
        <w:t>potřebnou součinnost</w:t>
      </w:r>
      <w:r w:rsidR="008B35CE" w:rsidRPr="00C2644D">
        <w:rPr>
          <w:sz w:val="21"/>
          <w:szCs w:val="21"/>
        </w:rPr>
        <w:t>.</w:t>
      </w:r>
    </w:p>
    <w:p w:rsidR="008B35CE" w:rsidRPr="00C2644D" w:rsidRDefault="00766640"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 xml:space="preserve">Zhotovitel je povinen zajistit při provádění prací ke zhotovení </w:t>
      </w:r>
      <w:r w:rsidR="00A924E8" w:rsidRPr="00C2644D">
        <w:rPr>
          <w:sz w:val="21"/>
          <w:szCs w:val="21"/>
        </w:rPr>
        <w:t>díla</w:t>
      </w:r>
      <w:r w:rsidRPr="00C2644D">
        <w:rPr>
          <w:sz w:val="21"/>
          <w:szCs w:val="21"/>
        </w:rPr>
        <w:t xml:space="preserve">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rsidR="008B35CE" w:rsidRPr="00C2644D" w:rsidRDefault="00766640"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 xml:space="preserve">Zjistí-li zhotovitel při provádění </w:t>
      </w:r>
      <w:r w:rsidR="00DA02B1" w:rsidRPr="00C2644D">
        <w:rPr>
          <w:sz w:val="21"/>
          <w:szCs w:val="21"/>
        </w:rPr>
        <w:t xml:space="preserve">díla </w:t>
      </w:r>
      <w:r w:rsidRPr="00C2644D">
        <w:rPr>
          <w:sz w:val="21"/>
          <w:szCs w:val="21"/>
        </w:rPr>
        <w:t xml:space="preserve">skryté překážky týkající se věci, na níž má být provedena </w:t>
      </w:r>
      <w:r w:rsidR="00A70B6A" w:rsidRPr="00C2644D">
        <w:rPr>
          <w:sz w:val="21"/>
          <w:szCs w:val="21"/>
        </w:rPr>
        <w:t>oprava</w:t>
      </w:r>
      <w:r w:rsidRPr="00C2644D">
        <w:rPr>
          <w:sz w:val="21"/>
          <w:szCs w:val="21"/>
        </w:rPr>
        <w:t xml:space="preserve"> nebo úprava, nebo místa, kde má být dílo provedeno, a tyto překážky znemožňují provedení </w:t>
      </w:r>
      <w:r w:rsidR="00F10A54" w:rsidRPr="00C2644D">
        <w:rPr>
          <w:sz w:val="21"/>
          <w:szCs w:val="21"/>
        </w:rPr>
        <w:t>díla</w:t>
      </w:r>
      <w:r w:rsidRPr="00C2644D">
        <w:rPr>
          <w:sz w:val="21"/>
          <w:szCs w:val="21"/>
        </w:rPr>
        <w:t xml:space="preserve"> způsobem určeným v této smlouvě, je zhotovitel povinen tuto skutečnost bez zbytečného odkladu objednateli oznámit a navrhnout změnu zadání. Do dosažení dohody o změně zadání je zhotovitel oprávněn provádění díla v nezbytném rozsahu a na nezbytně nutnou dobu přerušit. </w:t>
      </w:r>
    </w:p>
    <w:p w:rsidR="00CD2289" w:rsidRPr="00C2644D" w:rsidRDefault="00CD2289"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lastRenderedPageBreak/>
        <w:t>Zhotovitel je povinen pořizovat a průběžně objednateli předávat dokumentaci stavby. Dokumentaci stavby tvoří originály následujících dokumentů:</w:t>
      </w:r>
    </w:p>
    <w:p w:rsidR="00DC51D7" w:rsidRPr="00C2644D" w:rsidRDefault="009D532E" w:rsidP="00EC5A1A">
      <w:pPr>
        <w:numPr>
          <w:ilvl w:val="2"/>
          <w:numId w:val="12"/>
        </w:numPr>
        <w:tabs>
          <w:tab w:val="left" w:pos="1080"/>
        </w:tabs>
        <w:ind w:left="1076"/>
        <w:jc w:val="both"/>
        <w:rPr>
          <w:sz w:val="21"/>
          <w:szCs w:val="21"/>
        </w:rPr>
      </w:pPr>
      <w:r w:rsidRPr="00C2644D">
        <w:rPr>
          <w:sz w:val="21"/>
          <w:szCs w:val="21"/>
        </w:rPr>
        <w:t>s</w:t>
      </w:r>
      <w:r w:rsidR="00127F87" w:rsidRPr="00C2644D">
        <w:rPr>
          <w:sz w:val="21"/>
          <w:szCs w:val="21"/>
        </w:rPr>
        <w:t>tavební deník;</w:t>
      </w:r>
    </w:p>
    <w:p w:rsidR="00C13E27" w:rsidRPr="00C2644D" w:rsidRDefault="003C34E1" w:rsidP="00EC5A1A">
      <w:pPr>
        <w:numPr>
          <w:ilvl w:val="2"/>
          <w:numId w:val="12"/>
        </w:numPr>
        <w:tabs>
          <w:tab w:val="left" w:pos="1080"/>
        </w:tabs>
        <w:ind w:left="1076"/>
        <w:jc w:val="both"/>
        <w:rPr>
          <w:sz w:val="21"/>
          <w:szCs w:val="21"/>
        </w:rPr>
      </w:pPr>
      <w:r w:rsidRPr="00C2644D">
        <w:rPr>
          <w:sz w:val="21"/>
          <w:szCs w:val="21"/>
        </w:rPr>
        <w:t>c</w:t>
      </w:r>
      <w:r w:rsidR="00127F87" w:rsidRPr="00C2644D">
        <w:rPr>
          <w:sz w:val="21"/>
          <w:szCs w:val="21"/>
        </w:rPr>
        <w:t>ertifikáty a prohlášení o shodě použitých materiálů a výrobků;</w:t>
      </w:r>
    </w:p>
    <w:p w:rsidR="00127F87" w:rsidRPr="00C2644D" w:rsidRDefault="003C34E1" w:rsidP="00EC5A1A">
      <w:pPr>
        <w:numPr>
          <w:ilvl w:val="2"/>
          <w:numId w:val="12"/>
        </w:numPr>
        <w:tabs>
          <w:tab w:val="left" w:pos="1080"/>
        </w:tabs>
        <w:ind w:left="1076"/>
        <w:jc w:val="both"/>
        <w:rPr>
          <w:sz w:val="21"/>
          <w:szCs w:val="21"/>
        </w:rPr>
      </w:pPr>
      <w:r w:rsidRPr="00C2644D">
        <w:rPr>
          <w:sz w:val="21"/>
          <w:szCs w:val="21"/>
        </w:rPr>
        <w:t>d</w:t>
      </w:r>
      <w:r w:rsidR="00127F87" w:rsidRPr="00C2644D">
        <w:rPr>
          <w:sz w:val="21"/>
          <w:szCs w:val="21"/>
        </w:rPr>
        <w:t xml:space="preserve">oklady o likvidaci </w:t>
      </w:r>
      <w:r w:rsidR="00CB6643" w:rsidRPr="00C2644D">
        <w:rPr>
          <w:sz w:val="21"/>
          <w:szCs w:val="21"/>
        </w:rPr>
        <w:t>odpadu – minimální</w:t>
      </w:r>
      <w:r w:rsidR="00127F87" w:rsidRPr="00C2644D">
        <w:rPr>
          <w:sz w:val="21"/>
          <w:szCs w:val="21"/>
        </w:rPr>
        <w:t xml:space="preserve"> obsah dokladu je </w:t>
      </w:r>
      <w:r w:rsidR="00127F87" w:rsidRPr="00E25C2E">
        <w:rPr>
          <w:sz w:val="21"/>
          <w:szCs w:val="21"/>
        </w:rPr>
        <w:t xml:space="preserve">stanoven v odst. </w:t>
      </w:r>
      <w:r w:rsidR="00620187" w:rsidRPr="00E25C2E">
        <w:rPr>
          <w:sz w:val="21"/>
          <w:szCs w:val="21"/>
        </w:rPr>
        <w:t>1</w:t>
      </w:r>
      <w:r w:rsidR="00C02F1E" w:rsidRPr="00E25C2E">
        <w:rPr>
          <w:sz w:val="21"/>
          <w:szCs w:val="21"/>
        </w:rPr>
        <w:t>4</w:t>
      </w:r>
      <w:r w:rsidR="006D0EE7" w:rsidRPr="00E25C2E">
        <w:rPr>
          <w:sz w:val="21"/>
          <w:szCs w:val="21"/>
        </w:rPr>
        <w:t>. tohoto článku;</w:t>
      </w:r>
    </w:p>
    <w:p w:rsidR="006D0EE7" w:rsidRPr="00C2644D" w:rsidRDefault="006D0EE7" w:rsidP="00EC5A1A">
      <w:pPr>
        <w:numPr>
          <w:ilvl w:val="2"/>
          <w:numId w:val="12"/>
        </w:numPr>
        <w:tabs>
          <w:tab w:val="left" w:pos="1080"/>
        </w:tabs>
        <w:ind w:left="1076"/>
        <w:jc w:val="both"/>
        <w:rPr>
          <w:sz w:val="21"/>
          <w:szCs w:val="21"/>
        </w:rPr>
      </w:pPr>
      <w:r w:rsidRPr="00C2644D">
        <w:rPr>
          <w:sz w:val="21"/>
          <w:szCs w:val="21"/>
        </w:rPr>
        <w:t xml:space="preserve">fotodokumentace </w:t>
      </w:r>
      <w:r w:rsidR="0081100C" w:rsidRPr="00265B47">
        <w:rPr>
          <w:sz w:val="21"/>
          <w:szCs w:val="21"/>
        </w:rPr>
        <w:t>provádění stavby</w:t>
      </w:r>
      <w:r w:rsidR="00115091">
        <w:rPr>
          <w:sz w:val="21"/>
          <w:szCs w:val="21"/>
        </w:rPr>
        <w:t>, před, v průběhu a po stavbě</w:t>
      </w:r>
      <w:r w:rsidR="0081100C">
        <w:rPr>
          <w:sz w:val="21"/>
          <w:szCs w:val="21"/>
        </w:rPr>
        <w:t xml:space="preserve"> </w:t>
      </w:r>
      <w:r w:rsidR="0081100C" w:rsidRPr="00265B47">
        <w:rPr>
          <w:sz w:val="21"/>
          <w:szCs w:val="21"/>
        </w:rPr>
        <w:t xml:space="preserve">- (mailem na adresu správce stavby nebo na nosiči USB </w:t>
      </w:r>
      <w:proofErr w:type="spellStart"/>
      <w:r w:rsidR="0081100C" w:rsidRPr="00265B47">
        <w:rPr>
          <w:sz w:val="21"/>
          <w:szCs w:val="21"/>
        </w:rPr>
        <w:t>flash</w:t>
      </w:r>
      <w:proofErr w:type="spellEnd"/>
      <w:r w:rsidR="0081100C" w:rsidRPr="00265B47">
        <w:rPr>
          <w:sz w:val="21"/>
          <w:szCs w:val="21"/>
        </w:rPr>
        <w:t xml:space="preserve"> disk)</w:t>
      </w:r>
      <w:r w:rsidRPr="00C2644D">
        <w:rPr>
          <w:sz w:val="21"/>
          <w:szCs w:val="21"/>
        </w:rPr>
        <w:t xml:space="preserve">. </w:t>
      </w:r>
    </w:p>
    <w:p w:rsidR="00BD3F45" w:rsidRPr="00C2644D" w:rsidRDefault="00BD3F45" w:rsidP="00BD3F45">
      <w:pPr>
        <w:tabs>
          <w:tab w:val="left" w:pos="1080"/>
        </w:tabs>
        <w:ind w:left="1076"/>
        <w:jc w:val="both"/>
        <w:rPr>
          <w:sz w:val="21"/>
          <w:szCs w:val="21"/>
        </w:rPr>
      </w:pPr>
    </w:p>
    <w:p w:rsidR="00127F87" w:rsidRPr="00C2644D" w:rsidRDefault="00E5294C" w:rsidP="00BD7A32">
      <w:pPr>
        <w:spacing w:after="120"/>
        <w:ind w:left="539"/>
        <w:jc w:val="both"/>
        <w:rPr>
          <w:sz w:val="21"/>
          <w:szCs w:val="21"/>
        </w:rPr>
      </w:pPr>
      <w:r w:rsidRPr="00C2644D">
        <w:rPr>
          <w:sz w:val="21"/>
          <w:szCs w:val="21"/>
        </w:rPr>
        <w:t>Dokumentace bude odpovídat požadavkům stanoveným právním řádem a požadavkům, které jsou dány účelem pořizování dokumentace daného druhu.</w:t>
      </w:r>
    </w:p>
    <w:p w:rsidR="00766640" w:rsidRPr="00C2644D" w:rsidRDefault="00766640" w:rsidP="00766640">
      <w:pPr>
        <w:tabs>
          <w:tab w:val="num" w:pos="540"/>
        </w:tabs>
        <w:spacing w:before="120" w:after="120"/>
        <w:ind w:left="539"/>
        <w:jc w:val="both"/>
        <w:rPr>
          <w:sz w:val="21"/>
          <w:szCs w:val="21"/>
        </w:rPr>
      </w:pPr>
      <w:r w:rsidRPr="00C2644D">
        <w:rPr>
          <w:sz w:val="21"/>
          <w:szCs w:val="21"/>
        </w:rPr>
        <w:t xml:space="preserve">Zhotovitel je povinen průběžně předávat kopie dokladů tvořících dokumentaci stavby. Zhotovitel je povinen nejpozději do dokončení </w:t>
      </w:r>
      <w:r w:rsidR="00800186" w:rsidRPr="00C2644D">
        <w:rPr>
          <w:sz w:val="21"/>
          <w:szCs w:val="21"/>
        </w:rPr>
        <w:t>díla</w:t>
      </w:r>
      <w:r w:rsidRPr="00C2644D">
        <w:rPr>
          <w:sz w:val="21"/>
          <w:szCs w:val="21"/>
        </w:rPr>
        <w:t xml:space="preserve"> předat originály dokladů tvořících dokumentaci stavby.</w:t>
      </w:r>
    </w:p>
    <w:p w:rsidR="006D0EE7" w:rsidRPr="00C2644D" w:rsidRDefault="00127F87"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Stavební deník je základní dokumentací průběhu provádění díla. Zhotovitel je povinen vést stavební deník v souladu s </w:t>
      </w:r>
      <w:r w:rsidR="00242415" w:rsidRPr="00C2644D">
        <w:rPr>
          <w:sz w:val="21"/>
          <w:szCs w:val="21"/>
        </w:rPr>
        <w:t xml:space="preserve">§ 166 zákona č. 283/2021 Sb., stavební zákon, </w:t>
      </w:r>
      <w:r w:rsidRPr="00C2644D">
        <w:rPr>
          <w:sz w:val="21"/>
          <w:szCs w:val="21"/>
        </w:rPr>
        <w:t xml:space="preserve">ve znění pozdějších předpisů,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rsidR="00127F87" w:rsidRPr="00C2644D" w:rsidRDefault="00127F87"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Poddodavatelé</w:t>
      </w:r>
      <w:r w:rsidR="00D6072F">
        <w:rPr>
          <w:sz w:val="21"/>
          <w:szCs w:val="21"/>
        </w:rPr>
        <w:t xml:space="preserve"> </w:t>
      </w:r>
    </w:p>
    <w:p w:rsidR="00AB1D72" w:rsidRPr="00C2644D" w:rsidRDefault="00AB1D72" w:rsidP="00EC5A1A">
      <w:pPr>
        <w:pStyle w:val="Odstavecseseznamem"/>
        <w:numPr>
          <w:ilvl w:val="1"/>
          <w:numId w:val="22"/>
        </w:numPr>
        <w:tabs>
          <w:tab w:val="left" w:pos="1080"/>
        </w:tabs>
        <w:suppressAutoHyphens/>
        <w:spacing w:before="120" w:after="120"/>
        <w:jc w:val="both"/>
        <w:rPr>
          <w:sz w:val="21"/>
          <w:szCs w:val="21"/>
        </w:rPr>
      </w:pPr>
      <w:r w:rsidRPr="00C2644D">
        <w:rPr>
          <w:sz w:val="21"/>
          <w:szCs w:val="21"/>
        </w:rPr>
        <w:t>Poddodavatel je osoba, pomocí které dodavatel plní určitou část díla nebo která má k plnění díla poskytnout určité věci či práva. Náplň činnosti stavbyvedoucího nelze plnit pomocí poddodavatele.</w:t>
      </w:r>
    </w:p>
    <w:p w:rsidR="00AB1D72" w:rsidRPr="00C2644D" w:rsidRDefault="00AB1D72" w:rsidP="00AB1D72">
      <w:pPr>
        <w:pStyle w:val="Odstavecseseznamem"/>
        <w:tabs>
          <w:tab w:val="left" w:pos="1080"/>
        </w:tabs>
        <w:suppressAutoHyphens/>
        <w:spacing w:before="120" w:after="120"/>
        <w:ind w:left="1440"/>
        <w:jc w:val="both"/>
        <w:rPr>
          <w:sz w:val="21"/>
          <w:szCs w:val="21"/>
        </w:rPr>
      </w:pPr>
    </w:p>
    <w:p w:rsidR="00AB1D72" w:rsidRPr="00C2644D" w:rsidRDefault="00AB1D72" w:rsidP="00EC5A1A">
      <w:pPr>
        <w:pStyle w:val="Odstavecseseznamem"/>
        <w:numPr>
          <w:ilvl w:val="1"/>
          <w:numId w:val="22"/>
        </w:numPr>
        <w:tabs>
          <w:tab w:val="left" w:pos="1080"/>
        </w:tabs>
        <w:suppressAutoHyphens/>
        <w:spacing w:before="120" w:after="120"/>
        <w:jc w:val="both"/>
        <w:rPr>
          <w:sz w:val="21"/>
          <w:szCs w:val="21"/>
        </w:rPr>
      </w:pPr>
      <w:r w:rsidRPr="00C2644D">
        <w:rPr>
          <w:sz w:val="21"/>
          <w:szCs w:val="21"/>
        </w:rPr>
        <w:t>Zhotovitel ve své nabídce do veřejné zakázky, na jejímž základě byla tato smlouva uzavřena, prokazoval kvalifikaci pomocí následujících poddodavatelů.</w:t>
      </w:r>
    </w:p>
    <w:tbl>
      <w:tblPr>
        <w:tblW w:w="9605" w:type="dxa"/>
        <w:tblInd w:w="1101" w:type="dxa"/>
        <w:tblLook w:val="01E0" w:firstRow="1" w:lastRow="1" w:firstColumn="1" w:lastColumn="1" w:noHBand="0" w:noVBand="0"/>
      </w:tblPr>
      <w:tblGrid>
        <w:gridCol w:w="2693"/>
        <w:gridCol w:w="1432"/>
        <w:gridCol w:w="5480"/>
      </w:tblGrid>
      <w:tr w:rsidR="00AB1D72" w:rsidRPr="00C2644D" w:rsidTr="005972B3">
        <w:trPr>
          <w:trHeight w:val="539"/>
        </w:trPr>
        <w:tc>
          <w:tcPr>
            <w:tcW w:w="2693" w:type="dxa"/>
            <w:tcBorders>
              <w:top w:val="single" w:sz="4" w:space="0" w:color="000000"/>
              <w:left w:val="single" w:sz="4" w:space="0" w:color="000000"/>
              <w:bottom w:val="single" w:sz="4" w:space="0" w:color="000000"/>
              <w:right w:val="single" w:sz="4" w:space="0" w:color="000000"/>
            </w:tcBorders>
          </w:tcPr>
          <w:p w:rsidR="00AB1D72" w:rsidRPr="00C2644D" w:rsidRDefault="00AB1D72" w:rsidP="005972B3">
            <w:pPr>
              <w:tabs>
                <w:tab w:val="left" w:pos="61"/>
              </w:tabs>
              <w:spacing w:before="120" w:after="120"/>
              <w:ind w:left="61"/>
              <w:jc w:val="both"/>
              <w:rPr>
                <w:sz w:val="21"/>
                <w:szCs w:val="21"/>
              </w:rPr>
            </w:pPr>
            <w:r w:rsidRPr="00C2644D">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rsidR="00AB1D72" w:rsidRPr="00C2644D" w:rsidRDefault="00AB1D72" w:rsidP="005972B3">
            <w:pPr>
              <w:tabs>
                <w:tab w:val="left" w:pos="61"/>
              </w:tabs>
              <w:spacing w:before="120" w:after="120"/>
              <w:ind w:left="61"/>
              <w:jc w:val="center"/>
              <w:rPr>
                <w:sz w:val="21"/>
                <w:szCs w:val="21"/>
              </w:rPr>
            </w:pPr>
            <w:r w:rsidRPr="00C2644D">
              <w:rPr>
                <w:sz w:val="21"/>
                <w:szCs w:val="21"/>
              </w:rPr>
              <w:t>IČO</w:t>
            </w:r>
          </w:p>
        </w:tc>
        <w:tc>
          <w:tcPr>
            <w:tcW w:w="5480" w:type="dxa"/>
            <w:tcBorders>
              <w:top w:val="single" w:sz="4" w:space="0" w:color="000000"/>
              <w:left w:val="single" w:sz="4" w:space="0" w:color="000000"/>
              <w:bottom w:val="single" w:sz="4" w:space="0" w:color="000000"/>
              <w:right w:val="single" w:sz="4" w:space="0" w:color="000000"/>
            </w:tcBorders>
          </w:tcPr>
          <w:p w:rsidR="00AB1D72" w:rsidRPr="00C2644D" w:rsidRDefault="00AB1D72" w:rsidP="005972B3">
            <w:pPr>
              <w:tabs>
                <w:tab w:val="left" w:pos="61"/>
              </w:tabs>
              <w:spacing w:before="120" w:after="120"/>
              <w:ind w:left="61"/>
              <w:jc w:val="both"/>
              <w:rPr>
                <w:sz w:val="21"/>
                <w:szCs w:val="21"/>
              </w:rPr>
            </w:pPr>
            <w:r w:rsidRPr="00C2644D">
              <w:rPr>
                <w:sz w:val="21"/>
                <w:szCs w:val="21"/>
              </w:rPr>
              <w:t xml:space="preserve">Rozsah prací </w:t>
            </w:r>
          </w:p>
        </w:tc>
      </w:tr>
      <w:tr w:rsidR="00AB1D72" w:rsidRPr="00C2644D" w:rsidTr="005972B3">
        <w:trPr>
          <w:trHeight w:val="556"/>
        </w:trPr>
        <w:tc>
          <w:tcPr>
            <w:tcW w:w="2693" w:type="dxa"/>
            <w:tcBorders>
              <w:top w:val="single" w:sz="4" w:space="0" w:color="000000"/>
              <w:left w:val="single" w:sz="4" w:space="0" w:color="000000"/>
              <w:bottom w:val="single" w:sz="4" w:space="0" w:color="000000"/>
              <w:right w:val="single" w:sz="4" w:space="0" w:color="000000"/>
            </w:tcBorders>
          </w:tcPr>
          <w:p w:rsidR="00AB1D72" w:rsidRPr="00C2644D" w:rsidRDefault="00AB1D72" w:rsidP="005972B3">
            <w:pPr>
              <w:tabs>
                <w:tab w:val="left" w:pos="61"/>
                <w:tab w:val="left" w:pos="6300"/>
              </w:tabs>
              <w:spacing w:before="120" w:after="120"/>
              <w:ind w:left="61"/>
              <w:rPr>
                <w:b/>
                <w:smallCaps/>
                <w:spacing w:val="20"/>
                <w:sz w:val="21"/>
                <w:szCs w:val="21"/>
              </w:rPr>
            </w:pPr>
            <w:permStart w:id="2026839411" w:edGrp="everyone"/>
            <w:r w:rsidRPr="00C2644D">
              <w:rPr>
                <w:b/>
                <w:sz w:val="21"/>
                <w:szCs w:val="21"/>
                <w:highlight w:val="yellow"/>
              </w:rPr>
              <w:t>***</w:t>
            </w:r>
          </w:p>
        </w:tc>
        <w:tc>
          <w:tcPr>
            <w:tcW w:w="1432" w:type="dxa"/>
            <w:tcBorders>
              <w:top w:val="single" w:sz="4" w:space="0" w:color="000000"/>
              <w:left w:val="single" w:sz="4" w:space="0" w:color="000000"/>
              <w:bottom w:val="single" w:sz="4" w:space="0" w:color="000000"/>
              <w:right w:val="single" w:sz="4" w:space="0" w:color="000000"/>
            </w:tcBorders>
          </w:tcPr>
          <w:p w:rsidR="00AB1D72" w:rsidRPr="00C2644D" w:rsidRDefault="00AB1D72" w:rsidP="005972B3">
            <w:pPr>
              <w:tabs>
                <w:tab w:val="left" w:pos="61"/>
                <w:tab w:val="left" w:pos="6300"/>
              </w:tabs>
              <w:spacing w:before="120" w:after="120"/>
              <w:ind w:left="61"/>
              <w:jc w:val="center"/>
              <w:rPr>
                <w:b/>
                <w:sz w:val="21"/>
                <w:szCs w:val="21"/>
                <w:highlight w:val="yellow"/>
              </w:rPr>
            </w:pPr>
            <w:r w:rsidRPr="00C2644D">
              <w:rPr>
                <w:b/>
                <w:sz w:val="21"/>
                <w:szCs w:val="21"/>
                <w:highlight w:val="yellow"/>
              </w:rPr>
              <w:t>***</w:t>
            </w:r>
          </w:p>
        </w:tc>
        <w:tc>
          <w:tcPr>
            <w:tcW w:w="5480" w:type="dxa"/>
            <w:tcBorders>
              <w:top w:val="single" w:sz="4" w:space="0" w:color="000000"/>
              <w:left w:val="single" w:sz="4" w:space="0" w:color="000000"/>
              <w:bottom w:val="single" w:sz="4" w:space="0" w:color="000000"/>
              <w:right w:val="single" w:sz="4" w:space="0" w:color="000000"/>
            </w:tcBorders>
          </w:tcPr>
          <w:p w:rsidR="00AB1D72" w:rsidRPr="00C2644D" w:rsidRDefault="00AB1D72" w:rsidP="005972B3">
            <w:pPr>
              <w:tabs>
                <w:tab w:val="left" w:pos="61"/>
                <w:tab w:val="left" w:pos="6300"/>
              </w:tabs>
              <w:spacing w:before="120" w:after="120"/>
              <w:ind w:left="61"/>
              <w:rPr>
                <w:b/>
                <w:smallCaps/>
                <w:spacing w:val="20"/>
                <w:sz w:val="21"/>
                <w:szCs w:val="21"/>
              </w:rPr>
            </w:pPr>
            <w:r w:rsidRPr="00C2644D">
              <w:rPr>
                <w:b/>
                <w:sz w:val="21"/>
                <w:szCs w:val="21"/>
                <w:highlight w:val="yellow"/>
              </w:rPr>
              <w:t>***</w:t>
            </w:r>
          </w:p>
        </w:tc>
      </w:tr>
    </w:tbl>
    <w:permEnd w:id="2026839411"/>
    <w:p w:rsidR="00AB1D72" w:rsidRPr="00C2644D" w:rsidRDefault="00AB1D72" w:rsidP="00AB1D72">
      <w:pPr>
        <w:tabs>
          <w:tab w:val="left" w:pos="1080"/>
        </w:tabs>
        <w:spacing w:before="120" w:after="120"/>
        <w:ind w:left="1080"/>
        <w:jc w:val="both"/>
        <w:rPr>
          <w:sz w:val="21"/>
          <w:szCs w:val="21"/>
        </w:rPr>
      </w:pPr>
      <w:r w:rsidRPr="00C2644D">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a nyní chce dílo nebo jeho část provádět sám. Objednatel si vyhrazuje právo navrhovanou změnu odmítnout, a to i opakovaně.</w:t>
      </w:r>
    </w:p>
    <w:p w:rsidR="00AB1D72" w:rsidRPr="00C2644D" w:rsidRDefault="00AB1D72" w:rsidP="00EC5A1A">
      <w:pPr>
        <w:pStyle w:val="Odstavecseseznamem"/>
        <w:numPr>
          <w:ilvl w:val="1"/>
          <w:numId w:val="22"/>
        </w:numPr>
        <w:rPr>
          <w:sz w:val="21"/>
          <w:szCs w:val="21"/>
        </w:rPr>
      </w:pPr>
      <w:r w:rsidRPr="00C2644D">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rsidR="00AB1D72" w:rsidRPr="00C2644D" w:rsidRDefault="00AB1D72" w:rsidP="00AB1D72">
      <w:pPr>
        <w:pStyle w:val="Odstavecseseznamem"/>
        <w:tabs>
          <w:tab w:val="left" w:pos="1080"/>
        </w:tabs>
        <w:suppressAutoHyphens/>
        <w:spacing w:before="120" w:after="120"/>
        <w:ind w:left="1134"/>
        <w:jc w:val="both"/>
        <w:rPr>
          <w:sz w:val="21"/>
          <w:szCs w:val="21"/>
        </w:rPr>
      </w:pPr>
    </w:p>
    <w:p w:rsidR="00AB1D72" w:rsidRPr="00C2644D" w:rsidRDefault="00AB1D72" w:rsidP="00EC5A1A">
      <w:pPr>
        <w:pStyle w:val="Odstavecseseznamem"/>
        <w:numPr>
          <w:ilvl w:val="1"/>
          <w:numId w:val="22"/>
        </w:numPr>
        <w:rPr>
          <w:sz w:val="21"/>
          <w:szCs w:val="21"/>
        </w:rPr>
      </w:pPr>
      <w:r w:rsidRPr="00C2644D">
        <w:rPr>
          <w:sz w:val="21"/>
          <w:szCs w:val="21"/>
        </w:rPr>
        <w:t>Zhotovitel odpovídá za činnost poddodavatele tak, jako by jí prováděl sám.</w:t>
      </w:r>
    </w:p>
    <w:p w:rsidR="00BE6CE6" w:rsidRPr="00C2644D" w:rsidRDefault="00BE6CE6" w:rsidP="00BE6CE6">
      <w:pPr>
        <w:rPr>
          <w:sz w:val="21"/>
          <w:szCs w:val="21"/>
        </w:rPr>
      </w:pPr>
    </w:p>
    <w:p w:rsidR="00AB1D72" w:rsidRPr="00C2644D" w:rsidRDefault="00AB1D72" w:rsidP="00EC5A1A">
      <w:pPr>
        <w:pStyle w:val="Odstavecseseznamem"/>
        <w:numPr>
          <w:ilvl w:val="1"/>
          <w:numId w:val="22"/>
        </w:numPr>
        <w:rPr>
          <w:sz w:val="21"/>
          <w:szCs w:val="21"/>
        </w:rPr>
      </w:pPr>
      <w:r w:rsidRPr="00C2644D">
        <w:rPr>
          <w:sz w:val="21"/>
          <w:szCs w:val="21"/>
        </w:rPr>
        <w:t>Zhotovitel je povinen hradit poddodavatelům veškeré své peněžité závazky vůči poddodavatelům vzniklé z této smlouvy nebo v souvislosti s ní řádně a včas.</w:t>
      </w:r>
    </w:p>
    <w:p w:rsidR="007B557F" w:rsidRPr="00C2644D" w:rsidRDefault="007B557F" w:rsidP="007B557F">
      <w:pPr>
        <w:pStyle w:val="Odstavecseseznamem"/>
        <w:rPr>
          <w:sz w:val="21"/>
          <w:szCs w:val="21"/>
        </w:rPr>
      </w:pPr>
    </w:p>
    <w:p w:rsidR="00F45316" w:rsidRPr="00C2644D" w:rsidRDefault="00F45316"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Bezpečnost a ochrana zdraví (BOZP)</w:t>
      </w:r>
    </w:p>
    <w:p w:rsidR="00215849" w:rsidRPr="00C2644D" w:rsidRDefault="00215849" w:rsidP="00EC5A1A">
      <w:pPr>
        <w:pStyle w:val="Odstavecseseznamem"/>
        <w:numPr>
          <w:ilvl w:val="1"/>
          <w:numId w:val="29"/>
        </w:numPr>
        <w:tabs>
          <w:tab w:val="num" w:pos="851"/>
        </w:tabs>
        <w:spacing w:before="120" w:after="120"/>
        <w:ind w:left="709" w:hanging="283"/>
        <w:jc w:val="both"/>
        <w:rPr>
          <w:sz w:val="21"/>
          <w:szCs w:val="21"/>
        </w:rPr>
      </w:pPr>
      <w:r w:rsidRPr="00C2644D">
        <w:rPr>
          <w:sz w:val="21"/>
          <w:szCs w:val="21"/>
        </w:rPr>
        <w:t xml:space="preserve"> Zhotovitel je odpovědný za BOZP. Zhotovitel je zejména povinen dodržovat veškeré bezpečnostní předpisy                   </w:t>
      </w:r>
    </w:p>
    <w:p w:rsidR="00215849" w:rsidRPr="00C2644D" w:rsidRDefault="00215849" w:rsidP="00215849">
      <w:pPr>
        <w:pStyle w:val="Odstavecseseznamem"/>
        <w:tabs>
          <w:tab w:val="num" w:pos="709"/>
          <w:tab w:val="left" w:pos="1418"/>
        </w:tabs>
        <w:spacing w:before="120" w:after="120"/>
        <w:ind w:left="567" w:hanging="141"/>
        <w:jc w:val="both"/>
        <w:rPr>
          <w:sz w:val="21"/>
          <w:szCs w:val="21"/>
        </w:rPr>
      </w:pPr>
      <w:r w:rsidRPr="00C2644D">
        <w:rPr>
          <w:sz w:val="21"/>
          <w:szCs w:val="21"/>
        </w:rPr>
        <w:t xml:space="preserve">         a dbát na bezpečnost všech osob, které mají právo být na staveništi.</w:t>
      </w:r>
    </w:p>
    <w:p w:rsidR="00215849" w:rsidRPr="00C2644D" w:rsidRDefault="00215849" w:rsidP="00EC5A1A">
      <w:pPr>
        <w:numPr>
          <w:ilvl w:val="1"/>
          <w:numId w:val="25"/>
        </w:numPr>
        <w:tabs>
          <w:tab w:val="num" w:pos="1134"/>
        </w:tabs>
        <w:spacing w:before="120" w:after="120"/>
        <w:ind w:hanging="384"/>
        <w:jc w:val="both"/>
        <w:rPr>
          <w:sz w:val="21"/>
          <w:szCs w:val="21"/>
        </w:rPr>
      </w:pPr>
      <w:r w:rsidRPr="00C2644D">
        <w:rPr>
          <w:sz w:val="21"/>
          <w:szCs w:val="21"/>
        </w:rPr>
        <w:t xml:space="preserve"> Objednatelem není určen koordinátor BOZP na staveništi (dále jen „koordinátor BOZP“).</w:t>
      </w:r>
    </w:p>
    <w:p w:rsidR="00AB1D72" w:rsidRPr="00C2644D" w:rsidRDefault="00215849" w:rsidP="00EC5A1A">
      <w:pPr>
        <w:pStyle w:val="Odstavecseseznamem"/>
        <w:numPr>
          <w:ilvl w:val="1"/>
          <w:numId w:val="30"/>
        </w:numPr>
        <w:tabs>
          <w:tab w:val="num" w:pos="1134"/>
        </w:tabs>
        <w:spacing w:before="120" w:after="120"/>
        <w:ind w:hanging="384"/>
        <w:jc w:val="both"/>
        <w:rPr>
          <w:sz w:val="21"/>
          <w:szCs w:val="21"/>
        </w:rPr>
      </w:pPr>
      <w:bookmarkStart w:id="0" w:name="_Hlk164240948"/>
      <w:r w:rsidRPr="00C2644D">
        <w:rPr>
          <w:sz w:val="21"/>
          <w:szCs w:val="21"/>
        </w:rPr>
        <w:t xml:space="preserve"> Vznikne-li v průběhu provádění díla zákonná nutnost určit koordinátora BOZP, zhotovitel to </w:t>
      </w:r>
      <w:r w:rsidR="00CB6643" w:rsidRPr="00C2644D">
        <w:rPr>
          <w:sz w:val="21"/>
          <w:szCs w:val="21"/>
        </w:rPr>
        <w:t>bezodkladně písemně</w:t>
      </w:r>
      <w:r w:rsidRPr="00C2644D">
        <w:rPr>
          <w:sz w:val="21"/>
          <w:szCs w:val="21"/>
        </w:rPr>
        <w:t xml:space="preserve"> oznámí objednateli. </w:t>
      </w:r>
      <w:bookmarkEnd w:id="0"/>
    </w:p>
    <w:p w:rsidR="00FE32A4" w:rsidRPr="00C2644D" w:rsidRDefault="00FE32A4" w:rsidP="00FE32A4">
      <w:pPr>
        <w:pStyle w:val="Odstavecseseznamem"/>
        <w:tabs>
          <w:tab w:val="num" w:pos="1134"/>
        </w:tabs>
        <w:spacing w:before="120" w:after="120"/>
        <w:ind w:left="810"/>
        <w:jc w:val="both"/>
        <w:rPr>
          <w:sz w:val="21"/>
          <w:szCs w:val="21"/>
        </w:rPr>
      </w:pPr>
    </w:p>
    <w:p w:rsidR="008D7CE9" w:rsidRPr="00C2644D" w:rsidRDefault="008D7CE9"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Zhotovitel nese odpovědnost původce odpadů. Zhotovitel je povinen veškerý nepo</w:t>
      </w:r>
      <w:r w:rsidR="00975032" w:rsidRPr="00C2644D">
        <w:rPr>
          <w:sz w:val="21"/>
          <w:szCs w:val="21"/>
        </w:rPr>
        <w:t>užitelný materiál zlikvidovat v </w:t>
      </w:r>
      <w:r w:rsidRPr="00C2644D">
        <w:rPr>
          <w:sz w:val="21"/>
          <w:szCs w:val="21"/>
        </w:rPr>
        <w:t>souladu se zákonem o odpadech. Nepoužitelný materiál je materiál, který vznikl při provádění díla a není předmětem díla.</w:t>
      </w:r>
    </w:p>
    <w:p w:rsidR="006B245C" w:rsidRPr="00C2644D" w:rsidRDefault="006B245C" w:rsidP="00EC5A1A">
      <w:pPr>
        <w:pStyle w:val="Odstavecseseznamem"/>
        <w:numPr>
          <w:ilvl w:val="0"/>
          <w:numId w:val="9"/>
        </w:numPr>
        <w:tabs>
          <w:tab w:val="clear" w:pos="360"/>
          <w:tab w:val="num" w:pos="539"/>
        </w:tabs>
        <w:spacing w:after="120"/>
        <w:ind w:left="539" w:hanging="539"/>
        <w:contextualSpacing w:val="0"/>
        <w:jc w:val="both"/>
        <w:rPr>
          <w:sz w:val="21"/>
          <w:szCs w:val="21"/>
        </w:rPr>
      </w:pPr>
      <w:r w:rsidRPr="00C2644D">
        <w:rPr>
          <w:sz w:val="21"/>
          <w:szCs w:val="21"/>
        </w:rPr>
        <w:t>Doklad o likvidaci odpadu bude obsahovat minimálně:</w:t>
      </w:r>
    </w:p>
    <w:p w:rsidR="006B245C" w:rsidRPr="00C2644D" w:rsidRDefault="006B245C" w:rsidP="00EC5A1A">
      <w:pPr>
        <w:pStyle w:val="Odstavecseseznamem"/>
        <w:numPr>
          <w:ilvl w:val="2"/>
          <w:numId w:val="10"/>
        </w:numPr>
        <w:tabs>
          <w:tab w:val="left" w:pos="1418"/>
        </w:tabs>
        <w:suppressAutoHyphens/>
        <w:ind w:hanging="884"/>
        <w:rPr>
          <w:sz w:val="21"/>
          <w:szCs w:val="21"/>
          <w:lang w:eastAsia="en-US"/>
        </w:rPr>
      </w:pPr>
      <w:r w:rsidRPr="00C2644D">
        <w:rPr>
          <w:sz w:val="21"/>
          <w:szCs w:val="21"/>
          <w:lang w:eastAsia="en-US"/>
        </w:rPr>
        <w:lastRenderedPageBreak/>
        <w:t>Název příjemce odpadu včetně IČO.</w:t>
      </w:r>
    </w:p>
    <w:p w:rsidR="006B245C" w:rsidRPr="00C2644D" w:rsidRDefault="006B245C" w:rsidP="00EC5A1A">
      <w:pPr>
        <w:pStyle w:val="Odstavecseseznamem"/>
        <w:numPr>
          <w:ilvl w:val="2"/>
          <w:numId w:val="10"/>
        </w:numPr>
        <w:tabs>
          <w:tab w:val="left" w:pos="1418"/>
        </w:tabs>
        <w:suppressAutoHyphens/>
        <w:ind w:hanging="884"/>
        <w:rPr>
          <w:sz w:val="21"/>
          <w:szCs w:val="21"/>
          <w:lang w:eastAsia="en-US"/>
        </w:rPr>
      </w:pPr>
      <w:r w:rsidRPr="00C2644D">
        <w:rPr>
          <w:sz w:val="21"/>
          <w:szCs w:val="21"/>
          <w:lang w:eastAsia="en-US"/>
        </w:rPr>
        <w:t>Název původce odpadu.</w:t>
      </w:r>
    </w:p>
    <w:p w:rsidR="006B245C" w:rsidRPr="00C2644D" w:rsidRDefault="006B245C" w:rsidP="00EC5A1A">
      <w:pPr>
        <w:pStyle w:val="Odstavecseseznamem"/>
        <w:numPr>
          <w:ilvl w:val="2"/>
          <w:numId w:val="10"/>
        </w:numPr>
        <w:tabs>
          <w:tab w:val="left" w:pos="1418"/>
        </w:tabs>
        <w:suppressAutoHyphens/>
        <w:ind w:hanging="884"/>
        <w:rPr>
          <w:sz w:val="21"/>
          <w:szCs w:val="21"/>
          <w:lang w:eastAsia="en-US"/>
        </w:rPr>
      </w:pPr>
      <w:r w:rsidRPr="00C2644D">
        <w:rPr>
          <w:sz w:val="21"/>
          <w:szCs w:val="21"/>
          <w:lang w:eastAsia="en-US"/>
        </w:rPr>
        <w:t>Datum a čas uložení odpadu.</w:t>
      </w:r>
    </w:p>
    <w:p w:rsidR="006B245C" w:rsidRPr="00C2644D" w:rsidRDefault="006B245C" w:rsidP="00EC5A1A">
      <w:pPr>
        <w:pStyle w:val="Odstavecseseznamem"/>
        <w:numPr>
          <w:ilvl w:val="2"/>
          <w:numId w:val="10"/>
        </w:numPr>
        <w:tabs>
          <w:tab w:val="left" w:pos="1418"/>
        </w:tabs>
        <w:suppressAutoHyphens/>
        <w:ind w:hanging="884"/>
        <w:rPr>
          <w:sz w:val="21"/>
          <w:szCs w:val="21"/>
          <w:lang w:eastAsia="en-US"/>
        </w:rPr>
      </w:pPr>
      <w:r w:rsidRPr="00C2644D">
        <w:rPr>
          <w:sz w:val="21"/>
          <w:szCs w:val="21"/>
          <w:lang w:eastAsia="en-US"/>
        </w:rPr>
        <w:t>Registrační značka auta, které odpad přivezlo.</w:t>
      </w:r>
    </w:p>
    <w:p w:rsidR="006B245C" w:rsidRPr="00C2644D" w:rsidRDefault="006B245C" w:rsidP="00EC5A1A">
      <w:pPr>
        <w:pStyle w:val="Odstavecseseznamem"/>
        <w:numPr>
          <w:ilvl w:val="2"/>
          <w:numId w:val="10"/>
        </w:numPr>
        <w:tabs>
          <w:tab w:val="left" w:pos="1418"/>
        </w:tabs>
        <w:suppressAutoHyphens/>
        <w:ind w:hanging="884"/>
        <w:rPr>
          <w:sz w:val="21"/>
          <w:szCs w:val="21"/>
          <w:lang w:eastAsia="en-US"/>
        </w:rPr>
      </w:pPr>
      <w:r w:rsidRPr="00C2644D">
        <w:rPr>
          <w:sz w:val="21"/>
          <w:szCs w:val="21"/>
          <w:lang w:eastAsia="en-US"/>
        </w:rPr>
        <w:t>Hmotnost (příjezd, odjezd – výpočet hmotnosti (rozdíl hmotností).</w:t>
      </w:r>
    </w:p>
    <w:p w:rsidR="006B245C" w:rsidRPr="00C2644D" w:rsidRDefault="006B245C" w:rsidP="00EC5A1A">
      <w:pPr>
        <w:pStyle w:val="Odstavecseseznamem"/>
        <w:numPr>
          <w:ilvl w:val="2"/>
          <w:numId w:val="10"/>
        </w:numPr>
        <w:tabs>
          <w:tab w:val="left" w:pos="1418"/>
        </w:tabs>
        <w:suppressAutoHyphens/>
        <w:ind w:hanging="884"/>
        <w:rPr>
          <w:sz w:val="21"/>
          <w:szCs w:val="21"/>
          <w:lang w:eastAsia="en-US"/>
        </w:rPr>
      </w:pPr>
      <w:r w:rsidRPr="00C2644D">
        <w:rPr>
          <w:sz w:val="21"/>
          <w:szCs w:val="21"/>
          <w:lang w:eastAsia="en-US"/>
        </w:rPr>
        <w:t>Původ odpadu (název stavby).</w:t>
      </w:r>
    </w:p>
    <w:p w:rsidR="006B245C" w:rsidRPr="00C2644D" w:rsidRDefault="006B245C" w:rsidP="00EC5A1A">
      <w:pPr>
        <w:pStyle w:val="Odstavecseseznamem"/>
        <w:numPr>
          <w:ilvl w:val="2"/>
          <w:numId w:val="10"/>
        </w:numPr>
        <w:tabs>
          <w:tab w:val="left" w:pos="1418"/>
        </w:tabs>
        <w:suppressAutoHyphens/>
        <w:ind w:hanging="884"/>
        <w:rPr>
          <w:sz w:val="21"/>
          <w:szCs w:val="21"/>
          <w:lang w:eastAsia="en-US"/>
        </w:rPr>
      </w:pPr>
      <w:r w:rsidRPr="00C2644D">
        <w:rPr>
          <w:sz w:val="21"/>
          <w:szCs w:val="21"/>
          <w:lang w:eastAsia="en-US"/>
        </w:rPr>
        <w:t>Název odpadu.</w:t>
      </w:r>
    </w:p>
    <w:p w:rsidR="006B245C" w:rsidRPr="00C2644D" w:rsidRDefault="006B245C" w:rsidP="00EC5A1A">
      <w:pPr>
        <w:pStyle w:val="Odstavecseseznamem"/>
        <w:numPr>
          <w:ilvl w:val="2"/>
          <w:numId w:val="10"/>
        </w:numPr>
        <w:tabs>
          <w:tab w:val="left" w:pos="1418"/>
        </w:tabs>
        <w:suppressAutoHyphens/>
        <w:ind w:hanging="884"/>
        <w:rPr>
          <w:sz w:val="21"/>
          <w:szCs w:val="21"/>
          <w:lang w:eastAsia="en-US"/>
        </w:rPr>
      </w:pPr>
      <w:r w:rsidRPr="00C2644D">
        <w:rPr>
          <w:sz w:val="21"/>
          <w:szCs w:val="21"/>
          <w:lang w:eastAsia="en-US"/>
        </w:rPr>
        <w:t>Kód odpadu.</w:t>
      </w:r>
    </w:p>
    <w:p w:rsidR="006B245C" w:rsidRPr="00C2644D" w:rsidRDefault="006B245C" w:rsidP="00EC5A1A">
      <w:pPr>
        <w:pStyle w:val="Odstavecseseznamem"/>
        <w:numPr>
          <w:ilvl w:val="2"/>
          <w:numId w:val="10"/>
        </w:numPr>
        <w:tabs>
          <w:tab w:val="left" w:pos="1418"/>
        </w:tabs>
        <w:suppressAutoHyphens/>
        <w:ind w:hanging="884"/>
        <w:rPr>
          <w:sz w:val="21"/>
          <w:szCs w:val="21"/>
          <w:lang w:eastAsia="en-US"/>
        </w:rPr>
      </w:pPr>
      <w:r w:rsidRPr="00C2644D">
        <w:rPr>
          <w:sz w:val="21"/>
          <w:szCs w:val="21"/>
          <w:lang w:eastAsia="en-US"/>
        </w:rPr>
        <w:t>Název či místo provozovny, kde se odpad ukládá.</w:t>
      </w:r>
    </w:p>
    <w:p w:rsidR="006B245C" w:rsidRPr="00C2644D" w:rsidRDefault="006B245C" w:rsidP="00EC5A1A">
      <w:pPr>
        <w:pStyle w:val="Odstavecseseznamem"/>
        <w:numPr>
          <w:ilvl w:val="2"/>
          <w:numId w:val="10"/>
        </w:numPr>
        <w:tabs>
          <w:tab w:val="left" w:pos="1418"/>
        </w:tabs>
        <w:suppressAutoHyphens/>
        <w:ind w:hanging="884"/>
        <w:rPr>
          <w:sz w:val="21"/>
          <w:szCs w:val="21"/>
          <w:lang w:eastAsia="en-US"/>
        </w:rPr>
      </w:pPr>
      <w:r w:rsidRPr="00C2644D">
        <w:rPr>
          <w:sz w:val="21"/>
          <w:szCs w:val="21"/>
          <w:lang w:eastAsia="en-US"/>
        </w:rPr>
        <w:t>Kdo odpad převzal.</w:t>
      </w:r>
    </w:p>
    <w:p w:rsidR="006B245C" w:rsidRPr="00C2644D" w:rsidRDefault="006B245C" w:rsidP="00EC5A1A">
      <w:pPr>
        <w:pStyle w:val="Odstavecseseznamem"/>
        <w:numPr>
          <w:ilvl w:val="2"/>
          <w:numId w:val="10"/>
        </w:numPr>
        <w:tabs>
          <w:tab w:val="left" w:pos="1418"/>
        </w:tabs>
        <w:suppressAutoHyphens/>
        <w:ind w:hanging="884"/>
        <w:rPr>
          <w:sz w:val="21"/>
          <w:szCs w:val="21"/>
          <w:lang w:eastAsia="en-US"/>
        </w:rPr>
      </w:pPr>
      <w:r w:rsidRPr="00C2644D">
        <w:rPr>
          <w:sz w:val="21"/>
          <w:szCs w:val="21"/>
          <w:lang w:eastAsia="en-US"/>
        </w:rPr>
        <w:t>Kdo odpad odevzdal.</w:t>
      </w:r>
    </w:p>
    <w:p w:rsidR="007B557F" w:rsidRPr="00C2644D" w:rsidRDefault="007B557F" w:rsidP="00C2644D">
      <w:pPr>
        <w:spacing w:before="120" w:after="120"/>
        <w:ind w:left="567"/>
        <w:jc w:val="both"/>
        <w:rPr>
          <w:sz w:val="21"/>
          <w:szCs w:val="21"/>
          <w:lang w:eastAsia="en-US"/>
        </w:rPr>
      </w:pPr>
      <w:r w:rsidRPr="00C2644D">
        <w:rPr>
          <w:sz w:val="21"/>
          <w:szCs w:val="21"/>
          <w:lang w:eastAsia="en-US"/>
        </w:rPr>
        <w:t>Bude-li nepotřebný materiál využit k jiným účelům v souladu se zákonem o odpadech, musí zhotovitel předložit minimálně tyto informace.</w:t>
      </w:r>
    </w:p>
    <w:p w:rsidR="007B557F" w:rsidRPr="00C2644D" w:rsidRDefault="007B557F" w:rsidP="00EC5A1A">
      <w:pPr>
        <w:pStyle w:val="Odstavecseseznamem"/>
        <w:numPr>
          <w:ilvl w:val="0"/>
          <w:numId w:val="28"/>
        </w:numPr>
        <w:spacing w:before="120" w:after="120"/>
        <w:ind w:left="1418" w:hanging="142"/>
        <w:rPr>
          <w:sz w:val="21"/>
          <w:szCs w:val="21"/>
          <w:lang w:eastAsia="en-US"/>
        </w:rPr>
      </w:pPr>
      <w:r w:rsidRPr="00C2644D">
        <w:rPr>
          <w:sz w:val="21"/>
          <w:szCs w:val="21"/>
          <w:lang w:eastAsia="en-US"/>
        </w:rPr>
        <w:t>množství a druh materiálu.</w:t>
      </w:r>
    </w:p>
    <w:p w:rsidR="007B557F" w:rsidRPr="00C2644D" w:rsidRDefault="007B557F" w:rsidP="00EC5A1A">
      <w:pPr>
        <w:pStyle w:val="Odstavecseseznamem"/>
        <w:numPr>
          <w:ilvl w:val="0"/>
          <w:numId w:val="28"/>
        </w:numPr>
        <w:spacing w:before="120" w:after="120"/>
        <w:ind w:left="1418" w:hanging="142"/>
        <w:rPr>
          <w:sz w:val="21"/>
          <w:szCs w:val="21"/>
          <w:lang w:eastAsia="en-US"/>
        </w:rPr>
      </w:pPr>
      <w:r w:rsidRPr="00C2644D">
        <w:rPr>
          <w:sz w:val="21"/>
          <w:szCs w:val="21"/>
          <w:lang w:eastAsia="en-US"/>
        </w:rPr>
        <w:t>způsob využití.</w:t>
      </w:r>
    </w:p>
    <w:p w:rsidR="007B557F" w:rsidRPr="00C2644D" w:rsidRDefault="007B557F" w:rsidP="00EC5A1A">
      <w:pPr>
        <w:pStyle w:val="Odstavecseseznamem"/>
        <w:numPr>
          <w:ilvl w:val="0"/>
          <w:numId w:val="28"/>
        </w:numPr>
        <w:spacing w:before="120" w:after="120"/>
        <w:ind w:left="1418" w:hanging="142"/>
        <w:rPr>
          <w:sz w:val="21"/>
          <w:szCs w:val="21"/>
          <w:lang w:eastAsia="en-US"/>
        </w:rPr>
      </w:pPr>
      <w:r w:rsidRPr="00C2644D">
        <w:rPr>
          <w:sz w:val="21"/>
          <w:szCs w:val="21"/>
          <w:lang w:eastAsia="en-US"/>
        </w:rPr>
        <w:t>původ materiálu.</w:t>
      </w:r>
    </w:p>
    <w:p w:rsidR="007B557F" w:rsidRPr="00E25C2E" w:rsidRDefault="007B557F" w:rsidP="00EC5A1A">
      <w:pPr>
        <w:pStyle w:val="Odstavecseseznamem"/>
        <w:numPr>
          <w:ilvl w:val="0"/>
          <w:numId w:val="28"/>
        </w:numPr>
        <w:spacing w:before="120" w:after="120"/>
        <w:ind w:left="1418" w:hanging="142"/>
        <w:rPr>
          <w:sz w:val="21"/>
          <w:szCs w:val="21"/>
          <w:lang w:eastAsia="en-US"/>
        </w:rPr>
      </w:pPr>
      <w:r w:rsidRPr="00E25C2E">
        <w:rPr>
          <w:sz w:val="21"/>
          <w:szCs w:val="21"/>
          <w:lang w:eastAsia="en-US"/>
        </w:rPr>
        <w:t>komu byl materiál předán.</w:t>
      </w:r>
    </w:p>
    <w:p w:rsidR="00A40FEC" w:rsidRPr="00E25C2E" w:rsidRDefault="007B557F" w:rsidP="00EC5A1A">
      <w:pPr>
        <w:pStyle w:val="Odstavecseseznamem"/>
        <w:numPr>
          <w:ilvl w:val="0"/>
          <w:numId w:val="28"/>
        </w:numPr>
        <w:spacing w:before="120" w:after="120"/>
        <w:ind w:left="1418" w:hanging="142"/>
        <w:rPr>
          <w:sz w:val="21"/>
          <w:szCs w:val="21"/>
          <w:lang w:eastAsia="en-US"/>
        </w:rPr>
      </w:pPr>
      <w:r w:rsidRPr="00E25C2E">
        <w:rPr>
          <w:sz w:val="21"/>
          <w:szCs w:val="21"/>
          <w:lang w:eastAsia="en-US"/>
        </w:rPr>
        <w:t>datum předání.</w:t>
      </w:r>
    </w:p>
    <w:p w:rsidR="00FE32A4" w:rsidRPr="00E25C2E" w:rsidRDefault="00FE32A4" w:rsidP="00FE32A4">
      <w:pPr>
        <w:pStyle w:val="Odstavecseseznamem"/>
        <w:spacing w:before="120" w:after="120"/>
        <w:ind w:left="1418"/>
        <w:rPr>
          <w:sz w:val="21"/>
          <w:szCs w:val="21"/>
          <w:lang w:eastAsia="en-US"/>
        </w:rPr>
      </w:pPr>
    </w:p>
    <w:p w:rsidR="00306438" w:rsidRPr="007F0B00" w:rsidRDefault="00306438" w:rsidP="00306438">
      <w:pPr>
        <w:pStyle w:val="Odstavecseseznamem"/>
        <w:numPr>
          <w:ilvl w:val="0"/>
          <w:numId w:val="9"/>
        </w:numPr>
        <w:tabs>
          <w:tab w:val="clear" w:pos="360"/>
          <w:tab w:val="num" w:pos="539"/>
        </w:tabs>
        <w:spacing w:after="120"/>
        <w:ind w:left="539" w:hanging="539"/>
        <w:contextualSpacing w:val="0"/>
        <w:jc w:val="both"/>
        <w:rPr>
          <w:sz w:val="21"/>
          <w:szCs w:val="21"/>
        </w:rPr>
      </w:pPr>
      <w:r w:rsidRPr="007F0B00">
        <w:rPr>
          <w:sz w:val="21"/>
          <w:szCs w:val="21"/>
        </w:rPr>
        <w:t>Zhotovitel bere na vědomí, že stavba bude probíhat za částečné uzavírky.</w:t>
      </w:r>
    </w:p>
    <w:p w:rsidR="00115091" w:rsidRPr="00115091" w:rsidRDefault="00306438" w:rsidP="00115091">
      <w:pPr>
        <w:pStyle w:val="Odstavecseseznamem"/>
        <w:numPr>
          <w:ilvl w:val="0"/>
          <w:numId w:val="9"/>
        </w:numPr>
        <w:tabs>
          <w:tab w:val="clear" w:pos="360"/>
          <w:tab w:val="num" w:pos="539"/>
        </w:tabs>
        <w:spacing w:after="120"/>
        <w:ind w:left="539" w:hanging="539"/>
        <w:contextualSpacing w:val="0"/>
        <w:jc w:val="both"/>
        <w:rPr>
          <w:sz w:val="21"/>
          <w:szCs w:val="21"/>
        </w:rPr>
      </w:pPr>
      <w:r w:rsidRPr="00785A8D">
        <w:rPr>
          <w:b/>
          <w:sz w:val="21"/>
          <w:szCs w:val="21"/>
        </w:rPr>
        <w:t>Zhotovitel bere na vědomí, že práce budou prováděny v souladu s využitím plánované výluky SŽ na trati.  Výluk</w:t>
      </w:r>
      <w:r w:rsidR="00115091">
        <w:rPr>
          <w:b/>
          <w:sz w:val="21"/>
          <w:szCs w:val="21"/>
        </w:rPr>
        <w:t xml:space="preserve">a </w:t>
      </w:r>
      <w:proofErr w:type="gramStart"/>
      <w:r w:rsidR="00115091">
        <w:rPr>
          <w:b/>
          <w:sz w:val="21"/>
          <w:szCs w:val="21"/>
        </w:rPr>
        <w:t>( 15.</w:t>
      </w:r>
      <w:proofErr w:type="gramEnd"/>
      <w:r w:rsidR="00115091">
        <w:rPr>
          <w:b/>
          <w:sz w:val="21"/>
          <w:szCs w:val="21"/>
        </w:rPr>
        <w:t xml:space="preserve"> 11. 2025) je objednatelem předjednána </w:t>
      </w:r>
      <w:r w:rsidRPr="00785A8D">
        <w:rPr>
          <w:b/>
          <w:sz w:val="21"/>
          <w:szCs w:val="21"/>
        </w:rPr>
        <w:t xml:space="preserve"> </w:t>
      </w:r>
      <w:r w:rsidR="00115091">
        <w:rPr>
          <w:b/>
          <w:sz w:val="21"/>
          <w:szCs w:val="21"/>
        </w:rPr>
        <w:t xml:space="preserve">a výluku </w:t>
      </w:r>
      <w:r w:rsidRPr="00785A8D">
        <w:rPr>
          <w:b/>
          <w:sz w:val="21"/>
          <w:szCs w:val="21"/>
        </w:rPr>
        <w:t>na trati bude zajišťovat zhotovitel</w:t>
      </w:r>
      <w:r w:rsidR="00795378">
        <w:rPr>
          <w:b/>
          <w:sz w:val="21"/>
          <w:szCs w:val="21"/>
        </w:rPr>
        <w:t>, tento uzavře i smlouvu o výluce se SŽ</w:t>
      </w:r>
      <w:r w:rsidRPr="00785A8D">
        <w:rPr>
          <w:b/>
          <w:sz w:val="21"/>
          <w:szCs w:val="21"/>
        </w:rPr>
        <w:t xml:space="preserve">. </w:t>
      </w:r>
      <w:r w:rsidR="00795378">
        <w:rPr>
          <w:b/>
          <w:sz w:val="21"/>
          <w:szCs w:val="21"/>
        </w:rPr>
        <w:t>Informaci o uzavření smlouvy oznámí zhotovitel objedna</w:t>
      </w:r>
      <w:r w:rsidR="007F6B39">
        <w:rPr>
          <w:b/>
          <w:sz w:val="21"/>
          <w:szCs w:val="21"/>
        </w:rPr>
        <w:t>va</w:t>
      </w:r>
      <w:r w:rsidR="00795378">
        <w:rPr>
          <w:b/>
          <w:sz w:val="21"/>
          <w:szCs w:val="21"/>
        </w:rPr>
        <w:t>teli</w:t>
      </w:r>
      <w:r w:rsidR="007F6B39">
        <w:rPr>
          <w:b/>
          <w:sz w:val="21"/>
          <w:szCs w:val="21"/>
        </w:rPr>
        <w:t xml:space="preserve"> do předání staveniště, </w:t>
      </w:r>
      <w:proofErr w:type="gramStart"/>
      <w:r w:rsidR="007F6B39">
        <w:rPr>
          <w:b/>
          <w:sz w:val="21"/>
          <w:szCs w:val="21"/>
        </w:rPr>
        <w:t xml:space="preserve">nebude </w:t>
      </w:r>
      <w:proofErr w:type="spellStart"/>
      <w:r w:rsidR="007F6B39">
        <w:rPr>
          <w:b/>
          <w:sz w:val="21"/>
          <w:szCs w:val="21"/>
        </w:rPr>
        <w:t>-li</w:t>
      </w:r>
      <w:proofErr w:type="spellEnd"/>
      <w:proofErr w:type="gramEnd"/>
      <w:r w:rsidR="007F6B39">
        <w:rPr>
          <w:b/>
          <w:sz w:val="21"/>
          <w:szCs w:val="21"/>
        </w:rPr>
        <w:t xml:space="preserve"> dohodnuto jinak</w:t>
      </w:r>
      <w:r w:rsidR="00795378">
        <w:rPr>
          <w:b/>
          <w:sz w:val="21"/>
          <w:szCs w:val="21"/>
        </w:rPr>
        <w:t>.</w:t>
      </w:r>
      <w:r w:rsidRPr="00785A8D">
        <w:rPr>
          <w:b/>
          <w:sz w:val="21"/>
          <w:szCs w:val="21"/>
        </w:rPr>
        <w:t xml:space="preserve"> </w:t>
      </w:r>
      <w:r w:rsidR="00795378">
        <w:rPr>
          <w:b/>
          <w:sz w:val="21"/>
          <w:szCs w:val="21"/>
        </w:rPr>
        <w:t>Zhotovitel dále bere na vědomí, že dle informací ze SŽ výluka v jiném datu není možná.</w:t>
      </w:r>
    </w:p>
    <w:p w:rsidR="00115091" w:rsidRPr="00A718FB" w:rsidRDefault="00115091" w:rsidP="00115091">
      <w:pPr>
        <w:numPr>
          <w:ilvl w:val="0"/>
          <w:numId w:val="9"/>
        </w:numPr>
        <w:tabs>
          <w:tab w:val="left" w:pos="540"/>
        </w:tabs>
        <w:spacing w:before="120" w:after="120"/>
        <w:jc w:val="both"/>
        <w:rPr>
          <w:sz w:val="21"/>
          <w:szCs w:val="21"/>
        </w:rPr>
      </w:pPr>
      <w:r w:rsidRPr="00A718FB">
        <w:rPr>
          <w:sz w:val="21"/>
          <w:szCs w:val="21"/>
        </w:rPr>
        <w:t xml:space="preserve">Zhotovitel odpovídá za to, že po celou dobu plnění této smlouvy se na plnění nevztahují sankce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(v aktuálním znění),  Nařízení Rady (EU) č. 208/2014 </w:t>
      </w:r>
      <w:r w:rsidRPr="00A718FB">
        <w:rPr>
          <w:bCs/>
          <w:color w:val="19161B"/>
          <w:sz w:val="21"/>
          <w:szCs w:val="21"/>
        </w:rPr>
        <w:t xml:space="preserve">o omezujících opatřeních vůči některým osobám, subjektům a orgánům vzhledem k situaci na Ukrajině (v aktuálním znění) a Nařízení Rady (EU) č. 833/2014 </w:t>
      </w:r>
      <w:r w:rsidRPr="00A718FB">
        <w:rPr>
          <w:bCs/>
          <w:color w:val="333333"/>
          <w:sz w:val="21"/>
          <w:szCs w:val="21"/>
          <w:shd w:val="clear" w:color="auto" w:fill="FFFFFF"/>
        </w:rPr>
        <w:t>o omezujících opatřeních vzhledem k činnostem Ruska destabilizujícím situaci na Ukrajině (</w:t>
      </w:r>
      <w:r>
        <w:rPr>
          <w:bCs/>
          <w:color w:val="333333"/>
          <w:sz w:val="21"/>
          <w:szCs w:val="21"/>
          <w:shd w:val="clear" w:color="auto" w:fill="FFFFFF"/>
        </w:rPr>
        <w:t>v</w:t>
      </w:r>
      <w:r w:rsidRPr="00A718FB">
        <w:rPr>
          <w:bCs/>
          <w:color w:val="333333"/>
          <w:sz w:val="21"/>
          <w:szCs w:val="21"/>
          <w:shd w:val="clear" w:color="auto" w:fill="FFFFFF"/>
        </w:rPr>
        <w:t> aktuálním znění).</w:t>
      </w:r>
    </w:p>
    <w:p w:rsidR="00CB6643" w:rsidRPr="00C2644D" w:rsidRDefault="00115091" w:rsidP="00C2644D">
      <w:pPr>
        <w:tabs>
          <w:tab w:val="left" w:pos="540"/>
        </w:tabs>
        <w:spacing w:before="120" w:after="120"/>
        <w:jc w:val="both"/>
        <w:rPr>
          <w:sz w:val="21"/>
          <w:szCs w:val="21"/>
        </w:rPr>
      </w:pPr>
      <w:r>
        <w:rPr>
          <w:sz w:val="21"/>
          <w:szCs w:val="21"/>
        </w:rPr>
        <w:t xml:space="preserve">18.       </w:t>
      </w:r>
      <w:r w:rsidR="00CB6643" w:rsidRPr="00C2644D">
        <w:rPr>
          <w:sz w:val="21"/>
          <w:szCs w:val="21"/>
        </w:rPr>
        <w:t>Zhotovitel se zavazuje, že</w:t>
      </w:r>
    </w:p>
    <w:p w:rsidR="00CB6643" w:rsidRPr="00C2644D" w:rsidRDefault="00CB6643" w:rsidP="00CB6643">
      <w:pPr>
        <w:pStyle w:val="Odstavecseseznamem"/>
        <w:spacing w:before="120" w:after="120"/>
        <w:jc w:val="both"/>
        <w:rPr>
          <w:sz w:val="21"/>
          <w:szCs w:val="21"/>
        </w:rPr>
      </w:pPr>
      <w:r w:rsidRPr="00C2644D">
        <w:rPr>
          <w:sz w:val="21"/>
          <w:szCs w:val="21"/>
        </w:rPr>
        <w:t>a)  zapojí do plnění dle této smlouvy výhradně osoby zaměstnané legálně v souladu s tuzemskou právní</w:t>
      </w:r>
      <w:r w:rsidRPr="00C2644D">
        <w:rPr>
          <w:sz w:val="21"/>
          <w:szCs w:val="21"/>
        </w:rPr>
        <w:br/>
        <w:t xml:space="preserve">      úpravou,</w:t>
      </w:r>
    </w:p>
    <w:p w:rsidR="00CB6643" w:rsidRPr="00C2644D" w:rsidRDefault="00CB6643" w:rsidP="00CB6643">
      <w:pPr>
        <w:pStyle w:val="Odstavecseseznamem"/>
        <w:spacing w:before="120" w:after="120"/>
        <w:jc w:val="both"/>
        <w:rPr>
          <w:sz w:val="21"/>
          <w:szCs w:val="21"/>
        </w:rPr>
      </w:pPr>
      <w:r w:rsidRPr="00C2644D">
        <w:rPr>
          <w:sz w:val="21"/>
          <w:szCs w:val="21"/>
        </w:rPr>
        <w:t xml:space="preserve">b)  bude vytvářet pro osoby zapojené do plnění této smlouvy důstojné pracovní podmínky, zejména důsledně </w:t>
      </w:r>
      <w:r w:rsidRPr="00C2644D">
        <w:rPr>
          <w:sz w:val="21"/>
          <w:szCs w:val="21"/>
        </w:rPr>
        <w:br/>
        <w:t xml:space="preserve">      dodržovat svoje povinnosti v oblasti ochrany bezpečnosti a zdraví při práci.</w:t>
      </w:r>
    </w:p>
    <w:p w:rsidR="00CB6643" w:rsidRDefault="00CB6643" w:rsidP="00CB6643">
      <w:pPr>
        <w:pStyle w:val="Odstavecseseznamem"/>
        <w:spacing w:before="120" w:after="120"/>
        <w:jc w:val="both"/>
        <w:rPr>
          <w:sz w:val="21"/>
          <w:szCs w:val="21"/>
        </w:rPr>
      </w:pPr>
      <w:r w:rsidRPr="00C2644D">
        <w:rPr>
          <w:sz w:val="21"/>
          <w:szCs w:val="21"/>
        </w:rPr>
        <w:t>c)  bude dodržovat při plnění této smlouvy zásady ekologické likvidace odpadů.</w:t>
      </w:r>
    </w:p>
    <w:p w:rsidR="00EB65DF" w:rsidRPr="00C2644D" w:rsidRDefault="00EB65DF" w:rsidP="00CB6643">
      <w:pPr>
        <w:pStyle w:val="Odstavecseseznamem"/>
        <w:spacing w:before="120" w:after="120"/>
        <w:jc w:val="both"/>
        <w:rPr>
          <w:sz w:val="21"/>
          <w:szCs w:val="21"/>
        </w:rPr>
      </w:pPr>
    </w:p>
    <w:p w:rsidR="00CB6643" w:rsidRPr="00115091" w:rsidRDefault="00CB6643" w:rsidP="00115091">
      <w:pPr>
        <w:pStyle w:val="Odstavecseseznamem"/>
        <w:numPr>
          <w:ilvl w:val="0"/>
          <w:numId w:val="9"/>
        </w:numPr>
        <w:tabs>
          <w:tab w:val="left" w:pos="540"/>
        </w:tabs>
        <w:spacing w:before="120" w:after="120"/>
        <w:jc w:val="both"/>
        <w:rPr>
          <w:sz w:val="21"/>
          <w:szCs w:val="21"/>
        </w:rPr>
      </w:pPr>
      <w:r w:rsidRPr="00115091">
        <w:rPr>
          <w:sz w:val="21"/>
          <w:szCs w:val="21"/>
        </w:rPr>
        <w:t>Zhotovitel je povinen na žádost objednatele kdykoliv během účinnosti této smlouvy splnění povinností dle odst. 1</w:t>
      </w:r>
      <w:r w:rsidR="00115091" w:rsidRPr="00115091">
        <w:rPr>
          <w:sz w:val="21"/>
          <w:szCs w:val="21"/>
        </w:rPr>
        <w:t>8</w:t>
      </w:r>
      <w:r w:rsidRPr="00115091">
        <w:rPr>
          <w:sz w:val="21"/>
          <w:szCs w:val="21"/>
        </w:rPr>
        <w:t>. tohoto článku doložit relevantními doklady apod.</w:t>
      </w:r>
    </w:p>
    <w:p w:rsidR="00A564E1" w:rsidRPr="00C2644D" w:rsidRDefault="00A564E1" w:rsidP="00A564E1">
      <w:pPr>
        <w:pStyle w:val="Odstavecseseznamem"/>
        <w:spacing w:before="120" w:after="120"/>
        <w:ind w:left="786"/>
        <w:contextualSpacing w:val="0"/>
        <w:jc w:val="both"/>
        <w:rPr>
          <w:sz w:val="21"/>
          <w:szCs w:val="21"/>
        </w:rPr>
      </w:pPr>
    </w:p>
    <w:p w:rsidR="00127F87" w:rsidRPr="00C2644D" w:rsidRDefault="00127F87" w:rsidP="00EC5A1A">
      <w:pPr>
        <w:pStyle w:val="Odstavecseseznamem"/>
        <w:keepNext/>
        <w:keepLines/>
        <w:numPr>
          <w:ilvl w:val="0"/>
          <w:numId w:val="8"/>
        </w:numPr>
        <w:tabs>
          <w:tab w:val="left" w:pos="567"/>
        </w:tabs>
        <w:spacing w:before="120" w:after="120"/>
        <w:ind w:hanging="1080"/>
        <w:rPr>
          <w:b/>
          <w:smallCaps/>
          <w:spacing w:val="20"/>
          <w:sz w:val="21"/>
          <w:szCs w:val="21"/>
        </w:rPr>
      </w:pPr>
      <w:r w:rsidRPr="00C2644D">
        <w:rPr>
          <w:b/>
          <w:smallCaps/>
          <w:spacing w:val="20"/>
          <w:sz w:val="21"/>
          <w:szCs w:val="21"/>
        </w:rPr>
        <w:t>Prostor staveniště</w:t>
      </w:r>
    </w:p>
    <w:p w:rsidR="00762AE5" w:rsidRPr="00C2644D" w:rsidRDefault="00127F87" w:rsidP="00762AE5">
      <w:pPr>
        <w:numPr>
          <w:ilvl w:val="0"/>
          <w:numId w:val="2"/>
        </w:numPr>
        <w:tabs>
          <w:tab w:val="clear" w:pos="720"/>
          <w:tab w:val="num" w:pos="540"/>
        </w:tabs>
        <w:spacing w:before="120" w:after="120"/>
        <w:ind w:left="540" w:hanging="540"/>
        <w:jc w:val="both"/>
        <w:rPr>
          <w:sz w:val="21"/>
          <w:szCs w:val="21"/>
        </w:rPr>
      </w:pPr>
      <w:r w:rsidRPr="00C2644D">
        <w:rPr>
          <w:sz w:val="21"/>
          <w:szCs w:val="21"/>
        </w:rPr>
        <w:t>Zhotovitel se seznámil se stavem prostoru staveniště a poměry na něm. Zhotovitel je oprávněn prostor staveniště užívat výhradně k naplnění účelu této smlouvy.</w:t>
      </w:r>
      <w:r w:rsidR="00EA71CA" w:rsidRPr="00C2644D">
        <w:rPr>
          <w:sz w:val="21"/>
          <w:szCs w:val="21"/>
        </w:rPr>
        <w:t xml:space="preserve"> </w:t>
      </w:r>
    </w:p>
    <w:p w:rsidR="00127F87" w:rsidRPr="00C2644D" w:rsidRDefault="00127F87" w:rsidP="00762AE5">
      <w:pPr>
        <w:numPr>
          <w:ilvl w:val="0"/>
          <w:numId w:val="2"/>
        </w:numPr>
        <w:tabs>
          <w:tab w:val="clear" w:pos="720"/>
          <w:tab w:val="num" w:pos="540"/>
        </w:tabs>
        <w:spacing w:before="120" w:after="120"/>
        <w:ind w:left="540" w:hanging="540"/>
        <w:jc w:val="both"/>
        <w:rPr>
          <w:sz w:val="21"/>
          <w:szCs w:val="21"/>
        </w:rPr>
      </w:pPr>
      <w:r w:rsidRPr="00C2644D">
        <w:rPr>
          <w:sz w:val="21"/>
          <w:szCs w:val="21"/>
        </w:rPr>
        <w:t>Prostor staveniště je vymezen zadáním. Bude-li zhotovitel pro zhotovení stavby potřebovat prostor větší, zajistí jej na vlastní náklady.</w:t>
      </w:r>
    </w:p>
    <w:p w:rsidR="00A721EA" w:rsidRPr="004518B5" w:rsidRDefault="00A721EA" w:rsidP="00A721EA">
      <w:pPr>
        <w:numPr>
          <w:ilvl w:val="0"/>
          <w:numId w:val="2"/>
        </w:numPr>
        <w:tabs>
          <w:tab w:val="clear" w:pos="720"/>
          <w:tab w:val="num" w:pos="540"/>
        </w:tabs>
        <w:spacing w:before="120" w:after="120"/>
        <w:ind w:left="540" w:hanging="540"/>
        <w:jc w:val="both"/>
        <w:rPr>
          <w:sz w:val="21"/>
          <w:szCs w:val="21"/>
        </w:rPr>
      </w:pPr>
      <w:r w:rsidRPr="004518B5">
        <w:rPr>
          <w:sz w:val="21"/>
          <w:szCs w:val="21"/>
        </w:rPr>
        <w:t xml:space="preserve">Zhotovitel je v souladu s dokumentací povinen: </w:t>
      </w:r>
    </w:p>
    <w:p w:rsidR="00785A8D" w:rsidRDefault="00A721EA" w:rsidP="00A721EA">
      <w:pPr>
        <w:pStyle w:val="Odstavecseseznamem"/>
        <w:numPr>
          <w:ilvl w:val="2"/>
          <w:numId w:val="2"/>
        </w:numPr>
        <w:tabs>
          <w:tab w:val="left" w:pos="993"/>
          <w:tab w:val="left" w:pos="1134"/>
        </w:tabs>
        <w:suppressAutoHyphens/>
        <w:ind w:firstLine="103"/>
        <w:jc w:val="both"/>
        <w:rPr>
          <w:sz w:val="21"/>
          <w:szCs w:val="21"/>
        </w:rPr>
      </w:pPr>
      <w:r w:rsidRPr="004518B5">
        <w:rPr>
          <w:sz w:val="21"/>
          <w:szCs w:val="21"/>
        </w:rPr>
        <w:t xml:space="preserve"> </w:t>
      </w:r>
      <w:r w:rsidR="00785A8D">
        <w:rPr>
          <w:sz w:val="21"/>
          <w:szCs w:val="21"/>
        </w:rPr>
        <w:t>vytýčení staveniště;</w:t>
      </w:r>
      <w:r w:rsidRPr="004518B5">
        <w:rPr>
          <w:sz w:val="21"/>
          <w:szCs w:val="21"/>
        </w:rPr>
        <w:t xml:space="preserve"> </w:t>
      </w:r>
      <w:bookmarkStart w:id="1" w:name="_Hlk164860176"/>
    </w:p>
    <w:p w:rsidR="00A721EA" w:rsidRPr="004518B5" w:rsidRDefault="00A721EA" w:rsidP="00A721EA">
      <w:pPr>
        <w:pStyle w:val="Odstavecseseznamem"/>
        <w:numPr>
          <w:ilvl w:val="2"/>
          <w:numId w:val="2"/>
        </w:numPr>
        <w:tabs>
          <w:tab w:val="left" w:pos="993"/>
          <w:tab w:val="left" w:pos="1134"/>
        </w:tabs>
        <w:suppressAutoHyphens/>
        <w:ind w:firstLine="103"/>
        <w:jc w:val="both"/>
        <w:rPr>
          <w:sz w:val="21"/>
          <w:szCs w:val="21"/>
        </w:rPr>
      </w:pPr>
      <w:r w:rsidRPr="004518B5">
        <w:rPr>
          <w:sz w:val="21"/>
          <w:szCs w:val="21"/>
        </w:rPr>
        <w:t>zajistit zřízení a odstranění zařízení staveniště</w:t>
      </w:r>
      <w:bookmarkEnd w:id="1"/>
      <w:r w:rsidR="00BF483A">
        <w:rPr>
          <w:sz w:val="21"/>
          <w:szCs w:val="21"/>
        </w:rPr>
        <w:t>.</w:t>
      </w:r>
    </w:p>
    <w:p w:rsidR="00127F87" w:rsidRPr="00C2644D" w:rsidRDefault="00127F87" w:rsidP="00AB1DF0">
      <w:pPr>
        <w:numPr>
          <w:ilvl w:val="0"/>
          <w:numId w:val="2"/>
        </w:numPr>
        <w:tabs>
          <w:tab w:val="clear" w:pos="720"/>
          <w:tab w:val="num" w:pos="851"/>
        </w:tabs>
        <w:spacing w:before="120" w:after="120"/>
        <w:ind w:left="540" w:hanging="540"/>
        <w:jc w:val="both"/>
        <w:rPr>
          <w:sz w:val="21"/>
          <w:szCs w:val="21"/>
        </w:rPr>
      </w:pPr>
      <w:r w:rsidRPr="00C2644D">
        <w:rPr>
          <w:sz w:val="21"/>
          <w:szCs w:val="21"/>
        </w:rPr>
        <w:t>Zhotovitel je povinen zajistit organizaci dopravy v průběhu provádění díla, k tomuto účelu je zhotovitel zejména povinen zajistit:</w:t>
      </w:r>
    </w:p>
    <w:p w:rsidR="00291709" w:rsidRPr="00253196" w:rsidRDefault="00291709" w:rsidP="00EC5A1A">
      <w:pPr>
        <w:numPr>
          <w:ilvl w:val="2"/>
          <w:numId w:val="13"/>
        </w:numPr>
        <w:ind w:left="1134" w:hanging="238"/>
        <w:jc w:val="both"/>
        <w:rPr>
          <w:sz w:val="21"/>
          <w:szCs w:val="21"/>
        </w:rPr>
      </w:pPr>
      <w:r w:rsidRPr="00253196">
        <w:rPr>
          <w:sz w:val="21"/>
          <w:szCs w:val="21"/>
        </w:rPr>
        <w:t>stanovení dočasného dopravního značení</w:t>
      </w:r>
      <w:r w:rsidR="00F5420B" w:rsidRPr="00253196">
        <w:rPr>
          <w:sz w:val="21"/>
          <w:szCs w:val="21"/>
        </w:rPr>
        <w:t xml:space="preserve"> umístění, údržbu, přemístění a odstranění dočasného dopravního značení</w:t>
      </w:r>
      <w:r w:rsidRPr="00253196">
        <w:rPr>
          <w:sz w:val="21"/>
          <w:szCs w:val="21"/>
        </w:rPr>
        <w:t>;</w:t>
      </w:r>
    </w:p>
    <w:p w:rsidR="00115091" w:rsidRDefault="00EB65DF" w:rsidP="00EC5A1A">
      <w:pPr>
        <w:numPr>
          <w:ilvl w:val="2"/>
          <w:numId w:val="13"/>
        </w:numPr>
        <w:ind w:left="1134" w:hanging="238"/>
        <w:jc w:val="both"/>
        <w:rPr>
          <w:sz w:val="21"/>
          <w:szCs w:val="21"/>
        </w:rPr>
      </w:pPr>
      <w:r w:rsidRPr="00253196">
        <w:rPr>
          <w:sz w:val="21"/>
          <w:szCs w:val="21"/>
        </w:rPr>
        <w:lastRenderedPageBreak/>
        <w:t>povolení k</w:t>
      </w:r>
      <w:r w:rsidR="00115091">
        <w:rPr>
          <w:sz w:val="21"/>
          <w:szCs w:val="21"/>
        </w:rPr>
        <w:t> </w:t>
      </w:r>
      <w:r w:rsidRPr="00253196">
        <w:rPr>
          <w:sz w:val="21"/>
          <w:szCs w:val="21"/>
        </w:rPr>
        <w:t>uzavírkám</w:t>
      </w:r>
      <w:r w:rsidR="00115091">
        <w:rPr>
          <w:sz w:val="21"/>
          <w:szCs w:val="21"/>
        </w:rPr>
        <w:t>;</w:t>
      </w:r>
    </w:p>
    <w:p w:rsidR="00291709" w:rsidRPr="00253196" w:rsidRDefault="00115091" w:rsidP="00EC5A1A">
      <w:pPr>
        <w:numPr>
          <w:ilvl w:val="2"/>
          <w:numId w:val="13"/>
        </w:numPr>
        <w:ind w:left="1134" w:hanging="238"/>
        <w:jc w:val="both"/>
        <w:rPr>
          <w:sz w:val="21"/>
          <w:szCs w:val="21"/>
        </w:rPr>
      </w:pPr>
      <w:r>
        <w:rPr>
          <w:sz w:val="21"/>
          <w:szCs w:val="21"/>
        </w:rPr>
        <w:t>výluka na trati</w:t>
      </w:r>
      <w:r w:rsidR="001D25C6">
        <w:rPr>
          <w:sz w:val="21"/>
          <w:szCs w:val="21"/>
        </w:rPr>
        <w:t>.</w:t>
      </w:r>
    </w:p>
    <w:p w:rsidR="00127F87" w:rsidRPr="00C2644D" w:rsidRDefault="00127F87" w:rsidP="00FE32A4">
      <w:pPr>
        <w:numPr>
          <w:ilvl w:val="0"/>
          <w:numId w:val="2"/>
        </w:numPr>
        <w:tabs>
          <w:tab w:val="clear" w:pos="720"/>
          <w:tab w:val="num" w:pos="851"/>
        </w:tabs>
        <w:spacing w:before="120" w:after="120"/>
        <w:ind w:left="540" w:hanging="540"/>
        <w:jc w:val="both"/>
        <w:rPr>
          <w:sz w:val="21"/>
          <w:szCs w:val="21"/>
        </w:rPr>
      </w:pPr>
      <w:r w:rsidRPr="00253196">
        <w:rPr>
          <w:sz w:val="21"/>
          <w:szCs w:val="21"/>
        </w:rPr>
        <w:t>Zhotovitel je povinen udržovat v prostoru staveniště pořádek a čistotu. Zhotovitel</w:t>
      </w:r>
      <w:r w:rsidRPr="00C2644D">
        <w:rPr>
          <w:sz w:val="21"/>
          <w:szCs w:val="21"/>
        </w:rPr>
        <w:t xml:space="preserve"> je povinen dodržovat veškeré technické i právní předpisy zejména na úseku životního prostředí, nakládání s odpady, bezpečnosti práce, provozu pozemních komunikací, památkové péče apod.</w:t>
      </w:r>
    </w:p>
    <w:p w:rsidR="00127F87" w:rsidRPr="00C2644D" w:rsidRDefault="00127F87" w:rsidP="00E83177">
      <w:pPr>
        <w:numPr>
          <w:ilvl w:val="0"/>
          <w:numId w:val="2"/>
        </w:numPr>
        <w:tabs>
          <w:tab w:val="clear" w:pos="720"/>
          <w:tab w:val="num" w:pos="540"/>
        </w:tabs>
        <w:spacing w:before="120" w:after="120"/>
        <w:ind w:left="540" w:hanging="540"/>
        <w:jc w:val="both"/>
        <w:rPr>
          <w:sz w:val="21"/>
          <w:szCs w:val="21"/>
        </w:rPr>
      </w:pPr>
      <w:r w:rsidRPr="00C2644D">
        <w:rPr>
          <w:sz w:val="21"/>
          <w:szCs w:val="21"/>
        </w:rPr>
        <w:t>Zhotovitel je povinen informovat objednatele v dostatečném předstihu, a není-li to možné, tak bezodkladně poté, co se o takové skutečnosti dozví, o výskytu osob na staveništi, s výjimkou zaměstnanců objednatele a zhotovitele</w:t>
      </w:r>
      <w:r w:rsidR="00B5185A" w:rsidRPr="00C2644D">
        <w:rPr>
          <w:sz w:val="21"/>
          <w:szCs w:val="21"/>
        </w:rPr>
        <w:t>,</w:t>
      </w:r>
      <w:r w:rsidRPr="00C2644D">
        <w:rPr>
          <w:sz w:val="21"/>
          <w:szCs w:val="21"/>
        </w:rPr>
        <w:t xml:space="preserve"> projektanta, osob při výkonu veřejné správy, případně dalších osob, o kterých to objednatel určí.</w:t>
      </w:r>
    </w:p>
    <w:p w:rsidR="006D0EE7" w:rsidRPr="00C2644D" w:rsidRDefault="006D0EE7" w:rsidP="006D0EE7">
      <w:pPr>
        <w:spacing w:before="120" w:after="120"/>
        <w:ind w:left="540"/>
        <w:jc w:val="both"/>
        <w:rPr>
          <w:sz w:val="21"/>
          <w:szCs w:val="21"/>
        </w:rPr>
      </w:pPr>
    </w:p>
    <w:p w:rsidR="00127F87" w:rsidRPr="00C2644D" w:rsidRDefault="00127F87" w:rsidP="00EC5A1A">
      <w:pPr>
        <w:pStyle w:val="Odstavecseseznamem"/>
        <w:keepNext/>
        <w:keepLines/>
        <w:numPr>
          <w:ilvl w:val="0"/>
          <w:numId w:val="8"/>
        </w:numPr>
        <w:tabs>
          <w:tab w:val="left" w:pos="567"/>
        </w:tabs>
        <w:spacing w:before="120" w:after="120"/>
        <w:ind w:hanging="1080"/>
        <w:rPr>
          <w:b/>
          <w:smallCaps/>
          <w:spacing w:val="20"/>
          <w:sz w:val="21"/>
          <w:szCs w:val="21"/>
        </w:rPr>
      </w:pPr>
      <w:r w:rsidRPr="00C2644D">
        <w:rPr>
          <w:b/>
          <w:smallCaps/>
          <w:spacing w:val="20"/>
          <w:sz w:val="21"/>
          <w:szCs w:val="21"/>
        </w:rPr>
        <w:t>Změny zadání stavby</w:t>
      </w:r>
    </w:p>
    <w:p w:rsidR="008D7CE9" w:rsidRPr="00C2644D" w:rsidRDefault="008D7CE9" w:rsidP="00975032">
      <w:pPr>
        <w:numPr>
          <w:ilvl w:val="0"/>
          <w:numId w:val="3"/>
        </w:numPr>
        <w:tabs>
          <w:tab w:val="clear" w:pos="720"/>
          <w:tab w:val="num" w:pos="540"/>
        </w:tabs>
        <w:spacing w:before="120" w:after="120"/>
        <w:ind w:left="540" w:hanging="540"/>
        <w:jc w:val="both"/>
        <w:rPr>
          <w:sz w:val="21"/>
          <w:szCs w:val="21"/>
        </w:rPr>
      </w:pPr>
      <w:r w:rsidRPr="00C2644D">
        <w:rPr>
          <w:sz w:val="21"/>
          <w:szCs w:val="21"/>
        </w:rPr>
        <w:t>Zhotovitel je povi</w:t>
      </w:r>
      <w:r w:rsidR="00EA71CA" w:rsidRPr="00C2644D">
        <w:rPr>
          <w:sz w:val="21"/>
          <w:szCs w:val="21"/>
        </w:rPr>
        <w:t>nen neprodleně, nejpozději do 10</w:t>
      </w:r>
      <w:r w:rsidRPr="00C2644D">
        <w:rPr>
          <w:sz w:val="21"/>
          <w:szCs w:val="21"/>
        </w:rPr>
        <w:t xml:space="preserve"> </w:t>
      </w:r>
      <w:r w:rsidRPr="00807874">
        <w:rPr>
          <w:sz w:val="21"/>
          <w:szCs w:val="21"/>
        </w:rPr>
        <w:t xml:space="preserve">dnů od vzniku potřeby změny, informovat objednatele o zjištění nutnosti změny zadání stavby, a to předložením vyplněného změnového listu, jehož vzor je přílohou č. </w:t>
      </w:r>
      <w:r w:rsidR="00010BAA" w:rsidRPr="00807874">
        <w:rPr>
          <w:sz w:val="21"/>
          <w:szCs w:val="21"/>
        </w:rPr>
        <w:t>4</w:t>
      </w:r>
      <w:r w:rsidRPr="00807874">
        <w:rPr>
          <w:sz w:val="21"/>
          <w:szCs w:val="21"/>
        </w:rPr>
        <w:t xml:space="preserve"> této smlouvy. Pokud ve stanovené lhůtě zhotovitel nepředloží změnový list objednateli, platí, ž</w:t>
      </w:r>
      <w:r w:rsidR="00975032" w:rsidRPr="00807874">
        <w:rPr>
          <w:sz w:val="21"/>
          <w:szCs w:val="21"/>
        </w:rPr>
        <w:t>e zhotovitel nemůže požadovat v </w:t>
      </w:r>
      <w:r w:rsidRPr="00807874">
        <w:rPr>
          <w:sz w:val="21"/>
          <w:szCs w:val="21"/>
        </w:rPr>
        <w:t>budoucnu touto změnou argumento</w:t>
      </w:r>
      <w:r w:rsidR="00E86FBF" w:rsidRPr="00807874">
        <w:rPr>
          <w:sz w:val="21"/>
          <w:szCs w:val="21"/>
        </w:rPr>
        <w:t>vanou</w:t>
      </w:r>
      <w:r w:rsidRPr="00807874">
        <w:rPr>
          <w:sz w:val="21"/>
          <w:szCs w:val="21"/>
        </w:rPr>
        <w:t xml:space="preserve"> nutnost změny lhůty plnění, i kd</w:t>
      </w:r>
      <w:r w:rsidR="00132CD8" w:rsidRPr="00807874">
        <w:rPr>
          <w:sz w:val="21"/>
          <w:szCs w:val="21"/>
        </w:rPr>
        <w:t>yby tato byla oprávněná dle čl. </w:t>
      </w:r>
      <w:r w:rsidR="00807874" w:rsidRPr="00807874">
        <w:rPr>
          <w:sz w:val="21"/>
          <w:szCs w:val="21"/>
        </w:rPr>
        <w:t>II</w:t>
      </w:r>
      <w:r w:rsidRPr="00807874">
        <w:rPr>
          <w:sz w:val="21"/>
          <w:szCs w:val="21"/>
        </w:rPr>
        <w:t xml:space="preserve">. odst. </w:t>
      </w:r>
      <w:r w:rsidR="00807874" w:rsidRPr="00807874">
        <w:rPr>
          <w:sz w:val="21"/>
          <w:szCs w:val="21"/>
        </w:rPr>
        <w:t>5</w:t>
      </w:r>
      <w:r w:rsidRPr="00807874">
        <w:rPr>
          <w:sz w:val="21"/>
          <w:szCs w:val="21"/>
        </w:rPr>
        <w:t>. této smlouvy</w:t>
      </w:r>
      <w:r w:rsidR="008D19C9" w:rsidRPr="00807874">
        <w:rPr>
          <w:sz w:val="21"/>
          <w:szCs w:val="21"/>
        </w:rPr>
        <w:t>,</w:t>
      </w:r>
      <w:r w:rsidRPr="00807874">
        <w:rPr>
          <w:sz w:val="21"/>
          <w:szCs w:val="21"/>
        </w:rPr>
        <w:t xml:space="preserve"> nebo změnu ceny díla dle tohoto</w:t>
      </w:r>
      <w:r w:rsidRPr="00C2644D">
        <w:rPr>
          <w:sz w:val="21"/>
          <w:szCs w:val="21"/>
        </w:rPr>
        <w:t xml:space="preserve"> odstavce.</w:t>
      </w:r>
    </w:p>
    <w:p w:rsidR="00127F87" w:rsidRPr="00C2644D" w:rsidRDefault="00127F87" w:rsidP="00E83177">
      <w:pPr>
        <w:numPr>
          <w:ilvl w:val="0"/>
          <w:numId w:val="3"/>
        </w:numPr>
        <w:tabs>
          <w:tab w:val="clear" w:pos="720"/>
          <w:tab w:val="num" w:pos="540"/>
        </w:tabs>
        <w:spacing w:before="120" w:after="120"/>
        <w:ind w:left="540" w:hanging="540"/>
        <w:jc w:val="both"/>
        <w:rPr>
          <w:sz w:val="21"/>
          <w:szCs w:val="21"/>
        </w:rPr>
      </w:pPr>
      <w:r w:rsidRPr="00C2644D">
        <w:rPr>
          <w:sz w:val="21"/>
          <w:szCs w:val="21"/>
        </w:rPr>
        <w:t xml:space="preserve">Je-li zjištěno, že některé z prací, které jsou součástí zadání stavby, není účelné provádět, sepíše se o tom záznam do stavebního deníku. </w:t>
      </w:r>
    </w:p>
    <w:p w:rsidR="00127F87" w:rsidRPr="00C2644D" w:rsidRDefault="00127F87" w:rsidP="00E83177">
      <w:pPr>
        <w:numPr>
          <w:ilvl w:val="0"/>
          <w:numId w:val="3"/>
        </w:numPr>
        <w:tabs>
          <w:tab w:val="clear" w:pos="720"/>
          <w:tab w:val="num" w:pos="540"/>
        </w:tabs>
        <w:spacing w:before="120" w:after="120"/>
        <w:ind w:left="540" w:hanging="540"/>
        <w:jc w:val="both"/>
        <w:rPr>
          <w:sz w:val="21"/>
          <w:szCs w:val="21"/>
        </w:rPr>
      </w:pPr>
      <w:r w:rsidRPr="00C2644D">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rsidR="00785A8D" w:rsidRPr="004518B5" w:rsidRDefault="00785A8D" w:rsidP="00785A8D">
      <w:pPr>
        <w:numPr>
          <w:ilvl w:val="0"/>
          <w:numId w:val="3"/>
        </w:numPr>
        <w:tabs>
          <w:tab w:val="clear" w:pos="720"/>
          <w:tab w:val="num" w:pos="540"/>
        </w:tabs>
        <w:spacing w:before="120" w:after="120"/>
        <w:ind w:left="540" w:hanging="540"/>
        <w:jc w:val="both"/>
        <w:rPr>
          <w:sz w:val="21"/>
          <w:szCs w:val="21"/>
        </w:rPr>
      </w:pPr>
      <w:r w:rsidRPr="004518B5">
        <w:rPr>
          <w:sz w:val="21"/>
          <w:szCs w:val="21"/>
        </w:rPr>
        <w:t xml:space="preserve">Bude-li zhotovitel vyzván k podání nabídky související s touto smlouvou, je povinen nabídku předložit. Součástí nabídky bude oceněný soupis prací ve formátu </w:t>
      </w:r>
      <w:proofErr w:type="gramStart"/>
      <w:r w:rsidRPr="004518B5">
        <w:rPr>
          <w:sz w:val="21"/>
          <w:szCs w:val="21"/>
        </w:rPr>
        <w:t>*.</w:t>
      </w:r>
      <w:proofErr w:type="spellStart"/>
      <w:r w:rsidRPr="004518B5">
        <w:rPr>
          <w:sz w:val="21"/>
          <w:szCs w:val="21"/>
        </w:rPr>
        <w:t>pdf</w:t>
      </w:r>
      <w:proofErr w:type="spellEnd"/>
      <w:r w:rsidRPr="004518B5">
        <w:rPr>
          <w:sz w:val="21"/>
          <w:szCs w:val="21"/>
        </w:rPr>
        <w:t xml:space="preserve">  a</w:t>
      </w:r>
      <w:proofErr w:type="gramEnd"/>
      <w:r w:rsidRPr="004518B5">
        <w:rPr>
          <w:sz w:val="21"/>
          <w:szCs w:val="21"/>
        </w:rPr>
        <w:t xml:space="preserve">  ve formátu XC4 - *.</w:t>
      </w:r>
      <w:proofErr w:type="spellStart"/>
      <w:r w:rsidRPr="004518B5">
        <w:rPr>
          <w:sz w:val="21"/>
          <w:szCs w:val="21"/>
        </w:rPr>
        <w:t>xml</w:t>
      </w:r>
      <w:proofErr w:type="spellEnd"/>
      <w:r w:rsidRPr="004518B5">
        <w:rPr>
          <w:sz w:val="21"/>
          <w:szCs w:val="21"/>
        </w:rPr>
        <w:t>.</w:t>
      </w:r>
    </w:p>
    <w:p w:rsidR="00127F87" w:rsidRPr="00C2644D" w:rsidRDefault="00127F87" w:rsidP="00E83177">
      <w:pPr>
        <w:numPr>
          <w:ilvl w:val="0"/>
          <w:numId w:val="3"/>
        </w:numPr>
        <w:tabs>
          <w:tab w:val="clear" w:pos="720"/>
          <w:tab w:val="num" w:pos="540"/>
        </w:tabs>
        <w:spacing w:before="120" w:after="120"/>
        <w:ind w:left="540" w:hanging="540"/>
        <w:jc w:val="both"/>
        <w:rPr>
          <w:sz w:val="21"/>
          <w:szCs w:val="21"/>
        </w:rPr>
      </w:pPr>
      <w:r w:rsidRPr="00C2644D">
        <w:rPr>
          <w:sz w:val="21"/>
          <w:szCs w:val="21"/>
        </w:rPr>
        <w:t xml:space="preserve">Nabídková cena dodatečných a nových prací bude určena následovně: </w:t>
      </w:r>
    </w:p>
    <w:p w:rsidR="00766640" w:rsidRPr="00C2644D" w:rsidRDefault="00766640" w:rsidP="00766640">
      <w:pPr>
        <w:numPr>
          <w:ilvl w:val="1"/>
          <w:numId w:val="3"/>
        </w:numPr>
        <w:tabs>
          <w:tab w:val="clear" w:pos="810"/>
          <w:tab w:val="num" w:pos="900"/>
        </w:tabs>
        <w:spacing w:before="120" w:after="120"/>
        <w:ind w:left="900" w:hanging="360"/>
        <w:jc w:val="both"/>
        <w:rPr>
          <w:sz w:val="21"/>
          <w:szCs w:val="21"/>
        </w:rPr>
      </w:pPr>
      <w:r w:rsidRPr="00C2644D">
        <w:rPr>
          <w:sz w:val="21"/>
          <w:szCs w:val="21"/>
        </w:rPr>
        <w:t>Zhotovitel ocení dodatečné práce výší odpovídající výši jednotkových cen uvedených v rozpočtu (zhotovitelem oceněném soupisu prací), který je přílohou této smlouvy.</w:t>
      </w:r>
    </w:p>
    <w:p w:rsidR="00127F87" w:rsidRPr="00C2644D" w:rsidRDefault="00127F87" w:rsidP="00E83177">
      <w:pPr>
        <w:numPr>
          <w:ilvl w:val="1"/>
          <w:numId w:val="3"/>
        </w:numPr>
        <w:tabs>
          <w:tab w:val="clear" w:pos="810"/>
          <w:tab w:val="num" w:pos="900"/>
        </w:tabs>
        <w:spacing w:before="120" w:after="120"/>
        <w:ind w:left="900" w:hanging="360"/>
        <w:jc w:val="both"/>
        <w:rPr>
          <w:sz w:val="21"/>
          <w:szCs w:val="21"/>
        </w:rPr>
      </w:pPr>
      <w:r w:rsidRPr="00C2644D">
        <w:rPr>
          <w:sz w:val="21"/>
          <w:szCs w:val="21"/>
        </w:rPr>
        <w:t xml:space="preserve">Nelze-li jednotkovou cenu určit výše popsaným způsobem, zhotovitel ocení jednotkové ceny následovně: </w:t>
      </w:r>
    </w:p>
    <w:p w:rsidR="00732829" w:rsidRPr="00C2644D" w:rsidRDefault="00732829" w:rsidP="00732829">
      <w:pPr>
        <w:spacing w:before="120" w:after="120"/>
        <w:ind w:left="720"/>
        <w:jc w:val="both"/>
        <w:rPr>
          <w:sz w:val="21"/>
          <w:szCs w:val="21"/>
        </w:rPr>
      </w:pPr>
    </w:p>
    <w:tbl>
      <w:tblPr>
        <w:tblW w:w="10465" w:type="dxa"/>
        <w:tblInd w:w="288" w:type="dxa"/>
        <w:tblLayout w:type="fixed"/>
        <w:tblLook w:val="01E0" w:firstRow="1" w:lastRow="1" w:firstColumn="1" w:lastColumn="1" w:noHBand="0" w:noVBand="0"/>
      </w:tblPr>
      <w:tblGrid>
        <w:gridCol w:w="4678"/>
        <w:gridCol w:w="390"/>
        <w:gridCol w:w="5397"/>
      </w:tblGrid>
      <w:tr w:rsidR="00127F87" w:rsidRPr="00C2644D" w:rsidTr="00127F87">
        <w:trPr>
          <w:trHeight w:val="531"/>
        </w:trPr>
        <w:tc>
          <w:tcPr>
            <w:tcW w:w="4678" w:type="dxa"/>
            <w:vAlign w:val="center"/>
          </w:tcPr>
          <w:p w:rsidR="00127F87" w:rsidRPr="00C2644D" w:rsidRDefault="00127F87" w:rsidP="00127F87">
            <w:pPr>
              <w:jc w:val="center"/>
              <w:rPr>
                <w:sz w:val="21"/>
                <w:szCs w:val="21"/>
              </w:rPr>
            </w:pPr>
            <w:r w:rsidRPr="00C2644D">
              <w:rPr>
                <w:sz w:val="21"/>
                <w:szCs w:val="21"/>
              </w:rPr>
              <w:t>Cena dodatečných prací či dodávek</w:t>
            </w:r>
          </w:p>
        </w:tc>
        <w:tc>
          <w:tcPr>
            <w:tcW w:w="390" w:type="dxa"/>
            <w:vAlign w:val="center"/>
          </w:tcPr>
          <w:p w:rsidR="00127F87" w:rsidRPr="00C2644D" w:rsidRDefault="00127F87" w:rsidP="00127F87">
            <w:pPr>
              <w:jc w:val="center"/>
              <w:rPr>
                <w:sz w:val="21"/>
                <w:szCs w:val="21"/>
              </w:rPr>
            </w:pPr>
          </w:p>
        </w:tc>
        <w:tc>
          <w:tcPr>
            <w:tcW w:w="5397" w:type="dxa"/>
            <w:vAlign w:val="center"/>
          </w:tcPr>
          <w:p w:rsidR="00127F87" w:rsidRPr="00C2644D" w:rsidRDefault="00127F87" w:rsidP="00127F87">
            <w:pPr>
              <w:jc w:val="center"/>
              <w:rPr>
                <w:sz w:val="21"/>
                <w:szCs w:val="21"/>
              </w:rPr>
            </w:pPr>
            <w:r w:rsidRPr="00C2644D">
              <w:rPr>
                <w:sz w:val="21"/>
                <w:szCs w:val="21"/>
              </w:rPr>
              <w:t>Nabídková cena, která byla hodnotícím kritériem</w:t>
            </w:r>
          </w:p>
          <w:p w:rsidR="00127F87" w:rsidRPr="00C2644D" w:rsidRDefault="00127F87" w:rsidP="00127F87">
            <w:pPr>
              <w:jc w:val="center"/>
              <w:rPr>
                <w:sz w:val="21"/>
                <w:szCs w:val="21"/>
              </w:rPr>
            </w:pPr>
            <w:r w:rsidRPr="00C2644D">
              <w:rPr>
                <w:sz w:val="21"/>
                <w:szCs w:val="21"/>
              </w:rPr>
              <w:t>Veřejné zakázky</w:t>
            </w:r>
          </w:p>
        </w:tc>
      </w:tr>
      <w:tr w:rsidR="00127F87" w:rsidRPr="00C2644D" w:rsidTr="00127F87">
        <w:trPr>
          <w:trHeight w:val="252"/>
        </w:trPr>
        <w:tc>
          <w:tcPr>
            <w:tcW w:w="4678" w:type="dxa"/>
            <w:vAlign w:val="center"/>
          </w:tcPr>
          <w:p w:rsidR="00127F87" w:rsidRPr="00C2644D" w:rsidRDefault="00127F87" w:rsidP="00127F87">
            <w:pPr>
              <w:rPr>
                <w:sz w:val="21"/>
                <w:szCs w:val="21"/>
              </w:rPr>
            </w:pPr>
            <w:r w:rsidRPr="00C2644D">
              <w:rPr>
                <w:sz w:val="21"/>
                <w:szCs w:val="21"/>
              </w:rPr>
              <w:t>----------------------------------------------------------</w:t>
            </w:r>
          </w:p>
        </w:tc>
        <w:tc>
          <w:tcPr>
            <w:tcW w:w="390" w:type="dxa"/>
            <w:vAlign w:val="center"/>
          </w:tcPr>
          <w:p w:rsidR="00127F87" w:rsidRPr="00C2644D" w:rsidRDefault="00127F87" w:rsidP="00127F87">
            <w:pPr>
              <w:jc w:val="center"/>
              <w:rPr>
                <w:sz w:val="21"/>
                <w:szCs w:val="21"/>
              </w:rPr>
            </w:pPr>
            <w:r w:rsidRPr="00C2644D">
              <w:rPr>
                <w:sz w:val="21"/>
                <w:szCs w:val="21"/>
              </w:rPr>
              <w:t>=</w:t>
            </w:r>
          </w:p>
        </w:tc>
        <w:tc>
          <w:tcPr>
            <w:tcW w:w="5397" w:type="dxa"/>
            <w:vAlign w:val="center"/>
          </w:tcPr>
          <w:p w:rsidR="00127F87" w:rsidRPr="00C2644D" w:rsidRDefault="00127F87" w:rsidP="00127F87">
            <w:pPr>
              <w:jc w:val="center"/>
              <w:rPr>
                <w:sz w:val="21"/>
                <w:szCs w:val="21"/>
              </w:rPr>
            </w:pPr>
            <w:r w:rsidRPr="00C2644D">
              <w:rPr>
                <w:sz w:val="21"/>
                <w:szCs w:val="21"/>
              </w:rPr>
              <w:t>------------------------------------------------------------------</w:t>
            </w:r>
          </w:p>
        </w:tc>
      </w:tr>
      <w:tr w:rsidR="00127F87" w:rsidRPr="00C2644D" w:rsidTr="00127F87">
        <w:trPr>
          <w:trHeight w:val="266"/>
        </w:trPr>
        <w:tc>
          <w:tcPr>
            <w:tcW w:w="4678" w:type="dxa"/>
            <w:vAlign w:val="center"/>
          </w:tcPr>
          <w:p w:rsidR="00127F87" w:rsidRPr="00C2644D" w:rsidRDefault="00FC607D">
            <w:pPr>
              <w:jc w:val="center"/>
              <w:rPr>
                <w:sz w:val="21"/>
                <w:szCs w:val="21"/>
              </w:rPr>
            </w:pPr>
            <w:r w:rsidRPr="00E706B6">
              <w:rPr>
                <w:sz w:val="21"/>
                <w:szCs w:val="21"/>
              </w:rPr>
              <w:t>Cena uvedená v sazebníku OTSKP</w:t>
            </w:r>
            <w:r>
              <w:rPr>
                <w:sz w:val="21"/>
                <w:szCs w:val="21"/>
              </w:rPr>
              <w:t xml:space="preserve"> aktuálně platném v době provádění prací</w:t>
            </w:r>
          </w:p>
        </w:tc>
        <w:tc>
          <w:tcPr>
            <w:tcW w:w="390" w:type="dxa"/>
            <w:vAlign w:val="center"/>
          </w:tcPr>
          <w:p w:rsidR="00127F87" w:rsidRPr="00C2644D" w:rsidRDefault="00127F87" w:rsidP="00127F87">
            <w:pPr>
              <w:jc w:val="center"/>
              <w:rPr>
                <w:sz w:val="21"/>
                <w:szCs w:val="21"/>
              </w:rPr>
            </w:pPr>
          </w:p>
        </w:tc>
        <w:tc>
          <w:tcPr>
            <w:tcW w:w="5397" w:type="dxa"/>
            <w:vAlign w:val="center"/>
          </w:tcPr>
          <w:p w:rsidR="00127F87" w:rsidRPr="00C2644D" w:rsidRDefault="00127F87" w:rsidP="00127F87">
            <w:pPr>
              <w:jc w:val="center"/>
              <w:rPr>
                <w:sz w:val="21"/>
                <w:szCs w:val="21"/>
              </w:rPr>
            </w:pPr>
            <w:r w:rsidRPr="00C2644D">
              <w:rPr>
                <w:sz w:val="21"/>
                <w:szCs w:val="21"/>
              </w:rPr>
              <w:t xml:space="preserve">Předpokládaná cena </w:t>
            </w:r>
            <w:r w:rsidR="006640D2" w:rsidRPr="00C2644D">
              <w:rPr>
                <w:sz w:val="21"/>
                <w:szCs w:val="21"/>
              </w:rPr>
              <w:t>veřejné zakázky</w:t>
            </w:r>
            <w:r w:rsidRPr="00C2644D">
              <w:rPr>
                <w:sz w:val="21"/>
                <w:szCs w:val="21"/>
              </w:rPr>
              <w:t xml:space="preserve"> uvedená v zadávací dokumentaci*</w:t>
            </w:r>
          </w:p>
        </w:tc>
      </w:tr>
    </w:tbl>
    <w:p w:rsidR="00127F87" w:rsidRPr="00C2644D" w:rsidRDefault="00127F87" w:rsidP="00127F87">
      <w:pPr>
        <w:spacing w:before="120" w:after="120"/>
        <w:jc w:val="both"/>
        <w:rPr>
          <w:sz w:val="21"/>
          <w:szCs w:val="21"/>
        </w:rPr>
      </w:pPr>
    </w:p>
    <w:p w:rsidR="00127F87" w:rsidRPr="00C2644D" w:rsidRDefault="00127F87" w:rsidP="00127F87">
      <w:pPr>
        <w:spacing w:before="120" w:after="120"/>
        <w:ind w:left="709"/>
        <w:jc w:val="both"/>
        <w:rPr>
          <w:sz w:val="21"/>
          <w:szCs w:val="21"/>
        </w:rPr>
      </w:pPr>
      <w:r w:rsidRPr="00C2644D">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6640D2" w:rsidRPr="00C2644D">
        <w:rPr>
          <w:sz w:val="21"/>
          <w:szCs w:val="21"/>
        </w:rPr>
        <w:t>veřejné zakázky</w:t>
      </w:r>
      <w:r w:rsidRPr="00C2644D">
        <w:rPr>
          <w:sz w:val="21"/>
          <w:szCs w:val="21"/>
        </w:rPr>
        <w:t xml:space="preserve"> včetně těchto úprav</w:t>
      </w:r>
      <w:r w:rsidR="00EA71CA" w:rsidRPr="00C2644D">
        <w:rPr>
          <w:sz w:val="21"/>
          <w:szCs w:val="21"/>
        </w:rPr>
        <w:t>.</w:t>
      </w:r>
    </w:p>
    <w:p w:rsidR="00A95466" w:rsidRPr="00C2644D" w:rsidRDefault="00127F87" w:rsidP="00E83177">
      <w:pPr>
        <w:numPr>
          <w:ilvl w:val="1"/>
          <w:numId w:val="3"/>
        </w:numPr>
        <w:tabs>
          <w:tab w:val="clear" w:pos="810"/>
          <w:tab w:val="num" w:pos="900"/>
        </w:tabs>
        <w:spacing w:before="120" w:after="120"/>
        <w:ind w:left="896" w:hanging="357"/>
        <w:jc w:val="both"/>
        <w:rPr>
          <w:sz w:val="21"/>
          <w:szCs w:val="21"/>
        </w:rPr>
      </w:pPr>
      <w:r w:rsidRPr="00C2644D">
        <w:rPr>
          <w:sz w:val="21"/>
          <w:szCs w:val="21"/>
        </w:rPr>
        <w:t>Nelze-li jednotkovou cenu určit výše popsanými způsoby, použije se cena přiměřená s přihlédnutím k ceně obvyklé.</w:t>
      </w:r>
    </w:p>
    <w:p w:rsidR="00127F87" w:rsidRPr="00C2644D" w:rsidRDefault="00127F87" w:rsidP="00E83177">
      <w:pPr>
        <w:numPr>
          <w:ilvl w:val="1"/>
          <w:numId w:val="3"/>
        </w:numPr>
        <w:tabs>
          <w:tab w:val="clear" w:pos="810"/>
          <w:tab w:val="num" w:pos="900"/>
        </w:tabs>
        <w:spacing w:before="120" w:after="120"/>
        <w:ind w:left="896" w:hanging="357"/>
        <w:jc w:val="both"/>
        <w:rPr>
          <w:sz w:val="21"/>
          <w:szCs w:val="21"/>
        </w:rPr>
      </w:pPr>
      <w:r w:rsidRPr="00C2644D">
        <w:rPr>
          <w:sz w:val="21"/>
          <w:szCs w:val="21"/>
        </w:rPr>
        <w:t>Zhotovitel může předložit i nabídku pro objednatele výhodnější.</w:t>
      </w:r>
    </w:p>
    <w:p w:rsidR="00127F87" w:rsidRPr="00C2644D" w:rsidRDefault="00127F87" w:rsidP="00E83177">
      <w:pPr>
        <w:numPr>
          <w:ilvl w:val="0"/>
          <w:numId w:val="3"/>
        </w:numPr>
        <w:tabs>
          <w:tab w:val="clear" w:pos="720"/>
          <w:tab w:val="num" w:pos="540"/>
        </w:tabs>
        <w:spacing w:before="120" w:after="120"/>
        <w:ind w:left="540" w:hanging="540"/>
        <w:jc w:val="both"/>
        <w:rPr>
          <w:sz w:val="21"/>
          <w:szCs w:val="21"/>
        </w:rPr>
      </w:pPr>
      <w:r w:rsidRPr="00C2644D">
        <w:rPr>
          <w:sz w:val="21"/>
          <w:szCs w:val="21"/>
        </w:rPr>
        <w:t>K dodatečným a novým pracím bude uzavřen dodatek k této smlouvě. Dodatečné</w:t>
      </w:r>
      <w:r w:rsidR="00EA71CA" w:rsidRPr="00C2644D">
        <w:rPr>
          <w:sz w:val="21"/>
          <w:szCs w:val="21"/>
        </w:rPr>
        <w:t xml:space="preserve"> a nové</w:t>
      </w:r>
      <w:r w:rsidRPr="00C2644D">
        <w:rPr>
          <w:sz w:val="21"/>
          <w:szCs w:val="21"/>
        </w:rPr>
        <w:t xml:space="preserve"> práce lze fakturovat pouze na základě uzavřeného dodatku. Provádí-li zhotovitel práce, které nejsou v této smlouvě sjednány, plat</w:t>
      </w:r>
      <w:r w:rsidR="00132CD8" w:rsidRPr="00C2644D">
        <w:rPr>
          <w:sz w:val="21"/>
          <w:szCs w:val="21"/>
        </w:rPr>
        <w:t>í, že je provádí na svůj náklad.</w:t>
      </w:r>
    </w:p>
    <w:p w:rsidR="00132CD8" w:rsidRPr="00C2644D" w:rsidRDefault="00132CD8" w:rsidP="00132CD8">
      <w:pPr>
        <w:spacing w:before="120" w:after="120"/>
        <w:ind w:left="540"/>
        <w:jc w:val="both"/>
        <w:rPr>
          <w:sz w:val="21"/>
          <w:szCs w:val="21"/>
        </w:rPr>
      </w:pPr>
    </w:p>
    <w:p w:rsidR="00127F87" w:rsidRPr="00C2644D" w:rsidRDefault="00127F87" w:rsidP="00EC5A1A">
      <w:pPr>
        <w:pStyle w:val="Odstavecseseznamem"/>
        <w:keepNext/>
        <w:keepLines/>
        <w:numPr>
          <w:ilvl w:val="0"/>
          <w:numId w:val="8"/>
        </w:numPr>
        <w:tabs>
          <w:tab w:val="left" w:pos="567"/>
        </w:tabs>
        <w:spacing w:before="120" w:after="120"/>
        <w:ind w:hanging="1080"/>
        <w:rPr>
          <w:b/>
          <w:smallCaps/>
          <w:spacing w:val="20"/>
          <w:sz w:val="21"/>
          <w:szCs w:val="21"/>
        </w:rPr>
      </w:pPr>
      <w:r w:rsidRPr="00C2644D">
        <w:rPr>
          <w:b/>
          <w:smallCaps/>
          <w:spacing w:val="20"/>
          <w:sz w:val="21"/>
          <w:szCs w:val="21"/>
        </w:rPr>
        <w:t>Oprávněné osoby smluvních stran</w:t>
      </w:r>
    </w:p>
    <w:p w:rsidR="00127F87" w:rsidRPr="00C2644D" w:rsidRDefault="00127F87" w:rsidP="00EC5A1A">
      <w:pPr>
        <w:keepNext/>
        <w:keepLines/>
        <w:numPr>
          <w:ilvl w:val="0"/>
          <w:numId w:val="26"/>
        </w:numPr>
        <w:spacing w:before="120" w:after="120"/>
        <w:ind w:left="567" w:hanging="567"/>
        <w:jc w:val="both"/>
        <w:rPr>
          <w:sz w:val="21"/>
          <w:szCs w:val="21"/>
        </w:rPr>
      </w:pPr>
      <w:r w:rsidRPr="00C2644D">
        <w:rPr>
          <w:sz w:val="21"/>
          <w:szCs w:val="21"/>
        </w:rPr>
        <w:t>Oprávněnými osobami objednatele jsou: statutární zástupce, investiční náměstek, správce stavby a technický dozor</w:t>
      </w:r>
      <w:r w:rsidR="00E560AD" w:rsidRPr="00C2644D">
        <w:rPr>
          <w:sz w:val="21"/>
          <w:szCs w:val="21"/>
        </w:rPr>
        <w:t xml:space="preserve"> investora</w:t>
      </w:r>
      <w:r w:rsidRPr="00C2644D">
        <w:rPr>
          <w:sz w:val="21"/>
          <w:szCs w:val="21"/>
        </w:rPr>
        <w:t>.</w:t>
      </w:r>
    </w:p>
    <w:p w:rsidR="00127F87" w:rsidRPr="00C2644D" w:rsidRDefault="00127F87" w:rsidP="00EC5A1A">
      <w:pPr>
        <w:keepNext/>
        <w:keepLines/>
        <w:numPr>
          <w:ilvl w:val="0"/>
          <w:numId w:val="26"/>
        </w:numPr>
        <w:spacing w:before="120" w:after="120"/>
        <w:ind w:left="567" w:hanging="567"/>
        <w:jc w:val="both"/>
        <w:rPr>
          <w:sz w:val="21"/>
          <w:szCs w:val="21"/>
        </w:rPr>
      </w:pPr>
      <w:r w:rsidRPr="00C2644D">
        <w:rPr>
          <w:sz w:val="21"/>
          <w:szCs w:val="21"/>
        </w:rPr>
        <w:t xml:space="preserve">Statutární zástupce objednatele je oprávněn činit veškerá právní jednání související s touto smlouvou. Je mu vyhrazeno právo uzavírat dodatky k této smlouvě. </w:t>
      </w:r>
    </w:p>
    <w:p w:rsidR="00807874" w:rsidRDefault="00807874" w:rsidP="00EC5A1A">
      <w:pPr>
        <w:numPr>
          <w:ilvl w:val="0"/>
          <w:numId w:val="26"/>
        </w:numPr>
        <w:tabs>
          <w:tab w:val="left" w:pos="540"/>
        </w:tabs>
        <w:suppressAutoHyphens/>
        <w:spacing w:before="120" w:after="120"/>
        <w:jc w:val="both"/>
        <w:rPr>
          <w:sz w:val="21"/>
          <w:szCs w:val="21"/>
        </w:rPr>
      </w:pPr>
      <w:bookmarkStart w:id="2" w:name="_Hlk163652860"/>
      <w:r w:rsidRPr="00F0094E">
        <w:rPr>
          <w:sz w:val="21"/>
          <w:szCs w:val="21"/>
        </w:rPr>
        <w:t xml:space="preserve">Investičnímu </w:t>
      </w:r>
      <w:bookmarkEnd w:id="2"/>
      <w:r w:rsidRPr="00F0094E">
        <w:rPr>
          <w:sz w:val="21"/>
          <w:szCs w:val="21"/>
        </w:rPr>
        <w:t>náměstkovi zadavatele</w:t>
      </w:r>
      <w:r>
        <w:rPr>
          <w:sz w:val="21"/>
          <w:szCs w:val="21"/>
        </w:rPr>
        <w:t xml:space="preserve"> nebo jím pověřené osobě:</w:t>
      </w:r>
    </w:p>
    <w:p w:rsidR="00807874" w:rsidRDefault="00807874" w:rsidP="00EC5A1A">
      <w:pPr>
        <w:numPr>
          <w:ilvl w:val="2"/>
          <w:numId w:val="26"/>
        </w:numPr>
        <w:tabs>
          <w:tab w:val="left" w:pos="1080"/>
        </w:tabs>
        <w:suppressAutoHyphens/>
        <w:jc w:val="both"/>
        <w:rPr>
          <w:sz w:val="21"/>
          <w:szCs w:val="21"/>
        </w:rPr>
      </w:pPr>
      <w:r>
        <w:rPr>
          <w:sz w:val="21"/>
          <w:szCs w:val="21"/>
        </w:rPr>
        <w:t>je vyhrazeno stanovit za objednatele, zda vznikla potřeba dodatečných prací, změn, či nových zakázek;</w:t>
      </w:r>
    </w:p>
    <w:p w:rsidR="00807874" w:rsidRDefault="00807874" w:rsidP="00EC5A1A">
      <w:pPr>
        <w:numPr>
          <w:ilvl w:val="2"/>
          <w:numId w:val="26"/>
        </w:numPr>
        <w:tabs>
          <w:tab w:val="left" w:pos="1080"/>
        </w:tabs>
        <w:suppressAutoHyphens/>
        <w:jc w:val="both"/>
        <w:rPr>
          <w:sz w:val="21"/>
          <w:szCs w:val="21"/>
        </w:rPr>
      </w:pPr>
      <w:r>
        <w:rPr>
          <w:sz w:val="21"/>
          <w:szCs w:val="21"/>
        </w:rPr>
        <w:lastRenderedPageBreak/>
        <w:t>je vyhrazeno vyzvat zhotovitele k podání nabídky k dodatečným pracím, změnám, či novým zakázkám a dát pokyn k takovému vyzvání zhotovitele;</w:t>
      </w:r>
    </w:p>
    <w:p w:rsidR="00807874" w:rsidRDefault="00807874" w:rsidP="00EC5A1A">
      <w:pPr>
        <w:numPr>
          <w:ilvl w:val="2"/>
          <w:numId w:val="26"/>
        </w:numPr>
        <w:tabs>
          <w:tab w:val="left" w:pos="1080"/>
        </w:tabs>
        <w:suppressAutoHyphens/>
        <w:jc w:val="both"/>
        <w:rPr>
          <w:sz w:val="21"/>
          <w:szCs w:val="21"/>
        </w:rPr>
      </w:pPr>
      <w:r>
        <w:rPr>
          <w:sz w:val="21"/>
          <w:szCs w:val="21"/>
        </w:rPr>
        <w:t>je vyhrazeno rozhodnout o tom, že bude jednáno se zhotovitelem o změně rozsahu díla v případě, že odpadne potřeba objednatele provést dílo ve sjednaném rozsahu;</w:t>
      </w:r>
    </w:p>
    <w:p w:rsidR="00807874" w:rsidRDefault="00807874" w:rsidP="00EC5A1A">
      <w:pPr>
        <w:numPr>
          <w:ilvl w:val="2"/>
          <w:numId w:val="26"/>
        </w:numPr>
        <w:tabs>
          <w:tab w:val="left" w:pos="1080"/>
        </w:tabs>
        <w:suppressAutoHyphens/>
        <w:jc w:val="both"/>
        <w:rPr>
          <w:sz w:val="21"/>
          <w:szCs w:val="21"/>
        </w:rPr>
      </w:pPr>
      <w:r>
        <w:rPr>
          <w:sz w:val="21"/>
          <w:szCs w:val="21"/>
        </w:rPr>
        <w:t>je oprávněn udělit souhlas s využitím poddodavatele;</w:t>
      </w:r>
    </w:p>
    <w:p w:rsidR="00807874" w:rsidRDefault="00807874" w:rsidP="00EC5A1A">
      <w:pPr>
        <w:numPr>
          <w:ilvl w:val="2"/>
          <w:numId w:val="26"/>
        </w:numPr>
        <w:tabs>
          <w:tab w:val="left" w:pos="1080"/>
        </w:tabs>
        <w:suppressAutoHyphens/>
        <w:jc w:val="both"/>
        <w:rPr>
          <w:sz w:val="21"/>
          <w:szCs w:val="21"/>
        </w:rPr>
      </w:pPr>
      <w:r>
        <w:rPr>
          <w:sz w:val="21"/>
          <w:szCs w:val="21"/>
        </w:rPr>
        <w:t>je oprávněn udílet zhotoviteli pokyny;</w:t>
      </w:r>
    </w:p>
    <w:p w:rsidR="00807874" w:rsidRPr="004B5081" w:rsidRDefault="00807874" w:rsidP="00EC5A1A">
      <w:pPr>
        <w:numPr>
          <w:ilvl w:val="2"/>
          <w:numId w:val="26"/>
        </w:numPr>
        <w:tabs>
          <w:tab w:val="left" w:pos="1080"/>
        </w:tabs>
        <w:suppressAutoHyphens/>
        <w:jc w:val="both"/>
        <w:rPr>
          <w:sz w:val="21"/>
          <w:szCs w:val="21"/>
        </w:rPr>
      </w:pPr>
      <w:r>
        <w:rPr>
          <w:sz w:val="21"/>
          <w:szCs w:val="21"/>
        </w:rPr>
        <w:t>je oprávněn vyhradit si určité pravomoci správce stavby.</w:t>
      </w:r>
    </w:p>
    <w:p w:rsidR="00127F87" w:rsidRPr="00C2644D" w:rsidRDefault="00127F87" w:rsidP="00EC5A1A">
      <w:pPr>
        <w:keepNext/>
        <w:keepLines/>
        <w:numPr>
          <w:ilvl w:val="0"/>
          <w:numId w:val="26"/>
        </w:numPr>
        <w:spacing w:before="120" w:after="120"/>
        <w:ind w:left="567" w:hanging="567"/>
        <w:jc w:val="both"/>
        <w:rPr>
          <w:sz w:val="21"/>
          <w:szCs w:val="21"/>
        </w:rPr>
      </w:pPr>
      <w:r w:rsidRPr="00C2644D">
        <w:rPr>
          <w:sz w:val="21"/>
          <w:szCs w:val="21"/>
        </w:rPr>
        <w:t>Správce st</w:t>
      </w:r>
      <w:r w:rsidR="00F45316" w:rsidRPr="00C2644D">
        <w:rPr>
          <w:sz w:val="21"/>
          <w:szCs w:val="21"/>
        </w:rPr>
        <w:t>avby je oprávně</w:t>
      </w:r>
      <w:r w:rsidR="00BD7A32" w:rsidRPr="00C2644D">
        <w:rPr>
          <w:sz w:val="21"/>
          <w:szCs w:val="21"/>
        </w:rPr>
        <w:t>n:</w:t>
      </w:r>
    </w:p>
    <w:p w:rsidR="00F45316" w:rsidRPr="00C2644D" w:rsidRDefault="00F45316" w:rsidP="00EC5A1A">
      <w:pPr>
        <w:numPr>
          <w:ilvl w:val="2"/>
          <w:numId w:val="14"/>
        </w:numPr>
        <w:tabs>
          <w:tab w:val="clear" w:pos="2160"/>
          <w:tab w:val="left" w:pos="1080"/>
          <w:tab w:val="num" w:pos="1985"/>
        </w:tabs>
        <w:suppressAutoHyphens/>
        <w:ind w:hanging="1167"/>
        <w:jc w:val="both"/>
        <w:rPr>
          <w:sz w:val="21"/>
          <w:szCs w:val="21"/>
        </w:rPr>
      </w:pPr>
      <w:r w:rsidRPr="00C2644D">
        <w:rPr>
          <w:sz w:val="21"/>
          <w:szCs w:val="21"/>
        </w:rPr>
        <w:t>vyzvat zhotovitele k převzetí prostoru staveniště a předat prostor staveniště zhotoviteli;</w:t>
      </w:r>
    </w:p>
    <w:p w:rsidR="00F45316" w:rsidRPr="00C2644D" w:rsidRDefault="00F45316" w:rsidP="00EC5A1A">
      <w:pPr>
        <w:numPr>
          <w:ilvl w:val="2"/>
          <w:numId w:val="14"/>
        </w:numPr>
        <w:tabs>
          <w:tab w:val="clear" w:pos="2160"/>
          <w:tab w:val="left" w:pos="1080"/>
          <w:tab w:val="num" w:pos="1985"/>
        </w:tabs>
        <w:suppressAutoHyphens/>
        <w:ind w:hanging="1167"/>
        <w:jc w:val="both"/>
        <w:rPr>
          <w:sz w:val="21"/>
          <w:szCs w:val="21"/>
        </w:rPr>
      </w:pPr>
      <w:r w:rsidRPr="00C2644D">
        <w:rPr>
          <w:sz w:val="21"/>
          <w:szCs w:val="21"/>
        </w:rPr>
        <w:t>převzít od zhotovitele řádně provedené dílo nebo jeho část, vyčištěné staveniště a veškeré písemnosti;</w:t>
      </w:r>
    </w:p>
    <w:p w:rsidR="00F45316" w:rsidRPr="00C2644D" w:rsidRDefault="00F45316" w:rsidP="00EC5A1A">
      <w:pPr>
        <w:numPr>
          <w:ilvl w:val="2"/>
          <w:numId w:val="14"/>
        </w:numPr>
        <w:tabs>
          <w:tab w:val="clear" w:pos="2160"/>
          <w:tab w:val="left" w:pos="1080"/>
          <w:tab w:val="num" w:pos="1985"/>
        </w:tabs>
        <w:suppressAutoHyphens/>
        <w:ind w:hanging="1167"/>
        <w:jc w:val="both"/>
        <w:rPr>
          <w:sz w:val="21"/>
          <w:szCs w:val="21"/>
        </w:rPr>
      </w:pPr>
      <w:r w:rsidRPr="00C2644D">
        <w:rPr>
          <w:sz w:val="21"/>
          <w:szCs w:val="21"/>
        </w:rPr>
        <w:t>podpisem potvrdit správnost soupisu provedených prací;</w:t>
      </w:r>
    </w:p>
    <w:p w:rsidR="00F45316" w:rsidRPr="00C2644D" w:rsidRDefault="00F45316" w:rsidP="00EC5A1A">
      <w:pPr>
        <w:numPr>
          <w:ilvl w:val="2"/>
          <w:numId w:val="14"/>
        </w:numPr>
        <w:tabs>
          <w:tab w:val="clear" w:pos="2160"/>
          <w:tab w:val="left" w:pos="1080"/>
          <w:tab w:val="num" w:pos="1985"/>
        </w:tabs>
        <w:suppressAutoHyphens/>
        <w:ind w:hanging="1167"/>
        <w:jc w:val="both"/>
        <w:rPr>
          <w:sz w:val="21"/>
          <w:szCs w:val="21"/>
        </w:rPr>
      </w:pPr>
      <w:r w:rsidRPr="00C2644D">
        <w:rPr>
          <w:sz w:val="21"/>
          <w:szCs w:val="21"/>
        </w:rPr>
        <w:t>udílet zhotoviteli pokyny, včetně pokynu k zastavení prací na části stavby či stavbě;</w:t>
      </w:r>
    </w:p>
    <w:p w:rsidR="00F45316" w:rsidRPr="00C2644D" w:rsidRDefault="00F45316" w:rsidP="00EC5A1A">
      <w:pPr>
        <w:numPr>
          <w:ilvl w:val="2"/>
          <w:numId w:val="14"/>
        </w:numPr>
        <w:tabs>
          <w:tab w:val="clear" w:pos="2160"/>
          <w:tab w:val="left" w:pos="1080"/>
          <w:tab w:val="num" w:pos="1985"/>
        </w:tabs>
        <w:suppressAutoHyphens/>
        <w:ind w:hanging="1167"/>
        <w:jc w:val="both"/>
        <w:rPr>
          <w:sz w:val="21"/>
          <w:szCs w:val="21"/>
        </w:rPr>
      </w:pPr>
      <w:r w:rsidRPr="00C2644D">
        <w:rPr>
          <w:sz w:val="21"/>
          <w:szCs w:val="21"/>
        </w:rPr>
        <w:t>kontrolovat provádění prací, zejména účastnit se veškerých zkoušek, veškerých souvisejících jednání apod.;</w:t>
      </w:r>
    </w:p>
    <w:p w:rsidR="00F45316" w:rsidRPr="00C2644D" w:rsidRDefault="00F45316" w:rsidP="00EC5A1A">
      <w:pPr>
        <w:numPr>
          <w:ilvl w:val="2"/>
          <w:numId w:val="14"/>
        </w:numPr>
        <w:tabs>
          <w:tab w:val="clear" w:pos="2160"/>
          <w:tab w:val="left" w:pos="1080"/>
          <w:tab w:val="num" w:pos="1985"/>
        </w:tabs>
        <w:suppressAutoHyphens/>
        <w:ind w:hanging="1167"/>
        <w:jc w:val="both"/>
        <w:rPr>
          <w:sz w:val="21"/>
          <w:szCs w:val="21"/>
        </w:rPr>
      </w:pPr>
      <w:r w:rsidRPr="00C2644D">
        <w:rPr>
          <w:sz w:val="21"/>
          <w:szCs w:val="21"/>
        </w:rPr>
        <w:t>provádět kontrolu čerpání finančních zdrojů;</w:t>
      </w:r>
    </w:p>
    <w:p w:rsidR="00F45316" w:rsidRPr="00C2644D" w:rsidRDefault="00F45316" w:rsidP="00EC5A1A">
      <w:pPr>
        <w:numPr>
          <w:ilvl w:val="2"/>
          <w:numId w:val="14"/>
        </w:numPr>
        <w:tabs>
          <w:tab w:val="clear" w:pos="2160"/>
          <w:tab w:val="left" w:pos="1080"/>
          <w:tab w:val="num" w:pos="1985"/>
        </w:tabs>
        <w:suppressAutoHyphens/>
        <w:ind w:hanging="1167"/>
        <w:jc w:val="both"/>
        <w:rPr>
          <w:sz w:val="21"/>
          <w:szCs w:val="21"/>
        </w:rPr>
      </w:pPr>
      <w:r w:rsidRPr="00C2644D">
        <w:rPr>
          <w:sz w:val="21"/>
          <w:szCs w:val="21"/>
        </w:rPr>
        <w:t>činit zápisy do stavebního deníku;</w:t>
      </w:r>
    </w:p>
    <w:p w:rsidR="00F45316" w:rsidRPr="00C2644D" w:rsidRDefault="00F45316" w:rsidP="00EC5A1A">
      <w:pPr>
        <w:numPr>
          <w:ilvl w:val="2"/>
          <w:numId w:val="14"/>
        </w:numPr>
        <w:tabs>
          <w:tab w:val="clear" w:pos="2160"/>
          <w:tab w:val="left" w:pos="1080"/>
          <w:tab w:val="num" w:pos="1985"/>
        </w:tabs>
        <w:suppressAutoHyphens/>
        <w:ind w:hanging="1167"/>
        <w:jc w:val="both"/>
        <w:rPr>
          <w:sz w:val="21"/>
          <w:szCs w:val="21"/>
        </w:rPr>
      </w:pPr>
      <w:r w:rsidRPr="00C2644D">
        <w:rPr>
          <w:sz w:val="21"/>
          <w:szCs w:val="21"/>
        </w:rPr>
        <w:t>přebírat od zhotovitele změnové listy.</w:t>
      </w:r>
    </w:p>
    <w:p w:rsidR="00127F87" w:rsidRPr="00C2644D" w:rsidRDefault="00127F87" w:rsidP="00EC5A1A">
      <w:pPr>
        <w:keepNext/>
        <w:keepLines/>
        <w:numPr>
          <w:ilvl w:val="0"/>
          <w:numId w:val="26"/>
        </w:numPr>
        <w:spacing w:before="120" w:after="120"/>
        <w:ind w:left="567" w:hanging="567"/>
        <w:jc w:val="both"/>
        <w:rPr>
          <w:sz w:val="21"/>
          <w:szCs w:val="21"/>
        </w:rPr>
      </w:pPr>
      <w:r w:rsidRPr="00C2644D">
        <w:rPr>
          <w:sz w:val="21"/>
          <w:szCs w:val="21"/>
        </w:rPr>
        <w:t xml:space="preserve">Technický dozor </w:t>
      </w:r>
      <w:r w:rsidR="00E560AD" w:rsidRPr="00C2644D">
        <w:rPr>
          <w:sz w:val="21"/>
          <w:szCs w:val="21"/>
        </w:rPr>
        <w:t xml:space="preserve">investora </w:t>
      </w:r>
      <w:r w:rsidRPr="00C2644D">
        <w:rPr>
          <w:sz w:val="21"/>
          <w:szCs w:val="21"/>
        </w:rPr>
        <w:t>je oprávněn:</w:t>
      </w:r>
    </w:p>
    <w:p w:rsidR="00127F87" w:rsidRPr="00C2644D" w:rsidRDefault="00127F87" w:rsidP="00EC5A1A">
      <w:pPr>
        <w:numPr>
          <w:ilvl w:val="2"/>
          <w:numId w:val="15"/>
        </w:numPr>
        <w:ind w:left="1076"/>
        <w:jc w:val="both"/>
        <w:rPr>
          <w:sz w:val="21"/>
          <w:szCs w:val="21"/>
        </w:rPr>
      </w:pPr>
      <w:r w:rsidRPr="00C2644D">
        <w:rPr>
          <w:sz w:val="21"/>
          <w:szCs w:val="21"/>
        </w:rPr>
        <w:t>provádět kontrolu prováděných prací zejména kontrolu kvality a rozsahu;</w:t>
      </w:r>
    </w:p>
    <w:p w:rsidR="00127F87" w:rsidRPr="00C2644D" w:rsidRDefault="00127F87" w:rsidP="00EC5A1A">
      <w:pPr>
        <w:numPr>
          <w:ilvl w:val="2"/>
          <w:numId w:val="15"/>
        </w:numPr>
        <w:ind w:left="1076"/>
        <w:jc w:val="both"/>
        <w:rPr>
          <w:sz w:val="21"/>
          <w:szCs w:val="21"/>
        </w:rPr>
      </w:pPr>
      <w:r w:rsidRPr="00C2644D">
        <w:rPr>
          <w:sz w:val="21"/>
          <w:szCs w:val="21"/>
        </w:rPr>
        <w:t>účastnit se provádění veškerých zkoušek apod.;</w:t>
      </w:r>
    </w:p>
    <w:p w:rsidR="00127F87" w:rsidRPr="00C2644D" w:rsidRDefault="00127F87" w:rsidP="00EC5A1A">
      <w:pPr>
        <w:numPr>
          <w:ilvl w:val="2"/>
          <w:numId w:val="15"/>
        </w:numPr>
        <w:ind w:left="1076"/>
        <w:jc w:val="both"/>
        <w:rPr>
          <w:sz w:val="21"/>
          <w:szCs w:val="21"/>
        </w:rPr>
      </w:pPr>
      <w:r w:rsidRPr="00C2644D">
        <w:rPr>
          <w:sz w:val="21"/>
          <w:szCs w:val="21"/>
        </w:rPr>
        <w:t xml:space="preserve">činit zápisy do stavebního deníku. </w:t>
      </w:r>
    </w:p>
    <w:p w:rsidR="00AB1DF0" w:rsidRPr="00C2644D" w:rsidRDefault="00AB1DF0" w:rsidP="00EC5A1A">
      <w:pPr>
        <w:keepNext/>
        <w:keepLines/>
        <w:numPr>
          <w:ilvl w:val="0"/>
          <w:numId w:val="26"/>
        </w:numPr>
        <w:spacing w:before="120" w:after="120"/>
        <w:ind w:left="567" w:hanging="567"/>
        <w:jc w:val="both"/>
        <w:rPr>
          <w:sz w:val="21"/>
          <w:szCs w:val="21"/>
        </w:rPr>
      </w:pPr>
      <w:r w:rsidRPr="00C2644D">
        <w:rPr>
          <w:sz w:val="21"/>
          <w:szCs w:val="21"/>
        </w:rPr>
        <w:t>Oprávněnou osobou zhotovitele je stavbyvedoucí.</w:t>
      </w:r>
    </w:p>
    <w:p w:rsidR="00AB1DF0" w:rsidRPr="00C2644D" w:rsidRDefault="00AB1DF0" w:rsidP="00FE32A4">
      <w:pPr>
        <w:spacing w:before="120" w:after="120"/>
        <w:ind w:left="567"/>
        <w:jc w:val="both"/>
        <w:rPr>
          <w:sz w:val="21"/>
          <w:szCs w:val="21"/>
        </w:rPr>
      </w:pPr>
      <w:r w:rsidRPr="00C2644D">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rsidR="00AB1DF0" w:rsidRPr="00C2644D" w:rsidRDefault="00AB1DF0" w:rsidP="00FE32A4">
      <w:pPr>
        <w:spacing w:before="120" w:after="120"/>
        <w:ind w:left="567"/>
        <w:jc w:val="both"/>
        <w:rPr>
          <w:sz w:val="21"/>
          <w:szCs w:val="21"/>
        </w:rPr>
      </w:pPr>
      <w:r w:rsidRPr="00C2644D">
        <w:rPr>
          <w:sz w:val="21"/>
          <w:szCs w:val="21"/>
        </w:rPr>
        <w:t>Stavbyvedoucí a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w:t>
      </w:r>
    </w:p>
    <w:p w:rsidR="00AB1DF0" w:rsidRPr="00C2644D" w:rsidRDefault="00AB1DF0" w:rsidP="00FE32A4">
      <w:pPr>
        <w:spacing w:before="120" w:after="120"/>
        <w:ind w:left="567"/>
        <w:jc w:val="both"/>
        <w:rPr>
          <w:sz w:val="21"/>
          <w:szCs w:val="21"/>
        </w:rPr>
      </w:pPr>
      <w:r w:rsidRPr="00C2644D">
        <w:rPr>
          <w:sz w:val="21"/>
          <w:szCs w:val="21"/>
        </w:rPr>
        <w:t>Seznam oprávněných osob je přílohou této smlouvy.</w:t>
      </w:r>
    </w:p>
    <w:p w:rsidR="00A564E1" w:rsidRPr="00C2644D" w:rsidRDefault="00A564E1" w:rsidP="00A564E1">
      <w:pPr>
        <w:keepNext/>
        <w:keepLines/>
        <w:spacing w:before="120" w:after="120"/>
        <w:ind w:left="539"/>
        <w:jc w:val="both"/>
        <w:rPr>
          <w:sz w:val="21"/>
          <w:szCs w:val="21"/>
        </w:rPr>
      </w:pPr>
    </w:p>
    <w:p w:rsidR="003B1F66" w:rsidRPr="00C2644D" w:rsidRDefault="003B1F66" w:rsidP="00EC5A1A">
      <w:pPr>
        <w:pStyle w:val="Odstavecseseznamem"/>
        <w:keepNext/>
        <w:keepLines/>
        <w:numPr>
          <w:ilvl w:val="0"/>
          <w:numId w:val="8"/>
        </w:numPr>
        <w:tabs>
          <w:tab w:val="left" w:pos="567"/>
        </w:tabs>
        <w:spacing w:before="120" w:after="120"/>
        <w:ind w:hanging="1080"/>
        <w:rPr>
          <w:b/>
          <w:smallCaps/>
          <w:spacing w:val="20"/>
          <w:sz w:val="21"/>
          <w:szCs w:val="21"/>
        </w:rPr>
      </w:pPr>
      <w:r w:rsidRPr="00C2644D">
        <w:rPr>
          <w:b/>
          <w:smallCaps/>
          <w:spacing w:val="20"/>
          <w:sz w:val="21"/>
          <w:szCs w:val="21"/>
        </w:rPr>
        <w:t>Závazky z vad a zajištění závazků</w:t>
      </w:r>
    </w:p>
    <w:p w:rsidR="003B1F66" w:rsidRPr="00C2644D" w:rsidRDefault="003B1F66" w:rsidP="003B1F66">
      <w:pPr>
        <w:pStyle w:val="Odstavecseseznamem"/>
        <w:keepNext/>
        <w:keepLines/>
        <w:tabs>
          <w:tab w:val="left" w:pos="567"/>
        </w:tabs>
        <w:spacing w:before="120" w:after="120"/>
        <w:ind w:left="1080"/>
        <w:rPr>
          <w:sz w:val="21"/>
          <w:szCs w:val="21"/>
        </w:rPr>
      </w:pPr>
    </w:p>
    <w:p w:rsidR="001C23D8" w:rsidRPr="00C2644D" w:rsidRDefault="001C23D8" w:rsidP="00EC5A1A">
      <w:pPr>
        <w:pStyle w:val="Odstavecseseznamem"/>
        <w:keepNext/>
        <w:keepLines/>
        <w:numPr>
          <w:ilvl w:val="0"/>
          <w:numId w:val="27"/>
        </w:numPr>
        <w:spacing w:before="120" w:after="120"/>
        <w:ind w:left="567" w:hanging="567"/>
        <w:jc w:val="both"/>
        <w:rPr>
          <w:sz w:val="21"/>
          <w:szCs w:val="21"/>
        </w:rPr>
      </w:pPr>
      <w:r w:rsidRPr="00C2644D">
        <w:rPr>
          <w:sz w:val="21"/>
          <w:szCs w:val="21"/>
        </w:rPr>
        <w:t>Zhotovitel je povinen k náhradě případné škody na majetku nebo na zdraví vzniklé při realizaci díla objednateli nebo třetí osobě.</w:t>
      </w:r>
    </w:p>
    <w:p w:rsidR="001C23D8" w:rsidRPr="00C2644D" w:rsidRDefault="001C23D8" w:rsidP="00EC5A1A">
      <w:pPr>
        <w:keepNext/>
        <w:keepLines/>
        <w:numPr>
          <w:ilvl w:val="0"/>
          <w:numId w:val="27"/>
        </w:numPr>
        <w:spacing w:before="120" w:after="120"/>
        <w:ind w:left="567" w:hanging="567"/>
        <w:jc w:val="both"/>
        <w:rPr>
          <w:sz w:val="21"/>
          <w:szCs w:val="21"/>
        </w:rPr>
      </w:pPr>
      <w:r w:rsidRPr="00C2644D">
        <w:rPr>
          <w:sz w:val="21"/>
          <w:szCs w:val="21"/>
        </w:rPr>
        <w:t xml:space="preserve">Zhotovitel je povinen být pojištěn proti škodám způsobeným jeho činností na majetku a na zdraví třetích osob. Zhotovitel je povinen být po celou dobu zhotovování díla pojištěn </w:t>
      </w:r>
      <w:r w:rsidR="00EF2167" w:rsidRPr="00C2644D">
        <w:rPr>
          <w:sz w:val="21"/>
          <w:szCs w:val="21"/>
        </w:rPr>
        <w:t>ve</w:t>
      </w:r>
      <w:r w:rsidRPr="00C2644D">
        <w:rPr>
          <w:sz w:val="21"/>
          <w:szCs w:val="21"/>
        </w:rPr>
        <w:t xml:space="preserve"> výš</w:t>
      </w:r>
      <w:r w:rsidR="00EF2167" w:rsidRPr="00C2644D">
        <w:rPr>
          <w:sz w:val="21"/>
          <w:szCs w:val="21"/>
        </w:rPr>
        <w:t>i</w:t>
      </w:r>
      <w:r w:rsidRPr="00C2644D">
        <w:rPr>
          <w:sz w:val="21"/>
          <w:szCs w:val="21"/>
        </w:rPr>
        <w:t xml:space="preserve"> odpovídající ceně díla bez DPH. </w:t>
      </w:r>
    </w:p>
    <w:p w:rsidR="00E27F31" w:rsidRPr="00C2644D" w:rsidRDefault="001C23D8" w:rsidP="001C23D8">
      <w:pPr>
        <w:tabs>
          <w:tab w:val="left" w:pos="540"/>
        </w:tabs>
        <w:spacing w:before="120" w:after="120"/>
        <w:ind w:left="540"/>
        <w:jc w:val="both"/>
        <w:rPr>
          <w:sz w:val="21"/>
          <w:szCs w:val="21"/>
        </w:rPr>
      </w:pPr>
      <w:r w:rsidRPr="00C2644D">
        <w:rPr>
          <w:sz w:val="21"/>
          <w:szCs w:val="21"/>
        </w:rPr>
        <w:t xml:space="preserve">Zhotovitel je povinen být pojištěn proti stavebním a montážním rizikům vztahujícím se k předmětu budovaného díla. Zhotovitel je povinen být po celou dobu zhotovování díla pojištěn </w:t>
      </w:r>
      <w:r w:rsidR="00EF2167" w:rsidRPr="00C2644D">
        <w:rPr>
          <w:sz w:val="21"/>
          <w:szCs w:val="21"/>
        </w:rPr>
        <w:t>ve</w:t>
      </w:r>
      <w:r w:rsidRPr="00C2644D">
        <w:rPr>
          <w:sz w:val="21"/>
          <w:szCs w:val="21"/>
        </w:rPr>
        <w:t xml:space="preserve"> výš</w:t>
      </w:r>
      <w:r w:rsidR="00EA6DFD" w:rsidRPr="00C2644D">
        <w:rPr>
          <w:sz w:val="21"/>
          <w:szCs w:val="21"/>
        </w:rPr>
        <w:t>i</w:t>
      </w:r>
      <w:r w:rsidRPr="00C2644D">
        <w:rPr>
          <w:sz w:val="21"/>
          <w:szCs w:val="21"/>
        </w:rPr>
        <w:t xml:space="preserve"> odpovídající ceně díla bez DPH</w:t>
      </w:r>
      <w:r w:rsidR="00A57BB7" w:rsidRPr="00C2644D">
        <w:rPr>
          <w:sz w:val="21"/>
          <w:szCs w:val="21"/>
        </w:rPr>
        <w:t xml:space="preserve">. </w:t>
      </w:r>
    </w:p>
    <w:p w:rsidR="001C23D8" w:rsidRPr="00C2644D" w:rsidRDefault="001C23D8" w:rsidP="001C23D8">
      <w:pPr>
        <w:tabs>
          <w:tab w:val="left" w:pos="540"/>
        </w:tabs>
        <w:spacing w:before="120" w:after="120"/>
        <w:ind w:left="540"/>
        <w:jc w:val="both"/>
        <w:rPr>
          <w:sz w:val="21"/>
          <w:szCs w:val="21"/>
        </w:rPr>
      </w:pPr>
      <w:r w:rsidRPr="00C2644D">
        <w:rPr>
          <w:sz w:val="21"/>
          <w:szCs w:val="21"/>
        </w:rPr>
        <w:t>Zhotovitel předloží nejpozději v den předání a převzetí staveniště doklady o pojištění.</w:t>
      </w:r>
    </w:p>
    <w:p w:rsidR="00A57BB7" w:rsidRPr="00C2644D" w:rsidRDefault="00A57BB7" w:rsidP="001C23D8">
      <w:pPr>
        <w:tabs>
          <w:tab w:val="left" w:pos="540"/>
        </w:tabs>
        <w:spacing w:before="120" w:after="120"/>
        <w:ind w:left="540"/>
        <w:jc w:val="both"/>
        <w:rPr>
          <w:sz w:val="21"/>
          <w:szCs w:val="21"/>
        </w:rPr>
      </w:pPr>
      <w:r w:rsidRPr="00C2644D">
        <w:rPr>
          <w:sz w:val="21"/>
          <w:szCs w:val="21"/>
        </w:rPr>
        <w:t>Pro účely tohoto ustanovení se činnost poddodavatelů považuje za činnost zhotovitele.</w:t>
      </w:r>
    </w:p>
    <w:p w:rsidR="001C23D8" w:rsidRPr="00C2644D" w:rsidRDefault="001C23D8" w:rsidP="00EC5A1A">
      <w:pPr>
        <w:keepNext/>
        <w:keepLines/>
        <w:numPr>
          <w:ilvl w:val="0"/>
          <w:numId w:val="27"/>
        </w:numPr>
        <w:spacing w:before="120" w:after="120"/>
        <w:ind w:left="567" w:hanging="567"/>
        <w:jc w:val="both"/>
        <w:rPr>
          <w:sz w:val="21"/>
          <w:szCs w:val="21"/>
        </w:rPr>
      </w:pPr>
      <w:r w:rsidRPr="00C2644D">
        <w:rPr>
          <w:sz w:val="21"/>
          <w:szCs w:val="21"/>
        </w:rPr>
        <w:t>Práva objednatele z vady díla</w:t>
      </w:r>
    </w:p>
    <w:p w:rsidR="001C23D8" w:rsidRPr="00C2644D" w:rsidRDefault="001C23D8" w:rsidP="00EC5A1A">
      <w:pPr>
        <w:pStyle w:val="Odstavecseseznamem"/>
        <w:numPr>
          <w:ilvl w:val="1"/>
          <w:numId w:val="23"/>
        </w:numPr>
        <w:spacing w:before="120" w:after="120"/>
        <w:jc w:val="both"/>
        <w:rPr>
          <w:sz w:val="21"/>
          <w:szCs w:val="21"/>
        </w:rPr>
      </w:pPr>
      <w:r w:rsidRPr="00C2644D">
        <w:rPr>
          <w:sz w:val="21"/>
          <w:szCs w:val="21"/>
        </w:rPr>
        <w:t>Vady díla jsou odchylky díla od výsledku stanoveného touto smlouvou a od způsobilosti předmětu díla k naplnění účelu této smlouvy.</w:t>
      </w:r>
    </w:p>
    <w:p w:rsidR="001D2D1B" w:rsidRPr="00C2644D" w:rsidRDefault="001D2D1B" w:rsidP="001D2D1B">
      <w:pPr>
        <w:pStyle w:val="Odstavecseseznamem"/>
        <w:spacing w:before="120" w:after="120"/>
        <w:jc w:val="both"/>
        <w:rPr>
          <w:sz w:val="21"/>
          <w:szCs w:val="21"/>
        </w:rPr>
      </w:pPr>
    </w:p>
    <w:p w:rsidR="001C23D8" w:rsidRPr="00C2644D" w:rsidRDefault="001C23D8" w:rsidP="00EC5A1A">
      <w:pPr>
        <w:pStyle w:val="Odstavecseseznamem"/>
        <w:numPr>
          <w:ilvl w:val="1"/>
          <w:numId w:val="23"/>
        </w:numPr>
        <w:spacing w:before="120" w:after="120"/>
        <w:jc w:val="both"/>
        <w:rPr>
          <w:sz w:val="21"/>
          <w:szCs w:val="21"/>
        </w:rPr>
      </w:pPr>
      <w:r w:rsidRPr="00C2644D">
        <w:rPr>
          <w:sz w:val="21"/>
          <w:szCs w:val="21"/>
        </w:rPr>
        <w:t>Objednateli vznikají práva z vad, které má dílo v době předání a převzetí</w:t>
      </w:r>
      <w:r w:rsidR="001D2D1B" w:rsidRPr="00C2644D">
        <w:rPr>
          <w:sz w:val="21"/>
          <w:szCs w:val="21"/>
        </w:rPr>
        <w:t>.</w:t>
      </w:r>
    </w:p>
    <w:p w:rsidR="001D2D1B" w:rsidRPr="00C2644D" w:rsidRDefault="001D2D1B" w:rsidP="001D2D1B">
      <w:pPr>
        <w:pStyle w:val="Odstavecseseznamem"/>
        <w:rPr>
          <w:sz w:val="21"/>
          <w:szCs w:val="21"/>
        </w:rPr>
      </w:pPr>
    </w:p>
    <w:p w:rsidR="001C23D8" w:rsidRPr="00C2644D" w:rsidRDefault="001C23D8" w:rsidP="00EC5A1A">
      <w:pPr>
        <w:pStyle w:val="Odstavecseseznamem"/>
        <w:numPr>
          <w:ilvl w:val="1"/>
          <w:numId w:val="23"/>
        </w:numPr>
        <w:spacing w:before="120" w:after="120"/>
        <w:jc w:val="both"/>
        <w:rPr>
          <w:sz w:val="21"/>
          <w:szCs w:val="21"/>
        </w:rPr>
      </w:pPr>
      <w:r w:rsidRPr="00C2644D">
        <w:rPr>
          <w:sz w:val="21"/>
          <w:szCs w:val="21"/>
        </w:rPr>
        <w:t>Smluvní strany se dohodly, že délka promlčecí doby pro uplatnění nároků objednatele z práv z vad, které má dílo v době předání a převzetí se prodlužuje na 10 let.</w:t>
      </w:r>
    </w:p>
    <w:p w:rsidR="001D2D1B" w:rsidRPr="00C2644D" w:rsidRDefault="001D2D1B" w:rsidP="001D2D1B">
      <w:pPr>
        <w:pStyle w:val="Odstavecseseznamem"/>
        <w:rPr>
          <w:sz w:val="21"/>
          <w:szCs w:val="21"/>
        </w:rPr>
      </w:pPr>
    </w:p>
    <w:p w:rsidR="001C23D8" w:rsidRPr="00C2644D" w:rsidRDefault="001C23D8" w:rsidP="00EC5A1A">
      <w:pPr>
        <w:pStyle w:val="Odstavecseseznamem"/>
        <w:numPr>
          <w:ilvl w:val="1"/>
          <w:numId w:val="23"/>
        </w:numPr>
        <w:spacing w:before="120" w:after="120"/>
        <w:jc w:val="both"/>
        <w:rPr>
          <w:sz w:val="21"/>
          <w:szCs w:val="21"/>
        </w:rPr>
      </w:pPr>
      <w:r w:rsidRPr="00C2644D">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rsidR="001C23D8" w:rsidRPr="00C2644D" w:rsidRDefault="001C23D8" w:rsidP="00EC5A1A">
      <w:pPr>
        <w:keepNext/>
        <w:keepLines/>
        <w:numPr>
          <w:ilvl w:val="0"/>
          <w:numId w:val="27"/>
        </w:numPr>
        <w:spacing w:before="120" w:after="120"/>
        <w:ind w:left="567" w:hanging="567"/>
        <w:jc w:val="both"/>
        <w:rPr>
          <w:sz w:val="21"/>
          <w:szCs w:val="21"/>
        </w:rPr>
      </w:pPr>
      <w:r w:rsidRPr="00C2644D">
        <w:rPr>
          <w:sz w:val="21"/>
          <w:szCs w:val="21"/>
        </w:rPr>
        <w:t>Záruka za jakost</w:t>
      </w:r>
    </w:p>
    <w:p w:rsidR="001C23D8" w:rsidRPr="00C2644D" w:rsidRDefault="001C23D8" w:rsidP="00EC5A1A">
      <w:pPr>
        <w:numPr>
          <w:ilvl w:val="1"/>
          <w:numId w:val="16"/>
        </w:numPr>
        <w:tabs>
          <w:tab w:val="left" w:pos="709"/>
        </w:tabs>
        <w:suppressAutoHyphens/>
        <w:spacing w:before="120" w:after="120"/>
        <w:ind w:left="900"/>
        <w:jc w:val="both"/>
        <w:rPr>
          <w:sz w:val="21"/>
          <w:szCs w:val="21"/>
        </w:rPr>
      </w:pPr>
      <w:r w:rsidRPr="00C2644D">
        <w:rPr>
          <w:sz w:val="21"/>
          <w:szCs w:val="21"/>
        </w:rPr>
        <w:t>Zhotovitel poskytuje na provedení díla záruku:</w:t>
      </w:r>
    </w:p>
    <w:tbl>
      <w:tblPr>
        <w:tblW w:w="10046" w:type="dxa"/>
        <w:tblInd w:w="469" w:type="dxa"/>
        <w:tblLook w:val="01E0" w:firstRow="1" w:lastRow="1" w:firstColumn="1" w:lastColumn="1" w:noHBand="0" w:noVBand="0"/>
      </w:tblPr>
      <w:tblGrid>
        <w:gridCol w:w="8712"/>
        <w:gridCol w:w="1334"/>
      </w:tblGrid>
      <w:tr w:rsidR="00291709" w:rsidRPr="00C2644D" w:rsidTr="00403B46">
        <w:trPr>
          <w:trHeight w:val="437"/>
        </w:trPr>
        <w:tc>
          <w:tcPr>
            <w:tcW w:w="8712" w:type="dxa"/>
          </w:tcPr>
          <w:p w:rsidR="00291709" w:rsidRPr="00C2644D" w:rsidRDefault="00291709" w:rsidP="00EC5A1A">
            <w:pPr>
              <w:tabs>
                <w:tab w:val="left" w:pos="432"/>
              </w:tabs>
              <w:spacing w:before="120" w:after="120"/>
              <w:ind w:left="432"/>
              <w:rPr>
                <w:sz w:val="21"/>
                <w:szCs w:val="21"/>
              </w:rPr>
            </w:pPr>
            <w:r w:rsidRPr="00C2644D">
              <w:rPr>
                <w:sz w:val="21"/>
                <w:szCs w:val="21"/>
              </w:rPr>
              <w:lastRenderedPageBreak/>
              <w:t>Záruka za veškerá plnění, není-li stanoveno jinak</w:t>
            </w:r>
          </w:p>
        </w:tc>
        <w:tc>
          <w:tcPr>
            <w:tcW w:w="1334" w:type="dxa"/>
          </w:tcPr>
          <w:p w:rsidR="00291709" w:rsidRPr="00C2644D" w:rsidRDefault="00291709" w:rsidP="00785A8D">
            <w:pPr>
              <w:tabs>
                <w:tab w:val="left" w:pos="72"/>
              </w:tabs>
              <w:spacing w:before="120" w:after="120"/>
              <w:ind w:left="72"/>
              <w:rPr>
                <w:sz w:val="21"/>
                <w:szCs w:val="21"/>
              </w:rPr>
            </w:pPr>
            <w:r w:rsidRPr="00C2644D">
              <w:rPr>
                <w:sz w:val="21"/>
                <w:szCs w:val="21"/>
              </w:rPr>
              <w:t xml:space="preserve">  </w:t>
            </w:r>
            <w:r w:rsidR="00785A8D">
              <w:rPr>
                <w:sz w:val="21"/>
                <w:szCs w:val="21"/>
              </w:rPr>
              <w:t>60</w:t>
            </w:r>
            <w:r w:rsidRPr="00C2644D">
              <w:rPr>
                <w:sz w:val="21"/>
                <w:szCs w:val="21"/>
              </w:rPr>
              <w:t xml:space="preserve"> měsíců</w:t>
            </w:r>
          </w:p>
        </w:tc>
      </w:tr>
    </w:tbl>
    <w:p w:rsidR="00B5185A" w:rsidRPr="00C2644D" w:rsidRDefault="00B5185A" w:rsidP="00EC5A1A">
      <w:pPr>
        <w:numPr>
          <w:ilvl w:val="1"/>
          <w:numId w:val="16"/>
        </w:numPr>
        <w:tabs>
          <w:tab w:val="left" w:pos="900"/>
        </w:tabs>
        <w:suppressAutoHyphens/>
        <w:spacing w:before="120" w:after="120"/>
        <w:ind w:left="896" w:hanging="357"/>
        <w:jc w:val="both"/>
        <w:rPr>
          <w:sz w:val="21"/>
          <w:szCs w:val="21"/>
        </w:rPr>
      </w:pPr>
      <w:r w:rsidRPr="00C2644D">
        <w:rPr>
          <w:sz w:val="21"/>
          <w:szCs w:val="21"/>
        </w:rPr>
        <w:t>Záruční doba začne běžet dnem podpisu protokolu o předání a převzetí díla.</w:t>
      </w:r>
    </w:p>
    <w:p w:rsidR="001C23D8" w:rsidRPr="00C2644D" w:rsidRDefault="001C23D8" w:rsidP="00EC5A1A">
      <w:pPr>
        <w:numPr>
          <w:ilvl w:val="1"/>
          <w:numId w:val="16"/>
        </w:numPr>
        <w:tabs>
          <w:tab w:val="left" w:pos="900"/>
        </w:tabs>
        <w:suppressAutoHyphens/>
        <w:spacing w:before="120" w:after="120"/>
        <w:ind w:left="900"/>
        <w:jc w:val="both"/>
        <w:rPr>
          <w:sz w:val="21"/>
          <w:szCs w:val="21"/>
        </w:rPr>
      </w:pPr>
      <w:r w:rsidRPr="00C2644D">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rsidR="001C23D8" w:rsidRDefault="001C23D8" w:rsidP="00EC5A1A">
      <w:pPr>
        <w:numPr>
          <w:ilvl w:val="1"/>
          <w:numId w:val="16"/>
        </w:numPr>
        <w:tabs>
          <w:tab w:val="left" w:pos="900"/>
        </w:tabs>
        <w:suppressAutoHyphens/>
        <w:spacing w:before="120" w:after="120"/>
        <w:ind w:left="900"/>
        <w:jc w:val="both"/>
        <w:rPr>
          <w:sz w:val="21"/>
          <w:szCs w:val="21"/>
        </w:rPr>
      </w:pPr>
      <w:r w:rsidRPr="00C2644D">
        <w:rPr>
          <w:sz w:val="21"/>
          <w:szCs w:val="21"/>
        </w:rPr>
        <w:t xml:space="preserve">Objednatel je povinen uplatňovat u zhotovitele práva z poskytnuté záruky písemně, nejpozději do 30 dnů </w:t>
      </w:r>
      <w:r w:rsidRPr="00C2644D">
        <w:rPr>
          <w:sz w:val="21"/>
          <w:szCs w:val="21"/>
        </w:rPr>
        <w:br/>
        <w:t>po zjištění vad, na něž se záruka vztahuje. Zhotovitel je povinen vadu odstranit bezodkladně, nejpozději do jednoho měsíce od obdržení písemnosti, ve které je záruka uplatňována, nedohodnou-li se strany jinak.</w:t>
      </w:r>
    </w:p>
    <w:p w:rsidR="001C23D8" w:rsidRPr="00C2644D" w:rsidRDefault="001C23D8" w:rsidP="00EC5A1A">
      <w:pPr>
        <w:numPr>
          <w:ilvl w:val="0"/>
          <w:numId w:val="16"/>
        </w:numPr>
        <w:tabs>
          <w:tab w:val="left" w:pos="540"/>
        </w:tabs>
        <w:suppressAutoHyphens/>
        <w:spacing w:before="120" w:after="120"/>
        <w:ind w:left="540" w:hanging="540"/>
        <w:jc w:val="both"/>
        <w:rPr>
          <w:sz w:val="21"/>
          <w:szCs w:val="21"/>
        </w:rPr>
      </w:pPr>
      <w:r w:rsidRPr="00C2644D">
        <w:rPr>
          <w:sz w:val="21"/>
          <w:szCs w:val="21"/>
        </w:rPr>
        <w:t xml:space="preserve">Smluvní pokuta </w:t>
      </w:r>
    </w:p>
    <w:p w:rsidR="001C23D8" w:rsidRPr="00C2644D" w:rsidRDefault="001C23D8" w:rsidP="00EC5A1A">
      <w:pPr>
        <w:numPr>
          <w:ilvl w:val="1"/>
          <w:numId w:val="16"/>
        </w:numPr>
        <w:tabs>
          <w:tab w:val="left" w:pos="900"/>
        </w:tabs>
        <w:suppressAutoHyphens/>
        <w:spacing w:before="120" w:after="120"/>
        <w:ind w:left="900"/>
        <w:jc w:val="both"/>
        <w:rPr>
          <w:sz w:val="21"/>
          <w:szCs w:val="21"/>
        </w:rPr>
      </w:pPr>
      <w:r w:rsidRPr="00C2644D">
        <w:rPr>
          <w:sz w:val="21"/>
          <w:szCs w:val="21"/>
        </w:rPr>
        <w:t>Objednatel může na zhotoviteli uplatnit následující smluvní pokuty až do uvedené výše a zhotovitel se zavazuje tyto smluvní pokuty uplatněné objednatelem zaplatit.</w:t>
      </w:r>
    </w:p>
    <w:tbl>
      <w:tblPr>
        <w:tblW w:w="9989" w:type="dxa"/>
        <w:tblInd w:w="469" w:type="dxa"/>
        <w:tblLook w:val="01E0" w:firstRow="1" w:lastRow="1" w:firstColumn="1" w:lastColumn="1" w:noHBand="0" w:noVBand="0"/>
      </w:tblPr>
      <w:tblGrid>
        <w:gridCol w:w="7295"/>
        <w:gridCol w:w="2694"/>
      </w:tblGrid>
      <w:tr w:rsidR="001C23D8" w:rsidRPr="00C2644D" w:rsidTr="006A6CC0">
        <w:trPr>
          <w:trHeight w:val="318"/>
        </w:trPr>
        <w:tc>
          <w:tcPr>
            <w:tcW w:w="7295" w:type="dxa"/>
          </w:tcPr>
          <w:p w:rsidR="006A6CC0" w:rsidRPr="00EC5A1A" w:rsidRDefault="001C23D8" w:rsidP="006A6CC0">
            <w:pPr>
              <w:tabs>
                <w:tab w:val="left" w:pos="525"/>
              </w:tabs>
              <w:spacing w:before="120" w:after="120"/>
              <w:ind w:left="525"/>
              <w:jc w:val="both"/>
              <w:rPr>
                <w:sz w:val="21"/>
                <w:szCs w:val="21"/>
              </w:rPr>
            </w:pPr>
            <w:r w:rsidRPr="00C2644D">
              <w:rPr>
                <w:sz w:val="21"/>
                <w:szCs w:val="21"/>
              </w:rPr>
              <w:t xml:space="preserve">V případě prodlení </w:t>
            </w:r>
            <w:r w:rsidRPr="00EC5A1A">
              <w:rPr>
                <w:sz w:val="21"/>
                <w:szCs w:val="21"/>
              </w:rPr>
              <w:t>zhotovitele s plněním této smlouvy oproti lhůtám</w:t>
            </w:r>
          </w:p>
          <w:p w:rsidR="006A6CC0" w:rsidRPr="00C2644D" w:rsidRDefault="001C23D8" w:rsidP="006A6CC0">
            <w:pPr>
              <w:tabs>
                <w:tab w:val="left" w:pos="525"/>
              </w:tabs>
              <w:spacing w:before="120" w:after="120"/>
              <w:ind w:left="525"/>
              <w:jc w:val="both"/>
              <w:rPr>
                <w:sz w:val="21"/>
                <w:szCs w:val="21"/>
              </w:rPr>
            </w:pPr>
            <w:r w:rsidRPr="00EC5A1A">
              <w:rPr>
                <w:sz w:val="21"/>
                <w:szCs w:val="21"/>
              </w:rPr>
              <w:t>dle čl. </w:t>
            </w:r>
            <w:r w:rsidR="00EC5A1A" w:rsidRPr="00EC5A1A">
              <w:rPr>
                <w:sz w:val="21"/>
                <w:szCs w:val="21"/>
              </w:rPr>
              <w:t>I</w:t>
            </w:r>
            <w:r w:rsidR="00CA2D90" w:rsidRPr="00EC5A1A">
              <w:rPr>
                <w:sz w:val="21"/>
                <w:szCs w:val="21"/>
              </w:rPr>
              <w:t>I</w:t>
            </w:r>
            <w:r w:rsidRPr="00EC5A1A">
              <w:rPr>
                <w:sz w:val="21"/>
                <w:szCs w:val="21"/>
              </w:rPr>
              <w:t>. odst. 1. této</w:t>
            </w:r>
            <w:r w:rsidRPr="00C2644D">
              <w:rPr>
                <w:sz w:val="21"/>
                <w:szCs w:val="21"/>
              </w:rPr>
              <w:t xml:space="preserve"> smlouvy</w:t>
            </w:r>
          </w:p>
        </w:tc>
        <w:tc>
          <w:tcPr>
            <w:tcW w:w="2694" w:type="dxa"/>
            <w:vAlign w:val="bottom"/>
          </w:tcPr>
          <w:p w:rsidR="001C23D8" w:rsidRPr="00C2644D" w:rsidRDefault="001C23D8" w:rsidP="00AA64D6">
            <w:pPr>
              <w:tabs>
                <w:tab w:val="left" w:pos="525"/>
              </w:tabs>
              <w:spacing w:before="120" w:after="120"/>
              <w:ind w:left="525"/>
              <w:jc w:val="both"/>
              <w:rPr>
                <w:sz w:val="21"/>
                <w:szCs w:val="21"/>
              </w:rPr>
            </w:pPr>
            <w:r w:rsidRPr="00C2644D">
              <w:rPr>
                <w:sz w:val="21"/>
                <w:szCs w:val="21"/>
              </w:rPr>
              <w:t xml:space="preserve"> </w:t>
            </w:r>
            <w:r w:rsidR="00A919AD" w:rsidRPr="00C2644D">
              <w:rPr>
                <w:sz w:val="21"/>
                <w:szCs w:val="21"/>
              </w:rPr>
              <w:t xml:space="preserve">  </w:t>
            </w:r>
            <w:r w:rsidR="00FA1D56" w:rsidRPr="00C2644D">
              <w:rPr>
                <w:sz w:val="21"/>
                <w:szCs w:val="21"/>
              </w:rPr>
              <w:t xml:space="preserve"> </w:t>
            </w:r>
            <w:r w:rsidR="006A6CC0" w:rsidRPr="00C2644D">
              <w:rPr>
                <w:sz w:val="21"/>
                <w:szCs w:val="21"/>
              </w:rPr>
              <w:t xml:space="preserve"> </w:t>
            </w:r>
            <w:r w:rsidR="00F60CBC" w:rsidRPr="00C2644D">
              <w:rPr>
                <w:sz w:val="21"/>
                <w:szCs w:val="21"/>
              </w:rPr>
              <w:t xml:space="preserve">  </w:t>
            </w:r>
            <w:r w:rsidR="00FA1D56" w:rsidRPr="00C2644D">
              <w:rPr>
                <w:sz w:val="21"/>
                <w:szCs w:val="21"/>
              </w:rPr>
              <w:t xml:space="preserve"> </w:t>
            </w:r>
            <w:r w:rsidRPr="00C2644D">
              <w:rPr>
                <w:sz w:val="21"/>
                <w:szCs w:val="21"/>
              </w:rPr>
              <w:t xml:space="preserve"> </w:t>
            </w:r>
            <w:r w:rsidR="00DB5BF8">
              <w:rPr>
                <w:sz w:val="21"/>
                <w:szCs w:val="21"/>
              </w:rPr>
              <w:t xml:space="preserve">   5</w:t>
            </w:r>
            <w:r w:rsidRPr="00C2644D">
              <w:rPr>
                <w:sz w:val="21"/>
                <w:szCs w:val="21"/>
              </w:rPr>
              <w:t>00,- Kč denně</w:t>
            </w:r>
          </w:p>
        </w:tc>
      </w:tr>
      <w:tr w:rsidR="006D0EE7" w:rsidRPr="00C2644D" w:rsidTr="00F66F74">
        <w:trPr>
          <w:trHeight w:val="128"/>
        </w:trPr>
        <w:tc>
          <w:tcPr>
            <w:tcW w:w="7295" w:type="dxa"/>
          </w:tcPr>
          <w:p w:rsidR="006D0EE7" w:rsidRPr="00C2644D" w:rsidRDefault="006D0EE7" w:rsidP="00B348FE">
            <w:pPr>
              <w:tabs>
                <w:tab w:val="left" w:pos="525"/>
              </w:tabs>
              <w:spacing w:before="120" w:after="120"/>
              <w:ind w:left="525"/>
              <w:jc w:val="both"/>
              <w:rPr>
                <w:sz w:val="21"/>
                <w:szCs w:val="21"/>
              </w:rPr>
            </w:pPr>
            <w:r w:rsidRPr="00C2644D">
              <w:rPr>
                <w:sz w:val="21"/>
                <w:szCs w:val="21"/>
              </w:rPr>
              <w:t>V případě prodlení zhotovitele s převzetím prostoru staveniště</w:t>
            </w:r>
          </w:p>
        </w:tc>
        <w:tc>
          <w:tcPr>
            <w:tcW w:w="2694" w:type="dxa"/>
            <w:vAlign w:val="bottom"/>
          </w:tcPr>
          <w:p w:rsidR="006D0EE7" w:rsidRPr="00C2644D" w:rsidRDefault="006D0EE7" w:rsidP="00B348FE">
            <w:pPr>
              <w:tabs>
                <w:tab w:val="left" w:pos="525"/>
              </w:tabs>
              <w:spacing w:before="120" w:after="120"/>
              <w:ind w:left="525"/>
              <w:rPr>
                <w:sz w:val="21"/>
                <w:szCs w:val="21"/>
              </w:rPr>
            </w:pPr>
            <w:r w:rsidRPr="00C2644D">
              <w:rPr>
                <w:sz w:val="21"/>
                <w:szCs w:val="21"/>
              </w:rPr>
              <w:t xml:space="preserve">         </w:t>
            </w:r>
            <w:r w:rsidR="00DB5BF8">
              <w:rPr>
                <w:sz w:val="21"/>
                <w:szCs w:val="21"/>
              </w:rPr>
              <w:t xml:space="preserve">   5</w:t>
            </w:r>
            <w:r w:rsidRPr="00C2644D">
              <w:rPr>
                <w:sz w:val="21"/>
                <w:szCs w:val="21"/>
              </w:rPr>
              <w:t>00,- Kč denně</w:t>
            </w:r>
          </w:p>
        </w:tc>
      </w:tr>
      <w:tr w:rsidR="001C23D8" w:rsidRPr="00C2644D" w:rsidTr="00F66F74">
        <w:trPr>
          <w:trHeight w:val="128"/>
        </w:trPr>
        <w:tc>
          <w:tcPr>
            <w:tcW w:w="7295" w:type="dxa"/>
          </w:tcPr>
          <w:p w:rsidR="001C23D8" w:rsidRPr="00C2644D" w:rsidRDefault="001C23D8" w:rsidP="00403B46">
            <w:pPr>
              <w:tabs>
                <w:tab w:val="left" w:pos="525"/>
              </w:tabs>
              <w:spacing w:before="120" w:after="120"/>
              <w:ind w:left="525"/>
              <w:jc w:val="both"/>
              <w:rPr>
                <w:sz w:val="21"/>
                <w:szCs w:val="21"/>
              </w:rPr>
            </w:pPr>
            <w:r w:rsidRPr="00C2644D">
              <w:rPr>
                <w:sz w:val="21"/>
                <w:szCs w:val="21"/>
              </w:rPr>
              <w:t xml:space="preserve">V případě prodlení zhotovitele s odstraněním vad, na něž se vztahuje záruka </w:t>
            </w:r>
            <w:r w:rsidRPr="00C2644D">
              <w:rPr>
                <w:sz w:val="21"/>
                <w:szCs w:val="21"/>
              </w:rPr>
              <w:br/>
              <w:t>a vad, které má dílo v době předání a převzetí stavby</w:t>
            </w:r>
          </w:p>
        </w:tc>
        <w:tc>
          <w:tcPr>
            <w:tcW w:w="2694" w:type="dxa"/>
            <w:vAlign w:val="bottom"/>
          </w:tcPr>
          <w:p w:rsidR="006A6CC0" w:rsidRPr="00C2644D" w:rsidRDefault="001C23D8" w:rsidP="007E670D">
            <w:pPr>
              <w:tabs>
                <w:tab w:val="left" w:pos="525"/>
              </w:tabs>
              <w:spacing w:before="120" w:after="120"/>
              <w:rPr>
                <w:sz w:val="21"/>
                <w:szCs w:val="21"/>
              </w:rPr>
            </w:pPr>
            <w:r w:rsidRPr="00C2644D">
              <w:rPr>
                <w:sz w:val="21"/>
                <w:szCs w:val="21"/>
              </w:rPr>
              <w:t xml:space="preserve">            </w:t>
            </w:r>
            <w:r w:rsidR="00A919AD" w:rsidRPr="00C2644D">
              <w:rPr>
                <w:sz w:val="21"/>
                <w:szCs w:val="21"/>
              </w:rPr>
              <w:t xml:space="preserve">  </w:t>
            </w:r>
            <w:r w:rsidR="00A57BB7" w:rsidRPr="00C2644D">
              <w:rPr>
                <w:sz w:val="21"/>
                <w:szCs w:val="21"/>
              </w:rPr>
              <w:t xml:space="preserve">  </w:t>
            </w:r>
          </w:p>
          <w:p w:rsidR="001C23D8" w:rsidRPr="00C2644D" w:rsidRDefault="006A6CC0" w:rsidP="007E670D">
            <w:pPr>
              <w:tabs>
                <w:tab w:val="left" w:pos="525"/>
              </w:tabs>
              <w:spacing w:before="120" w:after="120"/>
              <w:rPr>
                <w:sz w:val="21"/>
                <w:szCs w:val="21"/>
              </w:rPr>
            </w:pPr>
            <w:r w:rsidRPr="00C2644D">
              <w:rPr>
                <w:sz w:val="21"/>
                <w:szCs w:val="21"/>
              </w:rPr>
              <w:t xml:space="preserve">                    </w:t>
            </w:r>
            <w:r w:rsidR="00DB5BF8">
              <w:rPr>
                <w:sz w:val="21"/>
                <w:szCs w:val="21"/>
              </w:rPr>
              <w:t>3</w:t>
            </w:r>
            <w:r w:rsidR="001C23D8" w:rsidRPr="00C2644D">
              <w:rPr>
                <w:sz w:val="21"/>
                <w:szCs w:val="21"/>
              </w:rPr>
              <w:t>00,- Kč denně</w:t>
            </w:r>
          </w:p>
        </w:tc>
      </w:tr>
      <w:tr w:rsidR="001C23D8" w:rsidRPr="00C2644D" w:rsidTr="00F66F74">
        <w:trPr>
          <w:trHeight w:val="908"/>
        </w:trPr>
        <w:tc>
          <w:tcPr>
            <w:tcW w:w="7295" w:type="dxa"/>
          </w:tcPr>
          <w:p w:rsidR="001C23D8" w:rsidRDefault="001C23D8" w:rsidP="00403B46">
            <w:pPr>
              <w:tabs>
                <w:tab w:val="left" w:pos="525"/>
              </w:tabs>
              <w:spacing w:before="120" w:after="120"/>
              <w:ind w:left="525"/>
              <w:jc w:val="both"/>
              <w:rPr>
                <w:sz w:val="21"/>
                <w:szCs w:val="21"/>
              </w:rPr>
            </w:pPr>
            <w:r w:rsidRPr="00C2644D">
              <w:rPr>
                <w:sz w:val="21"/>
                <w:szCs w:val="21"/>
              </w:rPr>
              <w:t>V případě provádění díla poddodavatelem, pro kterého objednatel neudělil souhlas, je-li souhlas v této smlouvě vyžadován, nebo poddodavatelem, který nebyl objednateli oznámen, je-li oznámení v této smlouvě vyžadováno</w:t>
            </w:r>
          </w:p>
          <w:p w:rsidR="00F51F7A" w:rsidRPr="00C2644D" w:rsidRDefault="00036383" w:rsidP="00403B46">
            <w:pPr>
              <w:tabs>
                <w:tab w:val="left" w:pos="525"/>
              </w:tabs>
              <w:spacing w:before="120" w:after="120"/>
              <w:ind w:left="525"/>
              <w:jc w:val="both"/>
              <w:rPr>
                <w:sz w:val="21"/>
                <w:szCs w:val="21"/>
              </w:rPr>
            </w:pPr>
            <w:r>
              <w:rPr>
                <w:sz w:val="21"/>
                <w:szCs w:val="21"/>
              </w:rPr>
              <w:t>V případě n</w:t>
            </w:r>
            <w:r w:rsidR="00F51F7A" w:rsidRPr="00795378">
              <w:rPr>
                <w:sz w:val="21"/>
                <w:szCs w:val="21"/>
              </w:rPr>
              <w:t>espoluprac</w:t>
            </w:r>
            <w:r>
              <w:rPr>
                <w:sz w:val="21"/>
                <w:szCs w:val="21"/>
              </w:rPr>
              <w:t>e</w:t>
            </w:r>
            <w:bookmarkStart w:id="3" w:name="_GoBack"/>
            <w:bookmarkEnd w:id="3"/>
            <w:r w:rsidR="00F51F7A" w:rsidRPr="00795378">
              <w:rPr>
                <w:sz w:val="21"/>
                <w:szCs w:val="21"/>
              </w:rPr>
              <w:t xml:space="preserve"> zhotovitele </w:t>
            </w:r>
            <w:r w:rsidR="00F51F7A">
              <w:rPr>
                <w:sz w:val="21"/>
                <w:szCs w:val="21"/>
              </w:rPr>
              <w:t>se</w:t>
            </w:r>
            <w:r w:rsidR="00F51F7A" w:rsidRPr="00795378">
              <w:rPr>
                <w:sz w:val="21"/>
                <w:szCs w:val="21"/>
              </w:rPr>
              <w:t xml:space="preserve"> S</w:t>
            </w:r>
            <w:r w:rsidR="00F51F7A">
              <w:rPr>
                <w:sz w:val="21"/>
                <w:szCs w:val="21"/>
              </w:rPr>
              <w:t>právou železnic</w:t>
            </w:r>
            <w:r w:rsidR="00F51F7A" w:rsidRPr="00795378">
              <w:rPr>
                <w:sz w:val="21"/>
                <w:szCs w:val="21"/>
              </w:rPr>
              <w:t>,</w:t>
            </w:r>
            <w:r w:rsidR="00F51F7A">
              <w:rPr>
                <w:sz w:val="21"/>
                <w:szCs w:val="21"/>
              </w:rPr>
              <w:t xml:space="preserve"> která má za následek vadné plnění, či nedodržení předjednaných výluk </w:t>
            </w:r>
          </w:p>
        </w:tc>
        <w:tc>
          <w:tcPr>
            <w:tcW w:w="2694" w:type="dxa"/>
            <w:vAlign w:val="bottom"/>
          </w:tcPr>
          <w:p w:rsidR="001C23D8" w:rsidRDefault="009C1B52" w:rsidP="009C1B52">
            <w:pPr>
              <w:tabs>
                <w:tab w:val="left" w:pos="883"/>
              </w:tabs>
              <w:spacing w:before="120" w:after="120"/>
              <w:ind w:left="1025" w:hanging="142"/>
              <w:rPr>
                <w:sz w:val="21"/>
                <w:szCs w:val="21"/>
              </w:rPr>
            </w:pPr>
            <w:r w:rsidRPr="00C2644D">
              <w:rPr>
                <w:sz w:val="21"/>
                <w:szCs w:val="21"/>
              </w:rPr>
              <w:t xml:space="preserve">   </w:t>
            </w:r>
            <w:r w:rsidR="001C23D8" w:rsidRPr="00C2644D">
              <w:rPr>
                <w:sz w:val="21"/>
                <w:szCs w:val="21"/>
              </w:rPr>
              <w:t xml:space="preserve">  </w:t>
            </w:r>
            <w:r w:rsidR="00C02F1E" w:rsidRPr="00C2644D">
              <w:rPr>
                <w:sz w:val="21"/>
                <w:szCs w:val="21"/>
              </w:rPr>
              <w:t>3</w:t>
            </w:r>
            <w:r w:rsidR="001C23D8" w:rsidRPr="00C2644D">
              <w:rPr>
                <w:sz w:val="21"/>
                <w:szCs w:val="21"/>
              </w:rPr>
              <w:t>.000,-Kč za   poddodavatele</w:t>
            </w:r>
          </w:p>
          <w:p w:rsidR="00F51F7A" w:rsidRDefault="00F51F7A" w:rsidP="009C1B52">
            <w:pPr>
              <w:tabs>
                <w:tab w:val="left" w:pos="883"/>
              </w:tabs>
              <w:spacing w:before="120" w:after="120"/>
              <w:ind w:left="1025" w:hanging="142"/>
              <w:rPr>
                <w:sz w:val="21"/>
                <w:szCs w:val="21"/>
              </w:rPr>
            </w:pPr>
          </w:p>
          <w:p w:rsidR="00F51F7A" w:rsidRDefault="00F51F7A" w:rsidP="009C1B52">
            <w:pPr>
              <w:tabs>
                <w:tab w:val="left" w:pos="883"/>
              </w:tabs>
              <w:spacing w:before="120" w:after="120"/>
              <w:ind w:left="1025" w:hanging="142"/>
              <w:rPr>
                <w:sz w:val="21"/>
                <w:szCs w:val="21"/>
              </w:rPr>
            </w:pPr>
            <w:r>
              <w:rPr>
                <w:sz w:val="21"/>
                <w:szCs w:val="21"/>
              </w:rPr>
              <w:t xml:space="preserve">       50 000Kč za každý případ</w:t>
            </w:r>
          </w:p>
          <w:p w:rsidR="00F51F7A" w:rsidRPr="00C2644D" w:rsidRDefault="00F51F7A" w:rsidP="009C1B52">
            <w:pPr>
              <w:tabs>
                <w:tab w:val="left" w:pos="883"/>
              </w:tabs>
              <w:spacing w:before="120" w:after="120"/>
              <w:ind w:left="1025" w:hanging="142"/>
              <w:rPr>
                <w:sz w:val="21"/>
                <w:szCs w:val="21"/>
              </w:rPr>
            </w:pPr>
          </w:p>
        </w:tc>
      </w:tr>
    </w:tbl>
    <w:p w:rsidR="001C23D8" w:rsidRPr="00C2644D" w:rsidRDefault="001C23D8" w:rsidP="001C23D8">
      <w:pPr>
        <w:spacing w:before="120" w:after="120"/>
        <w:ind w:left="896"/>
        <w:jc w:val="both"/>
        <w:rPr>
          <w:sz w:val="21"/>
          <w:szCs w:val="21"/>
        </w:rPr>
      </w:pPr>
      <w:r w:rsidRPr="00C2644D">
        <w:rPr>
          <w:sz w:val="21"/>
          <w:szCs w:val="21"/>
        </w:rPr>
        <w:t xml:space="preserve">V případě, že by porušení konkrétní povinností zhotovitele, znamenalo možnost uplatnit více sjednaných smluvních pokut, použije se pro takové porušení pouze jedna, a to </w:t>
      </w:r>
      <w:r w:rsidR="00395DE7" w:rsidRPr="00C2644D">
        <w:rPr>
          <w:sz w:val="21"/>
          <w:szCs w:val="21"/>
        </w:rPr>
        <w:t>tu sjednanou pro konkrétní porušení povinnosti</w:t>
      </w:r>
      <w:r w:rsidRPr="00C2644D">
        <w:rPr>
          <w:sz w:val="21"/>
          <w:szCs w:val="21"/>
        </w:rPr>
        <w:t>.</w:t>
      </w:r>
    </w:p>
    <w:p w:rsidR="001C23D8" w:rsidRPr="00C2644D" w:rsidRDefault="001C23D8" w:rsidP="00EC5A1A">
      <w:pPr>
        <w:numPr>
          <w:ilvl w:val="1"/>
          <w:numId w:val="16"/>
        </w:numPr>
        <w:tabs>
          <w:tab w:val="left" w:pos="900"/>
        </w:tabs>
        <w:suppressAutoHyphens/>
        <w:spacing w:before="120" w:after="120"/>
        <w:ind w:left="896" w:hanging="357"/>
        <w:jc w:val="both"/>
        <w:rPr>
          <w:sz w:val="21"/>
          <w:szCs w:val="21"/>
        </w:rPr>
      </w:pPr>
      <w:r w:rsidRPr="00C2644D">
        <w:rPr>
          <w:sz w:val="21"/>
          <w:szCs w:val="21"/>
        </w:rPr>
        <w:t>Smluvní pokuty jsou započitatelné vůči peněžitým závazkům souvisejících s touto smlouvou.</w:t>
      </w:r>
    </w:p>
    <w:p w:rsidR="001C23D8" w:rsidRPr="00C2644D" w:rsidRDefault="001C23D8" w:rsidP="00EC5A1A">
      <w:pPr>
        <w:numPr>
          <w:ilvl w:val="1"/>
          <w:numId w:val="16"/>
        </w:numPr>
        <w:tabs>
          <w:tab w:val="left" w:pos="900"/>
        </w:tabs>
        <w:suppressAutoHyphens/>
        <w:spacing w:before="120" w:after="120"/>
        <w:ind w:left="900"/>
        <w:jc w:val="both"/>
        <w:rPr>
          <w:sz w:val="21"/>
          <w:szCs w:val="21"/>
        </w:rPr>
      </w:pPr>
      <w:r w:rsidRPr="00C2644D">
        <w:rPr>
          <w:sz w:val="21"/>
          <w:szCs w:val="21"/>
        </w:rPr>
        <w:t>Ke smluvní pokutě bude vystavena písemná výzva</w:t>
      </w:r>
      <w:r w:rsidR="00732829" w:rsidRPr="00C2644D">
        <w:rPr>
          <w:sz w:val="21"/>
          <w:szCs w:val="21"/>
        </w:rPr>
        <w:t xml:space="preserve"> případně faktura</w:t>
      </w:r>
      <w:r w:rsidRPr="00C2644D">
        <w:rPr>
          <w:sz w:val="21"/>
          <w:szCs w:val="21"/>
        </w:rPr>
        <w:t>, která bude doručena druhé smluvní s</w:t>
      </w:r>
      <w:r w:rsidR="00732829" w:rsidRPr="00C2644D">
        <w:rPr>
          <w:sz w:val="21"/>
          <w:szCs w:val="21"/>
        </w:rPr>
        <w:t xml:space="preserve">traně. Splatnost smluvní   </w:t>
      </w:r>
      <w:r w:rsidRPr="00C2644D">
        <w:rPr>
          <w:sz w:val="21"/>
          <w:szCs w:val="21"/>
        </w:rPr>
        <w:t>pokuty je do 14 dnů o doručení písemné výzvy</w:t>
      </w:r>
      <w:r w:rsidR="00732829" w:rsidRPr="00C2644D">
        <w:rPr>
          <w:sz w:val="21"/>
          <w:szCs w:val="21"/>
        </w:rPr>
        <w:t xml:space="preserve"> případně faktury</w:t>
      </w:r>
      <w:r w:rsidRPr="00C2644D">
        <w:rPr>
          <w:sz w:val="21"/>
          <w:szCs w:val="21"/>
        </w:rPr>
        <w:t>.</w:t>
      </w:r>
    </w:p>
    <w:p w:rsidR="001C23D8" w:rsidRPr="00C2644D" w:rsidRDefault="001C23D8" w:rsidP="00EC5A1A">
      <w:pPr>
        <w:numPr>
          <w:ilvl w:val="1"/>
          <w:numId w:val="16"/>
        </w:numPr>
        <w:tabs>
          <w:tab w:val="left" w:pos="900"/>
        </w:tabs>
        <w:suppressAutoHyphens/>
        <w:spacing w:before="120" w:after="120"/>
        <w:ind w:left="900"/>
        <w:jc w:val="both"/>
        <w:rPr>
          <w:sz w:val="21"/>
          <w:szCs w:val="21"/>
        </w:rPr>
      </w:pPr>
      <w:r w:rsidRPr="00C2644D">
        <w:rPr>
          <w:sz w:val="21"/>
          <w:szCs w:val="21"/>
        </w:rPr>
        <w:t>Vedle smluvní pokuty se lze domáhat i náhrady škody v celém rozsahu.</w:t>
      </w:r>
    </w:p>
    <w:p w:rsidR="001C23D8" w:rsidRPr="00C2644D" w:rsidRDefault="001C23D8" w:rsidP="00EC5A1A">
      <w:pPr>
        <w:numPr>
          <w:ilvl w:val="1"/>
          <w:numId w:val="16"/>
        </w:numPr>
        <w:tabs>
          <w:tab w:val="left" w:pos="900"/>
        </w:tabs>
        <w:suppressAutoHyphens/>
        <w:spacing w:before="120" w:after="120"/>
        <w:ind w:left="900"/>
        <w:jc w:val="both"/>
        <w:rPr>
          <w:sz w:val="21"/>
          <w:szCs w:val="21"/>
        </w:rPr>
      </w:pPr>
      <w:r w:rsidRPr="00C2644D">
        <w:rPr>
          <w:sz w:val="21"/>
          <w:szCs w:val="21"/>
        </w:rPr>
        <w:t xml:space="preserve">Zhotovitel může uplatnit úrok z prodlení ve výši 0,05 % z dlužné částky denně v případě prodlení s úhradou faktur. </w:t>
      </w:r>
    </w:p>
    <w:p w:rsidR="001C23D8" w:rsidRPr="00C2644D" w:rsidRDefault="001C23D8" w:rsidP="00EC5A1A">
      <w:pPr>
        <w:numPr>
          <w:ilvl w:val="0"/>
          <w:numId w:val="16"/>
        </w:numPr>
        <w:tabs>
          <w:tab w:val="left" w:pos="540"/>
        </w:tabs>
        <w:suppressAutoHyphens/>
        <w:spacing w:before="120" w:after="120"/>
        <w:ind w:left="540" w:hanging="540"/>
        <w:jc w:val="both"/>
        <w:rPr>
          <w:sz w:val="21"/>
          <w:szCs w:val="21"/>
        </w:rPr>
      </w:pPr>
      <w:r w:rsidRPr="00C2644D">
        <w:rPr>
          <w:sz w:val="21"/>
          <w:szCs w:val="21"/>
        </w:rPr>
        <w:t xml:space="preserve">Vlastnické právo k dílu nabývají vlastníci jednotlivých částí stavby postupně tak, jak dílo v důsledku provádění prací narůstá. Nebezpečí škody na věci na vlastníky jednotlivých částí stavby přechází okamžikem předání a převzetí </w:t>
      </w:r>
      <w:r w:rsidR="00FC224B" w:rsidRPr="00C2644D">
        <w:rPr>
          <w:sz w:val="21"/>
          <w:szCs w:val="21"/>
        </w:rPr>
        <w:t>díla</w:t>
      </w:r>
      <w:r w:rsidRPr="00C2644D">
        <w:rPr>
          <w:sz w:val="21"/>
          <w:szCs w:val="21"/>
        </w:rPr>
        <w:t>.</w:t>
      </w:r>
    </w:p>
    <w:p w:rsidR="001C23D8" w:rsidRPr="00C2644D" w:rsidRDefault="001C23D8" w:rsidP="001C23D8">
      <w:pPr>
        <w:spacing w:before="120" w:after="120"/>
        <w:ind w:left="720"/>
        <w:jc w:val="both"/>
        <w:rPr>
          <w:sz w:val="21"/>
          <w:szCs w:val="21"/>
        </w:rPr>
      </w:pPr>
    </w:p>
    <w:p w:rsidR="00127F87" w:rsidRPr="00C2644D" w:rsidRDefault="00127F87" w:rsidP="00EC5A1A">
      <w:pPr>
        <w:pStyle w:val="Odstavecseseznamem"/>
        <w:keepNext/>
        <w:keepLines/>
        <w:numPr>
          <w:ilvl w:val="0"/>
          <w:numId w:val="8"/>
        </w:numPr>
        <w:tabs>
          <w:tab w:val="left" w:pos="567"/>
        </w:tabs>
        <w:spacing w:before="120" w:after="120"/>
        <w:ind w:hanging="1080"/>
        <w:rPr>
          <w:b/>
          <w:smallCaps/>
          <w:spacing w:val="20"/>
          <w:sz w:val="21"/>
          <w:szCs w:val="21"/>
        </w:rPr>
      </w:pPr>
      <w:r w:rsidRPr="00C2644D">
        <w:rPr>
          <w:b/>
          <w:smallCaps/>
          <w:spacing w:val="20"/>
          <w:sz w:val="21"/>
          <w:szCs w:val="21"/>
        </w:rPr>
        <w:t>Ukončení smlouvy</w:t>
      </w:r>
    </w:p>
    <w:p w:rsidR="00127F87" w:rsidRPr="00C2644D" w:rsidRDefault="00127F87" w:rsidP="00EC5A1A">
      <w:pPr>
        <w:keepNext/>
        <w:keepLines/>
        <w:numPr>
          <w:ilvl w:val="6"/>
          <w:numId w:val="8"/>
        </w:numPr>
        <w:spacing w:before="120" w:after="120"/>
        <w:ind w:left="539" w:hanging="539"/>
        <w:jc w:val="both"/>
        <w:rPr>
          <w:sz w:val="21"/>
          <w:szCs w:val="21"/>
        </w:rPr>
      </w:pPr>
      <w:r w:rsidRPr="00C2644D">
        <w:rPr>
          <w:sz w:val="21"/>
          <w:szCs w:val="21"/>
        </w:rPr>
        <w:t>Smlouvu lze ukončit písemnou dohodou.</w:t>
      </w:r>
    </w:p>
    <w:p w:rsidR="00127F87" w:rsidRPr="00C2644D" w:rsidRDefault="00127F87" w:rsidP="00EC5A1A">
      <w:pPr>
        <w:keepNext/>
        <w:keepLines/>
        <w:numPr>
          <w:ilvl w:val="6"/>
          <w:numId w:val="8"/>
        </w:numPr>
        <w:spacing w:before="120" w:after="120"/>
        <w:ind w:left="539" w:hanging="539"/>
        <w:jc w:val="both"/>
        <w:rPr>
          <w:sz w:val="21"/>
          <w:szCs w:val="21"/>
        </w:rPr>
      </w:pPr>
      <w:r w:rsidRPr="00C2644D">
        <w:rPr>
          <w:sz w:val="21"/>
          <w:szCs w:val="21"/>
        </w:rPr>
        <w:t>Objednatel může od smlouvy odstoupit v případě jejího podstatného porušení zhotovitelem. Za podstatné porušení smlouvy se mj. považuje:</w:t>
      </w:r>
    </w:p>
    <w:p w:rsidR="00127F87" w:rsidRPr="00C2644D" w:rsidRDefault="00127F87" w:rsidP="00EC5A1A">
      <w:pPr>
        <w:numPr>
          <w:ilvl w:val="2"/>
          <w:numId w:val="17"/>
        </w:numPr>
        <w:ind w:left="1076"/>
        <w:jc w:val="both"/>
        <w:rPr>
          <w:sz w:val="21"/>
          <w:szCs w:val="21"/>
        </w:rPr>
      </w:pPr>
      <w:r w:rsidRPr="00C2644D">
        <w:rPr>
          <w:sz w:val="21"/>
          <w:szCs w:val="21"/>
        </w:rPr>
        <w:t>Vada díla zjevná v průběhu provádění, pokud ji zhotovitel po písemné výzvě objednatele v době přiměřené neodstraní.</w:t>
      </w:r>
    </w:p>
    <w:p w:rsidR="00127F87" w:rsidRPr="00C2644D" w:rsidRDefault="00127F87" w:rsidP="00EC5A1A">
      <w:pPr>
        <w:numPr>
          <w:ilvl w:val="2"/>
          <w:numId w:val="17"/>
        </w:numPr>
        <w:ind w:left="1076"/>
        <w:jc w:val="both"/>
        <w:rPr>
          <w:sz w:val="21"/>
          <w:szCs w:val="21"/>
        </w:rPr>
      </w:pPr>
      <w:r w:rsidRPr="00C2644D">
        <w:rPr>
          <w:sz w:val="21"/>
          <w:szCs w:val="21"/>
        </w:rPr>
        <w:t>Zhotovování stavby v rozporu se zadáním stavby;</w:t>
      </w:r>
    </w:p>
    <w:p w:rsidR="00127F87" w:rsidRPr="00C2644D" w:rsidRDefault="00127F87" w:rsidP="00EC5A1A">
      <w:pPr>
        <w:numPr>
          <w:ilvl w:val="2"/>
          <w:numId w:val="17"/>
        </w:numPr>
        <w:ind w:left="1076"/>
        <w:jc w:val="both"/>
        <w:rPr>
          <w:sz w:val="21"/>
          <w:szCs w:val="21"/>
        </w:rPr>
      </w:pPr>
      <w:r w:rsidRPr="00C2644D">
        <w:rPr>
          <w:sz w:val="21"/>
          <w:szCs w:val="21"/>
        </w:rPr>
        <w:t>Provádění díla osobami, které nejsou náležitě kvalifikované a odborně způsobilé.</w:t>
      </w:r>
    </w:p>
    <w:p w:rsidR="00732829" w:rsidRPr="00C2644D" w:rsidRDefault="00732829" w:rsidP="00EC5A1A">
      <w:pPr>
        <w:numPr>
          <w:ilvl w:val="2"/>
          <w:numId w:val="17"/>
        </w:numPr>
        <w:ind w:left="1076"/>
        <w:jc w:val="both"/>
        <w:rPr>
          <w:sz w:val="21"/>
          <w:szCs w:val="21"/>
        </w:rPr>
      </w:pPr>
      <w:r w:rsidRPr="00C2644D">
        <w:rPr>
          <w:sz w:val="21"/>
          <w:szCs w:val="21"/>
        </w:rPr>
        <w:t>Prodlení s převzetím staveniště o více než 15 dní;</w:t>
      </w:r>
    </w:p>
    <w:p w:rsidR="00127F87" w:rsidRPr="00C2644D" w:rsidRDefault="00127F87" w:rsidP="00EC5A1A">
      <w:pPr>
        <w:numPr>
          <w:ilvl w:val="2"/>
          <w:numId w:val="17"/>
        </w:numPr>
        <w:ind w:left="1076"/>
        <w:jc w:val="both"/>
        <w:rPr>
          <w:sz w:val="21"/>
          <w:szCs w:val="21"/>
        </w:rPr>
      </w:pPr>
      <w:r w:rsidRPr="00C2644D">
        <w:rPr>
          <w:sz w:val="21"/>
          <w:szCs w:val="21"/>
        </w:rPr>
        <w:t>Zastavení prací na více než 15 kalendářních dní, pokud není v souladu se zněním této smlouvy stanoveno jinak.</w:t>
      </w:r>
    </w:p>
    <w:p w:rsidR="00127F87" w:rsidRPr="00C2644D" w:rsidRDefault="00127F87" w:rsidP="00EC5A1A">
      <w:pPr>
        <w:numPr>
          <w:ilvl w:val="2"/>
          <w:numId w:val="17"/>
        </w:numPr>
        <w:ind w:left="1076"/>
        <w:jc w:val="both"/>
        <w:rPr>
          <w:sz w:val="21"/>
          <w:szCs w:val="21"/>
        </w:rPr>
      </w:pPr>
      <w:r w:rsidRPr="00C2644D">
        <w:rPr>
          <w:sz w:val="21"/>
          <w:szCs w:val="21"/>
        </w:rPr>
        <w:lastRenderedPageBreak/>
        <w:t>Provádění díla s pomocí poddodavatele, kterým nebyla prokazována kvalifikace místo poddodavatele, který prokazoval splnění kvalifikace zhotovitele v průběhu zadávacího řízení předcházejícího uzavření této smlouvy, bez souhlasu objednatele;</w:t>
      </w:r>
    </w:p>
    <w:p w:rsidR="00127F87" w:rsidRPr="00C2644D" w:rsidRDefault="00127F87" w:rsidP="00EC5A1A">
      <w:pPr>
        <w:numPr>
          <w:ilvl w:val="2"/>
          <w:numId w:val="17"/>
        </w:numPr>
        <w:ind w:left="1076"/>
        <w:jc w:val="both"/>
        <w:rPr>
          <w:sz w:val="21"/>
          <w:szCs w:val="21"/>
        </w:rPr>
      </w:pPr>
      <w:r w:rsidRPr="00C2644D">
        <w:rPr>
          <w:sz w:val="21"/>
          <w:szCs w:val="21"/>
        </w:rPr>
        <w:t>Skutečnost, že zhotovitel není pojištěn v souladu s touto smlouvou.</w:t>
      </w:r>
    </w:p>
    <w:p w:rsidR="00127F87" w:rsidRPr="00C2644D" w:rsidRDefault="00127F87" w:rsidP="00EC5A1A">
      <w:pPr>
        <w:numPr>
          <w:ilvl w:val="2"/>
          <w:numId w:val="17"/>
        </w:numPr>
        <w:ind w:left="1076"/>
        <w:jc w:val="both"/>
        <w:rPr>
          <w:sz w:val="21"/>
          <w:szCs w:val="21"/>
        </w:rPr>
      </w:pPr>
      <w:r w:rsidRPr="00C2644D">
        <w:rPr>
          <w:sz w:val="21"/>
          <w:szCs w:val="21"/>
        </w:rPr>
        <w:t>Porušování předpisů bezpečnosti práce, bezpečnosti provozu na pozemních komunikacích a předpisů o životním prostředí a odpadovém hospodaření.</w:t>
      </w:r>
    </w:p>
    <w:p w:rsidR="00127F87" w:rsidRPr="00C2644D" w:rsidRDefault="00127F87" w:rsidP="00EC5A1A">
      <w:pPr>
        <w:numPr>
          <w:ilvl w:val="2"/>
          <w:numId w:val="17"/>
        </w:numPr>
        <w:ind w:left="1076"/>
        <w:jc w:val="both"/>
        <w:rPr>
          <w:sz w:val="21"/>
          <w:szCs w:val="21"/>
        </w:rPr>
      </w:pPr>
      <w:r w:rsidRPr="00C2644D">
        <w:rPr>
          <w:sz w:val="21"/>
          <w:szCs w:val="21"/>
        </w:rPr>
        <w:t>Zahájení insolvenčního řízení, ve kterém je zhotovitel v postavení dlužníka.</w:t>
      </w:r>
    </w:p>
    <w:p w:rsidR="00127F87" w:rsidRPr="00C2644D" w:rsidRDefault="00127F87" w:rsidP="00EC5A1A">
      <w:pPr>
        <w:numPr>
          <w:ilvl w:val="2"/>
          <w:numId w:val="17"/>
        </w:numPr>
        <w:ind w:left="1076"/>
        <w:jc w:val="both"/>
        <w:rPr>
          <w:sz w:val="21"/>
          <w:szCs w:val="21"/>
        </w:rPr>
      </w:pPr>
      <w:r w:rsidRPr="00C2644D">
        <w:rPr>
          <w:sz w:val="21"/>
          <w:szCs w:val="21"/>
        </w:rPr>
        <w:t>Zjistí-li se, že v nabídce zhotovitele k související veřejné zakázce byly uvedeny nepravdivé údaje.</w:t>
      </w:r>
    </w:p>
    <w:p w:rsidR="00127F87" w:rsidRPr="00C2644D" w:rsidRDefault="00127F87" w:rsidP="00EC5A1A">
      <w:pPr>
        <w:numPr>
          <w:ilvl w:val="2"/>
          <w:numId w:val="17"/>
        </w:numPr>
        <w:ind w:left="1076"/>
        <w:jc w:val="both"/>
        <w:rPr>
          <w:sz w:val="21"/>
          <w:szCs w:val="21"/>
        </w:rPr>
      </w:pPr>
      <w:r w:rsidRPr="00C2644D">
        <w:rPr>
          <w:sz w:val="21"/>
          <w:szCs w:val="21"/>
        </w:rPr>
        <w:t>Z důvodů uvedených v § 223 zákona č. 134/2016 Sb., o zadávání veřejných zakázek.</w:t>
      </w:r>
    </w:p>
    <w:p w:rsidR="00127F87" w:rsidRPr="00C2644D" w:rsidRDefault="00127F87" w:rsidP="00EC5A1A">
      <w:pPr>
        <w:keepNext/>
        <w:keepLines/>
        <w:numPr>
          <w:ilvl w:val="6"/>
          <w:numId w:val="8"/>
        </w:numPr>
        <w:spacing w:before="120" w:after="120"/>
        <w:ind w:left="539" w:hanging="539"/>
        <w:jc w:val="both"/>
        <w:rPr>
          <w:sz w:val="21"/>
          <w:szCs w:val="21"/>
        </w:rPr>
      </w:pPr>
      <w:r w:rsidRPr="00C2644D">
        <w:rPr>
          <w:sz w:val="21"/>
          <w:szCs w:val="21"/>
        </w:rPr>
        <w:t xml:space="preserve">Zhotovitel může od smlouvy odstoupit v následujících případech: </w:t>
      </w:r>
    </w:p>
    <w:p w:rsidR="00127F87" w:rsidRPr="00C2644D" w:rsidRDefault="00127F87" w:rsidP="00EC5A1A">
      <w:pPr>
        <w:numPr>
          <w:ilvl w:val="2"/>
          <w:numId w:val="18"/>
        </w:numPr>
        <w:ind w:left="1076"/>
        <w:jc w:val="both"/>
        <w:rPr>
          <w:sz w:val="21"/>
          <w:szCs w:val="21"/>
        </w:rPr>
      </w:pPr>
      <w:r w:rsidRPr="00C2644D">
        <w:rPr>
          <w:sz w:val="21"/>
          <w:szCs w:val="21"/>
        </w:rPr>
        <w:t>Zahájení insolvenčního řízení, ve kterém je objednatel v postavení dlužníka.</w:t>
      </w:r>
    </w:p>
    <w:p w:rsidR="00127F87" w:rsidRPr="00C2644D" w:rsidRDefault="00127F87" w:rsidP="00EC5A1A">
      <w:pPr>
        <w:numPr>
          <w:ilvl w:val="2"/>
          <w:numId w:val="18"/>
        </w:numPr>
        <w:ind w:left="1076"/>
        <w:jc w:val="both"/>
        <w:rPr>
          <w:sz w:val="21"/>
          <w:szCs w:val="21"/>
        </w:rPr>
      </w:pPr>
      <w:r w:rsidRPr="00C2644D">
        <w:rPr>
          <w:sz w:val="21"/>
          <w:szCs w:val="21"/>
        </w:rPr>
        <w:t xml:space="preserve">Prodlení objednatele s úhradou faktur o více než </w:t>
      </w:r>
      <w:r w:rsidR="00DB5BF8">
        <w:rPr>
          <w:sz w:val="21"/>
          <w:szCs w:val="21"/>
        </w:rPr>
        <w:t>3</w:t>
      </w:r>
      <w:r w:rsidRPr="00C2644D">
        <w:rPr>
          <w:sz w:val="21"/>
          <w:szCs w:val="21"/>
        </w:rPr>
        <w:t>0 dnů.</w:t>
      </w:r>
    </w:p>
    <w:p w:rsidR="00C771F6" w:rsidRPr="00C2644D" w:rsidRDefault="00127F87" w:rsidP="00EC5A1A">
      <w:pPr>
        <w:numPr>
          <w:ilvl w:val="2"/>
          <w:numId w:val="18"/>
        </w:numPr>
        <w:ind w:left="1076"/>
        <w:jc w:val="both"/>
        <w:rPr>
          <w:sz w:val="21"/>
          <w:szCs w:val="21"/>
        </w:rPr>
      </w:pPr>
      <w:r w:rsidRPr="00C2644D">
        <w:rPr>
          <w:sz w:val="21"/>
          <w:szCs w:val="21"/>
        </w:rPr>
        <w:t xml:space="preserve">Prodlení objednatele s předáním prostoru staveniště </w:t>
      </w:r>
      <w:r w:rsidR="00332D7F" w:rsidRPr="00C2644D">
        <w:rPr>
          <w:sz w:val="21"/>
          <w:szCs w:val="21"/>
        </w:rPr>
        <w:t>o více než </w:t>
      </w:r>
      <w:r w:rsidR="00DB5BF8">
        <w:rPr>
          <w:sz w:val="21"/>
          <w:szCs w:val="21"/>
        </w:rPr>
        <w:t>6</w:t>
      </w:r>
      <w:r w:rsidRPr="00C2644D">
        <w:rPr>
          <w:sz w:val="21"/>
          <w:szCs w:val="21"/>
        </w:rPr>
        <w:t>0 dnů</w:t>
      </w:r>
      <w:r w:rsidR="00C151A1" w:rsidRPr="00C2644D">
        <w:rPr>
          <w:sz w:val="21"/>
          <w:szCs w:val="21"/>
        </w:rPr>
        <w:t>.</w:t>
      </w:r>
    </w:p>
    <w:p w:rsidR="006D0EE7" w:rsidRPr="00C2644D" w:rsidRDefault="006D0EE7" w:rsidP="00EC5A1A">
      <w:pPr>
        <w:keepNext/>
        <w:keepLines/>
        <w:numPr>
          <w:ilvl w:val="6"/>
          <w:numId w:val="8"/>
        </w:numPr>
        <w:spacing w:before="120" w:after="120"/>
        <w:ind w:left="539" w:hanging="539"/>
        <w:jc w:val="both"/>
        <w:rPr>
          <w:sz w:val="21"/>
          <w:szCs w:val="21"/>
        </w:rPr>
      </w:pPr>
      <w:r w:rsidRPr="00C2644D">
        <w:rPr>
          <w:sz w:val="21"/>
          <w:szCs w:val="21"/>
        </w:rPr>
        <w:t xml:space="preserve">Odstoupení musí být učiněno písemně a je účinné dnem jeho doručení druhé smluvní straně s účinky ex </w:t>
      </w:r>
      <w:proofErr w:type="spellStart"/>
      <w:r w:rsidRPr="00C2644D">
        <w:rPr>
          <w:sz w:val="21"/>
          <w:szCs w:val="21"/>
        </w:rPr>
        <w:t>nunc</w:t>
      </w:r>
      <w:proofErr w:type="spellEnd"/>
      <w:r w:rsidRPr="00C2644D">
        <w:rPr>
          <w:sz w:val="21"/>
          <w:szCs w:val="21"/>
        </w:rPr>
        <w:t>.</w:t>
      </w:r>
    </w:p>
    <w:p w:rsidR="006E41CD" w:rsidRPr="00C2644D" w:rsidRDefault="006E41CD" w:rsidP="00EC5A1A">
      <w:pPr>
        <w:keepNext/>
        <w:keepLines/>
        <w:numPr>
          <w:ilvl w:val="6"/>
          <w:numId w:val="8"/>
        </w:numPr>
        <w:spacing w:before="120" w:after="120"/>
        <w:ind w:left="539" w:hanging="539"/>
        <w:jc w:val="both"/>
        <w:rPr>
          <w:sz w:val="21"/>
          <w:szCs w:val="21"/>
        </w:rPr>
      </w:pPr>
      <w:r w:rsidRPr="00C2644D">
        <w:rPr>
          <w:sz w:val="21"/>
          <w:szCs w:val="21"/>
        </w:rPr>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rsidR="00A564E1" w:rsidRPr="00C2644D" w:rsidRDefault="00A564E1" w:rsidP="0039256B">
      <w:pPr>
        <w:spacing w:before="120" w:after="120"/>
        <w:jc w:val="both"/>
        <w:rPr>
          <w:sz w:val="21"/>
          <w:szCs w:val="21"/>
        </w:rPr>
      </w:pPr>
    </w:p>
    <w:p w:rsidR="00127F87" w:rsidRPr="00C2644D" w:rsidRDefault="00127F87" w:rsidP="00EC5A1A">
      <w:pPr>
        <w:pStyle w:val="Odstavecseseznamem"/>
        <w:keepNext/>
        <w:keepLines/>
        <w:numPr>
          <w:ilvl w:val="0"/>
          <w:numId w:val="8"/>
        </w:numPr>
        <w:tabs>
          <w:tab w:val="left" w:pos="567"/>
        </w:tabs>
        <w:spacing w:before="120" w:after="120"/>
        <w:ind w:hanging="1080"/>
        <w:rPr>
          <w:b/>
          <w:smallCaps/>
          <w:spacing w:val="20"/>
          <w:sz w:val="21"/>
          <w:szCs w:val="21"/>
        </w:rPr>
      </w:pPr>
      <w:r w:rsidRPr="00C2644D">
        <w:rPr>
          <w:b/>
          <w:smallCaps/>
          <w:spacing w:val="20"/>
          <w:sz w:val="21"/>
          <w:szCs w:val="21"/>
        </w:rPr>
        <w:t>Společná a závěrečná ustanovení</w:t>
      </w:r>
    </w:p>
    <w:p w:rsidR="00127F87" w:rsidRPr="00C2644D" w:rsidRDefault="00127F87" w:rsidP="00EC5A1A">
      <w:pPr>
        <w:numPr>
          <w:ilvl w:val="6"/>
          <w:numId w:val="8"/>
        </w:numPr>
        <w:spacing w:before="120" w:after="120"/>
        <w:ind w:left="539" w:hanging="539"/>
        <w:jc w:val="both"/>
        <w:rPr>
          <w:sz w:val="21"/>
          <w:szCs w:val="21"/>
        </w:rPr>
      </w:pPr>
      <w:r w:rsidRPr="00C2644D">
        <w:rPr>
          <w:sz w:val="21"/>
          <w:szCs w:val="21"/>
        </w:rPr>
        <w:t>Tato smlouva se řídí českým právním řádem. Veškerá jednání o díle a jeho provádění, jednání vyplývající z uplatňování záruk</w:t>
      </w:r>
      <w:r w:rsidR="00CD2AB4" w:rsidRPr="00C2644D">
        <w:rPr>
          <w:sz w:val="21"/>
          <w:szCs w:val="21"/>
        </w:rPr>
        <w:t xml:space="preserve"> </w:t>
      </w:r>
      <w:r w:rsidRPr="00C2644D">
        <w:rPr>
          <w:sz w:val="21"/>
          <w:szCs w:val="21"/>
        </w:rPr>
        <w:t>probíhají v jazyce českém.</w:t>
      </w:r>
    </w:p>
    <w:p w:rsidR="00127F87" w:rsidRPr="00C2644D" w:rsidRDefault="00127F87" w:rsidP="00EC5A1A">
      <w:pPr>
        <w:numPr>
          <w:ilvl w:val="6"/>
          <w:numId w:val="8"/>
        </w:numPr>
        <w:spacing w:before="120" w:after="120"/>
        <w:ind w:left="539" w:hanging="539"/>
        <w:jc w:val="both"/>
        <w:rPr>
          <w:sz w:val="21"/>
          <w:szCs w:val="21"/>
        </w:rPr>
      </w:pPr>
      <w:r w:rsidRPr="00C2644D">
        <w:rPr>
          <w:sz w:val="21"/>
          <w:szCs w:val="21"/>
        </w:rPr>
        <w:t xml:space="preserve">Zhotovitel není oprávněn bez souhlasu objednatele postoupit práva a povinnosti vyplývající z této smlouvy třetí osobě. </w:t>
      </w:r>
    </w:p>
    <w:p w:rsidR="00127F87" w:rsidRPr="00C2644D" w:rsidRDefault="00127F87" w:rsidP="00EC5A1A">
      <w:pPr>
        <w:numPr>
          <w:ilvl w:val="6"/>
          <w:numId w:val="8"/>
        </w:numPr>
        <w:spacing w:before="120" w:after="120"/>
        <w:ind w:left="539" w:hanging="539"/>
        <w:jc w:val="both"/>
        <w:rPr>
          <w:sz w:val="21"/>
          <w:szCs w:val="21"/>
        </w:rPr>
      </w:pPr>
      <w:r w:rsidRPr="00C2644D">
        <w:rPr>
          <w:sz w:val="21"/>
          <w:szCs w:val="21"/>
        </w:rPr>
        <w:t>Zhotovitel bere na vědomí, že je osobou povinnou spolupůsobit při výkonu finanční kontroly.</w:t>
      </w:r>
    </w:p>
    <w:p w:rsidR="00127F87" w:rsidRPr="00C2644D" w:rsidRDefault="00127F87" w:rsidP="00EC5A1A">
      <w:pPr>
        <w:keepNext/>
        <w:keepLines/>
        <w:numPr>
          <w:ilvl w:val="6"/>
          <w:numId w:val="8"/>
        </w:numPr>
        <w:spacing w:before="120" w:after="120"/>
        <w:ind w:left="539" w:hanging="539"/>
        <w:jc w:val="both"/>
        <w:rPr>
          <w:sz w:val="21"/>
          <w:szCs w:val="21"/>
        </w:rPr>
      </w:pPr>
      <w:r w:rsidRPr="00C2644D">
        <w:rPr>
          <w:sz w:val="21"/>
          <w:szCs w:val="21"/>
        </w:rPr>
        <w:t>Písemně či písemný znamená: trvalý záznam psaný ručně, strojem, tištěný či elektronicky zhotovený.</w:t>
      </w:r>
    </w:p>
    <w:p w:rsidR="00127F87" w:rsidRPr="00C2644D" w:rsidRDefault="00127F87" w:rsidP="00EC5A1A">
      <w:pPr>
        <w:keepNext/>
        <w:keepLines/>
        <w:numPr>
          <w:ilvl w:val="6"/>
          <w:numId w:val="8"/>
        </w:numPr>
        <w:spacing w:before="120" w:after="120"/>
        <w:ind w:left="539" w:hanging="539"/>
        <w:jc w:val="both"/>
        <w:rPr>
          <w:sz w:val="21"/>
          <w:szCs w:val="21"/>
        </w:rPr>
      </w:pPr>
      <w:r w:rsidRPr="00C2644D">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395DE7" w:rsidRPr="00C2644D">
        <w:rPr>
          <w:sz w:val="21"/>
          <w:szCs w:val="21"/>
        </w:rPr>
        <w:t xml:space="preserve"> nebo odeslání datovou schránkou</w:t>
      </w:r>
      <w:r w:rsidRPr="00C2644D">
        <w:rPr>
          <w:sz w:val="21"/>
          <w:szCs w:val="21"/>
        </w:rPr>
        <w:t>. Za doručený se rovněž považuje i:</w:t>
      </w:r>
    </w:p>
    <w:p w:rsidR="00127F87" w:rsidRPr="00C2644D" w:rsidRDefault="00127F87" w:rsidP="00EC5A1A">
      <w:pPr>
        <w:pStyle w:val="Odstavecseseznamem"/>
        <w:numPr>
          <w:ilvl w:val="1"/>
          <w:numId w:val="19"/>
        </w:numPr>
        <w:spacing w:before="120" w:after="120"/>
        <w:ind w:left="899"/>
        <w:jc w:val="both"/>
        <w:rPr>
          <w:sz w:val="21"/>
          <w:szCs w:val="21"/>
        </w:rPr>
      </w:pPr>
      <w:r w:rsidRPr="00C2644D">
        <w:rPr>
          <w:sz w:val="21"/>
          <w:szCs w:val="21"/>
        </w:rPr>
        <w:t>V případě záznamu činěného objednatelem, záznam vyhotovený ve stavebním deníku.</w:t>
      </w:r>
    </w:p>
    <w:p w:rsidR="00FA3871" w:rsidRPr="00C2644D" w:rsidRDefault="00127F87" w:rsidP="00EC5A1A">
      <w:pPr>
        <w:pStyle w:val="Odstavecseseznamem"/>
        <w:numPr>
          <w:ilvl w:val="1"/>
          <w:numId w:val="19"/>
        </w:numPr>
        <w:spacing w:before="120" w:after="120"/>
        <w:ind w:left="899"/>
        <w:jc w:val="both"/>
        <w:rPr>
          <w:sz w:val="21"/>
          <w:szCs w:val="21"/>
        </w:rPr>
      </w:pPr>
      <w:r w:rsidRPr="00C2644D">
        <w:rPr>
          <w:sz w:val="21"/>
          <w:szCs w:val="21"/>
        </w:rPr>
        <w:t xml:space="preserve">V případě záznamu činěného zhotovitelem, záznam vyhotovený ve stavebním deníku zhotovitelem, který je datován a podepsán správcem stavby. </w:t>
      </w:r>
    </w:p>
    <w:p w:rsidR="00127F87" w:rsidRPr="00C2644D" w:rsidRDefault="00127F87" w:rsidP="00EC5A1A">
      <w:pPr>
        <w:widowControl w:val="0"/>
        <w:numPr>
          <w:ilvl w:val="6"/>
          <w:numId w:val="8"/>
        </w:numPr>
        <w:spacing w:before="120" w:after="120"/>
        <w:ind w:left="539" w:hanging="539"/>
        <w:jc w:val="both"/>
        <w:rPr>
          <w:sz w:val="21"/>
          <w:szCs w:val="21"/>
        </w:rPr>
      </w:pPr>
      <w:r w:rsidRPr="00C2644D">
        <w:rPr>
          <w:sz w:val="21"/>
          <w:szCs w:val="21"/>
        </w:rPr>
        <w:t>Tuto smlouvu lze měnit pouze písemně, formou oboustranně podepsaného dodatku k této smlouvě, není-li v této smlouvě stanoveno jinak.</w:t>
      </w:r>
    </w:p>
    <w:p w:rsidR="00250E25" w:rsidRPr="00C2644D" w:rsidRDefault="00250E25" w:rsidP="00EC5A1A">
      <w:pPr>
        <w:widowControl w:val="0"/>
        <w:numPr>
          <w:ilvl w:val="6"/>
          <w:numId w:val="8"/>
        </w:numPr>
        <w:spacing w:before="120" w:after="120"/>
        <w:ind w:left="539" w:hanging="539"/>
        <w:jc w:val="both"/>
        <w:rPr>
          <w:sz w:val="21"/>
          <w:szCs w:val="21"/>
        </w:rPr>
      </w:pPr>
      <w:r w:rsidRPr="00C2644D">
        <w:rPr>
          <w:sz w:val="21"/>
          <w:szCs w:val="21"/>
        </w:rPr>
        <w:t>Změny příloh této smlouvy nevyžadují formu dodatku s výjimkou změny rozpočtu. Změna přílohy, pro kterou není vyžadována forma dodatku, musí být druhé straně sdělena písemně a prokazatelně doručena. V případě změny přílohy č. 3 osoby stavbyvedoucího lze tuto provést pouze s předchozím písemným souhlasem objednatele.</w:t>
      </w:r>
    </w:p>
    <w:p w:rsidR="000D4DF1" w:rsidRPr="00C2644D" w:rsidRDefault="00127F87" w:rsidP="00EC5A1A">
      <w:pPr>
        <w:widowControl w:val="0"/>
        <w:numPr>
          <w:ilvl w:val="6"/>
          <w:numId w:val="8"/>
        </w:numPr>
        <w:spacing w:before="120" w:after="120"/>
        <w:ind w:left="539" w:hanging="539"/>
        <w:rPr>
          <w:sz w:val="21"/>
          <w:szCs w:val="21"/>
        </w:rPr>
      </w:pPr>
      <w:r w:rsidRPr="00C2644D">
        <w:rPr>
          <w:sz w:val="21"/>
          <w:szCs w:val="21"/>
        </w:rPr>
        <w:t>Tato smlouva je uzavřena dnem podpisu druhou smluvní stranou. Smlouva nabývá účinnost zveřejněním v re</w:t>
      </w:r>
      <w:r w:rsidR="003E6813" w:rsidRPr="00C2644D">
        <w:rPr>
          <w:sz w:val="21"/>
          <w:szCs w:val="21"/>
        </w:rPr>
        <w:t>gistru smluv dle odst. 12</w:t>
      </w:r>
      <w:r w:rsidRPr="00C2644D">
        <w:rPr>
          <w:sz w:val="21"/>
          <w:szCs w:val="21"/>
        </w:rPr>
        <w:t xml:space="preserve">. tohoto článku. </w:t>
      </w:r>
    </w:p>
    <w:p w:rsidR="00127F87" w:rsidRPr="00C2644D" w:rsidRDefault="00127F87" w:rsidP="00EC5A1A">
      <w:pPr>
        <w:widowControl w:val="0"/>
        <w:numPr>
          <w:ilvl w:val="6"/>
          <w:numId w:val="8"/>
        </w:numPr>
        <w:spacing w:before="120" w:after="120"/>
        <w:ind w:left="539" w:hanging="539"/>
        <w:jc w:val="both"/>
        <w:rPr>
          <w:sz w:val="21"/>
          <w:szCs w:val="21"/>
        </w:rPr>
      </w:pPr>
      <w:r w:rsidRPr="00C2644D">
        <w:rPr>
          <w:sz w:val="21"/>
          <w:szCs w:val="21"/>
        </w:rPr>
        <w:t>Případné obchodní zvyklosti, týkající se sjednaného či navazujícího plnění, nemají přednost před smluvními ujednáními, ani před ustanoveními zákona, byť by tato ustanovení neměla donucující účinky.</w:t>
      </w:r>
    </w:p>
    <w:p w:rsidR="004B70C3" w:rsidRPr="00C2644D" w:rsidRDefault="004B70C3" w:rsidP="00EC5A1A">
      <w:pPr>
        <w:widowControl w:val="0"/>
        <w:numPr>
          <w:ilvl w:val="6"/>
          <w:numId w:val="8"/>
        </w:numPr>
        <w:spacing w:before="120" w:after="120"/>
        <w:ind w:left="539" w:hanging="539"/>
        <w:rPr>
          <w:sz w:val="21"/>
          <w:szCs w:val="21"/>
        </w:rPr>
      </w:pPr>
      <w:r w:rsidRPr="00C2644D">
        <w:rPr>
          <w:sz w:val="21"/>
          <w:szCs w:val="21"/>
        </w:rPr>
        <w:t xml:space="preserve"> Smluvní strany se dohodly, že na jejich vztah upravený touto smlouvou se neužijí ustanovení § 1921, § 1976, § 1978, § 2112, § 2364 odst. 2, § 2595, § 2604, § 2605 odst. 1 věty první, § 2606, § 2609, §</w:t>
      </w:r>
      <w:r w:rsidR="00332D7F" w:rsidRPr="00C2644D">
        <w:rPr>
          <w:sz w:val="21"/>
          <w:szCs w:val="21"/>
        </w:rPr>
        <w:t xml:space="preserve"> 2611 § 2618, § 2620, § 2621, § </w:t>
      </w:r>
      <w:r w:rsidR="00732829" w:rsidRPr="00C2644D">
        <w:rPr>
          <w:sz w:val="21"/>
          <w:szCs w:val="21"/>
        </w:rPr>
        <w:t xml:space="preserve">2622 </w:t>
      </w:r>
      <w:r w:rsidRPr="00C2644D">
        <w:rPr>
          <w:sz w:val="21"/>
          <w:szCs w:val="21"/>
        </w:rPr>
        <w:t>a § 2629 odst. 1 občanského zákoníku.</w:t>
      </w:r>
    </w:p>
    <w:p w:rsidR="00127F87" w:rsidRPr="00C2644D" w:rsidRDefault="00127F87" w:rsidP="00EC5A1A">
      <w:pPr>
        <w:keepNext/>
        <w:keepLines/>
        <w:numPr>
          <w:ilvl w:val="6"/>
          <w:numId w:val="8"/>
        </w:numPr>
        <w:spacing w:before="120" w:after="120"/>
        <w:ind w:left="539" w:hanging="539"/>
        <w:jc w:val="both"/>
        <w:rPr>
          <w:sz w:val="21"/>
          <w:szCs w:val="21"/>
        </w:rPr>
      </w:pPr>
      <w:r w:rsidRPr="00C2644D">
        <w:rPr>
          <w:sz w:val="21"/>
          <w:szCs w:val="21"/>
        </w:rPr>
        <w:lastRenderedPageBreak/>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rsidR="004B70C3" w:rsidRPr="00C2644D" w:rsidRDefault="004B70C3" w:rsidP="00EC5A1A">
      <w:pPr>
        <w:keepNext/>
        <w:keepLines/>
        <w:numPr>
          <w:ilvl w:val="6"/>
          <w:numId w:val="8"/>
        </w:numPr>
        <w:spacing w:before="120" w:after="120"/>
        <w:ind w:left="539" w:hanging="539"/>
        <w:jc w:val="both"/>
        <w:rPr>
          <w:sz w:val="21"/>
          <w:szCs w:val="21"/>
        </w:rPr>
      </w:pPr>
      <w:r w:rsidRPr="00C2644D">
        <w:rPr>
          <w:sz w:val="21"/>
          <w:szCs w:val="21"/>
        </w:rPr>
        <w:t>Tato smlouva podléhá povinnosti zveřejnění dle zákona č. 340/2015 Sb.</w:t>
      </w:r>
      <w:r w:rsidR="00F014F8" w:rsidRPr="00C2644D">
        <w:rPr>
          <w:sz w:val="21"/>
          <w:szCs w:val="21"/>
        </w:rPr>
        <w:t xml:space="preserve"> </w:t>
      </w:r>
      <w:r w:rsidR="00395DE7" w:rsidRPr="00C2644D">
        <w:rPr>
          <w:sz w:val="21"/>
          <w:szCs w:val="21"/>
        </w:rPr>
        <w:t>o zvláštních podmínkách účinnosti některých smluv, uveřejňování těchto smluv a o registru smluv (zákon o registru smluv)</w:t>
      </w:r>
      <w:r w:rsidRPr="00C2644D">
        <w:rPr>
          <w:sz w:val="21"/>
          <w:szCs w:val="21"/>
        </w:rPr>
        <w:t xml:space="preserve">, ve znění pozdějších předpisů. Uveřejnění smlouvy zajišťuje objednatel. Zhotovitel označil tyto jmenovitě uvedená data za citlivá nebo obchodní tajemství, která nepodléhají </w:t>
      </w:r>
      <w:proofErr w:type="gramStart"/>
      <w:r w:rsidRPr="00C2644D">
        <w:rPr>
          <w:sz w:val="21"/>
          <w:szCs w:val="21"/>
        </w:rPr>
        <w:t>zveřejnění:</w:t>
      </w:r>
      <w:permStart w:id="1676964029" w:edGrp="everyone"/>
      <w:r w:rsidRPr="00C2644D">
        <w:rPr>
          <w:sz w:val="21"/>
          <w:szCs w:val="21"/>
          <w:highlight w:val="yellow"/>
        </w:rPr>
        <w:t>…</w:t>
      </w:r>
      <w:proofErr w:type="gramEnd"/>
      <w:r w:rsidRPr="00C2644D">
        <w:rPr>
          <w:sz w:val="21"/>
          <w:szCs w:val="21"/>
          <w:highlight w:val="yellow"/>
        </w:rPr>
        <w:t>………………</w:t>
      </w:r>
      <w:permEnd w:id="1676964029"/>
      <w:r w:rsidRPr="00C2644D">
        <w:rPr>
          <w:sz w:val="21"/>
          <w:szCs w:val="21"/>
        </w:rPr>
        <w:t xml:space="preserve"> Zhotovitel si ověří před zahájením plnění dle této smlouvy její uveřejnění v registru smluv.</w:t>
      </w:r>
    </w:p>
    <w:p w:rsidR="00AB1D72" w:rsidRPr="00C2644D" w:rsidRDefault="00AB1D72" w:rsidP="00EC5A1A">
      <w:pPr>
        <w:keepNext/>
        <w:keepLines/>
        <w:numPr>
          <w:ilvl w:val="6"/>
          <w:numId w:val="8"/>
        </w:numPr>
        <w:spacing w:before="120" w:after="120"/>
        <w:ind w:left="539" w:hanging="539"/>
        <w:jc w:val="both"/>
        <w:rPr>
          <w:sz w:val="21"/>
          <w:szCs w:val="21"/>
        </w:rPr>
      </w:pPr>
      <w:r w:rsidRPr="00C2644D">
        <w:rPr>
          <w:sz w:val="21"/>
          <w:szCs w:val="21"/>
        </w:rPr>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w:t>
      </w:r>
      <w:r w:rsidR="005E1359" w:rsidRPr="00C2644D">
        <w:rPr>
          <w:sz w:val="21"/>
          <w:szCs w:val="21"/>
        </w:rPr>
        <w:t>n</w:t>
      </w:r>
      <w:r w:rsidRPr="00C2644D">
        <w:rPr>
          <w:sz w:val="21"/>
          <w:szCs w:val="21"/>
        </w:rPr>
        <w:t>ery o zpracování osobních údajů objednatelem podle tohoto odstavce.</w:t>
      </w:r>
    </w:p>
    <w:p w:rsidR="00127F87" w:rsidRPr="00C2644D" w:rsidRDefault="00127F87" w:rsidP="00EC5A1A">
      <w:pPr>
        <w:keepNext/>
        <w:keepLines/>
        <w:numPr>
          <w:ilvl w:val="6"/>
          <w:numId w:val="8"/>
        </w:numPr>
        <w:spacing w:before="120" w:after="120"/>
        <w:ind w:left="539" w:hanging="539"/>
        <w:jc w:val="both"/>
        <w:rPr>
          <w:sz w:val="21"/>
          <w:szCs w:val="21"/>
        </w:rPr>
      </w:pPr>
      <w:r w:rsidRPr="00C2644D">
        <w:rPr>
          <w:sz w:val="21"/>
          <w:szCs w:val="21"/>
        </w:rPr>
        <w:t>Součástí této smlouvy je dokumentace. Nedílné součásti této smlouvy jsou přílohy:</w:t>
      </w:r>
    </w:p>
    <w:p w:rsidR="00127F87" w:rsidRPr="00C2644D" w:rsidRDefault="00127F87" w:rsidP="00F54B3E">
      <w:pPr>
        <w:numPr>
          <w:ilvl w:val="3"/>
          <w:numId w:val="6"/>
        </w:numPr>
        <w:ind w:left="993"/>
        <w:contextualSpacing/>
        <w:jc w:val="both"/>
        <w:rPr>
          <w:sz w:val="21"/>
          <w:szCs w:val="21"/>
        </w:rPr>
      </w:pPr>
      <w:r w:rsidRPr="00C2644D">
        <w:rPr>
          <w:sz w:val="21"/>
          <w:szCs w:val="21"/>
        </w:rPr>
        <w:t>Položkový rozpočet (oceněný soupis prací).</w:t>
      </w:r>
    </w:p>
    <w:p w:rsidR="00127F87" w:rsidRPr="00C2644D" w:rsidRDefault="00127F87" w:rsidP="00F54B3E">
      <w:pPr>
        <w:numPr>
          <w:ilvl w:val="3"/>
          <w:numId w:val="6"/>
        </w:numPr>
        <w:ind w:left="993"/>
        <w:contextualSpacing/>
        <w:jc w:val="both"/>
        <w:rPr>
          <w:sz w:val="21"/>
          <w:szCs w:val="21"/>
        </w:rPr>
      </w:pPr>
      <w:r w:rsidRPr="00C2644D">
        <w:rPr>
          <w:sz w:val="21"/>
          <w:szCs w:val="21"/>
        </w:rPr>
        <w:t>Oprávněné osoby objednatele.</w:t>
      </w:r>
    </w:p>
    <w:p w:rsidR="00127F87" w:rsidRPr="00C2644D" w:rsidRDefault="00127F87" w:rsidP="00F54B3E">
      <w:pPr>
        <w:numPr>
          <w:ilvl w:val="3"/>
          <w:numId w:val="6"/>
        </w:numPr>
        <w:ind w:left="993"/>
        <w:contextualSpacing/>
        <w:jc w:val="both"/>
        <w:rPr>
          <w:sz w:val="21"/>
          <w:szCs w:val="21"/>
        </w:rPr>
      </w:pPr>
      <w:r w:rsidRPr="00C2644D">
        <w:rPr>
          <w:sz w:val="21"/>
          <w:szCs w:val="21"/>
        </w:rPr>
        <w:t>Oprávněné osoby zhotovitele.</w:t>
      </w:r>
    </w:p>
    <w:p w:rsidR="00FA1ECD" w:rsidRPr="00C2644D" w:rsidRDefault="00127F87" w:rsidP="00FA1ECD">
      <w:pPr>
        <w:numPr>
          <w:ilvl w:val="3"/>
          <w:numId w:val="6"/>
        </w:numPr>
        <w:ind w:left="993"/>
        <w:contextualSpacing/>
        <w:jc w:val="both"/>
        <w:rPr>
          <w:sz w:val="21"/>
          <w:szCs w:val="21"/>
        </w:rPr>
      </w:pPr>
      <w:r w:rsidRPr="00C2644D">
        <w:rPr>
          <w:sz w:val="21"/>
          <w:szCs w:val="21"/>
        </w:rPr>
        <w:t>Vzor změnového listu.</w:t>
      </w:r>
    </w:p>
    <w:p w:rsidR="00752A3C" w:rsidRPr="00C2644D" w:rsidRDefault="00752A3C" w:rsidP="00752A3C">
      <w:pPr>
        <w:ind w:left="993"/>
        <w:contextualSpacing/>
        <w:jc w:val="both"/>
        <w:rPr>
          <w:sz w:val="21"/>
          <w:szCs w:val="21"/>
        </w:rPr>
      </w:pPr>
    </w:p>
    <w:p w:rsidR="002D593B" w:rsidRPr="00C2644D" w:rsidRDefault="002D593B" w:rsidP="00EC5A1A">
      <w:pPr>
        <w:pStyle w:val="Odstavecseseznamem"/>
        <w:numPr>
          <w:ilvl w:val="6"/>
          <w:numId w:val="8"/>
        </w:numPr>
        <w:ind w:left="426" w:hanging="426"/>
        <w:rPr>
          <w:sz w:val="21"/>
          <w:szCs w:val="21"/>
          <w:highlight w:val="yellow"/>
        </w:rPr>
      </w:pPr>
      <w:permStart w:id="198199170" w:edGrp="everyone"/>
      <w:r w:rsidRPr="00C2644D">
        <w:rPr>
          <w:sz w:val="21"/>
          <w:szCs w:val="21"/>
          <w:highlight w:val="yellow"/>
        </w:rPr>
        <w:t>Tato smlouva je vyhotovena ve 2 vyhotoveních, přičemž objednatel obdrží 1 vyhotovení a 1 vyhotovení zhotovitel. / Tato smlouva je uzavřena elektronicky.</w:t>
      </w:r>
    </w:p>
    <w:permEnd w:id="198199170"/>
    <w:p w:rsidR="00127F87" w:rsidRPr="00C2644D" w:rsidRDefault="00127F87" w:rsidP="002D593B">
      <w:pPr>
        <w:pStyle w:val="Odstavecseseznamem"/>
        <w:spacing w:before="120" w:after="120"/>
        <w:ind w:left="426"/>
        <w:jc w:val="both"/>
        <w:rPr>
          <w:sz w:val="21"/>
          <w:szCs w:val="21"/>
        </w:rPr>
      </w:pPr>
    </w:p>
    <w:p w:rsidR="006A6CC0" w:rsidRPr="00C2644D" w:rsidRDefault="006A6CC0" w:rsidP="002D593B">
      <w:pPr>
        <w:pStyle w:val="Odstavecseseznamem"/>
        <w:spacing w:before="120" w:after="120"/>
        <w:ind w:left="426"/>
        <w:jc w:val="both"/>
        <w:rPr>
          <w:sz w:val="21"/>
          <w:szCs w:val="21"/>
        </w:rPr>
      </w:pPr>
    </w:p>
    <w:tbl>
      <w:tblPr>
        <w:tblW w:w="10211" w:type="dxa"/>
        <w:tblLook w:val="01E0" w:firstRow="1" w:lastRow="1" w:firstColumn="1" w:lastColumn="1" w:noHBand="0" w:noVBand="0"/>
      </w:tblPr>
      <w:tblGrid>
        <w:gridCol w:w="5099"/>
        <w:gridCol w:w="6"/>
        <w:gridCol w:w="5093"/>
        <w:gridCol w:w="13"/>
      </w:tblGrid>
      <w:tr w:rsidR="00127F87" w:rsidRPr="00C2644D" w:rsidTr="006A6CC0">
        <w:trPr>
          <w:trHeight w:val="323"/>
        </w:trPr>
        <w:tc>
          <w:tcPr>
            <w:tcW w:w="5105" w:type="dxa"/>
            <w:gridSpan w:val="2"/>
          </w:tcPr>
          <w:p w:rsidR="00127F87" w:rsidRDefault="00127F87" w:rsidP="00127F87">
            <w:pPr>
              <w:tabs>
                <w:tab w:val="left" w:pos="6300"/>
              </w:tabs>
              <w:spacing w:after="120"/>
              <w:rPr>
                <w:sz w:val="21"/>
                <w:szCs w:val="21"/>
              </w:rPr>
            </w:pPr>
            <w:r w:rsidRPr="00C2644D">
              <w:rPr>
                <w:sz w:val="21"/>
                <w:szCs w:val="21"/>
              </w:rPr>
              <w:t xml:space="preserve">V </w:t>
            </w:r>
            <w:permStart w:id="1931829300" w:edGrp="everyone"/>
            <w:r w:rsidRPr="00C2644D">
              <w:rPr>
                <w:b/>
                <w:sz w:val="21"/>
                <w:szCs w:val="21"/>
                <w:highlight w:val="yellow"/>
              </w:rPr>
              <w:t>***</w:t>
            </w:r>
            <w:r w:rsidRPr="00C2644D">
              <w:rPr>
                <w:sz w:val="21"/>
                <w:szCs w:val="21"/>
              </w:rPr>
              <w:t>, dne</w:t>
            </w:r>
            <w:permEnd w:id="1931829300"/>
          </w:p>
          <w:p w:rsidR="00EB65DF" w:rsidRPr="00C2644D" w:rsidRDefault="00EB65DF" w:rsidP="00127F87">
            <w:pPr>
              <w:tabs>
                <w:tab w:val="left" w:pos="6300"/>
              </w:tabs>
              <w:spacing w:after="120"/>
              <w:rPr>
                <w:b/>
                <w:smallCaps/>
                <w:spacing w:val="20"/>
                <w:sz w:val="21"/>
                <w:szCs w:val="21"/>
              </w:rPr>
            </w:pPr>
          </w:p>
        </w:tc>
        <w:tc>
          <w:tcPr>
            <w:tcW w:w="5106" w:type="dxa"/>
            <w:gridSpan w:val="2"/>
          </w:tcPr>
          <w:p w:rsidR="00127F87" w:rsidRPr="00C2644D" w:rsidRDefault="00C02F1E" w:rsidP="00127F87">
            <w:pPr>
              <w:spacing w:after="120"/>
              <w:rPr>
                <w:sz w:val="21"/>
                <w:szCs w:val="21"/>
              </w:rPr>
            </w:pPr>
            <w:r w:rsidRPr="00C2644D">
              <w:rPr>
                <w:sz w:val="21"/>
                <w:szCs w:val="21"/>
              </w:rPr>
              <w:t>V Brně, dne</w:t>
            </w:r>
          </w:p>
        </w:tc>
      </w:tr>
      <w:tr w:rsidR="00127F87" w:rsidRPr="00C2644D" w:rsidTr="006A6CC0">
        <w:trPr>
          <w:gridAfter w:val="1"/>
          <w:wAfter w:w="13" w:type="dxa"/>
          <w:trHeight w:val="396"/>
        </w:trPr>
        <w:tc>
          <w:tcPr>
            <w:tcW w:w="5099" w:type="dxa"/>
            <w:vAlign w:val="center"/>
          </w:tcPr>
          <w:p w:rsidR="00127F87" w:rsidRPr="00C2644D" w:rsidRDefault="00127F87" w:rsidP="00127F87">
            <w:pPr>
              <w:tabs>
                <w:tab w:val="left" w:pos="6300"/>
              </w:tabs>
              <w:spacing w:after="120"/>
              <w:jc w:val="center"/>
              <w:rPr>
                <w:b/>
                <w:smallCaps/>
                <w:spacing w:val="20"/>
                <w:sz w:val="21"/>
                <w:szCs w:val="21"/>
              </w:rPr>
            </w:pPr>
            <w:permStart w:id="1045500683" w:edGrp="everyone" w:colFirst="0" w:colLast="0"/>
            <w:r w:rsidRPr="00C2644D">
              <w:rPr>
                <w:b/>
                <w:sz w:val="21"/>
                <w:szCs w:val="21"/>
                <w:highlight w:val="yellow"/>
              </w:rPr>
              <w:t>***</w:t>
            </w:r>
          </w:p>
        </w:tc>
        <w:tc>
          <w:tcPr>
            <w:tcW w:w="5099" w:type="dxa"/>
            <w:gridSpan w:val="2"/>
            <w:vAlign w:val="center"/>
          </w:tcPr>
          <w:p w:rsidR="00127F87" w:rsidRPr="00C2644D" w:rsidRDefault="00D51CF6" w:rsidP="00127F87">
            <w:pPr>
              <w:spacing w:after="120"/>
              <w:jc w:val="center"/>
              <w:rPr>
                <w:b/>
                <w:sz w:val="21"/>
                <w:szCs w:val="21"/>
              </w:rPr>
            </w:pPr>
            <w:r w:rsidRPr="00C2644D">
              <w:rPr>
                <w:b/>
                <w:sz w:val="21"/>
                <w:szCs w:val="21"/>
              </w:rPr>
              <w:t>Bc. Roman Hanák</w:t>
            </w:r>
          </w:p>
        </w:tc>
      </w:tr>
      <w:tr w:rsidR="00127F87" w:rsidRPr="00C2644D" w:rsidTr="006A6CC0">
        <w:trPr>
          <w:gridAfter w:val="1"/>
          <w:wAfter w:w="13" w:type="dxa"/>
          <w:trHeight w:val="396"/>
        </w:trPr>
        <w:tc>
          <w:tcPr>
            <w:tcW w:w="5099" w:type="dxa"/>
            <w:vAlign w:val="center"/>
          </w:tcPr>
          <w:p w:rsidR="00127F87" w:rsidRPr="00C2644D" w:rsidRDefault="00127F87" w:rsidP="00127F87">
            <w:pPr>
              <w:tabs>
                <w:tab w:val="left" w:pos="6300"/>
              </w:tabs>
              <w:spacing w:after="120"/>
              <w:jc w:val="center"/>
              <w:rPr>
                <w:b/>
                <w:smallCaps/>
                <w:spacing w:val="20"/>
                <w:sz w:val="21"/>
                <w:szCs w:val="21"/>
              </w:rPr>
            </w:pPr>
            <w:permStart w:id="1685675056" w:edGrp="everyone" w:colFirst="0" w:colLast="0"/>
            <w:permEnd w:id="1045500683"/>
            <w:r w:rsidRPr="00C2644D">
              <w:rPr>
                <w:b/>
                <w:sz w:val="21"/>
                <w:szCs w:val="21"/>
                <w:highlight w:val="yellow"/>
              </w:rPr>
              <w:t>***</w:t>
            </w:r>
          </w:p>
        </w:tc>
        <w:tc>
          <w:tcPr>
            <w:tcW w:w="5099" w:type="dxa"/>
            <w:gridSpan w:val="2"/>
            <w:vAlign w:val="center"/>
          </w:tcPr>
          <w:p w:rsidR="00127F87" w:rsidRPr="00C2644D" w:rsidRDefault="00127F87" w:rsidP="00127F87">
            <w:pPr>
              <w:spacing w:after="120"/>
              <w:jc w:val="center"/>
              <w:rPr>
                <w:sz w:val="21"/>
                <w:szCs w:val="21"/>
              </w:rPr>
            </w:pPr>
            <w:r w:rsidRPr="00C2644D">
              <w:rPr>
                <w:sz w:val="21"/>
                <w:szCs w:val="21"/>
              </w:rPr>
              <w:t>ředitel</w:t>
            </w:r>
          </w:p>
        </w:tc>
      </w:tr>
      <w:tr w:rsidR="00127F87" w:rsidRPr="00C2644D" w:rsidTr="006A6CC0">
        <w:trPr>
          <w:gridAfter w:val="1"/>
          <w:wAfter w:w="13" w:type="dxa"/>
          <w:trHeight w:val="396"/>
        </w:trPr>
        <w:tc>
          <w:tcPr>
            <w:tcW w:w="5099" w:type="dxa"/>
            <w:vAlign w:val="center"/>
          </w:tcPr>
          <w:p w:rsidR="00127F87" w:rsidRPr="00C2644D" w:rsidRDefault="00127F87" w:rsidP="00127F87">
            <w:pPr>
              <w:tabs>
                <w:tab w:val="left" w:pos="6300"/>
              </w:tabs>
              <w:spacing w:after="120"/>
              <w:jc w:val="center"/>
              <w:rPr>
                <w:b/>
                <w:smallCaps/>
                <w:spacing w:val="20"/>
                <w:sz w:val="21"/>
                <w:szCs w:val="21"/>
              </w:rPr>
            </w:pPr>
            <w:permStart w:id="607925789" w:edGrp="everyone" w:colFirst="0" w:colLast="0"/>
            <w:permEnd w:id="1685675056"/>
            <w:r w:rsidRPr="00C2644D">
              <w:rPr>
                <w:b/>
                <w:sz w:val="21"/>
                <w:szCs w:val="21"/>
                <w:highlight w:val="yellow"/>
              </w:rPr>
              <w:t>***</w:t>
            </w:r>
          </w:p>
        </w:tc>
        <w:tc>
          <w:tcPr>
            <w:tcW w:w="5099" w:type="dxa"/>
            <w:gridSpan w:val="2"/>
            <w:vAlign w:val="center"/>
          </w:tcPr>
          <w:p w:rsidR="00127F87" w:rsidRPr="00C2644D" w:rsidRDefault="00127F87" w:rsidP="00127F87">
            <w:pPr>
              <w:jc w:val="center"/>
              <w:rPr>
                <w:sz w:val="21"/>
                <w:szCs w:val="21"/>
              </w:rPr>
            </w:pPr>
            <w:r w:rsidRPr="00C2644D">
              <w:rPr>
                <w:sz w:val="21"/>
                <w:szCs w:val="21"/>
              </w:rPr>
              <w:t>Správa a údržba silnic Jihomoravského kraje,</w:t>
            </w:r>
          </w:p>
          <w:p w:rsidR="00127F87" w:rsidRPr="00C2644D" w:rsidRDefault="00127F87" w:rsidP="00127F87">
            <w:pPr>
              <w:jc w:val="center"/>
              <w:rPr>
                <w:sz w:val="21"/>
                <w:szCs w:val="21"/>
              </w:rPr>
            </w:pPr>
            <w:r w:rsidRPr="00C2644D">
              <w:rPr>
                <w:sz w:val="21"/>
                <w:szCs w:val="21"/>
              </w:rPr>
              <w:t>příspěvková organizace kraje</w:t>
            </w:r>
          </w:p>
        </w:tc>
      </w:tr>
      <w:permEnd w:id="607925789"/>
    </w:tbl>
    <w:p w:rsidR="00127F87" w:rsidRPr="007F6932" w:rsidRDefault="00127F87" w:rsidP="00127F87">
      <w:pPr>
        <w:pStyle w:val="Zhlav"/>
        <w:spacing w:after="120"/>
        <w:jc w:val="both"/>
        <w:rPr>
          <w:b/>
          <w:bCs/>
          <w:smallCaps/>
          <w:spacing w:val="20"/>
          <w:sz w:val="21"/>
          <w:szCs w:val="21"/>
        </w:rPr>
      </w:pPr>
      <w:r w:rsidRPr="00C2644D">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rsidR="00127F87" w:rsidRDefault="00127F87"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127F87" w:rsidRPr="003A245C" w:rsidRDefault="00127F87" w:rsidP="00127F87">
      <w:pPr>
        <w:pStyle w:val="Zhlav"/>
        <w:pageBreakBefore/>
        <w:spacing w:after="120"/>
        <w:jc w:val="both"/>
        <w:outlineLvl w:val="0"/>
        <w:rPr>
          <w:b/>
          <w:bCs/>
          <w:smallCaps/>
          <w:spacing w:val="20"/>
          <w:sz w:val="21"/>
          <w:szCs w:val="21"/>
        </w:rPr>
      </w:pPr>
      <w:r>
        <w:rPr>
          <w:b/>
          <w:bCs/>
          <w:smallCaps/>
          <w:spacing w:val="20"/>
          <w:sz w:val="21"/>
          <w:szCs w:val="21"/>
        </w:rPr>
        <w:lastRenderedPageBreak/>
        <w:t xml:space="preserve">Příloha č. </w:t>
      </w:r>
      <w:r w:rsidR="003403B8">
        <w:rPr>
          <w:b/>
          <w:bCs/>
          <w:smallCaps/>
          <w:spacing w:val="20"/>
          <w:sz w:val="21"/>
          <w:szCs w:val="21"/>
          <w:lang w:val="cs-CZ"/>
        </w:rPr>
        <w:t>2</w:t>
      </w:r>
      <w:r w:rsidRPr="003A245C">
        <w:rPr>
          <w:b/>
          <w:bCs/>
          <w:smallCaps/>
          <w:spacing w:val="20"/>
          <w:sz w:val="21"/>
          <w:szCs w:val="21"/>
        </w:rPr>
        <w:t xml:space="preserve"> Oprávněné osoby objednatele </w:t>
      </w:r>
    </w:p>
    <w:p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rsidR="00EB65DF" w:rsidRPr="004226D6" w:rsidRDefault="00EB65DF" w:rsidP="00EB65DF">
      <w:pPr>
        <w:tabs>
          <w:tab w:val="center" w:pos="4536"/>
          <w:tab w:val="right" w:pos="9072"/>
        </w:tabs>
        <w:spacing w:after="120"/>
        <w:jc w:val="both"/>
        <w:outlineLvl w:val="0"/>
        <w:rPr>
          <w:b/>
          <w:bCs/>
          <w:smallCaps/>
          <w:sz w:val="22"/>
          <w:szCs w:val="22"/>
        </w:rPr>
      </w:pPr>
      <w:r w:rsidRPr="004226D6">
        <w:rPr>
          <w:b/>
          <w:bCs/>
          <w:smallCaps/>
          <w:sz w:val="22"/>
          <w:szCs w:val="22"/>
        </w:rPr>
        <w:t>Investiční náměstek</w:t>
      </w:r>
    </w:p>
    <w:p w:rsidR="00EB65DF" w:rsidRPr="004226D6" w:rsidRDefault="00EB65DF" w:rsidP="00EB65DF">
      <w:pPr>
        <w:tabs>
          <w:tab w:val="center" w:pos="4536"/>
          <w:tab w:val="right" w:pos="9072"/>
        </w:tabs>
        <w:spacing w:after="120"/>
        <w:jc w:val="both"/>
        <w:outlineLvl w:val="0"/>
        <w:rPr>
          <w:bCs/>
          <w:sz w:val="21"/>
          <w:szCs w:val="21"/>
        </w:rPr>
      </w:pPr>
      <w:r w:rsidRPr="004226D6">
        <w:rPr>
          <w:bCs/>
          <w:sz w:val="21"/>
          <w:szCs w:val="21"/>
        </w:rPr>
        <w:t xml:space="preserve">Ing. Jindřich Hochman, e-mail: </w:t>
      </w:r>
      <w:hyperlink r:id="rId10" w:history="1">
        <w:r w:rsidRPr="004226D6">
          <w:rPr>
            <w:bCs/>
            <w:color w:val="0000FF"/>
            <w:sz w:val="21"/>
            <w:szCs w:val="21"/>
            <w:u w:val="single"/>
          </w:rPr>
          <w:t>jindrich.hochman@susjmk.cz</w:t>
        </w:r>
      </w:hyperlink>
      <w:r w:rsidRPr="004226D6">
        <w:rPr>
          <w:bCs/>
          <w:sz w:val="21"/>
          <w:szCs w:val="21"/>
        </w:rPr>
        <w:t xml:space="preserve"> </w:t>
      </w:r>
    </w:p>
    <w:p w:rsidR="001D25C6" w:rsidRDefault="001D25C6" w:rsidP="001D25C6">
      <w:pPr>
        <w:pStyle w:val="Zhlav"/>
        <w:spacing w:after="120"/>
        <w:jc w:val="both"/>
        <w:outlineLvl w:val="0"/>
        <w:rPr>
          <w:b/>
          <w:bCs/>
          <w:smallCaps/>
          <w:sz w:val="21"/>
          <w:szCs w:val="21"/>
        </w:rPr>
      </w:pPr>
    </w:p>
    <w:p w:rsidR="001D25C6" w:rsidRPr="009D2F41" w:rsidRDefault="001D25C6" w:rsidP="001D25C6">
      <w:pPr>
        <w:pStyle w:val="Zhlav"/>
        <w:spacing w:after="120"/>
        <w:jc w:val="both"/>
        <w:outlineLvl w:val="0"/>
        <w:rPr>
          <w:b/>
          <w:bCs/>
          <w:smallCaps/>
          <w:sz w:val="21"/>
          <w:szCs w:val="21"/>
        </w:rPr>
      </w:pPr>
      <w:r w:rsidRPr="009D2F41">
        <w:rPr>
          <w:b/>
          <w:bCs/>
          <w:smallCaps/>
          <w:sz w:val="21"/>
          <w:szCs w:val="21"/>
        </w:rPr>
        <w:t>Správce stavby</w:t>
      </w:r>
    </w:p>
    <w:p w:rsidR="001D25C6" w:rsidRPr="003403B8" w:rsidRDefault="001D25C6" w:rsidP="001D25C6">
      <w:pPr>
        <w:pStyle w:val="Zhlav"/>
        <w:spacing w:after="120"/>
        <w:jc w:val="both"/>
        <w:outlineLvl w:val="0"/>
        <w:rPr>
          <w:bCs/>
          <w:sz w:val="21"/>
          <w:szCs w:val="21"/>
        </w:rPr>
      </w:pPr>
      <w:r w:rsidRPr="00693D31">
        <w:rPr>
          <w:bCs/>
          <w:sz w:val="21"/>
          <w:szCs w:val="21"/>
        </w:rPr>
        <w:t xml:space="preserve">Ing. </w:t>
      </w:r>
      <w:r>
        <w:rPr>
          <w:bCs/>
          <w:sz w:val="21"/>
          <w:szCs w:val="21"/>
        </w:rPr>
        <w:t>Martin Bedrava</w:t>
      </w:r>
      <w:r w:rsidRPr="00693D31">
        <w:rPr>
          <w:bCs/>
          <w:sz w:val="21"/>
          <w:szCs w:val="21"/>
        </w:rPr>
        <w:t xml:space="preserve">, vedoucí oblasti </w:t>
      </w:r>
      <w:r>
        <w:rPr>
          <w:bCs/>
          <w:sz w:val="21"/>
          <w:szCs w:val="21"/>
        </w:rPr>
        <w:t>Jih</w:t>
      </w:r>
      <w:r w:rsidRPr="00693D31">
        <w:rPr>
          <w:bCs/>
          <w:sz w:val="21"/>
          <w:szCs w:val="21"/>
        </w:rPr>
        <w:t>, tel.: +420</w:t>
      </w:r>
      <w:r>
        <w:rPr>
          <w:bCs/>
          <w:sz w:val="21"/>
          <w:szCs w:val="21"/>
        </w:rPr>
        <w:t> 737 237 070</w:t>
      </w:r>
    </w:p>
    <w:p w:rsidR="001D25C6" w:rsidRDefault="001D25C6" w:rsidP="001D25C6">
      <w:pPr>
        <w:pStyle w:val="Zhlav"/>
        <w:spacing w:after="120"/>
        <w:jc w:val="both"/>
        <w:outlineLvl w:val="0"/>
        <w:rPr>
          <w:bCs/>
          <w:sz w:val="21"/>
          <w:szCs w:val="21"/>
        </w:rPr>
      </w:pPr>
      <w:r>
        <w:rPr>
          <w:bCs/>
          <w:sz w:val="21"/>
          <w:szCs w:val="21"/>
        </w:rPr>
        <w:t xml:space="preserve">e-mail: </w:t>
      </w:r>
      <w:hyperlink r:id="rId11" w:history="1">
        <w:r w:rsidRPr="00E7683A">
          <w:rPr>
            <w:rStyle w:val="Hypertextovodkaz"/>
            <w:sz w:val="21"/>
            <w:szCs w:val="21"/>
          </w:rPr>
          <w:t>martin.bedrava@susjmk.cz</w:t>
        </w:r>
      </w:hyperlink>
      <w:r w:rsidRPr="00693D31">
        <w:rPr>
          <w:bCs/>
          <w:sz w:val="21"/>
          <w:szCs w:val="21"/>
        </w:rPr>
        <w:t xml:space="preserve"> </w:t>
      </w:r>
    </w:p>
    <w:p w:rsidR="001D25C6" w:rsidRDefault="001D25C6" w:rsidP="001D25C6">
      <w:pPr>
        <w:tabs>
          <w:tab w:val="center" w:pos="4536"/>
          <w:tab w:val="right" w:pos="9072"/>
        </w:tabs>
        <w:spacing w:after="120"/>
        <w:jc w:val="both"/>
        <w:outlineLvl w:val="0"/>
        <w:rPr>
          <w:b/>
          <w:bCs/>
          <w:smallCaps/>
          <w:sz w:val="21"/>
          <w:szCs w:val="21"/>
        </w:rPr>
      </w:pPr>
    </w:p>
    <w:p w:rsidR="001D25C6" w:rsidRDefault="001D25C6" w:rsidP="001D25C6">
      <w:pPr>
        <w:tabs>
          <w:tab w:val="center" w:pos="4536"/>
          <w:tab w:val="right" w:pos="9072"/>
        </w:tabs>
        <w:spacing w:after="120"/>
        <w:jc w:val="both"/>
        <w:outlineLvl w:val="0"/>
        <w:rPr>
          <w:b/>
          <w:bCs/>
          <w:smallCaps/>
          <w:sz w:val="21"/>
          <w:szCs w:val="21"/>
        </w:rPr>
      </w:pPr>
      <w:r>
        <w:rPr>
          <w:b/>
          <w:bCs/>
          <w:smallCaps/>
          <w:sz w:val="21"/>
          <w:szCs w:val="21"/>
        </w:rPr>
        <w:t>Technický dozor investora</w:t>
      </w:r>
    </w:p>
    <w:p w:rsidR="001D25C6" w:rsidRDefault="001D25C6" w:rsidP="001D25C6">
      <w:pPr>
        <w:pStyle w:val="Zhlav"/>
        <w:rPr>
          <w:bCs/>
          <w:color w:val="000000" w:themeColor="text1"/>
          <w:sz w:val="21"/>
          <w:szCs w:val="21"/>
        </w:rPr>
      </w:pPr>
      <w:r>
        <w:rPr>
          <w:bCs/>
          <w:color w:val="000000" w:themeColor="text1"/>
          <w:sz w:val="21"/>
          <w:szCs w:val="21"/>
        </w:rPr>
        <w:t>Aleš Donát</w:t>
      </w:r>
      <w:r w:rsidRPr="00F758CD">
        <w:rPr>
          <w:bCs/>
          <w:color w:val="000000" w:themeColor="text1"/>
          <w:sz w:val="21"/>
          <w:szCs w:val="21"/>
        </w:rPr>
        <w:t xml:space="preserve">, </w:t>
      </w:r>
      <w:r>
        <w:rPr>
          <w:bCs/>
          <w:color w:val="000000" w:themeColor="text1"/>
          <w:sz w:val="21"/>
          <w:szCs w:val="21"/>
        </w:rPr>
        <w:t>inspektor mostů</w:t>
      </w:r>
      <w:r w:rsidRPr="00F758CD">
        <w:rPr>
          <w:bCs/>
          <w:color w:val="000000" w:themeColor="text1"/>
          <w:sz w:val="21"/>
          <w:szCs w:val="21"/>
        </w:rPr>
        <w:t xml:space="preserve">, </w:t>
      </w:r>
      <w:r>
        <w:rPr>
          <w:bCs/>
          <w:color w:val="000000" w:themeColor="text1"/>
          <w:sz w:val="21"/>
          <w:szCs w:val="21"/>
        </w:rPr>
        <w:t>tel.: +420 737 237 107</w:t>
      </w:r>
    </w:p>
    <w:p w:rsidR="001D25C6" w:rsidRDefault="001D25C6" w:rsidP="001D25C6">
      <w:pPr>
        <w:pStyle w:val="Zhlav"/>
        <w:rPr>
          <w:bCs/>
          <w:color w:val="000000" w:themeColor="text1"/>
          <w:sz w:val="21"/>
          <w:szCs w:val="21"/>
        </w:rPr>
      </w:pPr>
    </w:p>
    <w:p w:rsidR="001D25C6" w:rsidRDefault="001D25C6" w:rsidP="001D25C6">
      <w:pPr>
        <w:pStyle w:val="Zhlav"/>
        <w:rPr>
          <w:bCs/>
          <w:color w:val="000000" w:themeColor="text1"/>
          <w:sz w:val="21"/>
          <w:szCs w:val="21"/>
        </w:rPr>
      </w:pPr>
      <w:r>
        <w:rPr>
          <w:bCs/>
          <w:color w:val="000000" w:themeColor="text1"/>
          <w:sz w:val="21"/>
          <w:szCs w:val="21"/>
        </w:rPr>
        <w:t xml:space="preserve">e-mail: </w:t>
      </w:r>
      <w:hyperlink r:id="rId12" w:history="1">
        <w:r w:rsidRPr="00E7683A">
          <w:rPr>
            <w:rStyle w:val="Hypertextovodkaz"/>
            <w:bCs/>
            <w:sz w:val="21"/>
            <w:szCs w:val="21"/>
          </w:rPr>
          <w:t>ales.donat@susjmk.cz</w:t>
        </w:r>
      </w:hyperlink>
    </w:p>
    <w:p w:rsidR="008F595B" w:rsidRPr="002F4961" w:rsidRDefault="008F595B" w:rsidP="008F595B">
      <w:pPr>
        <w:pStyle w:val="Zhlav"/>
        <w:spacing w:after="120"/>
        <w:jc w:val="both"/>
        <w:rPr>
          <w:b/>
          <w:bCs/>
          <w:smallCaps/>
          <w:color w:val="FF0000"/>
          <w:sz w:val="21"/>
          <w:szCs w:val="21"/>
        </w:rPr>
      </w:pPr>
    </w:p>
    <w:p w:rsidR="00BD3F45" w:rsidRDefault="00BD3F45" w:rsidP="00BD3F45">
      <w:pPr>
        <w:rPr>
          <w:sz w:val="21"/>
          <w:szCs w:val="21"/>
        </w:rPr>
      </w:pPr>
    </w:p>
    <w:p w:rsidR="00BD3F45" w:rsidRPr="002F4961" w:rsidRDefault="00BD3F45" w:rsidP="00BD3F45">
      <w:pPr>
        <w:tabs>
          <w:tab w:val="center" w:pos="4536"/>
          <w:tab w:val="right" w:pos="9072"/>
        </w:tabs>
        <w:spacing w:after="120"/>
        <w:jc w:val="both"/>
        <w:outlineLvl w:val="0"/>
        <w:rPr>
          <w:bCs/>
          <w:sz w:val="21"/>
          <w:szCs w:val="21"/>
        </w:rPr>
      </w:pPr>
    </w:p>
    <w:p w:rsidR="00BD3F45" w:rsidRPr="002F4961" w:rsidRDefault="00BD3F45" w:rsidP="00BD3F45">
      <w:pPr>
        <w:rPr>
          <w:b/>
          <w:bCs/>
          <w:sz w:val="21"/>
          <w:szCs w:val="21"/>
        </w:rPr>
      </w:pPr>
    </w:p>
    <w:p w:rsidR="00BD3F45" w:rsidRPr="002F4961" w:rsidRDefault="00BD3F45" w:rsidP="00BD3F45">
      <w:pPr>
        <w:pStyle w:val="Zhlav"/>
        <w:spacing w:after="120"/>
        <w:jc w:val="both"/>
        <w:outlineLvl w:val="0"/>
        <w:rPr>
          <w:bCs/>
          <w:sz w:val="21"/>
          <w:szCs w:val="21"/>
        </w:rPr>
      </w:pPr>
      <w:r w:rsidRPr="002F4961">
        <w:rPr>
          <w:bCs/>
          <w:sz w:val="21"/>
          <w:szCs w:val="21"/>
        </w:rPr>
        <w:t xml:space="preserve">Dne ………………….., za objednatele  </w:t>
      </w:r>
    </w:p>
    <w:p w:rsidR="00BD3F45" w:rsidRPr="002F4961" w:rsidRDefault="00BD3F45" w:rsidP="00BD3F45">
      <w:pPr>
        <w:pStyle w:val="Zhlav"/>
        <w:spacing w:after="120"/>
        <w:jc w:val="both"/>
        <w:rPr>
          <w:b/>
          <w:bCs/>
          <w:sz w:val="21"/>
          <w:szCs w:val="21"/>
        </w:rPr>
      </w:pPr>
    </w:p>
    <w:p w:rsidR="00BD3F45" w:rsidRPr="002F4961" w:rsidRDefault="00BD3F45" w:rsidP="00BD3F45">
      <w:pPr>
        <w:pStyle w:val="Zhlav"/>
        <w:spacing w:after="120"/>
        <w:jc w:val="both"/>
        <w:rPr>
          <w:b/>
          <w:bCs/>
          <w:sz w:val="21"/>
          <w:szCs w:val="21"/>
        </w:rPr>
      </w:pPr>
    </w:p>
    <w:p w:rsidR="00BD3F45" w:rsidRPr="002F4961" w:rsidRDefault="00BD3F45" w:rsidP="00BD3F45">
      <w:pPr>
        <w:pStyle w:val="Zhlav"/>
        <w:spacing w:after="120"/>
        <w:jc w:val="both"/>
        <w:rPr>
          <w:b/>
          <w:bCs/>
          <w:sz w:val="21"/>
          <w:szCs w:val="21"/>
        </w:rPr>
      </w:pPr>
    </w:p>
    <w:p w:rsidR="00BD3F45" w:rsidRPr="002F4961" w:rsidRDefault="00BD3F45" w:rsidP="00BD3F45">
      <w:pPr>
        <w:spacing w:after="120"/>
        <w:jc w:val="both"/>
        <w:rPr>
          <w:sz w:val="21"/>
          <w:szCs w:val="21"/>
        </w:rPr>
      </w:pPr>
    </w:p>
    <w:tbl>
      <w:tblPr>
        <w:tblW w:w="9352" w:type="dxa"/>
        <w:tblLook w:val="01E0" w:firstRow="1" w:lastRow="1" w:firstColumn="1" w:lastColumn="1" w:noHBand="0" w:noVBand="0"/>
      </w:tblPr>
      <w:tblGrid>
        <w:gridCol w:w="4676"/>
        <w:gridCol w:w="4676"/>
      </w:tblGrid>
      <w:tr w:rsidR="00BD3F45" w:rsidRPr="002F4961" w:rsidTr="00BD7A32">
        <w:trPr>
          <w:trHeight w:val="320"/>
        </w:trPr>
        <w:tc>
          <w:tcPr>
            <w:tcW w:w="4676" w:type="dxa"/>
            <w:vAlign w:val="center"/>
          </w:tcPr>
          <w:p w:rsidR="00BD3F45" w:rsidRPr="002F4961" w:rsidRDefault="00BD3F45" w:rsidP="00BD7A32">
            <w:pPr>
              <w:spacing w:after="120"/>
              <w:jc w:val="center"/>
              <w:rPr>
                <w:sz w:val="21"/>
                <w:szCs w:val="21"/>
              </w:rPr>
            </w:pPr>
          </w:p>
        </w:tc>
        <w:tc>
          <w:tcPr>
            <w:tcW w:w="4676" w:type="dxa"/>
            <w:vAlign w:val="center"/>
          </w:tcPr>
          <w:p w:rsidR="00BD3F45" w:rsidRPr="002F4961" w:rsidRDefault="000C138C" w:rsidP="00BD7A32">
            <w:pPr>
              <w:spacing w:after="120"/>
              <w:jc w:val="center"/>
              <w:rPr>
                <w:b/>
                <w:sz w:val="21"/>
                <w:szCs w:val="21"/>
              </w:rPr>
            </w:pPr>
            <w:r>
              <w:rPr>
                <w:b/>
                <w:sz w:val="21"/>
                <w:szCs w:val="21"/>
              </w:rPr>
              <w:t>Bc. Roman Hanák</w:t>
            </w:r>
          </w:p>
        </w:tc>
      </w:tr>
      <w:tr w:rsidR="00BD3F45" w:rsidRPr="002F4961" w:rsidTr="00BD7A32">
        <w:trPr>
          <w:trHeight w:val="320"/>
        </w:trPr>
        <w:tc>
          <w:tcPr>
            <w:tcW w:w="4676" w:type="dxa"/>
            <w:vAlign w:val="center"/>
          </w:tcPr>
          <w:p w:rsidR="00BD3F45" w:rsidRPr="002F4961" w:rsidRDefault="00BD3F45" w:rsidP="00BD7A32">
            <w:pPr>
              <w:spacing w:after="120"/>
              <w:jc w:val="center"/>
              <w:rPr>
                <w:sz w:val="21"/>
                <w:szCs w:val="21"/>
              </w:rPr>
            </w:pPr>
          </w:p>
        </w:tc>
        <w:tc>
          <w:tcPr>
            <w:tcW w:w="4676" w:type="dxa"/>
            <w:vAlign w:val="center"/>
          </w:tcPr>
          <w:p w:rsidR="00BD3F45" w:rsidRPr="002F4961" w:rsidRDefault="00BD3F45" w:rsidP="00BD7A32">
            <w:pPr>
              <w:spacing w:after="120"/>
              <w:jc w:val="center"/>
              <w:rPr>
                <w:sz w:val="21"/>
                <w:szCs w:val="21"/>
              </w:rPr>
            </w:pPr>
            <w:r w:rsidRPr="002F4961">
              <w:rPr>
                <w:sz w:val="21"/>
                <w:szCs w:val="21"/>
              </w:rPr>
              <w:t>ředitel</w:t>
            </w:r>
          </w:p>
        </w:tc>
      </w:tr>
      <w:tr w:rsidR="00BD3F45" w:rsidRPr="002F4961" w:rsidTr="00BD7A32">
        <w:trPr>
          <w:trHeight w:val="320"/>
        </w:trPr>
        <w:tc>
          <w:tcPr>
            <w:tcW w:w="4676" w:type="dxa"/>
            <w:vAlign w:val="center"/>
          </w:tcPr>
          <w:p w:rsidR="00BD3F45" w:rsidRPr="002F4961" w:rsidRDefault="00BD3F45" w:rsidP="00BD7A32">
            <w:pPr>
              <w:jc w:val="center"/>
              <w:rPr>
                <w:sz w:val="21"/>
                <w:szCs w:val="21"/>
              </w:rPr>
            </w:pPr>
          </w:p>
        </w:tc>
        <w:tc>
          <w:tcPr>
            <w:tcW w:w="4676" w:type="dxa"/>
            <w:vAlign w:val="center"/>
          </w:tcPr>
          <w:p w:rsidR="00BD3F45" w:rsidRPr="002F4961" w:rsidRDefault="00BD3F45" w:rsidP="00BD7A32">
            <w:pPr>
              <w:jc w:val="center"/>
              <w:rPr>
                <w:sz w:val="21"/>
                <w:szCs w:val="21"/>
              </w:rPr>
            </w:pPr>
            <w:r w:rsidRPr="002F4961">
              <w:rPr>
                <w:sz w:val="21"/>
                <w:szCs w:val="21"/>
              </w:rPr>
              <w:t>Správa a údržba silnic Jihomoravského kraje,</w:t>
            </w:r>
          </w:p>
          <w:p w:rsidR="00BD3F45" w:rsidRPr="002F4961" w:rsidRDefault="00BD3F45" w:rsidP="00BD7A32">
            <w:pPr>
              <w:jc w:val="center"/>
              <w:rPr>
                <w:sz w:val="21"/>
                <w:szCs w:val="21"/>
              </w:rPr>
            </w:pPr>
            <w:r w:rsidRPr="002F4961">
              <w:rPr>
                <w:sz w:val="21"/>
                <w:szCs w:val="21"/>
              </w:rPr>
              <w:t>příspěvková organizace kraje</w:t>
            </w:r>
          </w:p>
        </w:tc>
      </w:tr>
    </w:tbl>
    <w:p w:rsidR="00BD3F45" w:rsidRPr="002F4961" w:rsidRDefault="00BD3F45" w:rsidP="00BD3F45">
      <w:pPr>
        <w:spacing w:after="120"/>
        <w:jc w:val="both"/>
        <w:rPr>
          <w:sz w:val="21"/>
          <w:szCs w:val="21"/>
        </w:rPr>
      </w:pPr>
    </w:p>
    <w:p w:rsidR="00127F87" w:rsidRDefault="00127F87"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72B59" w:rsidRDefault="00172B59" w:rsidP="00127F87">
      <w:pPr>
        <w:pStyle w:val="Zhlav"/>
        <w:spacing w:after="120"/>
        <w:jc w:val="both"/>
        <w:outlineLvl w:val="0"/>
        <w:rPr>
          <w:b/>
          <w:bCs/>
          <w:smallCaps/>
          <w:spacing w:val="20"/>
          <w:sz w:val="21"/>
          <w:szCs w:val="21"/>
          <w:lang w:val="cs-CZ"/>
        </w:rPr>
      </w:pPr>
    </w:p>
    <w:p w:rsidR="00172B59" w:rsidRDefault="00172B59"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5A75FF" w:rsidRDefault="005A75FF" w:rsidP="00127F87">
      <w:pPr>
        <w:pStyle w:val="Zhlav"/>
        <w:spacing w:after="120"/>
        <w:jc w:val="both"/>
        <w:outlineLvl w:val="0"/>
        <w:rPr>
          <w:b/>
          <w:bCs/>
          <w:smallCaps/>
          <w:spacing w:val="20"/>
          <w:sz w:val="21"/>
          <w:szCs w:val="21"/>
          <w:lang w:val="cs-CZ"/>
        </w:rPr>
      </w:pPr>
    </w:p>
    <w:p w:rsidR="000D2B74" w:rsidRDefault="000D2B74" w:rsidP="00127F87">
      <w:pPr>
        <w:pStyle w:val="Zhlav"/>
        <w:spacing w:after="120"/>
        <w:jc w:val="both"/>
        <w:outlineLvl w:val="0"/>
        <w:rPr>
          <w:b/>
          <w:bCs/>
          <w:smallCaps/>
          <w:spacing w:val="20"/>
          <w:sz w:val="21"/>
          <w:szCs w:val="21"/>
          <w:lang w:val="cs-CZ"/>
        </w:rPr>
      </w:pPr>
    </w:p>
    <w:p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lastRenderedPageBreak/>
        <w:t>Příloha č.</w:t>
      </w:r>
      <w:r>
        <w:rPr>
          <w:b/>
          <w:bCs/>
          <w:smallCaps/>
          <w:spacing w:val="20"/>
          <w:sz w:val="21"/>
          <w:szCs w:val="21"/>
        </w:rPr>
        <w:t xml:space="preserve"> </w:t>
      </w:r>
      <w:r w:rsidR="003403B8">
        <w:rPr>
          <w:b/>
          <w:bCs/>
          <w:smallCaps/>
          <w:spacing w:val="20"/>
          <w:sz w:val="21"/>
          <w:szCs w:val="21"/>
          <w:lang w:val="cs-CZ"/>
        </w:rPr>
        <w:t>3</w:t>
      </w:r>
      <w:r w:rsidRPr="003A245C">
        <w:rPr>
          <w:b/>
          <w:bCs/>
          <w:smallCaps/>
          <w:spacing w:val="20"/>
          <w:sz w:val="21"/>
          <w:szCs w:val="21"/>
        </w:rPr>
        <w:t xml:space="preserve"> Oprávněné osoby zhotovitele</w:t>
      </w:r>
    </w:p>
    <w:p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rsidR="00127F87" w:rsidRDefault="00127F87" w:rsidP="00127F87">
      <w:pPr>
        <w:pStyle w:val="Zhlav"/>
        <w:spacing w:after="120"/>
        <w:jc w:val="both"/>
        <w:rPr>
          <w:b/>
          <w:bCs/>
          <w:sz w:val="21"/>
          <w:szCs w:val="21"/>
        </w:rPr>
      </w:pPr>
    </w:p>
    <w:p w:rsidR="00127F87" w:rsidRPr="0088114B" w:rsidRDefault="00127F87" w:rsidP="00127F87">
      <w:pPr>
        <w:pStyle w:val="Zhlav"/>
        <w:spacing w:after="120"/>
        <w:jc w:val="both"/>
        <w:outlineLvl w:val="0"/>
        <w:rPr>
          <w:b/>
          <w:bCs/>
          <w:smallCaps/>
          <w:sz w:val="21"/>
          <w:szCs w:val="21"/>
        </w:rPr>
      </w:pPr>
      <w:permStart w:id="929381614" w:edGrp="everyone"/>
      <w:r>
        <w:rPr>
          <w:b/>
          <w:bCs/>
          <w:smallCaps/>
          <w:sz w:val="21"/>
          <w:szCs w:val="21"/>
        </w:rPr>
        <w:t>Stavbyvedoucí</w:t>
      </w:r>
    </w:p>
    <w:p w:rsidR="00127F87" w:rsidRPr="0088114B" w:rsidRDefault="00127F87" w:rsidP="00127F87">
      <w:pPr>
        <w:pStyle w:val="Zhlav"/>
        <w:spacing w:after="120"/>
        <w:jc w:val="both"/>
        <w:outlineLvl w:val="0"/>
        <w:rPr>
          <w:bCs/>
          <w:sz w:val="21"/>
          <w:szCs w:val="21"/>
        </w:rPr>
      </w:pPr>
      <w:r w:rsidRPr="001F3A93">
        <w:rPr>
          <w:bCs/>
          <w:sz w:val="21"/>
          <w:szCs w:val="21"/>
          <w:highlight w:val="yellow"/>
        </w:rPr>
        <w:t>………………..</w:t>
      </w:r>
    </w:p>
    <w:p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3"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rsidR="00127F87" w:rsidRDefault="00127F87" w:rsidP="00127F87">
      <w:pPr>
        <w:pStyle w:val="Zhlav"/>
        <w:spacing w:after="120"/>
        <w:jc w:val="both"/>
        <w:rPr>
          <w:b/>
          <w:bCs/>
          <w:sz w:val="21"/>
          <w:szCs w:val="21"/>
        </w:rPr>
      </w:pPr>
    </w:p>
    <w:p w:rsidR="006D260E" w:rsidRPr="003A245C" w:rsidRDefault="006D260E" w:rsidP="00127F87">
      <w:pPr>
        <w:pStyle w:val="Zhlav"/>
        <w:spacing w:after="120"/>
        <w:jc w:val="both"/>
        <w:rPr>
          <w:b/>
          <w:bCs/>
          <w:sz w:val="21"/>
          <w:szCs w:val="21"/>
        </w:rPr>
      </w:pPr>
    </w:p>
    <w:p w:rsidR="00127F87" w:rsidRPr="0088114B" w:rsidRDefault="00127F87" w:rsidP="00127F87">
      <w:pPr>
        <w:rPr>
          <w:b/>
          <w:bCs/>
          <w:sz w:val="21"/>
          <w:szCs w:val="21"/>
        </w:rPr>
      </w:pPr>
    </w:p>
    <w:p w:rsidR="00127F87" w:rsidRPr="0088114B" w:rsidRDefault="00127F87" w:rsidP="00127F87">
      <w:pPr>
        <w:pStyle w:val="Zhlav"/>
        <w:spacing w:after="120"/>
        <w:jc w:val="both"/>
        <w:outlineLvl w:val="0"/>
        <w:rPr>
          <w:bCs/>
          <w:sz w:val="21"/>
          <w:szCs w:val="21"/>
        </w:rPr>
      </w:pPr>
      <w:r w:rsidRPr="0088114B">
        <w:rPr>
          <w:bCs/>
          <w:sz w:val="21"/>
          <w:szCs w:val="21"/>
        </w:rPr>
        <w:t xml:space="preserve">Dne </w:t>
      </w:r>
      <w:r w:rsidRPr="001F3A93">
        <w:rPr>
          <w:bCs/>
          <w:sz w:val="21"/>
          <w:szCs w:val="21"/>
          <w:highlight w:val="yellow"/>
        </w:rPr>
        <w:t>…………………..,</w:t>
      </w:r>
      <w:r w:rsidRPr="0088114B">
        <w:rPr>
          <w:bCs/>
          <w:sz w:val="21"/>
          <w:szCs w:val="21"/>
        </w:rPr>
        <w:t xml:space="preserve"> za </w:t>
      </w:r>
      <w:r>
        <w:rPr>
          <w:bCs/>
          <w:sz w:val="21"/>
          <w:szCs w:val="21"/>
        </w:rPr>
        <w:t>zhotovi</w:t>
      </w:r>
      <w:r w:rsidRPr="0088114B">
        <w:rPr>
          <w:bCs/>
          <w:sz w:val="21"/>
          <w:szCs w:val="21"/>
        </w:rPr>
        <w:t xml:space="preserve">tele  </w:t>
      </w:r>
    </w:p>
    <w:p w:rsidR="00127F87" w:rsidRPr="0088114B" w:rsidRDefault="00127F87" w:rsidP="00127F87">
      <w:pPr>
        <w:pStyle w:val="Zhlav"/>
        <w:spacing w:after="120"/>
        <w:jc w:val="both"/>
        <w:rPr>
          <w:b/>
          <w:bCs/>
          <w:sz w:val="21"/>
          <w:szCs w:val="21"/>
        </w:rPr>
      </w:pPr>
    </w:p>
    <w:p w:rsidR="00127F87" w:rsidRPr="0088114B" w:rsidRDefault="00127F87" w:rsidP="00127F87">
      <w:pPr>
        <w:pStyle w:val="Zhlav"/>
        <w:spacing w:after="120"/>
        <w:jc w:val="both"/>
        <w:rPr>
          <w:b/>
          <w:bCs/>
          <w:sz w:val="21"/>
          <w:szCs w:val="21"/>
        </w:rPr>
      </w:pPr>
    </w:p>
    <w:p w:rsidR="00127F87" w:rsidRPr="003A245C" w:rsidRDefault="00127F87" w:rsidP="00127F87">
      <w:pPr>
        <w:pStyle w:val="Zhlav"/>
        <w:spacing w:after="120"/>
        <w:jc w:val="both"/>
        <w:rPr>
          <w:b/>
          <w:bCs/>
          <w:sz w:val="21"/>
          <w:szCs w:val="21"/>
        </w:rPr>
      </w:pPr>
    </w:p>
    <w:p w:rsidR="00127F87" w:rsidRPr="003A245C" w:rsidRDefault="00127F87" w:rsidP="00127F87">
      <w:pPr>
        <w:spacing w:after="120"/>
        <w:jc w:val="both"/>
        <w:rPr>
          <w:sz w:val="21"/>
          <w:szCs w:val="21"/>
        </w:rPr>
      </w:pPr>
    </w:p>
    <w:tbl>
      <w:tblPr>
        <w:tblW w:w="9352" w:type="dxa"/>
        <w:tblLook w:val="01E0" w:firstRow="1" w:lastRow="1" w:firstColumn="1" w:lastColumn="1" w:noHBand="0" w:noVBand="0"/>
      </w:tblPr>
      <w:tblGrid>
        <w:gridCol w:w="4676"/>
        <w:gridCol w:w="4676"/>
      </w:tblGrid>
      <w:tr w:rsidR="00127F87" w:rsidRPr="0084760C" w:rsidTr="00127F87">
        <w:trPr>
          <w:trHeight w:val="320"/>
        </w:trPr>
        <w:tc>
          <w:tcPr>
            <w:tcW w:w="4676" w:type="dxa"/>
            <w:vAlign w:val="center"/>
          </w:tcPr>
          <w:p w:rsidR="00127F87" w:rsidRPr="003A245C" w:rsidRDefault="00127F87" w:rsidP="00127F87">
            <w:pPr>
              <w:spacing w:after="120"/>
              <w:jc w:val="center"/>
              <w:rPr>
                <w:sz w:val="21"/>
                <w:szCs w:val="21"/>
              </w:rPr>
            </w:pPr>
          </w:p>
        </w:tc>
        <w:tc>
          <w:tcPr>
            <w:tcW w:w="4676" w:type="dxa"/>
            <w:vAlign w:val="center"/>
          </w:tcPr>
          <w:p w:rsidR="00127F87" w:rsidRPr="001F3A93" w:rsidRDefault="00127F87" w:rsidP="00127F87">
            <w:pPr>
              <w:spacing w:after="120"/>
              <w:jc w:val="center"/>
              <w:rPr>
                <w:b/>
                <w:sz w:val="21"/>
                <w:szCs w:val="21"/>
                <w:highlight w:val="yellow"/>
              </w:rPr>
            </w:pPr>
            <w:r w:rsidRPr="001F3A93">
              <w:rPr>
                <w:b/>
                <w:sz w:val="21"/>
                <w:szCs w:val="21"/>
                <w:highlight w:val="yellow"/>
              </w:rPr>
              <w:t>………………………..</w:t>
            </w:r>
          </w:p>
        </w:tc>
      </w:tr>
      <w:tr w:rsidR="00127F87" w:rsidRPr="0084760C" w:rsidTr="00127F87">
        <w:trPr>
          <w:trHeight w:val="320"/>
        </w:trPr>
        <w:tc>
          <w:tcPr>
            <w:tcW w:w="4676" w:type="dxa"/>
            <w:vAlign w:val="center"/>
          </w:tcPr>
          <w:p w:rsidR="00127F87" w:rsidRPr="003A245C" w:rsidRDefault="00127F87" w:rsidP="00127F87">
            <w:pPr>
              <w:spacing w:after="120"/>
              <w:jc w:val="center"/>
              <w:rPr>
                <w:sz w:val="21"/>
                <w:szCs w:val="21"/>
              </w:rPr>
            </w:pPr>
          </w:p>
        </w:tc>
        <w:tc>
          <w:tcPr>
            <w:tcW w:w="4676" w:type="dxa"/>
            <w:vAlign w:val="center"/>
          </w:tcPr>
          <w:p w:rsidR="00127F87" w:rsidRPr="001F3A93" w:rsidRDefault="00127F87" w:rsidP="00127F87">
            <w:pPr>
              <w:spacing w:after="120"/>
              <w:jc w:val="center"/>
              <w:rPr>
                <w:sz w:val="21"/>
                <w:szCs w:val="21"/>
                <w:highlight w:val="yellow"/>
              </w:rPr>
            </w:pPr>
            <w:r w:rsidRPr="001F3A93">
              <w:rPr>
                <w:sz w:val="21"/>
                <w:szCs w:val="21"/>
                <w:highlight w:val="yellow"/>
              </w:rPr>
              <w:t>……………..</w:t>
            </w:r>
          </w:p>
        </w:tc>
      </w:tr>
      <w:tr w:rsidR="00127F87" w:rsidRPr="0084760C" w:rsidTr="00127F87">
        <w:trPr>
          <w:trHeight w:val="320"/>
        </w:trPr>
        <w:tc>
          <w:tcPr>
            <w:tcW w:w="4676" w:type="dxa"/>
            <w:vAlign w:val="center"/>
          </w:tcPr>
          <w:p w:rsidR="00127F87" w:rsidRPr="003A245C" w:rsidRDefault="00127F87" w:rsidP="00127F87">
            <w:pPr>
              <w:jc w:val="center"/>
              <w:rPr>
                <w:sz w:val="21"/>
                <w:szCs w:val="21"/>
              </w:rPr>
            </w:pPr>
          </w:p>
        </w:tc>
        <w:tc>
          <w:tcPr>
            <w:tcW w:w="4676" w:type="dxa"/>
            <w:vAlign w:val="center"/>
          </w:tcPr>
          <w:p w:rsidR="00127F87" w:rsidRPr="001F3A93" w:rsidRDefault="00127F87" w:rsidP="00127F87">
            <w:pPr>
              <w:jc w:val="center"/>
              <w:rPr>
                <w:sz w:val="21"/>
                <w:szCs w:val="21"/>
                <w:highlight w:val="yellow"/>
              </w:rPr>
            </w:pPr>
            <w:r w:rsidRPr="001F3A93">
              <w:rPr>
                <w:sz w:val="21"/>
                <w:szCs w:val="21"/>
                <w:highlight w:val="yellow"/>
              </w:rPr>
              <w:t>…………………………………….</w:t>
            </w:r>
          </w:p>
        </w:tc>
      </w:tr>
    </w:tbl>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ermEnd w:id="929381614"/>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7B5ACC" w:rsidRDefault="007B5ACC" w:rsidP="00127F87">
      <w:pPr>
        <w:spacing w:after="120"/>
        <w:jc w:val="both"/>
        <w:rPr>
          <w:sz w:val="21"/>
          <w:szCs w:val="21"/>
        </w:rPr>
      </w:pPr>
    </w:p>
    <w:p w:rsidR="002D593B" w:rsidRDefault="002D593B" w:rsidP="00127F87">
      <w:pPr>
        <w:spacing w:after="120"/>
        <w:jc w:val="both"/>
        <w:rPr>
          <w:sz w:val="21"/>
          <w:szCs w:val="21"/>
        </w:rPr>
      </w:pPr>
    </w:p>
    <w:p w:rsidR="00EC5A1A" w:rsidRDefault="00EC5A1A" w:rsidP="00127F87">
      <w:pPr>
        <w:spacing w:after="120"/>
        <w:jc w:val="both"/>
        <w:rPr>
          <w:sz w:val="21"/>
          <w:szCs w:val="21"/>
        </w:rPr>
      </w:pPr>
    </w:p>
    <w:p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lastRenderedPageBreak/>
        <w:t>Přílo</w:t>
      </w:r>
      <w:r>
        <w:rPr>
          <w:b/>
          <w:bCs/>
          <w:smallCaps/>
          <w:spacing w:val="20"/>
          <w:sz w:val="21"/>
          <w:szCs w:val="21"/>
        </w:rPr>
        <w:t xml:space="preserve">ha č. </w:t>
      </w:r>
      <w:proofErr w:type="gramStart"/>
      <w:r w:rsidR="003403B8">
        <w:rPr>
          <w:b/>
          <w:bCs/>
          <w:smallCaps/>
          <w:spacing w:val="20"/>
          <w:sz w:val="21"/>
          <w:szCs w:val="21"/>
          <w:lang w:val="cs-CZ"/>
        </w:rPr>
        <w:t>4</w:t>
      </w:r>
      <w:r>
        <w:rPr>
          <w:b/>
          <w:bCs/>
          <w:smallCaps/>
          <w:spacing w:val="20"/>
          <w:sz w:val="21"/>
          <w:szCs w:val="21"/>
        </w:rPr>
        <w:t xml:space="preserve">  Vzor</w:t>
      </w:r>
      <w:proofErr w:type="gramEnd"/>
      <w:r>
        <w:rPr>
          <w:b/>
          <w:bCs/>
          <w:smallCaps/>
          <w:spacing w:val="20"/>
          <w:sz w:val="21"/>
          <w:szCs w:val="21"/>
        </w:rPr>
        <w:t xml:space="preserve"> změnového listu</w:t>
      </w:r>
    </w:p>
    <w:p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rsidR="00127F87" w:rsidRPr="007F6932" w:rsidRDefault="00127F87" w:rsidP="00127F87">
      <w:pPr>
        <w:pStyle w:val="Zhlav"/>
        <w:spacing w:after="120"/>
        <w:jc w:val="both"/>
        <w:rPr>
          <w:b/>
          <w:bCs/>
          <w:sz w:val="21"/>
          <w:szCs w:val="21"/>
        </w:rPr>
      </w:pPr>
    </w:p>
    <w:p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rsidR="00127F87" w:rsidRDefault="00127F87" w:rsidP="00127F87">
            <w:pPr>
              <w:pStyle w:val="Nadpis1"/>
            </w:pPr>
            <w:r>
              <w:t>ŽÁDOST O ZMĚNU</w:t>
            </w:r>
          </w:p>
        </w:tc>
      </w:tr>
      <w:tr w:rsidR="00127F8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rsidR="00127F87" w:rsidRDefault="00127F87" w:rsidP="00127F87">
            <w:pPr>
              <w:rPr>
                <w:b/>
                <w:bCs/>
                <w:sz w:val="20"/>
              </w:rPr>
            </w:pPr>
            <w:r>
              <w:rPr>
                <w:b/>
                <w:bCs/>
                <w:sz w:val="20"/>
              </w:rPr>
              <w:t>Stavba:</w:t>
            </w:r>
          </w:p>
          <w:p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rsidR="00127F87" w:rsidRDefault="00127F87" w:rsidP="00127F87">
            <w:pPr>
              <w:ind w:left="-70" w:firstLine="70"/>
              <w:rPr>
                <w:b/>
                <w:bCs/>
                <w:sz w:val="20"/>
              </w:rPr>
            </w:pPr>
            <w:r>
              <w:rPr>
                <w:b/>
                <w:bCs/>
                <w:sz w:val="20"/>
              </w:rPr>
              <w:t xml:space="preserve">Číslo změny: </w:t>
            </w:r>
          </w:p>
        </w:tc>
      </w:tr>
      <w:tr w:rsidR="00127F8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rsidR="00127F87" w:rsidRDefault="00127F87" w:rsidP="00127F87">
            <w:pPr>
              <w:rPr>
                <w:b/>
                <w:bCs/>
                <w:sz w:val="20"/>
              </w:rPr>
            </w:pPr>
            <w:r>
              <w:rPr>
                <w:b/>
                <w:bCs/>
                <w:sz w:val="20"/>
              </w:rPr>
              <w:t xml:space="preserve">Datum: </w:t>
            </w:r>
          </w:p>
        </w:tc>
      </w:tr>
      <w:tr w:rsidR="00127F8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rsidR="00127F87" w:rsidRDefault="00127F87" w:rsidP="00127F87">
            <w:pPr>
              <w:rPr>
                <w:sz w:val="20"/>
              </w:rPr>
            </w:pPr>
            <w:r>
              <w:t>Určeno pro objednatele</w:t>
            </w:r>
          </w:p>
        </w:tc>
      </w:tr>
      <w:tr w:rsidR="00127F8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036383">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036383">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036383">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036383">
              <w:fldChar w:fldCharType="separate"/>
            </w:r>
            <w:r>
              <w:fldChar w:fldCharType="end"/>
            </w:r>
          </w:p>
        </w:tc>
      </w:tr>
      <w:tr w:rsidR="00127F8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rsidR="00127F87" w:rsidRDefault="00127F87" w:rsidP="00127F87">
            <w:r>
              <w:rPr>
                <w:sz w:val="20"/>
              </w:rPr>
              <w:t xml:space="preserve">Týká se </w:t>
            </w:r>
            <w:r>
              <w:rPr>
                <w:b/>
                <w:bCs/>
                <w:sz w:val="20"/>
              </w:rPr>
              <w:t>části stavby</w:t>
            </w:r>
            <w:r>
              <w:rPr>
                <w:b/>
                <w:bCs/>
              </w:rPr>
              <w:t xml:space="preserve">: </w:t>
            </w: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RPr="00F72258" w:rsidTr="00127F87">
        <w:trPr>
          <w:cantSplit/>
          <w:trHeight w:val="774"/>
        </w:trPr>
        <w:tc>
          <w:tcPr>
            <w:tcW w:w="9767" w:type="dxa"/>
            <w:gridSpan w:val="9"/>
            <w:tcBorders>
              <w:top w:val="single" w:sz="12" w:space="0" w:color="auto"/>
              <w:left w:val="single" w:sz="12" w:space="0" w:color="auto"/>
              <w:right w:val="single" w:sz="12" w:space="0" w:color="auto"/>
            </w:tcBorders>
          </w:tcPr>
          <w:p w:rsidR="00127F87" w:rsidRPr="00973A11" w:rsidRDefault="00127F87" w:rsidP="00127F87">
            <w:pPr>
              <w:tabs>
                <w:tab w:val="left" w:pos="3720"/>
              </w:tabs>
              <w:rPr>
                <w:sz w:val="16"/>
                <w:szCs w:val="16"/>
              </w:rPr>
            </w:pPr>
            <w:r w:rsidRPr="00B55E17">
              <w:t>Popis změny:</w:t>
            </w:r>
          </w:p>
          <w:p w:rsidR="00127F87" w:rsidRDefault="00127F87" w:rsidP="00127F87">
            <w:pPr>
              <w:tabs>
                <w:tab w:val="left" w:pos="2985"/>
              </w:tabs>
              <w:jc w:val="both"/>
              <w:rPr>
                <w:szCs w:val="20"/>
              </w:rPr>
            </w:pPr>
          </w:p>
          <w:p w:rsidR="00127F87" w:rsidRDefault="00127F87" w:rsidP="00127F87">
            <w:pPr>
              <w:tabs>
                <w:tab w:val="left" w:pos="2985"/>
              </w:tabs>
              <w:jc w:val="both"/>
              <w:rPr>
                <w:szCs w:val="20"/>
              </w:rPr>
            </w:pPr>
          </w:p>
          <w:p w:rsidR="00127F87" w:rsidRPr="00F72258" w:rsidRDefault="00127F87" w:rsidP="00127F87">
            <w:pPr>
              <w:tabs>
                <w:tab w:val="left" w:pos="2985"/>
              </w:tabs>
              <w:jc w:val="both"/>
              <w:rPr>
                <w:szCs w:val="20"/>
              </w:rPr>
            </w:pPr>
          </w:p>
        </w:tc>
      </w:tr>
      <w:tr w:rsidR="00127F87" w:rsidRPr="002404F8"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rsidR="00127F87" w:rsidRPr="002404F8" w:rsidRDefault="00127F87" w:rsidP="00127F87"/>
          <w:p w:rsidR="00127F87" w:rsidRPr="002404F8" w:rsidRDefault="00127F87" w:rsidP="00127F87"/>
          <w:p w:rsidR="00127F87" w:rsidRPr="002404F8" w:rsidRDefault="00127F87" w:rsidP="00127F87"/>
        </w:tc>
      </w:tr>
      <w:tr w:rsidR="00127F8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rsidR="00127F87" w:rsidRDefault="00127F87" w:rsidP="00127F87">
            <w:pPr>
              <w:rPr>
                <w:rFonts w:ascii="Arial Narrow" w:hAnsi="Arial Narrow"/>
                <w:sz w:val="20"/>
              </w:rPr>
            </w:pPr>
            <w:r>
              <w:rPr>
                <w:rFonts w:cs="Arial"/>
                <w:sz w:val="16"/>
              </w:rPr>
              <w:t>Počet připojených výkresů:</w:t>
            </w:r>
          </w:p>
        </w:tc>
      </w:tr>
      <w:tr w:rsidR="00127F8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rsidR="00127F87" w:rsidRDefault="00127F87" w:rsidP="00127F87">
            <w:pPr>
              <w:rPr>
                <w:sz w:val="20"/>
              </w:rPr>
            </w:pPr>
            <w:r>
              <w:rPr>
                <w:sz w:val="20"/>
              </w:rPr>
              <w:t xml:space="preserve">  </w:t>
            </w:r>
          </w:p>
          <w:p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036383">
              <w:rPr>
                <w:sz w:val="20"/>
              </w:rPr>
            </w:r>
            <w:r w:rsidR="00036383">
              <w:rPr>
                <w:sz w:val="20"/>
              </w:rPr>
              <w:fldChar w:fldCharType="separate"/>
            </w:r>
            <w:r>
              <w:rPr>
                <w:sz w:val="20"/>
              </w:rPr>
              <w:fldChar w:fldCharType="end"/>
            </w:r>
          </w:p>
          <w:p w:rsidR="00127F87" w:rsidRDefault="00127F87" w:rsidP="00127F87">
            <w:pPr>
              <w:rPr>
                <w:sz w:val="20"/>
              </w:rPr>
            </w:pPr>
          </w:p>
        </w:tc>
      </w:tr>
      <w:tr w:rsidR="00127F8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rsidR="00127F87" w:rsidRDefault="00127F87" w:rsidP="00127F87">
            <w:pPr>
              <w:rPr>
                <w:sz w:val="20"/>
              </w:rPr>
            </w:pPr>
            <w:r>
              <w:rPr>
                <w:sz w:val="20"/>
              </w:rPr>
              <w:t>Změna byla vyvolána</w:t>
            </w:r>
          </w:p>
          <w:p w:rsidR="00127F87" w:rsidRDefault="00127F87" w:rsidP="00127F87">
            <w:pPr>
              <w:rPr>
                <w:sz w:val="20"/>
              </w:rPr>
            </w:pPr>
          </w:p>
          <w:p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rsidR="00127F87" w:rsidRDefault="00127F87" w:rsidP="00127F87">
            <w:pPr>
              <w:rPr>
                <w:sz w:val="20"/>
              </w:rPr>
            </w:pPr>
          </w:p>
        </w:tc>
      </w:tr>
      <w:tr w:rsidR="00127F8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rsidR="00127F87" w:rsidRDefault="00127F87" w:rsidP="00127F87">
            <w:pPr>
              <w:rPr>
                <w:sz w:val="20"/>
              </w:rPr>
            </w:pPr>
            <w:r>
              <w:rPr>
                <w:sz w:val="20"/>
              </w:rPr>
              <w:t>Tato žádost o změnu je podkladem pro zpracování návrhu ocenění změny.</w:t>
            </w:r>
          </w:p>
          <w:p w:rsidR="00127F87" w:rsidRDefault="00127F87" w:rsidP="00127F87">
            <w:pPr>
              <w:rPr>
                <w:sz w:val="20"/>
              </w:rPr>
            </w:pPr>
          </w:p>
        </w:tc>
      </w:tr>
      <w:tr w:rsidR="00127F8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rsidR="00127F87" w:rsidRDefault="00127F87" w:rsidP="00127F87">
            <w:pPr>
              <w:rPr>
                <w:sz w:val="16"/>
              </w:rPr>
            </w:pPr>
          </w:p>
          <w:p w:rsidR="00127F87" w:rsidRDefault="00127F87" w:rsidP="00127F87">
            <w:pPr>
              <w:rPr>
                <w:sz w:val="16"/>
              </w:rPr>
            </w:pPr>
          </w:p>
          <w:p w:rsidR="00127F87" w:rsidRDefault="00127F87" w:rsidP="00127F87">
            <w:pPr>
              <w:rPr>
                <w:sz w:val="20"/>
              </w:rPr>
            </w:pPr>
            <w:r>
              <w:rPr>
                <w:sz w:val="20"/>
              </w:rPr>
              <w:t>Žádost podává (jméno, podpis, razítko):</w:t>
            </w:r>
          </w:p>
          <w:p w:rsidR="00127F87" w:rsidRDefault="00127F87" w:rsidP="00127F87">
            <w:pPr>
              <w:rPr>
                <w:sz w:val="20"/>
              </w:rPr>
            </w:pPr>
          </w:p>
          <w:p w:rsidR="00127F87" w:rsidRDefault="00127F87" w:rsidP="00127F87">
            <w:pPr>
              <w:rPr>
                <w:sz w:val="20"/>
              </w:rPr>
            </w:pPr>
          </w:p>
          <w:p w:rsidR="00127F87" w:rsidRDefault="00127F87" w:rsidP="00127F87">
            <w:pPr>
              <w:rPr>
                <w:sz w:val="20"/>
              </w:rPr>
            </w:pPr>
          </w:p>
        </w:tc>
      </w:tr>
      <w:tr w:rsidR="00127F8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rsidR="00127F87" w:rsidRDefault="00127F87" w:rsidP="00127F87">
            <w:pPr>
              <w:rPr>
                <w:sz w:val="16"/>
              </w:rPr>
            </w:pPr>
          </w:p>
          <w:p w:rsidR="00127F87" w:rsidRPr="00694BA5" w:rsidRDefault="00127F87" w:rsidP="00127F87">
            <w:pPr>
              <w:rPr>
                <w:sz w:val="20"/>
                <w:szCs w:val="20"/>
              </w:rPr>
            </w:pPr>
            <w:r>
              <w:rPr>
                <w:sz w:val="20"/>
                <w:szCs w:val="20"/>
              </w:rPr>
              <w:t>Převzal (Jméno, datum, podpis)</w:t>
            </w:r>
          </w:p>
          <w:p w:rsidR="00127F87" w:rsidRDefault="00127F87" w:rsidP="00127F87">
            <w:pPr>
              <w:rPr>
                <w:sz w:val="16"/>
              </w:rPr>
            </w:pPr>
          </w:p>
          <w:p w:rsidR="00127F87" w:rsidRDefault="00127F87" w:rsidP="00127F87">
            <w:pPr>
              <w:rPr>
                <w:sz w:val="16"/>
              </w:rPr>
            </w:pPr>
          </w:p>
          <w:p w:rsidR="00127F87" w:rsidRDefault="00127F87" w:rsidP="00127F87">
            <w:pPr>
              <w:rPr>
                <w:sz w:val="16"/>
              </w:rPr>
            </w:pPr>
          </w:p>
          <w:p w:rsidR="00127F87" w:rsidRDefault="00127F87" w:rsidP="00127F87">
            <w:pPr>
              <w:rPr>
                <w:sz w:val="16"/>
              </w:rPr>
            </w:pPr>
          </w:p>
        </w:tc>
      </w:tr>
    </w:tbl>
    <w:p w:rsidR="00127F87" w:rsidRDefault="00127F87" w:rsidP="00127F87">
      <w:pPr>
        <w:spacing w:after="120"/>
        <w:jc w:val="both"/>
        <w:rPr>
          <w:sz w:val="21"/>
          <w:szCs w:val="21"/>
        </w:rPr>
      </w:pPr>
    </w:p>
    <w:p w:rsidR="00127F87" w:rsidRDefault="00127F87" w:rsidP="00127F87">
      <w:pPr>
        <w:tabs>
          <w:tab w:val="left" w:pos="1470"/>
        </w:tabs>
        <w:rPr>
          <w:sz w:val="21"/>
          <w:szCs w:val="21"/>
        </w:rPr>
      </w:pPr>
    </w:p>
    <w:p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rsidR="00127F87" w:rsidRDefault="00127F87" w:rsidP="00127F87">
            <w:pPr>
              <w:pStyle w:val="Nadpis1"/>
            </w:pPr>
            <w:r>
              <w:lastRenderedPageBreak/>
              <w:t xml:space="preserve">NÁVRH OCENĚNÍ ZMĚNY </w:t>
            </w:r>
          </w:p>
          <w:p w:rsidR="00127F87" w:rsidRDefault="00127F87" w:rsidP="00127F87">
            <w:pPr>
              <w:pStyle w:val="Nadpis1"/>
            </w:pPr>
            <w:r>
              <w:t>(příloha k žádosti o změnu)</w:t>
            </w:r>
          </w:p>
        </w:tc>
      </w:tr>
      <w:tr w:rsidR="00127F8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rsidR="00127F87" w:rsidRDefault="00127F87" w:rsidP="00127F87">
            <w:pPr>
              <w:rPr>
                <w:b/>
                <w:bCs/>
                <w:sz w:val="20"/>
              </w:rPr>
            </w:pPr>
            <w:r>
              <w:rPr>
                <w:b/>
                <w:bCs/>
                <w:sz w:val="20"/>
              </w:rPr>
              <w:t>Stavba:</w:t>
            </w:r>
          </w:p>
          <w:p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rsidR="00127F87" w:rsidRDefault="00127F87" w:rsidP="00127F87">
            <w:pPr>
              <w:ind w:left="-70" w:firstLine="70"/>
              <w:rPr>
                <w:b/>
                <w:bCs/>
                <w:sz w:val="20"/>
              </w:rPr>
            </w:pPr>
            <w:r>
              <w:rPr>
                <w:b/>
                <w:bCs/>
                <w:sz w:val="20"/>
              </w:rPr>
              <w:t>Číslo změny:</w:t>
            </w:r>
          </w:p>
        </w:tc>
      </w:tr>
      <w:tr w:rsidR="00127F8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rsidR="00127F87" w:rsidRDefault="00127F87" w:rsidP="00127F87"/>
        </w:tc>
        <w:tc>
          <w:tcPr>
            <w:tcW w:w="2563" w:type="dxa"/>
            <w:gridSpan w:val="2"/>
            <w:tcBorders>
              <w:top w:val="single" w:sz="6" w:space="0" w:color="auto"/>
              <w:left w:val="single" w:sz="6" w:space="0" w:color="auto"/>
              <w:right w:val="single" w:sz="12" w:space="0" w:color="auto"/>
            </w:tcBorders>
          </w:tcPr>
          <w:p w:rsidR="00127F87" w:rsidRDefault="00127F87" w:rsidP="00127F87">
            <w:r>
              <w:rPr>
                <w:b/>
                <w:bCs/>
                <w:sz w:val="20"/>
              </w:rPr>
              <w:t xml:space="preserve">Datum: </w:t>
            </w:r>
          </w:p>
        </w:tc>
      </w:tr>
      <w:tr w:rsidR="00127F8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036383">
              <w:rPr>
                <w:sz w:val="22"/>
              </w:rPr>
            </w:r>
            <w:r w:rsidR="00036383">
              <w:rPr>
                <w:sz w:val="22"/>
              </w:rPr>
              <w:fldChar w:fldCharType="separate"/>
            </w:r>
            <w:r>
              <w:rPr>
                <w:sz w:val="22"/>
              </w:rPr>
              <w:fldChar w:fldCharType="end"/>
            </w:r>
          </w:p>
        </w:tc>
      </w:tr>
      <w:tr w:rsidR="00127F8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4" w:name="Zaškrtávací10"/>
            <w:r>
              <w:rPr>
                <w:sz w:val="22"/>
              </w:rPr>
              <w:instrText xml:space="preserve"> FORMCHECKBOX </w:instrText>
            </w:r>
            <w:r w:rsidR="00036383">
              <w:rPr>
                <w:sz w:val="22"/>
              </w:rPr>
            </w:r>
            <w:r w:rsidR="00036383">
              <w:rPr>
                <w:sz w:val="22"/>
              </w:rPr>
              <w:fldChar w:fldCharType="separate"/>
            </w:r>
            <w:r>
              <w:rPr>
                <w:sz w:val="22"/>
              </w:rPr>
              <w:fldChar w:fldCharType="end"/>
            </w:r>
            <w:bookmarkEnd w:id="4"/>
          </w:p>
        </w:tc>
      </w:tr>
      <w:tr w:rsidR="00127F8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rsidR="00127F87" w:rsidRDefault="00127F87" w:rsidP="00127F87"/>
          <w:p w:rsidR="00127F87" w:rsidRDefault="00127F87" w:rsidP="00127F87"/>
          <w:p w:rsidR="00127F87" w:rsidRDefault="00127F87" w:rsidP="00127F87">
            <w:r>
              <w:rPr>
                <w:sz w:val="22"/>
              </w:rPr>
              <w:t>Návrh změny je podložen těmito rozpočtovými poklady:</w:t>
            </w:r>
          </w:p>
        </w:tc>
      </w:tr>
      <w:tr w:rsidR="00127F8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tc>
      </w:tr>
      <w:tr w:rsidR="00127F8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rsidR="00127F87" w:rsidRDefault="00127F87" w:rsidP="00127F87">
            <w:r>
              <w:rPr>
                <w:rFonts w:cs="Arial"/>
                <w:sz w:val="16"/>
              </w:rPr>
              <w:t>Počet listů příloh:</w:t>
            </w:r>
          </w:p>
          <w:p w:rsidR="00127F87" w:rsidRDefault="00127F87" w:rsidP="00127F87"/>
        </w:tc>
      </w:tr>
      <w:tr w:rsidR="00127F8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rsidR="00127F87" w:rsidRDefault="00127F87" w:rsidP="00127F87">
            <w:r>
              <w:rPr>
                <w:sz w:val="22"/>
              </w:rPr>
              <w:t xml:space="preserve">Navrhovaná změna ceny </w:t>
            </w:r>
            <w:proofErr w:type="gramStart"/>
            <w:r>
              <w:rPr>
                <w:sz w:val="22"/>
              </w:rPr>
              <w:t xml:space="preserve">díla:   </w:t>
            </w:r>
            <w:proofErr w:type="gramEnd"/>
            <w:r>
              <w:rPr>
                <w:sz w:val="22"/>
              </w:rPr>
              <w:t xml:space="preserve">                                                                           Kč (bez DPH)</w:t>
            </w:r>
          </w:p>
          <w:p w:rsidR="00127F87" w:rsidRDefault="00127F87" w:rsidP="00127F87">
            <w:pPr>
              <w:rPr>
                <w:sz w:val="10"/>
              </w:rPr>
            </w:pPr>
          </w:p>
          <w:p w:rsidR="00127F87" w:rsidRDefault="00127F87" w:rsidP="00127F87"/>
        </w:tc>
      </w:tr>
      <w:tr w:rsidR="00127F8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rsidR="00127F87" w:rsidRDefault="00127F87" w:rsidP="00127F87">
            <w:pPr>
              <w:jc w:val="right"/>
            </w:pPr>
            <w:r>
              <w:rPr>
                <w:sz w:val="22"/>
              </w:rPr>
              <w:t xml:space="preserve"> Kč (bez </w:t>
            </w:r>
            <w:proofErr w:type="gramStart"/>
            <w:r>
              <w:rPr>
                <w:sz w:val="22"/>
              </w:rPr>
              <w:t xml:space="preserve">DPH)   </w:t>
            </w:r>
            <w:proofErr w:type="gramEnd"/>
            <w:r>
              <w:rPr>
                <w:sz w:val="22"/>
              </w:rPr>
              <w:t xml:space="preserve">  </w:t>
            </w:r>
          </w:p>
        </w:tc>
      </w:tr>
      <w:tr w:rsidR="00127F8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rsidR="00127F87" w:rsidRDefault="00127F87" w:rsidP="00127F87">
            <w:pPr>
              <w:jc w:val="center"/>
            </w:pPr>
            <w:proofErr w:type="spellStart"/>
            <w:r>
              <w:rPr>
                <w:b/>
                <w:bCs/>
                <w:sz w:val="22"/>
              </w:rPr>
              <w:t>Méněpráce</w:t>
            </w:r>
            <w:proofErr w:type="spellEnd"/>
          </w:p>
        </w:tc>
        <w:tc>
          <w:tcPr>
            <w:tcW w:w="4183" w:type="dxa"/>
            <w:gridSpan w:val="3"/>
            <w:tcBorders>
              <w:top w:val="single" w:sz="8" w:space="0" w:color="auto"/>
              <w:left w:val="single" w:sz="8" w:space="0" w:color="auto"/>
              <w:bottom w:val="single" w:sz="12" w:space="0" w:color="auto"/>
              <w:right w:val="single" w:sz="12" w:space="0" w:color="auto"/>
            </w:tcBorders>
            <w:vAlign w:val="center"/>
          </w:tcPr>
          <w:p w:rsidR="00127F87" w:rsidRDefault="00127F87" w:rsidP="00127F87">
            <w:pPr>
              <w:jc w:val="right"/>
            </w:pPr>
            <w:r>
              <w:rPr>
                <w:sz w:val="22"/>
              </w:rPr>
              <w:t xml:space="preserve"> Kč (bez DPH)</w:t>
            </w:r>
          </w:p>
        </w:tc>
      </w:tr>
      <w:tr w:rsidR="00127F8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rsidR="00127F87" w:rsidRDefault="00127F87" w:rsidP="00127F87">
            <w:r>
              <w:rPr>
                <w:sz w:val="22"/>
              </w:rPr>
              <w:t>Navrhovaná změna lhůty dokončení díla:</w:t>
            </w:r>
          </w:p>
        </w:tc>
      </w:tr>
      <w:tr w:rsidR="00127F8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rsidR="00127F87" w:rsidRDefault="00127F87" w:rsidP="00127F87">
            <w:pPr>
              <w:jc w:val="right"/>
            </w:pPr>
            <w:r>
              <w:rPr>
                <w:sz w:val="22"/>
              </w:rPr>
              <w:t>kalendářních dní</w:t>
            </w:r>
          </w:p>
        </w:tc>
      </w:tr>
      <w:tr w:rsidR="00127F8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rsidR="00127F87" w:rsidRDefault="00127F87" w:rsidP="00127F87">
            <w:pPr>
              <w:jc w:val="right"/>
            </w:pPr>
            <w:r>
              <w:rPr>
                <w:sz w:val="22"/>
              </w:rPr>
              <w:t>kalendářních dní</w:t>
            </w:r>
          </w:p>
        </w:tc>
      </w:tr>
      <w:tr w:rsidR="00127F8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rsidR="00127F87" w:rsidRDefault="00127F87" w:rsidP="00127F87"/>
        </w:tc>
      </w:tr>
    </w:tbl>
    <w:p w:rsidR="00127F87" w:rsidRPr="007B45FA" w:rsidRDefault="00127F87" w:rsidP="00127F87">
      <w:pPr>
        <w:tabs>
          <w:tab w:val="left" w:pos="1470"/>
        </w:tabs>
        <w:rPr>
          <w:sz w:val="21"/>
          <w:szCs w:val="21"/>
        </w:rPr>
      </w:pPr>
    </w:p>
    <w:p w:rsidR="00127F87" w:rsidRDefault="00127F87" w:rsidP="00127F87"/>
    <w:p w:rsidR="00AB2C6C" w:rsidRDefault="00AB2C6C"/>
    <w:sectPr w:rsidR="00AB2C6C" w:rsidSect="000D2B74">
      <w:headerReference w:type="default" r:id="rId14"/>
      <w:footerReference w:type="default" r:id="rId15"/>
      <w:headerReference w:type="first" r:id="rId16"/>
      <w:footerReference w:type="first" r:id="rId17"/>
      <w:pgSz w:w="11906" w:h="16838" w:code="9"/>
      <w:pgMar w:top="1134" w:right="709" w:bottom="709" w:left="709" w:header="70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378" w:rsidRDefault="00795378" w:rsidP="00127F87">
      <w:r>
        <w:separator/>
      </w:r>
    </w:p>
  </w:endnote>
  <w:endnote w:type="continuationSeparator" w:id="0">
    <w:p w:rsidR="00795378" w:rsidRDefault="00795378"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378" w:rsidRPr="000A7553" w:rsidRDefault="00795378"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Pr>
        <w:noProof/>
        <w:sz w:val="21"/>
        <w:szCs w:val="21"/>
      </w:rPr>
      <w:t>7</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Pr>
        <w:noProof/>
        <w:sz w:val="21"/>
        <w:szCs w:val="21"/>
      </w:rPr>
      <w:t>15</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378" w:rsidRPr="006D1D93" w:rsidRDefault="00795378"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Pr>
        <w:noProof/>
        <w:sz w:val="21"/>
        <w:szCs w:val="21"/>
      </w:rPr>
      <w:t>15</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378" w:rsidRDefault="00795378" w:rsidP="00127F87">
      <w:r>
        <w:separator/>
      </w:r>
    </w:p>
  </w:footnote>
  <w:footnote w:type="continuationSeparator" w:id="0">
    <w:p w:rsidR="00795378" w:rsidRDefault="00795378"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378" w:rsidRPr="001D25C6" w:rsidRDefault="00795378" w:rsidP="001D25C6">
    <w:pPr>
      <w:pStyle w:val="Zhlav"/>
    </w:pPr>
    <w:r w:rsidRPr="001D25C6">
      <w:rPr>
        <w:b/>
        <w:bCs/>
        <w:i/>
        <w:smallCaps/>
        <w:spacing w:val="30"/>
        <w:sz w:val="16"/>
        <w:szCs w:val="16"/>
        <w:lang w:val="cs-CZ" w:eastAsia="cs-CZ"/>
      </w:rPr>
      <w:t>II/424 MORAVSKÁ NOVÁ VES, MOST 424-001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4675"/>
      <w:gridCol w:w="4571"/>
      <w:gridCol w:w="222"/>
    </w:tblGrid>
    <w:tr w:rsidR="00795378" w:rsidRPr="00102C96">
      <w:tc>
        <w:tcPr>
          <w:tcW w:w="9468" w:type="dxa"/>
          <w:gridSpan w:val="2"/>
        </w:tcPr>
        <w:p w:rsidR="00795378" w:rsidRPr="00127F87" w:rsidRDefault="00795378" w:rsidP="005066B6">
          <w:pPr>
            <w:tabs>
              <w:tab w:val="left" w:pos="810"/>
            </w:tabs>
            <w:rPr>
              <w:b/>
              <w:i/>
              <w:spacing w:val="20"/>
              <w:sz w:val="21"/>
              <w:szCs w:val="21"/>
            </w:rPr>
          </w:pPr>
          <w:r w:rsidRPr="001D25C6">
            <w:rPr>
              <w:b/>
              <w:bCs/>
              <w:i/>
              <w:smallCaps/>
              <w:spacing w:val="30"/>
              <w:sz w:val="16"/>
              <w:szCs w:val="16"/>
            </w:rPr>
            <w:t>II/424 MORAVSKÁ NOVÁ VES, MOST 424-001</w:t>
          </w:r>
        </w:p>
      </w:tc>
      <w:tc>
        <w:tcPr>
          <w:tcW w:w="0" w:type="auto"/>
        </w:tcPr>
        <w:p w:rsidR="00795378" w:rsidRPr="00102C96" w:rsidRDefault="00795378">
          <w:pPr>
            <w:spacing w:after="160" w:line="259" w:lineRule="auto"/>
          </w:pPr>
        </w:p>
      </w:tc>
    </w:tr>
    <w:tr w:rsidR="00795378" w:rsidRPr="00102C96">
      <w:trPr>
        <w:gridAfter w:val="1"/>
      </w:trPr>
      <w:tc>
        <w:tcPr>
          <w:tcW w:w="4788" w:type="dxa"/>
        </w:tcPr>
        <w:p w:rsidR="00795378" w:rsidRPr="00102C96" w:rsidRDefault="00795378" w:rsidP="00127F87">
          <w:pPr>
            <w:jc w:val="both"/>
            <w:rPr>
              <w:sz w:val="21"/>
              <w:szCs w:val="21"/>
            </w:rPr>
          </w:pPr>
          <w:permStart w:id="871190570" w:edGrp="everyone" w:colFirst="1" w:colLast="1"/>
          <w:permStart w:id="131813931" w:edGrp="everyone" w:colFirst="2" w:colLast="2"/>
          <w:r w:rsidRPr="00102C96">
            <w:rPr>
              <w:sz w:val="21"/>
              <w:szCs w:val="21"/>
            </w:rPr>
            <w:t>Číslo smlouvy objednatele</w:t>
          </w:r>
        </w:p>
      </w:tc>
      <w:tc>
        <w:tcPr>
          <w:tcW w:w="4680" w:type="dxa"/>
        </w:tcPr>
        <w:p w:rsidR="00795378" w:rsidRPr="00102C96" w:rsidRDefault="00795378" w:rsidP="00127F87">
          <w:pPr>
            <w:ind w:left="34"/>
            <w:jc w:val="right"/>
            <w:rPr>
              <w:sz w:val="21"/>
              <w:szCs w:val="21"/>
            </w:rPr>
          </w:pPr>
          <w:r w:rsidRPr="00102C96">
            <w:rPr>
              <w:sz w:val="21"/>
              <w:szCs w:val="21"/>
            </w:rPr>
            <w:t xml:space="preserve">Číslo smlouvy zhotovitele    </w:t>
          </w:r>
        </w:p>
      </w:tc>
    </w:tr>
    <w:permEnd w:id="871190570"/>
    <w:permEnd w:id="131813931"/>
  </w:tbl>
  <w:p w:rsidR="00795378" w:rsidRDefault="0079537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1238"/>
    <w:multiLevelType w:val="hybridMultilevel"/>
    <w:tmpl w:val="6884E8CE"/>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63F461A"/>
    <w:multiLevelType w:val="multilevel"/>
    <w:tmpl w:val="9E5CA530"/>
    <w:lvl w:ilvl="0">
      <w:start w:val="1"/>
      <w:numFmt w:val="decimal"/>
      <w:isLgl/>
      <w:lvlText w:val="%1."/>
      <w:lvlJc w:val="left"/>
      <w:pPr>
        <w:tabs>
          <w:tab w:val="num" w:pos="720"/>
        </w:tabs>
        <w:ind w:left="720" w:hanging="360"/>
      </w:pPr>
      <w:rPr>
        <w:rFonts w:cs="Times New Roman" w:hint="default"/>
        <w:b w:val="0"/>
      </w:rPr>
    </w:lvl>
    <w:lvl w:ilvl="1">
      <w:start w:val="1"/>
      <w:numFmt w:val="none"/>
      <w:lvlText w:val="12.2"/>
      <w:lvlJc w:val="left"/>
      <w:pPr>
        <w:tabs>
          <w:tab w:val="num" w:pos="810"/>
        </w:tabs>
        <w:ind w:left="810" w:hanging="450"/>
      </w:pPr>
      <w:rPr>
        <w:rFonts w:cs="Times New Roman" w:hint="default"/>
        <w:b w:val="0"/>
      </w:rPr>
    </w:lvl>
    <w:lvl w:ilvl="2">
      <w:start w:val="1"/>
      <w:numFmt w:val="lowerRoman"/>
      <w:lvlText w:val="%3."/>
      <w:lvlJc w:val="right"/>
      <w:pPr>
        <w:tabs>
          <w:tab w:val="num" w:pos="1598"/>
        </w:tabs>
        <w:ind w:left="1598"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C17472A"/>
    <w:multiLevelType w:val="multilevel"/>
    <w:tmpl w:val="6BE23B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1A07F25"/>
    <w:multiLevelType w:val="hybridMultilevel"/>
    <w:tmpl w:val="AFEEE9E8"/>
    <w:lvl w:ilvl="0" w:tplc="A0486EE0">
      <w:start w:val="1"/>
      <w:numFmt w:val="decimal"/>
      <w:lvlText w:val="%1."/>
      <w:lvlJc w:val="left"/>
      <w:pPr>
        <w:tabs>
          <w:tab w:val="num" w:pos="360"/>
        </w:tabs>
        <w:ind w:left="36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307534A"/>
    <w:multiLevelType w:val="hybridMultilevel"/>
    <w:tmpl w:val="255C9802"/>
    <w:lvl w:ilvl="0" w:tplc="0405000F">
      <w:start w:val="1"/>
      <w:numFmt w:val="decimal"/>
      <w:lvlText w:val="%1."/>
      <w:lvlJc w:val="left"/>
      <w:pPr>
        <w:ind w:left="4680" w:hanging="360"/>
      </w:pPr>
    </w:lvl>
    <w:lvl w:ilvl="1" w:tplc="04050019" w:tentative="1">
      <w:start w:val="1"/>
      <w:numFmt w:val="lowerLetter"/>
      <w:lvlText w:val="%2."/>
      <w:lvlJc w:val="left"/>
      <w:pPr>
        <w:ind w:left="5400" w:hanging="360"/>
      </w:pPr>
    </w:lvl>
    <w:lvl w:ilvl="2" w:tplc="0405001B" w:tentative="1">
      <w:start w:val="1"/>
      <w:numFmt w:val="lowerRoman"/>
      <w:lvlText w:val="%3."/>
      <w:lvlJc w:val="right"/>
      <w:pPr>
        <w:ind w:left="6120" w:hanging="180"/>
      </w:pPr>
    </w:lvl>
    <w:lvl w:ilvl="3" w:tplc="0405000F" w:tentative="1">
      <w:start w:val="1"/>
      <w:numFmt w:val="decimal"/>
      <w:lvlText w:val="%4."/>
      <w:lvlJc w:val="left"/>
      <w:pPr>
        <w:ind w:left="6840" w:hanging="360"/>
      </w:pPr>
    </w:lvl>
    <w:lvl w:ilvl="4" w:tplc="04050019" w:tentative="1">
      <w:start w:val="1"/>
      <w:numFmt w:val="lowerLetter"/>
      <w:lvlText w:val="%5."/>
      <w:lvlJc w:val="left"/>
      <w:pPr>
        <w:ind w:left="7560" w:hanging="360"/>
      </w:pPr>
    </w:lvl>
    <w:lvl w:ilvl="5" w:tplc="0405001B" w:tentative="1">
      <w:start w:val="1"/>
      <w:numFmt w:val="lowerRoman"/>
      <w:lvlText w:val="%6."/>
      <w:lvlJc w:val="right"/>
      <w:pPr>
        <w:ind w:left="8280" w:hanging="180"/>
      </w:pPr>
    </w:lvl>
    <w:lvl w:ilvl="6" w:tplc="0405000F" w:tentative="1">
      <w:start w:val="1"/>
      <w:numFmt w:val="decimal"/>
      <w:lvlText w:val="%7."/>
      <w:lvlJc w:val="left"/>
      <w:pPr>
        <w:ind w:left="9000" w:hanging="360"/>
      </w:pPr>
    </w:lvl>
    <w:lvl w:ilvl="7" w:tplc="04050019" w:tentative="1">
      <w:start w:val="1"/>
      <w:numFmt w:val="lowerLetter"/>
      <w:lvlText w:val="%8."/>
      <w:lvlJc w:val="left"/>
      <w:pPr>
        <w:ind w:left="9720" w:hanging="360"/>
      </w:pPr>
    </w:lvl>
    <w:lvl w:ilvl="8" w:tplc="0405001B" w:tentative="1">
      <w:start w:val="1"/>
      <w:numFmt w:val="lowerRoman"/>
      <w:lvlText w:val="%9."/>
      <w:lvlJc w:val="right"/>
      <w:pPr>
        <w:ind w:left="10440" w:hanging="180"/>
      </w:pPr>
    </w:lvl>
  </w:abstractNum>
  <w:abstractNum w:abstractNumId="12" w15:restartNumberingAfterBreak="0">
    <w:nsid w:val="40C620DD"/>
    <w:multiLevelType w:val="multilevel"/>
    <w:tmpl w:val="18B63FD8"/>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8AF35F9"/>
    <w:multiLevelType w:val="hybridMultilevel"/>
    <w:tmpl w:val="901291C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1380F11"/>
    <w:multiLevelType w:val="multilevel"/>
    <w:tmpl w:val="4D4E2BB8"/>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18"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61F7047C"/>
    <w:multiLevelType w:val="multilevel"/>
    <w:tmpl w:val="0BAC08BC"/>
    <w:lvl w:ilvl="0">
      <w:start w:val="1"/>
      <w:numFmt w:val="decimal"/>
      <w:isLgl/>
      <w:lvlText w:val="%1."/>
      <w:lvlJc w:val="left"/>
      <w:pPr>
        <w:tabs>
          <w:tab w:val="num" w:pos="720"/>
        </w:tabs>
        <w:ind w:left="720" w:hanging="360"/>
      </w:pPr>
      <w:rPr>
        <w:rFonts w:cs="Times New Roman" w:hint="default"/>
        <w:b w:val="0"/>
      </w:rPr>
    </w:lvl>
    <w:lvl w:ilvl="1">
      <w:start w:val="1"/>
      <w:numFmt w:val="none"/>
      <w:lvlText w:val="12.3"/>
      <w:lvlJc w:val="left"/>
      <w:pPr>
        <w:tabs>
          <w:tab w:val="num" w:pos="810"/>
        </w:tabs>
        <w:ind w:left="810" w:hanging="450"/>
      </w:pPr>
      <w:rPr>
        <w:rFonts w:cs="Times New Roman" w:hint="default"/>
        <w:b w:val="0"/>
      </w:rPr>
    </w:lvl>
    <w:lvl w:ilvl="2">
      <w:start w:val="1"/>
      <w:numFmt w:val="lowerRoman"/>
      <w:lvlText w:val="%3."/>
      <w:lvlJc w:val="right"/>
      <w:pPr>
        <w:tabs>
          <w:tab w:val="num" w:pos="1598"/>
        </w:tabs>
        <w:ind w:left="1598"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63950ABB"/>
    <w:multiLevelType w:val="hybridMultilevel"/>
    <w:tmpl w:val="01EE720E"/>
    <w:lvl w:ilvl="0" w:tplc="C0E6E56C">
      <w:start w:val="18"/>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726A2D06"/>
    <w:multiLevelType w:val="multilevel"/>
    <w:tmpl w:val="948643DA"/>
    <w:lvl w:ilvl="0">
      <w:start w:val="1"/>
      <w:numFmt w:val="decimal"/>
      <w:isLgl/>
      <w:lvlText w:val="%1."/>
      <w:lvlJc w:val="left"/>
      <w:pPr>
        <w:tabs>
          <w:tab w:val="num" w:pos="360"/>
        </w:tabs>
        <w:ind w:left="360" w:hanging="360"/>
      </w:pPr>
      <w:rPr>
        <w:rFonts w:cs="Times New Roman" w:hint="default"/>
        <w:b w:val="0"/>
        <w:bCs w:val="0"/>
        <w:strike w:val="0"/>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0"/>
  </w:num>
  <w:num w:numId="2">
    <w:abstractNumId w:val="15"/>
  </w:num>
  <w:num w:numId="3">
    <w:abstractNumId w:val="18"/>
  </w:num>
  <w:num w:numId="4">
    <w:abstractNumId w:val="6"/>
  </w:num>
  <w:num w:numId="5">
    <w:abstractNumId w:val="24"/>
  </w:num>
  <w:num w:numId="6">
    <w:abstractNumId w:val="13"/>
  </w:num>
  <w:num w:numId="7">
    <w:abstractNumId w:val="17"/>
  </w:num>
  <w:num w:numId="8">
    <w:abstractNumId w:val="29"/>
  </w:num>
  <w:num w:numId="9">
    <w:abstractNumId w:val="7"/>
  </w:num>
  <w:num w:numId="10">
    <w:abstractNumId w:val="5"/>
  </w:num>
  <w:num w:numId="11">
    <w:abstractNumId w:val="28"/>
  </w:num>
  <w:num w:numId="12">
    <w:abstractNumId w:val="21"/>
  </w:num>
  <w:num w:numId="13">
    <w:abstractNumId w:val="23"/>
  </w:num>
  <w:num w:numId="14">
    <w:abstractNumId w:val="26"/>
  </w:num>
  <w:num w:numId="15">
    <w:abstractNumId w:val="25"/>
  </w:num>
  <w:num w:numId="16">
    <w:abstractNumId w:val="3"/>
  </w:num>
  <w:num w:numId="17">
    <w:abstractNumId w:val="4"/>
  </w:num>
  <w:num w:numId="18">
    <w:abstractNumId w:val="1"/>
  </w:num>
  <w:num w:numId="19">
    <w:abstractNumId w:val="22"/>
  </w:num>
  <w:num w:numId="20">
    <w:abstractNumId w:val="27"/>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9"/>
  </w:num>
  <w:num w:numId="24">
    <w:abstractNumId w:val="8"/>
  </w:num>
  <w:num w:numId="25">
    <w:abstractNumId w:val="2"/>
  </w:num>
  <w:num w:numId="26">
    <w:abstractNumId w:val="14"/>
  </w:num>
  <w:num w:numId="27">
    <w:abstractNumId w:val="11"/>
  </w:num>
  <w:num w:numId="28">
    <w:abstractNumId w:val="0"/>
  </w:num>
  <w:num w:numId="29">
    <w:abstractNumId w:val="16"/>
  </w:num>
  <w:num w:numId="30">
    <w:abstractNumId w:val="19"/>
  </w:num>
  <w:num w:numId="31">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9"/>
  <w:hyphenationZone w:val="425"/>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F87"/>
    <w:rsid w:val="00010BAA"/>
    <w:rsid w:val="00011A67"/>
    <w:rsid w:val="00011ADA"/>
    <w:rsid w:val="00016313"/>
    <w:rsid w:val="00016E75"/>
    <w:rsid w:val="000231E0"/>
    <w:rsid w:val="0002337E"/>
    <w:rsid w:val="00027542"/>
    <w:rsid w:val="00027D30"/>
    <w:rsid w:val="000335DD"/>
    <w:rsid w:val="00034471"/>
    <w:rsid w:val="00035430"/>
    <w:rsid w:val="000357BE"/>
    <w:rsid w:val="00036383"/>
    <w:rsid w:val="00042498"/>
    <w:rsid w:val="00046870"/>
    <w:rsid w:val="00074C3A"/>
    <w:rsid w:val="00085E40"/>
    <w:rsid w:val="000A63D7"/>
    <w:rsid w:val="000B4D5D"/>
    <w:rsid w:val="000B5882"/>
    <w:rsid w:val="000B6F45"/>
    <w:rsid w:val="000C096C"/>
    <w:rsid w:val="000C138C"/>
    <w:rsid w:val="000C1DED"/>
    <w:rsid w:val="000C1E0B"/>
    <w:rsid w:val="000C58E8"/>
    <w:rsid w:val="000D10F2"/>
    <w:rsid w:val="000D2B74"/>
    <w:rsid w:val="000D421D"/>
    <w:rsid w:val="000D4DF1"/>
    <w:rsid w:val="000E2AC2"/>
    <w:rsid w:val="000E3C34"/>
    <w:rsid w:val="000E48E2"/>
    <w:rsid w:val="000F3CD3"/>
    <w:rsid w:val="000F451A"/>
    <w:rsid w:val="000F5B7F"/>
    <w:rsid w:val="00106CFD"/>
    <w:rsid w:val="00111446"/>
    <w:rsid w:val="00111785"/>
    <w:rsid w:val="00113DB0"/>
    <w:rsid w:val="00115091"/>
    <w:rsid w:val="001271BE"/>
    <w:rsid w:val="00127F87"/>
    <w:rsid w:val="00132CD8"/>
    <w:rsid w:val="00141C22"/>
    <w:rsid w:val="00147B7B"/>
    <w:rsid w:val="00147E3E"/>
    <w:rsid w:val="00150319"/>
    <w:rsid w:val="00157531"/>
    <w:rsid w:val="00160B02"/>
    <w:rsid w:val="00172B59"/>
    <w:rsid w:val="001832B1"/>
    <w:rsid w:val="001A31B2"/>
    <w:rsid w:val="001A6D49"/>
    <w:rsid w:val="001B44A0"/>
    <w:rsid w:val="001B5658"/>
    <w:rsid w:val="001B5FF4"/>
    <w:rsid w:val="001C064B"/>
    <w:rsid w:val="001C23D8"/>
    <w:rsid w:val="001C40B1"/>
    <w:rsid w:val="001C70DC"/>
    <w:rsid w:val="001D25C6"/>
    <w:rsid w:val="001D2D1B"/>
    <w:rsid w:val="0020547D"/>
    <w:rsid w:val="00215849"/>
    <w:rsid w:val="00224E28"/>
    <w:rsid w:val="00230612"/>
    <w:rsid w:val="0023297F"/>
    <w:rsid w:val="00236088"/>
    <w:rsid w:val="00242415"/>
    <w:rsid w:val="00245BBB"/>
    <w:rsid w:val="00245E43"/>
    <w:rsid w:val="00246205"/>
    <w:rsid w:val="00250E25"/>
    <w:rsid w:val="00253196"/>
    <w:rsid w:val="00255C6F"/>
    <w:rsid w:val="00256CEF"/>
    <w:rsid w:val="0026466E"/>
    <w:rsid w:val="0027552B"/>
    <w:rsid w:val="00276AA3"/>
    <w:rsid w:val="00276B2C"/>
    <w:rsid w:val="002902C6"/>
    <w:rsid w:val="00291709"/>
    <w:rsid w:val="002A06E9"/>
    <w:rsid w:val="002A3BF6"/>
    <w:rsid w:val="002B4FEA"/>
    <w:rsid w:val="002C4AEC"/>
    <w:rsid w:val="002C5312"/>
    <w:rsid w:val="002D0233"/>
    <w:rsid w:val="002D188E"/>
    <w:rsid w:val="002D593B"/>
    <w:rsid w:val="002E1A10"/>
    <w:rsid w:val="002E6003"/>
    <w:rsid w:val="002E691F"/>
    <w:rsid w:val="002F4903"/>
    <w:rsid w:val="00302B9A"/>
    <w:rsid w:val="00306438"/>
    <w:rsid w:val="00310556"/>
    <w:rsid w:val="00313E79"/>
    <w:rsid w:val="00315EF3"/>
    <w:rsid w:val="0032462B"/>
    <w:rsid w:val="00324ECD"/>
    <w:rsid w:val="00326C1C"/>
    <w:rsid w:val="00332D7F"/>
    <w:rsid w:val="00335309"/>
    <w:rsid w:val="00337438"/>
    <w:rsid w:val="003403B8"/>
    <w:rsid w:val="00350E65"/>
    <w:rsid w:val="00360A48"/>
    <w:rsid w:val="00361EE4"/>
    <w:rsid w:val="0036754E"/>
    <w:rsid w:val="00373452"/>
    <w:rsid w:val="0039256B"/>
    <w:rsid w:val="00392D61"/>
    <w:rsid w:val="00395DE7"/>
    <w:rsid w:val="003A0C82"/>
    <w:rsid w:val="003A74CB"/>
    <w:rsid w:val="003B1F66"/>
    <w:rsid w:val="003B4F11"/>
    <w:rsid w:val="003C34E1"/>
    <w:rsid w:val="003D4DB7"/>
    <w:rsid w:val="003E5AFF"/>
    <w:rsid w:val="003E6813"/>
    <w:rsid w:val="003E6D0E"/>
    <w:rsid w:val="00403B46"/>
    <w:rsid w:val="00404938"/>
    <w:rsid w:val="00406765"/>
    <w:rsid w:val="00416605"/>
    <w:rsid w:val="00416A28"/>
    <w:rsid w:val="00427B01"/>
    <w:rsid w:val="004305F5"/>
    <w:rsid w:val="00436DBC"/>
    <w:rsid w:val="00441097"/>
    <w:rsid w:val="00443287"/>
    <w:rsid w:val="00462DA6"/>
    <w:rsid w:val="004663CB"/>
    <w:rsid w:val="00472BE5"/>
    <w:rsid w:val="00493E59"/>
    <w:rsid w:val="004A2C42"/>
    <w:rsid w:val="004A4B59"/>
    <w:rsid w:val="004B4E3A"/>
    <w:rsid w:val="004B70C3"/>
    <w:rsid w:val="004C1CC6"/>
    <w:rsid w:val="004D7600"/>
    <w:rsid w:val="004E2A30"/>
    <w:rsid w:val="004F690B"/>
    <w:rsid w:val="005066B6"/>
    <w:rsid w:val="00514E14"/>
    <w:rsid w:val="00514E91"/>
    <w:rsid w:val="00517971"/>
    <w:rsid w:val="005254AD"/>
    <w:rsid w:val="00526E37"/>
    <w:rsid w:val="0053618B"/>
    <w:rsid w:val="005423CA"/>
    <w:rsid w:val="005474BB"/>
    <w:rsid w:val="0055701D"/>
    <w:rsid w:val="00566082"/>
    <w:rsid w:val="00580FBA"/>
    <w:rsid w:val="0058264F"/>
    <w:rsid w:val="00583D7D"/>
    <w:rsid w:val="005972B3"/>
    <w:rsid w:val="005A75FF"/>
    <w:rsid w:val="005B0AB0"/>
    <w:rsid w:val="005B6BFF"/>
    <w:rsid w:val="005B729F"/>
    <w:rsid w:val="005C13D7"/>
    <w:rsid w:val="005C24AA"/>
    <w:rsid w:val="005C6D89"/>
    <w:rsid w:val="005E1359"/>
    <w:rsid w:val="005E1694"/>
    <w:rsid w:val="005E2636"/>
    <w:rsid w:val="005E279F"/>
    <w:rsid w:val="005F6771"/>
    <w:rsid w:val="005F7052"/>
    <w:rsid w:val="00602E82"/>
    <w:rsid w:val="00620187"/>
    <w:rsid w:val="00621E09"/>
    <w:rsid w:val="00625050"/>
    <w:rsid w:val="00630D8A"/>
    <w:rsid w:val="00630DA0"/>
    <w:rsid w:val="00632DCE"/>
    <w:rsid w:val="0063365D"/>
    <w:rsid w:val="00640841"/>
    <w:rsid w:val="006528C8"/>
    <w:rsid w:val="006574B5"/>
    <w:rsid w:val="00660F3D"/>
    <w:rsid w:val="006640D2"/>
    <w:rsid w:val="00667600"/>
    <w:rsid w:val="0067066E"/>
    <w:rsid w:val="00671826"/>
    <w:rsid w:val="00682E63"/>
    <w:rsid w:val="006A6CC0"/>
    <w:rsid w:val="006B245C"/>
    <w:rsid w:val="006D0EE7"/>
    <w:rsid w:val="006D260E"/>
    <w:rsid w:val="006E29BC"/>
    <w:rsid w:val="006E41CD"/>
    <w:rsid w:val="006F0F49"/>
    <w:rsid w:val="00703BF9"/>
    <w:rsid w:val="007044C4"/>
    <w:rsid w:val="007126F8"/>
    <w:rsid w:val="00714BB9"/>
    <w:rsid w:val="00715D88"/>
    <w:rsid w:val="0071681F"/>
    <w:rsid w:val="00724C9F"/>
    <w:rsid w:val="00732829"/>
    <w:rsid w:val="0073302D"/>
    <w:rsid w:val="0073519B"/>
    <w:rsid w:val="00740671"/>
    <w:rsid w:val="00744B95"/>
    <w:rsid w:val="00752A3C"/>
    <w:rsid w:val="00755DCD"/>
    <w:rsid w:val="00762AE5"/>
    <w:rsid w:val="00766640"/>
    <w:rsid w:val="00766671"/>
    <w:rsid w:val="00770B4F"/>
    <w:rsid w:val="00772A5D"/>
    <w:rsid w:val="007743A7"/>
    <w:rsid w:val="00785A8D"/>
    <w:rsid w:val="00791027"/>
    <w:rsid w:val="00791CF6"/>
    <w:rsid w:val="00795378"/>
    <w:rsid w:val="007A1A70"/>
    <w:rsid w:val="007A1A7E"/>
    <w:rsid w:val="007B557F"/>
    <w:rsid w:val="007B5ACC"/>
    <w:rsid w:val="007C2305"/>
    <w:rsid w:val="007C3BB4"/>
    <w:rsid w:val="007C471C"/>
    <w:rsid w:val="007C7B20"/>
    <w:rsid w:val="007D7B1E"/>
    <w:rsid w:val="007E670D"/>
    <w:rsid w:val="007F0B00"/>
    <w:rsid w:val="007F19BC"/>
    <w:rsid w:val="007F2CA9"/>
    <w:rsid w:val="007F56BD"/>
    <w:rsid w:val="007F6B39"/>
    <w:rsid w:val="00800186"/>
    <w:rsid w:val="00807874"/>
    <w:rsid w:val="00807B8F"/>
    <w:rsid w:val="0081100C"/>
    <w:rsid w:val="00813313"/>
    <w:rsid w:val="008144CA"/>
    <w:rsid w:val="00815538"/>
    <w:rsid w:val="00816F0A"/>
    <w:rsid w:val="008209CB"/>
    <w:rsid w:val="00822A64"/>
    <w:rsid w:val="008247BA"/>
    <w:rsid w:val="00827140"/>
    <w:rsid w:val="00837513"/>
    <w:rsid w:val="008459C3"/>
    <w:rsid w:val="00860ECD"/>
    <w:rsid w:val="00862F57"/>
    <w:rsid w:val="00870C34"/>
    <w:rsid w:val="00875889"/>
    <w:rsid w:val="00886AA8"/>
    <w:rsid w:val="00893227"/>
    <w:rsid w:val="0089570F"/>
    <w:rsid w:val="00896C2B"/>
    <w:rsid w:val="008A509A"/>
    <w:rsid w:val="008B35CE"/>
    <w:rsid w:val="008B77DD"/>
    <w:rsid w:val="008D19C9"/>
    <w:rsid w:val="008D7CE9"/>
    <w:rsid w:val="008F4B1F"/>
    <w:rsid w:val="008F595B"/>
    <w:rsid w:val="00900CCD"/>
    <w:rsid w:val="00923E43"/>
    <w:rsid w:val="0092410E"/>
    <w:rsid w:val="00975032"/>
    <w:rsid w:val="009846B1"/>
    <w:rsid w:val="00985B38"/>
    <w:rsid w:val="00993D5F"/>
    <w:rsid w:val="009A6B9D"/>
    <w:rsid w:val="009A75AB"/>
    <w:rsid w:val="009B20ED"/>
    <w:rsid w:val="009B58D7"/>
    <w:rsid w:val="009B7D39"/>
    <w:rsid w:val="009C1B52"/>
    <w:rsid w:val="009D532E"/>
    <w:rsid w:val="009E2116"/>
    <w:rsid w:val="009E5AD5"/>
    <w:rsid w:val="009F6943"/>
    <w:rsid w:val="00A06779"/>
    <w:rsid w:val="00A3039D"/>
    <w:rsid w:val="00A32686"/>
    <w:rsid w:val="00A338E3"/>
    <w:rsid w:val="00A40FEC"/>
    <w:rsid w:val="00A41C32"/>
    <w:rsid w:val="00A43184"/>
    <w:rsid w:val="00A44872"/>
    <w:rsid w:val="00A47A2F"/>
    <w:rsid w:val="00A51163"/>
    <w:rsid w:val="00A55C71"/>
    <w:rsid w:val="00A564E1"/>
    <w:rsid w:val="00A57BB7"/>
    <w:rsid w:val="00A701DE"/>
    <w:rsid w:val="00A70B6A"/>
    <w:rsid w:val="00A721EA"/>
    <w:rsid w:val="00A74398"/>
    <w:rsid w:val="00A919AD"/>
    <w:rsid w:val="00A924E8"/>
    <w:rsid w:val="00A95466"/>
    <w:rsid w:val="00AA64D6"/>
    <w:rsid w:val="00AB086C"/>
    <w:rsid w:val="00AB0AC2"/>
    <w:rsid w:val="00AB1D72"/>
    <w:rsid w:val="00AB1DF0"/>
    <w:rsid w:val="00AB2C6C"/>
    <w:rsid w:val="00AC0551"/>
    <w:rsid w:val="00AC4386"/>
    <w:rsid w:val="00AC799C"/>
    <w:rsid w:val="00AD14FD"/>
    <w:rsid w:val="00AD3C58"/>
    <w:rsid w:val="00AE2902"/>
    <w:rsid w:val="00AF1034"/>
    <w:rsid w:val="00AF1497"/>
    <w:rsid w:val="00AF6012"/>
    <w:rsid w:val="00B007D9"/>
    <w:rsid w:val="00B05360"/>
    <w:rsid w:val="00B11234"/>
    <w:rsid w:val="00B1278B"/>
    <w:rsid w:val="00B15FBE"/>
    <w:rsid w:val="00B30A6C"/>
    <w:rsid w:val="00B31620"/>
    <w:rsid w:val="00B348FE"/>
    <w:rsid w:val="00B504B9"/>
    <w:rsid w:val="00B5185A"/>
    <w:rsid w:val="00B52D10"/>
    <w:rsid w:val="00B5682E"/>
    <w:rsid w:val="00B60E2B"/>
    <w:rsid w:val="00B74598"/>
    <w:rsid w:val="00B770C7"/>
    <w:rsid w:val="00B860D2"/>
    <w:rsid w:val="00B94489"/>
    <w:rsid w:val="00BA0BF2"/>
    <w:rsid w:val="00BA6021"/>
    <w:rsid w:val="00BB77AA"/>
    <w:rsid w:val="00BC1A93"/>
    <w:rsid w:val="00BC34D0"/>
    <w:rsid w:val="00BD3F45"/>
    <w:rsid w:val="00BD59C9"/>
    <w:rsid w:val="00BD7A32"/>
    <w:rsid w:val="00BE2D55"/>
    <w:rsid w:val="00BE3C8F"/>
    <w:rsid w:val="00BE5799"/>
    <w:rsid w:val="00BE6CE6"/>
    <w:rsid w:val="00BF483A"/>
    <w:rsid w:val="00BF7A43"/>
    <w:rsid w:val="00C01B9D"/>
    <w:rsid w:val="00C02F1E"/>
    <w:rsid w:val="00C02F20"/>
    <w:rsid w:val="00C12181"/>
    <w:rsid w:val="00C13E27"/>
    <w:rsid w:val="00C151A1"/>
    <w:rsid w:val="00C17B55"/>
    <w:rsid w:val="00C2644D"/>
    <w:rsid w:val="00C548D2"/>
    <w:rsid w:val="00C60E32"/>
    <w:rsid w:val="00C616E2"/>
    <w:rsid w:val="00C74072"/>
    <w:rsid w:val="00C771F6"/>
    <w:rsid w:val="00CA2D90"/>
    <w:rsid w:val="00CA4E51"/>
    <w:rsid w:val="00CB582F"/>
    <w:rsid w:val="00CB6643"/>
    <w:rsid w:val="00CC339C"/>
    <w:rsid w:val="00CC72C4"/>
    <w:rsid w:val="00CD0BF2"/>
    <w:rsid w:val="00CD137D"/>
    <w:rsid w:val="00CD2289"/>
    <w:rsid w:val="00CD2AB4"/>
    <w:rsid w:val="00CE7501"/>
    <w:rsid w:val="00CF129A"/>
    <w:rsid w:val="00D116A3"/>
    <w:rsid w:val="00D12D0E"/>
    <w:rsid w:val="00D1326D"/>
    <w:rsid w:val="00D21732"/>
    <w:rsid w:val="00D21C11"/>
    <w:rsid w:val="00D45438"/>
    <w:rsid w:val="00D45F4E"/>
    <w:rsid w:val="00D462DE"/>
    <w:rsid w:val="00D51CF6"/>
    <w:rsid w:val="00D5200B"/>
    <w:rsid w:val="00D6072F"/>
    <w:rsid w:val="00D6079B"/>
    <w:rsid w:val="00D67DF5"/>
    <w:rsid w:val="00D73EEA"/>
    <w:rsid w:val="00D96D28"/>
    <w:rsid w:val="00D96EE7"/>
    <w:rsid w:val="00DA02B1"/>
    <w:rsid w:val="00DA630D"/>
    <w:rsid w:val="00DA6C82"/>
    <w:rsid w:val="00DB5BF8"/>
    <w:rsid w:val="00DB5F2C"/>
    <w:rsid w:val="00DC004B"/>
    <w:rsid w:val="00DC2563"/>
    <w:rsid w:val="00DC2850"/>
    <w:rsid w:val="00DC51D7"/>
    <w:rsid w:val="00DC735D"/>
    <w:rsid w:val="00DD6CF6"/>
    <w:rsid w:val="00DF7797"/>
    <w:rsid w:val="00E076F0"/>
    <w:rsid w:val="00E101FE"/>
    <w:rsid w:val="00E1481A"/>
    <w:rsid w:val="00E15DFA"/>
    <w:rsid w:val="00E23134"/>
    <w:rsid w:val="00E25C2E"/>
    <w:rsid w:val="00E27F31"/>
    <w:rsid w:val="00E32D49"/>
    <w:rsid w:val="00E407FE"/>
    <w:rsid w:val="00E409D0"/>
    <w:rsid w:val="00E42F9C"/>
    <w:rsid w:val="00E5246B"/>
    <w:rsid w:val="00E5294C"/>
    <w:rsid w:val="00E560AD"/>
    <w:rsid w:val="00E81C1B"/>
    <w:rsid w:val="00E825EA"/>
    <w:rsid w:val="00E83177"/>
    <w:rsid w:val="00E86FBF"/>
    <w:rsid w:val="00EA6DFD"/>
    <w:rsid w:val="00EA71CA"/>
    <w:rsid w:val="00EB5A09"/>
    <w:rsid w:val="00EB65DF"/>
    <w:rsid w:val="00EC22C4"/>
    <w:rsid w:val="00EC5A1A"/>
    <w:rsid w:val="00EC6886"/>
    <w:rsid w:val="00ED34F8"/>
    <w:rsid w:val="00ED7006"/>
    <w:rsid w:val="00EE3DB7"/>
    <w:rsid w:val="00EE5757"/>
    <w:rsid w:val="00EF2167"/>
    <w:rsid w:val="00EF3C17"/>
    <w:rsid w:val="00EF62B7"/>
    <w:rsid w:val="00F014F8"/>
    <w:rsid w:val="00F01B4A"/>
    <w:rsid w:val="00F053CA"/>
    <w:rsid w:val="00F10A54"/>
    <w:rsid w:val="00F17ABA"/>
    <w:rsid w:val="00F23661"/>
    <w:rsid w:val="00F32716"/>
    <w:rsid w:val="00F45134"/>
    <w:rsid w:val="00F45316"/>
    <w:rsid w:val="00F46ECB"/>
    <w:rsid w:val="00F51F7A"/>
    <w:rsid w:val="00F5420B"/>
    <w:rsid w:val="00F54B3E"/>
    <w:rsid w:val="00F60CBC"/>
    <w:rsid w:val="00F66F74"/>
    <w:rsid w:val="00F7113B"/>
    <w:rsid w:val="00F738F7"/>
    <w:rsid w:val="00F73962"/>
    <w:rsid w:val="00F758CD"/>
    <w:rsid w:val="00F857FC"/>
    <w:rsid w:val="00F93C39"/>
    <w:rsid w:val="00FA1D56"/>
    <w:rsid w:val="00FA1ECD"/>
    <w:rsid w:val="00FA2CB1"/>
    <w:rsid w:val="00FA3871"/>
    <w:rsid w:val="00FA7631"/>
    <w:rsid w:val="00FC224B"/>
    <w:rsid w:val="00FC3114"/>
    <w:rsid w:val="00FC607D"/>
    <w:rsid w:val="00FE32A4"/>
    <w:rsid w:val="00FF60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4:docId w14:val="3E9482A2"/>
  <w15:docId w15:val="{04E71214-C642-4FB5-A98F-0F89BAAE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7F8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qFormat/>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semiHidden/>
    <w:unhideWhenUsed/>
    <w:rsid w:val="00127F87"/>
    <w:rPr>
      <w:sz w:val="20"/>
      <w:szCs w:val="20"/>
    </w:rPr>
  </w:style>
  <w:style w:type="character" w:customStyle="1" w:styleId="TextkomenteChar">
    <w:name w:val="Text komentáře Char"/>
    <w:basedOn w:val="Standardnpsmoodstavce"/>
    <w:link w:val="Textkomente"/>
    <w:uiPriority w:val="99"/>
    <w:semiHidden/>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character" w:customStyle="1" w:styleId="Nevyeenzmnka1">
    <w:name w:val="Nevyřešená zmínka1"/>
    <w:basedOn w:val="Standardnpsmoodstavce"/>
    <w:uiPriority w:val="99"/>
    <w:semiHidden/>
    <w:unhideWhenUsed/>
    <w:rsid w:val="00236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 w:id="203268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jpk.rsd.cz" TargetMode="External"/><Relationship Id="rId13" Type="http://schemas.openxmlformats.org/officeDocument/2006/relationships/hyperlink" Target="mailto:rudolf.milerski@susjmk.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s.donat@susjmk.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bedrava@susjmk.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ilan.machacek@susjm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5793A-6C8B-4513-96B3-67DC3D99C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2370</TotalTime>
  <Pages>15</Pages>
  <Words>5093</Words>
  <Characters>30055</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Křivánková Martina</cp:lastModifiedBy>
  <cp:revision>298</cp:revision>
  <cp:lastPrinted>2025-09-03T10:17:00Z</cp:lastPrinted>
  <dcterms:created xsi:type="dcterms:W3CDTF">2020-06-11T09:25:00Z</dcterms:created>
  <dcterms:modified xsi:type="dcterms:W3CDTF">2025-09-12T10:39:00Z</dcterms:modified>
</cp:coreProperties>
</file>