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A3ED" w14:textId="77777777" w:rsidR="008D1E66" w:rsidRDefault="008D1E66" w:rsidP="00A66A61">
      <w:pPr>
        <w:pStyle w:val="Nadpis4"/>
        <w:rPr>
          <w:rFonts w:ascii="Plus Jakarta Sans" w:hAnsi="Plus Jakarta Sans" w:cs="Arial"/>
          <w:szCs w:val="28"/>
        </w:rPr>
      </w:pPr>
    </w:p>
    <w:p w14:paraId="51014773" w14:textId="1C52321A" w:rsidR="00AA6518" w:rsidRPr="00F46FD2" w:rsidRDefault="00AA6518" w:rsidP="00AA6518">
      <w:pPr>
        <w:spacing w:line="300" w:lineRule="exact"/>
        <w:jc w:val="both"/>
        <w:rPr>
          <w:rFonts w:ascii="Calibri" w:hAnsi="Calibri" w:cs="Calibri"/>
        </w:rPr>
      </w:pPr>
      <w:bookmarkStart w:id="0" w:name="_Hlk211848842"/>
      <w:r w:rsidRPr="00F46FD2">
        <w:rPr>
          <w:rFonts w:ascii="Calibri" w:hAnsi="Calibri" w:cs="Calibri"/>
          <w:b/>
          <w:sz w:val="20"/>
          <w:szCs w:val="20"/>
        </w:rPr>
        <w:t xml:space="preserve">Příloha č. </w:t>
      </w:r>
      <w:r w:rsidR="00F46FD2">
        <w:rPr>
          <w:rFonts w:ascii="Calibri" w:hAnsi="Calibri" w:cs="Calibri"/>
          <w:b/>
          <w:sz w:val="20"/>
          <w:szCs w:val="20"/>
        </w:rPr>
        <w:t>2</w:t>
      </w:r>
      <w:r w:rsidRPr="00F46FD2">
        <w:rPr>
          <w:rFonts w:ascii="Calibri" w:hAnsi="Calibri" w:cs="Calibri"/>
          <w:b/>
          <w:sz w:val="20"/>
          <w:szCs w:val="20"/>
        </w:rPr>
        <w:t xml:space="preserve"> – obchodní podmínky – návrh smlouvy o dílo</w:t>
      </w:r>
    </w:p>
    <w:p w14:paraId="391EE470" w14:textId="77777777" w:rsidR="00AA6518" w:rsidRPr="00F46FD2" w:rsidRDefault="00AA6518" w:rsidP="00AA6518">
      <w:pPr>
        <w:spacing w:line="300" w:lineRule="exact"/>
        <w:jc w:val="both"/>
        <w:rPr>
          <w:rFonts w:ascii="Calibri" w:hAnsi="Calibri" w:cs="Calibri"/>
          <w:b/>
          <w:sz w:val="20"/>
          <w:szCs w:val="20"/>
        </w:rPr>
      </w:pPr>
    </w:p>
    <w:p w14:paraId="712E7879" w14:textId="77777777" w:rsidR="00AA6518" w:rsidRPr="00F46FD2" w:rsidRDefault="00AA6518" w:rsidP="00AA6518">
      <w:pPr>
        <w:jc w:val="center"/>
        <w:rPr>
          <w:rFonts w:ascii="Calibri" w:hAnsi="Calibri" w:cs="Calibri"/>
          <w:sz w:val="32"/>
          <w:szCs w:val="32"/>
        </w:rPr>
      </w:pPr>
      <w:r w:rsidRPr="00F46FD2">
        <w:rPr>
          <w:rFonts w:ascii="Calibri" w:hAnsi="Calibri" w:cs="Calibri"/>
          <w:b/>
          <w:spacing w:val="60"/>
          <w:sz w:val="32"/>
          <w:szCs w:val="32"/>
        </w:rPr>
        <w:t>SMLOUVA O DÍLO</w:t>
      </w:r>
    </w:p>
    <w:p w14:paraId="1ED0A75B" w14:textId="77777777" w:rsidR="00AA6518" w:rsidRPr="00F46FD2" w:rsidRDefault="00AA6518" w:rsidP="00AA6518">
      <w:pPr>
        <w:spacing w:line="300" w:lineRule="exact"/>
        <w:jc w:val="both"/>
        <w:rPr>
          <w:rFonts w:ascii="Calibri" w:hAnsi="Calibri" w:cs="Calibri"/>
          <w:b/>
          <w:spacing w:val="60"/>
          <w:sz w:val="20"/>
          <w:szCs w:val="20"/>
        </w:rPr>
      </w:pPr>
    </w:p>
    <w:p w14:paraId="45B10907" w14:textId="77777777" w:rsidR="00AA6518" w:rsidRPr="00F46FD2" w:rsidRDefault="00AA6518" w:rsidP="00AA6518">
      <w:pPr>
        <w:jc w:val="center"/>
        <w:rPr>
          <w:rFonts w:ascii="Calibri" w:hAnsi="Calibri" w:cs="Calibri"/>
        </w:rPr>
      </w:pPr>
      <w:r w:rsidRPr="00F46FD2">
        <w:rPr>
          <w:rFonts w:ascii="Calibri" w:hAnsi="Calibri" w:cs="Calibri"/>
          <w:b/>
        </w:rPr>
        <w:t>„</w:t>
      </w:r>
      <w:r w:rsidRPr="00F46FD2">
        <w:rPr>
          <w:rFonts w:ascii="Calibri" w:hAnsi="Calibri" w:cs="Calibri"/>
          <w:b/>
          <w:bCs/>
        </w:rPr>
        <w:t>Výmalba výstavních a reprezentačních prostor na zámku v Mikulově</w:t>
      </w:r>
      <w:r w:rsidRPr="00F46FD2">
        <w:rPr>
          <w:rFonts w:ascii="Calibri" w:hAnsi="Calibri" w:cs="Calibri"/>
          <w:b/>
        </w:rPr>
        <w:t>“</w:t>
      </w:r>
    </w:p>
    <w:p w14:paraId="33B42983" w14:textId="77777777" w:rsidR="00AA6518" w:rsidRPr="00F46FD2" w:rsidRDefault="00AA6518" w:rsidP="00AA6518">
      <w:pPr>
        <w:spacing w:line="300" w:lineRule="exact"/>
        <w:jc w:val="center"/>
        <w:rPr>
          <w:rFonts w:ascii="Calibri" w:hAnsi="Calibri" w:cs="Calibri"/>
        </w:rPr>
      </w:pPr>
      <w:r w:rsidRPr="00F46FD2">
        <w:rPr>
          <w:rFonts w:ascii="Calibri" w:hAnsi="Calibri" w:cs="Calibri"/>
          <w:kern w:val="1"/>
          <w:sz w:val="20"/>
          <w:szCs w:val="20"/>
        </w:rPr>
        <w:t xml:space="preserve">uzavřená níže uvedeného dne, měsíce a roku v souladu s ustanovením § 2586 </w:t>
      </w:r>
      <w:r w:rsidRPr="00F46FD2">
        <w:rPr>
          <w:rFonts w:ascii="Calibri" w:hAnsi="Calibri" w:cs="Calibri"/>
          <w:sz w:val="20"/>
          <w:szCs w:val="20"/>
        </w:rPr>
        <w:t xml:space="preserve">a následujících </w:t>
      </w:r>
      <w:r w:rsidRPr="00F46FD2">
        <w:rPr>
          <w:rFonts w:ascii="Calibri" w:hAnsi="Calibri" w:cs="Calibri"/>
          <w:kern w:val="1"/>
          <w:sz w:val="20"/>
          <w:szCs w:val="20"/>
        </w:rPr>
        <w:t xml:space="preserve">zákona </w:t>
      </w:r>
      <w:r w:rsidRPr="00F46FD2">
        <w:rPr>
          <w:rFonts w:ascii="Calibri" w:hAnsi="Calibri" w:cs="Calibri"/>
          <w:kern w:val="1"/>
          <w:sz w:val="20"/>
          <w:szCs w:val="20"/>
        </w:rPr>
        <w:br/>
        <w:t>č. 89/2012 Sb., občanský zákoník, ve znění pozdějších předpisů (dále jen „občanský zákoník“).</w:t>
      </w:r>
    </w:p>
    <w:p w14:paraId="758F9F8D" w14:textId="77777777" w:rsidR="00AA6518" w:rsidRPr="00F46FD2" w:rsidRDefault="00AA6518" w:rsidP="00AA6518">
      <w:pPr>
        <w:spacing w:line="300" w:lineRule="exact"/>
        <w:jc w:val="both"/>
        <w:rPr>
          <w:rFonts w:ascii="Calibri" w:hAnsi="Calibri" w:cs="Calibri"/>
          <w:sz w:val="20"/>
          <w:szCs w:val="20"/>
        </w:rPr>
      </w:pPr>
    </w:p>
    <w:p w14:paraId="21E8CF72" w14:textId="77777777" w:rsidR="00AA6518" w:rsidRPr="00F46FD2" w:rsidRDefault="00AA6518" w:rsidP="00AA6518">
      <w:pPr>
        <w:spacing w:line="300" w:lineRule="exact"/>
        <w:jc w:val="center"/>
        <w:rPr>
          <w:rFonts w:ascii="Calibri" w:hAnsi="Calibri" w:cs="Calibri"/>
        </w:rPr>
      </w:pPr>
      <w:r w:rsidRPr="00F46FD2">
        <w:rPr>
          <w:rFonts w:ascii="Calibri" w:hAnsi="Calibri" w:cs="Calibri"/>
          <w:b/>
          <w:sz w:val="25"/>
          <w:szCs w:val="25"/>
        </w:rPr>
        <w:t>I.</w:t>
      </w:r>
      <w:r w:rsidRPr="00F46FD2">
        <w:rPr>
          <w:rFonts w:ascii="Calibri" w:hAnsi="Calibri" w:cs="Calibri"/>
          <w:b/>
          <w:sz w:val="25"/>
          <w:szCs w:val="25"/>
        </w:rPr>
        <w:tab/>
        <w:t>SMLUVNÍ STRANY</w:t>
      </w:r>
    </w:p>
    <w:p w14:paraId="7B6B1F8D" w14:textId="77777777" w:rsidR="00AA6518" w:rsidRPr="00F46FD2" w:rsidRDefault="00AA6518" w:rsidP="00AA6518">
      <w:pPr>
        <w:spacing w:line="300" w:lineRule="exact"/>
        <w:jc w:val="both"/>
        <w:rPr>
          <w:rFonts w:ascii="Calibri" w:hAnsi="Calibri" w:cs="Calibri"/>
          <w:b/>
          <w:sz w:val="20"/>
          <w:szCs w:val="20"/>
        </w:rPr>
      </w:pPr>
    </w:p>
    <w:p w14:paraId="57A66DF1" w14:textId="77777777" w:rsidR="00AA6518" w:rsidRPr="00F46FD2" w:rsidRDefault="00AA6518" w:rsidP="00AA6518">
      <w:pPr>
        <w:spacing w:line="300" w:lineRule="exact"/>
        <w:jc w:val="both"/>
        <w:rPr>
          <w:rFonts w:ascii="Calibri" w:hAnsi="Calibri" w:cs="Calibri"/>
        </w:rPr>
      </w:pPr>
      <w:r w:rsidRPr="00F46FD2">
        <w:rPr>
          <w:rFonts w:ascii="Calibri" w:hAnsi="Calibri" w:cs="Calibri"/>
        </w:rPr>
        <w:t>1/</w:t>
      </w:r>
      <w:r w:rsidRPr="00F46FD2">
        <w:rPr>
          <w:rFonts w:ascii="Calibri" w:hAnsi="Calibri" w:cs="Calibri"/>
        </w:rPr>
        <w:tab/>
      </w:r>
      <w:r w:rsidRPr="00F46FD2">
        <w:rPr>
          <w:rFonts w:ascii="Calibri" w:hAnsi="Calibri" w:cs="Calibri"/>
          <w:b/>
          <w:sz w:val="20"/>
          <w:szCs w:val="20"/>
        </w:rPr>
        <w:t>Objednatel:</w:t>
      </w:r>
      <w:r w:rsidRPr="00F46FD2">
        <w:rPr>
          <w:rFonts w:ascii="Calibri" w:hAnsi="Calibri" w:cs="Calibri"/>
          <w:b/>
          <w:sz w:val="20"/>
          <w:szCs w:val="20"/>
        </w:rPr>
        <w:tab/>
      </w:r>
      <w:r w:rsidRPr="00F46FD2">
        <w:rPr>
          <w:rFonts w:ascii="Calibri" w:hAnsi="Calibri" w:cs="Calibri"/>
          <w:b/>
          <w:sz w:val="20"/>
          <w:szCs w:val="20"/>
        </w:rPr>
        <w:tab/>
        <w:t>Regionální muzeum v Mikulově, příspěvková organizace</w:t>
      </w:r>
    </w:p>
    <w:p w14:paraId="26D48AFF" w14:textId="77777777" w:rsidR="00AA6518" w:rsidRPr="00F46FD2" w:rsidRDefault="00AA6518" w:rsidP="00AA6518">
      <w:pPr>
        <w:spacing w:line="300" w:lineRule="exact"/>
        <w:jc w:val="both"/>
        <w:rPr>
          <w:rFonts w:ascii="Calibri" w:hAnsi="Calibri" w:cs="Calibri"/>
        </w:rPr>
      </w:pPr>
      <w:r w:rsidRPr="00F46FD2">
        <w:rPr>
          <w:rFonts w:ascii="Calibri" w:hAnsi="Calibri" w:cs="Calibri"/>
          <w:sz w:val="20"/>
          <w:szCs w:val="20"/>
        </w:rPr>
        <w:tab/>
        <w:t>se sídlem:</w:t>
      </w:r>
      <w:r w:rsidRPr="00F46FD2">
        <w:rPr>
          <w:rFonts w:ascii="Calibri" w:hAnsi="Calibri" w:cs="Calibri"/>
          <w:sz w:val="20"/>
          <w:szCs w:val="20"/>
        </w:rPr>
        <w:tab/>
      </w:r>
      <w:r w:rsidRPr="00F46FD2">
        <w:rPr>
          <w:rFonts w:ascii="Calibri" w:hAnsi="Calibri" w:cs="Calibri"/>
          <w:sz w:val="20"/>
          <w:szCs w:val="20"/>
        </w:rPr>
        <w:tab/>
        <w:t>Zámek 1 / 4, 692 01 Mikulov</w:t>
      </w:r>
    </w:p>
    <w:p w14:paraId="42E52750" w14:textId="77777777" w:rsidR="00AA6518" w:rsidRPr="00F46FD2" w:rsidRDefault="00AA6518" w:rsidP="00AA6518">
      <w:pPr>
        <w:spacing w:line="300" w:lineRule="exact"/>
        <w:jc w:val="both"/>
        <w:rPr>
          <w:rFonts w:ascii="Calibri" w:hAnsi="Calibri" w:cs="Calibri"/>
        </w:rPr>
      </w:pPr>
      <w:r w:rsidRPr="00F46FD2">
        <w:rPr>
          <w:rFonts w:ascii="Calibri" w:hAnsi="Calibri" w:cs="Calibri"/>
          <w:sz w:val="20"/>
          <w:szCs w:val="20"/>
        </w:rPr>
        <w:tab/>
        <w:t>IČO / DIČ:</w:t>
      </w:r>
      <w:r w:rsidRPr="00F46FD2">
        <w:rPr>
          <w:rFonts w:ascii="Calibri" w:hAnsi="Calibri" w:cs="Calibri"/>
          <w:sz w:val="20"/>
          <w:szCs w:val="20"/>
        </w:rPr>
        <w:tab/>
      </w:r>
      <w:r w:rsidRPr="00F46FD2">
        <w:rPr>
          <w:rFonts w:ascii="Calibri" w:hAnsi="Calibri" w:cs="Calibri"/>
          <w:sz w:val="20"/>
          <w:szCs w:val="20"/>
        </w:rPr>
        <w:tab/>
        <w:t>000 89 613</w:t>
      </w:r>
    </w:p>
    <w:p w14:paraId="6C21F742" w14:textId="77777777" w:rsidR="00AA6518" w:rsidRPr="00F46FD2" w:rsidRDefault="00AA6518" w:rsidP="00AA6518">
      <w:pPr>
        <w:spacing w:line="300" w:lineRule="exact"/>
        <w:jc w:val="both"/>
        <w:rPr>
          <w:rFonts w:ascii="Calibri" w:hAnsi="Calibri" w:cs="Calibri"/>
        </w:rPr>
      </w:pPr>
      <w:r w:rsidRPr="00F46FD2">
        <w:rPr>
          <w:rFonts w:ascii="Calibri" w:hAnsi="Calibri" w:cs="Calibri"/>
          <w:sz w:val="20"/>
          <w:szCs w:val="20"/>
        </w:rPr>
        <w:tab/>
        <w:t>zástupce:</w:t>
      </w:r>
    </w:p>
    <w:p w14:paraId="6E179EF4" w14:textId="77777777" w:rsidR="00AA6518" w:rsidRPr="00F46FD2" w:rsidRDefault="00AA6518" w:rsidP="00AA6518">
      <w:pPr>
        <w:spacing w:line="300" w:lineRule="exact"/>
        <w:ind w:left="708" w:firstLine="708"/>
        <w:jc w:val="both"/>
        <w:rPr>
          <w:rFonts w:ascii="Calibri" w:hAnsi="Calibri" w:cs="Calibri"/>
        </w:rPr>
      </w:pPr>
      <w:r w:rsidRPr="00F46FD2">
        <w:rPr>
          <w:rFonts w:ascii="Calibri" w:hAnsi="Calibri" w:cs="Calibri"/>
          <w:sz w:val="20"/>
          <w:szCs w:val="20"/>
        </w:rPr>
        <w:t>i.</w:t>
      </w:r>
      <w:r w:rsidRPr="00F46FD2">
        <w:rPr>
          <w:rFonts w:ascii="Calibri" w:hAnsi="Calibri" w:cs="Calibri"/>
          <w:sz w:val="20"/>
          <w:szCs w:val="20"/>
        </w:rPr>
        <w:tab/>
        <w:t>ve věcech smluvních:</w:t>
      </w:r>
      <w:r w:rsidRPr="00F46FD2">
        <w:rPr>
          <w:rFonts w:ascii="Calibri" w:hAnsi="Calibri" w:cs="Calibri"/>
          <w:sz w:val="20"/>
          <w:szCs w:val="20"/>
        </w:rPr>
        <w:tab/>
      </w:r>
      <w:r w:rsidRPr="00F46FD2">
        <w:rPr>
          <w:rFonts w:ascii="Calibri" w:hAnsi="Calibri" w:cs="Calibri"/>
          <w:sz w:val="20"/>
          <w:szCs w:val="20"/>
        </w:rPr>
        <w:tab/>
        <w:t>Mgr. Petr Kubín, ředitel</w:t>
      </w:r>
    </w:p>
    <w:p w14:paraId="1B39D9C6" w14:textId="77777777" w:rsidR="00AA6518" w:rsidRPr="00F46FD2" w:rsidRDefault="00AA6518" w:rsidP="00AA6518">
      <w:pPr>
        <w:spacing w:line="300" w:lineRule="exact"/>
        <w:jc w:val="both"/>
        <w:rPr>
          <w:rFonts w:ascii="Calibri" w:hAnsi="Calibri" w:cs="Calibri"/>
        </w:rPr>
      </w:pPr>
      <w:r w:rsidRPr="00F46FD2">
        <w:rPr>
          <w:rFonts w:ascii="Calibri" w:hAnsi="Calibri" w:cs="Calibri"/>
          <w:sz w:val="20"/>
          <w:szCs w:val="20"/>
        </w:rPr>
        <w:tab/>
      </w:r>
      <w:r w:rsidRPr="00F46FD2">
        <w:rPr>
          <w:rFonts w:ascii="Calibri" w:hAnsi="Calibri" w:cs="Calibri"/>
          <w:sz w:val="20"/>
          <w:szCs w:val="20"/>
        </w:rPr>
        <w:tab/>
      </w:r>
      <w:proofErr w:type="spellStart"/>
      <w:r w:rsidRPr="00F46FD2">
        <w:rPr>
          <w:rFonts w:ascii="Calibri" w:hAnsi="Calibri" w:cs="Calibri"/>
          <w:sz w:val="20"/>
          <w:szCs w:val="20"/>
        </w:rPr>
        <w:t>ii</w:t>
      </w:r>
      <w:proofErr w:type="spellEnd"/>
      <w:r w:rsidRPr="00F46FD2">
        <w:rPr>
          <w:rFonts w:ascii="Calibri" w:hAnsi="Calibri" w:cs="Calibri"/>
          <w:sz w:val="20"/>
          <w:szCs w:val="20"/>
        </w:rPr>
        <w:t>.</w:t>
      </w:r>
      <w:r w:rsidRPr="00F46FD2">
        <w:rPr>
          <w:rFonts w:ascii="Calibri" w:hAnsi="Calibri" w:cs="Calibri"/>
          <w:sz w:val="20"/>
          <w:szCs w:val="20"/>
        </w:rPr>
        <w:tab/>
        <w:t>ve věcech technických:</w:t>
      </w:r>
      <w:r w:rsidRPr="00F46FD2">
        <w:rPr>
          <w:rFonts w:ascii="Calibri" w:hAnsi="Calibri" w:cs="Calibri"/>
          <w:sz w:val="20"/>
          <w:szCs w:val="20"/>
        </w:rPr>
        <w:tab/>
      </w:r>
      <w:r w:rsidRPr="00F46FD2">
        <w:rPr>
          <w:rFonts w:ascii="Calibri" w:hAnsi="Calibri" w:cs="Calibri"/>
          <w:sz w:val="20"/>
          <w:szCs w:val="20"/>
        </w:rPr>
        <w:tab/>
        <w:t xml:space="preserve">Jan </w:t>
      </w:r>
      <w:proofErr w:type="spellStart"/>
      <w:r w:rsidRPr="00F46FD2">
        <w:rPr>
          <w:rFonts w:ascii="Calibri" w:hAnsi="Calibri" w:cs="Calibri"/>
          <w:sz w:val="20"/>
          <w:szCs w:val="20"/>
        </w:rPr>
        <w:t>Ivičič</w:t>
      </w:r>
      <w:proofErr w:type="spellEnd"/>
    </w:p>
    <w:p w14:paraId="15644066" w14:textId="77777777" w:rsidR="00AA6518" w:rsidRPr="00F46FD2" w:rsidRDefault="00AA6518" w:rsidP="00AA6518">
      <w:pPr>
        <w:spacing w:line="300" w:lineRule="exact"/>
        <w:jc w:val="both"/>
        <w:rPr>
          <w:rFonts w:ascii="Calibri" w:hAnsi="Calibri" w:cs="Calibri"/>
        </w:rPr>
      </w:pPr>
      <w:r w:rsidRPr="00F46FD2">
        <w:rPr>
          <w:rFonts w:ascii="Calibri" w:hAnsi="Calibri" w:cs="Calibri"/>
          <w:sz w:val="20"/>
          <w:szCs w:val="20"/>
        </w:rPr>
        <w:tab/>
        <w:t>(dále jen „objednatel“)</w:t>
      </w:r>
    </w:p>
    <w:p w14:paraId="420736C3" w14:textId="77777777" w:rsidR="00AA6518" w:rsidRPr="00F46FD2" w:rsidRDefault="00AA6518" w:rsidP="00AA6518">
      <w:pPr>
        <w:spacing w:line="300" w:lineRule="exact"/>
        <w:jc w:val="both"/>
        <w:rPr>
          <w:rFonts w:ascii="Calibri" w:hAnsi="Calibri" w:cs="Calibri"/>
          <w:sz w:val="20"/>
          <w:szCs w:val="20"/>
        </w:rPr>
      </w:pPr>
    </w:p>
    <w:p w14:paraId="29CCA90A" w14:textId="77777777" w:rsidR="00AA6518" w:rsidRPr="00F46FD2" w:rsidRDefault="00AA6518" w:rsidP="00AA6518">
      <w:pPr>
        <w:spacing w:line="300" w:lineRule="exact"/>
        <w:jc w:val="both"/>
        <w:rPr>
          <w:rFonts w:ascii="Calibri" w:hAnsi="Calibri" w:cs="Calibri"/>
        </w:rPr>
      </w:pPr>
      <w:r w:rsidRPr="00F46FD2">
        <w:rPr>
          <w:rFonts w:ascii="Calibri" w:hAnsi="Calibri" w:cs="Calibri"/>
          <w:sz w:val="20"/>
          <w:szCs w:val="20"/>
        </w:rPr>
        <w:t>2/</w:t>
      </w:r>
      <w:r w:rsidRPr="00F46FD2">
        <w:rPr>
          <w:rFonts w:ascii="Calibri" w:hAnsi="Calibri" w:cs="Calibri"/>
          <w:sz w:val="20"/>
          <w:szCs w:val="20"/>
        </w:rPr>
        <w:tab/>
      </w:r>
      <w:r w:rsidRPr="00F46FD2">
        <w:rPr>
          <w:rFonts w:ascii="Calibri" w:hAnsi="Calibri" w:cs="Calibri"/>
          <w:b/>
          <w:sz w:val="20"/>
          <w:szCs w:val="20"/>
        </w:rPr>
        <w:t>Zhotovitel</w:t>
      </w:r>
      <w:r w:rsidRPr="00F46FD2">
        <w:rPr>
          <w:rFonts w:ascii="Calibri" w:hAnsi="Calibri" w:cs="Calibri"/>
          <w:sz w:val="20"/>
          <w:szCs w:val="20"/>
        </w:rPr>
        <w:t>:</w:t>
      </w:r>
      <w:r w:rsidRPr="00F46FD2">
        <w:rPr>
          <w:rFonts w:ascii="Calibri" w:hAnsi="Calibri" w:cs="Calibri"/>
          <w:sz w:val="20"/>
          <w:szCs w:val="20"/>
        </w:rPr>
        <w:tab/>
      </w:r>
      <w:r w:rsidRPr="00F46FD2">
        <w:rPr>
          <w:rFonts w:ascii="Calibri" w:hAnsi="Calibri" w:cs="Calibri"/>
          <w:sz w:val="20"/>
          <w:szCs w:val="20"/>
        </w:rPr>
        <w:tab/>
        <w:t>***</w:t>
      </w:r>
    </w:p>
    <w:p w14:paraId="2B7DA213" w14:textId="77777777" w:rsidR="00AA6518" w:rsidRPr="00F46FD2" w:rsidRDefault="00AA6518" w:rsidP="00AA6518">
      <w:pPr>
        <w:spacing w:line="300" w:lineRule="exact"/>
        <w:jc w:val="both"/>
        <w:rPr>
          <w:rFonts w:ascii="Calibri" w:hAnsi="Calibri" w:cs="Calibri"/>
        </w:rPr>
      </w:pPr>
      <w:r w:rsidRPr="00F46FD2">
        <w:rPr>
          <w:rFonts w:ascii="Calibri" w:hAnsi="Calibri" w:cs="Calibri"/>
          <w:sz w:val="20"/>
          <w:szCs w:val="20"/>
        </w:rPr>
        <w:tab/>
        <w:t>se sídlem:</w:t>
      </w:r>
      <w:r w:rsidRPr="00F46FD2">
        <w:rPr>
          <w:rFonts w:ascii="Calibri" w:hAnsi="Calibri" w:cs="Calibri"/>
          <w:sz w:val="20"/>
          <w:szCs w:val="20"/>
        </w:rPr>
        <w:tab/>
      </w:r>
      <w:r w:rsidRPr="00F46FD2">
        <w:rPr>
          <w:rFonts w:ascii="Calibri" w:hAnsi="Calibri" w:cs="Calibri"/>
          <w:sz w:val="20"/>
          <w:szCs w:val="20"/>
        </w:rPr>
        <w:tab/>
        <w:t>***</w:t>
      </w:r>
    </w:p>
    <w:p w14:paraId="0DBF8AA6" w14:textId="77777777" w:rsidR="00AA6518" w:rsidRPr="00F46FD2" w:rsidRDefault="00AA6518" w:rsidP="00AA6518">
      <w:pPr>
        <w:spacing w:line="300" w:lineRule="exact"/>
        <w:jc w:val="both"/>
        <w:rPr>
          <w:rFonts w:ascii="Calibri" w:hAnsi="Calibri" w:cs="Calibri"/>
        </w:rPr>
      </w:pPr>
      <w:r w:rsidRPr="00F46FD2">
        <w:rPr>
          <w:rFonts w:ascii="Calibri" w:hAnsi="Calibri" w:cs="Calibri"/>
          <w:sz w:val="20"/>
          <w:szCs w:val="20"/>
        </w:rPr>
        <w:tab/>
        <w:t>IČO / DIČ:</w:t>
      </w:r>
      <w:r w:rsidRPr="00F46FD2">
        <w:rPr>
          <w:rFonts w:ascii="Calibri" w:hAnsi="Calibri" w:cs="Calibri"/>
          <w:sz w:val="20"/>
          <w:szCs w:val="20"/>
        </w:rPr>
        <w:tab/>
      </w:r>
      <w:r w:rsidRPr="00F46FD2">
        <w:rPr>
          <w:rFonts w:ascii="Calibri" w:hAnsi="Calibri" w:cs="Calibri"/>
          <w:sz w:val="20"/>
          <w:szCs w:val="20"/>
        </w:rPr>
        <w:tab/>
        <w:t>*** / ***</w:t>
      </w:r>
    </w:p>
    <w:p w14:paraId="0836AA52" w14:textId="77777777" w:rsidR="00AA6518" w:rsidRPr="00F46FD2" w:rsidRDefault="00AA6518" w:rsidP="00AA6518">
      <w:pPr>
        <w:spacing w:line="300" w:lineRule="exact"/>
        <w:jc w:val="both"/>
        <w:rPr>
          <w:rFonts w:ascii="Calibri" w:hAnsi="Calibri" w:cs="Calibri"/>
        </w:rPr>
      </w:pPr>
      <w:r w:rsidRPr="00F46FD2">
        <w:rPr>
          <w:rFonts w:ascii="Calibri" w:hAnsi="Calibri" w:cs="Calibri"/>
          <w:sz w:val="20"/>
          <w:szCs w:val="20"/>
        </w:rPr>
        <w:tab/>
        <w:t xml:space="preserve">zapsán v obchodím rejstříku vedeném *** pod </w:t>
      </w:r>
      <w:proofErr w:type="spellStart"/>
      <w:r w:rsidRPr="00F46FD2">
        <w:rPr>
          <w:rFonts w:ascii="Calibri" w:hAnsi="Calibri" w:cs="Calibri"/>
          <w:sz w:val="20"/>
          <w:szCs w:val="20"/>
        </w:rPr>
        <w:t>sp</w:t>
      </w:r>
      <w:proofErr w:type="spellEnd"/>
      <w:r w:rsidRPr="00F46FD2">
        <w:rPr>
          <w:rFonts w:ascii="Calibri" w:hAnsi="Calibri" w:cs="Calibri"/>
          <w:sz w:val="20"/>
          <w:szCs w:val="20"/>
        </w:rPr>
        <w:t>. zn. ***</w:t>
      </w:r>
    </w:p>
    <w:p w14:paraId="3430BF1E" w14:textId="77777777" w:rsidR="00AA6518" w:rsidRPr="00F46FD2" w:rsidRDefault="00AA6518" w:rsidP="00AA6518">
      <w:pPr>
        <w:spacing w:line="300" w:lineRule="exact"/>
        <w:ind w:firstLine="708"/>
        <w:jc w:val="both"/>
        <w:rPr>
          <w:rFonts w:ascii="Calibri" w:hAnsi="Calibri" w:cs="Calibri"/>
        </w:rPr>
      </w:pPr>
      <w:r w:rsidRPr="00F46FD2">
        <w:rPr>
          <w:rFonts w:ascii="Calibri" w:hAnsi="Calibri" w:cs="Calibri"/>
          <w:sz w:val="20"/>
          <w:szCs w:val="20"/>
        </w:rPr>
        <w:t>zástupce:</w:t>
      </w:r>
    </w:p>
    <w:p w14:paraId="4D20A5A2" w14:textId="77777777" w:rsidR="00AA6518" w:rsidRPr="00F46FD2" w:rsidRDefault="00AA6518" w:rsidP="00AA6518">
      <w:pPr>
        <w:spacing w:line="300" w:lineRule="exact"/>
        <w:ind w:left="708" w:firstLine="708"/>
        <w:jc w:val="both"/>
        <w:rPr>
          <w:rFonts w:ascii="Calibri" w:hAnsi="Calibri" w:cs="Calibri"/>
        </w:rPr>
      </w:pPr>
      <w:r w:rsidRPr="00F46FD2">
        <w:rPr>
          <w:rFonts w:ascii="Calibri" w:hAnsi="Calibri" w:cs="Calibri"/>
          <w:sz w:val="20"/>
          <w:szCs w:val="20"/>
        </w:rPr>
        <w:t>I.</w:t>
      </w:r>
      <w:r w:rsidRPr="00F46FD2">
        <w:rPr>
          <w:rFonts w:ascii="Calibri" w:hAnsi="Calibri" w:cs="Calibri"/>
          <w:sz w:val="20"/>
          <w:szCs w:val="20"/>
        </w:rPr>
        <w:tab/>
        <w:t>ve věcech smluvních:</w:t>
      </w:r>
      <w:r w:rsidRPr="00F46FD2">
        <w:rPr>
          <w:rFonts w:ascii="Calibri" w:hAnsi="Calibri" w:cs="Calibri"/>
          <w:sz w:val="20"/>
          <w:szCs w:val="20"/>
        </w:rPr>
        <w:tab/>
      </w:r>
      <w:r w:rsidRPr="00F46FD2">
        <w:rPr>
          <w:rFonts w:ascii="Calibri" w:hAnsi="Calibri" w:cs="Calibri"/>
          <w:sz w:val="20"/>
          <w:szCs w:val="20"/>
        </w:rPr>
        <w:tab/>
        <w:t>***</w:t>
      </w:r>
    </w:p>
    <w:p w14:paraId="787F197B" w14:textId="77777777" w:rsidR="00AA6518" w:rsidRPr="00F46FD2" w:rsidRDefault="00AA6518" w:rsidP="00AA6518">
      <w:pPr>
        <w:spacing w:line="300" w:lineRule="exact"/>
        <w:jc w:val="both"/>
        <w:rPr>
          <w:rFonts w:ascii="Calibri" w:hAnsi="Calibri" w:cs="Calibri"/>
        </w:rPr>
      </w:pPr>
      <w:r w:rsidRPr="00F46FD2">
        <w:rPr>
          <w:rFonts w:ascii="Calibri" w:hAnsi="Calibri" w:cs="Calibri"/>
          <w:sz w:val="20"/>
          <w:szCs w:val="20"/>
        </w:rPr>
        <w:tab/>
      </w:r>
      <w:r w:rsidRPr="00F46FD2">
        <w:rPr>
          <w:rFonts w:ascii="Calibri" w:hAnsi="Calibri" w:cs="Calibri"/>
          <w:sz w:val="20"/>
          <w:szCs w:val="20"/>
        </w:rPr>
        <w:tab/>
        <w:t>II.</w:t>
      </w:r>
      <w:r w:rsidRPr="00F46FD2">
        <w:rPr>
          <w:rFonts w:ascii="Calibri" w:hAnsi="Calibri" w:cs="Calibri"/>
          <w:sz w:val="20"/>
          <w:szCs w:val="20"/>
        </w:rPr>
        <w:tab/>
        <w:t>ve věcech technických:</w:t>
      </w:r>
      <w:r w:rsidRPr="00F46FD2">
        <w:rPr>
          <w:rFonts w:ascii="Calibri" w:hAnsi="Calibri" w:cs="Calibri"/>
          <w:sz w:val="20"/>
          <w:szCs w:val="20"/>
        </w:rPr>
        <w:tab/>
      </w:r>
      <w:r w:rsidRPr="00F46FD2">
        <w:rPr>
          <w:rFonts w:ascii="Calibri" w:hAnsi="Calibri" w:cs="Calibri"/>
          <w:sz w:val="20"/>
          <w:szCs w:val="20"/>
        </w:rPr>
        <w:tab/>
        <w:t>***</w:t>
      </w:r>
    </w:p>
    <w:p w14:paraId="3F017786" w14:textId="77777777" w:rsidR="00AA6518" w:rsidRPr="00F46FD2" w:rsidRDefault="00AA6518" w:rsidP="00AA6518">
      <w:pPr>
        <w:spacing w:line="300" w:lineRule="exact"/>
        <w:jc w:val="both"/>
        <w:rPr>
          <w:rFonts w:ascii="Calibri" w:hAnsi="Calibri" w:cs="Calibri"/>
        </w:rPr>
      </w:pPr>
      <w:r w:rsidRPr="00F46FD2">
        <w:rPr>
          <w:rFonts w:ascii="Calibri" w:hAnsi="Calibri" w:cs="Calibri"/>
          <w:sz w:val="20"/>
          <w:szCs w:val="20"/>
        </w:rPr>
        <w:tab/>
        <w:t>(dále jen „zhotovitel“)</w:t>
      </w:r>
    </w:p>
    <w:p w14:paraId="365322A0" w14:textId="77777777" w:rsidR="00AA6518" w:rsidRPr="00F46FD2" w:rsidRDefault="00AA6518" w:rsidP="00AA6518">
      <w:pPr>
        <w:spacing w:line="300" w:lineRule="exact"/>
        <w:jc w:val="both"/>
        <w:rPr>
          <w:rFonts w:ascii="Calibri" w:hAnsi="Calibri" w:cs="Calibri"/>
          <w:sz w:val="20"/>
          <w:szCs w:val="20"/>
        </w:rPr>
      </w:pPr>
    </w:p>
    <w:p w14:paraId="2E6430E3"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3/</w:t>
      </w:r>
      <w:r w:rsidRPr="00F46FD2">
        <w:rPr>
          <w:rFonts w:ascii="Calibri" w:hAnsi="Calibri" w:cs="Calibri"/>
          <w:sz w:val="20"/>
          <w:szCs w:val="20"/>
        </w:rPr>
        <w:tab/>
        <w:t>Objednatel je právnickou osobou, založenou a existující podle právních předpisů České republiky. Objednatel tímto prohlašuje, že má právní osobnost, aby plnil závazky, vyplývající z této smlouvy a že neexistují žádné právní překážky, které by bránily či omezovaly plnění jeho závazků.</w:t>
      </w:r>
    </w:p>
    <w:p w14:paraId="54B4495C" w14:textId="77777777" w:rsidR="00AA6518" w:rsidRPr="00F46FD2" w:rsidRDefault="00AA6518" w:rsidP="00AA6518">
      <w:pPr>
        <w:spacing w:line="300" w:lineRule="exact"/>
        <w:jc w:val="both"/>
        <w:rPr>
          <w:rFonts w:ascii="Calibri" w:hAnsi="Calibri" w:cs="Calibri"/>
          <w:sz w:val="20"/>
          <w:szCs w:val="20"/>
        </w:rPr>
      </w:pPr>
    </w:p>
    <w:p w14:paraId="236F208C"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4/</w:t>
      </w:r>
      <w:r w:rsidRPr="00F46FD2">
        <w:rPr>
          <w:rFonts w:ascii="Calibri" w:hAnsi="Calibri" w:cs="Calibri"/>
          <w:sz w:val="20"/>
          <w:szCs w:val="20"/>
        </w:rPr>
        <w:tab/>
        <w:t>Zhotovitel tímto prohlašuje, že má právní osobnost k tomu, aby splnil závazky, vyplývající z této smlouvy a že neexistují žádné právní překážky, které by bránily, či omezovaly plnění jeho závazků a že uzavřením této smlouvy nedojde k porušení žádného obecně závazného předpisu. Zhotovitel současně prohlašuje, že se dostatečným způsobem seznámil se záměry objednatele ohledně přípravy a realizace prací specifikovaných v následujících ustanoveních této smlouvy, a že na základě tohoto zjištění přistupuje k uzavření této smlouvy.</w:t>
      </w:r>
    </w:p>
    <w:p w14:paraId="79405154" w14:textId="77777777" w:rsidR="00AA6518" w:rsidRPr="00F46FD2" w:rsidRDefault="00AA6518" w:rsidP="00AA6518">
      <w:pPr>
        <w:spacing w:line="300" w:lineRule="exact"/>
        <w:jc w:val="center"/>
        <w:rPr>
          <w:rFonts w:ascii="Calibri" w:hAnsi="Calibri" w:cs="Calibri"/>
          <w:b/>
          <w:sz w:val="25"/>
          <w:szCs w:val="25"/>
        </w:rPr>
      </w:pPr>
    </w:p>
    <w:p w14:paraId="337D05BE" w14:textId="77777777" w:rsidR="00AA6518" w:rsidRPr="00F46FD2" w:rsidRDefault="00AA6518" w:rsidP="00AA6518">
      <w:pPr>
        <w:spacing w:line="300" w:lineRule="exact"/>
        <w:jc w:val="center"/>
        <w:rPr>
          <w:rFonts w:ascii="Calibri" w:hAnsi="Calibri" w:cs="Calibri"/>
        </w:rPr>
      </w:pPr>
      <w:r w:rsidRPr="00F46FD2">
        <w:rPr>
          <w:rFonts w:ascii="Calibri" w:hAnsi="Calibri" w:cs="Calibri"/>
          <w:b/>
          <w:sz w:val="25"/>
          <w:szCs w:val="25"/>
        </w:rPr>
        <w:t>II.</w:t>
      </w:r>
      <w:r w:rsidRPr="00F46FD2">
        <w:rPr>
          <w:rFonts w:ascii="Calibri" w:hAnsi="Calibri" w:cs="Calibri"/>
          <w:b/>
          <w:sz w:val="25"/>
          <w:szCs w:val="25"/>
        </w:rPr>
        <w:tab/>
        <w:t>ÚVODNÍ UJEDNÁNÍ</w:t>
      </w:r>
    </w:p>
    <w:p w14:paraId="5E52182C" w14:textId="77777777" w:rsidR="00AA6518" w:rsidRPr="00F46FD2" w:rsidRDefault="00AA6518" w:rsidP="00AA6518">
      <w:pPr>
        <w:spacing w:line="300" w:lineRule="exact"/>
        <w:ind w:right="-113"/>
        <w:jc w:val="both"/>
        <w:rPr>
          <w:rFonts w:ascii="Calibri" w:hAnsi="Calibri" w:cs="Calibri"/>
          <w:b/>
          <w:sz w:val="20"/>
          <w:szCs w:val="20"/>
        </w:rPr>
      </w:pPr>
    </w:p>
    <w:p w14:paraId="0E763B23"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1/</w:t>
      </w:r>
      <w:r w:rsidRPr="00F46FD2">
        <w:rPr>
          <w:rFonts w:ascii="Calibri" w:hAnsi="Calibri" w:cs="Calibri"/>
          <w:sz w:val="20"/>
          <w:szCs w:val="20"/>
        </w:rPr>
        <w:tab/>
        <w:t>Účelem této smlouvy je dosažení realizace a úspěšného provedení prací – „</w:t>
      </w:r>
      <w:r w:rsidRPr="00F46FD2">
        <w:rPr>
          <w:rFonts w:ascii="Calibri" w:hAnsi="Calibri" w:cs="Calibri"/>
          <w:b/>
          <w:bCs/>
          <w:sz w:val="20"/>
          <w:szCs w:val="20"/>
        </w:rPr>
        <w:t>Výmalba výstavních a reprezentačních prostor na zámku v Mikulově</w:t>
      </w:r>
      <w:r w:rsidRPr="00F46FD2">
        <w:rPr>
          <w:rFonts w:ascii="Calibri" w:hAnsi="Calibri" w:cs="Calibri"/>
          <w:sz w:val="20"/>
          <w:szCs w:val="20"/>
        </w:rPr>
        <w:t>“ včas, řádně a kvalitně za sjednanou smluvní cenu, podle podmínek této smlouvy a jejích součástí.</w:t>
      </w:r>
    </w:p>
    <w:p w14:paraId="4272B749" w14:textId="77777777" w:rsidR="00AA6518" w:rsidRPr="00F46FD2" w:rsidRDefault="00AA6518" w:rsidP="00F46FD2">
      <w:pPr>
        <w:spacing w:line="300" w:lineRule="exact"/>
        <w:jc w:val="both"/>
        <w:rPr>
          <w:rFonts w:ascii="Calibri" w:hAnsi="Calibri" w:cs="Calibri"/>
          <w:sz w:val="20"/>
          <w:szCs w:val="20"/>
        </w:rPr>
      </w:pPr>
    </w:p>
    <w:p w14:paraId="45EE438F"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2/</w:t>
      </w:r>
      <w:r w:rsidRPr="00F46FD2">
        <w:rPr>
          <w:rFonts w:ascii="Calibri" w:hAnsi="Calibri" w:cs="Calibri"/>
          <w:sz w:val="20"/>
          <w:szCs w:val="20"/>
        </w:rPr>
        <w:tab/>
        <w:t xml:space="preserve">Objednatel a zhotovitel uzavřeli tuto smlouvu o dílo v důsledku skutečnosti, že nabídka zhotovitele byla objednatelem, jako zadavatelem, vybrána ve výběrovém řízení na veřejnou zakázku s názvem </w:t>
      </w:r>
      <w:r w:rsidRPr="00F46FD2">
        <w:rPr>
          <w:rFonts w:ascii="Calibri" w:hAnsi="Calibri" w:cs="Calibri"/>
          <w:b/>
          <w:sz w:val="20"/>
          <w:szCs w:val="20"/>
        </w:rPr>
        <w:t>„</w:t>
      </w:r>
      <w:r w:rsidRPr="00F46FD2">
        <w:rPr>
          <w:rFonts w:ascii="Calibri" w:hAnsi="Calibri" w:cs="Calibri"/>
          <w:b/>
          <w:bCs/>
          <w:sz w:val="20"/>
          <w:szCs w:val="20"/>
        </w:rPr>
        <w:t>Výmalba výstavních a reprezentačních prostor na zámku v Mikulově</w:t>
      </w:r>
      <w:r w:rsidRPr="00F46FD2">
        <w:rPr>
          <w:rFonts w:ascii="Calibri" w:hAnsi="Calibri" w:cs="Calibri"/>
          <w:b/>
          <w:sz w:val="20"/>
          <w:szCs w:val="20"/>
        </w:rPr>
        <w:t>“</w:t>
      </w:r>
      <w:r w:rsidRPr="00F46FD2">
        <w:rPr>
          <w:rFonts w:ascii="Calibri" w:hAnsi="Calibri" w:cs="Calibri"/>
          <w:sz w:val="20"/>
          <w:szCs w:val="20"/>
        </w:rPr>
        <w:t xml:space="preserve"> (dále jen „veřejná zakázka“) jako nabídka nejvhodnější. </w:t>
      </w:r>
    </w:p>
    <w:p w14:paraId="60A2AF32" w14:textId="77777777" w:rsidR="00AA6518" w:rsidRPr="00F46FD2" w:rsidRDefault="00AA6518" w:rsidP="00AA6518">
      <w:pPr>
        <w:spacing w:line="300" w:lineRule="exact"/>
        <w:jc w:val="both"/>
        <w:rPr>
          <w:rFonts w:ascii="Calibri" w:hAnsi="Calibri" w:cs="Calibri"/>
          <w:sz w:val="20"/>
          <w:szCs w:val="20"/>
        </w:rPr>
      </w:pPr>
    </w:p>
    <w:p w14:paraId="5C2800BB"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3/</w:t>
      </w:r>
      <w:r w:rsidRPr="00F46FD2">
        <w:rPr>
          <w:rFonts w:ascii="Calibri" w:hAnsi="Calibri" w:cs="Calibri"/>
          <w:sz w:val="20"/>
          <w:szCs w:val="20"/>
        </w:rPr>
        <w:tab/>
        <w:t>Pro účely této smlouvy:</w:t>
      </w:r>
    </w:p>
    <w:p w14:paraId="05B0F189" w14:textId="77777777" w:rsidR="00AA6518" w:rsidRPr="00F46FD2" w:rsidRDefault="00AA6518" w:rsidP="00AA6518">
      <w:pPr>
        <w:pStyle w:val="Default"/>
        <w:spacing w:line="300" w:lineRule="exact"/>
        <w:ind w:left="1418" w:hanging="713"/>
        <w:jc w:val="both"/>
        <w:rPr>
          <w:rFonts w:ascii="Calibri" w:hAnsi="Calibri" w:cs="Calibri"/>
        </w:rPr>
      </w:pPr>
      <w:r w:rsidRPr="00F46FD2">
        <w:rPr>
          <w:rFonts w:ascii="Calibri" w:hAnsi="Calibri" w:cs="Calibri"/>
          <w:sz w:val="20"/>
          <w:szCs w:val="20"/>
        </w:rPr>
        <w:t>a/</w:t>
      </w:r>
      <w:r w:rsidRPr="00F46FD2">
        <w:rPr>
          <w:rFonts w:ascii="Calibri" w:hAnsi="Calibri" w:cs="Calibri"/>
          <w:sz w:val="20"/>
          <w:szCs w:val="20"/>
        </w:rPr>
        <w:tab/>
        <w:t>objednatelem je zadavatel po uzavření smlouvy na plnění veřejné zakázky nebo zakázky;</w:t>
      </w:r>
    </w:p>
    <w:p w14:paraId="702EC1F3" w14:textId="77777777" w:rsidR="00AA6518" w:rsidRPr="00F46FD2" w:rsidRDefault="00AA6518" w:rsidP="00AA6518">
      <w:pPr>
        <w:pStyle w:val="Default"/>
        <w:spacing w:line="300" w:lineRule="exact"/>
        <w:ind w:left="1418" w:hanging="713"/>
        <w:jc w:val="both"/>
        <w:rPr>
          <w:rFonts w:ascii="Calibri" w:hAnsi="Calibri" w:cs="Calibri"/>
        </w:rPr>
      </w:pPr>
      <w:r w:rsidRPr="00F46FD2">
        <w:rPr>
          <w:rFonts w:ascii="Calibri" w:hAnsi="Calibri" w:cs="Calibri"/>
          <w:sz w:val="20"/>
          <w:szCs w:val="20"/>
        </w:rPr>
        <w:t>b/</w:t>
      </w:r>
      <w:r w:rsidRPr="00F46FD2">
        <w:rPr>
          <w:rFonts w:ascii="Calibri" w:hAnsi="Calibri" w:cs="Calibri"/>
          <w:sz w:val="20"/>
          <w:szCs w:val="20"/>
        </w:rPr>
        <w:tab/>
        <w:t xml:space="preserve">zhotovitelem je dodavatel po uzavření smlouvy na plnění veřejné zakázky nebo zakázky; </w:t>
      </w:r>
    </w:p>
    <w:p w14:paraId="4CD3756C" w14:textId="77777777" w:rsidR="00AA6518" w:rsidRPr="00F46FD2" w:rsidRDefault="00AA6518" w:rsidP="00AA6518">
      <w:pPr>
        <w:pStyle w:val="Default"/>
        <w:spacing w:line="300" w:lineRule="exact"/>
        <w:ind w:left="1418" w:hanging="713"/>
        <w:jc w:val="both"/>
        <w:rPr>
          <w:rFonts w:ascii="Calibri" w:hAnsi="Calibri" w:cs="Calibri"/>
        </w:rPr>
      </w:pPr>
      <w:r w:rsidRPr="00F46FD2">
        <w:rPr>
          <w:rFonts w:ascii="Calibri" w:hAnsi="Calibri" w:cs="Calibri"/>
          <w:sz w:val="20"/>
          <w:szCs w:val="20"/>
        </w:rPr>
        <w:t>c/</w:t>
      </w:r>
      <w:r w:rsidRPr="00F46FD2">
        <w:rPr>
          <w:rFonts w:ascii="Calibri" w:hAnsi="Calibri" w:cs="Calibri"/>
          <w:sz w:val="20"/>
          <w:szCs w:val="20"/>
        </w:rPr>
        <w:tab/>
        <w:t xml:space="preserve">poddodavatelem je subdodavatel po uzavření smlouvy na plnění veřejné zakázky nebo zakázky; </w:t>
      </w:r>
    </w:p>
    <w:p w14:paraId="674C8AAC" w14:textId="77777777" w:rsidR="00AA6518" w:rsidRPr="00F46FD2" w:rsidRDefault="00AA6518" w:rsidP="00AA6518">
      <w:pPr>
        <w:pStyle w:val="Default"/>
        <w:spacing w:line="300" w:lineRule="exact"/>
        <w:ind w:left="1417" w:hanging="714"/>
        <w:jc w:val="both"/>
        <w:rPr>
          <w:rFonts w:ascii="Calibri" w:hAnsi="Calibri" w:cs="Calibri"/>
        </w:rPr>
      </w:pPr>
      <w:r w:rsidRPr="00F46FD2">
        <w:rPr>
          <w:rFonts w:ascii="Calibri" w:hAnsi="Calibri" w:cs="Calibri"/>
          <w:sz w:val="20"/>
          <w:szCs w:val="20"/>
        </w:rPr>
        <w:t>d/</w:t>
      </w:r>
      <w:r w:rsidRPr="00F46FD2">
        <w:rPr>
          <w:rFonts w:ascii="Calibri" w:hAnsi="Calibri" w:cs="Calibri"/>
          <w:sz w:val="20"/>
          <w:szCs w:val="20"/>
        </w:rPr>
        <w:tab/>
        <w:t xml:space="preserve">příslušnou dokumentací je dokumentace zpracovaná v rozsahu stanoveném jiným právním předpisem (vyhláškou č. 169/2016 Sb., o stanovení rozsahu dokumentace veřejné zakázky na stavební práce a soupisu stavebních prací, dodávek a služeb s výkazem výměr); </w:t>
      </w:r>
    </w:p>
    <w:p w14:paraId="7E70CB89" w14:textId="77777777" w:rsidR="00AA6518" w:rsidRPr="00F46FD2" w:rsidRDefault="00AA6518" w:rsidP="00AA6518">
      <w:pPr>
        <w:pStyle w:val="Default"/>
        <w:spacing w:line="300" w:lineRule="exact"/>
        <w:ind w:left="1417" w:hanging="714"/>
        <w:jc w:val="both"/>
        <w:rPr>
          <w:rFonts w:ascii="Calibri" w:hAnsi="Calibri" w:cs="Calibri"/>
        </w:rPr>
      </w:pPr>
      <w:r w:rsidRPr="00F46FD2">
        <w:rPr>
          <w:rFonts w:ascii="Calibri" w:hAnsi="Calibri" w:cs="Calibri"/>
          <w:sz w:val="20"/>
          <w:szCs w:val="20"/>
        </w:rPr>
        <w:t>e/</w:t>
      </w:r>
      <w:r w:rsidRPr="00F46FD2">
        <w:rPr>
          <w:rFonts w:ascii="Calibri" w:hAnsi="Calibri" w:cs="Calibri"/>
          <w:sz w:val="20"/>
          <w:szCs w:val="20"/>
        </w:rPr>
        <w:tab/>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483D4BEB" w14:textId="77777777" w:rsidR="00AA6518" w:rsidRPr="00F46FD2" w:rsidRDefault="00AA6518" w:rsidP="00AA6518">
      <w:pPr>
        <w:pStyle w:val="Default"/>
        <w:spacing w:line="300" w:lineRule="exact"/>
        <w:jc w:val="both"/>
        <w:rPr>
          <w:rFonts w:ascii="Calibri" w:hAnsi="Calibri" w:cs="Calibri"/>
        </w:rPr>
      </w:pPr>
      <w:r w:rsidRPr="00F46FD2">
        <w:rPr>
          <w:rFonts w:ascii="Calibri" w:eastAsia="Calibri" w:hAnsi="Calibri" w:cs="Calibri"/>
          <w:sz w:val="20"/>
          <w:szCs w:val="20"/>
        </w:rPr>
        <w:t xml:space="preserve"> </w:t>
      </w:r>
    </w:p>
    <w:p w14:paraId="729647AA" w14:textId="77777777" w:rsidR="00AA6518" w:rsidRPr="00F46FD2" w:rsidRDefault="00AA6518" w:rsidP="00AA6518">
      <w:pPr>
        <w:spacing w:line="300" w:lineRule="exact"/>
        <w:jc w:val="center"/>
        <w:rPr>
          <w:rFonts w:ascii="Calibri" w:hAnsi="Calibri" w:cs="Calibri"/>
        </w:rPr>
      </w:pPr>
      <w:r w:rsidRPr="00F46FD2">
        <w:rPr>
          <w:rFonts w:ascii="Calibri" w:hAnsi="Calibri" w:cs="Calibri"/>
          <w:b/>
          <w:sz w:val="25"/>
          <w:szCs w:val="25"/>
        </w:rPr>
        <w:t>III.</w:t>
      </w:r>
      <w:r w:rsidRPr="00F46FD2">
        <w:rPr>
          <w:rFonts w:ascii="Calibri" w:hAnsi="Calibri" w:cs="Calibri"/>
          <w:b/>
          <w:sz w:val="25"/>
          <w:szCs w:val="25"/>
        </w:rPr>
        <w:tab/>
        <w:t>PŘEDMĚT SMLOUVY</w:t>
      </w:r>
    </w:p>
    <w:p w14:paraId="0A484809" w14:textId="77777777" w:rsidR="00AA6518" w:rsidRPr="00F46FD2" w:rsidRDefault="00AA6518" w:rsidP="00AA6518">
      <w:pPr>
        <w:spacing w:line="300" w:lineRule="exact"/>
        <w:ind w:left="705" w:hanging="705"/>
        <w:jc w:val="both"/>
        <w:rPr>
          <w:rFonts w:ascii="Calibri" w:hAnsi="Calibri" w:cs="Calibri"/>
          <w:b/>
          <w:sz w:val="20"/>
          <w:szCs w:val="20"/>
        </w:rPr>
      </w:pPr>
    </w:p>
    <w:p w14:paraId="12003DBD"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1/</w:t>
      </w:r>
      <w:r w:rsidRPr="00F46FD2">
        <w:rPr>
          <w:rFonts w:ascii="Calibri" w:hAnsi="Calibri" w:cs="Calibri"/>
          <w:sz w:val="20"/>
          <w:szCs w:val="20"/>
        </w:rPr>
        <w:tab/>
        <w:t>Touto smlouvou se zhotovitel zavazuje provést na svůj náklad a nebezpečí pro objednatele dílo, jehož rozsah je stanoven dále v této smlouvě, a objednatel se zavazuje provedené dílo převzít a zaplatit za něj cenu ve výši a způsobem uvedeným dále v této smlouvě.</w:t>
      </w:r>
    </w:p>
    <w:p w14:paraId="2E4D458A" w14:textId="77777777" w:rsidR="00AA6518" w:rsidRPr="00F46FD2" w:rsidRDefault="00AA6518" w:rsidP="00AA6518">
      <w:pPr>
        <w:spacing w:line="300" w:lineRule="exact"/>
        <w:ind w:left="705" w:hanging="705"/>
        <w:rPr>
          <w:rFonts w:ascii="Calibri" w:hAnsi="Calibri" w:cs="Calibri"/>
          <w:sz w:val="20"/>
          <w:szCs w:val="20"/>
        </w:rPr>
      </w:pPr>
    </w:p>
    <w:p w14:paraId="65719CB7" w14:textId="77777777" w:rsidR="00AA6518" w:rsidRPr="00F46FD2" w:rsidRDefault="00AA6518" w:rsidP="00AA6518">
      <w:pPr>
        <w:spacing w:line="300" w:lineRule="exact"/>
        <w:ind w:left="705" w:hanging="705"/>
        <w:jc w:val="center"/>
        <w:rPr>
          <w:rFonts w:ascii="Calibri" w:hAnsi="Calibri" w:cs="Calibri"/>
        </w:rPr>
      </w:pPr>
      <w:r w:rsidRPr="00F46FD2">
        <w:rPr>
          <w:rFonts w:ascii="Calibri" w:hAnsi="Calibri" w:cs="Calibri"/>
          <w:b/>
          <w:sz w:val="25"/>
          <w:szCs w:val="25"/>
        </w:rPr>
        <w:t>IV.</w:t>
      </w:r>
      <w:r w:rsidRPr="00F46FD2">
        <w:rPr>
          <w:rFonts w:ascii="Calibri" w:hAnsi="Calibri" w:cs="Calibri"/>
          <w:b/>
          <w:sz w:val="25"/>
          <w:szCs w:val="25"/>
        </w:rPr>
        <w:tab/>
        <w:t>ROZSAH DÍLA</w:t>
      </w:r>
    </w:p>
    <w:p w14:paraId="529613A9" w14:textId="77777777" w:rsidR="00AA6518" w:rsidRPr="00F46FD2" w:rsidRDefault="00AA6518" w:rsidP="00AA6518">
      <w:pPr>
        <w:spacing w:line="300" w:lineRule="exact"/>
        <w:ind w:left="705" w:hanging="705"/>
        <w:jc w:val="both"/>
        <w:rPr>
          <w:rFonts w:ascii="Calibri" w:hAnsi="Calibri" w:cs="Calibri"/>
          <w:sz w:val="20"/>
          <w:szCs w:val="20"/>
        </w:rPr>
      </w:pPr>
    </w:p>
    <w:p w14:paraId="627D2BE9"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1/</w:t>
      </w:r>
      <w:r w:rsidRPr="00F46FD2">
        <w:rPr>
          <w:rFonts w:ascii="Calibri" w:hAnsi="Calibri" w:cs="Calibri"/>
          <w:sz w:val="20"/>
          <w:szCs w:val="20"/>
        </w:rPr>
        <w:tab/>
        <w:t xml:space="preserve">Předmětem díla je </w:t>
      </w:r>
      <w:r w:rsidRPr="00F46FD2">
        <w:rPr>
          <w:rFonts w:ascii="Calibri" w:hAnsi="Calibri" w:cs="Calibri"/>
          <w:b/>
          <w:sz w:val="20"/>
          <w:szCs w:val="20"/>
        </w:rPr>
        <w:t>„</w:t>
      </w:r>
      <w:r w:rsidRPr="00F46FD2">
        <w:rPr>
          <w:rFonts w:ascii="Calibri" w:hAnsi="Calibri" w:cs="Calibri"/>
          <w:b/>
          <w:bCs/>
          <w:sz w:val="20"/>
          <w:szCs w:val="20"/>
        </w:rPr>
        <w:t>Výmalba výstavních a reprezentačních prostor na zámku v Mikulově</w:t>
      </w:r>
      <w:r w:rsidRPr="00F46FD2">
        <w:rPr>
          <w:rFonts w:ascii="Calibri" w:hAnsi="Calibri" w:cs="Calibri"/>
          <w:b/>
          <w:sz w:val="20"/>
          <w:szCs w:val="20"/>
        </w:rPr>
        <w:t>“</w:t>
      </w:r>
      <w:r w:rsidRPr="00F46FD2">
        <w:rPr>
          <w:rFonts w:ascii="Calibri" w:hAnsi="Calibri" w:cs="Calibri"/>
          <w:sz w:val="20"/>
          <w:szCs w:val="20"/>
        </w:rPr>
        <w:t>.</w:t>
      </w:r>
    </w:p>
    <w:p w14:paraId="770A6A99" w14:textId="77777777" w:rsidR="00AA6518" w:rsidRPr="00F46FD2" w:rsidRDefault="00AA6518" w:rsidP="00AA6518">
      <w:pPr>
        <w:spacing w:line="300" w:lineRule="exact"/>
        <w:ind w:left="705" w:hanging="705"/>
        <w:jc w:val="both"/>
        <w:rPr>
          <w:rFonts w:ascii="Calibri" w:hAnsi="Calibri" w:cs="Calibri"/>
          <w:sz w:val="20"/>
          <w:szCs w:val="20"/>
        </w:rPr>
      </w:pPr>
    </w:p>
    <w:p w14:paraId="65A8716E"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2/</w:t>
      </w:r>
      <w:r w:rsidRPr="00F46FD2">
        <w:rPr>
          <w:rFonts w:ascii="Calibri" w:hAnsi="Calibri" w:cs="Calibri"/>
          <w:sz w:val="20"/>
          <w:szCs w:val="20"/>
        </w:rPr>
        <w:tab/>
        <w:t>Rozsah předmětu díla, včetně technických a uživatelských standardů, je vymezen:</w:t>
      </w:r>
    </w:p>
    <w:p w14:paraId="0A1480ED" w14:textId="77777777" w:rsidR="00AA6518" w:rsidRPr="00F46FD2" w:rsidRDefault="00AA6518" w:rsidP="00AA6518">
      <w:pPr>
        <w:spacing w:line="300" w:lineRule="exact"/>
        <w:ind w:left="1416" w:hanging="711"/>
        <w:jc w:val="both"/>
        <w:rPr>
          <w:rFonts w:ascii="Calibri" w:hAnsi="Calibri" w:cs="Calibri"/>
        </w:rPr>
      </w:pPr>
      <w:r w:rsidRPr="00F46FD2">
        <w:rPr>
          <w:rFonts w:ascii="Calibri" w:hAnsi="Calibri" w:cs="Calibri"/>
          <w:sz w:val="20"/>
          <w:szCs w:val="20"/>
        </w:rPr>
        <w:t>a/</w:t>
      </w:r>
      <w:r w:rsidRPr="00F46FD2">
        <w:rPr>
          <w:rFonts w:ascii="Calibri" w:hAnsi="Calibri" w:cs="Calibri"/>
          <w:sz w:val="20"/>
          <w:szCs w:val="20"/>
        </w:rPr>
        <w:tab/>
        <w:t>touto smlouvou;</w:t>
      </w:r>
    </w:p>
    <w:p w14:paraId="4FA2B028" w14:textId="77777777" w:rsidR="00AA6518" w:rsidRPr="00F46FD2" w:rsidRDefault="00AA6518" w:rsidP="00AA6518">
      <w:pPr>
        <w:spacing w:line="300" w:lineRule="exact"/>
        <w:ind w:left="1416" w:hanging="711"/>
        <w:jc w:val="both"/>
        <w:rPr>
          <w:rFonts w:ascii="Calibri" w:hAnsi="Calibri" w:cs="Calibri"/>
          <w:sz w:val="20"/>
          <w:szCs w:val="20"/>
        </w:rPr>
      </w:pPr>
      <w:r w:rsidRPr="00F46FD2">
        <w:rPr>
          <w:rFonts w:ascii="Calibri" w:hAnsi="Calibri" w:cs="Calibri"/>
          <w:sz w:val="20"/>
          <w:szCs w:val="20"/>
        </w:rPr>
        <w:t>b/</w:t>
      </w:r>
      <w:r w:rsidRPr="00F46FD2">
        <w:rPr>
          <w:rFonts w:ascii="Calibri" w:hAnsi="Calibri" w:cs="Calibri"/>
          <w:sz w:val="20"/>
          <w:szCs w:val="20"/>
        </w:rPr>
        <w:tab/>
        <w:t xml:space="preserve">podmínkami výběrového řízení na veřejnou zakázku s názvem </w:t>
      </w:r>
      <w:r w:rsidRPr="00F46FD2">
        <w:rPr>
          <w:rFonts w:ascii="Calibri" w:hAnsi="Calibri" w:cs="Calibri"/>
          <w:b/>
          <w:sz w:val="20"/>
          <w:szCs w:val="20"/>
        </w:rPr>
        <w:t>„</w:t>
      </w:r>
      <w:r w:rsidRPr="00F46FD2">
        <w:rPr>
          <w:rFonts w:ascii="Calibri" w:hAnsi="Calibri" w:cs="Calibri"/>
          <w:b/>
          <w:bCs/>
          <w:sz w:val="20"/>
          <w:szCs w:val="20"/>
        </w:rPr>
        <w:t>Výmalba výstavních a reprezentačních prostor na zámku v Mikulově</w:t>
      </w:r>
      <w:r w:rsidRPr="00F46FD2">
        <w:rPr>
          <w:rFonts w:ascii="Calibri" w:hAnsi="Calibri" w:cs="Calibri"/>
          <w:b/>
          <w:sz w:val="20"/>
          <w:szCs w:val="20"/>
        </w:rPr>
        <w:t>“</w:t>
      </w:r>
      <w:r w:rsidRPr="00F46FD2">
        <w:rPr>
          <w:rFonts w:ascii="Calibri" w:hAnsi="Calibri" w:cs="Calibri"/>
          <w:sz w:val="20"/>
          <w:szCs w:val="20"/>
        </w:rPr>
        <w:t xml:space="preserve"> (dále jen „oznámení výběrového řízené“ nebo „oznámení“), přičemž nedílnou součástí oznámení jsou jeho přílohy, především pak Výkaz výměr tvořící přílohu č. 1 k této smlouvě a je její nedílnou součástí.</w:t>
      </w:r>
    </w:p>
    <w:p w14:paraId="2F4CC0E1" w14:textId="77777777" w:rsidR="00AA6518" w:rsidRPr="00F46FD2" w:rsidRDefault="00AA6518" w:rsidP="00AA6518">
      <w:pPr>
        <w:spacing w:line="300" w:lineRule="exact"/>
        <w:ind w:left="1416" w:hanging="711"/>
        <w:jc w:val="both"/>
        <w:rPr>
          <w:rFonts w:ascii="Calibri" w:hAnsi="Calibri" w:cs="Calibri"/>
        </w:rPr>
      </w:pPr>
    </w:p>
    <w:p w14:paraId="2E90431E" w14:textId="0F877AF5"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3/</w:t>
      </w:r>
      <w:r w:rsidRPr="00F46FD2">
        <w:rPr>
          <w:rFonts w:ascii="Calibri" w:hAnsi="Calibri" w:cs="Calibri"/>
          <w:sz w:val="20"/>
          <w:szCs w:val="20"/>
        </w:rPr>
        <w:tab/>
        <w:t xml:space="preserve">Provedením díla se rozumí úplné, funkční a bezvadné provedení všech prací a </w:t>
      </w:r>
      <w:r w:rsidR="00C96ED5">
        <w:rPr>
          <w:rFonts w:ascii="Calibri" w:hAnsi="Calibri" w:cs="Calibri"/>
          <w:sz w:val="20"/>
          <w:szCs w:val="20"/>
        </w:rPr>
        <w:t>oprav</w:t>
      </w:r>
      <w:r w:rsidRPr="00F46FD2">
        <w:rPr>
          <w:rFonts w:ascii="Calibri" w:hAnsi="Calibri" w:cs="Calibri"/>
          <w:sz w:val="20"/>
          <w:szCs w:val="20"/>
        </w:rPr>
        <w:t>, včetně dodávek potřebných materiálů a zařízení, nezbytných pro řádné dokončení díla, dále provedení všech činností souvisejících, jejichž provedení je pro řádné provedení díla nezbytné.</w:t>
      </w:r>
    </w:p>
    <w:p w14:paraId="6F6BA565" w14:textId="77777777" w:rsidR="00AA6518" w:rsidRPr="00F46FD2" w:rsidRDefault="00AA6518" w:rsidP="00AA6518">
      <w:pPr>
        <w:spacing w:line="300" w:lineRule="exact"/>
        <w:jc w:val="both"/>
        <w:rPr>
          <w:rFonts w:ascii="Calibri" w:hAnsi="Calibri" w:cs="Calibri"/>
          <w:sz w:val="20"/>
          <w:szCs w:val="20"/>
        </w:rPr>
      </w:pPr>
    </w:p>
    <w:p w14:paraId="0FB5092F" w14:textId="77777777" w:rsidR="00AA6518" w:rsidRPr="00F46FD2" w:rsidRDefault="00AA6518" w:rsidP="00AA6518">
      <w:pPr>
        <w:spacing w:line="300" w:lineRule="exact"/>
        <w:jc w:val="both"/>
        <w:rPr>
          <w:rFonts w:ascii="Calibri" w:hAnsi="Calibri" w:cs="Calibri"/>
          <w:sz w:val="20"/>
          <w:szCs w:val="20"/>
        </w:rPr>
      </w:pPr>
      <w:r w:rsidRPr="00F46FD2">
        <w:rPr>
          <w:rFonts w:ascii="Calibri" w:hAnsi="Calibri" w:cs="Calibri"/>
          <w:sz w:val="20"/>
          <w:szCs w:val="20"/>
        </w:rPr>
        <w:t>4/</w:t>
      </w:r>
      <w:r w:rsidRPr="00F46FD2">
        <w:rPr>
          <w:rFonts w:ascii="Calibri" w:hAnsi="Calibri" w:cs="Calibri"/>
          <w:sz w:val="20"/>
          <w:szCs w:val="20"/>
        </w:rPr>
        <w:tab/>
        <w:t>Dalšími povinnostmi zhotovitele mimo jiné jsou:</w:t>
      </w:r>
    </w:p>
    <w:p w14:paraId="2F2DFC5C" w14:textId="77777777" w:rsidR="00AA6518" w:rsidRPr="00F46FD2" w:rsidRDefault="00AA6518" w:rsidP="00AA6518">
      <w:pPr>
        <w:spacing w:line="300" w:lineRule="exact"/>
        <w:jc w:val="both"/>
        <w:rPr>
          <w:rFonts w:ascii="Calibri" w:hAnsi="Calibri" w:cs="Calibri"/>
          <w:sz w:val="20"/>
          <w:szCs w:val="20"/>
        </w:rPr>
      </w:pPr>
      <w:r w:rsidRPr="00F46FD2">
        <w:rPr>
          <w:rFonts w:ascii="Calibri" w:hAnsi="Calibri" w:cs="Calibri"/>
          <w:sz w:val="20"/>
          <w:szCs w:val="20"/>
        </w:rPr>
        <w:tab/>
        <w:t xml:space="preserve">a/ Při provádění díla postupuje zhotovitel samostatně a práce provádí svými zaměstnanci, případně </w:t>
      </w:r>
      <w:r w:rsidRPr="00F46FD2">
        <w:rPr>
          <w:rFonts w:ascii="Calibri" w:hAnsi="Calibri" w:cs="Calibri"/>
          <w:sz w:val="20"/>
          <w:szCs w:val="20"/>
        </w:rPr>
        <w:tab/>
        <w:t xml:space="preserve">prostřednictvím poddodavatelů, kteří mají příslušnou kvalifikaci. Zhotovitel se však zavazuje </w:t>
      </w:r>
      <w:r w:rsidRPr="00F46FD2">
        <w:rPr>
          <w:rFonts w:ascii="Calibri" w:hAnsi="Calibri" w:cs="Calibri"/>
          <w:sz w:val="20"/>
          <w:szCs w:val="20"/>
        </w:rPr>
        <w:tab/>
        <w:t>respektovat veškeré pokyny objednatele.</w:t>
      </w:r>
    </w:p>
    <w:p w14:paraId="1C222C64" w14:textId="58DD90D7" w:rsidR="00AA6518" w:rsidRPr="00F46FD2" w:rsidRDefault="00AA6518" w:rsidP="00AA6518">
      <w:pPr>
        <w:spacing w:line="300" w:lineRule="exact"/>
        <w:jc w:val="both"/>
        <w:rPr>
          <w:rFonts w:ascii="Calibri" w:hAnsi="Calibri" w:cs="Calibri"/>
          <w:sz w:val="20"/>
          <w:szCs w:val="20"/>
        </w:rPr>
      </w:pPr>
    </w:p>
    <w:p w14:paraId="660DB385" w14:textId="77777777" w:rsidR="00AA6518" w:rsidRPr="00F46FD2" w:rsidRDefault="00AA6518" w:rsidP="00AA6518">
      <w:pPr>
        <w:spacing w:line="300" w:lineRule="exact"/>
        <w:ind w:left="705"/>
        <w:jc w:val="both"/>
        <w:rPr>
          <w:rFonts w:ascii="Calibri" w:hAnsi="Calibri" w:cs="Calibri"/>
          <w:sz w:val="20"/>
          <w:szCs w:val="20"/>
        </w:rPr>
      </w:pPr>
      <w:r w:rsidRPr="00F46FD2">
        <w:rPr>
          <w:rFonts w:ascii="Calibri" w:hAnsi="Calibri" w:cs="Calibri"/>
          <w:sz w:val="20"/>
          <w:szCs w:val="20"/>
        </w:rPr>
        <w:t xml:space="preserve">b/ Zhotovitel v případě potřeby zřizuje zařízení staveniště včetně zázemí pro pracovníky a skladové </w:t>
      </w:r>
      <w:r w:rsidRPr="00F46FD2">
        <w:rPr>
          <w:rFonts w:ascii="Calibri" w:hAnsi="Calibri" w:cs="Calibri"/>
          <w:sz w:val="20"/>
          <w:szCs w:val="20"/>
        </w:rPr>
        <w:tab/>
        <w:t xml:space="preserve">prostory na vlastní náklady. Objednatel není schopen poskytnout prostory pro uskladnění materiálu </w:t>
      </w:r>
      <w:r w:rsidRPr="00F46FD2">
        <w:rPr>
          <w:rFonts w:ascii="Calibri" w:hAnsi="Calibri" w:cs="Calibri"/>
          <w:sz w:val="20"/>
          <w:szCs w:val="20"/>
        </w:rPr>
        <w:tab/>
        <w:t>a zázemí zaměstnanců v areálu zámku.</w:t>
      </w:r>
    </w:p>
    <w:p w14:paraId="36ACEDB1" w14:textId="77777777" w:rsidR="00AA6518" w:rsidRPr="00F46FD2" w:rsidRDefault="00AA6518" w:rsidP="00AA6518">
      <w:pPr>
        <w:spacing w:line="300" w:lineRule="exact"/>
        <w:ind w:left="705" w:hanging="705"/>
        <w:jc w:val="both"/>
        <w:rPr>
          <w:rFonts w:ascii="Calibri" w:hAnsi="Calibri" w:cs="Calibri"/>
          <w:sz w:val="20"/>
          <w:szCs w:val="20"/>
        </w:rPr>
      </w:pPr>
    </w:p>
    <w:p w14:paraId="23275E8B" w14:textId="77777777" w:rsidR="00AA6518" w:rsidRPr="00F46FD2" w:rsidRDefault="00AA6518" w:rsidP="00AA6518">
      <w:pPr>
        <w:spacing w:line="300" w:lineRule="exact"/>
        <w:ind w:left="705" w:hanging="705"/>
        <w:jc w:val="both"/>
        <w:rPr>
          <w:rFonts w:ascii="Calibri" w:hAnsi="Calibri" w:cs="Calibri"/>
          <w:sz w:val="20"/>
          <w:szCs w:val="20"/>
        </w:rPr>
      </w:pPr>
      <w:r w:rsidRPr="00F46FD2">
        <w:rPr>
          <w:rFonts w:ascii="Calibri" w:hAnsi="Calibri" w:cs="Calibri"/>
          <w:sz w:val="20"/>
          <w:szCs w:val="20"/>
        </w:rPr>
        <w:tab/>
        <w:t>c/ 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3862B9A9" w14:textId="77777777" w:rsidR="00AA6518" w:rsidRPr="00F46FD2" w:rsidRDefault="00AA6518" w:rsidP="00AA6518">
      <w:pPr>
        <w:spacing w:line="300" w:lineRule="exact"/>
        <w:ind w:left="705" w:hanging="705"/>
        <w:jc w:val="both"/>
        <w:rPr>
          <w:rFonts w:ascii="Calibri" w:hAnsi="Calibri" w:cs="Calibri"/>
          <w:sz w:val="20"/>
          <w:szCs w:val="20"/>
        </w:rPr>
      </w:pPr>
    </w:p>
    <w:p w14:paraId="3E7966F4" w14:textId="77777777" w:rsidR="00AA6518" w:rsidRPr="00F46FD2" w:rsidRDefault="00AA6518" w:rsidP="00AA6518">
      <w:pPr>
        <w:spacing w:line="300" w:lineRule="exact"/>
        <w:ind w:left="705" w:hanging="705"/>
        <w:jc w:val="both"/>
        <w:rPr>
          <w:rFonts w:ascii="Calibri" w:hAnsi="Calibri" w:cs="Calibri"/>
          <w:sz w:val="20"/>
          <w:szCs w:val="20"/>
        </w:rPr>
      </w:pPr>
      <w:r w:rsidRPr="00F46FD2">
        <w:rPr>
          <w:rFonts w:ascii="Calibri" w:hAnsi="Calibri" w:cs="Calibri"/>
          <w:sz w:val="20"/>
          <w:szCs w:val="20"/>
        </w:rPr>
        <w:t xml:space="preserve">8/ </w:t>
      </w:r>
      <w:r w:rsidRPr="00F46FD2">
        <w:rPr>
          <w:rFonts w:ascii="Calibri" w:hAnsi="Calibri" w:cs="Calibri"/>
          <w:sz w:val="20"/>
          <w:szCs w:val="20"/>
        </w:rPr>
        <w:tab/>
        <w:t xml:space="preserve">Zhotovitel se tímto zavazuje k dodržování důstojných pracovních podmínek, a to zejména u nízko kvalifikovaných pozic a profesí. Tím se rozumí především to, že zhotovitel a jeho poddodavatelé budou striktně dodržovat veškerá ustanovení právních předpisů, která se týkají minimální mzdy, bezpečnosti práce, přijatelných pracovních podmínek a poskytování spravedlivé odměny za práci. </w:t>
      </w:r>
    </w:p>
    <w:p w14:paraId="1AC10919" w14:textId="77777777" w:rsidR="00AA6518" w:rsidRPr="00F46FD2" w:rsidRDefault="00AA6518" w:rsidP="00F46FD2">
      <w:pPr>
        <w:spacing w:line="300" w:lineRule="exact"/>
        <w:jc w:val="both"/>
        <w:rPr>
          <w:rFonts w:ascii="Calibri" w:hAnsi="Calibri" w:cs="Calibri"/>
          <w:sz w:val="20"/>
          <w:szCs w:val="20"/>
        </w:rPr>
      </w:pPr>
    </w:p>
    <w:p w14:paraId="7A86C38B" w14:textId="77777777" w:rsidR="00AA6518" w:rsidRPr="00F46FD2" w:rsidRDefault="00AA6518" w:rsidP="00AA6518">
      <w:pPr>
        <w:spacing w:line="300" w:lineRule="exact"/>
        <w:ind w:left="705" w:hanging="705"/>
        <w:jc w:val="center"/>
        <w:rPr>
          <w:rFonts w:ascii="Calibri" w:hAnsi="Calibri" w:cs="Calibri"/>
          <w:b/>
          <w:sz w:val="25"/>
          <w:szCs w:val="25"/>
        </w:rPr>
      </w:pPr>
    </w:p>
    <w:p w14:paraId="1F08A5EE" w14:textId="77777777" w:rsidR="00AA6518" w:rsidRPr="00F46FD2" w:rsidRDefault="00AA6518" w:rsidP="00AA6518">
      <w:pPr>
        <w:keepNext/>
        <w:keepLines/>
        <w:spacing w:line="300" w:lineRule="exact"/>
        <w:ind w:left="703" w:hanging="703"/>
        <w:jc w:val="center"/>
        <w:rPr>
          <w:rFonts w:ascii="Calibri" w:hAnsi="Calibri" w:cs="Calibri"/>
        </w:rPr>
      </w:pPr>
      <w:r w:rsidRPr="00F46FD2">
        <w:rPr>
          <w:rFonts w:ascii="Calibri" w:hAnsi="Calibri" w:cs="Calibri"/>
          <w:b/>
          <w:sz w:val="25"/>
          <w:szCs w:val="25"/>
        </w:rPr>
        <w:t>V.</w:t>
      </w:r>
      <w:r w:rsidRPr="00F46FD2">
        <w:rPr>
          <w:rFonts w:ascii="Calibri" w:hAnsi="Calibri" w:cs="Calibri"/>
          <w:b/>
          <w:sz w:val="25"/>
          <w:szCs w:val="25"/>
        </w:rPr>
        <w:tab/>
        <w:t>TERMÍNY A LHŮTY PLNĚNÍ</w:t>
      </w:r>
    </w:p>
    <w:p w14:paraId="29D26DCF" w14:textId="77777777" w:rsidR="00AA6518" w:rsidRPr="00F46FD2" w:rsidRDefault="00AA6518" w:rsidP="00AA6518">
      <w:pPr>
        <w:spacing w:line="300" w:lineRule="exact"/>
        <w:ind w:left="705" w:hanging="705"/>
        <w:jc w:val="both"/>
        <w:rPr>
          <w:rFonts w:ascii="Calibri" w:hAnsi="Calibri" w:cs="Calibri"/>
          <w:sz w:val="20"/>
          <w:szCs w:val="20"/>
        </w:rPr>
      </w:pPr>
    </w:p>
    <w:p w14:paraId="08CB6995" w14:textId="0D543F95"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1/</w:t>
      </w:r>
      <w:r w:rsidRPr="00F46FD2">
        <w:rPr>
          <w:rFonts w:ascii="Calibri" w:hAnsi="Calibri" w:cs="Calibri"/>
          <w:sz w:val="20"/>
          <w:szCs w:val="20"/>
        </w:rPr>
        <w:tab/>
      </w:r>
      <w:r w:rsidR="00550555" w:rsidRPr="00550555">
        <w:rPr>
          <w:rFonts w:ascii="Calibri" w:hAnsi="Calibri" w:cs="Calibri"/>
          <w:sz w:val="20"/>
          <w:szCs w:val="20"/>
        </w:rPr>
        <w:t>Zhotovitel je povinen zahájit práce na díle a řádně v nich pokračovat nejpozději do 15 pracovních dnů od podpisu smlouvy.</w:t>
      </w:r>
      <w:r w:rsidRPr="00F46FD2">
        <w:rPr>
          <w:rFonts w:ascii="Calibri" w:hAnsi="Calibri" w:cs="Calibri"/>
          <w:sz w:val="20"/>
          <w:szCs w:val="20"/>
        </w:rPr>
        <w:t xml:space="preserve"> Pokud zhotovitel práce na díle nezahájí ani ve lhůtě do 15 dnů ode dne, kdy měl provádění díla zahájit, je objednatel oprávněn od této smlouvy odstoupit. </w:t>
      </w:r>
    </w:p>
    <w:p w14:paraId="7E9E2243" w14:textId="77777777" w:rsidR="00AA6518" w:rsidRPr="00F46FD2" w:rsidRDefault="00AA6518" w:rsidP="00AA6518">
      <w:pPr>
        <w:spacing w:line="300" w:lineRule="exact"/>
        <w:ind w:left="705" w:hanging="705"/>
        <w:jc w:val="both"/>
        <w:rPr>
          <w:rFonts w:ascii="Calibri" w:hAnsi="Calibri" w:cs="Calibri"/>
          <w:sz w:val="20"/>
          <w:szCs w:val="20"/>
        </w:rPr>
      </w:pPr>
    </w:p>
    <w:p w14:paraId="139559D5" w14:textId="0F85D4B8" w:rsidR="00AA6518" w:rsidRPr="00F46FD2" w:rsidRDefault="00AA6518" w:rsidP="00AA6518">
      <w:pPr>
        <w:pStyle w:val="Bezmezer"/>
        <w:spacing w:line="276" w:lineRule="auto"/>
        <w:rPr>
          <w:rFonts w:ascii="Calibri" w:hAnsi="Calibri" w:cs="Calibri"/>
        </w:rPr>
      </w:pPr>
      <w:r w:rsidRPr="00F46FD2">
        <w:rPr>
          <w:rFonts w:ascii="Calibri" w:hAnsi="Calibri" w:cs="Calibri"/>
          <w:sz w:val="20"/>
          <w:szCs w:val="20"/>
        </w:rPr>
        <w:t>2/</w:t>
      </w:r>
      <w:r w:rsidRPr="00F46FD2">
        <w:rPr>
          <w:rFonts w:ascii="Calibri" w:hAnsi="Calibri" w:cs="Calibri"/>
        </w:rPr>
        <w:tab/>
      </w:r>
      <w:r w:rsidRPr="00F46FD2">
        <w:rPr>
          <w:rFonts w:ascii="Calibri" w:hAnsi="Calibri" w:cs="Calibri"/>
          <w:sz w:val="20"/>
          <w:szCs w:val="20"/>
        </w:rPr>
        <w:t xml:space="preserve">Zhotovitel je povinen dokončit veškeré práce či dodávky na díle (provést dílo) nejpozději </w:t>
      </w:r>
      <w:r w:rsidRPr="00F46FD2">
        <w:rPr>
          <w:rFonts w:ascii="Calibri" w:hAnsi="Calibri" w:cs="Calibri"/>
          <w:sz w:val="20"/>
          <w:szCs w:val="20"/>
        </w:rPr>
        <w:br/>
      </w:r>
      <w:r w:rsidRPr="00F46FD2">
        <w:rPr>
          <w:rFonts w:ascii="Calibri" w:hAnsi="Calibri" w:cs="Calibri"/>
          <w:sz w:val="20"/>
          <w:szCs w:val="20"/>
        </w:rPr>
        <w:tab/>
      </w:r>
      <w:r w:rsidRPr="00F46FD2">
        <w:rPr>
          <w:rFonts w:ascii="Calibri" w:hAnsi="Calibri" w:cs="Calibri"/>
          <w:b/>
          <w:sz w:val="20"/>
          <w:szCs w:val="20"/>
        </w:rPr>
        <w:t xml:space="preserve">do </w:t>
      </w:r>
      <w:r w:rsidR="00530124">
        <w:rPr>
          <w:rFonts w:ascii="Calibri" w:hAnsi="Calibri" w:cs="Calibri"/>
          <w:b/>
          <w:sz w:val="20"/>
          <w:szCs w:val="20"/>
        </w:rPr>
        <w:t>35</w:t>
      </w:r>
      <w:r w:rsidRPr="00F46FD2">
        <w:rPr>
          <w:rFonts w:ascii="Calibri" w:hAnsi="Calibri" w:cs="Calibri"/>
          <w:b/>
          <w:sz w:val="20"/>
          <w:szCs w:val="20"/>
        </w:rPr>
        <w:t xml:space="preserve"> kalendářních dnů od podpisu smlouvy.</w:t>
      </w:r>
    </w:p>
    <w:p w14:paraId="63A3ECA9" w14:textId="77777777" w:rsidR="00AA6518" w:rsidRPr="00F46FD2" w:rsidRDefault="00AA6518" w:rsidP="00AA6518">
      <w:pPr>
        <w:pStyle w:val="Bezmezer"/>
        <w:spacing w:line="276" w:lineRule="auto"/>
        <w:rPr>
          <w:rFonts w:ascii="Calibri" w:hAnsi="Calibri" w:cs="Calibri"/>
          <w:b/>
          <w:sz w:val="20"/>
          <w:szCs w:val="20"/>
        </w:rPr>
      </w:pPr>
    </w:p>
    <w:p w14:paraId="22BAF6A6" w14:textId="77777777" w:rsidR="00AA6518" w:rsidRPr="00F46FD2" w:rsidRDefault="00AA6518" w:rsidP="00AA6518">
      <w:pPr>
        <w:tabs>
          <w:tab w:val="left" w:pos="900"/>
        </w:tabs>
        <w:ind w:left="705" w:hanging="705"/>
        <w:jc w:val="both"/>
        <w:rPr>
          <w:rFonts w:ascii="Calibri" w:hAnsi="Calibri" w:cs="Calibri"/>
        </w:rPr>
      </w:pPr>
      <w:r w:rsidRPr="00F46FD2">
        <w:rPr>
          <w:rFonts w:ascii="Calibri" w:hAnsi="Calibri" w:cs="Calibri"/>
          <w:sz w:val="20"/>
          <w:szCs w:val="20"/>
        </w:rPr>
        <w:t>3/</w:t>
      </w:r>
      <w:r w:rsidRPr="00F46FD2">
        <w:rPr>
          <w:rFonts w:ascii="Calibri" w:hAnsi="Calibri" w:cs="Calibri"/>
          <w:sz w:val="20"/>
          <w:szCs w:val="20"/>
        </w:rPr>
        <w:tab/>
        <w:t>Zhotovitel je oprávněn provést dílo i před uplynutím lhůty plnění a objednatel je povinen dříve provedené dílo převzít.</w:t>
      </w:r>
    </w:p>
    <w:p w14:paraId="7994FD51" w14:textId="77777777" w:rsidR="00AA6518" w:rsidRPr="00F46FD2" w:rsidRDefault="00AA6518" w:rsidP="00AA6518">
      <w:pPr>
        <w:tabs>
          <w:tab w:val="left" w:pos="900"/>
        </w:tabs>
        <w:spacing w:line="300" w:lineRule="exact"/>
        <w:ind w:left="705" w:hanging="705"/>
        <w:jc w:val="both"/>
        <w:rPr>
          <w:rFonts w:ascii="Calibri" w:hAnsi="Calibri" w:cs="Calibri"/>
          <w:bCs/>
          <w:sz w:val="20"/>
          <w:szCs w:val="20"/>
        </w:rPr>
      </w:pPr>
    </w:p>
    <w:p w14:paraId="63C70369" w14:textId="77777777" w:rsidR="00AA6518" w:rsidRPr="00F46FD2" w:rsidRDefault="00AA6518" w:rsidP="00AA6518">
      <w:pPr>
        <w:tabs>
          <w:tab w:val="left" w:pos="900"/>
        </w:tabs>
        <w:spacing w:line="300" w:lineRule="exact"/>
        <w:ind w:left="705" w:hanging="705"/>
        <w:jc w:val="both"/>
        <w:rPr>
          <w:rFonts w:ascii="Calibri" w:hAnsi="Calibri" w:cs="Calibri"/>
        </w:rPr>
      </w:pPr>
      <w:r w:rsidRPr="00F46FD2">
        <w:rPr>
          <w:rFonts w:ascii="Calibri" w:hAnsi="Calibri" w:cs="Calibri"/>
          <w:bCs/>
          <w:sz w:val="20"/>
          <w:szCs w:val="20"/>
        </w:rPr>
        <w:t>4/</w:t>
      </w:r>
      <w:r w:rsidRPr="00F46FD2">
        <w:rPr>
          <w:rFonts w:ascii="Calibri" w:hAnsi="Calibri" w:cs="Calibri"/>
          <w:bCs/>
          <w:sz w:val="20"/>
          <w:szCs w:val="20"/>
        </w:rPr>
        <w:tab/>
      </w:r>
      <w:r w:rsidRPr="00F46FD2">
        <w:rPr>
          <w:rFonts w:ascii="Calibri" w:hAnsi="Calibri" w:cs="Calibri"/>
          <w:sz w:val="20"/>
          <w:szCs w:val="20"/>
        </w:rPr>
        <w:t xml:space="preserve">Termínem provedení díla se rozumí den, v němž dojde k protokolárnímu předání a převzetí díla. </w:t>
      </w:r>
    </w:p>
    <w:p w14:paraId="64DABE11" w14:textId="77777777" w:rsidR="00AA6518" w:rsidRPr="00F46FD2" w:rsidRDefault="00AA6518" w:rsidP="00AA6518">
      <w:pPr>
        <w:tabs>
          <w:tab w:val="left" w:pos="900"/>
        </w:tabs>
        <w:jc w:val="both"/>
        <w:rPr>
          <w:rFonts w:ascii="Calibri" w:hAnsi="Calibri" w:cs="Calibri"/>
          <w:bCs/>
          <w:sz w:val="20"/>
          <w:szCs w:val="20"/>
        </w:rPr>
      </w:pPr>
    </w:p>
    <w:p w14:paraId="36BA73BC"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5/</w:t>
      </w:r>
      <w:r w:rsidRPr="00F46FD2">
        <w:rPr>
          <w:rFonts w:ascii="Calibri" w:hAnsi="Calibri" w:cs="Calibri"/>
          <w:sz w:val="20"/>
          <w:szCs w:val="20"/>
        </w:rPr>
        <w:tab/>
        <w:t xml:space="preserve">Termín dokončení je závislý na řádném a včasném splnění součinností objednatele dohodnutých v této </w:t>
      </w:r>
      <w:r w:rsidRPr="00F46FD2">
        <w:rPr>
          <w:rFonts w:ascii="Calibri" w:hAnsi="Calibri" w:cs="Calibri"/>
          <w:sz w:val="20"/>
          <w:szCs w:val="20"/>
        </w:rPr>
        <w:lastRenderedPageBreak/>
        <w:t>smlouvě. Po dobu prodlení objednatele s poskytnutím dohodnutých součinností není zhotovitel v prodlení s plněním svého závazku provést dílo. Nedojde-li mezi stranami k jiné dohodě, prodlužuje se termín dokončení díla o dobu shodnou s prodlením objednatele v plnění jeho součinností. O tomto prodloužení lhůty pro dokončení předmětu díla bude uzavřen písemný dodatek k této smlouvě.</w:t>
      </w:r>
    </w:p>
    <w:p w14:paraId="29F6B9CE" w14:textId="77777777" w:rsidR="00AA6518" w:rsidRPr="00F46FD2" w:rsidRDefault="00AA6518" w:rsidP="00AA6518">
      <w:pPr>
        <w:tabs>
          <w:tab w:val="left" w:pos="900"/>
        </w:tabs>
        <w:spacing w:line="300" w:lineRule="exact"/>
        <w:jc w:val="both"/>
        <w:rPr>
          <w:rFonts w:ascii="Calibri" w:hAnsi="Calibri" w:cs="Calibri"/>
          <w:sz w:val="20"/>
          <w:szCs w:val="20"/>
        </w:rPr>
      </w:pPr>
    </w:p>
    <w:p w14:paraId="7942EAC0"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6/</w:t>
      </w:r>
      <w:r w:rsidRPr="00F46FD2">
        <w:rPr>
          <w:rFonts w:ascii="Calibri" w:hAnsi="Calibri" w:cs="Calibri"/>
          <w:sz w:val="20"/>
          <w:szCs w:val="20"/>
        </w:rPr>
        <w:tab/>
        <w:t>Je-li zhotovitel v prodlení s provedením díla, v době delší jak 30 dnů považuje se takové prodlení za podstatné porušení smlouvy, ale pouze v případě, že prodlení zhotovitele nevzniklo z důvodů na straně objednatele.</w:t>
      </w:r>
    </w:p>
    <w:p w14:paraId="1734BC91" w14:textId="77777777" w:rsidR="00AA6518" w:rsidRPr="00F46FD2" w:rsidRDefault="00AA6518" w:rsidP="00AA6518">
      <w:pPr>
        <w:spacing w:line="300" w:lineRule="exact"/>
        <w:ind w:left="705" w:hanging="705"/>
        <w:jc w:val="both"/>
        <w:rPr>
          <w:rFonts w:ascii="Calibri" w:hAnsi="Calibri" w:cs="Calibri"/>
          <w:sz w:val="20"/>
          <w:szCs w:val="20"/>
        </w:rPr>
      </w:pPr>
    </w:p>
    <w:p w14:paraId="5D32C10B"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7/</w:t>
      </w:r>
      <w:r w:rsidRPr="00F46FD2">
        <w:rPr>
          <w:rFonts w:ascii="Calibri" w:hAnsi="Calibri" w:cs="Calibri"/>
          <w:sz w:val="20"/>
          <w:szCs w:val="20"/>
        </w:rPr>
        <w:tab/>
        <w:t>Změnu v této smlouvě sjednaných termínů a lhůt lze provést jen za následujících podmínek:</w:t>
      </w:r>
    </w:p>
    <w:p w14:paraId="7F24AFF0" w14:textId="77777777" w:rsidR="00AA6518" w:rsidRPr="00F46FD2" w:rsidRDefault="00AA6518" w:rsidP="00AA6518">
      <w:pPr>
        <w:spacing w:line="300" w:lineRule="exact"/>
        <w:ind w:left="1418" w:hanging="715"/>
        <w:jc w:val="both"/>
        <w:rPr>
          <w:rFonts w:ascii="Calibri" w:hAnsi="Calibri" w:cs="Calibri"/>
        </w:rPr>
      </w:pPr>
      <w:r w:rsidRPr="00F46FD2">
        <w:rPr>
          <w:rFonts w:ascii="Calibri" w:hAnsi="Calibri" w:cs="Calibri"/>
          <w:sz w:val="20"/>
          <w:szCs w:val="20"/>
        </w:rPr>
        <w:t>a/</w:t>
      </w:r>
      <w:r w:rsidRPr="00F46FD2">
        <w:rPr>
          <w:rFonts w:ascii="Calibri" w:hAnsi="Calibri" w:cs="Calibri"/>
          <w:sz w:val="20"/>
          <w:szCs w:val="20"/>
        </w:rPr>
        <w:tab/>
        <w:t>pokud zhotovitel zjistí, že pro řádné provedení a dokončení díla je nezbytné prodloužit lhůtu plnění, předloží svůj návrh na změnu lhůty objednateli k projednání.</w:t>
      </w:r>
    </w:p>
    <w:p w14:paraId="3D7E8E70" w14:textId="77777777" w:rsidR="00AA6518" w:rsidRPr="00F46FD2" w:rsidRDefault="00AA6518" w:rsidP="00AA6518">
      <w:pPr>
        <w:spacing w:line="300" w:lineRule="exact"/>
        <w:ind w:left="1418" w:hanging="715"/>
        <w:jc w:val="both"/>
        <w:rPr>
          <w:rFonts w:ascii="Calibri" w:hAnsi="Calibri" w:cs="Calibri"/>
        </w:rPr>
      </w:pPr>
      <w:r w:rsidRPr="00F46FD2">
        <w:rPr>
          <w:rFonts w:ascii="Calibri" w:hAnsi="Calibri" w:cs="Calibri"/>
          <w:sz w:val="20"/>
          <w:szCs w:val="20"/>
        </w:rPr>
        <w:t>b/</w:t>
      </w:r>
      <w:r w:rsidRPr="00F46FD2">
        <w:rPr>
          <w:rFonts w:ascii="Calibri" w:hAnsi="Calibri" w:cs="Calibri"/>
          <w:sz w:val="20"/>
          <w:szCs w:val="20"/>
        </w:rPr>
        <w:tab/>
        <w:t>prodloužení lhůty pro dokončení díla je možné jen v důsledku objektivně nepředvídatelných okolností, které nemají svůj původ v činnosti zhotovitele.</w:t>
      </w:r>
    </w:p>
    <w:p w14:paraId="01D43F5C" w14:textId="36EF3E13" w:rsidR="00AA6518" w:rsidRPr="00736222" w:rsidRDefault="00AA6518" w:rsidP="00736222">
      <w:pPr>
        <w:spacing w:line="300" w:lineRule="exact"/>
        <w:ind w:left="1418" w:hanging="715"/>
        <w:jc w:val="both"/>
        <w:rPr>
          <w:rFonts w:ascii="Calibri" w:hAnsi="Calibri" w:cs="Calibri"/>
        </w:rPr>
      </w:pPr>
      <w:r w:rsidRPr="00F46FD2">
        <w:rPr>
          <w:rFonts w:ascii="Calibri" w:hAnsi="Calibri" w:cs="Calibri"/>
          <w:sz w:val="20"/>
          <w:szCs w:val="20"/>
        </w:rPr>
        <w:t>c/</w:t>
      </w:r>
      <w:r w:rsidRPr="00F46FD2">
        <w:rPr>
          <w:rFonts w:ascii="Calibri" w:hAnsi="Calibri" w:cs="Calibri"/>
          <w:sz w:val="20"/>
          <w:szCs w:val="20"/>
        </w:rPr>
        <w:tab/>
        <w:t>o případném prodloužení lhůty pro dokončení díla musí být sjednán písemný dodatek k této smlouvě, jinak je neplatné.</w:t>
      </w:r>
    </w:p>
    <w:p w14:paraId="468F6465" w14:textId="77777777" w:rsidR="00AA6518" w:rsidRPr="00F46FD2" w:rsidRDefault="00AA6518" w:rsidP="00AA6518">
      <w:pPr>
        <w:spacing w:line="300" w:lineRule="exact"/>
        <w:ind w:left="1418" w:hanging="715"/>
        <w:jc w:val="both"/>
        <w:rPr>
          <w:rFonts w:ascii="Calibri" w:hAnsi="Calibri" w:cs="Calibri"/>
        </w:rPr>
      </w:pPr>
      <w:r w:rsidRPr="00F46FD2">
        <w:rPr>
          <w:rFonts w:ascii="Calibri" w:hAnsi="Calibri" w:cs="Calibri"/>
          <w:sz w:val="20"/>
          <w:szCs w:val="20"/>
        </w:rPr>
        <w:t>d/</w:t>
      </w:r>
      <w:r w:rsidRPr="00F46FD2">
        <w:rPr>
          <w:rFonts w:ascii="Calibri" w:hAnsi="Calibri" w:cs="Calibri"/>
          <w:sz w:val="20"/>
          <w:szCs w:val="20"/>
        </w:rPr>
        <w:tab/>
        <w:t>změny rozsahu plnění (vícepráce či méněpráce), jejichž celkový finanční objem nepřesáhne 10 % z ceny za dílo bez DPH sjednané touto smlouvou, nemají vliv na délku lhůty pro dokončení díla a předmět plnění bude dokončen ve sjednané lhůtě pro dokončení díla.</w:t>
      </w:r>
    </w:p>
    <w:p w14:paraId="060B4479" w14:textId="77777777" w:rsidR="00AA6518" w:rsidRPr="00F46FD2" w:rsidRDefault="00AA6518" w:rsidP="00AA6518">
      <w:pPr>
        <w:spacing w:line="300" w:lineRule="exact"/>
        <w:ind w:left="1418" w:hanging="715"/>
        <w:jc w:val="both"/>
        <w:rPr>
          <w:rFonts w:ascii="Calibri" w:hAnsi="Calibri" w:cs="Calibri"/>
        </w:rPr>
      </w:pPr>
      <w:r w:rsidRPr="00F46FD2">
        <w:rPr>
          <w:rFonts w:ascii="Calibri" w:hAnsi="Calibri" w:cs="Calibri"/>
          <w:sz w:val="20"/>
          <w:szCs w:val="20"/>
        </w:rPr>
        <w:t>e/</w:t>
      </w:r>
      <w:r w:rsidRPr="00F46FD2">
        <w:rPr>
          <w:rFonts w:ascii="Calibri" w:hAnsi="Calibri" w:cs="Calibri"/>
          <w:sz w:val="20"/>
          <w:szCs w:val="20"/>
        </w:rPr>
        <w:tab/>
        <w:t>běžné klimatické podmínky odpovídající ročnímu období, v němž se práce provádí, nejsou důvodem k prodloužení lhůty pro dokončení díla.</w:t>
      </w:r>
    </w:p>
    <w:p w14:paraId="794E8EE6" w14:textId="77777777" w:rsidR="00AA6518" w:rsidRPr="00F46FD2" w:rsidRDefault="00AA6518" w:rsidP="00AA6518">
      <w:pPr>
        <w:spacing w:line="300" w:lineRule="exact"/>
        <w:jc w:val="both"/>
        <w:rPr>
          <w:rFonts w:ascii="Calibri" w:hAnsi="Calibri" w:cs="Calibri"/>
          <w:sz w:val="20"/>
          <w:szCs w:val="20"/>
        </w:rPr>
      </w:pPr>
    </w:p>
    <w:p w14:paraId="55CD0F8E" w14:textId="77777777" w:rsidR="00AA6518" w:rsidRPr="00F46FD2" w:rsidRDefault="00AA6518" w:rsidP="00AA6518">
      <w:pPr>
        <w:spacing w:line="300" w:lineRule="exact"/>
        <w:ind w:left="703" w:hanging="703"/>
        <w:jc w:val="center"/>
        <w:rPr>
          <w:rFonts w:ascii="Calibri" w:hAnsi="Calibri" w:cs="Calibri"/>
        </w:rPr>
      </w:pPr>
      <w:r w:rsidRPr="00F46FD2">
        <w:rPr>
          <w:rFonts w:ascii="Calibri" w:hAnsi="Calibri" w:cs="Calibri"/>
          <w:b/>
          <w:sz w:val="25"/>
          <w:szCs w:val="25"/>
        </w:rPr>
        <w:t>VI.</w:t>
      </w:r>
      <w:r w:rsidRPr="00F46FD2">
        <w:rPr>
          <w:rFonts w:ascii="Calibri" w:hAnsi="Calibri" w:cs="Calibri"/>
          <w:b/>
          <w:sz w:val="25"/>
          <w:szCs w:val="25"/>
        </w:rPr>
        <w:tab/>
        <w:t>MÍSTO PLNĚNÍ</w:t>
      </w:r>
    </w:p>
    <w:p w14:paraId="36DA9A1F" w14:textId="77777777" w:rsidR="00AA6518" w:rsidRPr="00F46FD2" w:rsidRDefault="00AA6518" w:rsidP="00AA6518">
      <w:pPr>
        <w:spacing w:line="300" w:lineRule="exact"/>
        <w:ind w:left="703" w:hanging="703"/>
        <w:jc w:val="both"/>
        <w:rPr>
          <w:rFonts w:ascii="Calibri" w:hAnsi="Calibri" w:cs="Calibri"/>
          <w:sz w:val="20"/>
          <w:szCs w:val="20"/>
        </w:rPr>
      </w:pPr>
    </w:p>
    <w:p w14:paraId="7B576170"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1/</w:t>
      </w:r>
      <w:r w:rsidRPr="00F46FD2">
        <w:rPr>
          <w:rFonts w:ascii="Calibri" w:hAnsi="Calibri" w:cs="Calibri"/>
          <w:sz w:val="20"/>
          <w:szCs w:val="20"/>
        </w:rPr>
        <w:tab/>
        <w:t>Místem plnění je Mikulov, ul. Zámek č. p. 1/4, parcela č. 1, Jihomoravský kraj.</w:t>
      </w:r>
    </w:p>
    <w:p w14:paraId="6241FF25" w14:textId="77777777" w:rsidR="00AA6518" w:rsidRPr="00F46FD2" w:rsidRDefault="00AA6518" w:rsidP="00AA6518">
      <w:pPr>
        <w:spacing w:line="300" w:lineRule="exact"/>
        <w:ind w:left="703" w:hanging="703"/>
        <w:jc w:val="both"/>
        <w:rPr>
          <w:rFonts w:ascii="Calibri" w:hAnsi="Calibri" w:cs="Calibri"/>
          <w:sz w:val="20"/>
          <w:szCs w:val="20"/>
        </w:rPr>
      </w:pPr>
    </w:p>
    <w:p w14:paraId="18E61938" w14:textId="77777777" w:rsidR="00AA6518" w:rsidRPr="00F46FD2" w:rsidRDefault="00AA6518" w:rsidP="00AA6518">
      <w:pPr>
        <w:spacing w:line="300" w:lineRule="exact"/>
        <w:ind w:left="703" w:hanging="703"/>
        <w:jc w:val="center"/>
        <w:rPr>
          <w:rFonts w:ascii="Calibri" w:hAnsi="Calibri" w:cs="Calibri"/>
        </w:rPr>
      </w:pPr>
      <w:r w:rsidRPr="00F46FD2">
        <w:rPr>
          <w:rFonts w:ascii="Calibri" w:hAnsi="Calibri" w:cs="Calibri"/>
          <w:b/>
          <w:sz w:val="25"/>
          <w:szCs w:val="25"/>
        </w:rPr>
        <w:t>VII.</w:t>
      </w:r>
      <w:r w:rsidRPr="00F46FD2">
        <w:rPr>
          <w:rFonts w:ascii="Calibri" w:hAnsi="Calibri" w:cs="Calibri"/>
          <w:b/>
          <w:sz w:val="25"/>
          <w:szCs w:val="25"/>
        </w:rPr>
        <w:tab/>
        <w:t>CENA ZA DÍLO</w:t>
      </w:r>
    </w:p>
    <w:p w14:paraId="4E62269A" w14:textId="77777777" w:rsidR="00AA6518" w:rsidRPr="00F46FD2" w:rsidRDefault="00AA6518" w:rsidP="00AA6518">
      <w:pPr>
        <w:spacing w:line="300" w:lineRule="exact"/>
        <w:ind w:left="703" w:hanging="703"/>
        <w:jc w:val="both"/>
        <w:rPr>
          <w:rFonts w:ascii="Calibri" w:hAnsi="Calibri" w:cs="Calibri"/>
          <w:sz w:val="20"/>
          <w:szCs w:val="20"/>
        </w:rPr>
      </w:pPr>
    </w:p>
    <w:p w14:paraId="266FB0B2"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1/</w:t>
      </w:r>
      <w:r w:rsidRPr="00F46FD2">
        <w:rPr>
          <w:rFonts w:ascii="Calibri" w:hAnsi="Calibri" w:cs="Calibri"/>
          <w:sz w:val="20"/>
          <w:szCs w:val="20"/>
        </w:rPr>
        <w:tab/>
        <w:t>Cena za řádně provedené a bezvadné dílo dle této smlouvy je stanovena na základě výsledku výběrového řízení objednatele a činí:</w:t>
      </w:r>
    </w:p>
    <w:p w14:paraId="25DA72D5" w14:textId="77777777" w:rsidR="00AA6518" w:rsidRPr="00F46FD2" w:rsidRDefault="00AA6518" w:rsidP="00AA6518">
      <w:pPr>
        <w:spacing w:line="300" w:lineRule="exact"/>
        <w:ind w:left="703" w:hanging="703"/>
        <w:jc w:val="both"/>
        <w:rPr>
          <w:rFonts w:ascii="Calibri" w:hAnsi="Calibri" w:cs="Calibri"/>
          <w:sz w:val="20"/>
          <w:szCs w:val="20"/>
        </w:rPr>
      </w:pPr>
    </w:p>
    <w:tbl>
      <w:tblPr>
        <w:tblW w:w="8349" w:type="dxa"/>
        <w:tblInd w:w="807" w:type="dxa"/>
        <w:tblLayout w:type="fixed"/>
        <w:tblLook w:val="0000" w:firstRow="0" w:lastRow="0" w:firstColumn="0" w:lastColumn="0" w:noHBand="0" w:noVBand="0"/>
      </w:tblPr>
      <w:tblGrid>
        <w:gridCol w:w="3260"/>
        <w:gridCol w:w="5089"/>
      </w:tblGrid>
      <w:tr w:rsidR="00AA6518" w:rsidRPr="00F46FD2" w14:paraId="56BDFA2F" w14:textId="77777777" w:rsidTr="002D7C16">
        <w:trPr>
          <w:trHeight w:val="478"/>
        </w:trPr>
        <w:tc>
          <w:tcPr>
            <w:tcW w:w="3260" w:type="dxa"/>
            <w:tcBorders>
              <w:top w:val="single" w:sz="4" w:space="0" w:color="000000"/>
              <w:left w:val="single" w:sz="4" w:space="0" w:color="000000"/>
              <w:bottom w:val="single" w:sz="4" w:space="0" w:color="000000"/>
            </w:tcBorders>
            <w:vAlign w:val="center"/>
          </w:tcPr>
          <w:p w14:paraId="48742ADF" w14:textId="77777777" w:rsidR="00AA6518" w:rsidRPr="00F46FD2" w:rsidRDefault="00AA6518" w:rsidP="002D7C16">
            <w:pPr>
              <w:spacing w:line="300" w:lineRule="exact"/>
              <w:rPr>
                <w:rFonts w:ascii="Calibri" w:hAnsi="Calibri" w:cs="Calibri"/>
              </w:rPr>
            </w:pPr>
            <w:r w:rsidRPr="00F46FD2">
              <w:rPr>
                <w:rFonts w:ascii="Calibri" w:hAnsi="Calibri" w:cs="Calibri"/>
                <w:sz w:val="20"/>
                <w:szCs w:val="20"/>
              </w:rPr>
              <w:t>Cena za dílo bez DPH v Kč</w:t>
            </w:r>
          </w:p>
        </w:tc>
        <w:tc>
          <w:tcPr>
            <w:tcW w:w="5089" w:type="dxa"/>
            <w:tcBorders>
              <w:top w:val="single" w:sz="4" w:space="0" w:color="000000"/>
              <w:left w:val="single" w:sz="4" w:space="0" w:color="000000"/>
              <w:bottom w:val="single" w:sz="4" w:space="0" w:color="000000"/>
              <w:right w:val="single" w:sz="4" w:space="0" w:color="000000"/>
            </w:tcBorders>
            <w:vAlign w:val="center"/>
          </w:tcPr>
          <w:p w14:paraId="2B9D9085" w14:textId="77777777" w:rsidR="00AA6518" w:rsidRPr="00F46FD2" w:rsidRDefault="00AA6518" w:rsidP="002D7C16">
            <w:pPr>
              <w:spacing w:line="300" w:lineRule="exact"/>
              <w:rPr>
                <w:rFonts w:ascii="Calibri" w:hAnsi="Calibri" w:cs="Calibri"/>
              </w:rPr>
            </w:pPr>
            <w:r w:rsidRPr="00F46FD2">
              <w:rPr>
                <w:rFonts w:ascii="Calibri" w:hAnsi="Calibri" w:cs="Calibri"/>
                <w:sz w:val="20"/>
                <w:szCs w:val="20"/>
              </w:rPr>
              <w:t>***</w:t>
            </w:r>
          </w:p>
        </w:tc>
      </w:tr>
      <w:tr w:rsidR="00AA6518" w:rsidRPr="00F46FD2" w14:paraId="2C7DA347" w14:textId="77777777" w:rsidTr="002D7C16">
        <w:trPr>
          <w:trHeight w:val="478"/>
        </w:trPr>
        <w:tc>
          <w:tcPr>
            <w:tcW w:w="3260" w:type="dxa"/>
            <w:tcBorders>
              <w:top w:val="single" w:sz="4" w:space="0" w:color="000000"/>
              <w:left w:val="single" w:sz="4" w:space="0" w:color="000000"/>
              <w:bottom w:val="single" w:sz="4" w:space="0" w:color="000000"/>
            </w:tcBorders>
            <w:vAlign w:val="center"/>
          </w:tcPr>
          <w:p w14:paraId="5133BBEF" w14:textId="77777777" w:rsidR="00AA6518" w:rsidRPr="00F46FD2" w:rsidRDefault="00AA6518" w:rsidP="002D7C16">
            <w:pPr>
              <w:spacing w:line="300" w:lineRule="exact"/>
              <w:rPr>
                <w:rFonts w:ascii="Calibri" w:hAnsi="Calibri" w:cs="Calibri"/>
              </w:rPr>
            </w:pPr>
            <w:r w:rsidRPr="00F46FD2">
              <w:rPr>
                <w:rFonts w:ascii="Calibri" w:hAnsi="Calibri" w:cs="Calibri"/>
                <w:sz w:val="20"/>
                <w:szCs w:val="20"/>
              </w:rPr>
              <w:t>Částka DPH v Kč</w:t>
            </w:r>
          </w:p>
        </w:tc>
        <w:tc>
          <w:tcPr>
            <w:tcW w:w="5089" w:type="dxa"/>
            <w:tcBorders>
              <w:top w:val="single" w:sz="4" w:space="0" w:color="000000"/>
              <w:left w:val="single" w:sz="4" w:space="0" w:color="000000"/>
              <w:bottom w:val="single" w:sz="4" w:space="0" w:color="000000"/>
              <w:right w:val="single" w:sz="4" w:space="0" w:color="000000"/>
            </w:tcBorders>
            <w:vAlign w:val="center"/>
          </w:tcPr>
          <w:p w14:paraId="48BD9804" w14:textId="77777777" w:rsidR="00AA6518" w:rsidRPr="00F46FD2" w:rsidRDefault="00AA6518" w:rsidP="002D7C16">
            <w:pPr>
              <w:spacing w:line="300" w:lineRule="exact"/>
              <w:rPr>
                <w:rFonts w:ascii="Calibri" w:hAnsi="Calibri" w:cs="Calibri"/>
              </w:rPr>
            </w:pPr>
            <w:r w:rsidRPr="00F46FD2">
              <w:rPr>
                <w:rFonts w:ascii="Calibri" w:hAnsi="Calibri" w:cs="Calibri"/>
                <w:sz w:val="20"/>
                <w:szCs w:val="20"/>
              </w:rPr>
              <w:t>***</w:t>
            </w:r>
          </w:p>
        </w:tc>
      </w:tr>
      <w:tr w:rsidR="00AA6518" w:rsidRPr="00F46FD2" w14:paraId="345FA685" w14:textId="77777777" w:rsidTr="002D7C16">
        <w:trPr>
          <w:trHeight w:val="478"/>
        </w:trPr>
        <w:tc>
          <w:tcPr>
            <w:tcW w:w="3260" w:type="dxa"/>
            <w:tcBorders>
              <w:top w:val="single" w:sz="4" w:space="0" w:color="000000"/>
              <w:left w:val="single" w:sz="4" w:space="0" w:color="000000"/>
              <w:bottom w:val="single" w:sz="4" w:space="0" w:color="000000"/>
            </w:tcBorders>
            <w:vAlign w:val="center"/>
          </w:tcPr>
          <w:p w14:paraId="6AED9BC1" w14:textId="77777777" w:rsidR="00AA6518" w:rsidRPr="00F46FD2" w:rsidRDefault="00AA6518" w:rsidP="002D7C16">
            <w:pPr>
              <w:spacing w:line="300" w:lineRule="exact"/>
              <w:rPr>
                <w:rFonts w:ascii="Calibri" w:hAnsi="Calibri" w:cs="Calibri"/>
              </w:rPr>
            </w:pPr>
            <w:r w:rsidRPr="00F46FD2">
              <w:rPr>
                <w:rFonts w:ascii="Calibri" w:hAnsi="Calibri" w:cs="Calibri"/>
                <w:sz w:val="20"/>
                <w:szCs w:val="20"/>
              </w:rPr>
              <w:t>Cena za dílo včetně DPH v Kč</w:t>
            </w:r>
          </w:p>
        </w:tc>
        <w:tc>
          <w:tcPr>
            <w:tcW w:w="5089" w:type="dxa"/>
            <w:tcBorders>
              <w:top w:val="single" w:sz="4" w:space="0" w:color="000000"/>
              <w:left w:val="single" w:sz="4" w:space="0" w:color="000000"/>
              <w:bottom w:val="single" w:sz="4" w:space="0" w:color="000000"/>
              <w:right w:val="single" w:sz="4" w:space="0" w:color="000000"/>
            </w:tcBorders>
            <w:vAlign w:val="center"/>
          </w:tcPr>
          <w:p w14:paraId="387D2776" w14:textId="77777777" w:rsidR="00AA6518" w:rsidRPr="00F46FD2" w:rsidRDefault="00AA6518" w:rsidP="002D7C16">
            <w:pPr>
              <w:spacing w:line="300" w:lineRule="exact"/>
              <w:rPr>
                <w:rFonts w:ascii="Calibri" w:hAnsi="Calibri" w:cs="Calibri"/>
              </w:rPr>
            </w:pPr>
            <w:r w:rsidRPr="00F46FD2">
              <w:rPr>
                <w:rFonts w:ascii="Calibri" w:hAnsi="Calibri" w:cs="Calibri"/>
                <w:sz w:val="20"/>
                <w:szCs w:val="20"/>
              </w:rPr>
              <w:t>***</w:t>
            </w:r>
          </w:p>
        </w:tc>
      </w:tr>
    </w:tbl>
    <w:p w14:paraId="54840F30" w14:textId="77777777" w:rsidR="00AA6518" w:rsidRPr="00F46FD2" w:rsidRDefault="00AA6518" w:rsidP="00AA6518">
      <w:pPr>
        <w:spacing w:line="300" w:lineRule="exact"/>
        <w:ind w:left="703" w:hanging="703"/>
        <w:jc w:val="both"/>
        <w:rPr>
          <w:rFonts w:ascii="Calibri" w:hAnsi="Calibri" w:cs="Calibri"/>
          <w:sz w:val="20"/>
          <w:szCs w:val="20"/>
        </w:rPr>
      </w:pPr>
    </w:p>
    <w:p w14:paraId="69477A3A"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2/</w:t>
      </w:r>
      <w:r w:rsidRPr="00F46FD2">
        <w:rPr>
          <w:rFonts w:ascii="Calibri" w:hAnsi="Calibri" w:cs="Calibri"/>
          <w:sz w:val="20"/>
          <w:szCs w:val="20"/>
        </w:rPr>
        <w:tab/>
        <w:t xml:space="preserve">Cena díla je smluvními stranami sjednána v souladu s ustanovením § 2 zákona </w:t>
      </w:r>
      <w:r w:rsidRPr="00F46FD2">
        <w:rPr>
          <w:rFonts w:ascii="Calibri" w:hAnsi="Calibri" w:cs="Calibri"/>
          <w:sz w:val="20"/>
          <w:szCs w:val="20"/>
        </w:rPr>
        <w:br/>
        <w:t xml:space="preserve">č. 526/1990 Sb., o cenách, ve znění pozdějších předpisů, a je dohodnuta včetně daně z přidané hodnoty </w:t>
      </w:r>
      <w:r w:rsidRPr="00F46FD2">
        <w:rPr>
          <w:rFonts w:ascii="Calibri" w:hAnsi="Calibri" w:cs="Calibri"/>
          <w:sz w:val="20"/>
          <w:szCs w:val="20"/>
        </w:rPr>
        <w:lastRenderedPageBreak/>
        <w:t>(DPH).</w:t>
      </w:r>
    </w:p>
    <w:p w14:paraId="76290272" w14:textId="77777777" w:rsidR="00AA6518" w:rsidRPr="00F46FD2" w:rsidRDefault="00AA6518" w:rsidP="00AA6518">
      <w:pPr>
        <w:tabs>
          <w:tab w:val="left" w:pos="900"/>
        </w:tabs>
        <w:spacing w:line="300" w:lineRule="exact"/>
        <w:jc w:val="both"/>
        <w:rPr>
          <w:rFonts w:ascii="Calibri" w:hAnsi="Calibri" w:cs="Calibri"/>
          <w:sz w:val="20"/>
          <w:szCs w:val="20"/>
        </w:rPr>
      </w:pPr>
    </w:p>
    <w:p w14:paraId="1E4FC787"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3/</w:t>
      </w:r>
      <w:r w:rsidRPr="00F46FD2">
        <w:rPr>
          <w:rFonts w:ascii="Calibri" w:hAnsi="Calibri" w:cs="Calibri"/>
          <w:sz w:val="20"/>
          <w:szCs w:val="20"/>
        </w:rPr>
        <w:tab/>
        <w:t xml:space="preserve">Cena za dílo je stanovena podle zhotovitelem dle oceněného výkazu výměr, který byl součástí nabídky zhotovitele, jako účastníka, podanou ve výběrovém řízení. </w:t>
      </w:r>
    </w:p>
    <w:p w14:paraId="75A6401C" w14:textId="77777777" w:rsidR="00AA6518" w:rsidRPr="00F46FD2" w:rsidRDefault="00AA6518" w:rsidP="00AA6518">
      <w:pPr>
        <w:tabs>
          <w:tab w:val="left" w:pos="900"/>
        </w:tabs>
        <w:spacing w:line="300" w:lineRule="exact"/>
        <w:jc w:val="both"/>
        <w:rPr>
          <w:rFonts w:ascii="Calibri" w:hAnsi="Calibri" w:cs="Calibri"/>
          <w:sz w:val="20"/>
          <w:szCs w:val="20"/>
        </w:rPr>
      </w:pPr>
    </w:p>
    <w:p w14:paraId="05F6699D" w14:textId="77777777" w:rsidR="00AA6518" w:rsidRPr="00F46FD2" w:rsidRDefault="00AA6518" w:rsidP="00AA6518">
      <w:pPr>
        <w:spacing w:line="300" w:lineRule="exact"/>
        <w:ind w:left="703" w:hanging="703"/>
        <w:jc w:val="both"/>
        <w:rPr>
          <w:rFonts w:ascii="Calibri" w:hAnsi="Calibri" w:cs="Calibri"/>
          <w:sz w:val="20"/>
          <w:szCs w:val="20"/>
        </w:rPr>
      </w:pPr>
      <w:r w:rsidRPr="00F46FD2">
        <w:rPr>
          <w:rFonts w:ascii="Calibri" w:hAnsi="Calibri" w:cs="Calibri"/>
          <w:sz w:val="20"/>
          <w:szCs w:val="20"/>
        </w:rPr>
        <w:t>4/</w:t>
      </w:r>
      <w:r w:rsidRPr="00F46FD2">
        <w:rPr>
          <w:rFonts w:ascii="Calibri" w:hAnsi="Calibri" w:cs="Calibri"/>
          <w:sz w:val="20"/>
          <w:szCs w:val="20"/>
        </w:rPr>
        <w:tab/>
        <w:t xml:space="preserve">Sjednaná cena obsahuje veškeré náklady a zisk zhotovitele nezbytné k řádnému </w:t>
      </w:r>
      <w:r w:rsidRPr="00F46FD2">
        <w:rPr>
          <w:rFonts w:ascii="Calibri" w:hAnsi="Calibri" w:cs="Calibri"/>
          <w:sz w:val="20"/>
          <w:szCs w:val="20"/>
        </w:rPr>
        <w:br/>
        <w:t xml:space="preserve">a včasnému provedení díla. </w:t>
      </w:r>
    </w:p>
    <w:p w14:paraId="593E4DD4" w14:textId="77777777" w:rsidR="00AA6518" w:rsidRPr="00F46FD2" w:rsidRDefault="00AA6518" w:rsidP="00AA6518">
      <w:pPr>
        <w:spacing w:line="300" w:lineRule="exact"/>
        <w:ind w:left="703" w:hanging="703"/>
        <w:jc w:val="both"/>
        <w:rPr>
          <w:rFonts w:ascii="Calibri" w:hAnsi="Calibri" w:cs="Calibri"/>
        </w:rPr>
      </w:pPr>
    </w:p>
    <w:p w14:paraId="463C94C8" w14:textId="77777777" w:rsidR="00AA6518" w:rsidRPr="00F46FD2" w:rsidRDefault="00AA6518" w:rsidP="00AA6518">
      <w:pPr>
        <w:spacing w:line="300" w:lineRule="exact"/>
        <w:ind w:left="703" w:hanging="703"/>
        <w:jc w:val="both"/>
        <w:rPr>
          <w:rFonts w:ascii="Calibri" w:hAnsi="Calibri" w:cs="Calibri"/>
          <w:sz w:val="20"/>
          <w:szCs w:val="20"/>
        </w:rPr>
      </w:pPr>
      <w:r w:rsidRPr="00F46FD2">
        <w:rPr>
          <w:rFonts w:ascii="Calibri" w:hAnsi="Calibri" w:cs="Calibri"/>
          <w:sz w:val="20"/>
          <w:szCs w:val="20"/>
        </w:rPr>
        <w:t>5/</w:t>
      </w:r>
      <w:r w:rsidRPr="00F46FD2">
        <w:rPr>
          <w:rFonts w:ascii="Calibri" w:hAnsi="Calibri" w:cs="Calibri"/>
          <w:sz w:val="20"/>
          <w:szCs w:val="20"/>
        </w:rPr>
        <w:tab/>
        <w:t xml:space="preserve">Veškerá manipulace se stavebním materiálem je obsahem nabídkové ceny. </w:t>
      </w:r>
    </w:p>
    <w:p w14:paraId="1D24A389" w14:textId="77777777" w:rsidR="00AA6518" w:rsidRPr="00F46FD2" w:rsidRDefault="00AA6518" w:rsidP="00AA6518">
      <w:pPr>
        <w:spacing w:line="300" w:lineRule="exact"/>
        <w:ind w:left="703" w:hanging="703"/>
        <w:jc w:val="both"/>
        <w:rPr>
          <w:rFonts w:ascii="Calibri" w:hAnsi="Calibri" w:cs="Calibri"/>
          <w:sz w:val="20"/>
          <w:szCs w:val="20"/>
        </w:rPr>
      </w:pPr>
    </w:p>
    <w:p w14:paraId="21A2814F"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6/</w:t>
      </w:r>
      <w:r w:rsidRPr="00F46FD2">
        <w:rPr>
          <w:rFonts w:ascii="Calibri" w:hAnsi="Calibri" w:cs="Calibri"/>
          <w:sz w:val="20"/>
          <w:szCs w:val="20"/>
        </w:rPr>
        <w:tab/>
        <w:t>Sjednaná cena je cenou nejvýše přípustnou a může být změněna pouze z objektivních a nepředvídatelných důvodů, a to za níže uvedených podmínek:</w:t>
      </w:r>
    </w:p>
    <w:p w14:paraId="72477290" w14:textId="77777777" w:rsidR="00AA6518" w:rsidRPr="00F46FD2" w:rsidRDefault="00AA6518" w:rsidP="00AA6518">
      <w:pPr>
        <w:spacing w:line="300" w:lineRule="exact"/>
        <w:ind w:left="1418" w:hanging="715"/>
        <w:jc w:val="both"/>
        <w:rPr>
          <w:rFonts w:ascii="Calibri" w:hAnsi="Calibri" w:cs="Calibri"/>
        </w:rPr>
      </w:pPr>
      <w:r w:rsidRPr="00F46FD2">
        <w:rPr>
          <w:rFonts w:ascii="Calibri" w:hAnsi="Calibri" w:cs="Calibri"/>
          <w:sz w:val="20"/>
          <w:szCs w:val="20"/>
        </w:rPr>
        <w:t>a/</w:t>
      </w:r>
      <w:r w:rsidRPr="00F46FD2">
        <w:rPr>
          <w:rFonts w:ascii="Calibri" w:hAnsi="Calibri" w:cs="Calibri"/>
          <w:sz w:val="20"/>
          <w:szCs w:val="20"/>
        </w:rPr>
        <w:tab/>
        <w:t>pokud po uzavření smlouvy a před termínem dokončení díla dojde ke změnám sazeb DPH;</w:t>
      </w:r>
    </w:p>
    <w:p w14:paraId="3A02E75D" w14:textId="77777777" w:rsidR="00AA6518" w:rsidRPr="00F46FD2" w:rsidRDefault="00AA6518" w:rsidP="00AA6518">
      <w:pPr>
        <w:spacing w:line="300" w:lineRule="exact"/>
        <w:ind w:left="1418" w:hanging="713"/>
        <w:jc w:val="both"/>
        <w:rPr>
          <w:rFonts w:ascii="Calibri" w:hAnsi="Calibri" w:cs="Calibri"/>
        </w:rPr>
      </w:pPr>
      <w:r w:rsidRPr="00F46FD2">
        <w:rPr>
          <w:rFonts w:ascii="Calibri" w:hAnsi="Calibri" w:cs="Calibri"/>
          <w:sz w:val="20"/>
          <w:szCs w:val="20"/>
        </w:rPr>
        <w:t>b/</w:t>
      </w:r>
      <w:r w:rsidRPr="00F46FD2">
        <w:rPr>
          <w:rFonts w:ascii="Calibri" w:hAnsi="Calibri" w:cs="Calibri"/>
          <w:sz w:val="20"/>
          <w:szCs w:val="20"/>
        </w:rPr>
        <w:tab/>
        <w:t>pokud objednatel bude požadovat i provedení jiných prací nebo dodávek než těch, které jsou předmětem díla (objednatel požaduje práce, které nejsou v předmětu díla) nebo pokud objednatel vyloučí některé práce nebo dodávky z předmětu díla (objednatel požaduje vypustit některé práce předmětu díla);</w:t>
      </w:r>
    </w:p>
    <w:p w14:paraId="1C72A7BD" w14:textId="77777777" w:rsidR="00AA6518" w:rsidRPr="00F46FD2" w:rsidRDefault="00AA6518" w:rsidP="00AA6518">
      <w:pPr>
        <w:spacing w:line="300" w:lineRule="exact"/>
        <w:ind w:left="1418" w:hanging="713"/>
        <w:jc w:val="both"/>
        <w:rPr>
          <w:rFonts w:ascii="Calibri" w:hAnsi="Calibri" w:cs="Calibri"/>
          <w:iCs/>
          <w:sz w:val="20"/>
          <w:szCs w:val="20"/>
        </w:rPr>
      </w:pPr>
      <w:r w:rsidRPr="00F46FD2">
        <w:rPr>
          <w:rFonts w:ascii="Calibri" w:hAnsi="Calibri" w:cs="Calibri"/>
          <w:sz w:val="20"/>
          <w:szCs w:val="20"/>
        </w:rPr>
        <w:t>c/</w:t>
      </w:r>
      <w:r w:rsidRPr="00F46FD2">
        <w:rPr>
          <w:rFonts w:ascii="Calibri" w:hAnsi="Calibri" w:cs="Calibri"/>
          <w:sz w:val="20"/>
          <w:szCs w:val="20"/>
        </w:rPr>
        <w:tab/>
        <w:t>pokud se při provádění díla vyskytnou skutečnosti, které nebyly v době uzavření smlouvy známy, a zhotovitel je nezavinil ani nemohl předvídat a vznikne tak potřeba provést další</w:t>
      </w:r>
      <w:r w:rsidRPr="00F46FD2">
        <w:rPr>
          <w:rFonts w:ascii="Calibri" w:hAnsi="Calibri" w:cs="Calibri"/>
          <w:iCs/>
          <w:sz w:val="20"/>
          <w:szCs w:val="20"/>
        </w:rPr>
        <w:t xml:space="preserve"> stavební práce, dodávky nebo služby, které jsou nezbytné pro řádné provedení díla a nejsou zahrnuté v předmětu díla dle této smlouvy a ani jejich cena není zahrnuta ve sjednané ceně za dílo a zhotovitel se s objednatelem dohodl na jejich provedení (při realizaci se zjistí </w:t>
      </w:r>
    </w:p>
    <w:p w14:paraId="7599C60A" w14:textId="77777777" w:rsidR="00AA6518" w:rsidRPr="00F46FD2" w:rsidRDefault="00AA6518" w:rsidP="00AA6518">
      <w:pPr>
        <w:spacing w:line="300" w:lineRule="exact"/>
        <w:ind w:left="1418" w:hanging="713"/>
        <w:jc w:val="both"/>
        <w:rPr>
          <w:rFonts w:ascii="Calibri" w:hAnsi="Calibri" w:cs="Calibri"/>
          <w:iCs/>
          <w:sz w:val="20"/>
          <w:szCs w:val="20"/>
        </w:rPr>
      </w:pPr>
    </w:p>
    <w:p w14:paraId="274F594E" w14:textId="77777777" w:rsidR="00AA6518" w:rsidRPr="00F46FD2" w:rsidRDefault="00AA6518" w:rsidP="00AA6518">
      <w:pPr>
        <w:spacing w:line="300" w:lineRule="exact"/>
        <w:ind w:left="1422" w:hanging="713"/>
        <w:jc w:val="both"/>
        <w:rPr>
          <w:rFonts w:ascii="Calibri" w:hAnsi="Calibri" w:cs="Calibri"/>
        </w:rPr>
      </w:pPr>
      <w:r w:rsidRPr="00F46FD2">
        <w:rPr>
          <w:rFonts w:ascii="Calibri" w:hAnsi="Calibri" w:cs="Calibri"/>
          <w:iCs/>
          <w:sz w:val="20"/>
          <w:szCs w:val="20"/>
        </w:rPr>
        <w:t xml:space="preserve">                skutečnosti, které nebyly v době podpisu smlouvy známy a dodavatel je nezavinil ani nemohl předvídat a mají vliv na cenu díla);</w:t>
      </w:r>
    </w:p>
    <w:p w14:paraId="2A21DFED" w14:textId="77777777" w:rsidR="00AA6518" w:rsidRPr="00F46FD2" w:rsidRDefault="00AA6518" w:rsidP="00AA6518">
      <w:pPr>
        <w:spacing w:line="300" w:lineRule="exact"/>
        <w:ind w:left="1418" w:hanging="713"/>
        <w:jc w:val="both"/>
        <w:rPr>
          <w:rFonts w:ascii="Calibri" w:hAnsi="Calibri" w:cs="Calibri"/>
        </w:rPr>
      </w:pPr>
      <w:r w:rsidRPr="00F46FD2">
        <w:rPr>
          <w:rFonts w:ascii="Calibri" w:hAnsi="Calibri" w:cs="Calibri"/>
          <w:iCs/>
          <w:sz w:val="20"/>
          <w:szCs w:val="20"/>
        </w:rPr>
        <w:t>d/</w:t>
      </w:r>
      <w:r w:rsidRPr="00F46FD2">
        <w:rPr>
          <w:rFonts w:ascii="Calibri" w:hAnsi="Calibri" w:cs="Calibri"/>
          <w:iCs/>
          <w:sz w:val="20"/>
          <w:szCs w:val="20"/>
        </w:rPr>
        <w:tab/>
      </w:r>
      <w:r w:rsidRPr="00F46FD2">
        <w:rPr>
          <w:rFonts w:ascii="Calibri" w:hAnsi="Calibri" w:cs="Calibri"/>
          <w:sz w:val="20"/>
          <w:szCs w:val="20"/>
        </w:rPr>
        <w:t xml:space="preserve">pokud se při provádění díla zjistí, že některé </w:t>
      </w:r>
      <w:r w:rsidRPr="00F46FD2">
        <w:rPr>
          <w:rFonts w:ascii="Calibri" w:hAnsi="Calibri" w:cs="Calibri"/>
          <w:iCs/>
          <w:sz w:val="20"/>
          <w:szCs w:val="20"/>
        </w:rPr>
        <w:t>stavební práce, dodávky nebo služby nejsou nezbytné pro provedení díla nebo jsou nahrazeny jinými stavebními pracemi, dodávkami nebo službami a jsou zahrnuté v předmětu díla a jejich cena je zahrnuta ve sjednané ceně a zhotovitel se s objednatelem dohodl na jejich neprovedení;</w:t>
      </w:r>
    </w:p>
    <w:p w14:paraId="709851B9" w14:textId="77777777" w:rsidR="00AA6518" w:rsidRPr="00F46FD2" w:rsidRDefault="00AA6518" w:rsidP="00AA6518">
      <w:pPr>
        <w:spacing w:line="300" w:lineRule="exact"/>
        <w:ind w:left="1418" w:hanging="713"/>
        <w:jc w:val="both"/>
        <w:rPr>
          <w:rFonts w:ascii="Calibri" w:hAnsi="Calibri" w:cs="Calibri"/>
          <w:iCs/>
          <w:sz w:val="20"/>
          <w:szCs w:val="20"/>
        </w:rPr>
      </w:pPr>
    </w:p>
    <w:p w14:paraId="1E84231D"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7/</w:t>
      </w:r>
      <w:r w:rsidRPr="00F46FD2">
        <w:rPr>
          <w:rFonts w:ascii="Calibri" w:hAnsi="Calibri" w:cs="Calibri"/>
          <w:sz w:val="20"/>
          <w:szCs w:val="20"/>
        </w:rPr>
        <w:tab/>
        <w:t xml:space="preserve">Nastane-li některá z podmínek, za kterých je možná změna sjednané ceny za dílo je zhotovitel povinen vypracovat změnový list, v němž uvede přesný popis změn v rozsahu předmětu díla (víceprací a méněprací) včetně jejich odůvodnění a jejich ocenění, provést výpočet návrhu změny sjednané ceny a předložit jej objednateli k odsouhlasení. Změna sjednané ceny je možná pouze v případě, kdy objednatel písemně odsouhlasí změny v rozsahu předmětu díla (vícepráce a méněpráce). Součástí změnového listu musí být i popis příčin, které vyvolaly potřebu změn v rozsahu předmětu díla (víceprací a méněprací). Zhotovitel je povinen stanovit cenu změn v rozsahu předmětu díla (víceprací a méněprací) nejvýše podle hodnot jednotkových cen uvedených v zhotovitelem oceněného položkového rozpočtu který byl součástí nabídky zhotovitele, jako účastníka, podanou ve výběrovém řízení (v případě změn u prací, které jsou </w:t>
      </w:r>
      <w:r w:rsidRPr="00F46FD2">
        <w:rPr>
          <w:rFonts w:ascii="Calibri" w:hAnsi="Calibri" w:cs="Calibri"/>
          <w:sz w:val="20"/>
          <w:szCs w:val="20"/>
        </w:rPr>
        <w:lastRenderedPageBreak/>
        <w:t>obsaženy v položkovém rozpočtu, bude změna ceny stanovena na základě jednotkové ceny dané práce v položkovém rozpočtu) a pokud změny v rozsahu předmětu díla (vícepráce a méněpráce) v položkových rozpočtech obsaženy nejsou pak nejvýše podle cenové soustavy RTS a. s., definované pro to období, ve kterém byly změny v rozsahu předmětu díla (vícepráce a méněpráce) zjištěny (v případě změn u prací, které nejsou ve výkazu výměr uvedeny, bude změna ceny stanovena na základě cenové soustavy RTS a. s.). Změna sjednané ceny je možná pouze v případě, kdy objednatel písemně odsouhlasí změnový list a bude uzavřen příslušný dodatek smlouvy. Po splnění všech smluvených podmínek pro změnu sjednané ceny dohodnou obě strany změnu sjednané ceny písemně formou dodatku ke smlouvě.</w:t>
      </w:r>
    </w:p>
    <w:p w14:paraId="4E43E195" w14:textId="77777777" w:rsidR="00AA6518" w:rsidRPr="00F46FD2" w:rsidRDefault="00AA6518" w:rsidP="00AA6518">
      <w:pPr>
        <w:spacing w:line="300" w:lineRule="exact"/>
        <w:ind w:left="703" w:hanging="703"/>
        <w:jc w:val="both"/>
        <w:rPr>
          <w:rFonts w:ascii="Calibri" w:hAnsi="Calibri" w:cs="Calibri"/>
          <w:sz w:val="20"/>
          <w:szCs w:val="20"/>
        </w:rPr>
      </w:pPr>
    </w:p>
    <w:p w14:paraId="1D31E700"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8/</w:t>
      </w:r>
      <w:r w:rsidRPr="00F46FD2">
        <w:rPr>
          <w:rFonts w:ascii="Calibri" w:hAnsi="Calibri" w:cs="Calibri"/>
          <w:sz w:val="20"/>
          <w:szCs w:val="20"/>
        </w:rPr>
        <w:tab/>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1E77A49F" w14:textId="77777777" w:rsidR="00AA6518" w:rsidRPr="00F46FD2" w:rsidRDefault="00AA6518" w:rsidP="00AA6518">
      <w:pPr>
        <w:spacing w:line="300" w:lineRule="exact"/>
        <w:ind w:left="703" w:hanging="703"/>
        <w:jc w:val="both"/>
        <w:rPr>
          <w:rFonts w:ascii="Calibri" w:hAnsi="Calibri" w:cs="Calibri"/>
          <w:sz w:val="20"/>
          <w:szCs w:val="20"/>
        </w:rPr>
      </w:pPr>
    </w:p>
    <w:p w14:paraId="6EF33563" w14:textId="77777777" w:rsidR="00AA6518" w:rsidRPr="00F46FD2" w:rsidRDefault="00AA6518" w:rsidP="00AA6518">
      <w:pPr>
        <w:spacing w:line="300" w:lineRule="exact"/>
        <w:ind w:left="703" w:hanging="703"/>
        <w:jc w:val="both"/>
        <w:rPr>
          <w:rFonts w:ascii="Calibri" w:hAnsi="Calibri" w:cs="Calibri"/>
          <w:sz w:val="20"/>
          <w:szCs w:val="20"/>
        </w:rPr>
      </w:pPr>
    </w:p>
    <w:p w14:paraId="0353F7B4" w14:textId="77777777" w:rsidR="00AA6518" w:rsidRPr="00F46FD2" w:rsidRDefault="00AA6518" w:rsidP="00AA6518">
      <w:pPr>
        <w:keepNext/>
        <w:keepLines/>
        <w:spacing w:line="300" w:lineRule="exact"/>
        <w:ind w:left="703" w:hanging="703"/>
        <w:jc w:val="center"/>
        <w:rPr>
          <w:rFonts w:ascii="Calibri" w:hAnsi="Calibri" w:cs="Calibri"/>
          <w:b/>
          <w:sz w:val="25"/>
          <w:szCs w:val="25"/>
        </w:rPr>
      </w:pPr>
      <w:r w:rsidRPr="00F46FD2">
        <w:rPr>
          <w:rFonts w:ascii="Calibri" w:hAnsi="Calibri" w:cs="Calibri"/>
          <w:b/>
          <w:sz w:val="25"/>
          <w:szCs w:val="25"/>
        </w:rPr>
        <w:t>VIII.</w:t>
      </w:r>
      <w:r w:rsidRPr="00F46FD2">
        <w:rPr>
          <w:rFonts w:ascii="Calibri" w:hAnsi="Calibri" w:cs="Calibri"/>
          <w:b/>
          <w:sz w:val="25"/>
          <w:szCs w:val="25"/>
        </w:rPr>
        <w:tab/>
        <w:t>PLATEBNÍ PODMÍNKY</w:t>
      </w:r>
    </w:p>
    <w:p w14:paraId="475254AF" w14:textId="77777777" w:rsidR="00AA6518" w:rsidRPr="00F46FD2" w:rsidRDefault="00AA6518" w:rsidP="00AA6518">
      <w:pPr>
        <w:keepNext/>
        <w:keepLines/>
        <w:spacing w:line="300" w:lineRule="exact"/>
        <w:ind w:left="703" w:hanging="703"/>
        <w:jc w:val="center"/>
        <w:rPr>
          <w:rFonts w:ascii="Calibri" w:hAnsi="Calibri" w:cs="Calibri"/>
        </w:rPr>
      </w:pPr>
    </w:p>
    <w:p w14:paraId="3C87A26E" w14:textId="77777777" w:rsidR="00AA6518" w:rsidRPr="00F46FD2" w:rsidRDefault="00AA6518" w:rsidP="00AA6518">
      <w:pPr>
        <w:spacing w:line="300" w:lineRule="exact"/>
        <w:rPr>
          <w:rFonts w:ascii="Calibri" w:hAnsi="Calibri" w:cs="Calibri"/>
        </w:rPr>
      </w:pPr>
      <w:r w:rsidRPr="00F46FD2">
        <w:rPr>
          <w:rFonts w:ascii="Calibri" w:hAnsi="Calibri" w:cs="Calibri"/>
          <w:sz w:val="20"/>
          <w:szCs w:val="20"/>
        </w:rPr>
        <w:t>1/</w:t>
      </w:r>
      <w:r w:rsidRPr="00F46FD2">
        <w:rPr>
          <w:rFonts w:ascii="Calibri" w:hAnsi="Calibri" w:cs="Calibri"/>
          <w:sz w:val="20"/>
          <w:szCs w:val="20"/>
        </w:rPr>
        <w:tab/>
        <w:t>Objednatel neposkytne Zhotoviteli zálohu.</w:t>
      </w:r>
    </w:p>
    <w:p w14:paraId="3A6F332C" w14:textId="77777777" w:rsidR="00AA6518" w:rsidRPr="00F46FD2" w:rsidRDefault="00AA6518" w:rsidP="00AA6518">
      <w:pPr>
        <w:spacing w:line="300" w:lineRule="exact"/>
        <w:ind w:left="1056"/>
        <w:rPr>
          <w:rFonts w:ascii="Calibri" w:hAnsi="Calibri" w:cs="Calibri"/>
          <w:color w:val="1F497D"/>
          <w:sz w:val="20"/>
          <w:szCs w:val="20"/>
        </w:rPr>
      </w:pPr>
    </w:p>
    <w:p w14:paraId="570AF753" w14:textId="77777777" w:rsidR="00AA6518" w:rsidRPr="00F46FD2" w:rsidRDefault="00AA6518" w:rsidP="00AA6518">
      <w:pPr>
        <w:pStyle w:val="Zkladntext"/>
        <w:spacing w:before="0" w:after="0" w:line="300" w:lineRule="exact"/>
        <w:ind w:left="705" w:hanging="705"/>
      </w:pPr>
      <w:r w:rsidRPr="00F46FD2">
        <w:rPr>
          <w:sz w:val="20"/>
          <w:szCs w:val="20"/>
          <w:lang w:val="cs-CZ"/>
        </w:rPr>
        <w:t>2/</w:t>
      </w:r>
      <w:r w:rsidRPr="00F46FD2">
        <w:rPr>
          <w:sz w:val="20"/>
          <w:szCs w:val="20"/>
          <w:lang w:val="cs-CZ"/>
        </w:rPr>
        <w:tab/>
      </w:r>
      <w:r w:rsidRPr="00F46FD2">
        <w:rPr>
          <w:sz w:val="20"/>
          <w:szCs w:val="20"/>
        </w:rPr>
        <w:t xml:space="preserve">Cena za dílo bude uhrazena na základě daňového dokladu (dále jen </w:t>
      </w:r>
      <w:r w:rsidRPr="00F46FD2">
        <w:rPr>
          <w:sz w:val="20"/>
          <w:szCs w:val="20"/>
          <w:lang w:val="cs-CZ"/>
        </w:rPr>
        <w:t>„</w:t>
      </w:r>
      <w:r w:rsidRPr="00F46FD2">
        <w:rPr>
          <w:sz w:val="20"/>
          <w:szCs w:val="20"/>
        </w:rPr>
        <w:t>faktury</w:t>
      </w:r>
      <w:r w:rsidRPr="00F46FD2">
        <w:rPr>
          <w:sz w:val="20"/>
          <w:szCs w:val="20"/>
          <w:lang w:val="cs-CZ"/>
        </w:rPr>
        <w:t>“</w:t>
      </w:r>
      <w:r w:rsidRPr="00F46FD2">
        <w:rPr>
          <w:sz w:val="20"/>
          <w:szCs w:val="20"/>
        </w:rPr>
        <w:t>) vystaveného zhotovitelem, přičemž datem zdanitelného plnění je poslední kalendářní den příslušného měsíce. Pokud</w:t>
      </w:r>
      <w:r w:rsidRPr="00F46FD2">
        <w:rPr>
          <w:sz w:val="20"/>
          <w:szCs w:val="20"/>
          <w:lang w:val="cs-CZ"/>
        </w:rPr>
        <w:t xml:space="preserve"> se</w:t>
      </w:r>
      <w:r w:rsidRPr="00F46FD2">
        <w:rPr>
          <w:sz w:val="20"/>
          <w:szCs w:val="20"/>
        </w:rPr>
        <w:t xml:space="preserve"> na díle vyskytnou změn</w:t>
      </w:r>
      <w:r w:rsidRPr="00F46FD2">
        <w:rPr>
          <w:sz w:val="20"/>
          <w:szCs w:val="20"/>
          <w:lang w:val="cs-CZ"/>
        </w:rPr>
        <w:t>y</w:t>
      </w:r>
      <w:r w:rsidRPr="00F46FD2">
        <w:rPr>
          <w:sz w:val="20"/>
          <w:szCs w:val="20"/>
        </w:rPr>
        <w:t xml:space="preserve"> v rozsahu předmětu díla (</w:t>
      </w:r>
      <w:proofErr w:type="spellStart"/>
      <w:r w:rsidRPr="00F46FD2">
        <w:rPr>
          <w:sz w:val="20"/>
          <w:szCs w:val="20"/>
        </w:rPr>
        <w:t>víceprac</w:t>
      </w:r>
      <w:r w:rsidRPr="00F46FD2">
        <w:rPr>
          <w:sz w:val="20"/>
          <w:szCs w:val="20"/>
          <w:lang w:val="cs-CZ"/>
        </w:rPr>
        <w:t>e</w:t>
      </w:r>
      <w:proofErr w:type="spellEnd"/>
      <w:r w:rsidRPr="00F46FD2">
        <w:rPr>
          <w:sz w:val="20"/>
          <w:szCs w:val="20"/>
        </w:rPr>
        <w:t xml:space="preserve"> a </w:t>
      </w:r>
      <w:proofErr w:type="spellStart"/>
      <w:r w:rsidRPr="00F46FD2">
        <w:rPr>
          <w:sz w:val="20"/>
          <w:szCs w:val="20"/>
        </w:rPr>
        <w:t>méněprac</w:t>
      </w:r>
      <w:r w:rsidRPr="00F46FD2">
        <w:rPr>
          <w:sz w:val="20"/>
          <w:szCs w:val="20"/>
          <w:lang w:val="cs-CZ"/>
        </w:rPr>
        <w:t>e</w:t>
      </w:r>
      <w:proofErr w:type="spellEnd"/>
      <w:r w:rsidRPr="00F46FD2">
        <w:rPr>
          <w:sz w:val="20"/>
          <w:szCs w:val="20"/>
        </w:rPr>
        <w:t>), s jejichž provedením objednatel souhlasí, musí být jejich cena fakturována samostatně</w:t>
      </w:r>
      <w:r w:rsidRPr="00F46FD2">
        <w:rPr>
          <w:sz w:val="20"/>
          <w:szCs w:val="20"/>
          <w:lang w:val="cs-CZ"/>
        </w:rPr>
        <w:t>.</w:t>
      </w:r>
    </w:p>
    <w:p w14:paraId="5ABF0AE9" w14:textId="77777777" w:rsidR="00AA6518" w:rsidRPr="00F46FD2" w:rsidRDefault="00AA6518" w:rsidP="00AA6518">
      <w:pPr>
        <w:pStyle w:val="Zkladntext"/>
        <w:tabs>
          <w:tab w:val="left" w:pos="900"/>
        </w:tabs>
        <w:spacing w:before="0" w:after="0" w:line="300" w:lineRule="exact"/>
        <w:rPr>
          <w:sz w:val="20"/>
          <w:szCs w:val="20"/>
          <w:lang w:val="cs-CZ"/>
        </w:rPr>
      </w:pPr>
    </w:p>
    <w:p w14:paraId="61B58494" w14:textId="50F865B1" w:rsidR="00AA6518" w:rsidRPr="00310357" w:rsidRDefault="00AA6518" w:rsidP="00310357">
      <w:pPr>
        <w:spacing w:line="300" w:lineRule="exact"/>
        <w:ind w:left="705" w:hanging="705"/>
        <w:jc w:val="both"/>
        <w:rPr>
          <w:rFonts w:ascii="Calibri" w:hAnsi="Calibri" w:cs="Calibri"/>
          <w:sz w:val="20"/>
          <w:szCs w:val="20"/>
        </w:rPr>
      </w:pPr>
      <w:r w:rsidRPr="00F46FD2">
        <w:rPr>
          <w:rFonts w:ascii="Calibri" w:hAnsi="Calibri" w:cs="Calibri"/>
          <w:sz w:val="20"/>
          <w:szCs w:val="20"/>
        </w:rPr>
        <w:t xml:space="preserve">4/ </w:t>
      </w:r>
      <w:r w:rsidRPr="00F46FD2">
        <w:rPr>
          <w:rFonts w:ascii="Calibri" w:hAnsi="Calibri" w:cs="Calibri"/>
          <w:sz w:val="20"/>
          <w:szCs w:val="20"/>
        </w:rPr>
        <w:tab/>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žádný právní nárok a majetkové sankce ani úrok z prodlení vyplývající z peněžitého dluhu objednatele.</w:t>
      </w:r>
    </w:p>
    <w:p w14:paraId="0BAC0A38" w14:textId="77777777" w:rsidR="00AA6518" w:rsidRPr="00F46FD2" w:rsidRDefault="00AA6518" w:rsidP="00AA6518">
      <w:pPr>
        <w:spacing w:line="300" w:lineRule="exact"/>
        <w:rPr>
          <w:rFonts w:ascii="Calibri" w:hAnsi="Calibri" w:cs="Calibri"/>
          <w:color w:val="1F497D"/>
          <w:sz w:val="20"/>
          <w:szCs w:val="20"/>
        </w:rPr>
      </w:pPr>
    </w:p>
    <w:p w14:paraId="6210C1C3" w14:textId="77777777" w:rsidR="00AA6518" w:rsidRPr="00F46FD2" w:rsidRDefault="00AA6518" w:rsidP="00AA6518">
      <w:pPr>
        <w:pStyle w:val="Zkladntext"/>
        <w:spacing w:before="0" w:after="0" w:line="300" w:lineRule="exact"/>
        <w:ind w:left="705" w:hanging="705"/>
      </w:pPr>
      <w:r w:rsidRPr="00F46FD2">
        <w:rPr>
          <w:sz w:val="20"/>
          <w:szCs w:val="20"/>
          <w:lang w:val="cs-CZ"/>
        </w:rPr>
        <w:t>7/</w:t>
      </w:r>
      <w:r w:rsidRPr="00F46FD2">
        <w:rPr>
          <w:sz w:val="20"/>
          <w:szCs w:val="20"/>
          <w:lang w:val="cs-CZ"/>
        </w:rPr>
        <w:tab/>
      </w:r>
      <w:r w:rsidRPr="00F46FD2">
        <w:rPr>
          <w:sz w:val="20"/>
          <w:szCs w:val="20"/>
        </w:rPr>
        <w:t xml:space="preserve">Objednatel je povinen uhradit fakturu </w:t>
      </w:r>
      <w:r w:rsidRPr="00F46FD2">
        <w:rPr>
          <w:sz w:val="20"/>
          <w:szCs w:val="20"/>
          <w:lang w:val="cs-CZ"/>
        </w:rPr>
        <w:t>z</w:t>
      </w:r>
      <w:r w:rsidRPr="00F46FD2">
        <w:rPr>
          <w:sz w:val="20"/>
          <w:szCs w:val="20"/>
        </w:rPr>
        <w:t xml:space="preserve">hotovitele nejpozději do </w:t>
      </w:r>
      <w:r w:rsidRPr="00F46FD2">
        <w:rPr>
          <w:sz w:val="20"/>
          <w:szCs w:val="20"/>
          <w:lang w:val="cs-CZ"/>
        </w:rPr>
        <w:t>30</w:t>
      </w:r>
      <w:r w:rsidRPr="00F46FD2">
        <w:rPr>
          <w:sz w:val="20"/>
          <w:szCs w:val="20"/>
        </w:rPr>
        <w:t xml:space="preserve"> dnů ode dne doručení faktury</w:t>
      </w:r>
      <w:r w:rsidRPr="00F46FD2">
        <w:rPr>
          <w:sz w:val="20"/>
          <w:szCs w:val="20"/>
          <w:lang w:val="cs-CZ"/>
        </w:rPr>
        <w:t xml:space="preserve"> objednateli (lhůta splatnosti)</w:t>
      </w:r>
      <w:r w:rsidRPr="00F46FD2">
        <w:rPr>
          <w:sz w:val="20"/>
          <w:szCs w:val="20"/>
        </w:rPr>
        <w:t xml:space="preserve">. </w:t>
      </w:r>
    </w:p>
    <w:p w14:paraId="37E63141" w14:textId="77777777" w:rsidR="00AA6518" w:rsidRPr="00F46FD2" w:rsidRDefault="00AA6518" w:rsidP="00AA6518">
      <w:pPr>
        <w:spacing w:line="300" w:lineRule="exact"/>
        <w:rPr>
          <w:rFonts w:ascii="Calibri" w:hAnsi="Calibri" w:cs="Calibri"/>
          <w:sz w:val="20"/>
          <w:szCs w:val="20"/>
          <w:lang w:eastAsia="ar-SA"/>
        </w:rPr>
      </w:pPr>
    </w:p>
    <w:p w14:paraId="14FC552B" w14:textId="77777777" w:rsidR="00AA6518" w:rsidRPr="00F46FD2" w:rsidRDefault="00AA6518" w:rsidP="00AA6518">
      <w:pPr>
        <w:pStyle w:val="Zkladntext"/>
        <w:spacing w:before="0" w:after="0" w:line="300" w:lineRule="exact"/>
        <w:ind w:left="705" w:hanging="705"/>
        <w:jc w:val="left"/>
      </w:pPr>
      <w:r w:rsidRPr="00F46FD2">
        <w:rPr>
          <w:sz w:val="20"/>
          <w:szCs w:val="20"/>
          <w:lang w:val="cs-CZ"/>
        </w:rPr>
        <w:t>9</w:t>
      </w:r>
      <w:r w:rsidRPr="00F46FD2">
        <w:rPr>
          <w:sz w:val="20"/>
          <w:szCs w:val="20"/>
        </w:rPr>
        <w:t>/</w:t>
      </w:r>
      <w:r w:rsidRPr="00F46FD2">
        <w:rPr>
          <w:sz w:val="20"/>
          <w:szCs w:val="20"/>
        </w:rPr>
        <w:tab/>
        <w:t>Faktura zhotovitele musí formou a obsahem odpovídat zákonu o účetnictví a zákonu o dani z přidané hodnoty a musí obsahovat:</w:t>
      </w:r>
    </w:p>
    <w:p w14:paraId="2F5C2232" w14:textId="77777777" w:rsidR="00AA6518" w:rsidRPr="00F46FD2" w:rsidRDefault="00AA6518" w:rsidP="00AA6518">
      <w:pPr>
        <w:pStyle w:val="Zkladntext"/>
        <w:spacing w:before="0" w:after="0" w:line="300" w:lineRule="exact"/>
        <w:ind w:firstLine="705"/>
        <w:jc w:val="left"/>
      </w:pPr>
      <w:r w:rsidRPr="00F46FD2">
        <w:rPr>
          <w:sz w:val="20"/>
          <w:szCs w:val="20"/>
        </w:rPr>
        <w:t>i.</w:t>
      </w:r>
      <w:r w:rsidRPr="00F46FD2">
        <w:rPr>
          <w:sz w:val="20"/>
          <w:szCs w:val="20"/>
        </w:rPr>
        <w:tab/>
        <w:t>označení účetního dokladu a jeho pořadové číslo;</w:t>
      </w:r>
    </w:p>
    <w:p w14:paraId="7C98AE41" w14:textId="77777777" w:rsidR="00AA6518" w:rsidRPr="00F46FD2" w:rsidRDefault="00AA6518" w:rsidP="00AA6518">
      <w:pPr>
        <w:pStyle w:val="Zkladntext"/>
        <w:spacing w:before="0" w:after="0" w:line="300" w:lineRule="exact"/>
        <w:ind w:firstLine="705"/>
        <w:jc w:val="left"/>
      </w:pPr>
      <w:proofErr w:type="spellStart"/>
      <w:r w:rsidRPr="00F46FD2">
        <w:rPr>
          <w:sz w:val="20"/>
          <w:szCs w:val="20"/>
        </w:rPr>
        <w:t>ii</w:t>
      </w:r>
      <w:proofErr w:type="spellEnd"/>
      <w:r w:rsidRPr="00F46FD2">
        <w:rPr>
          <w:sz w:val="20"/>
          <w:szCs w:val="20"/>
        </w:rPr>
        <w:t>.</w:t>
      </w:r>
      <w:r w:rsidRPr="00F46FD2">
        <w:rPr>
          <w:sz w:val="20"/>
          <w:szCs w:val="20"/>
        </w:rPr>
        <w:tab/>
        <w:t>identifikační údaje objednatele včetně DIČ;</w:t>
      </w:r>
    </w:p>
    <w:p w14:paraId="0861E881" w14:textId="77777777" w:rsidR="00AA6518" w:rsidRPr="00F46FD2" w:rsidRDefault="00AA6518" w:rsidP="00AA6518">
      <w:pPr>
        <w:pStyle w:val="Zkladntext"/>
        <w:spacing w:before="0" w:after="0" w:line="300" w:lineRule="exact"/>
        <w:ind w:firstLine="705"/>
        <w:jc w:val="left"/>
      </w:pPr>
      <w:proofErr w:type="spellStart"/>
      <w:r w:rsidRPr="00F46FD2">
        <w:rPr>
          <w:sz w:val="20"/>
          <w:szCs w:val="20"/>
        </w:rPr>
        <w:t>iii</w:t>
      </w:r>
      <w:proofErr w:type="spellEnd"/>
      <w:r w:rsidRPr="00F46FD2">
        <w:rPr>
          <w:sz w:val="20"/>
          <w:szCs w:val="20"/>
        </w:rPr>
        <w:t>.</w:t>
      </w:r>
      <w:r w:rsidRPr="00F46FD2">
        <w:rPr>
          <w:sz w:val="20"/>
          <w:szCs w:val="20"/>
        </w:rPr>
        <w:tab/>
        <w:t>identifikační údaje zhotovitele včetně DIČ;</w:t>
      </w:r>
    </w:p>
    <w:p w14:paraId="2F215E21" w14:textId="77777777" w:rsidR="00AA6518" w:rsidRPr="00F46FD2" w:rsidRDefault="00AA6518" w:rsidP="00AA6518">
      <w:pPr>
        <w:pStyle w:val="Zkladntext"/>
        <w:spacing w:before="0" w:after="0" w:line="300" w:lineRule="exact"/>
        <w:ind w:firstLine="705"/>
        <w:jc w:val="left"/>
      </w:pPr>
      <w:proofErr w:type="spellStart"/>
      <w:r w:rsidRPr="00F46FD2">
        <w:rPr>
          <w:sz w:val="20"/>
          <w:szCs w:val="20"/>
        </w:rPr>
        <w:t>iv</w:t>
      </w:r>
      <w:proofErr w:type="spellEnd"/>
      <w:r w:rsidRPr="00F46FD2">
        <w:rPr>
          <w:sz w:val="20"/>
          <w:szCs w:val="20"/>
        </w:rPr>
        <w:t>.</w:t>
      </w:r>
      <w:r w:rsidRPr="00F46FD2">
        <w:rPr>
          <w:sz w:val="20"/>
          <w:szCs w:val="20"/>
        </w:rPr>
        <w:tab/>
        <w:t>název zakázky;</w:t>
      </w:r>
    </w:p>
    <w:p w14:paraId="2E24D37C" w14:textId="77777777" w:rsidR="00AA6518" w:rsidRPr="00F46FD2" w:rsidRDefault="00AA6518" w:rsidP="00AA6518">
      <w:pPr>
        <w:pStyle w:val="Zkladntext"/>
        <w:spacing w:before="0" w:after="0" w:line="300" w:lineRule="exact"/>
        <w:ind w:firstLine="705"/>
        <w:jc w:val="left"/>
      </w:pPr>
      <w:r w:rsidRPr="00F46FD2">
        <w:rPr>
          <w:sz w:val="20"/>
          <w:szCs w:val="20"/>
        </w:rPr>
        <w:lastRenderedPageBreak/>
        <w:t>v.</w:t>
      </w:r>
      <w:r w:rsidRPr="00F46FD2">
        <w:rPr>
          <w:sz w:val="20"/>
          <w:szCs w:val="20"/>
        </w:rPr>
        <w:tab/>
        <w:t>popis obsahu účetního dokladu;</w:t>
      </w:r>
    </w:p>
    <w:p w14:paraId="55D1F810" w14:textId="77777777" w:rsidR="00AA6518" w:rsidRPr="00F46FD2" w:rsidRDefault="00AA6518" w:rsidP="00AA6518">
      <w:pPr>
        <w:pStyle w:val="Zkladntext"/>
        <w:spacing w:before="0" w:after="0" w:line="300" w:lineRule="exact"/>
        <w:ind w:firstLine="705"/>
        <w:jc w:val="left"/>
      </w:pPr>
      <w:proofErr w:type="spellStart"/>
      <w:r w:rsidRPr="00F46FD2">
        <w:rPr>
          <w:sz w:val="20"/>
          <w:szCs w:val="20"/>
        </w:rPr>
        <w:t>vi</w:t>
      </w:r>
      <w:proofErr w:type="spellEnd"/>
      <w:r w:rsidRPr="00F46FD2">
        <w:rPr>
          <w:sz w:val="20"/>
          <w:szCs w:val="20"/>
        </w:rPr>
        <w:t>.</w:t>
      </w:r>
      <w:r w:rsidRPr="00F46FD2">
        <w:rPr>
          <w:sz w:val="20"/>
          <w:szCs w:val="20"/>
        </w:rPr>
        <w:tab/>
        <w:t>datum vystavení;</w:t>
      </w:r>
    </w:p>
    <w:p w14:paraId="73266A9B" w14:textId="77777777" w:rsidR="00AA6518" w:rsidRPr="00F46FD2" w:rsidRDefault="00AA6518" w:rsidP="00AA6518">
      <w:pPr>
        <w:pStyle w:val="Zkladntext"/>
        <w:spacing w:before="0" w:after="0" w:line="300" w:lineRule="exact"/>
        <w:ind w:firstLine="705"/>
        <w:jc w:val="left"/>
      </w:pPr>
      <w:proofErr w:type="spellStart"/>
      <w:r w:rsidRPr="00F46FD2">
        <w:rPr>
          <w:sz w:val="20"/>
          <w:szCs w:val="20"/>
        </w:rPr>
        <w:t>vii</w:t>
      </w:r>
      <w:proofErr w:type="spellEnd"/>
      <w:r w:rsidRPr="00F46FD2">
        <w:rPr>
          <w:sz w:val="20"/>
          <w:szCs w:val="20"/>
        </w:rPr>
        <w:t>.</w:t>
      </w:r>
      <w:r w:rsidRPr="00F46FD2">
        <w:rPr>
          <w:sz w:val="20"/>
          <w:szCs w:val="20"/>
        </w:rPr>
        <w:tab/>
        <w:t>datum splatnosti;</w:t>
      </w:r>
    </w:p>
    <w:p w14:paraId="23D4B29F" w14:textId="77777777" w:rsidR="00AA6518" w:rsidRPr="00F46FD2" w:rsidRDefault="00AA6518" w:rsidP="00AA6518">
      <w:pPr>
        <w:pStyle w:val="Zkladntext"/>
        <w:spacing w:before="0" w:after="0" w:line="300" w:lineRule="exact"/>
        <w:ind w:firstLine="705"/>
        <w:jc w:val="left"/>
      </w:pPr>
      <w:proofErr w:type="spellStart"/>
      <w:r w:rsidRPr="00F46FD2">
        <w:rPr>
          <w:sz w:val="20"/>
          <w:szCs w:val="20"/>
        </w:rPr>
        <w:t>viii</w:t>
      </w:r>
      <w:proofErr w:type="spellEnd"/>
      <w:r w:rsidRPr="00F46FD2">
        <w:rPr>
          <w:sz w:val="20"/>
          <w:szCs w:val="20"/>
        </w:rPr>
        <w:t>.</w:t>
      </w:r>
      <w:r w:rsidRPr="00F46FD2">
        <w:rPr>
          <w:sz w:val="20"/>
          <w:szCs w:val="20"/>
        </w:rPr>
        <w:tab/>
        <w:t>datum uskutečnění zdanitelného plnění;</w:t>
      </w:r>
    </w:p>
    <w:p w14:paraId="31D55069" w14:textId="77777777" w:rsidR="00AA6518" w:rsidRPr="00F46FD2" w:rsidRDefault="00AA6518" w:rsidP="00AA6518">
      <w:pPr>
        <w:pStyle w:val="Zkladntext"/>
        <w:spacing w:before="0" w:after="0" w:line="300" w:lineRule="exact"/>
        <w:ind w:firstLine="705"/>
        <w:jc w:val="left"/>
      </w:pPr>
      <w:proofErr w:type="spellStart"/>
      <w:r w:rsidRPr="00F46FD2">
        <w:rPr>
          <w:sz w:val="20"/>
          <w:szCs w:val="20"/>
        </w:rPr>
        <w:t>ix</w:t>
      </w:r>
      <w:proofErr w:type="spellEnd"/>
      <w:r w:rsidRPr="00F46FD2">
        <w:rPr>
          <w:sz w:val="20"/>
          <w:szCs w:val="20"/>
        </w:rPr>
        <w:t>.</w:t>
      </w:r>
      <w:r w:rsidRPr="00F46FD2">
        <w:rPr>
          <w:sz w:val="20"/>
          <w:szCs w:val="20"/>
        </w:rPr>
        <w:tab/>
        <w:t>výši ceny bez daně celkem;</w:t>
      </w:r>
    </w:p>
    <w:p w14:paraId="5F7A8D08" w14:textId="77777777" w:rsidR="00AA6518" w:rsidRPr="00F46FD2" w:rsidRDefault="00AA6518" w:rsidP="00AA6518">
      <w:pPr>
        <w:pStyle w:val="Zkladntext"/>
        <w:spacing w:before="0" w:after="0" w:line="300" w:lineRule="exact"/>
        <w:ind w:firstLine="705"/>
        <w:jc w:val="left"/>
      </w:pPr>
      <w:r w:rsidRPr="00F46FD2">
        <w:rPr>
          <w:sz w:val="20"/>
          <w:szCs w:val="20"/>
        </w:rPr>
        <w:t>x.</w:t>
      </w:r>
      <w:r w:rsidRPr="00F46FD2">
        <w:rPr>
          <w:sz w:val="20"/>
          <w:szCs w:val="20"/>
        </w:rPr>
        <w:tab/>
        <w:t>zda fakturace proběhne v režimu přenesené daňové povinnosti dle § 92a;</w:t>
      </w:r>
    </w:p>
    <w:p w14:paraId="7B815148" w14:textId="77777777" w:rsidR="00AA6518" w:rsidRPr="00F46FD2" w:rsidRDefault="00AA6518" w:rsidP="00AA6518">
      <w:pPr>
        <w:pStyle w:val="Zkladntext"/>
        <w:spacing w:before="0" w:after="0" w:line="300" w:lineRule="exact"/>
        <w:ind w:firstLine="705"/>
        <w:rPr>
          <w:sz w:val="20"/>
          <w:szCs w:val="20"/>
          <w:lang w:val="cs-CZ"/>
        </w:rPr>
      </w:pPr>
      <w:proofErr w:type="spellStart"/>
      <w:r w:rsidRPr="00F46FD2">
        <w:rPr>
          <w:sz w:val="20"/>
          <w:szCs w:val="20"/>
        </w:rPr>
        <w:t>xi</w:t>
      </w:r>
      <w:proofErr w:type="spellEnd"/>
      <w:r w:rsidRPr="00F46FD2">
        <w:rPr>
          <w:sz w:val="20"/>
          <w:szCs w:val="20"/>
        </w:rPr>
        <w:t>.</w:t>
      </w:r>
      <w:r w:rsidRPr="00F46FD2">
        <w:rPr>
          <w:sz w:val="20"/>
          <w:szCs w:val="20"/>
        </w:rPr>
        <w:tab/>
        <w:t>podpis odpovědné osoby zhotovitele;</w:t>
      </w:r>
    </w:p>
    <w:p w14:paraId="2B182E25" w14:textId="77777777" w:rsidR="00AA6518" w:rsidRPr="00F46FD2" w:rsidRDefault="00AA6518" w:rsidP="00AA6518">
      <w:pPr>
        <w:pStyle w:val="Zkladntext"/>
        <w:spacing w:before="0" w:after="0" w:line="300" w:lineRule="exact"/>
        <w:ind w:firstLine="705"/>
        <w:rPr>
          <w:sz w:val="20"/>
          <w:szCs w:val="20"/>
          <w:lang w:val="cs-CZ"/>
        </w:rPr>
      </w:pPr>
      <w:proofErr w:type="spellStart"/>
      <w:r w:rsidRPr="00F46FD2">
        <w:rPr>
          <w:sz w:val="20"/>
          <w:szCs w:val="20"/>
        </w:rPr>
        <w:t>x</w:t>
      </w:r>
      <w:r w:rsidRPr="00F46FD2">
        <w:rPr>
          <w:sz w:val="20"/>
          <w:szCs w:val="20"/>
          <w:lang w:val="cs-CZ"/>
        </w:rPr>
        <w:t>i</w:t>
      </w:r>
      <w:proofErr w:type="spellEnd"/>
      <w:r w:rsidRPr="00F46FD2">
        <w:rPr>
          <w:sz w:val="20"/>
          <w:szCs w:val="20"/>
        </w:rPr>
        <w:t>i.</w:t>
      </w:r>
      <w:r w:rsidRPr="00F46FD2">
        <w:rPr>
          <w:sz w:val="20"/>
          <w:szCs w:val="20"/>
        </w:rPr>
        <w:tab/>
        <w:t>přílohu - soupis provedených prací oceněný podle dohodnutého způsobu.</w:t>
      </w:r>
    </w:p>
    <w:p w14:paraId="59AF0600" w14:textId="77777777" w:rsidR="00AA6518" w:rsidRPr="00F46FD2" w:rsidRDefault="00AA6518" w:rsidP="00AA6518">
      <w:pPr>
        <w:pStyle w:val="Zkladntext"/>
        <w:spacing w:before="0" w:after="0" w:line="300" w:lineRule="exact"/>
        <w:rPr>
          <w:sz w:val="20"/>
          <w:szCs w:val="20"/>
          <w:lang w:val="cs-CZ"/>
        </w:rPr>
      </w:pPr>
    </w:p>
    <w:p w14:paraId="2A860F8F" w14:textId="77777777" w:rsidR="00AA6518" w:rsidRPr="00F46FD2" w:rsidRDefault="00AA6518" w:rsidP="00AA6518">
      <w:pPr>
        <w:pStyle w:val="Zkladntext"/>
        <w:spacing w:before="0" w:after="0" w:line="300" w:lineRule="exact"/>
        <w:ind w:left="705" w:hanging="705"/>
      </w:pPr>
      <w:r w:rsidRPr="00F46FD2">
        <w:rPr>
          <w:sz w:val="20"/>
          <w:szCs w:val="20"/>
          <w:lang w:val="cs-CZ"/>
        </w:rPr>
        <w:t>11/</w:t>
      </w:r>
      <w:r w:rsidRPr="00F46FD2">
        <w:rPr>
          <w:sz w:val="20"/>
          <w:szCs w:val="20"/>
          <w:lang w:val="cs-CZ"/>
        </w:rPr>
        <w:tab/>
        <w:t>Z</w:t>
      </w:r>
      <w:r w:rsidRPr="00F46FD2">
        <w:rPr>
          <w:sz w:val="20"/>
          <w:szCs w:val="20"/>
        </w:rPr>
        <w:t>hotovitel prohlašuje, že:</w:t>
      </w:r>
    </w:p>
    <w:p w14:paraId="740FA774" w14:textId="77777777" w:rsidR="00AA6518" w:rsidRPr="00F46FD2" w:rsidRDefault="00AA6518" w:rsidP="00AA6518">
      <w:pPr>
        <w:spacing w:line="300" w:lineRule="exact"/>
        <w:ind w:left="1418" w:hanging="713"/>
        <w:jc w:val="both"/>
        <w:rPr>
          <w:rFonts w:ascii="Calibri" w:hAnsi="Calibri" w:cs="Calibri"/>
        </w:rPr>
      </w:pPr>
      <w:r w:rsidRPr="00F46FD2">
        <w:rPr>
          <w:rFonts w:ascii="Calibri" w:hAnsi="Calibri" w:cs="Calibri"/>
          <w:sz w:val="20"/>
          <w:szCs w:val="20"/>
        </w:rPr>
        <w:t>a/</w:t>
      </w:r>
      <w:r w:rsidRPr="00F46FD2">
        <w:rPr>
          <w:rFonts w:ascii="Calibri" w:hAnsi="Calibri" w:cs="Calibri"/>
          <w:sz w:val="20"/>
          <w:szCs w:val="20"/>
        </w:rPr>
        <w:tab/>
        <w:t>nemá v úmyslu nezaplatit daň z přidané hodnoty u zdanitelného plnění podle této smlouvy;</w:t>
      </w:r>
    </w:p>
    <w:p w14:paraId="17980A6C" w14:textId="77777777" w:rsidR="00AA6518" w:rsidRPr="00F46FD2" w:rsidRDefault="00AA6518" w:rsidP="00AA6518">
      <w:pPr>
        <w:spacing w:line="300" w:lineRule="exact"/>
        <w:ind w:left="1418" w:hanging="713"/>
        <w:jc w:val="both"/>
        <w:rPr>
          <w:rFonts w:ascii="Calibri" w:hAnsi="Calibri" w:cs="Calibri"/>
        </w:rPr>
      </w:pPr>
      <w:r w:rsidRPr="00F46FD2">
        <w:rPr>
          <w:rFonts w:ascii="Calibri" w:hAnsi="Calibri" w:cs="Calibri"/>
          <w:sz w:val="20"/>
          <w:szCs w:val="20"/>
        </w:rPr>
        <w:t>b/</w:t>
      </w:r>
      <w:r w:rsidRPr="00F46FD2">
        <w:rPr>
          <w:rFonts w:ascii="Calibri" w:hAnsi="Calibri" w:cs="Calibri"/>
          <w:sz w:val="20"/>
          <w:szCs w:val="20"/>
        </w:rPr>
        <w:tab/>
        <w:t>mu nejsou známy skutečnosti, nasvědčující tomu, že se dostane do postavení, kdy nemůže daň zaplatit a ani se ke dni podpisu této smlouvy v takovém postavení nenachází;</w:t>
      </w:r>
    </w:p>
    <w:p w14:paraId="3ED49FAF" w14:textId="77777777" w:rsidR="00AA6518" w:rsidRPr="00F46FD2" w:rsidRDefault="00AA6518" w:rsidP="00AA6518">
      <w:pPr>
        <w:pStyle w:val="Zkladntext"/>
        <w:spacing w:before="0" w:after="0" w:line="300" w:lineRule="exact"/>
        <w:ind w:left="705" w:hanging="2"/>
        <w:rPr>
          <w:sz w:val="20"/>
          <w:szCs w:val="20"/>
          <w:lang w:val="cs-CZ"/>
        </w:rPr>
      </w:pPr>
      <w:r w:rsidRPr="00F46FD2">
        <w:rPr>
          <w:sz w:val="20"/>
          <w:szCs w:val="20"/>
          <w:lang w:val="cs-CZ"/>
        </w:rPr>
        <w:t>c/</w:t>
      </w:r>
      <w:r w:rsidRPr="00F46FD2">
        <w:rPr>
          <w:sz w:val="20"/>
          <w:szCs w:val="20"/>
          <w:lang w:val="cs-CZ"/>
        </w:rPr>
        <w:tab/>
      </w:r>
      <w:r w:rsidRPr="00F46FD2">
        <w:rPr>
          <w:sz w:val="20"/>
          <w:szCs w:val="20"/>
        </w:rPr>
        <w:t>nezkrátí daň nebo nevyláká daňovou výhodu</w:t>
      </w:r>
      <w:r w:rsidRPr="00F46FD2">
        <w:rPr>
          <w:sz w:val="20"/>
          <w:szCs w:val="20"/>
          <w:lang w:val="cs-CZ"/>
        </w:rPr>
        <w:t>.</w:t>
      </w:r>
    </w:p>
    <w:p w14:paraId="7DFEDD3A" w14:textId="77777777" w:rsidR="00AA6518" w:rsidRPr="00F46FD2" w:rsidRDefault="00AA6518" w:rsidP="00AA6518">
      <w:pPr>
        <w:pStyle w:val="Zkladntext"/>
        <w:spacing w:before="0" w:after="0" w:line="300" w:lineRule="exact"/>
        <w:ind w:left="705" w:hanging="2"/>
        <w:rPr>
          <w:sz w:val="20"/>
          <w:szCs w:val="20"/>
          <w:lang w:val="cs-CZ"/>
        </w:rPr>
      </w:pPr>
    </w:p>
    <w:p w14:paraId="357A0669" w14:textId="063F57F7" w:rsidR="00AA6518" w:rsidRPr="00F46FD2" w:rsidRDefault="00AA6518" w:rsidP="00781A2F">
      <w:pPr>
        <w:ind w:left="703"/>
        <w:jc w:val="both"/>
        <w:rPr>
          <w:rFonts w:ascii="Calibri" w:hAnsi="Calibri" w:cs="Calibri"/>
          <w:sz w:val="20"/>
        </w:rPr>
      </w:pPr>
      <w:r w:rsidRPr="00F46FD2">
        <w:rPr>
          <w:rFonts w:ascii="Calibri" w:hAnsi="Calibri" w:cs="Calibri"/>
          <w:sz w:val="20"/>
        </w:rPr>
        <w:t>12/</w:t>
      </w:r>
      <w:r w:rsidRPr="00F46FD2">
        <w:rPr>
          <w:rFonts w:ascii="Calibri" w:hAnsi="Calibri" w:cs="Calibri"/>
          <w:sz w:val="20"/>
        </w:rPr>
        <w:tab/>
        <w:t xml:space="preserve">Zhotovitel se tímto zavazuje, že zajistí řádné a včasné plnění finančních závazků svým </w:t>
      </w:r>
      <w:r w:rsidRPr="00F46FD2">
        <w:rPr>
          <w:rFonts w:ascii="Calibri" w:hAnsi="Calibri" w:cs="Calibri"/>
          <w:sz w:val="20"/>
        </w:rPr>
        <w:tab/>
        <w:t xml:space="preserve">poddodavatelům, kdy za řádné a včasné plnění se považuje plné uhrazení (vyjma případných </w:t>
      </w:r>
      <w:r w:rsidRPr="00F46FD2">
        <w:rPr>
          <w:rFonts w:ascii="Calibri" w:hAnsi="Calibri" w:cs="Calibri"/>
          <w:sz w:val="20"/>
        </w:rPr>
        <w:tab/>
        <w:t xml:space="preserve">sjednaných pozastávek) poddodavatelem vystavených a doručených faktur za plnění poskytnutá k </w:t>
      </w:r>
      <w:r w:rsidRPr="00F46FD2">
        <w:rPr>
          <w:rFonts w:ascii="Calibri" w:hAnsi="Calibri" w:cs="Calibri"/>
          <w:sz w:val="20"/>
        </w:rPr>
        <w:tab/>
        <w:t xml:space="preserve">plnění veřejné zakázky, a to vždy do 5 pracovních dnů od obdržení platby ze strany objednatele za </w:t>
      </w:r>
      <w:r w:rsidRPr="00F46FD2">
        <w:rPr>
          <w:rFonts w:ascii="Calibri" w:hAnsi="Calibri" w:cs="Calibri"/>
          <w:sz w:val="20"/>
        </w:rPr>
        <w:tab/>
        <w:t xml:space="preserve">konkrétní plnění. Zhotovitel se zavazuje přenést totožnou povinnost do dalších úrovní </w:t>
      </w:r>
      <w:proofErr w:type="gramStart"/>
      <w:r w:rsidRPr="00F46FD2">
        <w:rPr>
          <w:rFonts w:ascii="Calibri" w:hAnsi="Calibri" w:cs="Calibri"/>
          <w:sz w:val="20"/>
        </w:rPr>
        <w:t xml:space="preserve">dodavatelského </w:t>
      </w:r>
      <w:r w:rsidR="00781A2F">
        <w:rPr>
          <w:rFonts w:ascii="Calibri" w:hAnsi="Calibri" w:cs="Calibri"/>
          <w:sz w:val="20"/>
        </w:rPr>
        <w:t xml:space="preserve"> </w:t>
      </w:r>
      <w:r w:rsidRPr="00F46FD2">
        <w:rPr>
          <w:rFonts w:ascii="Calibri" w:hAnsi="Calibri" w:cs="Calibri"/>
          <w:sz w:val="20"/>
        </w:rPr>
        <w:t>řetězce</w:t>
      </w:r>
      <w:proofErr w:type="gramEnd"/>
      <w:r w:rsidRPr="00F46FD2">
        <w:rPr>
          <w:rFonts w:ascii="Calibri" w:hAnsi="Calibri" w:cs="Calibri"/>
          <w:sz w:val="20"/>
        </w:rPr>
        <w:t xml:space="preserve"> a zavázat své poddodavatele k plnění a šíření této povinnosti též do nižších úrovní dodavatelského řetězce</w:t>
      </w:r>
      <w:r w:rsidR="00EC7558">
        <w:rPr>
          <w:rFonts w:ascii="Calibri" w:hAnsi="Calibri" w:cs="Calibri"/>
          <w:sz w:val="20"/>
        </w:rPr>
        <w:t>.</w:t>
      </w:r>
    </w:p>
    <w:p w14:paraId="2554CC3A" w14:textId="77777777" w:rsidR="00AA6518" w:rsidRPr="00F46FD2" w:rsidRDefault="00AA6518" w:rsidP="00AA6518">
      <w:pPr>
        <w:pStyle w:val="Zkladntext"/>
        <w:spacing w:before="0" w:after="0" w:line="300" w:lineRule="exact"/>
        <w:rPr>
          <w:sz w:val="20"/>
          <w:szCs w:val="20"/>
          <w:lang w:val="cs-CZ"/>
        </w:rPr>
      </w:pPr>
    </w:p>
    <w:p w14:paraId="412B9DFE" w14:textId="77777777" w:rsidR="00AA6518" w:rsidRPr="00F46FD2" w:rsidRDefault="00AA6518" w:rsidP="00AA6518">
      <w:pPr>
        <w:spacing w:line="300" w:lineRule="exact"/>
        <w:ind w:left="703" w:hanging="703"/>
        <w:jc w:val="center"/>
        <w:rPr>
          <w:rFonts w:ascii="Calibri" w:hAnsi="Calibri" w:cs="Calibri"/>
        </w:rPr>
      </w:pPr>
      <w:r w:rsidRPr="00F46FD2">
        <w:rPr>
          <w:rFonts w:ascii="Calibri" w:hAnsi="Calibri" w:cs="Calibri"/>
          <w:b/>
          <w:sz w:val="25"/>
          <w:szCs w:val="25"/>
        </w:rPr>
        <w:t>IX.</w:t>
      </w:r>
      <w:r w:rsidRPr="00F46FD2">
        <w:rPr>
          <w:rFonts w:ascii="Calibri" w:hAnsi="Calibri" w:cs="Calibri"/>
          <w:b/>
          <w:sz w:val="25"/>
          <w:szCs w:val="25"/>
        </w:rPr>
        <w:tab/>
        <w:t>MAJETKOVÉ SANKCE</w:t>
      </w:r>
    </w:p>
    <w:p w14:paraId="4158F9B5" w14:textId="77777777" w:rsidR="00AA6518" w:rsidRPr="00F46FD2" w:rsidRDefault="00AA6518" w:rsidP="00AA6518">
      <w:pPr>
        <w:pStyle w:val="Zkladntext"/>
        <w:spacing w:before="0" w:after="0" w:line="300" w:lineRule="exact"/>
        <w:ind w:left="703" w:hanging="703"/>
        <w:rPr>
          <w:sz w:val="20"/>
          <w:szCs w:val="20"/>
          <w:lang w:val="cs-CZ"/>
        </w:rPr>
      </w:pPr>
    </w:p>
    <w:p w14:paraId="0D7065D4" w14:textId="77777777" w:rsidR="00AA6518" w:rsidRPr="00F46FD2" w:rsidRDefault="00AA6518" w:rsidP="00AA6518">
      <w:pPr>
        <w:pStyle w:val="Zkladntext"/>
        <w:spacing w:before="0" w:after="0" w:line="300" w:lineRule="exact"/>
        <w:ind w:left="703" w:hanging="703"/>
      </w:pPr>
      <w:r w:rsidRPr="00F46FD2">
        <w:rPr>
          <w:sz w:val="20"/>
          <w:szCs w:val="20"/>
        </w:rPr>
        <w:t>1/</w:t>
      </w:r>
      <w:r w:rsidRPr="00F46FD2">
        <w:rPr>
          <w:sz w:val="20"/>
          <w:szCs w:val="20"/>
        </w:rPr>
        <w:tab/>
        <w:t xml:space="preserve">Veškeré v této smlouvě sjednané </w:t>
      </w:r>
      <w:r w:rsidRPr="00F46FD2">
        <w:rPr>
          <w:sz w:val="20"/>
          <w:szCs w:val="20"/>
          <w:lang w:val="cs-CZ"/>
        </w:rPr>
        <w:t>smluvní pokuty</w:t>
      </w:r>
      <w:r w:rsidRPr="00F46FD2">
        <w:rPr>
          <w:sz w:val="20"/>
          <w:szCs w:val="20"/>
        </w:rPr>
        <w:t xml:space="preserve"> neslouží k náhradě způsobené škody. Smluvní pokuty se na náhradu škody způsobené porušením povinností nevztahují a </w:t>
      </w:r>
      <w:r w:rsidRPr="00F46FD2">
        <w:rPr>
          <w:sz w:val="20"/>
          <w:szCs w:val="20"/>
          <w:lang w:val="cs-CZ"/>
        </w:rPr>
        <w:t>objednatel</w:t>
      </w:r>
      <w:r w:rsidRPr="00F46FD2">
        <w:rPr>
          <w:sz w:val="20"/>
          <w:szCs w:val="20"/>
        </w:rPr>
        <w:t xml:space="preserve"> je oprávněn požadovat úhradu jak způsobené škody, tak sjednané </w:t>
      </w:r>
      <w:r w:rsidRPr="00F46FD2">
        <w:rPr>
          <w:sz w:val="20"/>
          <w:szCs w:val="20"/>
          <w:lang w:val="cs-CZ"/>
        </w:rPr>
        <w:t>smluvní pokuty</w:t>
      </w:r>
      <w:r w:rsidRPr="00F46FD2">
        <w:rPr>
          <w:sz w:val="20"/>
          <w:szCs w:val="20"/>
        </w:rPr>
        <w:t xml:space="preserve">.  </w:t>
      </w:r>
    </w:p>
    <w:p w14:paraId="2BFF3E06" w14:textId="77777777" w:rsidR="00AA6518" w:rsidRPr="00F46FD2" w:rsidRDefault="00AA6518" w:rsidP="00AA6518">
      <w:pPr>
        <w:tabs>
          <w:tab w:val="left" w:pos="540"/>
        </w:tabs>
        <w:spacing w:line="300" w:lineRule="exact"/>
        <w:jc w:val="both"/>
        <w:rPr>
          <w:rFonts w:ascii="Calibri" w:hAnsi="Calibri" w:cs="Calibri"/>
          <w:sz w:val="20"/>
          <w:szCs w:val="20"/>
        </w:rPr>
      </w:pPr>
    </w:p>
    <w:p w14:paraId="352D7CD9" w14:textId="73D703D6" w:rsidR="00AA6518" w:rsidRPr="004E43A8" w:rsidRDefault="00AA6518" w:rsidP="004E43A8">
      <w:pPr>
        <w:spacing w:line="300" w:lineRule="exact"/>
        <w:ind w:left="703" w:hanging="703"/>
        <w:jc w:val="both"/>
        <w:rPr>
          <w:rFonts w:ascii="Calibri" w:hAnsi="Calibri" w:cs="Calibri"/>
        </w:rPr>
      </w:pPr>
      <w:r w:rsidRPr="00F46FD2">
        <w:rPr>
          <w:rFonts w:ascii="Calibri" w:hAnsi="Calibri" w:cs="Calibri"/>
          <w:sz w:val="20"/>
          <w:szCs w:val="20"/>
        </w:rPr>
        <w:t>2/</w:t>
      </w:r>
      <w:r w:rsidRPr="00F46FD2">
        <w:rPr>
          <w:rFonts w:ascii="Calibri" w:hAnsi="Calibri" w:cs="Calibri"/>
          <w:sz w:val="20"/>
          <w:szCs w:val="20"/>
        </w:rPr>
        <w:tab/>
        <w:t xml:space="preserve">Pokud bude zhotovitel v prodlení proti sjednanému termínu dokončení </w:t>
      </w:r>
      <w:r w:rsidRPr="00F46FD2">
        <w:rPr>
          <w:rFonts w:ascii="Calibri" w:hAnsi="Calibri" w:cs="Calibri"/>
          <w:bCs/>
          <w:sz w:val="20"/>
          <w:szCs w:val="20"/>
        </w:rPr>
        <w:t>díla uvedenému v čl. V, odst. 2 Smlouvy</w:t>
      </w:r>
      <w:r w:rsidRPr="00F46FD2">
        <w:rPr>
          <w:rFonts w:ascii="Calibri" w:hAnsi="Calibri" w:cs="Calibri"/>
          <w:sz w:val="20"/>
          <w:szCs w:val="20"/>
        </w:rPr>
        <w:t>, je povinen zaplatit objednateli smluvní pokutu ve výši 0,2 % ze sjednané ceny díla bez DPH, a to za každý i započatý den prodlení.</w:t>
      </w:r>
    </w:p>
    <w:p w14:paraId="2D1B52B2" w14:textId="77777777" w:rsidR="00AA6518" w:rsidRPr="00F46FD2" w:rsidRDefault="00AA6518" w:rsidP="00AA6518">
      <w:pPr>
        <w:spacing w:line="300" w:lineRule="exact"/>
        <w:ind w:left="703" w:hanging="703"/>
        <w:jc w:val="both"/>
        <w:rPr>
          <w:rFonts w:ascii="Calibri" w:hAnsi="Calibri" w:cs="Calibri"/>
          <w:sz w:val="20"/>
          <w:szCs w:val="20"/>
        </w:rPr>
      </w:pPr>
    </w:p>
    <w:p w14:paraId="0C40438B"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3/</w:t>
      </w:r>
      <w:r w:rsidRPr="00F46FD2">
        <w:rPr>
          <w:rFonts w:ascii="Calibri" w:hAnsi="Calibri" w:cs="Calibri"/>
          <w:sz w:val="20"/>
          <w:szCs w:val="20"/>
        </w:rPr>
        <w:tab/>
        <w:t xml:space="preserve">Pokud zhotovitel nenastoupí do pěti dnů od termínu předání a převzetí díla k odstraňování vad či nedodělků uvedených v protokolu o předání a převzetí díla, je povinen zaplatit objednateli smluvní pokutu </w:t>
      </w:r>
      <w:proofErr w:type="gramStart"/>
      <w:r w:rsidRPr="00F46FD2">
        <w:rPr>
          <w:rFonts w:ascii="Calibri" w:hAnsi="Calibri" w:cs="Calibri"/>
          <w:sz w:val="20"/>
          <w:szCs w:val="20"/>
        </w:rPr>
        <w:t>1.000,-</w:t>
      </w:r>
      <w:proofErr w:type="gramEnd"/>
      <w:r w:rsidRPr="00F46FD2">
        <w:rPr>
          <w:rFonts w:ascii="Calibri" w:hAnsi="Calibri" w:cs="Calibri"/>
          <w:sz w:val="20"/>
          <w:szCs w:val="20"/>
        </w:rPr>
        <w:t xml:space="preserve"> Kč za každý nedodělek či vadu, na jejichž odstraňování nenastoupil ve sjednané lhůtě, a za každý den prodlení.</w:t>
      </w:r>
    </w:p>
    <w:p w14:paraId="186BECE9" w14:textId="77777777" w:rsidR="00AA6518" w:rsidRPr="00F46FD2" w:rsidRDefault="00AA6518" w:rsidP="00AA6518">
      <w:pPr>
        <w:tabs>
          <w:tab w:val="left" w:pos="900"/>
        </w:tabs>
        <w:spacing w:line="300" w:lineRule="exact"/>
        <w:jc w:val="both"/>
        <w:rPr>
          <w:rFonts w:ascii="Calibri" w:hAnsi="Calibri" w:cs="Calibri"/>
          <w:sz w:val="20"/>
          <w:szCs w:val="20"/>
        </w:rPr>
      </w:pPr>
    </w:p>
    <w:p w14:paraId="7F6C7012"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4/</w:t>
      </w:r>
      <w:r w:rsidRPr="00F46FD2">
        <w:rPr>
          <w:rFonts w:ascii="Calibri" w:hAnsi="Calibri" w:cs="Calibri"/>
          <w:sz w:val="20"/>
          <w:szCs w:val="20"/>
        </w:rPr>
        <w:tab/>
        <w:t xml:space="preserve">Pokud zhotovitel neodstraní nedodělky či vady uvedené v zápise o předání a převzetí díla v dohodnutém termínu (viz protokol o předání a převzetí) zaplatí objednateli smluvní pokutu </w:t>
      </w:r>
      <w:proofErr w:type="gramStart"/>
      <w:r w:rsidRPr="00F46FD2">
        <w:rPr>
          <w:rFonts w:ascii="Calibri" w:hAnsi="Calibri" w:cs="Calibri"/>
          <w:sz w:val="20"/>
          <w:szCs w:val="20"/>
        </w:rPr>
        <w:t>1.000,-</w:t>
      </w:r>
      <w:proofErr w:type="gramEnd"/>
      <w:r w:rsidRPr="00F46FD2">
        <w:rPr>
          <w:rFonts w:ascii="Calibri" w:hAnsi="Calibri" w:cs="Calibri"/>
          <w:sz w:val="20"/>
          <w:szCs w:val="20"/>
        </w:rPr>
        <w:t xml:space="preserve"> Kč za každý </w:t>
      </w:r>
      <w:r w:rsidRPr="00F46FD2">
        <w:rPr>
          <w:rFonts w:ascii="Calibri" w:hAnsi="Calibri" w:cs="Calibri"/>
          <w:sz w:val="20"/>
          <w:szCs w:val="20"/>
        </w:rPr>
        <w:lastRenderedPageBreak/>
        <w:t>nedodělek či vadu, u nichž je v prodlení a za každý den prodlení.</w:t>
      </w:r>
    </w:p>
    <w:p w14:paraId="7E14630A" w14:textId="77777777" w:rsidR="00AA6518" w:rsidRPr="00F46FD2" w:rsidRDefault="00AA6518" w:rsidP="00AA6518">
      <w:pPr>
        <w:spacing w:line="300" w:lineRule="exact"/>
        <w:jc w:val="both"/>
        <w:rPr>
          <w:rFonts w:ascii="Calibri" w:hAnsi="Calibri" w:cs="Calibri"/>
          <w:color w:val="1F497D"/>
          <w:sz w:val="20"/>
          <w:szCs w:val="20"/>
        </w:rPr>
      </w:pPr>
    </w:p>
    <w:p w14:paraId="6F286440"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5/</w:t>
      </w:r>
      <w:r w:rsidRPr="00F46FD2">
        <w:rPr>
          <w:rFonts w:ascii="Calibri" w:hAnsi="Calibri" w:cs="Calibri"/>
          <w:sz w:val="20"/>
          <w:szCs w:val="20"/>
        </w:rPr>
        <w:tab/>
        <w:t xml:space="preserve">Pokud zhotovitel nenastoupí ve sjednaném termínu, nejpozději však ve lhůtě do patnácti dnů ode dne obdržení reklamace objednatele k odstraňování reklamované vady (případně vad), je povinen zaplatit objednateli smluvní pokutu </w:t>
      </w:r>
      <w:proofErr w:type="gramStart"/>
      <w:r w:rsidRPr="00F46FD2">
        <w:rPr>
          <w:rFonts w:ascii="Calibri" w:hAnsi="Calibri" w:cs="Calibri"/>
          <w:sz w:val="20"/>
          <w:szCs w:val="20"/>
        </w:rPr>
        <w:t>1.000,-</w:t>
      </w:r>
      <w:proofErr w:type="gramEnd"/>
      <w:r w:rsidRPr="00F46FD2">
        <w:rPr>
          <w:rFonts w:ascii="Calibri" w:hAnsi="Calibri" w:cs="Calibri"/>
          <w:sz w:val="20"/>
          <w:szCs w:val="20"/>
        </w:rPr>
        <w:t xml:space="preserve"> Kč za každou reklamovanou vadu, na jejíž odstraňování nastoupil později než ve sjednaném termínu a za každý den prodlení.</w:t>
      </w:r>
    </w:p>
    <w:p w14:paraId="7B9AE18F" w14:textId="77777777" w:rsidR="00AA6518" w:rsidRPr="00F46FD2" w:rsidRDefault="00AA6518" w:rsidP="00AA6518">
      <w:pPr>
        <w:tabs>
          <w:tab w:val="left" w:pos="900"/>
        </w:tabs>
        <w:spacing w:line="300" w:lineRule="exact"/>
        <w:jc w:val="both"/>
        <w:rPr>
          <w:rFonts w:ascii="Calibri" w:hAnsi="Calibri" w:cs="Calibri"/>
          <w:sz w:val="20"/>
          <w:szCs w:val="20"/>
        </w:rPr>
      </w:pPr>
    </w:p>
    <w:p w14:paraId="7FCC23F4" w14:textId="77777777" w:rsidR="00AA6518" w:rsidRPr="00F46FD2" w:rsidRDefault="00AA6518" w:rsidP="00AA6518">
      <w:pPr>
        <w:spacing w:line="300" w:lineRule="exact"/>
        <w:ind w:left="703" w:hanging="703"/>
        <w:jc w:val="both"/>
        <w:rPr>
          <w:rFonts w:ascii="Calibri" w:hAnsi="Calibri" w:cs="Calibri"/>
          <w:sz w:val="20"/>
          <w:szCs w:val="20"/>
        </w:rPr>
      </w:pPr>
      <w:r w:rsidRPr="00F46FD2">
        <w:rPr>
          <w:rFonts w:ascii="Calibri" w:hAnsi="Calibri" w:cs="Calibri"/>
          <w:sz w:val="20"/>
          <w:szCs w:val="20"/>
        </w:rPr>
        <w:t>6/</w:t>
      </w:r>
      <w:r w:rsidRPr="00F46FD2">
        <w:rPr>
          <w:rFonts w:ascii="Calibri" w:hAnsi="Calibri" w:cs="Calibri"/>
          <w:sz w:val="20"/>
          <w:szCs w:val="20"/>
        </w:rPr>
        <w:tab/>
        <w:t xml:space="preserve">Pokud zhotovitel neodstraní reklamovanou vadu ve sjednaném termínu, je povinen zaplatit objednateli smluvní pokutu </w:t>
      </w:r>
      <w:proofErr w:type="gramStart"/>
      <w:r w:rsidRPr="00F46FD2">
        <w:rPr>
          <w:rFonts w:ascii="Calibri" w:hAnsi="Calibri" w:cs="Calibri"/>
          <w:sz w:val="20"/>
          <w:szCs w:val="20"/>
        </w:rPr>
        <w:t>1.000,-</w:t>
      </w:r>
      <w:proofErr w:type="gramEnd"/>
      <w:r w:rsidRPr="00F46FD2">
        <w:rPr>
          <w:rFonts w:ascii="Calibri" w:hAnsi="Calibri" w:cs="Calibri"/>
          <w:sz w:val="20"/>
          <w:szCs w:val="20"/>
        </w:rPr>
        <w:t xml:space="preserve"> Kč za každou reklamovanou vadu, u níž je v prodlení a za každý den prodlení.</w:t>
      </w:r>
    </w:p>
    <w:p w14:paraId="558C5554" w14:textId="77777777" w:rsidR="00AA6518" w:rsidRPr="00F46FD2" w:rsidRDefault="00AA6518" w:rsidP="00AA6518">
      <w:pPr>
        <w:spacing w:line="300" w:lineRule="exact"/>
        <w:ind w:left="703" w:hanging="703"/>
        <w:jc w:val="both"/>
        <w:rPr>
          <w:rFonts w:ascii="Calibri" w:hAnsi="Calibri" w:cs="Calibri"/>
        </w:rPr>
      </w:pPr>
    </w:p>
    <w:p w14:paraId="03B263F1"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7/</w:t>
      </w:r>
      <w:r w:rsidRPr="00F46FD2">
        <w:rPr>
          <w:rFonts w:ascii="Calibri" w:hAnsi="Calibri" w:cs="Calibri"/>
          <w:sz w:val="20"/>
          <w:szCs w:val="20"/>
        </w:rPr>
        <w:tab/>
        <w:t>Označil-li objednatel v reklamaci, že se jedná o vadu, která brání řádnému užívání díla, případně hrozí nebezpečí škody velkého rozsahu (havárie), sjednávají obě smluvní strany smluvní pokuty ve výši dvojnásobku částek uvedených v odstavci 5/ a 6/ tohoto článku této smlouvy.</w:t>
      </w:r>
    </w:p>
    <w:p w14:paraId="6DB0C1A8" w14:textId="77777777" w:rsidR="00AA6518" w:rsidRPr="00F46FD2" w:rsidRDefault="00AA6518" w:rsidP="00AA6518">
      <w:pPr>
        <w:spacing w:line="300" w:lineRule="exact"/>
        <w:jc w:val="both"/>
        <w:rPr>
          <w:rFonts w:ascii="Calibri" w:hAnsi="Calibri" w:cs="Calibri"/>
          <w:sz w:val="20"/>
          <w:szCs w:val="20"/>
        </w:rPr>
      </w:pPr>
    </w:p>
    <w:p w14:paraId="31023135" w14:textId="77777777" w:rsidR="00AA6518" w:rsidRPr="00F46FD2" w:rsidRDefault="00AA6518" w:rsidP="00AA6518">
      <w:pPr>
        <w:spacing w:line="300" w:lineRule="exact"/>
        <w:ind w:left="703" w:hanging="703"/>
        <w:jc w:val="both"/>
        <w:rPr>
          <w:rFonts w:ascii="Calibri" w:hAnsi="Calibri" w:cs="Calibri"/>
          <w:sz w:val="20"/>
          <w:szCs w:val="20"/>
        </w:rPr>
      </w:pPr>
      <w:r w:rsidRPr="00F46FD2">
        <w:rPr>
          <w:rFonts w:ascii="Calibri" w:hAnsi="Calibri" w:cs="Calibri"/>
          <w:sz w:val="20"/>
          <w:szCs w:val="20"/>
        </w:rPr>
        <w:t>8/</w:t>
      </w:r>
      <w:r w:rsidRPr="00F46FD2">
        <w:rPr>
          <w:rFonts w:ascii="Calibri" w:hAnsi="Calibri" w:cs="Calibri"/>
          <w:sz w:val="20"/>
          <w:szCs w:val="20"/>
        </w:rPr>
        <w:tab/>
        <w:t>Pokud bude objednatel v prodlení s úhradou faktury proti sjednanému termínu je povinen zaplatit zhotoviteli úrok z prodlení ve výši 0,05 % z dlužné částky za každý i započatý den prodlení.</w:t>
      </w:r>
    </w:p>
    <w:p w14:paraId="356154F1" w14:textId="77777777" w:rsidR="00AA6518" w:rsidRPr="00F46FD2" w:rsidRDefault="00AA6518" w:rsidP="00AA6518">
      <w:pPr>
        <w:spacing w:line="300" w:lineRule="exact"/>
        <w:jc w:val="both"/>
        <w:rPr>
          <w:rFonts w:ascii="Calibri" w:hAnsi="Calibri" w:cs="Calibri"/>
          <w:sz w:val="20"/>
          <w:szCs w:val="20"/>
        </w:rPr>
      </w:pPr>
    </w:p>
    <w:p w14:paraId="720460A3" w14:textId="77777777" w:rsidR="00AA6518" w:rsidRPr="00F46FD2" w:rsidRDefault="00AA6518" w:rsidP="00AA6518">
      <w:pPr>
        <w:spacing w:line="300" w:lineRule="exact"/>
        <w:ind w:left="703" w:hanging="703"/>
        <w:jc w:val="both"/>
        <w:rPr>
          <w:rFonts w:ascii="Calibri" w:hAnsi="Calibri" w:cs="Calibri"/>
          <w:sz w:val="20"/>
          <w:szCs w:val="20"/>
        </w:rPr>
      </w:pPr>
    </w:p>
    <w:p w14:paraId="2CFC4B2C" w14:textId="77777777" w:rsidR="00AA6518" w:rsidRPr="00F46FD2" w:rsidRDefault="00AA6518" w:rsidP="00AA6518">
      <w:pPr>
        <w:spacing w:line="300" w:lineRule="exact"/>
        <w:ind w:left="703" w:hanging="703"/>
        <w:jc w:val="center"/>
        <w:rPr>
          <w:rFonts w:ascii="Calibri" w:hAnsi="Calibri" w:cs="Calibri"/>
        </w:rPr>
      </w:pPr>
      <w:r w:rsidRPr="00F46FD2">
        <w:rPr>
          <w:rFonts w:ascii="Calibri" w:hAnsi="Calibri" w:cs="Calibri"/>
          <w:b/>
          <w:sz w:val="25"/>
          <w:szCs w:val="25"/>
        </w:rPr>
        <w:t>X.     PROVÁDĚNÍ DÍLA A BEZPEČNOST PRÁCE</w:t>
      </w:r>
    </w:p>
    <w:p w14:paraId="65DC977F" w14:textId="77777777" w:rsidR="00AA6518" w:rsidRPr="00F46FD2" w:rsidRDefault="00AA6518" w:rsidP="00AA6518">
      <w:pPr>
        <w:spacing w:line="300" w:lineRule="exact"/>
        <w:ind w:left="703" w:hanging="703"/>
        <w:jc w:val="both"/>
        <w:rPr>
          <w:rFonts w:ascii="Calibri" w:hAnsi="Calibri" w:cs="Calibri"/>
          <w:sz w:val="20"/>
          <w:szCs w:val="20"/>
        </w:rPr>
      </w:pPr>
    </w:p>
    <w:p w14:paraId="5AACCC09"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1/</w:t>
      </w:r>
      <w:r w:rsidRPr="00F46FD2">
        <w:rPr>
          <w:rFonts w:ascii="Calibri" w:hAnsi="Calibri" w:cs="Calibri"/>
          <w:sz w:val="20"/>
          <w:szCs w:val="20"/>
        </w:rPr>
        <w:tab/>
        <w:t>Při provádění díla postupuje zhotovitel samostatně. Zhotovitel se však zavazuje respektovat veškeré pokyny objednatele.</w:t>
      </w:r>
    </w:p>
    <w:p w14:paraId="321C5A80" w14:textId="77777777" w:rsidR="00AA6518" w:rsidRPr="00F46FD2" w:rsidRDefault="00AA6518" w:rsidP="00AA6518">
      <w:pPr>
        <w:pStyle w:val="Zkladntext"/>
        <w:spacing w:before="0" w:after="0" w:line="300" w:lineRule="exact"/>
        <w:rPr>
          <w:sz w:val="20"/>
          <w:szCs w:val="20"/>
          <w:lang w:val="cs-CZ"/>
        </w:rPr>
      </w:pPr>
    </w:p>
    <w:p w14:paraId="04C8A331" w14:textId="77777777" w:rsidR="00AA6518" w:rsidRPr="00F46FD2" w:rsidRDefault="00AA6518" w:rsidP="00AA6518">
      <w:pPr>
        <w:pStyle w:val="Zkladntext"/>
        <w:spacing w:before="0" w:after="0" w:line="300" w:lineRule="exact"/>
        <w:ind w:left="703" w:hanging="703"/>
      </w:pPr>
      <w:r w:rsidRPr="00F46FD2">
        <w:rPr>
          <w:sz w:val="20"/>
          <w:szCs w:val="20"/>
          <w:lang w:val="cs-CZ"/>
        </w:rPr>
        <w:t>2/</w:t>
      </w:r>
      <w:r w:rsidRPr="00F46FD2">
        <w:rPr>
          <w:sz w:val="20"/>
          <w:szCs w:val="20"/>
          <w:lang w:val="cs-CZ"/>
        </w:rPr>
        <w:tab/>
      </w:r>
      <w:r w:rsidRPr="00F46FD2">
        <w:rPr>
          <w:sz w:val="20"/>
          <w:szCs w:val="20"/>
        </w:rPr>
        <w:t xml:space="preserve">Zhotovitel je povinen upozornit </w:t>
      </w:r>
      <w:r w:rsidRPr="00F46FD2">
        <w:rPr>
          <w:sz w:val="20"/>
          <w:szCs w:val="20"/>
          <w:lang w:val="cs-CZ"/>
        </w:rPr>
        <w:t>objednatele</w:t>
      </w:r>
      <w:r w:rsidRPr="00F46FD2">
        <w:rPr>
          <w:sz w:val="20"/>
          <w:szCs w:val="20"/>
        </w:rPr>
        <w:t xml:space="preserve"> bez zbytečného odkladu na nevhodnou povahu věcí převzatých od </w:t>
      </w:r>
      <w:r w:rsidRPr="00F46FD2">
        <w:rPr>
          <w:sz w:val="20"/>
          <w:szCs w:val="20"/>
          <w:lang w:val="cs-CZ"/>
        </w:rPr>
        <w:t>objednatele</w:t>
      </w:r>
      <w:r w:rsidRPr="00F46FD2">
        <w:rPr>
          <w:sz w:val="20"/>
          <w:szCs w:val="20"/>
        </w:rPr>
        <w:t xml:space="preserve"> nebo pokynů daných mu </w:t>
      </w:r>
      <w:r w:rsidRPr="00F46FD2">
        <w:rPr>
          <w:sz w:val="20"/>
          <w:szCs w:val="20"/>
          <w:lang w:val="cs-CZ"/>
        </w:rPr>
        <w:t>objednatelem</w:t>
      </w:r>
      <w:r w:rsidRPr="00F46FD2">
        <w:rPr>
          <w:sz w:val="20"/>
          <w:szCs w:val="20"/>
        </w:rPr>
        <w:t xml:space="preserve"> k provedení díla, jestliže </w:t>
      </w:r>
      <w:r w:rsidRPr="00F46FD2">
        <w:rPr>
          <w:sz w:val="20"/>
          <w:szCs w:val="20"/>
          <w:lang w:val="cs-CZ"/>
        </w:rPr>
        <w:t>z</w:t>
      </w:r>
      <w:r w:rsidRPr="00F46FD2">
        <w:rPr>
          <w:sz w:val="20"/>
          <w:szCs w:val="20"/>
        </w:rPr>
        <w:t>hotovitel mohl tuto nevhodnost zjistit při vynaložení odborné péče.</w:t>
      </w:r>
    </w:p>
    <w:p w14:paraId="2029353E" w14:textId="77777777" w:rsidR="00AA6518" w:rsidRPr="00F46FD2" w:rsidRDefault="00AA6518" w:rsidP="00AA6518">
      <w:pPr>
        <w:pStyle w:val="Zkladntext"/>
        <w:spacing w:before="0" w:after="0" w:line="300" w:lineRule="exact"/>
        <w:ind w:left="703" w:hanging="703"/>
        <w:rPr>
          <w:sz w:val="20"/>
          <w:szCs w:val="20"/>
          <w:lang w:val="cs-CZ"/>
        </w:rPr>
      </w:pPr>
    </w:p>
    <w:p w14:paraId="67EC45F7" w14:textId="77777777" w:rsidR="00AA6518" w:rsidRPr="00F46FD2" w:rsidRDefault="00AA6518" w:rsidP="00AA6518">
      <w:pPr>
        <w:pStyle w:val="Zkladntext"/>
        <w:spacing w:before="0" w:after="0" w:line="300" w:lineRule="exact"/>
        <w:ind w:left="703" w:hanging="703"/>
      </w:pPr>
      <w:r w:rsidRPr="00F46FD2">
        <w:rPr>
          <w:sz w:val="20"/>
          <w:szCs w:val="20"/>
          <w:lang w:val="cs-CZ"/>
        </w:rPr>
        <w:t>3/</w:t>
      </w:r>
      <w:r w:rsidRPr="00F46FD2">
        <w:rPr>
          <w:sz w:val="20"/>
          <w:szCs w:val="20"/>
          <w:lang w:val="cs-CZ"/>
        </w:rPr>
        <w:tab/>
      </w:r>
      <w:r w:rsidRPr="00F46FD2">
        <w:rPr>
          <w:sz w:val="20"/>
          <w:szCs w:val="20"/>
        </w:rPr>
        <w:t xml:space="preserve">Zhotovitel, jako odborně způsobilá osoba je povinen zkontrolovat technickou část předané dokumentace nejpozději před zahájením prací na příslušné části díla a bez zbytečného odkladu upozornit </w:t>
      </w:r>
      <w:r w:rsidRPr="00F46FD2">
        <w:rPr>
          <w:sz w:val="20"/>
          <w:szCs w:val="20"/>
          <w:lang w:val="cs-CZ"/>
        </w:rPr>
        <w:t>objednatele</w:t>
      </w:r>
      <w:r w:rsidRPr="00F46FD2">
        <w:rPr>
          <w:sz w:val="20"/>
          <w:szCs w:val="20"/>
        </w:rPr>
        <w:t xml:space="preserve"> na případné zjištěné vady a nedostatky a předat mu jejich soupis včetně návrhu na jejich odstranění a včetně případných návrhů dopadů na lhůty a termíny či sjednanou cenu.</w:t>
      </w:r>
    </w:p>
    <w:p w14:paraId="6E4508A4" w14:textId="77777777" w:rsidR="00AA6518" w:rsidRPr="00F46FD2" w:rsidRDefault="00AA6518" w:rsidP="00AA6518">
      <w:pPr>
        <w:pStyle w:val="Zkladntext"/>
        <w:spacing w:before="0" w:after="0" w:line="300" w:lineRule="exact"/>
        <w:ind w:left="703" w:hanging="703"/>
        <w:rPr>
          <w:sz w:val="20"/>
          <w:szCs w:val="20"/>
          <w:lang w:val="cs-CZ"/>
        </w:rPr>
      </w:pPr>
    </w:p>
    <w:p w14:paraId="69697BB4" w14:textId="77777777" w:rsidR="00AA6518" w:rsidRPr="00F46FD2" w:rsidRDefault="00AA6518" w:rsidP="00AA6518">
      <w:pPr>
        <w:pStyle w:val="Zkladntext"/>
        <w:spacing w:before="0" w:after="0" w:line="300" w:lineRule="exact"/>
        <w:ind w:left="703" w:hanging="703"/>
        <w:rPr>
          <w:sz w:val="20"/>
          <w:szCs w:val="20"/>
        </w:rPr>
      </w:pPr>
      <w:r w:rsidRPr="00F46FD2">
        <w:rPr>
          <w:sz w:val="20"/>
          <w:szCs w:val="20"/>
          <w:lang w:val="cs-CZ"/>
        </w:rPr>
        <w:t>4/</w:t>
      </w:r>
      <w:r w:rsidRPr="00F46FD2">
        <w:rPr>
          <w:sz w:val="20"/>
          <w:szCs w:val="20"/>
          <w:lang w:val="cs-CZ"/>
        </w:rPr>
        <w:tab/>
      </w:r>
      <w:r w:rsidRPr="00F46FD2">
        <w:rPr>
          <w:sz w:val="20"/>
          <w:szCs w:val="20"/>
        </w:rPr>
        <w:t>Zhotovitel je povinen zajistit při provádění předmětu plnění dodržení veškerých bezpečnostních opatření a hygienických opatření a opatření vedoucích k požární ochraně zhotovované stavby, a to v rozsahu a způsobem stanoveným příslušnými předpisy</w:t>
      </w:r>
      <w:r w:rsidRPr="00F46FD2">
        <w:rPr>
          <w:sz w:val="20"/>
          <w:szCs w:val="20"/>
          <w:lang w:val="cs-CZ"/>
        </w:rPr>
        <w:t xml:space="preserve">. </w:t>
      </w:r>
      <w:r w:rsidRPr="00F46FD2">
        <w:rPr>
          <w:sz w:val="20"/>
          <w:szCs w:val="20"/>
        </w:rPr>
        <w:t xml:space="preserve">Zhotovitel v plné míře zodpovídá za </w:t>
      </w:r>
    </w:p>
    <w:p w14:paraId="0EBB999C" w14:textId="77777777" w:rsidR="00AA6518" w:rsidRPr="00F46FD2" w:rsidRDefault="00AA6518" w:rsidP="00AA6518">
      <w:pPr>
        <w:pStyle w:val="Zkladntext"/>
        <w:spacing w:before="0" w:after="0" w:line="300" w:lineRule="exact"/>
        <w:ind w:left="703" w:hanging="703"/>
        <w:rPr>
          <w:sz w:val="20"/>
          <w:szCs w:val="20"/>
        </w:rPr>
      </w:pPr>
    </w:p>
    <w:p w14:paraId="4E00BAC1" w14:textId="77777777" w:rsidR="00AA6518" w:rsidRPr="00F46FD2" w:rsidRDefault="00AA6518" w:rsidP="00AA6518">
      <w:pPr>
        <w:pStyle w:val="Zkladntext"/>
        <w:spacing w:before="0" w:after="0" w:line="300" w:lineRule="exact"/>
        <w:ind w:left="703" w:hanging="703"/>
      </w:pPr>
      <w:r w:rsidRPr="00F46FD2">
        <w:rPr>
          <w:sz w:val="20"/>
          <w:szCs w:val="20"/>
        </w:rPr>
        <w:t xml:space="preserve">               bezpečnost a ochranu zdraví všech osob, které se s jeho vědomím zdržují na Staveništi a je povinen zabezpečit jejich vybavení ochrannými pracovními pomůckami</w:t>
      </w:r>
      <w:r w:rsidRPr="00F46FD2">
        <w:rPr>
          <w:sz w:val="20"/>
          <w:szCs w:val="20"/>
          <w:lang w:val="cs-CZ"/>
        </w:rPr>
        <w:t>.</w:t>
      </w:r>
    </w:p>
    <w:p w14:paraId="0D096A17" w14:textId="77777777" w:rsidR="00AA6518" w:rsidRPr="00F46FD2" w:rsidRDefault="00AA6518" w:rsidP="00AA6518">
      <w:pPr>
        <w:spacing w:line="300" w:lineRule="exact"/>
        <w:jc w:val="both"/>
        <w:rPr>
          <w:rFonts w:ascii="Calibri" w:hAnsi="Calibri" w:cs="Calibri"/>
          <w:sz w:val="20"/>
          <w:szCs w:val="20"/>
        </w:rPr>
      </w:pPr>
    </w:p>
    <w:p w14:paraId="3D379E04" w14:textId="77777777" w:rsidR="00AA6518" w:rsidRPr="00F46FD2" w:rsidRDefault="00AA6518" w:rsidP="00AA6518">
      <w:pPr>
        <w:spacing w:line="300" w:lineRule="exact"/>
        <w:ind w:left="703" w:hanging="703"/>
        <w:jc w:val="both"/>
        <w:rPr>
          <w:rFonts w:ascii="Calibri" w:hAnsi="Calibri" w:cs="Calibri"/>
          <w:sz w:val="20"/>
          <w:szCs w:val="20"/>
        </w:rPr>
      </w:pPr>
      <w:r w:rsidRPr="00F46FD2">
        <w:rPr>
          <w:rFonts w:ascii="Calibri" w:hAnsi="Calibri" w:cs="Calibri"/>
          <w:sz w:val="20"/>
          <w:szCs w:val="20"/>
        </w:rPr>
        <w:lastRenderedPageBreak/>
        <w:t>5/</w:t>
      </w:r>
      <w:r w:rsidRPr="00F46FD2">
        <w:rPr>
          <w:rFonts w:ascii="Calibri" w:hAnsi="Calibri" w:cs="Calibri"/>
          <w:sz w:val="20"/>
          <w:szCs w:val="20"/>
        </w:rPr>
        <w:tab/>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 Zhotovitel odpovídá i za škodu způsobenou činností těch, kteří pro něj dílo provádějí. Zhotovitel odpovídá za škodu způsobenou okolnostmi, které mají původ v povaze strojů, přístrojů nebo jiných věcí, které zhotovitel použil nebo hodlal použít při provádění díla. Za škodu se považuje i krácení či neposkytnutí výše uvedené dotace zaviněné zhotovitelem.</w:t>
      </w:r>
    </w:p>
    <w:p w14:paraId="19B5D8FF" w14:textId="77777777" w:rsidR="00AA6518" w:rsidRPr="00F46FD2" w:rsidRDefault="00AA6518" w:rsidP="00AA6518">
      <w:pPr>
        <w:spacing w:line="300" w:lineRule="exact"/>
        <w:jc w:val="both"/>
        <w:rPr>
          <w:rFonts w:ascii="Calibri" w:hAnsi="Calibri" w:cs="Calibri"/>
          <w:sz w:val="20"/>
          <w:szCs w:val="20"/>
        </w:rPr>
      </w:pPr>
    </w:p>
    <w:p w14:paraId="7052646F" w14:textId="77777777" w:rsidR="00AA6518" w:rsidRPr="00F46FD2" w:rsidRDefault="00AA6518" w:rsidP="00AA6518">
      <w:pPr>
        <w:spacing w:line="300" w:lineRule="exact"/>
        <w:jc w:val="both"/>
        <w:rPr>
          <w:rFonts w:ascii="Calibri" w:hAnsi="Calibri" w:cs="Calibri"/>
          <w:sz w:val="20"/>
          <w:szCs w:val="20"/>
        </w:rPr>
      </w:pPr>
    </w:p>
    <w:p w14:paraId="23E3E033" w14:textId="77777777" w:rsidR="00AA6518" w:rsidRPr="00F46FD2" w:rsidRDefault="00AA6518" w:rsidP="00AA6518">
      <w:pPr>
        <w:spacing w:line="300" w:lineRule="exact"/>
        <w:ind w:left="703" w:hanging="703"/>
        <w:jc w:val="center"/>
        <w:rPr>
          <w:rFonts w:ascii="Calibri" w:hAnsi="Calibri" w:cs="Calibri"/>
        </w:rPr>
      </w:pPr>
      <w:r w:rsidRPr="00F46FD2">
        <w:rPr>
          <w:rFonts w:ascii="Calibri" w:hAnsi="Calibri" w:cs="Calibri"/>
          <w:b/>
          <w:sz w:val="25"/>
          <w:szCs w:val="25"/>
        </w:rPr>
        <w:t>XI.</w:t>
      </w:r>
      <w:r w:rsidRPr="00F46FD2">
        <w:rPr>
          <w:rFonts w:ascii="Calibri" w:hAnsi="Calibri" w:cs="Calibri"/>
          <w:b/>
          <w:sz w:val="25"/>
          <w:szCs w:val="25"/>
        </w:rPr>
        <w:tab/>
        <w:t>PODDODAVATELÉ</w:t>
      </w:r>
    </w:p>
    <w:p w14:paraId="781CD153" w14:textId="77777777" w:rsidR="00AA6518" w:rsidRPr="00F46FD2" w:rsidRDefault="00AA6518" w:rsidP="00AA6518">
      <w:pPr>
        <w:spacing w:line="300" w:lineRule="exact"/>
        <w:ind w:left="703" w:hanging="703"/>
        <w:jc w:val="both"/>
        <w:rPr>
          <w:rFonts w:ascii="Calibri" w:hAnsi="Calibri" w:cs="Calibri"/>
          <w:sz w:val="20"/>
          <w:szCs w:val="20"/>
        </w:rPr>
      </w:pPr>
    </w:p>
    <w:p w14:paraId="04976454" w14:textId="77777777" w:rsidR="00AA6518" w:rsidRPr="00F46FD2" w:rsidRDefault="00AA6518" w:rsidP="00AA6518">
      <w:pPr>
        <w:pStyle w:val="Bezmezer"/>
        <w:spacing w:line="300" w:lineRule="exact"/>
        <w:ind w:left="703" w:hanging="703"/>
        <w:rPr>
          <w:rFonts w:ascii="Calibri" w:hAnsi="Calibri" w:cs="Calibri"/>
        </w:rPr>
      </w:pPr>
      <w:r w:rsidRPr="00F46FD2">
        <w:rPr>
          <w:rFonts w:ascii="Calibri" w:hAnsi="Calibri" w:cs="Calibri"/>
          <w:sz w:val="20"/>
          <w:szCs w:val="20"/>
        </w:rPr>
        <w:t>1/</w:t>
      </w:r>
      <w:r w:rsidRPr="00F46FD2">
        <w:rPr>
          <w:rFonts w:ascii="Calibri" w:hAnsi="Calibri" w:cs="Calibri"/>
          <w:sz w:val="20"/>
          <w:szCs w:val="20"/>
        </w:rPr>
        <w:tab/>
        <w:t>Pokud to nebylo objednatelem vyloučeno ve výběrovém řízení, je zhotovitel oprávněn pověřit provedením části díla třetí osobu (poddodavatele). V tomto případě však zhotovitel odpovídá za činnost poddodavatele tak, jako by dílo prováděl sám.</w:t>
      </w:r>
    </w:p>
    <w:p w14:paraId="3EF091B4" w14:textId="77777777" w:rsidR="00AA6518" w:rsidRPr="00F46FD2" w:rsidRDefault="00AA6518" w:rsidP="00AA6518">
      <w:pPr>
        <w:pStyle w:val="Bezmezer"/>
        <w:spacing w:line="300" w:lineRule="exact"/>
        <w:ind w:left="703" w:hanging="703"/>
        <w:rPr>
          <w:rFonts w:ascii="Calibri" w:hAnsi="Calibri" w:cs="Calibri"/>
          <w:sz w:val="20"/>
          <w:szCs w:val="20"/>
        </w:rPr>
      </w:pPr>
    </w:p>
    <w:p w14:paraId="2E128028" w14:textId="77777777" w:rsidR="00AA6518" w:rsidRPr="00F46FD2" w:rsidRDefault="00AA6518" w:rsidP="00AA6518">
      <w:pPr>
        <w:pStyle w:val="Bezmezer"/>
        <w:spacing w:line="300" w:lineRule="exact"/>
        <w:ind w:left="703" w:hanging="703"/>
        <w:rPr>
          <w:rFonts w:ascii="Calibri" w:hAnsi="Calibri" w:cs="Calibri"/>
          <w:sz w:val="20"/>
          <w:szCs w:val="20"/>
        </w:rPr>
      </w:pPr>
      <w:r w:rsidRPr="00F46FD2">
        <w:rPr>
          <w:rFonts w:ascii="Calibri" w:hAnsi="Calibri" w:cs="Calibri"/>
          <w:sz w:val="20"/>
          <w:szCs w:val="20"/>
        </w:rPr>
        <w:t>2/</w:t>
      </w:r>
      <w:r w:rsidRPr="00F46FD2">
        <w:rPr>
          <w:rFonts w:ascii="Calibri" w:hAnsi="Calibri" w:cs="Calibri"/>
          <w:sz w:val="20"/>
          <w:szCs w:val="20"/>
        </w:rPr>
        <w:tab/>
        <w:t>Změnit poddodavatele, pomocí kterého zhotovitel prokazoval ve výběrovém řízení splnění kvalifikace, je možné jen ve výjimečných případech se souhlasem objednatele. Nový poddodavatel musí splňovat kvalifikaci minimálně v rozsahu, v jakém byla prokázána ve výběrovém řízení.</w:t>
      </w:r>
    </w:p>
    <w:p w14:paraId="16CB493D" w14:textId="77777777" w:rsidR="00AA6518" w:rsidRPr="00F46FD2" w:rsidRDefault="00AA6518" w:rsidP="00AA6518">
      <w:pPr>
        <w:pStyle w:val="Bezmezer"/>
        <w:spacing w:line="300" w:lineRule="exact"/>
        <w:ind w:left="703" w:hanging="703"/>
        <w:rPr>
          <w:rFonts w:ascii="Calibri" w:hAnsi="Calibri" w:cs="Calibri"/>
        </w:rPr>
      </w:pPr>
    </w:p>
    <w:p w14:paraId="0FC56050" w14:textId="77777777" w:rsidR="00AA6518" w:rsidRPr="00F46FD2" w:rsidRDefault="00AA6518" w:rsidP="00AA6518">
      <w:pPr>
        <w:pStyle w:val="Zkladntext"/>
        <w:spacing w:before="0" w:after="0" w:line="300" w:lineRule="exact"/>
        <w:ind w:left="703" w:hanging="703"/>
      </w:pPr>
      <w:r w:rsidRPr="00F46FD2">
        <w:rPr>
          <w:sz w:val="20"/>
          <w:szCs w:val="20"/>
          <w:lang w:val="cs-CZ"/>
        </w:rPr>
        <w:t>3/</w:t>
      </w:r>
      <w:r w:rsidRPr="00F46FD2">
        <w:rPr>
          <w:sz w:val="20"/>
          <w:szCs w:val="20"/>
          <w:lang w:val="cs-CZ"/>
        </w:rPr>
        <w:tab/>
      </w:r>
      <w:r w:rsidRPr="00F46FD2">
        <w:rPr>
          <w:sz w:val="20"/>
          <w:szCs w:val="20"/>
        </w:rPr>
        <w:t>Zhotovitel je povinen zabezpečit ve svých smlouvách</w:t>
      </w:r>
      <w:r w:rsidRPr="00F46FD2">
        <w:rPr>
          <w:sz w:val="20"/>
          <w:szCs w:val="20"/>
          <w:lang w:val="cs-CZ"/>
        </w:rPr>
        <w:t xml:space="preserve"> s </w:t>
      </w:r>
      <w:r w:rsidRPr="00F46FD2">
        <w:rPr>
          <w:sz w:val="20"/>
          <w:szCs w:val="20"/>
        </w:rPr>
        <w:t>poddodavatel</w:t>
      </w:r>
      <w:r w:rsidRPr="00F46FD2">
        <w:rPr>
          <w:sz w:val="20"/>
          <w:szCs w:val="20"/>
          <w:lang w:val="cs-CZ"/>
        </w:rPr>
        <w:t>em</w:t>
      </w:r>
      <w:r w:rsidRPr="00F46FD2">
        <w:rPr>
          <w:sz w:val="20"/>
          <w:szCs w:val="20"/>
        </w:rPr>
        <w:t xml:space="preserve"> splnění všech povinností vyplývajících </w:t>
      </w:r>
      <w:r w:rsidRPr="00F46FD2">
        <w:rPr>
          <w:sz w:val="20"/>
          <w:szCs w:val="20"/>
          <w:lang w:val="cs-CZ"/>
        </w:rPr>
        <w:t>pro z</w:t>
      </w:r>
      <w:r w:rsidRPr="00F46FD2">
        <w:rPr>
          <w:sz w:val="20"/>
          <w:szCs w:val="20"/>
        </w:rPr>
        <w:t>hotovitel</w:t>
      </w:r>
      <w:r w:rsidRPr="00F46FD2">
        <w:rPr>
          <w:sz w:val="20"/>
          <w:szCs w:val="20"/>
          <w:lang w:val="cs-CZ"/>
        </w:rPr>
        <w:t>e</w:t>
      </w:r>
      <w:r w:rsidRPr="00F46FD2">
        <w:rPr>
          <w:sz w:val="20"/>
          <w:szCs w:val="20"/>
        </w:rPr>
        <w:t xml:space="preserve"> z</w:t>
      </w:r>
      <w:r w:rsidRPr="00F46FD2">
        <w:rPr>
          <w:sz w:val="20"/>
          <w:szCs w:val="20"/>
          <w:lang w:val="cs-CZ"/>
        </w:rPr>
        <w:t xml:space="preserve"> této</w:t>
      </w:r>
      <w:r w:rsidRPr="00F46FD2">
        <w:rPr>
          <w:sz w:val="20"/>
          <w:szCs w:val="20"/>
        </w:rPr>
        <w:t xml:space="preserve"> smlouvy o dílo. </w:t>
      </w:r>
    </w:p>
    <w:p w14:paraId="220C848D" w14:textId="77777777" w:rsidR="00AA6518" w:rsidRPr="00F46FD2" w:rsidRDefault="00AA6518" w:rsidP="00AA6518">
      <w:pPr>
        <w:spacing w:line="300" w:lineRule="exact"/>
        <w:ind w:left="703" w:hanging="703"/>
        <w:jc w:val="both"/>
        <w:rPr>
          <w:rFonts w:ascii="Calibri" w:hAnsi="Calibri" w:cs="Calibri"/>
          <w:sz w:val="20"/>
          <w:szCs w:val="20"/>
        </w:rPr>
      </w:pPr>
    </w:p>
    <w:p w14:paraId="5545E47F" w14:textId="77777777" w:rsidR="00AA6518" w:rsidRPr="00F46FD2" w:rsidRDefault="00AA6518" w:rsidP="00AA6518">
      <w:pPr>
        <w:keepNext/>
        <w:keepLines/>
        <w:spacing w:line="300" w:lineRule="exact"/>
        <w:ind w:left="703" w:hanging="703"/>
        <w:jc w:val="center"/>
        <w:rPr>
          <w:rFonts w:ascii="Calibri" w:hAnsi="Calibri" w:cs="Calibri"/>
          <w:b/>
          <w:sz w:val="25"/>
          <w:szCs w:val="25"/>
        </w:rPr>
      </w:pPr>
      <w:r w:rsidRPr="00F46FD2">
        <w:rPr>
          <w:rFonts w:ascii="Calibri" w:hAnsi="Calibri" w:cs="Calibri"/>
          <w:b/>
          <w:sz w:val="25"/>
          <w:szCs w:val="25"/>
        </w:rPr>
        <w:t>XII.</w:t>
      </w:r>
      <w:r w:rsidRPr="00F46FD2">
        <w:rPr>
          <w:rFonts w:ascii="Calibri" w:hAnsi="Calibri" w:cs="Calibri"/>
          <w:b/>
          <w:sz w:val="25"/>
          <w:szCs w:val="25"/>
        </w:rPr>
        <w:tab/>
        <w:t>PŘEDÁNÍ A PŘEVZETÍ DÍLA</w:t>
      </w:r>
    </w:p>
    <w:p w14:paraId="755BBCB7" w14:textId="77777777" w:rsidR="00AA6518" w:rsidRPr="00F46FD2" w:rsidRDefault="00AA6518" w:rsidP="00AA6518">
      <w:pPr>
        <w:keepNext/>
        <w:keepLines/>
        <w:spacing w:line="300" w:lineRule="exact"/>
        <w:ind w:left="703" w:hanging="703"/>
        <w:jc w:val="center"/>
        <w:rPr>
          <w:rFonts w:ascii="Calibri" w:hAnsi="Calibri" w:cs="Calibri"/>
        </w:rPr>
      </w:pPr>
    </w:p>
    <w:p w14:paraId="5B63BDDA" w14:textId="37E6873E" w:rsidR="00AA6518" w:rsidRPr="00F46FD2" w:rsidRDefault="00AA6518" w:rsidP="00AA6518">
      <w:pPr>
        <w:pStyle w:val="Bezmezer"/>
        <w:spacing w:line="300" w:lineRule="exact"/>
        <w:ind w:left="703" w:hanging="703"/>
        <w:rPr>
          <w:rFonts w:ascii="Calibri" w:hAnsi="Calibri" w:cs="Calibri"/>
        </w:rPr>
      </w:pPr>
      <w:r w:rsidRPr="00F46FD2">
        <w:rPr>
          <w:rFonts w:ascii="Calibri" w:hAnsi="Calibri" w:cs="Calibri"/>
          <w:sz w:val="20"/>
          <w:szCs w:val="20"/>
        </w:rPr>
        <w:t>1/</w:t>
      </w:r>
      <w:r w:rsidRPr="00F46FD2">
        <w:rPr>
          <w:rFonts w:ascii="Calibri" w:hAnsi="Calibri" w:cs="Calibri"/>
          <w:sz w:val="20"/>
          <w:szCs w:val="20"/>
        </w:rPr>
        <w:tab/>
        <w:t xml:space="preserve">Zhotovitel je povinen písemně/elektronicky oznámit objednateli nejpozději </w:t>
      </w:r>
      <w:r w:rsidR="00D44329">
        <w:rPr>
          <w:rFonts w:ascii="Calibri" w:hAnsi="Calibri" w:cs="Calibri"/>
          <w:sz w:val="20"/>
          <w:szCs w:val="20"/>
        </w:rPr>
        <w:t>3 dny</w:t>
      </w:r>
      <w:r w:rsidRPr="00F46FD2">
        <w:rPr>
          <w:rFonts w:ascii="Calibri" w:hAnsi="Calibri" w:cs="Calibri"/>
          <w:sz w:val="20"/>
          <w:szCs w:val="20"/>
        </w:rPr>
        <w:t xml:space="preserve"> předem, kdy bude dílo připraveno k předání a převzetí. </w:t>
      </w:r>
    </w:p>
    <w:p w14:paraId="1C773A53" w14:textId="77777777" w:rsidR="00AA6518" w:rsidRPr="00F46FD2" w:rsidRDefault="00AA6518" w:rsidP="00AA6518">
      <w:pPr>
        <w:pStyle w:val="Bezmezer"/>
        <w:spacing w:line="300" w:lineRule="exact"/>
        <w:rPr>
          <w:rFonts w:ascii="Calibri" w:hAnsi="Calibri" w:cs="Calibri"/>
          <w:sz w:val="20"/>
          <w:szCs w:val="20"/>
        </w:rPr>
      </w:pPr>
    </w:p>
    <w:p w14:paraId="25054BBC" w14:textId="77777777" w:rsidR="00AA6518" w:rsidRPr="00F46FD2" w:rsidRDefault="00AA6518" w:rsidP="00AA6518">
      <w:pPr>
        <w:pStyle w:val="Zkladntext"/>
        <w:spacing w:before="0" w:after="0" w:line="300" w:lineRule="exact"/>
        <w:ind w:left="703" w:hanging="703"/>
        <w:rPr>
          <w:sz w:val="20"/>
          <w:szCs w:val="20"/>
          <w:lang w:val="cs-CZ"/>
        </w:rPr>
      </w:pPr>
      <w:r w:rsidRPr="00F46FD2">
        <w:rPr>
          <w:sz w:val="20"/>
          <w:szCs w:val="20"/>
          <w:lang w:val="cs-CZ"/>
        </w:rPr>
        <w:t>2/</w:t>
      </w:r>
      <w:r w:rsidRPr="00F46FD2">
        <w:rPr>
          <w:sz w:val="20"/>
          <w:szCs w:val="20"/>
          <w:lang w:val="cs-CZ"/>
        </w:rPr>
        <w:tab/>
      </w:r>
      <w:r w:rsidRPr="00F46FD2">
        <w:rPr>
          <w:sz w:val="20"/>
          <w:szCs w:val="20"/>
        </w:rPr>
        <w:t xml:space="preserve">O průběhu předávacího a přejímacího řízení pořídí </w:t>
      </w:r>
      <w:r w:rsidRPr="00F46FD2">
        <w:rPr>
          <w:sz w:val="20"/>
          <w:szCs w:val="20"/>
          <w:lang w:val="cs-CZ"/>
        </w:rPr>
        <w:t>objednatel</w:t>
      </w:r>
      <w:r w:rsidRPr="00F46FD2">
        <w:rPr>
          <w:sz w:val="20"/>
          <w:szCs w:val="20"/>
        </w:rPr>
        <w:t xml:space="preserve"> zápis (protokol).</w:t>
      </w:r>
      <w:r w:rsidRPr="00F46FD2">
        <w:rPr>
          <w:sz w:val="20"/>
          <w:szCs w:val="20"/>
          <w:lang w:val="cs-CZ"/>
        </w:rPr>
        <w:t xml:space="preserve"> </w:t>
      </w:r>
    </w:p>
    <w:p w14:paraId="57372D02" w14:textId="77777777" w:rsidR="00AA6518" w:rsidRPr="00F46FD2" w:rsidRDefault="00AA6518" w:rsidP="00AA6518">
      <w:pPr>
        <w:pStyle w:val="Zkladntext"/>
        <w:spacing w:before="0" w:after="0" w:line="300" w:lineRule="exact"/>
        <w:ind w:left="703" w:hanging="703"/>
        <w:rPr>
          <w:sz w:val="20"/>
          <w:szCs w:val="20"/>
          <w:lang w:val="cs-CZ"/>
        </w:rPr>
      </w:pPr>
    </w:p>
    <w:p w14:paraId="7AC68B07" w14:textId="4F7D2D27" w:rsidR="00AA6518" w:rsidRPr="00F46FD2" w:rsidRDefault="00AA6518" w:rsidP="00AA6518">
      <w:pPr>
        <w:pStyle w:val="Zkladntext"/>
        <w:spacing w:before="0" w:after="0" w:line="300" w:lineRule="exact"/>
        <w:ind w:left="705" w:hanging="705"/>
      </w:pPr>
      <w:r w:rsidRPr="00F46FD2">
        <w:rPr>
          <w:sz w:val="20"/>
          <w:szCs w:val="20"/>
          <w:lang w:val="cs-CZ"/>
        </w:rPr>
        <w:t>3/</w:t>
      </w:r>
      <w:r w:rsidRPr="00F46FD2">
        <w:rPr>
          <w:sz w:val="20"/>
          <w:szCs w:val="20"/>
          <w:lang w:val="cs-CZ"/>
        </w:rPr>
        <w:tab/>
      </w:r>
      <w:r w:rsidRPr="00F46FD2">
        <w:rPr>
          <w:sz w:val="20"/>
          <w:szCs w:val="20"/>
        </w:rPr>
        <w:t xml:space="preserve">Obsahuje-li dílo, které je předmětem předání a převzetí </w:t>
      </w:r>
      <w:r w:rsidRPr="00F46FD2">
        <w:rPr>
          <w:sz w:val="20"/>
          <w:szCs w:val="20"/>
          <w:lang w:val="cs-CZ"/>
        </w:rPr>
        <w:t>vady</w:t>
      </w:r>
      <w:r w:rsidRPr="00F46FD2">
        <w:rPr>
          <w:sz w:val="20"/>
          <w:szCs w:val="20"/>
        </w:rPr>
        <w:t xml:space="preserve"> nebo </w:t>
      </w:r>
      <w:r w:rsidRPr="00F46FD2">
        <w:rPr>
          <w:sz w:val="20"/>
          <w:szCs w:val="20"/>
          <w:lang w:val="cs-CZ"/>
        </w:rPr>
        <w:t>nedodělky</w:t>
      </w:r>
      <w:r w:rsidRPr="00F46FD2">
        <w:rPr>
          <w:sz w:val="20"/>
          <w:szCs w:val="20"/>
        </w:rPr>
        <w:t>, musí protokol obsahovat</w:t>
      </w:r>
      <w:r w:rsidR="00655635">
        <w:rPr>
          <w:sz w:val="20"/>
          <w:szCs w:val="20"/>
        </w:rPr>
        <w:t>:</w:t>
      </w:r>
    </w:p>
    <w:p w14:paraId="2DD07B90" w14:textId="77777777" w:rsidR="00AA6518" w:rsidRPr="00F46FD2" w:rsidRDefault="00AA6518" w:rsidP="00AA6518">
      <w:pPr>
        <w:pStyle w:val="Zkladntext"/>
        <w:spacing w:before="0" w:after="0" w:line="300" w:lineRule="exact"/>
        <w:ind w:firstLine="705"/>
      </w:pPr>
      <w:r w:rsidRPr="00F46FD2">
        <w:rPr>
          <w:sz w:val="20"/>
          <w:szCs w:val="20"/>
          <w:lang w:val="cs-CZ"/>
        </w:rPr>
        <w:t>i.</w:t>
      </w:r>
      <w:r w:rsidRPr="00F46FD2">
        <w:rPr>
          <w:sz w:val="20"/>
          <w:szCs w:val="20"/>
          <w:lang w:val="cs-CZ"/>
        </w:rPr>
        <w:tab/>
      </w:r>
      <w:r w:rsidRPr="00F46FD2">
        <w:rPr>
          <w:sz w:val="20"/>
          <w:szCs w:val="20"/>
        </w:rPr>
        <w:t xml:space="preserve">soupis zjištěných </w:t>
      </w:r>
      <w:r w:rsidRPr="00F46FD2">
        <w:rPr>
          <w:sz w:val="20"/>
          <w:szCs w:val="20"/>
          <w:lang w:val="cs-CZ"/>
        </w:rPr>
        <w:t>v</w:t>
      </w:r>
      <w:r w:rsidRPr="00F46FD2">
        <w:rPr>
          <w:sz w:val="20"/>
          <w:szCs w:val="20"/>
        </w:rPr>
        <w:t xml:space="preserve">ad a </w:t>
      </w:r>
      <w:r w:rsidRPr="00F46FD2">
        <w:rPr>
          <w:sz w:val="20"/>
          <w:szCs w:val="20"/>
          <w:lang w:val="cs-CZ"/>
        </w:rPr>
        <w:t>nedodělků;</w:t>
      </w:r>
    </w:p>
    <w:p w14:paraId="32210C12" w14:textId="77777777" w:rsidR="00AA6518" w:rsidRPr="00F46FD2" w:rsidRDefault="00AA6518" w:rsidP="00AA6518">
      <w:pPr>
        <w:pStyle w:val="Zkladntext"/>
        <w:spacing w:before="0" w:after="0" w:line="300" w:lineRule="exact"/>
        <w:ind w:left="1418" w:hanging="713"/>
      </w:pPr>
      <w:proofErr w:type="spellStart"/>
      <w:r w:rsidRPr="00F46FD2">
        <w:rPr>
          <w:sz w:val="20"/>
          <w:szCs w:val="20"/>
          <w:lang w:val="cs-CZ"/>
        </w:rPr>
        <w:t>ii</w:t>
      </w:r>
      <w:proofErr w:type="spellEnd"/>
      <w:r w:rsidRPr="00F46FD2">
        <w:rPr>
          <w:sz w:val="20"/>
          <w:szCs w:val="20"/>
          <w:lang w:val="cs-CZ"/>
        </w:rPr>
        <w:t>.</w:t>
      </w:r>
      <w:r w:rsidRPr="00F46FD2">
        <w:rPr>
          <w:sz w:val="20"/>
          <w:szCs w:val="20"/>
          <w:lang w:val="cs-CZ"/>
        </w:rPr>
        <w:tab/>
      </w:r>
      <w:r w:rsidRPr="00F46FD2">
        <w:rPr>
          <w:sz w:val="20"/>
          <w:szCs w:val="20"/>
        </w:rPr>
        <w:t>dohodu o způsobu a termínech jejich odstranění, popřípadě o jiném způsobu narovnání</w:t>
      </w:r>
      <w:r w:rsidRPr="00F46FD2">
        <w:rPr>
          <w:sz w:val="20"/>
          <w:szCs w:val="20"/>
          <w:lang w:val="cs-CZ"/>
        </w:rPr>
        <w:t>;</w:t>
      </w:r>
    </w:p>
    <w:p w14:paraId="38D8D054" w14:textId="77777777" w:rsidR="00AA6518" w:rsidRPr="00F46FD2" w:rsidRDefault="00AA6518" w:rsidP="00AA6518">
      <w:pPr>
        <w:pStyle w:val="Zkladntext"/>
        <w:spacing w:before="0" w:after="0" w:line="300" w:lineRule="exact"/>
        <w:ind w:left="1418" w:hanging="713"/>
      </w:pPr>
      <w:proofErr w:type="spellStart"/>
      <w:r w:rsidRPr="00F46FD2">
        <w:rPr>
          <w:sz w:val="20"/>
          <w:szCs w:val="20"/>
          <w:lang w:val="cs-CZ"/>
        </w:rPr>
        <w:t>iii</w:t>
      </w:r>
      <w:proofErr w:type="spellEnd"/>
      <w:r w:rsidRPr="00F46FD2">
        <w:rPr>
          <w:sz w:val="20"/>
          <w:szCs w:val="20"/>
          <w:lang w:val="cs-CZ"/>
        </w:rPr>
        <w:t>.</w:t>
      </w:r>
      <w:r w:rsidRPr="00F46FD2">
        <w:rPr>
          <w:sz w:val="20"/>
          <w:szCs w:val="20"/>
          <w:lang w:val="cs-CZ"/>
        </w:rPr>
        <w:tab/>
      </w:r>
      <w:r w:rsidRPr="00F46FD2">
        <w:rPr>
          <w:sz w:val="20"/>
          <w:szCs w:val="20"/>
        </w:rPr>
        <w:t xml:space="preserve">dohodu o zpřístupnění díla nebo jeho částí </w:t>
      </w:r>
      <w:r w:rsidRPr="00F46FD2">
        <w:rPr>
          <w:sz w:val="20"/>
          <w:szCs w:val="20"/>
          <w:lang w:val="cs-CZ"/>
        </w:rPr>
        <w:t>z</w:t>
      </w:r>
      <w:r w:rsidRPr="00F46FD2">
        <w:rPr>
          <w:sz w:val="20"/>
          <w:szCs w:val="20"/>
        </w:rPr>
        <w:t xml:space="preserve">hotoviteli za účelem odstranění </w:t>
      </w:r>
      <w:r w:rsidRPr="00F46FD2">
        <w:rPr>
          <w:sz w:val="20"/>
          <w:szCs w:val="20"/>
          <w:lang w:val="cs-CZ"/>
        </w:rPr>
        <w:t>v</w:t>
      </w:r>
      <w:r w:rsidRPr="00F46FD2">
        <w:rPr>
          <w:sz w:val="20"/>
          <w:szCs w:val="20"/>
        </w:rPr>
        <w:t xml:space="preserve">ad nebo </w:t>
      </w:r>
      <w:r w:rsidRPr="00F46FD2">
        <w:rPr>
          <w:sz w:val="20"/>
          <w:szCs w:val="20"/>
          <w:lang w:val="cs-CZ"/>
        </w:rPr>
        <w:t>nedodělků.</w:t>
      </w:r>
    </w:p>
    <w:p w14:paraId="70BCEC6C" w14:textId="77777777" w:rsidR="00AA6518" w:rsidRPr="00F46FD2" w:rsidRDefault="00AA6518" w:rsidP="00AA6518">
      <w:pPr>
        <w:pStyle w:val="Zkladntext"/>
        <w:tabs>
          <w:tab w:val="left" w:pos="900"/>
        </w:tabs>
        <w:spacing w:before="0" w:after="0" w:line="300" w:lineRule="exact"/>
        <w:rPr>
          <w:sz w:val="20"/>
          <w:szCs w:val="20"/>
          <w:lang w:val="cs-CZ"/>
        </w:rPr>
      </w:pPr>
    </w:p>
    <w:p w14:paraId="1AC6D722" w14:textId="77777777" w:rsidR="00AA6518" w:rsidRPr="00F46FD2" w:rsidRDefault="00AA6518" w:rsidP="00AA6518">
      <w:pPr>
        <w:pStyle w:val="Zkladntext"/>
        <w:tabs>
          <w:tab w:val="left" w:pos="900"/>
        </w:tabs>
        <w:spacing w:before="0" w:after="0" w:line="300" w:lineRule="exact"/>
        <w:ind w:left="705" w:hanging="705"/>
      </w:pPr>
      <w:r w:rsidRPr="00F46FD2">
        <w:rPr>
          <w:sz w:val="20"/>
          <w:szCs w:val="20"/>
          <w:lang w:val="cs-CZ"/>
        </w:rPr>
        <w:t>4/</w:t>
      </w:r>
      <w:r w:rsidRPr="00F46FD2">
        <w:rPr>
          <w:sz w:val="20"/>
          <w:szCs w:val="20"/>
          <w:lang w:val="cs-CZ"/>
        </w:rPr>
        <w:tab/>
      </w:r>
      <w:r w:rsidRPr="00F46FD2">
        <w:rPr>
          <w:sz w:val="20"/>
          <w:szCs w:val="20"/>
        </w:rPr>
        <w:t xml:space="preserve">Objednatel je povinen převzít i dílo, které vykazuje drobné </w:t>
      </w:r>
      <w:r w:rsidRPr="00F46FD2">
        <w:rPr>
          <w:sz w:val="20"/>
          <w:szCs w:val="20"/>
          <w:lang w:val="cs-CZ"/>
        </w:rPr>
        <w:t>vady</w:t>
      </w:r>
      <w:r w:rsidRPr="00F46FD2">
        <w:rPr>
          <w:sz w:val="20"/>
          <w:szCs w:val="20"/>
        </w:rPr>
        <w:t xml:space="preserve"> a </w:t>
      </w:r>
      <w:r w:rsidRPr="00F46FD2">
        <w:rPr>
          <w:sz w:val="20"/>
          <w:szCs w:val="20"/>
          <w:lang w:val="cs-CZ"/>
        </w:rPr>
        <w:t>nedodělky</w:t>
      </w:r>
      <w:r w:rsidRPr="00F46FD2">
        <w:rPr>
          <w:sz w:val="20"/>
          <w:szCs w:val="20"/>
        </w:rPr>
        <w:t>, které samy o sobě, ani ve spojení s jinými nebrání řádnému užívání díla</w:t>
      </w:r>
      <w:r w:rsidRPr="00F46FD2">
        <w:rPr>
          <w:sz w:val="20"/>
          <w:szCs w:val="20"/>
          <w:lang w:val="cs-CZ"/>
        </w:rPr>
        <w:t>.</w:t>
      </w:r>
    </w:p>
    <w:p w14:paraId="5937FC68" w14:textId="77777777" w:rsidR="00AA6518" w:rsidRPr="00F46FD2" w:rsidRDefault="00AA6518" w:rsidP="00AA6518">
      <w:pPr>
        <w:pStyle w:val="Zkladntext"/>
        <w:tabs>
          <w:tab w:val="left" w:pos="900"/>
        </w:tabs>
        <w:spacing w:before="0" w:after="0" w:line="300" w:lineRule="exact"/>
        <w:rPr>
          <w:sz w:val="20"/>
          <w:szCs w:val="20"/>
          <w:lang w:val="cs-CZ"/>
        </w:rPr>
      </w:pPr>
    </w:p>
    <w:p w14:paraId="53DAFF71" w14:textId="77777777" w:rsidR="00AA6518" w:rsidRPr="00F46FD2" w:rsidRDefault="00AA6518" w:rsidP="00AA6518">
      <w:pPr>
        <w:pStyle w:val="Zkladntext"/>
        <w:spacing w:before="0" w:after="0" w:line="300" w:lineRule="exact"/>
        <w:ind w:left="705" w:hanging="705"/>
      </w:pPr>
      <w:r w:rsidRPr="00F46FD2">
        <w:rPr>
          <w:sz w:val="20"/>
          <w:szCs w:val="20"/>
          <w:lang w:val="cs-CZ"/>
        </w:rPr>
        <w:lastRenderedPageBreak/>
        <w:t>5/</w:t>
      </w:r>
      <w:r w:rsidRPr="00F46FD2">
        <w:rPr>
          <w:sz w:val="20"/>
          <w:szCs w:val="20"/>
          <w:lang w:val="cs-CZ"/>
        </w:rPr>
        <w:tab/>
      </w:r>
      <w:r w:rsidRPr="00F46FD2">
        <w:rPr>
          <w:sz w:val="20"/>
          <w:szCs w:val="20"/>
        </w:rPr>
        <w:t xml:space="preserve">Nedojde-li mezi oběma stranami k dohodě o termínu odstranění </w:t>
      </w:r>
      <w:r w:rsidRPr="00F46FD2">
        <w:rPr>
          <w:sz w:val="20"/>
          <w:szCs w:val="20"/>
          <w:lang w:val="cs-CZ"/>
        </w:rPr>
        <w:t>v</w:t>
      </w:r>
      <w:r w:rsidRPr="00F46FD2">
        <w:rPr>
          <w:sz w:val="20"/>
          <w:szCs w:val="20"/>
        </w:rPr>
        <w:t xml:space="preserve">ad a </w:t>
      </w:r>
      <w:r w:rsidRPr="00F46FD2">
        <w:rPr>
          <w:sz w:val="20"/>
          <w:szCs w:val="20"/>
          <w:lang w:val="cs-CZ"/>
        </w:rPr>
        <w:t>nedodělků</w:t>
      </w:r>
      <w:r w:rsidRPr="00F46FD2">
        <w:rPr>
          <w:sz w:val="20"/>
          <w:szCs w:val="20"/>
        </w:rPr>
        <w:t xml:space="preserve">, pak platí, že </w:t>
      </w:r>
      <w:r w:rsidRPr="00F46FD2">
        <w:rPr>
          <w:sz w:val="20"/>
          <w:szCs w:val="20"/>
          <w:lang w:val="cs-CZ"/>
        </w:rPr>
        <w:t>vady</w:t>
      </w:r>
      <w:r w:rsidRPr="00F46FD2">
        <w:rPr>
          <w:sz w:val="20"/>
          <w:szCs w:val="20"/>
        </w:rPr>
        <w:t xml:space="preserve"> a </w:t>
      </w:r>
      <w:r w:rsidRPr="00F46FD2">
        <w:rPr>
          <w:sz w:val="20"/>
          <w:szCs w:val="20"/>
          <w:lang w:val="cs-CZ"/>
        </w:rPr>
        <w:t>nedodělky</w:t>
      </w:r>
      <w:r w:rsidRPr="00F46FD2">
        <w:rPr>
          <w:sz w:val="20"/>
          <w:szCs w:val="20"/>
        </w:rPr>
        <w:t xml:space="preserve"> musí být odstraněny nejpozději do </w:t>
      </w:r>
      <w:r w:rsidRPr="00F46FD2">
        <w:rPr>
          <w:sz w:val="20"/>
          <w:szCs w:val="20"/>
          <w:lang w:val="cs-CZ"/>
        </w:rPr>
        <w:t>15</w:t>
      </w:r>
      <w:r w:rsidRPr="00F46FD2">
        <w:rPr>
          <w:sz w:val="20"/>
          <w:szCs w:val="20"/>
        </w:rPr>
        <w:t xml:space="preserve"> dnů ode dne předání a převzetí díla</w:t>
      </w:r>
      <w:r w:rsidRPr="00F46FD2">
        <w:rPr>
          <w:sz w:val="20"/>
          <w:szCs w:val="20"/>
          <w:lang w:val="cs-CZ"/>
        </w:rPr>
        <w:t>.</w:t>
      </w:r>
    </w:p>
    <w:p w14:paraId="13866DD7" w14:textId="77777777" w:rsidR="00AA6518" w:rsidRPr="00F46FD2" w:rsidRDefault="00AA6518" w:rsidP="00AA6518">
      <w:pPr>
        <w:pStyle w:val="Zkladntext"/>
        <w:tabs>
          <w:tab w:val="left" w:pos="900"/>
        </w:tabs>
        <w:spacing w:before="0" w:after="0" w:line="300" w:lineRule="exact"/>
        <w:rPr>
          <w:sz w:val="20"/>
          <w:szCs w:val="20"/>
          <w:lang w:val="cs-CZ"/>
        </w:rPr>
      </w:pPr>
    </w:p>
    <w:p w14:paraId="27309824" w14:textId="77777777" w:rsidR="00AA6518" w:rsidRPr="00F46FD2" w:rsidRDefault="00AA6518" w:rsidP="00AA6518">
      <w:pPr>
        <w:pStyle w:val="Zkladntext"/>
        <w:spacing w:before="0" w:after="0" w:line="300" w:lineRule="exact"/>
        <w:ind w:left="705" w:hanging="705"/>
      </w:pPr>
      <w:r w:rsidRPr="00F46FD2">
        <w:rPr>
          <w:sz w:val="20"/>
          <w:szCs w:val="20"/>
          <w:lang w:val="cs-CZ"/>
        </w:rPr>
        <w:t>6/</w:t>
      </w:r>
      <w:r w:rsidRPr="00F46FD2">
        <w:rPr>
          <w:sz w:val="20"/>
          <w:szCs w:val="20"/>
          <w:lang w:val="cs-CZ"/>
        </w:rPr>
        <w:tab/>
      </w:r>
      <w:r w:rsidRPr="00F46FD2">
        <w:rPr>
          <w:sz w:val="20"/>
          <w:szCs w:val="20"/>
        </w:rPr>
        <w:t>V případě, že objednatel odmítá dílo převzít, uvede v protokolu o předání a převzetí díla i důvody, pro které odmítá dílo převzít.</w:t>
      </w:r>
    </w:p>
    <w:p w14:paraId="0E49580D" w14:textId="77777777" w:rsidR="00AA6518" w:rsidRPr="00F46FD2" w:rsidRDefault="00AA6518" w:rsidP="00AA6518">
      <w:pPr>
        <w:pStyle w:val="Zkladntext"/>
        <w:tabs>
          <w:tab w:val="left" w:pos="900"/>
        </w:tabs>
        <w:spacing w:before="0" w:after="0" w:line="300" w:lineRule="exact"/>
      </w:pPr>
      <w:r w:rsidRPr="00F46FD2">
        <w:rPr>
          <w:sz w:val="20"/>
          <w:szCs w:val="20"/>
          <w:lang w:val="cs-CZ"/>
        </w:rPr>
        <w:tab/>
      </w:r>
    </w:p>
    <w:p w14:paraId="2EC39C54" w14:textId="77777777" w:rsidR="00AA6518" w:rsidRPr="00F46FD2" w:rsidRDefault="00AA6518" w:rsidP="00AA6518">
      <w:pPr>
        <w:pStyle w:val="Zkladntext"/>
        <w:spacing w:before="0" w:after="0" w:line="300" w:lineRule="exact"/>
        <w:ind w:left="705" w:hanging="705"/>
      </w:pPr>
      <w:r w:rsidRPr="00F46FD2">
        <w:rPr>
          <w:sz w:val="20"/>
          <w:szCs w:val="20"/>
          <w:lang w:val="cs-CZ"/>
        </w:rPr>
        <w:t>7/</w:t>
      </w:r>
      <w:r w:rsidRPr="00F46FD2">
        <w:rPr>
          <w:sz w:val="20"/>
          <w:szCs w:val="20"/>
          <w:lang w:val="cs-CZ"/>
        </w:rPr>
        <w:tab/>
      </w:r>
      <w:r w:rsidRPr="00F46FD2">
        <w:rPr>
          <w:sz w:val="20"/>
          <w:szCs w:val="20"/>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r w:rsidRPr="00F46FD2">
        <w:rPr>
          <w:sz w:val="20"/>
          <w:szCs w:val="20"/>
          <w:lang w:val="cs-CZ"/>
        </w:rPr>
        <w:t>.</w:t>
      </w:r>
    </w:p>
    <w:p w14:paraId="2150FF6F" w14:textId="77777777" w:rsidR="00AA6518" w:rsidRPr="00F46FD2" w:rsidRDefault="00AA6518" w:rsidP="00AA6518">
      <w:pPr>
        <w:spacing w:line="300" w:lineRule="exact"/>
        <w:ind w:left="703" w:hanging="703"/>
        <w:jc w:val="both"/>
        <w:rPr>
          <w:rFonts w:ascii="Calibri" w:hAnsi="Calibri" w:cs="Calibri"/>
          <w:sz w:val="20"/>
          <w:szCs w:val="20"/>
        </w:rPr>
      </w:pPr>
    </w:p>
    <w:p w14:paraId="3B6412A7" w14:textId="77777777" w:rsidR="00AA6518" w:rsidRPr="00F46FD2" w:rsidRDefault="00AA6518" w:rsidP="00AA6518">
      <w:pPr>
        <w:spacing w:line="300" w:lineRule="exact"/>
        <w:ind w:left="703" w:hanging="703"/>
        <w:jc w:val="center"/>
        <w:rPr>
          <w:rFonts w:ascii="Calibri" w:hAnsi="Calibri" w:cs="Calibri"/>
        </w:rPr>
      </w:pPr>
      <w:r w:rsidRPr="00F46FD2">
        <w:rPr>
          <w:rFonts w:ascii="Calibri" w:hAnsi="Calibri" w:cs="Calibri"/>
          <w:b/>
          <w:sz w:val="25"/>
          <w:szCs w:val="25"/>
        </w:rPr>
        <w:t>XIII.</w:t>
      </w:r>
      <w:r w:rsidRPr="00F46FD2">
        <w:rPr>
          <w:rFonts w:ascii="Calibri" w:hAnsi="Calibri" w:cs="Calibri"/>
          <w:b/>
          <w:sz w:val="25"/>
          <w:szCs w:val="25"/>
        </w:rPr>
        <w:tab/>
        <w:t>ZÁRUKA ZA JAKOST</w:t>
      </w:r>
    </w:p>
    <w:p w14:paraId="092C5588" w14:textId="77777777" w:rsidR="00AA6518" w:rsidRPr="00F46FD2" w:rsidRDefault="00AA6518" w:rsidP="00AA6518">
      <w:pPr>
        <w:spacing w:line="300" w:lineRule="exact"/>
        <w:ind w:left="703" w:hanging="703"/>
        <w:jc w:val="both"/>
        <w:rPr>
          <w:rFonts w:ascii="Calibri" w:hAnsi="Calibri" w:cs="Calibri"/>
          <w:sz w:val="20"/>
          <w:szCs w:val="20"/>
        </w:rPr>
      </w:pPr>
    </w:p>
    <w:p w14:paraId="04D9F31D" w14:textId="77777777" w:rsidR="00AA6518" w:rsidRPr="00F46FD2" w:rsidRDefault="00AA6518" w:rsidP="00AA6518">
      <w:pPr>
        <w:pStyle w:val="Zkladntext"/>
        <w:spacing w:before="0" w:after="0" w:line="300" w:lineRule="exact"/>
        <w:ind w:left="705" w:hanging="705"/>
      </w:pPr>
      <w:r w:rsidRPr="00F46FD2">
        <w:rPr>
          <w:sz w:val="20"/>
          <w:szCs w:val="20"/>
        </w:rPr>
        <w:t>1/</w:t>
      </w:r>
      <w:r w:rsidRPr="00F46FD2">
        <w:rPr>
          <w:sz w:val="20"/>
          <w:szCs w:val="20"/>
        </w:rPr>
        <w:tab/>
        <w:t>Zhotovitel odpovídá za vady, jež má dílo v době jeho předání, a dále odpovídá za vady díla zjištěné v záruční době.</w:t>
      </w:r>
      <w:r w:rsidRPr="00F46FD2">
        <w:rPr>
          <w:sz w:val="20"/>
          <w:szCs w:val="20"/>
          <w:lang w:val="cs-CZ"/>
        </w:rPr>
        <w:t xml:space="preserve"> </w:t>
      </w:r>
      <w:r w:rsidRPr="00F46FD2">
        <w:rPr>
          <w:sz w:val="20"/>
          <w:szCs w:val="20"/>
        </w:rPr>
        <w:t xml:space="preserve">Zhotovitel odpovídá za kvalitu provedených prací či dodávek jak vlastními pracovníky, tak i za kvalitu prací prováděných jeho </w:t>
      </w:r>
      <w:r w:rsidRPr="00F46FD2">
        <w:rPr>
          <w:sz w:val="20"/>
          <w:szCs w:val="20"/>
          <w:lang w:val="cs-CZ"/>
        </w:rPr>
        <w:t>pod</w:t>
      </w:r>
      <w:r w:rsidRPr="00F46FD2">
        <w:rPr>
          <w:sz w:val="20"/>
          <w:szCs w:val="20"/>
        </w:rPr>
        <w:t xml:space="preserve">dodavateli. </w:t>
      </w:r>
    </w:p>
    <w:p w14:paraId="3850558F" w14:textId="77777777" w:rsidR="00AA6518" w:rsidRPr="00F46FD2" w:rsidRDefault="00AA6518" w:rsidP="00AA6518">
      <w:pPr>
        <w:pStyle w:val="Zkladntext"/>
        <w:spacing w:before="0" w:after="0" w:line="300" w:lineRule="exact"/>
        <w:rPr>
          <w:sz w:val="20"/>
          <w:szCs w:val="20"/>
          <w:lang w:val="cs-CZ"/>
        </w:rPr>
      </w:pPr>
    </w:p>
    <w:p w14:paraId="7CEF275C" w14:textId="77777777" w:rsidR="00AA6518" w:rsidRPr="00F46FD2" w:rsidRDefault="00AA6518" w:rsidP="00AA6518">
      <w:pPr>
        <w:pStyle w:val="Zkladntext"/>
        <w:spacing w:before="0" w:after="0" w:line="300" w:lineRule="exact"/>
      </w:pPr>
      <w:r w:rsidRPr="00F46FD2">
        <w:rPr>
          <w:sz w:val="20"/>
          <w:szCs w:val="20"/>
          <w:lang w:val="cs-CZ"/>
        </w:rPr>
        <w:t>2/</w:t>
      </w:r>
      <w:r w:rsidRPr="00F46FD2">
        <w:rPr>
          <w:sz w:val="20"/>
          <w:szCs w:val="20"/>
          <w:lang w:val="cs-CZ"/>
        </w:rPr>
        <w:tab/>
      </w:r>
      <w:r w:rsidRPr="00F46FD2">
        <w:rPr>
          <w:sz w:val="20"/>
          <w:szCs w:val="20"/>
        </w:rPr>
        <w:t xml:space="preserve">Záruční </w:t>
      </w:r>
      <w:r w:rsidRPr="00F46FD2">
        <w:rPr>
          <w:sz w:val="20"/>
          <w:szCs w:val="20"/>
          <w:lang w:val="cs-CZ"/>
        </w:rPr>
        <w:t>doba</w:t>
      </w:r>
      <w:r w:rsidRPr="00F46FD2">
        <w:rPr>
          <w:sz w:val="20"/>
          <w:szCs w:val="20"/>
        </w:rPr>
        <w:t xml:space="preserve"> </w:t>
      </w:r>
      <w:r w:rsidRPr="00F46FD2">
        <w:rPr>
          <w:sz w:val="20"/>
          <w:szCs w:val="20"/>
          <w:lang w:val="cs-CZ"/>
        </w:rPr>
        <w:t>je</w:t>
      </w:r>
      <w:r w:rsidRPr="00F46FD2">
        <w:rPr>
          <w:sz w:val="20"/>
          <w:szCs w:val="20"/>
        </w:rPr>
        <w:t xml:space="preserve"> pro celé dílo sjednána v délce </w:t>
      </w:r>
      <w:r w:rsidRPr="00F46FD2">
        <w:rPr>
          <w:sz w:val="20"/>
          <w:szCs w:val="20"/>
          <w:lang w:val="cs-CZ"/>
        </w:rPr>
        <w:t>24 měsíců</w:t>
      </w:r>
      <w:r w:rsidRPr="00F46FD2">
        <w:rPr>
          <w:sz w:val="20"/>
          <w:szCs w:val="20"/>
        </w:rPr>
        <w:t xml:space="preserve">. </w:t>
      </w:r>
    </w:p>
    <w:p w14:paraId="7DC60182" w14:textId="77777777" w:rsidR="00AA6518" w:rsidRPr="00F46FD2" w:rsidRDefault="00AA6518" w:rsidP="00AA6518">
      <w:pPr>
        <w:tabs>
          <w:tab w:val="left" w:pos="7808"/>
        </w:tabs>
        <w:spacing w:line="300" w:lineRule="exact"/>
        <w:jc w:val="both"/>
        <w:rPr>
          <w:rFonts w:ascii="Calibri" w:hAnsi="Calibri" w:cs="Calibri"/>
          <w:sz w:val="20"/>
          <w:szCs w:val="20"/>
        </w:rPr>
      </w:pPr>
    </w:p>
    <w:p w14:paraId="3034D9A1"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3/</w:t>
      </w:r>
      <w:r w:rsidRPr="00F46FD2">
        <w:rPr>
          <w:rFonts w:ascii="Calibri" w:hAnsi="Calibri" w:cs="Calibri"/>
          <w:sz w:val="20"/>
          <w:szCs w:val="20"/>
        </w:rPr>
        <w:tab/>
        <w:t>Záruční doba počíná běžet dnem oboustranného podpisu protokolu o předání a převzetí díla, pokud v tomto protokolu objednatel neodmítl dílo převzít.</w:t>
      </w:r>
    </w:p>
    <w:p w14:paraId="768DC3A3" w14:textId="77777777" w:rsidR="00AA6518" w:rsidRPr="00F46FD2" w:rsidRDefault="00AA6518" w:rsidP="00AA6518">
      <w:pPr>
        <w:spacing w:line="300" w:lineRule="exact"/>
        <w:jc w:val="both"/>
        <w:rPr>
          <w:rFonts w:ascii="Calibri" w:hAnsi="Calibri" w:cs="Calibri"/>
          <w:sz w:val="20"/>
          <w:szCs w:val="20"/>
        </w:rPr>
      </w:pPr>
    </w:p>
    <w:p w14:paraId="37972F5D"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4/</w:t>
      </w:r>
      <w:r w:rsidRPr="00F46FD2">
        <w:rPr>
          <w:rFonts w:ascii="Calibri" w:hAnsi="Calibri" w:cs="Calibri"/>
          <w:sz w:val="20"/>
          <w:szCs w:val="20"/>
        </w:rPr>
        <w:tab/>
        <w:t>Záruční doba neběží po dobu, po kterou objednatel nemohl předmět díla užívat pro vady díla, za které zhotovitel odpovídá.</w:t>
      </w:r>
    </w:p>
    <w:p w14:paraId="3E00D309" w14:textId="77777777" w:rsidR="00AA6518" w:rsidRPr="00F46FD2" w:rsidRDefault="00AA6518" w:rsidP="00AA6518">
      <w:pPr>
        <w:tabs>
          <w:tab w:val="left" w:pos="7808"/>
        </w:tabs>
        <w:spacing w:line="300" w:lineRule="exact"/>
        <w:jc w:val="both"/>
        <w:rPr>
          <w:rFonts w:ascii="Calibri" w:hAnsi="Calibri" w:cs="Calibri"/>
          <w:sz w:val="20"/>
          <w:szCs w:val="20"/>
        </w:rPr>
      </w:pPr>
    </w:p>
    <w:p w14:paraId="40ACC85A"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5/</w:t>
      </w:r>
      <w:r w:rsidRPr="00F46FD2">
        <w:rPr>
          <w:rFonts w:ascii="Calibri" w:hAnsi="Calibri" w:cs="Calibri"/>
          <w:sz w:val="20"/>
          <w:szCs w:val="20"/>
        </w:rPr>
        <w:tab/>
        <w:t>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3F8EF47F" w14:textId="77777777" w:rsidR="00AA6518" w:rsidRPr="00F46FD2" w:rsidRDefault="00AA6518" w:rsidP="00AA6518">
      <w:pPr>
        <w:tabs>
          <w:tab w:val="left" w:pos="7808"/>
        </w:tabs>
        <w:spacing w:line="300" w:lineRule="exact"/>
        <w:jc w:val="both"/>
        <w:rPr>
          <w:rFonts w:ascii="Calibri" w:hAnsi="Calibri" w:cs="Calibri"/>
          <w:sz w:val="20"/>
          <w:szCs w:val="20"/>
        </w:rPr>
      </w:pPr>
      <w:bookmarkStart w:id="1" w:name="OLE_LINK2"/>
    </w:p>
    <w:p w14:paraId="6A4670C5"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6/</w:t>
      </w:r>
      <w:r w:rsidRPr="00F46FD2">
        <w:rPr>
          <w:rFonts w:ascii="Calibri" w:hAnsi="Calibri" w:cs="Calibri"/>
          <w:sz w:val="20"/>
          <w:szCs w:val="20"/>
        </w:rPr>
        <w:tab/>
        <w:t>Záruční doba pro dodávky strojů a zařízení, na něž výrobce těchto zařízení vystavuje samostatný záruční list, se sjednává v délce lhůty poskytnuté výrobcem, nejméně však v délce 24 měsíců.</w:t>
      </w:r>
      <w:bookmarkEnd w:id="1"/>
    </w:p>
    <w:p w14:paraId="2B611E18" w14:textId="77777777" w:rsidR="00AA6518" w:rsidRPr="00F46FD2" w:rsidRDefault="00AA6518" w:rsidP="00AA6518">
      <w:pPr>
        <w:tabs>
          <w:tab w:val="left" w:pos="7808"/>
        </w:tabs>
        <w:spacing w:line="300" w:lineRule="exact"/>
        <w:jc w:val="both"/>
        <w:rPr>
          <w:rFonts w:ascii="Calibri" w:hAnsi="Calibri" w:cs="Calibri"/>
          <w:sz w:val="20"/>
          <w:szCs w:val="20"/>
        </w:rPr>
      </w:pPr>
    </w:p>
    <w:p w14:paraId="47CC411B"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7/</w:t>
      </w:r>
      <w:r w:rsidRPr="00F46FD2">
        <w:rPr>
          <w:rFonts w:ascii="Calibri" w:hAnsi="Calibri" w:cs="Calibri"/>
          <w:sz w:val="20"/>
          <w:szCs w:val="20"/>
        </w:rPr>
        <w:tab/>
        <w:t xml:space="preserve">Objednatel je povinen vady písemně reklamovat u zhotovitele bez zbytečného odkladu po jejich zjištění. Oznámení (reklamaci) odešle na adresu zhotovitele uvedenou ve smlouvě. V reklamaci musí být vady popsány nebo musí být uvedeno, jak se projevují. Dále v reklamaci objednatel uvede, jakým způsobem požaduje sjednat nápravu. </w:t>
      </w:r>
    </w:p>
    <w:p w14:paraId="01EA801B" w14:textId="77777777" w:rsidR="00AA6518" w:rsidRPr="00F46FD2" w:rsidRDefault="00AA6518" w:rsidP="00AA6518">
      <w:pPr>
        <w:tabs>
          <w:tab w:val="left" w:pos="7808"/>
        </w:tabs>
        <w:spacing w:line="300" w:lineRule="exact"/>
        <w:jc w:val="both"/>
        <w:rPr>
          <w:rFonts w:ascii="Calibri" w:hAnsi="Calibri" w:cs="Calibri"/>
          <w:sz w:val="20"/>
          <w:szCs w:val="20"/>
        </w:rPr>
      </w:pPr>
    </w:p>
    <w:p w14:paraId="1C413060" w14:textId="77777777" w:rsidR="00AA6518" w:rsidRPr="00F46FD2" w:rsidRDefault="00AA6518" w:rsidP="00AA6518">
      <w:pPr>
        <w:spacing w:line="300" w:lineRule="exact"/>
        <w:jc w:val="both"/>
        <w:rPr>
          <w:rFonts w:ascii="Calibri" w:hAnsi="Calibri" w:cs="Calibri"/>
        </w:rPr>
      </w:pPr>
      <w:r w:rsidRPr="00F46FD2">
        <w:rPr>
          <w:rFonts w:ascii="Calibri" w:hAnsi="Calibri" w:cs="Calibri"/>
          <w:sz w:val="20"/>
          <w:szCs w:val="20"/>
        </w:rPr>
        <w:t>8/</w:t>
      </w:r>
      <w:r w:rsidRPr="00F46FD2">
        <w:rPr>
          <w:rFonts w:ascii="Calibri" w:hAnsi="Calibri" w:cs="Calibri"/>
          <w:sz w:val="20"/>
          <w:szCs w:val="20"/>
        </w:rPr>
        <w:tab/>
        <w:t>Právo objednatele vyplývající ze záruky zaniká, pokud objednatel neoznámí vady díla:</w:t>
      </w:r>
    </w:p>
    <w:p w14:paraId="0BE99EEF" w14:textId="77777777" w:rsidR="00AA6518" w:rsidRPr="00F46FD2" w:rsidRDefault="00AA6518" w:rsidP="00AA6518">
      <w:pPr>
        <w:spacing w:line="300" w:lineRule="exact"/>
        <w:ind w:firstLine="709"/>
        <w:jc w:val="both"/>
        <w:rPr>
          <w:rFonts w:ascii="Calibri" w:hAnsi="Calibri" w:cs="Calibri"/>
        </w:rPr>
      </w:pPr>
      <w:r w:rsidRPr="00F46FD2">
        <w:rPr>
          <w:rFonts w:ascii="Calibri" w:hAnsi="Calibri" w:cs="Calibri"/>
          <w:sz w:val="20"/>
          <w:szCs w:val="20"/>
        </w:rPr>
        <w:t>a/</w:t>
      </w:r>
      <w:r w:rsidRPr="00F46FD2">
        <w:rPr>
          <w:rFonts w:ascii="Calibri" w:hAnsi="Calibri" w:cs="Calibri"/>
          <w:sz w:val="20"/>
          <w:szCs w:val="20"/>
        </w:rPr>
        <w:tab/>
        <w:t>bez zbytečného odkladu poté, kdy je zjistí;</w:t>
      </w:r>
    </w:p>
    <w:p w14:paraId="1C82E8F4" w14:textId="77777777" w:rsidR="00AA6518" w:rsidRPr="00F46FD2" w:rsidRDefault="00AA6518" w:rsidP="00AA6518">
      <w:pPr>
        <w:spacing w:line="300" w:lineRule="exact"/>
        <w:ind w:left="1418" w:hanging="709"/>
        <w:jc w:val="both"/>
        <w:rPr>
          <w:rFonts w:ascii="Calibri" w:hAnsi="Calibri" w:cs="Calibri"/>
        </w:rPr>
      </w:pPr>
      <w:r w:rsidRPr="00F46FD2">
        <w:rPr>
          <w:rFonts w:ascii="Calibri" w:hAnsi="Calibri" w:cs="Calibri"/>
          <w:sz w:val="20"/>
          <w:szCs w:val="20"/>
        </w:rPr>
        <w:t>b/</w:t>
      </w:r>
      <w:r w:rsidRPr="00F46FD2">
        <w:rPr>
          <w:rFonts w:ascii="Calibri" w:hAnsi="Calibri" w:cs="Calibri"/>
          <w:sz w:val="20"/>
          <w:szCs w:val="20"/>
        </w:rPr>
        <w:tab/>
        <w:t xml:space="preserve">bez zbytečného odkladu poté, kdy je měl zjistit při vynaložení odborné péče, nejpozději však do </w:t>
      </w:r>
      <w:r w:rsidRPr="00F46FD2">
        <w:rPr>
          <w:rFonts w:ascii="Calibri" w:hAnsi="Calibri" w:cs="Calibri"/>
          <w:sz w:val="20"/>
          <w:szCs w:val="20"/>
        </w:rPr>
        <w:lastRenderedPageBreak/>
        <w:t>konce záruční doby.</w:t>
      </w:r>
    </w:p>
    <w:p w14:paraId="652F9FF8" w14:textId="77777777" w:rsidR="00AA6518" w:rsidRPr="00F46FD2" w:rsidRDefault="00AA6518" w:rsidP="00AA6518">
      <w:pPr>
        <w:spacing w:line="300" w:lineRule="exact"/>
        <w:jc w:val="both"/>
        <w:rPr>
          <w:rFonts w:ascii="Calibri" w:hAnsi="Calibri" w:cs="Calibri"/>
          <w:sz w:val="20"/>
          <w:szCs w:val="20"/>
        </w:rPr>
      </w:pPr>
    </w:p>
    <w:p w14:paraId="6F18EA4C"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9/</w:t>
      </w:r>
      <w:r w:rsidRPr="00F46FD2">
        <w:rPr>
          <w:rFonts w:ascii="Calibri" w:hAnsi="Calibri" w:cs="Calibri"/>
          <w:sz w:val="20"/>
          <w:szCs w:val="20"/>
        </w:rPr>
        <w:tab/>
        <w:t>Reklamaci lze uplatnit nejpozději do posledního dne záruční doby, přičemž i reklamace odeslaná objednatelem v poslední den záruční doby se považuje za včas uplatněnou.</w:t>
      </w:r>
    </w:p>
    <w:p w14:paraId="29E15375" w14:textId="77777777" w:rsidR="00AA6518" w:rsidRPr="00F46FD2" w:rsidRDefault="00AA6518" w:rsidP="00AA6518">
      <w:pPr>
        <w:tabs>
          <w:tab w:val="left" w:pos="7808"/>
        </w:tabs>
        <w:spacing w:line="300" w:lineRule="exact"/>
        <w:jc w:val="both"/>
        <w:rPr>
          <w:rFonts w:ascii="Calibri" w:hAnsi="Calibri" w:cs="Calibri"/>
          <w:sz w:val="20"/>
          <w:szCs w:val="20"/>
        </w:rPr>
      </w:pPr>
    </w:p>
    <w:p w14:paraId="444B6E12" w14:textId="01374BA8"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10/</w:t>
      </w:r>
      <w:r w:rsidRPr="00F46FD2">
        <w:rPr>
          <w:rFonts w:ascii="Calibri" w:hAnsi="Calibri" w:cs="Calibri"/>
          <w:sz w:val="20"/>
          <w:szCs w:val="20"/>
        </w:rPr>
        <w:tab/>
        <w:t xml:space="preserve">Zhotovitel je povinen nejpozději do </w:t>
      </w:r>
      <w:r w:rsidR="004D3CFC" w:rsidRPr="00F46FD2">
        <w:rPr>
          <w:rFonts w:ascii="Calibri" w:hAnsi="Calibri" w:cs="Calibri"/>
          <w:sz w:val="20"/>
          <w:szCs w:val="20"/>
        </w:rPr>
        <w:t>5</w:t>
      </w:r>
      <w:r w:rsidRPr="00F46FD2">
        <w:rPr>
          <w:rFonts w:ascii="Calibri" w:hAnsi="Calibri" w:cs="Calibri"/>
          <w:sz w:val="20"/>
          <w:szCs w:val="20"/>
        </w:rPr>
        <w:t xml:space="preserve"> dnů po obdržení reklamace písemně oznámit </w:t>
      </w:r>
      <w:r w:rsidR="004D3CFC" w:rsidRPr="00F46FD2">
        <w:rPr>
          <w:rFonts w:ascii="Calibri" w:hAnsi="Calibri" w:cs="Calibri"/>
          <w:sz w:val="20"/>
          <w:szCs w:val="20"/>
        </w:rPr>
        <w:t>objednateli,</w:t>
      </w:r>
      <w:r w:rsidRPr="00F46FD2">
        <w:rPr>
          <w:rFonts w:ascii="Calibri" w:hAnsi="Calibri" w:cs="Calibri"/>
          <w:sz w:val="20"/>
          <w:szCs w:val="20"/>
        </w:rPr>
        <w:t xml:space="preserve">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w:t>
      </w:r>
      <w:r w:rsidR="004D3CFC" w:rsidRPr="00F46FD2">
        <w:rPr>
          <w:rFonts w:ascii="Calibri" w:hAnsi="Calibri" w:cs="Calibri"/>
          <w:sz w:val="20"/>
          <w:szCs w:val="20"/>
        </w:rPr>
        <w:t>to,</w:t>
      </w:r>
      <w:r w:rsidRPr="00F46FD2">
        <w:rPr>
          <w:rFonts w:ascii="Calibri" w:hAnsi="Calibri" w:cs="Calibri"/>
          <w:sz w:val="20"/>
          <w:szCs w:val="20"/>
        </w:rPr>
        <w:t xml:space="preserve"> zda zhotovitel reklamaci uznává či neuznává. Nestanoví-li zhotovitel uvedený termín, pak platí lhůta 10 dnů ode dne obdržení reklamace. Současně zhotovitel písemně navrhne, do kterého termínu vadu(y) odstraní.</w:t>
      </w:r>
    </w:p>
    <w:p w14:paraId="1CCA75B8" w14:textId="77777777" w:rsidR="00AA6518" w:rsidRPr="00F46FD2" w:rsidRDefault="00AA6518" w:rsidP="00AA6518">
      <w:pPr>
        <w:tabs>
          <w:tab w:val="left" w:pos="7808"/>
        </w:tabs>
        <w:spacing w:line="300" w:lineRule="exact"/>
        <w:jc w:val="both"/>
        <w:rPr>
          <w:rFonts w:ascii="Calibri" w:hAnsi="Calibri" w:cs="Calibri"/>
          <w:sz w:val="20"/>
          <w:szCs w:val="20"/>
        </w:rPr>
      </w:pPr>
    </w:p>
    <w:p w14:paraId="1E12CAC5" w14:textId="5452DFBC"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11/</w:t>
      </w:r>
      <w:r w:rsidRPr="00F46FD2">
        <w:rPr>
          <w:rFonts w:ascii="Calibri" w:hAnsi="Calibri" w:cs="Calibri"/>
          <w:sz w:val="20"/>
          <w:szCs w:val="20"/>
        </w:rPr>
        <w:tab/>
        <w:t xml:space="preserve">Zhotovitel je povinen nastoupit neprodleně k odstranění reklamované vady, nejpozději však do </w:t>
      </w:r>
      <w:r w:rsidR="004D3CFC" w:rsidRPr="00F46FD2">
        <w:rPr>
          <w:rFonts w:ascii="Calibri" w:hAnsi="Calibri" w:cs="Calibri"/>
          <w:sz w:val="20"/>
          <w:szCs w:val="20"/>
        </w:rPr>
        <w:t>10</w:t>
      </w:r>
      <w:r w:rsidRPr="00F46FD2">
        <w:rPr>
          <w:rFonts w:ascii="Calibri" w:hAnsi="Calibri" w:cs="Calibri"/>
          <w:sz w:val="20"/>
          <w:szCs w:val="20"/>
        </w:rPr>
        <w:t xml:space="preserve"> dnů po obdržení reklamace, a to i v případě, že reklamaci neuznává. Náklady na odstranění reklamované vady nese zhotovitel i ve sporných případech až do rozhodnutí soudu.</w:t>
      </w:r>
    </w:p>
    <w:p w14:paraId="51F9A083" w14:textId="77777777" w:rsidR="00AA6518" w:rsidRPr="00F46FD2" w:rsidRDefault="00AA6518" w:rsidP="00AA6518">
      <w:pPr>
        <w:tabs>
          <w:tab w:val="left" w:pos="7808"/>
        </w:tabs>
        <w:spacing w:line="300" w:lineRule="exact"/>
        <w:jc w:val="both"/>
        <w:rPr>
          <w:rFonts w:ascii="Calibri" w:hAnsi="Calibri" w:cs="Calibri"/>
          <w:sz w:val="20"/>
          <w:szCs w:val="20"/>
        </w:rPr>
      </w:pPr>
    </w:p>
    <w:p w14:paraId="708F9D39" w14:textId="53C25EB2"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12/</w:t>
      </w:r>
      <w:r w:rsidRPr="00F46FD2">
        <w:rPr>
          <w:rFonts w:ascii="Calibri" w:hAnsi="Calibri" w:cs="Calibri"/>
          <w:sz w:val="20"/>
          <w:szCs w:val="20"/>
        </w:rPr>
        <w:tab/>
        <w:t xml:space="preserve">Nenastoupí-li zhotovitel k odstranění reklamované vady ani do </w:t>
      </w:r>
      <w:r w:rsidR="004D3CFC" w:rsidRPr="00F46FD2">
        <w:rPr>
          <w:rFonts w:ascii="Calibri" w:hAnsi="Calibri" w:cs="Calibri"/>
          <w:sz w:val="20"/>
          <w:szCs w:val="20"/>
        </w:rPr>
        <w:t>15</w:t>
      </w:r>
      <w:r w:rsidRPr="00F46FD2">
        <w:rPr>
          <w:rFonts w:ascii="Calibri" w:hAnsi="Calibri" w:cs="Calibri"/>
          <w:sz w:val="20"/>
          <w:szCs w:val="20"/>
        </w:rPr>
        <w:t xml:space="preserve"> dnů po obdržení reklamace objednatele je objednatel oprávněn pověřit odstraněním vady jinou odbornou právnickou nebo fyzickou osobu. Veškeré takto vzniklé náklady uhradí objednateli zhotovitel.</w:t>
      </w:r>
    </w:p>
    <w:p w14:paraId="508F9987" w14:textId="77777777" w:rsidR="00AA6518" w:rsidRPr="00F46FD2" w:rsidRDefault="00AA6518" w:rsidP="00AA6518">
      <w:pPr>
        <w:tabs>
          <w:tab w:val="left" w:pos="7808"/>
        </w:tabs>
        <w:spacing w:line="300" w:lineRule="exact"/>
        <w:jc w:val="both"/>
        <w:rPr>
          <w:rFonts w:ascii="Calibri" w:hAnsi="Calibri" w:cs="Calibri"/>
          <w:sz w:val="20"/>
          <w:szCs w:val="20"/>
        </w:rPr>
      </w:pPr>
    </w:p>
    <w:p w14:paraId="3001B9C5"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13/</w:t>
      </w:r>
      <w:r w:rsidRPr="00F46FD2">
        <w:rPr>
          <w:rFonts w:ascii="Calibri" w:hAnsi="Calibri" w:cs="Calibri"/>
          <w:sz w:val="20"/>
          <w:szCs w:val="20"/>
        </w:rPr>
        <w:tab/>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 v souvislosti s odstraněním vady vzniklé náklady.</w:t>
      </w:r>
    </w:p>
    <w:p w14:paraId="4D40795B" w14:textId="77777777" w:rsidR="00AA6518" w:rsidRPr="00F46FD2" w:rsidRDefault="00AA6518" w:rsidP="00AA6518">
      <w:pPr>
        <w:tabs>
          <w:tab w:val="left" w:pos="7808"/>
        </w:tabs>
        <w:spacing w:line="300" w:lineRule="exact"/>
        <w:jc w:val="both"/>
        <w:rPr>
          <w:rFonts w:ascii="Calibri" w:hAnsi="Calibri" w:cs="Calibri"/>
          <w:sz w:val="20"/>
          <w:szCs w:val="20"/>
        </w:rPr>
      </w:pPr>
    </w:p>
    <w:p w14:paraId="3D7C7A24"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14/</w:t>
      </w:r>
      <w:r w:rsidRPr="00F46FD2">
        <w:rPr>
          <w:rFonts w:ascii="Calibri" w:hAnsi="Calibri" w:cs="Calibri"/>
          <w:sz w:val="20"/>
          <w:szCs w:val="20"/>
        </w:rPr>
        <w:tab/>
        <w:t xml:space="preserve">Jestliže objednatel v reklamaci výslovně uvede, že se jedná o havárii, je zhotovitel povinen nastoupit a zahájit odstraňování vady (havárie) nejpozději do 48 hod po obdržení reklamace (oznámení). </w:t>
      </w:r>
    </w:p>
    <w:p w14:paraId="6B668800" w14:textId="77777777" w:rsidR="00AA6518" w:rsidRPr="00F46FD2" w:rsidRDefault="00AA6518" w:rsidP="00AA6518">
      <w:pPr>
        <w:tabs>
          <w:tab w:val="left" w:pos="7808"/>
        </w:tabs>
        <w:spacing w:line="300" w:lineRule="exact"/>
        <w:jc w:val="both"/>
        <w:rPr>
          <w:rFonts w:ascii="Calibri" w:hAnsi="Calibri" w:cs="Calibri"/>
          <w:sz w:val="20"/>
          <w:szCs w:val="20"/>
        </w:rPr>
      </w:pPr>
    </w:p>
    <w:p w14:paraId="577C486E"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15/</w:t>
      </w:r>
      <w:r w:rsidRPr="00F46FD2">
        <w:rPr>
          <w:rFonts w:ascii="Calibri" w:hAnsi="Calibri" w:cs="Calibri"/>
          <w:sz w:val="20"/>
          <w:szCs w:val="20"/>
        </w:rPr>
        <w:tab/>
        <w:t>Objednatel je povinen umožnit pracovníkům zhotovitele přístup do prostor nezbytných pro odstranění vady. Pokud tak neučiní, není zhotovitel v prodlení s termínem nastoupení na odstranění vady ani s termínem pro odstranění vady.</w:t>
      </w:r>
    </w:p>
    <w:p w14:paraId="55F39B78" w14:textId="77777777" w:rsidR="00AA6518" w:rsidRPr="00F46FD2" w:rsidRDefault="00AA6518" w:rsidP="00AA6518">
      <w:pPr>
        <w:tabs>
          <w:tab w:val="left" w:pos="7808"/>
        </w:tabs>
        <w:spacing w:line="300" w:lineRule="exact"/>
        <w:jc w:val="both"/>
        <w:rPr>
          <w:rFonts w:ascii="Calibri" w:hAnsi="Calibri" w:cs="Calibri"/>
          <w:sz w:val="20"/>
          <w:szCs w:val="20"/>
        </w:rPr>
      </w:pPr>
    </w:p>
    <w:p w14:paraId="7DA03FEE" w14:textId="77777777" w:rsidR="00AA6518" w:rsidRPr="00F46FD2" w:rsidRDefault="00AA6518" w:rsidP="00AA6518">
      <w:pPr>
        <w:spacing w:line="300" w:lineRule="exact"/>
        <w:ind w:left="705" w:hanging="705"/>
        <w:jc w:val="both"/>
        <w:rPr>
          <w:rFonts w:ascii="Calibri" w:hAnsi="Calibri" w:cs="Calibri"/>
        </w:rPr>
      </w:pPr>
      <w:r w:rsidRPr="00F46FD2">
        <w:rPr>
          <w:rFonts w:ascii="Calibri" w:hAnsi="Calibri" w:cs="Calibri"/>
          <w:sz w:val="20"/>
          <w:szCs w:val="20"/>
        </w:rPr>
        <w:t>16/</w:t>
      </w:r>
      <w:r w:rsidRPr="00F46FD2">
        <w:rPr>
          <w:rFonts w:ascii="Calibri" w:hAnsi="Calibri" w:cs="Calibri"/>
          <w:sz w:val="20"/>
          <w:szCs w:val="20"/>
        </w:rPr>
        <w:tab/>
        <w:t>O odstranění reklamované vady sepíše objednatel protokol, ve kterém potvrdí odstranění vady nebo uvede důvody, pro které odmítá opravu převzít.</w:t>
      </w:r>
    </w:p>
    <w:p w14:paraId="07C1788A" w14:textId="77777777" w:rsidR="00AA6518" w:rsidRPr="00F46FD2" w:rsidRDefault="00AA6518" w:rsidP="00AA6518">
      <w:pPr>
        <w:spacing w:line="300" w:lineRule="exact"/>
        <w:ind w:left="703" w:hanging="703"/>
        <w:jc w:val="both"/>
        <w:rPr>
          <w:rFonts w:ascii="Calibri" w:hAnsi="Calibri" w:cs="Calibri"/>
          <w:sz w:val="20"/>
          <w:szCs w:val="20"/>
        </w:rPr>
      </w:pPr>
    </w:p>
    <w:p w14:paraId="2439E8FA" w14:textId="77777777" w:rsidR="00AA6518" w:rsidRPr="00F46FD2" w:rsidRDefault="00AA6518" w:rsidP="00AA6518">
      <w:pPr>
        <w:spacing w:line="300" w:lineRule="exact"/>
        <w:ind w:left="703" w:hanging="703"/>
        <w:jc w:val="center"/>
        <w:rPr>
          <w:rFonts w:ascii="Calibri" w:hAnsi="Calibri" w:cs="Calibri"/>
        </w:rPr>
      </w:pPr>
      <w:r w:rsidRPr="00F46FD2">
        <w:rPr>
          <w:rFonts w:ascii="Calibri" w:hAnsi="Calibri" w:cs="Calibri"/>
          <w:b/>
          <w:sz w:val="25"/>
          <w:szCs w:val="25"/>
        </w:rPr>
        <w:t>XIV.</w:t>
      </w:r>
      <w:r w:rsidRPr="00F46FD2">
        <w:rPr>
          <w:rFonts w:ascii="Calibri" w:hAnsi="Calibri" w:cs="Calibri"/>
          <w:b/>
          <w:sz w:val="25"/>
          <w:szCs w:val="25"/>
        </w:rPr>
        <w:tab/>
        <w:t>VLASTNICTVÍ DÍLA A NEBEZPEČÍ ŠKODY NA DÍLE</w:t>
      </w:r>
    </w:p>
    <w:p w14:paraId="5CAB840D" w14:textId="77777777" w:rsidR="00AA6518" w:rsidRPr="00F46FD2" w:rsidRDefault="00AA6518" w:rsidP="00AA6518">
      <w:pPr>
        <w:spacing w:line="300" w:lineRule="exact"/>
        <w:ind w:left="703" w:hanging="703"/>
        <w:jc w:val="both"/>
        <w:rPr>
          <w:rFonts w:ascii="Calibri" w:hAnsi="Calibri" w:cs="Calibri"/>
          <w:sz w:val="20"/>
          <w:szCs w:val="20"/>
        </w:rPr>
      </w:pPr>
    </w:p>
    <w:p w14:paraId="3AF5E0A2" w14:textId="77777777" w:rsidR="00AA6518" w:rsidRPr="00F46FD2" w:rsidRDefault="00AA6518" w:rsidP="00AA6518">
      <w:pPr>
        <w:pStyle w:val="Zkladntext"/>
        <w:spacing w:before="0" w:after="0" w:line="300" w:lineRule="exact"/>
        <w:ind w:left="705" w:hanging="705"/>
      </w:pPr>
      <w:r w:rsidRPr="00F46FD2">
        <w:rPr>
          <w:sz w:val="20"/>
          <w:szCs w:val="20"/>
        </w:rPr>
        <w:t>1/</w:t>
      </w:r>
      <w:r w:rsidRPr="00F46FD2">
        <w:rPr>
          <w:sz w:val="20"/>
          <w:szCs w:val="20"/>
        </w:rPr>
        <w:tab/>
        <w:t>Vlastníkem zhotovovaného díla je od počátku objednatel</w:t>
      </w:r>
      <w:r w:rsidRPr="00F46FD2">
        <w:rPr>
          <w:sz w:val="20"/>
          <w:szCs w:val="20"/>
          <w:lang w:val="cs-CZ"/>
        </w:rPr>
        <w:t>.</w:t>
      </w:r>
    </w:p>
    <w:p w14:paraId="05B76EA3" w14:textId="77777777" w:rsidR="00AA6518" w:rsidRPr="00F46FD2" w:rsidRDefault="00AA6518" w:rsidP="00AA6518">
      <w:pPr>
        <w:pStyle w:val="Zkladntext"/>
        <w:spacing w:before="0" w:after="0" w:line="300" w:lineRule="exact"/>
        <w:ind w:left="705" w:hanging="705"/>
        <w:rPr>
          <w:sz w:val="20"/>
          <w:szCs w:val="20"/>
          <w:lang w:val="cs-CZ"/>
        </w:rPr>
      </w:pPr>
    </w:p>
    <w:p w14:paraId="691C1723" w14:textId="77777777" w:rsidR="00AA6518" w:rsidRPr="00F46FD2" w:rsidRDefault="00AA6518" w:rsidP="00AA6518">
      <w:pPr>
        <w:pStyle w:val="Zkladntext"/>
        <w:spacing w:before="0" w:after="0" w:line="300" w:lineRule="exact"/>
        <w:ind w:left="705" w:hanging="705"/>
      </w:pPr>
      <w:r w:rsidRPr="00F46FD2">
        <w:rPr>
          <w:sz w:val="20"/>
          <w:szCs w:val="20"/>
          <w:lang w:val="cs-CZ"/>
        </w:rPr>
        <w:lastRenderedPageBreak/>
        <w:t>2/</w:t>
      </w:r>
      <w:r w:rsidRPr="00F46FD2">
        <w:rPr>
          <w:sz w:val="20"/>
          <w:szCs w:val="20"/>
          <w:lang w:val="cs-CZ"/>
        </w:rPr>
        <w:tab/>
      </w:r>
      <w:r w:rsidRPr="00F46FD2">
        <w:rPr>
          <w:sz w:val="20"/>
          <w:szCs w:val="20"/>
        </w:rPr>
        <w:t xml:space="preserve">Nebezpečí škody na díle nese od počátku </w:t>
      </w:r>
      <w:r w:rsidRPr="00F46FD2">
        <w:rPr>
          <w:sz w:val="20"/>
          <w:szCs w:val="20"/>
          <w:lang w:val="cs-CZ"/>
        </w:rPr>
        <w:t>z</w:t>
      </w:r>
      <w:r w:rsidRPr="00F46FD2">
        <w:rPr>
          <w:sz w:val="20"/>
          <w:szCs w:val="20"/>
        </w:rPr>
        <w:t xml:space="preserve">hotovitel, a to až do doby řádného předání a převzetí díla mezi </w:t>
      </w:r>
      <w:r w:rsidRPr="00F46FD2">
        <w:rPr>
          <w:sz w:val="20"/>
          <w:szCs w:val="20"/>
          <w:lang w:val="cs-CZ"/>
        </w:rPr>
        <w:t>z</w:t>
      </w:r>
      <w:r w:rsidRPr="00F46FD2">
        <w:rPr>
          <w:sz w:val="20"/>
          <w:szCs w:val="20"/>
        </w:rPr>
        <w:t>hotovitelem a objednatelem</w:t>
      </w:r>
      <w:r w:rsidRPr="00F46FD2">
        <w:rPr>
          <w:sz w:val="20"/>
          <w:szCs w:val="20"/>
          <w:lang w:val="cs-CZ"/>
        </w:rPr>
        <w:t>.</w:t>
      </w:r>
    </w:p>
    <w:p w14:paraId="12588632" w14:textId="77777777" w:rsidR="00AA6518" w:rsidRPr="00F46FD2" w:rsidRDefault="00AA6518" w:rsidP="00AA6518">
      <w:pPr>
        <w:spacing w:line="300" w:lineRule="exact"/>
        <w:rPr>
          <w:rFonts w:ascii="Calibri" w:hAnsi="Calibri" w:cs="Calibri"/>
          <w:b/>
          <w:sz w:val="25"/>
          <w:szCs w:val="25"/>
        </w:rPr>
      </w:pPr>
    </w:p>
    <w:p w14:paraId="6920D659" w14:textId="77777777" w:rsidR="00AA6518" w:rsidRPr="00F46FD2" w:rsidRDefault="00AA6518" w:rsidP="00AA6518">
      <w:pPr>
        <w:spacing w:line="300" w:lineRule="exact"/>
        <w:ind w:left="703" w:hanging="703"/>
        <w:jc w:val="center"/>
        <w:rPr>
          <w:rFonts w:ascii="Calibri" w:hAnsi="Calibri" w:cs="Calibri"/>
          <w:b/>
          <w:sz w:val="25"/>
          <w:szCs w:val="25"/>
        </w:rPr>
      </w:pPr>
    </w:p>
    <w:p w14:paraId="2BCBF84A" w14:textId="77777777" w:rsidR="00AA6518" w:rsidRPr="00F46FD2" w:rsidRDefault="00AA6518" w:rsidP="00AA6518">
      <w:pPr>
        <w:spacing w:line="300" w:lineRule="exact"/>
        <w:ind w:left="703" w:hanging="703"/>
        <w:jc w:val="center"/>
        <w:rPr>
          <w:rFonts w:ascii="Calibri" w:hAnsi="Calibri" w:cs="Calibri"/>
        </w:rPr>
      </w:pPr>
      <w:r w:rsidRPr="00F46FD2">
        <w:rPr>
          <w:rFonts w:ascii="Calibri" w:hAnsi="Calibri" w:cs="Calibri"/>
          <w:b/>
          <w:sz w:val="25"/>
          <w:szCs w:val="25"/>
        </w:rPr>
        <w:t>XV.</w:t>
      </w:r>
      <w:r w:rsidRPr="00F46FD2">
        <w:rPr>
          <w:rFonts w:ascii="Calibri" w:hAnsi="Calibri" w:cs="Calibri"/>
          <w:b/>
          <w:sz w:val="25"/>
          <w:szCs w:val="25"/>
        </w:rPr>
        <w:tab/>
        <w:t>POJIŠTĚNÍ DÍLA</w:t>
      </w:r>
    </w:p>
    <w:p w14:paraId="4B00EE32" w14:textId="77777777" w:rsidR="00AA6518" w:rsidRPr="00F46FD2" w:rsidRDefault="00AA6518" w:rsidP="00AA6518">
      <w:pPr>
        <w:spacing w:line="300" w:lineRule="exact"/>
        <w:ind w:left="703" w:hanging="703"/>
        <w:jc w:val="both"/>
        <w:rPr>
          <w:rFonts w:ascii="Calibri" w:hAnsi="Calibri" w:cs="Calibri"/>
          <w:sz w:val="20"/>
          <w:szCs w:val="20"/>
        </w:rPr>
      </w:pPr>
    </w:p>
    <w:p w14:paraId="7DBEE0A8" w14:textId="77777777" w:rsidR="00AA6518" w:rsidRPr="00F46FD2" w:rsidRDefault="00AA6518" w:rsidP="00AA6518">
      <w:pPr>
        <w:pStyle w:val="Zkladntext"/>
        <w:spacing w:before="0" w:after="0" w:line="300" w:lineRule="exact"/>
        <w:ind w:left="705" w:hanging="705"/>
      </w:pPr>
      <w:r w:rsidRPr="00F46FD2">
        <w:rPr>
          <w:sz w:val="20"/>
          <w:szCs w:val="20"/>
        </w:rPr>
        <w:t>1/</w:t>
      </w:r>
      <w:r w:rsidRPr="00F46FD2">
        <w:rPr>
          <w:sz w:val="20"/>
          <w:szCs w:val="20"/>
        </w:rPr>
        <w:tab/>
        <w:t>Zhotovitel je povinen být</w:t>
      </w:r>
      <w:r w:rsidRPr="00F46FD2">
        <w:rPr>
          <w:sz w:val="20"/>
          <w:szCs w:val="20"/>
          <w:lang w:val="cs-CZ"/>
        </w:rPr>
        <w:t xml:space="preserve"> po celou dobu plnění (provádění díla)</w:t>
      </w:r>
      <w:r w:rsidRPr="00F46FD2">
        <w:rPr>
          <w:sz w:val="20"/>
          <w:szCs w:val="20"/>
        </w:rPr>
        <w:t xml:space="preserve"> pojištěn proti škodám způsobeným jeho činností včetně možných škod </w:t>
      </w:r>
      <w:r w:rsidRPr="00F46FD2">
        <w:rPr>
          <w:sz w:val="20"/>
          <w:szCs w:val="20"/>
          <w:lang w:val="cs-CZ"/>
        </w:rPr>
        <w:t>způsobených pracovníky</w:t>
      </w:r>
      <w:r w:rsidRPr="00F46FD2">
        <w:rPr>
          <w:sz w:val="20"/>
          <w:szCs w:val="20"/>
        </w:rPr>
        <w:t xml:space="preserve"> zhotovitele</w:t>
      </w:r>
      <w:r w:rsidRPr="00F46FD2">
        <w:rPr>
          <w:sz w:val="20"/>
          <w:szCs w:val="20"/>
          <w:lang w:val="cs-CZ"/>
        </w:rPr>
        <w:t xml:space="preserve">. </w:t>
      </w:r>
      <w:r w:rsidRPr="00F46FD2">
        <w:rPr>
          <w:sz w:val="20"/>
          <w:szCs w:val="20"/>
        </w:rPr>
        <w:t>Pojištění odpovědnosti za škodu z výkonu podnikatelské činnosti musí pokrývat škody na věcech (vzniklé poškozením, zničením nebo pohřešováním) a na zdraví (úrazem nebo nemocí)</w:t>
      </w:r>
      <w:r w:rsidRPr="00F46FD2">
        <w:rPr>
          <w:sz w:val="20"/>
          <w:szCs w:val="20"/>
          <w:lang w:val="cs-CZ"/>
        </w:rPr>
        <w:t>.</w:t>
      </w:r>
      <w:r w:rsidRPr="00F46FD2">
        <w:rPr>
          <w:sz w:val="20"/>
          <w:szCs w:val="20"/>
        </w:rPr>
        <w:t xml:space="preserve"> Výše pojistného limitu je sjednána </w:t>
      </w:r>
      <w:r w:rsidRPr="00F46FD2">
        <w:rPr>
          <w:sz w:val="20"/>
          <w:szCs w:val="20"/>
          <w:lang w:val="cs-CZ"/>
        </w:rPr>
        <w:t>minimálně ve výši ceny za dílo bez DPH uvedené v čl. VII. této smlouvy.</w:t>
      </w:r>
    </w:p>
    <w:p w14:paraId="67E7EBFA" w14:textId="77777777" w:rsidR="00AA6518" w:rsidRPr="00F46FD2" w:rsidRDefault="00AA6518" w:rsidP="005537EF">
      <w:pPr>
        <w:spacing w:line="300" w:lineRule="exact"/>
        <w:jc w:val="both"/>
        <w:rPr>
          <w:rFonts w:ascii="Calibri" w:hAnsi="Calibri" w:cs="Calibri"/>
          <w:sz w:val="20"/>
          <w:szCs w:val="20"/>
        </w:rPr>
      </w:pPr>
    </w:p>
    <w:p w14:paraId="4754C949" w14:textId="55817C75" w:rsidR="00AA6518" w:rsidRPr="00F46FD2" w:rsidRDefault="001B3F9E" w:rsidP="00BE45BF">
      <w:pPr>
        <w:spacing w:line="300" w:lineRule="exact"/>
        <w:ind w:left="703" w:hanging="703"/>
        <w:jc w:val="both"/>
        <w:rPr>
          <w:rFonts w:ascii="Calibri" w:hAnsi="Calibri" w:cs="Calibri"/>
          <w:sz w:val="20"/>
          <w:szCs w:val="20"/>
        </w:rPr>
      </w:pPr>
      <w:r>
        <w:rPr>
          <w:rFonts w:ascii="Calibri" w:hAnsi="Calibri" w:cs="Calibri"/>
          <w:sz w:val="20"/>
          <w:szCs w:val="20"/>
        </w:rPr>
        <w:t>2</w:t>
      </w:r>
      <w:r w:rsidR="00AA6518" w:rsidRPr="00F46FD2">
        <w:rPr>
          <w:rFonts w:ascii="Calibri" w:hAnsi="Calibri" w:cs="Calibri"/>
          <w:sz w:val="20"/>
          <w:szCs w:val="20"/>
        </w:rPr>
        <w:t>/</w:t>
      </w:r>
      <w:r w:rsidR="00AA6518" w:rsidRPr="00F46FD2">
        <w:rPr>
          <w:rFonts w:ascii="Calibri" w:hAnsi="Calibri" w:cs="Calibri"/>
          <w:sz w:val="20"/>
          <w:szCs w:val="20"/>
        </w:rPr>
        <w:tab/>
        <w:t xml:space="preserve">Dokladem o pojištění (jak pojištění zhotovitele, tak pojištění díla) je platná a účinná pojistná smlouva, u níž zhotovitel řádně a včas uhradil pojistné. Kopie dokladů o pojištění je zhotovitel povinen předložit objednateli nejpozději v den podpisu této smlouvy, a to ve formě, v jaké bude podepsána smlouva. (nikoli jako část nabídky ve výběrovém řízení). Nepředložení dokladu o pojištění opravňuje objednatele k odstoupení od této smlouvy nebo smlouvu neuzavřít. Doklady o pojištění je zhotovitel povinen na požádání předložit objednateli po celou dobu trvání této smlouvy. </w:t>
      </w:r>
    </w:p>
    <w:p w14:paraId="1ABACBD7" w14:textId="77777777" w:rsidR="00AA6518" w:rsidRPr="00F46FD2" w:rsidRDefault="00AA6518" w:rsidP="00AA6518">
      <w:pPr>
        <w:spacing w:line="300" w:lineRule="exact"/>
        <w:ind w:left="703" w:hanging="703"/>
        <w:jc w:val="both"/>
        <w:rPr>
          <w:rFonts w:ascii="Calibri" w:hAnsi="Calibri" w:cs="Calibri"/>
          <w:sz w:val="20"/>
          <w:szCs w:val="20"/>
        </w:rPr>
      </w:pPr>
    </w:p>
    <w:p w14:paraId="0B2AB42D" w14:textId="38E8807E" w:rsidR="00AA6518" w:rsidRPr="00F46FD2" w:rsidRDefault="001B3F9E" w:rsidP="00BE45BF">
      <w:pPr>
        <w:tabs>
          <w:tab w:val="left" w:pos="709"/>
        </w:tabs>
        <w:spacing w:before="100" w:beforeAutospacing="1"/>
        <w:ind w:left="703" w:hanging="703"/>
        <w:jc w:val="both"/>
        <w:rPr>
          <w:rFonts w:ascii="Calibri" w:hAnsi="Calibri" w:cs="Calibri"/>
        </w:rPr>
      </w:pPr>
      <w:r>
        <w:rPr>
          <w:rFonts w:ascii="Calibri" w:hAnsi="Calibri" w:cs="Calibri"/>
          <w:sz w:val="20"/>
          <w:szCs w:val="20"/>
        </w:rPr>
        <w:t>3</w:t>
      </w:r>
      <w:r w:rsidR="00AA6518" w:rsidRPr="00F46FD2">
        <w:rPr>
          <w:rFonts w:ascii="Calibri" w:hAnsi="Calibri" w:cs="Calibri"/>
          <w:sz w:val="20"/>
          <w:szCs w:val="20"/>
        </w:rPr>
        <w:t xml:space="preserve">/ </w:t>
      </w:r>
      <w:r w:rsidR="00AA6518" w:rsidRPr="00F46FD2">
        <w:rPr>
          <w:rFonts w:ascii="Calibri" w:hAnsi="Calibri" w:cs="Calibri"/>
          <w:sz w:val="20"/>
          <w:szCs w:val="20"/>
        </w:rPr>
        <w:tab/>
        <w:t xml:space="preserve">Pokud činností Zhotovitele dojde ke způsobení škody Objednateli nebo třetím osobám z titulu </w:t>
      </w:r>
      <w:r w:rsidR="00AA6518" w:rsidRPr="00F46FD2">
        <w:rPr>
          <w:rFonts w:ascii="Calibri" w:hAnsi="Calibri" w:cs="Calibri"/>
          <w:sz w:val="20"/>
          <w:szCs w:val="20"/>
        </w:rPr>
        <w:tab/>
        <w:t>opomenutí, nedbalosti nebo neplněním podmínek vyplývajících ze zákona, technických nebo</w:t>
      </w:r>
      <w:r w:rsidR="00BE45BF">
        <w:rPr>
          <w:rFonts w:ascii="Calibri" w:hAnsi="Calibri" w:cs="Calibri"/>
          <w:sz w:val="20"/>
          <w:szCs w:val="20"/>
        </w:rPr>
        <w:t xml:space="preserve"> </w:t>
      </w:r>
      <w:r w:rsidR="00AA6518" w:rsidRPr="00F46FD2">
        <w:rPr>
          <w:rFonts w:ascii="Calibri" w:hAnsi="Calibri" w:cs="Calibri"/>
          <w:sz w:val="20"/>
          <w:szCs w:val="20"/>
        </w:rPr>
        <w:t xml:space="preserve">jiných </w:t>
      </w:r>
      <w:r w:rsidR="00BE45BF">
        <w:rPr>
          <w:rFonts w:ascii="Calibri" w:hAnsi="Calibri" w:cs="Calibri"/>
          <w:sz w:val="20"/>
          <w:szCs w:val="20"/>
        </w:rPr>
        <w:t xml:space="preserve">       </w:t>
      </w:r>
      <w:r w:rsidR="00AA6518" w:rsidRPr="00F46FD2">
        <w:rPr>
          <w:rFonts w:ascii="Calibri" w:hAnsi="Calibri" w:cs="Calibri"/>
          <w:sz w:val="20"/>
          <w:szCs w:val="20"/>
        </w:rPr>
        <w:t>norem nebo vyplývajících z této smlouvy je Zhotovitel povinen bez zbytečného odkladu tuto škodu odstranit a není-li to možné, tak finančně uhradit. Uvedené se týká i škod na dílech umělecké a historické hodnoty. Veškeré náklady s tím spojené nese Zhotovitel.</w:t>
      </w:r>
    </w:p>
    <w:p w14:paraId="132471A9" w14:textId="77777777" w:rsidR="00BE45BF" w:rsidRPr="00F46FD2" w:rsidRDefault="00BE45BF" w:rsidP="00BE45BF">
      <w:pPr>
        <w:spacing w:before="100" w:beforeAutospacing="1" w:line="300" w:lineRule="exact"/>
        <w:jc w:val="both"/>
        <w:rPr>
          <w:rFonts w:ascii="Calibri" w:hAnsi="Calibri" w:cs="Calibri"/>
          <w:sz w:val="20"/>
          <w:szCs w:val="20"/>
        </w:rPr>
      </w:pPr>
    </w:p>
    <w:p w14:paraId="6BA46EDD" w14:textId="77777777" w:rsidR="00AA6518" w:rsidRPr="00F46FD2" w:rsidRDefault="00AA6518" w:rsidP="00AA6518">
      <w:pPr>
        <w:spacing w:line="300" w:lineRule="exact"/>
        <w:ind w:left="703" w:hanging="703"/>
        <w:jc w:val="center"/>
        <w:rPr>
          <w:rFonts w:ascii="Calibri" w:hAnsi="Calibri" w:cs="Calibri"/>
        </w:rPr>
      </w:pPr>
      <w:r w:rsidRPr="00F46FD2">
        <w:rPr>
          <w:rFonts w:ascii="Calibri" w:hAnsi="Calibri" w:cs="Calibri"/>
          <w:b/>
          <w:sz w:val="25"/>
          <w:szCs w:val="25"/>
        </w:rPr>
        <w:t>XVI.</w:t>
      </w:r>
      <w:r w:rsidRPr="00F46FD2">
        <w:rPr>
          <w:rFonts w:ascii="Calibri" w:hAnsi="Calibri" w:cs="Calibri"/>
          <w:b/>
          <w:sz w:val="25"/>
          <w:szCs w:val="25"/>
        </w:rPr>
        <w:tab/>
        <w:t>VYŠŠÍ MOC</w:t>
      </w:r>
    </w:p>
    <w:p w14:paraId="1E3E1278" w14:textId="77777777" w:rsidR="00AA6518" w:rsidRPr="00F46FD2" w:rsidRDefault="00AA6518" w:rsidP="00AA6518">
      <w:pPr>
        <w:spacing w:line="300" w:lineRule="exact"/>
        <w:ind w:left="703" w:hanging="703"/>
        <w:jc w:val="both"/>
        <w:rPr>
          <w:rFonts w:ascii="Calibri" w:hAnsi="Calibri" w:cs="Calibri"/>
          <w:sz w:val="20"/>
          <w:szCs w:val="20"/>
        </w:rPr>
      </w:pPr>
    </w:p>
    <w:p w14:paraId="4E5742F6" w14:textId="77777777" w:rsidR="00AA6518" w:rsidRPr="00F46FD2" w:rsidRDefault="00AA6518" w:rsidP="00AA6518">
      <w:pPr>
        <w:pStyle w:val="Zkladntext"/>
        <w:spacing w:before="0" w:after="0" w:line="300" w:lineRule="exact"/>
        <w:ind w:left="705" w:hanging="705"/>
      </w:pPr>
      <w:r w:rsidRPr="00F46FD2">
        <w:rPr>
          <w:sz w:val="20"/>
          <w:szCs w:val="20"/>
        </w:rPr>
        <w:t>1/</w:t>
      </w:r>
      <w:r w:rsidRPr="00F46FD2">
        <w:rPr>
          <w:sz w:val="20"/>
          <w:szCs w:val="20"/>
        </w:rPr>
        <w:tab/>
        <w:t>Za vyšší moc se považují okolnosti mající vliv na dílo, které nejsou závislé na smluvních stranách a které smluvní strany nemohou ovlivnit. Jedná se např. o válku, mobilizaci, povstání, živelné pohromy apod.</w:t>
      </w:r>
    </w:p>
    <w:p w14:paraId="04B0A825" w14:textId="77777777" w:rsidR="00AA6518" w:rsidRPr="00F46FD2" w:rsidRDefault="00AA6518" w:rsidP="00AA6518">
      <w:pPr>
        <w:pStyle w:val="Zkladntext"/>
        <w:spacing w:before="0" w:after="0" w:line="300" w:lineRule="exact"/>
        <w:ind w:left="1056"/>
        <w:rPr>
          <w:sz w:val="20"/>
          <w:szCs w:val="20"/>
        </w:rPr>
      </w:pPr>
    </w:p>
    <w:p w14:paraId="73AF3119" w14:textId="470E7BB3" w:rsidR="00AA6518" w:rsidRPr="00F179F0" w:rsidRDefault="00AA6518" w:rsidP="00F179F0">
      <w:pPr>
        <w:spacing w:line="300" w:lineRule="exact"/>
        <w:ind w:left="705" w:hanging="705"/>
        <w:jc w:val="both"/>
        <w:rPr>
          <w:rFonts w:ascii="Calibri" w:hAnsi="Calibri" w:cs="Calibri"/>
        </w:rPr>
      </w:pPr>
      <w:r w:rsidRPr="00F46FD2">
        <w:rPr>
          <w:rFonts w:ascii="Calibri" w:hAnsi="Calibri" w:cs="Calibri"/>
          <w:sz w:val="20"/>
          <w:szCs w:val="20"/>
        </w:rPr>
        <w:t>2/</w:t>
      </w:r>
      <w:r w:rsidRPr="00F46FD2">
        <w:rPr>
          <w:rFonts w:ascii="Calibri" w:hAnsi="Calibri" w:cs="Calibri"/>
          <w:sz w:val="20"/>
          <w:szCs w:val="20"/>
        </w:rPr>
        <w:tab/>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3591FA4" w14:textId="77777777" w:rsidR="001B3F9E" w:rsidRDefault="001B3F9E" w:rsidP="00AA6518">
      <w:pPr>
        <w:spacing w:line="300" w:lineRule="exact"/>
        <w:ind w:left="703" w:hanging="703"/>
        <w:jc w:val="center"/>
        <w:rPr>
          <w:rFonts w:ascii="Calibri" w:hAnsi="Calibri" w:cs="Calibri"/>
          <w:b/>
          <w:sz w:val="25"/>
          <w:szCs w:val="25"/>
        </w:rPr>
      </w:pPr>
    </w:p>
    <w:p w14:paraId="44E21D7B" w14:textId="77777777" w:rsidR="001B3F9E" w:rsidRDefault="001B3F9E" w:rsidP="00AA6518">
      <w:pPr>
        <w:spacing w:line="300" w:lineRule="exact"/>
        <w:ind w:left="703" w:hanging="703"/>
        <w:jc w:val="center"/>
        <w:rPr>
          <w:rFonts w:ascii="Calibri" w:hAnsi="Calibri" w:cs="Calibri"/>
          <w:b/>
          <w:sz w:val="25"/>
          <w:szCs w:val="25"/>
        </w:rPr>
      </w:pPr>
    </w:p>
    <w:p w14:paraId="42EECA0A" w14:textId="77777777" w:rsidR="001B3F9E" w:rsidRDefault="001B3F9E" w:rsidP="00AA6518">
      <w:pPr>
        <w:spacing w:line="300" w:lineRule="exact"/>
        <w:ind w:left="703" w:hanging="703"/>
        <w:jc w:val="center"/>
        <w:rPr>
          <w:rFonts w:ascii="Calibri" w:hAnsi="Calibri" w:cs="Calibri"/>
          <w:b/>
          <w:sz w:val="25"/>
          <w:szCs w:val="25"/>
        </w:rPr>
      </w:pPr>
    </w:p>
    <w:p w14:paraId="22FB8252" w14:textId="3191D6EB" w:rsidR="00AA6518" w:rsidRPr="00F46FD2" w:rsidRDefault="00AA6518" w:rsidP="00AA6518">
      <w:pPr>
        <w:spacing w:line="300" w:lineRule="exact"/>
        <w:ind w:left="703" w:hanging="703"/>
        <w:jc w:val="center"/>
        <w:rPr>
          <w:rFonts w:ascii="Calibri" w:hAnsi="Calibri" w:cs="Calibri"/>
        </w:rPr>
      </w:pPr>
      <w:r w:rsidRPr="00F46FD2">
        <w:rPr>
          <w:rFonts w:ascii="Calibri" w:hAnsi="Calibri" w:cs="Calibri"/>
          <w:b/>
          <w:sz w:val="25"/>
          <w:szCs w:val="25"/>
        </w:rPr>
        <w:lastRenderedPageBreak/>
        <w:t>XVII.</w:t>
      </w:r>
      <w:r w:rsidRPr="00F46FD2">
        <w:rPr>
          <w:rFonts w:ascii="Calibri" w:hAnsi="Calibri" w:cs="Calibri"/>
          <w:b/>
          <w:sz w:val="25"/>
          <w:szCs w:val="25"/>
        </w:rPr>
        <w:tab/>
        <w:t>ZMĚNY SMLOUVY</w:t>
      </w:r>
    </w:p>
    <w:p w14:paraId="25C34F8B" w14:textId="77777777" w:rsidR="00AA6518" w:rsidRPr="00F46FD2" w:rsidRDefault="00AA6518" w:rsidP="00AA6518">
      <w:pPr>
        <w:spacing w:line="300" w:lineRule="exact"/>
        <w:ind w:left="703" w:hanging="703"/>
        <w:jc w:val="both"/>
        <w:rPr>
          <w:rFonts w:ascii="Calibri" w:hAnsi="Calibri" w:cs="Calibri"/>
          <w:sz w:val="20"/>
          <w:szCs w:val="20"/>
        </w:rPr>
      </w:pPr>
    </w:p>
    <w:p w14:paraId="50CF5379"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1/</w:t>
      </w:r>
      <w:r w:rsidRPr="00F46FD2">
        <w:rPr>
          <w:rFonts w:ascii="Calibri" w:hAnsi="Calibri" w:cs="Calibri"/>
          <w:sz w:val="20"/>
          <w:szCs w:val="20"/>
        </w:rPr>
        <w:tab/>
        <w:t>Jakákoliv změna této smlouvy musí mít písemnou formu a musí být podepsána osobami oprávněnými za objednatele a zhotovitele jednat a podepisovat nebo osobami jimi zmocněnými.</w:t>
      </w:r>
    </w:p>
    <w:p w14:paraId="3CC229D7" w14:textId="77777777" w:rsidR="00AA6518" w:rsidRPr="00F46FD2" w:rsidRDefault="00AA6518" w:rsidP="00AA6518">
      <w:pPr>
        <w:tabs>
          <w:tab w:val="left" w:pos="900"/>
        </w:tabs>
        <w:spacing w:line="300" w:lineRule="exact"/>
        <w:jc w:val="both"/>
        <w:rPr>
          <w:rFonts w:ascii="Calibri" w:hAnsi="Calibri" w:cs="Calibri"/>
          <w:sz w:val="20"/>
          <w:szCs w:val="20"/>
        </w:rPr>
      </w:pPr>
    </w:p>
    <w:p w14:paraId="7FCBF19F"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2/</w:t>
      </w:r>
      <w:r w:rsidRPr="00F46FD2">
        <w:rPr>
          <w:rFonts w:ascii="Calibri" w:hAnsi="Calibri" w:cs="Calibri"/>
          <w:sz w:val="20"/>
          <w:szCs w:val="20"/>
        </w:rPr>
        <w:tab/>
        <w:t>Změny smlouvy se sjednávají jako dodatek ke smlouvě s číselným označením podle pořadového čísla dodatku smlouvy.</w:t>
      </w:r>
    </w:p>
    <w:p w14:paraId="4E015CC4" w14:textId="77777777" w:rsidR="00AA6518" w:rsidRPr="00F46FD2" w:rsidRDefault="00AA6518" w:rsidP="00AA6518">
      <w:pPr>
        <w:spacing w:line="300" w:lineRule="exact"/>
        <w:ind w:left="703" w:hanging="703"/>
        <w:jc w:val="both"/>
        <w:rPr>
          <w:rFonts w:ascii="Calibri" w:hAnsi="Calibri" w:cs="Calibri"/>
          <w:sz w:val="20"/>
          <w:szCs w:val="20"/>
        </w:rPr>
      </w:pPr>
    </w:p>
    <w:p w14:paraId="2550BCB9"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3/</w:t>
      </w:r>
      <w:r w:rsidRPr="00F46FD2">
        <w:rPr>
          <w:rFonts w:ascii="Calibri" w:hAnsi="Calibri" w:cs="Calibri"/>
          <w:sz w:val="20"/>
          <w:szCs w:val="20"/>
        </w:rPr>
        <w:tab/>
        <w:t>Zhotovitel není oprávněn převést svoje práva a povinnosti z této smlouvy vyplývající na jinou osobu, ledaže by k tomu dal písemný souhlas objednatel.</w:t>
      </w:r>
    </w:p>
    <w:p w14:paraId="2564BFCE" w14:textId="77777777" w:rsidR="00AA6518" w:rsidRPr="00F46FD2" w:rsidRDefault="00AA6518" w:rsidP="00AA6518">
      <w:pPr>
        <w:spacing w:line="300" w:lineRule="exact"/>
        <w:ind w:left="703" w:hanging="703"/>
        <w:jc w:val="both"/>
        <w:rPr>
          <w:rFonts w:ascii="Calibri" w:hAnsi="Calibri" w:cs="Calibri"/>
          <w:sz w:val="20"/>
          <w:szCs w:val="20"/>
        </w:rPr>
      </w:pPr>
    </w:p>
    <w:p w14:paraId="251EF6F6" w14:textId="77777777" w:rsidR="00AA6518" w:rsidRPr="00F46FD2" w:rsidRDefault="00AA6518" w:rsidP="00AA6518">
      <w:pPr>
        <w:spacing w:line="300" w:lineRule="exact"/>
        <w:ind w:left="703" w:hanging="703"/>
        <w:jc w:val="both"/>
        <w:rPr>
          <w:rFonts w:ascii="Calibri" w:hAnsi="Calibri" w:cs="Calibri"/>
          <w:sz w:val="22"/>
          <w:szCs w:val="22"/>
        </w:rPr>
      </w:pPr>
      <w:r w:rsidRPr="00F46FD2">
        <w:rPr>
          <w:rFonts w:ascii="Calibri" w:hAnsi="Calibri" w:cs="Calibri"/>
          <w:sz w:val="20"/>
          <w:szCs w:val="20"/>
        </w:rPr>
        <w:t>4/</w:t>
      </w:r>
      <w:r w:rsidRPr="00F46FD2">
        <w:rPr>
          <w:rFonts w:ascii="Calibri" w:hAnsi="Calibri" w:cs="Calibri"/>
          <w:sz w:val="20"/>
          <w:szCs w:val="20"/>
        </w:rPr>
        <w:tab/>
        <w:t>Objednatel není oprávněn převést svoje práva a povinnosti z této smlouvy vyplývající na jinou osobu.</w:t>
      </w:r>
    </w:p>
    <w:p w14:paraId="7408D6DD" w14:textId="77777777" w:rsidR="00085579" w:rsidRDefault="00085579" w:rsidP="00AA6518">
      <w:pPr>
        <w:spacing w:line="300" w:lineRule="exact"/>
        <w:ind w:left="703" w:hanging="703"/>
        <w:jc w:val="center"/>
        <w:rPr>
          <w:rFonts w:ascii="Calibri" w:hAnsi="Calibri" w:cs="Calibri"/>
          <w:b/>
          <w:sz w:val="25"/>
          <w:szCs w:val="25"/>
        </w:rPr>
      </w:pPr>
    </w:p>
    <w:p w14:paraId="2FF50CE4" w14:textId="40120C98" w:rsidR="00AA6518" w:rsidRPr="00F46FD2" w:rsidRDefault="00AA6518" w:rsidP="00AA6518">
      <w:pPr>
        <w:spacing w:line="300" w:lineRule="exact"/>
        <w:ind w:left="703" w:hanging="703"/>
        <w:jc w:val="center"/>
        <w:rPr>
          <w:rFonts w:ascii="Calibri" w:hAnsi="Calibri" w:cs="Calibri"/>
        </w:rPr>
      </w:pPr>
      <w:r w:rsidRPr="00F46FD2">
        <w:rPr>
          <w:rFonts w:ascii="Calibri" w:hAnsi="Calibri" w:cs="Calibri"/>
          <w:b/>
          <w:sz w:val="25"/>
          <w:szCs w:val="25"/>
        </w:rPr>
        <w:t>XVI</w:t>
      </w:r>
      <w:r w:rsidR="00F179F0">
        <w:rPr>
          <w:rFonts w:ascii="Calibri" w:hAnsi="Calibri" w:cs="Calibri"/>
          <w:b/>
          <w:sz w:val="25"/>
          <w:szCs w:val="25"/>
        </w:rPr>
        <w:t>I</w:t>
      </w:r>
      <w:r w:rsidRPr="00F46FD2">
        <w:rPr>
          <w:rFonts w:ascii="Calibri" w:hAnsi="Calibri" w:cs="Calibri"/>
          <w:b/>
          <w:sz w:val="25"/>
          <w:szCs w:val="25"/>
        </w:rPr>
        <w:t>I.</w:t>
      </w:r>
      <w:r w:rsidRPr="00F46FD2">
        <w:rPr>
          <w:rFonts w:ascii="Calibri" w:hAnsi="Calibri" w:cs="Calibri"/>
          <w:b/>
          <w:sz w:val="25"/>
          <w:szCs w:val="25"/>
        </w:rPr>
        <w:tab/>
        <w:t>ODSTOUPENÍ OD SMLOUVY</w:t>
      </w:r>
    </w:p>
    <w:p w14:paraId="66FC5247" w14:textId="77777777" w:rsidR="00AA6518" w:rsidRPr="00F46FD2" w:rsidRDefault="00AA6518" w:rsidP="00AA6518">
      <w:pPr>
        <w:spacing w:line="300" w:lineRule="exact"/>
        <w:jc w:val="both"/>
        <w:rPr>
          <w:rFonts w:ascii="Calibri" w:hAnsi="Calibri" w:cs="Calibri"/>
          <w:sz w:val="20"/>
          <w:szCs w:val="20"/>
          <w:u w:val="single"/>
        </w:rPr>
      </w:pPr>
    </w:p>
    <w:p w14:paraId="78ED6A9F"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1/</w:t>
      </w:r>
      <w:r w:rsidRPr="00F46FD2">
        <w:rPr>
          <w:rFonts w:ascii="Calibri" w:hAnsi="Calibri" w:cs="Calibri"/>
          <w:sz w:val="20"/>
          <w:szCs w:val="20"/>
        </w:rPr>
        <w:tab/>
        <w:t>Nastanou-li u některé ze smluvních stran skutečnosti bránící řádnému plnění smlouvy je tato smluvní strana povinna to bez zbytečného odkladu oznámit druhé smluvní straně a vyvolat jednání zástupců oprávněných k popisu smlouvy.</w:t>
      </w:r>
    </w:p>
    <w:p w14:paraId="47204721" w14:textId="77777777" w:rsidR="00AA6518" w:rsidRPr="00F46FD2" w:rsidRDefault="00AA6518" w:rsidP="00AA6518">
      <w:pPr>
        <w:spacing w:line="300" w:lineRule="exact"/>
        <w:jc w:val="both"/>
        <w:rPr>
          <w:rFonts w:ascii="Calibri" w:hAnsi="Calibri" w:cs="Calibri"/>
          <w:sz w:val="20"/>
          <w:szCs w:val="20"/>
        </w:rPr>
      </w:pPr>
    </w:p>
    <w:p w14:paraId="3C559016"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2/</w:t>
      </w:r>
      <w:r w:rsidRPr="00F46FD2">
        <w:rPr>
          <w:rFonts w:ascii="Calibri" w:hAnsi="Calibri" w:cs="Calibri"/>
          <w:sz w:val="20"/>
          <w:szCs w:val="20"/>
        </w:rPr>
        <w:tab/>
        <w:t>Je-li důvodem k odstoupení od smlouvy neplnění smluvních povinností jednou ze smluvních stran, je smluvní strana, která hodlá od smlouvy odstoupit povinna poskytnout druhé straně přiměřenou lhůtu k nápravě. Teprve poté, co smluvní povinnost nebyla splněna ani v této dodatečně poskytnuté lhůtě je možné od smlouvy odstoupit.</w:t>
      </w:r>
    </w:p>
    <w:p w14:paraId="39856054" w14:textId="77777777" w:rsidR="00AA6518" w:rsidRPr="00F46FD2" w:rsidRDefault="00AA6518" w:rsidP="00AA6518">
      <w:pPr>
        <w:tabs>
          <w:tab w:val="left" w:pos="7808"/>
        </w:tabs>
        <w:spacing w:line="300" w:lineRule="exact"/>
        <w:jc w:val="both"/>
        <w:rPr>
          <w:rFonts w:ascii="Calibri" w:hAnsi="Calibri" w:cs="Calibri"/>
          <w:sz w:val="20"/>
          <w:szCs w:val="20"/>
        </w:rPr>
      </w:pPr>
    </w:p>
    <w:p w14:paraId="4CCD432B"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3/</w:t>
      </w:r>
      <w:r w:rsidRPr="00F46FD2">
        <w:rPr>
          <w:rFonts w:ascii="Calibri" w:hAnsi="Calibri" w:cs="Calibri"/>
          <w:sz w:val="20"/>
          <w:szCs w:val="20"/>
        </w:rPr>
        <w:tab/>
        <w:t>Chce-li některá ze stran od smlouvy odstoupit na základě ujednání ze smlouvy vyplývajících je povinna svoje odstoupení písemně oznámit druhé smluvní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14:paraId="79969B7D" w14:textId="77777777" w:rsidR="00AA6518" w:rsidRPr="00F46FD2" w:rsidRDefault="00AA6518" w:rsidP="00AA6518">
      <w:pPr>
        <w:tabs>
          <w:tab w:val="left" w:pos="7808"/>
        </w:tabs>
        <w:spacing w:line="300" w:lineRule="exact"/>
        <w:jc w:val="both"/>
        <w:rPr>
          <w:rFonts w:ascii="Calibri" w:hAnsi="Calibri" w:cs="Calibri"/>
          <w:sz w:val="20"/>
          <w:szCs w:val="20"/>
        </w:rPr>
      </w:pPr>
    </w:p>
    <w:p w14:paraId="21D80692"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4/</w:t>
      </w:r>
      <w:r w:rsidRPr="00F46FD2">
        <w:rPr>
          <w:rFonts w:ascii="Calibri" w:hAnsi="Calibri" w:cs="Calibri"/>
          <w:sz w:val="20"/>
          <w:szCs w:val="20"/>
        </w:rPr>
        <w:tab/>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14:paraId="7780C1C3" w14:textId="77777777" w:rsidR="00AA6518" w:rsidRPr="00F46FD2" w:rsidRDefault="00AA6518" w:rsidP="00AA6518">
      <w:pPr>
        <w:spacing w:line="300" w:lineRule="exact"/>
        <w:ind w:left="1056"/>
        <w:jc w:val="both"/>
        <w:rPr>
          <w:rFonts w:ascii="Calibri" w:hAnsi="Calibri" w:cs="Calibri"/>
          <w:sz w:val="20"/>
          <w:szCs w:val="20"/>
        </w:rPr>
      </w:pPr>
    </w:p>
    <w:p w14:paraId="219654EC"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5/</w:t>
      </w:r>
      <w:r w:rsidRPr="00F46FD2">
        <w:rPr>
          <w:rFonts w:ascii="Calibri" w:hAnsi="Calibri" w:cs="Calibri"/>
          <w:sz w:val="20"/>
          <w:szCs w:val="20"/>
        </w:rPr>
        <w:tab/>
        <w:t>Odstoupí-li některá ze stran od smlouvy na základě ujednání z této smlouvy vyplývajících, pak povinnosti obou stran jsou následující:</w:t>
      </w:r>
    </w:p>
    <w:p w14:paraId="1F44979C" w14:textId="77777777" w:rsidR="00AA6518" w:rsidRPr="00F46FD2" w:rsidRDefault="00AA6518" w:rsidP="00AA6518">
      <w:pPr>
        <w:spacing w:line="300" w:lineRule="exact"/>
        <w:ind w:left="1418" w:hanging="715"/>
        <w:jc w:val="both"/>
        <w:rPr>
          <w:rFonts w:ascii="Calibri" w:hAnsi="Calibri" w:cs="Calibri"/>
        </w:rPr>
      </w:pPr>
      <w:r w:rsidRPr="00F46FD2">
        <w:rPr>
          <w:rFonts w:ascii="Calibri" w:hAnsi="Calibri" w:cs="Calibri"/>
          <w:sz w:val="20"/>
          <w:szCs w:val="20"/>
        </w:rPr>
        <w:t>a/</w:t>
      </w:r>
      <w:r w:rsidRPr="00F46FD2">
        <w:rPr>
          <w:rFonts w:ascii="Calibri" w:hAnsi="Calibri" w:cs="Calibri"/>
          <w:sz w:val="20"/>
          <w:szCs w:val="20"/>
        </w:rPr>
        <w:tab/>
        <w:t>zhotovitel provede soupis všech provedených prací oceněný dle způsobu, kterým je stanovena cena díla;</w:t>
      </w:r>
    </w:p>
    <w:p w14:paraId="25790627" w14:textId="77777777" w:rsidR="00AA6518" w:rsidRPr="00F46FD2" w:rsidRDefault="00AA6518" w:rsidP="00AA6518">
      <w:pPr>
        <w:spacing w:line="300" w:lineRule="exact"/>
        <w:ind w:left="1418" w:hanging="715"/>
        <w:jc w:val="both"/>
        <w:rPr>
          <w:rFonts w:ascii="Calibri" w:hAnsi="Calibri" w:cs="Calibri"/>
        </w:rPr>
      </w:pPr>
      <w:r w:rsidRPr="00F46FD2">
        <w:rPr>
          <w:rFonts w:ascii="Calibri" w:hAnsi="Calibri" w:cs="Calibri"/>
          <w:sz w:val="20"/>
          <w:szCs w:val="20"/>
        </w:rPr>
        <w:t>b/</w:t>
      </w:r>
      <w:r w:rsidRPr="00F46FD2">
        <w:rPr>
          <w:rFonts w:ascii="Calibri" w:hAnsi="Calibri" w:cs="Calibri"/>
          <w:sz w:val="20"/>
          <w:szCs w:val="20"/>
        </w:rPr>
        <w:tab/>
        <w:t xml:space="preserve">zhotovitel provede finanční vyčíslení provedených prací, popřípadě poskytnutých záloh a </w:t>
      </w:r>
      <w:r w:rsidRPr="00F46FD2">
        <w:rPr>
          <w:rFonts w:ascii="Calibri" w:hAnsi="Calibri" w:cs="Calibri"/>
          <w:sz w:val="20"/>
          <w:szCs w:val="20"/>
        </w:rPr>
        <w:lastRenderedPageBreak/>
        <w:t>zpracuje dílčí konečnou fakturu;</w:t>
      </w:r>
    </w:p>
    <w:p w14:paraId="2EEDCEC6" w14:textId="77777777" w:rsidR="00AA6518" w:rsidRPr="00F46FD2" w:rsidRDefault="00AA6518" w:rsidP="00AA6518">
      <w:pPr>
        <w:spacing w:line="300" w:lineRule="exact"/>
        <w:ind w:left="1418" w:hanging="709"/>
        <w:jc w:val="both"/>
        <w:rPr>
          <w:rFonts w:ascii="Calibri" w:hAnsi="Calibri" w:cs="Calibri"/>
        </w:rPr>
      </w:pPr>
      <w:r w:rsidRPr="00F46FD2">
        <w:rPr>
          <w:rFonts w:ascii="Calibri" w:hAnsi="Calibri" w:cs="Calibri"/>
          <w:sz w:val="20"/>
          <w:szCs w:val="20"/>
        </w:rPr>
        <w:t>c/</w:t>
      </w:r>
      <w:r w:rsidRPr="00F46FD2">
        <w:rPr>
          <w:rFonts w:ascii="Calibri" w:hAnsi="Calibri" w:cs="Calibri"/>
          <w:sz w:val="20"/>
          <w:szCs w:val="20"/>
        </w:rPr>
        <w:tab/>
        <w:t>zhotovitel odveze veškerý svůj nezabudovaný materiál, pokud se strany nedohodnou jinak;</w:t>
      </w:r>
    </w:p>
    <w:p w14:paraId="74225C24" w14:textId="77777777" w:rsidR="00AA6518" w:rsidRPr="00F46FD2" w:rsidRDefault="00AA6518" w:rsidP="00AA6518">
      <w:pPr>
        <w:spacing w:line="300" w:lineRule="exact"/>
        <w:ind w:left="1418" w:hanging="709"/>
        <w:jc w:val="both"/>
        <w:rPr>
          <w:rFonts w:ascii="Calibri" w:hAnsi="Calibri" w:cs="Calibri"/>
        </w:rPr>
      </w:pPr>
      <w:r w:rsidRPr="00F46FD2">
        <w:rPr>
          <w:rFonts w:ascii="Calibri" w:hAnsi="Calibri" w:cs="Calibri"/>
          <w:sz w:val="20"/>
          <w:szCs w:val="20"/>
        </w:rPr>
        <w:t>d/</w:t>
      </w:r>
      <w:r w:rsidRPr="00F46FD2">
        <w:rPr>
          <w:rFonts w:ascii="Calibri" w:hAnsi="Calibri" w:cs="Calibri"/>
          <w:sz w:val="20"/>
          <w:szCs w:val="20"/>
        </w:rPr>
        <w:tab/>
        <w:t>zhotovitel vyzve objednatele k dílčímu předání díla a objednatel je povinen do tří dnů od obdržení vyzvání zahájit dílčí přejímací řízení;</w:t>
      </w:r>
    </w:p>
    <w:p w14:paraId="6535C597" w14:textId="77777777" w:rsidR="00AA6518" w:rsidRPr="00F46FD2" w:rsidRDefault="00AA6518" w:rsidP="00AA6518">
      <w:pPr>
        <w:spacing w:line="300" w:lineRule="exact"/>
        <w:ind w:firstLine="703"/>
        <w:jc w:val="both"/>
        <w:rPr>
          <w:rFonts w:ascii="Calibri" w:hAnsi="Calibri" w:cs="Calibri"/>
        </w:rPr>
      </w:pPr>
      <w:r w:rsidRPr="00F46FD2">
        <w:rPr>
          <w:rFonts w:ascii="Calibri" w:hAnsi="Calibri" w:cs="Calibri"/>
          <w:sz w:val="20"/>
          <w:szCs w:val="20"/>
        </w:rPr>
        <w:t>e/</w:t>
      </w:r>
      <w:r w:rsidRPr="00F46FD2">
        <w:rPr>
          <w:rFonts w:ascii="Calibri" w:hAnsi="Calibri" w:cs="Calibri"/>
          <w:sz w:val="20"/>
          <w:szCs w:val="20"/>
        </w:rPr>
        <w:tab/>
        <w:t>po dílčím předání provedených prací sjednají obě strany písemné zrušení smlouvy.</w:t>
      </w:r>
    </w:p>
    <w:p w14:paraId="5AEA1D14" w14:textId="77777777" w:rsidR="00AA6518" w:rsidRPr="00F46FD2" w:rsidRDefault="00AA6518" w:rsidP="00AA6518">
      <w:pPr>
        <w:spacing w:line="300" w:lineRule="exact"/>
        <w:ind w:left="703" w:hanging="703"/>
        <w:jc w:val="both"/>
        <w:rPr>
          <w:rFonts w:ascii="Calibri" w:hAnsi="Calibri" w:cs="Calibri"/>
          <w:sz w:val="20"/>
          <w:szCs w:val="20"/>
        </w:rPr>
      </w:pPr>
    </w:p>
    <w:p w14:paraId="626A5F55"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6/</w:t>
      </w:r>
      <w:r w:rsidRPr="00F46FD2">
        <w:rPr>
          <w:rFonts w:ascii="Calibri" w:hAnsi="Calibri" w:cs="Calibri"/>
          <w:sz w:val="20"/>
          <w:szCs w:val="20"/>
        </w:rPr>
        <w:tab/>
        <w:t xml:space="preserve">Strana, která důvodné odstoupení od smlouvy zapříčinila je povinna uhradit druhé straně veškeré náklady jí vzniklé z důvodů odstoupení od smlouvy a náhradu škody. </w:t>
      </w:r>
    </w:p>
    <w:p w14:paraId="25D81C44" w14:textId="77777777" w:rsidR="00AA6518" w:rsidRPr="00F46FD2" w:rsidRDefault="00AA6518" w:rsidP="00AA6518">
      <w:pPr>
        <w:spacing w:line="300" w:lineRule="exact"/>
        <w:ind w:left="703" w:hanging="703"/>
        <w:jc w:val="both"/>
        <w:rPr>
          <w:rFonts w:ascii="Calibri" w:hAnsi="Calibri" w:cs="Calibri"/>
          <w:sz w:val="20"/>
          <w:szCs w:val="20"/>
        </w:rPr>
      </w:pPr>
    </w:p>
    <w:p w14:paraId="6EC1351E" w14:textId="77777777" w:rsidR="00AA6518" w:rsidRPr="00F46FD2" w:rsidRDefault="00AA6518" w:rsidP="00AA6518">
      <w:pPr>
        <w:pStyle w:val="Bezmezer"/>
        <w:spacing w:line="300" w:lineRule="exact"/>
        <w:ind w:left="703" w:hanging="703"/>
        <w:rPr>
          <w:rFonts w:ascii="Calibri" w:hAnsi="Calibri" w:cs="Calibri"/>
        </w:rPr>
      </w:pPr>
      <w:r w:rsidRPr="00F46FD2">
        <w:rPr>
          <w:rFonts w:ascii="Calibri" w:hAnsi="Calibri" w:cs="Calibri"/>
          <w:sz w:val="20"/>
          <w:szCs w:val="20"/>
        </w:rPr>
        <w:t>7/</w:t>
      </w:r>
      <w:r w:rsidRPr="00F46FD2">
        <w:rPr>
          <w:rFonts w:ascii="Calibri" w:hAnsi="Calibri" w:cs="Calibri"/>
          <w:sz w:val="20"/>
          <w:szCs w:val="20"/>
        </w:rPr>
        <w:tab/>
        <w:t>Pokud bude zhotovitel soustavně nebo zvlášť hrubě porušovat kvalitativní podmínky v průběhu realizace, má objednatel právo od této smlouvy odstoupit.</w:t>
      </w:r>
    </w:p>
    <w:p w14:paraId="051FA6A1" w14:textId="77777777" w:rsidR="00AA6518" w:rsidRPr="00F46FD2" w:rsidRDefault="00AA6518" w:rsidP="00AA6518">
      <w:pPr>
        <w:spacing w:line="300" w:lineRule="exact"/>
        <w:ind w:left="703" w:hanging="703"/>
        <w:jc w:val="both"/>
        <w:rPr>
          <w:rFonts w:ascii="Calibri" w:hAnsi="Calibri" w:cs="Calibri"/>
          <w:sz w:val="20"/>
          <w:szCs w:val="20"/>
        </w:rPr>
      </w:pPr>
    </w:p>
    <w:p w14:paraId="2A48232A" w14:textId="77777777" w:rsidR="00AA6518" w:rsidRPr="00F46FD2" w:rsidRDefault="00AA6518" w:rsidP="00AA6518">
      <w:pPr>
        <w:spacing w:line="300" w:lineRule="exact"/>
        <w:ind w:left="703" w:hanging="703"/>
        <w:jc w:val="center"/>
        <w:rPr>
          <w:rFonts w:ascii="Calibri" w:hAnsi="Calibri" w:cs="Calibri"/>
        </w:rPr>
      </w:pPr>
      <w:r w:rsidRPr="00F46FD2">
        <w:rPr>
          <w:rFonts w:ascii="Calibri" w:hAnsi="Calibri" w:cs="Calibri"/>
          <w:b/>
          <w:sz w:val="25"/>
          <w:szCs w:val="25"/>
        </w:rPr>
        <w:t>XIX.</w:t>
      </w:r>
      <w:r w:rsidRPr="00F46FD2">
        <w:rPr>
          <w:rFonts w:ascii="Calibri" w:hAnsi="Calibri" w:cs="Calibri"/>
          <w:b/>
          <w:sz w:val="25"/>
          <w:szCs w:val="25"/>
        </w:rPr>
        <w:tab/>
        <w:t>ZÁVĚREČNÁ UJEDNÁNÍ</w:t>
      </w:r>
    </w:p>
    <w:p w14:paraId="2C79D056" w14:textId="77777777" w:rsidR="00AA6518" w:rsidRPr="00F46FD2" w:rsidRDefault="00AA6518" w:rsidP="00AA6518">
      <w:pPr>
        <w:spacing w:line="300" w:lineRule="exact"/>
        <w:ind w:left="703" w:hanging="703"/>
        <w:jc w:val="both"/>
        <w:rPr>
          <w:rFonts w:ascii="Calibri" w:hAnsi="Calibri" w:cs="Calibri"/>
          <w:sz w:val="20"/>
          <w:szCs w:val="20"/>
        </w:rPr>
      </w:pPr>
    </w:p>
    <w:p w14:paraId="583A310F" w14:textId="77777777" w:rsidR="00AA6518" w:rsidRPr="00F46FD2" w:rsidRDefault="00AA6518" w:rsidP="00AA6518">
      <w:pPr>
        <w:pStyle w:val="Zkladntext"/>
        <w:spacing w:before="0" w:after="0" w:line="300" w:lineRule="exact"/>
        <w:ind w:left="703" w:hanging="703"/>
      </w:pPr>
      <w:r w:rsidRPr="00F46FD2">
        <w:rPr>
          <w:sz w:val="20"/>
          <w:szCs w:val="20"/>
        </w:rPr>
        <w:t>1/</w:t>
      </w:r>
      <w:r w:rsidRPr="00F46FD2">
        <w:rPr>
          <w:sz w:val="20"/>
          <w:szCs w:val="20"/>
        </w:rPr>
        <w:tab/>
        <w:t xml:space="preserve">Ve věcech touto </w:t>
      </w:r>
      <w:r w:rsidRPr="00F46FD2">
        <w:rPr>
          <w:sz w:val="20"/>
          <w:szCs w:val="20"/>
          <w:lang w:val="cs-CZ"/>
        </w:rPr>
        <w:t>s</w:t>
      </w:r>
      <w:r w:rsidRPr="00F46FD2">
        <w:rPr>
          <w:sz w:val="20"/>
          <w:szCs w:val="20"/>
        </w:rPr>
        <w:t xml:space="preserve">mlouvou výslovně neupravených se bude tento smluvní vztah řídit ustanoveními obecně závazných právních předpisů, zejména </w:t>
      </w:r>
      <w:r w:rsidRPr="00F46FD2">
        <w:rPr>
          <w:sz w:val="20"/>
          <w:szCs w:val="20"/>
          <w:lang w:val="cs-CZ"/>
        </w:rPr>
        <w:t>o</w:t>
      </w:r>
      <w:r w:rsidRPr="00F46FD2">
        <w:rPr>
          <w:sz w:val="20"/>
          <w:szCs w:val="20"/>
        </w:rPr>
        <w:t>bčanským zákoníkem a předpisy souvisejícími.</w:t>
      </w:r>
    </w:p>
    <w:p w14:paraId="4B78E0AB" w14:textId="77777777" w:rsidR="00AA6518" w:rsidRPr="00F46FD2" w:rsidRDefault="00AA6518" w:rsidP="00AA6518">
      <w:pPr>
        <w:spacing w:line="300" w:lineRule="exact"/>
        <w:jc w:val="both"/>
        <w:rPr>
          <w:rFonts w:ascii="Calibri" w:hAnsi="Calibri" w:cs="Calibri"/>
          <w:sz w:val="20"/>
          <w:szCs w:val="20"/>
        </w:rPr>
      </w:pPr>
    </w:p>
    <w:p w14:paraId="774FE040"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2/</w:t>
      </w:r>
      <w:r w:rsidRPr="00F46FD2">
        <w:rPr>
          <w:rFonts w:ascii="Calibri" w:hAnsi="Calibri" w:cs="Calibri"/>
          <w:sz w:val="20"/>
          <w:szCs w:val="20"/>
        </w:rPr>
        <w:tab/>
        <w:t>Zhotovitel bere na vědomí, že v souladu s ustanovením § 2 písmeno e) zákona č. 320/2001 Sb., o finanční kontrole ve veřejné správě, je osobou povinnou spolupůsobit při výkonu finanční kontroly.</w:t>
      </w:r>
    </w:p>
    <w:p w14:paraId="4E5AF92D" w14:textId="77777777" w:rsidR="00AA6518" w:rsidRPr="00F46FD2" w:rsidRDefault="00AA6518" w:rsidP="00AA6518">
      <w:pPr>
        <w:spacing w:line="300" w:lineRule="exact"/>
        <w:jc w:val="both"/>
        <w:rPr>
          <w:rFonts w:ascii="Calibri" w:hAnsi="Calibri" w:cs="Calibri"/>
          <w:sz w:val="20"/>
          <w:szCs w:val="20"/>
        </w:rPr>
      </w:pPr>
    </w:p>
    <w:p w14:paraId="13160BFE"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3/</w:t>
      </w:r>
      <w:r w:rsidRPr="00F46FD2">
        <w:rPr>
          <w:rFonts w:ascii="Calibri" w:hAnsi="Calibri" w:cs="Calibri"/>
          <w:sz w:val="20"/>
          <w:szCs w:val="20"/>
        </w:rPr>
        <w:tab/>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4FD6BE2E" w14:textId="77777777" w:rsidR="00AA6518" w:rsidRPr="00F46FD2" w:rsidRDefault="00AA6518" w:rsidP="00AA6518">
      <w:pPr>
        <w:spacing w:line="300" w:lineRule="exact"/>
        <w:jc w:val="both"/>
        <w:rPr>
          <w:rFonts w:ascii="Calibri" w:hAnsi="Calibri" w:cs="Calibri"/>
          <w:sz w:val="20"/>
          <w:szCs w:val="20"/>
        </w:rPr>
      </w:pPr>
    </w:p>
    <w:p w14:paraId="7C4AB94F"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4/</w:t>
      </w:r>
      <w:r w:rsidRPr="00F46FD2">
        <w:rPr>
          <w:rFonts w:ascii="Calibri" w:hAnsi="Calibri" w:cs="Calibri"/>
          <w:sz w:val="20"/>
          <w:szCs w:val="20"/>
        </w:rPr>
        <w:tab/>
        <w:t>Smluvní strany se dohodly, že uveřejnění uzavřené smlouvy v registru smluv v souladu se zákonem č. 340/2015 Sb., o zvláštních podmínkách účinnosti některých smluv, uveřejňování těchto smluv a o registru smluv, zajistí objednatel. Tato smlouva je uzavřena dnem jejího podpisu oběma smluvními stranami a účinnosti nabývá zveřejněním v Registru smluv.</w:t>
      </w:r>
    </w:p>
    <w:p w14:paraId="59B3FA4B" w14:textId="77777777" w:rsidR="00AA6518" w:rsidRPr="00F46FD2" w:rsidRDefault="00AA6518" w:rsidP="00AA6518">
      <w:pPr>
        <w:spacing w:line="300" w:lineRule="exact"/>
        <w:jc w:val="both"/>
        <w:rPr>
          <w:rFonts w:ascii="Calibri" w:hAnsi="Calibri" w:cs="Calibri"/>
          <w:sz w:val="20"/>
          <w:szCs w:val="20"/>
        </w:rPr>
      </w:pPr>
    </w:p>
    <w:p w14:paraId="6895ECFB"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5/</w:t>
      </w:r>
      <w:r w:rsidRPr="00F46FD2">
        <w:rPr>
          <w:rFonts w:ascii="Calibri" w:hAnsi="Calibri" w:cs="Calibri"/>
          <w:sz w:val="20"/>
          <w:szCs w:val="20"/>
        </w:rPr>
        <w:tab/>
        <w:t>Smlouva je vyhotovena ve dvou stejnopisech s platností originálu a každá ze smluvních stran obdrží po jejich podpisu jedno vyhotovení.</w:t>
      </w:r>
    </w:p>
    <w:p w14:paraId="5AB13BF0" w14:textId="77777777" w:rsidR="00AA6518" w:rsidRPr="00F46FD2" w:rsidRDefault="00AA6518" w:rsidP="00AA6518">
      <w:pPr>
        <w:spacing w:line="300" w:lineRule="exact"/>
        <w:jc w:val="both"/>
        <w:rPr>
          <w:rFonts w:ascii="Calibri" w:hAnsi="Calibri" w:cs="Calibri"/>
          <w:sz w:val="20"/>
          <w:szCs w:val="20"/>
        </w:rPr>
      </w:pPr>
    </w:p>
    <w:p w14:paraId="5C554F76"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6/</w:t>
      </w:r>
      <w:r w:rsidRPr="00F46FD2">
        <w:rPr>
          <w:rFonts w:ascii="Calibri" w:hAnsi="Calibri" w:cs="Calibri"/>
          <w:sz w:val="20"/>
          <w:szCs w:val="20"/>
        </w:rPr>
        <w:tab/>
        <w:t>Tato smlouva může být měněna nebo doplňována pouze písemnými číslovanými dodatky podepsanými oprávněnými zástupci obou smluvních stran.</w:t>
      </w:r>
    </w:p>
    <w:p w14:paraId="4FD64393" w14:textId="77777777" w:rsidR="00AA6518" w:rsidRPr="00F46FD2" w:rsidRDefault="00AA6518" w:rsidP="00AA6518">
      <w:pPr>
        <w:spacing w:line="300" w:lineRule="exact"/>
        <w:jc w:val="both"/>
        <w:rPr>
          <w:rFonts w:ascii="Calibri" w:hAnsi="Calibri" w:cs="Calibri"/>
          <w:sz w:val="20"/>
          <w:szCs w:val="20"/>
        </w:rPr>
      </w:pPr>
    </w:p>
    <w:p w14:paraId="69EB32D8"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7/</w:t>
      </w:r>
      <w:r w:rsidRPr="00F46FD2">
        <w:rPr>
          <w:rFonts w:ascii="Calibri" w:hAnsi="Calibri" w:cs="Calibri"/>
          <w:sz w:val="20"/>
          <w:szCs w:val="20"/>
        </w:rPr>
        <w:tab/>
        <w:t xml:space="preserve">Smluvní strany se dohodly, že písemnosti touto smlouvou předpokládané (např. změny odpovědných osob, návrh na změny smlouvy, odstoupení od smlouvy, různé výzvy k plnění či placení) budou druhé smluvní straně zasílány doporučeným dopisem na adresu uvedenou v záhlaví této smlouvy, datovou schránkou či e-mailem. Nebude-li na této adrese zásilka úspěšně doručena či převzata druhou smluvní </w:t>
      </w:r>
      <w:r w:rsidRPr="00F46FD2">
        <w:rPr>
          <w:rFonts w:ascii="Calibri" w:hAnsi="Calibri" w:cs="Calibri"/>
          <w:sz w:val="20"/>
          <w:szCs w:val="20"/>
        </w:rPr>
        <w:lastRenderedPageBreak/>
        <w:t>stranou nebo nebude-li tato zásilka vyzvednuta v úložní době a držitel poštovní licence zásilku vrátí zpět, bude za úspěšné doručení, se všemi právními důsledky, považován třetí den ode dne prokazatelného odeslání zásilky.</w:t>
      </w:r>
    </w:p>
    <w:p w14:paraId="7F0A7D81" w14:textId="77777777" w:rsidR="00AA6518" w:rsidRPr="00F46FD2" w:rsidRDefault="00AA6518" w:rsidP="00AA6518">
      <w:pPr>
        <w:spacing w:line="300" w:lineRule="exact"/>
        <w:jc w:val="both"/>
        <w:rPr>
          <w:rFonts w:ascii="Calibri" w:hAnsi="Calibri" w:cs="Calibri"/>
          <w:sz w:val="20"/>
          <w:szCs w:val="20"/>
        </w:rPr>
      </w:pPr>
    </w:p>
    <w:p w14:paraId="507DB36D"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8/</w:t>
      </w:r>
      <w:r w:rsidRPr="00F46FD2">
        <w:rPr>
          <w:rFonts w:ascii="Calibri" w:hAnsi="Calibri" w:cs="Calibri"/>
          <w:sz w:val="20"/>
          <w:szCs w:val="20"/>
        </w:rPr>
        <w:tab/>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0159364A" w14:textId="77777777" w:rsidR="00AA6518" w:rsidRPr="00F46FD2" w:rsidRDefault="00AA6518" w:rsidP="00AA6518">
      <w:pPr>
        <w:spacing w:line="300" w:lineRule="exact"/>
        <w:jc w:val="both"/>
        <w:rPr>
          <w:rFonts w:ascii="Calibri" w:hAnsi="Calibri" w:cs="Calibri"/>
          <w:sz w:val="20"/>
          <w:szCs w:val="20"/>
        </w:rPr>
      </w:pPr>
    </w:p>
    <w:p w14:paraId="5684789E"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9/</w:t>
      </w:r>
      <w:r w:rsidRPr="00F46FD2">
        <w:rPr>
          <w:rFonts w:ascii="Calibri" w:hAnsi="Calibri" w:cs="Calibri"/>
          <w:sz w:val="20"/>
          <w:szCs w:val="20"/>
        </w:rPr>
        <w:tab/>
        <w:t>Zhotovitel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po dobu nejméně deseti let veškeré originály účetních dokladů, smlouvu včetně jejích dodatků a další originály dokumentů, vztahující se k „Projektu“, přičemž běh lhůty se začne počítat od 1. ledna následujícího roku, ve kterém zhotovitel obdrží protokol o závěrečném vyhodnocení akce.</w:t>
      </w:r>
    </w:p>
    <w:p w14:paraId="272A36D9" w14:textId="77777777" w:rsidR="00AA6518" w:rsidRDefault="00AA6518" w:rsidP="009221AE">
      <w:pPr>
        <w:spacing w:line="300" w:lineRule="exact"/>
        <w:jc w:val="both"/>
        <w:rPr>
          <w:rFonts w:ascii="Calibri" w:hAnsi="Calibri" w:cs="Calibri"/>
          <w:sz w:val="20"/>
          <w:szCs w:val="20"/>
        </w:rPr>
      </w:pPr>
    </w:p>
    <w:p w14:paraId="31E0007B" w14:textId="77777777" w:rsidR="00F23E48" w:rsidRPr="00F46FD2" w:rsidRDefault="00F23E48" w:rsidP="009221AE">
      <w:pPr>
        <w:spacing w:line="300" w:lineRule="exact"/>
        <w:jc w:val="both"/>
        <w:rPr>
          <w:rFonts w:ascii="Calibri" w:hAnsi="Calibri" w:cs="Calibri"/>
          <w:sz w:val="20"/>
          <w:szCs w:val="20"/>
        </w:rPr>
      </w:pPr>
    </w:p>
    <w:p w14:paraId="1986ED9D" w14:textId="77777777" w:rsidR="00AA6518" w:rsidRPr="00F46FD2" w:rsidRDefault="00AA6518" w:rsidP="00AA6518">
      <w:pPr>
        <w:spacing w:line="300" w:lineRule="exact"/>
        <w:ind w:left="703" w:hanging="703"/>
        <w:jc w:val="both"/>
        <w:rPr>
          <w:rFonts w:ascii="Calibri" w:hAnsi="Calibri" w:cs="Calibri"/>
        </w:rPr>
      </w:pPr>
      <w:r w:rsidRPr="00F46FD2">
        <w:rPr>
          <w:rFonts w:ascii="Calibri" w:hAnsi="Calibri" w:cs="Calibri"/>
          <w:sz w:val="20"/>
          <w:szCs w:val="20"/>
        </w:rPr>
        <w:t>10/</w:t>
      </w:r>
      <w:r w:rsidRPr="00F46FD2">
        <w:rPr>
          <w:rFonts w:ascii="Calibri" w:hAnsi="Calibri" w:cs="Calibri"/>
          <w:sz w:val="20"/>
          <w:szCs w:val="20"/>
        </w:rPr>
        <w:tab/>
        <w:t>Přílohy a nedílné součásti Smlouvy o dílo:</w:t>
      </w:r>
    </w:p>
    <w:p w14:paraId="68565E26" w14:textId="6C562FAB" w:rsidR="00AA6518" w:rsidRPr="00F46FD2" w:rsidRDefault="00AA6518" w:rsidP="00AA6518">
      <w:pPr>
        <w:pStyle w:val="Zkladntext"/>
        <w:spacing w:before="0" w:after="0" w:line="300" w:lineRule="exact"/>
        <w:ind w:firstLine="703"/>
        <w:jc w:val="left"/>
      </w:pPr>
      <w:r w:rsidRPr="00F46FD2">
        <w:rPr>
          <w:sz w:val="20"/>
          <w:szCs w:val="20"/>
          <w:lang w:val="cs-CZ"/>
        </w:rPr>
        <w:t>1/</w:t>
      </w:r>
      <w:r w:rsidRPr="00F46FD2">
        <w:rPr>
          <w:sz w:val="20"/>
          <w:szCs w:val="20"/>
          <w:lang w:val="cs-CZ"/>
        </w:rPr>
        <w:tab/>
      </w:r>
      <w:r w:rsidR="00085579">
        <w:rPr>
          <w:sz w:val="20"/>
          <w:szCs w:val="20"/>
          <w:lang w:val="cs-CZ"/>
        </w:rPr>
        <w:t>V</w:t>
      </w:r>
      <w:r w:rsidRPr="00F46FD2">
        <w:rPr>
          <w:sz w:val="20"/>
          <w:szCs w:val="20"/>
          <w:lang w:val="cs-CZ"/>
        </w:rPr>
        <w:t>ýkaz výměr</w:t>
      </w:r>
    </w:p>
    <w:p w14:paraId="1E68B1F4" w14:textId="77777777" w:rsidR="00AA6518" w:rsidRDefault="00AA6518" w:rsidP="00AA6518">
      <w:pPr>
        <w:pStyle w:val="Zkladntext"/>
        <w:spacing w:before="0" w:after="0" w:line="300" w:lineRule="exact"/>
        <w:jc w:val="left"/>
        <w:rPr>
          <w:sz w:val="20"/>
          <w:szCs w:val="20"/>
          <w:lang w:val="cs-CZ"/>
        </w:rPr>
      </w:pPr>
    </w:p>
    <w:p w14:paraId="20F4868A" w14:textId="77777777" w:rsidR="00F23E48" w:rsidRDefault="00F23E48" w:rsidP="00AA6518">
      <w:pPr>
        <w:pStyle w:val="Zkladntext"/>
        <w:spacing w:before="0" w:after="0" w:line="300" w:lineRule="exact"/>
        <w:jc w:val="left"/>
        <w:rPr>
          <w:sz w:val="20"/>
          <w:szCs w:val="20"/>
          <w:lang w:val="cs-CZ"/>
        </w:rPr>
      </w:pPr>
    </w:p>
    <w:p w14:paraId="4C08A02C" w14:textId="77777777" w:rsidR="00F23E48" w:rsidRDefault="00F23E48" w:rsidP="00AA6518">
      <w:pPr>
        <w:pStyle w:val="Zkladntext"/>
        <w:spacing w:before="0" w:after="0" w:line="300" w:lineRule="exact"/>
        <w:jc w:val="left"/>
        <w:rPr>
          <w:sz w:val="20"/>
          <w:szCs w:val="20"/>
          <w:lang w:val="cs-CZ"/>
        </w:rPr>
      </w:pPr>
    </w:p>
    <w:p w14:paraId="4321F1C2" w14:textId="77777777" w:rsidR="00F23E48" w:rsidRPr="00F46FD2" w:rsidRDefault="00F23E48" w:rsidP="00AA6518">
      <w:pPr>
        <w:pStyle w:val="Zkladntext"/>
        <w:spacing w:before="0" w:after="0" w:line="300" w:lineRule="exact"/>
        <w:jc w:val="left"/>
        <w:rPr>
          <w:sz w:val="20"/>
          <w:szCs w:val="20"/>
          <w:lang w:val="cs-CZ"/>
        </w:rPr>
      </w:pPr>
    </w:p>
    <w:p w14:paraId="317FA80C" w14:textId="77777777" w:rsidR="00AA6518" w:rsidRPr="00F46FD2" w:rsidRDefault="00AA6518" w:rsidP="00AA6518">
      <w:pPr>
        <w:pStyle w:val="Zkladntext"/>
        <w:spacing w:before="0" w:after="0" w:line="300" w:lineRule="exact"/>
        <w:jc w:val="left"/>
        <w:rPr>
          <w:sz w:val="20"/>
          <w:szCs w:val="20"/>
          <w:lang w:val="cs-CZ"/>
        </w:rPr>
      </w:pPr>
    </w:p>
    <w:tbl>
      <w:tblPr>
        <w:tblW w:w="0" w:type="auto"/>
        <w:tblLayout w:type="fixed"/>
        <w:tblLook w:val="0000" w:firstRow="0" w:lastRow="0" w:firstColumn="0" w:lastColumn="0" w:noHBand="0" w:noVBand="0"/>
      </w:tblPr>
      <w:tblGrid>
        <w:gridCol w:w="4339"/>
        <w:gridCol w:w="4339"/>
      </w:tblGrid>
      <w:tr w:rsidR="00AA6518" w:rsidRPr="00F46FD2" w14:paraId="6BFC5F3B" w14:textId="77777777" w:rsidTr="002D7C16">
        <w:trPr>
          <w:trHeight w:val="432"/>
        </w:trPr>
        <w:tc>
          <w:tcPr>
            <w:tcW w:w="4339" w:type="dxa"/>
          </w:tcPr>
          <w:p w14:paraId="095E9600" w14:textId="6BAE69E8" w:rsidR="00AA6518" w:rsidRPr="00F46FD2" w:rsidRDefault="00AA6518" w:rsidP="002D7C16">
            <w:pPr>
              <w:pStyle w:val="Zkladntext"/>
              <w:spacing w:before="0" w:after="0" w:line="300" w:lineRule="exact"/>
              <w:jc w:val="left"/>
            </w:pPr>
            <w:r w:rsidRPr="00F46FD2">
              <w:rPr>
                <w:sz w:val="20"/>
                <w:szCs w:val="20"/>
                <w:lang w:val="cs-CZ"/>
              </w:rPr>
              <w:t xml:space="preserve">    V _______</w:t>
            </w:r>
            <w:r w:rsidR="008F1BE5">
              <w:rPr>
                <w:sz w:val="20"/>
                <w:szCs w:val="20"/>
                <w:lang w:val="cs-CZ"/>
              </w:rPr>
              <w:t>_______</w:t>
            </w:r>
            <w:r w:rsidRPr="00F46FD2">
              <w:rPr>
                <w:sz w:val="20"/>
                <w:szCs w:val="20"/>
                <w:lang w:val="cs-CZ"/>
              </w:rPr>
              <w:t>, dne _______________</w:t>
            </w:r>
          </w:p>
        </w:tc>
        <w:tc>
          <w:tcPr>
            <w:tcW w:w="4339" w:type="dxa"/>
          </w:tcPr>
          <w:p w14:paraId="0CAD35FA" w14:textId="369FBA34" w:rsidR="00AA6518" w:rsidRPr="00F46FD2" w:rsidRDefault="00AA6518" w:rsidP="002D7C16">
            <w:pPr>
              <w:pStyle w:val="Zkladntext"/>
              <w:spacing w:before="0" w:after="0" w:line="300" w:lineRule="exact"/>
              <w:jc w:val="left"/>
            </w:pPr>
            <w:r w:rsidRPr="00F46FD2">
              <w:rPr>
                <w:sz w:val="20"/>
                <w:szCs w:val="20"/>
                <w:lang w:val="cs-CZ"/>
              </w:rPr>
              <w:t>V ______________</w:t>
            </w:r>
            <w:r w:rsidR="008F1BE5">
              <w:rPr>
                <w:sz w:val="20"/>
                <w:szCs w:val="20"/>
                <w:lang w:val="cs-CZ"/>
              </w:rPr>
              <w:t>_____</w:t>
            </w:r>
            <w:r w:rsidRPr="00F46FD2">
              <w:rPr>
                <w:sz w:val="20"/>
                <w:szCs w:val="20"/>
                <w:lang w:val="cs-CZ"/>
              </w:rPr>
              <w:t>_ dne _______________</w:t>
            </w:r>
          </w:p>
        </w:tc>
      </w:tr>
      <w:tr w:rsidR="00AA6518" w:rsidRPr="00F46FD2" w14:paraId="3B366B34" w14:textId="77777777" w:rsidTr="002D7C16">
        <w:trPr>
          <w:trHeight w:val="2228"/>
        </w:trPr>
        <w:tc>
          <w:tcPr>
            <w:tcW w:w="4339" w:type="dxa"/>
          </w:tcPr>
          <w:p w14:paraId="4BDE491A" w14:textId="77777777" w:rsidR="00AA6518" w:rsidRPr="00F46FD2" w:rsidRDefault="00AA6518" w:rsidP="002D7C16">
            <w:pPr>
              <w:pStyle w:val="Zkladntext"/>
              <w:pBdr>
                <w:bottom w:val="single" w:sz="12" w:space="1" w:color="auto"/>
              </w:pBdr>
              <w:spacing w:before="0" w:after="0" w:line="300" w:lineRule="exact"/>
              <w:rPr>
                <w:sz w:val="20"/>
                <w:szCs w:val="20"/>
                <w:lang w:val="cs-CZ"/>
              </w:rPr>
            </w:pPr>
          </w:p>
          <w:p w14:paraId="29A74F3A" w14:textId="77777777" w:rsidR="00AA6518" w:rsidRDefault="00AA6518" w:rsidP="002D7C16">
            <w:pPr>
              <w:pStyle w:val="Zkladntext"/>
              <w:pBdr>
                <w:bottom w:val="single" w:sz="12" w:space="1" w:color="auto"/>
              </w:pBdr>
              <w:spacing w:before="0" w:after="0" w:line="300" w:lineRule="exact"/>
              <w:rPr>
                <w:sz w:val="20"/>
                <w:szCs w:val="20"/>
                <w:lang w:val="cs-CZ"/>
              </w:rPr>
            </w:pPr>
          </w:p>
          <w:p w14:paraId="587C8968" w14:textId="77777777" w:rsidR="009221AE" w:rsidRPr="00F46FD2" w:rsidRDefault="009221AE" w:rsidP="002D7C16">
            <w:pPr>
              <w:pStyle w:val="Zkladntext"/>
              <w:pBdr>
                <w:bottom w:val="single" w:sz="12" w:space="1" w:color="auto"/>
              </w:pBdr>
              <w:spacing w:before="0" w:after="0" w:line="300" w:lineRule="exact"/>
              <w:rPr>
                <w:sz w:val="20"/>
                <w:szCs w:val="20"/>
                <w:lang w:val="cs-CZ"/>
              </w:rPr>
            </w:pPr>
          </w:p>
          <w:p w14:paraId="12972350" w14:textId="77777777" w:rsidR="00AA6518" w:rsidRPr="00F46FD2" w:rsidRDefault="00AA6518" w:rsidP="002D7C16">
            <w:pPr>
              <w:pStyle w:val="Zkladntext"/>
              <w:pBdr>
                <w:bottom w:val="single" w:sz="12" w:space="1" w:color="auto"/>
              </w:pBdr>
              <w:spacing w:before="0" w:after="0" w:line="300" w:lineRule="exact"/>
              <w:rPr>
                <w:sz w:val="20"/>
                <w:szCs w:val="20"/>
                <w:lang w:val="cs-CZ"/>
              </w:rPr>
            </w:pPr>
          </w:p>
          <w:p w14:paraId="4B32733A" w14:textId="77777777" w:rsidR="00AA6518" w:rsidRPr="00F46FD2" w:rsidRDefault="00AA6518" w:rsidP="002D7C16">
            <w:pPr>
              <w:pStyle w:val="Zkladntext"/>
              <w:spacing w:before="0" w:after="0" w:line="300" w:lineRule="exact"/>
            </w:pPr>
            <w:r w:rsidRPr="00F46FD2">
              <w:t xml:space="preserve">                             </w:t>
            </w:r>
            <w:r w:rsidRPr="00F46FD2">
              <w:rPr>
                <w:sz w:val="20"/>
                <w:szCs w:val="20"/>
                <w:lang w:val="cs-CZ"/>
              </w:rPr>
              <w:t>objednatel</w:t>
            </w:r>
          </w:p>
          <w:p w14:paraId="697B56A1" w14:textId="77777777" w:rsidR="00AA6518" w:rsidRPr="00F46FD2" w:rsidRDefault="00AA6518" w:rsidP="002D7C16">
            <w:pPr>
              <w:pStyle w:val="Zkladntext"/>
              <w:spacing w:before="0" w:after="0" w:line="300" w:lineRule="exact"/>
              <w:jc w:val="center"/>
            </w:pPr>
          </w:p>
        </w:tc>
        <w:tc>
          <w:tcPr>
            <w:tcW w:w="4339" w:type="dxa"/>
          </w:tcPr>
          <w:p w14:paraId="3BB7412B" w14:textId="77777777" w:rsidR="00AA6518" w:rsidRPr="00F46FD2" w:rsidRDefault="00AA6518" w:rsidP="002D7C16">
            <w:pPr>
              <w:pStyle w:val="Zkladntext"/>
              <w:spacing w:before="0" w:after="0" w:line="300" w:lineRule="exact"/>
              <w:rPr>
                <w:sz w:val="20"/>
                <w:szCs w:val="20"/>
                <w:lang w:val="cs-CZ"/>
              </w:rPr>
            </w:pPr>
          </w:p>
          <w:p w14:paraId="004BF0EE" w14:textId="77777777" w:rsidR="00AA6518" w:rsidRDefault="00AA6518" w:rsidP="002D7C16">
            <w:pPr>
              <w:pStyle w:val="Zkladntext"/>
              <w:spacing w:before="0" w:after="0" w:line="300" w:lineRule="exact"/>
              <w:rPr>
                <w:sz w:val="20"/>
                <w:szCs w:val="20"/>
                <w:lang w:val="cs-CZ"/>
              </w:rPr>
            </w:pPr>
            <w:r w:rsidRPr="00F46FD2">
              <w:rPr>
                <w:sz w:val="20"/>
                <w:szCs w:val="20"/>
                <w:lang w:val="cs-CZ"/>
              </w:rPr>
              <w:t xml:space="preserve"> </w:t>
            </w:r>
          </w:p>
          <w:p w14:paraId="52FE79F8" w14:textId="77777777" w:rsidR="009221AE" w:rsidRPr="00F46FD2" w:rsidRDefault="009221AE" w:rsidP="002D7C16">
            <w:pPr>
              <w:pStyle w:val="Zkladntext"/>
              <w:spacing w:before="0" w:after="0" w:line="300" w:lineRule="exact"/>
              <w:rPr>
                <w:sz w:val="20"/>
                <w:szCs w:val="20"/>
                <w:lang w:val="cs-CZ"/>
              </w:rPr>
            </w:pPr>
          </w:p>
          <w:p w14:paraId="7C6699EC" w14:textId="1D30CD90" w:rsidR="00AA6518" w:rsidRPr="00F179F0" w:rsidRDefault="00AA6518" w:rsidP="002D7C16">
            <w:pPr>
              <w:pStyle w:val="Zkladntext"/>
              <w:spacing w:before="0" w:after="0" w:line="300" w:lineRule="exact"/>
              <w:rPr>
                <w:b/>
                <w:bCs/>
              </w:rPr>
            </w:pPr>
            <w:r w:rsidRPr="00F46FD2">
              <w:rPr>
                <w:sz w:val="20"/>
                <w:szCs w:val="20"/>
                <w:lang w:val="cs-CZ"/>
              </w:rPr>
              <w:t xml:space="preserve">       </w:t>
            </w:r>
            <w:r w:rsidRPr="00F179F0">
              <w:rPr>
                <w:b/>
                <w:bCs/>
                <w:sz w:val="20"/>
                <w:szCs w:val="20"/>
                <w:lang w:val="cs-CZ"/>
              </w:rPr>
              <w:t xml:space="preserve">    ______________________________</w:t>
            </w:r>
            <w:r w:rsidR="00F179F0" w:rsidRPr="00F179F0">
              <w:rPr>
                <w:b/>
                <w:bCs/>
                <w:sz w:val="20"/>
                <w:szCs w:val="20"/>
                <w:lang w:val="cs-CZ"/>
              </w:rPr>
              <w:t>_____</w:t>
            </w:r>
          </w:p>
          <w:p w14:paraId="072BED2C" w14:textId="77777777" w:rsidR="00AA6518" w:rsidRPr="00F46FD2" w:rsidRDefault="00AA6518" w:rsidP="002D7C16">
            <w:pPr>
              <w:pStyle w:val="Zkladntext"/>
              <w:spacing w:before="0" w:after="0" w:line="300" w:lineRule="exact"/>
              <w:jc w:val="center"/>
            </w:pPr>
            <w:r w:rsidRPr="00F46FD2">
              <w:rPr>
                <w:sz w:val="20"/>
                <w:szCs w:val="20"/>
                <w:lang w:val="cs-CZ"/>
              </w:rPr>
              <w:t>zhotovitel</w:t>
            </w:r>
          </w:p>
        </w:tc>
      </w:tr>
      <w:bookmarkEnd w:id="0"/>
    </w:tbl>
    <w:p w14:paraId="0A5D7C04" w14:textId="547D152D" w:rsidR="009C0BB7" w:rsidRPr="00F46FD2" w:rsidRDefault="009C0BB7" w:rsidP="00B86E88">
      <w:pPr>
        <w:pStyle w:val="Standard"/>
        <w:rPr>
          <w:rFonts w:ascii="Calibri" w:hAnsi="Calibri" w:cs="Calibri"/>
        </w:rPr>
        <w:sectPr w:rsidR="009C0BB7" w:rsidRPr="00F46FD2" w:rsidSect="00A66A61">
          <w:headerReference w:type="default" r:id="rId10"/>
          <w:footerReference w:type="default" r:id="rId11"/>
          <w:type w:val="continuous"/>
          <w:pgSz w:w="11906" w:h="16838"/>
          <w:pgMar w:top="2268" w:right="1418" w:bottom="2835" w:left="1418" w:header="709" w:footer="119" w:gutter="0"/>
          <w:cols w:space="708"/>
          <w:docGrid w:linePitch="360"/>
        </w:sectPr>
      </w:pPr>
    </w:p>
    <w:p w14:paraId="3F6B51F6" w14:textId="77777777" w:rsidR="001E19A6" w:rsidRPr="00F46FD2" w:rsidRDefault="001E19A6" w:rsidP="00344108">
      <w:pPr>
        <w:rPr>
          <w:rFonts w:ascii="Calibri" w:hAnsi="Calibri" w:cs="Calibri"/>
          <w:noProof/>
        </w:rPr>
      </w:pPr>
    </w:p>
    <w:sectPr w:rsidR="001E19A6" w:rsidRPr="00F46FD2" w:rsidSect="00A435C8">
      <w:headerReference w:type="default" r:id="rId12"/>
      <w:pgSz w:w="11906" w:h="16838"/>
      <w:pgMar w:top="1701" w:right="2552" w:bottom="4253" w:left="851"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0BC2" w14:textId="77777777" w:rsidR="006A0034" w:rsidRDefault="006A0034" w:rsidP="002C0805">
      <w:r>
        <w:separator/>
      </w:r>
    </w:p>
  </w:endnote>
  <w:endnote w:type="continuationSeparator" w:id="0">
    <w:p w14:paraId="2C4BE95D" w14:textId="77777777" w:rsidR="006A0034" w:rsidRDefault="006A0034" w:rsidP="002C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Plus Jakarta Sans bold">
    <w:altName w:val="Cambria"/>
    <w:panose1 w:val="00000000000000000000"/>
    <w:charset w:val="00"/>
    <w:family w:val="roman"/>
    <w:notTrueType/>
    <w:pitch w:val="default"/>
  </w:font>
  <w:font w:name="Plus Jakarta Sans">
    <w:altName w:val="Calibri"/>
    <w:charset w:val="EE"/>
    <w:family w:val="auto"/>
    <w:pitch w:val="variable"/>
    <w:sig w:usb0="A10000FF" w:usb1="4000607B" w:usb2="00000000" w:usb3="00000000" w:csb0="00000193"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036134"/>
      <w:docPartObj>
        <w:docPartGallery w:val="Page Numbers (Bottom of Page)"/>
        <w:docPartUnique/>
      </w:docPartObj>
    </w:sdtPr>
    <w:sdtContent>
      <w:p w14:paraId="6CC29BB5" w14:textId="77777777" w:rsidR="00C9396A" w:rsidRDefault="00E21518" w:rsidP="001E19A6">
        <w:pPr>
          <w:pStyle w:val="Zpat"/>
          <w:tabs>
            <w:tab w:val="clear" w:pos="9072"/>
          </w:tabs>
          <w:ind w:right="-1987"/>
          <w:jc w:val="right"/>
        </w:pPr>
        <w:r>
          <w:rPr>
            <w:noProof/>
          </w:rPr>
          <w:drawing>
            <wp:anchor distT="0" distB="0" distL="114300" distR="114300" simplePos="0" relativeHeight="251666432" behindDoc="0" locked="0" layoutInCell="1" allowOverlap="1" wp14:anchorId="4381D79D" wp14:editId="67396F22">
              <wp:simplePos x="0" y="0"/>
              <wp:positionH relativeFrom="page">
                <wp:align>left</wp:align>
              </wp:positionH>
              <wp:positionV relativeFrom="paragraph">
                <wp:posOffset>-1132840</wp:posOffset>
              </wp:positionV>
              <wp:extent cx="6995160" cy="1356309"/>
              <wp:effectExtent l="0" t="0" r="0" b="0"/>
              <wp:wrapNone/>
              <wp:docPr id="4388194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9759" r="6438" b="9670"/>
                      <a:stretch>
                        <a:fillRect/>
                      </a:stretch>
                    </pic:blipFill>
                    <pic:spPr bwMode="auto">
                      <a:xfrm>
                        <a:off x="0" y="0"/>
                        <a:ext cx="6995425"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396A" w:rsidRPr="00C9396A">
          <w:rPr>
            <w:sz w:val="16"/>
            <w:szCs w:val="22"/>
          </w:rPr>
          <w:fldChar w:fldCharType="begin"/>
        </w:r>
        <w:r w:rsidR="00C9396A" w:rsidRPr="00C9396A">
          <w:rPr>
            <w:sz w:val="16"/>
            <w:szCs w:val="22"/>
          </w:rPr>
          <w:instrText>PAGE   \* MERGEFORMAT</w:instrText>
        </w:r>
        <w:r w:rsidR="00C9396A" w:rsidRPr="00C9396A">
          <w:rPr>
            <w:sz w:val="16"/>
            <w:szCs w:val="22"/>
          </w:rPr>
          <w:fldChar w:fldCharType="separate"/>
        </w:r>
        <w:r w:rsidR="00C9396A" w:rsidRPr="00C9396A">
          <w:rPr>
            <w:sz w:val="16"/>
            <w:szCs w:val="22"/>
          </w:rPr>
          <w:t>2</w:t>
        </w:r>
        <w:r w:rsidR="00C9396A" w:rsidRPr="00C9396A">
          <w:rPr>
            <w:sz w:val="16"/>
            <w:szCs w:val="22"/>
          </w:rPr>
          <w:fldChar w:fldCharType="end"/>
        </w:r>
      </w:p>
    </w:sdtContent>
  </w:sdt>
  <w:p w14:paraId="00DC70C2" w14:textId="77777777" w:rsidR="0017152E" w:rsidRDefault="001715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EB65D" w14:textId="77777777" w:rsidR="006A0034" w:rsidRDefault="006A0034" w:rsidP="002C0805">
      <w:r>
        <w:separator/>
      </w:r>
    </w:p>
  </w:footnote>
  <w:footnote w:type="continuationSeparator" w:id="0">
    <w:p w14:paraId="6D6EF2DF" w14:textId="77777777" w:rsidR="006A0034" w:rsidRDefault="006A0034" w:rsidP="002C0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A75C" w14:textId="77777777" w:rsidR="002C0805" w:rsidRDefault="000F46B5">
    <w:pPr>
      <w:pStyle w:val="Zhlav"/>
    </w:pPr>
    <w:r>
      <w:rPr>
        <w:noProof/>
      </w:rPr>
      <mc:AlternateContent>
        <mc:Choice Requires="wps">
          <w:drawing>
            <wp:anchor distT="45720" distB="45720" distL="114300" distR="114300" simplePos="0" relativeHeight="251665408" behindDoc="0" locked="0" layoutInCell="1" allowOverlap="0" wp14:anchorId="19E03520" wp14:editId="4962DBF9">
              <wp:simplePos x="0" y="0"/>
              <wp:positionH relativeFrom="column">
                <wp:posOffset>5060315</wp:posOffset>
              </wp:positionH>
              <wp:positionV relativeFrom="paragraph">
                <wp:posOffset>-25238</wp:posOffset>
              </wp:positionV>
              <wp:extent cx="1490345" cy="467995"/>
              <wp:effectExtent l="0" t="0" r="0" b="0"/>
              <wp:wrapNone/>
              <wp:docPr id="30935492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467995"/>
                      </a:xfrm>
                      <a:prstGeom prst="rect">
                        <a:avLst/>
                      </a:prstGeom>
                      <a:noFill/>
                      <a:ln w="9525">
                        <a:noFill/>
                        <a:miter lim="800000"/>
                        <a:headEnd/>
                        <a:tailEnd/>
                      </a:ln>
                    </wps:spPr>
                    <wps:txbx>
                      <w:txbxContent>
                        <w:p w14:paraId="0C4A8BD9" w14:textId="77777777" w:rsidR="000F46B5" w:rsidRPr="00115868" w:rsidRDefault="000F46B5" w:rsidP="000F46B5">
                          <w:pPr>
                            <w:jc w:val="right"/>
                            <w:rPr>
                              <w:rFonts w:ascii="Plus Jakarta Sans" w:hAnsi="Plus Jakarta Sans"/>
                              <w:sz w:val="20"/>
                              <w:szCs w:val="20"/>
                            </w:rPr>
                          </w:pPr>
                          <w:r w:rsidRPr="00115868">
                            <w:rPr>
                              <w:rFonts w:ascii="Plus Jakarta Sans" w:hAnsi="Plus Jakarta Sans"/>
                              <w:sz w:val="20"/>
                              <w:szCs w:val="20"/>
                            </w:rPr>
                            <w:t>V Mikulově dne</w:t>
                          </w:r>
                        </w:p>
                        <w:p w14:paraId="22E3B549" w14:textId="3B12F7E3" w:rsidR="000F46B5" w:rsidRPr="00115868" w:rsidRDefault="007D0C70" w:rsidP="000F46B5">
                          <w:pPr>
                            <w:jc w:val="right"/>
                            <w:rPr>
                              <w:rFonts w:ascii="Plus Jakarta Sans" w:hAnsi="Plus Jakarta Sans"/>
                              <w:sz w:val="20"/>
                              <w:szCs w:val="20"/>
                            </w:rPr>
                          </w:pPr>
                          <w:r>
                            <w:rPr>
                              <w:rFonts w:ascii="Plus Jakarta Sans" w:hAnsi="Plus Jakarta Sans"/>
                              <w:sz w:val="20"/>
                              <w:szCs w:val="20"/>
                            </w:rPr>
                            <w:t>20</w:t>
                          </w:r>
                          <w:r w:rsidR="000F46B5" w:rsidRPr="00115868">
                            <w:rPr>
                              <w:rFonts w:ascii="Plus Jakarta Sans" w:hAnsi="Plus Jakarta Sans"/>
                              <w:sz w:val="20"/>
                              <w:szCs w:val="20"/>
                            </w:rPr>
                            <w:t>/</w:t>
                          </w:r>
                          <w:r w:rsidR="002E59FB" w:rsidRPr="00115868">
                            <w:rPr>
                              <w:rFonts w:ascii="Plus Jakarta Sans" w:hAnsi="Plus Jakarta Sans"/>
                              <w:sz w:val="20"/>
                              <w:szCs w:val="20"/>
                            </w:rPr>
                            <w:t>1</w:t>
                          </w:r>
                          <w:r w:rsidR="000F46B5" w:rsidRPr="00115868">
                            <w:rPr>
                              <w:rFonts w:ascii="Plus Jakarta Sans" w:hAnsi="Plus Jakarta Sans"/>
                              <w:sz w:val="20"/>
                              <w:szCs w:val="20"/>
                            </w:rPr>
                            <w:t>0/</w:t>
                          </w:r>
                          <w:r w:rsidR="002E59FB" w:rsidRPr="00115868">
                            <w:rPr>
                              <w:rFonts w:ascii="Plus Jakarta Sans" w:hAnsi="Plus Jakarta Sans"/>
                              <w:sz w:val="20"/>
                              <w:szCs w:val="20"/>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E03520" id="_x0000_t202" coordsize="21600,21600" o:spt="202" path="m,l,21600r21600,l21600,xe">
              <v:stroke joinstyle="miter"/>
              <v:path gradientshapeok="t" o:connecttype="rect"/>
            </v:shapetype>
            <v:shape id="Textové pole 2" o:spid="_x0000_s1026" type="#_x0000_t202" style="position:absolute;left:0;text-align:left;margin-left:398.45pt;margin-top:-2pt;width:117.35pt;height:36.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" o:allowoverlap="f" filled="f" stroked="f">
              <v:textbox>
                <w:txbxContent>
                  <w:p w14:paraId="0C4A8BD9" w14:textId="77777777" w:rsidR="000F46B5" w:rsidRPr="00115868" w:rsidRDefault="000F46B5" w:rsidP="000F46B5">
                    <w:pPr>
                      <w:jc w:val="right"/>
                      <w:rPr>
                        <w:rFonts w:ascii="Plus Jakarta Sans" w:hAnsi="Plus Jakarta Sans"/>
                        <w:sz w:val="20"/>
                        <w:szCs w:val="20"/>
                      </w:rPr>
                    </w:pPr>
                    <w:r w:rsidRPr="00115868">
                      <w:rPr>
                        <w:rFonts w:ascii="Plus Jakarta Sans" w:hAnsi="Plus Jakarta Sans"/>
                        <w:sz w:val="20"/>
                        <w:szCs w:val="20"/>
                      </w:rPr>
                      <w:t>V Mikulově dne</w:t>
                    </w:r>
                  </w:p>
                  <w:p w14:paraId="22E3B549" w14:textId="3B12F7E3" w:rsidR="000F46B5" w:rsidRPr="00115868" w:rsidRDefault="007D0C70" w:rsidP="000F46B5">
                    <w:pPr>
                      <w:jc w:val="right"/>
                      <w:rPr>
                        <w:rFonts w:ascii="Plus Jakarta Sans" w:hAnsi="Plus Jakarta Sans"/>
                        <w:sz w:val="20"/>
                        <w:szCs w:val="20"/>
                      </w:rPr>
                    </w:pPr>
                    <w:r>
                      <w:rPr>
                        <w:rFonts w:ascii="Plus Jakarta Sans" w:hAnsi="Plus Jakarta Sans"/>
                        <w:sz w:val="20"/>
                        <w:szCs w:val="20"/>
                      </w:rPr>
                      <w:t>20</w:t>
                    </w:r>
                    <w:r w:rsidR="000F46B5" w:rsidRPr="00115868">
                      <w:rPr>
                        <w:rFonts w:ascii="Plus Jakarta Sans" w:hAnsi="Plus Jakarta Sans"/>
                        <w:sz w:val="20"/>
                        <w:szCs w:val="20"/>
                      </w:rPr>
                      <w:t>/</w:t>
                    </w:r>
                    <w:r w:rsidR="002E59FB" w:rsidRPr="00115868">
                      <w:rPr>
                        <w:rFonts w:ascii="Plus Jakarta Sans" w:hAnsi="Plus Jakarta Sans"/>
                        <w:sz w:val="20"/>
                        <w:szCs w:val="20"/>
                      </w:rPr>
                      <w:t>1</w:t>
                    </w:r>
                    <w:r w:rsidR="000F46B5" w:rsidRPr="00115868">
                      <w:rPr>
                        <w:rFonts w:ascii="Plus Jakarta Sans" w:hAnsi="Plus Jakarta Sans"/>
                        <w:sz w:val="20"/>
                        <w:szCs w:val="20"/>
                      </w:rPr>
                      <w:t>0/</w:t>
                    </w:r>
                    <w:r w:rsidR="002E59FB" w:rsidRPr="00115868">
                      <w:rPr>
                        <w:rFonts w:ascii="Plus Jakarta Sans" w:hAnsi="Plus Jakarta Sans"/>
                        <w:sz w:val="20"/>
                        <w:szCs w:val="20"/>
                      </w:rPr>
                      <w:t>2025</w:t>
                    </w:r>
                  </w:p>
                </w:txbxContent>
              </v:textbox>
            </v:shape>
          </w:pict>
        </mc:Fallback>
      </mc:AlternateContent>
    </w:r>
    <w:r w:rsidR="002C0805">
      <w:rPr>
        <w:noProof/>
      </w:rPr>
      <w:drawing>
        <wp:anchor distT="0" distB="0" distL="114300" distR="114300" simplePos="0" relativeHeight="251659264" behindDoc="0" locked="0" layoutInCell="1" allowOverlap="1" wp14:anchorId="709DC701" wp14:editId="6FE8729D">
          <wp:simplePos x="0" y="0"/>
          <wp:positionH relativeFrom="column">
            <wp:posOffset>-1905</wp:posOffset>
          </wp:positionH>
          <wp:positionV relativeFrom="paragraph">
            <wp:posOffset>91440</wp:posOffset>
          </wp:positionV>
          <wp:extent cx="2529840" cy="449580"/>
          <wp:effectExtent l="0" t="0" r="3810" b="7620"/>
          <wp:wrapNone/>
          <wp:docPr id="1919622109" name="Obrázek 1" descr="Obsah obrázku Písmo, text, bílé, černobíl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14290" name="Obrázek 1" descr="Obsah obrázku Písmo, text, bílé, černobíl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4495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597D" w14:textId="77777777" w:rsidR="007D5C28" w:rsidRDefault="007D5C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151"/>
    <w:multiLevelType w:val="hybridMultilevel"/>
    <w:tmpl w:val="94A64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B444B6"/>
    <w:multiLevelType w:val="hybridMultilevel"/>
    <w:tmpl w:val="B7AE3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29B66C5"/>
    <w:multiLevelType w:val="hybridMultilevel"/>
    <w:tmpl w:val="B8CC1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4075987">
    <w:abstractNumId w:val="2"/>
  </w:num>
  <w:num w:numId="2" w16cid:durableId="49698476">
    <w:abstractNumId w:val="1"/>
  </w:num>
  <w:num w:numId="3" w16cid:durableId="41779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66"/>
    <w:rsid w:val="00026B73"/>
    <w:rsid w:val="00085579"/>
    <w:rsid w:val="00087068"/>
    <w:rsid w:val="000D0869"/>
    <w:rsid w:val="000E5B33"/>
    <w:rsid w:val="000E6339"/>
    <w:rsid w:val="000F46B5"/>
    <w:rsid w:val="00115868"/>
    <w:rsid w:val="0017152E"/>
    <w:rsid w:val="00184B03"/>
    <w:rsid w:val="001B3F9E"/>
    <w:rsid w:val="001C3E27"/>
    <w:rsid w:val="001D2052"/>
    <w:rsid w:val="001D32BE"/>
    <w:rsid w:val="001E19A6"/>
    <w:rsid w:val="001F4141"/>
    <w:rsid w:val="00235E41"/>
    <w:rsid w:val="00251E8F"/>
    <w:rsid w:val="00260B76"/>
    <w:rsid w:val="002773E7"/>
    <w:rsid w:val="002A5505"/>
    <w:rsid w:val="002C0805"/>
    <w:rsid w:val="002E148E"/>
    <w:rsid w:val="002E59FB"/>
    <w:rsid w:val="00301193"/>
    <w:rsid w:val="00310357"/>
    <w:rsid w:val="00344108"/>
    <w:rsid w:val="00361984"/>
    <w:rsid w:val="003627AE"/>
    <w:rsid w:val="003A7098"/>
    <w:rsid w:val="003E012F"/>
    <w:rsid w:val="003F29DD"/>
    <w:rsid w:val="00415904"/>
    <w:rsid w:val="004238A7"/>
    <w:rsid w:val="00440922"/>
    <w:rsid w:val="004538BF"/>
    <w:rsid w:val="0046562C"/>
    <w:rsid w:val="004D3CFC"/>
    <w:rsid w:val="004E43A8"/>
    <w:rsid w:val="005031C2"/>
    <w:rsid w:val="00530124"/>
    <w:rsid w:val="00535C5B"/>
    <w:rsid w:val="00550555"/>
    <w:rsid w:val="005537EF"/>
    <w:rsid w:val="00555B0A"/>
    <w:rsid w:val="00565477"/>
    <w:rsid w:val="00566D9E"/>
    <w:rsid w:val="005C15D2"/>
    <w:rsid w:val="005C573B"/>
    <w:rsid w:val="005F5B10"/>
    <w:rsid w:val="00655635"/>
    <w:rsid w:val="006A0034"/>
    <w:rsid w:val="006F140D"/>
    <w:rsid w:val="00723882"/>
    <w:rsid w:val="00736222"/>
    <w:rsid w:val="007478A7"/>
    <w:rsid w:val="00781A2F"/>
    <w:rsid w:val="007D0C70"/>
    <w:rsid w:val="007D5C28"/>
    <w:rsid w:val="00802BED"/>
    <w:rsid w:val="00812494"/>
    <w:rsid w:val="008458A1"/>
    <w:rsid w:val="0087336E"/>
    <w:rsid w:val="008733A6"/>
    <w:rsid w:val="00883F37"/>
    <w:rsid w:val="008D1E66"/>
    <w:rsid w:val="008F1BE5"/>
    <w:rsid w:val="008F27C8"/>
    <w:rsid w:val="008F30E5"/>
    <w:rsid w:val="00904898"/>
    <w:rsid w:val="009221AE"/>
    <w:rsid w:val="00923DF6"/>
    <w:rsid w:val="009B244C"/>
    <w:rsid w:val="009C0BB7"/>
    <w:rsid w:val="009C501D"/>
    <w:rsid w:val="00A037A8"/>
    <w:rsid w:val="00A435C8"/>
    <w:rsid w:val="00A66A61"/>
    <w:rsid w:val="00AA3E6D"/>
    <w:rsid w:val="00AA6518"/>
    <w:rsid w:val="00AB7468"/>
    <w:rsid w:val="00AE65F5"/>
    <w:rsid w:val="00B10043"/>
    <w:rsid w:val="00B34888"/>
    <w:rsid w:val="00B86E88"/>
    <w:rsid w:val="00BA1AB2"/>
    <w:rsid w:val="00BE45BF"/>
    <w:rsid w:val="00C21DA7"/>
    <w:rsid w:val="00C24CB1"/>
    <w:rsid w:val="00C436BD"/>
    <w:rsid w:val="00C57E18"/>
    <w:rsid w:val="00C8521F"/>
    <w:rsid w:val="00C91E38"/>
    <w:rsid w:val="00C9396A"/>
    <w:rsid w:val="00C96ED5"/>
    <w:rsid w:val="00CA298B"/>
    <w:rsid w:val="00CC5AD2"/>
    <w:rsid w:val="00CD6F58"/>
    <w:rsid w:val="00CF0731"/>
    <w:rsid w:val="00D44329"/>
    <w:rsid w:val="00D80A0E"/>
    <w:rsid w:val="00DC0C30"/>
    <w:rsid w:val="00DC23D6"/>
    <w:rsid w:val="00DC66E2"/>
    <w:rsid w:val="00DE146A"/>
    <w:rsid w:val="00DF11D6"/>
    <w:rsid w:val="00E02BC9"/>
    <w:rsid w:val="00E131C2"/>
    <w:rsid w:val="00E21518"/>
    <w:rsid w:val="00E85B08"/>
    <w:rsid w:val="00EC7558"/>
    <w:rsid w:val="00EF1D82"/>
    <w:rsid w:val="00F003AD"/>
    <w:rsid w:val="00F179F0"/>
    <w:rsid w:val="00F20D6F"/>
    <w:rsid w:val="00F23E48"/>
    <w:rsid w:val="00F46FD2"/>
    <w:rsid w:val="00F47674"/>
    <w:rsid w:val="00F579FE"/>
    <w:rsid w:val="00F82227"/>
    <w:rsid w:val="00F96BFC"/>
    <w:rsid w:val="00FE4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083C"/>
  <w15:chartTrackingRefBased/>
  <w15:docId w15:val="{124A8205-3DD5-47F1-96E7-1069C492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D1E66"/>
    <w:pPr>
      <w:widowControl w:val="0"/>
      <w:suppressAutoHyphens/>
      <w:autoSpaceDN w:val="0"/>
      <w:spacing w:after="0" w:line="240" w:lineRule="auto"/>
      <w:textAlignment w:val="baseline"/>
    </w:pPr>
    <w:rPr>
      <w:rFonts w:ascii="Liberation Serif" w:eastAsia="Arial Unicode MS" w:hAnsi="Liberation Serif" w:cs="Mangal"/>
      <w:kern w:val="3"/>
      <w:lang w:eastAsia="zh-CN" w:bidi="hi-IN"/>
      <w14:ligatures w14:val="none"/>
    </w:rPr>
  </w:style>
  <w:style w:type="paragraph" w:styleId="Nadpis1">
    <w:name w:val="heading 1"/>
    <w:basedOn w:val="Normln"/>
    <w:next w:val="Normln"/>
    <w:link w:val="Nadpis1Char"/>
    <w:qFormat/>
    <w:rsid w:val="002C0805"/>
    <w:pPr>
      <w:keepNext/>
      <w:keepLines/>
      <w:widowControl/>
      <w:suppressAutoHyphens w:val="0"/>
      <w:autoSpaceDN/>
      <w:spacing w:before="360" w:after="80" w:line="280" w:lineRule="exact"/>
      <w:jc w:val="both"/>
      <w:textAlignment w:val="auto"/>
      <w:outlineLvl w:val="0"/>
    </w:pPr>
    <w:rPr>
      <w:rFonts w:asciiTheme="majorHAnsi" w:eastAsiaTheme="majorEastAsia" w:hAnsiTheme="majorHAnsi" w:cstheme="majorBidi"/>
      <w:color w:val="A5A5A5" w:themeColor="accent1" w:themeShade="BF"/>
      <w:kern w:val="2"/>
      <w:sz w:val="40"/>
      <w:szCs w:val="40"/>
      <w:lang w:eastAsia="en-US" w:bidi="ar-SA"/>
      <w14:ligatures w14:val="standardContextual"/>
    </w:rPr>
  </w:style>
  <w:style w:type="paragraph" w:styleId="Nadpis2">
    <w:name w:val="heading 2"/>
    <w:basedOn w:val="Normln"/>
    <w:next w:val="Normln"/>
    <w:link w:val="Nadpis2Char"/>
    <w:uiPriority w:val="9"/>
    <w:semiHidden/>
    <w:unhideWhenUsed/>
    <w:qFormat/>
    <w:rsid w:val="002C0805"/>
    <w:pPr>
      <w:keepNext/>
      <w:keepLines/>
      <w:widowControl/>
      <w:suppressAutoHyphens w:val="0"/>
      <w:autoSpaceDN/>
      <w:spacing w:before="160" w:after="80" w:line="280" w:lineRule="exact"/>
      <w:jc w:val="both"/>
      <w:textAlignment w:val="auto"/>
      <w:outlineLvl w:val="1"/>
    </w:pPr>
    <w:rPr>
      <w:rFonts w:asciiTheme="majorHAnsi" w:eastAsiaTheme="majorEastAsia" w:hAnsiTheme="majorHAnsi" w:cstheme="majorBidi"/>
      <w:color w:val="A5A5A5" w:themeColor="accent1" w:themeShade="BF"/>
      <w:kern w:val="2"/>
      <w:sz w:val="32"/>
      <w:szCs w:val="32"/>
      <w:lang w:eastAsia="en-US" w:bidi="ar-SA"/>
      <w14:ligatures w14:val="standardContextual"/>
    </w:rPr>
  </w:style>
  <w:style w:type="paragraph" w:styleId="Nadpis3">
    <w:name w:val="heading 3"/>
    <w:basedOn w:val="Normln"/>
    <w:next w:val="Normln"/>
    <w:link w:val="Nadpis3Char"/>
    <w:uiPriority w:val="9"/>
    <w:semiHidden/>
    <w:unhideWhenUsed/>
    <w:qFormat/>
    <w:rsid w:val="002C0805"/>
    <w:pPr>
      <w:keepNext/>
      <w:keepLines/>
      <w:widowControl/>
      <w:suppressAutoHyphens w:val="0"/>
      <w:autoSpaceDN/>
      <w:spacing w:before="160" w:after="80" w:line="280" w:lineRule="exact"/>
      <w:jc w:val="both"/>
      <w:textAlignment w:val="auto"/>
      <w:outlineLvl w:val="2"/>
    </w:pPr>
    <w:rPr>
      <w:rFonts w:asciiTheme="minorHAnsi" w:eastAsiaTheme="majorEastAsia" w:hAnsiTheme="minorHAnsi" w:cstheme="majorBidi"/>
      <w:color w:val="A5A5A5" w:themeColor="accent1" w:themeShade="BF"/>
      <w:kern w:val="2"/>
      <w:sz w:val="28"/>
      <w:szCs w:val="28"/>
      <w:lang w:eastAsia="en-US" w:bidi="ar-SA"/>
      <w14:ligatures w14:val="standardContextual"/>
    </w:rPr>
  </w:style>
  <w:style w:type="paragraph" w:styleId="Nadpis4">
    <w:name w:val="heading 4"/>
    <w:basedOn w:val="Normln"/>
    <w:next w:val="Normln"/>
    <w:link w:val="Nadpis4Char"/>
    <w:unhideWhenUsed/>
    <w:qFormat/>
    <w:rsid w:val="002C0805"/>
    <w:pPr>
      <w:keepNext/>
      <w:keepLines/>
      <w:widowControl/>
      <w:suppressAutoHyphens w:val="0"/>
      <w:autoSpaceDN/>
      <w:spacing w:before="80" w:after="40" w:line="280" w:lineRule="exact"/>
      <w:jc w:val="both"/>
      <w:textAlignment w:val="auto"/>
      <w:outlineLvl w:val="3"/>
    </w:pPr>
    <w:rPr>
      <w:rFonts w:asciiTheme="minorHAnsi" w:eastAsiaTheme="majorEastAsia" w:hAnsiTheme="minorHAnsi" w:cstheme="majorBidi"/>
      <w:i/>
      <w:iCs/>
      <w:color w:val="A5A5A5" w:themeColor="accent1" w:themeShade="BF"/>
      <w:kern w:val="2"/>
      <w:sz w:val="18"/>
      <w:lang w:eastAsia="en-US" w:bidi="ar-SA"/>
      <w14:ligatures w14:val="standardContextual"/>
    </w:rPr>
  </w:style>
  <w:style w:type="paragraph" w:styleId="Nadpis5">
    <w:name w:val="heading 5"/>
    <w:basedOn w:val="Normln"/>
    <w:next w:val="Normln"/>
    <w:link w:val="Nadpis5Char"/>
    <w:uiPriority w:val="9"/>
    <w:semiHidden/>
    <w:unhideWhenUsed/>
    <w:qFormat/>
    <w:rsid w:val="002C0805"/>
    <w:pPr>
      <w:keepNext/>
      <w:keepLines/>
      <w:widowControl/>
      <w:suppressAutoHyphens w:val="0"/>
      <w:autoSpaceDN/>
      <w:spacing w:before="80" w:after="40" w:line="280" w:lineRule="exact"/>
      <w:jc w:val="both"/>
      <w:textAlignment w:val="auto"/>
      <w:outlineLvl w:val="4"/>
    </w:pPr>
    <w:rPr>
      <w:rFonts w:asciiTheme="minorHAnsi" w:eastAsiaTheme="majorEastAsia" w:hAnsiTheme="minorHAnsi" w:cstheme="majorBidi"/>
      <w:color w:val="A5A5A5" w:themeColor="accent1" w:themeShade="BF"/>
      <w:kern w:val="2"/>
      <w:sz w:val="18"/>
      <w:lang w:eastAsia="en-US" w:bidi="ar-SA"/>
      <w14:ligatures w14:val="standardContextual"/>
    </w:rPr>
  </w:style>
  <w:style w:type="paragraph" w:styleId="Nadpis6">
    <w:name w:val="heading 6"/>
    <w:basedOn w:val="Normln"/>
    <w:next w:val="Normln"/>
    <w:link w:val="Nadpis6Char"/>
    <w:uiPriority w:val="9"/>
    <w:semiHidden/>
    <w:unhideWhenUsed/>
    <w:qFormat/>
    <w:rsid w:val="002C0805"/>
    <w:pPr>
      <w:keepNext/>
      <w:keepLines/>
      <w:widowControl/>
      <w:suppressAutoHyphens w:val="0"/>
      <w:autoSpaceDN/>
      <w:spacing w:before="40" w:line="280" w:lineRule="exact"/>
      <w:jc w:val="both"/>
      <w:textAlignment w:val="auto"/>
      <w:outlineLvl w:val="5"/>
    </w:pPr>
    <w:rPr>
      <w:rFonts w:asciiTheme="minorHAnsi" w:eastAsiaTheme="majorEastAsia" w:hAnsiTheme="minorHAnsi" w:cstheme="majorBidi"/>
      <w:i/>
      <w:iCs/>
      <w:color w:val="595959" w:themeColor="text1" w:themeTint="A6"/>
      <w:kern w:val="2"/>
      <w:sz w:val="18"/>
      <w:lang w:eastAsia="en-US" w:bidi="ar-SA"/>
      <w14:ligatures w14:val="standardContextual"/>
    </w:rPr>
  </w:style>
  <w:style w:type="paragraph" w:styleId="Nadpis7">
    <w:name w:val="heading 7"/>
    <w:basedOn w:val="Normln"/>
    <w:next w:val="Normln"/>
    <w:link w:val="Nadpis7Char"/>
    <w:uiPriority w:val="9"/>
    <w:semiHidden/>
    <w:unhideWhenUsed/>
    <w:qFormat/>
    <w:rsid w:val="002C0805"/>
    <w:pPr>
      <w:keepNext/>
      <w:keepLines/>
      <w:widowControl/>
      <w:suppressAutoHyphens w:val="0"/>
      <w:autoSpaceDN/>
      <w:spacing w:before="40" w:line="280" w:lineRule="exact"/>
      <w:jc w:val="both"/>
      <w:textAlignment w:val="auto"/>
      <w:outlineLvl w:val="6"/>
    </w:pPr>
    <w:rPr>
      <w:rFonts w:asciiTheme="minorHAnsi" w:eastAsiaTheme="majorEastAsia" w:hAnsiTheme="minorHAnsi" w:cstheme="majorBidi"/>
      <w:color w:val="595959" w:themeColor="text1" w:themeTint="A6"/>
      <w:kern w:val="2"/>
      <w:sz w:val="18"/>
      <w:lang w:eastAsia="en-US" w:bidi="ar-SA"/>
      <w14:ligatures w14:val="standardContextual"/>
    </w:rPr>
  </w:style>
  <w:style w:type="paragraph" w:styleId="Nadpis8">
    <w:name w:val="heading 8"/>
    <w:basedOn w:val="Normln"/>
    <w:next w:val="Normln"/>
    <w:link w:val="Nadpis8Char"/>
    <w:uiPriority w:val="9"/>
    <w:semiHidden/>
    <w:unhideWhenUsed/>
    <w:qFormat/>
    <w:rsid w:val="002C0805"/>
    <w:pPr>
      <w:keepNext/>
      <w:keepLines/>
      <w:widowControl/>
      <w:suppressAutoHyphens w:val="0"/>
      <w:autoSpaceDN/>
      <w:spacing w:line="280" w:lineRule="exact"/>
      <w:jc w:val="both"/>
      <w:textAlignment w:val="auto"/>
      <w:outlineLvl w:val="7"/>
    </w:pPr>
    <w:rPr>
      <w:rFonts w:asciiTheme="minorHAnsi" w:eastAsiaTheme="majorEastAsia" w:hAnsiTheme="minorHAnsi" w:cstheme="majorBidi"/>
      <w:i/>
      <w:iCs/>
      <w:color w:val="272727" w:themeColor="text1" w:themeTint="D8"/>
      <w:kern w:val="2"/>
      <w:sz w:val="18"/>
      <w:lang w:eastAsia="en-US" w:bidi="ar-SA"/>
      <w14:ligatures w14:val="standardContextual"/>
    </w:rPr>
  </w:style>
  <w:style w:type="paragraph" w:styleId="Nadpis9">
    <w:name w:val="heading 9"/>
    <w:basedOn w:val="Normln"/>
    <w:next w:val="Normln"/>
    <w:link w:val="Nadpis9Char"/>
    <w:uiPriority w:val="9"/>
    <w:semiHidden/>
    <w:unhideWhenUsed/>
    <w:qFormat/>
    <w:rsid w:val="002C0805"/>
    <w:pPr>
      <w:keepNext/>
      <w:keepLines/>
      <w:widowControl/>
      <w:suppressAutoHyphens w:val="0"/>
      <w:autoSpaceDN/>
      <w:spacing w:line="280" w:lineRule="exact"/>
      <w:jc w:val="both"/>
      <w:textAlignment w:val="auto"/>
      <w:outlineLvl w:val="8"/>
    </w:pPr>
    <w:rPr>
      <w:rFonts w:asciiTheme="minorHAnsi" w:eastAsiaTheme="majorEastAsia" w:hAnsiTheme="minorHAnsi" w:cstheme="majorBidi"/>
      <w:color w:val="272727" w:themeColor="text1" w:themeTint="D8"/>
      <w:kern w:val="2"/>
      <w:sz w:val="18"/>
      <w:lang w:eastAsia="en-US" w:bidi="ar-SA"/>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0805"/>
    <w:rPr>
      <w:rFonts w:asciiTheme="majorHAnsi" w:eastAsiaTheme="majorEastAsia" w:hAnsiTheme="majorHAnsi" w:cstheme="majorBidi"/>
      <w:color w:val="A5A5A5" w:themeColor="accent1" w:themeShade="BF"/>
      <w:sz w:val="40"/>
      <w:szCs w:val="40"/>
    </w:rPr>
  </w:style>
  <w:style w:type="character" w:customStyle="1" w:styleId="Nadpis2Char">
    <w:name w:val="Nadpis 2 Char"/>
    <w:basedOn w:val="Standardnpsmoodstavce"/>
    <w:link w:val="Nadpis2"/>
    <w:uiPriority w:val="9"/>
    <w:semiHidden/>
    <w:rsid w:val="002C0805"/>
    <w:rPr>
      <w:rFonts w:asciiTheme="majorHAnsi" w:eastAsiaTheme="majorEastAsia" w:hAnsiTheme="majorHAnsi" w:cstheme="majorBidi"/>
      <w:color w:val="A5A5A5" w:themeColor="accent1" w:themeShade="BF"/>
      <w:sz w:val="32"/>
      <w:szCs w:val="32"/>
    </w:rPr>
  </w:style>
  <w:style w:type="character" w:customStyle="1" w:styleId="Nadpis3Char">
    <w:name w:val="Nadpis 3 Char"/>
    <w:basedOn w:val="Standardnpsmoodstavce"/>
    <w:link w:val="Nadpis3"/>
    <w:uiPriority w:val="9"/>
    <w:semiHidden/>
    <w:rsid w:val="002C0805"/>
    <w:rPr>
      <w:rFonts w:eastAsiaTheme="majorEastAsia" w:cstheme="majorBidi"/>
      <w:color w:val="A5A5A5" w:themeColor="accent1" w:themeShade="BF"/>
      <w:sz w:val="28"/>
      <w:szCs w:val="28"/>
    </w:rPr>
  </w:style>
  <w:style w:type="character" w:customStyle="1" w:styleId="Nadpis4Char">
    <w:name w:val="Nadpis 4 Char"/>
    <w:basedOn w:val="Standardnpsmoodstavce"/>
    <w:link w:val="Nadpis4"/>
    <w:uiPriority w:val="9"/>
    <w:semiHidden/>
    <w:rsid w:val="002C0805"/>
    <w:rPr>
      <w:rFonts w:eastAsiaTheme="majorEastAsia" w:cstheme="majorBidi"/>
      <w:i/>
      <w:iCs/>
      <w:color w:val="A5A5A5" w:themeColor="accent1" w:themeShade="BF"/>
    </w:rPr>
  </w:style>
  <w:style w:type="character" w:customStyle="1" w:styleId="Nadpis5Char">
    <w:name w:val="Nadpis 5 Char"/>
    <w:basedOn w:val="Standardnpsmoodstavce"/>
    <w:link w:val="Nadpis5"/>
    <w:uiPriority w:val="9"/>
    <w:semiHidden/>
    <w:rsid w:val="002C0805"/>
    <w:rPr>
      <w:rFonts w:eastAsiaTheme="majorEastAsia" w:cstheme="majorBidi"/>
      <w:color w:val="A5A5A5" w:themeColor="accent1" w:themeShade="BF"/>
    </w:rPr>
  </w:style>
  <w:style w:type="character" w:customStyle="1" w:styleId="Nadpis6Char">
    <w:name w:val="Nadpis 6 Char"/>
    <w:basedOn w:val="Standardnpsmoodstavce"/>
    <w:link w:val="Nadpis6"/>
    <w:uiPriority w:val="9"/>
    <w:semiHidden/>
    <w:rsid w:val="002C080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C080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C080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C0805"/>
    <w:rPr>
      <w:rFonts w:eastAsiaTheme="majorEastAsia" w:cstheme="majorBidi"/>
      <w:color w:val="272727" w:themeColor="text1" w:themeTint="D8"/>
    </w:rPr>
  </w:style>
  <w:style w:type="paragraph" w:styleId="Nzev">
    <w:name w:val="Title"/>
    <w:basedOn w:val="Normln"/>
    <w:next w:val="Normln"/>
    <w:link w:val="NzevChar"/>
    <w:uiPriority w:val="10"/>
    <w:qFormat/>
    <w:rsid w:val="002C0805"/>
    <w:pPr>
      <w:widowControl/>
      <w:suppressAutoHyphens w:val="0"/>
      <w:autoSpaceDN/>
      <w:spacing w:after="80"/>
      <w:contextualSpacing/>
      <w:jc w:val="both"/>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NzevChar">
    <w:name w:val="Název Char"/>
    <w:basedOn w:val="Standardnpsmoodstavce"/>
    <w:link w:val="Nzev"/>
    <w:uiPriority w:val="10"/>
    <w:rsid w:val="002C080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C0805"/>
    <w:pPr>
      <w:widowControl/>
      <w:numPr>
        <w:ilvl w:val="1"/>
      </w:numPr>
      <w:suppressAutoHyphens w:val="0"/>
      <w:autoSpaceDN/>
      <w:spacing w:after="360" w:line="280" w:lineRule="exact"/>
      <w:jc w:val="both"/>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odnadpisChar">
    <w:name w:val="Podnadpis Char"/>
    <w:basedOn w:val="Standardnpsmoodstavce"/>
    <w:link w:val="Podnadpis"/>
    <w:uiPriority w:val="11"/>
    <w:rsid w:val="002C080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C0805"/>
    <w:pPr>
      <w:widowControl/>
      <w:suppressAutoHyphens w:val="0"/>
      <w:autoSpaceDN/>
      <w:spacing w:before="160" w:after="360" w:line="280" w:lineRule="exact"/>
      <w:jc w:val="center"/>
      <w:textAlignment w:val="auto"/>
    </w:pPr>
    <w:rPr>
      <w:rFonts w:asciiTheme="minorHAnsi" w:eastAsiaTheme="minorHAnsi" w:hAnsiTheme="minorHAnsi" w:cstheme="minorBidi"/>
      <w:i/>
      <w:iCs/>
      <w:color w:val="404040" w:themeColor="text1" w:themeTint="BF"/>
      <w:kern w:val="2"/>
      <w:sz w:val="18"/>
      <w:lang w:eastAsia="en-US" w:bidi="ar-SA"/>
      <w14:ligatures w14:val="standardContextual"/>
    </w:rPr>
  </w:style>
  <w:style w:type="character" w:customStyle="1" w:styleId="CittChar">
    <w:name w:val="Citát Char"/>
    <w:basedOn w:val="Standardnpsmoodstavce"/>
    <w:link w:val="Citt"/>
    <w:uiPriority w:val="29"/>
    <w:rsid w:val="002C0805"/>
    <w:rPr>
      <w:i/>
      <w:iCs/>
      <w:color w:val="404040" w:themeColor="text1" w:themeTint="BF"/>
    </w:rPr>
  </w:style>
  <w:style w:type="paragraph" w:styleId="Odstavecseseznamem">
    <w:name w:val="List Paragraph"/>
    <w:basedOn w:val="Normln"/>
    <w:uiPriority w:val="34"/>
    <w:qFormat/>
    <w:rsid w:val="002C0805"/>
    <w:pPr>
      <w:widowControl/>
      <w:suppressAutoHyphens w:val="0"/>
      <w:autoSpaceDN/>
      <w:spacing w:after="360" w:line="280" w:lineRule="exact"/>
      <w:ind w:left="720"/>
      <w:contextualSpacing/>
      <w:jc w:val="both"/>
      <w:textAlignment w:val="auto"/>
    </w:pPr>
    <w:rPr>
      <w:rFonts w:asciiTheme="minorHAnsi" w:eastAsiaTheme="minorHAnsi" w:hAnsiTheme="minorHAnsi" w:cstheme="minorBidi"/>
      <w:kern w:val="2"/>
      <w:sz w:val="18"/>
      <w:lang w:eastAsia="en-US" w:bidi="ar-SA"/>
      <w14:ligatures w14:val="standardContextual"/>
    </w:rPr>
  </w:style>
  <w:style w:type="character" w:styleId="Zdraznnintenzivn">
    <w:name w:val="Intense Emphasis"/>
    <w:basedOn w:val="Standardnpsmoodstavce"/>
    <w:uiPriority w:val="21"/>
    <w:qFormat/>
    <w:rsid w:val="002C0805"/>
    <w:rPr>
      <w:i/>
      <w:iCs/>
      <w:color w:val="A5A5A5" w:themeColor="accent1" w:themeShade="BF"/>
    </w:rPr>
  </w:style>
  <w:style w:type="paragraph" w:styleId="Vrazncitt">
    <w:name w:val="Intense Quote"/>
    <w:basedOn w:val="Normln"/>
    <w:next w:val="Normln"/>
    <w:link w:val="VrazncittChar"/>
    <w:uiPriority w:val="30"/>
    <w:qFormat/>
    <w:rsid w:val="002C0805"/>
    <w:pPr>
      <w:widowControl/>
      <w:pBdr>
        <w:top w:val="single" w:sz="4" w:space="10" w:color="A5A5A5" w:themeColor="accent1" w:themeShade="BF"/>
        <w:bottom w:val="single" w:sz="4" w:space="10" w:color="A5A5A5" w:themeColor="accent1" w:themeShade="BF"/>
      </w:pBdr>
      <w:suppressAutoHyphens w:val="0"/>
      <w:autoSpaceDN/>
      <w:spacing w:before="360" w:after="360" w:line="280" w:lineRule="exact"/>
      <w:ind w:left="864" w:right="864"/>
      <w:jc w:val="center"/>
      <w:textAlignment w:val="auto"/>
    </w:pPr>
    <w:rPr>
      <w:rFonts w:asciiTheme="minorHAnsi" w:eastAsiaTheme="minorHAnsi" w:hAnsiTheme="minorHAnsi" w:cstheme="minorBidi"/>
      <w:i/>
      <w:iCs/>
      <w:color w:val="A5A5A5" w:themeColor="accent1" w:themeShade="BF"/>
      <w:kern w:val="2"/>
      <w:sz w:val="18"/>
      <w:lang w:eastAsia="en-US" w:bidi="ar-SA"/>
      <w14:ligatures w14:val="standardContextual"/>
    </w:rPr>
  </w:style>
  <w:style w:type="character" w:customStyle="1" w:styleId="VrazncittChar">
    <w:name w:val="Výrazný citát Char"/>
    <w:basedOn w:val="Standardnpsmoodstavce"/>
    <w:link w:val="Vrazncitt"/>
    <w:uiPriority w:val="30"/>
    <w:rsid w:val="002C0805"/>
    <w:rPr>
      <w:i/>
      <w:iCs/>
      <w:color w:val="A5A5A5" w:themeColor="accent1" w:themeShade="BF"/>
    </w:rPr>
  </w:style>
  <w:style w:type="character" w:styleId="Odkazintenzivn">
    <w:name w:val="Intense Reference"/>
    <w:basedOn w:val="Standardnpsmoodstavce"/>
    <w:uiPriority w:val="32"/>
    <w:qFormat/>
    <w:rsid w:val="002C0805"/>
    <w:rPr>
      <w:b/>
      <w:bCs/>
      <w:smallCaps/>
      <w:color w:val="A5A5A5" w:themeColor="accent1" w:themeShade="BF"/>
      <w:spacing w:val="5"/>
    </w:rPr>
  </w:style>
  <w:style w:type="paragraph" w:styleId="Zhlav">
    <w:name w:val="header"/>
    <w:basedOn w:val="Normln"/>
    <w:link w:val="ZhlavChar"/>
    <w:uiPriority w:val="99"/>
    <w:unhideWhenUsed/>
    <w:rsid w:val="002C0805"/>
    <w:pPr>
      <w:widowControl/>
      <w:tabs>
        <w:tab w:val="center" w:pos="4536"/>
        <w:tab w:val="right" w:pos="9072"/>
      </w:tabs>
      <w:suppressAutoHyphens w:val="0"/>
      <w:autoSpaceDN/>
      <w:jc w:val="both"/>
      <w:textAlignment w:val="auto"/>
    </w:pPr>
    <w:rPr>
      <w:rFonts w:asciiTheme="minorHAnsi" w:eastAsiaTheme="minorHAnsi" w:hAnsiTheme="minorHAnsi" w:cstheme="minorBidi"/>
      <w:kern w:val="2"/>
      <w:sz w:val="18"/>
      <w:lang w:eastAsia="en-US" w:bidi="ar-SA"/>
      <w14:ligatures w14:val="standardContextual"/>
    </w:rPr>
  </w:style>
  <w:style w:type="character" w:customStyle="1" w:styleId="ZhlavChar">
    <w:name w:val="Záhlaví Char"/>
    <w:basedOn w:val="Standardnpsmoodstavce"/>
    <w:link w:val="Zhlav"/>
    <w:uiPriority w:val="99"/>
    <w:rsid w:val="002C0805"/>
  </w:style>
  <w:style w:type="paragraph" w:styleId="Zpat">
    <w:name w:val="footer"/>
    <w:basedOn w:val="Normln"/>
    <w:link w:val="ZpatChar"/>
    <w:uiPriority w:val="99"/>
    <w:unhideWhenUsed/>
    <w:rsid w:val="002C0805"/>
    <w:pPr>
      <w:widowControl/>
      <w:tabs>
        <w:tab w:val="center" w:pos="4536"/>
        <w:tab w:val="right" w:pos="9072"/>
      </w:tabs>
      <w:suppressAutoHyphens w:val="0"/>
      <w:autoSpaceDN/>
      <w:jc w:val="both"/>
      <w:textAlignment w:val="auto"/>
    </w:pPr>
    <w:rPr>
      <w:rFonts w:asciiTheme="minorHAnsi" w:eastAsiaTheme="minorHAnsi" w:hAnsiTheme="minorHAnsi" w:cstheme="minorBidi"/>
      <w:kern w:val="2"/>
      <w:sz w:val="18"/>
      <w:lang w:eastAsia="en-US" w:bidi="ar-SA"/>
      <w14:ligatures w14:val="standardContextual"/>
    </w:rPr>
  </w:style>
  <w:style w:type="character" w:customStyle="1" w:styleId="ZpatChar">
    <w:name w:val="Zápatí Char"/>
    <w:basedOn w:val="Standardnpsmoodstavce"/>
    <w:link w:val="Zpat"/>
    <w:uiPriority w:val="99"/>
    <w:rsid w:val="002C0805"/>
  </w:style>
  <w:style w:type="paragraph" w:styleId="Bezmezer">
    <w:name w:val="No Spacing"/>
    <w:link w:val="BezmezerChar"/>
    <w:qFormat/>
    <w:rsid w:val="00C9396A"/>
    <w:pPr>
      <w:spacing w:after="0" w:line="240" w:lineRule="exact"/>
      <w:jc w:val="both"/>
    </w:pPr>
    <w:rPr>
      <w:rFonts w:ascii="Plus Jakarta Sans bold" w:hAnsi="Plus Jakarta Sans bold"/>
      <w:sz w:val="18"/>
    </w:rPr>
  </w:style>
  <w:style w:type="paragraph" w:customStyle="1" w:styleId="patika">
    <w:name w:val="patička"/>
    <w:basedOn w:val="Bezmezer"/>
    <w:link w:val="patikaChar"/>
    <w:qFormat/>
    <w:rsid w:val="00C8521F"/>
    <w:pPr>
      <w:spacing w:line="220" w:lineRule="exact"/>
    </w:pPr>
    <w:rPr>
      <w:rFonts w:ascii="Plus Jakarta Sans" w:hAnsi="Plus Jakarta Sans"/>
      <w:sz w:val="14"/>
    </w:rPr>
  </w:style>
  <w:style w:type="character" w:customStyle="1" w:styleId="BezmezerChar">
    <w:name w:val="Bez mezer Char"/>
    <w:basedOn w:val="Standardnpsmoodstavce"/>
    <w:link w:val="Bezmezer"/>
    <w:uiPriority w:val="1"/>
    <w:rsid w:val="00C9396A"/>
    <w:rPr>
      <w:rFonts w:ascii="Plus Jakarta Sans bold" w:hAnsi="Plus Jakarta Sans bold"/>
      <w:sz w:val="18"/>
    </w:rPr>
  </w:style>
  <w:style w:type="character" w:customStyle="1" w:styleId="patikaChar">
    <w:name w:val="patička Char"/>
    <w:basedOn w:val="BezmezerChar"/>
    <w:link w:val="patika"/>
    <w:rsid w:val="00C8521F"/>
    <w:rPr>
      <w:rFonts w:ascii="Plus Jakarta Sans" w:hAnsi="Plus Jakarta Sans"/>
      <w:sz w:val="14"/>
    </w:rPr>
  </w:style>
  <w:style w:type="character" w:styleId="Hypertextovodkaz">
    <w:name w:val="Hyperlink"/>
    <w:basedOn w:val="Standardnpsmoodstavce"/>
    <w:uiPriority w:val="99"/>
    <w:unhideWhenUsed/>
    <w:rsid w:val="00C8521F"/>
    <w:rPr>
      <w:color w:val="5F5F5F" w:themeColor="hyperlink"/>
      <w:u w:val="single"/>
    </w:rPr>
  </w:style>
  <w:style w:type="character" w:styleId="Nevyeenzmnka">
    <w:name w:val="Unresolved Mention"/>
    <w:basedOn w:val="Standardnpsmoodstavce"/>
    <w:uiPriority w:val="99"/>
    <w:semiHidden/>
    <w:unhideWhenUsed/>
    <w:rsid w:val="00C8521F"/>
    <w:rPr>
      <w:color w:val="605E5C"/>
      <w:shd w:val="clear" w:color="auto" w:fill="E1DFDD"/>
    </w:rPr>
  </w:style>
  <w:style w:type="paragraph" w:customStyle="1" w:styleId="Standard">
    <w:name w:val="Standard"/>
    <w:rsid w:val="008D1E66"/>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styleId="Zkladntext">
    <w:name w:val="Body Text"/>
    <w:basedOn w:val="Normln"/>
    <w:link w:val="ZkladntextChar"/>
    <w:rsid w:val="00AA6518"/>
    <w:pPr>
      <w:widowControl/>
      <w:autoSpaceDN/>
      <w:spacing w:before="120" w:after="120"/>
      <w:jc w:val="both"/>
      <w:textAlignment w:val="auto"/>
    </w:pPr>
    <w:rPr>
      <w:rFonts w:ascii="Calibri" w:eastAsia="Times New Roman" w:hAnsi="Calibri" w:cs="Calibri"/>
      <w:kern w:val="0"/>
      <w:lang w:val="x-none" w:bidi="ar-SA"/>
    </w:rPr>
  </w:style>
  <w:style w:type="character" w:customStyle="1" w:styleId="ZkladntextChar">
    <w:name w:val="Základní text Char"/>
    <w:basedOn w:val="Standardnpsmoodstavce"/>
    <w:link w:val="Zkladntext"/>
    <w:rsid w:val="00AA6518"/>
    <w:rPr>
      <w:rFonts w:ascii="Calibri" w:eastAsia="Times New Roman" w:hAnsi="Calibri" w:cs="Calibri"/>
      <w:kern w:val="0"/>
      <w:lang w:val="x-none" w:eastAsia="zh-CN"/>
      <w14:ligatures w14:val="none"/>
    </w:rPr>
  </w:style>
  <w:style w:type="paragraph" w:customStyle="1" w:styleId="Default">
    <w:name w:val="Default"/>
    <w:rsid w:val="00AA6518"/>
    <w:pPr>
      <w:suppressAutoHyphens/>
      <w:autoSpaceDE w:val="0"/>
      <w:spacing w:after="0" w:line="240" w:lineRule="auto"/>
    </w:pPr>
    <w:rPr>
      <w:rFonts w:ascii="Times New Roman" w:eastAsia="Times New Roman" w:hAnsi="Times New Roman" w:cs="Times New Roman"/>
      <w:color w:val="000000"/>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Vlastní 1">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7285a1-cd29-46ca-9e32-aabb0b4a0496">
      <Terms xmlns="http://schemas.microsoft.com/office/infopath/2007/PartnerControls"/>
    </lcf76f155ced4ddcb4097134ff3c332f>
    <TaxCatchAll xmlns="9e02f82d-63ba-4ae8-8d1e-168899b5c5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35FA25BAE3F54A81D6A0262DA106D8" ma:contentTypeVersion="16" ma:contentTypeDescription="Vytvoří nový dokument" ma:contentTypeScope="" ma:versionID="af725e34db832b82179099e1dffb7a36">
  <xsd:schema xmlns:xsd="http://www.w3.org/2001/XMLSchema" xmlns:xs="http://www.w3.org/2001/XMLSchema" xmlns:p="http://schemas.microsoft.com/office/2006/metadata/properties" xmlns:ns2="cb7285a1-cd29-46ca-9e32-aabb0b4a0496" xmlns:ns3="9e02f82d-63ba-4ae8-8d1e-168899b5c576" targetNamespace="http://schemas.microsoft.com/office/2006/metadata/properties" ma:root="true" ma:fieldsID="ef821979bfc694f3bbc95b2f1b754b4d" ns2:_="" ns3:_="">
    <xsd:import namespace="cb7285a1-cd29-46ca-9e32-aabb0b4a0496"/>
    <xsd:import namespace="9e02f82d-63ba-4ae8-8d1e-168899b5c5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285a1-cd29-46ca-9e32-aabb0b4a0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3993f08-3ec0-4527-b3c7-c03263d3a0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2f82d-63ba-4ae8-8d1e-168899b5c5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9dbafd-d6d9-4fc7-b3e1-485e354ba2cb}" ma:internalName="TaxCatchAll" ma:showField="CatchAllData" ma:web="9e02f82d-63ba-4ae8-8d1e-168899b5c5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42888-5EC2-4EB3-B8DC-B17FE661EEB2}">
  <ds:schemaRefs>
    <ds:schemaRef ds:uri="http://schemas.microsoft.com/office/2006/metadata/properties"/>
    <ds:schemaRef ds:uri="http://schemas.microsoft.com/office/infopath/2007/PartnerControls"/>
    <ds:schemaRef ds:uri="cb7285a1-cd29-46ca-9e32-aabb0b4a0496"/>
    <ds:schemaRef ds:uri="9e02f82d-63ba-4ae8-8d1e-168899b5c576"/>
  </ds:schemaRefs>
</ds:datastoreItem>
</file>

<file path=customXml/itemProps2.xml><?xml version="1.0" encoding="utf-8"?>
<ds:datastoreItem xmlns:ds="http://schemas.openxmlformats.org/officeDocument/2006/customXml" ds:itemID="{3216AE14-B3F9-4B47-AA78-09C59604BADD}">
  <ds:schemaRefs>
    <ds:schemaRef ds:uri="http://schemas.microsoft.com/sharepoint/v3/contenttype/forms"/>
  </ds:schemaRefs>
</ds:datastoreItem>
</file>

<file path=customXml/itemProps3.xml><?xml version="1.0" encoding="utf-8"?>
<ds:datastoreItem xmlns:ds="http://schemas.openxmlformats.org/officeDocument/2006/customXml" ds:itemID="{16FDF8DA-8EC3-4B5B-B8C1-967CAB20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285a1-cd29-46ca-9e32-aabb0b4a0496"/>
    <ds:schemaRef ds:uri="9e02f82d-63ba-4ae8-8d1e-168899b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16</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Zelinka</dc:creator>
  <cp:keywords/>
  <dc:description/>
  <cp:lastModifiedBy>Jitka Ficová</cp:lastModifiedBy>
  <cp:revision>23</cp:revision>
  <cp:lastPrinted>2025-05-20T09:24:00Z</cp:lastPrinted>
  <dcterms:created xsi:type="dcterms:W3CDTF">2025-10-20T08:53:00Z</dcterms:created>
  <dcterms:modified xsi:type="dcterms:W3CDTF">2025-10-21T06:28:00Z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0x010100E035FA25BAE3F54A81D6A0262DA106D8</vt:lpwstr>
  </property>
</Properties>
</file>