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C9" w:rsidRDefault="005900C9" w:rsidP="005900C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5900C9">
        <w:rPr>
          <w:rFonts w:eastAsia="Times New Roman" w:cstheme="minorHAnsi"/>
          <w:b/>
          <w:bCs/>
          <w:lang w:eastAsia="cs-CZ"/>
        </w:rPr>
        <w:t xml:space="preserve">Přílohu č. 2 </w:t>
      </w:r>
      <w:r w:rsidR="0069321E">
        <w:rPr>
          <w:rFonts w:eastAsia="Times New Roman" w:cstheme="minorHAnsi"/>
          <w:b/>
          <w:bCs/>
          <w:lang w:eastAsia="cs-CZ"/>
        </w:rPr>
        <w:t>–</w:t>
      </w:r>
      <w:r w:rsidRPr="005900C9">
        <w:rPr>
          <w:rFonts w:eastAsia="Times New Roman" w:cstheme="minorHAnsi"/>
          <w:b/>
          <w:bCs/>
          <w:lang w:eastAsia="cs-CZ"/>
        </w:rPr>
        <w:t xml:space="preserve"> </w:t>
      </w:r>
      <w:r w:rsidR="0069321E">
        <w:rPr>
          <w:rFonts w:eastAsia="Times New Roman" w:cstheme="minorHAnsi"/>
          <w:b/>
          <w:bCs/>
          <w:lang w:eastAsia="cs-CZ"/>
        </w:rPr>
        <w:t xml:space="preserve">vzor </w:t>
      </w:r>
      <w:r w:rsidRPr="005900C9">
        <w:rPr>
          <w:rFonts w:eastAsia="Times New Roman" w:cstheme="minorHAnsi"/>
          <w:b/>
          <w:bCs/>
          <w:lang w:eastAsia="cs-CZ"/>
        </w:rPr>
        <w:t>Příkazní smlouv</w:t>
      </w:r>
      <w:r w:rsidR="0069321E">
        <w:rPr>
          <w:rFonts w:eastAsia="Times New Roman" w:cstheme="minorHAnsi"/>
          <w:b/>
          <w:bCs/>
          <w:lang w:eastAsia="cs-CZ"/>
        </w:rPr>
        <w:t>y</w:t>
      </w:r>
    </w:p>
    <w:p w:rsidR="0069321E" w:rsidRPr="005900C9" w:rsidRDefault="0069321E" w:rsidP="005900C9">
      <w:pPr>
        <w:shd w:val="clear" w:color="auto" w:fill="FFFFFF"/>
        <w:spacing w:after="0" w:line="240" w:lineRule="auto"/>
        <w:jc w:val="center"/>
        <w:rPr>
          <w:rFonts w:eastAsia="Times New Roman" w:cstheme="minorHAnsi"/>
          <w:lang w:eastAsia="cs-CZ"/>
        </w:rPr>
      </w:pPr>
    </w:p>
    <w:p w:rsidR="005900C9" w:rsidRPr="005900C9" w:rsidRDefault="001B1885" w:rsidP="005900C9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25" style="width:0;height:0" o:hralign="center" o:hrstd="t" o:hr="t" fillcolor="#a0a0a0" stroked="f"/>
        </w:pict>
      </w:r>
    </w:p>
    <w:p w:rsidR="005900C9" w:rsidRPr="005900C9" w:rsidRDefault="005900C9" w:rsidP="0069321E">
      <w:pPr>
        <w:pStyle w:val="Nzev"/>
        <w:jc w:val="center"/>
        <w:rPr>
          <w:rFonts w:eastAsia="Times New Roman"/>
          <w:lang w:eastAsia="cs-CZ"/>
        </w:rPr>
      </w:pPr>
      <w:r w:rsidRPr="005900C9">
        <w:rPr>
          <w:rFonts w:eastAsia="Times New Roman"/>
          <w:lang w:eastAsia="cs-CZ"/>
        </w:rPr>
        <w:t>PŘÍKAZNÍ SMLOUVA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(dále jen „smlouva“)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uzavřená podle § 2430 a násl. zákona č. 89/2012 Sb., občanský zákoník, ve znění pozdějších předpisů</w:t>
      </w:r>
    </w:p>
    <w:p w:rsidR="005900C9" w:rsidRPr="005900C9" w:rsidRDefault="001B1885" w:rsidP="005900C9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26" style="width:0;height:0" o:hralign="center" o:hrstd="t" o:hr="t" fillcolor="#a0a0a0" stroked="f"/>
        </w:pict>
      </w:r>
    </w:p>
    <w:p w:rsidR="005900C9" w:rsidRPr="005900C9" w:rsidRDefault="005900C9" w:rsidP="0069321E">
      <w:pPr>
        <w:pStyle w:val="Nadpis3"/>
      </w:pPr>
      <w:r w:rsidRPr="005900C9">
        <w:t>I. Smluvní strany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b/>
          <w:bCs/>
          <w:lang w:eastAsia="cs-CZ"/>
        </w:rPr>
        <w:t>Příkazce:</w:t>
      </w:r>
      <w:r w:rsidRPr="005900C9">
        <w:rPr>
          <w:rFonts w:eastAsia="Times New Roman" w:cstheme="minorHAnsi"/>
          <w:lang w:eastAsia="cs-CZ"/>
        </w:rPr>
        <w:br/>
        <w:t xml:space="preserve">Střední škola </w:t>
      </w:r>
      <w:proofErr w:type="gramStart"/>
      <w:r w:rsidRPr="005900C9">
        <w:rPr>
          <w:rFonts w:eastAsia="Times New Roman" w:cstheme="minorHAnsi"/>
          <w:lang w:eastAsia="cs-CZ"/>
        </w:rPr>
        <w:t>Slavkov - Austerlitz</w:t>
      </w:r>
      <w:proofErr w:type="gramEnd"/>
      <w:r w:rsidRPr="005900C9">
        <w:rPr>
          <w:rFonts w:eastAsia="Times New Roman" w:cstheme="minorHAnsi"/>
          <w:lang w:eastAsia="cs-CZ"/>
        </w:rPr>
        <w:t>, příspěvková organizace</w:t>
      </w:r>
      <w:r w:rsidRPr="005900C9">
        <w:rPr>
          <w:rFonts w:eastAsia="Times New Roman" w:cstheme="minorHAnsi"/>
          <w:lang w:eastAsia="cs-CZ"/>
        </w:rPr>
        <w:br/>
        <w:t>se sídlem: Tyršova 479, 684 01 Slavkov u Brna</w:t>
      </w:r>
      <w:r w:rsidRPr="005900C9">
        <w:rPr>
          <w:rFonts w:eastAsia="Times New Roman" w:cstheme="minorHAnsi"/>
          <w:lang w:eastAsia="cs-CZ"/>
        </w:rPr>
        <w:br/>
        <w:t>IČO: 49408381</w:t>
      </w:r>
      <w:r w:rsidRPr="005900C9">
        <w:rPr>
          <w:rFonts w:eastAsia="Times New Roman" w:cstheme="minorHAnsi"/>
          <w:lang w:eastAsia="cs-CZ"/>
        </w:rPr>
        <w:br/>
        <w:t>zastoupená: Mgr. Vladislavou Kulhánkovou, ředitelkou</w:t>
      </w:r>
      <w:r w:rsidRPr="005900C9">
        <w:rPr>
          <w:rFonts w:eastAsia="Times New Roman" w:cstheme="minorHAnsi"/>
          <w:lang w:eastAsia="cs-CZ"/>
        </w:rPr>
        <w:br/>
        <w:t>(dále jen „příkazce“)</w:t>
      </w: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b/>
          <w:bCs/>
          <w:lang w:eastAsia="cs-CZ"/>
        </w:rPr>
        <w:t>Příkazník:</w:t>
      </w:r>
      <w:r w:rsidRPr="005900C9">
        <w:rPr>
          <w:rFonts w:eastAsia="Times New Roman" w:cstheme="minorHAnsi"/>
          <w:lang w:eastAsia="cs-CZ"/>
        </w:rPr>
        <w:br/>
        <w:t xml:space="preserve">Název / obchodní firma / jméno a příjmení: </w:t>
      </w:r>
      <w:r w:rsidRPr="0018456D">
        <w:rPr>
          <w:rFonts w:eastAsia="Times New Roman" w:cstheme="minorHAnsi"/>
          <w:highlight w:val="yellow"/>
          <w:lang w:eastAsia="cs-CZ"/>
        </w:rPr>
        <w:t>[doplní se]</w:t>
      </w:r>
      <w:r w:rsidRPr="005900C9">
        <w:rPr>
          <w:rFonts w:eastAsia="Times New Roman" w:cstheme="minorHAnsi"/>
          <w:lang w:eastAsia="cs-CZ"/>
        </w:rPr>
        <w:br/>
        <w:t xml:space="preserve">Sídlo / místo podnikání: </w:t>
      </w:r>
      <w:r w:rsidRPr="0018456D">
        <w:rPr>
          <w:rFonts w:eastAsia="Times New Roman" w:cstheme="minorHAnsi"/>
          <w:highlight w:val="yellow"/>
          <w:lang w:eastAsia="cs-CZ"/>
        </w:rPr>
        <w:t>[doplní se]</w:t>
      </w:r>
      <w:r w:rsidRPr="005900C9">
        <w:rPr>
          <w:rFonts w:eastAsia="Times New Roman" w:cstheme="minorHAnsi"/>
          <w:lang w:eastAsia="cs-CZ"/>
        </w:rPr>
        <w:br/>
        <w:t xml:space="preserve">IČO: </w:t>
      </w:r>
      <w:r w:rsidRPr="0018456D">
        <w:rPr>
          <w:rFonts w:eastAsia="Times New Roman" w:cstheme="minorHAnsi"/>
          <w:highlight w:val="yellow"/>
          <w:lang w:eastAsia="cs-CZ"/>
        </w:rPr>
        <w:t>[doplní se]</w:t>
      </w:r>
      <w:r w:rsidRPr="005900C9">
        <w:rPr>
          <w:rFonts w:eastAsia="Times New Roman" w:cstheme="minorHAnsi"/>
          <w:lang w:eastAsia="cs-CZ"/>
        </w:rPr>
        <w:br/>
        <w:t xml:space="preserve">DIČ: </w:t>
      </w:r>
      <w:r w:rsidRPr="0018456D">
        <w:rPr>
          <w:rFonts w:eastAsia="Times New Roman" w:cstheme="minorHAnsi"/>
          <w:highlight w:val="yellow"/>
          <w:lang w:eastAsia="cs-CZ"/>
        </w:rPr>
        <w:t>[doplní se]</w:t>
      </w:r>
      <w:r w:rsidRPr="005900C9">
        <w:rPr>
          <w:rFonts w:eastAsia="Times New Roman" w:cstheme="minorHAnsi"/>
          <w:lang w:eastAsia="cs-CZ"/>
        </w:rPr>
        <w:br/>
        <w:t xml:space="preserve">zapsaný v: [obchodním / živnostenském </w:t>
      </w:r>
      <w:proofErr w:type="gramStart"/>
      <w:r w:rsidRPr="005900C9">
        <w:rPr>
          <w:rFonts w:eastAsia="Times New Roman" w:cstheme="minorHAnsi"/>
          <w:lang w:eastAsia="cs-CZ"/>
        </w:rPr>
        <w:t>rejstříku - doplní</w:t>
      </w:r>
      <w:proofErr w:type="gramEnd"/>
      <w:r w:rsidRPr="005900C9">
        <w:rPr>
          <w:rFonts w:eastAsia="Times New Roman" w:cstheme="minorHAnsi"/>
          <w:lang w:eastAsia="cs-CZ"/>
        </w:rPr>
        <w:t xml:space="preserve"> se]</w:t>
      </w:r>
      <w:r w:rsidRPr="005900C9">
        <w:rPr>
          <w:rFonts w:eastAsia="Times New Roman" w:cstheme="minorHAnsi"/>
          <w:lang w:eastAsia="cs-CZ"/>
        </w:rPr>
        <w:br/>
        <w:t xml:space="preserve">bankovní spojení: </w:t>
      </w:r>
      <w:r w:rsidRPr="0018456D">
        <w:rPr>
          <w:rFonts w:eastAsia="Times New Roman" w:cstheme="minorHAnsi"/>
          <w:highlight w:val="yellow"/>
          <w:lang w:eastAsia="cs-CZ"/>
        </w:rPr>
        <w:t>[doplní se]</w:t>
      </w:r>
      <w:r w:rsidRPr="005900C9">
        <w:rPr>
          <w:rFonts w:eastAsia="Times New Roman" w:cstheme="minorHAnsi"/>
          <w:lang w:eastAsia="cs-CZ"/>
        </w:rPr>
        <w:br/>
        <w:t xml:space="preserve">zastoupený: </w:t>
      </w:r>
      <w:r w:rsidRPr="0018456D">
        <w:rPr>
          <w:rFonts w:eastAsia="Times New Roman" w:cstheme="minorHAnsi"/>
          <w:highlight w:val="yellow"/>
          <w:lang w:eastAsia="cs-CZ"/>
        </w:rPr>
        <w:t>[jménem a funkcí - doplní se]</w:t>
      </w:r>
      <w:r w:rsidRPr="005900C9">
        <w:rPr>
          <w:rFonts w:eastAsia="Times New Roman" w:cstheme="minorHAnsi"/>
          <w:lang w:eastAsia="cs-CZ"/>
        </w:rPr>
        <w:br/>
        <w:t>(dále jen „příkazník“)</w:t>
      </w: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Příkazce a příkazník společně také jen „smluvní strany“ nebo jednotlivě „smluvní strana“.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Smluvní strany uzavírají tuto smlouvu na základě výsledku zadávacího řízení s názvem:</w:t>
      </w:r>
    </w:p>
    <w:p w:rsidR="005900C9" w:rsidRPr="005900C9" w:rsidRDefault="005900C9" w:rsidP="005900C9">
      <w:pPr>
        <w:spacing w:after="15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b/>
          <w:bCs/>
          <w:lang w:eastAsia="cs-CZ"/>
        </w:rPr>
        <w:t xml:space="preserve">„Výkon činností technický dozor investora/stavebníka a koordinátor bezpečnosti a ochrany zdraví při práci na staveništi při realizaci prací záměru „Dostavba </w:t>
      </w:r>
      <w:proofErr w:type="gramStart"/>
      <w:r w:rsidRPr="005900C9">
        <w:rPr>
          <w:rFonts w:eastAsia="Times New Roman" w:cstheme="minorHAnsi"/>
          <w:b/>
          <w:bCs/>
          <w:lang w:eastAsia="cs-CZ"/>
        </w:rPr>
        <w:t>učeben - ISŠ</w:t>
      </w:r>
      <w:proofErr w:type="gramEnd"/>
      <w:r w:rsidRPr="005900C9">
        <w:rPr>
          <w:rFonts w:eastAsia="Times New Roman" w:cstheme="minorHAnsi"/>
          <w:b/>
          <w:bCs/>
          <w:lang w:eastAsia="cs-CZ"/>
        </w:rPr>
        <w:t xml:space="preserve"> Slavkov u Brna“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(dále jen „veřejná zakázka“), zadávané jako veřejná zakázka malého rozsahu podle § 31 zákona č. 134/2016 Sb., o zadávání veřejných zakázek, ve znění pozdějších předpisů.</w:t>
      </w:r>
    </w:p>
    <w:p w:rsidR="005900C9" w:rsidRPr="005900C9" w:rsidRDefault="001B1885" w:rsidP="005900C9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27" style="width:0;height:0" o:hralign="center" o:hrstd="t" o:hr="t" fillcolor="#a0a0a0" stroked="f"/>
        </w:pict>
      </w:r>
    </w:p>
    <w:p w:rsidR="005900C9" w:rsidRPr="005900C9" w:rsidRDefault="005900C9" w:rsidP="0069321E">
      <w:pPr>
        <w:pStyle w:val="Nadpis3"/>
      </w:pPr>
      <w:r w:rsidRPr="005900C9">
        <w:t>II. Předmět smlouvy</w:t>
      </w:r>
    </w:p>
    <w:p w:rsidR="005900C9" w:rsidRPr="005900C9" w:rsidRDefault="005900C9" w:rsidP="005900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Příkazník se zavazuje, že </w:t>
      </w:r>
      <w:r w:rsidRPr="005900C9">
        <w:rPr>
          <w:rFonts w:eastAsia="Times New Roman" w:cstheme="minorHAnsi"/>
          <w:b/>
          <w:bCs/>
          <w:lang w:eastAsia="cs-CZ"/>
        </w:rPr>
        <w:t>jménem příkazce a na jeho účet</w:t>
      </w:r>
      <w:r w:rsidRPr="005900C9">
        <w:rPr>
          <w:rFonts w:eastAsia="Times New Roman" w:cstheme="minorHAnsi"/>
          <w:lang w:eastAsia="cs-CZ"/>
        </w:rPr>
        <w:t> zajistí výkon:</w:t>
      </w:r>
    </w:p>
    <w:p w:rsidR="005900C9" w:rsidRPr="005900C9" w:rsidRDefault="005900C9" w:rsidP="005900C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b/>
          <w:bCs/>
          <w:lang w:eastAsia="cs-CZ"/>
        </w:rPr>
        <w:t>technického dozoru stavebníka</w:t>
      </w:r>
      <w:r w:rsidRPr="005900C9">
        <w:rPr>
          <w:rFonts w:eastAsia="Times New Roman" w:cstheme="minorHAnsi"/>
          <w:lang w:eastAsia="cs-CZ"/>
        </w:rPr>
        <w:t xml:space="preserve"> (dále jen „TDI“) při realizaci stavby „Dostavba </w:t>
      </w:r>
      <w:proofErr w:type="gramStart"/>
      <w:r w:rsidRPr="005900C9">
        <w:rPr>
          <w:rFonts w:eastAsia="Times New Roman" w:cstheme="minorHAnsi"/>
          <w:lang w:eastAsia="cs-CZ"/>
        </w:rPr>
        <w:t>učeben - ISŠ</w:t>
      </w:r>
      <w:proofErr w:type="gramEnd"/>
      <w:r w:rsidRPr="005900C9">
        <w:rPr>
          <w:rFonts w:eastAsia="Times New Roman" w:cstheme="minorHAnsi"/>
          <w:lang w:eastAsia="cs-CZ"/>
        </w:rPr>
        <w:t xml:space="preserve"> Slavkov u Brna“ (dále jen „stavba“), a</w:t>
      </w:r>
    </w:p>
    <w:p w:rsidR="005900C9" w:rsidRPr="005900C9" w:rsidRDefault="005900C9" w:rsidP="005900C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b/>
          <w:bCs/>
          <w:lang w:eastAsia="cs-CZ"/>
        </w:rPr>
        <w:t>koordinátora bezpečnosti a ochrany zdraví při práci na staveništi</w:t>
      </w:r>
      <w:r w:rsidRPr="005900C9">
        <w:rPr>
          <w:rFonts w:eastAsia="Times New Roman" w:cstheme="minorHAnsi"/>
          <w:lang w:eastAsia="cs-CZ"/>
        </w:rPr>
        <w:t> (dále jen „koordinátor BOZP“)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v rozsahu stanoveném touto smlouvou, zadávací dokumentací a příslušnými právními předpisy.</w:t>
      </w:r>
    </w:p>
    <w:p w:rsidR="005900C9" w:rsidRPr="005900C9" w:rsidRDefault="005900C9" w:rsidP="005900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Příkazce se zavazuje zaplatit příkazníkovi za řádné a včasné splnění povinností podle této smlouvy sjednanou odměnu dle čl. VII.</w:t>
      </w:r>
    </w:p>
    <w:p w:rsidR="005900C9" w:rsidRPr="005900C9" w:rsidRDefault="005900C9" w:rsidP="005900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Předmětem obstarávaných záležitostí je zejména:</w:t>
      </w:r>
    </w:p>
    <w:p w:rsidR="005900C9" w:rsidRPr="005900C9" w:rsidRDefault="005900C9" w:rsidP="005900C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zajištění řádného výkonu činnosti TDI v souladu se stavebním zákonem (zejména § 161 zákona č. 283/2021 Sb., stavební zákon, v platném znění) a souvisejícími prováděcími předpisy,</w:t>
      </w:r>
    </w:p>
    <w:p w:rsidR="005900C9" w:rsidRPr="005900C9" w:rsidRDefault="005900C9" w:rsidP="005900C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zajištění řádného výkonu činnosti koordinátora BOZP na staveništi v souladu se zákonem č. 309/2006 Sb., ve znění pozdějších předpisů, a souvisejícími prováděcími předpisy,</w:t>
      </w:r>
    </w:p>
    <w:p w:rsidR="005900C9" w:rsidRPr="005900C9" w:rsidRDefault="005900C9" w:rsidP="005900C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lastRenderedPageBreak/>
        <w:t>zajištění řádné přípravy, průběhu a dokončení stavby, kontroly kvality, dodržení rozpočtových nákladů stavby a smluvních termínů její realizace,</w:t>
      </w:r>
    </w:p>
    <w:p w:rsidR="005900C9" w:rsidRPr="005900C9" w:rsidRDefault="005900C9" w:rsidP="005900C9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zajištění součinnosti při přípravě a provedení kolaudace a předání stavby do užívání.</w:t>
      </w:r>
    </w:p>
    <w:p w:rsidR="005900C9" w:rsidRPr="005900C9" w:rsidRDefault="005900C9" w:rsidP="005900C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Příkazník je povinen vykonávat činnost TDI a koordinátora BOZP s </w:t>
      </w:r>
      <w:r w:rsidRPr="005900C9">
        <w:rPr>
          <w:rFonts w:eastAsia="Times New Roman" w:cstheme="minorHAnsi"/>
          <w:b/>
          <w:bCs/>
          <w:lang w:eastAsia="cs-CZ"/>
        </w:rPr>
        <w:t>odbornou péčí</w:t>
      </w:r>
      <w:r w:rsidRPr="005900C9">
        <w:rPr>
          <w:rFonts w:eastAsia="Times New Roman" w:cstheme="minorHAnsi"/>
          <w:lang w:eastAsia="cs-CZ"/>
        </w:rPr>
        <w:t>, poctivě a pečlivě, v zájmu příkazce a v souladu s jeho pokyny, v mezích právních předpisů.</w:t>
      </w:r>
    </w:p>
    <w:p w:rsidR="005900C9" w:rsidRPr="005900C9" w:rsidRDefault="001B1885" w:rsidP="005900C9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28" style="width:0;height:0" o:hralign="center" o:hrstd="t" o:hr="t" fillcolor="#a0a0a0" stroked="f"/>
        </w:pict>
      </w:r>
    </w:p>
    <w:p w:rsidR="005900C9" w:rsidRPr="005900C9" w:rsidRDefault="005900C9" w:rsidP="0069321E">
      <w:pPr>
        <w:pStyle w:val="Nadpis3"/>
      </w:pPr>
      <w:r w:rsidRPr="005900C9">
        <w:t>III. Rozsah činnosti technického dozoru stavebníka (TDI)</w:t>
      </w:r>
    </w:p>
    <w:p w:rsidR="005900C9" w:rsidRPr="005900C9" w:rsidRDefault="005900C9" w:rsidP="005900C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Příkazník se zavazuje zejména: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a) </w:t>
      </w:r>
      <w:r w:rsidRPr="005900C9">
        <w:rPr>
          <w:rFonts w:eastAsia="Times New Roman" w:cstheme="minorHAnsi"/>
          <w:b/>
          <w:bCs/>
          <w:lang w:eastAsia="cs-CZ"/>
        </w:rPr>
        <w:t>Seznámit se s podklady</w:t>
      </w:r>
      <w:r w:rsidRPr="005900C9">
        <w:rPr>
          <w:rFonts w:eastAsia="Times New Roman" w:cstheme="minorHAnsi"/>
          <w:lang w:eastAsia="cs-CZ"/>
        </w:rPr>
        <w:t> pro realizaci stavby, zejména: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projektovou dokumentací,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smlouvou o dílo se zhotovitelem stavby,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stavebním povolením a souvisejícími vyjádřeními a stanovisky,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rozpočtovou dokumentací a časovým i finančním harmonogramem stavby.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b) </w:t>
      </w:r>
      <w:r w:rsidRPr="005900C9">
        <w:rPr>
          <w:rFonts w:eastAsia="Times New Roman" w:cstheme="minorHAnsi"/>
          <w:b/>
          <w:bCs/>
          <w:lang w:eastAsia="cs-CZ"/>
        </w:rPr>
        <w:t>Kontrolovat přípravu stavby a zařízení staveniště</w:t>
      </w:r>
      <w:r w:rsidRPr="005900C9">
        <w:rPr>
          <w:rFonts w:eastAsia="Times New Roman" w:cstheme="minorHAnsi"/>
          <w:lang w:eastAsia="cs-CZ"/>
        </w:rPr>
        <w:t>, účastnit se předání a převzetí staveniště, podílet se na protokolárním předání staveniště zhotoviteli stavby, včetně zápisu do stavebního deníku.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c) </w:t>
      </w:r>
      <w:r w:rsidRPr="005900C9">
        <w:rPr>
          <w:rFonts w:eastAsia="Times New Roman" w:cstheme="minorHAnsi"/>
          <w:b/>
          <w:bCs/>
          <w:lang w:eastAsia="cs-CZ"/>
        </w:rPr>
        <w:t>Kontrolovat dodržování stavebního povolení</w:t>
      </w:r>
      <w:r w:rsidRPr="005900C9">
        <w:rPr>
          <w:rFonts w:eastAsia="Times New Roman" w:cstheme="minorHAnsi"/>
          <w:lang w:eastAsia="cs-CZ"/>
        </w:rPr>
        <w:t> a jiných rozhodnutí orgánů veřejné správy, včetně opatření stavebního úřadu.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d) </w:t>
      </w:r>
      <w:r w:rsidRPr="005900C9">
        <w:rPr>
          <w:rFonts w:eastAsia="Times New Roman" w:cstheme="minorHAnsi"/>
          <w:b/>
          <w:bCs/>
          <w:lang w:eastAsia="cs-CZ"/>
        </w:rPr>
        <w:t>Kontrolovat provádění stavby</w:t>
      </w:r>
      <w:r w:rsidRPr="005900C9">
        <w:rPr>
          <w:rFonts w:eastAsia="Times New Roman" w:cstheme="minorHAnsi"/>
          <w:lang w:eastAsia="cs-CZ"/>
        </w:rPr>
        <w:t> v souladu: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 ověřenou projektovou dokumentací,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 technickými normami, technickými podmínkami a smluvními požadavky na kvalitu,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 časovým harmonogramem.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e) </w:t>
      </w:r>
      <w:r w:rsidRPr="005900C9">
        <w:rPr>
          <w:rFonts w:eastAsia="Times New Roman" w:cstheme="minorHAnsi"/>
          <w:b/>
          <w:bCs/>
          <w:lang w:eastAsia="cs-CZ"/>
        </w:rPr>
        <w:t>Kontrolovat zkoušky a kvalitu prací a materiálů</w:t>
      </w:r>
      <w:r w:rsidRPr="005900C9">
        <w:rPr>
          <w:rFonts w:eastAsia="Times New Roman" w:cstheme="minorHAnsi"/>
          <w:lang w:eastAsia="cs-CZ"/>
        </w:rPr>
        <w:t>, zejména: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kontrolovat provádění předepsaných zkoušek,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vyžadovat doklady o kvalitě (certifikáty, atesty, protokoly),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kontrolovat části děl zakrývané nebo se stávající nepřístupnými, zajišťovat jejich fotodokumentaci.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f) </w:t>
      </w:r>
      <w:r w:rsidRPr="005900C9">
        <w:rPr>
          <w:rFonts w:eastAsia="Times New Roman" w:cstheme="minorHAnsi"/>
          <w:b/>
          <w:bCs/>
          <w:lang w:eastAsia="cs-CZ"/>
        </w:rPr>
        <w:t>Kontrolovat stavební deník</w:t>
      </w:r>
      <w:r w:rsidRPr="005900C9">
        <w:rPr>
          <w:rFonts w:eastAsia="Times New Roman" w:cstheme="minorHAnsi"/>
          <w:lang w:eastAsia="cs-CZ"/>
        </w:rPr>
        <w:t>: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dohlížet na řádné vedení stavebního deníku,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potvrzovat správnost podstatných zápisů,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vyjadřovat se k závažným skutečnostem.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g) </w:t>
      </w:r>
      <w:r w:rsidRPr="005900C9">
        <w:rPr>
          <w:rFonts w:eastAsia="Times New Roman" w:cstheme="minorHAnsi"/>
          <w:b/>
          <w:bCs/>
          <w:lang w:eastAsia="cs-CZ"/>
        </w:rPr>
        <w:t>Kontrolovat měsíční soupisy prací a fakturaci</w:t>
      </w:r>
      <w:r w:rsidRPr="005900C9">
        <w:rPr>
          <w:rFonts w:eastAsia="Times New Roman" w:cstheme="minorHAnsi"/>
          <w:lang w:eastAsia="cs-CZ"/>
        </w:rPr>
        <w:t>: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ověřovat měsíční soupisy provedených prací a dodávek,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kontrolovat věcnou a cenovou správnost vůči smlouvě o dílo a položkovému rozpočtu,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předkládat soupisy a návrhy na úhradu příkazci.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h) </w:t>
      </w:r>
      <w:r w:rsidRPr="005900C9">
        <w:rPr>
          <w:rFonts w:eastAsia="Times New Roman" w:cstheme="minorHAnsi"/>
          <w:b/>
          <w:bCs/>
          <w:lang w:eastAsia="cs-CZ"/>
        </w:rPr>
        <w:t>Organizovat a účastnit se kontrolních dnů</w:t>
      </w:r>
      <w:r w:rsidRPr="005900C9">
        <w:rPr>
          <w:rFonts w:eastAsia="Times New Roman" w:cstheme="minorHAnsi"/>
          <w:lang w:eastAsia="cs-CZ"/>
        </w:rPr>
        <w:t>: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svolávat a odborně vést kontrolní dny (zpravidla 1× týdně, pokud se smluvní strany nedohodnou jinak),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pořizovat zápisy z kontrolních dnů a rozesílat je účastníkům,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pravidelně informovat příkazce o průběhu stavby, včetně čtvrtletních zpráv o postupu a vyhodnocení výstavby.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i) </w:t>
      </w:r>
      <w:r w:rsidRPr="005900C9">
        <w:rPr>
          <w:rFonts w:eastAsia="Times New Roman" w:cstheme="minorHAnsi"/>
          <w:b/>
          <w:bCs/>
          <w:lang w:eastAsia="cs-CZ"/>
        </w:rPr>
        <w:t>Upozorňovat na nedodržení smluvních termínů</w:t>
      </w:r>
      <w:r w:rsidRPr="005900C9">
        <w:rPr>
          <w:rFonts w:eastAsia="Times New Roman" w:cstheme="minorHAnsi"/>
          <w:lang w:eastAsia="cs-CZ"/>
        </w:rPr>
        <w:t>: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sledovat plnění milníků dle harmonogramu,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písemně upozorňovat příkazce a zhotovitele stavby na hrozící prodlení,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navrhovat opatření k nápravě.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j) </w:t>
      </w:r>
      <w:r w:rsidRPr="005900C9">
        <w:rPr>
          <w:rFonts w:eastAsia="Times New Roman" w:cstheme="minorHAnsi"/>
          <w:b/>
          <w:bCs/>
          <w:lang w:eastAsia="cs-CZ"/>
        </w:rPr>
        <w:t>Zajišťovat podklady pro kolaudaci</w:t>
      </w:r>
      <w:r w:rsidRPr="005900C9">
        <w:rPr>
          <w:rFonts w:eastAsia="Times New Roman" w:cstheme="minorHAnsi"/>
          <w:lang w:eastAsia="cs-CZ"/>
        </w:rPr>
        <w:t>: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kontrolovat dokumentaci skutečného provedení stavby,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shromáždit a zkontrolovat doklady pro kolaudační řízení (prohlášení, protokoly, atesty, revizní zprávy apod.),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spolupracovat při podání žádosti o kolaudaci a účastnit se závěrečné kontrolní prohlídky.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lastRenderedPageBreak/>
        <w:t>k) </w:t>
      </w:r>
      <w:r w:rsidRPr="005900C9">
        <w:rPr>
          <w:rFonts w:eastAsia="Times New Roman" w:cstheme="minorHAnsi"/>
          <w:b/>
          <w:bCs/>
          <w:lang w:eastAsia="cs-CZ"/>
        </w:rPr>
        <w:t>Podílet se na předání a převzetí stavby</w:t>
      </w:r>
      <w:r w:rsidRPr="005900C9">
        <w:rPr>
          <w:rFonts w:eastAsia="Times New Roman" w:cstheme="minorHAnsi"/>
          <w:lang w:eastAsia="cs-CZ"/>
        </w:rPr>
        <w:t>: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připravit návrh předávacího protokolu,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účastnit se přejímky stavby,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identifikovat vady a nedodělky a navrhnout termíny a způsob jejich odstranění,</w:t>
      </w:r>
    </w:p>
    <w:p w:rsidR="005900C9" w:rsidRPr="005900C9" w:rsidRDefault="005900C9" w:rsidP="005900C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kontrolovat odstraňování vad a nedodělků v dohodnutých termínech.</w:t>
      </w:r>
    </w:p>
    <w:p w:rsidR="005900C9" w:rsidRDefault="005900C9" w:rsidP="005900C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Příkazník je povinen </w:t>
      </w:r>
      <w:r w:rsidRPr="005900C9">
        <w:rPr>
          <w:rFonts w:eastAsia="Times New Roman" w:cstheme="minorHAnsi"/>
          <w:b/>
          <w:bCs/>
          <w:lang w:eastAsia="cs-CZ"/>
        </w:rPr>
        <w:t>průběžně pořizovat fotodokumentaci</w:t>
      </w:r>
      <w:r w:rsidRPr="005900C9">
        <w:rPr>
          <w:rFonts w:eastAsia="Times New Roman" w:cstheme="minorHAnsi"/>
          <w:lang w:eastAsia="cs-CZ"/>
        </w:rPr>
        <w:t> o průběhu stavby, zejména zakrývaných konstrukcí a důležitých technických řešení. Fotodokumentace bude předána příkazci v listinné a/nebo elektronické podobě.</w:t>
      </w:r>
    </w:p>
    <w:p w:rsidR="00792D04" w:rsidRPr="005900C9" w:rsidRDefault="00792D04" w:rsidP="005900C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</w:p>
    <w:p w:rsidR="005900C9" w:rsidRPr="005900C9" w:rsidRDefault="001B1885" w:rsidP="005900C9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29" style="width:0;height:0" o:hralign="center" o:hrstd="t" o:hr="t" fillcolor="#a0a0a0" stroked="f"/>
        </w:pict>
      </w:r>
    </w:p>
    <w:p w:rsidR="005900C9" w:rsidRPr="005900C9" w:rsidRDefault="005900C9" w:rsidP="0069321E">
      <w:pPr>
        <w:pStyle w:val="Nadpis3"/>
      </w:pPr>
      <w:r w:rsidRPr="005900C9">
        <w:t>IV. Rozsah činnosti koordinátora BOZP na staveništi</w:t>
      </w:r>
    </w:p>
    <w:p w:rsidR="005900C9" w:rsidRPr="005900C9" w:rsidRDefault="005900C9" w:rsidP="005900C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Příkazník se zavazuje vykonávat funkci koordinátora BOZP na staveništi v souladu se zákonem č. 309/2006 Sb. a prováděcími předpisy, zejména: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a) </w:t>
      </w:r>
      <w:r w:rsidRPr="005900C9">
        <w:rPr>
          <w:rFonts w:eastAsia="Times New Roman" w:cstheme="minorHAnsi"/>
          <w:b/>
          <w:bCs/>
          <w:lang w:eastAsia="cs-CZ"/>
        </w:rPr>
        <w:t>Koordinovat činnosti zhotovitelů na staveništi</w:t>
      </w:r>
      <w:r w:rsidRPr="005900C9">
        <w:rPr>
          <w:rFonts w:eastAsia="Times New Roman" w:cstheme="minorHAnsi"/>
          <w:lang w:eastAsia="cs-CZ"/>
        </w:rPr>
        <w:t> tak, aby byla zajištěna bezpečnost a ochrana zdraví osob na staveništi, včetně osob podle § 12 zákona č. 309/2006 Sb.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b) </w:t>
      </w:r>
      <w:r w:rsidRPr="005900C9">
        <w:rPr>
          <w:rFonts w:eastAsia="Times New Roman" w:cstheme="minorHAnsi"/>
          <w:b/>
          <w:bCs/>
          <w:lang w:eastAsia="cs-CZ"/>
        </w:rPr>
        <w:t>Podílet se na přípravě plánu BOZP na staveništi</w:t>
      </w:r>
      <w:r w:rsidRPr="005900C9">
        <w:rPr>
          <w:rFonts w:eastAsia="Times New Roman" w:cstheme="minorHAnsi"/>
          <w:lang w:eastAsia="cs-CZ"/>
        </w:rPr>
        <w:t>, jeho aktualizaci a seznamování zhotovitelů se změnami plánu.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c) </w:t>
      </w:r>
      <w:r w:rsidRPr="005900C9">
        <w:rPr>
          <w:rFonts w:eastAsia="Times New Roman" w:cstheme="minorHAnsi"/>
          <w:b/>
          <w:bCs/>
          <w:lang w:eastAsia="cs-CZ"/>
        </w:rPr>
        <w:t>Informovat zhotovitele a příkazce o rizicích</w:t>
      </w:r>
      <w:r w:rsidRPr="005900C9">
        <w:rPr>
          <w:rFonts w:eastAsia="Times New Roman" w:cstheme="minorHAnsi"/>
          <w:lang w:eastAsia="cs-CZ"/>
        </w:rPr>
        <w:t> spojených s provozem staveniště a navrhovat opatření k jejich odstranění nebo snížení.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d) </w:t>
      </w:r>
      <w:r w:rsidRPr="005900C9">
        <w:rPr>
          <w:rFonts w:eastAsia="Times New Roman" w:cstheme="minorHAnsi"/>
          <w:b/>
          <w:bCs/>
          <w:lang w:eastAsia="cs-CZ"/>
        </w:rPr>
        <w:t>Kontrolovat dodržování požadavků BOZP na staveništi</w:t>
      </w:r>
      <w:r w:rsidRPr="005900C9">
        <w:rPr>
          <w:rFonts w:eastAsia="Times New Roman" w:cstheme="minorHAnsi"/>
          <w:lang w:eastAsia="cs-CZ"/>
        </w:rPr>
        <w:t> a navrhovat přiměřená opatření, pokud zjistí nedostatky.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e) </w:t>
      </w:r>
      <w:r w:rsidRPr="005900C9">
        <w:rPr>
          <w:rFonts w:eastAsia="Times New Roman" w:cstheme="minorHAnsi"/>
          <w:b/>
          <w:bCs/>
          <w:lang w:eastAsia="cs-CZ"/>
        </w:rPr>
        <w:t>Dávat pokyny k přerušení prací</w:t>
      </w:r>
      <w:r w:rsidRPr="005900C9">
        <w:rPr>
          <w:rFonts w:eastAsia="Times New Roman" w:cstheme="minorHAnsi"/>
          <w:lang w:eastAsia="cs-CZ"/>
        </w:rPr>
        <w:t>, jsou-li pracovníci vystaveni bezprostřednímu ohrožení života nebo zdraví, a informovat o tom příkazce.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f) </w:t>
      </w:r>
      <w:r w:rsidRPr="005900C9">
        <w:rPr>
          <w:rFonts w:eastAsia="Times New Roman" w:cstheme="minorHAnsi"/>
          <w:b/>
          <w:bCs/>
          <w:lang w:eastAsia="cs-CZ"/>
        </w:rPr>
        <w:t>Spolupracovat s TDI</w:t>
      </w:r>
      <w:r w:rsidRPr="005900C9">
        <w:rPr>
          <w:rFonts w:eastAsia="Times New Roman" w:cstheme="minorHAnsi"/>
          <w:lang w:eastAsia="cs-CZ"/>
        </w:rPr>
        <w:t>, se zhotovitelem, s příslušnými orgány státní správy a s dalšími osobami podílejícími se na realizaci stavby v otázkách BOZP.</w:t>
      </w:r>
    </w:p>
    <w:p w:rsidR="005900C9" w:rsidRPr="005900C9" w:rsidRDefault="005900C9" w:rsidP="005900C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Příkazník povede evidenci úkonů a opatření BOZP, zejména protokoly a zápisy z kontrol, pokyny ke zjednání nápravy a jejich plnění.</w:t>
      </w:r>
    </w:p>
    <w:p w:rsidR="005900C9" w:rsidRPr="005900C9" w:rsidRDefault="001B1885" w:rsidP="005900C9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30" style="width:0;height:0" o:hralign="center" o:hrstd="t" o:hr="t" fillcolor="#a0a0a0" stroked="f"/>
        </w:pict>
      </w:r>
    </w:p>
    <w:p w:rsidR="005900C9" w:rsidRPr="005900C9" w:rsidRDefault="005900C9" w:rsidP="005900C9">
      <w:pPr>
        <w:pStyle w:val="Nadpis3"/>
      </w:pPr>
      <w:r w:rsidRPr="005900C9">
        <w:t>V. Realizační tým příkazníka</w:t>
      </w:r>
    </w:p>
    <w:p w:rsidR="005900C9" w:rsidRPr="005900C9" w:rsidRDefault="005900C9" w:rsidP="005900C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Příkazník zajistí plnění předmětu smlouvy prostřednictvím realizačního týmu, který bude tvořen minimálně:</w:t>
      </w:r>
    </w:p>
    <w:p w:rsidR="005900C9" w:rsidRPr="005900C9" w:rsidRDefault="005900C9" w:rsidP="005900C9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b/>
          <w:bCs/>
          <w:lang w:eastAsia="cs-CZ"/>
        </w:rPr>
        <w:t>Vedoucím TDI (hlavní technický dozor)</w:t>
      </w:r>
      <w:r w:rsidRPr="005900C9">
        <w:rPr>
          <w:rFonts w:eastAsia="Times New Roman" w:cstheme="minorHAnsi"/>
          <w:lang w:eastAsia="cs-CZ"/>
        </w:rPr>
        <w:br/>
        <w:t xml:space="preserve">Jméno a příjmení: </w:t>
      </w:r>
      <w:r w:rsidRPr="0018456D">
        <w:rPr>
          <w:rFonts w:eastAsia="Times New Roman" w:cstheme="minorHAnsi"/>
          <w:highlight w:val="yellow"/>
          <w:lang w:eastAsia="cs-CZ"/>
        </w:rPr>
        <w:t>[doplní se]</w:t>
      </w:r>
      <w:r w:rsidRPr="005900C9">
        <w:rPr>
          <w:rFonts w:eastAsia="Times New Roman" w:cstheme="minorHAnsi"/>
          <w:lang w:eastAsia="cs-CZ"/>
        </w:rPr>
        <w:br/>
        <w:t xml:space="preserve">telefon: </w:t>
      </w:r>
      <w:r w:rsidRPr="0018456D">
        <w:rPr>
          <w:rFonts w:eastAsia="Times New Roman" w:cstheme="minorHAnsi"/>
          <w:highlight w:val="yellow"/>
          <w:lang w:eastAsia="cs-CZ"/>
        </w:rPr>
        <w:t>[doplní se]</w:t>
      </w:r>
      <w:r w:rsidRPr="005900C9">
        <w:rPr>
          <w:rFonts w:eastAsia="Times New Roman" w:cstheme="minorHAnsi"/>
          <w:lang w:eastAsia="cs-CZ"/>
        </w:rPr>
        <w:t>, e</w:t>
      </w:r>
      <w:r w:rsidRPr="005900C9">
        <w:rPr>
          <w:rFonts w:eastAsia="Times New Roman" w:cstheme="minorHAnsi"/>
          <w:lang w:eastAsia="cs-CZ"/>
        </w:rPr>
        <w:noBreakHyphen/>
        <w:t xml:space="preserve">mail: </w:t>
      </w:r>
      <w:r w:rsidRPr="0018456D">
        <w:rPr>
          <w:rFonts w:eastAsia="Times New Roman" w:cstheme="minorHAnsi"/>
          <w:highlight w:val="yellow"/>
          <w:lang w:eastAsia="cs-CZ"/>
        </w:rPr>
        <w:t>[doplní se]</w:t>
      </w:r>
    </w:p>
    <w:p w:rsidR="005900C9" w:rsidRPr="005900C9" w:rsidRDefault="005900C9" w:rsidP="005900C9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b/>
          <w:bCs/>
          <w:lang w:eastAsia="cs-CZ"/>
        </w:rPr>
        <w:t>Koordinátorem BOZP na staveništi</w:t>
      </w:r>
      <w:r w:rsidRPr="005900C9">
        <w:rPr>
          <w:rFonts w:eastAsia="Times New Roman" w:cstheme="minorHAnsi"/>
          <w:lang w:eastAsia="cs-CZ"/>
        </w:rPr>
        <w:br/>
        <w:t xml:space="preserve">Jméno a příjmení: </w:t>
      </w:r>
      <w:r w:rsidRPr="0018456D">
        <w:rPr>
          <w:rFonts w:eastAsia="Times New Roman" w:cstheme="minorHAnsi"/>
          <w:highlight w:val="yellow"/>
          <w:lang w:eastAsia="cs-CZ"/>
        </w:rPr>
        <w:t>[doplní se]</w:t>
      </w:r>
      <w:r w:rsidRPr="005900C9">
        <w:rPr>
          <w:rFonts w:eastAsia="Times New Roman" w:cstheme="minorHAnsi"/>
          <w:lang w:eastAsia="cs-CZ"/>
        </w:rPr>
        <w:br/>
        <w:t xml:space="preserve">telefon: </w:t>
      </w:r>
      <w:r w:rsidRPr="0018456D">
        <w:rPr>
          <w:rFonts w:eastAsia="Times New Roman" w:cstheme="minorHAnsi"/>
          <w:highlight w:val="yellow"/>
          <w:lang w:eastAsia="cs-CZ"/>
        </w:rPr>
        <w:t>[doplní se]</w:t>
      </w:r>
      <w:r w:rsidRPr="005900C9">
        <w:rPr>
          <w:rFonts w:eastAsia="Times New Roman" w:cstheme="minorHAnsi"/>
          <w:lang w:eastAsia="cs-CZ"/>
        </w:rPr>
        <w:t>, e</w:t>
      </w:r>
      <w:r w:rsidRPr="005900C9">
        <w:rPr>
          <w:rFonts w:eastAsia="Times New Roman" w:cstheme="minorHAnsi"/>
          <w:lang w:eastAsia="cs-CZ"/>
        </w:rPr>
        <w:noBreakHyphen/>
        <w:t xml:space="preserve">mail: </w:t>
      </w:r>
      <w:r w:rsidRPr="0018456D">
        <w:rPr>
          <w:rFonts w:eastAsia="Times New Roman" w:cstheme="minorHAnsi"/>
          <w:highlight w:val="yellow"/>
          <w:lang w:eastAsia="cs-CZ"/>
        </w:rPr>
        <w:t>[doplní se]</w:t>
      </w:r>
    </w:p>
    <w:p w:rsidR="005900C9" w:rsidRP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Vedoucí TDI může současně vykonávat i funkci koordinátora BOZP, pokud splňuje všechny požadavky stanovené zadávací dokumentací a právními předpisy.</w:t>
      </w:r>
    </w:p>
    <w:p w:rsidR="005900C9" w:rsidRPr="005900C9" w:rsidRDefault="005900C9" w:rsidP="005900C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Příkazník prohlašuje, že osoby v realizačním týmu:</w:t>
      </w:r>
    </w:p>
    <w:p w:rsidR="005900C9" w:rsidRPr="005900C9" w:rsidRDefault="005900C9" w:rsidP="005900C9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mají odpovídající odbornou způsobilost a praxi,</w:t>
      </w:r>
    </w:p>
    <w:p w:rsidR="005900C9" w:rsidRPr="005900C9" w:rsidRDefault="005900C9" w:rsidP="005900C9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splňují požadavky na autorizaci (TDI) a odbornou způsobilost koordinátora BOZP podle zákona č. 309/2006 Sb.</w:t>
      </w:r>
    </w:p>
    <w:p w:rsidR="005900C9" w:rsidRPr="005900C9" w:rsidRDefault="005900C9" w:rsidP="005900C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V případě nutnosti změny složení týmu je příkazník povinen:</w:t>
      </w:r>
    </w:p>
    <w:p w:rsidR="005900C9" w:rsidRPr="005900C9" w:rsidRDefault="005900C9" w:rsidP="005900C9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bez zbytečného odkladu navrhnout novou osobu se srovnatelnou kvalifikací,</w:t>
      </w:r>
    </w:p>
    <w:p w:rsidR="005900C9" w:rsidRPr="005900C9" w:rsidRDefault="005900C9" w:rsidP="005900C9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předložit příkazci doklady prokazující splnění kvalifikačních požadavků,</w:t>
      </w:r>
    </w:p>
    <w:p w:rsidR="005900C9" w:rsidRPr="005900C9" w:rsidRDefault="005900C9" w:rsidP="005900C9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změnu písemně projednat a schválit formou dodatku smlouvy.</w:t>
      </w:r>
    </w:p>
    <w:p w:rsidR="005900C9" w:rsidRPr="005900C9" w:rsidRDefault="001B1885" w:rsidP="005900C9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lastRenderedPageBreak/>
        <w:pict>
          <v:rect id="_x0000_i1031" style="width:0;height:0" o:hralign="center" o:hrstd="t" o:hr="t" fillcolor="#a0a0a0" stroked="f"/>
        </w:pict>
      </w:r>
    </w:p>
    <w:p w:rsidR="005900C9" w:rsidRPr="005900C9" w:rsidRDefault="005900C9" w:rsidP="005900C9">
      <w:pPr>
        <w:pStyle w:val="Nadpis3"/>
      </w:pPr>
      <w:r w:rsidRPr="005900C9">
        <w:t>VI. Doba a místo plnění</w:t>
      </w:r>
    </w:p>
    <w:p w:rsidR="005900C9" w:rsidRPr="005900C9" w:rsidRDefault="005900C9" w:rsidP="005900C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 xml:space="preserve">Místem plnění této smlouvy je staveniště „Dostavba </w:t>
      </w:r>
      <w:bookmarkStart w:id="0" w:name="_GoBack"/>
      <w:bookmarkEnd w:id="0"/>
      <w:r w:rsidR="001B1885" w:rsidRPr="005900C9">
        <w:rPr>
          <w:rFonts w:eastAsia="Times New Roman" w:cstheme="minorHAnsi"/>
          <w:lang w:eastAsia="cs-CZ"/>
        </w:rPr>
        <w:t>učeben – ISŠ</w:t>
      </w:r>
      <w:r w:rsidRPr="005900C9">
        <w:rPr>
          <w:rFonts w:eastAsia="Times New Roman" w:cstheme="minorHAnsi"/>
          <w:lang w:eastAsia="cs-CZ"/>
        </w:rPr>
        <w:t xml:space="preserve"> Slavkov u Brna“ na adrese Tyršova 479, 684 01 Slavkov u Brna a související jednání (úřady, kancelář zadavatele apod.).</w:t>
      </w:r>
    </w:p>
    <w:p w:rsidR="00906226" w:rsidRPr="00906226" w:rsidRDefault="00906226" w:rsidP="009062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906226">
        <w:rPr>
          <w:rFonts w:eastAsia="Times New Roman" w:cstheme="minorHAnsi"/>
          <w:b/>
          <w:bCs/>
          <w:lang w:eastAsia="cs-CZ"/>
        </w:rPr>
        <w:t>Zahájení činnosti příkazníka</w:t>
      </w:r>
    </w:p>
    <w:p w:rsidR="00906226" w:rsidRPr="00906226" w:rsidRDefault="00906226" w:rsidP="009062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906226">
        <w:rPr>
          <w:rFonts w:eastAsia="Times New Roman" w:cstheme="minorHAnsi"/>
          <w:lang w:eastAsia="cs-CZ"/>
        </w:rPr>
        <w:t>Příkazník zahájí činnost podle této smlouvy </w:t>
      </w:r>
      <w:r w:rsidRPr="00906226">
        <w:rPr>
          <w:rFonts w:eastAsia="Times New Roman" w:cstheme="minorHAnsi"/>
          <w:b/>
          <w:bCs/>
          <w:lang w:eastAsia="cs-CZ"/>
        </w:rPr>
        <w:t>nejpozději v den, kdy příkazce předá staveniště zhotoviteli stavby</w:t>
      </w:r>
      <w:r w:rsidRPr="00906226">
        <w:rPr>
          <w:rFonts w:eastAsia="Times New Roman" w:cstheme="minorHAnsi"/>
          <w:lang w:eastAsia="cs-CZ"/>
        </w:rPr>
        <w:t>, a to na základě zápisu o předání a převzetí staveniště mezi příkazcem a zhotovitelem stavby.</w:t>
      </w:r>
      <w:r w:rsidRPr="00906226">
        <w:rPr>
          <w:rFonts w:eastAsia="Times New Roman" w:cstheme="minorHAnsi"/>
          <w:lang w:eastAsia="cs-CZ"/>
        </w:rPr>
        <w:br/>
        <w:t>Příkazce oznámí příkazníkovi termín předání staveniště zhotoviteli nejméně </w:t>
      </w:r>
      <w:r w:rsidRPr="00906226">
        <w:rPr>
          <w:rFonts w:eastAsia="Times New Roman" w:cstheme="minorHAnsi"/>
          <w:b/>
          <w:bCs/>
          <w:lang w:eastAsia="cs-CZ"/>
        </w:rPr>
        <w:t>5 pracovních dnů předem</w:t>
      </w:r>
      <w:r w:rsidRPr="00906226">
        <w:rPr>
          <w:rFonts w:eastAsia="Times New Roman" w:cstheme="minorHAnsi"/>
          <w:lang w:eastAsia="cs-CZ"/>
        </w:rPr>
        <w:t>. Účast příkazníka (TDI a koordinátora BOZP) na předání a převzetí staveniště se považuje za součást plnění podle této smlouvy.</w:t>
      </w:r>
    </w:p>
    <w:p w:rsidR="00906226" w:rsidRPr="00906226" w:rsidRDefault="00906226" w:rsidP="009062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906226">
        <w:rPr>
          <w:rFonts w:eastAsia="Times New Roman" w:cstheme="minorHAnsi"/>
          <w:b/>
          <w:bCs/>
          <w:lang w:eastAsia="cs-CZ"/>
        </w:rPr>
        <w:t>Přípravné činnosti před zahájením stavby</w:t>
      </w:r>
    </w:p>
    <w:p w:rsidR="00906226" w:rsidRPr="00906226" w:rsidRDefault="00906226" w:rsidP="009062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906226">
        <w:rPr>
          <w:rFonts w:eastAsia="Times New Roman" w:cstheme="minorHAnsi"/>
          <w:lang w:eastAsia="cs-CZ"/>
        </w:rPr>
        <w:t>Na písemnou žádost příkazce může příkazník vykonávat přípravné činnosti i </w:t>
      </w:r>
      <w:r w:rsidRPr="00906226">
        <w:rPr>
          <w:rFonts w:eastAsia="Times New Roman" w:cstheme="minorHAnsi"/>
          <w:b/>
          <w:bCs/>
          <w:lang w:eastAsia="cs-CZ"/>
        </w:rPr>
        <w:t>před dnem předání staveniště</w:t>
      </w:r>
      <w:r w:rsidRPr="00906226">
        <w:rPr>
          <w:rFonts w:eastAsia="Times New Roman" w:cstheme="minorHAnsi"/>
          <w:lang w:eastAsia="cs-CZ"/>
        </w:rPr>
        <w:t> (např. prostudování dokumentace, účast na koordinačních schůzkách, připomínky k harmonogramu apod.). Tyto činnosti se považují za součást plnění podle této smlouvy a jsou zahrnuty v odměně sjednané v čl. VII, pokud se smluvní strany písemně nedohodnou jinak.</w:t>
      </w:r>
    </w:p>
    <w:p w:rsidR="00906226" w:rsidRPr="00906226" w:rsidRDefault="00906226" w:rsidP="009062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906226">
        <w:rPr>
          <w:rFonts w:eastAsia="Times New Roman" w:cstheme="minorHAnsi"/>
          <w:b/>
          <w:bCs/>
          <w:lang w:eastAsia="cs-CZ"/>
        </w:rPr>
        <w:t>Ukončení činnosti příkazníka</w:t>
      </w:r>
    </w:p>
    <w:p w:rsidR="00906226" w:rsidRPr="00906226" w:rsidRDefault="00906226" w:rsidP="0090622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906226">
        <w:rPr>
          <w:rFonts w:eastAsia="Times New Roman" w:cstheme="minorHAnsi"/>
          <w:lang w:eastAsia="cs-CZ"/>
        </w:rPr>
        <w:t>Činnost příkazníka podle této smlouvy končí dnem, kdy jsou </w:t>
      </w:r>
      <w:r w:rsidRPr="00906226">
        <w:rPr>
          <w:rFonts w:eastAsia="Times New Roman" w:cstheme="minorHAnsi"/>
          <w:b/>
          <w:bCs/>
          <w:lang w:eastAsia="cs-CZ"/>
        </w:rPr>
        <w:t>současně</w:t>
      </w:r>
      <w:r w:rsidRPr="00906226">
        <w:rPr>
          <w:rFonts w:eastAsia="Times New Roman" w:cstheme="minorHAnsi"/>
          <w:lang w:eastAsia="cs-CZ"/>
        </w:rPr>
        <w:t> splněny všechny následující podmínky:</w:t>
      </w:r>
    </w:p>
    <w:p w:rsidR="00906226" w:rsidRPr="00906226" w:rsidRDefault="00906226" w:rsidP="00906226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06226">
        <w:rPr>
          <w:rFonts w:eastAsia="Times New Roman" w:cstheme="minorHAnsi"/>
          <w:lang w:eastAsia="cs-CZ"/>
        </w:rPr>
        <w:t>a) byla provedena </w:t>
      </w:r>
      <w:r w:rsidRPr="00906226">
        <w:rPr>
          <w:rFonts w:eastAsia="Times New Roman" w:cstheme="minorHAnsi"/>
          <w:b/>
          <w:bCs/>
          <w:lang w:eastAsia="cs-CZ"/>
        </w:rPr>
        <w:t>závěrečná kontrolní prohlídka stavby</w:t>
      </w:r>
      <w:r w:rsidRPr="00906226">
        <w:rPr>
          <w:rFonts w:eastAsia="Times New Roman" w:cstheme="minorHAnsi"/>
          <w:lang w:eastAsia="cs-CZ"/>
        </w:rPr>
        <w:t> příslušným stavebním úřadem s kladným výsledkem a stavba byla uznána za způsobilou k užívání,</w:t>
      </w:r>
    </w:p>
    <w:p w:rsidR="00906226" w:rsidRPr="00906226" w:rsidRDefault="00906226" w:rsidP="00906226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06226">
        <w:rPr>
          <w:rFonts w:eastAsia="Times New Roman" w:cstheme="minorHAnsi"/>
          <w:lang w:eastAsia="cs-CZ"/>
        </w:rPr>
        <w:t>b) proběhlo </w:t>
      </w:r>
      <w:r w:rsidRPr="00906226">
        <w:rPr>
          <w:rFonts w:eastAsia="Times New Roman" w:cstheme="minorHAnsi"/>
          <w:b/>
          <w:bCs/>
          <w:lang w:eastAsia="cs-CZ"/>
        </w:rPr>
        <w:t>předání a převzetí stavby</w:t>
      </w:r>
      <w:r w:rsidRPr="00906226">
        <w:rPr>
          <w:rFonts w:eastAsia="Times New Roman" w:cstheme="minorHAnsi"/>
          <w:lang w:eastAsia="cs-CZ"/>
        </w:rPr>
        <w:t> mezi příkazcem a zhotovitelem stavby, včetně sepsání předávacího protokolu,</w:t>
      </w:r>
    </w:p>
    <w:p w:rsidR="00906226" w:rsidRPr="00906226" w:rsidRDefault="00906226" w:rsidP="00906226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06226">
        <w:rPr>
          <w:rFonts w:eastAsia="Times New Roman" w:cstheme="minorHAnsi"/>
          <w:lang w:eastAsia="cs-CZ"/>
        </w:rPr>
        <w:t>c) byly </w:t>
      </w:r>
      <w:r w:rsidRPr="00906226">
        <w:rPr>
          <w:rFonts w:eastAsia="Times New Roman" w:cstheme="minorHAnsi"/>
          <w:b/>
          <w:bCs/>
          <w:lang w:eastAsia="cs-CZ"/>
        </w:rPr>
        <w:t>odstraněny všechny vady a nedodělky</w:t>
      </w:r>
      <w:r w:rsidRPr="00906226">
        <w:rPr>
          <w:rFonts w:eastAsia="Times New Roman" w:cstheme="minorHAnsi"/>
          <w:lang w:eastAsia="cs-CZ"/>
        </w:rPr>
        <w:t>, které byly zjištěny při předání a převzetí stavby a zapsány v předávacím protokolu, přičemž příkazník ověřil jejich odstranění a tuto skutečnost potvrdil v písemné zprávě příkazci,</w:t>
      </w:r>
    </w:p>
    <w:p w:rsidR="00D3315A" w:rsidRDefault="00906226" w:rsidP="00906226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06226">
        <w:rPr>
          <w:rFonts w:eastAsia="Times New Roman" w:cstheme="minorHAnsi"/>
          <w:lang w:eastAsia="cs-CZ"/>
        </w:rPr>
        <w:t>d) příkazník předal příkazci </w:t>
      </w:r>
      <w:r w:rsidRPr="00906226">
        <w:rPr>
          <w:rFonts w:eastAsia="Times New Roman" w:cstheme="minorHAnsi"/>
          <w:b/>
          <w:bCs/>
          <w:lang w:eastAsia="cs-CZ"/>
        </w:rPr>
        <w:t>závěrečnou zprávu technického dozoru stavebníka</w:t>
      </w:r>
      <w:r w:rsidRPr="00906226">
        <w:rPr>
          <w:rFonts w:eastAsia="Times New Roman" w:cstheme="minorHAnsi"/>
          <w:lang w:eastAsia="cs-CZ"/>
        </w:rPr>
        <w:t> a koordinátora BOZP včetně kompletní fotodokumentace a všech dokumentů vzniklých v průběhu plnění této smlouvy (zejména zápisů z kontrolních dnů, dokladů o provedených zkouškách, protokolů, atestů, revizních zpráv a podkladů ke kolaudaci).</w:t>
      </w:r>
    </w:p>
    <w:p w:rsidR="00906226" w:rsidRPr="005440C8" w:rsidRDefault="00906226" w:rsidP="005440C8">
      <w:pPr>
        <w:pStyle w:val="Odstavecseseznamem"/>
        <w:numPr>
          <w:ilvl w:val="0"/>
          <w:numId w:val="6"/>
        </w:numPr>
        <w:tabs>
          <w:tab w:val="clear" w:pos="720"/>
          <w:tab w:val="num" w:pos="0"/>
        </w:tabs>
        <w:ind w:hanging="1004"/>
        <w:rPr>
          <w:b/>
          <w:lang w:eastAsia="cs-CZ"/>
        </w:rPr>
      </w:pPr>
      <w:r w:rsidRPr="005440C8">
        <w:rPr>
          <w:b/>
          <w:lang w:eastAsia="cs-CZ"/>
        </w:rPr>
        <w:t>Prodlení zhotovitele s odstraněním vad a nedodělků</w:t>
      </w:r>
    </w:p>
    <w:p w:rsidR="00906226" w:rsidRDefault="00906226" w:rsidP="00906226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906226">
        <w:rPr>
          <w:rFonts w:eastAsia="Times New Roman" w:cstheme="minorHAnsi"/>
          <w:lang w:eastAsia="cs-CZ"/>
        </w:rPr>
        <w:t>Jestliže zhotovitel stavby ve stanovených lhůtách nesplní povinnost odstranit vady a nedodělky uvedené v předávacím protokolu, je příkazník povinen o této skutečnosti </w:t>
      </w:r>
      <w:r w:rsidRPr="00906226">
        <w:rPr>
          <w:rFonts w:eastAsia="Times New Roman" w:cstheme="minorHAnsi"/>
          <w:b/>
          <w:bCs/>
          <w:lang w:eastAsia="cs-CZ"/>
        </w:rPr>
        <w:t>informovat příkazce</w:t>
      </w:r>
      <w:r w:rsidRPr="00906226">
        <w:rPr>
          <w:rFonts w:eastAsia="Times New Roman" w:cstheme="minorHAnsi"/>
          <w:lang w:eastAsia="cs-CZ"/>
        </w:rPr>
        <w:t> a navrhnout další postup.</w:t>
      </w:r>
      <w:r w:rsidRPr="00906226">
        <w:rPr>
          <w:rFonts w:eastAsia="Times New Roman" w:cstheme="minorHAnsi"/>
          <w:lang w:eastAsia="cs-CZ"/>
        </w:rPr>
        <w:br/>
        <w:t>Příkazník však </w:t>
      </w:r>
      <w:r w:rsidRPr="00906226">
        <w:rPr>
          <w:rFonts w:eastAsia="Times New Roman" w:cstheme="minorHAnsi"/>
          <w:b/>
          <w:bCs/>
          <w:lang w:eastAsia="cs-CZ"/>
        </w:rPr>
        <w:t>není povinen</w:t>
      </w:r>
      <w:r w:rsidRPr="00906226">
        <w:rPr>
          <w:rFonts w:eastAsia="Times New Roman" w:cstheme="minorHAnsi"/>
          <w:lang w:eastAsia="cs-CZ"/>
        </w:rPr>
        <w:t> vykonávat činnosti podle této smlouvy po dobu, po kterou je prodlení s odstraněním těchto vad a nedodělků </w:t>
      </w:r>
      <w:r w:rsidRPr="00906226">
        <w:rPr>
          <w:rFonts w:eastAsia="Times New Roman" w:cstheme="minorHAnsi"/>
          <w:b/>
          <w:bCs/>
          <w:lang w:eastAsia="cs-CZ"/>
        </w:rPr>
        <w:t>výlučně na straně zhotovitele stavby</w:t>
      </w:r>
      <w:r w:rsidRPr="00906226">
        <w:rPr>
          <w:rFonts w:eastAsia="Times New Roman" w:cstheme="minorHAnsi"/>
          <w:lang w:eastAsia="cs-CZ"/>
        </w:rPr>
        <w:t>, pokud se smluvní strany písemně nedohodnou jinak.</w:t>
      </w:r>
    </w:p>
    <w:p w:rsidR="005440C8" w:rsidRPr="005440C8" w:rsidRDefault="005440C8" w:rsidP="005440C8">
      <w:pPr>
        <w:shd w:val="clear" w:color="auto" w:fill="FFFFFF"/>
        <w:spacing w:after="0" w:line="240" w:lineRule="auto"/>
        <w:ind w:left="360"/>
        <w:rPr>
          <w:rFonts w:eastAsia="Times New Roman" w:cstheme="minorHAnsi"/>
          <w:lang w:eastAsia="cs-CZ"/>
        </w:rPr>
      </w:pPr>
    </w:p>
    <w:p w:rsidR="007B389A" w:rsidRPr="005440C8" w:rsidRDefault="00906226" w:rsidP="005440C8">
      <w:pPr>
        <w:pStyle w:val="Odstavecseseznamem"/>
        <w:numPr>
          <w:ilvl w:val="0"/>
          <w:numId w:val="6"/>
        </w:numPr>
        <w:tabs>
          <w:tab w:val="clear" w:pos="720"/>
          <w:tab w:val="num" w:pos="0"/>
        </w:tabs>
        <w:ind w:hanging="1004"/>
        <w:rPr>
          <w:b/>
          <w:lang w:eastAsia="cs-CZ"/>
        </w:rPr>
      </w:pPr>
      <w:r w:rsidRPr="005440C8">
        <w:rPr>
          <w:b/>
          <w:lang w:eastAsia="cs-CZ"/>
        </w:rPr>
        <w:t>Činnosti v záruční době</w:t>
      </w:r>
    </w:p>
    <w:p w:rsidR="00906226" w:rsidRPr="007B389A" w:rsidRDefault="00906226" w:rsidP="007B389A">
      <w:pPr>
        <w:rPr>
          <w:lang w:eastAsia="cs-CZ"/>
        </w:rPr>
      </w:pPr>
      <w:r w:rsidRPr="00906226">
        <w:rPr>
          <w:rFonts w:eastAsia="Times New Roman" w:cstheme="minorHAnsi"/>
          <w:lang w:eastAsia="cs-CZ"/>
        </w:rPr>
        <w:t>Činnosti související s uplatňováním práv z vad, které se projeví až </w:t>
      </w:r>
      <w:r w:rsidRPr="00906226">
        <w:rPr>
          <w:rFonts w:eastAsia="Times New Roman" w:cstheme="minorHAnsi"/>
          <w:b/>
          <w:bCs/>
          <w:lang w:eastAsia="cs-CZ"/>
        </w:rPr>
        <w:t>v průběhu záruční doby po převzetí stavby příkazcem</w:t>
      </w:r>
      <w:r w:rsidRPr="00906226">
        <w:rPr>
          <w:rFonts w:eastAsia="Times New Roman" w:cstheme="minorHAnsi"/>
          <w:lang w:eastAsia="cs-CZ"/>
        </w:rPr>
        <w:t>, </w:t>
      </w:r>
      <w:r w:rsidRPr="00906226">
        <w:rPr>
          <w:rFonts w:eastAsia="Times New Roman" w:cstheme="minorHAnsi"/>
          <w:b/>
          <w:bCs/>
          <w:lang w:eastAsia="cs-CZ"/>
        </w:rPr>
        <w:t>nejsou zahrnuty</w:t>
      </w:r>
      <w:r w:rsidRPr="00906226">
        <w:rPr>
          <w:rFonts w:eastAsia="Times New Roman" w:cstheme="minorHAnsi"/>
          <w:lang w:eastAsia="cs-CZ"/>
        </w:rPr>
        <w:t> v odměně podle čl. VII této smlouvy.</w:t>
      </w:r>
      <w:r w:rsidRPr="00906226">
        <w:rPr>
          <w:rFonts w:eastAsia="Times New Roman" w:cstheme="minorHAnsi"/>
          <w:lang w:eastAsia="cs-CZ"/>
        </w:rPr>
        <w:br/>
        <w:t>Příkazník se zavazuje tyto činnosti vykonávat pouze na základě </w:t>
      </w:r>
      <w:r w:rsidRPr="00906226">
        <w:rPr>
          <w:rFonts w:eastAsia="Times New Roman" w:cstheme="minorHAnsi"/>
          <w:b/>
          <w:bCs/>
          <w:lang w:eastAsia="cs-CZ"/>
        </w:rPr>
        <w:t>samostatné písemné objednávky</w:t>
      </w:r>
      <w:r w:rsidRPr="00906226">
        <w:rPr>
          <w:rFonts w:eastAsia="Times New Roman" w:cstheme="minorHAnsi"/>
          <w:lang w:eastAsia="cs-CZ"/>
        </w:rPr>
        <w:t> příkazce a za </w:t>
      </w:r>
      <w:r w:rsidRPr="00906226">
        <w:rPr>
          <w:rFonts w:eastAsia="Times New Roman" w:cstheme="minorHAnsi"/>
          <w:b/>
          <w:bCs/>
          <w:lang w:eastAsia="cs-CZ"/>
        </w:rPr>
        <w:t>odměnu sjednanou zvlášť</w:t>
      </w:r>
      <w:r w:rsidR="005440C8">
        <w:rPr>
          <w:rFonts w:eastAsia="Times New Roman" w:cstheme="minorHAnsi"/>
          <w:b/>
          <w:bCs/>
          <w:lang w:eastAsia="cs-CZ"/>
        </w:rPr>
        <w:t>,</w:t>
      </w:r>
      <w:r w:rsidRPr="00906226">
        <w:rPr>
          <w:rFonts w:eastAsia="Times New Roman" w:cstheme="minorHAnsi"/>
          <w:lang w:eastAsia="cs-CZ"/>
        </w:rPr>
        <w:t> pokud se smluvní strany na takové spolupráci dohodnou.</w:t>
      </w:r>
    </w:p>
    <w:p w:rsidR="00906226" w:rsidRPr="00906226" w:rsidRDefault="00906226" w:rsidP="00906226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5900C9" w:rsidRPr="005900C9" w:rsidRDefault="005900C9" w:rsidP="005900C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Konkrétní den zahájení a ukončení činnosti příkazníka bude příkazce příkazníkovi písemně oznámen.</w:t>
      </w:r>
    </w:p>
    <w:p w:rsidR="005900C9" w:rsidRPr="005900C9" w:rsidRDefault="001B1885" w:rsidP="005900C9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32" style="width:0;height:0" o:hralign="center" o:hrstd="t" o:hr="t" fillcolor="#a0a0a0" stroked="f"/>
        </w:pict>
      </w:r>
    </w:p>
    <w:p w:rsidR="005900C9" w:rsidRPr="005900C9" w:rsidRDefault="005900C9" w:rsidP="0069321E">
      <w:pPr>
        <w:pStyle w:val="Nadpis3"/>
      </w:pPr>
      <w:r w:rsidRPr="005900C9">
        <w:t>VII. Odměna příkazníka</w:t>
      </w:r>
    </w:p>
    <w:p w:rsidR="005900C9" w:rsidRPr="005900C9" w:rsidRDefault="005900C9" w:rsidP="005900C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lastRenderedPageBreak/>
        <w:t>Smluvní strany se dohodly, že za plnění podle této smlouvy náleží příkazníkovi </w:t>
      </w:r>
      <w:r w:rsidRPr="005900C9">
        <w:rPr>
          <w:rFonts w:eastAsia="Times New Roman" w:cstheme="minorHAnsi"/>
          <w:b/>
          <w:bCs/>
          <w:lang w:eastAsia="cs-CZ"/>
        </w:rPr>
        <w:t>paušální odměna za celé plnění</w:t>
      </w:r>
      <w:r w:rsidRPr="005900C9">
        <w:rPr>
          <w:rFonts w:eastAsia="Times New Roman" w:cstheme="minorHAnsi"/>
          <w:lang w:eastAsia="cs-CZ"/>
        </w:rPr>
        <w:t> ve výši:</w:t>
      </w:r>
    </w:p>
    <w:p w:rsidR="005900C9" w:rsidRPr="005900C9" w:rsidRDefault="005900C9" w:rsidP="005900C9">
      <w:pPr>
        <w:spacing w:after="150" w:line="240" w:lineRule="auto"/>
        <w:rPr>
          <w:rFonts w:eastAsia="Times New Roman" w:cstheme="minorHAnsi"/>
          <w:lang w:eastAsia="cs-CZ"/>
        </w:rPr>
      </w:pPr>
      <w:r w:rsidRPr="0018456D">
        <w:rPr>
          <w:rFonts w:eastAsia="Times New Roman" w:cstheme="minorHAnsi"/>
          <w:b/>
          <w:bCs/>
          <w:highlight w:val="yellow"/>
          <w:lang w:eastAsia="cs-CZ"/>
        </w:rPr>
        <w:t xml:space="preserve">[částka v Kč bez </w:t>
      </w:r>
      <w:proofErr w:type="gramStart"/>
      <w:r w:rsidRPr="0018456D">
        <w:rPr>
          <w:rFonts w:eastAsia="Times New Roman" w:cstheme="minorHAnsi"/>
          <w:b/>
          <w:bCs/>
          <w:highlight w:val="yellow"/>
          <w:lang w:eastAsia="cs-CZ"/>
        </w:rPr>
        <w:t>DPH - doplní</w:t>
      </w:r>
      <w:proofErr w:type="gramEnd"/>
      <w:r w:rsidRPr="0018456D">
        <w:rPr>
          <w:rFonts w:eastAsia="Times New Roman" w:cstheme="minorHAnsi"/>
          <w:b/>
          <w:bCs/>
          <w:highlight w:val="yellow"/>
          <w:lang w:eastAsia="cs-CZ"/>
        </w:rPr>
        <w:t xml:space="preserve"> se]</w:t>
      </w:r>
      <w:r w:rsidRPr="005900C9">
        <w:rPr>
          <w:rFonts w:eastAsia="Times New Roman" w:cstheme="minorHAnsi"/>
          <w:lang w:eastAsia="cs-CZ"/>
        </w:rPr>
        <w:br/>
        <w:t xml:space="preserve">DPH [sazba] %: </w:t>
      </w:r>
      <w:r w:rsidRPr="0018456D">
        <w:rPr>
          <w:rFonts w:eastAsia="Times New Roman" w:cstheme="minorHAnsi"/>
          <w:highlight w:val="yellow"/>
          <w:lang w:eastAsia="cs-CZ"/>
        </w:rPr>
        <w:t>[doplní se]</w:t>
      </w:r>
      <w:r w:rsidRPr="005900C9">
        <w:rPr>
          <w:rFonts w:eastAsia="Times New Roman" w:cstheme="minorHAnsi"/>
          <w:lang w:eastAsia="cs-CZ"/>
        </w:rPr>
        <w:br/>
      </w:r>
      <w:r w:rsidRPr="005900C9">
        <w:rPr>
          <w:rFonts w:eastAsia="Times New Roman" w:cstheme="minorHAnsi"/>
          <w:b/>
          <w:bCs/>
          <w:lang w:eastAsia="cs-CZ"/>
        </w:rPr>
        <w:t xml:space="preserve">celkem v Kč včetně DPH: </w:t>
      </w:r>
      <w:r w:rsidRPr="0018456D">
        <w:rPr>
          <w:rFonts w:eastAsia="Times New Roman" w:cstheme="minorHAnsi"/>
          <w:b/>
          <w:bCs/>
          <w:highlight w:val="yellow"/>
          <w:lang w:eastAsia="cs-CZ"/>
        </w:rPr>
        <w:t>[doplní se]</w:t>
      </w:r>
    </w:p>
    <w:p w:rsidR="005900C9" w:rsidRPr="005900C9" w:rsidRDefault="005900C9" w:rsidP="005900C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Odměna podle odstavce 1 zahrnuje veškeré náklady příkazníka spojené s řádným a úplným plněním této smlouvy, včetně účasti na kontrolních dnech, přípravě a účasti na kolaudaci a zajištění činností v reklamační době, není-li výslovně ujednáno jinak.</w:t>
      </w:r>
    </w:p>
    <w:p w:rsidR="005900C9" w:rsidRPr="005900C9" w:rsidRDefault="005900C9" w:rsidP="005900C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Ve výjimečných případech, kdy příkazce písemně vyžádá </w:t>
      </w:r>
      <w:r w:rsidRPr="005900C9">
        <w:rPr>
          <w:rFonts w:eastAsia="Times New Roman" w:cstheme="minorHAnsi"/>
          <w:b/>
          <w:bCs/>
          <w:lang w:eastAsia="cs-CZ"/>
        </w:rPr>
        <w:t>činnosti nad rámec této smlouvy</w:t>
      </w:r>
      <w:r w:rsidRPr="005900C9">
        <w:rPr>
          <w:rFonts w:eastAsia="Times New Roman" w:cstheme="minorHAnsi"/>
          <w:lang w:eastAsia="cs-CZ"/>
        </w:rPr>
        <w:t>, může být sjednána dodatečná odměna (např. hodinová sazba). Tyto činnosti a odměna za ně musí být </w:t>
      </w:r>
      <w:r w:rsidRPr="005900C9">
        <w:rPr>
          <w:rFonts w:eastAsia="Times New Roman" w:cstheme="minorHAnsi"/>
          <w:b/>
          <w:bCs/>
          <w:lang w:eastAsia="cs-CZ"/>
        </w:rPr>
        <w:t>předem písemně odsouhlaseny</w:t>
      </w:r>
      <w:r w:rsidRPr="005900C9">
        <w:rPr>
          <w:rFonts w:eastAsia="Times New Roman" w:cstheme="minorHAnsi"/>
          <w:lang w:eastAsia="cs-CZ"/>
        </w:rPr>
        <w:t> oběma smluvními stranami.</w:t>
      </w:r>
    </w:p>
    <w:p w:rsidR="005900C9" w:rsidRPr="005900C9" w:rsidRDefault="001B1885" w:rsidP="005900C9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33" style="width:0;height:0" o:hralign="center" o:hrstd="t" o:hr="t" fillcolor="#a0a0a0" stroked="f"/>
        </w:pict>
      </w:r>
    </w:p>
    <w:p w:rsidR="005900C9" w:rsidRPr="005900C9" w:rsidRDefault="005900C9" w:rsidP="005900C9">
      <w:pPr>
        <w:pStyle w:val="Nadpis3"/>
      </w:pPr>
      <w:r w:rsidRPr="005900C9">
        <w:t>VIII. Platební podmínky</w:t>
      </w:r>
    </w:p>
    <w:p w:rsidR="005900C9" w:rsidRPr="005900C9" w:rsidRDefault="005900C9" w:rsidP="005900C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Odměna bude hrazena formou:</w:t>
      </w:r>
    </w:p>
    <w:p w:rsidR="005900C9" w:rsidRPr="005900C9" w:rsidRDefault="005900C9" w:rsidP="005900C9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18456D">
        <w:rPr>
          <w:rFonts w:eastAsia="Times New Roman" w:cstheme="minorHAnsi"/>
          <w:lang w:eastAsia="cs-CZ"/>
        </w:rPr>
        <w:t xml:space="preserve">dílčích faktur dle postupu plnění </w:t>
      </w:r>
      <w:r w:rsidR="00E422BE" w:rsidRPr="0018456D">
        <w:rPr>
          <w:rFonts w:eastAsia="Times New Roman" w:cstheme="minorHAnsi"/>
          <w:lang w:eastAsia="cs-CZ"/>
        </w:rPr>
        <w:t>(čtvrtletní</w:t>
      </w:r>
      <w:r w:rsidRPr="0018456D">
        <w:rPr>
          <w:rFonts w:eastAsia="Times New Roman" w:cstheme="minorHAnsi"/>
          <w:lang w:eastAsia="cs-CZ"/>
        </w:rPr>
        <w:t xml:space="preserve"> fakturace)</w:t>
      </w:r>
      <w:r w:rsidR="0018456D">
        <w:rPr>
          <w:rFonts w:eastAsia="Times New Roman" w:cstheme="minorHAnsi"/>
          <w:lang w:eastAsia="cs-CZ"/>
        </w:rPr>
        <w:t>.</w:t>
      </w:r>
      <w:r w:rsidRPr="0018456D">
        <w:rPr>
          <w:rFonts w:eastAsia="Times New Roman" w:cstheme="minorHAnsi"/>
          <w:lang w:eastAsia="cs-CZ"/>
        </w:rPr>
        <w:t xml:space="preserve"> </w:t>
      </w:r>
    </w:p>
    <w:p w:rsidR="005900C9" w:rsidRPr="005900C9" w:rsidRDefault="005900C9" w:rsidP="005900C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Splatnost každého daňového dokladu (faktury) činí </w:t>
      </w:r>
      <w:r w:rsidRPr="005900C9">
        <w:rPr>
          <w:rFonts w:eastAsia="Times New Roman" w:cstheme="minorHAnsi"/>
          <w:b/>
          <w:bCs/>
          <w:lang w:eastAsia="cs-CZ"/>
        </w:rPr>
        <w:t>30 kalendářních dní</w:t>
      </w:r>
      <w:r w:rsidRPr="005900C9">
        <w:rPr>
          <w:rFonts w:eastAsia="Times New Roman" w:cstheme="minorHAnsi"/>
          <w:lang w:eastAsia="cs-CZ"/>
        </w:rPr>
        <w:t> ode dne doručení faktury příkazci.</w:t>
      </w:r>
    </w:p>
    <w:p w:rsidR="005900C9" w:rsidRPr="005900C9" w:rsidRDefault="005900C9" w:rsidP="005900C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Příkazník je povinen vystavit daňový doklad v souladu se zákonem č. 235/2004 Sb., o DPH. V případě, že faktura nebude mít požadované náležitosti, je příkazce oprávněn ji vrátit k opravě; v takovém případě počíná běžet nová lhůta splatnosti ode dne doručení opravené faktury.</w:t>
      </w:r>
    </w:p>
    <w:p w:rsidR="005900C9" w:rsidRPr="005900C9" w:rsidRDefault="005900C9" w:rsidP="005900C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Za den úhrady se považuje den, kdy byla částka odepsána z účtu příkazce.</w:t>
      </w:r>
    </w:p>
    <w:p w:rsidR="005900C9" w:rsidRPr="005900C9" w:rsidRDefault="001B1885" w:rsidP="005900C9">
      <w:pPr>
        <w:jc w:val="cent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pict>
          <v:rect id="_x0000_i1034" style="width:0;height:0" o:hralign="center" o:hrstd="t" o:hr="t" fillcolor="#a0a0a0" stroked="f"/>
        </w:pict>
      </w:r>
    </w:p>
    <w:p w:rsidR="005900C9" w:rsidRPr="0018456D" w:rsidRDefault="005900C9" w:rsidP="0018456D">
      <w:pPr>
        <w:pStyle w:val="Nadpis3"/>
        <w:rPr>
          <w:rFonts w:eastAsiaTheme="minorHAnsi"/>
        </w:rPr>
      </w:pPr>
      <w:r w:rsidRPr="005900C9">
        <w:rPr>
          <w:rFonts w:eastAsiaTheme="minorHAnsi"/>
        </w:rPr>
        <w:t>IX. Mlčenlivost</w:t>
      </w:r>
    </w:p>
    <w:p w:rsidR="005900C9" w:rsidRPr="005900C9" w:rsidRDefault="005900C9" w:rsidP="005900C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Smluvní strany se zavazují zachovávat mlčenlivost o všech skutečnostech, které se v souvislosti s plněním této smlouvy dozví, a to zejména o technických, obchodních a osobních údajích, které nejsou obecně známé.</w:t>
      </w:r>
    </w:p>
    <w:p w:rsidR="005900C9" w:rsidRPr="005900C9" w:rsidRDefault="005900C9" w:rsidP="005900C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Příkazník je oprávněn předat informace třetím osobám pouze v rozsahu nezbytném pro plnění této smlouvy (např. členům realizačního týmu), kteří jsou vázáni povinností mlčenlivosti.</w:t>
      </w:r>
    </w:p>
    <w:p w:rsidR="005900C9" w:rsidRPr="005900C9" w:rsidRDefault="005900C9" w:rsidP="005900C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Povinnost mlčenlivosti trvá i po ukončení této smlouvy.</w:t>
      </w:r>
    </w:p>
    <w:p w:rsidR="005900C9" w:rsidRPr="005900C9" w:rsidRDefault="001B1885" w:rsidP="005900C9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35" style="width:0;height:0" o:hralign="center" o:hrstd="t" o:hr="t" fillcolor="#a0a0a0" stroked="f"/>
        </w:pict>
      </w:r>
    </w:p>
    <w:p w:rsidR="005900C9" w:rsidRPr="005900C9" w:rsidRDefault="005900C9" w:rsidP="005900C9">
      <w:pPr>
        <w:pStyle w:val="Nadpis3"/>
      </w:pPr>
      <w:r w:rsidRPr="005900C9">
        <w:t>X. Odpovědnost, záruky a smluvní pokuty</w:t>
      </w:r>
    </w:p>
    <w:p w:rsidR="005900C9" w:rsidRPr="005900C9" w:rsidRDefault="005900C9" w:rsidP="005900C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Příkazník odpovídá příkazci za škodu způsobenou porušením svých povinností podle této smlouvy, občanského zákoníku nebo zvláštních právních předpisů (zejména stavebního zákona a zákona č. 309/2006 Sb.).</w:t>
      </w:r>
    </w:p>
    <w:p w:rsidR="005900C9" w:rsidRPr="005900C9" w:rsidRDefault="005900C9" w:rsidP="005900C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Příkazník je povinen být po dobu trvání smlouvy pojištěn pro případ odpovědnosti za škodu vzniklou v souvislosti s plněním této smlouvy, v rozsahu přiměřeném povaze a hodnotě stavby; na požádání předloží příkazci doklad o pojištění.</w:t>
      </w:r>
    </w:p>
    <w:p w:rsidR="005900C9" w:rsidRPr="005900C9" w:rsidRDefault="005900C9" w:rsidP="005900C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 xml:space="preserve">Smluvní </w:t>
      </w:r>
      <w:r w:rsidR="00C93328">
        <w:rPr>
          <w:rFonts w:eastAsia="Times New Roman" w:cstheme="minorHAnsi"/>
          <w:lang w:eastAsia="cs-CZ"/>
        </w:rPr>
        <w:t>pokuty</w:t>
      </w:r>
      <w:r w:rsidRPr="005900C9">
        <w:rPr>
          <w:rFonts w:eastAsia="Times New Roman" w:cstheme="minorHAnsi"/>
          <w:lang w:eastAsia="cs-CZ"/>
        </w:rPr>
        <w:t>:</w:t>
      </w:r>
    </w:p>
    <w:p w:rsidR="005900C9" w:rsidRPr="005900C9" w:rsidRDefault="00C93328" w:rsidP="005900C9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C93328">
        <w:rPr>
          <w:rFonts w:eastAsia="Times New Roman" w:cstheme="minorHAnsi"/>
          <w:lang w:eastAsia="cs-CZ"/>
        </w:rPr>
        <w:t>Pokud se příkazník bez řádné předchozí písemné omluvy nezúčastní předání a převzetí staveniště, kontrolního dne nebo kolaudačního jednání, je povinen příkazci uhradit smluvní pokutu ve výši 10.000,- Kč za každý takový případ</w:t>
      </w:r>
      <w:r w:rsidR="005900C9" w:rsidRPr="005900C9">
        <w:rPr>
          <w:rFonts w:eastAsia="Times New Roman" w:cstheme="minorHAnsi"/>
          <w:lang w:eastAsia="cs-CZ"/>
        </w:rPr>
        <w:t>,</w:t>
      </w:r>
    </w:p>
    <w:p w:rsidR="005900C9" w:rsidRDefault="00E422BE" w:rsidP="005900C9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E422BE">
        <w:rPr>
          <w:rFonts w:eastAsia="Times New Roman" w:cstheme="minorHAnsi"/>
          <w:lang w:eastAsia="cs-CZ"/>
        </w:rPr>
        <w:t>Pokud příkazník poruší povinnost dodržování pravidel stanovených platnými právními předpisy a pokyny příkazce, je příkazník povinen zaplatit smluvní pokutu ve výši 10.000,- Kč za každý jednotlivý případ porušení této povinnosti</w:t>
      </w:r>
      <w:r w:rsidR="005900C9" w:rsidRPr="005900C9">
        <w:rPr>
          <w:rFonts w:eastAsia="Times New Roman" w:cstheme="minorHAnsi"/>
          <w:lang w:eastAsia="cs-CZ"/>
        </w:rPr>
        <w:t>,</w:t>
      </w:r>
    </w:p>
    <w:p w:rsidR="00E422BE" w:rsidRPr="00E422BE" w:rsidRDefault="00E422BE" w:rsidP="005900C9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E422BE">
        <w:rPr>
          <w:rFonts w:eastAsia="Times New Roman" w:cstheme="minorHAnsi"/>
          <w:lang w:eastAsia="cs-CZ"/>
        </w:rPr>
        <w:lastRenderedPageBreak/>
        <w:t>Bude-li příkazce v prodlení s úhradou ceny nebo její části, je příkazník oprávněn požadovat na příkazníkovi úhradu úroku z prodlení ve výši 0,05 % z dlužné částky bez DPH za každý (i započatý) den prodlení.</w:t>
      </w:r>
    </w:p>
    <w:p w:rsidR="005900C9" w:rsidRPr="005900C9" w:rsidRDefault="001B1885" w:rsidP="005900C9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36" style="width:0;height:0" o:hralign="center" o:hrstd="t" o:hr="t" fillcolor="#a0a0a0" stroked="f"/>
        </w:pict>
      </w:r>
    </w:p>
    <w:p w:rsidR="005900C9" w:rsidRPr="005900C9" w:rsidRDefault="005900C9" w:rsidP="005900C9">
      <w:pPr>
        <w:pStyle w:val="Nadpis3"/>
      </w:pPr>
      <w:r w:rsidRPr="005900C9">
        <w:t>XI. Ukončení smlouvy</w:t>
      </w:r>
    </w:p>
    <w:p w:rsidR="005900C9" w:rsidRPr="005900C9" w:rsidRDefault="005900C9" w:rsidP="005900C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Smlouva zaniká:</w:t>
      </w:r>
    </w:p>
    <w:p w:rsidR="005900C9" w:rsidRPr="005900C9" w:rsidRDefault="005900C9" w:rsidP="005900C9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splněním předmětu smlouvy,</w:t>
      </w:r>
    </w:p>
    <w:p w:rsidR="005900C9" w:rsidRPr="005900C9" w:rsidRDefault="005900C9" w:rsidP="005900C9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dohodou stran,</w:t>
      </w:r>
    </w:p>
    <w:p w:rsidR="005900C9" w:rsidRDefault="005900C9" w:rsidP="005900C9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výpovědí nebo odstoupením v případech stanovených touto smlouvou a zákonem.</w:t>
      </w:r>
    </w:p>
    <w:p w:rsidR="008D7917" w:rsidRPr="005900C9" w:rsidRDefault="008D7917" w:rsidP="008D7917">
      <w:pPr>
        <w:shd w:val="clear" w:color="auto" w:fill="FFFFFF"/>
        <w:spacing w:after="0" w:line="240" w:lineRule="auto"/>
        <w:ind w:left="-360"/>
        <w:rPr>
          <w:rFonts w:eastAsia="Times New Roman" w:cstheme="minorHAnsi"/>
          <w:lang w:eastAsia="cs-CZ"/>
        </w:rPr>
      </w:pPr>
    </w:p>
    <w:p w:rsidR="005900C9" w:rsidRDefault="005900C9" w:rsidP="005900C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Příkazník může příkaz vypovědět v souladu s § 2440 občanského zákoníku; výpovědní doba činí 1 měsíc ode dne doručení výpovědi příkazci.</w:t>
      </w:r>
    </w:p>
    <w:p w:rsidR="008D7917" w:rsidRPr="005900C9" w:rsidRDefault="008D7917" w:rsidP="008D7917">
      <w:pPr>
        <w:shd w:val="clear" w:color="auto" w:fill="FFFFFF"/>
        <w:spacing w:after="0" w:line="240" w:lineRule="auto"/>
        <w:ind w:left="-360"/>
        <w:rPr>
          <w:rFonts w:eastAsia="Times New Roman" w:cstheme="minorHAnsi"/>
          <w:lang w:eastAsia="cs-CZ"/>
        </w:rPr>
      </w:pPr>
    </w:p>
    <w:p w:rsidR="005900C9" w:rsidRPr="005900C9" w:rsidRDefault="005900C9" w:rsidP="005900C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Příkazce může smlouvu vypovědět nebo od ní odstoupit zejména v případě:</w:t>
      </w:r>
    </w:p>
    <w:p w:rsidR="005900C9" w:rsidRPr="005900C9" w:rsidRDefault="005900C9" w:rsidP="005900C9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závažného nebo opakovaného porušení povinností příkazníkem,</w:t>
      </w:r>
    </w:p>
    <w:p w:rsidR="005900C9" w:rsidRPr="005900C9" w:rsidRDefault="005900C9" w:rsidP="005900C9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podstatného prodlení příkazníka s plněním,</w:t>
      </w:r>
    </w:p>
    <w:p w:rsidR="005900C9" w:rsidRDefault="005900C9" w:rsidP="005900C9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prokázání závažných nedostatků v plnění na základě nezávislého posudku.</w:t>
      </w:r>
    </w:p>
    <w:p w:rsidR="00792D04" w:rsidRPr="005900C9" w:rsidRDefault="00792D04" w:rsidP="00792D04">
      <w:pPr>
        <w:shd w:val="clear" w:color="auto" w:fill="FFFFFF"/>
        <w:spacing w:after="0" w:line="240" w:lineRule="auto"/>
        <w:ind w:left="-360"/>
        <w:rPr>
          <w:rFonts w:eastAsia="Times New Roman" w:cstheme="minorHAnsi"/>
          <w:lang w:eastAsia="cs-CZ"/>
        </w:rPr>
      </w:pPr>
    </w:p>
    <w:p w:rsidR="005900C9" w:rsidRPr="005900C9" w:rsidRDefault="005900C9" w:rsidP="005900C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Při ukončení smlouvy je příkazník povinen:</w:t>
      </w:r>
    </w:p>
    <w:p w:rsidR="005900C9" w:rsidRPr="005900C9" w:rsidRDefault="005900C9" w:rsidP="005900C9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provést nezbytné úkony, které nesnesou odkladu,</w:t>
      </w:r>
    </w:p>
    <w:p w:rsidR="005900C9" w:rsidRPr="005900C9" w:rsidRDefault="005900C9" w:rsidP="005900C9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předat příkazci veškeré dokumenty a podklady související s plněním této smlouvy.</w:t>
      </w:r>
    </w:p>
    <w:p w:rsidR="005900C9" w:rsidRPr="005900C9" w:rsidRDefault="001B1885" w:rsidP="005900C9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37" style="width:0;height:0" o:hralign="center" o:hrstd="t" o:hr="t" fillcolor="#a0a0a0" stroked="f"/>
        </w:pict>
      </w:r>
    </w:p>
    <w:p w:rsidR="005900C9" w:rsidRPr="005900C9" w:rsidRDefault="005900C9" w:rsidP="005900C9">
      <w:pPr>
        <w:pStyle w:val="Nadpis3"/>
      </w:pPr>
      <w:r w:rsidRPr="005900C9">
        <w:t>XII. Závěrečná ustanovení</w:t>
      </w:r>
    </w:p>
    <w:p w:rsidR="005900C9" w:rsidRPr="005900C9" w:rsidRDefault="005900C9" w:rsidP="005900C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Právní vztahy touto smlouvou výslovně neupravené se řídí občanským zákoníkem a ostatními obecně závaznými právními předpisy České republiky.</w:t>
      </w:r>
    </w:p>
    <w:p w:rsidR="005900C9" w:rsidRPr="005900C9" w:rsidRDefault="005900C9" w:rsidP="005900C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Smlouva může být měněna nebo doplňována pouze písemnými dodatky podepsanými oběma smluvními stranami.</w:t>
      </w:r>
    </w:p>
    <w:p w:rsidR="005900C9" w:rsidRPr="005900C9" w:rsidRDefault="005900C9" w:rsidP="005900C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 xml:space="preserve">Smlouva nabývá platnosti dnem jejího podpisu oběma smluvními stranami a účinnosti dnem </w:t>
      </w:r>
      <w:r w:rsidRPr="00C93328">
        <w:rPr>
          <w:rFonts w:eastAsia="Times New Roman" w:cstheme="minorHAnsi"/>
          <w:lang w:eastAsia="cs-CZ"/>
        </w:rPr>
        <w:t>zveřejnění v registru smluv</w:t>
      </w:r>
      <w:r w:rsidR="00C93328" w:rsidRPr="00C93328">
        <w:rPr>
          <w:rFonts w:eastAsia="Times New Roman" w:cstheme="minorHAnsi"/>
          <w:lang w:eastAsia="cs-CZ"/>
        </w:rPr>
        <w:t>.</w:t>
      </w:r>
    </w:p>
    <w:p w:rsidR="005900C9" w:rsidRPr="005900C9" w:rsidRDefault="005900C9" w:rsidP="005900C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 xml:space="preserve">Smlouva je vyhotovena </w:t>
      </w:r>
      <w:proofErr w:type="gramStart"/>
      <w:r w:rsidRPr="005900C9">
        <w:rPr>
          <w:rFonts w:eastAsia="Times New Roman" w:cstheme="minorHAnsi"/>
          <w:lang w:eastAsia="cs-CZ"/>
        </w:rPr>
        <w:t>v</w:t>
      </w:r>
      <w:proofErr w:type="gramEnd"/>
      <w:r w:rsidRPr="005900C9">
        <w:rPr>
          <w:rFonts w:eastAsia="Times New Roman" w:cstheme="minorHAnsi"/>
          <w:lang w:eastAsia="cs-CZ"/>
        </w:rPr>
        <w:t xml:space="preserve"> </w:t>
      </w:r>
      <w:r w:rsidR="00C93328">
        <w:rPr>
          <w:rFonts w:eastAsia="Times New Roman" w:cstheme="minorHAnsi"/>
          <w:lang w:eastAsia="cs-CZ"/>
        </w:rPr>
        <w:t>dvou</w:t>
      </w:r>
      <w:r w:rsidRPr="005900C9">
        <w:rPr>
          <w:rFonts w:eastAsia="Times New Roman" w:cstheme="minorHAnsi"/>
          <w:lang w:eastAsia="cs-CZ"/>
        </w:rPr>
        <w:t xml:space="preserve"> stejnopisech, z nichž každá smluvní strana obdrží </w:t>
      </w:r>
      <w:r w:rsidR="00C93328">
        <w:rPr>
          <w:rFonts w:eastAsia="Times New Roman" w:cstheme="minorHAnsi"/>
          <w:lang w:eastAsia="cs-CZ"/>
        </w:rPr>
        <w:t>jedno</w:t>
      </w:r>
      <w:r w:rsidRPr="005900C9">
        <w:rPr>
          <w:rFonts w:eastAsia="Times New Roman" w:cstheme="minorHAnsi"/>
          <w:lang w:eastAsia="cs-CZ"/>
        </w:rPr>
        <w:t xml:space="preserve"> vyhotovení.</w:t>
      </w: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5900C9" w:rsidRPr="005900C9" w:rsidRDefault="00C93328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Slavkov u Brna </w:t>
      </w:r>
      <w:r w:rsidR="005900C9" w:rsidRPr="005900C9">
        <w:rPr>
          <w:rFonts w:eastAsia="Times New Roman" w:cstheme="minorHAnsi"/>
          <w:lang w:eastAsia="cs-CZ"/>
        </w:rPr>
        <w:t xml:space="preserve">dne </w:t>
      </w:r>
      <w:r w:rsidR="005900C9" w:rsidRPr="00C93328">
        <w:rPr>
          <w:rFonts w:eastAsia="Times New Roman" w:cstheme="minorHAnsi"/>
          <w:highlight w:val="yellow"/>
          <w:lang w:eastAsia="cs-CZ"/>
        </w:rPr>
        <w:t>[datum</w:t>
      </w:r>
      <w:r w:rsidR="005900C9" w:rsidRPr="005900C9">
        <w:rPr>
          <w:rFonts w:eastAsia="Times New Roman" w:cstheme="minorHAnsi"/>
          <w:lang w:eastAsia="cs-CZ"/>
        </w:rPr>
        <w:t>]</w:t>
      </w: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br/>
      </w: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  <w:sectPr w:rsidR="005900C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Za příkazce:</w:t>
      </w:r>
    </w:p>
    <w:p w:rsidR="005900C9" w:rsidRDefault="00792D04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Střední školy Slavkov – Austerlitz, p. o.</w:t>
      </w: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………………………………………</w:t>
      </w:r>
      <w:r w:rsidRPr="005900C9">
        <w:rPr>
          <w:rFonts w:eastAsia="Times New Roman" w:cstheme="minorHAnsi"/>
          <w:lang w:eastAsia="cs-CZ"/>
        </w:rPr>
        <w:br/>
      </w:r>
      <w:r w:rsidR="00792D04">
        <w:rPr>
          <w:rFonts w:eastAsia="Times New Roman" w:cstheme="minorHAnsi"/>
          <w:lang w:eastAsia="cs-CZ"/>
        </w:rPr>
        <w:t>Mgr. Vladislava Kulhánková</w:t>
      </w:r>
    </w:p>
    <w:p w:rsidR="00792D04" w:rsidRPr="005900C9" w:rsidRDefault="00792D04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ředitelka </w:t>
      </w: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900C9">
        <w:rPr>
          <w:rFonts w:eastAsia="Times New Roman" w:cstheme="minorHAnsi"/>
          <w:lang w:eastAsia="cs-CZ"/>
        </w:rPr>
        <w:t>Za příkazníka:</w:t>
      </w:r>
      <w:r w:rsidRPr="005900C9">
        <w:rPr>
          <w:rFonts w:eastAsia="Times New Roman" w:cstheme="minorHAnsi"/>
          <w:lang w:eastAsia="cs-CZ"/>
        </w:rPr>
        <w:br/>
      </w: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5900C9" w:rsidRDefault="005900C9" w:rsidP="005900C9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5900C9" w:rsidRPr="00792D04" w:rsidRDefault="005900C9" w:rsidP="00792D04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  <w:sectPr w:rsidR="005900C9" w:rsidRPr="00792D04" w:rsidSect="005900C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900C9">
        <w:rPr>
          <w:rFonts w:eastAsia="Times New Roman" w:cstheme="minorHAnsi"/>
          <w:lang w:eastAsia="cs-CZ"/>
        </w:rPr>
        <w:t>………………………………………</w:t>
      </w:r>
      <w:r w:rsidRPr="005900C9">
        <w:rPr>
          <w:rFonts w:eastAsia="Times New Roman" w:cstheme="minorHAnsi"/>
          <w:lang w:eastAsia="cs-CZ"/>
        </w:rPr>
        <w:br/>
      </w:r>
      <w:r w:rsidRPr="004602B4">
        <w:rPr>
          <w:rFonts w:eastAsia="Times New Roman" w:cstheme="minorHAnsi"/>
          <w:highlight w:val="yellow"/>
          <w:lang w:eastAsia="cs-CZ"/>
        </w:rPr>
        <w:t>[jméno a funkce</w:t>
      </w:r>
      <w:r w:rsidR="004602B4" w:rsidRPr="004602B4">
        <w:rPr>
          <w:rFonts w:eastAsia="Times New Roman" w:cstheme="minorHAnsi"/>
          <w:highlight w:val="yellow"/>
          <w:lang w:eastAsia="cs-CZ"/>
        </w:rPr>
        <w:t xml:space="preserve"> – doplní se</w:t>
      </w:r>
      <w:r w:rsidRPr="004602B4">
        <w:rPr>
          <w:rFonts w:eastAsia="Times New Roman" w:cstheme="minorHAnsi"/>
          <w:highlight w:val="yellow"/>
          <w:lang w:eastAsia="cs-CZ"/>
        </w:rPr>
        <w:t>]</w:t>
      </w:r>
    </w:p>
    <w:p w:rsidR="00AD0100" w:rsidRPr="005900C9" w:rsidRDefault="00AD0100">
      <w:pPr>
        <w:rPr>
          <w:rFonts w:cstheme="minorHAnsi"/>
        </w:rPr>
      </w:pPr>
    </w:p>
    <w:sectPr w:rsidR="00AD0100" w:rsidRPr="005900C9" w:rsidSect="005900C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401B"/>
    <w:multiLevelType w:val="multilevel"/>
    <w:tmpl w:val="0E6CA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0628D"/>
    <w:multiLevelType w:val="hybridMultilevel"/>
    <w:tmpl w:val="29424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E65"/>
    <w:multiLevelType w:val="multilevel"/>
    <w:tmpl w:val="888E5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D2065"/>
    <w:multiLevelType w:val="multilevel"/>
    <w:tmpl w:val="00FE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515F3"/>
    <w:multiLevelType w:val="multilevel"/>
    <w:tmpl w:val="5EE4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456A0"/>
    <w:multiLevelType w:val="multilevel"/>
    <w:tmpl w:val="24FC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748FB"/>
    <w:multiLevelType w:val="multilevel"/>
    <w:tmpl w:val="0F54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C4222"/>
    <w:multiLevelType w:val="multilevel"/>
    <w:tmpl w:val="A2FC3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43E43"/>
    <w:multiLevelType w:val="multilevel"/>
    <w:tmpl w:val="9BD4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B265E"/>
    <w:multiLevelType w:val="multilevel"/>
    <w:tmpl w:val="4E74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82A46"/>
    <w:multiLevelType w:val="hybridMultilevel"/>
    <w:tmpl w:val="E970F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75A81"/>
    <w:multiLevelType w:val="multilevel"/>
    <w:tmpl w:val="7B16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94045"/>
    <w:multiLevelType w:val="multilevel"/>
    <w:tmpl w:val="C55E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770C43"/>
    <w:multiLevelType w:val="multilevel"/>
    <w:tmpl w:val="4688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223B5D"/>
    <w:multiLevelType w:val="multilevel"/>
    <w:tmpl w:val="247E8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EF6738"/>
    <w:multiLevelType w:val="multilevel"/>
    <w:tmpl w:val="2F3EA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0675EC"/>
    <w:multiLevelType w:val="multilevel"/>
    <w:tmpl w:val="7EB0B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EB2699"/>
    <w:multiLevelType w:val="hybridMultilevel"/>
    <w:tmpl w:val="08201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6"/>
  </w:num>
  <w:num w:numId="5">
    <w:abstractNumId w:val="13"/>
  </w:num>
  <w:num w:numId="6">
    <w:abstractNumId w:val="0"/>
  </w:num>
  <w:num w:numId="7">
    <w:abstractNumId w:val="2"/>
  </w:num>
  <w:num w:numId="8">
    <w:abstractNumId w:val="15"/>
  </w:num>
  <w:num w:numId="9">
    <w:abstractNumId w:val="7"/>
  </w:num>
  <w:num w:numId="10">
    <w:abstractNumId w:val="3"/>
  </w:num>
  <w:num w:numId="11">
    <w:abstractNumId w:val="14"/>
  </w:num>
  <w:num w:numId="12">
    <w:abstractNumId w:val="9"/>
  </w:num>
  <w:num w:numId="13">
    <w:abstractNumId w:val="11"/>
  </w:num>
  <w:num w:numId="14">
    <w:abstractNumId w:val="4"/>
  </w:num>
  <w:num w:numId="15">
    <w:abstractNumId w:val="5"/>
  </w:num>
  <w:num w:numId="16">
    <w:abstractNumId w:val="17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C9"/>
    <w:rsid w:val="0018456D"/>
    <w:rsid w:val="001B1885"/>
    <w:rsid w:val="002F7821"/>
    <w:rsid w:val="004602B4"/>
    <w:rsid w:val="005440C8"/>
    <w:rsid w:val="005900C9"/>
    <w:rsid w:val="0069321E"/>
    <w:rsid w:val="00755F9C"/>
    <w:rsid w:val="007906A7"/>
    <w:rsid w:val="00792D04"/>
    <w:rsid w:val="007B389A"/>
    <w:rsid w:val="008B7782"/>
    <w:rsid w:val="008D7917"/>
    <w:rsid w:val="00906226"/>
    <w:rsid w:val="00AD0100"/>
    <w:rsid w:val="00C93328"/>
    <w:rsid w:val="00D3315A"/>
    <w:rsid w:val="00E422BE"/>
    <w:rsid w:val="00FC173C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8125181"/>
  <w15:chartTrackingRefBased/>
  <w15:docId w15:val="{2D96FDB9-6FB7-4F99-A271-9633C6F0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90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0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932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90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06226"/>
    <w:rPr>
      <w:b/>
      <w:bCs/>
    </w:rPr>
  </w:style>
  <w:style w:type="paragraph" w:styleId="Odstavecseseznamem">
    <w:name w:val="List Paragraph"/>
    <w:basedOn w:val="Normln"/>
    <w:uiPriority w:val="34"/>
    <w:qFormat/>
    <w:rsid w:val="0090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852">
          <w:blockQuote w:val="1"/>
          <w:marLeft w:val="150"/>
          <w:marRight w:val="150"/>
          <w:marTop w:val="150"/>
          <w:marBottom w:val="15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</w:div>
        <w:div w:id="474684664">
          <w:blockQuote w:val="1"/>
          <w:marLeft w:val="150"/>
          <w:marRight w:val="150"/>
          <w:marTop w:val="150"/>
          <w:marBottom w:val="15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2141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Čermáková</dc:creator>
  <cp:keywords/>
  <dc:description/>
  <cp:lastModifiedBy>Marcela Čermáková</cp:lastModifiedBy>
  <cp:revision>13</cp:revision>
  <dcterms:created xsi:type="dcterms:W3CDTF">2025-12-08T12:02:00Z</dcterms:created>
  <dcterms:modified xsi:type="dcterms:W3CDTF">2025-12-10T12:40:00Z</dcterms:modified>
</cp:coreProperties>
</file>