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7E52" w14:textId="77777777" w:rsidR="00C607A6" w:rsidRDefault="00C607A6" w:rsidP="00412983">
      <w:pPr>
        <w:jc w:val="right"/>
        <w:rPr>
          <w:rFonts w:ascii="Arial" w:hAnsi="Arial" w:cs="Arial"/>
          <w:sz w:val="20"/>
          <w:szCs w:val="20"/>
        </w:rPr>
      </w:pPr>
      <w:r>
        <w:rPr>
          <w:rFonts w:ascii="Arial" w:hAnsi="Arial" w:cs="Arial"/>
        </w:rPr>
        <w:t>Příloha č.1b materiálu bodu č.     programu</w:t>
      </w:r>
    </w:p>
    <w:p w14:paraId="3597FE89" w14:textId="77777777" w:rsidR="00C607A6" w:rsidRPr="00FD045D" w:rsidRDefault="00C607A6" w:rsidP="00E46539">
      <w:pPr>
        <w:spacing w:after="0" w:line="240" w:lineRule="auto"/>
        <w:rPr>
          <w:rFonts w:ascii="Times New Roman" w:hAnsi="Times New Roman" w:cs="Times New Roman"/>
          <w:b/>
          <w:bCs/>
          <w:sz w:val="24"/>
          <w:szCs w:val="24"/>
        </w:rPr>
      </w:pPr>
      <w:r w:rsidRPr="00FD045D">
        <w:rPr>
          <w:rFonts w:ascii="Times New Roman" w:hAnsi="Times New Roman" w:cs="Times New Roman"/>
          <w:b/>
          <w:bCs/>
          <w:sz w:val="24"/>
          <w:szCs w:val="24"/>
        </w:rPr>
        <w:t>Příloha č. 2 výzvy</w:t>
      </w:r>
    </w:p>
    <w:p w14:paraId="230C9315" w14:textId="77777777" w:rsidR="00C607A6" w:rsidRDefault="00C607A6" w:rsidP="008C1D1D">
      <w:pPr>
        <w:spacing w:after="0" w:line="240" w:lineRule="auto"/>
        <w:jc w:val="center"/>
        <w:rPr>
          <w:rFonts w:ascii="Times New Roman" w:hAnsi="Times New Roman" w:cs="Times New Roman"/>
          <w:b/>
          <w:bCs/>
          <w:sz w:val="32"/>
          <w:szCs w:val="32"/>
        </w:rPr>
      </w:pPr>
    </w:p>
    <w:p w14:paraId="347340C8" w14:textId="77777777" w:rsidR="00C607A6" w:rsidRPr="00FD045D" w:rsidRDefault="00C607A6" w:rsidP="008C1D1D">
      <w:pPr>
        <w:spacing w:after="0" w:line="240" w:lineRule="auto"/>
        <w:jc w:val="center"/>
        <w:rPr>
          <w:rFonts w:ascii="Times New Roman" w:hAnsi="Times New Roman" w:cs="Times New Roman"/>
          <w:color w:val="000000"/>
          <w:sz w:val="32"/>
          <w:szCs w:val="32"/>
        </w:rPr>
      </w:pPr>
      <w:r w:rsidRPr="00FD045D">
        <w:rPr>
          <w:rFonts w:ascii="Times New Roman" w:hAnsi="Times New Roman" w:cs="Times New Roman"/>
          <w:b/>
          <w:bCs/>
          <w:sz w:val="32"/>
          <w:szCs w:val="32"/>
        </w:rPr>
        <w:t xml:space="preserve">Kupní smlouva </w:t>
      </w:r>
    </w:p>
    <w:p w14:paraId="4488FC51" w14:textId="77777777" w:rsidR="00C607A6" w:rsidRPr="00FD045D" w:rsidRDefault="00C607A6" w:rsidP="008C1D1D">
      <w:pPr>
        <w:tabs>
          <w:tab w:val="left" w:pos="426"/>
          <w:tab w:val="left" w:pos="3402"/>
          <w:tab w:val="left" w:pos="3544"/>
          <w:tab w:val="left" w:pos="3686"/>
        </w:tabs>
        <w:spacing w:after="0" w:line="240" w:lineRule="auto"/>
        <w:jc w:val="center"/>
        <w:rPr>
          <w:rFonts w:ascii="Times New Roman" w:hAnsi="Times New Roman" w:cs="Times New Roman"/>
          <w:b/>
          <w:bCs/>
          <w:sz w:val="24"/>
          <w:szCs w:val="24"/>
        </w:rPr>
      </w:pPr>
      <w:r w:rsidRPr="00FD045D">
        <w:rPr>
          <w:rFonts w:ascii="Times New Roman" w:hAnsi="Times New Roman" w:cs="Times New Roman"/>
          <w:color w:val="000000"/>
          <w:sz w:val="24"/>
          <w:szCs w:val="24"/>
        </w:rPr>
        <w:t>uzavřená dle</w:t>
      </w:r>
      <w:r w:rsidRPr="00FD045D">
        <w:rPr>
          <w:rFonts w:ascii="Times New Roman" w:hAnsi="Times New Roman" w:cs="Times New Roman"/>
          <w:color w:val="FF0000"/>
          <w:sz w:val="24"/>
          <w:szCs w:val="24"/>
        </w:rPr>
        <w:t xml:space="preserve"> </w:t>
      </w:r>
      <w:r w:rsidRPr="00FD045D">
        <w:rPr>
          <w:rFonts w:ascii="Times New Roman" w:hAnsi="Times New Roman" w:cs="Times New Roman"/>
          <w:sz w:val="24"/>
          <w:szCs w:val="24"/>
        </w:rPr>
        <w:t>§ 2079 a násl. zákona č. 89/2012 Sb., občanský zákoník</w:t>
      </w:r>
    </w:p>
    <w:p w14:paraId="56448A17" w14:textId="77777777" w:rsidR="00C607A6" w:rsidRPr="00FD045D" w:rsidRDefault="00C607A6" w:rsidP="008C1D1D">
      <w:pPr>
        <w:spacing w:after="0" w:line="240" w:lineRule="auto"/>
        <w:rPr>
          <w:rFonts w:ascii="Times New Roman" w:hAnsi="Times New Roman" w:cs="Times New Roman"/>
          <w:sz w:val="24"/>
          <w:szCs w:val="24"/>
        </w:rPr>
      </w:pPr>
    </w:p>
    <w:p w14:paraId="1E7265F4" w14:textId="77777777" w:rsidR="00C607A6" w:rsidRPr="00FD045D" w:rsidRDefault="00C607A6" w:rsidP="008C1D1D">
      <w:pPr>
        <w:widowControl w:val="0"/>
        <w:spacing w:after="0" w:line="240" w:lineRule="auto"/>
        <w:rPr>
          <w:rFonts w:ascii="Times New Roman" w:hAnsi="Times New Roman" w:cs="Times New Roman"/>
          <w:sz w:val="24"/>
          <w:szCs w:val="24"/>
        </w:rPr>
      </w:pPr>
      <w:r w:rsidRPr="00FD045D">
        <w:rPr>
          <w:rFonts w:ascii="Times New Roman" w:hAnsi="Times New Roman" w:cs="Times New Roman"/>
          <w:b/>
          <w:bCs/>
          <w:sz w:val="24"/>
          <w:szCs w:val="24"/>
        </w:rPr>
        <w:t>Nemocnice Břeclav, příspěvková organizace</w:t>
      </w:r>
    </w:p>
    <w:p w14:paraId="25BE1410" w14:textId="77777777"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 xml:space="preserve">se sídlem U Nemocnice </w:t>
      </w:r>
      <w:r>
        <w:rPr>
          <w:rFonts w:ascii="Times New Roman" w:hAnsi="Times New Roman" w:cs="Times New Roman"/>
          <w:sz w:val="24"/>
          <w:szCs w:val="24"/>
        </w:rPr>
        <w:t>3066/</w:t>
      </w:r>
      <w:r w:rsidRPr="00FD045D">
        <w:rPr>
          <w:rFonts w:ascii="Times New Roman" w:hAnsi="Times New Roman" w:cs="Times New Roman"/>
          <w:sz w:val="24"/>
          <w:szCs w:val="24"/>
        </w:rPr>
        <w:t>1, 690 02 Břeclav</w:t>
      </w:r>
    </w:p>
    <w:p w14:paraId="08147C2A" w14:textId="77777777"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IČ: 00390780</w:t>
      </w:r>
    </w:p>
    <w:p w14:paraId="14EBFC46" w14:textId="77777777" w:rsidR="00C607A6" w:rsidRPr="00FD045D" w:rsidRDefault="00C607A6" w:rsidP="008C1D1D">
      <w:pPr>
        <w:spacing w:after="0" w:line="240" w:lineRule="auto"/>
        <w:jc w:val="both"/>
        <w:rPr>
          <w:rFonts w:ascii="Times New Roman" w:hAnsi="Times New Roman" w:cs="Times New Roman"/>
          <w:sz w:val="24"/>
          <w:szCs w:val="24"/>
        </w:rPr>
      </w:pPr>
      <w:r w:rsidRPr="00FD045D">
        <w:rPr>
          <w:rFonts w:ascii="Times New Roman" w:hAnsi="Times New Roman" w:cs="Times New Roman"/>
          <w:sz w:val="24"/>
          <w:szCs w:val="24"/>
        </w:rPr>
        <w:t>DIČ: CZ00390780</w:t>
      </w:r>
    </w:p>
    <w:p w14:paraId="3C39D8EE" w14:textId="77777777" w:rsidR="00C607A6" w:rsidRPr="00FD045D" w:rsidRDefault="00C607A6" w:rsidP="008C1D1D">
      <w:pPr>
        <w:spacing w:after="0" w:line="240" w:lineRule="auto"/>
        <w:jc w:val="both"/>
        <w:rPr>
          <w:rFonts w:ascii="Times New Roman" w:hAnsi="Times New Roman" w:cs="Times New Roman"/>
          <w:sz w:val="24"/>
          <w:szCs w:val="24"/>
        </w:rPr>
      </w:pPr>
      <w:r w:rsidRPr="00FD045D">
        <w:rPr>
          <w:rFonts w:ascii="Times New Roman" w:hAnsi="Times New Roman" w:cs="Times New Roman"/>
          <w:sz w:val="24"/>
          <w:szCs w:val="24"/>
        </w:rPr>
        <w:t xml:space="preserve">Zapsaná v obchodním rejstříku vedeném u Krajského soudu v Brně, oddíl </w:t>
      </w:r>
      <w:proofErr w:type="spellStart"/>
      <w:r w:rsidRPr="00FD045D">
        <w:rPr>
          <w:rFonts w:ascii="Times New Roman" w:hAnsi="Times New Roman" w:cs="Times New Roman"/>
          <w:sz w:val="24"/>
          <w:szCs w:val="24"/>
        </w:rPr>
        <w:t>Pr</w:t>
      </w:r>
      <w:proofErr w:type="spellEnd"/>
      <w:r w:rsidRPr="00FD045D">
        <w:rPr>
          <w:rFonts w:ascii="Times New Roman" w:hAnsi="Times New Roman" w:cs="Times New Roman"/>
          <w:sz w:val="24"/>
          <w:szCs w:val="24"/>
        </w:rPr>
        <w:t>, vložka č.1233</w:t>
      </w:r>
    </w:p>
    <w:p w14:paraId="1243F197" w14:textId="77777777" w:rsidR="00C607A6"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 xml:space="preserve">Statutární </w:t>
      </w:r>
      <w:r>
        <w:rPr>
          <w:rFonts w:ascii="Times New Roman" w:hAnsi="Times New Roman" w:cs="Times New Roman"/>
          <w:sz w:val="24"/>
          <w:szCs w:val="24"/>
        </w:rPr>
        <w:t>orgán</w:t>
      </w:r>
      <w:r w:rsidRPr="00FD045D">
        <w:rPr>
          <w:rFonts w:ascii="Times New Roman" w:hAnsi="Times New Roman" w:cs="Times New Roman"/>
          <w:sz w:val="24"/>
          <w:szCs w:val="24"/>
        </w:rPr>
        <w:t xml:space="preserve">: </w:t>
      </w:r>
      <w:r>
        <w:rPr>
          <w:rFonts w:ascii="Times New Roman" w:hAnsi="Times New Roman" w:cs="Times New Roman"/>
          <w:sz w:val="24"/>
          <w:szCs w:val="24"/>
        </w:rPr>
        <w:t>Ing. Petr Baťka, ředitel</w:t>
      </w:r>
    </w:p>
    <w:p w14:paraId="5397DA23" w14:textId="77777777"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 xml:space="preserve">Bankovní spojení: Komerční banka, a.s. </w:t>
      </w:r>
    </w:p>
    <w:p w14:paraId="039857F8" w14:textId="472DBBAB"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číslo bankovního účtu: 20236651/0100</w:t>
      </w:r>
    </w:p>
    <w:p w14:paraId="0673841D" w14:textId="77777777"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(dále jen „</w:t>
      </w:r>
      <w:r w:rsidRPr="00FD045D">
        <w:rPr>
          <w:rFonts w:ascii="Times New Roman" w:hAnsi="Times New Roman" w:cs="Times New Roman"/>
          <w:b/>
          <w:bCs/>
          <w:sz w:val="24"/>
          <w:szCs w:val="24"/>
        </w:rPr>
        <w:t>kupující</w:t>
      </w:r>
      <w:r w:rsidRPr="00FD045D">
        <w:rPr>
          <w:rFonts w:ascii="Times New Roman" w:hAnsi="Times New Roman" w:cs="Times New Roman"/>
          <w:sz w:val="24"/>
          <w:szCs w:val="24"/>
        </w:rPr>
        <w:t>“)</w:t>
      </w:r>
    </w:p>
    <w:p w14:paraId="189FF6CC" w14:textId="77777777" w:rsidR="00C607A6" w:rsidRPr="00FD045D" w:rsidRDefault="00C607A6" w:rsidP="008C1D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BCBB4AB" w14:textId="77777777"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a</w:t>
      </w:r>
    </w:p>
    <w:p w14:paraId="60DEE5AD" w14:textId="77777777" w:rsidR="00C607A6" w:rsidRPr="00FD045D" w:rsidRDefault="00C607A6" w:rsidP="008C1D1D">
      <w:pPr>
        <w:spacing w:after="0" w:line="240" w:lineRule="auto"/>
        <w:rPr>
          <w:rFonts w:ascii="Times New Roman" w:hAnsi="Times New Roman" w:cs="Times New Roman"/>
          <w:sz w:val="24"/>
          <w:szCs w:val="24"/>
        </w:rPr>
      </w:pPr>
    </w:p>
    <w:p w14:paraId="621E0AB7" w14:textId="77777777" w:rsidR="00C607A6" w:rsidRPr="00FD045D" w:rsidRDefault="00C607A6" w:rsidP="008C1D1D">
      <w:pPr>
        <w:spacing w:after="0" w:line="240" w:lineRule="auto"/>
        <w:rPr>
          <w:rFonts w:ascii="Times New Roman" w:hAnsi="Times New Roman" w:cs="Times New Roman"/>
          <w:b/>
          <w:bCs/>
          <w:sz w:val="24"/>
          <w:szCs w:val="24"/>
        </w:rPr>
      </w:pPr>
      <w:r w:rsidRPr="00FD045D">
        <w:rPr>
          <w:rFonts w:ascii="Times New Roman" w:hAnsi="Times New Roman" w:cs="Times New Roman"/>
          <w:b/>
          <w:bCs/>
          <w:sz w:val="24"/>
          <w:szCs w:val="24"/>
        </w:rPr>
        <w:t>Obchodní firma: ………………………………………………..</w:t>
      </w:r>
    </w:p>
    <w:p w14:paraId="358E0BC3" w14:textId="77777777"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se sídlem ................................................................................................</w:t>
      </w:r>
    </w:p>
    <w:p w14:paraId="2566064B" w14:textId="77777777"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IČ: ….....................</w:t>
      </w:r>
    </w:p>
    <w:p w14:paraId="560C258A" w14:textId="77777777"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DIČ: ….........................</w:t>
      </w:r>
    </w:p>
    <w:p w14:paraId="2B09051D" w14:textId="77777777"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Zapsaná v obchodním rejstříku u...............................................................</w:t>
      </w:r>
    </w:p>
    <w:p w14:paraId="1415E52E" w14:textId="77777777"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oddíl......vložka......................</w:t>
      </w:r>
    </w:p>
    <w:p w14:paraId="2705DFAB" w14:textId="77777777"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 xml:space="preserve">Statutární zástupce: ...........................................................    </w:t>
      </w:r>
    </w:p>
    <w:p w14:paraId="27626150" w14:textId="77777777"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Bankovní spojení: …......................................................</w:t>
      </w:r>
    </w:p>
    <w:p w14:paraId="043C0AC4" w14:textId="77777777" w:rsidR="00C607A6" w:rsidRPr="00FD045D" w:rsidRDefault="00C607A6"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 xml:space="preserve">číslo bankovního účtu: .....................................     </w:t>
      </w:r>
    </w:p>
    <w:p w14:paraId="0E75A65F" w14:textId="77777777" w:rsidR="00C607A6" w:rsidRPr="00FD045D" w:rsidRDefault="00C607A6" w:rsidP="008C1D1D">
      <w:pPr>
        <w:tabs>
          <w:tab w:val="left" w:pos="3402"/>
        </w:tabs>
        <w:spacing w:after="0" w:line="240" w:lineRule="auto"/>
        <w:rPr>
          <w:rFonts w:ascii="Times New Roman" w:hAnsi="Times New Roman" w:cs="Times New Roman"/>
          <w:sz w:val="24"/>
          <w:szCs w:val="24"/>
        </w:rPr>
      </w:pPr>
      <w:r w:rsidRPr="00FD045D">
        <w:rPr>
          <w:rFonts w:ascii="Times New Roman" w:hAnsi="Times New Roman" w:cs="Times New Roman"/>
          <w:sz w:val="24"/>
          <w:szCs w:val="24"/>
        </w:rPr>
        <w:t>(dále jen „</w:t>
      </w:r>
      <w:r w:rsidRPr="00FD045D">
        <w:rPr>
          <w:rFonts w:ascii="Times New Roman" w:hAnsi="Times New Roman" w:cs="Times New Roman"/>
          <w:b/>
          <w:bCs/>
          <w:sz w:val="24"/>
          <w:szCs w:val="24"/>
        </w:rPr>
        <w:t>prodávající</w:t>
      </w:r>
      <w:r w:rsidRPr="00FD045D">
        <w:rPr>
          <w:rFonts w:ascii="Times New Roman" w:hAnsi="Times New Roman" w:cs="Times New Roman"/>
          <w:sz w:val="24"/>
          <w:szCs w:val="24"/>
        </w:rPr>
        <w:t>“)</w:t>
      </w:r>
    </w:p>
    <w:p w14:paraId="527C4195" w14:textId="77777777" w:rsidR="00C607A6" w:rsidRPr="00FD045D" w:rsidRDefault="00C607A6" w:rsidP="008C1D1D">
      <w:pPr>
        <w:tabs>
          <w:tab w:val="left" w:pos="284"/>
        </w:tabs>
        <w:spacing w:after="0" w:line="240" w:lineRule="auto"/>
        <w:rPr>
          <w:rFonts w:ascii="Times New Roman" w:hAnsi="Times New Roman" w:cs="Times New Roman"/>
          <w:sz w:val="24"/>
          <w:szCs w:val="24"/>
        </w:rPr>
      </w:pPr>
    </w:p>
    <w:p w14:paraId="03ECDE61" w14:textId="40857AB8" w:rsidR="00C607A6" w:rsidRPr="00FB69DE" w:rsidRDefault="00C607A6" w:rsidP="008C1D1D">
      <w:pPr>
        <w:tabs>
          <w:tab w:val="left" w:pos="284"/>
        </w:tabs>
        <w:spacing w:after="0" w:line="240" w:lineRule="auto"/>
        <w:jc w:val="center"/>
        <w:rPr>
          <w:rFonts w:ascii="Times New Roman" w:hAnsi="Times New Roman" w:cs="Times New Roman"/>
          <w:i/>
          <w:iCs/>
          <w:sz w:val="24"/>
          <w:szCs w:val="24"/>
        </w:rPr>
      </w:pPr>
      <w:r w:rsidRPr="00FB69DE">
        <w:rPr>
          <w:rFonts w:ascii="Times New Roman" w:hAnsi="Times New Roman" w:cs="Times New Roman"/>
          <w:i/>
          <w:iCs/>
          <w:sz w:val="24"/>
          <w:szCs w:val="24"/>
        </w:rPr>
        <w:t>Smluvní strany v souladu s ustanovením § 2079 a násl. zákona č. 89/2012 Sb., občanského zákoníku, ve znění pozdějších předpisů, se dohodly na uzavření kupní smlouv</w:t>
      </w:r>
      <w:r w:rsidR="00466820">
        <w:rPr>
          <w:rFonts w:ascii="Times New Roman" w:hAnsi="Times New Roman" w:cs="Times New Roman"/>
          <w:i/>
          <w:iCs/>
          <w:sz w:val="24"/>
          <w:szCs w:val="24"/>
        </w:rPr>
        <w:t>y</w:t>
      </w:r>
      <w:r w:rsidRPr="00FB69DE">
        <w:rPr>
          <w:rFonts w:ascii="Times New Roman" w:hAnsi="Times New Roman" w:cs="Times New Roman"/>
          <w:i/>
          <w:iCs/>
          <w:sz w:val="24"/>
          <w:szCs w:val="24"/>
        </w:rPr>
        <w:t xml:space="preserve"> v tomto znění (dále jen „</w:t>
      </w:r>
      <w:r w:rsidRPr="00FB69DE">
        <w:rPr>
          <w:rFonts w:ascii="Times New Roman" w:hAnsi="Times New Roman" w:cs="Times New Roman"/>
          <w:b/>
          <w:bCs/>
          <w:i/>
          <w:iCs/>
          <w:sz w:val="24"/>
          <w:szCs w:val="24"/>
        </w:rPr>
        <w:t>smlouva</w:t>
      </w:r>
      <w:r w:rsidRPr="00FB69DE">
        <w:rPr>
          <w:rFonts w:ascii="Times New Roman" w:hAnsi="Times New Roman" w:cs="Times New Roman"/>
          <w:i/>
          <w:iCs/>
          <w:sz w:val="24"/>
          <w:szCs w:val="24"/>
        </w:rPr>
        <w:t>“):</w:t>
      </w:r>
    </w:p>
    <w:p w14:paraId="311BDC45" w14:textId="77777777" w:rsidR="00C607A6" w:rsidRPr="00FD045D" w:rsidRDefault="00C607A6" w:rsidP="008C1D1D">
      <w:pPr>
        <w:tabs>
          <w:tab w:val="left" w:pos="284"/>
        </w:tabs>
        <w:spacing w:after="0" w:line="240" w:lineRule="auto"/>
        <w:rPr>
          <w:rFonts w:ascii="Times New Roman" w:hAnsi="Times New Roman" w:cs="Times New Roman"/>
          <w:sz w:val="24"/>
          <w:szCs w:val="24"/>
        </w:rPr>
      </w:pPr>
    </w:p>
    <w:p w14:paraId="14DE2347" w14:textId="77777777" w:rsidR="00C607A6" w:rsidRPr="00FD045D" w:rsidRDefault="00C607A6" w:rsidP="008C1D1D">
      <w:pPr>
        <w:tabs>
          <w:tab w:val="left" w:pos="284"/>
        </w:tabs>
        <w:spacing w:after="0" w:line="240" w:lineRule="auto"/>
        <w:rPr>
          <w:rFonts w:ascii="Times New Roman" w:hAnsi="Times New Roman" w:cs="Times New Roman"/>
          <w:sz w:val="24"/>
          <w:szCs w:val="24"/>
        </w:rPr>
      </w:pPr>
    </w:p>
    <w:p w14:paraId="28FC16F6" w14:textId="77777777" w:rsidR="00C607A6" w:rsidRPr="00FD045D" w:rsidRDefault="00C607A6" w:rsidP="008C1D1D">
      <w:pPr>
        <w:tabs>
          <w:tab w:val="left" w:pos="284"/>
          <w:tab w:val="left" w:pos="3402"/>
          <w:tab w:val="left" w:pos="3828"/>
        </w:tabs>
        <w:spacing w:after="0" w:line="240" w:lineRule="auto"/>
        <w:jc w:val="center"/>
        <w:rPr>
          <w:rFonts w:ascii="Times New Roman" w:hAnsi="Times New Roman" w:cs="Times New Roman"/>
          <w:sz w:val="24"/>
          <w:szCs w:val="24"/>
        </w:rPr>
      </w:pPr>
      <w:r w:rsidRPr="00FD045D">
        <w:rPr>
          <w:rFonts w:ascii="Times New Roman" w:hAnsi="Times New Roman" w:cs="Times New Roman"/>
          <w:b/>
          <w:bCs/>
          <w:sz w:val="24"/>
          <w:szCs w:val="24"/>
        </w:rPr>
        <w:t>Článek I.</w:t>
      </w:r>
    </w:p>
    <w:p w14:paraId="6A09AFBC" w14:textId="77777777" w:rsidR="00C607A6" w:rsidRPr="00FB69DE" w:rsidRDefault="00C607A6" w:rsidP="00FB69DE">
      <w:pPr>
        <w:pStyle w:val="Nadpis1"/>
        <w:keepLines w:val="0"/>
        <w:widowControl w:val="0"/>
        <w:numPr>
          <w:ilvl w:val="0"/>
          <w:numId w:val="2"/>
        </w:numPr>
        <w:spacing w:before="0" w:after="120"/>
        <w:ind w:left="0" w:firstLine="0"/>
        <w:jc w:val="center"/>
        <w:rPr>
          <w:rFonts w:ascii="Times New Roman" w:hAnsi="Times New Roman" w:cs="Times New Roman"/>
          <w:sz w:val="24"/>
          <w:szCs w:val="24"/>
        </w:rPr>
      </w:pPr>
      <w:r w:rsidRPr="00FD045D">
        <w:rPr>
          <w:rFonts w:ascii="Times New Roman" w:hAnsi="Times New Roman" w:cs="Times New Roman"/>
          <w:sz w:val="24"/>
          <w:szCs w:val="24"/>
        </w:rPr>
        <w:t>Předmět smlouvy</w:t>
      </w:r>
    </w:p>
    <w:p w14:paraId="10A7AD5F" w14:textId="77777777" w:rsidR="00C607A6" w:rsidRPr="00FD045D" w:rsidRDefault="00C607A6" w:rsidP="00FB69DE">
      <w:pPr>
        <w:pStyle w:val="Odstavecseseznamem1"/>
        <w:numPr>
          <w:ilvl w:val="0"/>
          <w:numId w:val="4"/>
        </w:numPr>
        <w:spacing w:after="120" w:line="240" w:lineRule="auto"/>
        <w:ind w:left="426" w:hanging="426"/>
        <w:jc w:val="both"/>
        <w:rPr>
          <w:rFonts w:ascii="Times New Roman" w:hAnsi="Times New Roman" w:cs="Times New Roman"/>
          <w:sz w:val="24"/>
          <w:szCs w:val="24"/>
        </w:rPr>
      </w:pPr>
      <w:bookmarkStart w:id="0" w:name="_Hlk86391529"/>
      <w:r w:rsidRPr="00FD045D">
        <w:rPr>
          <w:rFonts w:ascii="Times New Roman" w:hAnsi="Times New Roman" w:cs="Times New Roman"/>
          <w:color w:val="000000"/>
          <w:sz w:val="24"/>
          <w:szCs w:val="24"/>
        </w:rPr>
        <w:t>Předmětem této smlouvy je sjednání závazku prodávajícího dodat kupujícímu řádně a</w:t>
      </w:r>
      <w:r>
        <w:rPr>
          <w:rFonts w:ascii="Times New Roman" w:hAnsi="Times New Roman" w:cs="Times New Roman"/>
          <w:color w:val="000000"/>
          <w:sz w:val="24"/>
          <w:szCs w:val="24"/>
        </w:rPr>
        <w:t> </w:t>
      </w:r>
      <w:r w:rsidRPr="00FD045D">
        <w:rPr>
          <w:rFonts w:ascii="Times New Roman" w:hAnsi="Times New Roman" w:cs="Times New Roman"/>
          <w:color w:val="000000"/>
          <w:sz w:val="24"/>
          <w:szCs w:val="24"/>
        </w:rPr>
        <w:t>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kupní cenu.</w:t>
      </w:r>
    </w:p>
    <w:p w14:paraId="0BB2C279" w14:textId="77777777" w:rsidR="00C607A6" w:rsidRPr="001E1DC6" w:rsidRDefault="00C607A6" w:rsidP="00FB69DE">
      <w:pPr>
        <w:pStyle w:val="Odstavecseseznamem1"/>
        <w:numPr>
          <w:ilvl w:val="0"/>
          <w:numId w:val="4"/>
        </w:numPr>
        <w:spacing w:after="120" w:line="240" w:lineRule="auto"/>
        <w:ind w:left="426" w:hanging="426"/>
        <w:jc w:val="both"/>
        <w:rPr>
          <w:rFonts w:ascii="Times New Roman" w:hAnsi="Times New Roman" w:cs="Times New Roman"/>
          <w:sz w:val="24"/>
          <w:szCs w:val="24"/>
        </w:rPr>
      </w:pPr>
      <w:r w:rsidRPr="006769AC">
        <w:rPr>
          <w:rFonts w:ascii="Times New Roman" w:hAnsi="Times New Roman" w:cs="Times New Roman"/>
          <w:sz w:val="24"/>
          <w:szCs w:val="24"/>
        </w:rPr>
        <w:t xml:space="preserve">Předmětem této kupní smlouvy je dodávka </w:t>
      </w:r>
      <w:r w:rsidRPr="00CB2208">
        <w:rPr>
          <w:rFonts w:ascii="Times New Roman" w:hAnsi="Times New Roman" w:cs="Times New Roman"/>
          <w:sz w:val="24"/>
          <w:szCs w:val="24"/>
        </w:rPr>
        <w:t>Dorozumívací</w:t>
      </w:r>
      <w:r>
        <w:rPr>
          <w:rFonts w:ascii="Times New Roman" w:hAnsi="Times New Roman" w:cs="Times New Roman"/>
          <w:sz w:val="24"/>
          <w:szCs w:val="24"/>
        </w:rPr>
        <w:t>ho</w:t>
      </w:r>
      <w:r w:rsidRPr="00CB2208">
        <w:rPr>
          <w:rFonts w:ascii="Times New Roman" w:hAnsi="Times New Roman" w:cs="Times New Roman"/>
          <w:sz w:val="24"/>
          <w:szCs w:val="24"/>
        </w:rPr>
        <w:t xml:space="preserve"> zařízení sestra </w:t>
      </w:r>
      <w:r>
        <w:rPr>
          <w:rFonts w:ascii="Times New Roman" w:hAnsi="Times New Roman" w:cs="Times New Roman"/>
          <w:sz w:val="24"/>
          <w:szCs w:val="24"/>
        </w:rPr>
        <w:t>–</w:t>
      </w:r>
      <w:r w:rsidRPr="00CB2208">
        <w:rPr>
          <w:rFonts w:ascii="Times New Roman" w:hAnsi="Times New Roman" w:cs="Times New Roman"/>
          <w:sz w:val="24"/>
          <w:szCs w:val="24"/>
        </w:rPr>
        <w:t xml:space="preserve"> </w:t>
      </w:r>
      <w:r>
        <w:rPr>
          <w:rFonts w:ascii="Times New Roman" w:hAnsi="Times New Roman" w:cs="Times New Roman"/>
          <w:sz w:val="24"/>
          <w:szCs w:val="24"/>
        </w:rPr>
        <w:br/>
      </w:r>
      <w:r w:rsidRPr="00CB2208">
        <w:rPr>
          <w:rFonts w:ascii="Times New Roman" w:hAnsi="Times New Roman" w:cs="Times New Roman"/>
          <w:sz w:val="24"/>
          <w:szCs w:val="24"/>
        </w:rPr>
        <w:t>pacient LO B</w:t>
      </w:r>
      <w:r w:rsidRPr="00A81E64">
        <w:rPr>
          <w:rFonts w:ascii="Times New Roman" w:hAnsi="Times New Roman" w:cs="Times New Roman"/>
        </w:rPr>
        <w:t xml:space="preserve"> </w:t>
      </w:r>
      <w:r w:rsidRPr="006769AC">
        <w:rPr>
          <w:rFonts w:ascii="Times New Roman" w:hAnsi="Times New Roman" w:cs="Times New Roman"/>
          <w:sz w:val="24"/>
          <w:szCs w:val="24"/>
        </w:rPr>
        <w:t>dle</w:t>
      </w:r>
      <w:r w:rsidRPr="001E1DC6">
        <w:rPr>
          <w:rFonts w:ascii="Times New Roman" w:hAnsi="Times New Roman" w:cs="Times New Roman"/>
          <w:sz w:val="24"/>
          <w:szCs w:val="24"/>
        </w:rPr>
        <w:t xml:space="preserve"> specifikace uvedené v příloze č. 1 této smlouvy tvořící nedílnou součást této smlouvy (dále jen „</w:t>
      </w:r>
      <w:r w:rsidRPr="001E1DC6">
        <w:rPr>
          <w:rFonts w:ascii="Times New Roman" w:hAnsi="Times New Roman" w:cs="Times New Roman"/>
          <w:b/>
          <w:bCs/>
          <w:sz w:val="24"/>
          <w:szCs w:val="24"/>
        </w:rPr>
        <w:t>Zboží</w:t>
      </w:r>
      <w:r w:rsidRPr="001E1DC6">
        <w:rPr>
          <w:rFonts w:ascii="Times New Roman" w:hAnsi="Times New Roman" w:cs="Times New Roman"/>
          <w:sz w:val="24"/>
          <w:szCs w:val="24"/>
        </w:rPr>
        <w:t>“) a</w:t>
      </w:r>
      <w:r w:rsidRPr="00101C9F">
        <w:rPr>
          <w:rFonts w:ascii="Times New Roman" w:hAnsi="Times New Roman" w:cs="Times New Roman"/>
          <w:sz w:val="24"/>
          <w:szCs w:val="24"/>
        </w:rPr>
        <w:t> je</w:t>
      </w:r>
      <w:r w:rsidRPr="00411D22">
        <w:rPr>
          <w:rFonts w:ascii="Times New Roman" w:hAnsi="Times New Roman" w:cs="Times New Roman"/>
          <w:sz w:val="24"/>
          <w:szCs w:val="24"/>
        </w:rPr>
        <w:t xml:space="preserve">ho uvedení do plného provozu. </w:t>
      </w:r>
    </w:p>
    <w:p w14:paraId="63DB4ED5" w14:textId="77777777" w:rsidR="00C607A6" w:rsidRPr="001E1DC6" w:rsidRDefault="00C607A6" w:rsidP="00FB69DE">
      <w:pPr>
        <w:pStyle w:val="Odstavecseseznamem1"/>
        <w:numPr>
          <w:ilvl w:val="0"/>
          <w:numId w:val="4"/>
        </w:numPr>
        <w:spacing w:after="120" w:line="240" w:lineRule="auto"/>
        <w:ind w:left="425" w:hanging="425"/>
        <w:jc w:val="both"/>
        <w:rPr>
          <w:rFonts w:ascii="Times New Roman" w:hAnsi="Times New Roman" w:cs="Times New Roman"/>
          <w:sz w:val="24"/>
          <w:szCs w:val="24"/>
        </w:rPr>
      </w:pPr>
      <w:r w:rsidRPr="001E1DC6">
        <w:rPr>
          <w:rFonts w:ascii="Times New Roman" w:hAnsi="Times New Roman" w:cs="Times New Roman"/>
          <w:sz w:val="24"/>
          <w:szCs w:val="24"/>
        </w:rPr>
        <w:t xml:space="preserve">Součástí předmětu smlouvy je i </w:t>
      </w:r>
      <w:r w:rsidRPr="006769AC">
        <w:rPr>
          <w:rFonts w:ascii="Times New Roman" w:hAnsi="Times New Roman" w:cs="Times New Roman"/>
          <w:sz w:val="24"/>
          <w:szCs w:val="24"/>
        </w:rPr>
        <w:t>provedení instalace Zboží, uvedení Zboží do provozu, předvedení jeho funkční zkoušky a odzkoušení bezproblémového provozu za p</w:t>
      </w:r>
      <w:r w:rsidRPr="001E1DC6">
        <w:rPr>
          <w:rFonts w:ascii="Times New Roman" w:hAnsi="Times New Roman" w:cs="Times New Roman"/>
          <w:sz w:val="24"/>
          <w:szCs w:val="24"/>
        </w:rPr>
        <w:t>řítomnosti zástupců kupujícího, provedení instruktáže obsluhujícího personálu výrobcem</w:t>
      </w:r>
      <w:r w:rsidRPr="000F6533">
        <w:t xml:space="preserve"> </w:t>
      </w:r>
      <w:r w:rsidRPr="000F6533">
        <w:rPr>
          <w:rFonts w:ascii="Times New Roman" w:hAnsi="Times New Roman" w:cs="Times New Roman"/>
          <w:sz w:val="24"/>
          <w:szCs w:val="24"/>
        </w:rPr>
        <w:t xml:space="preserve">v souladu </w:t>
      </w:r>
      <w:r w:rsidRPr="000F6533">
        <w:rPr>
          <w:rFonts w:ascii="Times New Roman" w:hAnsi="Times New Roman" w:cs="Times New Roman"/>
          <w:sz w:val="24"/>
          <w:szCs w:val="24"/>
        </w:rPr>
        <w:lastRenderedPageBreak/>
        <w:t>se zákonem č. 375/2022 Sb.</w:t>
      </w:r>
      <w:r>
        <w:rPr>
          <w:rFonts w:ascii="Times New Roman" w:hAnsi="Times New Roman" w:cs="Times New Roman"/>
          <w:sz w:val="24"/>
          <w:szCs w:val="24"/>
        </w:rPr>
        <w:t>,</w:t>
      </w:r>
      <w:r w:rsidRPr="000F6533">
        <w:rPr>
          <w:rFonts w:ascii="Times New Roman" w:hAnsi="Times New Roman" w:cs="Times New Roman"/>
          <w:sz w:val="24"/>
          <w:szCs w:val="24"/>
        </w:rPr>
        <w:t xml:space="preserve"> o zdravotnických prostředcích a diagnostických zdravotnických prostředcích in vitro (dále jen </w:t>
      </w:r>
      <w:r w:rsidRPr="000F6533">
        <w:rPr>
          <w:rFonts w:ascii="Times New Roman" w:hAnsi="Times New Roman" w:cs="Times New Roman"/>
          <w:i/>
          <w:iCs/>
          <w:sz w:val="24"/>
          <w:szCs w:val="24"/>
        </w:rPr>
        <w:t>„zákon o zdravotnických prostředcích“</w:t>
      </w:r>
      <w:r w:rsidRPr="000F6533">
        <w:rPr>
          <w:rFonts w:ascii="Times New Roman" w:hAnsi="Times New Roman" w:cs="Times New Roman"/>
          <w:sz w:val="24"/>
          <w:szCs w:val="24"/>
        </w:rPr>
        <w:t>)</w:t>
      </w:r>
      <w:r>
        <w:rPr>
          <w:rFonts w:ascii="Times New Roman" w:hAnsi="Times New Roman" w:cs="Times New Roman"/>
          <w:sz w:val="24"/>
          <w:szCs w:val="24"/>
        </w:rPr>
        <w:t>.</w:t>
      </w:r>
      <w:r w:rsidRPr="001E1DC6">
        <w:rPr>
          <w:rFonts w:ascii="Times New Roman" w:hAnsi="Times New Roman" w:cs="Times New Roman"/>
          <w:sz w:val="24"/>
          <w:szCs w:val="24"/>
        </w:rPr>
        <w:t xml:space="preserve"> </w:t>
      </w:r>
      <w:r>
        <w:rPr>
          <w:rFonts w:ascii="Times New Roman" w:hAnsi="Times New Roman" w:cs="Times New Roman"/>
          <w:sz w:val="24"/>
          <w:szCs w:val="24"/>
        </w:rPr>
        <w:t xml:space="preserve">Předmět smlouvy rovněž zahrnuje: </w:t>
      </w:r>
    </w:p>
    <w:p w14:paraId="6F6C2807" w14:textId="77777777" w:rsidR="00C607A6" w:rsidRPr="00411D22" w:rsidRDefault="00C607A6" w:rsidP="00FB69DE">
      <w:pPr>
        <w:pStyle w:val="Odstavecseseznamem1"/>
        <w:numPr>
          <w:ilvl w:val="0"/>
          <w:numId w:val="20"/>
        </w:numPr>
        <w:overflowPunct/>
        <w:autoSpaceDE/>
        <w:autoSpaceDN/>
        <w:adjustRightInd/>
        <w:spacing w:after="120" w:line="240" w:lineRule="auto"/>
        <w:ind w:left="425" w:hanging="425"/>
        <w:jc w:val="both"/>
        <w:rPr>
          <w:rFonts w:ascii="Times New Roman" w:hAnsi="Times New Roman" w:cs="Times New Roman"/>
          <w:sz w:val="24"/>
          <w:szCs w:val="24"/>
          <w:shd w:val="clear" w:color="auto" w:fill="FFFF00"/>
        </w:rPr>
      </w:pPr>
      <w:r w:rsidRPr="00411D22">
        <w:rPr>
          <w:rFonts w:ascii="Times New Roman" w:hAnsi="Times New Roman" w:cs="Times New Roman"/>
          <w:sz w:val="24"/>
          <w:szCs w:val="24"/>
        </w:rPr>
        <w:t>dopravu zboží na místo určení, jeho vybalení a kontrolu</w:t>
      </w:r>
      <w:r w:rsidRPr="006769AC">
        <w:rPr>
          <w:rFonts w:ascii="Times New Roman" w:hAnsi="Times New Roman" w:cs="Times New Roman"/>
          <w:sz w:val="24"/>
          <w:szCs w:val="24"/>
        </w:rPr>
        <w:t xml:space="preserve">; </w:t>
      </w:r>
    </w:p>
    <w:p w14:paraId="23488EE7" w14:textId="77777777" w:rsidR="00C607A6" w:rsidRPr="00411D22" w:rsidRDefault="00C607A6" w:rsidP="00FB69DE">
      <w:pPr>
        <w:pStyle w:val="Odstavecseseznamem1"/>
        <w:numPr>
          <w:ilvl w:val="0"/>
          <w:numId w:val="20"/>
        </w:numPr>
        <w:spacing w:after="120" w:line="240" w:lineRule="auto"/>
        <w:ind w:left="425" w:hanging="425"/>
        <w:jc w:val="both"/>
        <w:rPr>
          <w:rFonts w:ascii="Times New Roman" w:hAnsi="Times New Roman" w:cs="Times New Roman"/>
          <w:sz w:val="24"/>
          <w:szCs w:val="24"/>
          <w:shd w:val="clear" w:color="auto" w:fill="FFFF00"/>
        </w:rPr>
      </w:pPr>
      <w:r w:rsidRPr="00411D22">
        <w:rPr>
          <w:rFonts w:ascii="Times New Roman" w:hAnsi="Times New Roman" w:cs="Times New Roman"/>
          <w:sz w:val="24"/>
          <w:szCs w:val="24"/>
        </w:rPr>
        <w:t>zpracování a předání instrukcí a návodů k obsluze a údržbě zboží (manuálů) v českém jazyce, a to 1x v listinné podobě a 1x v elektronické podobě</w:t>
      </w:r>
      <w:r w:rsidRPr="006769AC">
        <w:rPr>
          <w:rFonts w:ascii="Times New Roman" w:hAnsi="Times New Roman" w:cs="Times New Roman"/>
          <w:sz w:val="24"/>
          <w:szCs w:val="24"/>
        </w:rPr>
        <w:t xml:space="preserve">; </w:t>
      </w:r>
    </w:p>
    <w:p w14:paraId="319EFF39" w14:textId="77777777" w:rsidR="00C607A6" w:rsidRPr="00411D22" w:rsidRDefault="00C607A6" w:rsidP="00FB69DE">
      <w:pPr>
        <w:pStyle w:val="Odstavecseseznamem1"/>
        <w:numPr>
          <w:ilvl w:val="0"/>
          <w:numId w:val="20"/>
        </w:numPr>
        <w:spacing w:after="120" w:line="240" w:lineRule="auto"/>
        <w:ind w:left="425" w:hanging="425"/>
        <w:jc w:val="both"/>
        <w:rPr>
          <w:rFonts w:ascii="Times New Roman" w:hAnsi="Times New Roman" w:cs="Times New Roman"/>
          <w:sz w:val="24"/>
          <w:szCs w:val="24"/>
          <w:shd w:val="clear" w:color="auto" w:fill="FFFF00"/>
        </w:rPr>
      </w:pPr>
      <w:r w:rsidRPr="00411D22">
        <w:rPr>
          <w:rFonts w:ascii="Times New Roman" w:hAnsi="Times New Roman" w:cs="Times New Roman"/>
          <w:sz w:val="24"/>
          <w:szCs w:val="24"/>
        </w:rPr>
        <w:t xml:space="preserve">předání prohlášení o shodě dodaného zboží </w:t>
      </w:r>
      <w:r w:rsidRPr="00FD045D">
        <w:rPr>
          <w:rFonts w:ascii="Times New Roman" w:hAnsi="Times New Roman" w:cs="Times New Roman"/>
          <w:sz w:val="24"/>
          <w:szCs w:val="24"/>
        </w:rPr>
        <w:t>dle zákona č. 22/1997 Sb., o technických požadavcích na výrobky</w:t>
      </w:r>
      <w:r>
        <w:rPr>
          <w:rFonts w:ascii="Times New Roman" w:hAnsi="Times New Roman" w:cs="Times New Roman"/>
          <w:sz w:val="24"/>
          <w:szCs w:val="24"/>
        </w:rPr>
        <w:t xml:space="preserve"> a o změně a doplnění některých zákonů</w:t>
      </w:r>
      <w:r w:rsidRPr="00FD045D">
        <w:rPr>
          <w:rFonts w:ascii="Times New Roman" w:hAnsi="Times New Roman" w:cs="Times New Roman"/>
          <w:sz w:val="24"/>
          <w:szCs w:val="24"/>
        </w:rPr>
        <w:t>, ve znění pozdějších předpisů, a souvisejících předpisů v platném znění, s uvedením klasifikační třídy</w:t>
      </w:r>
      <w:r>
        <w:rPr>
          <w:rFonts w:ascii="Times New Roman" w:hAnsi="Times New Roman" w:cs="Times New Roman"/>
          <w:sz w:val="24"/>
          <w:szCs w:val="24"/>
        </w:rPr>
        <w:t xml:space="preserve"> </w:t>
      </w:r>
      <w:r w:rsidRPr="00411D22">
        <w:rPr>
          <w:rFonts w:ascii="Times New Roman" w:hAnsi="Times New Roman" w:cs="Times New Roman"/>
          <w:sz w:val="24"/>
          <w:szCs w:val="24"/>
        </w:rPr>
        <w:t>se</w:t>
      </w:r>
      <w:r>
        <w:rPr>
          <w:rFonts w:ascii="Times New Roman" w:hAnsi="Times New Roman" w:cs="Times New Roman"/>
          <w:sz w:val="24"/>
          <w:szCs w:val="24"/>
        </w:rPr>
        <w:t> </w:t>
      </w:r>
      <w:r w:rsidRPr="00411D22">
        <w:rPr>
          <w:rFonts w:ascii="Times New Roman" w:hAnsi="Times New Roman" w:cs="Times New Roman"/>
          <w:sz w:val="24"/>
          <w:szCs w:val="24"/>
        </w:rPr>
        <w:t>schválenými standardy</w:t>
      </w:r>
      <w:r>
        <w:rPr>
          <w:rFonts w:ascii="Times New Roman" w:hAnsi="Times New Roman" w:cs="Times New Roman"/>
          <w:sz w:val="24"/>
          <w:szCs w:val="24"/>
        </w:rPr>
        <w:t xml:space="preserve"> </w:t>
      </w:r>
      <w:r w:rsidRPr="00FD045D">
        <w:rPr>
          <w:rFonts w:ascii="Times New Roman" w:hAnsi="Times New Roman" w:cs="Times New Roman"/>
          <w:sz w:val="24"/>
          <w:szCs w:val="24"/>
        </w:rPr>
        <w:t>s uvedením klasifikační třídy, a to v českém jazyce. Zároveň bude přímo na Zboží grafické znázornění této shody prostřednictvím značky CE</w:t>
      </w:r>
      <w:r>
        <w:rPr>
          <w:rFonts w:ascii="Times New Roman" w:hAnsi="Times New Roman" w:cs="Times New Roman"/>
          <w:sz w:val="24"/>
          <w:szCs w:val="24"/>
        </w:rPr>
        <w:t>;</w:t>
      </w:r>
    </w:p>
    <w:p w14:paraId="3BB1F63D" w14:textId="77777777" w:rsidR="00C607A6" w:rsidRPr="00411D22" w:rsidRDefault="00C607A6" w:rsidP="00FB69DE">
      <w:pPr>
        <w:pStyle w:val="Odstavecseseznamem1"/>
        <w:numPr>
          <w:ilvl w:val="0"/>
          <w:numId w:val="20"/>
        </w:numPr>
        <w:spacing w:after="120" w:line="240" w:lineRule="auto"/>
        <w:ind w:left="425" w:hanging="425"/>
        <w:jc w:val="both"/>
        <w:rPr>
          <w:rFonts w:ascii="Times New Roman" w:hAnsi="Times New Roman" w:cs="Times New Roman"/>
          <w:sz w:val="24"/>
          <w:szCs w:val="24"/>
          <w:shd w:val="clear" w:color="auto" w:fill="FFFF00"/>
        </w:rPr>
      </w:pPr>
      <w:r w:rsidRPr="00411D22">
        <w:rPr>
          <w:rFonts w:ascii="Times New Roman" w:hAnsi="Times New Roman" w:cs="Times New Roman"/>
          <w:sz w:val="24"/>
          <w:szCs w:val="24"/>
        </w:rPr>
        <w:t xml:space="preserve">zpracování a předání protokolu se stanovením třídy zdravotnického prostředku (I, </w:t>
      </w:r>
      <w:proofErr w:type="spellStart"/>
      <w:r w:rsidRPr="00411D22">
        <w:rPr>
          <w:rFonts w:ascii="Times New Roman" w:hAnsi="Times New Roman" w:cs="Times New Roman"/>
          <w:sz w:val="24"/>
          <w:szCs w:val="24"/>
        </w:rPr>
        <w:t>IIa</w:t>
      </w:r>
      <w:proofErr w:type="spellEnd"/>
      <w:r w:rsidRPr="00411D22">
        <w:rPr>
          <w:rFonts w:ascii="Times New Roman" w:hAnsi="Times New Roman" w:cs="Times New Roman"/>
          <w:sz w:val="24"/>
          <w:szCs w:val="24"/>
        </w:rPr>
        <w:t xml:space="preserve">, </w:t>
      </w:r>
      <w:proofErr w:type="spellStart"/>
      <w:r w:rsidRPr="00411D22">
        <w:rPr>
          <w:rFonts w:ascii="Times New Roman" w:hAnsi="Times New Roman" w:cs="Times New Roman"/>
          <w:sz w:val="24"/>
          <w:szCs w:val="24"/>
        </w:rPr>
        <w:t>IIb</w:t>
      </w:r>
      <w:proofErr w:type="spellEnd"/>
      <w:r w:rsidRPr="00411D22">
        <w:rPr>
          <w:rFonts w:ascii="Times New Roman" w:hAnsi="Times New Roman" w:cs="Times New Roman"/>
          <w:sz w:val="24"/>
          <w:szCs w:val="24"/>
        </w:rPr>
        <w:t>, III)</w:t>
      </w:r>
      <w:r>
        <w:rPr>
          <w:rFonts w:ascii="Times New Roman" w:hAnsi="Times New Roman" w:cs="Times New Roman"/>
          <w:sz w:val="24"/>
          <w:szCs w:val="24"/>
        </w:rPr>
        <w:t>, (IVD)</w:t>
      </w:r>
      <w:r w:rsidRPr="006769AC">
        <w:rPr>
          <w:rFonts w:ascii="Times New Roman" w:hAnsi="Times New Roman" w:cs="Times New Roman"/>
          <w:sz w:val="24"/>
          <w:szCs w:val="24"/>
        </w:rPr>
        <w:t xml:space="preserve">; </w:t>
      </w:r>
    </w:p>
    <w:p w14:paraId="35405568" w14:textId="77777777" w:rsidR="00C607A6" w:rsidRPr="00411D22" w:rsidRDefault="00C607A6" w:rsidP="00FB69DE">
      <w:pPr>
        <w:pStyle w:val="Odstavecseseznamem1"/>
        <w:numPr>
          <w:ilvl w:val="0"/>
          <w:numId w:val="20"/>
        </w:numPr>
        <w:spacing w:after="120" w:line="240" w:lineRule="auto"/>
        <w:ind w:left="425" w:hanging="425"/>
        <w:jc w:val="both"/>
        <w:rPr>
          <w:rFonts w:ascii="Times New Roman" w:hAnsi="Times New Roman" w:cs="Times New Roman"/>
          <w:sz w:val="24"/>
          <w:szCs w:val="24"/>
          <w:shd w:val="clear" w:color="auto" w:fill="FFFF00"/>
        </w:rPr>
      </w:pPr>
      <w:r w:rsidRPr="00411D22">
        <w:rPr>
          <w:rFonts w:ascii="Times New Roman" w:hAnsi="Times New Roman" w:cs="Times New Roman"/>
          <w:sz w:val="24"/>
          <w:szCs w:val="24"/>
        </w:rPr>
        <w:t>zajištění periodických prohlídek (BTK), technických kontrol a validace zboží po dobu trvání záruky na jakost zboží, vyplývá-li povinnost k jejich provádění z platných obecně závazných právních předpisů nebo z pokynů výrobce zboží</w:t>
      </w:r>
      <w:r w:rsidRPr="006769AC">
        <w:rPr>
          <w:rFonts w:ascii="Times New Roman" w:hAnsi="Times New Roman" w:cs="Times New Roman"/>
          <w:sz w:val="24"/>
          <w:szCs w:val="24"/>
        </w:rPr>
        <w:t xml:space="preserve">; </w:t>
      </w:r>
    </w:p>
    <w:p w14:paraId="0019490F" w14:textId="77777777" w:rsidR="00C607A6" w:rsidRPr="00411D22" w:rsidRDefault="00C607A6" w:rsidP="00FB69DE">
      <w:pPr>
        <w:pStyle w:val="Odstavecseseznamem1"/>
        <w:numPr>
          <w:ilvl w:val="0"/>
          <w:numId w:val="20"/>
        </w:numPr>
        <w:overflowPunct/>
        <w:autoSpaceDE/>
        <w:autoSpaceDN/>
        <w:adjustRightInd/>
        <w:spacing w:after="120" w:line="240" w:lineRule="auto"/>
        <w:ind w:left="425" w:hanging="425"/>
        <w:jc w:val="both"/>
        <w:rPr>
          <w:rFonts w:ascii="Times New Roman" w:hAnsi="Times New Roman" w:cs="Times New Roman"/>
          <w:sz w:val="24"/>
          <w:szCs w:val="24"/>
          <w:shd w:val="clear" w:color="auto" w:fill="FFFF00"/>
        </w:rPr>
      </w:pPr>
      <w:r w:rsidRPr="00411D22">
        <w:rPr>
          <w:rFonts w:ascii="Times New Roman" w:hAnsi="Times New Roman" w:cs="Times New Roman"/>
          <w:sz w:val="24"/>
          <w:szCs w:val="24"/>
        </w:rPr>
        <w:t xml:space="preserve">odvoz a likvidace všech obalů a dalších materiálů použitých při plnění veřejné zakázky, v souladu s </w:t>
      </w:r>
      <w:proofErr w:type="spellStart"/>
      <w:r w:rsidRPr="00411D22">
        <w:rPr>
          <w:rFonts w:ascii="Times New Roman" w:hAnsi="Times New Roman" w:cs="Times New Roman"/>
          <w:sz w:val="24"/>
          <w:szCs w:val="24"/>
        </w:rPr>
        <w:t>ust</w:t>
      </w:r>
      <w:proofErr w:type="spellEnd"/>
      <w:r w:rsidRPr="00411D22">
        <w:rPr>
          <w:rFonts w:ascii="Times New Roman" w:hAnsi="Times New Roman" w:cs="Times New Roman"/>
          <w:sz w:val="24"/>
          <w:szCs w:val="24"/>
        </w:rPr>
        <w:t>. zákona č. 541/2020 Sb., o odpadech</w:t>
      </w:r>
      <w:r>
        <w:rPr>
          <w:rFonts w:ascii="Times New Roman" w:hAnsi="Times New Roman" w:cs="Times New Roman"/>
          <w:sz w:val="24"/>
          <w:szCs w:val="24"/>
        </w:rPr>
        <w:t>,</w:t>
      </w:r>
      <w:r w:rsidRPr="00411D22">
        <w:rPr>
          <w:rFonts w:ascii="Times New Roman" w:hAnsi="Times New Roman" w:cs="Times New Roman"/>
          <w:sz w:val="24"/>
          <w:szCs w:val="24"/>
        </w:rPr>
        <w:t xml:space="preserve"> ve znění pozdějších předpisů (dále jen jako „zákon o odpadech“)</w:t>
      </w:r>
      <w:r w:rsidRPr="006769AC">
        <w:rPr>
          <w:rFonts w:ascii="Times New Roman" w:hAnsi="Times New Roman" w:cs="Times New Roman"/>
          <w:sz w:val="24"/>
          <w:szCs w:val="24"/>
        </w:rPr>
        <w:t xml:space="preserve">; </w:t>
      </w:r>
    </w:p>
    <w:p w14:paraId="6514627E" w14:textId="77777777" w:rsidR="00C607A6" w:rsidRDefault="00C607A6" w:rsidP="00FB69DE">
      <w:pPr>
        <w:pStyle w:val="Odstavecseseznamem1"/>
        <w:numPr>
          <w:ilvl w:val="0"/>
          <w:numId w:val="20"/>
        </w:numPr>
        <w:spacing w:after="120" w:line="240" w:lineRule="auto"/>
        <w:ind w:left="425" w:hanging="425"/>
        <w:jc w:val="both"/>
        <w:rPr>
          <w:rFonts w:ascii="Times New Roman" w:hAnsi="Times New Roman" w:cs="Times New Roman"/>
          <w:sz w:val="24"/>
          <w:szCs w:val="24"/>
        </w:rPr>
      </w:pPr>
      <w:r w:rsidRPr="00411D22">
        <w:rPr>
          <w:rFonts w:ascii="Times New Roman" w:hAnsi="Times New Roman" w:cs="Times New Roman"/>
          <w:sz w:val="24"/>
          <w:szCs w:val="24"/>
        </w:rPr>
        <w:t>demontáž a odvoz stávajícího zařízení, případně dalšího příslušenství nutného k úspěšné instalaci nového zařízení, jeho ekologickou likvidaci v souladu se zákonem o odpadech a</w:t>
      </w:r>
      <w:r>
        <w:rPr>
          <w:rFonts w:ascii="Times New Roman" w:hAnsi="Times New Roman" w:cs="Times New Roman"/>
          <w:sz w:val="24"/>
          <w:szCs w:val="24"/>
        </w:rPr>
        <w:t> </w:t>
      </w:r>
      <w:r w:rsidRPr="00411D22">
        <w:rPr>
          <w:rFonts w:ascii="Times New Roman" w:hAnsi="Times New Roman" w:cs="Times New Roman"/>
          <w:sz w:val="24"/>
          <w:szCs w:val="24"/>
        </w:rPr>
        <w:t>vystavení dokladu o ekologické likvidaci.</w:t>
      </w:r>
      <w:r>
        <w:rPr>
          <w:rFonts w:ascii="Times New Roman" w:hAnsi="Times New Roman" w:cs="Times New Roman"/>
          <w:sz w:val="24"/>
          <w:szCs w:val="24"/>
        </w:rPr>
        <w:t xml:space="preserve"> </w:t>
      </w:r>
    </w:p>
    <w:bookmarkEnd w:id="0"/>
    <w:p w14:paraId="5A1375C2" w14:textId="77777777" w:rsidR="00C607A6" w:rsidRPr="00FD045D" w:rsidRDefault="00C607A6" w:rsidP="008C1D1D">
      <w:pPr>
        <w:tabs>
          <w:tab w:val="left" w:pos="426"/>
          <w:tab w:val="left" w:pos="3402"/>
          <w:tab w:val="left" w:pos="3828"/>
        </w:tabs>
        <w:spacing w:after="0" w:line="240" w:lineRule="auto"/>
        <w:rPr>
          <w:rFonts w:ascii="Times New Roman" w:hAnsi="Times New Roman" w:cs="Times New Roman"/>
          <w:sz w:val="24"/>
          <w:szCs w:val="24"/>
        </w:rPr>
      </w:pPr>
    </w:p>
    <w:p w14:paraId="37996FDD" w14:textId="77777777" w:rsidR="00C607A6" w:rsidRPr="00FD045D" w:rsidRDefault="00C607A6" w:rsidP="008C1D1D">
      <w:pPr>
        <w:tabs>
          <w:tab w:val="left" w:pos="426"/>
          <w:tab w:val="left" w:pos="3402"/>
          <w:tab w:val="left" w:pos="3828"/>
        </w:tabs>
        <w:spacing w:after="0" w:line="240" w:lineRule="auto"/>
        <w:jc w:val="center"/>
        <w:rPr>
          <w:rFonts w:ascii="Times New Roman" w:hAnsi="Times New Roman" w:cs="Times New Roman"/>
          <w:b/>
          <w:bCs/>
          <w:sz w:val="24"/>
          <w:szCs w:val="24"/>
        </w:rPr>
      </w:pPr>
      <w:r w:rsidRPr="00FD045D">
        <w:rPr>
          <w:rFonts w:ascii="Times New Roman" w:hAnsi="Times New Roman" w:cs="Times New Roman"/>
          <w:b/>
          <w:bCs/>
          <w:sz w:val="24"/>
          <w:szCs w:val="24"/>
        </w:rPr>
        <w:t>Článek II.</w:t>
      </w:r>
    </w:p>
    <w:p w14:paraId="146549B4" w14:textId="77777777" w:rsidR="00C607A6" w:rsidRPr="00FD045D" w:rsidRDefault="00C607A6" w:rsidP="00FB69DE">
      <w:pPr>
        <w:keepNext/>
        <w:tabs>
          <w:tab w:val="left" w:pos="3306"/>
          <w:tab w:val="left" w:pos="6708"/>
        </w:tabs>
        <w:spacing w:after="120" w:line="240" w:lineRule="auto"/>
        <w:jc w:val="center"/>
        <w:rPr>
          <w:rFonts w:ascii="Times New Roman" w:hAnsi="Times New Roman" w:cs="Times New Roman"/>
          <w:sz w:val="24"/>
          <w:szCs w:val="24"/>
        </w:rPr>
      </w:pPr>
      <w:r w:rsidRPr="00FD045D">
        <w:rPr>
          <w:rFonts w:ascii="Times New Roman" w:hAnsi="Times New Roman" w:cs="Times New Roman"/>
          <w:b/>
          <w:bCs/>
          <w:sz w:val="24"/>
          <w:szCs w:val="24"/>
        </w:rPr>
        <w:t>Termín dodání a místo předání</w:t>
      </w:r>
    </w:p>
    <w:p w14:paraId="0CC93EC2" w14:textId="77777777" w:rsidR="00C607A6" w:rsidRPr="00FD045D" w:rsidRDefault="00C607A6" w:rsidP="00FB69DE">
      <w:pPr>
        <w:pStyle w:val="Odstavecseseznamem1"/>
        <w:numPr>
          <w:ilvl w:val="0"/>
          <w:numId w:val="7"/>
        </w:numPr>
        <w:tabs>
          <w:tab w:val="left" w:pos="426"/>
          <w:tab w:val="left" w:pos="3402"/>
        </w:tabs>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Prodávající se zavazuje dodat Zboží a veškeré doklady, které se ke Zboží vztahují, kupujícímu nejpozději </w:t>
      </w:r>
      <w:r>
        <w:rPr>
          <w:rFonts w:ascii="Times New Roman" w:hAnsi="Times New Roman" w:cs="Times New Roman"/>
          <w:b/>
          <w:bCs/>
          <w:sz w:val="24"/>
          <w:szCs w:val="24"/>
        </w:rPr>
        <w:t>do 9</w:t>
      </w:r>
      <w:r w:rsidRPr="00FD045D">
        <w:rPr>
          <w:rFonts w:ascii="Times New Roman" w:hAnsi="Times New Roman" w:cs="Times New Roman"/>
          <w:b/>
          <w:bCs/>
          <w:sz w:val="24"/>
          <w:szCs w:val="24"/>
        </w:rPr>
        <w:t>0 dnů</w:t>
      </w:r>
      <w:r w:rsidRPr="00FD045D">
        <w:rPr>
          <w:rFonts w:ascii="Times New Roman" w:hAnsi="Times New Roman" w:cs="Times New Roman"/>
          <w:sz w:val="24"/>
          <w:szCs w:val="24"/>
        </w:rPr>
        <w:t xml:space="preserve"> ode dne </w:t>
      </w:r>
      <w:r>
        <w:rPr>
          <w:rFonts w:ascii="Times New Roman" w:hAnsi="Times New Roman" w:cs="Times New Roman"/>
          <w:sz w:val="24"/>
          <w:szCs w:val="24"/>
        </w:rPr>
        <w:t xml:space="preserve">účinnosti </w:t>
      </w:r>
      <w:r w:rsidRPr="00FD045D">
        <w:rPr>
          <w:rFonts w:ascii="Times New Roman" w:hAnsi="Times New Roman" w:cs="Times New Roman"/>
          <w:sz w:val="24"/>
          <w:szCs w:val="24"/>
        </w:rPr>
        <w:t>této kupní smlouvy</w:t>
      </w:r>
      <w:r>
        <w:rPr>
          <w:rFonts w:ascii="Times New Roman" w:hAnsi="Times New Roman" w:cs="Times New Roman"/>
          <w:sz w:val="24"/>
          <w:szCs w:val="24"/>
        </w:rPr>
        <w:t>.</w:t>
      </w:r>
    </w:p>
    <w:p w14:paraId="1F794D14" w14:textId="77777777" w:rsidR="00C607A6" w:rsidRPr="00FD045D" w:rsidRDefault="00C607A6" w:rsidP="00FB69DE">
      <w:pPr>
        <w:numPr>
          <w:ilvl w:val="0"/>
          <w:numId w:val="7"/>
        </w:numPr>
        <w:tabs>
          <w:tab w:val="left" w:pos="426"/>
          <w:tab w:val="left" w:pos="3402"/>
        </w:tabs>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Místem dodání Zboží je </w:t>
      </w:r>
      <w:r w:rsidRPr="00FD045D">
        <w:rPr>
          <w:rFonts w:ascii="Times New Roman" w:hAnsi="Times New Roman" w:cs="Times New Roman"/>
          <w:b/>
          <w:bCs/>
          <w:sz w:val="24"/>
          <w:szCs w:val="24"/>
        </w:rPr>
        <w:t xml:space="preserve">Nemocnice Břeclav, </w:t>
      </w:r>
      <w:proofErr w:type="spellStart"/>
      <w:r w:rsidRPr="00FD045D">
        <w:rPr>
          <w:rFonts w:ascii="Times New Roman" w:hAnsi="Times New Roman" w:cs="Times New Roman"/>
          <w:b/>
          <w:bCs/>
          <w:sz w:val="24"/>
          <w:szCs w:val="24"/>
        </w:rPr>
        <w:t>p.o</w:t>
      </w:r>
      <w:proofErr w:type="spellEnd"/>
      <w:r w:rsidRPr="00FD045D">
        <w:rPr>
          <w:rFonts w:ascii="Times New Roman" w:hAnsi="Times New Roman" w:cs="Times New Roman"/>
          <w:b/>
          <w:bCs/>
          <w:sz w:val="24"/>
          <w:szCs w:val="24"/>
        </w:rPr>
        <w:t xml:space="preserve">., U Nemocnice </w:t>
      </w:r>
      <w:r>
        <w:rPr>
          <w:rFonts w:ascii="Times New Roman" w:hAnsi="Times New Roman" w:cs="Times New Roman"/>
          <w:b/>
          <w:bCs/>
          <w:sz w:val="24"/>
          <w:szCs w:val="24"/>
        </w:rPr>
        <w:t>3066/</w:t>
      </w:r>
      <w:r w:rsidRPr="00FD045D">
        <w:rPr>
          <w:rFonts w:ascii="Times New Roman" w:hAnsi="Times New Roman" w:cs="Times New Roman"/>
          <w:b/>
          <w:bCs/>
          <w:sz w:val="24"/>
          <w:szCs w:val="24"/>
        </w:rPr>
        <w:t xml:space="preserve">1, 690 02 Břeclav </w:t>
      </w:r>
      <w:r>
        <w:rPr>
          <w:rFonts w:ascii="Times New Roman" w:hAnsi="Times New Roman" w:cs="Times New Roman"/>
          <w:b/>
          <w:bCs/>
          <w:sz w:val="24"/>
          <w:szCs w:val="24"/>
        </w:rPr>
        <w:t>–</w:t>
      </w:r>
      <w:r w:rsidRPr="00FD045D">
        <w:rPr>
          <w:rFonts w:ascii="Times New Roman" w:hAnsi="Times New Roman" w:cs="Times New Roman"/>
          <w:b/>
          <w:bCs/>
          <w:sz w:val="24"/>
          <w:szCs w:val="24"/>
        </w:rPr>
        <w:t xml:space="preserve"> </w:t>
      </w:r>
      <w:r>
        <w:rPr>
          <w:rFonts w:ascii="Times New Roman" w:hAnsi="Times New Roman" w:cs="Times New Roman"/>
          <w:b/>
          <w:bCs/>
          <w:sz w:val="24"/>
          <w:szCs w:val="24"/>
        </w:rPr>
        <w:t>nemocnice.</w:t>
      </w:r>
    </w:p>
    <w:p w14:paraId="0B8EBF60" w14:textId="77777777" w:rsidR="00C607A6" w:rsidRPr="00FD045D" w:rsidRDefault="00C607A6" w:rsidP="00FB69DE">
      <w:pPr>
        <w:numPr>
          <w:ilvl w:val="0"/>
          <w:numId w:val="7"/>
        </w:numPr>
        <w:tabs>
          <w:tab w:val="left" w:pos="426"/>
          <w:tab w:val="left" w:pos="3402"/>
        </w:tabs>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Prodávající se zavazuje oznámit kupujícímu konkrétní termín dodání Zboží nejpozději dva pracovní dny před plánovaným termínem dodání, a to pověřenému pracovníkovi</w:t>
      </w:r>
      <w:r>
        <w:rPr>
          <w:rFonts w:ascii="Times New Roman" w:hAnsi="Times New Roman" w:cs="Times New Roman"/>
          <w:sz w:val="24"/>
          <w:szCs w:val="24"/>
        </w:rPr>
        <w:br/>
      </w:r>
      <w:r w:rsidRPr="00FD045D">
        <w:rPr>
          <w:rFonts w:ascii="Times New Roman" w:hAnsi="Times New Roman" w:cs="Times New Roman"/>
          <w:sz w:val="24"/>
          <w:szCs w:val="24"/>
        </w:rPr>
        <w:t xml:space="preserve"> </w:t>
      </w:r>
      <w:r>
        <w:rPr>
          <w:rFonts w:ascii="Times New Roman" w:hAnsi="Times New Roman" w:cs="Times New Roman"/>
          <w:sz w:val="24"/>
          <w:szCs w:val="24"/>
        </w:rPr>
        <w:t xml:space="preserve">Ing. Rudolfu Slovenskému – vedoucímu OZT </w:t>
      </w:r>
      <w:r w:rsidRPr="00FD045D">
        <w:rPr>
          <w:rFonts w:ascii="Times New Roman" w:hAnsi="Times New Roman" w:cs="Times New Roman"/>
          <w:sz w:val="24"/>
          <w:szCs w:val="24"/>
        </w:rPr>
        <w:t xml:space="preserve">tel.: </w:t>
      </w:r>
      <w:r>
        <w:rPr>
          <w:rFonts w:ascii="Times New Roman" w:hAnsi="Times New Roman" w:cs="Times New Roman"/>
          <w:sz w:val="24"/>
          <w:szCs w:val="24"/>
        </w:rPr>
        <w:t>519 315 128</w:t>
      </w:r>
      <w:r w:rsidRPr="00FD045D">
        <w:rPr>
          <w:rFonts w:ascii="Times New Roman" w:hAnsi="Times New Roman" w:cs="Times New Roman"/>
          <w:sz w:val="24"/>
          <w:szCs w:val="24"/>
        </w:rPr>
        <w:t>, e-mail:</w:t>
      </w:r>
      <w:r w:rsidRPr="008D49E6">
        <w:rPr>
          <w:rFonts w:ascii="Times New Roman" w:hAnsi="Times New Roman" w:cs="Times New Roman"/>
          <w:sz w:val="24"/>
          <w:szCs w:val="24"/>
        </w:rPr>
        <w:t xml:space="preserve"> </w:t>
      </w:r>
      <w:r>
        <w:rPr>
          <w:rFonts w:ascii="Times New Roman" w:hAnsi="Times New Roman" w:cs="Times New Roman"/>
          <w:sz w:val="24"/>
          <w:szCs w:val="24"/>
        </w:rPr>
        <w:t>slovensky@nembv.cz.</w:t>
      </w:r>
    </w:p>
    <w:p w14:paraId="7E5087CF" w14:textId="5BC1B863" w:rsidR="00C607A6" w:rsidRPr="00FD045D" w:rsidRDefault="00C607A6" w:rsidP="00FB69DE">
      <w:pPr>
        <w:numPr>
          <w:ilvl w:val="0"/>
          <w:numId w:val="7"/>
        </w:numPr>
        <w:tabs>
          <w:tab w:val="left" w:pos="426"/>
          <w:tab w:val="left" w:pos="3402"/>
        </w:tabs>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Zástupci prodávajícího a kupujícího sepíší a podepíší při dodání </w:t>
      </w:r>
      <w:r>
        <w:rPr>
          <w:rFonts w:ascii="Times New Roman" w:hAnsi="Times New Roman" w:cs="Times New Roman"/>
          <w:sz w:val="24"/>
          <w:szCs w:val="24"/>
        </w:rPr>
        <w:t xml:space="preserve">Zboží </w:t>
      </w:r>
      <w:r w:rsidRPr="00FD045D">
        <w:rPr>
          <w:rFonts w:ascii="Times New Roman" w:hAnsi="Times New Roman" w:cs="Times New Roman"/>
          <w:sz w:val="24"/>
          <w:szCs w:val="24"/>
        </w:rPr>
        <w:t xml:space="preserve">předávací protokol. </w:t>
      </w:r>
      <w:r>
        <w:rPr>
          <w:rFonts w:ascii="Times New Roman" w:hAnsi="Times New Roman" w:cs="Times New Roman"/>
          <w:sz w:val="24"/>
          <w:szCs w:val="24"/>
        </w:rPr>
        <w:t>P</w:t>
      </w:r>
      <w:r w:rsidRPr="00FD045D">
        <w:rPr>
          <w:rFonts w:ascii="Times New Roman" w:hAnsi="Times New Roman" w:cs="Times New Roman"/>
          <w:sz w:val="24"/>
          <w:szCs w:val="24"/>
        </w:rPr>
        <w:t xml:space="preserve">rodávající i kupující jsou oprávněni v předávacím protokolu uvést jakékoliv záznamy, připomínky či výhrady; tyto se však nepovažují za změnu této smlouvy či dodatek k této smlouvě. Neuvedení jakýchkoliv (i zjevných) vad do předávacího protokolu neomezuje kupujícího v právu oznamovat zjištěné vady </w:t>
      </w:r>
      <w:r w:rsidR="00D83F39">
        <w:rPr>
          <w:rFonts w:ascii="Times New Roman" w:hAnsi="Times New Roman" w:cs="Times New Roman"/>
          <w:sz w:val="24"/>
          <w:szCs w:val="24"/>
        </w:rPr>
        <w:t>p</w:t>
      </w:r>
      <w:r w:rsidRPr="00FD045D">
        <w:rPr>
          <w:rFonts w:ascii="Times New Roman" w:hAnsi="Times New Roman" w:cs="Times New Roman"/>
          <w:sz w:val="24"/>
          <w:szCs w:val="24"/>
        </w:rPr>
        <w:t xml:space="preserve">rodávajícímu i po dodání Zboží v průběhu záruční doby. </w:t>
      </w:r>
    </w:p>
    <w:p w14:paraId="72770A68" w14:textId="77777777" w:rsidR="00C607A6" w:rsidRPr="00FD045D" w:rsidRDefault="00C607A6" w:rsidP="00FB69DE">
      <w:pPr>
        <w:numPr>
          <w:ilvl w:val="0"/>
          <w:numId w:val="7"/>
        </w:numPr>
        <w:tabs>
          <w:tab w:val="left" w:pos="426"/>
          <w:tab w:val="left" w:pos="3402"/>
        </w:tabs>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Okamžikem předání a převzetí Zboží na základě předávacího protokolu nabývá kupující vlastnické právo ke Zboží a přechází na kupujícího nebezpečí škody na Zboží.</w:t>
      </w:r>
    </w:p>
    <w:p w14:paraId="5BD71B82" w14:textId="77777777" w:rsidR="00C607A6" w:rsidRPr="00FB69DE" w:rsidRDefault="00C607A6" w:rsidP="00FB69DE">
      <w:pPr>
        <w:numPr>
          <w:ilvl w:val="0"/>
          <w:numId w:val="7"/>
        </w:numPr>
        <w:tabs>
          <w:tab w:val="left" w:pos="426"/>
          <w:tab w:val="left" w:pos="3402"/>
        </w:tabs>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Prodávající se zavazuje, že bude provádět pravidelné servisní prohlídky (preventivní bezpečnostně technické kontroly) předepsané výrobcem a platnými právními předpisy, zejména dle </w:t>
      </w:r>
      <w:r>
        <w:rPr>
          <w:rFonts w:ascii="Times New Roman" w:hAnsi="Times New Roman" w:cs="Times New Roman"/>
          <w:sz w:val="24"/>
          <w:szCs w:val="24"/>
        </w:rPr>
        <w:t>zákona o zdravotnických prostředcích</w:t>
      </w:r>
      <w:r w:rsidRPr="00FD045D">
        <w:rPr>
          <w:rFonts w:ascii="Times New Roman" w:hAnsi="Times New Roman" w:cs="Times New Roman"/>
          <w:sz w:val="24"/>
          <w:szCs w:val="24"/>
        </w:rPr>
        <w:t xml:space="preserve"> </w:t>
      </w:r>
      <w:r>
        <w:rPr>
          <w:rFonts w:ascii="Times New Roman" w:hAnsi="Times New Roman" w:cs="Times New Roman"/>
          <w:sz w:val="24"/>
          <w:szCs w:val="24"/>
        </w:rPr>
        <w:t xml:space="preserve">a vystavení protokolu o </w:t>
      </w:r>
      <w:r w:rsidRPr="00FD045D">
        <w:rPr>
          <w:rFonts w:ascii="Times New Roman" w:hAnsi="Times New Roman" w:cs="Times New Roman"/>
          <w:sz w:val="24"/>
          <w:szCs w:val="24"/>
        </w:rPr>
        <w:t>validac</w:t>
      </w:r>
      <w:r>
        <w:rPr>
          <w:rFonts w:ascii="Times New Roman" w:hAnsi="Times New Roman" w:cs="Times New Roman"/>
          <w:sz w:val="24"/>
          <w:szCs w:val="24"/>
        </w:rPr>
        <w:t>i</w:t>
      </w:r>
      <w:r w:rsidRPr="00FD045D">
        <w:rPr>
          <w:rFonts w:ascii="Times New Roman" w:hAnsi="Times New Roman" w:cs="Times New Roman"/>
          <w:sz w:val="24"/>
          <w:szCs w:val="24"/>
        </w:rPr>
        <w:t xml:space="preserve"> </w:t>
      </w:r>
      <w:r w:rsidRPr="00FD045D">
        <w:rPr>
          <w:rFonts w:ascii="Times New Roman" w:hAnsi="Times New Roman" w:cs="Times New Roman"/>
          <w:sz w:val="24"/>
          <w:szCs w:val="24"/>
        </w:rPr>
        <w:lastRenderedPageBreak/>
        <w:t>parametrů (pouze u Zboží, u nějž je při provozu vyžadována); tyto úkony bude prodávající v záruční době provádět bez nároku na další úplatu nad rámec sjednané ceny plnění.</w:t>
      </w:r>
    </w:p>
    <w:p w14:paraId="6647416F" w14:textId="77777777" w:rsidR="00C607A6" w:rsidRPr="00AD73E0" w:rsidRDefault="00C607A6" w:rsidP="008C1D1D">
      <w:pPr>
        <w:widowControl w:val="0"/>
        <w:tabs>
          <w:tab w:val="left" w:pos="426"/>
          <w:tab w:val="left" w:pos="567"/>
        </w:tabs>
        <w:spacing w:after="0" w:line="240" w:lineRule="auto"/>
        <w:jc w:val="both"/>
        <w:rPr>
          <w:rFonts w:ascii="Times New Roman" w:hAnsi="Times New Roman" w:cs="Times New Roman"/>
          <w:sz w:val="24"/>
          <w:szCs w:val="24"/>
        </w:rPr>
      </w:pPr>
    </w:p>
    <w:p w14:paraId="56A63F27" w14:textId="77777777" w:rsidR="00C607A6" w:rsidRPr="006574CF" w:rsidRDefault="00C607A6" w:rsidP="008C1D1D">
      <w:pPr>
        <w:pStyle w:val="Zkladntext"/>
        <w:tabs>
          <w:tab w:val="left" w:pos="426"/>
          <w:tab w:val="left" w:pos="3402"/>
          <w:tab w:val="left" w:pos="3828"/>
        </w:tabs>
        <w:spacing w:after="0" w:line="240" w:lineRule="auto"/>
        <w:jc w:val="center"/>
        <w:rPr>
          <w:rFonts w:ascii="Times New Roman" w:hAnsi="Times New Roman" w:cs="Times New Roman"/>
          <w:b/>
          <w:bCs/>
          <w:sz w:val="24"/>
          <w:szCs w:val="24"/>
        </w:rPr>
      </w:pPr>
      <w:r w:rsidRPr="006574CF">
        <w:rPr>
          <w:rFonts w:ascii="Times New Roman" w:hAnsi="Times New Roman" w:cs="Times New Roman"/>
          <w:b/>
          <w:bCs/>
          <w:sz w:val="24"/>
          <w:szCs w:val="24"/>
        </w:rPr>
        <w:t>Článek III.</w:t>
      </w:r>
    </w:p>
    <w:p w14:paraId="42D1905D" w14:textId="77777777" w:rsidR="00C607A6" w:rsidRPr="006574CF" w:rsidRDefault="00C607A6" w:rsidP="00FB69DE">
      <w:pPr>
        <w:pStyle w:val="Zkladntext"/>
        <w:tabs>
          <w:tab w:val="left" w:pos="426"/>
          <w:tab w:val="left" w:pos="3828"/>
        </w:tabs>
        <w:spacing w:line="240" w:lineRule="auto"/>
        <w:ind w:left="360"/>
        <w:jc w:val="center"/>
        <w:rPr>
          <w:rFonts w:ascii="Times New Roman" w:hAnsi="Times New Roman" w:cs="Times New Roman"/>
          <w:b/>
          <w:bCs/>
          <w:sz w:val="24"/>
          <w:szCs w:val="24"/>
        </w:rPr>
      </w:pPr>
      <w:r w:rsidRPr="006574CF">
        <w:rPr>
          <w:rFonts w:ascii="Times New Roman" w:hAnsi="Times New Roman" w:cs="Times New Roman"/>
          <w:b/>
          <w:bCs/>
          <w:sz w:val="24"/>
          <w:szCs w:val="24"/>
        </w:rPr>
        <w:t>Kupní cena a platební podmínky</w:t>
      </w:r>
    </w:p>
    <w:p w14:paraId="7C9C076A" w14:textId="77777777" w:rsidR="00C607A6" w:rsidRDefault="00C607A6" w:rsidP="00FB69DE">
      <w:pPr>
        <w:pStyle w:val="Odstavecseseznamem1"/>
        <w:numPr>
          <w:ilvl w:val="0"/>
          <w:numId w:val="8"/>
        </w:numPr>
        <w:spacing w:after="120" w:line="240" w:lineRule="auto"/>
        <w:ind w:left="426" w:hanging="426"/>
        <w:jc w:val="both"/>
        <w:rPr>
          <w:rFonts w:ascii="Times New Roman" w:hAnsi="Times New Roman" w:cs="Times New Roman"/>
          <w:kern w:val="2"/>
          <w:sz w:val="24"/>
          <w:szCs w:val="24"/>
        </w:rPr>
      </w:pPr>
      <w:r w:rsidRPr="00FD045D">
        <w:rPr>
          <w:rFonts w:ascii="Times New Roman" w:hAnsi="Times New Roman" w:cs="Times New Roman"/>
          <w:kern w:val="2"/>
          <w:sz w:val="24"/>
          <w:szCs w:val="24"/>
        </w:rPr>
        <w:t>Kupní cena se sjednává jako cena pevná a konečná za veškerá plnění poskytovaná prodávajícím kupujícímu na základě této smlouvy a činí:</w:t>
      </w:r>
    </w:p>
    <w:p w14:paraId="08D5603A" w14:textId="77777777" w:rsidR="00C607A6" w:rsidRPr="00FD045D" w:rsidRDefault="00C607A6" w:rsidP="00FB69DE">
      <w:pPr>
        <w:pStyle w:val="Odstavecseseznamem1"/>
        <w:spacing w:after="120" w:line="240" w:lineRule="auto"/>
        <w:ind w:left="426"/>
        <w:jc w:val="both"/>
        <w:rPr>
          <w:rFonts w:ascii="Times New Roman" w:hAnsi="Times New Roman" w:cs="Times New Roman"/>
          <w:kern w:val="2"/>
          <w:sz w:val="24"/>
          <w:szCs w:val="24"/>
        </w:rPr>
      </w:pPr>
    </w:p>
    <w:p w14:paraId="7CD94824" w14:textId="77777777" w:rsidR="00C607A6" w:rsidRPr="00FD045D" w:rsidRDefault="00C607A6" w:rsidP="00FB69DE">
      <w:pPr>
        <w:pStyle w:val="Odstavecseseznamem1"/>
        <w:spacing w:after="120" w:line="240" w:lineRule="auto"/>
        <w:ind w:left="0" w:firstLine="426"/>
        <w:rPr>
          <w:rFonts w:ascii="Times New Roman" w:hAnsi="Times New Roman" w:cs="Times New Roman"/>
          <w:kern w:val="2"/>
          <w:sz w:val="24"/>
          <w:szCs w:val="24"/>
        </w:rPr>
      </w:pPr>
      <w:r w:rsidRPr="00FD045D">
        <w:rPr>
          <w:rFonts w:ascii="Times New Roman" w:hAnsi="Times New Roman" w:cs="Times New Roman"/>
          <w:kern w:val="2"/>
          <w:sz w:val="24"/>
          <w:szCs w:val="24"/>
        </w:rPr>
        <w:t>Celková cena bez DPH…......................Kč</w:t>
      </w:r>
    </w:p>
    <w:p w14:paraId="36B17A53" w14:textId="31CB9C1C" w:rsidR="00C607A6" w:rsidRPr="00FD045D" w:rsidRDefault="00C607A6" w:rsidP="00FB69DE">
      <w:pPr>
        <w:pStyle w:val="Odstavecseseznamem1"/>
        <w:spacing w:after="120" w:line="240" w:lineRule="auto"/>
        <w:ind w:left="0" w:firstLine="426"/>
        <w:rPr>
          <w:rFonts w:ascii="Times New Roman" w:hAnsi="Times New Roman" w:cs="Times New Roman"/>
          <w:kern w:val="2"/>
          <w:sz w:val="24"/>
          <w:szCs w:val="24"/>
        </w:rPr>
      </w:pPr>
      <w:r w:rsidRPr="00FD045D">
        <w:rPr>
          <w:rFonts w:ascii="Times New Roman" w:hAnsi="Times New Roman" w:cs="Times New Roman"/>
          <w:kern w:val="2"/>
          <w:sz w:val="24"/>
          <w:szCs w:val="24"/>
        </w:rPr>
        <w:t xml:space="preserve">DPH </w:t>
      </w:r>
      <w:r>
        <w:rPr>
          <w:rFonts w:ascii="Times New Roman" w:hAnsi="Times New Roman" w:cs="Times New Roman"/>
          <w:kern w:val="2"/>
          <w:sz w:val="24"/>
          <w:szCs w:val="24"/>
        </w:rPr>
        <w:t>…</w:t>
      </w:r>
      <w:r w:rsidRPr="00FD045D">
        <w:rPr>
          <w:rFonts w:ascii="Times New Roman" w:hAnsi="Times New Roman" w:cs="Times New Roman"/>
          <w:kern w:val="2"/>
          <w:sz w:val="24"/>
          <w:szCs w:val="24"/>
        </w:rPr>
        <w:t xml:space="preserve"> % k ceně ….......................Kč</w:t>
      </w:r>
    </w:p>
    <w:p w14:paraId="51AE95B2" w14:textId="77777777" w:rsidR="00C607A6" w:rsidRDefault="00C607A6" w:rsidP="00FB69DE">
      <w:pPr>
        <w:pStyle w:val="Odstavecseseznamem1"/>
        <w:spacing w:after="120" w:line="240" w:lineRule="auto"/>
        <w:ind w:left="0" w:firstLine="426"/>
        <w:rPr>
          <w:rFonts w:ascii="Times New Roman" w:hAnsi="Times New Roman" w:cs="Times New Roman"/>
          <w:kern w:val="2"/>
          <w:sz w:val="24"/>
          <w:szCs w:val="24"/>
        </w:rPr>
      </w:pPr>
      <w:r w:rsidRPr="00FD045D">
        <w:rPr>
          <w:rFonts w:ascii="Times New Roman" w:hAnsi="Times New Roman" w:cs="Times New Roman"/>
          <w:kern w:val="2"/>
          <w:sz w:val="24"/>
          <w:szCs w:val="24"/>
        </w:rPr>
        <w:t>Celková cena vč. DPH…........................Kč</w:t>
      </w:r>
    </w:p>
    <w:p w14:paraId="31B1BBCF" w14:textId="77777777" w:rsidR="00C607A6" w:rsidRPr="00FD045D" w:rsidRDefault="00C607A6" w:rsidP="00FB69DE">
      <w:pPr>
        <w:pStyle w:val="Odstavecseseznamem1"/>
        <w:spacing w:after="120" w:line="240" w:lineRule="auto"/>
        <w:ind w:left="0" w:firstLine="426"/>
        <w:rPr>
          <w:rFonts w:ascii="Times New Roman" w:hAnsi="Times New Roman" w:cs="Times New Roman"/>
          <w:kern w:val="2"/>
          <w:sz w:val="24"/>
          <w:szCs w:val="24"/>
        </w:rPr>
      </w:pPr>
    </w:p>
    <w:p w14:paraId="0A7ECE7E" w14:textId="77777777" w:rsidR="00C607A6" w:rsidRPr="00FD045D" w:rsidRDefault="00C607A6" w:rsidP="00FB69DE">
      <w:pPr>
        <w:pStyle w:val="Odstavecseseznamem1"/>
        <w:numPr>
          <w:ilvl w:val="0"/>
          <w:numId w:val="8"/>
        </w:numPr>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Sjednaná celková cena plnění zahrnuje kromě úplné ceny Zboží, také </w:t>
      </w:r>
      <w:r>
        <w:rPr>
          <w:rFonts w:ascii="Times New Roman" w:hAnsi="Times New Roman" w:cs="Times New Roman"/>
          <w:sz w:val="24"/>
          <w:szCs w:val="24"/>
        </w:rPr>
        <w:t xml:space="preserve">veškeré náklady na splnění předmětu této smlouvy dle článku I. odstavce 3 této smlouvy. </w:t>
      </w:r>
    </w:p>
    <w:p w14:paraId="3DC46687" w14:textId="6B30B875" w:rsidR="00C607A6" w:rsidRPr="00FD045D" w:rsidRDefault="00C607A6" w:rsidP="00FB69DE">
      <w:pPr>
        <w:pStyle w:val="Odstavecseseznamem1"/>
        <w:numPr>
          <w:ilvl w:val="0"/>
          <w:numId w:val="8"/>
        </w:numPr>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Instruktáž obsluhujícího personálu </w:t>
      </w:r>
      <w:r w:rsidR="003A493A">
        <w:rPr>
          <w:rFonts w:ascii="Times New Roman" w:hAnsi="Times New Roman" w:cs="Times New Roman"/>
          <w:sz w:val="24"/>
          <w:szCs w:val="24"/>
        </w:rPr>
        <w:t>k</w:t>
      </w:r>
      <w:r w:rsidRPr="00FD045D">
        <w:rPr>
          <w:rFonts w:ascii="Times New Roman" w:hAnsi="Times New Roman" w:cs="Times New Roman"/>
          <w:sz w:val="24"/>
          <w:szCs w:val="24"/>
        </w:rPr>
        <w:t>upujícího dle zákona</w:t>
      </w:r>
      <w:r>
        <w:rPr>
          <w:rFonts w:ascii="Times New Roman" w:hAnsi="Times New Roman" w:cs="Times New Roman"/>
          <w:sz w:val="24"/>
          <w:szCs w:val="24"/>
        </w:rPr>
        <w:t xml:space="preserve"> o zdravotnických prostředcích</w:t>
      </w:r>
      <w:r w:rsidRPr="00FD045D">
        <w:rPr>
          <w:rFonts w:ascii="Times New Roman" w:hAnsi="Times New Roman" w:cs="Times New Roman"/>
          <w:sz w:val="24"/>
          <w:szCs w:val="24"/>
        </w:rPr>
        <w:t>, bude provedena bez nároku na úplatu nad rámec sjednané ceny Zboží.</w:t>
      </w:r>
    </w:p>
    <w:p w14:paraId="329E3012" w14:textId="77777777" w:rsidR="00C607A6" w:rsidRPr="00FD045D" w:rsidRDefault="00C607A6" w:rsidP="00FB69DE">
      <w:pPr>
        <w:pStyle w:val="Odstavecseseznamem1"/>
        <w:numPr>
          <w:ilvl w:val="0"/>
          <w:numId w:val="8"/>
        </w:numPr>
        <w:spacing w:after="120" w:line="240" w:lineRule="auto"/>
        <w:ind w:left="426" w:hanging="426"/>
        <w:jc w:val="both"/>
        <w:rPr>
          <w:rFonts w:ascii="Times New Roman" w:hAnsi="Times New Roman" w:cs="Times New Roman"/>
          <w:color w:val="000000"/>
          <w:sz w:val="24"/>
          <w:szCs w:val="24"/>
        </w:rPr>
      </w:pPr>
      <w:r w:rsidRPr="00FD045D">
        <w:rPr>
          <w:rFonts w:ascii="Times New Roman" w:hAnsi="Times New Roman" w:cs="Times New Roman"/>
          <w:sz w:val="24"/>
          <w:szCs w:val="24"/>
        </w:rPr>
        <w:t>Změna kupní ceny je výhradně podmíněna změnou právních předpisů vztahujících se ke</w:t>
      </w:r>
      <w:r>
        <w:rPr>
          <w:rFonts w:ascii="Times New Roman" w:hAnsi="Times New Roman" w:cs="Times New Roman"/>
          <w:sz w:val="24"/>
          <w:szCs w:val="24"/>
        </w:rPr>
        <w:t> </w:t>
      </w:r>
      <w:r w:rsidRPr="00FD045D">
        <w:rPr>
          <w:rFonts w:ascii="Times New Roman" w:hAnsi="Times New Roman" w:cs="Times New Roman"/>
          <w:sz w:val="24"/>
          <w:szCs w:val="24"/>
        </w:rPr>
        <w:t>změně DPH.</w:t>
      </w:r>
    </w:p>
    <w:p w14:paraId="79A6F302" w14:textId="77777777" w:rsidR="00C607A6" w:rsidRPr="00FD045D" w:rsidRDefault="00C607A6" w:rsidP="00FB69DE">
      <w:pPr>
        <w:pStyle w:val="Odstavecseseznamem1"/>
        <w:numPr>
          <w:ilvl w:val="0"/>
          <w:numId w:val="8"/>
        </w:numPr>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color w:val="000000"/>
          <w:sz w:val="24"/>
          <w:szCs w:val="24"/>
        </w:rPr>
        <w:t xml:space="preserve">Zaplacení kupní ceny bude provedeno v české měně, a to na základě prodávajícím vystaveného daňového dokladu (faktury) na bankovní účet prodávajícího </w:t>
      </w:r>
      <w:r w:rsidRPr="00411D22">
        <w:rPr>
          <w:rFonts w:ascii="Times New Roman" w:hAnsi="Times New Roman" w:cs="Times New Roman"/>
          <w:sz w:val="24"/>
          <w:szCs w:val="24"/>
        </w:rPr>
        <w:t>v něm uvedený.</w:t>
      </w:r>
      <w:r w:rsidRPr="00FD045D">
        <w:rPr>
          <w:rFonts w:ascii="Times New Roman" w:hAnsi="Times New Roman" w:cs="Times New Roman"/>
          <w:color w:val="000000"/>
          <w:sz w:val="24"/>
          <w:szCs w:val="24"/>
        </w:rPr>
        <w:t xml:space="preserve"> Lhůta splatnosti se sjednává v délce 30 dnů ode dne vystavení faktury.</w:t>
      </w:r>
    </w:p>
    <w:p w14:paraId="14C59714" w14:textId="77777777" w:rsidR="00C607A6" w:rsidRPr="00FD045D" w:rsidRDefault="00C607A6" w:rsidP="00FB69DE">
      <w:pPr>
        <w:pStyle w:val="Odstavecseseznamem1"/>
        <w:numPr>
          <w:ilvl w:val="0"/>
          <w:numId w:val="8"/>
        </w:numPr>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Datum uskutečnění zdanitelného plnění bude shodné s datem předání a převzetí Zboží.</w:t>
      </w:r>
    </w:p>
    <w:p w14:paraId="7B419DC6" w14:textId="77777777" w:rsidR="00C607A6" w:rsidRPr="00FD045D" w:rsidRDefault="00C607A6" w:rsidP="00FB69DE">
      <w:pPr>
        <w:pStyle w:val="Odstavecseseznamem1"/>
        <w:numPr>
          <w:ilvl w:val="0"/>
          <w:numId w:val="8"/>
        </w:numPr>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Faktura musí splňovat veškeré náležitosti daňového a účetního dokladu stanovené právními předpisy, zejména musí splňovat ustanovení zákona č. 235/2004 Sb., o dani z</w:t>
      </w:r>
      <w:r>
        <w:rPr>
          <w:rFonts w:ascii="Times New Roman" w:hAnsi="Times New Roman" w:cs="Times New Roman"/>
          <w:sz w:val="24"/>
          <w:szCs w:val="24"/>
        </w:rPr>
        <w:t> </w:t>
      </w:r>
      <w:r w:rsidRPr="00FD045D">
        <w:rPr>
          <w:rFonts w:ascii="Times New Roman" w:hAnsi="Times New Roman" w:cs="Times New Roman"/>
          <w:sz w:val="24"/>
          <w:szCs w:val="24"/>
        </w:rPr>
        <w:t>přidané hodnoty, ve znění pozdějších předpisů, a musí na ní být uvedena sjednaná kupní cena a datum splatnosti v souladu se smlouvou, jinak je kupující oprávněn zaslat ji prodávajícímu zpět k přepracování či doplnění, s tím, že prodávající je povinen vystavit doklad nový, obsahující veškeré náležitosti. Do doby vystavení řádného účetního dokladu se lhůta splatnosti přerušuje.</w:t>
      </w:r>
    </w:p>
    <w:p w14:paraId="1F4EA806" w14:textId="77777777" w:rsidR="00C607A6" w:rsidRPr="00FD045D" w:rsidRDefault="00C607A6" w:rsidP="00FB69DE">
      <w:pPr>
        <w:pStyle w:val="Odstavecseseznamem1"/>
        <w:numPr>
          <w:ilvl w:val="0"/>
          <w:numId w:val="8"/>
        </w:numPr>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Dnem úhrady se rozumí den odepsání příslušné částky z bankovního účtu kupujícího.</w:t>
      </w:r>
    </w:p>
    <w:p w14:paraId="2790A1A8" w14:textId="77777777" w:rsidR="00C607A6" w:rsidRPr="00FD045D" w:rsidRDefault="00C607A6" w:rsidP="00C422C1">
      <w:pPr>
        <w:pStyle w:val="Odstavecseseznamem1"/>
        <w:spacing w:after="0" w:line="240" w:lineRule="auto"/>
        <w:ind w:left="0"/>
        <w:jc w:val="both"/>
        <w:rPr>
          <w:rFonts w:ascii="Times New Roman" w:hAnsi="Times New Roman" w:cs="Times New Roman"/>
          <w:sz w:val="24"/>
          <w:szCs w:val="24"/>
        </w:rPr>
      </w:pPr>
    </w:p>
    <w:p w14:paraId="72967BB3" w14:textId="77777777" w:rsidR="00C607A6" w:rsidRPr="00FD045D" w:rsidRDefault="00C607A6" w:rsidP="00454FC0">
      <w:pPr>
        <w:tabs>
          <w:tab w:val="left" w:pos="426"/>
          <w:tab w:val="left" w:pos="3402"/>
          <w:tab w:val="left" w:pos="3828"/>
        </w:tabs>
        <w:spacing w:after="0" w:line="240" w:lineRule="auto"/>
        <w:jc w:val="center"/>
        <w:rPr>
          <w:rFonts w:ascii="Times New Roman" w:hAnsi="Times New Roman" w:cs="Times New Roman"/>
          <w:b/>
          <w:bCs/>
          <w:sz w:val="24"/>
          <w:szCs w:val="24"/>
        </w:rPr>
      </w:pPr>
      <w:r w:rsidRPr="00FD045D">
        <w:rPr>
          <w:rFonts w:ascii="Times New Roman" w:hAnsi="Times New Roman" w:cs="Times New Roman"/>
          <w:b/>
          <w:bCs/>
          <w:sz w:val="24"/>
          <w:szCs w:val="24"/>
        </w:rPr>
        <w:t>Článek IV.</w:t>
      </w:r>
    </w:p>
    <w:p w14:paraId="121481C9" w14:textId="77777777" w:rsidR="00C607A6" w:rsidRPr="00FB69DE" w:rsidRDefault="00C607A6" w:rsidP="00FB69DE">
      <w:pPr>
        <w:tabs>
          <w:tab w:val="left" w:pos="426"/>
        </w:tabs>
        <w:spacing w:after="120" w:line="240" w:lineRule="auto"/>
        <w:jc w:val="center"/>
        <w:rPr>
          <w:rFonts w:ascii="Times New Roman" w:hAnsi="Times New Roman" w:cs="Times New Roman"/>
          <w:b/>
          <w:bCs/>
          <w:sz w:val="24"/>
          <w:szCs w:val="24"/>
        </w:rPr>
      </w:pPr>
      <w:r w:rsidRPr="00FD045D">
        <w:rPr>
          <w:rFonts w:ascii="Times New Roman" w:hAnsi="Times New Roman" w:cs="Times New Roman"/>
          <w:b/>
          <w:bCs/>
          <w:sz w:val="24"/>
          <w:szCs w:val="24"/>
        </w:rPr>
        <w:t>Kvalita a odpovědnost za vady</w:t>
      </w:r>
    </w:p>
    <w:p w14:paraId="37C3A3F5" w14:textId="77777777" w:rsidR="00C607A6" w:rsidRPr="00FD045D" w:rsidRDefault="00C607A6" w:rsidP="00FB69DE">
      <w:pPr>
        <w:pStyle w:val="Odstavecseseznamem1"/>
        <w:numPr>
          <w:ilvl w:val="0"/>
          <w:numId w:val="10"/>
        </w:numPr>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Prodávající je povinen dodat kupujícímu Zboží zcela nové, tedy Zboží nepoužité, nerepasované, Zboží, které nebylo využité pro výstavní, prezentační či jiné reklamní účely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w:t>
      </w:r>
      <w:r>
        <w:rPr>
          <w:rFonts w:ascii="Times New Roman" w:hAnsi="Times New Roman" w:cs="Times New Roman"/>
          <w:sz w:val="24"/>
          <w:szCs w:val="24"/>
        </w:rPr>
        <w:t> </w:t>
      </w:r>
      <w:r w:rsidRPr="00FD045D">
        <w:rPr>
          <w:rFonts w:ascii="Times New Roman" w:hAnsi="Times New Roman" w:cs="Times New Roman"/>
          <w:sz w:val="24"/>
          <w:szCs w:val="24"/>
        </w:rPr>
        <w:t>platném znění.</w:t>
      </w:r>
    </w:p>
    <w:p w14:paraId="6775C0B9" w14:textId="77777777" w:rsidR="00C607A6" w:rsidRPr="00FD045D" w:rsidRDefault="00C607A6" w:rsidP="00FB69DE">
      <w:pPr>
        <w:pStyle w:val="Odstavecseseznamem1"/>
        <w:numPr>
          <w:ilvl w:val="0"/>
          <w:numId w:val="10"/>
        </w:numPr>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lastRenderedPageBreak/>
        <w:t>Prodávající prohlašuje, že Zboží, které dodá na základě této smlouvy, zcela odpovídá podmínkám stanoveným v</w:t>
      </w:r>
      <w:r>
        <w:rPr>
          <w:rFonts w:ascii="Times New Roman" w:hAnsi="Times New Roman" w:cs="Times New Roman"/>
          <w:sz w:val="24"/>
          <w:szCs w:val="24"/>
        </w:rPr>
        <w:t>e</w:t>
      </w:r>
      <w:r w:rsidRPr="00FD045D">
        <w:rPr>
          <w:rFonts w:ascii="Times New Roman" w:hAnsi="Times New Roman" w:cs="Times New Roman"/>
          <w:sz w:val="24"/>
          <w:szCs w:val="24"/>
        </w:rPr>
        <w:t xml:space="preserve"> </w:t>
      </w:r>
      <w:r>
        <w:rPr>
          <w:rFonts w:ascii="Times New Roman" w:hAnsi="Times New Roman" w:cs="Times New Roman"/>
          <w:sz w:val="24"/>
          <w:szCs w:val="24"/>
        </w:rPr>
        <w:t>výzvě k podání nabídek</w:t>
      </w:r>
      <w:r w:rsidRPr="00FD045D">
        <w:rPr>
          <w:rFonts w:ascii="Times New Roman" w:hAnsi="Times New Roman" w:cs="Times New Roman"/>
          <w:sz w:val="24"/>
          <w:szCs w:val="24"/>
        </w:rPr>
        <w:t xml:space="preserve"> uplatněné v</w:t>
      </w:r>
      <w:r>
        <w:rPr>
          <w:rFonts w:ascii="Times New Roman" w:hAnsi="Times New Roman" w:cs="Times New Roman"/>
          <w:sz w:val="24"/>
          <w:szCs w:val="24"/>
        </w:rPr>
        <w:t xml:space="preserve"> zadávacím </w:t>
      </w:r>
      <w:r w:rsidRPr="00FD045D">
        <w:rPr>
          <w:rFonts w:ascii="Times New Roman" w:hAnsi="Times New Roman" w:cs="Times New Roman"/>
          <w:sz w:val="24"/>
          <w:szCs w:val="24"/>
        </w:rPr>
        <w:t>řízení, ve kterém byla nabídka prodávajícího na dodání Zboží vybrána jako nejvhodnější.</w:t>
      </w:r>
    </w:p>
    <w:p w14:paraId="2B6F676E" w14:textId="77777777" w:rsidR="00C607A6" w:rsidRPr="00FD045D" w:rsidRDefault="00C607A6" w:rsidP="00FB69DE">
      <w:pPr>
        <w:pStyle w:val="Odstavecseseznamem1"/>
        <w:numPr>
          <w:ilvl w:val="0"/>
          <w:numId w:val="10"/>
        </w:numPr>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Prodávající se zavazuje, že v</w:t>
      </w:r>
      <w:r>
        <w:rPr>
          <w:rFonts w:ascii="Times New Roman" w:hAnsi="Times New Roman" w:cs="Times New Roman"/>
          <w:sz w:val="24"/>
          <w:szCs w:val="24"/>
        </w:rPr>
        <w:t> </w:t>
      </w:r>
      <w:r w:rsidRPr="00FD045D">
        <w:rPr>
          <w:rFonts w:ascii="Times New Roman" w:hAnsi="Times New Roman" w:cs="Times New Roman"/>
          <w:sz w:val="24"/>
          <w:szCs w:val="24"/>
        </w:rPr>
        <w:t>okamžiku převodu vlastnického práva ke Zboží nebudou na Zboží váznout žádná práva třetích osob, a to zejména žádné předkupní právo, zástavní právo nebo právo nájmu.</w:t>
      </w:r>
    </w:p>
    <w:p w14:paraId="6BDFA1DA" w14:textId="2EC8CA5D" w:rsidR="00C607A6" w:rsidRPr="00FD045D" w:rsidRDefault="00C607A6" w:rsidP="00FB69DE">
      <w:pPr>
        <w:pStyle w:val="Odstavecseseznamem1"/>
        <w:numPr>
          <w:ilvl w:val="0"/>
          <w:numId w:val="10"/>
        </w:numPr>
        <w:tabs>
          <w:tab w:val="left" w:pos="426"/>
        </w:tabs>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Prodávající se zavazuje, že dodané </w:t>
      </w:r>
      <w:r>
        <w:rPr>
          <w:rFonts w:ascii="Times New Roman" w:hAnsi="Times New Roman" w:cs="Times New Roman"/>
          <w:sz w:val="24"/>
          <w:szCs w:val="24"/>
        </w:rPr>
        <w:t xml:space="preserve">Zboží </w:t>
      </w:r>
      <w:r w:rsidRPr="00FD045D">
        <w:rPr>
          <w:rFonts w:ascii="Times New Roman" w:hAnsi="Times New Roman" w:cs="Times New Roman"/>
          <w:sz w:val="24"/>
          <w:szCs w:val="24"/>
        </w:rPr>
        <w:t>bude po dobu uvedenou v</w:t>
      </w:r>
      <w:r>
        <w:rPr>
          <w:rFonts w:ascii="Times New Roman" w:hAnsi="Times New Roman" w:cs="Times New Roman"/>
          <w:sz w:val="24"/>
          <w:szCs w:val="24"/>
        </w:rPr>
        <w:t> </w:t>
      </w:r>
      <w:r w:rsidRPr="00FD045D">
        <w:rPr>
          <w:rFonts w:ascii="Times New Roman" w:hAnsi="Times New Roman" w:cs="Times New Roman"/>
          <w:sz w:val="24"/>
          <w:szCs w:val="24"/>
        </w:rPr>
        <w:t xml:space="preserve">předaném Záručním listu, nejméně však po dobu </w:t>
      </w:r>
      <w:r w:rsidR="003A493A">
        <w:rPr>
          <w:rFonts w:ascii="Times New Roman" w:hAnsi="Times New Roman" w:cs="Times New Roman"/>
          <w:sz w:val="24"/>
          <w:szCs w:val="24"/>
        </w:rPr>
        <w:t>___</w:t>
      </w:r>
      <w:r w:rsidR="003A493A" w:rsidRPr="00FD045D">
        <w:rPr>
          <w:rFonts w:ascii="Times New Roman" w:hAnsi="Times New Roman" w:cs="Times New Roman"/>
          <w:sz w:val="24"/>
          <w:szCs w:val="24"/>
        </w:rPr>
        <w:t xml:space="preserve"> </w:t>
      </w:r>
      <w:r w:rsidRPr="00FD045D">
        <w:rPr>
          <w:rFonts w:ascii="Times New Roman" w:hAnsi="Times New Roman" w:cs="Times New Roman"/>
          <w:sz w:val="24"/>
          <w:szCs w:val="24"/>
        </w:rPr>
        <w:t>měsíců ode dne dodání způsobilé pro použití k</w:t>
      </w:r>
      <w:r>
        <w:rPr>
          <w:rFonts w:ascii="Times New Roman" w:hAnsi="Times New Roman" w:cs="Times New Roman"/>
          <w:sz w:val="24"/>
          <w:szCs w:val="24"/>
        </w:rPr>
        <w:t> </w:t>
      </w:r>
      <w:r w:rsidRPr="00FD045D">
        <w:rPr>
          <w:rFonts w:ascii="Times New Roman" w:hAnsi="Times New Roman" w:cs="Times New Roman"/>
          <w:sz w:val="24"/>
          <w:szCs w:val="24"/>
        </w:rPr>
        <w:t>obvyklému účelu a že si nejméně po tuto dobu zachová své vlastnosti v</w:t>
      </w:r>
      <w:r>
        <w:rPr>
          <w:rFonts w:ascii="Times New Roman" w:hAnsi="Times New Roman" w:cs="Times New Roman"/>
          <w:sz w:val="24"/>
          <w:szCs w:val="24"/>
        </w:rPr>
        <w:t> </w:t>
      </w:r>
      <w:r w:rsidRPr="00FD045D">
        <w:rPr>
          <w:rFonts w:ascii="Times New Roman" w:hAnsi="Times New Roman" w:cs="Times New Roman"/>
          <w:sz w:val="24"/>
          <w:szCs w:val="24"/>
        </w:rPr>
        <w:t>souladu s</w:t>
      </w:r>
      <w:r>
        <w:rPr>
          <w:rFonts w:ascii="Times New Roman" w:hAnsi="Times New Roman" w:cs="Times New Roman"/>
          <w:sz w:val="24"/>
          <w:szCs w:val="24"/>
        </w:rPr>
        <w:t> </w:t>
      </w:r>
      <w:r w:rsidRPr="00FD045D">
        <w:rPr>
          <w:rFonts w:ascii="Times New Roman" w:hAnsi="Times New Roman" w:cs="Times New Roman"/>
          <w:sz w:val="24"/>
          <w:szCs w:val="24"/>
        </w:rPr>
        <w:t>touto smlouvou a</w:t>
      </w:r>
      <w:r>
        <w:rPr>
          <w:rFonts w:ascii="Times New Roman" w:hAnsi="Times New Roman" w:cs="Times New Roman"/>
          <w:sz w:val="24"/>
          <w:szCs w:val="24"/>
        </w:rPr>
        <w:t> </w:t>
      </w:r>
      <w:r w:rsidRPr="00FD045D">
        <w:rPr>
          <w:rFonts w:ascii="Times New Roman" w:hAnsi="Times New Roman" w:cs="Times New Roman"/>
          <w:sz w:val="24"/>
          <w:szCs w:val="24"/>
        </w:rPr>
        <w:t xml:space="preserve">zadávacími podmínkami kupujícího. Prodávající tedy poskytuje </w:t>
      </w:r>
      <w:r w:rsidR="003A493A">
        <w:rPr>
          <w:rFonts w:ascii="Times New Roman" w:hAnsi="Times New Roman" w:cs="Times New Roman"/>
          <w:sz w:val="24"/>
          <w:szCs w:val="24"/>
        </w:rPr>
        <w:t>k</w:t>
      </w:r>
      <w:r w:rsidRPr="00FD045D">
        <w:rPr>
          <w:rFonts w:ascii="Times New Roman" w:hAnsi="Times New Roman" w:cs="Times New Roman"/>
          <w:sz w:val="24"/>
          <w:szCs w:val="24"/>
        </w:rPr>
        <w:t>upujícímu záruku za jakost dodaného Zboží v</w:t>
      </w:r>
      <w:r>
        <w:rPr>
          <w:rFonts w:ascii="Times New Roman" w:hAnsi="Times New Roman" w:cs="Times New Roman"/>
          <w:sz w:val="24"/>
          <w:szCs w:val="24"/>
        </w:rPr>
        <w:t> </w:t>
      </w:r>
      <w:r w:rsidRPr="00FD045D">
        <w:rPr>
          <w:rFonts w:ascii="Times New Roman" w:hAnsi="Times New Roman" w:cs="Times New Roman"/>
          <w:sz w:val="24"/>
          <w:szCs w:val="24"/>
        </w:rPr>
        <w:t>délce uvedené v</w:t>
      </w:r>
      <w:r>
        <w:rPr>
          <w:rFonts w:ascii="Times New Roman" w:hAnsi="Times New Roman" w:cs="Times New Roman"/>
          <w:sz w:val="24"/>
          <w:szCs w:val="24"/>
        </w:rPr>
        <w:t> </w:t>
      </w:r>
      <w:r w:rsidRPr="00FD045D">
        <w:rPr>
          <w:rFonts w:ascii="Times New Roman" w:hAnsi="Times New Roman" w:cs="Times New Roman"/>
          <w:sz w:val="24"/>
          <w:szCs w:val="24"/>
        </w:rPr>
        <w:t xml:space="preserve">předaném Záručním listu, nejméně však po dobu </w:t>
      </w:r>
      <w:r w:rsidR="003A493A">
        <w:rPr>
          <w:rFonts w:ascii="Times New Roman" w:hAnsi="Times New Roman" w:cs="Times New Roman"/>
          <w:sz w:val="24"/>
          <w:szCs w:val="24"/>
        </w:rPr>
        <w:t>___</w:t>
      </w:r>
      <w:r w:rsidRPr="00FD045D">
        <w:rPr>
          <w:rFonts w:ascii="Times New Roman" w:hAnsi="Times New Roman" w:cs="Times New Roman"/>
          <w:sz w:val="24"/>
          <w:szCs w:val="24"/>
        </w:rPr>
        <w:t xml:space="preserve"> měsíců ode dne dodání Zboží.</w:t>
      </w:r>
    </w:p>
    <w:p w14:paraId="7D511F8D" w14:textId="68081538" w:rsidR="00C607A6" w:rsidRPr="00FD045D" w:rsidRDefault="00C607A6" w:rsidP="00FB69DE">
      <w:pPr>
        <w:pStyle w:val="Odstavecseseznamem1"/>
        <w:numPr>
          <w:ilvl w:val="0"/>
          <w:numId w:val="10"/>
        </w:numPr>
        <w:tabs>
          <w:tab w:val="left" w:pos="426"/>
        </w:tabs>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Po dobu záruční doby </w:t>
      </w:r>
      <w:r>
        <w:rPr>
          <w:rFonts w:ascii="Times New Roman" w:hAnsi="Times New Roman" w:cs="Times New Roman"/>
          <w:sz w:val="24"/>
          <w:szCs w:val="24"/>
        </w:rPr>
        <w:t xml:space="preserve">se </w:t>
      </w:r>
      <w:r w:rsidR="00D83F39">
        <w:rPr>
          <w:rFonts w:ascii="Times New Roman" w:hAnsi="Times New Roman" w:cs="Times New Roman"/>
          <w:sz w:val="24"/>
          <w:szCs w:val="24"/>
        </w:rPr>
        <w:t>p</w:t>
      </w:r>
      <w:r>
        <w:rPr>
          <w:rFonts w:ascii="Times New Roman" w:hAnsi="Times New Roman" w:cs="Times New Roman"/>
          <w:sz w:val="24"/>
          <w:szCs w:val="24"/>
        </w:rPr>
        <w:t>rodávající zavazuje k </w:t>
      </w:r>
      <w:r w:rsidRPr="00FD045D">
        <w:rPr>
          <w:rFonts w:ascii="Times New Roman" w:hAnsi="Times New Roman" w:cs="Times New Roman"/>
          <w:sz w:val="24"/>
          <w:szCs w:val="24"/>
        </w:rPr>
        <w:t xml:space="preserve">provádění bezpečnostně technických kontrol a validace, </w:t>
      </w:r>
      <w:r>
        <w:rPr>
          <w:rFonts w:ascii="Times New Roman" w:hAnsi="Times New Roman" w:cs="Times New Roman"/>
          <w:sz w:val="24"/>
          <w:szCs w:val="24"/>
        </w:rPr>
        <w:t>k </w:t>
      </w:r>
      <w:r w:rsidRPr="00FD045D">
        <w:rPr>
          <w:rFonts w:ascii="Times New Roman" w:hAnsi="Times New Roman" w:cs="Times New Roman"/>
          <w:sz w:val="24"/>
          <w:szCs w:val="24"/>
        </w:rPr>
        <w:t xml:space="preserve">zajištění údržby (včetně náhradních dílů) a plné servisní podpory, včetně BTK a dalších zákonných požadavků pro Zboží dle doporučení výrobce. </w:t>
      </w:r>
    </w:p>
    <w:p w14:paraId="2C347210" w14:textId="5EB1C111" w:rsidR="00C607A6" w:rsidRPr="00377EDA" w:rsidRDefault="00C607A6" w:rsidP="00377EDA">
      <w:pPr>
        <w:pStyle w:val="Odstavecseseznamem1"/>
        <w:numPr>
          <w:ilvl w:val="0"/>
          <w:numId w:val="10"/>
        </w:numPr>
        <w:tabs>
          <w:tab w:val="left" w:pos="426"/>
        </w:tabs>
        <w:spacing w:after="12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Prodávající se zavazuje zahájit práce na odstranění eventuálních vad Zboží v</w:t>
      </w:r>
      <w:r>
        <w:rPr>
          <w:rFonts w:ascii="Times New Roman" w:hAnsi="Times New Roman" w:cs="Times New Roman"/>
          <w:sz w:val="24"/>
          <w:szCs w:val="24"/>
        </w:rPr>
        <w:t> </w:t>
      </w:r>
      <w:r w:rsidRPr="00FD045D">
        <w:rPr>
          <w:rFonts w:ascii="Times New Roman" w:hAnsi="Times New Roman" w:cs="Times New Roman"/>
          <w:sz w:val="24"/>
          <w:szCs w:val="24"/>
        </w:rPr>
        <w:t xml:space="preserve">době trvání záruky do 24 hodin od okamžiku jejich oznámení </w:t>
      </w:r>
      <w:r w:rsidR="003A493A">
        <w:rPr>
          <w:rFonts w:ascii="Times New Roman" w:hAnsi="Times New Roman" w:cs="Times New Roman"/>
          <w:sz w:val="24"/>
          <w:szCs w:val="24"/>
        </w:rPr>
        <w:t>k</w:t>
      </w:r>
      <w:r>
        <w:rPr>
          <w:rFonts w:ascii="Times New Roman" w:hAnsi="Times New Roman" w:cs="Times New Roman"/>
          <w:sz w:val="24"/>
          <w:szCs w:val="24"/>
        </w:rPr>
        <w:t>upujícím nebo jím pověřenou osobou</w:t>
      </w:r>
      <w:r w:rsidRPr="00FD045D">
        <w:rPr>
          <w:rFonts w:ascii="Times New Roman" w:hAnsi="Times New Roman" w:cs="Times New Roman"/>
          <w:sz w:val="24"/>
          <w:szCs w:val="24"/>
        </w:rPr>
        <w:t>. V</w:t>
      </w:r>
      <w:r>
        <w:rPr>
          <w:rFonts w:ascii="Times New Roman" w:hAnsi="Times New Roman" w:cs="Times New Roman"/>
          <w:sz w:val="24"/>
          <w:szCs w:val="24"/>
        </w:rPr>
        <w:t> </w:t>
      </w:r>
      <w:r w:rsidRPr="00FD045D">
        <w:rPr>
          <w:rFonts w:ascii="Times New Roman" w:hAnsi="Times New Roman" w:cs="Times New Roman"/>
          <w:sz w:val="24"/>
          <w:szCs w:val="24"/>
        </w:rPr>
        <w:t xml:space="preserve">případě poruchy na Zboží se </w:t>
      </w:r>
      <w:r w:rsidR="003A493A">
        <w:rPr>
          <w:rFonts w:ascii="Times New Roman" w:hAnsi="Times New Roman" w:cs="Times New Roman"/>
          <w:sz w:val="24"/>
          <w:szCs w:val="24"/>
        </w:rPr>
        <w:t>p</w:t>
      </w:r>
      <w:r w:rsidRPr="00FD045D">
        <w:rPr>
          <w:rFonts w:ascii="Times New Roman" w:hAnsi="Times New Roman" w:cs="Times New Roman"/>
          <w:sz w:val="24"/>
          <w:szCs w:val="24"/>
        </w:rPr>
        <w:t xml:space="preserve">rodávající zavazuje zajistit pro </w:t>
      </w:r>
      <w:r w:rsidR="003A493A">
        <w:rPr>
          <w:rFonts w:ascii="Times New Roman" w:hAnsi="Times New Roman" w:cs="Times New Roman"/>
          <w:sz w:val="24"/>
          <w:szCs w:val="24"/>
        </w:rPr>
        <w:t>k</w:t>
      </w:r>
      <w:r w:rsidRPr="00FD045D">
        <w:rPr>
          <w:rFonts w:ascii="Times New Roman" w:hAnsi="Times New Roman" w:cs="Times New Roman"/>
          <w:sz w:val="24"/>
          <w:szCs w:val="24"/>
        </w:rPr>
        <w:t>upujícího náhradní Zboží v</w:t>
      </w:r>
      <w:r>
        <w:rPr>
          <w:rFonts w:ascii="Times New Roman" w:hAnsi="Times New Roman" w:cs="Times New Roman"/>
          <w:sz w:val="24"/>
          <w:szCs w:val="24"/>
        </w:rPr>
        <w:t> </w:t>
      </w:r>
      <w:r w:rsidRPr="00FD045D">
        <w:rPr>
          <w:rFonts w:ascii="Times New Roman" w:hAnsi="Times New Roman" w:cs="Times New Roman"/>
          <w:sz w:val="24"/>
          <w:szCs w:val="24"/>
        </w:rPr>
        <w:t xml:space="preserve">odpovídající kvalitě, a to bez zbytečného odkladu, nejpozději však vždy do </w:t>
      </w:r>
      <w:r>
        <w:rPr>
          <w:rFonts w:ascii="Times New Roman" w:hAnsi="Times New Roman" w:cs="Times New Roman"/>
          <w:sz w:val="24"/>
          <w:szCs w:val="24"/>
        </w:rPr>
        <w:t>24</w:t>
      </w:r>
      <w:r w:rsidRPr="00FD045D">
        <w:rPr>
          <w:rFonts w:ascii="Times New Roman" w:hAnsi="Times New Roman" w:cs="Times New Roman"/>
          <w:sz w:val="24"/>
          <w:szCs w:val="24"/>
        </w:rPr>
        <w:t xml:space="preserve"> hodin od okamžiku oznámení poruchy, či vady Zboží.</w:t>
      </w:r>
      <w:r>
        <w:rPr>
          <w:rFonts w:ascii="Times New Roman" w:hAnsi="Times New Roman" w:cs="Times New Roman"/>
          <w:sz w:val="24"/>
          <w:szCs w:val="24"/>
        </w:rPr>
        <w:t xml:space="preserve"> Prodávající se zavazuje k o</w:t>
      </w:r>
      <w:r w:rsidRPr="00D76621">
        <w:rPr>
          <w:rFonts w:ascii="Times New Roman" w:hAnsi="Times New Roman" w:cs="Times New Roman"/>
          <w:sz w:val="24"/>
          <w:szCs w:val="24"/>
        </w:rPr>
        <w:t xml:space="preserve">dstranění </w:t>
      </w:r>
      <w:r>
        <w:rPr>
          <w:rFonts w:ascii="Times New Roman" w:hAnsi="Times New Roman" w:cs="Times New Roman"/>
          <w:sz w:val="24"/>
          <w:szCs w:val="24"/>
        </w:rPr>
        <w:t xml:space="preserve">nahlášené </w:t>
      </w:r>
      <w:r w:rsidRPr="00D76621">
        <w:rPr>
          <w:rFonts w:ascii="Times New Roman" w:hAnsi="Times New Roman" w:cs="Times New Roman"/>
          <w:sz w:val="24"/>
          <w:szCs w:val="24"/>
        </w:rPr>
        <w:t>závady</w:t>
      </w:r>
      <w:r>
        <w:rPr>
          <w:rFonts w:ascii="Times New Roman" w:hAnsi="Times New Roman" w:cs="Times New Roman"/>
          <w:sz w:val="24"/>
          <w:szCs w:val="24"/>
        </w:rPr>
        <w:t>, která nevyžaduje</w:t>
      </w:r>
      <w:r w:rsidRPr="00D76621">
        <w:rPr>
          <w:rFonts w:ascii="Times New Roman" w:hAnsi="Times New Roman" w:cs="Times New Roman"/>
          <w:sz w:val="24"/>
          <w:szCs w:val="24"/>
        </w:rPr>
        <w:t xml:space="preserve"> náhradní díl</w:t>
      </w:r>
      <w:r>
        <w:rPr>
          <w:rFonts w:ascii="Times New Roman" w:hAnsi="Times New Roman" w:cs="Times New Roman"/>
          <w:sz w:val="24"/>
          <w:szCs w:val="24"/>
        </w:rPr>
        <w:t>y</w:t>
      </w:r>
      <w:r w:rsidRPr="00D76621">
        <w:rPr>
          <w:rFonts w:ascii="Times New Roman" w:hAnsi="Times New Roman" w:cs="Times New Roman"/>
          <w:sz w:val="24"/>
          <w:szCs w:val="24"/>
        </w:rPr>
        <w:t xml:space="preserve"> do 48 hodin, v</w:t>
      </w:r>
      <w:r>
        <w:rPr>
          <w:rFonts w:ascii="Times New Roman" w:hAnsi="Times New Roman" w:cs="Times New Roman"/>
          <w:sz w:val="24"/>
          <w:szCs w:val="24"/>
        </w:rPr>
        <w:t> </w:t>
      </w:r>
      <w:r w:rsidRPr="00D76621">
        <w:rPr>
          <w:rFonts w:ascii="Times New Roman" w:hAnsi="Times New Roman" w:cs="Times New Roman"/>
          <w:sz w:val="24"/>
          <w:szCs w:val="24"/>
        </w:rPr>
        <w:t>případě nutnosti náhradního dílu do max. 9 dní od nahlášení závady</w:t>
      </w:r>
      <w:r>
        <w:rPr>
          <w:rFonts w:ascii="Times New Roman" w:hAnsi="Times New Roman" w:cs="Times New Roman"/>
          <w:sz w:val="24"/>
          <w:szCs w:val="24"/>
        </w:rPr>
        <w:t xml:space="preserve">. </w:t>
      </w:r>
      <w:r w:rsidRPr="00377EDA">
        <w:rPr>
          <w:rFonts w:ascii="Times New Roman" w:hAnsi="Times New Roman" w:cs="Times New Roman"/>
          <w:sz w:val="24"/>
          <w:szCs w:val="24"/>
        </w:rPr>
        <w:t>Pokud nebude závada odstraněna v</w:t>
      </w:r>
      <w:r>
        <w:rPr>
          <w:rFonts w:ascii="Times New Roman" w:hAnsi="Times New Roman" w:cs="Times New Roman"/>
          <w:sz w:val="24"/>
          <w:szCs w:val="24"/>
        </w:rPr>
        <w:t> dodatečné přiměřené lhůtě</w:t>
      </w:r>
      <w:r w:rsidRPr="00377EDA">
        <w:rPr>
          <w:rFonts w:ascii="Times New Roman" w:hAnsi="Times New Roman" w:cs="Times New Roman"/>
          <w:sz w:val="24"/>
          <w:szCs w:val="24"/>
        </w:rPr>
        <w:t xml:space="preserve">, má </w:t>
      </w:r>
      <w:r w:rsidR="003A493A">
        <w:rPr>
          <w:rFonts w:ascii="Times New Roman" w:hAnsi="Times New Roman" w:cs="Times New Roman"/>
          <w:sz w:val="24"/>
          <w:szCs w:val="24"/>
        </w:rPr>
        <w:t>k</w:t>
      </w:r>
      <w:r w:rsidRPr="00377EDA">
        <w:rPr>
          <w:rFonts w:ascii="Times New Roman" w:hAnsi="Times New Roman" w:cs="Times New Roman"/>
          <w:sz w:val="24"/>
          <w:szCs w:val="24"/>
        </w:rPr>
        <w:t>upující právo požadovat slevu z kupní ceny nebo od smlouvy odstoupit</w:t>
      </w:r>
      <w:r>
        <w:rPr>
          <w:rFonts w:ascii="Times New Roman" w:hAnsi="Times New Roman" w:cs="Times New Roman"/>
          <w:sz w:val="24"/>
          <w:szCs w:val="24"/>
        </w:rPr>
        <w:t>.</w:t>
      </w:r>
    </w:p>
    <w:p w14:paraId="7308A3CE" w14:textId="77777777" w:rsidR="00C607A6" w:rsidRDefault="00C607A6" w:rsidP="00454FC0">
      <w:pPr>
        <w:pStyle w:val="Odstavecseseznamem1"/>
        <w:tabs>
          <w:tab w:val="left" w:pos="426"/>
        </w:tabs>
        <w:spacing w:after="0" w:line="240" w:lineRule="auto"/>
        <w:ind w:left="0"/>
        <w:jc w:val="both"/>
        <w:rPr>
          <w:rFonts w:ascii="Times New Roman" w:hAnsi="Times New Roman" w:cs="Times New Roman"/>
          <w:sz w:val="24"/>
          <w:szCs w:val="24"/>
        </w:rPr>
      </w:pPr>
    </w:p>
    <w:p w14:paraId="2D81076E" w14:textId="77777777" w:rsidR="00C607A6" w:rsidRPr="00FD045D" w:rsidRDefault="00C607A6" w:rsidP="00454FC0">
      <w:pPr>
        <w:tabs>
          <w:tab w:val="left" w:pos="426"/>
          <w:tab w:val="left" w:pos="3402"/>
          <w:tab w:val="left" w:pos="3828"/>
        </w:tabs>
        <w:spacing w:after="0" w:line="240" w:lineRule="auto"/>
        <w:jc w:val="center"/>
        <w:rPr>
          <w:rFonts w:ascii="Times New Roman" w:hAnsi="Times New Roman" w:cs="Times New Roman"/>
          <w:b/>
          <w:bCs/>
          <w:sz w:val="24"/>
          <w:szCs w:val="24"/>
        </w:rPr>
      </w:pPr>
      <w:r w:rsidRPr="00FD045D">
        <w:rPr>
          <w:rFonts w:ascii="Times New Roman" w:hAnsi="Times New Roman" w:cs="Times New Roman"/>
          <w:b/>
          <w:bCs/>
          <w:sz w:val="24"/>
          <w:szCs w:val="24"/>
        </w:rPr>
        <w:t>Článek V.</w:t>
      </w:r>
    </w:p>
    <w:p w14:paraId="4A06C886" w14:textId="77777777" w:rsidR="00C607A6" w:rsidRPr="00FB69DE" w:rsidRDefault="00C607A6" w:rsidP="00FB69DE">
      <w:pPr>
        <w:tabs>
          <w:tab w:val="left" w:pos="426"/>
        </w:tabs>
        <w:spacing w:after="120" w:line="240" w:lineRule="auto"/>
        <w:jc w:val="center"/>
        <w:rPr>
          <w:rFonts w:ascii="Times New Roman" w:hAnsi="Times New Roman" w:cs="Times New Roman"/>
          <w:b/>
          <w:bCs/>
          <w:sz w:val="24"/>
          <w:szCs w:val="24"/>
        </w:rPr>
      </w:pPr>
      <w:r w:rsidRPr="00FD045D">
        <w:rPr>
          <w:rFonts w:ascii="Times New Roman" w:hAnsi="Times New Roman" w:cs="Times New Roman"/>
          <w:b/>
          <w:bCs/>
          <w:sz w:val="24"/>
          <w:szCs w:val="24"/>
        </w:rPr>
        <w:t>Další ujednání</w:t>
      </w:r>
    </w:p>
    <w:p w14:paraId="0147940D" w14:textId="644892F9" w:rsidR="00C607A6" w:rsidRPr="00FD045D" w:rsidRDefault="00C607A6" w:rsidP="00FB69DE">
      <w:pPr>
        <w:numPr>
          <w:ilvl w:val="0"/>
          <w:numId w:val="11"/>
        </w:numPr>
        <w:tabs>
          <w:tab w:val="left" w:pos="360"/>
        </w:tabs>
        <w:overflowPunct/>
        <w:autoSpaceDE/>
        <w:autoSpaceDN/>
        <w:adjustRightInd/>
        <w:spacing w:after="120" w:line="240" w:lineRule="auto"/>
        <w:ind w:hanging="357"/>
        <w:jc w:val="both"/>
        <w:rPr>
          <w:rFonts w:ascii="Times New Roman" w:hAnsi="Times New Roman" w:cs="Times New Roman"/>
          <w:sz w:val="24"/>
          <w:szCs w:val="24"/>
        </w:rPr>
      </w:pPr>
      <w:r w:rsidRPr="00FD045D">
        <w:rPr>
          <w:rFonts w:ascii="Times New Roman" w:hAnsi="Times New Roman" w:cs="Times New Roman"/>
          <w:sz w:val="24"/>
          <w:szCs w:val="24"/>
        </w:rPr>
        <w:t>Prodávající s</w:t>
      </w:r>
      <w:r>
        <w:rPr>
          <w:rFonts w:ascii="Times New Roman" w:hAnsi="Times New Roman" w:cs="Times New Roman"/>
          <w:sz w:val="24"/>
          <w:szCs w:val="24"/>
        </w:rPr>
        <w:t> </w:t>
      </w:r>
      <w:r w:rsidRPr="00FD045D">
        <w:rPr>
          <w:rFonts w:ascii="Times New Roman" w:hAnsi="Times New Roman" w:cs="Times New Roman"/>
          <w:sz w:val="24"/>
          <w:szCs w:val="24"/>
        </w:rPr>
        <w:t xml:space="preserve">ohledem na povinnosti </w:t>
      </w:r>
      <w:r w:rsidR="003A493A">
        <w:rPr>
          <w:rFonts w:ascii="Times New Roman" w:hAnsi="Times New Roman" w:cs="Times New Roman"/>
          <w:sz w:val="24"/>
          <w:szCs w:val="24"/>
        </w:rPr>
        <w:t>k</w:t>
      </w:r>
      <w:r w:rsidRPr="00FD045D">
        <w:rPr>
          <w:rFonts w:ascii="Times New Roman" w:hAnsi="Times New Roman" w:cs="Times New Roman"/>
          <w:sz w:val="24"/>
          <w:szCs w:val="24"/>
        </w:rPr>
        <w:t xml:space="preserve">upujícího vyplývající zejména ze zákona č. 134/2016 Sb., o </w:t>
      </w:r>
      <w:r>
        <w:rPr>
          <w:rFonts w:ascii="Times New Roman" w:hAnsi="Times New Roman" w:cs="Times New Roman"/>
          <w:sz w:val="24"/>
          <w:szCs w:val="24"/>
        </w:rPr>
        <w:t>zadávání veřejných</w:t>
      </w:r>
      <w:r w:rsidRPr="00FD045D">
        <w:rPr>
          <w:rFonts w:ascii="Times New Roman" w:hAnsi="Times New Roman" w:cs="Times New Roman"/>
          <w:sz w:val="24"/>
          <w:szCs w:val="24"/>
        </w:rPr>
        <w:t xml:space="preserve"> zakáz</w:t>
      </w:r>
      <w:r>
        <w:rPr>
          <w:rFonts w:ascii="Times New Roman" w:hAnsi="Times New Roman" w:cs="Times New Roman"/>
          <w:sz w:val="24"/>
          <w:szCs w:val="24"/>
        </w:rPr>
        <w:t>e</w:t>
      </w:r>
      <w:r w:rsidRPr="00FD045D">
        <w:rPr>
          <w:rFonts w:ascii="Times New Roman" w:hAnsi="Times New Roman" w:cs="Times New Roman"/>
          <w:sz w:val="24"/>
          <w:szCs w:val="24"/>
        </w:rPr>
        <w:t>k, ve znění pozdějších předpisů, a zákonem č</w:t>
      </w:r>
      <w:r w:rsidRPr="00480841">
        <w:rPr>
          <w:rFonts w:ascii="Times New Roman" w:hAnsi="Times New Roman" w:cs="Times New Roman"/>
          <w:sz w:val="24"/>
          <w:szCs w:val="24"/>
        </w:rPr>
        <w:t>.  340/2015</w:t>
      </w:r>
      <w:r w:rsidRPr="00FD045D">
        <w:rPr>
          <w:rFonts w:ascii="Times New Roman" w:hAnsi="Times New Roman" w:cs="Times New Roman"/>
          <w:sz w:val="24"/>
          <w:szCs w:val="24"/>
        </w:rPr>
        <w:t xml:space="preserve"> Sb., o zvláštních podmínkách účinnosti některých smluv, uveřejňování těchto smluv a o registru smluv, ve znění pozdějších předpisů, souhlasí se zveřejněním veškerých informací týkajících se závazkového vztahu založeného mezi prodávajícím a</w:t>
      </w:r>
      <w:r>
        <w:rPr>
          <w:rFonts w:ascii="Times New Roman" w:hAnsi="Times New Roman" w:cs="Times New Roman"/>
          <w:sz w:val="24"/>
          <w:szCs w:val="24"/>
        </w:rPr>
        <w:t> </w:t>
      </w:r>
      <w:r w:rsidRPr="00FD045D">
        <w:rPr>
          <w:rFonts w:ascii="Times New Roman" w:hAnsi="Times New Roman" w:cs="Times New Roman"/>
          <w:sz w:val="24"/>
          <w:szCs w:val="24"/>
        </w:rPr>
        <w:t xml:space="preserve">kupujícím touto smlouvou, zejména vlastního obsahu této smlouvy. </w:t>
      </w:r>
    </w:p>
    <w:p w14:paraId="32076242" w14:textId="77777777" w:rsidR="00C607A6" w:rsidRPr="00FD045D" w:rsidRDefault="00C607A6" w:rsidP="00FB69DE">
      <w:pPr>
        <w:pStyle w:val="Odstavecseseznamem1"/>
        <w:numPr>
          <w:ilvl w:val="0"/>
          <w:numId w:val="11"/>
        </w:numPr>
        <w:spacing w:after="12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t>Prodávající se zavazuje, že jeho servisní služby budou dostupné alespoň v</w:t>
      </w:r>
      <w:r>
        <w:rPr>
          <w:rFonts w:ascii="Times New Roman" w:hAnsi="Times New Roman" w:cs="Times New Roman"/>
          <w:sz w:val="24"/>
          <w:szCs w:val="24"/>
        </w:rPr>
        <w:t> </w:t>
      </w:r>
      <w:r w:rsidRPr="00FD045D">
        <w:rPr>
          <w:rFonts w:ascii="Times New Roman" w:hAnsi="Times New Roman" w:cs="Times New Roman"/>
          <w:sz w:val="24"/>
          <w:szCs w:val="24"/>
        </w:rPr>
        <w:t xml:space="preserve">pracovní </w:t>
      </w:r>
      <w:r>
        <w:rPr>
          <w:rFonts w:ascii="Times New Roman" w:hAnsi="Times New Roman" w:cs="Times New Roman"/>
          <w:sz w:val="24"/>
          <w:szCs w:val="24"/>
        </w:rPr>
        <w:t xml:space="preserve">dny </w:t>
      </w:r>
      <w:r w:rsidRPr="00FD045D">
        <w:rPr>
          <w:rFonts w:ascii="Times New Roman" w:hAnsi="Times New Roman" w:cs="Times New Roman"/>
          <w:sz w:val="24"/>
          <w:szCs w:val="24"/>
        </w:rPr>
        <w:t>od</w:t>
      </w:r>
      <w:r>
        <w:rPr>
          <w:rFonts w:ascii="Times New Roman" w:hAnsi="Times New Roman" w:cs="Times New Roman"/>
          <w:sz w:val="24"/>
          <w:szCs w:val="24"/>
        </w:rPr>
        <w:t> </w:t>
      </w:r>
      <w:r w:rsidRPr="00FD045D">
        <w:rPr>
          <w:rFonts w:ascii="Times New Roman" w:hAnsi="Times New Roman" w:cs="Times New Roman"/>
          <w:sz w:val="24"/>
          <w:szCs w:val="24"/>
        </w:rPr>
        <w:t xml:space="preserve">7 do 17 hodin. </w:t>
      </w:r>
    </w:p>
    <w:p w14:paraId="605145E8" w14:textId="77777777" w:rsidR="00C607A6" w:rsidRPr="00FD045D" w:rsidRDefault="00C607A6" w:rsidP="00FB69DE">
      <w:pPr>
        <w:pStyle w:val="Odstavecseseznamem1"/>
        <w:numPr>
          <w:ilvl w:val="0"/>
          <w:numId w:val="11"/>
        </w:numPr>
        <w:spacing w:after="12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Prodávající se pro případ prodlení s dodáním Zboží řádně a včas zavazuje uhradit kupujícímu smluvní pokutu ve výši 0,05 % z celkové kupní ceny vč. DPH za každý </w:t>
      </w:r>
      <w:r>
        <w:rPr>
          <w:rFonts w:ascii="Times New Roman" w:hAnsi="Times New Roman" w:cs="Times New Roman"/>
          <w:sz w:val="24"/>
          <w:szCs w:val="24"/>
        </w:rPr>
        <w:t xml:space="preserve">započatý </w:t>
      </w:r>
      <w:r w:rsidRPr="00FD045D">
        <w:rPr>
          <w:rFonts w:ascii="Times New Roman" w:hAnsi="Times New Roman" w:cs="Times New Roman"/>
          <w:sz w:val="24"/>
          <w:szCs w:val="24"/>
        </w:rPr>
        <w:t>den prodlení.</w:t>
      </w:r>
    </w:p>
    <w:p w14:paraId="28F3C902" w14:textId="4F3B4694" w:rsidR="00C607A6" w:rsidRPr="00FD045D" w:rsidRDefault="00C607A6" w:rsidP="00FB69DE">
      <w:pPr>
        <w:pStyle w:val="Odstavecseseznamem1"/>
        <w:numPr>
          <w:ilvl w:val="0"/>
          <w:numId w:val="11"/>
        </w:numPr>
        <w:spacing w:after="12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Prodávající se pro případ prodlení se zahájením práce na odstranění </w:t>
      </w:r>
      <w:r w:rsidR="003A493A">
        <w:rPr>
          <w:rFonts w:ascii="Times New Roman" w:hAnsi="Times New Roman" w:cs="Times New Roman"/>
          <w:sz w:val="24"/>
          <w:szCs w:val="24"/>
        </w:rPr>
        <w:t>k</w:t>
      </w:r>
      <w:r w:rsidRPr="00FD045D">
        <w:rPr>
          <w:rFonts w:ascii="Times New Roman" w:hAnsi="Times New Roman" w:cs="Times New Roman"/>
          <w:sz w:val="24"/>
          <w:szCs w:val="24"/>
        </w:rPr>
        <w:t>upujícím oznámených vad Zboží nebo v případě prodlení s uvedením vadného Zboží opět do bezvadného stavu zavazuje uhradit kupujícímu smluvní pokutu ve výši 0,05 % z celkové kupní ceny vč. DPH za každý den prodlení.</w:t>
      </w:r>
    </w:p>
    <w:p w14:paraId="2B732D4A" w14:textId="77777777" w:rsidR="00C607A6" w:rsidRPr="00FD045D" w:rsidRDefault="00C607A6" w:rsidP="00FB69DE">
      <w:pPr>
        <w:pStyle w:val="Odstavecseseznamem1"/>
        <w:numPr>
          <w:ilvl w:val="0"/>
          <w:numId w:val="11"/>
        </w:numPr>
        <w:spacing w:after="12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t>Uplatněná či již uhrazená smluvní pokuta nemá vliv na uplatnění nároku kupujícího na náhradu škody, kterou lze vymáhat samostatně vedle smluvní pokuty v celém rozsahu, tzn. částka smluvní pokuty se do výše náhrady škody nezapočítává. Zaplacením smluvní pokuty není dotčena povinnost prodávajícího splnit závazky vyplývající z této smlouvy.</w:t>
      </w:r>
    </w:p>
    <w:p w14:paraId="7C9D485F" w14:textId="77777777" w:rsidR="00C607A6" w:rsidRPr="00FD045D" w:rsidRDefault="00C607A6" w:rsidP="00FB69DE">
      <w:pPr>
        <w:pStyle w:val="Odstavecseseznamem1"/>
        <w:numPr>
          <w:ilvl w:val="0"/>
          <w:numId w:val="11"/>
        </w:numPr>
        <w:spacing w:after="12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lastRenderedPageBreak/>
        <w:t xml:space="preserve">Kupující se v případě prodlení s úhradou kupní ceny zavazuje uhradit prodávajícímu úroky z prodlení ve výši stanovené platnými právními předpisy. </w:t>
      </w:r>
    </w:p>
    <w:p w14:paraId="38EE5235" w14:textId="77777777" w:rsidR="00C607A6" w:rsidRPr="00FD045D" w:rsidRDefault="00C607A6" w:rsidP="00FB69DE">
      <w:pPr>
        <w:pStyle w:val="Odstavecseseznamem1"/>
        <w:numPr>
          <w:ilvl w:val="0"/>
          <w:numId w:val="11"/>
        </w:numPr>
        <w:spacing w:after="12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Kupující má právo odstoupit od této smlouvy v případě, kdy nebudou závazky z této smlouvy plněny prodávajícím a tento bude s jejich plněním v prodlení po dobu více jak jednoho měsíce. </w:t>
      </w:r>
    </w:p>
    <w:p w14:paraId="29D49219" w14:textId="77777777" w:rsidR="00C607A6" w:rsidRPr="00FD045D" w:rsidRDefault="00C607A6" w:rsidP="00FB69DE">
      <w:pPr>
        <w:pStyle w:val="Odstavecseseznamem1"/>
        <w:numPr>
          <w:ilvl w:val="0"/>
          <w:numId w:val="11"/>
        </w:numPr>
        <w:spacing w:after="12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Smluvní strany se dohodly, že prodávající není oprávněn postoupit svoji pohledávku případně vzniklou na základě této smlouvy či v souvislosti s ní, na třetí osobu bez předchozího písemného souhlasu kupujícího. </w:t>
      </w:r>
    </w:p>
    <w:p w14:paraId="5AF59090" w14:textId="77777777" w:rsidR="00C607A6" w:rsidRPr="00FD045D" w:rsidRDefault="00C607A6" w:rsidP="000C0BAE">
      <w:pPr>
        <w:pStyle w:val="Odstavecseseznamem1"/>
        <w:spacing w:after="0" w:line="240" w:lineRule="auto"/>
        <w:ind w:left="426"/>
        <w:jc w:val="both"/>
        <w:rPr>
          <w:rFonts w:ascii="Times New Roman" w:hAnsi="Times New Roman" w:cs="Times New Roman"/>
          <w:sz w:val="24"/>
          <w:szCs w:val="24"/>
        </w:rPr>
      </w:pPr>
    </w:p>
    <w:p w14:paraId="19B7C918" w14:textId="77777777" w:rsidR="00C607A6" w:rsidRPr="00FD045D" w:rsidRDefault="00C607A6" w:rsidP="000C0BAE">
      <w:pPr>
        <w:widowControl w:val="0"/>
        <w:tabs>
          <w:tab w:val="left" w:pos="426"/>
          <w:tab w:val="left" w:pos="3402"/>
          <w:tab w:val="left" w:pos="3828"/>
        </w:tabs>
        <w:spacing w:after="0" w:line="240" w:lineRule="auto"/>
        <w:jc w:val="center"/>
        <w:rPr>
          <w:rFonts w:ascii="Times New Roman" w:hAnsi="Times New Roman" w:cs="Times New Roman"/>
          <w:b/>
          <w:bCs/>
          <w:kern w:val="2"/>
          <w:sz w:val="24"/>
          <w:szCs w:val="24"/>
        </w:rPr>
      </w:pPr>
      <w:r w:rsidRPr="00FD045D">
        <w:rPr>
          <w:rFonts w:ascii="Times New Roman" w:hAnsi="Times New Roman" w:cs="Times New Roman"/>
          <w:b/>
          <w:bCs/>
          <w:kern w:val="2"/>
          <w:sz w:val="24"/>
          <w:szCs w:val="24"/>
        </w:rPr>
        <w:t>Článek VI.</w:t>
      </w:r>
    </w:p>
    <w:p w14:paraId="3AAA5CF5" w14:textId="77777777" w:rsidR="00C607A6" w:rsidRPr="00FD045D" w:rsidRDefault="00C607A6" w:rsidP="00FB69DE">
      <w:pPr>
        <w:widowControl w:val="0"/>
        <w:tabs>
          <w:tab w:val="left" w:pos="426"/>
        </w:tabs>
        <w:spacing w:after="120" w:line="240" w:lineRule="auto"/>
        <w:jc w:val="center"/>
        <w:rPr>
          <w:rFonts w:ascii="Times New Roman" w:hAnsi="Times New Roman" w:cs="Times New Roman"/>
          <w:b/>
          <w:bCs/>
          <w:kern w:val="2"/>
          <w:sz w:val="24"/>
          <w:szCs w:val="24"/>
        </w:rPr>
      </w:pPr>
      <w:r w:rsidRPr="00FD045D">
        <w:rPr>
          <w:rFonts w:ascii="Times New Roman" w:hAnsi="Times New Roman" w:cs="Times New Roman"/>
          <w:b/>
          <w:bCs/>
          <w:kern w:val="2"/>
          <w:sz w:val="24"/>
          <w:szCs w:val="24"/>
        </w:rPr>
        <w:t>Závěrečná ustanovení</w:t>
      </w:r>
    </w:p>
    <w:p w14:paraId="34BD0888" w14:textId="77777777" w:rsidR="00C607A6" w:rsidRPr="007312F3" w:rsidRDefault="00C607A6" w:rsidP="00FB69DE">
      <w:pPr>
        <w:pStyle w:val="Odstavecseseznamem1"/>
        <w:numPr>
          <w:ilvl w:val="0"/>
          <w:numId w:val="12"/>
        </w:numPr>
        <w:spacing w:after="120" w:line="240" w:lineRule="auto"/>
        <w:ind w:hanging="426"/>
        <w:jc w:val="both"/>
        <w:rPr>
          <w:rFonts w:ascii="Times New Roman" w:hAnsi="Times New Roman" w:cs="Times New Roman"/>
          <w:kern w:val="2"/>
          <w:sz w:val="24"/>
          <w:szCs w:val="24"/>
        </w:rPr>
      </w:pPr>
      <w:r w:rsidRPr="003A36D8">
        <w:rPr>
          <w:rFonts w:ascii="Times New Roman" w:hAnsi="Times New Roman" w:cs="Times New Roman"/>
          <w:kern w:val="2"/>
          <w:sz w:val="24"/>
          <w:szCs w:val="24"/>
        </w:rPr>
        <w:t xml:space="preserve">Tato smlouva nabývá účinnosti </w:t>
      </w:r>
      <w:r w:rsidRPr="007312F3">
        <w:rPr>
          <w:rFonts w:ascii="Times New Roman" w:hAnsi="Times New Roman" w:cs="Times New Roman"/>
          <w:kern w:val="2"/>
          <w:sz w:val="24"/>
          <w:szCs w:val="24"/>
        </w:rPr>
        <w:t xml:space="preserve">dnem jejího </w:t>
      </w:r>
      <w:r>
        <w:rPr>
          <w:rFonts w:ascii="Times New Roman" w:hAnsi="Times New Roman" w:cs="Times New Roman"/>
          <w:kern w:val="2"/>
          <w:sz w:val="24"/>
          <w:szCs w:val="24"/>
        </w:rPr>
        <w:t>uveřejnění v registru smluv</w:t>
      </w:r>
      <w:r w:rsidRPr="007312F3">
        <w:rPr>
          <w:rFonts w:ascii="Times New Roman" w:hAnsi="Times New Roman" w:cs="Times New Roman"/>
          <w:kern w:val="2"/>
          <w:sz w:val="24"/>
          <w:szCs w:val="24"/>
        </w:rPr>
        <w:t>.</w:t>
      </w:r>
      <w:r>
        <w:rPr>
          <w:rFonts w:ascii="Times New Roman" w:hAnsi="Times New Roman" w:cs="Times New Roman"/>
          <w:kern w:val="2"/>
          <w:sz w:val="24"/>
          <w:szCs w:val="24"/>
        </w:rPr>
        <w:t xml:space="preserve"> Uveřejnění smlouvy včetně uvedení metadat v registru smluv provede kupující.</w:t>
      </w:r>
    </w:p>
    <w:p w14:paraId="52FD27F7" w14:textId="77777777" w:rsidR="00C607A6" w:rsidRPr="00FD045D" w:rsidRDefault="00C607A6" w:rsidP="00FB69DE">
      <w:pPr>
        <w:pStyle w:val="Odstavecseseznamem1"/>
        <w:numPr>
          <w:ilvl w:val="0"/>
          <w:numId w:val="12"/>
        </w:numPr>
        <w:spacing w:after="120" w:line="240" w:lineRule="auto"/>
        <w:ind w:hanging="426"/>
        <w:jc w:val="both"/>
        <w:rPr>
          <w:rFonts w:ascii="Times New Roman" w:hAnsi="Times New Roman" w:cs="Times New Roman"/>
          <w:kern w:val="2"/>
          <w:sz w:val="24"/>
          <w:szCs w:val="24"/>
        </w:rPr>
      </w:pPr>
      <w:r w:rsidRPr="00FD045D">
        <w:rPr>
          <w:rFonts w:ascii="Times New Roman" w:hAnsi="Times New Roman" w:cs="Times New Roman"/>
          <w:kern w:val="2"/>
          <w:sz w:val="24"/>
          <w:szCs w:val="24"/>
        </w:rPr>
        <w:t>Jakékoliv změny nebo doplňky této smlouvy nebo přílohy ke smlouvě musí být provedeny formou písemných, chronologicky číslovaných dodatků, podepsaných oběma smluvními stranami.</w:t>
      </w:r>
    </w:p>
    <w:p w14:paraId="54F31169" w14:textId="77777777" w:rsidR="00C607A6" w:rsidRPr="00E81EBD" w:rsidRDefault="00C607A6" w:rsidP="00FB69DE">
      <w:pPr>
        <w:pStyle w:val="Odstavecseseznamem1"/>
        <w:numPr>
          <w:ilvl w:val="0"/>
          <w:numId w:val="12"/>
        </w:numPr>
        <w:spacing w:after="120" w:line="240" w:lineRule="auto"/>
        <w:ind w:hanging="426"/>
        <w:jc w:val="both"/>
        <w:rPr>
          <w:rFonts w:ascii="Times New Roman" w:hAnsi="Times New Roman" w:cs="Times New Roman"/>
          <w:kern w:val="2"/>
          <w:sz w:val="24"/>
          <w:szCs w:val="24"/>
        </w:rPr>
      </w:pPr>
      <w:r w:rsidRPr="00FD045D">
        <w:rPr>
          <w:rFonts w:ascii="Times New Roman" w:hAnsi="Times New Roman" w:cs="Times New Roman"/>
          <w:kern w:val="2"/>
          <w:sz w:val="24"/>
          <w:szCs w:val="24"/>
        </w:rPr>
        <w:t xml:space="preserve">Právní vztahy touto </w:t>
      </w:r>
      <w:r w:rsidRPr="00E81EBD">
        <w:rPr>
          <w:rFonts w:ascii="Times New Roman" w:hAnsi="Times New Roman" w:cs="Times New Roman"/>
          <w:kern w:val="2"/>
          <w:sz w:val="24"/>
          <w:szCs w:val="24"/>
        </w:rPr>
        <w:t xml:space="preserve">smlouvou výslovně neupravené se řídí příslušnými ustanoveními obecně závazných právních předpisů právního řádu České republiky. </w:t>
      </w:r>
      <w:r w:rsidRPr="00CB2208">
        <w:rPr>
          <w:rFonts w:ascii="Times New Roman" w:hAnsi="Times New Roman" w:cs="Times New Roman"/>
          <w:sz w:val="24"/>
          <w:szCs w:val="24"/>
        </w:rPr>
        <w:t xml:space="preserve">Veškeré spory vzniklé z této smlouvy nebo v souvislosti s ní budou rozhodovány výhradně soudy České republiky, přičemž místně příslušným soudem bude Okresní soud v Břeclavi. </w:t>
      </w:r>
    </w:p>
    <w:p w14:paraId="0BEFCB74" w14:textId="77777777" w:rsidR="00C607A6" w:rsidRPr="00E81EBD" w:rsidRDefault="00C607A6" w:rsidP="00FB69DE">
      <w:pPr>
        <w:pStyle w:val="Odstavecseseznamem1"/>
        <w:numPr>
          <w:ilvl w:val="0"/>
          <w:numId w:val="12"/>
        </w:numPr>
        <w:spacing w:after="120" w:line="240" w:lineRule="auto"/>
        <w:ind w:hanging="426"/>
        <w:jc w:val="both"/>
        <w:rPr>
          <w:rFonts w:ascii="Times New Roman" w:hAnsi="Times New Roman" w:cs="Times New Roman"/>
          <w:kern w:val="2"/>
          <w:sz w:val="24"/>
          <w:szCs w:val="24"/>
        </w:rPr>
      </w:pPr>
      <w:r w:rsidRPr="00E81EBD">
        <w:rPr>
          <w:rFonts w:ascii="Times New Roman" w:hAnsi="Times New Roman" w:cs="Times New Roman"/>
          <w:kern w:val="2"/>
          <w:sz w:val="24"/>
          <w:szCs w:val="24"/>
        </w:rPr>
        <w:t xml:space="preserve">Je-li některé ustanovení této smlouvy neplatné nebo neúčinné, nebo se takovým stane, namísto neplatných ustanovení nastoupí platné ustanovení, jehož smysl se neplatnému ustanovení co nejvíce přibližuje. Neplatností nebo neúčinností jednoho ustanovení není dotknutá platnost ostatních ustanovení. </w:t>
      </w:r>
    </w:p>
    <w:p w14:paraId="095CE09C" w14:textId="77777777" w:rsidR="00C607A6" w:rsidRPr="00E81EBD" w:rsidRDefault="00C607A6" w:rsidP="00FB69DE">
      <w:pPr>
        <w:pStyle w:val="Odstavecseseznamem1"/>
        <w:numPr>
          <w:ilvl w:val="0"/>
          <w:numId w:val="12"/>
        </w:numPr>
        <w:spacing w:after="120" w:line="240" w:lineRule="auto"/>
        <w:ind w:hanging="426"/>
        <w:jc w:val="both"/>
        <w:rPr>
          <w:rFonts w:ascii="Times New Roman" w:hAnsi="Times New Roman" w:cs="Times New Roman"/>
          <w:sz w:val="24"/>
          <w:szCs w:val="24"/>
        </w:rPr>
      </w:pPr>
      <w:r w:rsidRPr="00E81EBD">
        <w:rPr>
          <w:rFonts w:ascii="Times New Roman" w:hAnsi="Times New Roman" w:cs="Times New Roman"/>
          <w:kern w:val="2"/>
          <w:sz w:val="24"/>
          <w:szCs w:val="24"/>
        </w:rPr>
        <w:t>Tato smlouva je vyhotovena ve dvou stejnopisech, přičemž každá ze smluvních stran obdrží po jednom vyhotovení.</w:t>
      </w:r>
    </w:p>
    <w:p w14:paraId="4B216E61" w14:textId="77777777" w:rsidR="00C607A6" w:rsidRPr="00FD045D" w:rsidRDefault="00C607A6" w:rsidP="00FB69DE">
      <w:pPr>
        <w:pStyle w:val="Odstavecseseznamem1"/>
        <w:numPr>
          <w:ilvl w:val="0"/>
          <w:numId w:val="12"/>
        </w:numPr>
        <w:spacing w:after="120" w:line="240" w:lineRule="auto"/>
        <w:ind w:hanging="426"/>
        <w:jc w:val="both"/>
        <w:rPr>
          <w:rFonts w:ascii="Times New Roman" w:hAnsi="Times New Roman" w:cs="Times New Roman"/>
          <w:sz w:val="24"/>
          <w:szCs w:val="24"/>
        </w:rPr>
      </w:pPr>
      <w:r w:rsidRPr="00E81EBD">
        <w:rPr>
          <w:rFonts w:ascii="Times New Roman" w:hAnsi="Times New Roman" w:cs="Times New Roman"/>
          <w:sz w:val="24"/>
          <w:szCs w:val="24"/>
        </w:rPr>
        <w:t>Práva a povinnosti smluvních stran podle této smlouvy se budou vykládat vždy podle jazykového vyjádření jednotlivých ustanovení této smlouvy. Teprve v případě nejasností ohledně významu jazykového vyjádření konkrétního ustanovení se použijí ostatní pravidla pro výklad práv a povinností</w:t>
      </w:r>
      <w:r w:rsidRPr="00FD045D">
        <w:rPr>
          <w:rFonts w:ascii="Times New Roman" w:hAnsi="Times New Roman" w:cs="Times New Roman"/>
          <w:sz w:val="24"/>
          <w:szCs w:val="24"/>
        </w:rPr>
        <w:t xml:space="preserve"> smluvních stran.</w:t>
      </w:r>
    </w:p>
    <w:p w14:paraId="5C94516F" w14:textId="77777777" w:rsidR="00C607A6" w:rsidRPr="00FD045D" w:rsidRDefault="00C607A6" w:rsidP="00FB69DE">
      <w:pPr>
        <w:pStyle w:val="Odstavecseseznamem1"/>
        <w:numPr>
          <w:ilvl w:val="0"/>
          <w:numId w:val="12"/>
        </w:numPr>
        <w:spacing w:after="120" w:line="240" w:lineRule="auto"/>
        <w:ind w:hanging="426"/>
        <w:jc w:val="both"/>
        <w:rPr>
          <w:rFonts w:ascii="Times New Roman" w:hAnsi="Times New Roman" w:cs="Times New Roman"/>
          <w:kern w:val="2"/>
          <w:sz w:val="24"/>
          <w:szCs w:val="24"/>
        </w:rPr>
      </w:pPr>
      <w:r w:rsidRPr="00FD045D">
        <w:rPr>
          <w:rFonts w:ascii="Times New Roman" w:hAnsi="Times New Roman" w:cs="Times New Roman"/>
          <w:sz w:val="24"/>
          <w:szCs w:val="24"/>
        </w:rPr>
        <w:t>Smluvní strany prohlašují, že si tuto smlouvu přečetly, že se dohodly na celém jejím obsahu, že se smluvními podmínkami souhlasí a že smlouva nebyla podepsána v tísni ani za nápadně jednostranně nevýhodných podmínek.</w:t>
      </w:r>
    </w:p>
    <w:p w14:paraId="4104F321" w14:textId="77777777" w:rsidR="00C607A6" w:rsidRDefault="00C607A6" w:rsidP="00C428F9">
      <w:pPr>
        <w:widowControl w:val="0"/>
        <w:tabs>
          <w:tab w:val="left" w:pos="1650"/>
        </w:tabs>
        <w:spacing w:after="0" w:line="100" w:lineRule="atLeast"/>
        <w:jc w:val="both"/>
        <w:rPr>
          <w:rFonts w:ascii="Times New Roman" w:hAnsi="Times New Roman" w:cs="Times New Roman"/>
          <w:kern w:val="2"/>
          <w:sz w:val="24"/>
          <w:szCs w:val="24"/>
        </w:rPr>
      </w:pPr>
    </w:p>
    <w:p w14:paraId="75F010BA" w14:textId="77777777" w:rsidR="00C607A6" w:rsidRDefault="00C607A6" w:rsidP="00C428F9">
      <w:pPr>
        <w:widowControl w:val="0"/>
        <w:tabs>
          <w:tab w:val="left" w:pos="1650"/>
        </w:tabs>
        <w:spacing w:after="0" w:line="100" w:lineRule="atLeast"/>
        <w:jc w:val="both"/>
        <w:rPr>
          <w:rFonts w:ascii="Times New Roman" w:hAnsi="Times New Roman" w:cs="Times New Roman"/>
          <w:kern w:val="2"/>
          <w:sz w:val="24"/>
          <w:szCs w:val="24"/>
        </w:rPr>
      </w:pPr>
      <w:r>
        <w:rPr>
          <w:rFonts w:ascii="Times New Roman" w:hAnsi="Times New Roman" w:cs="Times New Roman"/>
          <w:kern w:val="2"/>
          <w:sz w:val="24"/>
          <w:szCs w:val="24"/>
        </w:rPr>
        <w:t>Přílohy:</w:t>
      </w:r>
    </w:p>
    <w:p w14:paraId="15BEA450" w14:textId="77777777" w:rsidR="00C607A6" w:rsidRDefault="00C607A6" w:rsidP="00411D22">
      <w:pPr>
        <w:widowControl w:val="0"/>
        <w:numPr>
          <w:ilvl w:val="0"/>
          <w:numId w:val="13"/>
        </w:numPr>
        <w:spacing w:after="0" w:line="100" w:lineRule="atLeast"/>
        <w:jc w:val="both"/>
        <w:rPr>
          <w:rFonts w:ascii="Times New Roman" w:hAnsi="Times New Roman" w:cs="Times New Roman"/>
          <w:kern w:val="2"/>
          <w:sz w:val="24"/>
          <w:szCs w:val="24"/>
        </w:rPr>
      </w:pPr>
      <w:r>
        <w:rPr>
          <w:rFonts w:ascii="Times New Roman" w:hAnsi="Times New Roman" w:cs="Times New Roman"/>
          <w:kern w:val="2"/>
          <w:sz w:val="24"/>
          <w:szCs w:val="24"/>
        </w:rPr>
        <w:t>Příloha č.1 technická specifikace zboží</w:t>
      </w:r>
    </w:p>
    <w:p w14:paraId="4DB2448A" w14:textId="77777777" w:rsidR="00C607A6" w:rsidRPr="00FD045D" w:rsidRDefault="00C607A6" w:rsidP="00C428F9">
      <w:pPr>
        <w:widowControl w:val="0"/>
        <w:tabs>
          <w:tab w:val="left" w:pos="1650"/>
        </w:tabs>
        <w:spacing w:after="0" w:line="100" w:lineRule="atLeast"/>
        <w:jc w:val="both"/>
        <w:rPr>
          <w:rFonts w:ascii="Times New Roman" w:hAnsi="Times New Roman" w:cs="Times New Roman"/>
          <w:kern w:val="2"/>
          <w:sz w:val="24"/>
          <w:szCs w:val="24"/>
        </w:rPr>
      </w:pPr>
    </w:p>
    <w:p w14:paraId="4AFC33CE" w14:textId="77777777" w:rsidR="00C607A6" w:rsidRDefault="00C607A6" w:rsidP="00C428F9">
      <w:pPr>
        <w:widowControl w:val="0"/>
        <w:tabs>
          <w:tab w:val="left" w:pos="1650"/>
        </w:tabs>
        <w:spacing w:after="0" w:line="100" w:lineRule="atLeast"/>
        <w:jc w:val="both"/>
        <w:rPr>
          <w:rFonts w:ascii="Times New Roman" w:hAnsi="Times New Roman" w:cs="Times New Roman"/>
          <w:kern w:val="2"/>
          <w:sz w:val="24"/>
          <w:szCs w:val="24"/>
        </w:rPr>
      </w:pPr>
    </w:p>
    <w:p w14:paraId="485C3F3A" w14:textId="77777777" w:rsidR="00C607A6" w:rsidRDefault="00C607A6" w:rsidP="00C428F9">
      <w:pPr>
        <w:widowControl w:val="0"/>
        <w:tabs>
          <w:tab w:val="left" w:pos="1650"/>
        </w:tabs>
        <w:spacing w:after="0" w:line="100" w:lineRule="atLeast"/>
        <w:jc w:val="both"/>
        <w:rPr>
          <w:rFonts w:ascii="Times New Roman" w:hAnsi="Times New Roman" w:cs="Times New Roman"/>
          <w:kern w:val="2"/>
          <w:sz w:val="24"/>
          <w:szCs w:val="24"/>
        </w:rPr>
      </w:pPr>
    </w:p>
    <w:p w14:paraId="15F2624C" w14:textId="77777777" w:rsidR="00C607A6" w:rsidRPr="00FD045D" w:rsidRDefault="00C607A6" w:rsidP="00C428F9">
      <w:pPr>
        <w:widowControl w:val="0"/>
        <w:tabs>
          <w:tab w:val="left" w:pos="1650"/>
        </w:tabs>
        <w:spacing w:after="0" w:line="100" w:lineRule="atLeast"/>
        <w:jc w:val="both"/>
        <w:rPr>
          <w:rFonts w:ascii="Times New Roman" w:hAnsi="Times New Roman" w:cs="Times New Roman"/>
          <w:kern w:val="2"/>
          <w:sz w:val="24"/>
          <w:szCs w:val="24"/>
        </w:rPr>
      </w:pPr>
      <w:r w:rsidRPr="00FD045D">
        <w:rPr>
          <w:rFonts w:ascii="Times New Roman" w:hAnsi="Times New Roman" w:cs="Times New Roman"/>
          <w:kern w:val="2"/>
          <w:sz w:val="24"/>
          <w:szCs w:val="24"/>
        </w:rPr>
        <w:t>Kupující:</w:t>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t>Prodávající:</w:t>
      </w:r>
    </w:p>
    <w:p w14:paraId="0EB1C95D" w14:textId="77777777" w:rsidR="00C607A6" w:rsidRPr="00FD045D" w:rsidRDefault="00C607A6" w:rsidP="00C428F9">
      <w:pPr>
        <w:widowControl w:val="0"/>
        <w:tabs>
          <w:tab w:val="left" w:pos="1650"/>
        </w:tabs>
        <w:spacing w:after="0" w:line="100" w:lineRule="atLeast"/>
        <w:jc w:val="both"/>
        <w:rPr>
          <w:rFonts w:ascii="Times New Roman" w:hAnsi="Times New Roman" w:cs="Times New Roman"/>
          <w:kern w:val="2"/>
          <w:sz w:val="24"/>
          <w:szCs w:val="24"/>
        </w:rPr>
      </w:pPr>
    </w:p>
    <w:p w14:paraId="5586C0C3" w14:textId="77777777" w:rsidR="00C607A6" w:rsidRPr="00FD045D" w:rsidRDefault="00C607A6" w:rsidP="00C428F9">
      <w:pPr>
        <w:widowControl w:val="0"/>
        <w:tabs>
          <w:tab w:val="left" w:pos="1650"/>
        </w:tabs>
        <w:spacing w:after="0" w:line="100" w:lineRule="atLeast"/>
        <w:jc w:val="both"/>
        <w:rPr>
          <w:rFonts w:ascii="Times New Roman" w:hAnsi="Times New Roman" w:cs="Times New Roman"/>
          <w:kern w:val="2"/>
          <w:sz w:val="24"/>
          <w:szCs w:val="24"/>
        </w:rPr>
      </w:pPr>
    </w:p>
    <w:p w14:paraId="2D9DD9B9" w14:textId="77777777" w:rsidR="00C607A6" w:rsidRPr="00FD045D" w:rsidRDefault="00C607A6" w:rsidP="00C428F9">
      <w:pPr>
        <w:widowControl w:val="0"/>
        <w:tabs>
          <w:tab w:val="left" w:pos="284"/>
        </w:tabs>
        <w:spacing w:after="0" w:line="100" w:lineRule="atLeast"/>
        <w:rPr>
          <w:rFonts w:ascii="Times New Roman" w:hAnsi="Times New Roman" w:cs="Times New Roman"/>
          <w:kern w:val="2"/>
          <w:sz w:val="24"/>
          <w:szCs w:val="24"/>
        </w:rPr>
      </w:pPr>
      <w:r w:rsidRPr="00FD045D">
        <w:rPr>
          <w:rFonts w:ascii="Times New Roman" w:hAnsi="Times New Roman" w:cs="Times New Roman"/>
          <w:kern w:val="2"/>
          <w:sz w:val="24"/>
          <w:szCs w:val="24"/>
        </w:rPr>
        <w:t xml:space="preserve">V Břeclavi dne …………………                </w:t>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t xml:space="preserve">V ….....................dne………        </w:t>
      </w:r>
    </w:p>
    <w:p w14:paraId="1BB662BB" w14:textId="77777777" w:rsidR="00C607A6" w:rsidRDefault="00C607A6" w:rsidP="00C428F9">
      <w:pPr>
        <w:widowControl w:val="0"/>
        <w:tabs>
          <w:tab w:val="left" w:pos="284"/>
        </w:tabs>
        <w:spacing w:after="0" w:line="100" w:lineRule="atLeast"/>
        <w:rPr>
          <w:rFonts w:ascii="Times New Roman" w:hAnsi="Times New Roman" w:cs="Times New Roman"/>
          <w:kern w:val="2"/>
          <w:sz w:val="24"/>
          <w:szCs w:val="24"/>
        </w:rPr>
      </w:pPr>
    </w:p>
    <w:p w14:paraId="3EF64F37" w14:textId="77777777" w:rsidR="00C607A6" w:rsidRDefault="00C607A6" w:rsidP="00C428F9">
      <w:pPr>
        <w:widowControl w:val="0"/>
        <w:tabs>
          <w:tab w:val="left" w:pos="284"/>
        </w:tabs>
        <w:spacing w:after="0" w:line="100" w:lineRule="atLeast"/>
        <w:rPr>
          <w:rFonts w:ascii="Times New Roman" w:hAnsi="Times New Roman" w:cs="Times New Roman"/>
          <w:kern w:val="2"/>
          <w:sz w:val="24"/>
          <w:szCs w:val="24"/>
        </w:rPr>
      </w:pPr>
    </w:p>
    <w:p w14:paraId="0A49BC10" w14:textId="77777777" w:rsidR="00C607A6" w:rsidRDefault="00C607A6" w:rsidP="00C428F9">
      <w:pPr>
        <w:widowControl w:val="0"/>
        <w:tabs>
          <w:tab w:val="left" w:pos="284"/>
        </w:tabs>
        <w:spacing w:after="0" w:line="100" w:lineRule="atLeast"/>
        <w:rPr>
          <w:rFonts w:ascii="Times New Roman" w:hAnsi="Times New Roman" w:cs="Times New Roman"/>
          <w:kern w:val="2"/>
          <w:sz w:val="24"/>
          <w:szCs w:val="24"/>
        </w:rPr>
      </w:pPr>
    </w:p>
    <w:p w14:paraId="49C06570" w14:textId="77777777" w:rsidR="00C607A6" w:rsidRPr="00FD045D" w:rsidRDefault="00C607A6" w:rsidP="00C428F9">
      <w:pPr>
        <w:widowControl w:val="0"/>
        <w:tabs>
          <w:tab w:val="left" w:pos="284"/>
        </w:tabs>
        <w:spacing w:after="0" w:line="100" w:lineRule="atLeast"/>
        <w:rPr>
          <w:rFonts w:ascii="Times New Roman" w:hAnsi="Times New Roman" w:cs="Times New Roman"/>
          <w:kern w:val="2"/>
          <w:sz w:val="24"/>
          <w:szCs w:val="24"/>
        </w:rPr>
      </w:pPr>
    </w:p>
    <w:p w14:paraId="7500594B" w14:textId="77777777" w:rsidR="00C607A6" w:rsidRPr="00FD045D" w:rsidRDefault="00C607A6" w:rsidP="00C428F9">
      <w:pPr>
        <w:widowControl w:val="0"/>
        <w:tabs>
          <w:tab w:val="left" w:pos="284"/>
        </w:tabs>
        <w:spacing w:after="0" w:line="100" w:lineRule="atLeast"/>
        <w:rPr>
          <w:rFonts w:ascii="Times New Roman" w:hAnsi="Times New Roman" w:cs="Times New Roman"/>
          <w:kern w:val="2"/>
          <w:sz w:val="24"/>
          <w:szCs w:val="24"/>
        </w:rPr>
      </w:pPr>
    </w:p>
    <w:p w14:paraId="296E89C2" w14:textId="77777777" w:rsidR="00C607A6" w:rsidRPr="00FD045D" w:rsidRDefault="00C607A6" w:rsidP="00C428F9">
      <w:pPr>
        <w:widowControl w:val="0"/>
        <w:tabs>
          <w:tab w:val="left" w:pos="284"/>
        </w:tabs>
        <w:spacing w:after="0" w:line="100" w:lineRule="atLeast"/>
        <w:rPr>
          <w:rFonts w:ascii="Times New Roman" w:hAnsi="Times New Roman" w:cs="Times New Roman"/>
          <w:b/>
          <w:bCs/>
          <w:kern w:val="2"/>
          <w:sz w:val="24"/>
          <w:szCs w:val="24"/>
        </w:rPr>
      </w:pPr>
      <w:r w:rsidRPr="00FD045D">
        <w:rPr>
          <w:rFonts w:ascii="Times New Roman" w:hAnsi="Times New Roman" w:cs="Times New Roman"/>
          <w:kern w:val="2"/>
          <w:sz w:val="24"/>
          <w:szCs w:val="24"/>
        </w:rPr>
        <w:t>…………………………………</w:t>
      </w:r>
      <w:r w:rsidRPr="00FD045D">
        <w:rPr>
          <w:rFonts w:ascii="Times New Roman" w:hAnsi="Times New Roman" w:cs="Times New Roman"/>
          <w:kern w:val="2"/>
          <w:sz w:val="24"/>
          <w:szCs w:val="24"/>
        </w:rPr>
        <w:tab/>
        <w:t xml:space="preserve">           </w:t>
      </w:r>
      <w:r w:rsidRPr="00FD045D">
        <w:rPr>
          <w:rFonts w:ascii="Times New Roman" w:hAnsi="Times New Roman" w:cs="Times New Roman"/>
          <w:kern w:val="2"/>
          <w:sz w:val="24"/>
          <w:szCs w:val="24"/>
        </w:rPr>
        <w:tab/>
        <w:t xml:space="preserve">           …………………………………</w:t>
      </w:r>
    </w:p>
    <w:p w14:paraId="10A7A687" w14:textId="77777777" w:rsidR="00C607A6" w:rsidRPr="00FD045D" w:rsidRDefault="00C607A6" w:rsidP="00C428F9">
      <w:pPr>
        <w:widowControl w:val="0"/>
        <w:tabs>
          <w:tab w:val="left" w:pos="284"/>
        </w:tabs>
        <w:spacing w:after="0" w:line="100" w:lineRule="atLeast"/>
        <w:rPr>
          <w:rFonts w:ascii="Times New Roman" w:hAnsi="Times New Roman" w:cs="Times New Roman"/>
          <w:kern w:val="2"/>
          <w:sz w:val="24"/>
          <w:szCs w:val="24"/>
        </w:rPr>
      </w:pPr>
      <w:r w:rsidRPr="00FD045D">
        <w:rPr>
          <w:rFonts w:ascii="Times New Roman" w:hAnsi="Times New Roman" w:cs="Times New Roman"/>
          <w:b/>
          <w:bCs/>
          <w:kern w:val="2"/>
          <w:sz w:val="24"/>
          <w:szCs w:val="24"/>
        </w:rPr>
        <w:t xml:space="preserve">Nemocnice Břeclav, </w:t>
      </w:r>
      <w:proofErr w:type="spellStart"/>
      <w:r w:rsidRPr="00FD045D">
        <w:rPr>
          <w:rFonts w:ascii="Times New Roman" w:hAnsi="Times New Roman" w:cs="Times New Roman"/>
          <w:b/>
          <w:bCs/>
          <w:kern w:val="2"/>
          <w:sz w:val="24"/>
          <w:szCs w:val="24"/>
        </w:rPr>
        <w:t>p.o</w:t>
      </w:r>
      <w:proofErr w:type="spellEnd"/>
      <w:r w:rsidRPr="00FD045D">
        <w:rPr>
          <w:rFonts w:ascii="Times New Roman" w:hAnsi="Times New Roman" w:cs="Times New Roman"/>
          <w:b/>
          <w:bCs/>
          <w:kern w:val="2"/>
          <w:sz w:val="24"/>
          <w:szCs w:val="24"/>
        </w:rPr>
        <w:t>.</w:t>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b/>
          <w:bCs/>
          <w:kern w:val="2"/>
          <w:sz w:val="24"/>
          <w:szCs w:val="24"/>
        </w:rPr>
        <w:tab/>
      </w:r>
      <w:r w:rsidRPr="00FD045D">
        <w:rPr>
          <w:rFonts w:ascii="Times New Roman" w:hAnsi="Times New Roman" w:cs="Times New Roman"/>
          <w:kern w:val="2"/>
          <w:sz w:val="24"/>
          <w:szCs w:val="24"/>
        </w:rPr>
        <w:tab/>
      </w:r>
    </w:p>
    <w:p w14:paraId="0AAC54B9" w14:textId="77777777" w:rsidR="00C607A6" w:rsidRPr="00FD045D" w:rsidRDefault="00C607A6" w:rsidP="00C428F9">
      <w:pPr>
        <w:widowControl w:val="0"/>
        <w:tabs>
          <w:tab w:val="left" w:pos="284"/>
        </w:tabs>
        <w:spacing w:after="0" w:line="100" w:lineRule="atLeast"/>
        <w:rPr>
          <w:rFonts w:ascii="Times New Roman" w:hAnsi="Times New Roman" w:cs="Times New Roman"/>
          <w:kern w:val="2"/>
          <w:sz w:val="24"/>
          <w:szCs w:val="24"/>
        </w:rPr>
      </w:pPr>
      <w:r>
        <w:rPr>
          <w:rFonts w:ascii="Times New Roman" w:hAnsi="Times New Roman" w:cs="Times New Roman"/>
          <w:kern w:val="2"/>
          <w:sz w:val="24"/>
          <w:szCs w:val="24"/>
        </w:rPr>
        <w:t>Ing. Petr Baťka</w:t>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t xml:space="preserve">                                                                                                                           </w:t>
      </w:r>
    </w:p>
    <w:p w14:paraId="103B0238" w14:textId="77777777" w:rsidR="00C607A6" w:rsidRPr="00083806" w:rsidRDefault="00C607A6" w:rsidP="00083806">
      <w:pPr>
        <w:widowControl w:val="0"/>
        <w:tabs>
          <w:tab w:val="left" w:pos="284"/>
        </w:tabs>
        <w:spacing w:after="0" w:line="100" w:lineRule="atLeast"/>
        <w:rPr>
          <w:rFonts w:ascii="Times New Roman" w:hAnsi="Times New Roman" w:cs="Times New Roman"/>
          <w:kern w:val="2"/>
          <w:sz w:val="24"/>
          <w:szCs w:val="24"/>
        </w:rPr>
      </w:pPr>
      <w:r>
        <w:rPr>
          <w:rFonts w:ascii="Times New Roman" w:hAnsi="Times New Roman" w:cs="Times New Roman"/>
          <w:kern w:val="2"/>
          <w:sz w:val="24"/>
          <w:szCs w:val="24"/>
        </w:rPr>
        <w:t>ředitel</w:t>
      </w:r>
      <w:r w:rsidRPr="00FD045D">
        <w:rPr>
          <w:rFonts w:ascii="Times New Roman" w:hAnsi="Times New Roman" w:cs="Times New Roman"/>
          <w:kern w:val="2"/>
          <w:sz w:val="24"/>
          <w:szCs w:val="24"/>
        </w:rPr>
        <w:t xml:space="preserve">  </w:t>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p>
    <w:sectPr w:rsidR="00C607A6" w:rsidRPr="00083806" w:rsidSect="006574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CF65" w14:textId="77777777" w:rsidR="00732670" w:rsidRDefault="00732670" w:rsidP="006052B7">
      <w:pPr>
        <w:spacing w:after="0" w:line="240" w:lineRule="auto"/>
      </w:pPr>
      <w:r>
        <w:separator/>
      </w:r>
    </w:p>
  </w:endnote>
  <w:endnote w:type="continuationSeparator" w:id="0">
    <w:p w14:paraId="6C26E295" w14:textId="77777777" w:rsidR="00732670" w:rsidRDefault="00732670" w:rsidP="0060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11EB" w14:textId="77777777" w:rsidR="00732670" w:rsidRDefault="00732670" w:rsidP="006052B7">
      <w:pPr>
        <w:spacing w:after="0" w:line="240" w:lineRule="auto"/>
      </w:pPr>
      <w:r>
        <w:separator/>
      </w:r>
    </w:p>
  </w:footnote>
  <w:footnote w:type="continuationSeparator" w:id="0">
    <w:p w14:paraId="77E2BD0D" w14:textId="77777777" w:rsidR="00732670" w:rsidRDefault="00732670" w:rsidP="00605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4DCD334"/>
    <w:lvl w:ilvl="0">
      <w:start w:val="1"/>
      <w:numFmt w:val="none"/>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010471BC"/>
    <w:lvl w:ilvl="0">
      <w:numFmt w:val="bullet"/>
      <w:lvlText w:val="*"/>
      <w:lvlJc w:val="left"/>
    </w:lvl>
  </w:abstractNum>
  <w:abstractNum w:abstractNumId="2" w15:restartNumberingAfterBreak="0">
    <w:nsid w:val="23AE7134"/>
    <w:multiLevelType w:val="hybridMultilevel"/>
    <w:tmpl w:val="DF045FA6"/>
    <w:lvl w:ilvl="0" w:tplc="3014E83C">
      <w:start w:val="1"/>
      <w:numFmt w:val="bullet"/>
      <w:lvlText w:val="-"/>
      <w:lvlJc w:val="left"/>
      <w:pPr>
        <w:ind w:left="786" w:hanging="360"/>
      </w:pPr>
      <w:rPr>
        <w:rFonts w:ascii="Arial" w:eastAsia="Times New Roman" w:hAnsi="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cs="Wingdings" w:hint="default"/>
      </w:rPr>
    </w:lvl>
    <w:lvl w:ilvl="3" w:tplc="04050001">
      <w:start w:val="1"/>
      <w:numFmt w:val="bullet"/>
      <w:lvlText w:val=""/>
      <w:lvlJc w:val="left"/>
      <w:pPr>
        <w:ind w:left="2946" w:hanging="360"/>
      </w:pPr>
      <w:rPr>
        <w:rFonts w:ascii="Symbol" w:hAnsi="Symbol" w:cs="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cs="Wingdings" w:hint="default"/>
      </w:rPr>
    </w:lvl>
    <w:lvl w:ilvl="6" w:tplc="04050001">
      <w:start w:val="1"/>
      <w:numFmt w:val="bullet"/>
      <w:lvlText w:val=""/>
      <w:lvlJc w:val="left"/>
      <w:pPr>
        <w:ind w:left="5106" w:hanging="360"/>
      </w:pPr>
      <w:rPr>
        <w:rFonts w:ascii="Symbol" w:hAnsi="Symbol" w:cs="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cs="Wingdings" w:hint="default"/>
      </w:rPr>
    </w:lvl>
  </w:abstractNum>
  <w:abstractNum w:abstractNumId="3" w15:restartNumberingAfterBreak="0">
    <w:nsid w:val="28515798"/>
    <w:multiLevelType w:val="hybridMultilevel"/>
    <w:tmpl w:val="4DD20B58"/>
    <w:lvl w:ilvl="0" w:tplc="E1005028">
      <w:start w:val="10"/>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317B7BA8"/>
    <w:multiLevelType w:val="singleLevel"/>
    <w:tmpl w:val="3290156E"/>
    <w:lvl w:ilvl="0">
      <w:start w:val="1"/>
      <w:numFmt w:val="decimal"/>
      <w:lvlText w:val="%1."/>
      <w:legacy w:legacy="1" w:legacySpace="0" w:legacyIndent="0"/>
      <w:lvlJc w:val="left"/>
    </w:lvl>
  </w:abstractNum>
  <w:abstractNum w:abstractNumId="5" w15:restartNumberingAfterBreak="0">
    <w:nsid w:val="3B2F4A57"/>
    <w:multiLevelType w:val="singleLevel"/>
    <w:tmpl w:val="3290156E"/>
    <w:lvl w:ilvl="0">
      <w:start w:val="1"/>
      <w:numFmt w:val="decimal"/>
      <w:lvlText w:val="%1."/>
      <w:legacy w:legacy="1" w:legacySpace="0" w:legacyIndent="0"/>
      <w:lvlJc w:val="left"/>
    </w:lvl>
  </w:abstractNum>
  <w:abstractNum w:abstractNumId="6" w15:restartNumberingAfterBreak="0">
    <w:nsid w:val="3DCB5A7B"/>
    <w:multiLevelType w:val="hybridMultilevel"/>
    <w:tmpl w:val="D1E27E18"/>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40D868FE"/>
    <w:multiLevelType w:val="singleLevel"/>
    <w:tmpl w:val="3290156E"/>
    <w:lvl w:ilvl="0">
      <w:start w:val="1"/>
      <w:numFmt w:val="decimal"/>
      <w:lvlText w:val="%1."/>
      <w:legacy w:legacy="1" w:legacySpace="0" w:legacyIndent="0"/>
      <w:lvlJc w:val="left"/>
      <w:pPr>
        <w:ind w:left="426"/>
      </w:pPr>
    </w:lvl>
  </w:abstractNum>
  <w:abstractNum w:abstractNumId="8" w15:restartNumberingAfterBreak="0">
    <w:nsid w:val="435E3D6C"/>
    <w:multiLevelType w:val="singleLevel"/>
    <w:tmpl w:val="3290156E"/>
    <w:lvl w:ilvl="0">
      <w:start w:val="1"/>
      <w:numFmt w:val="decimal"/>
      <w:lvlText w:val="%1."/>
      <w:legacy w:legacy="1" w:legacySpace="0" w:legacyIndent="0"/>
      <w:lvlJc w:val="left"/>
    </w:lvl>
  </w:abstractNum>
  <w:abstractNum w:abstractNumId="9" w15:restartNumberingAfterBreak="0">
    <w:nsid w:val="43794309"/>
    <w:multiLevelType w:val="hybridMultilevel"/>
    <w:tmpl w:val="04520810"/>
    <w:lvl w:ilvl="0" w:tplc="E1005028">
      <w:start w:val="10"/>
      <w:numFmt w:val="bullet"/>
      <w:lvlText w:val="-"/>
      <w:lvlJc w:val="left"/>
      <w:pPr>
        <w:ind w:left="1146" w:hanging="360"/>
      </w:pPr>
      <w:rPr>
        <w:rFonts w:ascii="Times New Roman" w:eastAsia="Times New Roman" w:hAnsi="Times New Roma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cs="Wingdings" w:hint="default"/>
      </w:rPr>
    </w:lvl>
    <w:lvl w:ilvl="3" w:tplc="04050001">
      <w:start w:val="1"/>
      <w:numFmt w:val="bullet"/>
      <w:lvlText w:val=""/>
      <w:lvlJc w:val="left"/>
      <w:pPr>
        <w:ind w:left="3306" w:hanging="360"/>
      </w:pPr>
      <w:rPr>
        <w:rFonts w:ascii="Symbol" w:hAnsi="Symbol" w:cs="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cs="Wingdings" w:hint="default"/>
      </w:rPr>
    </w:lvl>
    <w:lvl w:ilvl="6" w:tplc="04050001">
      <w:start w:val="1"/>
      <w:numFmt w:val="bullet"/>
      <w:lvlText w:val=""/>
      <w:lvlJc w:val="left"/>
      <w:pPr>
        <w:ind w:left="5466" w:hanging="360"/>
      </w:pPr>
      <w:rPr>
        <w:rFonts w:ascii="Symbol" w:hAnsi="Symbol" w:cs="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cs="Wingdings" w:hint="default"/>
      </w:rPr>
    </w:lvl>
  </w:abstractNum>
  <w:abstractNum w:abstractNumId="10" w15:restartNumberingAfterBreak="0">
    <w:nsid w:val="4F732814"/>
    <w:multiLevelType w:val="singleLevel"/>
    <w:tmpl w:val="3290156E"/>
    <w:lvl w:ilvl="0">
      <w:start w:val="1"/>
      <w:numFmt w:val="decimal"/>
      <w:lvlText w:val="%1."/>
      <w:legacy w:legacy="1" w:legacySpace="0" w:legacyIndent="0"/>
      <w:lvlJc w:val="left"/>
      <w:pPr>
        <w:ind w:left="426"/>
      </w:pPr>
    </w:lvl>
  </w:abstractNum>
  <w:abstractNum w:abstractNumId="11" w15:restartNumberingAfterBreak="0">
    <w:nsid w:val="51B6080E"/>
    <w:multiLevelType w:val="hybridMultilevel"/>
    <w:tmpl w:val="379CC538"/>
    <w:lvl w:ilvl="0" w:tplc="46BC21B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2" w15:restartNumberingAfterBreak="0">
    <w:nsid w:val="533B389F"/>
    <w:multiLevelType w:val="hybridMultilevel"/>
    <w:tmpl w:val="B2BEC228"/>
    <w:lvl w:ilvl="0" w:tplc="CB7E3592">
      <w:start w:val="1"/>
      <w:numFmt w:val="decimal"/>
      <w:pStyle w:val="Nadpis1"/>
      <w:lvlText w:val="%1"/>
      <w:lvlJc w:val="righ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6071D6F"/>
    <w:multiLevelType w:val="hybridMultilevel"/>
    <w:tmpl w:val="357C4604"/>
    <w:lvl w:ilvl="0" w:tplc="E1005028">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 w15:restartNumberingAfterBreak="0">
    <w:nsid w:val="5CF85C33"/>
    <w:multiLevelType w:val="singleLevel"/>
    <w:tmpl w:val="3290156E"/>
    <w:lvl w:ilvl="0">
      <w:start w:val="1"/>
      <w:numFmt w:val="decimal"/>
      <w:lvlText w:val="%1."/>
      <w:legacy w:legacy="1" w:legacySpace="0" w:legacyIndent="0"/>
      <w:lvlJc w:val="left"/>
    </w:lvl>
  </w:abstractNum>
  <w:abstractNum w:abstractNumId="15" w15:restartNumberingAfterBreak="0">
    <w:nsid w:val="5D58403A"/>
    <w:multiLevelType w:val="hybridMultilevel"/>
    <w:tmpl w:val="4D96CC06"/>
    <w:lvl w:ilvl="0" w:tplc="E1005028">
      <w:start w:val="10"/>
      <w:numFmt w:val="bullet"/>
      <w:lvlText w:val="-"/>
      <w:lvlJc w:val="left"/>
      <w:pPr>
        <w:ind w:left="1146" w:hanging="360"/>
      </w:pPr>
      <w:rPr>
        <w:rFonts w:ascii="Times New Roman" w:eastAsia="Times New Roman" w:hAnsi="Times New Roma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cs="Wingdings" w:hint="default"/>
      </w:rPr>
    </w:lvl>
    <w:lvl w:ilvl="3" w:tplc="04050001">
      <w:start w:val="1"/>
      <w:numFmt w:val="bullet"/>
      <w:lvlText w:val=""/>
      <w:lvlJc w:val="left"/>
      <w:pPr>
        <w:ind w:left="3306" w:hanging="360"/>
      </w:pPr>
      <w:rPr>
        <w:rFonts w:ascii="Symbol" w:hAnsi="Symbol" w:cs="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cs="Wingdings" w:hint="default"/>
      </w:rPr>
    </w:lvl>
    <w:lvl w:ilvl="6" w:tplc="04050001">
      <w:start w:val="1"/>
      <w:numFmt w:val="bullet"/>
      <w:lvlText w:val=""/>
      <w:lvlJc w:val="left"/>
      <w:pPr>
        <w:ind w:left="5466" w:hanging="360"/>
      </w:pPr>
      <w:rPr>
        <w:rFonts w:ascii="Symbol" w:hAnsi="Symbol" w:cs="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cs="Wingdings" w:hint="default"/>
      </w:rPr>
    </w:lvl>
  </w:abstractNum>
  <w:abstractNum w:abstractNumId="16" w15:restartNumberingAfterBreak="0">
    <w:nsid w:val="66D55662"/>
    <w:multiLevelType w:val="singleLevel"/>
    <w:tmpl w:val="3290156E"/>
    <w:lvl w:ilvl="0">
      <w:start w:val="1"/>
      <w:numFmt w:val="decimal"/>
      <w:lvlText w:val="%1."/>
      <w:legacy w:legacy="1" w:legacySpace="0" w:legacyIndent="0"/>
      <w:lvlJc w:val="left"/>
    </w:lvl>
  </w:abstractNum>
  <w:abstractNum w:abstractNumId="17" w15:restartNumberingAfterBreak="0">
    <w:nsid w:val="68277722"/>
    <w:multiLevelType w:val="singleLevel"/>
    <w:tmpl w:val="3290156E"/>
    <w:lvl w:ilvl="0">
      <w:start w:val="1"/>
      <w:numFmt w:val="decimal"/>
      <w:lvlText w:val="%1."/>
      <w:legacy w:legacy="1" w:legacySpace="0" w:legacyIndent="0"/>
      <w:lvlJc w:val="left"/>
    </w:lvl>
  </w:abstractNum>
  <w:abstractNum w:abstractNumId="18" w15:restartNumberingAfterBreak="0">
    <w:nsid w:val="76B71C3B"/>
    <w:multiLevelType w:val="hybridMultilevel"/>
    <w:tmpl w:val="8D50B486"/>
    <w:lvl w:ilvl="0" w:tplc="D1BCD6B0">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62708438">
    <w:abstractNumId w:val="12"/>
  </w:num>
  <w:num w:numId="2" w16cid:durableId="272248113">
    <w:abstractNumId w:val="0"/>
    <w:lvlOverride w:ilvl="0">
      <w:startOverride w:val="1"/>
    </w:lvlOverride>
    <w:lvlOverride w:ilvl="1"/>
    <w:lvlOverride w:ilvl="2"/>
    <w:lvlOverride w:ilvl="3"/>
    <w:lvlOverride w:ilvl="4"/>
    <w:lvlOverride w:ilvl="5"/>
    <w:lvlOverride w:ilvl="6"/>
    <w:lvlOverride w:ilvl="7"/>
    <w:lvlOverride w:ilvl="8"/>
  </w:num>
  <w:num w:numId="3" w16cid:durableId="1847865154">
    <w:abstractNumId w:val="16"/>
    <w:lvlOverride w:ilvl="0">
      <w:startOverride w:val="1"/>
    </w:lvlOverride>
  </w:num>
  <w:num w:numId="4" w16cid:durableId="908227084">
    <w:abstractNumId w:val="5"/>
    <w:lvlOverride w:ilvl="0">
      <w:startOverride w:val="1"/>
    </w:lvlOverride>
  </w:num>
  <w:num w:numId="5" w16cid:durableId="1495798086">
    <w:abstractNumId w:val="1"/>
    <w:lvlOverride w:ilvl="0">
      <w:lvl w:ilvl="0">
        <w:numFmt w:val="bullet"/>
        <w:lvlText w:val="-"/>
        <w:legacy w:legacy="1" w:legacySpace="0" w:legacyIndent="0"/>
        <w:lvlJc w:val="left"/>
        <w:rPr>
          <w:rFonts w:ascii="Calibri" w:hAnsi="Calibri" w:cs="Calibri" w:hint="default"/>
        </w:rPr>
      </w:lvl>
    </w:lvlOverride>
  </w:num>
  <w:num w:numId="6" w16cid:durableId="793985665">
    <w:abstractNumId w:val="1"/>
    <w:lvlOverride w:ilvl="0">
      <w:lvl w:ilvl="0">
        <w:numFmt w:val="bullet"/>
        <w:lvlText w:val="-"/>
        <w:legacy w:legacy="1" w:legacySpace="0" w:legacyIndent="0"/>
        <w:lvlJc w:val="left"/>
        <w:rPr>
          <w:rFonts w:ascii="Calibri" w:hAnsi="Calibri" w:cs="Calibri" w:hint="default"/>
        </w:rPr>
      </w:lvl>
    </w:lvlOverride>
  </w:num>
  <w:num w:numId="7" w16cid:durableId="1595748419">
    <w:abstractNumId w:val="14"/>
    <w:lvlOverride w:ilvl="0">
      <w:startOverride w:val="1"/>
    </w:lvlOverride>
  </w:num>
  <w:num w:numId="8" w16cid:durableId="577252970">
    <w:abstractNumId w:val="8"/>
    <w:lvlOverride w:ilvl="0">
      <w:startOverride w:val="1"/>
    </w:lvlOverride>
  </w:num>
  <w:num w:numId="9" w16cid:durableId="869683349">
    <w:abstractNumId w:val="4"/>
    <w:lvlOverride w:ilvl="0">
      <w:startOverride w:val="1"/>
    </w:lvlOverride>
  </w:num>
  <w:num w:numId="10" w16cid:durableId="1223831220">
    <w:abstractNumId w:val="17"/>
    <w:lvlOverride w:ilvl="0">
      <w:startOverride w:val="1"/>
    </w:lvlOverride>
  </w:num>
  <w:num w:numId="11" w16cid:durableId="705910470">
    <w:abstractNumId w:val="10"/>
  </w:num>
  <w:num w:numId="12" w16cid:durableId="2032493582">
    <w:abstractNumId w:val="7"/>
    <w:lvlOverride w:ilvl="0">
      <w:startOverride w:val="1"/>
    </w:lvlOverride>
  </w:num>
  <w:num w:numId="13" w16cid:durableId="1832746535">
    <w:abstractNumId w:val="2"/>
  </w:num>
  <w:num w:numId="14" w16cid:durableId="49505208">
    <w:abstractNumId w:val="9"/>
  </w:num>
  <w:num w:numId="15" w16cid:durableId="2007976914">
    <w:abstractNumId w:val="11"/>
  </w:num>
  <w:num w:numId="16" w16cid:durableId="1995985553">
    <w:abstractNumId w:val="15"/>
  </w:num>
  <w:num w:numId="17" w16cid:durableId="1795752323">
    <w:abstractNumId w:val="6"/>
  </w:num>
  <w:num w:numId="18" w16cid:durableId="95712211">
    <w:abstractNumId w:val="18"/>
  </w:num>
  <w:num w:numId="19" w16cid:durableId="220794863">
    <w:abstractNumId w:val="3"/>
  </w:num>
  <w:num w:numId="20" w16cid:durableId="1444417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A4"/>
    <w:rsid w:val="00004C6E"/>
    <w:rsid w:val="00010442"/>
    <w:rsid w:val="00020D54"/>
    <w:rsid w:val="000310DE"/>
    <w:rsid w:val="00046D8D"/>
    <w:rsid w:val="0006195B"/>
    <w:rsid w:val="0007079A"/>
    <w:rsid w:val="00074E55"/>
    <w:rsid w:val="000765F7"/>
    <w:rsid w:val="000827BD"/>
    <w:rsid w:val="00083806"/>
    <w:rsid w:val="00090F49"/>
    <w:rsid w:val="00093E09"/>
    <w:rsid w:val="00094000"/>
    <w:rsid w:val="000A6698"/>
    <w:rsid w:val="000A7F4A"/>
    <w:rsid w:val="000C0BAE"/>
    <w:rsid w:val="000D0DFE"/>
    <w:rsid w:val="000F15F3"/>
    <w:rsid w:val="000F6533"/>
    <w:rsid w:val="001009C5"/>
    <w:rsid w:val="00100A0E"/>
    <w:rsid w:val="00101C9F"/>
    <w:rsid w:val="001114A1"/>
    <w:rsid w:val="001215C8"/>
    <w:rsid w:val="00132127"/>
    <w:rsid w:val="00166A5B"/>
    <w:rsid w:val="00166B45"/>
    <w:rsid w:val="00174D42"/>
    <w:rsid w:val="001A30FC"/>
    <w:rsid w:val="001C0E25"/>
    <w:rsid w:val="001C4B32"/>
    <w:rsid w:val="001D01B7"/>
    <w:rsid w:val="001D725D"/>
    <w:rsid w:val="001E0BEF"/>
    <w:rsid w:val="001E19AC"/>
    <w:rsid w:val="001E1DC6"/>
    <w:rsid w:val="002001B9"/>
    <w:rsid w:val="00221464"/>
    <w:rsid w:val="00237820"/>
    <w:rsid w:val="002452CA"/>
    <w:rsid w:val="0026419E"/>
    <w:rsid w:val="00276F62"/>
    <w:rsid w:val="002777D6"/>
    <w:rsid w:val="002A1F53"/>
    <w:rsid w:val="002A20F2"/>
    <w:rsid w:val="002A26D0"/>
    <w:rsid w:val="002A3282"/>
    <w:rsid w:val="002A62B5"/>
    <w:rsid w:val="002B07FC"/>
    <w:rsid w:val="002F4281"/>
    <w:rsid w:val="002F744E"/>
    <w:rsid w:val="00301356"/>
    <w:rsid w:val="003038E3"/>
    <w:rsid w:val="003532F6"/>
    <w:rsid w:val="003545C8"/>
    <w:rsid w:val="003700F5"/>
    <w:rsid w:val="00370588"/>
    <w:rsid w:val="003719BC"/>
    <w:rsid w:val="00377EDA"/>
    <w:rsid w:val="003803A7"/>
    <w:rsid w:val="003814A8"/>
    <w:rsid w:val="00391920"/>
    <w:rsid w:val="003A3451"/>
    <w:rsid w:val="003A36D8"/>
    <w:rsid w:val="003A493A"/>
    <w:rsid w:val="003B5017"/>
    <w:rsid w:val="003D2F64"/>
    <w:rsid w:val="003E36CB"/>
    <w:rsid w:val="003E468E"/>
    <w:rsid w:val="003F42E7"/>
    <w:rsid w:val="003F62C9"/>
    <w:rsid w:val="00406D13"/>
    <w:rsid w:val="00411D22"/>
    <w:rsid w:val="004126F9"/>
    <w:rsid w:val="00412983"/>
    <w:rsid w:val="00420466"/>
    <w:rsid w:val="00427030"/>
    <w:rsid w:val="00433B8B"/>
    <w:rsid w:val="00454FC0"/>
    <w:rsid w:val="004637CA"/>
    <w:rsid w:val="00464F34"/>
    <w:rsid w:val="00466820"/>
    <w:rsid w:val="004676AD"/>
    <w:rsid w:val="00480841"/>
    <w:rsid w:val="00482679"/>
    <w:rsid w:val="004977F8"/>
    <w:rsid w:val="004A5F12"/>
    <w:rsid w:val="004B0B45"/>
    <w:rsid w:val="004B53DB"/>
    <w:rsid w:val="004B7011"/>
    <w:rsid w:val="004C177A"/>
    <w:rsid w:val="004C4538"/>
    <w:rsid w:val="005119C8"/>
    <w:rsid w:val="00534619"/>
    <w:rsid w:val="00536C2C"/>
    <w:rsid w:val="00543A50"/>
    <w:rsid w:val="005448EF"/>
    <w:rsid w:val="00563BE3"/>
    <w:rsid w:val="00582DC5"/>
    <w:rsid w:val="00590CED"/>
    <w:rsid w:val="0059136F"/>
    <w:rsid w:val="005B002A"/>
    <w:rsid w:val="005B02DE"/>
    <w:rsid w:val="005B56A1"/>
    <w:rsid w:val="005E1DE7"/>
    <w:rsid w:val="005F3FBB"/>
    <w:rsid w:val="006052B7"/>
    <w:rsid w:val="00615E07"/>
    <w:rsid w:val="00617D78"/>
    <w:rsid w:val="00627F64"/>
    <w:rsid w:val="00632D6D"/>
    <w:rsid w:val="00641149"/>
    <w:rsid w:val="00651547"/>
    <w:rsid w:val="006568FB"/>
    <w:rsid w:val="00656DCD"/>
    <w:rsid w:val="0065748E"/>
    <w:rsid w:val="006574CF"/>
    <w:rsid w:val="00670855"/>
    <w:rsid w:val="006769AC"/>
    <w:rsid w:val="0067740A"/>
    <w:rsid w:val="006847F7"/>
    <w:rsid w:val="00686AC6"/>
    <w:rsid w:val="00694407"/>
    <w:rsid w:val="00695075"/>
    <w:rsid w:val="006A6A34"/>
    <w:rsid w:val="006B01A4"/>
    <w:rsid w:val="006B4766"/>
    <w:rsid w:val="006E12C0"/>
    <w:rsid w:val="006E78E0"/>
    <w:rsid w:val="006F52D9"/>
    <w:rsid w:val="0070231A"/>
    <w:rsid w:val="007031C2"/>
    <w:rsid w:val="0070753B"/>
    <w:rsid w:val="00715FC0"/>
    <w:rsid w:val="00724EB2"/>
    <w:rsid w:val="007312F3"/>
    <w:rsid w:val="00732670"/>
    <w:rsid w:val="0074301F"/>
    <w:rsid w:val="00750F6C"/>
    <w:rsid w:val="007524C7"/>
    <w:rsid w:val="00755786"/>
    <w:rsid w:val="00763173"/>
    <w:rsid w:val="0079440A"/>
    <w:rsid w:val="007948B5"/>
    <w:rsid w:val="007A0FDD"/>
    <w:rsid w:val="007A32EA"/>
    <w:rsid w:val="007B4C86"/>
    <w:rsid w:val="007C3F92"/>
    <w:rsid w:val="007C76EE"/>
    <w:rsid w:val="007E6CB4"/>
    <w:rsid w:val="007F073F"/>
    <w:rsid w:val="007F0BCE"/>
    <w:rsid w:val="007F3519"/>
    <w:rsid w:val="00803441"/>
    <w:rsid w:val="00815A96"/>
    <w:rsid w:val="00822276"/>
    <w:rsid w:val="0082360B"/>
    <w:rsid w:val="008525A7"/>
    <w:rsid w:val="0086313B"/>
    <w:rsid w:val="008A0C77"/>
    <w:rsid w:val="008B3A0A"/>
    <w:rsid w:val="008C1D1D"/>
    <w:rsid w:val="008D49E6"/>
    <w:rsid w:val="00905679"/>
    <w:rsid w:val="00916137"/>
    <w:rsid w:val="00916C46"/>
    <w:rsid w:val="0092680B"/>
    <w:rsid w:val="00964DAB"/>
    <w:rsid w:val="00977469"/>
    <w:rsid w:val="009A645C"/>
    <w:rsid w:val="009A650B"/>
    <w:rsid w:val="009B0B78"/>
    <w:rsid w:val="009B67E5"/>
    <w:rsid w:val="009D1B72"/>
    <w:rsid w:val="009E3613"/>
    <w:rsid w:val="009F295B"/>
    <w:rsid w:val="009F5A80"/>
    <w:rsid w:val="00A01885"/>
    <w:rsid w:val="00A11E6D"/>
    <w:rsid w:val="00A26605"/>
    <w:rsid w:val="00A45A4F"/>
    <w:rsid w:val="00A714EE"/>
    <w:rsid w:val="00A81E64"/>
    <w:rsid w:val="00A83702"/>
    <w:rsid w:val="00AA1280"/>
    <w:rsid w:val="00AD1CB8"/>
    <w:rsid w:val="00AD73E0"/>
    <w:rsid w:val="00AE0A4B"/>
    <w:rsid w:val="00AF4FFD"/>
    <w:rsid w:val="00B043A7"/>
    <w:rsid w:val="00B04B05"/>
    <w:rsid w:val="00B11455"/>
    <w:rsid w:val="00B24419"/>
    <w:rsid w:val="00B56675"/>
    <w:rsid w:val="00B63F5C"/>
    <w:rsid w:val="00B653B0"/>
    <w:rsid w:val="00B72615"/>
    <w:rsid w:val="00B7605C"/>
    <w:rsid w:val="00BA0E80"/>
    <w:rsid w:val="00BA623B"/>
    <w:rsid w:val="00BD3831"/>
    <w:rsid w:val="00BE77CA"/>
    <w:rsid w:val="00BF5E24"/>
    <w:rsid w:val="00C1076D"/>
    <w:rsid w:val="00C116A6"/>
    <w:rsid w:val="00C153DA"/>
    <w:rsid w:val="00C422C1"/>
    <w:rsid w:val="00C428F9"/>
    <w:rsid w:val="00C607A6"/>
    <w:rsid w:val="00C70C18"/>
    <w:rsid w:val="00C978EC"/>
    <w:rsid w:val="00CB2208"/>
    <w:rsid w:val="00CB7552"/>
    <w:rsid w:val="00CC0051"/>
    <w:rsid w:val="00CD4907"/>
    <w:rsid w:val="00CE2AC3"/>
    <w:rsid w:val="00CF0EFB"/>
    <w:rsid w:val="00CF569C"/>
    <w:rsid w:val="00D0169C"/>
    <w:rsid w:val="00D2424C"/>
    <w:rsid w:val="00D35AC7"/>
    <w:rsid w:val="00D4316E"/>
    <w:rsid w:val="00D446EE"/>
    <w:rsid w:val="00D4491F"/>
    <w:rsid w:val="00D74A4D"/>
    <w:rsid w:val="00D76621"/>
    <w:rsid w:val="00D83F39"/>
    <w:rsid w:val="00D87685"/>
    <w:rsid w:val="00D925B5"/>
    <w:rsid w:val="00D96F30"/>
    <w:rsid w:val="00DA28FF"/>
    <w:rsid w:val="00DB0C96"/>
    <w:rsid w:val="00DB512B"/>
    <w:rsid w:val="00DC7F0B"/>
    <w:rsid w:val="00DD0523"/>
    <w:rsid w:val="00DE7D06"/>
    <w:rsid w:val="00E132C2"/>
    <w:rsid w:val="00E40820"/>
    <w:rsid w:val="00E46539"/>
    <w:rsid w:val="00E56D50"/>
    <w:rsid w:val="00E66D28"/>
    <w:rsid w:val="00E71CEA"/>
    <w:rsid w:val="00E71D73"/>
    <w:rsid w:val="00E81EBD"/>
    <w:rsid w:val="00E84AA3"/>
    <w:rsid w:val="00EB0521"/>
    <w:rsid w:val="00EB1A93"/>
    <w:rsid w:val="00EB3BD6"/>
    <w:rsid w:val="00F0632D"/>
    <w:rsid w:val="00F159C1"/>
    <w:rsid w:val="00F167B9"/>
    <w:rsid w:val="00F40E04"/>
    <w:rsid w:val="00F51AD9"/>
    <w:rsid w:val="00F54D0E"/>
    <w:rsid w:val="00F64515"/>
    <w:rsid w:val="00F718A4"/>
    <w:rsid w:val="00F73C58"/>
    <w:rsid w:val="00F86E93"/>
    <w:rsid w:val="00FB69DE"/>
    <w:rsid w:val="00FC72B5"/>
    <w:rsid w:val="00FD045D"/>
    <w:rsid w:val="00FD12FC"/>
    <w:rsid w:val="00FE1226"/>
    <w:rsid w:val="00FE7A83"/>
    <w:rsid w:val="00FF4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5FCB77"/>
  <w15:docId w15:val="{32495C98-D452-40DE-93E3-3B7BA09C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28F9"/>
    <w:pPr>
      <w:suppressAutoHyphens/>
      <w:overflowPunct w:val="0"/>
      <w:autoSpaceDE w:val="0"/>
      <w:autoSpaceDN w:val="0"/>
      <w:adjustRightInd w:val="0"/>
      <w:spacing w:after="200" w:line="276" w:lineRule="auto"/>
    </w:pPr>
    <w:rPr>
      <w:rFonts w:eastAsia="Times New Roman" w:cs="Calibri"/>
      <w:sz w:val="22"/>
      <w:szCs w:val="22"/>
    </w:rPr>
  </w:style>
  <w:style w:type="paragraph" w:styleId="Nadpis1">
    <w:name w:val="heading 1"/>
    <w:basedOn w:val="Normln"/>
    <w:next w:val="Normln"/>
    <w:link w:val="Nadpis1Char"/>
    <w:uiPriority w:val="99"/>
    <w:qFormat/>
    <w:rsid w:val="00627F64"/>
    <w:pPr>
      <w:keepNext/>
      <w:keepLines/>
      <w:numPr>
        <w:numId w:val="1"/>
      </w:numPr>
      <w:spacing w:before="240" w:after="60" w:line="240" w:lineRule="auto"/>
      <w:ind w:left="714" w:hanging="357"/>
      <w:outlineLvl w:val="0"/>
    </w:pPr>
    <w:rPr>
      <w:rFonts w:ascii="Calibri Light" w:eastAsia="Calibri" w:hAnsi="Calibri Light" w:cs="Calibri Light"/>
      <w:b/>
      <w:bCs/>
      <w:color w:val="000000"/>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27F64"/>
    <w:rPr>
      <w:rFonts w:ascii="Calibri Light" w:hAnsi="Calibri Light" w:cs="Calibri Light"/>
      <w:b/>
      <w:bCs/>
      <w:color w:val="000000"/>
      <w:sz w:val="32"/>
      <w:szCs w:val="32"/>
    </w:rPr>
  </w:style>
  <w:style w:type="paragraph" w:styleId="Zkladntext">
    <w:name w:val="Body Text"/>
    <w:basedOn w:val="Normln"/>
    <w:link w:val="ZkladntextChar"/>
    <w:uiPriority w:val="99"/>
    <w:semiHidden/>
    <w:rsid w:val="00C428F9"/>
    <w:pPr>
      <w:widowControl w:val="0"/>
      <w:spacing w:after="120" w:line="100" w:lineRule="atLeast"/>
    </w:pPr>
    <w:rPr>
      <w:rFonts w:eastAsia="Calibri"/>
      <w:kern w:val="2"/>
      <w:sz w:val="20"/>
      <w:szCs w:val="20"/>
    </w:rPr>
  </w:style>
  <w:style w:type="character" w:customStyle="1" w:styleId="ZkladntextChar">
    <w:name w:val="Základní text Char"/>
    <w:link w:val="Zkladntext"/>
    <w:uiPriority w:val="99"/>
    <w:semiHidden/>
    <w:locked/>
    <w:rsid w:val="00C428F9"/>
    <w:rPr>
      <w:rFonts w:ascii="Times New Roman" w:hAnsi="Times New Roman" w:cs="Times New Roman"/>
      <w:kern w:val="2"/>
      <w:sz w:val="20"/>
      <w:szCs w:val="20"/>
      <w:lang w:eastAsia="cs-CZ"/>
    </w:rPr>
  </w:style>
  <w:style w:type="paragraph" w:customStyle="1" w:styleId="Odstavecseseznamem1">
    <w:name w:val="Odstavec se seznamem1"/>
    <w:basedOn w:val="Normln"/>
    <w:uiPriority w:val="99"/>
    <w:rsid w:val="00C428F9"/>
    <w:pPr>
      <w:ind w:left="720"/>
    </w:pPr>
  </w:style>
  <w:style w:type="paragraph" w:customStyle="1" w:styleId="Odstavecseseznamem2">
    <w:name w:val="Odstavec se seznamem2"/>
    <w:basedOn w:val="Normln"/>
    <w:uiPriority w:val="99"/>
    <w:rsid w:val="00F167B9"/>
    <w:pPr>
      <w:ind w:left="720"/>
    </w:pPr>
  </w:style>
  <w:style w:type="character" w:styleId="Odkaznakoment">
    <w:name w:val="annotation reference"/>
    <w:uiPriority w:val="99"/>
    <w:semiHidden/>
    <w:rsid w:val="00E56D50"/>
    <w:rPr>
      <w:sz w:val="16"/>
      <w:szCs w:val="16"/>
    </w:rPr>
  </w:style>
  <w:style w:type="paragraph" w:styleId="Textkomente">
    <w:name w:val="annotation text"/>
    <w:basedOn w:val="Normln"/>
    <w:link w:val="TextkomenteChar"/>
    <w:uiPriority w:val="99"/>
    <w:semiHidden/>
    <w:rsid w:val="00E56D50"/>
    <w:pPr>
      <w:spacing w:line="240" w:lineRule="auto"/>
    </w:pPr>
    <w:rPr>
      <w:rFonts w:eastAsia="Calibri"/>
      <w:sz w:val="20"/>
      <w:szCs w:val="20"/>
    </w:rPr>
  </w:style>
  <w:style w:type="character" w:customStyle="1" w:styleId="TextkomenteChar">
    <w:name w:val="Text komentáře Char"/>
    <w:link w:val="Textkomente"/>
    <w:uiPriority w:val="99"/>
    <w:semiHidden/>
    <w:locked/>
    <w:rsid w:val="00E56D50"/>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E56D50"/>
    <w:rPr>
      <w:b/>
      <w:bCs/>
    </w:rPr>
  </w:style>
  <w:style w:type="character" w:customStyle="1" w:styleId="PedmtkomenteChar">
    <w:name w:val="Předmět komentáře Char"/>
    <w:link w:val="Pedmtkomente"/>
    <w:uiPriority w:val="99"/>
    <w:semiHidden/>
    <w:locked/>
    <w:rsid w:val="00E56D50"/>
    <w:rPr>
      <w:rFonts w:ascii="Calibri" w:hAnsi="Calibri" w:cs="Calibri"/>
      <w:b/>
      <w:bCs/>
      <w:sz w:val="20"/>
      <w:szCs w:val="20"/>
      <w:lang w:eastAsia="cs-CZ"/>
    </w:rPr>
  </w:style>
  <w:style w:type="paragraph" w:styleId="Textbubliny">
    <w:name w:val="Balloon Text"/>
    <w:basedOn w:val="Normln"/>
    <w:link w:val="TextbublinyChar"/>
    <w:uiPriority w:val="99"/>
    <w:semiHidden/>
    <w:rsid w:val="00E56D50"/>
    <w:pPr>
      <w:spacing w:after="0" w:line="240" w:lineRule="auto"/>
    </w:pPr>
    <w:rPr>
      <w:rFonts w:ascii="Segoe UI" w:eastAsia="Calibri" w:hAnsi="Segoe UI" w:cs="Segoe UI"/>
      <w:sz w:val="18"/>
      <w:szCs w:val="18"/>
    </w:rPr>
  </w:style>
  <w:style w:type="character" w:customStyle="1" w:styleId="TextbublinyChar">
    <w:name w:val="Text bubliny Char"/>
    <w:link w:val="Textbubliny"/>
    <w:uiPriority w:val="99"/>
    <w:semiHidden/>
    <w:locked/>
    <w:rsid w:val="00E56D50"/>
    <w:rPr>
      <w:rFonts w:ascii="Segoe UI" w:hAnsi="Segoe UI" w:cs="Segoe UI"/>
      <w:sz w:val="18"/>
      <w:szCs w:val="18"/>
      <w:lang w:eastAsia="cs-CZ"/>
    </w:rPr>
  </w:style>
  <w:style w:type="character" w:styleId="Hypertextovodkaz">
    <w:name w:val="Hyperlink"/>
    <w:uiPriority w:val="99"/>
    <w:rsid w:val="008D49E6"/>
    <w:rPr>
      <w:color w:val="0000FF"/>
      <w:u w:val="single"/>
    </w:rPr>
  </w:style>
  <w:style w:type="paragraph" w:styleId="Revize">
    <w:name w:val="Revision"/>
    <w:hidden/>
    <w:uiPriority w:val="99"/>
    <w:semiHidden/>
    <w:rsid w:val="00AD1CB8"/>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900">
      <w:marLeft w:val="0"/>
      <w:marRight w:val="0"/>
      <w:marTop w:val="0"/>
      <w:marBottom w:val="0"/>
      <w:divBdr>
        <w:top w:val="none" w:sz="0" w:space="0" w:color="auto"/>
        <w:left w:val="none" w:sz="0" w:space="0" w:color="auto"/>
        <w:bottom w:val="none" w:sz="0" w:space="0" w:color="auto"/>
        <w:right w:val="none" w:sz="0" w:space="0" w:color="auto"/>
      </w:divBdr>
    </w:div>
    <w:div w:id="276567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1946</Words>
  <Characters>11485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Příloha č</vt:lpstr>
    </vt:vector>
  </TitlesOfParts>
  <Company>Nemocnice Breclav</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OZT</dc:creator>
  <cp:keywords/>
  <dc:description/>
  <cp:lastModifiedBy>Ing. Rudolf Slovenský</cp:lastModifiedBy>
  <cp:revision>2</cp:revision>
  <cp:lastPrinted>2021-11-03T08:49:00Z</cp:lastPrinted>
  <dcterms:created xsi:type="dcterms:W3CDTF">2026-01-08T12:49:00Z</dcterms:created>
  <dcterms:modified xsi:type="dcterms:W3CDTF">2026-01-08T12:49:00Z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riha.roman@kr-jihomoravsky.cz</vt:lpwstr>
  </property>
  <property fmtid="{D5CDD505-2E9C-101B-9397-08002B2CF9AE}" pid="5" name="MSIP_Label_690ebb53-23a2-471a-9c6e-17bd0d11311e_SetDate">
    <vt:lpwstr>2021-11-02T08:35:20.8983811Z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2093e2e0-451a-4b53-b349-4b933830f41e</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