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65F3" w14:textId="5077E28F" w:rsidR="00DF7468" w:rsidRPr="00A72051" w:rsidRDefault="00DF7468" w:rsidP="001C7008">
      <w:pPr>
        <w:pStyle w:val="Zhlav"/>
        <w:jc w:val="right"/>
        <w:rPr>
          <w:rFonts w:ascii="Calibri" w:hAnsi="Calibri"/>
          <w:b/>
        </w:rPr>
      </w:pPr>
    </w:p>
    <w:p w14:paraId="228F677A" w14:textId="0DE1C90D" w:rsidR="00A74D2E" w:rsidRPr="007163F0" w:rsidRDefault="00A74D2E" w:rsidP="001C7008">
      <w:pPr>
        <w:rPr>
          <w:rFonts w:ascii="Calibri" w:hAnsi="Calibri"/>
          <w:b/>
          <w:sz w:val="22"/>
          <w:szCs w:val="22"/>
          <w:highlight w:val="lightGray"/>
          <w:u w:val="single"/>
        </w:rPr>
      </w:pPr>
      <w:bookmarkStart w:id="0" w:name="__RefHeading__23_2138858144"/>
      <w:bookmarkStart w:id="1" w:name="__RefHeading__57_2138858144"/>
      <w:bookmarkEnd w:id="0"/>
      <w:bookmarkEnd w:id="1"/>
      <w:r w:rsidRPr="007163F0">
        <w:rPr>
          <w:rFonts w:ascii="Calibri" w:hAnsi="Calibri"/>
          <w:b/>
          <w:sz w:val="22"/>
          <w:szCs w:val="22"/>
          <w:highlight w:val="lightGray"/>
          <w:u w:val="single"/>
        </w:rPr>
        <w:t>OBCHODNÍ PODMÍNKY</w:t>
      </w:r>
    </w:p>
    <w:p w14:paraId="5DDF3687" w14:textId="2A021FEC" w:rsidR="00A9384A" w:rsidRPr="007163F0" w:rsidRDefault="00A9384A" w:rsidP="001C7008">
      <w:pPr>
        <w:jc w:val="both"/>
        <w:rPr>
          <w:rFonts w:ascii="Calibri" w:hAnsi="Calibri" w:cs="Calibri"/>
          <w:b/>
          <w:color w:val="FF0000"/>
          <w:sz w:val="22"/>
          <w:szCs w:val="22"/>
          <w:highlight w:val="lightGray"/>
          <w:u w:val="single"/>
        </w:rPr>
      </w:pPr>
      <w:r w:rsidRPr="007163F0">
        <w:rPr>
          <w:rFonts w:ascii="Calibri" w:hAnsi="Calibri" w:cs="Calibri"/>
          <w:b/>
          <w:color w:val="FF0000"/>
          <w:sz w:val="22"/>
          <w:szCs w:val="22"/>
          <w:highlight w:val="lightGray"/>
          <w:u w:val="single"/>
        </w:rPr>
        <w:t xml:space="preserve">(NEJSOU POVINNOU SOUČÁSTÍ NABÍDKY – návrh </w:t>
      </w:r>
      <w:r w:rsidR="003F4E10">
        <w:rPr>
          <w:rFonts w:ascii="Calibri" w:hAnsi="Calibri" w:cs="Calibri"/>
          <w:b/>
          <w:color w:val="FF0000"/>
          <w:sz w:val="22"/>
          <w:szCs w:val="22"/>
          <w:highlight w:val="lightGray"/>
          <w:u w:val="single"/>
        </w:rPr>
        <w:t>Rámcové dohody</w:t>
      </w:r>
      <w:r w:rsidRPr="007163F0">
        <w:rPr>
          <w:rFonts w:ascii="Calibri" w:hAnsi="Calibri" w:cs="Calibri"/>
          <w:b/>
          <w:color w:val="FF0000"/>
          <w:sz w:val="22"/>
          <w:szCs w:val="22"/>
          <w:highlight w:val="lightGray"/>
          <w:u w:val="single"/>
        </w:rPr>
        <w:t xml:space="preserve"> předloží vybraný dodavatel)</w:t>
      </w:r>
    </w:p>
    <w:p w14:paraId="35CFC0D0" w14:textId="77777777" w:rsidR="00A9384A" w:rsidRPr="007163F0" w:rsidRDefault="00A9384A" w:rsidP="001C7008">
      <w:pPr>
        <w:rPr>
          <w:rFonts w:ascii="Calibri" w:hAnsi="Calibri"/>
          <w:b/>
          <w:sz w:val="22"/>
          <w:szCs w:val="22"/>
          <w:highlight w:val="lightGray"/>
          <w:u w:val="single"/>
        </w:rPr>
      </w:pPr>
    </w:p>
    <w:p w14:paraId="228F677B" w14:textId="19AD4597" w:rsidR="00A74D2E" w:rsidRPr="002F66B3" w:rsidRDefault="00A74D2E" w:rsidP="001C7008">
      <w:pPr>
        <w:jc w:val="both"/>
        <w:rPr>
          <w:rFonts w:ascii="Calibri" w:hAnsi="Calibri"/>
          <w:i/>
          <w:sz w:val="22"/>
          <w:szCs w:val="22"/>
          <w:highlight w:val="lightGray"/>
        </w:rPr>
      </w:pPr>
      <w:r w:rsidRPr="007163F0">
        <w:rPr>
          <w:rFonts w:ascii="Calibri" w:hAnsi="Calibri"/>
          <w:i/>
          <w:sz w:val="22"/>
          <w:szCs w:val="22"/>
          <w:highlight w:val="lightGray"/>
        </w:rPr>
        <w:t xml:space="preserve">Tyto obchodní podmínky je </w:t>
      </w:r>
      <w:r w:rsidR="00444FF5">
        <w:rPr>
          <w:rFonts w:ascii="Calibri" w:hAnsi="Calibri"/>
          <w:i/>
          <w:sz w:val="22"/>
          <w:szCs w:val="22"/>
          <w:highlight w:val="lightGray"/>
        </w:rPr>
        <w:t>vybraný dodavatel</w:t>
      </w:r>
      <w:r w:rsidR="00BF7B7D" w:rsidRPr="002F66B3">
        <w:rPr>
          <w:rFonts w:ascii="Calibri" w:hAnsi="Calibri"/>
          <w:i/>
          <w:sz w:val="22"/>
          <w:szCs w:val="22"/>
          <w:highlight w:val="lightGray"/>
        </w:rPr>
        <w:t xml:space="preserve"> </w:t>
      </w:r>
      <w:r w:rsidR="00C22F17" w:rsidRPr="002F66B3">
        <w:rPr>
          <w:rFonts w:ascii="Calibri" w:hAnsi="Calibri"/>
          <w:i/>
          <w:sz w:val="22"/>
          <w:szCs w:val="22"/>
          <w:highlight w:val="lightGray"/>
        </w:rPr>
        <w:t xml:space="preserve">povinen </w:t>
      </w:r>
      <w:r w:rsidR="00626127" w:rsidRPr="002F66B3">
        <w:rPr>
          <w:rFonts w:ascii="Calibri" w:hAnsi="Calibri"/>
          <w:i/>
          <w:sz w:val="22"/>
          <w:szCs w:val="22"/>
          <w:highlight w:val="lightGray"/>
        </w:rPr>
        <w:t>akceptovat</w:t>
      </w:r>
      <w:r w:rsidR="00F25192" w:rsidRPr="002F66B3">
        <w:rPr>
          <w:rFonts w:ascii="Calibri" w:hAnsi="Calibri"/>
          <w:i/>
          <w:sz w:val="22"/>
          <w:szCs w:val="22"/>
          <w:highlight w:val="lightGray"/>
        </w:rPr>
        <w:t xml:space="preserve"> jako závazný text</w:t>
      </w:r>
      <w:r w:rsidR="00C22F17" w:rsidRPr="002F66B3">
        <w:rPr>
          <w:rFonts w:ascii="Calibri" w:hAnsi="Calibri"/>
          <w:i/>
          <w:sz w:val="22"/>
          <w:szCs w:val="22"/>
          <w:highlight w:val="lightGray"/>
        </w:rPr>
        <w:t xml:space="preserve"> návrhu R</w:t>
      </w:r>
      <w:r w:rsidRPr="002F66B3">
        <w:rPr>
          <w:rFonts w:ascii="Calibri" w:hAnsi="Calibri"/>
          <w:i/>
          <w:sz w:val="22"/>
          <w:szCs w:val="22"/>
          <w:highlight w:val="lightGray"/>
        </w:rPr>
        <w:t>ámcové dohody</w:t>
      </w:r>
      <w:r w:rsidR="00173958">
        <w:rPr>
          <w:rFonts w:ascii="Calibri" w:hAnsi="Calibri"/>
          <w:i/>
          <w:sz w:val="22"/>
          <w:szCs w:val="22"/>
          <w:highlight w:val="lightGray"/>
        </w:rPr>
        <w:t xml:space="preserve"> </w:t>
      </w:r>
      <w:r w:rsidRPr="002F66B3">
        <w:rPr>
          <w:rFonts w:ascii="Calibri" w:hAnsi="Calibri"/>
          <w:i/>
          <w:sz w:val="22"/>
          <w:szCs w:val="22"/>
          <w:highlight w:val="lightGray"/>
        </w:rPr>
        <w:t xml:space="preserve">dle zadávací dokumentace. Obsah obchodních podmínek může </w:t>
      </w:r>
      <w:r w:rsidR="00444FF5">
        <w:rPr>
          <w:rFonts w:ascii="Calibri" w:hAnsi="Calibri"/>
          <w:i/>
          <w:sz w:val="22"/>
          <w:szCs w:val="22"/>
          <w:highlight w:val="lightGray"/>
        </w:rPr>
        <w:t>vybraný dodavatel</w:t>
      </w:r>
      <w:r w:rsidR="001A558F">
        <w:rPr>
          <w:rFonts w:ascii="Calibri" w:hAnsi="Calibri"/>
          <w:i/>
          <w:sz w:val="22"/>
          <w:szCs w:val="22"/>
          <w:highlight w:val="lightGray"/>
        </w:rPr>
        <w:t xml:space="preserve"> </w:t>
      </w:r>
      <w:r w:rsidR="001A558F" w:rsidRPr="001A558F">
        <w:rPr>
          <w:rFonts w:ascii="Calibri" w:hAnsi="Calibri"/>
          <w:i/>
          <w:sz w:val="22"/>
          <w:szCs w:val="22"/>
          <w:highlight w:val="lightGray"/>
        </w:rPr>
        <w:t>při</w:t>
      </w:r>
      <w:r w:rsidR="00043EDB">
        <w:rPr>
          <w:rFonts w:ascii="Calibri" w:hAnsi="Calibri"/>
          <w:i/>
          <w:sz w:val="22"/>
          <w:szCs w:val="22"/>
          <w:highlight w:val="lightGray"/>
        </w:rPr>
        <w:t> </w:t>
      </w:r>
      <w:r w:rsidR="00C22F17" w:rsidRPr="002F66B3">
        <w:rPr>
          <w:rFonts w:ascii="Calibri" w:hAnsi="Calibri"/>
          <w:i/>
          <w:sz w:val="22"/>
          <w:szCs w:val="22"/>
          <w:highlight w:val="lightGray"/>
        </w:rPr>
        <w:t>zpracování návrhu R</w:t>
      </w:r>
      <w:r w:rsidRPr="002F66B3">
        <w:rPr>
          <w:rFonts w:ascii="Calibri" w:hAnsi="Calibri"/>
          <w:i/>
          <w:sz w:val="22"/>
          <w:szCs w:val="22"/>
          <w:highlight w:val="lightGray"/>
        </w:rPr>
        <w:t xml:space="preserve">ámcové dohody doplnit pouze v těch částech, kde to vyplývá z textu obchodních podmínek nebo </w:t>
      </w:r>
      <w:r w:rsidR="006B6BA4" w:rsidRPr="002F66B3">
        <w:rPr>
          <w:rFonts w:ascii="Calibri" w:hAnsi="Calibri"/>
          <w:i/>
          <w:sz w:val="22"/>
          <w:szCs w:val="22"/>
          <w:highlight w:val="lightGray"/>
        </w:rPr>
        <w:t>z jiné části zadávací</w:t>
      </w:r>
      <w:r w:rsidR="006B6BA4" w:rsidRPr="006B6BA4" w:rsidDel="006B6BA4">
        <w:rPr>
          <w:rFonts w:ascii="Calibri" w:hAnsi="Calibri"/>
          <w:i/>
          <w:sz w:val="22"/>
          <w:szCs w:val="22"/>
          <w:highlight w:val="lightGray"/>
        </w:rPr>
        <w:t xml:space="preserve"> </w:t>
      </w:r>
      <w:r w:rsidRPr="002F66B3">
        <w:rPr>
          <w:rFonts w:ascii="Calibri" w:hAnsi="Calibri"/>
          <w:i/>
          <w:sz w:val="22"/>
          <w:szCs w:val="22"/>
          <w:highlight w:val="lightGray"/>
        </w:rPr>
        <w:t xml:space="preserve">dokumentace. </w:t>
      </w:r>
      <w:r w:rsidR="008D6893">
        <w:rPr>
          <w:rFonts w:ascii="Calibri" w:hAnsi="Calibri"/>
          <w:i/>
          <w:sz w:val="22"/>
          <w:szCs w:val="22"/>
          <w:highlight w:val="lightGray"/>
        </w:rPr>
        <w:t>Vybraný dodavatel</w:t>
      </w:r>
      <w:r w:rsidR="001A558F" w:rsidRPr="002F66B3">
        <w:rPr>
          <w:rFonts w:ascii="Calibri" w:hAnsi="Calibri"/>
          <w:i/>
          <w:sz w:val="22"/>
          <w:szCs w:val="22"/>
          <w:highlight w:val="lightGray"/>
        </w:rPr>
        <w:t xml:space="preserve"> </w:t>
      </w:r>
      <w:r w:rsidRPr="002F66B3">
        <w:rPr>
          <w:rFonts w:ascii="Calibri" w:hAnsi="Calibri"/>
          <w:i/>
          <w:sz w:val="22"/>
          <w:szCs w:val="22"/>
          <w:highlight w:val="lightGray"/>
        </w:rPr>
        <w:t>není oprávněn provádět jiné obsahové změny textu.</w:t>
      </w:r>
      <w:r w:rsidR="008F6D71" w:rsidRPr="002F66B3">
        <w:rPr>
          <w:rFonts w:ascii="Calibri" w:hAnsi="Calibri"/>
          <w:i/>
          <w:sz w:val="22"/>
          <w:szCs w:val="22"/>
          <w:highlight w:val="lightGray"/>
        </w:rPr>
        <w:t>*</w:t>
      </w:r>
    </w:p>
    <w:p w14:paraId="55D2B4E2" w14:textId="1B35DF68" w:rsidR="009D0CC9" w:rsidRPr="00F22DDE" w:rsidRDefault="009D0CC9" w:rsidP="001C7008">
      <w:pPr>
        <w:suppressAutoHyphens/>
        <w:jc w:val="both"/>
        <w:rPr>
          <w:rFonts w:asciiTheme="minorHAnsi" w:hAnsiTheme="minorHAnsi" w:cstheme="minorHAnsi"/>
          <w:b/>
          <w:iCs/>
          <w:color w:val="000000"/>
          <w:kern w:val="1"/>
          <w:sz w:val="22"/>
          <w:szCs w:val="22"/>
          <w:lang w:eastAsia="ar-SA"/>
        </w:rPr>
      </w:pPr>
      <w:r w:rsidRPr="002F66B3">
        <w:rPr>
          <w:rFonts w:asciiTheme="minorHAnsi" w:hAnsiTheme="minorHAnsi" w:cstheme="minorHAnsi"/>
          <w:b/>
          <w:iCs/>
          <w:color w:val="000000"/>
          <w:kern w:val="1"/>
          <w:sz w:val="22"/>
          <w:szCs w:val="22"/>
          <w:highlight w:val="lightGray"/>
          <w:lang w:eastAsia="ar-SA"/>
        </w:rPr>
        <w:t>*</w:t>
      </w:r>
      <w:r w:rsidRPr="002F66B3">
        <w:rPr>
          <w:rFonts w:asciiTheme="minorHAnsi" w:hAnsiTheme="minorHAnsi" w:cstheme="minorHAnsi"/>
          <w:b/>
          <w:i/>
          <w:iCs/>
          <w:color w:val="000000"/>
          <w:kern w:val="1"/>
          <w:sz w:val="22"/>
          <w:szCs w:val="22"/>
          <w:highlight w:val="lightGray"/>
          <w:lang w:eastAsia="ar-SA"/>
        </w:rPr>
        <w:t xml:space="preserve">Tento text není součástí </w:t>
      </w:r>
      <w:r w:rsidR="008B3E8E" w:rsidRPr="002F66B3">
        <w:rPr>
          <w:rFonts w:asciiTheme="minorHAnsi" w:hAnsiTheme="minorHAnsi" w:cstheme="minorHAnsi"/>
          <w:b/>
          <w:i/>
          <w:iCs/>
          <w:color w:val="000000"/>
          <w:kern w:val="1"/>
          <w:sz w:val="22"/>
          <w:szCs w:val="22"/>
          <w:highlight w:val="lightGray"/>
          <w:lang w:eastAsia="ar-SA"/>
        </w:rPr>
        <w:t>Rámcové dohody</w:t>
      </w:r>
      <w:r w:rsidRPr="002F66B3">
        <w:rPr>
          <w:rFonts w:asciiTheme="minorHAnsi" w:hAnsiTheme="minorHAnsi" w:cstheme="minorHAnsi"/>
          <w:b/>
          <w:i/>
          <w:iCs/>
          <w:color w:val="000000"/>
          <w:kern w:val="1"/>
          <w:sz w:val="22"/>
          <w:szCs w:val="22"/>
          <w:highlight w:val="lightGray"/>
          <w:lang w:eastAsia="ar-SA"/>
        </w:rPr>
        <w:t xml:space="preserve">! </w:t>
      </w:r>
      <w:r w:rsidR="008D6893">
        <w:rPr>
          <w:rFonts w:asciiTheme="minorHAnsi" w:hAnsiTheme="minorHAnsi" w:cstheme="minorHAnsi"/>
          <w:b/>
          <w:i/>
          <w:iCs/>
          <w:color w:val="000000"/>
          <w:kern w:val="1"/>
          <w:sz w:val="22"/>
          <w:szCs w:val="22"/>
          <w:highlight w:val="lightGray"/>
          <w:lang w:eastAsia="ar-SA"/>
        </w:rPr>
        <w:t>Vybraný dodavatel</w:t>
      </w:r>
      <w:r w:rsidR="008D6893" w:rsidRPr="007163F0">
        <w:rPr>
          <w:rFonts w:asciiTheme="minorHAnsi" w:hAnsiTheme="minorHAnsi" w:cstheme="minorHAnsi"/>
          <w:b/>
          <w:i/>
          <w:iCs/>
          <w:color w:val="000000"/>
          <w:kern w:val="1"/>
          <w:sz w:val="22"/>
          <w:szCs w:val="22"/>
          <w:highlight w:val="lightGray"/>
          <w:lang w:eastAsia="ar-SA"/>
        </w:rPr>
        <w:t xml:space="preserve"> </w:t>
      </w:r>
      <w:r w:rsidRPr="007163F0">
        <w:rPr>
          <w:rFonts w:asciiTheme="minorHAnsi" w:hAnsiTheme="minorHAnsi" w:cstheme="minorHAnsi"/>
          <w:b/>
          <w:i/>
          <w:iCs/>
          <w:color w:val="000000"/>
          <w:kern w:val="1"/>
          <w:sz w:val="22"/>
          <w:szCs w:val="22"/>
          <w:highlight w:val="lightGray"/>
          <w:lang w:eastAsia="ar-SA"/>
        </w:rPr>
        <w:t xml:space="preserve">jej při zpracování návrhu </w:t>
      </w:r>
      <w:r w:rsidR="008B3E8E" w:rsidRPr="007163F0">
        <w:rPr>
          <w:rFonts w:asciiTheme="minorHAnsi" w:hAnsiTheme="minorHAnsi" w:cstheme="minorHAnsi"/>
          <w:b/>
          <w:i/>
          <w:iCs/>
          <w:color w:val="000000"/>
          <w:kern w:val="1"/>
          <w:sz w:val="22"/>
          <w:szCs w:val="22"/>
          <w:highlight w:val="lightGray"/>
          <w:lang w:eastAsia="ar-SA"/>
        </w:rPr>
        <w:t xml:space="preserve">Rámcové dohody </w:t>
      </w:r>
      <w:r w:rsidRPr="007163F0">
        <w:rPr>
          <w:rFonts w:asciiTheme="minorHAnsi" w:hAnsiTheme="minorHAnsi" w:cstheme="minorHAnsi"/>
          <w:b/>
          <w:i/>
          <w:iCs/>
          <w:color w:val="000000"/>
          <w:kern w:val="1"/>
          <w:sz w:val="22"/>
          <w:szCs w:val="22"/>
          <w:highlight w:val="lightGray"/>
          <w:lang w:eastAsia="ar-SA"/>
        </w:rPr>
        <w:t>vymaže!</w:t>
      </w:r>
    </w:p>
    <w:p w14:paraId="6372EC07" w14:textId="77777777" w:rsidR="008F6D71" w:rsidRPr="00C22F17" w:rsidRDefault="008F6D71" w:rsidP="001C7008">
      <w:pPr>
        <w:jc w:val="both"/>
        <w:rPr>
          <w:rFonts w:ascii="Calibri" w:hAnsi="Calibri"/>
          <w:i/>
          <w:sz w:val="22"/>
          <w:szCs w:val="22"/>
        </w:rPr>
      </w:pPr>
    </w:p>
    <w:p w14:paraId="228F677C" w14:textId="77777777" w:rsidR="00A74D2E" w:rsidRPr="00A72051" w:rsidRDefault="00A74D2E" w:rsidP="001C7008">
      <w:pPr>
        <w:rPr>
          <w:rFonts w:ascii="Calibri" w:hAnsi="Calibri"/>
          <w:sz w:val="22"/>
          <w:szCs w:val="22"/>
        </w:rPr>
      </w:pPr>
    </w:p>
    <w:p w14:paraId="228F677D" w14:textId="77777777" w:rsidR="00A74D2E" w:rsidRPr="00A72051" w:rsidRDefault="00A74D2E" w:rsidP="001C7008">
      <w:pPr>
        <w:jc w:val="center"/>
        <w:rPr>
          <w:rFonts w:ascii="Calibri" w:hAnsi="Calibri"/>
          <w:b/>
          <w:caps/>
          <w:sz w:val="32"/>
          <w:szCs w:val="22"/>
        </w:rPr>
      </w:pPr>
      <w:r w:rsidRPr="00A72051">
        <w:rPr>
          <w:rFonts w:ascii="Calibri" w:hAnsi="Calibri"/>
          <w:b/>
          <w:caps/>
          <w:sz w:val="32"/>
          <w:szCs w:val="22"/>
        </w:rPr>
        <w:t>RÁMCOVÁ DOHODa</w:t>
      </w:r>
    </w:p>
    <w:p w14:paraId="228F677E" w14:textId="77777777" w:rsidR="00A74D2E" w:rsidRPr="00A72051" w:rsidRDefault="00A74D2E" w:rsidP="001C7008">
      <w:pPr>
        <w:jc w:val="center"/>
        <w:rPr>
          <w:rFonts w:ascii="Calibri" w:hAnsi="Calibri"/>
          <w:b/>
          <w:caps/>
          <w:sz w:val="32"/>
          <w:szCs w:val="22"/>
        </w:rPr>
      </w:pPr>
      <w:r w:rsidRPr="00A72051">
        <w:rPr>
          <w:rFonts w:ascii="Calibri" w:hAnsi="Calibri"/>
          <w:b/>
          <w:caps/>
          <w:sz w:val="32"/>
          <w:szCs w:val="22"/>
        </w:rPr>
        <w:t>O ZAJIŠTĚNÍ ÚKLIDOVÝCH SLUŽEB</w:t>
      </w:r>
    </w:p>
    <w:p w14:paraId="228F677F" w14:textId="77777777" w:rsidR="00A74D2E" w:rsidRPr="00A72051" w:rsidRDefault="00A74D2E" w:rsidP="001C7008">
      <w:pPr>
        <w:jc w:val="center"/>
        <w:rPr>
          <w:rFonts w:ascii="Calibri" w:hAnsi="Calibri"/>
          <w:b/>
          <w:caps/>
          <w:sz w:val="22"/>
          <w:szCs w:val="22"/>
        </w:rPr>
      </w:pPr>
    </w:p>
    <w:p w14:paraId="228F6780" w14:textId="77777777" w:rsidR="00A74D2E" w:rsidRPr="00A72051" w:rsidRDefault="00A74D2E" w:rsidP="001C7008">
      <w:pPr>
        <w:jc w:val="center"/>
        <w:rPr>
          <w:rFonts w:ascii="Calibri" w:hAnsi="Calibri"/>
          <w:sz w:val="22"/>
          <w:szCs w:val="22"/>
        </w:rPr>
      </w:pPr>
      <w:r w:rsidRPr="00A72051">
        <w:rPr>
          <w:rFonts w:ascii="Calibri" w:hAnsi="Calibri"/>
          <w:sz w:val="22"/>
          <w:szCs w:val="22"/>
        </w:rPr>
        <w:t>kterou v souladu s ustanovením § 1746 odst. 2 zákona č. 89/2012 Sb., občanský zákoník, ve znění pozdějších předpisů, uzavřel</w:t>
      </w:r>
      <w:r w:rsidR="00D343C7">
        <w:rPr>
          <w:rFonts w:ascii="Calibri" w:hAnsi="Calibri"/>
          <w:sz w:val="22"/>
          <w:szCs w:val="22"/>
        </w:rPr>
        <w:t>i</w:t>
      </w:r>
      <w:r w:rsidRPr="00A72051">
        <w:rPr>
          <w:rFonts w:ascii="Calibri" w:hAnsi="Calibri"/>
          <w:sz w:val="22"/>
          <w:szCs w:val="22"/>
        </w:rPr>
        <w:t xml:space="preserve"> níže uvedeného dne, měsíce a roku tito účastníci:</w:t>
      </w:r>
    </w:p>
    <w:p w14:paraId="228F6781" w14:textId="77777777" w:rsidR="00A74D2E" w:rsidRPr="00A72051" w:rsidRDefault="00A74D2E" w:rsidP="001C7008">
      <w:pPr>
        <w:jc w:val="center"/>
        <w:rPr>
          <w:rFonts w:ascii="Calibri" w:hAnsi="Calibri"/>
          <w:sz w:val="22"/>
          <w:szCs w:val="22"/>
        </w:rPr>
      </w:pPr>
    </w:p>
    <w:p w14:paraId="228F6782" w14:textId="77777777" w:rsidR="00A74D2E" w:rsidRDefault="00A74D2E" w:rsidP="001C7008">
      <w:pPr>
        <w:pStyle w:val="Odstavecseseznamem"/>
        <w:numPr>
          <w:ilvl w:val="0"/>
          <w:numId w:val="4"/>
        </w:numPr>
        <w:ind w:left="426" w:hanging="426"/>
        <w:contextualSpacing w:val="0"/>
        <w:rPr>
          <w:rFonts w:ascii="Calibri" w:hAnsi="Calibri"/>
          <w:b/>
          <w:sz w:val="22"/>
          <w:szCs w:val="22"/>
        </w:rPr>
      </w:pPr>
      <w:r w:rsidRPr="00A72051">
        <w:rPr>
          <w:rFonts w:ascii="Calibri" w:hAnsi="Calibri"/>
          <w:b/>
          <w:sz w:val="22"/>
          <w:szCs w:val="22"/>
        </w:rPr>
        <w:t>Název:</w:t>
      </w:r>
      <w:r w:rsidRPr="00A72051">
        <w:rPr>
          <w:rFonts w:ascii="Calibri" w:hAnsi="Calibri"/>
          <w:b/>
          <w:sz w:val="22"/>
          <w:szCs w:val="22"/>
        </w:rPr>
        <w:tab/>
      </w:r>
      <w:r w:rsidRPr="00A72051">
        <w:rPr>
          <w:rFonts w:ascii="Calibri" w:hAnsi="Calibri"/>
          <w:b/>
          <w:sz w:val="22"/>
          <w:szCs w:val="22"/>
        </w:rPr>
        <w:tab/>
      </w:r>
      <w:r w:rsidRPr="00A72051">
        <w:rPr>
          <w:rFonts w:ascii="Calibri" w:hAnsi="Calibri"/>
          <w:b/>
          <w:sz w:val="22"/>
          <w:szCs w:val="22"/>
        </w:rPr>
        <w:tab/>
      </w:r>
      <w:r w:rsidRPr="00A72051">
        <w:rPr>
          <w:rFonts w:ascii="Calibri" w:hAnsi="Calibri"/>
          <w:b/>
          <w:sz w:val="22"/>
          <w:szCs w:val="22"/>
        </w:rPr>
        <w:tab/>
        <w:t>Jihomoravský kraj</w:t>
      </w:r>
    </w:p>
    <w:p w14:paraId="4DF0246D" w14:textId="3402DC77" w:rsidR="0081717F" w:rsidRPr="00A72051" w:rsidRDefault="0081717F" w:rsidP="001C7008">
      <w:pPr>
        <w:pStyle w:val="Odstavecseseznamem"/>
        <w:ind w:left="426"/>
        <w:contextualSpacing w:val="0"/>
        <w:rPr>
          <w:rFonts w:ascii="Calibri" w:hAnsi="Calibri"/>
          <w:b/>
          <w:sz w:val="22"/>
          <w:szCs w:val="22"/>
        </w:rPr>
      </w:pPr>
      <w:r w:rsidRPr="00A72051">
        <w:rPr>
          <w:rFonts w:ascii="Calibri" w:hAnsi="Calibri"/>
          <w:sz w:val="22"/>
          <w:szCs w:val="22"/>
        </w:rPr>
        <w:t>Zastoupený:</w:t>
      </w:r>
      <w:r w:rsidRPr="0081717F">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sidRPr="00454316">
        <w:rPr>
          <w:rFonts w:ascii="Calibri" w:hAnsi="Calibri"/>
          <w:sz w:val="22"/>
          <w:szCs w:val="22"/>
        </w:rPr>
        <w:t>Mgr. Janem Grolichem</w:t>
      </w:r>
      <w:r w:rsidRPr="00A72051">
        <w:rPr>
          <w:rFonts w:ascii="Calibri" w:hAnsi="Calibri"/>
          <w:sz w:val="22"/>
          <w:szCs w:val="22"/>
        </w:rPr>
        <w:t>, hejtmanem</w:t>
      </w:r>
      <w:r>
        <w:rPr>
          <w:rFonts w:ascii="Calibri" w:hAnsi="Calibri"/>
          <w:sz w:val="22"/>
          <w:szCs w:val="22"/>
        </w:rPr>
        <w:t xml:space="preserve"> </w:t>
      </w:r>
    </w:p>
    <w:p w14:paraId="228F6783" w14:textId="77777777" w:rsidR="00A74D2E" w:rsidRPr="00A72051" w:rsidRDefault="00A74D2E" w:rsidP="001C7008">
      <w:pPr>
        <w:ind w:firstLine="426"/>
        <w:rPr>
          <w:rFonts w:ascii="Calibri" w:hAnsi="Calibri"/>
          <w:sz w:val="22"/>
          <w:szCs w:val="22"/>
        </w:rPr>
      </w:pPr>
      <w:r w:rsidRPr="00A72051">
        <w:rPr>
          <w:rFonts w:ascii="Calibri" w:hAnsi="Calibri"/>
          <w:sz w:val="22"/>
          <w:szCs w:val="22"/>
        </w:rPr>
        <w:t>Sídlo:</w:t>
      </w:r>
      <w:r w:rsidRPr="00A72051">
        <w:rPr>
          <w:rFonts w:ascii="Calibri" w:hAnsi="Calibri"/>
          <w:sz w:val="22"/>
          <w:szCs w:val="22"/>
        </w:rPr>
        <w:tab/>
      </w:r>
      <w:r w:rsidRPr="00A72051">
        <w:rPr>
          <w:rFonts w:ascii="Calibri" w:hAnsi="Calibri"/>
          <w:sz w:val="22"/>
          <w:szCs w:val="22"/>
        </w:rPr>
        <w:tab/>
      </w:r>
      <w:r w:rsidRPr="00A72051">
        <w:rPr>
          <w:rFonts w:ascii="Calibri" w:hAnsi="Calibri"/>
          <w:sz w:val="22"/>
          <w:szCs w:val="22"/>
        </w:rPr>
        <w:tab/>
      </w:r>
      <w:r w:rsidRPr="00A72051">
        <w:rPr>
          <w:rFonts w:ascii="Calibri" w:hAnsi="Calibri"/>
          <w:sz w:val="22"/>
          <w:szCs w:val="22"/>
        </w:rPr>
        <w:tab/>
        <w:t>Žerotínovo nám. 449/3, 601 82 Brno</w:t>
      </w:r>
    </w:p>
    <w:p w14:paraId="228F6784" w14:textId="77777777" w:rsidR="00A74D2E" w:rsidRPr="00A72051" w:rsidRDefault="00A74D2E" w:rsidP="001C7008">
      <w:pPr>
        <w:ind w:firstLine="426"/>
        <w:rPr>
          <w:rFonts w:ascii="Calibri" w:hAnsi="Calibri"/>
          <w:sz w:val="22"/>
          <w:szCs w:val="22"/>
        </w:rPr>
      </w:pPr>
      <w:r w:rsidRPr="00A72051">
        <w:rPr>
          <w:rFonts w:ascii="Calibri" w:hAnsi="Calibri"/>
          <w:sz w:val="22"/>
          <w:szCs w:val="22"/>
        </w:rPr>
        <w:t>IČO:</w:t>
      </w:r>
      <w:r w:rsidRPr="00A72051">
        <w:rPr>
          <w:rFonts w:ascii="Calibri" w:hAnsi="Calibri"/>
          <w:sz w:val="22"/>
          <w:szCs w:val="22"/>
        </w:rPr>
        <w:tab/>
      </w:r>
      <w:r w:rsidRPr="00A72051">
        <w:rPr>
          <w:rFonts w:ascii="Calibri" w:hAnsi="Calibri"/>
          <w:sz w:val="22"/>
          <w:szCs w:val="22"/>
        </w:rPr>
        <w:tab/>
      </w:r>
      <w:r w:rsidRPr="00A72051">
        <w:rPr>
          <w:rFonts w:ascii="Calibri" w:hAnsi="Calibri"/>
          <w:sz w:val="22"/>
          <w:szCs w:val="22"/>
        </w:rPr>
        <w:tab/>
      </w:r>
      <w:r w:rsidRPr="00A72051">
        <w:rPr>
          <w:rFonts w:ascii="Calibri" w:hAnsi="Calibri"/>
          <w:sz w:val="22"/>
          <w:szCs w:val="22"/>
        </w:rPr>
        <w:tab/>
        <w:t xml:space="preserve">70888337 </w:t>
      </w:r>
    </w:p>
    <w:p w14:paraId="228F6785" w14:textId="77777777" w:rsidR="00A74D2E" w:rsidRDefault="00A74D2E" w:rsidP="001C7008">
      <w:pPr>
        <w:ind w:firstLine="426"/>
        <w:rPr>
          <w:rFonts w:ascii="Calibri" w:hAnsi="Calibri"/>
          <w:sz w:val="22"/>
          <w:szCs w:val="22"/>
        </w:rPr>
      </w:pPr>
      <w:r w:rsidRPr="00A72051">
        <w:rPr>
          <w:rFonts w:ascii="Calibri" w:hAnsi="Calibri"/>
          <w:sz w:val="22"/>
          <w:szCs w:val="22"/>
        </w:rPr>
        <w:t>DIČ:</w:t>
      </w:r>
      <w:r w:rsidRPr="00A72051">
        <w:rPr>
          <w:rFonts w:ascii="Calibri" w:hAnsi="Calibri"/>
          <w:sz w:val="22"/>
          <w:szCs w:val="22"/>
        </w:rPr>
        <w:tab/>
      </w:r>
      <w:r w:rsidRPr="00A72051">
        <w:rPr>
          <w:rFonts w:ascii="Calibri" w:hAnsi="Calibri"/>
          <w:sz w:val="22"/>
          <w:szCs w:val="22"/>
        </w:rPr>
        <w:tab/>
      </w:r>
      <w:r w:rsidRPr="00A72051">
        <w:rPr>
          <w:rFonts w:ascii="Calibri" w:hAnsi="Calibri"/>
          <w:sz w:val="22"/>
          <w:szCs w:val="22"/>
        </w:rPr>
        <w:tab/>
      </w:r>
      <w:r w:rsidRPr="00A72051">
        <w:rPr>
          <w:rFonts w:ascii="Calibri" w:hAnsi="Calibri"/>
          <w:sz w:val="22"/>
          <w:szCs w:val="22"/>
        </w:rPr>
        <w:tab/>
        <w:t>CZ70888337</w:t>
      </w:r>
    </w:p>
    <w:p w14:paraId="40C73C79" w14:textId="135AC869" w:rsidR="00C820F6" w:rsidRPr="00A72051" w:rsidRDefault="00C820F6" w:rsidP="001C7008">
      <w:pPr>
        <w:ind w:firstLine="426"/>
        <w:rPr>
          <w:rFonts w:ascii="Calibri" w:hAnsi="Calibri"/>
          <w:sz w:val="22"/>
          <w:szCs w:val="22"/>
        </w:rPr>
      </w:pPr>
      <w:r w:rsidRPr="00A72051">
        <w:rPr>
          <w:rFonts w:ascii="Calibri" w:hAnsi="Calibri"/>
          <w:sz w:val="22"/>
          <w:szCs w:val="22"/>
        </w:rPr>
        <w:t>Kontaktní osob</w:t>
      </w:r>
      <w:r w:rsidR="00A13CD2">
        <w:rPr>
          <w:rFonts w:ascii="Calibri" w:hAnsi="Calibri"/>
          <w:sz w:val="22"/>
          <w:szCs w:val="22"/>
        </w:rPr>
        <w:t>a</w:t>
      </w:r>
      <w:r w:rsidRPr="00A72051">
        <w:rPr>
          <w:rFonts w:ascii="Calibri" w:hAnsi="Calibri"/>
          <w:sz w:val="22"/>
          <w:szCs w:val="22"/>
        </w:rPr>
        <w:t xml:space="preserve"> </w:t>
      </w:r>
    </w:p>
    <w:p w14:paraId="08379325" w14:textId="77777777" w:rsidR="007C67D7" w:rsidRPr="007C67D7" w:rsidRDefault="00C820F6" w:rsidP="001C7008">
      <w:pPr>
        <w:ind w:left="3540" w:hanging="3114"/>
        <w:rPr>
          <w:rFonts w:ascii="Calibri" w:hAnsi="Calibri"/>
          <w:sz w:val="22"/>
          <w:szCs w:val="22"/>
        </w:rPr>
      </w:pPr>
      <w:r w:rsidRPr="00A72051">
        <w:rPr>
          <w:rFonts w:ascii="Calibri" w:hAnsi="Calibri"/>
          <w:sz w:val="22"/>
          <w:szCs w:val="22"/>
        </w:rPr>
        <w:t>ve věcech smluvních:</w:t>
      </w:r>
      <w:r>
        <w:rPr>
          <w:rFonts w:ascii="Calibri" w:hAnsi="Calibri"/>
          <w:sz w:val="22"/>
          <w:szCs w:val="22"/>
        </w:rPr>
        <w:t xml:space="preserve"> </w:t>
      </w:r>
      <w:r>
        <w:rPr>
          <w:rFonts w:ascii="Calibri" w:hAnsi="Calibri"/>
          <w:sz w:val="22"/>
          <w:szCs w:val="22"/>
        </w:rPr>
        <w:tab/>
      </w:r>
      <w:r w:rsidR="007C67D7" w:rsidRPr="007C67D7">
        <w:rPr>
          <w:rFonts w:ascii="Calibri" w:hAnsi="Calibri"/>
          <w:sz w:val="22"/>
          <w:szCs w:val="22"/>
        </w:rPr>
        <w:t>Mgr. Martin Koníček, vedoucí odboru kancelář ředitele Krajského úřadu Jihomoravského kraje</w:t>
      </w:r>
    </w:p>
    <w:p w14:paraId="5714AA69" w14:textId="1E96FB09" w:rsidR="007C67D7" w:rsidRPr="007C67D7" w:rsidRDefault="007C67D7" w:rsidP="001C7008">
      <w:pPr>
        <w:ind w:left="3540" w:hanging="3114"/>
        <w:rPr>
          <w:rFonts w:ascii="Calibri" w:hAnsi="Calibri"/>
          <w:sz w:val="22"/>
          <w:szCs w:val="22"/>
        </w:rPr>
      </w:pPr>
      <w:r w:rsidRPr="007C67D7">
        <w:rPr>
          <w:rFonts w:ascii="Calibri" w:hAnsi="Calibri"/>
          <w:sz w:val="22"/>
          <w:szCs w:val="22"/>
        </w:rPr>
        <w:tab/>
        <w:t>telefon: 541 651 261</w:t>
      </w:r>
    </w:p>
    <w:p w14:paraId="0575BA29" w14:textId="03FC0862" w:rsidR="007C67D7" w:rsidRDefault="007C67D7" w:rsidP="001C7008">
      <w:pPr>
        <w:ind w:left="3540" w:hanging="3114"/>
        <w:rPr>
          <w:rFonts w:ascii="Calibri" w:hAnsi="Calibri"/>
          <w:sz w:val="22"/>
          <w:szCs w:val="22"/>
        </w:rPr>
      </w:pPr>
      <w:r w:rsidRPr="007C67D7">
        <w:rPr>
          <w:rFonts w:ascii="Calibri" w:hAnsi="Calibri"/>
          <w:sz w:val="22"/>
          <w:szCs w:val="22"/>
        </w:rPr>
        <w:tab/>
        <w:t xml:space="preserve">e-mail: </w:t>
      </w:r>
      <w:hyperlink r:id="rId8" w:history="1">
        <w:r w:rsidR="004902A2" w:rsidRPr="00AF18D1">
          <w:rPr>
            <w:rStyle w:val="Hypertextovodkaz"/>
            <w:rFonts w:ascii="Calibri" w:hAnsi="Calibri"/>
            <w:sz w:val="22"/>
            <w:szCs w:val="22"/>
          </w:rPr>
          <w:t>konicek.martin@kr-jihomoravsky.cz</w:t>
        </w:r>
      </w:hyperlink>
      <w:r w:rsidR="004902A2">
        <w:rPr>
          <w:rFonts w:ascii="Calibri" w:hAnsi="Calibri"/>
          <w:sz w:val="22"/>
          <w:szCs w:val="22"/>
        </w:rPr>
        <w:t xml:space="preserve"> </w:t>
      </w:r>
    </w:p>
    <w:p w14:paraId="668BA464" w14:textId="094DB718" w:rsidR="00A13CD2" w:rsidRPr="00C73EEA" w:rsidRDefault="00A13CD2" w:rsidP="001C7008">
      <w:pPr>
        <w:ind w:left="3540" w:hanging="3114"/>
        <w:rPr>
          <w:rFonts w:ascii="Calibri" w:hAnsi="Calibri"/>
          <w:sz w:val="22"/>
          <w:szCs w:val="22"/>
        </w:rPr>
      </w:pPr>
      <w:r w:rsidRPr="00C73EEA">
        <w:rPr>
          <w:rFonts w:ascii="Calibri" w:hAnsi="Calibri"/>
          <w:sz w:val="22"/>
          <w:szCs w:val="22"/>
        </w:rPr>
        <w:t xml:space="preserve">Kontaktní osoba </w:t>
      </w:r>
    </w:p>
    <w:p w14:paraId="593B94B3" w14:textId="31C6CDA6" w:rsidR="00321DAD" w:rsidRPr="00A13CD2" w:rsidRDefault="00A13CD2" w:rsidP="001C7008">
      <w:pPr>
        <w:ind w:left="3540" w:hanging="3114"/>
        <w:rPr>
          <w:rFonts w:ascii="Calibri" w:hAnsi="Calibri"/>
          <w:sz w:val="22"/>
          <w:szCs w:val="22"/>
        </w:rPr>
      </w:pPr>
      <w:r w:rsidRPr="00C73EEA">
        <w:rPr>
          <w:rFonts w:ascii="Calibri" w:hAnsi="Calibri"/>
          <w:sz w:val="22"/>
          <w:szCs w:val="22"/>
        </w:rPr>
        <w:t>ve věcech technických:</w:t>
      </w:r>
      <w:r>
        <w:rPr>
          <w:rFonts w:ascii="Calibri" w:hAnsi="Calibri"/>
          <w:sz w:val="22"/>
          <w:szCs w:val="22"/>
        </w:rPr>
        <w:tab/>
      </w:r>
      <w:r w:rsidR="00321DAD" w:rsidRPr="00A72051">
        <w:rPr>
          <w:rFonts w:ascii="Calibri" w:hAnsi="Calibri"/>
          <w:sz w:val="22"/>
          <w:szCs w:val="22"/>
        </w:rPr>
        <w:t xml:space="preserve">Ing. </w:t>
      </w:r>
      <w:r w:rsidR="00321DAD">
        <w:rPr>
          <w:rFonts w:ascii="Calibri" w:hAnsi="Calibri"/>
          <w:sz w:val="22"/>
          <w:szCs w:val="22"/>
        </w:rPr>
        <w:t>Zbyněk Lenomar</w:t>
      </w:r>
      <w:r w:rsidR="00321DAD" w:rsidRPr="00A72051">
        <w:rPr>
          <w:rFonts w:ascii="Calibri" w:hAnsi="Calibri"/>
          <w:sz w:val="22"/>
          <w:szCs w:val="22"/>
        </w:rPr>
        <w:t>, vedoucí oddělení hospodářské správy odboru kancelář ředitele Krajského úřadu Jihomoravského kraje</w:t>
      </w:r>
    </w:p>
    <w:p w14:paraId="5DC47729" w14:textId="0DAA7320" w:rsidR="00321DAD" w:rsidRPr="00A72051" w:rsidRDefault="00321DAD" w:rsidP="001C7008">
      <w:pPr>
        <w:ind w:left="3540"/>
        <w:rPr>
          <w:rFonts w:ascii="Calibri" w:hAnsi="Calibri"/>
          <w:sz w:val="22"/>
          <w:szCs w:val="22"/>
        </w:rPr>
      </w:pPr>
      <w:r w:rsidRPr="00A72051">
        <w:rPr>
          <w:rFonts w:ascii="Calibri" w:hAnsi="Calibri"/>
          <w:sz w:val="22"/>
          <w:szCs w:val="22"/>
        </w:rPr>
        <w:t xml:space="preserve">telefon: </w:t>
      </w:r>
      <w:r w:rsidR="0046342F">
        <w:rPr>
          <w:rFonts w:ascii="Calibri" w:hAnsi="Calibri"/>
          <w:sz w:val="22"/>
          <w:szCs w:val="22"/>
        </w:rPr>
        <w:t>777 665 345</w:t>
      </w:r>
    </w:p>
    <w:p w14:paraId="551C3B75" w14:textId="2D03CC85" w:rsidR="00321DAD" w:rsidRPr="00B81F4C" w:rsidRDefault="00321DAD" w:rsidP="001C7008">
      <w:pPr>
        <w:ind w:left="3540"/>
        <w:rPr>
          <w:b/>
        </w:rPr>
      </w:pPr>
      <w:r w:rsidRPr="00007F44">
        <w:rPr>
          <w:rFonts w:asciiTheme="minorHAnsi" w:hAnsiTheme="minorHAnsi"/>
          <w:sz w:val="22"/>
          <w:szCs w:val="22"/>
        </w:rPr>
        <w:t xml:space="preserve">e-mail: </w:t>
      </w:r>
      <w:r w:rsidRPr="00B5136E">
        <w:rPr>
          <w:rFonts w:asciiTheme="minorHAnsi" w:hAnsiTheme="minorHAnsi"/>
          <w:sz w:val="22"/>
          <w:szCs w:val="22"/>
        </w:rPr>
        <w:tab/>
      </w:r>
      <w:hyperlink r:id="rId9" w:history="1">
        <w:r w:rsidR="004902A2" w:rsidRPr="00AF18D1">
          <w:rPr>
            <w:rStyle w:val="Hypertextovodkaz"/>
            <w:rFonts w:asciiTheme="minorHAnsi" w:hAnsiTheme="minorHAnsi"/>
            <w:sz w:val="22"/>
            <w:szCs w:val="22"/>
          </w:rPr>
          <w:t>lenomar.zbynek@kr-jihomoravsky.cz</w:t>
        </w:r>
      </w:hyperlink>
      <w:r w:rsidR="004902A2">
        <w:rPr>
          <w:rFonts w:asciiTheme="minorHAnsi" w:hAnsiTheme="minorHAnsi"/>
          <w:sz w:val="22"/>
          <w:szCs w:val="22"/>
        </w:rPr>
        <w:t xml:space="preserve"> </w:t>
      </w:r>
    </w:p>
    <w:p w14:paraId="513DD44C" w14:textId="77777777" w:rsidR="00321DAD" w:rsidRPr="00A72051" w:rsidRDefault="00321DAD" w:rsidP="001C7008">
      <w:pPr>
        <w:ind w:left="2832" w:hanging="2406"/>
        <w:rPr>
          <w:rFonts w:ascii="Calibri" w:hAnsi="Calibri"/>
          <w:sz w:val="22"/>
          <w:szCs w:val="22"/>
        </w:rPr>
      </w:pPr>
    </w:p>
    <w:p w14:paraId="228F6787" w14:textId="084543D3" w:rsidR="00A74D2E" w:rsidRPr="00A72051" w:rsidRDefault="00A74D2E" w:rsidP="001C7008">
      <w:pPr>
        <w:ind w:left="3540" w:hanging="3114"/>
        <w:rPr>
          <w:rFonts w:ascii="Calibri" w:hAnsi="Calibri"/>
          <w:sz w:val="22"/>
          <w:szCs w:val="22"/>
        </w:rPr>
      </w:pPr>
    </w:p>
    <w:p w14:paraId="273AC41E" w14:textId="524805F2" w:rsidR="00424163" w:rsidRDefault="00424163" w:rsidP="001C7008">
      <w:pPr>
        <w:rPr>
          <w:b/>
        </w:rPr>
      </w:pPr>
      <w:r w:rsidRPr="00007F44">
        <w:rPr>
          <w:rFonts w:asciiTheme="minorHAnsi" w:hAnsiTheme="minorHAnsi"/>
          <w:b/>
          <w:sz w:val="22"/>
          <w:szCs w:val="22"/>
        </w:rPr>
        <w:t>(dále jen „</w:t>
      </w:r>
      <w:r w:rsidR="00273B24">
        <w:rPr>
          <w:rFonts w:asciiTheme="minorHAnsi" w:hAnsiTheme="minorHAnsi"/>
          <w:b/>
          <w:sz w:val="22"/>
          <w:szCs w:val="22"/>
        </w:rPr>
        <w:t>o</w:t>
      </w:r>
      <w:r w:rsidRPr="00007F44">
        <w:rPr>
          <w:rFonts w:asciiTheme="minorHAnsi" w:hAnsiTheme="minorHAnsi"/>
          <w:b/>
          <w:sz w:val="22"/>
          <w:szCs w:val="22"/>
        </w:rPr>
        <w:t>bjednatel“)</w:t>
      </w:r>
    </w:p>
    <w:p w14:paraId="45CEFD62" w14:textId="77777777" w:rsidR="00424163" w:rsidRPr="00A72051" w:rsidRDefault="00424163" w:rsidP="001C7008">
      <w:pPr>
        <w:rPr>
          <w:rFonts w:ascii="Calibri" w:hAnsi="Calibri"/>
          <w:sz w:val="22"/>
          <w:szCs w:val="22"/>
        </w:rPr>
      </w:pPr>
    </w:p>
    <w:p w14:paraId="228F6791" w14:textId="77777777" w:rsidR="00A74D2E" w:rsidRPr="00A72051" w:rsidRDefault="00A74D2E" w:rsidP="001C7008">
      <w:pPr>
        <w:rPr>
          <w:rFonts w:ascii="Calibri" w:hAnsi="Calibri"/>
          <w:sz w:val="22"/>
          <w:szCs w:val="22"/>
        </w:rPr>
      </w:pPr>
      <w:r w:rsidRPr="00A72051">
        <w:rPr>
          <w:rFonts w:ascii="Calibri" w:hAnsi="Calibri"/>
          <w:sz w:val="22"/>
          <w:szCs w:val="22"/>
        </w:rPr>
        <w:t>a</w:t>
      </w:r>
    </w:p>
    <w:p w14:paraId="228F6792" w14:textId="31E161C3" w:rsidR="00A74D2E" w:rsidRDefault="00A74D2E" w:rsidP="001C7008">
      <w:pPr>
        <w:pStyle w:val="Odstavecseseznamem"/>
        <w:numPr>
          <w:ilvl w:val="0"/>
          <w:numId w:val="4"/>
        </w:numPr>
        <w:ind w:left="426" w:hanging="426"/>
        <w:contextualSpacing w:val="0"/>
        <w:rPr>
          <w:rFonts w:ascii="Calibri" w:hAnsi="Calibri"/>
          <w:b/>
          <w:sz w:val="22"/>
          <w:szCs w:val="22"/>
        </w:rPr>
      </w:pPr>
      <w:r w:rsidRPr="00A72051">
        <w:rPr>
          <w:rFonts w:ascii="Calibri" w:hAnsi="Calibri"/>
          <w:b/>
          <w:sz w:val="22"/>
          <w:szCs w:val="22"/>
        </w:rPr>
        <w:t>Název/obch. firma/jméno:</w:t>
      </w:r>
      <w:r w:rsidRPr="00A72051">
        <w:rPr>
          <w:rFonts w:ascii="Calibri" w:hAnsi="Calibri"/>
          <w:b/>
          <w:sz w:val="22"/>
          <w:szCs w:val="22"/>
        </w:rPr>
        <w:tab/>
      </w:r>
      <w:r w:rsidR="008A70C5" w:rsidRPr="006A20B2">
        <w:rPr>
          <w:rFonts w:ascii="Calibri" w:hAnsi="Calibri"/>
          <w:b/>
          <w:sz w:val="22"/>
          <w:szCs w:val="22"/>
          <w:highlight w:val="yellow"/>
        </w:rPr>
        <w:t>……………………………</w:t>
      </w:r>
    </w:p>
    <w:p w14:paraId="56F06B80" w14:textId="7B150763" w:rsidR="00991224" w:rsidRPr="00A72051" w:rsidRDefault="00991224" w:rsidP="001C7008">
      <w:pPr>
        <w:pStyle w:val="Odstavecseseznamem"/>
        <w:ind w:left="426"/>
        <w:contextualSpacing w:val="0"/>
        <w:rPr>
          <w:rFonts w:ascii="Calibri" w:hAnsi="Calibri"/>
          <w:b/>
          <w:sz w:val="22"/>
          <w:szCs w:val="22"/>
        </w:rPr>
      </w:pPr>
      <w:r w:rsidRPr="00A72051">
        <w:rPr>
          <w:rFonts w:ascii="Calibri" w:hAnsi="Calibri"/>
          <w:sz w:val="22"/>
          <w:szCs w:val="22"/>
        </w:rPr>
        <w:t>Zastoupený:</w:t>
      </w:r>
      <w:r w:rsidRPr="00A72051">
        <w:rPr>
          <w:rFonts w:ascii="Calibri" w:hAnsi="Calibri"/>
          <w:sz w:val="22"/>
          <w:szCs w:val="22"/>
        </w:rPr>
        <w:tab/>
      </w:r>
      <w:r w:rsidRPr="00A72051">
        <w:rPr>
          <w:rFonts w:ascii="Calibri" w:hAnsi="Calibri"/>
          <w:sz w:val="22"/>
          <w:szCs w:val="22"/>
        </w:rPr>
        <w:tab/>
      </w:r>
      <w:r w:rsidRPr="00A72051">
        <w:rPr>
          <w:rFonts w:ascii="Calibri" w:hAnsi="Calibri"/>
          <w:sz w:val="22"/>
          <w:szCs w:val="22"/>
        </w:rPr>
        <w:tab/>
      </w:r>
      <w:r w:rsidRPr="006A20B2">
        <w:rPr>
          <w:rFonts w:ascii="Calibri" w:hAnsi="Calibri"/>
          <w:sz w:val="22"/>
          <w:szCs w:val="22"/>
          <w:highlight w:val="yellow"/>
        </w:rPr>
        <w:t>…………………………….</w:t>
      </w:r>
    </w:p>
    <w:p w14:paraId="228F6793" w14:textId="002E893E" w:rsidR="00A74D2E" w:rsidRPr="00A72051" w:rsidRDefault="00A74D2E" w:rsidP="001C7008">
      <w:pPr>
        <w:ind w:firstLine="426"/>
        <w:rPr>
          <w:rFonts w:ascii="Calibri" w:hAnsi="Calibri"/>
          <w:sz w:val="22"/>
          <w:szCs w:val="22"/>
        </w:rPr>
      </w:pPr>
      <w:r w:rsidRPr="00A72051">
        <w:rPr>
          <w:rFonts w:ascii="Calibri" w:hAnsi="Calibri"/>
          <w:sz w:val="22"/>
          <w:szCs w:val="22"/>
        </w:rPr>
        <w:t>Sídlo:</w:t>
      </w:r>
      <w:r w:rsidRPr="00A72051">
        <w:rPr>
          <w:rFonts w:ascii="Calibri" w:hAnsi="Calibri"/>
          <w:sz w:val="22"/>
          <w:szCs w:val="22"/>
        </w:rPr>
        <w:tab/>
      </w:r>
      <w:r w:rsidRPr="00A72051">
        <w:rPr>
          <w:rFonts w:ascii="Calibri" w:hAnsi="Calibri"/>
          <w:sz w:val="22"/>
          <w:szCs w:val="22"/>
        </w:rPr>
        <w:tab/>
      </w:r>
      <w:r w:rsidRPr="00A72051">
        <w:rPr>
          <w:rFonts w:ascii="Calibri" w:hAnsi="Calibri"/>
          <w:sz w:val="22"/>
          <w:szCs w:val="22"/>
        </w:rPr>
        <w:tab/>
      </w:r>
      <w:r w:rsidRPr="00A72051">
        <w:rPr>
          <w:rFonts w:ascii="Calibri" w:hAnsi="Calibri"/>
          <w:sz w:val="22"/>
          <w:szCs w:val="22"/>
        </w:rPr>
        <w:tab/>
      </w:r>
      <w:r w:rsidR="008A70C5" w:rsidRPr="006A20B2">
        <w:rPr>
          <w:rFonts w:ascii="Calibri" w:hAnsi="Calibri"/>
          <w:sz w:val="22"/>
          <w:szCs w:val="22"/>
          <w:highlight w:val="yellow"/>
        </w:rPr>
        <w:t>…………………………….</w:t>
      </w:r>
    </w:p>
    <w:p w14:paraId="228F6794" w14:textId="637DDCB7" w:rsidR="00A74D2E" w:rsidRPr="00A72051" w:rsidRDefault="00A74D2E" w:rsidP="001C7008">
      <w:pPr>
        <w:ind w:firstLine="426"/>
        <w:rPr>
          <w:rFonts w:ascii="Calibri" w:hAnsi="Calibri"/>
          <w:sz w:val="22"/>
          <w:szCs w:val="22"/>
        </w:rPr>
      </w:pPr>
      <w:r w:rsidRPr="00A72051">
        <w:rPr>
          <w:rFonts w:ascii="Calibri" w:hAnsi="Calibri"/>
          <w:sz w:val="22"/>
          <w:szCs w:val="22"/>
        </w:rPr>
        <w:t>IČO:</w:t>
      </w:r>
      <w:r w:rsidRPr="00A72051">
        <w:rPr>
          <w:rFonts w:ascii="Calibri" w:hAnsi="Calibri"/>
          <w:sz w:val="22"/>
          <w:szCs w:val="22"/>
        </w:rPr>
        <w:tab/>
      </w:r>
      <w:r w:rsidRPr="00A72051">
        <w:rPr>
          <w:rFonts w:ascii="Calibri" w:hAnsi="Calibri"/>
          <w:sz w:val="22"/>
          <w:szCs w:val="22"/>
        </w:rPr>
        <w:tab/>
      </w:r>
      <w:r w:rsidRPr="00A72051">
        <w:rPr>
          <w:rFonts w:ascii="Calibri" w:hAnsi="Calibri"/>
          <w:sz w:val="22"/>
          <w:szCs w:val="22"/>
        </w:rPr>
        <w:tab/>
      </w:r>
      <w:r w:rsidRPr="00A72051">
        <w:rPr>
          <w:rFonts w:ascii="Calibri" w:hAnsi="Calibri"/>
          <w:sz w:val="22"/>
          <w:szCs w:val="22"/>
        </w:rPr>
        <w:tab/>
      </w:r>
      <w:r w:rsidR="008A70C5" w:rsidRPr="006A20B2">
        <w:rPr>
          <w:rFonts w:ascii="Calibri" w:hAnsi="Calibri"/>
          <w:sz w:val="22"/>
          <w:szCs w:val="22"/>
          <w:highlight w:val="yellow"/>
        </w:rPr>
        <w:t>…………………………….</w:t>
      </w:r>
      <w:r w:rsidR="008A70C5" w:rsidRPr="00A72051" w:rsidDel="008A70C5">
        <w:rPr>
          <w:rFonts w:ascii="Calibri" w:hAnsi="Calibri"/>
          <w:sz w:val="22"/>
          <w:szCs w:val="22"/>
        </w:rPr>
        <w:t xml:space="preserve"> </w:t>
      </w:r>
    </w:p>
    <w:p w14:paraId="228F6795" w14:textId="4CCA3C05" w:rsidR="00A74D2E" w:rsidRDefault="00A74D2E" w:rsidP="001C7008">
      <w:pPr>
        <w:ind w:firstLine="426"/>
        <w:rPr>
          <w:rFonts w:ascii="Calibri" w:hAnsi="Calibri"/>
          <w:sz w:val="22"/>
          <w:szCs w:val="22"/>
        </w:rPr>
      </w:pPr>
      <w:r w:rsidRPr="00A72051">
        <w:rPr>
          <w:rFonts w:ascii="Calibri" w:hAnsi="Calibri"/>
          <w:sz w:val="22"/>
          <w:szCs w:val="22"/>
        </w:rPr>
        <w:t>DIČ:</w:t>
      </w:r>
      <w:r w:rsidRPr="00A72051">
        <w:rPr>
          <w:rFonts w:ascii="Calibri" w:hAnsi="Calibri"/>
          <w:sz w:val="22"/>
          <w:szCs w:val="22"/>
        </w:rPr>
        <w:tab/>
      </w:r>
      <w:r w:rsidRPr="00A72051">
        <w:rPr>
          <w:rFonts w:ascii="Calibri" w:hAnsi="Calibri"/>
          <w:sz w:val="22"/>
          <w:szCs w:val="22"/>
        </w:rPr>
        <w:tab/>
      </w:r>
      <w:r w:rsidRPr="00A72051">
        <w:rPr>
          <w:rFonts w:ascii="Calibri" w:hAnsi="Calibri"/>
          <w:sz w:val="22"/>
          <w:szCs w:val="22"/>
        </w:rPr>
        <w:tab/>
      </w:r>
      <w:r w:rsidRPr="00A72051">
        <w:rPr>
          <w:rFonts w:ascii="Calibri" w:hAnsi="Calibri"/>
          <w:sz w:val="22"/>
          <w:szCs w:val="22"/>
        </w:rPr>
        <w:tab/>
      </w:r>
      <w:r w:rsidR="008A70C5" w:rsidRPr="006A20B2">
        <w:rPr>
          <w:rFonts w:ascii="Calibri" w:hAnsi="Calibri"/>
          <w:sz w:val="22"/>
          <w:szCs w:val="22"/>
          <w:highlight w:val="yellow"/>
        </w:rPr>
        <w:t>…………………………….</w:t>
      </w:r>
      <w:r w:rsidR="008A70C5" w:rsidRPr="00A72051" w:rsidDel="008A70C5">
        <w:rPr>
          <w:rFonts w:ascii="Calibri" w:hAnsi="Calibri"/>
          <w:sz w:val="22"/>
          <w:szCs w:val="22"/>
        </w:rPr>
        <w:t xml:space="preserve"> </w:t>
      </w:r>
    </w:p>
    <w:p w14:paraId="74C39F54" w14:textId="702C0F60" w:rsidR="005658EB" w:rsidRPr="00A72051" w:rsidRDefault="005658EB" w:rsidP="001C7008">
      <w:pPr>
        <w:ind w:firstLine="426"/>
        <w:rPr>
          <w:rFonts w:ascii="Calibri" w:hAnsi="Calibri"/>
          <w:sz w:val="22"/>
          <w:szCs w:val="22"/>
        </w:rPr>
      </w:pPr>
      <w:r w:rsidRPr="0073594C">
        <w:rPr>
          <w:rFonts w:ascii="Calibri" w:hAnsi="Calibri"/>
          <w:sz w:val="22"/>
          <w:szCs w:val="22"/>
        </w:rPr>
        <w:t>Kontaktní osob</w:t>
      </w:r>
      <w:r w:rsidR="001D19BB" w:rsidRPr="0073594C">
        <w:rPr>
          <w:rFonts w:ascii="Calibri" w:hAnsi="Calibri"/>
          <w:sz w:val="22"/>
          <w:szCs w:val="22"/>
        </w:rPr>
        <w:t>a</w:t>
      </w:r>
      <w:r w:rsidRPr="00A72051">
        <w:rPr>
          <w:rFonts w:ascii="Calibri" w:hAnsi="Calibri"/>
          <w:sz w:val="22"/>
          <w:szCs w:val="22"/>
        </w:rPr>
        <w:t xml:space="preserve"> </w:t>
      </w:r>
    </w:p>
    <w:p w14:paraId="53DA8E33" w14:textId="77777777" w:rsidR="001D19BB" w:rsidRPr="00A72051" w:rsidRDefault="005658EB" w:rsidP="001C7008">
      <w:pPr>
        <w:ind w:firstLine="426"/>
        <w:rPr>
          <w:rFonts w:ascii="Calibri" w:hAnsi="Calibri"/>
          <w:sz w:val="22"/>
          <w:szCs w:val="22"/>
        </w:rPr>
      </w:pPr>
      <w:r w:rsidRPr="00A72051">
        <w:rPr>
          <w:rFonts w:ascii="Calibri" w:hAnsi="Calibri"/>
          <w:sz w:val="22"/>
          <w:szCs w:val="22"/>
        </w:rPr>
        <w:t>ve věcech smluvních</w:t>
      </w:r>
      <w:r w:rsidR="001D19BB">
        <w:rPr>
          <w:rFonts w:ascii="Calibri" w:hAnsi="Calibri"/>
          <w:sz w:val="22"/>
          <w:szCs w:val="22"/>
        </w:rPr>
        <w:t>:</w:t>
      </w:r>
      <w:r w:rsidR="001D19BB">
        <w:rPr>
          <w:rFonts w:ascii="Calibri" w:hAnsi="Calibri"/>
          <w:sz w:val="22"/>
          <w:szCs w:val="22"/>
        </w:rPr>
        <w:tab/>
      </w:r>
      <w:r w:rsidR="001D19BB">
        <w:rPr>
          <w:rFonts w:ascii="Calibri" w:hAnsi="Calibri"/>
          <w:sz w:val="22"/>
          <w:szCs w:val="22"/>
        </w:rPr>
        <w:tab/>
      </w:r>
      <w:r w:rsidR="001D19BB" w:rsidRPr="006A20B2">
        <w:rPr>
          <w:rFonts w:ascii="Calibri" w:hAnsi="Calibri"/>
          <w:sz w:val="22"/>
          <w:szCs w:val="22"/>
          <w:highlight w:val="yellow"/>
        </w:rPr>
        <w:t>…………………………….</w:t>
      </w:r>
      <w:r w:rsidR="001D19BB" w:rsidRPr="00A72051" w:rsidDel="008A70C5">
        <w:rPr>
          <w:rFonts w:ascii="Calibri" w:hAnsi="Calibri"/>
          <w:sz w:val="22"/>
          <w:szCs w:val="22"/>
        </w:rPr>
        <w:t xml:space="preserve"> </w:t>
      </w:r>
    </w:p>
    <w:p w14:paraId="028E2920" w14:textId="77777777" w:rsidR="001D19BB" w:rsidRPr="00A72051" w:rsidRDefault="001D19BB" w:rsidP="001C7008">
      <w:pPr>
        <w:ind w:left="2832" w:firstLine="708"/>
        <w:rPr>
          <w:rFonts w:ascii="Calibri" w:hAnsi="Calibri"/>
          <w:sz w:val="22"/>
          <w:szCs w:val="22"/>
        </w:rPr>
      </w:pPr>
      <w:r w:rsidRPr="00A72051">
        <w:rPr>
          <w:rFonts w:ascii="Calibri" w:hAnsi="Calibri"/>
          <w:sz w:val="22"/>
          <w:szCs w:val="22"/>
        </w:rPr>
        <w:t xml:space="preserve">telefon: </w:t>
      </w:r>
      <w:r w:rsidRPr="006A20B2">
        <w:rPr>
          <w:rFonts w:ascii="Calibri" w:hAnsi="Calibri"/>
          <w:sz w:val="22"/>
          <w:szCs w:val="22"/>
          <w:highlight w:val="yellow"/>
        </w:rPr>
        <w:t>…………………………….</w:t>
      </w:r>
      <w:r w:rsidRPr="00A72051" w:rsidDel="008A70C5">
        <w:rPr>
          <w:rFonts w:ascii="Calibri" w:hAnsi="Calibri"/>
          <w:sz w:val="22"/>
          <w:szCs w:val="22"/>
        </w:rPr>
        <w:t xml:space="preserve"> </w:t>
      </w:r>
    </w:p>
    <w:p w14:paraId="22CC6800" w14:textId="77777777" w:rsidR="001D19BB" w:rsidRPr="00A72051" w:rsidRDefault="001D19BB" w:rsidP="001C7008">
      <w:pPr>
        <w:ind w:left="2832" w:firstLine="708"/>
        <w:rPr>
          <w:rFonts w:ascii="Calibri" w:hAnsi="Calibri"/>
          <w:sz w:val="22"/>
          <w:szCs w:val="22"/>
        </w:rPr>
      </w:pPr>
      <w:r w:rsidRPr="00A72051">
        <w:rPr>
          <w:rFonts w:ascii="Calibri" w:hAnsi="Calibri"/>
          <w:sz w:val="22"/>
          <w:szCs w:val="22"/>
        </w:rPr>
        <w:t xml:space="preserve">e-mail: </w:t>
      </w:r>
      <w:r w:rsidRPr="006A20B2">
        <w:rPr>
          <w:rFonts w:ascii="Calibri" w:hAnsi="Calibri"/>
          <w:sz w:val="22"/>
          <w:szCs w:val="22"/>
          <w:highlight w:val="yellow"/>
        </w:rPr>
        <w:t>…………………………….</w:t>
      </w:r>
      <w:r w:rsidRPr="00A72051" w:rsidDel="008A70C5">
        <w:rPr>
          <w:rFonts w:ascii="Calibri" w:hAnsi="Calibri"/>
          <w:sz w:val="22"/>
          <w:szCs w:val="22"/>
        </w:rPr>
        <w:t xml:space="preserve"> </w:t>
      </w:r>
    </w:p>
    <w:p w14:paraId="243A89C2" w14:textId="16BE8466" w:rsidR="005658EB" w:rsidRPr="00A72051" w:rsidRDefault="005658EB" w:rsidP="001C7008">
      <w:pPr>
        <w:ind w:firstLine="426"/>
        <w:rPr>
          <w:rFonts w:ascii="Calibri" w:hAnsi="Calibri"/>
          <w:sz w:val="22"/>
          <w:szCs w:val="22"/>
        </w:rPr>
      </w:pPr>
    </w:p>
    <w:p w14:paraId="151FAE10" w14:textId="13F08F97" w:rsidR="00743A98" w:rsidRDefault="00743A98" w:rsidP="001C7008">
      <w:pPr>
        <w:rPr>
          <w:rFonts w:asciiTheme="minorHAnsi" w:hAnsiTheme="minorHAnsi"/>
          <w:b/>
          <w:sz w:val="22"/>
          <w:szCs w:val="22"/>
        </w:rPr>
      </w:pPr>
    </w:p>
    <w:p w14:paraId="511CD34B" w14:textId="77777777" w:rsidR="009F11FA" w:rsidRPr="00634527" w:rsidRDefault="009F11FA" w:rsidP="001C7008">
      <w:pPr>
        <w:spacing w:before="120" w:after="120"/>
        <w:contextualSpacing/>
        <w:rPr>
          <w:rFonts w:ascii="Calibri" w:hAnsi="Calibri"/>
          <w:sz w:val="22"/>
        </w:rPr>
      </w:pPr>
      <w:r w:rsidRPr="00471299">
        <w:rPr>
          <w:rFonts w:asciiTheme="minorHAnsi" w:hAnsiTheme="minorHAnsi" w:cstheme="minorHAnsi"/>
          <w:bCs/>
          <w:iCs/>
          <w:snapToGrid w:val="0"/>
          <w:sz w:val="22"/>
          <w:szCs w:val="22"/>
          <w:highlight w:val="yellow"/>
        </w:rPr>
        <w:t>obchodní společnost/fyzická osoba</w:t>
      </w:r>
      <w:r>
        <w:rPr>
          <w:rFonts w:ascii="Calibri" w:hAnsi="Calibri"/>
          <w:sz w:val="22"/>
        </w:rPr>
        <w:t xml:space="preserve"> </w:t>
      </w:r>
      <w:r w:rsidRPr="00634527">
        <w:rPr>
          <w:rFonts w:ascii="Calibri" w:hAnsi="Calibri"/>
          <w:sz w:val="22"/>
        </w:rPr>
        <w:t xml:space="preserve">zapsaná v obchodním rejstříku vedeném u </w:t>
      </w:r>
      <w:r w:rsidRPr="00634527">
        <w:rPr>
          <w:rFonts w:ascii="Calibri" w:hAnsi="Calibri"/>
          <w:sz w:val="22"/>
          <w:highlight w:val="yellow"/>
        </w:rPr>
        <w:t>………</w:t>
      </w:r>
      <w:r>
        <w:rPr>
          <w:rFonts w:ascii="Calibri" w:hAnsi="Calibri"/>
          <w:sz w:val="22"/>
          <w:highlight w:val="yellow"/>
        </w:rPr>
        <w:t>…….</w:t>
      </w:r>
      <w:r w:rsidRPr="00634527">
        <w:rPr>
          <w:rFonts w:ascii="Calibri" w:hAnsi="Calibri"/>
          <w:sz w:val="22"/>
          <w:highlight w:val="yellow"/>
        </w:rPr>
        <w:t>……</w:t>
      </w:r>
      <w:r w:rsidRPr="00634527">
        <w:rPr>
          <w:rFonts w:ascii="Calibri" w:hAnsi="Calibri"/>
          <w:sz w:val="22"/>
        </w:rPr>
        <w:t xml:space="preserve"> soudu v </w:t>
      </w:r>
      <w:r w:rsidRPr="00634527">
        <w:rPr>
          <w:rFonts w:ascii="Calibri" w:hAnsi="Calibri"/>
          <w:sz w:val="22"/>
          <w:highlight w:val="yellow"/>
        </w:rPr>
        <w:t>……</w:t>
      </w:r>
      <w:r>
        <w:rPr>
          <w:rFonts w:ascii="Calibri" w:hAnsi="Calibri"/>
          <w:sz w:val="22"/>
          <w:highlight w:val="yellow"/>
        </w:rPr>
        <w:t>….</w:t>
      </w:r>
      <w:r w:rsidRPr="00634527">
        <w:rPr>
          <w:rFonts w:ascii="Calibri" w:hAnsi="Calibri"/>
          <w:sz w:val="22"/>
          <w:highlight w:val="yellow"/>
        </w:rPr>
        <w:t>…</w:t>
      </w:r>
      <w:r w:rsidRPr="00634527">
        <w:rPr>
          <w:rFonts w:ascii="Calibri" w:hAnsi="Calibri"/>
          <w:sz w:val="22"/>
        </w:rPr>
        <w:t xml:space="preserve">, v odd. </w:t>
      </w:r>
      <w:r w:rsidRPr="00634527">
        <w:rPr>
          <w:rFonts w:ascii="Calibri" w:hAnsi="Calibri"/>
          <w:sz w:val="22"/>
          <w:highlight w:val="yellow"/>
        </w:rPr>
        <w:t>………</w:t>
      </w:r>
      <w:r w:rsidRPr="00634527">
        <w:rPr>
          <w:rFonts w:ascii="Calibri" w:hAnsi="Calibri"/>
          <w:sz w:val="22"/>
        </w:rPr>
        <w:t xml:space="preserve">, č vl. </w:t>
      </w:r>
      <w:r w:rsidRPr="00634527">
        <w:rPr>
          <w:rFonts w:ascii="Calibri" w:hAnsi="Calibri"/>
          <w:sz w:val="22"/>
          <w:highlight w:val="yellow"/>
        </w:rPr>
        <w:t>…</w:t>
      </w:r>
      <w:r>
        <w:rPr>
          <w:rFonts w:ascii="Calibri" w:hAnsi="Calibri"/>
          <w:sz w:val="22"/>
          <w:highlight w:val="yellow"/>
        </w:rPr>
        <w:t>…</w:t>
      </w:r>
      <w:r w:rsidRPr="00634527">
        <w:rPr>
          <w:rFonts w:ascii="Calibri" w:hAnsi="Calibri"/>
          <w:sz w:val="22"/>
          <w:highlight w:val="yellow"/>
        </w:rPr>
        <w:t>…</w:t>
      </w:r>
    </w:p>
    <w:p w14:paraId="59E2CA72" w14:textId="77777777" w:rsidR="009F11FA" w:rsidRPr="00634527" w:rsidRDefault="009F11FA" w:rsidP="001C7008">
      <w:pPr>
        <w:spacing w:before="120" w:after="120"/>
        <w:contextualSpacing/>
        <w:rPr>
          <w:rFonts w:ascii="Calibri" w:hAnsi="Calibri"/>
          <w:i/>
          <w:sz w:val="22"/>
        </w:rPr>
      </w:pPr>
      <w:r w:rsidRPr="00634527">
        <w:rPr>
          <w:rFonts w:ascii="Calibri" w:hAnsi="Calibri"/>
          <w:i/>
          <w:sz w:val="22"/>
          <w:highlight w:val="yellow"/>
        </w:rPr>
        <w:lastRenderedPageBreak/>
        <w:t>nebo</w:t>
      </w:r>
    </w:p>
    <w:p w14:paraId="6C7D6E53" w14:textId="77777777" w:rsidR="009F11FA" w:rsidRPr="00634527" w:rsidRDefault="009F11FA" w:rsidP="001C7008">
      <w:pPr>
        <w:spacing w:before="120" w:after="120"/>
        <w:contextualSpacing/>
        <w:rPr>
          <w:rFonts w:ascii="Calibri" w:hAnsi="Calibri"/>
          <w:sz w:val="22"/>
        </w:rPr>
      </w:pPr>
      <w:r w:rsidRPr="00907160">
        <w:rPr>
          <w:rFonts w:asciiTheme="minorHAnsi" w:hAnsiTheme="minorHAnsi" w:cstheme="minorHAnsi"/>
          <w:bCs/>
          <w:iCs/>
          <w:snapToGrid w:val="0"/>
          <w:sz w:val="22"/>
          <w:szCs w:val="22"/>
          <w:highlight w:val="yellow"/>
        </w:rPr>
        <w:t>obchodní společnost/fyzická osoba</w:t>
      </w:r>
      <w:r>
        <w:rPr>
          <w:rFonts w:ascii="Calibri" w:hAnsi="Calibri"/>
          <w:sz w:val="22"/>
        </w:rPr>
        <w:t xml:space="preserve"> </w:t>
      </w:r>
      <w:r w:rsidRPr="00634527">
        <w:rPr>
          <w:rFonts w:ascii="Calibri" w:hAnsi="Calibri"/>
          <w:sz w:val="22"/>
        </w:rPr>
        <w:t xml:space="preserve">zapsaná v </w:t>
      </w:r>
      <w:r w:rsidRPr="00634527">
        <w:rPr>
          <w:rFonts w:ascii="Calibri" w:hAnsi="Calibri"/>
          <w:sz w:val="22"/>
          <w:highlight w:val="yellow"/>
        </w:rPr>
        <w:t>…………………………………………………….</w:t>
      </w:r>
    </w:p>
    <w:p w14:paraId="22FE4A1C" w14:textId="77777777" w:rsidR="009F11FA" w:rsidRPr="00634527" w:rsidRDefault="009F11FA" w:rsidP="001C7008">
      <w:pPr>
        <w:spacing w:before="120" w:after="120"/>
        <w:contextualSpacing/>
        <w:rPr>
          <w:rFonts w:ascii="Calibri" w:hAnsi="Calibri"/>
          <w:i/>
          <w:sz w:val="22"/>
          <w:highlight w:val="yellow"/>
        </w:rPr>
      </w:pPr>
      <w:r w:rsidRPr="00634527">
        <w:rPr>
          <w:rFonts w:ascii="Calibri" w:hAnsi="Calibri"/>
          <w:i/>
          <w:sz w:val="22"/>
          <w:highlight w:val="yellow"/>
        </w:rPr>
        <w:t>nebo</w:t>
      </w:r>
    </w:p>
    <w:p w14:paraId="18A36742" w14:textId="51CFF249" w:rsidR="009F11FA" w:rsidRDefault="009F11FA" w:rsidP="001C7008">
      <w:pPr>
        <w:autoSpaceDE w:val="0"/>
        <w:autoSpaceDN w:val="0"/>
        <w:adjustRightInd w:val="0"/>
        <w:rPr>
          <w:rFonts w:ascii="Calibri" w:hAnsi="Calibri"/>
          <w:sz w:val="22"/>
        </w:rPr>
      </w:pPr>
      <w:r w:rsidRPr="00634527">
        <w:rPr>
          <w:rFonts w:ascii="Calibri" w:hAnsi="Calibri"/>
          <w:sz w:val="22"/>
        </w:rPr>
        <w:t xml:space="preserve">fyzická osoba podnikající na základě živnostenského oprávnění vydaného </w:t>
      </w:r>
      <w:r w:rsidRPr="00634527">
        <w:rPr>
          <w:rFonts w:ascii="Calibri" w:hAnsi="Calibri"/>
          <w:sz w:val="22"/>
          <w:highlight w:val="yellow"/>
        </w:rPr>
        <w:t>……………………..</w:t>
      </w:r>
      <w:r w:rsidRPr="00634527">
        <w:rPr>
          <w:rFonts w:ascii="Calibri" w:hAnsi="Calibri"/>
          <w:sz w:val="22"/>
        </w:rPr>
        <w:t xml:space="preserve">., č. j. </w:t>
      </w:r>
      <w:r w:rsidRPr="00634527">
        <w:rPr>
          <w:rFonts w:ascii="Calibri" w:hAnsi="Calibri"/>
          <w:sz w:val="22"/>
          <w:highlight w:val="yellow"/>
        </w:rPr>
        <w:t>……………</w:t>
      </w:r>
    </w:p>
    <w:p w14:paraId="46F77BE7" w14:textId="7FF7F4DF" w:rsidR="00743A98" w:rsidRDefault="00743A98" w:rsidP="001C7008">
      <w:pPr>
        <w:tabs>
          <w:tab w:val="left" w:pos="1701"/>
          <w:tab w:val="left" w:pos="4678"/>
        </w:tabs>
        <w:jc w:val="both"/>
        <w:rPr>
          <w:rFonts w:ascii="Calibri" w:hAnsi="Calibri" w:cs="Calibri"/>
          <w:i/>
          <w:snapToGrid w:val="0"/>
          <w:sz w:val="22"/>
          <w:szCs w:val="22"/>
        </w:rPr>
      </w:pPr>
      <w:r w:rsidRPr="00C12821">
        <w:rPr>
          <w:rFonts w:ascii="Calibri" w:hAnsi="Calibri" w:cs="Calibri"/>
          <w:i/>
          <w:snapToGrid w:val="0"/>
          <w:sz w:val="22"/>
          <w:szCs w:val="22"/>
          <w:highlight w:val="yellow"/>
        </w:rPr>
        <w:t>nebo</w:t>
      </w:r>
      <w:r w:rsidRPr="00C12821">
        <w:rPr>
          <w:rFonts w:ascii="Calibri" w:hAnsi="Calibri" w:cs="Calibri"/>
          <w:i/>
          <w:snapToGrid w:val="0"/>
          <w:sz w:val="22"/>
          <w:szCs w:val="22"/>
        </w:rPr>
        <w:t xml:space="preserve"> </w:t>
      </w:r>
    </w:p>
    <w:p w14:paraId="1F59196C" w14:textId="77777777" w:rsidR="00743A98" w:rsidRDefault="00743A98" w:rsidP="001C7008">
      <w:pPr>
        <w:tabs>
          <w:tab w:val="left" w:pos="1701"/>
          <w:tab w:val="left" w:pos="4678"/>
        </w:tabs>
        <w:jc w:val="both"/>
        <w:rPr>
          <w:rFonts w:ascii="Calibri" w:hAnsi="Calibri" w:cs="Calibri"/>
          <w:snapToGrid w:val="0"/>
          <w:sz w:val="22"/>
          <w:szCs w:val="22"/>
        </w:rPr>
      </w:pPr>
      <w:r w:rsidRPr="00C12821">
        <w:rPr>
          <w:rFonts w:ascii="Calibri" w:hAnsi="Calibri" w:cs="Calibri"/>
          <w:snapToGrid w:val="0"/>
          <w:sz w:val="22"/>
          <w:szCs w:val="22"/>
          <w:highlight w:val="yellow"/>
        </w:rPr>
        <w:t>………………………………………</w:t>
      </w:r>
      <w:r w:rsidRPr="00C12821">
        <w:rPr>
          <w:rFonts w:ascii="Calibri" w:hAnsi="Calibri" w:cs="Calibri"/>
          <w:snapToGrid w:val="0"/>
          <w:sz w:val="22"/>
          <w:szCs w:val="22"/>
        </w:rPr>
        <w:t xml:space="preserve"> (jiné oprávnění k podnikání s uvedením údaje o vydavateli oprávnění, datu vydání a případně o číselném označení tohoto oprávnění)</w:t>
      </w:r>
    </w:p>
    <w:p w14:paraId="61FAD110" w14:textId="77777777" w:rsidR="00517FCC" w:rsidRDefault="00517FCC" w:rsidP="001C7008">
      <w:pPr>
        <w:tabs>
          <w:tab w:val="left" w:pos="1701"/>
          <w:tab w:val="left" w:pos="4678"/>
        </w:tabs>
        <w:jc w:val="both"/>
        <w:rPr>
          <w:rFonts w:ascii="Calibri" w:hAnsi="Calibri" w:cs="Calibri"/>
          <w:snapToGrid w:val="0"/>
          <w:sz w:val="22"/>
          <w:szCs w:val="22"/>
        </w:rPr>
      </w:pPr>
    </w:p>
    <w:p w14:paraId="502ADF56" w14:textId="485F7A51" w:rsidR="00517FCC" w:rsidRPr="00C12821" w:rsidRDefault="00517FCC" w:rsidP="001C7008">
      <w:pPr>
        <w:tabs>
          <w:tab w:val="left" w:pos="3119"/>
          <w:tab w:val="left" w:pos="3402"/>
        </w:tabs>
        <w:jc w:val="both"/>
        <w:outlineLvl w:val="0"/>
        <w:rPr>
          <w:rFonts w:ascii="Calibri" w:hAnsi="Calibri"/>
          <w:b/>
          <w:snapToGrid w:val="0"/>
          <w:sz w:val="22"/>
          <w:szCs w:val="22"/>
        </w:rPr>
      </w:pPr>
      <w:r w:rsidRPr="00C12821">
        <w:rPr>
          <w:rFonts w:ascii="Calibri" w:hAnsi="Calibri"/>
          <w:b/>
          <w:snapToGrid w:val="0"/>
          <w:sz w:val="22"/>
          <w:szCs w:val="22"/>
        </w:rPr>
        <w:t>(dále jen „</w:t>
      </w:r>
      <w:r w:rsidR="00273B24">
        <w:rPr>
          <w:rFonts w:ascii="Calibri" w:hAnsi="Calibri"/>
          <w:b/>
          <w:snapToGrid w:val="0"/>
          <w:sz w:val="22"/>
          <w:szCs w:val="22"/>
        </w:rPr>
        <w:t>p</w:t>
      </w:r>
      <w:r w:rsidR="00487814" w:rsidRPr="00C12821">
        <w:rPr>
          <w:rFonts w:ascii="Calibri" w:hAnsi="Calibri"/>
          <w:b/>
          <w:snapToGrid w:val="0"/>
          <w:sz w:val="22"/>
          <w:szCs w:val="22"/>
        </w:rPr>
        <w:t>oskytovatel</w:t>
      </w:r>
      <w:r w:rsidRPr="00C12821">
        <w:rPr>
          <w:rFonts w:ascii="Calibri" w:hAnsi="Calibri"/>
          <w:b/>
          <w:snapToGrid w:val="0"/>
          <w:sz w:val="22"/>
          <w:szCs w:val="22"/>
        </w:rPr>
        <w:t>“)</w:t>
      </w:r>
    </w:p>
    <w:p w14:paraId="725C674F" w14:textId="77777777" w:rsidR="00517FCC" w:rsidRPr="00C12821" w:rsidRDefault="00517FCC" w:rsidP="001C7008">
      <w:pPr>
        <w:tabs>
          <w:tab w:val="left" w:pos="1701"/>
          <w:tab w:val="left" w:pos="4678"/>
        </w:tabs>
        <w:jc w:val="both"/>
        <w:rPr>
          <w:rFonts w:ascii="Calibri" w:hAnsi="Calibri" w:cs="Calibri"/>
          <w:snapToGrid w:val="0"/>
          <w:sz w:val="22"/>
          <w:szCs w:val="22"/>
        </w:rPr>
      </w:pPr>
    </w:p>
    <w:p w14:paraId="3831092B" w14:textId="77777777" w:rsidR="00743A98" w:rsidRDefault="00743A98" w:rsidP="001C7008">
      <w:pPr>
        <w:jc w:val="both"/>
        <w:rPr>
          <w:b/>
        </w:rPr>
      </w:pPr>
    </w:p>
    <w:p w14:paraId="186E92C2" w14:textId="72BA9390" w:rsidR="00250644" w:rsidRPr="00746B65" w:rsidRDefault="00250644" w:rsidP="001C7008">
      <w:pPr>
        <w:rPr>
          <w:rFonts w:ascii="Calibri" w:hAnsi="Calibri"/>
          <w:sz w:val="22"/>
          <w:szCs w:val="22"/>
        </w:rPr>
      </w:pPr>
      <w:r w:rsidRPr="00A32088">
        <w:rPr>
          <w:rFonts w:ascii="Calibri" w:hAnsi="Calibri"/>
          <w:b/>
          <w:i/>
          <w:sz w:val="22"/>
          <w:szCs w:val="22"/>
          <w:highlight w:val="lightGray"/>
        </w:rPr>
        <w:t xml:space="preserve">POKYNY PRO </w:t>
      </w:r>
      <w:r>
        <w:rPr>
          <w:rFonts w:ascii="Calibri" w:hAnsi="Calibri"/>
          <w:b/>
          <w:i/>
          <w:sz w:val="22"/>
          <w:szCs w:val="22"/>
          <w:highlight w:val="lightGray"/>
        </w:rPr>
        <w:t>VYBRANÉHO DODAVATELE</w:t>
      </w:r>
      <w:r w:rsidRPr="00A32088">
        <w:rPr>
          <w:rFonts w:ascii="Calibri" w:hAnsi="Calibri"/>
          <w:b/>
          <w:i/>
          <w:sz w:val="22"/>
          <w:szCs w:val="22"/>
          <w:highlight w:val="lightGray"/>
        </w:rPr>
        <w:t>:</w:t>
      </w:r>
      <w:r w:rsidRPr="00A32088">
        <w:rPr>
          <w:rFonts w:ascii="Calibri" w:hAnsi="Calibri"/>
          <w:i/>
          <w:sz w:val="22"/>
          <w:szCs w:val="22"/>
          <w:highlight w:val="lightGray"/>
        </w:rPr>
        <w:t xml:space="preserve"> Při zpracování návrhu Rámcové dohody doplní </w:t>
      </w:r>
      <w:r w:rsidR="00746B65">
        <w:rPr>
          <w:rFonts w:ascii="Calibri" w:hAnsi="Calibri"/>
          <w:i/>
          <w:sz w:val="22"/>
          <w:szCs w:val="22"/>
          <w:highlight w:val="lightGray"/>
        </w:rPr>
        <w:t>vybraný dodavatel</w:t>
      </w:r>
      <w:r w:rsidRPr="00A32088">
        <w:rPr>
          <w:rFonts w:ascii="Calibri" w:hAnsi="Calibri"/>
          <w:i/>
          <w:sz w:val="22"/>
          <w:szCs w:val="22"/>
          <w:highlight w:val="lightGray"/>
        </w:rPr>
        <w:t xml:space="preserve"> požadované údaje. *</w:t>
      </w:r>
    </w:p>
    <w:p w14:paraId="2F307429" w14:textId="030B8CFF" w:rsidR="00991224" w:rsidRPr="00746B65" w:rsidRDefault="00250644" w:rsidP="001C7008">
      <w:pPr>
        <w:suppressAutoHyphens/>
        <w:jc w:val="both"/>
        <w:rPr>
          <w:rFonts w:asciiTheme="minorHAnsi" w:hAnsiTheme="minorHAnsi" w:cstheme="minorHAnsi"/>
          <w:b/>
          <w:iCs/>
          <w:color w:val="000000"/>
          <w:kern w:val="1"/>
          <w:sz w:val="22"/>
          <w:szCs w:val="22"/>
          <w:lang w:eastAsia="ar-SA"/>
        </w:rPr>
      </w:pPr>
      <w:r w:rsidRPr="00A32088">
        <w:rPr>
          <w:rFonts w:asciiTheme="minorHAnsi" w:hAnsiTheme="minorHAnsi" w:cstheme="minorHAnsi"/>
          <w:b/>
          <w:iCs/>
          <w:color w:val="000000"/>
          <w:kern w:val="1"/>
          <w:sz w:val="22"/>
          <w:szCs w:val="22"/>
          <w:highlight w:val="lightGray"/>
          <w:lang w:eastAsia="ar-SA"/>
        </w:rPr>
        <w:t>*</w:t>
      </w:r>
      <w:r w:rsidRPr="00A32088">
        <w:rPr>
          <w:rFonts w:asciiTheme="minorHAnsi" w:hAnsiTheme="minorHAnsi" w:cstheme="minorHAnsi"/>
          <w:b/>
          <w:i/>
          <w:iCs/>
          <w:color w:val="000000"/>
          <w:kern w:val="1"/>
          <w:sz w:val="22"/>
          <w:szCs w:val="22"/>
          <w:highlight w:val="lightGray"/>
          <w:lang w:eastAsia="ar-SA"/>
        </w:rPr>
        <w:t xml:space="preserve">Tento text není součástí Rámcové dohody! </w:t>
      </w:r>
      <w:r w:rsidR="00746B65">
        <w:rPr>
          <w:rFonts w:asciiTheme="minorHAnsi" w:hAnsiTheme="minorHAnsi" w:cstheme="minorHAnsi"/>
          <w:b/>
          <w:i/>
          <w:iCs/>
          <w:color w:val="000000"/>
          <w:kern w:val="1"/>
          <w:sz w:val="22"/>
          <w:szCs w:val="22"/>
          <w:highlight w:val="lightGray"/>
          <w:lang w:eastAsia="ar-SA"/>
        </w:rPr>
        <w:t>Vybraný dodavatel</w:t>
      </w:r>
      <w:r w:rsidRPr="00A32088">
        <w:rPr>
          <w:rFonts w:asciiTheme="minorHAnsi" w:hAnsiTheme="minorHAnsi" w:cstheme="minorHAnsi"/>
          <w:b/>
          <w:i/>
          <w:iCs/>
          <w:color w:val="000000"/>
          <w:kern w:val="1"/>
          <w:sz w:val="22"/>
          <w:szCs w:val="22"/>
          <w:highlight w:val="lightGray"/>
          <w:lang w:eastAsia="ar-SA"/>
        </w:rPr>
        <w:t xml:space="preserve"> jej při zpracování návrhu Rámcové dohody vymaže!</w:t>
      </w:r>
      <w:r w:rsidR="00991224" w:rsidRPr="00A72051">
        <w:rPr>
          <w:rFonts w:ascii="Calibri" w:hAnsi="Calibri"/>
          <w:sz w:val="22"/>
          <w:szCs w:val="22"/>
        </w:rPr>
        <w:tab/>
      </w:r>
      <w:r w:rsidR="00991224" w:rsidRPr="00A72051">
        <w:rPr>
          <w:rFonts w:ascii="Calibri" w:hAnsi="Calibri"/>
          <w:sz w:val="22"/>
          <w:szCs w:val="22"/>
        </w:rPr>
        <w:tab/>
      </w:r>
    </w:p>
    <w:p w14:paraId="228F67A3" w14:textId="77777777" w:rsidR="00A74D2E" w:rsidRPr="00A72051" w:rsidRDefault="00A74D2E" w:rsidP="001C7008">
      <w:pPr>
        <w:jc w:val="both"/>
        <w:rPr>
          <w:rFonts w:ascii="Calibri" w:hAnsi="Calibri"/>
          <w:i/>
          <w:color w:val="0070C0"/>
          <w:sz w:val="22"/>
          <w:szCs w:val="22"/>
        </w:rPr>
      </w:pPr>
    </w:p>
    <w:p w14:paraId="228F67A4" w14:textId="77777777" w:rsidR="00A74D2E" w:rsidRPr="00A72051" w:rsidRDefault="00A74D2E" w:rsidP="001C7008">
      <w:pPr>
        <w:pStyle w:val="Odstavecseseznamem"/>
        <w:numPr>
          <w:ilvl w:val="0"/>
          <w:numId w:val="5"/>
        </w:numPr>
        <w:spacing w:before="240" w:after="240"/>
        <w:ind w:left="357" w:hanging="357"/>
        <w:contextualSpacing w:val="0"/>
        <w:jc w:val="center"/>
        <w:rPr>
          <w:rFonts w:ascii="Calibri" w:hAnsi="Calibri"/>
          <w:b/>
          <w:sz w:val="22"/>
          <w:szCs w:val="22"/>
        </w:rPr>
      </w:pPr>
      <w:r w:rsidRPr="00A72051">
        <w:rPr>
          <w:rFonts w:ascii="Calibri" w:hAnsi="Calibri"/>
          <w:b/>
          <w:sz w:val="22"/>
          <w:szCs w:val="22"/>
        </w:rPr>
        <w:t>Definice pojmů</w:t>
      </w:r>
    </w:p>
    <w:p w14:paraId="5B4C025A" w14:textId="522B4866" w:rsidR="009E092B" w:rsidRDefault="00592CBC"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Pr>
          <w:rFonts w:ascii="Calibri" w:hAnsi="Calibri"/>
          <w:sz w:val="22"/>
          <w:szCs w:val="22"/>
        </w:rPr>
        <w:t>V</w:t>
      </w:r>
      <w:r w:rsidR="002827E7">
        <w:rPr>
          <w:rFonts w:ascii="Calibri" w:hAnsi="Calibri"/>
          <w:sz w:val="22"/>
          <w:szCs w:val="22"/>
        </w:rPr>
        <w:t xml:space="preserve"> této </w:t>
      </w:r>
      <w:r w:rsidR="00384999">
        <w:rPr>
          <w:rFonts w:ascii="Calibri" w:hAnsi="Calibri"/>
          <w:sz w:val="22"/>
          <w:szCs w:val="22"/>
        </w:rPr>
        <w:t>r</w:t>
      </w:r>
      <w:r w:rsidR="002827E7">
        <w:rPr>
          <w:rFonts w:ascii="Calibri" w:hAnsi="Calibri"/>
          <w:sz w:val="22"/>
          <w:szCs w:val="22"/>
        </w:rPr>
        <w:t>ámcové dohodě</w:t>
      </w:r>
      <w:r w:rsidR="002827E7" w:rsidRPr="00A72051">
        <w:rPr>
          <w:rFonts w:ascii="Calibri" w:hAnsi="Calibri"/>
          <w:sz w:val="22"/>
          <w:szCs w:val="22"/>
        </w:rPr>
        <w:t xml:space="preserve"> </w:t>
      </w:r>
      <w:r w:rsidR="00A74D2E" w:rsidRPr="00A72051">
        <w:rPr>
          <w:rFonts w:ascii="Calibri" w:hAnsi="Calibri"/>
          <w:sz w:val="22"/>
          <w:szCs w:val="22"/>
        </w:rPr>
        <w:t>se rozumí:</w:t>
      </w:r>
    </w:p>
    <w:p w14:paraId="1239CFEE" w14:textId="5FA3EA0C" w:rsidR="00760A0F" w:rsidRDefault="00601F7B" w:rsidP="001C7008">
      <w:pPr>
        <w:pStyle w:val="Odstavecseseznamem"/>
        <w:numPr>
          <w:ilvl w:val="2"/>
          <w:numId w:val="5"/>
        </w:numPr>
        <w:tabs>
          <w:tab w:val="left" w:pos="0"/>
        </w:tabs>
        <w:spacing w:after="160"/>
        <w:ind w:left="1418" w:hanging="698"/>
        <w:contextualSpacing w:val="0"/>
        <w:jc w:val="both"/>
        <w:rPr>
          <w:rFonts w:ascii="Calibri" w:hAnsi="Calibri"/>
          <w:sz w:val="22"/>
          <w:szCs w:val="22"/>
        </w:rPr>
      </w:pPr>
      <w:r w:rsidRPr="009E092B">
        <w:rPr>
          <w:rFonts w:ascii="Calibri" w:hAnsi="Calibri"/>
          <w:b/>
          <w:sz w:val="22"/>
          <w:szCs w:val="22"/>
        </w:rPr>
        <w:t>Dohodou</w:t>
      </w:r>
      <w:r w:rsidRPr="009E092B">
        <w:rPr>
          <w:rFonts w:ascii="Calibri" w:hAnsi="Calibri"/>
          <w:sz w:val="22"/>
          <w:szCs w:val="22"/>
        </w:rPr>
        <w:t xml:space="preserve"> tato </w:t>
      </w:r>
      <w:r w:rsidR="00384999">
        <w:rPr>
          <w:rFonts w:ascii="Calibri" w:hAnsi="Calibri"/>
          <w:sz w:val="22"/>
          <w:szCs w:val="22"/>
        </w:rPr>
        <w:t>r</w:t>
      </w:r>
      <w:r w:rsidRPr="009E092B">
        <w:rPr>
          <w:rFonts w:ascii="Calibri" w:hAnsi="Calibri"/>
          <w:sz w:val="22"/>
          <w:szCs w:val="22"/>
        </w:rPr>
        <w:t>ámcová dohoda o zajištění úklidových služeb</w:t>
      </w:r>
      <w:r w:rsidR="00A623A9">
        <w:rPr>
          <w:rFonts w:ascii="Calibri" w:hAnsi="Calibri"/>
          <w:sz w:val="22"/>
          <w:szCs w:val="22"/>
        </w:rPr>
        <w:t xml:space="preserve"> (dále je</w:t>
      </w:r>
      <w:r w:rsidR="00635DF4">
        <w:rPr>
          <w:rFonts w:ascii="Calibri" w:hAnsi="Calibri"/>
          <w:sz w:val="22"/>
          <w:szCs w:val="22"/>
        </w:rPr>
        <w:t>n</w:t>
      </w:r>
      <w:r w:rsidR="00A623A9">
        <w:rPr>
          <w:rFonts w:ascii="Calibri" w:hAnsi="Calibri"/>
          <w:sz w:val="22"/>
          <w:szCs w:val="22"/>
        </w:rPr>
        <w:t xml:space="preserve"> „Dohoda“).</w:t>
      </w:r>
    </w:p>
    <w:p w14:paraId="7E650A7A" w14:textId="007C17D0" w:rsidR="00760A0F" w:rsidRDefault="00092833" w:rsidP="001C7008">
      <w:pPr>
        <w:pStyle w:val="Odstavecseseznamem"/>
        <w:numPr>
          <w:ilvl w:val="2"/>
          <w:numId w:val="5"/>
        </w:numPr>
        <w:tabs>
          <w:tab w:val="left" w:pos="0"/>
        </w:tabs>
        <w:spacing w:after="160"/>
        <w:ind w:left="1418" w:hanging="698"/>
        <w:contextualSpacing w:val="0"/>
        <w:jc w:val="both"/>
        <w:rPr>
          <w:rFonts w:ascii="Calibri" w:hAnsi="Calibri"/>
          <w:sz w:val="22"/>
          <w:szCs w:val="22"/>
        </w:rPr>
      </w:pPr>
      <w:r w:rsidRPr="00760A0F">
        <w:rPr>
          <w:rFonts w:ascii="Calibri" w:hAnsi="Calibri"/>
          <w:b/>
          <w:sz w:val="22"/>
          <w:szCs w:val="22"/>
        </w:rPr>
        <w:t>Prováděcí smlouvou</w:t>
      </w:r>
      <w:r w:rsidRPr="00760A0F">
        <w:rPr>
          <w:rFonts w:ascii="Calibri" w:hAnsi="Calibri"/>
          <w:sz w:val="22"/>
          <w:szCs w:val="22"/>
        </w:rPr>
        <w:t xml:space="preserve"> smlouva o dílčím plnění uzavřená za podmínek stanovených Dohodou na</w:t>
      </w:r>
      <w:r w:rsidR="00020B73" w:rsidRPr="00760A0F">
        <w:rPr>
          <w:rFonts w:ascii="Calibri" w:hAnsi="Calibri"/>
          <w:sz w:val="22"/>
          <w:szCs w:val="22"/>
        </w:rPr>
        <w:t> </w:t>
      </w:r>
      <w:r w:rsidRPr="00760A0F">
        <w:rPr>
          <w:rFonts w:ascii="Calibri" w:hAnsi="Calibri"/>
          <w:sz w:val="22"/>
          <w:szCs w:val="22"/>
        </w:rPr>
        <w:t xml:space="preserve">základě objednávky </w:t>
      </w:r>
      <w:r w:rsidR="00384999">
        <w:rPr>
          <w:rFonts w:ascii="Calibri" w:hAnsi="Calibri"/>
          <w:sz w:val="22"/>
          <w:szCs w:val="22"/>
        </w:rPr>
        <w:t>o</w:t>
      </w:r>
      <w:r w:rsidRPr="00760A0F">
        <w:rPr>
          <w:rFonts w:ascii="Calibri" w:hAnsi="Calibri"/>
          <w:sz w:val="22"/>
          <w:szCs w:val="22"/>
        </w:rPr>
        <w:t>bjednatele</w:t>
      </w:r>
      <w:r w:rsidR="0016021D">
        <w:rPr>
          <w:rFonts w:ascii="Calibri" w:hAnsi="Calibri"/>
          <w:sz w:val="22"/>
          <w:szCs w:val="22"/>
        </w:rPr>
        <w:t xml:space="preserve"> (dále jen „Prováděcí smlouva“).</w:t>
      </w:r>
    </w:p>
    <w:p w14:paraId="52894BE6" w14:textId="77777777" w:rsidR="00F02452" w:rsidRDefault="00092833" w:rsidP="001C7008">
      <w:pPr>
        <w:pStyle w:val="Odstavecseseznamem"/>
        <w:numPr>
          <w:ilvl w:val="2"/>
          <w:numId w:val="5"/>
        </w:numPr>
        <w:tabs>
          <w:tab w:val="left" w:pos="0"/>
        </w:tabs>
        <w:spacing w:after="160"/>
        <w:ind w:left="1418" w:hanging="698"/>
        <w:contextualSpacing w:val="0"/>
        <w:jc w:val="both"/>
        <w:rPr>
          <w:rFonts w:ascii="Calibri" w:hAnsi="Calibri"/>
          <w:sz w:val="22"/>
          <w:szCs w:val="22"/>
        </w:rPr>
      </w:pPr>
      <w:r w:rsidRPr="00760A0F">
        <w:rPr>
          <w:rFonts w:ascii="Calibri" w:hAnsi="Calibri"/>
          <w:b/>
          <w:sz w:val="22"/>
          <w:szCs w:val="22"/>
        </w:rPr>
        <w:t>Účastníky</w:t>
      </w:r>
      <w:r w:rsidRPr="00760A0F">
        <w:rPr>
          <w:rFonts w:ascii="Calibri" w:hAnsi="Calibri"/>
          <w:sz w:val="22"/>
          <w:szCs w:val="22"/>
        </w:rPr>
        <w:t xml:space="preserve"> souhrnné označení pro </w:t>
      </w:r>
      <w:r w:rsidR="00384999">
        <w:rPr>
          <w:rFonts w:ascii="Calibri" w:hAnsi="Calibri"/>
          <w:sz w:val="22"/>
          <w:szCs w:val="22"/>
        </w:rPr>
        <w:t>o</w:t>
      </w:r>
      <w:r w:rsidRPr="00760A0F">
        <w:rPr>
          <w:rFonts w:ascii="Calibri" w:hAnsi="Calibri"/>
          <w:sz w:val="22"/>
          <w:szCs w:val="22"/>
        </w:rPr>
        <w:t>bjednatele a</w:t>
      </w:r>
      <w:r w:rsidR="00384999">
        <w:rPr>
          <w:rFonts w:ascii="Calibri" w:hAnsi="Calibri"/>
          <w:sz w:val="22"/>
          <w:szCs w:val="22"/>
        </w:rPr>
        <w:t xml:space="preserve"> po</w:t>
      </w:r>
      <w:r w:rsidRPr="00760A0F">
        <w:rPr>
          <w:rFonts w:ascii="Calibri" w:hAnsi="Calibri"/>
          <w:sz w:val="22"/>
          <w:szCs w:val="22"/>
        </w:rPr>
        <w:t>skytovatele</w:t>
      </w:r>
      <w:r w:rsidR="004445F7">
        <w:rPr>
          <w:rFonts w:ascii="Calibri" w:hAnsi="Calibri"/>
          <w:sz w:val="22"/>
          <w:szCs w:val="22"/>
        </w:rPr>
        <w:t xml:space="preserve"> (dále jen „Účastníci“).</w:t>
      </w:r>
      <w:r w:rsidRPr="00760A0F">
        <w:rPr>
          <w:rFonts w:ascii="Calibri" w:hAnsi="Calibri"/>
          <w:sz w:val="22"/>
          <w:szCs w:val="22"/>
        </w:rPr>
        <w:t xml:space="preserve"> </w:t>
      </w:r>
      <w:r w:rsidRPr="00760A0F">
        <w:rPr>
          <w:rFonts w:ascii="Calibri" w:hAnsi="Calibri"/>
          <w:b/>
          <w:sz w:val="22"/>
          <w:szCs w:val="22"/>
        </w:rPr>
        <w:t>Účastníkem</w:t>
      </w:r>
      <w:r w:rsidRPr="00760A0F">
        <w:rPr>
          <w:rFonts w:ascii="Calibri" w:hAnsi="Calibri"/>
          <w:sz w:val="22"/>
          <w:szCs w:val="22"/>
        </w:rPr>
        <w:t xml:space="preserve"> v jednotném čísle pak jednotlivé označení pro </w:t>
      </w:r>
      <w:r w:rsidR="0002744E">
        <w:rPr>
          <w:rFonts w:ascii="Calibri" w:hAnsi="Calibri"/>
          <w:sz w:val="22"/>
          <w:szCs w:val="22"/>
        </w:rPr>
        <w:t>o</w:t>
      </w:r>
      <w:r w:rsidRPr="00760A0F">
        <w:rPr>
          <w:rFonts w:ascii="Calibri" w:hAnsi="Calibri"/>
          <w:sz w:val="22"/>
          <w:szCs w:val="22"/>
        </w:rPr>
        <w:t xml:space="preserve">bjednatele nebo </w:t>
      </w:r>
      <w:r w:rsidR="0002744E">
        <w:rPr>
          <w:rFonts w:ascii="Calibri" w:hAnsi="Calibri"/>
          <w:sz w:val="22"/>
          <w:szCs w:val="22"/>
        </w:rPr>
        <w:t>p</w:t>
      </w:r>
      <w:r w:rsidRPr="00760A0F">
        <w:rPr>
          <w:rFonts w:ascii="Calibri" w:hAnsi="Calibri"/>
          <w:sz w:val="22"/>
          <w:szCs w:val="22"/>
        </w:rPr>
        <w:t>oskytovatele.</w:t>
      </w:r>
      <w:bookmarkStart w:id="2" w:name="_Ref218374354"/>
    </w:p>
    <w:p w14:paraId="3C038321" w14:textId="0C139D82" w:rsidR="00760A0F" w:rsidRDefault="00F02452" w:rsidP="001C7008">
      <w:pPr>
        <w:pStyle w:val="Odstavecseseznamem"/>
        <w:numPr>
          <w:ilvl w:val="2"/>
          <w:numId w:val="5"/>
        </w:numPr>
        <w:tabs>
          <w:tab w:val="left" w:pos="0"/>
        </w:tabs>
        <w:spacing w:after="160"/>
        <w:ind w:left="1418" w:hanging="698"/>
        <w:contextualSpacing w:val="0"/>
        <w:jc w:val="both"/>
        <w:rPr>
          <w:rFonts w:ascii="Calibri" w:hAnsi="Calibri"/>
          <w:sz w:val="22"/>
          <w:szCs w:val="22"/>
        </w:rPr>
      </w:pPr>
      <w:r w:rsidRPr="00730CF7">
        <w:rPr>
          <w:rFonts w:ascii="Calibri" w:hAnsi="Calibri"/>
          <w:b/>
          <w:sz w:val="22"/>
          <w:szCs w:val="22"/>
        </w:rPr>
        <w:t>Službami</w:t>
      </w:r>
      <w:r w:rsidRPr="00730CF7">
        <w:rPr>
          <w:rFonts w:ascii="Calibri" w:hAnsi="Calibri"/>
          <w:sz w:val="22"/>
          <w:szCs w:val="22"/>
        </w:rPr>
        <w:t xml:space="preserve"> soubor prací a služeb specifikovaný v odst. </w:t>
      </w:r>
      <w:r>
        <w:rPr>
          <w:rFonts w:ascii="Calibri" w:hAnsi="Calibri"/>
          <w:sz w:val="22"/>
          <w:szCs w:val="22"/>
        </w:rPr>
        <w:fldChar w:fldCharType="begin"/>
      </w:r>
      <w:r>
        <w:rPr>
          <w:rFonts w:ascii="Calibri" w:hAnsi="Calibri"/>
          <w:sz w:val="22"/>
          <w:szCs w:val="22"/>
        </w:rPr>
        <w:instrText xml:space="preserve"> REF _Ref218375831 \r \h </w:instrText>
      </w:r>
      <w:r w:rsidR="001C7008">
        <w:rPr>
          <w:rFonts w:ascii="Calibri" w:hAnsi="Calibri"/>
          <w:sz w:val="22"/>
          <w:szCs w:val="22"/>
        </w:rPr>
        <w:instrText xml:space="preserve"> \* MERGEFORMAT </w:instrText>
      </w:r>
      <w:r>
        <w:rPr>
          <w:rFonts w:ascii="Calibri" w:hAnsi="Calibri"/>
          <w:sz w:val="22"/>
          <w:szCs w:val="22"/>
        </w:rPr>
      </w:r>
      <w:r>
        <w:rPr>
          <w:rFonts w:ascii="Calibri" w:hAnsi="Calibri"/>
          <w:sz w:val="22"/>
          <w:szCs w:val="22"/>
        </w:rPr>
        <w:fldChar w:fldCharType="separate"/>
      </w:r>
      <w:r w:rsidR="00574943">
        <w:rPr>
          <w:rFonts w:ascii="Calibri" w:hAnsi="Calibri"/>
          <w:sz w:val="22"/>
          <w:szCs w:val="22"/>
        </w:rPr>
        <w:t>4.1</w:t>
      </w:r>
      <w:r>
        <w:rPr>
          <w:rFonts w:ascii="Calibri" w:hAnsi="Calibri"/>
          <w:sz w:val="22"/>
          <w:szCs w:val="22"/>
        </w:rPr>
        <w:fldChar w:fldCharType="end"/>
      </w:r>
      <w:r>
        <w:rPr>
          <w:rFonts w:ascii="Calibri" w:hAnsi="Calibri"/>
          <w:sz w:val="22"/>
          <w:szCs w:val="22"/>
        </w:rPr>
        <w:t xml:space="preserve"> až </w:t>
      </w:r>
      <w:r w:rsidR="001B6355">
        <w:rPr>
          <w:rFonts w:ascii="Calibri" w:hAnsi="Calibri"/>
          <w:sz w:val="22"/>
          <w:szCs w:val="22"/>
        </w:rPr>
        <w:fldChar w:fldCharType="begin"/>
      </w:r>
      <w:r w:rsidR="001B6355">
        <w:rPr>
          <w:rFonts w:ascii="Calibri" w:hAnsi="Calibri"/>
          <w:sz w:val="22"/>
          <w:szCs w:val="22"/>
        </w:rPr>
        <w:instrText xml:space="preserve"> REF _Ref219798811 \r \h </w:instrText>
      </w:r>
      <w:r w:rsidR="001C7008">
        <w:rPr>
          <w:rFonts w:ascii="Calibri" w:hAnsi="Calibri"/>
          <w:sz w:val="22"/>
          <w:szCs w:val="22"/>
        </w:rPr>
        <w:instrText xml:space="preserve"> \* MERGEFORMAT </w:instrText>
      </w:r>
      <w:r w:rsidR="001B6355">
        <w:rPr>
          <w:rFonts w:ascii="Calibri" w:hAnsi="Calibri"/>
          <w:sz w:val="22"/>
          <w:szCs w:val="22"/>
        </w:rPr>
      </w:r>
      <w:r w:rsidR="001B6355">
        <w:rPr>
          <w:rFonts w:ascii="Calibri" w:hAnsi="Calibri"/>
          <w:sz w:val="22"/>
          <w:szCs w:val="22"/>
        </w:rPr>
        <w:fldChar w:fldCharType="separate"/>
      </w:r>
      <w:r w:rsidR="00574943">
        <w:rPr>
          <w:rFonts w:ascii="Calibri" w:hAnsi="Calibri"/>
          <w:sz w:val="22"/>
          <w:szCs w:val="22"/>
        </w:rPr>
        <w:t>4.5</w:t>
      </w:r>
      <w:r w:rsidR="001B6355">
        <w:rPr>
          <w:rFonts w:ascii="Calibri" w:hAnsi="Calibri"/>
          <w:sz w:val="22"/>
          <w:szCs w:val="22"/>
        </w:rPr>
        <w:fldChar w:fldCharType="end"/>
      </w:r>
      <w:r w:rsidRPr="00730CF7">
        <w:rPr>
          <w:rFonts w:ascii="Calibri" w:hAnsi="Calibri"/>
          <w:sz w:val="22"/>
          <w:szCs w:val="22"/>
        </w:rPr>
        <w:t xml:space="preserve"> Dohody</w:t>
      </w:r>
      <w:r>
        <w:rPr>
          <w:rFonts w:ascii="Calibri" w:hAnsi="Calibri"/>
          <w:sz w:val="22"/>
          <w:szCs w:val="22"/>
        </w:rPr>
        <w:t xml:space="preserve"> (dále jen „Služby“).</w:t>
      </w:r>
    </w:p>
    <w:p w14:paraId="07E3F4FA" w14:textId="5964F430" w:rsidR="00F02452" w:rsidRDefault="00F02452" w:rsidP="001C7008">
      <w:pPr>
        <w:pStyle w:val="Odstavecseseznamem"/>
        <w:numPr>
          <w:ilvl w:val="2"/>
          <w:numId w:val="5"/>
        </w:numPr>
        <w:spacing w:after="120"/>
        <w:ind w:left="1417" w:hanging="697"/>
        <w:contextualSpacing w:val="0"/>
        <w:jc w:val="both"/>
        <w:rPr>
          <w:rFonts w:ascii="Calibri" w:hAnsi="Calibri"/>
          <w:bCs/>
          <w:sz w:val="22"/>
          <w:szCs w:val="22"/>
        </w:rPr>
      </w:pPr>
      <w:r w:rsidRPr="00937688">
        <w:rPr>
          <w:rFonts w:ascii="Calibri" w:hAnsi="Calibri"/>
          <w:b/>
          <w:sz w:val="22"/>
          <w:szCs w:val="22"/>
        </w:rPr>
        <w:t xml:space="preserve">Úklidovými pracovníky </w:t>
      </w:r>
      <w:r w:rsidRPr="00937688">
        <w:rPr>
          <w:rFonts w:ascii="Calibri" w:hAnsi="Calibri"/>
          <w:bCs/>
          <w:sz w:val="22"/>
          <w:szCs w:val="22"/>
        </w:rPr>
        <w:t xml:space="preserve">všechny osoby </w:t>
      </w:r>
      <w:r w:rsidR="006F1ABF">
        <w:rPr>
          <w:rFonts w:ascii="Calibri" w:hAnsi="Calibri"/>
          <w:bCs/>
          <w:sz w:val="22"/>
          <w:szCs w:val="22"/>
        </w:rPr>
        <w:t xml:space="preserve">přímo </w:t>
      </w:r>
      <w:r w:rsidRPr="00937688">
        <w:rPr>
          <w:rFonts w:ascii="Calibri" w:hAnsi="Calibri"/>
          <w:bCs/>
          <w:sz w:val="22"/>
          <w:szCs w:val="22"/>
        </w:rPr>
        <w:t xml:space="preserve">vykonávající </w:t>
      </w:r>
      <w:r>
        <w:rPr>
          <w:rFonts w:ascii="Calibri" w:hAnsi="Calibri"/>
          <w:bCs/>
          <w:sz w:val="22"/>
          <w:szCs w:val="22"/>
        </w:rPr>
        <w:t>Služby</w:t>
      </w:r>
      <w:r w:rsidRPr="00937688">
        <w:rPr>
          <w:rFonts w:ascii="Calibri" w:hAnsi="Calibri"/>
          <w:bCs/>
          <w:sz w:val="22"/>
          <w:szCs w:val="22"/>
        </w:rPr>
        <w:t xml:space="preserve"> bez ohledu na to, zda se jedná o</w:t>
      </w:r>
      <w:r>
        <w:rPr>
          <w:rFonts w:ascii="Calibri" w:hAnsi="Calibri"/>
          <w:bCs/>
          <w:sz w:val="22"/>
          <w:szCs w:val="22"/>
        </w:rPr>
        <w:t> </w:t>
      </w:r>
      <w:r w:rsidRPr="00937688">
        <w:rPr>
          <w:rFonts w:ascii="Calibri" w:hAnsi="Calibri"/>
          <w:bCs/>
          <w:sz w:val="22"/>
          <w:szCs w:val="22"/>
        </w:rPr>
        <w:t xml:space="preserve">zaměstnance </w:t>
      </w:r>
      <w:r>
        <w:rPr>
          <w:rFonts w:ascii="Calibri" w:hAnsi="Calibri"/>
          <w:bCs/>
          <w:sz w:val="22"/>
          <w:szCs w:val="22"/>
        </w:rPr>
        <w:t>p</w:t>
      </w:r>
      <w:r w:rsidRPr="00937688">
        <w:rPr>
          <w:rFonts w:ascii="Calibri" w:hAnsi="Calibri"/>
          <w:bCs/>
          <w:sz w:val="22"/>
          <w:szCs w:val="22"/>
        </w:rPr>
        <w:t>oskytovatele či jeho poddodavatele</w:t>
      </w:r>
      <w:r>
        <w:rPr>
          <w:rFonts w:ascii="Calibri" w:hAnsi="Calibri"/>
          <w:bCs/>
          <w:sz w:val="22"/>
          <w:szCs w:val="22"/>
        </w:rPr>
        <w:t xml:space="preserve">, </w:t>
      </w:r>
      <w:r w:rsidRPr="00937688">
        <w:rPr>
          <w:rFonts w:ascii="Calibri" w:hAnsi="Calibri"/>
          <w:bCs/>
          <w:sz w:val="22"/>
          <w:szCs w:val="22"/>
        </w:rPr>
        <w:t>resp. zaměstnance poddodavatele</w:t>
      </w:r>
      <w:r>
        <w:rPr>
          <w:rFonts w:ascii="Calibri" w:hAnsi="Calibri"/>
          <w:bCs/>
          <w:sz w:val="22"/>
          <w:szCs w:val="22"/>
        </w:rPr>
        <w:t xml:space="preserve"> (dále jen „úklidoví pracovníci“)</w:t>
      </w:r>
      <w:r w:rsidRPr="00937688">
        <w:rPr>
          <w:rFonts w:ascii="Calibri" w:hAnsi="Calibri"/>
          <w:bCs/>
          <w:sz w:val="22"/>
          <w:szCs w:val="22"/>
        </w:rPr>
        <w:t>.</w:t>
      </w:r>
    </w:p>
    <w:p w14:paraId="0F79F6DE" w14:textId="7AB65659" w:rsidR="00F02452" w:rsidRPr="00F02452" w:rsidRDefault="00F02452" w:rsidP="001C7008">
      <w:pPr>
        <w:pStyle w:val="Odstavecseseznamem"/>
        <w:numPr>
          <w:ilvl w:val="2"/>
          <w:numId w:val="5"/>
        </w:numPr>
        <w:spacing w:after="120"/>
        <w:ind w:left="1417" w:hanging="697"/>
        <w:contextualSpacing w:val="0"/>
        <w:jc w:val="both"/>
        <w:rPr>
          <w:rFonts w:ascii="Calibri" w:hAnsi="Calibri"/>
          <w:bCs/>
          <w:sz w:val="22"/>
          <w:szCs w:val="22"/>
        </w:rPr>
      </w:pPr>
      <w:r>
        <w:rPr>
          <w:rFonts w:ascii="Calibri" w:hAnsi="Calibri"/>
          <w:b/>
          <w:sz w:val="22"/>
          <w:szCs w:val="22"/>
        </w:rPr>
        <w:t xml:space="preserve">Žurnálními pracovníky </w:t>
      </w:r>
      <w:r w:rsidRPr="00ED487A">
        <w:rPr>
          <w:rFonts w:ascii="Calibri" w:hAnsi="Calibri"/>
          <w:bCs/>
          <w:sz w:val="22"/>
          <w:szCs w:val="22"/>
        </w:rPr>
        <w:t xml:space="preserve">úklidoví pracovníci vykonávající denní (žurnální) službu dle </w:t>
      </w:r>
      <w:r>
        <w:rPr>
          <w:rFonts w:ascii="Calibri" w:hAnsi="Calibri"/>
          <w:bCs/>
          <w:sz w:val="22"/>
          <w:szCs w:val="22"/>
        </w:rPr>
        <w:t>přílohy č. 2 Dohody (dále jen „žurnální pracovníci“).</w:t>
      </w:r>
    </w:p>
    <w:p w14:paraId="0850ACA4" w14:textId="143E7CE6" w:rsidR="00760A0F" w:rsidRPr="007F6CB7" w:rsidRDefault="002373DE" w:rsidP="001C7008">
      <w:pPr>
        <w:pStyle w:val="Odstavecseseznamem"/>
        <w:numPr>
          <w:ilvl w:val="2"/>
          <w:numId w:val="5"/>
        </w:numPr>
        <w:tabs>
          <w:tab w:val="left" w:pos="0"/>
        </w:tabs>
        <w:spacing w:after="160"/>
        <w:ind w:left="1418" w:hanging="698"/>
        <w:contextualSpacing w:val="0"/>
        <w:jc w:val="both"/>
        <w:rPr>
          <w:rFonts w:ascii="Calibri" w:hAnsi="Calibri" w:cs="Calibri"/>
          <w:sz w:val="22"/>
          <w:szCs w:val="22"/>
        </w:rPr>
      </w:pPr>
      <w:bookmarkStart w:id="3" w:name="_Ref218374903"/>
      <w:r w:rsidRPr="007F6CB7">
        <w:rPr>
          <w:rFonts w:ascii="Calibri" w:hAnsi="Calibri" w:cs="Calibri"/>
          <w:b/>
          <w:sz w:val="22"/>
          <w:szCs w:val="22"/>
        </w:rPr>
        <w:t>Manažerem úklidu</w:t>
      </w:r>
      <w:r w:rsidR="00992812" w:rsidRPr="007F6CB7">
        <w:rPr>
          <w:rFonts w:ascii="Calibri" w:hAnsi="Calibri" w:cs="Calibri"/>
          <w:bCs/>
          <w:sz w:val="22"/>
          <w:szCs w:val="22"/>
        </w:rPr>
        <w:t xml:space="preserve"> osoba odpovědná</w:t>
      </w:r>
      <w:r w:rsidR="00246F5E" w:rsidRPr="007F6CB7">
        <w:rPr>
          <w:rFonts w:ascii="Calibri" w:hAnsi="Calibri" w:cs="Calibri"/>
          <w:bCs/>
          <w:sz w:val="22"/>
          <w:szCs w:val="22"/>
        </w:rPr>
        <w:t xml:space="preserve"> za řízení plnění předmětu Dohody, resp. Prováděcích smluv ze strany poskytovatele</w:t>
      </w:r>
      <w:r w:rsidR="00DE2E32" w:rsidRPr="007F6CB7">
        <w:rPr>
          <w:rFonts w:ascii="Calibri" w:hAnsi="Calibri" w:cs="Calibri"/>
          <w:bCs/>
          <w:sz w:val="22"/>
          <w:szCs w:val="22"/>
        </w:rPr>
        <w:t xml:space="preserve">, tj. osoba </w:t>
      </w:r>
      <w:r w:rsidR="00E45126" w:rsidRPr="007F6CB7">
        <w:rPr>
          <w:rFonts w:ascii="Calibri" w:hAnsi="Calibri" w:cs="Calibri"/>
          <w:bCs/>
          <w:sz w:val="22"/>
          <w:szCs w:val="22"/>
        </w:rPr>
        <w:t>pověřená</w:t>
      </w:r>
      <w:r w:rsidR="00852CBC" w:rsidRPr="007F6CB7">
        <w:rPr>
          <w:rFonts w:ascii="Calibri" w:hAnsi="Calibri" w:cs="Calibri"/>
          <w:bCs/>
          <w:sz w:val="22"/>
          <w:szCs w:val="22"/>
        </w:rPr>
        <w:t xml:space="preserve"> zejm.</w:t>
      </w:r>
      <w:r w:rsidR="00E45126" w:rsidRPr="007F6CB7">
        <w:rPr>
          <w:rFonts w:ascii="Calibri" w:hAnsi="Calibri" w:cs="Calibri"/>
          <w:bCs/>
          <w:sz w:val="22"/>
          <w:szCs w:val="22"/>
        </w:rPr>
        <w:t xml:space="preserve"> </w:t>
      </w:r>
      <w:r w:rsidR="00A0285B" w:rsidRPr="007F6CB7">
        <w:rPr>
          <w:rFonts w:ascii="Calibri" w:hAnsi="Calibri" w:cs="Calibri"/>
          <w:sz w:val="22"/>
          <w:szCs w:val="22"/>
        </w:rPr>
        <w:t xml:space="preserve">koordinací poskytování </w:t>
      </w:r>
      <w:r w:rsidR="00874A0C" w:rsidRPr="007F6CB7">
        <w:rPr>
          <w:rFonts w:ascii="Calibri" w:hAnsi="Calibri" w:cs="Calibri"/>
          <w:sz w:val="22"/>
          <w:szCs w:val="22"/>
        </w:rPr>
        <w:t>Služeb</w:t>
      </w:r>
      <w:r w:rsidR="00A0285B" w:rsidRPr="007F6CB7">
        <w:rPr>
          <w:rFonts w:ascii="Calibri" w:hAnsi="Calibri" w:cs="Calibri"/>
          <w:sz w:val="22"/>
          <w:szCs w:val="22"/>
        </w:rPr>
        <w:t xml:space="preserve">, řízením </w:t>
      </w:r>
      <w:r w:rsidR="00EE1E85" w:rsidRPr="007F6CB7">
        <w:rPr>
          <w:rFonts w:ascii="Calibri" w:hAnsi="Calibri" w:cs="Calibri"/>
          <w:sz w:val="22"/>
          <w:szCs w:val="22"/>
        </w:rPr>
        <w:t>úklidových</w:t>
      </w:r>
      <w:r w:rsidR="00A0285B" w:rsidRPr="007F6CB7">
        <w:rPr>
          <w:rFonts w:ascii="Calibri" w:hAnsi="Calibri" w:cs="Calibri"/>
          <w:sz w:val="22"/>
          <w:szCs w:val="22"/>
        </w:rPr>
        <w:t xml:space="preserve"> pracovníků a komunikací s objednatelem v organizačních záležitostech poskytování </w:t>
      </w:r>
      <w:r w:rsidR="00EE1E85" w:rsidRPr="007F6CB7">
        <w:rPr>
          <w:rFonts w:ascii="Calibri" w:hAnsi="Calibri" w:cs="Calibri"/>
          <w:sz w:val="22"/>
          <w:szCs w:val="22"/>
        </w:rPr>
        <w:t>Služeb</w:t>
      </w:r>
      <w:bookmarkStart w:id="4" w:name="_Ref218374356"/>
      <w:bookmarkEnd w:id="2"/>
      <w:bookmarkEnd w:id="3"/>
      <w:r w:rsidR="00963912" w:rsidRPr="007F6CB7">
        <w:rPr>
          <w:rFonts w:ascii="Calibri" w:hAnsi="Calibri" w:cs="Calibri"/>
          <w:bCs/>
          <w:sz w:val="22"/>
          <w:szCs w:val="22"/>
        </w:rPr>
        <w:t>:</w:t>
      </w:r>
    </w:p>
    <w:p w14:paraId="0E77167E" w14:textId="77777777" w:rsidR="00963912" w:rsidRPr="007F4C26" w:rsidRDefault="00963912" w:rsidP="001C7008">
      <w:pPr>
        <w:pStyle w:val="Odstavecseseznamem"/>
        <w:tabs>
          <w:tab w:val="left" w:pos="0"/>
        </w:tabs>
        <w:spacing w:after="160"/>
        <w:ind w:left="1418"/>
        <w:jc w:val="both"/>
        <w:rPr>
          <w:rFonts w:ascii="Calibri" w:hAnsi="Calibri"/>
          <w:i/>
          <w:iCs/>
          <w:sz w:val="22"/>
          <w:szCs w:val="22"/>
        </w:rPr>
      </w:pPr>
      <w:r w:rsidRPr="007F4C26">
        <w:rPr>
          <w:rFonts w:ascii="Calibri" w:hAnsi="Calibri"/>
          <w:i/>
          <w:iCs/>
          <w:sz w:val="22"/>
          <w:szCs w:val="22"/>
          <w:highlight w:val="yellow"/>
        </w:rPr>
        <w:t>Jméno a příjmení bude doplněno na základě nabídky</w:t>
      </w:r>
      <w:r w:rsidRPr="007F4C26">
        <w:rPr>
          <w:rFonts w:ascii="Calibri" w:hAnsi="Calibri"/>
          <w:i/>
          <w:iCs/>
          <w:sz w:val="22"/>
          <w:szCs w:val="22"/>
        </w:rPr>
        <w:t xml:space="preserve"> </w:t>
      </w:r>
    </w:p>
    <w:p w14:paraId="09A68B4F" w14:textId="2B90767F" w:rsidR="00963912" w:rsidRPr="00963912" w:rsidRDefault="00963912" w:rsidP="001C7008">
      <w:pPr>
        <w:pStyle w:val="Odstavecseseznamem"/>
        <w:tabs>
          <w:tab w:val="left" w:pos="0"/>
        </w:tabs>
        <w:spacing w:after="160"/>
        <w:ind w:left="1418"/>
        <w:jc w:val="both"/>
        <w:rPr>
          <w:rFonts w:ascii="Calibri" w:hAnsi="Calibri"/>
          <w:sz w:val="22"/>
          <w:szCs w:val="22"/>
        </w:rPr>
      </w:pPr>
      <w:r w:rsidRPr="00963912">
        <w:rPr>
          <w:rFonts w:ascii="Calibri" w:hAnsi="Calibri"/>
          <w:sz w:val="22"/>
          <w:szCs w:val="22"/>
        </w:rPr>
        <w:t>telefon:</w:t>
      </w:r>
      <w:r w:rsidRPr="00963912">
        <w:rPr>
          <w:rFonts w:ascii="Calibri" w:hAnsi="Calibri"/>
          <w:sz w:val="22"/>
          <w:szCs w:val="22"/>
        </w:rPr>
        <w:tab/>
      </w:r>
      <w:r>
        <w:rPr>
          <w:rFonts w:ascii="Calibri" w:hAnsi="Calibri"/>
          <w:sz w:val="22"/>
          <w:szCs w:val="22"/>
        </w:rPr>
        <w:t xml:space="preserve"> </w:t>
      </w:r>
      <w:r w:rsidRPr="00963912">
        <w:rPr>
          <w:rFonts w:ascii="Calibri" w:hAnsi="Calibri"/>
          <w:sz w:val="22"/>
          <w:szCs w:val="22"/>
          <w:highlight w:val="yellow"/>
        </w:rPr>
        <w:t>……….</w:t>
      </w:r>
    </w:p>
    <w:p w14:paraId="553B1DA1" w14:textId="77777777" w:rsidR="00963912" w:rsidRPr="00963912" w:rsidRDefault="00963912" w:rsidP="001C7008">
      <w:pPr>
        <w:pStyle w:val="Odstavecseseznamem"/>
        <w:tabs>
          <w:tab w:val="left" w:pos="0"/>
        </w:tabs>
        <w:spacing w:after="160"/>
        <w:ind w:left="1418"/>
        <w:jc w:val="both"/>
        <w:rPr>
          <w:rFonts w:ascii="Calibri" w:hAnsi="Calibri"/>
          <w:sz w:val="22"/>
          <w:szCs w:val="22"/>
        </w:rPr>
      </w:pPr>
      <w:r w:rsidRPr="00963912">
        <w:rPr>
          <w:rFonts w:ascii="Calibri" w:hAnsi="Calibri"/>
          <w:sz w:val="22"/>
          <w:szCs w:val="22"/>
        </w:rPr>
        <w:t>mobil:</w:t>
      </w:r>
      <w:r w:rsidRPr="00963912">
        <w:rPr>
          <w:rFonts w:ascii="Calibri" w:hAnsi="Calibri"/>
          <w:sz w:val="22"/>
          <w:szCs w:val="22"/>
        </w:rPr>
        <w:tab/>
      </w:r>
      <w:r w:rsidRPr="00963912">
        <w:rPr>
          <w:rFonts w:ascii="Calibri" w:hAnsi="Calibri"/>
          <w:sz w:val="22"/>
          <w:szCs w:val="22"/>
          <w:highlight w:val="yellow"/>
        </w:rPr>
        <w:t>…………</w:t>
      </w:r>
    </w:p>
    <w:p w14:paraId="57EC91B6" w14:textId="77777777" w:rsidR="00963912" w:rsidRDefault="00963912" w:rsidP="001C7008">
      <w:pPr>
        <w:pStyle w:val="Odstavecseseznamem"/>
        <w:tabs>
          <w:tab w:val="left" w:pos="0"/>
        </w:tabs>
        <w:spacing w:after="160"/>
        <w:ind w:left="1418"/>
        <w:contextualSpacing w:val="0"/>
        <w:jc w:val="both"/>
        <w:rPr>
          <w:rFonts w:ascii="Calibri" w:hAnsi="Calibri"/>
          <w:sz w:val="22"/>
          <w:szCs w:val="22"/>
        </w:rPr>
      </w:pPr>
      <w:r w:rsidRPr="00963912">
        <w:rPr>
          <w:rFonts w:ascii="Calibri" w:hAnsi="Calibri"/>
          <w:sz w:val="22"/>
          <w:szCs w:val="22"/>
        </w:rPr>
        <w:t>E-mail:</w:t>
      </w:r>
      <w:r w:rsidRPr="00963912">
        <w:rPr>
          <w:rFonts w:ascii="Calibri" w:hAnsi="Calibri"/>
          <w:sz w:val="22"/>
          <w:szCs w:val="22"/>
        </w:rPr>
        <w:tab/>
      </w:r>
      <w:r w:rsidRPr="00963912">
        <w:rPr>
          <w:rFonts w:ascii="Calibri" w:hAnsi="Calibri"/>
          <w:sz w:val="22"/>
          <w:szCs w:val="22"/>
          <w:highlight w:val="yellow"/>
        </w:rPr>
        <w:t>………...</w:t>
      </w:r>
    </w:p>
    <w:p w14:paraId="09DC00BC" w14:textId="022956DB" w:rsidR="004445F7" w:rsidRDefault="004445F7" w:rsidP="001C7008">
      <w:pPr>
        <w:pStyle w:val="Odstavecseseznamem"/>
        <w:tabs>
          <w:tab w:val="left" w:pos="0"/>
        </w:tabs>
        <w:spacing w:after="160"/>
        <w:ind w:left="1418"/>
        <w:contextualSpacing w:val="0"/>
        <w:jc w:val="both"/>
        <w:rPr>
          <w:rFonts w:ascii="Calibri" w:hAnsi="Calibri"/>
          <w:sz w:val="22"/>
          <w:szCs w:val="22"/>
        </w:rPr>
      </w:pPr>
      <w:r>
        <w:rPr>
          <w:rFonts w:ascii="Calibri" w:hAnsi="Calibri"/>
          <w:sz w:val="22"/>
          <w:szCs w:val="22"/>
        </w:rPr>
        <w:t>(dál</w:t>
      </w:r>
      <w:r w:rsidR="000C777F">
        <w:rPr>
          <w:rFonts w:ascii="Calibri" w:hAnsi="Calibri"/>
          <w:sz w:val="22"/>
          <w:szCs w:val="22"/>
        </w:rPr>
        <w:t>e</w:t>
      </w:r>
      <w:r>
        <w:rPr>
          <w:rFonts w:ascii="Calibri" w:hAnsi="Calibri"/>
          <w:sz w:val="22"/>
          <w:szCs w:val="22"/>
        </w:rPr>
        <w:t xml:space="preserve"> jen „manažer úklidu“).</w:t>
      </w:r>
    </w:p>
    <w:p w14:paraId="4CD14D7C" w14:textId="77777777" w:rsidR="00FD129A" w:rsidRDefault="00FD129A" w:rsidP="001C7008">
      <w:pPr>
        <w:ind w:left="2832" w:firstLine="708"/>
        <w:rPr>
          <w:rFonts w:ascii="Calibri" w:hAnsi="Calibri"/>
          <w:sz w:val="22"/>
          <w:szCs w:val="22"/>
        </w:rPr>
      </w:pPr>
    </w:p>
    <w:p w14:paraId="14966AA9" w14:textId="0D5EE12E" w:rsidR="00FD129A" w:rsidRPr="00A32088" w:rsidRDefault="00FD129A" w:rsidP="001C7008">
      <w:pPr>
        <w:jc w:val="both"/>
        <w:rPr>
          <w:rFonts w:ascii="Calibri" w:hAnsi="Calibri"/>
          <w:i/>
          <w:sz w:val="22"/>
          <w:szCs w:val="22"/>
          <w:highlight w:val="lightGray"/>
        </w:rPr>
      </w:pPr>
      <w:r w:rsidRPr="00A32088">
        <w:rPr>
          <w:rFonts w:ascii="Calibri" w:hAnsi="Calibri"/>
          <w:b/>
          <w:i/>
          <w:sz w:val="22"/>
          <w:szCs w:val="22"/>
          <w:highlight w:val="lightGray"/>
        </w:rPr>
        <w:t xml:space="preserve">POKYNY PRO </w:t>
      </w:r>
      <w:r>
        <w:rPr>
          <w:rFonts w:ascii="Calibri" w:hAnsi="Calibri"/>
          <w:b/>
          <w:i/>
          <w:sz w:val="22"/>
          <w:szCs w:val="22"/>
          <w:highlight w:val="lightGray"/>
        </w:rPr>
        <w:t>VYBRANÉHO DODAVATELE</w:t>
      </w:r>
      <w:r w:rsidRPr="00A32088">
        <w:rPr>
          <w:rFonts w:ascii="Calibri" w:hAnsi="Calibri"/>
          <w:b/>
          <w:i/>
          <w:sz w:val="22"/>
          <w:szCs w:val="22"/>
          <w:highlight w:val="lightGray"/>
        </w:rPr>
        <w:t>:</w:t>
      </w:r>
      <w:r w:rsidRPr="00A32088">
        <w:rPr>
          <w:rFonts w:ascii="Calibri" w:hAnsi="Calibri"/>
          <w:i/>
          <w:sz w:val="22"/>
          <w:szCs w:val="22"/>
          <w:highlight w:val="lightGray"/>
        </w:rPr>
        <w:t xml:space="preserve"> Při zpracování návrhu Rámcové dohody doplní </w:t>
      </w:r>
      <w:r w:rsidR="00553CBE">
        <w:rPr>
          <w:rFonts w:ascii="Calibri" w:hAnsi="Calibri"/>
          <w:i/>
          <w:sz w:val="22"/>
          <w:szCs w:val="22"/>
          <w:highlight w:val="lightGray"/>
        </w:rPr>
        <w:t>vybraný dodavatel</w:t>
      </w:r>
      <w:r w:rsidRPr="00A32088">
        <w:rPr>
          <w:rFonts w:ascii="Calibri" w:hAnsi="Calibri"/>
          <w:i/>
          <w:sz w:val="22"/>
          <w:szCs w:val="22"/>
          <w:highlight w:val="lightGray"/>
        </w:rPr>
        <w:t xml:space="preserve"> požadované údaje. *</w:t>
      </w:r>
    </w:p>
    <w:p w14:paraId="777F58A3" w14:textId="14412E28" w:rsidR="004E2BA9" w:rsidRPr="004E2BA9" w:rsidRDefault="00FD129A" w:rsidP="001C7008">
      <w:pPr>
        <w:suppressAutoHyphens/>
        <w:jc w:val="both"/>
        <w:rPr>
          <w:rFonts w:asciiTheme="minorHAnsi" w:hAnsiTheme="minorHAnsi" w:cstheme="minorHAnsi"/>
          <w:b/>
          <w:iCs/>
          <w:color w:val="000000"/>
          <w:kern w:val="1"/>
          <w:sz w:val="22"/>
          <w:szCs w:val="22"/>
          <w:lang w:eastAsia="ar-SA"/>
        </w:rPr>
      </w:pPr>
      <w:r w:rsidRPr="00A32088">
        <w:rPr>
          <w:rFonts w:asciiTheme="minorHAnsi" w:hAnsiTheme="minorHAnsi" w:cstheme="minorHAnsi"/>
          <w:b/>
          <w:iCs/>
          <w:color w:val="000000"/>
          <w:kern w:val="1"/>
          <w:sz w:val="22"/>
          <w:szCs w:val="22"/>
          <w:highlight w:val="lightGray"/>
          <w:lang w:eastAsia="ar-SA"/>
        </w:rPr>
        <w:t>*</w:t>
      </w:r>
      <w:r w:rsidRPr="00A32088">
        <w:rPr>
          <w:rFonts w:asciiTheme="minorHAnsi" w:hAnsiTheme="minorHAnsi" w:cstheme="minorHAnsi"/>
          <w:b/>
          <w:i/>
          <w:iCs/>
          <w:color w:val="000000"/>
          <w:kern w:val="1"/>
          <w:sz w:val="22"/>
          <w:szCs w:val="22"/>
          <w:highlight w:val="lightGray"/>
          <w:lang w:eastAsia="ar-SA"/>
        </w:rPr>
        <w:t xml:space="preserve">Tento text není součástí Rámcové dohody! </w:t>
      </w:r>
      <w:r w:rsidR="00553CBE">
        <w:rPr>
          <w:rFonts w:asciiTheme="minorHAnsi" w:hAnsiTheme="minorHAnsi" w:cstheme="minorHAnsi"/>
          <w:b/>
          <w:i/>
          <w:iCs/>
          <w:color w:val="000000"/>
          <w:kern w:val="1"/>
          <w:sz w:val="22"/>
          <w:szCs w:val="22"/>
          <w:highlight w:val="lightGray"/>
          <w:lang w:eastAsia="ar-SA"/>
        </w:rPr>
        <w:t>Vybraný dodavatel</w:t>
      </w:r>
      <w:r w:rsidRPr="00A32088">
        <w:rPr>
          <w:rFonts w:asciiTheme="minorHAnsi" w:hAnsiTheme="minorHAnsi" w:cstheme="minorHAnsi"/>
          <w:b/>
          <w:i/>
          <w:iCs/>
          <w:color w:val="000000"/>
          <w:kern w:val="1"/>
          <w:sz w:val="22"/>
          <w:szCs w:val="22"/>
          <w:highlight w:val="lightGray"/>
          <w:lang w:eastAsia="ar-SA"/>
        </w:rPr>
        <w:t xml:space="preserve"> jej při zpracování návrhu Rámcové dohody vymaže!</w:t>
      </w:r>
    </w:p>
    <w:bookmarkEnd w:id="4"/>
    <w:p w14:paraId="42DD3648" w14:textId="68F387D4" w:rsidR="00730CF7" w:rsidRDefault="00A74D2E" w:rsidP="001C7008">
      <w:pPr>
        <w:pStyle w:val="Odstavecseseznamem"/>
        <w:keepNext/>
        <w:numPr>
          <w:ilvl w:val="2"/>
          <w:numId w:val="5"/>
        </w:numPr>
        <w:tabs>
          <w:tab w:val="left" w:pos="0"/>
        </w:tabs>
        <w:ind w:left="1418" w:hanging="698"/>
        <w:contextualSpacing w:val="0"/>
        <w:jc w:val="both"/>
        <w:rPr>
          <w:rFonts w:ascii="Calibri" w:hAnsi="Calibri"/>
          <w:sz w:val="22"/>
          <w:szCs w:val="22"/>
        </w:rPr>
      </w:pPr>
      <w:r w:rsidRPr="00803334">
        <w:rPr>
          <w:rFonts w:ascii="Calibri" w:hAnsi="Calibri"/>
          <w:b/>
          <w:sz w:val="22"/>
          <w:szCs w:val="22"/>
        </w:rPr>
        <w:lastRenderedPageBreak/>
        <w:t>Budovami</w:t>
      </w:r>
      <w:r w:rsidRPr="00803334">
        <w:rPr>
          <w:rFonts w:ascii="Calibri" w:hAnsi="Calibri"/>
          <w:sz w:val="22"/>
          <w:szCs w:val="22"/>
        </w:rPr>
        <w:t xml:space="preserve"> </w:t>
      </w:r>
      <w:r w:rsidR="00542DC7">
        <w:rPr>
          <w:rFonts w:ascii="Calibri" w:hAnsi="Calibri"/>
          <w:b/>
          <w:sz w:val="22"/>
          <w:szCs w:val="22"/>
        </w:rPr>
        <w:t>o</w:t>
      </w:r>
      <w:r w:rsidRPr="00803334">
        <w:rPr>
          <w:rFonts w:ascii="Calibri" w:hAnsi="Calibri"/>
          <w:b/>
          <w:sz w:val="22"/>
          <w:szCs w:val="22"/>
        </w:rPr>
        <w:t xml:space="preserve">bjednatele </w:t>
      </w:r>
      <w:r w:rsidRPr="00803334">
        <w:rPr>
          <w:rFonts w:ascii="Calibri" w:hAnsi="Calibri"/>
          <w:sz w:val="22"/>
          <w:szCs w:val="22"/>
        </w:rPr>
        <w:t xml:space="preserve">budovy </w:t>
      </w:r>
      <w:r w:rsidR="000C777F">
        <w:rPr>
          <w:rFonts w:ascii="Calibri" w:hAnsi="Calibri"/>
          <w:sz w:val="22"/>
          <w:szCs w:val="22"/>
        </w:rPr>
        <w:t>ve vlastnictví o</w:t>
      </w:r>
      <w:r w:rsidRPr="00803334">
        <w:rPr>
          <w:rFonts w:ascii="Calibri" w:hAnsi="Calibri"/>
          <w:sz w:val="22"/>
          <w:szCs w:val="22"/>
        </w:rPr>
        <w:t>bjednatele nacházející se na adresách:</w:t>
      </w:r>
    </w:p>
    <w:p w14:paraId="52AC7886" w14:textId="7FCFE937" w:rsidR="00730CF7" w:rsidRDefault="00146770" w:rsidP="001C7008">
      <w:pPr>
        <w:pStyle w:val="Odstavecseseznamem"/>
        <w:keepNext/>
        <w:numPr>
          <w:ilvl w:val="3"/>
          <w:numId w:val="5"/>
        </w:numPr>
        <w:tabs>
          <w:tab w:val="left" w:pos="0"/>
        </w:tabs>
        <w:contextualSpacing w:val="0"/>
        <w:jc w:val="both"/>
        <w:rPr>
          <w:rFonts w:ascii="Calibri" w:hAnsi="Calibri"/>
          <w:sz w:val="22"/>
          <w:szCs w:val="22"/>
        </w:rPr>
      </w:pPr>
      <w:r w:rsidRPr="00730CF7">
        <w:rPr>
          <w:rFonts w:ascii="Calibri" w:hAnsi="Calibri"/>
          <w:sz w:val="22"/>
          <w:szCs w:val="22"/>
        </w:rPr>
        <w:t>Žerotínovo náměstí 514/1, 602 00 Brno-Veveří</w:t>
      </w:r>
      <w:r w:rsidR="003D0372">
        <w:rPr>
          <w:rFonts w:ascii="Calibri" w:hAnsi="Calibri"/>
          <w:sz w:val="22"/>
          <w:szCs w:val="22"/>
        </w:rPr>
        <w:t xml:space="preserve"> </w:t>
      </w:r>
      <w:r w:rsidR="003D0372" w:rsidRPr="00C51A5B">
        <w:rPr>
          <w:rFonts w:ascii="Calibri" w:hAnsi="Calibri"/>
          <w:b/>
          <w:bCs/>
          <w:sz w:val="22"/>
          <w:szCs w:val="22"/>
        </w:rPr>
        <w:t>(dále jen „</w:t>
      </w:r>
      <w:r w:rsidR="00273B24">
        <w:rPr>
          <w:rFonts w:ascii="Calibri" w:hAnsi="Calibri"/>
          <w:b/>
          <w:bCs/>
          <w:sz w:val="22"/>
          <w:szCs w:val="22"/>
        </w:rPr>
        <w:t>b</w:t>
      </w:r>
      <w:r w:rsidR="003D0372" w:rsidRPr="00C51A5B">
        <w:rPr>
          <w:rFonts w:ascii="Calibri" w:hAnsi="Calibri"/>
          <w:b/>
          <w:bCs/>
          <w:sz w:val="22"/>
          <w:szCs w:val="22"/>
        </w:rPr>
        <w:t>udova ŽN1“)</w:t>
      </w:r>
      <w:r w:rsidRPr="00730CF7">
        <w:rPr>
          <w:rFonts w:ascii="Calibri" w:hAnsi="Calibri"/>
          <w:sz w:val="22"/>
          <w:szCs w:val="22"/>
        </w:rPr>
        <w:t>;</w:t>
      </w:r>
    </w:p>
    <w:p w14:paraId="08773A2A" w14:textId="48A15B10" w:rsidR="00730CF7" w:rsidRDefault="00146770" w:rsidP="001C7008">
      <w:pPr>
        <w:pStyle w:val="Odstavecseseznamem"/>
        <w:numPr>
          <w:ilvl w:val="3"/>
          <w:numId w:val="5"/>
        </w:numPr>
        <w:tabs>
          <w:tab w:val="left" w:pos="0"/>
        </w:tabs>
        <w:contextualSpacing w:val="0"/>
        <w:jc w:val="both"/>
        <w:rPr>
          <w:rFonts w:ascii="Calibri" w:hAnsi="Calibri"/>
          <w:sz w:val="22"/>
          <w:szCs w:val="22"/>
        </w:rPr>
      </w:pPr>
      <w:r w:rsidRPr="00730CF7">
        <w:rPr>
          <w:rFonts w:ascii="Calibri" w:hAnsi="Calibri"/>
          <w:sz w:val="22"/>
          <w:szCs w:val="22"/>
        </w:rPr>
        <w:t>Žerotínovo náměstí 449/3, 602 00 Brno-Veveří</w:t>
      </w:r>
      <w:r w:rsidR="003D0372">
        <w:rPr>
          <w:rFonts w:ascii="Calibri" w:hAnsi="Calibri"/>
          <w:sz w:val="22"/>
          <w:szCs w:val="22"/>
        </w:rPr>
        <w:t xml:space="preserve"> </w:t>
      </w:r>
      <w:r w:rsidR="003D0372" w:rsidRPr="00C51A5B">
        <w:rPr>
          <w:rFonts w:ascii="Calibri" w:hAnsi="Calibri"/>
          <w:b/>
          <w:bCs/>
          <w:sz w:val="22"/>
          <w:szCs w:val="22"/>
        </w:rPr>
        <w:t>(dále jen „</w:t>
      </w:r>
      <w:r w:rsidR="00273B24">
        <w:rPr>
          <w:rFonts w:ascii="Calibri" w:hAnsi="Calibri"/>
          <w:b/>
          <w:bCs/>
          <w:sz w:val="22"/>
          <w:szCs w:val="22"/>
        </w:rPr>
        <w:t>b</w:t>
      </w:r>
      <w:r w:rsidR="003D0372" w:rsidRPr="00C51A5B">
        <w:rPr>
          <w:rFonts w:ascii="Calibri" w:hAnsi="Calibri"/>
          <w:b/>
          <w:bCs/>
          <w:sz w:val="22"/>
          <w:szCs w:val="22"/>
        </w:rPr>
        <w:t>udova ŽN3“)</w:t>
      </w:r>
      <w:r w:rsidRPr="00730CF7">
        <w:rPr>
          <w:rFonts w:ascii="Calibri" w:hAnsi="Calibri"/>
          <w:sz w:val="22"/>
          <w:szCs w:val="22"/>
        </w:rPr>
        <w:t>;</w:t>
      </w:r>
    </w:p>
    <w:p w14:paraId="59BD5339" w14:textId="3FFA420E" w:rsidR="00730CF7" w:rsidRDefault="00146770" w:rsidP="001C7008">
      <w:pPr>
        <w:pStyle w:val="Odstavecseseznamem"/>
        <w:numPr>
          <w:ilvl w:val="3"/>
          <w:numId w:val="5"/>
        </w:numPr>
        <w:tabs>
          <w:tab w:val="left" w:pos="0"/>
        </w:tabs>
        <w:contextualSpacing w:val="0"/>
        <w:jc w:val="both"/>
        <w:rPr>
          <w:rFonts w:ascii="Calibri" w:hAnsi="Calibri"/>
          <w:sz w:val="22"/>
          <w:szCs w:val="22"/>
        </w:rPr>
      </w:pPr>
      <w:r w:rsidRPr="00730CF7">
        <w:rPr>
          <w:rFonts w:ascii="Calibri" w:hAnsi="Calibri"/>
          <w:sz w:val="22"/>
          <w:szCs w:val="22"/>
        </w:rPr>
        <w:t>Cejl 530/73, 602 00 Brno – Zábrdovice</w:t>
      </w:r>
      <w:r w:rsidR="003D0372">
        <w:rPr>
          <w:rFonts w:ascii="Calibri" w:hAnsi="Calibri"/>
          <w:sz w:val="22"/>
          <w:szCs w:val="22"/>
        </w:rPr>
        <w:t xml:space="preserve"> </w:t>
      </w:r>
      <w:r w:rsidR="003D0372" w:rsidRPr="00C51A5B">
        <w:rPr>
          <w:rFonts w:ascii="Calibri" w:hAnsi="Calibri"/>
          <w:b/>
          <w:bCs/>
          <w:sz w:val="22"/>
          <w:szCs w:val="22"/>
        </w:rPr>
        <w:t>(dál</w:t>
      </w:r>
      <w:r w:rsidR="00C51A5B" w:rsidRPr="00C51A5B">
        <w:rPr>
          <w:rFonts w:ascii="Calibri" w:hAnsi="Calibri"/>
          <w:b/>
          <w:bCs/>
          <w:sz w:val="22"/>
          <w:szCs w:val="22"/>
        </w:rPr>
        <w:t>e jen „</w:t>
      </w:r>
      <w:r w:rsidR="00273B24">
        <w:rPr>
          <w:rFonts w:ascii="Calibri" w:hAnsi="Calibri"/>
          <w:b/>
          <w:bCs/>
          <w:sz w:val="22"/>
          <w:szCs w:val="22"/>
        </w:rPr>
        <w:t>b</w:t>
      </w:r>
      <w:r w:rsidR="00C51A5B" w:rsidRPr="00C51A5B">
        <w:rPr>
          <w:rFonts w:ascii="Calibri" w:hAnsi="Calibri"/>
          <w:b/>
          <w:bCs/>
          <w:sz w:val="22"/>
          <w:szCs w:val="22"/>
        </w:rPr>
        <w:t>udova Cejl“</w:t>
      </w:r>
      <w:r w:rsidR="00C51A5B">
        <w:rPr>
          <w:rFonts w:ascii="Calibri" w:hAnsi="Calibri"/>
          <w:b/>
          <w:bCs/>
          <w:sz w:val="22"/>
          <w:szCs w:val="22"/>
        </w:rPr>
        <w:t>)</w:t>
      </w:r>
      <w:r w:rsidR="006E0E38" w:rsidRPr="00730CF7">
        <w:rPr>
          <w:rFonts w:ascii="Calibri" w:hAnsi="Calibri"/>
          <w:sz w:val="22"/>
          <w:szCs w:val="22"/>
        </w:rPr>
        <w:t>;</w:t>
      </w:r>
    </w:p>
    <w:p w14:paraId="55DCA219" w14:textId="2C90D80A" w:rsidR="00730CF7" w:rsidRDefault="00830E2A" w:rsidP="001C7008">
      <w:pPr>
        <w:pStyle w:val="Odstavecseseznamem"/>
        <w:numPr>
          <w:ilvl w:val="3"/>
          <w:numId w:val="5"/>
        </w:numPr>
        <w:tabs>
          <w:tab w:val="left" w:pos="0"/>
        </w:tabs>
        <w:spacing w:after="160"/>
        <w:contextualSpacing w:val="0"/>
        <w:jc w:val="both"/>
        <w:rPr>
          <w:rFonts w:ascii="Calibri" w:hAnsi="Calibri"/>
          <w:sz w:val="22"/>
          <w:szCs w:val="22"/>
        </w:rPr>
      </w:pPr>
      <w:r w:rsidRPr="00730CF7">
        <w:rPr>
          <w:rFonts w:ascii="Calibri" w:hAnsi="Calibri"/>
          <w:sz w:val="22"/>
          <w:szCs w:val="22"/>
        </w:rPr>
        <w:t>Údolní 597/35a, 602 00 Brno-město</w:t>
      </w:r>
      <w:r w:rsidR="00C51A5B">
        <w:rPr>
          <w:rFonts w:ascii="Calibri" w:hAnsi="Calibri"/>
          <w:sz w:val="22"/>
          <w:szCs w:val="22"/>
        </w:rPr>
        <w:t xml:space="preserve"> </w:t>
      </w:r>
      <w:r w:rsidR="00C51A5B" w:rsidRPr="00C51A5B">
        <w:rPr>
          <w:rFonts w:ascii="Calibri" w:hAnsi="Calibri"/>
          <w:b/>
          <w:bCs/>
          <w:sz w:val="22"/>
          <w:szCs w:val="22"/>
        </w:rPr>
        <w:t>(dále jen „</w:t>
      </w:r>
      <w:r w:rsidR="006B2F51">
        <w:rPr>
          <w:rFonts w:ascii="Calibri" w:hAnsi="Calibri"/>
          <w:b/>
          <w:bCs/>
          <w:sz w:val="22"/>
          <w:szCs w:val="22"/>
        </w:rPr>
        <w:t>b</w:t>
      </w:r>
      <w:r w:rsidR="00C51A5B" w:rsidRPr="00C51A5B">
        <w:rPr>
          <w:rFonts w:ascii="Calibri" w:hAnsi="Calibri"/>
          <w:b/>
          <w:bCs/>
          <w:sz w:val="22"/>
          <w:szCs w:val="22"/>
        </w:rPr>
        <w:t>udova Údolní“)</w:t>
      </w:r>
      <w:r w:rsidRPr="00C51A5B">
        <w:rPr>
          <w:rFonts w:ascii="Calibri" w:hAnsi="Calibri"/>
          <w:sz w:val="22"/>
          <w:szCs w:val="22"/>
        </w:rPr>
        <w:t>;</w:t>
      </w:r>
    </w:p>
    <w:p w14:paraId="2B4043E6" w14:textId="0E045346" w:rsidR="00E61977" w:rsidRDefault="00C962AF" w:rsidP="001C7008">
      <w:pPr>
        <w:pStyle w:val="Odstavecseseznamem"/>
        <w:tabs>
          <w:tab w:val="left" w:pos="0"/>
        </w:tabs>
        <w:spacing w:after="160"/>
        <w:ind w:left="1728"/>
        <w:contextualSpacing w:val="0"/>
        <w:jc w:val="both"/>
        <w:rPr>
          <w:rFonts w:ascii="Calibri" w:hAnsi="Calibri"/>
          <w:sz w:val="22"/>
          <w:szCs w:val="22"/>
        </w:rPr>
      </w:pPr>
      <w:r>
        <w:rPr>
          <w:rFonts w:ascii="Calibri" w:hAnsi="Calibri"/>
          <w:sz w:val="22"/>
          <w:szCs w:val="22"/>
        </w:rPr>
        <w:tab/>
      </w:r>
      <w:r w:rsidR="00E61977">
        <w:rPr>
          <w:rFonts w:ascii="Calibri" w:hAnsi="Calibri"/>
          <w:sz w:val="22"/>
          <w:szCs w:val="22"/>
        </w:rPr>
        <w:t xml:space="preserve">(dále </w:t>
      </w:r>
      <w:r w:rsidR="00384999">
        <w:rPr>
          <w:rFonts w:ascii="Calibri" w:hAnsi="Calibri"/>
          <w:sz w:val="22"/>
          <w:szCs w:val="22"/>
        </w:rPr>
        <w:t>společně jako „Budovy objednatele“).</w:t>
      </w:r>
    </w:p>
    <w:p w14:paraId="158CEB28" w14:textId="678842AF" w:rsidR="002F72B2" w:rsidRPr="000F02CE" w:rsidRDefault="002F72B2" w:rsidP="001C7008">
      <w:pPr>
        <w:pStyle w:val="Odstavecseseznamem"/>
        <w:numPr>
          <w:ilvl w:val="2"/>
          <w:numId w:val="5"/>
        </w:numPr>
        <w:tabs>
          <w:tab w:val="left" w:pos="0"/>
        </w:tabs>
        <w:spacing w:after="160"/>
        <w:ind w:left="1418" w:hanging="698"/>
        <w:contextualSpacing w:val="0"/>
        <w:jc w:val="both"/>
        <w:rPr>
          <w:rFonts w:asciiTheme="minorHAnsi" w:hAnsiTheme="minorHAnsi" w:cstheme="minorHAnsi"/>
          <w:sz w:val="22"/>
          <w:szCs w:val="22"/>
        </w:rPr>
      </w:pPr>
      <w:bookmarkStart w:id="5" w:name="_Ref218374905"/>
      <w:r w:rsidRPr="000F02CE">
        <w:rPr>
          <w:rFonts w:asciiTheme="minorHAnsi" w:hAnsiTheme="minorHAnsi" w:cstheme="minorHAnsi"/>
          <w:b/>
          <w:bCs/>
          <w:sz w:val="22"/>
          <w:szCs w:val="22"/>
        </w:rPr>
        <w:t>Koordinátorem objednatele</w:t>
      </w:r>
      <w:r w:rsidRPr="000F02CE">
        <w:rPr>
          <w:rFonts w:asciiTheme="minorHAnsi" w:hAnsiTheme="minorHAnsi" w:cstheme="minorHAnsi"/>
          <w:sz w:val="22"/>
          <w:szCs w:val="22"/>
        </w:rPr>
        <w:t xml:space="preserve"> </w:t>
      </w:r>
      <w:r w:rsidRPr="000F02CE">
        <w:rPr>
          <w:rFonts w:asciiTheme="minorHAnsi" w:hAnsiTheme="minorHAnsi" w:cstheme="minorHAnsi"/>
          <w:bCs/>
          <w:sz w:val="22"/>
          <w:szCs w:val="22"/>
        </w:rPr>
        <w:t xml:space="preserve">osoba odpovědná za řízení plnění předmětu Dohody, resp. Prováděcích smluv ze strany </w:t>
      </w:r>
      <w:bookmarkEnd w:id="5"/>
      <w:r w:rsidRPr="000F02CE">
        <w:rPr>
          <w:rFonts w:asciiTheme="minorHAnsi" w:hAnsiTheme="minorHAnsi" w:cstheme="minorHAnsi"/>
          <w:bCs/>
          <w:sz w:val="22"/>
          <w:szCs w:val="22"/>
        </w:rPr>
        <w:t xml:space="preserve">objednatele, tj. osoba pověřená zejména koordinací a kontrolou plnění předmětu Prováděcích smluv a </w:t>
      </w:r>
      <w:r w:rsidRPr="000F02CE">
        <w:rPr>
          <w:rFonts w:asciiTheme="minorHAnsi" w:hAnsiTheme="minorHAnsi" w:cstheme="minorHAnsi"/>
          <w:sz w:val="22"/>
          <w:szCs w:val="22"/>
        </w:rPr>
        <w:t>komunikací s poskytovatelem v organizačních záležitostech poskytování Služeb</w:t>
      </w:r>
      <w:r w:rsidR="003A185E" w:rsidRPr="000F02CE">
        <w:rPr>
          <w:rFonts w:asciiTheme="minorHAnsi" w:hAnsiTheme="minorHAnsi" w:cstheme="minorHAnsi"/>
          <w:sz w:val="22"/>
          <w:szCs w:val="22"/>
        </w:rPr>
        <w:t xml:space="preserve">, stanovená objednatelem pro každou Budovu objednatele </w:t>
      </w:r>
      <w:r w:rsidRPr="000F02CE">
        <w:rPr>
          <w:rFonts w:asciiTheme="minorHAnsi" w:hAnsiTheme="minorHAnsi" w:cstheme="minorHAnsi"/>
          <w:bCs/>
          <w:sz w:val="22"/>
          <w:szCs w:val="22"/>
        </w:rPr>
        <w:t>(dále jen „koordinátor objednatele“).</w:t>
      </w:r>
    </w:p>
    <w:p w14:paraId="779BEAB1" w14:textId="156B4FBC" w:rsidR="0043372C" w:rsidRPr="002F72B2" w:rsidRDefault="0043372C" w:rsidP="001C7008">
      <w:pPr>
        <w:pStyle w:val="Odstavecseseznamem"/>
        <w:numPr>
          <w:ilvl w:val="2"/>
          <w:numId w:val="5"/>
        </w:numPr>
        <w:tabs>
          <w:tab w:val="left" w:pos="0"/>
        </w:tabs>
        <w:spacing w:after="160"/>
        <w:ind w:left="1418" w:hanging="698"/>
        <w:contextualSpacing w:val="0"/>
        <w:jc w:val="both"/>
        <w:rPr>
          <w:rFonts w:ascii="Calibri" w:hAnsi="Calibri"/>
          <w:sz w:val="22"/>
          <w:szCs w:val="22"/>
        </w:rPr>
      </w:pPr>
      <w:r>
        <w:rPr>
          <w:rFonts w:ascii="Calibri" w:hAnsi="Calibri"/>
          <w:b/>
          <w:bCs/>
          <w:sz w:val="22"/>
          <w:szCs w:val="22"/>
        </w:rPr>
        <w:t xml:space="preserve">KPI </w:t>
      </w:r>
      <w:r w:rsidR="000B09D8">
        <w:rPr>
          <w:rFonts w:ascii="Calibri" w:hAnsi="Calibri"/>
          <w:b/>
          <w:bCs/>
          <w:sz w:val="22"/>
          <w:szCs w:val="22"/>
        </w:rPr>
        <w:t>(„</w:t>
      </w:r>
      <w:r w:rsidRPr="00027EA0">
        <w:rPr>
          <w:rFonts w:ascii="Calibri" w:hAnsi="Calibri"/>
          <w:b/>
          <w:bCs/>
          <w:sz w:val="22"/>
          <w:szCs w:val="22"/>
        </w:rPr>
        <w:t>Key Performance Indicator</w:t>
      </w:r>
      <w:r>
        <w:rPr>
          <w:rFonts w:ascii="Calibri" w:hAnsi="Calibri"/>
          <w:b/>
          <w:bCs/>
          <w:sz w:val="22"/>
          <w:szCs w:val="22"/>
        </w:rPr>
        <w:t>s</w:t>
      </w:r>
      <w:r w:rsidR="000B09D8">
        <w:rPr>
          <w:rFonts w:ascii="Calibri" w:hAnsi="Calibri"/>
          <w:b/>
          <w:bCs/>
          <w:sz w:val="22"/>
          <w:szCs w:val="22"/>
        </w:rPr>
        <w:t>“)</w:t>
      </w:r>
      <w:r>
        <w:rPr>
          <w:rFonts w:ascii="Calibri" w:hAnsi="Calibri"/>
          <w:sz w:val="22"/>
          <w:szCs w:val="22"/>
        </w:rPr>
        <w:t xml:space="preserve"> </w:t>
      </w:r>
      <w:r w:rsidRPr="000E1918">
        <w:rPr>
          <w:rFonts w:ascii="Calibri" w:hAnsi="Calibri"/>
          <w:sz w:val="22"/>
          <w:szCs w:val="22"/>
        </w:rPr>
        <w:t xml:space="preserve">klíčové </w:t>
      </w:r>
      <w:r w:rsidR="00980072">
        <w:rPr>
          <w:rFonts w:ascii="Calibri" w:hAnsi="Calibri"/>
          <w:sz w:val="22"/>
          <w:szCs w:val="22"/>
        </w:rPr>
        <w:t>ukazatele</w:t>
      </w:r>
      <w:r w:rsidRPr="000E1918">
        <w:rPr>
          <w:rFonts w:ascii="Calibri" w:hAnsi="Calibri"/>
          <w:sz w:val="22"/>
          <w:szCs w:val="22"/>
        </w:rPr>
        <w:t xml:space="preserve"> výkonu</w:t>
      </w:r>
      <w:r w:rsidR="00BE1FF2">
        <w:rPr>
          <w:rFonts w:ascii="Calibri" w:hAnsi="Calibri"/>
          <w:sz w:val="22"/>
          <w:szCs w:val="22"/>
        </w:rPr>
        <w:t>,</w:t>
      </w:r>
      <w:r w:rsidR="009C0D3F">
        <w:rPr>
          <w:rFonts w:ascii="Calibri" w:hAnsi="Calibri"/>
          <w:sz w:val="22"/>
          <w:szCs w:val="22"/>
        </w:rPr>
        <w:t xml:space="preserve"> tj.</w:t>
      </w:r>
      <w:r w:rsidR="00BE1FF2">
        <w:rPr>
          <w:rFonts w:ascii="Calibri" w:hAnsi="Calibri"/>
          <w:sz w:val="22"/>
          <w:szCs w:val="22"/>
        </w:rPr>
        <w:t xml:space="preserve"> </w:t>
      </w:r>
      <w:r w:rsidR="00A06D42">
        <w:rPr>
          <w:rFonts w:ascii="Calibri" w:hAnsi="Calibri"/>
          <w:sz w:val="22"/>
          <w:szCs w:val="22"/>
        </w:rPr>
        <w:t xml:space="preserve">soubor </w:t>
      </w:r>
      <w:r w:rsidR="00122BFA" w:rsidRPr="00BE1FF2">
        <w:rPr>
          <w:rFonts w:ascii="Calibri" w:hAnsi="Calibri"/>
          <w:sz w:val="22"/>
          <w:szCs w:val="22"/>
        </w:rPr>
        <w:t xml:space="preserve">indikátorů </w:t>
      </w:r>
      <w:r w:rsidR="00122BFA">
        <w:rPr>
          <w:rFonts w:ascii="Calibri" w:hAnsi="Calibri"/>
          <w:sz w:val="22"/>
          <w:szCs w:val="22"/>
        </w:rPr>
        <w:t xml:space="preserve">/ </w:t>
      </w:r>
      <w:r w:rsidR="000F02CE">
        <w:rPr>
          <w:rFonts w:ascii="Calibri" w:hAnsi="Calibri"/>
          <w:sz w:val="22"/>
          <w:szCs w:val="22"/>
        </w:rPr>
        <w:t>měřitelných metrik</w:t>
      </w:r>
      <w:r w:rsidR="0035190E">
        <w:rPr>
          <w:rFonts w:ascii="Calibri" w:hAnsi="Calibri"/>
          <w:sz w:val="22"/>
          <w:szCs w:val="22"/>
        </w:rPr>
        <w:t xml:space="preserve"> </w:t>
      </w:r>
      <w:r w:rsidR="00594720">
        <w:rPr>
          <w:rFonts w:ascii="Calibri" w:hAnsi="Calibri"/>
          <w:sz w:val="22"/>
          <w:szCs w:val="22"/>
        </w:rPr>
        <w:t>přiřazených k úklidovým činnostem a p</w:t>
      </w:r>
      <w:r w:rsidR="00C97AF2">
        <w:rPr>
          <w:rFonts w:ascii="Calibri" w:hAnsi="Calibri"/>
          <w:sz w:val="22"/>
          <w:szCs w:val="22"/>
        </w:rPr>
        <w:t>lo</w:t>
      </w:r>
      <w:r w:rsidR="00594720">
        <w:rPr>
          <w:rFonts w:ascii="Calibri" w:hAnsi="Calibri"/>
          <w:sz w:val="22"/>
          <w:szCs w:val="22"/>
        </w:rPr>
        <w:t>chám</w:t>
      </w:r>
      <w:r w:rsidR="00122BFA">
        <w:rPr>
          <w:rFonts w:ascii="Calibri" w:hAnsi="Calibri"/>
          <w:sz w:val="22"/>
          <w:szCs w:val="22"/>
        </w:rPr>
        <w:t>, n</w:t>
      </w:r>
      <w:r w:rsidR="004C3712">
        <w:rPr>
          <w:rFonts w:ascii="Calibri" w:hAnsi="Calibri"/>
          <w:sz w:val="22"/>
          <w:szCs w:val="22"/>
        </w:rPr>
        <w:t>a jejichž základě se</w:t>
      </w:r>
      <w:r w:rsidR="00594720">
        <w:rPr>
          <w:rFonts w:ascii="Calibri" w:hAnsi="Calibri"/>
          <w:sz w:val="22"/>
          <w:szCs w:val="22"/>
        </w:rPr>
        <w:t> </w:t>
      </w:r>
      <w:r w:rsidR="004C3712">
        <w:rPr>
          <w:rFonts w:ascii="Calibri" w:hAnsi="Calibri"/>
          <w:sz w:val="22"/>
          <w:szCs w:val="22"/>
        </w:rPr>
        <w:t>hodnotí dosažená úroveň poskytovaných Služeb</w:t>
      </w:r>
      <w:r w:rsidR="00C97AF2">
        <w:rPr>
          <w:rFonts w:ascii="Calibri" w:hAnsi="Calibri"/>
          <w:sz w:val="22"/>
          <w:szCs w:val="22"/>
        </w:rPr>
        <w:t xml:space="preserve"> (dále jen „KPI“).</w:t>
      </w:r>
    </w:p>
    <w:p w14:paraId="1618512F" w14:textId="5A57ED4D" w:rsidR="00546568" w:rsidRDefault="00B63138" w:rsidP="001C7008">
      <w:pPr>
        <w:pStyle w:val="Odstavecseseznamem"/>
        <w:numPr>
          <w:ilvl w:val="2"/>
          <w:numId w:val="5"/>
        </w:numPr>
        <w:tabs>
          <w:tab w:val="left" w:pos="0"/>
        </w:tabs>
        <w:spacing w:after="160"/>
        <w:ind w:left="1418" w:hanging="698"/>
        <w:contextualSpacing w:val="0"/>
        <w:jc w:val="both"/>
        <w:rPr>
          <w:rFonts w:ascii="Calibri" w:hAnsi="Calibri"/>
          <w:sz w:val="22"/>
          <w:szCs w:val="22"/>
        </w:rPr>
      </w:pPr>
      <w:r w:rsidRPr="00730CF7">
        <w:rPr>
          <w:rFonts w:ascii="Calibri" w:hAnsi="Calibri"/>
          <w:b/>
          <w:sz w:val="22"/>
          <w:szCs w:val="22"/>
        </w:rPr>
        <w:t>BOZP</w:t>
      </w:r>
      <w:r w:rsidRPr="00730CF7">
        <w:rPr>
          <w:rFonts w:ascii="Calibri" w:hAnsi="Calibri"/>
          <w:sz w:val="22"/>
          <w:szCs w:val="22"/>
        </w:rPr>
        <w:t xml:space="preserve"> bezpečnost a ochrana zdraví při práci</w:t>
      </w:r>
      <w:r w:rsidR="00453144">
        <w:rPr>
          <w:rFonts w:ascii="Calibri" w:hAnsi="Calibri"/>
          <w:sz w:val="22"/>
          <w:szCs w:val="22"/>
        </w:rPr>
        <w:t xml:space="preserve"> (dále jen „BOZP“).</w:t>
      </w:r>
    </w:p>
    <w:p w14:paraId="518A3276" w14:textId="647C015C" w:rsidR="00546568" w:rsidRDefault="00A74D2E" w:rsidP="001C7008">
      <w:pPr>
        <w:pStyle w:val="Odstavecseseznamem"/>
        <w:numPr>
          <w:ilvl w:val="2"/>
          <w:numId w:val="5"/>
        </w:numPr>
        <w:tabs>
          <w:tab w:val="left" w:pos="0"/>
        </w:tabs>
        <w:spacing w:after="160"/>
        <w:ind w:left="1418" w:hanging="698"/>
        <w:contextualSpacing w:val="0"/>
        <w:jc w:val="both"/>
        <w:rPr>
          <w:rFonts w:ascii="Calibri" w:hAnsi="Calibri"/>
          <w:sz w:val="22"/>
          <w:szCs w:val="22"/>
        </w:rPr>
      </w:pPr>
      <w:r w:rsidRPr="00546568">
        <w:rPr>
          <w:rFonts w:ascii="Calibri" w:hAnsi="Calibri"/>
          <w:b/>
          <w:sz w:val="22"/>
          <w:szCs w:val="22"/>
        </w:rPr>
        <w:t xml:space="preserve">DPH </w:t>
      </w:r>
      <w:r w:rsidRPr="00546568">
        <w:rPr>
          <w:rFonts w:ascii="Calibri" w:hAnsi="Calibri"/>
          <w:sz w:val="22"/>
          <w:szCs w:val="22"/>
        </w:rPr>
        <w:t>daň z přidané hodnoty</w:t>
      </w:r>
      <w:r w:rsidR="00453144">
        <w:rPr>
          <w:rFonts w:ascii="Calibri" w:hAnsi="Calibri"/>
          <w:sz w:val="22"/>
          <w:szCs w:val="22"/>
        </w:rPr>
        <w:t xml:space="preserve"> (dále jen „DPH“).</w:t>
      </w:r>
    </w:p>
    <w:p w14:paraId="678CE776" w14:textId="1840193B" w:rsidR="00B20CD1" w:rsidRDefault="00B20CD1" w:rsidP="001C7008">
      <w:pPr>
        <w:pStyle w:val="Odstavecseseznamem"/>
        <w:numPr>
          <w:ilvl w:val="2"/>
          <w:numId w:val="5"/>
        </w:numPr>
        <w:tabs>
          <w:tab w:val="left" w:pos="0"/>
        </w:tabs>
        <w:spacing w:after="160"/>
        <w:ind w:left="1418" w:hanging="698"/>
        <w:contextualSpacing w:val="0"/>
        <w:jc w:val="both"/>
        <w:rPr>
          <w:rFonts w:ascii="Calibri" w:hAnsi="Calibri"/>
          <w:sz w:val="22"/>
          <w:szCs w:val="22"/>
        </w:rPr>
      </w:pPr>
      <w:r w:rsidRPr="00B20CD1">
        <w:rPr>
          <w:rFonts w:ascii="Calibri" w:hAnsi="Calibri"/>
          <w:b/>
          <w:bCs/>
          <w:sz w:val="22"/>
          <w:szCs w:val="22"/>
        </w:rPr>
        <w:t>ZDPH</w:t>
      </w:r>
      <w:r>
        <w:rPr>
          <w:rFonts w:ascii="Calibri" w:hAnsi="Calibri"/>
          <w:sz w:val="22"/>
          <w:szCs w:val="22"/>
        </w:rPr>
        <w:t xml:space="preserve"> </w:t>
      </w:r>
      <w:r w:rsidRPr="00A72051">
        <w:rPr>
          <w:rFonts w:ascii="Calibri" w:hAnsi="Calibri"/>
          <w:sz w:val="22"/>
          <w:szCs w:val="22"/>
        </w:rPr>
        <w:t>zákon č. 235/2004 Sb., o dani z přidané hodnoty, ve znění pozdějších předpisů</w:t>
      </w:r>
      <w:r w:rsidR="00453144">
        <w:rPr>
          <w:rFonts w:ascii="Calibri" w:hAnsi="Calibri"/>
          <w:sz w:val="22"/>
          <w:szCs w:val="22"/>
        </w:rPr>
        <w:t xml:space="preserve"> (dále jen „ZDPH“).</w:t>
      </w:r>
    </w:p>
    <w:p w14:paraId="5F86D75D" w14:textId="191AAEA6" w:rsidR="00546568" w:rsidRDefault="00A74D2E" w:rsidP="001C7008">
      <w:pPr>
        <w:pStyle w:val="Odstavecseseznamem"/>
        <w:numPr>
          <w:ilvl w:val="2"/>
          <w:numId w:val="5"/>
        </w:numPr>
        <w:tabs>
          <w:tab w:val="left" w:pos="0"/>
        </w:tabs>
        <w:spacing w:after="160"/>
        <w:ind w:left="1418" w:hanging="698"/>
        <w:contextualSpacing w:val="0"/>
        <w:jc w:val="both"/>
        <w:rPr>
          <w:rFonts w:ascii="Calibri" w:hAnsi="Calibri"/>
          <w:sz w:val="22"/>
          <w:szCs w:val="22"/>
        </w:rPr>
      </w:pPr>
      <w:r w:rsidRPr="00546568">
        <w:rPr>
          <w:rFonts w:ascii="Calibri" w:hAnsi="Calibri"/>
          <w:b/>
          <w:sz w:val="22"/>
          <w:szCs w:val="22"/>
        </w:rPr>
        <w:t>Občanským zákoníkem</w:t>
      </w:r>
      <w:r w:rsidRPr="00546568">
        <w:rPr>
          <w:rFonts w:ascii="Calibri" w:hAnsi="Calibri"/>
          <w:sz w:val="22"/>
          <w:szCs w:val="22"/>
        </w:rPr>
        <w:t xml:space="preserve"> zákon č. 89/2012 Sb., občanský zákoník, ve znění pozdějších předpisů</w:t>
      </w:r>
      <w:r w:rsidR="00453144">
        <w:rPr>
          <w:rFonts w:ascii="Calibri" w:hAnsi="Calibri"/>
          <w:sz w:val="22"/>
          <w:szCs w:val="22"/>
        </w:rPr>
        <w:t xml:space="preserve"> (dále jen „občanský zákoník</w:t>
      </w:r>
      <w:r w:rsidR="00542DC7">
        <w:rPr>
          <w:rFonts w:ascii="Calibri" w:hAnsi="Calibri"/>
          <w:sz w:val="22"/>
          <w:szCs w:val="22"/>
        </w:rPr>
        <w:t>“).</w:t>
      </w:r>
    </w:p>
    <w:p w14:paraId="52E17BBA" w14:textId="2106DB86" w:rsidR="00546568" w:rsidRPr="00546568" w:rsidRDefault="00A74D2E" w:rsidP="001C7008">
      <w:pPr>
        <w:pStyle w:val="Odstavecseseznamem"/>
        <w:numPr>
          <w:ilvl w:val="2"/>
          <w:numId w:val="5"/>
        </w:numPr>
        <w:tabs>
          <w:tab w:val="left" w:pos="0"/>
        </w:tabs>
        <w:spacing w:after="160"/>
        <w:ind w:left="1418" w:hanging="698"/>
        <w:contextualSpacing w:val="0"/>
        <w:jc w:val="both"/>
        <w:rPr>
          <w:rFonts w:ascii="Calibri" w:hAnsi="Calibri"/>
          <w:sz w:val="22"/>
          <w:szCs w:val="22"/>
        </w:rPr>
      </w:pPr>
      <w:r w:rsidRPr="00546568">
        <w:rPr>
          <w:rFonts w:ascii="Calibri" w:hAnsi="Calibri"/>
          <w:b/>
          <w:sz w:val="22"/>
          <w:szCs w:val="22"/>
        </w:rPr>
        <w:t>Zákonem o registru smluv</w:t>
      </w:r>
      <w:r w:rsidRPr="00546568">
        <w:rPr>
          <w:rFonts w:ascii="Calibri" w:hAnsi="Calibri"/>
          <w:sz w:val="22"/>
          <w:szCs w:val="22"/>
        </w:rPr>
        <w:t xml:space="preserve"> </w:t>
      </w:r>
      <w:r w:rsidRPr="00546568">
        <w:rPr>
          <w:rFonts w:ascii="Calibri" w:hAnsi="Calibri" w:cs="Arial"/>
          <w:sz w:val="22"/>
          <w:szCs w:val="22"/>
        </w:rPr>
        <w:t>zákon č. 340/2015 Sb., o zvláštních podmínkách účinnosti některých smluv, uveřejňování těchto smluv a o registru smluv (zákon o registru smluv), ve</w:t>
      </w:r>
      <w:r w:rsidR="00DF5F53" w:rsidRPr="00546568">
        <w:rPr>
          <w:rFonts w:ascii="Calibri" w:hAnsi="Calibri" w:cs="Arial"/>
          <w:sz w:val="22"/>
          <w:szCs w:val="22"/>
        </w:rPr>
        <w:t> </w:t>
      </w:r>
      <w:r w:rsidRPr="00546568">
        <w:rPr>
          <w:rFonts w:ascii="Calibri" w:hAnsi="Calibri" w:cs="Arial"/>
          <w:sz w:val="22"/>
          <w:szCs w:val="22"/>
        </w:rPr>
        <w:t>znění pozdějších předpisů</w:t>
      </w:r>
      <w:r w:rsidR="00542DC7">
        <w:rPr>
          <w:rFonts w:ascii="Calibri" w:hAnsi="Calibri" w:cs="Arial"/>
          <w:sz w:val="22"/>
          <w:szCs w:val="22"/>
        </w:rPr>
        <w:t xml:space="preserve"> (dále jen „</w:t>
      </w:r>
      <w:r w:rsidR="004D79A1">
        <w:rPr>
          <w:rFonts w:ascii="Calibri" w:hAnsi="Calibri" w:cs="Arial"/>
          <w:sz w:val="22"/>
          <w:szCs w:val="22"/>
        </w:rPr>
        <w:t>z</w:t>
      </w:r>
      <w:r w:rsidR="00542DC7">
        <w:rPr>
          <w:rFonts w:ascii="Calibri" w:hAnsi="Calibri" w:cs="Arial"/>
          <w:sz w:val="22"/>
          <w:szCs w:val="22"/>
        </w:rPr>
        <w:t>ákon o registru smluv“).</w:t>
      </w:r>
    </w:p>
    <w:p w14:paraId="1ED327A5" w14:textId="54E08096" w:rsidR="00546568" w:rsidRDefault="002C1B52" w:rsidP="001C7008">
      <w:pPr>
        <w:pStyle w:val="Odstavecseseznamem"/>
        <w:numPr>
          <w:ilvl w:val="2"/>
          <w:numId w:val="5"/>
        </w:numPr>
        <w:tabs>
          <w:tab w:val="left" w:pos="0"/>
        </w:tabs>
        <w:spacing w:after="160"/>
        <w:ind w:left="1418" w:hanging="698"/>
        <w:contextualSpacing w:val="0"/>
        <w:jc w:val="both"/>
        <w:rPr>
          <w:rFonts w:ascii="Calibri" w:hAnsi="Calibri"/>
          <w:sz w:val="22"/>
          <w:szCs w:val="22"/>
        </w:rPr>
      </w:pPr>
      <w:r w:rsidRPr="00546568">
        <w:rPr>
          <w:rFonts w:ascii="Calibri" w:hAnsi="Calibri"/>
          <w:b/>
          <w:sz w:val="22"/>
          <w:szCs w:val="22"/>
        </w:rPr>
        <w:t>ZZVZ</w:t>
      </w:r>
      <w:r w:rsidR="00A74D2E" w:rsidRPr="00546568">
        <w:rPr>
          <w:rFonts w:ascii="Calibri" w:hAnsi="Calibri"/>
          <w:sz w:val="22"/>
          <w:szCs w:val="22"/>
        </w:rPr>
        <w:t xml:space="preserve"> zákon č. 134/2016 Sb., o zadávání veřejných zakázek, ve znění pozdějších předpisů</w:t>
      </w:r>
      <w:r w:rsidR="004D79A1">
        <w:rPr>
          <w:rFonts w:ascii="Calibri" w:hAnsi="Calibri"/>
          <w:sz w:val="22"/>
          <w:szCs w:val="22"/>
        </w:rPr>
        <w:t xml:space="preserve"> (dále jen „ZZVZ“)</w:t>
      </w:r>
      <w:r w:rsidR="00DA50B1">
        <w:rPr>
          <w:rFonts w:ascii="Calibri" w:hAnsi="Calibri"/>
          <w:sz w:val="22"/>
          <w:szCs w:val="22"/>
        </w:rPr>
        <w:t>.</w:t>
      </w:r>
    </w:p>
    <w:p w14:paraId="61FF3955" w14:textId="51BF8D9C" w:rsidR="00F824ED" w:rsidRPr="00F04D2C" w:rsidRDefault="0039735B" w:rsidP="001C7008">
      <w:pPr>
        <w:pStyle w:val="Odstavecseseznamem"/>
        <w:numPr>
          <w:ilvl w:val="2"/>
          <w:numId w:val="5"/>
        </w:numPr>
        <w:tabs>
          <w:tab w:val="left" w:pos="0"/>
        </w:tabs>
        <w:spacing w:after="160"/>
        <w:ind w:left="1418" w:hanging="698"/>
        <w:contextualSpacing w:val="0"/>
        <w:jc w:val="both"/>
        <w:rPr>
          <w:rFonts w:ascii="Calibri" w:hAnsi="Calibri"/>
          <w:sz w:val="22"/>
          <w:szCs w:val="22"/>
        </w:rPr>
      </w:pPr>
      <w:r w:rsidRPr="00546568">
        <w:rPr>
          <w:rFonts w:ascii="Calibri" w:hAnsi="Calibri"/>
          <w:b/>
          <w:sz w:val="22"/>
          <w:szCs w:val="22"/>
        </w:rPr>
        <w:t>Zadávací</w:t>
      </w:r>
      <w:r w:rsidR="0032393E" w:rsidRPr="00546568">
        <w:rPr>
          <w:rFonts w:ascii="Calibri" w:hAnsi="Calibri"/>
          <w:b/>
          <w:sz w:val="22"/>
          <w:szCs w:val="22"/>
        </w:rPr>
        <w:t>m</w:t>
      </w:r>
      <w:r w:rsidRPr="00546568">
        <w:rPr>
          <w:rFonts w:ascii="Calibri" w:hAnsi="Calibri"/>
          <w:b/>
          <w:sz w:val="22"/>
          <w:szCs w:val="22"/>
        </w:rPr>
        <w:t xml:space="preserve"> </w:t>
      </w:r>
      <w:r w:rsidR="0032393E" w:rsidRPr="00546568">
        <w:rPr>
          <w:rFonts w:ascii="Calibri" w:hAnsi="Calibri"/>
          <w:b/>
          <w:sz w:val="22"/>
          <w:szCs w:val="22"/>
        </w:rPr>
        <w:t>řízením</w:t>
      </w:r>
      <w:r w:rsidRPr="00546568">
        <w:rPr>
          <w:rFonts w:ascii="Calibri" w:hAnsi="Calibri"/>
          <w:b/>
          <w:sz w:val="22"/>
          <w:szCs w:val="22"/>
        </w:rPr>
        <w:t xml:space="preserve"> </w:t>
      </w:r>
      <w:r w:rsidRPr="00546568">
        <w:rPr>
          <w:rFonts w:ascii="Calibri" w:hAnsi="Calibri"/>
          <w:bCs/>
          <w:sz w:val="22"/>
          <w:szCs w:val="22"/>
        </w:rPr>
        <w:t xml:space="preserve">otevřené nadlimitní </w:t>
      </w:r>
      <w:r w:rsidR="00772EAA" w:rsidRPr="00546568">
        <w:rPr>
          <w:rFonts w:ascii="Calibri" w:hAnsi="Calibri"/>
          <w:bCs/>
          <w:sz w:val="22"/>
          <w:szCs w:val="22"/>
        </w:rPr>
        <w:t xml:space="preserve">zadávací </w:t>
      </w:r>
      <w:r w:rsidRPr="00546568">
        <w:rPr>
          <w:rFonts w:ascii="Calibri" w:hAnsi="Calibri"/>
          <w:bCs/>
          <w:sz w:val="22"/>
          <w:szCs w:val="22"/>
        </w:rPr>
        <w:t xml:space="preserve">řízení na uzavření rámcové dohody s názvem </w:t>
      </w:r>
      <w:r w:rsidR="00872F16">
        <w:rPr>
          <w:rFonts w:ascii="Calibri" w:hAnsi="Calibri"/>
          <w:bCs/>
          <w:sz w:val="22"/>
          <w:szCs w:val="22"/>
        </w:rPr>
        <w:t>„</w:t>
      </w:r>
      <w:r w:rsidR="00C17AAE" w:rsidRPr="00546568">
        <w:rPr>
          <w:rFonts w:ascii="Calibri" w:hAnsi="Calibri"/>
          <w:bCs/>
          <w:sz w:val="22"/>
          <w:szCs w:val="22"/>
        </w:rPr>
        <w:t>Zajištění úklidových služeb</w:t>
      </w:r>
      <w:r w:rsidR="00872F16">
        <w:rPr>
          <w:rFonts w:ascii="Calibri" w:hAnsi="Calibri"/>
          <w:bCs/>
          <w:sz w:val="22"/>
          <w:szCs w:val="22"/>
        </w:rPr>
        <w:t>“</w:t>
      </w:r>
      <w:r w:rsidR="00C17AAE" w:rsidRPr="00546568">
        <w:rPr>
          <w:rFonts w:ascii="Calibri" w:hAnsi="Calibri"/>
          <w:bCs/>
          <w:sz w:val="22"/>
          <w:szCs w:val="22"/>
        </w:rPr>
        <w:t xml:space="preserve"> </w:t>
      </w:r>
      <w:r w:rsidRPr="00546568">
        <w:rPr>
          <w:rFonts w:ascii="Calibri" w:hAnsi="Calibri"/>
          <w:sz w:val="22"/>
          <w:szCs w:val="22"/>
        </w:rPr>
        <w:t>vedené podle ZZVZ</w:t>
      </w:r>
      <w:r w:rsidR="00542DC7">
        <w:rPr>
          <w:rFonts w:ascii="Calibri" w:hAnsi="Calibri"/>
          <w:sz w:val="22"/>
          <w:szCs w:val="22"/>
        </w:rPr>
        <w:t xml:space="preserve"> (dále jen „Zadávací řízení“)</w:t>
      </w:r>
      <w:r w:rsidRPr="00546568">
        <w:rPr>
          <w:rFonts w:ascii="Calibri" w:hAnsi="Calibri"/>
          <w:sz w:val="22"/>
          <w:szCs w:val="22"/>
        </w:rPr>
        <w:t>.</w:t>
      </w:r>
    </w:p>
    <w:p w14:paraId="228F67B9" w14:textId="77777777" w:rsidR="00A74D2E" w:rsidRPr="00A72051" w:rsidRDefault="00A74D2E" w:rsidP="001C7008">
      <w:pPr>
        <w:pStyle w:val="Odstavecseseznamem"/>
        <w:numPr>
          <w:ilvl w:val="0"/>
          <w:numId w:val="5"/>
        </w:numPr>
        <w:spacing w:before="240" w:after="240"/>
        <w:ind w:left="357" w:hanging="357"/>
        <w:contextualSpacing w:val="0"/>
        <w:jc w:val="center"/>
        <w:rPr>
          <w:rFonts w:ascii="Calibri" w:hAnsi="Calibri"/>
          <w:b/>
          <w:sz w:val="22"/>
          <w:szCs w:val="22"/>
        </w:rPr>
      </w:pPr>
      <w:r w:rsidRPr="00A72051">
        <w:rPr>
          <w:rFonts w:ascii="Calibri" w:hAnsi="Calibri"/>
          <w:b/>
          <w:sz w:val="22"/>
          <w:szCs w:val="22"/>
        </w:rPr>
        <w:t>Úvodní ustanovení</w:t>
      </w:r>
    </w:p>
    <w:p w14:paraId="228F67BA" w14:textId="0013E218" w:rsidR="00A74D2E" w:rsidRPr="000F669B"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0F669B">
        <w:rPr>
          <w:rFonts w:ascii="Calibri" w:hAnsi="Calibri"/>
          <w:sz w:val="22"/>
          <w:szCs w:val="22"/>
        </w:rPr>
        <w:t xml:space="preserve">Tato Dohoda je uzavřena na základě výsledků </w:t>
      </w:r>
      <w:r w:rsidR="0032393E" w:rsidRPr="000F669B">
        <w:rPr>
          <w:rFonts w:ascii="Calibri" w:hAnsi="Calibri"/>
          <w:sz w:val="22"/>
          <w:szCs w:val="22"/>
        </w:rPr>
        <w:t>Z</w:t>
      </w:r>
      <w:r w:rsidRPr="000F669B">
        <w:rPr>
          <w:rFonts w:ascii="Calibri" w:hAnsi="Calibri"/>
          <w:sz w:val="22"/>
          <w:szCs w:val="22"/>
        </w:rPr>
        <w:t xml:space="preserve">adávacího řízení. </w:t>
      </w:r>
      <w:r w:rsidR="008F2BBB" w:rsidRPr="000F669B">
        <w:rPr>
          <w:rFonts w:ascii="Calibri" w:hAnsi="Calibri"/>
          <w:sz w:val="22"/>
          <w:szCs w:val="22"/>
        </w:rPr>
        <w:t>Poskytovatel</w:t>
      </w:r>
      <w:r w:rsidRPr="000F669B">
        <w:rPr>
          <w:rFonts w:ascii="Calibri" w:hAnsi="Calibri"/>
          <w:sz w:val="22"/>
          <w:szCs w:val="22"/>
        </w:rPr>
        <w:t xml:space="preserve"> výslovně prohlašuje, že</w:t>
      </w:r>
      <w:r w:rsidR="00CB19BB" w:rsidRPr="000F669B">
        <w:rPr>
          <w:rFonts w:ascii="Calibri" w:hAnsi="Calibri"/>
          <w:sz w:val="22"/>
          <w:szCs w:val="22"/>
        </w:rPr>
        <w:t> </w:t>
      </w:r>
      <w:r w:rsidRPr="000F669B">
        <w:rPr>
          <w:rFonts w:ascii="Calibri" w:hAnsi="Calibri"/>
          <w:sz w:val="22"/>
          <w:szCs w:val="22"/>
        </w:rPr>
        <w:t>se detailně seznámil s veškerými zadávacími podmínkami</w:t>
      </w:r>
      <w:r w:rsidR="00875CE1" w:rsidRPr="000F669B">
        <w:rPr>
          <w:rFonts w:ascii="Calibri" w:hAnsi="Calibri"/>
          <w:sz w:val="22"/>
          <w:szCs w:val="22"/>
        </w:rPr>
        <w:t xml:space="preserve"> stanovenými zadavatelem v rámci Zadáva</w:t>
      </w:r>
      <w:r w:rsidR="00803EFF" w:rsidRPr="000F669B">
        <w:rPr>
          <w:rFonts w:ascii="Calibri" w:hAnsi="Calibri"/>
          <w:sz w:val="22"/>
          <w:szCs w:val="22"/>
        </w:rPr>
        <w:t>cího řízení</w:t>
      </w:r>
      <w:r w:rsidRPr="000F669B">
        <w:rPr>
          <w:rFonts w:ascii="Calibri" w:hAnsi="Calibri"/>
          <w:sz w:val="22"/>
          <w:szCs w:val="22"/>
        </w:rPr>
        <w:t>. Jednotlivá ustanovení Dohody a jej</w:t>
      </w:r>
      <w:r w:rsidR="00F6149C" w:rsidRPr="000F669B">
        <w:rPr>
          <w:rFonts w:ascii="Calibri" w:hAnsi="Calibri"/>
          <w:sz w:val="22"/>
          <w:szCs w:val="22"/>
        </w:rPr>
        <w:t>í</w:t>
      </w:r>
      <w:r w:rsidRPr="000F669B">
        <w:rPr>
          <w:rFonts w:ascii="Calibri" w:hAnsi="Calibri"/>
          <w:sz w:val="22"/>
          <w:szCs w:val="22"/>
        </w:rPr>
        <w:t>ch příloh budou vykládána v souladu s</w:t>
      </w:r>
      <w:r w:rsidR="001433FE" w:rsidRPr="000F669B">
        <w:rPr>
          <w:rFonts w:ascii="Calibri" w:hAnsi="Calibri"/>
          <w:sz w:val="22"/>
          <w:szCs w:val="22"/>
        </w:rPr>
        <w:t> uvedenými</w:t>
      </w:r>
      <w:r w:rsidRPr="000F669B">
        <w:rPr>
          <w:rFonts w:ascii="Calibri" w:hAnsi="Calibri"/>
          <w:sz w:val="22"/>
          <w:szCs w:val="22"/>
        </w:rPr>
        <w:t xml:space="preserve"> zadávacími podmínkami.</w:t>
      </w:r>
    </w:p>
    <w:p w14:paraId="228F67BB" w14:textId="77777777" w:rsidR="00A74D2E" w:rsidRPr="00A72051"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A72051">
        <w:rPr>
          <w:rFonts w:ascii="Calibri" w:hAnsi="Calibri"/>
          <w:sz w:val="22"/>
          <w:szCs w:val="22"/>
        </w:rPr>
        <w:t>Tato Dohoda obsahuje rámcové podmínky pro realizaci jednotlivých dílčích plnění a tvoří právně závazný základ pro uzavírání jednotlivých Prováděcích smluv.</w:t>
      </w:r>
    </w:p>
    <w:p w14:paraId="228F67BC" w14:textId="65EF0DF5" w:rsidR="00A74D2E" w:rsidRPr="00A72051"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6" w:name="_Ref218945546"/>
      <w:r w:rsidRPr="00A72051">
        <w:rPr>
          <w:rFonts w:ascii="Calibri" w:hAnsi="Calibri"/>
          <w:sz w:val="22"/>
          <w:szCs w:val="22"/>
        </w:rPr>
        <w:t xml:space="preserve">Jednotlivé veřejné zakázky v rámci Dohody budou realizovány na základě písemných výzev k poskytnutí plnění formou objednávek ze strany </w:t>
      </w:r>
      <w:r w:rsidR="00345E83">
        <w:rPr>
          <w:rFonts w:ascii="Calibri" w:hAnsi="Calibri"/>
          <w:sz w:val="22"/>
          <w:szCs w:val="22"/>
        </w:rPr>
        <w:t>o</w:t>
      </w:r>
      <w:r w:rsidRPr="00A72051">
        <w:rPr>
          <w:rFonts w:ascii="Calibri" w:hAnsi="Calibri"/>
          <w:sz w:val="22"/>
          <w:szCs w:val="22"/>
        </w:rPr>
        <w:t xml:space="preserve">bjednatele, které jsou návrhem na uzavření Prováděcí smlouvy. Tyto objednávky </w:t>
      </w:r>
      <w:r w:rsidRPr="00FB7A65">
        <w:rPr>
          <w:rFonts w:ascii="Calibri" w:hAnsi="Calibri"/>
          <w:sz w:val="22"/>
          <w:szCs w:val="22"/>
        </w:rPr>
        <w:t>mohou být činěny elektronickými prostředky a</w:t>
      </w:r>
      <w:r w:rsidRPr="00A72051">
        <w:rPr>
          <w:rFonts w:ascii="Calibri" w:hAnsi="Calibri"/>
          <w:sz w:val="22"/>
          <w:szCs w:val="22"/>
        </w:rPr>
        <w:t xml:space="preserve"> budou vycházet z podmínek této Dohody a obecně platných právních předpisů. Každá objednávka bude obsahovat potřebné údaje pro</w:t>
      </w:r>
      <w:r w:rsidR="0096647E">
        <w:rPr>
          <w:rFonts w:ascii="Calibri" w:hAnsi="Calibri"/>
          <w:sz w:val="22"/>
          <w:szCs w:val="22"/>
        </w:rPr>
        <w:t> </w:t>
      </w:r>
      <w:r w:rsidRPr="00A72051">
        <w:rPr>
          <w:rFonts w:ascii="Calibri" w:hAnsi="Calibri"/>
          <w:sz w:val="22"/>
          <w:szCs w:val="22"/>
        </w:rPr>
        <w:t>uzavření Prováděcí smlouvy, tedy označení smluvních stran, jméno a telefon</w:t>
      </w:r>
      <w:r w:rsidR="00C22F17">
        <w:rPr>
          <w:rFonts w:ascii="Calibri" w:hAnsi="Calibri"/>
          <w:sz w:val="22"/>
          <w:szCs w:val="22"/>
        </w:rPr>
        <w:t xml:space="preserve">ní číslo kontaktní osoby </w:t>
      </w:r>
      <w:r w:rsidR="0096647E">
        <w:rPr>
          <w:rFonts w:ascii="Calibri" w:hAnsi="Calibri"/>
          <w:sz w:val="22"/>
          <w:szCs w:val="22"/>
        </w:rPr>
        <w:t>o</w:t>
      </w:r>
      <w:r w:rsidR="006D42FE">
        <w:rPr>
          <w:rFonts w:ascii="Calibri" w:hAnsi="Calibri"/>
          <w:sz w:val="22"/>
          <w:szCs w:val="22"/>
        </w:rPr>
        <w:t>bjednatele</w:t>
      </w:r>
      <w:r w:rsidR="00E129F0">
        <w:rPr>
          <w:rFonts w:ascii="Calibri" w:hAnsi="Calibri"/>
          <w:sz w:val="22"/>
          <w:szCs w:val="22"/>
        </w:rPr>
        <w:t>, p</w:t>
      </w:r>
      <w:r w:rsidR="00E129F0" w:rsidRPr="005F569C">
        <w:rPr>
          <w:rFonts w:ascii="Calibri" w:hAnsi="Calibri"/>
          <w:sz w:val="22"/>
          <w:szCs w:val="22"/>
        </w:rPr>
        <w:t>ožadované položky Služeb</w:t>
      </w:r>
      <w:r w:rsidR="006D42FE">
        <w:rPr>
          <w:rFonts w:ascii="Calibri" w:hAnsi="Calibri"/>
          <w:sz w:val="22"/>
          <w:szCs w:val="22"/>
        </w:rPr>
        <w:t xml:space="preserve"> </w:t>
      </w:r>
      <w:r w:rsidR="00C22F17">
        <w:rPr>
          <w:rFonts w:ascii="Calibri" w:hAnsi="Calibri"/>
          <w:sz w:val="22"/>
          <w:szCs w:val="22"/>
        </w:rPr>
        <w:t>a místo</w:t>
      </w:r>
      <w:r w:rsidRPr="00A72051">
        <w:rPr>
          <w:rFonts w:ascii="Calibri" w:hAnsi="Calibri"/>
          <w:sz w:val="22"/>
          <w:szCs w:val="22"/>
        </w:rPr>
        <w:t xml:space="preserve"> plnění. V případě pochybností je </w:t>
      </w:r>
      <w:r w:rsidR="0096647E">
        <w:rPr>
          <w:rFonts w:ascii="Calibri" w:hAnsi="Calibri"/>
          <w:sz w:val="22"/>
          <w:szCs w:val="22"/>
        </w:rPr>
        <w:t>p</w:t>
      </w:r>
      <w:r w:rsidRPr="00A72051">
        <w:rPr>
          <w:rFonts w:ascii="Calibri" w:hAnsi="Calibri"/>
          <w:sz w:val="22"/>
          <w:szCs w:val="22"/>
        </w:rPr>
        <w:t xml:space="preserve">oskytovatel povinen požádat </w:t>
      </w:r>
      <w:r w:rsidR="0096647E">
        <w:rPr>
          <w:rFonts w:ascii="Calibri" w:hAnsi="Calibri"/>
          <w:sz w:val="22"/>
          <w:szCs w:val="22"/>
        </w:rPr>
        <w:t>o</w:t>
      </w:r>
      <w:r w:rsidRPr="00A72051">
        <w:rPr>
          <w:rFonts w:ascii="Calibri" w:hAnsi="Calibri"/>
          <w:sz w:val="22"/>
          <w:szCs w:val="22"/>
        </w:rPr>
        <w:t>bjednatele o</w:t>
      </w:r>
      <w:r w:rsidR="00703707">
        <w:rPr>
          <w:rFonts w:ascii="Calibri" w:hAnsi="Calibri"/>
          <w:sz w:val="22"/>
          <w:szCs w:val="22"/>
        </w:rPr>
        <w:t> </w:t>
      </w:r>
      <w:r w:rsidRPr="00A72051">
        <w:rPr>
          <w:rFonts w:ascii="Calibri" w:hAnsi="Calibri"/>
          <w:sz w:val="22"/>
          <w:szCs w:val="22"/>
        </w:rPr>
        <w:t>doplňující informace. Neučiní-li tak, má se za to, že pok</w:t>
      </w:r>
      <w:r w:rsidR="00C22F17">
        <w:rPr>
          <w:rFonts w:ascii="Calibri" w:hAnsi="Calibri"/>
          <w:sz w:val="22"/>
          <w:szCs w:val="22"/>
        </w:rPr>
        <w:t>yny jsou pro</w:t>
      </w:r>
      <w:r w:rsidR="002464C3">
        <w:rPr>
          <w:rFonts w:ascii="Calibri" w:hAnsi="Calibri"/>
          <w:sz w:val="22"/>
          <w:szCs w:val="22"/>
        </w:rPr>
        <w:t> </w:t>
      </w:r>
      <w:r w:rsidR="00C22F17">
        <w:rPr>
          <w:rFonts w:ascii="Calibri" w:hAnsi="Calibri"/>
          <w:sz w:val="22"/>
          <w:szCs w:val="22"/>
        </w:rPr>
        <w:t>něho dostačující a </w:t>
      </w:r>
      <w:r w:rsidRPr="00A72051">
        <w:rPr>
          <w:rFonts w:ascii="Calibri" w:hAnsi="Calibri"/>
          <w:sz w:val="22"/>
          <w:szCs w:val="22"/>
        </w:rPr>
        <w:t>nemůže se z tohoto důvodu zprostit odpovědnosti za nesplnění či vadné splnění Služeb.</w:t>
      </w:r>
      <w:bookmarkEnd w:id="6"/>
      <w:r w:rsidRPr="00A72051">
        <w:rPr>
          <w:rFonts w:ascii="Calibri" w:hAnsi="Calibri"/>
          <w:sz w:val="22"/>
          <w:szCs w:val="22"/>
        </w:rPr>
        <w:t xml:space="preserve"> </w:t>
      </w:r>
    </w:p>
    <w:p w14:paraId="20D253B5" w14:textId="5E38D072" w:rsidR="00296789" w:rsidRPr="00296789" w:rsidRDefault="00A74D2E" w:rsidP="001C7008">
      <w:pPr>
        <w:pStyle w:val="Odstavecseseznamem"/>
        <w:numPr>
          <w:ilvl w:val="1"/>
          <w:numId w:val="5"/>
        </w:numPr>
        <w:spacing w:after="160"/>
        <w:ind w:left="567" w:hanging="567"/>
        <w:contextualSpacing w:val="0"/>
        <w:jc w:val="both"/>
        <w:rPr>
          <w:rFonts w:ascii="Calibri" w:hAnsi="Calibri"/>
          <w:sz w:val="22"/>
          <w:szCs w:val="22"/>
        </w:rPr>
      </w:pPr>
      <w:bookmarkStart w:id="7" w:name="_Ref218502443"/>
      <w:r w:rsidRPr="00296789">
        <w:rPr>
          <w:rFonts w:ascii="Calibri" w:hAnsi="Calibri"/>
          <w:sz w:val="22"/>
          <w:szCs w:val="22"/>
        </w:rPr>
        <w:lastRenderedPageBreak/>
        <w:t xml:space="preserve">Přijetí objednávky ke každému dílčímu plnění se zavazuje </w:t>
      </w:r>
      <w:r w:rsidR="00745E74" w:rsidRPr="00296789">
        <w:rPr>
          <w:rFonts w:ascii="Calibri" w:hAnsi="Calibri"/>
          <w:sz w:val="22"/>
          <w:szCs w:val="22"/>
        </w:rPr>
        <w:t>p</w:t>
      </w:r>
      <w:r w:rsidRPr="00296789">
        <w:rPr>
          <w:rFonts w:ascii="Calibri" w:hAnsi="Calibri"/>
          <w:sz w:val="22"/>
          <w:szCs w:val="22"/>
        </w:rPr>
        <w:t xml:space="preserve">oskytovatel </w:t>
      </w:r>
      <w:r w:rsidR="00745E74" w:rsidRPr="00296789">
        <w:rPr>
          <w:rFonts w:ascii="Calibri" w:hAnsi="Calibri"/>
          <w:sz w:val="22"/>
          <w:szCs w:val="22"/>
        </w:rPr>
        <w:t>o</w:t>
      </w:r>
      <w:r w:rsidRPr="00296789">
        <w:rPr>
          <w:rFonts w:ascii="Calibri" w:hAnsi="Calibri"/>
          <w:sz w:val="22"/>
          <w:szCs w:val="22"/>
        </w:rPr>
        <w:t xml:space="preserve">bjednateli písemně potvrdit do 5 pracovních dnů od jejího doručení, přičemž toto potvrzení může být činěno rovněž elektronickými prostředky. Potvrzením objednávky se považuje objednávka za uzavřenou Prováděcí smlouvu. Požadované položky Služeb nebudou </w:t>
      </w:r>
      <w:r w:rsidR="00745E74" w:rsidRPr="00296789">
        <w:rPr>
          <w:rFonts w:ascii="Calibri" w:hAnsi="Calibri"/>
          <w:sz w:val="22"/>
          <w:szCs w:val="22"/>
        </w:rPr>
        <w:t>p</w:t>
      </w:r>
      <w:r w:rsidRPr="00296789">
        <w:rPr>
          <w:rFonts w:ascii="Calibri" w:hAnsi="Calibri"/>
          <w:sz w:val="22"/>
          <w:szCs w:val="22"/>
        </w:rPr>
        <w:t>oskytovatelem upravovány druhově, objemově, ani finančně.</w:t>
      </w:r>
      <w:bookmarkEnd w:id="7"/>
      <w:r w:rsidRPr="00296789">
        <w:rPr>
          <w:rFonts w:ascii="Calibri" w:hAnsi="Calibri"/>
          <w:sz w:val="22"/>
          <w:szCs w:val="22"/>
        </w:rPr>
        <w:t xml:space="preserve"> </w:t>
      </w:r>
      <w:r w:rsidR="00296789">
        <w:rPr>
          <w:rFonts w:ascii="Calibri" w:hAnsi="Calibri"/>
          <w:sz w:val="22"/>
          <w:szCs w:val="22"/>
        </w:rPr>
        <w:t>Účastníci se dohodli</w:t>
      </w:r>
      <w:r w:rsidR="00296789" w:rsidRPr="00296789">
        <w:rPr>
          <w:rFonts w:ascii="Calibri" w:hAnsi="Calibri"/>
          <w:sz w:val="22"/>
          <w:szCs w:val="22"/>
        </w:rPr>
        <w:t xml:space="preserve">, že v případě, kdy objednávka splňuje všechny náležitosti dané </w:t>
      </w:r>
      <w:r w:rsidR="00296789">
        <w:rPr>
          <w:rFonts w:ascii="Calibri" w:hAnsi="Calibri"/>
          <w:sz w:val="22"/>
          <w:szCs w:val="22"/>
        </w:rPr>
        <w:t>Dohodou</w:t>
      </w:r>
      <w:r w:rsidR="00296789" w:rsidRPr="00296789">
        <w:rPr>
          <w:rFonts w:ascii="Calibri" w:hAnsi="Calibri"/>
          <w:sz w:val="22"/>
          <w:szCs w:val="22"/>
        </w:rPr>
        <w:t xml:space="preserve">, není </w:t>
      </w:r>
      <w:r w:rsidR="00296789">
        <w:rPr>
          <w:rFonts w:ascii="Calibri" w:hAnsi="Calibri"/>
          <w:sz w:val="22"/>
          <w:szCs w:val="22"/>
        </w:rPr>
        <w:t>poskytovatel</w:t>
      </w:r>
      <w:r w:rsidR="00296789" w:rsidRPr="00296789">
        <w:rPr>
          <w:rFonts w:ascii="Calibri" w:hAnsi="Calibri"/>
          <w:sz w:val="22"/>
          <w:szCs w:val="22"/>
        </w:rPr>
        <w:t xml:space="preserve"> oprávněn odmítnout akceptaci objednávky a je povinen </w:t>
      </w:r>
      <w:r w:rsidR="006D4FF4">
        <w:rPr>
          <w:rFonts w:ascii="Calibri" w:hAnsi="Calibri"/>
          <w:sz w:val="22"/>
          <w:szCs w:val="22"/>
        </w:rPr>
        <w:t>poskytnout Služby</w:t>
      </w:r>
      <w:r w:rsidR="00296789" w:rsidRPr="00296789">
        <w:rPr>
          <w:rFonts w:ascii="Calibri" w:hAnsi="Calibri"/>
          <w:sz w:val="22"/>
          <w:szCs w:val="22"/>
        </w:rPr>
        <w:t xml:space="preserve"> dle </w:t>
      </w:r>
      <w:r w:rsidR="006D4FF4">
        <w:rPr>
          <w:rFonts w:ascii="Calibri" w:hAnsi="Calibri"/>
          <w:sz w:val="22"/>
          <w:szCs w:val="22"/>
        </w:rPr>
        <w:t>D</w:t>
      </w:r>
      <w:r w:rsidR="00296789" w:rsidRPr="00296789">
        <w:rPr>
          <w:rFonts w:ascii="Calibri" w:hAnsi="Calibri"/>
          <w:sz w:val="22"/>
          <w:szCs w:val="22"/>
        </w:rPr>
        <w:t>ohody.</w:t>
      </w:r>
    </w:p>
    <w:p w14:paraId="228F67BE" w14:textId="6C6F0C9A" w:rsidR="00A74D2E" w:rsidRPr="006018E5"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5F569C">
        <w:rPr>
          <w:rFonts w:ascii="Calibri" w:hAnsi="Calibri"/>
          <w:sz w:val="22"/>
          <w:szCs w:val="22"/>
        </w:rPr>
        <w:t xml:space="preserve">Poskytovatel potvrzuje, že se detailně seznámil s povahou a rozsahem plnění, které má být poskytováno na základě Dohody, </w:t>
      </w:r>
      <w:r w:rsidR="003F7D69" w:rsidRPr="005F569C">
        <w:rPr>
          <w:rFonts w:ascii="Calibri" w:hAnsi="Calibri"/>
          <w:sz w:val="22"/>
          <w:szCs w:val="22"/>
        </w:rPr>
        <w:t>včetně</w:t>
      </w:r>
      <w:r w:rsidR="003F7D69">
        <w:rPr>
          <w:rFonts w:ascii="Calibri" w:hAnsi="Calibri"/>
          <w:sz w:val="22"/>
          <w:szCs w:val="22"/>
        </w:rPr>
        <w:t xml:space="preserve"> požadované</w:t>
      </w:r>
      <w:r w:rsidR="003F7D69" w:rsidRPr="005F569C">
        <w:rPr>
          <w:rFonts w:ascii="Calibri" w:hAnsi="Calibri"/>
          <w:sz w:val="22"/>
          <w:szCs w:val="22"/>
        </w:rPr>
        <w:t xml:space="preserve"> </w:t>
      </w:r>
      <w:r w:rsidR="003F7D69">
        <w:rPr>
          <w:rFonts w:ascii="Calibri" w:hAnsi="Calibri"/>
          <w:sz w:val="22"/>
          <w:szCs w:val="22"/>
        </w:rPr>
        <w:t xml:space="preserve">četnosti úklidu, </w:t>
      </w:r>
      <w:r w:rsidRPr="005F569C">
        <w:rPr>
          <w:rFonts w:ascii="Calibri" w:hAnsi="Calibri"/>
          <w:sz w:val="22"/>
          <w:szCs w:val="22"/>
        </w:rPr>
        <w:t xml:space="preserve">že jsou mu známy veškeré technické, kvalitativní a jiné podmínky nezbytné k řádnému poskytování plnění podle Dohody </w:t>
      </w:r>
      <w:r w:rsidR="00207679">
        <w:rPr>
          <w:rFonts w:ascii="Calibri" w:hAnsi="Calibri"/>
          <w:sz w:val="22"/>
          <w:szCs w:val="22"/>
        </w:rPr>
        <w:t xml:space="preserve">(blíže viz </w:t>
      </w:r>
      <w:r w:rsidR="007C44EC">
        <w:rPr>
          <w:rFonts w:ascii="Calibri" w:hAnsi="Calibri"/>
          <w:sz w:val="22"/>
          <w:szCs w:val="22"/>
        </w:rPr>
        <w:t>příloh</w:t>
      </w:r>
      <w:r w:rsidR="008F5012">
        <w:rPr>
          <w:rFonts w:ascii="Calibri" w:hAnsi="Calibri"/>
          <w:sz w:val="22"/>
          <w:szCs w:val="22"/>
        </w:rPr>
        <w:t>a</w:t>
      </w:r>
      <w:r w:rsidR="007C44EC">
        <w:rPr>
          <w:rFonts w:ascii="Calibri" w:hAnsi="Calibri"/>
          <w:sz w:val="22"/>
          <w:szCs w:val="22"/>
        </w:rPr>
        <w:t xml:space="preserve"> č. </w:t>
      </w:r>
      <w:r w:rsidR="0009767B">
        <w:rPr>
          <w:rFonts w:ascii="Calibri" w:hAnsi="Calibri"/>
          <w:sz w:val="22"/>
          <w:szCs w:val="22"/>
        </w:rPr>
        <w:t xml:space="preserve">2 </w:t>
      </w:r>
      <w:r w:rsidR="009B5993">
        <w:rPr>
          <w:rFonts w:ascii="Calibri" w:hAnsi="Calibri"/>
          <w:sz w:val="22"/>
          <w:szCs w:val="22"/>
        </w:rPr>
        <w:t>Dohody)</w:t>
      </w:r>
      <w:r w:rsidR="009B5993" w:rsidRPr="006018E5">
        <w:rPr>
          <w:rFonts w:ascii="Calibri" w:hAnsi="Calibri"/>
          <w:sz w:val="22"/>
          <w:szCs w:val="22"/>
        </w:rPr>
        <w:t xml:space="preserve"> </w:t>
      </w:r>
      <w:r w:rsidRPr="006018E5">
        <w:rPr>
          <w:rFonts w:ascii="Calibri" w:hAnsi="Calibri"/>
          <w:sz w:val="22"/>
          <w:szCs w:val="22"/>
        </w:rPr>
        <w:t>a že disponuje takovou kapacitou a odbornými znalostmi, které jsou nezbytné pro</w:t>
      </w:r>
      <w:r w:rsidR="00A86094" w:rsidRPr="006018E5">
        <w:rPr>
          <w:rFonts w:ascii="Calibri" w:hAnsi="Calibri"/>
          <w:sz w:val="22"/>
          <w:szCs w:val="22"/>
        </w:rPr>
        <w:t> </w:t>
      </w:r>
      <w:r w:rsidRPr="006018E5">
        <w:rPr>
          <w:rFonts w:ascii="Calibri" w:hAnsi="Calibri"/>
          <w:sz w:val="22"/>
          <w:szCs w:val="22"/>
        </w:rPr>
        <w:t xml:space="preserve">řádné poskytování plnění podle této Dohody za dohodnutou cenu uvedenou v čl. </w:t>
      </w:r>
      <w:r w:rsidR="00C22F17" w:rsidRPr="006018E5">
        <w:rPr>
          <w:rFonts w:ascii="Calibri" w:hAnsi="Calibri"/>
          <w:sz w:val="22"/>
          <w:szCs w:val="22"/>
        </w:rPr>
        <w:t>6</w:t>
      </w:r>
      <w:r w:rsidRPr="006018E5">
        <w:rPr>
          <w:rFonts w:ascii="Calibri" w:hAnsi="Calibri"/>
          <w:sz w:val="22"/>
          <w:szCs w:val="22"/>
        </w:rPr>
        <w:t xml:space="preserve"> Dohody, a to rovněž ve vazbě na jím prokázanou kvalifikaci </w:t>
      </w:r>
      <w:r w:rsidR="00AB4A79" w:rsidRPr="006018E5">
        <w:rPr>
          <w:rFonts w:ascii="Calibri" w:hAnsi="Calibri"/>
          <w:sz w:val="22"/>
          <w:szCs w:val="22"/>
        </w:rPr>
        <w:t>v Zadávacím řízení</w:t>
      </w:r>
      <w:r w:rsidRPr="006018E5">
        <w:rPr>
          <w:rFonts w:ascii="Calibri" w:hAnsi="Calibri"/>
          <w:sz w:val="22"/>
          <w:szCs w:val="22"/>
        </w:rPr>
        <w:t xml:space="preserve">. </w:t>
      </w:r>
    </w:p>
    <w:p w14:paraId="7F85739E" w14:textId="6EA3CD97" w:rsidR="00176BB3" w:rsidRPr="009021E8" w:rsidRDefault="00176BB3"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9021E8">
        <w:rPr>
          <w:rFonts w:ascii="Calibri" w:hAnsi="Calibri"/>
          <w:sz w:val="22"/>
          <w:szCs w:val="22"/>
        </w:rPr>
        <w:t xml:space="preserve">Objednatel má zájem na </w:t>
      </w:r>
      <w:r w:rsidR="007D74B5">
        <w:rPr>
          <w:rFonts w:ascii="Calibri" w:hAnsi="Calibri"/>
          <w:sz w:val="22"/>
          <w:szCs w:val="22"/>
        </w:rPr>
        <w:t>poskytování Služeb</w:t>
      </w:r>
      <w:r w:rsidRPr="009021E8">
        <w:rPr>
          <w:rFonts w:ascii="Calibri" w:hAnsi="Calibri"/>
          <w:sz w:val="22"/>
          <w:szCs w:val="22"/>
        </w:rPr>
        <w:t xml:space="preserve"> dle </w:t>
      </w:r>
      <w:r w:rsidR="002E3259">
        <w:rPr>
          <w:rFonts w:ascii="Calibri" w:hAnsi="Calibri"/>
          <w:sz w:val="22"/>
          <w:szCs w:val="22"/>
        </w:rPr>
        <w:t>Dohody</w:t>
      </w:r>
      <w:r w:rsidRPr="009021E8">
        <w:rPr>
          <w:rFonts w:ascii="Calibri" w:hAnsi="Calibri"/>
          <w:sz w:val="22"/>
          <w:szCs w:val="22"/>
        </w:rPr>
        <w:t xml:space="preserve"> v souladu se zásadami </w:t>
      </w:r>
      <w:r w:rsidR="00080DB1">
        <w:rPr>
          <w:rFonts w:ascii="Calibri" w:hAnsi="Calibri"/>
          <w:sz w:val="22"/>
          <w:szCs w:val="22"/>
        </w:rPr>
        <w:t>environmentálně</w:t>
      </w:r>
      <w:r w:rsidR="006123A6">
        <w:rPr>
          <w:rFonts w:ascii="Calibri" w:hAnsi="Calibri"/>
          <w:sz w:val="22"/>
          <w:szCs w:val="22"/>
        </w:rPr>
        <w:t xml:space="preserve"> a </w:t>
      </w:r>
      <w:r w:rsidR="005D5D8F">
        <w:rPr>
          <w:rFonts w:ascii="Calibri" w:hAnsi="Calibri"/>
          <w:sz w:val="22"/>
          <w:szCs w:val="22"/>
        </w:rPr>
        <w:t>sociálně</w:t>
      </w:r>
      <w:r w:rsidR="005D5D8F" w:rsidRPr="009021E8">
        <w:rPr>
          <w:rFonts w:ascii="Calibri" w:hAnsi="Calibri"/>
          <w:sz w:val="22"/>
          <w:szCs w:val="22"/>
        </w:rPr>
        <w:t xml:space="preserve"> </w:t>
      </w:r>
      <w:r w:rsidRPr="009021E8">
        <w:rPr>
          <w:rFonts w:ascii="Calibri" w:hAnsi="Calibri"/>
          <w:sz w:val="22"/>
          <w:szCs w:val="22"/>
        </w:rPr>
        <w:t xml:space="preserve">odpovědného veřejného zadávání a dbá o to, aby při plnění této </w:t>
      </w:r>
      <w:r w:rsidR="002E3259">
        <w:rPr>
          <w:rFonts w:ascii="Calibri" w:hAnsi="Calibri"/>
          <w:sz w:val="22"/>
          <w:szCs w:val="22"/>
        </w:rPr>
        <w:t>Dohody</w:t>
      </w:r>
      <w:r w:rsidRPr="009021E8">
        <w:rPr>
          <w:rFonts w:ascii="Calibri" w:hAnsi="Calibri"/>
          <w:sz w:val="22"/>
          <w:szCs w:val="22"/>
        </w:rPr>
        <w:t xml:space="preserve"> byly striktně dodržovány veškeré relevantní právní předpisy, zejména pracovněprávní předpisy.</w:t>
      </w:r>
    </w:p>
    <w:p w14:paraId="228F67BF" w14:textId="77777777" w:rsidR="00A74D2E" w:rsidRPr="00A72051" w:rsidRDefault="00A74D2E" w:rsidP="001C7008">
      <w:pPr>
        <w:pStyle w:val="Odstavecseseznamem"/>
        <w:numPr>
          <w:ilvl w:val="0"/>
          <w:numId w:val="5"/>
        </w:numPr>
        <w:spacing w:before="240" w:after="240"/>
        <w:ind w:left="357" w:hanging="357"/>
        <w:contextualSpacing w:val="0"/>
        <w:jc w:val="center"/>
        <w:rPr>
          <w:rFonts w:ascii="Calibri" w:hAnsi="Calibri"/>
          <w:b/>
          <w:sz w:val="22"/>
          <w:szCs w:val="22"/>
        </w:rPr>
      </w:pPr>
      <w:r w:rsidRPr="00A72051">
        <w:rPr>
          <w:rFonts w:ascii="Calibri" w:hAnsi="Calibri"/>
          <w:b/>
          <w:sz w:val="22"/>
          <w:szCs w:val="22"/>
        </w:rPr>
        <w:t>Účel Dohody</w:t>
      </w:r>
    </w:p>
    <w:p w14:paraId="25F97B49" w14:textId="2A533283" w:rsidR="00DE6006" w:rsidRPr="00F72E3B" w:rsidRDefault="00A74D2E" w:rsidP="001C7008">
      <w:pPr>
        <w:pStyle w:val="Odstavecseseznamem"/>
        <w:tabs>
          <w:tab w:val="left" w:pos="0"/>
        </w:tabs>
        <w:spacing w:after="160"/>
        <w:ind w:left="567"/>
        <w:contextualSpacing w:val="0"/>
        <w:jc w:val="both"/>
        <w:rPr>
          <w:rFonts w:ascii="Calibri" w:hAnsi="Calibri"/>
          <w:sz w:val="22"/>
          <w:szCs w:val="22"/>
        </w:rPr>
      </w:pPr>
      <w:r w:rsidRPr="00A72051">
        <w:rPr>
          <w:rFonts w:ascii="Calibri" w:hAnsi="Calibri"/>
          <w:sz w:val="22"/>
          <w:szCs w:val="22"/>
        </w:rPr>
        <w:t>Účelem</w:t>
      </w:r>
      <w:r w:rsidRPr="00A72051">
        <w:rPr>
          <w:rFonts w:ascii="Calibri" w:hAnsi="Calibri" w:cs="Calibri"/>
          <w:sz w:val="22"/>
          <w:szCs w:val="22"/>
        </w:rPr>
        <w:t xml:space="preserve"> Dohody je uspokojit potřebu </w:t>
      </w:r>
      <w:r w:rsidR="00F11325">
        <w:rPr>
          <w:rFonts w:ascii="Calibri" w:hAnsi="Calibri" w:cs="Calibri"/>
          <w:sz w:val="22"/>
          <w:szCs w:val="22"/>
        </w:rPr>
        <w:t>o</w:t>
      </w:r>
      <w:r w:rsidRPr="00A72051">
        <w:rPr>
          <w:rFonts w:ascii="Calibri" w:hAnsi="Calibri" w:cs="Calibri"/>
          <w:sz w:val="22"/>
          <w:szCs w:val="22"/>
        </w:rPr>
        <w:t>bjednatele spočívající v</w:t>
      </w:r>
      <w:r w:rsidR="00AB7F65">
        <w:rPr>
          <w:rFonts w:ascii="Calibri" w:hAnsi="Calibri" w:cs="Calibri"/>
          <w:sz w:val="22"/>
          <w:szCs w:val="22"/>
        </w:rPr>
        <w:t> </w:t>
      </w:r>
      <w:r w:rsidRPr="00A72051">
        <w:rPr>
          <w:rFonts w:ascii="Calibri" w:hAnsi="Calibri"/>
          <w:sz w:val="22"/>
          <w:szCs w:val="22"/>
        </w:rPr>
        <w:t>zaji</w:t>
      </w:r>
      <w:r w:rsidR="00627826">
        <w:rPr>
          <w:rFonts w:ascii="Calibri" w:hAnsi="Calibri"/>
          <w:sz w:val="22"/>
          <w:szCs w:val="22"/>
        </w:rPr>
        <w:t>štění</w:t>
      </w:r>
      <w:r w:rsidR="00AB7F65">
        <w:rPr>
          <w:rFonts w:ascii="Calibri" w:hAnsi="Calibri"/>
          <w:sz w:val="22"/>
          <w:szCs w:val="22"/>
        </w:rPr>
        <w:t xml:space="preserve"> </w:t>
      </w:r>
      <w:r w:rsidR="00AB7F65" w:rsidRPr="0082759C">
        <w:rPr>
          <w:rFonts w:ascii="Calibri" w:hAnsi="Calibri"/>
          <w:sz w:val="22"/>
          <w:szCs w:val="22"/>
        </w:rPr>
        <w:t>komplexních úklidových služeb</w:t>
      </w:r>
      <w:r w:rsidR="00AB7F65">
        <w:rPr>
          <w:rFonts w:ascii="Calibri" w:hAnsi="Calibri"/>
          <w:sz w:val="22"/>
          <w:szCs w:val="22"/>
        </w:rPr>
        <w:t xml:space="preserve"> v Budovách objednatele</w:t>
      </w:r>
      <w:r w:rsidR="002E0AC8">
        <w:rPr>
          <w:rFonts w:ascii="Calibri" w:hAnsi="Calibri"/>
          <w:sz w:val="22"/>
          <w:szCs w:val="22"/>
        </w:rPr>
        <w:t>, tj.</w:t>
      </w:r>
      <w:r w:rsidR="00627826">
        <w:rPr>
          <w:rFonts w:ascii="Calibri" w:hAnsi="Calibri"/>
          <w:sz w:val="22"/>
          <w:szCs w:val="22"/>
        </w:rPr>
        <w:t xml:space="preserve"> </w:t>
      </w:r>
      <w:r w:rsidR="00702B68" w:rsidRPr="005B6A4F">
        <w:rPr>
          <w:rFonts w:ascii="Calibri" w:hAnsi="Calibri"/>
          <w:sz w:val="22"/>
          <w:szCs w:val="22"/>
        </w:rPr>
        <w:t>generálního úklidu,</w:t>
      </w:r>
      <w:r w:rsidR="00BB4D77" w:rsidRPr="005B6A4F">
        <w:rPr>
          <w:rFonts w:ascii="Calibri" w:hAnsi="Calibri"/>
          <w:sz w:val="22"/>
          <w:szCs w:val="22"/>
        </w:rPr>
        <w:t xml:space="preserve"> </w:t>
      </w:r>
      <w:r w:rsidR="00FB3F9D" w:rsidRPr="005B6A4F">
        <w:rPr>
          <w:rFonts w:ascii="Calibri" w:hAnsi="Calibri"/>
          <w:sz w:val="22"/>
          <w:szCs w:val="22"/>
        </w:rPr>
        <w:t>běžn</w:t>
      </w:r>
      <w:r w:rsidR="00587901">
        <w:rPr>
          <w:rFonts w:ascii="Calibri" w:hAnsi="Calibri"/>
          <w:sz w:val="22"/>
          <w:szCs w:val="22"/>
        </w:rPr>
        <w:t>ého</w:t>
      </w:r>
      <w:r w:rsidR="00FB3F9D" w:rsidRPr="005B6A4F">
        <w:rPr>
          <w:rFonts w:ascii="Calibri" w:hAnsi="Calibri"/>
          <w:sz w:val="22"/>
          <w:szCs w:val="22"/>
        </w:rPr>
        <w:t xml:space="preserve"> úklid</w:t>
      </w:r>
      <w:r w:rsidR="00587901">
        <w:rPr>
          <w:rFonts w:ascii="Calibri" w:hAnsi="Calibri"/>
          <w:sz w:val="22"/>
          <w:szCs w:val="22"/>
        </w:rPr>
        <w:t>u</w:t>
      </w:r>
      <w:r w:rsidR="00070417" w:rsidRPr="005B6A4F">
        <w:rPr>
          <w:rFonts w:ascii="Calibri" w:hAnsi="Calibri"/>
          <w:sz w:val="22"/>
          <w:szCs w:val="22"/>
        </w:rPr>
        <w:t xml:space="preserve"> vč. denní služby</w:t>
      </w:r>
      <w:r w:rsidR="00702B68" w:rsidRPr="005B6A4F">
        <w:rPr>
          <w:rFonts w:ascii="Calibri" w:hAnsi="Calibri"/>
          <w:sz w:val="22"/>
          <w:szCs w:val="22"/>
        </w:rPr>
        <w:t xml:space="preserve">, </w:t>
      </w:r>
      <w:r w:rsidR="00E05BCE" w:rsidRPr="005B6A4F">
        <w:rPr>
          <w:rFonts w:ascii="Calibri" w:hAnsi="Calibri"/>
          <w:sz w:val="22"/>
          <w:szCs w:val="22"/>
        </w:rPr>
        <w:t>mytí oken</w:t>
      </w:r>
      <w:r w:rsidR="00455750" w:rsidRPr="005B6A4F">
        <w:rPr>
          <w:rFonts w:ascii="Calibri" w:hAnsi="Calibri"/>
          <w:sz w:val="22"/>
          <w:szCs w:val="22"/>
        </w:rPr>
        <w:t xml:space="preserve">, </w:t>
      </w:r>
      <w:r w:rsidR="000D06BE">
        <w:rPr>
          <w:rFonts w:ascii="Calibri" w:hAnsi="Calibri"/>
          <w:sz w:val="22"/>
          <w:szCs w:val="22"/>
        </w:rPr>
        <w:t xml:space="preserve">nepravidelného úklidu </w:t>
      </w:r>
      <w:r w:rsidR="009C3A02">
        <w:rPr>
          <w:rFonts w:ascii="Calibri" w:hAnsi="Calibri"/>
          <w:sz w:val="22"/>
          <w:szCs w:val="22"/>
        </w:rPr>
        <w:t>(</w:t>
      </w:r>
      <w:r w:rsidR="009C3A02" w:rsidRPr="009C3A02">
        <w:rPr>
          <w:rFonts w:ascii="Calibri" w:hAnsi="Calibri"/>
          <w:sz w:val="22"/>
          <w:szCs w:val="22"/>
        </w:rPr>
        <w:t xml:space="preserve">zahrnujícího </w:t>
      </w:r>
      <w:r w:rsidR="00737671" w:rsidRPr="009C3A02">
        <w:rPr>
          <w:rFonts w:ascii="Calibri" w:hAnsi="Calibri"/>
          <w:sz w:val="22"/>
          <w:szCs w:val="22"/>
        </w:rPr>
        <w:t>celoplošné čištění a impregnaci</w:t>
      </w:r>
      <w:r w:rsidR="00737671">
        <w:rPr>
          <w:rFonts w:ascii="Calibri" w:hAnsi="Calibri"/>
          <w:sz w:val="22"/>
          <w:szCs w:val="22"/>
        </w:rPr>
        <w:t xml:space="preserve">/voskování </w:t>
      </w:r>
      <w:r w:rsidR="00737671" w:rsidRPr="009C3A02">
        <w:rPr>
          <w:rFonts w:ascii="Calibri" w:hAnsi="Calibri"/>
          <w:sz w:val="22"/>
          <w:szCs w:val="22"/>
        </w:rPr>
        <w:t>podlah</w:t>
      </w:r>
      <w:r w:rsidR="00737671">
        <w:rPr>
          <w:rFonts w:ascii="Calibri" w:hAnsi="Calibri"/>
          <w:sz w:val="22"/>
          <w:szCs w:val="22"/>
        </w:rPr>
        <w:t>,</w:t>
      </w:r>
      <w:r w:rsidR="00737671" w:rsidRPr="009C3A02">
        <w:rPr>
          <w:rFonts w:ascii="Calibri" w:hAnsi="Calibri"/>
          <w:sz w:val="22"/>
          <w:szCs w:val="22"/>
        </w:rPr>
        <w:t xml:space="preserve"> </w:t>
      </w:r>
      <w:r w:rsidR="00034748" w:rsidRPr="009C3A02">
        <w:rPr>
          <w:rFonts w:ascii="Calibri" w:hAnsi="Calibri"/>
          <w:sz w:val="22"/>
          <w:szCs w:val="22"/>
        </w:rPr>
        <w:t xml:space="preserve">„mokré“ </w:t>
      </w:r>
      <w:r w:rsidR="00813A66" w:rsidRPr="009C3A02">
        <w:rPr>
          <w:rFonts w:ascii="Calibri" w:hAnsi="Calibri"/>
          <w:sz w:val="22"/>
          <w:szCs w:val="22"/>
        </w:rPr>
        <w:t>čištění koberců</w:t>
      </w:r>
      <w:r w:rsidR="00737671">
        <w:rPr>
          <w:rFonts w:ascii="Calibri" w:hAnsi="Calibri"/>
          <w:sz w:val="22"/>
          <w:szCs w:val="22"/>
        </w:rPr>
        <w:t xml:space="preserve"> a </w:t>
      </w:r>
      <w:r w:rsidR="00813A66" w:rsidRPr="009C3A02">
        <w:rPr>
          <w:rFonts w:ascii="Calibri" w:hAnsi="Calibri"/>
          <w:sz w:val="22"/>
          <w:szCs w:val="22"/>
        </w:rPr>
        <w:t>židlí</w:t>
      </w:r>
      <w:r w:rsidR="009D7DEA" w:rsidRPr="009C3A02">
        <w:rPr>
          <w:rFonts w:ascii="Calibri" w:hAnsi="Calibri"/>
          <w:sz w:val="22"/>
          <w:szCs w:val="22"/>
        </w:rPr>
        <w:t xml:space="preserve"> </w:t>
      </w:r>
      <w:r w:rsidR="007069DD">
        <w:rPr>
          <w:rFonts w:ascii="Calibri" w:hAnsi="Calibri"/>
          <w:sz w:val="22"/>
          <w:szCs w:val="22"/>
        </w:rPr>
        <w:t>a</w:t>
      </w:r>
      <w:r w:rsidR="00737671">
        <w:rPr>
          <w:rFonts w:ascii="Calibri" w:hAnsi="Calibri"/>
          <w:sz w:val="22"/>
          <w:szCs w:val="22"/>
        </w:rPr>
        <w:t xml:space="preserve"> </w:t>
      </w:r>
      <w:r w:rsidR="00737671">
        <w:rPr>
          <w:rFonts w:ascii="Calibri" w:hAnsi="Calibri" w:cs="Calibri"/>
          <w:sz w:val="22"/>
          <w:szCs w:val="22"/>
        </w:rPr>
        <w:t>ú</w:t>
      </w:r>
      <w:r w:rsidR="00737671" w:rsidRPr="008D5785">
        <w:rPr>
          <w:rFonts w:ascii="Calibri" w:hAnsi="Calibri" w:cs="Calibri"/>
          <w:sz w:val="22"/>
          <w:szCs w:val="22"/>
        </w:rPr>
        <w:t>klid provozních, technických a komunikačních prosto</w:t>
      </w:r>
      <w:r w:rsidR="00737671">
        <w:rPr>
          <w:rFonts w:ascii="Calibri" w:hAnsi="Calibri" w:cs="Calibri"/>
          <w:sz w:val="22"/>
          <w:szCs w:val="22"/>
        </w:rPr>
        <w:t>r</w:t>
      </w:r>
      <w:r w:rsidR="009C3A02">
        <w:rPr>
          <w:rFonts w:ascii="Calibri" w:hAnsi="Calibri"/>
          <w:sz w:val="22"/>
          <w:szCs w:val="22"/>
        </w:rPr>
        <w:t>)</w:t>
      </w:r>
      <w:r w:rsidR="005B6A4F" w:rsidRPr="009C3A02">
        <w:rPr>
          <w:rFonts w:ascii="Calibri" w:hAnsi="Calibri"/>
          <w:sz w:val="22"/>
          <w:szCs w:val="22"/>
        </w:rPr>
        <w:t xml:space="preserve"> a případně </w:t>
      </w:r>
      <w:r w:rsidR="00E05BCE" w:rsidRPr="009C3A02">
        <w:rPr>
          <w:rFonts w:ascii="Calibri" w:hAnsi="Calibri"/>
          <w:sz w:val="22"/>
          <w:szCs w:val="22"/>
        </w:rPr>
        <w:t>mimořádných úklid</w:t>
      </w:r>
      <w:r w:rsidR="005B6A4F" w:rsidRPr="009C3A02">
        <w:rPr>
          <w:rFonts w:ascii="Calibri" w:hAnsi="Calibri"/>
          <w:sz w:val="22"/>
          <w:szCs w:val="22"/>
        </w:rPr>
        <w:t>ů</w:t>
      </w:r>
      <w:r w:rsidR="009C3A02">
        <w:rPr>
          <w:rFonts w:ascii="Calibri" w:hAnsi="Calibri"/>
          <w:sz w:val="22"/>
          <w:szCs w:val="22"/>
        </w:rPr>
        <w:t xml:space="preserve"> </w:t>
      </w:r>
      <w:r w:rsidR="009C3A02" w:rsidRPr="009C3A02">
        <w:rPr>
          <w:rFonts w:ascii="Calibri" w:hAnsi="Calibri"/>
          <w:sz w:val="22"/>
          <w:szCs w:val="22"/>
        </w:rPr>
        <w:t>(po haváriích</w:t>
      </w:r>
      <w:r w:rsidR="00737671">
        <w:rPr>
          <w:rFonts w:ascii="Calibri" w:hAnsi="Calibri"/>
          <w:sz w:val="22"/>
          <w:szCs w:val="22"/>
        </w:rPr>
        <w:t xml:space="preserve">, po </w:t>
      </w:r>
      <w:r w:rsidR="009C3A02" w:rsidRPr="009C3A02">
        <w:rPr>
          <w:rFonts w:ascii="Calibri" w:hAnsi="Calibri"/>
          <w:sz w:val="22"/>
          <w:szCs w:val="22"/>
        </w:rPr>
        <w:t>plánovaných činnostech</w:t>
      </w:r>
      <w:r w:rsidR="00737671">
        <w:rPr>
          <w:rFonts w:ascii="Calibri" w:hAnsi="Calibri"/>
          <w:sz w:val="22"/>
          <w:szCs w:val="22"/>
        </w:rPr>
        <w:t xml:space="preserve"> či opera</w:t>
      </w:r>
      <w:r w:rsidR="00576E26">
        <w:rPr>
          <w:rFonts w:ascii="Calibri" w:hAnsi="Calibri"/>
          <w:sz w:val="22"/>
          <w:szCs w:val="22"/>
        </w:rPr>
        <w:t>tivních</w:t>
      </w:r>
      <w:r w:rsidR="00915026">
        <w:rPr>
          <w:rFonts w:ascii="Calibri" w:hAnsi="Calibri"/>
          <w:sz w:val="22"/>
          <w:szCs w:val="22"/>
        </w:rPr>
        <w:t xml:space="preserve"> úklidů</w:t>
      </w:r>
      <w:r w:rsidR="00576E26">
        <w:rPr>
          <w:rFonts w:ascii="Calibri" w:hAnsi="Calibri"/>
          <w:sz w:val="22"/>
          <w:szCs w:val="22"/>
        </w:rPr>
        <w:t xml:space="preserve"> plynoucích z provozních důvodů</w:t>
      </w:r>
      <w:r w:rsidR="009C3A02" w:rsidRPr="009C3A02">
        <w:rPr>
          <w:rFonts w:ascii="Calibri" w:hAnsi="Calibri"/>
          <w:sz w:val="22"/>
          <w:szCs w:val="22"/>
        </w:rPr>
        <w:t>)</w:t>
      </w:r>
      <w:r w:rsidR="005B6A4F" w:rsidRPr="009C3A02">
        <w:rPr>
          <w:rFonts w:ascii="Calibri" w:hAnsi="Calibri"/>
          <w:sz w:val="22"/>
          <w:szCs w:val="22"/>
        </w:rPr>
        <w:t xml:space="preserve"> </w:t>
      </w:r>
      <w:r w:rsidRPr="009C3A02">
        <w:rPr>
          <w:rFonts w:ascii="Calibri" w:hAnsi="Calibri"/>
          <w:sz w:val="22"/>
          <w:szCs w:val="22"/>
        </w:rPr>
        <w:t xml:space="preserve">v Budovách </w:t>
      </w:r>
      <w:r w:rsidR="006C60B9" w:rsidRPr="009C3A02">
        <w:rPr>
          <w:rFonts w:ascii="Calibri" w:hAnsi="Calibri"/>
          <w:sz w:val="22"/>
          <w:szCs w:val="22"/>
        </w:rPr>
        <w:t>o</w:t>
      </w:r>
      <w:r w:rsidRPr="009C3A02">
        <w:rPr>
          <w:rFonts w:ascii="Calibri" w:hAnsi="Calibri"/>
          <w:sz w:val="22"/>
          <w:szCs w:val="22"/>
        </w:rPr>
        <w:t>bjednatele</w:t>
      </w:r>
      <w:r w:rsidR="00DC703A" w:rsidRPr="009C3A02">
        <w:rPr>
          <w:rFonts w:ascii="Calibri" w:hAnsi="Calibri"/>
          <w:sz w:val="22"/>
          <w:szCs w:val="22"/>
        </w:rPr>
        <w:t xml:space="preserve"> </w:t>
      </w:r>
      <w:r w:rsidR="0028109D" w:rsidRPr="009C3A02">
        <w:rPr>
          <w:rFonts w:ascii="Calibri" w:hAnsi="Calibri"/>
          <w:sz w:val="22"/>
          <w:szCs w:val="22"/>
        </w:rPr>
        <w:t>v rozsahu stanoveném Dohodou</w:t>
      </w:r>
      <w:r w:rsidR="00961D1B" w:rsidRPr="009C3A02">
        <w:rPr>
          <w:rFonts w:ascii="Calibri" w:hAnsi="Calibri"/>
          <w:sz w:val="22"/>
          <w:szCs w:val="22"/>
        </w:rPr>
        <w:t>,</w:t>
      </w:r>
      <w:r w:rsidR="0028109D" w:rsidRPr="009C3A02">
        <w:rPr>
          <w:rFonts w:ascii="Calibri" w:hAnsi="Calibri"/>
          <w:sz w:val="22"/>
          <w:szCs w:val="22"/>
        </w:rPr>
        <w:t xml:space="preserve"> </w:t>
      </w:r>
      <w:r w:rsidRPr="009C3A02">
        <w:rPr>
          <w:rFonts w:ascii="Calibri" w:hAnsi="Calibri"/>
          <w:sz w:val="22"/>
          <w:szCs w:val="22"/>
        </w:rPr>
        <w:t>a to tak, aby bylo pro</w:t>
      </w:r>
      <w:r w:rsidR="00175977">
        <w:rPr>
          <w:rFonts w:ascii="Calibri" w:hAnsi="Calibri"/>
          <w:sz w:val="22"/>
          <w:szCs w:val="22"/>
        </w:rPr>
        <w:t> </w:t>
      </w:r>
      <w:r w:rsidRPr="009C3A02">
        <w:rPr>
          <w:rFonts w:ascii="Calibri" w:hAnsi="Calibri"/>
          <w:sz w:val="22"/>
          <w:szCs w:val="22"/>
        </w:rPr>
        <w:t xml:space="preserve">zaměstnance </w:t>
      </w:r>
      <w:r w:rsidR="006C60B9" w:rsidRPr="009C3A02">
        <w:rPr>
          <w:rFonts w:ascii="Calibri" w:hAnsi="Calibri"/>
          <w:sz w:val="22"/>
          <w:szCs w:val="22"/>
        </w:rPr>
        <w:t>o</w:t>
      </w:r>
      <w:r w:rsidRPr="009C3A02">
        <w:rPr>
          <w:rFonts w:ascii="Calibri" w:hAnsi="Calibri"/>
          <w:sz w:val="22"/>
          <w:szCs w:val="22"/>
        </w:rPr>
        <w:t xml:space="preserve">bjednatele pracující v Budovách </w:t>
      </w:r>
      <w:r w:rsidR="006C60B9" w:rsidRPr="009C3A02">
        <w:rPr>
          <w:rFonts w:ascii="Calibri" w:hAnsi="Calibri"/>
          <w:sz w:val="22"/>
          <w:szCs w:val="22"/>
        </w:rPr>
        <w:t>o</w:t>
      </w:r>
      <w:r w:rsidRPr="009C3A02">
        <w:rPr>
          <w:rFonts w:ascii="Calibri" w:hAnsi="Calibri"/>
          <w:sz w:val="22"/>
          <w:szCs w:val="22"/>
        </w:rPr>
        <w:t>bjednatele zajištěno prostředí, které je v souladu s legislativními a hygienickými požadavky na</w:t>
      </w:r>
      <w:r w:rsidR="00FC16CF" w:rsidRPr="009C3A02">
        <w:rPr>
          <w:rFonts w:ascii="Calibri" w:hAnsi="Calibri"/>
          <w:sz w:val="22"/>
          <w:szCs w:val="22"/>
        </w:rPr>
        <w:t> </w:t>
      </w:r>
      <w:r w:rsidRPr="009C3A02">
        <w:rPr>
          <w:rFonts w:ascii="Calibri" w:hAnsi="Calibri"/>
          <w:sz w:val="22"/>
          <w:szCs w:val="22"/>
        </w:rPr>
        <w:t xml:space="preserve">pracovní prostředí </w:t>
      </w:r>
      <w:r w:rsidR="00BB4D77" w:rsidRPr="009C3A02">
        <w:rPr>
          <w:rFonts w:ascii="Calibri" w:hAnsi="Calibri"/>
          <w:sz w:val="22"/>
          <w:szCs w:val="22"/>
        </w:rPr>
        <w:t>a v souladu s požadavky BOZP, a </w:t>
      </w:r>
      <w:r w:rsidRPr="009C3A02">
        <w:rPr>
          <w:rFonts w:ascii="Calibri" w:hAnsi="Calibri"/>
          <w:sz w:val="22"/>
          <w:szCs w:val="22"/>
        </w:rPr>
        <w:t>zároveň aby bylo pro</w:t>
      </w:r>
      <w:r w:rsidR="006C60B9" w:rsidRPr="009C3A02">
        <w:rPr>
          <w:rFonts w:ascii="Calibri" w:hAnsi="Calibri"/>
          <w:sz w:val="22"/>
          <w:szCs w:val="22"/>
        </w:rPr>
        <w:t> </w:t>
      </w:r>
      <w:r w:rsidRPr="009C3A02">
        <w:rPr>
          <w:rFonts w:ascii="Calibri" w:hAnsi="Calibri"/>
          <w:sz w:val="22"/>
          <w:szCs w:val="22"/>
        </w:rPr>
        <w:t xml:space="preserve">návštěvníky Budov </w:t>
      </w:r>
      <w:r w:rsidR="006C60B9" w:rsidRPr="009C3A02">
        <w:rPr>
          <w:rFonts w:ascii="Calibri" w:hAnsi="Calibri"/>
          <w:sz w:val="22"/>
          <w:szCs w:val="22"/>
        </w:rPr>
        <w:t>o</w:t>
      </w:r>
      <w:r w:rsidRPr="009C3A02">
        <w:rPr>
          <w:rFonts w:ascii="Calibri" w:hAnsi="Calibri"/>
          <w:sz w:val="22"/>
          <w:szCs w:val="22"/>
        </w:rPr>
        <w:t xml:space="preserve">bjednatele zajištěno přívětivé prostředí reprezentující </w:t>
      </w:r>
      <w:r w:rsidR="00A95F31" w:rsidRPr="009C3A02">
        <w:rPr>
          <w:rFonts w:ascii="Calibri" w:hAnsi="Calibri"/>
          <w:sz w:val="22"/>
          <w:szCs w:val="22"/>
        </w:rPr>
        <w:t>o</w:t>
      </w:r>
      <w:r w:rsidRPr="009C3A02">
        <w:rPr>
          <w:rFonts w:ascii="Calibri" w:hAnsi="Calibri"/>
          <w:sz w:val="22"/>
          <w:szCs w:val="22"/>
        </w:rPr>
        <w:t xml:space="preserve">bjednatele. </w:t>
      </w:r>
      <w:r w:rsidR="00F72E3B">
        <w:rPr>
          <w:rFonts w:ascii="Calibri" w:hAnsi="Calibri"/>
          <w:sz w:val="22"/>
          <w:szCs w:val="22"/>
        </w:rPr>
        <w:t>V budově Údolní se nenachází kanceláře, komplexní úklid v této budově tedy nezahrnuje běžný úklid, generální úklid ani mytí oken, ale pouze úklid nepravidelný a mimořádný.</w:t>
      </w:r>
    </w:p>
    <w:p w14:paraId="228F67C1" w14:textId="77777777" w:rsidR="00A74D2E" w:rsidRPr="00A72051" w:rsidRDefault="00A74D2E" w:rsidP="001C7008">
      <w:pPr>
        <w:pStyle w:val="Odstavecseseznamem"/>
        <w:keepNext/>
        <w:keepLines/>
        <w:numPr>
          <w:ilvl w:val="0"/>
          <w:numId w:val="5"/>
        </w:numPr>
        <w:spacing w:before="240" w:after="240"/>
        <w:ind w:left="357" w:hanging="357"/>
        <w:contextualSpacing w:val="0"/>
        <w:jc w:val="center"/>
        <w:rPr>
          <w:rFonts w:ascii="Calibri" w:hAnsi="Calibri"/>
          <w:b/>
          <w:sz w:val="22"/>
          <w:szCs w:val="22"/>
        </w:rPr>
      </w:pPr>
      <w:r w:rsidRPr="00A72051">
        <w:rPr>
          <w:rFonts w:ascii="Calibri" w:hAnsi="Calibri"/>
          <w:b/>
          <w:sz w:val="22"/>
          <w:szCs w:val="22"/>
        </w:rPr>
        <w:t>Předmět plnění</w:t>
      </w:r>
    </w:p>
    <w:p w14:paraId="228F67C3" w14:textId="3A1823CE" w:rsidR="004941C8" w:rsidRPr="00952EE4" w:rsidRDefault="00A74D2E" w:rsidP="001C7008">
      <w:pPr>
        <w:pStyle w:val="Odstavecseseznamem"/>
        <w:keepNext/>
        <w:keepLines/>
        <w:numPr>
          <w:ilvl w:val="1"/>
          <w:numId w:val="5"/>
        </w:numPr>
        <w:tabs>
          <w:tab w:val="left" w:pos="0"/>
        </w:tabs>
        <w:spacing w:after="160"/>
        <w:ind w:left="567" w:hanging="567"/>
        <w:contextualSpacing w:val="0"/>
        <w:jc w:val="both"/>
        <w:rPr>
          <w:rFonts w:ascii="Calibri" w:hAnsi="Calibri"/>
          <w:sz w:val="22"/>
          <w:szCs w:val="22"/>
        </w:rPr>
      </w:pPr>
      <w:bookmarkStart w:id="8" w:name="_Ref218375831"/>
      <w:r w:rsidRPr="005F569C">
        <w:rPr>
          <w:rFonts w:ascii="Calibri" w:hAnsi="Calibri"/>
          <w:sz w:val="22"/>
          <w:szCs w:val="22"/>
        </w:rPr>
        <w:t>Poskytovatel se na základě Dohody zavazuje</w:t>
      </w:r>
      <w:r w:rsidR="00BB4D77" w:rsidRPr="005F569C">
        <w:rPr>
          <w:rFonts w:ascii="Calibri" w:hAnsi="Calibri"/>
          <w:sz w:val="22"/>
          <w:szCs w:val="22"/>
        </w:rPr>
        <w:t xml:space="preserve"> provádět pro </w:t>
      </w:r>
      <w:r w:rsidR="006C60B9">
        <w:rPr>
          <w:rFonts w:ascii="Calibri" w:hAnsi="Calibri"/>
          <w:sz w:val="22"/>
          <w:szCs w:val="22"/>
        </w:rPr>
        <w:t>ob</w:t>
      </w:r>
      <w:r w:rsidR="00BB4D77" w:rsidRPr="005F569C">
        <w:rPr>
          <w:rFonts w:ascii="Calibri" w:hAnsi="Calibri"/>
          <w:sz w:val="22"/>
          <w:szCs w:val="22"/>
        </w:rPr>
        <w:t xml:space="preserve">jednatele samostatně, </w:t>
      </w:r>
      <w:r w:rsidR="00CA48F9">
        <w:rPr>
          <w:rFonts w:ascii="Calibri" w:hAnsi="Calibri"/>
          <w:sz w:val="22"/>
          <w:szCs w:val="22"/>
        </w:rPr>
        <w:t xml:space="preserve">vlastním jménem, </w:t>
      </w:r>
      <w:r w:rsidRPr="005F569C">
        <w:rPr>
          <w:rFonts w:ascii="Calibri" w:hAnsi="Calibri"/>
          <w:sz w:val="22"/>
          <w:szCs w:val="22"/>
        </w:rPr>
        <w:t>na vlastní nákl</w:t>
      </w:r>
      <w:r w:rsidR="00BB4D77" w:rsidRPr="005F569C">
        <w:rPr>
          <w:rFonts w:ascii="Calibri" w:hAnsi="Calibri"/>
          <w:sz w:val="22"/>
          <w:szCs w:val="22"/>
        </w:rPr>
        <w:t xml:space="preserve">ad a na vlastní nebezpečí </w:t>
      </w:r>
      <w:r w:rsidR="00C22F17" w:rsidRPr="005F569C">
        <w:rPr>
          <w:rFonts w:ascii="Calibri" w:hAnsi="Calibri"/>
          <w:sz w:val="22"/>
          <w:szCs w:val="22"/>
        </w:rPr>
        <w:t>úklidové a čisticí práce a </w:t>
      </w:r>
      <w:r w:rsidRPr="005F569C">
        <w:rPr>
          <w:rFonts w:ascii="Calibri" w:hAnsi="Calibri"/>
          <w:sz w:val="22"/>
          <w:szCs w:val="22"/>
        </w:rPr>
        <w:t>služby</w:t>
      </w:r>
      <w:r w:rsidR="00BB4D77" w:rsidRPr="005F569C">
        <w:rPr>
          <w:rFonts w:ascii="Calibri" w:hAnsi="Calibri"/>
          <w:sz w:val="22"/>
          <w:szCs w:val="22"/>
        </w:rPr>
        <w:t>,</w:t>
      </w:r>
      <w:r w:rsidR="00B52BE1">
        <w:rPr>
          <w:rFonts w:ascii="Calibri" w:hAnsi="Calibri"/>
          <w:sz w:val="22"/>
          <w:szCs w:val="22"/>
        </w:rPr>
        <w:t xml:space="preserve"> v </w:t>
      </w:r>
      <w:r w:rsidR="00B52BE1" w:rsidRPr="00974911">
        <w:rPr>
          <w:rFonts w:ascii="Calibri" w:hAnsi="Calibri"/>
          <w:sz w:val="22"/>
          <w:szCs w:val="22"/>
        </w:rPr>
        <w:t>rozsahu, způsobem a v</w:t>
      </w:r>
      <w:r w:rsidR="00B52BE1">
        <w:rPr>
          <w:rFonts w:ascii="Calibri" w:hAnsi="Calibri"/>
          <w:sz w:val="22"/>
          <w:szCs w:val="22"/>
        </w:rPr>
        <w:t> </w:t>
      </w:r>
      <w:r w:rsidR="00B52BE1" w:rsidRPr="00974911">
        <w:rPr>
          <w:rFonts w:ascii="Calibri" w:hAnsi="Calibri"/>
          <w:sz w:val="22"/>
          <w:szCs w:val="22"/>
        </w:rPr>
        <w:t xml:space="preserve">kvalitě stanovenými </w:t>
      </w:r>
      <w:r w:rsidR="00B52BE1">
        <w:rPr>
          <w:rFonts w:ascii="Calibri" w:hAnsi="Calibri"/>
          <w:sz w:val="22"/>
          <w:szCs w:val="22"/>
        </w:rPr>
        <w:t>Dohodou,</w:t>
      </w:r>
      <w:r w:rsidR="00BB4D77" w:rsidRPr="005F569C">
        <w:rPr>
          <w:rFonts w:ascii="Calibri" w:hAnsi="Calibri"/>
          <w:sz w:val="22"/>
          <w:szCs w:val="22"/>
        </w:rPr>
        <w:t xml:space="preserve"> </w:t>
      </w:r>
      <w:r w:rsidRPr="005F569C">
        <w:rPr>
          <w:rFonts w:ascii="Calibri" w:hAnsi="Calibri"/>
          <w:sz w:val="22"/>
          <w:szCs w:val="22"/>
        </w:rPr>
        <w:t>a to na základě jednotlivých Prováděcích smluv, které se po</w:t>
      </w:r>
      <w:r w:rsidR="00AF1616">
        <w:rPr>
          <w:rFonts w:ascii="Calibri" w:hAnsi="Calibri"/>
          <w:sz w:val="22"/>
          <w:szCs w:val="22"/>
        </w:rPr>
        <w:t> </w:t>
      </w:r>
      <w:r w:rsidRPr="005F569C">
        <w:rPr>
          <w:rFonts w:ascii="Calibri" w:hAnsi="Calibri"/>
          <w:sz w:val="22"/>
          <w:szCs w:val="22"/>
        </w:rPr>
        <w:t>uzavřen</w:t>
      </w:r>
      <w:r w:rsidR="006D42FE" w:rsidRPr="005F569C">
        <w:rPr>
          <w:rFonts w:ascii="Calibri" w:hAnsi="Calibri"/>
          <w:sz w:val="22"/>
          <w:szCs w:val="22"/>
        </w:rPr>
        <w:t xml:space="preserve">í stanou nedílnou součástí </w:t>
      </w:r>
      <w:r w:rsidRPr="005F569C">
        <w:rPr>
          <w:rFonts w:ascii="Calibri" w:hAnsi="Calibri"/>
          <w:sz w:val="22"/>
          <w:szCs w:val="22"/>
        </w:rPr>
        <w:t xml:space="preserve">Dohody. </w:t>
      </w:r>
      <w:bookmarkEnd w:id="8"/>
      <w:r w:rsidR="007A7F23" w:rsidRPr="00952EE4">
        <w:rPr>
          <w:rFonts w:ascii="Calibri" w:hAnsi="Calibri"/>
          <w:sz w:val="22"/>
          <w:szCs w:val="22"/>
        </w:rPr>
        <w:t>Tyto úklid</w:t>
      </w:r>
      <w:r w:rsidR="004941C8" w:rsidRPr="00952EE4">
        <w:rPr>
          <w:rFonts w:ascii="Calibri" w:hAnsi="Calibri"/>
          <w:sz w:val="22"/>
          <w:szCs w:val="22"/>
        </w:rPr>
        <w:t>ové a čisticí práce a služby budou prováděny ve formě:</w:t>
      </w:r>
    </w:p>
    <w:p w14:paraId="228F67C4" w14:textId="6F31C05A" w:rsidR="004941C8" w:rsidRPr="005F569C" w:rsidRDefault="004941C8" w:rsidP="001C7008">
      <w:pPr>
        <w:pStyle w:val="Odstavecseseznamem"/>
        <w:numPr>
          <w:ilvl w:val="2"/>
          <w:numId w:val="5"/>
        </w:numPr>
        <w:tabs>
          <w:tab w:val="left" w:pos="0"/>
        </w:tabs>
        <w:ind w:left="1276" w:hanging="709"/>
        <w:contextualSpacing w:val="0"/>
        <w:jc w:val="both"/>
        <w:rPr>
          <w:rFonts w:ascii="Calibri" w:hAnsi="Calibri"/>
          <w:sz w:val="22"/>
          <w:szCs w:val="22"/>
        </w:rPr>
      </w:pPr>
      <w:bookmarkStart w:id="9" w:name="_Ref217076352"/>
      <w:r w:rsidRPr="005F569C">
        <w:rPr>
          <w:rFonts w:ascii="Calibri" w:hAnsi="Calibri"/>
          <w:sz w:val="22"/>
          <w:szCs w:val="22"/>
        </w:rPr>
        <w:t>generálního úklidu,</w:t>
      </w:r>
      <w:bookmarkEnd w:id="9"/>
      <w:r w:rsidRPr="005F569C">
        <w:rPr>
          <w:rFonts w:ascii="Calibri" w:hAnsi="Calibri"/>
          <w:sz w:val="22"/>
          <w:szCs w:val="22"/>
        </w:rPr>
        <w:t xml:space="preserve"> </w:t>
      </w:r>
    </w:p>
    <w:p w14:paraId="245B12AB" w14:textId="23E62831" w:rsidR="00611445" w:rsidRDefault="004941C8" w:rsidP="001C7008">
      <w:pPr>
        <w:pStyle w:val="Odstavecseseznamem"/>
        <w:numPr>
          <w:ilvl w:val="2"/>
          <w:numId w:val="5"/>
        </w:numPr>
        <w:tabs>
          <w:tab w:val="left" w:pos="0"/>
        </w:tabs>
        <w:ind w:left="1276" w:hanging="709"/>
        <w:contextualSpacing w:val="0"/>
        <w:jc w:val="both"/>
        <w:rPr>
          <w:rFonts w:ascii="Calibri" w:hAnsi="Calibri"/>
          <w:sz w:val="22"/>
          <w:szCs w:val="22"/>
        </w:rPr>
      </w:pPr>
      <w:bookmarkStart w:id="10" w:name="_Ref218460544"/>
      <w:r w:rsidRPr="005F569C">
        <w:rPr>
          <w:rFonts w:ascii="Calibri" w:hAnsi="Calibri"/>
          <w:sz w:val="22"/>
          <w:szCs w:val="22"/>
        </w:rPr>
        <w:t>běžného úklidu</w:t>
      </w:r>
      <w:r w:rsidR="003F6324">
        <w:rPr>
          <w:rFonts w:ascii="Calibri" w:hAnsi="Calibri"/>
          <w:sz w:val="22"/>
          <w:szCs w:val="22"/>
        </w:rPr>
        <w:t xml:space="preserve"> vč. </w:t>
      </w:r>
      <w:r w:rsidR="00A5068A">
        <w:rPr>
          <w:rFonts w:ascii="Calibri" w:hAnsi="Calibri"/>
          <w:sz w:val="22"/>
          <w:szCs w:val="22"/>
        </w:rPr>
        <w:t>denní</w:t>
      </w:r>
      <w:r w:rsidR="00CC6D99">
        <w:rPr>
          <w:rFonts w:ascii="Calibri" w:hAnsi="Calibri"/>
          <w:sz w:val="22"/>
          <w:szCs w:val="22"/>
        </w:rPr>
        <w:t xml:space="preserve"> </w:t>
      </w:r>
      <w:r w:rsidR="00A5068A">
        <w:rPr>
          <w:rFonts w:ascii="Calibri" w:hAnsi="Calibri"/>
          <w:sz w:val="22"/>
          <w:szCs w:val="22"/>
        </w:rPr>
        <w:t>služb</w:t>
      </w:r>
      <w:r w:rsidR="00CC6D99">
        <w:rPr>
          <w:rFonts w:ascii="Calibri" w:hAnsi="Calibri"/>
          <w:sz w:val="22"/>
          <w:szCs w:val="22"/>
        </w:rPr>
        <w:t>y</w:t>
      </w:r>
      <w:r w:rsidR="00C16B73">
        <w:rPr>
          <w:rFonts w:ascii="Calibri" w:hAnsi="Calibri"/>
          <w:sz w:val="22"/>
          <w:szCs w:val="22"/>
        </w:rPr>
        <w:t xml:space="preserve"> (žurnální služby)</w:t>
      </w:r>
      <w:r w:rsidRPr="005F569C">
        <w:rPr>
          <w:rFonts w:ascii="Calibri" w:hAnsi="Calibri"/>
          <w:sz w:val="22"/>
          <w:szCs w:val="22"/>
        </w:rPr>
        <w:t>,</w:t>
      </w:r>
      <w:bookmarkEnd w:id="10"/>
    </w:p>
    <w:p w14:paraId="228F67C5" w14:textId="1342A4B1" w:rsidR="004941C8" w:rsidRPr="005F569C" w:rsidRDefault="00611445" w:rsidP="001C7008">
      <w:pPr>
        <w:pStyle w:val="Odstavecseseznamem"/>
        <w:numPr>
          <w:ilvl w:val="2"/>
          <w:numId w:val="5"/>
        </w:numPr>
        <w:tabs>
          <w:tab w:val="left" w:pos="0"/>
        </w:tabs>
        <w:ind w:left="1276" w:hanging="709"/>
        <w:contextualSpacing w:val="0"/>
        <w:jc w:val="both"/>
        <w:rPr>
          <w:rFonts w:ascii="Calibri" w:hAnsi="Calibri"/>
          <w:sz w:val="22"/>
          <w:szCs w:val="22"/>
        </w:rPr>
      </w:pPr>
      <w:bookmarkStart w:id="11" w:name="_Ref218518585"/>
      <w:r>
        <w:rPr>
          <w:rFonts w:ascii="Calibri" w:hAnsi="Calibri"/>
          <w:sz w:val="22"/>
          <w:szCs w:val="22"/>
        </w:rPr>
        <w:t>mytí</w:t>
      </w:r>
      <w:r w:rsidR="00871B0A">
        <w:rPr>
          <w:rFonts w:ascii="Calibri" w:hAnsi="Calibri"/>
          <w:sz w:val="22"/>
          <w:szCs w:val="22"/>
        </w:rPr>
        <w:t xml:space="preserve"> oken,</w:t>
      </w:r>
      <w:bookmarkEnd w:id="11"/>
      <w:r w:rsidR="004941C8" w:rsidRPr="005F569C">
        <w:rPr>
          <w:rFonts w:ascii="Calibri" w:hAnsi="Calibri"/>
          <w:sz w:val="22"/>
          <w:szCs w:val="22"/>
        </w:rPr>
        <w:t xml:space="preserve"> </w:t>
      </w:r>
    </w:p>
    <w:p w14:paraId="74EF6E46" w14:textId="77777777" w:rsidR="00BF2B69" w:rsidRDefault="004941C8" w:rsidP="001C7008">
      <w:pPr>
        <w:pStyle w:val="Odstavecseseznamem"/>
        <w:numPr>
          <w:ilvl w:val="2"/>
          <w:numId w:val="5"/>
        </w:numPr>
        <w:tabs>
          <w:tab w:val="left" w:pos="0"/>
        </w:tabs>
        <w:ind w:left="1276" w:hanging="709"/>
        <w:contextualSpacing w:val="0"/>
        <w:jc w:val="both"/>
        <w:rPr>
          <w:rFonts w:ascii="Calibri" w:hAnsi="Calibri"/>
          <w:sz w:val="22"/>
          <w:szCs w:val="22"/>
        </w:rPr>
      </w:pPr>
      <w:bookmarkStart w:id="12" w:name="_Ref220058369"/>
      <w:bookmarkStart w:id="13" w:name="_Ref218450961"/>
      <w:r w:rsidRPr="005F569C">
        <w:rPr>
          <w:rFonts w:ascii="Calibri" w:hAnsi="Calibri"/>
          <w:sz w:val="22"/>
          <w:szCs w:val="22"/>
        </w:rPr>
        <w:t>mimořádného úklidu</w:t>
      </w:r>
      <w:r w:rsidR="00BF2B69">
        <w:rPr>
          <w:rFonts w:ascii="Calibri" w:hAnsi="Calibri"/>
          <w:sz w:val="22"/>
          <w:szCs w:val="22"/>
        </w:rPr>
        <w:t>:</w:t>
      </w:r>
      <w:bookmarkEnd w:id="12"/>
    </w:p>
    <w:p w14:paraId="57715BC3" w14:textId="531E9496" w:rsidR="00BF2B69" w:rsidRDefault="00BF2B69" w:rsidP="001C7008">
      <w:pPr>
        <w:pStyle w:val="Odstavecseseznamem"/>
        <w:numPr>
          <w:ilvl w:val="3"/>
          <w:numId w:val="5"/>
        </w:numPr>
        <w:tabs>
          <w:tab w:val="left" w:pos="0"/>
        </w:tabs>
        <w:contextualSpacing w:val="0"/>
        <w:jc w:val="both"/>
        <w:rPr>
          <w:rFonts w:ascii="Calibri" w:hAnsi="Calibri"/>
          <w:sz w:val="22"/>
          <w:szCs w:val="22"/>
        </w:rPr>
      </w:pPr>
      <w:bookmarkStart w:id="14" w:name="_Ref220067634"/>
      <w:r>
        <w:rPr>
          <w:rFonts w:ascii="Calibri" w:hAnsi="Calibri"/>
          <w:sz w:val="22"/>
          <w:szCs w:val="22"/>
        </w:rPr>
        <w:t>po haváriích</w:t>
      </w:r>
      <w:r w:rsidR="00597D30">
        <w:rPr>
          <w:rFonts w:ascii="Calibri" w:hAnsi="Calibri"/>
          <w:sz w:val="22"/>
          <w:szCs w:val="22"/>
        </w:rPr>
        <w:t>,</w:t>
      </w:r>
      <w:bookmarkEnd w:id="14"/>
    </w:p>
    <w:p w14:paraId="3820C82F" w14:textId="5737115D" w:rsidR="00783643" w:rsidRDefault="00AD7CAA" w:rsidP="001C7008">
      <w:pPr>
        <w:pStyle w:val="Odstavecseseznamem"/>
        <w:numPr>
          <w:ilvl w:val="3"/>
          <w:numId w:val="5"/>
        </w:numPr>
        <w:tabs>
          <w:tab w:val="left" w:pos="0"/>
        </w:tabs>
        <w:contextualSpacing w:val="0"/>
        <w:jc w:val="both"/>
        <w:rPr>
          <w:rFonts w:ascii="Calibri" w:hAnsi="Calibri"/>
          <w:sz w:val="22"/>
          <w:szCs w:val="22"/>
        </w:rPr>
      </w:pPr>
      <w:bookmarkStart w:id="15" w:name="_Ref220067581"/>
      <w:r w:rsidRPr="008B1330">
        <w:rPr>
          <w:rFonts w:ascii="Calibri" w:hAnsi="Calibri"/>
          <w:sz w:val="22"/>
          <w:szCs w:val="22"/>
        </w:rPr>
        <w:t>plánovaných činnostech</w:t>
      </w:r>
      <w:bookmarkEnd w:id="13"/>
      <w:r w:rsidR="00597D30">
        <w:rPr>
          <w:rFonts w:ascii="Calibri" w:hAnsi="Calibri"/>
          <w:sz w:val="22"/>
          <w:szCs w:val="22"/>
        </w:rPr>
        <w:t>,</w:t>
      </w:r>
      <w:bookmarkEnd w:id="15"/>
    </w:p>
    <w:p w14:paraId="3DE3F0C8" w14:textId="1B3AA93D" w:rsidR="00597D30" w:rsidRDefault="00597D30" w:rsidP="001C7008">
      <w:pPr>
        <w:pStyle w:val="Odstavecseseznamem"/>
        <w:numPr>
          <w:ilvl w:val="3"/>
          <w:numId w:val="5"/>
        </w:numPr>
        <w:tabs>
          <w:tab w:val="left" w:pos="0"/>
        </w:tabs>
        <w:contextualSpacing w:val="0"/>
        <w:jc w:val="both"/>
        <w:rPr>
          <w:rFonts w:ascii="Calibri" w:hAnsi="Calibri"/>
          <w:sz w:val="22"/>
          <w:szCs w:val="22"/>
        </w:rPr>
      </w:pPr>
      <w:bookmarkStart w:id="16" w:name="_Ref219381594"/>
      <w:r>
        <w:rPr>
          <w:rFonts w:ascii="Calibri" w:hAnsi="Calibri"/>
          <w:sz w:val="22"/>
          <w:szCs w:val="22"/>
        </w:rPr>
        <w:t xml:space="preserve">operativního </w:t>
      </w:r>
      <w:r w:rsidR="003272DD">
        <w:rPr>
          <w:rFonts w:ascii="Calibri" w:hAnsi="Calibri"/>
          <w:sz w:val="22"/>
          <w:szCs w:val="22"/>
        </w:rPr>
        <w:t>(tj. plynoucího z provozních důvodů),</w:t>
      </w:r>
      <w:bookmarkEnd w:id="16"/>
    </w:p>
    <w:p w14:paraId="51FF0F29" w14:textId="77777777" w:rsidR="00304270" w:rsidRDefault="00871B0A" w:rsidP="001C7008">
      <w:pPr>
        <w:pStyle w:val="Odstavecseseznamem"/>
        <w:numPr>
          <w:ilvl w:val="2"/>
          <w:numId w:val="5"/>
        </w:numPr>
        <w:tabs>
          <w:tab w:val="left" w:pos="0"/>
        </w:tabs>
        <w:ind w:left="1276" w:hanging="709"/>
        <w:contextualSpacing w:val="0"/>
        <w:jc w:val="both"/>
        <w:rPr>
          <w:rFonts w:ascii="Calibri" w:hAnsi="Calibri"/>
          <w:sz w:val="22"/>
          <w:szCs w:val="22"/>
        </w:rPr>
      </w:pPr>
      <w:bookmarkStart w:id="17" w:name="_Ref218450850"/>
      <w:r>
        <w:rPr>
          <w:rFonts w:ascii="Calibri" w:hAnsi="Calibri"/>
          <w:sz w:val="22"/>
          <w:szCs w:val="22"/>
        </w:rPr>
        <w:t>nepravidelného úklidu zahrnujícího:</w:t>
      </w:r>
      <w:bookmarkEnd w:id="17"/>
    </w:p>
    <w:p w14:paraId="24E377F0" w14:textId="0371F46B" w:rsidR="00EA2487" w:rsidRPr="00EA2487" w:rsidRDefault="00EA2487" w:rsidP="001C7008">
      <w:pPr>
        <w:pStyle w:val="Odstavecseseznamem"/>
        <w:numPr>
          <w:ilvl w:val="3"/>
          <w:numId w:val="5"/>
        </w:numPr>
        <w:tabs>
          <w:tab w:val="left" w:pos="0"/>
        </w:tabs>
        <w:jc w:val="both"/>
        <w:rPr>
          <w:rFonts w:ascii="Calibri" w:hAnsi="Calibri"/>
          <w:sz w:val="22"/>
          <w:szCs w:val="22"/>
        </w:rPr>
      </w:pPr>
      <w:bookmarkStart w:id="18" w:name="_Ref219381512"/>
      <w:bookmarkStart w:id="19" w:name="_Ref218518648"/>
      <w:r w:rsidRPr="00EA2487">
        <w:rPr>
          <w:rFonts w:ascii="Calibri" w:hAnsi="Calibri"/>
          <w:sz w:val="22"/>
          <w:szCs w:val="22"/>
        </w:rPr>
        <w:t>celoplošné čištění a impregnac</w:t>
      </w:r>
      <w:r>
        <w:rPr>
          <w:rFonts w:ascii="Calibri" w:hAnsi="Calibri"/>
          <w:sz w:val="22"/>
          <w:szCs w:val="22"/>
        </w:rPr>
        <w:t>i</w:t>
      </w:r>
      <w:r w:rsidRPr="00EA2487">
        <w:rPr>
          <w:rFonts w:ascii="Calibri" w:hAnsi="Calibri"/>
          <w:sz w:val="22"/>
          <w:szCs w:val="22"/>
        </w:rPr>
        <w:t xml:space="preserve"> historické dlažby, slinuté dlažby a žuly</w:t>
      </w:r>
      <w:r>
        <w:rPr>
          <w:rFonts w:ascii="Calibri" w:hAnsi="Calibri"/>
          <w:sz w:val="22"/>
          <w:szCs w:val="22"/>
        </w:rPr>
        <w:t>,</w:t>
      </w:r>
      <w:bookmarkEnd w:id="18"/>
    </w:p>
    <w:p w14:paraId="4C9DBA44" w14:textId="45BA5E40" w:rsidR="00EA2487" w:rsidRDefault="00EA2487" w:rsidP="001C7008">
      <w:pPr>
        <w:pStyle w:val="Odstavecseseznamem"/>
        <w:numPr>
          <w:ilvl w:val="3"/>
          <w:numId w:val="5"/>
        </w:numPr>
        <w:tabs>
          <w:tab w:val="left" w:pos="0"/>
        </w:tabs>
        <w:contextualSpacing w:val="0"/>
        <w:jc w:val="both"/>
        <w:rPr>
          <w:rFonts w:ascii="Calibri" w:hAnsi="Calibri"/>
          <w:sz w:val="22"/>
          <w:szCs w:val="22"/>
        </w:rPr>
      </w:pPr>
      <w:bookmarkStart w:id="20" w:name="_Ref219381579"/>
      <w:r w:rsidRPr="00EA2487">
        <w:rPr>
          <w:rFonts w:ascii="Calibri" w:hAnsi="Calibri"/>
          <w:sz w:val="22"/>
          <w:szCs w:val="22"/>
        </w:rPr>
        <w:t>celoplošné čištění a voskování PVC a linolea</w:t>
      </w:r>
      <w:r>
        <w:rPr>
          <w:rFonts w:ascii="Calibri" w:hAnsi="Calibri"/>
          <w:sz w:val="22"/>
          <w:szCs w:val="22"/>
        </w:rPr>
        <w:t>,</w:t>
      </w:r>
      <w:bookmarkEnd w:id="20"/>
    </w:p>
    <w:p w14:paraId="3DFF52D1" w14:textId="19DE288B" w:rsidR="00EA2487" w:rsidRDefault="00696447" w:rsidP="001C7008">
      <w:pPr>
        <w:pStyle w:val="Odstavecseseznamem"/>
        <w:numPr>
          <w:ilvl w:val="3"/>
          <w:numId w:val="5"/>
        </w:numPr>
        <w:tabs>
          <w:tab w:val="left" w:pos="0"/>
        </w:tabs>
        <w:contextualSpacing w:val="0"/>
        <w:jc w:val="both"/>
        <w:rPr>
          <w:rFonts w:ascii="Calibri" w:hAnsi="Calibri"/>
          <w:sz w:val="22"/>
          <w:szCs w:val="22"/>
        </w:rPr>
      </w:pPr>
      <w:bookmarkStart w:id="21" w:name="_Ref219381698"/>
      <w:r w:rsidRPr="00EA2487">
        <w:rPr>
          <w:rFonts w:ascii="Calibri" w:hAnsi="Calibri"/>
          <w:sz w:val="22"/>
          <w:szCs w:val="22"/>
        </w:rPr>
        <w:t>celoplošné čištění a voskování</w:t>
      </w:r>
      <w:r>
        <w:rPr>
          <w:rFonts w:ascii="Calibri" w:hAnsi="Calibri"/>
          <w:sz w:val="22"/>
          <w:szCs w:val="22"/>
        </w:rPr>
        <w:t xml:space="preserve"> dřevěných podlah,</w:t>
      </w:r>
      <w:bookmarkEnd w:id="21"/>
    </w:p>
    <w:p w14:paraId="0FAAF736" w14:textId="1D735D35" w:rsidR="00304270" w:rsidRDefault="00304270" w:rsidP="001C7008">
      <w:pPr>
        <w:pStyle w:val="Odstavecseseznamem"/>
        <w:numPr>
          <w:ilvl w:val="3"/>
          <w:numId w:val="5"/>
        </w:numPr>
        <w:tabs>
          <w:tab w:val="left" w:pos="0"/>
        </w:tabs>
        <w:contextualSpacing w:val="0"/>
        <w:jc w:val="both"/>
        <w:rPr>
          <w:rFonts w:ascii="Calibri" w:hAnsi="Calibri"/>
          <w:sz w:val="22"/>
          <w:szCs w:val="22"/>
        </w:rPr>
      </w:pPr>
      <w:bookmarkStart w:id="22" w:name="_Ref219471476"/>
      <w:r w:rsidRPr="00304270">
        <w:rPr>
          <w:rFonts w:ascii="Calibri" w:hAnsi="Calibri"/>
          <w:sz w:val="22"/>
          <w:szCs w:val="22"/>
        </w:rPr>
        <w:t>„mokré“ čištění koberců</w:t>
      </w:r>
      <w:bookmarkEnd w:id="19"/>
      <w:r w:rsidR="00696447">
        <w:rPr>
          <w:rFonts w:ascii="Calibri" w:hAnsi="Calibri"/>
          <w:sz w:val="22"/>
          <w:szCs w:val="22"/>
        </w:rPr>
        <w:t>,</w:t>
      </w:r>
      <w:bookmarkEnd w:id="22"/>
    </w:p>
    <w:p w14:paraId="157DD226" w14:textId="30E9E8D9" w:rsidR="00304270" w:rsidRDefault="00DE194F" w:rsidP="001C7008">
      <w:pPr>
        <w:pStyle w:val="Odstavecseseznamem"/>
        <w:numPr>
          <w:ilvl w:val="3"/>
          <w:numId w:val="5"/>
        </w:numPr>
        <w:tabs>
          <w:tab w:val="left" w:pos="0"/>
        </w:tabs>
        <w:contextualSpacing w:val="0"/>
        <w:jc w:val="both"/>
        <w:rPr>
          <w:rFonts w:ascii="Calibri" w:hAnsi="Calibri"/>
          <w:sz w:val="22"/>
          <w:szCs w:val="22"/>
        </w:rPr>
      </w:pPr>
      <w:bookmarkStart w:id="23" w:name="_Ref218518666"/>
      <w:r>
        <w:rPr>
          <w:rFonts w:ascii="Calibri" w:hAnsi="Calibri"/>
          <w:sz w:val="22"/>
          <w:szCs w:val="22"/>
        </w:rPr>
        <w:t>„mokré“</w:t>
      </w:r>
      <w:r w:rsidR="00304270" w:rsidRPr="00304270">
        <w:rPr>
          <w:rFonts w:ascii="Calibri" w:hAnsi="Calibri"/>
          <w:sz w:val="22"/>
          <w:szCs w:val="22"/>
        </w:rPr>
        <w:t xml:space="preserve"> čištění židlí</w:t>
      </w:r>
      <w:bookmarkEnd w:id="23"/>
      <w:r w:rsidR="00696447">
        <w:rPr>
          <w:rFonts w:ascii="Calibri" w:hAnsi="Calibri"/>
          <w:sz w:val="22"/>
          <w:szCs w:val="22"/>
        </w:rPr>
        <w:t>,</w:t>
      </w:r>
    </w:p>
    <w:p w14:paraId="353F6261" w14:textId="01C3D0C9" w:rsidR="00304270" w:rsidRPr="00304270" w:rsidRDefault="00F04D2C" w:rsidP="001C7008">
      <w:pPr>
        <w:pStyle w:val="Odstavecseseznamem"/>
        <w:numPr>
          <w:ilvl w:val="3"/>
          <w:numId w:val="5"/>
        </w:numPr>
        <w:tabs>
          <w:tab w:val="left" w:pos="0"/>
        </w:tabs>
        <w:spacing w:after="160"/>
        <w:contextualSpacing w:val="0"/>
        <w:jc w:val="both"/>
        <w:rPr>
          <w:rFonts w:ascii="Calibri" w:hAnsi="Calibri"/>
          <w:sz w:val="22"/>
          <w:szCs w:val="22"/>
        </w:rPr>
      </w:pPr>
      <w:bookmarkStart w:id="24" w:name="_Ref219381760"/>
      <w:r>
        <w:rPr>
          <w:rFonts w:ascii="Calibri" w:hAnsi="Calibri" w:cs="Calibri"/>
          <w:sz w:val="22"/>
          <w:szCs w:val="22"/>
        </w:rPr>
        <w:t>ú</w:t>
      </w:r>
      <w:r w:rsidRPr="008D5785">
        <w:rPr>
          <w:rFonts w:ascii="Calibri" w:hAnsi="Calibri" w:cs="Calibri"/>
          <w:sz w:val="22"/>
          <w:szCs w:val="22"/>
        </w:rPr>
        <w:t>klid provozních, technických a komunikačních prosto</w:t>
      </w:r>
      <w:r>
        <w:rPr>
          <w:rFonts w:ascii="Calibri" w:hAnsi="Calibri" w:cs="Calibri"/>
          <w:sz w:val="22"/>
          <w:szCs w:val="22"/>
        </w:rPr>
        <w:t>r.</w:t>
      </w:r>
      <w:bookmarkEnd w:id="24"/>
    </w:p>
    <w:p w14:paraId="228F67C8" w14:textId="63E8961C" w:rsidR="00A74D2E"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5F569C">
        <w:rPr>
          <w:rFonts w:ascii="Calibri" w:hAnsi="Calibri"/>
          <w:sz w:val="22"/>
          <w:szCs w:val="22"/>
        </w:rPr>
        <w:lastRenderedPageBreak/>
        <w:t>Konkrétní specifikace</w:t>
      </w:r>
      <w:r w:rsidR="002B0E44">
        <w:rPr>
          <w:rFonts w:ascii="Calibri" w:hAnsi="Calibri"/>
          <w:sz w:val="22"/>
          <w:szCs w:val="22"/>
        </w:rPr>
        <w:t xml:space="preserve"> a</w:t>
      </w:r>
      <w:r w:rsidRPr="005F569C">
        <w:rPr>
          <w:rFonts w:ascii="Calibri" w:hAnsi="Calibri"/>
          <w:sz w:val="22"/>
          <w:szCs w:val="22"/>
        </w:rPr>
        <w:t xml:space="preserve"> rozsah</w:t>
      </w:r>
      <w:r w:rsidR="002B0E44">
        <w:rPr>
          <w:rFonts w:ascii="Calibri" w:hAnsi="Calibri"/>
          <w:sz w:val="22"/>
          <w:szCs w:val="22"/>
        </w:rPr>
        <w:t xml:space="preserve"> </w:t>
      </w:r>
      <w:r w:rsidRPr="005F569C">
        <w:rPr>
          <w:rFonts w:ascii="Calibri" w:hAnsi="Calibri"/>
          <w:sz w:val="22"/>
          <w:szCs w:val="22"/>
        </w:rPr>
        <w:t xml:space="preserve">jednotlivých úklidových a čistících prací a služeb, které je </w:t>
      </w:r>
      <w:r w:rsidR="00166180">
        <w:rPr>
          <w:rFonts w:ascii="Calibri" w:hAnsi="Calibri"/>
          <w:sz w:val="22"/>
          <w:szCs w:val="22"/>
        </w:rPr>
        <w:t>o</w:t>
      </w:r>
      <w:r w:rsidRPr="005F569C">
        <w:rPr>
          <w:rFonts w:ascii="Calibri" w:hAnsi="Calibri"/>
          <w:sz w:val="22"/>
          <w:szCs w:val="22"/>
        </w:rPr>
        <w:t xml:space="preserve">bjednatel oprávněn na základě této Dohody objednávat a </w:t>
      </w:r>
      <w:r w:rsidR="006A1491">
        <w:rPr>
          <w:rFonts w:ascii="Calibri" w:hAnsi="Calibri"/>
          <w:sz w:val="22"/>
          <w:szCs w:val="22"/>
        </w:rPr>
        <w:t>p</w:t>
      </w:r>
      <w:r w:rsidRPr="005F569C">
        <w:rPr>
          <w:rFonts w:ascii="Calibri" w:hAnsi="Calibri"/>
          <w:sz w:val="22"/>
          <w:szCs w:val="22"/>
        </w:rPr>
        <w:t>oskyto</w:t>
      </w:r>
      <w:r w:rsidR="00FB7A65" w:rsidRPr="005F569C">
        <w:rPr>
          <w:rFonts w:ascii="Calibri" w:hAnsi="Calibri"/>
          <w:sz w:val="22"/>
          <w:szCs w:val="22"/>
        </w:rPr>
        <w:t>vatel povinen zabezpečovat, je obsažen</w:t>
      </w:r>
      <w:r w:rsidRPr="005F569C">
        <w:rPr>
          <w:rFonts w:ascii="Calibri" w:hAnsi="Calibri"/>
          <w:sz w:val="22"/>
          <w:szCs w:val="22"/>
        </w:rPr>
        <w:t xml:space="preserve"> v</w:t>
      </w:r>
      <w:r w:rsidR="00A96D74">
        <w:rPr>
          <w:rFonts w:ascii="Calibri" w:hAnsi="Calibri"/>
          <w:sz w:val="22"/>
          <w:szCs w:val="22"/>
        </w:rPr>
        <w:t> </w:t>
      </w:r>
      <w:r w:rsidRPr="005F569C">
        <w:rPr>
          <w:rFonts w:ascii="Calibri" w:hAnsi="Calibri"/>
          <w:sz w:val="22"/>
          <w:szCs w:val="22"/>
        </w:rPr>
        <w:t>přílo</w:t>
      </w:r>
      <w:r w:rsidR="002E0838">
        <w:rPr>
          <w:rFonts w:ascii="Calibri" w:hAnsi="Calibri"/>
          <w:sz w:val="22"/>
          <w:szCs w:val="22"/>
        </w:rPr>
        <w:t>ze</w:t>
      </w:r>
      <w:r w:rsidRPr="005F569C">
        <w:rPr>
          <w:rFonts w:ascii="Calibri" w:hAnsi="Calibri"/>
          <w:sz w:val="22"/>
          <w:szCs w:val="22"/>
        </w:rPr>
        <w:t xml:space="preserve"> č. </w:t>
      </w:r>
      <w:r w:rsidR="00FB7A65" w:rsidRPr="005F569C">
        <w:rPr>
          <w:rFonts w:ascii="Calibri" w:hAnsi="Calibri"/>
          <w:sz w:val="22"/>
          <w:szCs w:val="22"/>
        </w:rPr>
        <w:t>2</w:t>
      </w:r>
      <w:r w:rsidR="00AB0073">
        <w:rPr>
          <w:rFonts w:ascii="Calibri" w:hAnsi="Calibri"/>
          <w:sz w:val="22"/>
          <w:szCs w:val="22"/>
        </w:rPr>
        <w:t xml:space="preserve"> </w:t>
      </w:r>
      <w:r w:rsidRPr="005F569C">
        <w:rPr>
          <w:rFonts w:ascii="Calibri" w:hAnsi="Calibri"/>
          <w:sz w:val="22"/>
          <w:szCs w:val="22"/>
        </w:rPr>
        <w:t>Dohody</w:t>
      </w:r>
      <w:r w:rsidR="002B0E44">
        <w:rPr>
          <w:rFonts w:ascii="Calibri" w:hAnsi="Calibri"/>
          <w:sz w:val="22"/>
          <w:szCs w:val="22"/>
        </w:rPr>
        <w:t xml:space="preserve">, a to vč. Budov objednatele, v nichž mají být </w:t>
      </w:r>
      <w:r w:rsidR="002F2C65">
        <w:rPr>
          <w:rFonts w:ascii="Calibri" w:hAnsi="Calibri"/>
          <w:sz w:val="22"/>
          <w:szCs w:val="22"/>
        </w:rPr>
        <w:t xml:space="preserve">úklidové </w:t>
      </w:r>
      <w:r w:rsidR="00FB4F81" w:rsidRPr="005F569C">
        <w:rPr>
          <w:rFonts w:ascii="Calibri" w:hAnsi="Calibri"/>
          <w:sz w:val="22"/>
          <w:szCs w:val="22"/>
        </w:rPr>
        <w:t>a čistících pr</w:t>
      </w:r>
      <w:r w:rsidR="00FB4F81">
        <w:rPr>
          <w:rFonts w:ascii="Calibri" w:hAnsi="Calibri"/>
          <w:sz w:val="22"/>
          <w:szCs w:val="22"/>
        </w:rPr>
        <w:t>áce</w:t>
      </w:r>
      <w:r w:rsidR="00FB4F81" w:rsidRPr="005F569C">
        <w:rPr>
          <w:rFonts w:ascii="Calibri" w:hAnsi="Calibri"/>
          <w:sz w:val="22"/>
          <w:szCs w:val="22"/>
        </w:rPr>
        <w:t xml:space="preserve"> a služb</w:t>
      </w:r>
      <w:r w:rsidR="00FB4F81">
        <w:rPr>
          <w:rFonts w:ascii="Calibri" w:hAnsi="Calibri"/>
          <w:sz w:val="22"/>
          <w:szCs w:val="22"/>
        </w:rPr>
        <w:t>y</w:t>
      </w:r>
      <w:r w:rsidR="002B0E44">
        <w:rPr>
          <w:rFonts w:ascii="Calibri" w:hAnsi="Calibri"/>
          <w:sz w:val="22"/>
          <w:szCs w:val="22"/>
        </w:rPr>
        <w:t xml:space="preserve"> poskytovány,</w:t>
      </w:r>
      <w:r w:rsidR="00154428">
        <w:rPr>
          <w:rFonts w:ascii="Calibri" w:hAnsi="Calibri"/>
          <w:sz w:val="22"/>
          <w:szCs w:val="22"/>
        </w:rPr>
        <w:t xml:space="preserve"> </w:t>
      </w:r>
      <w:r w:rsidR="0046302C">
        <w:rPr>
          <w:rFonts w:ascii="Calibri" w:hAnsi="Calibri"/>
          <w:sz w:val="22"/>
          <w:szCs w:val="22"/>
        </w:rPr>
        <w:t>a požadované četnosti úklidu</w:t>
      </w:r>
      <w:r w:rsidR="00D956F8">
        <w:rPr>
          <w:rFonts w:ascii="Calibri" w:hAnsi="Calibri"/>
          <w:sz w:val="22"/>
          <w:szCs w:val="22"/>
        </w:rPr>
        <w:t>.</w:t>
      </w:r>
      <w:r w:rsidR="00FB7A65" w:rsidRPr="005F569C">
        <w:rPr>
          <w:rFonts w:ascii="Calibri" w:hAnsi="Calibri"/>
          <w:sz w:val="22"/>
          <w:szCs w:val="22"/>
        </w:rPr>
        <w:t xml:space="preserve"> Úklidové plochy jsou specifikovány v příloze č. 1 Dohody.</w:t>
      </w:r>
    </w:p>
    <w:p w14:paraId="33D894C9" w14:textId="357D697F" w:rsidR="00E05C73" w:rsidRPr="0022432D" w:rsidRDefault="00E05C73"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Pr>
          <w:rFonts w:ascii="Calibri" w:hAnsi="Calibri"/>
          <w:sz w:val="22"/>
          <w:szCs w:val="22"/>
        </w:rPr>
        <w:t xml:space="preserve">Úklid </w:t>
      </w:r>
      <w:r w:rsidRPr="008D5785">
        <w:rPr>
          <w:rFonts w:ascii="Calibri" w:hAnsi="Calibri" w:cs="Calibri"/>
          <w:sz w:val="22"/>
          <w:szCs w:val="22"/>
        </w:rPr>
        <w:t>provozních, technických a komunikačních prosto</w:t>
      </w:r>
      <w:r>
        <w:rPr>
          <w:rFonts w:ascii="Calibri" w:hAnsi="Calibri" w:cs="Calibri"/>
          <w:sz w:val="22"/>
          <w:szCs w:val="22"/>
        </w:rPr>
        <w:t>r</w:t>
      </w:r>
      <w:r w:rsidR="0022432D">
        <w:rPr>
          <w:rFonts w:ascii="Calibri" w:hAnsi="Calibri" w:cs="Calibri"/>
          <w:sz w:val="22"/>
          <w:szCs w:val="22"/>
        </w:rPr>
        <w:t xml:space="preserve"> </w:t>
      </w:r>
      <w:r w:rsidR="0098661B">
        <w:rPr>
          <w:rFonts w:ascii="Calibri" w:hAnsi="Calibri" w:cs="Calibri"/>
          <w:sz w:val="22"/>
          <w:szCs w:val="22"/>
        </w:rPr>
        <w:t xml:space="preserve">dle odst. </w:t>
      </w:r>
      <w:r w:rsidR="0098661B">
        <w:rPr>
          <w:rFonts w:ascii="Calibri" w:hAnsi="Calibri" w:cs="Calibri"/>
          <w:sz w:val="22"/>
          <w:szCs w:val="22"/>
        </w:rPr>
        <w:fldChar w:fldCharType="begin"/>
      </w:r>
      <w:r w:rsidR="0098661B">
        <w:rPr>
          <w:rFonts w:ascii="Calibri" w:hAnsi="Calibri" w:cs="Calibri"/>
          <w:sz w:val="22"/>
          <w:szCs w:val="22"/>
        </w:rPr>
        <w:instrText xml:space="preserve"> REF _Ref219381760 \r \h </w:instrText>
      </w:r>
      <w:r w:rsidR="001C7008">
        <w:rPr>
          <w:rFonts w:ascii="Calibri" w:hAnsi="Calibri" w:cs="Calibri"/>
          <w:sz w:val="22"/>
          <w:szCs w:val="22"/>
        </w:rPr>
        <w:instrText xml:space="preserve"> \* MERGEFORMAT </w:instrText>
      </w:r>
      <w:r w:rsidR="0098661B">
        <w:rPr>
          <w:rFonts w:ascii="Calibri" w:hAnsi="Calibri" w:cs="Calibri"/>
          <w:sz w:val="22"/>
          <w:szCs w:val="22"/>
        </w:rPr>
      </w:r>
      <w:r w:rsidR="0098661B">
        <w:rPr>
          <w:rFonts w:ascii="Calibri" w:hAnsi="Calibri" w:cs="Calibri"/>
          <w:sz w:val="22"/>
          <w:szCs w:val="22"/>
        </w:rPr>
        <w:fldChar w:fldCharType="separate"/>
      </w:r>
      <w:r w:rsidR="00574943">
        <w:rPr>
          <w:rFonts w:ascii="Calibri" w:hAnsi="Calibri" w:cs="Calibri"/>
          <w:sz w:val="22"/>
          <w:szCs w:val="22"/>
        </w:rPr>
        <w:t>4.1.5.6</w:t>
      </w:r>
      <w:r w:rsidR="0098661B">
        <w:rPr>
          <w:rFonts w:ascii="Calibri" w:hAnsi="Calibri" w:cs="Calibri"/>
          <w:sz w:val="22"/>
          <w:szCs w:val="22"/>
        </w:rPr>
        <w:fldChar w:fldCharType="end"/>
      </w:r>
      <w:r w:rsidR="0098661B">
        <w:rPr>
          <w:rFonts w:ascii="Calibri" w:hAnsi="Calibri" w:cs="Calibri"/>
          <w:sz w:val="22"/>
          <w:szCs w:val="22"/>
        </w:rPr>
        <w:t xml:space="preserve"> Dohody </w:t>
      </w:r>
      <w:r w:rsidR="007308A4">
        <w:rPr>
          <w:rFonts w:ascii="Calibri" w:hAnsi="Calibri" w:cs="Calibri"/>
          <w:sz w:val="22"/>
          <w:szCs w:val="22"/>
        </w:rPr>
        <w:t xml:space="preserve">se </w:t>
      </w:r>
      <w:r w:rsidR="0022432D">
        <w:rPr>
          <w:rFonts w:ascii="Calibri" w:hAnsi="Calibri" w:cs="Calibri"/>
          <w:sz w:val="22"/>
          <w:szCs w:val="22"/>
        </w:rPr>
        <w:t>dělí na dvě kategorie:</w:t>
      </w:r>
    </w:p>
    <w:p w14:paraId="582B3028" w14:textId="17B8E6D6" w:rsidR="007308A4" w:rsidRDefault="0022432D" w:rsidP="001C7008">
      <w:pPr>
        <w:pStyle w:val="Odstavecseseznamem"/>
        <w:numPr>
          <w:ilvl w:val="2"/>
          <w:numId w:val="5"/>
        </w:numPr>
        <w:tabs>
          <w:tab w:val="left" w:pos="0"/>
        </w:tabs>
        <w:spacing w:after="160"/>
        <w:jc w:val="both"/>
        <w:rPr>
          <w:rFonts w:ascii="Calibri" w:hAnsi="Calibri" w:cs="Calibri"/>
          <w:sz w:val="22"/>
          <w:szCs w:val="22"/>
        </w:rPr>
      </w:pPr>
      <w:r>
        <w:rPr>
          <w:rFonts w:ascii="Calibri" w:hAnsi="Calibri"/>
          <w:sz w:val="22"/>
          <w:szCs w:val="22"/>
        </w:rPr>
        <w:t xml:space="preserve"> </w:t>
      </w:r>
      <w:r>
        <w:rPr>
          <w:rFonts w:ascii="Calibri" w:hAnsi="Calibri" w:cs="Calibri"/>
          <w:sz w:val="22"/>
          <w:szCs w:val="22"/>
        </w:rPr>
        <w:t>ú</w:t>
      </w:r>
      <w:r w:rsidRPr="008D5785">
        <w:rPr>
          <w:rFonts w:ascii="Calibri" w:hAnsi="Calibri" w:cs="Calibri"/>
          <w:sz w:val="22"/>
          <w:szCs w:val="22"/>
        </w:rPr>
        <w:t>klid provozních, technických a komunikačních prosto</w:t>
      </w:r>
      <w:r>
        <w:rPr>
          <w:rFonts w:ascii="Calibri" w:hAnsi="Calibri" w:cs="Calibri"/>
          <w:sz w:val="22"/>
          <w:szCs w:val="22"/>
        </w:rPr>
        <w:t>r</w:t>
      </w:r>
      <w:r w:rsidR="007308A4">
        <w:rPr>
          <w:rFonts w:ascii="Calibri" w:hAnsi="Calibri" w:cs="Calibri"/>
          <w:sz w:val="22"/>
          <w:szCs w:val="22"/>
        </w:rPr>
        <w:t xml:space="preserve"> </w:t>
      </w:r>
      <w:r w:rsidR="007308A4" w:rsidRPr="004D3830">
        <w:rPr>
          <w:rFonts w:ascii="Calibri" w:hAnsi="Calibri" w:cs="Calibri"/>
          <w:b/>
          <w:bCs/>
          <w:sz w:val="22"/>
          <w:szCs w:val="22"/>
        </w:rPr>
        <w:t>naceněný dle výměry</w:t>
      </w:r>
      <w:r w:rsidR="00C35ACF">
        <w:rPr>
          <w:rFonts w:ascii="Calibri" w:hAnsi="Calibri" w:cs="Calibri"/>
          <w:sz w:val="22"/>
          <w:szCs w:val="22"/>
        </w:rPr>
        <w:t>, zahrnující tyto položky úklidu dle přílohy č. 2 Dohody:</w:t>
      </w:r>
    </w:p>
    <w:p w14:paraId="50C2E445" w14:textId="2B7C6A86" w:rsidR="00C35ACF" w:rsidRDefault="00D27674" w:rsidP="001C7008">
      <w:pPr>
        <w:pStyle w:val="Odstavecseseznamem"/>
        <w:numPr>
          <w:ilvl w:val="3"/>
          <w:numId w:val="5"/>
        </w:numPr>
        <w:tabs>
          <w:tab w:val="left" w:pos="0"/>
        </w:tabs>
        <w:spacing w:after="160"/>
        <w:jc w:val="both"/>
        <w:rPr>
          <w:rFonts w:ascii="Calibri" w:hAnsi="Calibri" w:cs="Calibri"/>
          <w:sz w:val="22"/>
          <w:szCs w:val="22"/>
        </w:rPr>
      </w:pPr>
      <w:r>
        <w:rPr>
          <w:rFonts w:ascii="Calibri" w:hAnsi="Calibri" w:cs="Calibri"/>
          <w:sz w:val="22"/>
          <w:szCs w:val="22"/>
        </w:rPr>
        <w:t>Strojovny</w:t>
      </w:r>
      <w:r w:rsidR="00F54DEC">
        <w:rPr>
          <w:rFonts w:ascii="Calibri" w:hAnsi="Calibri" w:cs="Calibri"/>
          <w:sz w:val="22"/>
          <w:szCs w:val="22"/>
        </w:rPr>
        <w:t>,</w:t>
      </w:r>
    </w:p>
    <w:p w14:paraId="54D96A2C" w14:textId="5F0F54CB" w:rsidR="00D27674" w:rsidRDefault="00D27674" w:rsidP="001C7008">
      <w:pPr>
        <w:pStyle w:val="Odstavecseseznamem"/>
        <w:numPr>
          <w:ilvl w:val="3"/>
          <w:numId w:val="5"/>
        </w:numPr>
        <w:tabs>
          <w:tab w:val="left" w:pos="0"/>
        </w:tabs>
        <w:spacing w:after="160"/>
        <w:jc w:val="both"/>
        <w:rPr>
          <w:rFonts w:ascii="Calibri" w:hAnsi="Calibri" w:cs="Calibri"/>
          <w:sz w:val="22"/>
          <w:szCs w:val="22"/>
        </w:rPr>
      </w:pPr>
      <w:r>
        <w:rPr>
          <w:rFonts w:ascii="Calibri" w:hAnsi="Calibri" w:cs="Calibri"/>
          <w:sz w:val="22"/>
          <w:szCs w:val="22"/>
        </w:rPr>
        <w:t>Chodby suterén Že</w:t>
      </w:r>
      <w:r w:rsidR="00075283">
        <w:rPr>
          <w:rFonts w:ascii="Calibri" w:hAnsi="Calibri" w:cs="Calibri"/>
          <w:sz w:val="22"/>
          <w:szCs w:val="22"/>
        </w:rPr>
        <w:t>r</w:t>
      </w:r>
      <w:r>
        <w:rPr>
          <w:rFonts w:ascii="Calibri" w:hAnsi="Calibri" w:cs="Calibri"/>
          <w:sz w:val="22"/>
          <w:szCs w:val="22"/>
        </w:rPr>
        <w:t>otínov</w:t>
      </w:r>
      <w:r w:rsidR="00075283">
        <w:rPr>
          <w:rFonts w:ascii="Calibri" w:hAnsi="Calibri" w:cs="Calibri"/>
          <w:sz w:val="22"/>
          <w:szCs w:val="22"/>
        </w:rPr>
        <w:t>o</w:t>
      </w:r>
      <w:r>
        <w:rPr>
          <w:rFonts w:ascii="Calibri" w:hAnsi="Calibri" w:cs="Calibri"/>
          <w:sz w:val="22"/>
          <w:szCs w:val="22"/>
        </w:rPr>
        <w:t xml:space="preserve"> náměstí 3, chodby Údolní 35a</w:t>
      </w:r>
      <w:r w:rsidR="00F54DEC">
        <w:rPr>
          <w:rFonts w:ascii="Calibri" w:hAnsi="Calibri" w:cs="Calibri"/>
          <w:sz w:val="22"/>
          <w:szCs w:val="22"/>
        </w:rPr>
        <w:t>,</w:t>
      </w:r>
    </w:p>
    <w:p w14:paraId="0C883B38" w14:textId="6A34DFD6" w:rsidR="00D27674" w:rsidRPr="007308A4" w:rsidRDefault="00075283" w:rsidP="001C7008">
      <w:pPr>
        <w:pStyle w:val="Odstavecseseznamem"/>
        <w:numPr>
          <w:ilvl w:val="3"/>
          <w:numId w:val="5"/>
        </w:numPr>
        <w:tabs>
          <w:tab w:val="left" w:pos="0"/>
        </w:tabs>
        <w:spacing w:after="160"/>
        <w:jc w:val="both"/>
        <w:rPr>
          <w:rFonts w:ascii="Calibri" w:hAnsi="Calibri" w:cs="Calibri"/>
          <w:sz w:val="22"/>
          <w:szCs w:val="22"/>
        </w:rPr>
      </w:pPr>
      <w:r>
        <w:rPr>
          <w:rFonts w:ascii="Calibri" w:hAnsi="Calibri" w:cs="Calibri"/>
          <w:sz w:val="22"/>
          <w:szCs w:val="22"/>
        </w:rPr>
        <w:t>Garáže, automyčka</w:t>
      </w:r>
      <w:r w:rsidR="00F54DEC">
        <w:rPr>
          <w:rFonts w:ascii="Calibri" w:hAnsi="Calibri" w:cs="Calibri"/>
          <w:sz w:val="22"/>
          <w:szCs w:val="22"/>
        </w:rPr>
        <w:t>,</w:t>
      </w:r>
    </w:p>
    <w:p w14:paraId="186E340A" w14:textId="38995C64" w:rsidR="0022432D" w:rsidRPr="004D3830" w:rsidRDefault="00111908" w:rsidP="001C7008">
      <w:pPr>
        <w:pStyle w:val="Odstavecseseznamem"/>
        <w:numPr>
          <w:ilvl w:val="2"/>
          <w:numId w:val="5"/>
        </w:numPr>
        <w:tabs>
          <w:tab w:val="left" w:pos="0"/>
        </w:tabs>
        <w:spacing w:after="160"/>
        <w:jc w:val="both"/>
        <w:rPr>
          <w:rFonts w:ascii="Calibri" w:hAnsi="Calibri" w:cs="Calibri"/>
          <w:sz w:val="22"/>
          <w:szCs w:val="22"/>
        </w:rPr>
      </w:pPr>
      <w:r>
        <w:rPr>
          <w:rFonts w:ascii="Calibri" w:hAnsi="Calibri"/>
          <w:sz w:val="22"/>
          <w:szCs w:val="22"/>
        </w:rPr>
        <w:t xml:space="preserve"> </w:t>
      </w:r>
      <w:r w:rsidRPr="00111908">
        <w:rPr>
          <w:rFonts w:ascii="Calibri" w:hAnsi="Calibri"/>
          <w:sz w:val="22"/>
          <w:szCs w:val="22"/>
        </w:rPr>
        <w:t xml:space="preserve">úklid provozních, technických a komunikačních prostor </w:t>
      </w:r>
      <w:r w:rsidRPr="004D3830">
        <w:rPr>
          <w:rFonts w:ascii="Calibri" w:hAnsi="Calibri"/>
          <w:b/>
          <w:bCs/>
          <w:sz w:val="22"/>
          <w:szCs w:val="22"/>
        </w:rPr>
        <w:t>naceněný hodinovou sazbou</w:t>
      </w:r>
      <w:r w:rsidR="004D3830">
        <w:rPr>
          <w:rFonts w:ascii="Calibri" w:hAnsi="Calibri"/>
          <w:sz w:val="22"/>
          <w:szCs w:val="22"/>
        </w:rPr>
        <w:t xml:space="preserve">, </w:t>
      </w:r>
      <w:r w:rsidR="004D3830">
        <w:rPr>
          <w:rFonts w:ascii="Calibri" w:hAnsi="Calibri" w:cs="Calibri"/>
          <w:sz w:val="22"/>
          <w:szCs w:val="22"/>
        </w:rPr>
        <w:t>zahrnující tyto položky úklidu dle přílohy č. 2 Dohody:</w:t>
      </w:r>
    </w:p>
    <w:p w14:paraId="2C75A2D7" w14:textId="097C0AC2" w:rsidR="00263CCA" w:rsidRDefault="00263CCA" w:rsidP="001C7008">
      <w:pPr>
        <w:pStyle w:val="Odstavecseseznamem"/>
        <w:numPr>
          <w:ilvl w:val="3"/>
          <w:numId w:val="5"/>
        </w:numPr>
        <w:tabs>
          <w:tab w:val="left" w:pos="0"/>
        </w:tabs>
        <w:spacing w:after="160"/>
        <w:jc w:val="both"/>
        <w:rPr>
          <w:rFonts w:ascii="Calibri" w:hAnsi="Calibri"/>
          <w:sz w:val="22"/>
          <w:szCs w:val="22"/>
        </w:rPr>
      </w:pPr>
      <w:r w:rsidRPr="00263CCA">
        <w:rPr>
          <w:rFonts w:ascii="Calibri" w:hAnsi="Calibri"/>
          <w:sz w:val="22"/>
          <w:szCs w:val="22"/>
        </w:rPr>
        <w:t>Vstupní dveře do budovy, vstupní a vjezdová vrata, prosklená průjezdová vrata</w:t>
      </w:r>
      <w:r w:rsidR="00F54DEC">
        <w:rPr>
          <w:rFonts w:ascii="Calibri" w:hAnsi="Calibri"/>
          <w:sz w:val="22"/>
          <w:szCs w:val="22"/>
        </w:rPr>
        <w:t>,</w:t>
      </w:r>
    </w:p>
    <w:p w14:paraId="7410563C" w14:textId="76B56B2C" w:rsidR="00263CCA" w:rsidRDefault="00263CCA" w:rsidP="001C7008">
      <w:pPr>
        <w:pStyle w:val="Odstavecseseznamem"/>
        <w:numPr>
          <w:ilvl w:val="3"/>
          <w:numId w:val="5"/>
        </w:numPr>
        <w:tabs>
          <w:tab w:val="left" w:pos="0"/>
        </w:tabs>
        <w:spacing w:after="160"/>
        <w:jc w:val="both"/>
        <w:rPr>
          <w:rFonts w:ascii="Calibri" w:hAnsi="Calibri"/>
          <w:sz w:val="22"/>
          <w:szCs w:val="22"/>
        </w:rPr>
      </w:pPr>
      <w:r w:rsidRPr="00263CCA">
        <w:rPr>
          <w:rFonts w:ascii="Calibri" w:hAnsi="Calibri"/>
          <w:sz w:val="22"/>
          <w:szCs w:val="22"/>
        </w:rPr>
        <w:t>Sociální zařízení Údolní 35a</w:t>
      </w:r>
      <w:r w:rsidR="00F54DEC">
        <w:rPr>
          <w:rFonts w:ascii="Calibri" w:hAnsi="Calibri"/>
          <w:sz w:val="22"/>
          <w:szCs w:val="22"/>
        </w:rPr>
        <w:t>,</w:t>
      </w:r>
    </w:p>
    <w:p w14:paraId="2B739EAB" w14:textId="28DD67C1" w:rsidR="00FE6B25" w:rsidRDefault="00FE6B25" w:rsidP="001C7008">
      <w:pPr>
        <w:pStyle w:val="Odstavecseseznamem"/>
        <w:numPr>
          <w:ilvl w:val="3"/>
          <w:numId w:val="5"/>
        </w:numPr>
        <w:tabs>
          <w:tab w:val="left" w:pos="0"/>
        </w:tabs>
        <w:spacing w:after="160"/>
        <w:jc w:val="both"/>
        <w:rPr>
          <w:rFonts w:ascii="Calibri" w:hAnsi="Calibri"/>
          <w:sz w:val="22"/>
          <w:szCs w:val="22"/>
        </w:rPr>
      </w:pPr>
      <w:r w:rsidRPr="00FE6B25">
        <w:rPr>
          <w:rFonts w:ascii="Calibri" w:hAnsi="Calibri"/>
          <w:sz w:val="22"/>
          <w:szCs w:val="22"/>
        </w:rPr>
        <w:t>Sklady a archivy</w:t>
      </w:r>
      <w:r w:rsidR="00F54DEC">
        <w:rPr>
          <w:rFonts w:ascii="Calibri" w:hAnsi="Calibri"/>
          <w:sz w:val="22"/>
          <w:szCs w:val="22"/>
        </w:rPr>
        <w:t>,</w:t>
      </w:r>
    </w:p>
    <w:p w14:paraId="49D0C9C0" w14:textId="271BDE55" w:rsidR="00FE6B25" w:rsidRPr="00111908" w:rsidRDefault="00FE6B25" w:rsidP="001C7008">
      <w:pPr>
        <w:pStyle w:val="Odstavecseseznamem"/>
        <w:numPr>
          <w:ilvl w:val="3"/>
          <w:numId w:val="5"/>
        </w:numPr>
        <w:tabs>
          <w:tab w:val="left" w:pos="0"/>
        </w:tabs>
        <w:spacing w:after="160"/>
        <w:ind w:left="1723" w:hanging="646"/>
        <w:contextualSpacing w:val="0"/>
        <w:jc w:val="both"/>
        <w:rPr>
          <w:rFonts w:ascii="Calibri" w:hAnsi="Calibri"/>
          <w:sz w:val="22"/>
          <w:szCs w:val="22"/>
        </w:rPr>
      </w:pPr>
      <w:r w:rsidRPr="00FE6B25">
        <w:rPr>
          <w:rFonts w:ascii="Calibri" w:hAnsi="Calibri"/>
          <w:sz w:val="22"/>
          <w:szCs w:val="22"/>
        </w:rPr>
        <w:t>Vstupní hala, schodiště, podesty, foyer Žerotínovo náměstí 3</w:t>
      </w:r>
      <w:r w:rsidR="00F54DEC">
        <w:rPr>
          <w:rFonts w:ascii="Calibri" w:hAnsi="Calibri"/>
          <w:sz w:val="22"/>
          <w:szCs w:val="22"/>
        </w:rPr>
        <w:t>.</w:t>
      </w:r>
    </w:p>
    <w:p w14:paraId="3EB18CBC" w14:textId="488B8C81" w:rsidR="00292347" w:rsidRPr="00064311"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25" w:name="_Ref218512497"/>
      <w:r w:rsidRPr="005F569C">
        <w:rPr>
          <w:rFonts w:ascii="Calibri" w:hAnsi="Calibri"/>
          <w:sz w:val="22"/>
          <w:szCs w:val="22"/>
        </w:rPr>
        <w:t xml:space="preserve">Součástí předmětu plnění je </w:t>
      </w:r>
      <w:r w:rsidR="006D42FE" w:rsidRPr="005F569C">
        <w:rPr>
          <w:rFonts w:ascii="Calibri" w:hAnsi="Calibri"/>
          <w:sz w:val="22"/>
          <w:szCs w:val="22"/>
        </w:rPr>
        <w:t xml:space="preserve">i </w:t>
      </w:r>
      <w:r w:rsidRPr="005F569C">
        <w:rPr>
          <w:rFonts w:ascii="Calibri" w:hAnsi="Calibri"/>
          <w:sz w:val="22"/>
          <w:szCs w:val="22"/>
        </w:rPr>
        <w:t xml:space="preserve">povinnost </w:t>
      </w:r>
      <w:r w:rsidR="007B3941">
        <w:rPr>
          <w:rFonts w:ascii="Calibri" w:hAnsi="Calibri"/>
          <w:sz w:val="22"/>
          <w:szCs w:val="22"/>
        </w:rPr>
        <w:t>p</w:t>
      </w:r>
      <w:r w:rsidRPr="005F569C">
        <w:rPr>
          <w:rFonts w:ascii="Calibri" w:hAnsi="Calibri"/>
          <w:sz w:val="22"/>
          <w:szCs w:val="22"/>
        </w:rPr>
        <w:t xml:space="preserve">oskytovatele </w:t>
      </w:r>
      <w:r w:rsidR="006D42FE" w:rsidRPr="005F569C">
        <w:rPr>
          <w:rFonts w:ascii="Calibri" w:hAnsi="Calibri"/>
          <w:sz w:val="22"/>
          <w:szCs w:val="22"/>
        </w:rPr>
        <w:t xml:space="preserve">zajistit denní službu (žurnální službu) prostřednictvím žurnálních pracovníků (viz odst. </w:t>
      </w:r>
      <w:r w:rsidR="00F05548">
        <w:rPr>
          <w:rFonts w:ascii="Calibri" w:hAnsi="Calibri"/>
          <w:sz w:val="22"/>
          <w:szCs w:val="22"/>
        </w:rPr>
        <w:fldChar w:fldCharType="begin"/>
      </w:r>
      <w:r w:rsidR="00F05548">
        <w:rPr>
          <w:rFonts w:ascii="Calibri" w:hAnsi="Calibri"/>
          <w:sz w:val="22"/>
          <w:szCs w:val="22"/>
        </w:rPr>
        <w:instrText xml:space="preserve"> REF _Ref216697319 \r \h </w:instrText>
      </w:r>
      <w:r w:rsidR="001C7008">
        <w:rPr>
          <w:rFonts w:ascii="Calibri" w:hAnsi="Calibri"/>
          <w:sz w:val="22"/>
          <w:szCs w:val="22"/>
        </w:rPr>
        <w:instrText xml:space="preserve"> \* MERGEFORMAT </w:instrText>
      </w:r>
      <w:r w:rsidR="00F05548">
        <w:rPr>
          <w:rFonts w:ascii="Calibri" w:hAnsi="Calibri"/>
          <w:sz w:val="22"/>
          <w:szCs w:val="22"/>
        </w:rPr>
      </w:r>
      <w:r w:rsidR="00F05548">
        <w:rPr>
          <w:rFonts w:ascii="Calibri" w:hAnsi="Calibri"/>
          <w:sz w:val="22"/>
          <w:szCs w:val="22"/>
        </w:rPr>
        <w:fldChar w:fldCharType="separate"/>
      </w:r>
      <w:r w:rsidR="00574943">
        <w:rPr>
          <w:rFonts w:ascii="Calibri" w:hAnsi="Calibri"/>
          <w:sz w:val="22"/>
          <w:szCs w:val="22"/>
        </w:rPr>
        <w:t>10.4</w:t>
      </w:r>
      <w:r w:rsidR="00F05548">
        <w:rPr>
          <w:rFonts w:ascii="Calibri" w:hAnsi="Calibri"/>
          <w:sz w:val="22"/>
          <w:szCs w:val="22"/>
        </w:rPr>
        <w:fldChar w:fldCharType="end"/>
      </w:r>
      <w:r w:rsidR="006D42FE" w:rsidRPr="005F569C">
        <w:rPr>
          <w:rFonts w:ascii="Calibri" w:hAnsi="Calibri"/>
          <w:sz w:val="22"/>
          <w:szCs w:val="22"/>
        </w:rPr>
        <w:t xml:space="preserve"> Dohody) a dále povinnost </w:t>
      </w:r>
      <w:r w:rsidRPr="005F569C">
        <w:rPr>
          <w:rFonts w:ascii="Calibri" w:hAnsi="Calibri"/>
          <w:sz w:val="22"/>
          <w:szCs w:val="22"/>
        </w:rPr>
        <w:t xml:space="preserve">přebírat hygienické potřeby od </w:t>
      </w:r>
      <w:r w:rsidR="004F5970">
        <w:rPr>
          <w:rFonts w:ascii="Calibri" w:hAnsi="Calibri"/>
          <w:sz w:val="22"/>
          <w:szCs w:val="22"/>
        </w:rPr>
        <w:t>objednatele</w:t>
      </w:r>
      <w:r w:rsidRPr="005F569C">
        <w:rPr>
          <w:rFonts w:ascii="Calibri" w:hAnsi="Calibri"/>
          <w:sz w:val="22"/>
          <w:szCs w:val="22"/>
        </w:rPr>
        <w:t xml:space="preserve">, jejich výměna a doplňování do zásobníků (např. toaletní papír, papírové ručníky, mýdla, hygienické sáčky atd.). </w:t>
      </w:r>
      <w:r w:rsidR="00064311" w:rsidRPr="005F569C">
        <w:rPr>
          <w:rFonts w:ascii="Calibri" w:hAnsi="Calibri"/>
          <w:sz w:val="22"/>
          <w:szCs w:val="22"/>
        </w:rPr>
        <w:t xml:space="preserve">Tyto činnosti </w:t>
      </w:r>
      <w:r w:rsidR="00064311">
        <w:rPr>
          <w:rFonts w:ascii="Calibri" w:hAnsi="Calibri"/>
          <w:sz w:val="22"/>
          <w:szCs w:val="22"/>
        </w:rPr>
        <w:t>p</w:t>
      </w:r>
      <w:r w:rsidR="00064311" w:rsidRPr="005F569C">
        <w:rPr>
          <w:rFonts w:ascii="Calibri" w:hAnsi="Calibri"/>
          <w:sz w:val="22"/>
          <w:szCs w:val="22"/>
        </w:rPr>
        <w:t xml:space="preserve">oskytovatele jsou zahrnuty v ceně za provádění běžného úklidu dle odst. </w:t>
      </w:r>
      <w:r w:rsidR="00064311">
        <w:rPr>
          <w:rFonts w:ascii="Calibri" w:hAnsi="Calibri"/>
          <w:sz w:val="22"/>
          <w:szCs w:val="22"/>
        </w:rPr>
        <w:fldChar w:fldCharType="begin"/>
      </w:r>
      <w:r w:rsidR="00064311">
        <w:rPr>
          <w:rFonts w:ascii="Calibri" w:hAnsi="Calibri"/>
          <w:sz w:val="22"/>
          <w:szCs w:val="22"/>
        </w:rPr>
        <w:instrText xml:space="preserve"> REF _Ref217894790 \r \h </w:instrText>
      </w:r>
      <w:r w:rsidR="001C7008">
        <w:rPr>
          <w:rFonts w:ascii="Calibri" w:hAnsi="Calibri"/>
          <w:sz w:val="22"/>
          <w:szCs w:val="22"/>
        </w:rPr>
        <w:instrText xml:space="preserve"> \* MERGEFORMAT </w:instrText>
      </w:r>
      <w:r w:rsidR="00064311">
        <w:rPr>
          <w:rFonts w:ascii="Calibri" w:hAnsi="Calibri"/>
          <w:sz w:val="22"/>
          <w:szCs w:val="22"/>
        </w:rPr>
      </w:r>
      <w:r w:rsidR="00064311">
        <w:rPr>
          <w:rFonts w:ascii="Calibri" w:hAnsi="Calibri"/>
          <w:sz w:val="22"/>
          <w:szCs w:val="22"/>
        </w:rPr>
        <w:fldChar w:fldCharType="separate"/>
      </w:r>
      <w:r w:rsidR="00574943">
        <w:rPr>
          <w:rFonts w:ascii="Calibri" w:hAnsi="Calibri"/>
          <w:sz w:val="22"/>
          <w:szCs w:val="22"/>
        </w:rPr>
        <w:t>6.2</w:t>
      </w:r>
      <w:r w:rsidR="00064311">
        <w:rPr>
          <w:rFonts w:ascii="Calibri" w:hAnsi="Calibri"/>
          <w:sz w:val="22"/>
          <w:szCs w:val="22"/>
        </w:rPr>
        <w:fldChar w:fldCharType="end"/>
      </w:r>
      <w:r w:rsidR="00064311" w:rsidRPr="005F569C">
        <w:rPr>
          <w:rFonts w:ascii="Calibri" w:hAnsi="Calibri"/>
          <w:sz w:val="22"/>
          <w:szCs w:val="22"/>
        </w:rPr>
        <w:t xml:space="preserve"> Dohody.</w:t>
      </w:r>
      <w:r w:rsidR="00064311">
        <w:rPr>
          <w:rFonts w:ascii="Calibri" w:hAnsi="Calibri"/>
          <w:sz w:val="22"/>
          <w:szCs w:val="22"/>
        </w:rPr>
        <w:t xml:space="preserve"> </w:t>
      </w:r>
      <w:r w:rsidR="00064311" w:rsidRPr="00064311">
        <w:rPr>
          <w:rFonts w:ascii="Calibri" w:hAnsi="Calibri"/>
          <w:sz w:val="22"/>
          <w:szCs w:val="22"/>
        </w:rPr>
        <w:t>O</w:t>
      </w:r>
      <w:r w:rsidRPr="00064311">
        <w:rPr>
          <w:rFonts w:ascii="Calibri" w:hAnsi="Calibri"/>
          <w:sz w:val="22"/>
          <w:szCs w:val="22"/>
        </w:rPr>
        <w:t xml:space="preserve">bjednávky </w:t>
      </w:r>
      <w:r w:rsidR="00064311" w:rsidRPr="00064311">
        <w:rPr>
          <w:rFonts w:ascii="Calibri" w:hAnsi="Calibri"/>
          <w:sz w:val="22"/>
          <w:szCs w:val="22"/>
        </w:rPr>
        <w:t xml:space="preserve">hygienických potřeb </w:t>
      </w:r>
      <w:r w:rsidRPr="00064311">
        <w:rPr>
          <w:rFonts w:ascii="Calibri" w:hAnsi="Calibri"/>
          <w:sz w:val="22"/>
          <w:szCs w:val="22"/>
        </w:rPr>
        <w:t xml:space="preserve">provádí </w:t>
      </w:r>
      <w:r w:rsidR="00BE5A4A">
        <w:rPr>
          <w:rFonts w:ascii="Calibri" w:hAnsi="Calibri"/>
          <w:sz w:val="22"/>
          <w:szCs w:val="22"/>
        </w:rPr>
        <w:t>objednatel</w:t>
      </w:r>
      <w:r w:rsidRPr="00064311">
        <w:rPr>
          <w:rFonts w:ascii="Calibri" w:hAnsi="Calibri"/>
          <w:sz w:val="22"/>
          <w:szCs w:val="22"/>
        </w:rPr>
        <w:t>.</w:t>
      </w:r>
      <w:r w:rsidR="00FB3F9D" w:rsidRPr="00064311">
        <w:rPr>
          <w:rFonts w:ascii="Calibri" w:hAnsi="Calibri"/>
          <w:sz w:val="22"/>
          <w:szCs w:val="22"/>
        </w:rPr>
        <w:t xml:space="preserve"> </w:t>
      </w:r>
      <w:bookmarkEnd w:id="25"/>
    </w:p>
    <w:p w14:paraId="228F67CA" w14:textId="758947FA" w:rsidR="006D42FE" w:rsidRPr="006D42FE" w:rsidRDefault="006D42F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26" w:name="_Ref219798811"/>
      <w:r w:rsidRPr="00A72051">
        <w:rPr>
          <w:rFonts w:ascii="Calibri" w:hAnsi="Calibri"/>
          <w:sz w:val="22"/>
          <w:szCs w:val="22"/>
        </w:rPr>
        <w:t>Poskytovatel je povinen provádět Služby v požadovaném rozsahu a ve vzorné kvalitě</w:t>
      </w:r>
      <w:r w:rsidR="00BB3C74">
        <w:rPr>
          <w:rFonts w:ascii="Calibri" w:hAnsi="Calibri"/>
          <w:sz w:val="22"/>
          <w:szCs w:val="22"/>
        </w:rPr>
        <w:t xml:space="preserve"> a dle stanoveného standardu úklidu</w:t>
      </w:r>
      <w:r w:rsidR="008E3E6C">
        <w:rPr>
          <w:rFonts w:ascii="Calibri" w:hAnsi="Calibri"/>
          <w:sz w:val="22"/>
          <w:szCs w:val="22"/>
        </w:rPr>
        <w:t xml:space="preserve"> (</w:t>
      </w:r>
      <w:r w:rsidR="00954F80">
        <w:rPr>
          <w:rFonts w:ascii="Calibri" w:hAnsi="Calibri"/>
          <w:sz w:val="22"/>
          <w:szCs w:val="22"/>
        </w:rPr>
        <w:t xml:space="preserve">požadavky </w:t>
      </w:r>
      <w:r w:rsidR="0063485D">
        <w:rPr>
          <w:rFonts w:ascii="Calibri" w:hAnsi="Calibri"/>
          <w:sz w:val="22"/>
          <w:szCs w:val="22"/>
        </w:rPr>
        <w:t xml:space="preserve">na </w:t>
      </w:r>
      <w:r w:rsidR="006E2E58">
        <w:rPr>
          <w:rFonts w:ascii="Calibri" w:hAnsi="Calibri"/>
          <w:sz w:val="22"/>
          <w:szCs w:val="22"/>
        </w:rPr>
        <w:t xml:space="preserve">rozsah, </w:t>
      </w:r>
      <w:r w:rsidR="00954F80">
        <w:rPr>
          <w:rFonts w:ascii="Calibri" w:hAnsi="Calibri"/>
          <w:sz w:val="22"/>
          <w:szCs w:val="22"/>
        </w:rPr>
        <w:t xml:space="preserve">kvalitu </w:t>
      </w:r>
      <w:r w:rsidR="006E2E58">
        <w:rPr>
          <w:rFonts w:ascii="Calibri" w:hAnsi="Calibri"/>
          <w:sz w:val="22"/>
          <w:szCs w:val="22"/>
        </w:rPr>
        <w:t xml:space="preserve">a standard úklidu </w:t>
      </w:r>
      <w:r w:rsidR="00954F80">
        <w:rPr>
          <w:rFonts w:ascii="Calibri" w:hAnsi="Calibri"/>
          <w:sz w:val="22"/>
          <w:szCs w:val="22"/>
        </w:rPr>
        <w:t xml:space="preserve">jsou </w:t>
      </w:r>
      <w:r w:rsidR="008E3E6C">
        <w:rPr>
          <w:rFonts w:ascii="Calibri" w:hAnsi="Calibri"/>
          <w:sz w:val="22"/>
          <w:szCs w:val="22"/>
        </w:rPr>
        <w:t>stanovené v přílo</w:t>
      </w:r>
      <w:r w:rsidR="00954F80">
        <w:rPr>
          <w:rFonts w:ascii="Calibri" w:hAnsi="Calibri"/>
          <w:sz w:val="22"/>
          <w:szCs w:val="22"/>
        </w:rPr>
        <w:t>hách</w:t>
      </w:r>
      <w:r w:rsidR="008E3E6C">
        <w:rPr>
          <w:rFonts w:ascii="Calibri" w:hAnsi="Calibri"/>
          <w:sz w:val="22"/>
          <w:szCs w:val="22"/>
        </w:rPr>
        <w:t xml:space="preserve"> č. </w:t>
      </w:r>
      <w:r w:rsidR="003255C9">
        <w:rPr>
          <w:rFonts w:ascii="Calibri" w:hAnsi="Calibri"/>
          <w:sz w:val="22"/>
          <w:szCs w:val="22"/>
        </w:rPr>
        <w:t>1</w:t>
      </w:r>
      <w:r w:rsidR="00CA77CA">
        <w:rPr>
          <w:rFonts w:ascii="Calibri" w:hAnsi="Calibri"/>
          <w:sz w:val="22"/>
          <w:szCs w:val="22"/>
        </w:rPr>
        <w:t>, 2</w:t>
      </w:r>
      <w:r w:rsidR="00954F80">
        <w:rPr>
          <w:rFonts w:ascii="Calibri" w:hAnsi="Calibri"/>
          <w:sz w:val="22"/>
          <w:szCs w:val="22"/>
        </w:rPr>
        <w:t xml:space="preserve"> a 4 Dohody).</w:t>
      </w:r>
      <w:r w:rsidRPr="00A72051">
        <w:rPr>
          <w:rFonts w:ascii="Calibri" w:hAnsi="Calibri"/>
          <w:sz w:val="22"/>
          <w:szCs w:val="22"/>
        </w:rPr>
        <w:t xml:space="preserve"> </w:t>
      </w:r>
      <w:bookmarkEnd w:id="26"/>
    </w:p>
    <w:p w14:paraId="35FA49B2" w14:textId="2B321D3B" w:rsidR="00F00949" w:rsidRPr="00513A70" w:rsidRDefault="0076083B"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513A70">
        <w:rPr>
          <w:rFonts w:asciiTheme="minorHAnsi" w:hAnsiTheme="minorHAnsi" w:cstheme="minorHAnsi"/>
          <w:sz w:val="22"/>
          <w:szCs w:val="22"/>
        </w:rPr>
        <w:t>Uzavřením Dohody nevzniká poskytovateli bez dalšího právo ani povinnost provádět Služby, ani právo na zaplacení ceny</w:t>
      </w:r>
      <w:r w:rsidR="009923A7" w:rsidRPr="00513A70">
        <w:rPr>
          <w:rFonts w:asciiTheme="minorHAnsi" w:hAnsiTheme="minorHAnsi" w:cstheme="minorHAnsi"/>
          <w:sz w:val="22"/>
          <w:szCs w:val="22"/>
        </w:rPr>
        <w:t xml:space="preserve"> dle čl. 6 Dohody.</w:t>
      </w:r>
      <w:r w:rsidRPr="00513A70">
        <w:rPr>
          <w:rFonts w:ascii="Calibri" w:hAnsi="Calibri"/>
          <w:sz w:val="22"/>
          <w:szCs w:val="22"/>
        </w:rPr>
        <w:t xml:space="preserve"> </w:t>
      </w:r>
      <w:r w:rsidR="00FF7D90" w:rsidRPr="00513A70">
        <w:rPr>
          <w:rFonts w:asciiTheme="minorHAnsi" w:hAnsiTheme="minorHAnsi" w:cstheme="minorHAnsi"/>
          <w:sz w:val="22"/>
          <w:szCs w:val="22"/>
        </w:rPr>
        <w:t xml:space="preserve">Objednatel bude zadávat veřejné zakázky na základě Dohody </w:t>
      </w:r>
      <w:r w:rsidR="00070299">
        <w:rPr>
          <w:rFonts w:asciiTheme="minorHAnsi" w:hAnsiTheme="minorHAnsi" w:cstheme="minorHAnsi"/>
          <w:sz w:val="22"/>
          <w:szCs w:val="22"/>
        </w:rPr>
        <w:t xml:space="preserve">v souladu s odst. </w:t>
      </w:r>
      <w:r w:rsidR="00070299">
        <w:rPr>
          <w:rFonts w:asciiTheme="minorHAnsi" w:hAnsiTheme="minorHAnsi" w:cstheme="minorHAnsi"/>
          <w:sz w:val="22"/>
          <w:szCs w:val="22"/>
        </w:rPr>
        <w:fldChar w:fldCharType="begin"/>
      </w:r>
      <w:r w:rsidR="00070299">
        <w:rPr>
          <w:rFonts w:asciiTheme="minorHAnsi" w:hAnsiTheme="minorHAnsi" w:cstheme="minorHAnsi"/>
          <w:sz w:val="22"/>
          <w:szCs w:val="22"/>
        </w:rPr>
        <w:instrText xml:space="preserve"> REF _Ref218945546 \r \h </w:instrText>
      </w:r>
      <w:r w:rsidR="001C7008">
        <w:rPr>
          <w:rFonts w:asciiTheme="minorHAnsi" w:hAnsiTheme="minorHAnsi" w:cstheme="minorHAnsi"/>
          <w:sz w:val="22"/>
          <w:szCs w:val="22"/>
        </w:rPr>
        <w:instrText xml:space="preserve"> \* MERGEFORMAT </w:instrText>
      </w:r>
      <w:r w:rsidR="00070299">
        <w:rPr>
          <w:rFonts w:asciiTheme="minorHAnsi" w:hAnsiTheme="minorHAnsi" w:cstheme="minorHAnsi"/>
          <w:sz w:val="22"/>
          <w:szCs w:val="22"/>
        </w:rPr>
      </w:r>
      <w:r w:rsidR="00070299">
        <w:rPr>
          <w:rFonts w:asciiTheme="minorHAnsi" w:hAnsiTheme="minorHAnsi" w:cstheme="minorHAnsi"/>
          <w:sz w:val="22"/>
          <w:szCs w:val="22"/>
        </w:rPr>
        <w:fldChar w:fldCharType="separate"/>
      </w:r>
      <w:r w:rsidR="00574943">
        <w:rPr>
          <w:rFonts w:asciiTheme="minorHAnsi" w:hAnsiTheme="minorHAnsi" w:cstheme="minorHAnsi"/>
          <w:sz w:val="22"/>
          <w:szCs w:val="22"/>
        </w:rPr>
        <w:t>2.3</w:t>
      </w:r>
      <w:r w:rsidR="00070299">
        <w:rPr>
          <w:rFonts w:asciiTheme="minorHAnsi" w:hAnsiTheme="minorHAnsi" w:cstheme="minorHAnsi"/>
          <w:sz w:val="22"/>
          <w:szCs w:val="22"/>
        </w:rPr>
        <w:fldChar w:fldCharType="end"/>
      </w:r>
      <w:r w:rsidR="00070299">
        <w:rPr>
          <w:rFonts w:asciiTheme="minorHAnsi" w:hAnsiTheme="minorHAnsi" w:cstheme="minorHAnsi"/>
          <w:sz w:val="22"/>
          <w:szCs w:val="22"/>
        </w:rPr>
        <w:t xml:space="preserve"> </w:t>
      </w:r>
      <w:r w:rsidR="00FC4996">
        <w:rPr>
          <w:rFonts w:asciiTheme="minorHAnsi" w:hAnsiTheme="minorHAnsi" w:cstheme="minorHAnsi"/>
          <w:sz w:val="22"/>
          <w:szCs w:val="22"/>
        </w:rPr>
        <w:t xml:space="preserve">Dohody </w:t>
      </w:r>
      <w:r w:rsidR="00FF7D90" w:rsidRPr="00513A70">
        <w:rPr>
          <w:rFonts w:asciiTheme="minorHAnsi" w:hAnsiTheme="minorHAnsi" w:cstheme="minorHAnsi"/>
          <w:sz w:val="22"/>
          <w:szCs w:val="22"/>
        </w:rPr>
        <w:t>podle svých aktuálních potřeb a s ohledem na své rozpočtové možnosti.</w:t>
      </w:r>
      <w:r w:rsidR="006F3090" w:rsidRPr="00513A70">
        <w:rPr>
          <w:rFonts w:asciiTheme="minorHAnsi" w:hAnsiTheme="minorHAnsi" w:cstheme="minorHAnsi"/>
          <w:sz w:val="22"/>
          <w:szCs w:val="22"/>
        </w:rPr>
        <w:t xml:space="preserve"> </w:t>
      </w:r>
      <w:r w:rsidR="00A74D2E" w:rsidRPr="00513A70">
        <w:rPr>
          <w:rFonts w:ascii="Calibri" w:hAnsi="Calibri"/>
          <w:sz w:val="22"/>
          <w:szCs w:val="22"/>
        </w:rPr>
        <w:t xml:space="preserve">Pro vyloučení pochybností se výslovně stanovuje, že </w:t>
      </w:r>
      <w:r w:rsidR="00DE1767" w:rsidRPr="00513A70">
        <w:rPr>
          <w:rFonts w:ascii="Calibri" w:hAnsi="Calibri"/>
          <w:sz w:val="22"/>
          <w:szCs w:val="22"/>
        </w:rPr>
        <w:t>o</w:t>
      </w:r>
      <w:r w:rsidR="00A74D2E" w:rsidRPr="00513A70">
        <w:rPr>
          <w:rFonts w:ascii="Calibri" w:hAnsi="Calibri"/>
          <w:sz w:val="22"/>
          <w:szCs w:val="22"/>
        </w:rPr>
        <w:t>bjednatel není povinen Služby dle Dohody poptávat</w:t>
      </w:r>
      <w:r w:rsidR="003F6A58" w:rsidRPr="00513A70">
        <w:rPr>
          <w:rFonts w:ascii="Calibri" w:hAnsi="Calibri"/>
          <w:sz w:val="22"/>
          <w:szCs w:val="22"/>
        </w:rPr>
        <w:t>.</w:t>
      </w:r>
      <w:r w:rsidR="00FC4996">
        <w:rPr>
          <w:rFonts w:ascii="Calibri" w:hAnsi="Calibri"/>
          <w:sz w:val="22"/>
          <w:szCs w:val="22"/>
        </w:rPr>
        <w:t xml:space="preserve"> </w:t>
      </w:r>
      <w:r w:rsidR="008501EC" w:rsidRPr="00513A70">
        <w:rPr>
          <w:rFonts w:ascii="Calibri" w:hAnsi="Calibri"/>
          <w:sz w:val="22"/>
          <w:szCs w:val="22"/>
        </w:rPr>
        <w:t>O</w:t>
      </w:r>
      <w:r w:rsidR="00F00949" w:rsidRPr="00513A70">
        <w:rPr>
          <w:rFonts w:ascii="Calibri" w:hAnsi="Calibri"/>
          <w:sz w:val="22"/>
          <w:szCs w:val="22"/>
        </w:rPr>
        <w:t>bjednatel si dále vyhrazuje právo</w:t>
      </w:r>
      <w:r w:rsidR="007A48FB" w:rsidRPr="00513A70">
        <w:rPr>
          <w:rFonts w:ascii="Calibri" w:hAnsi="Calibri"/>
          <w:sz w:val="22"/>
          <w:szCs w:val="22"/>
        </w:rPr>
        <w:t xml:space="preserve"> objednat </w:t>
      </w:r>
      <w:r w:rsidR="00FC4996">
        <w:rPr>
          <w:rFonts w:ascii="Calibri" w:hAnsi="Calibri"/>
          <w:sz w:val="22"/>
          <w:szCs w:val="22"/>
        </w:rPr>
        <w:t>Služby</w:t>
      </w:r>
      <w:r w:rsidR="009A208A" w:rsidRPr="00513A70">
        <w:rPr>
          <w:rFonts w:ascii="Calibri" w:hAnsi="Calibri"/>
          <w:sz w:val="22"/>
          <w:szCs w:val="22"/>
        </w:rPr>
        <w:t xml:space="preserve"> pro jednotlivé </w:t>
      </w:r>
      <w:r w:rsidR="006061C7" w:rsidRPr="00513A70">
        <w:rPr>
          <w:rFonts w:ascii="Calibri" w:hAnsi="Calibri"/>
          <w:sz w:val="22"/>
          <w:szCs w:val="22"/>
        </w:rPr>
        <w:t>B</w:t>
      </w:r>
      <w:r w:rsidR="009A208A" w:rsidRPr="00513A70">
        <w:rPr>
          <w:rFonts w:ascii="Calibri" w:hAnsi="Calibri"/>
          <w:sz w:val="22"/>
          <w:szCs w:val="22"/>
        </w:rPr>
        <w:t xml:space="preserve">udovy </w:t>
      </w:r>
      <w:r w:rsidR="00DE1767" w:rsidRPr="00513A70">
        <w:rPr>
          <w:rFonts w:ascii="Calibri" w:hAnsi="Calibri"/>
          <w:sz w:val="22"/>
          <w:szCs w:val="22"/>
        </w:rPr>
        <w:t>o</w:t>
      </w:r>
      <w:r w:rsidR="009A208A" w:rsidRPr="00513A70">
        <w:rPr>
          <w:rFonts w:ascii="Calibri" w:hAnsi="Calibri"/>
          <w:sz w:val="22"/>
          <w:szCs w:val="22"/>
        </w:rPr>
        <w:t>bjednatele zvlášť.</w:t>
      </w:r>
    </w:p>
    <w:p w14:paraId="228F67CC" w14:textId="2543C2AA" w:rsidR="00A74D2E"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A72051">
        <w:rPr>
          <w:rFonts w:ascii="Calibri" w:hAnsi="Calibri"/>
          <w:sz w:val="22"/>
          <w:szCs w:val="22"/>
        </w:rPr>
        <w:t xml:space="preserve">Za řádně poskytnuté Služby se </w:t>
      </w:r>
      <w:r w:rsidR="00DE1767">
        <w:rPr>
          <w:rFonts w:ascii="Calibri" w:hAnsi="Calibri"/>
          <w:sz w:val="22"/>
          <w:szCs w:val="22"/>
        </w:rPr>
        <w:t>o</w:t>
      </w:r>
      <w:r w:rsidRPr="00A72051">
        <w:rPr>
          <w:rFonts w:ascii="Calibri" w:hAnsi="Calibri"/>
          <w:sz w:val="22"/>
          <w:szCs w:val="22"/>
        </w:rPr>
        <w:t xml:space="preserve">bjednatel zavazuje zaplatit </w:t>
      </w:r>
      <w:r w:rsidR="00DE1767">
        <w:rPr>
          <w:rFonts w:ascii="Calibri" w:hAnsi="Calibri"/>
          <w:sz w:val="22"/>
          <w:szCs w:val="22"/>
        </w:rPr>
        <w:t>p</w:t>
      </w:r>
      <w:r w:rsidRPr="00A72051">
        <w:rPr>
          <w:rFonts w:ascii="Calibri" w:hAnsi="Calibri"/>
          <w:sz w:val="22"/>
          <w:szCs w:val="22"/>
        </w:rPr>
        <w:t>oskytovateli sjednanou cenu.</w:t>
      </w:r>
    </w:p>
    <w:p w14:paraId="4D5EFF4F" w14:textId="50755EA0" w:rsidR="00C251E9" w:rsidRPr="00A72051" w:rsidRDefault="00C251E9"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Pr>
          <w:rFonts w:ascii="Calibri" w:hAnsi="Calibri"/>
          <w:sz w:val="22"/>
          <w:szCs w:val="22"/>
        </w:rPr>
        <w:t>Účastníci</w:t>
      </w:r>
      <w:r w:rsidRPr="00974911">
        <w:rPr>
          <w:rFonts w:ascii="Calibri" w:hAnsi="Calibri"/>
          <w:sz w:val="22"/>
          <w:szCs w:val="22"/>
        </w:rPr>
        <w:t xml:space="preserve"> se zavazují poskytnout si navzájem součinnost nezbytnou k řádnému splnění jejich povinností dle </w:t>
      </w:r>
      <w:r>
        <w:rPr>
          <w:rFonts w:ascii="Calibri" w:hAnsi="Calibri"/>
          <w:sz w:val="22"/>
          <w:szCs w:val="22"/>
        </w:rPr>
        <w:t>Dohody</w:t>
      </w:r>
      <w:r w:rsidRPr="00974911">
        <w:rPr>
          <w:rFonts w:ascii="Calibri" w:hAnsi="Calibri"/>
          <w:sz w:val="22"/>
          <w:szCs w:val="22"/>
        </w:rPr>
        <w:t>.</w:t>
      </w:r>
    </w:p>
    <w:p w14:paraId="228F67CD" w14:textId="77777777" w:rsidR="00A74D2E" w:rsidRPr="00A72051" w:rsidRDefault="00A74D2E" w:rsidP="001C7008">
      <w:pPr>
        <w:pStyle w:val="Odstavecseseznamem"/>
        <w:keepNext/>
        <w:keepLines/>
        <w:numPr>
          <w:ilvl w:val="0"/>
          <w:numId w:val="5"/>
        </w:numPr>
        <w:spacing w:before="240" w:after="240"/>
        <w:ind w:left="357" w:hanging="357"/>
        <w:contextualSpacing w:val="0"/>
        <w:jc w:val="center"/>
        <w:rPr>
          <w:rFonts w:ascii="Calibri" w:hAnsi="Calibri"/>
          <w:b/>
          <w:sz w:val="22"/>
          <w:szCs w:val="22"/>
        </w:rPr>
      </w:pPr>
      <w:r w:rsidRPr="00A72051">
        <w:rPr>
          <w:rFonts w:ascii="Calibri" w:hAnsi="Calibri"/>
          <w:b/>
          <w:sz w:val="22"/>
          <w:szCs w:val="22"/>
        </w:rPr>
        <w:t>Místo plnění</w:t>
      </w:r>
    </w:p>
    <w:p w14:paraId="228F67CE" w14:textId="03C87058" w:rsidR="00A74D2E" w:rsidRPr="00A72051"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A72051">
        <w:rPr>
          <w:rFonts w:ascii="Calibri" w:hAnsi="Calibri"/>
          <w:sz w:val="22"/>
          <w:szCs w:val="22"/>
        </w:rPr>
        <w:t>Místem plnění, tj. místem provádění Služeb, j</w:t>
      </w:r>
      <w:r w:rsidR="00702B68">
        <w:rPr>
          <w:rFonts w:ascii="Calibri" w:hAnsi="Calibri"/>
          <w:sz w:val="22"/>
          <w:szCs w:val="22"/>
        </w:rPr>
        <w:t xml:space="preserve">sou prostory Budov </w:t>
      </w:r>
      <w:r w:rsidR="00DE1767">
        <w:rPr>
          <w:rFonts w:ascii="Calibri" w:hAnsi="Calibri"/>
          <w:sz w:val="22"/>
          <w:szCs w:val="22"/>
        </w:rPr>
        <w:t>o</w:t>
      </w:r>
      <w:r w:rsidR="00702B68">
        <w:rPr>
          <w:rFonts w:ascii="Calibri" w:hAnsi="Calibri"/>
          <w:sz w:val="22"/>
          <w:szCs w:val="22"/>
        </w:rPr>
        <w:t>bjednatele</w:t>
      </w:r>
      <w:r w:rsidRPr="00A72051">
        <w:rPr>
          <w:rFonts w:ascii="Calibri" w:hAnsi="Calibri"/>
          <w:sz w:val="22"/>
          <w:szCs w:val="22"/>
        </w:rPr>
        <w:t>.</w:t>
      </w:r>
    </w:p>
    <w:p w14:paraId="228F67CF" w14:textId="77777777" w:rsidR="00A74D2E" w:rsidRPr="008A2C82" w:rsidRDefault="00A74D2E" w:rsidP="001C7008">
      <w:pPr>
        <w:pStyle w:val="Odstavecseseznamem"/>
        <w:keepNext/>
        <w:keepLines/>
        <w:numPr>
          <w:ilvl w:val="0"/>
          <w:numId w:val="5"/>
        </w:numPr>
        <w:spacing w:before="240" w:after="240"/>
        <w:ind w:left="357" w:hanging="357"/>
        <w:contextualSpacing w:val="0"/>
        <w:jc w:val="center"/>
        <w:rPr>
          <w:rFonts w:ascii="Calibri" w:hAnsi="Calibri"/>
          <w:b/>
          <w:sz w:val="22"/>
          <w:szCs w:val="22"/>
        </w:rPr>
      </w:pPr>
      <w:r w:rsidRPr="000317F8">
        <w:rPr>
          <w:rFonts w:ascii="Calibri" w:hAnsi="Calibri"/>
          <w:b/>
          <w:sz w:val="22"/>
          <w:szCs w:val="22"/>
        </w:rPr>
        <w:t>Cena</w:t>
      </w:r>
    </w:p>
    <w:p w14:paraId="035CEB85" w14:textId="33A4E7C5" w:rsidR="001668F5" w:rsidRDefault="00702B68" w:rsidP="001C7008">
      <w:pPr>
        <w:pStyle w:val="Odstavecseseznamem"/>
        <w:keepLines/>
        <w:numPr>
          <w:ilvl w:val="1"/>
          <w:numId w:val="5"/>
        </w:numPr>
        <w:tabs>
          <w:tab w:val="left" w:pos="0"/>
        </w:tabs>
        <w:spacing w:after="160"/>
        <w:ind w:left="567" w:hanging="567"/>
        <w:contextualSpacing w:val="0"/>
        <w:jc w:val="both"/>
        <w:rPr>
          <w:rFonts w:ascii="Calibri" w:hAnsi="Calibri"/>
          <w:sz w:val="22"/>
          <w:szCs w:val="22"/>
        </w:rPr>
      </w:pPr>
      <w:bookmarkStart w:id="27" w:name="_Ref218377626"/>
      <w:r>
        <w:rPr>
          <w:rFonts w:ascii="Calibri" w:hAnsi="Calibri"/>
          <w:sz w:val="22"/>
          <w:szCs w:val="22"/>
        </w:rPr>
        <w:t xml:space="preserve">Cena za provedení </w:t>
      </w:r>
      <w:r w:rsidRPr="009C2277">
        <w:rPr>
          <w:rFonts w:ascii="Calibri" w:hAnsi="Calibri"/>
          <w:b/>
          <w:sz w:val="22"/>
          <w:szCs w:val="22"/>
        </w:rPr>
        <w:t>1 g</w:t>
      </w:r>
      <w:r w:rsidR="00627826" w:rsidRPr="009C2277">
        <w:rPr>
          <w:rFonts w:ascii="Calibri" w:hAnsi="Calibri"/>
          <w:b/>
          <w:sz w:val="22"/>
          <w:szCs w:val="22"/>
        </w:rPr>
        <w:t>enerálního úklidu</w:t>
      </w:r>
      <w:r w:rsidR="00FB7A65">
        <w:rPr>
          <w:rFonts w:ascii="Calibri" w:hAnsi="Calibri"/>
          <w:sz w:val="22"/>
          <w:szCs w:val="22"/>
        </w:rPr>
        <w:t xml:space="preserve"> dle </w:t>
      </w:r>
      <w:r w:rsidR="00FB7A65" w:rsidRPr="005F569C">
        <w:rPr>
          <w:rFonts w:ascii="Calibri" w:hAnsi="Calibri"/>
          <w:sz w:val="22"/>
          <w:szCs w:val="22"/>
        </w:rPr>
        <w:t>odst</w:t>
      </w:r>
      <w:r w:rsidR="00627826" w:rsidRPr="005F569C">
        <w:rPr>
          <w:rFonts w:ascii="Calibri" w:hAnsi="Calibri"/>
          <w:sz w:val="22"/>
          <w:szCs w:val="22"/>
        </w:rPr>
        <w:t xml:space="preserve">. </w:t>
      </w:r>
      <w:r w:rsidR="007F726C">
        <w:rPr>
          <w:rFonts w:ascii="Calibri" w:hAnsi="Calibri"/>
          <w:sz w:val="22"/>
          <w:szCs w:val="22"/>
        </w:rPr>
        <w:fldChar w:fldCharType="begin"/>
      </w:r>
      <w:r w:rsidR="007F726C">
        <w:rPr>
          <w:rFonts w:ascii="Calibri" w:hAnsi="Calibri"/>
          <w:sz w:val="22"/>
          <w:szCs w:val="22"/>
        </w:rPr>
        <w:instrText xml:space="preserve"> REF _Ref217076352 \r \h </w:instrText>
      </w:r>
      <w:r w:rsidR="001C7008">
        <w:rPr>
          <w:rFonts w:ascii="Calibri" w:hAnsi="Calibri"/>
          <w:sz w:val="22"/>
          <w:szCs w:val="22"/>
        </w:rPr>
        <w:instrText xml:space="preserve"> \* MERGEFORMAT </w:instrText>
      </w:r>
      <w:r w:rsidR="007F726C">
        <w:rPr>
          <w:rFonts w:ascii="Calibri" w:hAnsi="Calibri"/>
          <w:sz w:val="22"/>
          <w:szCs w:val="22"/>
        </w:rPr>
      </w:r>
      <w:r w:rsidR="007F726C">
        <w:rPr>
          <w:rFonts w:ascii="Calibri" w:hAnsi="Calibri"/>
          <w:sz w:val="22"/>
          <w:szCs w:val="22"/>
        </w:rPr>
        <w:fldChar w:fldCharType="separate"/>
      </w:r>
      <w:r w:rsidR="00574943">
        <w:rPr>
          <w:rFonts w:ascii="Calibri" w:hAnsi="Calibri"/>
          <w:sz w:val="22"/>
          <w:szCs w:val="22"/>
        </w:rPr>
        <w:t>4.1.1</w:t>
      </w:r>
      <w:r w:rsidR="007F726C">
        <w:rPr>
          <w:rFonts w:ascii="Calibri" w:hAnsi="Calibri"/>
          <w:sz w:val="22"/>
          <w:szCs w:val="22"/>
        </w:rPr>
        <w:fldChar w:fldCharType="end"/>
      </w:r>
      <w:r w:rsidR="00627826" w:rsidRPr="005F569C">
        <w:rPr>
          <w:rFonts w:ascii="Calibri" w:hAnsi="Calibri"/>
          <w:sz w:val="22"/>
          <w:szCs w:val="22"/>
        </w:rPr>
        <w:t xml:space="preserve"> Dohody</w:t>
      </w:r>
      <w:r w:rsidR="00627826">
        <w:rPr>
          <w:rFonts w:ascii="Calibri" w:hAnsi="Calibri"/>
          <w:sz w:val="22"/>
          <w:szCs w:val="22"/>
        </w:rPr>
        <w:t xml:space="preserve"> činí:</w:t>
      </w:r>
      <w:bookmarkEnd w:id="27"/>
    </w:p>
    <w:p w14:paraId="228F67D1" w14:textId="172C82C9" w:rsidR="00627826" w:rsidRPr="00C57A0B" w:rsidRDefault="001C398C" w:rsidP="001C7008">
      <w:pPr>
        <w:pStyle w:val="Odstavecseseznamem"/>
        <w:keepLines/>
        <w:numPr>
          <w:ilvl w:val="2"/>
          <w:numId w:val="5"/>
        </w:numPr>
        <w:tabs>
          <w:tab w:val="left" w:pos="0"/>
        </w:tabs>
        <w:spacing w:after="160"/>
        <w:ind w:left="1418" w:hanging="698"/>
        <w:contextualSpacing w:val="0"/>
        <w:jc w:val="both"/>
        <w:rPr>
          <w:rFonts w:ascii="Calibri" w:hAnsi="Calibri"/>
          <w:sz w:val="22"/>
          <w:szCs w:val="22"/>
        </w:rPr>
      </w:pPr>
      <w:r>
        <w:rPr>
          <w:rFonts w:ascii="Calibri" w:hAnsi="Calibri"/>
          <w:bCs/>
          <w:sz w:val="22"/>
          <w:szCs w:val="22"/>
        </w:rPr>
        <w:t>z</w:t>
      </w:r>
      <w:r w:rsidR="00147F3A" w:rsidRPr="00C57A0B">
        <w:rPr>
          <w:rFonts w:ascii="Calibri" w:hAnsi="Calibri"/>
          <w:bCs/>
          <w:sz w:val="22"/>
          <w:szCs w:val="22"/>
        </w:rPr>
        <w:t>a budovu</w:t>
      </w:r>
      <w:r w:rsidR="002C323A" w:rsidRPr="00C57A0B">
        <w:rPr>
          <w:rFonts w:ascii="Calibri" w:hAnsi="Calibri"/>
          <w:bCs/>
          <w:sz w:val="22"/>
          <w:szCs w:val="22"/>
        </w:rPr>
        <w:t xml:space="preserve"> ŽN</w:t>
      </w:r>
      <w:r w:rsidR="00712313">
        <w:rPr>
          <w:rFonts w:ascii="Calibri" w:hAnsi="Calibri"/>
          <w:bCs/>
          <w:sz w:val="22"/>
          <w:szCs w:val="22"/>
        </w:rPr>
        <w:t>3</w:t>
      </w:r>
      <w:r w:rsidR="001668F5" w:rsidRPr="00C57A0B">
        <w:rPr>
          <w:rFonts w:ascii="Calibri" w:hAnsi="Calibri"/>
          <w:bCs/>
          <w:sz w:val="22"/>
          <w:szCs w:val="22"/>
        </w:rPr>
        <w:t>:</w:t>
      </w:r>
      <w:r w:rsidR="000204A4">
        <w:rPr>
          <w:rFonts w:ascii="Calibri" w:hAnsi="Calibri"/>
          <w:b/>
          <w:sz w:val="22"/>
          <w:szCs w:val="22"/>
        </w:rPr>
        <w:t xml:space="preserve"> </w:t>
      </w:r>
      <w:r w:rsidR="00715C38" w:rsidRPr="001668F5">
        <w:rPr>
          <w:rFonts w:ascii="Calibri" w:hAnsi="Calibri"/>
          <w:b/>
          <w:sz w:val="22"/>
          <w:szCs w:val="22"/>
          <w:highlight w:val="yellow"/>
        </w:rPr>
        <w:t>…………………………</w:t>
      </w:r>
      <w:r w:rsidR="00270AE7" w:rsidRPr="001668F5">
        <w:rPr>
          <w:rFonts w:ascii="Calibri" w:hAnsi="Calibri"/>
          <w:b/>
          <w:sz w:val="22"/>
          <w:szCs w:val="22"/>
          <w:highlight w:val="yellow"/>
        </w:rPr>
        <w:t>……</w:t>
      </w:r>
      <w:r w:rsidR="00627826" w:rsidRPr="001668F5">
        <w:rPr>
          <w:rFonts w:ascii="Calibri" w:hAnsi="Calibri"/>
          <w:b/>
          <w:sz w:val="22"/>
          <w:szCs w:val="22"/>
        </w:rPr>
        <w:t xml:space="preserve"> Kč</w:t>
      </w:r>
      <w:r w:rsidR="00C57A0B">
        <w:rPr>
          <w:rFonts w:ascii="Calibri" w:hAnsi="Calibri"/>
          <w:b/>
          <w:sz w:val="22"/>
          <w:szCs w:val="22"/>
        </w:rPr>
        <w:t xml:space="preserve"> bez DPH</w:t>
      </w:r>
      <w:r>
        <w:rPr>
          <w:rFonts w:ascii="Calibri" w:hAnsi="Calibri"/>
          <w:b/>
          <w:sz w:val="22"/>
          <w:szCs w:val="22"/>
        </w:rPr>
        <w:t>,</w:t>
      </w:r>
    </w:p>
    <w:p w14:paraId="1D69C2E9" w14:textId="61758DEB" w:rsidR="000204A4" w:rsidRPr="00C57A0B" w:rsidRDefault="001C398C" w:rsidP="001C7008">
      <w:pPr>
        <w:pStyle w:val="Odstavecseseznamem"/>
        <w:keepLines/>
        <w:numPr>
          <w:ilvl w:val="2"/>
          <w:numId w:val="5"/>
        </w:numPr>
        <w:tabs>
          <w:tab w:val="left" w:pos="0"/>
        </w:tabs>
        <w:spacing w:after="160"/>
        <w:ind w:left="1418" w:hanging="698"/>
        <w:contextualSpacing w:val="0"/>
        <w:jc w:val="both"/>
        <w:rPr>
          <w:rFonts w:ascii="Calibri" w:hAnsi="Calibri"/>
          <w:sz w:val="22"/>
          <w:szCs w:val="22"/>
        </w:rPr>
      </w:pPr>
      <w:r>
        <w:rPr>
          <w:rFonts w:ascii="Calibri" w:hAnsi="Calibri"/>
          <w:bCs/>
          <w:sz w:val="22"/>
          <w:szCs w:val="22"/>
        </w:rPr>
        <w:t>z</w:t>
      </w:r>
      <w:r w:rsidR="000204A4" w:rsidRPr="00C57A0B">
        <w:rPr>
          <w:rFonts w:ascii="Calibri" w:hAnsi="Calibri"/>
          <w:bCs/>
          <w:sz w:val="22"/>
          <w:szCs w:val="22"/>
        </w:rPr>
        <w:t>a budovu ŽN</w:t>
      </w:r>
      <w:r w:rsidR="00712313">
        <w:rPr>
          <w:rFonts w:ascii="Calibri" w:hAnsi="Calibri"/>
          <w:bCs/>
          <w:sz w:val="22"/>
          <w:szCs w:val="22"/>
        </w:rPr>
        <w:t>1</w:t>
      </w:r>
      <w:r w:rsidR="000204A4" w:rsidRPr="00C57A0B">
        <w:rPr>
          <w:rFonts w:ascii="Calibri" w:hAnsi="Calibri"/>
          <w:bCs/>
          <w:sz w:val="22"/>
          <w:szCs w:val="22"/>
        </w:rPr>
        <w:t>:</w:t>
      </w:r>
      <w:r w:rsidR="000204A4">
        <w:rPr>
          <w:rFonts w:ascii="Calibri" w:hAnsi="Calibri"/>
          <w:b/>
          <w:sz w:val="22"/>
          <w:szCs w:val="22"/>
        </w:rPr>
        <w:t xml:space="preserve"> </w:t>
      </w:r>
      <w:r w:rsidR="000204A4" w:rsidRPr="001668F5">
        <w:rPr>
          <w:rFonts w:ascii="Calibri" w:hAnsi="Calibri"/>
          <w:b/>
          <w:sz w:val="22"/>
          <w:szCs w:val="22"/>
          <w:highlight w:val="yellow"/>
        </w:rPr>
        <w:t>………………………………</w:t>
      </w:r>
      <w:r w:rsidR="000204A4" w:rsidRPr="001668F5">
        <w:rPr>
          <w:rFonts w:ascii="Calibri" w:hAnsi="Calibri"/>
          <w:b/>
          <w:sz w:val="22"/>
          <w:szCs w:val="22"/>
        </w:rPr>
        <w:t xml:space="preserve"> Kč</w:t>
      </w:r>
      <w:r w:rsidR="000204A4">
        <w:rPr>
          <w:rFonts w:ascii="Calibri" w:hAnsi="Calibri"/>
          <w:b/>
          <w:sz w:val="22"/>
          <w:szCs w:val="22"/>
        </w:rPr>
        <w:t xml:space="preserve"> bez DPH</w:t>
      </w:r>
      <w:r>
        <w:rPr>
          <w:rFonts w:ascii="Calibri" w:hAnsi="Calibri"/>
          <w:b/>
          <w:sz w:val="22"/>
          <w:szCs w:val="22"/>
        </w:rPr>
        <w:t>,</w:t>
      </w:r>
    </w:p>
    <w:p w14:paraId="7508A44D" w14:textId="7AF4EF33" w:rsidR="00C57A0B" w:rsidRPr="000204A4" w:rsidRDefault="001C398C" w:rsidP="001C7008">
      <w:pPr>
        <w:pStyle w:val="Odstavecseseznamem"/>
        <w:keepLines/>
        <w:numPr>
          <w:ilvl w:val="2"/>
          <w:numId w:val="5"/>
        </w:numPr>
        <w:tabs>
          <w:tab w:val="left" w:pos="0"/>
        </w:tabs>
        <w:spacing w:after="160"/>
        <w:ind w:left="1418" w:hanging="698"/>
        <w:contextualSpacing w:val="0"/>
        <w:jc w:val="both"/>
        <w:rPr>
          <w:rFonts w:ascii="Calibri" w:hAnsi="Calibri"/>
          <w:sz w:val="22"/>
          <w:szCs w:val="22"/>
        </w:rPr>
      </w:pPr>
      <w:r>
        <w:rPr>
          <w:rFonts w:ascii="Calibri" w:hAnsi="Calibri"/>
          <w:bCs/>
          <w:sz w:val="22"/>
          <w:szCs w:val="22"/>
        </w:rPr>
        <w:t>z</w:t>
      </w:r>
      <w:r w:rsidR="000204A4" w:rsidRPr="00C57A0B">
        <w:rPr>
          <w:rFonts w:ascii="Calibri" w:hAnsi="Calibri"/>
          <w:bCs/>
          <w:sz w:val="22"/>
          <w:szCs w:val="22"/>
        </w:rPr>
        <w:t xml:space="preserve">a budovu </w:t>
      </w:r>
      <w:r w:rsidR="000204A4">
        <w:rPr>
          <w:rFonts w:ascii="Calibri" w:hAnsi="Calibri"/>
          <w:bCs/>
          <w:sz w:val="22"/>
          <w:szCs w:val="22"/>
        </w:rPr>
        <w:t>Cejl</w:t>
      </w:r>
      <w:r w:rsidR="000204A4" w:rsidRPr="00C57A0B">
        <w:rPr>
          <w:rFonts w:ascii="Calibri" w:hAnsi="Calibri"/>
          <w:bCs/>
          <w:sz w:val="22"/>
          <w:szCs w:val="22"/>
        </w:rPr>
        <w:t>:</w:t>
      </w:r>
      <w:r w:rsidR="000204A4">
        <w:rPr>
          <w:rFonts w:ascii="Calibri" w:hAnsi="Calibri"/>
          <w:b/>
          <w:sz w:val="22"/>
          <w:szCs w:val="22"/>
        </w:rPr>
        <w:t xml:space="preserve"> </w:t>
      </w:r>
      <w:r w:rsidR="000204A4" w:rsidRPr="001668F5">
        <w:rPr>
          <w:rFonts w:ascii="Calibri" w:hAnsi="Calibri"/>
          <w:b/>
          <w:sz w:val="22"/>
          <w:szCs w:val="22"/>
          <w:highlight w:val="yellow"/>
        </w:rPr>
        <w:t>………………………………</w:t>
      </w:r>
      <w:r w:rsidR="00B35A43">
        <w:rPr>
          <w:rFonts w:ascii="Calibri" w:hAnsi="Calibri"/>
          <w:b/>
          <w:sz w:val="22"/>
          <w:szCs w:val="22"/>
        </w:rPr>
        <w:t xml:space="preserve"> </w:t>
      </w:r>
      <w:r w:rsidR="000204A4" w:rsidRPr="001668F5">
        <w:rPr>
          <w:rFonts w:ascii="Calibri" w:hAnsi="Calibri"/>
          <w:b/>
          <w:sz w:val="22"/>
          <w:szCs w:val="22"/>
        </w:rPr>
        <w:t xml:space="preserve"> Kč</w:t>
      </w:r>
      <w:r w:rsidR="000204A4">
        <w:rPr>
          <w:rFonts w:ascii="Calibri" w:hAnsi="Calibri"/>
          <w:b/>
          <w:sz w:val="22"/>
          <w:szCs w:val="22"/>
        </w:rPr>
        <w:t xml:space="preserve"> bez DPH</w:t>
      </w:r>
      <w:r>
        <w:rPr>
          <w:rFonts w:ascii="Calibri" w:hAnsi="Calibri"/>
          <w:b/>
          <w:sz w:val="22"/>
          <w:szCs w:val="22"/>
        </w:rPr>
        <w:t>.</w:t>
      </w:r>
    </w:p>
    <w:p w14:paraId="228F67D5" w14:textId="652BD2F3" w:rsidR="00A74D2E" w:rsidRDefault="00702B68" w:rsidP="001C7008">
      <w:pPr>
        <w:pStyle w:val="Odstavecseseznamem"/>
        <w:keepNext/>
        <w:keepLines/>
        <w:numPr>
          <w:ilvl w:val="1"/>
          <w:numId w:val="5"/>
        </w:numPr>
        <w:tabs>
          <w:tab w:val="left" w:pos="0"/>
        </w:tabs>
        <w:spacing w:after="160"/>
        <w:ind w:left="567" w:hanging="567"/>
        <w:contextualSpacing w:val="0"/>
        <w:jc w:val="both"/>
        <w:rPr>
          <w:rFonts w:ascii="Calibri" w:hAnsi="Calibri"/>
          <w:sz w:val="22"/>
          <w:szCs w:val="22"/>
        </w:rPr>
      </w:pPr>
      <w:bookmarkStart w:id="28" w:name="_Ref217894790"/>
      <w:bookmarkStart w:id="29" w:name="_Ref218376426"/>
      <w:r w:rsidRPr="005F569C">
        <w:rPr>
          <w:rFonts w:ascii="Calibri" w:hAnsi="Calibri"/>
          <w:sz w:val="22"/>
          <w:szCs w:val="22"/>
        </w:rPr>
        <w:lastRenderedPageBreak/>
        <w:t>C</w:t>
      </w:r>
      <w:r w:rsidR="00A74D2E" w:rsidRPr="005F569C">
        <w:rPr>
          <w:rFonts w:ascii="Calibri" w:hAnsi="Calibri"/>
          <w:sz w:val="22"/>
          <w:szCs w:val="22"/>
        </w:rPr>
        <w:t>ena za prová</w:t>
      </w:r>
      <w:r w:rsidRPr="005F569C">
        <w:rPr>
          <w:rFonts w:ascii="Calibri" w:hAnsi="Calibri"/>
          <w:sz w:val="22"/>
          <w:szCs w:val="22"/>
        </w:rPr>
        <w:t xml:space="preserve">dění </w:t>
      </w:r>
      <w:r w:rsidRPr="005F569C">
        <w:rPr>
          <w:rFonts w:ascii="Calibri" w:hAnsi="Calibri"/>
          <w:b/>
          <w:sz w:val="22"/>
          <w:szCs w:val="22"/>
        </w:rPr>
        <w:t>běžného úklidu</w:t>
      </w:r>
      <w:r w:rsidR="00A74D2E" w:rsidRPr="005F569C">
        <w:rPr>
          <w:rFonts w:ascii="Calibri" w:hAnsi="Calibri"/>
          <w:sz w:val="22"/>
          <w:szCs w:val="22"/>
        </w:rPr>
        <w:t xml:space="preserve"> </w:t>
      </w:r>
      <w:r w:rsidRPr="005F569C">
        <w:rPr>
          <w:rFonts w:ascii="Calibri" w:hAnsi="Calibri"/>
          <w:sz w:val="22"/>
          <w:szCs w:val="22"/>
        </w:rPr>
        <w:t xml:space="preserve">dle odst. </w:t>
      </w:r>
      <w:r w:rsidR="007F726C">
        <w:rPr>
          <w:rFonts w:ascii="Calibri" w:hAnsi="Calibri"/>
          <w:sz w:val="22"/>
          <w:szCs w:val="22"/>
        </w:rPr>
        <w:fldChar w:fldCharType="begin"/>
      </w:r>
      <w:r w:rsidR="007F726C">
        <w:rPr>
          <w:rFonts w:ascii="Calibri" w:hAnsi="Calibri"/>
          <w:sz w:val="22"/>
          <w:szCs w:val="22"/>
        </w:rPr>
        <w:instrText xml:space="preserve"> REF _Ref218460544 \r \h </w:instrText>
      </w:r>
      <w:r w:rsidR="001C7008">
        <w:rPr>
          <w:rFonts w:ascii="Calibri" w:hAnsi="Calibri"/>
          <w:sz w:val="22"/>
          <w:szCs w:val="22"/>
        </w:rPr>
        <w:instrText xml:space="preserve"> \* MERGEFORMAT </w:instrText>
      </w:r>
      <w:r w:rsidR="007F726C">
        <w:rPr>
          <w:rFonts w:ascii="Calibri" w:hAnsi="Calibri"/>
          <w:sz w:val="22"/>
          <w:szCs w:val="22"/>
        </w:rPr>
      </w:r>
      <w:r w:rsidR="007F726C">
        <w:rPr>
          <w:rFonts w:ascii="Calibri" w:hAnsi="Calibri"/>
          <w:sz w:val="22"/>
          <w:szCs w:val="22"/>
        </w:rPr>
        <w:fldChar w:fldCharType="separate"/>
      </w:r>
      <w:r w:rsidR="00574943">
        <w:rPr>
          <w:rFonts w:ascii="Calibri" w:hAnsi="Calibri"/>
          <w:sz w:val="22"/>
          <w:szCs w:val="22"/>
        </w:rPr>
        <w:t>4.1.2</w:t>
      </w:r>
      <w:r w:rsidR="007F726C">
        <w:rPr>
          <w:rFonts w:ascii="Calibri" w:hAnsi="Calibri"/>
          <w:sz w:val="22"/>
          <w:szCs w:val="22"/>
        </w:rPr>
        <w:fldChar w:fldCharType="end"/>
      </w:r>
      <w:r w:rsidR="007F726C">
        <w:rPr>
          <w:rFonts w:ascii="Calibri" w:hAnsi="Calibri"/>
          <w:sz w:val="22"/>
          <w:szCs w:val="22"/>
        </w:rPr>
        <w:t xml:space="preserve"> </w:t>
      </w:r>
      <w:r w:rsidRPr="005F569C">
        <w:rPr>
          <w:rFonts w:ascii="Calibri" w:hAnsi="Calibri"/>
          <w:sz w:val="22"/>
          <w:szCs w:val="22"/>
        </w:rPr>
        <w:t xml:space="preserve">Dohody </w:t>
      </w:r>
      <w:r w:rsidR="00A74D2E" w:rsidRPr="005F569C">
        <w:rPr>
          <w:rFonts w:ascii="Calibri" w:hAnsi="Calibri"/>
          <w:sz w:val="22"/>
          <w:szCs w:val="22"/>
        </w:rPr>
        <w:t>činí:</w:t>
      </w:r>
      <w:bookmarkEnd w:id="28"/>
      <w:bookmarkEnd w:id="29"/>
      <w:r w:rsidR="00A74D2E" w:rsidRPr="005F569C">
        <w:rPr>
          <w:rFonts w:ascii="Calibri" w:hAnsi="Calibri"/>
          <w:sz w:val="22"/>
          <w:szCs w:val="22"/>
        </w:rPr>
        <w:t xml:space="preserve"> </w:t>
      </w:r>
    </w:p>
    <w:p w14:paraId="7AEDFB53" w14:textId="1A9EE96A" w:rsidR="00656AF7" w:rsidRPr="00C57A0B" w:rsidRDefault="00656AF7" w:rsidP="001C7008">
      <w:pPr>
        <w:pStyle w:val="Odstavecseseznamem"/>
        <w:keepNext/>
        <w:keepLines/>
        <w:numPr>
          <w:ilvl w:val="2"/>
          <w:numId w:val="5"/>
        </w:numPr>
        <w:tabs>
          <w:tab w:val="left" w:pos="0"/>
        </w:tabs>
        <w:spacing w:after="160"/>
        <w:ind w:left="1418" w:hanging="698"/>
        <w:contextualSpacing w:val="0"/>
        <w:jc w:val="both"/>
        <w:rPr>
          <w:rFonts w:ascii="Calibri" w:hAnsi="Calibri"/>
          <w:sz w:val="22"/>
          <w:szCs w:val="22"/>
        </w:rPr>
      </w:pPr>
      <w:r>
        <w:rPr>
          <w:rFonts w:ascii="Calibri" w:hAnsi="Calibri"/>
          <w:bCs/>
          <w:sz w:val="22"/>
          <w:szCs w:val="22"/>
        </w:rPr>
        <w:t>z</w:t>
      </w:r>
      <w:r w:rsidRPr="00C57A0B">
        <w:rPr>
          <w:rFonts w:ascii="Calibri" w:hAnsi="Calibri"/>
          <w:bCs/>
          <w:sz w:val="22"/>
          <w:szCs w:val="22"/>
        </w:rPr>
        <w:t>a budovu ŽN</w:t>
      </w:r>
      <w:r w:rsidR="00712313">
        <w:rPr>
          <w:rFonts w:ascii="Calibri" w:hAnsi="Calibri"/>
          <w:bCs/>
          <w:sz w:val="22"/>
          <w:szCs w:val="22"/>
        </w:rPr>
        <w:t>3</w:t>
      </w:r>
      <w:r w:rsidR="006A4D82" w:rsidRPr="006A4D82">
        <w:rPr>
          <w:rFonts w:ascii="Calibri" w:hAnsi="Calibri"/>
          <w:b/>
          <w:sz w:val="22"/>
          <w:szCs w:val="22"/>
        </w:rPr>
        <w:t xml:space="preserve"> </w:t>
      </w:r>
      <w:r w:rsidR="006A4D82">
        <w:rPr>
          <w:rFonts w:ascii="Calibri" w:hAnsi="Calibri"/>
          <w:b/>
          <w:sz w:val="22"/>
          <w:szCs w:val="22"/>
        </w:rPr>
        <w:t>za 1 měsíc:</w:t>
      </w:r>
      <w:r>
        <w:rPr>
          <w:rFonts w:ascii="Calibri" w:hAnsi="Calibri"/>
          <w:b/>
          <w:sz w:val="22"/>
          <w:szCs w:val="22"/>
        </w:rPr>
        <w:t xml:space="preserve"> </w:t>
      </w:r>
      <w:r w:rsidRPr="001668F5">
        <w:rPr>
          <w:rFonts w:ascii="Calibri" w:hAnsi="Calibri"/>
          <w:b/>
          <w:sz w:val="22"/>
          <w:szCs w:val="22"/>
          <w:highlight w:val="yellow"/>
        </w:rPr>
        <w:t>………………………………</w:t>
      </w:r>
      <w:r w:rsidRPr="001668F5">
        <w:rPr>
          <w:rFonts w:ascii="Calibri" w:hAnsi="Calibri"/>
          <w:b/>
          <w:sz w:val="22"/>
          <w:szCs w:val="22"/>
        </w:rPr>
        <w:t xml:space="preserve"> Kč</w:t>
      </w:r>
      <w:r>
        <w:rPr>
          <w:rFonts w:ascii="Calibri" w:hAnsi="Calibri"/>
          <w:b/>
          <w:sz w:val="22"/>
          <w:szCs w:val="22"/>
        </w:rPr>
        <w:t xml:space="preserve"> bez DPH,</w:t>
      </w:r>
    </w:p>
    <w:p w14:paraId="16CF868E" w14:textId="436B3C7C" w:rsidR="00656AF7" w:rsidRPr="00C57A0B" w:rsidRDefault="00656AF7" w:rsidP="001C7008">
      <w:pPr>
        <w:pStyle w:val="Odstavecseseznamem"/>
        <w:keepLines/>
        <w:numPr>
          <w:ilvl w:val="2"/>
          <w:numId w:val="5"/>
        </w:numPr>
        <w:tabs>
          <w:tab w:val="left" w:pos="0"/>
        </w:tabs>
        <w:spacing w:after="160"/>
        <w:ind w:left="1418" w:hanging="698"/>
        <w:contextualSpacing w:val="0"/>
        <w:jc w:val="both"/>
        <w:rPr>
          <w:rFonts w:ascii="Calibri" w:hAnsi="Calibri"/>
          <w:sz w:val="22"/>
          <w:szCs w:val="22"/>
        </w:rPr>
      </w:pPr>
      <w:r>
        <w:rPr>
          <w:rFonts w:ascii="Calibri" w:hAnsi="Calibri"/>
          <w:bCs/>
          <w:sz w:val="22"/>
          <w:szCs w:val="22"/>
        </w:rPr>
        <w:t>z</w:t>
      </w:r>
      <w:r w:rsidRPr="00C57A0B">
        <w:rPr>
          <w:rFonts w:ascii="Calibri" w:hAnsi="Calibri"/>
          <w:bCs/>
          <w:sz w:val="22"/>
          <w:szCs w:val="22"/>
        </w:rPr>
        <w:t>a budovu ŽN</w:t>
      </w:r>
      <w:r w:rsidR="00712313">
        <w:rPr>
          <w:rFonts w:ascii="Calibri" w:hAnsi="Calibri"/>
          <w:bCs/>
          <w:sz w:val="22"/>
          <w:szCs w:val="22"/>
        </w:rPr>
        <w:t>1</w:t>
      </w:r>
      <w:r w:rsidR="006A4D82" w:rsidRPr="006A4D82">
        <w:rPr>
          <w:rFonts w:ascii="Calibri" w:hAnsi="Calibri"/>
          <w:b/>
          <w:sz w:val="22"/>
          <w:szCs w:val="22"/>
        </w:rPr>
        <w:t xml:space="preserve"> </w:t>
      </w:r>
      <w:r w:rsidR="006A4D82">
        <w:rPr>
          <w:rFonts w:ascii="Calibri" w:hAnsi="Calibri"/>
          <w:b/>
          <w:sz w:val="22"/>
          <w:szCs w:val="22"/>
        </w:rPr>
        <w:t>za 1 měsíc</w:t>
      </w:r>
      <w:r w:rsidRPr="00C57A0B">
        <w:rPr>
          <w:rFonts w:ascii="Calibri" w:hAnsi="Calibri"/>
          <w:bCs/>
          <w:sz w:val="22"/>
          <w:szCs w:val="22"/>
        </w:rPr>
        <w:t>:</w:t>
      </w:r>
      <w:r>
        <w:rPr>
          <w:rFonts w:ascii="Calibri" w:hAnsi="Calibri"/>
          <w:b/>
          <w:sz w:val="22"/>
          <w:szCs w:val="22"/>
        </w:rPr>
        <w:t xml:space="preserve"> </w:t>
      </w:r>
      <w:r w:rsidRPr="001668F5">
        <w:rPr>
          <w:rFonts w:ascii="Calibri" w:hAnsi="Calibri"/>
          <w:b/>
          <w:sz w:val="22"/>
          <w:szCs w:val="22"/>
          <w:highlight w:val="yellow"/>
        </w:rPr>
        <w:t>………………………………</w:t>
      </w:r>
      <w:r w:rsidR="00DF4F54">
        <w:rPr>
          <w:rFonts w:ascii="Calibri" w:hAnsi="Calibri"/>
          <w:b/>
          <w:sz w:val="22"/>
          <w:szCs w:val="22"/>
        </w:rPr>
        <w:t xml:space="preserve"> </w:t>
      </w:r>
      <w:r w:rsidRPr="001668F5">
        <w:rPr>
          <w:rFonts w:ascii="Calibri" w:hAnsi="Calibri"/>
          <w:b/>
          <w:sz w:val="22"/>
          <w:szCs w:val="22"/>
        </w:rPr>
        <w:t>Kč</w:t>
      </w:r>
      <w:r>
        <w:rPr>
          <w:rFonts w:ascii="Calibri" w:hAnsi="Calibri"/>
          <w:b/>
          <w:sz w:val="22"/>
          <w:szCs w:val="22"/>
        </w:rPr>
        <w:t xml:space="preserve"> bez DPH,</w:t>
      </w:r>
    </w:p>
    <w:p w14:paraId="3269C28A" w14:textId="76149148" w:rsidR="00656AF7" w:rsidRPr="000204A4" w:rsidRDefault="00656AF7" w:rsidP="001C7008">
      <w:pPr>
        <w:pStyle w:val="Odstavecseseznamem"/>
        <w:keepLines/>
        <w:numPr>
          <w:ilvl w:val="2"/>
          <w:numId w:val="5"/>
        </w:numPr>
        <w:tabs>
          <w:tab w:val="left" w:pos="0"/>
        </w:tabs>
        <w:spacing w:after="160"/>
        <w:ind w:left="1418" w:hanging="698"/>
        <w:contextualSpacing w:val="0"/>
        <w:jc w:val="both"/>
        <w:rPr>
          <w:rFonts w:ascii="Calibri" w:hAnsi="Calibri"/>
          <w:sz w:val="22"/>
          <w:szCs w:val="22"/>
        </w:rPr>
      </w:pPr>
      <w:r>
        <w:rPr>
          <w:rFonts w:ascii="Calibri" w:hAnsi="Calibri"/>
          <w:bCs/>
          <w:sz w:val="22"/>
          <w:szCs w:val="22"/>
        </w:rPr>
        <w:t>z</w:t>
      </w:r>
      <w:r w:rsidRPr="00C57A0B">
        <w:rPr>
          <w:rFonts w:ascii="Calibri" w:hAnsi="Calibri"/>
          <w:bCs/>
          <w:sz w:val="22"/>
          <w:szCs w:val="22"/>
        </w:rPr>
        <w:t xml:space="preserve">a budovu </w:t>
      </w:r>
      <w:r>
        <w:rPr>
          <w:rFonts w:ascii="Calibri" w:hAnsi="Calibri"/>
          <w:bCs/>
          <w:sz w:val="22"/>
          <w:szCs w:val="22"/>
        </w:rPr>
        <w:t>Cejl</w:t>
      </w:r>
      <w:r w:rsidR="006A4D82" w:rsidRPr="006A4D82">
        <w:rPr>
          <w:rFonts w:ascii="Calibri" w:hAnsi="Calibri"/>
          <w:b/>
          <w:sz w:val="22"/>
          <w:szCs w:val="22"/>
        </w:rPr>
        <w:t xml:space="preserve"> </w:t>
      </w:r>
      <w:r w:rsidR="006A4D82">
        <w:rPr>
          <w:rFonts w:ascii="Calibri" w:hAnsi="Calibri"/>
          <w:b/>
          <w:sz w:val="22"/>
          <w:szCs w:val="22"/>
        </w:rPr>
        <w:t>za 1 měsíc</w:t>
      </w:r>
      <w:r w:rsidRPr="00C57A0B">
        <w:rPr>
          <w:rFonts w:ascii="Calibri" w:hAnsi="Calibri"/>
          <w:bCs/>
          <w:sz w:val="22"/>
          <w:szCs w:val="22"/>
        </w:rPr>
        <w:t>:</w:t>
      </w:r>
      <w:r>
        <w:rPr>
          <w:rFonts w:ascii="Calibri" w:hAnsi="Calibri"/>
          <w:b/>
          <w:sz w:val="22"/>
          <w:szCs w:val="22"/>
        </w:rPr>
        <w:t xml:space="preserve"> </w:t>
      </w:r>
      <w:r w:rsidRPr="001668F5">
        <w:rPr>
          <w:rFonts w:ascii="Calibri" w:hAnsi="Calibri"/>
          <w:b/>
          <w:sz w:val="22"/>
          <w:szCs w:val="22"/>
          <w:highlight w:val="yellow"/>
        </w:rPr>
        <w:t>………………………………</w:t>
      </w:r>
      <w:r w:rsidR="00DF4F54">
        <w:rPr>
          <w:rFonts w:ascii="Calibri" w:hAnsi="Calibri"/>
          <w:b/>
          <w:sz w:val="22"/>
          <w:szCs w:val="22"/>
        </w:rPr>
        <w:t xml:space="preserve"> </w:t>
      </w:r>
      <w:r w:rsidRPr="001668F5">
        <w:rPr>
          <w:rFonts w:ascii="Calibri" w:hAnsi="Calibri"/>
          <w:b/>
          <w:sz w:val="22"/>
          <w:szCs w:val="22"/>
        </w:rPr>
        <w:t>Kč</w:t>
      </w:r>
      <w:r>
        <w:rPr>
          <w:rFonts w:ascii="Calibri" w:hAnsi="Calibri"/>
          <w:b/>
          <w:sz w:val="22"/>
          <w:szCs w:val="22"/>
        </w:rPr>
        <w:t xml:space="preserve"> bez DPH.</w:t>
      </w:r>
    </w:p>
    <w:p w14:paraId="4B850C3F" w14:textId="132B2AE7" w:rsidR="00630598" w:rsidRDefault="00630598" w:rsidP="001C7008">
      <w:pPr>
        <w:pStyle w:val="Odstavecseseznamem"/>
        <w:keepLines/>
        <w:numPr>
          <w:ilvl w:val="1"/>
          <w:numId w:val="5"/>
        </w:numPr>
        <w:tabs>
          <w:tab w:val="left" w:pos="0"/>
        </w:tabs>
        <w:spacing w:after="160"/>
        <w:ind w:left="567" w:hanging="567"/>
        <w:contextualSpacing w:val="0"/>
        <w:jc w:val="both"/>
        <w:rPr>
          <w:rFonts w:ascii="Calibri" w:hAnsi="Calibri"/>
          <w:sz w:val="22"/>
          <w:szCs w:val="22"/>
        </w:rPr>
      </w:pPr>
      <w:bookmarkStart w:id="30" w:name="_Ref218376423"/>
      <w:r>
        <w:rPr>
          <w:rFonts w:ascii="Calibri" w:hAnsi="Calibri"/>
          <w:sz w:val="22"/>
          <w:szCs w:val="22"/>
        </w:rPr>
        <w:t xml:space="preserve">Cena za provedení </w:t>
      </w:r>
      <w:r w:rsidRPr="009C2277">
        <w:rPr>
          <w:rFonts w:ascii="Calibri" w:hAnsi="Calibri"/>
          <w:b/>
          <w:sz w:val="22"/>
          <w:szCs w:val="22"/>
        </w:rPr>
        <w:t xml:space="preserve">1 </w:t>
      </w:r>
      <w:r>
        <w:rPr>
          <w:rFonts w:ascii="Calibri" w:hAnsi="Calibri"/>
          <w:b/>
          <w:sz w:val="22"/>
          <w:szCs w:val="22"/>
        </w:rPr>
        <w:t>mytí oken</w:t>
      </w:r>
      <w:r>
        <w:rPr>
          <w:rFonts w:ascii="Calibri" w:hAnsi="Calibri"/>
          <w:sz w:val="22"/>
          <w:szCs w:val="22"/>
        </w:rPr>
        <w:t xml:space="preserve"> dle </w:t>
      </w:r>
      <w:r w:rsidRPr="005F569C">
        <w:rPr>
          <w:rFonts w:ascii="Calibri" w:hAnsi="Calibri"/>
          <w:sz w:val="22"/>
          <w:szCs w:val="22"/>
        </w:rPr>
        <w:t xml:space="preserve">odst. </w:t>
      </w:r>
      <w:r>
        <w:rPr>
          <w:rFonts w:ascii="Calibri" w:hAnsi="Calibri"/>
          <w:sz w:val="22"/>
          <w:szCs w:val="22"/>
        </w:rPr>
        <w:fldChar w:fldCharType="begin"/>
      </w:r>
      <w:r>
        <w:rPr>
          <w:rFonts w:ascii="Calibri" w:hAnsi="Calibri"/>
          <w:sz w:val="22"/>
          <w:szCs w:val="22"/>
        </w:rPr>
        <w:instrText xml:space="preserve"> REF _Ref218518585 \r \h </w:instrText>
      </w:r>
      <w:r w:rsidR="001C7008">
        <w:rPr>
          <w:rFonts w:ascii="Calibri" w:hAnsi="Calibri"/>
          <w:sz w:val="22"/>
          <w:szCs w:val="22"/>
        </w:rPr>
        <w:instrText xml:space="preserve"> \* MERGEFORMAT </w:instrText>
      </w:r>
      <w:r>
        <w:rPr>
          <w:rFonts w:ascii="Calibri" w:hAnsi="Calibri"/>
          <w:sz w:val="22"/>
          <w:szCs w:val="22"/>
        </w:rPr>
      </w:r>
      <w:r>
        <w:rPr>
          <w:rFonts w:ascii="Calibri" w:hAnsi="Calibri"/>
          <w:sz w:val="22"/>
          <w:szCs w:val="22"/>
        </w:rPr>
        <w:fldChar w:fldCharType="separate"/>
      </w:r>
      <w:r w:rsidR="00574943">
        <w:rPr>
          <w:rFonts w:ascii="Calibri" w:hAnsi="Calibri"/>
          <w:sz w:val="22"/>
          <w:szCs w:val="22"/>
        </w:rPr>
        <w:t>4.1.3</w:t>
      </w:r>
      <w:r>
        <w:rPr>
          <w:rFonts w:ascii="Calibri" w:hAnsi="Calibri"/>
          <w:sz w:val="22"/>
          <w:szCs w:val="22"/>
        </w:rPr>
        <w:fldChar w:fldCharType="end"/>
      </w:r>
      <w:r w:rsidRPr="005F569C">
        <w:rPr>
          <w:rFonts w:ascii="Calibri" w:hAnsi="Calibri"/>
          <w:sz w:val="22"/>
          <w:szCs w:val="22"/>
        </w:rPr>
        <w:t xml:space="preserve"> Dohody</w:t>
      </w:r>
      <w:r>
        <w:rPr>
          <w:rFonts w:ascii="Calibri" w:hAnsi="Calibri"/>
          <w:sz w:val="22"/>
          <w:szCs w:val="22"/>
        </w:rPr>
        <w:t xml:space="preserve"> činí:</w:t>
      </w:r>
      <w:bookmarkEnd w:id="30"/>
    </w:p>
    <w:p w14:paraId="4A33999D" w14:textId="21F6CE74" w:rsidR="00630598" w:rsidRPr="00C57A0B" w:rsidRDefault="00630598" w:rsidP="001C7008">
      <w:pPr>
        <w:pStyle w:val="Odstavecseseznamem"/>
        <w:keepLines/>
        <w:numPr>
          <w:ilvl w:val="2"/>
          <w:numId w:val="5"/>
        </w:numPr>
        <w:tabs>
          <w:tab w:val="left" w:pos="0"/>
        </w:tabs>
        <w:spacing w:after="160"/>
        <w:ind w:left="1418" w:hanging="698"/>
        <w:contextualSpacing w:val="0"/>
        <w:jc w:val="both"/>
        <w:rPr>
          <w:rFonts w:ascii="Calibri" w:hAnsi="Calibri"/>
          <w:sz w:val="22"/>
          <w:szCs w:val="22"/>
        </w:rPr>
      </w:pPr>
      <w:r>
        <w:rPr>
          <w:rFonts w:ascii="Calibri" w:hAnsi="Calibri"/>
          <w:bCs/>
          <w:sz w:val="22"/>
          <w:szCs w:val="22"/>
        </w:rPr>
        <w:t>z</w:t>
      </w:r>
      <w:r w:rsidRPr="00C57A0B">
        <w:rPr>
          <w:rFonts w:ascii="Calibri" w:hAnsi="Calibri"/>
          <w:bCs/>
          <w:sz w:val="22"/>
          <w:szCs w:val="22"/>
        </w:rPr>
        <w:t>a budovu ŽN</w:t>
      </w:r>
      <w:r w:rsidR="00712313">
        <w:rPr>
          <w:rFonts w:ascii="Calibri" w:hAnsi="Calibri"/>
          <w:bCs/>
          <w:sz w:val="22"/>
          <w:szCs w:val="22"/>
        </w:rPr>
        <w:t>3</w:t>
      </w:r>
      <w:r w:rsidRPr="00C57A0B">
        <w:rPr>
          <w:rFonts w:ascii="Calibri" w:hAnsi="Calibri"/>
          <w:bCs/>
          <w:sz w:val="22"/>
          <w:szCs w:val="22"/>
        </w:rPr>
        <w:t>:</w:t>
      </w:r>
      <w:r>
        <w:rPr>
          <w:rFonts w:ascii="Calibri" w:hAnsi="Calibri"/>
          <w:b/>
          <w:sz w:val="22"/>
          <w:szCs w:val="22"/>
        </w:rPr>
        <w:t xml:space="preserve"> </w:t>
      </w:r>
      <w:r w:rsidRPr="001668F5">
        <w:rPr>
          <w:rFonts w:ascii="Calibri" w:hAnsi="Calibri"/>
          <w:b/>
          <w:sz w:val="22"/>
          <w:szCs w:val="22"/>
          <w:highlight w:val="yellow"/>
        </w:rPr>
        <w:t>………………………………</w:t>
      </w:r>
      <w:r w:rsidRPr="001668F5">
        <w:rPr>
          <w:rFonts w:ascii="Calibri" w:hAnsi="Calibri"/>
          <w:b/>
          <w:sz w:val="22"/>
          <w:szCs w:val="22"/>
        </w:rPr>
        <w:t xml:space="preserve"> Kč</w:t>
      </w:r>
      <w:r>
        <w:rPr>
          <w:rFonts w:ascii="Calibri" w:hAnsi="Calibri"/>
          <w:b/>
          <w:sz w:val="22"/>
          <w:szCs w:val="22"/>
        </w:rPr>
        <w:t xml:space="preserve"> bez DPH,</w:t>
      </w:r>
    </w:p>
    <w:p w14:paraId="3898F5E0" w14:textId="7F419BBD" w:rsidR="00630598" w:rsidRPr="00C57A0B" w:rsidRDefault="00630598" w:rsidP="001C7008">
      <w:pPr>
        <w:pStyle w:val="Odstavecseseznamem"/>
        <w:keepLines/>
        <w:numPr>
          <w:ilvl w:val="2"/>
          <w:numId w:val="5"/>
        </w:numPr>
        <w:tabs>
          <w:tab w:val="left" w:pos="0"/>
        </w:tabs>
        <w:spacing w:after="160"/>
        <w:ind w:left="1418" w:hanging="698"/>
        <w:contextualSpacing w:val="0"/>
        <w:jc w:val="both"/>
        <w:rPr>
          <w:rFonts w:ascii="Calibri" w:hAnsi="Calibri"/>
          <w:sz w:val="22"/>
          <w:szCs w:val="22"/>
        </w:rPr>
      </w:pPr>
      <w:r>
        <w:rPr>
          <w:rFonts w:ascii="Calibri" w:hAnsi="Calibri"/>
          <w:bCs/>
          <w:sz w:val="22"/>
          <w:szCs w:val="22"/>
        </w:rPr>
        <w:t>z</w:t>
      </w:r>
      <w:r w:rsidRPr="00C57A0B">
        <w:rPr>
          <w:rFonts w:ascii="Calibri" w:hAnsi="Calibri"/>
          <w:bCs/>
          <w:sz w:val="22"/>
          <w:szCs w:val="22"/>
        </w:rPr>
        <w:t>a budovu ŽN</w:t>
      </w:r>
      <w:r w:rsidR="00712313">
        <w:rPr>
          <w:rFonts w:ascii="Calibri" w:hAnsi="Calibri"/>
          <w:bCs/>
          <w:sz w:val="22"/>
          <w:szCs w:val="22"/>
        </w:rPr>
        <w:t>1</w:t>
      </w:r>
      <w:r w:rsidRPr="00C57A0B">
        <w:rPr>
          <w:rFonts w:ascii="Calibri" w:hAnsi="Calibri"/>
          <w:bCs/>
          <w:sz w:val="22"/>
          <w:szCs w:val="22"/>
        </w:rPr>
        <w:t>:</w:t>
      </w:r>
      <w:r>
        <w:rPr>
          <w:rFonts w:ascii="Calibri" w:hAnsi="Calibri"/>
          <w:b/>
          <w:sz w:val="22"/>
          <w:szCs w:val="22"/>
        </w:rPr>
        <w:t xml:space="preserve"> </w:t>
      </w:r>
      <w:r w:rsidRPr="001668F5">
        <w:rPr>
          <w:rFonts w:ascii="Calibri" w:hAnsi="Calibri"/>
          <w:b/>
          <w:sz w:val="22"/>
          <w:szCs w:val="22"/>
          <w:highlight w:val="yellow"/>
        </w:rPr>
        <w:t>………………………………</w:t>
      </w:r>
      <w:r w:rsidRPr="001668F5">
        <w:rPr>
          <w:rFonts w:ascii="Calibri" w:hAnsi="Calibri"/>
          <w:b/>
          <w:sz w:val="22"/>
          <w:szCs w:val="22"/>
        </w:rPr>
        <w:t xml:space="preserve"> Kč</w:t>
      </w:r>
      <w:r>
        <w:rPr>
          <w:rFonts w:ascii="Calibri" w:hAnsi="Calibri"/>
          <w:b/>
          <w:sz w:val="22"/>
          <w:szCs w:val="22"/>
        </w:rPr>
        <w:t xml:space="preserve"> bez DPH,</w:t>
      </w:r>
    </w:p>
    <w:p w14:paraId="20620692" w14:textId="6F7BEDFE" w:rsidR="00630598" w:rsidRPr="00090C50" w:rsidRDefault="00630598" w:rsidP="001C7008">
      <w:pPr>
        <w:pStyle w:val="Odstavecseseznamem"/>
        <w:keepLines/>
        <w:numPr>
          <w:ilvl w:val="2"/>
          <w:numId w:val="5"/>
        </w:numPr>
        <w:tabs>
          <w:tab w:val="left" w:pos="0"/>
        </w:tabs>
        <w:spacing w:after="160"/>
        <w:ind w:left="1417" w:hanging="697"/>
        <w:contextualSpacing w:val="0"/>
        <w:jc w:val="both"/>
        <w:rPr>
          <w:rFonts w:ascii="Calibri" w:hAnsi="Calibri"/>
          <w:sz w:val="22"/>
          <w:szCs w:val="22"/>
        </w:rPr>
      </w:pPr>
      <w:r>
        <w:rPr>
          <w:rFonts w:ascii="Calibri" w:hAnsi="Calibri"/>
          <w:bCs/>
          <w:sz w:val="22"/>
          <w:szCs w:val="22"/>
        </w:rPr>
        <w:t>z</w:t>
      </w:r>
      <w:r w:rsidRPr="00C57A0B">
        <w:rPr>
          <w:rFonts w:ascii="Calibri" w:hAnsi="Calibri"/>
          <w:bCs/>
          <w:sz w:val="22"/>
          <w:szCs w:val="22"/>
        </w:rPr>
        <w:t xml:space="preserve">a budovu </w:t>
      </w:r>
      <w:r>
        <w:rPr>
          <w:rFonts w:ascii="Calibri" w:hAnsi="Calibri"/>
          <w:bCs/>
          <w:sz w:val="22"/>
          <w:szCs w:val="22"/>
        </w:rPr>
        <w:t>Cejl</w:t>
      </w:r>
      <w:r w:rsidRPr="00C57A0B">
        <w:rPr>
          <w:rFonts w:ascii="Calibri" w:hAnsi="Calibri"/>
          <w:bCs/>
          <w:sz w:val="22"/>
          <w:szCs w:val="22"/>
        </w:rPr>
        <w:t>:</w:t>
      </w:r>
      <w:r>
        <w:rPr>
          <w:rFonts w:ascii="Calibri" w:hAnsi="Calibri"/>
          <w:b/>
          <w:sz w:val="22"/>
          <w:szCs w:val="22"/>
        </w:rPr>
        <w:t xml:space="preserve"> </w:t>
      </w:r>
      <w:r w:rsidRPr="001668F5">
        <w:rPr>
          <w:rFonts w:ascii="Calibri" w:hAnsi="Calibri"/>
          <w:b/>
          <w:sz w:val="22"/>
          <w:szCs w:val="22"/>
          <w:highlight w:val="yellow"/>
        </w:rPr>
        <w:t>………………………………</w:t>
      </w:r>
      <w:r w:rsidRPr="001668F5">
        <w:rPr>
          <w:rFonts w:ascii="Calibri" w:hAnsi="Calibri"/>
          <w:b/>
          <w:sz w:val="22"/>
          <w:szCs w:val="22"/>
        </w:rPr>
        <w:t xml:space="preserve"> Kč</w:t>
      </w:r>
      <w:r>
        <w:rPr>
          <w:rFonts w:ascii="Calibri" w:hAnsi="Calibri"/>
          <w:b/>
          <w:sz w:val="22"/>
          <w:szCs w:val="22"/>
        </w:rPr>
        <w:t xml:space="preserve"> bez DPH.</w:t>
      </w:r>
    </w:p>
    <w:p w14:paraId="228F67DB" w14:textId="7C0D579A" w:rsidR="00EC3ABD" w:rsidRDefault="00336831" w:rsidP="001C7008">
      <w:pPr>
        <w:pStyle w:val="Odstavecseseznamem"/>
        <w:keepNext/>
        <w:keepLines/>
        <w:numPr>
          <w:ilvl w:val="1"/>
          <w:numId w:val="5"/>
        </w:numPr>
        <w:tabs>
          <w:tab w:val="left" w:pos="0"/>
        </w:tabs>
        <w:spacing w:after="160"/>
        <w:ind w:left="567" w:hanging="567"/>
        <w:contextualSpacing w:val="0"/>
        <w:jc w:val="both"/>
        <w:rPr>
          <w:rFonts w:ascii="Calibri" w:hAnsi="Calibri"/>
          <w:sz w:val="22"/>
          <w:szCs w:val="22"/>
        </w:rPr>
      </w:pPr>
      <w:r w:rsidRPr="005F569C">
        <w:rPr>
          <w:rFonts w:ascii="Calibri" w:hAnsi="Calibri"/>
          <w:sz w:val="22"/>
          <w:szCs w:val="22"/>
        </w:rPr>
        <w:t xml:space="preserve">Cena za provádění </w:t>
      </w:r>
      <w:r w:rsidRPr="005F569C">
        <w:rPr>
          <w:rFonts w:ascii="Calibri" w:hAnsi="Calibri"/>
          <w:b/>
          <w:sz w:val="22"/>
          <w:szCs w:val="22"/>
        </w:rPr>
        <w:t>mimořádného úklidu</w:t>
      </w:r>
      <w:r w:rsidRPr="005F569C">
        <w:rPr>
          <w:rFonts w:ascii="Calibri" w:hAnsi="Calibri"/>
          <w:sz w:val="22"/>
          <w:szCs w:val="22"/>
        </w:rPr>
        <w:t xml:space="preserve"> dle odst. </w:t>
      </w:r>
      <w:r w:rsidR="0008323B">
        <w:rPr>
          <w:rFonts w:ascii="Calibri" w:hAnsi="Calibri"/>
          <w:sz w:val="22"/>
          <w:szCs w:val="22"/>
        </w:rPr>
        <w:fldChar w:fldCharType="begin"/>
      </w:r>
      <w:r w:rsidR="0008323B">
        <w:rPr>
          <w:rFonts w:ascii="Calibri" w:hAnsi="Calibri"/>
          <w:sz w:val="22"/>
          <w:szCs w:val="22"/>
        </w:rPr>
        <w:instrText xml:space="preserve"> REF _Ref218450961 \r \h </w:instrText>
      </w:r>
      <w:r w:rsidR="001C7008">
        <w:rPr>
          <w:rFonts w:ascii="Calibri" w:hAnsi="Calibri"/>
          <w:sz w:val="22"/>
          <w:szCs w:val="22"/>
        </w:rPr>
        <w:instrText xml:space="preserve"> \* MERGEFORMAT </w:instrText>
      </w:r>
      <w:r w:rsidR="0008323B">
        <w:rPr>
          <w:rFonts w:ascii="Calibri" w:hAnsi="Calibri"/>
          <w:sz w:val="22"/>
          <w:szCs w:val="22"/>
        </w:rPr>
      </w:r>
      <w:r w:rsidR="0008323B">
        <w:rPr>
          <w:rFonts w:ascii="Calibri" w:hAnsi="Calibri"/>
          <w:sz w:val="22"/>
          <w:szCs w:val="22"/>
        </w:rPr>
        <w:fldChar w:fldCharType="separate"/>
      </w:r>
      <w:r w:rsidR="00574943">
        <w:rPr>
          <w:rFonts w:ascii="Calibri" w:hAnsi="Calibri"/>
          <w:sz w:val="22"/>
          <w:szCs w:val="22"/>
        </w:rPr>
        <w:t>4.1.4</w:t>
      </w:r>
      <w:r w:rsidR="0008323B">
        <w:rPr>
          <w:rFonts w:ascii="Calibri" w:hAnsi="Calibri"/>
          <w:sz w:val="22"/>
          <w:szCs w:val="22"/>
        </w:rPr>
        <w:fldChar w:fldCharType="end"/>
      </w:r>
      <w:r w:rsidRPr="005F569C">
        <w:rPr>
          <w:rFonts w:ascii="Calibri" w:hAnsi="Calibri"/>
          <w:sz w:val="22"/>
          <w:szCs w:val="22"/>
        </w:rPr>
        <w:t xml:space="preserve"> Dohody</w:t>
      </w:r>
      <w:r w:rsidR="002D7F5B" w:rsidRPr="005F569C">
        <w:rPr>
          <w:rFonts w:ascii="Calibri" w:hAnsi="Calibri"/>
          <w:sz w:val="22"/>
          <w:szCs w:val="22"/>
        </w:rPr>
        <w:t xml:space="preserve">, </w:t>
      </w:r>
      <w:r w:rsidR="0098737C">
        <w:rPr>
          <w:rFonts w:ascii="Calibri" w:hAnsi="Calibri"/>
          <w:sz w:val="22"/>
          <w:szCs w:val="22"/>
        </w:rPr>
        <w:t xml:space="preserve">činí: </w:t>
      </w:r>
    </w:p>
    <w:p w14:paraId="51E635CE" w14:textId="2ABA7C60" w:rsidR="0098737C" w:rsidRPr="00D80893" w:rsidRDefault="00D80893" w:rsidP="001C7008">
      <w:pPr>
        <w:pStyle w:val="Odstavecseseznamem"/>
        <w:keepNext/>
        <w:keepLines/>
        <w:numPr>
          <w:ilvl w:val="2"/>
          <w:numId w:val="5"/>
        </w:numPr>
        <w:tabs>
          <w:tab w:val="left" w:pos="0"/>
        </w:tabs>
        <w:spacing w:after="160"/>
        <w:ind w:left="1418" w:hanging="698"/>
        <w:contextualSpacing w:val="0"/>
        <w:jc w:val="both"/>
        <w:rPr>
          <w:rFonts w:ascii="Calibri" w:hAnsi="Calibri"/>
          <w:sz w:val="22"/>
          <w:szCs w:val="22"/>
        </w:rPr>
      </w:pPr>
      <w:r w:rsidRPr="00D80893">
        <w:rPr>
          <w:rFonts w:ascii="Calibri" w:hAnsi="Calibri"/>
          <w:b/>
          <w:bCs/>
          <w:sz w:val="22"/>
          <w:szCs w:val="22"/>
        </w:rPr>
        <w:t>z</w:t>
      </w:r>
      <w:r w:rsidR="0098737C" w:rsidRPr="00D80893">
        <w:rPr>
          <w:rFonts w:ascii="Calibri" w:hAnsi="Calibri"/>
          <w:b/>
          <w:bCs/>
          <w:sz w:val="22"/>
          <w:szCs w:val="22"/>
        </w:rPr>
        <w:t xml:space="preserve">a 1 </w:t>
      </w:r>
      <w:r w:rsidR="00B74E97">
        <w:rPr>
          <w:rFonts w:ascii="Calibri" w:hAnsi="Calibri"/>
          <w:b/>
          <w:bCs/>
          <w:sz w:val="22"/>
          <w:szCs w:val="22"/>
        </w:rPr>
        <w:t>osob</w:t>
      </w:r>
      <w:r w:rsidR="004C7378">
        <w:rPr>
          <w:rFonts w:ascii="Calibri" w:hAnsi="Calibri"/>
          <w:b/>
          <w:bCs/>
          <w:sz w:val="22"/>
          <w:szCs w:val="22"/>
        </w:rPr>
        <w:t xml:space="preserve">u a </w:t>
      </w:r>
      <w:r w:rsidR="0098737C" w:rsidRPr="00D80893">
        <w:rPr>
          <w:rFonts w:ascii="Calibri" w:hAnsi="Calibri"/>
          <w:b/>
          <w:bCs/>
          <w:sz w:val="22"/>
          <w:szCs w:val="22"/>
        </w:rPr>
        <w:t>hodin</w:t>
      </w:r>
      <w:r w:rsidRPr="00D80893">
        <w:rPr>
          <w:rFonts w:ascii="Calibri" w:hAnsi="Calibri"/>
          <w:b/>
          <w:bCs/>
          <w:sz w:val="22"/>
          <w:szCs w:val="22"/>
        </w:rPr>
        <w:t>u</w:t>
      </w:r>
      <w:r>
        <w:rPr>
          <w:rFonts w:ascii="Calibri" w:hAnsi="Calibri"/>
          <w:sz w:val="22"/>
          <w:szCs w:val="22"/>
        </w:rPr>
        <w:t xml:space="preserve"> úklidu po</w:t>
      </w:r>
      <w:r w:rsidR="007D05DA" w:rsidRPr="007D05DA">
        <w:rPr>
          <w:rFonts w:ascii="Calibri" w:hAnsi="Calibri"/>
          <w:sz w:val="22"/>
          <w:szCs w:val="22"/>
        </w:rPr>
        <w:t xml:space="preserve"> </w:t>
      </w:r>
      <w:r w:rsidR="007D05DA">
        <w:rPr>
          <w:rFonts w:ascii="Calibri" w:hAnsi="Calibri"/>
          <w:sz w:val="22"/>
          <w:szCs w:val="22"/>
        </w:rPr>
        <w:t>haváriích</w:t>
      </w:r>
      <w:r>
        <w:rPr>
          <w:rFonts w:ascii="Calibri" w:hAnsi="Calibri"/>
          <w:sz w:val="22"/>
          <w:szCs w:val="22"/>
        </w:rPr>
        <w:t xml:space="preserve">: </w:t>
      </w:r>
      <w:r w:rsidRPr="001668F5">
        <w:rPr>
          <w:rFonts w:ascii="Calibri" w:hAnsi="Calibri"/>
          <w:b/>
          <w:sz w:val="22"/>
          <w:szCs w:val="22"/>
          <w:highlight w:val="yellow"/>
        </w:rPr>
        <w:t>………………………………</w:t>
      </w:r>
      <w:r w:rsidRPr="001668F5">
        <w:rPr>
          <w:rFonts w:ascii="Calibri" w:hAnsi="Calibri"/>
          <w:b/>
          <w:sz w:val="22"/>
          <w:szCs w:val="22"/>
        </w:rPr>
        <w:t xml:space="preserve"> Kč</w:t>
      </w:r>
      <w:r>
        <w:rPr>
          <w:rFonts w:ascii="Calibri" w:hAnsi="Calibri"/>
          <w:b/>
          <w:sz w:val="22"/>
          <w:szCs w:val="22"/>
        </w:rPr>
        <w:t xml:space="preserve"> bez DPH,</w:t>
      </w:r>
    </w:p>
    <w:p w14:paraId="29A2C1F1" w14:textId="1B400E09" w:rsidR="00D80893" w:rsidRPr="007941A5" w:rsidRDefault="00D80893" w:rsidP="001C7008">
      <w:pPr>
        <w:pStyle w:val="Odstavecseseznamem"/>
        <w:keepNext/>
        <w:keepLines/>
        <w:numPr>
          <w:ilvl w:val="2"/>
          <w:numId w:val="5"/>
        </w:numPr>
        <w:tabs>
          <w:tab w:val="left" w:pos="0"/>
        </w:tabs>
        <w:spacing w:after="160"/>
        <w:ind w:left="1418" w:hanging="698"/>
        <w:contextualSpacing w:val="0"/>
        <w:jc w:val="both"/>
        <w:rPr>
          <w:rFonts w:ascii="Calibri" w:hAnsi="Calibri"/>
          <w:sz w:val="22"/>
          <w:szCs w:val="22"/>
        </w:rPr>
      </w:pPr>
      <w:r w:rsidRPr="00D80893">
        <w:rPr>
          <w:rFonts w:ascii="Calibri" w:hAnsi="Calibri"/>
          <w:b/>
          <w:bCs/>
          <w:sz w:val="22"/>
          <w:szCs w:val="22"/>
        </w:rPr>
        <w:t xml:space="preserve">za 1 </w:t>
      </w:r>
      <w:r w:rsidR="00B74E97">
        <w:rPr>
          <w:rFonts w:ascii="Calibri" w:hAnsi="Calibri"/>
          <w:b/>
          <w:bCs/>
          <w:sz w:val="22"/>
          <w:szCs w:val="22"/>
        </w:rPr>
        <w:t>osob</w:t>
      </w:r>
      <w:r w:rsidR="004C7378">
        <w:rPr>
          <w:rFonts w:ascii="Calibri" w:hAnsi="Calibri"/>
          <w:b/>
          <w:bCs/>
          <w:sz w:val="22"/>
          <w:szCs w:val="22"/>
        </w:rPr>
        <w:t xml:space="preserve">u a </w:t>
      </w:r>
      <w:r w:rsidRPr="00D80893">
        <w:rPr>
          <w:rFonts w:ascii="Calibri" w:hAnsi="Calibri"/>
          <w:b/>
          <w:bCs/>
          <w:sz w:val="22"/>
          <w:szCs w:val="22"/>
        </w:rPr>
        <w:t>hodinu</w:t>
      </w:r>
      <w:r>
        <w:rPr>
          <w:rFonts w:ascii="Calibri" w:hAnsi="Calibri"/>
          <w:sz w:val="22"/>
          <w:szCs w:val="22"/>
        </w:rPr>
        <w:t xml:space="preserve"> úklidu po </w:t>
      </w:r>
      <w:r w:rsidR="007D05DA">
        <w:rPr>
          <w:rFonts w:ascii="Calibri" w:hAnsi="Calibri"/>
          <w:sz w:val="22"/>
          <w:szCs w:val="22"/>
        </w:rPr>
        <w:t>plánovaných činnostech</w:t>
      </w:r>
      <w:r>
        <w:rPr>
          <w:rFonts w:ascii="Calibri" w:hAnsi="Calibri"/>
          <w:sz w:val="22"/>
          <w:szCs w:val="22"/>
        </w:rPr>
        <w:t xml:space="preserve">: </w:t>
      </w:r>
      <w:r w:rsidRPr="001668F5">
        <w:rPr>
          <w:rFonts w:ascii="Calibri" w:hAnsi="Calibri"/>
          <w:b/>
          <w:sz w:val="22"/>
          <w:szCs w:val="22"/>
          <w:highlight w:val="yellow"/>
        </w:rPr>
        <w:t>………………………………</w:t>
      </w:r>
      <w:r w:rsidRPr="001668F5">
        <w:rPr>
          <w:rFonts w:ascii="Calibri" w:hAnsi="Calibri"/>
          <w:b/>
          <w:sz w:val="22"/>
          <w:szCs w:val="22"/>
        </w:rPr>
        <w:t xml:space="preserve"> Kč</w:t>
      </w:r>
      <w:r>
        <w:rPr>
          <w:rFonts w:ascii="Calibri" w:hAnsi="Calibri"/>
          <w:b/>
          <w:sz w:val="22"/>
          <w:szCs w:val="22"/>
        </w:rPr>
        <w:t xml:space="preserve"> bez DPH</w:t>
      </w:r>
      <w:r w:rsidR="007941A5">
        <w:rPr>
          <w:rFonts w:ascii="Calibri" w:hAnsi="Calibri"/>
          <w:b/>
          <w:sz w:val="22"/>
          <w:szCs w:val="22"/>
        </w:rPr>
        <w:t>,</w:t>
      </w:r>
    </w:p>
    <w:p w14:paraId="508724A7" w14:textId="3999202C" w:rsidR="007941A5" w:rsidRPr="005F569C" w:rsidRDefault="007941A5" w:rsidP="001C7008">
      <w:pPr>
        <w:pStyle w:val="Odstavecseseznamem"/>
        <w:keepNext/>
        <w:keepLines/>
        <w:numPr>
          <w:ilvl w:val="2"/>
          <w:numId w:val="5"/>
        </w:numPr>
        <w:tabs>
          <w:tab w:val="left" w:pos="0"/>
        </w:tabs>
        <w:spacing w:after="160"/>
        <w:ind w:left="1418" w:hanging="698"/>
        <w:contextualSpacing w:val="0"/>
        <w:jc w:val="both"/>
        <w:rPr>
          <w:rFonts w:ascii="Calibri" w:hAnsi="Calibri"/>
          <w:sz w:val="22"/>
          <w:szCs w:val="22"/>
        </w:rPr>
      </w:pPr>
      <w:r w:rsidRPr="00D80893">
        <w:rPr>
          <w:rFonts w:ascii="Calibri" w:hAnsi="Calibri"/>
          <w:b/>
          <w:bCs/>
          <w:sz w:val="22"/>
          <w:szCs w:val="22"/>
        </w:rPr>
        <w:t xml:space="preserve">za 1 </w:t>
      </w:r>
      <w:r>
        <w:rPr>
          <w:rFonts w:ascii="Calibri" w:hAnsi="Calibri"/>
          <w:b/>
          <w:bCs/>
          <w:sz w:val="22"/>
          <w:szCs w:val="22"/>
        </w:rPr>
        <w:t xml:space="preserve">osobu a </w:t>
      </w:r>
      <w:r w:rsidRPr="00D80893">
        <w:rPr>
          <w:rFonts w:ascii="Calibri" w:hAnsi="Calibri"/>
          <w:b/>
          <w:bCs/>
          <w:sz w:val="22"/>
          <w:szCs w:val="22"/>
        </w:rPr>
        <w:t>hodinu</w:t>
      </w:r>
      <w:r>
        <w:rPr>
          <w:rFonts w:ascii="Calibri" w:hAnsi="Calibri"/>
          <w:sz w:val="22"/>
          <w:szCs w:val="22"/>
        </w:rPr>
        <w:t xml:space="preserve"> operativního úklidu: </w:t>
      </w:r>
      <w:r w:rsidRPr="001668F5">
        <w:rPr>
          <w:rFonts w:ascii="Calibri" w:hAnsi="Calibri"/>
          <w:b/>
          <w:sz w:val="22"/>
          <w:szCs w:val="22"/>
          <w:highlight w:val="yellow"/>
        </w:rPr>
        <w:t>………………………………</w:t>
      </w:r>
      <w:r w:rsidRPr="001668F5">
        <w:rPr>
          <w:rFonts w:ascii="Calibri" w:hAnsi="Calibri"/>
          <w:b/>
          <w:sz w:val="22"/>
          <w:szCs w:val="22"/>
        </w:rPr>
        <w:t xml:space="preserve"> Kč</w:t>
      </w:r>
      <w:r>
        <w:rPr>
          <w:rFonts w:ascii="Calibri" w:hAnsi="Calibri"/>
          <w:b/>
          <w:sz w:val="22"/>
          <w:szCs w:val="22"/>
        </w:rPr>
        <w:t xml:space="preserve"> bez DPH</w:t>
      </w:r>
      <w:r w:rsidR="002411B0">
        <w:rPr>
          <w:rFonts w:ascii="Calibri" w:hAnsi="Calibri"/>
          <w:b/>
          <w:sz w:val="22"/>
          <w:szCs w:val="22"/>
        </w:rPr>
        <w:t>.</w:t>
      </w:r>
    </w:p>
    <w:p w14:paraId="348B0111" w14:textId="799B04D4" w:rsidR="007941A5" w:rsidRPr="007941A5" w:rsidRDefault="00DB5548"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31" w:name="_Ref218377676"/>
      <w:r w:rsidRPr="00985952">
        <w:rPr>
          <w:rFonts w:ascii="Calibri" w:hAnsi="Calibri"/>
          <w:sz w:val="22"/>
          <w:szCs w:val="22"/>
        </w:rPr>
        <w:t>Cena za</w:t>
      </w:r>
      <w:r>
        <w:rPr>
          <w:rFonts w:ascii="Calibri" w:hAnsi="Calibri"/>
          <w:sz w:val="22"/>
          <w:szCs w:val="22"/>
        </w:rPr>
        <w:t xml:space="preserve"> provádění </w:t>
      </w:r>
      <w:r w:rsidR="007941A5" w:rsidRPr="007941A5">
        <w:rPr>
          <w:rFonts w:ascii="Calibri" w:hAnsi="Calibri"/>
          <w:b/>
          <w:bCs/>
          <w:sz w:val="22"/>
          <w:szCs w:val="22"/>
        </w:rPr>
        <w:t>celoplošného čištění a impregnac</w:t>
      </w:r>
      <w:r w:rsidR="002411B0">
        <w:rPr>
          <w:rFonts w:ascii="Calibri" w:hAnsi="Calibri"/>
          <w:b/>
          <w:bCs/>
          <w:sz w:val="22"/>
          <w:szCs w:val="22"/>
        </w:rPr>
        <w:t>e</w:t>
      </w:r>
      <w:r w:rsidR="007941A5" w:rsidRPr="007941A5">
        <w:rPr>
          <w:rFonts w:ascii="Calibri" w:hAnsi="Calibri"/>
          <w:b/>
          <w:bCs/>
          <w:sz w:val="22"/>
          <w:szCs w:val="22"/>
        </w:rPr>
        <w:t xml:space="preserve"> historické dlažby, slinuté dlažby a žuly</w:t>
      </w:r>
      <w:r w:rsidR="007941A5">
        <w:rPr>
          <w:rFonts w:ascii="Calibri" w:hAnsi="Calibri"/>
          <w:sz w:val="22"/>
          <w:szCs w:val="22"/>
        </w:rPr>
        <w:t xml:space="preserve"> dle odst. </w:t>
      </w:r>
      <w:r w:rsidR="007941A5">
        <w:rPr>
          <w:rFonts w:ascii="Calibri" w:hAnsi="Calibri"/>
          <w:sz w:val="22"/>
          <w:szCs w:val="22"/>
        </w:rPr>
        <w:fldChar w:fldCharType="begin"/>
      </w:r>
      <w:r w:rsidR="007941A5">
        <w:rPr>
          <w:rFonts w:ascii="Calibri" w:hAnsi="Calibri"/>
          <w:sz w:val="22"/>
          <w:szCs w:val="22"/>
        </w:rPr>
        <w:instrText xml:space="preserve"> REF _Ref219381512 \r \h </w:instrText>
      </w:r>
      <w:r w:rsidR="001C7008">
        <w:rPr>
          <w:rFonts w:ascii="Calibri" w:hAnsi="Calibri"/>
          <w:sz w:val="22"/>
          <w:szCs w:val="22"/>
        </w:rPr>
        <w:instrText xml:space="preserve"> \* MERGEFORMAT </w:instrText>
      </w:r>
      <w:r w:rsidR="007941A5">
        <w:rPr>
          <w:rFonts w:ascii="Calibri" w:hAnsi="Calibri"/>
          <w:sz w:val="22"/>
          <w:szCs w:val="22"/>
        </w:rPr>
      </w:r>
      <w:r w:rsidR="007941A5">
        <w:rPr>
          <w:rFonts w:ascii="Calibri" w:hAnsi="Calibri"/>
          <w:sz w:val="22"/>
          <w:szCs w:val="22"/>
        </w:rPr>
        <w:fldChar w:fldCharType="separate"/>
      </w:r>
      <w:r w:rsidR="00574943">
        <w:rPr>
          <w:rFonts w:ascii="Calibri" w:hAnsi="Calibri"/>
          <w:sz w:val="22"/>
          <w:szCs w:val="22"/>
        </w:rPr>
        <w:t>4.1.5.1</w:t>
      </w:r>
      <w:r w:rsidR="007941A5">
        <w:rPr>
          <w:rFonts w:ascii="Calibri" w:hAnsi="Calibri"/>
          <w:sz w:val="22"/>
          <w:szCs w:val="22"/>
        </w:rPr>
        <w:fldChar w:fldCharType="end"/>
      </w:r>
      <w:r w:rsidR="00B030B4">
        <w:rPr>
          <w:rFonts w:ascii="Calibri" w:hAnsi="Calibri"/>
          <w:sz w:val="22"/>
          <w:szCs w:val="22"/>
        </w:rPr>
        <w:t xml:space="preserve"> </w:t>
      </w:r>
      <w:r>
        <w:rPr>
          <w:rFonts w:ascii="Calibri" w:hAnsi="Calibri"/>
          <w:sz w:val="22"/>
          <w:szCs w:val="22"/>
        </w:rPr>
        <w:t>Dohody činí</w:t>
      </w:r>
      <w:bookmarkEnd w:id="31"/>
      <w:r w:rsidR="007941A5">
        <w:rPr>
          <w:rFonts w:ascii="Calibri" w:hAnsi="Calibri"/>
          <w:sz w:val="22"/>
          <w:szCs w:val="22"/>
        </w:rPr>
        <w:t xml:space="preserve"> </w:t>
      </w:r>
      <w:r w:rsidRPr="007941A5">
        <w:rPr>
          <w:rFonts w:ascii="Calibri" w:hAnsi="Calibri"/>
          <w:b/>
          <w:bCs/>
          <w:sz w:val="22"/>
          <w:szCs w:val="22"/>
        </w:rPr>
        <w:t>za 1 m</w:t>
      </w:r>
      <w:r w:rsidRPr="007941A5">
        <w:rPr>
          <w:rFonts w:ascii="Calibri" w:hAnsi="Calibri"/>
          <w:b/>
          <w:bCs/>
          <w:sz w:val="22"/>
          <w:szCs w:val="22"/>
          <w:vertAlign w:val="superscript"/>
        </w:rPr>
        <w:t>2</w:t>
      </w:r>
      <w:r w:rsidR="007941A5">
        <w:rPr>
          <w:rFonts w:ascii="Calibri" w:hAnsi="Calibri"/>
          <w:b/>
          <w:bCs/>
          <w:sz w:val="22"/>
          <w:szCs w:val="22"/>
        </w:rPr>
        <w:t>:</w:t>
      </w:r>
      <w:r w:rsidRPr="007941A5">
        <w:rPr>
          <w:rFonts w:ascii="Calibri" w:hAnsi="Calibri"/>
          <w:b/>
          <w:bCs/>
          <w:sz w:val="22"/>
          <w:szCs w:val="22"/>
        </w:rPr>
        <w:t xml:space="preserve"> </w:t>
      </w:r>
      <w:r w:rsidRPr="007941A5">
        <w:rPr>
          <w:rFonts w:ascii="Calibri" w:hAnsi="Calibri"/>
          <w:b/>
          <w:sz w:val="22"/>
          <w:szCs w:val="22"/>
          <w:highlight w:val="yellow"/>
        </w:rPr>
        <w:t>………………………………</w:t>
      </w:r>
      <w:r w:rsidRPr="007941A5">
        <w:rPr>
          <w:rFonts w:ascii="Calibri" w:hAnsi="Calibri"/>
          <w:b/>
          <w:sz w:val="22"/>
          <w:szCs w:val="22"/>
        </w:rPr>
        <w:t xml:space="preserve"> Kč bez DPH.</w:t>
      </w:r>
    </w:p>
    <w:p w14:paraId="3978F95E" w14:textId="56005237" w:rsidR="007941A5" w:rsidRPr="007941A5" w:rsidRDefault="007941A5"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985952">
        <w:rPr>
          <w:rFonts w:ascii="Calibri" w:hAnsi="Calibri"/>
          <w:sz w:val="22"/>
          <w:szCs w:val="22"/>
        </w:rPr>
        <w:t>Cena za</w:t>
      </w:r>
      <w:r>
        <w:rPr>
          <w:rFonts w:ascii="Calibri" w:hAnsi="Calibri"/>
          <w:sz w:val="22"/>
          <w:szCs w:val="22"/>
        </w:rPr>
        <w:t xml:space="preserve"> provádění </w:t>
      </w:r>
      <w:r w:rsidR="003800FE" w:rsidRPr="003800FE">
        <w:rPr>
          <w:rFonts w:ascii="Calibri" w:hAnsi="Calibri"/>
          <w:b/>
          <w:bCs/>
          <w:sz w:val="22"/>
          <w:szCs w:val="22"/>
        </w:rPr>
        <w:t>celoplošné</w:t>
      </w:r>
      <w:r w:rsidR="003800FE">
        <w:rPr>
          <w:rFonts w:ascii="Calibri" w:hAnsi="Calibri"/>
          <w:b/>
          <w:bCs/>
          <w:sz w:val="22"/>
          <w:szCs w:val="22"/>
        </w:rPr>
        <w:t>ho</w:t>
      </w:r>
      <w:r w:rsidR="003800FE" w:rsidRPr="003800FE">
        <w:rPr>
          <w:rFonts w:ascii="Calibri" w:hAnsi="Calibri"/>
          <w:b/>
          <w:bCs/>
          <w:sz w:val="22"/>
          <w:szCs w:val="22"/>
        </w:rPr>
        <w:t xml:space="preserve"> čištění a voskování PVC a linolea</w:t>
      </w:r>
      <w:r w:rsidR="003800FE">
        <w:rPr>
          <w:rFonts w:ascii="Calibri" w:hAnsi="Calibri"/>
          <w:sz w:val="22"/>
          <w:szCs w:val="22"/>
        </w:rPr>
        <w:t xml:space="preserve"> </w:t>
      </w:r>
      <w:r>
        <w:rPr>
          <w:rFonts w:ascii="Calibri" w:hAnsi="Calibri"/>
          <w:sz w:val="22"/>
          <w:szCs w:val="22"/>
        </w:rPr>
        <w:t>dle odst. </w:t>
      </w:r>
      <w:r>
        <w:rPr>
          <w:rFonts w:ascii="Calibri" w:hAnsi="Calibri"/>
          <w:sz w:val="22"/>
          <w:szCs w:val="22"/>
        </w:rPr>
        <w:fldChar w:fldCharType="begin"/>
      </w:r>
      <w:r>
        <w:rPr>
          <w:rFonts w:ascii="Calibri" w:hAnsi="Calibri"/>
          <w:sz w:val="22"/>
          <w:szCs w:val="22"/>
        </w:rPr>
        <w:instrText xml:space="preserve"> REF _Ref219381579 \r \h </w:instrText>
      </w:r>
      <w:r w:rsidR="001C7008">
        <w:rPr>
          <w:rFonts w:ascii="Calibri" w:hAnsi="Calibri"/>
          <w:sz w:val="22"/>
          <w:szCs w:val="22"/>
        </w:rPr>
        <w:instrText xml:space="preserve"> \* MERGEFORMAT </w:instrText>
      </w:r>
      <w:r>
        <w:rPr>
          <w:rFonts w:ascii="Calibri" w:hAnsi="Calibri"/>
          <w:sz w:val="22"/>
          <w:szCs w:val="22"/>
        </w:rPr>
      </w:r>
      <w:r>
        <w:rPr>
          <w:rFonts w:ascii="Calibri" w:hAnsi="Calibri"/>
          <w:sz w:val="22"/>
          <w:szCs w:val="22"/>
        </w:rPr>
        <w:fldChar w:fldCharType="separate"/>
      </w:r>
      <w:r w:rsidR="00574943">
        <w:rPr>
          <w:rFonts w:ascii="Calibri" w:hAnsi="Calibri"/>
          <w:sz w:val="22"/>
          <w:szCs w:val="22"/>
        </w:rPr>
        <w:t>4.1.5.2</w:t>
      </w:r>
      <w:r>
        <w:rPr>
          <w:rFonts w:ascii="Calibri" w:hAnsi="Calibri"/>
          <w:sz w:val="22"/>
          <w:szCs w:val="22"/>
        </w:rPr>
        <w:fldChar w:fldCharType="end"/>
      </w:r>
      <w:r>
        <w:rPr>
          <w:rFonts w:ascii="Calibri" w:hAnsi="Calibri"/>
          <w:sz w:val="22"/>
          <w:szCs w:val="22"/>
        </w:rPr>
        <w:t xml:space="preserve">  Dohody činí </w:t>
      </w:r>
      <w:r w:rsidRPr="007941A5">
        <w:rPr>
          <w:rFonts w:ascii="Calibri" w:hAnsi="Calibri"/>
          <w:b/>
          <w:bCs/>
          <w:sz w:val="22"/>
          <w:szCs w:val="22"/>
        </w:rPr>
        <w:t>za</w:t>
      </w:r>
      <w:r w:rsidR="003800FE">
        <w:rPr>
          <w:rFonts w:ascii="Calibri" w:hAnsi="Calibri"/>
          <w:b/>
          <w:bCs/>
          <w:sz w:val="22"/>
          <w:szCs w:val="22"/>
        </w:rPr>
        <w:t> </w:t>
      </w:r>
      <w:r w:rsidRPr="007941A5">
        <w:rPr>
          <w:rFonts w:ascii="Calibri" w:hAnsi="Calibri"/>
          <w:b/>
          <w:bCs/>
          <w:sz w:val="22"/>
          <w:szCs w:val="22"/>
        </w:rPr>
        <w:t>1</w:t>
      </w:r>
      <w:r w:rsidR="003800FE">
        <w:rPr>
          <w:rFonts w:ascii="Calibri" w:hAnsi="Calibri"/>
          <w:b/>
          <w:bCs/>
          <w:sz w:val="22"/>
          <w:szCs w:val="22"/>
        </w:rPr>
        <w:t> </w:t>
      </w:r>
      <w:r w:rsidRPr="007941A5">
        <w:rPr>
          <w:rFonts w:ascii="Calibri" w:hAnsi="Calibri"/>
          <w:b/>
          <w:bCs/>
          <w:sz w:val="22"/>
          <w:szCs w:val="22"/>
        </w:rPr>
        <w:t>m</w:t>
      </w:r>
      <w:r w:rsidRPr="007941A5">
        <w:rPr>
          <w:rFonts w:ascii="Calibri" w:hAnsi="Calibri"/>
          <w:b/>
          <w:bCs/>
          <w:sz w:val="22"/>
          <w:szCs w:val="22"/>
          <w:vertAlign w:val="superscript"/>
        </w:rPr>
        <w:t>2</w:t>
      </w:r>
      <w:r>
        <w:rPr>
          <w:rFonts w:ascii="Calibri" w:hAnsi="Calibri"/>
          <w:b/>
          <w:bCs/>
          <w:sz w:val="22"/>
          <w:szCs w:val="22"/>
        </w:rPr>
        <w:t>:</w:t>
      </w:r>
      <w:r w:rsidRPr="007941A5">
        <w:rPr>
          <w:rFonts w:ascii="Calibri" w:hAnsi="Calibri"/>
          <w:b/>
          <w:bCs/>
          <w:sz w:val="22"/>
          <w:szCs w:val="22"/>
        </w:rPr>
        <w:t xml:space="preserve"> </w:t>
      </w:r>
      <w:r w:rsidRPr="007941A5">
        <w:rPr>
          <w:rFonts w:ascii="Calibri" w:hAnsi="Calibri"/>
          <w:b/>
          <w:sz w:val="22"/>
          <w:szCs w:val="22"/>
          <w:highlight w:val="yellow"/>
        </w:rPr>
        <w:t>………………………………</w:t>
      </w:r>
      <w:r w:rsidRPr="007941A5">
        <w:rPr>
          <w:rFonts w:ascii="Calibri" w:hAnsi="Calibri"/>
          <w:b/>
          <w:sz w:val="22"/>
          <w:szCs w:val="22"/>
        </w:rPr>
        <w:t xml:space="preserve"> Kč bez DPH.</w:t>
      </w:r>
    </w:p>
    <w:p w14:paraId="3D6976CB" w14:textId="07A1DD95" w:rsidR="007941A5" w:rsidRPr="007941A5" w:rsidRDefault="007941A5"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32" w:name="_Ref218764164"/>
      <w:r w:rsidRPr="00985952">
        <w:rPr>
          <w:rFonts w:ascii="Calibri" w:hAnsi="Calibri"/>
          <w:sz w:val="22"/>
          <w:szCs w:val="22"/>
        </w:rPr>
        <w:t>Cena za</w:t>
      </w:r>
      <w:r>
        <w:rPr>
          <w:rFonts w:ascii="Calibri" w:hAnsi="Calibri"/>
          <w:sz w:val="22"/>
          <w:szCs w:val="22"/>
        </w:rPr>
        <w:t xml:space="preserve"> provádění</w:t>
      </w:r>
      <w:r w:rsidR="003800FE">
        <w:rPr>
          <w:rFonts w:ascii="Calibri" w:hAnsi="Calibri"/>
          <w:sz w:val="22"/>
          <w:szCs w:val="22"/>
        </w:rPr>
        <w:t xml:space="preserve"> </w:t>
      </w:r>
      <w:r w:rsidR="003800FE" w:rsidRPr="00C77BF0">
        <w:rPr>
          <w:rFonts w:ascii="Calibri" w:hAnsi="Calibri"/>
          <w:b/>
          <w:bCs/>
          <w:sz w:val="22"/>
          <w:szCs w:val="22"/>
        </w:rPr>
        <w:t>celoplošného čištění a voskování dřevěných podlah</w:t>
      </w:r>
      <w:r w:rsidRPr="00C77BF0">
        <w:rPr>
          <w:rFonts w:ascii="Calibri" w:hAnsi="Calibri"/>
          <w:b/>
          <w:bCs/>
          <w:sz w:val="22"/>
          <w:szCs w:val="22"/>
        </w:rPr>
        <w:t xml:space="preserve"> </w:t>
      </w:r>
      <w:r>
        <w:rPr>
          <w:rFonts w:ascii="Calibri" w:hAnsi="Calibri"/>
          <w:sz w:val="22"/>
          <w:szCs w:val="22"/>
        </w:rPr>
        <w:t>dle odst. </w:t>
      </w:r>
      <w:r w:rsidR="003800FE">
        <w:rPr>
          <w:rFonts w:ascii="Calibri" w:hAnsi="Calibri"/>
          <w:sz w:val="22"/>
          <w:szCs w:val="22"/>
        </w:rPr>
        <w:fldChar w:fldCharType="begin"/>
      </w:r>
      <w:r w:rsidR="003800FE">
        <w:rPr>
          <w:rFonts w:ascii="Calibri" w:hAnsi="Calibri"/>
          <w:sz w:val="22"/>
          <w:szCs w:val="22"/>
        </w:rPr>
        <w:instrText xml:space="preserve"> REF _Ref219381698 \r \h </w:instrText>
      </w:r>
      <w:r w:rsidR="001C7008">
        <w:rPr>
          <w:rFonts w:ascii="Calibri" w:hAnsi="Calibri"/>
          <w:sz w:val="22"/>
          <w:szCs w:val="22"/>
        </w:rPr>
        <w:instrText xml:space="preserve"> \* MERGEFORMAT </w:instrText>
      </w:r>
      <w:r w:rsidR="003800FE">
        <w:rPr>
          <w:rFonts w:ascii="Calibri" w:hAnsi="Calibri"/>
          <w:sz w:val="22"/>
          <w:szCs w:val="22"/>
        </w:rPr>
      </w:r>
      <w:r w:rsidR="003800FE">
        <w:rPr>
          <w:rFonts w:ascii="Calibri" w:hAnsi="Calibri"/>
          <w:sz w:val="22"/>
          <w:szCs w:val="22"/>
        </w:rPr>
        <w:fldChar w:fldCharType="separate"/>
      </w:r>
      <w:r w:rsidR="00574943">
        <w:rPr>
          <w:rFonts w:ascii="Calibri" w:hAnsi="Calibri"/>
          <w:sz w:val="22"/>
          <w:szCs w:val="22"/>
        </w:rPr>
        <w:t>4.1.5.3</w:t>
      </w:r>
      <w:r w:rsidR="003800FE">
        <w:rPr>
          <w:rFonts w:ascii="Calibri" w:hAnsi="Calibri"/>
          <w:sz w:val="22"/>
          <w:szCs w:val="22"/>
        </w:rPr>
        <w:fldChar w:fldCharType="end"/>
      </w:r>
      <w:r>
        <w:rPr>
          <w:rFonts w:ascii="Calibri" w:hAnsi="Calibri"/>
          <w:sz w:val="22"/>
          <w:szCs w:val="22"/>
        </w:rPr>
        <w:t xml:space="preserve"> Dohody činí </w:t>
      </w:r>
      <w:r w:rsidRPr="007941A5">
        <w:rPr>
          <w:rFonts w:ascii="Calibri" w:hAnsi="Calibri"/>
          <w:b/>
          <w:bCs/>
          <w:sz w:val="22"/>
          <w:szCs w:val="22"/>
        </w:rPr>
        <w:t>za</w:t>
      </w:r>
      <w:r w:rsidR="003800FE">
        <w:rPr>
          <w:rFonts w:ascii="Calibri" w:hAnsi="Calibri"/>
          <w:b/>
          <w:bCs/>
          <w:sz w:val="22"/>
          <w:szCs w:val="22"/>
        </w:rPr>
        <w:t> </w:t>
      </w:r>
      <w:r w:rsidRPr="007941A5">
        <w:rPr>
          <w:rFonts w:ascii="Calibri" w:hAnsi="Calibri"/>
          <w:b/>
          <w:bCs/>
          <w:sz w:val="22"/>
          <w:szCs w:val="22"/>
        </w:rPr>
        <w:t>1</w:t>
      </w:r>
      <w:r w:rsidR="003800FE">
        <w:rPr>
          <w:rFonts w:ascii="Calibri" w:hAnsi="Calibri"/>
          <w:b/>
          <w:bCs/>
          <w:sz w:val="22"/>
          <w:szCs w:val="22"/>
        </w:rPr>
        <w:t> </w:t>
      </w:r>
      <w:r w:rsidRPr="007941A5">
        <w:rPr>
          <w:rFonts w:ascii="Calibri" w:hAnsi="Calibri"/>
          <w:b/>
          <w:bCs/>
          <w:sz w:val="22"/>
          <w:szCs w:val="22"/>
        </w:rPr>
        <w:t>m</w:t>
      </w:r>
      <w:r w:rsidRPr="007941A5">
        <w:rPr>
          <w:rFonts w:ascii="Calibri" w:hAnsi="Calibri"/>
          <w:b/>
          <w:bCs/>
          <w:sz w:val="22"/>
          <w:szCs w:val="22"/>
          <w:vertAlign w:val="superscript"/>
        </w:rPr>
        <w:t>2</w:t>
      </w:r>
      <w:r>
        <w:rPr>
          <w:rFonts w:ascii="Calibri" w:hAnsi="Calibri"/>
          <w:b/>
          <w:bCs/>
          <w:sz w:val="22"/>
          <w:szCs w:val="22"/>
        </w:rPr>
        <w:t>:</w:t>
      </w:r>
      <w:r w:rsidRPr="007941A5">
        <w:rPr>
          <w:rFonts w:ascii="Calibri" w:hAnsi="Calibri"/>
          <w:b/>
          <w:bCs/>
          <w:sz w:val="22"/>
          <w:szCs w:val="22"/>
        </w:rPr>
        <w:t xml:space="preserve"> </w:t>
      </w:r>
      <w:r w:rsidRPr="007941A5">
        <w:rPr>
          <w:rFonts w:ascii="Calibri" w:hAnsi="Calibri"/>
          <w:b/>
          <w:sz w:val="22"/>
          <w:szCs w:val="22"/>
          <w:highlight w:val="yellow"/>
        </w:rPr>
        <w:t>………………………………</w:t>
      </w:r>
      <w:r w:rsidRPr="007941A5">
        <w:rPr>
          <w:rFonts w:ascii="Calibri" w:hAnsi="Calibri"/>
          <w:b/>
          <w:sz w:val="22"/>
          <w:szCs w:val="22"/>
        </w:rPr>
        <w:t xml:space="preserve"> Kč bez DPH.</w:t>
      </w:r>
    </w:p>
    <w:p w14:paraId="46F6B47D" w14:textId="08EDF597" w:rsidR="007941A5" w:rsidRDefault="007941A5"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985952">
        <w:rPr>
          <w:rFonts w:ascii="Calibri" w:hAnsi="Calibri"/>
          <w:sz w:val="22"/>
          <w:szCs w:val="22"/>
        </w:rPr>
        <w:t>Cena za</w:t>
      </w:r>
      <w:r>
        <w:rPr>
          <w:rFonts w:ascii="Calibri" w:hAnsi="Calibri"/>
          <w:sz w:val="22"/>
          <w:szCs w:val="22"/>
        </w:rPr>
        <w:t xml:space="preserve"> provádění </w:t>
      </w:r>
      <w:r w:rsidRPr="00CB33B1">
        <w:rPr>
          <w:rFonts w:ascii="Calibri" w:hAnsi="Calibri"/>
          <w:b/>
          <w:bCs/>
          <w:sz w:val="22"/>
          <w:szCs w:val="22"/>
        </w:rPr>
        <w:t>„mokrého</w:t>
      </w:r>
      <w:r>
        <w:rPr>
          <w:rFonts w:ascii="Calibri" w:hAnsi="Calibri"/>
          <w:b/>
          <w:bCs/>
          <w:sz w:val="22"/>
          <w:szCs w:val="22"/>
        </w:rPr>
        <w:t>“</w:t>
      </w:r>
      <w:r>
        <w:rPr>
          <w:rFonts w:ascii="Calibri" w:hAnsi="Calibri"/>
          <w:sz w:val="22"/>
          <w:szCs w:val="22"/>
        </w:rPr>
        <w:t xml:space="preserve"> </w:t>
      </w:r>
      <w:r w:rsidRPr="00FB226E">
        <w:rPr>
          <w:rFonts w:ascii="Calibri" w:hAnsi="Calibri"/>
          <w:b/>
          <w:bCs/>
          <w:sz w:val="22"/>
          <w:szCs w:val="22"/>
        </w:rPr>
        <w:t xml:space="preserve">čištění koberců </w:t>
      </w:r>
      <w:r>
        <w:rPr>
          <w:rFonts w:ascii="Calibri" w:hAnsi="Calibri"/>
          <w:sz w:val="22"/>
          <w:szCs w:val="22"/>
        </w:rPr>
        <w:t xml:space="preserve">dle odst. </w:t>
      </w:r>
      <w:r w:rsidR="00EA5218">
        <w:rPr>
          <w:rFonts w:ascii="Calibri" w:hAnsi="Calibri"/>
          <w:sz w:val="22"/>
          <w:szCs w:val="22"/>
        </w:rPr>
        <w:fldChar w:fldCharType="begin"/>
      </w:r>
      <w:r w:rsidR="00EA5218">
        <w:rPr>
          <w:rFonts w:ascii="Calibri" w:hAnsi="Calibri"/>
          <w:sz w:val="22"/>
          <w:szCs w:val="22"/>
        </w:rPr>
        <w:instrText xml:space="preserve"> REF _Ref219471476 \r \h </w:instrText>
      </w:r>
      <w:r w:rsidR="001C7008">
        <w:rPr>
          <w:rFonts w:ascii="Calibri" w:hAnsi="Calibri"/>
          <w:sz w:val="22"/>
          <w:szCs w:val="22"/>
        </w:rPr>
        <w:instrText xml:space="preserve"> \* MERGEFORMAT </w:instrText>
      </w:r>
      <w:r w:rsidR="00EA5218">
        <w:rPr>
          <w:rFonts w:ascii="Calibri" w:hAnsi="Calibri"/>
          <w:sz w:val="22"/>
          <w:szCs w:val="22"/>
        </w:rPr>
      </w:r>
      <w:r w:rsidR="00EA5218">
        <w:rPr>
          <w:rFonts w:ascii="Calibri" w:hAnsi="Calibri"/>
          <w:sz w:val="22"/>
          <w:szCs w:val="22"/>
        </w:rPr>
        <w:fldChar w:fldCharType="separate"/>
      </w:r>
      <w:r w:rsidR="00574943">
        <w:rPr>
          <w:rFonts w:ascii="Calibri" w:hAnsi="Calibri"/>
          <w:sz w:val="22"/>
          <w:szCs w:val="22"/>
        </w:rPr>
        <w:t>4.1.5.4</w:t>
      </w:r>
      <w:r w:rsidR="00EA5218">
        <w:rPr>
          <w:rFonts w:ascii="Calibri" w:hAnsi="Calibri"/>
          <w:sz w:val="22"/>
          <w:szCs w:val="22"/>
        </w:rPr>
        <w:fldChar w:fldCharType="end"/>
      </w:r>
      <w:r w:rsidR="00EA5218">
        <w:rPr>
          <w:rFonts w:ascii="Calibri" w:hAnsi="Calibri"/>
          <w:sz w:val="22"/>
          <w:szCs w:val="22"/>
        </w:rPr>
        <w:t xml:space="preserve"> </w:t>
      </w:r>
      <w:r>
        <w:rPr>
          <w:rFonts w:ascii="Calibri" w:hAnsi="Calibri"/>
          <w:sz w:val="22"/>
          <w:szCs w:val="22"/>
        </w:rPr>
        <w:t>Dohody činí:</w:t>
      </w:r>
    </w:p>
    <w:p w14:paraId="01770877" w14:textId="0192FB37" w:rsidR="007941A5" w:rsidRPr="005C3F99" w:rsidRDefault="007941A5" w:rsidP="001C7008">
      <w:pPr>
        <w:pStyle w:val="Odstavecseseznamem"/>
        <w:tabs>
          <w:tab w:val="left" w:pos="0"/>
        </w:tabs>
        <w:spacing w:after="160"/>
        <w:ind w:left="567"/>
        <w:contextualSpacing w:val="0"/>
        <w:jc w:val="both"/>
        <w:rPr>
          <w:rFonts w:ascii="Calibri" w:hAnsi="Calibri"/>
          <w:b/>
          <w:bCs/>
          <w:sz w:val="22"/>
          <w:szCs w:val="22"/>
        </w:rPr>
      </w:pPr>
      <w:r w:rsidRPr="00FB226E">
        <w:rPr>
          <w:rFonts w:ascii="Calibri" w:hAnsi="Calibri"/>
          <w:b/>
          <w:bCs/>
          <w:sz w:val="22"/>
          <w:szCs w:val="22"/>
        </w:rPr>
        <w:t>za 1 m</w:t>
      </w:r>
      <w:r>
        <w:rPr>
          <w:rFonts w:ascii="Calibri" w:hAnsi="Calibri"/>
          <w:b/>
          <w:bCs/>
          <w:sz w:val="22"/>
          <w:szCs w:val="22"/>
          <w:vertAlign w:val="superscript"/>
        </w:rPr>
        <w:t>2</w:t>
      </w:r>
      <w:r w:rsidR="001752E2">
        <w:rPr>
          <w:rFonts w:ascii="Calibri" w:hAnsi="Calibri"/>
          <w:b/>
          <w:bCs/>
          <w:sz w:val="22"/>
          <w:szCs w:val="22"/>
        </w:rPr>
        <w:t>:</w:t>
      </w:r>
      <w:r w:rsidRPr="00FB226E">
        <w:rPr>
          <w:rFonts w:ascii="Calibri" w:hAnsi="Calibri"/>
          <w:b/>
          <w:bCs/>
          <w:sz w:val="22"/>
          <w:szCs w:val="22"/>
        </w:rPr>
        <w:t xml:space="preserve"> </w:t>
      </w:r>
      <w:r w:rsidRPr="005C3F99">
        <w:rPr>
          <w:rFonts w:ascii="Calibri" w:hAnsi="Calibri"/>
          <w:b/>
          <w:sz w:val="22"/>
          <w:szCs w:val="22"/>
          <w:highlight w:val="yellow"/>
        </w:rPr>
        <w:t>………………………………</w:t>
      </w:r>
      <w:r w:rsidRPr="005C3F99">
        <w:rPr>
          <w:rFonts w:ascii="Calibri" w:hAnsi="Calibri"/>
          <w:b/>
          <w:sz w:val="22"/>
          <w:szCs w:val="22"/>
        </w:rPr>
        <w:t xml:space="preserve"> Kč</w:t>
      </w:r>
      <w:r>
        <w:rPr>
          <w:rFonts w:ascii="Calibri" w:hAnsi="Calibri"/>
          <w:b/>
          <w:sz w:val="22"/>
          <w:szCs w:val="22"/>
        </w:rPr>
        <w:t xml:space="preserve"> bez DPH.</w:t>
      </w:r>
    </w:p>
    <w:p w14:paraId="4E8C63AB" w14:textId="3298DE7B" w:rsidR="007941A5" w:rsidRDefault="007941A5"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985952">
        <w:rPr>
          <w:rFonts w:ascii="Calibri" w:hAnsi="Calibri"/>
          <w:sz w:val="22"/>
          <w:szCs w:val="22"/>
        </w:rPr>
        <w:t>Cena za</w:t>
      </w:r>
      <w:r>
        <w:rPr>
          <w:rFonts w:ascii="Calibri" w:hAnsi="Calibri"/>
          <w:sz w:val="22"/>
          <w:szCs w:val="22"/>
        </w:rPr>
        <w:t xml:space="preserve"> provádění </w:t>
      </w:r>
      <w:r w:rsidRPr="00255AF9">
        <w:rPr>
          <w:rFonts w:ascii="Calibri" w:hAnsi="Calibri"/>
          <w:b/>
          <w:bCs/>
          <w:sz w:val="22"/>
          <w:szCs w:val="22"/>
        </w:rPr>
        <w:t>„mokrého“</w:t>
      </w:r>
      <w:r>
        <w:rPr>
          <w:rFonts w:ascii="Calibri" w:hAnsi="Calibri"/>
          <w:sz w:val="22"/>
          <w:szCs w:val="22"/>
        </w:rPr>
        <w:t xml:space="preserve"> </w:t>
      </w:r>
      <w:r w:rsidRPr="00FB226E">
        <w:rPr>
          <w:rFonts w:ascii="Calibri" w:hAnsi="Calibri"/>
          <w:b/>
          <w:bCs/>
          <w:sz w:val="22"/>
          <w:szCs w:val="22"/>
        </w:rPr>
        <w:t xml:space="preserve">čištění </w:t>
      </w:r>
      <w:r>
        <w:rPr>
          <w:rFonts w:ascii="Calibri" w:hAnsi="Calibri"/>
          <w:b/>
          <w:bCs/>
          <w:sz w:val="22"/>
          <w:szCs w:val="22"/>
        </w:rPr>
        <w:t>židlí</w:t>
      </w:r>
      <w:r w:rsidRPr="00FB226E">
        <w:rPr>
          <w:rFonts w:ascii="Calibri" w:hAnsi="Calibri"/>
          <w:b/>
          <w:bCs/>
          <w:sz w:val="22"/>
          <w:szCs w:val="22"/>
        </w:rPr>
        <w:t xml:space="preserve"> </w:t>
      </w:r>
      <w:r>
        <w:rPr>
          <w:rFonts w:ascii="Calibri" w:hAnsi="Calibri"/>
          <w:sz w:val="22"/>
          <w:szCs w:val="22"/>
        </w:rPr>
        <w:t xml:space="preserve">dle odst. </w:t>
      </w:r>
      <w:r>
        <w:rPr>
          <w:rFonts w:ascii="Calibri" w:hAnsi="Calibri"/>
          <w:sz w:val="22"/>
          <w:szCs w:val="22"/>
        </w:rPr>
        <w:fldChar w:fldCharType="begin"/>
      </w:r>
      <w:r>
        <w:rPr>
          <w:rFonts w:ascii="Calibri" w:hAnsi="Calibri"/>
          <w:sz w:val="22"/>
          <w:szCs w:val="22"/>
        </w:rPr>
        <w:instrText xml:space="preserve"> REF _Ref218518666 \r \h </w:instrText>
      </w:r>
      <w:r w:rsidR="001C7008">
        <w:rPr>
          <w:rFonts w:ascii="Calibri" w:hAnsi="Calibri"/>
          <w:sz w:val="22"/>
          <w:szCs w:val="22"/>
        </w:rPr>
        <w:instrText xml:space="preserve"> \* MERGEFORMAT </w:instrText>
      </w:r>
      <w:r>
        <w:rPr>
          <w:rFonts w:ascii="Calibri" w:hAnsi="Calibri"/>
          <w:sz w:val="22"/>
          <w:szCs w:val="22"/>
        </w:rPr>
      </w:r>
      <w:r>
        <w:rPr>
          <w:rFonts w:ascii="Calibri" w:hAnsi="Calibri"/>
          <w:sz w:val="22"/>
          <w:szCs w:val="22"/>
        </w:rPr>
        <w:fldChar w:fldCharType="separate"/>
      </w:r>
      <w:r w:rsidR="00574943">
        <w:rPr>
          <w:rFonts w:ascii="Calibri" w:hAnsi="Calibri"/>
          <w:sz w:val="22"/>
          <w:szCs w:val="22"/>
        </w:rPr>
        <w:t>4.1.5.5</w:t>
      </w:r>
      <w:r>
        <w:rPr>
          <w:rFonts w:ascii="Calibri" w:hAnsi="Calibri"/>
          <w:sz w:val="22"/>
          <w:szCs w:val="22"/>
        </w:rPr>
        <w:fldChar w:fldCharType="end"/>
      </w:r>
      <w:r>
        <w:rPr>
          <w:rFonts w:ascii="Calibri" w:hAnsi="Calibri"/>
          <w:sz w:val="22"/>
          <w:szCs w:val="22"/>
        </w:rPr>
        <w:t xml:space="preserve"> Dohody činí:</w:t>
      </w:r>
    </w:p>
    <w:p w14:paraId="7AD877ED" w14:textId="1E8969AE" w:rsidR="007941A5" w:rsidRPr="00DB5548" w:rsidRDefault="007941A5" w:rsidP="001C7008">
      <w:pPr>
        <w:pStyle w:val="Odstavecseseznamem"/>
        <w:tabs>
          <w:tab w:val="left" w:pos="0"/>
        </w:tabs>
        <w:spacing w:after="160"/>
        <w:ind w:left="567"/>
        <w:contextualSpacing w:val="0"/>
        <w:jc w:val="both"/>
        <w:rPr>
          <w:rFonts w:ascii="Calibri" w:hAnsi="Calibri"/>
          <w:b/>
          <w:sz w:val="22"/>
          <w:szCs w:val="22"/>
        </w:rPr>
      </w:pPr>
      <w:r w:rsidRPr="00FB226E">
        <w:rPr>
          <w:rFonts w:ascii="Calibri" w:hAnsi="Calibri"/>
          <w:b/>
          <w:bCs/>
          <w:sz w:val="22"/>
          <w:szCs w:val="22"/>
        </w:rPr>
        <w:t xml:space="preserve">za 1 ks </w:t>
      </w:r>
      <w:r w:rsidRPr="00D44ECE">
        <w:rPr>
          <w:rFonts w:ascii="Calibri" w:hAnsi="Calibri"/>
          <w:b/>
          <w:sz w:val="22"/>
          <w:szCs w:val="22"/>
          <w:highlight w:val="yellow"/>
        </w:rPr>
        <w:t>………………………………</w:t>
      </w:r>
      <w:r w:rsidRPr="00D44ECE">
        <w:rPr>
          <w:rFonts w:ascii="Calibri" w:hAnsi="Calibri"/>
          <w:b/>
          <w:sz w:val="22"/>
          <w:szCs w:val="22"/>
        </w:rPr>
        <w:t xml:space="preserve"> Kč</w:t>
      </w:r>
      <w:r>
        <w:rPr>
          <w:rFonts w:ascii="Calibri" w:hAnsi="Calibri"/>
          <w:b/>
          <w:sz w:val="22"/>
          <w:szCs w:val="22"/>
        </w:rPr>
        <w:t xml:space="preserve"> bez DPH.</w:t>
      </w:r>
    </w:p>
    <w:p w14:paraId="5D7DBE79" w14:textId="5100A906" w:rsidR="007941A5" w:rsidRDefault="007941A5"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33" w:name="_Ref219805545"/>
      <w:r w:rsidRPr="00985952">
        <w:rPr>
          <w:rFonts w:ascii="Calibri" w:hAnsi="Calibri"/>
          <w:sz w:val="22"/>
          <w:szCs w:val="22"/>
        </w:rPr>
        <w:t>Cena za</w:t>
      </w:r>
      <w:r>
        <w:rPr>
          <w:rFonts w:ascii="Calibri" w:hAnsi="Calibri"/>
          <w:sz w:val="22"/>
          <w:szCs w:val="22"/>
        </w:rPr>
        <w:t xml:space="preserve"> provádění </w:t>
      </w:r>
      <w:r w:rsidR="003800FE" w:rsidRPr="006C579C">
        <w:rPr>
          <w:rFonts w:ascii="Calibri" w:hAnsi="Calibri" w:cs="Calibri"/>
          <w:b/>
          <w:bCs/>
          <w:sz w:val="22"/>
          <w:szCs w:val="22"/>
        </w:rPr>
        <w:t>úklid</w:t>
      </w:r>
      <w:r w:rsidR="006C579C" w:rsidRPr="006C579C">
        <w:rPr>
          <w:rFonts w:ascii="Calibri" w:hAnsi="Calibri" w:cs="Calibri"/>
          <w:b/>
          <w:bCs/>
          <w:sz w:val="22"/>
          <w:szCs w:val="22"/>
        </w:rPr>
        <w:t>u</w:t>
      </w:r>
      <w:r w:rsidR="003800FE" w:rsidRPr="006C579C">
        <w:rPr>
          <w:rFonts w:ascii="Calibri" w:hAnsi="Calibri" w:cs="Calibri"/>
          <w:b/>
          <w:bCs/>
          <w:sz w:val="22"/>
          <w:szCs w:val="22"/>
        </w:rPr>
        <w:t xml:space="preserve"> provozních, technických a komunikačních prostor</w:t>
      </w:r>
      <w:r w:rsidR="003800FE">
        <w:rPr>
          <w:rFonts w:ascii="Calibri" w:hAnsi="Calibri" w:cs="Calibri"/>
          <w:sz w:val="22"/>
          <w:szCs w:val="22"/>
        </w:rPr>
        <w:t xml:space="preserve"> dle odst.</w:t>
      </w:r>
      <w:r>
        <w:rPr>
          <w:rFonts w:ascii="Calibri" w:hAnsi="Calibri"/>
          <w:sz w:val="22"/>
          <w:szCs w:val="22"/>
        </w:rPr>
        <w:t xml:space="preserve"> </w:t>
      </w:r>
      <w:r w:rsidR="003800FE">
        <w:rPr>
          <w:rFonts w:ascii="Calibri" w:hAnsi="Calibri"/>
          <w:sz w:val="22"/>
          <w:szCs w:val="22"/>
        </w:rPr>
        <w:fldChar w:fldCharType="begin"/>
      </w:r>
      <w:r w:rsidR="003800FE">
        <w:rPr>
          <w:rFonts w:ascii="Calibri" w:hAnsi="Calibri"/>
          <w:sz w:val="22"/>
          <w:szCs w:val="22"/>
        </w:rPr>
        <w:instrText xml:space="preserve"> REF _Ref219381760 \r \h </w:instrText>
      </w:r>
      <w:r w:rsidR="001C7008">
        <w:rPr>
          <w:rFonts w:ascii="Calibri" w:hAnsi="Calibri"/>
          <w:sz w:val="22"/>
          <w:szCs w:val="22"/>
        </w:rPr>
        <w:instrText xml:space="preserve"> \* MERGEFORMAT </w:instrText>
      </w:r>
      <w:r w:rsidR="003800FE">
        <w:rPr>
          <w:rFonts w:ascii="Calibri" w:hAnsi="Calibri"/>
          <w:sz w:val="22"/>
          <w:szCs w:val="22"/>
        </w:rPr>
      </w:r>
      <w:r w:rsidR="003800FE">
        <w:rPr>
          <w:rFonts w:ascii="Calibri" w:hAnsi="Calibri"/>
          <w:sz w:val="22"/>
          <w:szCs w:val="22"/>
        </w:rPr>
        <w:fldChar w:fldCharType="separate"/>
      </w:r>
      <w:r w:rsidR="00574943">
        <w:rPr>
          <w:rFonts w:ascii="Calibri" w:hAnsi="Calibri"/>
          <w:sz w:val="22"/>
          <w:szCs w:val="22"/>
        </w:rPr>
        <w:t>4.1.5.6</w:t>
      </w:r>
      <w:r w:rsidR="003800FE">
        <w:rPr>
          <w:rFonts w:ascii="Calibri" w:hAnsi="Calibri"/>
          <w:sz w:val="22"/>
          <w:szCs w:val="22"/>
        </w:rPr>
        <w:fldChar w:fldCharType="end"/>
      </w:r>
      <w:r w:rsidR="003800FE">
        <w:rPr>
          <w:rFonts w:ascii="Calibri" w:hAnsi="Calibri"/>
          <w:sz w:val="22"/>
          <w:szCs w:val="22"/>
        </w:rPr>
        <w:t xml:space="preserve"> </w:t>
      </w:r>
      <w:r>
        <w:rPr>
          <w:rFonts w:ascii="Calibri" w:hAnsi="Calibri"/>
          <w:sz w:val="22"/>
          <w:szCs w:val="22"/>
        </w:rPr>
        <w:t>Dohody činí:</w:t>
      </w:r>
      <w:bookmarkEnd w:id="33"/>
      <w:r>
        <w:rPr>
          <w:rFonts w:ascii="Calibri" w:hAnsi="Calibri"/>
          <w:sz w:val="22"/>
          <w:szCs w:val="22"/>
        </w:rPr>
        <w:t xml:space="preserve"> </w:t>
      </w:r>
    </w:p>
    <w:p w14:paraId="08AAA68A" w14:textId="4EE7FF61" w:rsidR="008D3EB6" w:rsidRDefault="000D7AD0" w:rsidP="001C7008">
      <w:pPr>
        <w:pStyle w:val="Odstavecseseznamem"/>
        <w:numPr>
          <w:ilvl w:val="2"/>
          <w:numId w:val="5"/>
        </w:numPr>
        <w:tabs>
          <w:tab w:val="left" w:pos="0"/>
        </w:tabs>
        <w:spacing w:after="160"/>
        <w:contextualSpacing w:val="0"/>
        <w:jc w:val="both"/>
        <w:rPr>
          <w:rFonts w:ascii="Calibri" w:hAnsi="Calibri"/>
          <w:sz w:val="22"/>
          <w:szCs w:val="22"/>
        </w:rPr>
      </w:pPr>
      <w:r>
        <w:rPr>
          <w:rFonts w:ascii="Calibri" w:hAnsi="Calibri"/>
          <w:sz w:val="22"/>
          <w:szCs w:val="22"/>
        </w:rPr>
        <w:t>v</w:t>
      </w:r>
      <w:r w:rsidR="008D3EB6">
        <w:rPr>
          <w:rFonts w:ascii="Calibri" w:hAnsi="Calibri"/>
          <w:sz w:val="22"/>
          <w:szCs w:val="22"/>
        </w:rPr>
        <w:t> případě úklidu naceněného dle výměry</w:t>
      </w:r>
      <w:r w:rsidR="001752E2" w:rsidRPr="001752E2">
        <w:rPr>
          <w:rFonts w:ascii="Calibri" w:hAnsi="Calibri"/>
          <w:b/>
          <w:bCs/>
          <w:sz w:val="22"/>
          <w:szCs w:val="22"/>
        </w:rPr>
        <w:t xml:space="preserve"> </w:t>
      </w:r>
      <w:r w:rsidR="001752E2" w:rsidRPr="007941A5">
        <w:rPr>
          <w:rFonts w:ascii="Calibri" w:hAnsi="Calibri"/>
          <w:b/>
          <w:bCs/>
          <w:sz w:val="22"/>
          <w:szCs w:val="22"/>
        </w:rPr>
        <w:t>za 1 m</w:t>
      </w:r>
      <w:r w:rsidR="001752E2" w:rsidRPr="007941A5">
        <w:rPr>
          <w:rFonts w:ascii="Calibri" w:hAnsi="Calibri"/>
          <w:b/>
          <w:bCs/>
          <w:sz w:val="22"/>
          <w:szCs w:val="22"/>
          <w:vertAlign w:val="superscript"/>
        </w:rPr>
        <w:t>2</w:t>
      </w:r>
      <w:r w:rsidR="001752E2">
        <w:rPr>
          <w:rFonts w:ascii="Calibri" w:hAnsi="Calibri"/>
          <w:b/>
          <w:bCs/>
          <w:sz w:val="22"/>
          <w:szCs w:val="22"/>
        </w:rPr>
        <w:t>:</w:t>
      </w:r>
      <w:r w:rsidR="001752E2" w:rsidRPr="007941A5">
        <w:rPr>
          <w:rFonts w:ascii="Calibri" w:hAnsi="Calibri"/>
          <w:b/>
          <w:bCs/>
          <w:sz w:val="22"/>
          <w:szCs w:val="22"/>
        </w:rPr>
        <w:t xml:space="preserve"> </w:t>
      </w:r>
      <w:r w:rsidR="001752E2" w:rsidRPr="007941A5">
        <w:rPr>
          <w:rFonts w:ascii="Calibri" w:hAnsi="Calibri"/>
          <w:b/>
          <w:sz w:val="22"/>
          <w:szCs w:val="22"/>
          <w:highlight w:val="yellow"/>
        </w:rPr>
        <w:t>………………………………</w:t>
      </w:r>
      <w:r w:rsidR="001752E2" w:rsidRPr="007941A5">
        <w:rPr>
          <w:rFonts w:ascii="Calibri" w:hAnsi="Calibri"/>
          <w:b/>
          <w:sz w:val="22"/>
          <w:szCs w:val="22"/>
        </w:rPr>
        <w:t xml:space="preserve"> Kč bez DPH</w:t>
      </w:r>
      <w:r>
        <w:rPr>
          <w:rFonts w:ascii="Calibri" w:hAnsi="Calibri"/>
          <w:b/>
          <w:sz w:val="22"/>
          <w:szCs w:val="22"/>
        </w:rPr>
        <w:t>,</w:t>
      </w:r>
    </w:p>
    <w:p w14:paraId="12A186C0" w14:textId="64F90658" w:rsidR="008D3EB6" w:rsidRPr="008D3EB6" w:rsidRDefault="000D7AD0" w:rsidP="001C7008">
      <w:pPr>
        <w:pStyle w:val="Odstavecseseznamem"/>
        <w:numPr>
          <w:ilvl w:val="2"/>
          <w:numId w:val="5"/>
        </w:numPr>
        <w:tabs>
          <w:tab w:val="left" w:pos="0"/>
        </w:tabs>
        <w:spacing w:after="160"/>
        <w:contextualSpacing w:val="0"/>
        <w:jc w:val="both"/>
        <w:rPr>
          <w:rFonts w:ascii="Calibri" w:hAnsi="Calibri"/>
          <w:sz w:val="22"/>
          <w:szCs w:val="22"/>
        </w:rPr>
      </w:pPr>
      <w:r>
        <w:rPr>
          <w:rFonts w:ascii="Calibri" w:hAnsi="Calibri"/>
          <w:sz w:val="22"/>
          <w:szCs w:val="22"/>
        </w:rPr>
        <w:t>v</w:t>
      </w:r>
      <w:r w:rsidR="008D3EB6">
        <w:rPr>
          <w:rFonts w:ascii="Calibri" w:hAnsi="Calibri"/>
          <w:sz w:val="22"/>
          <w:szCs w:val="22"/>
        </w:rPr>
        <w:t> případě úklidu naceněného hodinovou sazbou</w:t>
      </w:r>
      <w:r w:rsidR="00B35A43">
        <w:rPr>
          <w:rFonts w:ascii="Calibri" w:hAnsi="Calibri"/>
          <w:sz w:val="22"/>
          <w:szCs w:val="22"/>
        </w:rPr>
        <w:t xml:space="preserve"> </w:t>
      </w:r>
      <w:r w:rsidR="008D3EB6" w:rsidRPr="008D3EB6">
        <w:rPr>
          <w:rFonts w:ascii="Calibri" w:hAnsi="Calibri"/>
          <w:b/>
          <w:bCs/>
          <w:sz w:val="22"/>
          <w:szCs w:val="22"/>
        </w:rPr>
        <w:t>za 1 osobu a hodinu</w:t>
      </w:r>
      <w:r w:rsidR="008C19D2">
        <w:rPr>
          <w:rFonts w:ascii="Calibri" w:hAnsi="Calibri"/>
          <w:b/>
          <w:bCs/>
          <w:sz w:val="22"/>
          <w:szCs w:val="22"/>
        </w:rPr>
        <w:t>:</w:t>
      </w:r>
      <w:r w:rsidR="008D3EB6" w:rsidRPr="008D3EB6">
        <w:rPr>
          <w:rFonts w:ascii="Calibri" w:hAnsi="Calibri"/>
          <w:b/>
          <w:bCs/>
          <w:sz w:val="22"/>
          <w:szCs w:val="22"/>
        </w:rPr>
        <w:t xml:space="preserve"> </w:t>
      </w:r>
      <w:r w:rsidR="008D3EB6" w:rsidRPr="008D3EB6">
        <w:rPr>
          <w:rFonts w:ascii="Calibri" w:hAnsi="Calibri"/>
          <w:b/>
          <w:sz w:val="22"/>
          <w:szCs w:val="22"/>
          <w:highlight w:val="yellow"/>
        </w:rPr>
        <w:t>………………………………</w:t>
      </w:r>
      <w:r w:rsidR="008C19D2">
        <w:rPr>
          <w:rFonts w:ascii="Calibri" w:hAnsi="Calibri"/>
          <w:b/>
          <w:sz w:val="22"/>
          <w:szCs w:val="22"/>
        </w:rPr>
        <w:t> </w:t>
      </w:r>
      <w:r w:rsidR="008D3EB6" w:rsidRPr="008D3EB6">
        <w:rPr>
          <w:rFonts w:ascii="Calibri" w:hAnsi="Calibri"/>
          <w:b/>
          <w:sz w:val="22"/>
          <w:szCs w:val="22"/>
        </w:rPr>
        <w:t>Kč bez DPH.</w:t>
      </w:r>
    </w:p>
    <w:bookmarkEnd w:id="32"/>
    <w:p w14:paraId="228F67ED" w14:textId="1E55B66E" w:rsidR="00A74D2E"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A72051">
        <w:rPr>
          <w:rFonts w:ascii="Calibri" w:hAnsi="Calibri"/>
          <w:sz w:val="22"/>
          <w:szCs w:val="22"/>
        </w:rPr>
        <w:t>K ceně bude připočteno DPH ve výši dle platných právních předpisů ke dni uskutečnění zdanitelného plnění.</w:t>
      </w:r>
    </w:p>
    <w:p w14:paraId="228F67EE" w14:textId="0108C546" w:rsidR="00A74D2E" w:rsidRPr="00362CC5" w:rsidRDefault="005709CD" w:rsidP="001C7008">
      <w:pPr>
        <w:pStyle w:val="Odstavecseseznamem"/>
        <w:numPr>
          <w:ilvl w:val="1"/>
          <w:numId w:val="5"/>
        </w:numPr>
        <w:tabs>
          <w:tab w:val="left" w:pos="0"/>
        </w:tabs>
        <w:spacing w:after="160"/>
        <w:ind w:left="567" w:hanging="567"/>
        <w:contextualSpacing w:val="0"/>
        <w:jc w:val="both"/>
        <w:rPr>
          <w:rFonts w:ascii="Calibri" w:hAnsi="Calibri"/>
          <w:b/>
          <w:sz w:val="22"/>
          <w:szCs w:val="22"/>
        </w:rPr>
      </w:pPr>
      <w:bookmarkStart w:id="34" w:name="_Ref218764599"/>
      <w:r>
        <w:rPr>
          <w:rFonts w:ascii="Calibri" w:hAnsi="Calibri"/>
          <w:sz w:val="22"/>
          <w:szCs w:val="22"/>
        </w:rPr>
        <w:t xml:space="preserve">Ceny dle </w:t>
      </w:r>
      <w:r w:rsidR="00023AFA">
        <w:rPr>
          <w:rFonts w:ascii="Calibri" w:hAnsi="Calibri"/>
          <w:sz w:val="22"/>
          <w:szCs w:val="22"/>
        </w:rPr>
        <w:t>odst.</w:t>
      </w:r>
      <w:r w:rsidR="00161658">
        <w:rPr>
          <w:rFonts w:ascii="Calibri" w:hAnsi="Calibri"/>
          <w:sz w:val="22"/>
          <w:szCs w:val="22"/>
        </w:rPr>
        <w:t xml:space="preserve"> </w:t>
      </w:r>
      <w:r w:rsidR="00161658">
        <w:rPr>
          <w:rFonts w:ascii="Calibri" w:hAnsi="Calibri"/>
          <w:sz w:val="22"/>
          <w:szCs w:val="22"/>
        </w:rPr>
        <w:fldChar w:fldCharType="begin"/>
      </w:r>
      <w:r w:rsidR="00161658">
        <w:rPr>
          <w:rFonts w:ascii="Calibri" w:hAnsi="Calibri"/>
          <w:sz w:val="22"/>
          <w:szCs w:val="22"/>
        </w:rPr>
        <w:instrText xml:space="preserve"> REF _Ref218376426 \r \h </w:instrText>
      </w:r>
      <w:r w:rsidR="001C7008">
        <w:rPr>
          <w:rFonts w:ascii="Calibri" w:hAnsi="Calibri"/>
          <w:sz w:val="22"/>
          <w:szCs w:val="22"/>
        </w:rPr>
        <w:instrText xml:space="preserve"> \* MERGEFORMAT </w:instrText>
      </w:r>
      <w:r w:rsidR="00161658">
        <w:rPr>
          <w:rFonts w:ascii="Calibri" w:hAnsi="Calibri"/>
          <w:sz w:val="22"/>
          <w:szCs w:val="22"/>
        </w:rPr>
      </w:r>
      <w:r w:rsidR="00161658">
        <w:rPr>
          <w:rFonts w:ascii="Calibri" w:hAnsi="Calibri"/>
          <w:sz w:val="22"/>
          <w:szCs w:val="22"/>
        </w:rPr>
        <w:fldChar w:fldCharType="separate"/>
      </w:r>
      <w:r w:rsidR="00574943">
        <w:rPr>
          <w:rFonts w:ascii="Calibri" w:hAnsi="Calibri"/>
          <w:sz w:val="22"/>
          <w:szCs w:val="22"/>
        </w:rPr>
        <w:t>6.2</w:t>
      </w:r>
      <w:r w:rsidR="00161658">
        <w:rPr>
          <w:rFonts w:ascii="Calibri" w:hAnsi="Calibri"/>
          <w:sz w:val="22"/>
          <w:szCs w:val="22"/>
        </w:rPr>
        <w:fldChar w:fldCharType="end"/>
      </w:r>
      <w:r w:rsidR="00023AFA">
        <w:rPr>
          <w:rFonts w:ascii="Calibri" w:hAnsi="Calibri"/>
          <w:sz w:val="22"/>
          <w:szCs w:val="22"/>
        </w:rPr>
        <w:t xml:space="preserve"> a </w:t>
      </w:r>
      <w:r w:rsidR="00023AFA">
        <w:rPr>
          <w:rFonts w:ascii="Calibri" w:hAnsi="Calibri"/>
          <w:sz w:val="22"/>
          <w:szCs w:val="22"/>
        </w:rPr>
        <w:fldChar w:fldCharType="begin"/>
      </w:r>
      <w:r w:rsidR="00023AFA">
        <w:rPr>
          <w:rFonts w:ascii="Calibri" w:hAnsi="Calibri"/>
          <w:sz w:val="22"/>
          <w:szCs w:val="22"/>
        </w:rPr>
        <w:instrText xml:space="preserve"> REF _Ref218376423 \r \h </w:instrText>
      </w:r>
      <w:r w:rsidR="001C7008">
        <w:rPr>
          <w:rFonts w:ascii="Calibri" w:hAnsi="Calibri"/>
          <w:sz w:val="22"/>
          <w:szCs w:val="22"/>
        </w:rPr>
        <w:instrText xml:space="preserve"> \* MERGEFORMAT </w:instrText>
      </w:r>
      <w:r w:rsidR="00023AFA">
        <w:rPr>
          <w:rFonts w:ascii="Calibri" w:hAnsi="Calibri"/>
          <w:sz w:val="22"/>
          <w:szCs w:val="22"/>
        </w:rPr>
      </w:r>
      <w:r w:rsidR="00023AFA">
        <w:rPr>
          <w:rFonts w:ascii="Calibri" w:hAnsi="Calibri"/>
          <w:sz w:val="22"/>
          <w:szCs w:val="22"/>
        </w:rPr>
        <w:fldChar w:fldCharType="separate"/>
      </w:r>
      <w:r w:rsidR="00574943">
        <w:rPr>
          <w:rFonts w:ascii="Calibri" w:hAnsi="Calibri"/>
          <w:sz w:val="22"/>
          <w:szCs w:val="22"/>
        </w:rPr>
        <w:t>6.3</w:t>
      </w:r>
      <w:r w:rsidR="00023AFA">
        <w:rPr>
          <w:rFonts w:ascii="Calibri" w:hAnsi="Calibri"/>
          <w:sz w:val="22"/>
          <w:szCs w:val="22"/>
        </w:rPr>
        <w:fldChar w:fldCharType="end"/>
      </w:r>
      <w:r w:rsidR="00023AFA">
        <w:rPr>
          <w:rFonts w:ascii="Calibri" w:hAnsi="Calibri"/>
          <w:sz w:val="22"/>
          <w:szCs w:val="22"/>
        </w:rPr>
        <w:t xml:space="preserve"> </w:t>
      </w:r>
      <w:r w:rsidR="00643CAF">
        <w:rPr>
          <w:rFonts w:ascii="Calibri" w:hAnsi="Calibri"/>
          <w:sz w:val="22"/>
          <w:szCs w:val="22"/>
        </w:rPr>
        <w:t xml:space="preserve"> Dohody</w:t>
      </w:r>
      <w:r w:rsidR="00161658">
        <w:rPr>
          <w:rFonts w:ascii="Calibri" w:hAnsi="Calibri"/>
          <w:sz w:val="22"/>
          <w:szCs w:val="22"/>
        </w:rPr>
        <w:t xml:space="preserve"> jsou </w:t>
      </w:r>
      <w:r w:rsidR="00643CAF">
        <w:rPr>
          <w:rFonts w:ascii="Calibri" w:hAnsi="Calibri"/>
          <w:sz w:val="22"/>
          <w:szCs w:val="22"/>
        </w:rPr>
        <w:t xml:space="preserve">pro účely možných změn ceny dle </w:t>
      </w:r>
      <w:r w:rsidR="00652D00">
        <w:rPr>
          <w:rFonts w:ascii="Calibri" w:hAnsi="Calibri"/>
          <w:sz w:val="22"/>
          <w:szCs w:val="22"/>
        </w:rPr>
        <w:t>odst.</w:t>
      </w:r>
      <w:r w:rsidR="00643CAF">
        <w:rPr>
          <w:rFonts w:ascii="Calibri" w:hAnsi="Calibri"/>
          <w:sz w:val="22"/>
          <w:szCs w:val="22"/>
        </w:rPr>
        <w:t xml:space="preserve"> </w:t>
      </w:r>
      <w:r w:rsidR="00643CAF">
        <w:rPr>
          <w:rFonts w:ascii="Calibri" w:hAnsi="Calibri"/>
          <w:sz w:val="22"/>
          <w:szCs w:val="22"/>
        </w:rPr>
        <w:fldChar w:fldCharType="begin"/>
      </w:r>
      <w:r w:rsidR="00643CAF">
        <w:rPr>
          <w:rFonts w:ascii="Calibri" w:hAnsi="Calibri"/>
          <w:sz w:val="22"/>
          <w:szCs w:val="22"/>
        </w:rPr>
        <w:instrText xml:space="preserve"> REF _Ref218376496 \r \h </w:instrText>
      </w:r>
      <w:r w:rsidR="001C7008">
        <w:rPr>
          <w:rFonts w:ascii="Calibri" w:hAnsi="Calibri"/>
          <w:sz w:val="22"/>
          <w:szCs w:val="22"/>
        </w:rPr>
        <w:instrText xml:space="preserve"> \* MERGEFORMAT </w:instrText>
      </w:r>
      <w:r w:rsidR="00643CAF">
        <w:rPr>
          <w:rFonts w:ascii="Calibri" w:hAnsi="Calibri"/>
          <w:sz w:val="22"/>
          <w:szCs w:val="22"/>
        </w:rPr>
      </w:r>
      <w:r w:rsidR="00643CAF">
        <w:rPr>
          <w:rFonts w:ascii="Calibri" w:hAnsi="Calibri"/>
          <w:sz w:val="22"/>
          <w:szCs w:val="22"/>
        </w:rPr>
        <w:fldChar w:fldCharType="separate"/>
      </w:r>
      <w:r w:rsidR="00574943">
        <w:rPr>
          <w:rFonts w:ascii="Calibri" w:hAnsi="Calibri"/>
          <w:sz w:val="22"/>
          <w:szCs w:val="22"/>
        </w:rPr>
        <w:t>6.14</w:t>
      </w:r>
      <w:r w:rsidR="00643CAF">
        <w:rPr>
          <w:rFonts w:ascii="Calibri" w:hAnsi="Calibri"/>
          <w:sz w:val="22"/>
          <w:szCs w:val="22"/>
        </w:rPr>
        <w:fldChar w:fldCharType="end"/>
      </w:r>
      <w:r w:rsidR="00643CAF">
        <w:rPr>
          <w:rFonts w:ascii="Calibri" w:hAnsi="Calibri"/>
          <w:sz w:val="22"/>
          <w:szCs w:val="22"/>
        </w:rPr>
        <w:t xml:space="preserve"> </w:t>
      </w:r>
      <w:r w:rsidR="00023AFA">
        <w:rPr>
          <w:rFonts w:ascii="Calibri" w:hAnsi="Calibri"/>
          <w:sz w:val="22"/>
          <w:szCs w:val="22"/>
        </w:rPr>
        <w:t>D</w:t>
      </w:r>
      <w:r w:rsidR="00B96A03">
        <w:rPr>
          <w:rFonts w:ascii="Calibri" w:hAnsi="Calibri"/>
          <w:sz w:val="22"/>
          <w:szCs w:val="22"/>
        </w:rPr>
        <w:t>ohody rozúčtovány na</w:t>
      </w:r>
      <w:r w:rsidR="00B96A03" w:rsidRPr="00B96A03">
        <w:rPr>
          <w:rFonts w:ascii="Calibri" w:hAnsi="Calibri"/>
          <w:bCs/>
          <w:sz w:val="22"/>
          <w:szCs w:val="22"/>
        </w:rPr>
        <w:t xml:space="preserve"> </w:t>
      </w:r>
      <w:r w:rsidR="00B96A03" w:rsidRPr="00B96A03">
        <w:rPr>
          <w:rFonts w:ascii="Calibri" w:hAnsi="Calibri"/>
          <w:b/>
          <w:sz w:val="22"/>
          <w:szCs w:val="22"/>
        </w:rPr>
        <w:t xml:space="preserve">platy </w:t>
      </w:r>
      <w:r w:rsidR="00E35C67">
        <w:rPr>
          <w:rFonts w:ascii="Calibri" w:hAnsi="Calibri"/>
          <w:b/>
          <w:sz w:val="22"/>
          <w:szCs w:val="22"/>
        </w:rPr>
        <w:t>úklidových pracovníků</w:t>
      </w:r>
      <w:r w:rsidR="00F52F71">
        <w:rPr>
          <w:rFonts w:ascii="Calibri" w:hAnsi="Calibri"/>
          <w:bCs/>
          <w:sz w:val="22"/>
          <w:szCs w:val="22"/>
        </w:rPr>
        <w:t xml:space="preserve"> (které mohou být navýšeny dle </w:t>
      </w:r>
      <w:r w:rsidR="003356B0">
        <w:rPr>
          <w:rFonts w:ascii="Calibri" w:hAnsi="Calibri"/>
          <w:bCs/>
          <w:sz w:val="22"/>
          <w:szCs w:val="22"/>
        </w:rPr>
        <w:t>odst.</w:t>
      </w:r>
      <w:r w:rsidR="00B030B4">
        <w:rPr>
          <w:rFonts w:ascii="Calibri" w:hAnsi="Calibri"/>
          <w:bCs/>
          <w:sz w:val="22"/>
          <w:szCs w:val="22"/>
        </w:rPr>
        <w:t xml:space="preserve"> </w:t>
      </w:r>
      <w:r w:rsidR="00B030B4">
        <w:rPr>
          <w:rFonts w:ascii="Calibri" w:hAnsi="Calibri"/>
          <w:bCs/>
          <w:sz w:val="22"/>
          <w:szCs w:val="22"/>
        </w:rPr>
        <w:fldChar w:fldCharType="begin"/>
      </w:r>
      <w:r w:rsidR="00B030B4">
        <w:rPr>
          <w:rFonts w:ascii="Calibri" w:hAnsi="Calibri"/>
          <w:bCs/>
          <w:sz w:val="22"/>
          <w:szCs w:val="22"/>
        </w:rPr>
        <w:instrText xml:space="preserve"> REF _Ref218376616 \r \h </w:instrText>
      </w:r>
      <w:r w:rsidR="001C7008">
        <w:rPr>
          <w:rFonts w:ascii="Calibri" w:hAnsi="Calibri"/>
          <w:bCs/>
          <w:sz w:val="22"/>
          <w:szCs w:val="22"/>
        </w:rPr>
        <w:instrText xml:space="preserve"> \* MERGEFORMAT </w:instrText>
      </w:r>
      <w:r w:rsidR="00B030B4">
        <w:rPr>
          <w:rFonts w:ascii="Calibri" w:hAnsi="Calibri"/>
          <w:bCs/>
          <w:sz w:val="22"/>
          <w:szCs w:val="22"/>
        </w:rPr>
      </w:r>
      <w:r w:rsidR="00B030B4">
        <w:rPr>
          <w:rFonts w:ascii="Calibri" w:hAnsi="Calibri"/>
          <w:bCs/>
          <w:sz w:val="22"/>
          <w:szCs w:val="22"/>
        </w:rPr>
        <w:fldChar w:fldCharType="separate"/>
      </w:r>
      <w:r w:rsidR="00574943">
        <w:rPr>
          <w:rFonts w:ascii="Calibri" w:hAnsi="Calibri"/>
          <w:bCs/>
          <w:sz w:val="22"/>
          <w:szCs w:val="22"/>
        </w:rPr>
        <w:t>6.14.1</w:t>
      </w:r>
      <w:r w:rsidR="00B030B4">
        <w:rPr>
          <w:rFonts w:ascii="Calibri" w:hAnsi="Calibri"/>
          <w:bCs/>
          <w:sz w:val="22"/>
          <w:szCs w:val="22"/>
        </w:rPr>
        <w:fldChar w:fldCharType="end"/>
      </w:r>
      <w:r w:rsidR="00F52F71">
        <w:rPr>
          <w:rFonts w:ascii="Calibri" w:hAnsi="Calibri"/>
          <w:bCs/>
          <w:sz w:val="22"/>
          <w:szCs w:val="22"/>
        </w:rPr>
        <w:t xml:space="preserve"> </w:t>
      </w:r>
      <w:r w:rsidR="00502A41">
        <w:rPr>
          <w:rFonts w:ascii="Calibri" w:hAnsi="Calibri"/>
          <w:bCs/>
          <w:sz w:val="22"/>
          <w:szCs w:val="22"/>
        </w:rPr>
        <w:t xml:space="preserve">Dohody) </w:t>
      </w:r>
      <w:r w:rsidR="00502A41" w:rsidRPr="00502A41">
        <w:rPr>
          <w:rFonts w:ascii="Calibri" w:hAnsi="Calibri"/>
          <w:bCs/>
          <w:sz w:val="22"/>
          <w:szCs w:val="22"/>
        </w:rPr>
        <w:t xml:space="preserve">a </w:t>
      </w:r>
      <w:r w:rsidR="00B96A03" w:rsidRPr="00362CC5">
        <w:rPr>
          <w:rFonts w:ascii="Calibri" w:hAnsi="Calibri"/>
          <w:b/>
          <w:sz w:val="22"/>
          <w:szCs w:val="22"/>
        </w:rPr>
        <w:t>režijní náklady</w:t>
      </w:r>
      <w:r w:rsidR="00B96A03" w:rsidRPr="00502A41">
        <w:rPr>
          <w:rFonts w:ascii="Calibri" w:hAnsi="Calibri"/>
          <w:bCs/>
          <w:sz w:val="22"/>
          <w:szCs w:val="22"/>
        </w:rPr>
        <w:t xml:space="preserve"> </w:t>
      </w:r>
      <w:r w:rsidR="00502A41" w:rsidRPr="00502A41">
        <w:rPr>
          <w:rFonts w:ascii="Calibri" w:hAnsi="Calibri"/>
          <w:bCs/>
          <w:sz w:val="22"/>
          <w:szCs w:val="22"/>
        </w:rPr>
        <w:t xml:space="preserve">a </w:t>
      </w:r>
      <w:r w:rsidR="00B96A03" w:rsidRPr="00362CC5">
        <w:rPr>
          <w:rFonts w:ascii="Calibri" w:hAnsi="Calibri"/>
          <w:b/>
          <w:sz w:val="22"/>
          <w:szCs w:val="22"/>
        </w:rPr>
        <w:t>materiál</w:t>
      </w:r>
      <w:r w:rsidR="00B96A03" w:rsidRPr="00502A41">
        <w:rPr>
          <w:rFonts w:ascii="Calibri" w:hAnsi="Calibri"/>
          <w:bCs/>
          <w:sz w:val="22"/>
          <w:szCs w:val="22"/>
        </w:rPr>
        <w:t xml:space="preserve"> </w:t>
      </w:r>
      <w:r w:rsidR="00502A41">
        <w:rPr>
          <w:rFonts w:ascii="Calibri" w:hAnsi="Calibri"/>
          <w:bCs/>
          <w:sz w:val="22"/>
          <w:szCs w:val="22"/>
        </w:rPr>
        <w:t>(</w:t>
      </w:r>
      <w:r w:rsidR="00642FDF">
        <w:rPr>
          <w:rFonts w:ascii="Calibri" w:hAnsi="Calibri"/>
          <w:bCs/>
          <w:sz w:val="22"/>
          <w:szCs w:val="22"/>
        </w:rPr>
        <w:t xml:space="preserve">které mohou být navýšeny dle </w:t>
      </w:r>
      <w:r w:rsidR="003356B0">
        <w:rPr>
          <w:rFonts w:ascii="Calibri" w:hAnsi="Calibri"/>
          <w:bCs/>
          <w:sz w:val="22"/>
          <w:szCs w:val="22"/>
        </w:rPr>
        <w:t>odst.</w:t>
      </w:r>
      <w:r w:rsidR="00642FDF">
        <w:rPr>
          <w:rFonts w:ascii="Calibri" w:hAnsi="Calibri"/>
          <w:bCs/>
          <w:sz w:val="22"/>
          <w:szCs w:val="22"/>
        </w:rPr>
        <w:t xml:space="preserve"> </w:t>
      </w:r>
      <w:r w:rsidR="00B030B4">
        <w:rPr>
          <w:rFonts w:ascii="Calibri" w:hAnsi="Calibri"/>
          <w:bCs/>
          <w:sz w:val="22"/>
          <w:szCs w:val="22"/>
        </w:rPr>
        <w:fldChar w:fldCharType="begin"/>
      </w:r>
      <w:r w:rsidR="00B030B4">
        <w:rPr>
          <w:rFonts w:ascii="Calibri" w:hAnsi="Calibri"/>
          <w:bCs/>
          <w:sz w:val="22"/>
          <w:szCs w:val="22"/>
        </w:rPr>
        <w:instrText xml:space="preserve"> REF _Ref218376696 \r \h </w:instrText>
      </w:r>
      <w:r w:rsidR="001C7008">
        <w:rPr>
          <w:rFonts w:ascii="Calibri" w:hAnsi="Calibri"/>
          <w:bCs/>
          <w:sz w:val="22"/>
          <w:szCs w:val="22"/>
        </w:rPr>
        <w:instrText xml:space="preserve"> \* MERGEFORMAT </w:instrText>
      </w:r>
      <w:r w:rsidR="00B030B4">
        <w:rPr>
          <w:rFonts w:ascii="Calibri" w:hAnsi="Calibri"/>
          <w:bCs/>
          <w:sz w:val="22"/>
          <w:szCs w:val="22"/>
        </w:rPr>
      </w:r>
      <w:r w:rsidR="00B030B4">
        <w:rPr>
          <w:rFonts w:ascii="Calibri" w:hAnsi="Calibri"/>
          <w:bCs/>
          <w:sz w:val="22"/>
          <w:szCs w:val="22"/>
        </w:rPr>
        <w:fldChar w:fldCharType="separate"/>
      </w:r>
      <w:r w:rsidR="00574943">
        <w:rPr>
          <w:rFonts w:ascii="Calibri" w:hAnsi="Calibri"/>
          <w:bCs/>
          <w:sz w:val="22"/>
          <w:szCs w:val="22"/>
        </w:rPr>
        <w:t>6.14.2</w:t>
      </w:r>
      <w:r w:rsidR="00B030B4">
        <w:rPr>
          <w:rFonts w:ascii="Calibri" w:hAnsi="Calibri"/>
          <w:bCs/>
          <w:sz w:val="22"/>
          <w:szCs w:val="22"/>
        </w:rPr>
        <w:fldChar w:fldCharType="end"/>
      </w:r>
      <w:r w:rsidR="00642FDF">
        <w:rPr>
          <w:rFonts w:ascii="Calibri" w:hAnsi="Calibri"/>
          <w:bCs/>
          <w:sz w:val="22"/>
          <w:szCs w:val="22"/>
        </w:rPr>
        <w:t xml:space="preserve"> Dohody).</w:t>
      </w:r>
      <w:r w:rsidR="00362CC5">
        <w:rPr>
          <w:rFonts w:ascii="Calibri" w:hAnsi="Calibri"/>
          <w:bCs/>
          <w:sz w:val="22"/>
          <w:szCs w:val="22"/>
        </w:rPr>
        <w:t xml:space="preserve"> </w:t>
      </w:r>
      <w:r w:rsidR="00A74D2E" w:rsidRPr="00362CC5">
        <w:rPr>
          <w:rFonts w:ascii="Calibri" w:hAnsi="Calibri"/>
          <w:sz w:val="22"/>
          <w:szCs w:val="22"/>
        </w:rPr>
        <w:t>Podrobná cenová kalkulace (jednotkové ceny) S</w:t>
      </w:r>
      <w:r w:rsidR="00EC3ABD" w:rsidRPr="00362CC5">
        <w:rPr>
          <w:rFonts w:ascii="Calibri" w:hAnsi="Calibri"/>
          <w:sz w:val="22"/>
          <w:szCs w:val="22"/>
        </w:rPr>
        <w:t xml:space="preserve">lužeb </w:t>
      </w:r>
      <w:r w:rsidR="00300544">
        <w:rPr>
          <w:rFonts w:ascii="Calibri" w:hAnsi="Calibri"/>
          <w:sz w:val="22"/>
          <w:szCs w:val="22"/>
        </w:rPr>
        <w:t xml:space="preserve">včetně uvedeného rozúčtování </w:t>
      </w:r>
      <w:r w:rsidR="00EC3ABD" w:rsidRPr="00362CC5">
        <w:rPr>
          <w:rFonts w:ascii="Calibri" w:hAnsi="Calibri"/>
          <w:sz w:val="22"/>
          <w:szCs w:val="22"/>
        </w:rPr>
        <w:t xml:space="preserve">je uvedena v příloze č. </w:t>
      </w:r>
      <w:r w:rsidR="002E0838">
        <w:rPr>
          <w:rFonts w:ascii="Calibri" w:hAnsi="Calibri"/>
          <w:sz w:val="22"/>
          <w:szCs w:val="22"/>
        </w:rPr>
        <w:t>3</w:t>
      </w:r>
      <w:r w:rsidR="00A74D2E" w:rsidRPr="00362CC5">
        <w:rPr>
          <w:rFonts w:ascii="Calibri" w:hAnsi="Calibri"/>
          <w:sz w:val="22"/>
          <w:szCs w:val="22"/>
        </w:rPr>
        <w:t xml:space="preserve"> Dohody.</w:t>
      </w:r>
      <w:bookmarkEnd w:id="34"/>
    </w:p>
    <w:p w14:paraId="228F67EF" w14:textId="72A02821" w:rsidR="00A74D2E" w:rsidRPr="00650BC4"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650BC4">
        <w:rPr>
          <w:rFonts w:ascii="Calibri" w:hAnsi="Calibri"/>
          <w:sz w:val="22"/>
          <w:szCs w:val="22"/>
        </w:rPr>
        <w:t xml:space="preserve">Cena sjednaná dle odst. </w:t>
      </w:r>
      <w:r w:rsidR="00055FB7">
        <w:rPr>
          <w:rFonts w:ascii="Calibri" w:hAnsi="Calibri"/>
          <w:sz w:val="22"/>
          <w:szCs w:val="22"/>
        </w:rPr>
        <w:fldChar w:fldCharType="begin"/>
      </w:r>
      <w:r w:rsidR="00055FB7">
        <w:rPr>
          <w:rFonts w:ascii="Calibri" w:hAnsi="Calibri"/>
          <w:sz w:val="22"/>
          <w:szCs w:val="22"/>
        </w:rPr>
        <w:instrText xml:space="preserve"> REF _Ref218377626 \r \h </w:instrText>
      </w:r>
      <w:r w:rsidR="001C7008">
        <w:rPr>
          <w:rFonts w:ascii="Calibri" w:hAnsi="Calibri"/>
          <w:sz w:val="22"/>
          <w:szCs w:val="22"/>
        </w:rPr>
        <w:instrText xml:space="preserve"> \* MERGEFORMAT </w:instrText>
      </w:r>
      <w:r w:rsidR="00055FB7">
        <w:rPr>
          <w:rFonts w:ascii="Calibri" w:hAnsi="Calibri"/>
          <w:sz w:val="22"/>
          <w:szCs w:val="22"/>
        </w:rPr>
      </w:r>
      <w:r w:rsidR="00055FB7">
        <w:rPr>
          <w:rFonts w:ascii="Calibri" w:hAnsi="Calibri"/>
          <w:sz w:val="22"/>
          <w:szCs w:val="22"/>
        </w:rPr>
        <w:fldChar w:fldCharType="separate"/>
      </w:r>
      <w:r w:rsidR="00574943">
        <w:rPr>
          <w:rFonts w:ascii="Calibri" w:hAnsi="Calibri"/>
          <w:sz w:val="22"/>
          <w:szCs w:val="22"/>
        </w:rPr>
        <w:t>6.1</w:t>
      </w:r>
      <w:r w:rsidR="00055FB7">
        <w:rPr>
          <w:rFonts w:ascii="Calibri" w:hAnsi="Calibri"/>
          <w:sz w:val="22"/>
          <w:szCs w:val="22"/>
        </w:rPr>
        <w:fldChar w:fldCharType="end"/>
      </w:r>
      <w:r w:rsidR="00BA51CD">
        <w:rPr>
          <w:rFonts w:ascii="Calibri" w:hAnsi="Calibri"/>
          <w:sz w:val="22"/>
          <w:szCs w:val="22"/>
        </w:rPr>
        <w:t xml:space="preserve"> až </w:t>
      </w:r>
      <w:r w:rsidR="009B5DB6" w:rsidRPr="00650BC4">
        <w:rPr>
          <w:rFonts w:ascii="Calibri" w:hAnsi="Calibri"/>
          <w:sz w:val="22"/>
          <w:szCs w:val="22"/>
        </w:rPr>
        <w:t xml:space="preserve"> </w:t>
      </w:r>
      <w:r w:rsidR="0068021A">
        <w:rPr>
          <w:rFonts w:ascii="Calibri" w:hAnsi="Calibri"/>
          <w:sz w:val="22"/>
          <w:szCs w:val="22"/>
        </w:rPr>
        <w:fldChar w:fldCharType="begin"/>
      </w:r>
      <w:r w:rsidR="0068021A">
        <w:rPr>
          <w:rFonts w:ascii="Calibri" w:hAnsi="Calibri"/>
          <w:sz w:val="22"/>
          <w:szCs w:val="22"/>
        </w:rPr>
        <w:instrText xml:space="preserve"> REF _Ref219805545 \r \h </w:instrText>
      </w:r>
      <w:r w:rsidR="001C7008">
        <w:rPr>
          <w:rFonts w:ascii="Calibri" w:hAnsi="Calibri"/>
          <w:sz w:val="22"/>
          <w:szCs w:val="22"/>
        </w:rPr>
        <w:instrText xml:space="preserve"> \* MERGEFORMAT </w:instrText>
      </w:r>
      <w:r w:rsidR="0068021A">
        <w:rPr>
          <w:rFonts w:ascii="Calibri" w:hAnsi="Calibri"/>
          <w:sz w:val="22"/>
          <w:szCs w:val="22"/>
        </w:rPr>
      </w:r>
      <w:r w:rsidR="0068021A">
        <w:rPr>
          <w:rFonts w:ascii="Calibri" w:hAnsi="Calibri"/>
          <w:sz w:val="22"/>
          <w:szCs w:val="22"/>
        </w:rPr>
        <w:fldChar w:fldCharType="separate"/>
      </w:r>
      <w:r w:rsidR="00574943">
        <w:rPr>
          <w:rFonts w:ascii="Calibri" w:hAnsi="Calibri"/>
          <w:sz w:val="22"/>
          <w:szCs w:val="22"/>
        </w:rPr>
        <w:t>6.10</w:t>
      </w:r>
      <w:r w:rsidR="0068021A">
        <w:rPr>
          <w:rFonts w:ascii="Calibri" w:hAnsi="Calibri"/>
          <w:sz w:val="22"/>
          <w:szCs w:val="22"/>
        </w:rPr>
        <w:fldChar w:fldCharType="end"/>
      </w:r>
      <w:r w:rsidR="004D119E">
        <w:rPr>
          <w:rFonts w:ascii="Calibri" w:hAnsi="Calibri"/>
          <w:sz w:val="22"/>
          <w:szCs w:val="22"/>
        </w:rPr>
        <w:t xml:space="preserve"> </w:t>
      </w:r>
      <w:r w:rsidRPr="00650BC4">
        <w:rPr>
          <w:rFonts w:ascii="Calibri" w:hAnsi="Calibri"/>
          <w:sz w:val="22"/>
          <w:szCs w:val="22"/>
        </w:rPr>
        <w:t>Dohody je nejvýše přípustnou cenou za</w:t>
      </w:r>
      <w:r w:rsidR="00B934F1">
        <w:rPr>
          <w:rFonts w:ascii="Calibri" w:hAnsi="Calibri"/>
          <w:sz w:val="22"/>
          <w:szCs w:val="22"/>
        </w:rPr>
        <w:t> </w:t>
      </w:r>
      <w:r w:rsidRPr="00650BC4">
        <w:rPr>
          <w:rFonts w:ascii="Calibri" w:hAnsi="Calibri"/>
          <w:sz w:val="22"/>
          <w:szCs w:val="22"/>
        </w:rPr>
        <w:t>poskytnutí Služeb a je neměnná po celou dobu trvání smluvního vztahu založeného Dohodou</w:t>
      </w:r>
      <w:r w:rsidR="00FB3F9D" w:rsidRPr="00650BC4">
        <w:rPr>
          <w:rFonts w:ascii="Calibri" w:hAnsi="Calibri"/>
          <w:sz w:val="22"/>
          <w:szCs w:val="22"/>
        </w:rPr>
        <w:t xml:space="preserve">, vyjma případů uvedených v odst. </w:t>
      </w:r>
      <w:r w:rsidR="00055FB7">
        <w:rPr>
          <w:rFonts w:ascii="Calibri" w:hAnsi="Calibri"/>
          <w:sz w:val="22"/>
          <w:szCs w:val="22"/>
        </w:rPr>
        <w:fldChar w:fldCharType="begin"/>
      </w:r>
      <w:r w:rsidR="00055FB7">
        <w:rPr>
          <w:rFonts w:ascii="Calibri" w:hAnsi="Calibri"/>
          <w:sz w:val="22"/>
          <w:szCs w:val="22"/>
        </w:rPr>
        <w:instrText xml:space="preserve"> REF _Ref218376496 \r \h </w:instrText>
      </w:r>
      <w:r w:rsidR="001C7008">
        <w:rPr>
          <w:rFonts w:ascii="Calibri" w:hAnsi="Calibri"/>
          <w:sz w:val="22"/>
          <w:szCs w:val="22"/>
        </w:rPr>
        <w:instrText xml:space="preserve"> \* MERGEFORMAT </w:instrText>
      </w:r>
      <w:r w:rsidR="00055FB7">
        <w:rPr>
          <w:rFonts w:ascii="Calibri" w:hAnsi="Calibri"/>
          <w:sz w:val="22"/>
          <w:szCs w:val="22"/>
        </w:rPr>
      </w:r>
      <w:r w:rsidR="00055FB7">
        <w:rPr>
          <w:rFonts w:ascii="Calibri" w:hAnsi="Calibri"/>
          <w:sz w:val="22"/>
          <w:szCs w:val="22"/>
        </w:rPr>
        <w:fldChar w:fldCharType="separate"/>
      </w:r>
      <w:r w:rsidR="00574943">
        <w:rPr>
          <w:rFonts w:ascii="Calibri" w:hAnsi="Calibri"/>
          <w:sz w:val="22"/>
          <w:szCs w:val="22"/>
        </w:rPr>
        <w:t>6.14</w:t>
      </w:r>
      <w:r w:rsidR="00055FB7">
        <w:rPr>
          <w:rFonts w:ascii="Calibri" w:hAnsi="Calibri"/>
          <w:sz w:val="22"/>
          <w:szCs w:val="22"/>
        </w:rPr>
        <w:fldChar w:fldCharType="end"/>
      </w:r>
      <w:r w:rsidR="00FB3F9D" w:rsidRPr="00650BC4">
        <w:rPr>
          <w:rFonts w:ascii="Calibri" w:hAnsi="Calibri"/>
          <w:sz w:val="22"/>
          <w:szCs w:val="22"/>
        </w:rPr>
        <w:t xml:space="preserve"> Dohody</w:t>
      </w:r>
      <w:r w:rsidRPr="00650BC4">
        <w:rPr>
          <w:rFonts w:ascii="Calibri" w:hAnsi="Calibri"/>
          <w:sz w:val="22"/>
          <w:szCs w:val="22"/>
        </w:rPr>
        <w:t>.</w:t>
      </w:r>
    </w:p>
    <w:p w14:paraId="228F67F0" w14:textId="55AA3331" w:rsidR="00A74D2E" w:rsidRPr="00CE11E3" w:rsidRDefault="00A74D2E" w:rsidP="001C7008">
      <w:pPr>
        <w:pStyle w:val="Odstavecseseznamem"/>
        <w:keepNext/>
        <w:keepLines/>
        <w:numPr>
          <w:ilvl w:val="1"/>
          <w:numId w:val="5"/>
        </w:numPr>
        <w:tabs>
          <w:tab w:val="left" w:pos="0"/>
        </w:tabs>
        <w:spacing w:after="160"/>
        <w:ind w:left="567" w:hanging="567"/>
        <w:contextualSpacing w:val="0"/>
        <w:jc w:val="both"/>
        <w:rPr>
          <w:rFonts w:ascii="Calibri" w:hAnsi="Calibri"/>
          <w:sz w:val="22"/>
          <w:szCs w:val="22"/>
        </w:rPr>
      </w:pPr>
      <w:bookmarkStart w:id="35" w:name="_Ref218376496"/>
      <w:r w:rsidRPr="00CE11E3">
        <w:rPr>
          <w:rFonts w:ascii="Calibri" w:hAnsi="Calibri"/>
          <w:sz w:val="22"/>
          <w:szCs w:val="22"/>
        </w:rPr>
        <w:lastRenderedPageBreak/>
        <w:t>Změna ceny je možná pouze v následujících případech:</w:t>
      </w:r>
      <w:bookmarkEnd w:id="35"/>
      <w:r w:rsidRPr="00CE11E3">
        <w:rPr>
          <w:rFonts w:ascii="Calibri" w:hAnsi="Calibri"/>
          <w:sz w:val="22"/>
          <w:szCs w:val="22"/>
        </w:rPr>
        <w:t xml:space="preserve"> </w:t>
      </w:r>
    </w:p>
    <w:p w14:paraId="228F67F2" w14:textId="2B65AE3F" w:rsidR="00A74D2E" w:rsidRPr="00CE11E3" w:rsidRDefault="002177AE" w:rsidP="001C7008">
      <w:pPr>
        <w:pStyle w:val="Odstavecseseznamem"/>
        <w:keepNext/>
        <w:keepLines/>
        <w:numPr>
          <w:ilvl w:val="2"/>
          <w:numId w:val="5"/>
        </w:numPr>
        <w:tabs>
          <w:tab w:val="left" w:pos="0"/>
        </w:tabs>
        <w:spacing w:after="160"/>
        <w:ind w:left="1276" w:hanging="709"/>
        <w:contextualSpacing w:val="0"/>
        <w:jc w:val="both"/>
        <w:rPr>
          <w:rFonts w:ascii="Calibri" w:hAnsi="Calibri"/>
          <w:sz w:val="22"/>
          <w:szCs w:val="22"/>
        </w:rPr>
      </w:pPr>
      <w:bookmarkStart w:id="36" w:name="_Ref218376616"/>
      <w:r w:rsidRPr="00CE11E3">
        <w:rPr>
          <w:rFonts w:ascii="Calibri" w:hAnsi="Calibri"/>
          <w:b/>
          <w:bCs/>
          <w:sz w:val="22"/>
          <w:szCs w:val="22"/>
        </w:rPr>
        <w:t>Položka platy úklidových pracovníků</w:t>
      </w:r>
      <w:r w:rsidRPr="00CE11E3">
        <w:rPr>
          <w:rFonts w:ascii="Calibri" w:hAnsi="Calibri"/>
          <w:sz w:val="22"/>
          <w:szCs w:val="22"/>
        </w:rPr>
        <w:t xml:space="preserve"> (která je </w:t>
      </w:r>
      <w:r w:rsidR="002569C4" w:rsidRPr="00CE11E3">
        <w:rPr>
          <w:rFonts w:ascii="Calibri" w:hAnsi="Calibri"/>
          <w:sz w:val="22"/>
          <w:szCs w:val="22"/>
        </w:rPr>
        <w:t xml:space="preserve">v souladu s přílohou č. </w:t>
      </w:r>
      <w:r w:rsidR="002A6380" w:rsidRPr="00CE11E3">
        <w:rPr>
          <w:rFonts w:ascii="Calibri" w:hAnsi="Calibri"/>
          <w:sz w:val="22"/>
          <w:szCs w:val="22"/>
        </w:rPr>
        <w:t>3</w:t>
      </w:r>
      <w:r w:rsidR="002569C4" w:rsidRPr="00CE11E3">
        <w:rPr>
          <w:rFonts w:ascii="Calibri" w:hAnsi="Calibri"/>
          <w:sz w:val="22"/>
          <w:szCs w:val="22"/>
        </w:rPr>
        <w:t xml:space="preserve"> Dohody složkou ceny za běžný úklid dle odst. </w:t>
      </w:r>
      <w:r w:rsidR="002569C4" w:rsidRPr="00CE11E3">
        <w:rPr>
          <w:rFonts w:ascii="Calibri" w:hAnsi="Calibri"/>
          <w:sz w:val="22"/>
          <w:szCs w:val="22"/>
        </w:rPr>
        <w:fldChar w:fldCharType="begin"/>
      </w:r>
      <w:r w:rsidR="002569C4" w:rsidRPr="00CE11E3">
        <w:rPr>
          <w:rFonts w:ascii="Calibri" w:hAnsi="Calibri"/>
          <w:sz w:val="22"/>
          <w:szCs w:val="22"/>
        </w:rPr>
        <w:instrText xml:space="preserve"> REF _Ref218376426 \r \h </w:instrText>
      </w:r>
      <w:r w:rsidR="001C7008" w:rsidRPr="00CE11E3">
        <w:rPr>
          <w:rFonts w:ascii="Calibri" w:hAnsi="Calibri"/>
          <w:sz w:val="22"/>
          <w:szCs w:val="22"/>
        </w:rPr>
        <w:instrText xml:space="preserve"> \* MERGEFORMAT </w:instrText>
      </w:r>
      <w:r w:rsidR="002569C4" w:rsidRPr="00CE11E3">
        <w:rPr>
          <w:rFonts w:ascii="Calibri" w:hAnsi="Calibri"/>
          <w:sz w:val="22"/>
          <w:szCs w:val="22"/>
        </w:rPr>
      </w:r>
      <w:r w:rsidR="002569C4" w:rsidRPr="00CE11E3">
        <w:rPr>
          <w:rFonts w:ascii="Calibri" w:hAnsi="Calibri"/>
          <w:sz w:val="22"/>
          <w:szCs w:val="22"/>
        </w:rPr>
        <w:fldChar w:fldCharType="separate"/>
      </w:r>
      <w:r w:rsidR="00574943">
        <w:rPr>
          <w:rFonts w:ascii="Calibri" w:hAnsi="Calibri"/>
          <w:sz w:val="22"/>
          <w:szCs w:val="22"/>
        </w:rPr>
        <w:t>6.2</w:t>
      </w:r>
      <w:r w:rsidR="002569C4" w:rsidRPr="00CE11E3">
        <w:rPr>
          <w:rFonts w:ascii="Calibri" w:hAnsi="Calibri"/>
          <w:sz w:val="22"/>
          <w:szCs w:val="22"/>
        </w:rPr>
        <w:fldChar w:fldCharType="end"/>
      </w:r>
      <w:r w:rsidR="002569C4" w:rsidRPr="00CE11E3">
        <w:rPr>
          <w:rFonts w:ascii="Calibri" w:hAnsi="Calibri"/>
          <w:sz w:val="22"/>
          <w:szCs w:val="22"/>
        </w:rPr>
        <w:t xml:space="preserve"> </w:t>
      </w:r>
      <w:r w:rsidR="004D5431">
        <w:rPr>
          <w:rFonts w:ascii="Calibri" w:hAnsi="Calibri"/>
          <w:sz w:val="22"/>
          <w:szCs w:val="22"/>
        </w:rPr>
        <w:t xml:space="preserve">Dohody </w:t>
      </w:r>
      <w:r w:rsidR="002569C4" w:rsidRPr="00CE11E3">
        <w:rPr>
          <w:rFonts w:ascii="Calibri" w:hAnsi="Calibri"/>
          <w:sz w:val="22"/>
          <w:szCs w:val="22"/>
        </w:rPr>
        <w:t xml:space="preserve">a za mytí oken dle odst. </w:t>
      </w:r>
      <w:r w:rsidR="002569C4" w:rsidRPr="00CE11E3">
        <w:rPr>
          <w:rFonts w:ascii="Calibri" w:hAnsi="Calibri"/>
          <w:sz w:val="22"/>
          <w:szCs w:val="22"/>
        </w:rPr>
        <w:fldChar w:fldCharType="begin"/>
      </w:r>
      <w:r w:rsidR="002569C4" w:rsidRPr="00CE11E3">
        <w:rPr>
          <w:rFonts w:ascii="Calibri" w:hAnsi="Calibri"/>
          <w:sz w:val="22"/>
          <w:szCs w:val="22"/>
        </w:rPr>
        <w:instrText xml:space="preserve"> REF _Ref218376423 \r \h </w:instrText>
      </w:r>
      <w:r w:rsidR="001C7008" w:rsidRPr="00CE11E3">
        <w:rPr>
          <w:rFonts w:ascii="Calibri" w:hAnsi="Calibri"/>
          <w:sz w:val="22"/>
          <w:szCs w:val="22"/>
        </w:rPr>
        <w:instrText xml:space="preserve"> \* MERGEFORMAT </w:instrText>
      </w:r>
      <w:r w:rsidR="002569C4" w:rsidRPr="00CE11E3">
        <w:rPr>
          <w:rFonts w:ascii="Calibri" w:hAnsi="Calibri"/>
          <w:sz w:val="22"/>
          <w:szCs w:val="22"/>
        </w:rPr>
      </w:r>
      <w:r w:rsidR="002569C4" w:rsidRPr="00CE11E3">
        <w:rPr>
          <w:rFonts w:ascii="Calibri" w:hAnsi="Calibri"/>
          <w:sz w:val="22"/>
          <w:szCs w:val="22"/>
        </w:rPr>
        <w:fldChar w:fldCharType="separate"/>
      </w:r>
      <w:r w:rsidR="00574943">
        <w:rPr>
          <w:rFonts w:ascii="Calibri" w:hAnsi="Calibri"/>
          <w:sz w:val="22"/>
          <w:szCs w:val="22"/>
        </w:rPr>
        <w:t>6.3</w:t>
      </w:r>
      <w:r w:rsidR="002569C4" w:rsidRPr="00CE11E3">
        <w:rPr>
          <w:rFonts w:ascii="Calibri" w:hAnsi="Calibri"/>
          <w:sz w:val="22"/>
          <w:szCs w:val="22"/>
        </w:rPr>
        <w:fldChar w:fldCharType="end"/>
      </w:r>
      <w:r w:rsidR="002569C4" w:rsidRPr="00CE11E3">
        <w:rPr>
          <w:rFonts w:ascii="Calibri" w:hAnsi="Calibri"/>
          <w:sz w:val="22"/>
          <w:szCs w:val="22"/>
        </w:rPr>
        <w:t xml:space="preserve"> Dohody) může být </w:t>
      </w:r>
      <w:r w:rsidR="008E47D0" w:rsidRPr="00CE11E3">
        <w:rPr>
          <w:rFonts w:ascii="Calibri" w:hAnsi="Calibri"/>
          <w:sz w:val="22"/>
          <w:szCs w:val="22"/>
        </w:rPr>
        <w:t>navýšena v</w:t>
      </w:r>
      <w:r w:rsidR="004D5431">
        <w:rPr>
          <w:rFonts w:ascii="Calibri" w:hAnsi="Calibri"/>
          <w:sz w:val="22"/>
          <w:szCs w:val="22"/>
        </w:rPr>
        <w:t> </w:t>
      </w:r>
      <w:r w:rsidR="00A74D2E" w:rsidRPr="00CE11E3">
        <w:rPr>
          <w:rFonts w:ascii="Calibri" w:hAnsi="Calibri"/>
          <w:sz w:val="22"/>
          <w:szCs w:val="22"/>
        </w:rPr>
        <w:t xml:space="preserve">případě, kdy </w:t>
      </w:r>
      <w:r w:rsidR="004B184E" w:rsidRPr="00CE11E3">
        <w:rPr>
          <w:rFonts w:ascii="Calibri" w:hAnsi="Calibri"/>
          <w:sz w:val="22"/>
          <w:szCs w:val="22"/>
        </w:rPr>
        <w:t>v souvislosti se sdělením Ministerstva práce a sociálních věcí vyhlášeným ve</w:t>
      </w:r>
      <w:r w:rsidR="00A53B70" w:rsidRPr="00CE11E3">
        <w:rPr>
          <w:rFonts w:ascii="Calibri" w:hAnsi="Calibri"/>
          <w:sz w:val="22"/>
          <w:szCs w:val="22"/>
        </w:rPr>
        <w:t> </w:t>
      </w:r>
      <w:r w:rsidR="004B184E" w:rsidRPr="00CE11E3">
        <w:rPr>
          <w:rFonts w:ascii="Calibri" w:hAnsi="Calibri"/>
          <w:sz w:val="22"/>
          <w:szCs w:val="22"/>
        </w:rPr>
        <w:t>Sbírce zákonů a mezinárodních smluv v souladu s § 111 odst. 7 písm. b) zákona č. 262/2006 Sb., zákoník práce, ve znění pozdějších předpisů</w:t>
      </w:r>
      <w:r w:rsidR="00A74D2E" w:rsidRPr="00CE11E3">
        <w:rPr>
          <w:rFonts w:ascii="Calibri" w:hAnsi="Calibri"/>
          <w:sz w:val="22"/>
          <w:szCs w:val="22"/>
        </w:rPr>
        <w:t>, dojde během trvání Dohody k navýšení minimální mzdy</w:t>
      </w:r>
      <w:r w:rsidR="008E47D0" w:rsidRPr="00CE11E3">
        <w:rPr>
          <w:rFonts w:ascii="Calibri" w:hAnsi="Calibri"/>
          <w:sz w:val="22"/>
          <w:szCs w:val="22"/>
        </w:rPr>
        <w:t>. V tomto případě</w:t>
      </w:r>
      <w:r w:rsidR="005806A4" w:rsidRPr="00CE11E3">
        <w:rPr>
          <w:rFonts w:ascii="Calibri" w:hAnsi="Calibri"/>
          <w:sz w:val="22"/>
          <w:szCs w:val="22"/>
        </w:rPr>
        <w:t xml:space="preserve"> </w:t>
      </w:r>
      <w:r w:rsidR="00A74D2E" w:rsidRPr="00CE11E3">
        <w:rPr>
          <w:rFonts w:ascii="Calibri" w:hAnsi="Calibri"/>
          <w:sz w:val="22"/>
          <w:szCs w:val="22"/>
        </w:rPr>
        <w:t>j</w:t>
      </w:r>
      <w:r w:rsidR="00627826" w:rsidRPr="00CE11E3">
        <w:rPr>
          <w:rFonts w:ascii="Calibri" w:hAnsi="Calibri"/>
          <w:sz w:val="22"/>
          <w:szCs w:val="22"/>
        </w:rPr>
        <w:t xml:space="preserve">e </w:t>
      </w:r>
      <w:r w:rsidR="00503CD8" w:rsidRPr="00CE11E3">
        <w:rPr>
          <w:rFonts w:ascii="Calibri" w:hAnsi="Calibri"/>
          <w:sz w:val="22"/>
          <w:szCs w:val="22"/>
        </w:rPr>
        <w:t>p</w:t>
      </w:r>
      <w:r w:rsidR="00627826" w:rsidRPr="00CE11E3">
        <w:rPr>
          <w:rFonts w:ascii="Calibri" w:hAnsi="Calibri"/>
          <w:sz w:val="22"/>
          <w:szCs w:val="22"/>
        </w:rPr>
        <w:t xml:space="preserve">oskytovatel oprávněn vyzvat </w:t>
      </w:r>
      <w:r w:rsidR="00503CD8" w:rsidRPr="00CE11E3">
        <w:rPr>
          <w:rFonts w:ascii="Calibri" w:hAnsi="Calibri"/>
          <w:sz w:val="22"/>
          <w:szCs w:val="22"/>
        </w:rPr>
        <w:t>o</w:t>
      </w:r>
      <w:r w:rsidR="00A74D2E" w:rsidRPr="00CE11E3">
        <w:rPr>
          <w:rFonts w:ascii="Calibri" w:hAnsi="Calibri"/>
          <w:sz w:val="22"/>
          <w:szCs w:val="22"/>
        </w:rPr>
        <w:t>bjednatele k jednání o</w:t>
      </w:r>
      <w:r w:rsidR="004D5431">
        <w:rPr>
          <w:rFonts w:ascii="Calibri" w:hAnsi="Calibri"/>
          <w:sz w:val="22"/>
          <w:szCs w:val="22"/>
        </w:rPr>
        <w:t> </w:t>
      </w:r>
      <w:r w:rsidR="00D337A6" w:rsidRPr="00CE11E3">
        <w:rPr>
          <w:rFonts w:ascii="Calibri" w:hAnsi="Calibri"/>
          <w:sz w:val="22"/>
          <w:szCs w:val="22"/>
        </w:rPr>
        <w:t>zvýšení jednotkov</w:t>
      </w:r>
      <w:r w:rsidR="009044F5" w:rsidRPr="00CE11E3">
        <w:rPr>
          <w:rFonts w:ascii="Calibri" w:hAnsi="Calibri"/>
          <w:sz w:val="22"/>
          <w:szCs w:val="22"/>
        </w:rPr>
        <w:t>ých</w:t>
      </w:r>
      <w:r w:rsidR="00D337A6" w:rsidRPr="00CE11E3">
        <w:rPr>
          <w:rFonts w:ascii="Calibri" w:hAnsi="Calibri"/>
          <w:sz w:val="22"/>
          <w:szCs w:val="22"/>
        </w:rPr>
        <w:t xml:space="preserve"> cen</w:t>
      </w:r>
      <w:r w:rsidR="0087218F" w:rsidRPr="00CE11E3">
        <w:rPr>
          <w:rFonts w:ascii="Calibri" w:hAnsi="Calibri"/>
          <w:sz w:val="22"/>
          <w:szCs w:val="22"/>
        </w:rPr>
        <w:t xml:space="preserve"> uvedených v odst. </w:t>
      </w:r>
      <w:r w:rsidR="0087218F" w:rsidRPr="00CE11E3">
        <w:rPr>
          <w:rFonts w:ascii="Calibri" w:hAnsi="Calibri"/>
          <w:sz w:val="22"/>
          <w:szCs w:val="22"/>
        </w:rPr>
        <w:fldChar w:fldCharType="begin"/>
      </w:r>
      <w:r w:rsidR="0087218F" w:rsidRPr="00CE11E3">
        <w:rPr>
          <w:rFonts w:ascii="Calibri" w:hAnsi="Calibri"/>
          <w:sz w:val="22"/>
          <w:szCs w:val="22"/>
        </w:rPr>
        <w:instrText xml:space="preserve"> REF _Ref218764599 \r \h </w:instrText>
      </w:r>
      <w:r w:rsidR="001C7008" w:rsidRPr="00CE11E3">
        <w:rPr>
          <w:rFonts w:ascii="Calibri" w:hAnsi="Calibri"/>
          <w:sz w:val="22"/>
          <w:szCs w:val="22"/>
        </w:rPr>
        <w:instrText xml:space="preserve"> \* MERGEFORMAT </w:instrText>
      </w:r>
      <w:r w:rsidR="0087218F" w:rsidRPr="00CE11E3">
        <w:rPr>
          <w:rFonts w:ascii="Calibri" w:hAnsi="Calibri"/>
          <w:sz w:val="22"/>
          <w:szCs w:val="22"/>
        </w:rPr>
      </w:r>
      <w:r w:rsidR="0087218F" w:rsidRPr="00CE11E3">
        <w:rPr>
          <w:rFonts w:ascii="Calibri" w:hAnsi="Calibri"/>
          <w:sz w:val="22"/>
          <w:szCs w:val="22"/>
        </w:rPr>
        <w:fldChar w:fldCharType="separate"/>
      </w:r>
      <w:r w:rsidR="00574943">
        <w:rPr>
          <w:rFonts w:ascii="Calibri" w:hAnsi="Calibri"/>
          <w:sz w:val="22"/>
          <w:szCs w:val="22"/>
        </w:rPr>
        <w:t>6.12</w:t>
      </w:r>
      <w:r w:rsidR="0087218F" w:rsidRPr="00CE11E3">
        <w:rPr>
          <w:rFonts w:ascii="Calibri" w:hAnsi="Calibri"/>
          <w:sz w:val="22"/>
          <w:szCs w:val="22"/>
        </w:rPr>
        <w:fldChar w:fldCharType="end"/>
      </w:r>
      <w:r w:rsidR="0087218F" w:rsidRPr="00CE11E3">
        <w:rPr>
          <w:rFonts w:ascii="Calibri" w:hAnsi="Calibri"/>
          <w:sz w:val="22"/>
          <w:szCs w:val="22"/>
        </w:rPr>
        <w:t xml:space="preserve"> Dohody</w:t>
      </w:r>
      <w:r w:rsidR="0089739B" w:rsidRPr="00CE11E3">
        <w:rPr>
          <w:rFonts w:ascii="Calibri" w:hAnsi="Calibri"/>
          <w:sz w:val="22"/>
          <w:szCs w:val="22"/>
        </w:rPr>
        <w:t xml:space="preserve">, a to o </w:t>
      </w:r>
      <w:r w:rsidR="00791BDA" w:rsidRPr="00CE11E3">
        <w:rPr>
          <w:rFonts w:ascii="Calibri" w:hAnsi="Calibri"/>
          <w:sz w:val="22"/>
          <w:szCs w:val="22"/>
        </w:rPr>
        <w:t>procentní sazbu</w:t>
      </w:r>
      <w:r w:rsidR="0089739B" w:rsidRPr="00CE11E3">
        <w:rPr>
          <w:rFonts w:ascii="Calibri" w:hAnsi="Calibri"/>
          <w:sz w:val="22"/>
          <w:szCs w:val="22"/>
        </w:rPr>
        <w:t xml:space="preserve"> odpovídající zvýšení minimální mzd</w:t>
      </w:r>
      <w:r w:rsidR="001E1212" w:rsidRPr="00CE11E3">
        <w:rPr>
          <w:rFonts w:ascii="Calibri" w:hAnsi="Calibri"/>
          <w:sz w:val="22"/>
          <w:szCs w:val="22"/>
        </w:rPr>
        <w:t>y</w:t>
      </w:r>
      <w:r w:rsidR="00B31E8C" w:rsidRPr="00CE11E3">
        <w:rPr>
          <w:rFonts w:ascii="Calibri" w:hAnsi="Calibri"/>
          <w:sz w:val="22"/>
          <w:szCs w:val="22"/>
        </w:rPr>
        <w:t>.</w:t>
      </w:r>
      <w:r w:rsidR="00B13C06" w:rsidRPr="00CE11E3">
        <w:rPr>
          <w:rFonts w:ascii="Calibri" w:hAnsi="Calibri"/>
          <w:sz w:val="22"/>
          <w:szCs w:val="22"/>
        </w:rPr>
        <w:t xml:space="preserve"> </w:t>
      </w:r>
      <w:r w:rsidR="00A74D2E" w:rsidRPr="00CE11E3">
        <w:rPr>
          <w:rFonts w:ascii="Calibri" w:hAnsi="Calibri"/>
          <w:sz w:val="22"/>
          <w:szCs w:val="22"/>
        </w:rPr>
        <w:t xml:space="preserve">Poskytovatel je </w:t>
      </w:r>
      <w:r w:rsidR="00CE0E3F" w:rsidRPr="00CE11E3">
        <w:rPr>
          <w:rFonts w:ascii="Calibri" w:hAnsi="Calibri"/>
          <w:sz w:val="22"/>
          <w:szCs w:val="22"/>
        </w:rPr>
        <w:t xml:space="preserve">oprávněn </w:t>
      </w:r>
      <w:r w:rsidR="00A74D2E" w:rsidRPr="00CE11E3">
        <w:rPr>
          <w:rFonts w:ascii="Calibri" w:hAnsi="Calibri"/>
          <w:sz w:val="22"/>
          <w:szCs w:val="22"/>
        </w:rPr>
        <w:t xml:space="preserve">o změnu ceny písemně požádat </w:t>
      </w:r>
      <w:r w:rsidR="004D4168" w:rsidRPr="00CE11E3">
        <w:rPr>
          <w:rFonts w:ascii="Calibri" w:hAnsi="Calibri"/>
          <w:sz w:val="22"/>
          <w:szCs w:val="22"/>
        </w:rPr>
        <w:t xml:space="preserve">nejdříve </w:t>
      </w:r>
      <w:r w:rsidR="00D74792" w:rsidRPr="00CE11E3">
        <w:rPr>
          <w:rFonts w:ascii="Calibri" w:hAnsi="Calibri"/>
          <w:sz w:val="22"/>
          <w:szCs w:val="22"/>
        </w:rPr>
        <w:t>po uplynutí prvního celého kalendářního roku účinnosti Dohody</w:t>
      </w:r>
      <w:r w:rsidR="00A74D2E" w:rsidRPr="00CE11E3">
        <w:rPr>
          <w:rFonts w:ascii="Calibri" w:hAnsi="Calibri"/>
          <w:sz w:val="22"/>
          <w:szCs w:val="22"/>
        </w:rPr>
        <w:t>. Neu</w:t>
      </w:r>
      <w:r w:rsidR="00627826" w:rsidRPr="00CE11E3">
        <w:rPr>
          <w:rFonts w:ascii="Calibri" w:hAnsi="Calibri"/>
          <w:sz w:val="22"/>
          <w:szCs w:val="22"/>
        </w:rPr>
        <w:t>činí-li tak, cena se nezmění. K </w:t>
      </w:r>
      <w:r w:rsidR="00A74D2E" w:rsidRPr="00CE11E3">
        <w:rPr>
          <w:rFonts w:ascii="Calibri" w:hAnsi="Calibri"/>
          <w:sz w:val="22"/>
          <w:szCs w:val="22"/>
        </w:rPr>
        <w:t>úpravě ceny může dojít jen</w:t>
      </w:r>
      <w:r w:rsidR="00A53B70" w:rsidRPr="00CE11E3">
        <w:rPr>
          <w:rFonts w:ascii="Calibri" w:hAnsi="Calibri"/>
          <w:sz w:val="22"/>
          <w:szCs w:val="22"/>
        </w:rPr>
        <w:t> </w:t>
      </w:r>
      <w:r w:rsidR="00627826" w:rsidRPr="00CE11E3">
        <w:rPr>
          <w:rFonts w:ascii="Calibri" w:hAnsi="Calibri"/>
          <w:sz w:val="22"/>
          <w:szCs w:val="22"/>
        </w:rPr>
        <w:t>základě dohody obou Účastníků</w:t>
      </w:r>
      <w:r w:rsidR="00A74D2E" w:rsidRPr="00CE11E3">
        <w:rPr>
          <w:rFonts w:ascii="Calibri" w:hAnsi="Calibri"/>
          <w:sz w:val="22"/>
          <w:szCs w:val="22"/>
        </w:rPr>
        <w:t xml:space="preserve"> uzavřením písemného dodatku k této Dohodě.</w:t>
      </w:r>
      <w:bookmarkEnd w:id="36"/>
    </w:p>
    <w:p w14:paraId="09E41C19" w14:textId="0A268D72" w:rsidR="004227F1" w:rsidRPr="00CE11E3" w:rsidRDefault="00D047BE" w:rsidP="001C7008">
      <w:pPr>
        <w:pStyle w:val="Odstavecseseznamem"/>
        <w:numPr>
          <w:ilvl w:val="2"/>
          <w:numId w:val="5"/>
        </w:numPr>
        <w:tabs>
          <w:tab w:val="left" w:pos="0"/>
        </w:tabs>
        <w:spacing w:after="160"/>
        <w:ind w:left="1276" w:hanging="709"/>
        <w:contextualSpacing w:val="0"/>
        <w:jc w:val="both"/>
        <w:rPr>
          <w:rFonts w:ascii="Calibri" w:hAnsi="Calibri"/>
          <w:sz w:val="22"/>
          <w:szCs w:val="22"/>
        </w:rPr>
      </w:pPr>
      <w:bookmarkStart w:id="37" w:name="_Ref218376696"/>
      <w:r w:rsidRPr="00CE11E3">
        <w:rPr>
          <w:rFonts w:ascii="Calibri" w:hAnsi="Calibri"/>
          <w:sz w:val="22"/>
          <w:szCs w:val="22"/>
        </w:rPr>
        <w:t xml:space="preserve">Poskytovatel je </w:t>
      </w:r>
      <w:r w:rsidR="006849FA" w:rsidRPr="00CE11E3">
        <w:rPr>
          <w:rFonts w:ascii="Calibri" w:hAnsi="Calibri"/>
          <w:sz w:val="22"/>
          <w:szCs w:val="22"/>
        </w:rPr>
        <w:t xml:space="preserve">oprávněn požádat o změnu </w:t>
      </w:r>
      <w:r w:rsidR="00CC7C09" w:rsidRPr="00CE11E3">
        <w:rPr>
          <w:rFonts w:ascii="Calibri" w:hAnsi="Calibri"/>
          <w:b/>
          <w:bCs/>
          <w:sz w:val="22"/>
          <w:szCs w:val="22"/>
        </w:rPr>
        <w:t xml:space="preserve">všech </w:t>
      </w:r>
      <w:r w:rsidR="006849FA" w:rsidRPr="00CE11E3">
        <w:rPr>
          <w:rFonts w:ascii="Calibri" w:hAnsi="Calibri"/>
          <w:b/>
          <w:bCs/>
          <w:sz w:val="22"/>
          <w:szCs w:val="22"/>
        </w:rPr>
        <w:t>jednotkových cen,</w:t>
      </w:r>
      <w:r w:rsidR="004B3C40" w:rsidRPr="00CE11E3">
        <w:rPr>
          <w:rFonts w:ascii="Calibri" w:hAnsi="Calibri"/>
          <w:b/>
          <w:bCs/>
          <w:sz w:val="22"/>
          <w:szCs w:val="22"/>
        </w:rPr>
        <w:t xml:space="preserve"> na které se nevztahuje možnost zvýšení </w:t>
      </w:r>
      <w:r w:rsidR="00FE333A" w:rsidRPr="00CE11E3">
        <w:rPr>
          <w:rFonts w:ascii="Calibri" w:hAnsi="Calibri"/>
          <w:b/>
          <w:bCs/>
          <w:sz w:val="22"/>
          <w:szCs w:val="22"/>
        </w:rPr>
        <w:t xml:space="preserve">dle odst. </w:t>
      </w:r>
      <w:r w:rsidR="00FE333A" w:rsidRPr="00CE11E3">
        <w:rPr>
          <w:rFonts w:ascii="Calibri" w:hAnsi="Calibri"/>
          <w:b/>
          <w:bCs/>
          <w:sz w:val="22"/>
          <w:szCs w:val="22"/>
        </w:rPr>
        <w:fldChar w:fldCharType="begin"/>
      </w:r>
      <w:r w:rsidR="00FE333A" w:rsidRPr="00CE11E3">
        <w:rPr>
          <w:rFonts w:ascii="Calibri" w:hAnsi="Calibri"/>
          <w:b/>
          <w:bCs/>
          <w:sz w:val="22"/>
          <w:szCs w:val="22"/>
        </w:rPr>
        <w:instrText xml:space="preserve"> REF _Ref218376616 \r \h </w:instrText>
      </w:r>
      <w:r w:rsidR="008F5639" w:rsidRPr="00CE11E3">
        <w:rPr>
          <w:rFonts w:ascii="Calibri" w:hAnsi="Calibri"/>
          <w:b/>
          <w:bCs/>
          <w:sz w:val="22"/>
          <w:szCs w:val="22"/>
        </w:rPr>
        <w:instrText xml:space="preserve"> \* MERGEFORMAT </w:instrText>
      </w:r>
      <w:r w:rsidR="00FE333A" w:rsidRPr="00CE11E3">
        <w:rPr>
          <w:rFonts w:ascii="Calibri" w:hAnsi="Calibri"/>
          <w:b/>
          <w:bCs/>
          <w:sz w:val="22"/>
          <w:szCs w:val="22"/>
        </w:rPr>
      </w:r>
      <w:r w:rsidR="00FE333A" w:rsidRPr="00CE11E3">
        <w:rPr>
          <w:rFonts w:ascii="Calibri" w:hAnsi="Calibri"/>
          <w:b/>
          <w:bCs/>
          <w:sz w:val="22"/>
          <w:szCs w:val="22"/>
        </w:rPr>
        <w:fldChar w:fldCharType="separate"/>
      </w:r>
      <w:r w:rsidR="00574943">
        <w:rPr>
          <w:rFonts w:ascii="Calibri" w:hAnsi="Calibri"/>
          <w:b/>
          <w:bCs/>
          <w:sz w:val="22"/>
          <w:szCs w:val="22"/>
        </w:rPr>
        <w:t>6.14.1</w:t>
      </w:r>
      <w:r w:rsidR="00FE333A" w:rsidRPr="00CE11E3">
        <w:rPr>
          <w:rFonts w:ascii="Calibri" w:hAnsi="Calibri"/>
          <w:b/>
          <w:bCs/>
          <w:sz w:val="22"/>
          <w:szCs w:val="22"/>
        </w:rPr>
        <w:fldChar w:fldCharType="end"/>
      </w:r>
      <w:r w:rsidR="00FE333A" w:rsidRPr="00CE11E3">
        <w:rPr>
          <w:rFonts w:ascii="Calibri" w:hAnsi="Calibri"/>
          <w:b/>
          <w:bCs/>
          <w:sz w:val="22"/>
          <w:szCs w:val="22"/>
        </w:rPr>
        <w:t xml:space="preserve"> Dohody</w:t>
      </w:r>
      <w:r w:rsidR="0087218F" w:rsidRPr="00CE11E3">
        <w:rPr>
          <w:rFonts w:ascii="Calibri" w:hAnsi="Calibri"/>
          <w:sz w:val="22"/>
          <w:szCs w:val="22"/>
        </w:rPr>
        <w:t>,</w:t>
      </w:r>
      <w:r w:rsidR="006849FA" w:rsidRPr="00CE11E3">
        <w:rPr>
          <w:rFonts w:ascii="Calibri" w:hAnsi="Calibri"/>
          <w:sz w:val="22"/>
          <w:szCs w:val="22"/>
        </w:rPr>
        <w:t xml:space="preserve"> o</w:t>
      </w:r>
      <w:r w:rsidR="00C60AD6" w:rsidRPr="00CE11E3">
        <w:rPr>
          <w:rFonts w:ascii="Calibri" w:hAnsi="Calibri"/>
          <w:sz w:val="22"/>
          <w:szCs w:val="22"/>
        </w:rPr>
        <w:t xml:space="preserve"> roční míru inflace vyjádřenou přírůstkem průměrného ročního indexu spotřebitelských cen za uplynulý kalendářní rok, vyhlášenou Českým statistickým úřadem</w:t>
      </w:r>
      <w:r w:rsidR="0070492C" w:rsidRPr="00CE11E3">
        <w:rPr>
          <w:rFonts w:ascii="Calibri" w:hAnsi="Calibri"/>
          <w:sz w:val="22"/>
          <w:szCs w:val="22"/>
        </w:rPr>
        <w:t>. Poskytovatel je oprávněn o tuto změnu písemně požádat</w:t>
      </w:r>
      <w:r w:rsidR="00B521A9" w:rsidRPr="00CE11E3">
        <w:rPr>
          <w:rFonts w:ascii="Calibri" w:hAnsi="Calibri"/>
          <w:sz w:val="22"/>
          <w:szCs w:val="22"/>
        </w:rPr>
        <w:t xml:space="preserve"> </w:t>
      </w:r>
      <w:r w:rsidR="00993F18" w:rsidRPr="00CE11E3">
        <w:rPr>
          <w:rFonts w:ascii="Calibri" w:hAnsi="Calibri"/>
          <w:sz w:val="22"/>
          <w:szCs w:val="22"/>
        </w:rPr>
        <w:t>nejdříve po uplynutí prvního celého kalendářního roku účinnosti Dohody.</w:t>
      </w:r>
      <w:r w:rsidR="00B521A9" w:rsidRPr="00CE11E3">
        <w:rPr>
          <w:rFonts w:ascii="Calibri" w:hAnsi="Calibri"/>
          <w:sz w:val="22"/>
          <w:szCs w:val="22"/>
        </w:rPr>
        <w:t xml:space="preserve"> Neučiní-li tak, cena se nezmění. K úpravě ceny může dojít jen na základě dohody obou Účastníků uzavřením písemného dodatku k této Dohodě.</w:t>
      </w:r>
      <w:bookmarkEnd w:id="37"/>
    </w:p>
    <w:p w14:paraId="2B79C9B8" w14:textId="11012325" w:rsidR="00D079A5"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Cena zahrnuje veškeré náklady </w:t>
      </w:r>
      <w:r w:rsidR="0040661B" w:rsidRPr="00CE11E3">
        <w:rPr>
          <w:rFonts w:ascii="Calibri" w:hAnsi="Calibri"/>
          <w:sz w:val="22"/>
          <w:szCs w:val="22"/>
        </w:rPr>
        <w:t>p</w:t>
      </w:r>
      <w:r w:rsidRPr="00CE11E3">
        <w:rPr>
          <w:rFonts w:ascii="Calibri" w:hAnsi="Calibri"/>
          <w:sz w:val="22"/>
          <w:szCs w:val="22"/>
        </w:rPr>
        <w:t>oskytovatele spojené s prováděním Služeb a zajištěním doplňování hygienických potřeb, včetně nákladů na čisticí a dezinfekční prostředky, sáčky a pytle na</w:t>
      </w:r>
      <w:r w:rsidR="00B934F1" w:rsidRPr="00CE11E3">
        <w:rPr>
          <w:rFonts w:ascii="Calibri" w:hAnsi="Calibri"/>
          <w:sz w:val="22"/>
          <w:szCs w:val="22"/>
        </w:rPr>
        <w:t> </w:t>
      </w:r>
      <w:r w:rsidRPr="00CE11E3">
        <w:rPr>
          <w:rFonts w:ascii="Calibri" w:hAnsi="Calibri"/>
          <w:sz w:val="22"/>
          <w:szCs w:val="22"/>
        </w:rPr>
        <w:t>odpad</w:t>
      </w:r>
      <w:r w:rsidR="00627826" w:rsidRPr="00CE11E3">
        <w:rPr>
          <w:rFonts w:ascii="Calibri" w:hAnsi="Calibri"/>
          <w:sz w:val="22"/>
          <w:szCs w:val="22"/>
        </w:rPr>
        <w:t xml:space="preserve"> a </w:t>
      </w:r>
      <w:r w:rsidRPr="00CE11E3">
        <w:rPr>
          <w:rFonts w:ascii="Calibri" w:hAnsi="Calibri"/>
          <w:sz w:val="22"/>
          <w:szCs w:val="22"/>
        </w:rPr>
        <w:t>dopravu do místa plnění.</w:t>
      </w:r>
    </w:p>
    <w:p w14:paraId="63AF7EFD" w14:textId="1412DF7B" w:rsidR="00224E37" w:rsidRPr="00CE11E3" w:rsidRDefault="00D079A5"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38" w:name="_Ref218510883"/>
      <w:r w:rsidRPr="00CE11E3">
        <w:rPr>
          <w:rFonts w:ascii="Calibri" w:hAnsi="Calibri"/>
          <w:sz w:val="22"/>
          <w:szCs w:val="22"/>
        </w:rPr>
        <w:t xml:space="preserve">V Zadávacím řízení byla stanovena </w:t>
      </w:r>
      <w:r w:rsidR="00224E37" w:rsidRPr="00CE11E3">
        <w:rPr>
          <w:rFonts w:asciiTheme="minorHAnsi" w:hAnsiTheme="minorHAnsi" w:cstheme="minorHAnsi"/>
          <w:b/>
          <w:bCs/>
          <w:sz w:val="22"/>
          <w:szCs w:val="22"/>
        </w:rPr>
        <w:t>maximální hodnot</w:t>
      </w:r>
      <w:r w:rsidR="00D701D4" w:rsidRPr="00CE11E3">
        <w:rPr>
          <w:rFonts w:asciiTheme="minorHAnsi" w:hAnsiTheme="minorHAnsi" w:cstheme="minorHAnsi"/>
          <w:b/>
          <w:bCs/>
          <w:sz w:val="22"/>
          <w:szCs w:val="22"/>
        </w:rPr>
        <w:t>a</w:t>
      </w:r>
      <w:r w:rsidR="00224E37" w:rsidRPr="00CE11E3">
        <w:rPr>
          <w:rFonts w:asciiTheme="minorHAnsi" w:hAnsiTheme="minorHAnsi" w:cstheme="minorHAnsi"/>
          <w:b/>
          <w:bCs/>
          <w:sz w:val="22"/>
          <w:szCs w:val="22"/>
        </w:rPr>
        <w:t xml:space="preserve"> plnění z </w:t>
      </w:r>
      <w:r w:rsidRPr="00CE11E3">
        <w:rPr>
          <w:rFonts w:asciiTheme="minorHAnsi" w:hAnsiTheme="minorHAnsi" w:cstheme="minorHAnsi"/>
          <w:b/>
          <w:bCs/>
          <w:sz w:val="22"/>
          <w:szCs w:val="22"/>
        </w:rPr>
        <w:t>Dohody</w:t>
      </w:r>
      <w:r w:rsidR="00224E37" w:rsidRPr="00CE11E3">
        <w:rPr>
          <w:rFonts w:asciiTheme="minorHAnsi" w:hAnsiTheme="minorHAnsi" w:cstheme="minorHAnsi"/>
          <w:b/>
          <w:bCs/>
          <w:sz w:val="22"/>
          <w:szCs w:val="22"/>
        </w:rPr>
        <w:t xml:space="preserve"> ve výši</w:t>
      </w:r>
      <w:r w:rsidR="00224E37" w:rsidRPr="00CE11E3">
        <w:rPr>
          <w:rFonts w:asciiTheme="minorHAnsi" w:hAnsiTheme="minorHAnsi" w:cstheme="minorHAnsi"/>
          <w:sz w:val="22"/>
          <w:szCs w:val="22"/>
        </w:rPr>
        <w:t xml:space="preserve"> </w:t>
      </w:r>
      <w:r w:rsidR="00C73126" w:rsidRPr="00CE11E3">
        <w:rPr>
          <w:rFonts w:asciiTheme="minorHAnsi" w:hAnsiTheme="minorHAnsi" w:cstheme="minorHAnsi"/>
          <w:b/>
          <w:bCs/>
          <w:sz w:val="22"/>
          <w:szCs w:val="22"/>
        </w:rPr>
        <w:t>45</w:t>
      </w:r>
      <w:r w:rsidR="00953FE5" w:rsidRPr="00CE11E3">
        <w:rPr>
          <w:rFonts w:asciiTheme="minorHAnsi" w:hAnsiTheme="minorHAnsi" w:cstheme="minorHAnsi"/>
          <w:b/>
          <w:bCs/>
          <w:sz w:val="22"/>
          <w:szCs w:val="22"/>
        </w:rPr>
        <w:t> </w:t>
      </w:r>
      <w:r w:rsidR="00C73126" w:rsidRPr="00CE11E3">
        <w:rPr>
          <w:rFonts w:asciiTheme="minorHAnsi" w:hAnsiTheme="minorHAnsi" w:cstheme="minorHAnsi"/>
          <w:b/>
          <w:bCs/>
          <w:sz w:val="22"/>
          <w:szCs w:val="22"/>
        </w:rPr>
        <w:t>000</w:t>
      </w:r>
      <w:r w:rsidR="00953FE5" w:rsidRPr="00CE11E3">
        <w:rPr>
          <w:rFonts w:asciiTheme="minorHAnsi" w:hAnsiTheme="minorHAnsi" w:cstheme="minorHAnsi"/>
          <w:b/>
          <w:bCs/>
          <w:sz w:val="22"/>
          <w:szCs w:val="22"/>
        </w:rPr>
        <w:t xml:space="preserve"> 000</w:t>
      </w:r>
      <w:r w:rsidR="00224E37" w:rsidRPr="00CE11E3">
        <w:rPr>
          <w:rFonts w:asciiTheme="minorHAnsi" w:hAnsiTheme="minorHAnsi" w:cstheme="minorHAnsi"/>
          <w:b/>
          <w:bCs/>
          <w:sz w:val="22"/>
          <w:szCs w:val="22"/>
        </w:rPr>
        <w:t xml:space="preserve"> Kč bez</w:t>
      </w:r>
      <w:r w:rsidR="00953FE5" w:rsidRPr="00CE11E3">
        <w:rPr>
          <w:rFonts w:asciiTheme="minorHAnsi" w:hAnsiTheme="minorHAnsi" w:cstheme="minorHAnsi"/>
          <w:b/>
          <w:bCs/>
          <w:sz w:val="22"/>
          <w:szCs w:val="22"/>
        </w:rPr>
        <w:t> </w:t>
      </w:r>
      <w:r w:rsidR="00224E37" w:rsidRPr="00CE11E3">
        <w:rPr>
          <w:rFonts w:asciiTheme="minorHAnsi" w:hAnsiTheme="minorHAnsi" w:cstheme="minorHAnsi"/>
          <w:b/>
          <w:bCs/>
          <w:sz w:val="22"/>
          <w:szCs w:val="22"/>
        </w:rPr>
        <w:t>DPH</w:t>
      </w:r>
      <w:r w:rsidR="00B92B52" w:rsidRPr="00CE11E3">
        <w:rPr>
          <w:rFonts w:asciiTheme="minorHAnsi" w:hAnsiTheme="minorHAnsi" w:cstheme="minorHAnsi"/>
          <w:sz w:val="22"/>
          <w:szCs w:val="22"/>
        </w:rPr>
        <w:t xml:space="preserve"> (k tomu viz </w:t>
      </w:r>
      <w:r w:rsidR="00355632" w:rsidRPr="00CE11E3">
        <w:rPr>
          <w:rFonts w:asciiTheme="minorHAnsi" w:hAnsiTheme="minorHAnsi" w:cstheme="minorHAnsi"/>
          <w:sz w:val="22"/>
          <w:szCs w:val="22"/>
        </w:rPr>
        <w:t>odst.</w:t>
      </w:r>
      <w:r w:rsidR="00B92B52" w:rsidRPr="00CE11E3">
        <w:rPr>
          <w:rFonts w:asciiTheme="minorHAnsi" w:hAnsiTheme="minorHAnsi" w:cstheme="minorHAnsi"/>
          <w:sz w:val="22"/>
          <w:szCs w:val="22"/>
        </w:rPr>
        <w:t xml:space="preserve"> </w:t>
      </w:r>
      <w:r w:rsidR="00B92B52" w:rsidRPr="00CE11E3">
        <w:rPr>
          <w:rFonts w:asciiTheme="minorHAnsi" w:hAnsiTheme="minorHAnsi" w:cstheme="minorHAnsi"/>
          <w:sz w:val="22"/>
          <w:szCs w:val="22"/>
        </w:rPr>
        <w:fldChar w:fldCharType="begin"/>
      </w:r>
      <w:r w:rsidR="00B92B52" w:rsidRPr="00CE11E3">
        <w:rPr>
          <w:rFonts w:asciiTheme="minorHAnsi" w:hAnsiTheme="minorHAnsi" w:cstheme="minorHAnsi"/>
          <w:sz w:val="22"/>
          <w:szCs w:val="22"/>
        </w:rPr>
        <w:instrText xml:space="preserve"> REF _Ref218378220 \r \h </w:instrText>
      </w:r>
      <w:r w:rsidR="001C7008" w:rsidRPr="00CE11E3">
        <w:rPr>
          <w:rFonts w:asciiTheme="minorHAnsi" w:hAnsiTheme="minorHAnsi" w:cstheme="minorHAnsi"/>
          <w:sz w:val="22"/>
          <w:szCs w:val="22"/>
        </w:rPr>
        <w:instrText xml:space="preserve"> \* MERGEFORMAT </w:instrText>
      </w:r>
      <w:r w:rsidR="00B92B52" w:rsidRPr="00CE11E3">
        <w:rPr>
          <w:rFonts w:asciiTheme="minorHAnsi" w:hAnsiTheme="minorHAnsi" w:cstheme="minorHAnsi"/>
          <w:sz w:val="22"/>
          <w:szCs w:val="22"/>
        </w:rPr>
      </w:r>
      <w:r w:rsidR="00B92B52" w:rsidRPr="00CE11E3">
        <w:rPr>
          <w:rFonts w:asciiTheme="minorHAnsi" w:hAnsiTheme="minorHAnsi" w:cstheme="minorHAnsi"/>
          <w:sz w:val="22"/>
          <w:szCs w:val="22"/>
        </w:rPr>
        <w:fldChar w:fldCharType="separate"/>
      </w:r>
      <w:r w:rsidR="00574943">
        <w:rPr>
          <w:rFonts w:asciiTheme="minorHAnsi" w:hAnsiTheme="minorHAnsi" w:cstheme="minorHAnsi"/>
          <w:sz w:val="22"/>
          <w:szCs w:val="22"/>
        </w:rPr>
        <w:t>15.2</w:t>
      </w:r>
      <w:r w:rsidR="00B92B52" w:rsidRPr="00CE11E3">
        <w:rPr>
          <w:rFonts w:asciiTheme="minorHAnsi" w:hAnsiTheme="minorHAnsi" w:cstheme="minorHAnsi"/>
          <w:sz w:val="22"/>
          <w:szCs w:val="22"/>
        </w:rPr>
        <w:fldChar w:fldCharType="end"/>
      </w:r>
      <w:r w:rsidR="00B92B52" w:rsidRPr="00CE11E3">
        <w:rPr>
          <w:rFonts w:asciiTheme="minorHAnsi" w:hAnsiTheme="minorHAnsi" w:cstheme="minorHAnsi"/>
          <w:sz w:val="22"/>
          <w:szCs w:val="22"/>
        </w:rPr>
        <w:t xml:space="preserve"> a </w:t>
      </w:r>
      <w:r w:rsidR="00B92B52" w:rsidRPr="00CE11E3">
        <w:rPr>
          <w:rFonts w:asciiTheme="minorHAnsi" w:hAnsiTheme="minorHAnsi" w:cstheme="minorHAnsi"/>
          <w:sz w:val="22"/>
          <w:szCs w:val="22"/>
        </w:rPr>
        <w:fldChar w:fldCharType="begin"/>
      </w:r>
      <w:r w:rsidR="00B92B52" w:rsidRPr="00CE11E3">
        <w:rPr>
          <w:rFonts w:asciiTheme="minorHAnsi" w:hAnsiTheme="minorHAnsi" w:cstheme="minorHAnsi"/>
          <w:sz w:val="22"/>
          <w:szCs w:val="22"/>
        </w:rPr>
        <w:instrText xml:space="preserve"> REF _Ref218378222 \r \h </w:instrText>
      </w:r>
      <w:r w:rsidR="001C7008" w:rsidRPr="00CE11E3">
        <w:rPr>
          <w:rFonts w:asciiTheme="minorHAnsi" w:hAnsiTheme="minorHAnsi" w:cstheme="minorHAnsi"/>
          <w:sz w:val="22"/>
          <w:szCs w:val="22"/>
        </w:rPr>
        <w:instrText xml:space="preserve"> \* MERGEFORMAT </w:instrText>
      </w:r>
      <w:r w:rsidR="00B92B52" w:rsidRPr="00CE11E3">
        <w:rPr>
          <w:rFonts w:asciiTheme="minorHAnsi" w:hAnsiTheme="minorHAnsi" w:cstheme="minorHAnsi"/>
          <w:sz w:val="22"/>
          <w:szCs w:val="22"/>
        </w:rPr>
      </w:r>
      <w:r w:rsidR="00B92B52" w:rsidRPr="00CE11E3">
        <w:rPr>
          <w:rFonts w:asciiTheme="minorHAnsi" w:hAnsiTheme="minorHAnsi" w:cstheme="minorHAnsi"/>
          <w:sz w:val="22"/>
          <w:szCs w:val="22"/>
        </w:rPr>
        <w:fldChar w:fldCharType="separate"/>
      </w:r>
      <w:r w:rsidR="00574943">
        <w:rPr>
          <w:rFonts w:asciiTheme="minorHAnsi" w:hAnsiTheme="minorHAnsi" w:cstheme="minorHAnsi"/>
          <w:sz w:val="22"/>
          <w:szCs w:val="22"/>
        </w:rPr>
        <w:t>15.3</w:t>
      </w:r>
      <w:r w:rsidR="00B92B52" w:rsidRPr="00CE11E3">
        <w:rPr>
          <w:rFonts w:asciiTheme="minorHAnsi" w:hAnsiTheme="minorHAnsi" w:cstheme="minorHAnsi"/>
          <w:sz w:val="22"/>
          <w:szCs w:val="22"/>
        </w:rPr>
        <w:fldChar w:fldCharType="end"/>
      </w:r>
      <w:r w:rsidR="00B92B52" w:rsidRPr="00CE11E3">
        <w:rPr>
          <w:rFonts w:asciiTheme="minorHAnsi" w:hAnsiTheme="minorHAnsi" w:cstheme="minorHAnsi"/>
          <w:sz w:val="22"/>
          <w:szCs w:val="22"/>
        </w:rPr>
        <w:t xml:space="preserve"> Dohody).</w:t>
      </w:r>
      <w:bookmarkEnd w:id="38"/>
    </w:p>
    <w:p w14:paraId="228F67F4" w14:textId="77777777" w:rsidR="00A74D2E" w:rsidRPr="00CE11E3" w:rsidRDefault="00A74D2E" w:rsidP="001C7008">
      <w:pPr>
        <w:pStyle w:val="Odstavecseseznamem"/>
        <w:keepNext/>
        <w:keepLines/>
        <w:numPr>
          <w:ilvl w:val="0"/>
          <w:numId w:val="5"/>
        </w:numPr>
        <w:spacing w:before="240" w:after="240"/>
        <w:ind w:left="357" w:hanging="357"/>
        <w:contextualSpacing w:val="0"/>
        <w:jc w:val="center"/>
        <w:rPr>
          <w:rFonts w:ascii="Calibri" w:hAnsi="Calibri"/>
          <w:b/>
          <w:sz w:val="22"/>
          <w:szCs w:val="22"/>
        </w:rPr>
      </w:pPr>
      <w:r w:rsidRPr="00CE11E3">
        <w:rPr>
          <w:rFonts w:ascii="Calibri" w:hAnsi="Calibri"/>
          <w:b/>
          <w:sz w:val="22"/>
          <w:szCs w:val="22"/>
        </w:rPr>
        <w:t>Platební podmínky</w:t>
      </w:r>
    </w:p>
    <w:p w14:paraId="228F67F6" w14:textId="0740C2F9" w:rsidR="00A74D2E" w:rsidRPr="00CE11E3" w:rsidRDefault="00A74D2E" w:rsidP="009B507B">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Poskytovatel je oprávněn </w:t>
      </w:r>
      <w:r w:rsidR="0050653C" w:rsidRPr="00CE11E3">
        <w:rPr>
          <w:rFonts w:ascii="Calibri" w:hAnsi="Calibri"/>
          <w:sz w:val="22"/>
          <w:szCs w:val="22"/>
        </w:rPr>
        <w:t xml:space="preserve">fakturovat </w:t>
      </w:r>
      <w:r w:rsidRPr="00CE11E3">
        <w:rPr>
          <w:rFonts w:ascii="Calibri" w:hAnsi="Calibri"/>
          <w:sz w:val="22"/>
          <w:szCs w:val="22"/>
        </w:rPr>
        <w:t>pouze za skutečně poskytnuté Služby</w:t>
      </w:r>
      <w:r w:rsidR="00A72E3E" w:rsidRPr="00CE11E3">
        <w:rPr>
          <w:rFonts w:ascii="Calibri" w:hAnsi="Calibri"/>
          <w:sz w:val="22"/>
          <w:szCs w:val="22"/>
        </w:rPr>
        <w:t>.</w:t>
      </w:r>
      <w:r w:rsidRPr="00CE11E3">
        <w:rPr>
          <w:rFonts w:ascii="Calibri" w:hAnsi="Calibri"/>
          <w:sz w:val="22"/>
          <w:szCs w:val="22"/>
        </w:rPr>
        <w:t xml:space="preserve"> </w:t>
      </w:r>
      <w:r w:rsidR="00A72E3E" w:rsidRPr="00CE11E3">
        <w:rPr>
          <w:rFonts w:ascii="Calibri" w:hAnsi="Calibri"/>
          <w:sz w:val="22"/>
          <w:szCs w:val="22"/>
        </w:rPr>
        <w:t>Po</w:t>
      </w:r>
      <w:r w:rsidR="00C46508" w:rsidRPr="00CE11E3">
        <w:rPr>
          <w:rFonts w:ascii="Calibri" w:hAnsi="Calibri"/>
          <w:sz w:val="22"/>
          <w:szCs w:val="22"/>
        </w:rPr>
        <w:t xml:space="preserve">dkladem </w:t>
      </w:r>
      <w:r w:rsidR="000846DD" w:rsidRPr="00CE11E3">
        <w:rPr>
          <w:rFonts w:ascii="Calibri" w:hAnsi="Calibri"/>
          <w:sz w:val="22"/>
          <w:szCs w:val="22"/>
        </w:rPr>
        <w:t>p</w:t>
      </w:r>
      <w:r w:rsidR="00C46508" w:rsidRPr="00CE11E3">
        <w:rPr>
          <w:rFonts w:ascii="Calibri" w:hAnsi="Calibri"/>
          <w:sz w:val="22"/>
          <w:szCs w:val="22"/>
        </w:rPr>
        <w:t xml:space="preserve">ro fakturaci jsou v případě běžného </w:t>
      </w:r>
      <w:r w:rsidR="00060E8C" w:rsidRPr="00CE11E3">
        <w:rPr>
          <w:rFonts w:ascii="Calibri" w:hAnsi="Calibri"/>
          <w:sz w:val="22"/>
          <w:szCs w:val="22"/>
        </w:rPr>
        <w:t>ú</w:t>
      </w:r>
      <w:r w:rsidR="00C46508" w:rsidRPr="00CE11E3">
        <w:rPr>
          <w:rFonts w:ascii="Calibri" w:hAnsi="Calibri"/>
          <w:sz w:val="22"/>
          <w:szCs w:val="22"/>
        </w:rPr>
        <w:t xml:space="preserve">klidu </w:t>
      </w:r>
      <w:r w:rsidR="000846DD" w:rsidRPr="00CE11E3">
        <w:rPr>
          <w:rFonts w:ascii="Calibri" w:hAnsi="Calibri"/>
          <w:sz w:val="22"/>
          <w:szCs w:val="22"/>
        </w:rPr>
        <w:t xml:space="preserve">dle odst. </w:t>
      </w:r>
      <w:r w:rsidR="000846DD" w:rsidRPr="00CE11E3">
        <w:rPr>
          <w:rFonts w:ascii="Calibri" w:hAnsi="Calibri"/>
          <w:sz w:val="22"/>
          <w:szCs w:val="22"/>
        </w:rPr>
        <w:fldChar w:fldCharType="begin"/>
      </w:r>
      <w:r w:rsidR="000846DD" w:rsidRPr="00CE11E3">
        <w:rPr>
          <w:rFonts w:ascii="Calibri" w:hAnsi="Calibri"/>
          <w:sz w:val="22"/>
          <w:szCs w:val="22"/>
        </w:rPr>
        <w:instrText xml:space="preserve"> REF _Ref218460544 \r \h </w:instrText>
      </w:r>
      <w:r w:rsidR="00773713" w:rsidRPr="00CE11E3">
        <w:rPr>
          <w:rFonts w:ascii="Calibri" w:hAnsi="Calibri"/>
          <w:sz w:val="22"/>
          <w:szCs w:val="22"/>
        </w:rPr>
        <w:instrText xml:space="preserve"> \* MERGEFORMAT </w:instrText>
      </w:r>
      <w:r w:rsidR="000846DD" w:rsidRPr="00CE11E3">
        <w:rPr>
          <w:rFonts w:ascii="Calibri" w:hAnsi="Calibri"/>
          <w:sz w:val="22"/>
          <w:szCs w:val="22"/>
        </w:rPr>
      </w:r>
      <w:r w:rsidR="000846DD" w:rsidRPr="00CE11E3">
        <w:rPr>
          <w:rFonts w:ascii="Calibri" w:hAnsi="Calibri"/>
          <w:sz w:val="22"/>
          <w:szCs w:val="22"/>
        </w:rPr>
        <w:fldChar w:fldCharType="separate"/>
      </w:r>
      <w:r w:rsidR="00574943">
        <w:rPr>
          <w:rFonts w:ascii="Calibri" w:hAnsi="Calibri"/>
          <w:sz w:val="22"/>
          <w:szCs w:val="22"/>
        </w:rPr>
        <w:t>4.1.2</w:t>
      </w:r>
      <w:r w:rsidR="000846DD" w:rsidRPr="00CE11E3">
        <w:rPr>
          <w:rFonts w:ascii="Calibri" w:hAnsi="Calibri"/>
          <w:sz w:val="22"/>
          <w:szCs w:val="22"/>
        </w:rPr>
        <w:fldChar w:fldCharType="end"/>
      </w:r>
      <w:r w:rsidR="000846DD" w:rsidRPr="00CE11E3">
        <w:rPr>
          <w:rFonts w:ascii="Calibri" w:hAnsi="Calibri"/>
          <w:sz w:val="22"/>
          <w:szCs w:val="22"/>
        </w:rPr>
        <w:t xml:space="preserve"> Dohody</w:t>
      </w:r>
      <w:r w:rsidRPr="00CE11E3">
        <w:rPr>
          <w:rFonts w:ascii="Calibri" w:hAnsi="Calibri"/>
          <w:sz w:val="22"/>
          <w:szCs w:val="22"/>
        </w:rPr>
        <w:t> </w:t>
      </w:r>
      <w:r w:rsidR="000846DD" w:rsidRPr="00CE11E3">
        <w:rPr>
          <w:rFonts w:ascii="Calibri" w:hAnsi="Calibri"/>
          <w:sz w:val="22"/>
          <w:szCs w:val="22"/>
        </w:rPr>
        <w:t>tabulky</w:t>
      </w:r>
      <w:r w:rsidR="00BB59EA" w:rsidRPr="00CE11E3">
        <w:rPr>
          <w:rFonts w:ascii="Calibri" w:hAnsi="Calibri"/>
          <w:sz w:val="22"/>
          <w:szCs w:val="22"/>
        </w:rPr>
        <w:t xml:space="preserve"> </w:t>
      </w:r>
      <w:r w:rsidRPr="00CE11E3">
        <w:rPr>
          <w:rFonts w:ascii="Calibri" w:hAnsi="Calibri"/>
          <w:sz w:val="22"/>
          <w:szCs w:val="22"/>
        </w:rPr>
        <w:t>„</w:t>
      </w:r>
      <w:r w:rsidRPr="00CE11E3">
        <w:rPr>
          <w:rFonts w:ascii="Calibri" w:hAnsi="Calibri"/>
          <w:i/>
          <w:sz w:val="22"/>
          <w:szCs w:val="22"/>
        </w:rPr>
        <w:t>Celkové kontrolní skóre KPI za měsíc</w:t>
      </w:r>
      <w:r w:rsidRPr="00CE11E3">
        <w:rPr>
          <w:rFonts w:ascii="Calibri" w:hAnsi="Calibri"/>
          <w:sz w:val="22"/>
          <w:szCs w:val="22"/>
        </w:rPr>
        <w:t xml:space="preserve">“ </w:t>
      </w:r>
      <w:r w:rsidR="00BB59EA" w:rsidRPr="00CE11E3">
        <w:rPr>
          <w:rFonts w:ascii="Calibri" w:hAnsi="Calibri"/>
          <w:sz w:val="22"/>
          <w:szCs w:val="22"/>
        </w:rPr>
        <w:t xml:space="preserve">dle </w:t>
      </w:r>
      <w:r w:rsidR="00A23DB0" w:rsidRPr="00CE11E3">
        <w:rPr>
          <w:rFonts w:ascii="Calibri" w:hAnsi="Calibri"/>
          <w:sz w:val="22"/>
          <w:szCs w:val="22"/>
        </w:rPr>
        <w:t xml:space="preserve">odst. </w:t>
      </w:r>
      <w:r w:rsidR="00A23DB0" w:rsidRPr="00CE11E3">
        <w:rPr>
          <w:rFonts w:ascii="Calibri" w:hAnsi="Calibri"/>
          <w:sz w:val="22"/>
          <w:szCs w:val="22"/>
        </w:rPr>
        <w:fldChar w:fldCharType="begin"/>
      </w:r>
      <w:r w:rsidR="00A23DB0" w:rsidRPr="00CE11E3">
        <w:rPr>
          <w:rFonts w:ascii="Calibri" w:hAnsi="Calibri"/>
          <w:sz w:val="22"/>
          <w:szCs w:val="22"/>
        </w:rPr>
        <w:instrText xml:space="preserve"> REF _Ref220052153 \r \h </w:instrText>
      </w:r>
      <w:r w:rsidR="009B507B" w:rsidRPr="00CE11E3">
        <w:rPr>
          <w:rFonts w:ascii="Calibri" w:hAnsi="Calibri"/>
          <w:sz w:val="22"/>
          <w:szCs w:val="22"/>
        </w:rPr>
        <w:instrText xml:space="preserve"> \* MERGEFORMAT </w:instrText>
      </w:r>
      <w:r w:rsidR="00A23DB0" w:rsidRPr="00CE11E3">
        <w:rPr>
          <w:rFonts w:ascii="Calibri" w:hAnsi="Calibri"/>
          <w:sz w:val="22"/>
          <w:szCs w:val="22"/>
        </w:rPr>
      </w:r>
      <w:r w:rsidR="00A23DB0" w:rsidRPr="00CE11E3">
        <w:rPr>
          <w:rFonts w:ascii="Calibri" w:hAnsi="Calibri"/>
          <w:sz w:val="22"/>
          <w:szCs w:val="22"/>
        </w:rPr>
        <w:fldChar w:fldCharType="separate"/>
      </w:r>
      <w:r w:rsidR="00574943">
        <w:rPr>
          <w:rFonts w:ascii="Calibri" w:hAnsi="Calibri"/>
          <w:sz w:val="22"/>
          <w:szCs w:val="22"/>
        </w:rPr>
        <w:t>8.7</w:t>
      </w:r>
      <w:r w:rsidR="00A23DB0" w:rsidRPr="00CE11E3">
        <w:rPr>
          <w:rFonts w:ascii="Calibri" w:hAnsi="Calibri"/>
          <w:sz w:val="22"/>
          <w:szCs w:val="22"/>
        </w:rPr>
        <w:fldChar w:fldCharType="end"/>
      </w:r>
      <w:r w:rsidR="00BB59EA" w:rsidRPr="00CE11E3">
        <w:rPr>
          <w:rFonts w:ascii="Calibri" w:hAnsi="Calibri"/>
          <w:sz w:val="22"/>
          <w:szCs w:val="22"/>
        </w:rPr>
        <w:t xml:space="preserve"> Dohody</w:t>
      </w:r>
      <w:r w:rsidR="00B84212" w:rsidRPr="00CE11E3">
        <w:rPr>
          <w:rFonts w:ascii="Calibri" w:hAnsi="Calibri"/>
          <w:sz w:val="22"/>
          <w:szCs w:val="22"/>
        </w:rPr>
        <w:t xml:space="preserve"> (pro každou Budovu objednatele)</w:t>
      </w:r>
      <w:r w:rsidR="00A609F2" w:rsidRPr="00CE11E3">
        <w:rPr>
          <w:rFonts w:ascii="Calibri" w:hAnsi="Calibri"/>
          <w:sz w:val="22"/>
          <w:szCs w:val="22"/>
        </w:rPr>
        <w:t xml:space="preserve"> zohledňující veškeré úpravy týdenních hodnot KPI provedené koordinátorem objednatele dle odst. </w:t>
      </w:r>
      <w:r w:rsidR="00A609F2" w:rsidRPr="00CE11E3">
        <w:rPr>
          <w:rFonts w:ascii="Calibri" w:hAnsi="Calibri"/>
          <w:sz w:val="22"/>
          <w:szCs w:val="22"/>
        </w:rPr>
        <w:fldChar w:fldCharType="begin"/>
      </w:r>
      <w:r w:rsidR="00A609F2" w:rsidRPr="00CE11E3">
        <w:rPr>
          <w:rFonts w:ascii="Calibri" w:hAnsi="Calibri"/>
          <w:sz w:val="22"/>
          <w:szCs w:val="22"/>
        </w:rPr>
        <w:instrText xml:space="preserve"> REF _Ref220057832 \r \h </w:instrText>
      </w:r>
      <w:r w:rsidR="00A609F2" w:rsidRPr="00CE11E3">
        <w:instrText xml:space="preserve"> \* MERGEFORMAT </w:instrText>
      </w:r>
      <w:r w:rsidR="00A609F2" w:rsidRPr="00CE11E3">
        <w:rPr>
          <w:rFonts w:ascii="Calibri" w:hAnsi="Calibri"/>
          <w:sz w:val="22"/>
          <w:szCs w:val="22"/>
        </w:rPr>
      </w:r>
      <w:r w:rsidR="00A609F2" w:rsidRPr="00CE11E3">
        <w:rPr>
          <w:rFonts w:ascii="Calibri" w:hAnsi="Calibri"/>
          <w:sz w:val="22"/>
          <w:szCs w:val="22"/>
        </w:rPr>
        <w:fldChar w:fldCharType="separate"/>
      </w:r>
      <w:r w:rsidR="00574943">
        <w:rPr>
          <w:rFonts w:ascii="Calibri" w:hAnsi="Calibri"/>
          <w:sz w:val="22"/>
          <w:szCs w:val="22"/>
        </w:rPr>
        <w:t>8.6</w:t>
      </w:r>
      <w:r w:rsidR="00A609F2" w:rsidRPr="00CE11E3">
        <w:rPr>
          <w:rFonts w:ascii="Calibri" w:hAnsi="Calibri"/>
          <w:sz w:val="22"/>
          <w:szCs w:val="22"/>
        </w:rPr>
        <w:fldChar w:fldCharType="end"/>
      </w:r>
      <w:r w:rsidR="00A609F2" w:rsidRPr="00CE11E3">
        <w:rPr>
          <w:rFonts w:ascii="Calibri" w:hAnsi="Calibri"/>
          <w:sz w:val="22"/>
          <w:szCs w:val="22"/>
        </w:rPr>
        <w:t xml:space="preserve"> Dohody;</w:t>
      </w:r>
      <w:r w:rsidR="00C46508" w:rsidRPr="00CE11E3">
        <w:rPr>
          <w:rFonts w:ascii="Calibri" w:hAnsi="Calibri"/>
          <w:sz w:val="22"/>
          <w:szCs w:val="22"/>
        </w:rPr>
        <w:t xml:space="preserve"> v případě ostatních úklidů je podkladem pro</w:t>
      </w:r>
      <w:r w:rsidR="00A23DB0" w:rsidRPr="00CE11E3">
        <w:rPr>
          <w:rFonts w:ascii="Calibri" w:hAnsi="Calibri"/>
          <w:sz w:val="22"/>
          <w:szCs w:val="22"/>
        </w:rPr>
        <w:t> </w:t>
      </w:r>
      <w:r w:rsidR="00C46508" w:rsidRPr="00CE11E3">
        <w:rPr>
          <w:rFonts w:ascii="Calibri" w:hAnsi="Calibri"/>
          <w:sz w:val="22"/>
          <w:szCs w:val="22"/>
        </w:rPr>
        <w:t>fakturaci předávací protokol</w:t>
      </w:r>
      <w:r w:rsidR="006F569B" w:rsidRPr="00CE11E3">
        <w:rPr>
          <w:rFonts w:ascii="Calibri" w:hAnsi="Calibri"/>
          <w:sz w:val="22"/>
          <w:szCs w:val="22"/>
        </w:rPr>
        <w:t>.</w:t>
      </w:r>
    </w:p>
    <w:p w14:paraId="3A1B29F1" w14:textId="3B920992" w:rsidR="0098049C" w:rsidRPr="00CE11E3" w:rsidRDefault="005E74AA" w:rsidP="009B507B">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Právo fakturovat</w:t>
      </w:r>
      <w:r w:rsidR="00EB3DF7" w:rsidRPr="00CE11E3">
        <w:rPr>
          <w:rFonts w:ascii="Calibri" w:hAnsi="Calibri"/>
          <w:sz w:val="22"/>
          <w:szCs w:val="22"/>
        </w:rPr>
        <w:t xml:space="preserve"> </w:t>
      </w:r>
      <w:r w:rsidR="00EB3DF7" w:rsidRPr="00CE11E3">
        <w:rPr>
          <w:rFonts w:ascii="Calibri" w:hAnsi="Calibri"/>
          <w:b/>
          <w:bCs/>
          <w:sz w:val="22"/>
          <w:szCs w:val="22"/>
        </w:rPr>
        <w:t>běžn</w:t>
      </w:r>
      <w:r w:rsidRPr="00CE11E3">
        <w:rPr>
          <w:rFonts w:ascii="Calibri" w:hAnsi="Calibri"/>
          <w:b/>
          <w:bCs/>
          <w:sz w:val="22"/>
          <w:szCs w:val="22"/>
        </w:rPr>
        <w:t>ý</w:t>
      </w:r>
      <w:r w:rsidR="00EB3DF7" w:rsidRPr="00CE11E3">
        <w:rPr>
          <w:rFonts w:ascii="Calibri" w:hAnsi="Calibri"/>
          <w:b/>
          <w:bCs/>
          <w:sz w:val="22"/>
          <w:szCs w:val="22"/>
        </w:rPr>
        <w:t xml:space="preserve"> úklid</w:t>
      </w:r>
      <w:r w:rsidR="00EB3DF7" w:rsidRPr="00CE11E3">
        <w:rPr>
          <w:rFonts w:ascii="Calibri" w:hAnsi="Calibri"/>
          <w:sz w:val="22"/>
          <w:szCs w:val="22"/>
        </w:rPr>
        <w:t xml:space="preserve"> dle odst. </w:t>
      </w:r>
      <w:r w:rsidR="00EB3DF7" w:rsidRPr="00CE11E3">
        <w:rPr>
          <w:rFonts w:ascii="Calibri" w:hAnsi="Calibri"/>
          <w:sz w:val="22"/>
          <w:szCs w:val="22"/>
        </w:rPr>
        <w:fldChar w:fldCharType="begin"/>
      </w:r>
      <w:r w:rsidR="00EB3DF7" w:rsidRPr="00CE11E3">
        <w:rPr>
          <w:rFonts w:ascii="Calibri" w:hAnsi="Calibri"/>
          <w:sz w:val="22"/>
          <w:szCs w:val="22"/>
        </w:rPr>
        <w:instrText xml:space="preserve"> REF _Ref218460544 \r \h </w:instrText>
      </w:r>
      <w:r w:rsidR="00773713" w:rsidRPr="00CE11E3">
        <w:instrText xml:space="preserve"> \* MERGEFORMAT </w:instrText>
      </w:r>
      <w:r w:rsidR="00EB3DF7" w:rsidRPr="00CE11E3">
        <w:rPr>
          <w:rFonts w:ascii="Calibri" w:hAnsi="Calibri"/>
          <w:sz w:val="22"/>
          <w:szCs w:val="22"/>
        </w:rPr>
      </w:r>
      <w:r w:rsidR="00EB3DF7" w:rsidRPr="00CE11E3">
        <w:rPr>
          <w:rFonts w:ascii="Calibri" w:hAnsi="Calibri"/>
          <w:sz w:val="22"/>
          <w:szCs w:val="22"/>
        </w:rPr>
        <w:fldChar w:fldCharType="separate"/>
      </w:r>
      <w:r w:rsidR="00574943">
        <w:rPr>
          <w:rFonts w:ascii="Calibri" w:hAnsi="Calibri"/>
          <w:sz w:val="22"/>
          <w:szCs w:val="22"/>
        </w:rPr>
        <w:t>4.1.2</w:t>
      </w:r>
      <w:r w:rsidR="00EB3DF7" w:rsidRPr="00CE11E3">
        <w:rPr>
          <w:rFonts w:ascii="Calibri" w:hAnsi="Calibri"/>
          <w:sz w:val="22"/>
          <w:szCs w:val="22"/>
        </w:rPr>
        <w:fldChar w:fldCharType="end"/>
      </w:r>
      <w:r w:rsidR="00EB3DF7" w:rsidRPr="00CE11E3">
        <w:rPr>
          <w:rFonts w:ascii="Calibri" w:hAnsi="Calibri"/>
          <w:sz w:val="22"/>
          <w:szCs w:val="22"/>
        </w:rPr>
        <w:t xml:space="preserve"> Dohody </w:t>
      </w:r>
      <w:r w:rsidRPr="00CE11E3">
        <w:rPr>
          <w:rFonts w:ascii="Calibri" w:hAnsi="Calibri"/>
          <w:sz w:val="22"/>
          <w:szCs w:val="22"/>
        </w:rPr>
        <w:t xml:space="preserve">vzniká poskytovateli </w:t>
      </w:r>
      <w:r w:rsidR="00212C28" w:rsidRPr="00CE11E3">
        <w:rPr>
          <w:rFonts w:ascii="Calibri" w:hAnsi="Calibri"/>
          <w:sz w:val="22"/>
          <w:szCs w:val="22"/>
        </w:rPr>
        <w:t>řádným po</w:t>
      </w:r>
      <w:r w:rsidR="00E66B27" w:rsidRPr="00CE11E3">
        <w:rPr>
          <w:rFonts w:ascii="Calibri" w:hAnsi="Calibri"/>
          <w:sz w:val="22"/>
          <w:szCs w:val="22"/>
        </w:rPr>
        <w:t>s</w:t>
      </w:r>
      <w:r w:rsidR="00212C28" w:rsidRPr="00CE11E3">
        <w:rPr>
          <w:rFonts w:ascii="Calibri" w:hAnsi="Calibri"/>
          <w:sz w:val="22"/>
          <w:szCs w:val="22"/>
        </w:rPr>
        <w:t xml:space="preserve">kytnutím objednaných Služeb v příslušném kalendářním měsíci. </w:t>
      </w:r>
      <w:r w:rsidR="00E66B27" w:rsidRPr="00CE11E3">
        <w:rPr>
          <w:rFonts w:ascii="Calibri" w:hAnsi="Calibri"/>
          <w:sz w:val="22"/>
          <w:szCs w:val="22"/>
        </w:rPr>
        <w:t>Poskytova</w:t>
      </w:r>
      <w:r w:rsidR="006D2E92" w:rsidRPr="00CE11E3">
        <w:rPr>
          <w:rFonts w:ascii="Calibri" w:hAnsi="Calibri"/>
          <w:sz w:val="22"/>
          <w:szCs w:val="22"/>
        </w:rPr>
        <w:t>te</w:t>
      </w:r>
      <w:r w:rsidR="00E66B27" w:rsidRPr="00CE11E3">
        <w:rPr>
          <w:rFonts w:ascii="Calibri" w:hAnsi="Calibri"/>
          <w:sz w:val="22"/>
          <w:szCs w:val="22"/>
        </w:rPr>
        <w:t xml:space="preserve">l </w:t>
      </w:r>
      <w:r w:rsidR="006F569B" w:rsidRPr="00CE11E3">
        <w:rPr>
          <w:rFonts w:ascii="Calibri" w:hAnsi="Calibri"/>
          <w:sz w:val="22"/>
          <w:szCs w:val="22"/>
        </w:rPr>
        <w:t>je povinen</w:t>
      </w:r>
      <w:r w:rsidR="006D2E92" w:rsidRPr="00CE11E3">
        <w:rPr>
          <w:rFonts w:ascii="Calibri" w:hAnsi="Calibri"/>
          <w:sz w:val="22"/>
          <w:szCs w:val="22"/>
        </w:rPr>
        <w:t xml:space="preserve"> po</w:t>
      </w:r>
      <w:r w:rsidR="006F569B" w:rsidRPr="00CE11E3">
        <w:rPr>
          <w:rFonts w:ascii="Calibri" w:hAnsi="Calibri"/>
          <w:sz w:val="22"/>
          <w:szCs w:val="22"/>
        </w:rPr>
        <w:t xml:space="preserve"> </w:t>
      </w:r>
      <w:r w:rsidR="00F1643C" w:rsidRPr="00CE11E3">
        <w:rPr>
          <w:rFonts w:ascii="Calibri" w:hAnsi="Calibri"/>
          <w:sz w:val="22"/>
          <w:szCs w:val="22"/>
        </w:rPr>
        <w:t xml:space="preserve">vzniku práva fakturovat, tj. </w:t>
      </w:r>
      <w:r w:rsidR="006F569B" w:rsidRPr="00CE11E3">
        <w:rPr>
          <w:rFonts w:ascii="Calibri" w:hAnsi="Calibri"/>
          <w:sz w:val="22"/>
          <w:szCs w:val="22"/>
        </w:rPr>
        <w:t>p</w:t>
      </w:r>
      <w:r w:rsidR="00A74D2E" w:rsidRPr="00CE11E3">
        <w:rPr>
          <w:rFonts w:ascii="Calibri" w:hAnsi="Calibri"/>
          <w:sz w:val="22"/>
          <w:szCs w:val="22"/>
        </w:rPr>
        <w:t>o</w:t>
      </w:r>
      <w:r w:rsidR="006F569B" w:rsidRPr="00CE11E3">
        <w:rPr>
          <w:rFonts w:ascii="Calibri" w:hAnsi="Calibri"/>
          <w:sz w:val="22"/>
          <w:szCs w:val="22"/>
        </w:rPr>
        <w:t> </w:t>
      </w:r>
      <w:r w:rsidR="00A74D2E" w:rsidRPr="00CE11E3">
        <w:rPr>
          <w:rFonts w:ascii="Calibri" w:hAnsi="Calibri"/>
          <w:sz w:val="22"/>
          <w:szCs w:val="22"/>
        </w:rPr>
        <w:t xml:space="preserve">uplynutí příslušného kalendářního měsíce, </w:t>
      </w:r>
      <w:r w:rsidR="006D42FE" w:rsidRPr="00CE11E3">
        <w:rPr>
          <w:rFonts w:ascii="Calibri" w:hAnsi="Calibri"/>
          <w:sz w:val="22"/>
          <w:szCs w:val="22"/>
        </w:rPr>
        <w:t xml:space="preserve">v němž byly Služby poskytnuty, </w:t>
      </w:r>
      <w:r w:rsidR="00A74D2E" w:rsidRPr="00CE11E3">
        <w:rPr>
          <w:rFonts w:ascii="Calibri" w:hAnsi="Calibri"/>
          <w:sz w:val="22"/>
          <w:szCs w:val="22"/>
        </w:rPr>
        <w:t>vystavit a nejpozději do</w:t>
      </w:r>
      <w:r w:rsidR="006F569B" w:rsidRPr="00CE11E3">
        <w:rPr>
          <w:rFonts w:ascii="Calibri" w:hAnsi="Calibri"/>
          <w:sz w:val="22"/>
          <w:szCs w:val="22"/>
        </w:rPr>
        <w:t> </w:t>
      </w:r>
      <w:r w:rsidR="00A74D2E" w:rsidRPr="00CE11E3">
        <w:rPr>
          <w:rFonts w:ascii="Calibri" w:hAnsi="Calibri"/>
          <w:sz w:val="22"/>
          <w:szCs w:val="22"/>
        </w:rPr>
        <w:t>15</w:t>
      </w:r>
      <w:r w:rsidR="006F569B" w:rsidRPr="00CE11E3">
        <w:rPr>
          <w:rFonts w:ascii="Calibri" w:hAnsi="Calibri"/>
          <w:sz w:val="22"/>
          <w:szCs w:val="22"/>
        </w:rPr>
        <w:t> </w:t>
      </w:r>
      <w:r w:rsidR="00A74D2E" w:rsidRPr="00CE11E3">
        <w:rPr>
          <w:rFonts w:ascii="Calibri" w:hAnsi="Calibri"/>
          <w:sz w:val="22"/>
          <w:szCs w:val="22"/>
        </w:rPr>
        <w:t xml:space="preserve">dnů </w:t>
      </w:r>
      <w:r w:rsidR="00FC21B7" w:rsidRPr="00CE11E3">
        <w:rPr>
          <w:rFonts w:ascii="Calibri" w:hAnsi="Calibri"/>
          <w:sz w:val="22"/>
          <w:szCs w:val="22"/>
        </w:rPr>
        <w:t>o</w:t>
      </w:r>
      <w:r w:rsidR="00A74D2E" w:rsidRPr="00CE11E3">
        <w:rPr>
          <w:rFonts w:ascii="Calibri" w:hAnsi="Calibri"/>
          <w:sz w:val="22"/>
          <w:szCs w:val="22"/>
        </w:rPr>
        <w:t>bjednateli prokazatelně doručit daňový doklad (fakturu) za příslušný kalendářní měsíc</w:t>
      </w:r>
      <w:r w:rsidR="00BB06DE" w:rsidRPr="00CE11E3">
        <w:rPr>
          <w:rFonts w:ascii="Calibri" w:hAnsi="Calibri"/>
          <w:sz w:val="22"/>
          <w:szCs w:val="22"/>
        </w:rPr>
        <w:t>. Poskytovatel je v rámci fakturované částky povinen zohlednit případné snížení ceny měsíčního plnění</w:t>
      </w:r>
      <w:r w:rsidR="00A74D2E" w:rsidRPr="00CE11E3">
        <w:rPr>
          <w:rFonts w:ascii="Calibri" w:hAnsi="Calibri"/>
          <w:sz w:val="22"/>
          <w:szCs w:val="22"/>
        </w:rPr>
        <w:t xml:space="preserve"> </w:t>
      </w:r>
      <w:r w:rsidR="00B45CD2" w:rsidRPr="00CE11E3">
        <w:rPr>
          <w:rFonts w:ascii="Calibri" w:hAnsi="Calibri"/>
          <w:sz w:val="22"/>
          <w:szCs w:val="22"/>
        </w:rPr>
        <w:t xml:space="preserve">v </w:t>
      </w:r>
      <w:r w:rsidR="00A74D2E" w:rsidRPr="00CE11E3">
        <w:rPr>
          <w:rFonts w:ascii="Calibri" w:hAnsi="Calibri"/>
          <w:sz w:val="22"/>
          <w:szCs w:val="22"/>
        </w:rPr>
        <w:t>souladu s odst. </w:t>
      </w:r>
      <w:r w:rsidR="00C059C9" w:rsidRPr="00CE11E3">
        <w:rPr>
          <w:rFonts w:ascii="Calibri" w:hAnsi="Calibri"/>
          <w:sz w:val="22"/>
          <w:szCs w:val="22"/>
        </w:rPr>
        <w:fldChar w:fldCharType="begin"/>
      </w:r>
      <w:r w:rsidR="00C059C9" w:rsidRPr="00CE11E3">
        <w:rPr>
          <w:rFonts w:ascii="Calibri" w:hAnsi="Calibri"/>
          <w:sz w:val="22"/>
          <w:szCs w:val="22"/>
        </w:rPr>
        <w:instrText xml:space="preserve"> REF _Ref220048983 \r \h </w:instrText>
      </w:r>
      <w:r w:rsidR="00773713" w:rsidRPr="00CE11E3">
        <w:instrText xml:space="preserve"> \* MERGEFORMAT </w:instrText>
      </w:r>
      <w:r w:rsidR="00C059C9" w:rsidRPr="00CE11E3">
        <w:rPr>
          <w:rFonts w:ascii="Calibri" w:hAnsi="Calibri"/>
          <w:sz w:val="22"/>
          <w:szCs w:val="22"/>
        </w:rPr>
      </w:r>
      <w:r w:rsidR="00C059C9" w:rsidRPr="00CE11E3">
        <w:rPr>
          <w:rFonts w:ascii="Calibri" w:hAnsi="Calibri"/>
          <w:sz w:val="22"/>
          <w:szCs w:val="22"/>
        </w:rPr>
        <w:fldChar w:fldCharType="separate"/>
      </w:r>
      <w:r w:rsidR="00574943">
        <w:rPr>
          <w:rFonts w:ascii="Calibri" w:hAnsi="Calibri"/>
          <w:sz w:val="22"/>
          <w:szCs w:val="22"/>
        </w:rPr>
        <w:t>8.8</w:t>
      </w:r>
      <w:r w:rsidR="00C059C9" w:rsidRPr="00CE11E3">
        <w:rPr>
          <w:rFonts w:ascii="Calibri" w:hAnsi="Calibri"/>
          <w:sz w:val="22"/>
          <w:szCs w:val="22"/>
        </w:rPr>
        <w:fldChar w:fldCharType="end"/>
      </w:r>
      <w:r w:rsidR="00A74D2E" w:rsidRPr="00CE11E3">
        <w:rPr>
          <w:rFonts w:ascii="Calibri" w:hAnsi="Calibri"/>
          <w:sz w:val="22"/>
          <w:szCs w:val="22"/>
        </w:rPr>
        <w:t xml:space="preserve"> Dohody. </w:t>
      </w:r>
      <w:r w:rsidR="00116798" w:rsidRPr="00CE11E3">
        <w:rPr>
          <w:rFonts w:ascii="Calibri" w:hAnsi="Calibri"/>
          <w:sz w:val="22"/>
          <w:szCs w:val="22"/>
        </w:rPr>
        <w:t>Přílohu daňového dokladu (faktury) bude tvořit tabulka</w:t>
      </w:r>
      <w:r w:rsidR="002D22A1" w:rsidRPr="00CE11E3">
        <w:rPr>
          <w:rFonts w:ascii="Calibri" w:hAnsi="Calibri"/>
          <w:sz w:val="22"/>
          <w:szCs w:val="22"/>
        </w:rPr>
        <w:t>/tabulky</w:t>
      </w:r>
      <w:r w:rsidR="00116798" w:rsidRPr="00CE11E3">
        <w:rPr>
          <w:rFonts w:ascii="Calibri" w:hAnsi="Calibri"/>
          <w:sz w:val="22"/>
          <w:szCs w:val="22"/>
        </w:rPr>
        <w:t xml:space="preserve"> </w:t>
      </w:r>
      <w:r w:rsidR="00116798" w:rsidRPr="00CE11E3">
        <w:rPr>
          <w:rFonts w:ascii="Calibri" w:hAnsi="Calibri" w:cs="Calibri"/>
          <w:i/>
          <w:iCs/>
          <w:sz w:val="22"/>
          <w:szCs w:val="22"/>
        </w:rPr>
        <w:t>„Celkové kontrolní skóre KPI za měsíc“</w:t>
      </w:r>
      <w:r w:rsidR="00846B58" w:rsidRPr="00CE11E3">
        <w:rPr>
          <w:rFonts w:ascii="Calibri" w:hAnsi="Calibri" w:cs="Calibri"/>
          <w:i/>
          <w:iCs/>
          <w:sz w:val="22"/>
          <w:szCs w:val="22"/>
        </w:rPr>
        <w:t xml:space="preserve"> </w:t>
      </w:r>
      <w:r w:rsidR="00846B58" w:rsidRPr="00CE11E3">
        <w:rPr>
          <w:rFonts w:ascii="Calibri" w:hAnsi="Calibri"/>
          <w:sz w:val="22"/>
          <w:szCs w:val="22"/>
        </w:rPr>
        <w:t xml:space="preserve">dle odst. </w:t>
      </w:r>
      <w:r w:rsidR="00846B58" w:rsidRPr="00CE11E3">
        <w:rPr>
          <w:rFonts w:ascii="Calibri" w:hAnsi="Calibri"/>
          <w:sz w:val="22"/>
          <w:szCs w:val="22"/>
        </w:rPr>
        <w:fldChar w:fldCharType="begin"/>
      </w:r>
      <w:r w:rsidR="00846B58" w:rsidRPr="00CE11E3">
        <w:rPr>
          <w:rFonts w:ascii="Calibri" w:hAnsi="Calibri"/>
          <w:sz w:val="22"/>
          <w:szCs w:val="22"/>
        </w:rPr>
        <w:instrText xml:space="preserve"> REF _Ref220052153 \r \h </w:instrText>
      </w:r>
      <w:r w:rsidR="009B507B" w:rsidRPr="00CE11E3">
        <w:rPr>
          <w:rFonts w:ascii="Calibri" w:hAnsi="Calibri"/>
          <w:sz w:val="22"/>
          <w:szCs w:val="22"/>
        </w:rPr>
        <w:instrText xml:space="preserve"> \* MERGEFORMAT </w:instrText>
      </w:r>
      <w:r w:rsidR="00846B58" w:rsidRPr="00CE11E3">
        <w:rPr>
          <w:rFonts w:ascii="Calibri" w:hAnsi="Calibri"/>
          <w:sz w:val="22"/>
          <w:szCs w:val="22"/>
        </w:rPr>
      </w:r>
      <w:r w:rsidR="00846B58" w:rsidRPr="00CE11E3">
        <w:rPr>
          <w:rFonts w:ascii="Calibri" w:hAnsi="Calibri"/>
          <w:sz w:val="22"/>
          <w:szCs w:val="22"/>
        </w:rPr>
        <w:fldChar w:fldCharType="separate"/>
      </w:r>
      <w:r w:rsidR="00574943">
        <w:rPr>
          <w:rFonts w:ascii="Calibri" w:hAnsi="Calibri"/>
          <w:sz w:val="22"/>
          <w:szCs w:val="22"/>
        </w:rPr>
        <w:t>8.7</w:t>
      </w:r>
      <w:r w:rsidR="00846B58" w:rsidRPr="00CE11E3">
        <w:rPr>
          <w:rFonts w:ascii="Calibri" w:hAnsi="Calibri"/>
          <w:sz w:val="22"/>
          <w:szCs w:val="22"/>
        </w:rPr>
        <w:fldChar w:fldCharType="end"/>
      </w:r>
      <w:r w:rsidR="00846B58" w:rsidRPr="00CE11E3">
        <w:rPr>
          <w:rFonts w:ascii="Calibri" w:hAnsi="Calibri"/>
          <w:sz w:val="22"/>
          <w:szCs w:val="22"/>
        </w:rPr>
        <w:t xml:space="preserve"> Dohody</w:t>
      </w:r>
      <w:r w:rsidR="00D23983" w:rsidRPr="00CE11E3">
        <w:rPr>
          <w:rFonts w:ascii="Calibri" w:hAnsi="Calibri"/>
          <w:sz w:val="22"/>
          <w:szCs w:val="22"/>
        </w:rPr>
        <w:t>.</w:t>
      </w:r>
    </w:p>
    <w:p w14:paraId="3946107E" w14:textId="4D28A9B5" w:rsidR="00844662" w:rsidRPr="00CE11E3" w:rsidRDefault="0098049C" w:rsidP="009B507B">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Právo fakturovat </w:t>
      </w:r>
      <w:r w:rsidRPr="00CE11E3">
        <w:rPr>
          <w:rFonts w:ascii="Calibri" w:hAnsi="Calibri"/>
          <w:b/>
          <w:bCs/>
          <w:sz w:val="22"/>
          <w:szCs w:val="22"/>
        </w:rPr>
        <w:t>g</w:t>
      </w:r>
      <w:r w:rsidR="00935449" w:rsidRPr="00CE11E3">
        <w:rPr>
          <w:rFonts w:ascii="Calibri" w:hAnsi="Calibri"/>
          <w:b/>
          <w:bCs/>
          <w:sz w:val="22"/>
          <w:szCs w:val="22"/>
        </w:rPr>
        <w:t>enerální úklid</w:t>
      </w:r>
      <w:r w:rsidRPr="00CE11E3">
        <w:rPr>
          <w:rFonts w:ascii="Calibri" w:hAnsi="Calibri"/>
          <w:sz w:val="22"/>
          <w:szCs w:val="22"/>
        </w:rPr>
        <w:t xml:space="preserve"> dle odst. </w:t>
      </w:r>
      <w:r w:rsidRPr="00CE11E3">
        <w:rPr>
          <w:rFonts w:ascii="Calibri" w:hAnsi="Calibri"/>
          <w:sz w:val="22"/>
          <w:szCs w:val="22"/>
        </w:rPr>
        <w:fldChar w:fldCharType="begin"/>
      </w:r>
      <w:r w:rsidRPr="00CE11E3">
        <w:rPr>
          <w:rFonts w:ascii="Calibri" w:hAnsi="Calibri"/>
          <w:sz w:val="22"/>
          <w:szCs w:val="22"/>
        </w:rPr>
        <w:instrText xml:space="preserve"> REF _Ref217076352 \r \h </w:instrText>
      </w:r>
      <w:r w:rsidR="00773713" w:rsidRPr="00CE11E3">
        <w:rPr>
          <w:rFonts w:ascii="Calibri" w:hAnsi="Calibri"/>
          <w:sz w:val="22"/>
          <w:szCs w:val="22"/>
        </w:rPr>
        <w:instrText xml:space="preserve"> \* MERGEFORMAT </w:instrText>
      </w:r>
      <w:r w:rsidRPr="00CE11E3">
        <w:rPr>
          <w:rFonts w:ascii="Calibri" w:hAnsi="Calibri"/>
          <w:sz w:val="22"/>
          <w:szCs w:val="22"/>
        </w:rPr>
      </w:r>
      <w:r w:rsidRPr="00CE11E3">
        <w:rPr>
          <w:rFonts w:ascii="Calibri" w:hAnsi="Calibri"/>
          <w:sz w:val="22"/>
          <w:szCs w:val="22"/>
        </w:rPr>
        <w:fldChar w:fldCharType="separate"/>
      </w:r>
      <w:r w:rsidR="00574943">
        <w:rPr>
          <w:rFonts w:ascii="Calibri" w:hAnsi="Calibri"/>
          <w:sz w:val="22"/>
          <w:szCs w:val="22"/>
        </w:rPr>
        <w:t>4.1.1</w:t>
      </w:r>
      <w:r w:rsidRPr="00CE11E3">
        <w:rPr>
          <w:rFonts w:ascii="Calibri" w:hAnsi="Calibri"/>
          <w:sz w:val="22"/>
          <w:szCs w:val="22"/>
        </w:rPr>
        <w:fldChar w:fldCharType="end"/>
      </w:r>
      <w:r w:rsidRPr="00CE11E3">
        <w:rPr>
          <w:rFonts w:ascii="Calibri" w:hAnsi="Calibri"/>
          <w:sz w:val="22"/>
          <w:szCs w:val="22"/>
        </w:rPr>
        <w:t xml:space="preserve"> Dohody, </w:t>
      </w:r>
      <w:r w:rsidR="00935449" w:rsidRPr="00CE11E3">
        <w:rPr>
          <w:rFonts w:ascii="Calibri" w:hAnsi="Calibri"/>
          <w:b/>
          <w:bCs/>
          <w:sz w:val="22"/>
          <w:szCs w:val="22"/>
        </w:rPr>
        <w:t>mytí oken</w:t>
      </w:r>
      <w:r w:rsidRPr="00CE11E3">
        <w:rPr>
          <w:rFonts w:ascii="Calibri" w:hAnsi="Calibri"/>
          <w:sz w:val="22"/>
          <w:szCs w:val="22"/>
        </w:rPr>
        <w:t xml:space="preserve"> dle odst. </w:t>
      </w:r>
      <w:r w:rsidRPr="00CE11E3">
        <w:rPr>
          <w:rFonts w:ascii="Calibri" w:hAnsi="Calibri"/>
          <w:sz w:val="22"/>
          <w:szCs w:val="22"/>
        </w:rPr>
        <w:fldChar w:fldCharType="begin"/>
      </w:r>
      <w:r w:rsidRPr="00CE11E3">
        <w:rPr>
          <w:rFonts w:ascii="Calibri" w:hAnsi="Calibri"/>
          <w:sz w:val="22"/>
          <w:szCs w:val="22"/>
        </w:rPr>
        <w:instrText xml:space="preserve"> REF _Ref218518585 \r \h </w:instrText>
      </w:r>
      <w:r w:rsidR="00773713" w:rsidRPr="00CE11E3">
        <w:rPr>
          <w:rFonts w:ascii="Calibri" w:hAnsi="Calibri"/>
          <w:sz w:val="22"/>
          <w:szCs w:val="22"/>
        </w:rPr>
        <w:instrText xml:space="preserve"> \* MERGEFORMAT </w:instrText>
      </w:r>
      <w:r w:rsidRPr="00CE11E3">
        <w:rPr>
          <w:rFonts w:ascii="Calibri" w:hAnsi="Calibri"/>
          <w:sz w:val="22"/>
          <w:szCs w:val="22"/>
        </w:rPr>
      </w:r>
      <w:r w:rsidRPr="00CE11E3">
        <w:rPr>
          <w:rFonts w:ascii="Calibri" w:hAnsi="Calibri"/>
          <w:sz w:val="22"/>
          <w:szCs w:val="22"/>
        </w:rPr>
        <w:fldChar w:fldCharType="separate"/>
      </w:r>
      <w:r w:rsidR="00574943">
        <w:rPr>
          <w:rFonts w:ascii="Calibri" w:hAnsi="Calibri"/>
          <w:sz w:val="22"/>
          <w:szCs w:val="22"/>
        </w:rPr>
        <w:t>4.1.3</w:t>
      </w:r>
      <w:r w:rsidRPr="00CE11E3">
        <w:rPr>
          <w:rFonts w:ascii="Calibri" w:hAnsi="Calibri"/>
          <w:sz w:val="22"/>
          <w:szCs w:val="22"/>
        </w:rPr>
        <w:fldChar w:fldCharType="end"/>
      </w:r>
      <w:r w:rsidRPr="00CE11E3">
        <w:rPr>
          <w:rFonts w:ascii="Calibri" w:hAnsi="Calibri"/>
          <w:sz w:val="22"/>
          <w:szCs w:val="22"/>
        </w:rPr>
        <w:t xml:space="preserve"> Dohody</w:t>
      </w:r>
      <w:r w:rsidR="00935449" w:rsidRPr="00CE11E3">
        <w:rPr>
          <w:rFonts w:ascii="Calibri" w:hAnsi="Calibri"/>
          <w:sz w:val="22"/>
          <w:szCs w:val="22"/>
        </w:rPr>
        <w:t xml:space="preserve">, </w:t>
      </w:r>
      <w:r w:rsidR="00935449" w:rsidRPr="00CE11E3">
        <w:rPr>
          <w:rFonts w:ascii="Calibri" w:hAnsi="Calibri"/>
          <w:b/>
          <w:bCs/>
          <w:sz w:val="22"/>
          <w:szCs w:val="22"/>
        </w:rPr>
        <w:t>mimořádný úklid</w:t>
      </w:r>
      <w:r w:rsidR="00935449" w:rsidRPr="00CE11E3">
        <w:rPr>
          <w:rFonts w:ascii="Calibri" w:hAnsi="Calibri"/>
          <w:sz w:val="22"/>
          <w:szCs w:val="22"/>
        </w:rPr>
        <w:t xml:space="preserve"> </w:t>
      </w:r>
      <w:r w:rsidRPr="00CE11E3">
        <w:rPr>
          <w:rFonts w:ascii="Calibri" w:hAnsi="Calibri"/>
          <w:sz w:val="22"/>
          <w:szCs w:val="22"/>
        </w:rPr>
        <w:t xml:space="preserve">dle odst. </w:t>
      </w:r>
      <w:r w:rsidRPr="00CE11E3">
        <w:rPr>
          <w:rFonts w:ascii="Calibri" w:hAnsi="Calibri"/>
          <w:sz w:val="22"/>
          <w:szCs w:val="22"/>
        </w:rPr>
        <w:fldChar w:fldCharType="begin"/>
      </w:r>
      <w:r w:rsidRPr="00CE11E3">
        <w:rPr>
          <w:rFonts w:ascii="Calibri" w:hAnsi="Calibri"/>
          <w:sz w:val="22"/>
          <w:szCs w:val="22"/>
        </w:rPr>
        <w:instrText xml:space="preserve"> REF _Ref220058369 \r \h </w:instrText>
      </w:r>
      <w:r w:rsidR="00773713" w:rsidRPr="00CE11E3">
        <w:rPr>
          <w:rFonts w:ascii="Calibri" w:hAnsi="Calibri"/>
          <w:sz w:val="22"/>
          <w:szCs w:val="22"/>
        </w:rPr>
        <w:instrText xml:space="preserve"> \* MERGEFORMAT </w:instrText>
      </w:r>
      <w:r w:rsidRPr="00CE11E3">
        <w:rPr>
          <w:rFonts w:ascii="Calibri" w:hAnsi="Calibri"/>
          <w:sz w:val="22"/>
          <w:szCs w:val="22"/>
        </w:rPr>
      </w:r>
      <w:r w:rsidRPr="00CE11E3">
        <w:rPr>
          <w:rFonts w:ascii="Calibri" w:hAnsi="Calibri"/>
          <w:sz w:val="22"/>
          <w:szCs w:val="22"/>
        </w:rPr>
        <w:fldChar w:fldCharType="separate"/>
      </w:r>
      <w:r w:rsidR="00574943">
        <w:rPr>
          <w:rFonts w:ascii="Calibri" w:hAnsi="Calibri"/>
          <w:sz w:val="22"/>
          <w:szCs w:val="22"/>
        </w:rPr>
        <w:t>4.1.4</w:t>
      </w:r>
      <w:r w:rsidRPr="00CE11E3">
        <w:rPr>
          <w:rFonts w:ascii="Calibri" w:hAnsi="Calibri"/>
          <w:sz w:val="22"/>
          <w:szCs w:val="22"/>
        </w:rPr>
        <w:fldChar w:fldCharType="end"/>
      </w:r>
      <w:r w:rsidRPr="00CE11E3">
        <w:rPr>
          <w:rFonts w:ascii="Calibri" w:hAnsi="Calibri"/>
          <w:sz w:val="22"/>
          <w:szCs w:val="22"/>
        </w:rPr>
        <w:t xml:space="preserve"> Dohody </w:t>
      </w:r>
      <w:r w:rsidR="00935449" w:rsidRPr="00CE11E3">
        <w:rPr>
          <w:rFonts w:ascii="Calibri" w:hAnsi="Calibri"/>
          <w:sz w:val="22"/>
          <w:szCs w:val="22"/>
        </w:rPr>
        <w:t xml:space="preserve">a </w:t>
      </w:r>
      <w:r w:rsidR="00935449" w:rsidRPr="00CE11E3">
        <w:rPr>
          <w:rFonts w:ascii="Calibri" w:hAnsi="Calibri"/>
          <w:b/>
          <w:bCs/>
          <w:sz w:val="22"/>
          <w:szCs w:val="22"/>
        </w:rPr>
        <w:t>nepravidelný úklid</w:t>
      </w:r>
      <w:r w:rsidRPr="00CE11E3">
        <w:rPr>
          <w:rFonts w:ascii="Calibri" w:hAnsi="Calibri"/>
          <w:sz w:val="22"/>
          <w:szCs w:val="22"/>
        </w:rPr>
        <w:t xml:space="preserve"> dle odst. </w:t>
      </w:r>
      <w:r w:rsidRPr="00CE11E3">
        <w:rPr>
          <w:rFonts w:ascii="Calibri" w:hAnsi="Calibri"/>
          <w:sz w:val="22"/>
          <w:szCs w:val="22"/>
        </w:rPr>
        <w:fldChar w:fldCharType="begin"/>
      </w:r>
      <w:r w:rsidRPr="00CE11E3">
        <w:rPr>
          <w:rFonts w:ascii="Calibri" w:hAnsi="Calibri"/>
          <w:sz w:val="22"/>
          <w:szCs w:val="22"/>
        </w:rPr>
        <w:instrText xml:space="preserve"> REF _Ref218450850 \r \h </w:instrText>
      </w:r>
      <w:r w:rsidR="00773713" w:rsidRPr="00CE11E3">
        <w:rPr>
          <w:rFonts w:ascii="Calibri" w:hAnsi="Calibri"/>
          <w:sz w:val="22"/>
          <w:szCs w:val="22"/>
        </w:rPr>
        <w:instrText xml:space="preserve"> \* MERGEFORMAT </w:instrText>
      </w:r>
      <w:r w:rsidRPr="00CE11E3">
        <w:rPr>
          <w:rFonts w:ascii="Calibri" w:hAnsi="Calibri"/>
          <w:sz w:val="22"/>
          <w:szCs w:val="22"/>
        </w:rPr>
      </w:r>
      <w:r w:rsidRPr="00CE11E3">
        <w:rPr>
          <w:rFonts w:ascii="Calibri" w:hAnsi="Calibri"/>
          <w:sz w:val="22"/>
          <w:szCs w:val="22"/>
        </w:rPr>
        <w:fldChar w:fldCharType="separate"/>
      </w:r>
      <w:r w:rsidR="00574943">
        <w:rPr>
          <w:rFonts w:ascii="Calibri" w:hAnsi="Calibri"/>
          <w:sz w:val="22"/>
          <w:szCs w:val="22"/>
        </w:rPr>
        <w:t>4.1.5</w:t>
      </w:r>
      <w:r w:rsidRPr="00CE11E3">
        <w:rPr>
          <w:rFonts w:ascii="Calibri" w:hAnsi="Calibri"/>
          <w:sz w:val="22"/>
          <w:szCs w:val="22"/>
        </w:rPr>
        <w:fldChar w:fldCharType="end"/>
      </w:r>
      <w:r w:rsidRPr="00CE11E3">
        <w:rPr>
          <w:rFonts w:ascii="Calibri" w:hAnsi="Calibri"/>
          <w:sz w:val="22"/>
          <w:szCs w:val="22"/>
        </w:rPr>
        <w:t xml:space="preserve"> Dohody vzniká poskytovateli po</w:t>
      </w:r>
      <w:r w:rsidR="008F13EC" w:rsidRPr="00CE11E3">
        <w:rPr>
          <w:rFonts w:ascii="Calibri" w:hAnsi="Calibri"/>
          <w:sz w:val="22"/>
          <w:szCs w:val="22"/>
        </w:rPr>
        <w:t xml:space="preserve"> řádném provedení objednaných Služeb potvrzeném předávacím protokolem vystaveným </w:t>
      </w:r>
      <w:r w:rsidR="0032624B">
        <w:rPr>
          <w:rFonts w:ascii="Calibri" w:hAnsi="Calibri"/>
          <w:sz w:val="22"/>
          <w:szCs w:val="22"/>
        </w:rPr>
        <w:t>poskytovatelem</w:t>
      </w:r>
      <w:r w:rsidR="00C169CE" w:rsidRPr="00C169CE">
        <w:rPr>
          <w:rFonts w:ascii="Calibri" w:hAnsi="Calibri"/>
          <w:sz w:val="22"/>
          <w:szCs w:val="22"/>
        </w:rPr>
        <w:t xml:space="preserve"> a potvrzeným</w:t>
      </w:r>
      <w:r w:rsidR="00A65B8D">
        <w:rPr>
          <w:rFonts w:ascii="Calibri" w:hAnsi="Calibri"/>
          <w:sz w:val="22"/>
          <w:szCs w:val="22"/>
        </w:rPr>
        <w:t xml:space="preserve"> podpisem</w:t>
      </w:r>
      <w:r w:rsidR="00C169CE" w:rsidRPr="00C169CE">
        <w:rPr>
          <w:rFonts w:ascii="Calibri" w:hAnsi="Calibri"/>
          <w:sz w:val="22"/>
          <w:szCs w:val="22"/>
        </w:rPr>
        <w:t xml:space="preserve"> koordinátor</w:t>
      </w:r>
      <w:r w:rsidR="00A65B8D">
        <w:rPr>
          <w:rFonts w:ascii="Calibri" w:hAnsi="Calibri"/>
          <w:sz w:val="22"/>
          <w:szCs w:val="22"/>
        </w:rPr>
        <w:t>a</w:t>
      </w:r>
      <w:r w:rsidR="00C169CE" w:rsidRPr="00C169CE">
        <w:rPr>
          <w:rFonts w:ascii="Calibri" w:hAnsi="Calibri"/>
          <w:sz w:val="22"/>
          <w:szCs w:val="22"/>
        </w:rPr>
        <w:t xml:space="preserve"> objednatele</w:t>
      </w:r>
      <w:r w:rsidR="008F13EC" w:rsidRPr="00C169CE">
        <w:rPr>
          <w:rFonts w:ascii="Calibri" w:hAnsi="Calibri"/>
          <w:sz w:val="22"/>
          <w:szCs w:val="22"/>
        </w:rPr>
        <w:t>.</w:t>
      </w:r>
      <w:r w:rsidR="00935449" w:rsidRPr="00C169CE">
        <w:rPr>
          <w:rFonts w:ascii="Calibri" w:hAnsi="Calibri"/>
          <w:sz w:val="22"/>
          <w:szCs w:val="22"/>
        </w:rPr>
        <w:t xml:space="preserve"> </w:t>
      </w:r>
      <w:r w:rsidR="008F13EC" w:rsidRPr="00C169CE">
        <w:rPr>
          <w:rFonts w:ascii="Calibri" w:hAnsi="Calibri"/>
          <w:sz w:val="22"/>
          <w:szCs w:val="22"/>
        </w:rPr>
        <w:t>Poskytova</w:t>
      </w:r>
      <w:r w:rsidR="002040BA" w:rsidRPr="00C169CE">
        <w:rPr>
          <w:rFonts w:ascii="Calibri" w:hAnsi="Calibri"/>
          <w:sz w:val="22"/>
          <w:szCs w:val="22"/>
        </w:rPr>
        <w:t>te</w:t>
      </w:r>
      <w:r w:rsidR="008F13EC" w:rsidRPr="00C169CE">
        <w:rPr>
          <w:rFonts w:ascii="Calibri" w:hAnsi="Calibri"/>
          <w:sz w:val="22"/>
          <w:szCs w:val="22"/>
        </w:rPr>
        <w:t>l</w:t>
      </w:r>
      <w:r w:rsidR="008F13EC" w:rsidRPr="00CE11E3">
        <w:rPr>
          <w:rFonts w:ascii="Calibri" w:hAnsi="Calibri"/>
          <w:sz w:val="22"/>
          <w:szCs w:val="22"/>
        </w:rPr>
        <w:t xml:space="preserve"> je povinen</w:t>
      </w:r>
      <w:r w:rsidR="00DE2B33" w:rsidRPr="00CE11E3">
        <w:rPr>
          <w:rFonts w:ascii="Calibri" w:hAnsi="Calibri"/>
          <w:sz w:val="22"/>
          <w:szCs w:val="22"/>
        </w:rPr>
        <w:t xml:space="preserve"> po</w:t>
      </w:r>
      <w:r w:rsidR="008F13EC" w:rsidRPr="00CE11E3">
        <w:rPr>
          <w:rFonts w:ascii="Calibri" w:hAnsi="Calibri"/>
          <w:sz w:val="22"/>
          <w:szCs w:val="22"/>
        </w:rPr>
        <w:t> </w:t>
      </w:r>
      <w:r w:rsidR="00DE2B33" w:rsidRPr="00CE11E3">
        <w:rPr>
          <w:rFonts w:ascii="Calibri" w:hAnsi="Calibri"/>
          <w:sz w:val="22"/>
          <w:szCs w:val="22"/>
        </w:rPr>
        <w:t>vzniku práva fakturovat</w:t>
      </w:r>
      <w:r w:rsidR="00B11B21" w:rsidRPr="00CE11E3">
        <w:rPr>
          <w:rFonts w:ascii="Calibri" w:hAnsi="Calibri"/>
          <w:sz w:val="22"/>
          <w:szCs w:val="22"/>
        </w:rPr>
        <w:t xml:space="preserve"> </w:t>
      </w:r>
      <w:r w:rsidR="008F13EC" w:rsidRPr="00CE11E3">
        <w:rPr>
          <w:rFonts w:ascii="Calibri" w:hAnsi="Calibri"/>
          <w:sz w:val="22"/>
          <w:szCs w:val="22"/>
        </w:rPr>
        <w:t>vystavit a nejpozději do 15 dnů objednateli prokazatelně doručit daňový doklad (fakturu). Příloh</w:t>
      </w:r>
      <w:r w:rsidR="00286707" w:rsidRPr="00CE11E3">
        <w:rPr>
          <w:rFonts w:ascii="Calibri" w:hAnsi="Calibri"/>
          <w:sz w:val="22"/>
          <w:szCs w:val="22"/>
        </w:rPr>
        <w:t>o</w:t>
      </w:r>
      <w:r w:rsidR="008F13EC" w:rsidRPr="00CE11E3">
        <w:rPr>
          <w:rFonts w:ascii="Calibri" w:hAnsi="Calibri"/>
          <w:sz w:val="22"/>
          <w:szCs w:val="22"/>
        </w:rPr>
        <w:t xml:space="preserve">u daňového dokladu </w:t>
      </w:r>
      <w:r w:rsidR="004A0602" w:rsidRPr="00CE11E3">
        <w:rPr>
          <w:rFonts w:ascii="Calibri" w:hAnsi="Calibri"/>
          <w:sz w:val="22"/>
          <w:szCs w:val="22"/>
        </w:rPr>
        <w:t>bude předávací protokol.</w:t>
      </w:r>
    </w:p>
    <w:p w14:paraId="5302DB12" w14:textId="65E6921D" w:rsidR="006D52BB" w:rsidRPr="00CE11E3" w:rsidRDefault="006D52BB" w:rsidP="009B507B">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Cena bude </w:t>
      </w:r>
      <w:r w:rsidR="00273B24" w:rsidRPr="00CE11E3">
        <w:rPr>
          <w:rFonts w:ascii="Calibri" w:hAnsi="Calibri"/>
          <w:sz w:val="22"/>
          <w:szCs w:val="22"/>
        </w:rPr>
        <w:t>o</w:t>
      </w:r>
      <w:r w:rsidRPr="00CE11E3">
        <w:rPr>
          <w:rFonts w:ascii="Calibri" w:hAnsi="Calibri"/>
          <w:sz w:val="22"/>
          <w:szCs w:val="22"/>
        </w:rPr>
        <w:t xml:space="preserve">bjednatelem uhrazena v české měně na základě daňových dokladů (faktur), a to bezhotovostním převodem na bankovní účet </w:t>
      </w:r>
      <w:r w:rsidR="00362276" w:rsidRPr="00CE11E3">
        <w:rPr>
          <w:rFonts w:ascii="Calibri" w:hAnsi="Calibri"/>
          <w:sz w:val="22"/>
          <w:szCs w:val="22"/>
        </w:rPr>
        <w:t>p</w:t>
      </w:r>
      <w:r w:rsidRPr="00CE11E3">
        <w:rPr>
          <w:rFonts w:ascii="Calibri" w:hAnsi="Calibri"/>
          <w:sz w:val="22"/>
          <w:szCs w:val="22"/>
        </w:rPr>
        <w:t xml:space="preserve">oskytovatele. </w:t>
      </w:r>
    </w:p>
    <w:p w14:paraId="6EDB3A08" w14:textId="2C5BC9B7" w:rsidR="00E96CEF" w:rsidRPr="00CE11E3" w:rsidRDefault="007A1FAC" w:rsidP="009B507B">
      <w:pPr>
        <w:pStyle w:val="Odstavecseseznamem"/>
        <w:numPr>
          <w:ilvl w:val="1"/>
          <w:numId w:val="5"/>
        </w:numPr>
        <w:tabs>
          <w:tab w:val="left" w:pos="0"/>
        </w:tabs>
        <w:spacing w:after="160"/>
        <w:ind w:left="567" w:hanging="567"/>
        <w:contextualSpacing w:val="0"/>
        <w:jc w:val="both"/>
        <w:rPr>
          <w:rFonts w:asciiTheme="minorHAnsi" w:hAnsiTheme="minorHAnsi" w:cstheme="minorHAnsi"/>
          <w:sz w:val="22"/>
          <w:szCs w:val="22"/>
        </w:rPr>
      </w:pPr>
      <w:r w:rsidRPr="00CE11E3">
        <w:rPr>
          <w:rFonts w:asciiTheme="minorHAnsi" w:hAnsiTheme="minorHAnsi" w:cstheme="minorHAnsi"/>
          <w:sz w:val="22"/>
          <w:szCs w:val="22"/>
        </w:rPr>
        <w:lastRenderedPageBreak/>
        <w:t>D</w:t>
      </w:r>
      <w:r w:rsidR="00E96CEF" w:rsidRPr="00CE11E3">
        <w:rPr>
          <w:rFonts w:asciiTheme="minorHAnsi" w:hAnsiTheme="minorHAnsi" w:cstheme="minorHAnsi"/>
          <w:sz w:val="22"/>
          <w:szCs w:val="22"/>
        </w:rPr>
        <w:t>aňov</w:t>
      </w:r>
      <w:r w:rsidRPr="00CE11E3">
        <w:rPr>
          <w:rFonts w:asciiTheme="minorHAnsi" w:hAnsiTheme="minorHAnsi" w:cstheme="minorHAnsi"/>
          <w:sz w:val="22"/>
          <w:szCs w:val="22"/>
        </w:rPr>
        <w:t>ý</w:t>
      </w:r>
      <w:r w:rsidR="00E96CEF" w:rsidRPr="00CE11E3">
        <w:rPr>
          <w:rFonts w:asciiTheme="minorHAnsi" w:hAnsiTheme="minorHAnsi" w:cstheme="minorHAnsi"/>
          <w:sz w:val="22"/>
          <w:szCs w:val="22"/>
        </w:rPr>
        <w:t xml:space="preserve"> doklad (faktur</w:t>
      </w:r>
      <w:r w:rsidRPr="00CE11E3">
        <w:rPr>
          <w:rFonts w:asciiTheme="minorHAnsi" w:hAnsiTheme="minorHAnsi" w:cstheme="minorHAnsi"/>
          <w:sz w:val="22"/>
          <w:szCs w:val="22"/>
        </w:rPr>
        <w:t>a</w:t>
      </w:r>
      <w:r w:rsidR="00E96CEF" w:rsidRPr="00CE11E3">
        <w:rPr>
          <w:rFonts w:asciiTheme="minorHAnsi" w:hAnsiTheme="minorHAnsi" w:cstheme="minorHAnsi"/>
          <w:sz w:val="22"/>
          <w:szCs w:val="22"/>
        </w:rPr>
        <w:t>)</w:t>
      </w:r>
      <w:r w:rsidRPr="00CE11E3">
        <w:rPr>
          <w:rFonts w:asciiTheme="minorHAnsi" w:hAnsiTheme="minorHAnsi" w:cstheme="minorHAnsi"/>
          <w:sz w:val="22"/>
          <w:szCs w:val="22"/>
        </w:rPr>
        <w:t xml:space="preserve"> </w:t>
      </w:r>
      <w:r w:rsidR="00E96CEF" w:rsidRPr="00CE11E3">
        <w:rPr>
          <w:rFonts w:asciiTheme="minorHAnsi" w:hAnsiTheme="minorHAnsi" w:cstheme="minorHAnsi"/>
          <w:sz w:val="22"/>
          <w:szCs w:val="22"/>
        </w:rPr>
        <w:t xml:space="preserve">musí mít veškeré náležitosti daňového dokladu dle zvláštních právních předpisů, zejména dle </w:t>
      </w:r>
      <w:r w:rsidR="00362276" w:rsidRPr="00CE11E3">
        <w:rPr>
          <w:rFonts w:asciiTheme="minorHAnsi" w:hAnsiTheme="minorHAnsi" w:cstheme="minorHAnsi"/>
          <w:sz w:val="22"/>
          <w:szCs w:val="22"/>
        </w:rPr>
        <w:t>o</w:t>
      </w:r>
      <w:r w:rsidR="00E96CEF" w:rsidRPr="00CE11E3">
        <w:rPr>
          <w:rFonts w:asciiTheme="minorHAnsi" w:hAnsiTheme="minorHAnsi" w:cstheme="minorHAnsi"/>
          <w:sz w:val="22"/>
          <w:szCs w:val="22"/>
        </w:rPr>
        <w:t xml:space="preserve">bčanského zákoníku, zákona č. 563/1991 Sb., o účetnictví, ve znění pozdějších předpisů a </w:t>
      </w:r>
      <w:r w:rsidR="009D23FF" w:rsidRPr="00CE11E3">
        <w:rPr>
          <w:rFonts w:asciiTheme="minorHAnsi" w:hAnsiTheme="minorHAnsi" w:cstheme="minorHAnsi"/>
          <w:sz w:val="22"/>
          <w:szCs w:val="22"/>
        </w:rPr>
        <w:t>ZDPH</w:t>
      </w:r>
      <w:r w:rsidR="00E96CEF" w:rsidRPr="00CE11E3">
        <w:rPr>
          <w:rFonts w:asciiTheme="minorHAnsi" w:hAnsiTheme="minorHAnsi" w:cstheme="minorHAnsi"/>
          <w:sz w:val="22"/>
          <w:szCs w:val="22"/>
        </w:rPr>
        <w:t xml:space="preserve">. </w:t>
      </w:r>
      <w:r w:rsidR="008A75AF" w:rsidRPr="00CE11E3">
        <w:rPr>
          <w:rFonts w:asciiTheme="minorHAnsi" w:hAnsiTheme="minorHAnsi" w:cstheme="minorHAnsi"/>
          <w:sz w:val="22"/>
          <w:szCs w:val="22"/>
        </w:rPr>
        <w:t>Daňový doklad (f</w:t>
      </w:r>
      <w:r w:rsidR="00E96CEF" w:rsidRPr="00CE11E3">
        <w:rPr>
          <w:rFonts w:asciiTheme="minorHAnsi" w:hAnsiTheme="minorHAnsi" w:cstheme="minorHAnsi"/>
          <w:sz w:val="22"/>
          <w:szCs w:val="22"/>
        </w:rPr>
        <w:t>aktura</w:t>
      </w:r>
      <w:r w:rsidR="008A75AF" w:rsidRPr="00CE11E3">
        <w:rPr>
          <w:rFonts w:asciiTheme="minorHAnsi" w:hAnsiTheme="minorHAnsi" w:cstheme="minorHAnsi"/>
          <w:sz w:val="22"/>
          <w:szCs w:val="22"/>
        </w:rPr>
        <w:t>)</w:t>
      </w:r>
      <w:r w:rsidR="00E96CEF" w:rsidRPr="00CE11E3">
        <w:rPr>
          <w:rFonts w:asciiTheme="minorHAnsi" w:hAnsiTheme="minorHAnsi" w:cstheme="minorHAnsi"/>
          <w:sz w:val="22"/>
          <w:szCs w:val="22"/>
        </w:rPr>
        <w:t xml:space="preserve"> bude mít zejména tyto náležitosti: </w:t>
      </w:r>
    </w:p>
    <w:p w14:paraId="6B4E3D3D" w14:textId="77777777" w:rsidR="00E96CEF" w:rsidRPr="00CE11E3" w:rsidRDefault="00E96CEF" w:rsidP="009B507B">
      <w:pPr>
        <w:pStyle w:val="Odstavecseseznamem"/>
        <w:keepNext/>
        <w:numPr>
          <w:ilvl w:val="0"/>
          <w:numId w:val="11"/>
        </w:numPr>
        <w:tabs>
          <w:tab w:val="left" w:pos="426"/>
          <w:tab w:val="left" w:pos="709"/>
        </w:tabs>
        <w:suppressAutoHyphens/>
        <w:ind w:left="1054" w:hanging="357"/>
        <w:jc w:val="both"/>
        <w:rPr>
          <w:rFonts w:asciiTheme="minorHAnsi" w:hAnsiTheme="minorHAnsi" w:cstheme="minorHAnsi"/>
          <w:sz w:val="22"/>
          <w:szCs w:val="22"/>
        </w:rPr>
      </w:pPr>
      <w:r w:rsidRPr="00CE11E3">
        <w:rPr>
          <w:rFonts w:asciiTheme="minorHAnsi" w:hAnsiTheme="minorHAnsi" w:cstheme="minorHAnsi"/>
          <w:sz w:val="22"/>
          <w:szCs w:val="22"/>
        </w:rPr>
        <w:t>označení účetního dokladu a jeho pořadové číslo,</w:t>
      </w:r>
    </w:p>
    <w:p w14:paraId="6B7BA3DF" w14:textId="61186995" w:rsidR="00E173C9" w:rsidRPr="00CE11E3" w:rsidRDefault="00E173C9" w:rsidP="009B507B">
      <w:pPr>
        <w:pStyle w:val="Odstavecseseznamem"/>
        <w:numPr>
          <w:ilvl w:val="0"/>
          <w:numId w:val="11"/>
        </w:numPr>
        <w:tabs>
          <w:tab w:val="left" w:pos="426"/>
          <w:tab w:val="left" w:pos="709"/>
        </w:tabs>
        <w:suppressAutoHyphens/>
        <w:ind w:left="1054" w:hanging="357"/>
        <w:jc w:val="both"/>
        <w:rPr>
          <w:rFonts w:asciiTheme="minorHAnsi" w:hAnsiTheme="minorHAnsi" w:cstheme="minorHAnsi"/>
          <w:sz w:val="22"/>
          <w:szCs w:val="22"/>
        </w:rPr>
      </w:pPr>
      <w:r w:rsidRPr="00CE11E3">
        <w:rPr>
          <w:rFonts w:asciiTheme="minorHAnsi" w:hAnsiTheme="minorHAnsi" w:cstheme="minorHAnsi"/>
          <w:sz w:val="22"/>
          <w:szCs w:val="22"/>
        </w:rPr>
        <w:t>označení Prováděcí smlouvy</w:t>
      </w:r>
      <w:r w:rsidR="003149BF" w:rsidRPr="00CE11E3">
        <w:rPr>
          <w:rFonts w:asciiTheme="minorHAnsi" w:hAnsiTheme="minorHAnsi" w:cstheme="minorHAnsi"/>
          <w:sz w:val="22"/>
          <w:szCs w:val="22"/>
        </w:rPr>
        <w:t>,</w:t>
      </w:r>
    </w:p>
    <w:p w14:paraId="33904293" w14:textId="01E62265" w:rsidR="00E96CEF" w:rsidRPr="00CE11E3" w:rsidRDefault="00E96CEF" w:rsidP="009B507B">
      <w:pPr>
        <w:pStyle w:val="Odstavecseseznamem"/>
        <w:numPr>
          <w:ilvl w:val="0"/>
          <w:numId w:val="11"/>
        </w:numPr>
        <w:tabs>
          <w:tab w:val="left" w:pos="426"/>
          <w:tab w:val="left" w:pos="709"/>
        </w:tabs>
        <w:suppressAutoHyphens/>
        <w:ind w:left="1054" w:hanging="357"/>
        <w:jc w:val="both"/>
        <w:rPr>
          <w:rFonts w:asciiTheme="minorHAnsi" w:hAnsiTheme="minorHAnsi" w:cstheme="minorHAnsi"/>
          <w:sz w:val="22"/>
          <w:szCs w:val="22"/>
        </w:rPr>
      </w:pPr>
      <w:r w:rsidRPr="00CE11E3">
        <w:rPr>
          <w:rFonts w:asciiTheme="minorHAnsi" w:hAnsiTheme="minorHAnsi" w:cstheme="minorHAnsi"/>
          <w:sz w:val="22"/>
          <w:szCs w:val="22"/>
        </w:rPr>
        <w:t xml:space="preserve">identifikační údaje </w:t>
      </w:r>
      <w:r w:rsidR="003149BF" w:rsidRPr="00CE11E3">
        <w:rPr>
          <w:rFonts w:asciiTheme="minorHAnsi" w:hAnsiTheme="minorHAnsi" w:cstheme="minorHAnsi"/>
          <w:sz w:val="22"/>
          <w:szCs w:val="22"/>
        </w:rPr>
        <w:t>Účastníků</w:t>
      </w:r>
      <w:r w:rsidRPr="00CE11E3">
        <w:rPr>
          <w:rFonts w:asciiTheme="minorHAnsi" w:hAnsiTheme="minorHAnsi" w:cstheme="minorHAnsi"/>
          <w:sz w:val="22"/>
          <w:szCs w:val="22"/>
        </w:rPr>
        <w:t xml:space="preserve"> včetně DIČ,</w:t>
      </w:r>
    </w:p>
    <w:p w14:paraId="43E5B394" w14:textId="6087F167" w:rsidR="004633FF" w:rsidRPr="00CE11E3" w:rsidRDefault="004633FF" w:rsidP="009B507B">
      <w:pPr>
        <w:pStyle w:val="Zkladntext"/>
        <w:numPr>
          <w:ilvl w:val="0"/>
          <w:numId w:val="11"/>
        </w:numPr>
        <w:spacing w:after="0"/>
        <w:ind w:left="1054" w:hanging="357"/>
        <w:jc w:val="both"/>
        <w:rPr>
          <w:sz w:val="22"/>
          <w:szCs w:val="22"/>
        </w:rPr>
      </w:pPr>
      <w:r w:rsidRPr="00CE11E3">
        <w:rPr>
          <w:sz w:val="22"/>
          <w:szCs w:val="22"/>
        </w:rPr>
        <w:t xml:space="preserve">označení banky </w:t>
      </w:r>
      <w:r w:rsidR="00D748F2" w:rsidRPr="00CE11E3">
        <w:rPr>
          <w:sz w:val="22"/>
          <w:szCs w:val="22"/>
        </w:rPr>
        <w:t>p</w:t>
      </w:r>
      <w:r w:rsidR="00FA6BE7" w:rsidRPr="00CE11E3">
        <w:rPr>
          <w:sz w:val="22"/>
          <w:szCs w:val="22"/>
        </w:rPr>
        <w:t>oskytovatele</w:t>
      </w:r>
      <w:r w:rsidRPr="00CE11E3">
        <w:rPr>
          <w:sz w:val="22"/>
          <w:szCs w:val="22"/>
        </w:rPr>
        <w:t xml:space="preserve"> včetně identifikátoru a čísla účtu, na který má být úhrada provedena,</w:t>
      </w:r>
    </w:p>
    <w:p w14:paraId="5D094382" w14:textId="02B2ACA8" w:rsidR="00E96CEF" w:rsidRPr="00CE11E3" w:rsidRDefault="0049596D" w:rsidP="009B507B">
      <w:pPr>
        <w:pStyle w:val="Odstavecseseznamem"/>
        <w:numPr>
          <w:ilvl w:val="0"/>
          <w:numId w:val="11"/>
        </w:numPr>
        <w:tabs>
          <w:tab w:val="left" w:pos="426"/>
          <w:tab w:val="left" w:pos="709"/>
        </w:tabs>
        <w:suppressAutoHyphens/>
        <w:ind w:left="1054" w:hanging="357"/>
        <w:jc w:val="both"/>
        <w:rPr>
          <w:rFonts w:asciiTheme="minorHAnsi" w:hAnsiTheme="minorHAnsi" w:cstheme="minorHAnsi"/>
          <w:sz w:val="22"/>
          <w:szCs w:val="22"/>
        </w:rPr>
      </w:pPr>
      <w:r w:rsidRPr="00CE11E3">
        <w:rPr>
          <w:rFonts w:ascii="Calibri" w:hAnsi="Calibri"/>
          <w:sz w:val="22"/>
          <w:szCs w:val="22"/>
        </w:rPr>
        <w:t>důvod fakturace, popis plnění</w:t>
      </w:r>
      <w:r w:rsidR="00E96CEF" w:rsidRPr="00CE11E3">
        <w:rPr>
          <w:rFonts w:asciiTheme="minorHAnsi" w:hAnsiTheme="minorHAnsi" w:cstheme="minorHAnsi"/>
          <w:sz w:val="22"/>
          <w:szCs w:val="22"/>
        </w:rPr>
        <w:t>,</w:t>
      </w:r>
    </w:p>
    <w:p w14:paraId="476FB31C" w14:textId="30ACB1E2" w:rsidR="00E96CEF" w:rsidRPr="00CE11E3" w:rsidRDefault="00E96CEF" w:rsidP="009B507B">
      <w:pPr>
        <w:pStyle w:val="Odstavecseseznamem"/>
        <w:numPr>
          <w:ilvl w:val="0"/>
          <w:numId w:val="11"/>
        </w:numPr>
        <w:tabs>
          <w:tab w:val="left" w:pos="426"/>
          <w:tab w:val="left" w:pos="709"/>
        </w:tabs>
        <w:suppressAutoHyphens/>
        <w:spacing w:before="120" w:after="240"/>
        <w:jc w:val="both"/>
        <w:rPr>
          <w:rFonts w:asciiTheme="minorHAnsi" w:hAnsiTheme="minorHAnsi" w:cstheme="minorHAnsi"/>
          <w:sz w:val="22"/>
          <w:szCs w:val="22"/>
        </w:rPr>
      </w:pPr>
      <w:r w:rsidRPr="00CE11E3">
        <w:rPr>
          <w:rFonts w:asciiTheme="minorHAnsi" w:hAnsiTheme="minorHAnsi" w:cstheme="minorHAnsi"/>
          <w:sz w:val="22"/>
          <w:szCs w:val="22"/>
        </w:rPr>
        <w:t>datum vystavení</w:t>
      </w:r>
      <w:r w:rsidR="00B27FA8" w:rsidRPr="00CE11E3">
        <w:rPr>
          <w:rFonts w:asciiTheme="minorHAnsi" w:hAnsiTheme="minorHAnsi" w:cstheme="minorHAnsi"/>
          <w:sz w:val="22"/>
          <w:szCs w:val="22"/>
        </w:rPr>
        <w:t xml:space="preserve"> a lhůta splatnosti,</w:t>
      </w:r>
    </w:p>
    <w:p w14:paraId="23370DB1" w14:textId="03B6E86B" w:rsidR="00E96CEF" w:rsidRPr="00CE11E3" w:rsidRDefault="00E96CEF" w:rsidP="009B507B">
      <w:pPr>
        <w:pStyle w:val="Odstavecseseznamem"/>
        <w:numPr>
          <w:ilvl w:val="0"/>
          <w:numId w:val="11"/>
        </w:numPr>
        <w:tabs>
          <w:tab w:val="left" w:pos="426"/>
          <w:tab w:val="left" w:pos="709"/>
        </w:tabs>
        <w:suppressAutoHyphens/>
        <w:spacing w:before="120" w:after="240"/>
        <w:jc w:val="both"/>
        <w:rPr>
          <w:rFonts w:asciiTheme="minorHAnsi" w:hAnsiTheme="minorHAnsi" w:cstheme="minorHAnsi"/>
          <w:sz w:val="22"/>
          <w:szCs w:val="22"/>
        </w:rPr>
      </w:pPr>
      <w:r w:rsidRPr="00CE11E3">
        <w:rPr>
          <w:rFonts w:asciiTheme="minorHAnsi" w:hAnsiTheme="minorHAnsi" w:cstheme="minorHAnsi"/>
          <w:sz w:val="22"/>
          <w:szCs w:val="22"/>
        </w:rPr>
        <w:t>datum uskutečnění zdanitelného plnění,</w:t>
      </w:r>
    </w:p>
    <w:p w14:paraId="121514F2" w14:textId="317D24E4" w:rsidR="00E96CEF" w:rsidRPr="00CE11E3" w:rsidRDefault="000D2068" w:rsidP="009B507B">
      <w:pPr>
        <w:pStyle w:val="Odstavecseseznamem"/>
        <w:numPr>
          <w:ilvl w:val="0"/>
          <w:numId w:val="11"/>
        </w:numPr>
        <w:tabs>
          <w:tab w:val="left" w:pos="426"/>
          <w:tab w:val="left" w:pos="709"/>
        </w:tabs>
        <w:suppressAutoHyphens/>
        <w:spacing w:before="120" w:after="240"/>
        <w:jc w:val="both"/>
        <w:rPr>
          <w:rFonts w:asciiTheme="minorHAnsi" w:hAnsiTheme="minorHAnsi" w:cstheme="minorHAnsi"/>
          <w:sz w:val="22"/>
          <w:szCs w:val="22"/>
        </w:rPr>
      </w:pPr>
      <w:r w:rsidRPr="00CE11E3">
        <w:rPr>
          <w:rFonts w:asciiTheme="minorHAnsi" w:hAnsiTheme="minorHAnsi" w:cstheme="minorHAnsi"/>
          <w:sz w:val="22"/>
          <w:szCs w:val="22"/>
        </w:rPr>
        <w:t>cenu</w:t>
      </w:r>
      <w:r w:rsidR="00E96CEF" w:rsidRPr="00CE11E3">
        <w:rPr>
          <w:rFonts w:asciiTheme="minorHAnsi" w:hAnsiTheme="minorHAnsi" w:cstheme="minorHAnsi"/>
          <w:sz w:val="22"/>
          <w:szCs w:val="22"/>
        </w:rPr>
        <w:t xml:space="preserve"> celkem bez DPH vypočítanou na dvě desetinná místa (na haléře) bez provedeného zaokrouhlení zvyšujícího výslednou částku,</w:t>
      </w:r>
    </w:p>
    <w:p w14:paraId="7269B442" w14:textId="314CDF8B" w:rsidR="00E96CEF" w:rsidRPr="00CE11E3" w:rsidRDefault="00E96CEF" w:rsidP="009B507B">
      <w:pPr>
        <w:pStyle w:val="Odstavecseseznamem"/>
        <w:numPr>
          <w:ilvl w:val="0"/>
          <w:numId w:val="11"/>
        </w:numPr>
        <w:tabs>
          <w:tab w:val="left" w:pos="426"/>
          <w:tab w:val="left" w:pos="709"/>
        </w:tabs>
        <w:suppressAutoHyphens/>
        <w:spacing w:before="120" w:after="240"/>
        <w:jc w:val="both"/>
        <w:rPr>
          <w:rFonts w:asciiTheme="minorHAnsi" w:hAnsiTheme="minorHAnsi" w:cstheme="minorHAnsi"/>
          <w:sz w:val="22"/>
          <w:szCs w:val="22"/>
        </w:rPr>
      </w:pPr>
      <w:r w:rsidRPr="00CE11E3">
        <w:rPr>
          <w:rFonts w:asciiTheme="minorHAnsi" w:hAnsiTheme="minorHAnsi" w:cstheme="minorHAnsi"/>
          <w:sz w:val="22"/>
          <w:szCs w:val="22"/>
        </w:rPr>
        <w:t>sazbu DPH</w:t>
      </w:r>
      <w:r w:rsidR="005035E4" w:rsidRPr="00CE11E3">
        <w:rPr>
          <w:rFonts w:asciiTheme="minorHAnsi" w:hAnsiTheme="minorHAnsi" w:cstheme="minorHAnsi"/>
          <w:sz w:val="22"/>
          <w:szCs w:val="22"/>
        </w:rPr>
        <w:t xml:space="preserve"> a </w:t>
      </w:r>
      <w:r w:rsidR="00350D17" w:rsidRPr="00CE11E3">
        <w:rPr>
          <w:rFonts w:asciiTheme="minorHAnsi" w:hAnsiTheme="minorHAnsi" w:cstheme="minorHAnsi"/>
          <w:sz w:val="22"/>
          <w:szCs w:val="22"/>
        </w:rPr>
        <w:t>výši</w:t>
      </w:r>
      <w:r w:rsidRPr="00CE11E3">
        <w:rPr>
          <w:rFonts w:asciiTheme="minorHAnsi" w:hAnsiTheme="minorHAnsi" w:cstheme="minorHAnsi"/>
          <w:sz w:val="22"/>
          <w:szCs w:val="22"/>
        </w:rPr>
        <w:t xml:space="preserve"> DPH vypočítanou na dvě desetinná místa (na haléře) bez provedeného zaokrouhlení zvyšující</w:t>
      </w:r>
      <w:r w:rsidR="0070068F" w:rsidRPr="00CE11E3">
        <w:rPr>
          <w:rFonts w:asciiTheme="minorHAnsi" w:hAnsiTheme="minorHAnsi" w:cstheme="minorHAnsi"/>
          <w:sz w:val="22"/>
          <w:szCs w:val="22"/>
        </w:rPr>
        <w:t>ho</w:t>
      </w:r>
      <w:r w:rsidRPr="00CE11E3">
        <w:rPr>
          <w:rFonts w:asciiTheme="minorHAnsi" w:hAnsiTheme="minorHAnsi" w:cstheme="minorHAnsi"/>
          <w:sz w:val="22"/>
          <w:szCs w:val="22"/>
        </w:rPr>
        <w:t xml:space="preserve"> výslednou částku,</w:t>
      </w:r>
    </w:p>
    <w:p w14:paraId="5C354DF2" w14:textId="4B4DB741" w:rsidR="00E96CEF" w:rsidRPr="00CE11E3" w:rsidRDefault="00E96CEF" w:rsidP="009B507B">
      <w:pPr>
        <w:pStyle w:val="Odstavecseseznamem"/>
        <w:numPr>
          <w:ilvl w:val="0"/>
          <w:numId w:val="11"/>
        </w:numPr>
        <w:tabs>
          <w:tab w:val="left" w:pos="426"/>
          <w:tab w:val="left" w:pos="709"/>
        </w:tabs>
        <w:suppressAutoHyphens/>
        <w:spacing w:before="120" w:after="240"/>
        <w:jc w:val="both"/>
        <w:rPr>
          <w:rFonts w:asciiTheme="minorHAnsi" w:hAnsiTheme="minorHAnsi" w:cstheme="minorHAnsi"/>
          <w:sz w:val="22"/>
          <w:szCs w:val="22"/>
        </w:rPr>
      </w:pPr>
      <w:r w:rsidRPr="00CE11E3">
        <w:rPr>
          <w:rFonts w:asciiTheme="minorHAnsi" w:hAnsiTheme="minorHAnsi" w:cstheme="minorHAnsi"/>
          <w:sz w:val="22"/>
          <w:szCs w:val="22"/>
        </w:rPr>
        <w:t>cenu celkem včetně DPH vypočítanou na dvě desetinná místa (na haléře) bez provedeného zaokrouhlení zvyšující</w:t>
      </w:r>
      <w:r w:rsidR="0070068F" w:rsidRPr="00CE11E3">
        <w:rPr>
          <w:rFonts w:asciiTheme="minorHAnsi" w:hAnsiTheme="minorHAnsi" w:cstheme="minorHAnsi"/>
          <w:sz w:val="22"/>
          <w:szCs w:val="22"/>
        </w:rPr>
        <w:t>ho</w:t>
      </w:r>
      <w:r w:rsidRPr="00CE11E3">
        <w:rPr>
          <w:rFonts w:asciiTheme="minorHAnsi" w:hAnsiTheme="minorHAnsi" w:cstheme="minorHAnsi"/>
          <w:sz w:val="22"/>
          <w:szCs w:val="22"/>
        </w:rPr>
        <w:t xml:space="preserve"> výslednou částku,</w:t>
      </w:r>
    </w:p>
    <w:p w14:paraId="03FC346E" w14:textId="596D37FB" w:rsidR="00E96CEF" w:rsidRPr="00CE11E3" w:rsidRDefault="00E96CEF" w:rsidP="009B507B">
      <w:pPr>
        <w:pStyle w:val="Odstavecseseznamem"/>
        <w:numPr>
          <w:ilvl w:val="0"/>
          <w:numId w:val="11"/>
        </w:numPr>
        <w:tabs>
          <w:tab w:val="left" w:pos="426"/>
          <w:tab w:val="left" w:pos="709"/>
        </w:tabs>
        <w:suppressAutoHyphens/>
        <w:spacing w:before="120"/>
        <w:ind w:left="1054" w:hanging="357"/>
        <w:contextualSpacing w:val="0"/>
        <w:jc w:val="both"/>
        <w:rPr>
          <w:rFonts w:asciiTheme="minorHAnsi" w:hAnsiTheme="minorHAnsi" w:cstheme="minorHAnsi"/>
          <w:sz w:val="22"/>
          <w:szCs w:val="22"/>
        </w:rPr>
      </w:pPr>
      <w:r w:rsidRPr="00CE11E3">
        <w:rPr>
          <w:rFonts w:asciiTheme="minorHAnsi" w:hAnsiTheme="minorHAnsi" w:cstheme="minorHAnsi"/>
          <w:sz w:val="22"/>
          <w:szCs w:val="22"/>
        </w:rPr>
        <w:t xml:space="preserve">podpis odpovědné osoby </w:t>
      </w:r>
      <w:r w:rsidR="000F4FF7" w:rsidRPr="00CE11E3">
        <w:rPr>
          <w:rFonts w:asciiTheme="minorHAnsi" w:hAnsiTheme="minorHAnsi" w:cstheme="minorHAnsi"/>
          <w:sz w:val="22"/>
          <w:szCs w:val="22"/>
        </w:rPr>
        <w:t>p</w:t>
      </w:r>
      <w:r w:rsidRPr="00CE11E3">
        <w:rPr>
          <w:rFonts w:asciiTheme="minorHAnsi" w:hAnsiTheme="minorHAnsi" w:cstheme="minorHAnsi"/>
          <w:sz w:val="22"/>
          <w:szCs w:val="22"/>
        </w:rPr>
        <w:t>oskytovatele</w:t>
      </w:r>
      <w:r w:rsidR="00E63FD5" w:rsidRPr="00CE11E3">
        <w:rPr>
          <w:rFonts w:asciiTheme="minorHAnsi" w:hAnsiTheme="minorHAnsi" w:cstheme="minorHAnsi"/>
          <w:sz w:val="22"/>
          <w:szCs w:val="22"/>
        </w:rPr>
        <w:t>,</w:t>
      </w:r>
    </w:p>
    <w:p w14:paraId="5CECAA2B" w14:textId="333E85C7" w:rsidR="00E63FD5" w:rsidRPr="00CE11E3" w:rsidRDefault="000B60C3" w:rsidP="009B507B">
      <w:pPr>
        <w:pStyle w:val="Odstavecseseznamem"/>
        <w:numPr>
          <w:ilvl w:val="0"/>
          <w:numId w:val="11"/>
        </w:numPr>
        <w:tabs>
          <w:tab w:val="left" w:pos="426"/>
          <w:tab w:val="left" w:pos="709"/>
        </w:tabs>
        <w:suppressAutoHyphens/>
        <w:spacing w:after="160"/>
        <w:ind w:left="1054" w:hanging="357"/>
        <w:contextualSpacing w:val="0"/>
        <w:jc w:val="both"/>
        <w:rPr>
          <w:rFonts w:asciiTheme="minorHAnsi" w:hAnsiTheme="minorHAnsi" w:cstheme="minorHAnsi"/>
          <w:sz w:val="22"/>
          <w:szCs w:val="22"/>
        </w:rPr>
      </w:pPr>
      <w:r w:rsidRPr="00CE11E3">
        <w:rPr>
          <w:rFonts w:asciiTheme="minorHAnsi" w:hAnsiTheme="minorHAnsi" w:cstheme="minorHAnsi"/>
          <w:sz w:val="22"/>
          <w:szCs w:val="22"/>
        </w:rPr>
        <w:t xml:space="preserve">přílohu – </w:t>
      </w:r>
      <w:r w:rsidR="003139E8" w:rsidRPr="00CE11E3">
        <w:rPr>
          <w:rFonts w:ascii="Calibri" w:hAnsi="Calibri"/>
          <w:sz w:val="22"/>
          <w:szCs w:val="22"/>
        </w:rPr>
        <w:t>tabulka</w:t>
      </w:r>
      <w:r w:rsidR="001A074F" w:rsidRPr="00CE11E3">
        <w:rPr>
          <w:rFonts w:ascii="Calibri" w:hAnsi="Calibri"/>
          <w:sz w:val="22"/>
          <w:szCs w:val="22"/>
        </w:rPr>
        <w:t>/tabulky</w:t>
      </w:r>
      <w:r w:rsidR="003139E8" w:rsidRPr="00CE11E3">
        <w:rPr>
          <w:rFonts w:ascii="Calibri" w:hAnsi="Calibri"/>
          <w:sz w:val="22"/>
          <w:szCs w:val="22"/>
        </w:rPr>
        <w:t xml:space="preserve"> </w:t>
      </w:r>
      <w:r w:rsidR="003139E8" w:rsidRPr="00CE11E3">
        <w:rPr>
          <w:rFonts w:ascii="Calibri" w:hAnsi="Calibri" w:cs="Calibri"/>
          <w:i/>
          <w:iCs/>
          <w:sz w:val="22"/>
          <w:szCs w:val="22"/>
        </w:rPr>
        <w:t>„Celkové kontrolní skóre KPI za měsíc“</w:t>
      </w:r>
      <w:r w:rsidR="00C02952" w:rsidRPr="00CE11E3">
        <w:rPr>
          <w:rFonts w:ascii="Calibri" w:hAnsi="Calibri"/>
          <w:sz w:val="22"/>
          <w:szCs w:val="22"/>
        </w:rPr>
        <w:t xml:space="preserve"> </w:t>
      </w:r>
      <w:r w:rsidR="008F59E1" w:rsidRPr="00CE11E3">
        <w:rPr>
          <w:rFonts w:ascii="Calibri" w:hAnsi="Calibri"/>
          <w:sz w:val="22"/>
          <w:szCs w:val="22"/>
        </w:rPr>
        <w:t>a/</w:t>
      </w:r>
      <w:r w:rsidR="003139E8" w:rsidRPr="00CE11E3">
        <w:rPr>
          <w:rFonts w:ascii="Calibri" w:hAnsi="Calibri"/>
          <w:sz w:val="22"/>
          <w:szCs w:val="22"/>
        </w:rPr>
        <w:t>nebo předávací protokol</w:t>
      </w:r>
      <w:r w:rsidR="008F59E1" w:rsidRPr="00CE11E3">
        <w:rPr>
          <w:rFonts w:ascii="Calibri" w:hAnsi="Calibri"/>
          <w:sz w:val="22"/>
          <w:szCs w:val="22"/>
        </w:rPr>
        <w:t>/protokoly</w:t>
      </w:r>
      <w:r w:rsidR="003139E8" w:rsidRPr="00CE11E3">
        <w:rPr>
          <w:rFonts w:ascii="Calibri" w:hAnsi="Calibri"/>
          <w:sz w:val="22"/>
          <w:szCs w:val="22"/>
        </w:rPr>
        <w:t>.</w:t>
      </w:r>
    </w:p>
    <w:p w14:paraId="6BD119DD" w14:textId="186B15EA" w:rsidR="0002375E" w:rsidRPr="00CE11E3" w:rsidRDefault="00A74D2E" w:rsidP="009B507B">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V případě, že daňový doklad (faktura) nebude mít odpovídající náležitosti, je </w:t>
      </w:r>
      <w:r w:rsidR="000F4FF7" w:rsidRPr="00CE11E3">
        <w:rPr>
          <w:rFonts w:ascii="Calibri" w:hAnsi="Calibri"/>
          <w:sz w:val="22"/>
          <w:szCs w:val="22"/>
        </w:rPr>
        <w:t>o</w:t>
      </w:r>
      <w:r w:rsidRPr="00CE11E3">
        <w:rPr>
          <w:rFonts w:ascii="Calibri" w:hAnsi="Calibri"/>
          <w:sz w:val="22"/>
          <w:szCs w:val="22"/>
        </w:rPr>
        <w:t xml:space="preserve">bjednatel oprávněn jej vrátit ve lhůtě splatnosti zpět </w:t>
      </w:r>
      <w:r w:rsidR="000F4FF7" w:rsidRPr="00CE11E3">
        <w:rPr>
          <w:rFonts w:ascii="Calibri" w:hAnsi="Calibri"/>
          <w:sz w:val="22"/>
          <w:szCs w:val="22"/>
        </w:rPr>
        <w:t>p</w:t>
      </w:r>
      <w:r w:rsidRPr="00CE11E3">
        <w:rPr>
          <w:rFonts w:ascii="Calibri" w:hAnsi="Calibri"/>
          <w:sz w:val="22"/>
          <w:szCs w:val="22"/>
        </w:rPr>
        <w:t>oskytovateli k</w:t>
      </w:r>
      <w:r w:rsidR="00237010" w:rsidRPr="00CE11E3">
        <w:rPr>
          <w:rFonts w:ascii="Calibri" w:hAnsi="Calibri"/>
          <w:sz w:val="22"/>
          <w:szCs w:val="22"/>
        </w:rPr>
        <w:t> </w:t>
      </w:r>
      <w:r w:rsidRPr="00CE11E3">
        <w:rPr>
          <w:rFonts w:ascii="Calibri" w:hAnsi="Calibri"/>
          <w:sz w:val="22"/>
          <w:szCs w:val="22"/>
        </w:rPr>
        <w:t>doplnění, aniž se tak dostane do prodlení se splatností. Lhůta splatnosti počíná běžet znovu od</w:t>
      </w:r>
      <w:r w:rsidR="00237010" w:rsidRPr="00CE11E3">
        <w:rPr>
          <w:rFonts w:ascii="Calibri" w:hAnsi="Calibri"/>
          <w:sz w:val="22"/>
          <w:szCs w:val="22"/>
        </w:rPr>
        <w:t> </w:t>
      </w:r>
      <w:r w:rsidRPr="00CE11E3">
        <w:rPr>
          <w:rFonts w:ascii="Calibri" w:hAnsi="Calibri"/>
          <w:sz w:val="22"/>
          <w:szCs w:val="22"/>
        </w:rPr>
        <w:t xml:space="preserve">opětovného doručení náležitě doplněného či opraveného daňového dokladu (faktury) </w:t>
      </w:r>
      <w:r w:rsidR="00356E2A" w:rsidRPr="00CE11E3">
        <w:rPr>
          <w:rFonts w:ascii="Calibri" w:hAnsi="Calibri"/>
          <w:sz w:val="22"/>
          <w:szCs w:val="22"/>
        </w:rPr>
        <w:t>o</w:t>
      </w:r>
      <w:r w:rsidRPr="00CE11E3">
        <w:rPr>
          <w:rFonts w:ascii="Calibri" w:hAnsi="Calibri"/>
          <w:sz w:val="22"/>
          <w:szCs w:val="22"/>
        </w:rPr>
        <w:t>bjednateli.</w:t>
      </w:r>
    </w:p>
    <w:p w14:paraId="1FA3CCD1" w14:textId="2AC70A7F" w:rsidR="00863006" w:rsidRPr="00CE11E3" w:rsidRDefault="0002375E" w:rsidP="001C7008">
      <w:pPr>
        <w:pStyle w:val="Odstavecseseznamem"/>
        <w:numPr>
          <w:ilvl w:val="1"/>
          <w:numId w:val="5"/>
        </w:numPr>
        <w:tabs>
          <w:tab w:val="left" w:pos="0"/>
        </w:tabs>
        <w:spacing w:after="160"/>
        <w:ind w:left="567" w:hanging="567"/>
        <w:contextualSpacing w:val="0"/>
        <w:jc w:val="both"/>
        <w:rPr>
          <w:rFonts w:ascii="Calibri" w:hAnsi="Calibri"/>
          <w:sz w:val="22"/>
          <w:szCs w:val="22"/>
          <w:u w:val="single"/>
        </w:rPr>
      </w:pPr>
      <w:r w:rsidRPr="00CE11E3">
        <w:rPr>
          <w:rFonts w:ascii="Calibri" w:hAnsi="Calibri"/>
          <w:sz w:val="22"/>
          <w:szCs w:val="22"/>
          <w:u w:val="single"/>
        </w:rPr>
        <w:t>Fakturu s</w:t>
      </w:r>
      <w:r w:rsidR="00A74E85">
        <w:rPr>
          <w:rFonts w:ascii="Calibri" w:hAnsi="Calibri"/>
          <w:sz w:val="22"/>
          <w:szCs w:val="22"/>
          <w:u w:val="single"/>
        </w:rPr>
        <w:t xml:space="preserve">e všemi přílohami </w:t>
      </w:r>
      <w:r w:rsidR="00356E2A" w:rsidRPr="00CE11E3">
        <w:rPr>
          <w:rFonts w:ascii="Calibri" w:hAnsi="Calibri"/>
          <w:sz w:val="22"/>
          <w:szCs w:val="22"/>
          <w:u w:val="single"/>
        </w:rPr>
        <w:t>poskytovatel</w:t>
      </w:r>
      <w:r w:rsidRPr="00CE11E3">
        <w:rPr>
          <w:rFonts w:ascii="Calibri" w:hAnsi="Calibri"/>
          <w:sz w:val="22"/>
          <w:szCs w:val="22"/>
          <w:u w:val="single"/>
        </w:rPr>
        <w:t xml:space="preserve"> doručí objednateli v elektronické podobě do datové schránky (ID: </w:t>
      </w:r>
      <w:r w:rsidRPr="00CE11E3">
        <w:rPr>
          <w:rFonts w:ascii="Calibri" w:hAnsi="Calibri"/>
          <w:b/>
          <w:bCs/>
          <w:sz w:val="22"/>
          <w:szCs w:val="22"/>
          <w:u w:val="single"/>
        </w:rPr>
        <w:t>x2pbqzq</w:t>
      </w:r>
      <w:r w:rsidRPr="00CE11E3">
        <w:rPr>
          <w:rFonts w:ascii="Calibri" w:hAnsi="Calibri"/>
          <w:sz w:val="22"/>
          <w:szCs w:val="22"/>
          <w:u w:val="single"/>
        </w:rPr>
        <w:t xml:space="preserve">) nebo e-mailem na adresu </w:t>
      </w:r>
      <w:r w:rsidRPr="00CE11E3">
        <w:rPr>
          <w:rFonts w:ascii="Calibri" w:hAnsi="Calibri"/>
          <w:b/>
          <w:bCs/>
          <w:sz w:val="22"/>
          <w:szCs w:val="22"/>
          <w:u w:val="single"/>
        </w:rPr>
        <w:t>posta@kr-jihomoravsky.cz</w:t>
      </w:r>
      <w:r w:rsidRPr="00CE11E3">
        <w:rPr>
          <w:rFonts w:ascii="Calibri" w:hAnsi="Calibri"/>
          <w:sz w:val="22"/>
          <w:szCs w:val="22"/>
          <w:u w:val="single"/>
        </w:rPr>
        <w:t xml:space="preserve">. </w:t>
      </w:r>
    </w:p>
    <w:p w14:paraId="0DF6E723" w14:textId="74F3E727" w:rsidR="00FB47D3"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u w:val="single"/>
        </w:rPr>
      </w:pPr>
      <w:r w:rsidRPr="00CE11E3">
        <w:rPr>
          <w:rFonts w:asciiTheme="minorHAnsi" w:hAnsiTheme="minorHAnsi" w:cstheme="minorHAnsi"/>
          <w:sz w:val="22"/>
          <w:szCs w:val="22"/>
        </w:rPr>
        <w:t xml:space="preserve">Splatnost daňového dokladu (faktury) </w:t>
      </w:r>
      <w:r w:rsidR="00137610" w:rsidRPr="00CE11E3">
        <w:rPr>
          <w:rFonts w:asciiTheme="minorHAnsi" w:hAnsiTheme="minorHAnsi" w:cstheme="minorHAnsi"/>
          <w:sz w:val="22"/>
          <w:szCs w:val="22"/>
        </w:rPr>
        <w:t xml:space="preserve">se sjednává v délce 30 dnů ode dne jeho doručení </w:t>
      </w:r>
      <w:r w:rsidR="00094527" w:rsidRPr="00CE11E3">
        <w:rPr>
          <w:rFonts w:asciiTheme="minorHAnsi" w:hAnsiTheme="minorHAnsi" w:cstheme="minorHAnsi"/>
          <w:sz w:val="22"/>
          <w:szCs w:val="22"/>
        </w:rPr>
        <w:t>o</w:t>
      </w:r>
      <w:r w:rsidR="00137610" w:rsidRPr="00CE11E3">
        <w:rPr>
          <w:rFonts w:asciiTheme="minorHAnsi" w:hAnsiTheme="minorHAnsi" w:cstheme="minorHAnsi"/>
          <w:sz w:val="22"/>
          <w:szCs w:val="22"/>
        </w:rPr>
        <w:t>bjednateli</w:t>
      </w:r>
      <w:r w:rsidRPr="00CE11E3">
        <w:rPr>
          <w:rFonts w:asciiTheme="minorHAnsi" w:hAnsiTheme="minorHAnsi" w:cstheme="minorHAnsi"/>
          <w:sz w:val="22"/>
          <w:szCs w:val="22"/>
        </w:rPr>
        <w:t xml:space="preserve">. </w:t>
      </w:r>
      <w:r w:rsidR="00FB47D3" w:rsidRPr="00CE11E3">
        <w:rPr>
          <w:rFonts w:asciiTheme="minorHAnsi" w:hAnsiTheme="minorHAnsi" w:cstheme="minorHAnsi"/>
          <w:sz w:val="22"/>
          <w:szCs w:val="22"/>
        </w:rPr>
        <w:t>Objednatel uhradí řádně předložen</w:t>
      </w:r>
      <w:r w:rsidR="00F70574" w:rsidRPr="00CE11E3">
        <w:rPr>
          <w:rFonts w:asciiTheme="minorHAnsi" w:hAnsiTheme="minorHAnsi" w:cstheme="minorHAnsi"/>
          <w:sz w:val="22"/>
          <w:szCs w:val="22"/>
        </w:rPr>
        <w:t>ý</w:t>
      </w:r>
      <w:r w:rsidR="008A75AF" w:rsidRPr="00CE11E3">
        <w:rPr>
          <w:rFonts w:asciiTheme="minorHAnsi" w:hAnsiTheme="minorHAnsi" w:cstheme="minorHAnsi"/>
          <w:sz w:val="22"/>
          <w:szCs w:val="22"/>
        </w:rPr>
        <w:t xml:space="preserve"> daňový doklad</w:t>
      </w:r>
      <w:r w:rsidR="00FB47D3" w:rsidRPr="00CE11E3">
        <w:rPr>
          <w:rFonts w:asciiTheme="minorHAnsi" w:hAnsiTheme="minorHAnsi" w:cstheme="minorHAnsi"/>
          <w:sz w:val="22"/>
          <w:szCs w:val="22"/>
        </w:rPr>
        <w:t xml:space="preserve"> </w:t>
      </w:r>
      <w:r w:rsidR="008A75AF" w:rsidRPr="00CE11E3">
        <w:rPr>
          <w:rFonts w:asciiTheme="minorHAnsi" w:hAnsiTheme="minorHAnsi" w:cstheme="minorHAnsi"/>
          <w:sz w:val="22"/>
          <w:szCs w:val="22"/>
        </w:rPr>
        <w:t>(</w:t>
      </w:r>
      <w:r w:rsidR="00FB47D3" w:rsidRPr="00CE11E3">
        <w:rPr>
          <w:rFonts w:asciiTheme="minorHAnsi" w:hAnsiTheme="minorHAnsi" w:cstheme="minorHAnsi"/>
          <w:sz w:val="22"/>
          <w:szCs w:val="22"/>
        </w:rPr>
        <w:t>fakturu</w:t>
      </w:r>
      <w:r w:rsidR="008A75AF" w:rsidRPr="00CE11E3">
        <w:rPr>
          <w:rFonts w:asciiTheme="minorHAnsi" w:hAnsiTheme="minorHAnsi" w:cstheme="minorHAnsi"/>
          <w:sz w:val="22"/>
          <w:szCs w:val="22"/>
        </w:rPr>
        <w:t>)</w:t>
      </w:r>
      <w:r w:rsidR="00FB47D3" w:rsidRPr="00CE11E3">
        <w:rPr>
          <w:rFonts w:asciiTheme="minorHAnsi" w:hAnsiTheme="minorHAnsi" w:cstheme="minorHAnsi"/>
          <w:sz w:val="22"/>
          <w:szCs w:val="22"/>
        </w:rPr>
        <w:t xml:space="preserve"> bankovním převodem v české měně na</w:t>
      </w:r>
      <w:r w:rsidR="008A75AF" w:rsidRPr="00CE11E3">
        <w:rPr>
          <w:rFonts w:asciiTheme="minorHAnsi" w:hAnsiTheme="minorHAnsi" w:cstheme="minorHAnsi"/>
          <w:sz w:val="22"/>
          <w:szCs w:val="22"/>
        </w:rPr>
        <w:t> </w:t>
      </w:r>
      <w:r w:rsidR="00FB47D3" w:rsidRPr="00CE11E3">
        <w:rPr>
          <w:rFonts w:asciiTheme="minorHAnsi" w:hAnsiTheme="minorHAnsi" w:cstheme="minorHAnsi"/>
          <w:sz w:val="22"/>
          <w:szCs w:val="22"/>
        </w:rPr>
        <w:t xml:space="preserve">účet </w:t>
      </w:r>
      <w:r w:rsidR="00CD6BBF" w:rsidRPr="00CE11E3">
        <w:rPr>
          <w:rFonts w:asciiTheme="minorHAnsi" w:hAnsiTheme="minorHAnsi" w:cstheme="minorHAnsi"/>
          <w:sz w:val="22"/>
          <w:szCs w:val="22"/>
        </w:rPr>
        <w:t>p</w:t>
      </w:r>
      <w:r w:rsidR="00FB47D3" w:rsidRPr="00CE11E3">
        <w:rPr>
          <w:rFonts w:asciiTheme="minorHAnsi" w:hAnsiTheme="minorHAnsi" w:cstheme="minorHAnsi"/>
          <w:sz w:val="22"/>
          <w:szCs w:val="22"/>
        </w:rPr>
        <w:t xml:space="preserve">oskytovatele uvedený na </w:t>
      </w:r>
      <w:r w:rsidR="008A75AF" w:rsidRPr="00CE11E3">
        <w:rPr>
          <w:rFonts w:asciiTheme="minorHAnsi" w:hAnsiTheme="minorHAnsi" w:cstheme="minorHAnsi"/>
          <w:sz w:val="22"/>
          <w:szCs w:val="22"/>
        </w:rPr>
        <w:t>daňovém dokladu (</w:t>
      </w:r>
      <w:r w:rsidR="00FB47D3" w:rsidRPr="00CE11E3">
        <w:rPr>
          <w:rFonts w:asciiTheme="minorHAnsi" w:hAnsiTheme="minorHAnsi" w:cstheme="minorHAnsi"/>
          <w:sz w:val="22"/>
          <w:szCs w:val="22"/>
        </w:rPr>
        <w:t>faktuře</w:t>
      </w:r>
      <w:r w:rsidR="008A75AF" w:rsidRPr="00CE11E3">
        <w:rPr>
          <w:rFonts w:asciiTheme="minorHAnsi" w:hAnsiTheme="minorHAnsi" w:cstheme="minorHAnsi"/>
          <w:sz w:val="22"/>
          <w:szCs w:val="22"/>
        </w:rPr>
        <w:t>)</w:t>
      </w:r>
      <w:r w:rsidR="00FB47D3" w:rsidRPr="00CE11E3">
        <w:rPr>
          <w:rFonts w:asciiTheme="minorHAnsi" w:hAnsiTheme="minorHAnsi" w:cstheme="minorHAnsi"/>
          <w:sz w:val="22"/>
          <w:szCs w:val="22"/>
        </w:rPr>
        <w:t>.</w:t>
      </w:r>
      <w:r w:rsidR="00863006" w:rsidRPr="00CE11E3">
        <w:rPr>
          <w:rFonts w:asciiTheme="minorHAnsi" w:hAnsiTheme="minorHAnsi" w:cstheme="minorHAnsi"/>
          <w:sz w:val="22"/>
          <w:szCs w:val="22"/>
        </w:rPr>
        <w:t xml:space="preserve"> Objednatel není v prodlení, uhradí-li fakturu do 30 dnů ode dne doručení faktury, ale tato úhrada bude provedena po termínu, který je na přijaté faktuře uveden jako datum splatnosti. </w:t>
      </w:r>
    </w:p>
    <w:p w14:paraId="4D5C527C" w14:textId="5E2DBDF8" w:rsidR="00430446" w:rsidRPr="00CE11E3" w:rsidRDefault="00A74D2E" w:rsidP="001C7008">
      <w:pPr>
        <w:pStyle w:val="Odstavecseseznamem"/>
        <w:numPr>
          <w:ilvl w:val="1"/>
          <w:numId w:val="5"/>
        </w:numPr>
        <w:tabs>
          <w:tab w:val="left" w:pos="0"/>
        </w:tabs>
        <w:spacing w:after="160"/>
        <w:ind w:left="567" w:hanging="567"/>
        <w:contextualSpacing w:val="0"/>
        <w:jc w:val="both"/>
        <w:rPr>
          <w:rFonts w:asciiTheme="minorHAnsi" w:hAnsiTheme="minorHAnsi" w:cstheme="minorHAnsi"/>
          <w:sz w:val="22"/>
          <w:szCs w:val="22"/>
        </w:rPr>
      </w:pPr>
      <w:r w:rsidRPr="00CE11E3">
        <w:rPr>
          <w:rFonts w:asciiTheme="minorHAnsi" w:hAnsiTheme="minorHAnsi" w:cstheme="minorHAnsi"/>
          <w:sz w:val="22"/>
          <w:szCs w:val="22"/>
        </w:rPr>
        <w:t xml:space="preserve">Uhrazením ceny za měsíční plnění se rozumí odepsání částky z účtu </w:t>
      </w:r>
      <w:r w:rsidR="00110DCB" w:rsidRPr="00CE11E3">
        <w:rPr>
          <w:rFonts w:asciiTheme="minorHAnsi" w:hAnsiTheme="minorHAnsi" w:cstheme="minorHAnsi"/>
          <w:sz w:val="22"/>
          <w:szCs w:val="22"/>
        </w:rPr>
        <w:t>o</w:t>
      </w:r>
      <w:r w:rsidRPr="00CE11E3">
        <w:rPr>
          <w:rFonts w:asciiTheme="minorHAnsi" w:hAnsiTheme="minorHAnsi" w:cstheme="minorHAnsi"/>
          <w:sz w:val="22"/>
          <w:szCs w:val="22"/>
        </w:rPr>
        <w:t>bjednatele a její směrování na</w:t>
      </w:r>
      <w:r w:rsidR="00B65D5D" w:rsidRPr="00CE11E3">
        <w:rPr>
          <w:rFonts w:asciiTheme="minorHAnsi" w:hAnsiTheme="minorHAnsi" w:cstheme="minorHAnsi"/>
          <w:sz w:val="22"/>
          <w:szCs w:val="22"/>
        </w:rPr>
        <w:t> </w:t>
      </w:r>
      <w:r w:rsidRPr="00CE11E3">
        <w:rPr>
          <w:rFonts w:asciiTheme="minorHAnsi" w:hAnsiTheme="minorHAnsi" w:cstheme="minorHAnsi"/>
          <w:sz w:val="22"/>
          <w:szCs w:val="22"/>
        </w:rPr>
        <w:t xml:space="preserve">účet </w:t>
      </w:r>
      <w:r w:rsidR="00110DCB" w:rsidRPr="00CE11E3">
        <w:rPr>
          <w:rFonts w:asciiTheme="minorHAnsi" w:hAnsiTheme="minorHAnsi" w:cstheme="minorHAnsi"/>
          <w:sz w:val="22"/>
          <w:szCs w:val="22"/>
        </w:rPr>
        <w:t>p</w:t>
      </w:r>
      <w:r w:rsidRPr="00CE11E3">
        <w:rPr>
          <w:rFonts w:asciiTheme="minorHAnsi" w:hAnsiTheme="minorHAnsi" w:cstheme="minorHAnsi"/>
          <w:sz w:val="22"/>
          <w:szCs w:val="22"/>
        </w:rPr>
        <w:t xml:space="preserve">oskytovatele. </w:t>
      </w:r>
      <w:r w:rsidR="00430446" w:rsidRPr="00CE11E3">
        <w:rPr>
          <w:rFonts w:asciiTheme="minorHAnsi" w:hAnsiTheme="minorHAnsi" w:cstheme="minorHAnsi"/>
          <w:sz w:val="22"/>
          <w:szCs w:val="22"/>
        </w:rPr>
        <w:t xml:space="preserve">Jestliže dojde z důvodů na straně banky k prodlení s proveditelnou platbou faktury, není </w:t>
      </w:r>
      <w:r w:rsidR="00257583" w:rsidRPr="00CE11E3">
        <w:rPr>
          <w:rFonts w:asciiTheme="minorHAnsi" w:hAnsiTheme="minorHAnsi" w:cstheme="minorHAnsi"/>
          <w:sz w:val="22"/>
          <w:szCs w:val="22"/>
        </w:rPr>
        <w:t>o</w:t>
      </w:r>
      <w:r w:rsidR="00430446" w:rsidRPr="00CE11E3">
        <w:rPr>
          <w:rFonts w:asciiTheme="minorHAnsi" w:hAnsiTheme="minorHAnsi" w:cstheme="minorHAnsi"/>
          <w:sz w:val="22"/>
          <w:szCs w:val="22"/>
        </w:rPr>
        <w:t xml:space="preserve">bjednatel po tuto dobu v prodlení se zaplacením příslušné částky. </w:t>
      </w:r>
    </w:p>
    <w:p w14:paraId="228F67FB" w14:textId="69D546AC"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Objednatel neposkytuje zálohové platby.</w:t>
      </w:r>
    </w:p>
    <w:p w14:paraId="228F67FC" w14:textId="40EE8E2C" w:rsidR="00A74D2E" w:rsidRPr="00CE11E3" w:rsidRDefault="00A74D2E" w:rsidP="001C7008">
      <w:pPr>
        <w:pStyle w:val="Odstavecseseznamem"/>
        <w:numPr>
          <w:ilvl w:val="1"/>
          <w:numId w:val="5"/>
        </w:numPr>
        <w:tabs>
          <w:tab w:val="left" w:pos="0"/>
        </w:tabs>
        <w:ind w:left="567" w:hanging="567"/>
        <w:contextualSpacing w:val="0"/>
        <w:jc w:val="both"/>
        <w:rPr>
          <w:rFonts w:ascii="Calibri" w:hAnsi="Calibri"/>
          <w:sz w:val="22"/>
          <w:szCs w:val="22"/>
        </w:rPr>
      </w:pPr>
      <w:r w:rsidRPr="00CE11E3">
        <w:rPr>
          <w:rFonts w:ascii="Calibri" w:hAnsi="Calibri"/>
          <w:sz w:val="22"/>
          <w:szCs w:val="22"/>
        </w:rPr>
        <w:t>Poskytovatel prohlašuje, že</w:t>
      </w:r>
      <w:r w:rsidR="008758E9" w:rsidRPr="00CE11E3">
        <w:rPr>
          <w:rFonts w:ascii="Calibri" w:hAnsi="Calibri"/>
          <w:sz w:val="22"/>
          <w:szCs w:val="22"/>
        </w:rPr>
        <w:t>:</w:t>
      </w:r>
    </w:p>
    <w:p w14:paraId="228F67FD" w14:textId="77777777" w:rsidR="00A74D2E" w:rsidRPr="00CE11E3" w:rsidRDefault="00A74D2E" w:rsidP="001C7008">
      <w:pPr>
        <w:pStyle w:val="Odstavecseseznamem"/>
        <w:numPr>
          <w:ilvl w:val="2"/>
          <w:numId w:val="5"/>
        </w:numPr>
        <w:tabs>
          <w:tab w:val="left" w:pos="0"/>
        </w:tabs>
        <w:ind w:left="1276" w:hanging="709"/>
        <w:contextualSpacing w:val="0"/>
        <w:jc w:val="both"/>
        <w:rPr>
          <w:rFonts w:ascii="Calibri" w:hAnsi="Calibri"/>
          <w:sz w:val="22"/>
          <w:szCs w:val="22"/>
        </w:rPr>
      </w:pPr>
      <w:r w:rsidRPr="00CE11E3">
        <w:rPr>
          <w:rFonts w:ascii="Calibri" w:hAnsi="Calibri"/>
          <w:sz w:val="22"/>
          <w:szCs w:val="22"/>
        </w:rPr>
        <w:t>nemá v úmyslu nezaplatit DPH u zdanitelného plnění podle Dohody,</w:t>
      </w:r>
    </w:p>
    <w:p w14:paraId="228F67FE" w14:textId="77777777" w:rsidR="00A74D2E" w:rsidRPr="00CE11E3" w:rsidRDefault="00A74D2E" w:rsidP="001C7008">
      <w:pPr>
        <w:pStyle w:val="Odstavecseseznamem"/>
        <w:numPr>
          <w:ilvl w:val="2"/>
          <w:numId w:val="5"/>
        </w:numPr>
        <w:tabs>
          <w:tab w:val="left" w:pos="0"/>
        </w:tabs>
        <w:ind w:left="1276" w:hanging="709"/>
        <w:contextualSpacing w:val="0"/>
        <w:jc w:val="both"/>
        <w:rPr>
          <w:rFonts w:ascii="Calibri" w:hAnsi="Calibri"/>
          <w:sz w:val="22"/>
          <w:szCs w:val="22"/>
        </w:rPr>
      </w:pPr>
      <w:r w:rsidRPr="00CE11E3">
        <w:rPr>
          <w:rFonts w:ascii="Calibri" w:hAnsi="Calibri"/>
          <w:sz w:val="22"/>
          <w:szCs w:val="22"/>
        </w:rPr>
        <w:t>nejsou mu známy skutečnosti nasvědčující tomu, že se dostane do postavení, kdy nebude moct DPH zaplatit a ani se ke dni podpisu Dohody v takovém postavení nenachází,</w:t>
      </w:r>
    </w:p>
    <w:p w14:paraId="18DF178F" w14:textId="77777777" w:rsidR="005E60D3" w:rsidRPr="00CE11E3" w:rsidRDefault="00A74D2E" w:rsidP="001C7008">
      <w:pPr>
        <w:pStyle w:val="Odstavecseseznamem"/>
        <w:numPr>
          <w:ilvl w:val="2"/>
          <w:numId w:val="5"/>
        </w:numPr>
        <w:tabs>
          <w:tab w:val="left" w:pos="0"/>
        </w:tabs>
        <w:spacing w:after="160"/>
        <w:ind w:left="1276" w:hanging="709"/>
        <w:contextualSpacing w:val="0"/>
        <w:jc w:val="both"/>
        <w:rPr>
          <w:rFonts w:ascii="Calibri" w:hAnsi="Calibri"/>
          <w:sz w:val="22"/>
          <w:szCs w:val="22"/>
        </w:rPr>
      </w:pPr>
      <w:r w:rsidRPr="00CE11E3">
        <w:rPr>
          <w:rFonts w:ascii="Calibri" w:hAnsi="Calibri"/>
          <w:sz w:val="22"/>
          <w:szCs w:val="22"/>
        </w:rPr>
        <w:t>nezkrátí DPH nebo nevyláká daňovou výhodu.</w:t>
      </w:r>
    </w:p>
    <w:p w14:paraId="08645A30" w14:textId="51E35BF4" w:rsidR="005E60D3" w:rsidRPr="00CE11E3" w:rsidRDefault="0074739D" w:rsidP="001C7008">
      <w:pPr>
        <w:pStyle w:val="Odstavecseseznamem"/>
        <w:numPr>
          <w:ilvl w:val="1"/>
          <w:numId w:val="5"/>
        </w:numPr>
        <w:tabs>
          <w:tab w:val="left" w:pos="0"/>
        </w:tabs>
        <w:spacing w:after="160"/>
        <w:ind w:left="567" w:hanging="567"/>
        <w:contextualSpacing w:val="0"/>
        <w:jc w:val="both"/>
        <w:rPr>
          <w:rFonts w:asciiTheme="minorHAnsi" w:hAnsiTheme="minorHAnsi" w:cstheme="minorHAnsi"/>
          <w:sz w:val="22"/>
          <w:szCs w:val="22"/>
        </w:rPr>
      </w:pPr>
      <w:r w:rsidRPr="00CE11E3">
        <w:rPr>
          <w:rFonts w:asciiTheme="minorHAnsi" w:hAnsiTheme="minorHAnsi" w:cstheme="minorHAnsi"/>
          <w:sz w:val="22"/>
          <w:szCs w:val="22"/>
        </w:rPr>
        <w:t xml:space="preserve">Účastníci </w:t>
      </w:r>
      <w:r w:rsidR="005E60D3" w:rsidRPr="00CE11E3">
        <w:rPr>
          <w:rFonts w:asciiTheme="minorHAnsi" w:hAnsiTheme="minorHAnsi" w:cstheme="minorHAnsi"/>
          <w:sz w:val="22"/>
          <w:szCs w:val="22"/>
        </w:rPr>
        <w:t>se dohodl</w:t>
      </w:r>
      <w:r w:rsidRPr="00CE11E3">
        <w:rPr>
          <w:rFonts w:asciiTheme="minorHAnsi" w:hAnsiTheme="minorHAnsi" w:cstheme="minorHAnsi"/>
          <w:sz w:val="22"/>
          <w:szCs w:val="22"/>
        </w:rPr>
        <w:t>i</w:t>
      </w:r>
      <w:r w:rsidR="005E60D3" w:rsidRPr="00CE11E3">
        <w:rPr>
          <w:rFonts w:asciiTheme="minorHAnsi" w:hAnsiTheme="minorHAnsi" w:cstheme="minorHAnsi"/>
          <w:sz w:val="22"/>
          <w:szCs w:val="22"/>
        </w:rPr>
        <w:t xml:space="preserve">, že stane-li se </w:t>
      </w:r>
      <w:r w:rsidR="006A4693" w:rsidRPr="00CE11E3">
        <w:rPr>
          <w:rFonts w:asciiTheme="minorHAnsi" w:hAnsiTheme="minorHAnsi" w:cstheme="minorHAnsi"/>
          <w:sz w:val="22"/>
          <w:szCs w:val="22"/>
        </w:rPr>
        <w:t>p</w:t>
      </w:r>
      <w:r w:rsidR="00983E96" w:rsidRPr="00CE11E3">
        <w:rPr>
          <w:rFonts w:asciiTheme="minorHAnsi" w:hAnsiTheme="minorHAnsi" w:cstheme="minorHAnsi"/>
          <w:sz w:val="22"/>
          <w:szCs w:val="22"/>
        </w:rPr>
        <w:t>oskytovatel</w:t>
      </w:r>
      <w:r w:rsidR="005E60D3" w:rsidRPr="00CE11E3">
        <w:rPr>
          <w:rFonts w:asciiTheme="minorHAnsi" w:hAnsiTheme="minorHAnsi" w:cstheme="minorHAnsi"/>
          <w:sz w:val="22"/>
          <w:szCs w:val="22"/>
        </w:rPr>
        <w:t xml:space="preserve"> nespolehlivým plátcem ve smyslu § 106a ZDPH nebo pokud číslo účtu </w:t>
      </w:r>
      <w:r w:rsidR="00257ED4" w:rsidRPr="00CE11E3">
        <w:rPr>
          <w:rFonts w:asciiTheme="minorHAnsi" w:hAnsiTheme="minorHAnsi" w:cstheme="minorHAnsi"/>
          <w:sz w:val="22"/>
          <w:szCs w:val="22"/>
        </w:rPr>
        <w:t>p</w:t>
      </w:r>
      <w:r w:rsidR="00983E96" w:rsidRPr="00CE11E3">
        <w:rPr>
          <w:rFonts w:asciiTheme="minorHAnsi" w:hAnsiTheme="minorHAnsi" w:cstheme="minorHAnsi"/>
          <w:sz w:val="22"/>
          <w:szCs w:val="22"/>
        </w:rPr>
        <w:t>oskytovatele</w:t>
      </w:r>
      <w:r w:rsidR="005E60D3" w:rsidRPr="00CE11E3">
        <w:rPr>
          <w:rFonts w:asciiTheme="minorHAnsi" w:hAnsiTheme="minorHAnsi" w:cstheme="minorHAnsi"/>
          <w:sz w:val="22"/>
          <w:szCs w:val="22"/>
        </w:rPr>
        <w:t xml:space="preserve"> uvedené na </w:t>
      </w:r>
      <w:r w:rsidR="00AD1114" w:rsidRPr="00CE11E3">
        <w:rPr>
          <w:rFonts w:asciiTheme="minorHAnsi" w:hAnsiTheme="minorHAnsi" w:cstheme="minorHAnsi"/>
          <w:sz w:val="22"/>
          <w:szCs w:val="22"/>
        </w:rPr>
        <w:t>daňovém dokladu (</w:t>
      </w:r>
      <w:r w:rsidR="005E60D3" w:rsidRPr="00CE11E3">
        <w:rPr>
          <w:rFonts w:asciiTheme="minorHAnsi" w:hAnsiTheme="minorHAnsi" w:cstheme="minorHAnsi"/>
          <w:sz w:val="22"/>
          <w:szCs w:val="22"/>
        </w:rPr>
        <w:t>faktuře</w:t>
      </w:r>
      <w:r w:rsidR="00AD1114" w:rsidRPr="00CE11E3">
        <w:rPr>
          <w:rFonts w:asciiTheme="minorHAnsi" w:hAnsiTheme="minorHAnsi" w:cstheme="minorHAnsi"/>
          <w:sz w:val="22"/>
          <w:szCs w:val="22"/>
        </w:rPr>
        <w:t>)</w:t>
      </w:r>
      <w:r w:rsidR="005E60D3" w:rsidRPr="00CE11E3">
        <w:rPr>
          <w:rFonts w:asciiTheme="minorHAnsi" w:hAnsiTheme="minorHAnsi" w:cstheme="minorHAnsi"/>
          <w:sz w:val="22"/>
          <w:szCs w:val="22"/>
        </w:rPr>
        <w:t xml:space="preserve"> nebude zveřejněno způsobem umožňujícím dálkový přístup ve smyslu § 96 ZDPH, je </w:t>
      </w:r>
      <w:r w:rsidR="00186886" w:rsidRPr="00CE11E3">
        <w:rPr>
          <w:rFonts w:asciiTheme="minorHAnsi" w:hAnsiTheme="minorHAnsi" w:cstheme="minorHAnsi"/>
          <w:sz w:val="22"/>
          <w:szCs w:val="22"/>
        </w:rPr>
        <w:t>o</w:t>
      </w:r>
      <w:r w:rsidR="005E60D3" w:rsidRPr="00CE11E3">
        <w:rPr>
          <w:rFonts w:asciiTheme="minorHAnsi" w:hAnsiTheme="minorHAnsi" w:cstheme="minorHAnsi"/>
          <w:sz w:val="22"/>
          <w:szCs w:val="22"/>
        </w:rPr>
        <w:t xml:space="preserve">bjednatel oprávněn část ceny odpovídající DPH z každé fakturované platby na základě této </w:t>
      </w:r>
      <w:r w:rsidR="00D95363" w:rsidRPr="00CE11E3">
        <w:rPr>
          <w:rFonts w:asciiTheme="minorHAnsi" w:hAnsiTheme="minorHAnsi" w:cstheme="minorHAnsi"/>
          <w:sz w:val="22"/>
          <w:szCs w:val="22"/>
        </w:rPr>
        <w:t>Dohody</w:t>
      </w:r>
      <w:r w:rsidR="005E60D3" w:rsidRPr="00CE11E3">
        <w:rPr>
          <w:rFonts w:asciiTheme="minorHAnsi" w:hAnsiTheme="minorHAnsi" w:cstheme="minorHAnsi"/>
          <w:sz w:val="22"/>
          <w:szCs w:val="22"/>
        </w:rPr>
        <w:t xml:space="preserve"> zadržet a tuto přímo zaplatit (aniž k tomu bude vyzván jako ručitel) na</w:t>
      </w:r>
      <w:r w:rsidR="00916F40" w:rsidRPr="00CE11E3">
        <w:rPr>
          <w:rFonts w:asciiTheme="minorHAnsi" w:hAnsiTheme="minorHAnsi" w:cstheme="minorHAnsi"/>
          <w:sz w:val="22"/>
          <w:szCs w:val="22"/>
        </w:rPr>
        <w:t> </w:t>
      </w:r>
      <w:r w:rsidR="005E60D3" w:rsidRPr="00CE11E3">
        <w:rPr>
          <w:rFonts w:asciiTheme="minorHAnsi" w:hAnsiTheme="minorHAnsi" w:cstheme="minorHAnsi"/>
          <w:sz w:val="22"/>
          <w:szCs w:val="22"/>
        </w:rPr>
        <w:t>účet správce daně ve smyslu § 109a ZDPH. Stejný postup bude aplikován při</w:t>
      </w:r>
      <w:r w:rsidR="00465DD7" w:rsidRPr="00CE11E3">
        <w:rPr>
          <w:rFonts w:asciiTheme="minorHAnsi" w:hAnsiTheme="minorHAnsi" w:cstheme="minorHAnsi"/>
          <w:sz w:val="22"/>
          <w:szCs w:val="22"/>
        </w:rPr>
        <w:t> </w:t>
      </w:r>
      <w:r w:rsidR="005E60D3" w:rsidRPr="00CE11E3">
        <w:rPr>
          <w:rFonts w:asciiTheme="minorHAnsi" w:hAnsiTheme="minorHAnsi" w:cstheme="minorHAnsi"/>
          <w:sz w:val="22"/>
          <w:szCs w:val="22"/>
        </w:rPr>
        <w:t xml:space="preserve">naplnění podmínek ručení dle § 109 odst. 1 ZDPH, tedy kdy se </w:t>
      </w:r>
      <w:r w:rsidR="00465DD7" w:rsidRPr="00CE11E3">
        <w:rPr>
          <w:rFonts w:asciiTheme="minorHAnsi" w:hAnsiTheme="minorHAnsi" w:cstheme="minorHAnsi"/>
          <w:sz w:val="22"/>
          <w:szCs w:val="22"/>
        </w:rPr>
        <w:t>o</w:t>
      </w:r>
      <w:r w:rsidR="005E60D3" w:rsidRPr="00CE11E3">
        <w:rPr>
          <w:rFonts w:asciiTheme="minorHAnsi" w:hAnsiTheme="minorHAnsi" w:cstheme="minorHAnsi"/>
          <w:sz w:val="22"/>
          <w:szCs w:val="22"/>
        </w:rPr>
        <w:t>bjednatel dozví, že:</w:t>
      </w:r>
    </w:p>
    <w:p w14:paraId="0CE48C5A" w14:textId="77777777" w:rsidR="005E60D3" w:rsidRPr="00CE11E3" w:rsidRDefault="005E60D3" w:rsidP="00740EF9">
      <w:pPr>
        <w:pStyle w:val="Zkladntext"/>
        <w:keepNext/>
        <w:numPr>
          <w:ilvl w:val="0"/>
          <w:numId w:val="10"/>
        </w:numPr>
        <w:spacing w:after="0"/>
        <w:ind w:left="1077" w:hanging="357"/>
        <w:jc w:val="both"/>
        <w:rPr>
          <w:sz w:val="22"/>
          <w:szCs w:val="22"/>
        </w:rPr>
      </w:pPr>
      <w:r w:rsidRPr="00CE11E3">
        <w:rPr>
          <w:sz w:val="22"/>
          <w:szCs w:val="22"/>
        </w:rPr>
        <w:lastRenderedPageBreak/>
        <w:t>DPH uvedená na daňovém dokladu nebude úmyslně zaplacena,</w:t>
      </w:r>
    </w:p>
    <w:p w14:paraId="36E912EA" w14:textId="77777777" w:rsidR="005E60D3" w:rsidRPr="00CE11E3" w:rsidRDefault="005E60D3" w:rsidP="001C7008">
      <w:pPr>
        <w:pStyle w:val="Zkladntext"/>
        <w:numPr>
          <w:ilvl w:val="0"/>
          <w:numId w:val="10"/>
        </w:numPr>
        <w:spacing w:after="0"/>
        <w:jc w:val="both"/>
        <w:rPr>
          <w:sz w:val="22"/>
          <w:szCs w:val="22"/>
        </w:rPr>
      </w:pPr>
      <w:r w:rsidRPr="00CE11E3">
        <w:rPr>
          <w:sz w:val="22"/>
          <w:szCs w:val="22"/>
        </w:rPr>
        <w:t xml:space="preserve">plátce, který uskutečňuje toto zdanitelné plnění nebo obdrží úplatu na takové plnění, </w:t>
      </w:r>
      <w:r w:rsidRPr="00CE11E3">
        <w:rPr>
          <w:sz w:val="22"/>
          <w:szCs w:val="22"/>
        </w:rPr>
        <w:br/>
        <w:t xml:space="preserve">se úmyslně dostal nebo dostane do postavení, kdy nemůže DPH zaplatit, nebo </w:t>
      </w:r>
    </w:p>
    <w:p w14:paraId="26877A05" w14:textId="77777777" w:rsidR="005E60D3" w:rsidRPr="00CE11E3" w:rsidRDefault="005E60D3" w:rsidP="001C7008">
      <w:pPr>
        <w:pStyle w:val="Zkladntext"/>
        <w:numPr>
          <w:ilvl w:val="0"/>
          <w:numId w:val="10"/>
        </w:numPr>
        <w:jc w:val="both"/>
        <w:rPr>
          <w:sz w:val="22"/>
          <w:szCs w:val="22"/>
        </w:rPr>
      </w:pPr>
      <w:r w:rsidRPr="00CE11E3">
        <w:rPr>
          <w:sz w:val="22"/>
          <w:szCs w:val="22"/>
        </w:rPr>
        <w:t xml:space="preserve">dojde ke zkrácení DPH nebo vylákání daňové výhody. </w:t>
      </w:r>
    </w:p>
    <w:p w14:paraId="1EA3AE59" w14:textId="7BEC76E1" w:rsidR="005E60D3" w:rsidRPr="00CE11E3" w:rsidRDefault="005E60D3" w:rsidP="001C7008">
      <w:pPr>
        <w:spacing w:after="160"/>
        <w:ind w:left="567"/>
        <w:jc w:val="both"/>
        <w:rPr>
          <w:rFonts w:ascii="Calibri" w:hAnsi="Calibri"/>
          <w:sz w:val="22"/>
          <w:szCs w:val="22"/>
        </w:rPr>
      </w:pPr>
      <w:r w:rsidRPr="00CE11E3">
        <w:rPr>
          <w:rFonts w:ascii="Calibri" w:hAnsi="Calibri"/>
          <w:sz w:val="22"/>
          <w:szCs w:val="22"/>
        </w:rPr>
        <w:t xml:space="preserve">Po provedení úhrady DPH příslušnému správci daně v souladu s tímto článkem </w:t>
      </w:r>
      <w:r w:rsidR="00D95363" w:rsidRPr="00CE11E3">
        <w:rPr>
          <w:rFonts w:ascii="Calibri" w:hAnsi="Calibri"/>
          <w:sz w:val="22"/>
          <w:szCs w:val="22"/>
        </w:rPr>
        <w:t>Dohody</w:t>
      </w:r>
      <w:r w:rsidRPr="00CE11E3">
        <w:rPr>
          <w:rFonts w:ascii="Calibri" w:hAnsi="Calibri"/>
          <w:sz w:val="22"/>
          <w:szCs w:val="22"/>
        </w:rPr>
        <w:t xml:space="preserve"> je úhrada zdanitelného plnění </w:t>
      </w:r>
      <w:r w:rsidR="007E5944" w:rsidRPr="00CE11E3">
        <w:rPr>
          <w:rFonts w:ascii="Calibri" w:hAnsi="Calibri"/>
          <w:sz w:val="22"/>
          <w:szCs w:val="22"/>
        </w:rPr>
        <w:t>p</w:t>
      </w:r>
      <w:r w:rsidR="00916F40" w:rsidRPr="00CE11E3">
        <w:rPr>
          <w:rFonts w:ascii="Calibri" w:hAnsi="Calibri"/>
          <w:sz w:val="22"/>
          <w:szCs w:val="22"/>
        </w:rPr>
        <w:t>oskyt</w:t>
      </w:r>
      <w:r w:rsidR="007E0306" w:rsidRPr="00CE11E3">
        <w:rPr>
          <w:rFonts w:ascii="Calibri" w:hAnsi="Calibri"/>
          <w:sz w:val="22"/>
          <w:szCs w:val="22"/>
        </w:rPr>
        <w:t>ovateli</w:t>
      </w:r>
      <w:r w:rsidRPr="00CE11E3">
        <w:rPr>
          <w:rFonts w:ascii="Calibri" w:hAnsi="Calibri"/>
          <w:sz w:val="22"/>
          <w:szCs w:val="22"/>
        </w:rPr>
        <w:t xml:space="preserve"> bez příslušné DPH (tj. pouze základu daně) </w:t>
      </w:r>
      <w:r w:rsidR="007E0306" w:rsidRPr="00CE11E3">
        <w:rPr>
          <w:rFonts w:ascii="Calibri" w:hAnsi="Calibri"/>
          <w:sz w:val="22"/>
          <w:szCs w:val="22"/>
        </w:rPr>
        <w:t>Účastníky</w:t>
      </w:r>
      <w:r w:rsidRPr="00CE11E3">
        <w:rPr>
          <w:rFonts w:ascii="Calibri" w:hAnsi="Calibri"/>
          <w:sz w:val="22"/>
          <w:szCs w:val="22"/>
        </w:rPr>
        <w:t xml:space="preserve"> považována za</w:t>
      </w:r>
      <w:r w:rsidR="007E0306" w:rsidRPr="00CE11E3">
        <w:rPr>
          <w:rFonts w:ascii="Calibri" w:hAnsi="Calibri"/>
          <w:sz w:val="22"/>
          <w:szCs w:val="22"/>
        </w:rPr>
        <w:t> </w:t>
      </w:r>
      <w:r w:rsidRPr="00CE11E3">
        <w:rPr>
          <w:rFonts w:ascii="Calibri" w:hAnsi="Calibri"/>
          <w:sz w:val="22"/>
          <w:szCs w:val="22"/>
        </w:rPr>
        <w:t xml:space="preserve">řádnou úhradu, resp. řádné splnění dluhu </w:t>
      </w:r>
      <w:r w:rsidR="00F8244F" w:rsidRPr="00CE11E3">
        <w:rPr>
          <w:rFonts w:ascii="Calibri" w:hAnsi="Calibri"/>
          <w:sz w:val="22"/>
          <w:szCs w:val="22"/>
        </w:rPr>
        <w:t>o</w:t>
      </w:r>
      <w:r w:rsidRPr="00CE11E3">
        <w:rPr>
          <w:rFonts w:ascii="Calibri" w:hAnsi="Calibri"/>
          <w:sz w:val="22"/>
          <w:szCs w:val="22"/>
        </w:rPr>
        <w:t>bjednatele, dle</w:t>
      </w:r>
      <w:r w:rsidR="00660276" w:rsidRPr="00CE11E3">
        <w:rPr>
          <w:rFonts w:ascii="Calibri" w:hAnsi="Calibri"/>
          <w:sz w:val="22"/>
          <w:szCs w:val="22"/>
        </w:rPr>
        <w:t> </w:t>
      </w:r>
      <w:r w:rsidR="00D95363" w:rsidRPr="00CE11E3">
        <w:rPr>
          <w:rFonts w:ascii="Calibri" w:hAnsi="Calibri"/>
          <w:sz w:val="22"/>
          <w:szCs w:val="22"/>
        </w:rPr>
        <w:t>Dohody</w:t>
      </w:r>
      <w:r w:rsidRPr="00CE11E3">
        <w:rPr>
          <w:rFonts w:ascii="Calibri" w:hAnsi="Calibri"/>
          <w:sz w:val="22"/>
          <w:szCs w:val="22"/>
        </w:rPr>
        <w:t xml:space="preserve"> (tj. základu daně i výše DPH), a</w:t>
      </w:r>
      <w:r w:rsidR="00D95363" w:rsidRPr="00CE11E3">
        <w:rPr>
          <w:rFonts w:ascii="Calibri" w:hAnsi="Calibri"/>
          <w:sz w:val="22"/>
          <w:szCs w:val="22"/>
        </w:rPr>
        <w:t> </w:t>
      </w:r>
      <w:r w:rsidR="00F8244F" w:rsidRPr="00CE11E3">
        <w:rPr>
          <w:rFonts w:ascii="Calibri" w:hAnsi="Calibri"/>
          <w:sz w:val="22"/>
          <w:szCs w:val="22"/>
        </w:rPr>
        <w:t>p</w:t>
      </w:r>
      <w:r w:rsidR="007E0306" w:rsidRPr="00CE11E3">
        <w:rPr>
          <w:rFonts w:ascii="Calibri" w:hAnsi="Calibri"/>
          <w:sz w:val="22"/>
          <w:szCs w:val="22"/>
        </w:rPr>
        <w:t>oskytovateli</w:t>
      </w:r>
      <w:r w:rsidRPr="00CE11E3">
        <w:rPr>
          <w:rFonts w:ascii="Calibri" w:hAnsi="Calibri"/>
          <w:sz w:val="22"/>
          <w:szCs w:val="22"/>
        </w:rPr>
        <w:t xml:space="preserve"> nevzniká žádný nárok na úhradu případných úroků z prodlení, penále, náhrady škody nebo jakýchkoli dalších sankcí</w:t>
      </w:r>
      <w:r w:rsidR="007E0306" w:rsidRPr="00CE11E3">
        <w:rPr>
          <w:rFonts w:ascii="Calibri" w:hAnsi="Calibri"/>
          <w:sz w:val="22"/>
          <w:szCs w:val="22"/>
        </w:rPr>
        <w:t>.</w:t>
      </w:r>
    </w:p>
    <w:p w14:paraId="012F092E" w14:textId="5EAA40BF" w:rsidR="00AD1114" w:rsidRPr="00CE11E3" w:rsidRDefault="00AD1114" w:rsidP="001C7008">
      <w:pPr>
        <w:pStyle w:val="Odstavecseseznamem"/>
        <w:numPr>
          <w:ilvl w:val="1"/>
          <w:numId w:val="5"/>
        </w:numPr>
        <w:tabs>
          <w:tab w:val="left" w:pos="0"/>
        </w:tabs>
        <w:spacing w:after="160"/>
        <w:ind w:left="567" w:hanging="567"/>
        <w:contextualSpacing w:val="0"/>
        <w:jc w:val="both"/>
        <w:rPr>
          <w:rFonts w:asciiTheme="minorHAnsi" w:hAnsiTheme="minorHAnsi" w:cstheme="minorHAnsi"/>
          <w:sz w:val="22"/>
          <w:szCs w:val="22"/>
        </w:rPr>
      </w:pPr>
      <w:r w:rsidRPr="00CE11E3">
        <w:rPr>
          <w:rFonts w:asciiTheme="minorHAnsi" w:hAnsiTheme="minorHAnsi" w:cstheme="minorHAnsi"/>
          <w:sz w:val="22"/>
          <w:szCs w:val="22"/>
        </w:rPr>
        <w:t xml:space="preserve">Bude-li na daňovém dokladu (faktuře) uveden jiný než oznámený účet ve smyslu § 96 ZDPH, </w:t>
      </w:r>
      <w:r w:rsidR="00C156A1" w:rsidRPr="00CE11E3">
        <w:rPr>
          <w:rFonts w:asciiTheme="minorHAnsi" w:hAnsiTheme="minorHAnsi" w:cstheme="minorHAnsi"/>
          <w:sz w:val="22"/>
          <w:szCs w:val="22"/>
        </w:rPr>
        <w:t>o</w:t>
      </w:r>
      <w:r w:rsidRPr="00CE11E3">
        <w:rPr>
          <w:rFonts w:asciiTheme="minorHAnsi" w:hAnsiTheme="minorHAnsi" w:cstheme="minorHAnsi"/>
          <w:sz w:val="22"/>
          <w:szCs w:val="22"/>
        </w:rPr>
        <w:t xml:space="preserve">bjednatel je oprávněn poukázat příslušnou platbu na kterýkoli oznámený účet </w:t>
      </w:r>
      <w:r w:rsidR="00C156A1" w:rsidRPr="00CE11E3">
        <w:rPr>
          <w:rFonts w:asciiTheme="minorHAnsi" w:hAnsiTheme="minorHAnsi" w:cstheme="minorHAnsi"/>
          <w:sz w:val="22"/>
          <w:szCs w:val="22"/>
        </w:rPr>
        <w:t>p</w:t>
      </w:r>
      <w:r w:rsidR="007E0306" w:rsidRPr="00CE11E3">
        <w:rPr>
          <w:rFonts w:asciiTheme="minorHAnsi" w:hAnsiTheme="minorHAnsi" w:cstheme="minorHAnsi"/>
          <w:sz w:val="22"/>
          <w:szCs w:val="22"/>
        </w:rPr>
        <w:t>oskytovatele</w:t>
      </w:r>
      <w:r w:rsidRPr="00CE11E3">
        <w:rPr>
          <w:rFonts w:asciiTheme="minorHAnsi" w:hAnsiTheme="minorHAnsi" w:cstheme="minorHAnsi"/>
          <w:sz w:val="22"/>
          <w:szCs w:val="22"/>
        </w:rPr>
        <w:t>. Úhrada platby na</w:t>
      </w:r>
      <w:r w:rsidR="0074739D" w:rsidRPr="00CE11E3">
        <w:rPr>
          <w:rFonts w:asciiTheme="minorHAnsi" w:hAnsiTheme="minorHAnsi" w:cstheme="minorHAnsi"/>
          <w:sz w:val="22"/>
          <w:szCs w:val="22"/>
        </w:rPr>
        <w:t> </w:t>
      </w:r>
      <w:r w:rsidRPr="00CE11E3">
        <w:rPr>
          <w:rFonts w:asciiTheme="minorHAnsi" w:hAnsiTheme="minorHAnsi" w:cstheme="minorHAnsi"/>
          <w:sz w:val="22"/>
          <w:szCs w:val="22"/>
        </w:rPr>
        <w:t xml:space="preserve">kterýkoli oznámený účet (tj. účet odlišný od účtu uvedeného na daňovém dokladu) je </w:t>
      </w:r>
      <w:r w:rsidR="007E0306" w:rsidRPr="00CE11E3">
        <w:rPr>
          <w:rFonts w:asciiTheme="minorHAnsi" w:hAnsiTheme="minorHAnsi" w:cstheme="minorHAnsi"/>
          <w:sz w:val="22"/>
          <w:szCs w:val="22"/>
        </w:rPr>
        <w:t>Účastníky</w:t>
      </w:r>
      <w:r w:rsidRPr="00CE11E3">
        <w:rPr>
          <w:rFonts w:asciiTheme="minorHAnsi" w:hAnsiTheme="minorHAnsi" w:cstheme="minorHAnsi"/>
          <w:sz w:val="22"/>
          <w:szCs w:val="22"/>
        </w:rPr>
        <w:t xml:space="preserve"> považována za řádnou úhradu plnění dle </w:t>
      </w:r>
      <w:r w:rsidR="007E0306" w:rsidRPr="00CE11E3">
        <w:rPr>
          <w:rFonts w:asciiTheme="minorHAnsi" w:hAnsiTheme="minorHAnsi" w:cstheme="minorHAnsi"/>
          <w:sz w:val="22"/>
          <w:szCs w:val="22"/>
        </w:rPr>
        <w:t>Dohody</w:t>
      </w:r>
      <w:r w:rsidRPr="00CE11E3">
        <w:rPr>
          <w:rFonts w:asciiTheme="minorHAnsi" w:hAnsiTheme="minorHAnsi" w:cstheme="minorHAnsi"/>
          <w:sz w:val="22"/>
          <w:szCs w:val="22"/>
        </w:rPr>
        <w:t xml:space="preserve">. </w:t>
      </w:r>
    </w:p>
    <w:p w14:paraId="228F6800" w14:textId="3F182FB1"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Poskytovatel prohlašuje, že na sebe přebírá nebezpečí změny okolností podle § 1765 odst. 2 </w:t>
      </w:r>
      <w:r w:rsidR="000F16AD" w:rsidRPr="00CE11E3">
        <w:rPr>
          <w:rFonts w:ascii="Calibri" w:hAnsi="Calibri"/>
          <w:sz w:val="22"/>
          <w:szCs w:val="22"/>
        </w:rPr>
        <w:t>o</w:t>
      </w:r>
      <w:r w:rsidRPr="00CE11E3">
        <w:rPr>
          <w:rFonts w:ascii="Calibri" w:hAnsi="Calibri"/>
          <w:sz w:val="22"/>
          <w:szCs w:val="22"/>
        </w:rPr>
        <w:t>bčanského zákoníku. Usta</w:t>
      </w:r>
      <w:r w:rsidR="00BB06DE" w:rsidRPr="00CE11E3">
        <w:rPr>
          <w:rFonts w:ascii="Calibri" w:hAnsi="Calibri"/>
          <w:sz w:val="22"/>
          <w:szCs w:val="22"/>
        </w:rPr>
        <w:t xml:space="preserve">novení § 1765 odst. 1 a § 1766 </w:t>
      </w:r>
      <w:r w:rsidR="000F16AD" w:rsidRPr="00CE11E3">
        <w:rPr>
          <w:rFonts w:ascii="Calibri" w:hAnsi="Calibri"/>
          <w:sz w:val="22"/>
          <w:szCs w:val="22"/>
        </w:rPr>
        <w:t>o</w:t>
      </w:r>
      <w:r w:rsidRPr="00CE11E3">
        <w:rPr>
          <w:rFonts w:ascii="Calibri" w:hAnsi="Calibri"/>
          <w:sz w:val="22"/>
          <w:szCs w:val="22"/>
        </w:rPr>
        <w:t>bčanské</w:t>
      </w:r>
      <w:r w:rsidR="00BB06DE" w:rsidRPr="00CE11E3">
        <w:rPr>
          <w:rFonts w:ascii="Calibri" w:hAnsi="Calibri"/>
          <w:sz w:val="22"/>
          <w:szCs w:val="22"/>
        </w:rPr>
        <w:t>ho zákoníku se tedy ve vztahu k </w:t>
      </w:r>
      <w:r w:rsidR="000F16AD" w:rsidRPr="00CE11E3">
        <w:rPr>
          <w:rFonts w:ascii="Calibri" w:hAnsi="Calibri"/>
          <w:sz w:val="22"/>
          <w:szCs w:val="22"/>
        </w:rPr>
        <w:t>p</w:t>
      </w:r>
      <w:r w:rsidRPr="00CE11E3">
        <w:rPr>
          <w:rFonts w:ascii="Calibri" w:hAnsi="Calibri"/>
          <w:sz w:val="22"/>
          <w:szCs w:val="22"/>
        </w:rPr>
        <w:t>oskytovateli nepoužijí.</w:t>
      </w:r>
    </w:p>
    <w:p w14:paraId="284EE08B" w14:textId="77777777" w:rsidR="00164569" w:rsidRPr="00CE11E3" w:rsidRDefault="00164569" w:rsidP="001C7008">
      <w:pPr>
        <w:pStyle w:val="Odstavecseseznamem"/>
        <w:numPr>
          <w:ilvl w:val="0"/>
          <w:numId w:val="5"/>
        </w:numPr>
        <w:spacing w:before="240" w:after="240"/>
        <w:ind w:left="357" w:hanging="357"/>
        <w:contextualSpacing w:val="0"/>
        <w:jc w:val="center"/>
        <w:rPr>
          <w:rFonts w:ascii="Calibri" w:hAnsi="Calibri" w:cs="Calibri"/>
          <w:b/>
          <w:sz w:val="22"/>
          <w:szCs w:val="22"/>
        </w:rPr>
      </w:pPr>
      <w:r w:rsidRPr="00CE11E3">
        <w:rPr>
          <w:rFonts w:ascii="Calibri" w:hAnsi="Calibri" w:cs="Calibri"/>
          <w:b/>
          <w:sz w:val="22"/>
          <w:szCs w:val="22"/>
        </w:rPr>
        <w:t>KPI systém</w:t>
      </w:r>
    </w:p>
    <w:p w14:paraId="7508FCCD" w14:textId="1A05AB3C" w:rsidR="00164569" w:rsidRPr="00CE11E3" w:rsidRDefault="00164569"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Kvalita běžného úklidu dle odst. </w:t>
      </w:r>
      <w:r w:rsidRPr="00CE11E3">
        <w:rPr>
          <w:rFonts w:ascii="Calibri" w:hAnsi="Calibri"/>
          <w:sz w:val="22"/>
          <w:szCs w:val="22"/>
        </w:rPr>
        <w:fldChar w:fldCharType="begin"/>
      </w:r>
      <w:r w:rsidRPr="00CE11E3">
        <w:rPr>
          <w:rFonts w:ascii="Calibri" w:hAnsi="Calibri"/>
          <w:sz w:val="22"/>
          <w:szCs w:val="22"/>
        </w:rPr>
        <w:instrText xml:space="preserve"> REF _Ref218460544 \r \h </w:instrText>
      </w:r>
      <w:r w:rsidR="00CA52A9" w:rsidRPr="00CE11E3">
        <w:rPr>
          <w:rFonts w:ascii="Calibri" w:hAnsi="Calibri"/>
          <w:sz w:val="22"/>
          <w:szCs w:val="22"/>
        </w:rPr>
        <w:instrText xml:space="preserve"> \* MERGEFORMAT </w:instrText>
      </w:r>
      <w:r w:rsidRPr="00CE11E3">
        <w:rPr>
          <w:rFonts w:ascii="Calibri" w:hAnsi="Calibri"/>
          <w:sz w:val="22"/>
          <w:szCs w:val="22"/>
        </w:rPr>
      </w:r>
      <w:r w:rsidRPr="00CE11E3">
        <w:rPr>
          <w:rFonts w:ascii="Calibri" w:hAnsi="Calibri"/>
          <w:sz w:val="22"/>
          <w:szCs w:val="22"/>
        </w:rPr>
        <w:fldChar w:fldCharType="separate"/>
      </w:r>
      <w:r w:rsidR="00574943">
        <w:rPr>
          <w:rFonts w:ascii="Calibri" w:hAnsi="Calibri"/>
          <w:sz w:val="22"/>
          <w:szCs w:val="22"/>
        </w:rPr>
        <w:t>4.1.2</w:t>
      </w:r>
      <w:r w:rsidRPr="00CE11E3">
        <w:rPr>
          <w:rFonts w:ascii="Calibri" w:hAnsi="Calibri"/>
          <w:sz w:val="22"/>
          <w:szCs w:val="22"/>
        </w:rPr>
        <w:fldChar w:fldCharType="end"/>
      </w:r>
      <w:r w:rsidRPr="00CE11E3">
        <w:rPr>
          <w:rFonts w:ascii="Calibri" w:hAnsi="Calibri"/>
          <w:sz w:val="22"/>
          <w:szCs w:val="22"/>
        </w:rPr>
        <w:t xml:space="preserve"> Dohody bude objednatelem posuzována dle KPI. KPI vyjadřují požadovanou kvalitu, resp. požadovaný výsledek úklidu. KPI a jejich vyhodnocení se aplikují </w:t>
      </w:r>
      <w:r w:rsidR="00023D38" w:rsidRPr="00CE11E3">
        <w:rPr>
          <w:rFonts w:ascii="Calibri" w:hAnsi="Calibri"/>
          <w:sz w:val="22"/>
          <w:szCs w:val="22"/>
        </w:rPr>
        <w:t>samostatně</w:t>
      </w:r>
      <w:r w:rsidRPr="00CE11E3">
        <w:rPr>
          <w:rFonts w:ascii="Calibri" w:hAnsi="Calibri"/>
          <w:sz w:val="22"/>
          <w:szCs w:val="22"/>
        </w:rPr>
        <w:t xml:space="preserve"> pro</w:t>
      </w:r>
      <w:r w:rsidR="004F4FF9" w:rsidRPr="00CE11E3">
        <w:rPr>
          <w:rFonts w:ascii="Calibri" w:hAnsi="Calibri"/>
          <w:sz w:val="22"/>
          <w:szCs w:val="22"/>
        </w:rPr>
        <w:t> </w:t>
      </w:r>
      <w:r w:rsidRPr="00CE11E3">
        <w:rPr>
          <w:rFonts w:ascii="Calibri" w:hAnsi="Calibri"/>
          <w:sz w:val="22"/>
          <w:szCs w:val="22"/>
        </w:rPr>
        <w:t xml:space="preserve">každou Budovu objednatele. Checklisty pro kontrolu KPI v tištěné podobě </w:t>
      </w:r>
      <w:r w:rsidR="005E4A50" w:rsidRPr="00CE11E3">
        <w:rPr>
          <w:rFonts w:ascii="Calibri" w:hAnsi="Calibri"/>
          <w:sz w:val="22"/>
          <w:szCs w:val="22"/>
        </w:rPr>
        <w:t>tvoří</w:t>
      </w:r>
      <w:r w:rsidRPr="00CE11E3">
        <w:rPr>
          <w:rFonts w:ascii="Calibri" w:hAnsi="Calibri"/>
          <w:sz w:val="22"/>
          <w:szCs w:val="22"/>
        </w:rPr>
        <w:t xml:space="preserve"> přílohy č. 4a, 4b a 4c Dohody</w:t>
      </w:r>
      <w:r w:rsidR="00650A59" w:rsidRPr="00CE11E3">
        <w:rPr>
          <w:rFonts w:ascii="Calibri" w:hAnsi="Calibri"/>
          <w:sz w:val="22"/>
          <w:szCs w:val="22"/>
        </w:rPr>
        <w:t xml:space="preserve"> </w:t>
      </w:r>
      <w:r w:rsidR="00650A59" w:rsidRPr="00CE11E3">
        <w:rPr>
          <w:rFonts w:ascii="Calibri" w:hAnsi="Calibri"/>
          <w:b/>
          <w:bCs/>
          <w:sz w:val="22"/>
          <w:szCs w:val="22"/>
        </w:rPr>
        <w:t>(dále jen „Checklisty KPI“)</w:t>
      </w:r>
      <w:r w:rsidR="00650A59" w:rsidRPr="00CE11E3">
        <w:rPr>
          <w:rFonts w:ascii="Calibri" w:hAnsi="Calibri"/>
          <w:sz w:val="22"/>
          <w:szCs w:val="22"/>
        </w:rPr>
        <w:t>.</w:t>
      </w:r>
      <w:r w:rsidRPr="00CE11E3">
        <w:rPr>
          <w:rFonts w:ascii="Calibri" w:hAnsi="Calibri"/>
          <w:sz w:val="22"/>
          <w:szCs w:val="22"/>
        </w:rPr>
        <w:t xml:space="preserve"> Objednatel předá bezodkladně při podpisu Dohody poskytovateli Checklisty KPI v elektronické podobě.</w:t>
      </w:r>
    </w:p>
    <w:p w14:paraId="74D7292C" w14:textId="60BC7363" w:rsidR="00164569" w:rsidRPr="00CE11E3" w:rsidRDefault="00164569" w:rsidP="00923F5D">
      <w:pPr>
        <w:pStyle w:val="Odstavecseseznamem"/>
        <w:numPr>
          <w:ilvl w:val="1"/>
          <w:numId w:val="5"/>
        </w:numPr>
        <w:tabs>
          <w:tab w:val="left" w:pos="0"/>
        </w:tabs>
        <w:spacing w:after="160"/>
        <w:ind w:left="567" w:hanging="567"/>
        <w:contextualSpacing w:val="0"/>
        <w:jc w:val="both"/>
        <w:rPr>
          <w:rFonts w:ascii="Calibri" w:hAnsi="Calibri" w:cs="Calibri"/>
          <w:sz w:val="22"/>
          <w:szCs w:val="22"/>
        </w:rPr>
      </w:pPr>
      <w:bookmarkStart w:id="39" w:name="_Ref220048750"/>
      <w:r w:rsidRPr="00CE11E3">
        <w:rPr>
          <w:rFonts w:ascii="Calibri" w:hAnsi="Calibri" w:cs="Calibri"/>
          <w:sz w:val="22"/>
          <w:szCs w:val="22"/>
        </w:rPr>
        <w:t xml:space="preserve">Manažer úklidu </w:t>
      </w:r>
      <w:r w:rsidRPr="00CE11E3">
        <w:rPr>
          <w:rFonts w:ascii="Calibri" w:hAnsi="Calibri" w:cs="Calibri"/>
          <w:b/>
          <w:bCs/>
          <w:sz w:val="22"/>
          <w:szCs w:val="22"/>
        </w:rPr>
        <w:t>v průběhu každého týdne kontroluje uklízené plochy</w:t>
      </w:r>
      <w:r w:rsidRPr="00CE11E3">
        <w:rPr>
          <w:rFonts w:ascii="Calibri" w:hAnsi="Calibri" w:cs="Calibri"/>
          <w:sz w:val="22"/>
          <w:szCs w:val="22"/>
        </w:rPr>
        <w:t xml:space="preserve"> v souladu se standardy dle přílohy č. 2 Dohody a zaznamenává výsledky do Checklistů KPI. Výsledky KPI 1–4 se automaticky přepočítávají na procenta do tabulky </w:t>
      </w:r>
      <w:r w:rsidRPr="0025651F">
        <w:rPr>
          <w:rFonts w:ascii="Calibri" w:hAnsi="Calibri" w:cs="Calibri"/>
          <w:sz w:val="22"/>
          <w:szCs w:val="22"/>
        </w:rPr>
        <w:t>„</w:t>
      </w:r>
      <w:r w:rsidRPr="0025651F">
        <w:rPr>
          <w:rFonts w:ascii="Calibri" w:hAnsi="Calibri" w:cs="Calibri"/>
          <w:i/>
          <w:iCs/>
          <w:sz w:val="22"/>
          <w:szCs w:val="22"/>
        </w:rPr>
        <w:t>Celkové kontrolní skóre KPI za týden</w:t>
      </w:r>
      <w:r w:rsidRPr="0025651F">
        <w:rPr>
          <w:rFonts w:ascii="Calibri" w:hAnsi="Calibri" w:cs="Calibri"/>
          <w:sz w:val="22"/>
          <w:szCs w:val="22"/>
        </w:rPr>
        <w:t>“</w:t>
      </w:r>
      <w:r w:rsidRPr="00CE11E3">
        <w:rPr>
          <w:rFonts w:ascii="Calibri" w:hAnsi="Calibri" w:cs="Calibri"/>
          <w:b/>
          <w:bCs/>
          <w:sz w:val="22"/>
          <w:szCs w:val="22"/>
        </w:rPr>
        <w:t xml:space="preserve"> </w:t>
      </w:r>
      <w:r w:rsidRPr="00CE11E3">
        <w:rPr>
          <w:rFonts w:ascii="Calibri" w:hAnsi="Calibri" w:cs="Calibri"/>
          <w:sz w:val="22"/>
          <w:szCs w:val="22"/>
        </w:rPr>
        <w:t>(viz</w:t>
      </w:r>
      <w:r w:rsidRPr="00CE11E3">
        <w:rPr>
          <w:rFonts w:ascii="Calibri" w:hAnsi="Calibri" w:cs="Calibri"/>
          <w:b/>
          <w:bCs/>
          <w:sz w:val="22"/>
          <w:szCs w:val="22"/>
        </w:rPr>
        <w:t xml:space="preserve"> </w:t>
      </w:r>
      <w:r w:rsidRPr="00CE11E3">
        <w:rPr>
          <w:rFonts w:ascii="Calibri" w:hAnsi="Calibri"/>
          <w:sz w:val="22"/>
          <w:szCs w:val="22"/>
        </w:rPr>
        <w:t>přílohy č. 4a, 4b a 4c Dohody)</w:t>
      </w:r>
      <w:r w:rsidRPr="00CE11E3">
        <w:rPr>
          <w:rFonts w:ascii="Calibri" w:hAnsi="Calibri" w:cs="Calibri"/>
          <w:sz w:val="22"/>
          <w:szCs w:val="22"/>
        </w:rPr>
        <w:t>.</w:t>
      </w:r>
      <w:r w:rsidR="00923F5D" w:rsidRPr="00CE11E3">
        <w:rPr>
          <w:rFonts w:ascii="Calibri" w:hAnsi="Calibri" w:cs="Calibri"/>
          <w:sz w:val="22"/>
          <w:szCs w:val="22"/>
        </w:rPr>
        <w:t xml:space="preserve"> </w:t>
      </w:r>
      <w:r w:rsidRPr="00CE11E3">
        <w:rPr>
          <w:rFonts w:ascii="Calibri" w:hAnsi="Calibri" w:cs="Calibri"/>
          <w:sz w:val="22"/>
          <w:szCs w:val="22"/>
        </w:rPr>
        <w:t>Kompletní týdenní tabulku manažer úklidu odešle koordinátorovi objednatele vždy do</w:t>
      </w:r>
      <w:r w:rsidR="004F4FF9" w:rsidRPr="00CE11E3">
        <w:rPr>
          <w:rFonts w:ascii="Calibri" w:hAnsi="Calibri" w:cs="Calibri"/>
          <w:sz w:val="22"/>
          <w:szCs w:val="22"/>
        </w:rPr>
        <w:t> </w:t>
      </w:r>
      <w:r w:rsidRPr="00CE11E3">
        <w:rPr>
          <w:rFonts w:ascii="Calibri" w:hAnsi="Calibri" w:cs="Calibri"/>
          <w:sz w:val="22"/>
          <w:szCs w:val="22"/>
        </w:rPr>
        <w:t>druhého pracovního dne následujícího týdne do 12:00 hodin</w:t>
      </w:r>
      <w:r w:rsidR="00462067" w:rsidRPr="00CE11E3">
        <w:rPr>
          <w:rFonts w:ascii="Calibri" w:hAnsi="Calibri" w:cs="Calibri"/>
          <w:sz w:val="22"/>
          <w:szCs w:val="22"/>
        </w:rPr>
        <w:t xml:space="preserve"> (s výjimkou postupu dle odst. </w:t>
      </w:r>
      <w:r w:rsidR="00462067" w:rsidRPr="00CE11E3">
        <w:rPr>
          <w:rFonts w:ascii="Calibri" w:hAnsi="Calibri" w:cs="Calibri"/>
          <w:sz w:val="22"/>
          <w:szCs w:val="22"/>
        </w:rPr>
        <w:fldChar w:fldCharType="begin"/>
      </w:r>
      <w:r w:rsidR="00462067" w:rsidRPr="00CE11E3">
        <w:rPr>
          <w:rFonts w:ascii="Calibri" w:hAnsi="Calibri" w:cs="Calibri"/>
          <w:sz w:val="22"/>
          <w:szCs w:val="22"/>
        </w:rPr>
        <w:instrText xml:space="preserve"> REF _Ref220073638 \r \h  \* MERGEFORMAT </w:instrText>
      </w:r>
      <w:r w:rsidR="00462067" w:rsidRPr="00CE11E3">
        <w:rPr>
          <w:rFonts w:ascii="Calibri" w:hAnsi="Calibri" w:cs="Calibri"/>
          <w:sz w:val="22"/>
          <w:szCs w:val="22"/>
        </w:rPr>
      </w:r>
      <w:r w:rsidR="00462067" w:rsidRPr="00CE11E3">
        <w:rPr>
          <w:rFonts w:ascii="Calibri" w:hAnsi="Calibri" w:cs="Calibri"/>
          <w:sz w:val="22"/>
          <w:szCs w:val="22"/>
        </w:rPr>
        <w:fldChar w:fldCharType="separate"/>
      </w:r>
      <w:r w:rsidR="00574943">
        <w:rPr>
          <w:rFonts w:ascii="Calibri" w:hAnsi="Calibri" w:cs="Calibri"/>
          <w:sz w:val="22"/>
          <w:szCs w:val="22"/>
        </w:rPr>
        <w:t>8.3</w:t>
      </w:r>
      <w:r w:rsidR="00462067" w:rsidRPr="00CE11E3">
        <w:rPr>
          <w:rFonts w:ascii="Calibri" w:hAnsi="Calibri" w:cs="Calibri"/>
          <w:sz w:val="22"/>
          <w:szCs w:val="22"/>
        </w:rPr>
        <w:fldChar w:fldCharType="end"/>
      </w:r>
      <w:r w:rsidR="00462067" w:rsidRPr="00CE11E3">
        <w:rPr>
          <w:rFonts w:ascii="Calibri" w:hAnsi="Calibri" w:cs="Calibri"/>
          <w:sz w:val="22"/>
          <w:szCs w:val="22"/>
        </w:rPr>
        <w:t xml:space="preserve"> Dohody)</w:t>
      </w:r>
      <w:r w:rsidRPr="00CE11E3">
        <w:rPr>
          <w:rFonts w:ascii="Calibri" w:hAnsi="Calibri" w:cs="Calibri"/>
          <w:sz w:val="22"/>
          <w:szCs w:val="22"/>
        </w:rPr>
        <w:t>.</w:t>
      </w:r>
      <w:bookmarkEnd w:id="39"/>
    </w:p>
    <w:p w14:paraId="450AB892" w14:textId="5F8B0816" w:rsidR="004343C4" w:rsidRPr="00CE11E3" w:rsidRDefault="007C1019" w:rsidP="007C1019">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Pr>
          <w:rFonts w:ascii="Calibri" w:hAnsi="Calibri" w:cs="Calibri"/>
          <w:sz w:val="22"/>
          <w:szCs w:val="22"/>
        </w:rPr>
        <w:t xml:space="preserve">V případě, že </w:t>
      </w:r>
      <w:r w:rsidR="00833BD4">
        <w:rPr>
          <w:rFonts w:ascii="Calibri" w:hAnsi="Calibri" w:cs="Calibri"/>
          <w:sz w:val="22"/>
          <w:szCs w:val="22"/>
        </w:rPr>
        <w:t>poslední pracovní den měsíce připadne na jiný den než pátek, týdenní tabulka dle odst. </w:t>
      </w:r>
      <w:r w:rsidR="00833BD4">
        <w:rPr>
          <w:rFonts w:ascii="Calibri" w:hAnsi="Calibri" w:cs="Calibri"/>
          <w:sz w:val="22"/>
          <w:szCs w:val="22"/>
        </w:rPr>
        <w:fldChar w:fldCharType="begin"/>
      </w:r>
      <w:r w:rsidR="00833BD4">
        <w:rPr>
          <w:rFonts w:ascii="Calibri" w:hAnsi="Calibri" w:cs="Calibri"/>
          <w:sz w:val="22"/>
          <w:szCs w:val="22"/>
        </w:rPr>
        <w:instrText xml:space="preserve"> REF _Ref220048750 \r \h </w:instrText>
      </w:r>
      <w:r w:rsidR="00833BD4">
        <w:rPr>
          <w:rFonts w:ascii="Calibri" w:hAnsi="Calibri" w:cs="Calibri"/>
          <w:sz w:val="22"/>
          <w:szCs w:val="22"/>
        </w:rPr>
      </w:r>
      <w:r w:rsidR="00833BD4">
        <w:rPr>
          <w:rFonts w:ascii="Calibri" w:hAnsi="Calibri" w:cs="Calibri"/>
          <w:sz w:val="22"/>
          <w:szCs w:val="22"/>
        </w:rPr>
        <w:fldChar w:fldCharType="separate"/>
      </w:r>
      <w:r w:rsidR="00833BD4">
        <w:rPr>
          <w:rFonts w:ascii="Calibri" w:hAnsi="Calibri" w:cs="Calibri"/>
          <w:sz w:val="22"/>
          <w:szCs w:val="22"/>
        </w:rPr>
        <w:t>8.2</w:t>
      </w:r>
      <w:r w:rsidR="00833BD4">
        <w:rPr>
          <w:rFonts w:ascii="Calibri" w:hAnsi="Calibri" w:cs="Calibri"/>
          <w:sz w:val="22"/>
          <w:szCs w:val="22"/>
        </w:rPr>
        <w:fldChar w:fldCharType="end"/>
      </w:r>
      <w:r w:rsidR="00833BD4">
        <w:rPr>
          <w:rFonts w:ascii="Calibri" w:hAnsi="Calibri" w:cs="Calibri"/>
          <w:sz w:val="22"/>
          <w:szCs w:val="22"/>
        </w:rPr>
        <w:t xml:space="preserve"> Dohody bude koordinátorovi </w:t>
      </w:r>
      <w:r w:rsidR="007C42A3">
        <w:rPr>
          <w:rFonts w:ascii="Calibri" w:hAnsi="Calibri" w:cs="Calibri"/>
          <w:sz w:val="22"/>
          <w:szCs w:val="22"/>
        </w:rPr>
        <w:t xml:space="preserve">objednatele zaslána nejpozději do druhého pracovního dne následujícího po posledním dni v daném měsíci do 12:00. </w:t>
      </w:r>
      <w:r w:rsidR="00F822BE">
        <w:rPr>
          <w:rFonts w:ascii="Calibri" w:hAnsi="Calibri" w:cs="Calibri"/>
          <w:sz w:val="22"/>
          <w:szCs w:val="22"/>
        </w:rPr>
        <w:t>Z</w:t>
      </w:r>
      <w:r w:rsidR="007C42A3">
        <w:rPr>
          <w:rFonts w:ascii="Calibri" w:hAnsi="Calibri" w:cs="Calibri"/>
          <w:sz w:val="22"/>
          <w:szCs w:val="22"/>
        </w:rPr>
        <w:t xml:space="preserve">a zbývající dny </w:t>
      </w:r>
      <w:r w:rsidR="00B47C6D">
        <w:rPr>
          <w:rFonts w:ascii="Calibri" w:hAnsi="Calibri" w:cs="Calibri"/>
          <w:sz w:val="22"/>
          <w:szCs w:val="22"/>
        </w:rPr>
        <w:t xml:space="preserve">tohoto </w:t>
      </w:r>
      <w:r w:rsidR="00E81CAF">
        <w:rPr>
          <w:rFonts w:ascii="Calibri" w:hAnsi="Calibri" w:cs="Calibri"/>
          <w:sz w:val="22"/>
          <w:szCs w:val="22"/>
        </w:rPr>
        <w:t>týdne</w:t>
      </w:r>
      <w:r w:rsidR="009613C9">
        <w:rPr>
          <w:rFonts w:ascii="Calibri" w:hAnsi="Calibri" w:cs="Calibri"/>
          <w:sz w:val="22"/>
          <w:szCs w:val="22"/>
        </w:rPr>
        <w:t xml:space="preserve"> se týdenní tabulka samostatně nezasílá a výsledky z uvedené části týdne budou zahrnuty do další týdenní tabulky.</w:t>
      </w:r>
    </w:p>
    <w:p w14:paraId="7EB61926" w14:textId="272FA7A8" w:rsidR="00C117C1" w:rsidRPr="00CE11E3" w:rsidRDefault="00164569" w:rsidP="00356C5F">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40" w:name="_Ref220048620"/>
      <w:r w:rsidRPr="00CE11E3">
        <w:rPr>
          <w:rFonts w:ascii="Calibri" w:hAnsi="Calibri"/>
          <w:sz w:val="22"/>
          <w:szCs w:val="22"/>
        </w:rPr>
        <w:t xml:space="preserve">Objednatel má právo provádět </w:t>
      </w:r>
      <w:r w:rsidRPr="00CE11E3">
        <w:rPr>
          <w:rFonts w:ascii="Calibri" w:hAnsi="Calibri"/>
          <w:b/>
          <w:bCs/>
          <w:sz w:val="22"/>
          <w:szCs w:val="22"/>
        </w:rPr>
        <w:t>náhodné kontroly</w:t>
      </w:r>
      <w:r w:rsidRPr="00CE11E3">
        <w:rPr>
          <w:rFonts w:ascii="Calibri" w:hAnsi="Calibri"/>
          <w:sz w:val="22"/>
          <w:szCs w:val="22"/>
        </w:rPr>
        <w:t xml:space="preserve"> kvality úklidu dle KPI</w:t>
      </w:r>
      <w:r w:rsidR="00C73F01" w:rsidRPr="00CE11E3">
        <w:rPr>
          <w:rFonts w:ascii="Calibri" w:hAnsi="Calibri"/>
          <w:sz w:val="22"/>
          <w:szCs w:val="22"/>
        </w:rPr>
        <w:t>,</w:t>
      </w:r>
      <w:r w:rsidR="00C73F01" w:rsidRPr="00CE11E3">
        <w:rPr>
          <w:rFonts w:ascii="Segoe UI" w:hAnsi="Segoe UI" w:cs="Segoe UI"/>
          <w:sz w:val="21"/>
          <w:szCs w:val="21"/>
        </w:rPr>
        <w:t xml:space="preserve"> </w:t>
      </w:r>
      <w:r w:rsidR="00C73F01" w:rsidRPr="00CE11E3">
        <w:rPr>
          <w:rFonts w:ascii="Calibri" w:hAnsi="Calibri"/>
          <w:sz w:val="22"/>
          <w:szCs w:val="22"/>
        </w:rPr>
        <w:t>a to samostatně nebo za přítomnosti manažera úklidu</w:t>
      </w:r>
      <w:r w:rsidRPr="00CE11E3">
        <w:rPr>
          <w:rFonts w:ascii="Calibri" w:hAnsi="Calibri"/>
          <w:sz w:val="22"/>
          <w:szCs w:val="22"/>
        </w:rPr>
        <w:t>. Pro svou potřebu je objednatel oprávněn zaznamenávat výsledky těchto kontrol do Checklistů KPI.</w:t>
      </w:r>
      <w:bookmarkEnd w:id="40"/>
      <w:r w:rsidRPr="00CE11E3">
        <w:rPr>
          <w:rFonts w:ascii="Calibri" w:hAnsi="Calibri"/>
          <w:sz w:val="22"/>
          <w:szCs w:val="22"/>
        </w:rPr>
        <w:t xml:space="preserve"> </w:t>
      </w:r>
      <w:r w:rsidR="00356C5F" w:rsidRPr="00CE11E3">
        <w:rPr>
          <w:rFonts w:ascii="Calibri" w:hAnsi="Calibri"/>
          <w:sz w:val="22"/>
          <w:szCs w:val="22"/>
        </w:rPr>
        <w:t xml:space="preserve">Zjistí-li </w:t>
      </w:r>
      <w:r w:rsidR="000317A1" w:rsidRPr="00CE11E3">
        <w:rPr>
          <w:rFonts w:ascii="Calibri" w:hAnsi="Calibri"/>
          <w:sz w:val="22"/>
          <w:szCs w:val="22"/>
        </w:rPr>
        <w:t xml:space="preserve">objednatel </w:t>
      </w:r>
      <w:r w:rsidR="00356C5F" w:rsidRPr="00CE11E3">
        <w:rPr>
          <w:rFonts w:ascii="Calibri" w:hAnsi="Calibri"/>
          <w:sz w:val="22"/>
          <w:szCs w:val="22"/>
        </w:rPr>
        <w:t xml:space="preserve">při </w:t>
      </w:r>
      <w:bookmarkStart w:id="41" w:name="_Ref220055097"/>
      <w:r w:rsidR="00493545" w:rsidRPr="00CE11E3">
        <w:rPr>
          <w:rFonts w:ascii="Calibri" w:hAnsi="Calibri"/>
          <w:sz w:val="22"/>
          <w:szCs w:val="22"/>
        </w:rPr>
        <w:t xml:space="preserve">náhodné kontrole </w:t>
      </w:r>
      <w:r w:rsidR="00356C5F" w:rsidRPr="00CE11E3">
        <w:rPr>
          <w:rFonts w:ascii="Calibri" w:hAnsi="Calibri"/>
          <w:sz w:val="22"/>
          <w:szCs w:val="22"/>
        </w:rPr>
        <w:t xml:space="preserve">nedostatek, </w:t>
      </w:r>
      <w:r w:rsidR="00C117C1" w:rsidRPr="00CE11E3">
        <w:rPr>
          <w:rFonts w:ascii="Calibri" w:hAnsi="Calibri"/>
          <w:sz w:val="22"/>
          <w:szCs w:val="22"/>
        </w:rPr>
        <w:t>je</w:t>
      </w:r>
      <w:r w:rsidR="00490CAE" w:rsidRPr="00CE11E3">
        <w:rPr>
          <w:rFonts w:ascii="Calibri" w:hAnsi="Calibri"/>
          <w:sz w:val="22"/>
          <w:szCs w:val="22"/>
        </w:rPr>
        <w:t xml:space="preserve"> </w:t>
      </w:r>
      <w:r w:rsidR="00C117C1" w:rsidRPr="00CE11E3">
        <w:rPr>
          <w:rFonts w:ascii="Calibri" w:hAnsi="Calibri"/>
          <w:sz w:val="22"/>
          <w:szCs w:val="22"/>
        </w:rPr>
        <w:t xml:space="preserve">povinen </w:t>
      </w:r>
      <w:r w:rsidR="001F4EB4" w:rsidRPr="00CE11E3">
        <w:rPr>
          <w:rFonts w:ascii="Calibri" w:hAnsi="Calibri"/>
          <w:sz w:val="22"/>
          <w:szCs w:val="22"/>
        </w:rPr>
        <w:t xml:space="preserve">neprodleně </w:t>
      </w:r>
      <w:r w:rsidR="00C117C1" w:rsidRPr="00CE11E3">
        <w:rPr>
          <w:rFonts w:ascii="Calibri" w:hAnsi="Calibri"/>
          <w:sz w:val="22"/>
          <w:szCs w:val="22"/>
        </w:rPr>
        <w:t>písemně (</w:t>
      </w:r>
      <w:r w:rsidR="00321E86" w:rsidRPr="00CE11E3">
        <w:rPr>
          <w:rFonts w:ascii="Calibri" w:hAnsi="Calibri"/>
          <w:sz w:val="22"/>
          <w:szCs w:val="22"/>
        </w:rPr>
        <w:t>vč.</w:t>
      </w:r>
      <w:r w:rsidR="00C117C1" w:rsidRPr="00CE11E3">
        <w:rPr>
          <w:rFonts w:ascii="Calibri" w:hAnsi="Calibri"/>
          <w:sz w:val="22"/>
          <w:szCs w:val="22"/>
        </w:rPr>
        <w:t xml:space="preserve"> elektronick</w:t>
      </w:r>
      <w:r w:rsidR="00321E86" w:rsidRPr="00CE11E3">
        <w:rPr>
          <w:rFonts w:ascii="Calibri" w:hAnsi="Calibri"/>
          <w:sz w:val="22"/>
          <w:szCs w:val="22"/>
        </w:rPr>
        <w:t xml:space="preserve">é </w:t>
      </w:r>
      <w:r w:rsidR="00C117C1" w:rsidRPr="00CE11E3">
        <w:rPr>
          <w:rFonts w:ascii="Calibri" w:hAnsi="Calibri"/>
          <w:sz w:val="22"/>
          <w:szCs w:val="22"/>
        </w:rPr>
        <w:t>form</w:t>
      </w:r>
      <w:r w:rsidR="00321E86" w:rsidRPr="00CE11E3">
        <w:rPr>
          <w:rFonts w:ascii="Calibri" w:hAnsi="Calibri"/>
          <w:sz w:val="22"/>
          <w:szCs w:val="22"/>
        </w:rPr>
        <w:t>y</w:t>
      </w:r>
      <w:r w:rsidR="00C117C1" w:rsidRPr="00CE11E3">
        <w:rPr>
          <w:rFonts w:ascii="Calibri" w:hAnsi="Calibri"/>
          <w:sz w:val="22"/>
          <w:szCs w:val="22"/>
        </w:rPr>
        <w:t xml:space="preserve"> na e</w:t>
      </w:r>
      <w:r w:rsidR="00C117C1" w:rsidRPr="00CE11E3">
        <w:rPr>
          <w:rFonts w:ascii="Calibri" w:hAnsi="Calibri"/>
          <w:sz w:val="22"/>
          <w:szCs w:val="22"/>
        </w:rPr>
        <w:noBreakHyphen/>
        <w:t>mailovou adresu</w:t>
      </w:r>
      <w:r w:rsidR="0052367E" w:rsidRPr="00CE11E3">
        <w:rPr>
          <w:rFonts w:ascii="Calibri" w:hAnsi="Calibri"/>
          <w:sz w:val="22"/>
          <w:szCs w:val="22"/>
        </w:rPr>
        <w:t>, či form</w:t>
      </w:r>
      <w:r w:rsidR="0073131E">
        <w:rPr>
          <w:rFonts w:ascii="Calibri" w:hAnsi="Calibri"/>
          <w:sz w:val="22"/>
          <w:szCs w:val="22"/>
        </w:rPr>
        <w:t>o</w:t>
      </w:r>
      <w:r w:rsidR="0052367E" w:rsidRPr="00CE11E3">
        <w:rPr>
          <w:rFonts w:ascii="Calibri" w:hAnsi="Calibri"/>
          <w:sz w:val="22"/>
          <w:szCs w:val="22"/>
        </w:rPr>
        <w:t>u SMS zprávy</w:t>
      </w:r>
      <w:r w:rsidR="00C117C1" w:rsidRPr="00CE11E3">
        <w:rPr>
          <w:rFonts w:ascii="Calibri" w:hAnsi="Calibri"/>
          <w:sz w:val="22"/>
          <w:szCs w:val="22"/>
        </w:rPr>
        <w:t xml:space="preserve">) informovat manažera úklidu. </w:t>
      </w:r>
      <w:r w:rsidR="003645EF" w:rsidRPr="00CE11E3">
        <w:rPr>
          <w:rFonts w:ascii="Calibri" w:hAnsi="Calibri"/>
          <w:sz w:val="22"/>
          <w:szCs w:val="22"/>
        </w:rPr>
        <w:t>Pokud to povaha zjištěného nedostatku umožňuje, připojí objednatel k oznámení fotodokumentaci.</w:t>
      </w:r>
      <w:bookmarkEnd w:id="41"/>
    </w:p>
    <w:p w14:paraId="07AE63E9" w14:textId="3F3D970C" w:rsidR="00164569" w:rsidRPr="00CE11E3" w:rsidRDefault="00164569" w:rsidP="001C7008">
      <w:pPr>
        <w:pStyle w:val="Odstavecseseznamem"/>
        <w:numPr>
          <w:ilvl w:val="1"/>
          <w:numId w:val="5"/>
        </w:numPr>
        <w:tabs>
          <w:tab w:val="left" w:pos="0"/>
        </w:tabs>
        <w:spacing w:after="160"/>
        <w:ind w:left="567" w:hanging="567"/>
        <w:contextualSpacing w:val="0"/>
        <w:jc w:val="both"/>
        <w:rPr>
          <w:rFonts w:ascii="Calibri" w:hAnsi="Calibri" w:cstheme="minorBidi"/>
          <w:sz w:val="22"/>
          <w:szCs w:val="22"/>
        </w:rPr>
      </w:pPr>
      <w:r w:rsidRPr="00CE11E3">
        <w:rPr>
          <w:rFonts w:ascii="Calibri" w:hAnsi="Calibri" w:cs="Calibri"/>
          <w:sz w:val="22"/>
          <w:szCs w:val="22"/>
        </w:rPr>
        <w:t>Koordinátor objednatele je oprávněn na základě náhodných kontrol</w:t>
      </w:r>
      <w:r w:rsidR="00313F8E" w:rsidRPr="00CE11E3">
        <w:rPr>
          <w:rFonts w:ascii="Calibri" w:hAnsi="Calibri" w:cs="Calibri"/>
          <w:sz w:val="22"/>
          <w:szCs w:val="22"/>
        </w:rPr>
        <w:t xml:space="preserve"> dle odst. </w:t>
      </w:r>
      <w:r w:rsidR="00313F8E" w:rsidRPr="00CE11E3">
        <w:rPr>
          <w:rFonts w:ascii="Calibri" w:hAnsi="Calibri" w:cs="Calibri"/>
          <w:sz w:val="22"/>
          <w:szCs w:val="22"/>
        </w:rPr>
        <w:fldChar w:fldCharType="begin"/>
      </w:r>
      <w:r w:rsidR="00313F8E" w:rsidRPr="00CE11E3">
        <w:rPr>
          <w:rFonts w:ascii="Calibri" w:hAnsi="Calibri" w:cs="Calibri"/>
          <w:sz w:val="22"/>
          <w:szCs w:val="22"/>
        </w:rPr>
        <w:instrText xml:space="preserve"> REF _Ref220048620 \r \h </w:instrText>
      </w:r>
      <w:r w:rsidR="00CA52A9" w:rsidRPr="00CE11E3">
        <w:rPr>
          <w:rFonts w:ascii="Calibri" w:hAnsi="Calibri" w:cs="Calibri"/>
          <w:sz w:val="22"/>
          <w:szCs w:val="22"/>
        </w:rPr>
        <w:instrText xml:space="preserve"> \* MERGEFORMAT </w:instrText>
      </w:r>
      <w:r w:rsidR="00313F8E" w:rsidRPr="00CE11E3">
        <w:rPr>
          <w:rFonts w:ascii="Calibri" w:hAnsi="Calibri" w:cs="Calibri"/>
          <w:sz w:val="22"/>
          <w:szCs w:val="22"/>
        </w:rPr>
      </w:r>
      <w:r w:rsidR="00313F8E" w:rsidRPr="00CE11E3">
        <w:rPr>
          <w:rFonts w:ascii="Calibri" w:hAnsi="Calibri" w:cs="Calibri"/>
          <w:sz w:val="22"/>
          <w:szCs w:val="22"/>
        </w:rPr>
        <w:fldChar w:fldCharType="separate"/>
      </w:r>
      <w:r w:rsidR="00574943">
        <w:rPr>
          <w:rFonts w:ascii="Calibri" w:hAnsi="Calibri" w:cs="Calibri"/>
          <w:sz w:val="22"/>
          <w:szCs w:val="22"/>
        </w:rPr>
        <w:t>8.4</w:t>
      </w:r>
      <w:r w:rsidR="00313F8E" w:rsidRPr="00CE11E3">
        <w:rPr>
          <w:rFonts w:ascii="Calibri" w:hAnsi="Calibri" w:cs="Calibri"/>
          <w:sz w:val="22"/>
          <w:szCs w:val="22"/>
        </w:rPr>
        <w:fldChar w:fldCharType="end"/>
      </w:r>
      <w:r w:rsidRPr="00CE11E3">
        <w:rPr>
          <w:rFonts w:ascii="Calibri" w:hAnsi="Calibri" w:cs="Calibri"/>
          <w:sz w:val="22"/>
          <w:szCs w:val="22"/>
        </w:rPr>
        <w:t xml:space="preserve"> </w:t>
      </w:r>
      <w:r w:rsidR="00313F8E" w:rsidRPr="00CE11E3">
        <w:rPr>
          <w:rFonts w:ascii="Calibri" w:hAnsi="Calibri" w:cs="Calibri"/>
          <w:sz w:val="22"/>
          <w:szCs w:val="22"/>
        </w:rPr>
        <w:t xml:space="preserve">Dohody </w:t>
      </w:r>
      <w:r w:rsidRPr="00CE11E3">
        <w:rPr>
          <w:rFonts w:ascii="Calibri" w:hAnsi="Calibri" w:cs="Calibri"/>
          <w:sz w:val="22"/>
          <w:szCs w:val="22"/>
        </w:rPr>
        <w:t>upravit výsledky v</w:t>
      </w:r>
      <w:r w:rsidR="00DC4863" w:rsidRPr="00CE11E3">
        <w:rPr>
          <w:rFonts w:ascii="Calibri" w:hAnsi="Calibri" w:cs="Calibri"/>
          <w:sz w:val="22"/>
          <w:szCs w:val="22"/>
        </w:rPr>
        <w:t xml:space="preserve"> tabulce </w:t>
      </w:r>
      <w:r w:rsidRPr="00CE11E3">
        <w:rPr>
          <w:rFonts w:ascii="Calibri" w:hAnsi="Calibri" w:cs="Calibri"/>
          <w:sz w:val="22"/>
          <w:szCs w:val="22"/>
        </w:rPr>
        <w:t>„</w:t>
      </w:r>
      <w:r w:rsidRPr="00C06C0E">
        <w:rPr>
          <w:rFonts w:ascii="Calibri" w:hAnsi="Calibri" w:cs="Calibri"/>
          <w:i/>
          <w:iCs/>
          <w:sz w:val="22"/>
          <w:szCs w:val="22"/>
        </w:rPr>
        <w:t>Celkové kontrolní skóre KPI za týden</w:t>
      </w:r>
      <w:r w:rsidRPr="00CE11E3">
        <w:rPr>
          <w:rFonts w:ascii="Calibri" w:hAnsi="Calibri" w:cs="Calibri"/>
          <w:sz w:val="22"/>
          <w:szCs w:val="22"/>
        </w:rPr>
        <w:t>“, pokud dospěje k odlišnému výsledku než poskytovatel</w:t>
      </w:r>
      <w:r w:rsidR="00227A7F" w:rsidRPr="00CE11E3">
        <w:rPr>
          <w:rFonts w:ascii="Calibri" w:hAnsi="Calibri" w:cs="Calibri"/>
          <w:sz w:val="22"/>
          <w:szCs w:val="22"/>
        </w:rPr>
        <w:t xml:space="preserve">, a to do 3. pracovního dne </w:t>
      </w:r>
      <w:r w:rsidR="00F27FDB">
        <w:rPr>
          <w:rFonts w:ascii="Calibri" w:hAnsi="Calibri" w:cs="Calibri"/>
          <w:sz w:val="22"/>
          <w:szCs w:val="22"/>
        </w:rPr>
        <w:t xml:space="preserve">od obdržení tabulky </w:t>
      </w:r>
      <w:r w:rsidR="00F27FDB" w:rsidRPr="0025651F">
        <w:rPr>
          <w:rFonts w:ascii="Calibri" w:hAnsi="Calibri" w:cs="Calibri"/>
          <w:sz w:val="22"/>
          <w:szCs w:val="22"/>
        </w:rPr>
        <w:t>„</w:t>
      </w:r>
      <w:r w:rsidR="00F27FDB" w:rsidRPr="0025651F">
        <w:rPr>
          <w:rFonts w:ascii="Calibri" w:hAnsi="Calibri" w:cs="Calibri"/>
          <w:i/>
          <w:iCs/>
          <w:sz w:val="22"/>
          <w:szCs w:val="22"/>
        </w:rPr>
        <w:t>Celkové kontrolní skóre KPI za týden</w:t>
      </w:r>
      <w:r w:rsidR="00F27FDB" w:rsidRPr="0025651F">
        <w:rPr>
          <w:rFonts w:ascii="Calibri" w:hAnsi="Calibri" w:cs="Calibri"/>
          <w:sz w:val="22"/>
          <w:szCs w:val="22"/>
        </w:rPr>
        <w:t>“</w:t>
      </w:r>
      <w:r w:rsidR="00F27FDB" w:rsidRPr="00CE11E3">
        <w:rPr>
          <w:rFonts w:ascii="Calibri" w:hAnsi="Calibri" w:cs="Calibri"/>
          <w:b/>
          <w:bCs/>
          <w:sz w:val="22"/>
          <w:szCs w:val="22"/>
        </w:rPr>
        <w:t xml:space="preserve"> </w:t>
      </w:r>
      <w:r w:rsidR="00F27FDB" w:rsidRPr="00CA4ABA">
        <w:rPr>
          <w:rFonts w:ascii="Calibri" w:hAnsi="Calibri" w:cs="Calibri"/>
          <w:sz w:val="22"/>
          <w:szCs w:val="22"/>
        </w:rPr>
        <w:t>od</w:t>
      </w:r>
      <w:r w:rsidR="00CA4ABA" w:rsidRPr="00CA4ABA">
        <w:rPr>
          <w:rFonts w:ascii="Calibri" w:hAnsi="Calibri" w:cs="Calibri"/>
          <w:sz w:val="22"/>
          <w:szCs w:val="22"/>
        </w:rPr>
        <w:t> </w:t>
      </w:r>
      <w:r w:rsidR="00F27FDB" w:rsidRPr="00CA4ABA">
        <w:rPr>
          <w:rFonts w:ascii="Calibri" w:hAnsi="Calibri" w:cs="Calibri"/>
          <w:sz w:val="22"/>
          <w:szCs w:val="22"/>
        </w:rPr>
        <w:t>manažera úklidu</w:t>
      </w:r>
      <w:r w:rsidR="003409C9" w:rsidRPr="00CE11E3">
        <w:rPr>
          <w:rFonts w:ascii="Calibri" w:hAnsi="Calibri" w:cs="Calibri"/>
          <w:sz w:val="22"/>
          <w:szCs w:val="22"/>
        </w:rPr>
        <w:t>.</w:t>
      </w:r>
      <w:r w:rsidR="00011601">
        <w:rPr>
          <w:rFonts w:ascii="Calibri" w:hAnsi="Calibri" w:cs="Calibri"/>
          <w:sz w:val="22"/>
          <w:szCs w:val="22"/>
        </w:rPr>
        <w:t xml:space="preserve"> </w:t>
      </w:r>
      <w:r w:rsidR="00324C8C">
        <w:rPr>
          <w:rFonts w:ascii="Calibri" w:hAnsi="Calibri" w:cs="Calibri"/>
          <w:sz w:val="22"/>
          <w:szCs w:val="22"/>
        </w:rPr>
        <w:t xml:space="preserve">Konkrétní postup úpravy výsledků </w:t>
      </w:r>
      <w:r w:rsidR="009865B2">
        <w:rPr>
          <w:rFonts w:ascii="Calibri" w:hAnsi="Calibri" w:cs="Calibri"/>
          <w:sz w:val="22"/>
          <w:szCs w:val="22"/>
        </w:rPr>
        <w:t xml:space="preserve">v jednotlivých parametrech dle Checklistů KPI je popsán v odst. </w:t>
      </w:r>
      <w:r w:rsidR="009865B2">
        <w:rPr>
          <w:rFonts w:ascii="Calibri" w:hAnsi="Calibri" w:cs="Calibri"/>
          <w:sz w:val="22"/>
          <w:szCs w:val="22"/>
        </w:rPr>
        <w:fldChar w:fldCharType="begin"/>
      </w:r>
      <w:r w:rsidR="009865B2">
        <w:rPr>
          <w:rFonts w:ascii="Calibri" w:hAnsi="Calibri" w:cs="Calibri"/>
          <w:sz w:val="22"/>
          <w:szCs w:val="22"/>
        </w:rPr>
        <w:instrText xml:space="preserve"> REF _Ref220057832 \r \h </w:instrText>
      </w:r>
      <w:r w:rsidR="009865B2">
        <w:rPr>
          <w:rFonts w:ascii="Calibri" w:hAnsi="Calibri" w:cs="Calibri"/>
          <w:sz w:val="22"/>
          <w:szCs w:val="22"/>
        </w:rPr>
      </w:r>
      <w:r w:rsidR="009865B2">
        <w:rPr>
          <w:rFonts w:ascii="Calibri" w:hAnsi="Calibri" w:cs="Calibri"/>
          <w:sz w:val="22"/>
          <w:szCs w:val="22"/>
        </w:rPr>
        <w:fldChar w:fldCharType="separate"/>
      </w:r>
      <w:r w:rsidR="00574943">
        <w:rPr>
          <w:rFonts w:ascii="Calibri" w:hAnsi="Calibri" w:cs="Calibri"/>
          <w:sz w:val="22"/>
          <w:szCs w:val="22"/>
        </w:rPr>
        <w:t>8.6</w:t>
      </w:r>
      <w:r w:rsidR="009865B2">
        <w:rPr>
          <w:rFonts w:ascii="Calibri" w:hAnsi="Calibri" w:cs="Calibri"/>
          <w:sz w:val="22"/>
          <w:szCs w:val="22"/>
        </w:rPr>
        <w:fldChar w:fldCharType="end"/>
      </w:r>
      <w:r w:rsidR="009865B2">
        <w:rPr>
          <w:rFonts w:ascii="Calibri" w:hAnsi="Calibri" w:cs="Calibri"/>
          <w:sz w:val="22"/>
          <w:szCs w:val="22"/>
        </w:rPr>
        <w:t xml:space="preserve"> Dohody. </w:t>
      </w:r>
      <w:r w:rsidRPr="00CE11E3">
        <w:rPr>
          <w:rFonts w:ascii="Calibri" w:hAnsi="Calibri" w:cs="Calibri"/>
          <w:sz w:val="22"/>
          <w:szCs w:val="22"/>
        </w:rPr>
        <w:t>Rozhodné pro fakturaci jsou vždy výsledky (procenta) stanovené koordinátorem objednatele a zaslané manažerovi úklidu na vědomí.</w:t>
      </w:r>
    </w:p>
    <w:p w14:paraId="483BA082" w14:textId="33975D84" w:rsidR="00164569" w:rsidRPr="00CE11E3" w:rsidRDefault="00164569" w:rsidP="001C7008">
      <w:pPr>
        <w:pStyle w:val="Odstavecseseznamem"/>
        <w:numPr>
          <w:ilvl w:val="1"/>
          <w:numId w:val="5"/>
        </w:numPr>
        <w:tabs>
          <w:tab w:val="left" w:pos="0"/>
        </w:tabs>
        <w:spacing w:after="160"/>
        <w:ind w:left="567" w:hanging="567"/>
        <w:contextualSpacing w:val="0"/>
        <w:jc w:val="both"/>
        <w:rPr>
          <w:rFonts w:ascii="Calibri" w:hAnsi="Calibri" w:cstheme="minorBidi"/>
          <w:sz w:val="22"/>
          <w:szCs w:val="22"/>
        </w:rPr>
      </w:pPr>
      <w:bookmarkStart w:id="42" w:name="_Ref220057832"/>
      <w:r w:rsidRPr="00CE11E3">
        <w:rPr>
          <w:rFonts w:ascii="Calibri" w:hAnsi="Calibri" w:cs="Calibri"/>
          <w:b/>
          <w:bCs/>
          <w:sz w:val="22"/>
          <w:szCs w:val="22"/>
        </w:rPr>
        <w:t>Zjistí</w:t>
      </w:r>
      <w:r w:rsidRPr="00CE11E3">
        <w:rPr>
          <w:rFonts w:ascii="Calibri" w:hAnsi="Calibri" w:cs="Calibri"/>
          <w:b/>
          <w:bCs/>
          <w:sz w:val="22"/>
          <w:szCs w:val="22"/>
        </w:rPr>
        <w:noBreakHyphen/>
        <w:t>li koordinátor objednatele u konkrétního parametru a konkrétního typu místnosti na téže Budově</w:t>
      </w:r>
      <w:r w:rsidR="00452E65" w:rsidRPr="00CE11E3">
        <w:rPr>
          <w:rFonts w:ascii="Calibri" w:hAnsi="Calibri" w:cs="Calibri"/>
          <w:b/>
          <w:bCs/>
          <w:sz w:val="22"/>
          <w:szCs w:val="22"/>
        </w:rPr>
        <w:t xml:space="preserve"> objednatele</w:t>
      </w:r>
      <w:r w:rsidRPr="00CE11E3">
        <w:rPr>
          <w:rFonts w:ascii="Calibri" w:hAnsi="Calibri" w:cs="Calibri"/>
          <w:sz w:val="22"/>
          <w:szCs w:val="22"/>
        </w:rPr>
        <w:t xml:space="preserve"> (tj. na konkrétním řádku Checklistu KPI) odlišný výsledek</w:t>
      </w:r>
      <w:r w:rsidR="001F2127" w:rsidRPr="00CE11E3">
        <w:rPr>
          <w:rFonts w:ascii="Calibri" w:hAnsi="Calibri" w:cs="Calibri"/>
          <w:sz w:val="22"/>
          <w:szCs w:val="22"/>
        </w:rPr>
        <w:t xml:space="preserve">, než jaký byl uveden </w:t>
      </w:r>
      <w:r w:rsidR="008C483A" w:rsidRPr="00CE11E3">
        <w:rPr>
          <w:rFonts w:ascii="Calibri" w:hAnsi="Calibri" w:cs="Calibri"/>
          <w:sz w:val="22"/>
          <w:szCs w:val="22"/>
        </w:rPr>
        <w:lastRenderedPageBreak/>
        <w:t>manažerem úklidu v</w:t>
      </w:r>
      <w:r w:rsidR="00937EEF" w:rsidRPr="00CE11E3">
        <w:rPr>
          <w:rFonts w:ascii="Calibri" w:hAnsi="Calibri" w:cs="Calibri"/>
          <w:sz w:val="22"/>
          <w:szCs w:val="22"/>
        </w:rPr>
        <w:t xml:space="preserve"> Checklistu KPI (a tím i v </w:t>
      </w:r>
      <w:r w:rsidR="008C483A" w:rsidRPr="00CE11E3">
        <w:rPr>
          <w:rFonts w:ascii="Calibri" w:hAnsi="Calibri" w:cs="Calibri"/>
          <w:sz w:val="22"/>
          <w:szCs w:val="22"/>
        </w:rPr>
        <w:t>tabulce „</w:t>
      </w:r>
      <w:r w:rsidR="008C483A" w:rsidRPr="00C06C0E">
        <w:rPr>
          <w:rFonts w:ascii="Calibri" w:hAnsi="Calibri" w:cs="Calibri"/>
          <w:i/>
          <w:iCs/>
          <w:sz w:val="22"/>
          <w:szCs w:val="22"/>
        </w:rPr>
        <w:t>Celkové kontrolní skóre KPI za týden</w:t>
      </w:r>
      <w:r w:rsidR="008C483A" w:rsidRPr="00CE11E3">
        <w:rPr>
          <w:rFonts w:ascii="Calibri" w:hAnsi="Calibri" w:cs="Calibri"/>
          <w:sz w:val="22"/>
          <w:szCs w:val="22"/>
        </w:rPr>
        <w:t>“</w:t>
      </w:r>
      <w:r w:rsidR="00937EEF" w:rsidRPr="00CE11E3">
        <w:rPr>
          <w:rFonts w:ascii="Calibri" w:hAnsi="Calibri" w:cs="Calibri"/>
          <w:sz w:val="22"/>
          <w:szCs w:val="22"/>
        </w:rPr>
        <w:t>)</w:t>
      </w:r>
      <w:r w:rsidRPr="00CE11E3">
        <w:rPr>
          <w:rFonts w:ascii="Calibri" w:hAnsi="Calibri" w:cs="Calibri"/>
          <w:sz w:val="22"/>
          <w:szCs w:val="22"/>
        </w:rPr>
        <w:t xml:space="preserve">, provede </w:t>
      </w:r>
      <w:r w:rsidR="00425B7C" w:rsidRPr="00CE11E3">
        <w:rPr>
          <w:rFonts w:ascii="Calibri" w:hAnsi="Calibri" w:cs="Calibri"/>
          <w:sz w:val="22"/>
          <w:szCs w:val="22"/>
        </w:rPr>
        <w:t xml:space="preserve">koordinátor </w:t>
      </w:r>
      <w:r w:rsidRPr="00CE11E3">
        <w:rPr>
          <w:rFonts w:ascii="Calibri" w:hAnsi="Calibri" w:cs="Calibri"/>
          <w:sz w:val="22"/>
          <w:szCs w:val="22"/>
        </w:rPr>
        <w:t>přepočet</w:t>
      </w:r>
      <w:r w:rsidR="00ED63E0" w:rsidRPr="00CE11E3">
        <w:rPr>
          <w:rFonts w:ascii="Calibri" w:hAnsi="Calibri" w:cs="Calibri"/>
          <w:sz w:val="22"/>
          <w:szCs w:val="22"/>
        </w:rPr>
        <w:t xml:space="preserve"> jím zjištěných hodnot</w:t>
      </w:r>
      <w:r w:rsidRPr="00CE11E3">
        <w:rPr>
          <w:rFonts w:ascii="Calibri" w:hAnsi="Calibri" w:cs="Calibri"/>
          <w:sz w:val="22"/>
          <w:szCs w:val="22"/>
        </w:rPr>
        <w:t xml:space="preserve"> </w:t>
      </w:r>
      <w:r w:rsidR="0006742C" w:rsidRPr="00CE11E3">
        <w:rPr>
          <w:rFonts w:ascii="Calibri" w:hAnsi="Calibri" w:cs="Calibri"/>
          <w:sz w:val="22"/>
          <w:szCs w:val="22"/>
        </w:rPr>
        <w:t xml:space="preserve">(na základě vlastních náhodných kontrol) </w:t>
      </w:r>
      <w:r w:rsidRPr="00CE11E3">
        <w:rPr>
          <w:rFonts w:ascii="Calibri" w:hAnsi="Calibri" w:cs="Calibri"/>
          <w:sz w:val="22"/>
          <w:szCs w:val="22"/>
        </w:rPr>
        <w:t>na</w:t>
      </w:r>
      <w:r w:rsidR="00452E65" w:rsidRPr="00CE11E3">
        <w:rPr>
          <w:rFonts w:ascii="Calibri" w:hAnsi="Calibri" w:cs="Calibri"/>
          <w:sz w:val="22"/>
          <w:szCs w:val="22"/>
        </w:rPr>
        <w:t> </w:t>
      </w:r>
      <w:r w:rsidRPr="00CE11E3">
        <w:rPr>
          <w:rFonts w:ascii="Calibri" w:hAnsi="Calibri" w:cs="Calibri"/>
          <w:sz w:val="22"/>
          <w:szCs w:val="22"/>
        </w:rPr>
        <w:t>procenta</w:t>
      </w:r>
      <w:r w:rsidR="0006742C" w:rsidRPr="00CE11E3">
        <w:rPr>
          <w:rFonts w:ascii="Calibri" w:hAnsi="Calibri" w:cs="Calibri"/>
          <w:sz w:val="22"/>
          <w:szCs w:val="22"/>
        </w:rPr>
        <w:t xml:space="preserve"> (tj.</w:t>
      </w:r>
      <w:r w:rsidR="00937EEF" w:rsidRPr="00CE11E3">
        <w:rPr>
          <w:rFonts w:ascii="Calibri" w:hAnsi="Calibri" w:cs="Calibri"/>
          <w:sz w:val="22"/>
          <w:szCs w:val="22"/>
        </w:rPr>
        <w:t> </w:t>
      </w:r>
      <w:r w:rsidR="008C5B7C" w:rsidRPr="00CE11E3">
        <w:rPr>
          <w:rFonts w:ascii="Calibri" w:hAnsi="Calibri" w:cs="Calibri"/>
          <w:sz w:val="22"/>
          <w:szCs w:val="22"/>
        </w:rPr>
        <w:t xml:space="preserve">počet </w:t>
      </w:r>
      <w:r w:rsidR="00D84DBC" w:rsidRPr="00CE11E3">
        <w:rPr>
          <w:rFonts w:ascii="Calibri" w:hAnsi="Calibri" w:cs="Calibri"/>
          <w:sz w:val="22"/>
          <w:szCs w:val="22"/>
        </w:rPr>
        <w:t xml:space="preserve">získaných bodů / počet možných bodů </w:t>
      </w:r>
      <w:r w:rsidR="00425B7C" w:rsidRPr="00CE11E3">
        <w:rPr>
          <w:rFonts w:ascii="Calibri" w:hAnsi="Calibri" w:cs="Calibri"/>
          <w:sz w:val="22"/>
          <w:szCs w:val="22"/>
        </w:rPr>
        <w:t>x</w:t>
      </w:r>
      <w:r w:rsidR="00D84DBC" w:rsidRPr="00CE11E3">
        <w:rPr>
          <w:rFonts w:ascii="Calibri" w:hAnsi="Calibri" w:cs="Calibri"/>
          <w:sz w:val="22"/>
          <w:szCs w:val="22"/>
        </w:rPr>
        <w:t xml:space="preserve"> 100)</w:t>
      </w:r>
      <w:r w:rsidRPr="00CE11E3">
        <w:rPr>
          <w:rFonts w:ascii="Calibri" w:hAnsi="Calibri" w:cs="Calibri"/>
          <w:sz w:val="22"/>
          <w:szCs w:val="22"/>
        </w:rPr>
        <w:t xml:space="preserve">. Minimální počet kontrol provedených koordinátorem objednatele pro tento přepočet činí 5 (pro daný parametr a daný typ místnosti na dané Budově </w:t>
      </w:r>
      <w:r w:rsidR="00452E65" w:rsidRPr="00CE11E3">
        <w:rPr>
          <w:rFonts w:ascii="Calibri" w:hAnsi="Calibri" w:cs="Calibri"/>
          <w:sz w:val="22"/>
          <w:szCs w:val="22"/>
        </w:rPr>
        <w:t xml:space="preserve">objednatele </w:t>
      </w:r>
      <w:r w:rsidRPr="00CE11E3">
        <w:rPr>
          <w:rFonts w:ascii="Calibri" w:hAnsi="Calibri" w:cs="Calibri"/>
          <w:sz w:val="22"/>
          <w:szCs w:val="22"/>
        </w:rPr>
        <w:t>v</w:t>
      </w:r>
      <w:r w:rsidR="00452E65" w:rsidRPr="00CE11E3">
        <w:rPr>
          <w:rFonts w:ascii="Calibri" w:hAnsi="Calibri" w:cs="Calibri"/>
          <w:sz w:val="22"/>
          <w:szCs w:val="22"/>
        </w:rPr>
        <w:t> </w:t>
      </w:r>
      <w:r w:rsidRPr="00CE11E3">
        <w:rPr>
          <w:rFonts w:ascii="Calibri" w:hAnsi="Calibri" w:cs="Calibri"/>
          <w:sz w:val="22"/>
          <w:szCs w:val="22"/>
        </w:rPr>
        <w:t>daném týdnu).</w:t>
      </w:r>
      <w:bookmarkEnd w:id="42"/>
    </w:p>
    <w:p w14:paraId="32898447" w14:textId="17C852EB" w:rsidR="00164569" w:rsidRPr="00CE11E3" w:rsidRDefault="00164569" w:rsidP="001C7008">
      <w:pPr>
        <w:pStyle w:val="Odstavecseseznamem"/>
        <w:numPr>
          <w:ilvl w:val="2"/>
          <w:numId w:val="5"/>
        </w:numPr>
        <w:tabs>
          <w:tab w:val="left" w:pos="0"/>
        </w:tabs>
        <w:spacing w:after="160"/>
        <w:ind w:hanging="657"/>
        <w:contextualSpacing w:val="0"/>
        <w:jc w:val="both"/>
        <w:rPr>
          <w:rFonts w:ascii="Calibri" w:hAnsi="Calibri" w:cstheme="minorBidi"/>
          <w:sz w:val="22"/>
          <w:szCs w:val="22"/>
        </w:rPr>
      </w:pPr>
      <w:bookmarkStart w:id="43" w:name="_Ref220047274"/>
      <w:r w:rsidRPr="00CE11E3">
        <w:rPr>
          <w:rFonts w:ascii="Calibri" w:hAnsi="Calibri" w:cs="Calibri"/>
          <w:b/>
          <w:bCs/>
          <w:sz w:val="22"/>
          <w:szCs w:val="22"/>
        </w:rPr>
        <w:t>Je</w:t>
      </w:r>
      <w:r w:rsidRPr="00CE11E3">
        <w:rPr>
          <w:rFonts w:ascii="Calibri" w:hAnsi="Calibri" w:cs="Calibri"/>
          <w:b/>
          <w:bCs/>
          <w:sz w:val="22"/>
          <w:szCs w:val="22"/>
        </w:rPr>
        <w:noBreakHyphen/>
        <w:t>li přepočtený výsledek koordinátora ≤ 74 %</w:t>
      </w:r>
      <w:r w:rsidRPr="00CE11E3">
        <w:rPr>
          <w:rFonts w:ascii="Calibri" w:hAnsi="Calibri" w:cs="Calibri"/>
          <w:sz w:val="22"/>
          <w:szCs w:val="22"/>
        </w:rPr>
        <w:t>, je koordinátor oprávněn stanovit týdenní bodové hodnocení „0</w:t>
      </w:r>
      <w:r w:rsidRPr="00CE11E3">
        <w:rPr>
          <w:rFonts w:ascii="Calibri" w:hAnsi="Calibri" w:cs="Calibri"/>
          <w:b/>
          <w:bCs/>
          <w:sz w:val="22"/>
          <w:szCs w:val="22"/>
        </w:rPr>
        <w:t>“</w:t>
      </w:r>
      <w:r w:rsidRPr="00CE11E3">
        <w:rPr>
          <w:rFonts w:ascii="Calibri" w:hAnsi="Calibri" w:cs="Calibri"/>
          <w:sz w:val="22"/>
          <w:szCs w:val="22"/>
        </w:rPr>
        <w:t xml:space="preserve"> pro daný parametr a typ místnosti v daném týdnu na dané Budově </w:t>
      </w:r>
      <w:r w:rsidR="00E454DB" w:rsidRPr="00CE11E3">
        <w:rPr>
          <w:rFonts w:ascii="Calibri" w:hAnsi="Calibri" w:cs="Calibri"/>
          <w:sz w:val="22"/>
          <w:szCs w:val="22"/>
        </w:rPr>
        <w:t xml:space="preserve">objednatele </w:t>
      </w:r>
      <w:r w:rsidRPr="00CE11E3">
        <w:rPr>
          <w:rFonts w:ascii="Calibri" w:hAnsi="Calibri" w:cs="Calibri"/>
          <w:sz w:val="22"/>
          <w:szCs w:val="22"/>
        </w:rPr>
        <w:t>(bez ohledu na výsledek poskytovatele).</w:t>
      </w:r>
      <w:bookmarkEnd w:id="43"/>
    </w:p>
    <w:p w14:paraId="60A46498" w14:textId="070A22ED" w:rsidR="00164569" w:rsidRPr="00CE11E3" w:rsidRDefault="00164569" w:rsidP="001C7008">
      <w:pPr>
        <w:pStyle w:val="Odstavecseseznamem"/>
        <w:numPr>
          <w:ilvl w:val="2"/>
          <w:numId w:val="5"/>
        </w:numPr>
        <w:tabs>
          <w:tab w:val="left" w:pos="0"/>
        </w:tabs>
        <w:spacing w:after="160"/>
        <w:ind w:hanging="657"/>
        <w:contextualSpacing w:val="0"/>
        <w:jc w:val="both"/>
        <w:rPr>
          <w:rFonts w:ascii="Calibri" w:hAnsi="Calibri" w:cstheme="minorBidi"/>
          <w:sz w:val="22"/>
          <w:szCs w:val="22"/>
        </w:rPr>
      </w:pPr>
      <w:r w:rsidRPr="00CE11E3">
        <w:rPr>
          <w:rFonts w:ascii="Calibri" w:hAnsi="Calibri" w:cs="Calibri"/>
          <w:b/>
          <w:bCs/>
          <w:sz w:val="22"/>
          <w:szCs w:val="22"/>
        </w:rPr>
        <w:t>Je</w:t>
      </w:r>
      <w:r w:rsidRPr="00CE11E3">
        <w:rPr>
          <w:rFonts w:ascii="Calibri" w:hAnsi="Calibri" w:cs="Calibri"/>
          <w:b/>
          <w:bCs/>
          <w:sz w:val="22"/>
          <w:szCs w:val="22"/>
        </w:rPr>
        <w:noBreakHyphen/>
        <w:t>li přepočtený výsledek koordinátora &gt; 74 %</w:t>
      </w:r>
      <w:r w:rsidRPr="00CE11E3">
        <w:rPr>
          <w:rFonts w:ascii="Calibri" w:hAnsi="Calibri" w:cs="Calibri"/>
          <w:sz w:val="22"/>
          <w:szCs w:val="22"/>
        </w:rPr>
        <w:t>, nahradí se původní výsledek poskytovatele výsledkem koordinátora (k nulování nedochází)</w:t>
      </w:r>
      <w:r w:rsidR="003345F5">
        <w:rPr>
          <w:rFonts w:ascii="Calibri" w:hAnsi="Calibri" w:cs="Calibri"/>
          <w:sz w:val="22"/>
          <w:szCs w:val="22"/>
        </w:rPr>
        <w:t xml:space="preserve">, tj. koordinátor objednatele </w:t>
      </w:r>
      <w:r w:rsidR="00D404F3">
        <w:rPr>
          <w:rFonts w:ascii="Calibri" w:hAnsi="Calibri" w:cs="Calibri"/>
          <w:sz w:val="22"/>
          <w:szCs w:val="22"/>
        </w:rPr>
        <w:t>nahradí hodnoty</w:t>
      </w:r>
      <w:r w:rsidR="00010783">
        <w:rPr>
          <w:rFonts w:ascii="Calibri" w:hAnsi="Calibri" w:cs="Calibri"/>
          <w:sz w:val="22"/>
          <w:szCs w:val="22"/>
        </w:rPr>
        <w:t xml:space="preserve"> (tj. </w:t>
      </w:r>
      <w:r w:rsidR="00010783" w:rsidRPr="00CE11E3">
        <w:rPr>
          <w:rFonts w:ascii="Calibri" w:hAnsi="Calibri" w:cs="Calibri"/>
          <w:sz w:val="22"/>
          <w:szCs w:val="22"/>
        </w:rPr>
        <w:t>počet možných bodů</w:t>
      </w:r>
      <w:r w:rsidR="00010783">
        <w:rPr>
          <w:rFonts w:ascii="Calibri" w:hAnsi="Calibri" w:cs="Calibri"/>
          <w:sz w:val="22"/>
          <w:szCs w:val="22"/>
        </w:rPr>
        <w:t xml:space="preserve"> a počet získaných bodů)</w:t>
      </w:r>
      <w:r w:rsidR="00D404F3">
        <w:rPr>
          <w:rFonts w:ascii="Calibri" w:hAnsi="Calibri" w:cs="Calibri"/>
          <w:sz w:val="22"/>
          <w:szCs w:val="22"/>
        </w:rPr>
        <w:t xml:space="preserve"> </w:t>
      </w:r>
      <w:r w:rsidR="0006133D">
        <w:rPr>
          <w:rFonts w:ascii="Calibri" w:hAnsi="Calibri" w:cs="Calibri"/>
          <w:sz w:val="22"/>
          <w:szCs w:val="22"/>
        </w:rPr>
        <w:t xml:space="preserve">uvedené </w:t>
      </w:r>
      <w:r w:rsidR="00EC55BE">
        <w:rPr>
          <w:rFonts w:ascii="Calibri" w:hAnsi="Calibri" w:cs="Calibri"/>
          <w:sz w:val="22"/>
          <w:szCs w:val="22"/>
        </w:rPr>
        <w:t>poskytovatelem</w:t>
      </w:r>
      <w:r w:rsidR="0006133D">
        <w:rPr>
          <w:rFonts w:ascii="Calibri" w:hAnsi="Calibri" w:cs="Calibri"/>
          <w:sz w:val="22"/>
          <w:szCs w:val="22"/>
        </w:rPr>
        <w:t xml:space="preserve"> na </w:t>
      </w:r>
      <w:r w:rsidR="00D404F3">
        <w:rPr>
          <w:rFonts w:ascii="Calibri" w:hAnsi="Calibri" w:cs="Calibri"/>
          <w:sz w:val="22"/>
          <w:szCs w:val="22"/>
        </w:rPr>
        <w:t>příslušn</w:t>
      </w:r>
      <w:r w:rsidR="0006133D">
        <w:rPr>
          <w:rFonts w:ascii="Calibri" w:hAnsi="Calibri" w:cs="Calibri"/>
          <w:sz w:val="22"/>
          <w:szCs w:val="22"/>
        </w:rPr>
        <w:t>ém</w:t>
      </w:r>
      <w:r w:rsidR="00D404F3">
        <w:rPr>
          <w:rFonts w:ascii="Calibri" w:hAnsi="Calibri" w:cs="Calibri"/>
          <w:sz w:val="22"/>
          <w:szCs w:val="22"/>
        </w:rPr>
        <w:t xml:space="preserve"> řádk</w:t>
      </w:r>
      <w:r w:rsidR="0006133D">
        <w:rPr>
          <w:rFonts w:ascii="Calibri" w:hAnsi="Calibri" w:cs="Calibri"/>
          <w:sz w:val="22"/>
          <w:szCs w:val="22"/>
        </w:rPr>
        <w:t>u</w:t>
      </w:r>
      <w:r w:rsidR="00D404F3">
        <w:rPr>
          <w:rFonts w:ascii="Calibri" w:hAnsi="Calibri" w:cs="Calibri"/>
          <w:sz w:val="22"/>
          <w:szCs w:val="22"/>
        </w:rPr>
        <w:t xml:space="preserve"> Checklistu KPI hodnotami </w:t>
      </w:r>
      <w:r w:rsidR="000223D3">
        <w:rPr>
          <w:rFonts w:ascii="Calibri" w:hAnsi="Calibri" w:cs="Calibri"/>
          <w:sz w:val="22"/>
          <w:szCs w:val="22"/>
        </w:rPr>
        <w:t>zaznamenanými koordinátorem objednatele</w:t>
      </w:r>
      <w:r w:rsidR="0013501B">
        <w:rPr>
          <w:rFonts w:ascii="Calibri" w:hAnsi="Calibri" w:cs="Calibri"/>
          <w:sz w:val="22"/>
          <w:szCs w:val="22"/>
        </w:rPr>
        <w:t>.</w:t>
      </w:r>
    </w:p>
    <w:p w14:paraId="1DB3FC07" w14:textId="65F266E9" w:rsidR="00164569" w:rsidRPr="00CE11E3" w:rsidRDefault="00164569" w:rsidP="001C7008">
      <w:pPr>
        <w:pStyle w:val="Odstavecseseznamem"/>
        <w:numPr>
          <w:ilvl w:val="2"/>
          <w:numId w:val="5"/>
        </w:numPr>
        <w:tabs>
          <w:tab w:val="left" w:pos="0"/>
        </w:tabs>
        <w:spacing w:after="160"/>
        <w:ind w:hanging="657"/>
        <w:contextualSpacing w:val="0"/>
        <w:jc w:val="both"/>
        <w:rPr>
          <w:rFonts w:ascii="Calibri" w:hAnsi="Calibri" w:cstheme="minorBidi"/>
          <w:sz w:val="22"/>
          <w:szCs w:val="22"/>
        </w:rPr>
      </w:pPr>
      <w:bookmarkStart w:id="44" w:name="_Ref220049687"/>
      <w:r w:rsidRPr="00CE11E3">
        <w:rPr>
          <w:rFonts w:ascii="Calibri" w:hAnsi="Calibri" w:cs="Calibri"/>
          <w:b/>
          <w:bCs/>
          <w:sz w:val="22"/>
          <w:szCs w:val="22"/>
        </w:rPr>
        <w:t>Opakuje</w:t>
      </w:r>
      <w:r w:rsidRPr="00CE11E3">
        <w:rPr>
          <w:rFonts w:ascii="Calibri" w:hAnsi="Calibri" w:cs="Calibri"/>
          <w:b/>
          <w:bCs/>
          <w:sz w:val="22"/>
          <w:szCs w:val="22"/>
        </w:rPr>
        <w:noBreakHyphen/>
        <w:t xml:space="preserve">li se situace dle odst. </w:t>
      </w:r>
      <w:r w:rsidRPr="00CE11E3">
        <w:rPr>
          <w:rFonts w:ascii="Calibri" w:hAnsi="Calibri" w:cs="Calibri"/>
          <w:b/>
          <w:bCs/>
          <w:sz w:val="22"/>
          <w:szCs w:val="22"/>
        </w:rPr>
        <w:fldChar w:fldCharType="begin"/>
      </w:r>
      <w:r w:rsidRPr="00CE11E3">
        <w:rPr>
          <w:rFonts w:ascii="Calibri" w:hAnsi="Calibri" w:cs="Calibri"/>
          <w:b/>
          <w:bCs/>
          <w:sz w:val="22"/>
          <w:szCs w:val="22"/>
        </w:rPr>
        <w:instrText xml:space="preserve"> REF _Ref220047274 \r \h </w:instrText>
      </w:r>
      <w:r w:rsidR="00E454DB" w:rsidRPr="00CE11E3">
        <w:rPr>
          <w:b/>
          <w:bCs/>
        </w:rPr>
        <w:instrText xml:space="preserve"> \* MERGEFORMAT </w:instrText>
      </w:r>
      <w:r w:rsidRPr="00CE11E3">
        <w:rPr>
          <w:rFonts w:ascii="Calibri" w:hAnsi="Calibri" w:cs="Calibri"/>
          <w:b/>
          <w:bCs/>
          <w:sz w:val="22"/>
          <w:szCs w:val="22"/>
        </w:rPr>
      </w:r>
      <w:r w:rsidRPr="00CE11E3">
        <w:rPr>
          <w:rFonts w:ascii="Calibri" w:hAnsi="Calibri" w:cs="Calibri"/>
          <w:b/>
          <w:bCs/>
          <w:sz w:val="22"/>
          <w:szCs w:val="22"/>
        </w:rPr>
        <w:fldChar w:fldCharType="separate"/>
      </w:r>
      <w:r w:rsidR="00574943">
        <w:rPr>
          <w:rFonts w:ascii="Calibri" w:hAnsi="Calibri" w:cs="Calibri"/>
          <w:b/>
          <w:bCs/>
          <w:sz w:val="22"/>
          <w:szCs w:val="22"/>
        </w:rPr>
        <w:t>8.6.1</w:t>
      </w:r>
      <w:r w:rsidRPr="00CE11E3">
        <w:rPr>
          <w:rFonts w:ascii="Calibri" w:hAnsi="Calibri" w:cs="Calibri"/>
          <w:b/>
          <w:bCs/>
          <w:sz w:val="22"/>
          <w:szCs w:val="22"/>
        </w:rPr>
        <w:fldChar w:fldCharType="end"/>
      </w:r>
      <w:r w:rsidRPr="00CE11E3">
        <w:rPr>
          <w:rFonts w:ascii="Calibri" w:hAnsi="Calibri" w:cs="Calibri"/>
          <w:b/>
          <w:bCs/>
          <w:sz w:val="22"/>
          <w:szCs w:val="22"/>
        </w:rPr>
        <w:t xml:space="preserve"> Dohody ve třech týdnech téhož kalendářního měsíce</w:t>
      </w:r>
      <w:r w:rsidRPr="00CE11E3">
        <w:rPr>
          <w:rFonts w:ascii="Calibri" w:hAnsi="Calibri" w:cs="Calibri"/>
          <w:sz w:val="22"/>
          <w:szCs w:val="22"/>
        </w:rPr>
        <w:t xml:space="preserve">, je koordinátor objednatele oprávněn zpětně </w:t>
      </w:r>
      <w:r w:rsidR="00E108A1" w:rsidRPr="00CE11E3">
        <w:rPr>
          <w:rFonts w:ascii="Calibri" w:hAnsi="Calibri" w:cs="Calibri"/>
          <w:sz w:val="22"/>
          <w:szCs w:val="22"/>
        </w:rPr>
        <w:t xml:space="preserve">stanovit </w:t>
      </w:r>
      <w:r w:rsidR="000572FA" w:rsidRPr="00CE11E3">
        <w:rPr>
          <w:rFonts w:ascii="Calibri" w:hAnsi="Calibri" w:cs="Calibri"/>
          <w:sz w:val="22"/>
          <w:szCs w:val="22"/>
        </w:rPr>
        <w:t>bodové hodnocení</w:t>
      </w:r>
      <w:r w:rsidRPr="00CE11E3">
        <w:rPr>
          <w:rFonts w:ascii="Calibri" w:hAnsi="Calibri" w:cs="Calibri"/>
          <w:sz w:val="22"/>
          <w:szCs w:val="22"/>
        </w:rPr>
        <w:t xml:space="preserve"> „0“ </w:t>
      </w:r>
      <w:r w:rsidR="000572FA" w:rsidRPr="00CE11E3">
        <w:rPr>
          <w:rFonts w:ascii="Calibri" w:hAnsi="Calibri" w:cs="Calibri"/>
          <w:sz w:val="22"/>
          <w:szCs w:val="22"/>
        </w:rPr>
        <w:t>pro</w:t>
      </w:r>
      <w:r w:rsidR="00D66D20" w:rsidRPr="00CE11E3">
        <w:rPr>
          <w:rFonts w:ascii="Calibri" w:hAnsi="Calibri" w:cs="Calibri"/>
          <w:sz w:val="22"/>
          <w:szCs w:val="22"/>
        </w:rPr>
        <w:t xml:space="preserve"> všechna</w:t>
      </w:r>
      <w:r w:rsidRPr="00CE11E3">
        <w:rPr>
          <w:rFonts w:ascii="Calibri" w:hAnsi="Calibri" w:cs="Calibri"/>
          <w:sz w:val="22"/>
          <w:szCs w:val="22"/>
        </w:rPr>
        <w:t xml:space="preserve"> týdenní bodová hodnocení za daný parametr a daný typ místnosti v celém daném měsíci na dané Budově</w:t>
      </w:r>
      <w:r w:rsidR="00476202" w:rsidRPr="00CE11E3">
        <w:rPr>
          <w:rFonts w:ascii="Calibri" w:hAnsi="Calibri" w:cs="Calibri"/>
          <w:sz w:val="22"/>
          <w:szCs w:val="22"/>
        </w:rPr>
        <w:t xml:space="preserve"> objednatele</w:t>
      </w:r>
      <w:r w:rsidRPr="00CE11E3">
        <w:rPr>
          <w:rFonts w:ascii="Calibri" w:hAnsi="Calibri" w:cs="Calibri"/>
          <w:sz w:val="22"/>
          <w:szCs w:val="22"/>
        </w:rPr>
        <w:t>.</w:t>
      </w:r>
      <w:bookmarkEnd w:id="44"/>
    </w:p>
    <w:p w14:paraId="1CD86619" w14:textId="5EDA61D3" w:rsidR="00164569" w:rsidRPr="00CE11E3" w:rsidRDefault="00164569" w:rsidP="001C7008">
      <w:pPr>
        <w:pStyle w:val="Odstavecseseznamem"/>
        <w:numPr>
          <w:ilvl w:val="1"/>
          <w:numId w:val="5"/>
        </w:numPr>
        <w:tabs>
          <w:tab w:val="left" w:pos="0"/>
        </w:tabs>
        <w:spacing w:after="160"/>
        <w:ind w:left="567" w:hanging="567"/>
        <w:contextualSpacing w:val="0"/>
        <w:jc w:val="both"/>
        <w:rPr>
          <w:rFonts w:ascii="Calibri" w:hAnsi="Calibri" w:cstheme="minorBidi"/>
          <w:sz w:val="22"/>
          <w:szCs w:val="22"/>
        </w:rPr>
      </w:pPr>
      <w:bookmarkStart w:id="45" w:name="_Ref220052153"/>
      <w:r w:rsidRPr="00CE11E3">
        <w:rPr>
          <w:rFonts w:ascii="Calibri" w:hAnsi="Calibri" w:cs="Calibri"/>
          <w:sz w:val="22"/>
          <w:szCs w:val="22"/>
        </w:rPr>
        <w:t>„</w:t>
      </w:r>
      <w:r w:rsidRPr="00B43E1F">
        <w:rPr>
          <w:rFonts w:ascii="Calibri" w:hAnsi="Calibri" w:cs="Calibri"/>
          <w:i/>
          <w:iCs/>
          <w:sz w:val="22"/>
          <w:szCs w:val="22"/>
        </w:rPr>
        <w:t>Celkové kontrolní skóre KPI za týden</w:t>
      </w:r>
      <w:r w:rsidRPr="00CE11E3">
        <w:rPr>
          <w:rFonts w:ascii="Calibri" w:hAnsi="Calibri" w:cs="Calibri"/>
          <w:sz w:val="22"/>
          <w:szCs w:val="22"/>
        </w:rPr>
        <w:t xml:space="preserve">“ (po případných úpravách koordinátorem) za všechny týdny uplynulého měsíce přepíše manažer úklidu do tabulky </w:t>
      </w:r>
      <w:r w:rsidRPr="00B43E1F">
        <w:rPr>
          <w:rFonts w:ascii="Calibri" w:hAnsi="Calibri" w:cs="Calibri"/>
          <w:sz w:val="22"/>
          <w:szCs w:val="22"/>
        </w:rPr>
        <w:t>„</w:t>
      </w:r>
      <w:r w:rsidRPr="00B43E1F">
        <w:rPr>
          <w:rFonts w:ascii="Calibri" w:hAnsi="Calibri" w:cs="Calibri"/>
          <w:i/>
          <w:iCs/>
          <w:sz w:val="22"/>
          <w:szCs w:val="22"/>
        </w:rPr>
        <w:t>Celkové kontrolní skóre KPI za měsíc</w:t>
      </w:r>
      <w:r w:rsidRPr="00B43E1F">
        <w:rPr>
          <w:rFonts w:ascii="Calibri" w:hAnsi="Calibri" w:cs="Calibri"/>
          <w:sz w:val="22"/>
          <w:szCs w:val="22"/>
        </w:rPr>
        <w:t>“</w:t>
      </w:r>
      <w:r w:rsidR="00C06C0E">
        <w:rPr>
          <w:rFonts w:ascii="Calibri" w:hAnsi="Calibri" w:cs="Calibri"/>
          <w:sz w:val="22"/>
          <w:szCs w:val="22"/>
        </w:rPr>
        <w:t xml:space="preserve"> </w:t>
      </w:r>
      <w:r w:rsidR="00C06C0E" w:rsidRPr="00CE11E3">
        <w:rPr>
          <w:rFonts w:ascii="Calibri" w:hAnsi="Calibri" w:cs="Calibri"/>
          <w:sz w:val="22"/>
          <w:szCs w:val="22"/>
        </w:rPr>
        <w:t>(viz</w:t>
      </w:r>
      <w:r w:rsidR="00C06C0E" w:rsidRPr="00CE11E3">
        <w:rPr>
          <w:rFonts w:ascii="Calibri" w:hAnsi="Calibri" w:cs="Calibri"/>
          <w:b/>
          <w:bCs/>
          <w:sz w:val="22"/>
          <w:szCs w:val="22"/>
        </w:rPr>
        <w:t xml:space="preserve"> </w:t>
      </w:r>
      <w:r w:rsidR="00C06C0E" w:rsidRPr="00CE11E3">
        <w:rPr>
          <w:rFonts w:ascii="Calibri" w:hAnsi="Calibri"/>
          <w:sz w:val="22"/>
          <w:szCs w:val="22"/>
        </w:rPr>
        <w:t>přílohy č. 4a, 4b a 4c Dohody)</w:t>
      </w:r>
      <w:r w:rsidRPr="00B43E1F">
        <w:rPr>
          <w:rFonts w:ascii="Calibri" w:hAnsi="Calibri" w:cs="Calibri"/>
          <w:sz w:val="22"/>
          <w:szCs w:val="22"/>
        </w:rPr>
        <w:t xml:space="preserve">. </w:t>
      </w:r>
      <w:r w:rsidRPr="00CE11E3">
        <w:rPr>
          <w:rFonts w:ascii="Calibri" w:hAnsi="Calibri" w:cs="Calibri"/>
          <w:sz w:val="22"/>
          <w:szCs w:val="22"/>
        </w:rPr>
        <w:t xml:space="preserve">Dosažené měsíční procento je podkladem pro měsíční fakturaci </w:t>
      </w:r>
      <w:r w:rsidR="002439E9" w:rsidRPr="00CE11E3">
        <w:rPr>
          <w:rFonts w:ascii="Calibri" w:hAnsi="Calibri" w:cs="Calibri"/>
          <w:sz w:val="22"/>
          <w:szCs w:val="22"/>
        </w:rPr>
        <w:t>dle tabulky</w:t>
      </w:r>
      <w:r w:rsidRPr="00CE11E3">
        <w:rPr>
          <w:rFonts w:ascii="Calibri" w:hAnsi="Calibri" w:cs="Calibri"/>
          <w:sz w:val="22"/>
          <w:szCs w:val="22"/>
        </w:rPr>
        <w:t xml:space="preserve"> v</w:t>
      </w:r>
      <w:r w:rsidR="00AE0DAB" w:rsidRPr="00CE11E3">
        <w:rPr>
          <w:rFonts w:ascii="Calibri" w:hAnsi="Calibri" w:cs="Calibri"/>
          <w:sz w:val="22"/>
          <w:szCs w:val="22"/>
        </w:rPr>
        <w:t> odst.</w:t>
      </w:r>
      <w:r w:rsidR="004B405A" w:rsidRPr="00CE11E3">
        <w:rPr>
          <w:rFonts w:ascii="Calibri" w:hAnsi="Calibri" w:cs="Calibri"/>
          <w:sz w:val="22"/>
          <w:szCs w:val="22"/>
        </w:rPr>
        <w:t> </w:t>
      </w:r>
      <w:r w:rsidR="00AE0DAB" w:rsidRPr="00CE11E3">
        <w:rPr>
          <w:rFonts w:ascii="Calibri" w:hAnsi="Calibri" w:cs="Calibri"/>
          <w:sz w:val="22"/>
          <w:szCs w:val="22"/>
        </w:rPr>
        <w:fldChar w:fldCharType="begin"/>
      </w:r>
      <w:r w:rsidR="00AE0DAB" w:rsidRPr="00CE11E3">
        <w:rPr>
          <w:rFonts w:ascii="Calibri" w:hAnsi="Calibri" w:cs="Calibri"/>
          <w:sz w:val="22"/>
          <w:szCs w:val="22"/>
        </w:rPr>
        <w:instrText xml:space="preserve"> REF _Ref220048983 \r \h </w:instrText>
      </w:r>
      <w:r w:rsidR="00CA52A9" w:rsidRPr="00CE11E3">
        <w:rPr>
          <w:rFonts w:ascii="Calibri" w:hAnsi="Calibri" w:cs="Calibri"/>
          <w:sz w:val="22"/>
          <w:szCs w:val="22"/>
        </w:rPr>
        <w:instrText xml:space="preserve"> \* MERGEFORMAT </w:instrText>
      </w:r>
      <w:r w:rsidR="00AE0DAB" w:rsidRPr="00CE11E3">
        <w:rPr>
          <w:rFonts w:ascii="Calibri" w:hAnsi="Calibri" w:cs="Calibri"/>
          <w:sz w:val="22"/>
          <w:szCs w:val="22"/>
        </w:rPr>
      </w:r>
      <w:r w:rsidR="00AE0DAB" w:rsidRPr="00CE11E3">
        <w:rPr>
          <w:rFonts w:ascii="Calibri" w:hAnsi="Calibri" w:cs="Calibri"/>
          <w:sz w:val="22"/>
          <w:szCs w:val="22"/>
        </w:rPr>
        <w:fldChar w:fldCharType="separate"/>
      </w:r>
      <w:r w:rsidR="00574943">
        <w:rPr>
          <w:rFonts w:ascii="Calibri" w:hAnsi="Calibri" w:cs="Calibri"/>
          <w:sz w:val="22"/>
          <w:szCs w:val="22"/>
        </w:rPr>
        <w:t>8.8</w:t>
      </w:r>
      <w:r w:rsidR="00AE0DAB" w:rsidRPr="00CE11E3">
        <w:rPr>
          <w:rFonts w:ascii="Calibri" w:hAnsi="Calibri" w:cs="Calibri"/>
          <w:sz w:val="22"/>
          <w:szCs w:val="22"/>
        </w:rPr>
        <w:fldChar w:fldCharType="end"/>
      </w:r>
      <w:r w:rsidR="00AE0DAB" w:rsidRPr="00CE11E3">
        <w:rPr>
          <w:rFonts w:ascii="Calibri" w:hAnsi="Calibri" w:cs="Calibri"/>
          <w:sz w:val="22"/>
          <w:szCs w:val="22"/>
        </w:rPr>
        <w:t xml:space="preserve"> Dohody</w:t>
      </w:r>
      <w:r w:rsidR="002D4FA6" w:rsidRPr="00CE11E3">
        <w:rPr>
          <w:rFonts w:ascii="Calibri" w:hAnsi="Calibri" w:cs="Calibri"/>
          <w:sz w:val="22"/>
          <w:szCs w:val="22"/>
        </w:rPr>
        <w:t xml:space="preserve"> a</w:t>
      </w:r>
      <w:r w:rsidRPr="00CE11E3">
        <w:rPr>
          <w:rFonts w:ascii="Calibri" w:hAnsi="Calibri" w:cs="Calibri"/>
          <w:sz w:val="22"/>
          <w:szCs w:val="22"/>
        </w:rPr>
        <w:t xml:space="preserve"> uplatňuje se samostatně pro každou Budovu</w:t>
      </w:r>
      <w:r w:rsidR="002D4FA6" w:rsidRPr="00CE11E3">
        <w:rPr>
          <w:rFonts w:ascii="Calibri" w:hAnsi="Calibri" w:cs="Calibri"/>
          <w:sz w:val="22"/>
          <w:szCs w:val="22"/>
        </w:rPr>
        <w:t xml:space="preserve"> objednatele.</w:t>
      </w:r>
      <w:bookmarkEnd w:id="45"/>
    </w:p>
    <w:p w14:paraId="5F538CCA" w14:textId="61BC5ED9" w:rsidR="00AE0DAB" w:rsidRPr="00CE11E3" w:rsidRDefault="00AE0DAB"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bookmarkStart w:id="46" w:name="_Ref220048983"/>
      <w:r w:rsidRPr="00CE11E3">
        <w:rPr>
          <w:rFonts w:ascii="Calibri" w:hAnsi="Calibri" w:cs="Calibri"/>
          <w:sz w:val="22"/>
          <w:szCs w:val="22"/>
        </w:rPr>
        <w:t xml:space="preserve">Koordinátor objednatele má právo uplatnit </w:t>
      </w:r>
      <w:r w:rsidRPr="00CE11E3">
        <w:rPr>
          <w:rFonts w:ascii="Calibri" w:hAnsi="Calibri" w:cs="Calibri"/>
          <w:b/>
          <w:bCs/>
          <w:sz w:val="22"/>
          <w:szCs w:val="22"/>
        </w:rPr>
        <w:t>snížení ceny měsíčního plnění</w:t>
      </w:r>
      <w:r w:rsidRPr="00CE11E3">
        <w:rPr>
          <w:rFonts w:ascii="Calibri" w:hAnsi="Calibri" w:cs="Calibri"/>
          <w:sz w:val="22"/>
          <w:szCs w:val="22"/>
        </w:rPr>
        <w:t xml:space="preserve"> v závislosti na </w:t>
      </w:r>
      <w:r w:rsidR="0059508A" w:rsidRPr="00CE11E3">
        <w:rPr>
          <w:rFonts w:ascii="Calibri" w:hAnsi="Calibri" w:cs="Calibri"/>
          <w:sz w:val="22"/>
          <w:szCs w:val="22"/>
        </w:rPr>
        <w:t xml:space="preserve">dosažené </w:t>
      </w:r>
      <w:r w:rsidRPr="00CE11E3">
        <w:rPr>
          <w:rFonts w:ascii="Calibri" w:hAnsi="Calibri" w:cs="Calibri"/>
          <w:sz w:val="22"/>
          <w:szCs w:val="22"/>
        </w:rPr>
        <w:t xml:space="preserve">kvalitě </w:t>
      </w:r>
      <w:r w:rsidR="0059508A" w:rsidRPr="00CE11E3">
        <w:rPr>
          <w:rFonts w:ascii="Calibri" w:hAnsi="Calibri" w:cs="Calibri"/>
          <w:sz w:val="22"/>
          <w:szCs w:val="22"/>
        </w:rPr>
        <w:t>dle</w:t>
      </w:r>
      <w:r w:rsidRPr="00CE11E3">
        <w:rPr>
          <w:rFonts w:ascii="Calibri" w:hAnsi="Calibri" w:cs="Calibri"/>
          <w:sz w:val="22"/>
          <w:szCs w:val="22"/>
        </w:rPr>
        <w:t xml:space="preserve"> KPI </w:t>
      </w:r>
      <w:r w:rsidR="00D65294" w:rsidRPr="00CE11E3">
        <w:rPr>
          <w:rFonts w:ascii="Calibri" w:hAnsi="Calibri" w:cs="Calibri"/>
          <w:sz w:val="22"/>
          <w:szCs w:val="22"/>
        </w:rPr>
        <w:t xml:space="preserve">v tabulce </w:t>
      </w:r>
      <w:r w:rsidR="00D65294" w:rsidRPr="00CE11E3">
        <w:rPr>
          <w:rFonts w:ascii="Calibri" w:hAnsi="Calibri" w:cs="Calibri"/>
          <w:i/>
          <w:iCs/>
          <w:sz w:val="22"/>
          <w:szCs w:val="22"/>
        </w:rPr>
        <w:t>„Celkové kontrolní skóre KPI za měsíc“,</w:t>
      </w:r>
      <w:r w:rsidR="00D65294" w:rsidRPr="00CE11E3">
        <w:rPr>
          <w:rFonts w:ascii="Calibri" w:hAnsi="Calibri" w:cs="Calibri"/>
          <w:sz w:val="22"/>
          <w:szCs w:val="22"/>
        </w:rPr>
        <w:t xml:space="preserve"> a to </w:t>
      </w:r>
      <w:r w:rsidRPr="00CE11E3">
        <w:rPr>
          <w:rFonts w:ascii="Calibri" w:hAnsi="Calibri" w:cs="Calibri"/>
          <w:sz w:val="22"/>
          <w:szCs w:val="22"/>
        </w:rPr>
        <w:t xml:space="preserve">podle níže uvedené tabulky. Snížení </w:t>
      </w:r>
      <w:r w:rsidR="0059508A" w:rsidRPr="00CE11E3">
        <w:rPr>
          <w:rFonts w:ascii="Calibri" w:hAnsi="Calibri" w:cs="Calibri"/>
          <w:sz w:val="22"/>
          <w:szCs w:val="22"/>
        </w:rPr>
        <w:t>se uplatní samostatně pro každou Budovu objednatele</w:t>
      </w:r>
      <w:r w:rsidRPr="00CE11E3">
        <w:rPr>
          <w:rFonts w:ascii="Calibri" w:hAnsi="Calibri" w:cs="Calibri"/>
          <w:sz w:val="22"/>
          <w:szCs w:val="22"/>
        </w:rPr>
        <w:t xml:space="preserve">. </w:t>
      </w:r>
      <w:r w:rsidR="003064B0" w:rsidRPr="00CE11E3">
        <w:rPr>
          <w:rFonts w:ascii="Calibri" w:hAnsi="Calibri" w:cs="Calibri"/>
          <w:sz w:val="22"/>
          <w:szCs w:val="22"/>
        </w:rPr>
        <w:t>Koordinátor objednatele oznámí uplatnění snížení ceny elektronicky manažerovi úklidu nejpozději do 3. pracovního dne</w:t>
      </w:r>
      <w:r w:rsidR="00C83577">
        <w:rPr>
          <w:rFonts w:ascii="Calibri" w:hAnsi="Calibri" w:cs="Calibri"/>
          <w:sz w:val="22"/>
          <w:szCs w:val="22"/>
        </w:rPr>
        <w:t xml:space="preserve"> od obdržení</w:t>
      </w:r>
      <w:r w:rsidR="003064B0" w:rsidRPr="00CE11E3">
        <w:rPr>
          <w:rFonts w:ascii="Calibri" w:hAnsi="Calibri" w:cs="Calibri"/>
          <w:sz w:val="22"/>
          <w:szCs w:val="22"/>
        </w:rPr>
        <w:t xml:space="preserve"> </w:t>
      </w:r>
      <w:r w:rsidR="00C83577" w:rsidRPr="00CE11E3">
        <w:rPr>
          <w:rFonts w:ascii="Calibri" w:hAnsi="Calibri" w:cs="Calibri"/>
          <w:sz w:val="22"/>
          <w:szCs w:val="22"/>
        </w:rPr>
        <w:t>tabul</w:t>
      </w:r>
      <w:r w:rsidR="00C83577">
        <w:rPr>
          <w:rFonts w:ascii="Calibri" w:hAnsi="Calibri" w:cs="Calibri"/>
          <w:sz w:val="22"/>
          <w:szCs w:val="22"/>
        </w:rPr>
        <w:t>ky</w:t>
      </w:r>
      <w:r w:rsidR="00C83577" w:rsidRPr="00CE11E3">
        <w:rPr>
          <w:rFonts w:ascii="Calibri" w:hAnsi="Calibri" w:cs="Calibri"/>
          <w:sz w:val="22"/>
          <w:szCs w:val="22"/>
        </w:rPr>
        <w:t xml:space="preserve"> </w:t>
      </w:r>
      <w:r w:rsidR="00C83577" w:rsidRPr="00CE11E3">
        <w:rPr>
          <w:rFonts w:ascii="Calibri" w:hAnsi="Calibri" w:cs="Calibri"/>
          <w:i/>
          <w:iCs/>
          <w:sz w:val="22"/>
          <w:szCs w:val="22"/>
        </w:rPr>
        <w:t>„Celkové kontrolní skóre KPI za měsíc“</w:t>
      </w:r>
      <w:r w:rsidR="00C83577">
        <w:rPr>
          <w:rFonts w:ascii="Calibri" w:hAnsi="Calibri" w:cs="Calibri"/>
          <w:i/>
          <w:iCs/>
          <w:sz w:val="22"/>
          <w:szCs w:val="22"/>
        </w:rPr>
        <w:t xml:space="preserve"> </w:t>
      </w:r>
      <w:r w:rsidR="00C83577" w:rsidRPr="00C83577">
        <w:rPr>
          <w:rFonts w:ascii="Calibri" w:hAnsi="Calibri" w:cs="Calibri"/>
          <w:sz w:val="22"/>
          <w:szCs w:val="22"/>
        </w:rPr>
        <w:t>od manažera úklidu</w:t>
      </w:r>
      <w:r w:rsidR="003064B0" w:rsidRPr="00CE11E3">
        <w:rPr>
          <w:rFonts w:ascii="Calibri" w:hAnsi="Calibri" w:cs="Calibri"/>
          <w:sz w:val="22"/>
          <w:szCs w:val="22"/>
        </w:rPr>
        <w:t xml:space="preserve">. </w:t>
      </w:r>
      <w:r w:rsidR="00CA26E1" w:rsidRPr="00CE11E3">
        <w:rPr>
          <w:rFonts w:ascii="Calibri" w:hAnsi="Calibri" w:cs="Calibri"/>
          <w:sz w:val="22"/>
          <w:szCs w:val="22"/>
        </w:rPr>
        <w:t>P</w:t>
      </w:r>
      <w:r w:rsidRPr="00CE11E3">
        <w:rPr>
          <w:rFonts w:ascii="Calibri" w:hAnsi="Calibri" w:cs="Calibri"/>
          <w:sz w:val="22"/>
          <w:szCs w:val="22"/>
        </w:rPr>
        <w:t xml:space="preserve">oskytovatel je povinen tuto skutečnost zohlednit ve fakturované částce za konkrétní měsíc </w:t>
      </w:r>
      <w:r w:rsidR="007F07F0" w:rsidRPr="00CE11E3">
        <w:rPr>
          <w:rFonts w:ascii="Calibri" w:hAnsi="Calibri" w:cs="Calibri"/>
          <w:sz w:val="22"/>
          <w:szCs w:val="22"/>
        </w:rPr>
        <w:t xml:space="preserve">(ponížením částky </w:t>
      </w:r>
      <w:r w:rsidR="00611E14" w:rsidRPr="00CE11E3">
        <w:rPr>
          <w:rFonts w:ascii="Calibri" w:hAnsi="Calibri" w:cs="Calibri"/>
          <w:sz w:val="22"/>
          <w:szCs w:val="22"/>
        </w:rPr>
        <w:t xml:space="preserve">o </w:t>
      </w:r>
      <w:r w:rsidR="00CA26E1" w:rsidRPr="00CE11E3">
        <w:rPr>
          <w:rFonts w:ascii="Calibri" w:hAnsi="Calibri" w:cs="Calibri"/>
          <w:sz w:val="22"/>
          <w:szCs w:val="22"/>
        </w:rPr>
        <w:t>příslušné</w:t>
      </w:r>
      <w:r w:rsidR="00611E14" w:rsidRPr="00CE11E3">
        <w:rPr>
          <w:rFonts w:ascii="Calibri" w:hAnsi="Calibri" w:cs="Calibri"/>
          <w:sz w:val="22"/>
          <w:szCs w:val="22"/>
        </w:rPr>
        <w:t xml:space="preserve"> %</w:t>
      </w:r>
      <w:r w:rsidR="00696544" w:rsidRPr="00CE11E3">
        <w:rPr>
          <w:rFonts w:ascii="Calibri" w:hAnsi="Calibri" w:cs="Calibri"/>
          <w:sz w:val="22"/>
          <w:szCs w:val="22"/>
        </w:rPr>
        <w:t>)</w:t>
      </w:r>
      <w:r w:rsidRPr="00CE11E3">
        <w:rPr>
          <w:rFonts w:ascii="Calibri" w:hAnsi="Calibri" w:cs="Calibri"/>
          <w:sz w:val="22"/>
          <w:szCs w:val="22"/>
        </w:rPr>
        <w:t>.</w:t>
      </w:r>
      <w:bookmarkEnd w:id="46"/>
      <w:r w:rsidRPr="00CE11E3">
        <w:rPr>
          <w:rFonts w:ascii="Calibri" w:hAnsi="Calibri" w:cs="Calibri"/>
          <w:sz w:val="22"/>
          <w:szCs w:val="22"/>
        </w:rPr>
        <w:t xml:space="preserve"> </w:t>
      </w:r>
    </w:p>
    <w:tbl>
      <w:tblPr>
        <w:tblW w:w="8505" w:type="dxa"/>
        <w:tblInd w:w="846" w:type="dxa"/>
        <w:tblLayout w:type="fixed"/>
        <w:tblCellMar>
          <w:left w:w="10" w:type="dxa"/>
          <w:right w:w="10" w:type="dxa"/>
        </w:tblCellMar>
        <w:tblLook w:val="0000" w:firstRow="0" w:lastRow="0" w:firstColumn="0" w:lastColumn="0" w:noHBand="0" w:noVBand="0"/>
      </w:tblPr>
      <w:tblGrid>
        <w:gridCol w:w="1984"/>
        <w:gridCol w:w="1843"/>
        <w:gridCol w:w="1559"/>
        <w:gridCol w:w="1560"/>
        <w:gridCol w:w="1559"/>
      </w:tblGrid>
      <w:tr w:rsidR="00AE0DAB" w:rsidRPr="00CE11E3" w14:paraId="5E086C62" w14:textId="77777777" w:rsidTr="00B726E3">
        <w:trPr>
          <w:trHeight w:val="315"/>
          <w:tblHeader/>
        </w:trPr>
        <w:tc>
          <w:tcPr>
            <w:tcW w:w="1984"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14:paraId="234D1AC5" w14:textId="77777777" w:rsidR="00AE0DAB" w:rsidRPr="00CE11E3" w:rsidRDefault="00AE0DAB" w:rsidP="001C7008">
            <w:pPr>
              <w:pStyle w:val="Zkladntext"/>
              <w:ind w:left="142"/>
              <w:jc w:val="center"/>
              <w:rPr>
                <w:rFonts w:cs="Calibri"/>
                <w:b/>
                <w:color w:val="FFFFFF"/>
                <w:sz w:val="22"/>
                <w:szCs w:val="22"/>
              </w:rPr>
            </w:pPr>
            <w:r w:rsidRPr="00CE11E3">
              <w:rPr>
                <w:rFonts w:cs="Calibri"/>
                <w:b/>
                <w:color w:val="FFFFFF"/>
                <w:sz w:val="22"/>
                <w:szCs w:val="22"/>
              </w:rPr>
              <w:t>Měření</w:t>
            </w:r>
          </w:p>
        </w:tc>
        <w:tc>
          <w:tcPr>
            <w:tcW w:w="1843"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14:paraId="6008B4EE" w14:textId="77777777" w:rsidR="00AE0DAB" w:rsidRPr="00CE11E3" w:rsidRDefault="00AE0DAB" w:rsidP="001C7008">
            <w:pPr>
              <w:pStyle w:val="Zkladntext"/>
              <w:jc w:val="center"/>
              <w:rPr>
                <w:rFonts w:cs="Calibri"/>
                <w:b/>
                <w:color w:val="FFFFFF"/>
                <w:sz w:val="22"/>
                <w:szCs w:val="22"/>
              </w:rPr>
            </w:pPr>
            <w:r w:rsidRPr="00CE11E3">
              <w:rPr>
                <w:rFonts w:cs="Calibri"/>
                <w:b/>
                <w:color w:val="FFFFFF"/>
                <w:sz w:val="22"/>
                <w:szCs w:val="22"/>
              </w:rPr>
              <w:t>Špatný</w:t>
            </w:r>
          </w:p>
        </w:tc>
        <w:tc>
          <w:tcPr>
            <w:tcW w:w="1559"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14:paraId="49120599" w14:textId="77777777" w:rsidR="00AE0DAB" w:rsidRPr="00CE11E3" w:rsidRDefault="00AE0DAB" w:rsidP="001C7008">
            <w:pPr>
              <w:pStyle w:val="Zkladntext"/>
              <w:jc w:val="center"/>
              <w:rPr>
                <w:rFonts w:cs="Calibri"/>
                <w:b/>
                <w:color w:val="FFFFFF"/>
                <w:sz w:val="22"/>
                <w:szCs w:val="22"/>
              </w:rPr>
            </w:pPr>
            <w:r w:rsidRPr="00CE11E3">
              <w:rPr>
                <w:rFonts w:cs="Calibri"/>
                <w:b/>
                <w:color w:val="FFFFFF"/>
                <w:sz w:val="22"/>
                <w:szCs w:val="22"/>
              </w:rPr>
              <w:t>Uspokojivý</w:t>
            </w:r>
          </w:p>
        </w:tc>
        <w:tc>
          <w:tcPr>
            <w:tcW w:w="1560"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14:paraId="536D9114" w14:textId="77777777" w:rsidR="00AE0DAB" w:rsidRPr="00CE11E3" w:rsidRDefault="00AE0DAB" w:rsidP="001C7008">
            <w:pPr>
              <w:pStyle w:val="Zkladntext"/>
              <w:jc w:val="center"/>
              <w:rPr>
                <w:rFonts w:cs="Calibri"/>
                <w:b/>
                <w:color w:val="FFFFFF"/>
                <w:sz w:val="22"/>
                <w:szCs w:val="22"/>
              </w:rPr>
            </w:pPr>
            <w:r w:rsidRPr="00CE11E3">
              <w:rPr>
                <w:rFonts w:cs="Calibri"/>
                <w:b/>
                <w:color w:val="FFFFFF"/>
                <w:sz w:val="22"/>
                <w:szCs w:val="22"/>
              </w:rPr>
              <w:t>Dobrý</w:t>
            </w:r>
          </w:p>
        </w:tc>
        <w:tc>
          <w:tcPr>
            <w:tcW w:w="1559"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14:paraId="2D638595" w14:textId="77777777" w:rsidR="00AE0DAB" w:rsidRPr="00CE11E3" w:rsidRDefault="00AE0DAB" w:rsidP="001C7008">
            <w:pPr>
              <w:pStyle w:val="Zkladntext"/>
              <w:jc w:val="center"/>
              <w:rPr>
                <w:rFonts w:cs="Calibri"/>
                <w:b/>
                <w:color w:val="FFFFFF"/>
                <w:sz w:val="22"/>
                <w:szCs w:val="22"/>
              </w:rPr>
            </w:pPr>
            <w:r w:rsidRPr="00CE11E3">
              <w:rPr>
                <w:rFonts w:cs="Calibri"/>
                <w:b/>
                <w:color w:val="FFFFFF"/>
                <w:sz w:val="22"/>
                <w:szCs w:val="22"/>
              </w:rPr>
              <w:t>Vynikající</w:t>
            </w:r>
          </w:p>
        </w:tc>
      </w:tr>
      <w:tr w:rsidR="00AE0DAB" w:rsidRPr="00CE11E3" w14:paraId="1C8EC850" w14:textId="77777777" w:rsidTr="00B726E3">
        <w:trPr>
          <w:trHeight w:val="554"/>
        </w:trPr>
        <w:tc>
          <w:tcPr>
            <w:tcW w:w="1984" w:type="dxa"/>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vAlign w:val="center"/>
          </w:tcPr>
          <w:p w14:paraId="0432E1D8" w14:textId="77777777" w:rsidR="00AE0DAB" w:rsidRPr="00CE11E3" w:rsidRDefault="00AE0DAB" w:rsidP="001C7008">
            <w:pPr>
              <w:pStyle w:val="Zkladntext"/>
              <w:spacing w:after="0"/>
              <w:ind w:left="142"/>
              <w:jc w:val="center"/>
              <w:rPr>
                <w:rFonts w:cs="Calibri"/>
                <w:b/>
                <w:sz w:val="22"/>
                <w:szCs w:val="22"/>
              </w:rPr>
            </w:pPr>
            <w:r w:rsidRPr="00CE11E3">
              <w:rPr>
                <w:rFonts w:cs="Calibri"/>
                <w:b/>
                <w:sz w:val="22"/>
                <w:szCs w:val="22"/>
              </w:rPr>
              <w:t>Úroveň výkonu úklidu</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0EC0B6" w14:textId="77777777" w:rsidR="00AE0DAB" w:rsidRPr="00CE11E3" w:rsidRDefault="00AE0DAB" w:rsidP="001C7008">
            <w:pPr>
              <w:pStyle w:val="Zkladntext"/>
              <w:spacing w:after="0"/>
              <w:jc w:val="center"/>
              <w:rPr>
                <w:rFonts w:cs="Calibri"/>
                <w:sz w:val="22"/>
                <w:szCs w:val="22"/>
              </w:rPr>
            </w:pPr>
            <w:r w:rsidRPr="00CE11E3">
              <w:rPr>
                <w:rFonts w:cs="Calibri"/>
                <w:sz w:val="22"/>
                <w:szCs w:val="22"/>
              </w:rPr>
              <w:t>74 % nebo méně</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03C428" w14:textId="77777777" w:rsidR="00AE0DAB" w:rsidRPr="00CE11E3" w:rsidRDefault="00AE0DAB" w:rsidP="001C7008">
            <w:pPr>
              <w:pStyle w:val="Zkladntext"/>
              <w:spacing w:after="0"/>
              <w:jc w:val="center"/>
              <w:rPr>
                <w:rFonts w:cs="Calibri"/>
                <w:sz w:val="22"/>
                <w:szCs w:val="22"/>
              </w:rPr>
            </w:pPr>
            <w:r w:rsidRPr="00CE11E3">
              <w:rPr>
                <w:rFonts w:cs="Calibri"/>
                <w:sz w:val="22"/>
                <w:szCs w:val="22"/>
              </w:rPr>
              <w:t>75-84 %</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891BA7" w14:textId="77777777" w:rsidR="00AE0DAB" w:rsidRPr="00CE11E3" w:rsidRDefault="00AE0DAB" w:rsidP="001C7008">
            <w:pPr>
              <w:pStyle w:val="Zkladntext"/>
              <w:spacing w:after="0"/>
              <w:jc w:val="center"/>
              <w:rPr>
                <w:rFonts w:cs="Calibri"/>
                <w:sz w:val="22"/>
                <w:szCs w:val="22"/>
              </w:rPr>
            </w:pPr>
            <w:r w:rsidRPr="00CE11E3">
              <w:rPr>
                <w:rFonts w:cs="Calibri"/>
                <w:sz w:val="22"/>
                <w:szCs w:val="22"/>
              </w:rPr>
              <w:t>85-94 %</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F6CFCD" w14:textId="77777777" w:rsidR="00AE0DAB" w:rsidRPr="00CE11E3" w:rsidRDefault="00AE0DAB" w:rsidP="001C7008">
            <w:pPr>
              <w:pStyle w:val="Zkladntext"/>
              <w:spacing w:after="0"/>
              <w:jc w:val="center"/>
              <w:rPr>
                <w:rFonts w:cs="Calibri"/>
                <w:sz w:val="22"/>
                <w:szCs w:val="22"/>
              </w:rPr>
            </w:pPr>
            <w:r w:rsidRPr="00CE11E3">
              <w:rPr>
                <w:rFonts w:cs="Calibri"/>
                <w:sz w:val="22"/>
                <w:szCs w:val="22"/>
              </w:rPr>
              <w:t>95-100 %</w:t>
            </w:r>
          </w:p>
        </w:tc>
      </w:tr>
      <w:tr w:rsidR="00AE0DAB" w:rsidRPr="00CE11E3" w14:paraId="73E3533C" w14:textId="77777777" w:rsidTr="00B726E3">
        <w:trPr>
          <w:trHeight w:val="315"/>
        </w:trPr>
        <w:tc>
          <w:tcPr>
            <w:tcW w:w="1984" w:type="dxa"/>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vAlign w:val="center"/>
          </w:tcPr>
          <w:p w14:paraId="2CA75A90" w14:textId="77777777" w:rsidR="00AE0DAB" w:rsidRPr="00CE11E3" w:rsidRDefault="00AE0DAB" w:rsidP="001C7008">
            <w:pPr>
              <w:pStyle w:val="Zkladntext"/>
              <w:spacing w:after="0"/>
              <w:ind w:left="142"/>
              <w:jc w:val="center"/>
              <w:rPr>
                <w:rFonts w:cs="Calibri"/>
                <w:b/>
                <w:sz w:val="22"/>
                <w:szCs w:val="22"/>
              </w:rPr>
            </w:pPr>
            <w:r w:rsidRPr="00CE11E3">
              <w:rPr>
                <w:rFonts w:cs="Calibri"/>
                <w:b/>
                <w:sz w:val="22"/>
                <w:szCs w:val="22"/>
              </w:rPr>
              <w:t>% snížení ceny měsíčního plnění</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4A1450" w14:textId="77777777" w:rsidR="00AE0DAB" w:rsidRPr="00CE11E3" w:rsidRDefault="00AE0DAB" w:rsidP="001C7008">
            <w:pPr>
              <w:pStyle w:val="Zkladntext"/>
              <w:spacing w:after="0"/>
              <w:jc w:val="center"/>
              <w:rPr>
                <w:rFonts w:cs="Calibri"/>
                <w:sz w:val="22"/>
                <w:szCs w:val="22"/>
              </w:rPr>
            </w:pPr>
            <w:r w:rsidRPr="00CE11E3">
              <w:rPr>
                <w:rFonts w:cs="Calibri"/>
                <w:sz w:val="22"/>
                <w:szCs w:val="22"/>
              </w:rPr>
              <w:t>20 %</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FA1E46" w14:textId="77777777" w:rsidR="00AE0DAB" w:rsidRPr="00CE11E3" w:rsidRDefault="00AE0DAB" w:rsidP="001C7008">
            <w:pPr>
              <w:pStyle w:val="Zkladntext"/>
              <w:spacing w:after="0"/>
              <w:jc w:val="center"/>
              <w:rPr>
                <w:rFonts w:cs="Calibri"/>
                <w:sz w:val="22"/>
                <w:szCs w:val="22"/>
              </w:rPr>
            </w:pPr>
            <w:r w:rsidRPr="00CE11E3">
              <w:rPr>
                <w:rFonts w:cs="Calibri"/>
                <w:sz w:val="22"/>
                <w:szCs w:val="22"/>
              </w:rPr>
              <w:t>15 %</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683BC5" w14:textId="77777777" w:rsidR="00AE0DAB" w:rsidRPr="00CE11E3" w:rsidRDefault="00AE0DAB" w:rsidP="001C7008">
            <w:pPr>
              <w:pStyle w:val="Zkladntext"/>
              <w:spacing w:after="0"/>
              <w:jc w:val="center"/>
              <w:rPr>
                <w:rFonts w:cs="Calibri"/>
                <w:sz w:val="22"/>
                <w:szCs w:val="22"/>
              </w:rPr>
            </w:pPr>
            <w:r w:rsidRPr="00CE11E3">
              <w:rPr>
                <w:rFonts w:cs="Calibri"/>
                <w:sz w:val="22"/>
                <w:szCs w:val="22"/>
              </w:rPr>
              <w:t>10 %</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C9D453" w14:textId="77777777" w:rsidR="00AE0DAB" w:rsidRPr="00CE11E3" w:rsidRDefault="00AE0DAB" w:rsidP="001C7008">
            <w:pPr>
              <w:pStyle w:val="Zkladntext"/>
              <w:numPr>
                <w:ilvl w:val="0"/>
                <w:numId w:val="18"/>
              </w:numPr>
              <w:spacing w:after="0"/>
              <w:jc w:val="center"/>
              <w:rPr>
                <w:rFonts w:cs="Calibri"/>
                <w:sz w:val="22"/>
                <w:szCs w:val="22"/>
              </w:rPr>
            </w:pPr>
            <w:r w:rsidRPr="00CE11E3">
              <w:rPr>
                <w:rFonts w:cs="Calibri"/>
                <w:sz w:val="22"/>
                <w:szCs w:val="22"/>
              </w:rPr>
              <w:t>%</w:t>
            </w:r>
          </w:p>
        </w:tc>
      </w:tr>
    </w:tbl>
    <w:p w14:paraId="03A814A9" w14:textId="31B25CDC" w:rsidR="00164569" w:rsidRPr="00CE11E3" w:rsidRDefault="00164569" w:rsidP="001C7008">
      <w:pPr>
        <w:pStyle w:val="Odstavecseseznamem"/>
        <w:numPr>
          <w:ilvl w:val="1"/>
          <w:numId w:val="5"/>
        </w:numPr>
        <w:tabs>
          <w:tab w:val="left" w:pos="0"/>
        </w:tabs>
        <w:spacing w:before="160" w:after="160"/>
        <w:ind w:left="567" w:hanging="567"/>
        <w:contextualSpacing w:val="0"/>
        <w:jc w:val="both"/>
        <w:rPr>
          <w:rFonts w:ascii="Calibri" w:hAnsi="Calibri" w:cstheme="minorBidi"/>
          <w:sz w:val="22"/>
          <w:szCs w:val="22"/>
        </w:rPr>
      </w:pPr>
      <w:bookmarkStart w:id="47" w:name="_Ref220054909"/>
      <w:r w:rsidRPr="00CE11E3">
        <w:rPr>
          <w:rFonts w:ascii="Calibri" w:hAnsi="Calibri" w:cs="Calibri"/>
          <w:sz w:val="22"/>
          <w:szCs w:val="22"/>
        </w:rPr>
        <w:t xml:space="preserve">V </w:t>
      </w:r>
      <w:r w:rsidRPr="00CE11E3">
        <w:rPr>
          <w:rFonts w:ascii="Calibri" w:hAnsi="Calibri" w:cs="Calibri"/>
          <w:b/>
          <w:bCs/>
          <w:sz w:val="22"/>
          <w:szCs w:val="22"/>
        </w:rPr>
        <w:t>mobilizační fázi</w:t>
      </w:r>
      <w:r w:rsidRPr="00CE11E3">
        <w:rPr>
          <w:rFonts w:ascii="Calibri" w:hAnsi="Calibri" w:cs="Calibri"/>
          <w:sz w:val="22"/>
          <w:szCs w:val="22"/>
        </w:rPr>
        <w:t xml:space="preserve"> (od zahájení prvního běžného úklidu po dobu následujících </w:t>
      </w:r>
      <w:r w:rsidRPr="00CE11E3">
        <w:rPr>
          <w:rFonts w:ascii="Calibri" w:hAnsi="Calibri" w:cs="Calibri"/>
          <w:b/>
          <w:bCs/>
          <w:sz w:val="22"/>
          <w:szCs w:val="22"/>
        </w:rPr>
        <w:t>3 měsíců</w:t>
      </w:r>
      <w:r w:rsidRPr="00CE11E3">
        <w:rPr>
          <w:rFonts w:ascii="Calibri" w:hAnsi="Calibri" w:cs="Calibri"/>
          <w:sz w:val="22"/>
          <w:szCs w:val="22"/>
        </w:rPr>
        <w:t xml:space="preserve">) </w:t>
      </w:r>
      <w:r w:rsidRPr="00CE11E3">
        <w:rPr>
          <w:rFonts w:ascii="Calibri" w:hAnsi="Calibri" w:cs="Calibri"/>
          <w:b/>
          <w:bCs/>
          <w:sz w:val="22"/>
          <w:szCs w:val="22"/>
        </w:rPr>
        <w:t>nebude objednatel uplatňovat</w:t>
      </w:r>
      <w:r w:rsidRPr="00CE11E3">
        <w:rPr>
          <w:rFonts w:ascii="Calibri" w:hAnsi="Calibri" w:cs="Calibri"/>
          <w:sz w:val="22"/>
          <w:szCs w:val="22"/>
        </w:rPr>
        <w:t xml:space="preserve"> </w:t>
      </w:r>
      <w:r w:rsidRPr="00CE11E3">
        <w:rPr>
          <w:rFonts w:ascii="Calibri" w:hAnsi="Calibri" w:cs="Calibri"/>
          <w:b/>
          <w:bCs/>
          <w:sz w:val="22"/>
          <w:szCs w:val="22"/>
        </w:rPr>
        <w:t>% snížení</w:t>
      </w:r>
      <w:r w:rsidRPr="00CE11E3">
        <w:rPr>
          <w:rFonts w:ascii="Calibri" w:hAnsi="Calibri" w:cs="Calibri"/>
          <w:sz w:val="22"/>
          <w:szCs w:val="22"/>
        </w:rPr>
        <w:t xml:space="preserve"> dle tabulky v</w:t>
      </w:r>
      <w:r w:rsidR="00DA38FF" w:rsidRPr="00CE11E3">
        <w:rPr>
          <w:rFonts w:ascii="Calibri" w:hAnsi="Calibri" w:cs="Calibri"/>
          <w:sz w:val="22"/>
          <w:szCs w:val="22"/>
        </w:rPr>
        <w:t xml:space="preserve"> odst. </w:t>
      </w:r>
      <w:r w:rsidR="00DA38FF" w:rsidRPr="00CE11E3">
        <w:rPr>
          <w:rFonts w:ascii="Calibri" w:hAnsi="Calibri" w:cs="Calibri"/>
          <w:sz w:val="22"/>
          <w:szCs w:val="22"/>
        </w:rPr>
        <w:fldChar w:fldCharType="begin"/>
      </w:r>
      <w:r w:rsidR="00DA38FF" w:rsidRPr="00CE11E3">
        <w:rPr>
          <w:rFonts w:ascii="Calibri" w:hAnsi="Calibri" w:cs="Calibri"/>
          <w:sz w:val="22"/>
          <w:szCs w:val="22"/>
        </w:rPr>
        <w:instrText xml:space="preserve"> REF _Ref220048983 \r \h </w:instrText>
      </w:r>
      <w:r w:rsidR="00CA52A9" w:rsidRPr="00CE11E3">
        <w:rPr>
          <w:rFonts w:ascii="Calibri" w:hAnsi="Calibri" w:cs="Calibri"/>
          <w:sz w:val="22"/>
          <w:szCs w:val="22"/>
        </w:rPr>
        <w:instrText xml:space="preserve"> \* MERGEFORMAT </w:instrText>
      </w:r>
      <w:r w:rsidR="00DA38FF" w:rsidRPr="00CE11E3">
        <w:rPr>
          <w:rFonts w:ascii="Calibri" w:hAnsi="Calibri" w:cs="Calibri"/>
          <w:sz w:val="22"/>
          <w:szCs w:val="22"/>
        </w:rPr>
      </w:r>
      <w:r w:rsidR="00DA38FF" w:rsidRPr="00CE11E3">
        <w:rPr>
          <w:rFonts w:ascii="Calibri" w:hAnsi="Calibri" w:cs="Calibri"/>
          <w:sz w:val="22"/>
          <w:szCs w:val="22"/>
        </w:rPr>
        <w:fldChar w:fldCharType="separate"/>
      </w:r>
      <w:r w:rsidR="00574943">
        <w:rPr>
          <w:rFonts w:ascii="Calibri" w:hAnsi="Calibri" w:cs="Calibri"/>
          <w:sz w:val="22"/>
          <w:szCs w:val="22"/>
        </w:rPr>
        <w:t>8.8</w:t>
      </w:r>
      <w:r w:rsidR="00DA38FF" w:rsidRPr="00CE11E3">
        <w:rPr>
          <w:rFonts w:ascii="Calibri" w:hAnsi="Calibri" w:cs="Calibri"/>
          <w:sz w:val="22"/>
          <w:szCs w:val="22"/>
        </w:rPr>
        <w:fldChar w:fldCharType="end"/>
      </w:r>
      <w:r w:rsidR="00DA38FF" w:rsidRPr="00CE11E3">
        <w:rPr>
          <w:rFonts w:ascii="Calibri" w:hAnsi="Calibri" w:cs="Calibri"/>
          <w:sz w:val="22"/>
          <w:szCs w:val="22"/>
        </w:rPr>
        <w:t xml:space="preserve"> Dohody </w:t>
      </w:r>
      <w:r w:rsidRPr="00CE11E3">
        <w:rPr>
          <w:rFonts w:ascii="Calibri" w:hAnsi="Calibri" w:cs="Calibri"/>
          <w:sz w:val="22"/>
          <w:szCs w:val="22"/>
        </w:rPr>
        <w:t xml:space="preserve">v pásmu </w:t>
      </w:r>
      <w:r w:rsidRPr="00CE11E3">
        <w:rPr>
          <w:rFonts w:ascii="Calibri" w:hAnsi="Calibri" w:cs="Calibri"/>
          <w:b/>
          <w:bCs/>
          <w:sz w:val="22"/>
          <w:szCs w:val="22"/>
        </w:rPr>
        <w:t>10–20 %</w:t>
      </w:r>
      <w:r w:rsidRPr="00CE11E3">
        <w:rPr>
          <w:rFonts w:ascii="Calibri" w:hAnsi="Calibri" w:cs="Calibri"/>
          <w:sz w:val="22"/>
          <w:szCs w:val="22"/>
        </w:rPr>
        <w:t>. Ostatní pravidla KPI (evidence, kontroly, případné týdenní „0“ apod.) se v mobilizační fázi uplatní beze změn.</w:t>
      </w:r>
      <w:bookmarkEnd w:id="47"/>
    </w:p>
    <w:p w14:paraId="02CA5F14" w14:textId="73168A7B" w:rsidR="00DA38FF" w:rsidRPr="00CE11E3" w:rsidRDefault="00164569" w:rsidP="00C83577">
      <w:pPr>
        <w:pStyle w:val="Odstavecseseznamem"/>
        <w:keepNext/>
        <w:numPr>
          <w:ilvl w:val="1"/>
          <w:numId w:val="5"/>
        </w:numPr>
        <w:tabs>
          <w:tab w:val="left" w:pos="0"/>
        </w:tabs>
        <w:spacing w:after="160"/>
        <w:ind w:left="567" w:hanging="567"/>
        <w:contextualSpacing w:val="0"/>
        <w:jc w:val="both"/>
        <w:rPr>
          <w:rFonts w:ascii="Calibri" w:hAnsi="Calibri" w:cstheme="minorBidi"/>
          <w:sz w:val="22"/>
          <w:szCs w:val="22"/>
        </w:rPr>
      </w:pPr>
      <w:bookmarkStart w:id="48" w:name="_Ref220054806"/>
      <w:r w:rsidRPr="00CE11E3">
        <w:rPr>
          <w:rFonts w:ascii="Calibri" w:hAnsi="Calibri" w:cs="Calibri"/>
          <w:b/>
          <w:bCs/>
          <w:sz w:val="22"/>
          <w:szCs w:val="22"/>
        </w:rPr>
        <w:t>CPI</w:t>
      </w:r>
      <w:r w:rsidRPr="00CE11E3">
        <w:rPr>
          <w:rFonts w:ascii="Calibri" w:hAnsi="Calibri" w:cs="Calibri"/>
          <w:sz w:val="22"/>
          <w:szCs w:val="22"/>
        </w:rPr>
        <w:t xml:space="preserve"> (Critical Performance Indicator) nastává</w:t>
      </w:r>
      <w:r w:rsidR="008B3659" w:rsidRPr="00CE11E3">
        <w:rPr>
          <w:rFonts w:ascii="Calibri" w:hAnsi="Calibri" w:cs="Calibri"/>
          <w:sz w:val="22"/>
          <w:szCs w:val="22"/>
        </w:rPr>
        <w:t>, pokud:</w:t>
      </w:r>
      <w:bookmarkEnd w:id="48"/>
    </w:p>
    <w:p w14:paraId="534F9141" w14:textId="19AB3745" w:rsidR="002C0E27" w:rsidRPr="00CE11E3" w:rsidRDefault="00F633CD" w:rsidP="001C7008">
      <w:pPr>
        <w:pStyle w:val="Odstavecseseznamem"/>
        <w:numPr>
          <w:ilvl w:val="2"/>
          <w:numId w:val="5"/>
        </w:numPr>
        <w:tabs>
          <w:tab w:val="left" w:pos="0"/>
        </w:tabs>
        <w:spacing w:after="160"/>
        <w:ind w:left="1276" w:hanging="709"/>
        <w:contextualSpacing w:val="0"/>
        <w:jc w:val="both"/>
        <w:rPr>
          <w:rFonts w:ascii="Calibri" w:hAnsi="Calibri" w:cstheme="minorBidi"/>
          <w:sz w:val="22"/>
          <w:szCs w:val="22"/>
        </w:rPr>
      </w:pPr>
      <w:r>
        <w:rPr>
          <w:rFonts w:ascii="Calibri" w:hAnsi="Calibri" w:cs="Calibri"/>
          <w:sz w:val="22"/>
          <w:szCs w:val="22"/>
        </w:rPr>
        <w:t>p</w:t>
      </w:r>
      <w:r w:rsidR="00164569" w:rsidRPr="00CE11E3">
        <w:rPr>
          <w:rFonts w:ascii="Calibri" w:hAnsi="Calibri" w:cs="Calibri"/>
          <w:sz w:val="22"/>
          <w:szCs w:val="22"/>
        </w:rPr>
        <w:t>oskytovatel</w:t>
      </w:r>
      <w:r w:rsidR="00C502F2">
        <w:rPr>
          <w:rFonts w:ascii="Calibri" w:hAnsi="Calibri" w:cs="Calibri"/>
          <w:sz w:val="22"/>
          <w:szCs w:val="22"/>
        </w:rPr>
        <w:t xml:space="preserve"> dosáhne</w:t>
      </w:r>
      <w:r w:rsidR="00164569" w:rsidRPr="00CE11E3">
        <w:rPr>
          <w:rFonts w:ascii="Calibri" w:hAnsi="Calibri" w:cs="Calibri"/>
          <w:sz w:val="22"/>
          <w:szCs w:val="22"/>
        </w:rPr>
        <w:t xml:space="preserve"> úrovně výkonu úklidu </w:t>
      </w:r>
      <w:r w:rsidR="00164569" w:rsidRPr="00CE11E3">
        <w:rPr>
          <w:rFonts w:ascii="Calibri" w:hAnsi="Calibri" w:cs="Calibri"/>
          <w:b/>
          <w:bCs/>
          <w:sz w:val="22"/>
          <w:szCs w:val="22"/>
        </w:rPr>
        <w:t>74 % nebo méně</w:t>
      </w:r>
      <w:r w:rsidR="00164569" w:rsidRPr="00CE11E3">
        <w:rPr>
          <w:rFonts w:ascii="Calibri" w:hAnsi="Calibri" w:cs="Calibri"/>
          <w:sz w:val="22"/>
          <w:szCs w:val="22"/>
        </w:rPr>
        <w:t xml:space="preserve"> v tabulce „</w:t>
      </w:r>
      <w:r w:rsidR="00164569" w:rsidRPr="00F633CD">
        <w:rPr>
          <w:rFonts w:ascii="Calibri" w:hAnsi="Calibri" w:cs="Calibri"/>
          <w:i/>
          <w:iCs/>
          <w:sz w:val="22"/>
          <w:szCs w:val="22"/>
        </w:rPr>
        <w:t>Celkové kontrolní skóre KPI za měsíc</w:t>
      </w:r>
      <w:r w:rsidR="00164569" w:rsidRPr="00CE11E3">
        <w:rPr>
          <w:rFonts w:ascii="Calibri" w:hAnsi="Calibri" w:cs="Calibri"/>
          <w:sz w:val="22"/>
          <w:szCs w:val="22"/>
        </w:rPr>
        <w:t xml:space="preserve">“ </w:t>
      </w:r>
      <w:r w:rsidR="00164569" w:rsidRPr="00CE11E3">
        <w:rPr>
          <w:rFonts w:ascii="Calibri" w:hAnsi="Calibri" w:cs="Calibri"/>
          <w:b/>
          <w:bCs/>
          <w:sz w:val="22"/>
          <w:szCs w:val="22"/>
        </w:rPr>
        <w:t>ve třech měsících</w:t>
      </w:r>
      <w:r w:rsidR="00164569" w:rsidRPr="00CE11E3">
        <w:rPr>
          <w:rFonts w:ascii="Calibri" w:hAnsi="Calibri" w:cs="Calibri"/>
          <w:sz w:val="22"/>
          <w:szCs w:val="22"/>
        </w:rPr>
        <w:t xml:space="preserve"> téhož kalendářního roku</w:t>
      </w:r>
      <w:r w:rsidR="00A6702E" w:rsidRPr="00CE11E3">
        <w:rPr>
          <w:rFonts w:ascii="Calibri" w:hAnsi="Calibri" w:cs="Calibri"/>
          <w:sz w:val="22"/>
          <w:szCs w:val="22"/>
        </w:rPr>
        <w:t>;</w:t>
      </w:r>
    </w:p>
    <w:p w14:paraId="5C151E44" w14:textId="1E49D955" w:rsidR="00A6702E" w:rsidRPr="00CE11E3" w:rsidRDefault="00CE299D" w:rsidP="001C7008">
      <w:pPr>
        <w:pStyle w:val="Odstavecseseznamem"/>
        <w:numPr>
          <w:ilvl w:val="2"/>
          <w:numId w:val="5"/>
        </w:numPr>
        <w:tabs>
          <w:tab w:val="left" w:pos="0"/>
        </w:tabs>
        <w:spacing w:after="160"/>
        <w:ind w:left="1276" w:hanging="709"/>
        <w:contextualSpacing w:val="0"/>
        <w:jc w:val="both"/>
        <w:rPr>
          <w:rFonts w:ascii="Calibri" w:hAnsi="Calibri" w:cstheme="minorBidi"/>
          <w:sz w:val="22"/>
          <w:szCs w:val="22"/>
        </w:rPr>
      </w:pPr>
      <w:r w:rsidRPr="00CE11E3">
        <w:rPr>
          <w:rFonts w:ascii="Calibri" w:hAnsi="Calibri" w:cs="Calibri"/>
          <w:sz w:val="22"/>
          <w:szCs w:val="22"/>
        </w:rPr>
        <w:t xml:space="preserve">situace dle odst. </w:t>
      </w:r>
      <w:r w:rsidRPr="00CE11E3">
        <w:rPr>
          <w:rFonts w:ascii="Calibri" w:hAnsi="Calibri" w:cs="Calibri"/>
          <w:sz w:val="22"/>
          <w:szCs w:val="22"/>
        </w:rPr>
        <w:fldChar w:fldCharType="begin"/>
      </w:r>
      <w:r w:rsidRPr="00CE11E3">
        <w:rPr>
          <w:rFonts w:ascii="Calibri" w:hAnsi="Calibri" w:cs="Calibri"/>
          <w:sz w:val="22"/>
          <w:szCs w:val="22"/>
        </w:rPr>
        <w:instrText xml:space="preserve"> REF _Ref220049687 \r \h </w:instrText>
      </w:r>
      <w:r w:rsidR="00CA52A9" w:rsidRPr="00CE11E3">
        <w:rPr>
          <w:rFonts w:ascii="Calibri" w:hAnsi="Calibri" w:cs="Calibri"/>
          <w:sz w:val="22"/>
          <w:szCs w:val="22"/>
        </w:rPr>
        <w:instrText xml:space="preserve"> \* MERGEFORMAT </w:instrText>
      </w:r>
      <w:r w:rsidRPr="00CE11E3">
        <w:rPr>
          <w:rFonts w:ascii="Calibri" w:hAnsi="Calibri" w:cs="Calibri"/>
          <w:sz w:val="22"/>
          <w:szCs w:val="22"/>
        </w:rPr>
      </w:r>
      <w:r w:rsidRPr="00CE11E3">
        <w:rPr>
          <w:rFonts w:ascii="Calibri" w:hAnsi="Calibri" w:cs="Calibri"/>
          <w:sz w:val="22"/>
          <w:szCs w:val="22"/>
        </w:rPr>
        <w:fldChar w:fldCharType="separate"/>
      </w:r>
      <w:r w:rsidR="00574943">
        <w:rPr>
          <w:rFonts w:ascii="Calibri" w:hAnsi="Calibri" w:cs="Calibri"/>
          <w:sz w:val="22"/>
          <w:szCs w:val="22"/>
        </w:rPr>
        <w:t>8.6.3</w:t>
      </w:r>
      <w:r w:rsidRPr="00CE11E3">
        <w:rPr>
          <w:rFonts w:ascii="Calibri" w:hAnsi="Calibri" w:cs="Calibri"/>
          <w:sz w:val="22"/>
          <w:szCs w:val="22"/>
        </w:rPr>
        <w:fldChar w:fldCharType="end"/>
      </w:r>
      <w:r w:rsidR="008E7C47" w:rsidRPr="00CE11E3">
        <w:rPr>
          <w:rFonts w:ascii="Calibri" w:hAnsi="Calibri" w:cs="Calibri"/>
          <w:sz w:val="22"/>
          <w:szCs w:val="22"/>
        </w:rPr>
        <w:t xml:space="preserve"> Dohody (</w:t>
      </w:r>
      <w:r w:rsidR="00120733" w:rsidRPr="00CE11E3">
        <w:rPr>
          <w:rFonts w:ascii="Calibri" w:hAnsi="Calibri" w:cs="Calibri"/>
          <w:sz w:val="22"/>
          <w:szCs w:val="22"/>
        </w:rPr>
        <w:t>tj. měsíční „0“ za tentýž parametr a tentýž typ místnosti na téže Budově</w:t>
      </w:r>
      <w:r w:rsidR="000A376B" w:rsidRPr="00CE11E3">
        <w:rPr>
          <w:rFonts w:ascii="Calibri" w:hAnsi="Calibri" w:cs="Calibri"/>
          <w:sz w:val="22"/>
          <w:szCs w:val="22"/>
        </w:rPr>
        <w:t xml:space="preserve"> objednatele</w:t>
      </w:r>
      <w:r w:rsidR="00120733" w:rsidRPr="00CE11E3">
        <w:rPr>
          <w:rFonts w:ascii="Calibri" w:hAnsi="Calibri" w:cs="Calibri"/>
          <w:sz w:val="22"/>
          <w:szCs w:val="22"/>
        </w:rPr>
        <w:t>)</w:t>
      </w:r>
      <w:r w:rsidRPr="00CE11E3">
        <w:rPr>
          <w:rFonts w:ascii="Calibri" w:hAnsi="Calibri" w:cs="Calibri"/>
          <w:sz w:val="22"/>
          <w:szCs w:val="22"/>
        </w:rPr>
        <w:t xml:space="preserve"> </w:t>
      </w:r>
      <w:r w:rsidR="00F633CD">
        <w:rPr>
          <w:rFonts w:ascii="Calibri" w:hAnsi="Calibri" w:cs="Calibri"/>
          <w:sz w:val="22"/>
          <w:szCs w:val="22"/>
        </w:rPr>
        <w:t xml:space="preserve">se </w:t>
      </w:r>
      <w:r w:rsidR="00F633CD" w:rsidRPr="00CE11E3">
        <w:rPr>
          <w:rFonts w:ascii="Calibri" w:hAnsi="Calibri" w:cs="Calibri"/>
          <w:sz w:val="22"/>
          <w:szCs w:val="22"/>
        </w:rPr>
        <w:t>opakuje</w:t>
      </w:r>
      <w:r w:rsidR="00F633CD" w:rsidRPr="00CE11E3">
        <w:rPr>
          <w:rFonts w:ascii="Calibri" w:hAnsi="Calibri" w:cs="Calibri"/>
          <w:b/>
          <w:bCs/>
          <w:sz w:val="22"/>
          <w:szCs w:val="22"/>
        </w:rPr>
        <w:t xml:space="preserve"> </w:t>
      </w:r>
      <w:r w:rsidR="000A376B" w:rsidRPr="00CE11E3">
        <w:rPr>
          <w:rFonts w:ascii="Calibri" w:hAnsi="Calibri" w:cs="Calibri"/>
          <w:b/>
          <w:bCs/>
          <w:sz w:val="22"/>
          <w:szCs w:val="22"/>
        </w:rPr>
        <w:t>ve třech měsících</w:t>
      </w:r>
      <w:r w:rsidR="000A376B" w:rsidRPr="00CE11E3">
        <w:rPr>
          <w:rFonts w:ascii="Calibri" w:hAnsi="Calibri" w:cs="Calibri"/>
          <w:sz w:val="22"/>
          <w:szCs w:val="22"/>
        </w:rPr>
        <w:t xml:space="preserve"> téhož kalendářního roku</w:t>
      </w:r>
      <w:r w:rsidR="00505FE3" w:rsidRPr="00CE11E3">
        <w:rPr>
          <w:rFonts w:ascii="Calibri" w:hAnsi="Calibri" w:cs="Calibri"/>
          <w:sz w:val="22"/>
          <w:szCs w:val="22"/>
        </w:rPr>
        <w:t>.</w:t>
      </w:r>
    </w:p>
    <w:p w14:paraId="44B32994" w14:textId="69600B90" w:rsidR="00164569" w:rsidRPr="00CE11E3" w:rsidRDefault="00164569" w:rsidP="001C7008">
      <w:pPr>
        <w:pStyle w:val="Odstavecseseznamem"/>
        <w:numPr>
          <w:ilvl w:val="1"/>
          <w:numId w:val="5"/>
        </w:numPr>
        <w:tabs>
          <w:tab w:val="left" w:pos="0"/>
        </w:tabs>
        <w:spacing w:after="160"/>
        <w:ind w:left="567" w:hanging="567"/>
        <w:contextualSpacing w:val="0"/>
        <w:jc w:val="both"/>
        <w:rPr>
          <w:rFonts w:ascii="Calibri" w:hAnsi="Calibri" w:cstheme="minorBidi"/>
          <w:sz w:val="22"/>
          <w:szCs w:val="22"/>
        </w:rPr>
      </w:pPr>
      <w:r w:rsidRPr="00CE11E3">
        <w:rPr>
          <w:rFonts w:ascii="Calibri" w:hAnsi="Calibri" w:cs="Calibri"/>
          <w:sz w:val="22"/>
          <w:szCs w:val="22"/>
        </w:rPr>
        <w:t>Nastane</w:t>
      </w:r>
      <w:r w:rsidRPr="00CE11E3">
        <w:rPr>
          <w:rFonts w:ascii="Calibri" w:hAnsi="Calibri" w:cs="Calibri"/>
          <w:sz w:val="22"/>
          <w:szCs w:val="22"/>
        </w:rPr>
        <w:noBreakHyphen/>
        <w:t xml:space="preserve">li CPI, je </w:t>
      </w:r>
      <w:r w:rsidR="00081D12">
        <w:rPr>
          <w:rFonts w:ascii="Calibri" w:hAnsi="Calibri" w:cs="Calibri"/>
          <w:sz w:val="22"/>
          <w:szCs w:val="22"/>
        </w:rPr>
        <w:t xml:space="preserve">to považováno za podstatné porušení </w:t>
      </w:r>
      <w:r w:rsidR="00565CA4">
        <w:rPr>
          <w:rFonts w:ascii="Calibri" w:hAnsi="Calibri" w:cs="Calibri"/>
          <w:sz w:val="22"/>
          <w:szCs w:val="22"/>
        </w:rPr>
        <w:t>Dohody</w:t>
      </w:r>
      <w:r w:rsidR="00701E5B">
        <w:rPr>
          <w:rFonts w:ascii="Calibri" w:hAnsi="Calibri" w:cs="Calibri"/>
          <w:sz w:val="22"/>
          <w:szCs w:val="22"/>
        </w:rPr>
        <w:t xml:space="preserve"> poskytovatelem</w:t>
      </w:r>
      <w:r w:rsidRPr="00CE11E3">
        <w:rPr>
          <w:rFonts w:ascii="Calibri" w:hAnsi="Calibri" w:cs="Calibri"/>
          <w:sz w:val="22"/>
          <w:szCs w:val="22"/>
        </w:rPr>
        <w:t>.</w:t>
      </w:r>
    </w:p>
    <w:p w14:paraId="228F6801" w14:textId="58DC247F" w:rsidR="00A74D2E" w:rsidRPr="00CE11E3" w:rsidRDefault="00A74D2E" w:rsidP="001C7008">
      <w:pPr>
        <w:pStyle w:val="Odstavecseseznamem"/>
        <w:keepNext/>
        <w:keepLines/>
        <w:numPr>
          <w:ilvl w:val="0"/>
          <w:numId w:val="5"/>
        </w:numPr>
        <w:spacing w:before="240" w:after="240"/>
        <w:ind w:left="357" w:hanging="357"/>
        <w:contextualSpacing w:val="0"/>
        <w:jc w:val="center"/>
        <w:rPr>
          <w:rFonts w:ascii="Calibri" w:hAnsi="Calibri"/>
          <w:b/>
          <w:sz w:val="22"/>
          <w:szCs w:val="22"/>
        </w:rPr>
      </w:pPr>
      <w:r w:rsidRPr="00CE11E3">
        <w:rPr>
          <w:rFonts w:ascii="Calibri" w:hAnsi="Calibri"/>
          <w:b/>
          <w:sz w:val="22"/>
          <w:szCs w:val="22"/>
        </w:rPr>
        <w:t xml:space="preserve">Práva a povinnosti </w:t>
      </w:r>
      <w:r w:rsidR="00105E96" w:rsidRPr="00CE11E3">
        <w:rPr>
          <w:rFonts w:ascii="Calibri" w:hAnsi="Calibri"/>
          <w:b/>
          <w:sz w:val="22"/>
          <w:szCs w:val="22"/>
        </w:rPr>
        <w:t>o</w:t>
      </w:r>
      <w:r w:rsidRPr="00CE11E3">
        <w:rPr>
          <w:rFonts w:ascii="Calibri" w:hAnsi="Calibri"/>
          <w:b/>
          <w:sz w:val="22"/>
          <w:szCs w:val="22"/>
        </w:rPr>
        <w:t>bjednatele</w:t>
      </w:r>
    </w:p>
    <w:p w14:paraId="228F6802" w14:textId="58BC387D" w:rsidR="00503957" w:rsidRPr="00CE11E3" w:rsidRDefault="00503957"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49" w:name="_Ref218382775"/>
      <w:r w:rsidRPr="00CE11E3">
        <w:rPr>
          <w:rFonts w:ascii="Calibri" w:hAnsi="Calibri"/>
          <w:sz w:val="22"/>
          <w:szCs w:val="22"/>
        </w:rPr>
        <w:t xml:space="preserve">Objednatel je povinen určit a </w:t>
      </w:r>
      <w:r w:rsidR="00596160" w:rsidRPr="00CE11E3">
        <w:rPr>
          <w:rFonts w:ascii="Calibri" w:hAnsi="Calibri"/>
          <w:sz w:val="22"/>
          <w:szCs w:val="22"/>
        </w:rPr>
        <w:t>p</w:t>
      </w:r>
      <w:r w:rsidRPr="00CE11E3">
        <w:rPr>
          <w:rFonts w:ascii="Calibri" w:hAnsi="Calibri"/>
          <w:sz w:val="22"/>
          <w:szCs w:val="22"/>
        </w:rPr>
        <w:t xml:space="preserve">oskytovateli nahlásit </w:t>
      </w:r>
      <w:r w:rsidR="00596160" w:rsidRPr="00CE11E3">
        <w:rPr>
          <w:rFonts w:ascii="Calibri" w:hAnsi="Calibri"/>
          <w:sz w:val="22"/>
          <w:szCs w:val="22"/>
        </w:rPr>
        <w:t>k</w:t>
      </w:r>
      <w:r w:rsidR="00A2644A" w:rsidRPr="00CE11E3">
        <w:rPr>
          <w:rFonts w:ascii="Calibri" w:hAnsi="Calibri"/>
          <w:sz w:val="22"/>
          <w:szCs w:val="22"/>
        </w:rPr>
        <w:t>oordinátor</w:t>
      </w:r>
      <w:r w:rsidRPr="00CE11E3">
        <w:rPr>
          <w:rFonts w:ascii="Calibri" w:hAnsi="Calibri"/>
          <w:sz w:val="22"/>
          <w:szCs w:val="22"/>
        </w:rPr>
        <w:t xml:space="preserve">y </w:t>
      </w:r>
      <w:r w:rsidR="00596160" w:rsidRPr="00CE11E3">
        <w:rPr>
          <w:rFonts w:ascii="Calibri" w:hAnsi="Calibri"/>
          <w:sz w:val="22"/>
          <w:szCs w:val="22"/>
        </w:rPr>
        <w:t>o</w:t>
      </w:r>
      <w:r w:rsidRPr="00CE11E3">
        <w:rPr>
          <w:rFonts w:ascii="Calibri" w:hAnsi="Calibri"/>
          <w:sz w:val="22"/>
          <w:szCs w:val="22"/>
        </w:rPr>
        <w:t xml:space="preserve">bjednatele pro jednotlivé Budovy </w:t>
      </w:r>
      <w:r w:rsidR="00596160" w:rsidRPr="00CE11E3">
        <w:rPr>
          <w:rFonts w:ascii="Calibri" w:hAnsi="Calibri"/>
          <w:sz w:val="22"/>
          <w:szCs w:val="22"/>
        </w:rPr>
        <w:t>o</w:t>
      </w:r>
      <w:r w:rsidRPr="00CE11E3">
        <w:rPr>
          <w:rFonts w:ascii="Calibri" w:hAnsi="Calibri"/>
          <w:sz w:val="22"/>
          <w:szCs w:val="22"/>
        </w:rPr>
        <w:t>bjednatele.</w:t>
      </w:r>
      <w:bookmarkEnd w:id="49"/>
      <w:r w:rsidR="00D07EA3" w:rsidRPr="00CE11E3">
        <w:rPr>
          <w:rFonts w:ascii="Calibri" w:hAnsi="Calibri"/>
          <w:sz w:val="22"/>
          <w:szCs w:val="22"/>
        </w:rPr>
        <w:t xml:space="preserve"> V případě nepřítomnosti </w:t>
      </w:r>
      <w:r w:rsidR="00596160" w:rsidRPr="00CE11E3">
        <w:rPr>
          <w:rFonts w:ascii="Calibri" w:hAnsi="Calibri"/>
          <w:sz w:val="22"/>
          <w:szCs w:val="22"/>
        </w:rPr>
        <w:t>k</w:t>
      </w:r>
      <w:r w:rsidR="00D07EA3" w:rsidRPr="00CE11E3">
        <w:rPr>
          <w:rFonts w:ascii="Calibri" w:hAnsi="Calibri"/>
          <w:sz w:val="22"/>
          <w:szCs w:val="22"/>
        </w:rPr>
        <w:t xml:space="preserve">oordinátora </w:t>
      </w:r>
      <w:r w:rsidR="00596160" w:rsidRPr="00CE11E3">
        <w:rPr>
          <w:rFonts w:ascii="Calibri" w:hAnsi="Calibri"/>
          <w:sz w:val="22"/>
          <w:szCs w:val="22"/>
        </w:rPr>
        <w:t>o</w:t>
      </w:r>
      <w:r w:rsidR="00D07EA3" w:rsidRPr="00CE11E3">
        <w:rPr>
          <w:rFonts w:ascii="Calibri" w:hAnsi="Calibri"/>
          <w:sz w:val="22"/>
          <w:szCs w:val="22"/>
        </w:rPr>
        <w:t>bjednatele</w:t>
      </w:r>
      <w:r w:rsidR="000133C5" w:rsidRPr="00CE11E3">
        <w:rPr>
          <w:rFonts w:ascii="Calibri" w:hAnsi="Calibri"/>
          <w:sz w:val="22"/>
          <w:szCs w:val="22"/>
        </w:rPr>
        <w:t xml:space="preserve"> </w:t>
      </w:r>
      <w:r w:rsidR="00E543D6" w:rsidRPr="00CE11E3">
        <w:rPr>
          <w:rFonts w:ascii="Calibri" w:hAnsi="Calibri"/>
          <w:sz w:val="22"/>
          <w:szCs w:val="22"/>
        </w:rPr>
        <w:t xml:space="preserve">oznámí </w:t>
      </w:r>
      <w:r w:rsidR="00596160" w:rsidRPr="00CE11E3">
        <w:rPr>
          <w:rFonts w:ascii="Calibri" w:hAnsi="Calibri"/>
          <w:sz w:val="22"/>
          <w:szCs w:val="22"/>
        </w:rPr>
        <w:t>o</w:t>
      </w:r>
      <w:r w:rsidR="0058193A" w:rsidRPr="00CE11E3">
        <w:rPr>
          <w:rFonts w:ascii="Calibri" w:hAnsi="Calibri"/>
          <w:sz w:val="22"/>
          <w:szCs w:val="22"/>
        </w:rPr>
        <w:t xml:space="preserve">bjednatel </w:t>
      </w:r>
      <w:r w:rsidR="00596160" w:rsidRPr="00CE11E3">
        <w:rPr>
          <w:rFonts w:ascii="Calibri" w:hAnsi="Calibri"/>
          <w:sz w:val="22"/>
          <w:szCs w:val="22"/>
        </w:rPr>
        <w:t>p</w:t>
      </w:r>
      <w:r w:rsidR="00AA69D0" w:rsidRPr="00CE11E3">
        <w:rPr>
          <w:rFonts w:ascii="Calibri" w:hAnsi="Calibri"/>
          <w:sz w:val="22"/>
          <w:szCs w:val="22"/>
        </w:rPr>
        <w:t>oskytovateli</w:t>
      </w:r>
      <w:r w:rsidR="005A6432" w:rsidRPr="00CE11E3">
        <w:rPr>
          <w:rFonts w:ascii="Calibri" w:hAnsi="Calibri"/>
          <w:sz w:val="22"/>
          <w:szCs w:val="22"/>
        </w:rPr>
        <w:t xml:space="preserve"> </w:t>
      </w:r>
      <w:r w:rsidR="00C752CF" w:rsidRPr="00CE11E3">
        <w:rPr>
          <w:rFonts w:ascii="Calibri" w:hAnsi="Calibri"/>
          <w:sz w:val="22"/>
          <w:szCs w:val="22"/>
        </w:rPr>
        <w:t xml:space="preserve">jeho </w:t>
      </w:r>
      <w:r w:rsidR="002C51C9" w:rsidRPr="00CE11E3">
        <w:rPr>
          <w:rFonts w:ascii="Calibri" w:hAnsi="Calibri"/>
          <w:sz w:val="22"/>
          <w:szCs w:val="22"/>
        </w:rPr>
        <w:lastRenderedPageBreak/>
        <w:t>zástupce</w:t>
      </w:r>
      <w:r w:rsidR="009D7656" w:rsidRPr="00CE11E3">
        <w:rPr>
          <w:rFonts w:ascii="Calibri" w:hAnsi="Calibri"/>
          <w:sz w:val="22"/>
          <w:szCs w:val="22"/>
        </w:rPr>
        <w:t xml:space="preserve">, </w:t>
      </w:r>
      <w:r w:rsidR="00CB794C" w:rsidRPr="00CE11E3">
        <w:rPr>
          <w:rFonts w:ascii="Calibri" w:hAnsi="Calibri"/>
          <w:sz w:val="22"/>
          <w:szCs w:val="22"/>
        </w:rPr>
        <w:t xml:space="preserve">kterému budou příslušet veškerá práva a povinnosti </w:t>
      </w:r>
      <w:r w:rsidR="00230A07" w:rsidRPr="00CE11E3">
        <w:rPr>
          <w:rFonts w:ascii="Calibri" w:hAnsi="Calibri"/>
          <w:sz w:val="22"/>
          <w:szCs w:val="22"/>
        </w:rPr>
        <w:t>k</w:t>
      </w:r>
      <w:r w:rsidR="00CB794C" w:rsidRPr="00CE11E3">
        <w:rPr>
          <w:rFonts w:ascii="Calibri" w:hAnsi="Calibri"/>
          <w:sz w:val="22"/>
          <w:szCs w:val="22"/>
        </w:rPr>
        <w:t xml:space="preserve">oordinátora </w:t>
      </w:r>
      <w:r w:rsidR="00230A07" w:rsidRPr="00CE11E3">
        <w:rPr>
          <w:rFonts w:ascii="Calibri" w:hAnsi="Calibri"/>
          <w:sz w:val="22"/>
          <w:szCs w:val="22"/>
        </w:rPr>
        <w:t>o</w:t>
      </w:r>
      <w:r w:rsidR="00CB794C" w:rsidRPr="00CE11E3">
        <w:rPr>
          <w:rFonts w:ascii="Calibri" w:hAnsi="Calibri"/>
          <w:sz w:val="22"/>
          <w:szCs w:val="22"/>
        </w:rPr>
        <w:t>bjednatele dle Dohody</w:t>
      </w:r>
      <w:r w:rsidR="00A66E79" w:rsidRPr="00CE11E3">
        <w:rPr>
          <w:rFonts w:ascii="Calibri" w:hAnsi="Calibri"/>
          <w:sz w:val="22"/>
          <w:szCs w:val="22"/>
        </w:rPr>
        <w:t xml:space="preserve"> (oznámení může být učiněno </w:t>
      </w:r>
      <w:r w:rsidR="006416D7" w:rsidRPr="00CE11E3">
        <w:rPr>
          <w:rFonts w:ascii="Calibri" w:hAnsi="Calibri"/>
          <w:sz w:val="22"/>
          <w:szCs w:val="22"/>
        </w:rPr>
        <w:t>elektronickou formou na e-mailovou adresu nebo telefonicky).</w:t>
      </w:r>
    </w:p>
    <w:p w14:paraId="228F6803" w14:textId="2BB0F5CB"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Objednatel je povinen poskytnout </w:t>
      </w:r>
      <w:r w:rsidR="00C752CF" w:rsidRPr="00CE11E3">
        <w:rPr>
          <w:rFonts w:ascii="Calibri" w:hAnsi="Calibri"/>
          <w:sz w:val="22"/>
          <w:szCs w:val="22"/>
        </w:rPr>
        <w:t>p</w:t>
      </w:r>
      <w:r w:rsidRPr="00CE11E3">
        <w:rPr>
          <w:rFonts w:ascii="Calibri" w:hAnsi="Calibri"/>
          <w:sz w:val="22"/>
          <w:szCs w:val="22"/>
        </w:rPr>
        <w:t>oskytovateli veškerou potřebnou součinnost, zejména při</w:t>
      </w:r>
      <w:r w:rsidR="00C752CF" w:rsidRPr="00CE11E3">
        <w:rPr>
          <w:rFonts w:ascii="Calibri" w:hAnsi="Calibri"/>
          <w:sz w:val="22"/>
          <w:szCs w:val="22"/>
        </w:rPr>
        <w:t> </w:t>
      </w:r>
      <w:r w:rsidRPr="00CE11E3">
        <w:rPr>
          <w:rFonts w:ascii="Calibri" w:hAnsi="Calibri"/>
          <w:sz w:val="22"/>
          <w:szCs w:val="22"/>
        </w:rPr>
        <w:t xml:space="preserve">zajišťování vstupů do prostor, ve kterých jsou prováděny Služby. Jedná se především o zajištění klíčů a čipových karet. </w:t>
      </w:r>
    </w:p>
    <w:p w14:paraId="228F6804" w14:textId="72E2AF48"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Objednatel se zavazuje poskytnout </w:t>
      </w:r>
      <w:r w:rsidR="003A0ED8" w:rsidRPr="00CE11E3">
        <w:rPr>
          <w:rFonts w:ascii="Calibri" w:hAnsi="Calibri"/>
          <w:sz w:val="22"/>
          <w:szCs w:val="22"/>
        </w:rPr>
        <w:t>p</w:t>
      </w:r>
      <w:r w:rsidRPr="00CE11E3">
        <w:rPr>
          <w:rFonts w:ascii="Calibri" w:hAnsi="Calibri"/>
          <w:sz w:val="22"/>
          <w:szCs w:val="22"/>
        </w:rPr>
        <w:t xml:space="preserve">oskytovateli bezúplatně na </w:t>
      </w:r>
      <w:r w:rsidR="00E51B0C" w:rsidRPr="00CE11E3">
        <w:rPr>
          <w:rFonts w:ascii="Calibri" w:hAnsi="Calibri"/>
          <w:sz w:val="22"/>
          <w:szCs w:val="22"/>
        </w:rPr>
        <w:t xml:space="preserve">budově ŽN1, budově ŽN3 a budově Cejl </w:t>
      </w:r>
      <w:r w:rsidRPr="00CE11E3">
        <w:rPr>
          <w:rFonts w:ascii="Calibri" w:hAnsi="Calibri"/>
          <w:sz w:val="22"/>
          <w:szCs w:val="22"/>
        </w:rPr>
        <w:t>uzamykatelné prostory pro uložení prostředků na úklidové a čistící pr</w:t>
      </w:r>
      <w:r w:rsidR="00650BC4" w:rsidRPr="00CE11E3">
        <w:rPr>
          <w:rFonts w:ascii="Calibri" w:hAnsi="Calibri"/>
          <w:sz w:val="22"/>
          <w:szCs w:val="22"/>
        </w:rPr>
        <w:t>áce</w:t>
      </w:r>
      <w:r w:rsidR="00663680" w:rsidRPr="00CE11E3">
        <w:rPr>
          <w:rFonts w:ascii="Calibri" w:hAnsi="Calibri"/>
          <w:sz w:val="22"/>
          <w:szCs w:val="22"/>
        </w:rPr>
        <w:t>, vč. vysavačů</w:t>
      </w:r>
      <w:r w:rsidR="00650BC4" w:rsidRPr="00CE11E3">
        <w:rPr>
          <w:rFonts w:ascii="Calibri" w:hAnsi="Calibri"/>
          <w:sz w:val="22"/>
          <w:szCs w:val="22"/>
        </w:rPr>
        <w:t xml:space="preserve"> </w:t>
      </w:r>
      <w:r w:rsidR="00663680" w:rsidRPr="00CE11E3">
        <w:rPr>
          <w:rFonts w:ascii="Calibri" w:hAnsi="Calibri"/>
          <w:sz w:val="22"/>
          <w:szCs w:val="22"/>
        </w:rPr>
        <w:t>dle</w:t>
      </w:r>
      <w:r w:rsidR="00A50476" w:rsidRPr="00CE11E3">
        <w:rPr>
          <w:rFonts w:ascii="Calibri" w:hAnsi="Calibri"/>
          <w:sz w:val="22"/>
          <w:szCs w:val="22"/>
        </w:rPr>
        <w:t> </w:t>
      </w:r>
      <w:r w:rsidR="00663680" w:rsidRPr="00CE11E3">
        <w:rPr>
          <w:rFonts w:ascii="Calibri" w:hAnsi="Calibri"/>
          <w:sz w:val="22"/>
          <w:szCs w:val="22"/>
        </w:rPr>
        <w:t>odst.</w:t>
      </w:r>
      <w:r w:rsidR="00A50476" w:rsidRPr="00CE11E3">
        <w:rPr>
          <w:rFonts w:ascii="Calibri" w:hAnsi="Calibri"/>
          <w:sz w:val="22"/>
          <w:szCs w:val="22"/>
        </w:rPr>
        <w:t> </w:t>
      </w:r>
      <w:r w:rsidR="00663680" w:rsidRPr="00CE11E3">
        <w:rPr>
          <w:rFonts w:ascii="Calibri" w:hAnsi="Calibri"/>
          <w:sz w:val="22"/>
          <w:szCs w:val="22"/>
        </w:rPr>
        <w:fldChar w:fldCharType="begin"/>
      </w:r>
      <w:r w:rsidR="00663680" w:rsidRPr="00CE11E3">
        <w:rPr>
          <w:rFonts w:ascii="Calibri" w:hAnsi="Calibri"/>
          <w:sz w:val="22"/>
          <w:szCs w:val="22"/>
        </w:rPr>
        <w:instrText xml:space="preserve"> REF _Ref218937030 \r \h </w:instrText>
      </w:r>
      <w:r w:rsidR="001C7008" w:rsidRPr="00CE11E3">
        <w:rPr>
          <w:rFonts w:ascii="Calibri" w:hAnsi="Calibri"/>
          <w:sz w:val="22"/>
          <w:szCs w:val="22"/>
        </w:rPr>
        <w:instrText xml:space="preserve"> \* MERGEFORMAT </w:instrText>
      </w:r>
      <w:r w:rsidR="00663680" w:rsidRPr="00CE11E3">
        <w:rPr>
          <w:rFonts w:ascii="Calibri" w:hAnsi="Calibri"/>
          <w:sz w:val="22"/>
          <w:szCs w:val="22"/>
        </w:rPr>
      </w:r>
      <w:r w:rsidR="00663680" w:rsidRPr="00CE11E3">
        <w:rPr>
          <w:rFonts w:ascii="Calibri" w:hAnsi="Calibri"/>
          <w:sz w:val="22"/>
          <w:szCs w:val="22"/>
        </w:rPr>
        <w:fldChar w:fldCharType="separate"/>
      </w:r>
      <w:r w:rsidR="00574943">
        <w:rPr>
          <w:rFonts w:ascii="Calibri" w:hAnsi="Calibri"/>
          <w:sz w:val="22"/>
          <w:szCs w:val="22"/>
        </w:rPr>
        <w:t>10.40</w:t>
      </w:r>
      <w:r w:rsidR="00663680" w:rsidRPr="00CE11E3">
        <w:rPr>
          <w:rFonts w:ascii="Calibri" w:hAnsi="Calibri"/>
          <w:sz w:val="22"/>
          <w:szCs w:val="22"/>
        </w:rPr>
        <w:fldChar w:fldCharType="end"/>
      </w:r>
      <w:r w:rsidR="00A50476" w:rsidRPr="00CE11E3">
        <w:rPr>
          <w:rFonts w:ascii="Calibri" w:hAnsi="Calibri"/>
          <w:sz w:val="22"/>
          <w:szCs w:val="22"/>
        </w:rPr>
        <w:t> Dohody</w:t>
      </w:r>
      <w:r w:rsidR="00663680" w:rsidRPr="00CE11E3">
        <w:rPr>
          <w:rFonts w:ascii="Calibri" w:hAnsi="Calibri"/>
          <w:sz w:val="22"/>
          <w:szCs w:val="22"/>
        </w:rPr>
        <w:t xml:space="preserve">, </w:t>
      </w:r>
      <w:r w:rsidR="00650BC4" w:rsidRPr="00CE11E3">
        <w:rPr>
          <w:rFonts w:ascii="Calibri" w:hAnsi="Calibri"/>
          <w:sz w:val="22"/>
          <w:szCs w:val="22"/>
        </w:rPr>
        <w:t xml:space="preserve">a pro převlékání </w:t>
      </w:r>
      <w:r w:rsidR="00A50476" w:rsidRPr="00CE11E3">
        <w:rPr>
          <w:rFonts w:ascii="Calibri" w:hAnsi="Calibri"/>
          <w:sz w:val="22"/>
          <w:szCs w:val="22"/>
        </w:rPr>
        <w:t>úklidových pracovníků</w:t>
      </w:r>
      <w:r w:rsidR="00392D0F" w:rsidRPr="00CE11E3">
        <w:rPr>
          <w:rFonts w:ascii="Calibri" w:hAnsi="Calibri"/>
          <w:sz w:val="22"/>
          <w:szCs w:val="22"/>
        </w:rPr>
        <w:t>,</w:t>
      </w:r>
      <w:r w:rsidRPr="00CE11E3">
        <w:rPr>
          <w:rFonts w:ascii="Calibri" w:hAnsi="Calibri"/>
          <w:sz w:val="22"/>
          <w:szCs w:val="22"/>
        </w:rPr>
        <w:t xml:space="preserve"> </w:t>
      </w:r>
      <w:r w:rsidR="00D526B2" w:rsidRPr="00CE11E3">
        <w:rPr>
          <w:rFonts w:ascii="Calibri" w:hAnsi="Calibri"/>
          <w:sz w:val="22"/>
          <w:szCs w:val="22"/>
        </w:rPr>
        <w:t>a to minimálně jednu místnost na</w:t>
      </w:r>
      <w:r w:rsidR="00AA68B2" w:rsidRPr="00CE11E3">
        <w:rPr>
          <w:rFonts w:ascii="Calibri" w:hAnsi="Calibri"/>
          <w:sz w:val="22"/>
          <w:szCs w:val="22"/>
        </w:rPr>
        <w:t> </w:t>
      </w:r>
      <w:r w:rsidR="00D526B2" w:rsidRPr="00CE11E3">
        <w:rPr>
          <w:rFonts w:ascii="Calibri" w:hAnsi="Calibri"/>
          <w:sz w:val="22"/>
          <w:szCs w:val="22"/>
        </w:rPr>
        <w:t xml:space="preserve">každé </w:t>
      </w:r>
      <w:r w:rsidR="00AA68B2" w:rsidRPr="00CE11E3">
        <w:rPr>
          <w:rFonts w:ascii="Calibri" w:hAnsi="Calibri"/>
          <w:sz w:val="22"/>
          <w:szCs w:val="22"/>
        </w:rPr>
        <w:t xml:space="preserve">nadzemní podlaží s výjimkou sníženého přízemí budovy ŽN3, </w:t>
      </w:r>
      <w:r w:rsidRPr="00CE11E3">
        <w:rPr>
          <w:rFonts w:ascii="Calibri" w:hAnsi="Calibri"/>
          <w:sz w:val="22"/>
          <w:szCs w:val="22"/>
        </w:rPr>
        <w:t>a dále vodu a elektrickou energii nezbytnou k provádění Služeb.</w:t>
      </w:r>
    </w:p>
    <w:p w14:paraId="228F6805" w14:textId="41D86D67"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Objednatel</w:t>
      </w:r>
      <w:r w:rsidR="00650BC4" w:rsidRPr="00CE11E3">
        <w:rPr>
          <w:rFonts w:ascii="Calibri" w:hAnsi="Calibri"/>
          <w:sz w:val="22"/>
          <w:szCs w:val="22"/>
        </w:rPr>
        <w:t xml:space="preserve"> je povinen umožnit </w:t>
      </w:r>
      <w:r w:rsidR="00EC3607" w:rsidRPr="00CE11E3">
        <w:rPr>
          <w:rFonts w:ascii="Calibri" w:hAnsi="Calibri"/>
          <w:sz w:val="22"/>
          <w:szCs w:val="22"/>
        </w:rPr>
        <w:t>úklidovým pracovníkům</w:t>
      </w:r>
      <w:r w:rsidR="00650BC4" w:rsidRPr="00CE11E3">
        <w:rPr>
          <w:rFonts w:ascii="Calibri" w:hAnsi="Calibri"/>
          <w:sz w:val="22"/>
          <w:szCs w:val="22"/>
        </w:rPr>
        <w:t xml:space="preserve"> </w:t>
      </w:r>
      <w:r w:rsidRPr="00CE11E3">
        <w:rPr>
          <w:rFonts w:ascii="Calibri" w:hAnsi="Calibri"/>
          <w:sz w:val="22"/>
          <w:szCs w:val="22"/>
        </w:rPr>
        <w:t>řádné plnění jejich pracovních povinností.</w:t>
      </w:r>
    </w:p>
    <w:p w14:paraId="228F6806" w14:textId="72B9F0C1"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Objednatel je oprávněn jednostranně omezit rozsah či četnost Služeb, a to zejména z důvodu rekonstrukce, malování nebo jiné provozní změny. Písemné omezení, které lze učinit též elektronickou formou na e-mailovou adresu, musí být doručeno </w:t>
      </w:r>
      <w:r w:rsidR="001019BB" w:rsidRPr="00CE11E3">
        <w:rPr>
          <w:rFonts w:ascii="Calibri" w:hAnsi="Calibri"/>
          <w:sz w:val="22"/>
          <w:szCs w:val="22"/>
        </w:rPr>
        <w:t>manažeru úklidu</w:t>
      </w:r>
      <w:r w:rsidRPr="00CE11E3">
        <w:rPr>
          <w:rFonts w:ascii="Calibri" w:hAnsi="Calibri"/>
          <w:sz w:val="22"/>
          <w:szCs w:val="22"/>
        </w:rPr>
        <w:t xml:space="preserve"> nejméně 2 pracovní dny přede dnem, od kterého </w:t>
      </w:r>
      <w:r w:rsidR="00EC3607" w:rsidRPr="00CE11E3">
        <w:rPr>
          <w:rFonts w:ascii="Calibri" w:hAnsi="Calibri"/>
          <w:sz w:val="22"/>
          <w:szCs w:val="22"/>
        </w:rPr>
        <w:t>o</w:t>
      </w:r>
      <w:r w:rsidRPr="00CE11E3">
        <w:rPr>
          <w:rFonts w:ascii="Calibri" w:hAnsi="Calibri"/>
          <w:sz w:val="22"/>
          <w:szCs w:val="22"/>
        </w:rPr>
        <w:t>bjednatel takto omezuje rozsah či</w:t>
      </w:r>
      <w:r w:rsidR="008D0CBA" w:rsidRPr="00CE11E3">
        <w:rPr>
          <w:rFonts w:ascii="Calibri" w:hAnsi="Calibri"/>
          <w:sz w:val="22"/>
          <w:szCs w:val="22"/>
        </w:rPr>
        <w:t> </w:t>
      </w:r>
      <w:r w:rsidRPr="00CE11E3">
        <w:rPr>
          <w:rFonts w:ascii="Calibri" w:hAnsi="Calibri"/>
          <w:sz w:val="22"/>
          <w:szCs w:val="22"/>
        </w:rPr>
        <w:t>četnost Služeb.</w:t>
      </w:r>
    </w:p>
    <w:p w14:paraId="228F6807" w14:textId="29965AC0"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Objednatel se zavazuje písemně sdělovat </w:t>
      </w:r>
      <w:r w:rsidR="001019BB" w:rsidRPr="00CE11E3">
        <w:rPr>
          <w:rFonts w:ascii="Calibri" w:hAnsi="Calibri"/>
          <w:sz w:val="22"/>
          <w:szCs w:val="22"/>
        </w:rPr>
        <w:t>manažeru úklidu</w:t>
      </w:r>
      <w:r w:rsidRPr="00CE11E3">
        <w:rPr>
          <w:rFonts w:ascii="Calibri" w:hAnsi="Calibri"/>
          <w:sz w:val="22"/>
          <w:szCs w:val="22"/>
        </w:rPr>
        <w:t xml:space="preserve"> případné mimořádné provozní změny, které mohou mít vliv na provádění Služeb, a to alespoň 1 kalendářní den předem. Toto sdělení lze učinit též elektronickou formou na e-mailovou adresu. Jedná se zejména o změny z důvodu konání mimořádných zasedání či akcí. V takovýchto případech je </w:t>
      </w:r>
      <w:r w:rsidR="00654569" w:rsidRPr="00CE11E3">
        <w:rPr>
          <w:rFonts w:ascii="Calibri" w:hAnsi="Calibri"/>
          <w:sz w:val="22"/>
          <w:szCs w:val="22"/>
        </w:rPr>
        <w:t>o</w:t>
      </w:r>
      <w:r w:rsidRPr="00CE11E3">
        <w:rPr>
          <w:rFonts w:ascii="Calibri" w:hAnsi="Calibri"/>
          <w:sz w:val="22"/>
          <w:szCs w:val="22"/>
        </w:rPr>
        <w:t xml:space="preserve">bjednatel oprávněn požadovat po </w:t>
      </w:r>
      <w:r w:rsidR="00654569" w:rsidRPr="00CE11E3">
        <w:rPr>
          <w:rFonts w:ascii="Calibri" w:hAnsi="Calibri"/>
          <w:sz w:val="22"/>
          <w:szCs w:val="22"/>
        </w:rPr>
        <w:t>p</w:t>
      </w:r>
      <w:r w:rsidRPr="00CE11E3">
        <w:rPr>
          <w:rFonts w:ascii="Calibri" w:hAnsi="Calibri"/>
          <w:sz w:val="22"/>
          <w:szCs w:val="22"/>
        </w:rPr>
        <w:t>oskytovateli změnu času provádění Služeb a </w:t>
      </w:r>
      <w:r w:rsidR="00654569" w:rsidRPr="00CE11E3">
        <w:rPr>
          <w:rFonts w:ascii="Calibri" w:hAnsi="Calibri"/>
          <w:sz w:val="22"/>
          <w:szCs w:val="22"/>
        </w:rPr>
        <w:t>p</w:t>
      </w:r>
      <w:r w:rsidRPr="00CE11E3">
        <w:rPr>
          <w:rFonts w:ascii="Calibri" w:hAnsi="Calibri"/>
          <w:sz w:val="22"/>
          <w:szCs w:val="22"/>
        </w:rPr>
        <w:t xml:space="preserve">oskytovatel je povinen takovýto požadavek respektovat. </w:t>
      </w:r>
    </w:p>
    <w:p w14:paraId="228F6808" w14:textId="77777777"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Neprovedené Služby z titulu omezení provozu, dočasného vyloučení</w:t>
      </w:r>
      <w:r w:rsidR="0097090B" w:rsidRPr="00CE11E3">
        <w:rPr>
          <w:rFonts w:ascii="Calibri" w:hAnsi="Calibri"/>
          <w:sz w:val="22"/>
          <w:szCs w:val="22"/>
        </w:rPr>
        <w:t xml:space="preserve"> prostor z provozu nebo oprav a </w:t>
      </w:r>
      <w:r w:rsidRPr="00CE11E3">
        <w:rPr>
          <w:rFonts w:ascii="Calibri" w:hAnsi="Calibri"/>
          <w:sz w:val="22"/>
          <w:szCs w:val="22"/>
        </w:rPr>
        <w:t xml:space="preserve">rekonstrukčních prací nebudou fakturovány. </w:t>
      </w:r>
    </w:p>
    <w:p w14:paraId="228F6809" w14:textId="4A827EA5"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50" w:name="_Ref218448810"/>
      <w:r w:rsidRPr="00CE11E3">
        <w:rPr>
          <w:rFonts w:ascii="Calibri" w:hAnsi="Calibri"/>
          <w:sz w:val="22"/>
          <w:szCs w:val="22"/>
        </w:rPr>
        <w:t xml:space="preserve">Objednatel je povinen dát k dispozici </w:t>
      </w:r>
      <w:r w:rsidR="00654569" w:rsidRPr="00CE11E3">
        <w:rPr>
          <w:rFonts w:ascii="Calibri" w:hAnsi="Calibri"/>
          <w:sz w:val="22"/>
          <w:szCs w:val="22"/>
        </w:rPr>
        <w:t>p</w:t>
      </w:r>
      <w:r w:rsidRPr="00CE11E3">
        <w:rPr>
          <w:rFonts w:ascii="Calibri" w:hAnsi="Calibri"/>
          <w:sz w:val="22"/>
          <w:szCs w:val="22"/>
        </w:rPr>
        <w:t xml:space="preserve">oskytovateli dotčené části vnitřních předpisů </w:t>
      </w:r>
      <w:r w:rsidR="00611800" w:rsidRPr="00CE11E3">
        <w:rPr>
          <w:rFonts w:ascii="Calibri" w:hAnsi="Calibri"/>
          <w:sz w:val="22"/>
          <w:szCs w:val="22"/>
        </w:rPr>
        <w:t>stanovujících provozně technic</w:t>
      </w:r>
      <w:r w:rsidR="00C959D1" w:rsidRPr="00CE11E3">
        <w:rPr>
          <w:rFonts w:ascii="Calibri" w:hAnsi="Calibri"/>
          <w:sz w:val="22"/>
          <w:szCs w:val="22"/>
        </w:rPr>
        <w:t>k</w:t>
      </w:r>
      <w:r w:rsidR="00611800" w:rsidRPr="00CE11E3">
        <w:rPr>
          <w:rFonts w:ascii="Calibri" w:hAnsi="Calibri"/>
          <w:sz w:val="22"/>
          <w:szCs w:val="22"/>
        </w:rPr>
        <w:t xml:space="preserve">é podmínky a bezpečnostní pravidla </w:t>
      </w:r>
      <w:r w:rsidR="00503957" w:rsidRPr="00CE11E3">
        <w:rPr>
          <w:rFonts w:ascii="Calibri" w:hAnsi="Calibri"/>
          <w:sz w:val="22"/>
          <w:szCs w:val="22"/>
        </w:rPr>
        <w:t xml:space="preserve">v Budovách </w:t>
      </w:r>
      <w:r w:rsidR="00E6798D" w:rsidRPr="00CE11E3">
        <w:rPr>
          <w:rFonts w:ascii="Calibri" w:hAnsi="Calibri"/>
          <w:sz w:val="22"/>
          <w:szCs w:val="22"/>
        </w:rPr>
        <w:t>o</w:t>
      </w:r>
      <w:r w:rsidR="00503957" w:rsidRPr="00CE11E3">
        <w:rPr>
          <w:rFonts w:ascii="Calibri" w:hAnsi="Calibri"/>
          <w:sz w:val="22"/>
          <w:szCs w:val="22"/>
        </w:rPr>
        <w:t>bjednatele</w:t>
      </w:r>
      <w:r w:rsidR="00611800" w:rsidRPr="00CE11E3">
        <w:rPr>
          <w:rFonts w:ascii="Calibri" w:hAnsi="Calibri"/>
          <w:sz w:val="22"/>
          <w:szCs w:val="22"/>
        </w:rPr>
        <w:t>, a to m</w:t>
      </w:r>
      <w:r w:rsidRPr="00CE11E3">
        <w:rPr>
          <w:rFonts w:ascii="Calibri" w:hAnsi="Calibri"/>
          <w:sz w:val="22"/>
          <w:szCs w:val="22"/>
        </w:rPr>
        <w:t>inimálně</w:t>
      </w:r>
      <w:r w:rsidR="00E6798D" w:rsidRPr="00CE11E3">
        <w:rPr>
          <w:rFonts w:ascii="Calibri" w:hAnsi="Calibri"/>
          <w:sz w:val="22"/>
          <w:szCs w:val="22"/>
        </w:rPr>
        <w:t xml:space="preserve"> v </w:t>
      </w:r>
      <w:r w:rsidRPr="00CE11E3">
        <w:rPr>
          <w:rFonts w:ascii="Calibri" w:hAnsi="Calibri"/>
          <w:sz w:val="22"/>
          <w:szCs w:val="22"/>
        </w:rPr>
        <w:t>1</w:t>
      </w:r>
      <w:r w:rsidR="00E6798D" w:rsidRPr="00CE11E3">
        <w:rPr>
          <w:rFonts w:ascii="Calibri" w:hAnsi="Calibri"/>
          <w:sz w:val="22"/>
          <w:szCs w:val="22"/>
        </w:rPr>
        <w:t> </w:t>
      </w:r>
      <w:r w:rsidRPr="00CE11E3">
        <w:rPr>
          <w:rFonts w:ascii="Calibri" w:hAnsi="Calibri"/>
          <w:sz w:val="22"/>
          <w:szCs w:val="22"/>
        </w:rPr>
        <w:t>výtisku. Za předávání platných verz</w:t>
      </w:r>
      <w:r w:rsidR="0097090B" w:rsidRPr="00CE11E3">
        <w:rPr>
          <w:rFonts w:ascii="Calibri" w:hAnsi="Calibri"/>
          <w:sz w:val="22"/>
          <w:szCs w:val="22"/>
        </w:rPr>
        <w:t>í dokumentů a jejich aktualizaci</w:t>
      </w:r>
      <w:r w:rsidRPr="00CE11E3">
        <w:rPr>
          <w:rFonts w:ascii="Calibri" w:hAnsi="Calibri"/>
          <w:sz w:val="22"/>
          <w:szCs w:val="22"/>
        </w:rPr>
        <w:t xml:space="preserve"> je odpovědný </w:t>
      </w:r>
      <w:r w:rsidR="00E6798D" w:rsidRPr="00CE11E3">
        <w:rPr>
          <w:rFonts w:ascii="Calibri" w:hAnsi="Calibri"/>
          <w:sz w:val="22"/>
          <w:szCs w:val="22"/>
        </w:rPr>
        <w:t>o</w:t>
      </w:r>
      <w:r w:rsidRPr="00CE11E3">
        <w:rPr>
          <w:rFonts w:ascii="Calibri" w:hAnsi="Calibri"/>
          <w:sz w:val="22"/>
          <w:szCs w:val="22"/>
        </w:rPr>
        <w:t>bjednatel.</w:t>
      </w:r>
      <w:bookmarkEnd w:id="50"/>
    </w:p>
    <w:p w14:paraId="228F680A" w14:textId="198D93E5"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Poskytovate</w:t>
      </w:r>
      <w:r w:rsidR="00650BC4" w:rsidRPr="00CE11E3">
        <w:rPr>
          <w:rFonts w:ascii="Calibri" w:hAnsi="Calibri"/>
          <w:sz w:val="22"/>
          <w:szCs w:val="22"/>
        </w:rPr>
        <w:t>l prokazatelně seznámí všechny</w:t>
      </w:r>
      <w:r w:rsidR="00E6798D" w:rsidRPr="00CE11E3">
        <w:rPr>
          <w:rFonts w:ascii="Calibri" w:hAnsi="Calibri"/>
          <w:sz w:val="22"/>
          <w:szCs w:val="22"/>
        </w:rPr>
        <w:t xml:space="preserve"> úklidové pracovníky</w:t>
      </w:r>
      <w:r w:rsidRPr="00CE11E3">
        <w:rPr>
          <w:rFonts w:ascii="Calibri" w:hAnsi="Calibri"/>
          <w:sz w:val="22"/>
          <w:szCs w:val="22"/>
        </w:rPr>
        <w:t xml:space="preserve"> s</w:t>
      </w:r>
      <w:r w:rsidR="00272B0D" w:rsidRPr="00CE11E3">
        <w:rPr>
          <w:rFonts w:ascii="Calibri" w:hAnsi="Calibri"/>
          <w:sz w:val="22"/>
          <w:szCs w:val="22"/>
        </w:rPr>
        <w:t xml:space="preserve"> informacemi a </w:t>
      </w:r>
      <w:r w:rsidRPr="00CE11E3">
        <w:rPr>
          <w:rFonts w:ascii="Calibri" w:hAnsi="Calibri"/>
          <w:sz w:val="22"/>
          <w:szCs w:val="22"/>
        </w:rPr>
        <w:t>dokumenty dle odst.</w:t>
      </w:r>
      <w:r w:rsidR="00E6798D" w:rsidRPr="00CE11E3">
        <w:rPr>
          <w:rFonts w:ascii="Calibri" w:hAnsi="Calibri"/>
          <w:sz w:val="22"/>
          <w:szCs w:val="22"/>
        </w:rPr>
        <w:t> </w:t>
      </w:r>
      <w:r w:rsidR="000674F3" w:rsidRPr="00CE11E3">
        <w:rPr>
          <w:rFonts w:ascii="Calibri" w:hAnsi="Calibri"/>
          <w:sz w:val="22"/>
          <w:szCs w:val="22"/>
        </w:rPr>
        <w:fldChar w:fldCharType="begin"/>
      </w:r>
      <w:r w:rsidR="000674F3" w:rsidRPr="00CE11E3">
        <w:rPr>
          <w:rFonts w:ascii="Calibri" w:hAnsi="Calibri"/>
          <w:sz w:val="22"/>
          <w:szCs w:val="22"/>
        </w:rPr>
        <w:instrText xml:space="preserve"> REF _Ref218448810 \r \h </w:instrText>
      </w:r>
      <w:r w:rsidR="001C7008" w:rsidRPr="00CE11E3">
        <w:rPr>
          <w:rFonts w:ascii="Calibri" w:hAnsi="Calibri"/>
          <w:sz w:val="22"/>
          <w:szCs w:val="22"/>
        </w:rPr>
        <w:instrText xml:space="preserve"> \* MERGEFORMAT </w:instrText>
      </w:r>
      <w:r w:rsidR="000674F3" w:rsidRPr="00CE11E3">
        <w:rPr>
          <w:rFonts w:ascii="Calibri" w:hAnsi="Calibri"/>
          <w:sz w:val="22"/>
          <w:szCs w:val="22"/>
        </w:rPr>
      </w:r>
      <w:r w:rsidR="000674F3" w:rsidRPr="00CE11E3">
        <w:rPr>
          <w:rFonts w:ascii="Calibri" w:hAnsi="Calibri"/>
          <w:sz w:val="22"/>
          <w:szCs w:val="22"/>
        </w:rPr>
        <w:fldChar w:fldCharType="separate"/>
      </w:r>
      <w:r w:rsidR="00574943">
        <w:rPr>
          <w:rFonts w:ascii="Calibri" w:hAnsi="Calibri"/>
          <w:sz w:val="22"/>
          <w:szCs w:val="22"/>
        </w:rPr>
        <w:t>9.8</w:t>
      </w:r>
      <w:r w:rsidR="000674F3" w:rsidRPr="00CE11E3">
        <w:rPr>
          <w:rFonts w:ascii="Calibri" w:hAnsi="Calibri"/>
          <w:sz w:val="22"/>
          <w:szCs w:val="22"/>
        </w:rPr>
        <w:fldChar w:fldCharType="end"/>
      </w:r>
      <w:r w:rsidR="000674F3" w:rsidRPr="00CE11E3">
        <w:rPr>
          <w:rFonts w:ascii="Calibri" w:hAnsi="Calibri"/>
          <w:sz w:val="22"/>
          <w:szCs w:val="22"/>
        </w:rPr>
        <w:t xml:space="preserve"> </w:t>
      </w:r>
      <w:r w:rsidRPr="00CE11E3">
        <w:rPr>
          <w:rFonts w:ascii="Calibri" w:hAnsi="Calibri"/>
          <w:sz w:val="22"/>
          <w:szCs w:val="22"/>
        </w:rPr>
        <w:t>Dohody.</w:t>
      </w:r>
    </w:p>
    <w:p w14:paraId="228F680B" w14:textId="128F4DD2"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Objednatel je povinen umožnit </w:t>
      </w:r>
      <w:r w:rsidR="00E6798D" w:rsidRPr="00CE11E3">
        <w:rPr>
          <w:rFonts w:ascii="Calibri" w:hAnsi="Calibri"/>
          <w:sz w:val="22"/>
          <w:szCs w:val="22"/>
        </w:rPr>
        <w:t>p</w:t>
      </w:r>
      <w:r w:rsidRPr="00CE11E3">
        <w:rPr>
          <w:rFonts w:ascii="Calibri" w:hAnsi="Calibri"/>
          <w:sz w:val="22"/>
          <w:szCs w:val="22"/>
        </w:rPr>
        <w:t>oskytovateli umisťovat bezúplatně tříděný odpad vzniklý při</w:t>
      </w:r>
      <w:r w:rsidR="00AD3B41" w:rsidRPr="00CE11E3">
        <w:rPr>
          <w:rFonts w:ascii="Calibri" w:hAnsi="Calibri"/>
          <w:sz w:val="22"/>
          <w:szCs w:val="22"/>
        </w:rPr>
        <w:t> </w:t>
      </w:r>
      <w:r w:rsidRPr="00CE11E3">
        <w:rPr>
          <w:rFonts w:ascii="Calibri" w:hAnsi="Calibri"/>
          <w:sz w:val="22"/>
          <w:szCs w:val="22"/>
        </w:rPr>
        <w:t xml:space="preserve">provádění Služeb do nádob na tříděný odpad </w:t>
      </w:r>
      <w:r w:rsidR="00707164" w:rsidRPr="00CE11E3">
        <w:rPr>
          <w:rFonts w:ascii="Calibri" w:hAnsi="Calibri"/>
          <w:sz w:val="22"/>
          <w:szCs w:val="22"/>
        </w:rPr>
        <w:t>o</w:t>
      </w:r>
      <w:r w:rsidRPr="00CE11E3">
        <w:rPr>
          <w:rFonts w:ascii="Calibri" w:hAnsi="Calibri"/>
          <w:sz w:val="22"/>
          <w:szCs w:val="22"/>
        </w:rPr>
        <w:t>bjednatele.</w:t>
      </w:r>
    </w:p>
    <w:p w14:paraId="228F680C" w14:textId="3A87B984" w:rsidR="00A74D2E" w:rsidRPr="00CE11E3" w:rsidRDefault="00A74D2E" w:rsidP="001C7008">
      <w:pPr>
        <w:pStyle w:val="Odstavecseseznamem"/>
        <w:keepNext/>
        <w:keepLines/>
        <w:numPr>
          <w:ilvl w:val="1"/>
          <w:numId w:val="5"/>
        </w:numPr>
        <w:tabs>
          <w:tab w:val="left" w:pos="0"/>
        </w:tabs>
        <w:spacing w:after="160"/>
        <w:ind w:left="567" w:hanging="567"/>
        <w:contextualSpacing w:val="0"/>
        <w:jc w:val="both"/>
        <w:rPr>
          <w:rFonts w:ascii="Calibri" w:hAnsi="Calibri"/>
          <w:sz w:val="22"/>
          <w:szCs w:val="22"/>
        </w:rPr>
      </w:pPr>
      <w:bookmarkStart w:id="51" w:name="_Ref218449211"/>
      <w:r w:rsidRPr="00CE11E3">
        <w:rPr>
          <w:rFonts w:ascii="Calibri" w:hAnsi="Calibri"/>
          <w:sz w:val="22"/>
          <w:szCs w:val="22"/>
        </w:rPr>
        <w:t xml:space="preserve">Objednatel má právo provádět náhodné kontroly kvality úklidu dle KPI </w:t>
      </w:r>
      <w:bookmarkEnd w:id="51"/>
      <w:r w:rsidR="008D4799" w:rsidRPr="00CE11E3">
        <w:rPr>
          <w:rFonts w:ascii="Calibri" w:hAnsi="Calibri"/>
          <w:sz w:val="22"/>
          <w:szCs w:val="22"/>
        </w:rPr>
        <w:t xml:space="preserve">dle </w:t>
      </w:r>
      <w:r w:rsidR="000C3E95" w:rsidRPr="00CE11E3">
        <w:rPr>
          <w:rFonts w:ascii="Calibri" w:hAnsi="Calibri"/>
          <w:sz w:val="22"/>
          <w:szCs w:val="22"/>
        </w:rPr>
        <w:t xml:space="preserve">odst. </w:t>
      </w:r>
      <w:r w:rsidR="000C3E95" w:rsidRPr="00CE11E3">
        <w:rPr>
          <w:rFonts w:ascii="Calibri" w:hAnsi="Calibri"/>
          <w:sz w:val="22"/>
          <w:szCs w:val="22"/>
        </w:rPr>
        <w:fldChar w:fldCharType="begin"/>
      </w:r>
      <w:r w:rsidR="000C3E95" w:rsidRPr="00CE11E3">
        <w:rPr>
          <w:rFonts w:ascii="Calibri" w:hAnsi="Calibri"/>
          <w:sz w:val="22"/>
          <w:szCs w:val="22"/>
        </w:rPr>
        <w:instrText xml:space="preserve"> REF _Ref220048620 \r \h  \* MERGEFORMAT </w:instrText>
      </w:r>
      <w:r w:rsidR="000C3E95" w:rsidRPr="00CE11E3">
        <w:rPr>
          <w:rFonts w:ascii="Calibri" w:hAnsi="Calibri"/>
          <w:sz w:val="22"/>
          <w:szCs w:val="22"/>
        </w:rPr>
      </w:r>
      <w:r w:rsidR="000C3E95" w:rsidRPr="00CE11E3">
        <w:rPr>
          <w:rFonts w:ascii="Calibri" w:hAnsi="Calibri"/>
          <w:sz w:val="22"/>
          <w:szCs w:val="22"/>
        </w:rPr>
        <w:fldChar w:fldCharType="separate"/>
      </w:r>
      <w:r w:rsidR="00574943">
        <w:rPr>
          <w:rFonts w:ascii="Calibri" w:hAnsi="Calibri"/>
          <w:sz w:val="22"/>
          <w:szCs w:val="22"/>
        </w:rPr>
        <w:t>8.4</w:t>
      </w:r>
      <w:r w:rsidR="000C3E95" w:rsidRPr="00CE11E3">
        <w:rPr>
          <w:rFonts w:ascii="Calibri" w:hAnsi="Calibri"/>
          <w:sz w:val="22"/>
          <w:szCs w:val="22"/>
        </w:rPr>
        <w:fldChar w:fldCharType="end"/>
      </w:r>
      <w:r w:rsidR="000C3E95" w:rsidRPr="00CE11E3">
        <w:rPr>
          <w:rFonts w:ascii="Calibri" w:hAnsi="Calibri"/>
          <w:sz w:val="22"/>
          <w:szCs w:val="22"/>
        </w:rPr>
        <w:t xml:space="preserve"> Dohody.</w:t>
      </w:r>
      <w:r w:rsidR="00A6124B" w:rsidRPr="00CE11E3">
        <w:rPr>
          <w:rFonts w:ascii="Calibri" w:hAnsi="Calibri"/>
          <w:sz w:val="22"/>
          <w:szCs w:val="22"/>
        </w:rPr>
        <w:t xml:space="preserve"> Práva a povinnosti objednatele související s prováděním kontrol a zjištěných výsledků na základě těchto kontrol jsou upraveny v čl. 8 Dohody.</w:t>
      </w:r>
    </w:p>
    <w:p w14:paraId="209A0D56" w14:textId="73B5418B" w:rsidR="00A83C17" w:rsidRPr="00CE11E3" w:rsidRDefault="00674C85"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Objednatel si výslovně vyhrazuje právo objednat generální úklid</w:t>
      </w:r>
      <w:r w:rsidR="0028455B" w:rsidRPr="00CE11E3">
        <w:rPr>
          <w:rFonts w:ascii="Calibri" w:hAnsi="Calibri"/>
          <w:sz w:val="22"/>
          <w:szCs w:val="22"/>
        </w:rPr>
        <w:t xml:space="preserve"> </w:t>
      </w:r>
      <w:r w:rsidRPr="00CE11E3">
        <w:rPr>
          <w:rFonts w:ascii="Calibri" w:hAnsi="Calibri"/>
          <w:sz w:val="22"/>
          <w:szCs w:val="22"/>
        </w:rPr>
        <w:t xml:space="preserve">podle odst. </w:t>
      </w:r>
      <w:r w:rsidRPr="00CE11E3">
        <w:rPr>
          <w:rFonts w:ascii="Calibri" w:hAnsi="Calibri"/>
          <w:sz w:val="22"/>
          <w:szCs w:val="22"/>
        </w:rPr>
        <w:fldChar w:fldCharType="begin"/>
      </w:r>
      <w:r w:rsidRPr="00CE11E3">
        <w:rPr>
          <w:rFonts w:ascii="Calibri" w:hAnsi="Calibri"/>
          <w:sz w:val="22"/>
          <w:szCs w:val="22"/>
        </w:rPr>
        <w:instrText xml:space="preserve"> REF _Ref217076352 \r \h </w:instrText>
      </w:r>
      <w:r w:rsidR="001C7008" w:rsidRPr="00CE11E3">
        <w:rPr>
          <w:rFonts w:ascii="Calibri" w:hAnsi="Calibri"/>
          <w:sz w:val="22"/>
          <w:szCs w:val="22"/>
        </w:rPr>
        <w:instrText xml:space="preserve"> \* MERGEFORMAT </w:instrText>
      </w:r>
      <w:r w:rsidRPr="00CE11E3">
        <w:rPr>
          <w:rFonts w:ascii="Calibri" w:hAnsi="Calibri"/>
          <w:sz w:val="22"/>
          <w:szCs w:val="22"/>
        </w:rPr>
      </w:r>
      <w:r w:rsidRPr="00CE11E3">
        <w:rPr>
          <w:rFonts w:ascii="Calibri" w:hAnsi="Calibri"/>
          <w:sz w:val="22"/>
          <w:szCs w:val="22"/>
        </w:rPr>
        <w:fldChar w:fldCharType="separate"/>
      </w:r>
      <w:r w:rsidR="00574943">
        <w:rPr>
          <w:rFonts w:ascii="Calibri" w:hAnsi="Calibri"/>
          <w:sz w:val="22"/>
          <w:szCs w:val="22"/>
        </w:rPr>
        <w:t>4.1.1</w:t>
      </w:r>
      <w:r w:rsidRPr="00CE11E3">
        <w:rPr>
          <w:rFonts w:ascii="Calibri" w:hAnsi="Calibri"/>
          <w:sz w:val="22"/>
          <w:szCs w:val="22"/>
        </w:rPr>
        <w:fldChar w:fldCharType="end"/>
      </w:r>
      <w:r w:rsidR="00875103" w:rsidRPr="00CE11E3">
        <w:rPr>
          <w:rFonts w:ascii="Calibri" w:hAnsi="Calibri"/>
          <w:sz w:val="22"/>
          <w:szCs w:val="22"/>
        </w:rPr>
        <w:t xml:space="preserve"> Dohody</w:t>
      </w:r>
      <w:r w:rsidR="0028455B" w:rsidRPr="00CE11E3">
        <w:rPr>
          <w:rFonts w:ascii="Calibri" w:hAnsi="Calibri"/>
          <w:sz w:val="22"/>
          <w:szCs w:val="22"/>
        </w:rPr>
        <w:t>, pokud jej</w:t>
      </w:r>
      <w:r w:rsidR="001753D1" w:rsidRPr="00CE11E3">
        <w:rPr>
          <w:rFonts w:ascii="Calibri" w:hAnsi="Calibri"/>
          <w:sz w:val="22"/>
          <w:szCs w:val="22"/>
        </w:rPr>
        <w:t xml:space="preserve"> </w:t>
      </w:r>
      <w:r w:rsidR="0028455B" w:rsidRPr="00CE11E3">
        <w:rPr>
          <w:rFonts w:ascii="Calibri" w:hAnsi="Calibri"/>
          <w:sz w:val="22"/>
          <w:szCs w:val="22"/>
        </w:rPr>
        <w:t>bude požadovat,</w:t>
      </w:r>
      <w:r w:rsidRPr="00CE11E3">
        <w:rPr>
          <w:rFonts w:ascii="Calibri" w:hAnsi="Calibri"/>
          <w:sz w:val="22"/>
          <w:szCs w:val="22"/>
        </w:rPr>
        <w:t xml:space="preserve"> již v době mobilizační fáze dle odst. </w:t>
      </w:r>
      <w:r w:rsidR="00A103B9" w:rsidRPr="00CE11E3">
        <w:rPr>
          <w:rFonts w:ascii="Calibri" w:hAnsi="Calibri"/>
          <w:sz w:val="22"/>
          <w:szCs w:val="22"/>
        </w:rPr>
        <w:fldChar w:fldCharType="begin"/>
      </w:r>
      <w:r w:rsidR="00A103B9" w:rsidRPr="00CE11E3">
        <w:rPr>
          <w:rFonts w:ascii="Calibri" w:hAnsi="Calibri"/>
          <w:sz w:val="22"/>
          <w:szCs w:val="22"/>
        </w:rPr>
        <w:instrText xml:space="preserve"> REF _Ref220054909 \r \h  \* MERGEFORMAT </w:instrText>
      </w:r>
      <w:r w:rsidR="00A103B9" w:rsidRPr="00CE11E3">
        <w:rPr>
          <w:rFonts w:ascii="Calibri" w:hAnsi="Calibri"/>
          <w:sz w:val="22"/>
          <w:szCs w:val="22"/>
        </w:rPr>
      </w:r>
      <w:r w:rsidR="00A103B9" w:rsidRPr="00CE11E3">
        <w:rPr>
          <w:rFonts w:ascii="Calibri" w:hAnsi="Calibri"/>
          <w:sz w:val="22"/>
          <w:szCs w:val="22"/>
        </w:rPr>
        <w:fldChar w:fldCharType="separate"/>
      </w:r>
      <w:r w:rsidR="00574943">
        <w:rPr>
          <w:rFonts w:ascii="Calibri" w:hAnsi="Calibri"/>
          <w:sz w:val="22"/>
          <w:szCs w:val="22"/>
        </w:rPr>
        <w:t>8.9</w:t>
      </w:r>
      <w:r w:rsidR="00A103B9" w:rsidRPr="00CE11E3">
        <w:rPr>
          <w:rFonts w:ascii="Calibri" w:hAnsi="Calibri"/>
          <w:sz w:val="22"/>
          <w:szCs w:val="22"/>
        </w:rPr>
        <w:fldChar w:fldCharType="end"/>
      </w:r>
      <w:r w:rsidRPr="00CE11E3">
        <w:rPr>
          <w:rFonts w:ascii="Calibri" w:hAnsi="Calibri"/>
          <w:sz w:val="22"/>
          <w:szCs w:val="22"/>
        </w:rPr>
        <w:t xml:space="preserve"> Dohody.</w:t>
      </w:r>
    </w:p>
    <w:p w14:paraId="3E63461F" w14:textId="5486864D" w:rsidR="00674C85" w:rsidRPr="00CE11E3" w:rsidRDefault="00A83C17"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Objednatel povede v každé Budově objednatele provozní knihu závad. Tyto knihy budou uloženy u objednatele na místě přístupném pro oba Účastníky, tedy na vrátnicích / pracovištích ostrahy jednotlivých Budov objednatele.</w:t>
      </w:r>
    </w:p>
    <w:p w14:paraId="228F680F" w14:textId="5AF20E76" w:rsidR="00A74D2E" w:rsidRPr="00CE11E3" w:rsidRDefault="00A74D2E" w:rsidP="001C7008">
      <w:pPr>
        <w:pStyle w:val="Odstavecseseznamem"/>
        <w:keepNext/>
        <w:keepLines/>
        <w:numPr>
          <w:ilvl w:val="0"/>
          <w:numId w:val="5"/>
        </w:numPr>
        <w:spacing w:before="240" w:after="240"/>
        <w:ind w:left="357" w:hanging="357"/>
        <w:contextualSpacing w:val="0"/>
        <w:jc w:val="center"/>
        <w:rPr>
          <w:rFonts w:ascii="Calibri" w:hAnsi="Calibri"/>
          <w:b/>
          <w:sz w:val="22"/>
          <w:szCs w:val="22"/>
        </w:rPr>
      </w:pPr>
      <w:r w:rsidRPr="00CE11E3">
        <w:rPr>
          <w:rFonts w:ascii="Calibri" w:hAnsi="Calibri"/>
          <w:b/>
          <w:sz w:val="22"/>
          <w:szCs w:val="22"/>
        </w:rPr>
        <w:t xml:space="preserve">Práva a povinnosti </w:t>
      </w:r>
      <w:r w:rsidR="00105E96" w:rsidRPr="00CE11E3">
        <w:rPr>
          <w:rFonts w:ascii="Calibri" w:hAnsi="Calibri"/>
          <w:b/>
          <w:sz w:val="22"/>
          <w:szCs w:val="22"/>
        </w:rPr>
        <w:t>p</w:t>
      </w:r>
      <w:r w:rsidRPr="00CE11E3">
        <w:rPr>
          <w:rFonts w:ascii="Calibri" w:hAnsi="Calibri"/>
          <w:b/>
          <w:sz w:val="22"/>
          <w:szCs w:val="22"/>
        </w:rPr>
        <w:t>oskytovatele</w:t>
      </w:r>
    </w:p>
    <w:p w14:paraId="228F6810" w14:textId="3694EF46"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Poskytovatel je povinen provádět Služby </w:t>
      </w:r>
      <w:r w:rsidR="009D1A8E" w:rsidRPr="00CE11E3">
        <w:rPr>
          <w:rFonts w:ascii="Calibri" w:hAnsi="Calibri"/>
          <w:sz w:val="22"/>
          <w:szCs w:val="22"/>
        </w:rPr>
        <w:t xml:space="preserve">samostatně, </w:t>
      </w:r>
      <w:r w:rsidRPr="00CE11E3">
        <w:rPr>
          <w:rFonts w:ascii="Calibri" w:hAnsi="Calibri"/>
          <w:sz w:val="22"/>
          <w:szCs w:val="22"/>
        </w:rPr>
        <w:t>dle svých odborných schopností, znalostí, na</w:t>
      </w:r>
      <w:r w:rsidR="0033331B" w:rsidRPr="00CE11E3">
        <w:rPr>
          <w:rFonts w:ascii="Calibri" w:hAnsi="Calibri"/>
          <w:sz w:val="22"/>
          <w:szCs w:val="22"/>
        </w:rPr>
        <w:t> </w:t>
      </w:r>
      <w:r w:rsidRPr="00CE11E3">
        <w:rPr>
          <w:rFonts w:ascii="Calibri" w:hAnsi="Calibri"/>
          <w:sz w:val="22"/>
          <w:szCs w:val="22"/>
        </w:rPr>
        <w:t xml:space="preserve">svou odpovědnost a na svůj náklad. Poskytovatel je především povinen dodržovat </w:t>
      </w:r>
      <w:r w:rsidR="009D1A8E" w:rsidRPr="00CE11E3">
        <w:rPr>
          <w:rFonts w:ascii="Calibri" w:hAnsi="Calibri"/>
          <w:sz w:val="22"/>
          <w:szCs w:val="22"/>
        </w:rPr>
        <w:t xml:space="preserve">vhodnou </w:t>
      </w:r>
      <w:r w:rsidRPr="00CE11E3">
        <w:rPr>
          <w:rFonts w:ascii="Calibri" w:hAnsi="Calibri"/>
          <w:sz w:val="22"/>
          <w:szCs w:val="22"/>
        </w:rPr>
        <w:t>technologii provádění jednotlivých Služeb. Při provádění Služeb musí být každý z </w:t>
      </w:r>
      <w:r w:rsidR="00BF30BC" w:rsidRPr="00CE11E3">
        <w:rPr>
          <w:rFonts w:ascii="Calibri" w:hAnsi="Calibri"/>
          <w:sz w:val="22"/>
          <w:szCs w:val="22"/>
        </w:rPr>
        <w:t>úklidových</w:t>
      </w:r>
      <w:r w:rsidRPr="00CE11E3">
        <w:rPr>
          <w:rFonts w:ascii="Calibri" w:hAnsi="Calibri"/>
          <w:sz w:val="22"/>
          <w:szCs w:val="22"/>
        </w:rPr>
        <w:t xml:space="preserve"> pracovníků schopen provádět Služby, aniž by očekával od zaměstnanců </w:t>
      </w:r>
      <w:r w:rsidR="00CB6662" w:rsidRPr="00CE11E3">
        <w:rPr>
          <w:rFonts w:ascii="Calibri" w:hAnsi="Calibri"/>
          <w:sz w:val="22"/>
          <w:szCs w:val="22"/>
        </w:rPr>
        <w:t>o</w:t>
      </w:r>
      <w:r w:rsidRPr="00CE11E3">
        <w:rPr>
          <w:rFonts w:ascii="Calibri" w:hAnsi="Calibri"/>
          <w:sz w:val="22"/>
          <w:szCs w:val="22"/>
        </w:rPr>
        <w:t xml:space="preserve">bjednatele, že budou jeho práci řídit, dávat mu pokyny či rady. </w:t>
      </w:r>
    </w:p>
    <w:p w14:paraId="228F6811" w14:textId="2619C7A2" w:rsidR="0022215F" w:rsidRPr="00CE11E3" w:rsidRDefault="0022215F"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52" w:name="_Ref218502510"/>
      <w:r w:rsidRPr="00CE11E3">
        <w:rPr>
          <w:rFonts w:ascii="Calibri" w:hAnsi="Calibri"/>
          <w:sz w:val="22"/>
          <w:szCs w:val="22"/>
        </w:rPr>
        <w:lastRenderedPageBreak/>
        <w:t>Poskytovatel se zavazuje provést generální úklid podle odst.</w:t>
      </w:r>
      <w:r w:rsidR="00334505" w:rsidRPr="00CE11E3">
        <w:rPr>
          <w:rFonts w:ascii="Calibri" w:hAnsi="Calibri"/>
          <w:sz w:val="22"/>
          <w:szCs w:val="22"/>
        </w:rPr>
        <w:t xml:space="preserve"> </w:t>
      </w:r>
      <w:r w:rsidR="00334505" w:rsidRPr="00CE11E3">
        <w:rPr>
          <w:rFonts w:ascii="Calibri" w:hAnsi="Calibri"/>
          <w:sz w:val="22"/>
          <w:szCs w:val="22"/>
        </w:rPr>
        <w:fldChar w:fldCharType="begin"/>
      </w:r>
      <w:r w:rsidR="00334505" w:rsidRPr="00CE11E3">
        <w:rPr>
          <w:rFonts w:ascii="Calibri" w:hAnsi="Calibri"/>
          <w:sz w:val="22"/>
          <w:szCs w:val="22"/>
        </w:rPr>
        <w:instrText xml:space="preserve"> REF _Ref217076352 \r \h </w:instrText>
      </w:r>
      <w:r w:rsidR="001C7008" w:rsidRPr="00CE11E3">
        <w:rPr>
          <w:rFonts w:ascii="Calibri" w:hAnsi="Calibri"/>
          <w:sz w:val="22"/>
          <w:szCs w:val="22"/>
        </w:rPr>
        <w:instrText xml:space="preserve"> \* MERGEFORMAT </w:instrText>
      </w:r>
      <w:r w:rsidR="00334505" w:rsidRPr="00CE11E3">
        <w:rPr>
          <w:rFonts w:ascii="Calibri" w:hAnsi="Calibri"/>
          <w:sz w:val="22"/>
          <w:szCs w:val="22"/>
        </w:rPr>
      </w:r>
      <w:r w:rsidR="00334505" w:rsidRPr="00CE11E3">
        <w:rPr>
          <w:rFonts w:ascii="Calibri" w:hAnsi="Calibri"/>
          <w:sz w:val="22"/>
          <w:szCs w:val="22"/>
        </w:rPr>
        <w:fldChar w:fldCharType="separate"/>
      </w:r>
      <w:r w:rsidR="00574943">
        <w:rPr>
          <w:rFonts w:ascii="Calibri" w:hAnsi="Calibri"/>
          <w:sz w:val="22"/>
          <w:szCs w:val="22"/>
        </w:rPr>
        <w:t>4.1.1</w:t>
      </w:r>
      <w:r w:rsidR="00334505" w:rsidRPr="00CE11E3">
        <w:rPr>
          <w:rFonts w:ascii="Calibri" w:hAnsi="Calibri"/>
          <w:sz w:val="22"/>
          <w:szCs w:val="22"/>
        </w:rPr>
        <w:fldChar w:fldCharType="end"/>
      </w:r>
      <w:r w:rsidRPr="00CE11E3">
        <w:rPr>
          <w:rFonts w:ascii="Calibri" w:hAnsi="Calibri"/>
          <w:sz w:val="22"/>
          <w:szCs w:val="22"/>
        </w:rPr>
        <w:t xml:space="preserve"> Dohody na základě požadavku (objednávky) </w:t>
      </w:r>
      <w:r w:rsidR="001C06AD" w:rsidRPr="00CE11E3">
        <w:rPr>
          <w:rFonts w:ascii="Calibri" w:hAnsi="Calibri"/>
          <w:sz w:val="22"/>
          <w:szCs w:val="22"/>
        </w:rPr>
        <w:t>o</w:t>
      </w:r>
      <w:r w:rsidRPr="00CE11E3">
        <w:rPr>
          <w:rFonts w:ascii="Calibri" w:hAnsi="Calibri"/>
          <w:sz w:val="22"/>
          <w:szCs w:val="22"/>
        </w:rPr>
        <w:t xml:space="preserve">bjednatele, a to do 30 dnů od </w:t>
      </w:r>
      <w:r w:rsidR="001A2972" w:rsidRPr="00CE11E3">
        <w:rPr>
          <w:rFonts w:ascii="Calibri" w:hAnsi="Calibri"/>
          <w:sz w:val="22"/>
          <w:szCs w:val="22"/>
        </w:rPr>
        <w:t xml:space="preserve">data </w:t>
      </w:r>
      <w:r w:rsidR="004E6042" w:rsidRPr="00CE11E3">
        <w:rPr>
          <w:rFonts w:ascii="Calibri" w:hAnsi="Calibri"/>
          <w:sz w:val="22"/>
          <w:szCs w:val="22"/>
        </w:rPr>
        <w:t xml:space="preserve">zahájení generálního úklidu </w:t>
      </w:r>
      <w:r w:rsidR="001A2972" w:rsidRPr="00CE11E3">
        <w:rPr>
          <w:rFonts w:ascii="Calibri" w:hAnsi="Calibri"/>
          <w:sz w:val="22"/>
          <w:szCs w:val="22"/>
        </w:rPr>
        <w:t xml:space="preserve">uvedeného v objednávce, resp. v </w:t>
      </w:r>
      <w:r w:rsidRPr="00CE11E3">
        <w:rPr>
          <w:rFonts w:ascii="Calibri" w:hAnsi="Calibri"/>
          <w:sz w:val="22"/>
          <w:szCs w:val="22"/>
        </w:rPr>
        <w:t xml:space="preserve">příslušné Prováděcí smlouvě. </w:t>
      </w:r>
      <w:bookmarkEnd w:id="52"/>
    </w:p>
    <w:p w14:paraId="228F6812" w14:textId="77777777"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53" w:name="_Ref216697301"/>
      <w:r w:rsidRPr="00CE11E3">
        <w:rPr>
          <w:rFonts w:ascii="Calibri" w:hAnsi="Calibri"/>
          <w:sz w:val="22"/>
          <w:szCs w:val="22"/>
        </w:rPr>
        <w:t xml:space="preserve">Poskytovatel se </w:t>
      </w:r>
      <w:r w:rsidR="009D1A8E" w:rsidRPr="00CE11E3">
        <w:rPr>
          <w:rFonts w:ascii="Calibri" w:hAnsi="Calibri"/>
          <w:sz w:val="22"/>
          <w:szCs w:val="22"/>
        </w:rPr>
        <w:t>zavazuje provádět běžný úklid</w:t>
      </w:r>
      <w:r w:rsidRPr="00CE11E3">
        <w:rPr>
          <w:rFonts w:ascii="Calibri" w:hAnsi="Calibri"/>
          <w:sz w:val="22"/>
          <w:szCs w:val="22"/>
        </w:rPr>
        <w:t xml:space="preserve"> </w:t>
      </w:r>
      <w:r w:rsidR="009D1A8E" w:rsidRPr="00CE11E3">
        <w:rPr>
          <w:rFonts w:ascii="Calibri" w:hAnsi="Calibri"/>
          <w:sz w:val="22"/>
          <w:szCs w:val="22"/>
        </w:rPr>
        <w:t>v četnosti a čase dle přílohy</w:t>
      </w:r>
      <w:r w:rsidRPr="00CE11E3">
        <w:rPr>
          <w:rFonts w:ascii="Calibri" w:hAnsi="Calibri"/>
          <w:sz w:val="22"/>
          <w:szCs w:val="22"/>
        </w:rPr>
        <w:t xml:space="preserve"> č. </w:t>
      </w:r>
      <w:r w:rsidR="009D1A8E" w:rsidRPr="00CE11E3">
        <w:rPr>
          <w:rFonts w:ascii="Calibri" w:hAnsi="Calibri"/>
          <w:sz w:val="22"/>
          <w:szCs w:val="22"/>
        </w:rPr>
        <w:t xml:space="preserve">2 </w:t>
      </w:r>
      <w:r w:rsidRPr="00CE11E3">
        <w:rPr>
          <w:rFonts w:ascii="Calibri" w:hAnsi="Calibri"/>
          <w:sz w:val="22"/>
          <w:szCs w:val="22"/>
        </w:rPr>
        <w:t>Dohody.</w:t>
      </w:r>
      <w:bookmarkEnd w:id="53"/>
    </w:p>
    <w:p w14:paraId="228F6813" w14:textId="3AEA346A"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54" w:name="_Ref216697319"/>
      <w:r w:rsidRPr="00CE11E3">
        <w:rPr>
          <w:rFonts w:ascii="Calibri" w:hAnsi="Calibri"/>
          <w:sz w:val="22"/>
          <w:szCs w:val="22"/>
        </w:rPr>
        <w:t xml:space="preserve">Poskytovatel se </w:t>
      </w:r>
      <w:r w:rsidR="00A3764A" w:rsidRPr="00CE11E3">
        <w:rPr>
          <w:rFonts w:ascii="Calibri" w:hAnsi="Calibri"/>
          <w:sz w:val="22"/>
          <w:szCs w:val="22"/>
        </w:rPr>
        <w:t xml:space="preserve">dále </w:t>
      </w:r>
      <w:r w:rsidRPr="00CE11E3">
        <w:rPr>
          <w:rFonts w:ascii="Calibri" w:hAnsi="Calibri"/>
          <w:sz w:val="22"/>
          <w:szCs w:val="22"/>
        </w:rPr>
        <w:t xml:space="preserve">zavazuje zajistit </w:t>
      </w:r>
      <w:r w:rsidR="001A2972" w:rsidRPr="00CE11E3">
        <w:rPr>
          <w:rFonts w:ascii="Calibri" w:hAnsi="Calibri"/>
          <w:sz w:val="22"/>
          <w:szCs w:val="22"/>
        </w:rPr>
        <w:t>denní službu (žurnální službu)</w:t>
      </w:r>
      <w:r w:rsidR="009D1A8E" w:rsidRPr="00CE11E3">
        <w:rPr>
          <w:rFonts w:ascii="Calibri" w:hAnsi="Calibri"/>
          <w:sz w:val="22"/>
          <w:szCs w:val="22"/>
        </w:rPr>
        <w:t xml:space="preserve"> </w:t>
      </w:r>
      <w:r w:rsidR="001A2972" w:rsidRPr="00CE11E3">
        <w:rPr>
          <w:rFonts w:ascii="Calibri" w:hAnsi="Calibri"/>
          <w:sz w:val="22"/>
          <w:szCs w:val="22"/>
        </w:rPr>
        <w:t xml:space="preserve">prostřednictvím </w:t>
      </w:r>
      <w:r w:rsidRPr="00CE11E3">
        <w:rPr>
          <w:rFonts w:ascii="Calibri" w:hAnsi="Calibri"/>
          <w:sz w:val="22"/>
          <w:szCs w:val="22"/>
        </w:rPr>
        <w:t>žurnální</w:t>
      </w:r>
      <w:r w:rsidR="001A2972" w:rsidRPr="00CE11E3">
        <w:rPr>
          <w:rFonts w:ascii="Calibri" w:hAnsi="Calibri"/>
          <w:sz w:val="22"/>
          <w:szCs w:val="22"/>
        </w:rPr>
        <w:t>ch pracovníků</w:t>
      </w:r>
      <w:r w:rsidRPr="00CE11E3">
        <w:rPr>
          <w:rFonts w:ascii="Calibri" w:hAnsi="Calibri"/>
          <w:sz w:val="22"/>
          <w:szCs w:val="22"/>
        </w:rPr>
        <w:t xml:space="preserve"> v Budovách </w:t>
      </w:r>
      <w:r w:rsidR="00887982" w:rsidRPr="00CE11E3">
        <w:rPr>
          <w:rFonts w:ascii="Calibri" w:hAnsi="Calibri"/>
          <w:sz w:val="22"/>
          <w:szCs w:val="22"/>
        </w:rPr>
        <w:t>o</w:t>
      </w:r>
      <w:r w:rsidRPr="00CE11E3">
        <w:rPr>
          <w:rFonts w:ascii="Calibri" w:hAnsi="Calibri"/>
          <w:sz w:val="22"/>
          <w:szCs w:val="22"/>
        </w:rPr>
        <w:t>bjednatele v</w:t>
      </w:r>
      <w:r w:rsidR="009D1A8E" w:rsidRPr="00CE11E3">
        <w:rPr>
          <w:rFonts w:ascii="Calibri" w:hAnsi="Calibri"/>
          <w:sz w:val="22"/>
          <w:szCs w:val="22"/>
        </w:rPr>
        <w:t> počtu a v čase</w:t>
      </w:r>
      <w:r w:rsidR="00A3764A" w:rsidRPr="00CE11E3">
        <w:rPr>
          <w:rFonts w:ascii="Calibri" w:hAnsi="Calibri"/>
          <w:sz w:val="22"/>
          <w:szCs w:val="22"/>
        </w:rPr>
        <w:t>ch</w:t>
      </w:r>
      <w:r w:rsidR="009D1A8E" w:rsidRPr="00CE11E3">
        <w:rPr>
          <w:rFonts w:ascii="Calibri" w:hAnsi="Calibri"/>
          <w:sz w:val="22"/>
          <w:szCs w:val="22"/>
        </w:rPr>
        <w:t xml:space="preserve"> dle přílohy </w:t>
      </w:r>
      <w:r w:rsidRPr="00CE11E3">
        <w:rPr>
          <w:rFonts w:ascii="Calibri" w:hAnsi="Calibri"/>
          <w:sz w:val="22"/>
          <w:szCs w:val="22"/>
        </w:rPr>
        <w:t xml:space="preserve">č. </w:t>
      </w:r>
      <w:r w:rsidR="009D1A8E" w:rsidRPr="00CE11E3">
        <w:rPr>
          <w:rFonts w:ascii="Calibri" w:hAnsi="Calibri"/>
          <w:sz w:val="22"/>
          <w:szCs w:val="22"/>
        </w:rPr>
        <w:t>2</w:t>
      </w:r>
      <w:r w:rsidRPr="00CE11E3">
        <w:rPr>
          <w:rFonts w:ascii="Calibri" w:hAnsi="Calibri"/>
          <w:sz w:val="22"/>
          <w:szCs w:val="22"/>
        </w:rPr>
        <w:t xml:space="preserve"> </w:t>
      </w:r>
      <w:r w:rsidR="009D1A8E" w:rsidRPr="00CE11E3">
        <w:rPr>
          <w:rFonts w:ascii="Calibri" w:hAnsi="Calibri"/>
          <w:sz w:val="22"/>
          <w:szCs w:val="22"/>
        </w:rPr>
        <w:t>Dohody</w:t>
      </w:r>
      <w:r w:rsidRPr="00CE11E3">
        <w:rPr>
          <w:rFonts w:ascii="Calibri" w:hAnsi="Calibri"/>
          <w:sz w:val="22"/>
          <w:szCs w:val="22"/>
        </w:rPr>
        <w:t>. Žurnální pracovníci budou provádě</w:t>
      </w:r>
      <w:r w:rsidR="009D1A8E" w:rsidRPr="00CE11E3">
        <w:rPr>
          <w:rFonts w:ascii="Calibri" w:hAnsi="Calibri"/>
          <w:sz w:val="22"/>
          <w:szCs w:val="22"/>
        </w:rPr>
        <w:t>t činnosti v souladu s přílohou</w:t>
      </w:r>
      <w:r w:rsidRPr="00CE11E3">
        <w:rPr>
          <w:rFonts w:ascii="Calibri" w:hAnsi="Calibri"/>
          <w:sz w:val="22"/>
          <w:szCs w:val="22"/>
        </w:rPr>
        <w:t xml:space="preserve"> č. </w:t>
      </w:r>
      <w:r w:rsidR="009D1A8E" w:rsidRPr="00CE11E3">
        <w:rPr>
          <w:rFonts w:ascii="Calibri" w:hAnsi="Calibri"/>
          <w:sz w:val="22"/>
          <w:szCs w:val="22"/>
        </w:rPr>
        <w:t xml:space="preserve">2 </w:t>
      </w:r>
      <w:r w:rsidRPr="00CE11E3">
        <w:rPr>
          <w:rFonts w:ascii="Calibri" w:hAnsi="Calibri"/>
          <w:sz w:val="22"/>
          <w:szCs w:val="22"/>
        </w:rPr>
        <w:t>Dohody</w:t>
      </w:r>
      <w:r w:rsidR="00A3764A" w:rsidRPr="00CE11E3">
        <w:rPr>
          <w:rFonts w:ascii="Calibri" w:hAnsi="Calibri"/>
          <w:sz w:val="22"/>
          <w:szCs w:val="22"/>
        </w:rPr>
        <w:t>, tj.</w:t>
      </w:r>
      <w:r w:rsidR="006A4432" w:rsidRPr="00CE11E3">
        <w:rPr>
          <w:rFonts w:ascii="Calibri" w:hAnsi="Calibri"/>
          <w:sz w:val="22"/>
          <w:szCs w:val="22"/>
        </w:rPr>
        <w:t xml:space="preserve"> </w:t>
      </w:r>
      <w:r w:rsidR="001A2972" w:rsidRPr="00CE11E3">
        <w:rPr>
          <w:rFonts w:ascii="Calibri" w:hAnsi="Calibri"/>
          <w:sz w:val="22"/>
          <w:szCs w:val="22"/>
        </w:rPr>
        <w:t>dle aktuální potřeby</w:t>
      </w:r>
      <w:r w:rsidR="003518E8" w:rsidRPr="00CE11E3">
        <w:rPr>
          <w:rFonts w:ascii="Calibri" w:hAnsi="Calibri"/>
          <w:sz w:val="22"/>
          <w:szCs w:val="22"/>
        </w:rPr>
        <w:t xml:space="preserve"> a dle pokynů objednatele</w:t>
      </w:r>
      <w:r w:rsidR="00A3764A" w:rsidRPr="00CE11E3">
        <w:rPr>
          <w:rFonts w:ascii="Calibri" w:hAnsi="Calibri"/>
          <w:sz w:val="22"/>
          <w:szCs w:val="22"/>
        </w:rPr>
        <w:t>.</w:t>
      </w:r>
      <w:bookmarkEnd w:id="54"/>
      <w:r w:rsidR="00A3764A" w:rsidRPr="00CE11E3">
        <w:rPr>
          <w:rFonts w:ascii="Calibri" w:hAnsi="Calibri"/>
          <w:sz w:val="22"/>
          <w:szCs w:val="22"/>
        </w:rPr>
        <w:t xml:space="preserve"> </w:t>
      </w:r>
      <w:r w:rsidR="003C0272" w:rsidRPr="00CE11E3">
        <w:rPr>
          <w:rFonts w:ascii="Calibri" w:hAnsi="Calibri"/>
          <w:sz w:val="22"/>
          <w:szCs w:val="22"/>
        </w:rPr>
        <w:t>Úklid dle pokynů technických pracovníků objednatele bude proveden přednostně</w:t>
      </w:r>
      <w:r w:rsidR="00A17E86" w:rsidRPr="00CE11E3">
        <w:rPr>
          <w:rFonts w:ascii="Calibri" w:hAnsi="Calibri"/>
          <w:sz w:val="22"/>
          <w:szCs w:val="22"/>
        </w:rPr>
        <w:t xml:space="preserve"> před ostatními úkony dle přílohy č. 2 Dohody.</w:t>
      </w:r>
    </w:p>
    <w:p w14:paraId="228F6814" w14:textId="64C5DFE5" w:rsidR="00272B0D" w:rsidRPr="00CE11E3" w:rsidRDefault="00272B0D"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55" w:name="_Ref216697276"/>
      <w:r w:rsidRPr="00CE11E3">
        <w:rPr>
          <w:rFonts w:ascii="Calibri" w:hAnsi="Calibri"/>
          <w:sz w:val="22"/>
          <w:szCs w:val="22"/>
        </w:rPr>
        <w:t xml:space="preserve">V případě požadavku (objednávky) </w:t>
      </w:r>
      <w:r w:rsidR="00B94CFF" w:rsidRPr="00CE11E3">
        <w:rPr>
          <w:rFonts w:ascii="Calibri" w:hAnsi="Calibri"/>
          <w:sz w:val="22"/>
          <w:szCs w:val="22"/>
        </w:rPr>
        <w:t>o</w:t>
      </w:r>
      <w:r w:rsidRPr="00CE11E3">
        <w:rPr>
          <w:rFonts w:ascii="Calibri" w:hAnsi="Calibri"/>
          <w:sz w:val="22"/>
          <w:szCs w:val="22"/>
        </w:rPr>
        <w:t xml:space="preserve">bjednatele na mimořádný úklid </w:t>
      </w:r>
      <w:r w:rsidR="00B14FCA" w:rsidRPr="00CE11E3">
        <w:rPr>
          <w:rFonts w:ascii="Calibri" w:hAnsi="Calibri"/>
          <w:sz w:val="22"/>
          <w:szCs w:val="22"/>
        </w:rPr>
        <w:t xml:space="preserve">dle odst. </w:t>
      </w:r>
      <w:r w:rsidR="00B14FCA" w:rsidRPr="00CE11E3">
        <w:rPr>
          <w:rFonts w:ascii="Calibri" w:hAnsi="Calibri"/>
          <w:sz w:val="22"/>
          <w:szCs w:val="22"/>
        </w:rPr>
        <w:fldChar w:fldCharType="begin"/>
      </w:r>
      <w:r w:rsidR="00B14FCA" w:rsidRPr="00CE11E3">
        <w:rPr>
          <w:rFonts w:ascii="Calibri" w:hAnsi="Calibri"/>
          <w:sz w:val="22"/>
          <w:szCs w:val="22"/>
        </w:rPr>
        <w:instrText xml:space="preserve"> REF _Ref218450961 \r \h </w:instrText>
      </w:r>
      <w:r w:rsidR="001C7008" w:rsidRPr="00CE11E3">
        <w:rPr>
          <w:rFonts w:ascii="Calibri" w:hAnsi="Calibri"/>
          <w:sz w:val="22"/>
          <w:szCs w:val="22"/>
        </w:rPr>
        <w:instrText xml:space="preserve"> \* MERGEFORMAT </w:instrText>
      </w:r>
      <w:r w:rsidR="00B14FCA" w:rsidRPr="00CE11E3">
        <w:rPr>
          <w:rFonts w:ascii="Calibri" w:hAnsi="Calibri"/>
          <w:sz w:val="22"/>
          <w:szCs w:val="22"/>
        </w:rPr>
      </w:r>
      <w:r w:rsidR="00B14FCA" w:rsidRPr="00CE11E3">
        <w:rPr>
          <w:rFonts w:ascii="Calibri" w:hAnsi="Calibri"/>
          <w:sz w:val="22"/>
          <w:szCs w:val="22"/>
        </w:rPr>
        <w:fldChar w:fldCharType="separate"/>
      </w:r>
      <w:r w:rsidR="00574943">
        <w:rPr>
          <w:rFonts w:ascii="Calibri" w:hAnsi="Calibri"/>
          <w:sz w:val="22"/>
          <w:szCs w:val="22"/>
        </w:rPr>
        <w:t>4.1.4</w:t>
      </w:r>
      <w:r w:rsidR="00B14FCA" w:rsidRPr="00CE11E3">
        <w:rPr>
          <w:rFonts w:ascii="Calibri" w:hAnsi="Calibri"/>
          <w:sz w:val="22"/>
          <w:szCs w:val="22"/>
        </w:rPr>
        <w:fldChar w:fldCharType="end"/>
      </w:r>
      <w:r w:rsidR="00B14FCA" w:rsidRPr="00CE11E3">
        <w:rPr>
          <w:rFonts w:ascii="Calibri" w:hAnsi="Calibri"/>
          <w:sz w:val="22"/>
          <w:szCs w:val="22"/>
        </w:rPr>
        <w:t xml:space="preserve"> Dohody </w:t>
      </w:r>
      <w:r w:rsidRPr="00CE11E3">
        <w:rPr>
          <w:rFonts w:ascii="Calibri" w:hAnsi="Calibri"/>
          <w:sz w:val="22"/>
          <w:szCs w:val="22"/>
        </w:rPr>
        <w:t xml:space="preserve">je </w:t>
      </w:r>
      <w:r w:rsidR="00B94CFF" w:rsidRPr="00CE11E3">
        <w:rPr>
          <w:rFonts w:ascii="Calibri" w:hAnsi="Calibri"/>
          <w:sz w:val="22"/>
          <w:szCs w:val="22"/>
        </w:rPr>
        <w:t>p</w:t>
      </w:r>
      <w:r w:rsidRPr="00CE11E3">
        <w:rPr>
          <w:rFonts w:ascii="Calibri" w:hAnsi="Calibri"/>
          <w:sz w:val="22"/>
          <w:szCs w:val="22"/>
        </w:rPr>
        <w:t xml:space="preserve">oskytovatel povinen </w:t>
      </w:r>
      <w:r w:rsidR="004E6042" w:rsidRPr="00CE11E3">
        <w:rPr>
          <w:rFonts w:ascii="Calibri" w:hAnsi="Calibri"/>
          <w:sz w:val="22"/>
          <w:szCs w:val="22"/>
        </w:rPr>
        <w:t xml:space="preserve">zahájit </w:t>
      </w:r>
      <w:r w:rsidRPr="00CE11E3">
        <w:rPr>
          <w:rFonts w:ascii="Calibri" w:hAnsi="Calibri"/>
          <w:sz w:val="22"/>
          <w:szCs w:val="22"/>
        </w:rPr>
        <w:t>tento úklid:</w:t>
      </w:r>
      <w:bookmarkEnd w:id="55"/>
    </w:p>
    <w:p w14:paraId="228F6815" w14:textId="490F7524" w:rsidR="00272B0D" w:rsidRPr="00CE11E3" w:rsidRDefault="00272B0D" w:rsidP="001C7008">
      <w:pPr>
        <w:pStyle w:val="Odstavecseseznamem"/>
        <w:numPr>
          <w:ilvl w:val="2"/>
          <w:numId w:val="5"/>
        </w:numPr>
        <w:tabs>
          <w:tab w:val="left" w:pos="0"/>
        </w:tabs>
        <w:spacing w:after="160"/>
        <w:ind w:left="1418" w:hanging="851"/>
        <w:contextualSpacing w:val="0"/>
        <w:jc w:val="both"/>
        <w:rPr>
          <w:rFonts w:ascii="Calibri" w:hAnsi="Calibri"/>
          <w:color w:val="FF0000"/>
          <w:sz w:val="22"/>
          <w:szCs w:val="22"/>
        </w:rPr>
      </w:pPr>
      <w:bookmarkStart w:id="56" w:name="_Ref220070984"/>
      <w:r w:rsidRPr="00CE11E3">
        <w:rPr>
          <w:rFonts w:ascii="Calibri" w:hAnsi="Calibri"/>
          <w:sz w:val="22"/>
          <w:szCs w:val="22"/>
        </w:rPr>
        <w:t xml:space="preserve">v případě mimořádného úklidu po plánovaných činnostech (např. malování, stavební úpravy, rekonstrukce apod.) </w:t>
      </w:r>
      <w:r w:rsidR="00D51C96" w:rsidRPr="00CE11E3">
        <w:rPr>
          <w:rFonts w:ascii="Calibri" w:hAnsi="Calibri"/>
          <w:sz w:val="22"/>
          <w:szCs w:val="22"/>
        </w:rPr>
        <w:t xml:space="preserve">a operativního mimořádného úklidu </w:t>
      </w:r>
      <w:r w:rsidR="00E01CDC" w:rsidRPr="00CE11E3">
        <w:rPr>
          <w:rFonts w:ascii="Calibri" w:hAnsi="Calibri"/>
          <w:sz w:val="22"/>
          <w:szCs w:val="22"/>
        </w:rPr>
        <w:t xml:space="preserve">(jehož potřeba vyplyne z provozních důvodů) </w:t>
      </w:r>
      <w:r w:rsidR="0010195B" w:rsidRPr="00CE11E3">
        <w:rPr>
          <w:rFonts w:ascii="Calibri" w:hAnsi="Calibri"/>
          <w:sz w:val="22"/>
          <w:szCs w:val="22"/>
        </w:rPr>
        <w:t>v čase dle</w:t>
      </w:r>
      <w:r w:rsidRPr="00CE11E3">
        <w:rPr>
          <w:rFonts w:ascii="Calibri" w:hAnsi="Calibri"/>
          <w:sz w:val="22"/>
          <w:szCs w:val="22"/>
        </w:rPr>
        <w:t xml:space="preserve"> dohody s</w:t>
      </w:r>
      <w:r w:rsidR="000C50C1" w:rsidRPr="00CE11E3">
        <w:rPr>
          <w:rFonts w:ascii="Calibri" w:hAnsi="Calibri"/>
          <w:sz w:val="22"/>
          <w:szCs w:val="22"/>
        </w:rPr>
        <w:t> </w:t>
      </w:r>
      <w:r w:rsidR="00B94CFF" w:rsidRPr="00CE11E3">
        <w:rPr>
          <w:rFonts w:ascii="Calibri" w:hAnsi="Calibri"/>
          <w:sz w:val="22"/>
          <w:szCs w:val="22"/>
        </w:rPr>
        <w:t>o</w:t>
      </w:r>
      <w:r w:rsidRPr="00CE11E3">
        <w:rPr>
          <w:rFonts w:ascii="Calibri" w:hAnsi="Calibri"/>
          <w:sz w:val="22"/>
          <w:szCs w:val="22"/>
        </w:rPr>
        <w:t>bjednatelem</w:t>
      </w:r>
      <w:r w:rsidR="000C50C1" w:rsidRPr="00CE11E3">
        <w:rPr>
          <w:rFonts w:ascii="Calibri" w:hAnsi="Calibri"/>
          <w:sz w:val="22"/>
          <w:szCs w:val="22"/>
        </w:rPr>
        <w:t>;</w:t>
      </w:r>
      <w:bookmarkEnd w:id="56"/>
    </w:p>
    <w:p w14:paraId="228F6816" w14:textId="77777777" w:rsidR="00272B0D" w:rsidRPr="00CE11E3" w:rsidRDefault="00272B0D" w:rsidP="001C7008">
      <w:pPr>
        <w:pStyle w:val="Odstavecseseznamem"/>
        <w:numPr>
          <w:ilvl w:val="2"/>
          <w:numId w:val="5"/>
        </w:numPr>
        <w:tabs>
          <w:tab w:val="left" w:pos="0"/>
        </w:tabs>
        <w:spacing w:after="160"/>
        <w:ind w:left="1418" w:hanging="851"/>
        <w:contextualSpacing w:val="0"/>
        <w:jc w:val="both"/>
        <w:rPr>
          <w:rFonts w:ascii="Calibri" w:hAnsi="Calibri"/>
          <w:color w:val="FF0000"/>
          <w:sz w:val="22"/>
          <w:szCs w:val="22"/>
        </w:rPr>
      </w:pPr>
      <w:r w:rsidRPr="00CE11E3">
        <w:rPr>
          <w:rFonts w:ascii="Calibri" w:hAnsi="Calibri"/>
          <w:sz w:val="22"/>
          <w:szCs w:val="22"/>
        </w:rPr>
        <w:t>v případě mimořádného úklidu po haváriích, které nastanou během denní služby, prostřednictvím této denní služ</w:t>
      </w:r>
      <w:r w:rsidR="000C50C1" w:rsidRPr="00CE11E3">
        <w:rPr>
          <w:rFonts w:ascii="Calibri" w:hAnsi="Calibri"/>
          <w:sz w:val="22"/>
          <w:szCs w:val="22"/>
        </w:rPr>
        <w:t>by (</w:t>
      </w:r>
      <w:r w:rsidR="001A2972" w:rsidRPr="00CE11E3">
        <w:rPr>
          <w:rFonts w:ascii="Calibri" w:hAnsi="Calibri"/>
          <w:sz w:val="22"/>
          <w:szCs w:val="22"/>
        </w:rPr>
        <w:t xml:space="preserve">tj. </w:t>
      </w:r>
      <w:r w:rsidR="000C50C1" w:rsidRPr="00CE11E3">
        <w:rPr>
          <w:rFonts w:ascii="Calibri" w:hAnsi="Calibri"/>
          <w:sz w:val="22"/>
          <w:szCs w:val="22"/>
        </w:rPr>
        <w:t>žurnálními pracovníky) do 30</w:t>
      </w:r>
      <w:r w:rsidRPr="00CE11E3">
        <w:rPr>
          <w:rFonts w:ascii="Calibri" w:hAnsi="Calibri"/>
          <w:sz w:val="22"/>
          <w:szCs w:val="22"/>
        </w:rPr>
        <w:t xml:space="preserve"> minut od nahlášení potřeby mimořádného úklidu </w:t>
      </w:r>
      <w:r w:rsidR="00996539" w:rsidRPr="00CE11E3">
        <w:rPr>
          <w:rFonts w:ascii="Calibri" w:hAnsi="Calibri"/>
          <w:sz w:val="22"/>
          <w:szCs w:val="22"/>
        </w:rPr>
        <w:t>denní službě</w:t>
      </w:r>
      <w:r w:rsidRPr="00CE11E3">
        <w:rPr>
          <w:rFonts w:ascii="Calibri" w:hAnsi="Calibri"/>
          <w:sz w:val="22"/>
          <w:szCs w:val="22"/>
        </w:rPr>
        <w:t>,</w:t>
      </w:r>
    </w:p>
    <w:p w14:paraId="228F6817" w14:textId="2D3D4308" w:rsidR="00272B0D" w:rsidRPr="00CE11E3" w:rsidRDefault="00272B0D" w:rsidP="001C7008">
      <w:pPr>
        <w:pStyle w:val="Odstavecseseznamem"/>
        <w:numPr>
          <w:ilvl w:val="2"/>
          <w:numId w:val="5"/>
        </w:numPr>
        <w:tabs>
          <w:tab w:val="left" w:pos="0"/>
        </w:tabs>
        <w:spacing w:after="160"/>
        <w:ind w:left="1418" w:hanging="851"/>
        <w:contextualSpacing w:val="0"/>
        <w:jc w:val="both"/>
        <w:rPr>
          <w:rFonts w:ascii="Calibri" w:hAnsi="Calibri"/>
          <w:color w:val="FF0000"/>
          <w:sz w:val="22"/>
          <w:szCs w:val="22"/>
        </w:rPr>
      </w:pPr>
      <w:r w:rsidRPr="00CE11E3">
        <w:rPr>
          <w:rFonts w:ascii="Calibri" w:hAnsi="Calibri"/>
          <w:sz w:val="22"/>
          <w:szCs w:val="22"/>
        </w:rPr>
        <w:t xml:space="preserve">v případě mimořádného úklidu po haváriích, které nastanou mimo denní službu, </w:t>
      </w:r>
      <w:r w:rsidR="000C50C1" w:rsidRPr="00CE11E3">
        <w:rPr>
          <w:rFonts w:ascii="Calibri" w:hAnsi="Calibri"/>
          <w:sz w:val="22"/>
          <w:szCs w:val="22"/>
        </w:rPr>
        <w:t xml:space="preserve">nejpozději </w:t>
      </w:r>
      <w:r w:rsidR="00BC5245" w:rsidRPr="00CE11E3">
        <w:rPr>
          <w:rFonts w:ascii="Calibri" w:hAnsi="Calibri"/>
          <w:sz w:val="22"/>
          <w:szCs w:val="22"/>
        </w:rPr>
        <w:t>do</w:t>
      </w:r>
      <w:r w:rsidR="004E6042" w:rsidRPr="00CE11E3">
        <w:rPr>
          <w:rFonts w:ascii="Calibri" w:hAnsi="Calibri"/>
          <w:sz w:val="22"/>
          <w:szCs w:val="22"/>
        </w:rPr>
        <w:t xml:space="preserve"> 6 hodin od nahlášení </w:t>
      </w:r>
      <w:r w:rsidR="00625A99" w:rsidRPr="00CE11E3">
        <w:rPr>
          <w:rFonts w:ascii="Calibri" w:hAnsi="Calibri"/>
          <w:sz w:val="22"/>
          <w:szCs w:val="22"/>
        </w:rPr>
        <w:t xml:space="preserve">manažeru </w:t>
      </w:r>
      <w:r w:rsidR="006A13B3" w:rsidRPr="00CE11E3">
        <w:rPr>
          <w:rFonts w:ascii="Calibri" w:hAnsi="Calibri"/>
          <w:sz w:val="22"/>
          <w:szCs w:val="22"/>
        </w:rPr>
        <w:t>úklidu</w:t>
      </w:r>
      <w:r w:rsidR="00B94CFF" w:rsidRPr="00CE11E3">
        <w:rPr>
          <w:rFonts w:ascii="Calibri" w:hAnsi="Calibri"/>
          <w:sz w:val="22"/>
          <w:szCs w:val="22"/>
        </w:rPr>
        <w:t>.</w:t>
      </w:r>
    </w:p>
    <w:p w14:paraId="7B8E8719" w14:textId="13DF0012" w:rsidR="00817950" w:rsidRPr="00CE11E3" w:rsidRDefault="00817950" w:rsidP="001C7008">
      <w:pPr>
        <w:pStyle w:val="Odstavecseseznamem"/>
        <w:keepNext/>
        <w:keepLines/>
        <w:numPr>
          <w:ilvl w:val="1"/>
          <w:numId w:val="5"/>
        </w:numPr>
        <w:tabs>
          <w:tab w:val="left" w:pos="0"/>
        </w:tabs>
        <w:spacing w:after="160"/>
        <w:ind w:left="567" w:hanging="567"/>
        <w:contextualSpacing w:val="0"/>
        <w:jc w:val="both"/>
        <w:rPr>
          <w:rFonts w:ascii="Calibri" w:hAnsi="Calibri"/>
          <w:sz w:val="22"/>
          <w:szCs w:val="22"/>
        </w:rPr>
      </w:pPr>
      <w:bookmarkStart w:id="57" w:name="_Ref218449194"/>
      <w:r w:rsidRPr="00CE11E3">
        <w:rPr>
          <w:rFonts w:ascii="Calibri" w:hAnsi="Calibri"/>
          <w:sz w:val="22"/>
          <w:szCs w:val="22"/>
        </w:rPr>
        <w:t xml:space="preserve">Kvalita běžného úklidu dle odst. </w:t>
      </w:r>
      <w:r w:rsidRPr="00CE11E3">
        <w:rPr>
          <w:rFonts w:ascii="Calibri" w:hAnsi="Calibri"/>
          <w:sz w:val="22"/>
          <w:szCs w:val="22"/>
        </w:rPr>
        <w:fldChar w:fldCharType="begin"/>
      </w:r>
      <w:r w:rsidRPr="00CE11E3">
        <w:rPr>
          <w:rFonts w:ascii="Calibri" w:hAnsi="Calibri"/>
          <w:sz w:val="22"/>
          <w:szCs w:val="22"/>
        </w:rPr>
        <w:instrText xml:space="preserve"> REF _Ref218460544 \r \h </w:instrText>
      </w:r>
      <w:r w:rsidR="001C7008" w:rsidRPr="00CE11E3">
        <w:rPr>
          <w:rFonts w:ascii="Calibri" w:hAnsi="Calibri"/>
          <w:sz w:val="22"/>
          <w:szCs w:val="22"/>
        </w:rPr>
        <w:instrText xml:space="preserve"> \* MERGEFORMAT </w:instrText>
      </w:r>
      <w:r w:rsidRPr="00CE11E3">
        <w:rPr>
          <w:rFonts w:ascii="Calibri" w:hAnsi="Calibri"/>
          <w:sz w:val="22"/>
          <w:szCs w:val="22"/>
        </w:rPr>
      </w:r>
      <w:r w:rsidRPr="00CE11E3">
        <w:rPr>
          <w:rFonts w:ascii="Calibri" w:hAnsi="Calibri"/>
          <w:sz w:val="22"/>
          <w:szCs w:val="22"/>
        </w:rPr>
        <w:fldChar w:fldCharType="separate"/>
      </w:r>
      <w:r w:rsidR="00574943">
        <w:rPr>
          <w:rFonts w:ascii="Calibri" w:hAnsi="Calibri"/>
          <w:sz w:val="22"/>
          <w:szCs w:val="22"/>
        </w:rPr>
        <w:t>4.1.2</w:t>
      </w:r>
      <w:r w:rsidRPr="00CE11E3">
        <w:rPr>
          <w:rFonts w:ascii="Calibri" w:hAnsi="Calibri"/>
          <w:sz w:val="22"/>
          <w:szCs w:val="22"/>
        </w:rPr>
        <w:fldChar w:fldCharType="end"/>
      </w:r>
      <w:r w:rsidR="00DA6634" w:rsidRPr="00CE11E3">
        <w:rPr>
          <w:rFonts w:ascii="Calibri" w:hAnsi="Calibri"/>
          <w:sz w:val="22"/>
          <w:szCs w:val="22"/>
        </w:rPr>
        <w:t xml:space="preserve"> Dohody</w:t>
      </w:r>
      <w:r w:rsidRPr="00CE11E3">
        <w:rPr>
          <w:rFonts w:ascii="Calibri" w:hAnsi="Calibri"/>
          <w:sz w:val="22"/>
          <w:szCs w:val="22"/>
        </w:rPr>
        <w:t xml:space="preserve"> bude objednatelem posuzována dle KP</w:t>
      </w:r>
      <w:bookmarkEnd w:id="57"/>
      <w:r w:rsidR="00202E95" w:rsidRPr="00CE11E3">
        <w:rPr>
          <w:rFonts w:ascii="Calibri" w:hAnsi="Calibri"/>
          <w:sz w:val="22"/>
          <w:szCs w:val="22"/>
        </w:rPr>
        <w:t xml:space="preserve">I. </w:t>
      </w:r>
      <w:r w:rsidR="002D2306" w:rsidRPr="00CE11E3">
        <w:rPr>
          <w:rFonts w:ascii="Calibri" w:hAnsi="Calibri"/>
          <w:sz w:val="22"/>
          <w:szCs w:val="22"/>
        </w:rPr>
        <w:t xml:space="preserve">Práva a povinnosti poskytovatele </w:t>
      </w:r>
      <w:r w:rsidR="00202E95" w:rsidRPr="00CE11E3">
        <w:rPr>
          <w:rFonts w:ascii="Calibri" w:hAnsi="Calibri"/>
          <w:sz w:val="22"/>
          <w:szCs w:val="22"/>
        </w:rPr>
        <w:t>plynoucí z používání KPI systému jsou upravena v č</w:t>
      </w:r>
      <w:r w:rsidR="006311C5" w:rsidRPr="00CE11E3">
        <w:rPr>
          <w:rFonts w:ascii="Calibri" w:hAnsi="Calibri"/>
          <w:sz w:val="22"/>
          <w:szCs w:val="22"/>
        </w:rPr>
        <w:t>l</w:t>
      </w:r>
      <w:r w:rsidR="00202E95" w:rsidRPr="00CE11E3">
        <w:rPr>
          <w:rFonts w:ascii="Calibri" w:hAnsi="Calibri"/>
          <w:sz w:val="22"/>
          <w:szCs w:val="22"/>
        </w:rPr>
        <w:t>. 8 Dohody</w:t>
      </w:r>
      <w:r w:rsidR="00FD0A8D" w:rsidRPr="00CE11E3">
        <w:rPr>
          <w:rFonts w:ascii="Calibri" w:hAnsi="Calibri"/>
          <w:sz w:val="22"/>
          <w:szCs w:val="22"/>
        </w:rPr>
        <w:t>.</w:t>
      </w:r>
    </w:p>
    <w:p w14:paraId="48112787" w14:textId="51FF3B06" w:rsidR="00FD0A8D" w:rsidRPr="00CE11E3" w:rsidRDefault="00FD0A8D" w:rsidP="001C7008">
      <w:pPr>
        <w:pStyle w:val="Odstavecseseznamem"/>
        <w:keepNext/>
        <w:keepLines/>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Generální úklid bude přebírán koordinátorem objednatele vždy po ukončení úklidu; o </w:t>
      </w:r>
      <w:r w:rsidR="007148CD">
        <w:rPr>
          <w:rFonts w:ascii="Calibri" w:hAnsi="Calibri"/>
          <w:sz w:val="22"/>
          <w:szCs w:val="22"/>
        </w:rPr>
        <w:t>provedení</w:t>
      </w:r>
      <w:r w:rsidRPr="00CE11E3">
        <w:rPr>
          <w:rFonts w:ascii="Calibri" w:hAnsi="Calibri"/>
          <w:sz w:val="22"/>
          <w:szCs w:val="22"/>
        </w:rPr>
        <w:t xml:space="preserve"> Služeb bude </w:t>
      </w:r>
      <w:r w:rsidR="00B505D2">
        <w:rPr>
          <w:rFonts w:ascii="Calibri" w:hAnsi="Calibri"/>
          <w:sz w:val="22"/>
          <w:szCs w:val="22"/>
        </w:rPr>
        <w:t>poskytovatelem</w:t>
      </w:r>
      <w:r w:rsidRPr="00CE11E3">
        <w:rPr>
          <w:rFonts w:ascii="Calibri" w:hAnsi="Calibri"/>
          <w:sz w:val="22"/>
          <w:szCs w:val="22"/>
        </w:rPr>
        <w:t xml:space="preserve"> vyhotoven předávací protokol.</w:t>
      </w:r>
      <w:r w:rsidR="0037370E" w:rsidRPr="00CE11E3">
        <w:rPr>
          <w:rFonts w:ascii="Calibri" w:hAnsi="Calibri"/>
          <w:sz w:val="22"/>
          <w:szCs w:val="22"/>
        </w:rPr>
        <w:t xml:space="preserve"> </w:t>
      </w:r>
      <w:r w:rsidRPr="00CE11E3">
        <w:rPr>
          <w:rFonts w:ascii="Calibri" w:hAnsi="Calibri"/>
          <w:sz w:val="22"/>
          <w:szCs w:val="22"/>
        </w:rPr>
        <w:t>V případě generálního úklidu nebude objednate</w:t>
      </w:r>
      <w:r w:rsidR="00C37DA2" w:rsidRPr="00CE11E3">
        <w:rPr>
          <w:rFonts w:ascii="Calibri" w:hAnsi="Calibri"/>
          <w:sz w:val="22"/>
          <w:szCs w:val="22"/>
        </w:rPr>
        <w:t>lem</w:t>
      </w:r>
      <w:r w:rsidR="006311C5" w:rsidRPr="00CE11E3">
        <w:rPr>
          <w:rFonts w:ascii="Calibri" w:hAnsi="Calibri"/>
          <w:sz w:val="22"/>
          <w:szCs w:val="22"/>
        </w:rPr>
        <w:t xml:space="preserve"> při přebírání</w:t>
      </w:r>
      <w:r w:rsidR="00E4317D" w:rsidRPr="00CE11E3">
        <w:rPr>
          <w:rFonts w:ascii="Calibri" w:hAnsi="Calibri"/>
          <w:sz w:val="22"/>
          <w:szCs w:val="22"/>
        </w:rPr>
        <w:t xml:space="preserve"> Služeb</w:t>
      </w:r>
      <w:r w:rsidR="00C37DA2" w:rsidRPr="00CE11E3">
        <w:rPr>
          <w:rFonts w:ascii="Calibri" w:hAnsi="Calibri"/>
          <w:sz w:val="22"/>
          <w:szCs w:val="22"/>
        </w:rPr>
        <w:t xml:space="preserve"> hodnocena kvalita úklidu, avšak tato s</w:t>
      </w:r>
      <w:r w:rsidR="00E4317D" w:rsidRPr="00CE11E3">
        <w:rPr>
          <w:rFonts w:ascii="Calibri" w:hAnsi="Calibri"/>
          <w:sz w:val="22"/>
          <w:szCs w:val="22"/>
        </w:rPr>
        <w:t>e</w:t>
      </w:r>
      <w:r w:rsidR="00C37DA2" w:rsidRPr="00CE11E3">
        <w:rPr>
          <w:rFonts w:ascii="Calibri" w:hAnsi="Calibri"/>
          <w:sz w:val="22"/>
          <w:szCs w:val="22"/>
        </w:rPr>
        <w:t> projeví při</w:t>
      </w:r>
      <w:r w:rsidR="00E4317D" w:rsidRPr="00CE11E3">
        <w:rPr>
          <w:rFonts w:ascii="Calibri" w:hAnsi="Calibri"/>
          <w:sz w:val="22"/>
          <w:szCs w:val="22"/>
        </w:rPr>
        <w:t xml:space="preserve"> následné</w:t>
      </w:r>
      <w:r w:rsidR="00C37DA2" w:rsidRPr="00CE11E3">
        <w:rPr>
          <w:rFonts w:ascii="Calibri" w:hAnsi="Calibri"/>
          <w:sz w:val="22"/>
          <w:szCs w:val="22"/>
        </w:rPr>
        <w:t xml:space="preserve"> kontrole kvality běžného úklidu</w:t>
      </w:r>
      <w:r w:rsidR="00714A5C" w:rsidRPr="00CE11E3">
        <w:rPr>
          <w:rFonts w:ascii="Calibri" w:hAnsi="Calibri"/>
          <w:sz w:val="22"/>
          <w:szCs w:val="22"/>
        </w:rPr>
        <w:t xml:space="preserve"> prostřednictvím KPI</w:t>
      </w:r>
      <w:r w:rsidR="00C37DA2" w:rsidRPr="00CE11E3">
        <w:rPr>
          <w:rFonts w:ascii="Calibri" w:hAnsi="Calibri"/>
          <w:sz w:val="22"/>
          <w:szCs w:val="22"/>
        </w:rPr>
        <w:t xml:space="preserve"> </w:t>
      </w:r>
      <w:r w:rsidR="006311C5" w:rsidRPr="00CE11E3">
        <w:rPr>
          <w:rFonts w:ascii="Calibri" w:hAnsi="Calibri"/>
          <w:sz w:val="22"/>
          <w:szCs w:val="22"/>
        </w:rPr>
        <w:t>dle čl. 8 Dohody.</w:t>
      </w:r>
    </w:p>
    <w:p w14:paraId="7899633B" w14:textId="75AF9B52" w:rsidR="00810155" w:rsidRPr="00CE11E3" w:rsidRDefault="00272B0D"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Mimořádné úklidy po plánovaných činnostech (např. malování, stavební úpravy, rekonstrukce apod.) </w:t>
      </w:r>
      <w:r w:rsidR="00A875CC" w:rsidRPr="00CE11E3">
        <w:rPr>
          <w:rFonts w:ascii="Calibri" w:hAnsi="Calibri"/>
          <w:sz w:val="22"/>
          <w:szCs w:val="22"/>
        </w:rPr>
        <w:t xml:space="preserve">dle odst. </w:t>
      </w:r>
      <w:r w:rsidR="00A875CC" w:rsidRPr="00CE11E3">
        <w:rPr>
          <w:rFonts w:ascii="Calibri" w:hAnsi="Calibri"/>
          <w:sz w:val="22"/>
          <w:szCs w:val="22"/>
        </w:rPr>
        <w:fldChar w:fldCharType="begin"/>
      </w:r>
      <w:r w:rsidR="00A875CC" w:rsidRPr="00CE11E3">
        <w:rPr>
          <w:rFonts w:ascii="Calibri" w:hAnsi="Calibri"/>
          <w:sz w:val="22"/>
          <w:szCs w:val="22"/>
        </w:rPr>
        <w:instrText xml:space="preserve"> REF _Ref220067581 \r \h  \* MERGEFORMAT </w:instrText>
      </w:r>
      <w:r w:rsidR="00A875CC" w:rsidRPr="00CE11E3">
        <w:rPr>
          <w:rFonts w:ascii="Calibri" w:hAnsi="Calibri"/>
          <w:sz w:val="22"/>
          <w:szCs w:val="22"/>
        </w:rPr>
      </w:r>
      <w:r w:rsidR="00A875CC" w:rsidRPr="00CE11E3">
        <w:rPr>
          <w:rFonts w:ascii="Calibri" w:hAnsi="Calibri"/>
          <w:sz w:val="22"/>
          <w:szCs w:val="22"/>
        </w:rPr>
        <w:fldChar w:fldCharType="separate"/>
      </w:r>
      <w:r w:rsidR="00574943">
        <w:rPr>
          <w:rFonts w:ascii="Calibri" w:hAnsi="Calibri"/>
          <w:sz w:val="22"/>
          <w:szCs w:val="22"/>
        </w:rPr>
        <w:t>4.1.4.2</w:t>
      </w:r>
      <w:r w:rsidR="00A875CC" w:rsidRPr="00CE11E3">
        <w:rPr>
          <w:rFonts w:ascii="Calibri" w:hAnsi="Calibri"/>
          <w:sz w:val="22"/>
          <w:szCs w:val="22"/>
        </w:rPr>
        <w:fldChar w:fldCharType="end"/>
      </w:r>
      <w:r w:rsidR="00A875CC" w:rsidRPr="00CE11E3">
        <w:rPr>
          <w:rFonts w:ascii="Calibri" w:hAnsi="Calibri"/>
          <w:sz w:val="22"/>
          <w:szCs w:val="22"/>
        </w:rPr>
        <w:t xml:space="preserve"> Dohody </w:t>
      </w:r>
      <w:r w:rsidRPr="00CE11E3">
        <w:rPr>
          <w:rFonts w:ascii="Calibri" w:hAnsi="Calibri"/>
          <w:sz w:val="22"/>
          <w:szCs w:val="22"/>
        </w:rPr>
        <w:t xml:space="preserve">budou přebírány </w:t>
      </w:r>
      <w:r w:rsidR="003B14CA" w:rsidRPr="00CE11E3">
        <w:rPr>
          <w:rFonts w:ascii="Calibri" w:hAnsi="Calibri"/>
          <w:sz w:val="22"/>
          <w:szCs w:val="22"/>
        </w:rPr>
        <w:t>k</w:t>
      </w:r>
      <w:r w:rsidR="00A2644A" w:rsidRPr="00CE11E3">
        <w:rPr>
          <w:rFonts w:ascii="Calibri" w:hAnsi="Calibri"/>
          <w:sz w:val="22"/>
          <w:szCs w:val="22"/>
        </w:rPr>
        <w:t>oordinátor</w:t>
      </w:r>
      <w:r w:rsidRPr="00CE11E3">
        <w:rPr>
          <w:rFonts w:ascii="Calibri" w:hAnsi="Calibri"/>
          <w:sz w:val="22"/>
          <w:szCs w:val="22"/>
        </w:rPr>
        <w:t xml:space="preserve">em </w:t>
      </w:r>
      <w:r w:rsidR="003B14CA" w:rsidRPr="00CE11E3">
        <w:rPr>
          <w:rFonts w:ascii="Calibri" w:hAnsi="Calibri"/>
          <w:sz w:val="22"/>
          <w:szCs w:val="22"/>
        </w:rPr>
        <w:t>o</w:t>
      </w:r>
      <w:r w:rsidRPr="00CE11E3">
        <w:rPr>
          <w:rFonts w:ascii="Calibri" w:hAnsi="Calibri"/>
          <w:sz w:val="22"/>
          <w:szCs w:val="22"/>
        </w:rPr>
        <w:t>bjednatele vždy po ukončení úklidu a</w:t>
      </w:r>
      <w:r w:rsidR="00A875CC" w:rsidRPr="00CE11E3">
        <w:rPr>
          <w:rFonts w:ascii="Calibri" w:hAnsi="Calibri"/>
          <w:sz w:val="22"/>
          <w:szCs w:val="22"/>
        </w:rPr>
        <w:t> </w:t>
      </w:r>
      <w:r w:rsidRPr="00CE11E3">
        <w:rPr>
          <w:rFonts w:ascii="Calibri" w:hAnsi="Calibri"/>
          <w:sz w:val="22"/>
          <w:szCs w:val="22"/>
        </w:rPr>
        <w:t>pro</w:t>
      </w:r>
      <w:r w:rsidR="00DA02DF">
        <w:rPr>
          <w:rFonts w:ascii="Calibri" w:hAnsi="Calibri"/>
          <w:sz w:val="22"/>
          <w:szCs w:val="22"/>
        </w:rPr>
        <w:t> </w:t>
      </w:r>
      <w:r w:rsidRPr="00CE11E3">
        <w:rPr>
          <w:rFonts w:ascii="Calibri" w:hAnsi="Calibri"/>
          <w:sz w:val="22"/>
          <w:szCs w:val="22"/>
        </w:rPr>
        <w:t>tyto činnosti je poskytovatel povinen dosáhnout 100% kvality</w:t>
      </w:r>
      <w:r w:rsidR="009C7C1B" w:rsidRPr="00CE11E3">
        <w:rPr>
          <w:rFonts w:ascii="Calibri" w:hAnsi="Calibri"/>
          <w:sz w:val="22"/>
          <w:szCs w:val="22"/>
        </w:rPr>
        <w:t xml:space="preserve"> dle KPI</w:t>
      </w:r>
      <w:r w:rsidR="00907A09" w:rsidRPr="00CE11E3">
        <w:rPr>
          <w:rFonts w:ascii="Calibri" w:hAnsi="Calibri"/>
          <w:sz w:val="22"/>
          <w:szCs w:val="22"/>
        </w:rPr>
        <w:t xml:space="preserve"> 1-4 stanovených v</w:t>
      </w:r>
      <w:r w:rsidR="00FB0D88" w:rsidRPr="00CE11E3">
        <w:rPr>
          <w:rFonts w:ascii="Calibri" w:hAnsi="Calibri"/>
          <w:sz w:val="22"/>
          <w:szCs w:val="22"/>
        </w:rPr>
        <w:t> </w:t>
      </w:r>
      <w:r w:rsidR="00907A09" w:rsidRPr="00CE11E3">
        <w:rPr>
          <w:rFonts w:ascii="Calibri" w:hAnsi="Calibri"/>
          <w:sz w:val="22"/>
          <w:szCs w:val="22"/>
        </w:rPr>
        <w:t>přílo</w:t>
      </w:r>
      <w:r w:rsidR="00FB0D88" w:rsidRPr="00CE11E3">
        <w:rPr>
          <w:rFonts w:ascii="Calibri" w:hAnsi="Calibri"/>
          <w:sz w:val="22"/>
          <w:szCs w:val="22"/>
        </w:rPr>
        <w:t>hách</w:t>
      </w:r>
      <w:r w:rsidR="00907A09" w:rsidRPr="00CE11E3">
        <w:rPr>
          <w:rFonts w:ascii="Calibri" w:hAnsi="Calibri"/>
          <w:sz w:val="22"/>
          <w:szCs w:val="22"/>
        </w:rPr>
        <w:t xml:space="preserve"> č. 4</w:t>
      </w:r>
      <w:r w:rsidR="00085CCC" w:rsidRPr="00CE11E3">
        <w:rPr>
          <w:rFonts w:ascii="Calibri" w:hAnsi="Calibri"/>
          <w:sz w:val="22"/>
          <w:szCs w:val="22"/>
        </w:rPr>
        <w:t>a, 4b a 4c</w:t>
      </w:r>
      <w:r w:rsidR="00907A09" w:rsidRPr="00CE11E3">
        <w:rPr>
          <w:rFonts w:ascii="Calibri" w:hAnsi="Calibri"/>
          <w:sz w:val="22"/>
          <w:szCs w:val="22"/>
        </w:rPr>
        <w:t xml:space="preserve"> Dohody</w:t>
      </w:r>
      <w:r w:rsidR="00900601" w:rsidRPr="00CE11E3">
        <w:rPr>
          <w:rFonts w:ascii="Calibri" w:hAnsi="Calibri"/>
          <w:sz w:val="22"/>
          <w:szCs w:val="22"/>
        </w:rPr>
        <w:t xml:space="preserve">; o </w:t>
      </w:r>
      <w:r w:rsidR="007148CD">
        <w:rPr>
          <w:rFonts w:ascii="Calibri" w:hAnsi="Calibri"/>
          <w:sz w:val="22"/>
          <w:szCs w:val="22"/>
        </w:rPr>
        <w:t>provedení</w:t>
      </w:r>
      <w:r w:rsidR="00900601" w:rsidRPr="00CE11E3">
        <w:rPr>
          <w:rFonts w:ascii="Calibri" w:hAnsi="Calibri"/>
          <w:sz w:val="22"/>
          <w:szCs w:val="22"/>
        </w:rPr>
        <w:t xml:space="preserve"> </w:t>
      </w:r>
      <w:r w:rsidR="007C06F8" w:rsidRPr="00CE11E3">
        <w:rPr>
          <w:rFonts w:ascii="Calibri" w:hAnsi="Calibri"/>
          <w:sz w:val="22"/>
          <w:szCs w:val="22"/>
        </w:rPr>
        <w:t xml:space="preserve">Služeb bude </w:t>
      </w:r>
      <w:r w:rsidR="00B505D2">
        <w:rPr>
          <w:rFonts w:ascii="Calibri" w:hAnsi="Calibri"/>
          <w:sz w:val="22"/>
          <w:szCs w:val="22"/>
        </w:rPr>
        <w:t>poskytovatelem</w:t>
      </w:r>
      <w:r w:rsidR="007C06F8" w:rsidRPr="00CE11E3">
        <w:rPr>
          <w:rFonts w:ascii="Calibri" w:hAnsi="Calibri"/>
          <w:sz w:val="22"/>
          <w:szCs w:val="22"/>
        </w:rPr>
        <w:t xml:space="preserve"> vyhotoven předávací protokol.</w:t>
      </w:r>
    </w:p>
    <w:p w14:paraId="4E0DD1A2" w14:textId="6479E62D" w:rsidR="00870C7D" w:rsidRPr="00CE11E3" w:rsidRDefault="00870C7D" w:rsidP="007663E1">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Operativní mimořádné úklidy odst. </w:t>
      </w:r>
      <w:r w:rsidR="00A875CC" w:rsidRPr="00CE11E3">
        <w:rPr>
          <w:rFonts w:ascii="Calibri" w:hAnsi="Calibri"/>
          <w:sz w:val="22"/>
          <w:szCs w:val="22"/>
        </w:rPr>
        <w:fldChar w:fldCharType="begin"/>
      </w:r>
      <w:r w:rsidR="00A875CC" w:rsidRPr="00CE11E3">
        <w:rPr>
          <w:rFonts w:ascii="Calibri" w:hAnsi="Calibri"/>
          <w:sz w:val="22"/>
          <w:szCs w:val="22"/>
        </w:rPr>
        <w:instrText xml:space="preserve"> REF _Ref219381594 \r \h  \* MERGEFORMAT </w:instrText>
      </w:r>
      <w:r w:rsidR="00A875CC" w:rsidRPr="00CE11E3">
        <w:rPr>
          <w:rFonts w:ascii="Calibri" w:hAnsi="Calibri"/>
          <w:sz w:val="22"/>
          <w:szCs w:val="22"/>
        </w:rPr>
      </w:r>
      <w:r w:rsidR="00A875CC" w:rsidRPr="00CE11E3">
        <w:rPr>
          <w:rFonts w:ascii="Calibri" w:hAnsi="Calibri"/>
          <w:sz w:val="22"/>
          <w:szCs w:val="22"/>
        </w:rPr>
        <w:fldChar w:fldCharType="separate"/>
      </w:r>
      <w:r w:rsidR="00574943">
        <w:rPr>
          <w:rFonts w:ascii="Calibri" w:hAnsi="Calibri"/>
          <w:sz w:val="22"/>
          <w:szCs w:val="22"/>
        </w:rPr>
        <w:t>4.1.4.3</w:t>
      </w:r>
      <w:r w:rsidR="00A875CC" w:rsidRPr="00CE11E3">
        <w:rPr>
          <w:rFonts w:ascii="Calibri" w:hAnsi="Calibri"/>
          <w:sz w:val="22"/>
          <w:szCs w:val="22"/>
        </w:rPr>
        <w:fldChar w:fldCharType="end"/>
      </w:r>
      <w:r w:rsidR="00A875CC" w:rsidRPr="00CE11E3">
        <w:rPr>
          <w:rFonts w:ascii="Calibri" w:hAnsi="Calibri"/>
          <w:sz w:val="22"/>
          <w:szCs w:val="22"/>
        </w:rPr>
        <w:t xml:space="preserve"> </w:t>
      </w:r>
      <w:r w:rsidRPr="00CE11E3">
        <w:rPr>
          <w:rFonts w:ascii="Calibri" w:hAnsi="Calibri"/>
          <w:sz w:val="22"/>
          <w:szCs w:val="22"/>
        </w:rPr>
        <w:t>Dohody budou přebírány koordinátorem objednatele, přičemž požadovaná kvalita úklidu nezbytná pro převzetí bude v tomto případě stanovena koordinátorem objednatele při nahlášení potřeby mimořádného úklidu</w:t>
      </w:r>
      <w:r w:rsidR="007663E1" w:rsidRPr="00CE11E3">
        <w:rPr>
          <w:rFonts w:ascii="Calibri" w:hAnsi="Calibri"/>
          <w:sz w:val="22"/>
          <w:szCs w:val="22"/>
        </w:rPr>
        <w:t xml:space="preserve">; o </w:t>
      </w:r>
      <w:r w:rsidR="007148CD">
        <w:rPr>
          <w:rFonts w:ascii="Calibri" w:hAnsi="Calibri"/>
          <w:sz w:val="22"/>
          <w:szCs w:val="22"/>
        </w:rPr>
        <w:t>provedení</w:t>
      </w:r>
      <w:r w:rsidR="007663E1" w:rsidRPr="00CE11E3">
        <w:rPr>
          <w:rFonts w:ascii="Calibri" w:hAnsi="Calibri"/>
          <w:sz w:val="22"/>
          <w:szCs w:val="22"/>
        </w:rPr>
        <w:t xml:space="preserve"> Služeb bude </w:t>
      </w:r>
      <w:r w:rsidR="00B505D2">
        <w:rPr>
          <w:rFonts w:ascii="Calibri" w:hAnsi="Calibri"/>
          <w:sz w:val="22"/>
          <w:szCs w:val="22"/>
        </w:rPr>
        <w:t>po</w:t>
      </w:r>
      <w:r w:rsidR="00363AD4">
        <w:rPr>
          <w:rFonts w:ascii="Calibri" w:hAnsi="Calibri"/>
          <w:sz w:val="22"/>
          <w:szCs w:val="22"/>
        </w:rPr>
        <w:t>s</w:t>
      </w:r>
      <w:r w:rsidR="00B505D2">
        <w:rPr>
          <w:rFonts w:ascii="Calibri" w:hAnsi="Calibri"/>
          <w:sz w:val="22"/>
          <w:szCs w:val="22"/>
        </w:rPr>
        <w:t>kytovatelem</w:t>
      </w:r>
      <w:r w:rsidR="007663E1" w:rsidRPr="00CE11E3">
        <w:rPr>
          <w:rFonts w:ascii="Calibri" w:hAnsi="Calibri"/>
          <w:sz w:val="22"/>
          <w:szCs w:val="22"/>
        </w:rPr>
        <w:t xml:space="preserve"> vyhotoven předávací protokol.</w:t>
      </w:r>
    </w:p>
    <w:p w14:paraId="22F4180F" w14:textId="57D27F43" w:rsidR="00A77D70" w:rsidRPr="00CE11E3" w:rsidRDefault="00A77D70" w:rsidP="00ED375D">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Mimořádné úklidy po haváriích </w:t>
      </w:r>
      <w:r w:rsidR="00A875CC" w:rsidRPr="00CE11E3">
        <w:rPr>
          <w:rFonts w:ascii="Calibri" w:hAnsi="Calibri"/>
          <w:sz w:val="22"/>
          <w:szCs w:val="22"/>
        </w:rPr>
        <w:t xml:space="preserve">dle odst. </w:t>
      </w:r>
      <w:r w:rsidR="00A875CC" w:rsidRPr="00CE11E3">
        <w:rPr>
          <w:rFonts w:ascii="Calibri" w:hAnsi="Calibri"/>
          <w:sz w:val="22"/>
          <w:szCs w:val="22"/>
        </w:rPr>
        <w:fldChar w:fldCharType="begin"/>
      </w:r>
      <w:r w:rsidR="00A875CC" w:rsidRPr="00CE11E3">
        <w:rPr>
          <w:rFonts w:ascii="Calibri" w:hAnsi="Calibri"/>
          <w:sz w:val="22"/>
          <w:szCs w:val="22"/>
        </w:rPr>
        <w:instrText xml:space="preserve"> REF _Ref220067634 \r \h </w:instrText>
      </w:r>
      <w:r w:rsidR="00125CDF" w:rsidRPr="00CE11E3">
        <w:rPr>
          <w:rFonts w:ascii="Calibri" w:hAnsi="Calibri"/>
          <w:sz w:val="22"/>
          <w:szCs w:val="22"/>
        </w:rPr>
        <w:instrText xml:space="preserve"> \* MERGEFORMAT </w:instrText>
      </w:r>
      <w:r w:rsidR="00A875CC" w:rsidRPr="00CE11E3">
        <w:rPr>
          <w:rFonts w:ascii="Calibri" w:hAnsi="Calibri"/>
          <w:sz w:val="22"/>
          <w:szCs w:val="22"/>
        </w:rPr>
      </w:r>
      <w:r w:rsidR="00A875CC" w:rsidRPr="00CE11E3">
        <w:rPr>
          <w:rFonts w:ascii="Calibri" w:hAnsi="Calibri"/>
          <w:sz w:val="22"/>
          <w:szCs w:val="22"/>
        </w:rPr>
        <w:fldChar w:fldCharType="separate"/>
      </w:r>
      <w:r w:rsidR="00574943">
        <w:rPr>
          <w:rFonts w:ascii="Calibri" w:hAnsi="Calibri"/>
          <w:sz w:val="22"/>
          <w:szCs w:val="22"/>
        </w:rPr>
        <w:t>4.1.4.1</w:t>
      </w:r>
      <w:r w:rsidR="00A875CC" w:rsidRPr="00CE11E3">
        <w:rPr>
          <w:rFonts w:ascii="Calibri" w:hAnsi="Calibri"/>
          <w:sz w:val="22"/>
          <w:szCs w:val="22"/>
        </w:rPr>
        <w:fldChar w:fldCharType="end"/>
      </w:r>
      <w:r w:rsidR="00A875CC" w:rsidRPr="00CE11E3">
        <w:rPr>
          <w:rFonts w:ascii="Calibri" w:hAnsi="Calibri"/>
          <w:sz w:val="22"/>
          <w:szCs w:val="22"/>
        </w:rPr>
        <w:t xml:space="preserve"> Dohody </w:t>
      </w:r>
      <w:r w:rsidRPr="00CE11E3">
        <w:rPr>
          <w:rFonts w:ascii="Calibri" w:hAnsi="Calibri"/>
          <w:sz w:val="22"/>
          <w:szCs w:val="22"/>
        </w:rPr>
        <w:t>budou přebírány koordinátorem objednatele, přičemž požadovaná kvalita úklidu nezbytná pro převzetí bude v tomto případě stanovena koordinátorem objednatele při nahlášení potřeby mimořádného úklidu a může být v průběhu mimořádného úklidu změněna či doplněna dle aktuálního vývoje havarijní situace</w:t>
      </w:r>
      <w:r w:rsidR="00125CDF" w:rsidRPr="00CE11E3">
        <w:rPr>
          <w:rFonts w:ascii="Calibri" w:hAnsi="Calibri"/>
          <w:sz w:val="22"/>
          <w:szCs w:val="22"/>
        </w:rPr>
        <w:t xml:space="preserve">; o </w:t>
      </w:r>
      <w:r w:rsidR="007148CD">
        <w:rPr>
          <w:rFonts w:ascii="Calibri" w:hAnsi="Calibri"/>
          <w:sz w:val="22"/>
          <w:szCs w:val="22"/>
        </w:rPr>
        <w:t>provedení</w:t>
      </w:r>
      <w:r w:rsidR="00125CDF" w:rsidRPr="00CE11E3">
        <w:rPr>
          <w:rFonts w:ascii="Calibri" w:hAnsi="Calibri"/>
          <w:sz w:val="22"/>
          <w:szCs w:val="22"/>
        </w:rPr>
        <w:t xml:space="preserve"> Služeb bude </w:t>
      </w:r>
      <w:r w:rsidR="0032624B">
        <w:rPr>
          <w:rFonts w:ascii="Calibri" w:hAnsi="Calibri"/>
          <w:sz w:val="22"/>
          <w:szCs w:val="22"/>
        </w:rPr>
        <w:t>poskytovatelem</w:t>
      </w:r>
      <w:r w:rsidR="00125CDF" w:rsidRPr="00CE11E3">
        <w:rPr>
          <w:rFonts w:ascii="Calibri" w:hAnsi="Calibri"/>
          <w:sz w:val="22"/>
          <w:szCs w:val="22"/>
        </w:rPr>
        <w:t xml:space="preserve"> vyhotoven předávací protokol.</w:t>
      </w:r>
    </w:p>
    <w:p w14:paraId="1142D46E" w14:textId="3D8A8B17" w:rsidR="006232B1" w:rsidRPr="00CE11E3" w:rsidRDefault="0010079C" w:rsidP="00ED375D">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Nepravideln</w:t>
      </w:r>
      <w:r w:rsidR="00F7295E" w:rsidRPr="00CE11E3">
        <w:rPr>
          <w:rFonts w:ascii="Calibri" w:hAnsi="Calibri"/>
          <w:sz w:val="22"/>
          <w:szCs w:val="22"/>
        </w:rPr>
        <w:t>é</w:t>
      </w:r>
      <w:r w:rsidRPr="00CE11E3">
        <w:rPr>
          <w:rFonts w:ascii="Calibri" w:hAnsi="Calibri"/>
          <w:sz w:val="22"/>
          <w:szCs w:val="22"/>
        </w:rPr>
        <w:t xml:space="preserve"> úklid</w:t>
      </w:r>
      <w:r w:rsidR="00F7295E" w:rsidRPr="00CE11E3">
        <w:rPr>
          <w:rFonts w:ascii="Calibri" w:hAnsi="Calibri"/>
          <w:sz w:val="22"/>
          <w:szCs w:val="22"/>
        </w:rPr>
        <w:t>y</w:t>
      </w:r>
      <w:r w:rsidR="00864103" w:rsidRPr="00CE11E3">
        <w:rPr>
          <w:rFonts w:ascii="Calibri" w:hAnsi="Calibri"/>
          <w:sz w:val="22"/>
          <w:szCs w:val="22"/>
        </w:rPr>
        <w:t xml:space="preserve"> dle odst. </w:t>
      </w:r>
      <w:r w:rsidR="00864103" w:rsidRPr="00CE11E3">
        <w:rPr>
          <w:rFonts w:ascii="Calibri" w:hAnsi="Calibri"/>
          <w:sz w:val="22"/>
          <w:szCs w:val="22"/>
        </w:rPr>
        <w:fldChar w:fldCharType="begin"/>
      </w:r>
      <w:r w:rsidR="00864103" w:rsidRPr="00CE11E3">
        <w:rPr>
          <w:rFonts w:ascii="Calibri" w:hAnsi="Calibri"/>
          <w:sz w:val="22"/>
          <w:szCs w:val="22"/>
        </w:rPr>
        <w:instrText xml:space="preserve"> REF _Ref218450850 \r \h </w:instrText>
      </w:r>
      <w:r w:rsidR="001C7008" w:rsidRPr="00CE11E3">
        <w:rPr>
          <w:rFonts w:ascii="Calibri" w:hAnsi="Calibri"/>
          <w:sz w:val="22"/>
          <w:szCs w:val="22"/>
        </w:rPr>
        <w:instrText xml:space="preserve"> \* MERGEFORMAT </w:instrText>
      </w:r>
      <w:r w:rsidR="00864103" w:rsidRPr="00CE11E3">
        <w:rPr>
          <w:rFonts w:ascii="Calibri" w:hAnsi="Calibri"/>
          <w:sz w:val="22"/>
          <w:szCs w:val="22"/>
        </w:rPr>
      </w:r>
      <w:r w:rsidR="00864103" w:rsidRPr="00CE11E3">
        <w:rPr>
          <w:rFonts w:ascii="Calibri" w:hAnsi="Calibri"/>
          <w:sz w:val="22"/>
          <w:szCs w:val="22"/>
        </w:rPr>
        <w:fldChar w:fldCharType="separate"/>
      </w:r>
      <w:r w:rsidR="00574943">
        <w:rPr>
          <w:rFonts w:ascii="Calibri" w:hAnsi="Calibri"/>
          <w:sz w:val="22"/>
          <w:szCs w:val="22"/>
        </w:rPr>
        <w:t>4.1.5</w:t>
      </w:r>
      <w:r w:rsidR="00864103" w:rsidRPr="00CE11E3">
        <w:rPr>
          <w:rFonts w:ascii="Calibri" w:hAnsi="Calibri"/>
          <w:sz w:val="22"/>
          <w:szCs w:val="22"/>
        </w:rPr>
        <w:fldChar w:fldCharType="end"/>
      </w:r>
      <w:r w:rsidR="00864103" w:rsidRPr="00CE11E3">
        <w:rPr>
          <w:rFonts w:ascii="Calibri" w:hAnsi="Calibri"/>
          <w:sz w:val="22"/>
          <w:szCs w:val="22"/>
        </w:rPr>
        <w:t xml:space="preserve"> </w:t>
      </w:r>
      <w:r w:rsidR="00B14FCA" w:rsidRPr="00CE11E3">
        <w:rPr>
          <w:rFonts w:ascii="Calibri" w:hAnsi="Calibri"/>
          <w:sz w:val="22"/>
          <w:szCs w:val="22"/>
        </w:rPr>
        <w:t xml:space="preserve">Dohody </w:t>
      </w:r>
      <w:r w:rsidR="005A5A64" w:rsidRPr="00CE11E3">
        <w:rPr>
          <w:rFonts w:ascii="Calibri" w:hAnsi="Calibri"/>
          <w:sz w:val="22"/>
          <w:szCs w:val="22"/>
        </w:rPr>
        <w:t xml:space="preserve">a mytí oken dle </w:t>
      </w:r>
      <w:r w:rsidR="00BE7B33" w:rsidRPr="00CE11E3">
        <w:rPr>
          <w:rFonts w:ascii="Calibri" w:hAnsi="Calibri"/>
          <w:sz w:val="22"/>
          <w:szCs w:val="22"/>
        </w:rPr>
        <w:t xml:space="preserve">odst. </w:t>
      </w:r>
      <w:r w:rsidR="00BE7B33" w:rsidRPr="00CE11E3">
        <w:rPr>
          <w:rFonts w:ascii="Calibri" w:hAnsi="Calibri"/>
          <w:sz w:val="22"/>
          <w:szCs w:val="22"/>
        </w:rPr>
        <w:fldChar w:fldCharType="begin"/>
      </w:r>
      <w:r w:rsidR="00BE7B33" w:rsidRPr="00CE11E3">
        <w:rPr>
          <w:rFonts w:ascii="Calibri" w:hAnsi="Calibri"/>
          <w:sz w:val="22"/>
          <w:szCs w:val="22"/>
        </w:rPr>
        <w:instrText xml:space="preserve"> REF _Ref218518585 \r \h </w:instrText>
      </w:r>
      <w:r w:rsidR="001C7008" w:rsidRPr="00CE11E3">
        <w:rPr>
          <w:rFonts w:ascii="Calibri" w:hAnsi="Calibri"/>
          <w:sz w:val="22"/>
          <w:szCs w:val="22"/>
        </w:rPr>
        <w:instrText xml:space="preserve"> \* MERGEFORMAT </w:instrText>
      </w:r>
      <w:r w:rsidR="00BE7B33" w:rsidRPr="00CE11E3">
        <w:rPr>
          <w:rFonts w:ascii="Calibri" w:hAnsi="Calibri"/>
          <w:sz w:val="22"/>
          <w:szCs w:val="22"/>
        </w:rPr>
      </w:r>
      <w:r w:rsidR="00BE7B33" w:rsidRPr="00CE11E3">
        <w:rPr>
          <w:rFonts w:ascii="Calibri" w:hAnsi="Calibri"/>
          <w:sz w:val="22"/>
          <w:szCs w:val="22"/>
        </w:rPr>
        <w:fldChar w:fldCharType="separate"/>
      </w:r>
      <w:r w:rsidR="00574943">
        <w:rPr>
          <w:rFonts w:ascii="Calibri" w:hAnsi="Calibri"/>
          <w:sz w:val="22"/>
          <w:szCs w:val="22"/>
        </w:rPr>
        <w:t>4.1.3</w:t>
      </w:r>
      <w:r w:rsidR="00BE7B33" w:rsidRPr="00CE11E3">
        <w:rPr>
          <w:rFonts w:ascii="Calibri" w:hAnsi="Calibri"/>
          <w:sz w:val="22"/>
          <w:szCs w:val="22"/>
        </w:rPr>
        <w:fldChar w:fldCharType="end"/>
      </w:r>
      <w:r w:rsidR="00BE7B33" w:rsidRPr="00CE11E3">
        <w:rPr>
          <w:rFonts w:ascii="Calibri" w:hAnsi="Calibri"/>
          <w:sz w:val="22"/>
          <w:szCs w:val="22"/>
        </w:rPr>
        <w:t xml:space="preserve"> Dohody </w:t>
      </w:r>
      <w:r w:rsidR="00864103" w:rsidRPr="00CE11E3">
        <w:rPr>
          <w:rFonts w:ascii="Calibri" w:hAnsi="Calibri"/>
          <w:sz w:val="22"/>
          <w:szCs w:val="22"/>
        </w:rPr>
        <w:t xml:space="preserve">budou přebírány </w:t>
      </w:r>
      <w:r w:rsidR="003B14CA" w:rsidRPr="00CE11E3">
        <w:rPr>
          <w:rFonts w:ascii="Calibri" w:hAnsi="Calibri"/>
          <w:sz w:val="22"/>
          <w:szCs w:val="22"/>
        </w:rPr>
        <w:t>k</w:t>
      </w:r>
      <w:r w:rsidR="00864103" w:rsidRPr="00CE11E3">
        <w:rPr>
          <w:rFonts w:ascii="Calibri" w:hAnsi="Calibri"/>
          <w:sz w:val="22"/>
          <w:szCs w:val="22"/>
        </w:rPr>
        <w:t xml:space="preserve">oordinátorem </w:t>
      </w:r>
      <w:r w:rsidR="003B14CA" w:rsidRPr="00CE11E3">
        <w:rPr>
          <w:rFonts w:ascii="Calibri" w:hAnsi="Calibri"/>
          <w:sz w:val="22"/>
          <w:szCs w:val="22"/>
        </w:rPr>
        <w:t>o</w:t>
      </w:r>
      <w:r w:rsidR="00864103" w:rsidRPr="00CE11E3">
        <w:rPr>
          <w:rFonts w:ascii="Calibri" w:hAnsi="Calibri"/>
          <w:sz w:val="22"/>
          <w:szCs w:val="22"/>
        </w:rPr>
        <w:t>bjednatele vždy po</w:t>
      </w:r>
      <w:r w:rsidR="00B14FCA" w:rsidRPr="00CE11E3">
        <w:rPr>
          <w:rFonts w:ascii="Calibri" w:hAnsi="Calibri"/>
          <w:sz w:val="22"/>
          <w:szCs w:val="22"/>
        </w:rPr>
        <w:t> </w:t>
      </w:r>
      <w:r w:rsidR="00864103" w:rsidRPr="00CE11E3">
        <w:rPr>
          <w:rFonts w:ascii="Calibri" w:hAnsi="Calibri"/>
          <w:sz w:val="22"/>
          <w:szCs w:val="22"/>
        </w:rPr>
        <w:t>ukončení úklidu a pro tyto činnosti je poskytovatel povinen dosáhnout 100% kvality</w:t>
      </w:r>
      <w:r w:rsidR="003B14CA" w:rsidRPr="00CE11E3">
        <w:rPr>
          <w:rFonts w:ascii="Calibri" w:hAnsi="Calibri"/>
          <w:sz w:val="22"/>
          <w:szCs w:val="22"/>
        </w:rPr>
        <w:t xml:space="preserve"> </w:t>
      </w:r>
      <w:r w:rsidR="00194A49" w:rsidRPr="00CE11E3">
        <w:rPr>
          <w:rFonts w:ascii="Calibri" w:hAnsi="Calibri"/>
          <w:sz w:val="22"/>
          <w:szCs w:val="22"/>
        </w:rPr>
        <w:t>stanovené v příloze č. 2 Dohody</w:t>
      </w:r>
      <w:r w:rsidR="00AF5EA9" w:rsidRPr="00CE11E3">
        <w:rPr>
          <w:rFonts w:ascii="Calibri" w:hAnsi="Calibri"/>
          <w:sz w:val="22"/>
          <w:szCs w:val="22"/>
        </w:rPr>
        <w:t xml:space="preserve"> (dle stanoveného sta</w:t>
      </w:r>
      <w:r w:rsidR="003D2238" w:rsidRPr="00CE11E3">
        <w:rPr>
          <w:rFonts w:ascii="Calibri" w:hAnsi="Calibri"/>
          <w:sz w:val="22"/>
          <w:szCs w:val="22"/>
        </w:rPr>
        <w:t>n</w:t>
      </w:r>
      <w:r w:rsidR="00AF5EA9" w:rsidRPr="00CE11E3">
        <w:rPr>
          <w:rFonts w:ascii="Calibri" w:hAnsi="Calibri"/>
          <w:sz w:val="22"/>
          <w:szCs w:val="22"/>
        </w:rPr>
        <w:t>dardu)</w:t>
      </w:r>
      <w:r w:rsidR="00ED375D" w:rsidRPr="00CE11E3">
        <w:rPr>
          <w:rFonts w:ascii="Calibri" w:hAnsi="Calibri"/>
          <w:sz w:val="22"/>
          <w:szCs w:val="22"/>
        </w:rPr>
        <w:t xml:space="preserve">; o </w:t>
      </w:r>
      <w:r w:rsidR="006D6187">
        <w:rPr>
          <w:rFonts w:ascii="Calibri" w:hAnsi="Calibri"/>
          <w:sz w:val="22"/>
          <w:szCs w:val="22"/>
        </w:rPr>
        <w:t>provedení</w:t>
      </w:r>
      <w:r w:rsidR="00ED375D" w:rsidRPr="00CE11E3">
        <w:rPr>
          <w:rFonts w:ascii="Calibri" w:hAnsi="Calibri"/>
          <w:sz w:val="22"/>
          <w:szCs w:val="22"/>
        </w:rPr>
        <w:t xml:space="preserve"> Služeb bude </w:t>
      </w:r>
      <w:r w:rsidR="0032624B">
        <w:rPr>
          <w:rFonts w:ascii="Calibri" w:hAnsi="Calibri"/>
          <w:sz w:val="22"/>
          <w:szCs w:val="22"/>
        </w:rPr>
        <w:t>poskytovatelem</w:t>
      </w:r>
      <w:r w:rsidR="00ED375D" w:rsidRPr="00CE11E3">
        <w:rPr>
          <w:rFonts w:ascii="Calibri" w:hAnsi="Calibri"/>
          <w:sz w:val="22"/>
          <w:szCs w:val="22"/>
        </w:rPr>
        <w:t xml:space="preserve"> vyhotoven předávací protokol</w:t>
      </w:r>
      <w:r w:rsidR="004A1BAD" w:rsidRPr="00CE11E3">
        <w:rPr>
          <w:rFonts w:ascii="Calibri" w:hAnsi="Calibri"/>
          <w:sz w:val="22"/>
          <w:szCs w:val="22"/>
        </w:rPr>
        <w:t>. V případě „mokré</w:t>
      </w:r>
      <w:r w:rsidR="00810155" w:rsidRPr="00CE11E3">
        <w:rPr>
          <w:rFonts w:ascii="Calibri" w:hAnsi="Calibri"/>
          <w:sz w:val="22"/>
          <w:szCs w:val="22"/>
        </w:rPr>
        <w:t>ho</w:t>
      </w:r>
      <w:r w:rsidR="004A1BAD" w:rsidRPr="00CE11E3">
        <w:rPr>
          <w:rFonts w:ascii="Calibri" w:hAnsi="Calibri"/>
          <w:sz w:val="22"/>
          <w:szCs w:val="22"/>
        </w:rPr>
        <w:t>“ čištění koberců</w:t>
      </w:r>
      <w:r w:rsidR="00810155" w:rsidRPr="00CE11E3">
        <w:rPr>
          <w:rFonts w:ascii="Calibri" w:hAnsi="Calibri"/>
          <w:sz w:val="22"/>
          <w:szCs w:val="22"/>
        </w:rPr>
        <w:t xml:space="preserve"> dle odst. </w:t>
      </w:r>
      <w:r w:rsidR="00A6108B" w:rsidRPr="00CE11E3">
        <w:rPr>
          <w:rFonts w:ascii="Calibri" w:hAnsi="Calibri"/>
          <w:sz w:val="22"/>
          <w:szCs w:val="22"/>
        </w:rPr>
        <w:fldChar w:fldCharType="begin"/>
      </w:r>
      <w:r w:rsidR="00A6108B" w:rsidRPr="00CE11E3">
        <w:rPr>
          <w:rFonts w:ascii="Calibri" w:hAnsi="Calibri"/>
          <w:sz w:val="22"/>
          <w:szCs w:val="22"/>
        </w:rPr>
        <w:instrText xml:space="preserve"> REF _Ref219471476 \r \h </w:instrText>
      </w:r>
      <w:r w:rsidR="001C7008" w:rsidRPr="00CE11E3">
        <w:rPr>
          <w:rFonts w:ascii="Calibri" w:hAnsi="Calibri"/>
          <w:sz w:val="22"/>
          <w:szCs w:val="22"/>
        </w:rPr>
        <w:instrText xml:space="preserve"> \* MERGEFORMAT </w:instrText>
      </w:r>
      <w:r w:rsidR="00A6108B" w:rsidRPr="00CE11E3">
        <w:rPr>
          <w:rFonts w:ascii="Calibri" w:hAnsi="Calibri"/>
          <w:sz w:val="22"/>
          <w:szCs w:val="22"/>
        </w:rPr>
      </w:r>
      <w:r w:rsidR="00A6108B" w:rsidRPr="00CE11E3">
        <w:rPr>
          <w:rFonts w:ascii="Calibri" w:hAnsi="Calibri"/>
          <w:sz w:val="22"/>
          <w:szCs w:val="22"/>
        </w:rPr>
        <w:fldChar w:fldCharType="separate"/>
      </w:r>
      <w:r w:rsidR="00574943">
        <w:rPr>
          <w:rFonts w:ascii="Calibri" w:hAnsi="Calibri"/>
          <w:sz w:val="22"/>
          <w:szCs w:val="22"/>
        </w:rPr>
        <w:t>4.1.5.4</w:t>
      </w:r>
      <w:r w:rsidR="00A6108B" w:rsidRPr="00CE11E3">
        <w:rPr>
          <w:rFonts w:ascii="Calibri" w:hAnsi="Calibri"/>
          <w:sz w:val="22"/>
          <w:szCs w:val="22"/>
        </w:rPr>
        <w:fldChar w:fldCharType="end"/>
      </w:r>
      <w:r w:rsidR="00A6108B" w:rsidRPr="00CE11E3">
        <w:rPr>
          <w:rFonts w:ascii="Calibri" w:hAnsi="Calibri"/>
          <w:sz w:val="22"/>
          <w:szCs w:val="22"/>
        </w:rPr>
        <w:t xml:space="preserve"> </w:t>
      </w:r>
      <w:r w:rsidR="00810155" w:rsidRPr="00CE11E3">
        <w:rPr>
          <w:rFonts w:ascii="Calibri" w:hAnsi="Calibri"/>
          <w:sz w:val="22"/>
          <w:szCs w:val="22"/>
        </w:rPr>
        <w:t xml:space="preserve">Dohody a </w:t>
      </w:r>
      <w:r w:rsidR="003355D3" w:rsidRPr="00CE11E3">
        <w:rPr>
          <w:rFonts w:ascii="Calibri" w:hAnsi="Calibri"/>
          <w:sz w:val="22"/>
          <w:szCs w:val="22"/>
        </w:rPr>
        <w:t>„mokrého“</w:t>
      </w:r>
      <w:r w:rsidR="004A1BAD" w:rsidRPr="00CE11E3">
        <w:rPr>
          <w:rFonts w:ascii="Calibri" w:hAnsi="Calibri"/>
          <w:sz w:val="22"/>
          <w:szCs w:val="22"/>
        </w:rPr>
        <w:t xml:space="preserve"> čištění židlí</w:t>
      </w:r>
      <w:r w:rsidR="00810155" w:rsidRPr="00CE11E3">
        <w:rPr>
          <w:rFonts w:ascii="Calibri" w:hAnsi="Calibri"/>
          <w:sz w:val="22"/>
          <w:szCs w:val="22"/>
        </w:rPr>
        <w:t xml:space="preserve"> dle odst. </w:t>
      </w:r>
      <w:r w:rsidR="00810155" w:rsidRPr="00CE11E3">
        <w:rPr>
          <w:rFonts w:ascii="Calibri" w:hAnsi="Calibri"/>
          <w:sz w:val="22"/>
          <w:szCs w:val="22"/>
        </w:rPr>
        <w:fldChar w:fldCharType="begin"/>
      </w:r>
      <w:r w:rsidR="00810155" w:rsidRPr="00CE11E3">
        <w:rPr>
          <w:rFonts w:ascii="Calibri" w:hAnsi="Calibri"/>
          <w:sz w:val="22"/>
          <w:szCs w:val="22"/>
        </w:rPr>
        <w:instrText xml:space="preserve"> REF _Ref218518666 \r \h </w:instrText>
      </w:r>
      <w:r w:rsidR="001C7008" w:rsidRPr="00CE11E3">
        <w:rPr>
          <w:rFonts w:ascii="Calibri" w:hAnsi="Calibri"/>
          <w:sz w:val="22"/>
          <w:szCs w:val="22"/>
        </w:rPr>
        <w:instrText xml:space="preserve"> \* MERGEFORMAT </w:instrText>
      </w:r>
      <w:r w:rsidR="00810155" w:rsidRPr="00CE11E3">
        <w:rPr>
          <w:rFonts w:ascii="Calibri" w:hAnsi="Calibri"/>
          <w:sz w:val="22"/>
          <w:szCs w:val="22"/>
        </w:rPr>
      </w:r>
      <w:r w:rsidR="00810155" w:rsidRPr="00CE11E3">
        <w:rPr>
          <w:rFonts w:ascii="Calibri" w:hAnsi="Calibri"/>
          <w:sz w:val="22"/>
          <w:szCs w:val="22"/>
        </w:rPr>
        <w:fldChar w:fldCharType="separate"/>
      </w:r>
      <w:r w:rsidR="00574943">
        <w:rPr>
          <w:rFonts w:ascii="Calibri" w:hAnsi="Calibri"/>
          <w:sz w:val="22"/>
          <w:szCs w:val="22"/>
        </w:rPr>
        <w:t>4.1.5.5</w:t>
      </w:r>
      <w:r w:rsidR="00810155" w:rsidRPr="00CE11E3">
        <w:rPr>
          <w:rFonts w:ascii="Calibri" w:hAnsi="Calibri"/>
          <w:sz w:val="22"/>
          <w:szCs w:val="22"/>
        </w:rPr>
        <w:fldChar w:fldCharType="end"/>
      </w:r>
      <w:r w:rsidR="00810155" w:rsidRPr="00CE11E3">
        <w:rPr>
          <w:rFonts w:ascii="Calibri" w:hAnsi="Calibri"/>
          <w:sz w:val="22"/>
          <w:szCs w:val="22"/>
        </w:rPr>
        <w:t xml:space="preserve"> Dohody se výslovně sjednává, že</w:t>
      </w:r>
      <w:r w:rsidR="00D825FA" w:rsidRPr="00CE11E3">
        <w:rPr>
          <w:rFonts w:ascii="Calibri" w:hAnsi="Calibri"/>
          <w:sz w:val="22"/>
          <w:szCs w:val="22"/>
        </w:rPr>
        <w:t> </w:t>
      </w:r>
      <w:r w:rsidR="00810155" w:rsidRPr="00CE11E3">
        <w:rPr>
          <w:rFonts w:ascii="Calibri" w:hAnsi="Calibri"/>
          <w:sz w:val="22"/>
          <w:szCs w:val="22"/>
        </w:rPr>
        <w:t>p</w:t>
      </w:r>
      <w:r w:rsidR="00AB2279" w:rsidRPr="00CE11E3">
        <w:rPr>
          <w:rFonts w:ascii="Calibri" w:hAnsi="Calibri"/>
          <w:sz w:val="22"/>
          <w:szCs w:val="22"/>
        </w:rPr>
        <w:t>oskytovate</w:t>
      </w:r>
      <w:r w:rsidR="00810155" w:rsidRPr="00CE11E3">
        <w:rPr>
          <w:rFonts w:ascii="Calibri" w:hAnsi="Calibri"/>
          <w:sz w:val="22"/>
          <w:szCs w:val="22"/>
        </w:rPr>
        <w:t>l</w:t>
      </w:r>
      <w:r w:rsidR="00AB2279" w:rsidRPr="00CE11E3">
        <w:rPr>
          <w:rFonts w:ascii="Calibri" w:hAnsi="Calibri"/>
          <w:sz w:val="22"/>
          <w:szCs w:val="22"/>
        </w:rPr>
        <w:t xml:space="preserve"> neodpovídá za úplné odstranění starých, chemicky fixovaných nebo strukturálně </w:t>
      </w:r>
      <w:r w:rsidR="00AB2279" w:rsidRPr="00CE11E3">
        <w:rPr>
          <w:rFonts w:ascii="Calibri" w:hAnsi="Calibri"/>
          <w:sz w:val="22"/>
          <w:szCs w:val="22"/>
        </w:rPr>
        <w:lastRenderedPageBreak/>
        <w:t>poškozených skvrn. Pokud poskytovatel při</w:t>
      </w:r>
      <w:r w:rsidR="00810155" w:rsidRPr="00CE11E3">
        <w:rPr>
          <w:rFonts w:ascii="Calibri" w:hAnsi="Calibri"/>
          <w:sz w:val="22"/>
          <w:szCs w:val="22"/>
        </w:rPr>
        <w:t> </w:t>
      </w:r>
      <w:r w:rsidR="00AB2279" w:rsidRPr="00CE11E3">
        <w:rPr>
          <w:rFonts w:ascii="Calibri" w:hAnsi="Calibri"/>
          <w:sz w:val="22"/>
          <w:szCs w:val="22"/>
        </w:rPr>
        <w:t>provádění prací zjistí, že stav koberce/židle neumožňuje další zlepšení jeho</w:t>
      </w:r>
      <w:r w:rsidR="00260269" w:rsidRPr="00CE11E3">
        <w:rPr>
          <w:rFonts w:ascii="Calibri" w:hAnsi="Calibri"/>
          <w:sz w:val="22"/>
          <w:szCs w:val="22"/>
        </w:rPr>
        <w:t>/jejího</w:t>
      </w:r>
      <w:r w:rsidR="00AB2279" w:rsidRPr="00CE11E3">
        <w:rPr>
          <w:rFonts w:ascii="Calibri" w:hAnsi="Calibri"/>
          <w:sz w:val="22"/>
          <w:szCs w:val="22"/>
        </w:rPr>
        <w:t xml:space="preserve"> vzhledu, je</w:t>
      </w:r>
      <w:r w:rsidR="00260269" w:rsidRPr="00CE11E3">
        <w:rPr>
          <w:rFonts w:ascii="Calibri" w:hAnsi="Calibri"/>
          <w:sz w:val="22"/>
          <w:szCs w:val="22"/>
        </w:rPr>
        <w:t> </w:t>
      </w:r>
      <w:r w:rsidR="00AB2279" w:rsidRPr="00CE11E3">
        <w:rPr>
          <w:rFonts w:ascii="Calibri" w:hAnsi="Calibri"/>
          <w:sz w:val="22"/>
          <w:szCs w:val="22"/>
        </w:rPr>
        <w:t>povinen tuto skutečnost bezodkladně oznámit objednateli</w:t>
      </w:r>
      <w:r w:rsidR="00864103" w:rsidRPr="00CE11E3">
        <w:rPr>
          <w:rFonts w:ascii="Calibri" w:hAnsi="Calibri"/>
          <w:sz w:val="22"/>
          <w:szCs w:val="22"/>
        </w:rPr>
        <w:t>.</w:t>
      </w:r>
    </w:p>
    <w:p w14:paraId="228F6819" w14:textId="30F4EA44" w:rsidR="00A74D2E" w:rsidRPr="00CE11E3" w:rsidRDefault="00A74D2E" w:rsidP="008F5354">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58" w:name="_Ref218949305"/>
      <w:r w:rsidRPr="00CE11E3">
        <w:rPr>
          <w:rFonts w:ascii="Calibri" w:hAnsi="Calibri"/>
          <w:sz w:val="22"/>
          <w:szCs w:val="22"/>
        </w:rPr>
        <w:t>Poskytovatel je povinen provádět Služby vlastními úklidovými a </w:t>
      </w:r>
      <w:r w:rsidR="005313D4" w:rsidRPr="00CE11E3">
        <w:rPr>
          <w:rFonts w:ascii="Calibri" w:hAnsi="Calibri"/>
          <w:sz w:val="22"/>
          <w:szCs w:val="22"/>
        </w:rPr>
        <w:t>dezinfekčními</w:t>
      </w:r>
      <w:r w:rsidRPr="00CE11E3">
        <w:rPr>
          <w:rFonts w:ascii="Calibri" w:hAnsi="Calibri"/>
          <w:sz w:val="22"/>
          <w:szCs w:val="22"/>
        </w:rPr>
        <w:t xml:space="preserve"> prostředky v souladu s obecnými postupy na udržování všech povrchů, včetně speciálních</w:t>
      </w:r>
      <w:r w:rsidR="00854CDC" w:rsidRPr="00CE11E3">
        <w:rPr>
          <w:rFonts w:ascii="Calibri" w:hAnsi="Calibri"/>
          <w:sz w:val="22"/>
          <w:szCs w:val="22"/>
        </w:rPr>
        <w:t>. V</w:t>
      </w:r>
      <w:r w:rsidR="00686D0C" w:rsidRPr="00CE11E3">
        <w:rPr>
          <w:rFonts w:ascii="Calibri" w:hAnsi="Calibri"/>
          <w:sz w:val="22"/>
          <w:szCs w:val="22"/>
        </w:rPr>
        <w:t> případě níže vymezených úklidových ploch musí být poskytovat</w:t>
      </w:r>
      <w:r w:rsidR="00B423F4" w:rsidRPr="00CE11E3">
        <w:rPr>
          <w:rFonts w:ascii="Calibri" w:hAnsi="Calibri"/>
          <w:sz w:val="22"/>
          <w:szCs w:val="22"/>
        </w:rPr>
        <w:t>e</w:t>
      </w:r>
      <w:r w:rsidR="00686D0C" w:rsidRPr="00CE11E3">
        <w:rPr>
          <w:rFonts w:ascii="Calibri" w:hAnsi="Calibri"/>
          <w:sz w:val="22"/>
          <w:szCs w:val="22"/>
        </w:rPr>
        <w:t xml:space="preserve">lem </w:t>
      </w:r>
      <w:r w:rsidR="00B423F4" w:rsidRPr="00CE11E3">
        <w:rPr>
          <w:rFonts w:ascii="Calibri" w:hAnsi="Calibri"/>
          <w:sz w:val="22"/>
          <w:szCs w:val="22"/>
        </w:rPr>
        <w:t>používány</w:t>
      </w:r>
      <w:r w:rsidR="00731955" w:rsidRPr="00CE11E3">
        <w:rPr>
          <w:rFonts w:ascii="Calibri" w:hAnsi="Calibri"/>
          <w:sz w:val="22"/>
          <w:szCs w:val="22"/>
        </w:rPr>
        <w:t xml:space="preserve"> </w:t>
      </w:r>
      <w:r w:rsidR="00B423F4" w:rsidRPr="00CE11E3">
        <w:rPr>
          <w:rFonts w:ascii="Calibri" w:hAnsi="Calibri"/>
          <w:sz w:val="22"/>
          <w:szCs w:val="22"/>
        </w:rPr>
        <w:t>výhradně</w:t>
      </w:r>
      <w:r w:rsidR="00731955" w:rsidRPr="00CE11E3">
        <w:rPr>
          <w:rFonts w:ascii="Calibri" w:hAnsi="Calibri"/>
          <w:sz w:val="22"/>
          <w:szCs w:val="22"/>
        </w:rPr>
        <w:t xml:space="preserve"> </w:t>
      </w:r>
      <w:r w:rsidR="00E97BDA" w:rsidRPr="00CE11E3">
        <w:rPr>
          <w:rFonts w:ascii="Calibri" w:hAnsi="Calibri"/>
          <w:sz w:val="22"/>
          <w:szCs w:val="22"/>
        </w:rPr>
        <w:t>úklidov</w:t>
      </w:r>
      <w:r w:rsidR="00B423F4" w:rsidRPr="00CE11E3">
        <w:rPr>
          <w:rFonts w:ascii="Calibri" w:hAnsi="Calibri"/>
          <w:sz w:val="22"/>
          <w:szCs w:val="22"/>
        </w:rPr>
        <w:t>é</w:t>
      </w:r>
      <w:r w:rsidR="00E97BDA" w:rsidRPr="00CE11E3">
        <w:rPr>
          <w:rFonts w:ascii="Calibri" w:hAnsi="Calibri"/>
          <w:sz w:val="22"/>
          <w:szCs w:val="22"/>
        </w:rPr>
        <w:t xml:space="preserve"> prostředky uveden</w:t>
      </w:r>
      <w:r w:rsidR="00B423F4" w:rsidRPr="00CE11E3">
        <w:rPr>
          <w:rFonts w:ascii="Calibri" w:hAnsi="Calibri"/>
          <w:sz w:val="22"/>
          <w:szCs w:val="22"/>
        </w:rPr>
        <w:t>é</w:t>
      </w:r>
      <w:r w:rsidR="00E97BDA" w:rsidRPr="00CE11E3">
        <w:rPr>
          <w:rFonts w:ascii="Calibri" w:hAnsi="Calibri"/>
          <w:sz w:val="22"/>
          <w:szCs w:val="22"/>
        </w:rPr>
        <w:t xml:space="preserve"> </w:t>
      </w:r>
      <w:r w:rsidR="00200171" w:rsidRPr="00CE11E3">
        <w:rPr>
          <w:rFonts w:ascii="Calibri" w:hAnsi="Calibri"/>
          <w:sz w:val="22"/>
          <w:szCs w:val="22"/>
        </w:rPr>
        <w:t>v</w:t>
      </w:r>
      <w:r w:rsidR="00731955" w:rsidRPr="00CE11E3">
        <w:rPr>
          <w:rFonts w:ascii="Calibri" w:hAnsi="Calibri"/>
          <w:sz w:val="22"/>
          <w:szCs w:val="22"/>
        </w:rPr>
        <w:t xml:space="preserve"> přílo</w:t>
      </w:r>
      <w:r w:rsidR="00200171" w:rsidRPr="00CE11E3">
        <w:rPr>
          <w:rFonts w:ascii="Calibri" w:hAnsi="Calibri"/>
          <w:sz w:val="22"/>
          <w:szCs w:val="22"/>
        </w:rPr>
        <w:t>ze</w:t>
      </w:r>
      <w:r w:rsidR="00731955" w:rsidRPr="00CE11E3">
        <w:rPr>
          <w:rFonts w:ascii="Calibri" w:hAnsi="Calibri"/>
          <w:sz w:val="22"/>
          <w:szCs w:val="22"/>
        </w:rPr>
        <w:t xml:space="preserve"> č.</w:t>
      </w:r>
      <w:r w:rsidR="008F1DED" w:rsidRPr="00CE11E3">
        <w:rPr>
          <w:rFonts w:ascii="Calibri" w:hAnsi="Calibri"/>
          <w:sz w:val="22"/>
          <w:szCs w:val="22"/>
        </w:rPr>
        <w:t> </w:t>
      </w:r>
      <w:r w:rsidR="00DB489B" w:rsidRPr="00CE11E3">
        <w:rPr>
          <w:rFonts w:ascii="Calibri" w:hAnsi="Calibri"/>
          <w:sz w:val="22"/>
          <w:szCs w:val="22"/>
        </w:rPr>
        <w:t>5</w:t>
      </w:r>
      <w:r w:rsidR="008F1DED" w:rsidRPr="00CE11E3">
        <w:rPr>
          <w:rFonts w:ascii="Calibri" w:hAnsi="Calibri"/>
          <w:sz w:val="22"/>
          <w:szCs w:val="22"/>
        </w:rPr>
        <w:t> </w:t>
      </w:r>
      <w:r w:rsidR="00DB489B" w:rsidRPr="00CE11E3">
        <w:rPr>
          <w:rFonts w:ascii="Calibri" w:hAnsi="Calibri"/>
          <w:sz w:val="22"/>
          <w:szCs w:val="22"/>
        </w:rPr>
        <w:t xml:space="preserve">Dohody. </w:t>
      </w:r>
      <w:bookmarkStart w:id="59" w:name="_Ref216697116"/>
      <w:r w:rsidR="00740D76" w:rsidRPr="00CE11E3">
        <w:rPr>
          <w:rFonts w:ascii="Calibri" w:hAnsi="Calibri"/>
          <w:sz w:val="22"/>
          <w:szCs w:val="22"/>
        </w:rPr>
        <w:t xml:space="preserve">Každá změna </w:t>
      </w:r>
      <w:r w:rsidR="002F5891" w:rsidRPr="00CE11E3">
        <w:rPr>
          <w:rFonts w:ascii="Calibri" w:hAnsi="Calibri"/>
          <w:sz w:val="22"/>
          <w:szCs w:val="22"/>
        </w:rPr>
        <w:t xml:space="preserve">úklidového prostředku </w:t>
      </w:r>
      <w:r w:rsidR="00740D76" w:rsidRPr="00CE11E3">
        <w:rPr>
          <w:rFonts w:ascii="Calibri" w:hAnsi="Calibri"/>
          <w:sz w:val="22"/>
          <w:szCs w:val="22"/>
        </w:rPr>
        <w:t xml:space="preserve">musí být předložena </w:t>
      </w:r>
      <w:r w:rsidR="005F29BE" w:rsidRPr="00CE11E3">
        <w:rPr>
          <w:rFonts w:ascii="Calibri" w:hAnsi="Calibri"/>
          <w:sz w:val="22"/>
          <w:szCs w:val="22"/>
        </w:rPr>
        <w:t>o</w:t>
      </w:r>
      <w:r w:rsidR="00740D76" w:rsidRPr="00CE11E3">
        <w:rPr>
          <w:rFonts w:ascii="Calibri" w:hAnsi="Calibri"/>
          <w:sz w:val="22"/>
          <w:szCs w:val="22"/>
        </w:rPr>
        <w:t>bjednateli k</w:t>
      </w:r>
      <w:r w:rsidR="000E373B" w:rsidRPr="00CE11E3">
        <w:rPr>
          <w:rFonts w:ascii="Calibri" w:hAnsi="Calibri"/>
          <w:sz w:val="22"/>
          <w:szCs w:val="22"/>
        </w:rPr>
        <w:t> </w:t>
      </w:r>
      <w:r w:rsidR="00740D76" w:rsidRPr="00CE11E3">
        <w:rPr>
          <w:rFonts w:ascii="Calibri" w:hAnsi="Calibri"/>
          <w:sz w:val="22"/>
          <w:szCs w:val="22"/>
        </w:rPr>
        <w:t>odsouhlasení</w:t>
      </w:r>
      <w:r w:rsidR="000E373B" w:rsidRPr="00CE11E3">
        <w:rPr>
          <w:rFonts w:ascii="Calibri" w:hAnsi="Calibri"/>
          <w:sz w:val="22"/>
          <w:szCs w:val="22"/>
        </w:rPr>
        <w:t>;</w:t>
      </w:r>
      <w:r w:rsidR="00947AA5" w:rsidRPr="00CE11E3">
        <w:rPr>
          <w:rFonts w:ascii="Calibri" w:hAnsi="Calibri"/>
          <w:sz w:val="22"/>
          <w:szCs w:val="22"/>
        </w:rPr>
        <w:t xml:space="preserve"> </w:t>
      </w:r>
      <w:r w:rsidR="000E373B" w:rsidRPr="00CE11E3">
        <w:rPr>
          <w:rFonts w:ascii="Calibri" w:hAnsi="Calibri"/>
          <w:sz w:val="22"/>
          <w:szCs w:val="22"/>
        </w:rPr>
        <w:t xml:space="preserve">tato změna </w:t>
      </w:r>
      <w:r w:rsidR="00947AA5" w:rsidRPr="00CE11E3">
        <w:rPr>
          <w:rFonts w:ascii="Calibri" w:hAnsi="Calibri"/>
          <w:sz w:val="22"/>
          <w:szCs w:val="22"/>
        </w:rPr>
        <w:t>nevyžaduje uzavření dodatku k Dohodě, avšak musí být dodrženy minimálních požadavky na</w:t>
      </w:r>
      <w:r w:rsidR="000E373B" w:rsidRPr="00CE11E3">
        <w:rPr>
          <w:rFonts w:ascii="Calibri" w:hAnsi="Calibri"/>
          <w:sz w:val="22"/>
          <w:szCs w:val="22"/>
        </w:rPr>
        <w:t> </w:t>
      </w:r>
      <w:r w:rsidR="00947AA5" w:rsidRPr="00CE11E3">
        <w:rPr>
          <w:rFonts w:ascii="Calibri" w:hAnsi="Calibri"/>
          <w:sz w:val="22"/>
          <w:szCs w:val="22"/>
        </w:rPr>
        <w:t>koncentrované úklidové prostředky stanovené v Zadávacím řízení</w:t>
      </w:r>
      <w:r w:rsidR="000E373B" w:rsidRPr="00CE11E3">
        <w:rPr>
          <w:rFonts w:ascii="Calibri" w:hAnsi="Calibri"/>
          <w:sz w:val="22"/>
          <w:szCs w:val="22"/>
        </w:rPr>
        <w:t>. O</w:t>
      </w:r>
      <w:r w:rsidR="00740D76" w:rsidRPr="00CE11E3">
        <w:rPr>
          <w:rFonts w:ascii="Calibri" w:hAnsi="Calibri"/>
          <w:sz w:val="22"/>
          <w:szCs w:val="22"/>
        </w:rPr>
        <w:t xml:space="preserve">bjednatel je oprávněn provádět namátkové kontroly </w:t>
      </w:r>
      <w:r w:rsidR="00441900" w:rsidRPr="00CE11E3">
        <w:rPr>
          <w:rFonts w:ascii="Calibri" w:hAnsi="Calibri"/>
          <w:sz w:val="22"/>
          <w:szCs w:val="22"/>
        </w:rPr>
        <w:t>úklidových prostředků</w:t>
      </w:r>
      <w:r w:rsidR="00740D76" w:rsidRPr="00CE11E3">
        <w:rPr>
          <w:rFonts w:ascii="Calibri" w:hAnsi="Calibri"/>
          <w:sz w:val="22"/>
          <w:szCs w:val="22"/>
        </w:rPr>
        <w:t xml:space="preserve"> a platnosti bezpečnostních listů.</w:t>
      </w:r>
      <w:bookmarkEnd w:id="58"/>
      <w:bookmarkEnd w:id="59"/>
      <w:r w:rsidR="008F5354" w:rsidRPr="00CE11E3">
        <w:rPr>
          <w:rFonts w:ascii="Calibri" w:hAnsi="Calibri"/>
          <w:sz w:val="22"/>
          <w:szCs w:val="22"/>
        </w:rPr>
        <w:t xml:space="preserve"> </w:t>
      </w:r>
      <w:r w:rsidR="00E522F9" w:rsidRPr="00CE11E3">
        <w:rPr>
          <w:rFonts w:ascii="Calibri" w:hAnsi="Calibri"/>
          <w:sz w:val="22"/>
          <w:szCs w:val="22"/>
        </w:rPr>
        <w:t>Požadavek na</w:t>
      </w:r>
      <w:r w:rsidR="008F5354" w:rsidRPr="00CE11E3">
        <w:rPr>
          <w:rFonts w:ascii="Calibri" w:hAnsi="Calibri"/>
          <w:sz w:val="22"/>
          <w:szCs w:val="22"/>
        </w:rPr>
        <w:t> </w:t>
      </w:r>
      <w:r w:rsidR="00E522F9" w:rsidRPr="00CE11E3">
        <w:rPr>
          <w:rFonts w:ascii="Calibri" w:hAnsi="Calibri"/>
          <w:sz w:val="22"/>
          <w:szCs w:val="22"/>
        </w:rPr>
        <w:t xml:space="preserve">používání výhradně úklidových prostředků uvedených v příloze č. </w:t>
      </w:r>
      <w:r w:rsidR="008F5354" w:rsidRPr="00CE11E3">
        <w:rPr>
          <w:rFonts w:ascii="Calibri" w:hAnsi="Calibri"/>
          <w:sz w:val="22"/>
          <w:szCs w:val="22"/>
        </w:rPr>
        <w:t>5 Dohody</w:t>
      </w:r>
      <w:r w:rsidR="00E522F9" w:rsidRPr="00CE11E3">
        <w:rPr>
          <w:rFonts w:ascii="Calibri" w:hAnsi="Calibri"/>
          <w:sz w:val="22"/>
          <w:szCs w:val="22"/>
        </w:rPr>
        <w:t xml:space="preserve"> se týká těchto druhů uklízených ploch:</w:t>
      </w:r>
      <w:r w:rsidR="008F5354" w:rsidRPr="00CE11E3">
        <w:rPr>
          <w:rFonts w:ascii="Calibri" w:hAnsi="Calibri"/>
          <w:sz w:val="22"/>
          <w:szCs w:val="22"/>
        </w:rPr>
        <w:t xml:space="preserve"> </w:t>
      </w:r>
      <w:r w:rsidR="00E522F9" w:rsidRPr="00CE11E3">
        <w:rPr>
          <w:rFonts w:ascii="Calibri" w:hAnsi="Calibri"/>
          <w:sz w:val="22"/>
          <w:szCs w:val="22"/>
        </w:rPr>
        <w:t>obklady, umyvadla, WC mísy a ostatní sanitární a umývárenské plochy pro denní a periodickou údržbu;</w:t>
      </w:r>
      <w:r w:rsidR="008F5354" w:rsidRPr="00CE11E3">
        <w:rPr>
          <w:rFonts w:ascii="Calibri" w:hAnsi="Calibri"/>
          <w:sz w:val="22"/>
          <w:szCs w:val="22"/>
        </w:rPr>
        <w:t xml:space="preserve"> </w:t>
      </w:r>
      <w:r w:rsidR="00E522F9" w:rsidRPr="00CE11E3">
        <w:rPr>
          <w:rFonts w:ascii="Calibri" w:hAnsi="Calibri"/>
          <w:sz w:val="22"/>
          <w:szCs w:val="22"/>
        </w:rPr>
        <w:t>nerezové plochy,</w:t>
      </w:r>
      <w:r w:rsidR="008F5354" w:rsidRPr="00CE11E3">
        <w:rPr>
          <w:rFonts w:ascii="Calibri" w:hAnsi="Calibri"/>
          <w:sz w:val="22"/>
          <w:szCs w:val="22"/>
        </w:rPr>
        <w:t xml:space="preserve"> </w:t>
      </w:r>
      <w:r w:rsidR="00E522F9" w:rsidRPr="00CE11E3">
        <w:rPr>
          <w:rFonts w:ascii="Calibri" w:hAnsi="Calibri"/>
          <w:sz w:val="22"/>
          <w:szCs w:val="22"/>
        </w:rPr>
        <w:t>skleněné plochy;</w:t>
      </w:r>
      <w:r w:rsidR="008F5354" w:rsidRPr="00CE11E3">
        <w:rPr>
          <w:rFonts w:ascii="Calibri" w:hAnsi="Calibri"/>
          <w:sz w:val="22"/>
          <w:szCs w:val="22"/>
        </w:rPr>
        <w:t xml:space="preserve"> </w:t>
      </w:r>
      <w:r w:rsidR="00E522F9" w:rsidRPr="00CE11E3">
        <w:rPr>
          <w:rFonts w:ascii="Calibri" w:hAnsi="Calibri"/>
          <w:sz w:val="22"/>
          <w:szCs w:val="22"/>
        </w:rPr>
        <w:t>dřevěné lakované, respektive palubkové podlahy;</w:t>
      </w:r>
      <w:r w:rsidR="008F5354" w:rsidRPr="00CE11E3">
        <w:rPr>
          <w:rFonts w:ascii="Calibri" w:hAnsi="Calibri"/>
          <w:sz w:val="22"/>
          <w:szCs w:val="22"/>
        </w:rPr>
        <w:t xml:space="preserve"> </w:t>
      </w:r>
      <w:r w:rsidR="00E522F9" w:rsidRPr="00CE11E3">
        <w:rPr>
          <w:rFonts w:ascii="Calibri" w:hAnsi="Calibri"/>
          <w:sz w:val="22"/>
          <w:szCs w:val="22"/>
        </w:rPr>
        <w:t>voskovaná linolea a PVC;</w:t>
      </w:r>
      <w:r w:rsidR="008F5354" w:rsidRPr="00CE11E3">
        <w:rPr>
          <w:rFonts w:ascii="Calibri" w:hAnsi="Calibri"/>
          <w:sz w:val="22"/>
          <w:szCs w:val="22"/>
        </w:rPr>
        <w:t xml:space="preserve"> </w:t>
      </w:r>
      <w:r w:rsidR="00E522F9" w:rsidRPr="00CE11E3">
        <w:rPr>
          <w:rFonts w:ascii="Calibri" w:hAnsi="Calibri"/>
          <w:sz w:val="22"/>
          <w:szCs w:val="22"/>
        </w:rPr>
        <w:t>glazovaná dlažba.</w:t>
      </w:r>
    </w:p>
    <w:p w14:paraId="01E054CF" w14:textId="1A824848" w:rsidR="00CA697F" w:rsidRPr="00CE11E3" w:rsidRDefault="00CA697F"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60" w:name="_Ref219814451"/>
      <w:r w:rsidRPr="00CE11E3">
        <w:rPr>
          <w:rFonts w:ascii="Calibri" w:hAnsi="Calibri"/>
          <w:sz w:val="22"/>
          <w:szCs w:val="22"/>
        </w:rPr>
        <w:t>Poskytovatel se zavazuje</w:t>
      </w:r>
      <w:r w:rsidR="0060426A" w:rsidRPr="00CE11E3">
        <w:rPr>
          <w:rFonts w:ascii="Calibri" w:hAnsi="Calibri"/>
          <w:sz w:val="22"/>
          <w:szCs w:val="22"/>
        </w:rPr>
        <w:t xml:space="preserve"> při</w:t>
      </w:r>
      <w:r w:rsidR="00316C8E" w:rsidRPr="00CE11E3">
        <w:rPr>
          <w:rFonts w:ascii="Calibri" w:hAnsi="Calibri"/>
          <w:sz w:val="22"/>
          <w:szCs w:val="22"/>
        </w:rPr>
        <w:t xml:space="preserve"> realizaci Služeb za použití</w:t>
      </w:r>
      <w:r w:rsidR="0060426A" w:rsidRPr="00CE11E3">
        <w:rPr>
          <w:rFonts w:ascii="Calibri" w:hAnsi="Calibri"/>
          <w:sz w:val="22"/>
          <w:szCs w:val="22"/>
        </w:rPr>
        <w:t xml:space="preserve"> úklidových prostředků uvedených v příloze č. 5 Dohody </w:t>
      </w:r>
      <w:r w:rsidR="00316C8E" w:rsidRPr="00CE11E3">
        <w:rPr>
          <w:rFonts w:ascii="Calibri" w:hAnsi="Calibri"/>
          <w:sz w:val="22"/>
          <w:szCs w:val="22"/>
        </w:rPr>
        <w:t xml:space="preserve">používat </w:t>
      </w:r>
      <w:r w:rsidRPr="00CE11E3">
        <w:rPr>
          <w:rFonts w:ascii="Calibri" w:hAnsi="Calibri"/>
          <w:sz w:val="22"/>
          <w:szCs w:val="22"/>
        </w:rPr>
        <w:t>výhradně znovupoužitelné provozní obaly, zejména opakovaně plnitelné rozprašovací lahve, dávkovací lahve nebo jiné vhodné nádoby určené pro vícenásobné použití při</w:t>
      </w:r>
      <w:r w:rsidR="0003712B" w:rsidRPr="00CE11E3">
        <w:rPr>
          <w:rFonts w:ascii="Calibri" w:hAnsi="Calibri"/>
          <w:sz w:val="22"/>
          <w:szCs w:val="22"/>
        </w:rPr>
        <w:t> </w:t>
      </w:r>
      <w:r w:rsidRPr="00CE11E3">
        <w:rPr>
          <w:rFonts w:ascii="Calibri" w:hAnsi="Calibri"/>
          <w:sz w:val="22"/>
          <w:szCs w:val="22"/>
        </w:rPr>
        <w:t xml:space="preserve">aplikaci koncentrovaných úklidových prostředků. Znovupoužitelnými provozními obaly se pro účely Dohody rozumí takové obaly, které: umožňují vícečetné naplnění a použití, nejsou konstruovány jako jednorázové a jsou určeny pro bezpečné a dlouhodobé používání při aplikaci úklidových prostředků. </w:t>
      </w:r>
      <w:r w:rsidR="005F5E0E" w:rsidRPr="00CE11E3">
        <w:rPr>
          <w:rFonts w:ascii="Calibri" w:hAnsi="Calibri"/>
          <w:sz w:val="22"/>
          <w:szCs w:val="22"/>
        </w:rPr>
        <w:t>Poskytovatel</w:t>
      </w:r>
      <w:r w:rsidRPr="00CE11E3">
        <w:rPr>
          <w:rFonts w:ascii="Calibri" w:hAnsi="Calibri"/>
          <w:sz w:val="22"/>
          <w:szCs w:val="22"/>
        </w:rPr>
        <w:t xml:space="preserve"> je povinen na požádání </w:t>
      </w:r>
      <w:r w:rsidR="00717FF6" w:rsidRPr="00CE11E3">
        <w:rPr>
          <w:rFonts w:ascii="Calibri" w:hAnsi="Calibri"/>
          <w:sz w:val="22"/>
          <w:szCs w:val="22"/>
        </w:rPr>
        <w:t>objednatele</w:t>
      </w:r>
      <w:r w:rsidRPr="00CE11E3">
        <w:rPr>
          <w:rFonts w:ascii="Calibri" w:hAnsi="Calibri"/>
          <w:sz w:val="22"/>
          <w:szCs w:val="22"/>
        </w:rPr>
        <w:t xml:space="preserve"> kdykoliv doložit, že</w:t>
      </w:r>
      <w:r w:rsidR="00B94288" w:rsidRPr="00CE11E3">
        <w:rPr>
          <w:rFonts w:ascii="Calibri" w:hAnsi="Calibri"/>
          <w:sz w:val="22"/>
          <w:szCs w:val="22"/>
        </w:rPr>
        <w:t> </w:t>
      </w:r>
      <w:r w:rsidRPr="00CE11E3">
        <w:rPr>
          <w:rFonts w:ascii="Calibri" w:hAnsi="Calibri"/>
          <w:sz w:val="22"/>
          <w:szCs w:val="22"/>
        </w:rPr>
        <w:t xml:space="preserve">používá znovupoužitelné obaly </w:t>
      </w:r>
      <w:r w:rsidR="005F5E0E" w:rsidRPr="00CE11E3">
        <w:rPr>
          <w:rFonts w:ascii="Calibri" w:hAnsi="Calibri"/>
          <w:sz w:val="22"/>
          <w:szCs w:val="22"/>
        </w:rPr>
        <w:t xml:space="preserve">a objednatel </w:t>
      </w:r>
      <w:r w:rsidRPr="00CE11E3">
        <w:rPr>
          <w:rFonts w:ascii="Calibri" w:hAnsi="Calibri"/>
          <w:sz w:val="22"/>
          <w:szCs w:val="22"/>
        </w:rPr>
        <w:t>je oprávněn provádět kontrolu plnění této povinnosti.</w:t>
      </w:r>
      <w:bookmarkEnd w:id="60"/>
    </w:p>
    <w:p w14:paraId="228F681A" w14:textId="48293BE5" w:rsidR="00773981" w:rsidRPr="00CE11E3" w:rsidRDefault="00773981"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61" w:name="_Ref216697107"/>
      <w:r w:rsidRPr="00CE11E3">
        <w:rPr>
          <w:rFonts w:ascii="Calibri" w:hAnsi="Calibri"/>
          <w:sz w:val="22"/>
          <w:szCs w:val="22"/>
        </w:rPr>
        <w:t xml:space="preserve">Poskytovatel je povinen provádět úklid v systému barevného kódování. Poskytovatel vybaví </w:t>
      </w:r>
      <w:r w:rsidR="00C821DF" w:rsidRPr="00CE11E3">
        <w:rPr>
          <w:rFonts w:ascii="Calibri" w:hAnsi="Calibri"/>
          <w:sz w:val="22"/>
          <w:szCs w:val="22"/>
        </w:rPr>
        <w:t>úklidové</w:t>
      </w:r>
      <w:r w:rsidR="00E25F94" w:rsidRPr="00CE11E3">
        <w:rPr>
          <w:rFonts w:ascii="Calibri" w:hAnsi="Calibri"/>
          <w:sz w:val="22"/>
          <w:szCs w:val="22"/>
        </w:rPr>
        <w:t xml:space="preserve"> pracovníky</w:t>
      </w:r>
      <w:r w:rsidRPr="00CE11E3">
        <w:rPr>
          <w:rFonts w:ascii="Calibri" w:hAnsi="Calibri"/>
          <w:sz w:val="22"/>
          <w:szCs w:val="22"/>
        </w:rPr>
        <w:t xml:space="preserve"> dostatkem utěrek, mopů apod. Zároveň zabezpečí jejich údržbu formou pravidelného praní, nejméně 1x týdně, a to tak, aby </w:t>
      </w:r>
      <w:r w:rsidR="003D2855" w:rsidRPr="00CE11E3">
        <w:rPr>
          <w:rFonts w:ascii="Calibri" w:hAnsi="Calibri"/>
          <w:sz w:val="22"/>
          <w:szCs w:val="22"/>
        </w:rPr>
        <w:t xml:space="preserve">úklidoví </w:t>
      </w:r>
      <w:r w:rsidRPr="00CE11E3">
        <w:rPr>
          <w:rFonts w:ascii="Calibri" w:hAnsi="Calibri"/>
          <w:sz w:val="22"/>
          <w:szCs w:val="22"/>
        </w:rPr>
        <w:t>pracovníci měli čisté pomůcky ke každému úklidu.</w:t>
      </w:r>
      <w:bookmarkEnd w:id="61"/>
      <w:r w:rsidRPr="00CE11E3">
        <w:rPr>
          <w:rFonts w:ascii="Calibri" w:hAnsi="Calibri"/>
          <w:sz w:val="22"/>
          <w:szCs w:val="22"/>
        </w:rPr>
        <w:t xml:space="preserve"> </w:t>
      </w:r>
    </w:p>
    <w:p w14:paraId="228F681B" w14:textId="2957FE3A"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62" w:name="_Ref219814529"/>
      <w:r w:rsidRPr="00CE11E3">
        <w:rPr>
          <w:rFonts w:ascii="Calibri" w:hAnsi="Calibri"/>
          <w:sz w:val="22"/>
          <w:szCs w:val="22"/>
        </w:rPr>
        <w:t>Poskytovatel je povinen používat takovou technologii úklidu a strojového čištění, aby nepoškodil jednotlivé komodity a podla</w:t>
      </w:r>
      <w:r w:rsidR="00A3764A" w:rsidRPr="00CE11E3">
        <w:rPr>
          <w:rFonts w:ascii="Calibri" w:hAnsi="Calibri"/>
          <w:sz w:val="22"/>
          <w:szCs w:val="22"/>
        </w:rPr>
        <w:t>hové krytiny. Poskytovatel bere</w:t>
      </w:r>
      <w:r w:rsidRPr="00CE11E3">
        <w:rPr>
          <w:rFonts w:ascii="Calibri" w:hAnsi="Calibri"/>
          <w:sz w:val="22"/>
          <w:szCs w:val="22"/>
        </w:rPr>
        <w:t xml:space="preserve"> na vědomí, že část podlahových krytin tvoří </w:t>
      </w:r>
      <w:r w:rsidR="00773981" w:rsidRPr="00CE11E3">
        <w:rPr>
          <w:rFonts w:ascii="Calibri" w:hAnsi="Calibri"/>
          <w:sz w:val="22"/>
          <w:szCs w:val="22"/>
        </w:rPr>
        <w:t>historické dlaždice</w:t>
      </w:r>
      <w:r w:rsidR="00E04E60" w:rsidRPr="00CE11E3">
        <w:rPr>
          <w:rFonts w:ascii="Calibri" w:hAnsi="Calibri"/>
          <w:sz w:val="22"/>
          <w:szCs w:val="22"/>
        </w:rPr>
        <w:t xml:space="preserve"> (k tomu taktéž viz odst. </w:t>
      </w:r>
      <w:r w:rsidR="00E04E60" w:rsidRPr="00CE11E3">
        <w:rPr>
          <w:rFonts w:ascii="Calibri" w:hAnsi="Calibri"/>
          <w:sz w:val="22"/>
          <w:szCs w:val="22"/>
        </w:rPr>
        <w:fldChar w:fldCharType="begin"/>
      </w:r>
      <w:r w:rsidR="00E04E60" w:rsidRPr="00CE11E3">
        <w:rPr>
          <w:rFonts w:ascii="Calibri" w:hAnsi="Calibri"/>
          <w:sz w:val="22"/>
          <w:szCs w:val="22"/>
        </w:rPr>
        <w:instrText xml:space="preserve"> REF _Ref218948879 \r \h </w:instrText>
      </w:r>
      <w:r w:rsidR="001C7008" w:rsidRPr="00CE11E3">
        <w:rPr>
          <w:rFonts w:ascii="Calibri" w:hAnsi="Calibri"/>
          <w:sz w:val="22"/>
          <w:szCs w:val="22"/>
        </w:rPr>
        <w:instrText xml:space="preserve"> \* MERGEFORMAT </w:instrText>
      </w:r>
      <w:r w:rsidR="00E04E60" w:rsidRPr="00CE11E3">
        <w:rPr>
          <w:rFonts w:ascii="Calibri" w:hAnsi="Calibri"/>
          <w:sz w:val="22"/>
          <w:szCs w:val="22"/>
        </w:rPr>
      </w:r>
      <w:r w:rsidR="00E04E60" w:rsidRPr="00CE11E3">
        <w:rPr>
          <w:rFonts w:ascii="Calibri" w:hAnsi="Calibri"/>
          <w:sz w:val="22"/>
          <w:szCs w:val="22"/>
        </w:rPr>
        <w:fldChar w:fldCharType="separate"/>
      </w:r>
      <w:r w:rsidR="00574943">
        <w:rPr>
          <w:rFonts w:ascii="Calibri" w:hAnsi="Calibri"/>
          <w:sz w:val="22"/>
          <w:szCs w:val="22"/>
        </w:rPr>
        <w:t>10.42</w:t>
      </w:r>
      <w:r w:rsidR="00E04E60" w:rsidRPr="00CE11E3">
        <w:rPr>
          <w:rFonts w:ascii="Calibri" w:hAnsi="Calibri"/>
          <w:sz w:val="22"/>
          <w:szCs w:val="22"/>
        </w:rPr>
        <w:fldChar w:fldCharType="end"/>
      </w:r>
      <w:r w:rsidR="00E04E60" w:rsidRPr="00CE11E3">
        <w:rPr>
          <w:rFonts w:ascii="Calibri" w:hAnsi="Calibri"/>
          <w:sz w:val="22"/>
          <w:szCs w:val="22"/>
        </w:rPr>
        <w:t xml:space="preserve"> Dohody).</w:t>
      </w:r>
      <w:bookmarkEnd w:id="62"/>
    </w:p>
    <w:p w14:paraId="228F681C" w14:textId="6F6AFB82"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63" w:name="_Ref216697113"/>
      <w:r w:rsidRPr="00CE11E3">
        <w:rPr>
          <w:rFonts w:ascii="Calibri" w:hAnsi="Calibri"/>
          <w:sz w:val="22"/>
          <w:szCs w:val="22"/>
        </w:rPr>
        <w:t>Poskytovatel je povinen vést skladové hospodářství</w:t>
      </w:r>
      <w:r w:rsidR="00EB4B09" w:rsidRPr="00CE11E3">
        <w:rPr>
          <w:rFonts w:ascii="Calibri" w:hAnsi="Calibri"/>
          <w:sz w:val="22"/>
          <w:szCs w:val="22"/>
        </w:rPr>
        <w:t>, tj. evidenci</w:t>
      </w:r>
      <w:r w:rsidRPr="00CE11E3">
        <w:rPr>
          <w:rFonts w:ascii="Calibri" w:hAnsi="Calibri"/>
          <w:sz w:val="22"/>
          <w:szCs w:val="22"/>
        </w:rPr>
        <w:t xml:space="preserve"> hygienických potřeb. Současně je povinen umožnit </w:t>
      </w:r>
      <w:r w:rsidR="00BC4541" w:rsidRPr="00CE11E3">
        <w:rPr>
          <w:rFonts w:ascii="Calibri" w:hAnsi="Calibri"/>
          <w:sz w:val="22"/>
          <w:szCs w:val="22"/>
        </w:rPr>
        <w:t>o</w:t>
      </w:r>
      <w:r w:rsidRPr="00CE11E3">
        <w:rPr>
          <w:rFonts w:ascii="Calibri" w:hAnsi="Calibri"/>
          <w:sz w:val="22"/>
          <w:szCs w:val="22"/>
        </w:rPr>
        <w:t>bjednateli na vyžádání do této evidence nahlédnout.</w:t>
      </w:r>
      <w:bookmarkEnd w:id="63"/>
    </w:p>
    <w:p w14:paraId="228F681E" w14:textId="2D882434"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64" w:name="_Ref216697119"/>
      <w:r w:rsidRPr="00CE11E3">
        <w:rPr>
          <w:rFonts w:ascii="Calibri" w:hAnsi="Calibri"/>
          <w:sz w:val="22"/>
          <w:szCs w:val="22"/>
        </w:rPr>
        <w:t>Poskytovatel je povinen pracovat řádně, pečlivě, zejména s ohledem na bezpečnost a zdraví občanů ve</w:t>
      </w:r>
      <w:r w:rsidR="00FD3016" w:rsidRPr="00CE11E3">
        <w:rPr>
          <w:rFonts w:ascii="Calibri" w:hAnsi="Calibri"/>
          <w:sz w:val="22"/>
          <w:szCs w:val="22"/>
        </w:rPr>
        <w:t> </w:t>
      </w:r>
      <w:r w:rsidRPr="00CE11E3">
        <w:rPr>
          <w:rFonts w:ascii="Calibri" w:hAnsi="Calibri"/>
          <w:sz w:val="22"/>
          <w:szCs w:val="22"/>
        </w:rPr>
        <w:t xml:space="preserve">veřejných prostorách a respektovat soukromí a důstojnost zaměstnanců </w:t>
      </w:r>
      <w:r w:rsidR="003729D3" w:rsidRPr="00CE11E3">
        <w:rPr>
          <w:rFonts w:ascii="Calibri" w:hAnsi="Calibri"/>
          <w:sz w:val="22"/>
          <w:szCs w:val="22"/>
        </w:rPr>
        <w:t>o</w:t>
      </w:r>
      <w:r w:rsidRPr="00CE11E3">
        <w:rPr>
          <w:rFonts w:ascii="Calibri" w:hAnsi="Calibri"/>
          <w:sz w:val="22"/>
          <w:szCs w:val="22"/>
        </w:rPr>
        <w:t xml:space="preserve">bjednatele. Poskytovatel je povinen proškolit </w:t>
      </w:r>
      <w:r w:rsidR="00FD3016" w:rsidRPr="00CE11E3">
        <w:rPr>
          <w:rFonts w:ascii="Calibri" w:hAnsi="Calibri"/>
          <w:sz w:val="22"/>
          <w:szCs w:val="22"/>
        </w:rPr>
        <w:t>úklidové pracovníky</w:t>
      </w:r>
      <w:r w:rsidR="00660276" w:rsidRPr="00CE11E3">
        <w:rPr>
          <w:rFonts w:ascii="Calibri" w:hAnsi="Calibri"/>
          <w:sz w:val="22"/>
          <w:szCs w:val="22"/>
        </w:rPr>
        <w:t xml:space="preserve"> </w:t>
      </w:r>
      <w:r w:rsidRPr="00CE11E3">
        <w:rPr>
          <w:rFonts w:ascii="Calibri" w:hAnsi="Calibri"/>
          <w:sz w:val="22"/>
          <w:szCs w:val="22"/>
        </w:rPr>
        <w:t xml:space="preserve">o nedotknutelnosti věcí </w:t>
      </w:r>
      <w:r w:rsidR="00791A99" w:rsidRPr="00CE11E3">
        <w:rPr>
          <w:rFonts w:ascii="Calibri" w:hAnsi="Calibri"/>
          <w:sz w:val="22"/>
          <w:szCs w:val="22"/>
        </w:rPr>
        <w:t>o</w:t>
      </w:r>
      <w:r w:rsidRPr="00CE11E3">
        <w:rPr>
          <w:rFonts w:ascii="Calibri" w:hAnsi="Calibri"/>
          <w:sz w:val="22"/>
          <w:szCs w:val="22"/>
        </w:rPr>
        <w:t>bjednatele a třetích osob, které nejs</w:t>
      </w:r>
      <w:r w:rsidR="00657748" w:rsidRPr="00CE11E3">
        <w:rPr>
          <w:rFonts w:ascii="Calibri" w:hAnsi="Calibri"/>
          <w:sz w:val="22"/>
          <w:szCs w:val="22"/>
        </w:rPr>
        <w:t>ou předmětem provádění Služeb a nacházejí</w:t>
      </w:r>
      <w:r w:rsidRPr="00CE11E3">
        <w:rPr>
          <w:rFonts w:ascii="Calibri" w:hAnsi="Calibri"/>
          <w:sz w:val="22"/>
          <w:szCs w:val="22"/>
        </w:rPr>
        <w:t xml:space="preserve"> se v Budovách </w:t>
      </w:r>
      <w:r w:rsidR="00791A99" w:rsidRPr="00CE11E3">
        <w:rPr>
          <w:rFonts w:ascii="Calibri" w:hAnsi="Calibri"/>
          <w:sz w:val="22"/>
          <w:szCs w:val="22"/>
        </w:rPr>
        <w:t>o</w:t>
      </w:r>
      <w:r w:rsidRPr="00CE11E3">
        <w:rPr>
          <w:rFonts w:ascii="Calibri" w:hAnsi="Calibri"/>
          <w:sz w:val="22"/>
          <w:szCs w:val="22"/>
        </w:rPr>
        <w:t>bjednatele. Poskytovatel je zejména povinen zajistit</w:t>
      </w:r>
      <w:r w:rsidR="00657748" w:rsidRPr="00CE11E3">
        <w:rPr>
          <w:rFonts w:ascii="Calibri" w:hAnsi="Calibri"/>
          <w:sz w:val="22"/>
          <w:szCs w:val="22"/>
        </w:rPr>
        <w:t xml:space="preserve">, aby </w:t>
      </w:r>
      <w:r w:rsidR="00067553" w:rsidRPr="00CE11E3">
        <w:rPr>
          <w:rFonts w:ascii="Calibri" w:hAnsi="Calibri"/>
          <w:sz w:val="22"/>
          <w:szCs w:val="22"/>
        </w:rPr>
        <w:t>úklidoví</w:t>
      </w:r>
      <w:r w:rsidR="00657748" w:rsidRPr="00CE11E3">
        <w:rPr>
          <w:rFonts w:ascii="Calibri" w:hAnsi="Calibri"/>
          <w:sz w:val="22"/>
          <w:szCs w:val="22"/>
        </w:rPr>
        <w:t xml:space="preserve"> </w:t>
      </w:r>
      <w:r w:rsidR="00E25F94" w:rsidRPr="00CE11E3">
        <w:rPr>
          <w:rFonts w:ascii="Calibri" w:hAnsi="Calibri"/>
          <w:sz w:val="22"/>
          <w:szCs w:val="22"/>
        </w:rPr>
        <w:t>pracovníci</w:t>
      </w:r>
      <w:r w:rsidRPr="00CE11E3">
        <w:rPr>
          <w:rFonts w:ascii="Calibri" w:hAnsi="Calibri"/>
          <w:sz w:val="22"/>
          <w:szCs w:val="22"/>
        </w:rPr>
        <w:t xml:space="preserve"> nepoužívali telefony </w:t>
      </w:r>
      <w:r w:rsidR="00791A99" w:rsidRPr="00CE11E3">
        <w:rPr>
          <w:rFonts w:ascii="Calibri" w:hAnsi="Calibri"/>
          <w:sz w:val="22"/>
          <w:szCs w:val="22"/>
        </w:rPr>
        <w:t>o</w:t>
      </w:r>
      <w:r w:rsidRPr="00CE11E3">
        <w:rPr>
          <w:rFonts w:ascii="Calibri" w:hAnsi="Calibri"/>
          <w:sz w:val="22"/>
          <w:szCs w:val="22"/>
        </w:rPr>
        <w:t>bjednatele, počítače, kopírovací stroje, televizní přijímače, HI-FI věže, rádia, CD přehrávače a jinou spotřební elektroniku, která je umístěna v</w:t>
      </w:r>
      <w:r w:rsidR="00F528B4" w:rsidRPr="00CE11E3">
        <w:rPr>
          <w:rFonts w:ascii="Calibri" w:hAnsi="Calibri"/>
          <w:sz w:val="22"/>
          <w:szCs w:val="22"/>
        </w:rPr>
        <w:t> </w:t>
      </w:r>
      <w:r w:rsidRPr="00CE11E3">
        <w:rPr>
          <w:rFonts w:ascii="Calibri" w:hAnsi="Calibri"/>
          <w:sz w:val="22"/>
          <w:szCs w:val="22"/>
        </w:rPr>
        <w:t>Budovách</w:t>
      </w:r>
      <w:r w:rsidR="00E25F94" w:rsidRPr="00CE11E3">
        <w:rPr>
          <w:rFonts w:ascii="Calibri" w:hAnsi="Calibri"/>
          <w:sz w:val="22"/>
          <w:szCs w:val="22"/>
        </w:rPr>
        <w:t xml:space="preserve"> </w:t>
      </w:r>
      <w:r w:rsidR="00791A99" w:rsidRPr="00CE11E3">
        <w:rPr>
          <w:rFonts w:ascii="Calibri" w:hAnsi="Calibri"/>
          <w:sz w:val="22"/>
          <w:szCs w:val="22"/>
        </w:rPr>
        <w:t>o</w:t>
      </w:r>
      <w:r w:rsidR="00E25F94" w:rsidRPr="00CE11E3">
        <w:rPr>
          <w:rFonts w:ascii="Calibri" w:hAnsi="Calibri"/>
          <w:sz w:val="22"/>
          <w:szCs w:val="22"/>
        </w:rPr>
        <w:t xml:space="preserve">bjednatele. Rovněž </w:t>
      </w:r>
      <w:r w:rsidR="00067553" w:rsidRPr="00CE11E3">
        <w:rPr>
          <w:rFonts w:ascii="Calibri" w:hAnsi="Calibri"/>
          <w:sz w:val="22"/>
          <w:szCs w:val="22"/>
        </w:rPr>
        <w:t xml:space="preserve">úklidoví </w:t>
      </w:r>
      <w:r w:rsidR="00E25F94" w:rsidRPr="00CE11E3">
        <w:rPr>
          <w:rFonts w:ascii="Calibri" w:hAnsi="Calibri"/>
          <w:sz w:val="22"/>
          <w:szCs w:val="22"/>
        </w:rPr>
        <w:t xml:space="preserve">pracovníci </w:t>
      </w:r>
      <w:r w:rsidRPr="00CE11E3">
        <w:rPr>
          <w:rFonts w:ascii="Calibri" w:hAnsi="Calibri"/>
          <w:sz w:val="22"/>
          <w:szCs w:val="22"/>
        </w:rPr>
        <w:t>nesmějí brát volně položené ani skladované potraviny a nápoje, které se nacházejí v</w:t>
      </w:r>
      <w:r w:rsidR="00A3764A" w:rsidRPr="00CE11E3">
        <w:rPr>
          <w:rFonts w:ascii="Calibri" w:hAnsi="Calibri"/>
          <w:sz w:val="22"/>
          <w:szCs w:val="22"/>
        </w:rPr>
        <w:t> </w:t>
      </w:r>
      <w:r w:rsidRPr="00CE11E3">
        <w:rPr>
          <w:rFonts w:ascii="Calibri" w:hAnsi="Calibri"/>
          <w:sz w:val="22"/>
          <w:szCs w:val="22"/>
        </w:rPr>
        <w:t xml:space="preserve">Budovách </w:t>
      </w:r>
      <w:r w:rsidR="006F7A1F" w:rsidRPr="00CE11E3">
        <w:rPr>
          <w:rFonts w:ascii="Calibri" w:hAnsi="Calibri"/>
          <w:sz w:val="22"/>
          <w:szCs w:val="22"/>
        </w:rPr>
        <w:t>o</w:t>
      </w:r>
      <w:r w:rsidRPr="00CE11E3">
        <w:rPr>
          <w:rFonts w:ascii="Calibri" w:hAnsi="Calibri"/>
          <w:sz w:val="22"/>
          <w:szCs w:val="22"/>
        </w:rPr>
        <w:t>bjednatel</w:t>
      </w:r>
      <w:r w:rsidR="00A3764A" w:rsidRPr="00CE11E3">
        <w:rPr>
          <w:rFonts w:ascii="Calibri" w:hAnsi="Calibri"/>
          <w:sz w:val="22"/>
          <w:szCs w:val="22"/>
        </w:rPr>
        <w:t xml:space="preserve">e, </w:t>
      </w:r>
      <w:r w:rsidR="00A3764A" w:rsidRPr="008970DD">
        <w:rPr>
          <w:rFonts w:ascii="Calibri" w:hAnsi="Calibri" w:cs="Calibri"/>
          <w:sz w:val="22"/>
          <w:szCs w:val="22"/>
        </w:rPr>
        <w:t>jakož i</w:t>
      </w:r>
      <w:r w:rsidR="00067553" w:rsidRPr="008970DD">
        <w:rPr>
          <w:rFonts w:ascii="Calibri" w:hAnsi="Calibri" w:cs="Calibri"/>
          <w:sz w:val="22"/>
          <w:szCs w:val="22"/>
        </w:rPr>
        <w:t> </w:t>
      </w:r>
      <w:r w:rsidR="00A3764A" w:rsidRPr="008970DD">
        <w:rPr>
          <w:rFonts w:ascii="Calibri" w:hAnsi="Calibri" w:cs="Calibri"/>
          <w:sz w:val="22"/>
          <w:szCs w:val="22"/>
        </w:rPr>
        <w:t>další hmotné věci, nesmějí</w:t>
      </w:r>
      <w:r w:rsidR="00A3764A" w:rsidRPr="00CE11E3">
        <w:rPr>
          <w:rFonts w:ascii="Calibri" w:hAnsi="Calibri"/>
          <w:sz w:val="22"/>
          <w:szCs w:val="22"/>
        </w:rPr>
        <w:t xml:space="preserve"> </w:t>
      </w:r>
      <w:r w:rsidRPr="00CE11E3">
        <w:rPr>
          <w:rFonts w:ascii="Calibri" w:hAnsi="Calibri"/>
          <w:sz w:val="22"/>
          <w:szCs w:val="22"/>
        </w:rPr>
        <w:t xml:space="preserve">otevírat skříně a zásuvky (i když nejsou uzamčené), </w:t>
      </w:r>
      <w:r w:rsidR="007A4903" w:rsidRPr="00CE11E3">
        <w:rPr>
          <w:rFonts w:ascii="Calibri" w:hAnsi="Calibri"/>
          <w:sz w:val="22"/>
          <w:szCs w:val="22"/>
        </w:rPr>
        <w:t xml:space="preserve">nesmějí nahlížet </w:t>
      </w:r>
      <w:r w:rsidRPr="00CE11E3">
        <w:rPr>
          <w:rFonts w:ascii="Calibri" w:hAnsi="Calibri"/>
          <w:sz w:val="22"/>
          <w:szCs w:val="22"/>
        </w:rPr>
        <w:t>do</w:t>
      </w:r>
      <w:r w:rsidR="00067553" w:rsidRPr="00CE11E3">
        <w:rPr>
          <w:rFonts w:ascii="Calibri" w:hAnsi="Calibri"/>
          <w:sz w:val="22"/>
          <w:szCs w:val="22"/>
        </w:rPr>
        <w:t> </w:t>
      </w:r>
      <w:r w:rsidRPr="00CE11E3">
        <w:rPr>
          <w:rFonts w:ascii="Calibri" w:hAnsi="Calibri"/>
          <w:sz w:val="22"/>
          <w:szCs w:val="22"/>
        </w:rPr>
        <w:t xml:space="preserve">písemných materiálů ani tyto materiály kopírovat, činit si z nich výpisy ani opisy. Poskytovatel odpovídá za to, že věci </w:t>
      </w:r>
      <w:r w:rsidR="006F7A1F" w:rsidRPr="00CE11E3">
        <w:rPr>
          <w:rFonts w:ascii="Calibri" w:hAnsi="Calibri"/>
          <w:sz w:val="22"/>
          <w:szCs w:val="22"/>
        </w:rPr>
        <w:t>o</w:t>
      </w:r>
      <w:r w:rsidRPr="00CE11E3">
        <w:rPr>
          <w:rFonts w:ascii="Calibri" w:hAnsi="Calibri"/>
          <w:sz w:val="22"/>
          <w:szCs w:val="22"/>
        </w:rPr>
        <w:t xml:space="preserve">bjednatele nebudou </w:t>
      </w:r>
      <w:r w:rsidR="006F7A1F" w:rsidRPr="00CE11E3">
        <w:rPr>
          <w:rFonts w:ascii="Calibri" w:hAnsi="Calibri"/>
          <w:sz w:val="22"/>
          <w:szCs w:val="22"/>
        </w:rPr>
        <w:t>p</w:t>
      </w:r>
      <w:r w:rsidRPr="00CE11E3">
        <w:rPr>
          <w:rFonts w:ascii="Calibri" w:hAnsi="Calibri"/>
          <w:sz w:val="22"/>
          <w:szCs w:val="22"/>
        </w:rPr>
        <w:t>osk</w:t>
      </w:r>
      <w:r w:rsidR="00E25F94" w:rsidRPr="00CE11E3">
        <w:rPr>
          <w:rFonts w:ascii="Calibri" w:hAnsi="Calibri"/>
          <w:sz w:val="22"/>
          <w:szCs w:val="22"/>
        </w:rPr>
        <w:t xml:space="preserve">ytovatelem ani </w:t>
      </w:r>
      <w:r w:rsidR="00332B86" w:rsidRPr="00CE11E3">
        <w:rPr>
          <w:rFonts w:ascii="Calibri" w:hAnsi="Calibri"/>
          <w:sz w:val="22"/>
          <w:szCs w:val="22"/>
        </w:rPr>
        <w:t>úklidovými pracovníky</w:t>
      </w:r>
      <w:r w:rsidRPr="00CE11E3">
        <w:rPr>
          <w:rFonts w:ascii="Calibri" w:hAnsi="Calibri"/>
          <w:sz w:val="22"/>
          <w:szCs w:val="22"/>
        </w:rPr>
        <w:t xml:space="preserve"> odcizeny, zničeny ani zneužity. Poskytovatel je povinen upravit tyto povinnosti v</w:t>
      </w:r>
      <w:r w:rsidR="00E25F94" w:rsidRPr="00CE11E3">
        <w:rPr>
          <w:rFonts w:ascii="Calibri" w:hAnsi="Calibri"/>
          <w:sz w:val="22"/>
          <w:szCs w:val="22"/>
        </w:rPr>
        <w:t> </w:t>
      </w:r>
      <w:r w:rsidRPr="00CE11E3">
        <w:rPr>
          <w:rFonts w:ascii="Calibri" w:hAnsi="Calibri"/>
          <w:sz w:val="22"/>
          <w:szCs w:val="22"/>
        </w:rPr>
        <w:t>pr</w:t>
      </w:r>
      <w:r w:rsidR="00E25F94" w:rsidRPr="00CE11E3">
        <w:rPr>
          <w:rFonts w:ascii="Calibri" w:hAnsi="Calibri"/>
          <w:sz w:val="22"/>
          <w:szCs w:val="22"/>
        </w:rPr>
        <w:t xml:space="preserve">acovních smlouvách zaměstnanců, </w:t>
      </w:r>
      <w:r w:rsidRPr="00CE11E3">
        <w:rPr>
          <w:rFonts w:ascii="Calibri" w:hAnsi="Calibri"/>
          <w:sz w:val="22"/>
          <w:szCs w:val="22"/>
        </w:rPr>
        <w:t>res</w:t>
      </w:r>
      <w:r w:rsidR="00E25F94" w:rsidRPr="00CE11E3">
        <w:rPr>
          <w:rFonts w:ascii="Calibri" w:hAnsi="Calibri"/>
          <w:sz w:val="22"/>
          <w:szCs w:val="22"/>
        </w:rPr>
        <w:t>p. ve smlouvách s poddodavateli,</w:t>
      </w:r>
      <w:r w:rsidRPr="00CE11E3">
        <w:rPr>
          <w:rFonts w:ascii="Calibri" w:hAnsi="Calibri"/>
          <w:sz w:val="22"/>
          <w:szCs w:val="22"/>
        </w:rPr>
        <w:t xml:space="preserve"> a</w:t>
      </w:r>
      <w:r w:rsidR="00653A7A" w:rsidRPr="00CE11E3">
        <w:rPr>
          <w:rFonts w:ascii="Calibri" w:hAnsi="Calibri"/>
          <w:sz w:val="22"/>
          <w:szCs w:val="22"/>
        </w:rPr>
        <w:t> </w:t>
      </w:r>
      <w:r w:rsidRPr="00CE11E3">
        <w:rPr>
          <w:rFonts w:ascii="Calibri" w:hAnsi="Calibri"/>
          <w:sz w:val="22"/>
          <w:szCs w:val="22"/>
        </w:rPr>
        <w:t>kontrolovat dodržování těchto povinností.</w:t>
      </w:r>
      <w:bookmarkEnd w:id="64"/>
    </w:p>
    <w:p w14:paraId="6C2F9D83" w14:textId="77777777" w:rsidR="006B7DAB"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Poskytovatel bere na vědomí, že Budovy </w:t>
      </w:r>
      <w:r w:rsidR="00F76FDD" w:rsidRPr="00CE11E3">
        <w:rPr>
          <w:rFonts w:ascii="Calibri" w:hAnsi="Calibri"/>
          <w:sz w:val="22"/>
          <w:szCs w:val="22"/>
        </w:rPr>
        <w:t>o</w:t>
      </w:r>
      <w:r w:rsidRPr="00CE11E3">
        <w:rPr>
          <w:rFonts w:ascii="Calibri" w:hAnsi="Calibri"/>
          <w:sz w:val="22"/>
          <w:szCs w:val="22"/>
        </w:rPr>
        <w:t>bjednatele jsou monitorovány kamerovým systémem se</w:t>
      </w:r>
      <w:r w:rsidR="00856E04" w:rsidRPr="00CE11E3">
        <w:rPr>
          <w:rFonts w:ascii="Calibri" w:hAnsi="Calibri"/>
          <w:sz w:val="22"/>
          <w:szCs w:val="22"/>
        </w:rPr>
        <w:t> </w:t>
      </w:r>
      <w:r w:rsidRPr="00CE11E3">
        <w:rPr>
          <w:rFonts w:ascii="Calibri" w:hAnsi="Calibri"/>
          <w:sz w:val="22"/>
          <w:szCs w:val="22"/>
        </w:rPr>
        <w:t xml:space="preserve">záznamovým zařízením. </w:t>
      </w:r>
      <w:bookmarkStart w:id="65" w:name="_Ref216697125"/>
    </w:p>
    <w:p w14:paraId="0824EBDD" w14:textId="0EEBAB46" w:rsidR="00B172B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66" w:name="_Ref219463705"/>
      <w:r w:rsidRPr="00CE11E3">
        <w:rPr>
          <w:rFonts w:ascii="Calibri" w:hAnsi="Calibri"/>
          <w:sz w:val="22"/>
          <w:szCs w:val="22"/>
        </w:rPr>
        <w:t xml:space="preserve">Poskytovatel se zavazuje rovněž zajistit, aby </w:t>
      </w:r>
      <w:r w:rsidR="00D11001" w:rsidRPr="00CE11E3">
        <w:rPr>
          <w:rFonts w:ascii="Calibri" w:hAnsi="Calibri"/>
          <w:sz w:val="22"/>
          <w:szCs w:val="22"/>
        </w:rPr>
        <w:t>úklidoví pracovníci</w:t>
      </w:r>
      <w:r w:rsidRPr="00CE11E3">
        <w:rPr>
          <w:rFonts w:ascii="Calibri" w:hAnsi="Calibri"/>
          <w:sz w:val="22"/>
          <w:szCs w:val="22"/>
        </w:rPr>
        <w:t xml:space="preserve"> dodržoval</w:t>
      </w:r>
      <w:r w:rsidR="00D11001" w:rsidRPr="00CE11E3">
        <w:rPr>
          <w:rFonts w:ascii="Calibri" w:hAnsi="Calibri"/>
          <w:sz w:val="22"/>
          <w:szCs w:val="22"/>
        </w:rPr>
        <w:t>i</w:t>
      </w:r>
      <w:r w:rsidRPr="00CE11E3">
        <w:rPr>
          <w:rFonts w:ascii="Calibri" w:hAnsi="Calibri"/>
          <w:sz w:val="22"/>
          <w:szCs w:val="22"/>
        </w:rPr>
        <w:t xml:space="preserve"> povinnosti plynoucí ze</w:t>
      </w:r>
      <w:r w:rsidR="00F637CF" w:rsidRPr="00CE11E3">
        <w:rPr>
          <w:rFonts w:ascii="Calibri" w:hAnsi="Calibri"/>
          <w:sz w:val="22"/>
          <w:szCs w:val="22"/>
        </w:rPr>
        <w:t> </w:t>
      </w:r>
      <w:r w:rsidRPr="00CE11E3">
        <w:rPr>
          <w:rFonts w:ascii="Calibri" w:hAnsi="Calibri"/>
          <w:sz w:val="22"/>
          <w:szCs w:val="22"/>
        </w:rPr>
        <w:t xml:space="preserve">zákona č. 65/2017 Sb., o ochraně zdraví před škodlivými účinky návykových látek, ve znění pozdějších předpisů, tedy zejména aby nekouřili v Budovách </w:t>
      </w:r>
      <w:r w:rsidR="00872CE1" w:rsidRPr="00CE11E3">
        <w:rPr>
          <w:rFonts w:ascii="Calibri" w:hAnsi="Calibri"/>
          <w:sz w:val="22"/>
          <w:szCs w:val="22"/>
        </w:rPr>
        <w:t>o</w:t>
      </w:r>
      <w:r w:rsidRPr="00CE11E3">
        <w:rPr>
          <w:rFonts w:ascii="Calibri" w:hAnsi="Calibri"/>
          <w:sz w:val="22"/>
          <w:szCs w:val="22"/>
        </w:rPr>
        <w:t xml:space="preserve">bjednatele (a to ani elektronické </w:t>
      </w:r>
      <w:r w:rsidRPr="00CE11E3">
        <w:rPr>
          <w:rFonts w:ascii="Calibri" w:hAnsi="Calibri"/>
          <w:sz w:val="22"/>
          <w:szCs w:val="22"/>
        </w:rPr>
        <w:lastRenderedPageBreak/>
        <w:t xml:space="preserve">cigarety) a dodržovali zákaz požívání alkoholických nápojů ve všech Budovách </w:t>
      </w:r>
      <w:r w:rsidR="00872CE1" w:rsidRPr="00CE11E3">
        <w:rPr>
          <w:rFonts w:ascii="Calibri" w:hAnsi="Calibri"/>
          <w:sz w:val="22"/>
          <w:szCs w:val="22"/>
        </w:rPr>
        <w:t>o</w:t>
      </w:r>
      <w:r w:rsidRPr="00CE11E3">
        <w:rPr>
          <w:rFonts w:ascii="Calibri" w:hAnsi="Calibri"/>
          <w:sz w:val="22"/>
          <w:szCs w:val="22"/>
        </w:rPr>
        <w:t>bjednatele, včetně venkovních prostor.</w:t>
      </w:r>
      <w:r w:rsidR="004B3769" w:rsidRPr="00CE11E3">
        <w:rPr>
          <w:rFonts w:ascii="Calibri" w:hAnsi="Calibri"/>
          <w:sz w:val="22"/>
          <w:szCs w:val="22"/>
        </w:rPr>
        <w:t xml:space="preserve"> </w:t>
      </w:r>
      <w:r w:rsidRPr="00CE11E3">
        <w:rPr>
          <w:rFonts w:ascii="Calibri" w:hAnsi="Calibri"/>
          <w:sz w:val="22"/>
          <w:szCs w:val="22"/>
        </w:rPr>
        <w:t>Poskytovatel</w:t>
      </w:r>
      <w:r w:rsidR="00872CE1" w:rsidRPr="00CE11E3">
        <w:rPr>
          <w:rFonts w:ascii="Calibri" w:hAnsi="Calibri"/>
          <w:sz w:val="22"/>
          <w:szCs w:val="22"/>
        </w:rPr>
        <w:t xml:space="preserve"> o</w:t>
      </w:r>
      <w:r w:rsidRPr="00CE11E3">
        <w:rPr>
          <w:rFonts w:ascii="Calibri" w:hAnsi="Calibri"/>
          <w:sz w:val="22"/>
          <w:szCs w:val="22"/>
        </w:rPr>
        <w:t xml:space="preserve">bjednateli odpovídá za veškeré škody, včetně sankcí uložených příslušnými orgány, které vzniknou v souvislosti s porušením </w:t>
      </w:r>
      <w:r w:rsidR="00A3764A" w:rsidRPr="00CE11E3">
        <w:rPr>
          <w:rFonts w:ascii="Calibri" w:hAnsi="Calibri"/>
          <w:sz w:val="22"/>
          <w:szCs w:val="22"/>
        </w:rPr>
        <w:t>toho</w:t>
      </w:r>
      <w:r w:rsidR="00657748" w:rsidRPr="00CE11E3">
        <w:rPr>
          <w:rFonts w:ascii="Calibri" w:hAnsi="Calibri"/>
          <w:sz w:val="22"/>
          <w:szCs w:val="22"/>
        </w:rPr>
        <w:t xml:space="preserve">to zákazu jeho zaměstnanci (příp. </w:t>
      </w:r>
      <w:r w:rsidR="00A3764A" w:rsidRPr="00CE11E3">
        <w:rPr>
          <w:rFonts w:ascii="Calibri" w:hAnsi="Calibri"/>
          <w:sz w:val="22"/>
          <w:szCs w:val="22"/>
        </w:rPr>
        <w:t>poddodavatel</w:t>
      </w:r>
      <w:r w:rsidR="0088028D" w:rsidRPr="00CE11E3">
        <w:rPr>
          <w:rFonts w:ascii="Calibri" w:hAnsi="Calibri"/>
          <w:sz w:val="22"/>
          <w:szCs w:val="22"/>
        </w:rPr>
        <w:t>i</w:t>
      </w:r>
      <w:r w:rsidR="00657748" w:rsidRPr="00CE11E3">
        <w:rPr>
          <w:rFonts w:ascii="Calibri" w:hAnsi="Calibri"/>
          <w:sz w:val="22"/>
          <w:szCs w:val="22"/>
        </w:rPr>
        <w:t>)</w:t>
      </w:r>
      <w:r w:rsidRPr="00CE11E3">
        <w:rPr>
          <w:rFonts w:ascii="Calibri" w:hAnsi="Calibri"/>
          <w:sz w:val="22"/>
          <w:szCs w:val="22"/>
        </w:rPr>
        <w:t>.</w:t>
      </w:r>
      <w:bookmarkEnd w:id="65"/>
      <w:r w:rsidR="006B7DAB" w:rsidRPr="00CE11E3">
        <w:rPr>
          <w:rFonts w:ascii="Calibri" w:hAnsi="Calibri"/>
          <w:sz w:val="22"/>
          <w:szCs w:val="22"/>
        </w:rPr>
        <w:t xml:space="preserve"> </w:t>
      </w:r>
      <w:r w:rsidR="007813AB" w:rsidRPr="00CE11E3">
        <w:rPr>
          <w:rFonts w:ascii="Calibri" w:hAnsi="Calibri"/>
          <w:sz w:val="22"/>
          <w:szCs w:val="22"/>
        </w:rPr>
        <w:t xml:space="preserve">Při </w:t>
      </w:r>
      <w:r w:rsidR="001B3650" w:rsidRPr="00CE11E3">
        <w:rPr>
          <w:rFonts w:ascii="Calibri" w:hAnsi="Calibri"/>
          <w:sz w:val="22"/>
          <w:szCs w:val="22"/>
        </w:rPr>
        <w:t xml:space="preserve">důvodném </w:t>
      </w:r>
      <w:r w:rsidR="007813AB" w:rsidRPr="00CE11E3">
        <w:rPr>
          <w:rFonts w:ascii="Calibri" w:hAnsi="Calibri"/>
          <w:sz w:val="22"/>
          <w:szCs w:val="22"/>
        </w:rPr>
        <w:t xml:space="preserve">podezření objednatele na </w:t>
      </w:r>
      <w:r w:rsidR="001B3650" w:rsidRPr="00CE11E3">
        <w:rPr>
          <w:rFonts w:ascii="Calibri" w:hAnsi="Calibri"/>
          <w:sz w:val="22"/>
          <w:szCs w:val="22"/>
        </w:rPr>
        <w:t xml:space="preserve">požití alkoholu či jiné návykové látky </w:t>
      </w:r>
      <w:r w:rsidR="00B172BE" w:rsidRPr="00CE11E3">
        <w:rPr>
          <w:rFonts w:ascii="Calibri" w:hAnsi="Calibri"/>
          <w:sz w:val="22"/>
          <w:szCs w:val="22"/>
        </w:rPr>
        <w:t>úklidovým pracovníkem je objednatel oprávněn</w:t>
      </w:r>
      <w:r w:rsidR="00703415" w:rsidRPr="00CE11E3">
        <w:rPr>
          <w:rFonts w:ascii="Calibri" w:hAnsi="Calibri"/>
          <w:sz w:val="22"/>
          <w:szCs w:val="22"/>
        </w:rPr>
        <w:t xml:space="preserve"> požadovat</w:t>
      </w:r>
      <w:r w:rsidR="00B172BE" w:rsidRPr="00CE11E3">
        <w:rPr>
          <w:rFonts w:ascii="Calibri" w:hAnsi="Calibri"/>
          <w:sz w:val="22"/>
          <w:szCs w:val="22"/>
        </w:rPr>
        <w:t>:</w:t>
      </w:r>
    </w:p>
    <w:p w14:paraId="44CBA2B9" w14:textId="25E120C2" w:rsidR="00703415" w:rsidRPr="00CE11E3" w:rsidRDefault="00B172BE" w:rsidP="00B172BE">
      <w:pPr>
        <w:pStyle w:val="Odstavecseseznamem"/>
        <w:numPr>
          <w:ilvl w:val="2"/>
          <w:numId w:val="5"/>
        </w:numPr>
        <w:tabs>
          <w:tab w:val="left" w:pos="0"/>
        </w:tabs>
        <w:spacing w:after="160"/>
        <w:ind w:left="1701" w:hanging="981"/>
        <w:contextualSpacing w:val="0"/>
        <w:jc w:val="both"/>
        <w:rPr>
          <w:rFonts w:ascii="Calibri" w:hAnsi="Calibri"/>
          <w:sz w:val="22"/>
          <w:szCs w:val="22"/>
        </w:rPr>
      </w:pPr>
      <w:r w:rsidRPr="00CE11E3">
        <w:rPr>
          <w:rFonts w:ascii="Calibri" w:hAnsi="Calibri"/>
          <w:sz w:val="22"/>
          <w:szCs w:val="22"/>
        </w:rPr>
        <w:t>po tomto úklidovém pracovníku okamžité přerušení p</w:t>
      </w:r>
      <w:r w:rsidR="00703415" w:rsidRPr="00CE11E3">
        <w:rPr>
          <w:rFonts w:ascii="Calibri" w:hAnsi="Calibri"/>
          <w:sz w:val="22"/>
          <w:szCs w:val="22"/>
        </w:rPr>
        <w:t>ráce;</w:t>
      </w:r>
    </w:p>
    <w:p w14:paraId="228F6820" w14:textId="2D573FA5" w:rsidR="00A74D2E" w:rsidRPr="00CE11E3" w:rsidRDefault="00703415" w:rsidP="00B172BE">
      <w:pPr>
        <w:pStyle w:val="Odstavecseseznamem"/>
        <w:numPr>
          <w:ilvl w:val="2"/>
          <w:numId w:val="5"/>
        </w:numPr>
        <w:tabs>
          <w:tab w:val="left" w:pos="0"/>
        </w:tabs>
        <w:spacing w:after="160"/>
        <w:ind w:left="1701" w:hanging="981"/>
        <w:contextualSpacing w:val="0"/>
        <w:jc w:val="both"/>
        <w:rPr>
          <w:rFonts w:ascii="Calibri" w:hAnsi="Calibri"/>
          <w:sz w:val="22"/>
          <w:szCs w:val="22"/>
        </w:rPr>
      </w:pPr>
      <w:r w:rsidRPr="00CE11E3">
        <w:rPr>
          <w:rFonts w:ascii="Calibri" w:hAnsi="Calibri"/>
          <w:sz w:val="22"/>
          <w:szCs w:val="22"/>
        </w:rPr>
        <w:t>po</w:t>
      </w:r>
      <w:r w:rsidR="00B172BE" w:rsidRPr="00CE11E3">
        <w:rPr>
          <w:rFonts w:ascii="Calibri" w:hAnsi="Calibri"/>
          <w:sz w:val="22"/>
          <w:szCs w:val="22"/>
        </w:rPr>
        <w:t xml:space="preserve"> </w:t>
      </w:r>
      <w:r w:rsidRPr="00CE11E3">
        <w:rPr>
          <w:rFonts w:ascii="Calibri" w:hAnsi="Calibri"/>
          <w:sz w:val="22"/>
          <w:szCs w:val="22"/>
        </w:rPr>
        <w:t>p</w:t>
      </w:r>
      <w:r w:rsidR="006B7DAB" w:rsidRPr="00CE11E3">
        <w:rPr>
          <w:rFonts w:ascii="Calibri" w:hAnsi="Calibri"/>
          <w:sz w:val="22"/>
          <w:szCs w:val="22"/>
        </w:rPr>
        <w:t>oskytovatel</w:t>
      </w:r>
      <w:r w:rsidRPr="00CE11E3">
        <w:rPr>
          <w:rFonts w:ascii="Calibri" w:hAnsi="Calibri"/>
          <w:sz w:val="22"/>
          <w:szCs w:val="22"/>
        </w:rPr>
        <w:t xml:space="preserve">i, aby </w:t>
      </w:r>
      <w:r w:rsidR="00177B8A" w:rsidRPr="00CE11E3">
        <w:rPr>
          <w:rFonts w:ascii="Calibri" w:hAnsi="Calibri"/>
          <w:sz w:val="22"/>
          <w:szCs w:val="22"/>
        </w:rPr>
        <w:t>prok</w:t>
      </w:r>
      <w:r w:rsidR="008E3451" w:rsidRPr="00CE11E3">
        <w:rPr>
          <w:rFonts w:ascii="Calibri" w:hAnsi="Calibri"/>
          <w:sz w:val="22"/>
          <w:szCs w:val="22"/>
        </w:rPr>
        <w:t>azatelným způsobem doložil, že úklidový pracovník není pod</w:t>
      </w:r>
      <w:r w:rsidR="004E11DA">
        <w:rPr>
          <w:rFonts w:ascii="Calibri" w:hAnsi="Calibri"/>
          <w:sz w:val="22"/>
          <w:szCs w:val="22"/>
        </w:rPr>
        <w:t> </w:t>
      </w:r>
      <w:r w:rsidR="008E3451" w:rsidRPr="00CE11E3">
        <w:rPr>
          <w:rFonts w:ascii="Calibri" w:hAnsi="Calibri"/>
          <w:sz w:val="22"/>
          <w:szCs w:val="22"/>
        </w:rPr>
        <w:t>vlivem alkoholu nebo jiné návykov</w:t>
      </w:r>
      <w:r w:rsidR="004E11DA">
        <w:rPr>
          <w:rFonts w:ascii="Calibri" w:hAnsi="Calibri"/>
          <w:sz w:val="22"/>
          <w:szCs w:val="22"/>
        </w:rPr>
        <w:t>é</w:t>
      </w:r>
      <w:r w:rsidR="008E3451" w:rsidRPr="00CE11E3">
        <w:rPr>
          <w:rFonts w:ascii="Calibri" w:hAnsi="Calibri"/>
          <w:sz w:val="22"/>
          <w:szCs w:val="22"/>
        </w:rPr>
        <w:t xml:space="preserve"> látky, nebo </w:t>
      </w:r>
      <w:r w:rsidRPr="00CE11E3">
        <w:rPr>
          <w:rFonts w:ascii="Calibri" w:hAnsi="Calibri"/>
          <w:sz w:val="22"/>
          <w:szCs w:val="22"/>
        </w:rPr>
        <w:t xml:space="preserve">zajistil </w:t>
      </w:r>
      <w:r w:rsidR="00A802BA" w:rsidRPr="00CE11E3">
        <w:rPr>
          <w:rFonts w:ascii="Calibri" w:hAnsi="Calibri"/>
          <w:sz w:val="22"/>
          <w:szCs w:val="22"/>
        </w:rPr>
        <w:t xml:space="preserve">jeho </w:t>
      </w:r>
      <w:r w:rsidR="004D21CA">
        <w:rPr>
          <w:rFonts w:ascii="Calibri" w:hAnsi="Calibri"/>
          <w:sz w:val="22"/>
          <w:szCs w:val="22"/>
        </w:rPr>
        <w:t>vystřídání</w:t>
      </w:r>
      <w:r w:rsidR="00A802BA" w:rsidRPr="00CE11E3">
        <w:rPr>
          <w:rFonts w:ascii="Calibri" w:hAnsi="Calibri"/>
          <w:sz w:val="22"/>
          <w:szCs w:val="22"/>
        </w:rPr>
        <w:t xml:space="preserve"> jiným úklidovým pracovníkem</w:t>
      </w:r>
      <w:r w:rsidR="004D21CA">
        <w:rPr>
          <w:rFonts w:ascii="Calibri" w:hAnsi="Calibri"/>
          <w:sz w:val="22"/>
          <w:szCs w:val="22"/>
        </w:rPr>
        <w:t xml:space="preserve"> </w:t>
      </w:r>
      <w:r w:rsidR="00A802BA" w:rsidRPr="00CE11E3">
        <w:rPr>
          <w:rFonts w:ascii="Calibri" w:hAnsi="Calibri"/>
          <w:sz w:val="22"/>
          <w:szCs w:val="22"/>
        </w:rPr>
        <w:t xml:space="preserve">(za splnění všech požadavků kladených </w:t>
      </w:r>
      <w:r w:rsidR="004E11DA">
        <w:rPr>
          <w:rFonts w:ascii="Calibri" w:hAnsi="Calibri"/>
          <w:sz w:val="22"/>
          <w:szCs w:val="22"/>
        </w:rPr>
        <w:t>D</w:t>
      </w:r>
      <w:r w:rsidR="00A802BA" w:rsidRPr="00CE11E3">
        <w:rPr>
          <w:rFonts w:ascii="Calibri" w:hAnsi="Calibri"/>
          <w:sz w:val="22"/>
          <w:szCs w:val="22"/>
        </w:rPr>
        <w:t>ohodou na úklidové pracovníky)</w:t>
      </w:r>
      <w:r w:rsidR="00B56B79">
        <w:rPr>
          <w:rFonts w:ascii="Calibri" w:hAnsi="Calibri"/>
          <w:sz w:val="22"/>
          <w:szCs w:val="22"/>
        </w:rPr>
        <w:t xml:space="preserve"> do 1 hodiny od nahlášení požadavku </w:t>
      </w:r>
      <w:r w:rsidR="0066593D">
        <w:rPr>
          <w:rFonts w:ascii="Calibri" w:hAnsi="Calibri"/>
          <w:sz w:val="22"/>
          <w:szCs w:val="22"/>
        </w:rPr>
        <w:t>objednatelem</w:t>
      </w:r>
      <w:r w:rsidR="00A802BA" w:rsidRPr="00CE11E3">
        <w:rPr>
          <w:rFonts w:ascii="Calibri" w:hAnsi="Calibri"/>
          <w:sz w:val="22"/>
          <w:szCs w:val="22"/>
        </w:rPr>
        <w:t xml:space="preserve">. </w:t>
      </w:r>
      <w:bookmarkEnd w:id="66"/>
    </w:p>
    <w:p w14:paraId="228F6824" w14:textId="11CAFB73"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67" w:name="_Ref218498334"/>
      <w:r w:rsidRPr="00CE11E3">
        <w:rPr>
          <w:rFonts w:ascii="Calibri" w:hAnsi="Calibri"/>
          <w:sz w:val="22"/>
          <w:szCs w:val="22"/>
        </w:rPr>
        <w:t>Poskytovatel je povinen před zahájením provádění Služeb prokazatelně sezn</w:t>
      </w:r>
      <w:r w:rsidR="00657748" w:rsidRPr="00CE11E3">
        <w:rPr>
          <w:rFonts w:ascii="Calibri" w:hAnsi="Calibri"/>
          <w:sz w:val="22"/>
          <w:szCs w:val="22"/>
        </w:rPr>
        <w:t xml:space="preserve">ámit </w:t>
      </w:r>
      <w:r w:rsidR="00321F23" w:rsidRPr="00CE11E3">
        <w:rPr>
          <w:rFonts w:ascii="Calibri" w:hAnsi="Calibri"/>
          <w:sz w:val="22"/>
          <w:szCs w:val="22"/>
        </w:rPr>
        <w:t xml:space="preserve">úklidové pracovníky </w:t>
      </w:r>
      <w:r w:rsidRPr="00CE11E3">
        <w:rPr>
          <w:rFonts w:ascii="Calibri" w:hAnsi="Calibri"/>
          <w:sz w:val="22"/>
          <w:szCs w:val="22"/>
        </w:rPr>
        <w:t>s</w:t>
      </w:r>
      <w:r w:rsidR="00584788" w:rsidRPr="00CE11E3">
        <w:rPr>
          <w:rFonts w:ascii="Calibri" w:hAnsi="Calibri"/>
          <w:sz w:val="22"/>
          <w:szCs w:val="22"/>
        </w:rPr>
        <w:t> dotčenými částmi vnitřních předpisů</w:t>
      </w:r>
      <w:r w:rsidRPr="00CE11E3">
        <w:rPr>
          <w:rFonts w:ascii="Calibri" w:hAnsi="Calibri"/>
          <w:sz w:val="22"/>
          <w:szCs w:val="22"/>
        </w:rPr>
        <w:t xml:space="preserve"> </w:t>
      </w:r>
      <w:r w:rsidR="00B8730E" w:rsidRPr="00CE11E3">
        <w:rPr>
          <w:rFonts w:ascii="Calibri" w:hAnsi="Calibri"/>
          <w:sz w:val="22"/>
          <w:szCs w:val="22"/>
        </w:rPr>
        <w:t>o</w:t>
      </w:r>
      <w:r w:rsidR="00584788" w:rsidRPr="00CE11E3">
        <w:rPr>
          <w:rFonts w:ascii="Calibri" w:hAnsi="Calibri"/>
          <w:sz w:val="22"/>
          <w:szCs w:val="22"/>
        </w:rPr>
        <w:t xml:space="preserve">bjednatele </w:t>
      </w:r>
      <w:r w:rsidRPr="00CE11E3">
        <w:rPr>
          <w:rFonts w:ascii="Calibri" w:hAnsi="Calibri"/>
          <w:sz w:val="22"/>
          <w:szCs w:val="22"/>
        </w:rPr>
        <w:t xml:space="preserve">dle odst. </w:t>
      </w:r>
      <w:r w:rsidR="00675F1B" w:rsidRPr="00CE11E3">
        <w:rPr>
          <w:rFonts w:ascii="Calibri" w:hAnsi="Calibri"/>
          <w:sz w:val="22"/>
          <w:szCs w:val="22"/>
        </w:rPr>
        <w:fldChar w:fldCharType="begin"/>
      </w:r>
      <w:r w:rsidR="00675F1B" w:rsidRPr="00CE11E3">
        <w:rPr>
          <w:rFonts w:ascii="Calibri" w:hAnsi="Calibri"/>
          <w:sz w:val="22"/>
          <w:szCs w:val="22"/>
        </w:rPr>
        <w:instrText xml:space="preserve"> REF _Ref218448810 \r \h </w:instrText>
      </w:r>
      <w:r w:rsidR="001C7008" w:rsidRPr="00CE11E3">
        <w:rPr>
          <w:rFonts w:ascii="Calibri" w:hAnsi="Calibri"/>
          <w:sz w:val="22"/>
          <w:szCs w:val="22"/>
        </w:rPr>
        <w:instrText xml:space="preserve"> \* MERGEFORMAT </w:instrText>
      </w:r>
      <w:r w:rsidR="00675F1B" w:rsidRPr="00CE11E3">
        <w:rPr>
          <w:rFonts w:ascii="Calibri" w:hAnsi="Calibri"/>
          <w:sz w:val="22"/>
          <w:szCs w:val="22"/>
        </w:rPr>
      </w:r>
      <w:r w:rsidR="00675F1B" w:rsidRPr="00CE11E3">
        <w:rPr>
          <w:rFonts w:ascii="Calibri" w:hAnsi="Calibri"/>
          <w:sz w:val="22"/>
          <w:szCs w:val="22"/>
        </w:rPr>
        <w:fldChar w:fldCharType="separate"/>
      </w:r>
      <w:r w:rsidR="00574943">
        <w:rPr>
          <w:rFonts w:ascii="Calibri" w:hAnsi="Calibri"/>
          <w:sz w:val="22"/>
          <w:szCs w:val="22"/>
        </w:rPr>
        <w:t>9.8</w:t>
      </w:r>
      <w:r w:rsidR="00675F1B" w:rsidRPr="00CE11E3">
        <w:rPr>
          <w:rFonts w:ascii="Calibri" w:hAnsi="Calibri"/>
          <w:sz w:val="22"/>
          <w:szCs w:val="22"/>
        </w:rPr>
        <w:fldChar w:fldCharType="end"/>
      </w:r>
      <w:r w:rsidRPr="00CE11E3">
        <w:rPr>
          <w:rFonts w:ascii="Calibri" w:hAnsi="Calibri"/>
          <w:sz w:val="22"/>
          <w:szCs w:val="22"/>
        </w:rPr>
        <w:t xml:space="preserve"> Dohody. Dále je povinen poučit je o</w:t>
      </w:r>
      <w:r w:rsidR="00321F23" w:rsidRPr="00CE11E3">
        <w:rPr>
          <w:rFonts w:ascii="Calibri" w:hAnsi="Calibri"/>
          <w:sz w:val="22"/>
          <w:szCs w:val="22"/>
        </w:rPr>
        <w:t> </w:t>
      </w:r>
      <w:r w:rsidRPr="00CE11E3">
        <w:rPr>
          <w:rFonts w:ascii="Calibri" w:hAnsi="Calibri"/>
          <w:sz w:val="22"/>
          <w:szCs w:val="22"/>
        </w:rPr>
        <w:t xml:space="preserve">povinnosti mlčenlivosti a dalších povinnostech dle Dohody, které jsou </w:t>
      </w:r>
      <w:r w:rsidR="00DF538B" w:rsidRPr="00CE11E3">
        <w:rPr>
          <w:rFonts w:ascii="Calibri" w:hAnsi="Calibri"/>
          <w:sz w:val="22"/>
          <w:szCs w:val="22"/>
        </w:rPr>
        <w:t xml:space="preserve">úklidoví </w:t>
      </w:r>
      <w:r w:rsidR="00E25F94" w:rsidRPr="00CE11E3">
        <w:rPr>
          <w:rFonts w:ascii="Calibri" w:hAnsi="Calibri"/>
          <w:sz w:val="22"/>
          <w:szCs w:val="22"/>
        </w:rPr>
        <w:t>pracovníci</w:t>
      </w:r>
      <w:r w:rsidRPr="00CE11E3">
        <w:rPr>
          <w:rFonts w:ascii="Calibri" w:hAnsi="Calibri"/>
          <w:sz w:val="22"/>
          <w:szCs w:val="22"/>
        </w:rPr>
        <w:t xml:space="preserve"> povinni dodržovat. Poskytovatel je dále povinen každého </w:t>
      </w:r>
      <w:r w:rsidR="00321F23" w:rsidRPr="00CE11E3">
        <w:rPr>
          <w:rFonts w:ascii="Calibri" w:hAnsi="Calibri"/>
          <w:sz w:val="22"/>
          <w:szCs w:val="22"/>
        </w:rPr>
        <w:t>úklidového pracovníka</w:t>
      </w:r>
      <w:r w:rsidRPr="00CE11E3">
        <w:rPr>
          <w:rFonts w:ascii="Calibri" w:hAnsi="Calibri"/>
          <w:sz w:val="22"/>
          <w:szCs w:val="22"/>
        </w:rPr>
        <w:t xml:space="preserve"> řádně poučit o náplni a</w:t>
      </w:r>
      <w:r w:rsidR="00B62A7C" w:rsidRPr="00CE11E3">
        <w:rPr>
          <w:rFonts w:ascii="Calibri" w:hAnsi="Calibri"/>
          <w:sz w:val="22"/>
          <w:szCs w:val="22"/>
        </w:rPr>
        <w:t> </w:t>
      </w:r>
      <w:r w:rsidRPr="00CE11E3">
        <w:rPr>
          <w:rFonts w:ascii="Calibri" w:hAnsi="Calibri"/>
          <w:sz w:val="22"/>
          <w:szCs w:val="22"/>
        </w:rPr>
        <w:t>rozsahu práce.</w:t>
      </w:r>
      <w:bookmarkEnd w:id="67"/>
    </w:p>
    <w:p w14:paraId="228F6825" w14:textId="3CD7B082" w:rsidR="00584788"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Poskytovatel je povinen </w:t>
      </w:r>
      <w:r w:rsidR="00584788" w:rsidRPr="00CE11E3">
        <w:rPr>
          <w:rFonts w:ascii="Calibri" w:hAnsi="Calibri"/>
          <w:sz w:val="22"/>
          <w:szCs w:val="22"/>
        </w:rPr>
        <w:t xml:space="preserve">kontrolovat dodržování dotčených částí interních předpisů </w:t>
      </w:r>
      <w:r w:rsidR="00FA0BB8" w:rsidRPr="00CE11E3">
        <w:rPr>
          <w:rFonts w:ascii="Calibri" w:hAnsi="Calibri"/>
          <w:sz w:val="22"/>
          <w:szCs w:val="22"/>
        </w:rPr>
        <w:t>o</w:t>
      </w:r>
      <w:r w:rsidR="00584788" w:rsidRPr="00CE11E3">
        <w:rPr>
          <w:rFonts w:ascii="Calibri" w:hAnsi="Calibri"/>
          <w:sz w:val="22"/>
          <w:szCs w:val="22"/>
        </w:rPr>
        <w:t xml:space="preserve">bjednatele </w:t>
      </w:r>
      <w:r w:rsidR="00321F23" w:rsidRPr="00CE11E3">
        <w:rPr>
          <w:rFonts w:ascii="Calibri" w:hAnsi="Calibri"/>
          <w:sz w:val="22"/>
          <w:szCs w:val="22"/>
        </w:rPr>
        <w:t>úklidovými pracovníky</w:t>
      </w:r>
      <w:r w:rsidR="00584788" w:rsidRPr="00CE11E3">
        <w:rPr>
          <w:rFonts w:ascii="Calibri" w:hAnsi="Calibri"/>
          <w:sz w:val="22"/>
          <w:szCs w:val="22"/>
        </w:rPr>
        <w:t xml:space="preserve"> a odpovídá </w:t>
      </w:r>
      <w:r w:rsidR="00B765B9" w:rsidRPr="00CE11E3">
        <w:rPr>
          <w:rFonts w:ascii="Calibri" w:hAnsi="Calibri"/>
          <w:sz w:val="22"/>
          <w:szCs w:val="22"/>
        </w:rPr>
        <w:t>o</w:t>
      </w:r>
      <w:r w:rsidR="00584788" w:rsidRPr="00CE11E3">
        <w:rPr>
          <w:rFonts w:ascii="Calibri" w:hAnsi="Calibri"/>
          <w:sz w:val="22"/>
          <w:szCs w:val="22"/>
        </w:rPr>
        <w:t>bjednateli za jejich dodržování těmito osobami.</w:t>
      </w:r>
    </w:p>
    <w:p w14:paraId="228F6826" w14:textId="659B20E3" w:rsidR="007D12DB" w:rsidRPr="00CE11E3" w:rsidRDefault="007D12DB"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68" w:name="_Ref216697133"/>
      <w:r w:rsidRPr="00CE11E3">
        <w:rPr>
          <w:rFonts w:ascii="Calibri" w:hAnsi="Calibri"/>
          <w:sz w:val="22"/>
          <w:szCs w:val="22"/>
        </w:rPr>
        <w:t>Poskytovatel je povinen z</w:t>
      </w:r>
      <w:r w:rsidR="00657748" w:rsidRPr="00CE11E3">
        <w:rPr>
          <w:rFonts w:ascii="Calibri" w:hAnsi="Calibri"/>
          <w:sz w:val="22"/>
          <w:szCs w:val="22"/>
        </w:rPr>
        <w:t>ajist</w:t>
      </w:r>
      <w:r w:rsidR="00F071B3" w:rsidRPr="00CE11E3">
        <w:rPr>
          <w:rFonts w:ascii="Calibri" w:hAnsi="Calibri"/>
          <w:sz w:val="22"/>
          <w:szCs w:val="22"/>
        </w:rPr>
        <w:t xml:space="preserve">it, aby </w:t>
      </w:r>
      <w:r w:rsidR="00DF538B" w:rsidRPr="00CE11E3">
        <w:rPr>
          <w:rFonts w:ascii="Calibri" w:hAnsi="Calibri"/>
          <w:sz w:val="22"/>
          <w:szCs w:val="22"/>
        </w:rPr>
        <w:t xml:space="preserve">úklidoví pracovníci </w:t>
      </w:r>
      <w:r w:rsidRPr="00CE11E3">
        <w:rPr>
          <w:rFonts w:ascii="Calibri" w:hAnsi="Calibri"/>
          <w:sz w:val="22"/>
          <w:szCs w:val="22"/>
        </w:rPr>
        <w:t xml:space="preserve">byli oblečeni v jednotném oděvu </w:t>
      </w:r>
      <w:r w:rsidR="000E240F" w:rsidRPr="00CE11E3">
        <w:rPr>
          <w:rFonts w:ascii="Calibri" w:hAnsi="Calibri"/>
          <w:sz w:val="22"/>
          <w:szCs w:val="22"/>
        </w:rPr>
        <w:t>a</w:t>
      </w:r>
      <w:r w:rsidR="00B62A7C" w:rsidRPr="00CE11E3">
        <w:rPr>
          <w:rFonts w:ascii="Calibri" w:hAnsi="Calibri"/>
          <w:sz w:val="22"/>
          <w:szCs w:val="22"/>
        </w:rPr>
        <w:t> </w:t>
      </w:r>
      <w:r w:rsidR="000E240F" w:rsidRPr="00CE11E3">
        <w:rPr>
          <w:rFonts w:ascii="Calibri" w:hAnsi="Calibri"/>
          <w:sz w:val="22"/>
          <w:szCs w:val="22"/>
        </w:rPr>
        <w:t xml:space="preserve">měli jednotné viditelné </w:t>
      </w:r>
      <w:r w:rsidR="00B314C9" w:rsidRPr="00CE11E3">
        <w:rPr>
          <w:rFonts w:ascii="Calibri" w:hAnsi="Calibri"/>
          <w:sz w:val="22"/>
          <w:szCs w:val="22"/>
        </w:rPr>
        <w:t xml:space="preserve">označení </w:t>
      </w:r>
      <w:r w:rsidR="000E240F" w:rsidRPr="00CE11E3">
        <w:rPr>
          <w:rFonts w:ascii="Calibri" w:hAnsi="Calibri"/>
          <w:sz w:val="22"/>
          <w:szCs w:val="22"/>
        </w:rPr>
        <w:t>p</w:t>
      </w:r>
      <w:r w:rsidR="00B314C9" w:rsidRPr="00CE11E3">
        <w:rPr>
          <w:rFonts w:ascii="Calibri" w:hAnsi="Calibri"/>
          <w:sz w:val="22"/>
          <w:szCs w:val="22"/>
        </w:rPr>
        <w:t>oskytovatele.</w:t>
      </w:r>
      <w:bookmarkEnd w:id="68"/>
      <w:r w:rsidR="00B314C9" w:rsidRPr="00CE11E3">
        <w:rPr>
          <w:rFonts w:ascii="Calibri" w:hAnsi="Calibri"/>
          <w:sz w:val="22"/>
          <w:szCs w:val="22"/>
        </w:rPr>
        <w:t xml:space="preserve"> </w:t>
      </w:r>
      <w:r w:rsidRPr="00CE11E3">
        <w:rPr>
          <w:rFonts w:ascii="Calibri" w:hAnsi="Calibri"/>
          <w:sz w:val="22"/>
          <w:szCs w:val="22"/>
        </w:rPr>
        <w:t xml:space="preserve">  </w:t>
      </w:r>
    </w:p>
    <w:p w14:paraId="72477EB2" w14:textId="0251B06E" w:rsidR="003E4698" w:rsidRPr="00CE11E3" w:rsidRDefault="00584788"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69" w:name="_Ref216697351"/>
      <w:bookmarkStart w:id="70" w:name="_Ref218463686"/>
      <w:r w:rsidRPr="00CE11E3">
        <w:rPr>
          <w:rFonts w:ascii="Calibri" w:hAnsi="Calibri"/>
          <w:sz w:val="22"/>
          <w:szCs w:val="22"/>
        </w:rPr>
        <w:t xml:space="preserve">Poskytovatel je povinen </w:t>
      </w:r>
      <w:r w:rsidR="00A74D2E" w:rsidRPr="00CE11E3">
        <w:rPr>
          <w:rFonts w:ascii="Calibri" w:hAnsi="Calibri"/>
          <w:sz w:val="22"/>
          <w:szCs w:val="22"/>
        </w:rPr>
        <w:t xml:space="preserve">zajistit provádění Služeb </w:t>
      </w:r>
      <w:r w:rsidR="009B0A85" w:rsidRPr="00CE11E3">
        <w:rPr>
          <w:rFonts w:ascii="Calibri" w:hAnsi="Calibri"/>
          <w:sz w:val="22"/>
          <w:szCs w:val="22"/>
        </w:rPr>
        <w:t xml:space="preserve">zletilými </w:t>
      </w:r>
      <w:r w:rsidR="00E80D4D" w:rsidRPr="00CE11E3">
        <w:rPr>
          <w:rFonts w:ascii="Calibri" w:hAnsi="Calibri"/>
          <w:sz w:val="22"/>
          <w:szCs w:val="22"/>
        </w:rPr>
        <w:t>(</w:t>
      </w:r>
      <w:r w:rsidR="00690C6F" w:rsidRPr="00CE11E3">
        <w:rPr>
          <w:rFonts w:ascii="Calibri" w:hAnsi="Calibri"/>
          <w:sz w:val="22"/>
          <w:szCs w:val="22"/>
        </w:rPr>
        <w:t>ve smyslu § 30 občanského zákoníku</w:t>
      </w:r>
      <w:r w:rsidR="00E80D4D" w:rsidRPr="00CE11E3">
        <w:rPr>
          <w:rFonts w:ascii="Calibri" w:hAnsi="Calibri"/>
          <w:sz w:val="22"/>
          <w:szCs w:val="22"/>
        </w:rPr>
        <w:t>)</w:t>
      </w:r>
      <w:r w:rsidR="00690C6F" w:rsidRPr="00CE11E3">
        <w:rPr>
          <w:rFonts w:ascii="Calibri" w:hAnsi="Calibri"/>
          <w:sz w:val="22"/>
          <w:szCs w:val="22"/>
        </w:rPr>
        <w:t xml:space="preserve">, </w:t>
      </w:r>
      <w:r w:rsidR="00A74D2E" w:rsidRPr="00CE11E3">
        <w:rPr>
          <w:rFonts w:ascii="Calibri" w:hAnsi="Calibri"/>
          <w:sz w:val="22"/>
          <w:szCs w:val="22"/>
        </w:rPr>
        <w:t>bezúhonnými</w:t>
      </w:r>
      <w:r w:rsidR="004E5A33" w:rsidRPr="00CE11E3">
        <w:rPr>
          <w:rFonts w:ascii="Calibri" w:hAnsi="Calibri"/>
          <w:sz w:val="22"/>
          <w:szCs w:val="22"/>
        </w:rPr>
        <w:t xml:space="preserve"> (bez záznamu v evidenci Rejstříku trestů fyzických osob)</w:t>
      </w:r>
      <w:r w:rsidR="00A74D2E" w:rsidRPr="00CE11E3">
        <w:rPr>
          <w:rFonts w:ascii="Calibri" w:hAnsi="Calibri"/>
          <w:sz w:val="22"/>
          <w:szCs w:val="22"/>
        </w:rPr>
        <w:t xml:space="preserve">, řádně vyškolenými a poučenými </w:t>
      </w:r>
      <w:r w:rsidR="00DF538B" w:rsidRPr="00CE11E3">
        <w:rPr>
          <w:rFonts w:ascii="Calibri" w:hAnsi="Calibri"/>
          <w:sz w:val="22"/>
          <w:szCs w:val="22"/>
        </w:rPr>
        <w:t>úklidovými pracovníky</w:t>
      </w:r>
      <w:r w:rsidR="00A74D2E" w:rsidRPr="00CE11E3">
        <w:rPr>
          <w:rFonts w:ascii="Calibri" w:hAnsi="Calibri"/>
          <w:sz w:val="22"/>
          <w:szCs w:val="22"/>
        </w:rPr>
        <w:t>, kteří jsou zdravotně a fyzicky způsobilí a splňují fyzickou zdatnost pro</w:t>
      </w:r>
      <w:r w:rsidR="0070096F" w:rsidRPr="00CE11E3">
        <w:rPr>
          <w:rFonts w:ascii="Calibri" w:hAnsi="Calibri"/>
          <w:sz w:val="22"/>
          <w:szCs w:val="22"/>
        </w:rPr>
        <w:t> </w:t>
      </w:r>
      <w:r w:rsidR="00A74D2E" w:rsidRPr="00CE11E3">
        <w:rPr>
          <w:rFonts w:ascii="Calibri" w:hAnsi="Calibri"/>
          <w:sz w:val="22"/>
          <w:szCs w:val="22"/>
        </w:rPr>
        <w:t>kategorizaci prací 2 a 3</w:t>
      </w:r>
      <w:r w:rsidR="002D6099" w:rsidRPr="00CE11E3">
        <w:rPr>
          <w:rFonts w:ascii="Calibri" w:hAnsi="Calibri"/>
          <w:sz w:val="22"/>
          <w:szCs w:val="22"/>
        </w:rPr>
        <w:t xml:space="preserve"> ve smyslu § 37 zákona č. 258/2000 Sb., o ochraně veřejného zdraví a o změně některých souvisejících zákonů, ve znění pozdějších předpisů, a vyhlášky č. 432/2003 Sb.,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 ve znění pozdějších předpisů.</w:t>
      </w:r>
      <w:r w:rsidR="009236F4" w:rsidRPr="00CE11E3">
        <w:rPr>
          <w:rFonts w:ascii="Calibri" w:hAnsi="Calibri"/>
          <w:sz w:val="22"/>
          <w:szCs w:val="22"/>
        </w:rPr>
        <w:t xml:space="preserve"> </w:t>
      </w:r>
      <w:r w:rsidR="001E483C" w:rsidRPr="00CE11E3">
        <w:rPr>
          <w:rFonts w:ascii="Calibri" w:hAnsi="Calibri"/>
          <w:sz w:val="22"/>
          <w:szCs w:val="22"/>
        </w:rPr>
        <w:t>P</w:t>
      </w:r>
      <w:r w:rsidR="006043A8" w:rsidRPr="00CE11E3">
        <w:rPr>
          <w:rFonts w:ascii="Calibri" w:hAnsi="Calibri"/>
          <w:sz w:val="22"/>
          <w:szCs w:val="22"/>
        </w:rPr>
        <w:t>ro</w:t>
      </w:r>
      <w:r w:rsidR="00B95350" w:rsidRPr="00CE11E3">
        <w:rPr>
          <w:rFonts w:ascii="Calibri" w:hAnsi="Calibri"/>
          <w:sz w:val="22"/>
          <w:szCs w:val="22"/>
        </w:rPr>
        <w:t> </w:t>
      </w:r>
      <w:r w:rsidR="006043A8" w:rsidRPr="00CE11E3">
        <w:rPr>
          <w:rFonts w:ascii="Calibri" w:hAnsi="Calibri"/>
          <w:sz w:val="22"/>
          <w:szCs w:val="22"/>
        </w:rPr>
        <w:t xml:space="preserve">vyloučení pochybností se uvádí, že </w:t>
      </w:r>
      <w:r w:rsidR="0015707E">
        <w:rPr>
          <w:rFonts w:ascii="Calibri" w:hAnsi="Calibri"/>
          <w:sz w:val="22"/>
          <w:szCs w:val="22"/>
        </w:rPr>
        <w:t>p</w:t>
      </w:r>
      <w:r w:rsidR="006043A8" w:rsidRPr="00CE11E3">
        <w:rPr>
          <w:rFonts w:ascii="Calibri" w:hAnsi="Calibri"/>
          <w:sz w:val="22"/>
          <w:szCs w:val="22"/>
        </w:rPr>
        <w:t xml:space="preserve">oskytovatel </w:t>
      </w:r>
      <w:r w:rsidR="00EE0894" w:rsidRPr="00CE11E3">
        <w:rPr>
          <w:rFonts w:ascii="Calibri" w:hAnsi="Calibri"/>
          <w:sz w:val="22"/>
          <w:szCs w:val="22"/>
        </w:rPr>
        <w:t xml:space="preserve">je </w:t>
      </w:r>
      <w:r w:rsidR="006043A8" w:rsidRPr="00CE11E3">
        <w:rPr>
          <w:rFonts w:ascii="Calibri" w:hAnsi="Calibri"/>
          <w:sz w:val="22"/>
          <w:szCs w:val="22"/>
        </w:rPr>
        <w:t>povinen zajistit splnění těchto požadavků na</w:t>
      </w:r>
      <w:r w:rsidR="00B95350" w:rsidRPr="00CE11E3">
        <w:rPr>
          <w:rFonts w:ascii="Calibri" w:hAnsi="Calibri"/>
          <w:sz w:val="22"/>
          <w:szCs w:val="22"/>
        </w:rPr>
        <w:t> </w:t>
      </w:r>
      <w:r w:rsidR="006043A8" w:rsidRPr="00CE11E3">
        <w:rPr>
          <w:rFonts w:ascii="Calibri" w:hAnsi="Calibri"/>
          <w:sz w:val="22"/>
          <w:szCs w:val="22"/>
        </w:rPr>
        <w:t xml:space="preserve">úklidové pracovníky </w:t>
      </w:r>
      <w:r w:rsidR="00E7427E" w:rsidRPr="00CE11E3">
        <w:rPr>
          <w:rFonts w:ascii="Calibri" w:hAnsi="Calibri"/>
          <w:sz w:val="22"/>
          <w:szCs w:val="22"/>
        </w:rPr>
        <w:t>nejen vůči svým zaměstnancům, ale i u poddodavatelů</w:t>
      </w:r>
      <w:r w:rsidR="00B95350" w:rsidRPr="00CE11E3">
        <w:rPr>
          <w:rFonts w:ascii="Calibri" w:hAnsi="Calibri"/>
          <w:sz w:val="22"/>
          <w:szCs w:val="22"/>
        </w:rPr>
        <w:t xml:space="preserve"> prostřednictvím který</w:t>
      </w:r>
      <w:r w:rsidR="00FC4383">
        <w:rPr>
          <w:rFonts w:ascii="Calibri" w:hAnsi="Calibri"/>
          <w:sz w:val="22"/>
          <w:szCs w:val="22"/>
        </w:rPr>
        <w:t>ch</w:t>
      </w:r>
      <w:r w:rsidR="00B95350" w:rsidRPr="00CE11E3">
        <w:rPr>
          <w:rFonts w:ascii="Calibri" w:hAnsi="Calibri"/>
          <w:sz w:val="22"/>
          <w:szCs w:val="22"/>
        </w:rPr>
        <w:t xml:space="preserve"> Služby provádí</w:t>
      </w:r>
      <w:r w:rsidR="001E483C" w:rsidRPr="00CE11E3">
        <w:rPr>
          <w:rFonts w:ascii="Calibri" w:hAnsi="Calibri"/>
          <w:sz w:val="22"/>
          <w:szCs w:val="22"/>
        </w:rPr>
        <w:t xml:space="preserve"> (viz odst. </w:t>
      </w:r>
      <w:r w:rsidR="00A74D1D" w:rsidRPr="00CE11E3">
        <w:rPr>
          <w:rFonts w:ascii="Calibri" w:hAnsi="Calibri"/>
          <w:sz w:val="22"/>
          <w:szCs w:val="22"/>
        </w:rPr>
        <w:fldChar w:fldCharType="begin"/>
      </w:r>
      <w:r w:rsidR="00A74D1D" w:rsidRPr="00CE11E3">
        <w:rPr>
          <w:rFonts w:ascii="Calibri" w:hAnsi="Calibri"/>
          <w:sz w:val="22"/>
          <w:szCs w:val="22"/>
        </w:rPr>
        <w:instrText xml:space="preserve"> REF _Ref219793220 \r \h </w:instrText>
      </w:r>
      <w:r w:rsidR="001C7008" w:rsidRPr="00CE11E3">
        <w:rPr>
          <w:rFonts w:ascii="Calibri" w:hAnsi="Calibri"/>
          <w:sz w:val="22"/>
          <w:szCs w:val="22"/>
        </w:rPr>
        <w:instrText xml:space="preserve"> \* MERGEFORMAT </w:instrText>
      </w:r>
      <w:r w:rsidR="00A74D1D" w:rsidRPr="00CE11E3">
        <w:rPr>
          <w:rFonts w:ascii="Calibri" w:hAnsi="Calibri"/>
          <w:sz w:val="22"/>
          <w:szCs w:val="22"/>
        </w:rPr>
      </w:r>
      <w:r w:rsidR="00A74D1D" w:rsidRPr="00CE11E3">
        <w:rPr>
          <w:rFonts w:ascii="Calibri" w:hAnsi="Calibri"/>
          <w:sz w:val="22"/>
          <w:szCs w:val="22"/>
        </w:rPr>
        <w:fldChar w:fldCharType="separate"/>
      </w:r>
      <w:r w:rsidR="00574943">
        <w:rPr>
          <w:rFonts w:ascii="Calibri" w:hAnsi="Calibri"/>
          <w:sz w:val="22"/>
          <w:szCs w:val="22"/>
        </w:rPr>
        <w:t>10.43</w:t>
      </w:r>
      <w:r w:rsidR="00A74D1D" w:rsidRPr="00CE11E3">
        <w:rPr>
          <w:rFonts w:ascii="Calibri" w:hAnsi="Calibri"/>
          <w:sz w:val="22"/>
          <w:szCs w:val="22"/>
        </w:rPr>
        <w:fldChar w:fldCharType="end"/>
      </w:r>
      <w:r w:rsidR="00A74D1D" w:rsidRPr="00CE11E3">
        <w:rPr>
          <w:rFonts w:ascii="Calibri" w:hAnsi="Calibri"/>
          <w:sz w:val="22"/>
          <w:szCs w:val="22"/>
        </w:rPr>
        <w:t xml:space="preserve"> </w:t>
      </w:r>
      <w:r w:rsidR="001E483C" w:rsidRPr="00CE11E3">
        <w:rPr>
          <w:rFonts w:ascii="Calibri" w:hAnsi="Calibri"/>
          <w:sz w:val="22"/>
          <w:szCs w:val="22"/>
        </w:rPr>
        <w:t>Dohody)</w:t>
      </w:r>
      <w:r w:rsidR="00A74D2E" w:rsidRPr="00CE11E3">
        <w:rPr>
          <w:rFonts w:ascii="Calibri" w:hAnsi="Calibri"/>
          <w:sz w:val="22"/>
          <w:szCs w:val="22"/>
        </w:rPr>
        <w:t>.</w:t>
      </w:r>
      <w:bookmarkEnd w:id="69"/>
      <w:r w:rsidR="00722FA9" w:rsidRPr="00CE11E3">
        <w:rPr>
          <w:rFonts w:ascii="Calibri" w:hAnsi="Calibri"/>
          <w:sz w:val="22"/>
          <w:szCs w:val="22"/>
        </w:rPr>
        <w:t xml:space="preserve"> Objednatel má právo požadovat po </w:t>
      </w:r>
      <w:r w:rsidR="00E66514" w:rsidRPr="00CE11E3">
        <w:rPr>
          <w:rFonts w:ascii="Calibri" w:hAnsi="Calibri"/>
          <w:sz w:val="22"/>
          <w:szCs w:val="22"/>
        </w:rPr>
        <w:t>p</w:t>
      </w:r>
      <w:r w:rsidR="00722FA9" w:rsidRPr="00CE11E3">
        <w:rPr>
          <w:rFonts w:ascii="Calibri" w:hAnsi="Calibri"/>
          <w:sz w:val="22"/>
          <w:szCs w:val="22"/>
        </w:rPr>
        <w:t>oskytovateli doložení napln</w:t>
      </w:r>
      <w:r w:rsidR="006043A8" w:rsidRPr="00CE11E3">
        <w:rPr>
          <w:rFonts w:ascii="Calibri" w:hAnsi="Calibri"/>
          <w:sz w:val="22"/>
          <w:szCs w:val="22"/>
        </w:rPr>
        <w:t>ě</w:t>
      </w:r>
      <w:r w:rsidR="00722FA9" w:rsidRPr="00CE11E3">
        <w:rPr>
          <w:rFonts w:ascii="Calibri" w:hAnsi="Calibri"/>
          <w:sz w:val="22"/>
          <w:szCs w:val="22"/>
        </w:rPr>
        <w:t>ní výše uvedených</w:t>
      </w:r>
      <w:r w:rsidR="006043A8" w:rsidRPr="00CE11E3">
        <w:rPr>
          <w:rFonts w:ascii="Calibri" w:hAnsi="Calibri"/>
          <w:sz w:val="22"/>
          <w:szCs w:val="22"/>
        </w:rPr>
        <w:t xml:space="preserve"> podmínek u konkrétních úklidových pracovníků.</w:t>
      </w:r>
      <w:bookmarkEnd w:id="70"/>
      <w:r w:rsidR="00722FA9" w:rsidRPr="00CE11E3">
        <w:rPr>
          <w:rFonts w:ascii="Calibri" w:hAnsi="Calibri"/>
          <w:sz w:val="22"/>
          <w:szCs w:val="22"/>
        </w:rPr>
        <w:t xml:space="preserve"> </w:t>
      </w:r>
    </w:p>
    <w:p w14:paraId="62CEC2AF" w14:textId="3CE9E4A9" w:rsidR="002514FB" w:rsidRPr="00CE11E3" w:rsidRDefault="002514FB"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Objednatel si vyhrazuje právo odmítnout konkrétního úklidového pracovníka, pokud nesplňuje podmínky uvedené v odst. </w:t>
      </w:r>
      <w:r w:rsidRPr="00CE11E3">
        <w:rPr>
          <w:rFonts w:ascii="Calibri" w:hAnsi="Calibri"/>
          <w:sz w:val="22"/>
          <w:szCs w:val="22"/>
        </w:rPr>
        <w:fldChar w:fldCharType="begin"/>
      </w:r>
      <w:r w:rsidRPr="00CE11E3">
        <w:rPr>
          <w:rFonts w:ascii="Calibri" w:hAnsi="Calibri"/>
          <w:sz w:val="22"/>
          <w:szCs w:val="22"/>
        </w:rPr>
        <w:instrText xml:space="preserve"> REF _Ref216697351 \r \h </w:instrText>
      </w:r>
      <w:r w:rsidR="00431AEB" w:rsidRPr="00CE11E3">
        <w:rPr>
          <w:rFonts w:ascii="Calibri" w:hAnsi="Calibri"/>
          <w:sz w:val="22"/>
          <w:szCs w:val="22"/>
        </w:rPr>
        <w:instrText xml:space="preserve"> \* MERGEFORMAT </w:instrText>
      </w:r>
      <w:r w:rsidRPr="00CE11E3">
        <w:rPr>
          <w:rFonts w:ascii="Calibri" w:hAnsi="Calibri"/>
          <w:sz w:val="22"/>
          <w:szCs w:val="22"/>
        </w:rPr>
      </w:r>
      <w:r w:rsidRPr="00CE11E3">
        <w:rPr>
          <w:rFonts w:ascii="Calibri" w:hAnsi="Calibri"/>
          <w:sz w:val="22"/>
          <w:szCs w:val="22"/>
        </w:rPr>
        <w:fldChar w:fldCharType="separate"/>
      </w:r>
      <w:r w:rsidR="00574943">
        <w:rPr>
          <w:rFonts w:ascii="Calibri" w:hAnsi="Calibri"/>
          <w:sz w:val="22"/>
          <w:szCs w:val="22"/>
        </w:rPr>
        <w:t>10.23</w:t>
      </w:r>
      <w:r w:rsidRPr="00CE11E3">
        <w:rPr>
          <w:rFonts w:ascii="Calibri" w:hAnsi="Calibri"/>
          <w:sz w:val="22"/>
          <w:szCs w:val="22"/>
        </w:rPr>
        <w:fldChar w:fldCharType="end"/>
      </w:r>
      <w:r w:rsidRPr="00CE11E3">
        <w:rPr>
          <w:rFonts w:ascii="Calibri" w:hAnsi="Calibri"/>
          <w:sz w:val="22"/>
          <w:szCs w:val="22"/>
        </w:rPr>
        <w:t xml:space="preserve"> Dohody</w:t>
      </w:r>
      <w:r w:rsidR="00394367" w:rsidRPr="00CE11E3">
        <w:rPr>
          <w:rFonts w:ascii="Calibri" w:hAnsi="Calibri"/>
          <w:sz w:val="22"/>
          <w:szCs w:val="22"/>
        </w:rPr>
        <w:t xml:space="preserve">, nebo </w:t>
      </w:r>
      <w:r w:rsidR="00E66514" w:rsidRPr="00CE11E3">
        <w:rPr>
          <w:rFonts w:ascii="Calibri" w:hAnsi="Calibri"/>
          <w:sz w:val="22"/>
          <w:szCs w:val="22"/>
        </w:rPr>
        <w:t>p</w:t>
      </w:r>
      <w:r w:rsidR="00394367" w:rsidRPr="00CE11E3">
        <w:rPr>
          <w:rFonts w:ascii="Calibri" w:hAnsi="Calibri"/>
          <w:sz w:val="22"/>
          <w:szCs w:val="22"/>
        </w:rPr>
        <w:t xml:space="preserve">oskytovatel </w:t>
      </w:r>
      <w:r w:rsidR="00C632A7" w:rsidRPr="00CE11E3">
        <w:rPr>
          <w:rFonts w:ascii="Calibri" w:hAnsi="Calibri"/>
          <w:sz w:val="22"/>
          <w:szCs w:val="22"/>
        </w:rPr>
        <w:t xml:space="preserve">neumožní </w:t>
      </w:r>
      <w:r w:rsidR="00E66514" w:rsidRPr="00CE11E3">
        <w:rPr>
          <w:rFonts w:ascii="Calibri" w:hAnsi="Calibri"/>
          <w:sz w:val="22"/>
          <w:szCs w:val="22"/>
        </w:rPr>
        <w:t>o</w:t>
      </w:r>
      <w:r w:rsidR="00C632A7" w:rsidRPr="00CE11E3">
        <w:rPr>
          <w:rFonts w:ascii="Calibri" w:hAnsi="Calibri"/>
          <w:sz w:val="22"/>
          <w:szCs w:val="22"/>
        </w:rPr>
        <w:t xml:space="preserve">bjednateli splnění těchto podmínek u daného </w:t>
      </w:r>
      <w:r w:rsidR="00431AEB" w:rsidRPr="00CE11E3">
        <w:rPr>
          <w:rFonts w:ascii="Calibri" w:hAnsi="Calibri"/>
          <w:sz w:val="22"/>
          <w:szCs w:val="22"/>
        </w:rPr>
        <w:t>úklidového pracovníka ověřit</w:t>
      </w:r>
      <w:r w:rsidR="00AE05CF" w:rsidRPr="00CE11E3">
        <w:rPr>
          <w:rFonts w:ascii="Calibri" w:hAnsi="Calibri"/>
          <w:sz w:val="22"/>
          <w:szCs w:val="22"/>
        </w:rPr>
        <w:t>.</w:t>
      </w:r>
    </w:p>
    <w:p w14:paraId="3DFF10AB" w14:textId="4001A7D0" w:rsidR="00F14080" w:rsidRPr="00CE11E3" w:rsidRDefault="00C4123A"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71" w:name="_Ref219452137"/>
      <w:r w:rsidRPr="00CE11E3">
        <w:rPr>
          <w:rFonts w:ascii="Calibri" w:hAnsi="Calibri"/>
          <w:sz w:val="22"/>
          <w:szCs w:val="22"/>
        </w:rPr>
        <w:t xml:space="preserve">Poskytovatel je povinen zajišťovat běžný úklid </w:t>
      </w:r>
      <w:r w:rsidR="008E4D11" w:rsidRPr="00CE11E3">
        <w:rPr>
          <w:rFonts w:ascii="Calibri" w:hAnsi="Calibri"/>
          <w:sz w:val="22"/>
          <w:szCs w:val="22"/>
        </w:rPr>
        <w:t xml:space="preserve">dle odst. </w:t>
      </w:r>
      <w:r w:rsidR="008E4D11" w:rsidRPr="00CE11E3">
        <w:rPr>
          <w:rFonts w:ascii="Calibri" w:hAnsi="Calibri"/>
          <w:sz w:val="22"/>
          <w:szCs w:val="22"/>
        </w:rPr>
        <w:fldChar w:fldCharType="begin"/>
      </w:r>
      <w:r w:rsidR="008E4D11" w:rsidRPr="00CE11E3">
        <w:rPr>
          <w:rFonts w:ascii="Calibri" w:hAnsi="Calibri"/>
          <w:sz w:val="22"/>
          <w:szCs w:val="22"/>
        </w:rPr>
        <w:instrText xml:space="preserve"> REF _Ref218460544 \r \h </w:instrText>
      </w:r>
      <w:r w:rsidR="007B6203" w:rsidRPr="00CE11E3">
        <w:instrText xml:space="preserve"> \* MERGEFORMAT </w:instrText>
      </w:r>
      <w:r w:rsidR="008E4D11" w:rsidRPr="00CE11E3">
        <w:rPr>
          <w:rFonts w:ascii="Calibri" w:hAnsi="Calibri"/>
          <w:sz w:val="22"/>
          <w:szCs w:val="22"/>
        </w:rPr>
      </w:r>
      <w:r w:rsidR="008E4D11" w:rsidRPr="00CE11E3">
        <w:rPr>
          <w:rFonts w:ascii="Calibri" w:hAnsi="Calibri"/>
          <w:sz w:val="22"/>
          <w:szCs w:val="22"/>
        </w:rPr>
        <w:fldChar w:fldCharType="separate"/>
      </w:r>
      <w:r w:rsidR="00574943">
        <w:rPr>
          <w:rFonts w:ascii="Calibri" w:hAnsi="Calibri"/>
          <w:sz w:val="22"/>
          <w:szCs w:val="22"/>
        </w:rPr>
        <w:t>4.1.2</w:t>
      </w:r>
      <w:r w:rsidR="008E4D11" w:rsidRPr="00CE11E3">
        <w:rPr>
          <w:rFonts w:ascii="Calibri" w:hAnsi="Calibri"/>
          <w:sz w:val="22"/>
          <w:szCs w:val="22"/>
        </w:rPr>
        <w:fldChar w:fldCharType="end"/>
      </w:r>
      <w:r w:rsidR="0054417E" w:rsidRPr="00CE11E3">
        <w:rPr>
          <w:rFonts w:ascii="Calibri" w:hAnsi="Calibri"/>
          <w:sz w:val="22"/>
          <w:szCs w:val="22"/>
        </w:rPr>
        <w:t xml:space="preserve"> Dohody</w:t>
      </w:r>
      <w:r w:rsidRPr="00CE11E3">
        <w:rPr>
          <w:rFonts w:ascii="Calibri" w:hAnsi="Calibri"/>
          <w:sz w:val="22"/>
          <w:szCs w:val="22"/>
        </w:rPr>
        <w:t xml:space="preserve"> </w:t>
      </w:r>
      <w:r w:rsidRPr="00CE11E3">
        <w:rPr>
          <w:rFonts w:ascii="Calibri" w:hAnsi="Calibri"/>
          <w:b/>
          <w:bCs/>
          <w:sz w:val="22"/>
          <w:szCs w:val="22"/>
        </w:rPr>
        <w:t>stálým týmem úklidových pracovník</w:t>
      </w:r>
      <w:r w:rsidRPr="00CE11E3">
        <w:rPr>
          <w:rFonts w:ascii="Calibri" w:hAnsi="Calibri"/>
          <w:sz w:val="22"/>
          <w:szCs w:val="22"/>
        </w:rPr>
        <w:t>ů</w:t>
      </w:r>
      <w:r w:rsidR="006E1DBC" w:rsidRPr="00CE11E3">
        <w:rPr>
          <w:rFonts w:ascii="Calibri" w:hAnsi="Calibri"/>
          <w:sz w:val="22"/>
          <w:szCs w:val="22"/>
        </w:rPr>
        <w:t xml:space="preserve"> </w:t>
      </w:r>
      <w:r w:rsidR="006E1DBC" w:rsidRPr="00CE11E3">
        <w:rPr>
          <w:rFonts w:ascii="Calibri" w:hAnsi="Calibri"/>
          <w:b/>
          <w:bCs/>
          <w:sz w:val="22"/>
          <w:szCs w:val="22"/>
        </w:rPr>
        <w:t xml:space="preserve">(dále jen „realizační </w:t>
      </w:r>
      <w:r w:rsidR="001D07BE" w:rsidRPr="00CE11E3">
        <w:rPr>
          <w:rFonts w:ascii="Calibri" w:hAnsi="Calibri"/>
          <w:b/>
          <w:bCs/>
          <w:sz w:val="22"/>
          <w:szCs w:val="22"/>
        </w:rPr>
        <w:t>t</w:t>
      </w:r>
      <w:r w:rsidR="006E1DBC" w:rsidRPr="00CE11E3">
        <w:rPr>
          <w:rFonts w:ascii="Calibri" w:hAnsi="Calibri"/>
          <w:b/>
          <w:bCs/>
          <w:sz w:val="22"/>
          <w:szCs w:val="22"/>
        </w:rPr>
        <w:t>ým“)</w:t>
      </w:r>
      <w:r w:rsidR="006E1DBC" w:rsidRPr="00CE11E3">
        <w:rPr>
          <w:rFonts w:ascii="Calibri" w:hAnsi="Calibri"/>
          <w:sz w:val="22"/>
          <w:szCs w:val="22"/>
        </w:rPr>
        <w:t>.</w:t>
      </w:r>
      <w:r w:rsidRPr="00CE11E3">
        <w:rPr>
          <w:rFonts w:ascii="Calibri" w:hAnsi="Calibri"/>
          <w:sz w:val="22"/>
          <w:szCs w:val="22"/>
        </w:rPr>
        <w:t xml:space="preserve"> </w:t>
      </w:r>
      <w:r w:rsidR="003E4698" w:rsidRPr="00CE11E3">
        <w:rPr>
          <w:rFonts w:ascii="Calibri" w:hAnsi="Calibri"/>
          <w:sz w:val="22"/>
          <w:szCs w:val="22"/>
        </w:rPr>
        <w:t>Poskytovatel je povinen písemně bez zbytečného odkladu po</w:t>
      </w:r>
      <w:r w:rsidR="000E3B25" w:rsidRPr="00CE11E3">
        <w:rPr>
          <w:rFonts w:ascii="Calibri" w:hAnsi="Calibri"/>
          <w:sz w:val="22"/>
          <w:szCs w:val="22"/>
        </w:rPr>
        <w:t> </w:t>
      </w:r>
      <w:r w:rsidR="003E4698" w:rsidRPr="00CE11E3">
        <w:rPr>
          <w:rFonts w:ascii="Calibri" w:hAnsi="Calibri"/>
          <w:sz w:val="22"/>
          <w:szCs w:val="22"/>
        </w:rPr>
        <w:t xml:space="preserve">uzavření Dohody zaslat </w:t>
      </w:r>
      <w:r w:rsidR="000E3B25" w:rsidRPr="00CE11E3">
        <w:rPr>
          <w:rFonts w:ascii="Calibri" w:hAnsi="Calibri"/>
          <w:sz w:val="22"/>
          <w:szCs w:val="22"/>
        </w:rPr>
        <w:t>o</w:t>
      </w:r>
      <w:r w:rsidR="003E4698" w:rsidRPr="00CE11E3">
        <w:rPr>
          <w:rFonts w:ascii="Calibri" w:hAnsi="Calibri"/>
          <w:sz w:val="22"/>
          <w:szCs w:val="22"/>
        </w:rPr>
        <w:t xml:space="preserve">bjednateli </w:t>
      </w:r>
      <w:r w:rsidR="003E4698" w:rsidRPr="00CE11E3">
        <w:rPr>
          <w:rFonts w:ascii="Calibri" w:hAnsi="Calibri"/>
          <w:b/>
          <w:bCs/>
          <w:sz w:val="22"/>
          <w:szCs w:val="22"/>
        </w:rPr>
        <w:t xml:space="preserve">jmenný seznam </w:t>
      </w:r>
      <w:r w:rsidR="006E1DBC" w:rsidRPr="00CE11E3">
        <w:rPr>
          <w:rFonts w:ascii="Calibri" w:hAnsi="Calibri"/>
          <w:b/>
          <w:bCs/>
          <w:sz w:val="22"/>
          <w:szCs w:val="22"/>
        </w:rPr>
        <w:t>člen</w:t>
      </w:r>
      <w:r w:rsidR="00854BD3" w:rsidRPr="00CE11E3">
        <w:rPr>
          <w:rFonts w:ascii="Calibri" w:hAnsi="Calibri"/>
          <w:b/>
          <w:bCs/>
          <w:sz w:val="22"/>
          <w:szCs w:val="22"/>
        </w:rPr>
        <w:t>ů</w:t>
      </w:r>
      <w:r w:rsidR="006E1DBC" w:rsidRPr="00CE11E3">
        <w:rPr>
          <w:rFonts w:ascii="Calibri" w:hAnsi="Calibri"/>
          <w:b/>
          <w:bCs/>
          <w:sz w:val="22"/>
          <w:szCs w:val="22"/>
        </w:rPr>
        <w:t xml:space="preserve"> r</w:t>
      </w:r>
      <w:r w:rsidR="00F7503A" w:rsidRPr="00CE11E3">
        <w:rPr>
          <w:rFonts w:ascii="Calibri" w:hAnsi="Calibri"/>
          <w:b/>
          <w:bCs/>
          <w:sz w:val="22"/>
          <w:szCs w:val="22"/>
        </w:rPr>
        <w:t>ealizační</w:t>
      </w:r>
      <w:r w:rsidR="006E1DBC" w:rsidRPr="00CE11E3">
        <w:rPr>
          <w:rFonts w:ascii="Calibri" w:hAnsi="Calibri"/>
          <w:b/>
          <w:bCs/>
          <w:sz w:val="22"/>
          <w:szCs w:val="22"/>
        </w:rPr>
        <w:t>ho</w:t>
      </w:r>
      <w:r w:rsidR="00F7503A" w:rsidRPr="00CE11E3">
        <w:rPr>
          <w:rFonts w:ascii="Calibri" w:hAnsi="Calibri"/>
          <w:b/>
          <w:bCs/>
          <w:sz w:val="22"/>
          <w:szCs w:val="22"/>
        </w:rPr>
        <w:t xml:space="preserve"> tým</w:t>
      </w:r>
      <w:r w:rsidR="006E1DBC" w:rsidRPr="00CE11E3">
        <w:rPr>
          <w:rFonts w:ascii="Calibri" w:hAnsi="Calibri"/>
          <w:b/>
          <w:bCs/>
          <w:sz w:val="22"/>
          <w:szCs w:val="22"/>
        </w:rPr>
        <w:t>u</w:t>
      </w:r>
      <w:r w:rsidR="00DC26CF" w:rsidRPr="00CE11E3">
        <w:rPr>
          <w:rFonts w:ascii="Calibri" w:hAnsi="Calibri"/>
          <w:b/>
          <w:bCs/>
          <w:sz w:val="22"/>
          <w:szCs w:val="22"/>
        </w:rPr>
        <w:t xml:space="preserve">, </w:t>
      </w:r>
      <w:r w:rsidR="00DC26CF" w:rsidRPr="00CE11E3">
        <w:rPr>
          <w:rFonts w:ascii="Calibri" w:hAnsi="Calibri"/>
          <w:sz w:val="22"/>
          <w:szCs w:val="22"/>
        </w:rPr>
        <w:t>a to</w:t>
      </w:r>
      <w:r w:rsidR="00F7503A" w:rsidRPr="00CE11E3">
        <w:rPr>
          <w:rFonts w:ascii="Calibri" w:hAnsi="Calibri"/>
          <w:sz w:val="22"/>
          <w:szCs w:val="22"/>
        </w:rPr>
        <w:t xml:space="preserve"> </w:t>
      </w:r>
      <w:r w:rsidR="003E4698" w:rsidRPr="00CE11E3">
        <w:rPr>
          <w:rFonts w:ascii="Calibri" w:hAnsi="Calibri"/>
          <w:sz w:val="22"/>
          <w:szCs w:val="22"/>
        </w:rPr>
        <w:t xml:space="preserve">s uvedením Budovy </w:t>
      </w:r>
      <w:r w:rsidR="000E3B25" w:rsidRPr="00CE11E3">
        <w:rPr>
          <w:rFonts w:ascii="Calibri" w:hAnsi="Calibri"/>
          <w:sz w:val="22"/>
          <w:szCs w:val="22"/>
        </w:rPr>
        <w:t>o</w:t>
      </w:r>
      <w:r w:rsidR="003E4698" w:rsidRPr="00CE11E3">
        <w:rPr>
          <w:rFonts w:ascii="Calibri" w:hAnsi="Calibri"/>
          <w:sz w:val="22"/>
          <w:szCs w:val="22"/>
        </w:rPr>
        <w:t xml:space="preserve">bjednatele, na které bude daný </w:t>
      </w:r>
      <w:r w:rsidR="005E3B29" w:rsidRPr="00CE11E3">
        <w:rPr>
          <w:rFonts w:ascii="Calibri" w:hAnsi="Calibri"/>
          <w:sz w:val="22"/>
          <w:szCs w:val="22"/>
        </w:rPr>
        <w:t>člen realizačního týmu</w:t>
      </w:r>
      <w:r w:rsidR="003E4698" w:rsidRPr="00CE11E3">
        <w:rPr>
          <w:rFonts w:ascii="Calibri" w:hAnsi="Calibri"/>
          <w:sz w:val="22"/>
          <w:szCs w:val="22"/>
        </w:rPr>
        <w:t xml:space="preserve"> provádět Služby. </w:t>
      </w:r>
      <w:r w:rsidR="001731F2" w:rsidRPr="00CE11E3">
        <w:rPr>
          <w:rFonts w:ascii="Calibri" w:hAnsi="Calibri"/>
          <w:sz w:val="22"/>
          <w:szCs w:val="22"/>
        </w:rPr>
        <w:t>Poskytovatel je dále povinen k tomuto sezn</w:t>
      </w:r>
      <w:r w:rsidR="002A6B13" w:rsidRPr="00CE11E3">
        <w:rPr>
          <w:rFonts w:ascii="Calibri" w:hAnsi="Calibri"/>
          <w:sz w:val="22"/>
          <w:szCs w:val="22"/>
        </w:rPr>
        <w:t xml:space="preserve">amu </w:t>
      </w:r>
      <w:r w:rsidR="002A6B13" w:rsidRPr="00CE11E3">
        <w:rPr>
          <w:rFonts w:ascii="Calibri" w:hAnsi="Calibri"/>
          <w:b/>
          <w:bCs/>
          <w:sz w:val="22"/>
          <w:szCs w:val="22"/>
        </w:rPr>
        <w:t>přiložit doklady o bezúhonnosti členů realizačního týmu</w:t>
      </w:r>
      <w:r w:rsidR="002A6B13" w:rsidRPr="00CE11E3">
        <w:rPr>
          <w:rFonts w:ascii="Calibri" w:hAnsi="Calibri"/>
          <w:sz w:val="22"/>
          <w:szCs w:val="22"/>
        </w:rPr>
        <w:t>, tj. výpisy z </w:t>
      </w:r>
      <w:r w:rsidR="00F53BBC">
        <w:rPr>
          <w:rFonts w:ascii="Calibri" w:hAnsi="Calibri"/>
          <w:sz w:val="22"/>
          <w:szCs w:val="22"/>
        </w:rPr>
        <w:t>R</w:t>
      </w:r>
      <w:r w:rsidR="002A6B13" w:rsidRPr="00CE11E3">
        <w:rPr>
          <w:rFonts w:ascii="Calibri" w:hAnsi="Calibri"/>
          <w:sz w:val="22"/>
          <w:szCs w:val="22"/>
        </w:rPr>
        <w:t>ejstříku trestů ne starší 3 měsíců</w:t>
      </w:r>
      <w:r w:rsidR="009425A8" w:rsidRPr="00CE11E3">
        <w:rPr>
          <w:rFonts w:ascii="Calibri" w:hAnsi="Calibri"/>
          <w:sz w:val="22"/>
          <w:szCs w:val="22"/>
        </w:rPr>
        <w:t>.</w:t>
      </w:r>
      <w:r w:rsidR="002A6B13" w:rsidRPr="00CE11E3">
        <w:rPr>
          <w:rFonts w:ascii="Calibri" w:hAnsi="Calibri"/>
          <w:sz w:val="22"/>
          <w:szCs w:val="22"/>
        </w:rPr>
        <w:t xml:space="preserve"> </w:t>
      </w:r>
      <w:r w:rsidR="003E4698" w:rsidRPr="00CE11E3">
        <w:rPr>
          <w:rFonts w:ascii="Calibri" w:hAnsi="Calibri"/>
          <w:sz w:val="22"/>
          <w:szCs w:val="22"/>
        </w:rPr>
        <w:t xml:space="preserve">Pouze </w:t>
      </w:r>
      <w:r w:rsidR="006B23B0" w:rsidRPr="00CE11E3">
        <w:rPr>
          <w:rFonts w:ascii="Calibri" w:hAnsi="Calibri"/>
          <w:sz w:val="22"/>
          <w:szCs w:val="22"/>
        </w:rPr>
        <w:t>úklidoví pracovníci uvedení v seznamu členů realizačního týmu</w:t>
      </w:r>
      <w:r w:rsidR="008920C1" w:rsidRPr="00CE11E3">
        <w:rPr>
          <w:rFonts w:ascii="Calibri" w:hAnsi="Calibri"/>
          <w:sz w:val="22"/>
          <w:szCs w:val="22"/>
        </w:rPr>
        <w:t xml:space="preserve">, u nichž byla </w:t>
      </w:r>
      <w:r w:rsidR="009425A8" w:rsidRPr="00CE11E3">
        <w:rPr>
          <w:rFonts w:ascii="Calibri" w:hAnsi="Calibri"/>
          <w:sz w:val="22"/>
          <w:szCs w:val="22"/>
        </w:rPr>
        <w:t xml:space="preserve">prokazatelně </w:t>
      </w:r>
      <w:r w:rsidR="00AD0F64" w:rsidRPr="00CE11E3">
        <w:rPr>
          <w:rFonts w:ascii="Calibri" w:hAnsi="Calibri"/>
          <w:sz w:val="22"/>
          <w:szCs w:val="22"/>
        </w:rPr>
        <w:t xml:space="preserve">doložena </w:t>
      </w:r>
      <w:r w:rsidR="008920C1" w:rsidRPr="00CE11E3">
        <w:rPr>
          <w:rFonts w:ascii="Calibri" w:hAnsi="Calibri"/>
          <w:sz w:val="22"/>
          <w:szCs w:val="22"/>
        </w:rPr>
        <w:t>bezúhonnost,</w:t>
      </w:r>
      <w:r w:rsidR="003E4698" w:rsidRPr="00CE11E3">
        <w:rPr>
          <w:rFonts w:ascii="Calibri" w:hAnsi="Calibri"/>
          <w:sz w:val="22"/>
          <w:szCs w:val="22"/>
        </w:rPr>
        <w:t xml:space="preserve"> </w:t>
      </w:r>
      <w:r w:rsidR="00AF4C87" w:rsidRPr="00CE11E3">
        <w:rPr>
          <w:rFonts w:ascii="Calibri" w:hAnsi="Calibri"/>
          <w:sz w:val="22"/>
          <w:szCs w:val="22"/>
        </w:rPr>
        <w:t>jsou oprávněni</w:t>
      </w:r>
      <w:r w:rsidR="00FA72F1" w:rsidRPr="00CE11E3">
        <w:rPr>
          <w:rFonts w:ascii="Calibri" w:hAnsi="Calibri"/>
          <w:sz w:val="22"/>
          <w:szCs w:val="22"/>
        </w:rPr>
        <w:t xml:space="preserve"> provádět běžný úklid</w:t>
      </w:r>
      <w:r w:rsidR="003E4698" w:rsidRPr="00CE11E3">
        <w:rPr>
          <w:rFonts w:ascii="Calibri" w:hAnsi="Calibri"/>
          <w:sz w:val="22"/>
          <w:szCs w:val="22"/>
        </w:rPr>
        <w:t>.</w:t>
      </w:r>
      <w:bookmarkEnd w:id="71"/>
      <w:r w:rsidR="003E4698" w:rsidRPr="00CE11E3">
        <w:rPr>
          <w:rFonts w:ascii="Calibri" w:hAnsi="Calibri"/>
          <w:sz w:val="22"/>
          <w:szCs w:val="22"/>
        </w:rPr>
        <w:t xml:space="preserve"> </w:t>
      </w:r>
    </w:p>
    <w:p w14:paraId="3BBBAAFA" w14:textId="174B783D" w:rsidR="0083071E" w:rsidRPr="00CE11E3" w:rsidRDefault="00F72FF9"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72" w:name="_Ref219814904"/>
      <w:r w:rsidRPr="00CE11E3">
        <w:rPr>
          <w:rFonts w:ascii="Calibri" w:hAnsi="Calibri"/>
          <w:sz w:val="22"/>
          <w:szCs w:val="22"/>
        </w:rPr>
        <w:t xml:space="preserve">V případě </w:t>
      </w:r>
      <w:r w:rsidR="00AF4C87" w:rsidRPr="00CE11E3">
        <w:rPr>
          <w:rFonts w:ascii="Calibri" w:hAnsi="Calibri"/>
          <w:sz w:val="22"/>
          <w:szCs w:val="22"/>
        </w:rPr>
        <w:t xml:space="preserve">jakýchkoliv </w:t>
      </w:r>
      <w:r w:rsidRPr="00CE11E3">
        <w:rPr>
          <w:rFonts w:ascii="Calibri" w:hAnsi="Calibri"/>
          <w:sz w:val="22"/>
          <w:szCs w:val="22"/>
        </w:rPr>
        <w:t>změn ve složení realizačního týmu se poskytovatel zavazuje tyto změny písemně oznámit objednateli a</w:t>
      </w:r>
      <w:r w:rsidR="0083071E" w:rsidRPr="00CE11E3">
        <w:rPr>
          <w:rFonts w:ascii="Calibri" w:hAnsi="Calibri"/>
          <w:sz w:val="22"/>
          <w:szCs w:val="22"/>
        </w:rPr>
        <w:t xml:space="preserve"> </w:t>
      </w:r>
      <w:r w:rsidR="00B40083" w:rsidRPr="00CE11E3">
        <w:rPr>
          <w:rFonts w:ascii="Calibri" w:hAnsi="Calibri"/>
          <w:sz w:val="22"/>
          <w:szCs w:val="22"/>
        </w:rPr>
        <w:t xml:space="preserve">současně </w:t>
      </w:r>
      <w:r w:rsidR="0083071E" w:rsidRPr="00CE11E3">
        <w:rPr>
          <w:rFonts w:ascii="Calibri" w:hAnsi="Calibri"/>
          <w:sz w:val="22"/>
          <w:szCs w:val="22"/>
        </w:rPr>
        <w:t xml:space="preserve">předložit </w:t>
      </w:r>
      <w:r w:rsidR="00BB7543" w:rsidRPr="00CE11E3">
        <w:rPr>
          <w:rFonts w:ascii="Calibri" w:hAnsi="Calibri"/>
          <w:sz w:val="22"/>
          <w:szCs w:val="22"/>
        </w:rPr>
        <w:t xml:space="preserve">objednateli </w:t>
      </w:r>
      <w:r w:rsidR="0083071E" w:rsidRPr="00CE11E3">
        <w:rPr>
          <w:rFonts w:ascii="Calibri" w:hAnsi="Calibri"/>
          <w:sz w:val="22"/>
          <w:szCs w:val="22"/>
        </w:rPr>
        <w:t>výpis z rejstříku trestů nových členů realizačního týmu</w:t>
      </w:r>
      <w:r w:rsidR="00BB7543" w:rsidRPr="00CE11E3">
        <w:rPr>
          <w:rFonts w:ascii="Calibri" w:hAnsi="Calibri"/>
          <w:sz w:val="22"/>
          <w:szCs w:val="22"/>
        </w:rPr>
        <w:t>, a</w:t>
      </w:r>
      <w:r w:rsidR="003E15BC" w:rsidRPr="00CE11E3">
        <w:rPr>
          <w:rFonts w:ascii="Calibri" w:hAnsi="Calibri"/>
          <w:sz w:val="22"/>
          <w:szCs w:val="22"/>
        </w:rPr>
        <w:t> </w:t>
      </w:r>
      <w:r w:rsidR="00BB7543" w:rsidRPr="00CE11E3">
        <w:rPr>
          <w:rFonts w:ascii="Calibri" w:hAnsi="Calibri"/>
          <w:sz w:val="22"/>
          <w:szCs w:val="22"/>
        </w:rPr>
        <w:t>to</w:t>
      </w:r>
      <w:r w:rsidR="0083071E" w:rsidRPr="00CE11E3">
        <w:rPr>
          <w:rFonts w:ascii="Calibri" w:hAnsi="Calibri"/>
          <w:sz w:val="22"/>
          <w:szCs w:val="22"/>
        </w:rPr>
        <w:t xml:space="preserve"> před jejich nástupem k</w:t>
      </w:r>
      <w:r w:rsidR="0086292C" w:rsidRPr="00CE11E3">
        <w:rPr>
          <w:rFonts w:ascii="Calibri" w:hAnsi="Calibri"/>
          <w:sz w:val="22"/>
          <w:szCs w:val="22"/>
        </w:rPr>
        <w:t> plnění Služeb u</w:t>
      </w:r>
      <w:r w:rsidR="0083071E" w:rsidRPr="00CE11E3">
        <w:rPr>
          <w:rFonts w:ascii="Calibri" w:hAnsi="Calibri"/>
          <w:sz w:val="22"/>
          <w:szCs w:val="22"/>
        </w:rPr>
        <w:t> </w:t>
      </w:r>
      <w:r w:rsidR="00D96BFD" w:rsidRPr="00CE11E3">
        <w:rPr>
          <w:rFonts w:ascii="Calibri" w:hAnsi="Calibri"/>
          <w:sz w:val="22"/>
          <w:szCs w:val="22"/>
        </w:rPr>
        <w:t>o</w:t>
      </w:r>
      <w:r w:rsidR="0083071E" w:rsidRPr="00CE11E3">
        <w:rPr>
          <w:rFonts w:ascii="Calibri" w:hAnsi="Calibri"/>
          <w:sz w:val="22"/>
          <w:szCs w:val="22"/>
        </w:rPr>
        <w:t>bjednatel</w:t>
      </w:r>
      <w:r w:rsidR="0086292C" w:rsidRPr="00CE11E3">
        <w:rPr>
          <w:rFonts w:ascii="Calibri" w:hAnsi="Calibri"/>
          <w:sz w:val="22"/>
          <w:szCs w:val="22"/>
        </w:rPr>
        <w:t>e</w:t>
      </w:r>
      <w:r w:rsidR="0083071E" w:rsidRPr="00CE11E3">
        <w:rPr>
          <w:rFonts w:ascii="Calibri" w:hAnsi="Calibri"/>
          <w:sz w:val="22"/>
          <w:szCs w:val="22"/>
        </w:rPr>
        <w:t>.</w:t>
      </w:r>
      <w:r w:rsidR="003120F9" w:rsidRPr="00CE11E3">
        <w:rPr>
          <w:rFonts w:ascii="Calibri" w:hAnsi="Calibri"/>
          <w:sz w:val="22"/>
          <w:szCs w:val="22"/>
        </w:rPr>
        <w:t xml:space="preserve"> Pokud </w:t>
      </w:r>
      <w:r w:rsidR="00B60E91" w:rsidRPr="00CE11E3">
        <w:rPr>
          <w:rFonts w:ascii="Calibri" w:hAnsi="Calibri"/>
          <w:sz w:val="22"/>
          <w:szCs w:val="22"/>
        </w:rPr>
        <w:t xml:space="preserve">některý člen realizačního týmu přestane </w:t>
      </w:r>
      <w:r w:rsidR="00E7648C" w:rsidRPr="00CE11E3">
        <w:rPr>
          <w:rFonts w:ascii="Calibri" w:hAnsi="Calibri"/>
          <w:sz w:val="22"/>
          <w:szCs w:val="22"/>
        </w:rPr>
        <w:t>splňovat podmínku bezúhonnosti</w:t>
      </w:r>
      <w:r w:rsidR="00B60E91" w:rsidRPr="00CE11E3">
        <w:rPr>
          <w:rFonts w:ascii="Calibri" w:hAnsi="Calibri"/>
          <w:sz w:val="22"/>
          <w:szCs w:val="22"/>
        </w:rPr>
        <w:t>, je</w:t>
      </w:r>
      <w:r w:rsidR="00BB7543" w:rsidRPr="00CE11E3">
        <w:rPr>
          <w:rFonts w:ascii="Calibri" w:hAnsi="Calibri"/>
          <w:sz w:val="22"/>
          <w:szCs w:val="22"/>
        </w:rPr>
        <w:t> </w:t>
      </w:r>
      <w:r w:rsidR="00B60E91" w:rsidRPr="00CE11E3">
        <w:rPr>
          <w:rFonts w:ascii="Calibri" w:hAnsi="Calibri"/>
          <w:sz w:val="22"/>
          <w:szCs w:val="22"/>
        </w:rPr>
        <w:t xml:space="preserve">poskytovatel povinen jej </w:t>
      </w:r>
      <w:r w:rsidR="00BB7543" w:rsidRPr="00CE11E3">
        <w:rPr>
          <w:rFonts w:ascii="Calibri" w:hAnsi="Calibri"/>
          <w:sz w:val="22"/>
          <w:szCs w:val="22"/>
        </w:rPr>
        <w:t xml:space="preserve">z </w:t>
      </w:r>
      <w:r w:rsidR="00B60E91" w:rsidRPr="00CE11E3">
        <w:rPr>
          <w:rFonts w:ascii="Calibri" w:hAnsi="Calibri"/>
          <w:sz w:val="22"/>
          <w:szCs w:val="22"/>
        </w:rPr>
        <w:t xml:space="preserve">realizačního </w:t>
      </w:r>
      <w:r w:rsidRPr="00CE11E3">
        <w:rPr>
          <w:rFonts w:ascii="Calibri" w:hAnsi="Calibri"/>
          <w:sz w:val="22"/>
          <w:szCs w:val="22"/>
        </w:rPr>
        <w:t>týmu bezodkladně vyloučit</w:t>
      </w:r>
      <w:r w:rsidR="00BB7543" w:rsidRPr="00CE11E3">
        <w:rPr>
          <w:rFonts w:ascii="Calibri" w:hAnsi="Calibri"/>
          <w:sz w:val="22"/>
          <w:szCs w:val="22"/>
        </w:rPr>
        <w:t xml:space="preserve"> a </w:t>
      </w:r>
      <w:r w:rsidR="00E860B7" w:rsidRPr="00CE11E3">
        <w:rPr>
          <w:rFonts w:ascii="Calibri" w:hAnsi="Calibri"/>
          <w:sz w:val="22"/>
          <w:szCs w:val="22"/>
        </w:rPr>
        <w:t xml:space="preserve">tuto skutečnost </w:t>
      </w:r>
      <w:r w:rsidR="00BB7543" w:rsidRPr="00CE11E3">
        <w:rPr>
          <w:rFonts w:ascii="Calibri" w:hAnsi="Calibri"/>
          <w:sz w:val="22"/>
          <w:szCs w:val="22"/>
        </w:rPr>
        <w:t>písemně oznámit objednateli</w:t>
      </w:r>
      <w:r w:rsidRPr="00CE11E3">
        <w:rPr>
          <w:rFonts w:ascii="Calibri" w:hAnsi="Calibri"/>
          <w:sz w:val="22"/>
          <w:szCs w:val="22"/>
        </w:rPr>
        <w:t>.</w:t>
      </w:r>
      <w:r w:rsidR="0083071E" w:rsidRPr="00CE11E3">
        <w:rPr>
          <w:rFonts w:ascii="Calibri" w:hAnsi="Calibri"/>
          <w:sz w:val="22"/>
          <w:szCs w:val="22"/>
        </w:rPr>
        <w:t xml:space="preserve"> Poskytovatel je povinen předložit výpisy</w:t>
      </w:r>
      <w:r w:rsidRPr="00CE11E3">
        <w:rPr>
          <w:rFonts w:ascii="Calibri" w:hAnsi="Calibri"/>
          <w:sz w:val="22"/>
          <w:szCs w:val="22"/>
        </w:rPr>
        <w:t xml:space="preserve"> z rejstříku trestů </w:t>
      </w:r>
      <w:r w:rsidR="002C28D6" w:rsidRPr="00CE11E3">
        <w:rPr>
          <w:rFonts w:ascii="Calibri" w:hAnsi="Calibri"/>
          <w:sz w:val="22"/>
          <w:szCs w:val="22"/>
        </w:rPr>
        <w:t>členů realizačního týmu</w:t>
      </w:r>
      <w:r w:rsidR="0083071E" w:rsidRPr="00CE11E3">
        <w:rPr>
          <w:rFonts w:ascii="Calibri" w:hAnsi="Calibri"/>
          <w:sz w:val="22"/>
          <w:szCs w:val="22"/>
        </w:rPr>
        <w:t xml:space="preserve"> znovu na vyžádání </w:t>
      </w:r>
      <w:r w:rsidR="00D96BFD" w:rsidRPr="00CE11E3">
        <w:rPr>
          <w:rFonts w:ascii="Calibri" w:hAnsi="Calibri"/>
          <w:sz w:val="22"/>
          <w:szCs w:val="22"/>
        </w:rPr>
        <w:t>o</w:t>
      </w:r>
      <w:r w:rsidR="0083071E" w:rsidRPr="00CE11E3">
        <w:rPr>
          <w:rFonts w:ascii="Calibri" w:hAnsi="Calibri"/>
          <w:sz w:val="22"/>
          <w:szCs w:val="22"/>
        </w:rPr>
        <w:t>bjednatele.</w:t>
      </w:r>
      <w:bookmarkEnd w:id="72"/>
    </w:p>
    <w:p w14:paraId="1A001CDB" w14:textId="162728D1" w:rsidR="00070B78" w:rsidRPr="00CE11E3" w:rsidRDefault="00A71432"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73" w:name="_Ref219814907"/>
      <w:r w:rsidRPr="00CE11E3">
        <w:rPr>
          <w:rFonts w:ascii="Calibri" w:hAnsi="Calibri"/>
          <w:sz w:val="22"/>
          <w:szCs w:val="22"/>
        </w:rPr>
        <w:lastRenderedPageBreak/>
        <w:t>Pokud člen realizačního týmu nesplňuje podmínky dle odst.</w:t>
      </w:r>
      <w:r w:rsidR="00070B78" w:rsidRPr="00CE11E3">
        <w:rPr>
          <w:rFonts w:ascii="Calibri" w:hAnsi="Calibri"/>
          <w:sz w:val="22"/>
          <w:szCs w:val="22"/>
        </w:rPr>
        <w:t xml:space="preserve"> </w:t>
      </w:r>
      <w:r w:rsidR="00084826" w:rsidRPr="00CE11E3">
        <w:rPr>
          <w:rFonts w:ascii="Calibri" w:hAnsi="Calibri"/>
          <w:sz w:val="22"/>
          <w:szCs w:val="22"/>
        </w:rPr>
        <w:fldChar w:fldCharType="begin"/>
      </w:r>
      <w:r w:rsidR="00084826" w:rsidRPr="00CE11E3">
        <w:rPr>
          <w:rFonts w:ascii="Calibri" w:hAnsi="Calibri"/>
          <w:sz w:val="22"/>
          <w:szCs w:val="22"/>
        </w:rPr>
        <w:instrText xml:space="preserve"> REF _Ref218463686 \r \h </w:instrText>
      </w:r>
      <w:r w:rsidR="00D051AE" w:rsidRPr="00CE11E3">
        <w:rPr>
          <w:rFonts w:ascii="Calibri" w:hAnsi="Calibri"/>
          <w:sz w:val="22"/>
          <w:szCs w:val="22"/>
        </w:rPr>
        <w:instrText xml:space="preserve"> \* MERGEFORMAT </w:instrText>
      </w:r>
      <w:r w:rsidR="00084826" w:rsidRPr="00CE11E3">
        <w:rPr>
          <w:rFonts w:ascii="Calibri" w:hAnsi="Calibri"/>
          <w:sz w:val="22"/>
          <w:szCs w:val="22"/>
        </w:rPr>
      </w:r>
      <w:r w:rsidR="00084826" w:rsidRPr="00CE11E3">
        <w:rPr>
          <w:rFonts w:ascii="Calibri" w:hAnsi="Calibri"/>
          <w:sz w:val="22"/>
          <w:szCs w:val="22"/>
        </w:rPr>
        <w:fldChar w:fldCharType="separate"/>
      </w:r>
      <w:r w:rsidR="00574943">
        <w:rPr>
          <w:rFonts w:ascii="Calibri" w:hAnsi="Calibri"/>
          <w:sz w:val="22"/>
          <w:szCs w:val="22"/>
        </w:rPr>
        <w:t>10.23</w:t>
      </w:r>
      <w:r w:rsidR="00084826" w:rsidRPr="00CE11E3">
        <w:rPr>
          <w:rFonts w:ascii="Calibri" w:hAnsi="Calibri"/>
          <w:sz w:val="22"/>
          <w:szCs w:val="22"/>
        </w:rPr>
        <w:fldChar w:fldCharType="end"/>
      </w:r>
      <w:r w:rsidR="00846DDD" w:rsidRPr="00CE11E3">
        <w:rPr>
          <w:rFonts w:ascii="Calibri" w:hAnsi="Calibri"/>
          <w:sz w:val="22"/>
          <w:szCs w:val="22"/>
        </w:rPr>
        <w:t xml:space="preserve"> Dohody</w:t>
      </w:r>
      <w:r w:rsidRPr="00CE11E3">
        <w:rPr>
          <w:rFonts w:ascii="Calibri" w:hAnsi="Calibri"/>
          <w:sz w:val="22"/>
          <w:szCs w:val="22"/>
        </w:rPr>
        <w:t xml:space="preserve">, nebo </w:t>
      </w:r>
      <w:r w:rsidR="00E322E5" w:rsidRPr="00CE11E3">
        <w:rPr>
          <w:rFonts w:ascii="Calibri" w:hAnsi="Calibri"/>
          <w:sz w:val="22"/>
          <w:szCs w:val="22"/>
        </w:rPr>
        <w:t>p</w:t>
      </w:r>
      <w:r w:rsidRPr="00CE11E3">
        <w:rPr>
          <w:rFonts w:ascii="Calibri" w:hAnsi="Calibri"/>
          <w:sz w:val="22"/>
          <w:szCs w:val="22"/>
        </w:rPr>
        <w:t>oskytovatel</w:t>
      </w:r>
      <w:r w:rsidR="00084826" w:rsidRPr="00CE11E3">
        <w:rPr>
          <w:rFonts w:ascii="Calibri" w:hAnsi="Calibri"/>
          <w:sz w:val="22"/>
          <w:szCs w:val="22"/>
        </w:rPr>
        <w:t xml:space="preserve"> neumožní </w:t>
      </w:r>
      <w:r w:rsidR="00E322E5" w:rsidRPr="00CE11E3">
        <w:rPr>
          <w:rFonts w:ascii="Calibri" w:hAnsi="Calibri"/>
          <w:sz w:val="22"/>
          <w:szCs w:val="22"/>
        </w:rPr>
        <w:t>o</w:t>
      </w:r>
      <w:r w:rsidR="00084826" w:rsidRPr="00CE11E3">
        <w:rPr>
          <w:rFonts w:ascii="Calibri" w:hAnsi="Calibri"/>
          <w:sz w:val="22"/>
          <w:szCs w:val="22"/>
        </w:rPr>
        <w:t>bjednateli splnění těchto podmínek u daného úklidového pracovníka ověřit</w:t>
      </w:r>
      <w:r w:rsidRPr="00CE11E3">
        <w:rPr>
          <w:rFonts w:ascii="Calibri" w:hAnsi="Calibri"/>
          <w:sz w:val="22"/>
          <w:szCs w:val="22"/>
        </w:rPr>
        <w:t xml:space="preserve">, má poskytovatel povinnost tohoto pracovníka neprodleně vyloučit z realizačního týmu a v případě, že tato skutečnost je zjištěna v průběhu služby daného </w:t>
      </w:r>
      <w:r w:rsidR="00D051AE" w:rsidRPr="00CE11E3">
        <w:rPr>
          <w:rFonts w:ascii="Calibri" w:hAnsi="Calibri"/>
          <w:sz w:val="22"/>
          <w:szCs w:val="22"/>
        </w:rPr>
        <w:t xml:space="preserve">úklidového </w:t>
      </w:r>
      <w:r w:rsidRPr="00CE11E3">
        <w:rPr>
          <w:rFonts w:ascii="Calibri" w:hAnsi="Calibri"/>
          <w:sz w:val="22"/>
          <w:szCs w:val="22"/>
        </w:rPr>
        <w:t xml:space="preserve">pracovníka, pak má </w:t>
      </w:r>
      <w:r w:rsidR="00336D6D" w:rsidRPr="00CE11E3">
        <w:rPr>
          <w:rFonts w:ascii="Calibri" w:hAnsi="Calibri"/>
          <w:sz w:val="22"/>
          <w:szCs w:val="22"/>
        </w:rPr>
        <w:t>p</w:t>
      </w:r>
      <w:r w:rsidRPr="00CE11E3">
        <w:rPr>
          <w:rFonts w:ascii="Calibri" w:hAnsi="Calibri"/>
          <w:sz w:val="22"/>
          <w:szCs w:val="22"/>
        </w:rPr>
        <w:t xml:space="preserve">oskytovatel povinnost zajistit vystřídání </w:t>
      </w:r>
      <w:r w:rsidR="00D051AE" w:rsidRPr="00CE11E3">
        <w:rPr>
          <w:rFonts w:ascii="Calibri" w:hAnsi="Calibri"/>
          <w:sz w:val="22"/>
          <w:szCs w:val="22"/>
        </w:rPr>
        <w:t>úklidového</w:t>
      </w:r>
      <w:r w:rsidRPr="00CE11E3">
        <w:rPr>
          <w:rFonts w:ascii="Calibri" w:hAnsi="Calibri"/>
          <w:sz w:val="22"/>
          <w:szCs w:val="22"/>
        </w:rPr>
        <w:t xml:space="preserve"> pracovníka do 1 hodiny.</w:t>
      </w:r>
      <w:bookmarkEnd w:id="73"/>
    </w:p>
    <w:p w14:paraId="58550AE3" w14:textId="4F895710" w:rsidR="00FB54FC" w:rsidRPr="00CE11E3" w:rsidRDefault="00FB54FC"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74" w:name="_Ref216697363"/>
      <w:r w:rsidRPr="00CE11E3">
        <w:rPr>
          <w:rFonts w:ascii="Calibri" w:hAnsi="Calibri"/>
          <w:sz w:val="22"/>
          <w:szCs w:val="22"/>
        </w:rPr>
        <w:t xml:space="preserve">Osobou odpovědnou za řízení plnění předmětu Dohody, resp. Prováděcích smluv, ze strany </w:t>
      </w:r>
      <w:r w:rsidR="00BD7AF6" w:rsidRPr="00CE11E3">
        <w:rPr>
          <w:rFonts w:ascii="Calibri" w:hAnsi="Calibri"/>
          <w:sz w:val="22"/>
          <w:szCs w:val="22"/>
        </w:rPr>
        <w:t>p</w:t>
      </w:r>
      <w:r w:rsidRPr="00CE11E3">
        <w:rPr>
          <w:rFonts w:ascii="Calibri" w:hAnsi="Calibri"/>
          <w:sz w:val="22"/>
          <w:szCs w:val="22"/>
        </w:rPr>
        <w:t xml:space="preserve">oskytovatele je </w:t>
      </w:r>
      <w:r w:rsidRPr="00CE11E3">
        <w:rPr>
          <w:rFonts w:ascii="Calibri" w:hAnsi="Calibri"/>
          <w:b/>
          <w:bCs/>
          <w:sz w:val="22"/>
          <w:szCs w:val="22"/>
        </w:rPr>
        <w:t>manažer úklidu</w:t>
      </w:r>
      <w:r w:rsidRPr="00CE11E3">
        <w:rPr>
          <w:rFonts w:ascii="Calibri" w:hAnsi="Calibri"/>
          <w:sz w:val="22"/>
          <w:szCs w:val="22"/>
        </w:rPr>
        <w:t xml:space="preserve">, kterým </w:t>
      </w:r>
      <w:r w:rsidR="00BD7AF6" w:rsidRPr="00CE11E3">
        <w:rPr>
          <w:rFonts w:ascii="Calibri" w:hAnsi="Calibri"/>
          <w:sz w:val="22"/>
          <w:szCs w:val="22"/>
        </w:rPr>
        <w:t>p</w:t>
      </w:r>
      <w:r w:rsidRPr="00CE11E3">
        <w:rPr>
          <w:rFonts w:ascii="Calibri" w:hAnsi="Calibri"/>
          <w:sz w:val="22"/>
          <w:szCs w:val="22"/>
        </w:rPr>
        <w:t>oskytovatel prokazoval</w:t>
      </w:r>
      <w:r w:rsidR="00982E9F" w:rsidRPr="00CE11E3">
        <w:rPr>
          <w:rFonts w:ascii="Calibri" w:hAnsi="Calibri"/>
          <w:sz w:val="22"/>
          <w:szCs w:val="22"/>
        </w:rPr>
        <w:t xml:space="preserve"> v Zadávacím řízení</w:t>
      </w:r>
      <w:r w:rsidRPr="00CE11E3">
        <w:rPr>
          <w:rFonts w:ascii="Calibri" w:hAnsi="Calibri"/>
          <w:sz w:val="22"/>
          <w:szCs w:val="22"/>
        </w:rPr>
        <w:t xml:space="preserve"> kvalifikaci v souladu s bodem 12.3.2. zadávací dokumentace.</w:t>
      </w:r>
      <w:bookmarkEnd w:id="74"/>
      <w:r w:rsidRPr="00CE11E3">
        <w:rPr>
          <w:rFonts w:ascii="Calibri" w:hAnsi="Calibri"/>
          <w:sz w:val="22"/>
          <w:szCs w:val="22"/>
        </w:rPr>
        <w:t xml:space="preserve"> </w:t>
      </w:r>
    </w:p>
    <w:p w14:paraId="518F822D" w14:textId="77777777" w:rsidR="00FB54FC" w:rsidRPr="00CE11E3" w:rsidRDefault="00FB54FC" w:rsidP="00032971">
      <w:pPr>
        <w:pStyle w:val="Odstavecseseznamem"/>
        <w:keepNext/>
        <w:numPr>
          <w:ilvl w:val="1"/>
          <w:numId w:val="5"/>
        </w:numPr>
        <w:tabs>
          <w:tab w:val="left" w:pos="0"/>
        </w:tabs>
        <w:spacing w:after="160"/>
        <w:ind w:left="567" w:hanging="567"/>
        <w:contextualSpacing w:val="0"/>
        <w:jc w:val="both"/>
        <w:rPr>
          <w:rFonts w:ascii="Calibri" w:hAnsi="Calibri"/>
          <w:sz w:val="22"/>
          <w:szCs w:val="22"/>
        </w:rPr>
      </w:pPr>
      <w:bookmarkStart w:id="75" w:name="_Ref218499600"/>
      <w:r w:rsidRPr="00CE11E3">
        <w:rPr>
          <w:rFonts w:ascii="Calibri" w:hAnsi="Calibri"/>
          <w:sz w:val="22"/>
          <w:szCs w:val="22"/>
        </w:rPr>
        <w:t>Změna manažera úklidu je možná pouze v těchto případech:</w:t>
      </w:r>
      <w:bookmarkEnd w:id="75"/>
    </w:p>
    <w:p w14:paraId="0981DEC7" w14:textId="77777777" w:rsidR="00FB54FC" w:rsidRPr="00CE11E3" w:rsidRDefault="00FB54FC" w:rsidP="001C7008">
      <w:pPr>
        <w:pStyle w:val="Odstavecseseznamem"/>
        <w:numPr>
          <w:ilvl w:val="0"/>
          <w:numId w:val="8"/>
        </w:numPr>
        <w:tabs>
          <w:tab w:val="left" w:pos="0"/>
        </w:tabs>
        <w:ind w:left="924" w:hanging="357"/>
        <w:contextualSpacing w:val="0"/>
        <w:jc w:val="both"/>
        <w:rPr>
          <w:rFonts w:ascii="Calibri" w:hAnsi="Calibri"/>
          <w:sz w:val="22"/>
          <w:szCs w:val="22"/>
        </w:rPr>
      </w:pPr>
      <w:r w:rsidRPr="00CE11E3">
        <w:rPr>
          <w:rFonts w:ascii="Calibri" w:hAnsi="Calibri"/>
          <w:sz w:val="22"/>
          <w:szCs w:val="22"/>
        </w:rPr>
        <w:t>novým manažerem úklidu bude osoba splňující technickou kvalifikaci stanovenou v zadávací dokumentaci Zadávacího řízení a</w:t>
      </w:r>
    </w:p>
    <w:p w14:paraId="564C3762" w14:textId="4A7BA6F4" w:rsidR="00FB54FC" w:rsidRPr="00CE11E3" w:rsidRDefault="00FB54FC" w:rsidP="001C7008">
      <w:pPr>
        <w:pStyle w:val="Odstavecseseznamem"/>
        <w:numPr>
          <w:ilvl w:val="0"/>
          <w:numId w:val="8"/>
        </w:numPr>
        <w:tabs>
          <w:tab w:val="left" w:pos="0"/>
        </w:tabs>
        <w:spacing w:after="160"/>
        <w:contextualSpacing w:val="0"/>
        <w:jc w:val="both"/>
        <w:rPr>
          <w:rFonts w:ascii="Calibri" w:hAnsi="Calibri"/>
          <w:sz w:val="22"/>
          <w:szCs w:val="22"/>
        </w:rPr>
      </w:pPr>
      <w:r w:rsidRPr="00CE11E3">
        <w:rPr>
          <w:rFonts w:ascii="Calibri" w:hAnsi="Calibri"/>
          <w:sz w:val="22"/>
          <w:szCs w:val="22"/>
        </w:rPr>
        <w:t xml:space="preserve">tato změna bude písemně schválena </w:t>
      </w:r>
      <w:r w:rsidR="00BD7AF6" w:rsidRPr="00CE11E3">
        <w:rPr>
          <w:rFonts w:ascii="Calibri" w:hAnsi="Calibri"/>
          <w:sz w:val="22"/>
          <w:szCs w:val="22"/>
        </w:rPr>
        <w:t>o</w:t>
      </w:r>
      <w:r w:rsidRPr="00CE11E3">
        <w:rPr>
          <w:rFonts w:ascii="Calibri" w:hAnsi="Calibri"/>
          <w:sz w:val="22"/>
          <w:szCs w:val="22"/>
        </w:rPr>
        <w:t>bjednatelem.</w:t>
      </w:r>
    </w:p>
    <w:p w14:paraId="44F58231" w14:textId="28C53297" w:rsidR="00FB54FC" w:rsidRPr="00CE11E3" w:rsidRDefault="00FB54FC"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Provedení změny v osobě manažera úklidu v souladu s odst. </w:t>
      </w:r>
      <w:r w:rsidRPr="00CE11E3">
        <w:rPr>
          <w:rFonts w:ascii="Calibri" w:hAnsi="Calibri"/>
          <w:sz w:val="22"/>
          <w:szCs w:val="22"/>
        </w:rPr>
        <w:fldChar w:fldCharType="begin"/>
      </w:r>
      <w:r w:rsidRPr="00CE11E3">
        <w:rPr>
          <w:rFonts w:ascii="Calibri" w:hAnsi="Calibri"/>
          <w:sz w:val="22"/>
          <w:szCs w:val="22"/>
        </w:rPr>
        <w:instrText xml:space="preserve"> REF _Ref218499600 \r \h </w:instrText>
      </w:r>
      <w:r w:rsidR="001C7008" w:rsidRPr="00CE11E3">
        <w:rPr>
          <w:rFonts w:ascii="Calibri" w:hAnsi="Calibri"/>
          <w:sz w:val="22"/>
          <w:szCs w:val="22"/>
        </w:rPr>
        <w:instrText xml:space="preserve"> \* MERGEFORMAT </w:instrText>
      </w:r>
      <w:r w:rsidRPr="00CE11E3">
        <w:rPr>
          <w:rFonts w:ascii="Calibri" w:hAnsi="Calibri"/>
          <w:sz w:val="22"/>
          <w:szCs w:val="22"/>
        </w:rPr>
      </w:r>
      <w:r w:rsidRPr="00CE11E3">
        <w:rPr>
          <w:rFonts w:ascii="Calibri" w:hAnsi="Calibri"/>
          <w:sz w:val="22"/>
          <w:szCs w:val="22"/>
        </w:rPr>
        <w:fldChar w:fldCharType="separate"/>
      </w:r>
      <w:r w:rsidR="00574943">
        <w:rPr>
          <w:rFonts w:ascii="Calibri" w:hAnsi="Calibri"/>
          <w:sz w:val="22"/>
          <w:szCs w:val="22"/>
        </w:rPr>
        <w:t>10.29</w:t>
      </w:r>
      <w:r w:rsidRPr="00CE11E3">
        <w:rPr>
          <w:rFonts w:ascii="Calibri" w:hAnsi="Calibri"/>
          <w:sz w:val="22"/>
          <w:szCs w:val="22"/>
        </w:rPr>
        <w:fldChar w:fldCharType="end"/>
      </w:r>
      <w:r w:rsidRPr="00CE11E3">
        <w:rPr>
          <w:rFonts w:ascii="Calibri" w:hAnsi="Calibri"/>
          <w:sz w:val="22"/>
          <w:szCs w:val="22"/>
        </w:rPr>
        <w:t xml:space="preserve"> Dohody nevyžaduje uzavření dodatku k této Dohodě.</w:t>
      </w:r>
    </w:p>
    <w:p w14:paraId="49177B51" w14:textId="2080A260" w:rsidR="00B07821" w:rsidRPr="00CE11E3" w:rsidRDefault="00FB54FC"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76" w:name="_Ref219815018"/>
      <w:r w:rsidRPr="00CE11E3">
        <w:rPr>
          <w:rFonts w:ascii="Calibri" w:hAnsi="Calibri"/>
          <w:sz w:val="22"/>
          <w:szCs w:val="22"/>
        </w:rPr>
        <w:t>Změn</w:t>
      </w:r>
      <w:r w:rsidR="00E963FC" w:rsidRPr="00CE11E3">
        <w:rPr>
          <w:rFonts w:ascii="Calibri" w:hAnsi="Calibri"/>
          <w:sz w:val="22"/>
          <w:szCs w:val="22"/>
        </w:rPr>
        <w:t>y</w:t>
      </w:r>
      <w:r w:rsidRPr="00CE11E3">
        <w:rPr>
          <w:rFonts w:ascii="Calibri" w:hAnsi="Calibri"/>
          <w:sz w:val="22"/>
          <w:szCs w:val="22"/>
        </w:rPr>
        <w:t xml:space="preserve"> v</w:t>
      </w:r>
      <w:r w:rsidR="00E963FC" w:rsidRPr="00CE11E3">
        <w:rPr>
          <w:rFonts w:ascii="Calibri" w:hAnsi="Calibri"/>
          <w:sz w:val="22"/>
          <w:szCs w:val="22"/>
        </w:rPr>
        <w:t> kontaktních údajích na manažera zakázky</w:t>
      </w:r>
      <w:r w:rsidRPr="00CE11E3">
        <w:rPr>
          <w:rFonts w:ascii="Calibri" w:hAnsi="Calibri"/>
          <w:sz w:val="22"/>
          <w:szCs w:val="22"/>
        </w:rPr>
        <w:t xml:space="preserve"> dle odst. </w:t>
      </w:r>
      <w:r w:rsidRPr="00CE11E3">
        <w:rPr>
          <w:rFonts w:ascii="Calibri" w:hAnsi="Calibri"/>
          <w:sz w:val="22"/>
          <w:szCs w:val="22"/>
        </w:rPr>
        <w:fldChar w:fldCharType="begin"/>
      </w:r>
      <w:r w:rsidRPr="00CE11E3">
        <w:rPr>
          <w:rFonts w:ascii="Calibri" w:hAnsi="Calibri"/>
          <w:sz w:val="22"/>
          <w:szCs w:val="22"/>
        </w:rPr>
        <w:instrText xml:space="preserve"> REF _Ref218374356 \r \h </w:instrText>
      </w:r>
      <w:r w:rsidR="001C7008" w:rsidRPr="00CE11E3">
        <w:rPr>
          <w:rFonts w:ascii="Calibri" w:hAnsi="Calibri"/>
          <w:sz w:val="22"/>
          <w:szCs w:val="22"/>
        </w:rPr>
        <w:instrText xml:space="preserve"> \* MERGEFORMAT </w:instrText>
      </w:r>
      <w:r w:rsidRPr="00CE11E3">
        <w:rPr>
          <w:rFonts w:ascii="Calibri" w:hAnsi="Calibri"/>
          <w:sz w:val="22"/>
          <w:szCs w:val="22"/>
        </w:rPr>
      </w:r>
      <w:r w:rsidRPr="00CE11E3">
        <w:rPr>
          <w:rFonts w:ascii="Calibri" w:hAnsi="Calibri"/>
          <w:sz w:val="22"/>
          <w:szCs w:val="22"/>
        </w:rPr>
        <w:fldChar w:fldCharType="separate"/>
      </w:r>
      <w:r w:rsidR="00574943">
        <w:rPr>
          <w:rFonts w:ascii="Calibri" w:hAnsi="Calibri"/>
          <w:sz w:val="22"/>
          <w:szCs w:val="22"/>
        </w:rPr>
        <w:t>1.1.7</w:t>
      </w:r>
      <w:r w:rsidRPr="00CE11E3">
        <w:rPr>
          <w:rFonts w:ascii="Calibri" w:hAnsi="Calibri"/>
          <w:sz w:val="22"/>
          <w:szCs w:val="22"/>
        </w:rPr>
        <w:fldChar w:fldCharType="end"/>
      </w:r>
      <w:r w:rsidRPr="00CE11E3">
        <w:rPr>
          <w:rFonts w:ascii="Calibri" w:hAnsi="Calibri"/>
          <w:sz w:val="22"/>
          <w:szCs w:val="22"/>
        </w:rPr>
        <w:t xml:space="preserve"> Dohody je </w:t>
      </w:r>
      <w:r w:rsidR="00913EC0" w:rsidRPr="00CE11E3">
        <w:rPr>
          <w:rFonts w:ascii="Calibri" w:hAnsi="Calibri"/>
          <w:sz w:val="22"/>
          <w:szCs w:val="22"/>
        </w:rPr>
        <w:t>p</w:t>
      </w:r>
      <w:r w:rsidRPr="00CE11E3">
        <w:rPr>
          <w:rFonts w:ascii="Calibri" w:hAnsi="Calibri"/>
          <w:sz w:val="22"/>
          <w:szCs w:val="22"/>
        </w:rPr>
        <w:t xml:space="preserve">oskytovatel povinen </w:t>
      </w:r>
      <w:r w:rsidR="00913EC0" w:rsidRPr="00CE11E3">
        <w:rPr>
          <w:rFonts w:ascii="Calibri" w:hAnsi="Calibri"/>
          <w:sz w:val="22"/>
          <w:szCs w:val="22"/>
        </w:rPr>
        <w:t>o</w:t>
      </w:r>
      <w:r w:rsidRPr="00CE11E3">
        <w:rPr>
          <w:rFonts w:ascii="Calibri" w:hAnsi="Calibri"/>
          <w:sz w:val="22"/>
          <w:szCs w:val="22"/>
        </w:rPr>
        <w:t>bjednateli bez zbytečného odkladu oznámit na kontaktní e-mailovou adresu. Změna v údajích dle předchozí věty je možná bez nutnosti uzavírání dodatku k této Dohodě.</w:t>
      </w:r>
      <w:bookmarkEnd w:id="76"/>
    </w:p>
    <w:p w14:paraId="5882D482" w14:textId="5594A9EF" w:rsidR="005D0F22" w:rsidRPr="00CE11E3" w:rsidRDefault="00FB54FC" w:rsidP="001C7008">
      <w:pPr>
        <w:pStyle w:val="Odstavecseseznamem"/>
        <w:numPr>
          <w:ilvl w:val="1"/>
          <w:numId w:val="5"/>
        </w:numPr>
        <w:tabs>
          <w:tab w:val="left" w:pos="0"/>
        </w:tabs>
        <w:spacing w:after="160"/>
        <w:ind w:left="567" w:hanging="567"/>
        <w:contextualSpacing w:val="0"/>
        <w:jc w:val="both"/>
        <w:rPr>
          <w:rFonts w:asciiTheme="minorHAnsi" w:hAnsiTheme="minorHAnsi" w:cstheme="minorHAnsi"/>
          <w:sz w:val="22"/>
          <w:szCs w:val="22"/>
        </w:rPr>
      </w:pPr>
      <w:bookmarkStart w:id="77" w:name="_Ref219815019"/>
      <w:r w:rsidRPr="00CE11E3">
        <w:rPr>
          <w:rFonts w:asciiTheme="minorHAnsi" w:hAnsiTheme="minorHAnsi" w:cstheme="minorHAnsi"/>
          <w:sz w:val="22"/>
          <w:szCs w:val="22"/>
        </w:rPr>
        <w:t xml:space="preserve">V případě nedostupnosti manažera úklidu oznámí </w:t>
      </w:r>
      <w:r w:rsidR="00913EC0" w:rsidRPr="00CE11E3">
        <w:rPr>
          <w:rFonts w:asciiTheme="minorHAnsi" w:hAnsiTheme="minorHAnsi" w:cstheme="minorHAnsi"/>
          <w:sz w:val="22"/>
          <w:szCs w:val="22"/>
        </w:rPr>
        <w:t>p</w:t>
      </w:r>
      <w:r w:rsidRPr="00CE11E3">
        <w:rPr>
          <w:rFonts w:asciiTheme="minorHAnsi" w:hAnsiTheme="minorHAnsi" w:cstheme="minorHAnsi"/>
          <w:sz w:val="22"/>
          <w:szCs w:val="22"/>
        </w:rPr>
        <w:t xml:space="preserve">oskytovatel objednateli jeho zástupce. </w:t>
      </w:r>
      <w:bookmarkStart w:id="78" w:name="_Ref32926265"/>
      <w:r w:rsidR="005D0F22" w:rsidRPr="00CE11E3">
        <w:rPr>
          <w:rFonts w:asciiTheme="minorHAnsi" w:hAnsiTheme="minorHAnsi" w:cstheme="minorHAnsi"/>
          <w:color w:val="00000A"/>
          <w:kern w:val="2"/>
          <w:sz w:val="22"/>
          <w:szCs w:val="22"/>
          <w:lang w:eastAsia="ar-SA"/>
        </w:rPr>
        <w:t xml:space="preserve">V případě nedostupnosti manažera </w:t>
      </w:r>
      <w:r w:rsidR="007D06CC" w:rsidRPr="00CE11E3">
        <w:rPr>
          <w:rFonts w:asciiTheme="minorHAnsi" w:hAnsiTheme="minorHAnsi" w:cstheme="minorHAnsi"/>
          <w:color w:val="00000A"/>
          <w:kern w:val="2"/>
          <w:sz w:val="22"/>
          <w:szCs w:val="22"/>
          <w:lang w:eastAsia="ar-SA"/>
        </w:rPr>
        <w:t>úklidu</w:t>
      </w:r>
      <w:r w:rsidR="005D0F22" w:rsidRPr="00CE11E3">
        <w:rPr>
          <w:rFonts w:asciiTheme="minorHAnsi" w:hAnsiTheme="minorHAnsi" w:cstheme="minorHAnsi"/>
          <w:color w:val="00000A"/>
          <w:kern w:val="2"/>
          <w:sz w:val="22"/>
          <w:szCs w:val="22"/>
          <w:lang w:eastAsia="ar-SA"/>
        </w:rPr>
        <w:t xml:space="preserve"> delší než </w:t>
      </w:r>
      <w:r w:rsidR="007D06CC" w:rsidRPr="00CE11E3">
        <w:rPr>
          <w:rFonts w:asciiTheme="minorHAnsi" w:hAnsiTheme="minorHAnsi" w:cstheme="minorHAnsi"/>
          <w:color w:val="00000A"/>
          <w:kern w:val="2"/>
          <w:sz w:val="22"/>
          <w:szCs w:val="22"/>
          <w:lang w:eastAsia="ar-SA"/>
        </w:rPr>
        <w:t>5</w:t>
      </w:r>
      <w:r w:rsidR="005D0F22" w:rsidRPr="00CE11E3">
        <w:rPr>
          <w:rFonts w:asciiTheme="minorHAnsi" w:hAnsiTheme="minorHAnsi" w:cstheme="minorHAnsi"/>
          <w:color w:val="00000A"/>
          <w:kern w:val="2"/>
          <w:sz w:val="22"/>
          <w:szCs w:val="22"/>
          <w:lang w:eastAsia="ar-SA"/>
        </w:rPr>
        <w:t xml:space="preserve"> týdn</w:t>
      </w:r>
      <w:r w:rsidR="007D06CC" w:rsidRPr="00CE11E3">
        <w:rPr>
          <w:rFonts w:asciiTheme="minorHAnsi" w:hAnsiTheme="minorHAnsi" w:cstheme="minorHAnsi"/>
          <w:color w:val="00000A"/>
          <w:kern w:val="2"/>
          <w:sz w:val="22"/>
          <w:szCs w:val="22"/>
          <w:lang w:eastAsia="ar-SA"/>
        </w:rPr>
        <w:t>ů</w:t>
      </w:r>
      <w:r w:rsidR="005D0F22" w:rsidRPr="00CE11E3">
        <w:rPr>
          <w:rFonts w:asciiTheme="minorHAnsi" w:hAnsiTheme="minorHAnsi" w:cstheme="minorHAnsi"/>
          <w:color w:val="00000A"/>
          <w:kern w:val="2"/>
          <w:sz w:val="22"/>
          <w:szCs w:val="22"/>
          <w:lang w:eastAsia="ar-SA"/>
        </w:rPr>
        <w:t xml:space="preserve"> (např. z důvodu dlouhodobé nemoci) je poskytovatel povinen zajistit nejpozději od </w:t>
      </w:r>
      <w:r w:rsidR="00706F93" w:rsidRPr="00CE11E3">
        <w:rPr>
          <w:rFonts w:asciiTheme="minorHAnsi" w:hAnsiTheme="minorHAnsi" w:cstheme="minorHAnsi"/>
          <w:color w:val="00000A"/>
          <w:kern w:val="2"/>
          <w:sz w:val="22"/>
          <w:szCs w:val="22"/>
          <w:lang w:eastAsia="ar-SA"/>
        </w:rPr>
        <w:t>36</w:t>
      </w:r>
      <w:r w:rsidR="005D0F22" w:rsidRPr="00CE11E3">
        <w:rPr>
          <w:rFonts w:asciiTheme="minorHAnsi" w:hAnsiTheme="minorHAnsi" w:cstheme="minorHAnsi"/>
          <w:color w:val="00000A"/>
          <w:kern w:val="2"/>
          <w:sz w:val="22"/>
          <w:szCs w:val="22"/>
          <w:lang w:eastAsia="ar-SA"/>
        </w:rPr>
        <w:t xml:space="preserve">. dne nedostupnosti manažera </w:t>
      </w:r>
      <w:r w:rsidR="00706F93" w:rsidRPr="00CE11E3">
        <w:rPr>
          <w:rFonts w:asciiTheme="minorHAnsi" w:hAnsiTheme="minorHAnsi" w:cstheme="minorHAnsi"/>
          <w:color w:val="00000A"/>
          <w:kern w:val="2"/>
          <w:sz w:val="22"/>
          <w:szCs w:val="22"/>
          <w:lang w:eastAsia="ar-SA"/>
        </w:rPr>
        <w:t>úklidu</w:t>
      </w:r>
      <w:r w:rsidR="005D0F22" w:rsidRPr="00CE11E3">
        <w:rPr>
          <w:rFonts w:asciiTheme="minorHAnsi" w:hAnsiTheme="minorHAnsi" w:cstheme="minorHAnsi"/>
          <w:color w:val="00000A"/>
          <w:kern w:val="2"/>
          <w:sz w:val="22"/>
          <w:szCs w:val="22"/>
          <w:lang w:eastAsia="ar-SA"/>
        </w:rPr>
        <w:t xml:space="preserve"> plnění jeho povinností osobou, která </w:t>
      </w:r>
      <w:r w:rsidR="005D0F22" w:rsidRPr="00CE11E3">
        <w:rPr>
          <w:rFonts w:asciiTheme="minorHAnsi" w:hAnsiTheme="minorHAnsi" w:cstheme="minorHAnsi"/>
          <w:color w:val="00000A"/>
          <w:kern w:val="1"/>
          <w:sz w:val="22"/>
          <w:szCs w:val="22"/>
          <w:lang w:eastAsia="ar-SA"/>
        </w:rPr>
        <w:t xml:space="preserve">disponuje kvalifikací manažera </w:t>
      </w:r>
      <w:r w:rsidR="00706F93" w:rsidRPr="00CE11E3">
        <w:rPr>
          <w:rFonts w:asciiTheme="minorHAnsi" w:hAnsiTheme="minorHAnsi" w:cstheme="minorHAnsi"/>
          <w:color w:val="00000A"/>
          <w:kern w:val="1"/>
          <w:sz w:val="22"/>
          <w:szCs w:val="22"/>
          <w:lang w:eastAsia="ar-SA"/>
        </w:rPr>
        <w:t>úklidu</w:t>
      </w:r>
      <w:r w:rsidR="005D0F22" w:rsidRPr="00CE11E3">
        <w:rPr>
          <w:rFonts w:asciiTheme="minorHAnsi" w:hAnsiTheme="minorHAnsi" w:cstheme="minorHAnsi"/>
          <w:color w:val="00000A"/>
          <w:kern w:val="1"/>
          <w:sz w:val="22"/>
          <w:szCs w:val="22"/>
          <w:lang w:eastAsia="ar-SA"/>
        </w:rPr>
        <w:t xml:space="preserve">, která byla požadována v rámci </w:t>
      </w:r>
      <w:r w:rsidR="00BB4707" w:rsidRPr="00CE11E3">
        <w:rPr>
          <w:rFonts w:asciiTheme="minorHAnsi" w:hAnsiTheme="minorHAnsi" w:cstheme="minorHAnsi"/>
          <w:color w:val="00000A"/>
          <w:kern w:val="1"/>
          <w:sz w:val="22"/>
          <w:szCs w:val="22"/>
          <w:lang w:eastAsia="ar-SA"/>
        </w:rPr>
        <w:t>Z</w:t>
      </w:r>
      <w:r w:rsidR="005D0F22" w:rsidRPr="00CE11E3">
        <w:rPr>
          <w:rFonts w:asciiTheme="minorHAnsi" w:hAnsiTheme="minorHAnsi" w:cstheme="minorHAnsi"/>
          <w:color w:val="00000A"/>
          <w:kern w:val="1"/>
          <w:sz w:val="22"/>
          <w:szCs w:val="22"/>
          <w:lang w:eastAsia="ar-SA"/>
        </w:rPr>
        <w:t xml:space="preserve">adávacího řízení, a to buď </w:t>
      </w:r>
      <w:r w:rsidR="005D0F22" w:rsidRPr="00CE11E3">
        <w:rPr>
          <w:rFonts w:asciiTheme="minorHAnsi" w:hAnsiTheme="minorHAnsi" w:cstheme="minorHAnsi"/>
          <w:color w:val="00000A"/>
          <w:kern w:val="2"/>
          <w:sz w:val="22"/>
          <w:szCs w:val="22"/>
          <w:lang w:eastAsia="ar-SA"/>
        </w:rPr>
        <w:t>změnou v osobě manažera</w:t>
      </w:r>
      <w:r w:rsidR="00BB4707" w:rsidRPr="00CE11E3">
        <w:rPr>
          <w:rFonts w:asciiTheme="minorHAnsi" w:hAnsiTheme="minorHAnsi" w:cstheme="minorHAnsi"/>
          <w:color w:val="00000A"/>
          <w:kern w:val="2"/>
          <w:sz w:val="22"/>
          <w:szCs w:val="22"/>
          <w:lang w:eastAsia="ar-SA"/>
        </w:rPr>
        <w:t xml:space="preserve"> úklidu</w:t>
      </w:r>
      <w:r w:rsidR="005D0F22" w:rsidRPr="00CE11E3">
        <w:rPr>
          <w:rFonts w:asciiTheme="minorHAnsi" w:hAnsiTheme="minorHAnsi" w:cstheme="minorHAnsi"/>
          <w:color w:val="00000A"/>
          <w:kern w:val="2"/>
          <w:sz w:val="22"/>
          <w:szCs w:val="22"/>
          <w:lang w:eastAsia="ar-SA"/>
        </w:rPr>
        <w:t xml:space="preserve"> dle</w:t>
      </w:r>
      <w:r w:rsidR="00141797" w:rsidRPr="00CE11E3">
        <w:rPr>
          <w:rFonts w:asciiTheme="minorHAnsi" w:hAnsiTheme="minorHAnsi" w:cstheme="minorHAnsi"/>
          <w:color w:val="00000A"/>
          <w:kern w:val="2"/>
          <w:sz w:val="22"/>
          <w:szCs w:val="22"/>
          <w:lang w:eastAsia="ar-SA"/>
        </w:rPr>
        <w:t xml:space="preserve"> odst. </w:t>
      </w:r>
      <w:r w:rsidR="00153403" w:rsidRPr="00CE11E3">
        <w:rPr>
          <w:rFonts w:asciiTheme="minorHAnsi" w:hAnsiTheme="minorHAnsi" w:cstheme="minorHAnsi"/>
          <w:color w:val="00000A"/>
          <w:kern w:val="2"/>
          <w:sz w:val="22"/>
          <w:szCs w:val="22"/>
          <w:lang w:eastAsia="ar-SA"/>
        </w:rPr>
        <w:fldChar w:fldCharType="begin"/>
      </w:r>
      <w:r w:rsidR="00153403" w:rsidRPr="00CE11E3">
        <w:rPr>
          <w:rFonts w:asciiTheme="minorHAnsi" w:hAnsiTheme="minorHAnsi" w:cstheme="minorHAnsi"/>
          <w:color w:val="00000A"/>
          <w:kern w:val="2"/>
          <w:sz w:val="22"/>
          <w:szCs w:val="22"/>
          <w:lang w:eastAsia="ar-SA"/>
        </w:rPr>
        <w:instrText xml:space="preserve"> REF _Ref218499600 \r \h </w:instrText>
      </w:r>
      <w:r w:rsidR="001C7008" w:rsidRPr="00CE11E3">
        <w:rPr>
          <w:rFonts w:asciiTheme="minorHAnsi" w:hAnsiTheme="minorHAnsi" w:cstheme="minorHAnsi"/>
          <w:color w:val="00000A"/>
          <w:kern w:val="2"/>
          <w:sz w:val="22"/>
          <w:szCs w:val="22"/>
          <w:lang w:eastAsia="ar-SA"/>
        </w:rPr>
        <w:instrText xml:space="preserve"> \* MERGEFORMAT </w:instrText>
      </w:r>
      <w:r w:rsidR="00153403" w:rsidRPr="00CE11E3">
        <w:rPr>
          <w:rFonts w:asciiTheme="minorHAnsi" w:hAnsiTheme="minorHAnsi" w:cstheme="minorHAnsi"/>
          <w:color w:val="00000A"/>
          <w:kern w:val="2"/>
          <w:sz w:val="22"/>
          <w:szCs w:val="22"/>
          <w:lang w:eastAsia="ar-SA"/>
        </w:rPr>
      </w:r>
      <w:r w:rsidR="00153403" w:rsidRPr="00CE11E3">
        <w:rPr>
          <w:rFonts w:asciiTheme="minorHAnsi" w:hAnsiTheme="minorHAnsi" w:cstheme="minorHAnsi"/>
          <w:color w:val="00000A"/>
          <w:kern w:val="2"/>
          <w:sz w:val="22"/>
          <w:szCs w:val="22"/>
          <w:lang w:eastAsia="ar-SA"/>
        </w:rPr>
        <w:fldChar w:fldCharType="separate"/>
      </w:r>
      <w:r w:rsidR="00574943">
        <w:rPr>
          <w:rFonts w:asciiTheme="minorHAnsi" w:hAnsiTheme="minorHAnsi" w:cstheme="minorHAnsi"/>
          <w:color w:val="00000A"/>
          <w:kern w:val="2"/>
          <w:sz w:val="22"/>
          <w:szCs w:val="22"/>
          <w:lang w:eastAsia="ar-SA"/>
        </w:rPr>
        <w:t>10.29</w:t>
      </w:r>
      <w:r w:rsidR="00153403" w:rsidRPr="00CE11E3">
        <w:rPr>
          <w:rFonts w:asciiTheme="minorHAnsi" w:hAnsiTheme="minorHAnsi" w:cstheme="minorHAnsi"/>
          <w:color w:val="00000A"/>
          <w:kern w:val="2"/>
          <w:sz w:val="22"/>
          <w:szCs w:val="22"/>
          <w:lang w:eastAsia="ar-SA"/>
        </w:rPr>
        <w:fldChar w:fldCharType="end"/>
      </w:r>
      <w:r w:rsidR="00153403" w:rsidRPr="00CE11E3">
        <w:rPr>
          <w:rFonts w:asciiTheme="minorHAnsi" w:hAnsiTheme="minorHAnsi" w:cstheme="minorHAnsi"/>
          <w:color w:val="00000A"/>
          <w:kern w:val="2"/>
          <w:sz w:val="22"/>
          <w:szCs w:val="22"/>
          <w:lang w:eastAsia="ar-SA"/>
        </w:rPr>
        <w:t xml:space="preserve"> Dohody</w:t>
      </w:r>
      <w:r w:rsidR="005D0F22" w:rsidRPr="00CE11E3">
        <w:rPr>
          <w:rFonts w:asciiTheme="minorHAnsi" w:hAnsiTheme="minorHAnsi" w:cstheme="minorHAnsi"/>
          <w:color w:val="00000A"/>
          <w:kern w:val="2"/>
          <w:sz w:val="22"/>
          <w:szCs w:val="22"/>
          <w:lang w:eastAsia="ar-SA"/>
        </w:rPr>
        <w:t xml:space="preserve">, nebo prostřednictvím zástupce manažera </w:t>
      </w:r>
      <w:r w:rsidR="00153403" w:rsidRPr="00CE11E3">
        <w:rPr>
          <w:rFonts w:asciiTheme="minorHAnsi" w:hAnsiTheme="minorHAnsi" w:cstheme="minorHAnsi"/>
          <w:color w:val="00000A"/>
          <w:kern w:val="2"/>
          <w:sz w:val="22"/>
          <w:szCs w:val="22"/>
          <w:lang w:eastAsia="ar-SA"/>
        </w:rPr>
        <w:t>úklidu dle věty první</w:t>
      </w:r>
      <w:bookmarkEnd w:id="78"/>
      <w:r w:rsidR="007D001A" w:rsidRPr="00CE11E3">
        <w:rPr>
          <w:rFonts w:asciiTheme="minorHAnsi" w:hAnsiTheme="minorHAnsi" w:cstheme="minorHAnsi"/>
          <w:color w:val="00000A"/>
          <w:kern w:val="1"/>
          <w:sz w:val="22"/>
          <w:szCs w:val="22"/>
          <w:lang w:eastAsia="ar-SA"/>
        </w:rPr>
        <w:t>; poskytoval předloží objednateli doklady prokazující splnění uvedené kvalifikace.</w:t>
      </w:r>
      <w:bookmarkEnd w:id="77"/>
    </w:p>
    <w:p w14:paraId="228F682E" w14:textId="2776F339" w:rsidR="00A74D2E" w:rsidRPr="00CE11E3" w:rsidRDefault="00B07821"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79" w:name="_Ref216700776"/>
      <w:r w:rsidRPr="00CE11E3">
        <w:rPr>
          <w:rFonts w:ascii="Calibri" w:hAnsi="Calibri"/>
          <w:sz w:val="22"/>
          <w:szCs w:val="22"/>
        </w:rPr>
        <w:t>P</w:t>
      </w:r>
      <w:r w:rsidR="00A74D2E" w:rsidRPr="00CE11E3">
        <w:rPr>
          <w:rFonts w:ascii="Calibri" w:hAnsi="Calibri"/>
          <w:sz w:val="22"/>
          <w:szCs w:val="22"/>
        </w:rPr>
        <w:t xml:space="preserve">oskytovatel je povinen upozornit </w:t>
      </w:r>
      <w:r w:rsidR="00336D6D" w:rsidRPr="00CE11E3">
        <w:rPr>
          <w:rFonts w:ascii="Calibri" w:hAnsi="Calibri"/>
          <w:sz w:val="22"/>
          <w:szCs w:val="22"/>
        </w:rPr>
        <w:t>o</w:t>
      </w:r>
      <w:r w:rsidR="00A74D2E" w:rsidRPr="00CE11E3">
        <w:rPr>
          <w:rFonts w:ascii="Calibri" w:hAnsi="Calibri"/>
          <w:sz w:val="22"/>
          <w:szCs w:val="22"/>
        </w:rPr>
        <w:t xml:space="preserve">bjednatele na nevhodnost </w:t>
      </w:r>
      <w:r w:rsidR="008F016E" w:rsidRPr="00CE11E3">
        <w:rPr>
          <w:rFonts w:ascii="Calibri" w:hAnsi="Calibri"/>
          <w:sz w:val="22"/>
          <w:szCs w:val="22"/>
        </w:rPr>
        <w:t xml:space="preserve">pokynů daných mu </w:t>
      </w:r>
      <w:r w:rsidR="00BB4707" w:rsidRPr="00CE11E3">
        <w:rPr>
          <w:rFonts w:ascii="Calibri" w:hAnsi="Calibri"/>
          <w:sz w:val="22"/>
          <w:szCs w:val="22"/>
        </w:rPr>
        <w:t>o</w:t>
      </w:r>
      <w:r w:rsidR="008F016E" w:rsidRPr="00CE11E3">
        <w:rPr>
          <w:rFonts w:ascii="Calibri" w:hAnsi="Calibri"/>
          <w:sz w:val="22"/>
          <w:szCs w:val="22"/>
        </w:rPr>
        <w:t>bjednatelem k </w:t>
      </w:r>
      <w:r w:rsidR="00A74D2E" w:rsidRPr="00CE11E3">
        <w:rPr>
          <w:rFonts w:ascii="Calibri" w:hAnsi="Calibri"/>
          <w:sz w:val="22"/>
          <w:szCs w:val="22"/>
        </w:rPr>
        <w:t xml:space="preserve">provedení Služeb a na rizika vyplývající z </w:t>
      </w:r>
      <w:r w:rsidR="00BB4707" w:rsidRPr="00CE11E3">
        <w:rPr>
          <w:rFonts w:ascii="Calibri" w:hAnsi="Calibri"/>
          <w:sz w:val="22"/>
          <w:szCs w:val="22"/>
        </w:rPr>
        <w:t>o</w:t>
      </w:r>
      <w:r w:rsidR="00A74D2E" w:rsidRPr="00CE11E3">
        <w:rPr>
          <w:rFonts w:ascii="Calibri" w:hAnsi="Calibri"/>
          <w:sz w:val="22"/>
          <w:szCs w:val="22"/>
        </w:rPr>
        <w:t xml:space="preserve">bjednatelem požadovaných prací, které neodpovídají obvyklým postupům provádění Služeb či podmínkám </w:t>
      </w:r>
      <w:r w:rsidR="00F071B3" w:rsidRPr="00CE11E3">
        <w:rPr>
          <w:rFonts w:ascii="Calibri" w:hAnsi="Calibri"/>
          <w:sz w:val="22"/>
          <w:szCs w:val="22"/>
        </w:rPr>
        <w:t>BOZP</w:t>
      </w:r>
      <w:r w:rsidR="00A74D2E" w:rsidRPr="00CE11E3">
        <w:rPr>
          <w:rFonts w:ascii="Calibri" w:hAnsi="Calibri"/>
          <w:sz w:val="22"/>
          <w:szCs w:val="22"/>
        </w:rPr>
        <w:t>.</w:t>
      </w:r>
      <w:bookmarkEnd w:id="79"/>
    </w:p>
    <w:p w14:paraId="228F682F" w14:textId="3EA4D466"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 xml:space="preserve">V případě, že </w:t>
      </w:r>
      <w:r w:rsidR="00BB4707" w:rsidRPr="00CE11E3">
        <w:rPr>
          <w:rFonts w:ascii="Calibri" w:hAnsi="Calibri"/>
          <w:sz w:val="22"/>
          <w:szCs w:val="22"/>
        </w:rPr>
        <w:t>p</w:t>
      </w:r>
      <w:r w:rsidRPr="00CE11E3">
        <w:rPr>
          <w:rFonts w:ascii="Calibri" w:hAnsi="Calibri"/>
          <w:sz w:val="22"/>
          <w:szCs w:val="22"/>
        </w:rPr>
        <w:t>oskytovatel sp</w:t>
      </w:r>
      <w:r w:rsidR="008F016E" w:rsidRPr="00CE11E3">
        <w:rPr>
          <w:rFonts w:ascii="Calibri" w:hAnsi="Calibri"/>
          <w:sz w:val="22"/>
          <w:szCs w:val="22"/>
        </w:rPr>
        <w:t xml:space="preserve">lní povinnost uvedenou v odst. </w:t>
      </w:r>
      <w:r w:rsidR="00C4190B" w:rsidRPr="00CE11E3">
        <w:rPr>
          <w:rFonts w:ascii="Calibri" w:hAnsi="Calibri"/>
          <w:sz w:val="22"/>
          <w:szCs w:val="22"/>
        </w:rPr>
        <w:fldChar w:fldCharType="begin"/>
      </w:r>
      <w:r w:rsidR="00C4190B" w:rsidRPr="00CE11E3">
        <w:rPr>
          <w:rFonts w:ascii="Calibri" w:hAnsi="Calibri"/>
          <w:sz w:val="22"/>
          <w:szCs w:val="22"/>
        </w:rPr>
        <w:instrText xml:space="preserve"> REF _Ref216700776 \r \h </w:instrText>
      </w:r>
      <w:r w:rsidR="001C7008" w:rsidRPr="00CE11E3">
        <w:rPr>
          <w:rFonts w:ascii="Calibri" w:hAnsi="Calibri"/>
          <w:sz w:val="22"/>
          <w:szCs w:val="22"/>
        </w:rPr>
        <w:instrText xml:space="preserve"> \* MERGEFORMAT </w:instrText>
      </w:r>
      <w:r w:rsidR="00C4190B" w:rsidRPr="00CE11E3">
        <w:rPr>
          <w:rFonts w:ascii="Calibri" w:hAnsi="Calibri"/>
          <w:sz w:val="22"/>
          <w:szCs w:val="22"/>
        </w:rPr>
      </w:r>
      <w:r w:rsidR="00C4190B" w:rsidRPr="00CE11E3">
        <w:rPr>
          <w:rFonts w:ascii="Calibri" w:hAnsi="Calibri"/>
          <w:sz w:val="22"/>
          <w:szCs w:val="22"/>
        </w:rPr>
        <w:fldChar w:fldCharType="separate"/>
      </w:r>
      <w:r w:rsidR="00574943">
        <w:rPr>
          <w:rFonts w:ascii="Calibri" w:hAnsi="Calibri"/>
          <w:sz w:val="22"/>
          <w:szCs w:val="22"/>
        </w:rPr>
        <w:t>10.33</w:t>
      </w:r>
      <w:r w:rsidR="00C4190B" w:rsidRPr="00CE11E3">
        <w:rPr>
          <w:rFonts w:ascii="Calibri" w:hAnsi="Calibri"/>
          <w:sz w:val="22"/>
          <w:szCs w:val="22"/>
        </w:rPr>
        <w:fldChar w:fldCharType="end"/>
      </w:r>
      <w:r w:rsidR="008F016E" w:rsidRPr="00CE11E3">
        <w:rPr>
          <w:rFonts w:ascii="Calibri" w:hAnsi="Calibri"/>
          <w:sz w:val="22"/>
          <w:szCs w:val="22"/>
        </w:rPr>
        <w:t>.</w:t>
      </w:r>
      <w:r w:rsidRPr="00CE11E3">
        <w:rPr>
          <w:rFonts w:ascii="Calibri" w:hAnsi="Calibri"/>
          <w:sz w:val="22"/>
          <w:szCs w:val="22"/>
        </w:rPr>
        <w:t xml:space="preserve"> Dohody, neodpovídá za nemožnost dokončení Služeb nebo za vady dokončených Služeb způsobené nevhodnými požadavky nebo pokyny, jestliže </w:t>
      </w:r>
      <w:r w:rsidR="00BB4707" w:rsidRPr="00CE11E3">
        <w:rPr>
          <w:rFonts w:ascii="Calibri" w:hAnsi="Calibri"/>
          <w:sz w:val="22"/>
          <w:szCs w:val="22"/>
        </w:rPr>
        <w:t>p</w:t>
      </w:r>
      <w:r w:rsidRPr="00CE11E3">
        <w:rPr>
          <w:rFonts w:ascii="Calibri" w:hAnsi="Calibri"/>
          <w:sz w:val="22"/>
          <w:szCs w:val="22"/>
        </w:rPr>
        <w:t>oskytovatel na jejich respektování při provádění Služeb písemně trval.</w:t>
      </w:r>
    </w:p>
    <w:p w14:paraId="228F6830" w14:textId="77777777" w:rsidR="00A74D2E" w:rsidRPr="00CE11E3" w:rsidRDefault="00A74D2E" w:rsidP="00437819">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80" w:name="_Ref216697140"/>
      <w:r w:rsidRPr="00CE11E3">
        <w:rPr>
          <w:rFonts w:ascii="Calibri" w:hAnsi="Calibri"/>
          <w:sz w:val="22"/>
          <w:szCs w:val="22"/>
        </w:rPr>
        <w:t>Poskytovatel o</w:t>
      </w:r>
      <w:r w:rsidR="00181291" w:rsidRPr="00CE11E3">
        <w:rPr>
          <w:rFonts w:ascii="Calibri" w:hAnsi="Calibri"/>
          <w:sz w:val="22"/>
          <w:szCs w:val="22"/>
        </w:rPr>
        <w:t>dpovídá za řádné plnění S</w:t>
      </w:r>
      <w:r w:rsidRPr="00CE11E3">
        <w:rPr>
          <w:rFonts w:ascii="Calibri" w:hAnsi="Calibri"/>
          <w:sz w:val="22"/>
          <w:szCs w:val="22"/>
        </w:rPr>
        <w:t>lužeb, zejména za:</w:t>
      </w:r>
      <w:bookmarkEnd w:id="80"/>
    </w:p>
    <w:p w14:paraId="228F6831" w14:textId="77777777" w:rsidR="00A74D2E" w:rsidRPr="00CE11E3" w:rsidRDefault="00A74D2E" w:rsidP="00437819">
      <w:pPr>
        <w:pStyle w:val="Odstavecseseznamem"/>
        <w:numPr>
          <w:ilvl w:val="2"/>
          <w:numId w:val="5"/>
        </w:numPr>
        <w:tabs>
          <w:tab w:val="left" w:pos="0"/>
        </w:tabs>
        <w:spacing w:after="160"/>
        <w:ind w:left="1418" w:hanging="851"/>
        <w:contextualSpacing w:val="0"/>
        <w:jc w:val="both"/>
        <w:rPr>
          <w:rFonts w:ascii="Calibri" w:hAnsi="Calibri"/>
          <w:sz w:val="22"/>
          <w:szCs w:val="22"/>
        </w:rPr>
      </w:pPr>
      <w:bookmarkStart w:id="81" w:name="_Ref219793543"/>
      <w:r w:rsidRPr="00CE11E3">
        <w:rPr>
          <w:rFonts w:ascii="Calibri" w:hAnsi="Calibri"/>
          <w:sz w:val="22"/>
          <w:szCs w:val="22"/>
        </w:rPr>
        <w:t>kvalitu, všeobecnou a odbornou správnost prováděných Služeb, za dodržování právních předpisů a norem při používání čistících, mycích, desinfekč</w:t>
      </w:r>
      <w:r w:rsidR="00181291" w:rsidRPr="00CE11E3">
        <w:rPr>
          <w:rFonts w:ascii="Calibri" w:hAnsi="Calibri"/>
          <w:sz w:val="22"/>
          <w:szCs w:val="22"/>
        </w:rPr>
        <w:t>ních a technických prostředků i </w:t>
      </w:r>
      <w:r w:rsidRPr="00CE11E3">
        <w:rPr>
          <w:rFonts w:ascii="Calibri" w:hAnsi="Calibri"/>
          <w:sz w:val="22"/>
          <w:szCs w:val="22"/>
        </w:rPr>
        <w:t xml:space="preserve">dalšího materiálu a věcí používaných při provádění Služeb (zejména týkající se </w:t>
      </w:r>
      <w:r w:rsidR="000255C0" w:rsidRPr="00CE11E3">
        <w:rPr>
          <w:rFonts w:ascii="Calibri" w:hAnsi="Calibri"/>
          <w:sz w:val="22"/>
          <w:szCs w:val="22"/>
        </w:rPr>
        <w:t>BOZP</w:t>
      </w:r>
      <w:r w:rsidRPr="00CE11E3">
        <w:rPr>
          <w:rFonts w:ascii="Calibri" w:hAnsi="Calibri"/>
          <w:sz w:val="22"/>
          <w:szCs w:val="22"/>
        </w:rPr>
        <w:t>, protipožární bezpečnosti, ekologických a hygienických norem);</w:t>
      </w:r>
      <w:bookmarkEnd w:id="81"/>
    </w:p>
    <w:p w14:paraId="228F6832" w14:textId="12374699" w:rsidR="00A74D2E" w:rsidRPr="00CE11E3" w:rsidRDefault="00A74D2E" w:rsidP="00437819">
      <w:pPr>
        <w:pStyle w:val="Odstavecseseznamem"/>
        <w:numPr>
          <w:ilvl w:val="2"/>
          <w:numId w:val="5"/>
        </w:numPr>
        <w:tabs>
          <w:tab w:val="left" w:pos="0"/>
        </w:tabs>
        <w:spacing w:after="160"/>
        <w:ind w:left="1418" w:hanging="851"/>
        <w:contextualSpacing w:val="0"/>
        <w:jc w:val="both"/>
        <w:rPr>
          <w:rFonts w:ascii="Calibri" w:hAnsi="Calibri"/>
          <w:sz w:val="22"/>
          <w:szCs w:val="22"/>
        </w:rPr>
      </w:pPr>
      <w:r w:rsidRPr="00CE11E3">
        <w:rPr>
          <w:rFonts w:ascii="Calibri" w:hAnsi="Calibri"/>
          <w:sz w:val="22"/>
          <w:szCs w:val="22"/>
        </w:rPr>
        <w:t xml:space="preserve">údržbu prostor pro úschovu úklidového materiálu; převzaté prostory je </w:t>
      </w:r>
      <w:r w:rsidR="00FB25AA" w:rsidRPr="00CE11E3">
        <w:rPr>
          <w:rFonts w:ascii="Calibri" w:hAnsi="Calibri"/>
          <w:sz w:val="22"/>
          <w:szCs w:val="22"/>
        </w:rPr>
        <w:t>p</w:t>
      </w:r>
      <w:r w:rsidRPr="00CE11E3">
        <w:rPr>
          <w:rFonts w:ascii="Calibri" w:hAnsi="Calibri"/>
          <w:sz w:val="22"/>
          <w:szCs w:val="22"/>
        </w:rPr>
        <w:t>oskytovatel povinen předat ke dni ukončení provádění Služeb vyklizené a uvedené do původního stavu;</w:t>
      </w:r>
    </w:p>
    <w:p w14:paraId="228F6833" w14:textId="60B613E7" w:rsidR="00A74D2E" w:rsidRPr="00CE11E3" w:rsidRDefault="00A74D2E" w:rsidP="00437819">
      <w:pPr>
        <w:pStyle w:val="Odstavecseseznamem"/>
        <w:numPr>
          <w:ilvl w:val="2"/>
          <w:numId w:val="5"/>
        </w:numPr>
        <w:tabs>
          <w:tab w:val="left" w:pos="0"/>
        </w:tabs>
        <w:spacing w:after="160"/>
        <w:ind w:left="1418" w:hanging="851"/>
        <w:contextualSpacing w:val="0"/>
        <w:jc w:val="both"/>
        <w:rPr>
          <w:rFonts w:ascii="Calibri" w:hAnsi="Calibri"/>
          <w:sz w:val="22"/>
          <w:szCs w:val="22"/>
        </w:rPr>
      </w:pPr>
      <w:r w:rsidRPr="00CE11E3">
        <w:rPr>
          <w:rFonts w:ascii="Calibri" w:hAnsi="Calibri"/>
          <w:sz w:val="22"/>
          <w:szCs w:val="22"/>
        </w:rPr>
        <w:t xml:space="preserve">dodržování vnitřních pokynů a předpisů </w:t>
      </w:r>
      <w:r w:rsidR="00FB25AA" w:rsidRPr="00CE11E3">
        <w:rPr>
          <w:rFonts w:ascii="Calibri" w:hAnsi="Calibri"/>
          <w:sz w:val="22"/>
          <w:szCs w:val="22"/>
        </w:rPr>
        <w:t>o</w:t>
      </w:r>
      <w:r w:rsidRPr="00CE11E3">
        <w:rPr>
          <w:rFonts w:ascii="Calibri" w:hAnsi="Calibri"/>
          <w:sz w:val="22"/>
          <w:szCs w:val="22"/>
        </w:rPr>
        <w:t>bjednatele stanovující</w:t>
      </w:r>
      <w:r w:rsidR="00FB25AA" w:rsidRPr="00CE11E3">
        <w:rPr>
          <w:rFonts w:ascii="Calibri" w:hAnsi="Calibri"/>
          <w:sz w:val="22"/>
          <w:szCs w:val="22"/>
        </w:rPr>
        <w:t>ch</w:t>
      </w:r>
      <w:r w:rsidRPr="00CE11E3">
        <w:rPr>
          <w:rFonts w:ascii="Calibri" w:hAnsi="Calibri"/>
          <w:sz w:val="22"/>
          <w:szCs w:val="22"/>
        </w:rPr>
        <w:t xml:space="preserve"> provozně technické a bezpečnostní podmínky pohybu zaměstnanců a pracovníků v prostorách Budov </w:t>
      </w:r>
      <w:r w:rsidR="00FB25AA" w:rsidRPr="00CE11E3">
        <w:rPr>
          <w:rFonts w:ascii="Calibri" w:hAnsi="Calibri"/>
          <w:sz w:val="22"/>
          <w:szCs w:val="22"/>
        </w:rPr>
        <w:t>o</w:t>
      </w:r>
      <w:r w:rsidRPr="00CE11E3">
        <w:rPr>
          <w:rFonts w:ascii="Calibri" w:hAnsi="Calibri"/>
          <w:sz w:val="22"/>
          <w:szCs w:val="22"/>
        </w:rPr>
        <w:t>bjednatele;</w:t>
      </w:r>
    </w:p>
    <w:p w14:paraId="228F6834" w14:textId="13B00A27" w:rsidR="00A74D2E" w:rsidRPr="00CE11E3" w:rsidRDefault="00576F3B" w:rsidP="00437819">
      <w:pPr>
        <w:pStyle w:val="Odstavecseseznamem"/>
        <w:numPr>
          <w:ilvl w:val="2"/>
          <w:numId w:val="5"/>
        </w:numPr>
        <w:tabs>
          <w:tab w:val="left" w:pos="0"/>
        </w:tabs>
        <w:spacing w:after="160"/>
        <w:ind w:left="1418" w:hanging="851"/>
        <w:contextualSpacing w:val="0"/>
        <w:jc w:val="both"/>
        <w:rPr>
          <w:rFonts w:ascii="Calibri" w:hAnsi="Calibri"/>
          <w:sz w:val="22"/>
          <w:szCs w:val="22"/>
        </w:rPr>
      </w:pPr>
      <w:r w:rsidRPr="00CE11E3">
        <w:rPr>
          <w:rFonts w:ascii="Calibri" w:hAnsi="Calibri"/>
          <w:sz w:val="22"/>
          <w:szCs w:val="22"/>
        </w:rPr>
        <w:t xml:space="preserve">neprodlené </w:t>
      </w:r>
      <w:r w:rsidR="00A74D2E" w:rsidRPr="00CE11E3">
        <w:rPr>
          <w:rFonts w:ascii="Calibri" w:hAnsi="Calibri"/>
          <w:sz w:val="22"/>
          <w:szCs w:val="22"/>
        </w:rPr>
        <w:t>odevzdání všech zjevně ztracených věcí nale</w:t>
      </w:r>
      <w:r w:rsidR="000255C0" w:rsidRPr="00CE11E3">
        <w:rPr>
          <w:rFonts w:ascii="Calibri" w:hAnsi="Calibri"/>
          <w:sz w:val="22"/>
          <w:szCs w:val="22"/>
        </w:rPr>
        <w:t xml:space="preserve">zených </w:t>
      </w:r>
      <w:r w:rsidR="005D5ADF" w:rsidRPr="00CE11E3">
        <w:rPr>
          <w:rFonts w:ascii="Calibri" w:hAnsi="Calibri"/>
          <w:sz w:val="22"/>
          <w:szCs w:val="22"/>
        </w:rPr>
        <w:t>úklidovými pracovníky</w:t>
      </w:r>
      <w:r w:rsidR="00A74D2E" w:rsidRPr="00CE11E3">
        <w:rPr>
          <w:rFonts w:ascii="Calibri" w:hAnsi="Calibri"/>
          <w:sz w:val="22"/>
          <w:szCs w:val="22"/>
        </w:rPr>
        <w:t xml:space="preserve"> na</w:t>
      </w:r>
      <w:r w:rsidRPr="00CE11E3">
        <w:rPr>
          <w:rFonts w:ascii="Calibri" w:hAnsi="Calibri"/>
          <w:sz w:val="22"/>
          <w:szCs w:val="22"/>
        </w:rPr>
        <w:t> </w:t>
      </w:r>
      <w:r w:rsidR="00A74D2E" w:rsidRPr="00CE11E3">
        <w:rPr>
          <w:rFonts w:ascii="Calibri" w:hAnsi="Calibri"/>
          <w:sz w:val="22"/>
          <w:szCs w:val="22"/>
        </w:rPr>
        <w:t xml:space="preserve">místech provádění Služeb pověřeným osobám za </w:t>
      </w:r>
      <w:r w:rsidR="005D5ADF" w:rsidRPr="00CE11E3">
        <w:rPr>
          <w:rFonts w:ascii="Calibri" w:hAnsi="Calibri"/>
          <w:sz w:val="22"/>
          <w:szCs w:val="22"/>
        </w:rPr>
        <w:t>o</w:t>
      </w:r>
      <w:r w:rsidR="00A74D2E" w:rsidRPr="00CE11E3">
        <w:rPr>
          <w:rFonts w:ascii="Calibri" w:hAnsi="Calibri"/>
          <w:sz w:val="22"/>
          <w:szCs w:val="22"/>
        </w:rPr>
        <w:t xml:space="preserve">bjednatele (pracovníkům </w:t>
      </w:r>
      <w:r w:rsidR="00686664" w:rsidRPr="00CE11E3">
        <w:rPr>
          <w:rFonts w:ascii="Calibri" w:hAnsi="Calibri"/>
          <w:sz w:val="22"/>
          <w:szCs w:val="22"/>
        </w:rPr>
        <w:t>na vrátnici / pracovišti</w:t>
      </w:r>
      <w:r w:rsidR="00181291" w:rsidRPr="00CE11E3">
        <w:rPr>
          <w:rFonts w:ascii="Calibri" w:hAnsi="Calibri"/>
          <w:sz w:val="22"/>
          <w:szCs w:val="22"/>
        </w:rPr>
        <w:t xml:space="preserve"> ostrahy</w:t>
      </w:r>
      <w:r w:rsidR="00A74D2E" w:rsidRPr="00CE11E3">
        <w:rPr>
          <w:rFonts w:ascii="Calibri" w:hAnsi="Calibri"/>
          <w:sz w:val="22"/>
          <w:szCs w:val="22"/>
        </w:rPr>
        <w:t>).</w:t>
      </w:r>
    </w:p>
    <w:p w14:paraId="228F6835" w14:textId="2CC3D7FA"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Poskytovatel je povinen při provádění Služeb činit taková opatření a počínat si tak, aby nedocházelo ke</w:t>
      </w:r>
      <w:r w:rsidR="00B35ADD" w:rsidRPr="00CE11E3">
        <w:rPr>
          <w:rFonts w:ascii="Calibri" w:hAnsi="Calibri"/>
          <w:sz w:val="22"/>
          <w:szCs w:val="22"/>
        </w:rPr>
        <w:t> </w:t>
      </w:r>
      <w:r w:rsidRPr="00CE11E3">
        <w:rPr>
          <w:rFonts w:ascii="Calibri" w:hAnsi="Calibri"/>
          <w:sz w:val="22"/>
          <w:szCs w:val="22"/>
        </w:rPr>
        <w:t xml:space="preserve">vzniku škod, a to po celou dobu trvání Dohody. Poskytovatel zodpovídá za veškeré škody </w:t>
      </w:r>
      <w:r w:rsidRPr="00CE11E3">
        <w:rPr>
          <w:rFonts w:ascii="Calibri" w:hAnsi="Calibri"/>
          <w:sz w:val="22"/>
          <w:szCs w:val="22"/>
        </w:rPr>
        <w:lastRenderedPageBreak/>
        <w:t>na</w:t>
      </w:r>
      <w:r w:rsidR="00D72EC1" w:rsidRPr="00CE11E3">
        <w:rPr>
          <w:rFonts w:ascii="Calibri" w:hAnsi="Calibri"/>
          <w:sz w:val="22"/>
          <w:szCs w:val="22"/>
        </w:rPr>
        <w:t> </w:t>
      </w:r>
      <w:r w:rsidRPr="00CE11E3">
        <w:rPr>
          <w:rFonts w:ascii="Calibri" w:hAnsi="Calibri"/>
          <w:sz w:val="22"/>
          <w:szCs w:val="22"/>
        </w:rPr>
        <w:t>majetku, které jsou způsobeny jeho zaměstnanci či osobami, které k plnění zakázky využil, a je povinen šk</w:t>
      </w:r>
      <w:r w:rsidR="00181291" w:rsidRPr="00CE11E3">
        <w:rPr>
          <w:rFonts w:ascii="Calibri" w:hAnsi="Calibri"/>
          <w:sz w:val="22"/>
          <w:szCs w:val="22"/>
        </w:rPr>
        <w:t xml:space="preserve">odu </w:t>
      </w:r>
      <w:r w:rsidR="00442C57" w:rsidRPr="00CE11E3">
        <w:rPr>
          <w:rFonts w:ascii="Calibri" w:hAnsi="Calibri"/>
          <w:sz w:val="22"/>
          <w:szCs w:val="22"/>
        </w:rPr>
        <w:t>nahradit</w:t>
      </w:r>
      <w:r w:rsidR="00181291" w:rsidRPr="00CE11E3">
        <w:rPr>
          <w:rFonts w:ascii="Calibri" w:hAnsi="Calibri"/>
          <w:sz w:val="22"/>
          <w:szCs w:val="22"/>
        </w:rPr>
        <w:t xml:space="preserve"> v souladu s čl. </w:t>
      </w:r>
      <w:r w:rsidR="00137DBA" w:rsidRPr="00CE11E3">
        <w:rPr>
          <w:rFonts w:ascii="Calibri" w:hAnsi="Calibri"/>
          <w:sz w:val="22"/>
          <w:szCs w:val="22"/>
        </w:rPr>
        <w:fldChar w:fldCharType="begin"/>
      </w:r>
      <w:r w:rsidR="00137DBA" w:rsidRPr="00CE11E3">
        <w:rPr>
          <w:rFonts w:ascii="Calibri" w:hAnsi="Calibri"/>
          <w:sz w:val="22"/>
          <w:szCs w:val="22"/>
        </w:rPr>
        <w:instrText xml:space="preserve"> REF _Ref216701145 \r \h </w:instrText>
      </w:r>
      <w:r w:rsidR="001C7008" w:rsidRPr="00CE11E3">
        <w:rPr>
          <w:rFonts w:ascii="Calibri" w:hAnsi="Calibri"/>
          <w:sz w:val="22"/>
          <w:szCs w:val="22"/>
        </w:rPr>
        <w:instrText xml:space="preserve"> \* MERGEFORMAT </w:instrText>
      </w:r>
      <w:r w:rsidR="00137DBA" w:rsidRPr="00CE11E3">
        <w:rPr>
          <w:rFonts w:ascii="Calibri" w:hAnsi="Calibri"/>
          <w:sz w:val="22"/>
          <w:szCs w:val="22"/>
        </w:rPr>
      </w:r>
      <w:r w:rsidR="00137DBA" w:rsidRPr="00CE11E3">
        <w:rPr>
          <w:rFonts w:ascii="Calibri" w:hAnsi="Calibri"/>
          <w:sz w:val="22"/>
          <w:szCs w:val="22"/>
        </w:rPr>
        <w:fldChar w:fldCharType="separate"/>
      </w:r>
      <w:r w:rsidR="00574943">
        <w:rPr>
          <w:rFonts w:ascii="Calibri" w:hAnsi="Calibri"/>
          <w:sz w:val="22"/>
          <w:szCs w:val="22"/>
        </w:rPr>
        <w:t>14</w:t>
      </w:r>
      <w:r w:rsidR="00137DBA" w:rsidRPr="00CE11E3">
        <w:rPr>
          <w:rFonts w:ascii="Calibri" w:hAnsi="Calibri"/>
          <w:sz w:val="22"/>
          <w:szCs w:val="22"/>
        </w:rPr>
        <w:fldChar w:fldCharType="end"/>
      </w:r>
      <w:r w:rsidR="00137DBA" w:rsidRPr="00CE11E3">
        <w:rPr>
          <w:rFonts w:ascii="Calibri" w:hAnsi="Calibri"/>
          <w:sz w:val="22"/>
          <w:szCs w:val="22"/>
        </w:rPr>
        <w:t xml:space="preserve"> </w:t>
      </w:r>
      <w:r w:rsidRPr="00CE11E3">
        <w:rPr>
          <w:rFonts w:ascii="Calibri" w:hAnsi="Calibri"/>
          <w:sz w:val="22"/>
          <w:szCs w:val="22"/>
        </w:rPr>
        <w:t>Dohody.</w:t>
      </w:r>
    </w:p>
    <w:p w14:paraId="228F6836" w14:textId="1F5878BA"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82" w:name="_Ref216697147"/>
      <w:r w:rsidRPr="00CE11E3">
        <w:rPr>
          <w:rFonts w:ascii="Calibri" w:hAnsi="Calibri"/>
          <w:sz w:val="22"/>
          <w:szCs w:val="22"/>
        </w:rPr>
        <w:t xml:space="preserve">Zjistí-li </w:t>
      </w:r>
      <w:r w:rsidR="00F207AB" w:rsidRPr="00CE11E3">
        <w:rPr>
          <w:rFonts w:ascii="Calibri" w:hAnsi="Calibri"/>
          <w:sz w:val="22"/>
          <w:szCs w:val="22"/>
        </w:rPr>
        <w:t>p</w:t>
      </w:r>
      <w:r w:rsidRPr="00CE11E3">
        <w:rPr>
          <w:rFonts w:ascii="Calibri" w:hAnsi="Calibri"/>
          <w:sz w:val="22"/>
          <w:szCs w:val="22"/>
        </w:rPr>
        <w:t xml:space="preserve">oskytovatel jakoukoliv závadu, nedostatek nebo škodu na majetku </w:t>
      </w:r>
      <w:r w:rsidR="00F207AB" w:rsidRPr="00CE11E3">
        <w:rPr>
          <w:rFonts w:ascii="Calibri" w:hAnsi="Calibri"/>
          <w:sz w:val="22"/>
          <w:szCs w:val="22"/>
        </w:rPr>
        <w:t>o</w:t>
      </w:r>
      <w:r w:rsidRPr="00CE11E3">
        <w:rPr>
          <w:rFonts w:ascii="Calibri" w:hAnsi="Calibri"/>
          <w:sz w:val="22"/>
          <w:szCs w:val="22"/>
        </w:rPr>
        <w:t>bjednatele, vyjma obvyklého opotřebení, a to zejména na náb</w:t>
      </w:r>
      <w:r w:rsidR="001E483C" w:rsidRPr="00CE11E3">
        <w:rPr>
          <w:rFonts w:ascii="Calibri" w:hAnsi="Calibri"/>
          <w:sz w:val="22"/>
          <w:szCs w:val="22"/>
        </w:rPr>
        <w:t>ytku, spotřebičích, zařízení či</w:t>
      </w:r>
      <w:r w:rsidRPr="00CE11E3">
        <w:rPr>
          <w:rFonts w:ascii="Calibri" w:hAnsi="Calibri"/>
          <w:sz w:val="22"/>
          <w:szCs w:val="22"/>
        </w:rPr>
        <w:t xml:space="preserve"> elektrických a vodovodních instalacích v Bud</w:t>
      </w:r>
      <w:r w:rsidR="004E6042" w:rsidRPr="00CE11E3">
        <w:rPr>
          <w:rFonts w:ascii="Calibri" w:hAnsi="Calibri"/>
          <w:sz w:val="22"/>
          <w:szCs w:val="22"/>
        </w:rPr>
        <w:t xml:space="preserve">ovách </w:t>
      </w:r>
      <w:r w:rsidR="00DC6603" w:rsidRPr="00CE11E3">
        <w:rPr>
          <w:rFonts w:ascii="Calibri" w:hAnsi="Calibri"/>
          <w:sz w:val="22"/>
          <w:szCs w:val="22"/>
        </w:rPr>
        <w:t>o</w:t>
      </w:r>
      <w:r w:rsidR="004E6042" w:rsidRPr="00CE11E3">
        <w:rPr>
          <w:rFonts w:ascii="Calibri" w:hAnsi="Calibri"/>
          <w:sz w:val="22"/>
          <w:szCs w:val="22"/>
        </w:rPr>
        <w:t>bjednatele, je povinen ji</w:t>
      </w:r>
      <w:r w:rsidRPr="00CE11E3">
        <w:rPr>
          <w:rFonts w:ascii="Calibri" w:hAnsi="Calibri"/>
          <w:sz w:val="22"/>
          <w:szCs w:val="22"/>
        </w:rPr>
        <w:t xml:space="preserve"> neprodleně nahlásit </w:t>
      </w:r>
      <w:r w:rsidR="00181291" w:rsidRPr="00CE11E3">
        <w:rPr>
          <w:rFonts w:ascii="Calibri" w:hAnsi="Calibri"/>
          <w:sz w:val="22"/>
          <w:szCs w:val="22"/>
        </w:rPr>
        <w:t>prac</w:t>
      </w:r>
      <w:r w:rsidR="00AF6846" w:rsidRPr="00CE11E3">
        <w:rPr>
          <w:rFonts w:ascii="Calibri" w:hAnsi="Calibri"/>
          <w:sz w:val="22"/>
          <w:szCs w:val="22"/>
        </w:rPr>
        <w:t>ovníkům na vrátnici / pracovišti</w:t>
      </w:r>
      <w:r w:rsidR="00181291" w:rsidRPr="00CE11E3">
        <w:rPr>
          <w:rFonts w:ascii="Calibri" w:hAnsi="Calibri"/>
          <w:sz w:val="22"/>
          <w:szCs w:val="22"/>
        </w:rPr>
        <w:t xml:space="preserve"> ostrahy</w:t>
      </w:r>
      <w:r w:rsidR="00E0103F" w:rsidRPr="00CE11E3">
        <w:rPr>
          <w:rFonts w:ascii="Calibri" w:hAnsi="Calibri"/>
          <w:sz w:val="22"/>
          <w:szCs w:val="22"/>
        </w:rPr>
        <w:t xml:space="preserve">. Následně musí být </w:t>
      </w:r>
      <w:r w:rsidR="0039281F" w:rsidRPr="00CE11E3">
        <w:rPr>
          <w:rFonts w:ascii="Calibri" w:hAnsi="Calibri"/>
          <w:sz w:val="22"/>
          <w:szCs w:val="22"/>
        </w:rPr>
        <w:t xml:space="preserve">úklidovým pracovníkem </w:t>
      </w:r>
      <w:r w:rsidR="00E0103F" w:rsidRPr="00CE11E3">
        <w:rPr>
          <w:rFonts w:ascii="Calibri" w:hAnsi="Calibri"/>
          <w:sz w:val="22"/>
          <w:szCs w:val="22"/>
        </w:rPr>
        <w:t>na příslušné vrátnici / pracovišti ostrahy proveden zápis do provozní knihy</w:t>
      </w:r>
      <w:r w:rsidR="00506699" w:rsidRPr="00CE11E3">
        <w:rPr>
          <w:rFonts w:ascii="Calibri" w:hAnsi="Calibri"/>
          <w:sz w:val="22"/>
          <w:szCs w:val="22"/>
        </w:rPr>
        <w:t xml:space="preserve"> závad</w:t>
      </w:r>
      <w:r w:rsidR="00E0103F" w:rsidRPr="00CE11E3">
        <w:rPr>
          <w:rFonts w:ascii="Calibri" w:hAnsi="Calibri"/>
          <w:sz w:val="22"/>
          <w:szCs w:val="22"/>
        </w:rPr>
        <w:t xml:space="preserve"> </w:t>
      </w:r>
      <w:r w:rsidRPr="00CE11E3">
        <w:rPr>
          <w:rFonts w:ascii="Calibri" w:hAnsi="Calibri"/>
          <w:sz w:val="22"/>
          <w:szCs w:val="22"/>
        </w:rPr>
        <w:t xml:space="preserve">a </w:t>
      </w:r>
      <w:r w:rsidR="00254B94" w:rsidRPr="00CE11E3">
        <w:rPr>
          <w:rFonts w:ascii="Calibri" w:hAnsi="Calibri"/>
          <w:sz w:val="22"/>
          <w:szCs w:val="22"/>
        </w:rPr>
        <w:t>manažer úklidu</w:t>
      </w:r>
      <w:r w:rsidR="004E6042" w:rsidRPr="00CE11E3">
        <w:rPr>
          <w:rFonts w:ascii="Calibri" w:hAnsi="Calibri"/>
          <w:sz w:val="22"/>
          <w:szCs w:val="22"/>
        </w:rPr>
        <w:t xml:space="preserve"> </w:t>
      </w:r>
      <w:r w:rsidR="00CC3038" w:rsidRPr="00CE11E3">
        <w:rPr>
          <w:rFonts w:ascii="Calibri" w:hAnsi="Calibri"/>
          <w:sz w:val="22"/>
          <w:szCs w:val="22"/>
        </w:rPr>
        <w:t>tuto skutečnost</w:t>
      </w:r>
      <w:r w:rsidRPr="00CE11E3">
        <w:rPr>
          <w:rFonts w:ascii="Calibri" w:hAnsi="Calibri"/>
          <w:sz w:val="22"/>
          <w:szCs w:val="22"/>
        </w:rPr>
        <w:t xml:space="preserve"> bez zbytečného odkladu ohlásí e-mailem </w:t>
      </w:r>
      <w:r w:rsidR="00341A9C" w:rsidRPr="00CE11E3">
        <w:rPr>
          <w:rFonts w:ascii="Calibri" w:hAnsi="Calibri"/>
          <w:sz w:val="22"/>
          <w:szCs w:val="22"/>
        </w:rPr>
        <w:t xml:space="preserve">či prostřednictvím SMS zprávy </w:t>
      </w:r>
      <w:r w:rsidR="00DC6603" w:rsidRPr="00CE11E3">
        <w:rPr>
          <w:rFonts w:ascii="Calibri" w:hAnsi="Calibri"/>
          <w:sz w:val="22"/>
          <w:szCs w:val="22"/>
        </w:rPr>
        <w:t>k</w:t>
      </w:r>
      <w:r w:rsidR="00A2644A" w:rsidRPr="00CE11E3">
        <w:rPr>
          <w:rFonts w:ascii="Calibri" w:hAnsi="Calibri"/>
          <w:sz w:val="22"/>
          <w:szCs w:val="22"/>
        </w:rPr>
        <w:t>oordinátor</w:t>
      </w:r>
      <w:r w:rsidRPr="00CE11E3">
        <w:rPr>
          <w:rFonts w:ascii="Calibri" w:hAnsi="Calibri"/>
          <w:sz w:val="22"/>
          <w:szCs w:val="22"/>
        </w:rPr>
        <w:t xml:space="preserve">ovi </w:t>
      </w:r>
      <w:r w:rsidR="00DC6603" w:rsidRPr="00CE11E3">
        <w:rPr>
          <w:rFonts w:ascii="Calibri" w:hAnsi="Calibri"/>
          <w:sz w:val="22"/>
          <w:szCs w:val="22"/>
        </w:rPr>
        <w:t>o</w:t>
      </w:r>
      <w:r w:rsidRPr="00CE11E3">
        <w:rPr>
          <w:rFonts w:ascii="Calibri" w:hAnsi="Calibri"/>
          <w:sz w:val="22"/>
          <w:szCs w:val="22"/>
        </w:rPr>
        <w:t>bjednatele.</w:t>
      </w:r>
      <w:bookmarkEnd w:id="82"/>
      <w:r w:rsidRPr="00CE11E3">
        <w:rPr>
          <w:rFonts w:ascii="Calibri" w:hAnsi="Calibri"/>
          <w:sz w:val="22"/>
          <w:szCs w:val="22"/>
        </w:rPr>
        <w:t xml:space="preserve">  </w:t>
      </w:r>
    </w:p>
    <w:p w14:paraId="396948CE" w14:textId="77777777" w:rsidR="007F1BCC"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83" w:name="_Ref218980382"/>
      <w:r w:rsidRPr="00CE11E3">
        <w:rPr>
          <w:rFonts w:ascii="Calibri" w:hAnsi="Calibri"/>
          <w:sz w:val="22"/>
          <w:szCs w:val="22"/>
        </w:rPr>
        <w:t xml:space="preserve">Poskytovatel je povinen dodržovat systém třídění odpadů, který je u </w:t>
      </w:r>
      <w:r w:rsidR="00CC3038" w:rsidRPr="00CE11E3">
        <w:rPr>
          <w:rFonts w:ascii="Calibri" w:hAnsi="Calibri"/>
          <w:sz w:val="22"/>
          <w:szCs w:val="22"/>
        </w:rPr>
        <w:t>o</w:t>
      </w:r>
      <w:r w:rsidRPr="00CE11E3">
        <w:rPr>
          <w:rFonts w:ascii="Calibri" w:hAnsi="Calibri"/>
          <w:sz w:val="22"/>
          <w:szCs w:val="22"/>
        </w:rPr>
        <w:t>bjednatele zaveden.</w:t>
      </w:r>
      <w:bookmarkEnd w:id="83"/>
    </w:p>
    <w:p w14:paraId="18998999" w14:textId="77777777" w:rsidR="00FF1C2D" w:rsidRPr="00CE11E3" w:rsidRDefault="00FF1C2D"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84" w:name="_Ref219815063"/>
      <w:r w:rsidRPr="00CE11E3">
        <w:rPr>
          <w:rFonts w:ascii="Calibri" w:hAnsi="Calibri"/>
          <w:sz w:val="22"/>
          <w:szCs w:val="22"/>
        </w:rPr>
        <w:t>V případě, že v souvislosti s poskytováním Služeb vznikne poskytovateli odpad (např. prázdné obaly od čisticích prostředků), je poskytovatel povinen na vlastní náklady a bez zbytečného odkladu zajistit jeho řádný odvoz v souladu s platnou legislativou o odpadech.</w:t>
      </w:r>
      <w:bookmarkEnd w:id="84"/>
    </w:p>
    <w:p w14:paraId="6982B4A1" w14:textId="31C8E233" w:rsidR="006E5E99" w:rsidRPr="00CE11E3" w:rsidRDefault="0041745B"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85" w:name="_Ref218937030"/>
      <w:r w:rsidRPr="00CE11E3">
        <w:rPr>
          <w:rFonts w:ascii="Calibri" w:hAnsi="Calibri"/>
          <w:sz w:val="22"/>
          <w:szCs w:val="22"/>
        </w:rPr>
        <w:t xml:space="preserve">Poskytovatel </w:t>
      </w:r>
      <w:r w:rsidR="00A54DBF" w:rsidRPr="00CE11E3">
        <w:rPr>
          <w:rFonts w:ascii="Calibri" w:hAnsi="Calibri"/>
          <w:sz w:val="22"/>
          <w:szCs w:val="22"/>
        </w:rPr>
        <w:t xml:space="preserve">se zavazuje </w:t>
      </w:r>
      <w:r w:rsidR="00E14E35" w:rsidRPr="00CE11E3">
        <w:rPr>
          <w:rFonts w:ascii="Calibri" w:hAnsi="Calibri"/>
          <w:sz w:val="22"/>
          <w:szCs w:val="22"/>
        </w:rPr>
        <w:t>při poskytování Služeb využívat výhradně vysavače odpovídající typové řadě uvedené v</w:t>
      </w:r>
      <w:r w:rsidR="00BB5EFF" w:rsidRPr="00CE11E3">
        <w:rPr>
          <w:rFonts w:ascii="Calibri" w:hAnsi="Calibri"/>
          <w:sz w:val="22"/>
          <w:szCs w:val="22"/>
        </w:rPr>
        <w:t> příloze č. 6</w:t>
      </w:r>
      <w:r w:rsidR="00E14E35" w:rsidRPr="00CE11E3">
        <w:rPr>
          <w:rFonts w:ascii="Calibri" w:hAnsi="Calibri"/>
          <w:sz w:val="22"/>
          <w:szCs w:val="22"/>
        </w:rPr>
        <w:t xml:space="preserve"> Dohody. </w:t>
      </w:r>
      <w:r w:rsidR="00E41574" w:rsidRPr="00CE11E3">
        <w:rPr>
          <w:rFonts w:ascii="Calibri" w:hAnsi="Calibri"/>
          <w:sz w:val="22"/>
          <w:szCs w:val="22"/>
        </w:rPr>
        <w:t>V případě změn v typových řadách vysavačů určených k</w:t>
      </w:r>
      <w:r w:rsidR="008C183D" w:rsidRPr="00CE11E3">
        <w:rPr>
          <w:rFonts w:ascii="Calibri" w:hAnsi="Calibri"/>
          <w:sz w:val="22"/>
          <w:szCs w:val="22"/>
        </w:rPr>
        <w:t xml:space="preserve"> plnění Prováděcích smluv je </w:t>
      </w:r>
      <w:r w:rsidR="00A073CE" w:rsidRPr="00CE11E3">
        <w:rPr>
          <w:rFonts w:ascii="Calibri" w:hAnsi="Calibri"/>
          <w:sz w:val="22"/>
          <w:szCs w:val="22"/>
        </w:rPr>
        <w:t>p</w:t>
      </w:r>
      <w:r w:rsidR="008C183D" w:rsidRPr="00CE11E3">
        <w:rPr>
          <w:rFonts w:ascii="Calibri" w:hAnsi="Calibri"/>
          <w:sz w:val="22"/>
          <w:szCs w:val="22"/>
        </w:rPr>
        <w:t xml:space="preserve">oskytovatel povinen tyto změny písemně oznámit </w:t>
      </w:r>
      <w:r w:rsidR="00A073CE" w:rsidRPr="00CE11E3">
        <w:rPr>
          <w:rFonts w:ascii="Calibri" w:hAnsi="Calibri"/>
          <w:sz w:val="22"/>
          <w:szCs w:val="22"/>
        </w:rPr>
        <w:t>o</w:t>
      </w:r>
      <w:r w:rsidR="008C183D" w:rsidRPr="00CE11E3">
        <w:rPr>
          <w:rFonts w:ascii="Calibri" w:hAnsi="Calibri"/>
          <w:sz w:val="22"/>
          <w:szCs w:val="22"/>
        </w:rPr>
        <w:t xml:space="preserve">bjednateli a současně předložit </w:t>
      </w:r>
      <w:r w:rsidR="00AA064F" w:rsidRPr="00CE11E3">
        <w:rPr>
          <w:rFonts w:ascii="Calibri" w:hAnsi="Calibri"/>
          <w:sz w:val="22"/>
          <w:szCs w:val="22"/>
        </w:rPr>
        <w:t xml:space="preserve">kopii </w:t>
      </w:r>
      <w:r w:rsidR="0050518F" w:rsidRPr="00CE11E3">
        <w:rPr>
          <w:rFonts w:ascii="Calibri" w:hAnsi="Calibri"/>
          <w:sz w:val="22"/>
          <w:szCs w:val="22"/>
        </w:rPr>
        <w:t>technick</w:t>
      </w:r>
      <w:r w:rsidR="00AA064F" w:rsidRPr="00CE11E3">
        <w:rPr>
          <w:rFonts w:ascii="Calibri" w:hAnsi="Calibri"/>
          <w:sz w:val="22"/>
          <w:szCs w:val="22"/>
        </w:rPr>
        <w:t>é</w:t>
      </w:r>
      <w:r w:rsidR="0050518F" w:rsidRPr="00CE11E3">
        <w:rPr>
          <w:rFonts w:ascii="Calibri" w:hAnsi="Calibri"/>
          <w:sz w:val="22"/>
          <w:szCs w:val="22"/>
        </w:rPr>
        <w:t xml:space="preserve"> dokumentac</w:t>
      </w:r>
      <w:r w:rsidR="00AA064F" w:rsidRPr="00CE11E3">
        <w:rPr>
          <w:rFonts w:ascii="Calibri" w:hAnsi="Calibri"/>
          <w:sz w:val="22"/>
          <w:szCs w:val="22"/>
        </w:rPr>
        <w:t>e v českém jazyce</w:t>
      </w:r>
      <w:r w:rsidR="0050518F" w:rsidRPr="00CE11E3">
        <w:rPr>
          <w:rFonts w:ascii="Calibri" w:hAnsi="Calibri"/>
          <w:sz w:val="22"/>
          <w:szCs w:val="22"/>
        </w:rPr>
        <w:t xml:space="preserve">, ze které bude možno ověřit splnění </w:t>
      </w:r>
      <w:r w:rsidR="00CA3A30" w:rsidRPr="00CE11E3">
        <w:rPr>
          <w:rFonts w:ascii="Calibri" w:hAnsi="Calibri"/>
          <w:sz w:val="22"/>
          <w:szCs w:val="22"/>
        </w:rPr>
        <w:t xml:space="preserve">minimálních technických parametrů </w:t>
      </w:r>
      <w:r w:rsidR="0050518F" w:rsidRPr="00CE11E3">
        <w:rPr>
          <w:rFonts w:ascii="Calibri" w:hAnsi="Calibri"/>
          <w:sz w:val="22"/>
          <w:szCs w:val="22"/>
        </w:rPr>
        <w:t>vysavač</w:t>
      </w:r>
      <w:r w:rsidR="00CA3A30" w:rsidRPr="00CE11E3">
        <w:rPr>
          <w:rFonts w:ascii="Calibri" w:hAnsi="Calibri"/>
          <w:sz w:val="22"/>
          <w:szCs w:val="22"/>
        </w:rPr>
        <w:t>ů</w:t>
      </w:r>
      <w:r w:rsidR="0050518F" w:rsidRPr="00CE11E3">
        <w:rPr>
          <w:rFonts w:ascii="Calibri" w:hAnsi="Calibri"/>
          <w:sz w:val="22"/>
          <w:szCs w:val="22"/>
        </w:rPr>
        <w:t xml:space="preserve"> stanovených v</w:t>
      </w:r>
      <w:r w:rsidR="00D243EC" w:rsidRPr="00CE11E3">
        <w:rPr>
          <w:rFonts w:ascii="Calibri" w:hAnsi="Calibri"/>
          <w:sz w:val="22"/>
          <w:szCs w:val="22"/>
        </w:rPr>
        <w:t> </w:t>
      </w:r>
      <w:r w:rsidR="0050518F" w:rsidRPr="00CE11E3">
        <w:rPr>
          <w:rFonts w:ascii="Calibri" w:hAnsi="Calibri"/>
          <w:sz w:val="22"/>
          <w:szCs w:val="22"/>
        </w:rPr>
        <w:t>Zadáva</w:t>
      </w:r>
      <w:r w:rsidR="00D243EC" w:rsidRPr="00CE11E3">
        <w:rPr>
          <w:rFonts w:ascii="Calibri" w:hAnsi="Calibri"/>
          <w:sz w:val="22"/>
          <w:szCs w:val="22"/>
        </w:rPr>
        <w:t>cím řízení.</w:t>
      </w:r>
      <w:r w:rsidR="006E5E99" w:rsidRPr="00CE11E3">
        <w:rPr>
          <w:rFonts w:ascii="Calibri" w:hAnsi="Calibri"/>
          <w:sz w:val="22"/>
          <w:szCs w:val="22"/>
        </w:rPr>
        <w:t xml:space="preserve"> </w:t>
      </w:r>
      <w:r w:rsidR="00CA3A30" w:rsidRPr="00CE11E3">
        <w:rPr>
          <w:rFonts w:ascii="Calibri" w:hAnsi="Calibri"/>
          <w:sz w:val="22"/>
          <w:szCs w:val="22"/>
        </w:rPr>
        <w:t>P</w:t>
      </w:r>
      <w:r w:rsidR="006E5E99" w:rsidRPr="00CE11E3">
        <w:rPr>
          <w:rFonts w:ascii="Calibri" w:hAnsi="Calibri"/>
          <w:sz w:val="22"/>
          <w:szCs w:val="22"/>
        </w:rPr>
        <w:t xml:space="preserve">rovedení </w:t>
      </w:r>
      <w:r w:rsidR="00C22523" w:rsidRPr="00CE11E3">
        <w:rPr>
          <w:rFonts w:ascii="Calibri" w:hAnsi="Calibri"/>
          <w:sz w:val="22"/>
          <w:szCs w:val="22"/>
        </w:rPr>
        <w:t xml:space="preserve">uvedené </w:t>
      </w:r>
      <w:r w:rsidR="006E5E99" w:rsidRPr="00CE11E3">
        <w:rPr>
          <w:rFonts w:ascii="Calibri" w:hAnsi="Calibri"/>
          <w:sz w:val="22"/>
          <w:szCs w:val="22"/>
        </w:rPr>
        <w:t>změny v</w:t>
      </w:r>
      <w:r w:rsidR="00CA3A30" w:rsidRPr="00CE11E3">
        <w:rPr>
          <w:rFonts w:ascii="Calibri" w:hAnsi="Calibri"/>
          <w:sz w:val="22"/>
          <w:szCs w:val="22"/>
        </w:rPr>
        <w:t xml:space="preserve"> příloze č. </w:t>
      </w:r>
      <w:r w:rsidR="00A073CE" w:rsidRPr="00CE11E3">
        <w:rPr>
          <w:rFonts w:ascii="Calibri" w:hAnsi="Calibri"/>
          <w:sz w:val="22"/>
          <w:szCs w:val="22"/>
        </w:rPr>
        <w:t xml:space="preserve">6 </w:t>
      </w:r>
      <w:r w:rsidR="00CA3A30" w:rsidRPr="00CE11E3">
        <w:rPr>
          <w:rFonts w:ascii="Calibri" w:hAnsi="Calibri"/>
          <w:sz w:val="22"/>
          <w:szCs w:val="22"/>
        </w:rPr>
        <w:t xml:space="preserve">Dohody </w:t>
      </w:r>
      <w:r w:rsidR="006E5E99" w:rsidRPr="00CE11E3">
        <w:rPr>
          <w:rFonts w:ascii="Calibri" w:hAnsi="Calibri"/>
          <w:sz w:val="22"/>
          <w:szCs w:val="22"/>
        </w:rPr>
        <w:t>nevyžaduje uzavření dodatku k Dohodě.</w:t>
      </w:r>
      <w:bookmarkEnd w:id="85"/>
    </w:p>
    <w:p w14:paraId="2CF98063" w14:textId="1833AAEC" w:rsidR="0041745B" w:rsidRPr="00CE11E3" w:rsidRDefault="00E14E35"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86" w:name="_Ref219815108"/>
      <w:r w:rsidRPr="00CE11E3">
        <w:rPr>
          <w:rFonts w:ascii="Calibri" w:hAnsi="Calibri"/>
          <w:sz w:val="22"/>
          <w:szCs w:val="22"/>
        </w:rPr>
        <w:t xml:space="preserve">Poskytovatel </w:t>
      </w:r>
      <w:r w:rsidR="0041745B" w:rsidRPr="00CE11E3">
        <w:rPr>
          <w:rFonts w:ascii="Calibri" w:hAnsi="Calibri"/>
          <w:sz w:val="22"/>
          <w:szCs w:val="22"/>
        </w:rPr>
        <w:t xml:space="preserve">je povinen zajistit, aby každý </w:t>
      </w:r>
      <w:r w:rsidR="002C3B1F" w:rsidRPr="00CE11E3">
        <w:rPr>
          <w:rFonts w:ascii="Calibri" w:hAnsi="Calibri"/>
          <w:sz w:val="22"/>
          <w:szCs w:val="22"/>
        </w:rPr>
        <w:t xml:space="preserve">úklidový pracovník provádějící běžný úklid </w:t>
      </w:r>
      <w:r w:rsidR="00F36899" w:rsidRPr="00CE11E3">
        <w:rPr>
          <w:rFonts w:ascii="Calibri" w:hAnsi="Calibri"/>
          <w:sz w:val="22"/>
          <w:szCs w:val="22"/>
        </w:rPr>
        <w:t xml:space="preserve">dle </w:t>
      </w:r>
      <w:r w:rsidR="00D654EC" w:rsidRPr="00CE11E3">
        <w:rPr>
          <w:rFonts w:ascii="Calibri" w:hAnsi="Calibri"/>
          <w:sz w:val="22"/>
          <w:szCs w:val="22"/>
        </w:rPr>
        <w:t xml:space="preserve">odst. </w:t>
      </w:r>
      <w:r w:rsidR="00D654EC" w:rsidRPr="00CE11E3">
        <w:rPr>
          <w:rFonts w:ascii="Calibri" w:hAnsi="Calibri"/>
          <w:sz w:val="22"/>
          <w:szCs w:val="22"/>
        </w:rPr>
        <w:fldChar w:fldCharType="begin"/>
      </w:r>
      <w:r w:rsidR="00D654EC" w:rsidRPr="00CE11E3">
        <w:rPr>
          <w:rFonts w:ascii="Calibri" w:hAnsi="Calibri"/>
          <w:sz w:val="22"/>
          <w:szCs w:val="22"/>
        </w:rPr>
        <w:instrText xml:space="preserve"> REF _Ref218460544 \r \h </w:instrText>
      </w:r>
      <w:r w:rsidR="001C7008" w:rsidRPr="00CE11E3">
        <w:rPr>
          <w:rFonts w:ascii="Calibri" w:hAnsi="Calibri"/>
          <w:sz w:val="22"/>
          <w:szCs w:val="22"/>
        </w:rPr>
        <w:instrText xml:space="preserve"> \* MERGEFORMAT </w:instrText>
      </w:r>
      <w:r w:rsidR="00D654EC" w:rsidRPr="00CE11E3">
        <w:rPr>
          <w:rFonts w:ascii="Calibri" w:hAnsi="Calibri"/>
          <w:sz w:val="22"/>
          <w:szCs w:val="22"/>
        </w:rPr>
      </w:r>
      <w:r w:rsidR="00D654EC" w:rsidRPr="00CE11E3">
        <w:rPr>
          <w:rFonts w:ascii="Calibri" w:hAnsi="Calibri"/>
          <w:sz w:val="22"/>
          <w:szCs w:val="22"/>
        </w:rPr>
        <w:fldChar w:fldCharType="separate"/>
      </w:r>
      <w:r w:rsidR="00574943">
        <w:rPr>
          <w:rFonts w:ascii="Calibri" w:hAnsi="Calibri"/>
          <w:sz w:val="22"/>
          <w:szCs w:val="22"/>
        </w:rPr>
        <w:t>4.1.2</w:t>
      </w:r>
      <w:r w:rsidR="00D654EC" w:rsidRPr="00CE11E3">
        <w:rPr>
          <w:rFonts w:ascii="Calibri" w:hAnsi="Calibri"/>
          <w:sz w:val="22"/>
          <w:szCs w:val="22"/>
        </w:rPr>
        <w:fldChar w:fldCharType="end"/>
      </w:r>
      <w:r w:rsidR="00F54F20" w:rsidRPr="00CE11E3">
        <w:rPr>
          <w:rFonts w:ascii="Calibri" w:hAnsi="Calibri"/>
          <w:sz w:val="22"/>
          <w:szCs w:val="22"/>
        </w:rPr>
        <w:t xml:space="preserve"> Dohody</w:t>
      </w:r>
      <w:r w:rsidR="007F33E2" w:rsidRPr="00CE11E3">
        <w:rPr>
          <w:rFonts w:ascii="Calibri" w:hAnsi="Calibri"/>
          <w:sz w:val="22"/>
          <w:szCs w:val="22"/>
        </w:rPr>
        <w:t xml:space="preserve"> </w:t>
      </w:r>
      <w:r w:rsidR="005A739A" w:rsidRPr="00CE11E3">
        <w:rPr>
          <w:rFonts w:ascii="Calibri" w:hAnsi="Calibri"/>
          <w:sz w:val="22"/>
          <w:szCs w:val="22"/>
        </w:rPr>
        <w:t xml:space="preserve">měl k dispozici svůj vysavač </w:t>
      </w:r>
      <w:r w:rsidR="00AD0138" w:rsidRPr="00CE11E3">
        <w:rPr>
          <w:rFonts w:ascii="Calibri" w:hAnsi="Calibri"/>
          <w:sz w:val="22"/>
          <w:szCs w:val="22"/>
        </w:rPr>
        <w:t xml:space="preserve">odpovídající příloze č. </w:t>
      </w:r>
      <w:r w:rsidR="00E41D43" w:rsidRPr="00CE11E3">
        <w:rPr>
          <w:rFonts w:ascii="Calibri" w:hAnsi="Calibri"/>
          <w:sz w:val="22"/>
          <w:szCs w:val="22"/>
        </w:rPr>
        <w:t>6 Dohody.</w:t>
      </w:r>
      <w:bookmarkEnd w:id="86"/>
    </w:p>
    <w:p w14:paraId="36658E9B" w14:textId="77777777" w:rsidR="003B140F" w:rsidRPr="00CE11E3" w:rsidRDefault="00C22523"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87" w:name="_Ref218948879"/>
      <w:r w:rsidRPr="00CE11E3">
        <w:rPr>
          <w:rFonts w:ascii="Calibri" w:hAnsi="Calibri"/>
          <w:sz w:val="22"/>
          <w:szCs w:val="22"/>
        </w:rPr>
        <w:t>Poskytovatel se zavazuje při poskytování Služeb využívat výhradně mycí stroje odpovídající typové řadě uvedené v </w:t>
      </w:r>
      <w:r w:rsidR="00DC2208" w:rsidRPr="00CE11E3">
        <w:rPr>
          <w:rFonts w:ascii="Calibri" w:hAnsi="Calibri"/>
          <w:sz w:val="22"/>
          <w:szCs w:val="22"/>
        </w:rPr>
        <w:t>p</w:t>
      </w:r>
      <w:r w:rsidRPr="00CE11E3">
        <w:rPr>
          <w:rFonts w:ascii="Calibri" w:hAnsi="Calibri"/>
          <w:sz w:val="22"/>
          <w:szCs w:val="22"/>
        </w:rPr>
        <w:t>říloze č.</w:t>
      </w:r>
      <w:r w:rsidR="00222746" w:rsidRPr="00CE11E3">
        <w:rPr>
          <w:rFonts w:ascii="Calibri" w:hAnsi="Calibri"/>
          <w:sz w:val="22"/>
          <w:szCs w:val="22"/>
        </w:rPr>
        <w:t xml:space="preserve"> </w:t>
      </w:r>
      <w:r w:rsidR="00DC2208" w:rsidRPr="00CE11E3">
        <w:rPr>
          <w:rFonts w:ascii="Calibri" w:hAnsi="Calibri"/>
          <w:sz w:val="22"/>
          <w:szCs w:val="22"/>
        </w:rPr>
        <w:t>7</w:t>
      </w:r>
      <w:r w:rsidRPr="00CE11E3">
        <w:rPr>
          <w:rFonts w:ascii="Calibri" w:hAnsi="Calibri"/>
          <w:sz w:val="22"/>
          <w:szCs w:val="22"/>
        </w:rPr>
        <w:t xml:space="preserve"> Dohody. V případě změn v typových řadách mycích strojů určených k plnění Prováděcích smluv je </w:t>
      </w:r>
      <w:r w:rsidR="002F3AF1" w:rsidRPr="00CE11E3">
        <w:rPr>
          <w:rFonts w:ascii="Calibri" w:hAnsi="Calibri"/>
          <w:sz w:val="22"/>
          <w:szCs w:val="22"/>
        </w:rPr>
        <w:t>p</w:t>
      </w:r>
      <w:r w:rsidRPr="00CE11E3">
        <w:rPr>
          <w:rFonts w:ascii="Calibri" w:hAnsi="Calibri"/>
          <w:sz w:val="22"/>
          <w:szCs w:val="22"/>
        </w:rPr>
        <w:t xml:space="preserve">oskytovatel povinen tyto změny písemně oznámit </w:t>
      </w:r>
      <w:r w:rsidR="002F3AF1" w:rsidRPr="00CE11E3">
        <w:rPr>
          <w:rFonts w:ascii="Calibri" w:hAnsi="Calibri"/>
          <w:sz w:val="22"/>
          <w:szCs w:val="22"/>
        </w:rPr>
        <w:t>o</w:t>
      </w:r>
      <w:r w:rsidRPr="00CE11E3">
        <w:rPr>
          <w:rFonts w:ascii="Calibri" w:hAnsi="Calibri"/>
          <w:sz w:val="22"/>
          <w:szCs w:val="22"/>
        </w:rPr>
        <w:t xml:space="preserve">bjednateli a současně předložit kopii technické dokumentace v českém jazyce, ze které bude možno ověřit splnění </w:t>
      </w:r>
      <w:r w:rsidR="009925DD" w:rsidRPr="00CE11E3">
        <w:rPr>
          <w:rFonts w:ascii="Calibri" w:hAnsi="Calibri"/>
          <w:sz w:val="22"/>
          <w:szCs w:val="22"/>
        </w:rPr>
        <w:t xml:space="preserve">požadavku na použití bateriových </w:t>
      </w:r>
      <w:r w:rsidR="00EB5512" w:rsidRPr="00CE11E3">
        <w:rPr>
          <w:rFonts w:ascii="Calibri" w:hAnsi="Calibri"/>
          <w:sz w:val="22"/>
          <w:szCs w:val="22"/>
        </w:rPr>
        <w:t>mycích strojů</w:t>
      </w:r>
      <w:r w:rsidRPr="00CE11E3">
        <w:rPr>
          <w:rFonts w:ascii="Calibri" w:hAnsi="Calibri"/>
          <w:sz w:val="22"/>
          <w:szCs w:val="22"/>
        </w:rPr>
        <w:t xml:space="preserve"> stanoven</w:t>
      </w:r>
      <w:r w:rsidR="009925DD" w:rsidRPr="00CE11E3">
        <w:rPr>
          <w:rFonts w:ascii="Calibri" w:hAnsi="Calibri"/>
          <w:sz w:val="22"/>
          <w:szCs w:val="22"/>
        </w:rPr>
        <w:t>ého</w:t>
      </w:r>
      <w:r w:rsidRPr="00CE11E3">
        <w:rPr>
          <w:rFonts w:ascii="Calibri" w:hAnsi="Calibri"/>
          <w:sz w:val="22"/>
          <w:szCs w:val="22"/>
        </w:rPr>
        <w:t xml:space="preserve"> v Zadávacím řízení. Provedení uvedené změny v příloze č.</w:t>
      </w:r>
      <w:r w:rsidR="00DC2208" w:rsidRPr="00CE11E3">
        <w:rPr>
          <w:rFonts w:ascii="Calibri" w:hAnsi="Calibri"/>
          <w:sz w:val="22"/>
          <w:szCs w:val="22"/>
        </w:rPr>
        <w:t xml:space="preserve"> 7</w:t>
      </w:r>
      <w:r w:rsidRPr="00CE11E3">
        <w:rPr>
          <w:rFonts w:ascii="Calibri" w:hAnsi="Calibri"/>
          <w:sz w:val="22"/>
          <w:szCs w:val="22"/>
        </w:rPr>
        <w:t xml:space="preserve"> Dohody nevyžaduje uzavření dodatku k Dohodě.</w:t>
      </w:r>
      <w:bookmarkStart w:id="88" w:name="_Ref216697358"/>
      <w:bookmarkEnd w:id="87"/>
    </w:p>
    <w:p w14:paraId="09AE2E08" w14:textId="77777777" w:rsidR="00317881" w:rsidRPr="00CE11E3" w:rsidRDefault="003B140F"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89" w:name="_Ref219793220"/>
      <w:r w:rsidRPr="00CE11E3">
        <w:rPr>
          <w:rFonts w:ascii="Calibri" w:hAnsi="Calibri"/>
          <w:sz w:val="22"/>
          <w:szCs w:val="22"/>
        </w:rPr>
        <w:t>Poskytovatel se zavazuje S</w:t>
      </w:r>
      <w:r w:rsidR="00317881" w:rsidRPr="00CE11E3">
        <w:rPr>
          <w:rFonts w:ascii="Calibri" w:hAnsi="Calibri"/>
          <w:sz w:val="22"/>
          <w:szCs w:val="22"/>
        </w:rPr>
        <w:t>lužby</w:t>
      </w:r>
      <w:r w:rsidRPr="00CE11E3">
        <w:rPr>
          <w:rFonts w:ascii="Calibri" w:hAnsi="Calibri"/>
          <w:sz w:val="22"/>
          <w:szCs w:val="22"/>
        </w:rPr>
        <w:t xml:space="preserve"> provádět sám, nebo s využitím poddodavatelů, a to za těchto podmínek:</w:t>
      </w:r>
      <w:bookmarkEnd w:id="89"/>
    </w:p>
    <w:p w14:paraId="65911189" w14:textId="1D11A307" w:rsidR="00562664" w:rsidRPr="00CE11E3" w:rsidRDefault="008218E8" w:rsidP="001C7008">
      <w:pPr>
        <w:pStyle w:val="Odstavecseseznamem"/>
        <w:numPr>
          <w:ilvl w:val="2"/>
          <w:numId w:val="5"/>
        </w:numPr>
        <w:tabs>
          <w:tab w:val="left" w:pos="0"/>
        </w:tabs>
        <w:spacing w:after="160"/>
        <w:ind w:left="1418" w:hanging="851"/>
        <w:contextualSpacing w:val="0"/>
        <w:jc w:val="both"/>
        <w:rPr>
          <w:rFonts w:ascii="Calibri" w:hAnsi="Calibri"/>
          <w:sz w:val="22"/>
          <w:szCs w:val="22"/>
        </w:rPr>
      </w:pPr>
      <w:bookmarkStart w:id="90" w:name="_Ref219790823"/>
      <w:r w:rsidRPr="00CE11E3">
        <w:rPr>
          <w:rFonts w:ascii="Calibri" w:hAnsi="Calibri"/>
          <w:sz w:val="22"/>
          <w:szCs w:val="22"/>
        </w:rPr>
        <w:t>Poskytovat</w:t>
      </w:r>
      <w:r w:rsidR="00386387" w:rsidRPr="00CE11E3">
        <w:rPr>
          <w:rFonts w:ascii="Calibri" w:hAnsi="Calibri"/>
          <w:sz w:val="22"/>
          <w:szCs w:val="22"/>
        </w:rPr>
        <w:t>e</w:t>
      </w:r>
      <w:r w:rsidRPr="00CE11E3">
        <w:rPr>
          <w:rFonts w:ascii="Calibri" w:hAnsi="Calibri"/>
          <w:sz w:val="22"/>
          <w:szCs w:val="22"/>
        </w:rPr>
        <w:t>l může pro plnění služeb využít výhradně těch poddodavatelů, kter</w:t>
      </w:r>
      <w:r w:rsidR="00386387" w:rsidRPr="00CE11E3">
        <w:rPr>
          <w:rFonts w:ascii="Calibri" w:hAnsi="Calibri"/>
          <w:sz w:val="22"/>
          <w:szCs w:val="22"/>
        </w:rPr>
        <w:t xml:space="preserve">é objednateli </w:t>
      </w:r>
      <w:r w:rsidR="007D41BF" w:rsidRPr="00CE11E3">
        <w:rPr>
          <w:rFonts w:ascii="Calibri" w:hAnsi="Calibri"/>
          <w:sz w:val="22"/>
          <w:szCs w:val="22"/>
        </w:rPr>
        <w:t xml:space="preserve">písemně </w:t>
      </w:r>
      <w:r w:rsidR="00386387" w:rsidRPr="00CE11E3">
        <w:rPr>
          <w:rFonts w:ascii="Calibri" w:hAnsi="Calibri"/>
          <w:sz w:val="22"/>
          <w:szCs w:val="22"/>
        </w:rPr>
        <w:t>identifikoval v souladu s § 105 odst. 3 ZZVZ</w:t>
      </w:r>
      <w:r w:rsidR="000C2365" w:rsidRPr="00CE11E3">
        <w:rPr>
          <w:rFonts w:ascii="Calibri" w:hAnsi="Calibri"/>
          <w:sz w:val="22"/>
          <w:szCs w:val="22"/>
        </w:rPr>
        <w:t xml:space="preserve"> (včetně jejich identifikačních a kontaktních údajů a údajů o tom, které úklidové práce pro něj jaký z poddodavatelů poskytuje),</w:t>
      </w:r>
      <w:r w:rsidR="0026547F" w:rsidRPr="00CE11E3">
        <w:rPr>
          <w:rFonts w:ascii="Calibri" w:hAnsi="Calibri"/>
          <w:sz w:val="22"/>
          <w:szCs w:val="22"/>
        </w:rPr>
        <w:t xml:space="preserve"> a to alespoň 5 pracovních dnů před zahájením plnění poddodavatelem</w:t>
      </w:r>
      <w:r w:rsidR="00104629">
        <w:rPr>
          <w:rFonts w:ascii="Calibri" w:hAnsi="Calibri"/>
          <w:sz w:val="22"/>
          <w:szCs w:val="22"/>
        </w:rPr>
        <w:t>,</w:t>
      </w:r>
      <w:r w:rsidR="00A23271" w:rsidRPr="00CE11E3">
        <w:rPr>
          <w:rFonts w:ascii="Calibri" w:hAnsi="Calibri"/>
          <w:sz w:val="22"/>
          <w:szCs w:val="22"/>
        </w:rPr>
        <w:t xml:space="preserve"> a</w:t>
      </w:r>
      <w:r w:rsidR="00104629">
        <w:rPr>
          <w:rFonts w:ascii="Calibri" w:hAnsi="Calibri"/>
          <w:sz w:val="22"/>
          <w:szCs w:val="22"/>
        </w:rPr>
        <w:t> </w:t>
      </w:r>
      <w:r w:rsidR="00A23271" w:rsidRPr="00CE11E3">
        <w:rPr>
          <w:rFonts w:ascii="Calibri" w:hAnsi="Calibri"/>
          <w:sz w:val="22"/>
          <w:szCs w:val="22"/>
        </w:rPr>
        <w:t xml:space="preserve">současně splnil podmínky </w:t>
      </w:r>
      <w:r w:rsidR="00A94786" w:rsidRPr="00CE11E3">
        <w:rPr>
          <w:rFonts w:ascii="Calibri" w:hAnsi="Calibri"/>
          <w:sz w:val="22"/>
          <w:szCs w:val="22"/>
        </w:rPr>
        <w:t>dle odst.</w:t>
      </w:r>
      <w:r w:rsidR="00A23271" w:rsidRPr="00CE11E3">
        <w:rPr>
          <w:rFonts w:ascii="Calibri" w:hAnsi="Calibri"/>
          <w:sz w:val="22"/>
          <w:szCs w:val="22"/>
        </w:rPr>
        <w:t xml:space="preserve"> </w:t>
      </w:r>
      <w:r w:rsidR="00A23271" w:rsidRPr="00CE11E3">
        <w:rPr>
          <w:rFonts w:ascii="Calibri" w:hAnsi="Calibri"/>
          <w:sz w:val="22"/>
          <w:szCs w:val="22"/>
        </w:rPr>
        <w:fldChar w:fldCharType="begin"/>
      </w:r>
      <w:r w:rsidR="00A23271" w:rsidRPr="00CE11E3">
        <w:rPr>
          <w:rFonts w:ascii="Calibri" w:hAnsi="Calibri"/>
          <w:sz w:val="22"/>
          <w:szCs w:val="22"/>
        </w:rPr>
        <w:instrText xml:space="preserve"> REF _Ref219789692 \r \h </w:instrText>
      </w:r>
      <w:r w:rsidR="001C7008" w:rsidRPr="00CE11E3">
        <w:rPr>
          <w:rFonts w:ascii="Calibri" w:hAnsi="Calibri"/>
          <w:sz w:val="22"/>
          <w:szCs w:val="22"/>
        </w:rPr>
        <w:instrText xml:space="preserve"> \* MERGEFORMAT </w:instrText>
      </w:r>
      <w:r w:rsidR="00A23271" w:rsidRPr="00CE11E3">
        <w:rPr>
          <w:rFonts w:ascii="Calibri" w:hAnsi="Calibri"/>
          <w:sz w:val="22"/>
          <w:szCs w:val="22"/>
        </w:rPr>
      </w:r>
      <w:r w:rsidR="00A23271" w:rsidRPr="00CE11E3">
        <w:rPr>
          <w:rFonts w:ascii="Calibri" w:hAnsi="Calibri"/>
          <w:sz w:val="22"/>
          <w:szCs w:val="22"/>
        </w:rPr>
        <w:fldChar w:fldCharType="separate"/>
      </w:r>
      <w:r w:rsidR="00574943">
        <w:rPr>
          <w:rFonts w:ascii="Calibri" w:hAnsi="Calibri"/>
          <w:sz w:val="22"/>
          <w:szCs w:val="22"/>
        </w:rPr>
        <w:t>10.43.2</w:t>
      </w:r>
      <w:r w:rsidR="00A23271" w:rsidRPr="00CE11E3">
        <w:rPr>
          <w:rFonts w:ascii="Calibri" w:hAnsi="Calibri"/>
          <w:sz w:val="22"/>
          <w:szCs w:val="22"/>
        </w:rPr>
        <w:fldChar w:fldCharType="end"/>
      </w:r>
      <w:r w:rsidR="00A23271" w:rsidRPr="00CE11E3">
        <w:rPr>
          <w:rFonts w:ascii="Calibri" w:hAnsi="Calibri"/>
          <w:sz w:val="22"/>
          <w:szCs w:val="22"/>
        </w:rPr>
        <w:t xml:space="preserve"> Dohody</w:t>
      </w:r>
      <w:r w:rsidR="0026547F" w:rsidRPr="00CE11E3">
        <w:rPr>
          <w:rFonts w:ascii="Calibri" w:hAnsi="Calibri"/>
          <w:sz w:val="22"/>
          <w:szCs w:val="22"/>
        </w:rPr>
        <w:t xml:space="preserve">. </w:t>
      </w:r>
      <w:r w:rsidR="00562664" w:rsidRPr="00CE11E3">
        <w:rPr>
          <w:rFonts w:ascii="Calibri" w:hAnsi="Calibri"/>
          <w:sz w:val="22"/>
          <w:szCs w:val="22"/>
        </w:rPr>
        <w:t>Tato povinnost trvá po celou dobu plnění z Dohody, tj.</w:t>
      </w:r>
      <w:r w:rsidR="004C2320" w:rsidRPr="00CE11E3">
        <w:rPr>
          <w:rFonts w:ascii="Calibri" w:hAnsi="Calibri"/>
          <w:sz w:val="22"/>
          <w:szCs w:val="22"/>
        </w:rPr>
        <w:t> </w:t>
      </w:r>
      <w:r w:rsidR="00562664" w:rsidRPr="00CE11E3">
        <w:rPr>
          <w:rFonts w:ascii="Calibri" w:hAnsi="Calibri"/>
          <w:sz w:val="22"/>
          <w:szCs w:val="22"/>
        </w:rPr>
        <w:t>i</w:t>
      </w:r>
      <w:r w:rsidR="004C2320" w:rsidRPr="00CE11E3">
        <w:rPr>
          <w:rFonts w:ascii="Calibri" w:hAnsi="Calibri"/>
          <w:sz w:val="22"/>
          <w:szCs w:val="22"/>
        </w:rPr>
        <w:t> </w:t>
      </w:r>
      <w:r w:rsidR="00562664" w:rsidRPr="00CE11E3">
        <w:rPr>
          <w:rFonts w:ascii="Calibri" w:hAnsi="Calibri"/>
          <w:sz w:val="22"/>
          <w:szCs w:val="22"/>
        </w:rPr>
        <w:t>v případě změny poddodavatele či využití nového poddodavatele pro plnění Služeb v průběhu trvání Dohody.</w:t>
      </w:r>
      <w:bookmarkEnd w:id="90"/>
    </w:p>
    <w:p w14:paraId="19B19987" w14:textId="2D36C792" w:rsidR="00EB64A8" w:rsidRPr="00CE11E3" w:rsidRDefault="00812FC9" w:rsidP="001C7008">
      <w:pPr>
        <w:pStyle w:val="Odstavecseseznamem"/>
        <w:numPr>
          <w:ilvl w:val="2"/>
          <w:numId w:val="5"/>
        </w:numPr>
        <w:tabs>
          <w:tab w:val="left" w:pos="0"/>
        </w:tabs>
        <w:spacing w:after="160"/>
        <w:ind w:left="1418" w:hanging="851"/>
        <w:contextualSpacing w:val="0"/>
        <w:jc w:val="both"/>
        <w:rPr>
          <w:rFonts w:ascii="Calibri" w:hAnsi="Calibri"/>
          <w:sz w:val="22"/>
          <w:szCs w:val="22"/>
        </w:rPr>
      </w:pPr>
      <w:bookmarkStart w:id="91" w:name="_Ref219793416"/>
      <w:bookmarkStart w:id="92" w:name="_Ref219789692"/>
      <w:r w:rsidRPr="00CE11E3">
        <w:rPr>
          <w:rFonts w:ascii="Calibri" w:hAnsi="Calibri"/>
          <w:sz w:val="22"/>
          <w:szCs w:val="22"/>
        </w:rPr>
        <w:t>Poddodavatel může zahájit plnění Služeb až poté, co bude písemně schválen objednatel</w:t>
      </w:r>
      <w:r w:rsidR="008156EC" w:rsidRPr="00CE11E3">
        <w:rPr>
          <w:rFonts w:ascii="Calibri" w:hAnsi="Calibri"/>
          <w:sz w:val="22"/>
          <w:szCs w:val="22"/>
        </w:rPr>
        <w:t>e</w:t>
      </w:r>
      <w:r w:rsidR="00E014AE" w:rsidRPr="00CE11E3">
        <w:rPr>
          <w:rFonts w:ascii="Calibri" w:hAnsi="Calibri"/>
          <w:sz w:val="22"/>
          <w:szCs w:val="22"/>
        </w:rPr>
        <w:t>m</w:t>
      </w:r>
      <w:r w:rsidR="009117B4" w:rsidRPr="00CE11E3">
        <w:rPr>
          <w:rFonts w:ascii="Calibri" w:hAnsi="Calibri"/>
          <w:sz w:val="22"/>
          <w:szCs w:val="22"/>
        </w:rPr>
        <w:t xml:space="preserve">; </w:t>
      </w:r>
      <w:bookmarkEnd w:id="91"/>
      <w:bookmarkEnd w:id="92"/>
      <w:r w:rsidR="006D240A" w:rsidRPr="00CE11E3">
        <w:rPr>
          <w:rFonts w:ascii="Calibri" w:hAnsi="Calibri"/>
          <w:sz w:val="22"/>
          <w:szCs w:val="22"/>
        </w:rPr>
        <w:t xml:space="preserve">souhlas nebude bezdůvodně odepřen. </w:t>
      </w:r>
      <w:r w:rsidR="00EB64A8" w:rsidRPr="00CE11E3">
        <w:rPr>
          <w:rFonts w:ascii="Calibri" w:hAnsi="Calibri"/>
          <w:sz w:val="22"/>
          <w:szCs w:val="22"/>
        </w:rPr>
        <w:t>Poskytování Služeb poskytovatelem prostřednictvím poddodavatele, s nímž objednatel neprojevil předchozí písemný souhlas, je považováno za</w:t>
      </w:r>
      <w:r w:rsidR="0040133D" w:rsidRPr="00CE11E3">
        <w:rPr>
          <w:rFonts w:ascii="Calibri" w:hAnsi="Calibri"/>
          <w:sz w:val="22"/>
          <w:szCs w:val="22"/>
        </w:rPr>
        <w:t> </w:t>
      </w:r>
      <w:r w:rsidR="00EB64A8" w:rsidRPr="00CE11E3">
        <w:rPr>
          <w:rFonts w:ascii="Calibri" w:hAnsi="Calibri"/>
          <w:sz w:val="22"/>
          <w:szCs w:val="22"/>
        </w:rPr>
        <w:t>podstatné porušení Dohody.</w:t>
      </w:r>
    </w:p>
    <w:p w14:paraId="11B2BE87" w14:textId="6C262AED" w:rsidR="00317881" w:rsidRPr="00CE11E3" w:rsidRDefault="003B140F" w:rsidP="001C7008">
      <w:pPr>
        <w:pStyle w:val="Odstavecseseznamem"/>
        <w:numPr>
          <w:ilvl w:val="2"/>
          <w:numId w:val="5"/>
        </w:numPr>
        <w:tabs>
          <w:tab w:val="left" w:pos="0"/>
        </w:tabs>
        <w:spacing w:after="160"/>
        <w:ind w:left="1418" w:hanging="840"/>
        <w:contextualSpacing w:val="0"/>
        <w:jc w:val="both"/>
        <w:rPr>
          <w:rFonts w:ascii="Calibri" w:hAnsi="Calibri"/>
          <w:sz w:val="22"/>
          <w:szCs w:val="22"/>
        </w:rPr>
      </w:pPr>
      <w:r w:rsidRPr="00CE11E3">
        <w:rPr>
          <w:rFonts w:ascii="Calibri" w:hAnsi="Calibri"/>
          <w:sz w:val="22"/>
          <w:szCs w:val="22"/>
        </w:rPr>
        <w:t xml:space="preserve">Při změně poddodavatele, prostřednictvím kterého poskytovatel prokazoval v </w:t>
      </w:r>
      <w:r w:rsidR="0066586C" w:rsidRPr="00CE11E3">
        <w:rPr>
          <w:rFonts w:ascii="Calibri" w:hAnsi="Calibri"/>
          <w:sz w:val="22"/>
          <w:szCs w:val="22"/>
        </w:rPr>
        <w:t>Z</w:t>
      </w:r>
      <w:r w:rsidRPr="00CE11E3">
        <w:rPr>
          <w:rFonts w:ascii="Calibri" w:hAnsi="Calibri"/>
          <w:sz w:val="22"/>
          <w:szCs w:val="22"/>
        </w:rPr>
        <w:t>adávacím řízení kvalifikaci, je poskytovatel povinen předložit objednateli doklady prokazující splnění kvalifikace novým poddodavatelem v</w:t>
      </w:r>
      <w:r w:rsidR="00236444" w:rsidRPr="00CE11E3">
        <w:rPr>
          <w:rFonts w:ascii="Calibri" w:hAnsi="Calibri"/>
          <w:sz w:val="22"/>
          <w:szCs w:val="22"/>
        </w:rPr>
        <w:t xml:space="preserve"> minimálně</w:t>
      </w:r>
      <w:r w:rsidRPr="00CE11E3">
        <w:rPr>
          <w:rFonts w:ascii="Calibri" w:hAnsi="Calibri"/>
          <w:sz w:val="22"/>
          <w:szCs w:val="22"/>
        </w:rPr>
        <w:t xml:space="preserve"> stejném rozsahu, v jakém byla prokázána v</w:t>
      </w:r>
      <w:r w:rsidR="00DD77C2" w:rsidRPr="00CE11E3">
        <w:rPr>
          <w:rFonts w:ascii="Calibri" w:hAnsi="Calibri"/>
          <w:sz w:val="22"/>
          <w:szCs w:val="22"/>
        </w:rPr>
        <w:t> </w:t>
      </w:r>
      <w:r w:rsidRPr="00CE11E3">
        <w:rPr>
          <w:rFonts w:ascii="Calibri" w:hAnsi="Calibri"/>
          <w:sz w:val="22"/>
          <w:szCs w:val="22"/>
        </w:rPr>
        <w:t xml:space="preserve">rámci zadávacího řízení dle § 83 ZZVZ. Uvedené doklady je poskytovatel povinen objednateli předložit k odsouhlasení nejpozději 5 pracovních dnů před zahájením plnění novým poddodavatelem. </w:t>
      </w:r>
    </w:p>
    <w:p w14:paraId="23237FE8" w14:textId="632E9F53" w:rsidR="006968A6" w:rsidRPr="00CE11E3" w:rsidRDefault="00C90ADB" w:rsidP="001C7008">
      <w:pPr>
        <w:pStyle w:val="Odstavecseseznamem"/>
        <w:numPr>
          <w:ilvl w:val="2"/>
          <w:numId w:val="5"/>
        </w:numPr>
        <w:tabs>
          <w:tab w:val="left" w:pos="0"/>
        </w:tabs>
        <w:spacing w:after="160"/>
        <w:ind w:left="1418" w:hanging="840"/>
        <w:contextualSpacing w:val="0"/>
        <w:jc w:val="both"/>
        <w:rPr>
          <w:rFonts w:ascii="Calibri" w:hAnsi="Calibri"/>
          <w:sz w:val="22"/>
          <w:szCs w:val="22"/>
        </w:rPr>
      </w:pPr>
      <w:bookmarkStart w:id="93" w:name="_Ref219793552"/>
      <w:r w:rsidRPr="00CE11E3">
        <w:rPr>
          <w:rFonts w:ascii="Calibri" w:hAnsi="Calibri"/>
          <w:sz w:val="22"/>
          <w:szCs w:val="22"/>
        </w:rPr>
        <w:lastRenderedPageBreak/>
        <w:t xml:space="preserve">Poddodavatel </w:t>
      </w:r>
      <w:r w:rsidR="002F3EF9" w:rsidRPr="00CE11E3">
        <w:rPr>
          <w:rFonts w:ascii="Calibri" w:hAnsi="Calibri"/>
          <w:sz w:val="22"/>
          <w:szCs w:val="22"/>
        </w:rPr>
        <w:t xml:space="preserve">poskytovatele </w:t>
      </w:r>
      <w:r w:rsidRPr="00CE11E3">
        <w:rPr>
          <w:rFonts w:ascii="Calibri" w:hAnsi="Calibri"/>
          <w:sz w:val="22"/>
          <w:szCs w:val="22"/>
        </w:rPr>
        <w:t xml:space="preserve">nesmí pověřit plněním Služeb další osobu, ledaže taková osoba bude </w:t>
      </w:r>
      <w:r w:rsidR="002F3EF9" w:rsidRPr="00CE11E3">
        <w:rPr>
          <w:rFonts w:ascii="Calibri" w:hAnsi="Calibri"/>
          <w:sz w:val="22"/>
          <w:szCs w:val="22"/>
        </w:rPr>
        <w:t>poskytovatelem</w:t>
      </w:r>
      <w:r w:rsidRPr="00CE11E3">
        <w:rPr>
          <w:rFonts w:ascii="Calibri" w:hAnsi="Calibri"/>
          <w:sz w:val="22"/>
          <w:szCs w:val="22"/>
        </w:rPr>
        <w:t xml:space="preserve"> předem identifikována</w:t>
      </w:r>
      <w:r w:rsidR="00A94786" w:rsidRPr="00CE11E3">
        <w:rPr>
          <w:rFonts w:ascii="Calibri" w:hAnsi="Calibri"/>
          <w:sz w:val="22"/>
          <w:szCs w:val="22"/>
        </w:rPr>
        <w:t xml:space="preserve"> </w:t>
      </w:r>
      <w:r w:rsidR="00764EDE" w:rsidRPr="00CE11E3">
        <w:rPr>
          <w:rFonts w:ascii="Calibri" w:hAnsi="Calibri"/>
          <w:sz w:val="22"/>
          <w:szCs w:val="22"/>
        </w:rPr>
        <w:t xml:space="preserve">a schválena </w:t>
      </w:r>
      <w:r w:rsidR="00A94786" w:rsidRPr="00CE11E3">
        <w:rPr>
          <w:rFonts w:ascii="Calibri" w:hAnsi="Calibri"/>
          <w:sz w:val="22"/>
          <w:szCs w:val="22"/>
        </w:rPr>
        <w:t xml:space="preserve">dle odst. </w:t>
      </w:r>
      <w:r w:rsidR="00A94786" w:rsidRPr="00CE11E3">
        <w:rPr>
          <w:rFonts w:ascii="Calibri" w:hAnsi="Calibri"/>
          <w:sz w:val="22"/>
          <w:szCs w:val="22"/>
        </w:rPr>
        <w:fldChar w:fldCharType="begin"/>
      </w:r>
      <w:r w:rsidR="00A94786" w:rsidRPr="00CE11E3">
        <w:rPr>
          <w:rFonts w:ascii="Calibri" w:hAnsi="Calibri"/>
          <w:sz w:val="22"/>
          <w:szCs w:val="22"/>
        </w:rPr>
        <w:instrText xml:space="preserve"> REF _Ref219790823 \r \h </w:instrText>
      </w:r>
      <w:r w:rsidR="001C7008" w:rsidRPr="00CE11E3">
        <w:rPr>
          <w:rFonts w:ascii="Calibri" w:hAnsi="Calibri"/>
          <w:sz w:val="22"/>
          <w:szCs w:val="22"/>
        </w:rPr>
        <w:instrText xml:space="preserve"> \* MERGEFORMAT </w:instrText>
      </w:r>
      <w:r w:rsidR="00A94786" w:rsidRPr="00CE11E3">
        <w:rPr>
          <w:rFonts w:ascii="Calibri" w:hAnsi="Calibri"/>
          <w:sz w:val="22"/>
          <w:szCs w:val="22"/>
        </w:rPr>
      </w:r>
      <w:r w:rsidR="00A94786" w:rsidRPr="00CE11E3">
        <w:rPr>
          <w:rFonts w:ascii="Calibri" w:hAnsi="Calibri"/>
          <w:sz w:val="22"/>
          <w:szCs w:val="22"/>
        </w:rPr>
        <w:fldChar w:fldCharType="separate"/>
      </w:r>
      <w:r w:rsidR="00574943">
        <w:rPr>
          <w:rFonts w:ascii="Calibri" w:hAnsi="Calibri"/>
          <w:sz w:val="22"/>
          <w:szCs w:val="22"/>
        </w:rPr>
        <w:t>10.43.1</w:t>
      </w:r>
      <w:r w:rsidR="00A94786" w:rsidRPr="00CE11E3">
        <w:rPr>
          <w:rFonts w:ascii="Calibri" w:hAnsi="Calibri"/>
          <w:sz w:val="22"/>
          <w:szCs w:val="22"/>
        </w:rPr>
        <w:fldChar w:fldCharType="end"/>
      </w:r>
      <w:r w:rsidR="00764EDE" w:rsidRPr="00CE11E3">
        <w:rPr>
          <w:rFonts w:ascii="Calibri" w:hAnsi="Calibri"/>
          <w:sz w:val="22"/>
          <w:szCs w:val="22"/>
        </w:rPr>
        <w:t xml:space="preserve"> a odst. </w:t>
      </w:r>
      <w:r w:rsidR="00764EDE" w:rsidRPr="00CE11E3">
        <w:rPr>
          <w:rFonts w:ascii="Calibri" w:hAnsi="Calibri"/>
          <w:sz w:val="22"/>
          <w:szCs w:val="22"/>
        </w:rPr>
        <w:fldChar w:fldCharType="begin"/>
      </w:r>
      <w:r w:rsidR="00764EDE" w:rsidRPr="00CE11E3">
        <w:rPr>
          <w:rFonts w:ascii="Calibri" w:hAnsi="Calibri"/>
          <w:sz w:val="22"/>
          <w:szCs w:val="22"/>
        </w:rPr>
        <w:instrText xml:space="preserve"> REF _Ref219789692 \r \h </w:instrText>
      </w:r>
      <w:r w:rsidR="001C7008" w:rsidRPr="00CE11E3">
        <w:rPr>
          <w:rFonts w:ascii="Calibri" w:hAnsi="Calibri"/>
          <w:sz w:val="22"/>
          <w:szCs w:val="22"/>
        </w:rPr>
        <w:instrText xml:space="preserve"> \* MERGEFORMAT </w:instrText>
      </w:r>
      <w:r w:rsidR="00764EDE" w:rsidRPr="00CE11E3">
        <w:rPr>
          <w:rFonts w:ascii="Calibri" w:hAnsi="Calibri"/>
          <w:sz w:val="22"/>
          <w:szCs w:val="22"/>
        </w:rPr>
      </w:r>
      <w:r w:rsidR="00764EDE" w:rsidRPr="00CE11E3">
        <w:rPr>
          <w:rFonts w:ascii="Calibri" w:hAnsi="Calibri"/>
          <w:sz w:val="22"/>
          <w:szCs w:val="22"/>
        </w:rPr>
        <w:fldChar w:fldCharType="separate"/>
      </w:r>
      <w:r w:rsidR="00574943">
        <w:rPr>
          <w:rFonts w:ascii="Calibri" w:hAnsi="Calibri"/>
          <w:sz w:val="22"/>
          <w:szCs w:val="22"/>
        </w:rPr>
        <w:t>10.43.2</w:t>
      </w:r>
      <w:r w:rsidR="00764EDE" w:rsidRPr="00CE11E3">
        <w:rPr>
          <w:rFonts w:ascii="Calibri" w:hAnsi="Calibri"/>
          <w:sz w:val="22"/>
          <w:szCs w:val="22"/>
        </w:rPr>
        <w:fldChar w:fldCharType="end"/>
      </w:r>
      <w:r w:rsidR="00764EDE" w:rsidRPr="00CE11E3">
        <w:rPr>
          <w:rFonts w:ascii="Calibri" w:hAnsi="Calibri"/>
          <w:sz w:val="22"/>
          <w:szCs w:val="22"/>
        </w:rPr>
        <w:t xml:space="preserve"> Dohody</w:t>
      </w:r>
      <w:r w:rsidRPr="00CE11E3">
        <w:rPr>
          <w:rFonts w:ascii="Calibri" w:hAnsi="Calibri"/>
          <w:sz w:val="22"/>
          <w:szCs w:val="22"/>
        </w:rPr>
        <w:t>; v</w:t>
      </w:r>
      <w:r w:rsidR="00A94786" w:rsidRPr="00CE11E3">
        <w:rPr>
          <w:rFonts w:ascii="Calibri" w:hAnsi="Calibri"/>
          <w:sz w:val="22"/>
          <w:szCs w:val="22"/>
        </w:rPr>
        <w:t> </w:t>
      </w:r>
      <w:r w:rsidRPr="00CE11E3">
        <w:rPr>
          <w:rFonts w:ascii="Calibri" w:hAnsi="Calibri"/>
          <w:sz w:val="22"/>
          <w:szCs w:val="22"/>
        </w:rPr>
        <w:t>takovém případě se</w:t>
      </w:r>
      <w:r w:rsidR="00C0059C" w:rsidRPr="00CE11E3">
        <w:rPr>
          <w:rFonts w:ascii="Calibri" w:hAnsi="Calibri"/>
          <w:sz w:val="22"/>
          <w:szCs w:val="22"/>
        </w:rPr>
        <w:t> </w:t>
      </w:r>
      <w:r w:rsidRPr="00CE11E3">
        <w:rPr>
          <w:rFonts w:ascii="Calibri" w:hAnsi="Calibri"/>
          <w:sz w:val="22"/>
          <w:szCs w:val="22"/>
        </w:rPr>
        <w:t xml:space="preserve">považuje za poddodavatele </w:t>
      </w:r>
      <w:r w:rsidR="00853415" w:rsidRPr="00CE11E3">
        <w:rPr>
          <w:rFonts w:ascii="Calibri" w:hAnsi="Calibri"/>
          <w:sz w:val="22"/>
          <w:szCs w:val="22"/>
        </w:rPr>
        <w:t>poskytovatele</w:t>
      </w:r>
      <w:r w:rsidRPr="00CE11E3">
        <w:rPr>
          <w:rFonts w:ascii="Calibri" w:hAnsi="Calibri"/>
          <w:sz w:val="22"/>
          <w:szCs w:val="22"/>
        </w:rPr>
        <w:t xml:space="preserve"> ve smyslu </w:t>
      </w:r>
      <w:r w:rsidR="00617D12" w:rsidRPr="00CE11E3">
        <w:rPr>
          <w:rFonts w:ascii="Calibri" w:hAnsi="Calibri"/>
          <w:sz w:val="22"/>
          <w:szCs w:val="22"/>
        </w:rPr>
        <w:t>Dohody</w:t>
      </w:r>
      <w:r w:rsidRPr="00CE11E3">
        <w:rPr>
          <w:rFonts w:ascii="Calibri" w:hAnsi="Calibri"/>
          <w:sz w:val="22"/>
          <w:szCs w:val="22"/>
        </w:rPr>
        <w:t>.</w:t>
      </w:r>
      <w:bookmarkEnd w:id="93"/>
      <w:r w:rsidR="00EB64A8" w:rsidRPr="00CE11E3">
        <w:rPr>
          <w:rFonts w:ascii="Calibri" w:hAnsi="Calibri"/>
          <w:sz w:val="22"/>
          <w:szCs w:val="22"/>
        </w:rPr>
        <w:t xml:space="preserve"> Poskytovatel zajistí plnění tohoto ustanovení </w:t>
      </w:r>
      <w:r w:rsidR="00CA1B57" w:rsidRPr="00CE11E3">
        <w:rPr>
          <w:rFonts w:ascii="Calibri" w:hAnsi="Calibri"/>
          <w:sz w:val="22"/>
          <w:szCs w:val="22"/>
        </w:rPr>
        <w:t xml:space="preserve">svými </w:t>
      </w:r>
      <w:r w:rsidR="006968A6" w:rsidRPr="00CE11E3">
        <w:rPr>
          <w:rFonts w:ascii="Calibri" w:hAnsi="Calibri"/>
          <w:sz w:val="22"/>
          <w:szCs w:val="22"/>
        </w:rPr>
        <w:t xml:space="preserve">poddodavateli. Poskytování Služeb </w:t>
      </w:r>
      <w:r w:rsidR="003F58FD" w:rsidRPr="00CE11E3">
        <w:rPr>
          <w:rFonts w:ascii="Calibri" w:hAnsi="Calibri"/>
          <w:sz w:val="22"/>
          <w:szCs w:val="22"/>
        </w:rPr>
        <w:t>osobou</w:t>
      </w:r>
      <w:r w:rsidR="006968A6" w:rsidRPr="00CE11E3">
        <w:rPr>
          <w:rFonts w:ascii="Calibri" w:hAnsi="Calibri"/>
          <w:sz w:val="22"/>
          <w:szCs w:val="22"/>
        </w:rPr>
        <w:t>, s níž objednatel neprojevil předchozí písemný souhlas, je považováno za podstatné porušení Dohody.</w:t>
      </w:r>
    </w:p>
    <w:p w14:paraId="26719057" w14:textId="20B69D56" w:rsidR="00F9409A" w:rsidRPr="00CE11E3" w:rsidRDefault="007379CB" w:rsidP="001C7008">
      <w:pPr>
        <w:pStyle w:val="Odstavecseseznamem"/>
        <w:numPr>
          <w:ilvl w:val="2"/>
          <w:numId w:val="5"/>
        </w:numPr>
        <w:tabs>
          <w:tab w:val="left" w:pos="0"/>
        </w:tabs>
        <w:spacing w:after="160"/>
        <w:ind w:left="1417" w:hanging="839"/>
        <w:contextualSpacing w:val="0"/>
        <w:jc w:val="both"/>
        <w:rPr>
          <w:rFonts w:ascii="Calibri" w:hAnsi="Calibri"/>
          <w:sz w:val="22"/>
          <w:szCs w:val="22"/>
        </w:rPr>
      </w:pPr>
      <w:r w:rsidRPr="00CE11E3">
        <w:rPr>
          <w:rFonts w:ascii="Calibri" w:hAnsi="Calibri"/>
          <w:sz w:val="22"/>
          <w:szCs w:val="22"/>
        </w:rPr>
        <w:t xml:space="preserve">Za plnění závazků dle Dohody objednateli odpovídá výlučně poskytovatel. </w:t>
      </w:r>
      <w:r w:rsidR="00F9409A" w:rsidRPr="00CE11E3">
        <w:rPr>
          <w:rFonts w:ascii="Calibri" w:hAnsi="Calibri"/>
          <w:sz w:val="22"/>
          <w:szCs w:val="22"/>
        </w:rPr>
        <w:t xml:space="preserve">Zadání provedení části plnění dle Rámcové dohody (resp. Prováděcích smluv) poddodavateli nezbavuje poskytovatele jeho výlučné odpovědnosti za řádné poskytování Služeb vůči objednateli. Poskytovatel odpovídá za plnění svěřené poddodavateli ve stejném rozsahu, jako by je poskytoval sám, a rovněž odpovídá za veškeré škody způsobené poddodavatelem. </w:t>
      </w:r>
      <w:r w:rsidR="00F07882" w:rsidRPr="00CE11E3">
        <w:rPr>
          <w:rFonts w:ascii="Calibri" w:hAnsi="Calibri"/>
          <w:sz w:val="22"/>
          <w:szCs w:val="22"/>
        </w:rPr>
        <w:t xml:space="preserve">Poskytovatel zajistí, aby jeho poddodavatelé dodržovali všechny povinnosti uložené touto Dohodou v rozsahu, v jakém se jich týkají. </w:t>
      </w:r>
      <w:r w:rsidR="00F9409A" w:rsidRPr="00CE11E3">
        <w:rPr>
          <w:rFonts w:ascii="Calibri" w:hAnsi="Calibri"/>
          <w:sz w:val="22"/>
          <w:szCs w:val="22"/>
        </w:rPr>
        <w:t>Poskytovatel zajistí splnění závazku mlčenlivosti podle čl. 1</w:t>
      </w:r>
      <w:r w:rsidR="00D73511">
        <w:rPr>
          <w:rFonts w:ascii="Calibri" w:hAnsi="Calibri"/>
          <w:sz w:val="22"/>
          <w:szCs w:val="22"/>
        </w:rPr>
        <w:t>1</w:t>
      </w:r>
      <w:r w:rsidR="00F9409A" w:rsidRPr="00CE11E3">
        <w:rPr>
          <w:rFonts w:ascii="Calibri" w:hAnsi="Calibri"/>
          <w:sz w:val="22"/>
          <w:szCs w:val="22"/>
        </w:rPr>
        <w:t xml:space="preserve"> Dohody i ze strany poddodavatele.</w:t>
      </w:r>
    </w:p>
    <w:p w14:paraId="228F683A" w14:textId="2306CE4E"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94" w:name="_Ref216697159"/>
      <w:bookmarkEnd w:id="88"/>
      <w:r w:rsidRPr="00CE11E3">
        <w:rPr>
          <w:rFonts w:ascii="Calibri" w:hAnsi="Calibri"/>
          <w:sz w:val="22"/>
          <w:szCs w:val="22"/>
        </w:rPr>
        <w:t xml:space="preserve">Poskytovatel je povinen zajistit, aby jeho </w:t>
      </w:r>
      <w:r w:rsidR="000255C0" w:rsidRPr="00CE11E3">
        <w:rPr>
          <w:rFonts w:ascii="Calibri" w:hAnsi="Calibri"/>
          <w:sz w:val="22"/>
          <w:szCs w:val="22"/>
        </w:rPr>
        <w:t>pracovníci</w:t>
      </w:r>
      <w:r w:rsidRPr="00CE11E3">
        <w:rPr>
          <w:rFonts w:ascii="Calibri" w:hAnsi="Calibri"/>
          <w:sz w:val="22"/>
          <w:szCs w:val="22"/>
        </w:rPr>
        <w:t xml:space="preserve"> provádějící </w:t>
      </w:r>
      <w:r w:rsidR="00AF6846" w:rsidRPr="00CE11E3">
        <w:rPr>
          <w:rFonts w:ascii="Calibri" w:hAnsi="Calibri"/>
          <w:sz w:val="22"/>
          <w:szCs w:val="22"/>
        </w:rPr>
        <w:t>S</w:t>
      </w:r>
      <w:r w:rsidRPr="00CE11E3">
        <w:rPr>
          <w:rFonts w:ascii="Calibri" w:hAnsi="Calibri"/>
          <w:sz w:val="22"/>
          <w:szCs w:val="22"/>
        </w:rPr>
        <w:t>lužby vždy po jejich provedení zavřeli okna a zhasli světla a zabezpečili všemi dostupnými pr</w:t>
      </w:r>
      <w:r w:rsidR="000255C0" w:rsidRPr="00CE11E3">
        <w:rPr>
          <w:rFonts w:ascii="Calibri" w:hAnsi="Calibri"/>
          <w:sz w:val="22"/>
          <w:szCs w:val="22"/>
        </w:rPr>
        <w:t xml:space="preserve">ostředky prostory </w:t>
      </w:r>
      <w:r w:rsidR="00A963C0" w:rsidRPr="00CE11E3">
        <w:rPr>
          <w:rFonts w:ascii="Calibri" w:hAnsi="Calibri"/>
          <w:sz w:val="22"/>
          <w:szCs w:val="22"/>
        </w:rPr>
        <w:t>o</w:t>
      </w:r>
      <w:r w:rsidR="000255C0" w:rsidRPr="00CE11E3">
        <w:rPr>
          <w:rFonts w:ascii="Calibri" w:hAnsi="Calibri"/>
          <w:sz w:val="22"/>
          <w:szCs w:val="22"/>
        </w:rPr>
        <w:t>bjednatele v </w:t>
      </w:r>
      <w:r w:rsidRPr="00CE11E3">
        <w:rPr>
          <w:rFonts w:ascii="Calibri" w:hAnsi="Calibri"/>
          <w:sz w:val="22"/>
          <w:szCs w:val="22"/>
        </w:rPr>
        <w:t>souladu s jeho požadavky.</w:t>
      </w:r>
      <w:bookmarkEnd w:id="94"/>
      <w:r w:rsidRPr="00CE11E3">
        <w:rPr>
          <w:rFonts w:ascii="Calibri" w:hAnsi="Calibri"/>
          <w:sz w:val="22"/>
          <w:szCs w:val="22"/>
        </w:rPr>
        <w:t xml:space="preserve"> </w:t>
      </w:r>
    </w:p>
    <w:p w14:paraId="4108977D" w14:textId="32AA9E4D" w:rsidR="00E22E44" w:rsidRPr="00CE11E3" w:rsidRDefault="00F6235B"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95" w:name="_Ref219454020"/>
      <w:r w:rsidRPr="00CE11E3">
        <w:rPr>
          <w:rFonts w:ascii="Calibri" w:hAnsi="Calibri"/>
          <w:sz w:val="22"/>
          <w:szCs w:val="22"/>
        </w:rPr>
        <w:t xml:space="preserve">Klíče </w:t>
      </w:r>
      <w:r w:rsidR="00FC2E0C" w:rsidRPr="00CE11E3">
        <w:rPr>
          <w:rFonts w:ascii="Calibri" w:hAnsi="Calibri"/>
          <w:sz w:val="22"/>
          <w:szCs w:val="22"/>
        </w:rPr>
        <w:t xml:space="preserve">nebo čipové karty </w:t>
      </w:r>
      <w:r w:rsidRPr="00CE11E3">
        <w:rPr>
          <w:rFonts w:ascii="Calibri" w:hAnsi="Calibri"/>
          <w:sz w:val="22"/>
          <w:szCs w:val="22"/>
        </w:rPr>
        <w:t>určené pro úklidové pracovníky budou uloženy na vrátnici / pracovišti ostrahy Budov objednatele. Úklidoví pracovníci budou klíče</w:t>
      </w:r>
      <w:r w:rsidR="00FC2E0C" w:rsidRPr="00CE11E3">
        <w:rPr>
          <w:rFonts w:ascii="Calibri" w:hAnsi="Calibri"/>
          <w:sz w:val="22"/>
          <w:szCs w:val="22"/>
        </w:rPr>
        <w:t xml:space="preserve"> nebo čipové karty</w:t>
      </w:r>
      <w:r w:rsidRPr="00CE11E3">
        <w:rPr>
          <w:rFonts w:ascii="Calibri" w:hAnsi="Calibri"/>
          <w:sz w:val="22"/>
          <w:szCs w:val="22"/>
        </w:rPr>
        <w:t xml:space="preserve"> na tomto místě přebírat a</w:t>
      </w:r>
      <w:r w:rsidR="00FC2E0C" w:rsidRPr="00CE11E3">
        <w:rPr>
          <w:rFonts w:ascii="Calibri" w:hAnsi="Calibri"/>
          <w:sz w:val="22"/>
          <w:szCs w:val="22"/>
        </w:rPr>
        <w:t> </w:t>
      </w:r>
      <w:r w:rsidRPr="00CE11E3">
        <w:rPr>
          <w:rFonts w:ascii="Calibri" w:hAnsi="Calibri"/>
          <w:sz w:val="22"/>
          <w:szCs w:val="22"/>
        </w:rPr>
        <w:t>po</w:t>
      </w:r>
      <w:r w:rsidR="00FC2E0C" w:rsidRPr="00CE11E3">
        <w:rPr>
          <w:rFonts w:ascii="Calibri" w:hAnsi="Calibri"/>
          <w:sz w:val="22"/>
          <w:szCs w:val="22"/>
        </w:rPr>
        <w:t> </w:t>
      </w:r>
      <w:r w:rsidRPr="00CE11E3">
        <w:rPr>
          <w:rFonts w:ascii="Calibri" w:hAnsi="Calibri"/>
          <w:sz w:val="22"/>
          <w:szCs w:val="22"/>
        </w:rPr>
        <w:t>ukončení práce je tam také odevzdávat.</w:t>
      </w:r>
      <w:r w:rsidR="00E135FF" w:rsidRPr="00CE11E3">
        <w:rPr>
          <w:rFonts w:ascii="Calibri" w:hAnsi="Calibri"/>
          <w:sz w:val="22"/>
          <w:szCs w:val="22"/>
        </w:rPr>
        <w:t xml:space="preserve"> </w:t>
      </w:r>
      <w:r w:rsidRPr="00CE11E3">
        <w:rPr>
          <w:rFonts w:ascii="Calibri" w:hAnsi="Calibri"/>
          <w:sz w:val="22"/>
          <w:szCs w:val="22"/>
        </w:rPr>
        <w:t>Objednatel je povinen vést evidenci zápůjčky klíčů</w:t>
      </w:r>
      <w:r w:rsidR="00FC2E0C" w:rsidRPr="00CE11E3">
        <w:rPr>
          <w:rFonts w:ascii="Calibri" w:hAnsi="Calibri"/>
          <w:sz w:val="22"/>
          <w:szCs w:val="22"/>
        </w:rPr>
        <w:t xml:space="preserve"> a</w:t>
      </w:r>
      <w:r w:rsidR="00863B4F" w:rsidRPr="00CE11E3">
        <w:rPr>
          <w:rFonts w:ascii="Calibri" w:hAnsi="Calibri"/>
          <w:sz w:val="22"/>
          <w:szCs w:val="22"/>
        </w:rPr>
        <w:t> </w:t>
      </w:r>
      <w:r w:rsidR="00FC2E0C" w:rsidRPr="00CE11E3">
        <w:rPr>
          <w:rFonts w:ascii="Calibri" w:hAnsi="Calibri"/>
          <w:sz w:val="22"/>
          <w:szCs w:val="22"/>
        </w:rPr>
        <w:t>čipových karet</w:t>
      </w:r>
      <w:r w:rsidRPr="00CE11E3">
        <w:rPr>
          <w:rFonts w:ascii="Calibri" w:hAnsi="Calibri"/>
          <w:sz w:val="22"/>
          <w:szCs w:val="22"/>
        </w:rPr>
        <w:t>, která současně slouží jako evidence času příchodu a odchodu úklidových pracovníků. Tato evidence bude umístěna na místě přístupném jak objednateli, tak poskytovateli, tj. na vrátnici / pracovišti ostrahy Budov objednatele.</w:t>
      </w:r>
      <w:r w:rsidR="000C0514" w:rsidRPr="00CE11E3">
        <w:rPr>
          <w:rFonts w:ascii="Calibri" w:hAnsi="Calibri"/>
          <w:sz w:val="22"/>
          <w:szCs w:val="22"/>
        </w:rPr>
        <w:t xml:space="preserve"> </w:t>
      </w:r>
      <w:r w:rsidRPr="00CE11E3">
        <w:rPr>
          <w:rFonts w:ascii="Calibri" w:hAnsi="Calibri"/>
          <w:sz w:val="22"/>
          <w:szCs w:val="22"/>
        </w:rPr>
        <w:t>Evidence může být vedena</w:t>
      </w:r>
      <w:r w:rsidR="00062267" w:rsidRPr="00CE11E3">
        <w:rPr>
          <w:rFonts w:ascii="Calibri" w:hAnsi="Calibri"/>
          <w:sz w:val="22"/>
          <w:szCs w:val="22"/>
        </w:rPr>
        <w:t xml:space="preserve"> v </w:t>
      </w:r>
      <w:r w:rsidRPr="00CE11E3">
        <w:rPr>
          <w:rFonts w:ascii="Calibri" w:hAnsi="Calibri"/>
          <w:sz w:val="22"/>
          <w:szCs w:val="22"/>
        </w:rPr>
        <w:t>písemné podobě, kdy objednatel zaznamená čas vydání klíčů</w:t>
      </w:r>
      <w:r w:rsidR="000B7B5A" w:rsidRPr="00CE11E3">
        <w:rPr>
          <w:rFonts w:ascii="Calibri" w:hAnsi="Calibri"/>
          <w:sz w:val="22"/>
          <w:szCs w:val="22"/>
        </w:rPr>
        <w:t xml:space="preserve"> / čipových karet</w:t>
      </w:r>
      <w:r w:rsidRPr="00CE11E3">
        <w:rPr>
          <w:rFonts w:ascii="Calibri" w:hAnsi="Calibri"/>
          <w:sz w:val="22"/>
          <w:szCs w:val="22"/>
        </w:rPr>
        <w:t xml:space="preserve"> úklidovému pracovníkovi a čas jejich vrácení </w:t>
      </w:r>
      <w:r w:rsidR="00062267" w:rsidRPr="00CE11E3">
        <w:rPr>
          <w:rFonts w:ascii="Calibri" w:hAnsi="Calibri"/>
          <w:sz w:val="22"/>
          <w:szCs w:val="22"/>
        </w:rPr>
        <w:t xml:space="preserve">oproti </w:t>
      </w:r>
      <w:r w:rsidRPr="00CE11E3">
        <w:rPr>
          <w:rFonts w:ascii="Calibri" w:hAnsi="Calibri"/>
          <w:sz w:val="22"/>
          <w:szCs w:val="22"/>
        </w:rPr>
        <w:t>podpis</w:t>
      </w:r>
      <w:r w:rsidR="00C0675E" w:rsidRPr="00CE11E3">
        <w:rPr>
          <w:rFonts w:ascii="Calibri" w:hAnsi="Calibri"/>
          <w:sz w:val="22"/>
          <w:szCs w:val="22"/>
        </w:rPr>
        <w:t>u</w:t>
      </w:r>
      <w:r w:rsidRPr="00CE11E3">
        <w:rPr>
          <w:rFonts w:ascii="Calibri" w:hAnsi="Calibri"/>
          <w:sz w:val="22"/>
          <w:szCs w:val="22"/>
        </w:rPr>
        <w:t xml:space="preserve"> úklidového pracovníka</w:t>
      </w:r>
      <w:r w:rsidR="00062267" w:rsidRPr="00CE11E3">
        <w:rPr>
          <w:rFonts w:ascii="Calibri" w:hAnsi="Calibri"/>
          <w:sz w:val="22"/>
          <w:szCs w:val="22"/>
        </w:rPr>
        <w:t xml:space="preserve">, </w:t>
      </w:r>
      <w:r w:rsidRPr="00CE11E3">
        <w:rPr>
          <w:rFonts w:ascii="Calibri" w:hAnsi="Calibri"/>
          <w:sz w:val="22"/>
          <w:szCs w:val="22"/>
        </w:rPr>
        <w:t>nebo</w:t>
      </w:r>
      <w:r w:rsidR="00062267" w:rsidRPr="00CE11E3">
        <w:rPr>
          <w:rFonts w:ascii="Calibri" w:hAnsi="Calibri"/>
          <w:sz w:val="22"/>
          <w:szCs w:val="22"/>
        </w:rPr>
        <w:t xml:space="preserve"> e</w:t>
      </w:r>
      <w:r w:rsidRPr="00CE11E3">
        <w:rPr>
          <w:rFonts w:ascii="Calibri" w:hAnsi="Calibri"/>
          <w:sz w:val="22"/>
          <w:szCs w:val="22"/>
        </w:rPr>
        <w:t>lektronicky prostřednictvím klíčového depozitu, který úklidovému pracovníkovi vydá klíče</w:t>
      </w:r>
      <w:r w:rsidR="000B7B5A" w:rsidRPr="00CE11E3">
        <w:rPr>
          <w:rFonts w:ascii="Calibri" w:hAnsi="Calibri"/>
          <w:sz w:val="22"/>
          <w:szCs w:val="22"/>
        </w:rPr>
        <w:t xml:space="preserve"> / čipovou kartu</w:t>
      </w:r>
      <w:r w:rsidRPr="00CE11E3">
        <w:rPr>
          <w:rFonts w:ascii="Calibri" w:hAnsi="Calibri"/>
          <w:sz w:val="22"/>
          <w:szCs w:val="22"/>
        </w:rPr>
        <w:t xml:space="preserve"> po zadání příslušného kódu a automaticky zaznamená čas zápůjčky i vrácení.</w:t>
      </w:r>
      <w:bookmarkEnd w:id="95"/>
    </w:p>
    <w:p w14:paraId="228F683C" w14:textId="2E02FBE6"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96" w:name="_Ref216697165"/>
      <w:r w:rsidRPr="00CE11E3">
        <w:rPr>
          <w:rFonts w:ascii="Calibri" w:hAnsi="Calibri"/>
          <w:sz w:val="22"/>
          <w:szCs w:val="22"/>
        </w:rPr>
        <w:t>Poskytovatel je povinen bez zbytečného odkladu hlásit ztrátu či poškození klíčů a karet ke vstupům do</w:t>
      </w:r>
      <w:r w:rsidR="00CD08BB" w:rsidRPr="00CE11E3">
        <w:rPr>
          <w:rFonts w:ascii="Calibri" w:hAnsi="Calibri"/>
          <w:sz w:val="22"/>
          <w:szCs w:val="22"/>
        </w:rPr>
        <w:t> </w:t>
      </w:r>
      <w:r w:rsidRPr="00CE11E3">
        <w:rPr>
          <w:rFonts w:ascii="Calibri" w:hAnsi="Calibri"/>
          <w:sz w:val="22"/>
          <w:szCs w:val="22"/>
        </w:rPr>
        <w:t xml:space="preserve">prostor Budov </w:t>
      </w:r>
      <w:r w:rsidR="00181D69" w:rsidRPr="00CE11E3">
        <w:rPr>
          <w:rFonts w:ascii="Calibri" w:hAnsi="Calibri"/>
          <w:sz w:val="22"/>
          <w:szCs w:val="22"/>
        </w:rPr>
        <w:t>o</w:t>
      </w:r>
      <w:r w:rsidRPr="00CE11E3">
        <w:rPr>
          <w:rFonts w:ascii="Calibri" w:hAnsi="Calibri"/>
          <w:sz w:val="22"/>
          <w:szCs w:val="22"/>
        </w:rPr>
        <w:t xml:space="preserve">bjednatele </w:t>
      </w:r>
      <w:r w:rsidR="00181D69" w:rsidRPr="00CE11E3">
        <w:rPr>
          <w:rFonts w:ascii="Calibri" w:hAnsi="Calibri"/>
          <w:sz w:val="22"/>
          <w:szCs w:val="22"/>
        </w:rPr>
        <w:t>k</w:t>
      </w:r>
      <w:r w:rsidR="00A2644A" w:rsidRPr="00CE11E3">
        <w:rPr>
          <w:rFonts w:ascii="Calibri" w:hAnsi="Calibri"/>
          <w:sz w:val="22"/>
          <w:szCs w:val="22"/>
        </w:rPr>
        <w:t>oordinátor</w:t>
      </w:r>
      <w:r w:rsidRPr="00CE11E3">
        <w:rPr>
          <w:rFonts w:ascii="Calibri" w:hAnsi="Calibri"/>
          <w:sz w:val="22"/>
          <w:szCs w:val="22"/>
        </w:rPr>
        <w:t xml:space="preserve">ovi </w:t>
      </w:r>
      <w:r w:rsidR="00181D69" w:rsidRPr="00CE11E3">
        <w:rPr>
          <w:rFonts w:ascii="Calibri" w:hAnsi="Calibri"/>
          <w:sz w:val="22"/>
          <w:szCs w:val="22"/>
        </w:rPr>
        <w:t>o</w:t>
      </w:r>
      <w:r w:rsidRPr="00CE11E3">
        <w:rPr>
          <w:rFonts w:ascii="Calibri" w:hAnsi="Calibri"/>
          <w:sz w:val="22"/>
          <w:szCs w:val="22"/>
        </w:rPr>
        <w:t xml:space="preserve">bjednatele. V případě ztráty či poškození klíče je </w:t>
      </w:r>
      <w:r w:rsidR="00181D69" w:rsidRPr="00CE11E3">
        <w:rPr>
          <w:rFonts w:ascii="Calibri" w:hAnsi="Calibri"/>
          <w:sz w:val="22"/>
          <w:szCs w:val="22"/>
        </w:rPr>
        <w:t>p</w:t>
      </w:r>
      <w:r w:rsidRPr="00CE11E3">
        <w:rPr>
          <w:rFonts w:ascii="Calibri" w:hAnsi="Calibri"/>
          <w:sz w:val="22"/>
          <w:szCs w:val="22"/>
        </w:rPr>
        <w:t xml:space="preserve">oskytovatel povinen uhradit veškeré náklady a škody s tím související. Poskytovatel bere na vědomí, že tyto náklady mohou zahrnovat i náklady na výměnu celého klíčového systému (např. v případě ztráty hlavního klíče), náklady na zajištění bezpečnosti objektu do výroby a instalace nového klíčového systému atp. Veškeré náklady a škody související se ztrátou či poškozením karet a v případě nezabezpečení objektů </w:t>
      </w:r>
      <w:r w:rsidR="00BC6E6F" w:rsidRPr="00CE11E3">
        <w:rPr>
          <w:rFonts w:ascii="Calibri" w:hAnsi="Calibri"/>
          <w:sz w:val="22"/>
          <w:szCs w:val="22"/>
        </w:rPr>
        <w:t>o</w:t>
      </w:r>
      <w:r w:rsidRPr="00CE11E3">
        <w:rPr>
          <w:rFonts w:ascii="Calibri" w:hAnsi="Calibri"/>
          <w:sz w:val="22"/>
          <w:szCs w:val="22"/>
        </w:rPr>
        <w:t xml:space="preserve">bjednatele v souladu s jeho požadavky nese rovněž </w:t>
      </w:r>
      <w:r w:rsidR="00BC6E6F" w:rsidRPr="00CE11E3">
        <w:rPr>
          <w:rFonts w:ascii="Calibri" w:hAnsi="Calibri"/>
          <w:sz w:val="22"/>
          <w:szCs w:val="22"/>
        </w:rPr>
        <w:t>p</w:t>
      </w:r>
      <w:r w:rsidRPr="00CE11E3">
        <w:rPr>
          <w:rFonts w:ascii="Calibri" w:hAnsi="Calibri"/>
          <w:sz w:val="22"/>
          <w:szCs w:val="22"/>
        </w:rPr>
        <w:t>oskytovatel.</w:t>
      </w:r>
      <w:bookmarkEnd w:id="96"/>
      <w:r w:rsidRPr="00CE11E3">
        <w:rPr>
          <w:rFonts w:ascii="Calibri" w:hAnsi="Calibri"/>
          <w:sz w:val="22"/>
          <w:szCs w:val="22"/>
        </w:rPr>
        <w:t xml:space="preserve"> </w:t>
      </w:r>
    </w:p>
    <w:p w14:paraId="2EBBCBF4" w14:textId="21F62951" w:rsidR="00D454AF" w:rsidRPr="00CE11E3" w:rsidRDefault="00AD689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97" w:name="_Ref218500337"/>
      <w:r w:rsidRPr="00CE11E3">
        <w:rPr>
          <w:rFonts w:ascii="Calibri" w:hAnsi="Calibri"/>
          <w:sz w:val="22"/>
          <w:szCs w:val="22"/>
        </w:rPr>
        <w:t>Poskytovatel</w:t>
      </w:r>
      <w:r w:rsidR="00A74D2E" w:rsidRPr="00CE11E3">
        <w:rPr>
          <w:rFonts w:ascii="Calibri" w:hAnsi="Calibri"/>
          <w:sz w:val="22"/>
          <w:szCs w:val="22"/>
        </w:rPr>
        <w:t xml:space="preserve"> bere na vědomí, že Budovy </w:t>
      </w:r>
      <w:r w:rsidR="00BC6E6F" w:rsidRPr="00CE11E3">
        <w:rPr>
          <w:rFonts w:ascii="Calibri" w:hAnsi="Calibri"/>
          <w:sz w:val="22"/>
          <w:szCs w:val="22"/>
        </w:rPr>
        <w:t>o</w:t>
      </w:r>
      <w:r w:rsidR="00A74D2E" w:rsidRPr="00CE11E3">
        <w:rPr>
          <w:rFonts w:ascii="Calibri" w:hAnsi="Calibri"/>
          <w:sz w:val="22"/>
          <w:szCs w:val="22"/>
        </w:rPr>
        <w:t xml:space="preserve">bjednatele jsou mimo jiné sídlem </w:t>
      </w:r>
      <w:r w:rsidR="00BC6E6F" w:rsidRPr="00CE11E3">
        <w:rPr>
          <w:rFonts w:ascii="Calibri" w:hAnsi="Calibri"/>
          <w:sz w:val="22"/>
          <w:szCs w:val="22"/>
        </w:rPr>
        <w:t>o</w:t>
      </w:r>
      <w:r w:rsidR="00A74D2E" w:rsidRPr="00CE11E3">
        <w:rPr>
          <w:rFonts w:ascii="Calibri" w:hAnsi="Calibri"/>
          <w:sz w:val="22"/>
          <w:szCs w:val="22"/>
        </w:rPr>
        <w:t xml:space="preserve">bjednatele, respektive sídlem Krajského úřadu Jihomoravského kraje, čemuž musí odpovídat vystupování </w:t>
      </w:r>
      <w:r w:rsidR="009B2EA0" w:rsidRPr="00CE11E3">
        <w:rPr>
          <w:rFonts w:ascii="Calibri" w:hAnsi="Calibri"/>
          <w:sz w:val="22"/>
          <w:szCs w:val="22"/>
        </w:rPr>
        <w:t>úklidových pracovníků</w:t>
      </w:r>
      <w:r w:rsidR="00A74D2E" w:rsidRPr="00CE11E3">
        <w:rPr>
          <w:rFonts w:ascii="Calibri" w:hAnsi="Calibri"/>
          <w:sz w:val="22"/>
          <w:szCs w:val="22"/>
        </w:rPr>
        <w:t>, kteří se v Budov</w:t>
      </w:r>
      <w:r w:rsidR="00C15769" w:rsidRPr="00CE11E3">
        <w:rPr>
          <w:rFonts w:ascii="Calibri" w:hAnsi="Calibri"/>
          <w:sz w:val="22"/>
          <w:szCs w:val="22"/>
        </w:rPr>
        <w:t>á</w:t>
      </w:r>
      <w:r w:rsidR="00BC6E6F" w:rsidRPr="00CE11E3">
        <w:rPr>
          <w:rFonts w:ascii="Calibri" w:hAnsi="Calibri"/>
          <w:sz w:val="22"/>
          <w:szCs w:val="22"/>
        </w:rPr>
        <w:t>ch</w:t>
      </w:r>
      <w:r w:rsidR="00A74D2E" w:rsidRPr="00CE11E3">
        <w:rPr>
          <w:rFonts w:ascii="Calibri" w:hAnsi="Calibri"/>
          <w:sz w:val="22"/>
          <w:szCs w:val="22"/>
        </w:rPr>
        <w:t xml:space="preserve"> </w:t>
      </w:r>
      <w:r w:rsidR="00BC6E6F" w:rsidRPr="00CE11E3">
        <w:rPr>
          <w:rFonts w:ascii="Calibri" w:hAnsi="Calibri"/>
          <w:sz w:val="22"/>
          <w:szCs w:val="22"/>
        </w:rPr>
        <w:t>o</w:t>
      </w:r>
      <w:r w:rsidR="00A74D2E" w:rsidRPr="00CE11E3">
        <w:rPr>
          <w:rFonts w:ascii="Calibri" w:hAnsi="Calibri"/>
          <w:sz w:val="22"/>
          <w:szCs w:val="22"/>
        </w:rPr>
        <w:t xml:space="preserve">bjednatele budou pohybovat v rámci běžné pracovní doby </w:t>
      </w:r>
      <w:r w:rsidR="00BC6E6F" w:rsidRPr="00CE11E3">
        <w:rPr>
          <w:rFonts w:ascii="Calibri" w:hAnsi="Calibri"/>
          <w:sz w:val="22"/>
          <w:szCs w:val="22"/>
        </w:rPr>
        <w:t>o</w:t>
      </w:r>
      <w:r w:rsidR="00A74D2E" w:rsidRPr="00CE11E3">
        <w:rPr>
          <w:rFonts w:ascii="Calibri" w:hAnsi="Calibri"/>
          <w:sz w:val="22"/>
          <w:szCs w:val="22"/>
        </w:rPr>
        <w:t>bjednatele.</w:t>
      </w:r>
      <w:bookmarkStart w:id="98" w:name="_Ref25582651"/>
      <w:bookmarkEnd w:id="97"/>
    </w:p>
    <w:p w14:paraId="4BB58FA4" w14:textId="27A6B040" w:rsidR="000F7E30" w:rsidRPr="00CE11E3" w:rsidRDefault="000F7E30"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Pro vyloučení pochybností se stanoví, že povinnosti poskytovatele stanovené Dohodou ve vztahu k chování úklidových pracovníkům v Budovách objednatele (zejm</w:t>
      </w:r>
      <w:r w:rsidR="00612001" w:rsidRPr="00CE11E3">
        <w:rPr>
          <w:rFonts w:ascii="Calibri" w:hAnsi="Calibri"/>
          <w:sz w:val="22"/>
          <w:szCs w:val="22"/>
        </w:rPr>
        <w:t>éna</w:t>
      </w:r>
      <w:r w:rsidRPr="00CE11E3">
        <w:rPr>
          <w:rFonts w:ascii="Calibri" w:hAnsi="Calibri"/>
          <w:sz w:val="22"/>
          <w:szCs w:val="22"/>
        </w:rPr>
        <w:t xml:space="preserve"> v odst. </w:t>
      </w:r>
      <w:r w:rsidRPr="00CE11E3">
        <w:rPr>
          <w:rFonts w:ascii="Calibri" w:hAnsi="Calibri"/>
          <w:sz w:val="22"/>
          <w:szCs w:val="22"/>
        </w:rPr>
        <w:fldChar w:fldCharType="begin"/>
      </w:r>
      <w:r w:rsidRPr="00CE11E3">
        <w:rPr>
          <w:rFonts w:ascii="Calibri" w:hAnsi="Calibri"/>
          <w:sz w:val="22"/>
          <w:szCs w:val="22"/>
        </w:rPr>
        <w:instrText xml:space="preserve"> REF _Ref216697119 \r \h </w:instrText>
      </w:r>
      <w:r w:rsidR="001C7008" w:rsidRPr="00CE11E3">
        <w:rPr>
          <w:rFonts w:ascii="Calibri" w:hAnsi="Calibri"/>
          <w:sz w:val="22"/>
          <w:szCs w:val="22"/>
        </w:rPr>
        <w:instrText xml:space="preserve"> \* MERGEFORMAT </w:instrText>
      </w:r>
      <w:r w:rsidRPr="00CE11E3">
        <w:rPr>
          <w:rFonts w:ascii="Calibri" w:hAnsi="Calibri"/>
          <w:sz w:val="22"/>
          <w:szCs w:val="22"/>
        </w:rPr>
      </w:r>
      <w:r w:rsidRPr="00CE11E3">
        <w:rPr>
          <w:rFonts w:ascii="Calibri" w:hAnsi="Calibri"/>
          <w:sz w:val="22"/>
          <w:szCs w:val="22"/>
        </w:rPr>
        <w:fldChar w:fldCharType="separate"/>
      </w:r>
      <w:r w:rsidR="00574943">
        <w:rPr>
          <w:rFonts w:ascii="Calibri" w:hAnsi="Calibri"/>
          <w:sz w:val="22"/>
          <w:szCs w:val="22"/>
        </w:rPr>
        <w:t>10.17</w:t>
      </w:r>
      <w:r w:rsidRPr="00CE11E3">
        <w:rPr>
          <w:rFonts w:ascii="Calibri" w:hAnsi="Calibri"/>
          <w:sz w:val="22"/>
          <w:szCs w:val="22"/>
        </w:rPr>
        <w:fldChar w:fldCharType="end"/>
      </w:r>
      <w:r w:rsidRPr="00CE11E3">
        <w:rPr>
          <w:rFonts w:ascii="Calibri" w:hAnsi="Calibri"/>
          <w:sz w:val="22"/>
          <w:szCs w:val="22"/>
        </w:rPr>
        <w:t xml:space="preserve">, </w:t>
      </w:r>
      <w:r w:rsidR="003E5C52" w:rsidRPr="00CE11E3">
        <w:rPr>
          <w:rFonts w:ascii="Calibri" w:hAnsi="Calibri"/>
          <w:sz w:val="22"/>
          <w:szCs w:val="22"/>
        </w:rPr>
        <w:fldChar w:fldCharType="begin"/>
      </w:r>
      <w:r w:rsidR="003E5C52" w:rsidRPr="00CE11E3">
        <w:rPr>
          <w:rFonts w:ascii="Calibri" w:hAnsi="Calibri"/>
          <w:sz w:val="22"/>
          <w:szCs w:val="22"/>
        </w:rPr>
        <w:instrText xml:space="preserve"> REF _Ref219463705 \r \h </w:instrText>
      </w:r>
      <w:r w:rsidR="001C7008" w:rsidRPr="00CE11E3">
        <w:rPr>
          <w:rFonts w:ascii="Calibri" w:hAnsi="Calibri"/>
          <w:sz w:val="22"/>
          <w:szCs w:val="22"/>
        </w:rPr>
        <w:instrText xml:space="preserve"> \* MERGEFORMAT </w:instrText>
      </w:r>
      <w:r w:rsidR="003E5C52" w:rsidRPr="00CE11E3">
        <w:rPr>
          <w:rFonts w:ascii="Calibri" w:hAnsi="Calibri"/>
          <w:sz w:val="22"/>
          <w:szCs w:val="22"/>
        </w:rPr>
      </w:r>
      <w:r w:rsidR="003E5C52" w:rsidRPr="00CE11E3">
        <w:rPr>
          <w:rFonts w:ascii="Calibri" w:hAnsi="Calibri"/>
          <w:sz w:val="22"/>
          <w:szCs w:val="22"/>
        </w:rPr>
        <w:fldChar w:fldCharType="separate"/>
      </w:r>
      <w:r w:rsidR="00574943">
        <w:rPr>
          <w:rFonts w:ascii="Calibri" w:hAnsi="Calibri"/>
          <w:sz w:val="22"/>
          <w:szCs w:val="22"/>
        </w:rPr>
        <w:t>10.19</w:t>
      </w:r>
      <w:r w:rsidR="003E5C52" w:rsidRPr="00CE11E3">
        <w:rPr>
          <w:rFonts w:ascii="Calibri" w:hAnsi="Calibri"/>
          <w:sz w:val="22"/>
          <w:szCs w:val="22"/>
        </w:rPr>
        <w:fldChar w:fldCharType="end"/>
      </w:r>
      <w:r w:rsidRPr="00CE11E3">
        <w:rPr>
          <w:rFonts w:ascii="Calibri" w:hAnsi="Calibri"/>
          <w:sz w:val="22"/>
          <w:szCs w:val="22"/>
        </w:rPr>
        <w:t xml:space="preserve">, </w:t>
      </w:r>
      <w:r w:rsidRPr="00CE11E3">
        <w:rPr>
          <w:rFonts w:ascii="Calibri" w:hAnsi="Calibri"/>
          <w:sz w:val="22"/>
          <w:szCs w:val="22"/>
        </w:rPr>
        <w:fldChar w:fldCharType="begin"/>
      </w:r>
      <w:r w:rsidRPr="00CE11E3">
        <w:rPr>
          <w:rFonts w:ascii="Calibri" w:hAnsi="Calibri"/>
          <w:sz w:val="22"/>
          <w:szCs w:val="22"/>
        </w:rPr>
        <w:instrText xml:space="preserve"> REF _Ref218498334 \r \h </w:instrText>
      </w:r>
      <w:r w:rsidR="001C7008" w:rsidRPr="00CE11E3">
        <w:rPr>
          <w:rFonts w:ascii="Calibri" w:hAnsi="Calibri"/>
          <w:sz w:val="22"/>
          <w:szCs w:val="22"/>
        </w:rPr>
        <w:instrText xml:space="preserve"> \* MERGEFORMAT </w:instrText>
      </w:r>
      <w:r w:rsidRPr="00CE11E3">
        <w:rPr>
          <w:rFonts w:ascii="Calibri" w:hAnsi="Calibri"/>
          <w:sz w:val="22"/>
          <w:szCs w:val="22"/>
        </w:rPr>
      </w:r>
      <w:r w:rsidRPr="00CE11E3">
        <w:rPr>
          <w:rFonts w:ascii="Calibri" w:hAnsi="Calibri"/>
          <w:sz w:val="22"/>
          <w:szCs w:val="22"/>
        </w:rPr>
        <w:fldChar w:fldCharType="separate"/>
      </w:r>
      <w:r w:rsidR="00574943">
        <w:rPr>
          <w:rFonts w:ascii="Calibri" w:hAnsi="Calibri"/>
          <w:sz w:val="22"/>
          <w:szCs w:val="22"/>
        </w:rPr>
        <w:t>10.20</w:t>
      </w:r>
      <w:r w:rsidRPr="00CE11E3">
        <w:rPr>
          <w:rFonts w:ascii="Calibri" w:hAnsi="Calibri"/>
          <w:sz w:val="22"/>
          <w:szCs w:val="22"/>
        </w:rPr>
        <w:fldChar w:fldCharType="end"/>
      </w:r>
      <w:r w:rsidRPr="00CE11E3">
        <w:rPr>
          <w:rFonts w:ascii="Calibri" w:hAnsi="Calibri"/>
          <w:sz w:val="22"/>
          <w:szCs w:val="22"/>
        </w:rPr>
        <w:t xml:space="preserve"> a</w:t>
      </w:r>
      <w:r w:rsidR="00073BA2" w:rsidRPr="00CE11E3">
        <w:rPr>
          <w:rFonts w:ascii="Calibri" w:hAnsi="Calibri"/>
          <w:sz w:val="22"/>
          <w:szCs w:val="22"/>
        </w:rPr>
        <w:t> </w:t>
      </w:r>
      <w:r w:rsidRPr="00CE11E3">
        <w:rPr>
          <w:rFonts w:ascii="Calibri" w:hAnsi="Calibri"/>
          <w:sz w:val="22"/>
          <w:szCs w:val="22"/>
        </w:rPr>
        <w:fldChar w:fldCharType="begin"/>
      </w:r>
      <w:r w:rsidRPr="00CE11E3">
        <w:rPr>
          <w:rFonts w:ascii="Calibri" w:hAnsi="Calibri"/>
          <w:sz w:val="22"/>
          <w:szCs w:val="22"/>
        </w:rPr>
        <w:instrText xml:space="preserve"> REF _Ref218500337 \r \h </w:instrText>
      </w:r>
      <w:r w:rsidR="001C7008" w:rsidRPr="00CE11E3">
        <w:rPr>
          <w:rFonts w:ascii="Calibri" w:hAnsi="Calibri"/>
          <w:sz w:val="22"/>
          <w:szCs w:val="22"/>
        </w:rPr>
        <w:instrText xml:space="preserve"> \* MERGEFORMAT </w:instrText>
      </w:r>
      <w:r w:rsidRPr="00CE11E3">
        <w:rPr>
          <w:rFonts w:ascii="Calibri" w:hAnsi="Calibri"/>
          <w:sz w:val="22"/>
          <w:szCs w:val="22"/>
        </w:rPr>
      </w:r>
      <w:r w:rsidRPr="00CE11E3">
        <w:rPr>
          <w:rFonts w:ascii="Calibri" w:hAnsi="Calibri"/>
          <w:sz w:val="22"/>
          <w:szCs w:val="22"/>
        </w:rPr>
        <w:fldChar w:fldCharType="separate"/>
      </w:r>
      <w:r w:rsidR="00574943">
        <w:rPr>
          <w:rFonts w:ascii="Calibri" w:hAnsi="Calibri"/>
          <w:sz w:val="22"/>
          <w:szCs w:val="22"/>
        </w:rPr>
        <w:t>10.47</w:t>
      </w:r>
      <w:r w:rsidRPr="00CE11E3">
        <w:rPr>
          <w:rFonts w:ascii="Calibri" w:hAnsi="Calibri"/>
          <w:sz w:val="22"/>
          <w:szCs w:val="22"/>
        </w:rPr>
        <w:fldChar w:fldCharType="end"/>
      </w:r>
      <w:r w:rsidR="00073BA2" w:rsidRPr="00CE11E3">
        <w:rPr>
          <w:rFonts w:ascii="Calibri" w:hAnsi="Calibri"/>
          <w:sz w:val="22"/>
          <w:szCs w:val="22"/>
        </w:rPr>
        <w:t> </w:t>
      </w:r>
      <w:r w:rsidR="00D41B57" w:rsidRPr="00CE11E3">
        <w:rPr>
          <w:rFonts w:ascii="Calibri" w:hAnsi="Calibri"/>
          <w:sz w:val="22"/>
          <w:szCs w:val="22"/>
        </w:rPr>
        <w:t>Dohody</w:t>
      </w:r>
      <w:r w:rsidRPr="00CE11E3">
        <w:rPr>
          <w:rFonts w:ascii="Calibri" w:hAnsi="Calibri"/>
          <w:sz w:val="22"/>
          <w:szCs w:val="22"/>
        </w:rPr>
        <w:t>)</w:t>
      </w:r>
      <w:r w:rsidR="0049018E" w:rsidRPr="00CE11E3">
        <w:rPr>
          <w:rFonts w:ascii="Calibri" w:hAnsi="Calibri"/>
          <w:sz w:val="22"/>
          <w:szCs w:val="22"/>
        </w:rPr>
        <w:t xml:space="preserve">, </w:t>
      </w:r>
      <w:r w:rsidRPr="00CE11E3">
        <w:rPr>
          <w:rFonts w:ascii="Calibri" w:hAnsi="Calibri"/>
          <w:sz w:val="22"/>
          <w:szCs w:val="22"/>
        </w:rPr>
        <w:t>se vztahují i na manažera zakázky</w:t>
      </w:r>
      <w:r w:rsidR="00DB42C9" w:rsidRPr="00CE11E3">
        <w:rPr>
          <w:rFonts w:ascii="Calibri" w:hAnsi="Calibri"/>
          <w:sz w:val="22"/>
          <w:szCs w:val="22"/>
        </w:rPr>
        <w:t>,</w:t>
      </w:r>
      <w:r w:rsidRPr="00CE11E3">
        <w:rPr>
          <w:rFonts w:ascii="Calibri" w:hAnsi="Calibri"/>
          <w:sz w:val="22"/>
          <w:szCs w:val="22"/>
        </w:rPr>
        <w:t xml:space="preserve"> příp. jiné </w:t>
      </w:r>
      <w:r w:rsidR="003346CE" w:rsidRPr="00CE11E3">
        <w:rPr>
          <w:rFonts w:ascii="Calibri" w:hAnsi="Calibri"/>
          <w:sz w:val="22"/>
          <w:szCs w:val="22"/>
        </w:rPr>
        <w:t xml:space="preserve">vedoucí pracovníky </w:t>
      </w:r>
      <w:r w:rsidR="00DB42C9" w:rsidRPr="00CE11E3">
        <w:rPr>
          <w:rFonts w:ascii="Calibri" w:hAnsi="Calibri"/>
          <w:sz w:val="22"/>
          <w:szCs w:val="22"/>
        </w:rPr>
        <w:t>p</w:t>
      </w:r>
      <w:r w:rsidRPr="00CE11E3">
        <w:rPr>
          <w:rFonts w:ascii="Calibri" w:hAnsi="Calibri"/>
          <w:sz w:val="22"/>
          <w:szCs w:val="22"/>
        </w:rPr>
        <w:t>oskytovatele (jakož i</w:t>
      </w:r>
      <w:r w:rsidR="00FF6E81" w:rsidRPr="00CE11E3">
        <w:rPr>
          <w:rFonts w:ascii="Calibri" w:hAnsi="Calibri"/>
          <w:sz w:val="22"/>
          <w:szCs w:val="22"/>
        </w:rPr>
        <w:t> </w:t>
      </w:r>
      <w:r w:rsidRPr="00CE11E3">
        <w:rPr>
          <w:rFonts w:ascii="Calibri" w:hAnsi="Calibri"/>
          <w:sz w:val="22"/>
          <w:szCs w:val="22"/>
        </w:rPr>
        <w:t>jeho poddodavatele).</w:t>
      </w:r>
    </w:p>
    <w:p w14:paraId="4B14E3E8" w14:textId="3CFB3B84" w:rsidR="00D454AF" w:rsidRPr="00CE11E3" w:rsidRDefault="00D454AF" w:rsidP="001C7008">
      <w:pPr>
        <w:pStyle w:val="Odstavecseseznamem"/>
        <w:numPr>
          <w:ilvl w:val="1"/>
          <w:numId w:val="5"/>
        </w:numPr>
        <w:tabs>
          <w:tab w:val="left" w:pos="0"/>
        </w:tabs>
        <w:spacing w:after="160"/>
        <w:ind w:left="567" w:hanging="567"/>
        <w:contextualSpacing w:val="0"/>
        <w:jc w:val="both"/>
        <w:rPr>
          <w:rFonts w:asciiTheme="minorHAnsi" w:hAnsiTheme="minorHAnsi" w:cstheme="minorHAnsi"/>
          <w:sz w:val="22"/>
          <w:szCs w:val="22"/>
        </w:rPr>
      </w:pPr>
      <w:bookmarkStart w:id="99" w:name="_Ref218501061"/>
      <w:r w:rsidRPr="00CE11E3">
        <w:rPr>
          <w:rFonts w:asciiTheme="minorHAnsi" w:hAnsiTheme="minorHAnsi" w:cstheme="minorHAnsi"/>
          <w:sz w:val="22"/>
          <w:szCs w:val="22"/>
        </w:rPr>
        <w:t xml:space="preserve">Poskytovatel se zavazuje, že při plnění předmětu </w:t>
      </w:r>
      <w:r w:rsidR="002E60C5" w:rsidRPr="00CE11E3">
        <w:rPr>
          <w:rFonts w:asciiTheme="minorHAnsi" w:hAnsiTheme="minorHAnsi" w:cstheme="minorHAnsi"/>
          <w:sz w:val="22"/>
          <w:szCs w:val="22"/>
        </w:rPr>
        <w:t>Dohody</w:t>
      </w:r>
      <w:r w:rsidRPr="00CE11E3">
        <w:rPr>
          <w:rFonts w:asciiTheme="minorHAnsi" w:hAnsiTheme="minorHAnsi" w:cstheme="minorHAnsi"/>
          <w:sz w:val="22"/>
          <w:szCs w:val="22"/>
        </w:rPr>
        <w:t xml:space="preserve"> bude dbát </w:t>
      </w:r>
      <w:r w:rsidR="00966297" w:rsidRPr="00CE11E3">
        <w:rPr>
          <w:rFonts w:asciiTheme="minorHAnsi" w:hAnsiTheme="minorHAnsi" w:cstheme="minorHAnsi"/>
          <w:sz w:val="22"/>
          <w:szCs w:val="22"/>
        </w:rPr>
        <w:t>na</w:t>
      </w:r>
      <w:r w:rsidRPr="00CE11E3">
        <w:rPr>
          <w:rFonts w:asciiTheme="minorHAnsi" w:hAnsiTheme="minorHAnsi" w:cstheme="minorHAnsi"/>
          <w:sz w:val="22"/>
          <w:szCs w:val="22"/>
        </w:rPr>
        <w:t xml:space="preserve"> dodržování důstojných pracovních podmínek </w:t>
      </w:r>
      <w:r w:rsidR="002E60C5" w:rsidRPr="00CE11E3">
        <w:rPr>
          <w:rFonts w:asciiTheme="minorHAnsi" w:hAnsiTheme="minorHAnsi" w:cstheme="minorHAnsi"/>
          <w:sz w:val="22"/>
          <w:szCs w:val="22"/>
        </w:rPr>
        <w:t>úklidových pracovníků</w:t>
      </w:r>
      <w:r w:rsidRPr="00CE11E3">
        <w:rPr>
          <w:rFonts w:asciiTheme="minorHAnsi" w:hAnsiTheme="minorHAnsi" w:cstheme="minorHAnsi"/>
          <w:sz w:val="22"/>
          <w:szCs w:val="22"/>
        </w:rPr>
        <w:t>, jmenovitě, že bude ve vztahu k zaměstnancům zajištěno důsledné dodržování pracovněprávních předpisů, a to zejména, nikoliv však výlučně, předpisů upravujících mzdy zaměstnanců (včetně odpovídající odměny za případnou práci přesčas, práci ve</w:t>
      </w:r>
      <w:r w:rsidR="0038019C" w:rsidRPr="00CE11E3">
        <w:rPr>
          <w:rFonts w:asciiTheme="minorHAnsi" w:hAnsiTheme="minorHAnsi" w:cstheme="minorHAnsi"/>
          <w:sz w:val="22"/>
          <w:szCs w:val="22"/>
        </w:rPr>
        <w:t> </w:t>
      </w:r>
      <w:r w:rsidRPr="00CE11E3">
        <w:rPr>
          <w:rFonts w:asciiTheme="minorHAnsi" w:hAnsiTheme="minorHAnsi" w:cstheme="minorHAnsi"/>
          <w:sz w:val="22"/>
          <w:szCs w:val="22"/>
        </w:rPr>
        <w:t xml:space="preserve">svátek atp.), pracovní dobu, dobu odpočinku mezi směnami, bezpečnost práce apod. Poskytovatel se zavazuje v souvislosti s touto povinností za účelem kontroly na výzvu </w:t>
      </w:r>
      <w:r w:rsidR="0068149E" w:rsidRPr="00CE11E3">
        <w:rPr>
          <w:rFonts w:asciiTheme="minorHAnsi" w:hAnsiTheme="minorHAnsi" w:cstheme="minorHAnsi"/>
          <w:sz w:val="22"/>
          <w:szCs w:val="22"/>
        </w:rPr>
        <w:t>o</w:t>
      </w:r>
      <w:r w:rsidRPr="00CE11E3">
        <w:rPr>
          <w:rFonts w:asciiTheme="minorHAnsi" w:hAnsiTheme="minorHAnsi" w:cstheme="minorHAnsi"/>
          <w:sz w:val="22"/>
          <w:szCs w:val="22"/>
        </w:rPr>
        <w:t xml:space="preserve">bjednatele předložit </w:t>
      </w:r>
      <w:r w:rsidRPr="00CE11E3">
        <w:rPr>
          <w:rFonts w:asciiTheme="minorHAnsi" w:hAnsiTheme="minorHAnsi" w:cstheme="minorHAnsi"/>
          <w:sz w:val="22"/>
          <w:szCs w:val="22"/>
        </w:rPr>
        <w:lastRenderedPageBreak/>
        <w:t>(či</w:t>
      </w:r>
      <w:r w:rsidR="00966297" w:rsidRPr="00CE11E3">
        <w:rPr>
          <w:rFonts w:asciiTheme="minorHAnsi" w:hAnsiTheme="minorHAnsi" w:cstheme="minorHAnsi"/>
          <w:sz w:val="22"/>
          <w:szCs w:val="22"/>
        </w:rPr>
        <w:t> </w:t>
      </w:r>
      <w:r w:rsidRPr="00CE11E3">
        <w:rPr>
          <w:rFonts w:asciiTheme="minorHAnsi" w:hAnsiTheme="minorHAnsi" w:cstheme="minorHAnsi"/>
          <w:sz w:val="22"/>
          <w:szCs w:val="22"/>
        </w:rPr>
        <w:t xml:space="preserve">zajistit předložení) příslušných dokladů (zejména, nikoli však výlučně pracovněprávních smluv), a to bez zbytečného odkladu od výzvy, nejpozději však do 2 pracovních dnů. Totožné musí být zajištěno </w:t>
      </w:r>
      <w:r w:rsidR="00BC558A">
        <w:rPr>
          <w:rFonts w:asciiTheme="minorHAnsi" w:hAnsiTheme="minorHAnsi" w:cstheme="minorHAnsi"/>
          <w:sz w:val="22"/>
          <w:szCs w:val="22"/>
        </w:rPr>
        <w:t>i </w:t>
      </w:r>
      <w:r w:rsidRPr="00CE11E3">
        <w:rPr>
          <w:rFonts w:asciiTheme="minorHAnsi" w:hAnsiTheme="minorHAnsi" w:cstheme="minorHAnsi"/>
          <w:sz w:val="22"/>
          <w:szCs w:val="22"/>
        </w:rPr>
        <w:t>ze</w:t>
      </w:r>
      <w:r w:rsidR="00426E72" w:rsidRPr="00CE11E3">
        <w:rPr>
          <w:rFonts w:asciiTheme="minorHAnsi" w:hAnsiTheme="minorHAnsi" w:cstheme="minorHAnsi"/>
          <w:sz w:val="22"/>
          <w:szCs w:val="22"/>
        </w:rPr>
        <w:t> </w:t>
      </w:r>
      <w:r w:rsidRPr="00CE11E3">
        <w:rPr>
          <w:rFonts w:asciiTheme="minorHAnsi" w:hAnsiTheme="minorHAnsi" w:cstheme="minorHAnsi"/>
          <w:sz w:val="22"/>
          <w:szCs w:val="22"/>
        </w:rPr>
        <w:t>strany příp. poddodavatelů.</w:t>
      </w:r>
      <w:bookmarkStart w:id="100" w:name="_Ref31359008"/>
      <w:bookmarkEnd w:id="98"/>
      <w:bookmarkEnd w:id="99"/>
    </w:p>
    <w:p w14:paraId="3ED0C685" w14:textId="45C563F2" w:rsidR="00D454AF" w:rsidRPr="00CE11E3" w:rsidRDefault="00D454AF" w:rsidP="001C7008">
      <w:pPr>
        <w:pStyle w:val="Odstavecseseznamem"/>
        <w:numPr>
          <w:ilvl w:val="1"/>
          <w:numId w:val="5"/>
        </w:numPr>
        <w:tabs>
          <w:tab w:val="left" w:pos="0"/>
        </w:tabs>
        <w:spacing w:after="160"/>
        <w:ind w:left="567" w:hanging="567"/>
        <w:contextualSpacing w:val="0"/>
        <w:jc w:val="both"/>
        <w:rPr>
          <w:rFonts w:asciiTheme="minorHAnsi" w:hAnsiTheme="minorHAnsi" w:cstheme="minorHAnsi"/>
          <w:sz w:val="22"/>
          <w:szCs w:val="22"/>
        </w:rPr>
      </w:pPr>
      <w:bookmarkStart w:id="101" w:name="_Ref32492773"/>
      <w:bookmarkStart w:id="102" w:name="_Ref219463386"/>
      <w:bookmarkEnd w:id="100"/>
      <w:r w:rsidRPr="00CE11E3">
        <w:rPr>
          <w:rFonts w:asciiTheme="minorHAnsi" w:hAnsiTheme="minorHAnsi" w:cstheme="minorHAnsi"/>
          <w:sz w:val="22"/>
          <w:szCs w:val="22"/>
        </w:rPr>
        <w:t xml:space="preserve">Poskytovatel se zavazuje </w:t>
      </w:r>
      <w:r w:rsidRPr="00CE11E3">
        <w:rPr>
          <w:rFonts w:asciiTheme="minorHAnsi" w:hAnsiTheme="minorHAnsi" w:cstheme="minorHAnsi"/>
          <w:color w:val="000000"/>
          <w:sz w:val="22"/>
          <w:szCs w:val="22"/>
        </w:rPr>
        <w:t xml:space="preserve">nejpozději ve lhůtě jednoho kalendářního měsíce od písemné výzvy </w:t>
      </w:r>
      <w:r w:rsidR="00F47BF3" w:rsidRPr="00CE11E3">
        <w:rPr>
          <w:rFonts w:asciiTheme="minorHAnsi" w:hAnsiTheme="minorHAnsi" w:cstheme="minorHAnsi"/>
          <w:color w:val="000000"/>
          <w:sz w:val="22"/>
          <w:szCs w:val="22"/>
        </w:rPr>
        <w:t>o</w:t>
      </w:r>
      <w:r w:rsidRPr="00CE11E3">
        <w:rPr>
          <w:rFonts w:asciiTheme="minorHAnsi" w:hAnsiTheme="minorHAnsi" w:cstheme="minorHAnsi"/>
          <w:color w:val="000000"/>
          <w:sz w:val="22"/>
          <w:szCs w:val="22"/>
        </w:rPr>
        <w:t>bjednatele</w:t>
      </w:r>
      <w:r w:rsidRPr="00CE11E3">
        <w:rPr>
          <w:rFonts w:asciiTheme="minorHAnsi" w:hAnsiTheme="minorHAnsi" w:cstheme="minorHAnsi"/>
          <w:sz w:val="22"/>
          <w:szCs w:val="22"/>
        </w:rPr>
        <w:t xml:space="preserve"> napravit své pochybení při plnění povinností dle odst. </w:t>
      </w:r>
      <w:r w:rsidR="0077177E" w:rsidRPr="00CE11E3">
        <w:rPr>
          <w:rFonts w:asciiTheme="minorHAnsi" w:hAnsiTheme="minorHAnsi" w:cstheme="minorHAnsi"/>
          <w:color w:val="000000"/>
          <w:sz w:val="22"/>
          <w:szCs w:val="22"/>
        </w:rPr>
        <w:fldChar w:fldCharType="begin"/>
      </w:r>
      <w:r w:rsidR="0077177E" w:rsidRPr="00CE11E3">
        <w:rPr>
          <w:rFonts w:asciiTheme="minorHAnsi" w:hAnsiTheme="minorHAnsi" w:cstheme="minorHAnsi"/>
          <w:sz w:val="22"/>
          <w:szCs w:val="22"/>
        </w:rPr>
        <w:instrText xml:space="preserve"> REF _Ref218501061 \r \h </w:instrText>
      </w:r>
      <w:r w:rsidR="0077177E" w:rsidRPr="00CE11E3">
        <w:rPr>
          <w:rFonts w:asciiTheme="minorHAnsi" w:hAnsiTheme="minorHAnsi" w:cstheme="minorHAnsi"/>
          <w:color w:val="000000"/>
          <w:sz w:val="22"/>
          <w:szCs w:val="22"/>
        </w:rPr>
        <w:instrText xml:space="preserve"> \* MERGEFORMAT </w:instrText>
      </w:r>
      <w:r w:rsidR="0077177E" w:rsidRPr="00CE11E3">
        <w:rPr>
          <w:rFonts w:asciiTheme="minorHAnsi" w:hAnsiTheme="minorHAnsi" w:cstheme="minorHAnsi"/>
          <w:color w:val="000000"/>
          <w:sz w:val="22"/>
          <w:szCs w:val="22"/>
        </w:rPr>
      </w:r>
      <w:r w:rsidR="0077177E" w:rsidRPr="00CE11E3">
        <w:rPr>
          <w:rFonts w:asciiTheme="minorHAnsi" w:hAnsiTheme="minorHAnsi" w:cstheme="minorHAnsi"/>
          <w:color w:val="000000"/>
          <w:sz w:val="22"/>
          <w:szCs w:val="22"/>
        </w:rPr>
        <w:fldChar w:fldCharType="separate"/>
      </w:r>
      <w:r w:rsidR="00574943">
        <w:rPr>
          <w:rFonts w:asciiTheme="minorHAnsi" w:hAnsiTheme="minorHAnsi" w:cstheme="minorHAnsi"/>
          <w:sz w:val="22"/>
          <w:szCs w:val="22"/>
        </w:rPr>
        <w:t>10.49</w:t>
      </w:r>
      <w:r w:rsidR="0077177E" w:rsidRPr="00CE11E3">
        <w:rPr>
          <w:rFonts w:asciiTheme="minorHAnsi" w:hAnsiTheme="minorHAnsi" w:cstheme="minorHAnsi"/>
          <w:color w:val="000000"/>
          <w:sz w:val="22"/>
          <w:szCs w:val="22"/>
        </w:rPr>
        <w:fldChar w:fldCharType="end"/>
      </w:r>
      <w:r w:rsidR="0077177E" w:rsidRPr="00CE11E3">
        <w:rPr>
          <w:rFonts w:asciiTheme="minorHAnsi" w:hAnsiTheme="minorHAnsi" w:cstheme="minorHAnsi"/>
          <w:color w:val="000000"/>
          <w:sz w:val="22"/>
          <w:szCs w:val="22"/>
        </w:rPr>
        <w:t xml:space="preserve"> a </w:t>
      </w:r>
      <w:r w:rsidRPr="00CE11E3">
        <w:rPr>
          <w:rFonts w:asciiTheme="minorHAnsi" w:hAnsiTheme="minorHAnsi" w:cstheme="minorHAnsi"/>
          <w:color w:val="000000"/>
          <w:sz w:val="22"/>
          <w:szCs w:val="22"/>
        </w:rPr>
        <w:t xml:space="preserve">písemně </w:t>
      </w:r>
      <w:r w:rsidR="00F47BF3" w:rsidRPr="00CE11E3">
        <w:rPr>
          <w:rFonts w:asciiTheme="minorHAnsi" w:hAnsiTheme="minorHAnsi" w:cstheme="minorHAnsi"/>
          <w:color w:val="000000"/>
          <w:sz w:val="22"/>
          <w:szCs w:val="22"/>
        </w:rPr>
        <w:t>o</w:t>
      </w:r>
      <w:r w:rsidRPr="00CE11E3">
        <w:rPr>
          <w:rFonts w:asciiTheme="minorHAnsi" w:hAnsiTheme="minorHAnsi" w:cstheme="minorHAnsi"/>
          <w:color w:val="000000"/>
          <w:sz w:val="22"/>
          <w:szCs w:val="22"/>
        </w:rPr>
        <w:t>bjednatele informovat o napravení tohoto pochybení.</w:t>
      </w:r>
      <w:bookmarkEnd w:id="101"/>
      <w:r w:rsidRPr="00CE11E3">
        <w:rPr>
          <w:rFonts w:asciiTheme="minorHAnsi" w:hAnsiTheme="minorHAnsi" w:cstheme="minorHAnsi"/>
          <w:color w:val="000000"/>
          <w:sz w:val="22"/>
          <w:szCs w:val="22"/>
        </w:rPr>
        <w:t xml:space="preserve"> </w:t>
      </w:r>
      <w:bookmarkEnd w:id="102"/>
    </w:p>
    <w:p w14:paraId="1BBA0A4E" w14:textId="67BE35FA" w:rsidR="00D454AF" w:rsidRPr="00CE11E3" w:rsidRDefault="00D454AF" w:rsidP="001C7008">
      <w:pPr>
        <w:pStyle w:val="Odstavecseseznamem"/>
        <w:keepNext/>
        <w:keepLines/>
        <w:numPr>
          <w:ilvl w:val="1"/>
          <w:numId w:val="5"/>
        </w:numPr>
        <w:tabs>
          <w:tab w:val="left" w:pos="0"/>
        </w:tabs>
        <w:spacing w:after="160"/>
        <w:ind w:left="567" w:hanging="567"/>
        <w:contextualSpacing w:val="0"/>
        <w:jc w:val="both"/>
        <w:rPr>
          <w:rFonts w:asciiTheme="minorHAnsi" w:hAnsiTheme="minorHAnsi" w:cstheme="minorHAnsi"/>
          <w:sz w:val="22"/>
          <w:szCs w:val="22"/>
        </w:rPr>
      </w:pPr>
      <w:bookmarkStart w:id="103" w:name="_Ref219815191"/>
      <w:r w:rsidRPr="00CE11E3">
        <w:rPr>
          <w:rFonts w:asciiTheme="minorHAnsi" w:hAnsiTheme="minorHAnsi" w:cstheme="minorHAnsi"/>
          <w:sz w:val="22"/>
          <w:szCs w:val="22"/>
        </w:rPr>
        <w:t xml:space="preserve">Poskytovatel se zavazuje, že při plnění předmětu </w:t>
      </w:r>
      <w:r w:rsidR="0077177E" w:rsidRPr="00CE11E3">
        <w:rPr>
          <w:rFonts w:asciiTheme="minorHAnsi" w:hAnsiTheme="minorHAnsi" w:cstheme="minorHAnsi"/>
          <w:sz w:val="22"/>
          <w:szCs w:val="22"/>
        </w:rPr>
        <w:t>Dohody</w:t>
      </w:r>
      <w:r w:rsidRPr="00CE11E3">
        <w:rPr>
          <w:rFonts w:asciiTheme="minorHAnsi" w:hAnsiTheme="minorHAnsi" w:cstheme="minorHAnsi"/>
          <w:sz w:val="22"/>
          <w:szCs w:val="22"/>
        </w:rPr>
        <w:t xml:space="preserve"> neumožní výkon nelegální práce vymezené v ust. § 5 písm. e) zákona č. 435/2004 Sb., o zaměstnanosti, ve znění pozdějších předpisů.</w:t>
      </w:r>
      <w:bookmarkEnd w:id="103"/>
    </w:p>
    <w:p w14:paraId="3531B72B" w14:textId="428CDECC" w:rsidR="0070508D" w:rsidRPr="00CE11E3" w:rsidRDefault="00AD689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104" w:name="_Ref219462546"/>
      <w:r w:rsidRPr="00CE11E3">
        <w:rPr>
          <w:rFonts w:ascii="Calibri" w:hAnsi="Calibri"/>
          <w:sz w:val="22"/>
          <w:szCs w:val="22"/>
        </w:rPr>
        <w:t>Poskytovatel je povinen zajistit řádné a včasné plnění finančních závazků svým poddodavatelům, kdy za řádné a včasné plnění se považuje plné uhrazení poddodavatelem řádně vystavených a</w:t>
      </w:r>
      <w:r w:rsidR="00786D2D" w:rsidRPr="00CE11E3">
        <w:rPr>
          <w:rFonts w:ascii="Calibri" w:hAnsi="Calibri"/>
          <w:sz w:val="22"/>
          <w:szCs w:val="22"/>
        </w:rPr>
        <w:t> </w:t>
      </w:r>
      <w:r w:rsidRPr="00CE11E3">
        <w:rPr>
          <w:rFonts w:ascii="Calibri" w:hAnsi="Calibri"/>
          <w:sz w:val="22"/>
          <w:szCs w:val="22"/>
        </w:rPr>
        <w:t xml:space="preserve">doručených faktur za plnění poskytnutá k plnění </w:t>
      </w:r>
      <w:r w:rsidR="00F12921" w:rsidRPr="00CE11E3">
        <w:rPr>
          <w:rFonts w:ascii="Calibri" w:hAnsi="Calibri"/>
          <w:sz w:val="22"/>
          <w:szCs w:val="22"/>
        </w:rPr>
        <w:t>Prováděcích smluv</w:t>
      </w:r>
      <w:r w:rsidRPr="00CE11E3">
        <w:rPr>
          <w:rFonts w:ascii="Calibri" w:hAnsi="Calibri"/>
          <w:sz w:val="22"/>
          <w:szCs w:val="22"/>
        </w:rPr>
        <w:t xml:space="preserve">, a to vždy </w:t>
      </w:r>
      <w:r w:rsidR="00657EFD" w:rsidRPr="00CE11E3">
        <w:rPr>
          <w:rFonts w:ascii="Calibri" w:hAnsi="Calibri"/>
          <w:sz w:val="22"/>
          <w:szCs w:val="22"/>
        </w:rPr>
        <w:t xml:space="preserve">nejpozději </w:t>
      </w:r>
      <w:r w:rsidRPr="00CE11E3">
        <w:rPr>
          <w:rFonts w:ascii="Calibri" w:hAnsi="Calibri"/>
          <w:sz w:val="22"/>
          <w:szCs w:val="22"/>
        </w:rPr>
        <w:t xml:space="preserve">do </w:t>
      </w:r>
      <w:r w:rsidR="00644A96" w:rsidRPr="00CE11E3">
        <w:rPr>
          <w:rFonts w:ascii="Calibri" w:hAnsi="Calibri"/>
          <w:sz w:val="22"/>
          <w:szCs w:val="22"/>
        </w:rPr>
        <w:t>1</w:t>
      </w:r>
      <w:r w:rsidRPr="00CE11E3">
        <w:rPr>
          <w:rFonts w:ascii="Calibri" w:hAnsi="Calibri"/>
          <w:sz w:val="22"/>
          <w:szCs w:val="22"/>
        </w:rPr>
        <w:t>0 pracovních dnů od</w:t>
      </w:r>
      <w:r w:rsidR="00786D2D" w:rsidRPr="00CE11E3">
        <w:rPr>
          <w:rFonts w:ascii="Calibri" w:hAnsi="Calibri"/>
          <w:sz w:val="22"/>
          <w:szCs w:val="22"/>
        </w:rPr>
        <w:t> </w:t>
      </w:r>
      <w:r w:rsidRPr="00CE11E3">
        <w:rPr>
          <w:rFonts w:ascii="Calibri" w:hAnsi="Calibri"/>
          <w:sz w:val="22"/>
          <w:szCs w:val="22"/>
        </w:rPr>
        <w:t xml:space="preserve">obdržení platby ze strany </w:t>
      </w:r>
      <w:r w:rsidR="00A66156" w:rsidRPr="00CE11E3">
        <w:rPr>
          <w:rFonts w:ascii="Calibri" w:hAnsi="Calibri"/>
          <w:sz w:val="22"/>
          <w:szCs w:val="22"/>
        </w:rPr>
        <w:t>o</w:t>
      </w:r>
      <w:r w:rsidRPr="00CE11E3">
        <w:rPr>
          <w:rFonts w:ascii="Calibri" w:hAnsi="Calibri"/>
          <w:sz w:val="22"/>
          <w:szCs w:val="22"/>
        </w:rPr>
        <w:t xml:space="preserve">bjednatele za konkrétní plnění. </w:t>
      </w:r>
      <w:r w:rsidR="00863358" w:rsidRPr="00CE11E3">
        <w:rPr>
          <w:rFonts w:ascii="Calibri" w:hAnsi="Calibri"/>
          <w:sz w:val="22"/>
          <w:szCs w:val="22"/>
        </w:rPr>
        <w:t>Poskytovatel</w:t>
      </w:r>
      <w:r w:rsidRPr="00CE11E3">
        <w:rPr>
          <w:rFonts w:ascii="Calibri" w:hAnsi="Calibri"/>
          <w:sz w:val="22"/>
          <w:szCs w:val="22"/>
        </w:rPr>
        <w:t xml:space="preserve"> se zavazuje přenést totožnou povinnost do dalších úrovní dodavatelského řetězce a zavázat své poddodavatele k plnění a</w:t>
      </w:r>
      <w:r w:rsidR="00786D2D" w:rsidRPr="00CE11E3">
        <w:rPr>
          <w:rFonts w:ascii="Calibri" w:hAnsi="Calibri"/>
          <w:sz w:val="22"/>
          <w:szCs w:val="22"/>
        </w:rPr>
        <w:t> </w:t>
      </w:r>
      <w:r w:rsidRPr="00CE11E3">
        <w:rPr>
          <w:rFonts w:ascii="Calibri" w:hAnsi="Calibri"/>
          <w:sz w:val="22"/>
          <w:szCs w:val="22"/>
        </w:rPr>
        <w:t xml:space="preserve">šíření této povinnosti též do nižších úrovní dodavatelského řetězce. Objednatel je oprávněn požadovat předložení smlouvy uzavřené mezi </w:t>
      </w:r>
      <w:r w:rsidR="00456938" w:rsidRPr="00CE11E3">
        <w:rPr>
          <w:rFonts w:ascii="Calibri" w:hAnsi="Calibri"/>
          <w:sz w:val="22"/>
          <w:szCs w:val="22"/>
        </w:rPr>
        <w:t>p</w:t>
      </w:r>
      <w:r w:rsidR="00195FC7" w:rsidRPr="00CE11E3">
        <w:rPr>
          <w:rFonts w:ascii="Calibri" w:hAnsi="Calibri"/>
          <w:sz w:val="22"/>
          <w:szCs w:val="22"/>
        </w:rPr>
        <w:t>oskytovatelem</w:t>
      </w:r>
      <w:r w:rsidRPr="00CE11E3">
        <w:rPr>
          <w:rFonts w:ascii="Calibri" w:hAnsi="Calibri"/>
          <w:sz w:val="22"/>
          <w:szCs w:val="22"/>
        </w:rPr>
        <w:t xml:space="preserve"> a jeho poddodavatelem k nahlédnutí.</w:t>
      </w:r>
      <w:bookmarkEnd w:id="104"/>
    </w:p>
    <w:p w14:paraId="62EACBB8" w14:textId="77777777" w:rsidR="00935EEF" w:rsidRPr="00CE11E3" w:rsidRDefault="00BD626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105" w:name="_Ref218508441"/>
      <w:r w:rsidRPr="00CE11E3">
        <w:rPr>
          <w:rFonts w:ascii="Calibri" w:hAnsi="Calibri"/>
          <w:sz w:val="22"/>
          <w:szCs w:val="22"/>
        </w:rPr>
        <w:t xml:space="preserve">Poskytovatel prohlašuje, že ke dni uzavření </w:t>
      </w:r>
      <w:r w:rsidR="0070508D" w:rsidRPr="00CE11E3">
        <w:rPr>
          <w:rFonts w:ascii="Calibri" w:hAnsi="Calibri"/>
          <w:sz w:val="22"/>
          <w:szCs w:val="22"/>
        </w:rPr>
        <w:t>Dohody</w:t>
      </w:r>
      <w:r w:rsidRPr="00CE11E3">
        <w:rPr>
          <w:rFonts w:ascii="Calibri" w:hAnsi="Calibri"/>
          <w:sz w:val="22"/>
          <w:szCs w:val="22"/>
        </w:rPr>
        <w:t xml:space="preserve"> jsou informace uvedené v </w:t>
      </w:r>
      <w:r w:rsidR="00700E79" w:rsidRPr="00CE11E3">
        <w:rPr>
          <w:rFonts w:ascii="Calibri" w:hAnsi="Calibri"/>
          <w:sz w:val="22"/>
          <w:szCs w:val="22"/>
        </w:rPr>
        <w:t xml:space="preserve">Čestném prohlášení ve vztahu k ruským/běloruským subjektům a mezinárodním sankcím </w:t>
      </w:r>
      <w:r w:rsidRPr="00CE11E3">
        <w:rPr>
          <w:rFonts w:ascii="Calibri" w:hAnsi="Calibri"/>
          <w:sz w:val="22"/>
          <w:szCs w:val="22"/>
        </w:rPr>
        <w:t xml:space="preserve">předloženém v jeho nabídce </w:t>
      </w:r>
      <w:r w:rsidR="00120778" w:rsidRPr="00CE11E3">
        <w:rPr>
          <w:rFonts w:ascii="Calibri" w:hAnsi="Calibri"/>
          <w:sz w:val="22"/>
          <w:szCs w:val="22"/>
        </w:rPr>
        <w:t>v Zadávacím říze</w:t>
      </w:r>
      <w:r w:rsidR="00FA0B56" w:rsidRPr="00CE11E3">
        <w:rPr>
          <w:rFonts w:ascii="Calibri" w:hAnsi="Calibri"/>
          <w:sz w:val="22"/>
          <w:szCs w:val="22"/>
        </w:rPr>
        <w:t>n</w:t>
      </w:r>
      <w:r w:rsidR="00120778" w:rsidRPr="00CE11E3">
        <w:rPr>
          <w:rFonts w:ascii="Calibri" w:hAnsi="Calibri"/>
          <w:sz w:val="22"/>
          <w:szCs w:val="22"/>
        </w:rPr>
        <w:t>ím</w:t>
      </w:r>
      <w:r w:rsidRPr="00CE11E3">
        <w:rPr>
          <w:rFonts w:ascii="Calibri" w:hAnsi="Calibri"/>
          <w:sz w:val="22"/>
          <w:szCs w:val="22"/>
        </w:rPr>
        <w:t xml:space="preserve"> pravdivé.</w:t>
      </w:r>
      <w:bookmarkEnd w:id="105"/>
      <w:r w:rsidR="00625D82" w:rsidRPr="00CE11E3">
        <w:rPr>
          <w:rFonts w:ascii="Calibri" w:hAnsi="Calibri"/>
          <w:sz w:val="22"/>
          <w:szCs w:val="22"/>
        </w:rPr>
        <w:t xml:space="preserve"> </w:t>
      </w:r>
    </w:p>
    <w:p w14:paraId="148DDC91" w14:textId="2555824E" w:rsidR="00BD626E" w:rsidRPr="00CE11E3" w:rsidRDefault="00BD626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106" w:name="_Ref218510449"/>
      <w:r w:rsidRPr="00CE11E3">
        <w:rPr>
          <w:rFonts w:ascii="Calibri" w:hAnsi="Calibri"/>
          <w:sz w:val="22"/>
          <w:szCs w:val="22"/>
        </w:rPr>
        <w:t xml:space="preserve">Poskytovatel bez zbytečného odkladu, nejpozději však do 5 pracovních dnů, informuje </w:t>
      </w:r>
      <w:r w:rsidR="00711D44" w:rsidRPr="00CE11E3">
        <w:rPr>
          <w:rFonts w:ascii="Calibri" w:hAnsi="Calibri"/>
          <w:sz w:val="22"/>
          <w:szCs w:val="22"/>
        </w:rPr>
        <w:t>o</w:t>
      </w:r>
      <w:r w:rsidRPr="00CE11E3">
        <w:rPr>
          <w:rFonts w:ascii="Calibri" w:hAnsi="Calibri"/>
          <w:sz w:val="22"/>
          <w:szCs w:val="22"/>
        </w:rPr>
        <w:t>bjednatele o</w:t>
      </w:r>
      <w:r w:rsidR="00FA0B56" w:rsidRPr="00CE11E3">
        <w:rPr>
          <w:rFonts w:ascii="Calibri" w:hAnsi="Calibri"/>
          <w:sz w:val="22"/>
          <w:szCs w:val="22"/>
        </w:rPr>
        <w:t> </w:t>
      </w:r>
      <w:r w:rsidRPr="00CE11E3">
        <w:rPr>
          <w:rFonts w:ascii="Calibri" w:hAnsi="Calibri"/>
          <w:sz w:val="22"/>
          <w:szCs w:val="22"/>
        </w:rPr>
        <w:t xml:space="preserve">tom, že se dozvěděl </w:t>
      </w:r>
      <w:r w:rsidR="002434E6" w:rsidRPr="00CE11E3">
        <w:rPr>
          <w:rFonts w:ascii="Calibri" w:hAnsi="Calibri"/>
          <w:sz w:val="22"/>
          <w:szCs w:val="22"/>
        </w:rPr>
        <w:t xml:space="preserve">o změně </w:t>
      </w:r>
      <w:r w:rsidR="00FB6F04" w:rsidRPr="00CE11E3">
        <w:rPr>
          <w:rFonts w:ascii="Calibri" w:hAnsi="Calibri"/>
          <w:sz w:val="22"/>
          <w:szCs w:val="22"/>
        </w:rPr>
        <w:t xml:space="preserve">skutečností, </w:t>
      </w:r>
      <w:r w:rsidR="008E1724" w:rsidRPr="00CE11E3">
        <w:rPr>
          <w:rFonts w:ascii="Calibri" w:hAnsi="Calibri"/>
          <w:sz w:val="22"/>
          <w:szCs w:val="22"/>
        </w:rPr>
        <w:t>v jejímž důsledku</w:t>
      </w:r>
      <w:r w:rsidR="0090511A" w:rsidRPr="00CE11E3">
        <w:rPr>
          <w:rFonts w:ascii="Calibri" w:hAnsi="Calibri"/>
          <w:sz w:val="22"/>
          <w:szCs w:val="22"/>
        </w:rPr>
        <w:t xml:space="preserve"> </w:t>
      </w:r>
      <w:r w:rsidR="00B07546" w:rsidRPr="00CE11E3">
        <w:rPr>
          <w:rFonts w:ascii="Calibri" w:hAnsi="Calibri"/>
          <w:sz w:val="22"/>
          <w:szCs w:val="22"/>
        </w:rPr>
        <w:t xml:space="preserve">by </w:t>
      </w:r>
      <w:r w:rsidR="00ED653B" w:rsidRPr="00CE11E3">
        <w:rPr>
          <w:rFonts w:ascii="Calibri" w:hAnsi="Calibri"/>
          <w:sz w:val="22"/>
          <w:szCs w:val="22"/>
        </w:rPr>
        <w:t>č</w:t>
      </w:r>
      <w:r w:rsidR="00E94EBF" w:rsidRPr="00CE11E3">
        <w:rPr>
          <w:rFonts w:ascii="Calibri" w:hAnsi="Calibri"/>
          <w:sz w:val="22"/>
          <w:szCs w:val="22"/>
        </w:rPr>
        <w:t>estné prohlášení</w:t>
      </w:r>
      <w:r w:rsidR="00935EEF" w:rsidRPr="00CE11E3">
        <w:rPr>
          <w:rFonts w:ascii="Calibri" w:hAnsi="Calibri"/>
          <w:sz w:val="22"/>
          <w:szCs w:val="22"/>
        </w:rPr>
        <w:t xml:space="preserve"> dle odst. </w:t>
      </w:r>
      <w:r w:rsidR="00935EEF" w:rsidRPr="00CE11E3">
        <w:rPr>
          <w:rFonts w:ascii="Calibri" w:hAnsi="Calibri"/>
          <w:sz w:val="22"/>
          <w:szCs w:val="22"/>
        </w:rPr>
        <w:fldChar w:fldCharType="begin"/>
      </w:r>
      <w:r w:rsidR="00935EEF" w:rsidRPr="00CE11E3">
        <w:rPr>
          <w:rFonts w:ascii="Calibri" w:hAnsi="Calibri"/>
          <w:sz w:val="22"/>
          <w:szCs w:val="22"/>
        </w:rPr>
        <w:instrText xml:space="preserve"> REF _Ref218508441 \r \h </w:instrText>
      </w:r>
      <w:r w:rsidR="001C7008" w:rsidRPr="00CE11E3">
        <w:rPr>
          <w:rFonts w:ascii="Calibri" w:hAnsi="Calibri"/>
          <w:sz w:val="22"/>
          <w:szCs w:val="22"/>
        </w:rPr>
        <w:instrText xml:space="preserve"> \* MERGEFORMAT </w:instrText>
      </w:r>
      <w:r w:rsidR="00935EEF" w:rsidRPr="00CE11E3">
        <w:rPr>
          <w:rFonts w:ascii="Calibri" w:hAnsi="Calibri"/>
          <w:sz w:val="22"/>
          <w:szCs w:val="22"/>
        </w:rPr>
      </w:r>
      <w:r w:rsidR="00935EEF" w:rsidRPr="00CE11E3">
        <w:rPr>
          <w:rFonts w:ascii="Calibri" w:hAnsi="Calibri"/>
          <w:sz w:val="22"/>
          <w:szCs w:val="22"/>
        </w:rPr>
        <w:fldChar w:fldCharType="separate"/>
      </w:r>
      <w:r w:rsidR="00574943">
        <w:rPr>
          <w:rFonts w:ascii="Calibri" w:hAnsi="Calibri"/>
          <w:sz w:val="22"/>
          <w:szCs w:val="22"/>
        </w:rPr>
        <w:t>10.53</w:t>
      </w:r>
      <w:r w:rsidR="00935EEF" w:rsidRPr="00CE11E3">
        <w:rPr>
          <w:rFonts w:ascii="Calibri" w:hAnsi="Calibri"/>
          <w:sz w:val="22"/>
          <w:szCs w:val="22"/>
        </w:rPr>
        <w:fldChar w:fldCharType="end"/>
      </w:r>
      <w:r w:rsidR="00935EEF" w:rsidRPr="00CE11E3">
        <w:rPr>
          <w:rFonts w:ascii="Calibri" w:hAnsi="Calibri"/>
          <w:sz w:val="22"/>
          <w:szCs w:val="22"/>
        </w:rPr>
        <w:t xml:space="preserve"> Dohody</w:t>
      </w:r>
      <w:r w:rsidR="00E94EBF" w:rsidRPr="00CE11E3">
        <w:rPr>
          <w:rFonts w:ascii="Calibri" w:hAnsi="Calibri"/>
          <w:sz w:val="22"/>
          <w:szCs w:val="22"/>
        </w:rPr>
        <w:t xml:space="preserve"> </w:t>
      </w:r>
      <w:r w:rsidR="009519A5" w:rsidRPr="00CE11E3">
        <w:rPr>
          <w:rFonts w:ascii="Calibri" w:hAnsi="Calibri"/>
          <w:sz w:val="22"/>
          <w:szCs w:val="22"/>
        </w:rPr>
        <w:t>p</w:t>
      </w:r>
      <w:r w:rsidR="00B07546" w:rsidRPr="00CE11E3">
        <w:rPr>
          <w:rFonts w:ascii="Calibri" w:hAnsi="Calibri"/>
          <w:sz w:val="22"/>
          <w:szCs w:val="22"/>
        </w:rPr>
        <w:t>řestalo být pravdivé</w:t>
      </w:r>
      <w:r w:rsidR="009519A5" w:rsidRPr="00CE11E3">
        <w:rPr>
          <w:rFonts w:ascii="Calibri" w:hAnsi="Calibri"/>
          <w:sz w:val="22"/>
          <w:szCs w:val="22"/>
        </w:rPr>
        <w:t>.</w:t>
      </w:r>
      <w:bookmarkEnd w:id="106"/>
    </w:p>
    <w:p w14:paraId="73E81896" w14:textId="4BAAF122" w:rsidR="00882DD3" w:rsidRPr="00CE11E3" w:rsidRDefault="00882DD3"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107" w:name="_Ref219472965"/>
      <w:r w:rsidRPr="00CE11E3">
        <w:rPr>
          <w:rFonts w:ascii="Calibri" w:hAnsi="Calibri"/>
          <w:sz w:val="22"/>
          <w:szCs w:val="22"/>
        </w:rPr>
        <w:t xml:space="preserve">Poskytovatel prohlašuje, že ke dni uzavření Dohody jsou informace uvedené v Čestném prohlášení </w:t>
      </w:r>
      <w:r w:rsidR="00B44E1E" w:rsidRPr="00CE11E3">
        <w:rPr>
          <w:rFonts w:ascii="Calibri" w:hAnsi="Calibri"/>
          <w:sz w:val="22"/>
          <w:szCs w:val="22"/>
        </w:rPr>
        <w:t>o</w:t>
      </w:r>
      <w:r w:rsidR="009A5BF7" w:rsidRPr="00CE11E3">
        <w:rPr>
          <w:rFonts w:ascii="Calibri" w:hAnsi="Calibri"/>
          <w:sz w:val="22"/>
          <w:szCs w:val="22"/>
        </w:rPr>
        <w:t xml:space="preserve"> neexistenci </w:t>
      </w:r>
      <w:r w:rsidR="009A5BF7" w:rsidRPr="00CE11E3">
        <w:rPr>
          <w:rFonts w:asciiTheme="minorHAnsi" w:hAnsiTheme="minorHAnsi" w:cstheme="minorHAnsi"/>
          <w:sz w:val="22"/>
          <w:szCs w:val="22"/>
        </w:rPr>
        <w:t xml:space="preserve">střetu zájmů dle § 4b </w:t>
      </w:r>
      <w:r w:rsidR="007723ED" w:rsidRPr="00CE11E3">
        <w:rPr>
          <w:rFonts w:asciiTheme="minorHAnsi" w:hAnsiTheme="minorHAnsi" w:cstheme="minorHAnsi"/>
          <w:sz w:val="22"/>
          <w:szCs w:val="22"/>
        </w:rPr>
        <w:t>zákona č. 159/2006 Sb., o střetu zájmů, ve znění pozdějších předpisů</w:t>
      </w:r>
      <w:r w:rsidR="00A04E1F" w:rsidRPr="00CE11E3">
        <w:rPr>
          <w:rFonts w:asciiTheme="minorHAnsi" w:hAnsiTheme="minorHAnsi" w:cstheme="minorHAnsi"/>
          <w:sz w:val="22"/>
          <w:szCs w:val="22"/>
        </w:rPr>
        <w:t>,</w:t>
      </w:r>
      <w:r w:rsidR="007723ED" w:rsidRPr="00CE11E3">
        <w:rPr>
          <w:rFonts w:asciiTheme="minorHAnsi" w:hAnsiTheme="minorHAnsi" w:cstheme="minorHAnsi"/>
          <w:sz w:val="22"/>
          <w:szCs w:val="22"/>
        </w:rPr>
        <w:t xml:space="preserve"> </w:t>
      </w:r>
      <w:r w:rsidRPr="00CE11E3">
        <w:rPr>
          <w:rFonts w:ascii="Calibri" w:hAnsi="Calibri"/>
          <w:sz w:val="22"/>
          <w:szCs w:val="22"/>
        </w:rPr>
        <w:t>předloženém v jeho nabídce v Zadávacím řízením pravdivé.</w:t>
      </w:r>
      <w:bookmarkEnd w:id="107"/>
      <w:r w:rsidRPr="00CE11E3">
        <w:rPr>
          <w:rFonts w:ascii="Calibri" w:hAnsi="Calibri"/>
          <w:sz w:val="22"/>
          <w:szCs w:val="22"/>
        </w:rPr>
        <w:t xml:space="preserve"> </w:t>
      </w:r>
    </w:p>
    <w:p w14:paraId="714B4F09" w14:textId="033E2A90" w:rsidR="006C3E66" w:rsidRPr="00CE11E3" w:rsidRDefault="00A04E1F"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108" w:name="_Ref219795450"/>
      <w:r w:rsidRPr="00CE11E3">
        <w:rPr>
          <w:rFonts w:ascii="Calibri" w:hAnsi="Calibri"/>
          <w:sz w:val="22"/>
          <w:szCs w:val="22"/>
        </w:rPr>
        <w:t xml:space="preserve">Poskytovatel bez zbytečného odkladu, nejpozději však do 5 pracovních dnů, informuje </w:t>
      </w:r>
      <w:r w:rsidR="00711D44" w:rsidRPr="00CE11E3">
        <w:rPr>
          <w:rFonts w:ascii="Calibri" w:hAnsi="Calibri"/>
          <w:sz w:val="22"/>
          <w:szCs w:val="22"/>
        </w:rPr>
        <w:t>o</w:t>
      </w:r>
      <w:r w:rsidRPr="00CE11E3">
        <w:rPr>
          <w:rFonts w:ascii="Calibri" w:hAnsi="Calibri"/>
          <w:sz w:val="22"/>
          <w:szCs w:val="22"/>
        </w:rPr>
        <w:t xml:space="preserve">bjednatele o tom, že se dozvěděl o změně skutečností, v jejímž důsledku by čestné prohlášení dle odst. </w:t>
      </w:r>
      <w:r w:rsidR="00711D44" w:rsidRPr="00CE11E3">
        <w:rPr>
          <w:rFonts w:ascii="Calibri" w:hAnsi="Calibri"/>
          <w:sz w:val="22"/>
          <w:szCs w:val="22"/>
        </w:rPr>
        <w:fldChar w:fldCharType="begin"/>
      </w:r>
      <w:r w:rsidR="00711D44" w:rsidRPr="00CE11E3">
        <w:rPr>
          <w:rFonts w:ascii="Calibri" w:hAnsi="Calibri"/>
          <w:sz w:val="22"/>
          <w:szCs w:val="22"/>
        </w:rPr>
        <w:instrText xml:space="preserve"> REF _Ref219472965 \r \h </w:instrText>
      </w:r>
      <w:r w:rsidR="001C7008" w:rsidRPr="00CE11E3">
        <w:rPr>
          <w:rFonts w:ascii="Calibri" w:hAnsi="Calibri"/>
          <w:sz w:val="22"/>
          <w:szCs w:val="22"/>
        </w:rPr>
        <w:instrText xml:space="preserve"> \* MERGEFORMAT </w:instrText>
      </w:r>
      <w:r w:rsidR="00711D44" w:rsidRPr="00CE11E3">
        <w:rPr>
          <w:rFonts w:ascii="Calibri" w:hAnsi="Calibri"/>
          <w:sz w:val="22"/>
          <w:szCs w:val="22"/>
        </w:rPr>
      </w:r>
      <w:r w:rsidR="00711D44" w:rsidRPr="00CE11E3">
        <w:rPr>
          <w:rFonts w:ascii="Calibri" w:hAnsi="Calibri"/>
          <w:sz w:val="22"/>
          <w:szCs w:val="22"/>
        </w:rPr>
        <w:fldChar w:fldCharType="separate"/>
      </w:r>
      <w:r w:rsidR="00574943">
        <w:rPr>
          <w:rFonts w:ascii="Calibri" w:hAnsi="Calibri"/>
          <w:sz w:val="22"/>
          <w:szCs w:val="22"/>
        </w:rPr>
        <w:t>10.55</w:t>
      </w:r>
      <w:r w:rsidR="00711D44" w:rsidRPr="00CE11E3">
        <w:rPr>
          <w:rFonts w:ascii="Calibri" w:hAnsi="Calibri"/>
          <w:sz w:val="22"/>
          <w:szCs w:val="22"/>
        </w:rPr>
        <w:fldChar w:fldCharType="end"/>
      </w:r>
      <w:r w:rsidR="00711D44" w:rsidRPr="00CE11E3">
        <w:rPr>
          <w:rFonts w:ascii="Calibri" w:hAnsi="Calibri"/>
          <w:sz w:val="22"/>
          <w:szCs w:val="22"/>
        </w:rPr>
        <w:t xml:space="preserve"> </w:t>
      </w:r>
      <w:r w:rsidRPr="00CE11E3">
        <w:rPr>
          <w:rFonts w:ascii="Calibri" w:hAnsi="Calibri"/>
          <w:sz w:val="22"/>
          <w:szCs w:val="22"/>
        </w:rPr>
        <w:t>Dohody přestalo být pravdivé.</w:t>
      </w:r>
      <w:bookmarkEnd w:id="108"/>
    </w:p>
    <w:p w14:paraId="322D464A" w14:textId="6741FD04" w:rsidR="006C3E66" w:rsidRPr="00CE11E3" w:rsidRDefault="006C3E66"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109" w:name="_Ref219818055"/>
      <w:r w:rsidRPr="00CE11E3">
        <w:rPr>
          <w:rFonts w:ascii="Calibri" w:hAnsi="Calibri"/>
          <w:sz w:val="22"/>
          <w:szCs w:val="22"/>
        </w:rPr>
        <w:t>Poskytovatel se zavazuje poskytnout veškerou nezbytnou součinnost pro výkon finanční kontroly ve smyslu ust. § 2 písm. e) zákona č. 320/2001 Sb., o finanční kontrole ve veřejné správě a o změně některých zákonů (zákon o finanční kontrole), ve znění pozdějších předpisů, a to v souvislosti s poskytovaným plněním dle Dohody.</w:t>
      </w:r>
      <w:bookmarkEnd w:id="109"/>
    </w:p>
    <w:p w14:paraId="228F6840" w14:textId="77777777" w:rsidR="00A74D2E" w:rsidRPr="00CE11E3" w:rsidRDefault="00A74D2E" w:rsidP="001C7008">
      <w:pPr>
        <w:pStyle w:val="Odstavecseseznamem"/>
        <w:keepNext/>
        <w:keepLines/>
        <w:numPr>
          <w:ilvl w:val="0"/>
          <w:numId w:val="5"/>
        </w:numPr>
        <w:spacing w:before="240" w:after="240"/>
        <w:ind w:left="357" w:hanging="357"/>
        <w:contextualSpacing w:val="0"/>
        <w:jc w:val="center"/>
        <w:rPr>
          <w:rFonts w:ascii="Calibri" w:hAnsi="Calibri"/>
          <w:b/>
          <w:sz w:val="22"/>
          <w:szCs w:val="22"/>
        </w:rPr>
      </w:pPr>
      <w:bookmarkStart w:id="110" w:name="_Ref218502301"/>
      <w:r w:rsidRPr="00CE11E3">
        <w:rPr>
          <w:rFonts w:ascii="Calibri" w:hAnsi="Calibri"/>
          <w:b/>
          <w:sz w:val="22"/>
          <w:szCs w:val="22"/>
        </w:rPr>
        <w:t>Ustanovení o mlčenlivosti</w:t>
      </w:r>
      <w:bookmarkEnd w:id="110"/>
    </w:p>
    <w:p w14:paraId="228F6841" w14:textId="0AC72B72"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Účastníci se dohodli, že informace získané některým z Účastníků v souvislosti s u</w:t>
      </w:r>
      <w:r w:rsidR="00B314C9" w:rsidRPr="00CE11E3">
        <w:rPr>
          <w:rFonts w:ascii="Calibri" w:hAnsi="Calibri"/>
          <w:sz w:val="22"/>
          <w:szCs w:val="22"/>
        </w:rPr>
        <w:t>zavřením Dohody a </w:t>
      </w:r>
      <w:r w:rsidRPr="00CE11E3">
        <w:rPr>
          <w:rFonts w:ascii="Calibri" w:hAnsi="Calibri"/>
          <w:sz w:val="22"/>
          <w:szCs w:val="22"/>
        </w:rPr>
        <w:t>při</w:t>
      </w:r>
      <w:r w:rsidR="006C1464" w:rsidRPr="00CE11E3">
        <w:rPr>
          <w:rFonts w:ascii="Calibri" w:hAnsi="Calibri"/>
          <w:sz w:val="22"/>
          <w:szCs w:val="22"/>
        </w:rPr>
        <w:t> </w:t>
      </w:r>
      <w:r w:rsidRPr="00CE11E3">
        <w:rPr>
          <w:rFonts w:ascii="Calibri" w:hAnsi="Calibri"/>
          <w:sz w:val="22"/>
          <w:szCs w:val="22"/>
        </w:rPr>
        <w:t>jejím plnění jsou považovány za důvěrné a žádný z Účastníků je nesmí použít v rozporu s jejich účelem, ani je prozradit třetí osobě.</w:t>
      </w:r>
    </w:p>
    <w:p w14:paraId="228F6842" w14:textId="0229CA3D"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Poskytovatel se zejména zavazuje zachovávat mlčenlivost o všech skutečnostech, o kterých se dozví při</w:t>
      </w:r>
      <w:r w:rsidR="006C1464" w:rsidRPr="00CE11E3">
        <w:rPr>
          <w:rFonts w:ascii="Calibri" w:hAnsi="Calibri"/>
          <w:sz w:val="22"/>
          <w:szCs w:val="22"/>
        </w:rPr>
        <w:t> </w:t>
      </w:r>
      <w:r w:rsidRPr="00CE11E3">
        <w:rPr>
          <w:rFonts w:ascii="Calibri" w:hAnsi="Calibri"/>
          <w:sz w:val="22"/>
          <w:szCs w:val="22"/>
        </w:rPr>
        <w:t xml:space="preserve">své činnosti a které mají charakter bankovního nebo obchodního tajemství, o vnitřních záležitostech </w:t>
      </w:r>
      <w:r w:rsidR="00744071" w:rsidRPr="00CE11E3">
        <w:rPr>
          <w:rFonts w:ascii="Calibri" w:hAnsi="Calibri"/>
          <w:sz w:val="22"/>
          <w:szCs w:val="22"/>
        </w:rPr>
        <w:t>o</w:t>
      </w:r>
      <w:r w:rsidRPr="00CE11E3">
        <w:rPr>
          <w:rFonts w:ascii="Calibri" w:hAnsi="Calibri"/>
          <w:sz w:val="22"/>
          <w:szCs w:val="22"/>
        </w:rPr>
        <w:t xml:space="preserve">bjednatele a o skutečnostech, jejichž prezentování navenek by se mohlo jakýmkoliv způsobem dotknout bezpečnosti, oprávněných zájmů nebo dobrého jména </w:t>
      </w:r>
      <w:r w:rsidR="00744071" w:rsidRPr="00CE11E3">
        <w:rPr>
          <w:rFonts w:ascii="Calibri" w:hAnsi="Calibri"/>
          <w:sz w:val="22"/>
          <w:szCs w:val="22"/>
        </w:rPr>
        <w:t>o</w:t>
      </w:r>
      <w:r w:rsidRPr="00CE11E3">
        <w:rPr>
          <w:rFonts w:ascii="Calibri" w:hAnsi="Calibri"/>
          <w:sz w:val="22"/>
          <w:szCs w:val="22"/>
        </w:rPr>
        <w:t>bjednatele a jeho zaměstnanců.</w:t>
      </w:r>
    </w:p>
    <w:p w14:paraId="228F6843" w14:textId="465C20C3"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111" w:name="_Ref218501645"/>
      <w:r w:rsidRPr="00CE11E3">
        <w:rPr>
          <w:rFonts w:ascii="Calibri" w:hAnsi="Calibri"/>
          <w:sz w:val="22"/>
          <w:szCs w:val="22"/>
        </w:rPr>
        <w:t xml:space="preserve">Pokud </w:t>
      </w:r>
      <w:r w:rsidR="00744071" w:rsidRPr="00CE11E3">
        <w:rPr>
          <w:rFonts w:ascii="Calibri" w:hAnsi="Calibri"/>
          <w:sz w:val="22"/>
          <w:szCs w:val="22"/>
        </w:rPr>
        <w:t>p</w:t>
      </w:r>
      <w:r w:rsidRPr="00CE11E3">
        <w:rPr>
          <w:rFonts w:ascii="Calibri" w:hAnsi="Calibri"/>
          <w:sz w:val="22"/>
          <w:szCs w:val="22"/>
        </w:rPr>
        <w:t xml:space="preserve">oskytovatel při provádění Služeb přijde do styku s informacemi, které mají nebo by mohly mít povahu osobních údajů, je povinen je nezpracovávat ani s nimi jinak nenakládat a zachovávat o nich mlčenlivost. Při provádění Služeb </w:t>
      </w:r>
      <w:r w:rsidR="00FD3FDD" w:rsidRPr="00CE11E3">
        <w:rPr>
          <w:rFonts w:ascii="Calibri" w:hAnsi="Calibri"/>
          <w:sz w:val="22"/>
          <w:szCs w:val="22"/>
        </w:rPr>
        <w:t>p</w:t>
      </w:r>
      <w:r w:rsidRPr="00CE11E3">
        <w:rPr>
          <w:rFonts w:ascii="Calibri" w:hAnsi="Calibri"/>
          <w:sz w:val="22"/>
          <w:szCs w:val="22"/>
        </w:rPr>
        <w:t xml:space="preserve">oskytovatel nesmí nahlížet do písemných materiálů nacházejících se v prostorách Budov </w:t>
      </w:r>
      <w:r w:rsidR="00FD3FDD" w:rsidRPr="00CE11E3">
        <w:rPr>
          <w:rFonts w:ascii="Calibri" w:hAnsi="Calibri"/>
          <w:sz w:val="22"/>
          <w:szCs w:val="22"/>
        </w:rPr>
        <w:t>o</w:t>
      </w:r>
      <w:r w:rsidRPr="00CE11E3">
        <w:rPr>
          <w:rFonts w:ascii="Calibri" w:hAnsi="Calibri"/>
          <w:sz w:val="22"/>
          <w:szCs w:val="22"/>
        </w:rPr>
        <w:t>bjednatele, ani tyto materiály kopírovat, činit si z nich výpisy ani opisy, manipulovat s nimi, ani je vynášet.</w:t>
      </w:r>
      <w:bookmarkEnd w:id="111"/>
    </w:p>
    <w:p w14:paraId="228F6844" w14:textId="5DEA3E5C"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112" w:name="_Ref218502650"/>
      <w:r w:rsidRPr="00CE11E3">
        <w:rPr>
          <w:rFonts w:ascii="Calibri" w:hAnsi="Calibri"/>
          <w:sz w:val="22"/>
          <w:szCs w:val="22"/>
        </w:rPr>
        <w:lastRenderedPageBreak/>
        <w:t xml:space="preserve">Povinnosti dle tohoto článku Dohody se vztahují i na zaměstnance </w:t>
      </w:r>
      <w:r w:rsidR="00A65F91">
        <w:rPr>
          <w:rFonts w:ascii="Calibri" w:hAnsi="Calibri"/>
          <w:sz w:val="22"/>
          <w:szCs w:val="22"/>
        </w:rPr>
        <w:t>p</w:t>
      </w:r>
      <w:r w:rsidRPr="00CE11E3">
        <w:rPr>
          <w:rFonts w:ascii="Calibri" w:hAnsi="Calibri"/>
          <w:sz w:val="22"/>
          <w:szCs w:val="22"/>
        </w:rPr>
        <w:t>oskytovatele a jeho poddodavatele</w:t>
      </w:r>
      <w:r w:rsidR="00FD3FDD" w:rsidRPr="00CE11E3">
        <w:rPr>
          <w:rFonts w:ascii="Calibri" w:hAnsi="Calibri"/>
          <w:sz w:val="22"/>
          <w:szCs w:val="22"/>
        </w:rPr>
        <w:t>, resp. zaměstnance poddodavatele</w:t>
      </w:r>
      <w:r w:rsidRPr="00CE11E3">
        <w:rPr>
          <w:rFonts w:ascii="Calibri" w:hAnsi="Calibri"/>
          <w:sz w:val="22"/>
          <w:szCs w:val="22"/>
        </w:rPr>
        <w:t>.  Poskytovatel je povinen upravit povinnost mlčenlivosti a další povinnosti ve smyslu tohoto článku v pracovních smlouvách všech svých zaměstnanců, kteří se budou podílet na provádění Služeb. Obdobně je povinen smluvně upravit tyto povinnosti s poddodavateli.</w:t>
      </w:r>
      <w:bookmarkEnd w:id="112"/>
    </w:p>
    <w:p w14:paraId="228F6845" w14:textId="77777777"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Povinnost zachovávat mlčenlivost trvá i po zániku Dohody.</w:t>
      </w:r>
    </w:p>
    <w:p w14:paraId="228F6846" w14:textId="77777777" w:rsidR="00A74D2E" w:rsidRPr="00CE11E3" w:rsidRDefault="00A74D2E" w:rsidP="001C7008">
      <w:pPr>
        <w:pStyle w:val="Odstavecseseznamem"/>
        <w:keepNext/>
        <w:keepLines/>
        <w:numPr>
          <w:ilvl w:val="0"/>
          <w:numId w:val="5"/>
        </w:numPr>
        <w:spacing w:before="240" w:after="240"/>
        <w:ind w:left="357" w:hanging="357"/>
        <w:contextualSpacing w:val="0"/>
        <w:jc w:val="center"/>
        <w:rPr>
          <w:rFonts w:ascii="Calibri" w:hAnsi="Calibri"/>
          <w:b/>
          <w:sz w:val="22"/>
          <w:szCs w:val="22"/>
        </w:rPr>
      </w:pPr>
      <w:r w:rsidRPr="00CE11E3">
        <w:rPr>
          <w:rFonts w:ascii="Calibri" w:hAnsi="Calibri"/>
          <w:b/>
          <w:sz w:val="22"/>
          <w:szCs w:val="22"/>
        </w:rPr>
        <w:t>Odpovědnost za vady, reklamace</w:t>
      </w:r>
    </w:p>
    <w:p w14:paraId="228F6847" w14:textId="4EA005D8"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Poskytovatel je povinen provádět Služby v rozsahu stanoveném Dohodou. Vadou se pro účely Dohody rozumí Služba provedená neúplně či v nedostačující kvalitě (</w:t>
      </w:r>
      <w:r w:rsidR="001107EA" w:rsidRPr="00CE11E3">
        <w:rPr>
          <w:rFonts w:ascii="Calibri" w:hAnsi="Calibri"/>
          <w:sz w:val="22"/>
          <w:szCs w:val="22"/>
        </w:rPr>
        <w:t>dle příloh č</w:t>
      </w:r>
      <w:r w:rsidR="00511AF9" w:rsidRPr="00CE11E3">
        <w:rPr>
          <w:rFonts w:ascii="Calibri" w:hAnsi="Calibri"/>
          <w:sz w:val="22"/>
          <w:szCs w:val="22"/>
        </w:rPr>
        <w:t>. 2</w:t>
      </w:r>
      <w:r w:rsidR="005A7BA0" w:rsidRPr="00CE11E3">
        <w:rPr>
          <w:rFonts w:ascii="Calibri" w:hAnsi="Calibri"/>
          <w:sz w:val="22"/>
          <w:szCs w:val="22"/>
        </w:rPr>
        <w:t xml:space="preserve">, </w:t>
      </w:r>
      <w:r w:rsidR="00511AF9" w:rsidRPr="00CE11E3">
        <w:rPr>
          <w:rFonts w:ascii="Calibri" w:hAnsi="Calibri"/>
          <w:sz w:val="22"/>
          <w:szCs w:val="22"/>
        </w:rPr>
        <w:t>4</w:t>
      </w:r>
      <w:r w:rsidR="00653D40" w:rsidRPr="00CE11E3">
        <w:rPr>
          <w:rFonts w:ascii="Calibri" w:hAnsi="Calibri"/>
          <w:sz w:val="22"/>
          <w:szCs w:val="22"/>
        </w:rPr>
        <w:t>a,</w:t>
      </w:r>
      <w:r w:rsidR="009D73A3" w:rsidRPr="00CE11E3">
        <w:rPr>
          <w:rFonts w:ascii="Calibri" w:hAnsi="Calibri"/>
          <w:sz w:val="22"/>
          <w:szCs w:val="22"/>
        </w:rPr>
        <w:t xml:space="preserve"> </w:t>
      </w:r>
      <w:r w:rsidR="00653D40" w:rsidRPr="00CE11E3">
        <w:rPr>
          <w:rFonts w:ascii="Calibri" w:hAnsi="Calibri"/>
          <w:sz w:val="22"/>
          <w:szCs w:val="22"/>
        </w:rPr>
        <w:t>4b</w:t>
      </w:r>
      <w:r w:rsidR="005A7BA0" w:rsidRPr="00CE11E3">
        <w:rPr>
          <w:rFonts w:ascii="Calibri" w:hAnsi="Calibri"/>
          <w:sz w:val="22"/>
          <w:szCs w:val="22"/>
        </w:rPr>
        <w:t xml:space="preserve"> a 4c</w:t>
      </w:r>
      <w:r w:rsidR="008B4132" w:rsidRPr="00CE11E3">
        <w:rPr>
          <w:rFonts w:ascii="Calibri" w:hAnsi="Calibri"/>
          <w:sz w:val="22"/>
          <w:szCs w:val="22"/>
        </w:rPr>
        <w:t> Dohody</w:t>
      </w:r>
      <w:r w:rsidRPr="00CE11E3">
        <w:rPr>
          <w:rFonts w:ascii="Calibri" w:hAnsi="Calibri"/>
          <w:sz w:val="22"/>
          <w:szCs w:val="22"/>
        </w:rPr>
        <w:t>) anebo zcela vynechaná, případně Služba provedená nevhodnými prostředky.</w:t>
      </w:r>
    </w:p>
    <w:p w14:paraId="228F6849" w14:textId="006E2527"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bookmarkStart w:id="113" w:name="_Ref217075813"/>
      <w:r w:rsidRPr="00CE11E3">
        <w:rPr>
          <w:rFonts w:ascii="Calibri" w:hAnsi="Calibri"/>
          <w:sz w:val="22"/>
          <w:szCs w:val="22"/>
        </w:rPr>
        <w:t>Objednatel</w:t>
      </w:r>
      <w:r w:rsidR="00083313" w:rsidRPr="00CE11E3">
        <w:rPr>
          <w:rFonts w:ascii="Calibri" w:hAnsi="Calibri"/>
          <w:sz w:val="22"/>
          <w:szCs w:val="22"/>
        </w:rPr>
        <w:t xml:space="preserve"> zjištěné </w:t>
      </w:r>
      <w:r w:rsidR="00B314C9" w:rsidRPr="00CE11E3">
        <w:rPr>
          <w:rFonts w:ascii="Calibri" w:hAnsi="Calibri"/>
          <w:sz w:val="22"/>
          <w:szCs w:val="22"/>
        </w:rPr>
        <w:t>vady a </w:t>
      </w:r>
      <w:r w:rsidRPr="00CE11E3">
        <w:rPr>
          <w:rFonts w:ascii="Calibri" w:hAnsi="Calibri"/>
          <w:sz w:val="22"/>
          <w:szCs w:val="22"/>
        </w:rPr>
        <w:t xml:space="preserve">nedodělky </w:t>
      </w:r>
      <w:r w:rsidR="00083313" w:rsidRPr="00CE11E3">
        <w:rPr>
          <w:rFonts w:ascii="Calibri" w:hAnsi="Calibri"/>
          <w:sz w:val="22"/>
          <w:szCs w:val="22"/>
        </w:rPr>
        <w:t xml:space="preserve">oznámí </w:t>
      </w:r>
      <w:r w:rsidR="004C0547" w:rsidRPr="00CE11E3">
        <w:rPr>
          <w:rFonts w:ascii="Calibri" w:hAnsi="Calibri"/>
          <w:sz w:val="22"/>
          <w:szCs w:val="22"/>
        </w:rPr>
        <w:t>manažeru úklidu</w:t>
      </w:r>
      <w:r w:rsidR="00B23EBA" w:rsidRPr="00CE11E3">
        <w:rPr>
          <w:rFonts w:ascii="Calibri" w:hAnsi="Calibri"/>
          <w:sz w:val="22"/>
          <w:szCs w:val="22"/>
        </w:rPr>
        <w:t xml:space="preserve"> elektronickou formou na e-mailovou adresu</w:t>
      </w:r>
      <w:r w:rsidRPr="00CE11E3">
        <w:rPr>
          <w:rFonts w:ascii="Calibri" w:hAnsi="Calibri"/>
          <w:sz w:val="22"/>
          <w:szCs w:val="22"/>
        </w:rPr>
        <w:t>. Poskytovatel je povinen odstranit vady bezodkladně, nejdéle však do</w:t>
      </w:r>
      <w:r w:rsidR="008C2ACF" w:rsidRPr="00CE11E3">
        <w:rPr>
          <w:rFonts w:ascii="Calibri" w:hAnsi="Calibri"/>
          <w:sz w:val="22"/>
          <w:szCs w:val="22"/>
        </w:rPr>
        <w:t> </w:t>
      </w:r>
      <w:r w:rsidRPr="00CE11E3">
        <w:rPr>
          <w:rFonts w:ascii="Calibri" w:hAnsi="Calibri"/>
          <w:sz w:val="22"/>
          <w:szCs w:val="22"/>
        </w:rPr>
        <w:t>24</w:t>
      </w:r>
      <w:r w:rsidR="00B314C9" w:rsidRPr="00CE11E3">
        <w:rPr>
          <w:rFonts w:ascii="Calibri" w:hAnsi="Calibri"/>
          <w:sz w:val="22"/>
          <w:szCs w:val="22"/>
        </w:rPr>
        <w:t xml:space="preserve"> </w:t>
      </w:r>
      <w:r w:rsidRPr="00CE11E3">
        <w:rPr>
          <w:rFonts w:ascii="Calibri" w:hAnsi="Calibri"/>
          <w:sz w:val="22"/>
          <w:szCs w:val="22"/>
        </w:rPr>
        <w:t>h</w:t>
      </w:r>
      <w:r w:rsidR="00B314C9" w:rsidRPr="00CE11E3">
        <w:rPr>
          <w:rFonts w:ascii="Calibri" w:hAnsi="Calibri"/>
          <w:sz w:val="22"/>
          <w:szCs w:val="22"/>
        </w:rPr>
        <w:t>odin</w:t>
      </w:r>
      <w:r w:rsidRPr="00CE11E3">
        <w:rPr>
          <w:rFonts w:ascii="Calibri" w:hAnsi="Calibri"/>
          <w:sz w:val="22"/>
          <w:szCs w:val="22"/>
        </w:rPr>
        <w:t xml:space="preserve"> od</w:t>
      </w:r>
      <w:r w:rsidR="004C0547" w:rsidRPr="00CE11E3">
        <w:rPr>
          <w:rFonts w:ascii="Calibri" w:hAnsi="Calibri"/>
          <w:sz w:val="22"/>
          <w:szCs w:val="22"/>
        </w:rPr>
        <w:t> </w:t>
      </w:r>
      <w:r w:rsidRPr="00CE11E3">
        <w:rPr>
          <w:rFonts w:ascii="Calibri" w:hAnsi="Calibri"/>
          <w:sz w:val="22"/>
          <w:szCs w:val="22"/>
        </w:rPr>
        <w:t xml:space="preserve">elektronického nahlášení vady </w:t>
      </w:r>
      <w:r w:rsidR="00AC1FDC" w:rsidRPr="00CE11E3">
        <w:rPr>
          <w:rFonts w:ascii="Calibri" w:hAnsi="Calibri"/>
          <w:sz w:val="22"/>
          <w:szCs w:val="22"/>
        </w:rPr>
        <w:t>k</w:t>
      </w:r>
      <w:r w:rsidR="00A2644A" w:rsidRPr="00CE11E3">
        <w:rPr>
          <w:rFonts w:ascii="Calibri" w:hAnsi="Calibri"/>
          <w:sz w:val="22"/>
          <w:szCs w:val="22"/>
        </w:rPr>
        <w:t>oordinátor</w:t>
      </w:r>
      <w:r w:rsidRPr="00CE11E3">
        <w:rPr>
          <w:rFonts w:ascii="Calibri" w:hAnsi="Calibri"/>
          <w:sz w:val="22"/>
          <w:szCs w:val="22"/>
        </w:rPr>
        <w:t xml:space="preserve">em </w:t>
      </w:r>
      <w:r w:rsidR="00AC1FDC" w:rsidRPr="00CE11E3">
        <w:rPr>
          <w:rFonts w:ascii="Calibri" w:hAnsi="Calibri"/>
          <w:sz w:val="22"/>
          <w:szCs w:val="22"/>
        </w:rPr>
        <w:t>o</w:t>
      </w:r>
      <w:r w:rsidRPr="00CE11E3">
        <w:rPr>
          <w:rFonts w:ascii="Calibri" w:hAnsi="Calibri"/>
          <w:sz w:val="22"/>
          <w:szCs w:val="22"/>
        </w:rPr>
        <w:t xml:space="preserve">bjednatele </w:t>
      </w:r>
      <w:r w:rsidR="004C0547" w:rsidRPr="00CE11E3">
        <w:rPr>
          <w:rFonts w:ascii="Calibri" w:hAnsi="Calibri"/>
          <w:sz w:val="22"/>
          <w:szCs w:val="22"/>
        </w:rPr>
        <w:t>manažeru úklidu</w:t>
      </w:r>
      <w:r w:rsidRPr="00CE11E3">
        <w:rPr>
          <w:rFonts w:ascii="Calibri" w:hAnsi="Calibri"/>
          <w:sz w:val="22"/>
          <w:szCs w:val="22"/>
        </w:rPr>
        <w:t>. Na reklamace</w:t>
      </w:r>
      <w:r w:rsidR="001B0B9D" w:rsidRPr="00CE11E3">
        <w:rPr>
          <w:rFonts w:ascii="Calibri" w:hAnsi="Calibri"/>
          <w:sz w:val="22"/>
          <w:szCs w:val="22"/>
        </w:rPr>
        <w:t xml:space="preserve"> </w:t>
      </w:r>
      <w:r w:rsidRPr="00CE11E3">
        <w:rPr>
          <w:rFonts w:ascii="Calibri" w:hAnsi="Calibri"/>
          <w:sz w:val="22"/>
          <w:szCs w:val="22"/>
        </w:rPr>
        <w:t>neohlášené elektronicky nebude brán zřetel.</w:t>
      </w:r>
      <w:bookmarkEnd w:id="113"/>
    </w:p>
    <w:p w14:paraId="228F684A" w14:textId="53F9DC0E"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sz w:val="22"/>
          <w:szCs w:val="22"/>
        </w:rPr>
      </w:pPr>
      <w:r w:rsidRPr="00CE11E3">
        <w:rPr>
          <w:rFonts w:ascii="Calibri" w:hAnsi="Calibri"/>
          <w:sz w:val="22"/>
          <w:szCs w:val="22"/>
        </w:rPr>
        <w:t>V případě vzniku událostí, kte</w:t>
      </w:r>
      <w:r w:rsidR="00680E01" w:rsidRPr="00CE11E3">
        <w:rPr>
          <w:rFonts w:ascii="Calibri" w:hAnsi="Calibri"/>
          <w:sz w:val="22"/>
          <w:szCs w:val="22"/>
        </w:rPr>
        <w:t>ré</w:t>
      </w:r>
      <w:r w:rsidRPr="00CE11E3">
        <w:rPr>
          <w:rFonts w:ascii="Calibri" w:hAnsi="Calibri"/>
          <w:sz w:val="22"/>
          <w:szCs w:val="22"/>
        </w:rPr>
        <w:t xml:space="preserve"> nemůže </w:t>
      </w:r>
      <w:r w:rsidR="00680E01" w:rsidRPr="00CE11E3">
        <w:rPr>
          <w:rFonts w:ascii="Calibri" w:hAnsi="Calibri"/>
          <w:sz w:val="22"/>
          <w:szCs w:val="22"/>
        </w:rPr>
        <w:t>p</w:t>
      </w:r>
      <w:r w:rsidRPr="00CE11E3">
        <w:rPr>
          <w:rFonts w:ascii="Calibri" w:hAnsi="Calibri"/>
          <w:sz w:val="22"/>
          <w:szCs w:val="22"/>
        </w:rPr>
        <w:t xml:space="preserve">oskytovatel ovlivnit, tj. situace způsobené vyšší mocí, není </w:t>
      </w:r>
      <w:r w:rsidR="00680E01" w:rsidRPr="00CE11E3">
        <w:rPr>
          <w:rFonts w:ascii="Calibri" w:hAnsi="Calibri"/>
          <w:sz w:val="22"/>
          <w:szCs w:val="22"/>
        </w:rPr>
        <w:t>o</w:t>
      </w:r>
      <w:r w:rsidRPr="00CE11E3">
        <w:rPr>
          <w:rFonts w:ascii="Calibri" w:hAnsi="Calibri"/>
          <w:sz w:val="22"/>
          <w:szCs w:val="22"/>
        </w:rPr>
        <w:t xml:space="preserve">bjednatel oprávněn požadovat snížení ceny ve smyslu </w:t>
      </w:r>
      <w:r w:rsidR="00540A4F" w:rsidRPr="00CE11E3">
        <w:rPr>
          <w:rFonts w:ascii="Calibri" w:hAnsi="Calibri"/>
          <w:sz w:val="22"/>
          <w:szCs w:val="22"/>
        </w:rPr>
        <w:t xml:space="preserve">odst. </w:t>
      </w:r>
      <w:r w:rsidR="00AD1469" w:rsidRPr="00CE11E3">
        <w:rPr>
          <w:rFonts w:ascii="Calibri" w:hAnsi="Calibri"/>
          <w:sz w:val="22"/>
          <w:szCs w:val="22"/>
        </w:rPr>
        <w:fldChar w:fldCharType="begin"/>
      </w:r>
      <w:r w:rsidR="00AD1469" w:rsidRPr="00CE11E3">
        <w:rPr>
          <w:rFonts w:ascii="Calibri" w:hAnsi="Calibri"/>
          <w:sz w:val="22"/>
          <w:szCs w:val="22"/>
        </w:rPr>
        <w:instrText xml:space="preserve"> REF _Ref220048983 \r \h  \* MERGEFORMAT </w:instrText>
      </w:r>
      <w:r w:rsidR="00AD1469" w:rsidRPr="00CE11E3">
        <w:rPr>
          <w:rFonts w:ascii="Calibri" w:hAnsi="Calibri"/>
          <w:sz w:val="22"/>
          <w:szCs w:val="22"/>
        </w:rPr>
      </w:r>
      <w:r w:rsidR="00AD1469" w:rsidRPr="00CE11E3">
        <w:rPr>
          <w:rFonts w:ascii="Calibri" w:hAnsi="Calibri"/>
          <w:sz w:val="22"/>
          <w:szCs w:val="22"/>
        </w:rPr>
        <w:fldChar w:fldCharType="separate"/>
      </w:r>
      <w:r w:rsidR="00574943">
        <w:rPr>
          <w:rFonts w:ascii="Calibri" w:hAnsi="Calibri"/>
          <w:sz w:val="22"/>
          <w:szCs w:val="22"/>
        </w:rPr>
        <w:t>8.8</w:t>
      </w:r>
      <w:r w:rsidR="00AD1469" w:rsidRPr="00CE11E3">
        <w:rPr>
          <w:rFonts w:ascii="Calibri" w:hAnsi="Calibri"/>
          <w:sz w:val="22"/>
          <w:szCs w:val="22"/>
        </w:rPr>
        <w:fldChar w:fldCharType="end"/>
      </w:r>
      <w:r w:rsidR="00AD1469" w:rsidRPr="00CE11E3">
        <w:rPr>
          <w:rFonts w:ascii="Calibri" w:hAnsi="Calibri"/>
          <w:sz w:val="22"/>
          <w:szCs w:val="22"/>
        </w:rPr>
        <w:t xml:space="preserve"> </w:t>
      </w:r>
      <w:r w:rsidRPr="00CE11E3">
        <w:rPr>
          <w:rFonts w:ascii="Calibri" w:hAnsi="Calibri"/>
          <w:sz w:val="22"/>
          <w:szCs w:val="22"/>
        </w:rPr>
        <w:t>Dohody.</w:t>
      </w:r>
    </w:p>
    <w:p w14:paraId="228F684B" w14:textId="77777777" w:rsidR="00A74D2E" w:rsidRPr="00CE11E3" w:rsidRDefault="00A74D2E" w:rsidP="001C7008">
      <w:pPr>
        <w:pStyle w:val="Odstavecseseznamem"/>
        <w:keepNext/>
        <w:keepLines/>
        <w:numPr>
          <w:ilvl w:val="0"/>
          <w:numId w:val="5"/>
        </w:numPr>
        <w:spacing w:before="240" w:after="240"/>
        <w:ind w:left="357" w:hanging="357"/>
        <w:contextualSpacing w:val="0"/>
        <w:jc w:val="center"/>
        <w:rPr>
          <w:rFonts w:ascii="Calibri" w:hAnsi="Calibri"/>
          <w:b/>
          <w:sz w:val="22"/>
          <w:szCs w:val="22"/>
        </w:rPr>
      </w:pPr>
      <w:r w:rsidRPr="00CE11E3">
        <w:rPr>
          <w:rFonts w:ascii="Calibri" w:hAnsi="Calibri"/>
          <w:b/>
          <w:sz w:val="22"/>
          <w:szCs w:val="22"/>
        </w:rPr>
        <w:t>Smluvní pokuta a úrok z prodlení, snížení ceny</w:t>
      </w:r>
    </w:p>
    <w:p w14:paraId="001990C5" w14:textId="5AF11265" w:rsidR="00A8444A" w:rsidRPr="00CE11E3" w:rsidRDefault="00A8444A"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sz w:val="22"/>
          <w:szCs w:val="22"/>
        </w:rPr>
        <w:t xml:space="preserve">V případě prohlášení nepravdivých informací dle odst. </w:t>
      </w:r>
      <w:r w:rsidRPr="00CE11E3">
        <w:rPr>
          <w:rFonts w:ascii="Calibri" w:hAnsi="Calibri"/>
          <w:sz w:val="22"/>
          <w:szCs w:val="22"/>
        </w:rPr>
        <w:fldChar w:fldCharType="begin"/>
      </w:r>
      <w:r w:rsidRPr="00CE11E3">
        <w:rPr>
          <w:rFonts w:ascii="Calibri" w:hAnsi="Calibri"/>
          <w:sz w:val="22"/>
          <w:szCs w:val="22"/>
        </w:rPr>
        <w:instrText xml:space="preserve"> REF _Ref218508441 \r \h </w:instrText>
      </w:r>
      <w:r w:rsidR="001C7008" w:rsidRPr="00CE11E3">
        <w:rPr>
          <w:rFonts w:ascii="Calibri" w:hAnsi="Calibri"/>
          <w:sz w:val="22"/>
          <w:szCs w:val="22"/>
        </w:rPr>
        <w:instrText xml:space="preserve"> \* MERGEFORMAT </w:instrText>
      </w:r>
      <w:r w:rsidRPr="00CE11E3">
        <w:rPr>
          <w:rFonts w:ascii="Calibri" w:hAnsi="Calibri"/>
          <w:sz w:val="22"/>
          <w:szCs w:val="22"/>
        </w:rPr>
      </w:r>
      <w:r w:rsidRPr="00CE11E3">
        <w:rPr>
          <w:rFonts w:ascii="Calibri" w:hAnsi="Calibri"/>
          <w:sz w:val="22"/>
          <w:szCs w:val="22"/>
        </w:rPr>
        <w:fldChar w:fldCharType="separate"/>
      </w:r>
      <w:r w:rsidR="00574943">
        <w:rPr>
          <w:rFonts w:ascii="Calibri" w:hAnsi="Calibri"/>
          <w:sz w:val="22"/>
          <w:szCs w:val="22"/>
        </w:rPr>
        <w:t>10.53</w:t>
      </w:r>
      <w:r w:rsidRPr="00CE11E3">
        <w:rPr>
          <w:rFonts w:ascii="Calibri" w:hAnsi="Calibri"/>
          <w:sz w:val="22"/>
          <w:szCs w:val="22"/>
        </w:rPr>
        <w:fldChar w:fldCharType="end"/>
      </w:r>
      <w:r w:rsidR="00A602C7" w:rsidRPr="00CE11E3">
        <w:rPr>
          <w:rFonts w:ascii="Calibri" w:hAnsi="Calibri"/>
          <w:sz w:val="22"/>
          <w:szCs w:val="22"/>
        </w:rPr>
        <w:t xml:space="preserve"> a </w:t>
      </w:r>
      <w:r w:rsidR="00A602C7" w:rsidRPr="00CE11E3">
        <w:rPr>
          <w:rFonts w:ascii="Calibri" w:hAnsi="Calibri"/>
          <w:sz w:val="22"/>
          <w:szCs w:val="22"/>
        </w:rPr>
        <w:fldChar w:fldCharType="begin"/>
      </w:r>
      <w:r w:rsidR="00A602C7" w:rsidRPr="00CE11E3">
        <w:rPr>
          <w:rFonts w:ascii="Calibri" w:hAnsi="Calibri"/>
          <w:sz w:val="22"/>
          <w:szCs w:val="22"/>
        </w:rPr>
        <w:instrText xml:space="preserve"> REF _Ref219472965 \r \h </w:instrText>
      </w:r>
      <w:r w:rsidR="001C7008" w:rsidRPr="00CE11E3">
        <w:rPr>
          <w:rFonts w:ascii="Calibri" w:hAnsi="Calibri"/>
          <w:sz w:val="22"/>
          <w:szCs w:val="22"/>
        </w:rPr>
        <w:instrText xml:space="preserve"> \* MERGEFORMAT </w:instrText>
      </w:r>
      <w:r w:rsidR="00A602C7" w:rsidRPr="00CE11E3">
        <w:rPr>
          <w:rFonts w:ascii="Calibri" w:hAnsi="Calibri"/>
          <w:sz w:val="22"/>
          <w:szCs w:val="22"/>
        </w:rPr>
      </w:r>
      <w:r w:rsidR="00A602C7" w:rsidRPr="00CE11E3">
        <w:rPr>
          <w:rFonts w:ascii="Calibri" w:hAnsi="Calibri"/>
          <w:sz w:val="22"/>
          <w:szCs w:val="22"/>
        </w:rPr>
        <w:fldChar w:fldCharType="separate"/>
      </w:r>
      <w:r w:rsidR="00574943">
        <w:rPr>
          <w:rFonts w:ascii="Calibri" w:hAnsi="Calibri"/>
          <w:sz w:val="22"/>
          <w:szCs w:val="22"/>
        </w:rPr>
        <w:t>10.55</w:t>
      </w:r>
      <w:r w:rsidR="00A602C7" w:rsidRPr="00CE11E3">
        <w:rPr>
          <w:rFonts w:ascii="Calibri" w:hAnsi="Calibri"/>
          <w:sz w:val="22"/>
          <w:szCs w:val="22"/>
        </w:rPr>
        <w:fldChar w:fldCharType="end"/>
      </w:r>
      <w:r w:rsidR="00FA0B56" w:rsidRPr="00CE11E3">
        <w:rPr>
          <w:rFonts w:ascii="Calibri" w:hAnsi="Calibri"/>
          <w:sz w:val="22"/>
          <w:szCs w:val="22"/>
        </w:rPr>
        <w:t xml:space="preserve"> Dohody</w:t>
      </w:r>
      <w:r w:rsidRPr="00CE11E3">
        <w:rPr>
          <w:rFonts w:ascii="Calibri" w:hAnsi="Calibri"/>
          <w:sz w:val="22"/>
          <w:szCs w:val="22"/>
        </w:rPr>
        <w:t xml:space="preserve"> </w:t>
      </w:r>
      <w:r w:rsidR="004259F1" w:rsidRPr="00CE11E3">
        <w:rPr>
          <w:rFonts w:ascii="Calibri" w:hAnsi="Calibri"/>
          <w:sz w:val="22"/>
          <w:szCs w:val="22"/>
        </w:rPr>
        <w:t>je</w:t>
      </w:r>
      <w:r w:rsidRPr="00CE11E3">
        <w:rPr>
          <w:rFonts w:ascii="Calibri" w:hAnsi="Calibri"/>
          <w:sz w:val="22"/>
          <w:szCs w:val="22"/>
        </w:rPr>
        <w:t xml:space="preserve"> </w:t>
      </w:r>
      <w:r w:rsidR="00C203B7" w:rsidRPr="00CE11E3">
        <w:rPr>
          <w:rFonts w:ascii="Calibri" w:hAnsi="Calibri"/>
          <w:sz w:val="22"/>
          <w:szCs w:val="22"/>
        </w:rPr>
        <w:t>o</w:t>
      </w:r>
      <w:r w:rsidRPr="00CE11E3">
        <w:rPr>
          <w:rFonts w:ascii="Calibri" w:hAnsi="Calibri"/>
          <w:sz w:val="22"/>
          <w:szCs w:val="22"/>
        </w:rPr>
        <w:t xml:space="preserve">bjednatel </w:t>
      </w:r>
      <w:r w:rsidR="004259F1" w:rsidRPr="00CE11E3">
        <w:rPr>
          <w:rFonts w:ascii="Calibri" w:hAnsi="Calibri" w:cs="Calibri"/>
          <w:sz w:val="22"/>
          <w:szCs w:val="22"/>
        </w:rPr>
        <w:t xml:space="preserve">oprávněn požadovat po poskytovateli </w:t>
      </w:r>
      <w:r w:rsidR="004259F1" w:rsidRPr="00CE11E3">
        <w:rPr>
          <w:rFonts w:ascii="Calibri" w:hAnsi="Calibri"/>
          <w:sz w:val="22"/>
          <w:szCs w:val="22"/>
        </w:rPr>
        <w:t>zaplacení</w:t>
      </w:r>
      <w:r w:rsidR="00FA0B56" w:rsidRPr="00CE11E3">
        <w:rPr>
          <w:rFonts w:ascii="Calibri" w:hAnsi="Calibri"/>
          <w:sz w:val="22"/>
          <w:szCs w:val="22"/>
        </w:rPr>
        <w:t> </w:t>
      </w:r>
      <w:r w:rsidRPr="00CE11E3">
        <w:rPr>
          <w:rFonts w:ascii="Calibri" w:hAnsi="Calibri"/>
          <w:sz w:val="22"/>
          <w:szCs w:val="22"/>
        </w:rPr>
        <w:t>smluvní pokut</w:t>
      </w:r>
      <w:r w:rsidR="004259F1" w:rsidRPr="00CE11E3">
        <w:rPr>
          <w:rFonts w:ascii="Calibri" w:hAnsi="Calibri"/>
          <w:sz w:val="22"/>
          <w:szCs w:val="22"/>
        </w:rPr>
        <w:t>y</w:t>
      </w:r>
      <w:r w:rsidRPr="00CE11E3">
        <w:rPr>
          <w:rFonts w:ascii="Calibri" w:hAnsi="Calibri"/>
          <w:sz w:val="22"/>
          <w:szCs w:val="22"/>
        </w:rPr>
        <w:t xml:space="preserve"> ve výši 100</w:t>
      </w:r>
      <w:r w:rsidR="00DF4F54" w:rsidRPr="00CE11E3">
        <w:rPr>
          <w:rFonts w:ascii="Calibri" w:hAnsi="Calibri"/>
          <w:sz w:val="22"/>
          <w:szCs w:val="22"/>
        </w:rPr>
        <w:t xml:space="preserve"> </w:t>
      </w:r>
      <w:r w:rsidRPr="00CE11E3">
        <w:rPr>
          <w:rFonts w:ascii="Calibri" w:hAnsi="Calibri"/>
          <w:sz w:val="22"/>
          <w:szCs w:val="22"/>
        </w:rPr>
        <w:t>000 Kč</w:t>
      </w:r>
      <w:r w:rsidR="00CE3405" w:rsidRPr="00CE11E3">
        <w:rPr>
          <w:rFonts w:ascii="Calibri" w:hAnsi="Calibri"/>
          <w:sz w:val="22"/>
          <w:szCs w:val="22"/>
        </w:rPr>
        <w:t xml:space="preserve"> za každý takový případ</w:t>
      </w:r>
      <w:r w:rsidR="004259F1" w:rsidRPr="00CE11E3">
        <w:rPr>
          <w:rFonts w:ascii="Calibri" w:hAnsi="Calibri"/>
          <w:sz w:val="22"/>
          <w:szCs w:val="22"/>
        </w:rPr>
        <w:t xml:space="preserve"> </w:t>
      </w:r>
      <w:r w:rsidR="004259F1" w:rsidRPr="00CE11E3">
        <w:rPr>
          <w:rFonts w:ascii="Calibri" w:hAnsi="Calibri" w:cs="Calibri"/>
          <w:sz w:val="22"/>
          <w:szCs w:val="22"/>
        </w:rPr>
        <w:t>a</w:t>
      </w:r>
      <w:r w:rsidR="001C26E7" w:rsidRPr="00CE11E3">
        <w:rPr>
          <w:rFonts w:ascii="Calibri" w:hAnsi="Calibri" w:cs="Calibri"/>
          <w:sz w:val="22"/>
          <w:szCs w:val="22"/>
        </w:rPr>
        <w:t> </w:t>
      </w:r>
      <w:r w:rsidR="004259F1" w:rsidRPr="00CE11E3">
        <w:rPr>
          <w:rFonts w:ascii="Calibri" w:hAnsi="Calibri" w:cs="Calibri"/>
          <w:sz w:val="22"/>
          <w:szCs w:val="22"/>
        </w:rPr>
        <w:t xml:space="preserve">poskytovatel se zavazuje takto požadovanou smluvní pokutu zaplatit. </w:t>
      </w:r>
    </w:p>
    <w:p w14:paraId="228F684C" w14:textId="6B4D80B0" w:rsidR="005212B1"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Objed</w:t>
      </w:r>
      <w:r w:rsidR="00B96459" w:rsidRPr="00CE11E3">
        <w:rPr>
          <w:rFonts w:ascii="Calibri" w:hAnsi="Calibri" w:cs="Calibri"/>
          <w:sz w:val="22"/>
          <w:szCs w:val="22"/>
        </w:rPr>
        <w:t>natel je oprávněn požadovat po</w:t>
      </w:r>
      <w:r w:rsidR="008B4D64" w:rsidRPr="00CE11E3">
        <w:rPr>
          <w:rFonts w:ascii="Calibri" w:hAnsi="Calibri" w:cs="Calibri"/>
          <w:sz w:val="22"/>
          <w:szCs w:val="22"/>
        </w:rPr>
        <w:t xml:space="preserve"> </w:t>
      </w:r>
      <w:r w:rsidR="00C203B7" w:rsidRPr="00CE11E3">
        <w:rPr>
          <w:rFonts w:ascii="Calibri" w:hAnsi="Calibri" w:cs="Calibri"/>
          <w:sz w:val="22"/>
          <w:szCs w:val="22"/>
        </w:rPr>
        <w:t>p</w:t>
      </w:r>
      <w:r w:rsidRPr="00CE11E3">
        <w:rPr>
          <w:rFonts w:ascii="Calibri" w:hAnsi="Calibri" w:cs="Calibri"/>
          <w:sz w:val="22"/>
          <w:szCs w:val="22"/>
        </w:rPr>
        <w:t xml:space="preserve">oskytovateli za porušení </w:t>
      </w:r>
      <w:r w:rsidR="005212B1" w:rsidRPr="00CE11E3">
        <w:rPr>
          <w:rFonts w:ascii="Calibri" w:hAnsi="Calibri" w:cs="Calibri"/>
          <w:sz w:val="22"/>
          <w:szCs w:val="22"/>
        </w:rPr>
        <w:t xml:space="preserve">povinnosti mlčenlivosti </w:t>
      </w:r>
      <w:r w:rsidR="00112C8B" w:rsidRPr="00CE11E3">
        <w:rPr>
          <w:rFonts w:ascii="Calibri" w:hAnsi="Calibri" w:cs="Calibri"/>
          <w:sz w:val="22"/>
          <w:szCs w:val="22"/>
        </w:rPr>
        <w:t>po</w:t>
      </w:r>
      <w:r w:rsidR="00297BC2" w:rsidRPr="00CE11E3">
        <w:rPr>
          <w:rFonts w:ascii="Calibri" w:hAnsi="Calibri" w:cs="Calibri"/>
          <w:sz w:val="22"/>
          <w:szCs w:val="22"/>
        </w:rPr>
        <w:t xml:space="preserve">dle čl. </w:t>
      </w:r>
      <w:r w:rsidR="00D91543" w:rsidRPr="00CE11E3">
        <w:rPr>
          <w:rFonts w:ascii="Calibri" w:hAnsi="Calibri" w:cs="Calibri"/>
          <w:sz w:val="22"/>
          <w:szCs w:val="22"/>
        </w:rPr>
        <w:fldChar w:fldCharType="begin"/>
      </w:r>
      <w:r w:rsidR="00D91543" w:rsidRPr="00CE11E3">
        <w:rPr>
          <w:rFonts w:ascii="Calibri" w:hAnsi="Calibri" w:cs="Calibri"/>
          <w:sz w:val="22"/>
          <w:szCs w:val="22"/>
        </w:rPr>
        <w:instrText xml:space="preserve"> REF _Ref218502301 \r \h </w:instrText>
      </w:r>
      <w:r w:rsidR="001C7008" w:rsidRPr="00CE11E3">
        <w:rPr>
          <w:rFonts w:ascii="Calibri" w:hAnsi="Calibri" w:cs="Calibri"/>
          <w:sz w:val="22"/>
          <w:szCs w:val="22"/>
        </w:rPr>
        <w:instrText xml:space="preserve"> \* MERGEFORMAT </w:instrText>
      </w:r>
      <w:r w:rsidR="00D91543" w:rsidRPr="00CE11E3">
        <w:rPr>
          <w:rFonts w:ascii="Calibri" w:hAnsi="Calibri" w:cs="Calibri"/>
          <w:sz w:val="22"/>
          <w:szCs w:val="22"/>
        </w:rPr>
      </w:r>
      <w:r w:rsidR="00D91543" w:rsidRPr="00CE11E3">
        <w:rPr>
          <w:rFonts w:ascii="Calibri" w:hAnsi="Calibri" w:cs="Calibri"/>
          <w:sz w:val="22"/>
          <w:szCs w:val="22"/>
        </w:rPr>
        <w:fldChar w:fldCharType="separate"/>
      </w:r>
      <w:r w:rsidR="00574943">
        <w:rPr>
          <w:rFonts w:ascii="Calibri" w:hAnsi="Calibri" w:cs="Calibri"/>
          <w:sz w:val="22"/>
          <w:szCs w:val="22"/>
        </w:rPr>
        <w:t>11</w:t>
      </w:r>
      <w:r w:rsidR="00D91543" w:rsidRPr="00CE11E3">
        <w:rPr>
          <w:rFonts w:ascii="Calibri" w:hAnsi="Calibri" w:cs="Calibri"/>
          <w:sz w:val="22"/>
          <w:szCs w:val="22"/>
        </w:rPr>
        <w:fldChar w:fldCharType="end"/>
      </w:r>
      <w:r w:rsidR="00297BC2" w:rsidRPr="00CE11E3">
        <w:rPr>
          <w:rFonts w:ascii="Calibri" w:hAnsi="Calibri" w:cs="Calibri"/>
          <w:sz w:val="22"/>
          <w:szCs w:val="22"/>
        </w:rPr>
        <w:t xml:space="preserve"> Dohody</w:t>
      </w:r>
      <w:r w:rsidR="00B96459" w:rsidRPr="00CE11E3">
        <w:rPr>
          <w:rFonts w:ascii="Calibri" w:hAnsi="Calibri" w:cs="Calibri"/>
          <w:sz w:val="22"/>
          <w:szCs w:val="22"/>
        </w:rPr>
        <w:t xml:space="preserve"> zaplacení smluvní pokuty </w:t>
      </w:r>
      <w:r w:rsidR="00297BC2" w:rsidRPr="00CE11E3">
        <w:rPr>
          <w:rFonts w:ascii="Calibri" w:hAnsi="Calibri" w:cs="Calibri"/>
          <w:sz w:val="22"/>
          <w:szCs w:val="22"/>
        </w:rPr>
        <w:t>ve výši 50</w:t>
      </w:r>
      <w:r w:rsidR="00DF4F54" w:rsidRPr="00CE11E3">
        <w:rPr>
          <w:rFonts w:ascii="Calibri" w:hAnsi="Calibri" w:cs="Calibri"/>
          <w:sz w:val="22"/>
          <w:szCs w:val="22"/>
        </w:rPr>
        <w:t xml:space="preserve"> </w:t>
      </w:r>
      <w:r w:rsidR="00297BC2" w:rsidRPr="00CE11E3">
        <w:rPr>
          <w:rFonts w:ascii="Calibri" w:hAnsi="Calibri" w:cs="Calibri"/>
          <w:sz w:val="22"/>
          <w:szCs w:val="22"/>
        </w:rPr>
        <w:t>000 Kč za každý jednotlivý případ</w:t>
      </w:r>
      <w:r w:rsidR="00B96459" w:rsidRPr="00CE11E3">
        <w:rPr>
          <w:rFonts w:ascii="Calibri" w:hAnsi="Calibri" w:cs="Calibri"/>
          <w:sz w:val="22"/>
          <w:szCs w:val="22"/>
        </w:rPr>
        <w:t xml:space="preserve"> porušení povinnosti</w:t>
      </w:r>
      <w:r w:rsidR="00112C8B" w:rsidRPr="00CE11E3">
        <w:rPr>
          <w:rFonts w:ascii="Calibri" w:hAnsi="Calibri" w:cs="Calibri"/>
          <w:sz w:val="22"/>
          <w:szCs w:val="22"/>
        </w:rPr>
        <w:t xml:space="preserve"> a</w:t>
      </w:r>
      <w:r w:rsidR="00B96459" w:rsidRPr="00CE11E3">
        <w:rPr>
          <w:rFonts w:ascii="Calibri" w:hAnsi="Calibri" w:cs="Calibri"/>
          <w:sz w:val="22"/>
          <w:szCs w:val="22"/>
        </w:rPr>
        <w:t xml:space="preserve"> </w:t>
      </w:r>
      <w:r w:rsidR="00C203B7" w:rsidRPr="00CE11E3">
        <w:rPr>
          <w:rFonts w:ascii="Calibri" w:hAnsi="Calibri" w:cs="Calibri"/>
          <w:sz w:val="22"/>
          <w:szCs w:val="22"/>
        </w:rPr>
        <w:t>p</w:t>
      </w:r>
      <w:r w:rsidR="00112C8B" w:rsidRPr="00CE11E3">
        <w:rPr>
          <w:rFonts w:ascii="Calibri" w:hAnsi="Calibri" w:cs="Calibri"/>
          <w:sz w:val="22"/>
          <w:szCs w:val="22"/>
        </w:rPr>
        <w:t>oskytovatel</w:t>
      </w:r>
      <w:r w:rsidR="00B96459" w:rsidRPr="00CE11E3">
        <w:rPr>
          <w:rFonts w:ascii="Calibri" w:hAnsi="Calibri" w:cs="Calibri"/>
          <w:sz w:val="22"/>
          <w:szCs w:val="22"/>
        </w:rPr>
        <w:t xml:space="preserve"> se zavazuje takto požadovanou smluvní pokutu zaplatit. </w:t>
      </w:r>
    </w:p>
    <w:p w14:paraId="228F684D" w14:textId="4610ECCF" w:rsidR="00C2540A" w:rsidRPr="00CE11E3" w:rsidRDefault="00C2540A"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 xml:space="preserve">Objednatel je oprávněn požadovat po </w:t>
      </w:r>
      <w:r w:rsidR="00C203B7" w:rsidRPr="00CE11E3">
        <w:rPr>
          <w:rFonts w:ascii="Calibri" w:hAnsi="Calibri" w:cs="Calibri"/>
          <w:sz w:val="22"/>
          <w:szCs w:val="22"/>
        </w:rPr>
        <w:t>p</w:t>
      </w:r>
      <w:r w:rsidRPr="00CE11E3">
        <w:rPr>
          <w:rFonts w:ascii="Calibri" w:hAnsi="Calibri" w:cs="Calibri"/>
          <w:sz w:val="22"/>
          <w:szCs w:val="22"/>
        </w:rPr>
        <w:t xml:space="preserve">oskytovateli za porušení povinnosti </w:t>
      </w:r>
      <w:r w:rsidR="00C203B7" w:rsidRPr="00CE11E3">
        <w:rPr>
          <w:rFonts w:ascii="Calibri" w:hAnsi="Calibri" w:cs="Calibri"/>
          <w:sz w:val="22"/>
          <w:szCs w:val="22"/>
        </w:rPr>
        <w:t>o</w:t>
      </w:r>
      <w:r w:rsidRPr="00CE11E3">
        <w:rPr>
          <w:rFonts w:ascii="Calibri" w:hAnsi="Calibri" w:cs="Calibri"/>
          <w:sz w:val="22"/>
          <w:szCs w:val="22"/>
        </w:rPr>
        <w:t xml:space="preserve">bjednateli písemně potvrdit přijetí objednávky podle odst. </w:t>
      </w:r>
      <w:r w:rsidR="00BE7CD1" w:rsidRPr="00CE11E3">
        <w:rPr>
          <w:rFonts w:ascii="Calibri" w:hAnsi="Calibri" w:cs="Calibri"/>
          <w:sz w:val="22"/>
          <w:szCs w:val="22"/>
        </w:rPr>
        <w:fldChar w:fldCharType="begin"/>
      </w:r>
      <w:r w:rsidR="00BE7CD1" w:rsidRPr="00CE11E3">
        <w:rPr>
          <w:rFonts w:ascii="Calibri" w:hAnsi="Calibri" w:cs="Calibri"/>
          <w:sz w:val="22"/>
          <w:szCs w:val="22"/>
        </w:rPr>
        <w:instrText xml:space="preserve"> REF _Ref218502443 \r \h </w:instrText>
      </w:r>
      <w:r w:rsidR="001C7008" w:rsidRPr="00CE11E3">
        <w:rPr>
          <w:rFonts w:ascii="Calibri" w:hAnsi="Calibri" w:cs="Calibri"/>
          <w:sz w:val="22"/>
          <w:szCs w:val="22"/>
        </w:rPr>
        <w:instrText xml:space="preserve"> \* MERGEFORMAT </w:instrText>
      </w:r>
      <w:r w:rsidR="00BE7CD1" w:rsidRPr="00CE11E3">
        <w:rPr>
          <w:rFonts w:ascii="Calibri" w:hAnsi="Calibri" w:cs="Calibri"/>
          <w:sz w:val="22"/>
          <w:szCs w:val="22"/>
        </w:rPr>
      </w:r>
      <w:r w:rsidR="00BE7CD1" w:rsidRPr="00CE11E3">
        <w:rPr>
          <w:rFonts w:ascii="Calibri" w:hAnsi="Calibri" w:cs="Calibri"/>
          <w:sz w:val="22"/>
          <w:szCs w:val="22"/>
        </w:rPr>
        <w:fldChar w:fldCharType="separate"/>
      </w:r>
      <w:r w:rsidR="00574943">
        <w:rPr>
          <w:rFonts w:ascii="Calibri" w:hAnsi="Calibri" w:cs="Calibri"/>
          <w:sz w:val="22"/>
          <w:szCs w:val="22"/>
        </w:rPr>
        <w:t>2.4</w:t>
      </w:r>
      <w:r w:rsidR="00BE7CD1" w:rsidRPr="00CE11E3">
        <w:rPr>
          <w:rFonts w:ascii="Calibri" w:hAnsi="Calibri" w:cs="Calibri"/>
          <w:sz w:val="22"/>
          <w:szCs w:val="22"/>
        </w:rPr>
        <w:fldChar w:fldCharType="end"/>
      </w:r>
      <w:r w:rsidR="00BE7CD1" w:rsidRPr="00CE11E3">
        <w:rPr>
          <w:rFonts w:ascii="Calibri" w:hAnsi="Calibri" w:cs="Calibri"/>
          <w:sz w:val="22"/>
          <w:szCs w:val="22"/>
        </w:rPr>
        <w:t xml:space="preserve"> </w:t>
      </w:r>
      <w:r w:rsidRPr="00CE11E3">
        <w:rPr>
          <w:rFonts w:ascii="Calibri" w:hAnsi="Calibri" w:cs="Calibri"/>
          <w:sz w:val="22"/>
          <w:szCs w:val="22"/>
        </w:rPr>
        <w:t>Dohody zaplacení smluvní pokuty ve výši 10</w:t>
      </w:r>
      <w:r w:rsidR="00DF4F54" w:rsidRPr="00CE11E3">
        <w:rPr>
          <w:rFonts w:ascii="Calibri" w:hAnsi="Calibri" w:cs="Calibri"/>
          <w:sz w:val="22"/>
          <w:szCs w:val="22"/>
        </w:rPr>
        <w:t xml:space="preserve"> </w:t>
      </w:r>
      <w:r w:rsidRPr="00CE11E3">
        <w:rPr>
          <w:rFonts w:ascii="Calibri" w:hAnsi="Calibri" w:cs="Calibri"/>
          <w:sz w:val="22"/>
          <w:szCs w:val="22"/>
        </w:rPr>
        <w:t>000 Kč za</w:t>
      </w:r>
      <w:r w:rsidR="0051511C" w:rsidRPr="00CE11E3">
        <w:rPr>
          <w:rFonts w:ascii="Calibri" w:hAnsi="Calibri" w:cs="Calibri"/>
          <w:sz w:val="22"/>
          <w:szCs w:val="22"/>
        </w:rPr>
        <w:t> </w:t>
      </w:r>
      <w:r w:rsidRPr="00CE11E3">
        <w:rPr>
          <w:rFonts w:ascii="Calibri" w:hAnsi="Calibri" w:cs="Calibri"/>
          <w:sz w:val="22"/>
          <w:szCs w:val="22"/>
        </w:rPr>
        <w:t xml:space="preserve">každý započatý den prodlení a </w:t>
      </w:r>
      <w:r w:rsidR="006A5A1D" w:rsidRPr="00CE11E3">
        <w:rPr>
          <w:rFonts w:ascii="Calibri" w:hAnsi="Calibri" w:cs="Calibri"/>
          <w:sz w:val="22"/>
          <w:szCs w:val="22"/>
        </w:rPr>
        <w:t>p</w:t>
      </w:r>
      <w:r w:rsidRPr="00CE11E3">
        <w:rPr>
          <w:rFonts w:ascii="Calibri" w:hAnsi="Calibri" w:cs="Calibri"/>
          <w:sz w:val="22"/>
          <w:szCs w:val="22"/>
        </w:rPr>
        <w:t>oskytovatel se zavazuje takto požadovanou smluvní pokutu zaplatit.</w:t>
      </w:r>
    </w:p>
    <w:p w14:paraId="228F684E" w14:textId="1518E3BA" w:rsidR="00B96459" w:rsidRPr="00CE11E3" w:rsidRDefault="00B96459"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 xml:space="preserve">Bude-li </w:t>
      </w:r>
      <w:r w:rsidR="006A5A1D" w:rsidRPr="00CE11E3">
        <w:rPr>
          <w:rFonts w:ascii="Calibri" w:hAnsi="Calibri" w:cs="Calibri"/>
          <w:sz w:val="22"/>
          <w:szCs w:val="22"/>
        </w:rPr>
        <w:t>p</w:t>
      </w:r>
      <w:r w:rsidRPr="00CE11E3">
        <w:rPr>
          <w:rFonts w:ascii="Calibri" w:hAnsi="Calibri" w:cs="Calibri"/>
          <w:sz w:val="22"/>
          <w:szCs w:val="22"/>
        </w:rPr>
        <w:t xml:space="preserve">oskytovatel v prodlení s dokončením generálního úklidu podle odst. </w:t>
      </w:r>
      <w:r w:rsidR="00171688" w:rsidRPr="00CE11E3">
        <w:rPr>
          <w:rFonts w:ascii="Calibri" w:hAnsi="Calibri" w:cs="Calibri"/>
          <w:sz w:val="22"/>
          <w:szCs w:val="22"/>
        </w:rPr>
        <w:fldChar w:fldCharType="begin"/>
      </w:r>
      <w:r w:rsidR="00171688" w:rsidRPr="00CE11E3">
        <w:rPr>
          <w:rFonts w:ascii="Calibri" w:hAnsi="Calibri" w:cs="Calibri"/>
          <w:sz w:val="22"/>
          <w:szCs w:val="22"/>
        </w:rPr>
        <w:instrText xml:space="preserve"> REF _Ref218502510 \r \h </w:instrText>
      </w:r>
      <w:r w:rsidR="001C7008" w:rsidRPr="00CE11E3">
        <w:rPr>
          <w:rFonts w:ascii="Calibri" w:hAnsi="Calibri" w:cs="Calibri"/>
          <w:sz w:val="22"/>
          <w:szCs w:val="22"/>
        </w:rPr>
        <w:instrText xml:space="preserve"> \* MERGEFORMAT </w:instrText>
      </w:r>
      <w:r w:rsidR="00171688" w:rsidRPr="00CE11E3">
        <w:rPr>
          <w:rFonts w:ascii="Calibri" w:hAnsi="Calibri" w:cs="Calibri"/>
          <w:sz w:val="22"/>
          <w:szCs w:val="22"/>
        </w:rPr>
      </w:r>
      <w:r w:rsidR="00171688" w:rsidRPr="00CE11E3">
        <w:rPr>
          <w:rFonts w:ascii="Calibri" w:hAnsi="Calibri" w:cs="Calibri"/>
          <w:sz w:val="22"/>
          <w:szCs w:val="22"/>
        </w:rPr>
        <w:fldChar w:fldCharType="separate"/>
      </w:r>
      <w:r w:rsidR="00574943">
        <w:rPr>
          <w:rFonts w:ascii="Calibri" w:hAnsi="Calibri" w:cs="Calibri"/>
          <w:sz w:val="22"/>
          <w:szCs w:val="22"/>
        </w:rPr>
        <w:t>10.2</w:t>
      </w:r>
      <w:r w:rsidR="00171688" w:rsidRPr="00CE11E3">
        <w:rPr>
          <w:rFonts w:ascii="Calibri" w:hAnsi="Calibri" w:cs="Calibri"/>
          <w:sz w:val="22"/>
          <w:szCs w:val="22"/>
        </w:rPr>
        <w:fldChar w:fldCharType="end"/>
      </w:r>
      <w:r w:rsidRPr="00CE11E3">
        <w:rPr>
          <w:rFonts w:ascii="Calibri" w:hAnsi="Calibri" w:cs="Calibri"/>
          <w:sz w:val="22"/>
          <w:szCs w:val="22"/>
        </w:rPr>
        <w:t xml:space="preserve"> Dohody, je </w:t>
      </w:r>
      <w:r w:rsidR="00DF6A83" w:rsidRPr="00CE11E3">
        <w:rPr>
          <w:rFonts w:ascii="Calibri" w:hAnsi="Calibri" w:cs="Calibri"/>
          <w:sz w:val="22"/>
          <w:szCs w:val="22"/>
        </w:rPr>
        <w:t>o</w:t>
      </w:r>
      <w:r w:rsidRPr="00CE11E3">
        <w:rPr>
          <w:rFonts w:ascii="Calibri" w:hAnsi="Calibri" w:cs="Calibri"/>
          <w:sz w:val="22"/>
          <w:szCs w:val="22"/>
        </w:rPr>
        <w:t xml:space="preserve">bjednatel oprávněn po </w:t>
      </w:r>
      <w:r w:rsidR="00DF6A83" w:rsidRPr="00CE11E3">
        <w:rPr>
          <w:rFonts w:ascii="Calibri" w:hAnsi="Calibri" w:cs="Calibri"/>
          <w:sz w:val="22"/>
          <w:szCs w:val="22"/>
        </w:rPr>
        <w:t>p</w:t>
      </w:r>
      <w:r w:rsidRPr="00CE11E3">
        <w:rPr>
          <w:rFonts w:ascii="Calibri" w:hAnsi="Calibri" w:cs="Calibri"/>
          <w:sz w:val="22"/>
          <w:szCs w:val="22"/>
        </w:rPr>
        <w:t xml:space="preserve">oskytovateli požadovat zaplacení smluvní pokuty ve výši </w:t>
      </w:r>
      <w:r w:rsidR="00E1027E" w:rsidRPr="00CE11E3">
        <w:rPr>
          <w:rFonts w:ascii="Calibri" w:hAnsi="Calibri" w:cs="Calibri"/>
          <w:sz w:val="22"/>
          <w:szCs w:val="22"/>
        </w:rPr>
        <w:t>2</w:t>
      </w:r>
      <w:r w:rsidR="00DF4F54" w:rsidRPr="00CE11E3">
        <w:rPr>
          <w:rFonts w:ascii="Calibri" w:hAnsi="Calibri" w:cs="Calibri"/>
          <w:sz w:val="22"/>
          <w:szCs w:val="22"/>
        </w:rPr>
        <w:t xml:space="preserve"> </w:t>
      </w:r>
      <w:r w:rsidR="00112C8B" w:rsidRPr="00CE11E3">
        <w:rPr>
          <w:rFonts w:ascii="Calibri" w:hAnsi="Calibri" w:cs="Calibri"/>
          <w:sz w:val="22"/>
          <w:szCs w:val="22"/>
        </w:rPr>
        <w:t>000 </w:t>
      </w:r>
      <w:r w:rsidRPr="00CE11E3">
        <w:rPr>
          <w:rFonts w:ascii="Calibri" w:hAnsi="Calibri" w:cs="Calibri"/>
          <w:sz w:val="22"/>
          <w:szCs w:val="22"/>
        </w:rPr>
        <w:t>Kč za každý za</w:t>
      </w:r>
      <w:r w:rsidR="00112C8B" w:rsidRPr="00CE11E3">
        <w:rPr>
          <w:rFonts w:ascii="Calibri" w:hAnsi="Calibri" w:cs="Calibri"/>
          <w:sz w:val="22"/>
          <w:szCs w:val="22"/>
        </w:rPr>
        <w:t xml:space="preserve">počatý den prodlení a </w:t>
      </w:r>
      <w:r w:rsidR="006D4F49" w:rsidRPr="00CE11E3">
        <w:rPr>
          <w:rFonts w:ascii="Calibri" w:hAnsi="Calibri" w:cs="Calibri"/>
          <w:sz w:val="22"/>
          <w:szCs w:val="22"/>
        </w:rPr>
        <w:t>p</w:t>
      </w:r>
      <w:r w:rsidR="00112C8B" w:rsidRPr="00CE11E3">
        <w:rPr>
          <w:rFonts w:ascii="Calibri" w:hAnsi="Calibri" w:cs="Calibri"/>
          <w:sz w:val="22"/>
          <w:szCs w:val="22"/>
        </w:rPr>
        <w:t>oskytovatel</w:t>
      </w:r>
      <w:r w:rsidRPr="00CE11E3">
        <w:rPr>
          <w:rFonts w:ascii="Calibri" w:hAnsi="Calibri" w:cs="Calibri"/>
          <w:sz w:val="22"/>
          <w:szCs w:val="22"/>
        </w:rPr>
        <w:t xml:space="preserve"> se zavazuje takto požadovanou smluvní pokutu zaplatit. </w:t>
      </w:r>
    </w:p>
    <w:p w14:paraId="228F684F" w14:textId="13427776" w:rsidR="00B96459" w:rsidRPr="00CE11E3" w:rsidRDefault="00112C8B" w:rsidP="001C7008">
      <w:pPr>
        <w:pStyle w:val="Odstavecseseznamem"/>
        <w:numPr>
          <w:ilvl w:val="1"/>
          <w:numId w:val="5"/>
        </w:numPr>
        <w:tabs>
          <w:tab w:val="left" w:pos="0"/>
        </w:tabs>
        <w:spacing w:after="160"/>
        <w:ind w:left="567" w:hanging="567"/>
        <w:contextualSpacing w:val="0"/>
        <w:jc w:val="both"/>
        <w:rPr>
          <w:rFonts w:ascii="Calibri" w:hAnsi="Calibri" w:cs="Calibri"/>
          <w:color w:val="000000"/>
          <w:sz w:val="22"/>
          <w:szCs w:val="22"/>
        </w:rPr>
      </w:pPr>
      <w:r w:rsidRPr="00CE11E3">
        <w:rPr>
          <w:rFonts w:ascii="Calibri" w:hAnsi="Calibri" w:cs="Calibri"/>
          <w:sz w:val="22"/>
          <w:szCs w:val="22"/>
        </w:rPr>
        <w:t xml:space="preserve">Objednatel je oprávněn požadovat po </w:t>
      </w:r>
      <w:r w:rsidR="00A352DF" w:rsidRPr="00CE11E3">
        <w:rPr>
          <w:rFonts w:ascii="Calibri" w:hAnsi="Calibri" w:cs="Calibri"/>
          <w:sz w:val="22"/>
          <w:szCs w:val="22"/>
        </w:rPr>
        <w:t>p</w:t>
      </w:r>
      <w:r w:rsidRPr="00CE11E3">
        <w:rPr>
          <w:rFonts w:ascii="Calibri" w:hAnsi="Calibri" w:cs="Calibri"/>
          <w:sz w:val="22"/>
          <w:szCs w:val="22"/>
        </w:rPr>
        <w:t>oskytovateli za porušení povinnosti provádět běžný úklid</w:t>
      </w:r>
      <w:r w:rsidR="004E6042" w:rsidRPr="00CE11E3">
        <w:rPr>
          <w:rFonts w:ascii="Calibri" w:hAnsi="Calibri" w:cs="Calibri"/>
          <w:sz w:val="22"/>
          <w:szCs w:val="22"/>
        </w:rPr>
        <w:t xml:space="preserve"> v požadované četnosti a čase </w:t>
      </w:r>
      <w:r w:rsidRPr="00CE11E3">
        <w:rPr>
          <w:rFonts w:ascii="Calibri" w:hAnsi="Calibri" w:cs="Calibri"/>
          <w:sz w:val="22"/>
          <w:szCs w:val="22"/>
        </w:rPr>
        <w:t xml:space="preserve">dle odst. </w:t>
      </w:r>
      <w:r w:rsidR="0086350C" w:rsidRPr="00CE11E3">
        <w:rPr>
          <w:rFonts w:ascii="Calibri" w:hAnsi="Calibri" w:cs="Calibri"/>
          <w:sz w:val="22"/>
          <w:szCs w:val="22"/>
        </w:rPr>
        <w:fldChar w:fldCharType="begin"/>
      </w:r>
      <w:r w:rsidR="0086350C" w:rsidRPr="00CE11E3">
        <w:rPr>
          <w:rFonts w:ascii="Calibri" w:hAnsi="Calibri" w:cs="Calibri"/>
          <w:sz w:val="22"/>
          <w:szCs w:val="22"/>
        </w:rPr>
        <w:instrText xml:space="preserve"> REF _Ref216697301 \r \h </w:instrText>
      </w:r>
      <w:r w:rsidR="001C7008" w:rsidRPr="00CE11E3">
        <w:rPr>
          <w:rFonts w:ascii="Calibri" w:hAnsi="Calibri" w:cs="Calibri"/>
          <w:sz w:val="22"/>
          <w:szCs w:val="22"/>
        </w:rPr>
        <w:instrText xml:space="preserve"> \* MERGEFORMAT </w:instrText>
      </w:r>
      <w:r w:rsidR="0086350C" w:rsidRPr="00CE11E3">
        <w:rPr>
          <w:rFonts w:ascii="Calibri" w:hAnsi="Calibri" w:cs="Calibri"/>
          <w:sz w:val="22"/>
          <w:szCs w:val="22"/>
        </w:rPr>
      </w:r>
      <w:r w:rsidR="0086350C" w:rsidRPr="00CE11E3">
        <w:rPr>
          <w:rFonts w:ascii="Calibri" w:hAnsi="Calibri" w:cs="Calibri"/>
          <w:sz w:val="22"/>
          <w:szCs w:val="22"/>
        </w:rPr>
        <w:fldChar w:fldCharType="separate"/>
      </w:r>
      <w:r w:rsidR="00574943">
        <w:rPr>
          <w:rFonts w:ascii="Calibri" w:hAnsi="Calibri" w:cs="Calibri"/>
          <w:sz w:val="22"/>
          <w:szCs w:val="22"/>
        </w:rPr>
        <w:t>10.3</w:t>
      </w:r>
      <w:r w:rsidR="0086350C" w:rsidRPr="00CE11E3">
        <w:rPr>
          <w:rFonts w:ascii="Calibri" w:hAnsi="Calibri" w:cs="Calibri"/>
          <w:sz w:val="22"/>
          <w:szCs w:val="22"/>
        </w:rPr>
        <w:fldChar w:fldCharType="end"/>
      </w:r>
      <w:r w:rsidR="0086350C" w:rsidRPr="00CE11E3">
        <w:rPr>
          <w:rFonts w:ascii="Calibri" w:hAnsi="Calibri" w:cs="Calibri"/>
          <w:sz w:val="22"/>
          <w:szCs w:val="22"/>
        </w:rPr>
        <w:t xml:space="preserve"> </w:t>
      </w:r>
      <w:r w:rsidRPr="00CE11E3">
        <w:rPr>
          <w:rFonts w:ascii="Calibri" w:hAnsi="Calibri" w:cs="Calibri"/>
          <w:sz w:val="22"/>
          <w:szCs w:val="22"/>
        </w:rPr>
        <w:t xml:space="preserve">Dohody nebo za porušení povinnosti zajistit </w:t>
      </w:r>
      <w:r w:rsidR="006A698D" w:rsidRPr="00CE11E3">
        <w:rPr>
          <w:rFonts w:ascii="Calibri" w:hAnsi="Calibri" w:cs="Calibri"/>
          <w:sz w:val="22"/>
          <w:szCs w:val="22"/>
        </w:rPr>
        <w:t>denní službu prostřednictvím žurnálních pracovníků</w:t>
      </w:r>
      <w:r w:rsidRPr="00CE11E3">
        <w:rPr>
          <w:rFonts w:ascii="Calibri" w:hAnsi="Calibri" w:cs="Calibri"/>
          <w:sz w:val="22"/>
          <w:szCs w:val="22"/>
        </w:rPr>
        <w:t xml:space="preserve"> </w:t>
      </w:r>
      <w:r w:rsidR="006A698D" w:rsidRPr="00CE11E3">
        <w:rPr>
          <w:rFonts w:ascii="Calibri" w:hAnsi="Calibri" w:cs="Calibri"/>
          <w:sz w:val="22"/>
          <w:szCs w:val="22"/>
        </w:rPr>
        <w:t>v</w:t>
      </w:r>
      <w:r w:rsidR="004E6042" w:rsidRPr="00CE11E3">
        <w:rPr>
          <w:rFonts w:ascii="Calibri" w:hAnsi="Calibri" w:cs="Calibri"/>
          <w:sz w:val="22"/>
          <w:szCs w:val="22"/>
        </w:rPr>
        <w:t> počtu a časech dle</w:t>
      </w:r>
      <w:r w:rsidR="006A698D" w:rsidRPr="00CE11E3">
        <w:rPr>
          <w:rFonts w:ascii="Calibri" w:hAnsi="Calibri" w:cs="Calibri"/>
          <w:sz w:val="22"/>
          <w:szCs w:val="22"/>
        </w:rPr>
        <w:t xml:space="preserve"> </w:t>
      </w:r>
      <w:r w:rsidRPr="00CE11E3">
        <w:rPr>
          <w:rFonts w:ascii="Calibri" w:hAnsi="Calibri" w:cs="Calibri"/>
          <w:sz w:val="22"/>
          <w:szCs w:val="22"/>
        </w:rPr>
        <w:t xml:space="preserve">odst. </w:t>
      </w:r>
      <w:r w:rsidR="0086350C" w:rsidRPr="00CE11E3">
        <w:rPr>
          <w:rFonts w:ascii="Calibri" w:hAnsi="Calibri" w:cs="Calibri"/>
          <w:sz w:val="22"/>
          <w:szCs w:val="22"/>
        </w:rPr>
        <w:fldChar w:fldCharType="begin"/>
      </w:r>
      <w:r w:rsidR="0086350C" w:rsidRPr="00CE11E3">
        <w:rPr>
          <w:rFonts w:ascii="Calibri" w:hAnsi="Calibri" w:cs="Calibri"/>
          <w:sz w:val="22"/>
          <w:szCs w:val="22"/>
        </w:rPr>
        <w:instrText xml:space="preserve"> REF _Ref216697319 \r \h </w:instrText>
      </w:r>
      <w:r w:rsidR="001C7008" w:rsidRPr="00CE11E3">
        <w:rPr>
          <w:rFonts w:ascii="Calibri" w:hAnsi="Calibri" w:cs="Calibri"/>
          <w:sz w:val="22"/>
          <w:szCs w:val="22"/>
        </w:rPr>
        <w:instrText xml:space="preserve"> \* MERGEFORMAT </w:instrText>
      </w:r>
      <w:r w:rsidR="0086350C" w:rsidRPr="00CE11E3">
        <w:rPr>
          <w:rFonts w:ascii="Calibri" w:hAnsi="Calibri" w:cs="Calibri"/>
          <w:sz w:val="22"/>
          <w:szCs w:val="22"/>
        </w:rPr>
      </w:r>
      <w:r w:rsidR="0086350C" w:rsidRPr="00CE11E3">
        <w:rPr>
          <w:rFonts w:ascii="Calibri" w:hAnsi="Calibri" w:cs="Calibri"/>
          <w:sz w:val="22"/>
          <w:szCs w:val="22"/>
        </w:rPr>
        <w:fldChar w:fldCharType="separate"/>
      </w:r>
      <w:r w:rsidR="00574943">
        <w:rPr>
          <w:rFonts w:ascii="Calibri" w:hAnsi="Calibri" w:cs="Calibri"/>
          <w:sz w:val="22"/>
          <w:szCs w:val="22"/>
        </w:rPr>
        <w:t>10.4</w:t>
      </w:r>
      <w:r w:rsidR="0086350C" w:rsidRPr="00CE11E3">
        <w:rPr>
          <w:rFonts w:ascii="Calibri" w:hAnsi="Calibri" w:cs="Calibri"/>
          <w:sz w:val="22"/>
          <w:szCs w:val="22"/>
        </w:rPr>
        <w:fldChar w:fldCharType="end"/>
      </w:r>
      <w:r w:rsidR="0086350C" w:rsidRPr="00CE11E3">
        <w:rPr>
          <w:rFonts w:ascii="Calibri" w:hAnsi="Calibri" w:cs="Calibri"/>
          <w:sz w:val="22"/>
          <w:szCs w:val="22"/>
        </w:rPr>
        <w:t xml:space="preserve"> </w:t>
      </w:r>
      <w:r w:rsidRPr="00CE11E3">
        <w:rPr>
          <w:rFonts w:ascii="Calibri" w:hAnsi="Calibri" w:cs="Calibri"/>
          <w:sz w:val="22"/>
          <w:szCs w:val="22"/>
        </w:rPr>
        <w:t>Dohody zaplacení smluvní pokuty ve výši 10</w:t>
      </w:r>
      <w:r w:rsidR="00DF4F54" w:rsidRPr="00CE11E3">
        <w:rPr>
          <w:rFonts w:ascii="Calibri" w:hAnsi="Calibri" w:cs="Calibri"/>
          <w:sz w:val="22"/>
          <w:szCs w:val="22"/>
        </w:rPr>
        <w:t xml:space="preserve"> </w:t>
      </w:r>
      <w:r w:rsidRPr="00CE11E3">
        <w:rPr>
          <w:rFonts w:ascii="Calibri" w:hAnsi="Calibri" w:cs="Calibri"/>
          <w:sz w:val="22"/>
          <w:szCs w:val="22"/>
        </w:rPr>
        <w:t>000 Kč za každý jednotlivý případ porušení povinnosti a </w:t>
      </w:r>
      <w:r w:rsidR="00A352DF" w:rsidRPr="00CE11E3">
        <w:rPr>
          <w:rFonts w:ascii="Calibri" w:hAnsi="Calibri" w:cs="Calibri"/>
          <w:sz w:val="22"/>
          <w:szCs w:val="22"/>
        </w:rPr>
        <w:t>p</w:t>
      </w:r>
      <w:r w:rsidRPr="00CE11E3">
        <w:rPr>
          <w:rFonts w:ascii="Calibri" w:hAnsi="Calibri" w:cs="Calibri"/>
          <w:sz w:val="22"/>
          <w:szCs w:val="22"/>
        </w:rPr>
        <w:t>oskytovatel se zavazuje takto požadovanou smluvní pokutu zaplatit</w:t>
      </w:r>
      <w:r w:rsidR="006A698D" w:rsidRPr="00CE11E3">
        <w:rPr>
          <w:rFonts w:ascii="Calibri" w:hAnsi="Calibri" w:cs="Calibri"/>
          <w:sz w:val="22"/>
          <w:szCs w:val="22"/>
        </w:rPr>
        <w:t>.</w:t>
      </w:r>
    </w:p>
    <w:p w14:paraId="228F6850" w14:textId="40068059" w:rsidR="006A698D" w:rsidRPr="00CE11E3" w:rsidRDefault="006A698D" w:rsidP="001C7008">
      <w:pPr>
        <w:pStyle w:val="Odstavecseseznamem"/>
        <w:numPr>
          <w:ilvl w:val="1"/>
          <w:numId w:val="5"/>
        </w:numPr>
        <w:tabs>
          <w:tab w:val="left" w:pos="0"/>
        </w:tabs>
        <w:spacing w:after="160"/>
        <w:ind w:left="567" w:hanging="567"/>
        <w:contextualSpacing w:val="0"/>
        <w:jc w:val="both"/>
        <w:rPr>
          <w:rFonts w:ascii="Calibri" w:hAnsi="Calibri" w:cs="Calibri"/>
          <w:color w:val="000000"/>
          <w:sz w:val="22"/>
          <w:szCs w:val="22"/>
        </w:rPr>
      </w:pPr>
      <w:r w:rsidRPr="00CE11E3">
        <w:rPr>
          <w:rFonts w:ascii="Calibri" w:hAnsi="Calibri" w:cs="Calibri"/>
          <w:sz w:val="22"/>
          <w:szCs w:val="22"/>
        </w:rPr>
        <w:t xml:space="preserve">Objednatel je oprávněn požadovat po </w:t>
      </w:r>
      <w:r w:rsidR="00A352DF" w:rsidRPr="00CE11E3">
        <w:rPr>
          <w:rFonts w:ascii="Calibri" w:hAnsi="Calibri" w:cs="Calibri"/>
          <w:sz w:val="22"/>
          <w:szCs w:val="22"/>
        </w:rPr>
        <w:t>p</w:t>
      </w:r>
      <w:r w:rsidRPr="00CE11E3">
        <w:rPr>
          <w:rFonts w:ascii="Calibri" w:hAnsi="Calibri" w:cs="Calibri"/>
          <w:sz w:val="22"/>
          <w:szCs w:val="22"/>
        </w:rPr>
        <w:t xml:space="preserve">oskytovateli </w:t>
      </w:r>
      <w:r w:rsidR="004E6042" w:rsidRPr="00CE11E3">
        <w:rPr>
          <w:rFonts w:ascii="Calibri" w:hAnsi="Calibri" w:cs="Calibri"/>
          <w:sz w:val="22"/>
          <w:szCs w:val="22"/>
        </w:rPr>
        <w:t xml:space="preserve">za porušení povinnosti zahájit </w:t>
      </w:r>
      <w:r w:rsidRPr="00CE11E3">
        <w:rPr>
          <w:rFonts w:ascii="Calibri" w:hAnsi="Calibri" w:cs="Calibri"/>
          <w:sz w:val="22"/>
          <w:szCs w:val="22"/>
        </w:rPr>
        <w:t xml:space="preserve">mimořádný úklid v časech dle odst. </w:t>
      </w:r>
      <w:r w:rsidR="00933F8C" w:rsidRPr="00CE11E3">
        <w:rPr>
          <w:rFonts w:ascii="Calibri" w:hAnsi="Calibri" w:cs="Calibri"/>
          <w:sz w:val="22"/>
          <w:szCs w:val="22"/>
        </w:rPr>
        <w:fldChar w:fldCharType="begin"/>
      </w:r>
      <w:r w:rsidR="00933F8C" w:rsidRPr="00CE11E3">
        <w:rPr>
          <w:rFonts w:ascii="Calibri" w:hAnsi="Calibri" w:cs="Calibri"/>
          <w:sz w:val="22"/>
          <w:szCs w:val="22"/>
        </w:rPr>
        <w:instrText xml:space="preserve"> REF _Ref216697276 \r \h </w:instrText>
      </w:r>
      <w:r w:rsidR="001C7008" w:rsidRPr="00CE11E3">
        <w:rPr>
          <w:rFonts w:ascii="Calibri" w:hAnsi="Calibri" w:cs="Calibri"/>
          <w:sz w:val="22"/>
          <w:szCs w:val="22"/>
        </w:rPr>
        <w:instrText xml:space="preserve"> \* MERGEFORMAT </w:instrText>
      </w:r>
      <w:r w:rsidR="00933F8C" w:rsidRPr="00CE11E3">
        <w:rPr>
          <w:rFonts w:ascii="Calibri" w:hAnsi="Calibri" w:cs="Calibri"/>
          <w:sz w:val="22"/>
          <w:szCs w:val="22"/>
        </w:rPr>
      </w:r>
      <w:r w:rsidR="00933F8C" w:rsidRPr="00CE11E3">
        <w:rPr>
          <w:rFonts w:ascii="Calibri" w:hAnsi="Calibri" w:cs="Calibri"/>
          <w:sz w:val="22"/>
          <w:szCs w:val="22"/>
        </w:rPr>
        <w:fldChar w:fldCharType="separate"/>
      </w:r>
      <w:r w:rsidR="00574943">
        <w:rPr>
          <w:rFonts w:ascii="Calibri" w:hAnsi="Calibri" w:cs="Calibri"/>
          <w:sz w:val="22"/>
          <w:szCs w:val="22"/>
        </w:rPr>
        <w:t>10.5</w:t>
      </w:r>
      <w:r w:rsidR="00933F8C" w:rsidRPr="00CE11E3">
        <w:rPr>
          <w:rFonts w:ascii="Calibri" w:hAnsi="Calibri" w:cs="Calibri"/>
          <w:sz w:val="22"/>
          <w:szCs w:val="22"/>
        </w:rPr>
        <w:fldChar w:fldCharType="end"/>
      </w:r>
      <w:r w:rsidRPr="00CE11E3">
        <w:rPr>
          <w:rFonts w:ascii="Calibri" w:hAnsi="Calibri" w:cs="Calibri"/>
          <w:sz w:val="22"/>
          <w:szCs w:val="22"/>
        </w:rPr>
        <w:t xml:space="preserve"> Dohody zaplacení smluvní pokuty ve výši 500 Kč za každou započatou půlhodinu prodlení se zahájením mimořádného úklidu.</w:t>
      </w:r>
      <w:r w:rsidR="00D93DC7" w:rsidRPr="00CE11E3">
        <w:rPr>
          <w:rFonts w:ascii="Calibri" w:hAnsi="Calibri" w:cs="Calibri"/>
          <w:sz w:val="22"/>
          <w:szCs w:val="22"/>
        </w:rPr>
        <w:t xml:space="preserve"> V případě, že </w:t>
      </w:r>
      <w:r w:rsidR="00885CFD" w:rsidRPr="00CE11E3">
        <w:rPr>
          <w:rFonts w:ascii="Calibri" w:hAnsi="Calibri" w:cs="Calibri"/>
          <w:sz w:val="22"/>
          <w:szCs w:val="22"/>
        </w:rPr>
        <w:t>objednatel při poptávání úklidu dle odst. </w:t>
      </w:r>
      <w:r w:rsidR="00885CFD" w:rsidRPr="00CE11E3">
        <w:rPr>
          <w:rFonts w:ascii="Calibri" w:hAnsi="Calibri" w:cs="Calibri"/>
          <w:sz w:val="22"/>
          <w:szCs w:val="22"/>
        </w:rPr>
        <w:fldChar w:fldCharType="begin"/>
      </w:r>
      <w:r w:rsidR="00885CFD" w:rsidRPr="00CE11E3">
        <w:rPr>
          <w:rFonts w:ascii="Calibri" w:hAnsi="Calibri" w:cs="Calibri"/>
          <w:sz w:val="22"/>
          <w:szCs w:val="22"/>
        </w:rPr>
        <w:instrText xml:space="preserve"> REF _Ref220070984 \r \h </w:instrText>
      </w:r>
      <w:r w:rsidR="00175B94" w:rsidRPr="00CE11E3">
        <w:rPr>
          <w:rFonts w:ascii="Calibri" w:hAnsi="Calibri" w:cs="Calibri"/>
          <w:sz w:val="22"/>
          <w:szCs w:val="22"/>
        </w:rPr>
        <w:instrText xml:space="preserve"> \* MERGEFORMAT </w:instrText>
      </w:r>
      <w:r w:rsidR="00885CFD" w:rsidRPr="00CE11E3">
        <w:rPr>
          <w:rFonts w:ascii="Calibri" w:hAnsi="Calibri" w:cs="Calibri"/>
          <w:sz w:val="22"/>
          <w:szCs w:val="22"/>
        </w:rPr>
      </w:r>
      <w:r w:rsidR="00885CFD" w:rsidRPr="00CE11E3">
        <w:rPr>
          <w:rFonts w:ascii="Calibri" w:hAnsi="Calibri" w:cs="Calibri"/>
          <w:sz w:val="22"/>
          <w:szCs w:val="22"/>
        </w:rPr>
        <w:fldChar w:fldCharType="separate"/>
      </w:r>
      <w:r w:rsidR="00574943">
        <w:rPr>
          <w:rFonts w:ascii="Calibri" w:hAnsi="Calibri" w:cs="Calibri"/>
          <w:sz w:val="22"/>
          <w:szCs w:val="22"/>
        </w:rPr>
        <w:t>10.5.1</w:t>
      </w:r>
      <w:r w:rsidR="00885CFD" w:rsidRPr="00CE11E3">
        <w:rPr>
          <w:rFonts w:ascii="Calibri" w:hAnsi="Calibri" w:cs="Calibri"/>
          <w:sz w:val="22"/>
          <w:szCs w:val="22"/>
        </w:rPr>
        <w:fldChar w:fldCharType="end"/>
      </w:r>
      <w:r w:rsidR="00885CFD" w:rsidRPr="00CE11E3">
        <w:rPr>
          <w:rFonts w:ascii="Calibri" w:hAnsi="Calibri" w:cs="Calibri"/>
          <w:sz w:val="22"/>
          <w:szCs w:val="22"/>
        </w:rPr>
        <w:t xml:space="preserve"> </w:t>
      </w:r>
      <w:r w:rsidR="00740CC9" w:rsidRPr="00CE11E3">
        <w:rPr>
          <w:rFonts w:ascii="Calibri" w:hAnsi="Calibri" w:cs="Calibri"/>
          <w:sz w:val="22"/>
          <w:szCs w:val="22"/>
        </w:rPr>
        <w:t xml:space="preserve">Dohody </w:t>
      </w:r>
      <w:r w:rsidR="00885CFD" w:rsidRPr="00CE11E3">
        <w:rPr>
          <w:rFonts w:ascii="Calibri" w:hAnsi="Calibri" w:cs="Calibri"/>
          <w:sz w:val="22"/>
          <w:szCs w:val="22"/>
        </w:rPr>
        <w:t xml:space="preserve">nestanoví čas </w:t>
      </w:r>
      <w:r w:rsidR="00351E9D" w:rsidRPr="00CE11E3">
        <w:rPr>
          <w:rFonts w:ascii="Calibri" w:hAnsi="Calibri" w:cs="Calibri"/>
          <w:sz w:val="22"/>
          <w:szCs w:val="22"/>
        </w:rPr>
        <w:t xml:space="preserve">zahájení mimořádného úklidu, ale termín, do kdy mám být úklid proveden, pak je objednatel oprávněn požadovat po poskytovateli za porušení povinnosti provést úklid </w:t>
      </w:r>
      <w:r w:rsidR="00175B94" w:rsidRPr="00CE11E3">
        <w:rPr>
          <w:rFonts w:ascii="Calibri" w:hAnsi="Calibri" w:cs="Calibri"/>
          <w:sz w:val="22"/>
          <w:szCs w:val="22"/>
        </w:rPr>
        <w:t>v termínu</w:t>
      </w:r>
      <w:r w:rsidR="00351E9D" w:rsidRPr="00CE11E3">
        <w:rPr>
          <w:rFonts w:ascii="Calibri" w:hAnsi="Calibri" w:cs="Calibri"/>
          <w:sz w:val="22"/>
          <w:szCs w:val="22"/>
        </w:rPr>
        <w:t> </w:t>
      </w:r>
      <w:r w:rsidR="00175B94" w:rsidRPr="00CE11E3">
        <w:rPr>
          <w:rFonts w:ascii="Calibri" w:hAnsi="Calibri" w:cs="Calibri"/>
          <w:sz w:val="22"/>
          <w:szCs w:val="22"/>
        </w:rPr>
        <w:t xml:space="preserve">stanoveném v objednávce </w:t>
      </w:r>
      <w:r w:rsidR="00351E9D" w:rsidRPr="00CE11E3">
        <w:rPr>
          <w:rFonts w:ascii="Calibri" w:hAnsi="Calibri" w:cs="Calibri"/>
          <w:sz w:val="22"/>
          <w:szCs w:val="22"/>
        </w:rPr>
        <w:t>zaplacení smluvní pokuty ve výši 500 Kč za každou započatou půlhodinu prodlení s</w:t>
      </w:r>
      <w:r w:rsidR="00175B94" w:rsidRPr="00CE11E3">
        <w:rPr>
          <w:rFonts w:ascii="Calibri" w:hAnsi="Calibri" w:cs="Calibri"/>
          <w:sz w:val="22"/>
          <w:szCs w:val="22"/>
        </w:rPr>
        <w:t xml:space="preserve"> dokončením </w:t>
      </w:r>
      <w:r w:rsidR="00351E9D" w:rsidRPr="00CE11E3">
        <w:rPr>
          <w:rFonts w:ascii="Calibri" w:hAnsi="Calibri" w:cs="Calibri"/>
          <w:sz w:val="22"/>
          <w:szCs w:val="22"/>
        </w:rPr>
        <w:t>mimořádného úklidu</w:t>
      </w:r>
      <w:r w:rsidR="00175B94" w:rsidRPr="00CE11E3">
        <w:rPr>
          <w:rFonts w:ascii="Calibri" w:hAnsi="Calibri" w:cs="Calibri"/>
          <w:sz w:val="22"/>
          <w:szCs w:val="22"/>
        </w:rPr>
        <w:t xml:space="preserve"> (v případě termínu stanoveného v hodinách), nebo ve výši 5 000 Kč za každý započatý den prodlení </w:t>
      </w:r>
      <w:r w:rsidR="008A2040" w:rsidRPr="00CE11E3">
        <w:rPr>
          <w:rFonts w:ascii="Calibri" w:hAnsi="Calibri" w:cs="Calibri"/>
          <w:sz w:val="22"/>
          <w:szCs w:val="22"/>
        </w:rPr>
        <w:t xml:space="preserve"> (v případě termínu stanoveného ve dnech).</w:t>
      </w:r>
    </w:p>
    <w:p w14:paraId="228F6851" w14:textId="4AEF38BB" w:rsidR="005B72E0" w:rsidRPr="00B81992" w:rsidRDefault="005B72E0" w:rsidP="00B81992">
      <w:pPr>
        <w:pStyle w:val="Odstavecseseznamem"/>
        <w:numPr>
          <w:ilvl w:val="1"/>
          <w:numId w:val="5"/>
        </w:numPr>
        <w:tabs>
          <w:tab w:val="left" w:pos="0"/>
        </w:tabs>
        <w:spacing w:after="160"/>
        <w:ind w:left="567" w:hanging="567"/>
        <w:contextualSpacing w:val="0"/>
        <w:jc w:val="both"/>
        <w:rPr>
          <w:rFonts w:ascii="Calibri" w:hAnsi="Calibri" w:cs="Calibri"/>
          <w:color w:val="000000"/>
          <w:sz w:val="22"/>
          <w:szCs w:val="22"/>
        </w:rPr>
      </w:pPr>
      <w:r w:rsidRPr="00CE11E3">
        <w:rPr>
          <w:rFonts w:ascii="Calibri" w:hAnsi="Calibri" w:cs="Calibri"/>
          <w:sz w:val="22"/>
          <w:szCs w:val="22"/>
        </w:rPr>
        <w:lastRenderedPageBreak/>
        <w:t xml:space="preserve">Objednatel je oprávněn požadovat po </w:t>
      </w:r>
      <w:r w:rsidR="00B80518" w:rsidRPr="00CE11E3">
        <w:rPr>
          <w:rFonts w:ascii="Calibri" w:hAnsi="Calibri" w:cs="Calibri"/>
          <w:sz w:val="22"/>
          <w:szCs w:val="22"/>
        </w:rPr>
        <w:t>p</w:t>
      </w:r>
      <w:r w:rsidRPr="00CE11E3">
        <w:rPr>
          <w:rFonts w:ascii="Calibri" w:hAnsi="Calibri" w:cs="Calibri"/>
          <w:sz w:val="22"/>
          <w:szCs w:val="22"/>
        </w:rPr>
        <w:t>oskytovateli za porušení povinností uvedených v odst.</w:t>
      </w:r>
      <w:r w:rsidR="007F19DE" w:rsidRPr="00CE11E3">
        <w:rPr>
          <w:rFonts w:ascii="Calibri" w:hAnsi="Calibri" w:cs="Calibri"/>
          <w:sz w:val="22"/>
          <w:szCs w:val="22"/>
        </w:rPr>
        <w:t xml:space="preserve"> </w:t>
      </w:r>
      <w:r w:rsidR="001E2774" w:rsidRPr="00CE11E3">
        <w:rPr>
          <w:rFonts w:ascii="Calibri" w:hAnsi="Calibri" w:cs="Calibri"/>
          <w:sz w:val="22"/>
          <w:szCs w:val="22"/>
        </w:rPr>
        <w:fldChar w:fldCharType="begin"/>
      </w:r>
      <w:r w:rsidR="001E2774" w:rsidRPr="00CE11E3">
        <w:rPr>
          <w:rFonts w:ascii="Calibri" w:hAnsi="Calibri" w:cs="Calibri"/>
          <w:sz w:val="22"/>
          <w:szCs w:val="22"/>
        </w:rPr>
        <w:instrText xml:space="preserve"> REF _Ref218949305 \r \h </w:instrText>
      </w:r>
      <w:r w:rsidR="001C7008" w:rsidRPr="00CE11E3">
        <w:rPr>
          <w:rFonts w:ascii="Calibri" w:hAnsi="Calibri" w:cs="Calibri"/>
          <w:sz w:val="22"/>
          <w:szCs w:val="22"/>
        </w:rPr>
        <w:instrText xml:space="preserve"> \* MERGEFORMAT </w:instrText>
      </w:r>
      <w:r w:rsidR="001E2774" w:rsidRPr="00CE11E3">
        <w:rPr>
          <w:rFonts w:ascii="Calibri" w:hAnsi="Calibri" w:cs="Calibri"/>
          <w:sz w:val="22"/>
          <w:szCs w:val="22"/>
        </w:rPr>
      </w:r>
      <w:r w:rsidR="001E2774" w:rsidRPr="00CE11E3">
        <w:rPr>
          <w:rFonts w:ascii="Calibri" w:hAnsi="Calibri" w:cs="Calibri"/>
          <w:sz w:val="22"/>
          <w:szCs w:val="22"/>
        </w:rPr>
        <w:fldChar w:fldCharType="separate"/>
      </w:r>
      <w:r w:rsidR="00574943">
        <w:rPr>
          <w:rFonts w:ascii="Calibri" w:hAnsi="Calibri" w:cs="Calibri"/>
          <w:sz w:val="22"/>
          <w:szCs w:val="22"/>
        </w:rPr>
        <w:t>10.12</w:t>
      </w:r>
      <w:r w:rsidR="001E2774" w:rsidRPr="00CE11E3">
        <w:rPr>
          <w:rFonts w:ascii="Calibri" w:hAnsi="Calibri" w:cs="Calibri"/>
          <w:sz w:val="22"/>
          <w:szCs w:val="22"/>
        </w:rPr>
        <w:fldChar w:fldCharType="end"/>
      </w:r>
      <w:r w:rsidR="001E2774" w:rsidRPr="00CE11E3">
        <w:rPr>
          <w:rFonts w:ascii="Calibri" w:hAnsi="Calibri" w:cs="Calibri"/>
          <w:sz w:val="22"/>
          <w:szCs w:val="22"/>
        </w:rPr>
        <w:t xml:space="preserve">, </w:t>
      </w:r>
      <w:r w:rsidR="0037566B" w:rsidRPr="00CE11E3">
        <w:rPr>
          <w:rFonts w:ascii="Calibri" w:hAnsi="Calibri" w:cs="Calibri"/>
          <w:sz w:val="22"/>
          <w:szCs w:val="22"/>
        </w:rPr>
        <w:fldChar w:fldCharType="begin"/>
      </w:r>
      <w:r w:rsidR="0037566B" w:rsidRPr="00CE11E3">
        <w:rPr>
          <w:rFonts w:ascii="Calibri" w:hAnsi="Calibri" w:cs="Calibri"/>
          <w:sz w:val="22"/>
          <w:szCs w:val="22"/>
        </w:rPr>
        <w:instrText xml:space="preserve"> REF _Ref219814451 \r \h </w:instrText>
      </w:r>
      <w:r w:rsidR="001C7008" w:rsidRPr="00CE11E3">
        <w:rPr>
          <w:rFonts w:ascii="Calibri" w:hAnsi="Calibri" w:cs="Calibri"/>
          <w:sz w:val="22"/>
          <w:szCs w:val="22"/>
        </w:rPr>
        <w:instrText xml:space="preserve"> \* MERGEFORMAT </w:instrText>
      </w:r>
      <w:r w:rsidR="0037566B" w:rsidRPr="00CE11E3">
        <w:rPr>
          <w:rFonts w:ascii="Calibri" w:hAnsi="Calibri" w:cs="Calibri"/>
          <w:sz w:val="22"/>
          <w:szCs w:val="22"/>
        </w:rPr>
      </w:r>
      <w:r w:rsidR="0037566B" w:rsidRPr="00CE11E3">
        <w:rPr>
          <w:rFonts w:ascii="Calibri" w:hAnsi="Calibri" w:cs="Calibri"/>
          <w:sz w:val="22"/>
          <w:szCs w:val="22"/>
        </w:rPr>
        <w:fldChar w:fldCharType="separate"/>
      </w:r>
      <w:r w:rsidR="00574943">
        <w:rPr>
          <w:rFonts w:ascii="Calibri" w:hAnsi="Calibri" w:cs="Calibri"/>
          <w:sz w:val="22"/>
          <w:szCs w:val="22"/>
        </w:rPr>
        <w:t>10.13</w:t>
      </w:r>
      <w:r w:rsidR="0037566B" w:rsidRPr="00CE11E3">
        <w:rPr>
          <w:rFonts w:ascii="Calibri" w:hAnsi="Calibri" w:cs="Calibri"/>
          <w:sz w:val="22"/>
          <w:szCs w:val="22"/>
        </w:rPr>
        <w:fldChar w:fldCharType="end"/>
      </w:r>
      <w:r w:rsidR="0037566B" w:rsidRPr="00CE11E3">
        <w:rPr>
          <w:rFonts w:ascii="Calibri" w:hAnsi="Calibri" w:cs="Calibri"/>
          <w:sz w:val="22"/>
          <w:szCs w:val="22"/>
        </w:rPr>
        <w:t xml:space="preserve">, </w:t>
      </w:r>
      <w:r w:rsidR="007F19DE" w:rsidRPr="00CE11E3">
        <w:rPr>
          <w:rFonts w:ascii="Calibri" w:hAnsi="Calibri" w:cs="Calibri"/>
          <w:sz w:val="22"/>
          <w:szCs w:val="22"/>
        </w:rPr>
        <w:fldChar w:fldCharType="begin"/>
      </w:r>
      <w:r w:rsidR="007F19DE" w:rsidRPr="00CE11E3">
        <w:rPr>
          <w:rFonts w:ascii="Calibri" w:hAnsi="Calibri" w:cs="Calibri"/>
          <w:sz w:val="22"/>
          <w:szCs w:val="22"/>
        </w:rPr>
        <w:instrText xml:space="preserve"> REF _Ref216697107 \r \h </w:instrText>
      </w:r>
      <w:r w:rsidR="001C7008" w:rsidRPr="00CE11E3">
        <w:rPr>
          <w:rFonts w:ascii="Calibri" w:hAnsi="Calibri" w:cs="Calibri"/>
          <w:sz w:val="22"/>
          <w:szCs w:val="22"/>
        </w:rPr>
        <w:instrText xml:space="preserve"> \* MERGEFORMAT </w:instrText>
      </w:r>
      <w:r w:rsidR="007F19DE" w:rsidRPr="00CE11E3">
        <w:rPr>
          <w:rFonts w:ascii="Calibri" w:hAnsi="Calibri" w:cs="Calibri"/>
          <w:sz w:val="22"/>
          <w:szCs w:val="22"/>
        </w:rPr>
      </w:r>
      <w:r w:rsidR="007F19DE" w:rsidRPr="00CE11E3">
        <w:rPr>
          <w:rFonts w:ascii="Calibri" w:hAnsi="Calibri" w:cs="Calibri"/>
          <w:sz w:val="22"/>
          <w:szCs w:val="22"/>
        </w:rPr>
        <w:fldChar w:fldCharType="separate"/>
      </w:r>
      <w:r w:rsidR="00574943">
        <w:rPr>
          <w:rFonts w:ascii="Calibri" w:hAnsi="Calibri" w:cs="Calibri"/>
          <w:sz w:val="22"/>
          <w:szCs w:val="22"/>
        </w:rPr>
        <w:t>10.14</w:t>
      </w:r>
      <w:r w:rsidR="007F19DE" w:rsidRPr="00CE11E3">
        <w:rPr>
          <w:rFonts w:ascii="Calibri" w:hAnsi="Calibri" w:cs="Calibri"/>
          <w:sz w:val="22"/>
          <w:szCs w:val="22"/>
        </w:rPr>
        <w:fldChar w:fldCharType="end"/>
      </w:r>
      <w:r w:rsidR="00CA5409" w:rsidRPr="00CE11E3">
        <w:rPr>
          <w:rFonts w:ascii="Calibri" w:hAnsi="Calibri" w:cs="Calibri"/>
          <w:sz w:val="22"/>
          <w:szCs w:val="22"/>
        </w:rPr>
        <w:t xml:space="preserve">, </w:t>
      </w:r>
      <w:r w:rsidR="007F19DE" w:rsidRPr="00CE11E3">
        <w:rPr>
          <w:rFonts w:ascii="Calibri" w:hAnsi="Calibri" w:cs="Calibri"/>
          <w:sz w:val="22"/>
          <w:szCs w:val="22"/>
        </w:rPr>
        <w:fldChar w:fldCharType="begin"/>
      </w:r>
      <w:r w:rsidR="007F19DE" w:rsidRPr="00CE11E3">
        <w:rPr>
          <w:rFonts w:ascii="Calibri" w:hAnsi="Calibri" w:cs="Calibri"/>
          <w:sz w:val="22"/>
          <w:szCs w:val="22"/>
        </w:rPr>
        <w:instrText xml:space="preserve"> REF _Ref216697113 \r \h </w:instrText>
      </w:r>
      <w:r w:rsidR="001C7008" w:rsidRPr="00CE11E3">
        <w:rPr>
          <w:rFonts w:ascii="Calibri" w:hAnsi="Calibri" w:cs="Calibri"/>
          <w:sz w:val="22"/>
          <w:szCs w:val="22"/>
        </w:rPr>
        <w:instrText xml:space="preserve"> \* MERGEFORMAT </w:instrText>
      </w:r>
      <w:r w:rsidR="007F19DE" w:rsidRPr="00CE11E3">
        <w:rPr>
          <w:rFonts w:ascii="Calibri" w:hAnsi="Calibri" w:cs="Calibri"/>
          <w:sz w:val="22"/>
          <w:szCs w:val="22"/>
        </w:rPr>
      </w:r>
      <w:r w:rsidR="007F19DE" w:rsidRPr="00CE11E3">
        <w:rPr>
          <w:rFonts w:ascii="Calibri" w:hAnsi="Calibri" w:cs="Calibri"/>
          <w:sz w:val="22"/>
          <w:szCs w:val="22"/>
        </w:rPr>
        <w:fldChar w:fldCharType="separate"/>
      </w:r>
      <w:r w:rsidR="00574943">
        <w:rPr>
          <w:rFonts w:ascii="Calibri" w:hAnsi="Calibri" w:cs="Calibri"/>
          <w:sz w:val="22"/>
          <w:szCs w:val="22"/>
        </w:rPr>
        <w:t>10.16</w:t>
      </w:r>
      <w:r w:rsidR="007F19DE" w:rsidRPr="00CE11E3">
        <w:rPr>
          <w:rFonts w:ascii="Calibri" w:hAnsi="Calibri" w:cs="Calibri"/>
          <w:sz w:val="22"/>
          <w:szCs w:val="22"/>
        </w:rPr>
        <w:fldChar w:fldCharType="end"/>
      </w:r>
      <w:r w:rsidR="00CA5409" w:rsidRPr="00CE11E3">
        <w:rPr>
          <w:rFonts w:ascii="Calibri" w:hAnsi="Calibri" w:cs="Calibri"/>
          <w:sz w:val="22"/>
          <w:szCs w:val="22"/>
        </w:rPr>
        <w:t xml:space="preserve">, </w:t>
      </w:r>
      <w:r w:rsidR="007F19DE" w:rsidRPr="00CE11E3">
        <w:rPr>
          <w:rFonts w:ascii="Calibri" w:hAnsi="Calibri" w:cs="Calibri"/>
          <w:sz w:val="22"/>
          <w:szCs w:val="22"/>
        </w:rPr>
        <w:fldChar w:fldCharType="begin"/>
      </w:r>
      <w:r w:rsidR="007F19DE" w:rsidRPr="00CE11E3">
        <w:rPr>
          <w:rFonts w:ascii="Calibri" w:hAnsi="Calibri" w:cs="Calibri"/>
          <w:sz w:val="22"/>
          <w:szCs w:val="22"/>
        </w:rPr>
        <w:instrText xml:space="preserve"> REF _Ref216697119 \r \h </w:instrText>
      </w:r>
      <w:r w:rsidR="001C7008" w:rsidRPr="00CE11E3">
        <w:rPr>
          <w:rFonts w:ascii="Calibri" w:hAnsi="Calibri" w:cs="Calibri"/>
          <w:sz w:val="22"/>
          <w:szCs w:val="22"/>
        </w:rPr>
        <w:instrText xml:space="preserve"> \* MERGEFORMAT </w:instrText>
      </w:r>
      <w:r w:rsidR="007F19DE" w:rsidRPr="00CE11E3">
        <w:rPr>
          <w:rFonts w:ascii="Calibri" w:hAnsi="Calibri" w:cs="Calibri"/>
          <w:sz w:val="22"/>
          <w:szCs w:val="22"/>
        </w:rPr>
      </w:r>
      <w:r w:rsidR="007F19DE" w:rsidRPr="00CE11E3">
        <w:rPr>
          <w:rFonts w:ascii="Calibri" w:hAnsi="Calibri" w:cs="Calibri"/>
          <w:sz w:val="22"/>
          <w:szCs w:val="22"/>
        </w:rPr>
        <w:fldChar w:fldCharType="separate"/>
      </w:r>
      <w:r w:rsidR="00574943">
        <w:rPr>
          <w:rFonts w:ascii="Calibri" w:hAnsi="Calibri" w:cs="Calibri"/>
          <w:sz w:val="22"/>
          <w:szCs w:val="22"/>
        </w:rPr>
        <w:t>10.17</w:t>
      </w:r>
      <w:r w:rsidR="007F19DE" w:rsidRPr="00CE11E3">
        <w:rPr>
          <w:rFonts w:ascii="Calibri" w:hAnsi="Calibri" w:cs="Calibri"/>
          <w:sz w:val="22"/>
          <w:szCs w:val="22"/>
        </w:rPr>
        <w:fldChar w:fldCharType="end"/>
      </w:r>
      <w:r w:rsidR="00535F65" w:rsidRPr="00CE11E3">
        <w:rPr>
          <w:rFonts w:ascii="Calibri" w:hAnsi="Calibri" w:cs="Calibri"/>
          <w:sz w:val="22"/>
          <w:szCs w:val="22"/>
        </w:rPr>
        <w:t>,</w:t>
      </w:r>
      <w:r w:rsidR="00CA5409" w:rsidRPr="00CE11E3">
        <w:rPr>
          <w:rFonts w:ascii="Calibri" w:hAnsi="Calibri" w:cs="Calibri"/>
          <w:sz w:val="22"/>
          <w:szCs w:val="22"/>
        </w:rPr>
        <w:t xml:space="preserve"> </w:t>
      </w:r>
      <w:r w:rsidR="007F19DE" w:rsidRPr="00CE11E3">
        <w:rPr>
          <w:rFonts w:ascii="Calibri" w:hAnsi="Calibri" w:cs="Calibri"/>
          <w:sz w:val="22"/>
          <w:szCs w:val="22"/>
        </w:rPr>
        <w:fldChar w:fldCharType="begin"/>
      </w:r>
      <w:r w:rsidR="007F19DE" w:rsidRPr="00CE11E3">
        <w:rPr>
          <w:rFonts w:ascii="Calibri" w:hAnsi="Calibri" w:cs="Calibri"/>
          <w:sz w:val="22"/>
          <w:szCs w:val="22"/>
        </w:rPr>
        <w:instrText xml:space="preserve"> REF _Ref216697133 \r \h </w:instrText>
      </w:r>
      <w:r w:rsidR="001C7008" w:rsidRPr="00CE11E3">
        <w:rPr>
          <w:rFonts w:ascii="Calibri" w:hAnsi="Calibri" w:cs="Calibri"/>
          <w:sz w:val="22"/>
          <w:szCs w:val="22"/>
        </w:rPr>
        <w:instrText xml:space="preserve"> \* MERGEFORMAT </w:instrText>
      </w:r>
      <w:r w:rsidR="007F19DE" w:rsidRPr="00CE11E3">
        <w:rPr>
          <w:rFonts w:ascii="Calibri" w:hAnsi="Calibri" w:cs="Calibri"/>
          <w:sz w:val="22"/>
          <w:szCs w:val="22"/>
        </w:rPr>
      </w:r>
      <w:r w:rsidR="007F19DE" w:rsidRPr="00CE11E3">
        <w:rPr>
          <w:rFonts w:ascii="Calibri" w:hAnsi="Calibri" w:cs="Calibri"/>
          <w:sz w:val="22"/>
          <w:szCs w:val="22"/>
        </w:rPr>
        <w:fldChar w:fldCharType="separate"/>
      </w:r>
      <w:r w:rsidR="00574943">
        <w:rPr>
          <w:rFonts w:ascii="Calibri" w:hAnsi="Calibri" w:cs="Calibri"/>
          <w:sz w:val="22"/>
          <w:szCs w:val="22"/>
        </w:rPr>
        <w:t>10.22</w:t>
      </w:r>
      <w:r w:rsidR="007F19DE" w:rsidRPr="00CE11E3">
        <w:rPr>
          <w:rFonts w:ascii="Calibri" w:hAnsi="Calibri" w:cs="Calibri"/>
          <w:sz w:val="22"/>
          <w:szCs w:val="22"/>
        </w:rPr>
        <w:fldChar w:fldCharType="end"/>
      </w:r>
      <w:r w:rsidR="00CA5409" w:rsidRPr="00CE11E3">
        <w:rPr>
          <w:rFonts w:ascii="Calibri" w:hAnsi="Calibri" w:cs="Calibri"/>
          <w:sz w:val="22"/>
          <w:szCs w:val="22"/>
        </w:rPr>
        <w:t xml:space="preserve">, </w:t>
      </w:r>
      <w:r w:rsidR="0061200B" w:rsidRPr="00CE11E3">
        <w:rPr>
          <w:rFonts w:ascii="Calibri" w:hAnsi="Calibri" w:cs="Calibri"/>
          <w:sz w:val="22"/>
          <w:szCs w:val="22"/>
        </w:rPr>
        <w:fldChar w:fldCharType="begin"/>
      </w:r>
      <w:r w:rsidR="0061200B" w:rsidRPr="00CE11E3">
        <w:rPr>
          <w:rFonts w:ascii="Calibri" w:hAnsi="Calibri" w:cs="Calibri"/>
          <w:sz w:val="22"/>
          <w:szCs w:val="22"/>
        </w:rPr>
        <w:instrText xml:space="preserve"> REF _Ref219815018 \r \h </w:instrText>
      </w:r>
      <w:r w:rsidR="001C7008" w:rsidRPr="00CE11E3">
        <w:rPr>
          <w:rFonts w:ascii="Calibri" w:hAnsi="Calibri" w:cs="Calibri"/>
          <w:sz w:val="22"/>
          <w:szCs w:val="22"/>
        </w:rPr>
        <w:instrText xml:space="preserve"> \* MERGEFORMAT </w:instrText>
      </w:r>
      <w:r w:rsidR="0061200B" w:rsidRPr="00CE11E3">
        <w:rPr>
          <w:rFonts w:ascii="Calibri" w:hAnsi="Calibri" w:cs="Calibri"/>
          <w:sz w:val="22"/>
          <w:szCs w:val="22"/>
        </w:rPr>
      </w:r>
      <w:r w:rsidR="0061200B" w:rsidRPr="00CE11E3">
        <w:rPr>
          <w:rFonts w:ascii="Calibri" w:hAnsi="Calibri" w:cs="Calibri"/>
          <w:sz w:val="22"/>
          <w:szCs w:val="22"/>
        </w:rPr>
        <w:fldChar w:fldCharType="separate"/>
      </w:r>
      <w:r w:rsidR="00574943">
        <w:rPr>
          <w:rFonts w:ascii="Calibri" w:hAnsi="Calibri" w:cs="Calibri"/>
          <w:sz w:val="22"/>
          <w:szCs w:val="22"/>
        </w:rPr>
        <w:t>10.31</w:t>
      </w:r>
      <w:r w:rsidR="0061200B" w:rsidRPr="00CE11E3">
        <w:rPr>
          <w:rFonts w:ascii="Calibri" w:hAnsi="Calibri" w:cs="Calibri"/>
          <w:sz w:val="22"/>
          <w:szCs w:val="22"/>
        </w:rPr>
        <w:fldChar w:fldCharType="end"/>
      </w:r>
      <w:r w:rsidR="0061200B" w:rsidRPr="00CE11E3">
        <w:rPr>
          <w:rFonts w:ascii="Calibri" w:hAnsi="Calibri" w:cs="Calibri"/>
          <w:sz w:val="22"/>
          <w:szCs w:val="22"/>
        </w:rPr>
        <w:t xml:space="preserve">, </w:t>
      </w:r>
      <w:r w:rsidR="0061200B" w:rsidRPr="00CE11E3">
        <w:rPr>
          <w:rFonts w:ascii="Calibri" w:hAnsi="Calibri" w:cs="Calibri"/>
          <w:sz w:val="22"/>
          <w:szCs w:val="22"/>
        </w:rPr>
        <w:fldChar w:fldCharType="begin"/>
      </w:r>
      <w:r w:rsidR="0061200B" w:rsidRPr="00CE11E3">
        <w:rPr>
          <w:rFonts w:ascii="Calibri" w:hAnsi="Calibri" w:cs="Calibri"/>
          <w:sz w:val="22"/>
          <w:szCs w:val="22"/>
        </w:rPr>
        <w:instrText xml:space="preserve"> REF _Ref219815019 \r \h </w:instrText>
      </w:r>
      <w:r w:rsidR="001C7008" w:rsidRPr="00CE11E3">
        <w:rPr>
          <w:rFonts w:ascii="Calibri" w:hAnsi="Calibri" w:cs="Calibri"/>
          <w:sz w:val="22"/>
          <w:szCs w:val="22"/>
        </w:rPr>
        <w:instrText xml:space="preserve"> \* MERGEFORMAT </w:instrText>
      </w:r>
      <w:r w:rsidR="0061200B" w:rsidRPr="00CE11E3">
        <w:rPr>
          <w:rFonts w:ascii="Calibri" w:hAnsi="Calibri" w:cs="Calibri"/>
          <w:sz w:val="22"/>
          <w:szCs w:val="22"/>
        </w:rPr>
      </w:r>
      <w:r w:rsidR="0061200B" w:rsidRPr="00CE11E3">
        <w:rPr>
          <w:rFonts w:ascii="Calibri" w:hAnsi="Calibri" w:cs="Calibri"/>
          <w:sz w:val="22"/>
          <w:szCs w:val="22"/>
        </w:rPr>
        <w:fldChar w:fldCharType="separate"/>
      </w:r>
      <w:r w:rsidR="00574943">
        <w:rPr>
          <w:rFonts w:ascii="Calibri" w:hAnsi="Calibri" w:cs="Calibri"/>
          <w:sz w:val="22"/>
          <w:szCs w:val="22"/>
        </w:rPr>
        <w:t>10.32</w:t>
      </w:r>
      <w:r w:rsidR="0061200B" w:rsidRPr="00CE11E3">
        <w:rPr>
          <w:rFonts w:ascii="Calibri" w:hAnsi="Calibri" w:cs="Calibri"/>
          <w:sz w:val="22"/>
          <w:szCs w:val="22"/>
        </w:rPr>
        <w:fldChar w:fldCharType="end"/>
      </w:r>
      <w:r w:rsidR="0061200B" w:rsidRPr="00CE11E3">
        <w:rPr>
          <w:rFonts w:ascii="Calibri" w:hAnsi="Calibri" w:cs="Calibri"/>
          <w:sz w:val="22"/>
          <w:szCs w:val="22"/>
        </w:rPr>
        <w:t xml:space="preserve">, </w:t>
      </w:r>
      <w:r w:rsidR="007F19DE" w:rsidRPr="00CE11E3">
        <w:rPr>
          <w:rFonts w:ascii="Calibri" w:hAnsi="Calibri" w:cs="Calibri"/>
          <w:sz w:val="22"/>
          <w:szCs w:val="22"/>
        </w:rPr>
        <w:fldChar w:fldCharType="begin"/>
      </w:r>
      <w:r w:rsidR="007F19DE" w:rsidRPr="00CE11E3">
        <w:rPr>
          <w:rFonts w:ascii="Calibri" w:hAnsi="Calibri" w:cs="Calibri"/>
          <w:sz w:val="22"/>
          <w:szCs w:val="22"/>
        </w:rPr>
        <w:instrText xml:space="preserve"> REF _Ref216697140 \r \h </w:instrText>
      </w:r>
      <w:r w:rsidR="001C7008" w:rsidRPr="00CE11E3">
        <w:rPr>
          <w:rFonts w:ascii="Calibri" w:hAnsi="Calibri" w:cs="Calibri"/>
          <w:sz w:val="22"/>
          <w:szCs w:val="22"/>
        </w:rPr>
        <w:instrText xml:space="preserve"> \* MERGEFORMAT </w:instrText>
      </w:r>
      <w:r w:rsidR="007F19DE" w:rsidRPr="00CE11E3">
        <w:rPr>
          <w:rFonts w:ascii="Calibri" w:hAnsi="Calibri" w:cs="Calibri"/>
          <w:sz w:val="22"/>
          <w:szCs w:val="22"/>
        </w:rPr>
      </w:r>
      <w:r w:rsidR="007F19DE" w:rsidRPr="00CE11E3">
        <w:rPr>
          <w:rFonts w:ascii="Calibri" w:hAnsi="Calibri" w:cs="Calibri"/>
          <w:sz w:val="22"/>
          <w:szCs w:val="22"/>
        </w:rPr>
        <w:fldChar w:fldCharType="separate"/>
      </w:r>
      <w:r w:rsidR="00574943">
        <w:rPr>
          <w:rFonts w:ascii="Calibri" w:hAnsi="Calibri" w:cs="Calibri"/>
          <w:sz w:val="22"/>
          <w:szCs w:val="22"/>
        </w:rPr>
        <w:t>10.35</w:t>
      </w:r>
      <w:r w:rsidR="007F19DE" w:rsidRPr="00CE11E3">
        <w:rPr>
          <w:rFonts w:ascii="Calibri" w:hAnsi="Calibri" w:cs="Calibri"/>
          <w:sz w:val="22"/>
          <w:szCs w:val="22"/>
        </w:rPr>
        <w:fldChar w:fldCharType="end"/>
      </w:r>
      <w:r w:rsidR="00CA5409" w:rsidRPr="00CE11E3">
        <w:rPr>
          <w:rFonts w:ascii="Calibri" w:hAnsi="Calibri" w:cs="Calibri"/>
          <w:sz w:val="22"/>
          <w:szCs w:val="22"/>
        </w:rPr>
        <w:t xml:space="preserve">, </w:t>
      </w:r>
      <w:r w:rsidR="007F19DE" w:rsidRPr="00CE11E3">
        <w:rPr>
          <w:rFonts w:ascii="Calibri" w:hAnsi="Calibri" w:cs="Calibri"/>
          <w:sz w:val="22"/>
          <w:szCs w:val="22"/>
        </w:rPr>
        <w:fldChar w:fldCharType="begin"/>
      </w:r>
      <w:r w:rsidR="007F19DE" w:rsidRPr="00CE11E3">
        <w:rPr>
          <w:rFonts w:ascii="Calibri" w:hAnsi="Calibri" w:cs="Calibri"/>
          <w:sz w:val="22"/>
          <w:szCs w:val="22"/>
        </w:rPr>
        <w:instrText xml:space="preserve"> REF _Ref216697147 \r \h </w:instrText>
      </w:r>
      <w:r w:rsidR="001C7008" w:rsidRPr="00CE11E3">
        <w:rPr>
          <w:rFonts w:ascii="Calibri" w:hAnsi="Calibri" w:cs="Calibri"/>
          <w:sz w:val="22"/>
          <w:szCs w:val="22"/>
        </w:rPr>
        <w:instrText xml:space="preserve"> \* MERGEFORMAT </w:instrText>
      </w:r>
      <w:r w:rsidR="007F19DE" w:rsidRPr="00CE11E3">
        <w:rPr>
          <w:rFonts w:ascii="Calibri" w:hAnsi="Calibri" w:cs="Calibri"/>
          <w:sz w:val="22"/>
          <w:szCs w:val="22"/>
        </w:rPr>
      </w:r>
      <w:r w:rsidR="007F19DE" w:rsidRPr="00CE11E3">
        <w:rPr>
          <w:rFonts w:ascii="Calibri" w:hAnsi="Calibri" w:cs="Calibri"/>
          <w:sz w:val="22"/>
          <w:szCs w:val="22"/>
        </w:rPr>
        <w:fldChar w:fldCharType="separate"/>
      </w:r>
      <w:r w:rsidR="00574943">
        <w:rPr>
          <w:rFonts w:ascii="Calibri" w:hAnsi="Calibri" w:cs="Calibri"/>
          <w:sz w:val="22"/>
          <w:szCs w:val="22"/>
        </w:rPr>
        <w:t>10.37</w:t>
      </w:r>
      <w:r w:rsidR="007F19DE" w:rsidRPr="00CE11E3">
        <w:rPr>
          <w:rFonts w:ascii="Calibri" w:hAnsi="Calibri" w:cs="Calibri"/>
          <w:sz w:val="22"/>
          <w:szCs w:val="22"/>
        </w:rPr>
        <w:fldChar w:fldCharType="end"/>
      </w:r>
      <w:r w:rsidR="00CA5409" w:rsidRPr="00CE11E3">
        <w:rPr>
          <w:rFonts w:ascii="Calibri" w:hAnsi="Calibri" w:cs="Calibri"/>
          <w:sz w:val="22"/>
          <w:szCs w:val="22"/>
        </w:rPr>
        <w:t>,</w:t>
      </w:r>
      <w:r w:rsidR="00FE431A" w:rsidRPr="00CE11E3">
        <w:rPr>
          <w:rFonts w:ascii="Calibri" w:hAnsi="Calibri" w:cs="Calibri"/>
          <w:sz w:val="22"/>
          <w:szCs w:val="22"/>
        </w:rPr>
        <w:t xml:space="preserve"> </w:t>
      </w:r>
      <w:r w:rsidR="00FE431A" w:rsidRPr="00CE11E3">
        <w:rPr>
          <w:rFonts w:ascii="Calibri" w:hAnsi="Calibri" w:cs="Calibri"/>
          <w:sz w:val="22"/>
          <w:szCs w:val="22"/>
        </w:rPr>
        <w:fldChar w:fldCharType="begin"/>
      </w:r>
      <w:r w:rsidR="00FE431A" w:rsidRPr="00CE11E3">
        <w:rPr>
          <w:rFonts w:ascii="Calibri" w:hAnsi="Calibri" w:cs="Calibri"/>
          <w:sz w:val="22"/>
          <w:szCs w:val="22"/>
        </w:rPr>
        <w:instrText xml:space="preserve"> REF _Ref218980382 \r \h </w:instrText>
      </w:r>
      <w:r w:rsidR="001C7008" w:rsidRPr="00CE11E3">
        <w:rPr>
          <w:rFonts w:ascii="Calibri" w:hAnsi="Calibri" w:cs="Calibri"/>
          <w:sz w:val="22"/>
          <w:szCs w:val="22"/>
        </w:rPr>
        <w:instrText xml:space="preserve"> \* MERGEFORMAT </w:instrText>
      </w:r>
      <w:r w:rsidR="00FE431A" w:rsidRPr="00CE11E3">
        <w:rPr>
          <w:rFonts w:ascii="Calibri" w:hAnsi="Calibri" w:cs="Calibri"/>
          <w:sz w:val="22"/>
          <w:szCs w:val="22"/>
        </w:rPr>
      </w:r>
      <w:r w:rsidR="00FE431A" w:rsidRPr="00CE11E3">
        <w:rPr>
          <w:rFonts w:ascii="Calibri" w:hAnsi="Calibri" w:cs="Calibri"/>
          <w:sz w:val="22"/>
          <w:szCs w:val="22"/>
        </w:rPr>
        <w:fldChar w:fldCharType="separate"/>
      </w:r>
      <w:r w:rsidR="00574943">
        <w:rPr>
          <w:rFonts w:ascii="Calibri" w:hAnsi="Calibri" w:cs="Calibri"/>
          <w:sz w:val="22"/>
          <w:szCs w:val="22"/>
        </w:rPr>
        <w:t>10.38</w:t>
      </w:r>
      <w:r w:rsidR="00FE431A" w:rsidRPr="00CE11E3">
        <w:rPr>
          <w:rFonts w:ascii="Calibri" w:hAnsi="Calibri" w:cs="Calibri"/>
          <w:sz w:val="22"/>
          <w:szCs w:val="22"/>
        </w:rPr>
        <w:fldChar w:fldCharType="end"/>
      </w:r>
      <w:r w:rsidR="00FE431A" w:rsidRPr="00CE11E3">
        <w:rPr>
          <w:rFonts w:ascii="Calibri" w:hAnsi="Calibri" w:cs="Calibri"/>
          <w:sz w:val="22"/>
          <w:szCs w:val="22"/>
        </w:rPr>
        <w:t>,</w:t>
      </w:r>
      <w:r w:rsidR="00F212F4" w:rsidRPr="00CE11E3">
        <w:rPr>
          <w:rFonts w:ascii="Calibri" w:hAnsi="Calibri" w:cs="Calibri"/>
          <w:sz w:val="22"/>
          <w:szCs w:val="22"/>
        </w:rPr>
        <w:t xml:space="preserve"> </w:t>
      </w:r>
      <w:r w:rsidR="00F212F4" w:rsidRPr="00CE11E3">
        <w:rPr>
          <w:rFonts w:ascii="Calibri" w:hAnsi="Calibri" w:cs="Calibri"/>
          <w:sz w:val="22"/>
          <w:szCs w:val="22"/>
        </w:rPr>
        <w:fldChar w:fldCharType="begin"/>
      </w:r>
      <w:r w:rsidR="00F212F4" w:rsidRPr="00CE11E3">
        <w:rPr>
          <w:rFonts w:ascii="Calibri" w:hAnsi="Calibri" w:cs="Calibri"/>
          <w:sz w:val="22"/>
          <w:szCs w:val="22"/>
        </w:rPr>
        <w:instrText xml:space="preserve"> REF _Ref219815063 \r \h </w:instrText>
      </w:r>
      <w:r w:rsidR="001C7008" w:rsidRPr="00CE11E3">
        <w:rPr>
          <w:rFonts w:ascii="Calibri" w:hAnsi="Calibri" w:cs="Calibri"/>
          <w:sz w:val="22"/>
          <w:szCs w:val="22"/>
        </w:rPr>
        <w:instrText xml:space="preserve"> \* MERGEFORMAT </w:instrText>
      </w:r>
      <w:r w:rsidR="00F212F4" w:rsidRPr="00CE11E3">
        <w:rPr>
          <w:rFonts w:ascii="Calibri" w:hAnsi="Calibri" w:cs="Calibri"/>
          <w:sz w:val="22"/>
          <w:szCs w:val="22"/>
        </w:rPr>
      </w:r>
      <w:r w:rsidR="00F212F4" w:rsidRPr="00CE11E3">
        <w:rPr>
          <w:rFonts w:ascii="Calibri" w:hAnsi="Calibri" w:cs="Calibri"/>
          <w:sz w:val="22"/>
          <w:szCs w:val="22"/>
        </w:rPr>
        <w:fldChar w:fldCharType="separate"/>
      </w:r>
      <w:r w:rsidR="00574943">
        <w:rPr>
          <w:rFonts w:ascii="Calibri" w:hAnsi="Calibri" w:cs="Calibri"/>
          <w:sz w:val="22"/>
          <w:szCs w:val="22"/>
        </w:rPr>
        <w:t>10.39</w:t>
      </w:r>
      <w:r w:rsidR="00F212F4" w:rsidRPr="00CE11E3">
        <w:rPr>
          <w:rFonts w:ascii="Calibri" w:hAnsi="Calibri" w:cs="Calibri"/>
          <w:sz w:val="22"/>
          <w:szCs w:val="22"/>
        </w:rPr>
        <w:fldChar w:fldCharType="end"/>
      </w:r>
      <w:r w:rsidR="00F212F4" w:rsidRPr="00CE11E3">
        <w:rPr>
          <w:rFonts w:ascii="Calibri" w:hAnsi="Calibri" w:cs="Calibri"/>
          <w:sz w:val="22"/>
          <w:szCs w:val="22"/>
        </w:rPr>
        <w:t>,</w:t>
      </w:r>
      <w:r w:rsidR="003D1919" w:rsidRPr="00CE11E3">
        <w:rPr>
          <w:rFonts w:ascii="Calibri" w:hAnsi="Calibri" w:cs="Calibri"/>
          <w:sz w:val="22"/>
          <w:szCs w:val="22"/>
        </w:rPr>
        <w:t xml:space="preserve"> </w:t>
      </w:r>
      <w:r w:rsidR="003D1919" w:rsidRPr="00CE11E3">
        <w:rPr>
          <w:rFonts w:ascii="Calibri" w:hAnsi="Calibri" w:cs="Calibri"/>
          <w:sz w:val="22"/>
          <w:szCs w:val="22"/>
        </w:rPr>
        <w:fldChar w:fldCharType="begin"/>
      </w:r>
      <w:r w:rsidR="003D1919" w:rsidRPr="00CE11E3">
        <w:rPr>
          <w:rFonts w:ascii="Calibri" w:hAnsi="Calibri" w:cs="Calibri"/>
          <w:sz w:val="22"/>
          <w:szCs w:val="22"/>
        </w:rPr>
        <w:instrText xml:space="preserve"> REF _Ref218937030 \r \h </w:instrText>
      </w:r>
      <w:r w:rsidR="001C7008" w:rsidRPr="00CE11E3">
        <w:rPr>
          <w:rFonts w:ascii="Calibri" w:hAnsi="Calibri" w:cs="Calibri"/>
          <w:sz w:val="22"/>
          <w:szCs w:val="22"/>
        </w:rPr>
        <w:instrText xml:space="preserve"> \* MERGEFORMAT </w:instrText>
      </w:r>
      <w:r w:rsidR="003D1919" w:rsidRPr="00CE11E3">
        <w:rPr>
          <w:rFonts w:ascii="Calibri" w:hAnsi="Calibri" w:cs="Calibri"/>
          <w:sz w:val="22"/>
          <w:szCs w:val="22"/>
        </w:rPr>
      </w:r>
      <w:r w:rsidR="003D1919" w:rsidRPr="00CE11E3">
        <w:rPr>
          <w:rFonts w:ascii="Calibri" w:hAnsi="Calibri" w:cs="Calibri"/>
          <w:sz w:val="22"/>
          <w:szCs w:val="22"/>
        </w:rPr>
        <w:fldChar w:fldCharType="separate"/>
      </w:r>
      <w:r w:rsidR="00574943">
        <w:rPr>
          <w:rFonts w:ascii="Calibri" w:hAnsi="Calibri" w:cs="Calibri"/>
          <w:sz w:val="22"/>
          <w:szCs w:val="22"/>
        </w:rPr>
        <w:t>10.40</w:t>
      </w:r>
      <w:r w:rsidR="003D1919" w:rsidRPr="00CE11E3">
        <w:rPr>
          <w:rFonts w:ascii="Calibri" w:hAnsi="Calibri" w:cs="Calibri"/>
          <w:sz w:val="22"/>
          <w:szCs w:val="22"/>
        </w:rPr>
        <w:fldChar w:fldCharType="end"/>
      </w:r>
      <w:r w:rsidR="003D1919" w:rsidRPr="00CE11E3">
        <w:rPr>
          <w:rFonts w:ascii="Calibri" w:hAnsi="Calibri" w:cs="Calibri"/>
          <w:sz w:val="22"/>
          <w:szCs w:val="22"/>
        </w:rPr>
        <w:t xml:space="preserve">, </w:t>
      </w:r>
      <w:r w:rsidR="003D1919" w:rsidRPr="00CE11E3">
        <w:rPr>
          <w:rFonts w:ascii="Calibri" w:hAnsi="Calibri" w:cs="Calibri"/>
          <w:sz w:val="22"/>
          <w:szCs w:val="22"/>
        </w:rPr>
        <w:fldChar w:fldCharType="begin"/>
      </w:r>
      <w:r w:rsidR="003D1919" w:rsidRPr="00CE11E3">
        <w:rPr>
          <w:rFonts w:ascii="Calibri" w:hAnsi="Calibri" w:cs="Calibri"/>
          <w:sz w:val="22"/>
          <w:szCs w:val="22"/>
        </w:rPr>
        <w:instrText xml:space="preserve"> REF _Ref219815108 \r \h </w:instrText>
      </w:r>
      <w:r w:rsidR="001C7008" w:rsidRPr="00CE11E3">
        <w:rPr>
          <w:rFonts w:ascii="Calibri" w:hAnsi="Calibri" w:cs="Calibri"/>
          <w:sz w:val="22"/>
          <w:szCs w:val="22"/>
        </w:rPr>
        <w:instrText xml:space="preserve"> \* MERGEFORMAT </w:instrText>
      </w:r>
      <w:r w:rsidR="003D1919" w:rsidRPr="00CE11E3">
        <w:rPr>
          <w:rFonts w:ascii="Calibri" w:hAnsi="Calibri" w:cs="Calibri"/>
          <w:sz w:val="22"/>
          <w:szCs w:val="22"/>
        </w:rPr>
      </w:r>
      <w:r w:rsidR="003D1919" w:rsidRPr="00CE11E3">
        <w:rPr>
          <w:rFonts w:ascii="Calibri" w:hAnsi="Calibri" w:cs="Calibri"/>
          <w:sz w:val="22"/>
          <w:szCs w:val="22"/>
        </w:rPr>
        <w:fldChar w:fldCharType="separate"/>
      </w:r>
      <w:r w:rsidR="00574943">
        <w:rPr>
          <w:rFonts w:ascii="Calibri" w:hAnsi="Calibri" w:cs="Calibri"/>
          <w:sz w:val="22"/>
          <w:szCs w:val="22"/>
        </w:rPr>
        <w:t>10.41</w:t>
      </w:r>
      <w:r w:rsidR="003D1919" w:rsidRPr="00CE11E3">
        <w:rPr>
          <w:rFonts w:ascii="Calibri" w:hAnsi="Calibri" w:cs="Calibri"/>
          <w:sz w:val="22"/>
          <w:szCs w:val="22"/>
        </w:rPr>
        <w:fldChar w:fldCharType="end"/>
      </w:r>
      <w:r w:rsidR="003D1919" w:rsidRPr="00CE11E3">
        <w:rPr>
          <w:rFonts w:ascii="Calibri" w:hAnsi="Calibri" w:cs="Calibri"/>
          <w:sz w:val="22"/>
          <w:szCs w:val="22"/>
        </w:rPr>
        <w:t xml:space="preserve">, </w:t>
      </w:r>
      <w:r w:rsidR="00CA5409" w:rsidRPr="00CE11E3">
        <w:rPr>
          <w:rFonts w:ascii="Calibri" w:hAnsi="Calibri" w:cs="Calibri"/>
          <w:sz w:val="22"/>
          <w:szCs w:val="22"/>
        </w:rPr>
        <w:t xml:space="preserve"> </w:t>
      </w:r>
      <w:r w:rsidR="00CA5409" w:rsidRPr="00CE11E3">
        <w:rPr>
          <w:rFonts w:ascii="Calibri" w:hAnsi="Calibri" w:cs="Calibri"/>
          <w:sz w:val="22"/>
          <w:szCs w:val="22"/>
        </w:rPr>
        <w:fldChar w:fldCharType="begin"/>
      </w:r>
      <w:r w:rsidR="00CA5409" w:rsidRPr="00CE11E3">
        <w:rPr>
          <w:rFonts w:ascii="Calibri" w:hAnsi="Calibri" w:cs="Calibri"/>
          <w:sz w:val="22"/>
          <w:szCs w:val="22"/>
        </w:rPr>
        <w:instrText xml:space="preserve"> REF _Ref216697159 \r \h </w:instrText>
      </w:r>
      <w:r w:rsidR="001C7008" w:rsidRPr="00CE11E3">
        <w:rPr>
          <w:rFonts w:ascii="Calibri" w:hAnsi="Calibri" w:cs="Calibri"/>
          <w:sz w:val="22"/>
          <w:szCs w:val="22"/>
        </w:rPr>
        <w:instrText xml:space="preserve"> \* MERGEFORMAT </w:instrText>
      </w:r>
      <w:r w:rsidR="00CA5409" w:rsidRPr="00CE11E3">
        <w:rPr>
          <w:rFonts w:ascii="Calibri" w:hAnsi="Calibri" w:cs="Calibri"/>
          <w:sz w:val="22"/>
          <w:szCs w:val="22"/>
        </w:rPr>
      </w:r>
      <w:r w:rsidR="00CA5409" w:rsidRPr="00CE11E3">
        <w:rPr>
          <w:rFonts w:ascii="Calibri" w:hAnsi="Calibri" w:cs="Calibri"/>
          <w:sz w:val="22"/>
          <w:szCs w:val="22"/>
        </w:rPr>
        <w:fldChar w:fldCharType="separate"/>
      </w:r>
      <w:r w:rsidR="00574943">
        <w:rPr>
          <w:rFonts w:ascii="Calibri" w:hAnsi="Calibri" w:cs="Calibri"/>
          <w:sz w:val="22"/>
          <w:szCs w:val="22"/>
        </w:rPr>
        <w:t>10.44</w:t>
      </w:r>
      <w:r w:rsidR="00CA5409" w:rsidRPr="00CE11E3">
        <w:rPr>
          <w:rFonts w:ascii="Calibri" w:hAnsi="Calibri" w:cs="Calibri"/>
          <w:sz w:val="22"/>
          <w:szCs w:val="22"/>
        </w:rPr>
        <w:fldChar w:fldCharType="end"/>
      </w:r>
      <w:r w:rsidR="00CA5409" w:rsidRPr="00CE11E3">
        <w:rPr>
          <w:rFonts w:ascii="Calibri" w:hAnsi="Calibri" w:cs="Calibri"/>
          <w:sz w:val="22"/>
          <w:szCs w:val="22"/>
        </w:rPr>
        <w:t xml:space="preserve">, </w:t>
      </w:r>
      <w:r w:rsidR="001D6B0A" w:rsidRPr="00CE11E3">
        <w:rPr>
          <w:rFonts w:ascii="Calibri" w:hAnsi="Calibri" w:cs="Calibri"/>
          <w:sz w:val="22"/>
          <w:szCs w:val="22"/>
        </w:rPr>
        <w:fldChar w:fldCharType="begin"/>
      </w:r>
      <w:r w:rsidR="001D6B0A" w:rsidRPr="00CE11E3">
        <w:rPr>
          <w:rFonts w:ascii="Calibri" w:hAnsi="Calibri" w:cs="Calibri"/>
          <w:sz w:val="22"/>
          <w:szCs w:val="22"/>
        </w:rPr>
        <w:instrText xml:space="preserve"> REF _Ref219454020 \r \h </w:instrText>
      </w:r>
      <w:r w:rsidR="001C7008" w:rsidRPr="00CE11E3">
        <w:rPr>
          <w:rFonts w:ascii="Calibri" w:hAnsi="Calibri" w:cs="Calibri"/>
          <w:sz w:val="22"/>
          <w:szCs w:val="22"/>
        </w:rPr>
        <w:instrText xml:space="preserve"> \* MERGEFORMAT </w:instrText>
      </w:r>
      <w:r w:rsidR="001D6B0A" w:rsidRPr="00CE11E3">
        <w:rPr>
          <w:rFonts w:ascii="Calibri" w:hAnsi="Calibri" w:cs="Calibri"/>
          <w:sz w:val="22"/>
          <w:szCs w:val="22"/>
        </w:rPr>
      </w:r>
      <w:r w:rsidR="001D6B0A" w:rsidRPr="00CE11E3">
        <w:rPr>
          <w:rFonts w:ascii="Calibri" w:hAnsi="Calibri" w:cs="Calibri"/>
          <w:sz w:val="22"/>
          <w:szCs w:val="22"/>
        </w:rPr>
        <w:fldChar w:fldCharType="separate"/>
      </w:r>
      <w:r w:rsidR="00574943">
        <w:rPr>
          <w:rFonts w:ascii="Calibri" w:hAnsi="Calibri" w:cs="Calibri"/>
          <w:sz w:val="22"/>
          <w:szCs w:val="22"/>
        </w:rPr>
        <w:t>10.45</w:t>
      </w:r>
      <w:r w:rsidR="001D6B0A" w:rsidRPr="00CE11E3">
        <w:rPr>
          <w:rFonts w:ascii="Calibri" w:hAnsi="Calibri" w:cs="Calibri"/>
          <w:sz w:val="22"/>
          <w:szCs w:val="22"/>
        </w:rPr>
        <w:fldChar w:fldCharType="end"/>
      </w:r>
      <w:r w:rsidR="00B81992">
        <w:rPr>
          <w:rFonts w:ascii="Calibri" w:hAnsi="Calibri" w:cs="Calibri"/>
          <w:sz w:val="22"/>
          <w:szCs w:val="22"/>
        </w:rPr>
        <w:t xml:space="preserve">, </w:t>
      </w:r>
      <w:r w:rsidR="00CA5409" w:rsidRPr="00B81992">
        <w:rPr>
          <w:rFonts w:ascii="Calibri" w:hAnsi="Calibri" w:cs="Calibri"/>
          <w:sz w:val="22"/>
          <w:szCs w:val="22"/>
        </w:rPr>
        <w:fldChar w:fldCharType="begin"/>
      </w:r>
      <w:r w:rsidR="00CA5409" w:rsidRPr="00B81992">
        <w:rPr>
          <w:rFonts w:ascii="Calibri" w:hAnsi="Calibri" w:cs="Calibri"/>
          <w:sz w:val="22"/>
          <w:szCs w:val="22"/>
        </w:rPr>
        <w:instrText xml:space="preserve"> REF _Ref216697165 \r \h </w:instrText>
      </w:r>
      <w:r w:rsidR="001C7008" w:rsidRPr="00B81992">
        <w:rPr>
          <w:rFonts w:ascii="Calibri" w:hAnsi="Calibri" w:cs="Calibri"/>
          <w:sz w:val="22"/>
          <w:szCs w:val="22"/>
        </w:rPr>
        <w:instrText xml:space="preserve"> \* MERGEFORMAT </w:instrText>
      </w:r>
      <w:r w:rsidR="00CA5409" w:rsidRPr="00B81992">
        <w:rPr>
          <w:rFonts w:ascii="Calibri" w:hAnsi="Calibri" w:cs="Calibri"/>
          <w:sz w:val="22"/>
          <w:szCs w:val="22"/>
        </w:rPr>
      </w:r>
      <w:r w:rsidR="00CA5409" w:rsidRPr="00B81992">
        <w:rPr>
          <w:rFonts w:ascii="Calibri" w:hAnsi="Calibri" w:cs="Calibri"/>
          <w:sz w:val="22"/>
          <w:szCs w:val="22"/>
        </w:rPr>
        <w:fldChar w:fldCharType="separate"/>
      </w:r>
      <w:r w:rsidR="00574943">
        <w:rPr>
          <w:rFonts w:ascii="Calibri" w:hAnsi="Calibri" w:cs="Calibri"/>
          <w:sz w:val="22"/>
          <w:szCs w:val="22"/>
        </w:rPr>
        <w:t>10.46</w:t>
      </w:r>
      <w:r w:rsidR="00CA5409" w:rsidRPr="00B81992">
        <w:rPr>
          <w:rFonts w:ascii="Calibri" w:hAnsi="Calibri" w:cs="Calibri"/>
          <w:sz w:val="22"/>
          <w:szCs w:val="22"/>
        </w:rPr>
        <w:fldChar w:fldCharType="end"/>
      </w:r>
      <w:r w:rsidRPr="00B81992">
        <w:rPr>
          <w:rFonts w:ascii="Calibri" w:hAnsi="Calibri" w:cs="Calibri"/>
          <w:sz w:val="22"/>
          <w:szCs w:val="22"/>
        </w:rPr>
        <w:t xml:space="preserve"> </w:t>
      </w:r>
      <w:r w:rsidR="00B81992">
        <w:rPr>
          <w:rFonts w:ascii="Calibri" w:hAnsi="Calibri" w:cs="Calibri"/>
          <w:sz w:val="22"/>
          <w:szCs w:val="22"/>
        </w:rPr>
        <w:t xml:space="preserve">a </w:t>
      </w:r>
      <w:r w:rsidR="00B81992">
        <w:rPr>
          <w:rFonts w:ascii="Calibri" w:hAnsi="Calibri" w:cs="Calibri"/>
          <w:sz w:val="22"/>
          <w:szCs w:val="22"/>
        </w:rPr>
        <w:fldChar w:fldCharType="begin"/>
      </w:r>
      <w:r w:rsidR="00B81992">
        <w:rPr>
          <w:rFonts w:ascii="Calibri" w:hAnsi="Calibri" w:cs="Calibri"/>
          <w:sz w:val="22"/>
          <w:szCs w:val="22"/>
        </w:rPr>
        <w:instrText xml:space="preserve"> REF _Ref218500337 \r \h </w:instrText>
      </w:r>
      <w:r w:rsidR="00B81992">
        <w:rPr>
          <w:rFonts w:ascii="Calibri" w:hAnsi="Calibri" w:cs="Calibri"/>
          <w:sz w:val="22"/>
          <w:szCs w:val="22"/>
        </w:rPr>
      </w:r>
      <w:r w:rsidR="00B81992">
        <w:rPr>
          <w:rFonts w:ascii="Calibri" w:hAnsi="Calibri" w:cs="Calibri"/>
          <w:sz w:val="22"/>
          <w:szCs w:val="22"/>
        </w:rPr>
        <w:fldChar w:fldCharType="separate"/>
      </w:r>
      <w:r w:rsidR="00574943">
        <w:rPr>
          <w:rFonts w:ascii="Calibri" w:hAnsi="Calibri" w:cs="Calibri"/>
          <w:sz w:val="22"/>
          <w:szCs w:val="22"/>
        </w:rPr>
        <w:t>10.47</w:t>
      </w:r>
      <w:r w:rsidR="00B81992">
        <w:rPr>
          <w:rFonts w:ascii="Calibri" w:hAnsi="Calibri" w:cs="Calibri"/>
          <w:sz w:val="22"/>
          <w:szCs w:val="22"/>
        </w:rPr>
        <w:fldChar w:fldCharType="end"/>
      </w:r>
      <w:r w:rsidR="00B81992">
        <w:rPr>
          <w:rFonts w:ascii="Calibri" w:hAnsi="Calibri" w:cs="Calibri"/>
          <w:sz w:val="22"/>
          <w:szCs w:val="22"/>
        </w:rPr>
        <w:t xml:space="preserve"> </w:t>
      </w:r>
      <w:r w:rsidRPr="00B81992">
        <w:rPr>
          <w:rFonts w:ascii="Calibri" w:hAnsi="Calibri" w:cs="Calibri"/>
          <w:sz w:val="22"/>
          <w:szCs w:val="22"/>
        </w:rPr>
        <w:t>Dohody zaplacení smluvní pokuty</w:t>
      </w:r>
      <w:r w:rsidR="00434C02" w:rsidRPr="00B81992">
        <w:rPr>
          <w:rFonts w:ascii="Calibri" w:hAnsi="Calibri" w:cs="Calibri"/>
          <w:sz w:val="22"/>
          <w:szCs w:val="22"/>
        </w:rPr>
        <w:t xml:space="preserve"> </w:t>
      </w:r>
      <w:r w:rsidRPr="00B81992">
        <w:rPr>
          <w:rFonts w:ascii="Calibri" w:hAnsi="Calibri" w:cs="Calibri"/>
          <w:sz w:val="22"/>
          <w:szCs w:val="22"/>
        </w:rPr>
        <w:t>ve</w:t>
      </w:r>
      <w:r w:rsidR="00FE431A" w:rsidRPr="00B81992">
        <w:rPr>
          <w:rFonts w:ascii="Calibri" w:hAnsi="Calibri" w:cs="Calibri"/>
          <w:sz w:val="22"/>
          <w:szCs w:val="22"/>
        </w:rPr>
        <w:t> </w:t>
      </w:r>
      <w:r w:rsidRPr="00B81992">
        <w:rPr>
          <w:rFonts w:ascii="Calibri" w:hAnsi="Calibri" w:cs="Calibri"/>
          <w:sz w:val="22"/>
          <w:szCs w:val="22"/>
        </w:rPr>
        <w:t>výši 1</w:t>
      </w:r>
      <w:r w:rsidR="00AD57FD" w:rsidRPr="00B81992">
        <w:rPr>
          <w:rFonts w:ascii="Calibri" w:hAnsi="Calibri" w:cs="Calibri"/>
          <w:sz w:val="22"/>
          <w:szCs w:val="22"/>
        </w:rPr>
        <w:t> </w:t>
      </w:r>
      <w:r w:rsidRPr="00B81992">
        <w:rPr>
          <w:rFonts w:ascii="Calibri" w:hAnsi="Calibri" w:cs="Calibri"/>
          <w:sz w:val="22"/>
          <w:szCs w:val="22"/>
        </w:rPr>
        <w:t>000</w:t>
      </w:r>
      <w:r w:rsidR="00AD57FD" w:rsidRPr="00B81992">
        <w:rPr>
          <w:rFonts w:ascii="Calibri" w:hAnsi="Calibri" w:cs="Calibri"/>
          <w:sz w:val="22"/>
          <w:szCs w:val="22"/>
        </w:rPr>
        <w:t> </w:t>
      </w:r>
      <w:r w:rsidRPr="00B81992">
        <w:rPr>
          <w:rFonts w:ascii="Calibri" w:hAnsi="Calibri" w:cs="Calibri"/>
          <w:sz w:val="22"/>
          <w:szCs w:val="22"/>
        </w:rPr>
        <w:t>Kč za k</w:t>
      </w:r>
      <w:r w:rsidR="00434C02" w:rsidRPr="00B81992">
        <w:rPr>
          <w:rFonts w:ascii="Calibri" w:hAnsi="Calibri" w:cs="Calibri"/>
          <w:sz w:val="22"/>
          <w:szCs w:val="22"/>
        </w:rPr>
        <w:t xml:space="preserve">aždý jednotlivý případ porušení povinnosti a </w:t>
      </w:r>
      <w:bookmarkStart w:id="114" w:name="_Hlk219462949"/>
      <w:r w:rsidR="00544A44" w:rsidRPr="00B81992">
        <w:rPr>
          <w:rFonts w:ascii="Calibri" w:hAnsi="Calibri" w:cs="Calibri"/>
          <w:sz w:val="22"/>
          <w:szCs w:val="22"/>
        </w:rPr>
        <w:t>p</w:t>
      </w:r>
      <w:r w:rsidR="00434C02" w:rsidRPr="00B81992">
        <w:rPr>
          <w:rFonts w:ascii="Calibri" w:hAnsi="Calibri" w:cs="Calibri"/>
          <w:sz w:val="22"/>
          <w:szCs w:val="22"/>
        </w:rPr>
        <w:t>oskytovatel se zavazuje takto požadovanou smluvní pokutu zaplatit.</w:t>
      </w:r>
    </w:p>
    <w:bookmarkEnd w:id="114"/>
    <w:p w14:paraId="5D8781FF" w14:textId="7765DF17" w:rsidR="004522D3" w:rsidRPr="00CE11E3" w:rsidRDefault="00AC2288" w:rsidP="001C7008">
      <w:pPr>
        <w:pStyle w:val="Odstavecseseznamem"/>
        <w:numPr>
          <w:ilvl w:val="1"/>
          <w:numId w:val="5"/>
        </w:numPr>
        <w:tabs>
          <w:tab w:val="left" w:pos="0"/>
        </w:tabs>
        <w:spacing w:after="160"/>
        <w:ind w:left="567" w:hanging="567"/>
        <w:contextualSpacing w:val="0"/>
        <w:jc w:val="both"/>
        <w:rPr>
          <w:rFonts w:ascii="Calibri" w:hAnsi="Calibri" w:cs="Calibri"/>
          <w:color w:val="000000"/>
          <w:sz w:val="22"/>
          <w:szCs w:val="22"/>
        </w:rPr>
      </w:pPr>
      <w:r w:rsidRPr="00CE11E3">
        <w:rPr>
          <w:rFonts w:ascii="Calibri" w:hAnsi="Calibri" w:cs="Calibri"/>
          <w:sz w:val="22"/>
          <w:szCs w:val="22"/>
        </w:rPr>
        <w:t>Objednate</w:t>
      </w:r>
      <w:r w:rsidR="00434C02" w:rsidRPr="00CE11E3">
        <w:rPr>
          <w:rFonts w:ascii="Calibri" w:hAnsi="Calibri" w:cs="Calibri"/>
          <w:sz w:val="22"/>
          <w:szCs w:val="22"/>
        </w:rPr>
        <w:t>l je oprávněn požadovat po</w:t>
      </w:r>
      <w:r w:rsidRPr="00CE11E3">
        <w:rPr>
          <w:rFonts w:ascii="Calibri" w:hAnsi="Calibri" w:cs="Calibri"/>
          <w:sz w:val="22"/>
          <w:szCs w:val="22"/>
        </w:rPr>
        <w:t xml:space="preserve"> </w:t>
      </w:r>
      <w:r w:rsidR="00544A44" w:rsidRPr="00CE11E3">
        <w:rPr>
          <w:rFonts w:ascii="Calibri" w:hAnsi="Calibri" w:cs="Calibri"/>
          <w:sz w:val="22"/>
          <w:szCs w:val="22"/>
        </w:rPr>
        <w:t>p</w:t>
      </w:r>
      <w:r w:rsidRPr="00CE11E3">
        <w:rPr>
          <w:rFonts w:ascii="Calibri" w:hAnsi="Calibri" w:cs="Calibri"/>
          <w:sz w:val="22"/>
          <w:szCs w:val="22"/>
        </w:rPr>
        <w:t xml:space="preserve">oskytovateli za porušení povinností uvedených v odst. </w:t>
      </w:r>
      <w:r w:rsidR="004158C3" w:rsidRPr="00CE11E3">
        <w:rPr>
          <w:rFonts w:ascii="Calibri" w:hAnsi="Calibri" w:cs="Calibri"/>
          <w:sz w:val="22"/>
          <w:szCs w:val="22"/>
        </w:rPr>
        <w:fldChar w:fldCharType="begin"/>
      </w:r>
      <w:r w:rsidR="004158C3" w:rsidRPr="00CE11E3">
        <w:rPr>
          <w:rFonts w:ascii="Calibri" w:hAnsi="Calibri" w:cs="Calibri"/>
          <w:sz w:val="22"/>
          <w:szCs w:val="22"/>
        </w:rPr>
        <w:instrText xml:space="preserve"> REF _Ref216697351 \r \h </w:instrText>
      </w:r>
      <w:r w:rsidR="001C7008" w:rsidRPr="00CE11E3">
        <w:rPr>
          <w:rFonts w:ascii="Calibri" w:hAnsi="Calibri" w:cs="Calibri"/>
          <w:sz w:val="22"/>
          <w:szCs w:val="22"/>
        </w:rPr>
        <w:instrText xml:space="preserve"> \* MERGEFORMAT </w:instrText>
      </w:r>
      <w:r w:rsidR="004158C3" w:rsidRPr="00CE11E3">
        <w:rPr>
          <w:rFonts w:ascii="Calibri" w:hAnsi="Calibri" w:cs="Calibri"/>
          <w:sz w:val="22"/>
          <w:szCs w:val="22"/>
        </w:rPr>
      </w:r>
      <w:r w:rsidR="004158C3" w:rsidRPr="00CE11E3">
        <w:rPr>
          <w:rFonts w:ascii="Calibri" w:hAnsi="Calibri" w:cs="Calibri"/>
          <w:sz w:val="22"/>
          <w:szCs w:val="22"/>
        </w:rPr>
        <w:fldChar w:fldCharType="separate"/>
      </w:r>
      <w:r w:rsidR="00574943">
        <w:rPr>
          <w:rFonts w:ascii="Calibri" w:hAnsi="Calibri" w:cs="Calibri"/>
          <w:sz w:val="22"/>
          <w:szCs w:val="22"/>
        </w:rPr>
        <w:t>10.23</w:t>
      </w:r>
      <w:r w:rsidR="004158C3" w:rsidRPr="00CE11E3">
        <w:rPr>
          <w:rFonts w:ascii="Calibri" w:hAnsi="Calibri" w:cs="Calibri"/>
          <w:sz w:val="22"/>
          <w:szCs w:val="22"/>
        </w:rPr>
        <w:fldChar w:fldCharType="end"/>
      </w:r>
      <w:r w:rsidR="006C1E2F" w:rsidRPr="00CE11E3">
        <w:rPr>
          <w:rFonts w:ascii="Calibri" w:hAnsi="Calibri" w:cs="Calibri"/>
          <w:sz w:val="22"/>
          <w:szCs w:val="22"/>
        </w:rPr>
        <w:t xml:space="preserve">, </w:t>
      </w:r>
      <w:r w:rsidR="006C1E2F" w:rsidRPr="00CE11E3">
        <w:rPr>
          <w:rFonts w:ascii="Calibri" w:hAnsi="Calibri" w:cs="Calibri"/>
          <w:sz w:val="22"/>
          <w:szCs w:val="22"/>
        </w:rPr>
        <w:fldChar w:fldCharType="begin"/>
      </w:r>
      <w:r w:rsidR="006C1E2F" w:rsidRPr="00CE11E3">
        <w:rPr>
          <w:rFonts w:ascii="Calibri" w:hAnsi="Calibri" w:cs="Calibri"/>
          <w:sz w:val="22"/>
          <w:szCs w:val="22"/>
        </w:rPr>
        <w:instrText xml:space="preserve"> REF _Ref219452137 \r \h </w:instrText>
      </w:r>
      <w:r w:rsidR="001C7008" w:rsidRPr="00CE11E3">
        <w:rPr>
          <w:rFonts w:ascii="Calibri" w:hAnsi="Calibri" w:cs="Calibri"/>
          <w:sz w:val="22"/>
          <w:szCs w:val="22"/>
        </w:rPr>
        <w:instrText xml:space="preserve"> \* MERGEFORMAT </w:instrText>
      </w:r>
      <w:r w:rsidR="006C1E2F" w:rsidRPr="00CE11E3">
        <w:rPr>
          <w:rFonts w:ascii="Calibri" w:hAnsi="Calibri" w:cs="Calibri"/>
          <w:sz w:val="22"/>
          <w:szCs w:val="22"/>
        </w:rPr>
      </w:r>
      <w:r w:rsidR="006C1E2F" w:rsidRPr="00CE11E3">
        <w:rPr>
          <w:rFonts w:ascii="Calibri" w:hAnsi="Calibri" w:cs="Calibri"/>
          <w:sz w:val="22"/>
          <w:szCs w:val="22"/>
        </w:rPr>
        <w:fldChar w:fldCharType="separate"/>
      </w:r>
      <w:r w:rsidR="00574943">
        <w:rPr>
          <w:rFonts w:ascii="Calibri" w:hAnsi="Calibri" w:cs="Calibri"/>
          <w:sz w:val="22"/>
          <w:szCs w:val="22"/>
        </w:rPr>
        <w:t>10.25</w:t>
      </w:r>
      <w:r w:rsidR="006C1E2F" w:rsidRPr="00CE11E3">
        <w:rPr>
          <w:rFonts w:ascii="Calibri" w:hAnsi="Calibri" w:cs="Calibri"/>
          <w:sz w:val="22"/>
          <w:szCs w:val="22"/>
        </w:rPr>
        <w:fldChar w:fldCharType="end"/>
      </w:r>
      <w:r w:rsidR="00FF3E9D" w:rsidRPr="00CE11E3">
        <w:rPr>
          <w:rFonts w:ascii="Calibri" w:hAnsi="Calibri" w:cs="Calibri"/>
          <w:sz w:val="22"/>
          <w:szCs w:val="22"/>
        </w:rPr>
        <w:t xml:space="preserve">, </w:t>
      </w:r>
      <w:r w:rsidR="00FF3E9D" w:rsidRPr="00CE11E3">
        <w:rPr>
          <w:rFonts w:ascii="Calibri" w:hAnsi="Calibri" w:cs="Calibri"/>
          <w:sz w:val="22"/>
          <w:szCs w:val="22"/>
        </w:rPr>
        <w:fldChar w:fldCharType="begin"/>
      </w:r>
      <w:r w:rsidR="00FF3E9D" w:rsidRPr="00CE11E3">
        <w:rPr>
          <w:rFonts w:ascii="Calibri" w:hAnsi="Calibri" w:cs="Calibri"/>
          <w:sz w:val="22"/>
          <w:szCs w:val="22"/>
        </w:rPr>
        <w:instrText xml:space="preserve"> REF _Ref219814904 \r \h </w:instrText>
      </w:r>
      <w:r w:rsidR="001C7008" w:rsidRPr="00CE11E3">
        <w:rPr>
          <w:rFonts w:ascii="Calibri" w:hAnsi="Calibri" w:cs="Calibri"/>
          <w:sz w:val="22"/>
          <w:szCs w:val="22"/>
        </w:rPr>
        <w:instrText xml:space="preserve"> \* MERGEFORMAT </w:instrText>
      </w:r>
      <w:r w:rsidR="00FF3E9D" w:rsidRPr="00CE11E3">
        <w:rPr>
          <w:rFonts w:ascii="Calibri" w:hAnsi="Calibri" w:cs="Calibri"/>
          <w:sz w:val="22"/>
          <w:szCs w:val="22"/>
        </w:rPr>
      </w:r>
      <w:r w:rsidR="00FF3E9D" w:rsidRPr="00CE11E3">
        <w:rPr>
          <w:rFonts w:ascii="Calibri" w:hAnsi="Calibri" w:cs="Calibri"/>
          <w:sz w:val="22"/>
          <w:szCs w:val="22"/>
        </w:rPr>
        <w:fldChar w:fldCharType="separate"/>
      </w:r>
      <w:r w:rsidR="00574943">
        <w:rPr>
          <w:rFonts w:ascii="Calibri" w:hAnsi="Calibri" w:cs="Calibri"/>
          <w:sz w:val="22"/>
          <w:szCs w:val="22"/>
        </w:rPr>
        <w:t>10.26</w:t>
      </w:r>
      <w:r w:rsidR="00FF3E9D" w:rsidRPr="00CE11E3">
        <w:rPr>
          <w:rFonts w:ascii="Calibri" w:hAnsi="Calibri" w:cs="Calibri"/>
          <w:sz w:val="22"/>
          <w:szCs w:val="22"/>
        </w:rPr>
        <w:fldChar w:fldCharType="end"/>
      </w:r>
      <w:r w:rsidR="00FF3E9D" w:rsidRPr="00CE11E3">
        <w:rPr>
          <w:rFonts w:ascii="Calibri" w:hAnsi="Calibri" w:cs="Calibri"/>
          <w:sz w:val="22"/>
          <w:szCs w:val="22"/>
        </w:rPr>
        <w:t xml:space="preserve">, </w:t>
      </w:r>
      <w:r w:rsidR="00FF3E9D" w:rsidRPr="00CE11E3">
        <w:rPr>
          <w:rFonts w:ascii="Calibri" w:hAnsi="Calibri" w:cs="Calibri"/>
          <w:sz w:val="22"/>
          <w:szCs w:val="22"/>
        </w:rPr>
        <w:fldChar w:fldCharType="begin"/>
      </w:r>
      <w:r w:rsidR="00FF3E9D" w:rsidRPr="00CE11E3">
        <w:rPr>
          <w:rFonts w:ascii="Calibri" w:hAnsi="Calibri" w:cs="Calibri"/>
          <w:sz w:val="22"/>
          <w:szCs w:val="22"/>
        </w:rPr>
        <w:instrText xml:space="preserve"> REF _Ref219814907 \r \h </w:instrText>
      </w:r>
      <w:r w:rsidR="001C7008" w:rsidRPr="00CE11E3">
        <w:rPr>
          <w:rFonts w:ascii="Calibri" w:hAnsi="Calibri" w:cs="Calibri"/>
          <w:sz w:val="22"/>
          <w:szCs w:val="22"/>
        </w:rPr>
        <w:instrText xml:space="preserve"> \* MERGEFORMAT </w:instrText>
      </w:r>
      <w:r w:rsidR="00FF3E9D" w:rsidRPr="00CE11E3">
        <w:rPr>
          <w:rFonts w:ascii="Calibri" w:hAnsi="Calibri" w:cs="Calibri"/>
          <w:sz w:val="22"/>
          <w:szCs w:val="22"/>
        </w:rPr>
      </w:r>
      <w:r w:rsidR="00FF3E9D" w:rsidRPr="00CE11E3">
        <w:rPr>
          <w:rFonts w:ascii="Calibri" w:hAnsi="Calibri" w:cs="Calibri"/>
          <w:sz w:val="22"/>
          <w:szCs w:val="22"/>
        </w:rPr>
        <w:fldChar w:fldCharType="separate"/>
      </w:r>
      <w:r w:rsidR="00574943">
        <w:rPr>
          <w:rFonts w:ascii="Calibri" w:hAnsi="Calibri" w:cs="Calibri"/>
          <w:sz w:val="22"/>
          <w:szCs w:val="22"/>
        </w:rPr>
        <w:t>10.27</w:t>
      </w:r>
      <w:r w:rsidR="00FF3E9D" w:rsidRPr="00CE11E3">
        <w:rPr>
          <w:rFonts w:ascii="Calibri" w:hAnsi="Calibri" w:cs="Calibri"/>
          <w:sz w:val="22"/>
          <w:szCs w:val="22"/>
        </w:rPr>
        <w:fldChar w:fldCharType="end"/>
      </w:r>
      <w:r w:rsidR="001C27AE" w:rsidRPr="00CE11E3">
        <w:rPr>
          <w:rFonts w:ascii="Calibri" w:hAnsi="Calibri" w:cs="Calibri"/>
          <w:sz w:val="22"/>
          <w:szCs w:val="22"/>
        </w:rPr>
        <w:t xml:space="preserve">, </w:t>
      </w:r>
      <w:r w:rsidR="00954F9D" w:rsidRPr="00CE11E3">
        <w:rPr>
          <w:rFonts w:ascii="Calibri" w:hAnsi="Calibri" w:cs="Calibri"/>
          <w:sz w:val="22"/>
          <w:szCs w:val="22"/>
        </w:rPr>
        <w:fldChar w:fldCharType="begin"/>
      </w:r>
      <w:r w:rsidR="00954F9D" w:rsidRPr="00CE11E3">
        <w:rPr>
          <w:rFonts w:ascii="Calibri" w:hAnsi="Calibri" w:cs="Calibri"/>
          <w:sz w:val="22"/>
          <w:szCs w:val="22"/>
        </w:rPr>
        <w:instrText xml:space="preserve"> REF _Ref218499600 \r \h </w:instrText>
      </w:r>
      <w:r w:rsidR="001C7008" w:rsidRPr="00CE11E3">
        <w:rPr>
          <w:rFonts w:ascii="Calibri" w:hAnsi="Calibri" w:cs="Calibri"/>
          <w:sz w:val="22"/>
          <w:szCs w:val="22"/>
        </w:rPr>
        <w:instrText xml:space="preserve"> \* MERGEFORMAT </w:instrText>
      </w:r>
      <w:r w:rsidR="00954F9D" w:rsidRPr="00CE11E3">
        <w:rPr>
          <w:rFonts w:ascii="Calibri" w:hAnsi="Calibri" w:cs="Calibri"/>
          <w:sz w:val="22"/>
          <w:szCs w:val="22"/>
        </w:rPr>
      </w:r>
      <w:r w:rsidR="00954F9D" w:rsidRPr="00CE11E3">
        <w:rPr>
          <w:rFonts w:ascii="Calibri" w:hAnsi="Calibri" w:cs="Calibri"/>
          <w:sz w:val="22"/>
          <w:szCs w:val="22"/>
        </w:rPr>
        <w:fldChar w:fldCharType="separate"/>
      </w:r>
      <w:r w:rsidR="00574943">
        <w:rPr>
          <w:rFonts w:ascii="Calibri" w:hAnsi="Calibri" w:cs="Calibri"/>
          <w:sz w:val="22"/>
          <w:szCs w:val="22"/>
        </w:rPr>
        <w:t>10.29</w:t>
      </w:r>
      <w:r w:rsidR="00954F9D" w:rsidRPr="00CE11E3">
        <w:rPr>
          <w:rFonts w:ascii="Calibri" w:hAnsi="Calibri" w:cs="Calibri"/>
          <w:sz w:val="22"/>
          <w:szCs w:val="22"/>
        </w:rPr>
        <w:fldChar w:fldCharType="end"/>
      </w:r>
      <w:r w:rsidR="00434C02" w:rsidRPr="00CE11E3">
        <w:rPr>
          <w:rFonts w:ascii="Calibri" w:hAnsi="Calibri" w:cs="Calibri"/>
          <w:sz w:val="22"/>
          <w:szCs w:val="22"/>
        </w:rPr>
        <w:t xml:space="preserve"> </w:t>
      </w:r>
      <w:r w:rsidR="001C27AE" w:rsidRPr="00CE11E3">
        <w:rPr>
          <w:rFonts w:ascii="Calibri" w:hAnsi="Calibri" w:cs="Calibri"/>
          <w:sz w:val="22"/>
          <w:szCs w:val="22"/>
        </w:rPr>
        <w:t xml:space="preserve">a </w:t>
      </w:r>
      <w:r w:rsidR="00F858F5" w:rsidRPr="00CE11E3">
        <w:rPr>
          <w:rFonts w:ascii="Calibri" w:hAnsi="Calibri" w:cs="Calibri"/>
          <w:sz w:val="22"/>
          <w:szCs w:val="22"/>
        </w:rPr>
        <w:fldChar w:fldCharType="begin"/>
      </w:r>
      <w:r w:rsidR="00F858F5" w:rsidRPr="00CE11E3">
        <w:rPr>
          <w:rFonts w:ascii="Calibri" w:hAnsi="Calibri" w:cs="Calibri"/>
          <w:sz w:val="22"/>
          <w:szCs w:val="22"/>
        </w:rPr>
        <w:instrText xml:space="preserve"> REF _Ref219815191 \r \h </w:instrText>
      </w:r>
      <w:r w:rsidR="001C7008" w:rsidRPr="00CE11E3">
        <w:rPr>
          <w:rFonts w:ascii="Calibri" w:hAnsi="Calibri" w:cs="Calibri"/>
          <w:sz w:val="22"/>
          <w:szCs w:val="22"/>
        </w:rPr>
        <w:instrText xml:space="preserve"> \* MERGEFORMAT </w:instrText>
      </w:r>
      <w:r w:rsidR="00F858F5" w:rsidRPr="00CE11E3">
        <w:rPr>
          <w:rFonts w:ascii="Calibri" w:hAnsi="Calibri" w:cs="Calibri"/>
          <w:sz w:val="22"/>
          <w:szCs w:val="22"/>
        </w:rPr>
      </w:r>
      <w:r w:rsidR="00F858F5" w:rsidRPr="00CE11E3">
        <w:rPr>
          <w:rFonts w:ascii="Calibri" w:hAnsi="Calibri" w:cs="Calibri"/>
          <w:sz w:val="22"/>
          <w:szCs w:val="22"/>
        </w:rPr>
        <w:fldChar w:fldCharType="separate"/>
      </w:r>
      <w:r w:rsidR="00574943">
        <w:rPr>
          <w:rFonts w:ascii="Calibri" w:hAnsi="Calibri" w:cs="Calibri"/>
          <w:sz w:val="22"/>
          <w:szCs w:val="22"/>
        </w:rPr>
        <w:t>10.51</w:t>
      </w:r>
      <w:r w:rsidR="00F858F5" w:rsidRPr="00CE11E3">
        <w:rPr>
          <w:rFonts w:ascii="Calibri" w:hAnsi="Calibri" w:cs="Calibri"/>
          <w:sz w:val="22"/>
          <w:szCs w:val="22"/>
        </w:rPr>
        <w:fldChar w:fldCharType="end"/>
      </w:r>
      <w:r w:rsidR="00F858F5" w:rsidRPr="00CE11E3">
        <w:rPr>
          <w:rFonts w:ascii="Calibri" w:hAnsi="Calibri" w:cs="Calibri"/>
          <w:sz w:val="22"/>
          <w:szCs w:val="22"/>
        </w:rPr>
        <w:t xml:space="preserve"> </w:t>
      </w:r>
      <w:r w:rsidR="00434C02" w:rsidRPr="00CE11E3">
        <w:rPr>
          <w:rFonts w:ascii="Calibri" w:hAnsi="Calibri" w:cs="Calibri"/>
          <w:sz w:val="22"/>
          <w:szCs w:val="22"/>
        </w:rPr>
        <w:t>Dohody zaplacení smluvní pokuty</w:t>
      </w:r>
      <w:r w:rsidRPr="00CE11E3">
        <w:rPr>
          <w:rFonts w:ascii="Calibri" w:hAnsi="Calibri" w:cs="Calibri"/>
          <w:sz w:val="22"/>
          <w:szCs w:val="22"/>
        </w:rPr>
        <w:t xml:space="preserve"> ve výši 5</w:t>
      </w:r>
      <w:r w:rsidR="00DF4F54" w:rsidRPr="00CE11E3">
        <w:rPr>
          <w:rFonts w:ascii="Calibri" w:hAnsi="Calibri" w:cs="Calibri"/>
          <w:sz w:val="22"/>
          <w:szCs w:val="22"/>
        </w:rPr>
        <w:t xml:space="preserve"> </w:t>
      </w:r>
      <w:r w:rsidRPr="00CE11E3">
        <w:rPr>
          <w:rFonts w:ascii="Calibri" w:hAnsi="Calibri" w:cs="Calibri"/>
          <w:sz w:val="22"/>
          <w:szCs w:val="22"/>
        </w:rPr>
        <w:t>000 Kč za k</w:t>
      </w:r>
      <w:r w:rsidR="00434C02" w:rsidRPr="00CE11E3">
        <w:rPr>
          <w:rFonts w:ascii="Calibri" w:hAnsi="Calibri" w:cs="Calibri"/>
          <w:sz w:val="22"/>
          <w:szCs w:val="22"/>
        </w:rPr>
        <w:t xml:space="preserve">aždý jednotlivý případ porušení povinnosti a </w:t>
      </w:r>
      <w:r w:rsidR="00544A44" w:rsidRPr="00CE11E3">
        <w:rPr>
          <w:rFonts w:ascii="Calibri" w:hAnsi="Calibri" w:cs="Calibri"/>
          <w:sz w:val="22"/>
          <w:szCs w:val="22"/>
        </w:rPr>
        <w:t>p</w:t>
      </w:r>
      <w:r w:rsidR="00434C02" w:rsidRPr="00CE11E3">
        <w:rPr>
          <w:rFonts w:ascii="Calibri" w:hAnsi="Calibri" w:cs="Calibri"/>
          <w:sz w:val="22"/>
          <w:szCs w:val="22"/>
        </w:rPr>
        <w:t>oskytovatel se zavazuje takto požadovanou smluvní pokutu zaplatit.</w:t>
      </w:r>
    </w:p>
    <w:p w14:paraId="1383A689" w14:textId="35EEC8F9" w:rsidR="001F5D05" w:rsidRPr="00CE11E3" w:rsidRDefault="004522D3" w:rsidP="001C7008">
      <w:pPr>
        <w:pStyle w:val="Odstavecseseznamem"/>
        <w:numPr>
          <w:ilvl w:val="1"/>
          <w:numId w:val="5"/>
        </w:numPr>
        <w:tabs>
          <w:tab w:val="left" w:pos="0"/>
        </w:tabs>
        <w:spacing w:after="160"/>
        <w:ind w:left="567" w:hanging="567"/>
        <w:contextualSpacing w:val="0"/>
        <w:jc w:val="both"/>
        <w:rPr>
          <w:rFonts w:ascii="Calibri" w:hAnsi="Calibri" w:cs="Calibri"/>
          <w:color w:val="000000"/>
          <w:sz w:val="22"/>
          <w:szCs w:val="22"/>
        </w:rPr>
      </w:pPr>
      <w:r w:rsidRPr="00CE11E3">
        <w:rPr>
          <w:rFonts w:ascii="Calibri" w:hAnsi="Calibri" w:cs="Calibri"/>
          <w:sz w:val="22"/>
          <w:szCs w:val="22"/>
        </w:rPr>
        <w:t>Objednatel je oprávněn požadovat po poskytovateli za porušení povinností</w:t>
      </w:r>
      <w:r w:rsidR="005575BE" w:rsidRPr="00CE11E3">
        <w:rPr>
          <w:rFonts w:ascii="Calibri" w:hAnsi="Calibri" w:cs="Calibri"/>
          <w:sz w:val="22"/>
          <w:szCs w:val="22"/>
        </w:rPr>
        <w:t>, které jsou mu uloženy v</w:t>
      </w:r>
      <w:r w:rsidR="00AE05ED" w:rsidRPr="00CE11E3">
        <w:rPr>
          <w:rFonts w:ascii="Calibri" w:hAnsi="Calibri" w:cs="Calibri"/>
          <w:sz w:val="22"/>
          <w:szCs w:val="22"/>
        </w:rPr>
        <w:t> odst.</w:t>
      </w:r>
      <w:r w:rsidR="00132119" w:rsidRPr="00CE11E3">
        <w:rPr>
          <w:rFonts w:ascii="Calibri" w:hAnsi="Calibri" w:cs="Calibri"/>
          <w:sz w:val="22"/>
          <w:szCs w:val="22"/>
        </w:rPr>
        <w:t xml:space="preserve"> </w:t>
      </w:r>
      <w:r w:rsidR="00AE05ED" w:rsidRPr="00CE11E3">
        <w:rPr>
          <w:rFonts w:ascii="Calibri" w:hAnsi="Calibri" w:cs="Calibri"/>
          <w:sz w:val="22"/>
          <w:szCs w:val="22"/>
        </w:rPr>
        <w:fldChar w:fldCharType="begin"/>
      </w:r>
      <w:r w:rsidR="00AE05ED" w:rsidRPr="00CE11E3">
        <w:rPr>
          <w:rFonts w:ascii="Calibri" w:hAnsi="Calibri" w:cs="Calibri"/>
          <w:sz w:val="22"/>
          <w:szCs w:val="22"/>
        </w:rPr>
        <w:instrText xml:space="preserve"> REF _Ref219462546 \r \h </w:instrText>
      </w:r>
      <w:r w:rsidR="007F5874" w:rsidRPr="00CE11E3">
        <w:rPr>
          <w:rFonts w:ascii="Calibri" w:hAnsi="Calibri" w:cs="Calibri"/>
          <w:sz w:val="22"/>
          <w:szCs w:val="22"/>
        </w:rPr>
        <w:instrText xml:space="preserve"> \* MERGEFORMAT </w:instrText>
      </w:r>
      <w:r w:rsidR="00AE05ED" w:rsidRPr="00CE11E3">
        <w:rPr>
          <w:rFonts w:ascii="Calibri" w:hAnsi="Calibri" w:cs="Calibri"/>
          <w:sz w:val="22"/>
          <w:szCs w:val="22"/>
        </w:rPr>
      </w:r>
      <w:r w:rsidR="00AE05ED" w:rsidRPr="00CE11E3">
        <w:rPr>
          <w:rFonts w:ascii="Calibri" w:hAnsi="Calibri" w:cs="Calibri"/>
          <w:sz w:val="22"/>
          <w:szCs w:val="22"/>
        </w:rPr>
        <w:fldChar w:fldCharType="separate"/>
      </w:r>
      <w:r w:rsidR="00574943">
        <w:rPr>
          <w:rFonts w:ascii="Calibri" w:hAnsi="Calibri" w:cs="Calibri"/>
          <w:sz w:val="22"/>
          <w:szCs w:val="22"/>
        </w:rPr>
        <w:t>10.52</w:t>
      </w:r>
      <w:r w:rsidR="00AE05ED" w:rsidRPr="00CE11E3">
        <w:rPr>
          <w:rFonts w:ascii="Calibri" w:hAnsi="Calibri" w:cs="Calibri"/>
          <w:sz w:val="22"/>
          <w:szCs w:val="22"/>
        </w:rPr>
        <w:fldChar w:fldCharType="end"/>
      </w:r>
      <w:r w:rsidR="005575BE" w:rsidRPr="00CE11E3">
        <w:rPr>
          <w:rFonts w:ascii="Calibri" w:hAnsi="Calibri" w:cs="Calibri"/>
          <w:sz w:val="22"/>
          <w:szCs w:val="22"/>
        </w:rPr>
        <w:t xml:space="preserve"> </w:t>
      </w:r>
      <w:r w:rsidR="00AE05ED" w:rsidRPr="00CE11E3">
        <w:rPr>
          <w:rFonts w:ascii="Calibri" w:hAnsi="Calibri" w:cs="Calibri"/>
          <w:sz w:val="22"/>
          <w:szCs w:val="22"/>
        </w:rPr>
        <w:t>Dohody</w:t>
      </w:r>
      <w:r w:rsidR="005575BE" w:rsidRPr="00CE11E3">
        <w:rPr>
          <w:rFonts w:ascii="Calibri" w:hAnsi="Calibri" w:cs="Calibri"/>
          <w:sz w:val="22"/>
          <w:szCs w:val="22"/>
        </w:rPr>
        <w:t xml:space="preserve">, </w:t>
      </w:r>
      <w:r w:rsidRPr="00CE11E3">
        <w:rPr>
          <w:rFonts w:ascii="Calibri" w:hAnsi="Calibri" w:cs="Calibri"/>
          <w:sz w:val="22"/>
          <w:szCs w:val="22"/>
        </w:rPr>
        <w:t xml:space="preserve">zaplacení </w:t>
      </w:r>
      <w:r w:rsidR="005575BE" w:rsidRPr="00CE11E3">
        <w:rPr>
          <w:rFonts w:ascii="Calibri" w:hAnsi="Calibri" w:cs="Calibri"/>
          <w:sz w:val="22"/>
          <w:szCs w:val="22"/>
        </w:rPr>
        <w:t>smluvní pokut</w:t>
      </w:r>
      <w:r w:rsidR="00FF42A0" w:rsidRPr="00CE11E3">
        <w:rPr>
          <w:rFonts w:ascii="Calibri" w:hAnsi="Calibri" w:cs="Calibri"/>
          <w:sz w:val="22"/>
          <w:szCs w:val="22"/>
        </w:rPr>
        <w:t>y</w:t>
      </w:r>
      <w:r w:rsidR="005575BE" w:rsidRPr="00CE11E3">
        <w:rPr>
          <w:rFonts w:ascii="Calibri" w:hAnsi="Calibri" w:cs="Calibri"/>
          <w:sz w:val="22"/>
          <w:szCs w:val="22"/>
        </w:rPr>
        <w:t xml:space="preserve"> ve výši </w:t>
      </w:r>
      <w:r w:rsidR="009E4A98" w:rsidRPr="00CE11E3">
        <w:rPr>
          <w:rFonts w:ascii="Calibri" w:hAnsi="Calibri" w:cs="Calibri"/>
          <w:sz w:val="22"/>
          <w:szCs w:val="22"/>
        </w:rPr>
        <w:t>5 </w:t>
      </w:r>
      <w:r w:rsidR="005575BE" w:rsidRPr="00CE11E3">
        <w:rPr>
          <w:rFonts w:ascii="Calibri" w:hAnsi="Calibri" w:cs="Calibri"/>
          <w:sz w:val="22"/>
          <w:szCs w:val="22"/>
        </w:rPr>
        <w:t>000 Kč za každý den prodlení se splněním povinnosti</w:t>
      </w:r>
      <w:r w:rsidRPr="00CE11E3">
        <w:rPr>
          <w:rFonts w:ascii="Calibri" w:hAnsi="Calibri" w:cs="Calibri"/>
          <w:sz w:val="22"/>
          <w:szCs w:val="22"/>
        </w:rPr>
        <w:t xml:space="preserve"> a poskytovatel se zavazuje takto požadovanou smluvní pokutu zaplatit.</w:t>
      </w:r>
    </w:p>
    <w:p w14:paraId="46D54914" w14:textId="748582B7" w:rsidR="001F5D05" w:rsidRPr="00CE11E3" w:rsidRDefault="001F5D05" w:rsidP="001C7008">
      <w:pPr>
        <w:pStyle w:val="Odstavecseseznamem"/>
        <w:numPr>
          <w:ilvl w:val="1"/>
          <w:numId w:val="5"/>
        </w:numPr>
        <w:tabs>
          <w:tab w:val="left" w:pos="0"/>
        </w:tabs>
        <w:spacing w:after="160"/>
        <w:ind w:left="567" w:hanging="567"/>
        <w:contextualSpacing w:val="0"/>
        <w:jc w:val="both"/>
        <w:rPr>
          <w:rFonts w:ascii="Calibri" w:hAnsi="Calibri" w:cs="Calibri"/>
          <w:color w:val="000000"/>
          <w:sz w:val="22"/>
          <w:szCs w:val="22"/>
        </w:rPr>
      </w:pPr>
      <w:r w:rsidRPr="00CE11E3">
        <w:rPr>
          <w:rFonts w:ascii="Calibri" w:hAnsi="Calibri" w:cs="Calibri"/>
          <w:sz w:val="22"/>
          <w:szCs w:val="22"/>
        </w:rPr>
        <w:t>Objednatel je oprávněn požadovat po poskytovateli za porušení povinností, které jsou mu uloženy v odst.</w:t>
      </w:r>
      <w:r w:rsidR="001D04A7" w:rsidRPr="00CE11E3">
        <w:rPr>
          <w:rFonts w:ascii="Calibri" w:hAnsi="Calibri" w:cs="Calibri"/>
          <w:sz w:val="22"/>
          <w:szCs w:val="22"/>
        </w:rPr>
        <w:t xml:space="preserve"> </w:t>
      </w:r>
      <w:r w:rsidR="001D04A7" w:rsidRPr="00CE11E3">
        <w:rPr>
          <w:rFonts w:ascii="Calibri" w:hAnsi="Calibri" w:cs="Calibri"/>
          <w:sz w:val="22"/>
          <w:szCs w:val="22"/>
        </w:rPr>
        <w:fldChar w:fldCharType="begin"/>
      </w:r>
      <w:r w:rsidR="001D04A7" w:rsidRPr="00CE11E3">
        <w:rPr>
          <w:rFonts w:ascii="Calibri" w:hAnsi="Calibri" w:cs="Calibri"/>
          <w:sz w:val="22"/>
          <w:szCs w:val="22"/>
        </w:rPr>
        <w:instrText xml:space="preserve"> REF _Ref219814529 \r \h </w:instrText>
      </w:r>
      <w:r w:rsidR="001C7008" w:rsidRPr="00CE11E3">
        <w:rPr>
          <w:rFonts w:ascii="Calibri" w:hAnsi="Calibri" w:cs="Calibri"/>
          <w:sz w:val="22"/>
          <w:szCs w:val="22"/>
        </w:rPr>
        <w:instrText xml:space="preserve"> \* MERGEFORMAT </w:instrText>
      </w:r>
      <w:r w:rsidR="001D04A7" w:rsidRPr="00CE11E3">
        <w:rPr>
          <w:rFonts w:ascii="Calibri" w:hAnsi="Calibri" w:cs="Calibri"/>
          <w:sz w:val="22"/>
          <w:szCs w:val="22"/>
        </w:rPr>
      </w:r>
      <w:r w:rsidR="001D04A7" w:rsidRPr="00CE11E3">
        <w:rPr>
          <w:rFonts w:ascii="Calibri" w:hAnsi="Calibri" w:cs="Calibri"/>
          <w:sz w:val="22"/>
          <w:szCs w:val="22"/>
        </w:rPr>
        <w:fldChar w:fldCharType="separate"/>
      </w:r>
      <w:r w:rsidR="00574943">
        <w:rPr>
          <w:rFonts w:ascii="Calibri" w:hAnsi="Calibri" w:cs="Calibri"/>
          <w:sz w:val="22"/>
          <w:szCs w:val="22"/>
        </w:rPr>
        <w:t>10.15</w:t>
      </w:r>
      <w:r w:rsidR="001D04A7" w:rsidRPr="00CE11E3">
        <w:rPr>
          <w:rFonts w:ascii="Calibri" w:hAnsi="Calibri" w:cs="Calibri"/>
          <w:sz w:val="22"/>
          <w:szCs w:val="22"/>
        </w:rPr>
        <w:fldChar w:fldCharType="end"/>
      </w:r>
      <w:r w:rsidR="001D04A7" w:rsidRPr="00CE11E3">
        <w:rPr>
          <w:rFonts w:ascii="Calibri" w:hAnsi="Calibri" w:cs="Calibri"/>
          <w:sz w:val="22"/>
          <w:szCs w:val="22"/>
        </w:rPr>
        <w:t>,</w:t>
      </w:r>
      <w:r w:rsidRPr="00CE11E3">
        <w:rPr>
          <w:rFonts w:ascii="Calibri" w:hAnsi="Calibri" w:cs="Calibri"/>
          <w:sz w:val="22"/>
          <w:szCs w:val="22"/>
        </w:rPr>
        <w:t xml:space="preserve"> </w:t>
      </w:r>
      <w:r w:rsidR="005C0F93" w:rsidRPr="00CE11E3">
        <w:rPr>
          <w:rFonts w:ascii="Calibri" w:hAnsi="Calibri" w:cs="Calibri"/>
          <w:sz w:val="22"/>
          <w:szCs w:val="22"/>
        </w:rPr>
        <w:fldChar w:fldCharType="begin"/>
      </w:r>
      <w:r w:rsidR="005C0F93" w:rsidRPr="00CE11E3">
        <w:rPr>
          <w:rFonts w:ascii="Calibri" w:hAnsi="Calibri" w:cs="Calibri"/>
          <w:sz w:val="22"/>
          <w:szCs w:val="22"/>
        </w:rPr>
        <w:instrText xml:space="preserve"> REF _Ref219463705 \r \h  \* MERGEFORMAT </w:instrText>
      </w:r>
      <w:r w:rsidR="005C0F93" w:rsidRPr="00CE11E3">
        <w:rPr>
          <w:rFonts w:ascii="Calibri" w:hAnsi="Calibri" w:cs="Calibri"/>
          <w:sz w:val="22"/>
          <w:szCs w:val="22"/>
        </w:rPr>
      </w:r>
      <w:r w:rsidR="005C0F93" w:rsidRPr="00CE11E3">
        <w:rPr>
          <w:rFonts w:ascii="Calibri" w:hAnsi="Calibri" w:cs="Calibri"/>
          <w:sz w:val="22"/>
          <w:szCs w:val="22"/>
        </w:rPr>
        <w:fldChar w:fldCharType="separate"/>
      </w:r>
      <w:r w:rsidR="00574943">
        <w:rPr>
          <w:rFonts w:ascii="Calibri" w:hAnsi="Calibri" w:cs="Calibri"/>
          <w:sz w:val="22"/>
          <w:szCs w:val="22"/>
        </w:rPr>
        <w:t>10.19</w:t>
      </w:r>
      <w:r w:rsidR="005C0F93" w:rsidRPr="00CE11E3">
        <w:rPr>
          <w:rFonts w:ascii="Calibri" w:hAnsi="Calibri" w:cs="Calibri"/>
          <w:sz w:val="22"/>
          <w:szCs w:val="22"/>
        </w:rPr>
        <w:fldChar w:fldCharType="end"/>
      </w:r>
      <w:r w:rsidR="005C0F93" w:rsidRPr="00CE11E3">
        <w:rPr>
          <w:rFonts w:ascii="Calibri" w:hAnsi="Calibri" w:cs="Calibri"/>
          <w:sz w:val="22"/>
          <w:szCs w:val="22"/>
        </w:rPr>
        <w:t xml:space="preserve">, </w:t>
      </w:r>
      <w:r w:rsidRPr="00CE11E3">
        <w:rPr>
          <w:rFonts w:ascii="Calibri" w:hAnsi="Calibri" w:cs="Calibri"/>
          <w:sz w:val="22"/>
          <w:szCs w:val="22"/>
        </w:rPr>
        <w:fldChar w:fldCharType="begin"/>
      </w:r>
      <w:r w:rsidRPr="00CE11E3">
        <w:rPr>
          <w:rFonts w:ascii="Calibri" w:hAnsi="Calibri" w:cs="Calibri"/>
          <w:sz w:val="22"/>
          <w:szCs w:val="22"/>
        </w:rPr>
        <w:instrText xml:space="preserve"> REF _Ref219793220 \r \h </w:instrText>
      </w:r>
      <w:r w:rsidR="001C7008" w:rsidRPr="00CE11E3">
        <w:rPr>
          <w:rFonts w:ascii="Calibri" w:hAnsi="Calibri" w:cs="Calibri"/>
          <w:sz w:val="22"/>
          <w:szCs w:val="22"/>
        </w:rPr>
        <w:instrText xml:space="preserve"> \* MERGEFORMAT </w:instrText>
      </w:r>
      <w:r w:rsidRPr="00CE11E3">
        <w:rPr>
          <w:rFonts w:ascii="Calibri" w:hAnsi="Calibri" w:cs="Calibri"/>
          <w:sz w:val="22"/>
          <w:szCs w:val="22"/>
        </w:rPr>
      </w:r>
      <w:r w:rsidRPr="00CE11E3">
        <w:rPr>
          <w:rFonts w:ascii="Calibri" w:hAnsi="Calibri" w:cs="Calibri"/>
          <w:sz w:val="22"/>
          <w:szCs w:val="22"/>
        </w:rPr>
        <w:fldChar w:fldCharType="separate"/>
      </w:r>
      <w:r w:rsidR="00574943">
        <w:rPr>
          <w:rFonts w:ascii="Calibri" w:hAnsi="Calibri" w:cs="Calibri"/>
          <w:sz w:val="22"/>
          <w:szCs w:val="22"/>
        </w:rPr>
        <w:t>10.43</w:t>
      </w:r>
      <w:r w:rsidRPr="00CE11E3">
        <w:rPr>
          <w:rFonts w:ascii="Calibri" w:hAnsi="Calibri" w:cs="Calibri"/>
          <w:sz w:val="22"/>
          <w:szCs w:val="22"/>
        </w:rPr>
        <w:fldChar w:fldCharType="end"/>
      </w:r>
      <w:r w:rsidR="00F5558B" w:rsidRPr="00CE11E3">
        <w:rPr>
          <w:rFonts w:ascii="Calibri" w:hAnsi="Calibri" w:cs="Calibri"/>
          <w:sz w:val="22"/>
          <w:szCs w:val="22"/>
        </w:rPr>
        <w:t xml:space="preserve">, </w:t>
      </w:r>
      <w:r w:rsidR="00F5558B" w:rsidRPr="00CE11E3">
        <w:rPr>
          <w:rFonts w:ascii="Calibri" w:hAnsi="Calibri" w:cs="Calibri"/>
          <w:sz w:val="22"/>
          <w:szCs w:val="22"/>
        </w:rPr>
        <w:fldChar w:fldCharType="begin"/>
      </w:r>
      <w:r w:rsidR="00F5558B" w:rsidRPr="00CE11E3">
        <w:rPr>
          <w:rFonts w:ascii="Calibri" w:hAnsi="Calibri" w:cs="Calibri"/>
          <w:sz w:val="22"/>
          <w:szCs w:val="22"/>
        </w:rPr>
        <w:instrText xml:space="preserve"> REF _Ref218510449 \r \h </w:instrText>
      </w:r>
      <w:r w:rsidR="001C7008" w:rsidRPr="00CE11E3">
        <w:rPr>
          <w:rFonts w:ascii="Calibri" w:hAnsi="Calibri" w:cs="Calibri"/>
          <w:sz w:val="22"/>
          <w:szCs w:val="22"/>
        </w:rPr>
        <w:instrText xml:space="preserve"> \* MERGEFORMAT </w:instrText>
      </w:r>
      <w:r w:rsidR="00F5558B" w:rsidRPr="00CE11E3">
        <w:rPr>
          <w:rFonts w:ascii="Calibri" w:hAnsi="Calibri" w:cs="Calibri"/>
          <w:sz w:val="22"/>
          <w:szCs w:val="22"/>
        </w:rPr>
      </w:r>
      <w:r w:rsidR="00F5558B" w:rsidRPr="00CE11E3">
        <w:rPr>
          <w:rFonts w:ascii="Calibri" w:hAnsi="Calibri" w:cs="Calibri"/>
          <w:sz w:val="22"/>
          <w:szCs w:val="22"/>
        </w:rPr>
        <w:fldChar w:fldCharType="separate"/>
      </w:r>
      <w:r w:rsidR="00574943">
        <w:rPr>
          <w:rFonts w:ascii="Calibri" w:hAnsi="Calibri" w:cs="Calibri"/>
          <w:sz w:val="22"/>
          <w:szCs w:val="22"/>
        </w:rPr>
        <w:t>10.54</w:t>
      </w:r>
      <w:r w:rsidR="00F5558B" w:rsidRPr="00CE11E3">
        <w:rPr>
          <w:rFonts w:ascii="Calibri" w:hAnsi="Calibri" w:cs="Calibri"/>
          <w:sz w:val="22"/>
          <w:szCs w:val="22"/>
        </w:rPr>
        <w:fldChar w:fldCharType="end"/>
      </w:r>
      <w:r w:rsidR="00F5558B" w:rsidRPr="00CE11E3">
        <w:rPr>
          <w:rFonts w:ascii="Calibri" w:hAnsi="Calibri" w:cs="Calibri"/>
          <w:sz w:val="22"/>
          <w:szCs w:val="22"/>
        </w:rPr>
        <w:t xml:space="preserve"> a </w:t>
      </w:r>
      <w:r w:rsidR="00F5558B" w:rsidRPr="00CE11E3">
        <w:rPr>
          <w:rFonts w:ascii="Calibri" w:hAnsi="Calibri" w:cs="Calibri"/>
          <w:sz w:val="22"/>
          <w:szCs w:val="22"/>
        </w:rPr>
        <w:fldChar w:fldCharType="begin"/>
      </w:r>
      <w:r w:rsidR="00F5558B" w:rsidRPr="00CE11E3">
        <w:rPr>
          <w:rFonts w:ascii="Calibri" w:hAnsi="Calibri" w:cs="Calibri"/>
          <w:sz w:val="22"/>
          <w:szCs w:val="22"/>
        </w:rPr>
        <w:instrText xml:space="preserve"> REF _Ref219795450 \r \h </w:instrText>
      </w:r>
      <w:r w:rsidR="001C7008" w:rsidRPr="00CE11E3">
        <w:rPr>
          <w:rFonts w:ascii="Calibri" w:hAnsi="Calibri" w:cs="Calibri"/>
          <w:sz w:val="22"/>
          <w:szCs w:val="22"/>
        </w:rPr>
        <w:instrText xml:space="preserve"> \* MERGEFORMAT </w:instrText>
      </w:r>
      <w:r w:rsidR="00F5558B" w:rsidRPr="00CE11E3">
        <w:rPr>
          <w:rFonts w:ascii="Calibri" w:hAnsi="Calibri" w:cs="Calibri"/>
          <w:sz w:val="22"/>
          <w:szCs w:val="22"/>
        </w:rPr>
      </w:r>
      <w:r w:rsidR="00F5558B" w:rsidRPr="00CE11E3">
        <w:rPr>
          <w:rFonts w:ascii="Calibri" w:hAnsi="Calibri" w:cs="Calibri"/>
          <w:sz w:val="22"/>
          <w:szCs w:val="22"/>
        </w:rPr>
        <w:fldChar w:fldCharType="separate"/>
      </w:r>
      <w:r w:rsidR="00574943">
        <w:rPr>
          <w:rFonts w:ascii="Calibri" w:hAnsi="Calibri" w:cs="Calibri"/>
          <w:sz w:val="22"/>
          <w:szCs w:val="22"/>
        </w:rPr>
        <w:t>10.56</w:t>
      </w:r>
      <w:r w:rsidR="00F5558B" w:rsidRPr="00CE11E3">
        <w:rPr>
          <w:rFonts w:ascii="Calibri" w:hAnsi="Calibri" w:cs="Calibri"/>
          <w:sz w:val="22"/>
          <w:szCs w:val="22"/>
        </w:rPr>
        <w:fldChar w:fldCharType="end"/>
      </w:r>
      <w:r w:rsidR="00F5558B" w:rsidRPr="00CE11E3">
        <w:rPr>
          <w:rFonts w:ascii="Calibri" w:hAnsi="Calibri" w:cs="Calibri"/>
          <w:sz w:val="22"/>
          <w:szCs w:val="22"/>
        </w:rPr>
        <w:t xml:space="preserve"> </w:t>
      </w:r>
      <w:r w:rsidRPr="00CE11E3">
        <w:rPr>
          <w:rFonts w:ascii="Calibri" w:hAnsi="Calibri" w:cs="Calibri"/>
          <w:sz w:val="22"/>
          <w:szCs w:val="22"/>
        </w:rPr>
        <w:t>Dohody</w:t>
      </w:r>
      <w:r w:rsidR="0003071B" w:rsidRPr="00CE11E3">
        <w:rPr>
          <w:rFonts w:ascii="Calibri" w:hAnsi="Calibri" w:cs="Calibri"/>
          <w:sz w:val="22"/>
          <w:szCs w:val="22"/>
        </w:rPr>
        <w:t>,</w:t>
      </w:r>
      <w:r w:rsidRPr="00CE11E3">
        <w:rPr>
          <w:rFonts w:ascii="Calibri" w:hAnsi="Calibri" w:cs="Calibri"/>
          <w:sz w:val="22"/>
          <w:szCs w:val="22"/>
        </w:rPr>
        <w:t xml:space="preserve"> zaplacení smluvní pokuty ve výši </w:t>
      </w:r>
      <w:r w:rsidRPr="00CE11E3">
        <w:rPr>
          <w:rFonts w:ascii="Calibri" w:hAnsi="Calibri" w:cs="Calibri"/>
          <w:color w:val="000000"/>
          <w:sz w:val="22"/>
          <w:szCs w:val="22"/>
        </w:rPr>
        <w:t>20 000 Kč za každé jednotlivé porušení</w:t>
      </w:r>
      <w:r w:rsidRPr="00CE11E3">
        <w:rPr>
          <w:rFonts w:ascii="Calibri" w:hAnsi="Calibri" w:cs="Calibri"/>
          <w:sz w:val="22"/>
          <w:szCs w:val="22"/>
        </w:rPr>
        <w:t xml:space="preserve"> a poskytovatel se zavazuje takto požadovanou smluvní pokutu zaplatit.</w:t>
      </w:r>
    </w:p>
    <w:p w14:paraId="41ACBEBD" w14:textId="05F02AA3" w:rsidR="0014461D" w:rsidRPr="00CE11E3" w:rsidRDefault="0014461D" w:rsidP="001C7008">
      <w:pPr>
        <w:pStyle w:val="Odstavecseseznamem"/>
        <w:numPr>
          <w:ilvl w:val="1"/>
          <w:numId w:val="5"/>
        </w:numPr>
        <w:tabs>
          <w:tab w:val="left" w:pos="0"/>
        </w:tabs>
        <w:spacing w:after="160"/>
        <w:ind w:left="567" w:hanging="567"/>
        <w:contextualSpacing w:val="0"/>
        <w:jc w:val="both"/>
        <w:rPr>
          <w:rFonts w:ascii="Calibri" w:hAnsi="Calibri" w:cs="Calibri"/>
          <w:color w:val="000000"/>
          <w:sz w:val="22"/>
          <w:szCs w:val="22"/>
        </w:rPr>
      </w:pPr>
      <w:r w:rsidRPr="00CE11E3">
        <w:rPr>
          <w:rFonts w:ascii="Calibri" w:hAnsi="Calibri" w:cs="Calibri"/>
          <w:sz w:val="22"/>
          <w:szCs w:val="22"/>
        </w:rPr>
        <w:t xml:space="preserve">Objednatel je oprávněn požadovat po poskytovateli za porušení povinnosti </w:t>
      </w:r>
      <w:r w:rsidR="00A72A14" w:rsidRPr="00CE11E3">
        <w:rPr>
          <w:rFonts w:ascii="Calibri" w:hAnsi="Calibri" w:cs="Calibri"/>
          <w:sz w:val="22"/>
          <w:szCs w:val="22"/>
        </w:rPr>
        <w:t>uvedené v</w:t>
      </w:r>
      <w:r w:rsidR="007B0F5D" w:rsidRPr="00CE11E3">
        <w:rPr>
          <w:rFonts w:ascii="Calibri" w:hAnsi="Calibri" w:cs="Calibri"/>
          <w:sz w:val="22"/>
          <w:szCs w:val="22"/>
        </w:rPr>
        <w:t> </w:t>
      </w:r>
      <w:r w:rsidR="00A72A14" w:rsidRPr="00CE11E3">
        <w:rPr>
          <w:rFonts w:ascii="Calibri" w:hAnsi="Calibri" w:cs="Calibri"/>
          <w:sz w:val="22"/>
          <w:szCs w:val="22"/>
        </w:rPr>
        <w:t>odst.</w:t>
      </w:r>
      <w:r w:rsidR="007B0F5D" w:rsidRPr="00CE11E3">
        <w:rPr>
          <w:rFonts w:ascii="Calibri" w:hAnsi="Calibri" w:cs="Calibri"/>
          <w:sz w:val="22"/>
          <w:szCs w:val="22"/>
        </w:rPr>
        <w:t> </w:t>
      </w:r>
      <w:r w:rsidR="00A72A14" w:rsidRPr="00CE11E3">
        <w:rPr>
          <w:rFonts w:ascii="Calibri" w:hAnsi="Calibri" w:cs="Calibri"/>
          <w:sz w:val="22"/>
          <w:szCs w:val="22"/>
        </w:rPr>
        <w:fldChar w:fldCharType="begin"/>
      </w:r>
      <w:r w:rsidR="00A72A14" w:rsidRPr="00CE11E3">
        <w:rPr>
          <w:rFonts w:ascii="Calibri" w:hAnsi="Calibri" w:cs="Calibri"/>
          <w:sz w:val="22"/>
          <w:szCs w:val="22"/>
        </w:rPr>
        <w:instrText xml:space="preserve"> REF _Ref219463386 \r \h </w:instrText>
      </w:r>
      <w:r w:rsidR="001C7008" w:rsidRPr="00CE11E3">
        <w:rPr>
          <w:rFonts w:ascii="Calibri" w:hAnsi="Calibri" w:cs="Calibri"/>
          <w:sz w:val="22"/>
          <w:szCs w:val="22"/>
        </w:rPr>
        <w:instrText xml:space="preserve"> \* MERGEFORMAT </w:instrText>
      </w:r>
      <w:r w:rsidR="00A72A14" w:rsidRPr="00CE11E3">
        <w:rPr>
          <w:rFonts w:ascii="Calibri" w:hAnsi="Calibri" w:cs="Calibri"/>
          <w:sz w:val="22"/>
          <w:szCs w:val="22"/>
        </w:rPr>
      </w:r>
      <w:r w:rsidR="00A72A14" w:rsidRPr="00CE11E3">
        <w:rPr>
          <w:rFonts w:ascii="Calibri" w:hAnsi="Calibri" w:cs="Calibri"/>
          <w:sz w:val="22"/>
          <w:szCs w:val="22"/>
        </w:rPr>
        <w:fldChar w:fldCharType="separate"/>
      </w:r>
      <w:r w:rsidR="00574943">
        <w:rPr>
          <w:rFonts w:ascii="Calibri" w:hAnsi="Calibri" w:cs="Calibri"/>
          <w:sz w:val="22"/>
          <w:szCs w:val="22"/>
        </w:rPr>
        <w:t>10.50</w:t>
      </w:r>
      <w:r w:rsidR="00A72A14" w:rsidRPr="00CE11E3">
        <w:rPr>
          <w:rFonts w:ascii="Calibri" w:hAnsi="Calibri" w:cs="Calibri"/>
          <w:sz w:val="22"/>
          <w:szCs w:val="22"/>
        </w:rPr>
        <w:fldChar w:fldCharType="end"/>
      </w:r>
      <w:r w:rsidR="007B0F5D" w:rsidRPr="00CE11E3">
        <w:rPr>
          <w:rFonts w:ascii="Calibri" w:hAnsi="Calibri" w:cs="Calibri"/>
          <w:sz w:val="22"/>
          <w:szCs w:val="22"/>
        </w:rPr>
        <w:t> </w:t>
      </w:r>
      <w:r w:rsidR="00A72A14" w:rsidRPr="00CE11E3">
        <w:rPr>
          <w:rFonts w:ascii="Calibri" w:hAnsi="Calibri" w:cs="Calibri"/>
          <w:sz w:val="22"/>
          <w:szCs w:val="22"/>
        </w:rPr>
        <w:t>Dohody</w:t>
      </w:r>
      <w:r w:rsidRPr="00CE11E3">
        <w:rPr>
          <w:rFonts w:ascii="Calibri" w:hAnsi="Calibri" w:cs="Calibri"/>
          <w:sz w:val="22"/>
          <w:szCs w:val="22"/>
        </w:rPr>
        <w:t>, zaplacení smluvní pokut</w:t>
      </w:r>
      <w:r w:rsidR="00FF42A0" w:rsidRPr="00CE11E3">
        <w:rPr>
          <w:rFonts w:ascii="Calibri" w:hAnsi="Calibri" w:cs="Calibri"/>
          <w:sz w:val="22"/>
          <w:szCs w:val="22"/>
        </w:rPr>
        <w:t>y</w:t>
      </w:r>
      <w:r w:rsidRPr="00CE11E3">
        <w:rPr>
          <w:rFonts w:ascii="Calibri" w:hAnsi="Calibri" w:cs="Calibri"/>
          <w:sz w:val="22"/>
          <w:szCs w:val="22"/>
        </w:rPr>
        <w:t xml:space="preserve"> ve výši 5 000 Kč za každý den prodlení se splněním povinnosti a</w:t>
      </w:r>
      <w:r w:rsidR="00FF42A0" w:rsidRPr="00CE11E3">
        <w:rPr>
          <w:rFonts w:ascii="Calibri" w:hAnsi="Calibri" w:cs="Calibri"/>
          <w:sz w:val="22"/>
          <w:szCs w:val="22"/>
        </w:rPr>
        <w:t> </w:t>
      </w:r>
      <w:r w:rsidRPr="00CE11E3">
        <w:rPr>
          <w:rFonts w:ascii="Calibri" w:hAnsi="Calibri" w:cs="Calibri"/>
          <w:sz w:val="22"/>
          <w:szCs w:val="22"/>
        </w:rPr>
        <w:t>poskytovatel se zavazuje takto požadovanou smluvní pokutu zaplatit.</w:t>
      </w:r>
    </w:p>
    <w:p w14:paraId="228F6853" w14:textId="48199BEE" w:rsidR="00434C02"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cs="Calibri"/>
          <w:color w:val="000000"/>
          <w:sz w:val="22"/>
          <w:szCs w:val="22"/>
        </w:rPr>
      </w:pPr>
      <w:r w:rsidRPr="00CE11E3">
        <w:rPr>
          <w:rFonts w:ascii="Calibri" w:hAnsi="Calibri" w:cs="Calibri"/>
          <w:sz w:val="22"/>
          <w:szCs w:val="22"/>
        </w:rPr>
        <w:t>Objed</w:t>
      </w:r>
      <w:r w:rsidR="00434C02" w:rsidRPr="00CE11E3">
        <w:rPr>
          <w:rFonts w:ascii="Calibri" w:hAnsi="Calibri" w:cs="Calibri"/>
          <w:sz w:val="22"/>
          <w:szCs w:val="22"/>
        </w:rPr>
        <w:t>natel je oprávněn požadovat po</w:t>
      </w:r>
      <w:r w:rsidR="00AC2288" w:rsidRPr="00CE11E3">
        <w:rPr>
          <w:rFonts w:ascii="Calibri" w:hAnsi="Calibri" w:cs="Calibri"/>
          <w:sz w:val="22"/>
          <w:szCs w:val="22"/>
        </w:rPr>
        <w:t xml:space="preserve"> </w:t>
      </w:r>
      <w:r w:rsidR="00544A44" w:rsidRPr="00CE11E3">
        <w:rPr>
          <w:rFonts w:ascii="Calibri" w:hAnsi="Calibri" w:cs="Calibri"/>
          <w:sz w:val="22"/>
          <w:szCs w:val="22"/>
        </w:rPr>
        <w:t>p</w:t>
      </w:r>
      <w:r w:rsidRPr="00CE11E3">
        <w:rPr>
          <w:rFonts w:ascii="Calibri" w:hAnsi="Calibri" w:cs="Calibri"/>
          <w:sz w:val="22"/>
          <w:szCs w:val="22"/>
        </w:rPr>
        <w:t>oskytovateli za porušení</w:t>
      </w:r>
      <w:r w:rsidR="00434C02" w:rsidRPr="00CE11E3">
        <w:rPr>
          <w:rFonts w:ascii="Calibri" w:hAnsi="Calibri" w:cs="Calibri"/>
          <w:sz w:val="22"/>
          <w:szCs w:val="22"/>
        </w:rPr>
        <w:t xml:space="preserve"> povinnosti </w:t>
      </w:r>
      <w:r w:rsidR="00BC5245" w:rsidRPr="00CE11E3">
        <w:rPr>
          <w:rFonts w:ascii="Calibri" w:hAnsi="Calibri" w:cs="Calibri"/>
          <w:sz w:val="22"/>
          <w:szCs w:val="22"/>
        </w:rPr>
        <w:t xml:space="preserve">odeslat </w:t>
      </w:r>
      <w:r w:rsidR="00434C02" w:rsidRPr="00CE11E3">
        <w:rPr>
          <w:rFonts w:ascii="Calibri" w:hAnsi="Calibri" w:cs="Calibri"/>
          <w:sz w:val="22"/>
          <w:szCs w:val="22"/>
        </w:rPr>
        <w:t xml:space="preserve">včas </w:t>
      </w:r>
      <w:r w:rsidR="00544A44" w:rsidRPr="00CE11E3">
        <w:rPr>
          <w:rFonts w:ascii="Calibri" w:hAnsi="Calibri" w:cs="Calibri"/>
          <w:sz w:val="22"/>
          <w:szCs w:val="22"/>
        </w:rPr>
        <w:t>k</w:t>
      </w:r>
      <w:r w:rsidR="00A2644A" w:rsidRPr="00CE11E3">
        <w:rPr>
          <w:rFonts w:ascii="Calibri" w:hAnsi="Calibri" w:cs="Calibri"/>
          <w:sz w:val="22"/>
          <w:szCs w:val="22"/>
        </w:rPr>
        <w:t>oordinátor</w:t>
      </w:r>
      <w:r w:rsidR="00434C02" w:rsidRPr="00CE11E3">
        <w:rPr>
          <w:rFonts w:ascii="Calibri" w:hAnsi="Calibri" w:cs="Calibri"/>
          <w:sz w:val="22"/>
          <w:szCs w:val="22"/>
        </w:rPr>
        <w:t xml:space="preserve">ovi </w:t>
      </w:r>
      <w:r w:rsidR="00544A44" w:rsidRPr="00CE11E3">
        <w:rPr>
          <w:rFonts w:ascii="Calibri" w:hAnsi="Calibri" w:cs="Calibri"/>
          <w:sz w:val="22"/>
          <w:szCs w:val="22"/>
        </w:rPr>
        <w:t>o</w:t>
      </w:r>
      <w:r w:rsidR="00434C02" w:rsidRPr="00CE11E3">
        <w:rPr>
          <w:rFonts w:ascii="Calibri" w:hAnsi="Calibri" w:cs="Calibri"/>
          <w:sz w:val="22"/>
          <w:szCs w:val="22"/>
        </w:rPr>
        <w:t>bjednatele týdenní Checklist KPI podle</w:t>
      </w:r>
      <w:r w:rsidR="00AC2288" w:rsidRPr="00CE11E3">
        <w:rPr>
          <w:rFonts w:ascii="Calibri" w:hAnsi="Calibri" w:cs="Calibri"/>
          <w:sz w:val="22"/>
          <w:szCs w:val="22"/>
        </w:rPr>
        <w:t xml:space="preserve"> odst. </w:t>
      </w:r>
      <w:r w:rsidR="00A22CCC" w:rsidRPr="00CE11E3">
        <w:rPr>
          <w:rFonts w:ascii="Calibri" w:hAnsi="Calibri" w:cs="Calibri"/>
          <w:sz w:val="22"/>
          <w:szCs w:val="22"/>
        </w:rPr>
        <w:fldChar w:fldCharType="begin"/>
      </w:r>
      <w:r w:rsidR="00A22CCC" w:rsidRPr="00CE11E3">
        <w:rPr>
          <w:rFonts w:ascii="Calibri" w:hAnsi="Calibri" w:cs="Calibri"/>
          <w:sz w:val="22"/>
          <w:szCs w:val="22"/>
        </w:rPr>
        <w:instrText xml:space="preserve"> REF _Ref220048750 \r \h  \* MERGEFORMAT </w:instrText>
      </w:r>
      <w:r w:rsidR="00A22CCC" w:rsidRPr="00CE11E3">
        <w:rPr>
          <w:rFonts w:ascii="Calibri" w:hAnsi="Calibri" w:cs="Calibri"/>
          <w:sz w:val="22"/>
          <w:szCs w:val="22"/>
        </w:rPr>
      </w:r>
      <w:r w:rsidR="00A22CCC" w:rsidRPr="00CE11E3">
        <w:rPr>
          <w:rFonts w:ascii="Calibri" w:hAnsi="Calibri" w:cs="Calibri"/>
          <w:sz w:val="22"/>
          <w:szCs w:val="22"/>
        </w:rPr>
        <w:fldChar w:fldCharType="separate"/>
      </w:r>
      <w:r w:rsidR="00574943">
        <w:rPr>
          <w:rFonts w:ascii="Calibri" w:hAnsi="Calibri" w:cs="Calibri"/>
          <w:sz w:val="22"/>
          <w:szCs w:val="22"/>
        </w:rPr>
        <w:t>8.2</w:t>
      </w:r>
      <w:r w:rsidR="00A22CCC" w:rsidRPr="00CE11E3">
        <w:rPr>
          <w:rFonts w:ascii="Calibri" w:hAnsi="Calibri" w:cs="Calibri"/>
          <w:sz w:val="22"/>
          <w:szCs w:val="22"/>
        </w:rPr>
        <w:fldChar w:fldCharType="end"/>
      </w:r>
      <w:r w:rsidR="00A22CCC" w:rsidRPr="00CE11E3">
        <w:rPr>
          <w:rFonts w:ascii="Calibri" w:hAnsi="Calibri" w:cs="Calibri"/>
          <w:sz w:val="22"/>
          <w:szCs w:val="22"/>
        </w:rPr>
        <w:t xml:space="preserve"> </w:t>
      </w:r>
      <w:r w:rsidR="00434C02" w:rsidRPr="00CE11E3">
        <w:rPr>
          <w:rFonts w:ascii="Calibri" w:hAnsi="Calibri" w:cs="Calibri"/>
          <w:sz w:val="22"/>
          <w:szCs w:val="22"/>
        </w:rPr>
        <w:t xml:space="preserve">Dohody zaplacení smluvní pokuty </w:t>
      </w:r>
      <w:r w:rsidR="00AC2288" w:rsidRPr="00CE11E3">
        <w:rPr>
          <w:rFonts w:ascii="Calibri" w:hAnsi="Calibri" w:cs="Calibri"/>
          <w:sz w:val="22"/>
          <w:szCs w:val="22"/>
        </w:rPr>
        <w:t>ve</w:t>
      </w:r>
      <w:r w:rsidR="005C252E" w:rsidRPr="00CE11E3">
        <w:rPr>
          <w:rFonts w:ascii="Calibri" w:hAnsi="Calibri" w:cs="Calibri"/>
          <w:sz w:val="22"/>
          <w:szCs w:val="22"/>
        </w:rPr>
        <w:t> </w:t>
      </w:r>
      <w:r w:rsidR="00AC2288" w:rsidRPr="00CE11E3">
        <w:rPr>
          <w:rFonts w:ascii="Calibri" w:hAnsi="Calibri" w:cs="Calibri"/>
          <w:sz w:val="22"/>
          <w:szCs w:val="22"/>
        </w:rPr>
        <w:t xml:space="preserve">výši </w:t>
      </w:r>
      <w:r w:rsidRPr="00CE11E3">
        <w:rPr>
          <w:rFonts w:ascii="Calibri" w:hAnsi="Calibri" w:cs="Calibri"/>
          <w:sz w:val="22"/>
          <w:szCs w:val="22"/>
        </w:rPr>
        <w:t>1</w:t>
      </w:r>
      <w:r w:rsidR="00DF4F54" w:rsidRPr="00CE11E3">
        <w:rPr>
          <w:rFonts w:ascii="Calibri" w:hAnsi="Calibri" w:cs="Calibri"/>
          <w:sz w:val="22"/>
          <w:szCs w:val="22"/>
        </w:rPr>
        <w:t xml:space="preserve"> </w:t>
      </w:r>
      <w:r w:rsidRPr="00CE11E3">
        <w:rPr>
          <w:rFonts w:ascii="Calibri" w:hAnsi="Calibri" w:cs="Calibri"/>
          <w:sz w:val="22"/>
          <w:szCs w:val="22"/>
        </w:rPr>
        <w:t>000 Kč za</w:t>
      </w:r>
      <w:r w:rsidR="008F0307">
        <w:rPr>
          <w:rFonts w:ascii="Calibri" w:hAnsi="Calibri" w:cs="Calibri"/>
          <w:sz w:val="22"/>
          <w:szCs w:val="22"/>
        </w:rPr>
        <w:t> </w:t>
      </w:r>
      <w:r w:rsidRPr="00CE11E3">
        <w:rPr>
          <w:rFonts w:ascii="Calibri" w:hAnsi="Calibri" w:cs="Calibri"/>
          <w:sz w:val="22"/>
          <w:szCs w:val="22"/>
        </w:rPr>
        <w:t xml:space="preserve">každý započatý den prodlení </w:t>
      </w:r>
      <w:r w:rsidR="00434C02" w:rsidRPr="00CE11E3">
        <w:rPr>
          <w:rFonts w:ascii="Calibri" w:hAnsi="Calibri" w:cs="Calibri"/>
          <w:sz w:val="22"/>
          <w:szCs w:val="22"/>
        </w:rPr>
        <w:t xml:space="preserve">a </w:t>
      </w:r>
      <w:r w:rsidR="005C252E" w:rsidRPr="00CE11E3">
        <w:rPr>
          <w:rFonts w:ascii="Calibri" w:hAnsi="Calibri" w:cs="Calibri"/>
          <w:sz w:val="22"/>
          <w:szCs w:val="22"/>
        </w:rPr>
        <w:t>p</w:t>
      </w:r>
      <w:r w:rsidR="00434C02" w:rsidRPr="00CE11E3">
        <w:rPr>
          <w:rFonts w:ascii="Calibri" w:hAnsi="Calibri" w:cs="Calibri"/>
          <w:sz w:val="22"/>
          <w:szCs w:val="22"/>
        </w:rPr>
        <w:t>oskytovatel se zavazuje takto požadovanou smluvní pokutu zaplatit.</w:t>
      </w:r>
    </w:p>
    <w:p w14:paraId="228F6854" w14:textId="59585171"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cs="Calibri"/>
          <w:color w:val="000000"/>
          <w:sz w:val="22"/>
          <w:szCs w:val="22"/>
        </w:rPr>
      </w:pPr>
      <w:r w:rsidRPr="00CE11E3">
        <w:rPr>
          <w:rFonts w:ascii="Calibri" w:hAnsi="Calibri" w:cs="Calibri"/>
          <w:sz w:val="22"/>
          <w:szCs w:val="22"/>
        </w:rPr>
        <w:t>Objed</w:t>
      </w:r>
      <w:r w:rsidR="00E1027E" w:rsidRPr="00CE11E3">
        <w:rPr>
          <w:rFonts w:ascii="Calibri" w:hAnsi="Calibri" w:cs="Calibri"/>
          <w:sz w:val="22"/>
          <w:szCs w:val="22"/>
        </w:rPr>
        <w:t>natel je oprávněn požadovat po</w:t>
      </w:r>
      <w:r w:rsidR="000C78F6" w:rsidRPr="00CE11E3">
        <w:rPr>
          <w:rFonts w:ascii="Calibri" w:hAnsi="Calibri" w:cs="Calibri"/>
          <w:sz w:val="22"/>
          <w:szCs w:val="22"/>
        </w:rPr>
        <w:t xml:space="preserve"> </w:t>
      </w:r>
      <w:r w:rsidR="005C252E" w:rsidRPr="00CE11E3">
        <w:rPr>
          <w:rFonts w:ascii="Calibri" w:hAnsi="Calibri" w:cs="Calibri"/>
          <w:sz w:val="22"/>
          <w:szCs w:val="22"/>
        </w:rPr>
        <w:t>p</w:t>
      </w:r>
      <w:r w:rsidRPr="00CE11E3">
        <w:rPr>
          <w:rFonts w:ascii="Calibri" w:hAnsi="Calibri" w:cs="Calibri"/>
          <w:sz w:val="22"/>
          <w:szCs w:val="22"/>
        </w:rPr>
        <w:t>oskytovateli z</w:t>
      </w:r>
      <w:r w:rsidR="00E1027E" w:rsidRPr="00CE11E3">
        <w:rPr>
          <w:rFonts w:ascii="Calibri" w:hAnsi="Calibri" w:cs="Calibri"/>
          <w:sz w:val="22"/>
          <w:szCs w:val="22"/>
        </w:rPr>
        <w:t xml:space="preserve">a porušení povinnosti včas odstranit vady podle </w:t>
      </w:r>
      <w:r w:rsidR="000C78F6" w:rsidRPr="00CE11E3">
        <w:rPr>
          <w:rFonts w:ascii="Calibri" w:hAnsi="Calibri" w:cs="Calibri"/>
          <w:sz w:val="22"/>
          <w:szCs w:val="22"/>
        </w:rPr>
        <w:t>odst.</w:t>
      </w:r>
      <w:r w:rsidR="00843D9B" w:rsidRPr="00CE11E3">
        <w:rPr>
          <w:rFonts w:ascii="Calibri" w:hAnsi="Calibri" w:cs="Calibri"/>
          <w:sz w:val="22"/>
          <w:szCs w:val="22"/>
        </w:rPr>
        <w:t xml:space="preserve"> </w:t>
      </w:r>
      <w:r w:rsidR="00F77551" w:rsidRPr="00CE11E3">
        <w:rPr>
          <w:rFonts w:ascii="Calibri" w:hAnsi="Calibri" w:cs="Calibri"/>
          <w:sz w:val="22"/>
          <w:szCs w:val="22"/>
        </w:rPr>
        <w:fldChar w:fldCharType="begin"/>
      </w:r>
      <w:r w:rsidR="00F77551" w:rsidRPr="00CE11E3">
        <w:rPr>
          <w:rFonts w:ascii="Calibri" w:hAnsi="Calibri" w:cs="Calibri"/>
          <w:sz w:val="22"/>
          <w:szCs w:val="22"/>
        </w:rPr>
        <w:instrText xml:space="preserve"> REF _Ref217075813 \r \h </w:instrText>
      </w:r>
      <w:r w:rsidR="001C7008" w:rsidRPr="00CE11E3">
        <w:rPr>
          <w:rFonts w:ascii="Calibri" w:hAnsi="Calibri" w:cs="Calibri"/>
          <w:sz w:val="22"/>
          <w:szCs w:val="22"/>
        </w:rPr>
        <w:instrText xml:space="preserve"> \* MERGEFORMAT </w:instrText>
      </w:r>
      <w:r w:rsidR="00F77551" w:rsidRPr="00CE11E3">
        <w:rPr>
          <w:rFonts w:ascii="Calibri" w:hAnsi="Calibri" w:cs="Calibri"/>
          <w:sz w:val="22"/>
          <w:szCs w:val="22"/>
        </w:rPr>
      </w:r>
      <w:r w:rsidR="00F77551" w:rsidRPr="00CE11E3">
        <w:rPr>
          <w:rFonts w:ascii="Calibri" w:hAnsi="Calibri" w:cs="Calibri"/>
          <w:sz w:val="22"/>
          <w:szCs w:val="22"/>
        </w:rPr>
        <w:fldChar w:fldCharType="separate"/>
      </w:r>
      <w:r w:rsidR="00574943">
        <w:rPr>
          <w:rFonts w:ascii="Calibri" w:hAnsi="Calibri" w:cs="Calibri"/>
          <w:sz w:val="22"/>
          <w:szCs w:val="22"/>
        </w:rPr>
        <w:t>12.2</w:t>
      </w:r>
      <w:r w:rsidR="00F77551" w:rsidRPr="00CE11E3">
        <w:rPr>
          <w:rFonts w:ascii="Calibri" w:hAnsi="Calibri" w:cs="Calibri"/>
          <w:sz w:val="22"/>
          <w:szCs w:val="22"/>
        </w:rPr>
        <w:fldChar w:fldCharType="end"/>
      </w:r>
      <w:r w:rsidR="000C78F6" w:rsidRPr="00CE11E3">
        <w:rPr>
          <w:rFonts w:ascii="Calibri" w:hAnsi="Calibri" w:cs="Calibri"/>
          <w:sz w:val="22"/>
          <w:szCs w:val="22"/>
        </w:rPr>
        <w:t xml:space="preserve"> D</w:t>
      </w:r>
      <w:r w:rsidRPr="00CE11E3">
        <w:rPr>
          <w:rFonts w:ascii="Calibri" w:hAnsi="Calibri" w:cs="Calibri"/>
          <w:sz w:val="22"/>
          <w:szCs w:val="22"/>
        </w:rPr>
        <w:t xml:space="preserve">ohody </w:t>
      </w:r>
      <w:r w:rsidR="00E1027E" w:rsidRPr="00CE11E3">
        <w:rPr>
          <w:rFonts w:ascii="Calibri" w:hAnsi="Calibri" w:cs="Calibri"/>
          <w:sz w:val="22"/>
          <w:szCs w:val="22"/>
        </w:rPr>
        <w:t xml:space="preserve">zaplacení smluvní pokuty </w:t>
      </w:r>
      <w:r w:rsidRPr="00CE11E3">
        <w:rPr>
          <w:rFonts w:ascii="Calibri" w:hAnsi="Calibri" w:cs="Calibri"/>
          <w:sz w:val="22"/>
          <w:szCs w:val="22"/>
        </w:rPr>
        <w:t>ve výši 500</w:t>
      </w:r>
      <w:r w:rsidR="00AD57FD" w:rsidRPr="00CE11E3">
        <w:rPr>
          <w:rFonts w:ascii="Calibri" w:hAnsi="Calibri" w:cs="Calibri"/>
          <w:sz w:val="22"/>
          <w:szCs w:val="22"/>
        </w:rPr>
        <w:t> </w:t>
      </w:r>
      <w:r w:rsidRPr="00CE11E3">
        <w:rPr>
          <w:rFonts w:ascii="Calibri" w:hAnsi="Calibri" w:cs="Calibri"/>
          <w:sz w:val="22"/>
          <w:szCs w:val="22"/>
        </w:rPr>
        <w:t>Kč za k</w:t>
      </w:r>
      <w:r w:rsidR="00E1027E" w:rsidRPr="00CE11E3">
        <w:rPr>
          <w:rFonts w:ascii="Calibri" w:hAnsi="Calibri" w:cs="Calibri"/>
          <w:sz w:val="22"/>
          <w:szCs w:val="22"/>
        </w:rPr>
        <w:t>aždou započatou hodinu prodlení a </w:t>
      </w:r>
      <w:r w:rsidR="004C12D5" w:rsidRPr="00CE11E3">
        <w:rPr>
          <w:rFonts w:ascii="Calibri" w:hAnsi="Calibri" w:cs="Calibri"/>
          <w:sz w:val="22"/>
          <w:szCs w:val="22"/>
        </w:rPr>
        <w:t>p</w:t>
      </w:r>
      <w:r w:rsidR="00E1027E" w:rsidRPr="00CE11E3">
        <w:rPr>
          <w:rFonts w:ascii="Calibri" w:hAnsi="Calibri" w:cs="Calibri"/>
          <w:sz w:val="22"/>
          <w:szCs w:val="22"/>
        </w:rPr>
        <w:t>oskytovatel se zavazuje takto požadovanou smluvní pokutu zaplatit.</w:t>
      </w:r>
    </w:p>
    <w:p w14:paraId="228F6855" w14:textId="03C307DD" w:rsidR="00B96459" w:rsidRPr="00CE11E3" w:rsidRDefault="00B96459" w:rsidP="001C7008">
      <w:pPr>
        <w:pStyle w:val="Odstavecseseznamem"/>
        <w:numPr>
          <w:ilvl w:val="1"/>
          <w:numId w:val="5"/>
        </w:numPr>
        <w:tabs>
          <w:tab w:val="left" w:pos="0"/>
        </w:tabs>
        <w:spacing w:after="160"/>
        <w:ind w:left="567" w:hanging="567"/>
        <w:contextualSpacing w:val="0"/>
        <w:jc w:val="both"/>
        <w:rPr>
          <w:rFonts w:ascii="Calibri" w:hAnsi="Calibri" w:cs="Calibri"/>
          <w:color w:val="000000"/>
          <w:sz w:val="22"/>
          <w:szCs w:val="22"/>
        </w:rPr>
      </w:pPr>
      <w:r w:rsidRPr="00CE11E3">
        <w:rPr>
          <w:rFonts w:ascii="Calibri" w:hAnsi="Calibri" w:cs="Calibri"/>
          <w:sz w:val="22"/>
          <w:szCs w:val="22"/>
        </w:rPr>
        <w:t>Posky</w:t>
      </w:r>
      <w:r w:rsidR="00E1027E" w:rsidRPr="00CE11E3">
        <w:rPr>
          <w:rFonts w:ascii="Calibri" w:hAnsi="Calibri" w:cs="Calibri"/>
          <w:sz w:val="22"/>
          <w:szCs w:val="22"/>
        </w:rPr>
        <w:t>tovatel je oprávněn požadovat po</w:t>
      </w:r>
      <w:r w:rsidRPr="00CE11E3">
        <w:rPr>
          <w:rFonts w:ascii="Calibri" w:hAnsi="Calibri" w:cs="Calibri"/>
          <w:sz w:val="22"/>
          <w:szCs w:val="22"/>
        </w:rPr>
        <w:t xml:space="preserve"> </w:t>
      </w:r>
      <w:r w:rsidR="004C12D5" w:rsidRPr="00CE11E3">
        <w:rPr>
          <w:rFonts w:ascii="Calibri" w:hAnsi="Calibri" w:cs="Calibri"/>
          <w:sz w:val="22"/>
          <w:szCs w:val="22"/>
        </w:rPr>
        <w:t>o</w:t>
      </w:r>
      <w:r w:rsidRPr="00CE11E3">
        <w:rPr>
          <w:rFonts w:ascii="Calibri" w:hAnsi="Calibri" w:cs="Calibri"/>
          <w:sz w:val="22"/>
          <w:szCs w:val="22"/>
        </w:rPr>
        <w:t xml:space="preserve">bjednateli za porušení </w:t>
      </w:r>
      <w:r w:rsidR="003244B0" w:rsidRPr="00CE11E3">
        <w:rPr>
          <w:rFonts w:ascii="Calibri" w:hAnsi="Calibri" w:cs="Calibri"/>
          <w:sz w:val="22"/>
          <w:szCs w:val="22"/>
        </w:rPr>
        <w:t xml:space="preserve">informačních/oznamovacích </w:t>
      </w:r>
      <w:r w:rsidRPr="00CE11E3">
        <w:rPr>
          <w:rFonts w:ascii="Calibri" w:hAnsi="Calibri" w:cs="Calibri"/>
          <w:sz w:val="22"/>
          <w:szCs w:val="22"/>
        </w:rPr>
        <w:t xml:space="preserve">povinností </w:t>
      </w:r>
      <w:r w:rsidR="004C12D5" w:rsidRPr="00CE11E3">
        <w:rPr>
          <w:rFonts w:ascii="Calibri" w:hAnsi="Calibri" w:cs="Calibri"/>
          <w:sz w:val="22"/>
          <w:szCs w:val="22"/>
        </w:rPr>
        <w:t>o</w:t>
      </w:r>
      <w:r w:rsidRPr="00CE11E3">
        <w:rPr>
          <w:rFonts w:ascii="Calibri" w:hAnsi="Calibri" w:cs="Calibri"/>
          <w:sz w:val="22"/>
          <w:szCs w:val="22"/>
        </w:rPr>
        <w:t>bjednatele uvedených v odst.</w:t>
      </w:r>
      <w:r w:rsidR="00442916" w:rsidRPr="00CE11E3">
        <w:rPr>
          <w:rFonts w:ascii="Calibri" w:hAnsi="Calibri" w:cs="Calibri"/>
          <w:sz w:val="22"/>
          <w:szCs w:val="22"/>
        </w:rPr>
        <w:t xml:space="preserve"> </w:t>
      </w:r>
      <w:r w:rsidR="00797A29" w:rsidRPr="00CE11E3">
        <w:rPr>
          <w:rFonts w:ascii="Calibri" w:hAnsi="Calibri" w:cs="Calibri"/>
          <w:sz w:val="22"/>
          <w:szCs w:val="22"/>
        </w:rPr>
        <w:fldChar w:fldCharType="begin"/>
      </w:r>
      <w:r w:rsidR="00797A29" w:rsidRPr="00CE11E3">
        <w:rPr>
          <w:rFonts w:ascii="Calibri" w:hAnsi="Calibri" w:cs="Calibri"/>
          <w:sz w:val="22"/>
          <w:szCs w:val="22"/>
        </w:rPr>
        <w:instrText xml:space="preserve"> REF _Ref220055097 \r \h  \* MERGEFORMAT </w:instrText>
      </w:r>
      <w:r w:rsidR="00797A29" w:rsidRPr="00CE11E3">
        <w:rPr>
          <w:rFonts w:ascii="Calibri" w:hAnsi="Calibri" w:cs="Calibri"/>
          <w:sz w:val="22"/>
          <w:szCs w:val="22"/>
        </w:rPr>
      </w:r>
      <w:r w:rsidR="00797A29" w:rsidRPr="00CE11E3">
        <w:rPr>
          <w:rFonts w:ascii="Calibri" w:hAnsi="Calibri" w:cs="Calibri"/>
          <w:sz w:val="22"/>
          <w:szCs w:val="22"/>
        </w:rPr>
        <w:fldChar w:fldCharType="separate"/>
      </w:r>
      <w:r w:rsidR="00574943">
        <w:rPr>
          <w:rFonts w:ascii="Calibri" w:hAnsi="Calibri" w:cs="Calibri"/>
          <w:sz w:val="22"/>
          <w:szCs w:val="22"/>
        </w:rPr>
        <w:t>8.4</w:t>
      </w:r>
      <w:r w:rsidR="00797A29" w:rsidRPr="00CE11E3">
        <w:rPr>
          <w:rFonts w:ascii="Calibri" w:hAnsi="Calibri" w:cs="Calibri"/>
          <w:sz w:val="22"/>
          <w:szCs w:val="22"/>
        </w:rPr>
        <w:fldChar w:fldCharType="end"/>
      </w:r>
      <w:r w:rsidR="00797A29" w:rsidRPr="00CE11E3">
        <w:rPr>
          <w:rFonts w:ascii="Calibri" w:hAnsi="Calibri" w:cs="Calibri"/>
          <w:sz w:val="22"/>
          <w:szCs w:val="22"/>
        </w:rPr>
        <w:t xml:space="preserve"> </w:t>
      </w:r>
      <w:r w:rsidRPr="00CE11E3">
        <w:rPr>
          <w:rFonts w:ascii="Calibri" w:hAnsi="Calibri" w:cs="Calibri"/>
          <w:sz w:val="22"/>
          <w:szCs w:val="22"/>
        </w:rPr>
        <w:t>a</w:t>
      </w:r>
      <w:r w:rsidR="00AF1758" w:rsidRPr="00CE11E3">
        <w:rPr>
          <w:rFonts w:ascii="Calibri" w:hAnsi="Calibri" w:cs="Calibri"/>
          <w:sz w:val="22"/>
          <w:szCs w:val="22"/>
        </w:rPr>
        <w:t xml:space="preserve"> </w:t>
      </w:r>
      <w:r w:rsidR="009B1FF4" w:rsidRPr="00CE11E3">
        <w:rPr>
          <w:rFonts w:ascii="Calibri" w:hAnsi="Calibri" w:cs="Calibri"/>
          <w:sz w:val="22"/>
          <w:szCs w:val="22"/>
        </w:rPr>
        <w:fldChar w:fldCharType="begin"/>
      </w:r>
      <w:r w:rsidR="009B1FF4" w:rsidRPr="00CE11E3">
        <w:rPr>
          <w:rFonts w:ascii="Calibri" w:hAnsi="Calibri" w:cs="Calibri"/>
          <w:sz w:val="22"/>
          <w:szCs w:val="22"/>
        </w:rPr>
        <w:instrText xml:space="preserve"> REF _Ref220048983 \r \h  \* MERGEFORMAT </w:instrText>
      </w:r>
      <w:r w:rsidR="009B1FF4" w:rsidRPr="00CE11E3">
        <w:rPr>
          <w:rFonts w:ascii="Calibri" w:hAnsi="Calibri" w:cs="Calibri"/>
          <w:sz w:val="22"/>
          <w:szCs w:val="22"/>
        </w:rPr>
      </w:r>
      <w:r w:rsidR="009B1FF4" w:rsidRPr="00CE11E3">
        <w:rPr>
          <w:rFonts w:ascii="Calibri" w:hAnsi="Calibri" w:cs="Calibri"/>
          <w:sz w:val="22"/>
          <w:szCs w:val="22"/>
        </w:rPr>
        <w:fldChar w:fldCharType="separate"/>
      </w:r>
      <w:r w:rsidR="00574943">
        <w:rPr>
          <w:rFonts w:ascii="Calibri" w:hAnsi="Calibri" w:cs="Calibri"/>
          <w:sz w:val="22"/>
          <w:szCs w:val="22"/>
        </w:rPr>
        <w:t>8.8</w:t>
      </w:r>
      <w:r w:rsidR="009B1FF4" w:rsidRPr="00CE11E3">
        <w:rPr>
          <w:rFonts w:ascii="Calibri" w:hAnsi="Calibri" w:cs="Calibri"/>
          <w:sz w:val="22"/>
          <w:szCs w:val="22"/>
        </w:rPr>
        <w:fldChar w:fldCharType="end"/>
      </w:r>
      <w:r w:rsidR="009B1FF4" w:rsidRPr="00CE11E3">
        <w:rPr>
          <w:rFonts w:ascii="Calibri" w:hAnsi="Calibri" w:cs="Calibri"/>
          <w:sz w:val="22"/>
          <w:szCs w:val="22"/>
        </w:rPr>
        <w:t xml:space="preserve"> </w:t>
      </w:r>
      <w:r w:rsidRPr="00CE11E3">
        <w:rPr>
          <w:rFonts w:ascii="Calibri" w:hAnsi="Calibri" w:cs="Calibri"/>
          <w:sz w:val="22"/>
          <w:szCs w:val="22"/>
        </w:rPr>
        <w:t>Dohody</w:t>
      </w:r>
      <w:r w:rsidR="00E1027E" w:rsidRPr="00CE11E3">
        <w:rPr>
          <w:rFonts w:ascii="Calibri" w:hAnsi="Calibri" w:cs="Calibri"/>
          <w:sz w:val="22"/>
          <w:szCs w:val="22"/>
        </w:rPr>
        <w:t xml:space="preserve"> zaplacení smluvní pokuty </w:t>
      </w:r>
      <w:r w:rsidRPr="00CE11E3">
        <w:rPr>
          <w:rFonts w:ascii="Calibri" w:hAnsi="Calibri" w:cs="Calibri"/>
          <w:sz w:val="22"/>
          <w:szCs w:val="22"/>
        </w:rPr>
        <w:t>ve výši 1</w:t>
      </w:r>
      <w:r w:rsidR="00DF4F54" w:rsidRPr="00CE11E3">
        <w:rPr>
          <w:rFonts w:ascii="Calibri" w:hAnsi="Calibri" w:cs="Calibri"/>
          <w:sz w:val="22"/>
          <w:szCs w:val="22"/>
        </w:rPr>
        <w:t> </w:t>
      </w:r>
      <w:r w:rsidRPr="00CE11E3">
        <w:rPr>
          <w:rFonts w:ascii="Calibri" w:hAnsi="Calibri" w:cs="Calibri"/>
          <w:sz w:val="22"/>
          <w:szCs w:val="22"/>
        </w:rPr>
        <w:t>000</w:t>
      </w:r>
      <w:r w:rsidR="00DF4F54" w:rsidRPr="00CE11E3">
        <w:rPr>
          <w:rFonts w:ascii="Calibri" w:hAnsi="Calibri" w:cs="Calibri"/>
          <w:sz w:val="22"/>
          <w:szCs w:val="22"/>
        </w:rPr>
        <w:t> </w:t>
      </w:r>
      <w:r w:rsidRPr="00CE11E3">
        <w:rPr>
          <w:rFonts w:ascii="Calibri" w:hAnsi="Calibri" w:cs="Calibri"/>
          <w:sz w:val="22"/>
          <w:szCs w:val="22"/>
        </w:rPr>
        <w:t>Kč za každý jednotlivý případ porušení.</w:t>
      </w:r>
    </w:p>
    <w:p w14:paraId="228F6856" w14:textId="25ECC0E6" w:rsidR="00A74D2E" w:rsidRPr="00CE11E3" w:rsidRDefault="000C78F6"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 xml:space="preserve">V případě prodlení </w:t>
      </w:r>
      <w:r w:rsidR="00934C63" w:rsidRPr="00CE11E3">
        <w:rPr>
          <w:rFonts w:ascii="Calibri" w:hAnsi="Calibri" w:cs="Calibri"/>
          <w:sz w:val="22"/>
          <w:szCs w:val="22"/>
        </w:rPr>
        <w:t>o</w:t>
      </w:r>
      <w:r w:rsidR="00A74D2E" w:rsidRPr="00CE11E3">
        <w:rPr>
          <w:rFonts w:ascii="Calibri" w:hAnsi="Calibri" w:cs="Calibri"/>
          <w:sz w:val="22"/>
          <w:szCs w:val="22"/>
        </w:rPr>
        <w:t>bjednatele s úhradou faktury ve sjednané lhůtě splatnos</w:t>
      </w:r>
      <w:r w:rsidRPr="00CE11E3">
        <w:rPr>
          <w:rFonts w:ascii="Calibri" w:hAnsi="Calibri" w:cs="Calibri"/>
          <w:sz w:val="22"/>
          <w:szCs w:val="22"/>
        </w:rPr>
        <w:t xml:space="preserve">ti je </w:t>
      </w:r>
      <w:r w:rsidR="00934C63" w:rsidRPr="00CE11E3">
        <w:rPr>
          <w:rFonts w:ascii="Calibri" w:hAnsi="Calibri" w:cs="Calibri"/>
          <w:sz w:val="22"/>
          <w:szCs w:val="22"/>
        </w:rPr>
        <w:t>p</w:t>
      </w:r>
      <w:r w:rsidR="00A74D2E" w:rsidRPr="00CE11E3">
        <w:rPr>
          <w:rFonts w:ascii="Calibri" w:hAnsi="Calibri" w:cs="Calibri"/>
          <w:sz w:val="22"/>
          <w:szCs w:val="22"/>
        </w:rPr>
        <w:t xml:space="preserve">oskytovatel oprávněn požadovat úroky z prodlení v zákonné výši. </w:t>
      </w:r>
    </w:p>
    <w:p w14:paraId="228F6857" w14:textId="38DA8B92" w:rsidR="00A74D2E" w:rsidRPr="00CE11E3" w:rsidRDefault="000C78F6" w:rsidP="001C7008">
      <w:pPr>
        <w:pStyle w:val="Odstavecseseznamem"/>
        <w:keepNext/>
        <w:keepLines/>
        <w:numPr>
          <w:ilvl w:val="1"/>
          <w:numId w:val="5"/>
        </w:numPr>
        <w:tabs>
          <w:tab w:val="left" w:pos="0"/>
        </w:tabs>
        <w:spacing w:after="160"/>
        <w:ind w:left="567" w:hanging="567"/>
        <w:contextualSpacing w:val="0"/>
        <w:jc w:val="both"/>
        <w:rPr>
          <w:rFonts w:ascii="Calibri" w:hAnsi="Calibri" w:cs="Calibri"/>
          <w:color w:val="000000"/>
          <w:sz w:val="22"/>
          <w:szCs w:val="22"/>
        </w:rPr>
      </w:pPr>
      <w:r w:rsidRPr="00CE11E3">
        <w:rPr>
          <w:rFonts w:ascii="Calibri" w:hAnsi="Calibri" w:cs="Calibri"/>
          <w:sz w:val="22"/>
          <w:szCs w:val="22"/>
        </w:rPr>
        <w:t xml:space="preserve">Smluvní pokuty je </w:t>
      </w:r>
      <w:r w:rsidR="004C70AB" w:rsidRPr="00CE11E3">
        <w:rPr>
          <w:rFonts w:ascii="Calibri" w:hAnsi="Calibri" w:cs="Calibri"/>
          <w:sz w:val="22"/>
          <w:szCs w:val="22"/>
        </w:rPr>
        <w:t>o</w:t>
      </w:r>
      <w:r w:rsidR="00A74D2E" w:rsidRPr="00CE11E3">
        <w:rPr>
          <w:rFonts w:ascii="Calibri" w:hAnsi="Calibri" w:cs="Calibri"/>
          <w:sz w:val="22"/>
          <w:szCs w:val="22"/>
        </w:rPr>
        <w:t>bjednatel oprávněn započíst pr</w:t>
      </w:r>
      <w:r w:rsidRPr="00CE11E3">
        <w:rPr>
          <w:rFonts w:ascii="Calibri" w:hAnsi="Calibri" w:cs="Calibri"/>
          <w:sz w:val="22"/>
          <w:szCs w:val="22"/>
        </w:rPr>
        <w:t xml:space="preserve">oti měsíční částce fakturované </w:t>
      </w:r>
      <w:r w:rsidR="004C70AB" w:rsidRPr="00CE11E3">
        <w:rPr>
          <w:rFonts w:ascii="Calibri" w:hAnsi="Calibri" w:cs="Calibri"/>
          <w:sz w:val="22"/>
          <w:szCs w:val="22"/>
        </w:rPr>
        <w:t>p</w:t>
      </w:r>
      <w:r w:rsidR="00A74D2E" w:rsidRPr="00CE11E3">
        <w:rPr>
          <w:rFonts w:ascii="Calibri" w:hAnsi="Calibri" w:cs="Calibri"/>
          <w:sz w:val="22"/>
          <w:szCs w:val="22"/>
        </w:rPr>
        <w:t xml:space="preserve">oskytovatelem s tím, že </w:t>
      </w:r>
      <w:r w:rsidR="004C70AB" w:rsidRPr="00CE11E3">
        <w:rPr>
          <w:rFonts w:ascii="Calibri" w:hAnsi="Calibri" w:cs="Calibri"/>
          <w:sz w:val="22"/>
          <w:szCs w:val="22"/>
        </w:rPr>
        <w:t>k</w:t>
      </w:r>
      <w:r w:rsidR="00A2644A" w:rsidRPr="00CE11E3">
        <w:rPr>
          <w:rFonts w:ascii="Calibri" w:hAnsi="Calibri" w:cs="Calibri"/>
          <w:sz w:val="22"/>
          <w:szCs w:val="22"/>
        </w:rPr>
        <w:t>oordinátor</w:t>
      </w:r>
      <w:r w:rsidR="00A74D2E" w:rsidRPr="00CE11E3">
        <w:rPr>
          <w:rFonts w:ascii="Calibri" w:hAnsi="Calibri" w:cs="Calibri"/>
          <w:sz w:val="22"/>
          <w:szCs w:val="22"/>
        </w:rPr>
        <w:t xml:space="preserve"> </w:t>
      </w:r>
      <w:r w:rsidR="004C70AB" w:rsidRPr="00CE11E3">
        <w:rPr>
          <w:rFonts w:ascii="Calibri" w:hAnsi="Calibri" w:cs="Calibri"/>
          <w:sz w:val="22"/>
          <w:szCs w:val="22"/>
        </w:rPr>
        <w:t>o</w:t>
      </w:r>
      <w:r w:rsidR="00E1027E" w:rsidRPr="00CE11E3">
        <w:rPr>
          <w:rFonts w:ascii="Calibri" w:hAnsi="Calibri" w:cs="Calibri"/>
          <w:sz w:val="22"/>
          <w:szCs w:val="22"/>
        </w:rPr>
        <w:t xml:space="preserve">bjednatele </w:t>
      </w:r>
      <w:r w:rsidR="00A74D2E" w:rsidRPr="00CE11E3">
        <w:rPr>
          <w:rFonts w:ascii="Calibri" w:hAnsi="Calibri" w:cs="Calibri"/>
          <w:sz w:val="22"/>
          <w:szCs w:val="22"/>
        </w:rPr>
        <w:t xml:space="preserve">bude o případné výši smluvní pokuty </w:t>
      </w:r>
      <w:r w:rsidR="00E1027E" w:rsidRPr="00CE11E3">
        <w:rPr>
          <w:rFonts w:ascii="Calibri" w:hAnsi="Calibri" w:cs="Calibri"/>
          <w:sz w:val="22"/>
          <w:szCs w:val="22"/>
        </w:rPr>
        <w:t xml:space="preserve">elektronicky informovat </w:t>
      </w:r>
      <w:r w:rsidR="00CA487E" w:rsidRPr="00CE11E3">
        <w:rPr>
          <w:rFonts w:ascii="Calibri" w:hAnsi="Calibri" w:cs="Calibri"/>
          <w:sz w:val="22"/>
          <w:szCs w:val="22"/>
        </w:rPr>
        <w:t>manažera úklidu</w:t>
      </w:r>
      <w:r w:rsidRPr="00CE11E3">
        <w:rPr>
          <w:rFonts w:ascii="Calibri" w:hAnsi="Calibri" w:cs="Calibri"/>
          <w:sz w:val="22"/>
          <w:szCs w:val="22"/>
        </w:rPr>
        <w:t>. Poskytovatel podpisem D</w:t>
      </w:r>
      <w:r w:rsidR="00A74D2E" w:rsidRPr="00CE11E3">
        <w:rPr>
          <w:rFonts w:ascii="Calibri" w:hAnsi="Calibri" w:cs="Calibri"/>
          <w:sz w:val="22"/>
          <w:szCs w:val="22"/>
        </w:rPr>
        <w:t>ohody uděluje k takovému postupu souhlas.</w:t>
      </w:r>
    </w:p>
    <w:p w14:paraId="228F6858" w14:textId="77777777"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 xml:space="preserve">Zaplacením smluvní pokuty zůstávají nedotčena práva na náhradu </w:t>
      </w:r>
      <w:r w:rsidR="000C78F6" w:rsidRPr="00CE11E3">
        <w:rPr>
          <w:rFonts w:ascii="Calibri" w:hAnsi="Calibri" w:cs="Calibri"/>
          <w:sz w:val="22"/>
          <w:szCs w:val="22"/>
        </w:rPr>
        <w:t>majetkové i nemajetkové újmy, a </w:t>
      </w:r>
      <w:r w:rsidRPr="00CE11E3">
        <w:rPr>
          <w:rFonts w:ascii="Calibri" w:hAnsi="Calibri" w:cs="Calibri"/>
          <w:sz w:val="22"/>
          <w:szCs w:val="22"/>
        </w:rPr>
        <w:t>to v plné výši, tedy i ve výši přesahující smluvní pokutu, a rovněž není dotčena povinnost spl</w:t>
      </w:r>
      <w:r w:rsidR="000C78F6" w:rsidRPr="00CE11E3">
        <w:rPr>
          <w:rFonts w:ascii="Calibri" w:hAnsi="Calibri" w:cs="Calibri"/>
          <w:sz w:val="22"/>
          <w:szCs w:val="22"/>
        </w:rPr>
        <w:t>nit závazky vyplývající z D</w:t>
      </w:r>
      <w:r w:rsidRPr="00CE11E3">
        <w:rPr>
          <w:rFonts w:ascii="Calibri" w:hAnsi="Calibri" w:cs="Calibri"/>
          <w:sz w:val="22"/>
          <w:szCs w:val="22"/>
        </w:rPr>
        <w:t>ohody.</w:t>
      </w:r>
    </w:p>
    <w:p w14:paraId="228F6873" w14:textId="77777777" w:rsidR="00A74D2E" w:rsidRPr="00CE11E3" w:rsidRDefault="00A74D2E" w:rsidP="001C7008">
      <w:pPr>
        <w:pStyle w:val="Odstavecseseznamem"/>
        <w:keepNext/>
        <w:keepLines/>
        <w:numPr>
          <w:ilvl w:val="0"/>
          <w:numId w:val="5"/>
        </w:numPr>
        <w:spacing w:before="240" w:after="240"/>
        <w:ind w:left="357" w:hanging="357"/>
        <w:contextualSpacing w:val="0"/>
        <w:jc w:val="center"/>
        <w:rPr>
          <w:rFonts w:ascii="Calibri" w:hAnsi="Calibri"/>
          <w:b/>
          <w:sz w:val="22"/>
          <w:szCs w:val="22"/>
        </w:rPr>
      </w:pPr>
      <w:bookmarkStart w:id="115" w:name="_Ref216701145"/>
      <w:r w:rsidRPr="00CE11E3">
        <w:rPr>
          <w:rFonts w:ascii="Calibri" w:hAnsi="Calibri"/>
          <w:b/>
          <w:sz w:val="22"/>
          <w:szCs w:val="22"/>
        </w:rPr>
        <w:t>Odpovědnost za škody</w:t>
      </w:r>
      <w:bookmarkEnd w:id="115"/>
    </w:p>
    <w:p w14:paraId="228F6874" w14:textId="214D0C19" w:rsidR="00A74D2E" w:rsidRPr="00CE11E3" w:rsidRDefault="003244B0"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Účastníci jsou povinni</w:t>
      </w:r>
      <w:r w:rsidR="00A74D2E" w:rsidRPr="00CE11E3">
        <w:rPr>
          <w:rFonts w:ascii="Calibri" w:hAnsi="Calibri" w:cs="Calibri"/>
          <w:sz w:val="22"/>
          <w:szCs w:val="22"/>
        </w:rPr>
        <w:t xml:space="preserve"> vzniku škod předcházet. Pokud </w:t>
      </w:r>
      <w:r w:rsidR="00176BFE" w:rsidRPr="00CE11E3">
        <w:rPr>
          <w:rFonts w:ascii="Calibri" w:hAnsi="Calibri" w:cs="Calibri"/>
          <w:sz w:val="22"/>
          <w:szCs w:val="22"/>
        </w:rPr>
        <w:t>p</w:t>
      </w:r>
      <w:r w:rsidR="00A74D2E" w:rsidRPr="00CE11E3">
        <w:rPr>
          <w:rFonts w:ascii="Calibri" w:hAnsi="Calibri" w:cs="Calibri"/>
          <w:sz w:val="22"/>
          <w:szCs w:val="22"/>
        </w:rPr>
        <w:t>oskytova</w:t>
      </w:r>
      <w:r w:rsidR="00B314C9" w:rsidRPr="00CE11E3">
        <w:rPr>
          <w:rFonts w:ascii="Calibri" w:hAnsi="Calibri" w:cs="Calibri"/>
          <w:sz w:val="22"/>
          <w:szCs w:val="22"/>
        </w:rPr>
        <w:t>tel v souvislosti s prováděním S</w:t>
      </w:r>
      <w:r w:rsidR="00A74D2E" w:rsidRPr="00CE11E3">
        <w:rPr>
          <w:rFonts w:ascii="Calibri" w:hAnsi="Calibri" w:cs="Calibri"/>
          <w:sz w:val="22"/>
          <w:szCs w:val="22"/>
        </w:rPr>
        <w:t>lužeb zjistí, že hrozí bezprostřední nebezpečí vzniku škody na zdraví, majetku, životech či životním prostředí, je povinen neprodleně provést nezbytná opatření k odst</w:t>
      </w:r>
      <w:r w:rsidR="00B314C9" w:rsidRPr="00CE11E3">
        <w:rPr>
          <w:rFonts w:ascii="Calibri" w:hAnsi="Calibri" w:cs="Calibri"/>
          <w:sz w:val="22"/>
          <w:szCs w:val="22"/>
        </w:rPr>
        <w:t>ranění nebezpečí a informovat o </w:t>
      </w:r>
      <w:r w:rsidR="00A74D2E" w:rsidRPr="00CE11E3">
        <w:rPr>
          <w:rFonts w:ascii="Calibri" w:hAnsi="Calibri" w:cs="Calibri"/>
          <w:sz w:val="22"/>
          <w:szCs w:val="22"/>
        </w:rPr>
        <w:t xml:space="preserve">nich </w:t>
      </w:r>
      <w:r w:rsidR="00176BFE" w:rsidRPr="00CE11E3">
        <w:rPr>
          <w:rFonts w:ascii="Calibri" w:hAnsi="Calibri" w:cs="Calibri"/>
          <w:sz w:val="22"/>
          <w:szCs w:val="22"/>
        </w:rPr>
        <w:t>o</w:t>
      </w:r>
      <w:r w:rsidR="00A74D2E" w:rsidRPr="00CE11E3">
        <w:rPr>
          <w:rFonts w:ascii="Calibri" w:hAnsi="Calibri" w:cs="Calibri"/>
          <w:sz w:val="22"/>
          <w:szCs w:val="22"/>
        </w:rPr>
        <w:t>bjednatele.</w:t>
      </w:r>
    </w:p>
    <w:p w14:paraId="228F6875" w14:textId="77777777"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Odpovědnost za škody se řídí obecně závaznými právními předpisy a Dohodou.</w:t>
      </w:r>
    </w:p>
    <w:p w14:paraId="228F6876" w14:textId="54083A4C"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cs="Calibri"/>
          <w:color w:val="000000"/>
          <w:sz w:val="22"/>
          <w:szCs w:val="22"/>
        </w:rPr>
      </w:pPr>
      <w:r w:rsidRPr="00CE11E3">
        <w:rPr>
          <w:rFonts w:ascii="Calibri" w:hAnsi="Calibri" w:cs="Calibri"/>
          <w:sz w:val="22"/>
          <w:szCs w:val="22"/>
        </w:rPr>
        <w:t>Poskytovatel odpovídá za veškerou majetkovou i nemajetkovou újmu, kterou on, jeho zaměstnanci či</w:t>
      </w:r>
      <w:r w:rsidR="0051511C" w:rsidRPr="00CE11E3">
        <w:rPr>
          <w:rFonts w:ascii="Calibri" w:hAnsi="Calibri" w:cs="Calibri"/>
          <w:sz w:val="22"/>
          <w:szCs w:val="22"/>
        </w:rPr>
        <w:t> </w:t>
      </w:r>
      <w:r w:rsidRPr="00CE11E3">
        <w:rPr>
          <w:rFonts w:ascii="Calibri" w:hAnsi="Calibri" w:cs="Calibri"/>
          <w:sz w:val="22"/>
          <w:szCs w:val="22"/>
        </w:rPr>
        <w:t>poddodavatelé způsobí v souvislosti s plněním předmětu Dohody.</w:t>
      </w:r>
    </w:p>
    <w:p w14:paraId="228F6877" w14:textId="4737011B"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lastRenderedPageBreak/>
        <w:t xml:space="preserve">Poskytovatel rovněž odpovídá </w:t>
      </w:r>
      <w:r w:rsidR="003244B0" w:rsidRPr="00CE11E3">
        <w:rPr>
          <w:rFonts w:ascii="Calibri" w:hAnsi="Calibri" w:cs="Calibri"/>
          <w:sz w:val="22"/>
          <w:szCs w:val="22"/>
        </w:rPr>
        <w:t xml:space="preserve">za případnou sankci uloženou </w:t>
      </w:r>
      <w:r w:rsidR="00176BFE" w:rsidRPr="00CE11E3">
        <w:rPr>
          <w:rFonts w:ascii="Calibri" w:hAnsi="Calibri" w:cs="Calibri"/>
          <w:sz w:val="22"/>
          <w:szCs w:val="22"/>
        </w:rPr>
        <w:t>o</w:t>
      </w:r>
      <w:r w:rsidR="003244B0" w:rsidRPr="00CE11E3">
        <w:rPr>
          <w:rFonts w:ascii="Calibri" w:hAnsi="Calibri" w:cs="Calibri"/>
          <w:sz w:val="22"/>
          <w:szCs w:val="22"/>
        </w:rPr>
        <w:t xml:space="preserve">bjednateli příslušným orgánem jako důsledek porušení povinností </w:t>
      </w:r>
      <w:r w:rsidR="00176BFE" w:rsidRPr="00CE11E3">
        <w:rPr>
          <w:rFonts w:ascii="Calibri" w:hAnsi="Calibri" w:cs="Calibri"/>
          <w:sz w:val="22"/>
          <w:szCs w:val="22"/>
        </w:rPr>
        <w:t>p</w:t>
      </w:r>
      <w:r w:rsidR="003244B0" w:rsidRPr="00CE11E3">
        <w:rPr>
          <w:rFonts w:ascii="Calibri" w:hAnsi="Calibri" w:cs="Calibri"/>
          <w:sz w:val="22"/>
          <w:szCs w:val="22"/>
        </w:rPr>
        <w:t xml:space="preserve">oskytovatele </w:t>
      </w:r>
      <w:r w:rsidRPr="00CE11E3">
        <w:rPr>
          <w:rFonts w:ascii="Calibri" w:hAnsi="Calibri" w:cs="Calibri"/>
          <w:sz w:val="22"/>
          <w:szCs w:val="22"/>
        </w:rPr>
        <w:t xml:space="preserve">a je povinen </w:t>
      </w:r>
      <w:r w:rsidR="003244B0" w:rsidRPr="00CE11E3">
        <w:rPr>
          <w:rFonts w:ascii="Calibri" w:hAnsi="Calibri" w:cs="Calibri"/>
          <w:sz w:val="22"/>
          <w:szCs w:val="22"/>
        </w:rPr>
        <w:t xml:space="preserve">ji </w:t>
      </w:r>
      <w:r w:rsidR="00176BFE" w:rsidRPr="00CE11E3">
        <w:rPr>
          <w:rFonts w:ascii="Calibri" w:hAnsi="Calibri" w:cs="Calibri"/>
          <w:sz w:val="22"/>
          <w:szCs w:val="22"/>
        </w:rPr>
        <w:t>o</w:t>
      </w:r>
      <w:r w:rsidRPr="00CE11E3">
        <w:rPr>
          <w:rFonts w:ascii="Calibri" w:hAnsi="Calibri" w:cs="Calibri"/>
          <w:sz w:val="22"/>
          <w:szCs w:val="22"/>
        </w:rPr>
        <w:t xml:space="preserve">bjednateli </w:t>
      </w:r>
      <w:r w:rsidR="003244B0" w:rsidRPr="00CE11E3">
        <w:rPr>
          <w:rFonts w:ascii="Calibri" w:hAnsi="Calibri" w:cs="Calibri"/>
          <w:sz w:val="22"/>
          <w:szCs w:val="22"/>
        </w:rPr>
        <w:t>bezodkladně uhradit jako škodu</w:t>
      </w:r>
      <w:r w:rsidRPr="00CE11E3">
        <w:rPr>
          <w:rFonts w:ascii="Calibri" w:hAnsi="Calibri" w:cs="Calibri"/>
          <w:sz w:val="22"/>
          <w:szCs w:val="22"/>
        </w:rPr>
        <w:t xml:space="preserve">. </w:t>
      </w:r>
    </w:p>
    <w:p w14:paraId="228F6878" w14:textId="76AE946C"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 xml:space="preserve">Škody na majetku je </w:t>
      </w:r>
      <w:r w:rsidR="003F2F90" w:rsidRPr="00CE11E3">
        <w:rPr>
          <w:rFonts w:ascii="Calibri" w:hAnsi="Calibri" w:cs="Calibri"/>
          <w:sz w:val="22"/>
          <w:szCs w:val="22"/>
        </w:rPr>
        <w:t>p</w:t>
      </w:r>
      <w:r w:rsidRPr="00CE11E3">
        <w:rPr>
          <w:rFonts w:ascii="Calibri" w:hAnsi="Calibri" w:cs="Calibri"/>
          <w:sz w:val="22"/>
          <w:szCs w:val="22"/>
        </w:rPr>
        <w:t xml:space="preserve">oskytovatel povinen nahradit uvedením do původního stavu, a není-li to možné, je povinen nahradit škodu v penězích. Ostatní škody je </w:t>
      </w:r>
      <w:r w:rsidR="00696962" w:rsidRPr="00CE11E3">
        <w:rPr>
          <w:rFonts w:ascii="Calibri" w:hAnsi="Calibri" w:cs="Calibri"/>
          <w:sz w:val="22"/>
          <w:szCs w:val="22"/>
        </w:rPr>
        <w:t>p</w:t>
      </w:r>
      <w:r w:rsidRPr="00CE11E3">
        <w:rPr>
          <w:rFonts w:ascii="Calibri" w:hAnsi="Calibri" w:cs="Calibri"/>
          <w:sz w:val="22"/>
          <w:szCs w:val="22"/>
        </w:rPr>
        <w:t xml:space="preserve">oskytovatel povinen nahradit </w:t>
      </w:r>
      <w:r w:rsidR="00696962" w:rsidRPr="00CE11E3">
        <w:rPr>
          <w:rFonts w:ascii="Calibri" w:hAnsi="Calibri" w:cs="Calibri"/>
          <w:sz w:val="22"/>
          <w:szCs w:val="22"/>
        </w:rPr>
        <w:t>o</w:t>
      </w:r>
      <w:r w:rsidRPr="00CE11E3">
        <w:rPr>
          <w:rFonts w:ascii="Calibri" w:hAnsi="Calibri" w:cs="Calibri"/>
          <w:sz w:val="22"/>
          <w:szCs w:val="22"/>
        </w:rPr>
        <w:t>bjednateli v penězích, nedohodnou-li se Účastníci jinak. Poskytovatel je povinen škodu nahradit do</w:t>
      </w:r>
      <w:r w:rsidR="0051511C" w:rsidRPr="00CE11E3">
        <w:rPr>
          <w:rFonts w:ascii="Calibri" w:hAnsi="Calibri" w:cs="Calibri"/>
          <w:sz w:val="22"/>
          <w:szCs w:val="22"/>
        </w:rPr>
        <w:t> </w:t>
      </w:r>
      <w:r w:rsidRPr="00CE11E3">
        <w:rPr>
          <w:rFonts w:ascii="Calibri" w:hAnsi="Calibri" w:cs="Calibri"/>
          <w:sz w:val="22"/>
          <w:szCs w:val="22"/>
        </w:rPr>
        <w:t xml:space="preserve">30 dnů ode dne doručení písemné výzvy </w:t>
      </w:r>
      <w:r w:rsidR="00696962" w:rsidRPr="00CE11E3">
        <w:rPr>
          <w:rFonts w:ascii="Calibri" w:hAnsi="Calibri" w:cs="Calibri"/>
          <w:sz w:val="22"/>
          <w:szCs w:val="22"/>
        </w:rPr>
        <w:t>o</w:t>
      </w:r>
      <w:r w:rsidRPr="00CE11E3">
        <w:rPr>
          <w:rFonts w:ascii="Calibri" w:hAnsi="Calibri" w:cs="Calibri"/>
          <w:sz w:val="22"/>
          <w:szCs w:val="22"/>
        </w:rPr>
        <w:t xml:space="preserve">bjednatele. Nebude-li škoda ve stanovené nebo dohodnuté lhůtě uhrazena, má </w:t>
      </w:r>
      <w:r w:rsidR="00696962" w:rsidRPr="00CE11E3">
        <w:rPr>
          <w:rFonts w:ascii="Calibri" w:hAnsi="Calibri" w:cs="Calibri"/>
          <w:sz w:val="22"/>
          <w:szCs w:val="22"/>
        </w:rPr>
        <w:t>p</w:t>
      </w:r>
      <w:r w:rsidRPr="00CE11E3">
        <w:rPr>
          <w:rFonts w:ascii="Calibri" w:hAnsi="Calibri" w:cs="Calibri"/>
          <w:sz w:val="22"/>
          <w:szCs w:val="22"/>
        </w:rPr>
        <w:t xml:space="preserve">oskytovatel právo ji jednostranně započíst oproti měsíční částce fakturované </w:t>
      </w:r>
      <w:r w:rsidR="00696962" w:rsidRPr="00CE11E3">
        <w:rPr>
          <w:rFonts w:ascii="Calibri" w:hAnsi="Calibri" w:cs="Calibri"/>
          <w:sz w:val="22"/>
          <w:szCs w:val="22"/>
        </w:rPr>
        <w:t>p</w:t>
      </w:r>
      <w:r w:rsidRPr="00CE11E3">
        <w:rPr>
          <w:rFonts w:ascii="Calibri" w:hAnsi="Calibri" w:cs="Calibri"/>
          <w:sz w:val="22"/>
          <w:szCs w:val="22"/>
        </w:rPr>
        <w:t xml:space="preserve">oskytovatelem s tím, že o tomto postupu bude </w:t>
      </w:r>
      <w:r w:rsidR="00696962" w:rsidRPr="00CE11E3">
        <w:rPr>
          <w:rFonts w:ascii="Calibri" w:hAnsi="Calibri" w:cs="Calibri"/>
          <w:sz w:val="22"/>
          <w:szCs w:val="22"/>
        </w:rPr>
        <w:t>p</w:t>
      </w:r>
      <w:r w:rsidRPr="00CE11E3">
        <w:rPr>
          <w:rFonts w:ascii="Calibri" w:hAnsi="Calibri" w:cs="Calibri"/>
          <w:sz w:val="22"/>
          <w:szCs w:val="22"/>
        </w:rPr>
        <w:t xml:space="preserve">oskytovatel písemně informován. Poskytovatel podpisem Dohody uděluje k takovému postupu souhlas. </w:t>
      </w:r>
    </w:p>
    <w:p w14:paraId="228F6879" w14:textId="516B6AD4"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 xml:space="preserve">Poskytovatel nemá nárok uplatňovat na </w:t>
      </w:r>
      <w:r w:rsidR="00696962" w:rsidRPr="00CE11E3">
        <w:rPr>
          <w:rFonts w:ascii="Calibri" w:hAnsi="Calibri" w:cs="Calibri"/>
          <w:sz w:val="22"/>
          <w:szCs w:val="22"/>
        </w:rPr>
        <w:t>o</w:t>
      </w:r>
      <w:r w:rsidRPr="00CE11E3">
        <w:rPr>
          <w:rFonts w:ascii="Calibri" w:hAnsi="Calibri" w:cs="Calibri"/>
          <w:sz w:val="22"/>
          <w:szCs w:val="22"/>
        </w:rPr>
        <w:t xml:space="preserve">bjednateli náhradu škod, které </w:t>
      </w:r>
      <w:r w:rsidR="00696962" w:rsidRPr="00CE11E3">
        <w:rPr>
          <w:rFonts w:ascii="Calibri" w:hAnsi="Calibri" w:cs="Calibri"/>
          <w:sz w:val="22"/>
          <w:szCs w:val="22"/>
        </w:rPr>
        <w:t>p</w:t>
      </w:r>
      <w:r w:rsidRPr="00CE11E3">
        <w:rPr>
          <w:rFonts w:ascii="Calibri" w:hAnsi="Calibri" w:cs="Calibri"/>
          <w:sz w:val="22"/>
          <w:szCs w:val="22"/>
        </w:rPr>
        <w:t>oskytovatel způsobil při</w:t>
      </w:r>
      <w:r w:rsidR="001B1602" w:rsidRPr="00CE11E3">
        <w:rPr>
          <w:rFonts w:ascii="Calibri" w:hAnsi="Calibri" w:cs="Calibri"/>
          <w:sz w:val="22"/>
          <w:szCs w:val="22"/>
        </w:rPr>
        <w:t> </w:t>
      </w:r>
      <w:r w:rsidRPr="00CE11E3">
        <w:rPr>
          <w:rFonts w:ascii="Calibri" w:hAnsi="Calibri" w:cs="Calibri"/>
          <w:sz w:val="22"/>
          <w:szCs w:val="22"/>
        </w:rPr>
        <w:t xml:space="preserve">plnění Dohody nebo v souvislosti s ní třetím stranám, nebo které byly způsobeny osobám pracujícím pro </w:t>
      </w:r>
      <w:r w:rsidR="00696962" w:rsidRPr="00CE11E3">
        <w:rPr>
          <w:rFonts w:ascii="Calibri" w:hAnsi="Calibri" w:cs="Calibri"/>
          <w:sz w:val="22"/>
          <w:szCs w:val="22"/>
        </w:rPr>
        <w:t>p</w:t>
      </w:r>
      <w:r w:rsidRPr="00CE11E3">
        <w:rPr>
          <w:rFonts w:ascii="Calibri" w:hAnsi="Calibri" w:cs="Calibri"/>
          <w:sz w:val="22"/>
          <w:szCs w:val="22"/>
        </w:rPr>
        <w:t xml:space="preserve">oskytovatele při plnění Dohody nebo v souvislosti s ní. </w:t>
      </w:r>
    </w:p>
    <w:p w14:paraId="427F3C52" w14:textId="280C25E4" w:rsidR="00974D57"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bookmarkStart w:id="116" w:name="_Ref219817357"/>
      <w:r w:rsidRPr="00CE11E3">
        <w:rPr>
          <w:rFonts w:ascii="Calibri" w:hAnsi="Calibri" w:cs="Calibri"/>
          <w:sz w:val="22"/>
          <w:szCs w:val="22"/>
        </w:rPr>
        <w:t xml:space="preserve">Poskytovatel </w:t>
      </w:r>
      <w:r w:rsidR="00974DD2" w:rsidRPr="00CE11E3">
        <w:rPr>
          <w:rFonts w:ascii="Calibri" w:hAnsi="Calibri" w:cs="Calibri"/>
          <w:sz w:val="22"/>
          <w:szCs w:val="22"/>
        </w:rPr>
        <w:t>musí mít ke dni podpisu Dohody uzavřenou pojistnou smlouvu s</w:t>
      </w:r>
      <w:r w:rsidR="00337BDF" w:rsidRPr="00CE11E3">
        <w:rPr>
          <w:rFonts w:ascii="Calibri" w:hAnsi="Calibri" w:cs="Calibri"/>
          <w:sz w:val="22"/>
          <w:szCs w:val="22"/>
        </w:rPr>
        <w:t> </w:t>
      </w:r>
      <w:r w:rsidR="00974DD2" w:rsidRPr="00CE11E3">
        <w:rPr>
          <w:rFonts w:ascii="Calibri" w:hAnsi="Calibri" w:cs="Calibri"/>
          <w:sz w:val="22"/>
          <w:szCs w:val="22"/>
        </w:rPr>
        <w:t>pojišťovnou</w:t>
      </w:r>
      <w:r w:rsidR="00337BDF" w:rsidRPr="00CE11E3">
        <w:rPr>
          <w:rFonts w:ascii="Calibri" w:hAnsi="Calibri" w:cs="Calibri"/>
          <w:sz w:val="22"/>
          <w:szCs w:val="22"/>
        </w:rPr>
        <w:t>, a to v</w:t>
      </w:r>
      <w:r w:rsidR="007024E3" w:rsidRPr="00CE11E3">
        <w:rPr>
          <w:rFonts w:ascii="Calibri" w:hAnsi="Calibri" w:cs="Calibri"/>
          <w:sz w:val="22"/>
          <w:szCs w:val="22"/>
        </w:rPr>
        <w:t> </w:t>
      </w:r>
      <w:r w:rsidR="00337BDF" w:rsidRPr="00CE11E3">
        <w:rPr>
          <w:rFonts w:ascii="Calibri" w:hAnsi="Calibri" w:cs="Calibri"/>
          <w:sz w:val="22"/>
          <w:szCs w:val="22"/>
        </w:rPr>
        <w:t xml:space="preserve">postavení pojištěného na pojištění odpovědnosti za škody způsobené při výkonu jeho činnosti </w:t>
      </w:r>
      <w:r w:rsidR="00974D57" w:rsidRPr="00CE11E3">
        <w:rPr>
          <w:rFonts w:ascii="Calibri" w:hAnsi="Calibri" w:cs="Calibri"/>
          <w:sz w:val="22"/>
          <w:szCs w:val="22"/>
        </w:rPr>
        <w:t xml:space="preserve">dle Dohody </w:t>
      </w:r>
      <w:r w:rsidR="00337BDF" w:rsidRPr="00CE11E3">
        <w:rPr>
          <w:rFonts w:ascii="Calibri" w:hAnsi="Calibri" w:cs="Calibri"/>
          <w:sz w:val="22"/>
          <w:szCs w:val="22"/>
        </w:rPr>
        <w:t>s jednorázovým pojistným plněním</w:t>
      </w:r>
      <w:r w:rsidR="00974DD2" w:rsidRPr="00CE11E3">
        <w:rPr>
          <w:rFonts w:ascii="Calibri" w:hAnsi="Calibri" w:cs="Calibri"/>
          <w:sz w:val="22"/>
          <w:szCs w:val="22"/>
        </w:rPr>
        <w:t xml:space="preserve"> </w:t>
      </w:r>
      <w:r w:rsidRPr="00CE11E3">
        <w:rPr>
          <w:rFonts w:ascii="Calibri" w:hAnsi="Calibri" w:cs="Calibri"/>
          <w:sz w:val="22"/>
          <w:szCs w:val="22"/>
        </w:rPr>
        <w:t xml:space="preserve">v minimální výši </w:t>
      </w:r>
      <w:r w:rsidR="00BE379C" w:rsidRPr="00CE11E3">
        <w:rPr>
          <w:rFonts w:ascii="Calibri" w:hAnsi="Calibri" w:cs="Calibri"/>
          <w:sz w:val="22"/>
          <w:szCs w:val="22"/>
        </w:rPr>
        <w:t>10</w:t>
      </w:r>
      <w:r w:rsidR="00AD57FD" w:rsidRPr="00CE11E3">
        <w:rPr>
          <w:rFonts w:ascii="Calibri" w:hAnsi="Calibri" w:cs="Calibri"/>
          <w:sz w:val="22"/>
          <w:szCs w:val="22"/>
        </w:rPr>
        <w:t> </w:t>
      </w:r>
      <w:r w:rsidR="00B314C9" w:rsidRPr="00CE11E3">
        <w:rPr>
          <w:rFonts w:ascii="Calibri" w:hAnsi="Calibri" w:cs="Calibri"/>
          <w:sz w:val="22"/>
          <w:szCs w:val="22"/>
        </w:rPr>
        <w:t>000</w:t>
      </w:r>
      <w:r w:rsidR="00AD57FD" w:rsidRPr="00CE11E3">
        <w:rPr>
          <w:rFonts w:ascii="Calibri" w:hAnsi="Calibri" w:cs="Calibri"/>
          <w:sz w:val="22"/>
          <w:szCs w:val="22"/>
        </w:rPr>
        <w:t> </w:t>
      </w:r>
      <w:r w:rsidRPr="00CE11E3">
        <w:rPr>
          <w:rFonts w:ascii="Calibri" w:hAnsi="Calibri" w:cs="Calibri"/>
          <w:sz w:val="22"/>
          <w:szCs w:val="22"/>
        </w:rPr>
        <w:t>000</w:t>
      </w:r>
      <w:r w:rsidR="00AD57FD" w:rsidRPr="00CE11E3">
        <w:rPr>
          <w:rFonts w:ascii="Calibri" w:hAnsi="Calibri" w:cs="Calibri"/>
          <w:sz w:val="22"/>
          <w:szCs w:val="22"/>
        </w:rPr>
        <w:t> </w:t>
      </w:r>
      <w:r w:rsidRPr="00CE11E3">
        <w:rPr>
          <w:rFonts w:ascii="Calibri" w:hAnsi="Calibri" w:cs="Calibri"/>
          <w:sz w:val="22"/>
          <w:szCs w:val="22"/>
        </w:rPr>
        <w:t>Kč. Poskytovatel se zavazuje, že po</w:t>
      </w:r>
      <w:r w:rsidR="008F5E31" w:rsidRPr="00CE11E3">
        <w:rPr>
          <w:rFonts w:ascii="Calibri" w:hAnsi="Calibri" w:cs="Calibri"/>
          <w:sz w:val="22"/>
          <w:szCs w:val="22"/>
        </w:rPr>
        <w:t> </w:t>
      </w:r>
      <w:r w:rsidRPr="00CE11E3">
        <w:rPr>
          <w:rFonts w:ascii="Calibri" w:hAnsi="Calibri" w:cs="Calibri"/>
          <w:sz w:val="22"/>
          <w:szCs w:val="22"/>
        </w:rPr>
        <w:t>celou dobu trvání smluvního vztahu bude pojištěn ve smyslu tohoto ustanovení a že nedojde ke</w:t>
      </w:r>
      <w:r w:rsidR="0051511C" w:rsidRPr="00CE11E3">
        <w:rPr>
          <w:rFonts w:ascii="Calibri" w:hAnsi="Calibri" w:cs="Calibri"/>
          <w:sz w:val="22"/>
          <w:szCs w:val="22"/>
        </w:rPr>
        <w:t> </w:t>
      </w:r>
      <w:r w:rsidRPr="00CE11E3">
        <w:rPr>
          <w:rFonts w:ascii="Calibri" w:hAnsi="Calibri" w:cs="Calibri"/>
          <w:sz w:val="22"/>
          <w:szCs w:val="22"/>
        </w:rPr>
        <w:t>snížení pojistného plnění pod</w:t>
      </w:r>
      <w:r w:rsidR="003C03CA" w:rsidRPr="00CE11E3">
        <w:rPr>
          <w:rFonts w:ascii="Calibri" w:hAnsi="Calibri" w:cs="Calibri"/>
          <w:sz w:val="22"/>
          <w:szCs w:val="22"/>
        </w:rPr>
        <w:t> </w:t>
      </w:r>
      <w:r w:rsidRPr="00CE11E3">
        <w:rPr>
          <w:rFonts w:ascii="Calibri" w:hAnsi="Calibri" w:cs="Calibri"/>
          <w:sz w:val="22"/>
          <w:szCs w:val="22"/>
        </w:rPr>
        <w:t xml:space="preserve">stanovený limit. </w:t>
      </w:r>
      <w:r w:rsidR="00DB3DDF" w:rsidRPr="00CE11E3">
        <w:rPr>
          <w:rFonts w:ascii="Calibri" w:hAnsi="Calibri" w:cs="Calibri"/>
          <w:sz w:val="22"/>
          <w:szCs w:val="22"/>
        </w:rPr>
        <w:t>Náklady na pojištění nese poskytovatel a jsou zahrnuty ve sjednané ceně za služby dle čl. 6 Dohody.</w:t>
      </w:r>
      <w:r w:rsidR="009F75D6" w:rsidRPr="00CE11E3">
        <w:rPr>
          <w:rFonts w:ascii="Calibri" w:hAnsi="Calibri" w:cs="Calibri"/>
          <w:sz w:val="22"/>
          <w:szCs w:val="22"/>
        </w:rPr>
        <w:t xml:space="preserve"> Poskytovatel se zavazuje uplatnit veškeré pojistné události související s plněním předmětu Dohody u pojišťovny bez zbytečného odkladu.</w:t>
      </w:r>
      <w:bookmarkEnd w:id="116"/>
    </w:p>
    <w:p w14:paraId="638F55DC" w14:textId="5E461C7E" w:rsidR="006C50AC" w:rsidRPr="00CE11E3" w:rsidRDefault="00974D57"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bookmarkStart w:id="117" w:name="_Ref219038899"/>
      <w:r w:rsidRPr="00CE11E3">
        <w:rPr>
          <w:rFonts w:ascii="Calibri" w:hAnsi="Calibri" w:cs="Calibri"/>
          <w:sz w:val="22"/>
          <w:szCs w:val="22"/>
        </w:rPr>
        <w:t xml:space="preserve">Kopii pojistné smlouvy předloží poskytovatel objednateli při podpisu Dohody, </w:t>
      </w:r>
      <w:r w:rsidRPr="00CE11E3">
        <w:rPr>
          <w:rFonts w:ascii="Calibri" w:hAnsi="Calibri"/>
          <w:sz w:val="22"/>
          <w:szCs w:val="22"/>
        </w:rPr>
        <w:t>výše pojistné částky pro</w:t>
      </w:r>
      <w:r w:rsidR="00243FD5" w:rsidRPr="00CE11E3">
        <w:rPr>
          <w:rFonts w:ascii="Calibri" w:hAnsi="Calibri"/>
          <w:sz w:val="22"/>
          <w:szCs w:val="22"/>
        </w:rPr>
        <w:t> </w:t>
      </w:r>
      <w:r w:rsidRPr="00CE11E3">
        <w:rPr>
          <w:rFonts w:ascii="Calibri" w:hAnsi="Calibri"/>
          <w:sz w:val="22"/>
          <w:szCs w:val="22"/>
        </w:rPr>
        <w:t>tento druh pojištění musí být na předložené kopii zřejmá.</w:t>
      </w:r>
      <w:r w:rsidRPr="00CE11E3">
        <w:rPr>
          <w:rFonts w:ascii="Calibri" w:hAnsi="Calibri" w:cs="Calibri"/>
          <w:sz w:val="22"/>
          <w:szCs w:val="22"/>
        </w:rPr>
        <w:t xml:space="preserve"> V případě změny pojištění předloží poskytovatel bezodkladně objednateli nový doklad prokazující uzavření příslušné pojistné smlouvy</w:t>
      </w:r>
      <w:r w:rsidR="003919E6" w:rsidRPr="00CE11E3">
        <w:rPr>
          <w:rFonts w:ascii="Calibri" w:hAnsi="Calibri" w:cs="Calibri"/>
          <w:sz w:val="22"/>
          <w:szCs w:val="22"/>
        </w:rPr>
        <w:t xml:space="preserve">, která musí splňovat podmínky stanovené v odst. </w:t>
      </w:r>
      <w:r w:rsidR="003919E6" w:rsidRPr="00CE11E3">
        <w:rPr>
          <w:rFonts w:ascii="Calibri" w:hAnsi="Calibri" w:cs="Calibri"/>
          <w:sz w:val="22"/>
          <w:szCs w:val="22"/>
        </w:rPr>
        <w:fldChar w:fldCharType="begin"/>
      </w:r>
      <w:r w:rsidR="003919E6" w:rsidRPr="00CE11E3">
        <w:rPr>
          <w:rFonts w:ascii="Calibri" w:hAnsi="Calibri" w:cs="Calibri"/>
          <w:sz w:val="22"/>
          <w:szCs w:val="22"/>
        </w:rPr>
        <w:instrText xml:space="preserve"> REF _Ref219817357 \r \h </w:instrText>
      </w:r>
      <w:r w:rsidR="001C7008" w:rsidRPr="00CE11E3">
        <w:rPr>
          <w:rFonts w:ascii="Calibri" w:hAnsi="Calibri" w:cs="Calibri"/>
          <w:sz w:val="22"/>
          <w:szCs w:val="22"/>
        </w:rPr>
        <w:instrText xml:space="preserve"> \* MERGEFORMAT </w:instrText>
      </w:r>
      <w:r w:rsidR="003919E6" w:rsidRPr="00CE11E3">
        <w:rPr>
          <w:rFonts w:ascii="Calibri" w:hAnsi="Calibri" w:cs="Calibri"/>
          <w:sz w:val="22"/>
          <w:szCs w:val="22"/>
        </w:rPr>
      </w:r>
      <w:r w:rsidR="003919E6" w:rsidRPr="00CE11E3">
        <w:rPr>
          <w:rFonts w:ascii="Calibri" w:hAnsi="Calibri" w:cs="Calibri"/>
          <w:sz w:val="22"/>
          <w:szCs w:val="22"/>
        </w:rPr>
        <w:fldChar w:fldCharType="separate"/>
      </w:r>
      <w:r w:rsidR="00574943">
        <w:rPr>
          <w:rFonts w:ascii="Calibri" w:hAnsi="Calibri" w:cs="Calibri"/>
          <w:sz w:val="22"/>
          <w:szCs w:val="22"/>
        </w:rPr>
        <w:t>14.7</w:t>
      </w:r>
      <w:r w:rsidR="003919E6" w:rsidRPr="00CE11E3">
        <w:rPr>
          <w:rFonts w:ascii="Calibri" w:hAnsi="Calibri" w:cs="Calibri"/>
          <w:sz w:val="22"/>
          <w:szCs w:val="22"/>
        </w:rPr>
        <w:fldChar w:fldCharType="end"/>
      </w:r>
      <w:r w:rsidR="003919E6" w:rsidRPr="00CE11E3">
        <w:rPr>
          <w:rFonts w:ascii="Calibri" w:hAnsi="Calibri" w:cs="Calibri"/>
          <w:sz w:val="22"/>
          <w:szCs w:val="22"/>
        </w:rPr>
        <w:t xml:space="preserve"> Dohody</w:t>
      </w:r>
      <w:r w:rsidRPr="00CE11E3">
        <w:rPr>
          <w:rFonts w:ascii="Calibri" w:hAnsi="Calibri" w:cs="Calibri"/>
          <w:sz w:val="22"/>
          <w:szCs w:val="22"/>
        </w:rPr>
        <w:t>. Nepředložení nové pojistné smlouvy a</w:t>
      </w:r>
      <w:r w:rsidR="003919E6" w:rsidRPr="00CE11E3">
        <w:rPr>
          <w:rFonts w:ascii="Calibri" w:hAnsi="Calibri" w:cs="Calibri"/>
          <w:sz w:val="22"/>
          <w:szCs w:val="22"/>
        </w:rPr>
        <w:t> </w:t>
      </w:r>
      <w:r w:rsidRPr="00CE11E3">
        <w:rPr>
          <w:rFonts w:ascii="Calibri" w:hAnsi="Calibri" w:cs="Calibri"/>
          <w:sz w:val="22"/>
          <w:szCs w:val="22"/>
        </w:rPr>
        <w:t>nepředložení informace o</w:t>
      </w:r>
      <w:r w:rsidR="00BC4F4E" w:rsidRPr="00CE11E3">
        <w:rPr>
          <w:rFonts w:ascii="Calibri" w:hAnsi="Calibri" w:cs="Calibri"/>
          <w:sz w:val="22"/>
          <w:szCs w:val="22"/>
        </w:rPr>
        <w:t> </w:t>
      </w:r>
      <w:r w:rsidRPr="00CE11E3">
        <w:rPr>
          <w:rFonts w:ascii="Calibri" w:hAnsi="Calibri" w:cs="Calibri"/>
          <w:sz w:val="22"/>
          <w:szCs w:val="22"/>
        </w:rPr>
        <w:t>změnách pojistné smlouvy v</w:t>
      </w:r>
      <w:r w:rsidR="00F62F57" w:rsidRPr="00CE11E3">
        <w:rPr>
          <w:rFonts w:ascii="Calibri" w:hAnsi="Calibri" w:cs="Calibri"/>
          <w:sz w:val="22"/>
          <w:szCs w:val="22"/>
        </w:rPr>
        <w:t> </w:t>
      </w:r>
      <w:r w:rsidRPr="00CE11E3">
        <w:rPr>
          <w:rFonts w:ascii="Calibri" w:hAnsi="Calibri" w:cs="Calibri"/>
          <w:sz w:val="22"/>
          <w:szCs w:val="22"/>
        </w:rPr>
        <w:t>dohodnutém termínu se považuje za</w:t>
      </w:r>
      <w:r w:rsidR="00755C17">
        <w:rPr>
          <w:rFonts w:ascii="Calibri" w:hAnsi="Calibri" w:cs="Calibri"/>
          <w:sz w:val="22"/>
          <w:szCs w:val="22"/>
        </w:rPr>
        <w:t> </w:t>
      </w:r>
      <w:r w:rsidRPr="00CE11E3">
        <w:rPr>
          <w:rFonts w:ascii="Calibri" w:hAnsi="Calibri" w:cs="Calibri"/>
          <w:sz w:val="22"/>
          <w:szCs w:val="22"/>
        </w:rPr>
        <w:t>podstatné porušení smluvní povinnosti poskytovatele.</w:t>
      </w:r>
      <w:r w:rsidR="00BA1899" w:rsidRPr="00CE11E3">
        <w:rPr>
          <w:rFonts w:ascii="Calibri" w:hAnsi="Calibri" w:cs="Calibri"/>
          <w:sz w:val="22"/>
          <w:szCs w:val="22"/>
        </w:rPr>
        <w:t xml:space="preserve"> </w:t>
      </w:r>
      <w:r w:rsidR="00D61000" w:rsidRPr="00CE11E3">
        <w:rPr>
          <w:rFonts w:ascii="Calibri" w:hAnsi="Calibri" w:cs="Calibri"/>
          <w:sz w:val="22"/>
          <w:szCs w:val="22"/>
        </w:rPr>
        <w:t>Tímto ustanovením nejsou dotčena práva objednatele na náhradu škod, které vzniknou v případě nedostatečného krytí rizik pojistnou smlouvou uzavřenou poskytovatelem.</w:t>
      </w:r>
      <w:bookmarkEnd w:id="117"/>
    </w:p>
    <w:p w14:paraId="228F687B" w14:textId="77777777" w:rsidR="00A74D2E" w:rsidRPr="00CE11E3" w:rsidRDefault="00A74D2E" w:rsidP="001C7008">
      <w:pPr>
        <w:pStyle w:val="Odstavecseseznamem"/>
        <w:keepNext/>
        <w:keepLines/>
        <w:numPr>
          <w:ilvl w:val="0"/>
          <w:numId w:val="5"/>
        </w:numPr>
        <w:spacing w:before="240" w:after="240"/>
        <w:ind w:left="357" w:hanging="357"/>
        <w:contextualSpacing w:val="0"/>
        <w:jc w:val="center"/>
        <w:rPr>
          <w:rFonts w:ascii="Calibri" w:hAnsi="Calibri"/>
          <w:b/>
          <w:sz w:val="22"/>
          <w:szCs w:val="22"/>
        </w:rPr>
      </w:pPr>
      <w:r w:rsidRPr="00CE11E3">
        <w:rPr>
          <w:rFonts w:ascii="Calibri" w:hAnsi="Calibri"/>
          <w:b/>
          <w:sz w:val="22"/>
          <w:szCs w:val="22"/>
        </w:rPr>
        <w:t>Trvání Dohody</w:t>
      </w:r>
    </w:p>
    <w:p w14:paraId="228F687C" w14:textId="592668D2" w:rsidR="00A74D2E" w:rsidRPr="00CE11E3" w:rsidRDefault="00B314C9" w:rsidP="001C7008">
      <w:pPr>
        <w:pStyle w:val="Odstavecseseznamem"/>
        <w:numPr>
          <w:ilvl w:val="1"/>
          <w:numId w:val="5"/>
        </w:numPr>
        <w:spacing w:after="160"/>
        <w:ind w:left="567" w:hanging="567"/>
        <w:contextualSpacing w:val="0"/>
        <w:jc w:val="both"/>
        <w:rPr>
          <w:rFonts w:asciiTheme="minorHAnsi" w:hAnsiTheme="minorHAnsi" w:cstheme="minorHAnsi"/>
          <w:sz w:val="22"/>
          <w:szCs w:val="22"/>
        </w:rPr>
      </w:pPr>
      <w:r w:rsidRPr="00CE11E3">
        <w:rPr>
          <w:rFonts w:asciiTheme="minorHAnsi" w:hAnsiTheme="minorHAnsi" w:cstheme="minorHAnsi"/>
          <w:sz w:val="22"/>
          <w:szCs w:val="22"/>
        </w:rPr>
        <w:t>Dohoda nabývá platnosti okamžikem jejího</w:t>
      </w:r>
      <w:r w:rsidR="00A74D2E" w:rsidRPr="00CE11E3">
        <w:rPr>
          <w:rFonts w:asciiTheme="minorHAnsi" w:hAnsiTheme="minorHAnsi" w:cstheme="minorHAnsi"/>
          <w:sz w:val="22"/>
          <w:szCs w:val="22"/>
        </w:rPr>
        <w:t xml:space="preserve"> </w:t>
      </w:r>
      <w:r w:rsidR="003244B0" w:rsidRPr="00CE11E3">
        <w:rPr>
          <w:rFonts w:asciiTheme="minorHAnsi" w:hAnsiTheme="minorHAnsi" w:cstheme="minorHAnsi"/>
          <w:sz w:val="22"/>
          <w:szCs w:val="22"/>
        </w:rPr>
        <w:t>podpisu oběma Účastníky</w:t>
      </w:r>
      <w:r w:rsidR="002066FA" w:rsidRPr="00CE11E3">
        <w:rPr>
          <w:rFonts w:asciiTheme="minorHAnsi" w:hAnsiTheme="minorHAnsi" w:cstheme="minorHAnsi"/>
          <w:sz w:val="22"/>
          <w:szCs w:val="22"/>
        </w:rPr>
        <w:t xml:space="preserve">, </w:t>
      </w:r>
      <w:r w:rsidR="002066FA" w:rsidRPr="00CE11E3">
        <w:rPr>
          <w:rFonts w:ascii="Calibri" w:hAnsi="Calibri"/>
          <w:sz w:val="22"/>
          <w:szCs w:val="22"/>
        </w:rPr>
        <w:t>v případě, že je Dohoda podepisována Účastníky v různém čase, nabývá platnosti dnem podpisu toho Účastníka, který ji podepíše později</w:t>
      </w:r>
      <w:r w:rsidR="00A74D2E" w:rsidRPr="00CE11E3">
        <w:rPr>
          <w:rFonts w:asciiTheme="minorHAnsi" w:hAnsiTheme="minorHAnsi" w:cstheme="minorHAnsi"/>
          <w:sz w:val="22"/>
          <w:szCs w:val="22"/>
        </w:rPr>
        <w:t xml:space="preserve">. Dohoda </w:t>
      </w:r>
      <w:r w:rsidRPr="00CE11E3">
        <w:rPr>
          <w:rFonts w:asciiTheme="minorHAnsi" w:hAnsiTheme="minorHAnsi" w:cstheme="minorHAnsi"/>
          <w:sz w:val="22"/>
          <w:szCs w:val="22"/>
        </w:rPr>
        <w:t>nabývá účinnosti okamžikem jejího zveřejnění</w:t>
      </w:r>
      <w:r w:rsidR="00A74D2E" w:rsidRPr="00CE11E3">
        <w:rPr>
          <w:rFonts w:asciiTheme="minorHAnsi" w:hAnsiTheme="minorHAnsi" w:cstheme="minorHAnsi"/>
          <w:sz w:val="22"/>
          <w:szCs w:val="22"/>
        </w:rPr>
        <w:t xml:space="preserve"> v registru smluv</w:t>
      </w:r>
      <w:r w:rsidRPr="00CE11E3">
        <w:rPr>
          <w:rFonts w:asciiTheme="minorHAnsi" w:hAnsiTheme="minorHAnsi" w:cstheme="minorHAnsi"/>
          <w:sz w:val="22"/>
          <w:szCs w:val="22"/>
        </w:rPr>
        <w:t xml:space="preserve"> dle </w:t>
      </w:r>
      <w:r w:rsidR="00375CEF" w:rsidRPr="00CE11E3">
        <w:rPr>
          <w:rFonts w:asciiTheme="minorHAnsi" w:hAnsiTheme="minorHAnsi" w:cstheme="minorHAnsi"/>
          <w:sz w:val="22"/>
          <w:szCs w:val="22"/>
        </w:rPr>
        <w:t>z</w:t>
      </w:r>
      <w:r w:rsidR="00A74D2E" w:rsidRPr="00CE11E3">
        <w:rPr>
          <w:rFonts w:asciiTheme="minorHAnsi" w:hAnsiTheme="minorHAnsi" w:cstheme="minorHAnsi"/>
          <w:sz w:val="22"/>
          <w:szCs w:val="22"/>
        </w:rPr>
        <w:t>ákon</w:t>
      </w:r>
      <w:r w:rsidRPr="00CE11E3">
        <w:rPr>
          <w:rFonts w:asciiTheme="minorHAnsi" w:hAnsiTheme="minorHAnsi" w:cstheme="minorHAnsi"/>
          <w:sz w:val="22"/>
          <w:szCs w:val="22"/>
        </w:rPr>
        <w:t>a</w:t>
      </w:r>
      <w:r w:rsidR="00A74D2E" w:rsidRPr="00CE11E3">
        <w:rPr>
          <w:rFonts w:asciiTheme="minorHAnsi" w:hAnsiTheme="minorHAnsi" w:cstheme="minorHAnsi"/>
          <w:sz w:val="22"/>
          <w:szCs w:val="22"/>
        </w:rPr>
        <w:t xml:space="preserve"> o</w:t>
      </w:r>
      <w:r w:rsidR="002066FA" w:rsidRPr="00CE11E3">
        <w:rPr>
          <w:rFonts w:asciiTheme="minorHAnsi" w:hAnsiTheme="minorHAnsi" w:cstheme="minorHAnsi"/>
          <w:sz w:val="22"/>
          <w:szCs w:val="22"/>
        </w:rPr>
        <w:t> </w:t>
      </w:r>
      <w:r w:rsidRPr="00CE11E3">
        <w:rPr>
          <w:rFonts w:asciiTheme="minorHAnsi" w:hAnsiTheme="minorHAnsi" w:cstheme="minorHAnsi"/>
          <w:sz w:val="22"/>
          <w:szCs w:val="22"/>
        </w:rPr>
        <w:t>registru smluv</w:t>
      </w:r>
      <w:r w:rsidR="00A74D2E" w:rsidRPr="00CE11E3">
        <w:rPr>
          <w:rFonts w:asciiTheme="minorHAnsi" w:hAnsiTheme="minorHAnsi" w:cstheme="minorHAnsi"/>
          <w:sz w:val="22"/>
          <w:szCs w:val="22"/>
        </w:rPr>
        <w:t xml:space="preserve">. </w:t>
      </w:r>
      <w:r w:rsidRPr="00CE11E3">
        <w:rPr>
          <w:rFonts w:asciiTheme="minorHAnsi" w:hAnsiTheme="minorHAnsi" w:cstheme="minorHAnsi"/>
          <w:sz w:val="22"/>
          <w:szCs w:val="22"/>
        </w:rPr>
        <w:t>Účastníci se dohodli, že</w:t>
      </w:r>
      <w:r w:rsidR="00934643" w:rsidRPr="00CE11E3">
        <w:rPr>
          <w:rFonts w:asciiTheme="minorHAnsi" w:hAnsiTheme="minorHAnsi" w:cstheme="minorHAnsi"/>
          <w:sz w:val="22"/>
          <w:szCs w:val="22"/>
        </w:rPr>
        <w:t> </w:t>
      </w:r>
      <w:r w:rsidRPr="00CE11E3">
        <w:rPr>
          <w:rFonts w:asciiTheme="minorHAnsi" w:hAnsiTheme="minorHAnsi" w:cstheme="minorHAnsi"/>
          <w:sz w:val="22"/>
          <w:szCs w:val="22"/>
        </w:rPr>
        <w:t xml:space="preserve">zveřejnění Dohody </w:t>
      </w:r>
      <w:r w:rsidR="009723FE" w:rsidRPr="00CE11E3">
        <w:rPr>
          <w:rFonts w:asciiTheme="minorHAnsi" w:hAnsiTheme="minorHAnsi" w:cstheme="minorHAnsi"/>
          <w:sz w:val="22"/>
          <w:szCs w:val="22"/>
        </w:rPr>
        <w:t xml:space="preserve">včetně uvedení metadat </w:t>
      </w:r>
      <w:r w:rsidRPr="00CE11E3">
        <w:rPr>
          <w:rFonts w:asciiTheme="minorHAnsi" w:hAnsiTheme="minorHAnsi" w:cstheme="minorHAnsi"/>
          <w:sz w:val="22"/>
          <w:szCs w:val="22"/>
        </w:rPr>
        <w:t xml:space="preserve">v registru smluv zajistí </w:t>
      </w:r>
      <w:r w:rsidR="00375CEF" w:rsidRPr="00CE11E3">
        <w:rPr>
          <w:rFonts w:asciiTheme="minorHAnsi" w:hAnsiTheme="minorHAnsi" w:cstheme="minorHAnsi"/>
          <w:sz w:val="22"/>
          <w:szCs w:val="22"/>
        </w:rPr>
        <w:t>o</w:t>
      </w:r>
      <w:r w:rsidR="00A74D2E" w:rsidRPr="00CE11E3">
        <w:rPr>
          <w:rFonts w:asciiTheme="minorHAnsi" w:hAnsiTheme="minorHAnsi" w:cstheme="minorHAnsi"/>
          <w:sz w:val="22"/>
          <w:szCs w:val="22"/>
        </w:rPr>
        <w:t>bjednatel</w:t>
      </w:r>
      <w:r w:rsidR="00104712" w:rsidRPr="00CE11E3">
        <w:rPr>
          <w:rFonts w:asciiTheme="minorHAnsi" w:hAnsiTheme="minorHAnsi" w:cstheme="minorHAnsi"/>
          <w:sz w:val="22"/>
          <w:szCs w:val="22"/>
        </w:rPr>
        <w:t xml:space="preserve">, který současně zajistí, aby informace o uveřejnění </w:t>
      </w:r>
      <w:r w:rsidR="009723FE" w:rsidRPr="00CE11E3">
        <w:rPr>
          <w:rFonts w:asciiTheme="minorHAnsi" w:hAnsiTheme="minorHAnsi" w:cstheme="minorHAnsi"/>
          <w:sz w:val="22"/>
          <w:szCs w:val="22"/>
        </w:rPr>
        <w:t>Dohody</w:t>
      </w:r>
      <w:r w:rsidR="00104712" w:rsidRPr="00CE11E3">
        <w:rPr>
          <w:rFonts w:asciiTheme="minorHAnsi" w:hAnsiTheme="minorHAnsi" w:cstheme="minorHAnsi"/>
          <w:sz w:val="22"/>
          <w:szCs w:val="22"/>
        </w:rPr>
        <w:t xml:space="preserve"> byly </w:t>
      </w:r>
      <w:r w:rsidR="009723FE" w:rsidRPr="00CE11E3">
        <w:rPr>
          <w:rFonts w:asciiTheme="minorHAnsi" w:hAnsiTheme="minorHAnsi" w:cstheme="minorHAnsi"/>
          <w:sz w:val="22"/>
          <w:szCs w:val="22"/>
        </w:rPr>
        <w:t xml:space="preserve">poskytovateli </w:t>
      </w:r>
      <w:r w:rsidR="009A56F6">
        <w:rPr>
          <w:rFonts w:asciiTheme="minorHAnsi" w:hAnsiTheme="minorHAnsi" w:cstheme="minorHAnsi"/>
          <w:sz w:val="22"/>
          <w:szCs w:val="22"/>
        </w:rPr>
        <w:t xml:space="preserve">zaslány </w:t>
      </w:r>
      <w:r w:rsidR="00104712" w:rsidRPr="00CE11E3">
        <w:rPr>
          <w:rFonts w:asciiTheme="minorHAnsi" w:hAnsiTheme="minorHAnsi" w:cstheme="minorHAnsi"/>
          <w:sz w:val="22"/>
          <w:szCs w:val="22"/>
        </w:rPr>
        <w:t>do je</w:t>
      </w:r>
      <w:r w:rsidR="009723FE" w:rsidRPr="00CE11E3">
        <w:rPr>
          <w:rFonts w:asciiTheme="minorHAnsi" w:hAnsiTheme="minorHAnsi" w:cstheme="minorHAnsi"/>
          <w:sz w:val="22"/>
          <w:szCs w:val="22"/>
        </w:rPr>
        <w:t>ho</w:t>
      </w:r>
      <w:r w:rsidR="00104712" w:rsidRPr="00CE11E3">
        <w:rPr>
          <w:rFonts w:asciiTheme="minorHAnsi" w:hAnsiTheme="minorHAnsi" w:cstheme="minorHAnsi"/>
          <w:sz w:val="22"/>
          <w:szCs w:val="22"/>
        </w:rPr>
        <w:t xml:space="preserve"> datové schránky, nedohodnou-li se </w:t>
      </w:r>
      <w:r w:rsidR="009723FE" w:rsidRPr="00CE11E3">
        <w:rPr>
          <w:rFonts w:asciiTheme="minorHAnsi" w:hAnsiTheme="minorHAnsi" w:cstheme="minorHAnsi"/>
          <w:sz w:val="22"/>
          <w:szCs w:val="22"/>
        </w:rPr>
        <w:t>Účastníci</w:t>
      </w:r>
      <w:r w:rsidR="00104712" w:rsidRPr="00CE11E3">
        <w:rPr>
          <w:rFonts w:asciiTheme="minorHAnsi" w:hAnsiTheme="minorHAnsi" w:cstheme="minorHAnsi"/>
          <w:sz w:val="22"/>
          <w:szCs w:val="22"/>
        </w:rPr>
        <w:t xml:space="preserve"> jinak. </w:t>
      </w:r>
    </w:p>
    <w:p w14:paraId="1AEF3926" w14:textId="5B3E7480" w:rsidR="004A0352" w:rsidRPr="00CE11E3" w:rsidRDefault="00A74D2E" w:rsidP="001C7008">
      <w:pPr>
        <w:pStyle w:val="Odstavecseseznamem"/>
        <w:numPr>
          <w:ilvl w:val="1"/>
          <w:numId w:val="5"/>
        </w:numPr>
        <w:tabs>
          <w:tab w:val="left" w:pos="0"/>
        </w:tabs>
        <w:spacing w:after="160"/>
        <w:ind w:left="567" w:hanging="567"/>
        <w:contextualSpacing w:val="0"/>
        <w:jc w:val="both"/>
        <w:rPr>
          <w:rFonts w:asciiTheme="minorHAnsi" w:hAnsiTheme="minorHAnsi" w:cstheme="minorHAnsi"/>
          <w:sz w:val="22"/>
          <w:szCs w:val="22"/>
        </w:rPr>
      </w:pPr>
      <w:bookmarkStart w:id="118" w:name="_Ref218378220"/>
      <w:r w:rsidRPr="00CE11E3">
        <w:rPr>
          <w:rFonts w:asciiTheme="minorHAnsi" w:hAnsiTheme="minorHAnsi" w:cstheme="minorHAnsi"/>
          <w:sz w:val="22"/>
          <w:szCs w:val="22"/>
        </w:rPr>
        <w:t xml:space="preserve">Dohoda se uzavírá na dobu určitou, a to </w:t>
      </w:r>
      <w:r w:rsidRPr="00CE11E3">
        <w:rPr>
          <w:rFonts w:asciiTheme="minorHAnsi" w:hAnsiTheme="minorHAnsi" w:cstheme="minorHAnsi"/>
          <w:b/>
          <w:bCs/>
          <w:sz w:val="22"/>
          <w:szCs w:val="22"/>
        </w:rPr>
        <w:t>na 4 roky</w:t>
      </w:r>
      <w:r w:rsidR="00134364" w:rsidRPr="00CE11E3">
        <w:rPr>
          <w:rFonts w:asciiTheme="minorHAnsi" w:hAnsiTheme="minorHAnsi" w:cstheme="minorHAnsi"/>
          <w:b/>
          <w:bCs/>
          <w:sz w:val="22"/>
          <w:szCs w:val="22"/>
        </w:rPr>
        <w:t xml:space="preserve"> (48 měsíců) </w:t>
      </w:r>
      <w:r w:rsidR="00134364" w:rsidRPr="00CE11E3">
        <w:rPr>
          <w:rFonts w:asciiTheme="minorHAnsi" w:hAnsiTheme="minorHAnsi" w:cstheme="minorHAnsi"/>
          <w:sz w:val="22"/>
          <w:szCs w:val="22"/>
        </w:rPr>
        <w:t>ode dne účinnosti D</w:t>
      </w:r>
      <w:r w:rsidRPr="00CE11E3">
        <w:rPr>
          <w:rFonts w:asciiTheme="minorHAnsi" w:hAnsiTheme="minorHAnsi" w:cstheme="minorHAnsi"/>
          <w:sz w:val="22"/>
          <w:szCs w:val="22"/>
        </w:rPr>
        <w:t>ohody,</w:t>
      </w:r>
      <w:r w:rsidRPr="00CE11E3">
        <w:rPr>
          <w:rFonts w:asciiTheme="minorHAnsi" w:hAnsiTheme="minorHAnsi" w:cstheme="minorHAnsi"/>
          <w:b/>
          <w:bCs/>
          <w:sz w:val="22"/>
          <w:szCs w:val="22"/>
        </w:rPr>
        <w:t xml:space="preserve"> nebo do</w:t>
      </w:r>
      <w:r w:rsidR="0051511C" w:rsidRPr="00CE11E3">
        <w:rPr>
          <w:rFonts w:asciiTheme="minorHAnsi" w:hAnsiTheme="minorHAnsi" w:cstheme="minorHAnsi"/>
          <w:b/>
          <w:bCs/>
          <w:sz w:val="22"/>
          <w:szCs w:val="22"/>
        </w:rPr>
        <w:t> </w:t>
      </w:r>
      <w:r w:rsidRPr="00CE11E3">
        <w:rPr>
          <w:rFonts w:asciiTheme="minorHAnsi" w:hAnsiTheme="minorHAnsi" w:cstheme="minorHAnsi"/>
          <w:b/>
          <w:bCs/>
          <w:sz w:val="22"/>
          <w:szCs w:val="22"/>
        </w:rPr>
        <w:t xml:space="preserve">doby vyčerpání finančního rámce </w:t>
      </w:r>
      <w:r w:rsidR="002E5ACA" w:rsidRPr="00CE11E3">
        <w:rPr>
          <w:rFonts w:asciiTheme="minorHAnsi" w:hAnsiTheme="minorHAnsi" w:cstheme="minorHAnsi"/>
          <w:b/>
          <w:bCs/>
          <w:sz w:val="22"/>
          <w:szCs w:val="22"/>
        </w:rPr>
        <w:t xml:space="preserve">dle odst. </w:t>
      </w:r>
      <w:r w:rsidR="002E5ACA" w:rsidRPr="00CE11E3">
        <w:rPr>
          <w:rFonts w:asciiTheme="minorHAnsi" w:hAnsiTheme="minorHAnsi" w:cstheme="minorHAnsi"/>
          <w:b/>
          <w:bCs/>
          <w:sz w:val="22"/>
          <w:szCs w:val="22"/>
        </w:rPr>
        <w:fldChar w:fldCharType="begin"/>
      </w:r>
      <w:r w:rsidR="002E5ACA" w:rsidRPr="00CE11E3">
        <w:rPr>
          <w:rFonts w:asciiTheme="minorHAnsi" w:hAnsiTheme="minorHAnsi" w:cstheme="minorHAnsi"/>
          <w:b/>
          <w:bCs/>
          <w:sz w:val="22"/>
          <w:szCs w:val="22"/>
        </w:rPr>
        <w:instrText xml:space="preserve"> REF _Ref218510883 \r \h  \* MERGEFORMAT </w:instrText>
      </w:r>
      <w:r w:rsidR="002E5ACA" w:rsidRPr="00CE11E3">
        <w:rPr>
          <w:rFonts w:asciiTheme="minorHAnsi" w:hAnsiTheme="minorHAnsi" w:cstheme="minorHAnsi"/>
          <w:b/>
          <w:bCs/>
          <w:sz w:val="22"/>
          <w:szCs w:val="22"/>
        </w:rPr>
      </w:r>
      <w:r w:rsidR="002E5ACA" w:rsidRPr="00CE11E3">
        <w:rPr>
          <w:rFonts w:asciiTheme="minorHAnsi" w:hAnsiTheme="minorHAnsi" w:cstheme="minorHAnsi"/>
          <w:b/>
          <w:bCs/>
          <w:sz w:val="22"/>
          <w:szCs w:val="22"/>
        </w:rPr>
        <w:fldChar w:fldCharType="separate"/>
      </w:r>
      <w:r w:rsidR="00574943">
        <w:rPr>
          <w:rFonts w:asciiTheme="minorHAnsi" w:hAnsiTheme="minorHAnsi" w:cstheme="minorHAnsi"/>
          <w:b/>
          <w:bCs/>
          <w:sz w:val="22"/>
          <w:szCs w:val="22"/>
        </w:rPr>
        <w:t>6.16</w:t>
      </w:r>
      <w:r w:rsidR="002E5ACA" w:rsidRPr="00CE11E3">
        <w:rPr>
          <w:rFonts w:asciiTheme="minorHAnsi" w:hAnsiTheme="minorHAnsi" w:cstheme="minorHAnsi"/>
          <w:b/>
          <w:bCs/>
          <w:sz w:val="22"/>
          <w:szCs w:val="22"/>
        </w:rPr>
        <w:fldChar w:fldCharType="end"/>
      </w:r>
      <w:r w:rsidR="002E5ACA" w:rsidRPr="00CE11E3">
        <w:rPr>
          <w:rFonts w:asciiTheme="minorHAnsi" w:hAnsiTheme="minorHAnsi" w:cstheme="minorHAnsi"/>
          <w:b/>
          <w:bCs/>
          <w:sz w:val="22"/>
          <w:szCs w:val="22"/>
        </w:rPr>
        <w:t xml:space="preserve"> Dohody</w:t>
      </w:r>
      <w:r w:rsidRPr="00CE11E3">
        <w:rPr>
          <w:rFonts w:asciiTheme="minorHAnsi" w:hAnsiTheme="minorHAnsi" w:cstheme="minorHAnsi"/>
          <w:sz w:val="22"/>
          <w:szCs w:val="22"/>
        </w:rPr>
        <w:t>, a to podle skutečnosti, která nastane dříve.</w:t>
      </w:r>
      <w:bookmarkEnd w:id="118"/>
      <w:r w:rsidRPr="00CE11E3">
        <w:rPr>
          <w:rFonts w:asciiTheme="minorHAnsi" w:hAnsiTheme="minorHAnsi" w:cstheme="minorHAnsi"/>
          <w:sz w:val="22"/>
          <w:szCs w:val="22"/>
        </w:rPr>
        <w:t xml:space="preserve"> </w:t>
      </w:r>
    </w:p>
    <w:p w14:paraId="396DFDEB" w14:textId="0714C3AE" w:rsidR="0042052B" w:rsidRPr="00CE11E3" w:rsidRDefault="0042052B" w:rsidP="001C7008">
      <w:pPr>
        <w:pStyle w:val="Odstavecseseznamem"/>
        <w:numPr>
          <w:ilvl w:val="1"/>
          <w:numId w:val="5"/>
        </w:numPr>
        <w:tabs>
          <w:tab w:val="left" w:pos="0"/>
        </w:tabs>
        <w:spacing w:after="160"/>
        <w:ind w:left="567" w:hanging="567"/>
        <w:contextualSpacing w:val="0"/>
        <w:jc w:val="both"/>
        <w:rPr>
          <w:rFonts w:asciiTheme="minorHAnsi" w:hAnsiTheme="minorHAnsi" w:cstheme="minorHAnsi"/>
          <w:sz w:val="22"/>
          <w:szCs w:val="22"/>
        </w:rPr>
      </w:pPr>
      <w:bookmarkStart w:id="119" w:name="_Ref218378222"/>
      <w:r w:rsidRPr="00CE11E3">
        <w:rPr>
          <w:rFonts w:asciiTheme="minorHAnsi" w:hAnsiTheme="minorHAnsi" w:cstheme="minorHAnsi"/>
          <w:sz w:val="22"/>
          <w:szCs w:val="22"/>
        </w:rPr>
        <w:t xml:space="preserve">Jakmile hodnota plnění z jednotlivých </w:t>
      </w:r>
      <w:r w:rsidR="002A0BBE" w:rsidRPr="00CE11E3">
        <w:rPr>
          <w:rFonts w:asciiTheme="minorHAnsi" w:hAnsiTheme="minorHAnsi" w:cstheme="minorHAnsi"/>
          <w:sz w:val="22"/>
          <w:szCs w:val="22"/>
        </w:rPr>
        <w:t xml:space="preserve">Prováděcích </w:t>
      </w:r>
      <w:r w:rsidRPr="00CE11E3">
        <w:rPr>
          <w:rFonts w:asciiTheme="minorHAnsi" w:hAnsiTheme="minorHAnsi" w:cstheme="minorHAnsi"/>
          <w:sz w:val="22"/>
          <w:szCs w:val="22"/>
        </w:rPr>
        <w:t>smluv</w:t>
      </w:r>
      <w:r w:rsidR="00D44F26" w:rsidRPr="00CE11E3">
        <w:rPr>
          <w:rFonts w:asciiTheme="minorHAnsi" w:hAnsiTheme="minorHAnsi" w:cstheme="minorHAnsi"/>
          <w:sz w:val="22"/>
          <w:szCs w:val="22"/>
        </w:rPr>
        <w:t xml:space="preserve"> </w:t>
      </w:r>
      <w:r w:rsidRPr="00CE11E3">
        <w:rPr>
          <w:rFonts w:asciiTheme="minorHAnsi" w:hAnsiTheme="minorHAnsi" w:cstheme="minorHAnsi"/>
          <w:sz w:val="22"/>
          <w:szCs w:val="22"/>
        </w:rPr>
        <w:t>/</w:t>
      </w:r>
      <w:r w:rsidR="00D44F26" w:rsidRPr="00CE11E3">
        <w:rPr>
          <w:rFonts w:asciiTheme="minorHAnsi" w:hAnsiTheme="minorHAnsi" w:cstheme="minorHAnsi"/>
          <w:sz w:val="22"/>
          <w:szCs w:val="22"/>
        </w:rPr>
        <w:t xml:space="preserve"> </w:t>
      </w:r>
      <w:r w:rsidRPr="00CE11E3">
        <w:rPr>
          <w:rFonts w:asciiTheme="minorHAnsi" w:hAnsiTheme="minorHAnsi" w:cstheme="minorHAnsi"/>
          <w:sz w:val="22"/>
          <w:szCs w:val="22"/>
        </w:rPr>
        <w:t xml:space="preserve">objednávek přesáhne 85 % maximálního hodnoty plnění uvedené v odst. </w:t>
      </w:r>
      <w:r w:rsidR="006A3AB2" w:rsidRPr="00CE11E3">
        <w:rPr>
          <w:rFonts w:asciiTheme="minorHAnsi" w:hAnsiTheme="minorHAnsi" w:cstheme="minorHAnsi"/>
          <w:sz w:val="22"/>
          <w:szCs w:val="22"/>
        </w:rPr>
        <w:fldChar w:fldCharType="begin"/>
      </w:r>
      <w:r w:rsidR="006A3AB2" w:rsidRPr="00CE11E3">
        <w:rPr>
          <w:rFonts w:asciiTheme="minorHAnsi" w:hAnsiTheme="minorHAnsi" w:cstheme="minorHAnsi"/>
          <w:sz w:val="22"/>
          <w:szCs w:val="22"/>
        </w:rPr>
        <w:instrText xml:space="preserve"> REF _Ref218510883 \r \h </w:instrText>
      </w:r>
      <w:r w:rsidR="001D70CA" w:rsidRPr="00CE11E3">
        <w:rPr>
          <w:rFonts w:asciiTheme="minorHAnsi" w:hAnsiTheme="minorHAnsi" w:cstheme="minorHAnsi"/>
          <w:sz w:val="22"/>
          <w:szCs w:val="22"/>
        </w:rPr>
        <w:instrText xml:space="preserve"> \* MERGEFORMAT </w:instrText>
      </w:r>
      <w:r w:rsidR="006A3AB2" w:rsidRPr="00CE11E3">
        <w:rPr>
          <w:rFonts w:asciiTheme="minorHAnsi" w:hAnsiTheme="minorHAnsi" w:cstheme="minorHAnsi"/>
          <w:sz w:val="22"/>
          <w:szCs w:val="22"/>
        </w:rPr>
      </w:r>
      <w:r w:rsidR="006A3AB2" w:rsidRPr="00CE11E3">
        <w:rPr>
          <w:rFonts w:asciiTheme="minorHAnsi" w:hAnsiTheme="minorHAnsi" w:cstheme="minorHAnsi"/>
          <w:sz w:val="22"/>
          <w:szCs w:val="22"/>
        </w:rPr>
        <w:fldChar w:fldCharType="separate"/>
      </w:r>
      <w:r w:rsidR="00574943">
        <w:rPr>
          <w:rFonts w:asciiTheme="minorHAnsi" w:hAnsiTheme="minorHAnsi" w:cstheme="minorHAnsi"/>
          <w:sz w:val="22"/>
          <w:szCs w:val="22"/>
        </w:rPr>
        <w:t>6.16</w:t>
      </w:r>
      <w:r w:rsidR="006A3AB2" w:rsidRPr="00CE11E3">
        <w:rPr>
          <w:rFonts w:asciiTheme="minorHAnsi" w:hAnsiTheme="minorHAnsi" w:cstheme="minorHAnsi"/>
          <w:sz w:val="22"/>
          <w:szCs w:val="22"/>
        </w:rPr>
        <w:fldChar w:fldCharType="end"/>
      </w:r>
      <w:r w:rsidRPr="00CE11E3">
        <w:rPr>
          <w:rFonts w:asciiTheme="minorHAnsi" w:hAnsiTheme="minorHAnsi" w:cstheme="minorHAnsi"/>
          <w:sz w:val="22"/>
          <w:szCs w:val="22"/>
        </w:rPr>
        <w:t xml:space="preserve"> </w:t>
      </w:r>
      <w:r w:rsidR="006A3AB2" w:rsidRPr="00CE11E3">
        <w:rPr>
          <w:rFonts w:asciiTheme="minorHAnsi" w:hAnsiTheme="minorHAnsi" w:cstheme="minorHAnsi"/>
          <w:sz w:val="22"/>
          <w:szCs w:val="22"/>
        </w:rPr>
        <w:t>Dohody</w:t>
      </w:r>
      <w:r w:rsidRPr="00CE11E3">
        <w:rPr>
          <w:rFonts w:asciiTheme="minorHAnsi" w:hAnsiTheme="minorHAnsi" w:cstheme="minorHAnsi"/>
          <w:sz w:val="22"/>
          <w:szCs w:val="22"/>
        </w:rPr>
        <w:t xml:space="preserve">, tj. částky </w:t>
      </w:r>
      <w:r w:rsidR="00375DE6" w:rsidRPr="00CE11E3">
        <w:rPr>
          <w:rFonts w:asciiTheme="minorHAnsi" w:hAnsiTheme="minorHAnsi" w:cstheme="minorHAnsi"/>
          <w:b/>
          <w:bCs/>
          <w:sz w:val="22"/>
          <w:szCs w:val="22"/>
        </w:rPr>
        <w:t>38 250 000</w:t>
      </w:r>
      <w:r w:rsidRPr="00CE11E3">
        <w:rPr>
          <w:rFonts w:asciiTheme="minorHAnsi" w:hAnsiTheme="minorHAnsi" w:cstheme="minorHAnsi"/>
          <w:b/>
          <w:bCs/>
          <w:sz w:val="22"/>
          <w:szCs w:val="22"/>
        </w:rPr>
        <w:t xml:space="preserve"> Kč bez DPH</w:t>
      </w:r>
      <w:r w:rsidRPr="00CE11E3">
        <w:rPr>
          <w:rFonts w:asciiTheme="minorHAnsi" w:hAnsiTheme="minorHAnsi" w:cstheme="minorHAnsi"/>
          <w:sz w:val="22"/>
          <w:szCs w:val="22"/>
        </w:rPr>
        <w:t xml:space="preserve">, informuje </w:t>
      </w:r>
      <w:r w:rsidR="00350A92" w:rsidRPr="00CE11E3">
        <w:rPr>
          <w:rFonts w:asciiTheme="minorHAnsi" w:hAnsiTheme="minorHAnsi" w:cstheme="minorHAnsi"/>
          <w:sz w:val="22"/>
          <w:szCs w:val="22"/>
        </w:rPr>
        <w:t>p</w:t>
      </w:r>
      <w:r w:rsidR="0016270D" w:rsidRPr="00CE11E3">
        <w:rPr>
          <w:rFonts w:asciiTheme="minorHAnsi" w:hAnsiTheme="minorHAnsi" w:cstheme="minorHAnsi"/>
          <w:sz w:val="22"/>
          <w:szCs w:val="22"/>
        </w:rPr>
        <w:t xml:space="preserve">oskytovatel </w:t>
      </w:r>
      <w:r w:rsidRPr="00CE11E3">
        <w:rPr>
          <w:rFonts w:asciiTheme="minorHAnsi" w:hAnsiTheme="minorHAnsi" w:cstheme="minorHAnsi"/>
          <w:sz w:val="22"/>
          <w:szCs w:val="22"/>
        </w:rPr>
        <w:t>bez</w:t>
      </w:r>
      <w:r w:rsidR="0016270D" w:rsidRPr="00CE11E3">
        <w:rPr>
          <w:rFonts w:asciiTheme="minorHAnsi" w:hAnsiTheme="minorHAnsi" w:cstheme="minorHAnsi"/>
          <w:sz w:val="22"/>
          <w:szCs w:val="22"/>
        </w:rPr>
        <w:t> </w:t>
      </w:r>
      <w:r w:rsidRPr="00CE11E3">
        <w:rPr>
          <w:rFonts w:asciiTheme="minorHAnsi" w:hAnsiTheme="minorHAnsi" w:cstheme="minorHAnsi"/>
          <w:sz w:val="22"/>
          <w:szCs w:val="22"/>
        </w:rPr>
        <w:t xml:space="preserve">zbytečného odkladu o této skutečnosti </w:t>
      </w:r>
      <w:r w:rsidR="00350A92" w:rsidRPr="00CE11E3">
        <w:rPr>
          <w:rFonts w:asciiTheme="minorHAnsi" w:hAnsiTheme="minorHAnsi" w:cstheme="minorHAnsi"/>
          <w:sz w:val="22"/>
          <w:szCs w:val="22"/>
        </w:rPr>
        <w:t>o</w:t>
      </w:r>
      <w:r w:rsidR="00C16C7E" w:rsidRPr="00CE11E3">
        <w:rPr>
          <w:rFonts w:asciiTheme="minorHAnsi" w:hAnsiTheme="minorHAnsi" w:cstheme="minorHAnsi"/>
          <w:sz w:val="22"/>
          <w:szCs w:val="22"/>
        </w:rPr>
        <w:t>bjednatele</w:t>
      </w:r>
      <w:r w:rsidRPr="00CE11E3">
        <w:rPr>
          <w:rFonts w:asciiTheme="minorHAnsi" w:hAnsiTheme="minorHAnsi" w:cstheme="minorHAnsi"/>
          <w:sz w:val="22"/>
          <w:szCs w:val="22"/>
        </w:rPr>
        <w:t>.</w:t>
      </w:r>
      <w:bookmarkEnd w:id="119"/>
    </w:p>
    <w:p w14:paraId="70F54C53" w14:textId="77777777" w:rsidR="008E7969" w:rsidRPr="00CE11E3" w:rsidRDefault="00134364" w:rsidP="001C7008">
      <w:pPr>
        <w:pStyle w:val="Odstavecseseznamem"/>
        <w:numPr>
          <w:ilvl w:val="1"/>
          <w:numId w:val="5"/>
        </w:numPr>
        <w:tabs>
          <w:tab w:val="left" w:pos="0"/>
        </w:tabs>
        <w:spacing w:after="160"/>
        <w:ind w:left="567" w:hanging="567"/>
        <w:contextualSpacing w:val="0"/>
        <w:jc w:val="both"/>
        <w:rPr>
          <w:rFonts w:asciiTheme="minorHAnsi" w:hAnsiTheme="minorHAnsi" w:cstheme="minorHAnsi"/>
          <w:sz w:val="22"/>
          <w:szCs w:val="22"/>
        </w:rPr>
      </w:pPr>
      <w:r w:rsidRPr="00CE11E3">
        <w:rPr>
          <w:rFonts w:asciiTheme="minorHAnsi" w:hAnsiTheme="minorHAnsi" w:cstheme="minorHAnsi"/>
          <w:sz w:val="22"/>
          <w:szCs w:val="22"/>
        </w:rPr>
        <w:t>Smluvní vztah založený D</w:t>
      </w:r>
      <w:r w:rsidR="00A74D2E" w:rsidRPr="00CE11E3">
        <w:rPr>
          <w:rFonts w:asciiTheme="minorHAnsi" w:hAnsiTheme="minorHAnsi" w:cstheme="minorHAnsi"/>
          <w:sz w:val="22"/>
          <w:szCs w:val="22"/>
        </w:rPr>
        <w:t>ohodou dále zaniká:</w:t>
      </w:r>
    </w:p>
    <w:p w14:paraId="3E477959" w14:textId="77777777" w:rsidR="006A3C05" w:rsidRPr="00CE11E3" w:rsidRDefault="00A74D2E" w:rsidP="001C7008">
      <w:pPr>
        <w:pStyle w:val="Odstavecseseznamem"/>
        <w:numPr>
          <w:ilvl w:val="2"/>
          <w:numId w:val="5"/>
        </w:numPr>
        <w:tabs>
          <w:tab w:val="left" w:pos="0"/>
        </w:tabs>
        <w:ind w:left="1559" w:hanging="839"/>
        <w:contextualSpacing w:val="0"/>
        <w:jc w:val="both"/>
        <w:rPr>
          <w:rFonts w:asciiTheme="minorHAnsi" w:hAnsiTheme="minorHAnsi" w:cstheme="minorHAnsi"/>
          <w:sz w:val="22"/>
          <w:szCs w:val="22"/>
        </w:rPr>
      </w:pPr>
      <w:r w:rsidRPr="00CE11E3">
        <w:rPr>
          <w:rFonts w:asciiTheme="minorHAnsi" w:hAnsiTheme="minorHAnsi" w:cstheme="minorHAnsi"/>
          <w:sz w:val="22"/>
          <w:szCs w:val="22"/>
        </w:rPr>
        <w:t xml:space="preserve">písemnou dohodou </w:t>
      </w:r>
      <w:r w:rsidR="00DA3453" w:rsidRPr="00CE11E3">
        <w:rPr>
          <w:rFonts w:asciiTheme="minorHAnsi" w:hAnsiTheme="minorHAnsi" w:cstheme="minorHAnsi"/>
          <w:sz w:val="22"/>
          <w:szCs w:val="22"/>
        </w:rPr>
        <w:t>Účastníků</w:t>
      </w:r>
      <w:r w:rsidRPr="00CE11E3">
        <w:rPr>
          <w:rFonts w:asciiTheme="minorHAnsi" w:hAnsiTheme="minorHAnsi" w:cstheme="minorHAnsi"/>
          <w:sz w:val="22"/>
          <w:szCs w:val="22"/>
        </w:rPr>
        <w:t>;</w:t>
      </w:r>
    </w:p>
    <w:p w14:paraId="6EAFECA0" w14:textId="4F4FBB10" w:rsidR="006A3C05" w:rsidRPr="00CE11E3" w:rsidRDefault="00A74D2E" w:rsidP="00BF3257">
      <w:pPr>
        <w:pStyle w:val="Odstavecseseznamem"/>
        <w:numPr>
          <w:ilvl w:val="2"/>
          <w:numId w:val="5"/>
        </w:numPr>
        <w:tabs>
          <w:tab w:val="left" w:pos="0"/>
        </w:tabs>
        <w:ind w:left="1559" w:hanging="839"/>
        <w:contextualSpacing w:val="0"/>
        <w:jc w:val="both"/>
        <w:rPr>
          <w:rFonts w:asciiTheme="minorHAnsi" w:hAnsiTheme="minorHAnsi" w:cstheme="minorHAnsi"/>
          <w:sz w:val="22"/>
          <w:szCs w:val="22"/>
        </w:rPr>
      </w:pPr>
      <w:r w:rsidRPr="00CE11E3">
        <w:rPr>
          <w:rFonts w:asciiTheme="minorHAnsi" w:hAnsiTheme="minorHAnsi" w:cstheme="minorHAnsi"/>
          <w:sz w:val="22"/>
          <w:szCs w:val="22"/>
        </w:rPr>
        <w:t>v</w:t>
      </w:r>
      <w:r w:rsidR="00DA3453" w:rsidRPr="00CE11E3">
        <w:rPr>
          <w:rFonts w:asciiTheme="minorHAnsi" w:hAnsiTheme="minorHAnsi" w:cstheme="minorHAnsi"/>
          <w:sz w:val="22"/>
          <w:szCs w:val="22"/>
        </w:rPr>
        <w:t>ýpovědí jednoho z Účastníků</w:t>
      </w:r>
      <w:r w:rsidRPr="00CE11E3">
        <w:rPr>
          <w:rFonts w:asciiTheme="minorHAnsi" w:hAnsiTheme="minorHAnsi" w:cstheme="minorHAnsi"/>
          <w:sz w:val="22"/>
          <w:szCs w:val="22"/>
        </w:rPr>
        <w:t>, a to i bez uvedení důvodu s výpovědní dobou 6 měsíců,</w:t>
      </w:r>
      <w:r w:rsidR="00BF3257">
        <w:rPr>
          <w:rFonts w:asciiTheme="minorHAnsi" w:hAnsiTheme="minorHAnsi" w:cstheme="minorHAnsi"/>
          <w:sz w:val="22"/>
          <w:szCs w:val="22"/>
        </w:rPr>
        <w:t xml:space="preserve"> </w:t>
      </w:r>
      <w:r w:rsidRPr="00CE11E3">
        <w:rPr>
          <w:rFonts w:asciiTheme="minorHAnsi" w:hAnsiTheme="minorHAnsi" w:cstheme="minorHAnsi"/>
          <w:sz w:val="22"/>
          <w:szCs w:val="22"/>
        </w:rPr>
        <w:t>která počíná běžet prvním dnem měsíce následujícího po měsíci, ve kterém byla výpověď doručena druhé</w:t>
      </w:r>
      <w:r w:rsidR="00DA3453" w:rsidRPr="00CE11E3">
        <w:rPr>
          <w:rFonts w:asciiTheme="minorHAnsi" w:hAnsiTheme="minorHAnsi" w:cstheme="minorHAnsi"/>
          <w:sz w:val="22"/>
          <w:szCs w:val="22"/>
        </w:rPr>
        <w:t>mu Účastníku</w:t>
      </w:r>
      <w:r w:rsidRPr="00CE11E3">
        <w:rPr>
          <w:rFonts w:asciiTheme="minorHAnsi" w:hAnsiTheme="minorHAnsi" w:cstheme="minorHAnsi"/>
          <w:sz w:val="22"/>
          <w:szCs w:val="22"/>
        </w:rPr>
        <w:t>;</w:t>
      </w:r>
    </w:p>
    <w:p w14:paraId="228F6881" w14:textId="1FF0A9D4" w:rsidR="00A74D2E" w:rsidRPr="00CE11E3" w:rsidRDefault="00A74D2E" w:rsidP="001C7008">
      <w:pPr>
        <w:pStyle w:val="Odstavecseseznamem"/>
        <w:numPr>
          <w:ilvl w:val="2"/>
          <w:numId w:val="5"/>
        </w:numPr>
        <w:tabs>
          <w:tab w:val="left" w:pos="0"/>
        </w:tabs>
        <w:spacing w:after="160"/>
        <w:ind w:left="1560" w:hanging="840"/>
        <w:contextualSpacing w:val="0"/>
        <w:jc w:val="both"/>
        <w:rPr>
          <w:rFonts w:asciiTheme="minorHAnsi" w:hAnsiTheme="minorHAnsi" w:cstheme="minorHAnsi"/>
          <w:sz w:val="22"/>
          <w:szCs w:val="22"/>
        </w:rPr>
      </w:pPr>
      <w:r w:rsidRPr="00CE11E3">
        <w:rPr>
          <w:rFonts w:asciiTheme="minorHAnsi" w:hAnsiTheme="minorHAnsi" w:cstheme="minorHAnsi"/>
          <w:sz w:val="22"/>
          <w:szCs w:val="22"/>
        </w:rPr>
        <w:lastRenderedPageBreak/>
        <w:t>odst</w:t>
      </w:r>
      <w:r w:rsidR="00DA3453" w:rsidRPr="00CE11E3">
        <w:rPr>
          <w:rFonts w:asciiTheme="minorHAnsi" w:hAnsiTheme="minorHAnsi" w:cstheme="minorHAnsi"/>
          <w:sz w:val="22"/>
          <w:szCs w:val="22"/>
        </w:rPr>
        <w:t>oupením jednoho z Účastníků</w:t>
      </w:r>
      <w:r w:rsidRPr="00CE11E3">
        <w:rPr>
          <w:rFonts w:asciiTheme="minorHAnsi" w:hAnsiTheme="minorHAnsi" w:cstheme="minorHAnsi"/>
          <w:sz w:val="22"/>
          <w:szCs w:val="22"/>
        </w:rPr>
        <w:t xml:space="preserve">. </w:t>
      </w:r>
    </w:p>
    <w:p w14:paraId="7C24C223" w14:textId="11F7BEFA" w:rsidR="00D73CB0" w:rsidRPr="00CE11E3" w:rsidRDefault="00DA3453" w:rsidP="00032971">
      <w:pPr>
        <w:pStyle w:val="Odstavecseseznamem"/>
        <w:numPr>
          <w:ilvl w:val="1"/>
          <w:numId w:val="5"/>
        </w:numPr>
        <w:tabs>
          <w:tab w:val="left" w:pos="0"/>
        </w:tabs>
        <w:spacing w:after="160"/>
        <w:ind w:left="567" w:hanging="567"/>
        <w:contextualSpacing w:val="0"/>
        <w:jc w:val="both"/>
        <w:rPr>
          <w:rFonts w:asciiTheme="minorHAnsi" w:hAnsiTheme="minorHAnsi" w:cstheme="minorHAnsi"/>
          <w:sz w:val="22"/>
          <w:szCs w:val="22"/>
        </w:rPr>
      </w:pPr>
      <w:r w:rsidRPr="00CE11E3">
        <w:rPr>
          <w:rFonts w:asciiTheme="minorHAnsi" w:hAnsiTheme="minorHAnsi" w:cstheme="minorHAnsi"/>
          <w:sz w:val="22"/>
          <w:szCs w:val="22"/>
        </w:rPr>
        <w:t>Od Dohody může Účastník</w:t>
      </w:r>
      <w:r w:rsidR="00A74D2E" w:rsidRPr="00CE11E3">
        <w:rPr>
          <w:rFonts w:asciiTheme="minorHAnsi" w:hAnsiTheme="minorHAnsi" w:cstheme="minorHAnsi"/>
          <w:sz w:val="22"/>
          <w:szCs w:val="22"/>
        </w:rPr>
        <w:t xml:space="preserve"> odstoupit pro její podstatné porušení druh</w:t>
      </w:r>
      <w:r w:rsidRPr="00CE11E3">
        <w:rPr>
          <w:rFonts w:asciiTheme="minorHAnsi" w:hAnsiTheme="minorHAnsi" w:cstheme="minorHAnsi"/>
          <w:sz w:val="22"/>
          <w:szCs w:val="22"/>
        </w:rPr>
        <w:t>ým Účastníkem. Účast</w:t>
      </w:r>
      <w:r w:rsidR="005553E1" w:rsidRPr="00CE11E3">
        <w:rPr>
          <w:rFonts w:asciiTheme="minorHAnsi" w:hAnsiTheme="minorHAnsi" w:cstheme="minorHAnsi"/>
          <w:sz w:val="22"/>
          <w:szCs w:val="22"/>
        </w:rPr>
        <w:t>n</w:t>
      </w:r>
      <w:r w:rsidRPr="00CE11E3">
        <w:rPr>
          <w:rFonts w:asciiTheme="minorHAnsi" w:hAnsiTheme="minorHAnsi" w:cstheme="minorHAnsi"/>
          <w:sz w:val="22"/>
          <w:szCs w:val="22"/>
        </w:rPr>
        <w:t>íci se</w:t>
      </w:r>
      <w:r w:rsidR="0054417E" w:rsidRPr="00CE11E3">
        <w:rPr>
          <w:rFonts w:asciiTheme="minorHAnsi" w:hAnsiTheme="minorHAnsi" w:cstheme="minorHAnsi"/>
          <w:sz w:val="22"/>
          <w:szCs w:val="22"/>
        </w:rPr>
        <w:t> </w:t>
      </w:r>
      <w:r w:rsidRPr="00CE11E3">
        <w:rPr>
          <w:rFonts w:asciiTheme="minorHAnsi" w:hAnsiTheme="minorHAnsi" w:cstheme="minorHAnsi"/>
          <w:sz w:val="22"/>
          <w:szCs w:val="22"/>
        </w:rPr>
        <w:t>dohodli, že podstatným porušením D</w:t>
      </w:r>
      <w:r w:rsidR="00A74D2E" w:rsidRPr="00CE11E3">
        <w:rPr>
          <w:rFonts w:asciiTheme="minorHAnsi" w:hAnsiTheme="minorHAnsi" w:cstheme="minorHAnsi"/>
          <w:sz w:val="22"/>
          <w:szCs w:val="22"/>
        </w:rPr>
        <w:t>o</w:t>
      </w:r>
      <w:r w:rsidR="005553E1" w:rsidRPr="00CE11E3">
        <w:rPr>
          <w:rFonts w:asciiTheme="minorHAnsi" w:hAnsiTheme="minorHAnsi" w:cstheme="minorHAnsi"/>
          <w:sz w:val="22"/>
          <w:szCs w:val="22"/>
        </w:rPr>
        <w:t xml:space="preserve">hody ve smyslu ustanovení § 2002 odst. 1 </w:t>
      </w:r>
      <w:r w:rsidR="004B6B20" w:rsidRPr="00CE11E3">
        <w:rPr>
          <w:rFonts w:asciiTheme="minorHAnsi" w:hAnsiTheme="minorHAnsi" w:cstheme="minorHAnsi"/>
          <w:sz w:val="22"/>
          <w:szCs w:val="22"/>
        </w:rPr>
        <w:t>o</w:t>
      </w:r>
      <w:r w:rsidR="005553E1" w:rsidRPr="00CE11E3">
        <w:rPr>
          <w:rFonts w:asciiTheme="minorHAnsi" w:hAnsiTheme="minorHAnsi" w:cstheme="minorHAnsi"/>
          <w:sz w:val="22"/>
          <w:szCs w:val="22"/>
        </w:rPr>
        <w:t>bčanského zákoníku</w:t>
      </w:r>
      <w:r w:rsidR="00A74D2E" w:rsidRPr="00CE11E3">
        <w:rPr>
          <w:rFonts w:asciiTheme="minorHAnsi" w:hAnsiTheme="minorHAnsi" w:cstheme="minorHAnsi"/>
          <w:sz w:val="22"/>
          <w:szCs w:val="22"/>
        </w:rPr>
        <w:t xml:space="preserve"> se vedle případů specifikovaných v</w:t>
      </w:r>
      <w:r w:rsidR="005553E1" w:rsidRPr="00CE11E3">
        <w:rPr>
          <w:rFonts w:asciiTheme="minorHAnsi" w:hAnsiTheme="minorHAnsi" w:cstheme="minorHAnsi"/>
          <w:sz w:val="22"/>
          <w:szCs w:val="22"/>
        </w:rPr>
        <w:t xml:space="preserve"> ustanovení § 2002 </w:t>
      </w:r>
      <w:r w:rsidR="004B6B20" w:rsidRPr="00CE11E3">
        <w:rPr>
          <w:rFonts w:asciiTheme="minorHAnsi" w:hAnsiTheme="minorHAnsi" w:cstheme="minorHAnsi"/>
          <w:sz w:val="22"/>
          <w:szCs w:val="22"/>
        </w:rPr>
        <w:t>o</w:t>
      </w:r>
      <w:r w:rsidR="005553E1" w:rsidRPr="00CE11E3">
        <w:rPr>
          <w:rFonts w:asciiTheme="minorHAnsi" w:hAnsiTheme="minorHAnsi" w:cstheme="minorHAnsi"/>
          <w:sz w:val="22"/>
          <w:szCs w:val="22"/>
        </w:rPr>
        <w:t>bčanského zákoníku</w:t>
      </w:r>
      <w:r w:rsidR="00A74D2E" w:rsidRPr="00CE11E3">
        <w:rPr>
          <w:rFonts w:asciiTheme="minorHAnsi" w:hAnsiTheme="minorHAnsi" w:cstheme="minorHAnsi"/>
          <w:sz w:val="22"/>
          <w:szCs w:val="22"/>
        </w:rPr>
        <w:t xml:space="preserve"> rozumí zejména:</w:t>
      </w:r>
    </w:p>
    <w:p w14:paraId="666885B2" w14:textId="19308A5F" w:rsidR="00915527" w:rsidRPr="00CE11E3" w:rsidRDefault="00A74D2E" w:rsidP="00032971">
      <w:pPr>
        <w:pStyle w:val="Odstavecseseznamem"/>
        <w:numPr>
          <w:ilvl w:val="2"/>
          <w:numId w:val="5"/>
        </w:numPr>
        <w:tabs>
          <w:tab w:val="left" w:pos="0"/>
        </w:tabs>
        <w:ind w:left="1560" w:hanging="840"/>
        <w:contextualSpacing w:val="0"/>
        <w:jc w:val="both"/>
        <w:rPr>
          <w:rFonts w:asciiTheme="minorHAnsi" w:hAnsiTheme="minorHAnsi" w:cstheme="minorHAnsi"/>
          <w:sz w:val="22"/>
          <w:szCs w:val="22"/>
        </w:rPr>
      </w:pPr>
      <w:r w:rsidRPr="00CE11E3">
        <w:rPr>
          <w:rFonts w:asciiTheme="minorHAnsi" w:hAnsiTheme="minorHAnsi" w:cstheme="minorHAnsi"/>
          <w:sz w:val="22"/>
          <w:szCs w:val="22"/>
        </w:rPr>
        <w:t>do</w:t>
      </w:r>
      <w:r w:rsidR="005553E1" w:rsidRPr="00CE11E3">
        <w:rPr>
          <w:rFonts w:asciiTheme="minorHAnsi" w:hAnsiTheme="minorHAnsi" w:cstheme="minorHAnsi"/>
          <w:sz w:val="22"/>
          <w:szCs w:val="22"/>
        </w:rPr>
        <w:t xml:space="preserve">sažení CPI v souladu s odst. </w:t>
      </w:r>
      <w:r w:rsidR="007413E1" w:rsidRPr="00CE11E3">
        <w:rPr>
          <w:rFonts w:asciiTheme="minorHAnsi" w:hAnsiTheme="minorHAnsi" w:cstheme="minorHAnsi"/>
          <w:sz w:val="22"/>
          <w:szCs w:val="22"/>
        </w:rPr>
        <w:fldChar w:fldCharType="begin"/>
      </w:r>
      <w:r w:rsidR="007413E1" w:rsidRPr="00CE11E3">
        <w:rPr>
          <w:rFonts w:asciiTheme="minorHAnsi" w:hAnsiTheme="minorHAnsi" w:cstheme="minorHAnsi"/>
          <w:sz w:val="22"/>
          <w:szCs w:val="22"/>
        </w:rPr>
        <w:instrText xml:space="preserve"> REF _Ref220054806 \r \h  \* MERGEFORMAT </w:instrText>
      </w:r>
      <w:r w:rsidR="007413E1" w:rsidRPr="00CE11E3">
        <w:rPr>
          <w:rFonts w:asciiTheme="minorHAnsi" w:hAnsiTheme="minorHAnsi" w:cstheme="minorHAnsi"/>
          <w:sz w:val="22"/>
          <w:szCs w:val="22"/>
        </w:rPr>
      </w:r>
      <w:r w:rsidR="007413E1" w:rsidRPr="00CE11E3">
        <w:rPr>
          <w:rFonts w:asciiTheme="minorHAnsi" w:hAnsiTheme="minorHAnsi" w:cstheme="minorHAnsi"/>
          <w:sz w:val="22"/>
          <w:szCs w:val="22"/>
        </w:rPr>
        <w:fldChar w:fldCharType="separate"/>
      </w:r>
      <w:r w:rsidR="00574943">
        <w:rPr>
          <w:rFonts w:asciiTheme="minorHAnsi" w:hAnsiTheme="minorHAnsi" w:cstheme="minorHAnsi"/>
          <w:sz w:val="22"/>
          <w:szCs w:val="22"/>
        </w:rPr>
        <w:t>8.10</w:t>
      </w:r>
      <w:r w:rsidR="007413E1" w:rsidRPr="00CE11E3">
        <w:rPr>
          <w:rFonts w:asciiTheme="minorHAnsi" w:hAnsiTheme="minorHAnsi" w:cstheme="minorHAnsi"/>
          <w:sz w:val="22"/>
          <w:szCs w:val="22"/>
        </w:rPr>
        <w:fldChar w:fldCharType="end"/>
      </w:r>
      <w:r w:rsidR="007413E1" w:rsidRPr="00CE11E3">
        <w:rPr>
          <w:rFonts w:asciiTheme="minorHAnsi" w:hAnsiTheme="minorHAnsi" w:cstheme="minorHAnsi"/>
          <w:sz w:val="22"/>
          <w:szCs w:val="22"/>
        </w:rPr>
        <w:t xml:space="preserve"> </w:t>
      </w:r>
      <w:r w:rsidR="005553E1" w:rsidRPr="00CE11E3">
        <w:rPr>
          <w:rFonts w:asciiTheme="minorHAnsi" w:hAnsiTheme="minorHAnsi" w:cstheme="minorHAnsi"/>
          <w:sz w:val="22"/>
          <w:szCs w:val="22"/>
        </w:rPr>
        <w:t>D</w:t>
      </w:r>
      <w:r w:rsidRPr="00CE11E3">
        <w:rPr>
          <w:rFonts w:asciiTheme="minorHAnsi" w:hAnsiTheme="minorHAnsi" w:cstheme="minorHAnsi"/>
          <w:sz w:val="22"/>
          <w:szCs w:val="22"/>
        </w:rPr>
        <w:t>ohody</w:t>
      </w:r>
      <w:r w:rsidR="005553E1" w:rsidRPr="00CE11E3">
        <w:rPr>
          <w:rFonts w:asciiTheme="minorHAnsi" w:hAnsiTheme="minorHAnsi" w:cstheme="minorHAnsi"/>
          <w:sz w:val="22"/>
          <w:szCs w:val="22"/>
        </w:rPr>
        <w:t>;</w:t>
      </w:r>
    </w:p>
    <w:p w14:paraId="26220C0A" w14:textId="77777777" w:rsidR="00EC6B25" w:rsidRPr="00CE11E3" w:rsidRDefault="00915527" w:rsidP="00032971">
      <w:pPr>
        <w:pStyle w:val="Odstavecseseznamem"/>
        <w:numPr>
          <w:ilvl w:val="2"/>
          <w:numId w:val="5"/>
        </w:numPr>
        <w:tabs>
          <w:tab w:val="left" w:pos="0"/>
        </w:tabs>
        <w:ind w:left="1560" w:hanging="840"/>
        <w:contextualSpacing w:val="0"/>
        <w:jc w:val="both"/>
        <w:rPr>
          <w:rFonts w:asciiTheme="minorHAnsi" w:hAnsiTheme="minorHAnsi" w:cstheme="minorHAnsi"/>
          <w:sz w:val="22"/>
          <w:szCs w:val="22"/>
        </w:rPr>
      </w:pPr>
      <w:r w:rsidRPr="00CE11E3">
        <w:rPr>
          <w:rFonts w:asciiTheme="minorHAnsi" w:hAnsiTheme="minorHAnsi" w:cstheme="minorHAnsi"/>
          <w:sz w:val="22"/>
          <w:szCs w:val="22"/>
        </w:rPr>
        <w:t xml:space="preserve">situace, kdy </w:t>
      </w:r>
      <w:r w:rsidR="00EC6B25" w:rsidRPr="00CE11E3">
        <w:rPr>
          <w:rFonts w:asciiTheme="minorHAnsi" w:hAnsiTheme="minorHAnsi" w:cstheme="minorHAnsi"/>
          <w:sz w:val="22"/>
          <w:szCs w:val="22"/>
        </w:rPr>
        <w:t>úklidovému pracovníku</w:t>
      </w:r>
      <w:r w:rsidRPr="00CE11E3">
        <w:rPr>
          <w:rFonts w:asciiTheme="minorHAnsi" w:hAnsiTheme="minorHAnsi" w:cstheme="minorHAnsi"/>
          <w:sz w:val="22"/>
          <w:szCs w:val="22"/>
        </w:rPr>
        <w:t xml:space="preserve"> je prokázána krádež majetku objednatele nebo pokus o ni;</w:t>
      </w:r>
    </w:p>
    <w:p w14:paraId="041671BE" w14:textId="77777777" w:rsidR="00EC6B25" w:rsidRPr="00CE11E3" w:rsidRDefault="00915527" w:rsidP="00032971">
      <w:pPr>
        <w:pStyle w:val="Odstavecseseznamem"/>
        <w:numPr>
          <w:ilvl w:val="2"/>
          <w:numId w:val="5"/>
        </w:numPr>
        <w:tabs>
          <w:tab w:val="left" w:pos="0"/>
        </w:tabs>
        <w:ind w:left="1560" w:hanging="840"/>
        <w:contextualSpacing w:val="0"/>
        <w:jc w:val="both"/>
        <w:rPr>
          <w:rFonts w:asciiTheme="minorHAnsi" w:hAnsiTheme="minorHAnsi" w:cstheme="minorHAnsi"/>
          <w:sz w:val="22"/>
          <w:szCs w:val="22"/>
        </w:rPr>
      </w:pPr>
      <w:r w:rsidRPr="00CE11E3">
        <w:rPr>
          <w:rFonts w:asciiTheme="minorHAnsi" w:hAnsiTheme="minorHAnsi" w:cstheme="minorHAnsi"/>
          <w:sz w:val="22"/>
          <w:szCs w:val="22"/>
        </w:rPr>
        <w:t xml:space="preserve">nepovolená manipulace </w:t>
      </w:r>
      <w:r w:rsidR="00EC6B25" w:rsidRPr="00CE11E3">
        <w:rPr>
          <w:rFonts w:asciiTheme="minorHAnsi" w:hAnsiTheme="minorHAnsi" w:cstheme="minorHAnsi"/>
          <w:sz w:val="22"/>
          <w:szCs w:val="22"/>
        </w:rPr>
        <w:t>úklidových</w:t>
      </w:r>
      <w:r w:rsidRPr="00CE11E3">
        <w:rPr>
          <w:rFonts w:asciiTheme="minorHAnsi" w:hAnsiTheme="minorHAnsi" w:cstheme="minorHAnsi"/>
          <w:sz w:val="22"/>
          <w:szCs w:val="22"/>
        </w:rPr>
        <w:t xml:space="preserve"> pracovníků s výpočetní technikou objednatele;</w:t>
      </w:r>
    </w:p>
    <w:p w14:paraId="069BA5C4" w14:textId="60A316A6" w:rsidR="00915527" w:rsidRPr="00CE11E3" w:rsidRDefault="00915527" w:rsidP="00032971">
      <w:pPr>
        <w:pStyle w:val="Odstavecseseznamem"/>
        <w:numPr>
          <w:ilvl w:val="2"/>
          <w:numId w:val="5"/>
        </w:numPr>
        <w:tabs>
          <w:tab w:val="left" w:pos="0"/>
        </w:tabs>
        <w:ind w:left="1560" w:hanging="840"/>
        <w:contextualSpacing w:val="0"/>
        <w:jc w:val="both"/>
        <w:rPr>
          <w:rFonts w:asciiTheme="minorHAnsi" w:hAnsiTheme="minorHAnsi" w:cstheme="minorHAnsi"/>
          <w:sz w:val="22"/>
          <w:szCs w:val="22"/>
        </w:rPr>
      </w:pPr>
      <w:r w:rsidRPr="00CE11E3">
        <w:rPr>
          <w:rFonts w:asciiTheme="minorHAnsi" w:hAnsiTheme="minorHAnsi" w:cstheme="minorHAnsi"/>
          <w:sz w:val="22"/>
          <w:szCs w:val="22"/>
        </w:rPr>
        <w:t>takové porušení povinností poskytovatele, ze kterého vznikla objednateli škoda přesahující částku 2</w:t>
      </w:r>
      <w:r w:rsidR="00EC6B25" w:rsidRPr="00CE11E3">
        <w:rPr>
          <w:rFonts w:asciiTheme="minorHAnsi" w:hAnsiTheme="minorHAnsi" w:cstheme="minorHAnsi"/>
          <w:sz w:val="22"/>
          <w:szCs w:val="22"/>
        </w:rPr>
        <w:t> </w:t>
      </w:r>
      <w:r w:rsidRPr="00CE11E3">
        <w:rPr>
          <w:rFonts w:asciiTheme="minorHAnsi" w:hAnsiTheme="minorHAnsi" w:cstheme="minorHAnsi"/>
          <w:sz w:val="22"/>
          <w:szCs w:val="22"/>
        </w:rPr>
        <w:t>000</w:t>
      </w:r>
      <w:r w:rsidR="00EC6B25" w:rsidRPr="00CE11E3">
        <w:rPr>
          <w:rFonts w:asciiTheme="minorHAnsi" w:hAnsiTheme="minorHAnsi" w:cstheme="minorHAnsi"/>
          <w:sz w:val="22"/>
          <w:szCs w:val="22"/>
        </w:rPr>
        <w:t> </w:t>
      </w:r>
      <w:r w:rsidRPr="00CE11E3">
        <w:rPr>
          <w:rFonts w:asciiTheme="minorHAnsi" w:hAnsiTheme="minorHAnsi" w:cstheme="minorHAnsi"/>
          <w:sz w:val="22"/>
          <w:szCs w:val="22"/>
        </w:rPr>
        <w:t>000 Kč;</w:t>
      </w:r>
    </w:p>
    <w:p w14:paraId="3EDFCEA4" w14:textId="0AA1387A" w:rsidR="00D73CB0" w:rsidRPr="00CE11E3" w:rsidRDefault="0088425B" w:rsidP="00032971">
      <w:pPr>
        <w:pStyle w:val="Odstavecseseznamem"/>
        <w:numPr>
          <w:ilvl w:val="2"/>
          <w:numId w:val="5"/>
        </w:numPr>
        <w:tabs>
          <w:tab w:val="left" w:pos="0"/>
        </w:tabs>
        <w:ind w:left="1560" w:hanging="840"/>
        <w:contextualSpacing w:val="0"/>
        <w:jc w:val="both"/>
        <w:rPr>
          <w:rFonts w:asciiTheme="minorHAnsi" w:hAnsiTheme="minorHAnsi" w:cstheme="minorHAnsi"/>
          <w:sz w:val="22"/>
          <w:szCs w:val="22"/>
        </w:rPr>
      </w:pPr>
      <w:r w:rsidRPr="00CE11E3">
        <w:rPr>
          <w:rFonts w:asciiTheme="minorHAnsi" w:hAnsiTheme="minorHAnsi" w:cstheme="minorHAnsi"/>
          <w:sz w:val="22"/>
          <w:szCs w:val="22"/>
        </w:rPr>
        <w:t xml:space="preserve">neuzavření nové pojistné smlouvy v souladu </w:t>
      </w:r>
      <w:r w:rsidR="000E7284" w:rsidRPr="00CE11E3">
        <w:rPr>
          <w:rFonts w:asciiTheme="minorHAnsi" w:hAnsiTheme="minorHAnsi" w:cstheme="minorHAnsi"/>
          <w:sz w:val="22"/>
          <w:szCs w:val="22"/>
        </w:rPr>
        <w:t xml:space="preserve">s odst. </w:t>
      </w:r>
      <w:r w:rsidR="000E7284" w:rsidRPr="00CE11E3">
        <w:rPr>
          <w:rFonts w:asciiTheme="minorHAnsi" w:hAnsiTheme="minorHAnsi" w:cstheme="minorHAnsi"/>
          <w:sz w:val="22"/>
          <w:szCs w:val="22"/>
        </w:rPr>
        <w:fldChar w:fldCharType="begin"/>
      </w:r>
      <w:r w:rsidR="000E7284" w:rsidRPr="00CE11E3">
        <w:rPr>
          <w:rFonts w:asciiTheme="minorHAnsi" w:hAnsiTheme="minorHAnsi" w:cstheme="minorHAnsi"/>
          <w:sz w:val="22"/>
          <w:szCs w:val="22"/>
        </w:rPr>
        <w:instrText xml:space="preserve"> REF _Ref219038899 \r \h </w:instrText>
      </w:r>
      <w:r w:rsidR="001C7008" w:rsidRPr="00CE11E3">
        <w:rPr>
          <w:rFonts w:asciiTheme="minorHAnsi" w:hAnsiTheme="minorHAnsi" w:cstheme="minorHAnsi"/>
          <w:sz w:val="22"/>
          <w:szCs w:val="22"/>
        </w:rPr>
        <w:instrText xml:space="preserve"> \* MERGEFORMAT </w:instrText>
      </w:r>
      <w:r w:rsidR="000E7284" w:rsidRPr="00CE11E3">
        <w:rPr>
          <w:rFonts w:asciiTheme="minorHAnsi" w:hAnsiTheme="minorHAnsi" w:cstheme="minorHAnsi"/>
          <w:sz w:val="22"/>
          <w:szCs w:val="22"/>
        </w:rPr>
      </w:r>
      <w:r w:rsidR="000E7284" w:rsidRPr="00CE11E3">
        <w:rPr>
          <w:rFonts w:asciiTheme="minorHAnsi" w:hAnsiTheme="minorHAnsi" w:cstheme="minorHAnsi"/>
          <w:sz w:val="22"/>
          <w:szCs w:val="22"/>
        </w:rPr>
        <w:fldChar w:fldCharType="separate"/>
      </w:r>
      <w:r w:rsidR="00574943">
        <w:rPr>
          <w:rFonts w:asciiTheme="minorHAnsi" w:hAnsiTheme="minorHAnsi" w:cstheme="minorHAnsi"/>
          <w:sz w:val="22"/>
          <w:szCs w:val="22"/>
        </w:rPr>
        <w:t>14.8</w:t>
      </w:r>
      <w:r w:rsidR="000E7284" w:rsidRPr="00CE11E3">
        <w:rPr>
          <w:rFonts w:asciiTheme="minorHAnsi" w:hAnsiTheme="minorHAnsi" w:cstheme="minorHAnsi"/>
          <w:sz w:val="22"/>
          <w:szCs w:val="22"/>
        </w:rPr>
        <w:fldChar w:fldCharType="end"/>
      </w:r>
      <w:r w:rsidRPr="00CE11E3">
        <w:rPr>
          <w:rFonts w:asciiTheme="minorHAnsi" w:hAnsiTheme="minorHAnsi" w:cstheme="minorHAnsi"/>
          <w:sz w:val="22"/>
          <w:szCs w:val="22"/>
        </w:rPr>
        <w:t xml:space="preserve"> </w:t>
      </w:r>
      <w:r w:rsidR="0060564C" w:rsidRPr="00CE11E3">
        <w:rPr>
          <w:rFonts w:asciiTheme="minorHAnsi" w:hAnsiTheme="minorHAnsi" w:cstheme="minorHAnsi"/>
          <w:sz w:val="22"/>
          <w:szCs w:val="22"/>
        </w:rPr>
        <w:t xml:space="preserve">Dohody </w:t>
      </w:r>
      <w:r w:rsidRPr="00CE11E3">
        <w:rPr>
          <w:rFonts w:asciiTheme="minorHAnsi" w:hAnsiTheme="minorHAnsi" w:cstheme="minorHAnsi"/>
          <w:sz w:val="22"/>
          <w:szCs w:val="22"/>
        </w:rPr>
        <w:t>poskytovatelem a</w:t>
      </w:r>
      <w:r w:rsidR="004B5359" w:rsidRPr="00CE11E3">
        <w:rPr>
          <w:rFonts w:asciiTheme="minorHAnsi" w:hAnsiTheme="minorHAnsi" w:cstheme="minorHAnsi"/>
          <w:sz w:val="22"/>
          <w:szCs w:val="22"/>
        </w:rPr>
        <w:t> </w:t>
      </w:r>
      <w:r w:rsidRPr="00CE11E3">
        <w:rPr>
          <w:rFonts w:asciiTheme="minorHAnsi" w:hAnsiTheme="minorHAnsi" w:cstheme="minorHAnsi"/>
          <w:sz w:val="22"/>
          <w:szCs w:val="22"/>
        </w:rPr>
        <w:t>neinformování objednatele o změnách pojistné smlouvy poskytovatelem;</w:t>
      </w:r>
    </w:p>
    <w:p w14:paraId="771869DF" w14:textId="503F8771" w:rsidR="00F96DE9" w:rsidRPr="00CE11E3" w:rsidRDefault="00BD4439" w:rsidP="00032971">
      <w:pPr>
        <w:pStyle w:val="Odstavecseseznamem"/>
        <w:numPr>
          <w:ilvl w:val="2"/>
          <w:numId w:val="5"/>
        </w:numPr>
        <w:tabs>
          <w:tab w:val="left" w:pos="0"/>
        </w:tabs>
        <w:ind w:left="1560" w:hanging="840"/>
        <w:contextualSpacing w:val="0"/>
        <w:jc w:val="both"/>
        <w:rPr>
          <w:rFonts w:asciiTheme="minorHAnsi" w:hAnsiTheme="minorHAnsi" w:cstheme="minorHAnsi"/>
          <w:sz w:val="22"/>
          <w:szCs w:val="22"/>
        </w:rPr>
      </w:pPr>
      <w:r w:rsidRPr="00CE11E3">
        <w:rPr>
          <w:rFonts w:asciiTheme="minorHAnsi" w:hAnsiTheme="minorHAnsi" w:cstheme="minorHAnsi"/>
          <w:sz w:val="22"/>
          <w:szCs w:val="22"/>
        </w:rPr>
        <w:t>poskytování Služeb</w:t>
      </w:r>
      <w:r w:rsidR="00676F6D" w:rsidRPr="00CE11E3">
        <w:rPr>
          <w:rFonts w:asciiTheme="minorHAnsi" w:hAnsiTheme="minorHAnsi" w:cstheme="minorHAnsi"/>
          <w:sz w:val="22"/>
          <w:szCs w:val="22"/>
        </w:rPr>
        <w:t xml:space="preserve"> poddodavatele</w:t>
      </w:r>
      <w:r w:rsidRPr="00CE11E3">
        <w:rPr>
          <w:rFonts w:asciiTheme="minorHAnsi" w:hAnsiTheme="minorHAnsi" w:cstheme="minorHAnsi"/>
          <w:sz w:val="22"/>
          <w:szCs w:val="22"/>
        </w:rPr>
        <w:t>m</w:t>
      </w:r>
      <w:r w:rsidR="00676F6D" w:rsidRPr="00CE11E3">
        <w:rPr>
          <w:rFonts w:asciiTheme="minorHAnsi" w:hAnsiTheme="minorHAnsi" w:cstheme="minorHAnsi"/>
          <w:sz w:val="22"/>
          <w:szCs w:val="22"/>
        </w:rPr>
        <w:t xml:space="preserve"> </w:t>
      </w:r>
      <w:r w:rsidR="00F01527" w:rsidRPr="00CE11E3">
        <w:rPr>
          <w:rFonts w:asciiTheme="minorHAnsi" w:hAnsiTheme="minorHAnsi" w:cstheme="minorHAnsi"/>
          <w:sz w:val="22"/>
          <w:szCs w:val="22"/>
        </w:rPr>
        <w:t xml:space="preserve">nebo další osobou dle odst. </w:t>
      </w:r>
      <w:r w:rsidR="00F01527" w:rsidRPr="00CE11E3">
        <w:rPr>
          <w:rFonts w:asciiTheme="minorHAnsi" w:hAnsiTheme="minorHAnsi" w:cstheme="minorHAnsi"/>
          <w:sz w:val="22"/>
          <w:szCs w:val="22"/>
        </w:rPr>
        <w:fldChar w:fldCharType="begin"/>
      </w:r>
      <w:r w:rsidR="00F01527" w:rsidRPr="00CE11E3">
        <w:rPr>
          <w:rFonts w:asciiTheme="minorHAnsi" w:hAnsiTheme="minorHAnsi" w:cstheme="minorHAnsi"/>
          <w:sz w:val="22"/>
          <w:szCs w:val="22"/>
        </w:rPr>
        <w:instrText xml:space="preserve"> REF _Ref219793552 \r \h </w:instrText>
      </w:r>
      <w:r w:rsidR="001C7008" w:rsidRPr="00CE11E3">
        <w:rPr>
          <w:rFonts w:asciiTheme="minorHAnsi" w:hAnsiTheme="minorHAnsi" w:cstheme="minorHAnsi"/>
          <w:sz w:val="22"/>
          <w:szCs w:val="22"/>
        </w:rPr>
        <w:instrText xml:space="preserve"> \* MERGEFORMAT </w:instrText>
      </w:r>
      <w:r w:rsidR="00F01527" w:rsidRPr="00CE11E3">
        <w:rPr>
          <w:rFonts w:asciiTheme="minorHAnsi" w:hAnsiTheme="minorHAnsi" w:cstheme="minorHAnsi"/>
          <w:sz w:val="22"/>
          <w:szCs w:val="22"/>
        </w:rPr>
      </w:r>
      <w:r w:rsidR="00F01527" w:rsidRPr="00CE11E3">
        <w:rPr>
          <w:rFonts w:asciiTheme="minorHAnsi" w:hAnsiTheme="minorHAnsi" w:cstheme="minorHAnsi"/>
          <w:sz w:val="22"/>
          <w:szCs w:val="22"/>
        </w:rPr>
        <w:fldChar w:fldCharType="separate"/>
      </w:r>
      <w:r w:rsidR="00574943">
        <w:rPr>
          <w:rFonts w:asciiTheme="minorHAnsi" w:hAnsiTheme="minorHAnsi" w:cstheme="minorHAnsi"/>
          <w:sz w:val="22"/>
          <w:szCs w:val="22"/>
        </w:rPr>
        <w:t>10.43.4</w:t>
      </w:r>
      <w:r w:rsidR="00F01527" w:rsidRPr="00CE11E3">
        <w:rPr>
          <w:rFonts w:asciiTheme="minorHAnsi" w:hAnsiTheme="minorHAnsi" w:cstheme="minorHAnsi"/>
          <w:sz w:val="22"/>
          <w:szCs w:val="22"/>
        </w:rPr>
        <w:fldChar w:fldCharType="end"/>
      </w:r>
      <w:r w:rsidR="00F01527" w:rsidRPr="00CE11E3">
        <w:rPr>
          <w:rFonts w:asciiTheme="minorHAnsi" w:hAnsiTheme="minorHAnsi" w:cstheme="minorHAnsi"/>
          <w:sz w:val="22"/>
          <w:szCs w:val="22"/>
        </w:rPr>
        <w:t xml:space="preserve"> Dohody </w:t>
      </w:r>
      <w:r w:rsidR="006F25AB" w:rsidRPr="00CE11E3">
        <w:rPr>
          <w:rFonts w:asciiTheme="minorHAnsi" w:hAnsiTheme="minorHAnsi" w:cstheme="minorHAnsi"/>
          <w:sz w:val="22"/>
          <w:szCs w:val="22"/>
        </w:rPr>
        <w:t xml:space="preserve">bez předchozího schválení objednatelem dle </w:t>
      </w:r>
      <w:r w:rsidR="004B4C5D" w:rsidRPr="00CE11E3">
        <w:rPr>
          <w:rFonts w:asciiTheme="minorHAnsi" w:hAnsiTheme="minorHAnsi" w:cstheme="minorHAnsi"/>
          <w:sz w:val="22"/>
          <w:szCs w:val="22"/>
        </w:rPr>
        <w:t xml:space="preserve">odst. </w:t>
      </w:r>
      <w:r w:rsidR="006F25AB" w:rsidRPr="00CE11E3">
        <w:rPr>
          <w:rFonts w:asciiTheme="minorHAnsi" w:hAnsiTheme="minorHAnsi" w:cstheme="minorHAnsi"/>
          <w:sz w:val="22"/>
          <w:szCs w:val="22"/>
        </w:rPr>
        <w:fldChar w:fldCharType="begin"/>
      </w:r>
      <w:r w:rsidR="006F25AB" w:rsidRPr="00CE11E3">
        <w:rPr>
          <w:rFonts w:asciiTheme="minorHAnsi" w:hAnsiTheme="minorHAnsi" w:cstheme="minorHAnsi"/>
          <w:sz w:val="22"/>
          <w:szCs w:val="22"/>
        </w:rPr>
        <w:instrText xml:space="preserve"> REF _Ref219793416 \r \h </w:instrText>
      </w:r>
      <w:r w:rsidR="001C7008" w:rsidRPr="00CE11E3">
        <w:rPr>
          <w:rFonts w:asciiTheme="minorHAnsi" w:hAnsiTheme="minorHAnsi" w:cstheme="minorHAnsi"/>
          <w:sz w:val="22"/>
          <w:szCs w:val="22"/>
        </w:rPr>
        <w:instrText xml:space="preserve"> \* MERGEFORMAT </w:instrText>
      </w:r>
      <w:r w:rsidR="006F25AB" w:rsidRPr="00CE11E3">
        <w:rPr>
          <w:rFonts w:asciiTheme="minorHAnsi" w:hAnsiTheme="minorHAnsi" w:cstheme="minorHAnsi"/>
          <w:sz w:val="22"/>
          <w:szCs w:val="22"/>
        </w:rPr>
      </w:r>
      <w:r w:rsidR="006F25AB" w:rsidRPr="00CE11E3">
        <w:rPr>
          <w:rFonts w:asciiTheme="minorHAnsi" w:hAnsiTheme="minorHAnsi" w:cstheme="minorHAnsi"/>
          <w:sz w:val="22"/>
          <w:szCs w:val="22"/>
        </w:rPr>
        <w:fldChar w:fldCharType="separate"/>
      </w:r>
      <w:r w:rsidR="00574943">
        <w:rPr>
          <w:rFonts w:asciiTheme="minorHAnsi" w:hAnsiTheme="minorHAnsi" w:cstheme="minorHAnsi"/>
          <w:sz w:val="22"/>
          <w:szCs w:val="22"/>
        </w:rPr>
        <w:t>10.43.2</w:t>
      </w:r>
      <w:r w:rsidR="006F25AB" w:rsidRPr="00CE11E3">
        <w:rPr>
          <w:rFonts w:asciiTheme="minorHAnsi" w:hAnsiTheme="minorHAnsi" w:cstheme="minorHAnsi"/>
          <w:sz w:val="22"/>
          <w:szCs w:val="22"/>
        </w:rPr>
        <w:fldChar w:fldCharType="end"/>
      </w:r>
      <w:r w:rsidR="006F25AB" w:rsidRPr="00CE11E3">
        <w:rPr>
          <w:rFonts w:asciiTheme="minorHAnsi" w:hAnsiTheme="minorHAnsi" w:cstheme="minorHAnsi"/>
          <w:sz w:val="22"/>
          <w:szCs w:val="22"/>
        </w:rPr>
        <w:t xml:space="preserve"> Dohody</w:t>
      </w:r>
      <w:r w:rsidR="004B4C5D" w:rsidRPr="00CE11E3">
        <w:rPr>
          <w:rFonts w:asciiTheme="minorHAnsi" w:hAnsiTheme="minorHAnsi" w:cstheme="minorHAnsi"/>
          <w:sz w:val="22"/>
          <w:szCs w:val="22"/>
        </w:rPr>
        <w:t xml:space="preserve"> (ve spojení s odst. </w:t>
      </w:r>
      <w:r w:rsidR="004B4C5D" w:rsidRPr="00CE11E3">
        <w:rPr>
          <w:rFonts w:asciiTheme="minorHAnsi" w:hAnsiTheme="minorHAnsi" w:cstheme="minorHAnsi"/>
          <w:sz w:val="22"/>
          <w:szCs w:val="22"/>
        </w:rPr>
        <w:fldChar w:fldCharType="begin"/>
      </w:r>
      <w:r w:rsidR="004B4C5D" w:rsidRPr="00CE11E3">
        <w:rPr>
          <w:rFonts w:asciiTheme="minorHAnsi" w:hAnsiTheme="minorHAnsi" w:cstheme="minorHAnsi"/>
          <w:sz w:val="22"/>
          <w:szCs w:val="22"/>
        </w:rPr>
        <w:instrText xml:space="preserve"> REF _Ref219790823 \r \h </w:instrText>
      </w:r>
      <w:r w:rsidR="001C7008" w:rsidRPr="00CE11E3">
        <w:rPr>
          <w:rFonts w:asciiTheme="minorHAnsi" w:hAnsiTheme="minorHAnsi" w:cstheme="minorHAnsi"/>
          <w:sz w:val="22"/>
          <w:szCs w:val="22"/>
        </w:rPr>
        <w:instrText xml:space="preserve"> \* MERGEFORMAT </w:instrText>
      </w:r>
      <w:r w:rsidR="004B4C5D" w:rsidRPr="00CE11E3">
        <w:rPr>
          <w:rFonts w:asciiTheme="minorHAnsi" w:hAnsiTheme="minorHAnsi" w:cstheme="minorHAnsi"/>
          <w:sz w:val="22"/>
          <w:szCs w:val="22"/>
        </w:rPr>
      </w:r>
      <w:r w:rsidR="004B4C5D" w:rsidRPr="00CE11E3">
        <w:rPr>
          <w:rFonts w:asciiTheme="minorHAnsi" w:hAnsiTheme="minorHAnsi" w:cstheme="minorHAnsi"/>
          <w:sz w:val="22"/>
          <w:szCs w:val="22"/>
        </w:rPr>
        <w:fldChar w:fldCharType="separate"/>
      </w:r>
      <w:r w:rsidR="00574943">
        <w:rPr>
          <w:rFonts w:asciiTheme="minorHAnsi" w:hAnsiTheme="minorHAnsi" w:cstheme="minorHAnsi"/>
          <w:sz w:val="22"/>
          <w:szCs w:val="22"/>
        </w:rPr>
        <w:t>10.43.1</w:t>
      </w:r>
      <w:r w:rsidR="004B4C5D" w:rsidRPr="00CE11E3">
        <w:rPr>
          <w:rFonts w:asciiTheme="minorHAnsi" w:hAnsiTheme="minorHAnsi" w:cstheme="minorHAnsi"/>
          <w:sz w:val="22"/>
          <w:szCs w:val="22"/>
        </w:rPr>
        <w:fldChar w:fldCharType="end"/>
      </w:r>
      <w:r w:rsidR="00F01527" w:rsidRPr="00CE11E3">
        <w:rPr>
          <w:rFonts w:asciiTheme="minorHAnsi" w:hAnsiTheme="minorHAnsi" w:cstheme="minorHAnsi"/>
          <w:sz w:val="22"/>
          <w:szCs w:val="22"/>
        </w:rPr>
        <w:t xml:space="preserve"> Doho</w:t>
      </w:r>
      <w:r w:rsidR="009B4F4A" w:rsidRPr="00CE11E3">
        <w:rPr>
          <w:rFonts w:asciiTheme="minorHAnsi" w:hAnsiTheme="minorHAnsi" w:cstheme="minorHAnsi"/>
          <w:sz w:val="22"/>
          <w:szCs w:val="22"/>
        </w:rPr>
        <w:t>dy</w:t>
      </w:r>
      <w:r w:rsidR="004B4C5D" w:rsidRPr="00CE11E3">
        <w:rPr>
          <w:rFonts w:asciiTheme="minorHAnsi" w:hAnsiTheme="minorHAnsi" w:cstheme="minorHAnsi"/>
          <w:sz w:val="22"/>
          <w:szCs w:val="22"/>
        </w:rPr>
        <w:t>)</w:t>
      </w:r>
      <w:r w:rsidRPr="00CE11E3">
        <w:rPr>
          <w:rFonts w:asciiTheme="minorHAnsi" w:hAnsiTheme="minorHAnsi" w:cstheme="minorHAnsi"/>
          <w:sz w:val="22"/>
          <w:szCs w:val="22"/>
        </w:rPr>
        <w:t>;</w:t>
      </w:r>
      <w:r w:rsidR="006F25AB" w:rsidRPr="00CE11E3">
        <w:rPr>
          <w:rFonts w:asciiTheme="minorHAnsi" w:hAnsiTheme="minorHAnsi" w:cstheme="minorHAnsi"/>
          <w:sz w:val="22"/>
          <w:szCs w:val="22"/>
        </w:rPr>
        <w:t xml:space="preserve"> </w:t>
      </w:r>
      <w:r w:rsidR="00676F6D" w:rsidRPr="00CE11E3">
        <w:rPr>
          <w:rFonts w:asciiTheme="minorHAnsi" w:hAnsiTheme="minorHAnsi" w:cstheme="minorHAnsi"/>
          <w:sz w:val="22"/>
          <w:szCs w:val="22"/>
        </w:rPr>
        <w:t xml:space="preserve"> </w:t>
      </w:r>
    </w:p>
    <w:p w14:paraId="3CD7C8C0" w14:textId="54764E77" w:rsidR="00E67E95" w:rsidRPr="00CE11E3" w:rsidRDefault="000970C9" w:rsidP="00032971">
      <w:pPr>
        <w:pStyle w:val="Odstavecseseznamem"/>
        <w:numPr>
          <w:ilvl w:val="2"/>
          <w:numId w:val="5"/>
        </w:numPr>
        <w:tabs>
          <w:tab w:val="left" w:pos="0"/>
        </w:tabs>
        <w:ind w:left="1559" w:hanging="839"/>
        <w:contextualSpacing w:val="0"/>
        <w:jc w:val="both"/>
        <w:rPr>
          <w:rFonts w:asciiTheme="minorHAnsi" w:hAnsiTheme="minorHAnsi" w:cstheme="minorHAnsi"/>
          <w:sz w:val="22"/>
          <w:szCs w:val="22"/>
          <w:lang w:eastAsia="ar-SA"/>
        </w:rPr>
      </w:pPr>
      <w:r w:rsidRPr="00CE11E3">
        <w:rPr>
          <w:rFonts w:asciiTheme="minorHAnsi" w:hAnsiTheme="minorHAnsi" w:cstheme="minorHAnsi"/>
          <w:sz w:val="22"/>
          <w:szCs w:val="22"/>
        </w:rPr>
        <w:t xml:space="preserve">poskytování </w:t>
      </w:r>
      <w:r w:rsidR="0066525B" w:rsidRPr="00CE11E3">
        <w:rPr>
          <w:rFonts w:asciiTheme="minorHAnsi" w:hAnsiTheme="minorHAnsi" w:cstheme="minorHAnsi"/>
          <w:sz w:val="22"/>
          <w:szCs w:val="22"/>
        </w:rPr>
        <w:t>Služeb v rozporu s některým z čestných prohlášení předložených</w:t>
      </w:r>
      <w:r w:rsidR="007A11F1" w:rsidRPr="00CE11E3">
        <w:rPr>
          <w:rFonts w:asciiTheme="minorHAnsi" w:hAnsiTheme="minorHAnsi" w:cstheme="minorHAnsi"/>
          <w:sz w:val="22"/>
          <w:szCs w:val="22"/>
        </w:rPr>
        <w:t xml:space="preserve"> poskytovatelem</w:t>
      </w:r>
      <w:r w:rsidR="0066525B" w:rsidRPr="00CE11E3">
        <w:rPr>
          <w:rFonts w:asciiTheme="minorHAnsi" w:hAnsiTheme="minorHAnsi" w:cstheme="minorHAnsi"/>
          <w:sz w:val="22"/>
          <w:szCs w:val="22"/>
        </w:rPr>
        <w:t xml:space="preserve"> v nabídce v Zadávacím řízení dle odst. </w:t>
      </w:r>
      <w:r w:rsidR="0066525B" w:rsidRPr="00CE11E3">
        <w:rPr>
          <w:rFonts w:asciiTheme="minorHAnsi" w:hAnsiTheme="minorHAnsi" w:cstheme="minorHAnsi"/>
          <w:sz w:val="22"/>
          <w:szCs w:val="22"/>
        </w:rPr>
        <w:fldChar w:fldCharType="begin"/>
      </w:r>
      <w:r w:rsidR="0066525B" w:rsidRPr="00CE11E3">
        <w:rPr>
          <w:rFonts w:asciiTheme="minorHAnsi" w:hAnsiTheme="minorHAnsi" w:cstheme="minorHAnsi"/>
          <w:sz w:val="22"/>
          <w:szCs w:val="22"/>
        </w:rPr>
        <w:instrText xml:space="preserve"> REF _Ref218508441 \r \h </w:instrText>
      </w:r>
      <w:r w:rsidR="001C7008" w:rsidRPr="00CE11E3">
        <w:rPr>
          <w:rFonts w:asciiTheme="minorHAnsi" w:hAnsiTheme="minorHAnsi" w:cstheme="minorHAnsi"/>
          <w:sz w:val="22"/>
          <w:szCs w:val="22"/>
        </w:rPr>
        <w:instrText xml:space="preserve"> \* MERGEFORMAT </w:instrText>
      </w:r>
      <w:r w:rsidR="0066525B" w:rsidRPr="00CE11E3">
        <w:rPr>
          <w:rFonts w:asciiTheme="minorHAnsi" w:hAnsiTheme="minorHAnsi" w:cstheme="minorHAnsi"/>
          <w:sz w:val="22"/>
          <w:szCs w:val="22"/>
        </w:rPr>
      </w:r>
      <w:r w:rsidR="0066525B" w:rsidRPr="00CE11E3">
        <w:rPr>
          <w:rFonts w:asciiTheme="minorHAnsi" w:hAnsiTheme="minorHAnsi" w:cstheme="minorHAnsi"/>
          <w:sz w:val="22"/>
          <w:szCs w:val="22"/>
        </w:rPr>
        <w:fldChar w:fldCharType="separate"/>
      </w:r>
      <w:r w:rsidR="00574943">
        <w:rPr>
          <w:rFonts w:asciiTheme="minorHAnsi" w:hAnsiTheme="minorHAnsi" w:cstheme="minorHAnsi"/>
          <w:sz w:val="22"/>
          <w:szCs w:val="22"/>
        </w:rPr>
        <w:t>10.53</w:t>
      </w:r>
      <w:r w:rsidR="0066525B" w:rsidRPr="00CE11E3">
        <w:rPr>
          <w:rFonts w:asciiTheme="minorHAnsi" w:hAnsiTheme="minorHAnsi" w:cstheme="minorHAnsi"/>
          <w:sz w:val="22"/>
          <w:szCs w:val="22"/>
        </w:rPr>
        <w:fldChar w:fldCharType="end"/>
      </w:r>
      <w:r w:rsidR="0066525B" w:rsidRPr="00CE11E3">
        <w:rPr>
          <w:rFonts w:asciiTheme="minorHAnsi" w:hAnsiTheme="minorHAnsi" w:cstheme="minorHAnsi"/>
          <w:sz w:val="22"/>
          <w:szCs w:val="22"/>
        </w:rPr>
        <w:t xml:space="preserve"> a </w:t>
      </w:r>
      <w:r w:rsidR="0066525B" w:rsidRPr="00CE11E3">
        <w:rPr>
          <w:rFonts w:asciiTheme="minorHAnsi" w:hAnsiTheme="minorHAnsi" w:cstheme="minorHAnsi"/>
          <w:sz w:val="22"/>
          <w:szCs w:val="22"/>
        </w:rPr>
        <w:fldChar w:fldCharType="begin"/>
      </w:r>
      <w:r w:rsidR="0066525B" w:rsidRPr="00CE11E3">
        <w:rPr>
          <w:rFonts w:asciiTheme="minorHAnsi" w:hAnsiTheme="minorHAnsi" w:cstheme="minorHAnsi"/>
          <w:sz w:val="22"/>
          <w:szCs w:val="22"/>
        </w:rPr>
        <w:instrText xml:space="preserve"> REF _Ref219472965 \r \h </w:instrText>
      </w:r>
      <w:r w:rsidR="001C7008" w:rsidRPr="00CE11E3">
        <w:rPr>
          <w:rFonts w:asciiTheme="minorHAnsi" w:hAnsiTheme="minorHAnsi" w:cstheme="minorHAnsi"/>
          <w:sz w:val="22"/>
          <w:szCs w:val="22"/>
        </w:rPr>
        <w:instrText xml:space="preserve"> \* MERGEFORMAT </w:instrText>
      </w:r>
      <w:r w:rsidR="0066525B" w:rsidRPr="00CE11E3">
        <w:rPr>
          <w:rFonts w:asciiTheme="minorHAnsi" w:hAnsiTheme="minorHAnsi" w:cstheme="minorHAnsi"/>
          <w:sz w:val="22"/>
          <w:szCs w:val="22"/>
        </w:rPr>
      </w:r>
      <w:r w:rsidR="0066525B" w:rsidRPr="00CE11E3">
        <w:rPr>
          <w:rFonts w:asciiTheme="minorHAnsi" w:hAnsiTheme="minorHAnsi" w:cstheme="minorHAnsi"/>
          <w:sz w:val="22"/>
          <w:szCs w:val="22"/>
        </w:rPr>
        <w:fldChar w:fldCharType="separate"/>
      </w:r>
      <w:r w:rsidR="00574943">
        <w:rPr>
          <w:rFonts w:asciiTheme="minorHAnsi" w:hAnsiTheme="minorHAnsi" w:cstheme="minorHAnsi"/>
          <w:sz w:val="22"/>
          <w:szCs w:val="22"/>
        </w:rPr>
        <w:t>10.55</w:t>
      </w:r>
      <w:r w:rsidR="0066525B" w:rsidRPr="00CE11E3">
        <w:rPr>
          <w:rFonts w:asciiTheme="minorHAnsi" w:hAnsiTheme="minorHAnsi" w:cstheme="minorHAnsi"/>
          <w:sz w:val="22"/>
          <w:szCs w:val="22"/>
        </w:rPr>
        <w:fldChar w:fldCharType="end"/>
      </w:r>
      <w:r w:rsidR="0066525B" w:rsidRPr="00CE11E3">
        <w:rPr>
          <w:rFonts w:asciiTheme="minorHAnsi" w:hAnsiTheme="minorHAnsi" w:cstheme="minorHAnsi"/>
          <w:sz w:val="22"/>
          <w:szCs w:val="22"/>
        </w:rPr>
        <w:t xml:space="preserve"> D</w:t>
      </w:r>
      <w:r w:rsidR="004B5359" w:rsidRPr="00CE11E3">
        <w:rPr>
          <w:rFonts w:asciiTheme="minorHAnsi" w:hAnsiTheme="minorHAnsi" w:cstheme="minorHAnsi"/>
          <w:sz w:val="22"/>
          <w:szCs w:val="22"/>
          <w:lang w:eastAsia="ar-SA"/>
        </w:rPr>
        <w:t>ohody</w:t>
      </w:r>
      <w:r w:rsidR="00D50255" w:rsidRPr="00CE11E3">
        <w:rPr>
          <w:rFonts w:asciiTheme="minorHAnsi" w:hAnsiTheme="minorHAnsi" w:cstheme="minorHAnsi"/>
          <w:sz w:val="22"/>
          <w:szCs w:val="22"/>
          <w:lang w:eastAsia="ar-SA"/>
        </w:rPr>
        <w:t>,</w:t>
      </w:r>
      <w:r w:rsidR="00D50255" w:rsidRPr="00CE11E3">
        <w:rPr>
          <w:rFonts w:ascii="Segoe UI" w:hAnsi="Segoe UI" w:cs="Segoe UI"/>
          <w:b/>
          <w:bCs/>
          <w:sz w:val="21"/>
          <w:szCs w:val="21"/>
        </w:rPr>
        <w:t xml:space="preserve"> </w:t>
      </w:r>
      <w:r w:rsidR="00D50255" w:rsidRPr="00CE11E3">
        <w:rPr>
          <w:rFonts w:asciiTheme="minorHAnsi" w:hAnsiTheme="minorHAnsi" w:cstheme="minorHAnsi"/>
          <w:sz w:val="22"/>
          <w:szCs w:val="22"/>
          <w:lang w:eastAsia="ar-SA"/>
        </w:rPr>
        <w:t xml:space="preserve">pokud tato skutečnost představuje zákonnou překážku bránící plnění </w:t>
      </w:r>
      <w:r w:rsidR="0031270C" w:rsidRPr="00CE11E3">
        <w:rPr>
          <w:rFonts w:asciiTheme="minorHAnsi" w:hAnsiTheme="minorHAnsi" w:cstheme="minorHAnsi"/>
          <w:sz w:val="22"/>
          <w:szCs w:val="22"/>
          <w:lang w:eastAsia="ar-SA"/>
        </w:rPr>
        <w:t>veřejn</w:t>
      </w:r>
      <w:r w:rsidR="004A6FDD" w:rsidRPr="00CE11E3">
        <w:rPr>
          <w:rFonts w:asciiTheme="minorHAnsi" w:hAnsiTheme="minorHAnsi" w:cstheme="minorHAnsi"/>
          <w:sz w:val="22"/>
          <w:szCs w:val="22"/>
          <w:lang w:eastAsia="ar-SA"/>
        </w:rPr>
        <w:t>ých zakázek zadávaných na</w:t>
      </w:r>
      <w:r w:rsidR="00B92C21" w:rsidRPr="00CE11E3">
        <w:rPr>
          <w:rFonts w:asciiTheme="minorHAnsi" w:hAnsiTheme="minorHAnsi" w:cstheme="minorHAnsi"/>
          <w:sz w:val="22"/>
          <w:szCs w:val="22"/>
          <w:lang w:eastAsia="ar-SA"/>
        </w:rPr>
        <w:t> </w:t>
      </w:r>
      <w:r w:rsidR="004A6FDD" w:rsidRPr="00CE11E3">
        <w:rPr>
          <w:rFonts w:asciiTheme="minorHAnsi" w:hAnsiTheme="minorHAnsi" w:cstheme="minorHAnsi"/>
          <w:sz w:val="22"/>
          <w:szCs w:val="22"/>
          <w:lang w:eastAsia="ar-SA"/>
        </w:rPr>
        <w:t>základě Dohody</w:t>
      </w:r>
      <w:r w:rsidR="00E67E95" w:rsidRPr="00CE11E3">
        <w:rPr>
          <w:rFonts w:asciiTheme="minorHAnsi" w:hAnsiTheme="minorHAnsi" w:cstheme="minorHAnsi"/>
          <w:sz w:val="22"/>
          <w:szCs w:val="22"/>
          <w:lang w:eastAsia="ar-SA"/>
        </w:rPr>
        <w:t>;</w:t>
      </w:r>
    </w:p>
    <w:p w14:paraId="066DFB5C" w14:textId="5F20E445" w:rsidR="000675EA" w:rsidRPr="00CE11E3" w:rsidRDefault="00E67E95" w:rsidP="00032971">
      <w:pPr>
        <w:pStyle w:val="Odstavecseseznamem"/>
        <w:numPr>
          <w:ilvl w:val="2"/>
          <w:numId w:val="5"/>
        </w:numPr>
        <w:tabs>
          <w:tab w:val="left" w:pos="0"/>
        </w:tabs>
        <w:spacing w:after="160"/>
        <w:ind w:left="1559" w:hanging="839"/>
        <w:contextualSpacing w:val="0"/>
        <w:jc w:val="both"/>
        <w:rPr>
          <w:rFonts w:asciiTheme="minorHAnsi" w:hAnsiTheme="minorHAnsi" w:cstheme="minorHAnsi"/>
          <w:sz w:val="22"/>
          <w:szCs w:val="22"/>
          <w:lang w:eastAsia="ar-SA"/>
        </w:rPr>
      </w:pPr>
      <w:r w:rsidRPr="00CE11E3">
        <w:rPr>
          <w:rFonts w:asciiTheme="minorHAnsi" w:hAnsiTheme="minorHAnsi" w:cstheme="minorHAnsi"/>
          <w:sz w:val="22"/>
          <w:szCs w:val="22"/>
          <w:lang w:eastAsia="ar-SA"/>
        </w:rPr>
        <w:t>s</w:t>
      </w:r>
      <w:r w:rsidR="000675EA" w:rsidRPr="00CE11E3">
        <w:rPr>
          <w:rFonts w:asciiTheme="minorHAnsi" w:hAnsiTheme="minorHAnsi" w:cstheme="minorHAnsi"/>
          <w:sz w:val="22"/>
          <w:szCs w:val="22"/>
          <w:lang w:eastAsia="ar-SA"/>
        </w:rPr>
        <w:t>ituace, kdy poskytovatel nebo jeho poddodavatel odmítne poskytnout součinnost při</w:t>
      </w:r>
      <w:r w:rsidRPr="00CE11E3">
        <w:rPr>
          <w:rFonts w:asciiTheme="minorHAnsi" w:hAnsiTheme="minorHAnsi" w:cstheme="minorHAnsi"/>
          <w:sz w:val="22"/>
          <w:szCs w:val="22"/>
          <w:lang w:eastAsia="ar-SA"/>
        </w:rPr>
        <w:t> </w:t>
      </w:r>
      <w:r w:rsidR="000675EA" w:rsidRPr="00CE11E3">
        <w:rPr>
          <w:rFonts w:asciiTheme="minorHAnsi" w:hAnsiTheme="minorHAnsi" w:cstheme="minorHAnsi"/>
          <w:sz w:val="22"/>
          <w:szCs w:val="22"/>
          <w:lang w:eastAsia="ar-SA"/>
        </w:rPr>
        <w:t xml:space="preserve">provádění finanční kontroly dle </w:t>
      </w:r>
      <w:r w:rsidRPr="00CE11E3">
        <w:rPr>
          <w:rFonts w:asciiTheme="minorHAnsi" w:hAnsiTheme="minorHAnsi" w:cstheme="minorHAnsi"/>
          <w:sz w:val="22"/>
          <w:szCs w:val="22"/>
          <w:lang w:eastAsia="ar-SA"/>
        </w:rPr>
        <w:t xml:space="preserve">odst. </w:t>
      </w:r>
      <w:r w:rsidRPr="00CE11E3">
        <w:rPr>
          <w:rFonts w:asciiTheme="minorHAnsi" w:hAnsiTheme="minorHAnsi" w:cstheme="minorHAnsi"/>
          <w:sz w:val="22"/>
          <w:szCs w:val="22"/>
          <w:lang w:eastAsia="ar-SA"/>
        </w:rPr>
        <w:fldChar w:fldCharType="begin"/>
      </w:r>
      <w:r w:rsidRPr="00CE11E3">
        <w:rPr>
          <w:rFonts w:asciiTheme="minorHAnsi" w:hAnsiTheme="minorHAnsi" w:cstheme="minorHAnsi"/>
          <w:sz w:val="22"/>
          <w:szCs w:val="22"/>
          <w:lang w:eastAsia="ar-SA"/>
        </w:rPr>
        <w:instrText xml:space="preserve"> REF _Ref219818055 \r \h </w:instrText>
      </w:r>
      <w:r w:rsidR="001C7008" w:rsidRPr="00CE11E3">
        <w:rPr>
          <w:rFonts w:asciiTheme="minorHAnsi" w:hAnsiTheme="minorHAnsi" w:cstheme="minorHAnsi"/>
          <w:sz w:val="22"/>
          <w:szCs w:val="22"/>
          <w:lang w:eastAsia="ar-SA"/>
        </w:rPr>
        <w:instrText xml:space="preserve"> \* MERGEFORMAT </w:instrText>
      </w:r>
      <w:r w:rsidRPr="00CE11E3">
        <w:rPr>
          <w:rFonts w:asciiTheme="minorHAnsi" w:hAnsiTheme="minorHAnsi" w:cstheme="minorHAnsi"/>
          <w:sz w:val="22"/>
          <w:szCs w:val="22"/>
          <w:lang w:eastAsia="ar-SA"/>
        </w:rPr>
      </w:r>
      <w:r w:rsidRPr="00CE11E3">
        <w:rPr>
          <w:rFonts w:asciiTheme="minorHAnsi" w:hAnsiTheme="minorHAnsi" w:cstheme="minorHAnsi"/>
          <w:sz w:val="22"/>
          <w:szCs w:val="22"/>
          <w:lang w:eastAsia="ar-SA"/>
        </w:rPr>
        <w:fldChar w:fldCharType="separate"/>
      </w:r>
      <w:r w:rsidR="00574943">
        <w:rPr>
          <w:rFonts w:asciiTheme="minorHAnsi" w:hAnsiTheme="minorHAnsi" w:cstheme="minorHAnsi"/>
          <w:sz w:val="22"/>
          <w:szCs w:val="22"/>
          <w:lang w:eastAsia="ar-SA"/>
        </w:rPr>
        <w:t>10.57</w:t>
      </w:r>
      <w:r w:rsidRPr="00CE11E3">
        <w:rPr>
          <w:rFonts w:asciiTheme="minorHAnsi" w:hAnsiTheme="minorHAnsi" w:cstheme="minorHAnsi"/>
          <w:sz w:val="22"/>
          <w:szCs w:val="22"/>
          <w:lang w:eastAsia="ar-SA"/>
        </w:rPr>
        <w:fldChar w:fldCharType="end"/>
      </w:r>
      <w:r w:rsidRPr="00CE11E3">
        <w:rPr>
          <w:rFonts w:asciiTheme="minorHAnsi" w:hAnsiTheme="minorHAnsi" w:cstheme="minorHAnsi"/>
          <w:sz w:val="22"/>
          <w:szCs w:val="22"/>
          <w:lang w:eastAsia="ar-SA"/>
        </w:rPr>
        <w:t xml:space="preserve"> Dohody.</w:t>
      </w:r>
    </w:p>
    <w:p w14:paraId="228F6885" w14:textId="5CAEC3E1" w:rsidR="00A74D2E" w:rsidRPr="00CE11E3" w:rsidRDefault="00A74D2E" w:rsidP="001C7008">
      <w:pPr>
        <w:pStyle w:val="Odstavecseseznamem"/>
        <w:keepNext/>
        <w:keepLines/>
        <w:numPr>
          <w:ilvl w:val="1"/>
          <w:numId w:val="5"/>
        </w:numPr>
        <w:tabs>
          <w:tab w:val="left" w:pos="0"/>
        </w:tabs>
        <w:spacing w:after="160"/>
        <w:ind w:left="567" w:hanging="567"/>
        <w:contextualSpacing w:val="0"/>
        <w:jc w:val="both"/>
        <w:rPr>
          <w:rFonts w:asciiTheme="minorHAnsi" w:hAnsiTheme="minorHAnsi" w:cstheme="minorHAnsi"/>
          <w:sz w:val="22"/>
          <w:szCs w:val="22"/>
        </w:rPr>
      </w:pPr>
      <w:r w:rsidRPr="00CE11E3">
        <w:rPr>
          <w:rFonts w:asciiTheme="minorHAnsi" w:hAnsiTheme="minorHAnsi" w:cstheme="minorHAnsi"/>
          <w:sz w:val="22"/>
          <w:szCs w:val="22"/>
        </w:rPr>
        <w:t xml:space="preserve">Objednatel je </w:t>
      </w:r>
      <w:r w:rsidR="005553E1" w:rsidRPr="00CE11E3">
        <w:rPr>
          <w:rFonts w:asciiTheme="minorHAnsi" w:hAnsiTheme="minorHAnsi" w:cstheme="minorHAnsi"/>
          <w:sz w:val="22"/>
          <w:szCs w:val="22"/>
        </w:rPr>
        <w:t xml:space="preserve">dále oprávněn odstoupit od Dohody v případě, kdy </w:t>
      </w:r>
      <w:r w:rsidR="00B32E79" w:rsidRPr="00CE11E3">
        <w:rPr>
          <w:rFonts w:asciiTheme="minorHAnsi" w:hAnsiTheme="minorHAnsi" w:cstheme="minorHAnsi"/>
          <w:sz w:val="22"/>
          <w:szCs w:val="22"/>
        </w:rPr>
        <w:t>p</w:t>
      </w:r>
      <w:r w:rsidRPr="00CE11E3">
        <w:rPr>
          <w:rFonts w:asciiTheme="minorHAnsi" w:hAnsiTheme="minorHAnsi" w:cstheme="minorHAnsi"/>
          <w:sz w:val="22"/>
          <w:szCs w:val="22"/>
        </w:rPr>
        <w:t>oskytovatel uvedl ve své nab</w:t>
      </w:r>
      <w:r w:rsidR="005553E1" w:rsidRPr="00CE11E3">
        <w:rPr>
          <w:rFonts w:asciiTheme="minorHAnsi" w:hAnsiTheme="minorHAnsi" w:cstheme="minorHAnsi"/>
          <w:sz w:val="22"/>
          <w:szCs w:val="22"/>
        </w:rPr>
        <w:t xml:space="preserve">ídce </w:t>
      </w:r>
      <w:r w:rsidR="00E57B81" w:rsidRPr="00CE11E3">
        <w:rPr>
          <w:rFonts w:asciiTheme="minorHAnsi" w:hAnsiTheme="minorHAnsi" w:cstheme="minorHAnsi"/>
          <w:sz w:val="22"/>
          <w:szCs w:val="22"/>
        </w:rPr>
        <w:t>v Zadávacím řízení</w:t>
      </w:r>
      <w:r w:rsidRPr="00CE11E3">
        <w:rPr>
          <w:rFonts w:asciiTheme="minorHAnsi" w:hAnsiTheme="minorHAnsi" w:cstheme="minorHAnsi"/>
          <w:sz w:val="22"/>
          <w:szCs w:val="22"/>
        </w:rPr>
        <w:t xml:space="preserve"> informace nebo doklady, které neodpovídají skutečnosti a které měly nebo mohly mít vliv na výsledek </w:t>
      </w:r>
      <w:r w:rsidR="00C955F9" w:rsidRPr="00CE11E3">
        <w:rPr>
          <w:rFonts w:asciiTheme="minorHAnsi" w:hAnsiTheme="minorHAnsi" w:cstheme="minorHAnsi"/>
          <w:sz w:val="22"/>
          <w:szCs w:val="22"/>
        </w:rPr>
        <w:t>Z</w:t>
      </w:r>
      <w:r w:rsidRPr="00CE11E3">
        <w:rPr>
          <w:rFonts w:asciiTheme="minorHAnsi" w:hAnsiTheme="minorHAnsi" w:cstheme="minorHAnsi"/>
          <w:sz w:val="22"/>
          <w:szCs w:val="22"/>
        </w:rPr>
        <w:t>adávacího řízení.</w:t>
      </w:r>
    </w:p>
    <w:p w14:paraId="228F6886" w14:textId="77777777" w:rsidR="00A74D2E" w:rsidRPr="00CE11E3" w:rsidRDefault="005553E1" w:rsidP="001C7008">
      <w:pPr>
        <w:pStyle w:val="Odstavecseseznamem"/>
        <w:numPr>
          <w:ilvl w:val="1"/>
          <w:numId w:val="5"/>
        </w:numPr>
        <w:tabs>
          <w:tab w:val="left" w:pos="0"/>
        </w:tabs>
        <w:spacing w:after="160"/>
        <w:ind w:left="567" w:hanging="567"/>
        <w:contextualSpacing w:val="0"/>
        <w:jc w:val="both"/>
        <w:rPr>
          <w:rFonts w:asciiTheme="minorHAnsi" w:hAnsiTheme="minorHAnsi" w:cstheme="minorHAnsi"/>
          <w:sz w:val="22"/>
          <w:szCs w:val="22"/>
        </w:rPr>
      </w:pPr>
      <w:r w:rsidRPr="00CE11E3">
        <w:rPr>
          <w:rFonts w:asciiTheme="minorHAnsi" w:hAnsiTheme="minorHAnsi" w:cstheme="minorHAnsi"/>
          <w:sz w:val="22"/>
          <w:szCs w:val="22"/>
        </w:rPr>
        <w:t>Oba Účastníci jsou opr</w:t>
      </w:r>
      <w:r w:rsidR="003244B0" w:rsidRPr="00CE11E3">
        <w:rPr>
          <w:rFonts w:asciiTheme="minorHAnsi" w:hAnsiTheme="minorHAnsi" w:cstheme="minorHAnsi"/>
          <w:sz w:val="22"/>
          <w:szCs w:val="22"/>
        </w:rPr>
        <w:t>ávněni odstoupit od Dohody případně</w:t>
      </w:r>
      <w:r w:rsidRPr="00CE11E3">
        <w:rPr>
          <w:rFonts w:asciiTheme="minorHAnsi" w:hAnsiTheme="minorHAnsi" w:cstheme="minorHAnsi"/>
          <w:sz w:val="22"/>
          <w:szCs w:val="22"/>
        </w:rPr>
        <w:t xml:space="preserve"> od P</w:t>
      </w:r>
      <w:r w:rsidR="00A74D2E" w:rsidRPr="00CE11E3">
        <w:rPr>
          <w:rFonts w:asciiTheme="minorHAnsi" w:hAnsiTheme="minorHAnsi" w:cstheme="minorHAnsi"/>
          <w:sz w:val="22"/>
          <w:szCs w:val="22"/>
        </w:rPr>
        <w:t>rováděcí smlouvy (potvrzené objednávky) v případě, že je rozho</w:t>
      </w:r>
      <w:r w:rsidRPr="00CE11E3">
        <w:rPr>
          <w:rFonts w:asciiTheme="minorHAnsi" w:hAnsiTheme="minorHAnsi" w:cstheme="minorHAnsi"/>
          <w:sz w:val="22"/>
          <w:szCs w:val="22"/>
        </w:rPr>
        <w:t>dnuto o úpadku druhého Účastníka</w:t>
      </w:r>
      <w:r w:rsidR="00A74D2E" w:rsidRPr="00CE11E3">
        <w:rPr>
          <w:rFonts w:asciiTheme="minorHAnsi" w:hAnsiTheme="minorHAnsi" w:cstheme="minorHAnsi"/>
          <w:sz w:val="22"/>
          <w:szCs w:val="22"/>
        </w:rPr>
        <w:t xml:space="preserve"> nebo je insolvenční návrh zamítnut pro nedosta</w:t>
      </w:r>
      <w:r w:rsidRPr="00CE11E3">
        <w:rPr>
          <w:rFonts w:asciiTheme="minorHAnsi" w:hAnsiTheme="minorHAnsi" w:cstheme="minorHAnsi"/>
          <w:sz w:val="22"/>
          <w:szCs w:val="22"/>
        </w:rPr>
        <w:t>tek majetku druhého Účastníka</w:t>
      </w:r>
      <w:r w:rsidR="00A74D2E" w:rsidRPr="00CE11E3">
        <w:rPr>
          <w:rFonts w:asciiTheme="minorHAnsi" w:hAnsiTheme="minorHAnsi" w:cstheme="minorHAnsi"/>
          <w:sz w:val="22"/>
          <w:szCs w:val="22"/>
        </w:rPr>
        <w:t>.</w:t>
      </w:r>
    </w:p>
    <w:p w14:paraId="228F6887" w14:textId="6F261D5D" w:rsidR="00A74D2E" w:rsidRPr="00CE11E3" w:rsidRDefault="005553E1" w:rsidP="001C7008">
      <w:pPr>
        <w:pStyle w:val="Odstavecseseznamem"/>
        <w:numPr>
          <w:ilvl w:val="1"/>
          <w:numId w:val="5"/>
        </w:numPr>
        <w:tabs>
          <w:tab w:val="left" w:pos="0"/>
        </w:tabs>
        <w:spacing w:after="160"/>
        <w:ind w:left="567" w:hanging="567"/>
        <w:contextualSpacing w:val="0"/>
        <w:jc w:val="both"/>
        <w:rPr>
          <w:rFonts w:asciiTheme="minorHAnsi" w:hAnsiTheme="minorHAnsi" w:cstheme="minorHAnsi"/>
          <w:sz w:val="22"/>
          <w:szCs w:val="22"/>
        </w:rPr>
      </w:pPr>
      <w:r w:rsidRPr="00CE11E3">
        <w:rPr>
          <w:rFonts w:asciiTheme="minorHAnsi" w:hAnsiTheme="minorHAnsi" w:cstheme="minorHAnsi"/>
          <w:sz w:val="22"/>
          <w:szCs w:val="22"/>
        </w:rPr>
        <w:t>Účinky odstoupení od D</w:t>
      </w:r>
      <w:r w:rsidR="00A74D2E" w:rsidRPr="00CE11E3">
        <w:rPr>
          <w:rFonts w:asciiTheme="minorHAnsi" w:hAnsiTheme="minorHAnsi" w:cstheme="minorHAnsi"/>
          <w:sz w:val="22"/>
          <w:szCs w:val="22"/>
        </w:rPr>
        <w:t xml:space="preserve">ohody nastávají dnem doručení oznámení </w:t>
      </w:r>
      <w:r w:rsidRPr="00CE11E3">
        <w:rPr>
          <w:rFonts w:asciiTheme="minorHAnsi" w:hAnsiTheme="minorHAnsi" w:cstheme="minorHAnsi"/>
          <w:sz w:val="22"/>
          <w:szCs w:val="22"/>
        </w:rPr>
        <w:t xml:space="preserve">o odstoupení druhému Účastníkovi, </w:t>
      </w:r>
      <w:r w:rsidR="008D0DEB" w:rsidRPr="00CE11E3">
        <w:rPr>
          <w:rFonts w:asciiTheme="minorHAnsi" w:hAnsiTheme="minorHAnsi" w:cstheme="minorHAnsi"/>
          <w:sz w:val="22"/>
          <w:szCs w:val="22"/>
        </w:rPr>
        <w:t>nestanoví-li toto oznámení nebo dohoda Účastníků jiný okamžik</w:t>
      </w:r>
      <w:r w:rsidR="00A74D2E" w:rsidRPr="00CE11E3">
        <w:rPr>
          <w:rFonts w:asciiTheme="minorHAnsi" w:hAnsiTheme="minorHAnsi" w:cstheme="minorHAnsi"/>
          <w:sz w:val="22"/>
          <w:szCs w:val="22"/>
        </w:rPr>
        <w:t>.</w:t>
      </w:r>
      <w:r w:rsidR="00791307" w:rsidRPr="00CE11E3">
        <w:rPr>
          <w:rFonts w:asciiTheme="minorHAnsi" w:hAnsiTheme="minorHAnsi" w:cstheme="minorHAnsi"/>
          <w:sz w:val="22"/>
          <w:szCs w:val="22"/>
        </w:rPr>
        <w:t xml:space="preserve"> </w:t>
      </w:r>
      <w:r w:rsidR="00F206D4" w:rsidRPr="00CE11E3">
        <w:rPr>
          <w:rFonts w:asciiTheme="minorHAnsi" w:hAnsiTheme="minorHAnsi" w:cstheme="minorHAnsi"/>
          <w:sz w:val="22"/>
          <w:szCs w:val="22"/>
        </w:rPr>
        <w:t>Odstoupením od Dohody dochází rovněž k odstoupení od všech Prováděcích smluv, u nichž ke dni účinnosti odstoupení dosud nebylo plnění řádně dokončeno. Tím nejsou dotčena práva a povinnosti Účastníků vzniklá před účinností odstoupení.</w:t>
      </w:r>
    </w:p>
    <w:p w14:paraId="06087B1B" w14:textId="77777777" w:rsidR="005F659F" w:rsidRPr="00CE11E3" w:rsidRDefault="005553E1" w:rsidP="001C7008">
      <w:pPr>
        <w:pStyle w:val="Odstavecseseznamem"/>
        <w:numPr>
          <w:ilvl w:val="1"/>
          <w:numId w:val="5"/>
        </w:numPr>
        <w:tabs>
          <w:tab w:val="left" w:pos="0"/>
        </w:tabs>
        <w:spacing w:after="160"/>
        <w:ind w:left="567" w:hanging="567"/>
        <w:contextualSpacing w:val="0"/>
        <w:jc w:val="both"/>
        <w:rPr>
          <w:rFonts w:asciiTheme="minorHAnsi" w:hAnsiTheme="minorHAnsi" w:cstheme="minorHAnsi"/>
          <w:sz w:val="22"/>
          <w:szCs w:val="22"/>
        </w:rPr>
      </w:pPr>
      <w:r w:rsidRPr="00CE11E3">
        <w:rPr>
          <w:rFonts w:asciiTheme="minorHAnsi" w:hAnsiTheme="minorHAnsi" w:cstheme="minorHAnsi"/>
          <w:sz w:val="22"/>
          <w:szCs w:val="22"/>
        </w:rPr>
        <w:t>V případě odstoupení od Dohody jsou Účastníci povinni</w:t>
      </w:r>
      <w:r w:rsidR="00A74D2E" w:rsidRPr="00CE11E3">
        <w:rPr>
          <w:rFonts w:asciiTheme="minorHAnsi" w:hAnsiTheme="minorHAnsi" w:cstheme="minorHAnsi"/>
          <w:sz w:val="22"/>
          <w:szCs w:val="22"/>
        </w:rPr>
        <w:t xml:space="preserve"> vypořádat své vzájemné závazky do 30 dnů od</w:t>
      </w:r>
      <w:r w:rsidR="00AA7B34" w:rsidRPr="00CE11E3">
        <w:rPr>
          <w:rFonts w:asciiTheme="minorHAnsi" w:hAnsiTheme="minorHAnsi" w:cstheme="minorHAnsi"/>
          <w:sz w:val="22"/>
          <w:szCs w:val="22"/>
        </w:rPr>
        <w:t> </w:t>
      </w:r>
      <w:r w:rsidR="00A74D2E" w:rsidRPr="00CE11E3">
        <w:rPr>
          <w:rFonts w:asciiTheme="minorHAnsi" w:hAnsiTheme="minorHAnsi" w:cstheme="minorHAnsi"/>
          <w:sz w:val="22"/>
          <w:szCs w:val="22"/>
        </w:rPr>
        <w:t>právních účinků odstoupení nebo v dohodnuté lhůtě.</w:t>
      </w:r>
    </w:p>
    <w:p w14:paraId="228F6889" w14:textId="24C03EDF" w:rsidR="00A74D2E" w:rsidRPr="00CE11E3" w:rsidRDefault="005553E1"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Theme="minorHAnsi" w:hAnsiTheme="minorHAnsi" w:cstheme="minorHAnsi"/>
          <w:sz w:val="22"/>
          <w:szCs w:val="22"/>
        </w:rPr>
        <w:t>Ukončením účinnosti D</w:t>
      </w:r>
      <w:r w:rsidR="00A74D2E" w:rsidRPr="00CE11E3">
        <w:rPr>
          <w:rFonts w:asciiTheme="minorHAnsi" w:hAnsiTheme="minorHAnsi" w:cstheme="minorHAnsi"/>
          <w:sz w:val="22"/>
          <w:szCs w:val="22"/>
        </w:rPr>
        <w:t>ohody nejsou dotčena práva na smluvní pokuty a náhradu újmy, ani další závazky, z jejich</w:t>
      </w:r>
      <w:r w:rsidRPr="00CE11E3">
        <w:rPr>
          <w:rFonts w:asciiTheme="minorHAnsi" w:hAnsiTheme="minorHAnsi" w:cstheme="minorHAnsi"/>
          <w:sz w:val="22"/>
          <w:szCs w:val="22"/>
        </w:rPr>
        <w:t>ž povahy vyplývá, že mají trvat po ukončení účinnosti D</w:t>
      </w:r>
      <w:r w:rsidR="00A74D2E" w:rsidRPr="00CE11E3">
        <w:rPr>
          <w:rFonts w:asciiTheme="minorHAnsi" w:hAnsiTheme="minorHAnsi" w:cstheme="minorHAnsi"/>
          <w:sz w:val="22"/>
          <w:szCs w:val="22"/>
        </w:rPr>
        <w:t>ohody. Uk</w:t>
      </w:r>
      <w:r w:rsidRPr="00CE11E3">
        <w:rPr>
          <w:rFonts w:asciiTheme="minorHAnsi" w:hAnsiTheme="minorHAnsi" w:cstheme="minorHAnsi"/>
          <w:sz w:val="22"/>
          <w:szCs w:val="22"/>
        </w:rPr>
        <w:t>ončením</w:t>
      </w:r>
      <w:r w:rsidRPr="00CE11E3">
        <w:rPr>
          <w:rFonts w:ascii="Calibri" w:hAnsi="Calibri" w:cs="Calibri"/>
          <w:sz w:val="22"/>
          <w:szCs w:val="22"/>
        </w:rPr>
        <w:t xml:space="preserve"> účinnosti Dohody nejsou dotčeny závazky z P</w:t>
      </w:r>
      <w:r w:rsidR="00A74D2E" w:rsidRPr="00CE11E3">
        <w:rPr>
          <w:rFonts w:ascii="Calibri" w:hAnsi="Calibri" w:cs="Calibri"/>
          <w:sz w:val="22"/>
          <w:szCs w:val="22"/>
        </w:rPr>
        <w:t xml:space="preserve">rováděcích smluv </w:t>
      </w:r>
      <w:r w:rsidRPr="00CE11E3">
        <w:rPr>
          <w:rFonts w:ascii="Calibri" w:hAnsi="Calibri" w:cs="Calibri"/>
          <w:sz w:val="22"/>
          <w:szCs w:val="22"/>
        </w:rPr>
        <w:t>uzavřených za doby trvání D</w:t>
      </w:r>
      <w:r w:rsidR="00A74D2E" w:rsidRPr="00CE11E3">
        <w:rPr>
          <w:rFonts w:ascii="Calibri" w:hAnsi="Calibri" w:cs="Calibri"/>
          <w:sz w:val="22"/>
          <w:szCs w:val="22"/>
        </w:rPr>
        <w:t>ohody.</w:t>
      </w:r>
    </w:p>
    <w:p w14:paraId="228F688A" w14:textId="77777777" w:rsidR="00A74D2E" w:rsidRPr="00CE11E3" w:rsidRDefault="00A74D2E" w:rsidP="001C7008">
      <w:pPr>
        <w:pStyle w:val="Odstavecseseznamem"/>
        <w:keepNext/>
        <w:keepLines/>
        <w:numPr>
          <w:ilvl w:val="0"/>
          <w:numId w:val="5"/>
        </w:numPr>
        <w:spacing w:before="240" w:after="240"/>
        <w:ind w:left="357" w:hanging="357"/>
        <w:contextualSpacing w:val="0"/>
        <w:jc w:val="center"/>
        <w:rPr>
          <w:rFonts w:ascii="Calibri" w:hAnsi="Calibri"/>
          <w:b/>
          <w:sz w:val="22"/>
          <w:szCs w:val="22"/>
        </w:rPr>
      </w:pPr>
      <w:r w:rsidRPr="00CE11E3">
        <w:rPr>
          <w:rFonts w:ascii="Calibri" w:hAnsi="Calibri"/>
          <w:b/>
          <w:sz w:val="22"/>
          <w:szCs w:val="22"/>
        </w:rPr>
        <w:t>Závěrečná ustanovení</w:t>
      </w:r>
    </w:p>
    <w:p w14:paraId="3D813200" w14:textId="6D7558AF" w:rsidR="00B71DF8" w:rsidRPr="00CE11E3" w:rsidRDefault="005553E1"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V otázkách touto D</w:t>
      </w:r>
      <w:r w:rsidR="00A74D2E" w:rsidRPr="00CE11E3">
        <w:rPr>
          <w:rFonts w:ascii="Calibri" w:hAnsi="Calibri" w:cs="Calibri"/>
          <w:sz w:val="22"/>
          <w:szCs w:val="22"/>
        </w:rPr>
        <w:t>ohodou výslovně neupravených se pr</w:t>
      </w:r>
      <w:r w:rsidRPr="00CE11E3">
        <w:rPr>
          <w:rFonts w:ascii="Calibri" w:hAnsi="Calibri" w:cs="Calibri"/>
          <w:sz w:val="22"/>
          <w:szCs w:val="22"/>
        </w:rPr>
        <w:t>áva a povinnosti Účastníků</w:t>
      </w:r>
      <w:r w:rsidR="00A74D2E" w:rsidRPr="00CE11E3">
        <w:rPr>
          <w:rFonts w:ascii="Calibri" w:hAnsi="Calibri" w:cs="Calibri"/>
          <w:sz w:val="22"/>
          <w:szCs w:val="22"/>
        </w:rPr>
        <w:t xml:space="preserve"> řídí příslušnými ustanoveními obecně závazných právních předpisů platných na ú</w:t>
      </w:r>
      <w:r w:rsidRPr="00CE11E3">
        <w:rPr>
          <w:rFonts w:ascii="Calibri" w:hAnsi="Calibri" w:cs="Calibri"/>
          <w:sz w:val="22"/>
          <w:szCs w:val="22"/>
        </w:rPr>
        <w:t xml:space="preserve">zemí České republiky, zejména </w:t>
      </w:r>
      <w:r w:rsidR="00526A10" w:rsidRPr="00CE11E3">
        <w:rPr>
          <w:rFonts w:ascii="Calibri" w:hAnsi="Calibri" w:cs="Calibri"/>
          <w:sz w:val="22"/>
          <w:szCs w:val="22"/>
        </w:rPr>
        <w:t>o</w:t>
      </w:r>
      <w:r w:rsidR="003244B0" w:rsidRPr="00CE11E3">
        <w:rPr>
          <w:rFonts w:ascii="Calibri" w:hAnsi="Calibri" w:cs="Calibri"/>
          <w:sz w:val="22"/>
          <w:szCs w:val="22"/>
        </w:rPr>
        <w:t>bčanským</w:t>
      </w:r>
      <w:r w:rsidRPr="00CE11E3">
        <w:rPr>
          <w:rFonts w:ascii="Calibri" w:hAnsi="Calibri" w:cs="Calibri"/>
          <w:sz w:val="22"/>
          <w:szCs w:val="22"/>
        </w:rPr>
        <w:t xml:space="preserve"> zákoníkem</w:t>
      </w:r>
      <w:r w:rsidR="00A74D2E" w:rsidRPr="00CE11E3">
        <w:rPr>
          <w:rFonts w:ascii="Calibri" w:hAnsi="Calibri" w:cs="Calibri"/>
          <w:sz w:val="22"/>
          <w:szCs w:val="22"/>
        </w:rPr>
        <w:t xml:space="preserve">, </w:t>
      </w:r>
      <w:r w:rsidR="002C1B52" w:rsidRPr="00CE11E3">
        <w:rPr>
          <w:rFonts w:ascii="Calibri" w:hAnsi="Calibri" w:cs="Calibri"/>
          <w:sz w:val="22"/>
          <w:szCs w:val="22"/>
        </w:rPr>
        <w:t>ZZVZ</w:t>
      </w:r>
      <w:r w:rsidR="00A74D2E" w:rsidRPr="00CE11E3">
        <w:rPr>
          <w:rFonts w:ascii="Calibri" w:hAnsi="Calibri" w:cs="Calibri"/>
          <w:sz w:val="22"/>
          <w:szCs w:val="22"/>
        </w:rPr>
        <w:t xml:space="preserve"> a dalšími právními předpisy</w:t>
      </w:r>
      <w:r w:rsidRPr="00CE11E3">
        <w:rPr>
          <w:rFonts w:ascii="Calibri" w:hAnsi="Calibri" w:cs="Calibri"/>
          <w:sz w:val="22"/>
          <w:szCs w:val="22"/>
        </w:rPr>
        <w:t xml:space="preserve"> vztahujícími se k předmětu D</w:t>
      </w:r>
      <w:r w:rsidR="00A74D2E" w:rsidRPr="00CE11E3">
        <w:rPr>
          <w:rFonts w:ascii="Calibri" w:hAnsi="Calibri" w:cs="Calibri"/>
          <w:sz w:val="22"/>
          <w:szCs w:val="22"/>
        </w:rPr>
        <w:t>ohody.</w:t>
      </w:r>
      <w:r w:rsidR="00F82D5B" w:rsidRPr="00CE11E3">
        <w:rPr>
          <w:rFonts w:ascii="Calibri" w:hAnsi="Calibri" w:cs="Calibri"/>
          <w:sz w:val="22"/>
          <w:szCs w:val="22"/>
        </w:rPr>
        <w:t xml:space="preserve"> </w:t>
      </w:r>
      <w:r w:rsidR="00B71DF8" w:rsidRPr="00CE11E3">
        <w:rPr>
          <w:rFonts w:ascii="Calibri" w:hAnsi="Calibri" w:cs="Calibri"/>
          <w:sz w:val="22"/>
          <w:szCs w:val="22"/>
        </w:rPr>
        <w:t>Účastníci se dohodli na tom, že nebudou-li sporné otázky vyplývající z Dohody odstraněny dohodou Účastníků, je k projednání sporů příslušný obecný místně a věcně příslušný soud objednatele.</w:t>
      </w:r>
    </w:p>
    <w:p w14:paraId="569B4965" w14:textId="77777777" w:rsidR="008F4E57"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Poskytovatel prohla</w:t>
      </w:r>
      <w:r w:rsidR="00B314C9" w:rsidRPr="00CE11E3">
        <w:rPr>
          <w:rFonts w:ascii="Calibri" w:hAnsi="Calibri" w:cs="Calibri"/>
          <w:sz w:val="22"/>
          <w:szCs w:val="22"/>
        </w:rPr>
        <w:t>šuje, že se před podpisem D</w:t>
      </w:r>
      <w:r w:rsidRPr="00CE11E3">
        <w:rPr>
          <w:rFonts w:ascii="Calibri" w:hAnsi="Calibri" w:cs="Calibri"/>
          <w:sz w:val="22"/>
          <w:szCs w:val="22"/>
        </w:rPr>
        <w:t>oh</w:t>
      </w:r>
      <w:r w:rsidR="00B314C9" w:rsidRPr="00CE11E3">
        <w:rPr>
          <w:rFonts w:ascii="Calibri" w:hAnsi="Calibri" w:cs="Calibri"/>
          <w:sz w:val="22"/>
          <w:szCs w:val="22"/>
        </w:rPr>
        <w:t xml:space="preserve">ody důkladně seznámil se všemi </w:t>
      </w:r>
      <w:r w:rsidR="00526A10" w:rsidRPr="00CE11E3">
        <w:rPr>
          <w:rFonts w:ascii="Calibri" w:hAnsi="Calibri" w:cs="Calibri"/>
          <w:sz w:val="22"/>
          <w:szCs w:val="22"/>
        </w:rPr>
        <w:t>o</w:t>
      </w:r>
      <w:r w:rsidRPr="00CE11E3">
        <w:rPr>
          <w:rFonts w:ascii="Calibri" w:hAnsi="Calibri" w:cs="Calibri"/>
          <w:sz w:val="22"/>
          <w:szCs w:val="22"/>
        </w:rPr>
        <w:t>bjednatelem předloženými doklady a podklady týkající</w:t>
      </w:r>
      <w:r w:rsidR="00B314C9" w:rsidRPr="00CE11E3">
        <w:rPr>
          <w:rFonts w:ascii="Calibri" w:hAnsi="Calibri" w:cs="Calibri"/>
          <w:sz w:val="22"/>
          <w:szCs w:val="22"/>
        </w:rPr>
        <w:t xml:space="preserve">mi se předmětu plnění. Zároveň </w:t>
      </w:r>
      <w:r w:rsidR="00526A10" w:rsidRPr="00CE11E3">
        <w:rPr>
          <w:rFonts w:ascii="Calibri" w:hAnsi="Calibri" w:cs="Calibri"/>
          <w:sz w:val="22"/>
          <w:szCs w:val="22"/>
        </w:rPr>
        <w:t>p</w:t>
      </w:r>
      <w:r w:rsidRPr="00CE11E3">
        <w:rPr>
          <w:rFonts w:ascii="Calibri" w:hAnsi="Calibri" w:cs="Calibri"/>
          <w:sz w:val="22"/>
          <w:szCs w:val="22"/>
        </w:rPr>
        <w:t>oskytovatel prohlašuje, že</w:t>
      </w:r>
      <w:r w:rsidR="00526A10" w:rsidRPr="00CE11E3">
        <w:rPr>
          <w:rFonts w:ascii="Calibri" w:hAnsi="Calibri" w:cs="Calibri"/>
          <w:sz w:val="22"/>
          <w:szCs w:val="22"/>
        </w:rPr>
        <w:t> </w:t>
      </w:r>
      <w:r w:rsidRPr="00CE11E3">
        <w:rPr>
          <w:rFonts w:ascii="Calibri" w:hAnsi="Calibri" w:cs="Calibri"/>
          <w:sz w:val="22"/>
          <w:szCs w:val="22"/>
        </w:rPr>
        <w:t xml:space="preserve">se důkladně seznámil se stavem místa plnění a je si vědom skutečnosti, že </w:t>
      </w:r>
      <w:r w:rsidR="00B314C9" w:rsidRPr="00CE11E3">
        <w:rPr>
          <w:rFonts w:ascii="Calibri" w:hAnsi="Calibri" w:cs="Calibri"/>
          <w:sz w:val="22"/>
          <w:szCs w:val="22"/>
        </w:rPr>
        <w:t xml:space="preserve">v průběhu realizace </w:t>
      </w:r>
      <w:r w:rsidR="00B314C9" w:rsidRPr="00CE11E3">
        <w:rPr>
          <w:rFonts w:ascii="Calibri" w:hAnsi="Calibri" w:cs="Calibri"/>
          <w:sz w:val="22"/>
          <w:szCs w:val="22"/>
        </w:rPr>
        <w:lastRenderedPageBreak/>
        <w:t>S</w:t>
      </w:r>
      <w:r w:rsidRPr="00CE11E3">
        <w:rPr>
          <w:rFonts w:ascii="Calibri" w:hAnsi="Calibri" w:cs="Calibri"/>
          <w:sz w:val="22"/>
          <w:szCs w:val="22"/>
        </w:rPr>
        <w:t>lužeb nemůže uplatňovat změnu a úpravu smluvních podmínek z důvodů, které mohl nebo měl zjistit při</w:t>
      </w:r>
      <w:r w:rsidR="00B76962" w:rsidRPr="00CE11E3">
        <w:rPr>
          <w:rFonts w:ascii="Calibri" w:hAnsi="Calibri" w:cs="Calibri"/>
          <w:sz w:val="22"/>
          <w:szCs w:val="22"/>
        </w:rPr>
        <w:t> </w:t>
      </w:r>
      <w:r w:rsidRPr="00CE11E3">
        <w:rPr>
          <w:rFonts w:ascii="Calibri" w:hAnsi="Calibri" w:cs="Calibri"/>
          <w:sz w:val="22"/>
          <w:szCs w:val="22"/>
        </w:rPr>
        <w:t>seznámení se s podklady a se stavem místa plnění.</w:t>
      </w:r>
    </w:p>
    <w:p w14:paraId="7D7A15D1" w14:textId="387E2FCF" w:rsidR="008F4E57" w:rsidRPr="00CE11E3" w:rsidRDefault="008F4E57"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Plnění předmětu Dohody před účinností Dohody se považuje za plnění podle Dohody a práva a povinnosti z něj vzniklé se řídí Dohodou.</w:t>
      </w:r>
    </w:p>
    <w:p w14:paraId="03E2475F" w14:textId="40A681A6" w:rsidR="00756F5C" w:rsidRPr="00CE11E3" w:rsidRDefault="00756F5C"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Poskytovatel není oprávněn postoupit žádnou svou pohledávku za objednatelem vyplývající z Dohody nebo vzniklou v souvislosti s Dohodou.</w:t>
      </w:r>
    </w:p>
    <w:p w14:paraId="675258DB" w14:textId="461F803D" w:rsidR="002F5ACD" w:rsidRPr="00CE11E3" w:rsidRDefault="002F5ACD"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 xml:space="preserve">V případě plurality osob na straně poskytovatele se tyto osoby zavazují, že budou vůči objednateli a třetím osobám z jakýchkoliv právních vztahů vzniklých v souvislosti s plněním předmětu </w:t>
      </w:r>
      <w:r w:rsidR="00163198" w:rsidRPr="00CE11E3">
        <w:rPr>
          <w:rFonts w:ascii="Calibri" w:hAnsi="Calibri" w:cs="Calibri"/>
          <w:sz w:val="22"/>
          <w:szCs w:val="22"/>
        </w:rPr>
        <w:t>Dohody</w:t>
      </w:r>
      <w:r w:rsidRPr="00CE11E3">
        <w:rPr>
          <w:rFonts w:ascii="Calibri" w:hAnsi="Calibri" w:cs="Calibri"/>
          <w:sz w:val="22"/>
          <w:szCs w:val="22"/>
        </w:rPr>
        <w:t xml:space="preserve"> zavázáni společně a nerozdílně, a to po celou dobu plnění </w:t>
      </w:r>
      <w:r w:rsidR="00163198" w:rsidRPr="00CE11E3">
        <w:rPr>
          <w:rFonts w:ascii="Calibri" w:hAnsi="Calibri" w:cs="Calibri"/>
          <w:sz w:val="22"/>
          <w:szCs w:val="22"/>
        </w:rPr>
        <w:t>Dohody</w:t>
      </w:r>
      <w:r w:rsidRPr="00CE11E3">
        <w:rPr>
          <w:rFonts w:ascii="Calibri" w:hAnsi="Calibri" w:cs="Calibri"/>
          <w:sz w:val="22"/>
          <w:szCs w:val="22"/>
        </w:rPr>
        <w:t xml:space="preserve">, i po dobu trvání jiných závazků vyplývajících z </w:t>
      </w:r>
      <w:r w:rsidR="00163198" w:rsidRPr="00CE11E3">
        <w:rPr>
          <w:rFonts w:ascii="Calibri" w:hAnsi="Calibri" w:cs="Calibri"/>
          <w:sz w:val="22"/>
          <w:szCs w:val="22"/>
        </w:rPr>
        <w:t>Dohody</w:t>
      </w:r>
      <w:r w:rsidRPr="00CE11E3">
        <w:rPr>
          <w:rFonts w:ascii="Calibri" w:hAnsi="Calibri" w:cs="Calibri"/>
          <w:sz w:val="22"/>
          <w:szCs w:val="22"/>
        </w:rPr>
        <w:t>.</w:t>
      </w:r>
    </w:p>
    <w:p w14:paraId="228F688D" w14:textId="2BE79068" w:rsidR="00A74D2E" w:rsidRPr="00CE11E3" w:rsidRDefault="002868CC"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sz w:val="22"/>
          <w:szCs w:val="22"/>
        </w:rPr>
        <w:t xml:space="preserve">Dohoda je vyhotovena ve dvou stejnopisech, </w:t>
      </w:r>
      <w:r w:rsidR="00EB4A87" w:rsidRPr="00CE11E3">
        <w:rPr>
          <w:rFonts w:ascii="Calibri" w:hAnsi="Calibri"/>
          <w:sz w:val="22"/>
          <w:szCs w:val="22"/>
        </w:rPr>
        <w:t>z nichž každý má platnost originálu</w:t>
      </w:r>
      <w:r w:rsidR="004D056C" w:rsidRPr="00CE11E3">
        <w:rPr>
          <w:rFonts w:ascii="Calibri" w:hAnsi="Calibri"/>
          <w:sz w:val="22"/>
          <w:szCs w:val="22"/>
        </w:rPr>
        <w:t>, přičemž k</w:t>
      </w:r>
      <w:r w:rsidRPr="00CE11E3">
        <w:rPr>
          <w:rFonts w:ascii="Calibri" w:hAnsi="Calibri"/>
          <w:sz w:val="22"/>
          <w:szCs w:val="22"/>
        </w:rPr>
        <w:t>ažd</w:t>
      </w:r>
      <w:r w:rsidR="00704C3A" w:rsidRPr="00CE11E3">
        <w:rPr>
          <w:rFonts w:ascii="Calibri" w:hAnsi="Calibri"/>
          <w:sz w:val="22"/>
          <w:szCs w:val="22"/>
        </w:rPr>
        <w:t>ý</w:t>
      </w:r>
      <w:r w:rsidRPr="00CE11E3">
        <w:rPr>
          <w:rFonts w:ascii="Calibri" w:hAnsi="Calibri"/>
          <w:sz w:val="22"/>
          <w:szCs w:val="22"/>
        </w:rPr>
        <w:t xml:space="preserve"> z</w:t>
      </w:r>
      <w:r w:rsidR="004D056C" w:rsidRPr="00CE11E3">
        <w:rPr>
          <w:rFonts w:ascii="Calibri" w:hAnsi="Calibri"/>
          <w:sz w:val="22"/>
          <w:szCs w:val="22"/>
        </w:rPr>
        <w:t> </w:t>
      </w:r>
      <w:r w:rsidRPr="00CE11E3">
        <w:rPr>
          <w:rFonts w:ascii="Calibri" w:hAnsi="Calibri"/>
          <w:sz w:val="22"/>
          <w:szCs w:val="22"/>
        </w:rPr>
        <w:t>Účastníků obdrží jedno vyhotovení.</w:t>
      </w:r>
      <w:r w:rsidRPr="00CE11E3">
        <w:rPr>
          <w:rFonts w:ascii="Calibri" w:hAnsi="Calibri" w:cs="Calibri"/>
          <w:sz w:val="22"/>
          <w:szCs w:val="22"/>
        </w:rPr>
        <w:t xml:space="preserve"> </w:t>
      </w:r>
      <w:r w:rsidR="00B314C9" w:rsidRPr="00CE11E3">
        <w:rPr>
          <w:rFonts w:ascii="Calibri" w:hAnsi="Calibri" w:cs="Calibri"/>
          <w:sz w:val="22"/>
          <w:szCs w:val="22"/>
        </w:rPr>
        <w:t>Veškeré změny a doplňky D</w:t>
      </w:r>
      <w:r w:rsidR="00A74D2E" w:rsidRPr="00CE11E3">
        <w:rPr>
          <w:rFonts w:ascii="Calibri" w:hAnsi="Calibri" w:cs="Calibri"/>
          <w:sz w:val="22"/>
          <w:szCs w:val="22"/>
        </w:rPr>
        <w:t>ohody mohou být realizovány pouze formou číslovaných, písemných dodatků opatřených podpisy oprávněný</w:t>
      </w:r>
      <w:r w:rsidR="00B314C9" w:rsidRPr="00CE11E3">
        <w:rPr>
          <w:rFonts w:ascii="Calibri" w:hAnsi="Calibri" w:cs="Calibri"/>
          <w:sz w:val="22"/>
          <w:szCs w:val="22"/>
        </w:rPr>
        <w:t>ch zástupců obou Účastníků</w:t>
      </w:r>
      <w:r w:rsidR="00A74D2E" w:rsidRPr="00CE11E3">
        <w:rPr>
          <w:rFonts w:ascii="Calibri" w:hAnsi="Calibri" w:cs="Calibri"/>
          <w:sz w:val="22"/>
          <w:szCs w:val="22"/>
        </w:rPr>
        <w:t>. Za</w:t>
      </w:r>
      <w:r w:rsidR="00B76962" w:rsidRPr="00CE11E3">
        <w:rPr>
          <w:rFonts w:ascii="Calibri" w:hAnsi="Calibri" w:cs="Calibri"/>
          <w:sz w:val="22"/>
          <w:szCs w:val="22"/>
        </w:rPr>
        <w:t> </w:t>
      </w:r>
      <w:r w:rsidR="00A74D2E" w:rsidRPr="00CE11E3">
        <w:rPr>
          <w:rFonts w:ascii="Calibri" w:hAnsi="Calibri" w:cs="Calibri"/>
          <w:sz w:val="22"/>
          <w:szCs w:val="22"/>
        </w:rPr>
        <w:t>písemnou formu není pro tento účel považována výměna e-mailových či jiných elektronických zpráv.</w:t>
      </w:r>
    </w:p>
    <w:p w14:paraId="6091E8A7" w14:textId="0B031DCB" w:rsidR="00AA5E00" w:rsidRPr="00CE11E3" w:rsidRDefault="00AA5E00"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Vzhledem k veřejnoprávnímu charakteru objednatele poskytovatel výslovně prohlašuje, že souhlasí se</w:t>
      </w:r>
      <w:r w:rsidR="00DB2A24">
        <w:rPr>
          <w:rFonts w:ascii="Calibri" w:hAnsi="Calibri" w:cs="Calibri"/>
          <w:sz w:val="22"/>
          <w:szCs w:val="22"/>
        </w:rPr>
        <w:t> </w:t>
      </w:r>
      <w:r w:rsidRPr="00CE11E3">
        <w:rPr>
          <w:rFonts w:ascii="Calibri" w:hAnsi="Calibri" w:cs="Calibri"/>
          <w:sz w:val="22"/>
          <w:szCs w:val="22"/>
        </w:rPr>
        <w:t>zveřejněním smluvních podmínek obsažených v Dohodě v rozsahu a za podmínek vyplývajících z příslušných právních předpisů (zejména zákona č. 106/1999 Sb., o svobodném přístupu k informacím, ve znění pozdějších předpisů, zákona o registru smluv a ZZVZ). Zhotovitel dále výslovně prohlašuje, že žádná část Dohody neobsahuje jeho obchodní tajemství.</w:t>
      </w:r>
    </w:p>
    <w:p w14:paraId="228F6890" w14:textId="77777777" w:rsidR="00A74D2E" w:rsidRPr="00CE11E3" w:rsidRDefault="00B314C9"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Oba Účastníci jsou povinni</w:t>
      </w:r>
      <w:r w:rsidR="00A74D2E" w:rsidRPr="00CE11E3">
        <w:rPr>
          <w:rFonts w:ascii="Calibri" w:hAnsi="Calibri" w:cs="Calibri"/>
          <w:sz w:val="22"/>
          <w:szCs w:val="22"/>
        </w:rPr>
        <w:t xml:space="preserve"> si bez zbytečného odkladu sdělit písemně veškeré skutečnosti, které se dotýkají změn některého z jejich základních identifikačních údajů nebo kontaktních údajů včetně právního nástupnict</w:t>
      </w:r>
      <w:r w:rsidRPr="00CE11E3">
        <w:rPr>
          <w:rFonts w:ascii="Calibri" w:hAnsi="Calibri" w:cs="Calibri"/>
          <w:sz w:val="22"/>
          <w:szCs w:val="22"/>
        </w:rPr>
        <w:t>ví. Takováto změna není změnou D</w:t>
      </w:r>
      <w:r w:rsidR="00A74D2E" w:rsidRPr="00CE11E3">
        <w:rPr>
          <w:rFonts w:ascii="Calibri" w:hAnsi="Calibri" w:cs="Calibri"/>
          <w:sz w:val="22"/>
          <w:szCs w:val="22"/>
        </w:rPr>
        <w:t>ohody.</w:t>
      </w:r>
    </w:p>
    <w:p w14:paraId="228F6891" w14:textId="5CF14BB3" w:rsidR="00A74D2E" w:rsidRPr="00CE11E3" w:rsidRDefault="00A74D2E"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Případná nepl</w:t>
      </w:r>
      <w:r w:rsidR="00B314C9" w:rsidRPr="00CE11E3">
        <w:rPr>
          <w:rFonts w:ascii="Calibri" w:hAnsi="Calibri" w:cs="Calibri"/>
          <w:sz w:val="22"/>
          <w:szCs w:val="22"/>
        </w:rPr>
        <w:t>atnost některého ujednání D</w:t>
      </w:r>
      <w:r w:rsidRPr="00CE11E3">
        <w:rPr>
          <w:rFonts w:ascii="Calibri" w:hAnsi="Calibri" w:cs="Calibri"/>
          <w:sz w:val="22"/>
          <w:szCs w:val="22"/>
        </w:rPr>
        <w:t xml:space="preserve">ohody nezakládá neplatnost ostatních ujednání </w:t>
      </w:r>
      <w:r w:rsidR="00D269D9" w:rsidRPr="00CE11E3">
        <w:rPr>
          <w:rFonts w:ascii="Calibri" w:hAnsi="Calibri" w:cs="Calibri"/>
          <w:sz w:val="22"/>
          <w:szCs w:val="22"/>
        </w:rPr>
        <w:t>Dohody či</w:t>
      </w:r>
      <w:r w:rsidR="00B76962" w:rsidRPr="00CE11E3">
        <w:rPr>
          <w:rFonts w:ascii="Calibri" w:hAnsi="Calibri" w:cs="Calibri"/>
          <w:sz w:val="22"/>
          <w:szCs w:val="22"/>
        </w:rPr>
        <w:t> </w:t>
      </w:r>
      <w:r w:rsidR="00D269D9" w:rsidRPr="00CE11E3">
        <w:rPr>
          <w:rFonts w:ascii="Calibri" w:hAnsi="Calibri" w:cs="Calibri"/>
          <w:sz w:val="22"/>
          <w:szCs w:val="22"/>
        </w:rPr>
        <w:t>D</w:t>
      </w:r>
      <w:r w:rsidRPr="00CE11E3">
        <w:rPr>
          <w:rFonts w:ascii="Calibri" w:hAnsi="Calibri" w:cs="Calibri"/>
          <w:sz w:val="22"/>
          <w:szCs w:val="22"/>
        </w:rPr>
        <w:t>ohody jako celku. Pro te</w:t>
      </w:r>
      <w:r w:rsidR="00D269D9" w:rsidRPr="00CE11E3">
        <w:rPr>
          <w:rFonts w:ascii="Calibri" w:hAnsi="Calibri" w:cs="Calibri"/>
          <w:sz w:val="22"/>
          <w:szCs w:val="22"/>
        </w:rPr>
        <w:t>nto případ se oba Účastníci</w:t>
      </w:r>
      <w:r w:rsidRPr="00CE11E3">
        <w:rPr>
          <w:rFonts w:ascii="Calibri" w:hAnsi="Calibri" w:cs="Calibri"/>
          <w:sz w:val="22"/>
          <w:szCs w:val="22"/>
        </w:rPr>
        <w:t xml:space="preserve"> </w:t>
      </w:r>
      <w:r w:rsidR="00D269D9" w:rsidRPr="00CE11E3">
        <w:rPr>
          <w:rFonts w:ascii="Calibri" w:hAnsi="Calibri" w:cs="Calibri"/>
          <w:sz w:val="22"/>
          <w:szCs w:val="22"/>
        </w:rPr>
        <w:t>zavazují, že neplatné ujednání</w:t>
      </w:r>
      <w:r w:rsidRPr="00CE11E3">
        <w:rPr>
          <w:rFonts w:ascii="Calibri" w:hAnsi="Calibri" w:cs="Calibri"/>
          <w:sz w:val="22"/>
          <w:szCs w:val="22"/>
        </w:rPr>
        <w:t xml:space="preserve"> bude u</w:t>
      </w:r>
      <w:r w:rsidR="00D269D9" w:rsidRPr="00CE11E3">
        <w:rPr>
          <w:rFonts w:ascii="Calibri" w:hAnsi="Calibri" w:cs="Calibri"/>
          <w:sz w:val="22"/>
          <w:szCs w:val="22"/>
        </w:rPr>
        <w:t>praveno či nahrazeno ujednáním</w:t>
      </w:r>
      <w:r w:rsidRPr="00CE11E3">
        <w:rPr>
          <w:rFonts w:ascii="Calibri" w:hAnsi="Calibri" w:cs="Calibri"/>
          <w:sz w:val="22"/>
          <w:szCs w:val="22"/>
        </w:rPr>
        <w:t xml:space="preserve"> novým, odp</w:t>
      </w:r>
      <w:r w:rsidR="00D269D9" w:rsidRPr="00CE11E3">
        <w:rPr>
          <w:rFonts w:ascii="Calibri" w:hAnsi="Calibri" w:cs="Calibri"/>
          <w:sz w:val="22"/>
          <w:szCs w:val="22"/>
        </w:rPr>
        <w:t>ovídajícím smyslu a účelu D</w:t>
      </w:r>
      <w:r w:rsidRPr="00CE11E3">
        <w:rPr>
          <w:rFonts w:ascii="Calibri" w:hAnsi="Calibri" w:cs="Calibri"/>
          <w:sz w:val="22"/>
          <w:szCs w:val="22"/>
        </w:rPr>
        <w:t>ohody.</w:t>
      </w:r>
    </w:p>
    <w:p w14:paraId="228F689F" w14:textId="1F896C1A" w:rsidR="003244B0" w:rsidRPr="00CE11E3" w:rsidRDefault="003244B0"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Poskytovatel prohlašuje, že neporušuje etické principy, principy společenské odpovědnosti a základní lidská práva.</w:t>
      </w:r>
    </w:p>
    <w:p w14:paraId="228F68A0" w14:textId="77777777" w:rsidR="00A74D2E" w:rsidRPr="00CE11E3" w:rsidRDefault="00D269D9" w:rsidP="001C7008">
      <w:pPr>
        <w:pStyle w:val="Odstavecseseznamem"/>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Účastníci dále prohlašují, že si Dohodu před jejím podpisem přečetli, že byla uzavřena po vzájemném projednání podle jejich pravé a svobodné vůle, určitě, vážně a srozumitelně. Autentičnost Dohody potvrzují oprávnění zástupci obou Účastníků svými podpisy.</w:t>
      </w:r>
    </w:p>
    <w:p w14:paraId="0B21A535" w14:textId="77777777" w:rsidR="00B111B6" w:rsidRPr="00CE11E3" w:rsidRDefault="00B111B6" w:rsidP="001C7008">
      <w:pPr>
        <w:pStyle w:val="Odstavecseseznamem"/>
        <w:keepNext/>
        <w:numPr>
          <w:ilvl w:val="1"/>
          <w:numId w:val="5"/>
        </w:numPr>
        <w:tabs>
          <w:tab w:val="left" w:pos="0"/>
        </w:tabs>
        <w:spacing w:after="160"/>
        <w:ind w:left="567" w:hanging="567"/>
        <w:contextualSpacing w:val="0"/>
        <w:jc w:val="both"/>
        <w:rPr>
          <w:rFonts w:ascii="Calibri" w:hAnsi="Calibri" w:cs="Calibri"/>
          <w:sz w:val="22"/>
          <w:szCs w:val="22"/>
        </w:rPr>
      </w:pPr>
      <w:r w:rsidRPr="00CE11E3">
        <w:rPr>
          <w:rFonts w:ascii="Calibri" w:hAnsi="Calibri" w:cs="Calibri"/>
          <w:sz w:val="22"/>
          <w:szCs w:val="22"/>
        </w:rPr>
        <w:t>Nedílnou součástí Dohody jsou následující přílohy:</w:t>
      </w:r>
    </w:p>
    <w:p w14:paraId="20AFD6E1" w14:textId="04318F26" w:rsidR="00B62D9B" w:rsidRDefault="00B62D9B" w:rsidP="001C7008">
      <w:pPr>
        <w:keepNext/>
        <w:tabs>
          <w:tab w:val="left" w:pos="0"/>
        </w:tabs>
        <w:ind w:left="567"/>
        <w:jc w:val="both"/>
        <w:rPr>
          <w:rFonts w:asciiTheme="minorHAnsi" w:hAnsiTheme="minorHAnsi" w:cstheme="minorHAnsi"/>
          <w:sz w:val="22"/>
          <w:szCs w:val="22"/>
        </w:rPr>
      </w:pPr>
      <w:r w:rsidRPr="00CE11E3">
        <w:rPr>
          <w:rFonts w:asciiTheme="minorHAnsi" w:hAnsiTheme="minorHAnsi" w:cstheme="minorHAnsi"/>
          <w:sz w:val="22"/>
          <w:szCs w:val="22"/>
        </w:rPr>
        <w:t xml:space="preserve">Příloha č. 1 </w:t>
      </w:r>
      <w:r w:rsidR="003A0BF3" w:rsidRPr="00CE11E3">
        <w:rPr>
          <w:rFonts w:asciiTheme="minorHAnsi" w:hAnsiTheme="minorHAnsi" w:cstheme="minorHAnsi"/>
          <w:sz w:val="22"/>
          <w:szCs w:val="22"/>
        </w:rPr>
        <w:tab/>
      </w:r>
      <w:r w:rsidR="00B111B6" w:rsidRPr="00CE11E3">
        <w:rPr>
          <w:rFonts w:asciiTheme="minorHAnsi" w:hAnsiTheme="minorHAnsi" w:cstheme="minorHAnsi"/>
          <w:sz w:val="22"/>
          <w:szCs w:val="22"/>
        </w:rPr>
        <w:t>Úklidové plochy</w:t>
      </w:r>
    </w:p>
    <w:p w14:paraId="10B6CFCB" w14:textId="10681670" w:rsidR="00B62D9B" w:rsidRDefault="00B62D9B" w:rsidP="001C7008">
      <w:pPr>
        <w:keepNext/>
        <w:tabs>
          <w:tab w:val="left" w:pos="0"/>
        </w:tabs>
        <w:ind w:left="567"/>
        <w:jc w:val="both"/>
        <w:rPr>
          <w:rFonts w:asciiTheme="minorHAnsi" w:hAnsiTheme="minorHAnsi" w:cstheme="minorHAnsi"/>
          <w:sz w:val="22"/>
          <w:szCs w:val="22"/>
        </w:rPr>
      </w:pPr>
      <w:r>
        <w:rPr>
          <w:rFonts w:asciiTheme="minorHAnsi" w:hAnsiTheme="minorHAnsi" w:cstheme="minorHAnsi"/>
          <w:sz w:val="22"/>
          <w:szCs w:val="22"/>
        </w:rPr>
        <w:t>Příloha č. 2</w:t>
      </w:r>
      <w:r w:rsidR="003A0BF3">
        <w:rPr>
          <w:rFonts w:asciiTheme="minorHAnsi" w:hAnsiTheme="minorHAnsi" w:cstheme="minorHAnsi"/>
          <w:sz w:val="22"/>
          <w:szCs w:val="22"/>
        </w:rPr>
        <w:tab/>
      </w:r>
      <w:r w:rsidRPr="00B62D9B">
        <w:rPr>
          <w:rFonts w:asciiTheme="minorHAnsi" w:hAnsiTheme="minorHAnsi" w:cstheme="minorHAnsi"/>
          <w:sz w:val="22"/>
          <w:szCs w:val="22"/>
        </w:rPr>
        <w:t>Specifikace úklidu</w:t>
      </w:r>
    </w:p>
    <w:p w14:paraId="48F74185" w14:textId="77777777" w:rsidR="003A0BF3" w:rsidRDefault="003A0BF3" w:rsidP="001C7008">
      <w:pPr>
        <w:keepNext/>
        <w:tabs>
          <w:tab w:val="left" w:pos="0"/>
        </w:tabs>
        <w:ind w:left="567"/>
        <w:jc w:val="both"/>
        <w:rPr>
          <w:rFonts w:asciiTheme="minorHAnsi" w:hAnsiTheme="minorHAnsi" w:cstheme="minorHAnsi"/>
          <w:sz w:val="22"/>
          <w:szCs w:val="22"/>
        </w:rPr>
      </w:pPr>
      <w:r>
        <w:rPr>
          <w:rFonts w:asciiTheme="minorHAnsi" w:hAnsiTheme="minorHAnsi" w:cstheme="minorHAnsi"/>
          <w:sz w:val="22"/>
          <w:szCs w:val="22"/>
        </w:rPr>
        <w:t>Příloha č. 3</w:t>
      </w:r>
      <w:r>
        <w:rPr>
          <w:rFonts w:asciiTheme="minorHAnsi" w:hAnsiTheme="minorHAnsi" w:cstheme="minorHAnsi"/>
          <w:sz w:val="22"/>
          <w:szCs w:val="22"/>
        </w:rPr>
        <w:tab/>
        <w:t>Cenový přehled</w:t>
      </w:r>
    </w:p>
    <w:p w14:paraId="1FF842FF" w14:textId="7E81042E" w:rsidR="00FA34FD" w:rsidRDefault="00FA34FD" w:rsidP="001C7008">
      <w:pPr>
        <w:keepNext/>
        <w:tabs>
          <w:tab w:val="left" w:pos="0"/>
        </w:tabs>
        <w:ind w:left="567"/>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750D7A">
        <w:rPr>
          <w:rFonts w:asciiTheme="minorHAnsi" w:hAnsiTheme="minorHAnsi" w:cstheme="minorHAnsi"/>
          <w:sz w:val="22"/>
          <w:szCs w:val="22"/>
          <w:highlight w:val="lightGray"/>
        </w:rPr>
        <w:t xml:space="preserve">(bude </w:t>
      </w:r>
      <w:r w:rsidR="00750D7A" w:rsidRPr="00750D7A">
        <w:rPr>
          <w:rFonts w:asciiTheme="minorHAnsi" w:hAnsiTheme="minorHAnsi" w:cstheme="minorHAnsi"/>
          <w:sz w:val="22"/>
          <w:szCs w:val="22"/>
          <w:highlight w:val="lightGray"/>
        </w:rPr>
        <w:t>doplněn na základě nabídky vybraného dodavatele) *</w:t>
      </w:r>
    </w:p>
    <w:p w14:paraId="5B906FCC" w14:textId="70448572" w:rsidR="003A0BF3" w:rsidRDefault="003A0BF3" w:rsidP="001C7008">
      <w:pPr>
        <w:keepNext/>
        <w:tabs>
          <w:tab w:val="left" w:pos="0"/>
        </w:tabs>
        <w:ind w:left="567"/>
        <w:jc w:val="both"/>
        <w:rPr>
          <w:rFonts w:asciiTheme="minorHAnsi" w:hAnsiTheme="minorHAnsi" w:cstheme="minorHAnsi"/>
          <w:sz w:val="22"/>
          <w:szCs w:val="22"/>
        </w:rPr>
      </w:pPr>
      <w:r w:rsidRPr="003A0BF3">
        <w:rPr>
          <w:rFonts w:asciiTheme="minorHAnsi" w:hAnsiTheme="minorHAnsi" w:cstheme="minorHAnsi"/>
          <w:sz w:val="22"/>
          <w:szCs w:val="22"/>
        </w:rPr>
        <w:t>Příloha č. 4a</w:t>
      </w:r>
      <w:r w:rsidRPr="003A0BF3">
        <w:rPr>
          <w:rFonts w:asciiTheme="minorHAnsi" w:hAnsiTheme="minorHAnsi" w:cstheme="minorHAnsi"/>
          <w:sz w:val="22"/>
          <w:szCs w:val="22"/>
        </w:rPr>
        <w:tab/>
        <w:t>Checklist pro kontrolu KPI</w:t>
      </w:r>
      <w:r w:rsidR="00A44E01">
        <w:rPr>
          <w:rFonts w:asciiTheme="minorHAnsi" w:hAnsiTheme="minorHAnsi" w:cstheme="minorHAnsi"/>
          <w:sz w:val="22"/>
          <w:szCs w:val="22"/>
        </w:rPr>
        <w:t xml:space="preserve"> Žerotínovo nám</w:t>
      </w:r>
      <w:r w:rsidR="003B18C6">
        <w:rPr>
          <w:rFonts w:asciiTheme="minorHAnsi" w:hAnsiTheme="minorHAnsi" w:cstheme="minorHAnsi"/>
          <w:sz w:val="22"/>
          <w:szCs w:val="22"/>
        </w:rPr>
        <w:t>ěstí</w:t>
      </w:r>
      <w:r w:rsidR="00A44E01">
        <w:rPr>
          <w:rFonts w:asciiTheme="minorHAnsi" w:hAnsiTheme="minorHAnsi" w:cstheme="minorHAnsi"/>
          <w:sz w:val="22"/>
          <w:szCs w:val="22"/>
        </w:rPr>
        <w:t xml:space="preserve"> 3</w:t>
      </w:r>
    </w:p>
    <w:p w14:paraId="5FCB99B0" w14:textId="0E918960" w:rsidR="00A44E01" w:rsidRDefault="00A44E01" w:rsidP="001C7008">
      <w:pPr>
        <w:keepNext/>
        <w:tabs>
          <w:tab w:val="left" w:pos="0"/>
        </w:tabs>
        <w:ind w:left="567"/>
        <w:jc w:val="both"/>
        <w:rPr>
          <w:rFonts w:asciiTheme="minorHAnsi" w:hAnsiTheme="minorHAnsi" w:cstheme="minorHAnsi"/>
          <w:sz w:val="22"/>
          <w:szCs w:val="22"/>
        </w:rPr>
      </w:pPr>
      <w:r>
        <w:rPr>
          <w:rFonts w:asciiTheme="minorHAnsi" w:hAnsiTheme="minorHAnsi" w:cstheme="minorHAnsi"/>
          <w:sz w:val="22"/>
          <w:szCs w:val="22"/>
        </w:rPr>
        <w:t>Příloha č. 4b</w:t>
      </w:r>
      <w:r>
        <w:rPr>
          <w:rFonts w:asciiTheme="minorHAnsi" w:hAnsiTheme="minorHAnsi" w:cstheme="minorHAnsi"/>
          <w:sz w:val="22"/>
          <w:szCs w:val="22"/>
        </w:rPr>
        <w:tab/>
      </w:r>
      <w:r w:rsidRPr="003A0BF3">
        <w:rPr>
          <w:rFonts w:asciiTheme="minorHAnsi" w:hAnsiTheme="minorHAnsi" w:cstheme="minorHAnsi"/>
          <w:sz w:val="22"/>
          <w:szCs w:val="22"/>
        </w:rPr>
        <w:t>Checklist pro kontrolu KPI</w:t>
      </w:r>
      <w:r>
        <w:rPr>
          <w:rFonts w:asciiTheme="minorHAnsi" w:hAnsiTheme="minorHAnsi" w:cstheme="minorHAnsi"/>
          <w:sz w:val="22"/>
          <w:szCs w:val="22"/>
        </w:rPr>
        <w:t xml:space="preserve"> Žerotínovo nám</w:t>
      </w:r>
      <w:r w:rsidR="003B18C6">
        <w:rPr>
          <w:rFonts w:asciiTheme="minorHAnsi" w:hAnsiTheme="minorHAnsi" w:cstheme="minorHAnsi"/>
          <w:sz w:val="22"/>
          <w:szCs w:val="22"/>
        </w:rPr>
        <w:t>ěstí</w:t>
      </w:r>
      <w:r>
        <w:rPr>
          <w:rFonts w:asciiTheme="minorHAnsi" w:hAnsiTheme="minorHAnsi" w:cstheme="minorHAnsi"/>
          <w:sz w:val="22"/>
          <w:szCs w:val="22"/>
        </w:rPr>
        <w:t xml:space="preserve"> </w:t>
      </w:r>
      <w:r w:rsidR="003B18C6">
        <w:rPr>
          <w:rFonts w:asciiTheme="minorHAnsi" w:hAnsiTheme="minorHAnsi" w:cstheme="minorHAnsi"/>
          <w:sz w:val="22"/>
          <w:szCs w:val="22"/>
        </w:rPr>
        <w:t>1</w:t>
      </w:r>
    </w:p>
    <w:p w14:paraId="6852C1A1" w14:textId="77777777" w:rsidR="000708D0" w:rsidRDefault="003B18C6" w:rsidP="001C7008">
      <w:pPr>
        <w:keepNext/>
        <w:tabs>
          <w:tab w:val="left" w:pos="0"/>
        </w:tabs>
        <w:ind w:left="567"/>
        <w:jc w:val="both"/>
        <w:rPr>
          <w:rFonts w:asciiTheme="minorHAnsi" w:hAnsiTheme="minorHAnsi" w:cstheme="minorHAnsi"/>
          <w:sz w:val="22"/>
          <w:szCs w:val="22"/>
        </w:rPr>
      </w:pPr>
      <w:r>
        <w:rPr>
          <w:rFonts w:asciiTheme="minorHAnsi" w:hAnsiTheme="minorHAnsi" w:cstheme="minorHAnsi"/>
          <w:sz w:val="22"/>
          <w:szCs w:val="22"/>
        </w:rPr>
        <w:t>Příloha č. 4c</w:t>
      </w:r>
      <w:r>
        <w:rPr>
          <w:rFonts w:asciiTheme="minorHAnsi" w:hAnsiTheme="minorHAnsi" w:cstheme="minorHAnsi"/>
          <w:sz w:val="22"/>
          <w:szCs w:val="22"/>
        </w:rPr>
        <w:tab/>
      </w:r>
      <w:r w:rsidRPr="003A0BF3">
        <w:rPr>
          <w:rFonts w:asciiTheme="minorHAnsi" w:hAnsiTheme="minorHAnsi" w:cstheme="minorHAnsi"/>
          <w:sz w:val="22"/>
          <w:szCs w:val="22"/>
        </w:rPr>
        <w:t>Checklist pro kontrolu KPI</w:t>
      </w:r>
      <w:r w:rsidR="000708D0">
        <w:rPr>
          <w:rFonts w:asciiTheme="minorHAnsi" w:hAnsiTheme="minorHAnsi" w:cstheme="minorHAnsi"/>
          <w:sz w:val="22"/>
          <w:szCs w:val="22"/>
        </w:rPr>
        <w:t xml:space="preserve"> Cejl 73</w:t>
      </w:r>
    </w:p>
    <w:p w14:paraId="6141A5F5" w14:textId="144334BC" w:rsidR="00B111B6" w:rsidRPr="000708D0" w:rsidRDefault="000708D0" w:rsidP="001C7008">
      <w:pPr>
        <w:keepNext/>
        <w:tabs>
          <w:tab w:val="left" w:pos="0"/>
        </w:tabs>
        <w:ind w:left="567"/>
        <w:jc w:val="both"/>
        <w:rPr>
          <w:rFonts w:asciiTheme="minorHAnsi" w:hAnsiTheme="minorHAnsi" w:cstheme="minorHAnsi"/>
          <w:sz w:val="22"/>
          <w:szCs w:val="22"/>
        </w:rPr>
      </w:pPr>
      <w:r>
        <w:rPr>
          <w:rFonts w:asciiTheme="minorHAnsi" w:hAnsiTheme="minorHAnsi" w:cstheme="minorHAnsi"/>
          <w:sz w:val="22"/>
          <w:szCs w:val="22"/>
        </w:rPr>
        <w:t>Příloha č. 5</w:t>
      </w:r>
      <w:r>
        <w:rPr>
          <w:rFonts w:asciiTheme="minorHAnsi" w:hAnsiTheme="minorHAnsi" w:cstheme="minorHAnsi"/>
          <w:sz w:val="22"/>
          <w:szCs w:val="22"/>
        </w:rPr>
        <w:tab/>
      </w:r>
      <w:r w:rsidR="00B111B6" w:rsidRPr="000708D0">
        <w:rPr>
          <w:rFonts w:asciiTheme="minorHAnsi" w:hAnsiTheme="minorHAnsi" w:cstheme="minorHAnsi"/>
          <w:sz w:val="22"/>
          <w:szCs w:val="22"/>
        </w:rPr>
        <w:t>Seznam</w:t>
      </w:r>
      <w:r w:rsidR="00B111B6" w:rsidRPr="000708D0">
        <w:rPr>
          <w:rFonts w:asciiTheme="minorHAnsi" w:hAnsiTheme="minorHAnsi" w:cstheme="minorHAnsi"/>
          <w:b/>
          <w:sz w:val="22"/>
          <w:szCs w:val="22"/>
        </w:rPr>
        <w:t xml:space="preserve"> </w:t>
      </w:r>
      <w:r w:rsidR="00B111B6" w:rsidRPr="000708D0">
        <w:rPr>
          <w:rFonts w:asciiTheme="minorHAnsi" w:hAnsiTheme="minorHAnsi" w:cstheme="minorHAnsi"/>
          <w:sz w:val="22"/>
          <w:szCs w:val="22"/>
        </w:rPr>
        <w:t xml:space="preserve">koncentrovaných úklidových prostředků a bezpečnostní listy v kopiích </w:t>
      </w:r>
    </w:p>
    <w:p w14:paraId="0476E635" w14:textId="77777777" w:rsidR="000708D0" w:rsidRDefault="00B111B6" w:rsidP="001C7008">
      <w:pPr>
        <w:pStyle w:val="Odstavecseseznamem"/>
        <w:tabs>
          <w:tab w:val="left" w:pos="0"/>
        </w:tabs>
        <w:ind w:left="2835" w:hanging="731"/>
        <w:contextualSpacing w:val="0"/>
        <w:jc w:val="both"/>
        <w:rPr>
          <w:rFonts w:asciiTheme="minorHAnsi" w:hAnsiTheme="minorHAnsi" w:cstheme="minorHAnsi"/>
          <w:sz w:val="22"/>
          <w:szCs w:val="22"/>
        </w:rPr>
      </w:pPr>
      <w:r w:rsidRPr="00F04F51">
        <w:rPr>
          <w:rFonts w:asciiTheme="minorHAnsi" w:hAnsiTheme="minorHAnsi" w:cstheme="minorHAnsi"/>
          <w:sz w:val="22"/>
          <w:szCs w:val="22"/>
          <w:highlight w:val="lightGray"/>
        </w:rPr>
        <w:t>(předloží vybraný dodavatel)*</w:t>
      </w:r>
    </w:p>
    <w:p w14:paraId="46968562" w14:textId="7A31F0F6" w:rsidR="00B111B6" w:rsidRPr="000708D0" w:rsidRDefault="000708D0" w:rsidP="001C7008">
      <w:pPr>
        <w:tabs>
          <w:tab w:val="left" w:pos="0"/>
        </w:tabs>
        <w:ind w:firstLine="567"/>
        <w:jc w:val="both"/>
        <w:rPr>
          <w:rFonts w:asciiTheme="minorHAnsi" w:hAnsiTheme="minorHAnsi" w:cstheme="minorHAnsi"/>
          <w:sz w:val="22"/>
          <w:szCs w:val="22"/>
        </w:rPr>
      </w:pPr>
      <w:r>
        <w:rPr>
          <w:rFonts w:asciiTheme="minorHAnsi" w:hAnsiTheme="minorHAnsi" w:cstheme="minorHAnsi"/>
          <w:sz w:val="22"/>
          <w:szCs w:val="22"/>
        </w:rPr>
        <w:t xml:space="preserve">Příloha č. 6 </w:t>
      </w:r>
      <w:r>
        <w:rPr>
          <w:rFonts w:asciiTheme="minorHAnsi" w:hAnsiTheme="minorHAnsi" w:cstheme="minorHAnsi"/>
          <w:sz w:val="22"/>
          <w:szCs w:val="22"/>
        </w:rPr>
        <w:tab/>
      </w:r>
      <w:r w:rsidR="00B111B6" w:rsidRPr="000708D0">
        <w:rPr>
          <w:rFonts w:asciiTheme="minorHAnsi" w:hAnsiTheme="minorHAnsi" w:cstheme="minorHAnsi"/>
          <w:sz w:val="22"/>
          <w:szCs w:val="22"/>
        </w:rPr>
        <w:t xml:space="preserve">Seznam </w:t>
      </w:r>
      <w:r w:rsidR="007E2452" w:rsidRPr="000708D0">
        <w:rPr>
          <w:rFonts w:asciiTheme="minorHAnsi" w:hAnsiTheme="minorHAnsi" w:cstheme="minorHAnsi"/>
          <w:sz w:val="22"/>
          <w:szCs w:val="22"/>
        </w:rPr>
        <w:t xml:space="preserve">typových řad </w:t>
      </w:r>
      <w:r w:rsidR="00B111B6" w:rsidRPr="000708D0">
        <w:rPr>
          <w:rFonts w:asciiTheme="minorHAnsi" w:hAnsiTheme="minorHAnsi" w:cstheme="minorHAnsi"/>
          <w:sz w:val="22"/>
          <w:szCs w:val="22"/>
        </w:rPr>
        <w:t>vysavačů vč. technické dokumentace</w:t>
      </w:r>
      <w:r w:rsidR="007E2452" w:rsidRPr="000708D0">
        <w:rPr>
          <w:rFonts w:asciiTheme="minorHAnsi" w:hAnsiTheme="minorHAnsi" w:cstheme="minorHAnsi"/>
          <w:sz w:val="22"/>
          <w:szCs w:val="22"/>
        </w:rPr>
        <w:t xml:space="preserve"> v kopiích</w:t>
      </w:r>
    </w:p>
    <w:p w14:paraId="1787C8E9" w14:textId="77777777" w:rsidR="00B111B6" w:rsidRPr="00C43759" w:rsidRDefault="00B111B6" w:rsidP="001C7008">
      <w:pPr>
        <w:pStyle w:val="Odstavecseseznamem"/>
        <w:tabs>
          <w:tab w:val="left" w:pos="0"/>
        </w:tabs>
        <w:ind w:left="2835" w:hanging="731"/>
        <w:contextualSpacing w:val="0"/>
        <w:jc w:val="both"/>
        <w:rPr>
          <w:rFonts w:asciiTheme="minorHAnsi" w:hAnsiTheme="minorHAnsi" w:cstheme="minorHAnsi"/>
          <w:sz w:val="22"/>
          <w:szCs w:val="22"/>
        </w:rPr>
      </w:pPr>
      <w:r w:rsidRPr="00DD3A3D">
        <w:rPr>
          <w:rFonts w:asciiTheme="minorHAnsi" w:hAnsiTheme="minorHAnsi" w:cstheme="minorHAnsi"/>
          <w:sz w:val="22"/>
          <w:szCs w:val="22"/>
          <w:highlight w:val="lightGray"/>
        </w:rPr>
        <w:t>(předloží vybraný dodavatel)*</w:t>
      </w:r>
    </w:p>
    <w:p w14:paraId="4F3350FC" w14:textId="55A28BC8" w:rsidR="00B111B6" w:rsidRPr="000708D0" w:rsidRDefault="000708D0" w:rsidP="001C7008">
      <w:pPr>
        <w:tabs>
          <w:tab w:val="left" w:pos="0"/>
        </w:tabs>
        <w:ind w:firstLine="567"/>
        <w:jc w:val="both"/>
        <w:rPr>
          <w:rFonts w:asciiTheme="minorHAnsi" w:hAnsiTheme="minorHAnsi" w:cstheme="minorHAnsi"/>
          <w:sz w:val="22"/>
          <w:szCs w:val="22"/>
        </w:rPr>
      </w:pPr>
      <w:r>
        <w:rPr>
          <w:rFonts w:asciiTheme="minorHAnsi" w:hAnsiTheme="minorHAnsi" w:cstheme="minorHAnsi"/>
          <w:sz w:val="22"/>
          <w:szCs w:val="22"/>
        </w:rPr>
        <w:t>Příloha č. 7</w:t>
      </w:r>
      <w:r>
        <w:rPr>
          <w:rFonts w:asciiTheme="minorHAnsi" w:hAnsiTheme="minorHAnsi" w:cstheme="minorHAnsi"/>
          <w:sz w:val="22"/>
          <w:szCs w:val="22"/>
        </w:rPr>
        <w:tab/>
      </w:r>
      <w:r w:rsidR="00B111B6" w:rsidRPr="000708D0">
        <w:rPr>
          <w:rFonts w:asciiTheme="minorHAnsi" w:hAnsiTheme="minorHAnsi" w:cstheme="minorHAnsi"/>
          <w:sz w:val="22"/>
          <w:szCs w:val="22"/>
        </w:rPr>
        <w:t xml:space="preserve">Seznam </w:t>
      </w:r>
      <w:r w:rsidR="007E2452" w:rsidRPr="000708D0">
        <w:rPr>
          <w:rFonts w:asciiTheme="minorHAnsi" w:hAnsiTheme="minorHAnsi" w:cstheme="minorHAnsi"/>
          <w:sz w:val="22"/>
          <w:szCs w:val="22"/>
        </w:rPr>
        <w:t>typových řad</w:t>
      </w:r>
      <w:r w:rsidR="00B111B6" w:rsidRPr="000708D0">
        <w:rPr>
          <w:rFonts w:asciiTheme="minorHAnsi" w:hAnsiTheme="minorHAnsi" w:cstheme="minorHAnsi"/>
          <w:sz w:val="22"/>
          <w:szCs w:val="22"/>
        </w:rPr>
        <w:t xml:space="preserve"> mycích strojů vč. </w:t>
      </w:r>
      <w:r w:rsidR="0066203B" w:rsidRPr="000708D0">
        <w:rPr>
          <w:rFonts w:asciiTheme="minorHAnsi" w:hAnsiTheme="minorHAnsi" w:cstheme="minorHAnsi"/>
          <w:sz w:val="22"/>
          <w:szCs w:val="22"/>
        </w:rPr>
        <w:t>technické dokumentace v kopiích</w:t>
      </w:r>
    </w:p>
    <w:p w14:paraId="7EB6B22E" w14:textId="77777777" w:rsidR="00B111B6" w:rsidRPr="00F04F51" w:rsidRDefault="00B111B6" w:rsidP="001C7008">
      <w:pPr>
        <w:pStyle w:val="Odstavecseseznamem"/>
        <w:tabs>
          <w:tab w:val="left" w:pos="0"/>
        </w:tabs>
        <w:ind w:left="1276" w:hanging="731"/>
        <w:contextualSpacing w:val="0"/>
        <w:jc w:val="both"/>
        <w:rPr>
          <w:rFonts w:asciiTheme="minorHAnsi" w:hAnsiTheme="minorHAnsi" w:cstheme="minorHAnsi"/>
          <w:sz w:val="22"/>
          <w:szCs w:val="22"/>
        </w:rPr>
      </w:pPr>
      <w:r w:rsidRPr="00F04F51">
        <w:rPr>
          <w:rFonts w:asciiTheme="minorHAnsi" w:hAnsiTheme="minorHAnsi" w:cstheme="minorHAnsi"/>
          <w:sz w:val="22"/>
          <w:szCs w:val="22"/>
        </w:rPr>
        <w:tab/>
      </w:r>
      <w:r w:rsidRPr="00F04F51">
        <w:rPr>
          <w:rFonts w:asciiTheme="minorHAnsi" w:hAnsiTheme="minorHAnsi" w:cstheme="minorHAnsi"/>
          <w:sz w:val="22"/>
          <w:szCs w:val="22"/>
        </w:rPr>
        <w:tab/>
      </w:r>
      <w:r w:rsidRPr="00F04F51">
        <w:rPr>
          <w:rFonts w:asciiTheme="minorHAnsi" w:hAnsiTheme="minorHAnsi" w:cstheme="minorHAnsi"/>
          <w:sz w:val="22"/>
          <w:szCs w:val="22"/>
        </w:rPr>
        <w:tab/>
      </w:r>
      <w:r w:rsidRPr="00F04F51">
        <w:rPr>
          <w:rFonts w:asciiTheme="minorHAnsi" w:hAnsiTheme="minorHAnsi" w:cstheme="minorHAnsi"/>
          <w:sz w:val="22"/>
          <w:szCs w:val="22"/>
          <w:highlight w:val="lightGray"/>
        </w:rPr>
        <w:t>(předloží vybraný dodavatel)*</w:t>
      </w:r>
    </w:p>
    <w:p w14:paraId="66E6C340" w14:textId="77777777" w:rsidR="00B111B6" w:rsidRDefault="00B111B6" w:rsidP="001C7008">
      <w:pPr>
        <w:suppressAutoHyphens/>
        <w:jc w:val="both"/>
        <w:rPr>
          <w:rFonts w:asciiTheme="minorHAnsi" w:hAnsiTheme="minorHAnsi" w:cstheme="minorHAnsi"/>
          <w:b/>
          <w:iCs/>
          <w:color w:val="000000"/>
          <w:kern w:val="1"/>
          <w:sz w:val="22"/>
          <w:szCs w:val="22"/>
          <w:highlight w:val="lightGray"/>
          <w:lang w:eastAsia="ar-SA"/>
        </w:rPr>
      </w:pPr>
    </w:p>
    <w:p w14:paraId="3DDD5CEB" w14:textId="77777777" w:rsidR="00B111B6" w:rsidRPr="00F22DDE" w:rsidRDefault="00B111B6" w:rsidP="001C7008">
      <w:pPr>
        <w:suppressAutoHyphens/>
        <w:jc w:val="both"/>
        <w:rPr>
          <w:rFonts w:asciiTheme="minorHAnsi" w:hAnsiTheme="minorHAnsi" w:cstheme="minorHAnsi"/>
          <w:b/>
          <w:iCs/>
          <w:color w:val="000000"/>
          <w:kern w:val="1"/>
          <w:sz w:val="22"/>
          <w:szCs w:val="22"/>
          <w:lang w:eastAsia="ar-SA"/>
        </w:rPr>
      </w:pPr>
      <w:r w:rsidRPr="00771643">
        <w:rPr>
          <w:rFonts w:asciiTheme="minorHAnsi" w:hAnsiTheme="minorHAnsi" w:cstheme="minorHAnsi"/>
          <w:b/>
          <w:iCs/>
          <w:color w:val="000000"/>
          <w:kern w:val="1"/>
          <w:sz w:val="22"/>
          <w:szCs w:val="22"/>
          <w:highlight w:val="lightGray"/>
          <w:lang w:eastAsia="ar-SA"/>
        </w:rPr>
        <w:lastRenderedPageBreak/>
        <w:t>*</w:t>
      </w:r>
      <w:r w:rsidRPr="00771643">
        <w:rPr>
          <w:rFonts w:asciiTheme="minorHAnsi" w:hAnsiTheme="minorHAnsi" w:cstheme="minorHAnsi"/>
          <w:b/>
          <w:i/>
          <w:iCs/>
          <w:color w:val="000000"/>
          <w:kern w:val="1"/>
          <w:sz w:val="22"/>
          <w:szCs w:val="22"/>
          <w:highlight w:val="lightGray"/>
          <w:lang w:eastAsia="ar-SA"/>
        </w:rPr>
        <w:t xml:space="preserve">Tento text není součástí Rámcové dohody! </w:t>
      </w:r>
      <w:r>
        <w:rPr>
          <w:rFonts w:asciiTheme="minorHAnsi" w:hAnsiTheme="minorHAnsi" w:cstheme="minorHAnsi"/>
          <w:b/>
          <w:i/>
          <w:iCs/>
          <w:color w:val="000000"/>
          <w:kern w:val="1"/>
          <w:sz w:val="22"/>
          <w:szCs w:val="22"/>
          <w:highlight w:val="lightGray"/>
          <w:lang w:eastAsia="ar-SA"/>
        </w:rPr>
        <w:t>Vybraný dodavatel</w:t>
      </w:r>
      <w:r w:rsidRPr="00771643">
        <w:rPr>
          <w:rFonts w:asciiTheme="minorHAnsi" w:hAnsiTheme="minorHAnsi" w:cstheme="minorHAnsi"/>
          <w:b/>
          <w:i/>
          <w:iCs/>
          <w:color w:val="000000"/>
          <w:kern w:val="1"/>
          <w:sz w:val="22"/>
          <w:szCs w:val="22"/>
          <w:highlight w:val="lightGray"/>
          <w:lang w:eastAsia="ar-SA"/>
        </w:rPr>
        <w:t xml:space="preserve"> jej při zpracování návrhu Rámcové dohody vymaže!</w:t>
      </w:r>
    </w:p>
    <w:p w14:paraId="53EA54F2" w14:textId="47E738BD" w:rsidR="007C4F0D" w:rsidRDefault="007C4F0D" w:rsidP="001C7008"/>
    <w:tbl>
      <w:tblPr>
        <w:tblW w:w="9747" w:type="dxa"/>
        <w:tblLook w:val="00A0" w:firstRow="1" w:lastRow="0" w:firstColumn="1" w:lastColumn="0" w:noHBand="0" w:noVBand="0"/>
      </w:tblPr>
      <w:tblGrid>
        <w:gridCol w:w="9747"/>
      </w:tblGrid>
      <w:tr w:rsidR="00C22306" w:rsidRPr="00A72051" w14:paraId="228F68BF" w14:textId="77777777" w:rsidTr="00C22306">
        <w:tc>
          <w:tcPr>
            <w:tcW w:w="9747" w:type="dxa"/>
          </w:tcPr>
          <w:p w14:paraId="228F68A1" w14:textId="20E38822" w:rsidR="00C22306" w:rsidRPr="00A72051" w:rsidRDefault="00C22306" w:rsidP="001C7008">
            <w:pPr>
              <w:jc w:val="both"/>
              <w:rPr>
                <w:rFonts w:ascii="Calibri" w:hAnsi="Calibri" w:cs="Calibri"/>
                <w:sz w:val="22"/>
                <w:szCs w:val="22"/>
                <w:u w:val="single"/>
              </w:rPr>
            </w:pPr>
          </w:p>
          <w:p w14:paraId="228F68A2" w14:textId="77777777" w:rsidR="00C22306" w:rsidRPr="00A72051" w:rsidRDefault="00C22306" w:rsidP="001C7008">
            <w:pPr>
              <w:jc w:val="both"/>
              <w:rPr>
                <w:rFonts w:ascii="Calibri" w:hAnsi="Calibri"/>
                <w:sz w:val="22"/>
                <w:szCs w:val="22"/>
                <w:u w:val="single"/>
              </w:rPr>
            </w:pPr>
            <w:r w:rsidRPr="00A72051">
              <w:rPr>
                <w:rFonts w:ascii="Calibri" w:hAnsi="Calibri"/>
                <w:sz w:val="22"/>
                <w:szCs w:val="22"/>
                <w:u w:val="single"/>
              </w:rPr>
              <w:t>Doložka dle ustanovení § 23 zákona č. 129/2000 Sb., o kraj</w:t>
            </w:r>
            <w:r>
              <w:rPr>
                <w:rFonts w:ascii="Calibri" w:hAnsi="Calibri"/>
                <w:sz w:val="22"/>
                <w:szCs w:val="22"/>
                <w:u w:val="single"/>
              </w:rPr>
              <w:t xml:space="preserve">ích (krajské zřízení), ve znění </w:t>
            </w:r>
            <w:r w:rsidRPr="00A72051">
              <w:rPr>
                <w:rFonts w:ascii="Calibri" w:hAnsi="Calibri"/>
                <w:sz w:val="22"/>
                <w:szCs w:val="22"/>
                <w:u w:val="single"/>
              </w:rPr>
              <w:t>pozdějších předpisů:</w:t>
            </w:r>
          </w:p>
          <w:p w14:paraId="228F68A3" w14:textId="77777777" w:rsidR="00C22306" w:rsidRPr="00A72051" w:rsidRDefault="00C22306" w:rsidP="001C7008">
            <w:pPr>
              <w:jc w:val="both"/>
              <w:rPr>
                <w:rFonts w:ascii="Calibri" w:hAnsi="Calibri"/>
                <w:sz w:val="22"/>
                <w:szCs w:val="22"/>
                <w:u w:val="single"/>
              </w:rPr>
            </w:pPr>
          </w:p>
          <w:p w14:paraId="228F68A4" w14:textId="414BB5DA" w:rsidR="00C22306" w:rsidRPr="00A72051" w:rsidRDefault="00C22306" w:rsidP="001C7008">
            <w:pPr>
              <w:jc w:val="both"/>
              <w:rPr>
                <w:rFonts w:ascii="Calibri" w:hAnsi="Calibri"/>
                <w:sz w:val="22"/>
                <w:szCs w:val="22"/>
              </w:rPr>
            </w:pPr>
            <w:r>
              <w:rPr>
                <w:rFonts w:ascii="Calibri" w:hAnsi="Calibri"/>
                <w:sz w:val="22"/>
                <w:szCs w:val="22"/>
              </w:rPr>
              <w:t>Dohoda</w:t>
            </w:r>
            <w:r w:rsidRPr="00A72051">
              <w:rPr>
                <w:rFonts w:ascii="Calibri" w:hAnsi="Calibri"/>
                <w:sz w:val="22"/>
                <w:szCs w:val="22"/>
              </w:rPr>
              <w:t xml:space="preserve"> byla schválena Radou Jihomoravského kraje dne ……………………….………. na</w:t>
            </w:r>
            <w:r>
              <w:rPr>
                <w:rFonts w:ascii="Calibri" w:hAnsi="Calibri"/>
                <w:sz w:val="22"/>
                <w:szCs w:val="22"/>
              </w:rPr>
              <w:t> </w:t>
            </w:r>
            <w:r w:rsidRPr="00A72051">
              <w:rPr>
                <w:rFonts w:ascii="Calibri" w:hAnsi="Calibri"/>
                <w:sz w:val="22"/>
                <w:szCs w:val="22"/>
              </w:rPr>
              <w:t>…………. schůzi usnesením č. ……………………………………………………….</w:t>
            </w:r>
          </w:p>
          <w:p w14:paraId="228F68A5" w14:textId="5BB8B1AC" w:rsidR="00C22306" w:rsidRDefault="00C22306" w:rsidP="001C7008">
            <w:pPr>
              <w:jc w:val="both"/>
              <w:rPr>
                <w:rFonts w:ascii="Calibri" w:hAnsi="Calibri" w:cs="Calibri"/>
                <w:sz w:val="22"/>
                <w:szCs w:val="22"/>
              </w:rPr>
            </w:pPr>
          </w:p>
          <w:tbl>
            <w:tblPr>
              <w:tblW w:w="0" w:type="auto"/>
              <w:tblLook w:val="00A0" w:firstRow="1" w:lastRow="0" w:firstColumn="1" w:lastColumn="0" w:noHBand="0" w:noVBand="0"/>
            </w:tblPr>
            <w:tblGrid>
              <w:gridCol w:w="4655"/>
              <w:gridCol w:w="4656"/>
            </w:tblGrid>
            <w:tr w:rsidR="00C22306" w:rsidRPr="00A72051" w14:paraId="228F68BB" w14:textId="77777777" w:rsidTr="00A72051">
              <w:tc>
                <w:tcPr>
                  <w:tcW w:w="4655" w:type="dxa"/>
                </w:tcPr>
                <w:p w14:paraId="228F68A6" w14:textId="77777777" w:rsidR="00C22306" w:rsidRPr="00A72051" w:rsidRDefault="00C22306" w:rsidP="001C7008">
                  <w:pPr>
                    <w:pStyle w:val="Normlnweb"/>
                    <w:keepNext/>
                    <w:jc w:val="both"/>
                    <w:rPr>
                      <w:rFonts w:ascii="Calibri" w:hAnsi="Calibri"/>
                      <w:sz w:val="22"/>
                      <w:szCs w:val="22"/>
                    </w:rPr>
                  </w:pPr>
                  <w:r w:rsidRPr="00A72051">
                    <w:rPr>
                      <w:rFonts w:ascii="Calibri" w:hAnsi="Calibri"/>
                      <w:sz w:val="22"/>
                      <w:szCs w:val="22"/>
                    </w:rPr>
                    <w:t>Objednatel:</w:t>
                  </w:r>
                </w:p>
                <w:p w14:paraId="228F68A7" w14:textId="77777777" w:rsidR="00C22306" w:rsidRPr="00A72051" w:rsidRDefault="00C22306" w:rsidP="001C7008">
                  <w:pPr>
                    <w:pStyle w:val="Normlnweb"/>
                    <w:keepNext/>
                    <w:jc w:val="both"/>
                    <w:rPr>
                      <w:rFonts w:ascii="Calibri" w:hAnsi="Calibri"/>
                      <w:sz w:val="22"/>
                      <w:szCs w:val="22"/>
                    </w:rPr>
                  </w:pPr>
                </w:p>
                <w:p w14:paraId="228F68A8" w14:textId="77777777" w:rsidR="00C22306" w:rsidRPr="00A72051" w:rsidRDefault="00C22306" w:rsidP="001C7008">
                  <w:pPr>
                    <w:pStyle w:val="Normlnweb"/>
                    <w:keepNext/>
                    <w:jc w:val="both"/>
                    <w:rPr>
                      <w:rFonts w:ascii="Calibri" w:hAnsi="Calibri"/>
                      <w:sz w:val="22"/>
                      <w:szCs w:val="22"/>
                    </w:rPr>
                  </w:pPr>
                  <w:r w:rsidRPr="00A72051">
                    <w:rPr>
                      <w:rFonts w:ascii="Calibri" w:hAnsi="Calibri"/>
                      <w:sz w:val="22"/>
                      <w:szCs w:val="22"/>
                    </w:rPr>
                    <w:t>V Brně dne ……..…….</w:t>
                  </w:r>
                </w:p>
                <w:p w14:paraId="228F68A9" w14:textId="77777777" w:rsidR="00C22306" w:rsidRDefault="00C22306" w:rsidP="001C7008">
                  <w:pPr>
                    <w:pStyle w:val="Normlnweb"/>
                    <w:keepNext/>
                    <w:jc w:val="both"/>
                    <w:rPr>
                      <w:rFonts w:ascii="Calibri" w:hAnsi="Calibri"/>
                      <w:sz w:val="22"/>
                      <w:szCs w:val="22"/>
                    </w:rPr>
                  </w:pPr>
                </w:p>
                <w:p w14:paraId="228F68AA" w14:textId="77777777" w:rsidR="00C22306" w:rsidRPr="00A72051" w:rsidRDefault="00C22306" w:rsidP="001C7008">
                  <w:pPr>
                    <w:pStyle w:val="Normlnweb"/>
                    <w:keepNext/>
                    <w:jc w:val="both"/>
                    <w:rPr>
                      <w:rFonts w:ascii="Calibri" w:hAnsi="Calibri"/>
                      <w:sz w:val="22"/>
                      <w:szCs w:val="22"/>
                    </w:rPr>
                  </w:pPr>
                </w:p>
                <w:p w14:paraId="228F68AB" w14:textId="77777777" w:rsidR="00C22306" w:rsidRPr="00A72051" w:rsidRDefault="00C22306" w:rsidP="001C7008">
                  <w:pPr>
                    <w:keepNext/>
                    <w:jc w:val="both"/>
                    <w:rPr>
                      <w:rFonts w:ascii="Calibri" w:hAnsi="Calibri"/>
                      <w:color w:val="000000"/>
                      <w:sz w:val="22"/>
                      <w:szCs w:val="22"/>
                    </w:rPr>
                  </w:pPr>
                  <w:r w:rsidRPr="00A72051">
                    <w:rPr>
                      <w:rFonts w:ascii="Calibri" w:hAnsi="Calibri"/>
                      <w:sz w:val="22"/>
                      <w:szCs w:val="22"/>
                    </w:rPr>
                    <w:t>___________________________________</w:t>
                  </w:r>
                </w:p>
                <w:p w14:paraId="228F68AC" w14:textId="77777777" w:rsidR="00C22306" w:rsidRPr="00A72051" w:rsidRDefault="00C22306" w:rsidP="001C7008">
                  <w:pPr>
                    <w:pStyle w:val="Normlnweb"/>
                    <w:keepNext/>
                    <w:spacing w:after="0"/>
                    <w:jc w:val="both"/>
                    <w:rPr>
                      <w:rFonts w:ascii="Calibri" w:hAnsi="Calibri"/>
                      <w:b/>
                      <w:sz w:val="22"/>
                      <w:szCs w:val="22"/>
                    </w:rPr>
                  </w:pPr>
                  <w:r w:rsidRPr="00A72051">
                    <w:rPr>
                      <w:rFonts w:ascii="Calibri" w:hAnsi="Calibri"/>
                      <w:b/>
                      <w:sz w:val="22"/>
                      <w:szCs w:val="22"/>
                    </w:rPr>
                    <w:t>Jihomoravský kraj</w:t>
                  </w:r>
                </w:p>
                <w:p w14:paraId="5FEF6AF8" w14:textId="1D0ADDA8" w:rsidR="00C22306" w:rsidRDefault="00C22306" w:rsidP="001C7008">
                  <w:pPr>
                    <w:pStyle w:val="Normlnweb"/>
                    <w:keepNext/>
                    <w:spacing w:after="0"/>
                    <w:jc w:val="both"/>
                    <w:rPr>
                      <w:rFonts w:ascii="Calibri" w:hAnsi="Calibri"/>
                      <w:sz w:val="22"/>
                      <w:szCs w:val="22"/>
                    </w:rPr>
                  </w:pPr>
                  <w:r w:rsidRPr="00454316">
                    <w:rPr>
                      <w:rFonts w:ascii="Calibri" w:hAnsi="Calibri"/>
                      <w:sz w:val="22"/>
                      <w:szCs w:val="22"/>
                    </w:rPr>
                    <w:t>Mgr. Jan Grolich</w:t>
                  </w:r>
                  <w:r w:rsidRPr="00454316" w:rsidDel="00454316">
                    <w:rPr>
                      <w:rFonts w:ascii="Calibri" w:hAnsi="Calibri"/>
                      <w:sz w:val="22"/>
                      <w:szCs w:val="22"/>
                    </w:rPr>
                    <w:t xml:space="preserve"> </w:t>
                  </w:r>
                </w:p>
                <w:p w14:paraId="228F68AE" w14:textId="09BAD7A4" w:rsidR="00C22306" w:rsidRPr="00A72051" w:rsidRDefault="00C22306" w:rsidP="001C7008">
                  <w:pPr>
                    <w:pStyle w:val="Normlnweb"/>
                    <w:keepNext/>
                    <w:spacing w:after="0"/>
                    <w:jc w:val="both"/>
                    <w:rPr>
                      <w:rFonts w:ascii="Calibri" w:hAnsi="Calibri"/>
                      <w:sz w:val="22"/>
                      <w:szCs w:val="22"/>
                    </w:rPr>
                  </w:pPr>
                  <w:r w:rsidRPr="00A72051">
                    <w:rPr>
                      <w:rFonts w:ascii="Calibri" w:hAnsi="Calibri"/>
                      <w:sz w:val="22"/>
                      <w:szCs w:val="22"/>
                    </w:rPr>
                    <w:t>hejtman Jihomoravského kraje</w:t>
                  </w:r>
                </w:p>
                <w:p w14:paraId="228F68AF" w14:textId="77777777" w:rsidR="00C22306" w:rsidRPr="00A72051" w:rsidRDefault="00C22306" w:rsidP="001C7008">
                  <w:pPr>
                    <w:pStyle w:val="Normlnweb"/>
                    <w:keepNext/>
                    <w:spacing w:after="0"/>
                    <w:jc w:val="both"/>
                    <w:rPr>
                      <w:rFonts w:ascii="Calibri" w:hAnsi="Calibri"/>
                      <w:sz w:val="22"/>
                      <w:szCs w:val="22"/>
                    </w:rPr>
                  </w:pPr>
                </w:p>
              </w:tc>
              <w:tc>
                <w:tcPr>
                  <w:tcW w:w="4656" w:type="dxa"/>
                </w:tcPr>
                <w:p w14:paraId="228F68B0" w14:textId="77777777" w:rsidR="00C22306" w:rsidRPr="00A72051" w:rsidRDefault="00C22306" w:rsidP="001C7008">
                  <w:pPr>
                    <w:pStyle w:val="Normlnweb"/>
                    <w:keepNext/>
                    <w:jc w:val="both"/>
                    <w:rPr>
                      <w:rFonts w:ascii="Calibri" w:hAnsi="Calibri"/>
                      <w:sz w:val="22"/>
                      <w:szCs w:val="22"/>
                    </w:rPr>
                  </w:pPr>
                  <w:r w:rsidRPr="00A72051">
                    <w:rPr>
                      <w:rFonts w:ascii="Calibri" w:hAnsi="Calibri"/>
                      <w:sz w:val="22"/>
                      <w:szCs w:val="22"/>
                    </w:rPr>
                    <w:t>Poskytovatel:</w:t>
                  </w:r>
                </w:p>
                <w:p w14:paraId="228F68B1" w14:textId="77777777" w:rsidR="00C22306" w:rsidRPr="00A72051" w:rsidRDefault="00C22306" w:rsidP="001C7008">
                  <w:pPr>
                    <w:pStyle w:val="Normlnweb"/>
                    <w:keepNext/>
                    <w:jc w:val="both"/>
                    <w:rPr>
                      <w:rFonts w:ascii="Calibri" w:hAnsi="Calibri"/>
                      <w:sz w:val="22"/>
                      <w:szCs w:val="22"/>
                    </w:rPr>
                  </w:pPr>
                </w:p>
                <w:p w14:paraId="228F68B2" w14:textId="77777777" w:rsidR="00C22306" w:rsidRPr="00A72051" w:rsidRDefault="00C22306" w:rsidP="001C7008">
                  <w:pPr>
                    <w:pStyle w:val="Normlnweb"/>
                    <w:keepNext/>
                    <w:jc w:val="both"/>
                    <w:rPr>
                      <w:rFonts w:ascii="Calibri" w:hAnsi="Calibri"/>
                      <w:sz w:val="22"/>
                      <w:szCs w:val="22"/>
                    </w:rPr>
                  </w:pPr>
                  <w:r w:rsidRPr="00A72051">
                    <w:rPr>
                      <w:rFonts w:ascii="Calibri" w:hAnsi="Calibri"/>
                      <w:sz w:val="22"/>
                      <w:szCs w:val="22"/>
                    </w:rPr>
                    <w:t>V ……..……. dne ………..….</w:t>
                  </w:r>
                </w:p>
                <w:p w14:paraId="228F68B3" w14:textId="77777777" w:rsidR="00C22306" w:rsidRDefault="00C22306" w:rsidP="001C7008">
                  <w:pPr>
                    <w:pStyle w:val="Normlnweb"/>
                    <w:keepNext/>
                    <w:jc w:val="both"/>
                    <w:rPr>
                      <w:rFonts w:ascii="Calibri" w:hAnsi="Calibri"/>
                      <w:sz w:val="22"/>
                      <w:szCs w:val="22"/>
                    </w:rPr>
                  </w:pPr>
                </w:p>
                <w:p w14:paraId="228F68B4" w14:textId="77777777" w:rsidR="00C22306" w:rsidRPr="00A72051" w:rsidRDefault="00C22306" w:rsidP="001C7008">
                  <w:pPr>
                    <w:pStyle w:val="Normlnweb"/>
                    <w:keepNext/>
                    <w:jc w:val="both"/>
                    <w:rPr>
                      <w:rFonts w:ascii="Calibri" w:hAnsi="Calibri"/>
                      <w:sz w:val="22"/>
                      <w:szCs w:val="22"/>
                    </w:rPr>
                  </w:pPr>
                </w:p>
                <w:p w14:paraId="228F68B5" w14:textId="77777777" w:rsidR="00C22306" w:rsidRPr="00A72051" w:rsidRDefault="00C22306" w:rsidP="001C7008">
                  <w:pPr>
                    <w:keepNext/>
                    <w:jc w:val="both"/>
                    <w:rPr>
                      <w:rFonts w:ascii="Calibri" w:hAnsi="Calibri"/>
                      <w:color w:val="000000"/>
                      <w:sz w:val="22"/>
                      <w:szCs w:val="22"/>
                    </w:rPr>
                  </w:pPr>
                  <w:r w:rsidRPr="00A72051">
                    <w:rPr>
                      <w:rFonts w:ascii="Calibri" w:hAnsi="Calibri"/>
                      <w:sz w:val="22"/>
                      <w:szCs w:val="22"/>
                    </w:rPr>
                    <w:t>___________________________________</w:t>
                  </w:r>
                </w:p>
                <w:p w14:paraId="228F68B6" w14:textId="069AB483" w:rsidR="00C22306" w:rsidRPr="00992424" w:rsidRDefault="00C22306" w:rsidP="001C7008">
                  <w:pPr>
                    <w:pStyle w:val="ZkltextTun"/>
                    <w:keepNext/>
                    <w:spacing w:after="0" w:line="240" w:lineRule="auto"/>
                    <w:jc w:val="both"/>
                    <w:rPr>
                      <w:b/>
                      <w:bCs/>
                      <w:highlight w:val="yellow"/>
                    </w:rPr>
                  </w:pPr>
                  <w:r w:rsidRPr="00992424">
                    <w:rPr>
                      <w:b/>
                      <w:bCs/>
                      <w:highlight w:val="yellow"/>
                    </w:rPr>
                    <w:t>……………………………….</w:t>
                  </w:r>
                </w:p>
                <w:p w14:paraId="228F68B7" w14:textId="30CB3709" w:rsidR="00C22306" w:rsidRPr="00992424" w:rsidRDefault="00C22306" w:rsidP="001C7008">
                  <w:pPr>
                    <w:pStyle w:val="ZkltextTun"/>
                    <w:keepNext/>
                    <w:spacing w:after="0" w:line="240" w:lineRule="auto"/>
                    <w:jc w:val="both"/>
                    <w:rPr>
                      <w:highlight w:val="yellow"/>
                    </w:rPr>
                  </w:pPr>
                  <w:r w:rsidRPr="00992424">
                    <w:rPr>
                      <w:highlight w:val="yellow"/>
                    </w:rPr>
                    <w:t>………………………………..</w:t>
                  </w:r>
                </w:p>
                <w:p w14:paraId="228F68B8" w14:textId="77777777" w:rsidR="00C22306" w:rsidRDefault="00C22306" w:rsidP="001C7008">
                  <w:pPr>
                    <w:pStyle w:val="ZkltextTun"/>
                    <w:keepNext/>
                    <w:spacing w:after="0" w:line="240" w:lineRule="auto"/>
                    <w:jc w:val="both"/>
                  </w:pPr>
                </w:p>
                <w:p w14:paraId="228F68BA" w14:textId="77777777" w:rsidR="00C22306" w:rsidRPr="00A72051" w:rsidRDefault="00C22306" w:rsidP="001C7008">
                  <w:pPr>
                    <w:pStyle w:val="ZkltextTun"/>
                    <w:keepNext/>
                    <w:spacing w:after="0" w:line="240" w:lineRule="auto"/>
                    <w:jc w:val="both"/>
                    <w:rPr>
                      <w:b/>
                    </w:rPr>
                  </w:pPr>
                  <w:r w:rsidRPr="00A72051">
                    <w:br/>
                  </w:r>
                </w:p>
              </w:tc>
            </w:tr>
          </w:tbl>
          <w:p w14:paraId="228F68BD" w14:textId="77777777" w:rsidR="00C22306" w:rsidRPr="00A72051" w:rsidRDefault="00C22306" w:rsidP="001C7008">
            <w:pPr>
              <w:tabs>
                <w:tab w:val="left" w:pos="0"/>
              </w:tabs>
              <w:jc w:val="both"/>
              <w:rPr>
                <w:rFonts w:ascii="Calibri" w:hAnsi="Calibri"/>
                <w:sz w:val="22"/>
                <w:szCs w:val="22"/>
              </w:rPr>
            </w:pPr>
          </w:p>
        </w:tc>
      </w:tr>
    </w:tbl>
    <w:p w14:paraId="3B42651D" w14:textId="284D7974" w:rsidR="00C50F3F" w:rsidRPr="00500A61" w:rsidRDefault="00C50F3F" w:rsidP="001C7008">
      <w:pPr>
        <w:tabs>
          <w:tab w:val="left" w:pos="0"/>
        </w:tabs>
        <w:rPr>
          <w:rFonts w:ascii="Calibri" w:hAnsi="Calibri" w:cs="Calibri"/>
          <w:i/>
          <w:sz w:val="22"/>
          <w:szCs w:val="22"/>
        </w:rPr>
      </w:pPr>
    </w:p>
    <w:p w14:paraId="71229329" w14:textId="77777777" w:rsidR="001C7008" w:rsidRPr="00500A61" w:rsidRDefault="001C7008">
      <w:pPr>
        <w:tabs>
          <w:tab w:val="left" w:pos="0"/>
        </w:tabs>
        <w:rPr>
          <w:rFonts w:ascii="Calibri" w:hAnsi="Calibri" w:cs="Calibri"/>
          <w:i/>
          <w:sz w:val="22"/>
          <w:szCs w:val="22"/>
        </w:rPr>
      </w:pPr>
    </w:p>
    <w:sectPr w:rsidR="001C7008" w:rsidRPr="00500A61" w:rsidSect="00913437">
      <w:footerReference w:type="default" r:id="rId10"/>
      <w:headerReference w:type="first" r:id="rId11"/>
      <w:footerReference w:type="first" r:id="rId12"/>
      <w:pgSz w:w="11906" w:h="16838"/>
      <w:pgMar w:top="1252"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EC7BA" w14:textId="77777777" w:rsidR="00236FBD" w:rsidRDefault="00236FBD" w:rsidP="006D2A62">
      <w:r>
        <w:separator/>
      </w:r>
    </w:p>
  </w:endnote>
  <w:endnote w:type="continuationSeparator" w:id="0">
    <w:p w14:paraId="138A0115" w14:textId="77777777" w:rsidR="00236FBD" w:rsidRDefault="00236FBD" w:rsidP="006D2A62">
      <w:r>
        <w:continuationSeparator/>
      </w:r>
    </w:p>
  </w:endnote>
  <w:endnote w:type="continuationNotice" w:id="1">
    <w:p w14:paraId="45BB5D7A" w14:textId="77777777" w:rsidR="00236FBD" w:rsidRDefault="00236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698E" w14:textId="409563A4" w:rsidR="00A54D63" w:rsidRDefault="00A54D63" w:rsidP="00122052">
    <w:pPr>
      <w:pStyle w:val="Zpat"/>
      <w:tabs>
        <w:tab w:val="left" w:pos="2985"/>
        <w:tab w:val="right" w:pos="9640"/>
      </w:tabs>
    </w:pPr>
    <w:r>
      <w:tab/>
    </w:r>
    <w:r>
      <w:tab/>
    </w:r>
    <w:r>
      <w:tab/>
    </w:r>
    <w:r>
      <w:tab/>
    </w:r>
    <w:r>
      <w:fldChar w:fldCharType="begin"/>
    </w:r>
    <w:r>
      <w:instrText>PAGE   \* MERGEFORMAT</w:instrText>
    </w:r>
    <w:r>
      <w:fldChar w:fldCharType="separate"/>
    </w:r>
    <w:r>
      <w:rPr>
        <w:noProof/>
      </w:rPr>
      <w:t>45</w:t>
    </w:r>
    <w:r>
      <w:fldChar w:fldCharType="end"/>
    </w:r>
  </w:p>
  <w:p w14:paraId="228F698F" w14:textId="77777777" w:rsidR="00A54D63" w:rsidRDefault="00A54D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jc w:val="center"/>
      <w:tblLook w:val="04A0" w:firstRow="1" w:lastRow="0" w:firstColumn="1" w:lastColumn="0" w:noHBand="0" w:noVBand="1"/>
    </w:tblPr>
    <w:tblGrid>
      <w:gridCol w:w="1594"/>
      <w:gridCol w:w="1595"/>
      <w:gridCol w:w="1595"/>
      <w:gridCol w:w="1594"/>
      <w:gridCol w:w="1595"/>
      <w:gridCol w:w="1595"/>
    </w:tblGrid>
    <w:tr w:rsidR="002227A9" w:rsidRPr="00AC3FE4" w14:paraId="499C0607" w14:textId="77777777" w:rsidTr="0011401C">
      <w:trPr>
        <w:jc w:val="center"/>
      </w:trPr>
      <w:tc>
        <w:tcPr>
          <w:tcW w:w="1594" w:type="dxa"/>
        </w:tcPr>
        <w:p w14:paraId="6D875609" w14:textId="04B8DC98" w:rsidR="002227A9" w:rsidRPr="00AC3FE4" w:rsidRDefault="002227A9" w:rsidP="002227A9">
          <w:pPr>
            <w:pStyle w:val="Zpat"/>
            <w:rPr>
              <w:rFonts w:asciiTheme="minorHAnsi" w:hAnsiTheme="minorHAnsi" w:cstheme="minorHAnsi"/>
              <w:sz w:val="18"/>
              <w:szCs w:val="18"/>
            </w:rPr>
          </w:pPr>
          <w:r w:rsidRPr="00AC3FE4">
            <w:rPr>
              <w:rFonts w:asciiTheme="minorHAnsi" w:hAnsiTheme="minorHAnsi" w:cstheme="minorHAnsi"/>
              <w:sz w:val="18"/>
              <w:szCs w:val="18"/>
            </w:rPr>
            <w:t>IČ</w:t>
          </w:r>
        </w:p>
      </w:tc>
      <w:tc>
        <w:tcPr>
          <w:tcW w:w="1595" w:type="dxa"/>
        </w:tcPr>
        <w:p w14:paraId="7BFC7BE5" w14:textId="77777777" w:rsidR="002227A9" w:rsidRPr="00AC3FE4" w:rsidRDefault="002227A9" w:rsidP="002227A9">
          <w:pPr>
            <w:pStyle w:val="Zpat"/>
            <w:rPr>
              <w:rFonts w:asciiTheme="minorHAnsi" w:hAnsiTheme="minorHAnsi" w:cstheme="minorHAnsi"/>
              <w:sz w:val="18"/>
              <w:szCs w:val="18"/>
            </w:rPr>
          </w:pPr>
          <w:r w:rsidRPr="00AC3FE4">
            <w:rPr>
              <w:rFonts w:asciiTheme="minorHAnsi" w:hAnsiTheme="minorHAnsi" w:cstheme="minorHAnsi"/>
              <w:sz w:val="18"/>
              <w:szCs w:val="18"/>
            </w:rPr>
            <w:t>DIČ</w:t>
          </w:r>
        </w:p>
      </w:tc>
      <w:tc>
        <w:tcPr>
          <w:tcW w:w="1595" w:type="dxa"/>
        </w:tcPr>
        <w:p w14:paraId="2029FE4C" w14:textId="77777777" w:rsidR="002227A9" w:rsidRPr="00AC3FE4" w:rsidRDefault="002227A9" w:rsidP="002227A9">
          <w:pPr>
            <w:pStyle w:val="Zpat"/>
            <w:rPr>
              <w:rFonts w:asciiTheme="minorHAnsi" w:hAnsiTheme="minorHAnsi" w:cstheme="minorHAnsi"/>
              <w:sz w:val="18"/>
              <w:szCs w:val="18"/>
            </w:rPr>
          </w:pPr>
          <w:r w:rsidRPr="00AC3FE4">
            <w:rPr>
              <w:rFonts w:asciiTheme="minorHAnsi" w:hAnsiTheme="minorHAnsi" w:cstheme="minorHAnsi"/>
              <w:sz w:val="18"/>
              <w:szCs w:val="18"/>
            </w:rPr>
            <w:t>Telefon</w:t>
          </w:r>
        </w:p>
      </w:tc>
      <w:tc>
        <w:tcPr>
          <w:tcW w:w="1594" w:type="dxa"/>
        </w:tcPr>
        <w:p w14:paraId="060D7810" w14:textId="77777777" w:rsidR="002227A9" w:rsidRPr="00AC3FE4" w:rsidRDefault="002227A9" w:rsidP="002227A9">
          <w:pPr>
            <w:pStyle w:val="Zpat"/>
            <w:rPr>
              <w:rFonts w:asciiTheme="minorHAnsi" w:hAnsiTheme="minorHAnsi" w:cstheme="minorHAnsi"/>
              <w:sz w:val="18"/>
              <w:szCs w:val="18"/>
            </w:rPr>
          </w:pPr>
          <w:r w:rsidRPr="00AC3FE4">
            <w:rPr>
              <w:rFonts w:asciiTheme="minorHAnsi" w:hAnsiTheme="minorHAnsi" w:cstheme="minorHAnsi"/>
              <w:sz w:val="18"/>
              <w:szCs w:val="18"/>
            </w:rPr>
            <w:t>DS</w:t>
          </w:r>
        </w:p>
      </w:tc>
      <w:tc>
        <w:tcPr>
          <w:tcW w:w="1595" w:type="dxa"/>
        </w:tcPr>
        <w:p w14:paraId="4DC3B81B" w14:textId="77777777" w:rsidR="002227A9" w:rsidRPr="00AC3FE4" w:rsidRDefault="002227A9" w:rsidP="002227A9">
          <w:pPr>
            <w:pStyle w:val="Zpat"/>
            <w:rPr>
              <w:rFonts w:asciiTheme="minorHAnsi" w:hAnsiTheme="minorHAnsi" w:cstheme="minorHAnsi"/>
              <w:sz w:val="18"/>
              <w:szCs w:val="18"/>
            </w:rPr>
          </w:pPr>
          <w:r w:rsidRPr="00AC3FE4">
            <w:rPr>
              <w:rFonts w:asciiTheme="minorHAnsi" w:hAnsiTheme="minorHAnsi" w:cstheme="minorHAnsi"/>
              <w:sz w:val="18"/>
              <w:szCs w:val="18"/>
            </w:rPr>
            <w:t>E-mail</w:t>
          </w:r>
        </w:p>
      </w:tc>
      <w:tc>
        <w:tcPr>
          <w:tcW w:w="1595" w:type="dxa"/>
        </w:tcPr>
        <w:p w14:paraId="687AC9C9" w14:textId="77777777" w:rsidR="002227A9" w:rsidRPr="00AC3FE4" w:rsidRDefault="002227A9" w:rsidP="002227A9">
          <w:pPr>
            <w:pStyle w:val="Zpat"/>
            <w:rPr>
              <w:rFonts w:asciiTheme="minorHAnsi" w:hAnsiTheme="minorHAnsi" w:cstheme="minorHAnsi"/>
              <w:sz w:val="18"/>
              <w:szCs w:val="18"/>
            </w:rPr>
          </w:pPr>
          <w:r w:rsidRPr="00AC3FE4">
            <w:rPr>
              <w:rFonts w:asciiTheme="minorHAnsi" w:hAnsiTheme="minorHAnsi" w:cstheme="minorHAnsi"/>
              <w:sz w:val="18"/>
              <w:szCs w:val="18"/>
            </w:rPr>
            <w:t>Internet</w:t>
          </w:r>
        </w:p>
      </w:tc>
    </w:tr>
    <w:tr w:rsidR="002227A9" w:rsidRPr="00AC3FE4" w14:paraId="25F41480" w14:textId="77777777" w:rsidTr="0011401C">
      <w:trPr>
        <w:jc w:val="center"/>
      </w:trPr>
      <w:tc>
        <w:tcPr>
          <w:tcW w:w="1594" w:type="dxa"/>
        </w:tcPr>
        <w:p w14:paraId="01A00480" w14:textId="77777777" w:rsidR="002227A9" w:rsidRPr="00AC3FE4" w:rsidRDefault="002227A9" w:rsidP="002227A9">
          <w:pPr>
            <w:pStyle w:val="Zpat"/>
            <w:rPr>
              <w:rFonts w:asciiTheme="minorHAnsi" w:hAnsiTheme="minorHAnsi" w:cstheme="minorHAnsi"/>
              <w:sz w:val="18"/>
              <w:szCs w:val="18"/>
            </w:rPr>
          </w:pPr>
          <w:r w:rsidRPr="00AC3FE4">
            <w:rPr>
              <w:rFonts w:asciiTheme="minorHAnsi" w:hAnsiTheme="minorHAnsi" w:cstheme="minorHAnsi"/>
              <w:sz w:val="18"/>
              <w:szCs w:val="18"/>
            </w:rPr>
            <w:t>708 88 337</w:t>
          </w:r>
        </w:p>
      </w:tc>
      <w:tc>
        <w:tcPr>
          <w:tcW w:w="1595" w:type="dxa"/>
        </w:tcPr>
        <w:p w14:paraId="72D960B0" w14:textId="77777777" w:rsidR="002227A9" w:rsidRPr="00AC3FE4" w:rsidRDefault="002227A9" w:rsidP="002227A9">
          <w:pPr>
            <w:pStyle w:val="Zpat"/>
            <w:rPr>
              <w:rFonts w:asciiTheme="minorHAnsi" w:hAnsiTheme="minorHAnsi" w:cstheme="minorHAnsi"/>
              <w:sz w:val="18"/>
              <w:szCs w:val="18"/>
            </w:rPr>
          </w:pPr>
          <w:r w:rsidRPr="00AC3FE4">
            <w:rPr>
              <w:rFonts w:asciiTheme="minorHAnsi" w:hAnsiTheme="minorHAnsi" w:cstheme="minorHAnsi"/>
              <w:sz w:val="18"/>
              <w:szCs w:val="18"/>
            </w:rPr>
            <w:t>CZ70888337</w:t>
          </w:r>
        </w:p>
      </w:tc>
      <w:tc>
        <w:tcPr>
          <w:tcW w:w="1595" w:type="dxa"/>
        </w:tcPr>
        <w:p w14:paraId="185F3701" w14:textId="77777777" w:rsidR="002227A9" w:rsidRPr="00AC3FE4" w:rsidRDefault="002227A9" w:rsidP="002227A9">
          <w:pPr>
            <w:pStyle w:val="Zpat"/>
            <w:rPr>
              <w:rFonts w:asciiTheme="minorHAnsi" w:hAnsiTheme="minorHAnsi" w:cstheme="minorHAnsi"/>
              <w:sz w:val="18"/>
              <w:szCs w:val="18"/>
            </w:rPr>
          </w:pPr>
          <w:r w:rsidRPr="00AC3FE4">
            <w:rPr>
              <w:rFonts w:asciiTheme="minorHAnsi" w:hAnsiTheme="minorHAnsi" w:cstheme="minorHAnsi"/>
              <w:sz w:val="18"/>
              <w:szCs w:val="18"/>
            </w:rPr>
            <w:t>541 651 111</w:t>
          </w:r>
        </w:p>
      </w:tc>
      <w:tc>
        <w:tcPr>
          <w:tcW w:w="1594" w:type="dxa"/>
        </w:tcPr>
        <w:p w14:paraId="17CDD225" w14:textId="77777777" w:rsidR="002227A9" w:rsidRPr="00AC3FE4" w:rsidRDefault="002227A9" w:rsidP="002227A9">
          <w:pPr>
            <w:pStyle w:val="Zpat"/>
            <w:rPr>
              <w:rFonts w:asciiTheme="minorHAnsi" w:hAnsiTheme="minorHAnsi" w:cstheme="minorHAnsi"/>
              <w:sz w:val="18"/>
              <w:szCs w:val="18"/>
            </w:rPr>
          </w:pPr>
          <w:r w:rsidRPr="00AC3FE4">
            <w:rPr>
              <w:rFonts w:asciiTheme="minorHAnsi" w:hAnsiTheme="minorHAnsi" w:cstheme="minorHAnsi"/>
              <w:sz w:val="18"/>
              <w:szCs w:val="18"/>
            </w:rPr>
            <w:t>x2pbqzq</w:t>
          </w:r>
        </w:p>
      </w:tc>
      <w:tc>
        <w:tcPr>
          <w:tcW w:w="1595" w:type="dxa"/>
        </w:tcPr>
        <w:p w14:paraId="4E03926F" w14:textId="6997DD89" w:rsidR="002227A9" w:rsidRPr="00AC3FE4" w:rsidRDefault="00000000" w:rsidP="002227A9">
          <w:pPr>
            <w:pStyle w:val="Zpat"/>
            <w:rPr>
              <w:rFonts w:asciiTheme="minorHAnsi" w:hAnsiTheme="minorHAnsi" w:cstheme="minorHAnsi"/>
              <w:sz w:val="18"/>
              <w:szCs w:val="18"/>
            </w:rPr>
          </w:pPr>
          <w:hyperlink r:id="rId1" w:history="1">
            <w:r w:rsidR="0058259A" w:rsidRPr="00AF18D1">
              <w:rPr>
                <w:rStyle w:val="Hypertextovodkaz"/>
                <w:rFonts w:asciiTheme="minorHAnsi" w:hAnsiTheme="minorHAnsi" w:cstheme="minorHAnsi"/>
                <w:sz w:val="18"/>
                <w:szCs w:val="18"/>
              </w:rPr>
              <w:t>posta@jmk.cz</w:t>
            </w:r>
          </w:hyperlink>
          <w:r w:rsidR="0058259A">
            <w:rPr>
              <w:rFonts w:asciiTheme="minorHAnsi" w:hAnsiTheme="minorHAnsi" w:cstheme="minorHAnsi"/>
              <w:sz w:val="18"/>
              <w:szCs w:val="18"/>
            </w:rPr>
            <w:t xml:space="preserve"> </w:t>
          </w:r>
          <w:r w:rsidR="002227A9" w:rsidRPr="00AC3FE4">
            <w:rPr>
              <w:rFonts w:asciiTheme="minorHAnsi" w:hAnsiTheme="minorHAnsi" w:cstheme="minorHAnsi"/>
              <w:sz w:val="18"/>
              <w:szCs w:val="18"/>
            </w:rPr>
            <w:t xml:space="preserve"> </w:t>
          </w:r>
        </w:p>
      </w:tc>
      <w:tc>
        <w:tcPr>
          <w:tcW w:w="1595" w:type="dxa"/>
        </w:tcPr>
        <w:p w14:paraId="7A15809E" w14:textId="525031EB" w:rsidR="002227A9" w:rsidRPr="00AC3FE4" w:rsidRDefault="00000000" w:rsidP="002227A9">
          <w:pPr>
            <w:pStyle w:val="Zpat"/>
            <w:rPr>
              <w:rFonts w:asciiTheme="minorHAnsi" w:hAnsiTheme="minorHAnsi" w:cstheme="minorHAnsi"/>
              <w:sz w:val="18"/>
              <w:szCs w:val="18"/>
            </w:rPr>
          </w:pPr>
          <w:hyperlink r:id="rId2" w:history="1">
            <w:r w:rsidR="0058259A" w:rsidRPr="00AF18D1">
              <w:rPr>
                <w:rStyle w:val="Hypertextovodkaz"/>
                <w:rFonts w:asciiTheme="minorHAnsi" w:hAnsiTheme="minorHAnsi" w:cstheme="minorHAnsi"/>
                <w:sz w:val="18"/>
                <w:szCs w:val="18"/>
              </w:rPr>
              <w:t>www.jmk.cz</w:t>
            </w:r>
          </w:hyperlink>
          <w:r w:rsidR="0058259A">
            <w:rPr>
              <w:rFonts w:asciiTheme="minorHAnsi" w:hAnsiTheme="minorHAnsi" w:cstheme="minorHAnsi"/>
              <w:sz w:val="18"/>
              <w:szCs w:val="18"/>
            </w:rPr>
            <w:t xml:space="preserve"> </w:t>
          </w:r>
          <w:r w:rsidR="002227A9" w:rsidRPr="00AC3FE4">
            <w:rPr>
              <w:rFonts w:asciiTheme="minorHAnsi" w:hAnsiTheme="minorHAnsi" w:cstheme="minorHAnsi"/>
              <w:sz w:val="18"/>
              <w:szCs w:val="18"/>
            </w:rPr>
            <w:t xml:space="preserve"> </w:t>
          </w:r>
        </w:p>
      </w:tc>
    </w:tr>
  </w:tbl>
  <w:p w14:paraId="6109A7D4" w14:textId="4A785099" w:rsidR="000A609F" w:rsidRDefault="000A60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932F" w14:textId="77777777" w:rsidR="00236FBD" w:rsidRDefault="00236FBD" w:rsidP="006D2A62">
      <w:r>
        <w:separator/>
      </w:r>
    </w:p>
  </w:footnote>
  <w:footnote w:type="continuationSeparator" w:id="0">
    <w:p w14:paraId="37995F06" w14:textId="77777777" w:rsidR="00236FBD" w:rsidRDefault="00236FBD" w:rsidP="006D2A62">
      <w:r>
        <w:continuationSeparator/>
      </w:r>
    </w:p>
  </w:footnote>
  <w:footnote w:type="continuationNotice" w:id="1">
    <w:p w14:paraId="3B9C99B0" w14:textId="77777777" w:rsidR="00236FBD" w:rsidRDefault="00236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8E79" w14:textId="6072B16A" w:rsidR="00246501" w:rsidRPr="009A038B" w:rsidRDefault="002C7196" w:rsidP="00E63173">
    <w:pPr>
      <w:pStyle w:val="Zhlav"/>
      <w:jc w:val="right"/>
      <w:rPr>
        <w:rFonts w:ascii="Calibri" w:hAnsi="Calibri" w:cs="Calibri"/>
        <w:sz w:val="22"/>
        <w:szCs w:val="22"/>
      </w:rPr>
    </w:pPr>
    <w:r w:rsidRPr="009A038B">
      <w:rPr>
        <w:rFonts w:ascii="Calibri" w:hAnsi="Calibri" w:cs="Calibri"/>
        <w:sz w:val="22"/>
        <w:szCs w:val="22"/>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7D3ABB80"/>
    <w:name w:val="WWNum12"/>
    <w:lvl w:ilvl="0">
      <w:start w:val="1"/>
      <w:numFmt w:val="decimal"/>
      <w:lvlText w:val="%1."/>
      <w:lvlJc w:val="left"/>
      <w:pPr>
        <w:tabs>
          <w:tab w:val="num" w:pos="0"/>
        </w:tabs>
        <w:ind w:left="360" w:hanging="360"/>
      </w:pPr>
      <w:rPr>
        <w:rFonts w:cs="Times New Roman"/>
        <w:b w:val="0"/>
        <w:i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5D7490D"/>
    <w:multiLevelType w:val="multilevel"/>
    <w:tmpl w:val="DE6421BA"/>
    <w:lvl w:ilvl="0">
      <w:numFmt w:val="none"/>
      <w:pStyle w:val="SMLnadpis1"/>
      <w:suff w:val="nothing"/>
      <w:lvlText w:val=""/>
      <w:lvlJc w:val="center"/>
      <w:pPr>
        <w:ind w:left="0" w:firstLine="0"/>
      </w:pPr>
      <w:rPr>
        <w:rFonts w:cs="Times New Roman"/>
      </w:rPr>
    </w:lvl>
    <w:lvl w:ilvl="1">
      <w:start w:val="1"/>
      <w:numFmt w:val="none"/>
      <w:lvlRestart w:val="0"/>
      <w:pStyle w:val="SMLnadpis2"/>
      <w:suff w:val="nothing"/>
      <w:lvlText w:val=""/>
      <w:lvlJc w:val="center"/>
      <w:pPr>
        <w:ind w:left="0" w:firstLine="0"/>
      </w:pPr>
      <w:rPr>
        <w:rFonts w:cs="Times New Roman"/>
      </w:rPr>
    </w:lvl>
    <w:lvl w:ilvl="2">
      <w:start w:val="1"/>
      <w:numFmt w:val="decimal"/>
      <w:pStyle w:val="3slovanChar"/>
      <w:lvlText w:val="%3."/>
      <w:lvlJc w:val="left"/>
      <w:pPr>
        <w:tabs>
          <w:tab w:val="num" w:pos="520"/>
        </w:tabs>
        <w:ind w:left="520" w:hanging="340"/>
      </w:pPr>
      <w:rPr>
        <w:rFonts w:cs="Times New Roman"/>
        <w:b/>
        <w:i w:val="0"/>
      </w:rPr>
    </w:lvl>
    <w:lvl w:ilvl="3">
      <w:start w:val="1"/>
      <w:numFmt w:val="decimal"/>
      <w:pStyle w:val="4slovanChar"/>
      <w:lvlText w:val="%3.%4."/>
      <w:lvlJc w:val="left"/>
      <w:pPr>
        <w:tabs>
          <w:tab w:val="num" w:pos="794"/>
        </w:tabs>
        <w:ind w:left="794" w:hanging="454"/>
      </w:pPr>
      <w:rPr>
        <w:rFonts w:cs="Times New Roman"/>
      </w:rPr>
    </w:lvl>
    <w:lvl w:ilvl="4">
      <w:start w:val="1"/>
      <w:numFmt w:val="decimal"/>
      <w:lvlText w:val="%1.%2.%3.%4.%5."/>
      <w:lvlJc w:val="left"/>
      <w:pPr>
        <w:tabs>
          <w:tab w:val="num" w:pos="4320"/>
        </w:tabs>
        <w:ind w:left="2952" w:hanging="792"/>
      </w:pPr>
      <w:rPr>
        <w:rFonts w:cs="Times New Roman"/>
      </w:rPr>
    </w:lvl>
    <w:lvl w:ilvl="5">
      <w:start w:val="1"/>
      <w:numFmt w:val="decimal"/>
      <w:lvlText w:val="%1.%2.%3.%4.%5.%6."/>
      <w:lvlJc w:val="left"/>
      <w:pPr>
        <w:tabs>
          <w:tab w:val="num" w:pos="5400"/>
        </w:tabs>
        <w:ind w:left="3456" w:hanging="936"/>
      </w:pPr>
      <w:rPr>
        <w:rFonts w:cs="Times New Roman"/>
      </w:rPr>
    </w:lvl>
    <w:lvl w:ilvl="6">
      <w:start w:val="1"/>
      <w:numFmt w:val="decimal"/>
      <w:lvlText w:val="%1.%2.%3.%4.%5.%6.%7."/>
      <w:lvlJc w:val="left"/>
      <w:pPr>
        <w:tabs>
          <w:tab w:val="num" w:pos="6120"/>
        </w:tabs>
        <w:ind w:left="3960" w:hanging="1080"/>
      </w:pPr>
      <w:rPr>
        <w:rFonts w:cs="Times New Roman"/>
      </w:rPr>
    </w:lvl>
    <w:lvl w:ilvl="7">
      <w:start w:val="1"/>
      <w:numFmt w:val="decimal"/>
      <w:lvlText w:val="%1.%2.%3.%4.%5.%6.%7.%8."/>
      <w:lvlJc w:val="left"/>
      <w:pPr>
        <w:tabs>
          <w:tab w:val="num" w:pos="6840"/>
        </w:tabs>
        <w:ind w:left="4464" w:hanging="1224"/>
      </w:pPr>
      <w:rPr>
        <w:rFonts w:cs="Times New Roman"/>
      </w:rPr>
    </w:lvl>
    <w:lvl w:ilvl="8">
      <w:start w:val="1"/>
      <w:numFmt w:val="decimal"/>
      <w:lvlText w:val="%1.%2.%3.%4.%5.%6.%7.%8.%9."/>
      <w:lvlJc w:val="left"/>
      <w:pPr>
        <w:tabs>
          <w:tab w:val="num" w:pos="7560"/>
        </w:tabs>
        <w:ind w:left="5040" w:hanging="1440"/>
      </w:pPr>
      <w:rPr>
        <w:rFonts w:cs="Times New Roman"/>
      </w:rPr>
    </w:lvl>
  </w:abstractNum>
  <w:abstractNum w:abstractNumId="3" w15:restartNumberingAfterBreak="0">
    <w:nsid w:val="07F85766"/>
    <w:multiLevelType w:val="multilevel"/>
    <w:tmpl w:val="ABAEC0B0"/>
    <w:lvl w:ilvl="0">
      <w:start w:val="1"/>
      <w:numFmt w:val="decimal"/>
      <w:pStyle w:val="Nadpisrove1"/>
      <w:lvlText w:val="%1."/>
      <w:lvlJc w:val="left"/>
      <w:pPr>
        <w:ind w:left="360" w:hanging="360"/>
      </w:pPr>
      <w:rPr>
        <w:rFonts w:hint="default"/>
      </w:rPr>
    </w:lvl>
    <w:lvl w:ilvl="1">
      <w:start w:val="1"/>
      <w:numFmt w:val="decimal"/>
      <w:pStyle w:val="Nadpisyrove2"/>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B76AFF"/>
    <w:multiLevelType w:val="multilevel"/>
    <w:tmpl w:val="953A7C3C"/>
    <w:lvl w:ilvl="0">
      <w:start w:val="1"/>
      <w:numFmt w:val="decimal"/>
      <w:lvlText w:val="%1."/>
      <w:lvlJc w:val="left"/>
      <w:pPr>
        <w:ind w:left="360" w:hanging="360"/>
      </w:pPr>
      <w:rPr>
        <w:rFonts w:hint="default"/>
        <w:b/>
      </w:rPr>
    </w:lvl>
    <w:lvl w:ilvl="1">
      <w:start w:val="1"/>
      <w:numFmt w:val="decimal"/>
      <w:lvlText w:val="%1.%2."/>
      <w:lvlJc w:val="left"/>
      <w:pPr>
        <w:ind w:left="7379" w:hanging="432"/>
      </w:pPr>
      <w:rPr>
        <w:rFonts w:hint="default"/>
        <w:b w:val="0"/>
        <w:bCs/>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DF26B5"/>
    <w:multiLevelType w:val="hybridMultilevel"/>
    <w:tmpl w:val="77883B5E"/>
    <w:lvl w:ilvl="0" w:tplc="11961FB0">
      <w:start w:val="1"/>
      <w:numFmt w:val="lowerLetter"/>
      <w:lvlText w:val="%1)"/>
      <w:lvlJc w:val="left"/>
      <w:pPr>
        <w:ind w:left="1080" w:hanging="360"/>
      </w:pPr>
      <w:rPr>
        <w:i w:val="0"/>
        <w:iCs/>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0A541C9"/>
    <w:multiLevelType w:val="multilevel"/>
    <w:tmpl w:val="0405001F"/>
    <w:styleLink w:val="Sty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8540A61"/>
    <w:multiLevelType w:val="hybridMultilevel"/>
    <w:tmpl w:val="A7B69B94"/>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8" w15:restartNumberingAfterBreak="0">
    <w:nsid w:val="1AAC7720"/>
    <w:multiLevelType w:val="multilevel"/>
    <w:tmpl w:val="8050FD5A"/>
    <w:styleLink w:val="Ploha"/>
    <w:lvl w:ilvl="0">
      <w:start w:val="1"/>
      <w:numFmt w:val="decimal"/>
      <w:lvlText w:val="Příloha č.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BA22E6"/>
    <w:multiLevelType w:val="hybridMultilevel"/>
    <w:tmpl w:val="FC60A324"/>
    <w:lvl w:ilvl="0" w:tplc="0405000F">
      <w:start w:val="1"/>
      <w:numFmt w:val="decimal"/>
      <w:lvlText w:val="%1."/>
      <w:lvlJc w:val="left"/>
      <w:pPr>
        <w:ind w:left="6456" w:hanging="360"/>
      </w:pPr>
      <w:rPr>
        <w:rFonts w:cs="Times New Roman"/>
      </w:rPr>
    </w:lvl>
    <w:lvl w:ilvl="1" w:tplc="04050019" w:tentative="1">
      <w:start w:val="1"/>
      <w:numFmt w:val="lowerLetter"/>
      <w:lvlText w:val="%2."/>
      <w:lvlJc w:val="left"/>
      <w:pPr>
        <w:ind w:left="7176" w:hanging="360"/>
      </w:pPr>
      <w:rPr>
        <w:rFonts w:cs="Times New Roman"/>
      </w:rPr>
    </w:lvl>
    <w:lvl w:ilvl="2" w:tplc="0405001B" w:tentative="1">
      <w:start w:val="1"/>
      <w:numFmt w:val="lowerRoman"/>
      <w:lvlText w:val="%3."/>
      <w:lvlJc w:val="right"/>
      <w:pPr>
        <w:ind w:left="7896" w:hanging="180"/>
      </w:pPr>
      <w:rPr>
        <w:rFonts w:cs="Times New Roman"/>
      </w:rPr>
    </w:lvl>
    <w:lvl w:ilvl="3" w:tplc="0405000F" w:tentative="1">
      <w:start w:val="1"/>
      <w:numFmt w:val="decimal"/>
      <w:lvlText w:val="%4."/>
      <w:lvlJc w:val="left"/>
      <w:pPr>
        <w:ind w:left="8616" w:hanging="360"/>
      </w:pPr>
      <w:rPr>
        <w:rFonts w:cs="Times New Roman"/>
      </w:rPr>
    </w:lvl>
    <w:lvl w:ilvl="4" w:tplc="04050019" w:tentative="1">
      <w:start w:val="1"/>
      <w:numFmt w:val="lowerLetter"/>
      <w:lvlText w:val="%5."/>
      <w:lvlJc w:val="left"/>
      <w:pPr>
        <w:ind w:left="9336" w:hanging="360"/>
      </w:pPr>
      <w:rPr>
        <w:rFonts w:cs="Times New Roman"/>
      </w:rPr>
    </w:lvl>
    <w:lvl w:ilvl="5" w:tplc="0405001B" w:tentative="1">
      <w:start w:val="1"/>
      <w:numFmt w:val="lowerRoman"/>
      <w:lvlText w:val="%6."/>
      <w:lvlJc w:val="right"/>
      <w:pPr>
        <w:ind w:left="10056" w:hanging="180"/>
      </w:pPr>
      <w:rPr>
        <w:rFonts w:cs="Times New Roman"/>
      </w:rPr>
    </w:lvl>
    <w:lvl w:ilvl="6" w:tplc="0405000F" w:tentative="1">
      <w:start w:val="1"/>
      <w:numFmt w:val="decimal"/>
      <w:lvlText w:val="%7."/>
      <w:lvlJc w:val="left"/>
      <w:pPr>
        <w:ind w:left="10776" w:hanging="360"/>
      </w:pPr>
      <w:rPr>
        <w:rFonts w:cs="Times New Roman"/>
      </w:rPr>
    </w:lvl>
    <w:lvl w:ilvl="7" w:tplc="04050019" w:tentative="1">
      <w:start w:val="1"/>
      <w:numFmt w:val="lowerLetter"/>
      <w:lvlText w:val="%8."/>
      <w:lvlJc w:val="left"/>
      <w:pPr>
        <w:ind w:left="11496" w:hanging="360"/>
      </w:pPr>
      <w:rPr>
        <w:rFonts w:cs="Times New Roman"/>
      </w:rPr>
    </w:lvl>
    <w:lvl w:ilvl="8" w:tplc="0405001B" w:tentative="1">
      <w:start w:val="1"/>
      <w:numFmt w:val="lowerRoman"/>
      <w:lvlText w:val="%9."/>
      <w:lvlJc w:val="right"/>
      <w:pPr>
        <w:ind w:left="12216" w:hanging="180"/>
      </w:pPr>
      <w:rPr>
        <w:rFonts w:cs="Times New Roman"/>
      </w:rPr>
    </w:lvl>
  </w:abstractNum>
  <w:abstractNum w:abstractNumId="10" w15:restartNumberingAfterBreak="0">
    <w:nsid w:val="25D520B5"/>
    <w:multiLevelType w:val="multilevel"/>
    <w:tmpl w:val="953A7C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F612F1"/>
    <w:multiLevelType w:val="multilevel"/>
    <w:tmpl w:val="BF4A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CC2054"/>
    <w:multiLevelType w:val="multilevel"/>
    <w:tmpl w:val="8050FD5A"/>
    <w:numStyleLink w:val="Ploha"/>
  </w:abstractNum>
  <w:abstractNum w:abstractNumId="13" w15:restartNumberingAfterBreak="0">
    <w:nsid w:val="34D17496"/>
    <w:multiLevelType w:val="hybridMultilevel"/>
    <w:tmpl w:val="6D78043A"/>
    <w:lvl w:ilvl="0" w:tplc="493C05C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A563736"/>
    <w:multiLevelType w:val="hybridMultilevel"/>
    <w:tmpl w:val="4EEC239A"/>
    <w:lvl w:ilvl="0" w:tplc="7DEAFC5E">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585D24"/>
    <w:multiLevelType w:val="hybridMultilevel"/>
    <w:tmpl w:val="78805B96"/>
    <w:lvl w:ilvl="0" w:tplc="04050001">
      <w:start w:val="1"/>
      <w:numFmt w:val="bullet"/>
      <w:lvlText w:val=""/>
      <w:lvlJc w:val="left"/>
      <w:pPr>
        <w:ind w:left="1485" w:hanging="360"/>
      </w:pPr>
      <w:rPr>
        <w:rFonts w:ascii="Symbol" w:hAnsi="Symbol" w:hint="default"/>
        <w:b/>
      </w:rPr>
    </w:lvl>
    <w:lvl w:ilvl="1" w:tplc="FFFFFFFF">
      <w:start w:val="1"/>
      <w:numFmt w:val="bullet"/>
      <w:lvlText w:val="­"/>
      <w:lvlJc w:val="left"/>
      <w:pPr>
        <w:ind w:left="2205" w:hanging="360"/>
      </w:pPr>
      <w:rPr>
        <w:rFonts w:ascii="Calibri" w:hAnsi="Calibri" w:hint="default"/>
      </w:r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6" w15:restartNumberingAfterBreak="0">
    <w:nsid w:val="3FA7367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D2D67"/>
    <w:multiLevelType w:val="hybridMultilevel"/>
    <w:tmpl w:val="6A48A43A"/>
    <w:lvl w:ilvl="0" w:tplc="9FF6149E">
      <w:numFmt w:val="bullet"/>
      <w:lvlText w:val="-"/>
      <w:lvlJc w:val="left"/>
      <w:pPr>
        <w:ind w:left="1069" w:hanging="360"/>
      </w:pPr>
      <w:rPr>
        <w:rFonts w:ascii="Calibri" w:eastAsia="Times New Roman" w:hAnsi="Calibri"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4B03791C"/>
    <w:multiLevelType w:val="hybridMultilevel"/>
    <w:tmpl w:val="F48436E8"/>
    <w:lvl w:ilvl="0" w:tplc="F2961420">
      <w:start w:val="1"/>
      <w:numFmt w:val="decimal"/>
      <w:lvlText w:val="Příloha č. %1:"/>
      <w:lvlJc w:val="left"/>
      <w:pPr>
        <w:ind w:left="6456" w:hanging="360"/>
      </w:pPr>
      <w:rPr>
        <w:rFonts w:hint="default"/>
      </w:rPr>
    </w:lvl>
    <w:lvl w:ilvl="1" w:tplc="5C802C5E">
      <w:start w:val="1"/>
      <w:numFmt w:val="decimal"/>
      <w:lvlText w:val="Příloha č. %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440EAD"/>
    <w:multiLevelType w:val="hybridMultilevel"/>
    <w:tmpl w:val="F0045F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30C1E0A"/>
    <w:multiLevelType w:val="multilevel"/>
    <w:tmpl w:val="F9B4F64A"/>
    <w:lvl w:ilvl="0">
      <w:start w:val="1"/>
      <w:numFmt w:val="decimal"/>
      <w:pStyle w:val="SmlouvaNadpis1"/>
      <w:suff w:val="space"/>
      <w:lvlText w:val="%1."/>
      <w:lvlJc w:val="left"/>
      <w:pPr>
        <w:ind w:left="851" w:firstLine="0"/>
      </w:pPr>
      <w:rPr>
        <w:rFonts w:ascii="Calibri" w:hAnsi="Calibri" w:cs="Times New Roman" w:hint="default"/>
        <w:sz w:val="22"/>
        <w:szCs w:val="22"/>
      </w:rPr>
    </w:lvl>
    <w:lvl w:ilvl="1">
      <w:start w:val="1"/>
      <w:numFmt w:val="decimal"/>
      <w:pStyle w:val="SmlouvaNadpis2"/>
      <w:lvlText w:val="%1.%2."/>
      <w:lvlJc w:val="left"/>
      <w:pPr>
        <w:tabs>
          <w:tab w:val="num" w:pos="720"/>
        </w:tabs>
        <w:ind w:left="0" w:firstLine="0"/>
      </w:pPr>
      <w:rPr>
        <w:rFonts w:ascii="Calibri" w:hAnsi="Calibri" w:cs="Times New Roman" w:hint="default"/>
      </w:rPr>
    </w:lvl>
    <w:lvl w:ilvl="2">
      <w:start w:val="1"/>
      <w:numFmt w:val="lowerLetter"/>
      <w:pStyle w:val="SmlouvaNadpis3"/>
      <w:lvlText w:val="%3)"/>
      <w:lvlJc w:val="left"/>
      <w:pPr>
        <w:tabs>
          <w:tab w:val="num" w:pos="5039"/>
        </w:tabs>
        <w:ind w:left="4679" w:firstLine="0"/>
      </w:pPr>
      <w:rPr>
        <w:rFonts w:cs="Times New Roman"/>
      </w:rPr>
    </w:lvl>
    <w:lvl w:ilvl="3">
      <w:start w:val="1"/>
      <w:numFmt w:val="decimal"/>
      <w:suff w:val="space"/>
      <w:lvlText w:val="%1.%2.%3.%4."/>
      <w:lvlJc w:val="left"/>
      <w:pPr>
        <w:ind w:left="851" w:firstLine="0"/>
      </w:pPr>
      <w:rPr>
        <w:rFonts w:cs="Times New Roman"/>
      </w:rPr>
    </w:lvl>
    <w:lvl w:ilvl="4">
      <w:start w:val="1"/>
      <w:numFmt w:val="decimal"/>
      <w:lvlText w:val="%1.%2.%3.%4.%5."/>
      <w:lvlJc w:val="left"/>
      <w:pPr>
        <w:tabs>
          <w:tab w:val="num" w:pos="3371"/>
        </w:tabs>
        <w:ind w:left="3083" w:hanging="792"/>
      </w:pPr>
      <w:rPr>
        <w:rFonts w:cs="Times New Roman"/>
      </w:rPr>
    </w:lvl>
    <w:lvl w:ilvl="5">
      <w:start w:val="1"/>
      <w:numFmt w:val="decimal"/>
      <w:lvlText w:val="%1.%2.%3.%4.%5.%6."/>
      <w:lvlJc w:val="left"/>
      <w:pPr>
        <w:tabs>
          <w:tab w:val="num" w:pos="4091"/>
        </w:tabs>
        <w:ind w:left="3587" w:hanging="936"/>
      </w:pPr>
      <w:rPr>
        <w:rFonts w:cs="Times New Roman"/>
      </w:rPr>
    </w:lvl>
    <w:lvl w:ilvl="6">
      <w:start w:val="1"/>
      <w:numFmt w:val="decimal"/>
      <w:pStyle w:val="Norm"/>
      <w:lvlText w:val="%7"/>
      <w:lvlJc w:val="left"/>
      <w:pPr>
        <w:tabs>
          <w:tab w:val="num" w:pos="360"/>
        </w:tabs>
        <w:ind w:left="0" w:firstLine="0"/>
      </w:pPr>
      <w:rPr>
        <w:rFonts w:cs="Times New Roman"/>
      </w:rPr>
    </w:lvl>
    <w:lvl w:ilvl="7">
      <w:start w:val="1"/>
      <w:numFmt w:val="decimal"/>
      <w:lvlText w:val="%1.%2.%3.%4.%5.%6.%7.%8."/>
      <w:lvlJc w:val="left"/>
      <w:pPr>
        <w:tabs>
          <w:tab w:val="num" w:pos="5171"/>
        </w:tabs>
        <w:ind w:left="4595" w:hanging="1224"/>
      </w:pPr>
      <w:rPr>
        <w:rFonts w:cs="Times New Roman"/>
      </w:rPr>
    </w:lvl>
    <w:lvl w:ilvl="8">
      <w:start w:val="1"/>
      <w:numFmt w:val="decimal"/>
      <w:lvlText w:val="%1.%2.%3.%4.%5.%6.%7.%8.%9."/>
      <w:lvlJc w:val="left"/>
      <w:pPr>
        <w:tabs>
          <w:tab w:val="num" w:pos="5531"/>
        </w:tabs>
        <w:ind w:left="5171" w:hanging="1440"/>
      </w:pPr>
      <w:rPr>
        <w:rFonts w:cs="Times New Roman"/>
      </w:rPr>
    </w:lvl>
  </w:abstractNum>
  <w:abstractNum w:abstractNumId="21" w15:restartNumberingAfterBreak="0">
    <w:nsid w:val="66CF6667"/>
    <w:multiLevelType w:val="hybridMultilevel"/>
    <w:tmpl w:val="B1661BF8"/>
    <w:lvl w:ilvl="0" w:tplc="591CF736">
      <w:start w:val="1"/>
      <w:numFmt w:val="bullet"/>
      <w:lvlText w:val="-"/>
      <w:lvlJc w:val="left"/>
      <w:pPr>
        <w:ind w:left="1060" w:hanging="360"/>
      </w:pPr>
      <w:rPr>
        <w:rFonts w:ascii="Calibri" w:eastAsia="Times New Roman" w:hAnsi="Calibri" w:hint="default"/>
        <w:color w:val="auto"/>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2" w15:restartNumberingAfterBreak="0">
    <w:nsid w:val="70D31861"/>
    <w:multiLevelType w:val="hybridMultilevel"/>
    <w:tmpl w:val="0726BD6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553525F"/>
    <w:multiLevelType w:val="hybridMultilevel"/>
    <w:tmpl w:val="BA9A3216"/>
    <w:lvl w:ilvl="0" w:tplc="5F942070">
      <w:start w:val="1"/>
      <w:numFmt w:val="bullet"/>
      <w:lvlText w:val="-"/>
      <w:lvlJc w:val="left"/>
      <w:pPr>
        <w:ind w:left="2138" w:hanging="360"/>
      </w:pPr>
      <w:rPr>
        <w:rFonts w:ascii="Sylfaen" w:hAnsi="Sylfaen"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4"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229728155">
    <w:abstractNumId w:val="6"/>
  </w:num>
  <w:num w:numId="2" w16cid:durableId="1588464570">
    <w:abstractNumId w:val="2"/>
    <w:lvlOverride w:ilvl="0">
      <w:lvl w:ilvl="0">
        <w:numFmt w:val="none"/>
        <w:pStyle w:val="SMLnadpis1"/>
        <w:suff w:val="nothing"/>
        <w:lvlText w:val=""/>
        <w:lvlJc w:val="center"/>
        <w:pPr>
          <w:ind w:left="0" w:firstLine="0"/>
        </w:pPr>
        <w:rPr>
          <w:rFonts w:cs="Times New Roman"/>
        </w:rPr>
      </w:lvl>
    </w:lvlOverride>
    <w:lvlOverride w:ilvl="1">
      <w:lvl w:ilvl="1">
        <w:start w:val="1"/>
        <w:numFmt w:val="none"/>
        <w:lvlRestart w:val="0"/>
        <w:pStyle w:val="SMLnadpis2"/>
        <w:suff w:val="nothing"/>
        <w:lvlText w:val=""/>
        <w:lvlJc w:val="center"/>
        <w:pPr>
          <w:ind w:left="0" w:firstLine="0"/>
        </w:pPr>
        <w:rPr>
          <w:rFonts w:cs="Times New Roman"/>
        </w:rPr>
      </w:lvl>
    </w:lvlOverride>
    <w:lvlOverride w:ilvl="2">
      <w:lvl w:ilvl="2">
        <w:start w:val="1"/>
        <w:numFmt w:val="decimal"/>
        <w:pStyle w:val="3slovanChar"/>
        <w:lvlText w:val="%3."/>
        <w:lvlJc w:val="left"/>
        <w:pPr>
          <w:tabs>
            <w:tab w:val="num" w:pos="520"/>
          </w:tabs>
          <w:ind w:left="520" w:hanging="340"/>
        </w:pPr>
        <w:rPr>
          <w:rFonts w:cs="Times New Roman"/>
          <w:b/>
          <w:i w:val="0"/>
        </w:rPr>
      </w:lvl>
    </w:lvlOverride>
    <w:lvlOverride w:ilvl="3">
      <w:lvl w:ilvl="3">
        <w:start w:val="1"/>
        <w:numFmt w:val="decimal"/>
        <w:pStyle w:val="4slovanChar"/>
        <w:lvlText w:val="%3.%4."/>
        <w:lvlJc w:val="left"/>
        <w:pPr>
          <w:tabs>
            <w:tab w:val="num" w:pos="794"/>
          </w:tabs>
          <w:ind w:left="794" w:hanging="454"/>
        </w:pPr>
        <w:rPr>
          <w:rFonts w:cs="Times New Roman"/>
          <w:strike w:val="0"/>
          <w:dstrike w:val="0"/>
          <w:u w:val="none"/>
          <w:effect w:val="none"/>
        </w:rPr>
      </w:lvl>
    </w:lvlOverride>
    <w:lvlOverride w:ilvl="4">
      <w:lvl w:ilvl="4">
        <w:start w:val="1"/>
        <w:numFmt w:val="decimal"/>
        <w:lvlText w:val="%1.%2.%3.%4.%5."/>
        <w:lvlJc w:val="left"/>
        <w:pPr>
          <w:tabs>
            <w:tab w:val="num" w:pos="4320"/>
          </w:tabs>
          <w:ind w:left="2952" w:hanging="792"/>
        </w:pPr>
        <w:rPr>
          <w:rFonts w:cs="Times New Roman"/>
        </w:rPr>
      </w:lvl>
    </w:lvlOverride>
    <w:lvlOverride w:ilvl="5">
      <w:lvl w:ilvl="5">
        <w:start w:val="1"/>
        <w:numFmt w:val="decimal"/>
        <w:lvlText w:val="%1.%2.%3.%4.%5.%6."/>
        <w:lvlJc w:val="left"/>
        <w:pPr>
          <w:tabs>
            <w:tab w:val="num" w:pos="5400"/>
          </w:tabs>
          <w:ind w:left="3456" w:hanging="936"/>
        </w:pPr>
        <w:rPr>
          <w:rFonts w:cs="Times New Roman"/>
        </w:rPr>
      </w:lvl>
    </w:lvlOverride>
    <w:lvlOverride w:ilvl="6">
      <w:lvl w:ilvl="6">
        <w:start w:val="1"/>
        <w:numFmt w:val="decimal"/>
        <w:lvlText w:val="%1.%2.%3.%4.%5.%6.%7."/>
        <w:lvlJc w:val="left"/>
        <w:pPr>
          <w:tabs>
            <w:tab w:val="num" w:pos="6120"/>
          </w:tabs>
          <w:ind w:left="3960" w:hanging="1080"/>
        </w:pPr>
        <w:rPr>
          <w:rFonts w:cs="Times New Roman"/>
        </w:rPr>
      </w:lvl>
    </w:lvlOverride>
    <w:lvlOverride w:ilvl="7">
      <w:lvl w:ilvl="7">
        <w:start w:val="1"/>
        <w:numFmt w:val="decimal"/>
        <w:lvlText w:val="%1.%2.%3.%4.%5.%6.%7.%8."/>
        <w:lvlJc w:val="left"/>
        <w:pPr>
          <w:tabs>
            <w:tab w:val="num" w:pos="6840"/>
          </w:tabs>
          <w:ind w:left="4464" w:hanging="1224"/>
        </w:pPr>
        <w:rPr>
          <w:rFonts w:cs="Times New Roman"/>
        </w:rPr>
      </w:lvl>
    </w:lvlOverride>
    <w:lvlOverride w:ilvl="8">
      <w:lvl w:ilvl="8">
        <w:start w:val="1"/>
        <w:numFmt w:val="decimal"/>
        <w:lvlText w:val="%1.%2.%3.%4.%5.%6.%7.%8.%9."/>
        <w:lvlJc w:val="left"/>
        <w:pPr>
          <w:tabs>
            <w:tab w:val="num" w:pos="7560"/>
          </w:tabs>
          <w:ind w:left="5040" w:hanging="1440"/>
        </w:pPr>
        <w:rPr>
          <w:rFonts w:cs="Times New Roman"/>
        </w:rPr>
      </w:lvl>
    </w:lvlOverride>
  </w:num>
  <w:num w:numId="3" w16cid:durableId="1911164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3959916">
    <w:abstractNumId w:val="9"/>
  </w:num>
  <w:num w:numId="5" w16cid:durableId="916979927">
    <w:abstractNumId w:val="4"/>
  </w:num>
  <w:num w:numId="6" w16cid:durableId="2142990850">
    <w:abstractNumId w:val="17"/>
  </w:num>
  <w:num w:numId="7" w16cid:durableId="1512601489">
    <w:abstractNumId w:val="3"/>
  </w:num>
  <w:num w:numId="8" w16cid:durableId="1288848995">
    <w:abstractNumId w:val="13"/>
  </w:num>
  <w:num w:numId="9" w16cid:durableId="866021600">
    <w:abstractNumId w:val="24"/>
  </w:num>
  <w:num w:numId="10" w16cid:durableId="958880268">
    <w:abstractNumId w:val="5"/>
  </w:num>
  <w:num w:numId="11" w16cid:durableId="351955139">
    <w:abstractNumId w:val="21"/>
  </w:num>
  <w:num w:numId="12" w16cid:durableId="864292650">
    <w:abstractNumId w:val="22"/>
  </w:num>
  <w:num w:numId="13" w16cid:durableId="166751069">
    <w:abstractNumId w:val="10"/>
  </w:num>
  <w:num w:numId="14" w16cid:durableId="2052656446">
    <w:abstractNumId w:val="8"/>
  </w:num>
  <w:num w:numId="15" w16cid:durableId="1559122740">
    <w:abstractNumId w:val="12"/>
  </w:num>
  <w:num w:numId="16" w16cid:durableId="944455986">
    <w:abstractNumId w:val="18"/>
  </w:num>
  <w:num w:numId="17" w16cid:durableId="1197281008">
    <w:abstractNumId w:val="19"/>
  </w:num>
  <w:num w:numId="18" w16cid:durableId="324358190">
    <w:abstractNumId w:val="14"/>
  </w:num>
  <w:num w:numId="19" w16cid:durableId="1842308950">
    <w:abstractNumId w:val="16"/>
  </w:num>
  <w:num w:numId="20" w16cid:durableId="1322931682">
    <w:abstractNumId w:val="23"/>
  </w:num>
  <w:num w:numId="21" w16cid:durableId="1842231921">
    <w:abstractNumId w:val="15"/>
  </w:num>
  <w:num w:numId="22" w16cid:durableId="662856667">
    <w:abstractNumId w:val="7"/>
  </w:num>
  <w:num w:numId="23" w16cid:durableId="93778705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62"/>
    <w:rsid w:val="00000522"/>
    <w:rsid w:val="000005BC"/>
    <w:rsid w:val="0000073A"/>
    <w:rsid w:val="00000C8F"/>
    <w:rsid w:val="00000DCC"/>
    <w:rsid w:val="00000FC7"/>
    <w:rsid w:val="00001F68"/>
    <w:rsid w:val="000021E2"/>
    <w:rsid w:val="00002235"/>
    <w:rsid w:val="00002549"/>
    <w:rsid w:val="00002CD4"/>
    <w:rsid w:val="0000374F"/>
    <w:rsid w:val="000042F2"/>
    <w:rsid w:val="00004DBE"/>
    <w:rsid w:val="00005341"/>
    <w:rsid w:val="00005F3C"/>
    <w:rsid w:val="000061EB"/>
    <w:rsid w:val="000064A2"/>
    <w:rsid w:val="0000662C"/>
    <w:rsid w:val="00006C7B"/>
    <w:rsid w:val="00006E6D"/>
    <w:rsid w:val="0000723D"/>
    <w:rsid w:val="0000745E"/>
    <w:rsid w:val="00007BF7"/>
    <w:rsid w:val="00007E4B"/>
    <w:rsid w:val="00007F44"/>
    <w:rsid w:val="00010783"/>
    <w:rsid w:val="00010997"/>
    <w:rsid w:val="00011601"/>
    <w:rsid w:val="0001230E"/>
    <w:rsid w:val="000133C5"/>
    <w:rsid w:val="00014B6A"/>
    <w:rsid w:val="000160ED"/>
    <w:rsid w:val="00016E7A"/>
    <w:rsid w:val="00016EEF"/>
    <w:rsid w:val="0001722B"/>
    <w:rsid w:val="00020270"/>
    <w:rsid w:val="000204A4"/>
    <w:rsid w:val="00020923"/>
    <w:rsid w:val="00020B73"/>
    <w:rsid w:val="000210EA"/>
    <w:rsid w:val="00021CB0"/>
    <w:rsid w:val="00022080"/>
    <w:rsid w:val="000223D1"/>
    <w:rsid w:val="000223D3"/>
    <w:rsid w:val="0002281B"/>
    <w:rsid w:val="00022E66"/>
    <w:rsid w:val="00023283"/>
    <w:rsid w:val="0002375E"/>
    <w:rsid w:val="0002379A"/>
    <w:rsid w:val="00023AFA"/>
    <w:rsid w:val="00023D38"/>
    <w:rsid w:val="000245FF"/>
    <w:rsid w:val="000255C0"/>
    <w:rsid w:val="00025C1B"/>
    <w:rsid w:val="0002744E"/>
    <w:rsid w:val="000302BF"/>
    <w:rsid w:val="0003071B"/>
    <w:rsid w:val="00030B88"/>
    <w:rsid w:val="000316EA"/>
    <w:rsid w:val="000317A1"/>
    <w:rsid w:val="000317F8"/>
    <w:rsid w:val="00031B98"/>
    <w:rsid w:val="00031BC1"/>
    <w:rsid w:val="00031D55"/>
    <w:rsid w:val="0003263B"/>
    <w:rsid w:val="00032971"/>
    <w:rsid w:val="00033D56"/>
    <w:rsid w:val="00033D76"/>
    <w:rsid w:val="00034748"/>
    <w:rsid w:val="00034893"/>
    <w:rsid w:val="00034F82"/>
    <w:rsid w:val="000350A5"/>
    <w:rsid w:val="00035DD3"/>
    <w:rsid w:val="000369E2"/>
    <w:rsid w:val="0003712B"/>
    <w:rsid w:val="00037C64"/>
    <w:rsid w:val="00040391"/>
    <w:rsid w:val="000414D7"/>
    <w:rsid w:val="00042F86"/>
    <w:rsid w:val="00043988"/>
    <w:rsid w:val="00043E2D"/>
    <w:rsid w:val="00043EDB"/>
    <w:rsid w:val="00044FE5"/>
    <w:rsid w:val="00045010"/>
    <w:rsid w:val="000454F8"/>
    <w:rsid w:val="000456A2"/>
    <w:rsid w:val="00045AE7"/>
    <w:rsid w:val="00045D8E"/>
    <w:rsid w:val="000469EC"/>
    <w:rsid w:val="00047544"/>
    <w:rsid w:val="000475B5"/>
    <w:rsid w:val="00047D24"/>
    <w:rsid w:val="0005007A"/>
    <w:rsid w:val="00050E02"/>
    <w:rsid w:val="00051472"/>
    <w:rsid w:val="00051852"/>
    <w:rsid w:val="000519E1"/>
    <w:rsid w:val="00054A0D"/>
    <w:rsid w:val="00054F00"/>
    <w:rsid w:val="00055FB7"/>
    <w:rsid w:val="000561C6"/>
    <w:rsid w:val="000572FA"/>
    <w:rsid w:val="000578C0"/>
    <w:rsid w:val="000602EB"/>
    <w:rsid w:val="00060E8C"/>
    <w:rsid w:val="0006133D"/>
    <w:rsid w:val="00061D3F"/>
    <w:rsid w:val="00061DE0"/>
    <w:rsid w:val="00062267"/>
    <w:rsid w:val="00062710"/>
    <w:rsid w:val="00063044"/>
    <w:rsid w:val="00063EA4"/>
    <w:rsid w:val="00064311"/>
    <w:rsid w:val="0006465A"/>
    <w:rsid w:val="00064A4A"/>
    <w:rsid w:val="00065B92"/>
    <w:rsid w:val="000667DE"/>
    <w:rsid w:val="0006742C"/>
    <w:rsid w:val="000674F3"/>
    <w:rsid w:val="00067553"/>
    <w:rsid w:val="000675EA"/>
    <w:rsid w:val="0006778F"/>
    <w:rsid w:val="00070299"/>
    <w:rsid w:val="00070417"/>
    <w:rsid w:val="00070503"/>
    <w:rsid w:val="000708D0"/>
    <w:rsid w:val="00070B78"/>
    <w:rsid w:val="000717DD"/>
    <w:rsid w:val="00072AF5"/>
    <w:rsid w:val="00072EA4"/>
    <w:rsid w:val="000735A5"/>
    <w:rsid w:val="00073942"/>
    <w:rsid w:val="00073BA2"/>
    <w:rsid w:val="00073BB4"/>
    <w:rsid w:val="00073DB7"/>
    <w:rsid w:val="0007430B"/>
    <w:rsid w:val="000745B7"/>
    <w:rsid w:val="00075283"/>
    <w:rsid w:val="0007532D"/>
    <w:rsid w:val="0007688B"/>
    <w:rsid w:val="00077201"/>
    <w:rsid w:val="00077AC9"/>
    <w:rsid w:val="00080DB1"/>
    <w:rsid w:val="000813A7"/>
    <w:rsid w:val="00081D12"/>
    <w:rsid w:val="00082050"/>
    <w:rsid w:val="00082C18"/>
    <w:rsid w:val="00082DF5"/>
    <w:rsid w:val="0008323B"/>
    <w:rsid w:val="00083313"/>
    <w:rsid w:val="00083B16"/>
    <w:rsid w:val="000846DD"/>
    <w:rsid w:val="00084826"/>
    <w:rsid w:val="00085CCC"/>
    <w:rsid w:val="00090C50"/>
    <w:rsid w:val="00091008"/>
    <w:rsid w:val="0009158F"/>
    <w:rsid w:val="00091684"/>
    <w:rsid w:val="000918BF"/>
    <w:rsid w:val="00091B12"/>
    <w:rsid w:val="00091C8D"/>
    <w:rsid w:val="00091ED9"/>
    <w:rsid w:val="00092833"/>
    <w:rsid w:val="0009286B"/>
    <w:rsid w:val="00092CEC"/>
    <w:rsid w:val="00093776"/>
    <w:rsid w:val="00094527"/>
    <w:rsid w:val="00095EBC"/>
    <w:rsid w:val="00095F6D"/>
    <w:rsid w:val="000962BD"/>
    <w:rsid w:val="00096342"/>
    <w:rsid w:val="00096E94"/>
    <w:rsid w:val="000970C9"/>
    <w:rsid w:val="0009767B"/>
    <w:rsid w:val="00097869"/>
    <w:rsid w:val="00097CBE"/>
    <w:rsid w:val="000A0843"/>
    <w:rsid w:val="000A376B"/>
    <w:rsid w:val="000A38B6"/>
    <w:rsid w:val="000A44DE"/>
    <w:rsid w:val="000A609F"/>
    <w:rsid w:val="000A62AF"/>
    <w:rsid w:val="000A655D"/>
    <w:rsid w:val="000A6B4D"/>
    <w:rsid w:val="000A6BCB"/>
    <w:rsid w:val="000A790F"/>
    <w:rsid w:val="000A7B63"/>
    <w:rsid w:val="000B09D8"/>
    <w:rsid w:val="000B21AA"/>
    <w:rsid w:val="000B2C5A"/>
    <w:rsid w:val="000B2DB9"/>
    <w:rsid w:val="000B3100"/>
    <w:rsid w:val="000B3358"/>
    <w:rsid w:val="000B43EF"/>
    <w:rsid w:val="000B4899"/>
    <w:rsid w:val="000B577A"/>
    <w:rsid w:val="000B5AA8"/>
    <w:rsid w:val="000B5C6F"/>
    <w:rsid w:val="000B60C3"/>
    <w:rsid w:val="000B62E0"/>
    <w:rsid w:val="000B6705"/>
    <w:rsid w:val="000B6E55"/>
    <w:rsid w:val="000B7B5A"/>
    <w:rsid w:val="000C0514"/>
    <w:rsid w:val="000C19BC"/>
    <w:rsid w:val="000C19E0"/>
    <w:rsid w:val="000C1DD4"/>
    <w:rsid w:val="000C1EA9"/>
    <w:rsid w:val="000C2365"/>
    <w:rsid w:val="000C2E5D"/>
    <w:rsid w:val="000C31C8"/>
    <w:rsid w:val="000C3E95"/>
    <w:rsid w:val="000C4567"/>
    <w:rsid w:val="000C476B"/>
    <w:rsid w:val="000C4DCB"/>
    <w:rsid w:val="000C50C1"/>
    <w:rsid w:val="000C55DE"/>
    <w:rsid w:val="000C6CCF"/>
    <w:rsid w:val="000C6DE1"/>
    <w:rsid w:val="000C777F"/>
    <w:rsid w:val="000C78F6"/>
    <w:rsid w:val="000D0491"/>
    <w:rsid w:val="000D06BE"/>
    <w:rsid w:val="000D0D69"/>
    <w:rsid w:val="000D0E05"/>
    <w:rsid w:val="000D10EE"/>
    <w:rsid w:val="000D2068"/>
    <w:rsid w:val="000D2F36"/>
    <w:rsid w:val="000D3234"/>
    <w:rsid w:val="000D3252"/>
    <w:rsid w:val="000D4B89"/>
    <w:rsid w:val="000D4F49"/>
    <w:rsid w:val="000D53B3"/>
    <w:rsid w:val="000D763E"/>
    <w:rsid w:val="000D7AD0"/>
    <w:rsid w:val="000E1321"/>
    <w:rsid w:val="000E1D99"/>
    <w:rsid w:val="000E1EE0"/>
    <w:rsid w:val="000E240F"/>
    <w:rsid w:val="000E2772"/>
    <w:rsid w:val="000E2803"/>
    <w:rsid w:val="000E2A4D"/>
    <w:rsid w:val="000E36BA"/>
    <w:rsid w:val="000E373B"/>
    <w:rsid w:val="000E3B25"/>
    <w:rsid w:val="000E47CC"/>
    <w:rsid w:val="000E484B"/>
    <w:rsid w:val="000E5339"/>
    <w:rsid w:val="000E5648"/>
    <w:rsid w:val="000E5AE6"/>
    <w:rsid w:val="000E5F8F"/>
    <w:rsid w:val="000E62EF"/>
    <w:rsid w:val="000E6501"/>
    <w:rsid w:val="000E6DB6"/>
    <w:rsid w:val="000E700E"/>
    <w:rsid w:val="000E7284"/>
    <w:rsid w:val="000E79F1"/>
    <w:rsid w:val="000F02CE"/>
    <w:rsid w:val="000F0AD0"/>
    <w:rsid w:val="000F0D26"/>
    <w:rsid w:val="000F0E13"/>
    <w:rsid w:val="000F16AD"/>
    <w:rsid w:val="000F2397"/>
    <w:rsid w:val="000F291F"/>
    <w:rsid w:val="000F385D"/>
    <w:rsid w:val="000F4FF7"/>
    <w:rsid w:val="000F5FB5"/>
    <w:rsid w:val="000F64B7"/>
    <w:rsid w:val="000F65D8"/>
    <w:rsid w:val="000F6684"/>
    <w:rsid w:val="000F669B"/>
    <w:rsid w:val="000F795D"/>
    <w:rsid w:val="000F79F3"/>
    <w:rsid w:val="000F7A28"/>
    <w:rsid w:val="000F7CAB"/>
    <w:rsid w:val="000F7E30"/>
    <w:rsid w:val="001001BA"/>
    <w:rsid w:val="0010079C"/>
    <w:rsid w:val="0010195B"/>
    <w:rsid w:val="001019BB"/>
    <w:rsid w:val="00101F08"/>
    <w:rsid w:val="001023B3"/>
    <w:rsid w:val="0010262C"/>
    <w:rsid w:val="001026DC"/>
    <w:rsid w:val="00102E81"/>
    <w:rsid w:val="00103A00"/>
    <w:rsid w:val="00104629"/>
    <w:rsid w:val="00104712"/>
    <w:rsid w:val="001048F6"/>
    <w:rsid w:val="0010513A"/>
    <w:rsid w:val="001053F9"/>
    <w:rsid w:val="001055CF"/>
    <w:rsid w:val="00105AB9"/>
    <w:rsid w:val="00105E96"/>
    <w:rsid w:val="00105FB6"/>
    <w:rsid w:val="00107987"/>
    <w:rsid w:val="00107E5B"/>
    <w:rsid w:val="00110259"/>
    <w:rsid w:val="0011056C"/>
    <w:rsid w:val="001107EA"/>
    <w:rsid w:val="00110C83"/>
    <w:rsid w:val="00110DCB"/>
    <w:rsid w:val="00110E40"/>
    <w:rsid w:val="00111908"/>
    <w:rsid w:val="00111D3A"/>
    <w:rsid w:val="001121C6"/>
    <w:rsid w:val="001123C6"/>
    <w:rsid w:val="001123C8"/>
    <w:rsid w:val="00112C8B"/>
    <w:rsid w:val="00113DA2"/>
    <w:rsid w:val="0011401C"/>
    <w:rsid w:val="001143BB"/>
    <w:rsid w:val="0011507A"/>
    <w:rsid w:val="001150F9"/>
    <w:rsid w:val="00115C94"/>
    <w:rsid w:val="00115C9A"/>
    <w:rsid w:val="001161B5"/>
    <w:rsid w:val="001166B9"/>
    <w:rsid w:val="00116798"/>
    <w:rsid w:val="00116E7C"/>
    <w:rsid w:val="0011773A"/>
    <w:rsid w:val="001204DA"/>
    <w:rsid w:val="00120733"/>
    <w:rsid w:val="00120778"/>
    <w:rsid w:val="001217F5"/>
    <w:rsid w:val="00121A0E"/>
    <w:rsid w:val="00121B81"/>
    <w:rsid w:val="00121C52"/>
    <w:rsid w:val="00122052"/>
    <w:rsid w:val="001221F1"/>
    <w:rsid w:val="001229AD"/>
    <w:rsid w:val="00122BFA"/>
    <w:rsid w:val="00123335"/>
    <w:rsid w:val="001237DD"/>
    <w:rsid w:val="0012410D"/>
    <w:rsid w:val="001249BA"/>
    <w:rsid w:val="001255DD"/>
    <w:rsid w:val="00125986"/>
    <w:rsid w:val="00125CDF"/>
    <w:rsid w:val="00126379"/>
    <w:rsid w:val="00126842"/>
    <w:rsid w:val="00126F73"/>
    <w:rsid w:val="001279FA"/>
    <w:rsid w:val="00127F1F"/>
    <w:rsid w:val="00130200"/>
    <w:rsid w:val="001319CF"/>
    <w:rsid w:val="00131A65"/>
    <w:rsid w:val="00132119"/>
    <w:rsid w:val="00132BC9"/>
    <w:rsid w:val="00133705"/>
    <w:rsid w:val="00133835"/>
    <w:rsid w:val="00134183"/>
    <w:rsid w:val="001341DB"/>
    <w:rsid w:val="00134364"/>
    <w:rsid w:val="001343F1"/>
    <w:rsid w:val="0013476D"/>
    <w:rsid w:val="001347CD"/>
    <w:rsid w:val="00134B24"/>
    <w:rsid w:val="0013501B"/>
    <w:rsid w:val="00135070"/>
    <w:rsid w:val="0013551C"/>
    <w:rsid w:val="00135F53"/>
    <w:rsid w:val="00136817"/>
    <w:rsid w:val="00137610"/>
    <w:rsid w:val="00137DBA"/>
    <w:rsid w:val="00137E2E"/>
    <w:rsid w:val="00140329"/>
    <w:rsid w:val="00141797"/>
    <w:rsid w:val="0014218F"/>
    <w:rsid w:val="001430A9"/>
    <w:rsid w:val="001430AB"/>
    <w:rsid w:val="001433FE"/>
    <w:rsid w:val="00143AEB"/>
    <w:rsid w:val="00143EA2"/>
    <w:rsid w:val="0014403D"/>
    <w:rsid w:val="0014461D"/>
    <w:rsid w:val="0014521A"/>
    <w:rsid w:val="001452D0"/>
    <w:rsid w:val="001463D3"/>
    <w:rsid w:val="00146521"/>
    <w:rsid w:val="00146562"/>
    <w:rsid w:val="00146770"/>
    <w:rsid w:val="0014726A"/>
    <w:rsid w:val="00147F3A"/>
    <w:rsid w:val="00150539"/>
    <w:rsid w:val="00151775"/>
    <w:rsid w:val="00152EC5"/>
    <w:rsid w:val="001530F6"/>
    <w:rsid w:val="00153403"/>
    <w:rsid w:val="001534C0"/>
    <w:rsid w:val="00153A0B"/>
    <w:rsid w:val="00153B53"/>
    <w:rsid w:val="00153E28"/>
    <w:rsid w:val="00154428"/>
    <w:rsid w:val="00154EF4"/>
    <w:rsid w:val="0015538A"/>
    <w:rsid w:val="00155B6E"/>
    <w:rsid w:val="0015702B"/>
    <w:rsid w:val="0015707E"/>
    <w:rsid w:val="00157FCF"/>
    <w:rsid w:val="0016021D"/>
    <w:rsid w:val="0016106B"/>
    <w:rsid w:val="00161658"/>
    <w:rsid w:val="00161B28"/>
    <w:rsid w:val="00162326"/>
    <w:rsid w:val="0016270D"/>
    <w:rsid w:val="00163198"/>
    <w:rsid w:val="00163AE7"/>
    <w:rsid w:val="00163C5B"/>
    <w:rsid w:val="00163E3A"/>
    <w:rsid w:val="00164569"/>
    <w:rsid w:val="00166180"/>
    <w:rsid w:val="001668F5"/>
    <w:rsid w:val="001670CF"/>
    <w:rsid w:val="00171688"/>
    <w:rsid w:val="00172B53"/>
    <w:rsid w:val="001731F2"/>
    <w:rsid w:val="00173958"/>
    <w:rsid w:val="00173A6B"/>
    <w:rsid w:val="00174762"/>
    <w:rsid w:val="001752E2"/>
    <w:rsid w:val="001753D1"/>
    <w:rsid w:val="001753D9"/>
    <w:rsid w:val="00175977"/>
    <w:rsid w:val="00175B94"/>
    <w:rsid w:val="00176BB3"/>
    <w:rsid w:val="00176BFE"/>
    <w:rsid w:val="00176DD3"/>
    <w:rsid w:val="00177212"/>
    <w:rsid w:val="00177456"/>
    <w:rsid w:val="00177730"/>
    <w:rsid w:val="00177B8A"/>
    <w:rsid w:val="00180057"/>
    <w:rsid w:val="00181291"/>
    <w:rsid w:val="00181763"/>
    <w:rsid w:val="00181B96"/>
    <w:rsid w:val="00181D69"/>
    <w:rsid w:val="00181D88"/>
    <w:rsid w:val="001833E0"/>
    <w:rsid w:val="00183CF9"/>
    <w:rsid w:val="0018467A"/>
    <w:rsid w:val="00186371"/>
    <w:rsid w:val="00186886"/>
    <w:rsid w:val="00186BD1"/>
    <w:rsid w:val="00186E24"/>
    <w:rsid w:val="00187692"/>
    <w:rsid w:val="00187CC0"/>
    <w:rsid w:val="00192A40"/>
    <w:rsid w:val="00192E85"/>
    <w:rsid w:val="001930F4"/>
    <w:rsid w:val="001938EE"/>
    <w:rsid w:val="00193C27"/>
    <w:rsid w:val="00193D70"/>
    <w:rsid w:val="0019467C"/>
    <w:rsid w:val="001949E9"/>
    <w:rsid w:val="00194A49"/>
    <w:rsid w:val="00195764"/>
    <w:rsid w:val="00195991"/>
    <w:rsid w:val="00195D99"/>
    <w:rsid w:val="00195FC7"/>
    <w:rsid w:val="00196AB4"/>
    <w:rsid w:val="001A074F"/>
    <w:rsid w:val="001A1121"/>
    <w:rsid w:val="001A12F8"/>
    <w:rsid w:val="001A1712"/>
    <w:rsid w:val="001A2972"/>
    <w:rsid w:val="001A2A45"/>
    <w:rsid w:val="001A3261"/>
    <w:rsid w:val="001A35F2"/>
    <w:rsid w:val="001A3743"/>
    <w:rsid w:val="001A4279"/>
    <w:rsid w:val="001A451A"/>
    <w:rsid w:val="001A4547"/>
    <w:rsid w:val="001A49DF"/>
    <w:rsid w:val="001A5446"/>
    <w:rsid w:val="001A558F"/>
    <w:rsid w:val="001A6415"/>
    <w:rsid w:val="001A73A1"/>
    <w:rsid w:val="001A75FF"/>
    <w:rsid w:val="001B0450"/>
    <w:rsid w:val="001B0AFF"/>
    <w:rsid w:val="001B0B9D"/>
    <w:rsid w:val="001B1506"/>
    <w:rsid w:val="001B1602"/>
    <w:rsid w:val="001B1953"/>
    <w:rsid w:val="001B229A"/>
    <w:rsid w:val="001B2DB6"/>
    <w:rsid w:val="001B3650"/>
    <w:rsid w:val="001B4183"/>
    <w:rsid w:val="001B45F9"/>
    <w:rsid w:val="001B4A92"/>
    <w:rsid w:val="001B564F"/>
    <w:rsid w:val="001B6355"/>
    <w:rsid w:val="001B7190"/>
    <w:rsid w:val="001B79A4"/>
    <w:rsid w:val="001B7A50"/>
    <w:rsid w:val="001B7C41"/>
    <w:rsid w:val="001C056A"/>
    <w:rsid w:val="001C06AD"/>
    <w:rsid w:val="001C174D"/>
    <w:rsid w:val="001C1A11"/>
    <w:rsid w:val="001C1F60"/>
    <w:rsid w:val="001C2480"/>
    <w:rsid w:val="001C26E7"/>
    <w:rsid w:val="001C27AE"/>
    <w:rsid w:val="001C2B61"/>
    <w:rsid w:val="001C398C"/>
    <w:rsid w:val="001C4923"/>
    <w:rsid w:val="001C4B8F"/>
    <w:rsid w:val="001C7008"/>
    <w:rsid w:val="001C703D"/>
    <w:rsid w:val="001C7724"/>
    <w:rsid w:val="001D0469"/>
    <w:rsid w:val="001D04A7"/>
    <w:rsid w:val="001D07BE"/>
    <w:rsid w:val="001D11A1"/>
    <w:rsid w:val="001D16D3"/>
    <w:rsid w:val="001D19BB"/>
    <w:rsid w:val="001D270D"/>
    <w:rsid w:val="001D3136"/>
    <w:rsid w:val="001D3A14"/>
    <w:rsid w:val="001D56E0"/>
    <w:rsid w:val="001D5EDF"/>
    <w:rsid w:val="001D658F"/>
    <w:rsid w:val="001D6B0A"/>
    <w:rsid w:val="001D70CA"/>
    <w:rsid w:val="001D7990"/>
    <w:rsid w:val="001E1212"/>
    <w:rsid w:val="001E18C4"/>
    <w:rsid w:val="001E212C"/>
    <w:rsid w:val="001E23F6"/>
    <w:rsid w:val="001E26C2"/>
    <w:rsid w:val="001E26CB"/>
    <w:rsid w:val="001E2774"/>
    <w:rsid w:val="001E35F5"/>
    <w:rsid w:val="001E3C7A"/>
    <w:rsid w:val="001E43D8"/>
    <w:rsid w:val="001E45BA"/>
    <w:rsid w:val="001E483C"/>
    <w:rsid w:val="001E4EA1"/>
    <w:rsid w:val="001E6381"/>
    <w:rsid w:val="001E78DE"/>
    <w:rsid w:val="001F0ECD"/>
    <w:rsid w:val="001F1583"/>
    <w:rsid w:val="001F159C"/>
    <w:rsid w:val="001F1E9F"/>
    <w:rsid w:val="001F2127"/>
    <w:rsid w:val="001F27A9"/>
    <w:rsid w:val="001F4531"/>
    <w:rsid w:val="001F4AE6"/>
    <w:rsid w:val="001F4EB4"/>
    <w:rsid w:val="001F4FC7"/>
    <w:rsid w:val="001F557E"/>
    <w:rsid w:val="001F58B9"/>
    <w:rsid w:val="001F5CD4"/>
    <w:rsid w:val="001F5D05"/>
    <w:rsid w:val="001F6632"/>
    <w:rsid w:val="001F6954"/>
    <w:rsid w:val="002000BA"/>
    <w:rsid w:val="00200171"/>
    <w:rsid w:val="00200AAA"/>
    <w:rsid w:val="00201486"/>
    <w:rsid w:val="00202509"/>
    <w:rsid w:val="00202E95"/>
    <w:rsid w:val="002040BA"/>
    <w:rsid w:val="002044FB"/>
    <w:rsid w:val="00204E7D"/>
    <w:rsid w:val="002054AB"/>
    <w:rsid w:val="002058B0"/>
    <w:rsid w:val="002066FA"/>
    <w:rsid w:val="0020690C"/>
    <w:rsid w:val="00206913"/>
    <w:rsid w:val="002073AE"/>
    <w:rsid w:val="00207679"/>
    <w:rsid w:val="00207742"/>
    <w:rsid w:val="0021116B"/>
    <w:rsid w:val="00211436"/>
    <w:rsid w:val="0021148B"/>
    <w:rsid w:val="00211BFE"/>
    <w:rsid w:val="00211F15"/>
    <w:rsid w:val="00212C28"/>
    <w:rsid w:val="00213B17"/>
    <w:rsid w:val="00213B1F"/>
    <w:rsid w:val="00213EEB"/>
    <w:rsid w:val="00216E05"/>
    <w:rsid w:val="0021719B"/>
    <w:rsid w:val="002177AE"/>
    <w:rsid w:val="00217F68"/>
    <w:rsid w:val="002202B8"/>
    <w:rsid w:val="0022215F"/>
    <w:rsid w:val="00222746"/>
    <w:rsid w:val="002227A9"/>
    <w:rsid w:val="00222E4D"/>
    <w:rsid w:val="002238A1"/>
    <w:rsid w:val="002241F3"/>
    <w:rsid w:val="0022432D"/>
    <w:rsid w:val="00224363"/>
    <w:rsid w:val="00224E37"/>
    <w:rsid w:val="002255C7"/>
    <w:rsid w:val="00226C13"/>
    <w:rsid w:val="00227A7F"/>
    <w:rsid w:val="00227C9A"/>
    <w:rsid w:val="00230A07"/>
    <w:rsid w:val="00230D24"/>
    <w:rsid w:val="00230E58"/>
    <w:rsid w:val="00231358"/>
    <w:rsid w:val="0023139B"/>
    <w:rsid w:val="00231565"/>
    <w:rsid w:val="002330E0"/>
    <w:rsid w:val="00233647"/>
    <w:rsid w:val="002339F2"/>
    <w:rsid w:val="00234C8A"/>
    <w:rsid w:val="002354A8"/>
    <w:rsid w:val="002357B4"/>
    <w:rsid w:val="00235975"/>
    <w:rsid w:val="00235D5E"/>
    <w:rsid w:val="00235E56"/>
    <w:rsid w:val="00236444"/>
    <w:rsid w:val="00236ED6"/>
    <w:rsid w:val="00236FBD"/>
    <w:rsid w:val="00237010"/>
    <w:rsid w:val="002373DE"/>
    <w:rsid w:val="00237459"/>
    <w:rsid w:val="0024019E"/>
    <w:rsid w:val="002407F4"/>
    <w:rsid w:val="00240FC5"/>
    <w:rsid w:val="002411B0"/>
    <w:rsid w:val="002424F5"/>
    <w:rsid w:val="0024250E"/>
    <w:rsid w:val="002434E6"/>
    <w:rsid w:val="002439DC"/>
    <w:rsid w:val="002439E9"/>
    <w:rsid w:val="00243FD5"/>
    <w:rsid w:val="0024495C"/>
    <w:rsid w:val="0024543E"/>
    <w:rsid w:val="00245AA1"/>
    <w:rsid w:val="002464C3"/>
    <w:rsid w:val="00246501"/>
    <w:rsid w:val="002468EA"/>
    <w:rsid w:val="00246F37"/>
    <w:rsid w:val="00246F5E"/>
    <w:rsid w:val="002476D5"/>
    <w:rsid w:val="00247EBF"/>
    <w:rsid w:val="00250644"/>
    <w:rsid w:val="00250F1F"/>
    <w:rsid w:val="0025108E"/>
    <w:rsid w:val="002512AA"/>
    <w:rsid w:val="002513AD"/>
    <w:rsid w:val="002514FB"/>
    <w:rsid w:val="002518E1"/>
    <w:rsid w:val="00251C68"/>
    <w:rsid w:val="0025288B"/>
    <w:rsid w:val="00252B30"/>
    <w:rsid w:val="00252D2B"/>
    <w:rsid w:val="002536D2"/>
    <w:rsid w:val="00254B94"/>
    <w:rsid w:val="00255794"/>
    <w:rsid w:val="00255AF9"/>
    <w:rsid w:val="0025651F"/>
    <w:rsid w:val="002569C4"/>
    <w:rsid w:val="00257583"/>
    <w:rsid w:val="002578AB"/>
    <w:rsid w:val="00257960"/>
    <w:rsid w:val="00257DBB"/>
    <w:rsid w:val="00257ED4"/>
    <w:rsid w:val="00257F88"/>
    <w:rsid w:val="00260269"/>
    <w:rsid w:val="0026096C"/>
    <w:rsid w:val="00262237"/>
    <w:rsid w:val="00262E96"/>
    <w:rsid w:val="00263288"/>
    <w:rsid w:val="002635F2"/>
    <w:rsid w:val="002638AE"/>
    <w:rsid w:val="00263C95"/>
    <w:rsid w:val="00263CCA"/>
    <w:rsid w:val="002648AF"/>
    <w:rsid w:val="00264AB3"/>
    <w:rsid w:val="0026547F"/>
    <w:rsid w:val="0026684D"/>
    <w:rsid w:val="00266FA4"/>
    <w:rsid w:val="00266FCE"/>
    <w:rsid w:val="00267B1D"/>
    <w:rsid w:val="00270AE7"/>
    <w:rsid w:val="00272B0D"/>
    <w:rsid w:val="002735CB"/>
    <w:rsid w:val="00273A0E"/>
    <w:rsid w:val="00273B24"/>
    <w:rsid w:val="00274177"/>
    <w:rsid w:val="00274DF8"/>
    <w:rsid w:val="002751CB"/>
    <w:rsid w:val="00275B32"/>
    <w:rsid w:val="00275CC1"/>
    <w:rsid w:val="00276010"/>
    <w:rsid w:val="002762A6"/>
    <w:rsid w:val="00277BA3"/>
    <w:rsid w:val="0028103C"/>
    <w:rsid w:val="0028109D"/>
    <w:rsid w:val="00281423"/>
    <w:rsid w:val="002827E7"/>
    <w:rsid w:val="00282A03"/>
    <w:rsid w:val="00283907"/>
    <w:rsid w:val="0028455B"/>
    <w:rsid w:val="00284862"/>
    <w:rsid w:val="002849D5"/>
    <w:rsid w:val="00285BB3"/>
    <w:rsid w:val="00286707"/>
    <w:rsid w:val="002868CC"/>
    <w:rsid w:val="00287B89"/>
    <w:rsid w:val="00291699"/>
    <w:rsid w:val="00291CBA"/>
    <w:rsid w:val="00292347"/>
    <w:rsid w:val="00292F18"/>
    <w:rsid w:val="0029316D"/>
    <w:rsid w:val="002937C8"/>
    <w:rsid w:val="00293B30"/>
    <w:rsid w:val="002945F3"/>
    <w:rsid w:val="00294FD1"/>
    <w:rsid w:val="00295CC1"/>
    <w:rsid w:val="002962FB"/>
    <w:rsid w:val="00296789"/>
    <w:rsid w:val="00297BC2"/>
    <w:rsid w:val="002A05F8"/>
    <w:rsid w:val="002A0604"/>
    <w:rsid w:val="002A0779"/>
    <w:rsid w:val="002A0BBE"/>
    <w:rsid w:val="002A3512"/>
    <w:rsid w:val="002A36D5"/>
    <w:rsid w:val="002A4F72"/>
    <w:rsid w:val="002A6074"/>
    <w:rsid w:val="002A6380"/>
    <w:rsid w:val="002A6498"/>
    <w:rsid w:val="002A66EB"/>
    <w:rsid w:val="002A67D5"/>
    <w:rsid w:val="002A6B13"/>
    <w:rsid w:val="002A7082"/>
    <w:rsid w:val="002A70C0"/>
    <w:rsid w:val="002A7E62"/>
    <w:rsid w:val="002A7EAA"/>
    <w:rsid w:val="002B0ABF"/>
    <w:rsid w:val="002B0CEB"/>
    <w:rsid w:val="002B0E44"/>
    <w:rsid w:val="002B1979"/>
    <w:rsid w:val="002B248A"/>
    <w:rsid w:val="002B26CF"/>
    <w:rsid w:val="002B2D9C"/>
    <w:rsid w:val="002B316D"/>
    <w:rsid w:val="002B41B4"/>
    <w:rsid w:val="002B603D"/>
    <w:rsid w:val="002B62D6"/>
    <w:rsid w:val="002B6C63"/>
    <w:rsid w:val="002B6D56"/>
    <w:rsid w:val="002B6ED7"/>
    <w:rsid w:val="002B6FF7"/>
    <w:rsid w:val="002B7F04"/>
    <w:rsid w:val="002C011F"/>
    <w:rsid w:val="002C0931"/>
    <w:rsid w:val="002C0E27"/>
    <w:rsid w:val="002C1B09"/>
    <w:rsid w:val="002C1B52"/>
    <w:rsid w:val="002C1E9E"/>
    <w:rsid w:val="002C227F"/>
    <w:rsid w:val="002C28D6"/>
    <w:rsid w:val="002C2BB0"/>
    <w:rsid w:val="002C323A"/>
    <w:rsid w:val="002C3799"/>
    <w:rsid w:val="002C3B1F"/>
    <w:rsid w:val="002C47D9"/>
    <w:rsid w:val="002C51C9"/>
    <w:rsid w:val="002C65BB"/>
    <w:rsid w:val="002C6866"/>
    <w:rsid w:val="002C711F"/>
    <w:rsid w:val="002C7196"/>
    <w:rsid w:val="002C7931"/>
    <w:rsid w:val="002D10C9"/>
    <w:rsid w:val="002D1907"/>
    <w:rsid w:val="002D22A1"/>
    <w:rsid w:val="002D2306"/>
    <w:rsid w:val="002D31CE"/>
    <w:rsid w:val="002D3211"/>
    <w:rsid w:val="002D3DDD"/>
    <w:rsid w:val="002D4997"/>
    <w:rsid w:val="002D4BD4"/>
    <w:rsid w:val="002D4FA6"/>
    <w:rsid w:val="002D6099"/>
    <w:rsid w:val="002D66BB"/>
    <w:rsid w:val="002D72C9"/>
    <w:rsid w:val="002D7528"/>
    <w:rsid w:val="002D7F5B"/>
    <w:rsid w:val="002E0838"/>
    <w:rsid w:val="002E0AC8"/>
    <w:rsid w:val="002E0E5A"/>
    <w:rsid w:val="002E1828"/>
    <w:rsid w:val="002E1C1D"/>
    <w:rsid w:val="002E1C7A"/>
    <w:rsid w:val="002E1CA7"/>
    <w:rsid w:val="002E1EFC"/>
    <w:rsid w:val="002E3259"/>
    <w:rsid w:val="002E3FDB"/>
    <w:rsid w:val="002E524E"/>
    <w:rsid w:val="002E586E"/>
    <w:rsid w:val="002E58C2"/>
    <w:rsid w:val="002E5ACA"/>
    <w:rsid w:val="002E5EF7"/>
    <w:rsid w:val="002E60C5"/>
    <w:rsid w:val="002E6A01"/>
    <w:rsid w:val="002E7033"/>
    <w:rsid w:val="002E78E1"/>
    <w:rsid w:val="002F152D"/>
    <w:rsid w:val="002F1C7C"/>
    <w:rsid w:val="002F2C65"/>
    <w:rsid w:val="002F39BE"/>
    <w:rsid w:val="002F3AF1"/>
    <w:rsid w:val="002F3EF9"/>
    <w:rsid w:val="002F4700"/>
    <w:rsid w:val="002F5663"/>
    <w:rsid w:val="002F5891"/>
    <w:rsid w:val="002F5ACD"/>
    <w:rsid w:val="002F60B7"/>
    <w:rsid w:val="002F66B3"/>
    <w:rsid w:val="002F6BBE"/>
    <w:rsid w:val="002F72B2"/>
    <w:rsid w:val="002F7B5F"/>
    <w:rsid w:val="002F7C2B"/>
    <w:rsid w:val="003000F2"/>
    <w:rsid w:val="00300215"/>
    <w:rsid w:val="00300544"/>
    <w:rsid w:val="00300798"/>
    <w:rsid w:val="00300854"/>
    <w:rsid w:val="0030171A"/>
    <w:rsid w:val="00302314"/>
    <w:rsid w:val="00302627"/>
    <w:rsid w:val="00302976"/>
    <w:rsid w:val="00302DD5"/>
    <w:rsid w:val="00303527"/>
    <w:rsid w:val="00303753"/>
    <w:rsid w:val="00304270"/>
    <w:rsid w:val="003064B0"/>
    <w:rsid w:val="00307379"/>
    <w:rsid w:val="00307541"/>
    <w:rsid w:val="00311117"/>
    <w:rsid w:val="003118A2"/>
    <w:rsid w:val="0031190B"/>
    <w:rsid w:val="00311B3A"/>
    <w:rsid w:val="003120F9"/>
    <w:rsid w:val="0031270C"/>
    <w:rsid w:val="00312D93"/>
    <w:rsid w:val="0031351A"/>
    <w:rsid w:val="003139E8"/>
    <w:rsid w:val="00313AE9"/>
    <w:rsid w:val="00313BF0"/>
    <w:rsid w:val="00313F8E"/>
    <w:rsid w:val="00314204"/>
    <w:rsid w:val="003149BF"/>
    <w:rsid w:val="00315D2D"/>
    <w:rsid w:val="003162E5"/>
    <w:rsid w:val="003163CA"/>
    <w:rsid w:val="003166FE"/>
    <w:rsid w:val="00316875"/>
    <w:rsid w:val="00316C8E"/>
    <w:rsid w:val="00317563"/>
    <w:rsid w:val="00317881"/>
    <w:rsid w:val="003201EC"/>
    <w:rsid w:val="00321078"/>
    <w:rsid w:val="003213C8"/>
    <w:rsid w:val="00321999"/>
    <w:rsid w:val="00321DAD"/>
    <w:rsid w:val="00321E86"/>
    <w:rsid w:val="00321F23"/>
    <w:rsid w:val="0032393E"/>
    <w:rsid w:val="00323EF2"/>
    <w:rsid w:val="003244B0"/>
    <w:rsid w:val="0032491D"/>
    <w:rsid w:val="00324C8C"/>
    <w:rsid w:val="003255C9"/>
    <w:rsid w:val="0032566C"/>
    <w:rsid w:val="0032624B"/>
    <w:rsid w:val="00326726"/>
    <w:rsid w:val="0032682F"/>
    <w:rsid w:val="003272DD"/>
    <w:rsid w:val="0032798C"/>
    <w:rsid w:val="00330442"/>
    <w:rsid w:val="00331732"/>
    <w:rsid w:val="003319ED"/>
    <w:rsid w:val="00331EF9"/>
    <w:rsid w:val="003324AB"/>
    <w:rsid w:val="00332B86"/>
    <w:rsid w:val="00332C8E"/>
    <w:rsid w:val="0033331B"/>
    <w:rsid w:val="00333971"/>
    <w:rsid w:val="00333C45"/>
    <w:rsid w:val="00334505"/>
    <w:rsid w:val="003345F5"/>
    <w:rsid w:val="003346CE"/>
    <w:rsid w:val="00334D55"/>
    <w:rsid w:val="003355D2"/>
    <w:rsid w:val="003355D3"/>
    <w:rsid w:val="003356B0"/>
    <w:rsid w:val="00336831"/>
    <w:rsid w:val="00336D6D"/>
    <w:rsid w:val="003370D0"/>
    <w:rsid w:val="00337BDF"/>
    <w:rsid w:val="00337E5B"/>
    <w:rsid w:val="00340047"/>
    <w:rsid w:val="0034058E"/>
    <w:rsid w:val="003409C9"/>
    <w:rsid w:val="00341471"/>
    <w:rsid w:val="00341A9C"/>
    <w:rsid w:val="00343101"/>
    <w:rsid w:val="003432C2"/>
    <w:rsid w:val="00343793"/>
    <w:rsid w:val="003449B6"/>
    <w:rsid w:val="0034521F"/>
    <w:rsid w:val="00345727"/>
    <w:rsid w:val="00345BC7"/>
    <w:rsid w:val="00345C29"/>
    <w:rsid w:val="00345E83"/>
    <w:rsid w:val="00346650"/>
    <w:rsid w:val="003470F8"/>
    <w:rsid w:val="00347B81"/>
    <w:rsid w:val="00347E3D"/>
    <w:rsid w:val="00350A92"/>
    <w:rsid w:val="00350D17"/>
    <w:rsid w:val="00350E0E"/>
    <w:rsid w:val="0035182B"/>
    <w:rsid w:val="003518E8"/>
    <w:rsid w:val="0035190E"/>
    <w:rsid w:val="00351E9D"/>
    <w:rsid w:val="00352437"/>
    <w:rsid w:val="00352C78"/>
    <w:rsid w:val="00353073"/>
    <w:rsid w:val="003536E9"/>
    <w:rsid w:val="00354920"/>
    <w:rsid w:val="00354B0F"/>
    <w:rsid w:val="00355493"/>
    <w:rsid w:val="00355632"/>
    <w:rsid w:val="00355889"/>
    <w:rsid w:val="00355C22"/>
    <w:rsid w:val="00356461"/>
    <w:rsid w:val="00356C5F"/>
    <w:rsid w:val="00356C99"/>
    <w:rsid w:val="00356E2A"/>
    <w:rsid w:val="00357FF6"/>
    <w:rsid w:val="00360AE0"/>
    <w:rsid w:val="00361CB5"/>
    <w:rsid w:val="00362276"/>
    <w:rsid w:val="00362848"/>
    <w:rsid w:val="00362CC5"/>
    <w:rsid w:val="00363AD4"/>
    <w:rsid w:val="00363FFE"/>
    <w:rsid w:val="003645EF"/>
    <w:rsid w:val="00364A0B"/>
    <w:rsid w:val="00364C04"/>
    <w:rsid w:val="00364DB1"/>
    <w:rsid w:val="00364F86"/>
    <w:rsid w:val="00365419"/>
    <w:rsid w:val="00365C86"/>
    <w:rsid w:val="00365EE4"/>
    <w:rsid w:val="003666A6"/>
    <w:rsid w:val="00367CB2"/>
    <w:rsid w:val="00370990"/>
    <w:rsid w:val="00370F0C"/>
    <w:rsid w:val="00371365"/>
    <w:rsid w:val="00371773"/>
    <w:rsid w:val="003720B1"/>
    <w:rsid w:val="003722C2"/>
    <w:rsid w:val="003729D3"/>
    <w:rsid w:val="00372E63"/>
    <w:rsid w:val="00372EB5"/>
    <w:rsid w:val="00372FFC"/>
    <w:rsid w:val="00373285"/>
    <w:rsid w:val="0037370E"/>
    <w:rsid w:val="00373E62"/>
    <w:rsid w:val="00374981"/>
    <w:rsid w:val="0037542D"/>
    <w:rsid w:val="0037566B"/>
    <w:rsid w:val="00375CEF"/>
    <w:rsid w:val="00375DE6"/>
    <w:rsid w:val="003763AD"/>
    <w:rsid w:val="00376B4A"/>
    <w:rsid w:val="00376D84"/>
    <w:rsid w:val="00377AFC"/>
    <w:rsid w:val="00377FF3"/>
    <w:rsid w:val="003800FE"/>
    <w:rsid w:val="0038019C"/>
    <w:rsid w:val="00381D32"/>
    <w:rsid w:val="003821E2"/>
    <w:rsid w:val="00382532"/>
    <w:rsid w:val="003826BB"/>
    <w:rsid w:val="00383209"/>
    <w:rsid w:val="003834B2"/>
    <w:rsid w:val="00384999"/>
    <w:rsid w:val="00384A48"/>
    <w:rsid w:val="00386387"/>
    <w:rsid w:val="003902DD"/>
    <w:rsid w:val="00390625"/>
    <w:rsid w:val="003919E6"/>
    <w:rsid w:val="003923DC"/>
    <w:rsid w:val="003925A2"/>
    <w:rsid w:val="003926A0"/>
    <w:rsid w:val="003927C0"/>
    <w:rsid w:val="0039281F"/>
    <w:rsid w:val="00392868"/>
    <w:rsid w:val="00392942"/>
    <w:rsid w:val="00392A99"/>
    <w:rsid w:val="00392D0F"/>
    <w:rsid w:val="00394367"/>
    <w:rsid w:val="00394D15"/>
    <w:rsid w:val="00396380"/>
    <w:rsid w:val="00396AE8"/>
    <w:rsid w:val="00396E46"/>
    <w:rsid w:val="00396EC6"/>
    <w:rsid w:val="0039735B"/>
    <w:rsid w:val="0039793B"/>
    <w:rsid w:val="00397AB0"/>
    <w:rsid w:val="003A0BF3"/>
    <w:rsid w:val="003A0ED8"/>
    <w:rsid w:val="003A101C"/>
    <w:rsid w:val="003A185E"/>
    <w:rsid w:val="003A40F2"/>
    <w:rsid w:val="003A45F6"/>
    <w:rsid w:val="003A55F6"/>
    <w:rsid w:val="003A5ED2"/>
    <w:rsid w:val="003A6606"/>
    <w:rsid w:val="003A75A5"/>
    <w:rsid w:val="003A7D7C"/>
    <w:rsid w:val="003B0D5A"/>
    <w:rsid w:val="003B12E0"/>
    <w:rsid w:val="003B140F"/>
    <w:rsid w:val="003B148C"/>
    <w:rsid w:val="003B14CA"/>
    <w:rsid w:val="003B15BF"/>
    <w:rsid w:val="003B18C6"/>
    <w:rsid w:val="003B1B9A"/>
    <w:rsid w:val="003B268C"/>
    <w:rsid w:val="003B2ABC"/>
    <w:rsid w:val="003B3AFD"/>
    <w:rsid w:val="003B3FC8"/>
    <w:rsid w:val="003B4713"/>
    <w:rsid w:val="003B5E85"/>
    <w:rsid w:val="003B6261"/>
    <w:rsid w:val="003B6463"/>
    <w:rsid w:val="003B66C1"/>
    <w:rsid w:val="003B6E6E"/>
    <w:rsid w:val="003B7581"/>
    <w:rsid w:val="003B7B27"/>
    <w:rsid w:val="003B7BAE"/>
    <w:rsid w:val="003B7F85"/>
    <w:rsid w:val="003C0272"/>
    <w:rsid w:val="003C03CA"/>
    <w:rsid w:val="003C0428"/>
    <w:rsid w:val="003C09C3"/>
    <w:rsid w:val="003C0E6A"/>
    <w:rsid w:val="003C1209"/>
    <w:rsid w:val="003C1223"/>
    <w:rsid w:val="003C28EA"/>
    <w:rsid w:val="003C2B0E"/>
    <w:rsid w:val="003C35A6"/>
    <w:rsid w:val="003C36C0"/>
    <w:rsid w:val="003C36C1"/>
    <w:rsid w:val="003C3BD7"/>
    <w:rsid w:val="003C46C9"/>
    <w:rsid w:val="003C5B1F"/>
    <w:rsid w:val="003C5D27"/>
    <w:rsid w:val="003C5F88"/>
    <w:rsid w:val="003C63B7"/>
    <w:rsid w:val="003C6848"/>
    <w:rsid w:val="003C6FEF"/>
    <w:rsid w:val="003C732A"/>
    <w:rsid w:val="003C7348"/>
    <w:rsid w:val="003C77D5"/>
    <w:rsid w:val="003C7B4B"/>
    <w:rsid w:val="003C7FB8"/>
    <w:rsid w:val="003D0372"/>
    <w:rsid w:val="003D0796"/>
    <w:rsid w:val="003D10EF"/>
    <w:rsid w:val="003D1919"/>
    <w:rsid w:val="003D2238"/>
    <w:rsid w:val="003D2465"/>
    <w:rsid w:val="003D2855"/>
    <w:rsid w:val="003D395D"/>
    <w:rsid w:val="003D3A3D"/>
    <w:rsid w:val="003D3A9A"/>
    <w:rsid w:val="003D4485"/>
    <w:rsid w:val="003D4B2C"/>
    <w:rsid w:val="003D6256"/>
    <w:rsid w:val="003D6ED9"/>
    <w:rsid w:val="003D7325"/>
    <w:rsid w:val="003D7FA6"/>
    <w:rsid w:val="003E04B4"/>
    <w:rsid w:val="003E15BC"/>
    <w:rsid w:val="003E2515"/>
    <w:rsid w:val="003E368E"/>
    <w:rsid w:val="003E3DA6"/>
    <w:rsid w:val="003E4280"/>
    <w:rsid w:val="003E4698"/>
    <w:rsid w:val="003E51F5"/>
    <w:rsid w:val="003E55EF"/>
    <w:rsid w:val="003E5690"/>
    <w:rsid w:val="003E5C52"/>
    <w:rsid w:val="003F22AC"/>
    <w:rsid w:val="003F2565"/>
    <w:rsid w:val="003F2F90"/>
    <w:rsid w:val="003F37D3"/>
    <w:rsid w:val="003F3F56"/>
    <w:rsid w:val="003F4E10"/>
    <w:rsid w:val="003F5600"/>
    <w:rsid w:val="003F58FD"/>
    <w:rsid w:val="003F5C8B"/>
    <w:rsid w:val="003F5D82"/>
    <w:rsid w:val="003F5FDF"/>
    <w:rsid w:val="003F6324"/>
    <w:rsid w:val="003F6332"/>
    <w:rsid w:val="003F6A58"/>
    <w:rsid w:val="003F6B64"/>
    <w:rsid w:val="003F7180"/>
    <w:rsid w:val="003F7D69"/>
    <w:rsid w:val="0040133D"/>
    <w:rsid w:val="0040246C"/>
    <w:rsid w:val="00402CC1"/>
    <w:rsid w:val="00404AA3"/>
    <w:rsid w:val="00404B67"/>
    <w:rsid w:val="00404BD7"/>
    <w:rsid w:val="00405674"/>
    <w:rsid w:val="0040661B"/>
    <w:rsid w:val="00406690"/>
    <w:rsid w:val="00406E0C"/>
    <w:rsid w:val="00407409"/>
    <w:rsid w:val="0041004E"/>
    <w:rsid w:val="00410C8F"/>
    <w:rsid w:val="0041156B"/>
    <w:rsid w:val="00412030"/>
    <w:rsid w:val="0041262E"/>
    <w:rsid w:val="00412ED3"/>
    <w:rsid w:val="004130EE"/>
    <w:rsid w:val="00414114"/>
    <w:rsid w:val="0041486F"/>
    <w:rsid w:val="004158C3"/>
    <w:rsid w:val="00415D10"/>
    <w:rsid w:val="00416418"/>
    <w:rsid w:val="00416593"/>
    <w:rsid w:val="004167D3"/>
    <w:rsid w:val="00416ED6"/>
    <w:rsid w:val="00417337"/>
    <w:rsid w:val="0041745B"/>
    <w:rsid w:val="00417F49"/>
    <w:rsid w:val="00417FAF"/>
    <w:rsid w:val="0042052B"/>
    <w:rsid w:val="0042083E"/>
    <w:rsid w:val="00421E1A"/>
    <w:rsid w:val="00422781"/>
    <w:rsid w:val="004227F1"/>
    <w:rsid w:val="004230C0"/>
    <w:rsid w:val="00424163"/>
    <w:rsid w:val="00424675"/>
    <w:rsid w:val="00424A93"/>
    <w:rsid w:val="004259F1"/>
    <w:rsid w:val="00425B7C"/>
    <w:rsid w:val="004262BF"/>
    <w:rsid w:val="00426E52"/>
    <w:rsid w:val="00426E72"/>
    <w:rsid w:val="00427013"/>
    <w:rsid w:val="00427958"/>
    <w:rsid w:val="00430446"/>
    <w:rsid w:val="00430813"/>
    <w:rsid w:val="00430F68"/>
    <w:rsid w:val="00431631"/>
    <w:rsid w:val="00431AEB"/>
    <w:rsid w:val="004327D5"/>
    <w:rsid w:val="0043372C"/>
    <w:rsid w:val="00434201"/>
    <w:rsid w:val="004343C4"/>
    <w:rsid w:val="0043450C"/>
    <w:rsid w:val="00434AF7"/>
    <w:rsid w:val="00434C02"/>
    <w:rsid w:val="00435477"/>
    <w:rsid w:val="00436684"/>
    <w:rsid w:val="00437428"/>
    <w:rsid w:val="00437819"/>
    <w:rsid w:val="00441900"/>
    <w:rsid w:val="00441DAC"/>
    <w:rsid w:val="004420A0"/>
    <w:rsid w:val="004421A2"/>
    <w:rsid w:val="004426D4"/>
    <w:rsid w:val="00442916"/>
    <w:rsid w:val="00442C57"/>
    <w:rsid w:val="0044437A"/>
    <w:rsid w:val="004445F7"/>
    <w:rsid w:val="00444FF5"/>
    <w:rsid w:val="00445632"/>
    <w:rsid w:val="00446F0F"/>
    <w:rsid w:val="00447D4D"/>
    <w:rsid w:val="004506CE"/>
    <w:rsid w:val="004512E2"/>
    <w:rsid w:val="00451347"/>
    <w:rsid w:val="00451874"/>
    <w:rsid w:val="00451E93"/>
    <w:rsid w:val="00451F94"/>
    <w:rsid w:val="00452141"/>
    <w:rsid w:val="004522D3"/>
    <w:rsid w:val="00452A75"/>
    <w:rsid w:val="00452E65"/>
    <w:rsid w:val="00453144"/>
    <w:rsid w:val="00454316"/>
    <w:rsid w:val="00455750"/>
    <w:rsid w:val="0045658C"/>
    <w:rsid w:val="004565E4"/>
    <w:rsid w:val="00456938"/>
    <w:rsid w:val="00456F23"/>
    <w:rsid w:val="00457435"/>
    <w:rsid w:val="00457575"/>
    <w:rsid w:val="00462045"/>
    <w:rsid w:val="00462067"/>
    <w:rsid w:val="004620B3"/>
    <w:rsid w:val="0046302C"/>
    <w:rsid w:val="004633FF"/>
    <w:rsid w:val="0046342F"/>
    <w:rsid w:val="00464B46"/>
    <w:rsid w:val="00465DD7"/>
    <w:rsid w:val="00465F62"/>
    <w:rsid w:val="00466275"/>
    <w:rsid w:val="004668D2"/>
    <w:rsid w:val="00466972"/>
    <w:rsid w:val="00466C38"/>
    <w:rsid w:val="004741F2"/>
    <w:rsid w:val="00475AF9"/>
    <w:rsid w:val="00476202"/>
    <w:rsid w:val="004772D0"/>
    <w:rsid w:val="00477B0B"/>
    <w:rsid w:val="00477BD1"/>
    <w:rsid w:val="00477C7B"/>
    <w:rsid w:val="00477C95"/>
    <w:rsid w:val="00477F64"/>
    <w:rsid w:val="00480AEE"/>
    <w:rsid w:val="00481E30"/>
    <w:rsid w:val="004827FE"/>
    <w:rsid w:val="004831D5"/>
    <w:rsid w:val="00483909"/>
    <w:rsid w:val="00483D5F"/>
    <w:rsid w:val="00484C9F"/>
    <w:rsid w:val="00485012"/>
    <w:rsid w:val="00485633"/>
    <w:rsid w:val="004860E0"/>
    <w:rsid w:val="0048647D"/>
    <w:rsid w:val="004875F2"/>
    <w:rsid w:val="00487814"/>
    <w:rsid w:val="004878AA"/>
    <w:rsid w:val="00490103"/>
    <w:rsid w:val="0049018E"/>
    <w:rsid w:val="004902A2"/>
    <w:rsid w:val="00490CAE"/>
    <w:rsid w:val="0049142C"/>
    <w:rsid w:val="004915A6"/>
    <w:rsid w:val="00491D8C"/>
    <w:rsid w:val="00493346"/>
    <w:rsid w:val="00493545"/>
    <w:rsid w:val="004941C8"/>
    <w:rsid w:val="00494418"/>
    <w:rsid w:val="00494550"/>
    <w:rsid w:val="0049484E"/>
    <w:rsid w:val="0049596D"/>
    <w:rsid w:val="004964A5"/>
    <w:rsid w:val="00496ED5"/>
    <w:rsid w:val="00497A5F"/>
    <w:rsid w:val="004A0006"/>
    <w:rsid w:val="004A0060"/>
    <w:rsid w:val="004A0352"/>
    <w:rsid w:val="004A05FE"/>
    <w:rsid w:val="004A0602"/>
    <w:rsid w:val="004A082C"/>
    <w:rsid w:val="004A1B9C"/>
    <w:rsid w:val="004A1BAD"/>
    <w:rsid w:val="004A2C01"/>
    <w:rsid w:val="004A2F8D"/>
    <w:rsid w:val="004A3F17"/>
    <w:rsid w:val="004A4C34"/>
    <w:rsid w:val="004A581C"/>
    <w:rsid w:val="004A6FDD"/>
    <w:rsid w:val="004A7B58"/>
    <w:rsid w:val="004A7BCD"/>
    <w:rsid w:val="004A7FC9"/>
    <w:rsid w:val="004B124F"/>
    <w:rsid w:val="004B184E"/>
    <w:rsid w:val="004B273E"/>
    <w:rsid w:val="004B2D21"/>
    <w:rsid w:val="004B2E4F"/>
    <w:rsid w:val="004B327F"/>
    <w:rsid w:val="004B362B"/>
    <w:rsid w:val="004B3769"/>
    <w:rsid w:val="004B3C40"/>
    <w:rsid w:val="004B3FE5"/>
    <w:rsid w:val="004B405A"/>
    <w:rsid w:val="004B40AA"/>
    <w:rsid w:val="004B4577"/>
    <w:rsid w:val="004B459C"/>
    <w:rsid w:val="004B47CC"/>
    <w:rsid w:val="004B4C5D"/>
    <w:rsid w:val="004B5359"/>
    <w:rsid w:val="004B5437"/>
    <w:rsid w:val="004B62EB"/>
    <w:rsid w:val="004B6B20"/>
    <w:rsid w:val="004B71D4"/>
    <w:rsid w:val="004B7A92"/>
    <w:rsid w:val="004B7DFF"/>
    <w:rsid w:val="004C02D6"/>
    <w:rsid w:val="004C0547"/>
    <w:rsid w:val="004C0D95"/>
    <w:rsid w:val="004C12D5"/>
    <w:rsid w:val="004C1569"/>
    <w:rsid w:val="004C1570"/>
    <w:rsid w:val="004C2320"/>
    <w:rsid w:val="004C2A32"/>
    <w:rsid w:val="004C2AF0"/>
    <w:rsid w:val="004C3712"/>
    <w:rsid w:val="004C49AB"/>
    <w:rsid w:val="004C5D09"/>
    <w:rsid w:val="004C62EF"/>
    <w:rsid w:val="004C66A4"/>
    <w:rsid w:val="004C70AB"/>
    <w:rsid w:val="004C7378"/>
    <w:rsid w:val="004C7E9F"/>
    <w:rsid w:val="004D0447"/>
    <w:rsid w:val="004D056C"/>
    <w:rsid w:val="004D0940"/>
    <w:rsid w:val="004D119E"/>
    <w:rsid w:val="004D134D"/>
    <w:rsid w:val="004D14E1"/>
    <w:rsid w:val="004D1962"/>
    <w:rsid w:val="004D21CA"/>
    <w:rsid w:val="004D25D8"/>
    <w:rsid w:val="004D2E4E"/>
    <w:rsid w:val="004D2FEF"/>
    <w:rsid w:val="004D3830"/>
    <w:rsid w:val="004D4168"/>
    <w:rsid w:val="004D5431"/>
    <w:rsid w:val="004D5A48"/>
    <w:rsid w:val="004D6E23"/>
    <w:rsid w:val="004D79A1"/>
    <w:rsid w:val="004E07E7"/>
    <w:rsid w:val="004E11DA"/>
    <w:rsid w:val="004E1A10"/>
    <w:rsid w:val="004E2074"/>
    <w:rsid w:val="004E24DD"/>
    <w:rsid w:val="004E2BA9"/>
    <w:rsid w:val="004E2E00"/>
    <w:rsid w:val="004E2E94"/>
    <w:rsid w:val="004E30A5"/>
    <w:rsid w:val="004E3933"/>
    <w:rsid w:val="004E3DEC"/>
    <w:rsid w:val="004E581A"/>
    <w:rsid w:val="004E5A33"/>
    <w:rsid w:val="004E5F8C"/>
    <w:rsid w:val="004E6042"/>
    <w:rsid w:val="004E61B3"/>
    <w:rsid w:val="004E6763"/>
    <w:rsid w:val="004E678D"/>
    <w:rsid w:val="004E77FA"/>
    <w:rsid w:val="004E7C02"/>
    <w:rsid w:val="004E7C9E"/>
    <w:rsid w:val="004F0113"/>
    <w:rsid w:val="004F077B"/>
    <w:rsid w:val="004F0B5B"/>
    <w:rsid w:val="004F1001"/>
    <w:rsid w:val="004F1C12"/>
    <w:rsid w:val="004F2FF6"/>
    <w:rsid w:val="004F3587"/>
    <w:rsid w:val="004F36B6"/>
    <w:rsid w:val="004F38A9"/>
    <w:rsid w:val="004F3BB2"/>
    <w:rsid w:val="004F3E2D"/>
    <w:rsid w:val="004F4895"/>
    <w:rsid w:val="004F4FF9"/>
    <w:rsid w:val="004F5970"/>
    <w:rsid w:val="004F5F2F"/>
    <w:rsid w:val="004F602A"/>
    <w:rsid w:val="00500A61"/>
    <w:rsid w:val="00501965"/>
    <w:rsid w:val="00501AC5"/>
    <w:rsid w:val="00501D08"/>
    <w:rsid w:val="00501ED2"/>
    <w:rsid w:val="005026A9"/>
    <w:rsid w:val="00502A41"/>
    <w:rsid w:val="00502B83"/>
    <w:rsid w:val="00502D0C"/>
    <w:rsid w:val="005030BF"/>
    <w:rsid w:val="005035E4"/>
    <w:rsid w:val="00503957"/>
    <w:rsid w:val="00503AA2"/>
    <w:rsid w:val="00503CD8"/>
    <w:rsid w:val="00504199"/>
    <w:rsid w:val="0050467E"/>
    <w:rsid w:val="0050518F"/>
    <w:rsid w:val="00505691"/>
    <w:rsid w:val="00505954"/>
    <w:rsid w:val="00505AC7"/>
    <w:rsid w:val="00505EAF"/>
    <w:rsid w:val="00505FE3"/>
    <w:rsid w:val="005060B9"/>
    <w:rsid w:val="0050653C"/>
    <w:rsid w:val="00506596"/>
    <w:rsid w:val="0050664C"/>
    <w:rsid w:val="00506699"/>
    <w:rsid w:val="0050694E"/>
    <w:rsid w:val="005071AA"/>
    <w:rsid w:val="0051071C"/>
    <w:rsid w:val="00510DC1"/>
    <w:rsid w:val="00510FE9"/>
    <w:rsid w:val="00511AF9"/>
    <w:rsid w:val="005127E7"/>
    <w:rsid w:val="005137EA"/>
    <w:rsid w:val="0051385E"/>
    <w:rsid w:val="00513A70"/>
    <w:rsid w:val="00514530"/>
    <w:rsid w:val="00514CFE"/>
    <w:rsid w:val="0051511C"/>
    <w:rsid w:val="00515A3A"/>
    <w:rsid w:val="005168DC"/>
    <w:rsid w:val="00516C05"/>
    <w:rsid w:val="00516EBE"/>
    <w:rsid w:val="00517FCC"/>
    <w:rsid w:val="0052000E"/>
    <w:rsid w:val="0052002F"/>
    <w:rsid w:val="005212B1"/>
    <w:rsid w:val="005221E7"/>
    <w:rsid w:val="005223CB"/>
    <w:rsid w:val="0052262D"/>
    <w:rsid w:val="00522DC8"/>
    <w:rsid w:val="0052367E"/>
    <w:rsid w:val="00523A70"/>
    <w:rsid w:val="0052409C"/>
    <w:rsid w:val="00524697"/>
    <w:rsid w:val="00525386"/>
    <w:rsid w:val="005254A1"/>
    <w:rsid w:val="005259CF"/>
    <w:rsid w:val="00526606"/>
    <w:rsid w:val="00526A10"/>
    <w:rsid w:val="00526DEE"/>
    <w:rsid w:val="005303FC"/>
    <w:rsid w:val="005313D4"/>
    <w:rsid w:val="00532AEC"/>
    <w:rsid w:val="005331E1"/>
    <w:rsid w:val="005338D1"/>
    <w:rsid w:val="00535839"/>
    <w:rsid w:val="00535F65"/>
    <w:rsid w:val="005361D8"/>
    <w:rsid w:val="0053646C"/>
    <w:rsid w:val="005365C2"/>
    <w:rsid w:val="0053688E"/>
    <w:rsid w:val="0053761C"/>
    <w:rsid w:val="00537C8B"/>
    <w:rsid w:val="005402A5"/>
    <w:rsid w:val="00540A4F"/>
    <w:rsid w:val="00540A69"/>
    <w:rsid w:val="00541336"/>
    <w:rsid w:val="005415BD"/>
    <w:rsid w:val="005428B6"/>
    <w:rsid w:val="00542DC7"/>
    <w:rsid w:val="0054417E"/>
    <w:rsid w:val="005445FD"/>
    <w:rsid w:val="00544A44"/>
    <w:rsid w:val="00544AB4"/>
    <w:rsid w:val="00545A92"/>
    <w:rsid w:val="00546118"/>
    <w:rsid w:val="00546568"/>
    <w:rsid w:val="00546CBC"/>
    <w:rsid w:val="00547051"/>
    <w:rsid w:val="00550546"/>
    <w:rsid w:val="00552988"/>
    <w:rsid w:val="00553933"/>
    <w:rsid w:val="00553C77"/>
    <w:rsid w:val="00553CBE"/>
    <w:rsid w:val="0055451A"/>
    <w:rsid w:val="005553E1"/>
    <w:rsid w:val="0055745D"/>
    <w:rsid w:val="005575BE"/>
    <w:rsid w:val="00557E30"/>
    <w:rsid w:val="00561564"/>
    <w:rsid w:val="00561FFE"/>
    <w:rsid w:val="0056222D"/>
    <w:rsid w:val="00562664"/>
    <w:rsid w:val="005634D5"/>
    <w:rsid w:val="005639B1"/>
    <w:rsid w:val="00563C20"/>
    <w:rsid w:val="00564550"/>
    <w:rsid w:val="00565189"/>
    <w:rsid w:val="005658EB"/>
    <w:rsid w:val="00565926"/>
    <w:rsid w:val="00565CA4"/>
    <w:rsid w:val="005661D1"/>
    <w:rsid w:val="00566CE3"/>
    <w:rsid w:val="00567DC2"/>
    <w:rsid w:val="00567DFF"/>
    <w:rsid w:val="00570577"/>
    <w:rsid w:val="005709CD"/>
    <w:rsid w:val="005722F0"/>
    <w:rsid w:val="00572DEA"/>
    <w:rsid w:val="00572F66"/>
    <w:rsid w:val="00574459"/>
    <w:rsid w:val="00574706"/>
    <w:rsid w:val="00574709"/>
    <w:rsid w:val="00574943"/>
    <w:rsid w:val="005752C6"/>
    <w:rsid w:val="00575808"/>
    <w:rsid w:val="00576E26"/>
    <w:rsid w:val="00576F3B"/>
    <w:rsid w:val="005774C3"/>
    <w:rsid w:val="00577C6F"/>
    <w:rsid w:val="00577FE9"/>
    <w:rsid w:val="00580545"/>
    <w:rsid w:val="005806A4"/>
    <w:rsid w:val="00580B9E"/>
    <w:rsid w:val="0058193A"/>
    <w:rsid w:val="0058259A"/>
    <w:rsid w:val="00582E0D"/>
    <w:rsid w:val="0058318C"/>
    <w:rsid w:val="005841EC"/>
    <w:rsid w:val="00584788"/>
    <w:rsid w:val="005850C6"/>
    <w:rsid w:val="005851B4"/>
    <w:rsid w:val="0058521F"/>
    <w:rsid w:val="00586CB5"/>
    <w:rsid w:val="00587824"/>
    <w:rsid w:val="00587901"/>
    <w:rsid w:val="00590012"/>
    <w:rsid w:val="005917A3"/>
    <w:rsid w:val="00591A18"/>
    <w:rsid w:val="00592CBC"/>
    <w:rsid w:val="00592E50"/>
    <w:rsid w:val="00593BC0"/>
    <w:rsid w:val="00593F76"/>
    <w:rsid w:val="005940FA"/>
    <w:rsid w:val="00594720"/>
    <w:rsid w:val="0059480F"/>
    <w:rsid w:val="0059508A"/>
    <w:rsid w:val="00595186"/>
    <w:rsid w:val="00595978"/>
    <w:rsid w:val="00595F2A"/>
    <w:rsid w:val="00596160"/>
    <w:rsid w:val="00596963"/>
    <w:rsid w:val="00596D0D"/>
    <w:rsid w:val="005976CC"/>
    <w:rsid w:val="005978DE"/>
    <w:rsid w:val="00597D30"/>
    <w:rsid w:val="005A0E03"/>
    <w:rsid w:val="005A19D9"/>
    <w:rsid w:val="005A19F7"/>
    <w:rsid w:val="005A36A1"/>
    <w:rsid w:val="005A43E0"/>
    <w:rsid w:val="005A4A4F"/>
    <w:rsid w:val="005A4E37"/>
    <w:rsid w:val="005A595D"/>
    <w:rsid w:val="005A5A64"/>
    <w:rsid w:val="005A6432"/>
    <w:rsid w:val="005A70FC"/>
    <w:rsid w:val="005A721E"/>
    <w:rsid w:val="005A739A"/>
    <w:rsid w:val="005A75D3"/>
    <w:rsid w:val="005A7A4D"/>
    <w:rsid w:val="005A7BA0"/>
    <w:rsid w:val="005B10E2"/>
    <w:rsid w:val="005B11F3"/>
    <w:rsid w:val="005B2B02"/>
    <w:rsid w:val="005B2B29"/>
    <w:rsid w:val="005B37C5"/>
    <w:rsid w:val="005B3D89"/>
    <w:rsid w:val="005B48AA"/>
    <w:rsid w:val="005B60D0"/>
    <w:rsid w:val="005B6391"/>
    <w:rsid w:val="005B6A4F"/>
    <w:rsid w:val="005B72E0"/>
    <w:rsid w:val="005C085F"/>
    <w:rsid w:val="005C096C"/>
    <w:rsid w:val="005C0F93"/>
    <w:rsid w:val="005C252E"/>
    <w:rsid w:val="005C2B49"/>
    <w:rsid w:val="005C2D40"/>
    <w:rsid w:val="005C33DD"/>
    <w:rsid w:val="005C3F99"/>
    <w:rsid w:val="005C43F0"/>
    <w:rsid w:val="005C51A1"/>
    <w:rsid w:val="005C6038"/>
    <w:rsid w:val="005C688C"/>
    <w:rsid w:val="005C6E41"/>
    <w:rsid w:val="005D0195"/>
    <w:rsid w:val="005D05AE"/>
    <w:rsid w:val="005D0853"/>
    <w:rsid w:val="005D0C06"/>
    <w:rsid w:val="005D0F22"/>
    <w:rsid w:val="005D201E"/>
    <w:rsid w:val="005D20CE"/>
    <w:rsid w:val="005D2D57"/>
    <w:rsid w:val="005D3B7E"/>
    <w:rsid w:val="005D47EB"/>
    <w:rsid w:val="005D4FE0"/>
    <w:rsid w:val="005D5728"/>
    <w:rsid w:val="005D5ADF"/>
    <w:rsid w:val="005D5CC3"/>
    <w:rsid w:val="005D5D8F"/>
    <w:rsid w:val="005D61E0"/>
    <w:rsid w:val="005D6C36"/>
    <w:rsid w:val="005D7498"/>
    <w:rsid w:val="005D764E"/>
    <w:rsid w:val="005D7C7C"/>
    <w:rsid w:val="005E0401"/>
    <w:rsid w:val="005E0636"/>
    <w:rsid w:val="005E122B"/>
    <w:rsid w:val="005E18AA"/>
    <w:rsid w:val="005E1DC3"/>
    <w:rsid w:val="005E2926"/>
    <w:rsid w:val="005E2D5F"/>
    <w:rsid w:val="005E2FBA"/>
    <w:rsid w:val="005E3879"/>
    <w:rsid w:val="005E3B29"/>
    <w:rsid w:val="005E3B91"/>
    <w:rsid w:val="005E4A50"/>
    <w:rsid w:val="005E4FD5"/>
    <w:rsid w:val="005E50B2"/>
    <w:rsid w:val="005E5A55"/>
    <w:rsid w:val="005E60D3"/>
    <w:rsid w:val="005E6326"/>
    <w:rsid w:val="005E6782"/>
    <w:rsid w:val="005E74AA"/>
    <w:rsid w:val="005E7CA3"/>
    <w:rsid w:val="005F0EEF"/>
    <w:rsid w:val="005F1889"/>
    <w:rsid w:val="005F1C1E"/>
    <w:rsid w:val="005F29BE"/>
    <w:rsid w:val="005F2ACE"/>
    <w:rsid w:val="005F32A9"/>
    <w:rsid w:val="005F335D"/>
    <w:rsid w:val="005F3748"/>
    <w:rsid w:val="005F37C6"/>
    <w:rsid w:val="005F3A97"/>
    <w:rsid w:val="005F49E6"/>
    <w:rsid w:val="005F569C"/>
    <w:rsid w:val="005F5E0E"/>
    <w:rsid w:val="005F659F"/>
    <w:rsid w:val="005F7419"/>
    <w:rsid w:val="00600537"/>
    <w:rsid w:val="006013B3"/>
    <w:rsid w:val="006018E5"/>
    <w:rsid w:val="00601F7B"/>
    <w:rsid w:val="00602888"/>
    <w:rsid w:val="0060426A"/>
    <w:rsid w:val="006043A8"/>
    <w:rsid w:val="0060564C"/>
    <w:rsid w:val="00605AD5"/>
    <w:rsid w:val="006061C7"/>
    <w:rsid w:val="00606225"/>
    <w:rsid w:val="00606529"/>
    <w:rsid w:val="00606E8C"/>
    <w:rsid w:val="00606F14"/>
    <w:rsid w:val="006078E6"/>
    <w:rsid w:val="00607916"/>
    <w:rsid w:val="00607C5E"/>
    <w:rsid w:val="0061027D"/>
    <w:rsid w:val="00610E20"/>
    <w:rsid w:val="00611445"/>
    <w:rsid w:val="00611800"/>
    <w:rsid w:val="00611E14"/>
    <w:rsid w:val="00612001"/>
    <w:rsid w:val="0061200B"/>
    <w:rsid w:val="006123A6"/>
    <w:rsid w:val="00612B88"/>
    <w:rsid w:val="00612D10"/>
    <w:rsid w:val="006139DF"/>
    <w:rsid w:val="006160E7"/>
    <w:rsid w:val="00617D12"/>
    <w:rsid w:val="00620EA1"/>
    <w:rsid w:val="0062308B"/>
    <w:rsid w:val="006232B1"/>
    <w:rsid w:val="00623BEC"/>
    <w:rsid w:val="00623C32"/>
    <w:rsid w:val="00624364"/>
    <w:rsid w:val="00624C02"/>
    <w:rsid w:val="00625001"/>
    <w:rsid w:val="00625A99"/>
    <w:rsid w:val="00625D82"/>
    <w:rsid w:val="00626127"/>
    <w:rsid w:val="00626F7E"/>
    <w:rsid w:val="0062731D"/>
    <w:rsid w:val="00627826"/>
    <w:rsid w:val="00630598"/>
    <w:rsid w:val="006311C5"/>
    <w:rsid w:val="00631FFE"/>
    <w:rsid w:val="0063279F"/>
    <w:rsid w:val="006329B6"/>
    <w:rsid w:val="00632C6C"/>
    <w:rsid w:val="006338D5"/>
    <w:rsid w:val="00633AF7"/>
    <w:rsid w:val="00633B83"/>
    <w:rsid w:val="0063485D"/>
    <w:rsid w:val="00635DF4"/>
    <w:rsid w:val="006364BC"/>
    <w:rsid w:val="00636F2D"/>
    <w:rsid w:val="006376A9"/>
    <w:rsid w:val="00640093"/>
    <w:rsid w:val="006412A0"/>
    <w:rsid w:val="006414D0"/>
    <w:rsid w:val="006416D7"/>
    <w:rsid w:val="00641D6E"/>
    <w:rsid w:val="0064259C"/>
    <w:rsid w:val="006425A4"/>
    <w:rsid w:val="00642F1C"/>
    <w:rsid w:val="00642FDF"/>
    <w:rsid w:val="00643CAF"/>
    <w:rsid w:val="00643F1D"/>
    <w:rsid w:val="00643F39"/>
    <w:rsid w:val="00644682"/>
    <w:rsid w:val="00644A96"/>
    <w:rsid w:val="0064526D"/>
    <w:rsid w:val="006458E7"/>
    <w:rsid w:val="00645939"/>
    <w:rsid w:val="00647FE8"/>
    <w:rsid w:val="00650761"/>
    <w:rsid w:val="00650A37"/>
    <w:rsid w:val="00650A59"/>
    <w:rsid w:val="00650BC4"/>
    <w:rsid w:val="00652D00"/>
    <w:rsid w:val="00653A7A"/>
    <w:rsid w:val="00653D40"/>
    <w:rsid w:val="006540C9"/>
    <w:rsid w:val="006544BF"/>
    <w:rsid w:val="00654569"/>
    <w:rsid w:val="00654D89"/>
    <w:rsid w:val="00654FAB"/>
    <w:rsid w:val="006553F8"/>
    <w:rsid w:val="00655633"/>
    <w:rsid w:val="00655A2E"/>
    <w:rsid w:val="00655C51"/>
    <w:rsid w:val="00656A16"/>
    <w:rsid w:val="00656AF7"/>
    <w:rsid w:val="00657748"/>
    <w:rsid w:val="00657EFD"/>
    <w:rsid w:val="00660276"/>
    <w:rsid w:val="006605A4"/>
    <w:rsid w:val="0066076E"/>
    <w:rsid w:val="006607C8"/>
    <w:rsid w:val="0066203B"/>
    <w:rsid w:val="006626B2"/>
    <w:rsid w:val="00662756"/>
    <w:rsid w:val="00663680"/>
    <w:rsid w:val="00663942"/>
    <w:rsid w:val="00663E8A"/>
    <w:rsid w:val="00664B42"/>
    <w:rsid w:val="0066525B"/>
    <w:rsid w:val="006654C7"/>
    <w:rsid w:val="0066586C"/>
    <w:rsid w:val="0066593D"/>
    <w:rsid w:val="00666F0D"/>
    <w:rsid w:val="0066759B"/>
    <w:rsid w:val="00670CB8"/>
    <w:rsid w:val="00670F24"/>
    <w:rsid w:val="00670F7F"/>
    <w:rsid w:val="00672CD9"/>
    <w:rsid w:val="006732A6"/>
    <w:rsid w:val="00673D09"/>
    <w:rsid w:val="00674448"/>
    <w:rsid w:val="0067468D"/>
    <w:rsid w:val="00674C85"/>
    <w:rsid w:val="00674EA7"/>
    <w:rsid w:val="00675BDC"/>
    <w:rsid w:val="00675C93"/>
    <w:rsid w:val="00675F1B"/>
    <w:rsid w:val="00676F6D"/>
    <w:rsid w:val="00680089"/>
    <w:rsid w:val="0068021A"/>
    <w:rsid w:val="00680E01"/>
    <w:rsid w:val="00681266"/>
    <w:rsid w:val="0068149E"/>
    <w:rsid w:val="00681801"/>
    <w:rsid w:val="0068226B"/>
    <w:rsid w:val="00682912"/>
    <w:rsid w:val="0068381A"/>
    <w:rsid w:val="006838DF"/>
    <w:rsid w:val="00683AFA"/>
    <w:rsid w:val="00683BC3"/>
    <w:rsid w:val="00683DF8"/>
    <w:rsid w:val="00684052"/>
    <w:rsid w:val="0068407E"/>
    <w:rsid w:val="006849D3"/>
    <w:rsid w:val="006849FA"/>
    <w:rsid w:val="00685193"/>
    <w:rsid w:val="006864F0"/>
    <w:rsid w:val="00686664"/>
    <w:rsid w:val="00686C2A"/>
    <w:rsid w:val="00686D0C"/>
    <w:rsid w:val="00687241"/>
    <w:rsid w:val="00687D14"/>
    <w:rsid w:val="00690187"/>
    <w:rsid w:val="00690782"/>
    <w:rsid w:val="00690C6F"/>
    <w:rsid w:val="00690F8A"/>
    <w:rsid w:val="00692F00"/>
    <w:rsid w:val="006934E9"/>
    <w:rsid w:val="00693D60"/>
    <w:rsid w:val="006944A9"/>
    <w:rsid w:val="0069474D"/>
    <w:rsid w:val="00694F67"/>
    <w:rsid w:val="00695A20"/>
    <w:rsid w:val="006963D1"/>
    <w:rsid w:val="00696447"/>
    <w:rsid w:val="00696544"/>
    <w:rsid w:val="0069682E"/>
    <w:rsid w:val="006968A6"/>
    <w:rsid w:val="00696962"/>
    <w:rsid w:val="00696A57"/>
    <w:rsid w:val="00696FE4"/>
    <w:rsid w:val="006974E8"/>
    <w:rsid w:val="00697D19"/>
    <w:rsid w:val="00697E52"/>
    <w:rsid w:val="006A0125"/>
    <w:rsid w:val="006A11AE"/>
    <w:rsid w:val="006A13B3"/>
    <w:rsid w:val="006A13B7"/>
    <w:rsid w:val="006A1491"/>
    <w:rsid w:val="006A14C4"/>
    <w:rsid w:val="006A1AB4"/>
    <w:rsid w:val="006A20B2"/>
    <w:rsid w:val="006A22BD"/>
    <w:rsid w:val="006A3988"/>
    <w:rsid w:val="006A3AB2"/>
    <w:rsid w:val="006A3C05"/>
    <w:rsid w:val="006A4235"/>
    <w:rsid w:val="006A4432"/>
    <w:rsid w:val="006A4693"/>
    <w:rsid w:val="006A4D82"/>
    <w:rsid w:val="006A5A1D"/>
    <w:rsid w:val="006A67D1"/>
    <w:rsid w:val="006A698D"/>
    <w:rsid w:val="006A7722"/>
    <w:rsid w:val="006A7784"/>
    <w:rsid w:val="006A793B"/>
    <w:rsid w:val="006A7C1B"/>
    <w:rsid w:val="006B06B7"/>
    <w:rsid w:val="006B090F"/>
    <w:rsid w:val="006B13E6"/>
    <w:rsid w:val="006B1B6F"/>
    <w:rsid w:val="006B1F21"/>
    <w:rsid w:val="006B22E5"/>
    <w:rsid w:val="006B23B0"/>
    <w:rsid w:val="006B24F9"/>
    <w:rsid w:val="006B2CDB"/>
    <w:rsid w:val="006B2F51"/>
    <w:rsid w:val="006B3410"/>
    <w:rsid w:val="006B4D0E"/>
    <w:rsid w:val="006B5F66"/>
    <w:rsid w:val="006B646D"/>
    <w:rsid w:val="006B6BA4"/>
    <w:rsid w:val="006B70DD"/>
    <w:rsid w:val="006B7773"/>
    <w:rsid w:val="006B7DAB"/>
    <w:rsid w:val="006C0CB6"/>
    <w:rsid w:val="006C1464"/>
    <w:rsid w:val="006C18CE"/>
    <w:rsid w:val="006C1C42"/>
    <w:rsid w:val="006C1D6E"/>
    <w:rsid w:val="006C1D6F"/>
    <w:rsid w:val="006C1E2F"/>
    <w:rsid w:val="006C2CCD"/>
    <w:rsid w:val="006C3E66"/>
    <w:rsid w:val="006C4C05"/>
    <w:rsid w:val="006C4CB1"/>
    <w:rsid w:val="006C4D5B"/>
    <w:rsid w:val="006C50AC"/>
    <w:rsid w:val="006C579C"/>
    <w:rsid w:val="006C60B9"/>
    <w:rsid w:val="006C71E7"/>
    <w:rsid w:val="006C7978"/>
    <w:rsid w:val="006D0651"/>
    <w:rsid w:val="006D067C"/>
    <w:rsid w:val="006D06FC"/>
    <w:rsid w:val="006D0BAB"/>
    <w:rsid w:val="006D1EC1"/>
    <w:rsid w:val="006D240A"/>
    <w:rsid w:val="006D25E2"/>
    <w:rsid w:val="006D281C"/>
    <w:rsid w:val="006D2A62"/>
    <w:rsid w:val="006D2E92"/>
    <w:rsid w:val="006D3BA4"/>
    <w:rsid w:val="006D42FE"/>
    <w:rsid w:val="006D4F49"/>
    <w:rsid w:val="006D4FF4"/>
    <w:rsid w:val="006D52BB"/>
    <w:rsid w:val="006D564D"/>
    <w:rsid w:val="006D570E"/>
    <w:rsid w:val="006D5817"/>
    <w:rsid w:val="006D6187"/>
    <w:rsid w:val="006D74DB"/>
    <w:rsid w:val="006D77E5"/>
    <w:rsid w:val="006E0C45"/>
    <w:rsid w:val="006E0CF5"/>
    <w:rsid w:val="006E0E38"/>
    <w:rsid w:val="006E116E"/>
    <w:rsid w:val="006E14FE"/>
    <w:rsid w:val="006E1DBC"/>
    <w:rsid w:val="006E2349"/>
    <w:rsid w:val="006E2786"/>
    <w:rsid w:val="006E2E58"/>
    <w:rsid w:val="006E3355"/>
    <w:rsid w:val="006E5D73"/>
    <w:rsid w:val="006E5E99"/>
    <w:rsid w:val="006E7315"/>
    <w:rsid w:val="006E78B2"/>
    <w:rsid w:val="006F1264"/>
    <w:rsid w:val="006F14A8"/>
    <w:rsid w:val="006F14C8"/>
    <w:rsid w:val="006F1ABF"/>
    <w:rsid w:val="006F25AB"/>
    <w:rsid w:val="006F3090"/>
    <w:rsid w:val="006F3AE5"/>
    <w:rsid w:val="006F49C2"/>
    <w:rsid w:val="006F5669"/>
    <w:rsid w:val="006F569B"/>
    <w:rsid w:val="006F5866"/>
    <w:rsid w:val="006F59C7"/>
    <w:rsid w:val="006F6661"/>
    <w:rsid w:val="006F7A1F"/>
    <w:rsid w:val="0070042E"/>
    <w:rsid w:val="00700525"/>
    <w:rsid w:val="0070068F"/>
    <w:rsid w:val="0070096F"/>
    <w:rsid w:val="00700A05"/>
    <w:rsid w:val="00700B22"/>
    <w:rsid w:val="00700E79"/>
    <w:rsid w:val="00701E5B"/>
    <w:rsid w:val="00701FD6"/>
    <w:rsid w:val="007023E2"/>
    <w:rsid w:val="007024E3"/>
    <w:rsid w:val="00702B68"/>
    <w:rsid w:val="00702E2F"/>
    <w:rsid w:val="00703415"/>
    <w:rsid w:val="00703707"/>
    <w:rsid w:val="00703A66"/>
    <w:rsid w:val="0070492C"/>
    <w:rsid w:val="00704987"/>
    <w:rsid w:val="00704C3A"/>
    <w:rsid w:val="00704C7D"/>
    <w:rsid w:val="0070508D"/>
    <w:rsid w:val="007056D8"/>
    <w:rsid w:val="00705820"/>
    <w:rsid w:val="00705D31"/>
    <w:rsid w:val="00706080"/>
    <w:rsid w:val="007069DD"/>
    <w:rsid w:val="00706F93"/>
    <w:rsid w:val="00707051"/>
    <w:rsid w:val="00707164"/>
    <w:rsid w:val="00710257"/>
    <w:rsid w:val="00710268"/>
    <w:rsid w:val="0071170B"/>
    <w:rsid w:val="00711AF1"/>
    <w:rsid w:val="00711D44"/>
    <w:rsid w:val="00711E2C"/>
    <w:rsid w:val="007122BC"/>
    <w:rsid w:val="00712313"/>
    <w:rsid w:val="00712ADF"/>
    <w:rsid w:val="0071348D"/>
    <w:rsid w:val="00713D2F"/>
    <w:rsid w:val="007148CD"/>
    <w:rsid w:val="00714A5C"/>
    <w:rsid w:val="00715059"/>
    <w:rsid w:val="00715C38"/>
    <w:rsid w:val="007163F0"/>
    <w:rsid w:val="00716B04"/>
    <w:rsid w:val="0071724E"/>
    <w:rsid w:val="00717975"/>
    <w:rsid w:val="00717FF6"/>
    <w:rsid w:val="007206DE"/>
    <w:rsid w:val="00720D0B"/>
    <w:rsid w:val="00721570"/>
    <w:rsid w:val="00721DED"/>
    <w:rsid w:val="00722FA9"/>
    <w:rsid w:val="007231D9"/>
    <w:rsid w:val="0072402E"/>
    <w:rsid w:val="007240EA"/>
    <w:rsid w:val="00724D00"/>
    <w:rsid w:val="00725E8F"/>
    <w:rsid w:val="007261B4"/>
    <w:rsid w:val="007262A3"/>
    <w:rsid w:val="00726539"/>
    <w:rsid w:val="00727A9D"/>
    <w:rsid w:val="00730462"/>
    <w:rsid w:val="007304FD"/>
    <w:rsid w:val="007308A4"/>
    <w:rsid w:val="00730CF7"/>
    <w:rsid w:val="0073131E"/>
    <w:rsid w:val="00731955"/>
    <w:rsid w:val="00731C14"/>
    <w:rsid w:val="00731F97"/>
    <w:rsid w:val="007348A1"/>
    <w:rsid w:val="0073594C"/>
    <w:rsid w:val="007372A3"/>
    <w:rsid w:val="00737671"/>
    <w:rsid w:val="007379CB"/>
    <w:rsid w:val="00740CC9"/>
    <w:rsid w:val="00740D76"/>
    <w:rsid w:val="00740EF9"/>
    <w:rsid w:val="007413E1"/>
    <w:rsid w:val="00741C1F"/>
    <w:rsid w:val="0074252B"/>
    <w:rsid w:val="00742671"/>
    <w:rsid w:val="00742F48"/>
    <w:rsid w:val="00743516"/>
    <w:rsid w:val="007437EC"/>
    <w:rsid w:val="00743A98"/>
    <w:rsid w:val="00743CC3"/>
    <w:rsid w:val="00744071"/>
    <w:rsid w:val="00745631"/>
    <w:rsid w:val="00745E74"/>
    <w:rsid w:val="007464F7"/>
    <w:rsid w:val="00746A10"/>
    <w:rsid w:val="00746B65"/>
    <w:rsid w:val="0074739D"/>
    <w:rsid w:val="007475AF"/>
    <w:rsid w:val="0074768D"/>
    <w:rsid w:val="007476D7"/>
    <w:rsid w:val="00750095"/>
    <w:rsid w:val="0075063D"/>
    <w:rsid w:val="00750AB3"/>
    <w:rsid w:val="00750D0B"/>
    <w:rsid w:val="00750D37"/>
    <w:rsid w:val="00750D7A"/>
    <w:rsid w:val="007512FB"/>
    <w:rsid w:val="00751515"/>
    <w:rsid w:val="00751B31"/>
    <w:rsid w:val="00752196"/>
    <w:rsid w:val="007523CA"/>
    <w:rsid w:val="007529E4"/>
    <w:rsid w:val="007539AF"/>
    <w:rsid w:val="0075410D"/>
    <w:rsid w:val="00754213"/>
    <w:rsid w:val="00754619"/>
    <w:rsid w:val="00754798"/>
    <w:rsid w:val="00755492"/>
    <w:rsid w:val="00755C17"/>
    <w:rsid w:val="00756253"/>
    <w:rsid w:val="00756A97"/>
    <w:rsid w:val="00756E71"/>
    <w:rsid w:val="00756F5C"/>
    <w:rsid w:val="00757086"/>
    <w:rsid w:val="007577E7"/>
    <w:rsid w:val="0076083B"/>
    <w:rsid w:val="00760A0F"/>
    <w:rsid w:val="00760CF3"/>
    <w:rsid w:val="00761DC8"/>
    <w:rsid w:val="0076293F"/>
    <w:rsid w:val="007631FF"/>
    <w:rsid w:val="00763505"/>
    <w:rsid w:val="00763AFB"/>
    <w:rsid w:val="007647D4"/>
    <w:rsid w:val="00764869"/>
    <w:rsid w:val="00764EDE"/>
    <w:rsid w:val="00764EF8"/>
    <w:rsid w:val="007663E1"/>
    <w:rsid w:val="00766502"/>
    <w:rsid w:val="00766B40"/>
    <w:rsid w:val="00766EEB"/>
    <w:rsid w:val="0076763B"/>
    <w:rsid w:val="0076789F"/>
    <w:rsid w:val="007703C6"/>
    <w:rsid w:val="0077096A"/>
    <w:rsid w:val="0077099C"/>
    <w:rsid w:val="0077177E"/>
    <w:rsid w:val="00771E1E"/>
    <w:rsid w:val="00771E93"/>
    <w:rsid w:val="007723AB"/>
    <w:rsid w:val="007723ED"/>
    <w:rsid w:val="00772EAA"/>
    <w:rsid w:val="00773713"/>
    <w:rsid w:val="00773981"/>
    <w:rsid w:val="00774150"/>
    <w:rsid w:val="00774F5F"/>
    <w:rsid w:val="00774FA0"/>
    <w:rsid w:val="00775920"/>
    <w:rsid w:val="00777344"/>
    <w:rsid w:val="00777661"/>
    <w:rsid w:val="00780002"/>
    <w:rsid w:val="00780CDF"/>
    <w:rsid w:val="00781270"/>
    <w:rsid w:val="007813AB"/>
    <w:rsid w:val="007828AE"/>
    <w:rsid w:val="007834DC"/>
    <w:rsid w:val="00783643"/>
    <w:rsid w:val="007836CF"/>
    <w:rsid w:val="00784139"/>
    <w:rsid w:val="0078496F"/>
    <w:rsid w:val="00784A10"/>
    <w:rsid w:val="007851A7"/>
    <w:rsid w:val="007855E6"/>
    <w:rsid w:val="00785FF4"/>
    <w:rsid w:val="0078611F"/>
    <w:rsid w:val="00786327"/>
    <w:rsid w:val="00786D2D"/>
    <w:rsid w:val="00787AF9"/>
    <w:rsid w:val="00787CA1"/>
    <w:rsid w:val="00791307"/>
    <w:rsid w:val="0079138A"/>
    <w:rsid w:val="00791A99"/>
    <w:rsid w:val="00791BDA"/>
    <w:rsid w:val="00791F2A"/>
    <w:rsid w:val="00792AF7"/>
    <w:rsid w:val="0079362A"/>
    <w:rsid w:val="007941A5"/>
    <w:rsid w:val="007950F7"/>
    <w:rsid w:val="00795123"/>
    <w:rsid w:val="00795962"/>
    <w:rsid w:val="00795CDF"/>
    <w:rsid w:val="00796663"/>
    <w:rsid w:val="00796B8D"/>
    <w:rsid w:val="00796C13"/>
    <w:rsid w:val="00796CE9"/>
    <w:rsid w:val="00796EB1"/>
    <w:rsid w:val="007971B5"/>
    <w:rsid w:val="00797A29"/>
    <w:rsid w:val="007A0FD1"/>
    <w:rsid w:val="007A11F1"/>
    <w:rsid w:val="007A1D8A"/>
    <w:rsid w:val="007A1E6A"/>
    <w:rsid w:val="007A1FAC"/>
    <w:rsid w:val="007A2028"/>
    <w:rsid w:val="007A3B0C"/>
    <w:rsid w:val="007A3C5C"/>
    <w:rsid w:val="007A4123"/>
    <w:rsid w:val="007A48FB"/>
    <w:rsid w:val="007A4903"/>
    <w:rsid w:val="007A5CBE"/>
    <w:rsid w:val="007A6AFB"/>
    <w:rsid w:val="007A6B88"/>
    <w:rsid w:val="007A7F23"/>
    <w:rsid w:val="007B0F5D"/>
    <w:rsid w:val="007B174C"/>
    <w:rsid w:val="007B26A3"/>
    <w:rsid w:val="007B30C8"/>
    <w:rsid w:val="007B3610"/>
    <w:rsid w:val="007B3941"/>
    <w:rsid w:val="007B4348"/>
    <w:rsid w:val="007B55AD"/>
    <w:rsid w:val="007B60A9"/>
    <w:rsid w:val="007B61CE"/>
    <w:rsid w:val="007B6203"/>
    <w:rsid w:val="007B66A3"/>
    <w:rsid w:val="007B6EB1"/>
    <w:rsid w:val="007B7C36"/>
    <w:rsid w:val="007B7E09"/>
    <w:rsid w:val="007C0161"/>
    <w:rsid w:val="007C04A9"/>
    <w:rsid w:val="007C06F8"/>
    <w:rsid w:val="007C089A"/>
    <w:rsid w:val="007C1019"/>
    <w:rsid w:val="007C148B"/>
    <w:rsid w:val="007C1628"/>
    <w:rsid w:val="007C1690"/>
    <w:rsid w:val="007C1A0F"/>
    <w:rsid w:val="007C205B"/>
    <w:rsid w:val="007C27B4"/>
    <w:rsid w:val="007C35EE"/>
    <w:rsid w:val="007C3CA3"/>
    <w:rsid w:val="007C42A3"/>
    <w:rsid w:val="007C44EC"/>
    <w:rsid w:val="007C47D9"/>
    <w:rsid w:val="007C4F0D"/>
    <w:rsid w:val="007C53F5"/>
    <w:rsid w:val="007C67D7"/>
    <w:rsid w:val="007C6834"/>
    <w:rsid w:val="007C737A"/>
    <w:rsid w:val="007D001A"/>
    <w:rsid w:val="007D05DA"/>
    <w:rsid w:val="007D0697"/>
    <w:rsid w:val="007D06CC"/>
    <w:rsid w:val="007D12DB"/>
    <w:rsid w:val="007D165B"/>
    <w:rsid w:val="007D19AD"/>
    <w:rsid w:val="007D287B"/>
    <w:rsid w:val="007D2F2C"/>
    <w:rsid w:val="007D2F30"/>
    <w:rsid w:val="007D41BF"/>
    <w:rsid w:val="007D4311"/>
    <w:rsid w:val="007D4A83"/>
    <w:rsid w:val="007D4CB8"/>
    <w:rsid w:val="007D53DC"/>
    <w:rsid w:val="007D57AD"/>
    <w:rsid w:val="007D5CB8"/>
    <w:rsid w:val="007D5DEF"/>
    <w:rsid w:val="007D6196"/>
    <w:rsid w:val="007D6D03"/>
    <w:rsid w:val="007D7242"/>
    <w:rsid w:val="007D74B5"/>
    <w:rsid w:val="007D7808"/>
    <w:rsid w:val="007D7BB8"/>
    <w:rsid w:val="007E0279"/>
    <w:rsid w:val="007E0306"/>
    <w:rsid w:val="007E036B"/>
    <w:rsid w:val="007E0DE5"/>
    <w:rsid w:val="007E2452"/>
    <w:rsid w:val="007E2482"/>
    <w:rsid w:val="007E3F7C"/>
    <w:rsid w:val="007E54DF"/>
    <w:rsid w:val="007E5944"/>
    <w:rsid w:val="007E6279"/>
    <w:rsid w:val="007E76ED"/>
    <w:rsid w:val="007E7BBC"/>
    <w:rsid w:val="007F07F0"/>
    <w:rsid w:val="007F132B"/>
    <w:rsid w:val="007F19DE"/>
    <w:rsid w:val="007F1BCC"/>
    <w:rsid w:val="007F2A20"/>
    <w:rsid w:val="007F2BC9"/>
    <w:rsid w:val="007F33E2"/>
    <w:rsid w:val="007F483F"/>
    <w:rsid w:val="007F48E2"/>
    <w:rsid w:val="007F4C26"/>
    <w:rsid w:val="007F5874"/>
    <w:rsid w:val="007F6480"/>
    <w:rsid w:val="007F6CB7"/>
    <w:rsid w:val="007F726C"/>
    <w:rsid w:val="007F72F0"/>
    <w:rsid w:val="007F739A"/>
    <w:rsid w:val="00800E07"/>
    <w:rsid w:val="008029B6"/>
    <w:rsid w:val="00803334"/>
    <w:rsid w:val="00803758"/>
    <w:rsid w:val="00803C41"/>
    <w:rsid w:val="00803EFF"/>
    <w:rsid w:val="00804550"/>
    <w:rsid w:val="00804A7E"/>
    <w:rsid w:val="008066EE"/>
    <w:rsid w:val="008069F8"/>
    <w:rsid w:val="00806D76"/>
    <w:rsid w:val="00810155"/>
    <w:rsid w:val="0081205C"/>
    <w:rsid w:val="008124D8"/>
    <w:rsid w:val="00812D6D"/>
    <w:rsid w:val="00812F44"/>
    <w:rsid w:val="00812FC9"/>
    <w:rsid w:val="00813209"/>
    <w:rsid w:val="008134FC"/>
    <w:rsid w:val="00813879"/>
    <w:rsid w:val="00813A66"/>
    <w:rsid w:val="008140C0"/>
    <w:rsid w:val="00814AF7"/>
    <w:rsid w:val="008156EC"/>
    <w:rsid w:val="00815A6E"/>
    <w:rsid w:val="00816584"/>
    <w:rsid w:val="0081717F"/>
    <w:rsid w:val="008172B3"/>
    <w:rsid w:val="00817950"/>
    <w:rsid w:val="00817978"/>
    <w:rsid w:val="00817AAF"/>
    <w:rsid w:val="00817BD0"/>
    <w:rsid w:val="00817EDB"/>
    <w:rsid w:val="00817FA3"/>
    <w:rsid w:val="00820C9C"/>
    <w:rsid w:val="0082154C"/>
    <w:rsid w:val="008218E8"/>
    <w:rsid w:val="0082192F"/>
    <w:rsid w:val="008228F1"/>
    <w:rsid w:val="00822CDA"/>
    <w:rsid w:val="00823172"/>
    <w:rsid w:val="00824309"/>
    <w:rsid w:val="00824FC4"/>
    <w:rsid w:val="008251C7"/>
    <w:rsid w:val="0082576A"/>
    <w:rsid w:val="008266CD"/>
    <w:rsid w:val="008266FA"/>
    <w:rsid w:val="00827492"/>
    <w:rsid w:val="00827496"/>
    <w:rsid w:val="008302E2"/>
    <w:rsid w:val="0083071E"/>
    <w:rsid w:val="00830E2A"/>
    <w:rsid w:val="008311D2"/>
    <w:rsid w:val="008313AA"/>
    <w:rsid w:val="00831A48"/>
    <w:rsid w:val="00831E62"/>
    <w:rsid w:val="008326C6"/>
    <w:rsid w:val="008328D3"/>
    <w:rsid w:val="00833884"/>
    <w:rsid w:val="00833BD4"/>
    <w:rsid w:val="00833C27"/>
    <w:rsid w:val="00834AC4"/>
    <w:rsid w:val="008350A4"/>
    <w:rsid w:val="008357D5"/>
    <w:rsid w:val="00835D07"/>
    <w:rsid w:val="0083641F"/>
    <w:rsid w:val="0083646E"/>
    <w:rsid w:val="00837ED5"/>
    <w:rsid w:val="00840111"/>
    <w:rsid w:val="00840B0F"/>
    <w:rsid w:val="00840F35"/>
    <w:rsid w:val="0084170F"/>
    <w:rsid w:val="00842B01"/>
    <w:rsid w:val="00842FCC"/>
    <w:rsid w:val="008432CF"/>
    <w:rsid w:val="008433AD"/>
    <w:rsid w:val="008434F5"/>
    <w:rsid w:val="00843D9B"/>
    <w:rsid w:val="00843F36"/>
    <w:rsid w:val="008442B7"/>
    <w:rsid w:val="0084465A"/>
    <w:rsid w:val="00844662"/>
    <w:rsid w:val="008448E5"/>
    <w:rsid w:val="00844AA3"/>
    <w:rsid w:val="00846768"/>
    <w:rsid w:val="00846B58"/>
    <w:rsid w:val="00846DDD"/>
    <w:rsid w:val="00847229"/>
    <w:rsid w:val="008474E6"/>
    <w:rsid w:val="008476FD"/>
    <w:rsid w:val="008500D1"/>
    <w:rsid w:val="008501EC"/>
    <w:rsid w:val="008504C8"/>
    <w:rsid w:val="00850AEC"/>
    <w:rsid w:val="00851006"/>
    <w:rsid w:val="008515EF"/>
    <w:rsid w:val="0085227A"/>
    <w:rsid w:val="00852C5A"/>
    <w:rsid w:val="00852CBC"/>
    <w:rsid w:val="00853415"/>
    <w:rsid w:val="00854BD3"/>
    <w:rsid w:val="00854CDC"/>
    <w:rsid w:val="008554E6"/>
    <w:rsid w:val="00855D50"/>
    <w:rsid w:val="00855DB8"/>
    <w:rsid w:val="00856089"/>
    <w:rsid w:val="00856DCE"/>
    <w:rsid w:val="00856E04"/>
    <w:rsid w:val="00856E96"/>
    <w:rsid w:val="008574D6"/>
    <w:rsid w:val="00860B27"/>
    <w:rsid w:val="00861586"/>
    <w:rsid w:val="0086241D"/>
    <w:rsid w:val="0086292C"/>
    <w:rsid w:val="00863006"/>
    <w:rsid w:val="00863358"/>
    <w:rsid w:val="00863398"/>
    <w:rsid w:val="0086350C"/>
    <w:rsid w:val="00863599"/>
    <w:rsid w:val="008639FD"/>
    <w:rsid w:val="00863A45"/>
    <w:rsid w:val="00863B4F"/>
    <w:rsid w:val="00864103"/>
    <w:rsid w:val="008641D5"/>
    <w:rsid w:val="008657F1"/>
    <w:rsid w:val="0086710C"/>
    <w:rsid w:val="0087056B"/>
    <w:rsid w:val="008709D0"/>
    <w:rsid w:val="00870C7D"/>
    <w:rsid w:val="0087199B"/>
    <w:rsid w:val="00871B0A"/>
    <w:rsid w:val="0087218F"/>
    <w:rsid w:val="008727AD"/>
    <w:rsid w:val="00872CE1"/>
    <w:rsid w:val="00872F16"/>
    <w:rsid w:val="00874A0C"/>
    <w:rsid w:val="00874FA7"/>
    <w:rsid w:val="00875103"/>
    <w:rsid w:val="00875860"/>
    <w:rsid w:val="008758E9"/>
    <w:rsid w:val="00875CE1"/>
    <w:rsid w:val="00875D1E"/>
    <w:rsid w:val="008767B2"/>
    <w:rsid w:val="00876952"/>
    <w:rsid w:val="0087720C"/>
    <w:rsid w:val="00877F9F"/>
    <w:rsid w:val="0088028D"/>
    <w:rsid w:val="00881A96"/>
    <w:rsid w:val="0088219D"/>
    <w:rsid w:val="008828D1"/>
    <w:rsid w:val="00882DD3"/>
    <w:rsid w:val="00882EF6"/>
    <w:rsid w:val="00884089"/>
    <w:rsid w:val="00884224"/>
    <w:rsid w:val="0088425B"/>
    <w:rsid w:val="008857EE"/>
    <w:rsid w:val="00885991"/>
    <w:rsid w:val="00885CFD"/>
    <w:rsid w:val="00885DBA"/>
    <w:rsid w:val="008864D5"/>
    <w:rsid w:val="0088705B"/>
    <w:rsid w:val="00887982"/>
    <w:rsid w:val="008908DA"/>
    <w:rsid w:val="00892004"/>
    <w:rsid w:val="008920C1"/>
    <w:rsid w:val="00892FFA"/>
    <w:rsid w:val="0089340F"/>
    <w:rsid w:val="00893CB9"/>
    <w:rsid w:val="0089462B"/>
    <w:rsid w:val="00894BA3"/>
    <w:rsid w:val="00895122"/>
    <w:rsid w:val="0089531C"/>
    <w:rsid w:val="008955C6"/>
    <w:rsid w:val="00895E12"/>
    <w:rsid w:val="00896A33"/>
    <w:rsid w:val="00896C84"/>
    <w:rsid w:val="008970DD"/>
    <w:rsid w:val="0089739B"/>
    <w:rsid w:val="008A2040"/>
    <w:rsid w:val="008A2099"/>
    <w:rsid w:val="008A2193"/>
    <w:rsid w:val="008A2C82"/>
    <w:rsid w:val="008A3946"/>
    <w:rsid w:val="008A408D"/>
    <w:rsid w:val="008A4DB9"/>
    <w:rsid w:val="008A5989"/>
    <w:rsid w:val="008A63B9"/>
    <w:rsid w:val="008A6447"/>
    <w:rsid w:val="008A6CCC"/>
    <w:rsid w:val="008A70C5"/>
    <w:rsid w:val="008A75AF"/>
    <w:rsid w:val="008A7648"/>
    <w:rsid w:val="008A78A9"/>
    <w:rsid w:val="008A7CB7"/>
    <w:rsid w:val="008A7DDC"/>
    <w:rsid w:val="008B067A"/>
    <w:rsid w:val="008B15B9"/>
    <w:rsid w:val="008B18A2"/>
    <w:rsid w:val="008B21C7"/>
    <w:rsid w:val="008B271A"/>
    <w:rsid w:val="008B2959"/>
    <w:rsid w:val="008B2C99"/>
    <w:rsid w:val="008B339C"/>
    <w:rsid w:val="008B35A3"/>
    <w:rsid w:val="008B3659"/>
    <w:rsid w:val="008B3A67"/>
    <w:rsid w:val="008B3E8E"/>
    <w:rsid w:val="008B4132"/>
    <w:rsid w:val="008B4625"/>
    <w:rsid w:val="008B4D64"/>
    <w:rsid w:val="008B4E5C"/>
    <w:rsid w:val="008B5232"/>
    <w:rsid w:val="008B5496"/>
    <w:rsid w:val="008B55FD"/>
    <w:rsid w:val="008B7438"/>
    <w:rsid w:val="008B762F"/>
    <w:rsid w:val="008B7879"/>
    <w:rsid w:val="008B7997"/>
    <w:rsid w:val="008B7A89"/>
    <w:rsid w:val="008C0064"/>
    <w:rsid w:val="008C183D"/>
    <w:rsid w:val="008C19D2"/>
    <w:rsid w:val="008C1B71"/>
    <w:rsid w:val="008C1D47"/>
    <w:rsid w:val="008C1F8D"/>
    <w:rsid w:val="008C2A6C"/>
    <w:rsid w:val="008C2ACF"/>
    <w:rsid w:val="008C2F6F"/>
    <w:rsid w:val="008C3492"/>
    <w:rsid w:val="008C483A"/>
    <w:rsid w:val="008C52C1"/>
    <w:rsid w:val="008C59EB"/>
    <w:rsid w:val="008C5B7C"/>
    <w:rsid w:val="008C5EE7"/>
    <w:rsid w:val="008C648D"/>
    <w:rsid w:val="008C7542"/>
    <w:rsid w:val="008D0CBA"/>
    <w:rsid w:val="008D0DEB"/>
    <w:rsid w:val="008D1483"/>
    <w:rsid w:val="008D1506"/>
    <w:rsid w:val="008D2964"/>
    <w:rsid w:val="008D2F8C"/>
    <w:rsid w:val="008D3733"/>
    <w:rsid w:val="008D3EB6"/>
    <w:rsid w:val="008D4799"/>
    <w:rsid w:val="008D4D72"/>
    <w:rsid w:val="008D5405"/>
    <w:rsid w:val="008D5BDE"/>
    <w:rsid w:val="008D5E22"/>
    <w:rsid w:val="008D6893"/>
    <w:rsid w:val="008D6C45"/>
    <w:rsid w:val="008D6DB2"/>
    <w:rsid w:val="008E0824"/>
    <w:rsid w:val="008E1724"/>
    <w:rsid w:val="008E22B4"/>
    <w:rsid w:val="008E3451"/>
    <w:rsid w:val="008E3E6C"/>
    <w:rsid w:val="008E47D0"/>
    <w:rsid w:val="008E495F"/>
    <w:rsid w:val="008E4D11"/>
    <w:rsid w:val="008E54CA"/>
    <w:rsid w:val="008E6558"/>
    <w:rsid w:val="008E6F5B"/>
    <w:rsid w:val="008E716A"/>
    <w:rsid w:val="008E7969"/>
    <w:rsid w:val="008E7C3E"/>
    <w:rsid w:val="008E7C47"/>
    <w:rsid w:val="008E7E8C"/>
    <w:rsid w:val="008E7EF3"/>
    <w:rsid w:val="008E7F56"/>
    <w:rsid w:val="008F016E"/>
    <w:rsid w:val="008F0307"/>
    <w:rsid w:val="008F06DB"/>
    <w:rsid w:val="008F0A20"/>
    <w:rsid w:val="008F13EC"/>
    <w:rsid w:val="008F168B"/>
    <w:rsid w:val="008F1B2C"/>
    <w:rsid w:val="008F1DED"/>
    <w:rsid w:val="008F2A80"/>
    <w:rsid w:val="008F2BBB"/>
    <w:rsid w:val="008F2CF3"/>
    <w:rsid w:val="008F2E34"/>
    <w:rsid w:val="008F31ED"/>
    <w:rsid w:val="008F38C2"/>
    <w:rsid w:val="008F4040"/>
    <w:rsid w:val="008F4177"/>
    <w:rsid w:val="008F4E57"/>
    <w:rsid w:val="008F5012"/>
    <w:rsid w:val="008F5167"/>
    <w:rsid w:val="008F5354"/>
    <w:rsid w:val="008F5639"/>
    <w:rsid w:val="008F59E1"/>
    <w:rsid w:val="008F5B36"/>
    <w:rsid w:val="008F5E31"/>
    <w:rsid w:val="008F6655"/>
    <w:rsid w:val="008F6A42"/>
    <w:rsid w:val="008F6D71"/>
    <w:rsid w:val="008F7487"/>
    <w:rsid w:val="008F7659"/>
    <w:rsid w:val="00900601"/>
    <w:rsid w:val="00900659"/>
    <w:rsid w:val="00901C88"/>
    <w:rsid w:val="009021E8"/>
    <w:rsid w:val="009027F7"/>
    <w:rsid w:val="00902EA9"/>
    <w:rsid w:val="0090341B"/>
    <w:rsid w:val="00903C1C"/>
    <w:rsid w:val="009044F5"/>
    <w:rsid w:val="0090511A"/>
    <w:rsid w:val="009057F8"/>
    <w:rsid w:val="00905D23"/>
    <w:rsid w:val="0090648B"/>
    <w:rsid w:val="00906C23"/>
    <w:rsid w:val="0090718B"/>
    <w:rsid w:val="009074E5"/>
    <w:rsid w:val="00907A09"/>
    <w:rsid w:val="00907F37"/>
    <w:rsid w:val="009117B4"/>
    <w:rsid w:val="009119F8"/>
    <w:rsid w:val="00911A70"/>
    <w:rsid w:val="0091327D"/>
    <w:rsid w:val="0091334E"/>
    <w:rsid w:val="00913437"/>
    <w:rsid w:val="009139F2"/>
    <w:rsid w:val="00913EC0"/>
    <w:rsid w:val="00914132"/>
    <w:rsid w:val="00914B63"/>
    <w:rsid w:val="00915026"/>
    <w:rsid w:val="00915143"/>
    <w:rsid w:val="00915527"/>
    <w:rsid w:val="00915559"/>
    <w:rsid w:val="00915AF1"/>
    <w:rsid w:val="00915EA2"/>
    <w:rsid w:val="00916F40"/>
    <w:rsid w:val="0091754E"/>
    <w:rsid w:val="0092121A"/>
    <w:rsid w:val="009213E4"/>
    <w:rsid w:val="0092165A"/>
    <w:rsid w:val="00921B85"/>
    <w:rsid w:val="00922158"/>
    <w:rsid w:val="00922AAD"/>
    <w:rsid w:val="009236F4"/>
    <w:rsid w:val="00923F5D"/>
    <w:rsid w:val="00924207"/>
    <w:rsid w:val="00924812"/>
    <w:rsid w:val="00924B67"/>
    <w:rsid w:val="0092515B"/>
    <w:rsid w:val="009259A7"/>
    <w:rsid w:val="0093159F"/>
    <w:rsid w:val="0093239F"/>
    <w:rsid w:val="00932489"/>
    <w:rsid w:val="009336BC"/>
    <w:rsid w:val="00933AC9"/>
    <w:rsid w:val="00933F8C"/>
    <w:rsid w:val="00934643"/>
    <w:rsid w:val="0093474D"/>
    <w:rsid w:val="00934C63"/>
    <w:rsid w:val="00935449"/>
    <w:rsid w:val="00935507"/>
    <w:rsid w:val="00935CEB"/>
    <w:rsid w:val="00935D92"/>
    <w:rsid w:val="00935EEF"/>
    <w:rsid w:val="009366D4"/>
    <w:rsid w:val="00936723"/>
    <w:rsid w:val="00936971"/>
    <w:rsid w:val="00937688"/>
    <w:rsid w:val="00937EEF"/>
    <w:rsid w:val="009413C3"/>
    <w:rsid w:val="00941D54"/>
    <w:rsid w:val="0094204F"/>
    <w:rsid w:val="0094220F"/>
    <w:rsid w:val="00942329"/>
    <w:rsid w:val="009423B6"/>
    <w:rsid w:val="00942469"/>
    <w:rsid w:val="009425A8"/>
    <w:rsid w:val="0094308B"/>
    <w:rsid w:val="00944C59"/>
    <w:rsid w:val="009469BF"/>
    <w:rsid w:val="0094733E"/>
    <w:rsid w:val="00947386"/>
    <w:rsid w:val="00947AA5"/>
    <w:rsid w:val="00947C44"/>
    <w:rsid w:val="009519A5"/>
    <w:rsid w:val="00952456"/>
    <w:rsid w:val="0095297B"/>
    <w:rsid w:val="00952CBD"/>
    <w:rsid w:val="00952EE4"/>
    <w:rsid w:val="00953F08"/>
    <w:rsid w:val="00953FE5"/>
    <w:rsid w:val="0095408D"/>
    <w:rsid w:val="009547A2"/>
    <w:rsid w:val="00954DEE"/>
    <w:rsid w:val="00954F80"/>
    <w:rsid w:val="00954F9D"/>
    <w:rsid w:val="00955218"/>
    <w:rsid w:val="00955278"/>
    <w:rsid w:val="00955B00"/>
    <w:rsid w:val="00956089"/>
    <w:rsid w:val="009608F7"/>
    <w:rsid w:val="00960D79"/>
    <w:rsid w:val="009612E2"/>
    <w:rsid w:val="009613C9"/>
    <w:rsid w:val="0096156A"/>
    <w:rsid w:val="00961BEF"/>
    <w:rsid w:val="00961D1B"/>
    <w:rsid w:val="00961DB0"/>
    <w:rsid w:val="009620B5"/>
    <w:rsid w:val="00962AFA"/>
    <w:rsid w:val="00962C0D"/>
    <w:rsid w:val="009631FD"/>
    <w:rsid w:val="00963912"/>
    <w:rsid w:val="0096423F"/>
    <w:rsid w:val="00964785"/>
    <w:rsid w:val="0096500A"/>
    <w:rsid w:val="009650B1"/>
    <w:rsid w:val="00966297"/>
    <w:rsid w:val="0096647E"/>
    <w:rsid w:val="00966F1F"/>
    <w:rsid w:val="00967A7A"/>
    <w:rsid w:val="00967D9B"/>
    <w:rsid w:val="0097090B"/>
    <w:rsid w:val="0097130C"/>
    <w:rsid w:val="00971A7F"/>
    <w:rsid w:val="009723FE"/>
    <w:rsid w:val="00972C5A"/>
    <w:rsid w:val="00974867"/>
    <w:rsid w:val="00974911"/>
    <w:rsid w:val="00974D57"/>
    <w:rsid w:val="00974DD2"/>
    <w:rsid w:val="00975344"/>
    <w:rsid w:val="00975853"/>
    <w:rsid w:val="00976D2E"/>
    <w:rsid w:val="00976FE1"/>
    <w:rsid w:val="0097722E"/>
    <w:rsid w:val="0097749E"/>
    <w:rsid w:val="00980072"/>
    <w:rsid w:val="0098049C"/>
    <w:rsid w:val="00980CB6"/>
    <w:rsid w:val="00981DE5"/>
    <w:rsid w:val="00981FF5"/>
    <w:rsid w:val="009822B5"/>
    <w:rsid w:val="00982E9F"/>
    <w:rsid w:val="00982F30"/>
    <w:rsid w:val="00983085"/>
    <w:rsid w:val="00983CA2"/>
    <w:rsid w:val="00983E96"/>
    <w:rsid w:val="0098498B"/>
    <w:rsid w:val="00984CF5"/>
    <w:rsid w:val="009850FE"/>
    <w:rsid w:val="00985952"/>
    <w:rsid w:val="00985976"/>
    <w:rsid w:val="0098652A"/>
    <w:rsid w:val="009865B2"/>
    <w:rsid w:val="0098661B"/>
    <w:rsid w:val="0098737C"/>
    <w:rsid w:val="00991224"/>
    <w:rsid w:val="00991520"/>
    <w:rsid w:val="00991E16"/>
    <w:rsid w:val="009923A7"/>
    <w:rsid w:val="00992424"/>
    <w:rsid w:val="009925DD"/>
    <w:rsid w:val="00992624"/>
    <w:rsid w:val="00992812"/>
    <w:rsid w:val="0099316F"/>
    <w:rsid w:val="00993550"/>
    <w:rsid w:val="00993F18"/>
    <w:rsid w:val="009960CA"/>
    <w:rsid w:val="00996539"/>
    <w:rsid w:val="0099764D"/>
    <w:rsid w:val="009A038B"/>
    <w:rsid w:val="009A0CEB"/>
    <w:rsid w:val="009A140D"/>
    <w:rsid w:val="009A1452"/>
    <w:rsid w:val="009A208A"/>
    <w:rsid w:val="009A365B"/>
    <w:rsid w:val="009A4D6E"/>
    <w:rsid w:val="009A56F6"/>
    <w:rsid w:val="009A5B08"/>
    <w:rsid w:val="009A5BF7"/>
    <w:rsid w:val="009A6AF1"/>
    <w:rsid w:val="009A6C6C"/>
    <w:rsid w:val="009A6FFE"/>
    <w:rsid w:val="009A77FC"/>
    <w:rsid w:val="009A7B2B"/>
    <w:rsid w:val="009A7D0F"/>
    <w:rsid w:val="009A7EB8"/>
    <w:rsid w:val="009B0A85"/>
    <w:rsid w:val="009B1FF4"/>
    <w:rsid w:val="009B2EA0"/>
    <w:rsid w:val="009B329F"/>
    <w:rsid w:val="009B3563"/>
    <w:rsid w:val="009B38AC"/>
    <w:rsid w:val="009B3924"/>
    <w:rsid w:val="009B4423"/>
    <w:rsid w:val="009B4743"/>
    <w:rsid w:val="009B4F4A"/>
    <w:rsid w:val="009B507B"/>
    <w:rsid w:val="009B52BB"/>
    <w:rsid w:val="009B5993"/>
    <w:rsid w:val="009B5DB6"/>
    <w:rsid w:val="009B67FC"/>
    <w:rsid w:val="009C077D"/>
    <w:rsid w:val="009C0804"/>
    <w:rsid w:val="009C0D3F"/>
    <w:rsid w:val="009C0EA5"/>
    <w:rsid w:val="009C2277"/>
    <w:rsid w:val="009C2ED4"/>
    <w:rsid w:val="009C3941"/>
    <w:rsid w:val="009C3A02"/>
    <w:rsid w:val="009C4CFA"/>
    <w:rsid w:val="009C5236"/>
    <w:rsid w:val="009C5C7B"/>
    <w:rsid w:val="009C5D62"/>
    <w:rsid w:val="009C65E1"/>
    <w:rsid w:val="009C7C1B"/>
    <w:rsid w:val="009D0CC9"/>
    <w:rsid w:val="009D1174"/>
    <w:rsid w:val="009D1A8E"/>
    <w:rsid w:val="009D1C26"/>
    <w:rsid w:val="009D2337"/>
    <w:rsid w:val="009D23FF"/>
    <w:rsid w:val="009D3086"/>
    <w:rsid w:val="009D3E00"/>
    <w:rsid w:val="009D3E3C"/>
    <w:rsid w:val="009D3E85"/>
    <w:rsid w:val="009D4E9E"/>
    <w:rsid w:val="009D6B4E"/>
    <w:rsid w:val="009D6CC1"/>
    <w:rsid w:val="009D73A3"/>
    <w:rsid w:val="009D757A"/>
    <w:rsid w:val="009D7656"/>
    <w:rsid w:val="009D7DEA"/>
    <w:rsid w:val="009E032C"/>
    <w:rsid w:val="009E03D5"/>
    <w:rsid w:val="009E092B"/>
    <w:rsid w:val="009E0B16"/>
    <w:rsid w:val="009E0F01"/>
    <w:rsid w:val="009E198E"/>
    <w:rsid w:val="009E199F"/>
    <w:rsid w:val="009E1B24"/>
    <w:rsid w:val="009E2198"/>
    <w:rsid w:val="009E32E9"/>
    <w:rsid w:val="009E3872"/>
    <w:rsid w:val="009E3FBA"/>
    <w:rsid w:val="009E418B"/>
    <w:rsid w:val="009E41DC"/>
    <w:rsid w:val="009E4468"/>
    <w:rsid w:val="009E4A98"/>
    <w:rsid w:val="009E54E1"/>
    <w:rsid w:val="009E651D"/>
    <w:rsid w:val="009E78A7"/>
    <w:rsid w:val="009F094F"/>
    <w:rsid w:val="009F0FBF"/>
    <w:rsid w:val="009F11FA"/>
    <w:rsid w:val="009F223F"/>
    <w:rsid w:val="009F3101"/>
    <w:rsid w:val="009F3783"/>
    <w:rsid w:val="009F5192"/>
    <w:rsid w:val="009F5246"/>
    <w:rsid w:val="009F75D6"/>
    <w:rsid w:val="009F7AAD"/>
    <w:rsid w:val="00A0126A"/>
    <w:rsid w:val="00A013DC"/>
    <w:rsid w:val="00A01430"/>
    <w:rsid w:val="00A0262E"/>
    <w:rsid w:val="00A0285B"/>
    <w:rsid w:val="00A029D7"/>
    <w:rsid w:val="00A03113"/>
    <w:rsid w:val="00A032AC"/>
    <w:rsid w:val="00A03EAE"/>
    <w:rsid w:val="00A04E1F"/>
    <w:rsid w:val="00A059F7"/>
    <w:rsid w:val="00A05E40"/>
    <w:rsid w:val="00A06377"/>
    <w:rsid w:val="00A06D42"/>
    <w:rsid w:val="00A0735D"/>
    <w:rsid w:val="00A073CE"/>
    <w:rsid w:val="00A07D8A"/>
    <w:rsid w:val="00A103B9"/>
    <w:rsid w:val="00A106A4"/>
    <w:rsid w:val="00A11080"/>
    <w:rsid w:val="00A11DAA"/>
    <w:rsid w:val="00A124D7"/>
    <w:rsid w:val="00A13826"/>
    <w:rsid w:val="00A13CC2"/>
    <w:rsid w:val="00A13CD2"/>
    <w:rsid w:val="00A13D6B"/>
    <w:rsid w:val="00A1435C"/>
    <w:rsid w:val="00A1471C"/>
    <w:rsid w:val="00A15B90"/>
    <w:rsid w:val="00A16448"/>
    <w:rsid w:val="00A17589"/>
    <w:rsid w:val="00A177C4"/>
    <w:rsid w:val="00A17E86"/>
    <w:rsid w:val="00A20305"/>
    <w:rsid w:val="00A2041E"/>
    <w:rsid w:val="00A207DB"/>
    <w:rsid w:val="00A211EE"/>
    <w:rsid w:val="00A2187E"/>
    <w:rsid w:val="00A219E8"/>
    <w:rsid w:val="00A21B99"/>
    <w:rsid w:val="00A21D75"/>
    <w:rsid w:val="00A22637"/>
    <w:rsid w:val="00A22C73"/>
    <w:rsid w:val="00A22CCC"/>
    <w:rsid w:val="00A22FE6"/>
    <w:rsid w:val="00A23271"/>
    <w:rsid w:val="00A23858"/>
    <w:rsid w:val="00A23ACE"/>
    <w:rsid w:val="00A23DB0"/>
    <w:rsid w:val="00A2644A"/>
    <w:rsid w:val="00A2663B"/>
    <w:rsid w:val="00A26B36"/>
    <w:rsid w:val="00A26DA1"/>
    <w:rsid w:val="00A26FEB"/>
    <w:rsid w:val="00A27033"/>
    <w:rsid w:val="00A3166D"/>
    <w:rsid w:val="00A317A4"/>
    <w:rsid w:val="00A32948"/>
    <w:rsid w:val="00A34495"/>
    <w:rsid w:val="00A348B4"/>
    <w:rsid w:val="00A34ADF"/>
    <w:rsid w:val="00A34BD7"/>
    <w:rsid w:val="00A352DF"/>
    <w:rsid w:val="00A372E1"/>
    <w:rsid w:val="00A3764A"/>
    <w:rsid w:val="00A37903"/>
    <w:rsid w:val="00A37F15"/>
    <w:rsid w:val="00A401A0"/>
    <w:rsid w:val="00A407B6"/>
    <w:rsid w:val="00A41256"/>
    <w:rsid w:val="00A42CD4"/>
    <w:rsid w:val="00A43CAB"/>
    <w:rsid w:val="00A43E32"/>
    <w:rsid w:val="00A43F4F"/>
    <w:rsid w:val="00A445E3"/>
    <w:rsid w:val="00A44E01"/>
    <w:rsid w:val="00A4504C"/>
    <w:rsid w:val="00A452AA"/>
    <w:rsid w:val="00A46275"/>
    <w:rsid w:val="00A4680B"/>
    <w:rsid w:val="00A46CE9"/>
    <w:rsid w:val="00A47328"/>
    <w:rsid w:val="00A50476"/>
    <w:rsid w:val="00A504C7"/>
    <w:rsid w:val="00A5058D"/>
    <w:rsid w:val="00A5068A"/>
    <w:rsid w:val="00A50DC4"/>
    <w:rsid w:val="00A50EEC"/>
    <w:rsid w:val="00A528DA"/>
    <w:rsid w:val="00A536C0"/>
    <w:rsid w:val="00A53B70"/>
    <w:rsid w:val="00A544B9"/>
    <w:rsid w:val="00A54D63"/>
    <w:rsid w:val="00A54DBF"/>
    <w:rsid w:val="00A575AF"/>
    <w:rsid w:val="00A575E6"/>
    <w:rsid w:val="00A602C7"/>
    <w:rsid w:val="00A60383"/>
    <w:rsid w:val="00A609F2"/>
    <w:rsid w:val="00A6108B"/>
    <w:rsid w:val="00A6124B"/>
    <w:rsid w:val="00A6129F"/>
    <w:rsid w:val="00A6158B"/>
    <w:rsid w:val="00A617C7"/>
    <w:rsid w:val="00A623A9"/>
    <w:rsid w:val="00A62B04"/>
    <w:rsid w:val="00A633C7"/>
    <w:rsid w:val="00A638EE"/>
    <w:rsid w:val="00A6587D"/>
    <w:rsid w:val="00A65B8D"/>
    <w:rsid w:val="00A65DA9"/>
    <w:rsid w:val="00A65F91"/>
    <w:rsid w:val="00A66156"/>
    <w:rsid w:val="00A66E79"/>
    <w:rsid w:val="00A66E9E"/>
    <w:rsid w:val="00A6702E"/>
    <w:rsid w:val="00A677E7"/>
    <w:rsid w:val="00A70C8E"/>
    <w:rsid w:val="00A71432"/>
    <w:rsid w:val="00A72051"/>
    <w:rsid w:val="00A72A14"/>
    <w:rsid w:val="00A72E3E"/>
    <w:rsid w:val="00A73122"/>
    <w:rsid w:val="00A735C0"/>
    <w:rsid w:val="00A7372C"/>
    <w:rsid w:val="00A739D6"/>
    <w:rsid w:val="00A741C6"/>
    <w:rsid w:val="00A74D1D"/>
    <w:rsid w:val="00A74D2E"/>
    <w:rsid w:val="00A74E85"/>
    <w:rsid w:val="00A76524"/>
    <w:rsid w:val="00A76811"/>
    <w:rsid w:val="00A777AD"/>
    <w:rsid w:val="00A77BBF"/>
    <w:rsid w:val="00A77D70"/>
    <w:rsid w:val="00A802BA"/>
    <w:rsid w:val="00A8057B"/>
    <w:rsid w:val="00A81534"/>
    <w:rsid w:val="00A81855"/>
    <w:rsid w:val="00A81C4C"/>
    <w:rsid w:val="00A81F38"/>
    <w:rsid w:val="00A82814"/>
    <w:rsid w:val="00A82861"/>
    <w:rsid w:val="00A82C84"/>
    <w:rsid w:val="00A83C17"/>
    <w:rsid w:val="00A840E3"/>
    <w:rsid w:val="00A8444A"/>
    <w:rsid w:val="00A84EA4"/>
    <w:rsid w:val="00A86094"/>
    <w:rsid w:val="00A87251"/>
    <w:rsid w:val="00A875CC"/>
    <w:rsid w:val="00A8789E"/>
    <w:rsid w:val="00A87B1D"/>
    <w:rsid w:val="00A87FDD"/>
    <w:rsid w:val="00A9051F"/>
    <w:rsid w:val="00A93200"/>
    <w:rsid w:val="00A9384A"/>
    <w:rsid w:val="00A93988"/>
    <w:rsid w:val="00A93BF9"/>
    <w:rsid w:val="00A946BA"/>
    <w:rsid w:val="00A94786"/>
    <w:rsid w:val="00A94867"/>
    <w:rsid w:val="00A95F31"/>
    <w:rsid w:val="00A963C0"/>
    <w:rsid w:val="00A96D74"/>
    <w:rsid w:val="00A96E16"/>
    <w:rsid w:val="00A97355"/>
    <w:rsid w:val="00A97662"/>
    <w:rsid w:val="00A97BEC"/>
    <w:rsid w:val="00AA0343"/>
    <w:rsid w:val="00AA064F"/>
    <w:rsid w:val="00AA1C52"/>
    <w:rsid w:val="00AA1C75"/>
    <w:rsid w:val="00AA208A"/>
    <w:rsid w:val="00AA25FF"/>
    <w:rsid w:val="00AA34EA"/>
    <w:rsid w:val="00AA3771"/>
    <w:rsid w:val="00AA4700"/>
    <w:rsid w:val="00AA551E"/>
    <w:rsid w:val="00AA5E00"/>
    <w:rsid w:val="00AA5F6D"/>
    <w:rsid w:val="00AA63C6"/>
    <w:rsid w:val="00AA68B2"/>
    <w:rsid w:val="00AA69D0"/>
    <w:rsid w:val="00AA6E4C"/>
    <w:rsid w:val="00AA776C"/>
    <w:rsid w:val="00AA7B34"/>
    <w:rsid w:val="00AB0073"/>
    <w:rsid w:val="00AB0B23"/>
    <w:rsid w:val="00AB194F"/>
    <w:rsid w:val="00AB2279"/>
    <w:rsid w:val="00AB263E"/>
    <w:rsid w:val="00AB35CD"/>
    <w:rsid w:val="00AB36E4"/>
    <w:rsid w:val="00AB4A79"/>
    <w:rsid w:val="00AB6F9E"/>
    <w:rsid w:val="00AB7F65"/>
    <w:rsid w:val="00AC03F8"/>
    <w:rsid w:val="00AC0506"/>
    <w:rsid w:val="00AC066F"/>
    <w:rsid w:val="00AC0B5D"/>
    <w:rsid w:val="00AC11E6"/>
    <w:rsid w:val="00AC1C88"/>
    <w:rsid w:val="00AC1FDC"/>
    <w:rsid w:val="00AC2288"/>
    <w:rsid w:val="00AC2CF6"/>
    <w:rsid w:val="00AC3098"/>
    <w:rsid w:val="00AC389F"/>
    <w:rsid w:val="00AC3FE4"/>
    <w:rsid w:val="00AC43D1"/>
    <w:rsid w:val="00AC5EDD"/>
    <w:rsid w:val="00AC600F"/>
    <w:rsid w:val="00AC72B7"/>
    <w:rsid w:val="00AC76DD"/>
    <w:rsid w:val="00AC7FDC"/>
    <w:rsid w:val="00AD0138"/>
    <w:rsid w:val="00AD0CC1"/>
    <w:rsid w:val="00AD0F64"/>
    <w:rsid w:val="00AD1114"/>
    <w:rsid w:val="00AD1469"/>
    <w:rsid w:val="00AD20B8"/>
    <w:rsid w:val="00AD2EDB"/>
    <w:rsid w:val="00AD34DF"/>
    <w:rsid w:val="00AD3AB5"/>
    <w:rsid w:val="00AD3B41"/>
    <w:rsid w:val="00AD40F6"/>
    <w:rsid w:val="00AD45E5"/>
    <w:rsid w:val="00AD46C1"/>
    <w:rsid w:val="00AD51A0"/>
    <w:rsid w:val="00AD57FD"/>
    <w:rsid w:val="00AD5DE4"/>
    <w:rsid w:val="00AD63D9"/>
    <w:rsid w:val="00AD689E"/>
    <w:rsid w:val="00AD6AA7"/>
    <w:rsid w:val="00AD7ACD"/>
    <w:rsid w:val="00AD7CAA"/>
    <w:rsid w:val="00AE0400"/>
    <w:rsid w:val="00AE05CF"/>
    <w:rsid w:val="00AE05ED"/>
    <w:rsid w:val="00AE0D24"/>
    <w:rsid w:val="00AE0DAB"/>
    <w:rsid w:val="00AE10A7"/>
    <w:rsid w:val="00AE2389"/>
    <w:rsid w:val="00AE386C"/>
    <w:rsid w:val="00AE395A"/>
    <w:rsid w:val="00AE42CE"/>
    <w:rsid w:val="00AE44DA"/>
    <w:rsid w:val="00AE62BE"/>
    <w:rsid w:val="00AE6823"/>
    <w:rsid w:val="00AE6BA0"/>
    <w:rsid w:val="00AF0C0F"/>
    <w:rsid w:val="00AF0EA0"/>
    <w:rsid w:val="00AF1616"/>
    <w:rsid w:val="00AF1758"/>
    <w:rsid w:val="00AF3045"/>
    <w:rsid w:val="00AF3855"/>
    <w:rsid w:val="00AF402A"/>
    <w:rsid w:val="00AF4221"/>
    <w:rsid w:val="00AF43C0"/>
    <w:rsid w:val="00AF4C87"/>
    <w:rsid w:val="00AF507B"/>
    <w:rsid w:val="00AF5BA1"/>
    <w:rsid w:val="00AF5EA9"/>
    <w:rsid w:val="00AF6830"/>
    <w:rsid w:val="00AF6846"/>
    <w:rsid w:val="00AF6C0D"/>
    <w:rsid w:val="00AF70DA"/>
    <w:rsid w:val="00B00D56"/>
    <w:rsid w:val="00B030B4"/>
    <w:rsid w:val="00B05E27"/>
    <w:rsid w:val="00B06C7A"/>
    <w:rsid w:val="00B07546"/>
    <w:rsid w:val="00B07821"/>
    <w:rsid w:val="00B07B3F"/>
    <w:rsid w:val="00B10081"/>
    <w:rsid w:val="00B111B6"/>
    <w:rsid w:val="00B11B21"/>
    <w:rsid w:val="00B11E04"/>
    <w:rsid w:val="00B122E3"/>
    <w:rsid w:val="00B12AF7"/>
    <w:rsid w:val="00B13C06"/>
    <w:rsid w:val="00B14EA4"/>
    <w:rsid w:val="00B14FCA"/>
    <w:rsid w:val="00B14FCD"/>
    <w:rsid w:val="00B17246"/>
    <w:rsid w:val="00B172BE"/>
    <w:rsid w:val="00B201B6"/>
    <w:rsid w:val="00B20227"/>
    <w:rsid w:val="00B20CD1"/>
    <w:rsid w:val="00B20D5B"/>
    <w:rsid w:val="00B2297E"/>
    <w:rsid w:val="00B23EBA"/>
    <w:rsid w:val="00B23FA1"/>
    <w:rsid w:val="00B243D9"/>
    <w:rsid w:val="00B247B6"/>
    <w:rsid w:val="00B2589D"/>
    <w:rsid w:val="00B25E50"/>
    <w:rsid w:val="00B26014"/>
    <w:rsid w:val="00B27973"/>
    <w:rsid w:val="00B27FA8"/>
    <w:rsid w:val="00B300A3"/>
    <w:rsid w:val="00B3081F"/>
    <w:rsid w:val="00B31063"/>
    <w:rsid w:val="00B310E4"/>
    <w:rsid w:val="00B311FC"/>
    <w:rsid w:val="00B314C9"/>
    <w:rsid w:val="00B31714"/>
    <w:rsid w:val="00B317CC"/>
    <w:rsid w:val="00B31E8C"/>
    <w:rsid w:val="00B32A02"/>
    <w:rsid w:val="00B32E79"/>
    <w:rsid w:val="00B32EBB"/>
    <w:rsid w:val="00B335A0"/>
    <w:rsid w:val="00B33D3A"/>
    <w:rsid w:val="00B34443"/>
    <w:rsid w:val="00B34DAD"/>
    <w:rsid w:val="00B35A43"/>
    <w:rsid w:val="00B35ADD"/>
    <w:rsid w:val="00B35CA2"/>
    <w:rsid w:val="00B3683B"/>
    <w:rsid w:val="00B36D1E"/>
    <w:rsid w:val="00B36DEB"/>
    <w:rsid w:val="00B375B5"/>
    <w:rsid w:val="00B37939"/>
    <w:rsid w:val="00B40083"/>
    <w:rsid w:val="00B406B8"/>
    <w:rsid w:val="00B4088F"/>
    <w:rsid w:val="00B420BA"/>
    <w:rsid w:val="00B423F4"/>
    <w:rsid w:val="00B42483"/>
    <w:rsid w:val="00B42904"/>
    <w:rsid w:val="00B42FDF"/>
    <w:rsid w:val="00B43522"/>
    <w:rsid w:val="00B437D0"/>
    <w:rsid w:val="00B43D86"/>
    <w:rsid w:val="00B43E1F"/>
    <w:rsid w:val="00B44C53"/>
    <w:rsid w:val="00B44E1E"/>
    <w:rsid w:val="00B45067"/>
    <w:rsid w:val="00B45CD2"/>
    <w:rsid w:val="00B4698B"/>
    <w:rsid w:val="00B47664"/>
    <w:rsid w:val="00B47C6D"/>
    <w:rsid w:val="00B47FE5"/>
    <w:rsid w:val="00B505D2"/>
    <w:rsid w:val="00B5136E"/>
    <w:rsid w:val="00B521A9"/>
    <w:rsid w:val="00B5220E"/>
    <w:rsid w:val="00B52BE1"/>
    <w:rsid w:val="00B53702"/>
    <w:rsid w:val="00B53DC0"/>
    <w:rsid w:val="00B541C2"/>
    <w:rsid w:val="00B54DF6"/>
    <w:rsid w:val="00B56675"/>
    <w:rsid w:val="00B56B79"/>
    <w:rsid w:val="00B5713D"/>
    <w:rsid w:val="00B60E91"/>
    <w:rsid w:val="00B6101A"/>
    <w:rsid w:val="00B61297"/>
    <w:rsid w:val="00B61660"/>
    <w:rsid w:val="00B62A7C"/>
    <w:rsid w:val="00B62A9E"/>
    <w:rsid w:val="00B62D9B"/>
    <w:rsid w:val="00B63138"/>
    <w:rsid w:val="00B6318D"/>
    <w:rsid w:val="00B6340D"/>
    <w:rsid w:val="00B64712"/>
    <w:rsid w:val="00B6481D"/>
    <w:rsid w:val="00B64881"/>
    <w:rsid w:val="00B65D5D"/>
    <w:rsid w:val="00B6676B"/>
    <w:rsid w:val="00B66DAE"/>
    <w:rsid w:val="00B67BE6"/>
    <w:rsid w:val="00B67E94"/>
    <w:rsid w:val="00B70474"/>
    <w:rsid w:val="00B704F9"/>
    <w:rsid w:val="00B70C00"/>
    <w:rsid w:val="00B71A1E"/>
    <w:rsid w:val="00B71DF8"/>
    <w:rsid w:val="00B726E3"/>
    <w:rsid w:val="00B72A8E"/>
    <w:rsid w:val="00B737F8"/>
    <w:rsid w:val="00B7415B"/>
    <w:rsid w:val="00B74E97"/>
    <w:rsid w:val="00B752B0"/>
    <w:rsid w:val="00B759CC"/>
    <w:rsid w:val="00B765B9"/>
    <w:rsid w:val="00B76962"/>
    <w:rsid w:val="00B775DA"/>
    <w:rsid w:val="00B80518"/>
    <w:rsid w:val="00B8135B"/>
    <w:rsid w:val="00B81992"/>
    <w:rsid w:val="00B81F4C"/>
    <w:rsid w:val="00B8242A"/>
    <w:rsid w:val="00B8247D"/>
    <w:rsid w:val="00B833FD"/>
    <w:rsid w:val="00B840D0"/>
    <w:rsid w:val="00B84212"/>
    <w:rsid w:val="00B8456C"/>
    <w:rsid w:val="00B845E9"/>
    <w:rsid w:val="00B84F6D"/>
    <w:rsid w:val="00B8509C"/>
    <w:rsid w:val="00B8654F"/>
    <w:rsid w:val="00B872A4"/>
    <w:rsid w:val="00B8730E"/>
    <w:rsid w:val="00B87684"/>
    <w:rsid w:val="00B878A6"/>
    <w:rsid w:val="00B87EA3"/>
    <w:rsid w:val="00B90755"/>
    <w:rsid w:val="00B90BC3"/>
    <w:rsid w:val="00B91294"/>
    <w:rsid w:val="00B926DC"/>
    <w:rsid w:val="00B92B52"/>
    <w:rsid w:val="00B92C21"/>
    <w:rsid w:val="00B934F1"/>
    <w:rsid w:val="00B93F86"/>
    <w:rsid w:val="00B94288"/>
    <w:rsid w:val="00B94AEB"/>
    <w:rsid w:val="00B94CFF"/>
    <w:rsid w:val="00B95282"/>
    <w:rsid w:val="00B95350"/>
    <w:rsid w:val="00B95CC5"/>
    <w:rsid w:val="00B95D8E"/>
    <w:rsid w:val="00B96459"/>
    <w:rsid w:val="00B96A03"/>
    <w:rsid w:val="00B9771C"/>
    <w:rsid w:val="00BA06E3"/>
    <w:rsid w:val="00BA0CCD"/>
    <w:rsid w:val="00BA14B0"/>
    <w:rsid w:val="00BA16D6"/>
    <w:rsid w:val="00BA1737"/>
    <w:rsid w:val="00BA1899"/>
    <w:rsid w:val="00BA25CA"/>
    <w:rsid w:val="00BA32DD"/>
    <w:rsid w:val="00BA33B9"/>
    <w:rsid w:val="00BA5171"/>
    <w:rsid w:val="00BA51CD"/>
    <w:rsid w:val="00BB037F"/>
    <w:rsid w:val="00BB06DE"/>
    <w:rsid w:val="00BB0B57"/>
    <w:rsid w:val="00BB118E"/>
    <w:rsid w:val="00BB13D5"/>
    <w:rsid w:val="00BB3C74"/>
    <w:rsid w:val="00BB4038"/>
    <w:rsid w:val="00BB4707"/>
    <w:rsid w:val="00BB47F5"/>
    <w:rsid w:val="00BB4C8C"/>
    <w:rsid w:val="00BB4D77"/>
    <w:rsid w:val="00BB59EA"/>
    <w:rsid w:val="00BB5EFF"/>
    <w:rsid w:val="00BB6305"/>
    <w:rsid w:val="00BB63E5"/>
    <w:rsid w:val="00BB643A"/>
    <w:rsid w:val="00BB739E"/>
    <w:rsid w:val="00BB7543"/>
    <w:rsid w:val="00BC020E"/>
    <w:rsid w:val="00BC0260"/>
    <w:rsid w:val="00BC02A0"/>
    <w:rsid w:val="00BC0301"/>
    <w:rsid w:val="00BC09C3"/>
    <w:rsid w:val="00BC194E"/>
    <w:rsid w:val="00BC1A22"/>
    <w:rsid w:val="00BC22DE"/>
    <w:rsid w:val="00BC3419"/>
    <w:rsid w:val="00BC34B9"/>
    <w:rsid w:val="00BC4541"/>
    <w:rsid w:val="00BC4DCF"/>
    <w:rsid w:val="00BC4F4E"/>
    <w:rsid w:val="00BC5245"/>
    <w:rsid w:val="00BC558A"/>
    <w:rsid w:val="00BC5881"/>
    <w:rsid w:val="00BC5BA1"/>
    <w:rsid w:val="00BC5E09"/>
    <w:rsid w:val="00BC6404"/>
    <w:rsid w:val="00BC6E6F"/>
    <w:rsid w:val="00BC75F3"/>
    <w:rsid w:val="00BD17CF"/>
    <w:rsid w:val="00BD1E54"/>
    <w:rsid w:val="00BD218E"/>
    <w:rsid w:val="00BD2E0B"/>
    <w:rsid w:val="00BD3778"/>
    <w:rsid w:val="00BD3784"/>
    <w:rsid w:val="00BD3CA7"/>
    <w:rsid w:val="00BD435A"/>
    <w:rsid w:val="00BD442D"/>
    <w:rsid w:val="00BD4439"/>
    <w:rsid w:val="00BD5861"/>
    <w:rsid w:val="00BD58E5"/>
    <w:rsid w:val="00BD6259"/>
    <w:rsid w:val="00BD626E"/>
    <w:rsid w:val="00BD6E56"/>
    <w:rsid w:val="00BD7AF6"/>
    <w:rsid w:val="00BD7B7E"/>
    <w:rsid w:val="00BE0040"/>
    <w:rsid w:val="00BE007A"/>
    <w:rsid w:val="00BE03EA"/>
    <w:rsid w:val="00BE08D1"/>
    <w:rsid w:val="00BE1FF2"/>
    <w:rsid w:val="00BE22A1"/>
    <w:rsid w:val="00BE2674"/>
    <w:rsid w:val="00BE27BF"/>
    <w:rsid w:val="00BE27E7"/>
    <w:rsid w:val="00BE299C"/>
    <w:rsid w:val="00BE379C"/>
    <w:rsid w:val="00BE4042"/>
    <w:rsid w:val="00BE453D"/>
    <w:rsid w:val="00BE4D8C"/>
    <w:rsid w:val="00BE546E"/>
    <w:rsid w:val="00BE569D"/>
    <w:rsid w:val="00BE5A29"/>
    <w:rsid w:val="00BE5A4A"/>
    <w:rsid w:val="00BE699B"/>
    <w:rsid w:val="00BE6A33"/>
    <w:rsid w:val="00BE75B2"/>
    <w:rsid w:val="00BE7B33"/>
    <w:rsid w:val="00BE7CD1"/>
    <w:rsid w:val="00BF0048"/>
    <w:rsid w:val="00BF00B2"/>
    <w:rsid w:val="00BF0531"/>
    <w:rsid w:val="00BF075A"/>
    <w:rsid w:val="00BF13CF"/>
    <w:rsid w:val="00BF1FE8"/>
    <w:rsid w:val="00BF2397"/>
    <w:rsid w:val="00BF2B69"/>
    <w:rsid w:val="00BF2C4A"/>
    <w:rsid w:val="00BF2F07"/>
    <w:rsid w:val="00BF2FFA"/>
    <w:rsid w:val="00BF30BC"/>
    <w:rsid w:val="00BF3257"/>
    <w:rsid w:val="00BF3455"/>
    <w:rsid w:val="00BF385A"/>
    <w:rsid w:val="00BF3AEF"/>
    <w:rsid w:val="00BF454F"/>
    <w:rsid w:val="00BF45FD"/>
    <w:rsid w:val="00BF55EC"/>
    <w:rsid w:val="00BF5600"/>
    <w:rsid w:val="00BF5BB2"/>
    <w:rsid w:val="00BF5E76"/>
    <w:rsid w:val="00BF68B3"/>
    <w:rsid w:val="00BF6B9D"/>
    <w:rsid w:val="00BF7788"/>
    <w:rsid w:val="00BF7B7D"/>
    <w:rsid w:val="00BF7F81"/>
    <w:rsid w:val="00C00027"/>
    <w:rsid w:val="00C0059C"/>
    <w:rsid w:val="00C0183E"/>
    <w:rsid w:val="00C02952"/>
    <w:rsid w:val="00C0297C"/>
    <w:rsid w:val="00C035FF"/>
    <w:rsid w:val="00C03DCB"/>
    <w:rsid w:val="00C04E94"/>
    <w:rsid w:val="00C050B1"/>
    <w:rsid w:val="00C05101"/>
    <w:rsid w:val="00C059C9"/>
    <w:rsid w:val="00C061D0"/>
    <w:rsid w:val="00C0675E"/>
    <w:rsid w:val="00C06C0E"/>
    <w:rsid w:val="00C079FA"/>
    <w:rsid w:val="00C10251"/>
    <w:rsid w:val="00C1035C"/>
    <w:rsid w:val="00C10729"/>
    <w:rsid w:val="00C107A6"/>
    <w:rsid w:val="00C111DD"/>
    <w:rsid w:val="00C117C1"/>
    <w:rsid w:val="00C119F6"/>
    <w:rsid w:val="00C12821"/>
    <w:rsid w:val="00C133E3"/>
    <w:rsid w:val="00C14426"/>
    <w:rsid w:val="00C154F3"/>
    <w:rsid w:val="00C156A1"/>
    <w:rsid w:val="00C15769"/>
    <w:rsid w:val="00C157D6"/>
    <w:rsid w:val="00C169CE"/>
    <w:rsid w:val="00C16B73"/>
    <w:rsid w:val="00C16C7E"/>
    <w:rsid w:val="00C176FA"/>
    <w:rsid w:val="00C17AAE"/>
    <w:rsid w:val="00C203B7"/>
    <w:rsid w:val="00C21EFA"/>
    <w:rsid w:val="00C22306"/>
    <w:rsid w:val="00C22523"/>
    <w:rsid w:val="00C2252F"/>
    <w:rsid w:val="00C22F17"/>
    <w:rsid w:val="00C233D4"/>
    <w:rsid w:val="00C2367E"/>
    <w:rsid w:val="00C24172"/>
    <w:rsid w:val="00C24326"/>
    <w:rsid w:val="00C248C6"/>
    <w:rsid w:val="00C251E9"/>
    <w:rsid w:val="00C25340"/>
    <w:rsid w:val="00C2540A"/>
    <w:rsid w:val="00C25967"/>
    <w:rsid w:val="00C25A87"/>
    <w:rsid w:val="00C25D37"/>
    <w:rsid w:val="00C273EC"/>
    <w:rsid w:val="00C276C9"/>
    <w:rsid w:val="00C27C6E"/>
    <w:rsid w:val="00C31983"/>
    <w:rsid w:val="00C3319C"/>
    <w:rsid w:val="00C34594"/>
    <w:rsid w:val="00C35ACF"/>
    <w:rsid w:val="00C35B08"/>
    <w:rsid w:val="00C35EB7"/>
    <w:rsid w:val="00C36F75"/>
    <w:rsid w:val="00C37670"/>
    <w:rsid w:val="00C37DA2"/>
    <w:rsid w:val="00C40702"/>
    <w:rsid w:val="00C40907"/>
    <w:rsid w:val="00C4123A"/>
    <w:rsid w:val="00C4190B"/>
    <w:rsid w:val="00C41978"/>
    <w:rsid w:val="00C419BF"/>
    <w:rsid w:val="00C41FA3"/>
    <w:rsid w:val="00C42063"/>
    <w:rsid w:val="00C42D05"/>
    <w:rsid w:val="00C432E5"/>
    <w:rsid w:val="00C43759"/>
    <w:rsid w:val="00C443EE"/>
    <w:rsid w:val="00C443F3"/>
    <w:rsid w:val="00C44463"/>
    <w:rsid w:val="00C45A54"/>
    <w:rsid w:val="00C46508"/>
    <w:rsid w:val="00C5022F"/>
    <w:rsid w:val="00C502F2"/>
    <w:rsid w:val="00C50774"/>
    <w:rsid w:val="00C50F3F"/>
    <w:rsid w:val="00C51A5B"/>
    <w:rsid w:val="00C5256D"/>
    <w:rsid w:val="00C5258C"/>
    <w:rsid w:val="00C534C6"/>
    <w:rsid w:val="00C53D85"/>
    <w:rsid w:val="00C540C0"/>
    <w:rsid w:val="00C54ADA"/>
    <w:rsid w:val="00C55648"/>
    <w:rsid w:val="00C569B1"/>
    <w:rsid w:val="00C57A0B"/>
    <w:rsid w:val="00C60AD6"/>
    <w:rsid w:val="00C61B2F"/>
    <w:rsid w:val="00C62309"/>
    <w:rsid w:val="00C62F09"/>
    <w:rsid w:val="00C632A7"/>
    <w:rsid w:val="00C65998"/>
    <w:rsid w:val="00C66F9C"/>
    <w:rsid w:val="00C71197"/>
    <w:rsid w:val="00C71642"/>
    <w:rsid w:val="00C7188E"/>
    <w:rsid w:val="00C719E0"/>
    <w:rsid w:val="00C72B66"/>
    <w:rsid w:val="00C73126"/>
    <w:rsid w:val="00C733A9"/>
    <w:rsid w:val="00C733B1"/>
    <w:rsid w:val="00C73EEA"/>
    <w:rsid w:val="00C73F01"/>
    <w:rsid w:val="00C74661"/>
    <w:rsid w:val="00C752CF"/>
    <w:rsid w:val="00C759E9"/>
    <w:rsid w:val="00C75D07"/>
    <w:rsid w:val="00C76B6F"/>
    <w:rsid w:val="00C77430"/>
    <w:rsid w:val="00C77BAC"/>
    <w:rsid w:val="00C77BF0"/>
    <w:rsid w:val="00C80450"/>
    <w:rsid w:val="00C80959"/>
    <w:rsid w:val="00C815F9"/>
    <w:rsid w:val="00C817CC"/>
    <w:rsid w:val="00C8186D"/>
    <w:rsid w:val="00C820F6"/>
    <w:rsid w:val="00C821DF"/>
    <w:rsid w:val="00C82563"/>
    <w:rsid w:val="00C82751"/>
    <w:rsid w:val="00C829F8"/>
    <w:rsid w:val="00C82B31"/>
    <w:rsid w:val="00C8309C"/>
    <w:rsid w:val="00C83577"/>
    <w:rsid w:val="00C83696"/>
    <w:rsid w:val="00C8387F"/>
    <w:rsid w:val="00C83D97"/>
    <w:rsid w:val="00C863A1"/>
    <w:rsid w:val="00C909A6"/>
    <w:rsid w:val="00C90ADB"/>
    <w:rsid w:val="00C91AD0"/>
    <w:rsid w:val="00C931E1"/>
    <w:rsid w:val="00C94647"/>
    <w:rsid w:val="00C94E39"/>
    <w:rsid w:val="00C955F9"/>
    <w:rsid w:val="00C95703"/>
    <w:rsid w:val="00C959D1"/>
    <w:rsid w:val="00C962AF"/>
    <w:rsid w:val="00C96795"/>
    <w:rsid w:val="00C96FC1"/>
    <w:rsid w:val="00C97AF2"/>
    <w:rsid w:val="00CA168E"/>
    <w:rsid w:val="00CA1A4F"/>
    <w:rsid w:val="00CA1B57"/>
    <w:rsid w:val="00CA26E1"/>
    <w:rsid w:val="00CA2AB0"/>
    <w:rsid w:val="00CA331C"/>
    <w:rsid w:val="00CA38F9"/>
    <w:rsid w:val="00CA3A30"/>
    <w:rsid w:val="00CA3B84"/>
    <w:rsid w:val="00CA44B0"/>
    <w:rsid w:val="00CA487E"/>
    <w:rsid w:val="00CA48F9"/>
    <w:rsid w:val="00CA4ABA"/>
    <w:rsid w:val="00CA52A9"/>
    <w:rsid w:val="00CA5409"/>
    <w:rsid w:val="00CA553C"/>
    <w:rsid w:val="00CA57DB"/>
    <w:rsid w:val="00CA5D1F"/>
    <w:rsid w:val="00CA601E"/>
    <w:rsid w:val="00CA697F"/>
    <w:rsid w:val="00CA77CA"/>
    <w:rsid w:val="00CB06F4"/>
    <w:rsid w:val="00CB13F3"/>
    <w:rsid w:val="00CB19BB"/>
    <w:rsid w:val="00CB1C10"/>
    <w:rsid w:val="00CB1D81"/>
    <w:rsid w:val="00CB1E30"/>
    <w:rsid w:val="00CB21A4"/>
    <w:rsid w:val="00CB2F91"/>
    <w:rsid w:val="00CB33B1"/>
    <w:rsid w:val="00CB33F8"/>
    <w:rsid w:val="00CB3D04"/>
    <w:rsid w:val="00CB40B7"/>
    <w:rsid w:val="00CB44D0"/>
    <w:rsid w:val="00CB61CD"/>
    <w:rsid w:val="00CB6253"/>
    <w:rsid w:val="00CB6662"/>
    <w:rsid w:val="00CB6AAD"/>
    <w:rsid w:val="00CB794C"/>
    <w:rsid w:val="00CC1658"/>
    <w:rsid w:val="00CC1E68"/>
    <w:rsid w:val="00CC2B06"/>
    <w:rsid w:val="00CC2D04"/>
    <w:rsid w:val="00CC2D99"/>
    <w:rsid w:val="00CC3038"/>
    <w:rsid w:val="00CC30E9"/>
    <w:rsid w:val="00CC37C8"/>
    <w:rsid w:val="00CC3DFD"/>
    <w:rsid w:val="00CC3E14"/>
    <w:rsid w:val="00CC3FDE"/>
    <w:rsid w:val="00CC4CCB"/>
    <w:rsid w:val="00CC526C"/>
    <w:rsid w:val="00CC566C"/>
    <w:rsid w:val="00CC5FBC"/>
    <w:rsid w:val="00CC62DD"/>
    <w:rsid w:val="00CC6891"/>
    <w:rsid w:val="00CC6BFE"/>
    <w:rsid w:val="00CC6D99"/>
    <w:rsid w:val="00CC74AC"/>
    <w:rsid w:val="00CC7C09"/>
    <w:rsid w:val="00CC7D7C"/>
    <w:rsid w:val="00CC7F73"/>
    <w:rsid w:val="00CC7FAF"/>
    <w:rsid w:val="00CD08BB"/>
    <w:rsid w:val="00CD1286"/>
    <w:rsid w:val="00CD1DC4"/>
    <w:rsid w:val="00CD1DC7"/>
    <w:rsid w:val="00CD1E58"/>
    <w:rsid w:val="00CD2C0A"/>
    <w:rsid w:val="00CD4891"/>
    <w:rsid w:val="00CD5846"/>
    <w:rsid w:val="00CD6BBF"/>
    <w:rsid w:val="00CD7207"/>
    <w:rsid w:val="00CD779E"/>
    <w:rsid w:val="00CE04AE"/>
    <w:rsid w:val="00CE04ED"/>
    <w:rsid w:val="00CE0835"/>
    <w:rsid w:val="00CE096E"/>
    <w:rsid w:val="00CE0E3F"/>
    <w:rsid w:val="00CE11E3"/>
    <w:rsid w:val="00CE1224"/>
    <w:rsid w:val="00CE1938"/>
    <w:rsid w:val="00CE299D"/>
    <w:rsid w:val="00CE2A62"/>
    <w:rsid w:val="00CE3405"/>
    <w:rsid w:val="00CE348B"/>
    <w:rsid w:val="00CE432B"/>
    <w:rsid w:val="00CE50E9"/>
    <w:rsid w:val="00CE53B9"/>
    <w:rsid w:val="00CE6747"/>
    <w:rsid w:val="00CE6B27"/>
    <w:rsid w:val="00CE7403"/>
    <w:rsid w:val="00CF0DDB"/>
    <w:rsid w:val="00CF30A0"/>
    <w:rsid w:val="00CF3363"/>
    <w:rsid w:val="00CF4AB3"/>
    <w:rsid w:val="00CF5CC5"/>
    <w:rsid w:val="00CF5FC1"/>
    <w:rsid w:val="00CF64AF"/>
    <w:rsid w:val="00CF6CAE"/>
    <w:rsid w:val="00CF70AC"/>
    <w:rsid w:val="00D00D68"/>
    <w:rsid w:val="00D0210F"/>
    <w:rsid w:val="00D02F6A"/>
    <w:rsid w:val="00D0353D"/>
    <w:rsid w:val="00D047BE"/>
    <w:rsid w:val="00D051AE"/>
    <w:rsid w:val="00D053C1"/>
    <w:rsid w:val="00D05BE9"/>
    <w:rsid w:val="00D0638D"/>
    <w:rsid w:val="00D07774"/>
    <w:rsid w:val="00D07886"/>
    <w:rsid w:val="00D079A5"/>
    <w:rsid w:val="00D07B54"/>
    <w:rsid w:val="00D07EA3"/>
    <w:rsid w:val="00D1030E"/>
    <w:rsid w:val="00D10D15"/>
    <w:rsid w:val="00D11001"/>
    <w:rsid w:val="00D11023"/>
    <w:rsid w:val="00D12331"/>
    <w:rsid w:val="00D123C4"/>
    <w:rsid w:val="00D13D36"/>
    <w:rsid w:val="00D13D7B"/>
    <w:rsid w:val="00D13E0E"/>
    <w:rsid w:val="00D14037"/>
    <w:rsid w:val="00D14858"/>
    <w:rsid w:val="00D15849"/>
    <w:rsid w:val="00D1619D"/>
    <w:rsid w:val="00D200DF"/>
    <w:rsid w:val="00D205BA"/>
    <w:rsid w:val="00D20B4E"/>
    <w:rsid w:val="00D21347"/>
    <w:rsid w:val="00D2157C"/>
    <w:rsid w:val="00D2170D"/>
    <w:rsid w:val="00D21AD8"/>
    <w:rsid w:val="00D22939"/>
    <w:rsid w:val="00D229B7"/>
    <w:rsid w:val="00D23983"/>
    <w:rsid w:val="00D23B9D"/>
    <w:rsid w:val="00D242CF"/>
    <w:rsid w:val="00D243EC"/>
    <w:rsid w:val="00D2685C"/>
    <w:rsid w:val="00D269D9"/>
    <w:rsid w:val="00D2711C"/>
    <w:rsid w:val="00D27674"/>
    <w:rsid w:val="00D3011C"/>
    <w:rsid w:val="00D30CBE"/>
    <w:rsid w:val="00D31B30"/>
    <w:rsid w:val="00D31F56"/>
    <w:rsid w:val="00D31FE7"/>
    <w:rsid w:val="00D32854"/>
    <w:rsid w:val="00D33524"/>
    <w:rsid w:val="00D337A6"/>
    <w:rsid w:val="00D343C7"/>
    <w:rsid w:val="00D34EB2"/>
    <w:rsid w:val="00D35230"/>
    <w:rsid w:val="00D36BE4"/>
    <w:rsid w:val="00D37DFC"/>
    <w:rsid w:val="00D402AE"/>
    <w:rsid w:val="00D404F3"/>
    <w:rsid w:val="00D40512"/>
    <w:rsid w:val="00D4097E"/>
    <w:rsid w:val="00D40F07"/>
    <w:rsid w:val="00D41B57"/>
    <w:rsid w:val="00D41D7E"/>
    <w:rsid w:val="00D42CF0"/>
    <w:rsid w:val="00D4319E"/>
    <w:rsid w:val="00D432D6"/>
    <w:rsid w:val="00D435E8"/>
    <w:rsid w:val="00D43C45"/>
    <w:rsid w:val="00D43C8F"/>
    <w:rsid w:val="00D43D5F"/>
    <w:rsid w:val="00D43F41"/>
    <w:rsid w:val="00D44CF2"/>
    <w:rsid w:val="00D44ECE"/>
    <w:rsid w:val="00D44F26"/>
    <w:rsid w:val="00D454AF"/>
    <w:rsid w:val="00D4556B"/>
    <w:rsid w:val="00D47849"/>
    <w:rsid w:val="00D47B08"/>
    <w:rsid w:val="00D47E9D"/>
    <w:rsid w:val="00D50255"/>
    <w:rsid w:val="00D507ED"/>
    <w:rsid w:val="00D50DE3"/>
    <w:rsid w:val="00D50E09"/>
    <w:rsid w:val="00D512A8"/>
    <w:rsid w:val="00D51855"/>
    <w:rsid w:val="00D51C96"/>
    <w:rsid w:val="00D526B2"/>
    <w:rsid w:val="00D52ED0"/>
    <w:rsid w:val="00D53485"/>
    <w:rsid w:val="00D53487"/>
    <w:rsid w:val="00D537E7"/>
    <w:rsid w:val="00D5389B"/>
    <w:rsid w:val="00D54A2A"/>
    <w:rsid w:val="00D54BFA"/>
    <w:rsid w:val="00D5705D"/>
    <w:rsid w:val="00D57202"/>
    <w:rsid w:val="00D57968"/>
    <w:rsid w:val="00D61000"/>
    <w:rsid w:val="00D61356"/>
    <w:rsid w:val="00D62743"/>
    <w:rsid w:val="00D63707"/>
    <w:rsid w:val="00D642A1"/>
    <w:rsid w:val="00D6471E"/>
    <w:rsid w:val="00D65294"/>
    <w:rsid w:val="00D654EC"/>
    <w:rsid w:val="00D65B83"/>
    <w:rsid w:val="00D65CB1"/>
    <w:rsid w:val="00D66518"/>
    <w:rsid w:val="00D66D20"/>
    <w:rsid w:val="00D701D4"/>
    <w:rsid w:val="00D710F4"/>
    <w:rsid w:val="00D715F9"/>
    <w:rsid w:val="00D71A45"/>
    <w:rsid w:val="00D72544"/>
    <w:rsid w:val="00D72549"/>
    <w:rsid w:val="00D72E4A"/>
    <w:rsid w:val="00D72EC1"/>
    <w:rsid w:val="00D7308D"/>
    <w:rsid w:val="00D733A4"/>
    <w:rsid w:val="00D73511"/>
    <w:rsid w:val="00D73CB0"/>
    <w:rsid w:val="00D73DB3"/>
    <w:rsid w:val="00D74792"/>
    <w:rsid w:val="00D748F2"/>
    <w:rsid w:val="00D75C3E"/>
    <w:rsid w:val="00D766FB"/>
    <w:rsid w:val="00D778A9"/>
    <w:rsid w:val="00D80729"/>
    <w:rsid w:val="00D80893"/>
    <w:rsid w:val="00D81D5F"/>
    <w:rsid w:val="00D81E22"/>
    <w:rsid w:val="00D825FA"/>
    <w:rsid w:val="00D82796"/>
    <w:rsid w:val="00D8296B"/>
    <w:rsid w:val="00D82A0C"/>
    <w:rsid w:val="00D82B5C"/>
    <w:rsid w:val="00D8308B"/>
    <w:rsid w:val="00D833F9"/>
    <w:rsid w:val="00D8371B"/>
    <w:rsid w:val="00D83E3D"/>
    <w:rsid w:val="00D84951"/>
    <w:rsid w:val="00D84DBC"/>
    <w:rsid w:val="00D857CE"/>
    <w:rsid w:val="00D8606B"/>
    <w:rsid w:val="00D86173"/>
    <w:rsid w:val="00D86414"/>
    <w:rsid w:val="00D86505"/>
    <w:rsid w:val="00D86702"/>
    <w:rsid w:val="00D869B6"/>
    <w:rsid w:val="00D86BD9"/>
    <w:rsid w:val="00D86D12"/>
    <w:rsid w:val="00D87871"/>
    <w:rsid w:val="00D87A11"/>
    <w:rsid w:val="00D87B08"/>
    <w:rsid w:val="00D900D0"/>
    <w:rsid w:val="00D91543"/>
    <w:rsid w:val="00D92114"/>
    <w:rsid w:val="00D921D1"/>
    <w:rsid w:val="00D92957"/>
    <w:rsid w:val="00D9368E"/>
    <w:rsid w:val="00D93DC7"/>
    <w:rsid w:val="00D9416E"/>
    <w:rsid w:val="00D94641"/>
    <w:rsid w:val="00D94BCE"/>
    <w:rsid w:val="00D94C86"/>
    <w:rsid w:val="00D94F99"/>
    <w:rsid w:val="00D95363"/>
    <w:rsid w:val="00D956F8"/>
    <w:rsid w:val="00D965B6"/>
    <w:rsid w:val="00D96BFD"/>
    <w:rsid w:val="00D973CA"/>
    <w:rsid w:val="00DA01A3"/>
    <w:rsid w:val="00DA0279"/>
    <w:rsid w:val="00DA02DF"/>
    <w:rsid w:val="00DA043D"/>
    <w:rsid w:val="00DA14C0"/>
    <w:rsid w:val="00DA26F3"/>
    <w:rsid w:val="00DA297F"/>
    <w:rsid w:val="00DA3453"/>
    <w:rsid w:val="00DA38A2"/>
    <w:rsid w:val="00DA38FF"/>
    <w:rsid w:val="00DA3D26"/>
    <w:rsid w:val="00DA50B1"/>
    <w:rsid w:val="00DA5629"/>
    <w:rsid w:val="00DA5A5F"/>
    <w:rsid w:val="00DA6634"/>
    <w:rsid w:val="00DA6EE9"/>
    <w:rsid w:val="00DA6F0D"/>
    <w:rsid w:val="00DA788B"/>
    <w:rsid w:val="00DA78BB"/>
    <w:rsid w:val="00DA7D1A"/>
    <w:rsid w:val="00DB0AD5"/>
    <w:rsid w:val="00DB2A24"/>
    <w:rsid w:val="00DB2A5C"/>
    <w:rsid w:val="00DB327F"/>
    <w:rsid w:val="00DB32F2"/>
    <w:rsid w:val="00DB3965"/>
    <w:rsid w:val="00DB3DDF"/>
    <w:rsid w:val="00DB42C9"/>
    <w:rsid w:val="00DB489B"/>
    <w:rsid w:val="00DB4BAE"/>
    <w:rsid w:val="00DB5003"/>
    <w:rsid w:val="00DB5548"/>
    <w:rsid w:val="00DB6004"/>
    <w:rsid w:val="00DB630E"/>
    <w:rsid w:val="00DB6BFA"/>
    <w:rsid w:val="00DB7024"/>
    <w:rsid w:val="00DB7208"/>
    <w:rsid w:val="00DB79CB"/>
    <w:rsid w:val="00DB7C13"/>
    <w:rsid w:val="00DB7C9B"/>
    <w:rsid w:val="00DC000D"/>
    <w:rsid w:val="00DC0BA1"/>
    <w:rsid w:val="00DC1834"/>
    <w:rsid w:val="00DC1C4E"/>
    <w:rsid w:val="00DC2208"/>
    <w:rsid w:val="00DC257C"/>
    <w:rsid w:val="00DC26CF"/>
    <w:rsid w:val="00DC3491"/>
    <w:rsid w:val="00DC3CD2"/>
    <w:rsid w:val="00DC45EE"/>
    <w:rsid w:val="00DC4863"/>
    <w:rsid w:val="00DC4D46"/>
    <w:rsid w:val="00DC574D"/>
    <w:rsid w:val="00DC5A97"/>
    <w:rsid w:val="00DC5C4E"/>
    <w:rsid w:val="00DC6603"/>
    <w:rsid w:val="00DC665B"/>
    <w:rsid w:val="00DC6747"/>
    <w:rsid w:val="00DC703A"/>
    <w:rsid w:val="00DC7C0E"/>
    <w:rsid w:val="00DC7F6B"/>
    <w:rsid w:val="00DD164A"/>
    <w:rsid w:val="00DD1AAC"/>
    <w:rsid w:val="00DD2837"/>
    <w:rsid w:val="00DD3A3D"/>
    <w:rsid w:val="00DD4213"/>
    <w:rsid w:val="00DD4AD8"/>
    <w:rsid w:val="00DD6EDC"/>
    <w:rsid w:val="00DD6FD1"/>
    <w:rsid w:val="00DD77C2"/>
    <w:rsid w:val="00DE08A5"/>
    <w:rsid w:val="00DE1767"/>
    <w:rsid w:val="00DE194F"/>
    <w:rsid w:val="00DE1C0B"/>
    <w:rsid w:val="00DE1C51"/>
    <w:rsid w:val="00DE2856"/>
    <w:rsid w:val="00DE2B33"/>
    <w:rsid w:val="00DE2E32"/>
    <w:rsid w:val="00DE342C"/>
    <w:rsid w:val="00DE422D"/>
    <w:rsid w:val="00DE5EE5"/>
    <w:rsid w:val="00DE6006"/>
    <w:rsid w:val="00DE66DF"/>
    <w:rsid w:val="00DE68F0"/>
    <w:rsid w:val="00DE6D73"/>
    <w:rsid w:val="00DE72AE"/>
    <w:rsid w:val="00DE7776"/>
    <w:rsid w:val="00DE7C61"/>
    <w:rsid w:val="00DF0671"/>
    <w:rsid w:val="00DF3D69"/>
    <w:rsid w:val="00DF3EFC"/>
    <w:rsid w:val="00DF4197"/>
    <w:rsid w:val="00DF41C1"/>
    <w:rsid w:val="00DF4347"/>
    <w:rsid w:val="00DF4F54"/>
    <w:rsid w:val="00DF5155"/>
    <w:rsid w:val="00DF538B"/>
    <w:rsid w:val="00DF5E7D"/>
    <w:rsid w:val="00DF5F53"/>
    <w:rsid w:val="00DF6465"/>
    <w:rsid w:val="00DF64BC"/>
    <w:rsid w:val="00DF68CE"/>
    <w:rsid w:val="00DF6A83"/>
    <w:rsid w:val="00DF71EE"/>
    <w:rsid w:val="00DF73E8"/>
    <w:rsid w:val="00DF7468"/>
    <w:rsid w:val="00E0041C"/>
    <w:rsid w:val="00E00A1B"/>
    <w:rsid w:val="00E00AFA"/>
    <w:rsid w:val="00E0103F"/>
    <w:rsid w:val="00E0125D"/>
    <w:rsid w:val="00E014AE"/>
    <w:rsid w:val="00E01868"/>
    <w:rsid w:val="00E01877"/>
    <w:rsid w:val="00E01CDC"/>
    <w:rsid w:val="00E03177"/>
    <w:rsid w:val="00E032D3"/>
    <w:rsid w:val="00E0349D"/>
    <w:rsid w:val="00E04E60"/>
    <w:rsid w:val="00E05512"/>
    <w:rsid w:val="00E05BCE"/>
    <w:rsid w:val="00E05C73"/>
    <w:rsid w:val="00E065A1"/>
    <w:rsid w:val="00E069DD"/>
    <w:rsid w:val="00E06B01"/>
    <w:rsid w:val="00E101A2"/>
    <w:rsid w:val="00E1027E"/>
    <w:rsid w:val="00E108A1"/>
    <w:rsid w:val="00E10CE3"/>
    <w:rsid w:val="00E117E5"/>
    <w:rsid w:val="00E11A9D"/>
    <w:rsid w:val="00E11B53"/>
    <w:rsid w:val="00E11C02"/>
    <w:rsid w:val="00E11C98"/>
    <w:rsid w:val="00E11EC4"/>
    <w:rsid w:val="00E11FA5"/>
    <w:rsid w:val="00E129F0"/>
    <w:rsid w:val="00E130B1"/>
    <w:rsid w:val="00E131E6"/>
    <w:rsid w:val="00E13270"/>
    <w:rsid w:val="00E135FF"/>
    <w:rsid w:val="00E14E35"/>
    <w:rsid w:val="00E173C9"/>
    <w:rsid w:val="00E17422"/>
    <w:rsid w:val="00E203DD"/>
    <w:rsid w:val="00E206BA"/>
    <w:rsid w:val="00E20C7B"/>
    <w:rsid w:val="00E21EA3"/>
    <w:rsid w:val="00E22398"/>
    <w:rsid w:val="00E22A0C"/>
    <w:rsid w:val="00E22D80"/>
    <w:rsid w:val="00E22E44"/>
    <w:rsid w:val="00E2397C"/>
    <w:rsid w:val="00E23E70"/>
    <w:rsid w:val="00E23EA6"/>
    <w:rsid w:val="00E24176"/>
    <w:rsid w:val="00E25E5D"/>
    <w:rsid w:val="00E25F94"/>
    <w:rsid w:val="00E26079"/>
    <w:rsid w:val="00E266CB"/>
    <w:rsid w:val="00E26962"/>
    <w:rsid w:val="00E273AF"/>
    <w:rsid w:val="00E27BDE"/>
    <w:rsid w:val="00E30603"/>
    <w:rsid w:val="00E30A96"/>
    <w:rsid w:val="00E313BF"/>
    <w:rsid w:val="00E3155F"/>
    <w:rsid w:val="00E322E5"/>
    <w:rsid w:val="00E3240E"/>
    <w:rsid w:val="00E325C8"/>
    <w:rsid w:val="00E332B1"/>
    <w:rsid w:val="00E3384A"/>
    <w:rsid w:val="00E34570"/>
    <w:rsid w:val="00E354CC"/>
    <w:rsid w:val="00E35C67"/>
    <w:rsid w:val="00E3606C"/>
    <w:rsid w:val="00E368A8"/>
    <w:rsid w:val="00E372C1"/>
    <w:rsid w:val="00E4045C"/>
    <w:rsid w:val="00E40948"/>
    <w:rsid w:val="00E41430"/>
    <w:rsid w:val="00E41574"/>
    <w:rsid w:val="00E41D43"/>
    <w:rsid w:val="00E42457"/>
    <w:rsid w:val="00E42F61"/>
    <w:rsid w:val="00E4317D"/>
    <w:rsid w:val="00E43481"/>
    <w:rsid w:val="00E436DA"/>
    <w:rsid w:val="00E45126"/>
    <w:rsid w:val="00E454DB"/>
    <w:rsid w:val="00E47415"/>
    <w:rsid w:val="00E4750D"/>
    <w:rsid w:val="00E47694"/>
    <w:rsid w:val="00E504A9"/>
    <w:rsid w:val="00E506FC"/>
    <w:rsid w:val="00E518EE"/>
    <w:rsid w:val="00E51B0C"/>
    <w:rsid w:val="00E522F9"/>
    <w:rsid w:val="00E52601"/>
    <w:rsid w:val="00E5275F"/>
    <w:rsid w:val="00E54267"/>
    <w:rsid w:val="00E543D6"/>
    <w:rsid w:val="00E544A5"/>
    <w:rsid w:val="00E550D8"/>
    <w:rsid w:val="00E556A0"/>
    <w:rsid w:val="00E56830"/>
    <w:rsid w:val="00E56B45"/>
    <w:rsid w:val="00E571FC"/>
    <w:rsid w:val="00E57B0B"/>
    <w:rsid w:val="00E57B81"/>
    <w:rsid w:val="00E57D39"/>
    <w:rsid w:val="00E61977"/>
    <w:rsid w:val="00E6225A"/>
    <w:rsid w:val="00E63173"/>
    <w:rsid w:val="00E63555"/>
    <w:rsid w:val="00E63FD5"/>
    <w:rsid w:val="00E65F80"/>
    <w:rsid w:val="00E6649A"/>
    <w:rsid w:val="00E66514"/>
    <w:rsid w:val="00E66B27"/>
    <w:rsid w:val="00E67019"/>
    <w:rsid w:val="00E6798D"/>
    <w:rsid w:val="00E67E95"/>
    <w:rsid w:val="00E7000B"/>
    <w:rsid w:val="00E70B91"/>
    <w:rsid w:val="00E7153C"/>
    <w:rsid w:val="00E71F84"/>
    <w:rsid w:val="00E727D5"/>
    <w:rsid w:val="00E7427E"/>
    <w:rsid w:val="00E746A1"/>
    <w:rsid w:val="00E74758"/>
    <w:rsid w:val="00E75468"/>
    <w:rsid w:val="00E7613B"/>
    <w:rsid w:val="00E7648C"/>
    <w:rsid w:val="00E773C1"/>
    <w:rsid w:val="00E805C8"/>
    <w:rsid w:val="00E805D7"/>
    <w:rsid w:val="00E80C6F"/>
    <w:rsid w:val="00E80D4D"/>
    <w:rsid w:val="00E814E8"/>
    <w:rsid w:val="00E816BA"/>
    <w:rsid w:val="00E81BF8"/>
    <w:rsid w:val="00E81CAF"/>
    <w:rsid w:val="00E8287C"/>
    <w:rsid w:val="00E8376B"/>
    <w:rsid w:val="00E8435C"/>
    <w:rsid w:val="00E84D22"/>
    <w:rsid w:val="00E860B7"/>
    <w:rsid w:val="00E86474"/>
    <w:rsid w:val="00E86A8B"/>
    <w:rsid w:val="00E86D77"/>
    <w:rsid w:val="00E8753C"/>
    <w:rsid w:val="00E87833"/>
    <w:rsid w:val="00E87AC5"/>
    <w:rsid w:val="00E907BC"/>
    <w:rsid w:val="00E90D0D"/>
    <w:rsid w:val="00E90F09"/>
    <w:rsid w:val="00E91260"/>
    <w:rsid w:val="00E9189B"/>
    <w:rsid w:val="00E92047"/>
    <w:rsid w:val="00E92F11"/>
    <w:rsid w:val="00E93094"/>
    <w:rsid w:val="00E93140"/>
    <w:rsid w:val="00E942EA"/>
    <w:rsid w:val="00E948B9"/>
    <w:rsid w:val="00E94EBF"/>
    <w:rsid w:val="00E95127"/>
    <w:rsid w:val="00E9581D"/>
    <w:rsid w:val="00E95925"/>
    <w:rsid w:val="00E963FC"/>
    <w:rsid w:val="00E96CEF"/>
    <w:rsid w:val="00E97014"/>
    <w:rsid w:val="00E977FD"/>
    <w:rsid w:val="00E97BDA"/>
    <w:rsid w:val="00EA05AF"/>
    <w:rsid w:val="00EA2169"/>
    <w:rsid w:val="00EA2487"/>
    <w:rsid w:val="00EA2752"/>
    <w:rsid w:val="00EA34E6"/>
    <w:rsid w:val="00EA34E9"/>
    <w:rsid w:val="00EA34F4"/>
    <w:rsid w:val="00EA355E"/>
    <w:rsid w:val="00EA38D5"/>
    <w:rsid w:val="00EA42F2"/>
    <w:rsid w:val="00EA45EE"/>
    <w:rsid w:val="00EA4931"/>
    <w:rsid w:val="00EA5218"/>
    <w:rsid w:val="00EA6A90"/>
    <w:rsid w:val="00EA6AF0"/>
    <w:rsid w:val="00EA72F5"/>
    <w:rsid w:val="00EB14A1"/>
    <w:rsid w:val="00EB1B56"/>
    <w:rsid w:val="00EB3DF7"/>
    <w:rsid w:val="00EB4A87"/>
    <w:rsid w:val="00EB4B09"/>
    <w:rsid w:val="00EB5512"/>
    <w:rsid w:val="00EB5D79"/>
    <w:rsid w:val="00EB64A8"/>
    <w:rsid w:val="00EB6CC1"/>
    <w:rsid w:val="00EC165A"/>
    <w:rsid w:val="00EC172F"/>
    <w:rsid w:val="00EC31C9"/>
    <w:rsid w:val="00EC3607"/>
    <w:rsid w:val="00EC39D5"/>
    <w:rsid w:val="00EC3ABD"/>
    <w:rsid w:val="00EC3CE5"/>
    <w:rsid w:val="00EC3F2E"/>
    <w:rsid w:val="00EC48EC"/>
    <w:rsid w:val="00EC55BE"/>
    <w:rsid w:val="00EC5701"/>
    <w:rsid w:val="00EC5E61"/>
    <w:rsid w:val="00EC626E"/>
    <w:rsid w:val="00EC64CB"/>
    <w:rsid w:val="00EC6768"/>
    <w:rsid w:val="00EC6B25"/>
    <w:rsid w:val="00EC7410"/>
    <w:rsid w:val="00ED0096"/>
    <w:rsid w:val="00ED1A60"/>
    <w:rsid w:val="00ED28C9"/>
    <w:rsid w:val="00ED30EA"/>
    <w:rsid w:val="00ED356B"/>
    <w:rsid w:val="00ED375D"/>
    <w:rsid w:val="00ED3B28"/>
    <w:rsid w:val="00ED3D3C"/>
    <w:rsid w:val="00ED487A"/>
    <w:rsid w:val="00ED4A4C"/>
    <w:rsid w:val="00ED53E5"/>
    <w:rsid w:val="00ED63E0"/>
    <w:rsid w:val="00ED653B"/>
    <w:rsid w:val="00ED72AF"/>
    <w:rsid w:val="00ED73F8"/>
    <w:rsid w:val="00ED7FA6"/>
    <w:rsid w:val="00EE01E3"/>
    <w:rsid w:val="00EE0894"/>
    <w:rsid w:val="00EE0F0C"/>
    <w:rsid w:val="00EE1E85"/>
    <w:rsid w:val="00EE39AC"/>
    <w:rsid w:val="00EE3EA3"/>
    <w:rsid w:val="00EE3EDD"/>
    <w:rsid w:val="00EE49E2"/>
    <w:rsid w:val="00EE5A14"/>
    <w:rsid w:val="00EE5B7A"/>
    <w:rsid w:val="00EE67A0"/>
    <w:rsid w:val="00EE6B04"/>
    <w:rsid w:val="00EE6CCC"/>
    <w:rsid w:val="00EE7C12"/>
    <w:rsid w:val="00EF1D62"/>
    <w:rsid w:val="00EF1ED2"/>
    <w:rsid w:val="00EF2618"/>
    <w:rsid w:val="00EF5A28"/>
    <w:rsid w:val="00EF60BE"/>
    <w:rsid w:val="00EF63F7"/>
    <w:rsid w:val="00EF76EC"/>
    <w:rsid w:val="00F00949"/>
    <w:rsid w:val="00F01527"/>
    <w:rsid w:val="00F01684"/>
    <w:rsid w:val="00F02452"/>
    <w:rsid w:val="00F03AA6"/>
    <w:rsid w:val="00F03C2D"/>
    <w:rsid w:val="00F03C92"/>
    <w:rsid w:val="00F04951"/>
    <w:rsid w:val="00F04D2C"/>
    <w:rsid w:val="00F04F51"/>
    <w:rsid w:val="00F05548"/>
    <w:rsid w:val="00F06385"/>
    <w:rsid w:val="00F071B3"/>
    <w:rsid w:val="00F07882"/>
    <w:rsid w:val="00F104B0"/>
    <w:rsid w:val="00F11325"/>
    <w:rsid w:val="00F114C8"/>
    <w:rsid w:val="00F11F47"/>
    <w:rsid w:val="00F12921"/>
    <w:rsid w:val="00F13190"/>
    <w:rsid w:val="00F1324A"/>
    <w:rsid w:val="00F14080"/>
    <w:rsid w:val="00F14D6A"/>
    <w:rsid w:val="00F15D43"/>
    <w:rsid w:val="00F15FDC"/>
    <w:rsid w:val="00F16412"/>
    <w:rsid w:val="00F1643C"/>
    <w:rsid w:val="00F16521"/>
    <w:rsid w:val="00F1766A"/>
    <w:rsid w:val="00F17766"/>
    <w:rsid w:val="00F1794E"/>
    <w:rsid w:val="00F17EDF"/>
    <w:rsid w:val="00F206D4"/>
    <w:rsid w:val="00F207AB"/>
    <w:rsid w:val="00F212F4"/>
    <w:rsid w:val="00F2132B"/>
    <w:rsid w:val="00F21A67"/>
    <w:rsid w:val="00F21D37"/>
    <w:rsid w:val="00F22963"/>
    <w:rsid w:val="00F22DDE"/>
    <w:rsid w:val="00F23678"/>
    <w:rsid w:val="00F24131"/>
    <w:rsid w:val="00F2467D"/>
    <w:rsid w:val="00F24B59"/>
    <w:rsid w:val="00F25192"/>
    <w:rsid w:val="00F25C7A"/>
    <w:rsid w:val="00F27FDB"/>
    <w:rsid w:val="00F3028D"/>
    <w:rsid w:val="00F308FB"/>
    <w:rsid w:val="00F310F0"/>
    <w:rsid w:val="00F31FB8"/>
    <w:rsid w:val="00F32A22"/>
    <w:rsid w:val="00F32E6E"/>
    <w:rsid w:val="00F331AD"/>
    <w:rsid w:val="00F334C7"/>
    <w:rsid w:val="00F33613"/>
    <w:rsid w:val="00F36899"/>
    <w:rsid w:val="00F371B7"/>
    <w:rsid w:val="00F3743B"/>
    <w:rsid w:val="00F375D1"/>
    <w:rsid w:val="00F40A29"/>
    <w:rsid w:val="00F41510"/>
    <w:rsid w:val="00F41B2D"/>
    <w:rsid w:val="00F42471"/>
    <w:rsid w:val="00F42B32"/>
    <w:rsid w:val="00F4359D"/>
    <w:rsid w:val="00F43950"/>
    <w:rsid w:val="00F43B84"/>
    <w:rsid w:val="00F44820"/>
    <w:rsid w:val="00F453EB"/>
    <w:rsid w:val="00F45A09"/>
    <w:rsid w:val="00F45A0D"/>
    <w:rsid w:val="00F45F4F"/>
    <w:rsid w:val="00F46057"/>
    <w:rsid w:val="00F46737"/>
    <w:rsid w:val="00F47948"/>
    <w:rsid w:val="00F47BF3"/>
    <w:rsid w:val="00F521C6"/>
    <w:rsid w:val="00F524AE"/>
    <w:rsid w:val="00F528B4"/>
    <w:rsid w:val="00F52F71"/>
    <w:rsid w:val="00F53BBC"/>
    <w:rsid w:val="00F53D91"/>
    <w:rsid w:val="00F5431A"/>
    <w:rsid w:val="00F547BB"/>
    <w:rsid w:val="00F54970"/>
    <w:rsid w:val="00F54DEC"/>
    <w:rsid w:val="00F54F20"/>
    <w:rsid w:val="00F55188"/>
    <w:rsid w:val="00F553F7"/>
    <w:rsid w:val="00F5558B"/>
    <w:rsid w:val="00F555A3"/>
    <w:rsid w:val="00F5689C"/>
    <w:rsid w:val="00F56948"/>
    <w:rsid w:val="00F6136C"/>
    <w:rsid w:val="00F6149C"/>
    <w:rsid w:val="00F61F14"/>
    <w:rsid w:val="00F61F2A"/>
    <w:rsid w:val="00F620FB"/>
    <w:rsid w:val="00F6235B"/>
    <w:rsid w:val="00F6244E"/>
    <w:rsid w:val="00F6260A"/>
    <w:rsid w:val="00F62F57"/>
    <w:rsid w:val="00F633CD"/>
    <w:rsid w:val="00F637CF"/>
    <w:rsid w:val="00F646E7"/>
    <w:rsid w:val="00F65250"/>
    <w:rsid w:val="00F65B8D"/>
    <w:rsid w:val="00F660C3"/>
    <w:rsid w:val="00F66C09"/>
    <w:rsid w:val="00F70574"/>
    <w:rsid w:val="00F71AE8"/>
    <w:rsid w:val="00F71C75"/>
    <w:rsid w:val="00F72213"/>
    <w:rsid w:val="00F724AC"/>
    <w:rsid w:val="00F7295E"/>
    <w:rsid w:val="00F72E3B"/>
    <w:rsid w:val="00F72FF9"/>
    <w:rsid w:val="00F735A9"/>
    <w:rsid w:val="00F740A3"/>
    <w:rsid w:val="00F742C0"/>
    <w:rsid w:val="00F742C7"/>
    <w:rsid w:val="00F745CE"/>
    <w:rsid w:val="00F7503A"/>
    <w:rsid w:val="00F7649E"/>
    <w:rsid w:val="00F76E1D"/>
    <w:rsid w:val="00F76F97"/>
    <w:rsid w:val="00F76FDD"/>
    <w:rsid w:val="00F77220"/>
    <w:rsid w:val="00F772F3"/>
    <w:rsid w:val="00F774A4"/>
    <w:rsid w:val="00F77551"/>
    <w:rsid w:val="00F80ECA"/>
    <w:rsid w:val="00F80FD1"/>
    <w:rsid w:val="00F822BE"/>
    <w:rsid w:val="00F8244F"/>
    <w:rsid w:val="00F824ED"/>
    <w:rsid w:val="00F82796"/>
    <w:rsid w:val="00F82C68"/>
    <w:rsid w:val="00F82D5B"/>
    <w:rsid w:val="00F8304F"/>
    <w:rsid w:val="00F8306F"/>
    <w:rsid w:val="00F83367"/>
    <w:rsid w:val="00F8337A"/>
    <w:rsid w:val="00F83A01"/>
    <w:rsid w:val="00F8423C"/>
    <w:rsid w:val="00F842B1"/>
    <w:rsid w:val="00F8562F"/>
    <w:rsid w:val="00F858E9"/>
    <w:rsid w:val="00F858F5"/>
    <w:rsid w:val="00F85A2C"/>
    <w:rsid w:val="00F85F1B"/>
    <w:rsid w:val="00F87037"/>
    <w:rsid w:val="00F87233"/>
    <w:rsid w:val="00F9064D"/>
    <w:rsid w:val="00F917F2"/>
    <w:rsid w:val="00F92864"/>
    <w:rsid w:val="00F931AF"/>
    <w:rsid w:val="00F93938"/>
    <w:rsid w:val="00F93E4E"/>
    <w:rsid w:val="00F9409A"/>
    <w:rsid w:val="00F9484E"/>
    <w:rsid w:val="00F949CA"/>
    <w:rsid w:val="00F951C9"/>
    <w:rsid w:val="00F954D3"/>
    <w:rsid w:val="00F954E3"/>
    <w:rsid w:val="00F9601E"/>
    <w:rsid w:val="00F960A7"/>
    <w:rsid w:val="00F96DE9"/>
    <w:rsid w:val="00FA02A2"/>
    <w:rsid w:val="00FA0B56"/>
    <w:rsid w:val="00FA0BB8"/>
    <w:rsid w:val="00FA0E38"/>
    <w:rsid w:val="00FA1E88"/>
    <w:rsid w:val="00FA1FB5"/>
    <w:rsid w:val="00FA232E"/>
    <w:rsid w:val="00FA2494"/>
    <w:rsid w:val="00FA34AE"/>
    <w:rsid w:val="00FA34FD"/>
    <w:rsid w:val="00FA3A9D"/>
    <w:rsid w:val="00FA5435"/>
    <w:rsid w:val="00FA57E9"/>
    <w:rsid w:val="00FA68ED"/>
    <w:rsid w:val="00FA6BE7"/>
    <w:rsid w:val="00FA72F1"/>
    <w:rsid w:val="00FB0D88"/>
    <w:rsid w:val="00FB226E"/>
    <w:rsid w:val="00FB25AA"/>
    <w:rsid w:val="00FB3925"/>
    <w:rsid w:val="00FB3F9D"/>
    <w:rsid w:val="00FB43FE"/>
    <w:rsid w:val="00FB47D3"/>
    <w:rsid w:val="00FB4F81"/>
    <w:rsid w:val="00FB54FC"/>
    <w:rsid w:val="00FB5554"/>
    <w:rsid w:val="00FB5D30"/>
    <w:rsid w:val="00FB6F04"/>
    <w:rsid w:val="00FB7617"/>
    <w:rsid w:val="00FB7934"/>
    <w:rsid w:val="00FB7A65"/>
    <w:rsid w:val="00FB7F2F"/>
    <w:rsid w:val="00FC041C"/>
    <w:rsid w:val="00FC06FE"/>
    <w:rsid w:val="00FC0A05"/>
    <w:rsid w:val="00FC0B64"/>
    <w:rsid w:val="00FC14A1"/>
    <w:rsid w:val="00FC16CF"/>
    <w:rsid w:val="00FC21B7"/>
    <w:rsid w:val="00FC2E0C"/>
    <w:rsid w:val="00FC3641"/>
    <w:rsid w:val="00FC3F03"/>
    <w:rsid w:val="00FC41D0"/>
    <w:rsid w:val="00FC4383"/>
    <w:rsid w:val="00FC4996"/>
    <w:rsid w:val="00FC572E"/>
    <w:rsid w:val="00FC5A70"/>
    <w:rsid w:val="00FC6684"/>
    <w:rsid w:val="00FC6BB7"/>
    <w:rsid w:val="00FD05AA"/>
    <w:rsid w:val="00FD0A8D"/>
    <w:rsid w:val="00FD0EBB"/>
    <w:rsid w:val="00FD0EF4"/>
    <w:rsid w:val="00FD129A"/>
    <w:rsid w:val="00FD17CB"/>
    <w:rsid w:val="00FD3016"/>
    <w:rsid w:val="00FD311A"/>
    <w:rsid w:val="00FD3405"/>
    <w:rsid w:val="00FD34DE"/>
    <w:rsid w:val="00FD3C24"/>
    <w:rsid w:val="00FD3FCC"/>
    <w:rsid w:val="00FD3FDD"/>
    <w:rsid w:val="00FD4BB7"/>
    <w:rsid w:val="00FD548E"/>
    <w:rsid w:val="00FD572D"/>
    <w:rsid w:val="00FD7798"/>
    <w:rsid w:val="00FD7FBA"/>
    <w:rsid w:val="00FE03F9"/>
    <w:rsid w:val="00FE0828"/>
    <w:rsid w:val="00FE15EC"/>
    <w:rsid w:val="00FE1FA4"/>
    <w:rsid w:val="00FE245F"/>
    <w:rsid w:val="00FE333A"/>
    <w:rsid w:val="00FE390B"/>
    <w:rsid w:val="00FE3C2B"/>
    <w:rsid w:val="00FE407B"/>
    <w:rsid w:val="00FE431A"/>
    <w:rsid w:val="00FE4343"/>
    <w:rsid w:val="00FE48AA"/>
    <w:rsid w:val="00FE5316"/>
    <w:rsid w:val="00FE53FF"/>
    <w:rsid w:val="00FE5BF4"/>
    <w:rsid w:val="00FE60F9"/>
    <w:rsid w:val="00FE6B25"/>
    <w:rsid w:val="00FF0189"/>
    <w:rsid w:val="00FF0E82"/>
    <w:rsid w:val="00FF0ED1"/>
    <w:rsid w:val="00FF1A80"/>
    <w:rsid w:val="00FF1C2D"/>
    <w:rsid w:val="00FF3681"/>
    <w:rsid w:val="00FF3E9D"/>
    <w:rsid w:val="00FF42A0"/>
    <w:rsid w:val="00FF4E50"/>
    <w:rsid w:val="00FF6713"/>
    <w:rsid w:val="00FF67DC"/>
    <w:rsid w:val="00FF6E81"/>
    <w:rsid w:val="00FF7820"/>
    <w:rsid w:val="00FF7B66"/>
    <w:rsid w:val="00FF7D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F65F3"/>
  <w15:docId w15:val="{D8486A69-CED4-47D6-87E1-052516D1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5192"/>
    <w:rPr>
      <w:rFonts w:ascii="Times New Roman" w:eastAsia="Times New Roman" w:hAnsi="Times New Roman"/>
      <w:sz w:val="24"/>
      <w:szCs w:val="24"/>
    </w:rPr>
  </w:style>
  <w:style w:type="paragraph" w:styleId="Nadpis1">
    <w:name w:val="heading 1"/>
    <w:basedOn w:val="Normln"/>
    <w:next w:val="Normln"/>
    <w:link w:val="Nadpis1Char"/>
    <w:qFormat/>
    <w:rsid w:val="00136817"/>
    <w:pPr>
      <w:keepNext/>
      <w:spacing w:before="36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B32A02"/>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F72213"/>
    <w:pPr>
      <w:keepNext/>
      <w:keepLines/>
      <w:spacing w:before="40"/>
      <w:outlineLvl w:val="2"/>
    </w:pPr>
    <w:rPr>
      <w:rFonts w:asciiTheme="majorHAnsi" w:eastAsiaTheme="majorEastAsia" w:hAnsiTheme="majorHAnsi" w:cstheme="majorBidi"/>
      <w:color w:val="243F60" w:themeColor="accent1" w:themeShade="7F"/>
    </w:rPr>
  </w:style>
  <w:style w:type="paragraph" w:styleId="Nadpis5">
    <w:name w:val="heading 5"/>
    <w:basedOn w:val="Normln"/>
    <w:next w:val="Normln"/>
    <w:link w:val="Nadpis5Char"/>
    <w:semiHidden/>
    <w:unhideWhenUsed/>
    <w:qFormat/>
    <w:rsid w:val="00B32A02"/>
    <w:pPr>
      <w:spacing w:before="240" w:after="60"/>
      <w:outlineLvl w:val="4"/>
    </w:pPr>
    <w:rPr>
      <w:b/>
      <w:bCs/>
      <w:i/>
      <w:iCs/>
      <w:sz w:val="26"/>
      <w:szCs w:val="26"/>
    </w:rPr>
  </w:style>
  <w:style w:type="paragraph" w:styleId="Nadpis7">
    <w:name w:val="heading 7"/>
    <w:basedOn w:val="Normln"/>
    <w:next w:val="Normln"/>
    <w:link w:val="Nadpis7Char"/>
    <w:semiHidden/>
    <w:unhideWhenUsed/>
    <w:qFormat/>
    <w:rsid w:val="00B32A02"/>
    <w:pPr>
      <w:spacing w:before="240" w:after="60"/>
      <w:outlineLvl w:val="6"/>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6817"/>
    <w:rPr>
      <w:rFonts w:ascii="Arial" w:eastAsia="Times New Roman" w:hAnsi="Arial" w:cs="Arial"/>
      <w:b/>
      <w:bCs/>
      <w:kern w:val="32"/>
      <w:sz w:val="32"/>
      <w:szCs w:val="32"/>
    </w:rPr>
  </w:style>
  <w:style w:type="character" w:customStyle="1" w:styleId="Nadpis2Char">
    <w:name w:val="Nadpis 2 Char"/>
    <w:link w:val="Nadpis2"/>
    <w:semiHidden/>
    <w:rsid w:val="00B32A02"/>
    <w:rPr>
      <w:rFonts w:ascii="Cambria" w:eastAsia="Times New Roman" w:hAnsi="Cambria" w:cs="Times New Roman"/>
      <w:b/>
      <w:bCs/>
      <w:i/>
      <w:iCs/>
      <w:sz w:val="28"/>
      <w:szCs w:val="28"/>
      <w:lang w:eastAsia="cs-CZ"/>
    </w:rPr>
  </w:style>
  <w:style w:type="character" w:customStyle="1" w:styleId="Nadpis5Char">
    <w:name w:val="Nadpis 5 Char"/>
    <w:link w:val="Nadpis5"/>
    <w:semiHidden/>
    <w:rsid w:val="00B32A02"/>
    <w:rPr>
      <w:rFonts w:ascii="Times New Roman" w:eastAsia="Times New Roman" w:hAnsi="Times New Roman" w:cs="Times New Roman"/>
      <w:b/>
      <w:bCs/>
      <w:i/>
      <w:iCs/>
      <w:sz w:val="26"/>
      <w:szCs w:val="26"/>
      <w:lang w:eastAsia="cs-CZ"/>
    </w:rPr>
  </w:style>
  <w:style w:type="character" w:customStyle="1" w:styleId="Nadpis7Char">
    <w:name w:val="Nadpis 7 Char"/>
    <w:link w:val="Nadpis7"/>
    <w:rsid w:val="00B32A02"/>
    <w:rPr>
      <w:rFonts w:ascii="Times New Roman" w:eastAsia="Times New Roman" w:hAnsi="Times New Roman" w:cs="Times New Roman"/>
      <w:sz w:val="24"/>
      <w:szCs w:val="24"/>
      <w:lang w:eastAsia="cs-CZ"/>
    </w:rPr>
  </w:style>
  <w:style w:type="character" w:styleId="Hypertextovodkaz">
    <w:name w:val="Hyperlink"/>
    <w:unhideWhenUsed/>
    <w:rsid w:val="00B32A02"/>
    <w:rPr>
      <w:color w:val="0000FF"/>
      <w:u w:val="single"/>
    </w:rPr>
  </w:style>
  <w:style w:type="paragraph" w:styleId="Zkladntext">
    <w:name w:val="Body Text"/>
    <w:basedOn w:val="Normln"/>
    <w:link w:val="ZkladntextChar"/>
    <w:unhideWhenUsed/>
    <w:rsid w:val="00B32A02"/>
    <w:pPr>
      <w:spacing w:after="120"/>
    </w:pPr>
    <w:rPr>
      <w:rFonts w:ascii="Calibri" w:eastAsia="Calibri" w:hAnsi="Calibri"/>
    </w:rPr>
  </w:style>
  <w:style w:type="character" w:customStyle="1" w:styleId="ZkladntextChar">
    <w:name w:val="Základní text Char"/>
    <w:link w:val="Zkladntext"/>
    <w:rsid w:val="00B32A02"/>
    <w:rPr>
      <w:sz w:val="24"/>
      <w:szCs w:val="24"/>
      <w:lang w:eastAsia="cs-CZ"/>
    </w:rPr>
  </w:style>
  <w:style w:type="paragraph" w:styleId="Zkladntext3">
    <w:name w:val="Body Text 3"/>
    <w:basedOn w:val="Normln"/>
    <w:link w:val="Zkladntext3Char"/>
    <w:semiHidden/>
    <w:unhideWhenUsed/>
    <w:rsid w:val="00B32A02"/>
    <w:pPr>
      <w:spacing w:after="120"/>
    </w:pPr>
    <w:rPr>
      <w:sz w:val="16"/>
      <w:szCs w:val="16"/>
    </w:rPr>
  </w:style>
  <w:style w:type="character" w:customStyle="1" w:styleId="Zkladntext3Char">
    <w:name w:val="Základní text 3 Char"/>
    <w:link w:val="Zkladntext3"/>
    <w:semiHidden/>
    <w:rsid w:val="00B32A02"/>
    <w:rPr>
      <w:rFonts w:ascii="Times New Roman" w:eastAsia="Times New Roman" w:hAnsi="Times New Roman" w:cs="Times New Roman"/>
      <w:sz w:val="16"/>
      <w:szCs w:val="16"/>
      <w:lang w:eastAsia="cs-CZ"/>
    </w:rPr>
  </w:style>
  <w:style w:type="paragraph" w:customStyle="1" w:styleId="Identifikacestran">
    <w:name w:val="Identifikace stran"/>
    <w:basedOn w:val="Normln"/>
    <w:rsid w:val="00B32A02"/>
    <w:pPr>
      <w:spacing w:line="280" w:lineRule="atLeast"/>
      <w:jc w:val="both"/>
    </w:pPr>
    <w:rPr>
      <w:szCs w:val="20"/>
    </w:rPr>
  </w:style>
  <w:style w:type="paragraph" w:styleId="Textbubliny">
    <w:name w:val="Balloon Text"/>
    <w:basedOn w:val="Normln"/>
    <w:link w:val="TextbublinyChar"/>
    <w:uiPriority w:val="99"/>
    <w:semiHidden/>
    <w:unhideWhenUsed/>
    <w:rsid w:val="00B32A02"/>
    <w:rPr>
      <w:rFonts w:ascii="Tahoma" w:hAnsi="Tahoma" w:cs="Tahoma"/>
      <w:sz w:val="16"/>
      <w:szCs w:val="16"/>
    </w:rPr>
  </w:style>
  <w:style w:type="character" w:customStyle="1" w:styleId="TextbublinyChar">
    <w:name w:val="Text bubliny Char"/>
    <w:link w:val="Textbubliny"/>
    <w:uiPriority w:val="99"/>
    <w:semiHidden/>
    <w:rsid w:val="00B32A02"/>
    <w:rPr>
      <w:rFonts w:ascii="Tahoma" w:eastAsia="Times New Roman" w:hAnsi="Tahoma" w:cs="Tahoma"/>
      <w:sz w:val="16"/>
      <w:szCs w:val="16"/>
      <w:lang w:eastAsia="cs-CZ"/>
    </w:rPr>
  </w:style>
  <w:style w:type="paragraph" w:styleId="Zhlav">
    <w:name w:val="header"/>
    <w:basedOn w:val="Normln"/>
    <w:link w:val="ZhlavChar"/>
    <w:uiPriority w:val="99"/>
    <w:unhideWhenUsed/>
    <w:rsid w:val="006D2A62"/>
    <w:pPr>
      <w:tabs>
        <w:tab w:val="center" w:pos="4536"/>
        <w:tab w:val="right" w:pos="9072"/>
      </w:tabs>
    </w:pPr>
  </w:style>
  <w:style w:type="character" w:customStyle="1" w:styleId="ZhlavChar">
    <w:name w:val="Záhlaví Char"/>
    <w:link w:val="Zhlav"/>
    <w:uiPriority w:val="99"/>
    <w:rsid w:val="006D2A6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D2A62"/>
    <w:pPr>
      <w:tabs>
        <w:tab w:val="center" w:pos="4536"/>
        <w:tab w:val="right" w:pos="9072"/>
      </w:tabs>
    </w:pPr>
  </w:style>
  <w:style w:type="character" w:customStyle="1" w:styleId="ZpatChar">
    <w:name w:val="Zápatí Char"/>
    <w:link w:val="Zpat"/>
    <w:uiPriority w:val="99"/>
    <w:rsid w:val="006D2A62"/>
    <w:rPr>
      <w:rFonts w:ascii="Times New Roman" w:eastAsia="Times New Roman" w:hAnsi="Times New Roman" w:cs="Times New Roman"/>
      <w:sz w:val="24"/>
      <w:szCs w:val="24"/>
      <w:lang w:eastAsia="cs-CZ"/>
    </w:rPr>
  </w:style>
  <w:style w:type="table" w:styleId="Mkatabulky">
    <w:name w:val="Table Grid"/>
    <w:basedOn w:val="Normlntabulka"/>
    <w:rsid w:val="006D2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99"/>
    <w:qFormat/>
    <w:rsid w:val="003C36C0"/>
    <w:rPr>
      <w:sz w:val="22"/>
      <w:szCs w:val="22"/>
      <w:lang w:eastAsia="en-US"/>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3C36C0"/>
    <w:pPr>
      <w:ind w:left="720"/>
      <w:contextualSpacing/>
    </w:pPr>
    <w:rPr>
      <w:rFonts w:ascii="Tahoma" w:hAnsi="Tahoma" w:cs="Tahoma"/>
      <w:sz w:val="20"/>
      <w:szCs w:val="20"/>
    </w:rPr>
  </w:style>
  <w:style w:type="numbering" w:customStyle="1" w:styleId="Styl1">
    <w:name w:val="Styl1"/>
    <w:basedOn w:val="Bezseznamu"/>
    <w:uiPriority w:val="99"/>
    <w:rsid w:val="005D5728"/>
    <w:pPr>
      <w:numPr>
        <w:numId w:val="1"/>
      </w:numPr>
    </w:pPr>
  </w:style>
  <w:style w:type="paragraph" w:customStyle="1" w:styleId="KUMS-text">
    <w:name w:val="KUMS-text"/>
    <w:basedOn w:val="Normln"/>
    <w:uiPriority w:val="99"/>
    <w:rsid w:val="004E3933"/>
    <w:pPr>
      <w:spacing w:after="280" w:line="280" w:lineRule="exact"/>
      <w:jc w:val="both"/>
    </w:pPr>
    <w:rPr>
      <w:rFonts w:ascii="Tahoma" w:hAnsi="Tahoma" w:cs="Tahoma"/>
      <w:noProof/>
      <w:sz w:val="20"/>
      <w:szCs w:val="20"/>
    </w:rPr>
  </w:style>
  <w:style w:type="character" w:customStyle="1" w:styleId="Styl3Char">
    <w:name w:val="Styl3 Char"/>
    <w:link w:val="Styl3"/>
    <w:uiPriority w:val="99"/>
    <w:locked/>
    <w:rsid w:val="004E3933"/>
    <w:rPr>
      <w:rFonts w:ascii="Times New Roman" w:eastAsia="Calibri" w:hAnsi="Times New Roman" w:cs="Times New Roman"/>
      <w:sz w:val="20"/>
      <w:szCs w:val="20"/>
      <w:lang w:eastAsia="cs-CZ"/>
    </w:rPr>
  </w:style>
  <w:style w:type="paragraph" w:customStyle="1" w:styleId="Styl3">
    <w:name w:val="Styl3"/>
    <w:basedOn w:val="Normln"/>
    <w:link w:val="Styl3Char"/>
    <w:uiPriority w:val="99"/>
    <w:rsid w:val="004E3933"/>
    <w:pPr>
      <w:ind w:left="425" w:hanging="425"/>
      <w:jc w:val="both"/>
    </w:pPr>
    <w:rPr>
      <w:rFonts w:eastAsia="Calibri"/>
      <w:sz w:val="20"/>
      <w:szCs w:val="20"/>
    </w:rPr>
  </w:style>
  <w:style w:type="paragraph" w:customStyle="1" w:styleId="4slovanChar">
    <w:name w:val="(4) číslované Char"/>
    <w:basedOn w:val="Normln"/>
    <w:uiPriority w:val="99"/>
    <w:rsid w:val="004E3933"/>
    <w:pPr>
      <w:numPr>
        <w:ilvl w:val="3"/>
        <w:numId w:val="2"/>
      </w:numPr>
      <w:spacing w:before="120"/>
      <w:jc w:val="both"/>
    </w:pPr>
    <w:rPr>
      <w:sz w:val="22"/>
    </w:rPr>
  </w:style>
  <w:style w:type="paragraph" w:customStyle="1" w:styleId="3slovanChar">
    <w:name w:val="(3) číslované Char"/>
    <w:basedOn w:val="Normln"/>
    <w:uiPriority w:val="99"/>
    <w:rsid w:val="004E3933"/>
    <w:pPr>
      <w:numPr>
        <w:ilvl w:val="2"/>
        <w:numId w:val="2"/>
      </w:numPr>
      <w:spacing w:before="120"/>
      <w:jc w:val="both"/>
    </w:pPr>
    <w:rPr>
      <w:sz w:val="22"/>
    </w:rPr>
  </w:style>
  <w:style w:type="paragraph" w:customStyle="1" w:styleId="SMLnadpis1">
    <w:name w:val="(SML) nadpis 1"/>
    <w:uiPriority w:val="99"/>
    <w:rsid w:val="004E3933"/>
    <w:pPr>
      <w:numPr>
        <w:numId w:val="2"/>
      </w:numPr>
      <w:spacing w:before="400" w:after="40"/>
      <w:jc w:val="center"/>
    </w:pPr>
    <w:rPr>
      <w:rFonts w:ascii="Times New Roman" w:eastAsia="Times New Roman" w:hAnsi="Times New Roman"/>
      <w:b/>
      <w:sz w:val="22"/>
      <w:szCs w:val="22"/>
    </w:rPr>
  </w:style>
  <w:style w:type="paragraph" w:customStyle="1" w:styleId="SMLnadpis2">
    <w:name w:val="(SML) nadpis 2"/>
    <w:uiPriority w:val="99"/>
    <w:rsid w:val="004E3933"/>
    <w:pPr>
      <w:numPr>
        <w:ilvl w:val="1"/>
        <w:numId w:val="2"/>
      </w:numPr>
      <w:spacing w:before="40" w:after="120"/>
      <w:jc w:val="center"/>
    </w:pPr>
    <w:rPr>
      <w:rFonts w:ascii="Times New Roman" w:eastAsia="Times New Roman" w:hAnsi="Times New Roman"/>
      <w:b/>
      <w:sz w:val="22"/>
      <w:szCs w:val="22"/>
    </w:rPr>
  </w:style>
  <w:style w:type="paragraph" w:customStyle="1" w:styleId="1slaSEZChar1">
    <w:name w:val="(1) čísla SEZ Char1"/>
    <w:basedOn w:val="3slovanChar"/>
    <w:uiPriority w:val="99"/>
    <w:rsid w:val="004E3933"/>
    <w:rPr>
      <w:szCs w:val="22"/>
    </w:rPr>
  </w:style>
  <w:style w:type="character" w:styleId="Odkaznakoment">
    <w:name w:val="annotation reference"/>
    <w:uiPriority w:val="99"/>
    <w:unhideWhenUsed/>
    <w:rsid w:val="004964A5"/>
    <w:rPr>
      <w:sz w:val="16"/>
      <w:szCs w:val="16"/>
    </w:rPr>
  </w:style>
  <w:style w:type="paragraph" w:styleId="Textkomente">
    <w:name w:val="annotation text"/>
    <w:basedOn w:val="Normln"/>
    <w:link w:val="TextkomenteChar"/>
    <w:uiPriority w:val="99"/>
    <w:unhideWhenUsed/>
    <w:rsid w:val="004964A5"/>
    <w:rPr>
      <w:sz w:val="20"/>
      <w:szCs w:val="20"/>
    </w:rPr>
  </w:style>
  <w:style w:type="character" w:customStyle="1" w:styleId="TextkomenteChar">
    <w:name w:val="Text komentáře Char"/>
    <w:link w:val="Textkomente"/>
    <w:uiPriority w:val="99"/>
    <w:rsid w:val="004964A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964A5"/>
    <w:rPr>
      <w:b/>
      <w:bCs/>
    </w:rPr>
  </w:style>
  <w:style w:type="character" w:customStyle="1" w:styleId="PedmtkomenteChar">
    <w:name w:val="Předmět komentáře Char"/>
    <w:link w:val="Pedmtkomente"/>
    <w:uiPriority w:val="99"/>
    <w:semiHidden/>
    <w:rsid w:val="004964A5"/>
    <w:rPr>
      <w:rFonts w:ascii="Times New Roman" w:eastAsia="Times New Roman" w:hAnsi="Times New Roman" w:cs="Times New Roman"/>
      <w:b/>
      <w:bCs/>
      <w:sz w:val="20"/>
      <w:szCs w:val="20"/>
      <w:lang w:eastAsia="cs-CZ"/>
    </w:rPr>
  </w:style>
  <w:style w:type="table" w:customStyle="1" w:styleId="Mkatabulky1">
    <w:name w:val="Mřížka tabulky1"/>
    <w:basedOn w:val="Normlntabulka"/>
    <w:next w:val="Mkatabulky"/>
    <w:rsid w:val="00D96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ln"/>
    <w:rsid w:val="00D965B6"/>
    <w:pPr>
      <w:numPr>
        <w:ilvl w:val="6"/>
        <w:numId w:val="3"/>
      </w:numPr>
      <w:tabs>
        <w:tab w:val="left" w:pos="1276"/>
        <w:tab w:val="left" w:leader="dot" w:pos="7371"/>
      </w:tabs>
      <w:spacing w:after="120"/>
    </w:pPr>
    <w:rPr>
      <w:rFonts w:ascii="Tahoma" w:hAnsi="Tahoma" w:cs="Tahoma"/>
      <w:szCs w:val="20"/>
      <w:lang w:eastAsia="en-US"/>
    </w:rPr>
  </w:style>
  <w:style w:type="paragraph" w:customStyle="1" w:styleId="SmlouvaNadpis2">
    <w:name w:val="SmlouvaNadpis2"/>
    <w:basedOn w:val="SmlouvaNadpis1"/>
    <w:rsid w:val="00D965B6"/>
    <w:pPr>
      <w:keepNext w:val="0"/>
      <w:numPr>
        <w:ilvl w:val="1"/>
      </w:numPr>
      <w:spacing w:before="120" w:after="120"/>
    </w:pPr>
    <w:rPr>
      <w:b w:val="0"/>
      <w:bCs w:val="0"/>
      <w:caps w:val="0"/>
      <w:sz w:val="24"/>
    </w:rPr>
  </w:style>
  <w:style w:type="paragraph" w:customStyle="1" w:styleId="SmlouvaNadpis1">
    <w:name w:val="SmlouvaNadpis1"/>
    <w:basedOn w:val="Normln"/>
    <w:next w:val="SmlouvaNadpis2"/>
    <w:rsid w:val="00D965B6"/>
    <w:pPr>
      <w:keepNext/>
      <w:numPr>
        <w:numId w:val="3"/>
      </w:numPr>
      <w:spacing w:before="480" w:after="240"/>
    </w:pPr>
    <w:rPr>
      <w:rFonts w:ascii="Tahoma" w:hAnsi="Tahoma" w:cs="Tahoma"/>
      <w:b/>
      <w:bCs/>
      <w:caps/>
      <w:sz w:val="28"/>
      <w:szCs w:val="20"/>
      <w:lang w:eastAsia="en-US"/>
    </w:rPr>
  </w:style>
  <w:style w:type="paragraph" w:customStyle="1" w:styleId="SmlouvaNadpis3">
    <w:name w:val="SmlouvaNadpis3"/>
    <w:basedOn w:val="SmlouvaNadpis2"/>
    <w:rsid w:val="00D965B6"/>
    <w:pPr>
      <w:numPr>
        <w:ilvl w:val="2"/>
      </w:numPr>
      <w:tabs>
        <w:tab w:val="num" w:pos="1701"/>
        <w:tab w:val="left" w:leader="dot" w:pos="6804"/>
      </w:tabs>
      <w:ind w:hanging="850"/>
    </w:pPr>
  </w:style>
  <w:style w:type="paragraph" w:styleId="Revize">
    <w:name w:val="Revision"/>
    <w:hidden/>
    <w:uiPriority w:val="99"/>
    <w:semiHidden/>
    <w:rsid w:val="00981DE5"/>
    <w:rPr>
      <w:rFonts w:ascii="Times New Roman" w:eastAsia="Times New Roman" w:hAnsi="Times New Roman"/>
      <w:sz w:val="24"/>
      <w:szCs w:val="24"/>
    </w:rPr>
  </w:style>
  <w:style w:type="paragraph" w:styleId="Normlnweb">
    <w:name w:val="Normal (Web)"/>
    <w:basedOn w:val="Normln"/>
    <w:uiPriority w:val="99"/>
    <w:rsid w:val="00A74D2E"/>
    <w:pPr>
      <w:spacing w:after="120"/>
    </w:pPr>
  </w:style>
  <w:style w:type="paragraph" w:customStyle="1" w:styleId="ZkltextTun">
    <w:name w:val="Zákl. text Tučně"/>
    <w:basedOn w:val="Zkladntext"/>
    <w:next w:val="Zkladntext"/>
    <w:uiPriority w:val="99"/>
    <w:rsid w:val="00A74D2E"/>
    <w:pPr>
      <w:spacing w:line="276" w:lineRule="auto"/>
    </w:pPr>
    <w:rPr>
      <w:sz w:val="22"/>
      <w:szCs w:val="22"/>
      <w:lang w:eastAsia="en-US"/>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A74D2E"/>
    <w:rPr>
      <w:rFonts w:ascii="Tahoma" w:eastAsia="Times New Roman" w:hAnsi="Tahoma" w:cs="Tahoma"/>
    </w:rPr>
  </w:style>
  <w:style w:type="paragraph" w:customStyle="1" w:styleId="ablonyUpce">
    <w:name w:val="Šablony Upce"/>
    <w:basedOn w:val="Normln"/>
    <w:rsid w:val="00817FA3"/>
    <w:pPr>
      <w:spacing w:after="200" w:line="300" w:lineRule="exact"/>
      <w:jc w:val="both"/>
    </w:pPr>
    <w:rPr>
      <w:rFonts w:ascii="Calibri" w:hAnsi="Calibri"/>
      <w:sz w:val="22"/>
      <w:szCs w:val="22"/>
    </w:rPr>
  </w:style>
  <w:style w:type="character" w:styleId="Nevyeenzmnka">
    <w:name w:val="Unresolved Mention"/>
    <w:basedOn w:val="Standardnpsmoodstavce"/>
    <w:uiPriority w:val="99"/>
    <w:semiHidden/>
    <w:unhideWhenUsed/>
    <w:rsid w:val="00670F7F"/>
    <w:rPr>
      <w:color w:val="605E5C"/>
      <w:shd w:val="clear" w:color="auto" w:fill="E1DFDD"/>
    </w:rPr>
  </w:style>
  <w:style w:type="character" w:styleId="Sledovanodkaz">
    <w:name w:val="FollowedHyperlink"/>
    <w:basedOn w:val="Standardnpsmoodstavce"/>
    <w:uiPriority w:val="99"/>
    <w:semiHidden/>
    <w:unhideWhenUsed/>
    <w:rsid w:val="008B2959"/>
    <w:rPr>
      <w:color w:val="800080" w:themeColor="followedHyperlink"/>
      <w:u w:val="single"/>
    </w:rPr>
  </w:style>
  <w:style w:type="paragraph" w:customStyle="1" w:styleId="Default">
    <w:name w:val="Default"/>
    <w:rsid w:val="0094204F"/>
    <w:pPr>
      <w:autoSpaceDE w:val="0"/>
      <w:autoSpaceDN w:val="0"/>
      <w:adjustRightInd w:val="0"/>
    </w:pPr>
    <w:rPr>
      <w:rFonts w:cs="Calibri"/>
      <w:color w:val="000000"/>
      <w:sz w:val="24"/>
      <w:szCs w:val="24"/>
    </w:rPr>
  </w:style>
  <w:style w:type="paragraph" w:customStyle="1" w:styleId="paragraph">
    <w:name w:val="paragraph"/>
    <w:basedOn w:val="Normln"/>
    <w:rsid w:val="008E7C3E"/>
    <w:pPr>
      <w:spacing w:before="100" w:beforeAutospacing="1" w:after="100" w:afterAutospacing="1"/>
    </w:pPr>
  </w:style>
  <w:style w:type="character" w:customStyle="1" w:styleId="normaltextrun">
    <w:name w:val="normaltextrun"/>
    <w:basedOn w:val="Standardnpsmoodstavce"/>
    <w:rsid w:val="008E7C3E"/>
  </w:style>
  <w:style w:type="character" w:customStyle="1" w:styleId="eop">
    <w:name w:val="eop"/>
    <w:basedOn w:val="Standardnpsmoodstavce"/>
    <w:rsid w:val="008E7C3E"/>
  </w:style>
  <w:style w:type="character" w:customStyle="1" w:styleId="Nadpis3Char">
    <w:name w:val="Nadpis 3 Char"/>
    <w:basedOn w:val="Standardnpsmoodstavce"/>
    <w:link w:val="Nadpis3"/>
    <w:uiPriority w:val="9"/>
    <w:rsid w:val="00F72213"/>
    <w:rPr>
      <w:rFonts w:asciiTheme="majorHAnsi" w:eastAsiaTheme="majorEastAsia" w:hAnsiTheme="majorHAnsi" w:cstheme="majorBidi"/>
      <w:color w:val="243F60" w:themeColor="accent1" w:themeShade="7F"/>
      <w:sz w:val="24"/>
      <w:szCs w:val="24"/>
    </w:rPr>
  </w:style>
  <w:style w:type="paragraph" w:customStyle="1" w:styleId="l5">
    <w:name w:val="l5"/>
    <w:basedOn w:val="Normln"/>
    <w:rsid w:val="00F72213"/>
    <w:pPr>
      <w:spacing w:before="100" w:beforeAutospacing="1" w:after="100" w:afterAutospacing="1"/>
    </w:pPr>
  </w:style>
  <w:style w:type="character" w:styleId="PromnnHTML">
    <w:name w:val="HTML Variable"/>
    <w:basedOn w:val="Standardnpsmoodstavce"/>
    <w:uiPriority w:val="99"/>
    <w:semiHidden/>
    <w:unhideWhenUsed/>
    <w:rsid w:val="00F72213"/>
    <w:rPr>
      <w:i/>
      <w:iCs/>
    </w:rPr>
  </w:style>
  <w:style w:type="character" w:customStyle="1" w:styleId="spellingerror">
    <w:name w:val="spellingerror"/>
    <w:basedOn w:val="Standardnpsmoodstavce"/>
    <w:rsid w:val="008F7487"/>
  </w:style>
  <w:style w:type="paragraph" w:customStyle="1" w:styleId="Nadpisrove1">
    <w:name w:val="Nadpis úroveň 1"/>
    <w:basedOn w:val="Odstavecseseznamem"/>
    <w:next w:val="Nadpisyrove2"/>
    <w:qFormat/>
    <w:rsid w:val="009A6FFE"/>
    <w:pPr>
      <w:keepNext/>
      <w:numPr>
        <w:numId w:val="7"/>
      </w:numPr>
      <w:spacing w:before="240" w:after="240"/>
      <w:contextualSpacing w:val="0"/>
      <w:jc w:val="both"/>
    </w:pPr>
    <w:rPr>
      <w:rFonts w:ascii="Calibri" w:eastAsia="Calibri" w:hAnsi="Calibri" w:cs="Times New Roman"/>
      <w:b/>
      <w:sz w:val="22"/>
      <w:szCs w:val="22"/>
      <w:lang w:eastAsia="en-US"/>
    </w:rPr>
  </w:style>
  <w:style w:type="paragraph" w:customStyle="1" w:styleId="Nadpisyrove2">
    <w:name w:val="Nadpisy úroveň 2"/>
    <w:basedOn w:val="Odstavecseseznamem"/>
    <w:link w:val="Nadpisyrove2Char"/>
    <w:qFormat/>
    <w:rsid w:val="009A6FFE"/>
    <w:pPr>
      <w:numPr>
        <w:ilvl w:val="1"/>
        <w:numId w:val="7"/>
      </w:numPr>
      <w:spacing w:after="120"/>
      <w:contextualSpacing w:val="0"/>
      <w:jc w:val="both"/>
    </w:pPr>
    <w:rPr>
      <w:rFonts w:ascii="Calibri" w:eastAsia="Calibri" w:hAnsi="Calibri" w:cs="Times New Roman"/>
      <w:sz w:val="22"/>
      <w:szCs w:val="22"/>
      <w:lang w:eastAsia="en-US"/>
    </w:rPr>
  </w:style>
  <w:style w:type="character" w:customStyle="1" w:styleId="Nadpisyrove2Char">
    <w:name w:val="Nadpisy úroveň 2 Char"/>
    <w:basedOn w:val="Standardnpsmoodstavce"/>
    <w:link w:val="Nadpisyrove2"/>
    <w:rsid w:val="009A6FFE"/>
    <w:rPr>
      <w:sz w:val="22"/>
      <w:szCs w:val="22"/>
      <w:lang w:eastAsia="en-US"/>
    </w:rPr>
  </w:style>
  <w:style w:type="character" w:customStyle="1" w:styleId="findhit">
    <w:name w:val="findhit"/>
    <w:basedOn w:val="Standardnpsmoodstavce"/>
    <w:rsid w:val="007B26A3"/>
  </w:style>
  <w:style w:type="paragraph" w:customStyle="1" w:styleId="slovn2rove">
    <w:name w:val="Číslování 2. úroveň"/>
    <w:basedOn w:val="Odstavecseseznamem"/>
    <w:link w:val="slovn2roveChar"/>
    <w:qFormat/>
    <w:rsid w:val="00935D92"/>
    <w:pPr>
      <w:tabs>
        <w:tab w:val="num" w:pos="720"/>
      </w:tabs>
      <w:spacing w:before="120" w:after="120"/>
      <w:ind w:hanging="720"/>
      <w:contextualSpacing w:val="0"/>
      <w:jc w:val="both"/>
    </w:pPr>
    <w:rPr>
      <w:rFonts w:ascii="Calibri" w:hAnsi="Calibri" w:cs="Times New Roman"/>
      <w:sz w:val="24"/>
      <w:szCs w:val="24"/>
    </w:rPr>
  </w:style>
  <w:style w:type="character" w:customStyle="1" w:styleId="slovn2roveChar">
    <w:name w:val="Číslování 2. úroveň Char"/>
    <w:basedOn w:val="Standardnpsmoodstavce"/>
    <w:link w:val="slovn2rove"/>
    <w:rsid w:val="00935D92"/>
    <w:rPr>
      <w:rFonts w:eastAsia="Times New Roman"/>
      <w:sz w:val="24"/>
      <w:szCs w:val="24"/>
    </w:rPr>
  </w:style>
  <w:style w:type="paragraph" w:customStyle="1" w:styleId="rove1-slolnku">
    <w:name w:val="Úroveň 1 - číslo článku"/>
    <w:basedOn w:val="Odstavecseseznamem"/>
    <w:next w:val="Normln"/>
    <w:uiPriority w:val="99"/>
    <w:qFormat/>
    <w:rsid w:val="005E60D3"/>
    <w:pPr>
      <w:keepNext/>
      <w:numPr>
        <w:numId w:val="9"/>
      </w:numPr>
      <w:spacing w:before="360" w:line="312" w:lineRule="auto"/>
      <w:contextualSpacing w:val="0"/>
      <w:jc w:val="center"/>
    </w:pPr>
    <w:rPr>
      <w:rFonts w:ascii="Verdana" w:hAnsi="Verdana" w:cs="Times New Roman"/>
      <w:sz w:val="18"/>
    </w:rPr>
  </w:style>
  <w:style w:type="paragraph" w:customStyle="1" w:styleId="rove2-slovantext">
    <w:name w:val="Úroveň 2 - číslovaný text"/>
    <w:basedOn w:val="Odstavecseseznamem"/>
    <w:uiPriority w:val="99"/>
    <w:qFormat/>
    <w:rsid w:val="005E60D3"/>
    <w:pPr>
      <w:numPr>
        <w:ilvl w:val="1"/>
        <w:numId w:val="9"/>
      </w:numPr>
      <w:spacing w:before="120" w:after="120" w:line="312" w:lineRule="auto"/>
      <w:contextualSpacing w:val="0"/>
      <w:jc w:val="both"/>
    </w:pPr>
    <w:rPr>
      <w:rFonts w:ascii="Verdana" w:hAnsi="Verdana" w:cs="Times New Roman"/>
      <w:sz w:val="18"/>
      <w:szCs w:val="24"/>
    </w:rPr>
  </w:style>
  <w:style w:type="paragraph" w:customStyle="1" w:styleId="rove3-slovantext">
    <w:name w:val="Úroveň 3 - číslovaný text"/>
    <w:basedOn w:val="Odstavecseseznamem"/>
    <w:uiPriority w:val="99"/>
    <w:qFormat/>
    <w:rsid w:val="005E60D3"/>
    <w:pPr>
      <w:numPr>
        <w:ilvl w:val="2"/>
        <w:numId w:val="9"/>
      </w:numPr>
      <w:spacing w:before="120" w:after="120" w:line="312" w:lineRule="auto"/>
      <w:contextualSpacing w:val="0"/>
      <w:jc w:val="both"/>
    </w:pPr>
    <w:rPr>
      <w:rFonts w:ascii="Verdana" w:hAnsi="Verdana" w:cs="Times New Roman"/>
      <w:sz w:val="18"/>
      <w:szCs w:val="24"/>
    </w:rPr>
  </w:style>
  <w:style w:type="numbering" w:customStyle="1" w:styleId="Ploha">
    <w:name w:val="Příloha č."/>
    <w:uiPriority w:val="99"/>
    <w:rsid w:val="00AC5ED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4180">
      <w:bodyDiv w:val="1"/>
      <w:marLeft w:val="0"/>
      <w:marRight w:val="0"/>
      <w:marTop w:val="0"/>
      <w:marBottom w:val="0"/>
      <w:divBdr>
        <w:top w:val="none" w:sz="0" w:space="0" w:color="auto"/>
        <w:left w:val="none" w:sz="0" w:space="0" w:color="auto"/>
        <w:bottom w:val="none" w:sz="0" w:space="0" w:color="auto"/>
        <w:right w:val="none" w:sz="0" w:space="0" w:color="auto"/>
      </w:divBdr>
    </w:div>
    <w:div w:id="77138889">
      <w:bodyDiv w:val="1"/>
      <w:marLeft w:val="0"/>
      <w:marRight w:val="0"/>
      <w:marTop w:val="0"/>
      <w:marBottom w:val="0"/>
      <w:divBdr>
        <w:top w:val="none" w:sz="0" w:space="0" w:color="auto"/>
        <w:left w:val="none" w:sz="0" w:space="0" w:color="auto"/>
        <w:bottom w:val="none" w:sz="0" w:space="0" w:color="auto"/>
        <w:right w:val="none" w:sz="0" w:space="0" w:color="auto"/>
      </w:divBdr>
      <w:divsChild>
        <w:div w:id="1570068493">
          <w:marLeft w:val="0"/>
          <w:marRight w:val="0"/>
          <w:marTop w:val="0"/>
          <w:marBottom w:val="0"/>
          <w:divBdr>
            <w:top w:val="none" w:sz="0" w:space="0" w:color="auto"/>
            <w:left w:val="none" w:sz="0" w:space="0" w:color="auto"/>
            <w:bottom w:val="none" w:sz="0" w:space="0" w:color="auto"/>
            <w:right w:val="none" w:sz="0" w:space="0" w:color="auto"/>
          </w:divBdr>
        </w:div>
      </w:divsChild>
    </w:div>
    <w:div w:id="113014843">
      <w:bodyDiv w:val="1"/>
      <w:marLeft w:val="0"/>
      <w:marRight w:val="0"/>
      <w:marTop w:val="0"/>
      <w:marBottom w:val="0"/>
      <w:divBdr>
        <w:top w:val="none" w:sz="0" w:space="0" w:color="auto"/>
        <w:left w:val="none" w:sz="0" w:space="0" w:color="auto"/>
        <w:bottom w:val="none" w:sz="0" w:space="0" w:color="auto"/>
        <w:right w:val="none" w:sz="0" w:space="0" w:color="auto"/>
      </w:divBdr>
      <w:divsChild>
        <w:div w:id="1737967234">
          <w:marLeft w:val="0"/>
          <w:marRight w:val="0"/>
          <w:marTop w:val="0"/>
          <w:marBottom w:val="0"/>
          <w:divBdr>
            <w:top w:val="none" w:sz="0" w:space="0" w:color="auto"/>
            <w:left w:val="none" w:sz="0" w:space="0" w:color="auto"/>
            <w:bottom w:val="none" w:sz="0" w:space="0" w:color="auto"/>
            <w:right w:val="none" w:sz="0" w:space="0" w:color="auto"/>
          </w:divBdr>
        </w:div>
      </w:divsChild>
    </w:div>
    <w:div w:id="129445970">
      <w:bodyDiv w:val="1"/>
      <w:marLeft w:val="0"/>
      <w:marRight w:val="0"/>
      <w:marTop w:val="0"/>
      <w:marBottom w:val="0"/>
      <w:divBdr>
        <w:top w:val="none" w:sz="0" w:space="0" w:color="auto"/>
        <w:left w:val="none" w:sz="0" w:space="0" w:color="auto"/>
        <w:bottom w:val="none" w:sz="0" w:space="0" w:color="auto"/>
        <w:right w:val="none" w:sz="0" w:space="0" w:color="auto"/>
      </w:divBdr>
      <w:divsChild>
        <w:div w:id="997611983">
          <w:marLeft w:val="0"/>
          <w:marRight w:val="0"/>
          <w:marTop w:val="0"/>
          <w:marBottom w:val="0"/>
          <w:divBdr>
            <w:top w:val="none" w:sz="0" w:space="0" w:color="auto"/>
            <w:left w:val="none" w:sz="0" w:space="0" w:color="auto"/>
            <w:bottom w:val="none" w:sz="0" w:space="0" w:color="auto"/>
            <w:right w:val="none" w:sz="0" w:space="0" w:color="auto"/>
          </w:divBdr>
        </w:div>
      </w:divsChild>
    </w:div>
    <w:div w:id="148138469">
      <w:bodyDiv w:val="1"/>
      <w:marLeft w:val="0"/>
      <w:marRight w:val="0"/>
      <w:marTop w:val="0"/>
      <w:marBottom w:val="0"/>
      <w:divBdr>
        <w:top w:val="none" w:sz="0" w:space="0" w:color="auto"/>
        <w:left w:val="none" w:sz="0" w:space="0" w:color="auto"/>
        <w:bottom w:val="none" w:sz="0" w:space="0" w:color="auto"/>
        <w:right w:val="none" w:sz="0" w:space="0" w:color="auto"/>
      </w:divBdr>
      <w:divsChild>
        <w:div w:id="2022975761">
          <w:marLeft w:val="0"/>
          <w:marRight w:val="0"/>
          <w:marTop w:val="0"/>
          <w:marBottom w:val="0"/>
          <w:divBdr>
            <w:top w:val="none" w:sz="0" w:space="0" w:color="auto"/>
            <w:left w:val="none" w:sz="0" w:space="0" w:color="auto"/>
            <w:bottom w:val="none" w:sz="0" w:space="0" w:color="auto"/>
            <w:right w:val="none" w:sz="0" w:space="0" w:color="auto"/>
          </w:divBdr>
        </w:div>
      </w:divsChild>
    </w:div>
    <w:div w:id="224687847">
      <w:bodyDiv w:val="1"/>
      <w:marLeft w:val="0"/>
      <w:marRight w:val="0"/>
      <w:marTop w:val="0"/>
      <w:marBottom w:val="0"/>
      <w:divBdr>
        <w:top w:val="none" w:sz="0" w:space="0" w:color="auto"/>
        <w:left w:val="none" w:sz="0" w:space="0" w:color="auto"/>
        <w:bottom w:val="none" w:sz="0" w:space="0" w:color="auto"/>
        <w:right w:val="none" w:sz="0" w:space="0" w:color="auto"/>
      </w:divBdr>
      <w:divsChild>
        <w:div w:id="1987083893">
          <w:marLeft w:val="0"/>
          <w:marRight w:val="0"/>
          <w:marTop w:val="0"/>
          <w:marBottom w:val="0"/>
          <w:divBdr>
            <w:top w:val="none" w:sz="0" w:space="0" w:color="auto"/>
            <w:left w:val="none" w:sz="0" w:space="0" w:color="auto"/>
            <w:bottom w:val="none" w:sz="0" w:space="0" w:color="auto"/>
            <w:right w:val="none" w:sz="0" w:space="0" w:color="auto"/>
          </w:divBdr>
        </w:div>
      </w:divsChild>
    </w:div>
    <w:div w:id="252666063">
      <w:bodyDiv w:val="1"/>
      <w:marLeft w:val="0"/>
      <w:marRight w:val="0"/>
      <w:marTop w:val="0"/>
      <w:marBottom w:val="0"/>
      <w:divBdr>
        <w:top w:val="none" w:sz="0" w:space="0" w:color="auto"/>
        <w:left w:val="none" w:sz="0" w:space="0" w:color="auto"/>
        <w:bottom w:val="none" w:sz="0" w:space="0" w:color="auto"/>
        <w:right w:val="none" w:sz="0" w:space="0" w:color="auto"/>
      </w:divBdr>
      <w:divsChild>
        <w:div w:id="1204830947">
          <w:marLeft w:val="0"/>
          <w:marRight w:val="0"/>
          <w:marTop w:val="0"/>
          <w:marBottom w:val="0"/>
          <w:divBdr>
            <w:top w:val="none" w:sz="0" w:space="0" w:color="auto"/>
            <w:left w:val="none" w:sz="0" w:space="0" w:color="auto"/>
            <w:bottom w:val="none" w:sz="0" w:space="0" w:color="auto"/>
            <w:right w:val="none" w:sz="0" w:space="0" w:color="auto"/>
          </w:divBdr>
        </w:div>
      </w:divsChild>
    </w:div>
    <w:div w:id="259024113">
      <w:bodyDiv w:val="1"/>
      <w:marLeft w:val="0"/>
      <w:marRight w:val="0"/>
      <w:marTop w:val="0"/>
      <w:marBottom w:val="0"/>
      <w:divBdr>
        <w:top w:val="none" w:sz="0" w:space="0" w:color="auto"/>
        <w:left w:val="none" w:sz="0" w:space="0" w:color="auto"/>
        <w:bottom w:val="none" w:sz="0" w:space="0" w:color="auto"/>
        <w:right w:val="none" w:sz="0" w:space="0" w:color="auto"/>
      </w:divBdr>
    </w:div>
    <w:div w:id="265500064">
      <w:bodyDiv w:val="1"/>
      <w:marLeft w:val="0"/>
      <w:marRight w:val="0"/>
      <w:marTop w:val="0"/>
      <w:marBottom w:val="0"/>
      <w:divBdr>
        <w:top w:val="none" w:sz="0" w:space="0" w:color="auto"/>
        <w:left w:val="none" w:sz="0" w:space="0" w:color="auto"/>
        <w:bottom w:val="none" w:sz="0" w:space="0" w:color="auto"/>
        <w:right w:val="none" w:sz="0" w:space="0" w:color="auto"/>
      </w:divBdr>
      <w:divsChild>
        <w:div w:id="1371999437">
          <w:marLeft w:val="0"/>
          <w:marRight w:val="0"/>
          <w:marTop w:val="0"/>
          <w:marBottom w:val="0"/>
          <w:divBdr>
            <w:top w:val="none" w:sz="0" w:space="0" w:color="auto"/>
            <w:left w:val="none" w:sz="0" w:space="0" w:color="auto"/>
            <w:bottom w:val="none" w:sz="0" w:space="0" w:color="auto"/>
            <w:right w:val="none" w:sz="0" w:space="0" w:color="auto"/>
          </w:divBdr>
        </w:div>
      </w:divsChild>
    </w:div>
    <w:div w:id="362051231">
      <w:bodyDiv w:val="1"/>
      <w:marLeft w:val="0"/>
      <w:marRight w:val="0"/>
      <w:marTop w:val="0"/>
      <w:marBottom w:val="0"/>
      <w:divBdr>
        <w:top w:val="none" w:sz="0" w:space="0" w:color="auto"/>
        <w:left w:val="none" w:sz="0" w:space="0" w:color="auto"/>
        <w:bottom w:val="none" w:sz="0" w:space="0" w:color="auto"/>
        <w:right w:val="none" w:sz="0" w:space="0" w:color="auto"/>
      </w:divBdr>
      <w:divsChild>
        <w:div w:id="1256789641">
          <w:marLeft w:val="0"/>
          <w:marRight w:val="0"/>
          <w:marTop w:val="0"/>
          <w:marBottom w:val="0"/>
          <w:divBdr>
            <w:top w:val="none" w:sz="0" w:space="0" w:color="auto"/>
            <w:left w:val="none" w:sz="0" w:space="0" w:color="auto"/>
            <w:bottom w:val="none" w:sz="0" w:space="0" w:color="auto"/>
            <w:right w:val="none" w:sz="0" w:space="0" w:color="auto"/>
          </w:divBdr>
        </w:div>
      </w:divsChild>
    </w:div>
    <w:div w:id="370957669">
      <w:bodyDiv w:val="1"/>
      <w:marLeft w:val="0"/>
      <w:marRight w:val="0"/>
      <w:marTop w:val="0"/>
      <w:marBottom w:val="0"/>
      <w:divBdr>
        <w:top w:val="none" w:sz="0" w:space="0" w:color="auto"/>
        <w:left w:val="none" w:sz="0" w:space="0" w:color="auto"/>
        <w:bottom w:val="none" w:sz="0" w:space="0" w:color="auto"/>
        <w:right w:val="none" w:sz="0" w:space="0" w:color="auto"/>
      </w:divBdr>
    </w:div>
    <w:div w:id="387149193">
      <w:bodyDiv w:val="1"/>
      <w:marLeft w:val="0"/>
      <w:marRight w:val="0"/>
      <w:marTop w:val="0"/>
      <w:marBottom w:val="0"/>
      <w:divBdr>
        <w:top w:val="none" w:sz="0" w:space="0" w:color="auto"/>
        <w:left w:val="none" w:sz="0" w:space="0" w:color="auto"/>
        <w:bottom w:val="none" w:sz="0" w:space="0" w:color="auto"/>
        <w:right w:val="none" w:sz="0" w:space="0" w:color="auto"/>
      </w:divBdr>
      <w:divsChild>
        <w:div w:id="1492716482">
          <w:marLeft w:val="0"/>
          <w:marRight w:val="0"/>
          <w:marTop w:val="0"/>
          <w:marBottom w:val="0"/>
          <w:divBdr>
            <w:top w:val="none" w:sz="0" w:space="0" w:color="auto"/>
            <w:left w:val="none" w:sz="0" w:space="0" w:color="auto"/>
            <w:bottom w:val="none" w:sz="0" w:space="0" w:color="auto"/>
            <w:right w:val="none" w:sz="0" w:space="0" w:color="auto"/>
          </w:divBdr>
        </w:div>
      </w:divsChild>
    </w:div>
    <w:div w:id="442069331">
      <w:bodyDiv w:val="1"/>
      <w:marLeft w:val="0"/>
      <w:marRight w:val="0"/>
      <w:marTop w:val="0"/>
      <w:marBottom w:val="0"/>
      <w:divBdr>
        <w:top w:val="none" w:sz="0" w:space="0" w:color="auto"/>
        <w:left w:val="none" w:sz="0" w:space="0" w:color="auto"/>
        <w:bottom w:val="none" w:sz="0" w:space="0" w:color="auto"/>
        <w:right w:val="none" w:sz="0" w:space="0" w:color="auto"/>
      </w:divBdr>
      <w:divsChild>
        <w:div w:id="1732576090">
          <w:marLeft w:val="0"/>
          <w:marRight w:val="0"/>
          <w:marTop w:val="0"/>
          <w:marBottom w:val="0"/>
          <w:divBdr>
            <w:top w:val="none" w:sz="0" w:space="0" w:color="auto"/>
            <w:left w:val="none" w:sz="0" w:space="0" w:color="auto"/>
            <w:bottom w:val="none" w:sz="0" w:space="0" w:color="auto"/>
            <w:right w:val="none" w:sz="0" w:space="0" w:color="auto"/>
          </w:divBdr>
        </w:div>
      </w:divsChild>
    </w:div>
    <w:div w:id="457531784">
      <w:bodyDiv w:val="1"/>
      <w:marLeft w:val="0"/>
      <w:marRight w:val="0"/>
      <w:marTop w:val="0"/>
      <w:marBottom w:val="0"/>
      <w:divBdr>
        <w:top w:val="none" w:sz="0" w:space="0" w:color="auto"/>
        <w:left w:val="none" w:sz="0" w:space="0" w:color="auto"/>
        <w:bottom w:val="none" w:sz="0" w:space="0" w:color="auto"/>
        <w:right w:val="none" w:sz="0" w:space="0" w:color="auto"/>
      </w:divBdr>
      <w:divsChild>
        <w:div w:id="2118981694">
          <w:marLeft w:val="0"/>
          <w:marRight w:val="0"/>
          <w:marTop w:val="0"/>
          <w:marBottom w:val="0"/>
          <w:divBdr>
            <w:top w:val="none" w:sz="0" w:space="0" w:color="auto"/>
            <w:left w:val="none" w:sz="0" w:space="0" w:color="auto"/>
            <w:bottom w:val="none" w:sz="0" w:space="0" w:color="auto"/>
            <w:right w:val="none" w:sz="0" w:space="0" w:color="auto"/>
          </w:divBdr>
          <w:divsChild>
            <w:div w:id="1261794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1272660">
      <w:bodyDiv w:val="1"/>
      <w:marLeft w:val="0"/>
      <w:marRight w:val="0"/>
      <w:marTop w:val="0"/>
      <w:marBottom w:val="0"/>
      <w:divBdr>
        <w:top w:val="none" w:sz="0" w:space="0" w:color="auto"/>
        <w:left w:val="none" w:sz="0" w:space="0" w:color="auto"/>
        <w:bottom w:val="none" w:sz="0" w:space="0" w:color="auto"/>
        <w:right w:val="none" w:sz="0" w:space="0" w:color="auto"/>
      </w:divBdr>
      <w:divsChild>
        <w:div w:id="1128860847">
          <w:marLeft w:val="0"/>
          <w:marRight w:val="0"/>
          <w:marTop w:val="0"/>
          <w:marBottom w:val="0"/>
          <w:divBdr>
            <w:top w:val="none" w:sz="0" w:space="0" w:color="auto"/>
            <w:left w:val="none" w:sz="0" w:space="0" w:color="auto"/>
            <w:bottom w:val="none" w:sz="0" w:space="0" w:color="auto"/>
            <w:right w:val="none" w:sz="0" w:space="0" w:color="auto"/>
          </w:divBdr>
        </w:div>
      </w:divsChild>
    </w:div>
    <w:div w:id="463160941">
      <w:bodyDiv w:val="1"/>
      <w:marLeft w:val="0"/>
      <w:marRight w:val="0"/>
      <w:marTop w:val="0"/>
      <w:marBottom w:val="0"/>
      <w:divBdr>
        <w:top w:val="none" w:sz="0" w:space="0" w:color="auto"/>
        <w:left w:val="none" w:sz="0" w:space="0" w:color="auto"/>
        <w:bottom w:val="none" w:sz="0" w:space="0" w:color="auto"/>
        <w:right w:val="none" w:sz="0" w:space="0" w:color="auto"/>
      </w:divBdr>
      <w:divsChild>
        <w:div w:id="433600440">
          <w:marLeft w:val="0"/>
          <w:marRight w:val="0"/>
          <w:marTop w:val="0"/>
          <w:marBottom w:val="0"/>
          <w:divBdr>
            <w:top w:val="none" w:sz="0" w:space="0" w:color="auto"/>
            <w:left w:val="none" w:sz="0" w:space="0" w:color="auto"/>
            <w:bottom w:val="none" w:sz="0" w:space="0" w:color="auto"/>
            <w:right w:val="none" w:sz="0" w:space="0" w:color="auto"/>
          </w:divBdr>
        </w:div>
      </w:divsChild>
    </w:div>
    <w:div w:id="507520390">
      <w:bodyDiv w:val="1"/>
      <w:marLeft w:val="0"/>
      <w:marRight w:val="0"/>
      <w:marTop w:val="0"/>
      <w:marBottom w:val="0"/>
      <w:divBdr>
        <w:top w:val="none" w:sz="0" w:space="0" w:color="auto"/>
        <w:left w:val="none" w:sz="0" w:space="0" w:color="auto"/>
        <w:bottom w:val="none" w:sz="0" w:space="0" w:color="auto"/>
        <w:right w:val="none" w:sz="0" w:space="0" w:color="auto"/>
      </w:divBdr>
      <w:divsChild>
        <w:div w:id="592665270">
          <w:marLeft w:val="0"/>
          <w:marRight w:val="0"/>
          <w:marTop w:val="0"/>
          <w:marBottom w:val="0"/>
          <w:divBdr>
            <w:top w:val="none" w:sz="0" w:space="0" w:color="auto"/>
            <w:left w:val="none" w:sz="0" w:space="0" w:color="auto"/>
            <w:bottom w:val="none" w:sz="0" w:space="0" w:color="auto"/>
            <w:right w:val="none" w:sz="0" w:space="0" w:color="auto"/>
          </w:divBdr>
        </w:div>
      </w:divsChild>
    </w:div>
    <w:div w:id="602035935">
      <w:bodyDiv w:val="1"/>
      <w:marLeft w:val="0"/>
      <w:marRight w:val="0"/>
      <w:marTop w:val="0"/>
      <w:marBottom w:val="0"/>
      <w:divBdr>
        <w:top w:val="none" w:sz="0" w:space="0" w:color="auto"/>
        <w:left w:val="none" w:sz="0" w:space="0" w:color="auto"/>
        <w:bottom w:val="none" w:sz="0" w:space="0" w:color="auto"/>
        <w:right w:val="none" w:sz="0" w:space="0" w:color="auto"/>
      </w:divBdr>
      <w:divsChild>
        <w:div w:id="2067026337">
          <w:marLeft w:val="0"/>
          <w:marRight w:val="0"/>
          <w:marTop w:val="0"/>
          <w:marBottom w:val="0"/>
          <w:divBdr>
            <w:top w:val="none" w:sz="0" w:space="0" w:color="auto"/>
            <w:left w:val="none" w:sz="0" w:space="0" w:color="auto"/>
            <w:bottom w:val="none" w:sz="0" w:space="0" w:color="auto"/>
            <w:right w:val="none" w:sz="0" w:space="0" w:color="auto"/>
          </w:divBdr>
        </w:div>
      </w:divsChild>
    </w:div>
    <w:div w:id="645666102">
      <w:bodyDiv w:val="1"/>
      <w:marLeft w:val="0"/>
      <w:marRight w:val="0"/>
      <w:marTop w:val="0"/>
      <w:marBottom w:val="0"/>
      <w:divBdr>
        <w:top w:val="none" w:sz="0" w:space="0" w:color="auto"/>
        <w:left w:val="none" w:sz="0" w:space="0" w:color="auto"/>
        <w:bottom w:val="none" w:sz="0" w:space="0" w:color="auto"/>
        <w:right w:val="none" w:sz="0" w:space="0" w:color="auto"/>
      </w:divBdr>
      <w:divsChild>
        <w:div w:id="350880485">
          <w:marLeft w:val="0"/>
          <w:marRight w:val="0"/>
          <w:marTop w:val="0"/>
          <w:marBottom w:val="0"/>
          <w:divBdr>
            <w:top w:val="none" w:sz="0" w:space="0" w:color="auto"/>
            <w:left w:val="none" w:sz="0" w:space="0" w:color="auto"/>
            <w:bottom w:val="none" w:sz="0" w:space="0" w:color="auto"/>
            <w:right w:val="none" w:sz="0" w:space="0" w:color="auto"/>
          </w:divBdr>
        </w:div>
      </w:divsChild>
    </w:div>
    <w:div w:id="655182293">
      <w:bodyDiv w:val="1"/>
      <w:marLeft w:val="0"/>
      <w:marRight w:val="0"/>
      <w:marTop w:val="0"/>
      <w:marBottom w:val="0"/>
      <w:divBdr>
        <w:top w:val="none" w:sz="0" w:space="0" w:color="auto"/>
        <w:left w:val="none" w:sz="0" w:space="0" w:color="auto"/>
        <w:bottom w:val="none" w:sz="0" w:space="0" w:color="auto"/>
        <w:right w:val="none" w:sz="0" w:space="0" w:color="auto"/>
      </w:divBdr>
      <w:divsChild>
        <w:div w:id="744646624">
          <w:marLeft w:val="0"/>
          <w:marRight w:val="0"/>
          <w:marTop w:val="0"/>
          <w:marBottom w:val="0"/>
          <w:divBdr>
            <w:top w:val="none" w:sz="0" w:space="0" w:color="auto"/>
            <w:left w:val="none" w:sz="0" w:space="0" w:color="auto"/>
            <w:bottom w:val="none" w:sz="0" w:space="0" w:color="auto"/>
            <w:right w:val="none" w:sz="0" w:space="0" w:color="auto"/>
          </w:divBdr>
        </w:div>
      </w:divsChild>
    </w:div>
    <w:div w:id="727187972">
      <w:bodyDiv w:val="1"/>
      <w:marLeft w:val="0"/>
      <w:marRight w:val="0"/>
      <w:marTop w:val="0"/>
      <w:marBottom w:val="0"/>
      <w:divBdr>
        <w:top w:val="none" w:sz="0" w:space="0" w:color="auto"/>
        <w:left w:val="none" w:sz="0" w:space="0" w:color="auto"/>
        <w:bottom w:val="none" w:sz="0" w:space="0" w:color="auto"/>
        <w:right w:val="none" w:sz="0" w:space="0" w:color="auto"/>
      </w:divBdr>
      <w:divsChild>
        <w:div w:id="1621840813">
          <w:marLeft w:val="0"/>
          <w:marRight w:val="0"/>
          <w:marTop w:val="0"/>
          <w:marBottom w:val="0"/>
          <w:divBdr>
            <w:top w:val="none" w:sz="0" w:space="0" w:color="auto"/>
            <w:left w:val="none" w:sz="0" w:space="0" w:color="auto"/>
            <w:bottom w:val="none" w:sz="0" w:space="0" w:color="auto"/>
            <w:right w:val="none" w:sz="0" w:space="0" w:color="auto"/>
          </w:divBdr>
        </w:div>
      </w:divsChild>
    </w:div>
    <w:div w:id="758258521">
      <w:bodyDiv w:val="1"/>
      <w:marLeft w:val="0"/>
      <w:marRight w:val="0"/>
      <w:marTop w:val="0"/>
      <w:marBottom w:val="0"/>
      <w:divBdr>
        <w:top w:val="none" w:sz="0" w:space="0" w:color="auto"/>
        <w:left w:val="none" w:sz="0" w:space="0" w:color="auto"/>
        <w:bottom w:val="none" w:sz="0" w:space="0" w:color="auto"/>
        <w:right w:val="none" w:sz="0" w:space="0" w:color="auto"/>
      </w:divBdr>
      <w:divsChild>
        <w:div w:id="780609753">
          <w:marLeft w:val="0"/>
          <w:marRight w:val="0"/>
          <w:marTop w:val="0"/>
          <w:marBottom w:val="0"/>
          <w:divBdr>
            <w:top w:val="none" w:sz="0" w:space="0" w:color="auto"/>
            <w:left w:val="none" w:sz="0" w:space="0" w:color="auto"/>
            <w:bottom w:val="none" w:sz="0" w:space="0" w:color="auto"/>
            <w:right w:val="none" w:sz="0" w:space="0" w:color="auto"/>
          </w:divBdr>
        </w:div>
      </w:divsChild>
    </w:div>
    <w:div w:id="762335458">
      <w:bodyDiv w:val="1"/>
      <w:marLeft w:val="0"/>
      <w:marRight w:val="0"/>
      <w:marTop w:val="0"/>
      <w:marBottom w:val="0"/>
      <w:divBdr>
        <w:top w:val="none" w:sz="0" w:space="0" w:color="auto"/>
        <w:left w:val="none" w:sz="0" w:space="0" w:color="auto"/>
        <w:bottom w:val="none" w:sz="0" w:space="0" w:color="auto"/>
        <w:right w:val="none" w:sz="0" w:space="0" w:color="auto"/>
      </w:divBdr>
      <w:divsChild>
        <w:div w:id="33431388">
          <w:marLeft w:val="0"/>
          <w:marRight w:val="0"/>
          <w:marTop w:val="0"/>
          <w:marBottom w:val="0"/>
          <w:divBdr>
            <w:top w:val="none" w:sz="0" w:space="0" w:color="auto"/>
            <w:left w:val="none" w:sz="0" w:space="0" w:color="auto"/>
            <w:bottom w:val="none" w:sz="0" w:space="0" w:color="auto"/>
            <w:right w:val="none" w:sz="0" w:space="0" w:color="auto"/>
          </w:divBdr>
        </w:div>
        <w:div w:id="2025009923">
          <w:marLeft w:val="0"/>
          <w:marRight w:val="0"/>
          <w:marTop w:val="0"/>
          <w:marBottom w:val="0"/>
          <w:divBdr>
            <w:top w:val="none" w:sz="0" w:space="0" w:color="auto"/>
            <w:left w:val="none" w:sz="0" w:space="0" w:color="auto"/>
            <w:bottom w:val="none" w:sz="0" w:space="0" w:color="auto"/>
            <w:right w:val="none" w:sz="0" w:space="0" w:color="auto"/>
          </w:divBdr>
        </w:div>
      </w:divsChild>
    </w:div>
    <w:div w:id="780537650">
      <w:bodyDiv w:val="1"/>
      <w:marLeft w:val="0"/>
      <w:marRight w:val="0"/>
      <w:marTop w:val="0"/>
      <w:marBottom w:val="0"/>
      <w:divBdr>
        <w:top w:val="none" w:sz="0" w:space="0" w:color="auto"/>
        <w:left w:val="none" w:sz="0" w:space="0" w:color="auto"/>
        <w:bottom w:val="none" w:sz="0" w:space="0" w:color="auto"/>
        <w:right w:val="none" w:sz="0" w:space="0" w:color="auto"/>
      </w:divBdr>
      <w:divsChild>
        <w:div w:id="698438306">
          <w:marLeft w:val="0"/>
          <w:marRight w:val="0"/>
          <w:marTop w:val="0"/>
          <w:marBottom w:val="0"/>
          <w:divBdr>
            <w:top w:val="none" w:sz="0" w:space="0" w:color="auto"/>
            <w:left w:val="none" w:sz="0" w:space="0" w:color="auto"/>
            <w:bottom w:val="none" w:sz="0" w:space="0" w:color="auto"/>
            <w:right w:val="none" w:sz="0" w:space="0" w:color="auto"/>
          </w:divBdr>
        </w:div>
        <w:div w:id="1393626250">
          <w:marLeft w:val="0"/>
          <w:marRight w:val="0"/>
          <w:marTop w:val="0"/>
          <w:marBottom w:val="0"/>
          <w:divBdr>
            <w:top w:val="none" w:sz="0" w:space="0" w:color="auto"/>
            <w:left w:val="none" w:sz="0" w:space="0" w:color="auto"/>
            <w:bottom w:val="none" w:sz="0" w:space="0" w:color="auto"/>
            <w:right w:val="none" w:sz="0" w:space="0" w:color="auto"/>
          </w:divBdr>
        </w:div>
        <w:div w:id="1562012674">
          <w:marLeft w:val="0"/>
          <w:marRight w:val="0"/>
          <w:marTop w:val="0"/>
          <w:marBottom w:val="0"/>
          <w:divBdr>
            <w:top w:val="none" w:sz="0" w:space="0" w:color="auto"/>
            <w:left w:val="none" w:sz="0" w:space="0" w:color="auto"/>
            <w:bottom w:val="none" w:sz="0" w:space="0" w:color="auto"/>
            <w:right w:val="none" w:sz="0" w:space="0" w:color="auto"/>
          </w:divBdr>
        </w:div>
        <w:div w:id="2126119481">
          <w:marLeft w:val="0"/>
          <w:marRight w:val="0"/>
          <w:marTop w:val="0"/>
          <w:marBottom w:val="0"/>
          <w:divBdr>
            <w:top w:val="none" w:sz="0" w:space="0" w:color="auto"/>
            <w:left w:val="none" w:sz="0" w:space="0" w:color="auto"/>
            <w:bottom w:val="none" w:sz="0" w:space="0" w:color="auto"/>
            <w:right w:val="none" w:sz="0" w:space="0" w:color="auto"/>
          </w:divBdr>
        </w:div>
      </w:divsChild>
    </w:div>
    <w:div w:id="781342506">
      <w:bodyDiv w:val="1"/>
      <w:marLeft w:val="0"/>
      <w:marRight w:val="0"/>
      <w:marTop w:val="0"/>
      <w:marBottom w:val="0"/>
      <w:divBdr>
        <w:top w:val="none" w:sz="0" w:space="0" w:color="auto"/>
        <w:left w:val="none" w:sz="0" w:space="0" w:color="auto"/>
        <w:bottom w:val="none" w:sz="0" w:space="0" w:color="auto"/>
        <w:right w:val="none" w:sz="0" w:space="0" w:color="auto"/>
      </w:divBdr>
      <w:divsChild>
        <w:div w:id="481195831">
          <w:marLeft w:val="0"/>
          <w:marRight w:val="0"/>
          <w:marTop w:val="0"/>
          <w:marBottom w:val="0"/>
          <w:divBdr>
            <w:top w:val="none" w:sz="0" w:space="0" w:color="auto"/>
            <w:left w:val="none" w:sz="0" w:space="0" w:color="auto"/>
            <w:bottom w:val="none" w:sz="0" w:space="0" w:color="auto"/>
            <w:right w:val="none" w:sz="0" w:space="0" w:color="auto"/>
          </w:divBdr>
        </w:div>
      </w:divsChild>
    </w:div>
    <w:div w:id="925842899">
      <w:bodyDiv w:val="1"/>
      <w:marLeft w:val="0"/>
      <w:marRight w:val="0"/>
      <w:marTop w:val="0"/>
      <w:marBottom w:val="0"/>
      <w:divBdr>
        <w:top w:val="none" w:sz="0" w:space="0" w:color="auto"/>
        <w:left w:val="none" w:sz="0" w:space="0" w:color="auto"/>
        <w:bottom w:val="none" w:sz="0" w:space="0" w:color="auto"/>
        <w:right w:val="none" w:sz="0" w:space="0" w:color="auto"/>
      </w:divBdr>
    </w:div>
    <w:div w:id="962424139">
      <w:bodyDiv w:val="1"/>
      <w:marLeft w:val="0"/>
      <w:marRight w:val="0"/>
      <w:marTop w:val="0"/>
      <w:marBottom w:val="0"/>
      <w:divBdr>
        <w:top w:val="none" w:sz="0" w:space="0" w:color="auto"/>
        <w:left w:val="none" w:sz="0" w:space="0" w:color="auto"/>
        <w:bottom w:val="none" w:sz="0" w:space="0" w:color="auto"/>
        <w:right w:val="none" w:sz="0" w:space="0" w:color="auto"/>
      </w:divBdr>
      <w:divsChild>
        <w:div w:id="948705510">
          <w:marLeft w:val="0"/>
          <w:marRight w:val="0"/>
          <w:marTop w:val="0"/>
          <w:marBottom w:val="0"/>
          <w:divBdr>
            <w:top w:val="none" w:sz="0" w:space="0" w:color="auto"/>
            <w:left w:val="none" w:sz="0" w:space="0" w:color="auto"/>
            <w:bottom w:val="none" w:sz="0" w:space="0" w:color="auto"/>
            <w:right w:val="none" w:sz="0" w:space="0" w:color="auto"/>
          </w:divBdr>
        </w:div>
      </w:divsChild>
    </w:div>
    <w:div w:id="981160513">
      <w:bodyDiv w:val="1"/>
      <w:marLeft w:val="0"/>
      <w:marRight w:val="0"/>
      <w:marTop w:val="0"/>
      <w:marBottom w:val="0"/>
      <w:divBdr>
        <w:top w:val="none" w:sz="0" w:space="0" w:color="auto"/>
        <w:left w:val="none" w:sz="0" w:space="0" w:color="auto"/>
        <w:bottom w:val="none" w:sz="0" w:space="0" w:color="auto"/>
        <w:right w:val="none" w:sz="0" w:space="0" w:color="auto"/>
      </w:divBdr>
      <w:divsChild>
        <w:div w:id="1349019727">
          <w:marLeft w:val="0"/>
          <w:marRight w:val="0"/>
          <w:marTop w:val="0"/>
          <w:marBottom w:val="0"/>
          <w:divBdr>
            <w:top w:val="none" w:sz="0" w:space="0" w:color="auto"/>
            <w:left w:val="none" w:sz="0" w:space="0" w:color="auto"/>
            <w:bottom w:val="none" w:sz="0" w:space="0" w:color="auto"/>
            <w:right w:val="none" w:sz="0" w:space="0" w:color="auto"/>
          </w:divBdr>
        </w:div>
      </w:divsChild>
    </w:div>
    <w:div w:id="982081621">
      <w:bodyDiv w:val="1"/>
      <w:marLeft w:val="0"/>
      <w:marRight w:val="0"/>
      <w:marTop w:val="0"/>
      <w:marBottom w:val="0"/>
      <w:divBdr>
        <w:top w:val="none" w:sz="0" w:space="0" w:color="auto"/>
        <w:left w:val="none" w:sz="0" w:space="0" w:color="auto"/>
        <w:bottom w:val="none" w:sz="0" w:space="0" w:color="auto"/>
        <w:right w:val="none" w:sz="0" w:space="0" w:color="auto"/>
      </w:divBdr>
    </w:div>
    <w:div w:id="1006205001">
      <w:bodyDiv w:val="1"/>
      <w:marLeft w:val="0"/>
      <w:marRight w:val="0"/>
      <w:marTop w:val="0"/>
      <w:marBottom w:val="0"/>
      <w:divBdr>
        <w:top w:val="none" w:sz="0" w:space="0" w:color="auto"/>
        <w:left w:val="none" w:sz="0" w:space="0" w:color="auto"/>
        <w:bottom w:val="none" w:sz="0" w:space="0" w:color="auto"/>
        <w:right w:val="none" w:sz="0" w:space="0" w:color="auto"/>
      </w:divBdr>
      <w:divsChild>
        <w:div w:id="1124301964">
          <w:marLeft w:val="0"/>
          <w:marRight w:val="0"/>
          <w:marTop w:val="0"/>
          <w:marBottom w:val="0"/>
          <w:divBdr>
            <w:top w:val="none" w:sz="0" w:space="0" w:color="auto"/>
            <w:left w:val="none" w:sz="0" w:space="0" w:color="auto"/>
            <w:bottom w:val="none" w:sz="0" w:space="0" w:color="auto"/>
            <w:right w:val="none" w:sz="0" w:space="0" w:color="auto"/>
          </w:divBdr>
        </w:div>
      </w:divsChild>
    </w:div>
    <w:div w:id="1009983107">
      <w:bodyDiv w:val="1"/>
      <w:marLeft w:val="0"/>
      <w:marRight w:val="0"/>
      <w:marTop w:val="0"/>
      <w:marBottom w:val="0"/>
      <w:divBdr>
        <w:top w:val="none" w:sz="0" w:space="0" w:color="auto"/>
        <w:left w:val="none" w:sz="0" w:space="0" w:color="auto"/>
        <w:bottom w:val="none" w:sz="0" w:space="0" w:color="auto"/>
        <w:right w:val="none" w:sz="0" w:space="0" w:color="auto"/>
      </w:divBdr>
      <w:divsChild>
        <w:div w:id="1376546121">
          <w:marLeft w:val="0"/>
          <w:marRight w:val="0"/>
          <w:marTop w:val="0"/>
          <w:marBottom w:val="0"/>
          <w:divBdr>
            <w:top w:val="none" w:sz="0" w:space="0" w:color="auto"/>
            <w:left w:val="none" w:sz="0" w:space="0" w:color="auto"/>
            <w:bottom w:val="none" w:sz="0" w:space="0" w:color="auto"/>
            <w:right w:val="none" w:sz="0" w:space="0" w:color="auto"/>
          </w:divBdr>
        </w:div>
      </w:divsChild>
    </w:div>
    <w:div w:id="1032416867">
      <w:bodyDiv w:val="1"/>
      <w:marLeft w:val="0"/>
      <w:marRight w:val="0"/>
      <w:marTop w:val="0"/>
      <w:marBottom w:val="0"/>
      <w:divBdr>
        <w:top w:val="none" w:sz="0" w:space="0" w:color="auto"/>
        <w:left w:val="none" w:sz="0" w:space="0" w:color="auto"/>
        <w:bottom w:val="none" w:sz="0" w:space="0" w:color="auto"/>
        <w:right w:val="none" w:sz="0" w:space="0" w:color="auto"/>
      </w:divBdr>
    </w:div>
    <w:div w:id="1037702710">
      <w:bodyDiv w:val="1"/>
      <w:marLeft w:val="0"/>
      <w:marRight w:val="0"/>
      <w:marTop w:val="0"/>
      <w:marBottom w:val="0"/>
      <w:divBdr>
        <w:top w:val="none" w:sz="0" w:space="0" w:color="auto"/>
        <w:left w:val="none" w:sz="0" w:space="0" w:color="auto"/>
        <w:bottom w:val="none" w:sz="0" w:space="0" w:color="auto"/>
        <w:right w:val="none" w:sz="0" w:space="0" w:color="auto"/>
      </w:divBdr>
      <w:divsChild>
        <w:div w:id="2042700841">
          <w:marLeft w:val="0"/>
          <w:marRight w:val="0"/>
          <w:marTop w:val="0"/>
          <w:marBottom w:val="0"/>
          <w:divBdr>
            <w:top w:val="none" w:sz="0" w:space="0" w:color="auto"/>
            <w:left w:val="none" w:sz="0" w:space="0" w:color="auto"/>
            <w:bottom w:val="none" w:sz="0" w:space="0" w:color="auto"/>
            <w:right w:val="none" w:sz="0" w:space="0" w:color="auto"/>
          </w:divBdr>
        </w:div>
      </w:divsChild>
    </w:div>
    <w:div w:id="1041133010">
      <w:bodyDiv w:val="1"/>
      <w:marLeft w:val="0"/>
      <w:marRight w:val="0"/>
      <w:marTop w:val="0"/>
      <w:marBottom w:val="0"/>
      <w:divBdr>
        <w:top w:val="none" w:sz="0" w:space="0" w:color="auto"/>
        <w:left w:val="none" w:sz="0" w:space="0" w:color="auto"/>
        <w:bottom w:val="none" w:sz="0" w:space="0" w:color="auto"/>
        <w:right w:val="none" w:sz="0" w:space="0" w:color="auto"/>
      </w:divBdr>
      <w:divsChild>
        <w:div w:id="1370648876">
          <w:marLeft w:val="0"/>
          <w:marRight w:val="0"/>
          <w:marTop w:val="0"/>
          <w:marBottom w:val="0"/>
          <w:divBdr>
            <w:top w:val="none" w:sz="0" w:space="0" w:color="auto"/>
            <w:left w:val="none" w:sz="0" w:space="0" w:color="auto"/>
            <w:bottom w:val="none" w:sz="0" w:space="0" w:color="auto"/>
            <w:right w:val="none" w:sz="0" w:space="0" w:color="auto"/>
          </w:divBdr>
        </w:div>
      </w:divsChild>
    </w:div>
    <w:div w:id="1063600096">
      <w:bodyDiv w:val="1"/>
      <w:marLeft w:val="0"/>
      <w:marRight w:val="0"/>
      <w:marTop w:val="0"/>
      <w:marBottom w:val="0"/>
      <w:divBdr>
        <w:top w:val="none" w:sz="0" w:space="0" w:color="auto"/>
        <w:left w:val="none" w:sz="0" w:space="0" w:color="auto"/>
        <w:bottom w:val="none" w:sz="0" w:space="0" w:color="auto"/>
        <w:right w:val="none" w:sz="0" w:space="0" w:color="auto"/>
      </w:divBdr>
    </w:div>
    <w:div w:id="1069765301">
      <w:bodyDiv w:val="1"/>
      <w:marLeft w:val="0"/>
      <w:marRight w:val="0"/>
      <w:marTop w:val="0"/>
      <w:marBottom w:val="0"/>
      <w:divBdr>
        <w:top w:val="none" w:sz="0" w:space="0" w:color="auto"/>
        <w:left w:val="none" w:sz="0" w:space="0" w:color="auto"/>
        <w:bottom w:val="none" w:sz="0" w:space="0" w:color="auto"/>
        <w:right w:val="none" w:sz="0" w:space="0" w:color="auto"/>
      </w:divBdr>
      <w:divsChild>
        <w:div w:id="342242049">
          <w:marLeft w:val="0"/>
          <w:marRight w:val="0"/>
          <w:marTop w:val="0"/>
          <w:marBottom w:val="0"/>
          <w:divBdr>
            <w:top w:val="none" w:sz="0" w:space="0" w:color="auto"/>
            <w:left w:val="none" w:sz="0" w:space="0" w:color="auto"/>
            <w:bottom w:val="none" w:sz="0" w:space="0" w:color="auto"/>
            <w:right w:val="none" w:sz="0" w:space="0" w:color="auto"/>
          </w:divBdr>
        </w:div>
      </w:divsChild>
    </w:div>
    <w:div w:id="1104961723">
      <w:bodyDiv w:val="1"/>
      <w:marLeft w:val="0"/>
      <w:marRight w:val="0"/>
      <w:marTop w:val="0"/>
      <w:marBottom w:val="0"/>
      <w:divBdr>
        <w:top w:val="none" w:sz="0" w:space="0" w:color="auto"/>
        <w:left w:val="none" w:sz="0" w:space="0" w:color="auto"/>
        <w:bottom w:val="none" w:sz="0" w:space="0" w:color="auto"/>
        <w:right w:val="none" w:sz="0" w:space="0" w:color="auto"/>
      </w:divBdr>
      <w:divsChild>
        <w:div w:id="424770006">
          <w:marLeft w:val="0"/>
          <w:marRight w:val="0"/>
          <w:marTop w:val="0"/>
          <w:marBottom w:val="0"/>
          <w:divBdr>
            <w:top w:val="none" w:sz="0" w:space="0" w:color="auto"/>
            <w:left w:val="none" w:sz="0" w:space="0" w:color="auto"/>
            <w:bottom w:val="none" w:sz="0" w:space="0" w:color="auto"/>
            <w:right w:val="none" w:sz="0" w:space="0" w:color="auto"/>
          </w:divBdr>
        </w:div>
      </w:divsChild>
    </w:div>
    <w:div w:id="1172178772">
      <w:bodyDiv w:val="1"/>
      <w:marLeft w:val="0"/>
      <w:marRight w:val="0"/>
      <w:marTop w:val="0"/>
      <w:marBottom w:val="0"/>
      <w:divBdr>
        <w:top w:val="none" w:sz="0" w:space="0" w:color="auto"/>
        <w:left w:val="none" w:sz="0" w:space="0" w:color="auto"/>
        <w:bottom w:val="none" w:sz="0" w:space="0" w:color="auto"/>
        <w:right w:val="none" w:sz="0" w:space="0" w:color="auto"/>
      </w:divBdr>
      <w:divsChild>
        <w:div w:id="1144546186">
          <w:marLeft w:val="0"/>
          <w:marRight w:val="0"/>
          <w:marTop w:val="0"/>
          <w:marBottom w:val="0"/>
          <w:divBdr>
            <w:top w:val="none" w:sz="0" w:space="0" w:color="auto"/>
            <w:left w:val="none" w:sz="0" w:space="0" w:color="auto"/>
            <w:bottom w:val="none" w:sz="0" w:space="0" w:color="auto"/>
            <w:right w:val="none" w:sz="0" w:space="0" w:color="auto"/>
          </w:divBdr>
        </w:div>
      </w:divsChild>
    </w:div>
    <w:div w:id="1175732029">
      <w:bodyDiv w:val="1"/>
      <w:marLeft w:val="0"/>
      <w:marRight w:val="0"/>
      <w:marTop w:val="0"/>
      <w:marBottom w:val="0"/>
      <w:divBdr>
        <w:top w:val="none" w:sz="0" w:space="0" w:color="auto"/>
        <w:left w:val="none" w:sz="0" w:space="0" w:color="auto"/>
        <w:bottom w:val="none" w:sz="0" w:space="0" w:color="auto"/>
        <w:right w:val="none" w:sz="0" w:space="0" w:color="auto"/>
      </w:divBdr>
      <w:divsChild>
        <w:div w:id="17124579">
          <w:marLeft w:val="0"/>
          <w:marRight w:val="0"/>
          <w:marTop w:val="0"/>
          <w:marBottom w:val="0"/>
          <w:divBdr>
            <w:top w:val="none" w:sz="0" w:space="0" w:color="auto"/>
            <w:left w:val="none" w:sz="0" w:space="0" w:color="auto"/>
            <w:bottom w:val="none" w:sz="0" w:space="0" w:color="auto"/>
            <w:right w:val="none" w:sz="0" w:space="0" w:color="auto"/>
          </w:divBdr>
        </w:div>
      </w:divsChild>
    </w:div>
    <w:div w:id="1242569506">
      <w:bodyDiv w:val="1"/>
      <w:marLeft w:val="0"/>
      <w:marRight w:val="0"/>
      <w:marTop w:val="0"/>
      <w:marBottom w:val="0"/>
      <w:divBdr>
        <w:top w:val="none" w:sz="0" w:space="0" w:color="auto"/>
        <w:left w:val="none" w:sz="0" w:space="0" w:color="auto"/>
        <w:bottom w:val="none" w:sz="0" w:space="0" w:color="auto"/>
        <w:right w:val="none" w:sz="0" w:space="0" w:color="auto"/>
      </w:divBdr>
      <w:divsChild>
        <w:div w:id="1366297105">
          <w:marLeft w:val="0"/>
          <w:marRight w:val="0"/>
          <w:marTop w:val="0"/>
          <w:marBottom w:val="0"/>
          <w:divBdr>
            <w:top w:val="none" w:sz="0" w:space="0" w:color="auto"/>
            <w:left w:val="none" w:sz="0" w:space="0" w:color="auto"/>
            <w:bottom w:val="none" w:sz="0" w:space="0" w:color="auto"/>
            <w:right w:val="none" w:sz="0" w:space="0" w:color="auto"/>
          </w:divBdr>
        </w:div>
        <w:div w:id="1618367466">
          <w:marLeft w:val="0"/>
          <w:marRight w:val="0"/>
          <w:marTop w:val="0"/>
          <w:marBottom w:val="0"/>
          <w:divBdr>
            <w:top w:val="none" w:sz="0" w:space="0" w:color="auto"/>
            <w:left w:val="none" w:sz="0" w:space="0" w:color="auto"/>
            <w:bottom w:val="none" w:sz="0" w:space="0" w:color="auto"/>
            <w:right w:val="none" w:sz="0" w:space="0" w:color="auto"/>
          </w:divBdr>
          <w:divsChild>
            <w:div w:id="1723676848">
              <w:marLeft w:val="0"/>
              <w:marRight w:val="0"/>
              <w:marTop w:val="0"/>
              <w:marBottom w:val="0"/>
              <w:divBdr>
                <w:top w:val="none" w:sz="0" w:space="0" w:color="auto"/>
                <w:left w:val="none" w:sz="0" w:space="0" w:color="auto"/>
                <w:bottom w:val="none" w:sz="0" w:space="0" w:color="auto"/>
                <w:right w:val="none" w:sz="0" w:space="0" w:color="auto"/>
              </w:divBdr>
              <w:divsChild>
                <w:div w:id="981664047">
                  <w:marLeft w:val="0"/>
                  <w:marRight w:val="0"/>
                  <w:marTop w:val="0"/>
                  <w:marBottom w:val="0"/>
                  <w:divBdr>
                    <w:top w:val="none" w:sz="0" w:space="0" w:color="auto"/>
                    <w:left w:val="none" w:sz="0" w:space="0" w:color="auto"/>
                    <w:bottom w:val="none" w:sz="0" w:space="0" w:color="auto"/>
                    <w:right w:val="none" w:sz="0" w:space="0" w:color="auto"/>
                  </w:divBdr>
                </w:div>
                <w:div w:id="1506171719">
                  <w:marLeft w:val="0"/>
                  <w:marRight w:val="0"/>
                  <w:marTop w:val="0"/>
                  <w:marBottom w:val="0"/>
                  <w:divBdr>
                    <w:top w:val="none" w:sz="0" w:space="0" w:color="auto"/>
                    <w:left w:val="none" w:sz="0" w:space="0" w:color="auto"/>
                    <w:bottom w:val="none" w:sz="0" w:space="0" w:color="auto"/>
                    <w:right w:val="none" w:sz="0" w:space="0" w:color="auto"/>
                  </w:divBdr>
                </w:div>
                <w:div w:id="190271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0787">
      <w:bodyDiv w:val="1"/>
      <w:marLeft w:val="0"/>
      <w:marRight w:val="0"/>
      <w:marTop w:val="0"/>
      <w:marBottom w:val="0"/>
      <w:divBdr>
        <w:top w:val="none" w:sz="0" w:space="0" w:color="auto"/>
        <w:left w:val="none" w:sz="0" w:space="0" w:color="auto"/>
        <w:bottom w:val="none" w:sz="0" w:space="0" w:color="auto"/>
        <w:right w:val="none" w:sz="0" w:space="0" w:color="auto"/>
      </w:divBdr>
    </w:div>
    <w:div w:id="1342705707">
      <w:bodyDiv w:val="1"/>
      <w:marLeft w:val="0"/>
      <w:marRight w:val="0"/>
      <w:marTop w:val="0"/>
      <w:marBottom w:val="0"/>
      <w:divBdr>
        <w:top w:val="none" w:sz="0" w:space="0" w:color="auto"/>
        <w:left w:val="none" w:sz="0" w:space="0" w:color="auto"/>
        <w:bottom w:val="none" w:sz="0" w:space="0" w:color="auto"/>
        <w:right w:val="none" w:sz="0" w:space="0" w:color="auto"/>
      </w:divBdr>
      <w:divsChild>
        <w:div w:id="787435294">
          <w:marLeft w:val="0"/>
          <w:marRight w:val="0"/>
          <w:marTop w:val="0"/>
          <w:marBottom w:val="0"/>
          <w:divBdr>
            <w:top w:val="none" w:sz="0" w:space="0" w:color="auto"/>
            <w:left w:val="none" w:sz="0" w:space="0" w:color="auto"/>
            <w:bottom w:val="none" w:sz="0" w:space="0" w:color="auto"/>
            <w:right w:val="none" w:sz="0" w:space="0" w:color="auto"/>
          </w:divBdr>
        </w:div>
      </w:divsChild>
    </w:div>
    <w:div w:id="1363744653">
      <w:bodyDiv w:val="1"/>
      <w:marLeft w:val="0"/>
      <w:marRight w:val="0"/>
      <w:marTop w:val="0"/>
      <w:marBottom w:val="0"/>
      <w:divBdr>
        <w:top w:val="none" w:sz="0" w:space="0" w:color="auto"/>
        <w:left w:val="none" w:sz="0" w:space="0" w:color="auto"/>
        <w:bottom w:val="none" w:sz="0" w:space="0" w:color="auto"/>
        <w:right w:val="none" w:sz="0" w:space="0" w:color="auto"/>
      </w:divBdr>
    </w:div>
    <w:div w:id="1373727735">
      <w:bodyDiv w:val="1"/>
      <w:marLeft w:val="0"/>
      <w:marRight w:val="0"/>
      <w:marTop w:val="0"/>
      <w:marBottom w:val="0"/>
      <w:divBdr>
        <w:top w:val="none" w:sz="0" w:space="0" w:color="auto"/>
        <w:left w:val="none" w:sz="0" w:space="0" w:color="auto"/>
        <w:bottom w:val="none" w:sz="0" w:space="0" w:color="auto"/>
        <w:right w:val="none" w:sz="0" w:space="0" w:color="auto"/>
      </w:divBdr>
    </w:div>
    <w:div w:id="1394158846">
      <w:bodyDiv w:val="1"/>
      <w:marLeft w:val="0"/>
      <w:marRight w:val="0"/>
      <w:marTop w:val="0"/>
      <w:marBottom w:val="0"/>
      <w:divBdr>
        <w:top w:val="none" w:sz="0" w:space="0" w:color="auto"/>
        <w:left w:val="none" w:sz="0" w:space="0" w:color="auto"/>
        <w:bottom w:val="none" w:sz="0" w:space="0" w:color="auto"/>
        <w:right w:val="none" w:sz="0" w:space="0" w:color="auto"/>
      </w:divBdr>
      <w:divsChild>
        <w:div w:id="1851487776">
          <w:marLeft w:val="0"/>
          <w:marRight w:val="0"/>
          <w:marTop w:val="0"/>
          <w:marBottom w:val="0"/>
          <w:divBdr>
            <w:top w:val="none" w:sz="0" w:space="0" w:color="auto"/>
            <w:left w:val="none" w:sz="0" w:space="0" w:color="auto"/>
            <w:bottom w:val="none" w:sz="0" w:space="0" w:color="auto"/>
            <w:right w:val="none" w:sz="0" w:space="0" w:color="auto"/>
          </w:divBdr>
        </w:div>
      </w:divsChild>
    </w:div>
    <w:div w:id="1399090746">
      <w:bodyDiv w:val="1"/>
      <w:marLeft w:val="0"/>
      <w:marRight w:val="0"/>
      <w:marTop w:val="0"/>
      <w:marBottom w:val="0"/>
      <w:divBdr>
        <w:top w:val="none" w:sz="0" w:space="0" w:color="auto"/>
        <w:left w:val="none" w:sz="0" w:space="0" w:color="auto"/>
        <w:bottom w:val="none" w:sz="0" w:space="0" w:color="auto"/>
        <w:right w:val="none" w:sz="0" w:space="0" w:color="auto"/>
      </w:divBdr>
      <w:divsChild>
        <w:div w:id="416364380">
          <w:marLeft w:val="0"/>
          <w:marRight w:val="0"/>
          <w:marTop w:val="0"/>
          <w:marBottom w:val="0"/>
          <w:divBdr>
            <w:top w:val="none" w:sz="0" w:space="0" w:color="auto"/>
            <w:left w:val="none" w:sz="0" w:space="0" w:color="auto"/>
            <w:bottom w:val="none" w:sz="0" w:space="0" w:color="auto"/>
            <w:right w:val="none" w:sz="0" w:space="0" w:color="auto"/>
          </w:divBdr>
        </w:div>
      </w:divsChild>
    </w:div>
    <w:div w:id="1409961080">
      <w:bodyDiv w:val="1"/>
      <w:marLeft w:val="0"/>
      <w:marRight w:val="0"/>
      <w:marTop w:val="0"/>
      <w:marBottom w:val="0"/>
      <w:divBdr>
        <w:top w:val="none" w:sz="0" w:space="0" w:color="auto"/>
        <w:left w:val="none" w:sz="0" w:space="0" w:color="auto"/>
        <w:bottom w:val="none" w:sz="0" w:space="0" w:color="auto"/>
        <w:right w:val="none" w:sz="0" w:space="0" w:color="auto"/>
      </w:divBdr>
      <w:divsChild>
        <w:div w:id="473565557">
          <w:marLeft w:val="0"/>
          <w:marRight w:val="0"/>
          <w:marTop w:val="0"/>
          <w:marBottom w:val="0"/>
          <w:divBdr>
            <w:top w:val="none" w:sz="0" w:space="0" w:color="auto"/>
            <w:left w:val="none" w:sz="0" w:space="0" w:color="auto"/>
            <w:bottom w:val="none" w:sz="0" w:space="0" w:color="auto"/>
            <w:right w:val="none" w:sz="0" w:space="0" w:color="auto"/>
          </w:divBdr>
        </w:div>
      </w:divsChild>
    </w:div>
    <w:div w:id="1463035929">
      <w:bodyDiv w:val="1"/>
      <w:marLeft w:val="0"/>
      <w:marRight w:val="0"/>
      <w:marTop w:val="0"/>
      <w:marBottom w:val="0"/>
      <w:divBdr>
        <w:top w:val="none" w:sz="0" w:space="0" w:color="auto"/>
        <w:left w:val="none" w:sz="0" w:space="0" w:color="auto"/>
        <w:bottom w:val="none" w:sz="0" w:space="0" w:color="auto"/>
        <w:right w:val="none" w:sz="0" w:space="0" w:color="auto"/>
      </w:divBdr>
    </w:div>
    <w:div w:id="1471749702">
      <w:bodyDiv w:val="1"/>
      <w:marLeft w:val="0"/>
      <w:marRight w:val="0"/>
      <w:marTop w:val="0"/>
      <w:marBottom w:val="0"/>
      <w:divBdr>
        <w:top w:val="none" w:sz="0" w:space="0" w:color="auto"/>
        <w:left w:val="none" w:sz="0" w:space="0" w:color="auto"/>
        <w:bottom w:val="none" w:sz="0" w:space="0" w:color="auto"/>
        <w:right w:val="none" w:sz="0" w:space="0" w:color="auto"/>
      </w:divBdr>
      <w:divsChild>
        <w:div w:id="210583412">
          <w:marLeft w:val="0"/>
          <w:marRight w:val="0"/>
          <w:marTop w:val="0"/>
          <w:marBottom w:val="0"/>
          <w:divBdr>
            <w:top w:val="none" w:sz="0" w:space="0" w:color="auto"/>
            <w:left w:val="none" w:sz="0" w:space="0" w:color="auto"/>
            <w:bottom w:val="none" w:sz="0" w:space="0" w:color="auto"/>
            <w:right w:val="none" w:sz="0" w:space="0" w:color="auto"/>
          </w:divBdr>
        </w:div>
      </w:divsChild>
    </w:div>
    <w:div w:id="1494447287">
      <w:bodyDiv w:val="1"/>
      <w:marLeft w:val="0"/>
      <w:marRight w:val="0"/>
      <w:marTop w:val="0"/>
      <w:marBottom w:val="0"/>
      <w:divBdr>
        <w:top w:val="none" w:sz="0" w:space="0" w:color="auto"/>
        <w:left w:val="none" w:sz="0" w:space="0" w:color="auto"/>
        <w:bottom w:val="none" w:sz="0" w:space="0" w:color="auto"/>
        <w:right w:val="none" w:sz="0" w:space="0" w:color="auto"/>
      </w:divBdr>
    </w:div>
    <w:div w:id="1500777149">
      <w:bodyDiv w:val="1"/>
      <w:marLeft w:val="0"/>
      <w:marRight w:val="0"/>
      <w:marTop w:val="0"/>
      <w:marBottom w:val="0"/>
      <w:divBdr>
        <w:top w:val="none" w:sz="0" w:space="0" w:color="auto"/>
        <w:left w:val="none" w:sz="0" w:space="0" w:color="auto"/>
        <w:bottom w:val="none" w:sz="0" w:space="0" w:color="auto"/>
        <w:right w:val="none" w:sz="0" w:space="0" w:color="auto"/>
      </w:divBdr>
      <w:divsChild>
        <w:div w:id="362369195">
          <w:marLeft w:val="0"/>
          <w:marRight w:val="0"/>
          <w:marTop w:val="0"/>
          <w:marBottom w:val="0"/>
          <w:divBdr>
            <w:top w:val="none" w:sz="0" w:space="0" w:color="auto"/>
            <w:left w:val="none" w:sz="0" w:space="0" w:color="auto"/>
            <w:bottom w:val="none" w:sz="0" w:space="0" w:color="auto"/>
            <w:right w:val="none" w:sz="0" w:space="0" w:color="auto"/>
          </w:divBdr>
        </w:div>
      </w:divsChild>
    </w:div>
    <w:div w:id="1527600685">
      <w:bodyDiv w:val="1"/>
      <w:marLeft w:val="0"/>
      <w:marRight w:val="0"/>
      <w:marTop w:val="0"/>
      <w:marBottom w:val="0"/>
      <w:divBdr>
        <w:top w:val="none" w:sz="0" w:space="0" w:color="auto"/>
        <w:left w:val="none" w:sz="0" w:space="0" w:color="auto"/>
        <w:bottom w:val="none" w:sz="0" w:space="0" w:color="auto"/>
        <w:right w:val="none" w:sz="0" w:space="0" w:color="auto"/>
      </w:divBdr>
      <w:divsChild>
        <w:div w:id="1288855771">
          <w:marLeft w:val="0"/>
          <w:marRight w:val="0"/>
          <w:marTop w:val="0"/>
          <w:marBottom w:val="0"/>
          <w:divBdr>
            <w:top w:val="none" w:sz="0" w:space="0" w:color="auto"/>
            <w:left w:val="none" w:sz="0" w:space="0" w:color="auto"/>
            <w:bottom w:val="none" w:sz="0" w:space="0" w:color="auto"/>
            <w:right w:val="none" w:sz="0" w:space="0" w:color="auto"/>
          </w:divBdr>
          <w:divsChild>
            <w:div w:id="513689467">
              <w:marLeft w:val="0"/>
              <w:marRight w:val="0"/>
              <w:marTop w:val="0"/>
              <w:marBottom w:val="0"/>
              <w:divBdr>
                <w:top w:val="none" w:sz="0" w:space="0" w:color="auto"/>
                <w:left w:val="none" w:sz="0" w:space="0" w:color="auto"/>
                <w:bottom w:val="none" w:sz="0" w:space="0" w:color="auto"/>
                <w:right w:val="none" w:sz="0" w:space="0" w:color="auto"/>
              </w:divBdr>
              <w:divsChild>
                <w:div w:id="658509023">
                  <w:marLeft w:val="0"/>
                  <w:marRight w:val="0"/>
                  <w:marTop w:val="0"/>
                  <w:marBottom w:val="0"/>
                  <w:divBdr>
                    <w:top w:val="none" w:sz="0" w:space="0" w:color="auto"/>
                    <w:left w:val="none" w:sz="0" w:space="0" w:color="auto"/>
                    <w:bottom w:val="none" w:sz="0" w:space="0" w:color="auto"/>
                    <w:right w:val="none" w:sz="0" w:space="0" w:color="auto"/>
                  </w:divBdr>
                </w:div>
                <w:div w:id="1347251422">
                  <w:marLeft w:val="0"/>
                  <w:marRight w:val="0"/>
                  <w:marTop w:val="0"/>
                  <w:marBottom w:val="0"/>
                  <w:divBdr>
                    <w:top w:val="none" w:sz="0" w:space="0" w:color="auto"/>
                    <w:left w:val="none" w:sz="0" w:space="0" w:color="auto"/>
                    <w:bottom w:val="none" w:sz="0" w:space="0" w:color="auto"/>
                    <w:right w:val="none" w:sz="0" w:space="0" w:color="auto"/>
                  </w:divBdr>
                </w:div>
                <w:div w:id="16682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108">
          <w:marLeft w:val="0"/>
          <w:marRight w:val="0"/>
          <w:marTop w:val="0"/>
          <w:marBottom w:val="0"/>
          <w:divBdr>
            <w:top w:val="none" w:sz="0" w:space="0" w:color="auto"/>
            <w:left w:val="none" w:sz="0" w:space="0" w:color="auto"/>
            <w:bottom w:val="none" w:sz="0" w:space="0" w:color="auto"/>
            <w:right w:val="none" w:sz="0" w:space="0" w:color="auto"/>
          </w:divBdr>
        </w:div>
      </w:divsChild>
    </w:div>
    <w:div w:id="1540120169">
      <w:bodyDiv w:val="1"/>
      <w:marLeft w:val="0"/>
      <w:marRight w:val="0"/>
      <w:marTop w:val="0"/>
      <w:marBottom w:val="0"/>
      <w:divBdr>
        <w:top w:val="none" w:sz="0" w:space="0" w:color="auto"/>
        <w:left w:val="none" w:sz="0" w:space="0" w:color="auto"/>
        <w:bottom w:val="none" w:sz="0" w:space="0" w:color="auto"/>
        <w:right w:val="none" w:sz="0" w:space="0" w:color="auto"/>
      </w:divBdr>
      <w:divsChild>
        <w:div w:id="726564298">
          <w:marLeft w:val="0"/>
          <w:marRight w:val="0"/>
          <w:marTop w:val="0"/>
          <w:marBottom w:val="0"/>
          <w:divBdr>
            <w:top w:val="none" w:sz="0" w:space="0" w:color="auto"/>
            <w:left w:val="none" w:sz="0" w:space="0" w:color="auto"/>
            <w:bottom w:val="none" w:sz="0" w:space="0" w:color="auto"/>
            <w:right w:val="none" w:sz="0" w:space="0" w:color="auto"/>
          </w:divBdr>
        </w:div>
      </w:divsChild>
    </w:div>
    <w:div w:id="1541240115">
      <w:bodyDiv w:val="1"/>
      <w:marLeft w:val="0"/>
      <w:marRight w:val="0"/>
      <w:marTop w:val="0"/>
      <w:marBottom w:val="0"/>
      <w:divBdr>
        <w:top w:val="none" w:sz="0" w:space="0" w:color="auto"/>
        <w:left w:val="none" w:sz="0" w:space="0" w:color="auto"/>
        <w:bottom w:val="none" w:sz="0" w:space="0" w:color="auto"/>
        <w:right w:val="none" w:sz="0" w:space="0" w:color="auto"/>
      </w:divBdr>
      <w:divsChild>
        <w:div w:id="2112621694">
          <w:marLeft w:val="0"/>
          <w:marRight w:val="0"/>
          <w:marTop w:val="0"/>
          <w:marBottom w:val="0"/>
          <w:divBdr>
            <w:top w:val="none" w:sz="0" w:space="0" w:color="auto"/>
            <w:left w:val="none" w:sz="0" w:space="0" w:color="auto"/>
            <w:bottom w:val="none" w:sz="0" w:space="0" w:color="auto"/>
            <w:right w:val="none" w:sz="0" w:space="0" w:color="auto"/>
          </w:divBdr>
        </w:div>
      </w:divsChild>
    </w:div>
    <w:div w:id="1553036920">
      <w:bodyDiv w:val="1"/>
      <w:marLeft w:val="0"/>
      <w:marRight w:val="0"/>
      <w:marTop w:val="0"/>
      <w:marBottom w:val="0"/>
      <w:divBdr>
        <w:top w:val="none" w:sz="0" w:space="0" w:color="auto"/>
        <w:left w:val="none" w:sz="0" w:space="0" w:color="auto"/>
        <w:bottom w:val="none" w:sz="0" w:space="0" w:color="auto"/>
        <w:right w:val="none" w:sz="0" w:space="0" w:color="auto"/>
      </w:divBdr>
      <w:divsChild>
        <w:div w:id="1291546794">
          <w:marLeft w:val="0"/>
          <w:marRight w:val="0"/>
          <w:marTop w:val="0"/>
          <w:marBottom w:val="0"/>
          <w:divBdr>
            <w:top w:val="none" w:sz="0" w:space="0" w:color="auto"/>
            <w:left w:val="none" w:sz="0" w:space="0" w:color="auto"/>
            <w:bottom w:val="none" w:sz="0" w:space="0" w:color="auto"/>
            <w:right w:val="none" w:sz="0" w:space="0" w:color="auto"/>
          </w:divBdr>
        </w:div>
      </w:divsChild>
    </w:div>
    <w:div w:id="1572618694">
      <w:bodyDiv w:val="1"/>
      <w:marLeft w:val="0"/>
      <w:marRight w:val="0"/>
      <w:marTop w:val="0"/>
      <w:marBottom w:val="0"/>
      <w:divBdr>
        <w:top w:val="none" w:sz="0" w:space="0" w:color="auto"/>
        <w:left w:val="none" w:sz="0" w:space="0" w:color="auto"/>
        <w:bottom w:val="none" w:sz="0" w:space="0" w:color="auto"/>
        <w:right w:val="none" w:sz="0" w:space="0" w:color="auto"/>
      </w:divBdr>
      <w:divsChild>
        <w:div w:id="1657608049">
          <w:marLeft w:val="0"/>
          <w:marRight w:val="0"/>
          <w:marTop w:val="0"/>
          <w:marBottom w:val="0"/>
          <w:divBdr>
            <w:top w:val="none" w:sz="0" w:space="0" w:color="auto"/>
            <w:left w:val="none" w:sz="0" w:space="0" w:color="auto"/>
            <w:bottom w:val="none" w:sz="0" w:space="0" w:color="auto"/>
            <w:right w:val="none" w:sz="0" w:space="0" w:color="auto"/>
          </w:divBdr>
        </w:div>
      </w:divsChild>
    </w:div>
    <w:div w:id="1594631429">
      <w:bodyDiv w:val="1"/>
      <w:marLeft w:val="0"/>
      <w:marRight w:val="0"/>
      <w:marTop w:val="0"/>
      <w:marBottom w:val="0"/>
      <w:divBdr>
        <w:top w:val="none" w:sz="0" w:space="0" w:color="auto"/>
        <w:left w:val="none" w:sz="0" w:space="0" w:color="auto"/>
        <w:bottom w:val="none" w:sz="0" w:space="0" w:color="auto"/>
        <w:right w:val="none" w:sz="0" w:space="0" w:color="auto"/>
      </w:divBdr>
      <w:divsChild>
        <w:div w:id="1013265911">
          <w:marLeft w:val="0"/>
          <w:marRight w:val="0"/>
          <w:marTop w:val="0"/>
          <w:marBottom w:val="0"/>
          <w:divBdr>
            <w:top w:val="none" w:sz="0" w:space="0" w:color="auto"/>
            <w:left w:val="none" w:sz="0" w:space="0" w:color="auto"/>
            <w:bottom w:val="none" w:sz="0" w:space="0" w:color="auto"/>
            <w:right w:val="none" w:sz="0" w:space="0" w:color="auto"/>
          </w:divBdr>
        </w:div>
      </w:divsChild>
    </w:div>
    <w:div w:id="1602373219">
      <w:bodyDiv w:val="1"/>
      <w:marLeft w:val="0"/>
      <w:marRight w:val="0"/>
      <w:marTop w:val="0"/>
      <w:marBottom w:val="0"/>
      <w:divBdr>
        <w:top w:val="none" w:sz="0" w:space="0" w:color="auto"/>
        <w:left w:val="none" w:sz="0" w:space="0" w:color="auto"/>
        <w:bottom w:val="none" w:sz="0" w:space="0" w:color="auto"/>
        <w:right w:val="none" w:sz="0" w:space="0" w:color="auto"/>
      </w:divBdr>
    </w:div>
    <w:div w:id="1622955557">
      <w:bodyDiv w:val="1"/>
      <w:marLeft w:val="0"/>
      <w:marRight w:val="0"/>
      <w:marTop w:val="0"/>
      <w:marBottom w:val="0"/>
      <w:divBdr>
        <w:top w:val="none" w:sz="0" w:space="0" w:color="auto"/>
        <w:left w:val="none" w:sz="0" w:space="0" w:color="auto"/>
        <w:bottom w:val="none" w:sz="0" w:space="0" w:color="auto"/>
        <w:right w:val="none" w:sz="0" w:space="0" w:color="auto"/>
      </w:divBdr>
      <w:divsChild>
        <w:div w:id="388573693">
          <w:marLeft w:val="0"/>
          <w:marRight w:val="0"/>
          <w:marTop w:val="0"/>
          <w:marBottom w:val="0"/>
          <w:divBdr>
            <w:top w:val="none" w:sz="0" w:space="0" w:color="auto"/>
            <w:left w:val="none" w:sz="0" w:space="0" w:color="auto"/>
            <w:bottom w:val="none" w:sz="0" w:space="0" w:color="auto"/>
            <w:right w:val="none" w:sz="0" w:space="0" w:color="auto"/>
          </w:divBdr>
        </w:div>
      </w:divsChild>
    </w:div>
    <w:div w:id="1640837367">
      <w:bodyDiv w:val="1"/>
      <w:marLeft w:val="0"/>
      <w:marRight w:val="0"/>
      <w:marTop w:val="0"/>
      <w:marBottom w:val="0"/>
      <w:divBdr>
        <w:top w:val="none" w:sz="0" w:space="0" w:color="auto"/>
        <w:left w:val="none" w:sz="0" w:space="0" w:color="auto"/>
        <w:bottom w:val="none" w:sz="0" w:space="0" w:color="auto"/>
        <w:right w:val="none" w:sz="0" w:space="0" w:color="auto"/>
      </w:divBdr>
    </w:div>
    <w:div w:id="1647125131">
      <w:bodyDiv w:val="1"/>
      <w:marLeft w:val="0"/>
      <w:marRight w:val="0"/>
      <w:marTop w:val="0"/>
      <w:marBottom w:val="0"/>
      <w:divBdr>
        <w:top w:val="none" w:sz="0" w:space="0" w:color="auto"/>
        <w:left w:val="none" w:sz="0" w:space="0" w:color="auto"/>
        <w:bottom w:val="none" w:sz="0" w:space="0" w:color="auto"/>
        <w:right w:val="none" w:sz="0" w:space="0" w:color="auto"/>
      </w:divBdr>
      <w:divsChild>
        <w:div w:id="1268386893">
          <w:marLeft w:val="0"/>
          <w:marRight w:val="0"/>
          <w:marTop w:val="0"/>
          <w:marBottom w:val="0"/>
          <w:divBdr>
            <w:top w:val="none" w:sz="0" w:space="0" w:color="auto"/>
            <w:left w:val="none" w:sz="0" w:space="0" w:color="auto"/>
            <w:bottom w:val="none" w:sz="0" w:space="0" w:color="auto"/>
            <w:right w:val="none" w:sz="0" w:space="0" w:color="auto"/>
          </w:divBdr>
        </w:div>
      </w:divsChild>
    </w:div>
    <w:div w:id="1698391606">
      <w:bodyDiv w:val="1"/>
      <w:marLeft w:val="0"/>
      <w:marRight w:val="0"/>
      <w:marTop w:val="0"/>
      <w:marBottom w:val="0"/>
      <w:divBdr>
        <w:top w:val="none" w:sz="0" w:space="0" w:color="auto"/>
        <w:left w:val="none" w:sz="0" w:space="0" w:color="auto"/>
        <w:bottom w:val="none" w:sz="0" w:space="0" w:color="auto"/>
        <w:right w:val="none" w:sz="0" w:space="0" w:color="auto"/>
      </w:divBdr>
    </w:div>
    <w:div w:id="1727945664">
      <w:bodyDiv w:val="1"/>
      <w:marLeft w:val="0"/>
      <w:marRight w:val="0"/>
      <w:marTop w:val="0"/>
      <w:marBottom w:val="0"/>
      <w:divBdr>
        <w:top w:val="none" w:sz="0" w:space="0" w:color="auto"/>
        <w:left w:val="none" w:sz="0" w:space="0" w:color="auto"/>
        <w:bottom w:val="none" w:sz="0" w:space="0" w:color="auto"/>
        <w:right w:val="none" w:sz="0" w:space="0" w:color="auto"/>
      </w:divBdr>
    </w:div>
    <w:div w:id="1776516509">
      <w:bodyDiv w:val="1"/>
      <w:marLeft w:val="0"/>
      <w:marRight w:val="0"/>
      <w:marTop w:val="0"/>
      <w:marBottom w:val="0"/>
      <w:divBdr>
        <w:top w:val="none" w:sz="0" w:space="0" w:color="auto"/>
        <w:left w:val="none" w:sz="0" w:space="0" w:color="auto"/>
        <w:bottom w:val="none" w:sz="0" w:space="0" w:color="auto"/>
        <w:right w:val="none" w:sz="0" w:space="0" w:color="auto"/>
      </w:divBdr>
      <w:divsChild>
        <w:div w:id="1345353766">
          <w:marLeft w:val="0"/>
          <w:marRight w:val="0"/>
          <w:marTop w:val="0"/>
          <w:marBottom w:val="0"/>
          <w:divBdr>
            <w:top w:val="none" w:sz="0" w:space="0" w:color="auto"/>
            <w:left w:val="none" w:sz="0" w:space="0" w:color="auto"/>
            <w:bottom w:val="none" w:sz="0" w:space="0" w:color="auto"/>
            <w:right w:val="none" w:sz="0" w:space="0" w:color="auto"/>
          </w:divBdr>
        </w:div>
      </w:divsChild>
    </w:div>
    <w:div w:id="1786388725">
      <w:bodyDiv w:val="1"/>
      <w:marLeft w:val="0"/>
      <w:marRight w:val="0"/>
      <w:marTop w:val="0"/>
      <w:marBottom w:val="0"/>
      <w:divBdr>
        <w:top w:val="none" w:sz="0" w:space="0" w:color="auto"/>
        <w:left w:val="none" w:sz="0" w:space="0" w:color="auto"/>
        <w:bottom w:val="none" w:sz="0" w:space="0" w:color="auto"/>
        <w:right w:val="none" w:sz="0" w:space="0" w:color="auto"/>
      </w:divBdr>
      <w:divsChild>
        <w:div w:id="352340166">
          <w:marLeft w:val="0"/>
          <w:marRight w:val="0"/>
          <w:marTop w:val="0"/>
          <w:marBottom w:val="0"/>
          <w:divBdr>
            <w:top w:val="none" w:sz="0" w:space="0" w:color="auto"/>
            <w:left w:val="none" w:sz="0" w:space="0" w:color="auto"/>
            <w:bottom w:val="none" w:sz="0" w:space="0" w:color="auto"/>
            <w:right w:val="none" w:sz="0" w:space="0" w:color="auto"/>
          </w:divBdr>
        </w:div>
        <w:div w:id="623148300">
          <w:marLeft w:val="0"/>
          <w:marRight w:val="0"/>
          <w:marTop w:val="0"/>
          <w:marBottom w:val="0"/>
          <w:divBdr>
            <w:top w:val="none" w:sz="0" w:space="0" w:color="auto"/>
            <w:left w:val="none" w:sz="0" w:space="0" w:color="auto"/>
            <w:bottom w:val="none" w:sz="0" w:space="0" w:color="auto"/>
            <w:right w:val="none" w:sz="0" w:space="0" w:color="auto"/>
          </w:divBdr>
        </w:div>
        <w:div w:id="1889416633">
          <w:marLeft w:val="0"/>
          <w:marRight w:val="0"/>
          <w:marTop w:val="0"/>
          <w:marBottom w:val="0"/>
          <w:divBdr>
            <w:top w:val="none" w:sz="0" w:space="0" w:color="auto"/>
            <w:left w:val="none" w:sz="0" w:space="0" w:color="auto"/>
            <w:bottom w:val="none" w:sz="0" w:space="0" w:color="auto"/>
            <w:right w:val="none" w:sz="0" w:space="0" w:color="auto"/>
          </w:divBdr>
        </w:div>
      </w:divsChild>
    </w:div>
    <w:div w:id="1791820839">
      <w:bodyDiv w:val="1"/>
      <w:marLeft w:val="0"/>
      <w:marRight w:val="0"/>
      <w:marTop w:val="0"/>
      <w:marBottom w:val="0"/>
      <w:divBdr>
        <w:top w:val="none" w:sz="0" w:space="0" w:color="auto"/>
        <w:left w:val="none" w:sz="0" w:space="0" w:color="auto"/>
        <w:bottom w:val="none" w:sz="0" w:space="0" w:color="auto"/>
        <w:right w:val="none" w:sz="0" w:space="0" w:color="auto"/>
      </w:divBdr>
      <w:divsChild>
        <w:div w:id="36900816">
          <w:marLeft w:val="0"/>
          <w:marRight w:val="0"/>
          <w:marTop w:val="0"/>
          <w:marBottom w:val="0"/>
          <w:divBdr>
            <w:top w:val="none" w:sz="0" w:space="0" w:color="auto"/>
            <w:left w:val="none" w:sz="0" w:space="0" w:color="auto"/>
            <w:bottom w:val="none" w:sz="0" w:space="0" w:color="auto"/>
            <w:right w:val="none" w:sz="0" w:space="0" w:color="auto"/>
          </w:divBdr>
          <w:divsChild>
            <w:div w:id="465781501">
              <w:marLeft w:val="0"/>
              <w:marRight w:val="0"/>
              <w:marTop w:val="0"/>
              <w:marBottom w:val="0"/>
              <w:divBdr>
                <w:top w:val="none" w:sz="0" w:space="0" w:color="auto"/>
                <w:left w:val="none" w:sz="0" w:space="0" w:color="auto"/>
                <w:bottom w:val="none" w:sz="0" w:space="0" w:color="auto"/>
                <w:right w:val="none" w:sz="0" w:space="0" w:color="auto"/>
              </w:divBdr>
            </w:div>
            <w:div w:id="1230572875">
              <w:marLeft w:val="0"/>
              <w:marRight w:val="0"/>
              <w:marTop w:val="0"/>
              <w:marBottom w:val="0"/>
              <w:divBdr>
                <w:top w:val="none" w:sz="0" w:space="0" w:color="auto"/>
                <w:left w:val="none" w:sz="0" w:space="0" w:color="auto"/>
                <w:bottom w:val="none" w:sz="0" w:space="0" w:color="auto"/>
                <w:right w:val="none" w:sz="0" w:space="0" w:color="auto"/>
              </w:divBdr>
            </w:div>
            <w:div w:id="1726172622">
              <w:marLeft w:val="0"/>
              <w:marRight w:val="0"/>
              <w:marTop w:val="0"/>
              <w:marBottom w:val="0"/>
              <w:divBdr>
                <w:top w:val="none" w:sz="0" w:space="0" w:color="auto"/>
                <w:left w:val="none" w:sz="0" w:space="0" w:color="auto"/>
                <w:bottom w:val="none" w:sz="0" w:space="0" w:color="auto"/>
                <w:right w:val="none" w:sz="0" w:space="0" w:color="auto"/>
              </w:divBdr>
            </w:div>
          </w:divsChild>
        </w:div>
        <w:div w:id="618687925">
          <w:marLeft w:val="0"/>
          <w:marRight w:val="0"/>
          <w:marTop w:val="0"/>
          <w:marBottom w:val="0"/>
          <w:divBdr>
            <w:top w:val="none" w:sz="0" w:space="0" w:color="auto"/>
            <w:left w:val="none" w:sz="0" w:space="0" w:color="auto"/>
            <w:bottom w:val="none" w:sz="0" w:space="0" w:color="auto"/>
            <w:right w:val="none" w:sz="0" w:space="0" w:color="auto"/>
          </w:divBdr>
        </w:div>
      </w:divsChild>
    </w:div>
    <w:div w:id="1804538546">
      <w:bodyDiv w:val="1"/>
      <w:marLeft w:val="0"/>
      <w:marRight w:val="0"/>
      <w:marTop w:val="0"/>
      <w:marBottom w:val="0"/>
      <w:divBdr>
        <w:top w:val="none" w:sz="0" w:space="0" w:color="auto"/>
        <w:left w:val="none" w:sz="0" w:space="0" w:color="auto"/>
        <w:bottom w:val="none" w:sz="0" w:space="0" w:color="auto"/>
        <w:right w:val="none" w:sz="0" w:space="0" w:color="auto"/>
      </w:divBdr>
    </w:div>
    <w:div w:id="1830517080">
      <w:bodyDiv w:val="1"/>
      <w:marLeft w:val="0"/>
      <w:marRight w:val="0"/>
      <w:marTop w:val="0"/>
      <w:marBottom w:val="0"/>
      <w:divBdr>
        <w:top w:val="none" w:sz="0" w:space="0" w:color="auto"/>
        <w:left w:val="none" w:sz="0" w:space="0" w:color="auto"/>
        <w:bottom w:val="none" w:sz="0" w:space="0" w:color="auto"/>
        <w:right w:val="none" w:sz="0" w:space="0" w:color="auto"/>
      </w:divBdr>
    </w:div>
    <w:div w:id="1834681100">
      <w:bodyDiv w:val="1"/>
      <w:marLeft w:val="0"/>
      <w:marRight w:val="0"/>
      <w:marTop w:val="0"/>
      <w:marBottom w:val="0"/>
      <w:divBdr>
        <w:top w:val="none" w:sz="0" w:space="0" w:color="auto"/>
        <w:left w:val="none" w:sz="0" w:space="0" w:color="auto"/>
        <w:bottom w:val="none" w:sz="0" w:space="0" w:color="auto"/>
        <w:right w:val="none" w:sz="0" w:space="0" w:color="auto"/>
      </w:divBdr>
    </w:div>
    <w:div w:id="1844783261">
      <w:bodyDiv w:val="1"/>
      <w:marLeft w:val="0"/>
      <w:marRight w:val="0"/>
      <w:marTop w:val="0"/>
      <w:marBottom w:val="0"/>
      <w:divBdr>
        <w:top w:val="none" w:sz="0" w:space="0" w:color="auto"/>
        <w:left w:val="none" w:sz="0" w:space="0" w:color="auto"/>
        <w:bottom w:val="none" w:sz="0" w:space="0" w:color="auto"/>
        <w:right w:val="none" w:sz="0" w:space="0" w:color="auto"/>
      </w:divBdr>
      <w:divsChild>
        <w:div w:id="1066800579">
          <w:marLeft w:val="0"/>
          <w:marRight w:val="0"/>
          <w:marTop w:val="0"/>
          <w:marBottom w:val="0"/>
          <w:divBdr>
            <w:top w:val="none" w:sz="0" w:space="0" w:color="auto"/>
            <w:left w:val="none" w:sz="0" w:space="0" w:color="auto"/>
            <w:bottom w:val="none" w:sz="0" w:space="0" w:color="auto"/>
            <w:right w:val="none" w:sz="0" w:space="0" w:color="auto"/>
          </w:divBdr>
        </w:div>
      </w:divsChild>
    </w:div>
    <w:div w:id="1854569909">
      <w:bodyDiv w:val="1"/>
      <w:marLeft w:val="0"/>
      <w:marRight w:val="0"/>
      <w:marTop w:val="0"/>
      <w:marBottom w:val="0"/>
      <w:divBdr>
        <w:top w:val="none" w:sz="0" w:space="0" w:color="auto"/>
        <w:left w:val="none" w:sz="0" w:space="0" w:color="auto"/>
        <w:bottom w:val="none" w:sz="0" w:space="0" w:color="auto"/>
        <w:right w:val="none" w:sz="0" w:space="0" w:color="auto"/>
      </w:divBdr>
      <w:divsChild>
        <w:div w:id="184827487">
          <w:marLeft w:val="0"/>
          <w:marRight w:val="0"/>
          <w:marTop w:val="0"/>
          <w:marBottom w:val="0"/>
          <w:divBdr>
            <w:top w:val="none" w:sz="0" w:space="0" w:color="auto"/>
            <w:left w:val="none" w:sz="0" w:space="0" w:color="auto"/>
            <w:bottom w:val="none" w:sz="0" w:space="0" w:color="auto"/>
            <w:right w:val="none" w:sz="0" w:space="0" w:color="auto"/>
          </w:divBdr>
        </w:div>
      </w:divsChild>
    </w:div>
    <w:div w:id="1862015557">
      <w:bodyDiv w:val="1"/>
      <w:marLeft w:val="0"/>
      <w:marRight w:val="0"/>
      <w:marTop w:val="0"/>
      <w:marBottom w:val="0"/>
      <w:divBdr>
        <w:top w:val="none" w:sz="0" w:space="0" w:color="auto"/>
        <w:left w:val="none" w:sz="0" w:space="0" w:color="auto"/>
        <w:bottom w:val="none" w:sz="0" w:space="0" w:color="auto"/>
        <w:right w:val="none" w:sz="0" w:space="0" w:color="auto"/>
      </w:divBdr>
      <w:divsChild>
        <w:div w:id="558710354">
          <w:marLeft w:val="0"/>
          <w:marRight w:val="0"/>
          <w:marTop w:val="0"/>
          <w:marBottom w:val="0"/>
          <w:divBdr>
            <w:top w:val="none" w:sz="0" w:space="0" w:color="auto"/>
            <w:left w:val="none" w:sz="0" w:space="0" w:color="auto"/>
            <w:bottom w:val="none" w:sz="0" w:space="0" w:color="auto"/>
            <w:right w:val="none" w:sz="0" w:space="0" w:color="auto"/>
          </w:divBdr>
        </w:div>
      </w:divsChild>
    </w:div>
    <w:div w:id="1863476786">
      <w:bodyDiv w:val="1"/>
      <w:marLeft w:val="0"/>
      <w:marRight w:val="0"/>
      <w:marTop w:val="0"/>
      <w:marBottom w:val="0"/>
      <w:divBdr>
        <w:top w:val="none" w:sz="0" w:space="0" w:color="auto"/>
        <w:left w:val="none" w:sz="0" w:space="0" w:color="auto"/>
        <w:bottom w:val="none" w:sz="0" w:space="0" w:color="auto"/>
        <w:right w:val="none" w:sz="0" w:space="0" w:color="auto"/>
      </w:divBdr>
      <w:divsChild>
        <w:div w:id="135417067">
          <w:marLeft w:val="0"/>
          <w:marRight w:val="0"/>
          <w:marTop w:val="0"/>
          <w:marBottom w:val="0"/>
          <w:divBdr>
            <w:top w:val="none" w:sz="0" w:space="0" w:color="auto"/>
            <w:left w:val="none" w:sz="0" w:space="0" w:color="auto"/>
            <w:bottom w:val="none" w:sz="0" w:space="0" w:color="auto"/>
            <w:right w:val="none" w:sz="0" w:space="0" w:color="auto"/>
          </w:divBdr>
        </w:div>
      </w:divsChild>
    </w:div>
    <w:div w:id="1885483057">
      <w:bodyDiv w:val="1"/>
      <w:marLeft w:val="0"/>
      <w:marRight w:val="0"/>
      <w:marTop w:val="0"/>
      <w:marBottom w:val="0"/>
      <w:divBdr>
        <w:top w:val="none" w:sz="0" w:space="0" w:color="auto"/>
        <w:left w:val="none" w:sz="0" w:space="0" w:color="auto"/>
        <w:bottom w:val="none" w:sz="0" w:space="0" w:color="auto"/>
        <w:right w:val="none" w:sz="0" w:space="0" w:color="auto"/>
      </w:divBdr>
      <w:divsChild>
        <w:div w:id="2087729492">
          <w:marLeft w:val="0"/>
          <w:marRight w:val="0"/>
          <w:marTop w:val="0"/>
          <w:marBottom w:val="0"/>
          <w:divBdr>
            <w:top w:val="none" w:sz="0" w:space="0" w:color="auto"/>
            <w:left w:val="none" w:sz="0" w:space="0" w:color="auto"/>
            <w:bottom w:val="none" w:sz="0" w:space="0" w:color="auto"/>
            <w:right w:val="none" w:sz="0" w:space="0" w:color="auto"/>
          </w:divBdr>
        </w:div>
      </w:divsChild>
    </w:div>
    <w:div w:id="1946187654">
      <w:bodyDiv w:val="1"/>
      <w:marLeft w:val="0"/>
      <w:marRight w:val="0"/>
      <w:marTop w:val="0"/>
      <w:marBottom w:val="0"/>
      <w:divBdr>
        <w:top w:val="none" w:sz="0" w:space="0" w:color="auto"/>
        <w:left w:val="none" w:sz="0" w:space="0" w:color="auto"/>
        <w:bottom w:val="none" w:sz="0" w:space="0" w:color="auto"/>
        <w:right w:val="none" w:sz="0" w:space="0" w:color="auto"/>
      </w:divBdr>
      <w:divsChild>
        <w:div w:id="42296397">
          <w:marLeft w:val="0"/>
          <w:marRight w:val="0"/>
          <w:marTop w:val="0"/>
          <w:marBottom w:val="0"/>
          <w:divBdr>
            <w:top w:val="none" w:sz="0" w:space="0" w:color="auto"/>
            <w:left w:val="none" w:sz="0" w:space="0" w:color="auto"/>
            <w:bottom w:val="none" w:sz="0" w:space="0" w:color="auto"/>
            <w:right w:val="none" w:sz="0" w:space="0" w:color="auto"/>
          </w:divBdr>
        </w:div>
      </w:divsChild>
    </w:div>
    <w:div w:id="1960186685">
      <w:bodyDiv w:val="1"/>
      <w:marLeft w:val="0"/>
      <w:marRight w:val="0"/>
      <w:marTop w:val="0"/>
      <w:marBottom w:val="0"/>
      <w:divBdr>
        <w:top w:val="none" w:sz="0" w:space="0" w:color="auto"/>
        <w:left w:val="none" w:sz="0" w:space="0" w:color="auto"/>
        <w:bottom w:val="none" w:sz="0" w:space="0" w:color="auto"/>
        <w:right w:val="none" w:sz="0" w:space="0" w:color="auto"/>
      </w:divBdr>
      <w:divsChild>
        <w:div w:id="347022061">
          <w:marLeft w:val="0"/>
          <w:marRight w:val="0"/>
          <w:marTop w:val="0"/>
          <w:marBottom w:val="0"/>
          <w:divBdr>
            <w:top w:val="none" w:sz="0" w:space="0" w:color="auto"/>
            <w:left w:val="none" w:sz="0" w:space="0" w:color="auto"/>
            <w:bottom w:val="none" w:sz="0" w:space="0" w:color="auto"/>
            <w:right w:val="none" w:sz="0" w:space="0" w:color="auto"/>
          </w:divBdr>
        </w:div>
      </w:divsChild>
    </w:div>
    <w:div w:id="2038699622">
      <w:bodyDiv w:val="1"/>
      <w:marLeft w:val="0"/>
      <w:marRight w:val="0"/>
      <w:marTop w:val="0"/>
      <w:marBottom w:val="0"/>
      <w:divBdr>
        <w:top w:val="none" w:sz="0" w:space="0" w:color="auto"/>
        <w:left w:val="none" w:sz="0" w:space="0" w:color="auto"/>
        <w:bottom w:val="none" w:sz="0" w:space="0" w:color="auto"/>
        <w:right w:val="none" w:sz="0" w:space="0" w:color="auto"/>
      </w:divBdr>
      <w:divsChild>
        <w:div w:id="1123579638">
          <w:marLeft w:val="0"/>
          <w:marRight w:val="0"/>
          <w:marTop w:val="0"/>
          <w:marBottom w:val="0"/>
          <w:divBdr>
            <w:top w:val="none" w:sz="0" w:space="0" w:color="auto"/>
            <w:left w:val="none" w:sz="0" w:space="0" w:color="auto"/>
            <w:bottom w:val="none" w:sz="0" w:space="0" w:color="auto"/>
            <w:right w:val="none" w:sz="0" w:space="0" w:color="auto"/>
          </w:divBdr>
        </w:div>
      </w:divsChild>
    </w:div>
    <w:div w:id="2039349727">
      <w:bodyDiv w:val="1"/>
      <w:marLeft w:val="0"/>
      <w:marRight w:val="0"/>
      <w:marTop w:val="0"/>
      <w:marBottom w:val="0"/>
      <w:divBdr>
        <w:top w:val="none" w:sz="0" w:space="0" w:color="auto"/>
        <w:left w:val="none" w:sz="0" w:space="0" w:color="auto"/>
        <w:bottom w:val="none" w:sz="0" w:space="0" w:color="auto"/>
        <w:right w:val="none" w:sz="0" w:space="0" w:color="auto"/>
      </w:divBdr>
    </w:div>
    <w:div w:id="2098865082">
      <w:bodyDiv w:val="1"/>
      <w:marLeft w:val="0"/>
      <w:marRight w:val="0"/>
      <w:marTop w:val="0"/>
      <w:marBottom w:val="0"/>
      <w:divBdr>
        <w:top w:val="none" w:sz="0" w:space="0" w:color="auto"/>
        <w:left w:val="none" w:sz="0" w:space="0" w:color="auto"/>
        <w:bottom w:val="none" w:sz="0" w:space="0" w:color="auto"/>
        <w:right w:val="none" w:sz="0" w:space="0" w:color="auto"/>
      </w:divBdr>
      <w:divsChild>
        <w:div w:id="266890191">
          <w:marLeft w:val="0"/>
          <w:marRight w:val="0"/>
          <w:marTop w:val="0"/>
          <w:marBottom w:val="0"/>
          <w:divBdr>
            <w:top w:val="none" w:sz="0" w:space="0" w:color="auto"/>
            <w:left w:val="none" w:sz="0" w:space="0" w:color="auto"/>
            <w:bottom w:val="none" w:sz="0" w:space="0" w:color="auto"/>
            <w:right w:val="none" w:sz="0" w:space="0" w:color="auto"/>
          </w:divBdr>
        </w:div>
      </w:divsChild>
    </w:div>
    <w:div w:id="2099860553">
      <w:bodyDiv w:val="1"/>
      <w:marLeft w:val="0"/>
      <w:marRight w:val="0"/>
      <w:marTop w:val="0"/>
      <w:marBottom w:val="0"/>
      <w:divBdr>
        <w:top w:val="none" w:sz="0" w:space="0" w:color="auto"/>
        <w:left w:val="none" w:sz="0" w:space="0" w:color="auto"/>
        <w:bottom w:val="none" w:sz="0" w:space="0" w:color="auto"/>
        <w:right w:val="none" w:sz="0" w:space="0" w:color="auto"/>
      </w:divBdr>
      <w:divsChild>
        <w:div w:id="1375230555">
          <w:marLeft w:val="0"/>
          <w:marRight w:val="0"/>
          <w:marTop w:val="0"/>
          <w:marBottom w:val="0"/>
          <w:divBdr>
            <w:top w:val="none" w:sz="0" w:space="0" w:color="auto"/>
            <w:left w:val="none" w:sz="0" w:space="0" w:color="auto"/>
            <w:bottom w:val="none" w:sz="0" w:space="0" w:color="auto"/>
            <w:right w:val="none" w:sz="0" w:space="0" w:color="auto"/>
          </w:divBdr>
        </w:div>
      </w:divsChild>
    </w:div>
    <w:div w:id="2103069424">
      <w:bodyDiv w:val="1"/>
      <w:marLeft w:val="0"/>
      <w:marRight w:val="0"/>
      <w:marTop w:val="0"/>
      <w:marBottom w:val="0"/>
      <w:divBdr>
        <w:top w:val="none" w:sz="0" w:space="0" w:color="auto"/>
        <w:left w:val="none" w:sz="0" w:space="0" w:color="auto"/>
        <w:bottom w:val="none" w:sz="0" w:space="0" w:color="auto"/>
        <w:right w:val="none" w:sz="0" w:space="0" w:color="auto"/>
      </w:divBdr>
      <w:divsChild>
        <w:div w:id="1160342892">
          <w:marLeft w:val="0"/>
          <w:marRight w:val="0"/>
          <w:marTop w:val="0"/>
          <w:marBottom w:val="0"/>
          <w:divBdr>
            <w:top w:val="none" w:sz="0" w:space="0" w:color="auto"/>
            <w:left w:val="none" w:sz="0" w:space="0" w:color="auto"/>
            <w:bottom w:val="none" w:sz="0" w:space="0" w:color="auto"/>
            <w:right w:val="none" w:sz="0" w:space="0" w:color="auto"/>
          </w:divBdr>
        </w:div>
      </w:divsChild>
    </w:div>
    <w:div w:id="213551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icek.martin@kr-jihomoravsk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nomar.zbynek@kr-jihomoravsky.cz"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jmk.cz" TargetMode="External"/><Relationship Id="rId1" Type="http://schemas.openxmlformats.org/officeDocument/2006/relationships/hyperlink" Target="mailto:posta@jm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BD92C-1991-4C0A-8915-4E38855D6584}">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334</TotalTime>
  <Pages>24</Pages>
  <Words>12220</Words>
  <Characters>72100</Characters>
  <Application>Microsoft Office Word</Application>
  <DocSecurity>0</DocSecurity>
  <Lines>600</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84152</CharactersWithSpaces>
  <SharedDoc>false</SharedDoc>
  <HLinks>
    <vt:vector size="24" baseType="variant">
      <vt:variant>
        <vt:i4>6422640</vt:i4>
      </vt:variant>
      <vt:variant>
        <vt:i4>27</vt:i4>
      </vt:variant>
      <vt:variant>
        <vt:i4>0</vt:i4>
      </vt:variant>
      <vt:variant>
        <vt:i4>5</vt:i4>
      </vt:variant>
      <vt:variant>
        <vt:lpwstr>mailto:</vt:lpwstr>
      </vt:variant>
      <vt:variant>
        <vt:lpwstr/>
      </vt:variant>
      <vt:variant>
        <vt:i4>5111912</vt:i4>
      </vt:variant>
      <vt:variant>
        <vt:i4>24</vt:i4>
      </vt:variant>
      <vt:variant>
        <vt:i4>0</vt:i4>
      </vt:variant>
      <vt:variant>
        <vt:i4>5</vt:i4>
      </vt:variant>
      <vt:variant>
        <vt:lpwstr>mailto:straka.roman@kr-jihomoravsky.cz</vt:lpwstr>
      </vt:variant>
      <vt:variant>
        <vt:lpwstr/>
      </vt:variant>
      <vt:variant>
        <vt:i4>6684777</vt:i4>
      </vt:variant>
      <vt:variant>
        <vt:i4>6</vt:i4>
      </vt:variant>
      <vt:variant>
        <vt:i4>0</vt:i4>
      </vt:variant>
      <vt:variant>
        <vt:i4>5</vt:i4>
      </vt:variant>
      <vt:variant>
        <vt:lpwstr>http://www.jmk.cz/</vt:lpwstr>
      </vt:variant>
      <vt:variant>
        <vt:lpwstr/>
      </vt:variant>
      <vt:variant>
        <vt:i4>6422610</vt:i4>
      </vt:variant>
      <vt:variant>
        <vt:i4>3</vt:i4>
      </vt:variant>
      <vt:variant>
        <vt:i4>0</vt:i4>
      </vt:variant>
      <vt:variant>
        <vt:i4>5</vt:i4>
      </vt:variant>
      <vt:variant>
        <vt:lpwstr>mailto:posta@jmk.cz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Zikmund Vojtěch</dc:creator>
  <cp:keywords/>
  <cp:lastModifiedBy>Prchalová Lucie</cp:lastModifiedBy>
  <cp:revision>173</cp:revision>
  <cp:lastPrinted>2026-01-21T11:42:00Z</cp:lastPrinted>
  <dcterms:created xsi:type="dcterms:W3CDTF">2026-01-23T12:27:00Z</dcterms:created>
  <dcterms:modified xsi:type="dcterms:W3CDTF">2026-01-26T10:43:00Z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2021-12-20T13:19:09Z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
  </property>
  <property fmtid="{D5CDD505-2E9C-101B-9397-08002B2CF9AE}" pid="8" name="MSIP_Label_690ebb53-23a2-471a-9c6e-17bd0d11311e_ContentBits">
    <vt:lpwstr>0</vt:lpwstr>
  </property>
</Properties>
</file>