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69B3F4" w14:textId="77777777" w:rsidR="00127F87" w:rsidRPr="007556CA" w:rsidRDefault="00127F87" w:rsidP="00127F87">
      <w:pPr>
        <w:pStyle w:val="Zhlav"/>
        <w:tabs>
          <w:tab w:val="left" w:pos="284"/>
          <w:tab w:val="center" w:pos="5244"/>
        </w:tabs>
        <w:spacing w:after="120"/>
        <w:jc w:val="center"/>
        <w:rPr>
          <w:b/>
          <w:bCs/>
          <w:smallCaps/>
          <w:spacing w:val="30"/>
          <w:sz w:val="40"/>
          <w:szCs w:val="40"/>
        </w:rPr>
      </w:pPr>
      <w:r w:rsidRPr="007556CA">
        <w:rPr>
          <w:b/>
          <w:bCs/>
          <w:smallCaps/>
          <w:spacing w:val="30"/>
          <w:sz w:val="40"/>
          <w:szCs w:val="40"/>
        </w:rPr>
        <w:t>Smlouva o dílo</w:t>
      </w:r>
    </w:p>
    <w:p w14:paraId="3F29657E" w14:textId="280E4BA3" w:rsidR="00281D57" w:rsidRDefault="00281D57" w:rsidP="003E5AFF">
      <w:pPr>
        <w:pStyle w:val="Zhlav"/>
        <w:spacing w:after="120"/>
        <w:jc w:val="center"/>
        <w:rPr>
          <w:b/>
          <w:bCs/>
          <w:smallCaps/>
          <w:spacing w:val="20"/>
          <w:sz w:val="32"/>
          <w:szCs w:val="36"/>
          <w:lang w:val="cs-CZ"/>
        </w:rPr>
      </w:pPr>
      <w:r w:rsidRPr="00281D57">
        <w:rPr>
          <w:b/>
          <w:bCs/>
          <w:smallCaps/>
          <w:spacing w:val="20"/>
          <w:sz w:val="32"/>
          <w:szCs w:val="36"/>
          <w:lang w:val="cs-CZ"/>
        </w:rPr>
        <w:t>III/37917 LELEKOVICE, MOST 37917-1</w:t>
      </w:r>
      <w:r w:rsidR="00C07986">
        <w:rPr>
          <w:b/>
          <w:bCs/>
          <w:smallCaps/>
          <w:spacing w:val="20"/>
          <w:sz w:val="32"/>
          <w:szCs w:val="36"/>
          <w:lang w:val="cs-CZ"/>
        </w:rPr>
        <w:t xml:space="preserve">, </w:t>
      </w:r>
      <w:r w:rsidRPr="00281D57">
        <w:rPr>
          <w:b/>
          <w:bCs/>
          <w:smallCaps/>
          <w:spacing w:val="20"/>
          <w:sz w:val="32"/>
          <w:szCs w:val="36"/>
          <w:lang w:val="cs-CZ"/>
        </w:rPr>
        <w:t xml:space="preserve"> PROVIZO</w:t>
      </w:r>
      <w:r w:rsidR="00C07986">
        <w:rPr>
          <w:b/>
          <w:bCs/>
          <w:smallCaps/>
          <w:spacing w:val="20"/>
          <w:sz w:val="32"/>
          <w:szCs w:val="36"/>
          <w:lang w:val="cs-CZ"/>
        </w:rPr>
        <w:t xml:space="preserve">RIUM </w:t>
      </w:r>
    </w:p>
    <w:p w14:paraId="3227620C" w14:textId="77777777" w:rsidR="00127F87" w:rsidRPr="000A7553" w:rsidRDefault="00127F87" w:rsidP="003E5AFF">
      <w:pPr>
        <w:pStyle w:val="Zhlav"/>
        <w:spacing w:after="120"/>
        <w:jc w:val="center"/>
        <w:rPr>
          <w:b/>
          <w:bCs/>
          <w:color w:val="FF0000"/>
          <w:sz w:val="21"/>
          <w:szCs w:val="21"/>
        </w:rPr>
      </w:pPr>
      <w:r w:rsidRPr="000A7553">
        <w:rPr>
          <w:b/>
          <w:bCs/>
          <w:color w:val="FF0000"/>
          <w:sz w:val="21"/>
          <w:szCs w:val="21"/>
        </w:rPr>
        <w:t>_______________________________________________</w:t>
      </w:r>
      <w:r>
        <w:rPr>
          <w:b/>
          <w:bCs/>
          <w:color w:val="FF0000"/>
          <w:sz w:val="21"/>
          <w:szCs w:val="21"/>
        </w:rPr>
        <w:t>___________</w:t>
      </w:r>
      <w:r w:rsidRPr="000A7553">
        <w:rPr>
          <w:b/>
          <w:bCs/>
          <w:color w:val="FF0000"/>
          <w:sz w:val="21"/>
          <w:szCs w:val="21"/>
        </w:rPr>
        <w:t>_________________________________</w:t>
      </w:r>
      <w:r>
        <w:rPr>
          <w:b/>
          <w:bCs/>
          <w:color w:val="FF0000"/>
          <w:sz w:val="21"/>
          <w:szCs w:val="21"/>
        </w:rPr>
        <w:t>____</w:t>
      </w:r>
      <w:r w:rsidRPr="000A7553">
        <w:rPr>
          <w:b/>
          <w:bCs/>
          <w:color w:val="FF0000"/>
          <w:sz w:val="21"/>
          <w:szCs w:val="21"/>
        </w:rPr>
        <w:t>_</w:t>
      </w:r>
      <w:r>
        <w:rPr>
          <w:b/>
          <w:bCs/>
          <w:color w:val="FF0000"/>
          <w:sz w:val="21"/>
          <w:szCs w:val="21"/>
        </w:rPr>
        <w:t>__</w:t>
      </w:r>
      <w:r w:rsidRPr="000A7553">
        <w:rPr>
          <w:b/>
          <w:bCs/>
          <w:color w:val="FF0000"/>
          <w:sz w:val="21"/>
          <w:szCs w:val="21"/>
        </w:rPr>
        <w:t>_</w:t>
      </w:r>
    </w:p>
    <w:p w14:paraId="2BE946F2" w14:textId="77777777" w:rsidR="00127F87" w:rsidRPr="00C2644D" w:rsidRDefault="00127F87" w:rsidP="00127F87">
      <w:pPr>
        <w:spacing w:after="120"/>
        <w:rPr>
          <w:b/>
          <w:smallCaps/>
          <w:spacing w:val="20"/>
          <w:sz w:val="21"/>
          <w:szCs w:val="21"/>
        </w:rPr>
      </w:pPr>
      <w:r w:rsidRPr="00C2644D">
        <w:rPr>
          <w:b/>
          <w:smallCaps/>
          <w:spacing w:val="20"/>
          <w:sz w:val="21"/>
          <w:szCs w:val="21"/>
        </w:rPr>
        <w:t>Objednatel</w:t>
      </w:r>
    </w:p>
    <w:p w14:paraId="2F536A90" w14:textId="77777777" w:rsidR="00127F87" w:rsidRPr="00C2644D" w:rsidRDefault="00127F87" w:rsidP="00127F87">
      <w:pPr>
        <w:spacing w:after="120"/>
        <w:rPr>
          <w:b/>
          <w:sz w:val="21"/>
          <w:szCs w:val="21"/>
        </w:rPr>
      </w:pPr>
      <w:r w:rsidRPr="00C2644D">
        <w:rPr>
          <w:b/>
          <w:sz w:val="21"/>
          <w:szCs w:val="21"/>
        </w:rPr>
        <w:t>Správa a údržba silnic Jihomoravského kraje, příspěvková organizace kraje</w:t>
      </w:r>
    </w:p>
    <w:p w14:paraId="2E2BD614" w14:textId="77777777" w:rsidR="00127F87" w:rsidRPr="00C2644D" w:rsidRDefault="00127F87" w:rsidP="00127F87">
      <w:pPr>
        <w:tabs>
          <w:tab w:val="left" w:pos="6300"/>
        </w:tabs>
        <w:rPr>
          <w:sz w:val="21"/>
          <w:szCs w:val="21"/>
        </w:rPr>
      </w:pPr>
      <w:r w:rsidRPr="00C2644D">
        <w:rPr>
          <w:sz w:val="21"/>
          <w:szCs w:val="21"/>
        </w:rPr>
        <w:t>sídlem Žerotínovo náměstí 449/3, 602 00 Brno</w:t>
      </w:r>
      <w:r w:rsidRPr="00C2644D">
        <w:rPr>
          <w:sz w:val="21"/>
          <w:szCs w:val="21"/>
        </w:rPr>
        <w:tab/>
        <w:t>IČO: 709 32 581</w:t>
      </w:r>
    </w:p>
    <w:p w14:paraId="62C086D8" w14:textId="77777777" w:rsidR="00127F87" w:rsidRPr="00C2644D" w:rsidRDefault="00127F87" w:rsidP="00127F87">
      <w:pPr>
        <w:tabs>
          <w:tab w:val="left" w:pos="6300"/>
        </w:tabs>
        <w:rPr>
          <w:sz w:val="21"/>
          <w:szCs w:val="21"/>
        </w:rPr>
      </w:pPr>
      <w:r w:rsidRPr="00C2644D">
        <w:rPr>
          <w:sz w:val="21"/>
          <w:szCs w:val="21"/>
        </w:rPr>
        <w:t>zapsaná v obchodním rejstříku u Kr</w:t>
      </w:r>
      <w:r w:rsidR="00BD7A32" w:rsidRPr="00C2644D">
        <w:rPr>
          <w:sz w:val="21"/>
          <w:szCs w:val="21"/>
        </w:rPr>
        <w:t>ajského soudu v Brně</w:t>
      </w:r>
      <w:r w:rsidR="00BD7A32" w:rsidRPr="00C2644D">
        <w:rPr>
          <w:sz w:val="21"/>
          <w:szCs w:val="21"/>
        </w:rPr>
        <w:tab/>
      </w:r>
      <w:proofErr w:type="spellStart"/>
      <w:r w:rsidR="00BD7A32" w:rsidRPr="00C2644D">
        <w:rPr>
          <w:sz w:val="21"/>
          <w:szCs w:val="21"/>
        </w:rPr>
        <w:t>sp</w:t>
      </w:r>
      <w:proofErr w:type="spellEnd"/>
      <w:r w:rsidR="00BD7A32" w:rsidRPr="00C2644D">
        <w:rPr>
          <w:sz w:val="21"/>
          <w:szCs w:val="21"/>
        </w:rPr>
        <w:t xml:space="preserve">. zn. </w:t>
      </w:r>
      <w:proofErr w:type="spellStart"/>
      <w:r w:rsidR="00BD7A32" w:rsidRPr="00C2644D">
        <w:rPr>
          <w:sz w:val="21"/>
          <w:szCs w:val="21"/>
        </w:rPr>
        <w:t>Pr</w:t>
      </w:r>
      <w:proofErr w:type="spellEnd"/>
      <w:r w:rsidRPr="00C2644D">
        <w:rPr>
          <w:sz w:val="21"/>
          <w:szCs w:val="21"/>
        </w:rPr>
        <w:t xml:space="preserve"> 287</w:t>
      </w:r>
    </w:p>
    <w:p w14:paraId="0F01F48C" w14:textId="77777777" w:rsidR="00127F87" w:rsidRPr="00C2644D" w:rsidRDefault="00127F87" w:rsidP="00127F87">
      <w:pPr>
        <w:tabs>
          <w:tab w:val="left" w:pos="0"/>
        </w:tabs>
        <w:spacing w:after="120"/>
        <w:rPr>
          <w:sz w:val="21"/>
          <w:szCs w:val="21"/>
        </w:rPr>
      </w:pPr>
      <w:r w:rsidRPr="00C2644D">
        <w:rPr>
          <w:sz w:val="21"/>
          <w:szCs w:val="21"/>
        </w:rPr>
        <w:t xml:space="preserve">zastoupená </w:t>
      </w:r>
      <w:r w:rsidR="00281D57" w:rsidRPr="004F2FCD">
        <w:rPr>
          <w:sz w:val="21"/>
          <w:szCs w:val="21"/>
        </w:rPr>
        <w:t>Ing. Jindřichem Hochmanem, ředitele</w:t>
      </w:r>
      <w:r w:rsidR="00281D57">
        <w:rPr>
          <w:sz w:val="21"/>
          <w:szCs w:val="21"/>
        </w:rPr>
        <w:t>m</w:t>
      </w:r>
    </w:p>
    <w:p w14:paraId="590F5DCC" w14:textId="77777777" w:rsidR="00752A3C" w:rsidRPr="00C2644D" w:rsidRDefault="00752A3C" w:rsidP="00127F87">
      <w:pPr>
        <w:tabs>
          <w:tab w:val="left" w:pos="6300"/>
        </w:tabs>
        <w:spacing w:after="120"/>
        <w:rPr>
          <w:b/>
          <w:sz w:val="21"/>
          <w:szCs w:val="21"/>
        </w:rPr>
      </w:pPr>
    </w:p>
    <w:p w14:paraId="3D8E4B21" w14:textId="77777777" w:rsidR="00127F87" w:rsidRPr="00C2644D" w:rsidRDefault="00127F87" w:rsidP="00127F87">
      <w:pPr>
        <w:tabs>
          <w:tab w:val="left" w:pos="6300"/>
        </w:tabs>
        <w:spacing w:after="120"/>
        <w:rPr>
          <w:b/>
          <w:smallCaps/>
          <w:spacing w:val="20"/>
          <w:sz w:val="21"/>
          <w:szCs w:val="21"/>
        </w:rPr>
      </w:pPr>
      <w:r w:rsidRPr="00C2644D">
        <w:rPr>
          <w:b/>
          <w:sz w:val="21"/>
          <w:szCs w:val="21"/>
        </w:rPr>
        <w:t>a</w:t>
      </w:r>
    </w:p>
    <w:p w14:paraId="16E4F9AC" w14:textId="77777777" w:rsidR="00752A3C" w:rsidRPr="00C2644D" w:rsidRDefault="00752A3C" w:rsidP="00127F87">
      <w:pPr>
        <w:tabs>
          <w:tab w:val="left" w:pos="6300"/>
        </w:tabs>
        <w:spacing w:after="120"/>
        <w:rPr>
          <w:b/>
          <w:smallCaps/>
          <w:spacing w:val="20"/>
          <w:sz w:val="21"/>
          <w:szCs w:val="21"/>
        </w:rPr>
      </w:pPr>
    </w:p>
    <w:p w14:paraId="694AF64D" w14:textId="77777777" w:rsidR="00127F87" w:rsidRPr="00C2644D" w:rsidRDefault="00127F87" w:rsidP="00127F87">
      <w:pPr>
        <w:tabs>
          <w:tab w:val="left" w:pos="6300"/>
        </w:tabs>
        <w:spacing w:after="120"/>
        <w:rPr>
          <w:b/>
          <w:smallCaps/>
          <w:spacing w:val="20"/>
          <w:sz w:val="21"/>
          <w:szCs w:val="21"/>
        </w:rPr>
      </w:pPr>
      <w:r w:rsidRPr="00C2644D">
        <w:rPr>
          <w:b/>
          <w:smallCaps/>
          <w:spacing w:val="20"/>
          <w:sz w:val="21"/>
          <w:szCs w:val="21"/>
        </w:rPr>
        <w:t xml:space="preserve">Zhotovitel </w:t>
      </w:r>
    </w:p>
    <w:p w14:paraId="7BD7D85D" w14:textId="77777777" w:rsidR="00127F87" w:rsidRPr="00C2644D" w:rsidRDefault="00127F87" w:rsidP="00127F87">
      <w:pPr>
        <w:tabs>
          <w:tab w:val="left" w:pos="6300"/>
        </w:tabs>
        <w:spacing w:after="120"/>
        <w:rPr>
          <w:b/>
          <w:smallCaps/>
          <w:spacing w:val="20"/>
          <w:sz w:val="21"/>
          <w:szCs w:val="21"/>
        </w:rPr>
      </w:pPr>
      <w:permStart w:id="1908765532" w:edGrp="everyone"/>
      <w:r w:rsidRPr="00C2644D">
        <w:rPr>
          <w:b/>
          <w:sz w:val="21"/>
          <w:szCs w:val="21"/>
          <w:highlight w:val="yellow"/>
        </w:rPr>
        <w:t>***</w:t>
      </w:r>
    </w:p>
    <w:p w14:paraId="2294534F" w14:textId="77777777" w:rsidR="00127F87" w:rsidRPr="00C2644D" w:rsidRDefault="00127F87" w:rsidP="00127F87">
      <w:pPr>
        <w:tabs>
          <w:tab w:val="left" w:pos="6300"/>
        </w:tabs>
        <w:rPr>
          <w:sz w:val="21"/>
          <w:szCs w:val="21"/>
        </w:rPr>
      </w:pPr>
      <w:r w:rsidRPr="00C2644D">
        <w:rPr>
          <w:sz w:val="21"/>
          <w:szCs w:val="21"/>
        </w:rPr>
        <w:t xml:space="preserve">sídlem </w:t>
      </w:r>
      <w:r w:rsidRPr="00C2644D">
        <w:rPr>
          <w:b/>
          <w:sz w:val="21"/>
          <w:szCs w:val="21"/>
          <w:highlight w:val="yellow"/>
        </w:rPr>
        <w:t>***</w:t>
      </w:r>
      <w:r w:rsidRPr="00C2644D">
        <w:rPr>
          <w:sz w:val="21"/>
          <w:szCs w:val="21"/>
        </w:rPr>
        <w:tab/>
        <w:t xml:space="preserve">IČO: </w:t>
      </w:r>
      <w:r w:rsidRPr="00C2644D">
        <w:rPr>
          <w:b/>
          <w:sz w:val="21"/>
          <w:szCs w:val="21"/>
          <w:highlight w:val="yellow"/>
        </w:rPr>
        <w:t>***</w:t>
      </w:r>
    </w:p>
    <w:p w14:paraId="2F4CCA5A" w14:textId="47787785" w:rsidR="00127F87" w:rsidRPr="00C2644D" w:rsidRDefault="00127F87" w:rsidP="00127F87">
      <w:pPr>
        <w:tabs>
          <w:tab w:val="left" w:pos="6300"/>
        </w:tabs>
        <w:rPr>
          <w:sz w:val="21"/>
          <w:szCs w:val="21"/>
        </w:rPr>
      </w:pPr>
      <w:r w:rsidRPr="00C2644D">
        <w:rPr>
          <w:sz w:val="21"/>
          <w:szCs w:val="21"/>
        </w:rPr>
        <w:t xml:space="preserve">zapsaná v obchodním rejstříku u </w:t>
      </w:r>
      <w:r w:rsidR="007044C4" w:rsidRPr="00C2644D">
        <w:rPr>
          <w:sz w:val="21"/>
          <w:szCs w:val="21"/>
        </w:rPr>
        <w:t>……</w:t>
      </w:r>
      <w:r w:rsidRPr="00C2644D">
        <w:rPr>
          <w:sz w:val="21"/>
          <w:szCs w:val="21"/>
        </w:rPr>
        <w:t xml:space="preserve"> soudu v </w:t>
      </w:r>
      <w:r w:rsidRPr="00C2644D">
        <w:rPr>
          <w:b/>
          <w:sz w:val="21"/>
          <w:szCs w:val="21"/>
          <w:highlight w:val="yellow"/>
        </w:rPr>
        <w:t>***</w:t>
      </w:r>
      <w:r w:rsidRPr="00C2644D">
        <w:rPr>
          <w:sz w:val="21"/>
          <w:szCs w:val="21"/>
        </w:rPr>
        <w:tab/>
      </w:r>
      <w:proofErr w:type="spellStart"/>
      <w:r w:rsidRPr="00C2644D">
        <w:rPr>
          <w:sz w:val="21"/>
          <w:szCs w:val="21"/>
        </w:rPr>
        <w:t>sp</w:t>
      </w:r>
      <w:proofErr w:type="spellEnd"/>
      <w:r w:rsidRPr="00C2644D">
        <w:rPr>
          <w:sz w:val="21"/>
          <w:szCs w:val="21"/>
        </w:rPr>
        <w:t xml:space="preserve">. zn. </w:t>
      </w:r>
      <w:r w:rsidRPr="00C2644D">
        <w:rPr>
          <w:b/>
          <w:sz w:val="21"/>
          <w:szCs w:val="21"/>
          <w:highlight w:val="yellow"/>
        </w:rPr>
        <w:t>***</w:t>
      </w:r>
    </w:p>
    <w:p w14:paraId="2FFBB191" w14:textId="77777777" w:rsidR="00127F87" w:rsidRPr="00C2644D" w:rsidRDefault="00127F87" w:rsidP="00127F87">
      <w:pPr>
        <w:spacing w:after="120"/>
        <w:rPr>
          <w:sz w:val="21"/>
          <w:szCs w:val="21"/>
        </w:rPr>
      </w:pPr>
      <w:r w:rsidRPr="00C2644D">
        <w:rPr>
          <w:sz w:val="21"/>
          <w:szCs w:val="21"/>
        </w:rPr>
        <w:t xml:space="preserve">zastoupena </w:t>
      </w:r>
      <w:r w:rsidRPr="00C2644D">
        <w:rPr>
          <w:b/>
          <w:sz w:val="21"/>
          <w:szCs w:val="21"/>
          <w:highlight w:val="yellow"/>
        </w:rPr>
        <w:t>***</w:t>
      </w:r>
    </w:p>
    <w:permEnd w:id="1908765532"/>
    <w:p w14:paraId="65D7DD77" w14:textId="77777777" w:rsidR="00127F87" w:rsidRPr="00C2644D" w:rsidRDefault="00127F87" w:rsidP="00127F87">
      <w:pPr>
        <w:spacing w:after="120"/>
        <w:rPr>
          <w:sz w:val="21"/>
          <w:szCs w:val="21"/>
        </w:rPr>
      </w:pPr>
    </w:p>
    <w:p w14:paraId="25581D9C" w14:textId="77777777" w:rsidR="00127F87" w:rsidRPr="00D462DE" w:rsidRDefault="00127F87" w:rsidP="00127F87">
      <w:pPr>
        <w:spacing w:after="120"/>
        <w:rPr>
          <w:sz w:val="21"/>
          <w:szCs w:val="21"/>
        </w:rPr>
      </w:pPr>
      <w:r w:rsidRPr="00D462DE">
        <w:rPr>
          <w:sz w:val="21"/>
          <w:szCs w:val="21"/>
        </w:rPr>
        <w:t>spolu uzavírají Smlouvu o dílo dle zákona č. 89/2012 Sb., občanský zákoník v platném znění (dále jen „občanský zákoník“):</w:t>
      </w:r>
    </w:p>
    <w:p w14:paraId="4074BB6B" w14:textId="77777777" w:rsidR="00127F87" w:rsidRPr="00D462DE" w:rsidRDefault="00127F87" w:rsidP="00127F87">
      <w:pPr>
        <w:spacing w:after="120"/>
        <w:rPr>
          <w:sz w:val="21"/>
          <w:szCs w:val="21"/>
        </w:rPr>
      </w:pPr>
    </w:p>
    <w:p w14:paraId="5946D83A" w14:textId="77777777" w:rsidR="00630DA0" w:rsidRPr="00D462DE" w:rsidRDefault="00630DA0" w:rsidP="00EC5A1A">
      <w:pPr>
        <w:pStyle w:val="Odstavecseseznamem"/>
        <w:keepNext/>
        <w:keepLines/>
        <w:numPr>
          <w:ilvl w:val="0"/>
          <w:numId w:val="8"/>
        </w:numPr>
        <w:tabs>
          <w:tab w:val="left" w:pos="567"/>
        </w:tabs>
        <w:spacing w:before="120" w:after="120"/>
        <w:ind w:hanging="1080"/>
        <w:rPr>
          <w:b/>
          <w:smallCaps/>
          <w:spacing w:val="20"/>
          <w:sz w:val="21"/>
          <w:szCs w:val="21"/>
        </w:rPr>
      </w:pPr>
      <w:r w:rsidRPr="00D462DE">
        <w:rPr>
          <w:b/>
          <w:smallCaps/>
          <w:spacing w:val="20"/>
          <w:sz w:val="21"/>
          <w:szCs w:val="21"/>
        </w:rPr>
        <w:t xml:space="preserve">Předmět </w:t>
      </w:r>
      <w:r w:rsidR="00C74072">
        <w:rPr>
          <w:b/>
          <w:smallCaps/>
          <w:spacing w:val="20"/>
          <w:sz w:val="21"/>
          <w:szCs w:val="21"/>
        </w:rPr>
        <w:t xml:space="preserve">a účel </w:t>
      </w:r>
      <w:r w:rsidR="00C74072" w:rsidRPr="00156CDC">
        <w:rPr>
          <w:b/>
          <w:smallCaps/>
          <w:spacing w:val="20"/>
          <w:sz w:val="21"/>
          <w:szCs w:val="21"/>
        </w:rPr>
        <w:t>smlouvy</w:t>
      </w:r>
    </w:p>
    <w:p w14:paraId="0DE2198B" w14:textId="77777777" w:rsidR="00AD14FD" w:rsidRPr="00D462DE" w:rsidRDefault="00AD14FD" w:rsidP="00660F3D">
      <w:pPr>
        <w:numPr>
          <w:ilvl w:val="6"/>
          <w:numId w:val="4"/>
        </w:numPr>
        <w:tabs>
          <w:tab w:val="clear" w:pos="360"/>
          <w:tab w:val="left" w:pos="540"/>
        </w:tabs>
        <w:spacing w:before="120" w:after="120"/>
        <w:ind w:left="567" w:hanging="567"/>
        <w:jc w:val="both"/>
        <w:rPr>
          <w:sz w:val="21"/>
          <w:szCs w:val="21"/>
        </w:rPr>
      </w:pPr>
      <w:r w:rsidRPr="00D462DE">
        <w:rPr>
          <w:sz w:val="21"/>
          <w:szCs w:val="21"/>
        </w:rPr>
        <w:t>Účelem této smlouvy je obnova silniční sítě v Jihomoravském kraji.</w:t>
      </w:r>
    </w:p>
    <w:p w14:paraId="35FA8F43" w14:textId="77777777" w:rsidR="00630DA0" w:rsidRDefault="00630DA0" w:rsidP="00660F3D">
      <w:pPr>
        <w:numPr>
          <w:ilvl w:val="6"/>
          <w:numId w:val="4"/>
        </w:numPr>
        <w:tabs>
          <w:tab w:val="clear" w:pos="360"/>
          <w:tab w:val="left" w:pos="540"/>
        </w:tabs>
        <w:spacing w:before="120" w:after="120"/>
        <w:ind w:left="567" w:hanging="567"/>
        <w:jc w:val="both"/>
        <w:rPr>
          <w:sz w:val="21"/>
          <w:szCs w:val="21"/>
        </w:rPr>
      </w:pPr>
      <w:r w:rsidRPr="00D462DE">
        <w:rPr>
          <w:sz w:val="21"/>
          <w:szCs w:val="21"/>
        </w:rPr>
        <w:t>Zhotovitel provede dílo dle této smlouvy a objednatel mu za to zaplatí dohodnutou cenu.</w:t>
      </w:r>
    </w:p>
    <w:p w14:paraId="6856C5CB" w14:textId="77777777" w:rsidR="00281D57" w:rsidRPr="004518B5" w:rsidRDefault="00281D57" w:rsidP="00281D57">
      <w:pPr>
        <w:numPr>
          <w:ilvl w:val="6"/>
          <w:numId w:val="4"/>
        </w:numPr>
        <w:tabs>
          <w:tab w:val="left" w:pos="540"/>
        </w:tabs>
        <w:spacing w:before="120" w:after="120"/>
        <w:jc w:val="both"/>
        <w:rPr>
          <w:sz w:val="21"/>
          <w:szCs w:val="21"/>
        </w:rPr>
      </w:pPr>
      <w:r w:rsidRPr="004518B5">
        <w:rPr>
          <w:b/>
          <w:sz w:val="21"/>
          <w:szCs w:val="21"/>
        </w:rPr>
        <w:tab/>
        <w:t>Dílem je</w:t>
      </w:r>
      <w:r w:rsidRPr="004518B5">
        <w:rPr>
          <w:sz w:val="21"/>
          <w:szCs w:val="21"/>
        </w:rPr>
        <w:t xml:space="preserve"> zhotovení takto definovaných částí díla: </w:t>
      </w:r>
    </w:p>
    <w:p w14:paraId="63EEEF62" w14:textId="46AE0E02" w:rsidR="00281D57" w:rsidRPr="00281D57" w:rsidRDefault="00281D57" w:rsidP="00281D57">
      <w:pPr>
        <w:numPr>
          <w:ilvl w:val="2"/>
          <w:numId w:val="32"/>
        </w:numPr>
        <w:tabs>
          <w:tab w:val="left" w:pos="1080"/>
        </w:tabs>
        <w:ind w:hanging="1309"/>
        <w:jc w:val="both"/>
        <w:rPr>
          <w:bCs/>
          <w:sz w:val="21"/>
          <w:szCs w:val="21"/>
          <w:lang w:val="en-US"/>
        </w:rPr>
      </w:pPr>
      <w:r w:rsidRPr="00281D57">
        <w:rPr>
          <w:sz w:val="21"/>
          <w:szCs w:val="21"/>
        </w:rPr>
        <w:t>stavba „</w:t>
      </w:r>
      <w:r w:rsidRPr="00281D57">
        <w:rPr>
          <w:bCs/>
          <w:sz w:val="21"/>
          <w:szCs w:val="21"/>
        </w:rPr>
        <w:t>III/37917 LELEKOVICE, MOST 37917-1</w:t>
      </w:r>
      <w:r w:rsidR="00C07986">
        <w:rPr>
          <w:bCs/>
          <w:sz w:val="21"/>
          <w:szCs w:val="21"/>
        </w:rPr>
        <w:t xml:space="preserve">, </w:t>
      </w:r>
      <w:r w:rsidRPr="00281D57">
        <w:rPr>
          <w:bCs/>
          <w:sz w:val="21"/>
          <w:szCs w:val="21"/>
        </w:rPr>
        <w:t>PROVIZOR</w:t>
      </w:r>
      <w:r w:rsidR="00C07986">
        <w:rPr>
          <w:bCs/>
          <w:sz w:val="21"/>
          <w:szCs w:val="21"/>
        </w:rPr>
        <w:t xml:space="preserve">IUM </w:t>
      </w:r>
      <w:r w:rsidRPr="00281D57">
        <w:rPr>
          <w:sz w:val="21"/>
          <w:szCs w:val="21"/>
        </w:rPr>
        <w:t xml:space="preserve">“; </w:t>
      </w:r>
    </w:p>
    <w:p w14:paraId="60627F5B" w14:textId="77777777" w:rsidR="00281D57" w:rsidRPr="00281D57" w:rsidRDefault="00281D57" w:rsidP="00281D57">
      <w:pPr>
        <w:numPr>
          <w:ilvl w:val="2"/>
          <w:numId w:val="32"/>
        </w:numPr>
        <w:tabs>
          <w:tab w:val="left" w:pos="1080"/>
        </w:tabs>
        <w:ind w:left="1077"/>
        <w:jc w:val="both"/>
        <w:rPr>
          <w:bCs/>
          <w:iCs/>
          <w:sz w:val="21"/>
          <w:szCs w:val="21"/>
        </w:rPr>
      </w:pPr>
      <w:r w:rsidRPr="00281D57">
        <w:rPr>
          <w:sz w:val="21"/>
          <w:szCs w:val="21"/>
        </w:rPr>
        <w:t>geodetické zaměření stavby.</w:t>
      </w:r>
    </w:p>
    <w:p w14:paraId="3DBCB075" w14:textId="77777777" w:rsidR="000F451A" w:rsidRPr="00D462DE" w:rsidRDefault="000F451A" w:rsidP="000F451A">
      <w:pPr>
        <w:numPr>
          <w:ilvl w:val="6"/>
          <w:numId w:val="4"/>
        </w:numPr>
        <w:tabs>
          <w:tab w:val="left" w:pos="540"/>
        </w:tabs>
        <w:spacing w:before="120" w:after="120"/>
        <w:jc w:val="both"/>
        <w:rPr>
          <w:sz w:val="21"/>
          <w:szCs w:val="21"/>
        </w:rPr>
      </w:pPr>
      <w:r w:rsidRPr="00D462DE">
        <w:rPr>
          <w:sz w:val="21"/>
          <w:szCs w:val="21"/>
        </w:rPr>
        <w:tab/>
        <w:t>Zhotovitel prohlašuje, že má veškeré podklady nezbytné k řádnému provedení díla.</w:t>
      </w:r>
    </w:p>
    <w:p w14:paraId="0ACA4FA6" w14:textId="77777777" w:rsidR="00D1326D" w:rsidRDefault="000F451A" w:rsidP="000F451A">
      <w:pPr>
        <w:numPr>
          <w:ilvl w:val="6"/>
          <w:numId w:val="4"/>
        </w:numPr>
        <w:tabs>
          <w:tab w:val="left" w:pos="540"/>
        </w:tabs>
        <w:spacing w:before="120" w:after="120"/>
        <w:ind w:left="567" w:hanging="567"/>
        <w:jc w:val="both"/>
        <w:rPr>
          <w:sz w:val="21"/>
          <w:szCs w:val="21"/>
        </w:rPr>
      </w:pPr>
      <w:r w:rsidRPr="00D462DE">
        <w:rPr>
          <w:sz w:val="21"/>
          <w:szCs w:val="21"/>
        </w:rPr>
        <w:tab/>
        <w:t>Zhotovitel</w:t>
      </w:r>
      <w:r w:rsidRPr="00C2644D">
        <w:rPr>
          <w:sz w:val="21"/>
          <w:szCs w:val="21"/>
        </w:rPr>
        <w:t xml:space="preserve"> je povinen provést dílo řádně a včas. Dílo je provedeno úplně a bezvadně, odpovídá-li této smlouvě a je</w:t>
      </w:r>
      <w:r w:rsidRPr="00C2644D">
        <w:rPr>
          <w:sz w:val="21"/>
          <w:szCs w:val="21"/>
        </w:rPr>
        <w:noBreakHyphen/>
        <w:t>li způsobilé ke svému účelu použití. Dílo je provedeno včas, jsou-li všechny jeho části dle této smlouvy jako úplné a bezvadné a ve lhůtách touto smlouvou sjednaných předány objednateli.</w:t>
      </w:r>
    </w:p>
    <w:p w14:paraId="0E5E504D" w14:textId="77777777" w:rsidR="000A669B" w:rsidRPr="000A669B" w:rsidRDefault="000A669B" w:rsidP="000A669B">
      <w:pPr>
        <w:numPr>
          <w:ilvl w:val="6"/>
          <w:numId w:val="4"/>
        </w:numPr>
        <w:tabs>
          <w:tab w:val="clear" w:pos="360"/>
          <w:tab w:val="num" w:pos="540"/>
        </w:tabs>
        <w:spacing w:before="120" w:after="120"/>
        <w:ind w:left="540" w:hanging="540"/>
        <w:jc w:val="both"/>
        <w:rPr>
          <w:sz w:val="21"/>
          <w:szCs w:val="21"/>
        </w:rPr>
      </w:pPr>
      <w:r w:rsidRPr="00870FC9">
        <w:rPr>
          <w:sz w:val="21"/>
          <w:szCs w:val="21"/>
        </w:rPr>
        <w:t xml:space="preserve">Místo plnění je určeno projektovou dokumentací jako prostor staveniště. </w:t>
      </w:r>
      <w:r w:rsidRPr="00CC6926">
        <w:rPr>
          <w:sz w:val="21"/>
          <w:szCs w:val="21"/>
        </w:rPr>
        <w:t>Místem plnění je most ev.</w:t>
      </w:r>
      <w:r>
        <w:rPr>
          <w:sz w:val="21"/>
          <w:szCs w:val="21"/>
        </w:rPr>
        <w:t xml:space="preserve"> </w:t>
      </w:r>
      <w:r w:rsidRPr="00CC6926">
        <w:rPr>
          <w:sz w:val="21"/>
          <w:szCs w:val="21"/>
        </w:rPr>
        <w:t xml:space="preserve">č. </w:t>
      </w:r>
      <w:r>
        <w:rPr>
          <w:sz w:val="21"/>
          <w:szCs w:val="21"/>
        </w:rPr>
        <w:t>37917-1</w:t>
      </w:r>
      <w:r w:rsidRPr="00CC6926">
        <w:rPr>
          <w:sz w:val="21"/>
          <w:szCs w:val="21"/>
        </w:rPr>
        <w:t xml:space="preserve"> </w:t>
      </w:r>
      <w:r>
        <w:rPr>
          <w:sz w:val="21"/>
          <w:szCs w:val="21"/>
        </w:rPr>
        <w:t>v </w:t>
      </w:r>
      <w:proofErr w:type="spellStart"/>
      <w:r>
        <w:rPr>
          <w:sz w:val="21"/>
          <w:szCs w:val="21"/>
        </w:rPr>
        <w:t>k.ú</w:t>
      </w:r>
      <w:proofErr w:type="spellEnd"/>
      <w:r>
        <w:rPr>
          <w:sz w:val="21"/>
          <w:szCs w:val="21"/>
        </w:rPr>
        <w:t>. Česká a Lelekovice</w:t>
      </w:r>
      <w:r w:rsidRPr="00CC6926">
        <w:rPr>
          <w:sz w:val="21"/>
          <w:szCs w:val="21"/>
        </w:rPr>
        <w:t>; blíže určeno v dokumentaci.</w:t>
      </w:r>
      <w:r>
        <w:rPr>
          <w:sz w:val="21"/>
          <w:szCs w:val="21"/>
        </w:rPr>
        <w:t xml:space="preserve"> </w:t>
      </w:r>
      <w:r w:rsidRPr="000A669B">
        <w:rPr>
          <w:sz w:val="21"/>
          <w:szCs w:val="21"/>
        </w:rPr>
        <w:t>Tam, kde to povaha plnění umožňuje, může být místem plnění i pracoviště objednatele: investiční úsek oblasti Sever, Komenského 2, 678 01 Blansko</w:t>
      </w:r>
    </w:p>
    <w:p w14:paraId="533B47E7" w14:textId="77777777" w:rsidR="000A669B" w:rsidRPr="000A669B" w:rsidRDefault="000A669B" w:rsidP="000A669B">
      <w:pPr>
        <w:pStyle w:val="Odstavecseseznamem"/>
        <w:spacing w:before="120" w:after="120"/>
        <w:jc w:val="both"/>
        <w:rPr>
          <w:sz w:val="21"/>
          <w:szCs w:val="21"/>
        </w:rPr>
      </w:pPr>
    </w:p>
    <w:p w14:paraId="24425005" w14:textId="77777777" w:rsidR="000A669B" w:rsidRPr="000A669B" w:rsidRDefault="000A669B" w:rsidP="000A669B">
      <w:pPr>
        <w:pStyle w:val="Odstavecseseznamem"/>
        <w:numPr>
          <w:ilvl w:val="0"/>
          <w:numId w:val="4"/>
        </w:numPr>
        <w:tabs>
          <w:tab w:val="left" w:pos="540"/>
        </w:tabs>
        <w:spacing w:before="120" w:after="120"/>
        <w:jc w:val="both"/>
        <w:rPr>
          <w:sz w:val="21"/>
          <w:szCs w:val="21"/>
        </w:rPr>
      </w:pPr>
      <w:r w:rsidRPr="000A669B">
        <w:rPr>
          <w:b/>
          <w:smallCaps/>
          <w:spacing w:val="20"/>
          <w:sz w:val="21"/>
          <w:szCs w:val="21"/>
        </w:rPr>
        <w:t>Stavba</w:t>
      </w:r>
    </w:p>
    <w:p w14:paraId="1F04A743" w14:textId="77777777" w:rsidR="000A669B" w:rsidRPr="000A669B" w:rsidRDefault="000A669B" w:rsidP="000A669B">
      <w:pPr>
        <w:numPr>
          <w:ilvl w:val="6"/>
          <w:numId w:val="4"/>
        </w:numPr>
        <w:tabs>
          <w:tab w:val="clear" w:pos="360"/>
          <w:tab w:val="num" w:pos="426"/>
        </w:tabs>
        <w:spacing w:before="120" w:after="120"/>
        <w:ind w:left="567" w:hanging="567"/>
        <w:jc w:val="both"/>
        <w:rPr>
          <w:sz w:val="21"/>
          <w:szCs w:val="21"/>
        </w:rPr>
      </w:pPr>
      <w:r>
        <w:rPr>
          <w:sz w:val="21"/>
          <w:szCs w:val="21"/>
        </w:rPr>
        <w:t xml:space="preserve">  Stavbou je </w:t>
      </w:r>
      <w:r w:rsidRPr="000A669B">
        <w:rPr>
          <w:sz w:val="21"/>
          <w:szCs w:val="21"/>
        </w:rPr>
        <w:t xml:space="preserve">realizace provizorního přemostění stávajícího mostu </w:t>
      </w:r>
      <w:proofErr w:type="spellStart"/>
      <w:r w:rsidRPr="000A669B">
        <w:rPr>
          <w:sz w:val="21"/>
          <w:szCs w:val="21"/>
        </w:rPr>
        <w:t>ev.č</w:t>
      </w:r>
      <w:proofErr w:type="spellEnd"/>
      <w:r w:rsidRPr="000A669B">
        <w:rPr>
          <w:sz w:val="21"/>
          <w:szCs w:val="21"/>
        </w:rPr>
        <w:t xml:space="preserve">. 37917-1 do doby zahájení jeho rekonstrukce. Provizorní přemostění bude realizováno na povrchu stávající pozemní komunikace III/37917 převáděné přes stávající most </w:t>
      </w:r>
      <w:proofErr w:type="spellStart"/>
      <w:r w:rsidRPr="000A669B">
        <w:rPr>
          <w:sz w:val="21"/>
          <w:szCs w:val="21"/>
        </w:rPr>
        <w:t>ev.č</w:t>
      </w:r>
      <w:proofErr w:type="spellEnd"/>
      <w:r w:rsidRPr="000A669B">
        <w:rPr>
          <w:sz w:val="21"/>
          <w:szCs w:val="21"/>
        </w:rPr>
        <w:t>. 37917-1 v km 0,230 tak, aby přemostilo stávající nosnou konstrukci mostu v havarijním stavu. Jedná se o dočasnou stavbu.</w:t>
      </w:r>
    </w:p>
    <w:p w14:paraId="109167D8" w14:textId="77777777" w:rsidR="000A669B" w:rsidRPr="000A669B" w:rsidRDefault="000A669B" w:rsidP="000A669B">
      <w:pPr>
        <w:tabs>
          <w:tab w:val="num" w:pos="426"/>
        </w:tabs>
        <w:spacing w:before="120" w:after="120"/>
        <w:ind w:left="567"/>
        <w:jc w:val="both"/>
        <w:rPr>
          <w:sz w:val="21"/>
          <w:szCs w:val="21"/>
        </w:rPr>
      </w:pPr>
      <w:r w:rsidRPr="000A669B">
        <w:rPr>
          <w:sz w:val="21"/>
          <w:szCs w:val="21"/>
        </w:rPr>
        <w:t>Realizace provizorního přemostění spočívá ve výstavbě nájezdových ramp. Dodání, osazení</w:t>
      </w:r>
      <w:r w:rsidR="00C07986">
        <w:rPr>
          <w:sz w:val="21"/>
          <w:szCs w:val="21"/>
        </w:rPr>
        <w:t>, pronájem</w:t>
      </w:r>
      <w:r w:rsidRPr="000A669B">
        <w:rPr>
          <w:sz w:val="21"/>
          <w:szCs w:val="21"/>
        </w:rPr>
        <w:t xml:space="preserve"> a údržbu mostního provizoria a příslušenství včetně nutných prohlídek. </w:t>
      </w:r>
    </w:p>
    <w:p w14:paraId="35498D48" w14:textId="5B0C23E0" w:rsidR="000A669B" w:rsidRPr="000A669B" w:rsidRDefault="000A669B" w:rsidP="000A669B">
      <w:pPr>
        <w:tabs>
          <w:tab w:val="num" w:pos="426"/>
        </w:tabs>
        <w:spacing w:before="120" w:after="120"/>
        <w:ind w:left="567"/>
        <w:jc w:val="both"/>
        <w:rPr>
          <w:sz w:val="21"/>
          <w:szCs w:val="21"/>
        </w:rPr>
      </w:pPr>
      <w:r w:rsidRPr="000A669B">
        <w:rPr>
          <w:sz w:val="21"/>
          <w:szCs w:val="21"/>
        </w:rPr>
        <w:t>Po skončení užívání demo</w:t>
      </w:r>
      <w:r w:rsidR="00C07986">
        <w:rPr>
          <w:sz w:val="21"/>
          <w:szCs w:val="21"/>
        </w:rPr>
        <w:t>n</w:t>
      </w:r>
      <w:r w:rsidRPr="000A669B">
        <w:rPr>
          <w:sz w:val="21"/>
          <w:szCs w:val="21"/>
        </w:rPr>
        <w:t>táž mostního provizoria i všech budovaných dočasných kon</w:t>
      </w:r>
      <w:r w:rsidR="00C07986">
        <w:rPr>
          <w:sz w:val="21"/>
          <w:szCs w:val="21"/>
        </w:rPr>
        <w:t>s</w:t>
      </w:r>
      <w:r w:rsidRPr="000A669B">
        <w:rPr>
          <w:sz w:val="21"/>
          <w:szCs w:val="21"/>
        </w:rPr>
        <w:t xml:space="preserve">trukcí a uvedení komunikace do původního stavu. Součástí zakázky je plnění všech požadavků </w:t>
      </w:r>
      <w:r w:rsidR="00C07986">
        <w:rPr>
          <w:sz w:val="21"/>
          <w:szCs w:val="21"/>
        </w:rPr>
        <w:t>dotčených orgánů státní správy</w:t>
      </w:r>
      <w:r w:rsidRPr="000A669B">
        <w:rPr>
          <w:sz w:val="21"/>
          <w:szCs w:val="21"/>
        </w:rPr>
        <w:t xml:space="preserve">, dopravní značení a zařízení, instalace bezpečnostních zařízení a zajištění </w:t>
      </w:r>
      <w:r w:rsidR="00C07986">
        <w:rPr>
          <w:sz w:val="21"/>
          <w:szCs w:val="21"/>
        </w:rPr>
        <w:t>dopravně inženýrských opatření</w:t>
      </w:r>
      <w:r w:rsidRPr="000A669B">
        <w:rPr>
          <w:sz w:val="21"/>
          <w:szCs w:val="21"/>
        </w:rPr>
        <w:t xml:space="preserve"> –</w:t>
      </w:r>
      <w:r w:rsidR="0058198F">
        <w:rPr>
          <w:sz w:val="21"/>
          <w:szCs w:val="21"/>
        </w:rPr>
        <w:t xml:space="preserve"> pro</w:t>
      </w:r>
      <w:r w:rsidRPr="000A669B">
        <w:rPr>
          <w:sz w:val="21"/>
          <w:szCs w:val="21"/>
        </w:rPr>
        <w:t xml:space="preserve"> montáž</w:t>
      </w:r>
      <w:r w:rsidR="0058198F">
        <w:rPr>
          <w:sz w:val="21"/>
          <w:szCs w:val="21"/>
        </w:rPr>
        <w:t>, užívání</w:t>
      </w:r>
      <w:r w:rsidRPr="000A669B">
        <w:rPr>
          <w:sz w:val="21"/>
          <w:szCs w:val="21"/>
        </w:rPr>
        <w:t xml:space="preserve"> i demontáž provizoria.</w:t>
      </w:r>
    </w:p>
    <w:p w14:paraId="61BDC564" w14:textId="77777777" w:rsidR="000A669B" w:rsidRDefault="000A669B" w:rsidP="001C42AD">
      <w:pPr>
        <w:spacing w:before="120" w:after="120"/>
        <w:ind w:left="567"/>
        <w:jc w:val="both"/>
        <w:rPr>
          <w:sz w:val="21"/>
          <w:szCs w:val="21"/>
        </w:rPr>
      </w:pPr>
      <w:r w:rsidRPr="000A669B">
        <w:rPr>
          <w:sz w:val="21"/>
          <w:szCs w:val="21"/>
        </w:rPr>
        <w:lastRenderedPageBreak/>
        <w:t>Součástí stavby bude tak</w:t>
      </w:r>
      <w:r w:rsidR="001C42AD">
        <w:rPr>
          <w:sz w:val="21"/>
          <w:szCs w:val="21"/>
        </w:rPr>
        <w:t>é</w:t>
      </w:r>
      <w:r w:rsidRPr="000A669B">
        <w:rPr>
          <w:sz w:val="21"/>
          <w:szCs w:val="21"/>
        </w:rPr>
        <w:t xml:space="preserve"> realizace konzolové lávky pro pěší, která bude realizována </w:t>
      </w:r>
      <w:r w:rsidRPr="004C3DAA">
        <w:rPr>
          <w:sz w:val="21"/>
          <w:szCs w:val="21"/>
          <w:u w:val="single"/>
        </w:rPr>
        <w:t xml:space="preserve">pouze na případný pokyn </w:t>
      </w:r>
      <w:r w:rsidR="001C42AD" w:rsidRPr="004C3DAA">
        <w:rPr>
          <w:sz w:val="21"/>
          <w:szCs w:val="21"/>
          <w:u w:val="single"/>
        </w:rPr>
        <w:t xml:space="preserve">         o</w:t>
      </w:r>
      <w:r w:rsidRPr="004C3DAA">
        <w:rPr>
          <w:sz w:val="21"/>
          <w:szCs w:val="21"/>
          <w:u w:val="single"/>
        </w:rPr>
        <w:t>bjednatele v případě potřeby</w:t>
      </w:r>
      <w:r w:rsidRPr="000A669B">
        <w:rPr>
          <w:sz w:val="21"/>
          <w:szCs w:val="21"/>
        </w:rPr>
        <w:t>.</w:t>
      </w:r>
    </w:p>
    <w:p w14:paraId="484A7D0C" w14:textId="77777777" w:rsidR="004A2C42" w:rsidRPr="00C74072" w:rsidRDefault="001C42AD" w:rsidP="00C74072">
      <w:pPr>
        <w:numPr>
          <w:ilvl w:val="6"/>
          <w:numId w:val="4"/>
        </w:numPr>
        <w:tabs>
          <w:tab w:val="clear" w:pos="360"/>
          <w:tab w:val="left" w:pos="539"/>
        </w:tabs>
        <w:spacing w:before="120" w:after="120"/>
        <w:ind w:left="567" w:hanging="567"/>
        <w:jc w:val="both"/>
        <w:rPr>
          <w:bCs/>
          <w:sz w:val="21"/>
          <w:szCs w:val="21"/>
        </w:rPr>
      </w:pPr>
      <w:r>
        <w:rPr>
          <w:sz w:val="21"/>
          <w:szCs w:val="21"/>
        </w:rPr>
        <w:t>Stavba</w:t>
      </w:r>
      <w:r w:rsidR="00C74072" w:rsidRPr="00C74072">
        <w:rPr>
          <w:sz w:val="21"/>
          <w:szCs w:val="21"/>
        </w:rPr>
        <w:t xml:space="preserve"> bude proveden</w:t>
      </w:r>
      <w:r>
        <w:rPr>
          <w:sz w:val="21"/>
          <w:szCs w:val="21"/>
        </w:rPr>
        <w:t>a</w:t>
      </w:r>
      <w:r w:rsidR="00C74072" w:rsidRPr="00C74072">
        <w:rPr>
          <w:sz w:val="21"/>
          <w:szCs w:val="21"/>
        </w:rPr>
        <w:t xml:space="preserve"> tak, aby bylo způsobil</w:t>
      </w:r>
      <w:r>
        <w:rPr>
          <w:sz w:val="21"/>
          <w:szCs w:val="21"/>
        </w:rPr>
        <w:t>á</w:t>
      </w:r>
      <w:r w:rsidR="00C74072" w:rsidRPr="00C74072">
        <w:rPr>
          <w:sz w:val="21"/>
          <w:szCs w:val="21"/>
        </w:rPr>
        <w:t xml:space="preserve"> k obvyklému užívání, a v souladu se </w:t>
      </w:r>
      <w:r w:rsidR="00C74072" w:rsidRPr="00C74072">
        <w:rPr>
          <w:b/>
          <w:sz w:val="21"/>
          <w:szCs w:val="21"/>
        </w:rPr>
        <w:t>zadáním díla</w:t>
      </w:r>
      <w:r w:rsidR="00C74072" w:rsidRPr="00C74072">
        <w:rPr>
          <w:sz w:val="21"/>
          <w:szCs w:val="21"/>
        </w:rPr>
        <w:t>, čímž je v řazení dle závaznosti</w:t>
      </w:r>
      <w:r w:rsidR="004A2C42" w:rsidRPr="00C74072">
        <w:rPr>
          <w:sz w:val="21"/>
          <w:szCs w:val="21"/>
        </w:rPr>
        <w:t>:</w:t>
      </w:r>
    </w:p>
    <w:p w14:paraId="6CAC0887" w14:textId="77777777" w:rsidR="004A2C42" w:rsidRPr="00C2644D" w:rsidRDefault="004A2C42" w:rsidP="00EC5A1A">
      <w:pPr>
        <w:numPr>
          <w:ilvl w:val="2"/>
          <w:numId w:val="11"/>
        </w:numPr>
        <w:tabs>
          <w:tab w:val="left" w:pos="1080"/>
        </w:tabs>
        <w:ind w:left="1076"/>
        <w:jc w:val="both"/>
        <w:rPr>
          <w:sz w:val="21"/>
          <w:szCs w:val="21"/>
        </w:rPr>
      </w:pPr>
      <w:r w:rsidRPr="00C2644D">
        <w:rPr>
          <w:sz w:val="21"/>
          <w:szCs w:val="21"/>
        </w:rPr>
        <w:t>soupis prací;</w:t>
      </w:r>
    </w:p>
    <w:p w14:paraId="1ED014B6" w14:textId="77777777" w:rsidR="00D21C11" w:rsidRDefault="004A2C42" w:rsidP="00EC5A1A">
      <w:pPr>
        <w:numPr>
          <w:ilvl w:val="2"/>
          <w:numId w:val="11"/>
        </w:numPr>
        <w:tabs>
          <w:tab w:val="left" w:pos="1080"/>
        </w:tabs>
        <w:ind w:left="1077"/>
        <w:jc w:val="both"/>
        <w:rPr>
          <w:sz w:val="21"/>
          <w:szCs w:val="21"/>
        </w:rPr>
      </w:pPr>
      <w:r w:rsidRPr="00281D57">
        <w:rPr>
          <w:sz w:val="21"/>
          <w:szCs w:val="21"/>
        </w:rPr>
        <w:t>dokumentace</w:t>
      </w:r>
      <w:r w:rsidR="000C1E0B" w:rsidRPr="00281D57">
        <w:rPr>
          <w:sz w:val="21"/>
          <w:szCs w:val="21"/>
        </w:rPr>
        <w:t xml:space="preserve"> </w:t>
      </w:r>
      <w:r w:rsidR="00CC339C" w:rsidRPr="00281D57">
        <w:rPr>
          <w:sz w:val="21"/>
          <w:szCs w:val="21"/>
        </w:rPr>
        <w:t xml:space="preserve">– </w:t>
      </w:r>
      <w:r w:rsidR="00281D57" w:rsidRPr="00281D57">
        <w:rPr>
          <w:sz w:val="21"/>
          <w:szCs w:val="21"/>
        </w:rPr>
        <w:t>PDPS</w:t>
      </w:r>
      <w:r w:rsidR="00CC339C" w:rsidRPr="00281D57">
        <w:rPr>
          <w:sz w:val="21"/>
          <w:szCs w:val="21"/>
        </w:rPr>
        <w:t xml:space="preserve">, projektant: </w:t>
      </w:r>
      <w:r w:rsidR="00281D57" w:rsidRPr="00281D57">
        <w:rPr>
          <w:sz w:val="21"/>
          <w:szCs w:val="21"/>
        </w:rPr>
        <w:t xml:space="preserve">HCE-Herka </w:t>
      </w:r>
      <w:proofErr w:type="spellStart"/>
      <w:r w:rsidR="00281D57" w:rsidRPr="00281D57">
        <w:rPr>
          <w:sz w:val="21"/>
          <w:szCs w:val="21"/>
        </w:rPr>
        <w:t>Consulting</w:t>
      </w:r>
      <w:proofErr w:type="spellEnd"/>
      <w:r w:rsidR="00281D57" w:rsidRPr="00281D57">
        <w:rPr>
          <w:sz w:val="21"/>
          <w:szCs w:val="21"/>
        </w:rPr>
        <w:t xml:space="preserve"> </w:t>
      </w:r>
      <w:proofErr w:type="spellStart"/>
      <w:r w:rsidR="00281D57" w:rsidRPr="00281D57">
        <w:rPr>
          <w:sz w:val="21"/>
          <w:szCs w:val="21"/>
        </w:rPr>
        <w:t>Engineering</w:t>
      </w:r>
      <w:proofErr w:type="spellEnd"/>
      <w:r w:rsidR="00281D57" w:rsidRPr="00281D57">
        <w:rPr>
          <w:sz w:val="21"/>
          <w:szCs w:val="21"/>
        </w:rPr>
        <w:t>, Ing. Martin Herka, Kounicova 509/54, 602 00 Brno, zpracováno: 02/2026</w:t>
      </w:r>
      <w:r w:rsidRPr="00281D57">
        <w:rPr>
          <w:sz w:val="21"/>
          <w:szCs w:val="21"/>
        </w:rPr>
        <w:t xml:space="preserve"> (dále jen „dokumentace“);</w:t>
      </w:r>
      <w:r w:rsidR="00D21C11" w:rsidRPr="00281D57">
        <w:rPr>
          <w:sz w:val="21"/>
          <w:szCs w:val="21"/>
        </w:rPr>
        <w:t xml:space="preserve"> </w:t>
      </w:r>
    </w:p>
    <w:p w14:paraId="2FB752B9" w14:textId="7189CF83" w:rsidR="000012C3" w:rsidRPr="00BB2067" w:rsidRDefault="000012C3" w:rsidP="000012C3">
      <w:pPr>
        <w:numPr>
          <w:ilvl w:val="2"/>
          <w:numId w:val="11"/>
        </w:numPr>
        <w:tabs>
          <w:tab w:val="left" w:pos="1080"/>
        </w:tabs>
        <w:ind w:hanging="1309"/>
        <w:jc w:val="both"/>
        <w:rPr>
          <w:sz w:val="21"/>
          <w:szCs w:val="21"/>
        </w:rPr>
      </w:pPr>
      <w:r w:rsidRPr="00BB2067">
        <w:rPr>
          <w:sz w:val="21"/>
          <w:szCs w:val="21"/>
        </w:rPr>
        <w:t xml:space="preserve">povolení záměru vydané </w:t>
      </w:r>
      <w:proofErr w:type="spellStart"/>
      <w:r w:rsidRPr="00BB2067">
        <w:rPr>
          <w:sz w:val="21"/>
          <w:szCs w:val="21"/>
        </w:rPr>
        <w:t>MěÚ</w:t>
      </w:r>
      <w:proofErr w:type="spellEnd"/>
      <w:r w:rsidRPr="00BB2067">
        <w:rPr>
          <w:sz w:val="21"/>
          <w:szCs w:val="21"/>
        </w:rPr>
        <w:t xml:space="preserve"> Kuřim, odborem stavebním a životního prostředí, č.j. </w:t>
      </w:r>
      <w:r w:rsidR="0058198F" w:rsidRPr="00BB2067">
        <w:rPr>
          <w:sz w:val="21"/>
          <w:szCs w:val="21"/>
        </w:rPr>
        <w:t>MK/7295/26/</w:t>
      </w:r>
      <w:r w:rsidR="0058198F">
        <w:rPr>
          <w:sz w:val="21"/>
          <w:szCs w:val="21"/>
        </w:rPr>
        <w:t>OSŽP</w:t>
      </w:r>
      <w:r w:rsidRPr="00BB2067">
        <w:rPr>
          <w:sz w:val="21"/>
          <w:szCs w:val="21"/>
        </w:rPr>
        <w:t xml:space="preserve"> dne </w:t>
      </w:r>
      <w:r w:rsidR="0058198F" w:rsidRPr="00BB2067">
        <w:rPr>
          <w:sz w:val="21"/>
          <w:szCs w:val="21"/>
        </w:rPr>
        <w:t>4.2.2026;</w:t>
      </w:r>
    </w:p>
    <w:p w14:paraId="26ED5D6C" w14:textId="77777777" w:rsidR="00EB65DF" w:rsidRPr="00600AF6" w:rsidRDefault="00EB65DF" w:rsidP="00EC5A1A">
      <w:pPr>
        <w:numPr>
          <w:ilvl w:val="2"/>
          <w:numId w:val="11"/>
        </w:numPr>
        <w:tabs>
          <w:tab w:val="left" w:pos="1080"/>
        </w:tabs>
        <w:ind w:left="1077"/>
        <w:jc w:val="both"/>
        <w:rPr>
          <w:sz w:val="21"/>
          <w:szCs w:val="21"/>
        </w:rPr>
      </w:pPr>
      <w:r>
        <w:rPr>
          <w:sz w:val="21"/>
          <w:szCs w:val="21"/>
        </w:rPr>
        <w:t>p</w:t>
      </w:r>
      <w:r w:rsidRPr="00600AF6">
        <w:rPr>
          <w:sz w:val="21"/>
          <w:szCs w:val="21"/>
        </w:rPr>
        <w:t>ísemné pokyny objednatele</w:t>
      </w:r>
      <w:r>
        <w:rPr>
          <w:sz w:val="21"/>
          <w:szCs w:val="21"/>
        </w:rPr>
        <w:t>;</w:t>
      </w:r>
    </w:p>
    <w:p w14:paraId="7B25C662" w14:textId="77777777" w:rsidR="004A2C42" w:rsidRPr="00EB65DF" w:rsidRDefault="004A2C42" w:rsidP="00EC5A1A">
      <w:pPr>
        <w:numPr>
          <w:ilvl w:val="2"/>
          <w:numId w:val="11"/>
        </w:numPr>
        <w:tabs>
          <w:tab w:val="left" w:pos="1080"/>
        </w:tabs>
        <w:ind w:left="1077"/>
        <w:jc w:val="both"/>
        <w:rPr>
          <w:sz w:val="21"/>
          <w:szCs w:val="21"/>
        </w:rPr>
      </w:pPr>
      <w:r w:rsidRPr="00EB65DF">
        <w:rPr>
          <w:sz w:val="21"/>
          <w:szCs w:val="21"/>
        </w:rPr>
        <w:t>technické normy vztahující se k materiálům a činnostem prováděných na základě této smlouvy;</w:t>
      </w:r>
    </w:p>
    <w:p w14:paraId="733888BF" w14:textId="77777777" w:rsidR="004A2C42" w:rsidRDefault="004A2C42" w:rsidP="00EC5A1A">
      <w:pPr>
        <w:numPr>
          <w:ilvl w:val="2"/>
          <w:numId w:val="11"/>
        </w:numPr>
        <w:tabs>
          <w:tab w:val="left" w:pos="1080"/>
        </w:tabs>
        <w:spacing w:after="120"/>
        <w:ind w:left="1077" w:hanging="181"/>
        <w:jc w:val="both"/>
        <w:rPr>
          <w:sz w:val="21"/>
          <w:szCs w:val="21"/>
        </w:rPr>
      </w:pPr>
      <w:r w:rsidRPr="00C2644D">
        <w:rPr>
          <w:sz w:val="21"/>
          <w:szCs w:val="21"/>
        </w:rPr>
        <w:t xml:space="preserve">technické kvalitativní podmínky staveb pozemních komunikací, vydané Ministerstvem dopravy ve znění účinném ke dni uzavření smlouvy (uveřejnění </w:t>
      </w:r>
      <w:hyperlink r:id="rId8" w:history="1">
        <w:r w:rsidR="00236088" w:rsidRPr="005D721F">
          <w:rPr>
            <w:rStyle w:val="Hypertextovodkaz"/>
            <w:sz w:val="21"/>
            <w:szCs w:val="21"/>
          </w:rPr>
          <w:t>https://www.pjpk.rsd.cz</w:t>
        </w:r>
      </w:hyperlink>
      <w:r w:rsidRPr="00C2644D">
        <w:rPr>
          <w:sz w:val="21"/>
          <w:szCs w:val="21"/>
        </w:rPr>
        <w:t>).</w:t>
      </w:r>
    </w:p>
    <w:p w14:paraId="5AE2FDFF" w14:textId="77777777" w:rsidR="004A2C42" w:rsidRDefault="004A2C42" w:rsidP="001C42AD">
      <w:pPr>
        <w:pStyle w:val="Odstavecseseznamem"/>
        <w:numPr>
          <w:ilvl w:val="6"/>
          <w:numId w:val="4"/>
        </w:numPr>
        <w:tabs>
          <w:tab w:val="clear" w:pos="360"/>
          <w:tab w:val="num" w:pos="851"/>
          <w:tab w:val="left" w:pos="1080"/>
        </w:tabs>
        <w:spacing w:after="120"/>
        <w:ind w:left="567" w:hanging="567"/>
        <w:jc w:val="both"/>
        <w:rPr>
          <w:sz w:val="21"/>
          <w:szCs w:val="21"/>
        </w:rPr>
      </w:pPr>
      <w:r w:rsidRPr="00C74072">
        <w:rPr>
          <w:sz w:val="21"/>
          <w:szCs w:val="21"/>
        </w:rPr>
        <w:t>Objednatel poskytuje zhotoviteli právo dokumentaci jako dílo užít, a to výhradně k účelu provádění díla dle této smlouvy.</w:t>
      </w:r>
    </w:p>
    <w:p w14:paraId="51370E28" w14:textId="77777777" w:rsidR="00C74072" w:rsidRDefault="00C74072" w:rsidP="001C42AD">
      <w:pPr>
        <w:pStyle w:val="Odstavecseseznamem"/>
        <w:tabs>
          <w:tab w:val="num" w:pos="426"/>
          <w:tab w:val="left" w:pos="1080"/>
        </w:tabs>
        <w:spacing w:after="120"/>
        <w:ind w:left="360" w:hanging="360"/>
        <w:jc w:val="both"/>
        <w:rPr>
          <w:sz w:val="21"/>
          <w:szCs w:val="21"/>
        </w:rPr>
      </w:pPr>
    </w:p>
    <w:p w14:paraId="4826EB4C" w14:textId="77777777" w:rsidR="004A2C42" w:rsidRDefault="001C42AD" w:rsidP="001C42AD">
      <w:pPr>
        <w:pStyle w:val="Odstavecseseznamem"/>
        <w:numPr>
          <w:ilvl w:val="6"/>
          <w:numId w:val="4"/>
        </w:numPr>
        <w:tabs>
          <w:tab w:val="clear" w:pos="360"/>
          <w:tab w:val="num" w:pos="426"/>
          <w:tab w:val="left" w:pos="1080"/>
        </w:tabs>
        <w:spacing w:after="120"/>
        <w:ind w:left="567" w:hanging="567"/>
        <w:jc w:val="both"/>
        <w:rPr>
          <w:sz w:val="21"/>
          <w:szCs w:val="21"/>
        </w:rPr>
      </w:pPr>
      <w:r>
        <w:rPr>
          <w:sz w:val="21"/>
          <w:szCs w:val="21"/>
        </w:rPr>
        <w:t xml:space="preserve">   </w:t>
      </w:r>
      <w:r w:rsidR="004A2C42" w:rsidRPr="00C74072">
        <w:rPr>
          <w:sz w:val="21"/>
          <w:szCs w:val="21"/>
        </w:rPr>
        <w:t>Zhotovitel prohlašuje, že je seznámen s technickými normami a technickými podmínkami vztahujícími se k předmětu díla.</w:t>
      </w:r>
    </w:p>
    <w:p w14:paraId="181DA97D" w14:textId="77777777" w:rsidR="001C42AD" w:rsidRPr="001C42AD" w:rsidRDefault="001C42AD" w:rsidP="001C42AD">
      <w:pPr>
        <w:pStyle w:val="Odstavecseseznamem"/>
        <w:rPr>
          <w:sz w:val="21"/>
          <w:szCs w:val="21"/>
        </w:rPr>
      </w:pPr>
    </w:p>
    <w:p w14:paraId="44FBE2F2" w14:textId="77777777" w:rsidR="001C42AD" w:rsidRPr="00D75589" w:rsidRDefault="001C42AD" w:rsidP="001C42AD">
      <w:pPr>
        <w:spacing w:before="120" w:after="120"/>
        <w:jc w:val="both"/>
        <w:rPr>
          <w:sz w:val="21"/>
          <w:szCs w:val="21"/>
        </w:rPr>
      </w:pPr>
    </w:p>
    <w:p w14:paraId="0E3E4325" w14:textId="77777777" w:rsidR="001C42AD" w:rsidRPr="00D75589" w:rsidRDefault="001C42AD" w:rsidP="001C42AD">
      <w:pPr>
        <w:keepNext/>
        <w:keepLines/>
        <w:numPr>
          <w:ilvl w:val="0"/>
          <w:numId w:val="34"/>
        </w:numPr>
        <w:tabs>
          <w:tab w:val="left" w:pos="567"/>
        </w:tabs>
        <w:suppressAutoHyphens/>
        <w:spacing w:before="120" w:after="120"/>
        <w:ind w:hanging="1080"/>
        <w:contextualSpacing/>
        <w:rPr>
          <w:b/>
          <w:smallCaps/>
          <w:spacing w:val="20"/>
          <w:sz w:val="21"/>
          <w:szCs w:val="21"/>
        </w:rPr>
      </w:pPr>
      <w:r w:rsidRPr="00D75589">
        <w:rPr>
          <w:b/>
          <w:smallCaps/>
          <w:spacing w:val="20"/>
          <w:sz w:val="21"/>
          <w:szCs w:val="21"/>
        </w:rPr>
        <w:t>Geodetické zaměření stavby</w:t>
      </w:r>
    </w:p>
    <w:p w14:paraId="05A2A522" w14:textId="119534B9" w:rsidR="001C42AD" w:rsidRPr="00D75589" w:rsidRDefault="001C42AD" w:rsidP="001C42AD">
      <w:pPr>
        <w:pStyle w:val="Odstavecseseznamem"/>
        <w:numPr>
          <w:ilvl w:val="3"/>
          <w:numId w:val="33"/>
        </w:numPr>
        <w:tabs>
          <w:tab w:val="clear" w:pos="2880"/>
        </w:tabs>
        <w:spacing w:before="120" w:after="120"/>
        <w:ind w:left="567" w:hanging="567"/>
        <w:jc w:val="both"/>
        <w:rPr>
          <w:sz w:val="21"/>
          <w:szCs w:val="21"/>
        </w:rPr>
      </w:pPr>
      <w:r w:rsidRPr="00D75589">
        <w:rPr>
          <w:sz w:val="21"/>
          <w:szCs w:val="21"/>
        </w:rPr>
        <w:t>Geodeticky bude zaměřeno skutečné provedení stavby za účelem kontroly rozsahu provedených prací</w:t>
      </w:r>
      <w:r w:rsidR="004F3DAB">
        <w:rPr>
          <w:sz w:val="21"/>
          <w:szCs w:val="21"/>
        </w:rPr>
        <w:t>, před i v průběhu montáže provizoria</w:t>
      </w:r>
      <w:r w:rsidR="00726F12">
        <w:rPr>
          <w:sz w:val="21"/>
          <w:szCs w:val="21"/>
        </w:rPr>
        <w:t xml:space="preserve"> a dále </w:t>
      </w:r>
      <w:r w:rsidR="001B1CBE">
        <w:rPr>
          <w:sz w:val="21"/>
          <w:szCs w:val="21"/>
        </w:rPr>
        <w:t>bude stavba zaměřena pro účely kolaudace stavby</w:t>
      </w:r>
      <w:r w:rsidRPr="00D75589">
        <w:rPr>
          <w:sz w:val="21"/>
          <w:szCs w:val="21"/>
        </w:rPr>
        <w:t xml:space="preserve">. </w:t>
      </w:r>
    </w:p>
    <w:p w14:paraId="2E55B931" w14:textId="77777777" w:rsidR="001B1CBE" w:rsidRPr="001B1CBE" w:rsidRDefault="001B1CBE" w:rsidP="001B1CBE">
      <w:pPr>
        <w:pStyle w:val="Odstavecseseznamem"/>
        <w:numPr>
          <w:ilvl w:val="3"/>
          <w:numId w:val="33"/>
        </w:numPr>
        <w:tabs>
          <w:tab w:val="clear" w:pos="2880"/>
        </w:tabs>
        <w:spacing w:before="120" w:after="120"/>
        <w:ind w:left="567" w:hanging="567"/>
        <w:jc w:val="both"/>
        <w:rPr>
          <w:sz w:val="21"/>
          <w:szCs w:val="21"/>
        </w:rPr>
      </w:pPr>
      <w:r w:rsidRPr="001B1CBE">
        <w:rPr>
          <w:sz w:val="21"/>
          <w:szCs w:val="21"/>
        </w:rPr>
        <w:t xml:space="preserve">Vyhotovení geodetické části dokumentace skutečného provedení stavby (geodetické zaměření stavby) v části obsahující geometrické, polohové a výškové určení dokončené stavby nebo technologického zařízení, bude vyhotoveno v souladu s § 5 a ve struktuře dle příloh č. 3 a 4 vyhlášky č. 393/2020 Sb., o digitální technické mapě (vyhláška </w:t>
      </w:r>
      <w:r w:rsidRPr="003F6DF2">
        <w:rPr>
          <w:sz w:val="21"/>
          <w:szCs w:val="21"/>
        </w:rPr>
        <w:t>DTM</w:t>
      </w:r>
      <w:r w:rsidRPr="001B1CBE">
        <w:rPr>
          <w:sz w:val="21"/>
          <w:szCs w:val="21"/>
        </w:rPr>
        <w:t xml:space="preserve">), ve znění pozdějších předpisů, v aktuálně platné verzi výměnného formátu dle § 6 vyhlášky DTM. </w:t>
      </w:r>
      <w:r w:rsidRPr="001B1CBE">
        <w:rPr>
          <w:color w:val="000000"/>
          <w:sz w:val="21"/>
          <w:szCs w:val="21"/>
        </w:rPr>
        <w:t xml:space="preserve">Geodetický podklad se vyhotovuje s využitím stávajících údajů digitální technické mapy. Součástí geodetického podkladu je posouzení návaznosti výsledku zaměření nového stavu na stav dosavadní. </w:t>
      </w:r>
    </w:p>
    <w:p w14:paraId="29AE5A5A" w14:textId="4252A7C3" w:rsidR="001B1CBE" w:rsidRPr="001B1CBE" w:rsidRDefault="00592B56" w:rsidP="001B1CBE">
      <w:pPr>
        <w:spacing w:before="120" w:after="120"/>
        <w:ind w:left="426"/>
        <w:jc w:val="both"/>
        <w:rPr>
          <w:color w:val="000000"/>
          <w:sz w:val="21"/>
          <w:szCs w:val="21"/>
        </w:rPr>
      </w:pPr>
      <w:r>
        <w:rPr>
          <w:color w:val="000000"/>
          <w:sz w:val="21"/>
          <w:szCs w:val="21"/>
        </w:rPr>
        <w:t xml:space="preserve">  </w:t>
      </w:r>
      <w:r w:rsidR="001B1CBE">
        <w:rPr>
          <w:color w:val="000000"/>
          <w:sz w:val="21"/>
          <w:szCs w:val="21"/>
        </w:rPr>
        <w:t>V </w:t>
      </w:r>
      <w:r w:rsidR="001B1CBE" w:rsidRPr="001B1CBE">
        <w:rPr>
          <w:color w:val="000000"/>
          <w:sz w:val="21"/>
          <w:szCs w:val="21"/>
        </w:rPr>
        <w:t>souladu s vyhláškou DTM budou zaměřen</w:t>
      </w:r>
      <w:r w:rsidR="008A577A">
        <w:rPr>
          <w:color w:val="000000"/>
          <w:sz w:val="21"/>
          <w:szCs w:val="21"/>
        </w:rPr>
        <w:t>y</w:t>
      </w:r>
      <w:r w:rsidR="001B1CBE" w:rsidRPr="001B1CBE">
        <w:rPr>
          <w:color w:val="000000"/>
          <w:sz w:val="21"/>
          <w:szCs w:val="21"/>
        </w:rPr>
        <w:t>:</w:t>
      </w:r>
    </w:p>
    <w:p w14:paraId="20CD0876" w14:textId="77777777" w:rsidR="001B1CBE" w:rsidRPr="001B1CBE" w:rsidRDefault="001B1CBE" w:rsidP="00592B56">
      <w:pPr>
        <w:pStyle w:val="Odstavecseseznamem"/>
        <w:numPr>
          <w:ilvl w:val="0"/>
          <w:numId w:val="40"/>
        </w:numPr>
        <w:spacing w:before="120" w:after="120"/>
        <w:ind w:hanging="219"/>
        <w:contextualSpacing w:val="0"/>
        <w:jc w:val="both"/>
        <w:rPr>
          <w:sz w:val="21"/>
          <w:szCs w:val="21"/>
        </w:rPr>
      </w:pPr>
      <w:r w:rsidRPr="001B1CBE">
        <w:rPr>
          <w:sz w:val="21"/>
          <w:szCs w:val="21"/>
        </w:rPr>
        <w:t>základní prostorová situace – editace do DTM bude zajištěna prostřednictvím příslušné odborné osoby a objednateli bude předán identifikátor PGAD nejpozději při předání díla.</w:t>
      </w:r>
    </w:p>
    <w:p w14:paraId="74CA6191" w14:textId="77777777" w:rsidR="001B1CBE" w:rsidRPr="001B1CBE" w:rsidRDefault="001B1CBE" w:rsidP="00592B56">
      <w:pPr>
        <w:pStyle w:val="Odstavecseseznamem"/>
        <w:numPr>
          <w:ilvl w:val="0"/>
          <w:numId w:val="40"/>
        </w:numPr>
        <w:spacing w:before="120" w:after="120"/>
        <w:ind w:hanging="219"/>
        <w:contextualSpacing w:val="0"/>
        <w:jc w:val="both"/>
        <w:rPr>
          <w:sz w:val="21"/>
          <w:szCs w:val="21"/>
        </w:rPr>
      </w:pPr>
      <w:r w:rsidRPr="001B1CBE">
        <w:rPr>
          <w:color w:val="000000"/>
          <w:sz w:val="21"/>
          <w:szCs w:val="21"/>
        </w:rPr>
        <w:t>prvky dopravn</w:t>
      </w:r>
      <w:r>
        <w:rPr>
          <w:color w:val="000000"/>
          <w:sz w:val="21"/>
          <w:szCs w:val="21"/>
        </w:rPr>
        <w:t>í</w:t>
      </w:r>
      <w:r w:rsidRPr="001B1CBE">
        <w:rPr>
          <w:color w:val="000000"/>
          <w:sz w:val="21"/>
          <w:szCs w:val="21"/>
        </w:rPr>
        <w:t xml:space="preserve"> </w:t>
      </w:r>
      <w:proofErr w:type="gramStart"/>
      <w:r w:rsidRPr="001B1CBE">
        <w:rPr>
          <w:color w:val="000000"/>
          <w:sz w:val="21"/>
          <w:szCs w:val="21"/>
        </w:rPr>
        <w:t xml:space="preserve">infrastruktury </w:t>
      </w:r>
      <w:r>
        <w:rPr>
          <w:color w:val="000000"/>
          <w:sz w:val="21"/>
          <w:szCs w:val="21"/>
        </w:rPr>
        <w:t>( DI</w:t>
      </w:r>
      <w:proofErr w:type="gramEnd"/>
      <w:r>
        <w:rPr>
          <w:color w:val="000000"/>
          <w:sz w:val="21"/>
          <w:szCs w:val="21"/>
        </w:rPr>
        <w:t xml:space="preserve">) </w:t>
      </w:r>
      <w:r w:rsidRPr="001B1CBE">
        <w:rPr>
          <w:color w:val="000000"/>
          <w:sz w:val="21"/>
          <w:szCs w:val="21"/>
        </w:rPr>
        <w:t xml:space="preserve">– obvod pozemní komunikace, obvod mostu, osa pozemní komunikace, dopravní uzly pozemní komunikace a ochranné pásmo pozemní komunikace </w:t>
      </w:r>
      <w:r w:rsidRPr="001B1CBE">
        <w:rPr>
          <w:sz w:val="21"/>
          <w:szCs w:val="21"/>
        </w:rPr>
        <w:t>nejpozději při předání díla</w:t>
      </w:r>
      <w:r w:rsidRPr="001B1CBE">
        <w:rPr>
          <w:color w:val="000000"/>
          <w:sz w:val="21"/>
          <w:szCs w:val="21"/>
        </w:rPr>
        <w:t xml:space="preserve">. </w:t>
      </w:r>
    </w:p>
    <w:p w14:paraId="0D268E2E" w14:textId="39E8141D" w:rsidR="001B1CBE" w:rsidRPr="00592B56" w:rsidRDefault="001B1CBE" w:rsidP="001B1CBE">
      <w:pPr>
        <w:pStyle w:val="Odstavecseseznamem"/>
        <w:numPr>
          <w:ilvl w:val="6"/>
          <w:numId w:val="33"/>
        </w:numPr>
        <w:tabs>
          <w:tab w:val="clear" w:pos="5040"/>
        </w:tabs>
        <w:spacing w:before="120" w:after="120"/>
        <w:ind w:left="567" w:hanging="567"/>
        <w:jc w:val="both"/>
        <w:rPr>
          <w:rFonts w:eastAsiaTheme="minorHAnsi"/>
          <w:sz w:val="21"/>
          <w:szCs w:val="21"/>
        </w:rPr>
      </w:pPr>
      <w:r w:rsidRPr="001B1CBE">
        <w:rPr>
          <w:sz w:val="21"/>
          <w:szCs w:val="21"/>
        </w:rPr>
        <w:t xml:space="preserve">Výsledek geodetického zaměření stavby bude předán, a to 1x v listinné podobě a 1x v elektronické podobě na nosiči </w:t>
      </w:r>
      <w:r w:rsidR="00592B56">
        <w:rPr>
          <w:sz w:val="21"/>
          <w:szCs w:val="21"/>
        </w:rPr>
        <w:t xml:space="preserve"> </w:t>
      </w:r>
      <w:r w:rsidRPr="001B1CBE">
        <w:rPr>
          <w:sz w:val="21"/>
          <w:szCs w:val="21"/>
        </w:rPr>
        <w:t xml:space="preserve">USB </w:t>
      </w:r>
      <w:proofErr w:type="spellStart"/>
      <w:r w:rsidRPr="001B1CBE">
        <w:rPr>
          <w:sz w:val="21"/>
          <w:szCs w:val="21"/>
        </w:rPr>
        <w:t>flash</w:t>
      </w:r>
      <w:proofErr w:type="spellEnd"/>
      <w:r w:rsidRPr="001B1CBE">
        <w:rPr>
          <w:sz w:val="21"/>
          <w:szCs w:val="21"/>
        </w:rPr>
        <w:t xml:space="preserve"> disk ve formátu *.</w:t>
      </w:r>
      <w:proofErr w:type="spellStart"/>
      <w:r w:rsidRPr="001B1CBE">
        <w:rPr>
          <w:sz w:val="21"/>
          <w:szCs w:val="21"/>
        </w:rPr>
        <w:t>dwg</w:t>
      </w:r>
      <w:proofErr w:type="spellEnd"/>
      <w:r w:rsidRPr="001B1CBE">
        <w:rPr>
          <w:sz w:val="21"/>
          <w:szCs w:val="21"/>
        </w:rPr>
        <w:t xml:space="preserve"> nebo *.</w:t>
      </w:r>
      <w:proofErr w:type="spellStart"/>
      <w:r w:rsidRPr="001B1CBE">
        <w:rPr>
          <w:sz w:val="21"/>
          <w:szCs w:val="21"/>
        </w:rPr>
        <w:t>dgn</w:t>
      </w:r>
      <w:proofErr w:type="spellEnd"/>
      <w:r w:rsidRPr="001B1CBE">
        <w:rPr>
          <w:sz w:val="21"/>
          <w:szCs w:val="21"/>
        </w:rPr>
        <w:t xml:space="preserve">, v případě prvků DI  pro editaci DTM také ve </w:t>
      </w:r>
      <w:proofErr w:type="gramStart"/>
      <w:r w:rsidRPr="001B1CBE">
        <w:rPr>
          <w:sz w:val="21"/>
          <w:szCs w:val="21"/>
        </w:rPr>
        <w:t>formátů</w:t>
      </w:r>
      <w:proofErr w:type="gramEnd"/>
      <w:r w:rsidRPr="001B1CBE">
        <w:rPr>
          <w:sz w:val="21"/>
          <w:szCs w:val="21"/>
        </w:rPr>
        <w:t xml:space="preserve"> *</w:t>
      </w:r>
      <w:proofErr w:type="spellStart"/>
      <w:r w:rsidRPr="001B1CBE">
        <w:rPr>
          <w:sz w:val="21"/>
          <w:szCs w:val="21"/>
        </w:rPr>
        <w:t>jvf</w:t>
      </w:r>
      <w:proofErr w:type="spellEnd"/>
      <w:r w:rsidRPr="001B1CBE">
        <w:rPr>
          <w:sz w:val="21"/>
          <w:szCs w:val="21"/>
        </w:rPr>
        <w:t xml:space="preserve">.  Grafická část </w:t>
      </w:r>
      <w:r w:rsidR="00592B56">
        <w:rPr>
          <w:sz w:val="21"/>
          <w:szCs w:val="21"/>
        </w:rPr>
        <w:t xml:space="preserve"> </w:t>
      </w:r>
      <w:r w:rsidRPr="001B1CBE">
        <w:rPr>
          <w:sz w:val="21"/>
          <w:szCs w:val="21"/>
        </w:rPr>
        <w:t xml:space="preserve">zaměření bude zpracována ve vektorové formě v souřadnicovém systému jednotné trigonometrické sítě katastrální </w:t>
      </w:r>
      <w:r w:rsidR="00592B56">
        <w:rPr>
          <w:sz w:val="21"/>
          <w:szCs w:val="21"/>
        </w:rPr>
        <w:t xml:space="preserve"> </w:t>
      </w:r>
      <w:r w:rsidRPr="001B1CBE">
        <w:rPr>
          <w:sz w:val="21"/>
          <w:szCs w:val="21"/>
        </w:rPr>
        <w:t xml:space="preserve">(JTSK). Přesnost zaměření bude uvedena v textové části zaměření a bude odpovídat minimálně třídě přesnosti 3, tzn. střední souřadnicová odchylka ±0,14m, výšková odchylka ±0,12m vzhledem k vybudované měřické síti. </w:t>
      </w:r>
    </w:p>
    <w:p w14:paraId="16E06D79" w14:textId="77777777" w:rsidR="001C42AD" w:rsidRPr="00D75589" w:rsidRDefault="001C42AD" w:rsidP="001C42AD">
      <w:pPr>
        <w:numPr>
          <w:ilvl w:val="6"/>
          <w:numId w:val="33"/>
        </w:numPr>
        <w:tabs>
          <w:tab w:val="clear" w:pos="5040"/>
          <w:tab w:val="left" w:pos="540"/>
        </w:tabs>
        <w:suppressAutoHyphens/>
        <w:spacing w:before="120" w:after="120"/>
        <w:ind w:left="567" w:hanging="567"/>
        <w:jc w:val="both"/>
        <w:rPr>
          <w:sz w:val="21"/>
          <w:szCs w:val="21"/>
        </w:rPr>
      </w:pPr>
      <w:r w:rsidRPr="00D75589">
        <w:rPr>
          <w:sz w:val="21"/>
          <w:szCs w:val="21"/>
        </w:rPr>
        <w:t xml:space="preserve">Zhotovitel poskytuje objednateli výhradní a neomezenou licenci ke hmotně zachycenému výsledku geodetického zaměření stavby. Objednatel je oprávněn uzavřít </w:t>
      </w:r>
      <w:proofErr w:type="spellStart"/>
      <w:r w:rsidRPr="00D75589">
        <w:rPr>
          <w:sz w:val="21"/>
          <w:szCs w:val="21"/>
        </w:rPr>
        <w:t>podlicenční</w:t>
      </w:r>
      <w:proofErr w:type="spellEnd"/>
      <w:r w:rsidRPr="00D75589">
        <w:rPr>
          <w:sz w:val="21"/>
          <w:szCs w:val="21"/>
        </w:rPr>
        <w:t xml:space="preserve"> smlouvu. Objednatel není povinen licenci využít. Zhotovitel prohlašuje, že je oprávněn licenci v daném rozsahu udělit. </w:t>
      </w:r>
    </w:p>
    <w:p w14:paraId="3AD47AB9" w14:textId="77777777" w:rsidR="004A2C42" w:rsidRPr="00C2644D" w:rsidRDefault="004A2C42" w:rsidP="002902C6">
      <w:pPr>
        <w:rPr>
          <w:sz w:val="21"/>
          <w:szCs w:val="21"/>
        </w:rPr>
      </w:pPr>
    </w:p>
    <w:p w14:paraId="0474D4CA" w14:textId="77777777" w:rsidR="008A509A" w:rsidRPr="00C2644D" w:rsidRDefault="008A509A" w:rsidP="008A509A">
      <w:pPr>
        <w:pStyle w:val="Odstavecseseznamem"/>
        <w:keepNext/>
        <w:keepLines/>
        <w:tabs>
          <w:tab w:val="left" w:pos="567"/>
        </w:tabs>
        <w:spacing w:before="120" w:after="120"/>
        <w:ind w:left="1080"/>
        <w:rPr>
          <w:b/>
          <w:smallCaps/>
          <w:spacing w:val="20"/>
          <w:sz w:val="21"/>
          <w:szCs w:val="21"/>
        </w:rPr>
      </w:pPr>
    </w:p>
    <w:p w14:paraId="11140B19" w14:textId="77777777" w:rsidR="00127F87" w:rsidRPr="00C2644D" w:rsidRDefault="00127F87" w:rsidP="001C42AD">
      <w:pPr>
        <w:pStyle w:val="Odstavecseseznamem"/>
        <w:keepNext/>
        <w:keepLines/>
        <w:numPr>
          <w:ilvl w:val="0"/>
          <w:numId w:val="34"/>
        </w:numPr>
        <w:tabs>
          <w:tab w:val="left" w:pos="567"/>
        </w:tabs>
        <w:spacing w:before="120" w:after="120"/>
        <w:ind w:hanging="1080"/>
        <w:rPr>
          <w:b/>
          <w:smallCaps/>
          <w:spacing w:val="20"/>
          <w:sz w:val="21"/>
          <w:szCs w:val="21"/>
        </w:rPr>
      </w:pPr>
      <w:r w:rsidRPr="00C2644D">
        <w:rPr>
          <w:b/>
          <w:smallCaps/>
          <w:spacing w:val="20"/>
          <w:sz w:val="21"/>
          <w:szCs w:val="21"/>
        </w:rPr>
        <w:t xml:space="preserve">Lhůty plnění </w:t>
      </w:r>
    </w:p>
    <w:p w14:paraId="48FA7D06" w14:textId="77777777" w:rsidR="00127F87" w:rsidRPr="00C2644D" w:rsidRDefault="00127F87" w:rsidP="00CE7501">
      <w:pPr>
        <w:numPr>
          <w:ilvl w:val="0"/>
          <w:numId w:val="1"/>
        </w:numPr>
        <w:tabs>
          <w:tab w:val="clear" w:pos="360"/>
          <w:tab w:val="num" w:pos="567"/>
        </w:tabs>
        <w:spacing w:before="120" w:after="120"/>
        <w:ind w:left="539" w:hanging="539"/>
        <w:jc w:val="both"/>
        <w:rPr>
          <w:sz w:val="21"/>
          <w:szCs w:val="21"/>
        </w:rPr>
      </w:pPr>
      <w:r w:rsidRPr="00C2644D">
        <w:rPr>
          <w:sz w:val="21"/>
          <w:szCs w:val="21"/>
        </w:rPr>
        <w:t>Smluvní strany se dohodly na následujících lhůtách plnění této smlouvy:</w:t>
      </w:r>
    </w:p>
    <w:tbl>
      <w:tblPr>
        <w:tblW w:w="9745" w:type="dxa"/>
        <w:tblInd w:w="534" w:type="dxa"/>
        <w:tblLook w:val="01E0" w:firstRow="1" w:lastRow="1" w:firstColumn="1" w:lastColumn="1" w:noHBand="0" w:noVBand="0"/>
      </w:tblPr>
      <w:tblGrid>
        <w:gridCol w:w="5461"/>
        <w:gridCol w:w="4284"/>
      </w:tblGrid>
      <w:tr w:rsidR="00256CEF" w:rsidRPr="00C2644D" w14:paraId="13D38D96" w14:textId="77777777" w:rsidTr="002B463A">
        <w:trPr>
          <w:trHeight w:hRule="exact" w:val="604"/>
        </w:trPr>
        <w:tc>
          <w:tcPr>
            <w:tcW w:w="5461" w:type="dxa"/>
          </w:tcPr>
          <w:p w14:paraId="4C9B18D5" w14:textId="77777777" w:rsidR="00256CEF" w:rsidRPr="00C2644D" w:rsidRDefault="00256CEF" w:rsidP="00AF1497">
            <w:pPr>
              <w:tabs>
                <w:tab w:val="num" w:pos="0"/>
              </w:tabs>
              <w:spacing w:before="120" w:after="120"/>
              <w:jc w:val="both"/>
              <w:rPr>
                <w:sz w:val="21"/>
                <w:szCs w:val="21"/>
              </w:rPr>
            </w:pPr>
            <w:r w:rsidRPr="00C2644D">
              <w:rPr>
                <w:sz w:val="21"/>
                <w:szCs w:val="21"/>
              </w:rPr>
              <w:t>Předání a převzetí staveniště</w:t>
            </w:r>
          </w:p>
          <w:p w14:paraId="7514926B" w14:textId="77777777" w:rsidR="00256CEF" w:rsidRPr="00C2644D" w:rsidRDefault="00256CEF" w:rsidP="00AF1497">
            <w:pPr>
              <w:tabs>
                <w:tab w:val="num" w:pos="0"/>
              </w:tabs>
              <w:spacing w:before="120" w:after="120"/>
              <w:jc w:val="both"/>
              <w:rPr>
                <w:sz w:val="21"/>
                <w:szCs w:val="21"/>
              </w:rPr>
            </w:pPr>
            <w:r w:rsidRPr="00C2644D">
              <w:rPr>
                <w:sz w:val="21"/>
                <w:szCs w:val="21"/>
              </w:rPr>
              <w:t xml:space="preserve"> </w:t>
            </w:r>
          </w:p>
          <w:p w14:paraId="31421A6B" w14:textId="77777777" w:rsidR="00256CEF" w:rsidRPr="00C2644D" w:rsidRDefault="00256CEF" w:rsidP="00AF1497">
            <w:pPr>
              <w:tabs>
                <w:tab w:val="num" w:pos="0"/>
              </w:tabs>
              <w:spacing w:before="120" w:after="120"/>
              <w:jc w:val="both"/>
              <w:rPr>
                <w:sz w:val="21"/>
                <w:szCs w:val="21"/>
              </w:rPr>
            </w:pPr>
          </w:p>
        </w:tc>
        <w:tc>
          <w:tcPr>
            <w:tcW w:w="4284" w:type="dxa"/>
          </w:tcPr>
          <w:p w14:paraId="4FFC44F9" w14:textId="77777777" w:rsidR="00256CEF" w:rsidRPr="00C2644D" w:rsidRDefault="001C42AD" w:rsidP="00AF1497">
            <w:pPr>
              <w:tabs>
                <w:tab w:val="num" w:pos="540"/>
              </w:tabs>
              <w:spacing w:before="120" w:after="120"/>
              <w:rPr>
                <w:b/>
                <w:sz w:val="21"/>
                <w:szCs w:val="21"/>
              </w:rPr>
            </w:pPr>
            <w:r w:rsidRPr="00EB73FD">
              <w:rPr>
                <w:b/>
                <w:sz w:val="21"/>
                <w:szCs w:val="21"/>
              </w:rPr>
              <w:t>na výzvu objednatele</w:t>
            </w:r>
            <w:r>
              <w:rPr>
                <w:b/>
                <w:sz w:val="21"/>
                <w:szCs w:val="21"/>
              </w:rPr>
              <w:t xml:space="preserve">, </w:t>
            </w:r>
            <w:r w:rsidR="001B1CBE">
              <w:rPr>
                <w:b/>
                <w:sz w:val="21"/>
                <w:szCs w:val="21"/>
              </w:rPr>
              <w:t xml:space="preserve">nejpozději však </w:t>
            </w:r>
            <w:r w:rsidR="00256CEF" w:rsidRPr="00C2644D">
              <w:rPr>
                <w:b/>
                <w:sz w:val="21"/>
                <w:szCs w:val="21"/>
              </w:rPr>
              <w:t>do 1</w:t>
            </w:r>
            <w:r>
              <w:rPr>
                <w:b/>
                <w:sz w:val="21"/>
                <w:szCs w:val="21"/>
              </w:rPr>
              <w:t>0</w:t>
            </w:r>
            <w:r w:rsidR="00256CEF" w:rsidRPr="00C2644D">
              <w:rPr>
                <w:b/>
                <w:sz w:val="21"/>
                <w:szCs w:val="21"/>
              </w:rPr>
              <w:t xml:space="preserve"> dnů od účinnosti této smlouvy</w:t>
            </w:r>
          </w:p>
          <w:p w14:paraId="1BEEF6F3" w14:textId="77777777" w:rsidR="00256CEF" w:rsidRPr="00C2644D" w:rsidRDefault="00256CEF" w:rsidP="00AF1497">
            <w:pPr>
              <w:tabs>
                <w:tab w:val="num" w:pos="540"/>
              </w:tabs>
              <w:spacing w:before="120" w:after="120"/>
              <w:rPr>
                <w:b/>
                <w:sz w:val="21"/>
                <w:szCs w:val="21"/>
              </w:rPr>
            </w:pPr>
          </w:p>
          <w:p w14:paraId="398490BC" w14:textId="77777777" w:rsidR="00256CEF" w:rsidRPr="00C2644D" w:rsidRDefault="00256CEF" w:rsidP="00AF1497">
            <w:pPr>
              <w:tabs>
                <w:tab w:val="num" w:pos="540"/>
              </w:tabs>
              <w:spacing w:before="120" w:after="120"/>
              <w:rPr>
                <w:b/>
                <w:sz w:val="21"/>
                <w:szCs w:val="21"/>
              </w:rPr>
            </w:pPr>
          </w:p>
          <w:p w14:paraId="2DB14893" w14:textId="77777777" w:rsidR="00256CEF" w:rsidRPr="00C2644D" w:rsidRDefault="00256CEF" w:rsidP="00AF1497">
            <w:pPr>
              <w:tabs>
                <w:tab w:val="num" w:pos="540"/>
              </w:tabs>
              <w:spacing w:before="120" w:after="120"/>
              <w:rPr>
                <w:b/>
                <w:sz w:val="21"/>
                <w:szCs w:val="21"/>
              </w:rPr>
            </w:pPr>
          </w:p>
          <w:p w14:paraId="053A05CC" w14:textId="77777777" w:rsidR="00256CEF" w:rsidRPr="00C2644D" w:rsidRDefault="00256CEF" w:rsidP="00AF1497">
            <w:pPr>
              <w:tabs>
                <w:tab w:val="num" w:pos="540"/>
              </w:tabs>
              <w:spacing w:before="120" w:after="120"/>
              <w:rPr>
                <w:b/>
                <w:sz w:val="21"/>
                <w:szCs w:val="21"/>
              </w:rPr>
            </w:pPr>
            <w:proofErr w:type="spellStart"/>
            <w:r w:rsidRPr="00C2644D">
              <w:rPr>
                <w:b/>
                <w:sz w:val="21"/>
                <w:szCs w:val="21"/>
              </w:rPr>
              <w:t>člčlánku</w:t>
            </w:r>
            <w:proofErr w:type="spellEnd"/>
          </w:p>
          <w:p w14:paraId="1DFD2726" w14:textId="77777777" w:rsidR="00256CEF" w:rsidRPr="00C2644D" w:rsidRDefault="00256CEF" w:rsidP="00AF1497">
            <w:pPr>
              <w:tabs>
                <w:tab w:val="num" w:pos="540"/>
              </w:tabs>
              <w:spacing w:before="120" w:after="120"/>
              <w:rPr>
                <w:b/>
                <w:sz w:val="21"/>
                <w:szCs w:val="21"/>
              </w:rPr>
            </w:pPr>
          </w:p>
        </w:tc>
      </w:tr>
      <w:tr w:rsidR="00256CEF" w:rsidRPr="00C2644D" w14:paraId="56A405B5" w14:textId="77777777" w:rsidTr="002B463A">
        <w:trPr>
          <w:trHeight w:hRule="exact" w:val="604"/>
        </w:trPr>
        <w:tc>
          <w:tcPr>
            <w:tcW w:w="5461" w:type="dxa"/>
          </w:tcPr>
          <w:p w14:paraId="3B9711B9" w14:textId="77777777" w:rsidR="00256CEF" w:rsidRDefault="00AA2130" w:rsidP="00AA2130">
            <w:pPr>
              <w:tabs>
                <w:tab w:val="num" w:pos="0"/>
              </w:tabs>
              <w:spacing w:before="120" w:after="120"/>
              <w:jc w:val="both"/>
              <w:rPr>
                <w:sz w:val="21"/>
                <w:szCs w:val="21"/>
              </w:rPr>
            </w:pPr>
            <w:r>
              <w:rPr>
                <w:sz w:val="21"/>
                <w:szCs w:val="21"/>
              </w:rPr>
              <w:t>Termín zahájení s</w:t>
            </w:r>
            <w:r w:rsidR="00115091">
              <w:rPr>
                <w:sz w:val="21"/>
                <w:szCs w:val="21"/>
              </w:rPr>
              <w:t>tavební</w:t>
            </w:r>
            <w:r>
              <w:rPr>
                <w:sz w:val="21"/>
                <w:szCs w:val="21"/>
              </w:rPr>
              <w:t>ch</w:t>
            </w:r>
            <w:r w:rsidR="00115091">
              <w:rPr>
                <w:sz w:val="21"/>
                <w:szCs w:val="21"/>
              </w:rPr>
              <w:t xml:space="preserve"> pr</w:t>
            </w:r>
            <w:r>
              <w:rPr>
                <w:sz w:val="21"/>
                <w:szCs w:val="21"/>
              </w:rPr>
              <w:t>ací – montáž mostního provizoria</w:t>
            </w:r>
          </w:p>
          <w:p w14:paraId="35EB707C" w14:textId="2E7E3A80" w:rsidR="003D5DC4" w:rsidRPr="007F0B00" w:rsidRDefault="003D5DC4" w:rsidP="00AA2130">
            <w:pPr>
              <w:tabs>
                <w:tab w:val="num" w:pos="0"/>
              </w:tabs>
              <w:spacing w:before="120" w:after="120"/>
              <w:jc w:val="both"/>
              <w:rPr>
                <w:sz w:val="21"/>
                <w:szCs w:val="21"/>
              </w:rPr>
            </w:pPr>
          </w:p>
        </w:tc>
        <w:tc>
          <w:tcPr>
            <w:tcW w:w="4284" w:type="dxa"/>
          </w:tcPr>
          <w:p w14:paraId="24471958" w14:textId="77777777" w:rsidR="00256CEF" w:rsidRPr="007F0B00" w:rsidRDefault="00AA2130" w:rsidP="00AA2130">
            <w:pPr>
              <w:tabs>
                <w:tab w:val="num" w:pos="540"/>
              </w:tabs>
              <w:spacing w:before="120" w:after="120"/>
              <w:rPr>
                <w:b/>
                <w:sz w:val="21"/>
                <w:szCs w:val="21"/>
              </w:rPr>
            </w:pPr>
            <w:r>
              <w:rPr>
                <w:b/>
                <w:sz w:val="21"/>
                <w:szCs w:val="21"/>
              </w:rPr>
              <w:t xml:space="preserve">do 30 dnů od předání staveniště </w:t>
            </w:r>
          </w:p>
        </w:tc>
      </w:tr>
      <w:tr w:rsidR="003D5DC4" w:rsidRPr="00C2644D" w14:paraId="189B5D5E" w14:textId="77777777" w:rsidTr="002B463A">
        <w:trPr>
          <w:trHeight w:hRule="exact" w:val="604"/>
        </w:trPr>
        <w:tc>
          <w:tcPr>
            <w:tcW w:w="5461" w:type="dxa"/>
          </w:tcPr>
          <w:p w14:paraId="7295C22B" w14:textId="7A9FA968" w:rsidR="003D5DC4" w:rsidRDefault="003D5DC4" w:rsidP="00AA2130">
            <w:pPr>
              <w:tabs>
                <w:tab w:val="num" w:pos="0"/>
              </w:tabs>
              <w:spacing w:before="120" w:after="120"/>
              <w:jc w:val="both"/>
              <w:rPr>
                <w:sz w:val="21"/>
                <w:szCs w:val="21"/>
              </w:rPr>
            </w:pPr>
            <w:r>
              <w:rPr>
                <w:sz w:val="21"/>
                <w:szCs w:val="21"/>
              </w:rPr>
              <w:t>Délka trvání montáže mostního provizoria</w:t>
            </w:r>
            <w:r w:rsidR="001A4207">
              <w:rPr>
                <w:sz w:val="21"/>
                <w:szCs w:val="21"/>
              </w:rPr>
              <w:t xml:space="preserve">, </w:t>
            </w:r>
            <w:r>
              <w:rPr>
                <w:sz w:val="21"/>
                <w:szCs w:val="21"/>
              </w:rPr>
              <w:t>nájezdových ramp  a s jejich zprovozněním souvisejících prací</w:t>
            </w:r>
          </w:p>
        </w:tc>
        <w:tc>
          <w:tcPr>
            <w:tcW w:w="4284" w:type="dxa"/>
          </w:tcPr>
          <w:p w14:paraId="7646E3BA" w14:textId="32806B76" w:rsidR="003D5DC4" w:rsidRDefault="003D5DC4" w:rsidP="00AA2130">
            <w:pPr>
              <w:tabs>
                <w:tab w:val="num" w:pos="540"/>
              </w:tabs>
              <w:spacing w:before="120" w:after="120"/>
              <w:rPr>
                <w:b/>
                <w:sz w:val="21"/>
                <w:szCs w:val="21"/>
              </w:rPr>
            </w:pPr>
            <w:r>
              <w:rPr>
                <w:b/>
                <w:sz w:val="21"/>
                <w:szCs w:val="21"/>
              </w:rPr>
              <w:t xml:space="preserve">maximálně 14 dnů </w:t>
            </w:r>
          </w:p>
        </w:tc>
      </w:tr>
      <w:tr w:rsidR="00AA2130" w:rsidRPr="00C2644D" w14:paraId="073399DF" w14:textId="77777777" w:rsidTr="00592B56">
        <w:trPr>
          <w:trHeight w:hRule="exact" w:val="851"/>
        </w:trPr>
        <w:tc>
          <w:tcPr>
            <w:tcW w:w="5461" w:type="dxa"/>
          </w:tcPr>
          <w:p w14:paraId="6D7BC831" w14:textId="5F9D6E01" w:rsidR="00AA2130" w:rsidRDefault="00AA2130" w:rsidP="00AA2130">
            <w:pPr>
              <w:tabs>
                <w:tab w:val="num" w:pos="0"/>
              </w:tabs>
              <w:spacing w:before="120" w:after="120"/>
              <w:jc w:val="both"/>
              <w:rPr>
                <w:sz w:val="21"/>
                <w:szCs w:val="21"/>
              </w:rPr>
            </w:pPr>
            <w:r w:rsidRPr="00EB73FD">
              <w:rPr>
                <w:sz w:val="21"/>
                <w:szCs w:val="21"/>
              </w:rPr>
              <w:lastRenderedPageBreak/>
              <w:t xml:space="preserve">Dokončení a </w:t>
            </w:r>
            <w:r>
              <w:rPr>
                <w:sz w:val="21"/>
                <w:szCs w:val="21"/>
              </w:rPr>
              <w:t>zprovoznění</w:t>
            </w:r>
            <w:r w:rsidRPr="00EB73FD">
              <w:rPr>
                <w:sz w:val="21"/>
                <w:szCs w:val="21"/>
              </w:rPr>
              <w:t xml:space="preserve">  vč. </w:t>
            </w:r>
            <w:r>
              <w:rPr>
                <w:sz w:val="21"/>
                <w:szCs w:val="21"/>
              </w:rPr>
              <w:t>předložení hlavní prohlídky provizoria</w:t>
            </w:r>
          </w:p>
        </w:tc>
        <w:tc>
          <w:tcPr>
            <w:tcW w:w="4284" w:type="dxa"/>
          </w:tcPr>
          <w:p w14:paraId="40BBFF08" w14:textId="3FA9239F" w:rsidR="00AA2130" w:rsidRDefault="00AA2130" w:rsidP="00AA2130">
            <w:pPr>
              <w:tabs>
                <w:tab w:val="num" w:pos="540"/>
              </w:tabs>
              <w:spacing w:before="120" w:after="120"/>
              <w:rPr>
                <w:b/>
                <w:sz w:val="21"/>
                <w:szCs w:val="21"/>
              </w:rPr>
            </w:pPr>
            <w:r>
              <w:rPr>
                <w:b/>
                <w:sz w:val="21"/>
                <w:szCs w:val="21"/>
              </w:rPr>
              <w:t xml:space="preserve">do </w:t>
            </w:r>
            <w:r w:rsidR="0032339D">
              <w:rPr>
                <w:b/>
                <w:sz w:val="21"/>
                <w:szCs w:val="21"/>
              </w:rPr>
              <w:t xml:space="preserve">44 </w:t>
            </w:r>
            <w:r>
              <w:rPr>
                <w:b/>
                <w:sz w:val="21"/>
                <w:szCs w:val="21"/>
              </w:rPr>
              <w:t xml:space="preserve"> dnů od </w:t>
            </w:r>
            <w:r w:rsidR="0032339D">
              <w:rPr>
                <w:b/>
                <w:sz w:val="21"/>
                <w:szCs w:val="21"/>
              </w:rPr>
              <w:t xml:space="preserve">předání staveniště </w:t>
            </w:r>
          </w:p>
        </w:tc>
      </w:tr>
      <w:tr w:rsidR="00AA2130" w:rsidRPr="00C2644D" w14:paraId="3D0E0B45" w14:textId="77777777" w:rsidTr="002B463A">
        <w:trPr>
          <w:trHeight w:hRule="exact" w:val="671"/>
        </w:trPr>
        <w:tc>
          <w:tcPr>
            <w:tcW w:w="5461" w:type="dxa"/>
          </w:tcPr>
          <w:p w14:paraId="61A2A9D2" w14:textId="77777777" w:rsidR="00AA2130" w:rsidRPr="007F0B00" w:rsidRDefault="00AA2130" w:rsidP="00AA2130">
            <w:pPr>
              <w:tabs>
                <w:tab w:val="num" w:pos="0"/>
              </w:tabs>
              <w:spacing w:before="120" w:after="120"/>
              <w:jc w:val="both"/>
              <w:rPr>
                <w:sz w:val="21"/>
                <w:szCs w:val="21"/>
              </w:rPr>
            </w:pPr>
            <w:r>
              <w:rPr>
                <w:sz w:val="21"/>
                <w:szCs w:val="21"/>
              </w:rPr>
              <w:t>Termín zahájení stavebních prací – montáž konzolové lávky pro pěší</w:t>
            </w:r>
          </w:p>
        </w:tc>
        <w:tc>
          <w:tcPr>
            <w:tcW w:w="4284" w:type="dxa"/>
          </w:tcPr>
          <w:p w14:paraId="3859C4C4" w14:textId="77777777" w:rsidR="00AA2130" w:rsidRDefault="00AA2130" w:rsidP="00AA2130">
            <w:pPr>
              <w:tabs>
                <w:tab w:val="num" w:pos="540"/>
              </w:tabs>
              <w:spacing w:before="120" w:after="120"/>
              <w:rPr>
                <w:b/>
                <w:sz w:val="21"/>
                <w:szCs w:val="21"/>
              </w:rPr>
            </w:pPr>
            <w:r>
              <w:rPr>
                <w:b/>
                <w:sz w:val="21"/>
                <w:szCs w:val="21"/>
              </w:rPr>
              <w:t xml:space="preserve">do 10 dnů od </w:t>
            </w:r>
            <w:r w:rsidR="0032339D">
              <w:rPr>
                <w:b/>
                <w:sz w:val="21"/>
                <w:szCs w:val="21"/>
              </w:rPr>
              <w:t xml:space="preserve">doručení písemné </w:t>
            </w:r>
            <w:r>
              <w:rPr>
                <w:b/>
                <w:sz w:val="21"/>
                <w:szCs w:val="21"/>
              </w:rPr>
              <w:t xml:space="preserve">výzvy objednatele </w:t>
            </w:r>
          </w:p>
          <w:p w14:paraId="66DE671F" w14:textId="77777777" w:rsidR="002B463A" w:rsidRDefault="002B463A" w:rsidP="00AA2130">
            <w:pPr>
              <w:tabs>
                <w:tab w:val="num" w:pos="540"/>
              </w:tabs>
              <w:spacing w:before="120" w:after="120"/>
              <w:rPr>
                <w:b/>
                <w:sz w:val="21"/>
                <w:szCs w:val="21"/>
              </w:rPr>
            </w:pPr>
          </w:p>
          <w:p w14:paraId="7D26FAE2" w14:textId="77777777" w:rsidR="002B463A" w:rsidRDefault="002B463A" w:rsidP="00AA2130">
            <w:pPr>
              <w:tabs>
                <w:tab w:val="num" w:pos="540"/>
              </w:tabs>
              <w:spacing w:before="120" w:after="120"/>
              <w:rPr>
                <w:b/>
                <w:sz w:val="21"/>
                <w:szCs w:val="21"/>
              </w:rPr>
            </w:pPr>
          </w:p>
          <w:p w14:paraId="5B739C26" w14:textId="77777777" w:rsidR="002B463A" w:rsidRDefault="002B463A" w:rsidP="00AA2130">
            <w:pPr>
              <w:tabs>
                <w:tab w:val="num" w:pos="540"/>
              </w:tabs>
              <w:spacing w:before="120" w:after="120"/>
              <w:rPr>
                <w:b/>
                <w:sz w:val="21"/>
                <w:szCs w:val="21"/>
              </w:rPr>
            </w:pPr>
          </w:p>
          <w:p w14:paraId="7D3A34F1" w14:textId="77777777" w:rsidR="002B463A" w:rsidRPr="002B463A" w:rsidRDefault="002B463A" w:rsidP="00AA2130">
            <w:pPr>
              <w:tabs>
                <w:tab w:val="num" w:pos="540"/>
              </w:tabs>
              <w:spacing w:before="120" w:after="120"/>
              <w:rPr>
                <w:b/>
                <w:sz w:val="28"/>
                <w:szCs w:val="28"/>
              </w:rPr>
            </w:pPr>
          </w:p>
        </w:tc>
      </w:tr>
      <w:tr w:rsidR="002B463A" w:rsidRPr="00C2644D" w14:paraId="764DA9E6" w14:textId="77777777" w:rsidTr="002B463A">
        <w:trPr>
          <w:trHeight w:hRule="exact" w:val="671"/>
        </w:trPr>
        <w:tc>
          <w:tcPr>
            <w:tcW w:w="5461" w:type="dxa"/>
          </w:tcPr>
          <w:p w14:paraId="5ED32A82" w14:textId="77777777" w:rsidR="002B463A" w:rsidRDefault="002B463A" w:rsidP="00AA2130">
            <w:pPr>
              <w:tabs>
                <w:tab w:val="num" w:pos="0"/>
              </w:tabs>
              <w:spacing w:before="120" w:after="120"/>
              <w:jc w:val="both"/>
              <w:rPr>
                <w:sz w:val="21"/>
                <w:szCs w:val="21"/>
              </w:rPr>
            </w:pPr>
            <w:r w:rsidRPr="002B463A">
              <w:rPr>
                <w:sz w:val="21"/>
                <w:szCs w:val="21"/>
              </w:rPr>
              <w:t>Dokončení a zpřístupnění konzolové lávky pro pěší</w:t>
            </w:r>
          </w:p>
        </w:tc>
        <w:tc>
          <w:tcPr>
            <w:tcW w:w="4284" w:type="dxa"/>
          </w:tcPr>
          <w:p w14:paraId="6612B243" w14:textId="72A5BB0B" w:rsidR="002B463A" w:rsidRDefault="002B463A" w:rsidP="00AA2130">
            <w:pPr>
              <w:tabs>
                <w:tab w:val="num" w:pos="540"/>
              </w:tabs>
              <w:spacing w:before="120" w:after="120"/>
              <w:rPr>
                <w:b/>
                <w:sz w:val="21"/>
                <w:szCs w:val="21"/>
              </w:rPr>
            </w:pPr>
            <w:r w:rsidRPr="002B463A">
              <w:rPr>
                <w:b/>
                <w:sz w:val="21"/>
                <w:szCs w:val="21"/>
              </w:rPr>
              <w:t xml:space="preserve">do </w:t>
            </w:r>
            <w:r w:rsidR="0032339D">
              <w:rPr>
                <w:b/>
                <w:sz w:val="21"/>
                <w:szCs w:val="21"/>
              </w:rPr>
              <w:t>2</w:t>
            </w:r>
            <w:r w:rsidRPr="002B463A">
              <w:rPr>
                <w:b/>
                <w:sz w:val="21"/>
                <w:szCs w:val="21"/>
              </w:rPr>
              <w:t xml:space="preserve"> dnů od </w:t>
            </w:r>
            <w:r w:rsidR="0032339D">
              <w:rPr>
                <w:b/>
                <w:sz w:val="21"/>
                <w:szCs w:val="21"/>
              </w:rPr>
              <w:t xml:space="preserve">předání </w:t>
            </w:r>
            <w:r w:rsidR="00252A63">
              <w:rPr>
                <w:b/>
                <w:sz w:val="21"/>
                <w:szCs w:val="21"/>
              </w:rPr>
              <w:t xml:space="preserve">od zahájení prací </w:t>
            </w:r>
          </w:p>
        </w:tc>
      </w:tr>
      <w:tr w:rsidR="002B463A" w:rsidRPr="00C2644D" w14:paraId="58FADD85" w14:textId="77777777" w:rsidTr="002B463A">
        <w:trPr>
          <w:trHeight w:hRule="exact" w:val="671"/>
        </w:trPr>
        <w:tc>
          <w:tcPr>
            <w:tcW w:w="5461" w:type="dxa"/>
          </w:tcPr>
          <w:p w14:paraId="1C7BDC89" w14:textId="0C55C1DC" w:rsidR="002B463A" w:rsidRPr="002B463A" w:rsidRDefault="002B463A" w:rsidP="004F3DAB">
            <w:pPr>
              <w:tabs>
                <w:tab w:val="num" w:pos="0"/>
              </w:tabs>
              <w:spacing w:before="120" w:after="120"/>
              <w:jc w:val="both"/>
              <w:rPr>
                <w:sz w:val="21"/>
                <w:szCs w:val="21"/>
              </w:rPr>
            </w:pPr>
            <w:r>
              <w:rPr>
                <w:sz w:val="21"/>
                <w:szCs w:val="21"/>
              </w:rPr>
              <w:t>Oprava vozovky nájezdových ramp</w:t>
            </w:r>
            <w:r w:rsidR="004F3DAB">
              <w:rPr>
                <w:sz w:val="21"/>
                <w:szCs w:val="21"/>
              </w:rPr>
              <w:t xml:space="preserve"> v případě tvorby nerovností či výtluků v průběhu jejího užívání </w:t>
            </w:r>
          </w:p>
        </w:tc>
        <w:tc>
          <w:tcPr>
            <w:tcW w:w="4284" w:type="dxa"/>
          </w:tcPr>
          <w:p w14:paraId="56C83089" w14:textId="77777777" w:rsidR="002B463A" w:rsidRPr="002B463A" w:rsidRDefault="002B463A" w:rsidP="002B463A">
            <w:pPr>
              <w:tabs>
                <w:tab w:val="num" w:pos="540"/>
              </w:tabs>
              <w:spacing w:before="120" w:after="120"/>
              <w:rPr>
                <w:b/>
                <w:sz w:val="21"/>
                <w:szCs w:val="21"/>
              </w:rPr>
            </w:pPr>
            <w:r>
              <w:rPr>
                <w:b/>
                <w:sz w:val="21"/>
                <w:szCs w:val="21"/>
              </w:rPr>
              <w:t xml:space="preserve">do 4 dnů od </w:t>
            </w:r>
            <w:r w:rsidR="0032339D">
              <w:rPr>
                <w:b/>
                <w:sz w:val="21"/>
                <w:szCs w:val="21"/>
              </w:rPr>
              <w:t xml:space="preserve">doručení písemné </w:t>
            </w:r>
            <w:r>
              <w:rPr>
                <w:b/>
                <w:sz w:val="21"/>
                <w:szCs w:val="21"/>
              </w:rPr>
              <w:t>výzvy objednatele</w:t>
            </w:r>
          </w:p>
        </w:tc>
      </w:tr>
      <w:tr w:rsidR="002B463A" w:rsidRPr="00C2644D" w14:paraId="26CF03E4" w14:textId="77777777" w:rsidTr="00BB2067">
        <w:trPr>
          <w:trHeight w:hRule="exact" w:val="880"/>
        </w:trPr>
        <w:tc>
          <w:tcPr>
            <w:tcW w:w="5461" w:type="dxa"/>
          </w:tcPr>
          <w:p w14:paraId="2B112AC8" w14:textId="0D51C77F" w:rsidR="002B463A" w:rsidRPr="002B463A" w:rsidRDefault="00620FC5" w:rsidP="00AA2130">
            <w:pPr>
              <w:tabs>
                <w:tab w:val="num" w:pos="0"/>
              </w:tabs>
              <w:spacing w:before="120" w:after="120"/>
              <w:jc w:val="both"/>
              <w:rPr>
                <w:sz w:val="21"/>
                <w:szCs w:val="21"/>
              </w:rPr>
            </w:pPr>
            <w:r>
              <w:rPr>
                <w:sz w:val="21"/>
                <w:szCs w:val="21"/>
              </w:rPr>
              <w:t>Zahájení d</w:t>
            </w:r>
            <w:r w:rsidR="002B463A" w:rsidRPr="002B463A">
              <w:rPr>
                <w:sz w:val="21"/>
                <w:szCs w:val="21"/>
              </w:rPr>
              <w:t>emontáž</w:t>
            </w:r>
            <w:r>
              <w:rPr>
                <w:sz w:val="21"/>
                <w:szCs w:val="21"/>
              </w:rPr>
              <w:t>e</w:t>
            </w:r>
            <w:r w:rsidR="002B463A" w:rsidRPr="002B463A">
              <w:rPr>
                <w:sz w:val="21"/>
                <w:szCs w:val="21"/>
              </w:rPr>
              <w:t xml:space="preserve"> mostního provizoria a </w:t>
            </w:r>
            <w:r w:rsidR="009B2849">
              <w:rPr>
                <w:sz w:val="21"/>
                <w:szCs w:val="21"/>
              </w:rPr>
              <w:t xml:space="preserve">případně i </w:t>
            </w:r>
            <w:r w:rsidR="002B463A" w:rsidRPr="002B463A">
              <w:rPr>
                <w:sz w:val="21"/>
                <w:szCs w:val="21"/>
              </w:rPr>
              <w:t>konzolové lávky</w:t>
            </w:r>
          </w:p>
        </w:tc>
        <w:tc>
          <w:tcPr>
            <w:tcW w:w="4284" w:type="dxa"/>
          </w:tcPr>
          <w:p w14:paraId="4CA310F9" w14:textId="63575279" w:rsidR="002B463A" w:rsidRPr="002B463A" w:rsidRDefault="002B463A" w:rsidP="00AA2130">
            <w:pPr>
              <w:tabs>
                <w:tab w:val="num" w:pos="540"/>
              </w:tabs>
              <w:spacing w:before="120" w:after="120"/>
              <w:rPr>
                <w:b/>
                <w:sz w:val="21"/>
                <w:szCs w:val="21"/>
              </w:rPr>
            </w:pPr>
            <w:r w:rsidRPr="002B463A">
              <w:rPr>
                <w:b/>
                <w:sz w:val="21"/>
                <w:szCs w:val="21"/>
              </w:rPr>
              <w:t xml:space="preserve">na výzvu objednatele </w:t>
            </w:r>
            <w:r w:rsidR="00252A63">
              <w:rPr>
                <w:b/>
                <w:sz w:val="21"/>
                <w:szCs w:val="21"/>
              </w:rPr>
              <w:t>zaslané minimálně 30 kalendářních dnů před požadovaným zahájením prací</w:t>
            </w:r>
            <w:r w:rsidRPr="002B463A">
              <w:rPr>
                <w:b/>
                <w:sz w:val="21"/>
                <w:szCs w:val="21"/>
              </w:rPr>
              <w:t xml:space="preserve">– předpoklad </w:t>
            </w:r>
            <w:r w:rsidR="0032339D">
              <w:rPr>
                <w:b/>
                <w:sz w:val="21"/>
                <w:szCs w:val="21"/>
              </w:rPr>
              <w:t>do 0</w:t>
            </w:r>
            <w:r w:rsidRPr="002B463A">
              <w:rPr>
                <w:b/>
                <w:sz w:val="21"/>
                <w:szCs w:val="21"/>
              </w:rPr>
              <w:t>8.</w:t>
            </w:r>
            <w:r w:rsidR="0032339D">
              <w:rPr>
                <w:b/>
                <w:sz w:val="21"/>
                <w:szCs w:val="21"/>
              </w:rPr>
              <w:t xml:space="preserve"> 0</w:t>
            </w:r>
            <w:r w:rsidRPr="002B463A">
              <w:rPr>
                <w:b/>
                <w:sz w:val="21"/>
                <w:szCs w:val="21"/>
              </w:rPr>
              <w:t>3.</w:t>
            </w:r>
            <w:r w:rsidR="0032339D">
              <w:rPr>
                <w:b/>
                <w:sz w:val="21"/>
                <w:szCs w:val="21"/>
              </w:rPr>
              <w:t xml:space="preserve"> </w:t>
            </w:r>
            <w:r w:rsidRPr="002B463A">
              <w:rPr>
                <w:b/>
                <w:sz w:val="21"/>
                <w:szCs w:val="21"/>
              </w:rPr>
              <w:t>2027</w:t>
            </w:r>
          </w:p>
        </w:tc>
      </w:tr>
      <w:tr w:rsidR="00E6306E" w:rsidRPr="00C2644D" w14:paraId="4E8F991D" w14:textId="77777777" w:rsidTr="00BB2067">
        <w:trPr>
          <w:trHeight w:hRule="exact" w:val="1216"/>
        </w:trPr>
        <w:tc>
          <w:tcPr>
            <w:tcW w:w="5461" w:type="dxa"/>
          </w:tcPr>
          <w:p w14:paraId="6ED4F6BA" w14:textId="601B3557" w:rsidR="00E6306E" w:rsidRDefault="00E6306E" w:rsidP="00E6306E">
            <w:pPr>
              <w:tabs>
                <w:tab w:val="num" w:pos="0"/>
              </w:tabs>
              <w:spacing w:before="120" w:after="120"/>
              <w:jc w:val="both"/>
              <w:rPr>
                <w:sz w:val="21"/>
                <w:szCs w:val="21"/>
              </w:rPr>
            </w:pPr>
            <w:r w:rsidRPr="002B463A">
              <w:rPr>
                <w:sz w:val="21"/>
                <w:szCs w:val="21"/>
              </w:rPr>
              <w:t xml:space="preserve">Dokončení </w:t>
            </w:r>
            <w:r>
              <w:rPr>
                <w:sz w:val="21"/>
                <w:szCs w:val="21"/>
              </w:rPr>
              <w:t>demontáže provizoria</w:t>
            </w:r>
            <w:r w:rsidR="0032339D">
              <w:rPr>
                <w:sz w:val="21"/>
                <w:szCs w:val="21"/>
              </w:rPr>
              <w:t xml:space="preserve"> a </w:t>
            </w:r>
            <w:r w:rsidR="009B2849">
              <w:rPr>
                <w:sz w:val="21"/>
                <w:szCs w:val="21"/>
              </w:rPr>
              <w:t xml:space="preserve">případně i </w:t>
            </w:r>
            <w:r w:rsidR="0032339D">
              <w:rPr>
                <w:sz w:val="21"/>
                <w:szCs w:val="21"/>
              </w:rPr>
              <w:t>konzolové lávky</w:t>
            </w:r>
            <w:r w:rsidR="00B56728">
              <w:rPr>
                <w:sz w:val="21"/>
                <w:szCs w:val="21"/>
              </w:rPr>
              <w:t>, odstranění dočasných konstrukcí a navrácení komunikace do původního stavu vč. vyklizení staveniště</w:t>
            </w:r>
          </w:p>
        </w:tc>
        <w:tc>
          <w:tcPr>
            <w:tcW w:w="4284" w:type="dxa"/>
          </w:tcPr>
          <w:p w14:paraId="7B0A208C" w14:textId="640E6453" w:rsidR="00E6306E" w:rsidRDefault="00E6306E" w:rsidP="00B62982">
            <w:pPr>
              <w:tabs>
                <w:tab w:val="num" w:pos="540"/>
              </w:tabs>
              <w:spacing w:before="120" w:after="120"/>
              <w:rPr>
                <w:b/>
                <w:sz w:val="21"/>
                <w:szCs w:val="21"/>
              </w:rPr>
            </w:pPr>
            <w:r w:rsidRPr="002B463A">
              <w:rPr>
                <w:b/>
                <w:sz w:val="21"/>
                <w:szCs w:val="21"/>
              </w:rPr>
              <w:t>d</w:t>
            </w:r>
            <w:r>
              <w:rPr>
                <w:b/>
                <w:sz w:val="21"/>
                <w:szCs w:val="21"/>
              </w:rPr>
              <w:t xml:space="preserve">o </w:t>
            </w:r>
            <w:r w:rsidR="00B56728">
              <w:rPr>
                <w:b/>
                <w:sz w:val="21"/>
                <w:szCs w:val="21"/>
              </w:rPr>
              <w:t>6</w:t>
            </w:r>
            <w:r w:rsidR="00B56728" w:rsidRPr="002B463A">
              <w:rPr>
                <w:b/>
                <w:sz w:val="21"/>
                <w:szCs w:val="21"/>
              </w:rPr>
              <w:t xml:space="preserve"> </w:t>
            </w:r>
            <w:r w:rsidRPr="002B463A">
              <w:rPr>
                <w:b/>
                <w:sz w:val="21"/>
                <w:szCs w:val="21"/>
              </w:rPr>
              <w:t xml:space="preserve">dnů od </w:t>
            </w:r>
            <w:r w:rsidR="00B62982">
              <w:rPr>
                <w:b/>
                <w:sz w:val="21"/>
                <w:szCs w:val="21"/>
              </w:rPr>
              <w:t>zahájení</w:t>
            </w:r>
            <w:r w:rsidR="009B2849">
              <w:rPr>
                <w:b/>
                <w:sz w:val="21"/>
                <w:szCs w:val="21"/>
              </w:rPr>
              <w:t xml:space="preserve"> </w:t>
            </w:r>
            <w:r w:rsidR="00252A63">
              <w:rPr>
                <w:b/>
                <w:sz w:val="21"/>
                <w:szCs w:val="21"/>
              </w:rPr>
              <w:t xml:space="preserve">prací </w:t>
            </w:r>
          </w:p>
        </w:tc>
      </w:tr>
      <w:tr w:rsidR="00E6306E" w:rsidRPr="00C2644D" w14:paraId="36D60788" w14:textId="77777777" w:rsidTr="002B463A">
        <w:trPr>
          <w:trHeight w:hRule="exact" w:val="642"/>
        </w:trPr>
        <w:tc>
          <w:tcPr>
            <w:tcW w:w="5461" w:type="dxa"/>
          </w:tcPr>
          <w:p w14:paraId="75F1C9EB" w14:textId="34484CDF" w:rsidR="00E6306E" w:rsidRPr="007F0B00" w:rsidRDefault="00E6306E" w:rsidP="00E6306E">
            <w:pPr>
              <w:spacing w:before="120" w:after="120"/>
              <w:jc w:val="both"/>
              <w:rPr>
                <w:sz w:val="21"/>
                <w:szCs w:val="21"/>
              </w:rPr>
            </w:pPr>
            <w:r>
              <w:rPr>
                <w:sz w:val="21"/>
                <w:szCs w:val="21"/>
              </w:rPr>
              <w:t>Dřívější plnění je možné</w:t>
            </w:r>
          </w:p>
        </w:tc>
        <w:tc>
          <w:tcPr>
            <w:tcW w:w="4284" w:type="dxa"/>
          </w:tcPr>
          <w:p w14:paraId="57DC3B26" w14:textId="77777777" w:rsidR="00E6306E" w:rsidRPr="007F0B00" w:rsidRDefault="00E6306E" w:rsidP="00E6306E">
            <w:pPr>
              <w:tabs>
                <w:tab w:val="num" w:pos="-19"/>
                <w:tab w:val="left" w:pos="180"/>
                <w:tab w:val="right" w:pos="4745"/>
              </w:tabs>
              <w:spacing w:before="120" w:after="120"/>
              <w:rPr>
                <w:b/>
                <w:sz w:val="21"/>
                <w:szCs w:val="21"/>
              </w:rPr>
            </w:pPr>
          </w:p>
        </w:tc>
      </w:tr>
      <w:tr w:rsidR="00E6306E" w:rsidRPr="00C2644D" w14:paraId="1D70EBB3" w14:textId="77777777" w:rsidTr="002B463A">
        <w:trPr>
          <w:trHeight w:hRule="exact" w:val="80"/>
        </w:trPr>
        <w:tc>
          <w:tcPr>
            <w:tcW w:w="5461" w:type="dxa"/>
          </w:tcPr>
          <w:p w14:paraId="4BEBC75E" w14:textId="77777777" w:rsidR="00E6306E" w:rsidRDefault="00E6306E" w:rsidP="00E6306E"/>
        </w:tc>
        <w:tc>
          <w:tcPr>
            <w:tcW w:w="4284" w:type="dxa"/>
          </w:tcPr>
          <w:p w14:paraId="2F4C4E9F" w14:textId="77777777" w:rsidR="00E6306E" w:rsidRDefault="00E6306E" w:rsidP="00E6306E"/>
        </w:tc>
      </w:tr>
    </w:tbl>
    <w:p w14:paraId="100F05E0" w14:textId="77777777" w:rsidR="00C74072" w:rsidRDefault="00C74072" w:rsidP="00EE5757">
      <w:pPr>
        <w:numPr>
          <w:ilvl w:val="0"/>
          <w:numId w:val="1"/>
        </w:numPr>
        <w:tabs>
          <w:tab w:val="clear" w:pos="360"/>
          <w:tab w:val="num" w:pos="567"/>
        </w:tabs>
        <w:spacing w:before="120" w:after="120"/>
        <w:ind w:left="539" w:hanging="539"/>
        <w:jc w:val="both"/>
        <w:rPr>
          <w:sz w:val="21"/>
          <w:szCs w:val="21"/>
        </w:rPr>
      </w:pPr>
      <w:r w:rsidRPr="004027BC">
        <w:rPr>
          <w:sz w:val="21"/>
          <w:szCs w:val="21"/>
        </w:rPr>
        <w:t>Objednatel vyzve zhotovitele</w:t>
      </w:r>
      <w:r w:rsidR="009B2849">
        <w:rPr>
          <w:sz w:val="21"/>
          <w:szCs w:val="21"/>
        </w:rPr>
        <w:t xml:space="preserve"> k převzetí staveniště</w:t>
      </w:r>
      <w:r w:rsidRPr="004027BC">
        <w:rPr>
          <w:sz w:val="21"/>
          <w:szCs w:val="21"/>
        </w:rPr>
        <w:t xml:space="preserve"> písemně (datovou schránkou nebo odesláním e-mailu na mailovou adresu zhotovitele uvedenou v příloze č. 3 této smlouvy) k převzetí staveniště</w:t>
      </w:r>
      <w:r w:rsidR="009B2849">
        <w:rPr>
          <w:sz w:val="21"/>
          <w:szCs w:val="21"/>
        </w:rPr>
        <w:t xml:space="preserve"> alespoň 5 pracovních dnů předem, nebude-li dohodnuto jinak</w:t>
      </w:r>
      <w:r w:rsidRPr="004027BC">
        <w:rPr>
          <w:sz w:val="21"/>
          <w:szCs w:val="21"/>
        </w:rPr>
        <w:t xml:space="preserve">. </w:t>
      </w:r>
      <w:r>
        <w:rPr>
          <w:sz w:val="21"/>
          <w:szCs w:val="21"/>
        </w:rPr>
        <w:t xml:space="preserve">Zhotovitel je povinen staveniště převzít. </w:t>
      </w:r>
      <w:r w:rsidRPr="004027BC">
        <w:rPr>
          <w:sz w:val="21"/>
          <w:szCs w:val="21"/>
        </w:rPr>
        <w:t xml:space="preserve">Staveniště bude předáno na základě písemného protokolu podepsaného zástupci obou smluvních stran. Zhotovitel zahájí stavební práce tak, aby byl dodržen termín dokončení, předání a převzetí </w:t>
      </w:r>
      <w:r w:rsidR="009B2849">
        <w:rPr>
          <w:sz w:val="21"/>
          <w:szCs w:val="21"/>
        </w:rPr>
        <w:t xml:space="preserve">jednotlivých částí </w:t>
      </w:r>
      <w:r w:rsidRPr="004027BC">
        <w:rPr>
          <w:sz w:val="21"/>
          <w:szCs w:val="21"/>
        </w:rPr>
        <w:t xml:space="preserve">díla dle odst. 1 tohoto článku. </w:t>
      </w:r>
    </w:p>
    <w:p w14:paraId="2B611FAB" w14:textId="77777777" w:rsidR="00D56CDB" w:rsidRPr="004518B5" w:rsidRDefault="00D56CDB" w:rsidP="00D56CDB">
      <w:pPr>
        <w:numPr>
          <w:ilvl w:val="0"/>
          <w:numId w:val="1"/>
        </w:numPr>
        <w:tabs>
          <w:tab w:val="clear" w:pos="360"/>
          <w:tab w:val="num" w:pos="539"/>
        </w:tabs>
        <w:spacing w:before="120" w:after="120"/>
        <w:ind w:left="539" w:hanging="539"/>
        <w:jc w:val="both"/>
        <w:rPr>
          <w:sz w:val="21"/>
          <w:szCs w:val="21"/>
        </w:rPr>
      </w:pPr>
      <w:r w:rsidRPr="004518B5">
        <w:rPr>
          <w:sz w:val="21"/>
          <w:szCs w:val="21"/>
        </w:rPr>
        <w:t xml:space="preserve">Při předání prostoru staveniště je zhotovitel povinen předat objednateli: </w:t>
      </w:r>
    </w:p>
    <w:p w14:paraId="4808ACED" w14:textId="77777777" w:rsidR="00D56CDB" w:rsidRDefault="00D56CDB" w:rsidP="00D56CDB">
      <w:pPr>
        <w:numPr>
          <w:ilvl w:val="2"/>
          <w:numId w:val="1"/>
        </w:numPr>
        <w:tabs>
          <w:tab w:val="clear" w:pos="1031"/>
          <w:tab w:val="left" w:pos="993"/>
          <w:tab w:val="num" w:pos="1276"/>
        </w:tabs>
        <w:suppressAutoHyphens/>
        <w:ind w:left="2160" w:hanging="1309"/>
        <w:jc w:val="both"/>
        <w:rPr>
          <w:sz w:val="21"/>
          <w:szCs w:val="21"/>
        </w:rPr>
      </w:pPr>
      <w:r w:rsidRPr="004518B5">
        <w:rPr>
          <w:sz w:val="21"/>
          <w:szCs w:val="21"/>
        </w:rPr>
        <w:t>návrh technologického postupu prací</w:t>
      </w:r>
      <w:r>
        <w:rPr>
          <w:sz w:val="21"/>
          <w:szCs w:val="21"/>
        </w:rPr>
        <w:t>;</w:t>
      </w:r>
    </w:p>
    <w:p w14:paraId="0FDED6B8" w14:textId="79BA871D" w:rsidR="009B2849" w:rsidRDefault="00D56CDB" w:rsidP="00D56CDB">
      <w:pPr>
        <w:numPr>
          <w:ilvl w:val="2"/>
          <w:numId w:val="1"/>
        </w:numPr>
        <w:tabs>
          <w:tab w:val="left" w:pos="993"/>
        </w:tabs>
        <w:suppressAutoHyphens/>
        <w:jc w:val="both"/>
        <w:rPr>
          <w:sz w:val="21"/>
          <w:szCs w:val="21"/>
        </w:rPr>
      </w:pPr>
      <w:r>
        <w:rPr>
          <w:sz w:val="21"/>
          <w:szCs w:val="21"/>
        </w:rPr>
        <w:t xml:space="preserve">návrh havarijního plánu </w:t>
      </w:r>
      <w:r w:rsidR="008202E9">
        <w:rPr>
          <w:sz w:val="21"/>
          <w:szCs w:val="21"/>
        </w:rPr>
        <w:t>pro provizorní most;</w:t>
      </w:r>
      <w:r w:rsidR="009B2849">
        <w:rPr>
          <w:sz w:val="21"/>
          <w:szCs w:val="21"/>
        </w:rPr>
        <w:t>.</w:t>
      </w:r>
    </w:p>
    <w:p w14:paraId="72E0036B" w14:textId="074308CA" w:rsidR="00D56CDB" w:rsidRDefault="008202E9" w:rsidP="004C3DAA">
      <w:pPr>
        <w:tabs>
          <w:tab w:val="left" w:pos="993"/>
        </w:tabs>
        <w:suppressAutoHyphens/>
        <w:ind w:left="1031"/>
        <w:jc w:val="both"/>
        <w:rPr>
          <w:sz w:val="21"/>
          <w:szCs w:val="21"/>
        </w:rPr>
      </w:pPr>
      <w:r>
        <w:rPr>
          <w:sz w:val="21"/>
          <w:szCs w:val="21"/>
        </w:rPr>
        <w:t>Konečný</w:t>
      </w:r>
      <w:r w:rsidR="009B2849">
        <w:rPr>
          <w:sz w:val="21"/>
          <w:szCs w:val="21"/>
        </w:rPr>
        <w:t xml:space="preserve"> havarijní plán bude předán </w:t>
      </w:r>
      <w:r>
        <w:rPr>
          <w:sz w:val="21"/>
          <w:szCs w:val="21"/>
        </w:rPr>
        <w:t>nejpozději do zahájení stavebních prací na provizoriu</w:t>
      </w:r>
      <w:r w:rsidR="009B2849">
        <w:rPr>
          <w:sz w:val="21"/>
          <w:szCs w:val="21"/>
        </w:rPr>
        <w:t>.</w:t>
      </w:r>
    </w:p>
    <w:p w14:paraId="16F01104" w14:textId="77777777" w:rsidR="00D56CDB" w:rsidRPr="00D56CDB" w:rsidRDefault="00D56CDB" w:rsidP="00D56CDB">
      <w:pPr>
        <w:tabs>
          <w:tab w:val="left" w:pos="993"/>
        </w:tabs>
        <w:suppressAutoHyphens/>
        <w:ind w:left="2160"/>
        <w:jc w:val="both"/>
        <w:rPr>
          <w:sz w:val="21"/>
          <w:szCs w:val="21"/>
        </w:rPr>
      </w:pPr>
    </w:p>
    <w:p w14:paraId="12C984B9" w14:textId="172BA82F" w:rsidR="009B2849" w:rsidRDefault="009B2849" w:rsidP="00EE5757">
      <w:pPr>
        <w:numPr>
          <w:ilvl w:val="0"/>
          <w:numId w:val="1"/>
        </w:numPr>
        <w:tabs>
          <w:tab w:val="clear" w:pos="360"/>
          <w:tab w:val="num" w:pos="567"/>
        </w:tabs>
        <w:spacing w:before="120" w:after="120"/>
        <w:ind w:left="539" w:hanging="539"/>
        <w:jc w:val="both"/>
        <w:rPr>
          <w:sz w:val="21"/>
          <w:szCs w:val="21"/>
        </w:rPr>
      </w:pPr>
      <w:r>
        <w:rPr>
          <w:sz w:val="21"/>
          <w:szCs w:val="21"/>
        </w:rPr>
        <w:t xml:space="preserve">Další úkony zhotovitele, které mají být provedeny na písemnou výzvu, budou vykonány na základě písemné výzvy doručené objednatelem </w:t>
      </w:r>
      <w:r w:rsidRPr="003D5DC4">
        <w:rPr>
          <w:sz w:val="21"/>
          <w:szCs w:val="21"/>
        </w:rPr>
        <w:t>alespoň 5 pracovních</w:t>
      </w:r>
      <w:r>
        <w:rPr>
          <w:sz w:val="21"/>
          <w:szCs w:val="21"/>
        </w:rPr>
        <w:t xml:space="preserve"> dnů přede</w:t>
      </w:r>
      <w:r w:rsidR="003D5DC4">
        <w:rPr>
          <w:sz w:val="21"/>
          <w:szCs w:val="21"/>
        </w:rPr>
        <w:t>m, není-li ve smlouvě sjednáno jinak</w:t>
      </w:r>
      <w:r>
        <w:rPr>
          <w:sz w:val="21"/>
          <w:szCs w:val="21"/>
        </w:rPr>
        <w:t>. Výzva bude doručena datovou schránkou zhotovitele nebo mailem na adresu kontaktu na stavbyvedoucího uvedeného v příloze č. 3 této smlouvy.</w:t>
      </w:r>
    </w:p>
    <w:p w14:paraId="76BAC21F" w14:textId="6880C123" w:rsidR="003D5DC4" w:rsidRPr="003D5DC4" w:rsidRDefault="00C74072" w:rsidP="003D5DC4">
      <w:pPr>
        <w:numPr>
          <w:ilvl w:val="0"/>
          <w:numId w:val="1"/>
        </w:numPr>
        <w:tabs>
          <w:tab w:val="clear" w:pos="360"/>
          <w:tab w:val="num" w:pos="567"/>
        </w:tabs>
        <w:spacing w:before="120" w:after="120"/>
        <w:ind w:left="539" w:hanging="539"/>
        <w:jc w:val="both"/>
        <w:rPr>
          <w:sz w:val="21"/>
          <w:szCs w:val="21"/>
        </w:rPr>
      </w:pPr>
      <w:r w:rsidRPr="00D9645C">
        <w:rPr>
          <w:sz w:val="21"/>
          <w:szCs w:val="21"/>
        </w:rPr>
        <w:t xml:space="preserve">Předání a převzetí </w:t>
      </w:r>
      <w:r>
        <w:rPr>
          <w:sz w:val="21"/>
          <w:szCs w:val="21"/>
        </w:rPr>
        <w:t xml:space="preserve">staveniště a </w:t>
      </w:r>
      <w:r w:rsidR="009B2849">
        <w:rPr>
          <w:sz w:val="21"/>
          <w:szCs w:val="21"/>
        </w:rPr>
        <w:t xml:space="preserve">jednotlivých částí </w:t>
      </w:r>
      <w:r w:rsidRPr="00D9645C">
        <w:rPr>
          <w:sz w:val="21"/>
          <w:szCs w:val="21"/>
        </w:rPr>
        <w:t xml:space="preserve">díla probíhá jako řízení, jehož předmětem je zjištění skutečného </w:t>
      </w:r>
      <w:r>
        <w:rPr>
          <w:sz w:val="21"/>
          <w:szCs w:val="21"/>
        </w:rPr>
        <w:t xml:space="preserve">stavu v prostoru staveniště a skutečného stavu </w:t>
      </w:r>
      <w:r w:rsidR="009B2849">
        <w:rPr>
          <w:sz w:val="21"/>
          <w:szCs w:val="21"/>
        </w:rPr>
        <w:t xml:space="preserve">příslušné části </w:t>
      </w:r>
      <w:r w:rsidRPr="00D9645C">
        <w:rPr>
          <w:sz w:val="21"/>
          <w:szCs w:val="21"/>
        </w:rPr>
        <w:t>díla.</w:t>
      </w:r>
      <w:r w:rsidR="003D5DC4">
        <w:rPr>
          <w:sz w:val="21"/>
          <w:szCs w:val="21"/>
        </w:rPr>
        <w:t xml:space="preserve"> Práce na realizaci provizoria, nájezdových ramp a s jejich zprovozněním souvisejících prací je povinen zhotovitel zahájit ihned po zajištění všech potřebných pokladů. </w:t>
      </w:r>
    </w:p>
    <w:p w14:paraId="7B378EFE" w14:textId="0EEA3C57" w:rsidR="00D56CDB" w:rsidRDefault="00C74072" w:rsidP="00D56CDB">
      <w:pPr>
        <w:numPr>
          <w:ilvl w:val="0"/>
          <w:numId w:val="1"/>
        </w:numPr>
        <w:tabs>
          <w:tab w:val="clear" w:pos="360"/>
          <w:tab w:val="num" w:pos="567"/>
        </w:tabs>
        <w:spacing w:before="120" w:after="120"/>
        <w:ind w:left="539" w:hanging="539"/>
        <w:jc w:val="both"/>
        <w:rPr>
          <w:sz w:val="21"/>
          <w:szCs w:val="21"/>
        </w:rPr>
      </w:pPr>
      <w:r w:rsidRPr="00D56CDB">
        <w:rPr>
          <w:sz w:val="21"/>
          <w:szCs w:val="21"/>
        </w:rPr>
        <w:t xml:space="preserve">Předání a převzetí </w:t>
      </w:r>
      <w:r w:rsidR="009B2849">
        <w:rPr>
          <w:sz w:val="21"/>
          <w:szCs w:val="21"/>
        </w:rPr>
        <w:t xml:space="preserve">části </w:t>
      </w:r>
      <w:r w:rsidRPr="00D56CDB">
        <w:rPr>
          <w:sz w:val="21"/>
          <w:szCs w:val="21"/>
        </w:rPr>
        <w:t xml:space="preserve">díla nemůže být ukončeno, dokud nebude zjištěno, že je </w:t>
      </w:r>
      <w:r w:rsidR="009B2849">
        <w:rPr>
          <w:sz w:val="21"/>
          <w:szCs w:val="21"/>
        </w:rPr>
        <w:t xml:space="preserve">část </w:t>
      </w:r>
      <w:r w:rsidRPr="00D56CDB">
        <w:rPr>
          <w:sz w:val="21"/>
          <w:szCs w:val="21"/>
        </w:rPr>
        <w:t xml:space="preserve"> d</w:t>
      </w:r>
      <w:r w:rsidR="00D56CDB" w:rsidRPr="00D56CDB">
        <w:rPr>
          <w:sz w:val="21"/>
          <w:szCs w:val="21"/>
        </w:rPr>
        <w:t>íl</w:t>
      </w:r>
      <w:r w:rsidR="009B2849">
        <w:rPr>
          <w:sz w:val="21"/>
          <w:szCs w:val="21"/>
        </w:rPr>
        <w:t>a</w:t>
      </w:r>
      <w:r w:rsidR="00D56CDB" w:rsidRPr="00D56CDB">
        <w:rPr>
          <w:sz w:val="21"/>
          <w:szCs w:val="21"/>
        </w:rPr>
        <w:t xml:space="preserve"> proveden</w:t>
      </w:r>
      <w:r w:rsidR="009B2849">
        <w:rPr>
          <w:sz w:val="21"/>
          <w:szCs w:val="21"/>
        </w:rPr>
        <w:t>a</w:t>
      </w:r>
      <w:r w:rsidR="00D56CDB" w:rsidRPr="00D56CDB">
        <w:rPr>
          <w:sz w:val="21"/>
          <w:szCs w:val="21"/>
        </w:rPr>
        <w:t xml:space="preserve"> úplně a bezvadně. Zhotovitel vyzve objednatele k předání a převzetí </w:t>
      </w:r>
      <w:r w:rsidR="00286E3B">
        <w:rPr>
          <w:sz w:val="21"/>
          <w:szCs w:val="21"/>
        </w:rPr>
        <w:t xml:space="preserve">částí </w:t>
      </w:r>
      <w:r w:rsidR="00D56CDB" w:rsidRPr="00D56CDB">
        <w:rPr>
          <w:sz w:val="21"/>
          <w:szCs w:val="21"/>
        </w:rPr>
        <w:t>díla písemně, alespoň 5 pracovních dní předem.</w:t>
      </w:r>
    </w:p>
    <w:p w14:paraId="1D75AA73" w14:textId="7F31F2F1" w:rsidR="00C74072" w:rsidRPr="00D56CDB" w:rsidRDefault="00D56CDB" w:rsidP="00D56CDB">
      <w:pPr>
        <w:numPr>
          <w:ilvl w:val="0"/>
          <w:numId w:val="1"/>
        </w:numPr>
        <w:tabs>
          <w:tab w:val="clear" w:pos="360"/>
          <w:tab w:val="num" w:pos="567"/>
        </w:tabs>
        <w:spacing w:before="120" w:after="120"/>
        <w:ind w:left="539" w:hanging="539"/>
        <w:jc w:val="both"/>
        <w:rPr>
          <w:sz w:val="21"/>
          <w:szCs w:val="21"/>
        </w:rPr>
      </w:pPr>
      <w:r w:rsidRPr="00D56CDB">
        <w:rPr>
          <w:sz w:val="21"/>
          <w:szCs w:val="21"/>
        </w:rPr>
        <w:t xml:space="preserve">O předání a převzetí </w:t>
      </w:r>
      <w:r w:rsidR="00286E3B">
        <w:rPr>
          <w:sz w:val="21"/>
          <w:szCs w:val="21"/>
        </w:rPr>
        <w:t xml:space="preserve">části </w:t>
      </w:r>
      <w:r w:rsidRPr="00D56CDB">
        <w:rPr>
          <w:sz w:val="21"/>
          <w:szCs w:val="21"/>
        </w:rPr>
        <w:t>díla je zhotovitel povinen sepsat protokol, který bude datován a podepsán oprávněnými zástupci smluvních stran. Tím nejsou dotčeny povinnosti zhotovitele vést stavební deník v souladu s právními předpisy.</w:t>
      </w:r>
    </w:p>
    <w:p w14:paraId="4618C123" w14:textId="77777777" w:rsidR="00C74072" w:rsidRPr="00026D17" w:rsidRDefault="00C74072" w:rsidP="00EE5757">
      <w:pPr>
        <w:numPr>
          <w:ilvl w:val="0"/>
          <w:numId w:val="1"/>
        </w:numPr>
        <w:tabs>
          <w:tab w:val="clear" w:pos="360"/>
          <w:tab w:val="num" w:pos="567"/>
        </w:tabs>
        <w:spacing w:before="120" w:after="120"/>
        <w:ind w:left="539" w:hanging="539"/>
        <w:jc w:val="both"/>
        <w:rPr>
          <w:sz w:val="21"/>
          <w:szCs w:val="21"/>
        </w:rPr>
      </w:pPr>
      <w:r w:rsidRPr="00D9645C">
        <w:rPr>
          <w:sz w:val="21"/>
          <w:szCs w:val="21"/>
        </w:rPr>
        <w:t>Doby a lhůty podle odst. 1. tohoto článku mohou být prodlouženy formou dodatku k této smlouvě v případě vzniku nepředvídatelných a neodvratitelných okolností. Nepředvídatelnou okolností je okolnost, o které zhotovitel nevěděl a nemohl vědět, zejména nepředpokládané průtahy v zadávacím řízení na stavební práce, nevhodné klimatické podmínky</w:t>
      </w:r>
      <w:r w:rsidRPr="00F603FF">
        <w:rPr>
          <w:sz w:val="21"/>
          <w:szCs w:val="21"/>
        </w:rPr>
        <w:t>,</w:t>
      </w:r>
      <w:r w:rsidRPr="00D9645C">
        <w:rPr>
          <w:sz w:val="21"/>
          <w:szCs w:val="21"/>
        </w:rPr>
        <w:t xml:space="preserve"> rozsáhlejší </w:t>
      </w:r>
      <w:r w:rsidRPr="00026D17">
        <w:rPr>
          <w:sz w:val="21"/>
          <w:szCs w:val="21"/>
        </w:rPr>
        <w:t>vícepráce, oprávněné požadavky třetích osob (např. Policie ČR), skryté překážky v místě realizace díla.</w:t>
      </w:r>
    </w:p>
    <w:p w14:paraId="3EB640DE" w14:textId="77777777" w:rsidR="004A4B59" w:rsidRPr="00C2644D" w:rsidRDefault="005C24AA" w:rsidP="007C2305">
      <w:pPr>
        <w:spacing w:before="120" w:after="120"/>
        <w:ind w:left="567" w:hanging="567"/>
        <w:jc w:val="both"/>
        <w:rPr>
          <w:sz w:val="21"/>
          <w:szCs w:val="21"/>
        </w:rPr>
      </w:pPr>
      <w:r w:rsidRPr="00C2644D">
        <w:rPr>
          <w:sz w:val="21"/>
          <w:szCs w:val="21"/>
        </w:rPr>
        <w:t xml:space="preserve"> </w:t>
      </w:r>
      <w:r w:rsidR="00FA1ECD" w:rsidRPr="00C2644D">
        <w:rPr>
          <w:sz w:val="21"/>
          <w:szCs w:val="21"/>
        </w:rPr>
        <w:t xml:space="preserve"> </w:t>
      </w:r>
      <w:r w:rsidR="007C471C" w:rsidRPr="00C2644D">
        <w:rPr>
          <w:sz w:val="21"/>
          <w:szCs w:val="21"/>
        </w:rPr>
        <w:t xml:space="preserve"> </w:t>
      </w:r>
      <w:r w:rsidR="00762AE5" w:rsidRPr="00C2644D">
        <w:rPr>
          <w:sz w:val="21"/>
          <w:szCs w:val="21"/>
        </w:rPr>
        <w:t xml:space="preserve">         </w:t>
      </w:r>
    </w:p>
    <w:p w14:paraId="70E366BA" w14:textId="77777777" w:rsidR="00127F87" w:rsidRPr="00C2644D" w:rsidRDefault="00127F87" w:rsidP="001C42AD">
      <w:pPr>
        <w:pStyle w:val="Odstavecseseznamem"/>
        <w:keepNext/>
        <w:keepLines/>
        <w:numPr>
          <w:ilvl w:val="0"/>
          <w:numId w:val="34"/>
        </w:numPr>
        <w:tabs>
          <w:tab w:val="left" w:pos="567"/>
        </w:tabs>
        <w:spacing w:before="120" w:after="120"/>
        <w:ind w:hanging="1080"/>
        <w:rPr>
          <w:b/>
          <w:smallCaps/>
          <w:spacing w:val="20"/>
          <w:sz w:val="21"/>
          <w:szCs w:val="21"/>
        </w:rPr>
      </w:pPr>
      <w:r w:rsidRPr="00C2644D">
        <w:rPr>
          <w:b/>
          <w:smallCaps/>
          <w:spacing w:val="20"/>
          <w:sz w:val="21"/>
          <w:szCs w:val="21"/>
        </w:rPr>
        <w:t>Cena díla</w:t>
      </w:r>
    </w:p>
    <w:p w14:paraId="5EE8E4DB" w14:textId="77777777" w:rsidR="00127F87" w:rsidRPr="00C2644D" w:rsidRDefault="00127F87" w:rsidP="00BD7A32">
      <w:pPr>
        <w:numPr>
          <w:ilvl w:val="0"/>
          <w:numId w:val="5"/>
        </w:numPr>
        <w:tabs>
          <w:tab w:val="clear" w:pos="720"/>
          <w:tab w:val="num" w:pos="539"/>
        </w:tabs>
        <w:spacing w:before="120" w:after="120"/>
        <w:ind w:left="539" w:hanging="539"/>
        <w:jc w:val="both"/>
        <w:rPr>
          <w:sz w:val="21"/>
          <w:szCs w:val="21"/>
        </w:rPr>
      </w:pPr>
      <w:r w:rsidRPr="00C2644D">
        <w:rPr>
          <w:sz w:val="21"/>
          <w:szCs w:val="21"/>
        </w:rPr>
        <w:t>Cena díla:</w:t>
      </w:r>
    </w:p>
    <w:tbl>
      <w:tblPr>
        <w:tblW w:w="9898" w:type="dxa"/>
        <w:tblInd w:w="648" w:type="dxa"/>
        <w:tblLook w:val="01E0" w:firstRow="1" w:lastRow="1" w:firstColumn="1" w:lastColumn="1" w:noHBand="0" w:noVBand="0"/>
      </w:tblPr>
      <w:tblGrid>
        <w:gridCol w:w="6658"/>
        <w:gridCol w:w="3240"/>
      </w:tblGrid>
      <w:tr w:rsidR="00127F87" w:rsidRPr="00C2644D" w14:paraId="64354856" w14:textId="77777777" w:rsidTr="00127F87">
        <w:trPr>
          <w:trHeight w:val="52"/>
        </w:trPr>
        <w:tc>
          <w:tcPr>
            <w:tcW w:w="6658" w:type="dxa"/>
          </w:tcPr>
          <w:p w14:paraId="27A085FE" w14:textId="77777777" w:rsidR="00127F87" w:rsidRPr="00C2644D" w:rsidRDefault="00127F87" w:rsidP="00127F87">
            <w:pPr>
              <w:tabs>
                <w:tab w:val="num" w:pos="540"/>
              </w:tabs>
              <w:spacing w:before="120" w:after="120"/>
              <w:ind w:left="540" w:hanging="540"/>
              <w:rPr>
                <w:b/>
                <w:smallCaps/>
                <w:spacing w:val="20"/>
                <w:sz w:val="21"/>
                <w:szCs w:val="21"/>
              </w:rPr>
            </w:pPr>
            <w:permStart w:id="1087920975" w:edGrp="everyone"/>
            <w:r w:rsidRPr="00C2644D">
              <w:rPr>
                <w:b/>
                <w:smallCaps/>
                <w:spacing w:val="20"/>
                <w:sz w:val="21"/>
                <w:szCs w:val="21"/>
              </w:rPr>
              <w:t>Cena díla bez DPH</w:t>
            </w:r>
          </w:p>
        </w:tc>
        <w:tc>
          <w:tcPr>
            <w:tcW w:w="3240" w:type="dxa"/>
          </w:tcPr>
          <w:p w14:paraId="54413258" w14:textId="77777777" w:rsidR="00127F87" w:rsidRPr="00C2644D" w:rsidRDefault="00127F87" w:rsidP="00BE3C8F">
            <w:pPr>
              <w:tabs>
                <w:tab w:val="num" w:pos="540"/>
              </w:tabs>
              <w:spacing w:before="120" w:after="120"/>
              <w:ind w:left="540" w:hanging="540"/>
              <w:jc w:val="right"/>
              <w:rPr>
                <w:b/>
                <w:smallCaps/>
                <w:spacing w:val="20"/>
                <w:sz w:val="21"/>
                <w:szCs w:val="21"/>
              </w:rPr>
            </w:pPr>
            <w:r w:rsidRPr="00C2644D">
              <w:rPr>
                <w:b/>
                <w:sz w:val="21"/>
                <w:szCs w:val="21"/>
                <w:highlight w:val="yellow"/>
              </w:rPr>
              <w:t>***</w:t>
            </w:r>
            <w:r w:rsidR="00BD7A32" w:rsidRPr="00C2644D">
              <w:rPr>
                <w:b/>
                <w:sz w:val="21"/>
                <w:szCs w:val="21"/>
              </w:rPr>
              <w:t xml:space="preserve"> </w:t>
            </w:r>
            <w:r w:rsidRPr="00C2644D">
              <w:rPr>
                <w:b/>
                <w:smallCaps/>
                <w:spacing w:val="20"/>
                <w:sz w:val="21"/>
                <w:szCs w:val="21"/>
              </w:rPr>
              <w:t>Kč</w:t>
            </w:r>
          </w:p>
        </w:tc>
      </w:tr>
    </w:tbl>
    <w:permEnd w:id="1087920975"/>
    <w:p w14:paraId="6B24FA6F" w14:textId="77777777" w:rsidR="00CD2289" w:rsidRPr="00C2644D" w:rsidRDefault="00CD2289" w:rsidP="00BD7A32">
      <w:pPr>
        <w:numPr>
          <w:ilvl w:val="0"/>
          <w:numId w:val="5"/>
        </w:numPr>
        <w:tabs>
          <w:tab w:val="clear" w:pos="720"/>
          <w:tab w:val="num" w:pos="539"/>
        </w:tabs>
        <w:spacing w:before="120" w:after="120"/>
        <w:ind w:left="539" w:hanging="539"/>
        <w:jc w:val="both"/>
        <w:rPr>
          <w:sz w:val="21"/>
          <w:szCs w:val="21"/>
        </w:rPr>
      </w:pPr>
      <w:r w:rsidRPr="00C2644D">
        <w:rPr>
          <w:sz w:val="21"/>
          <w:szCs w:val="21"/>
        </w:rPr>
        <w:lastRenderedPageBreak/>
        <w:t>K ceně díla bez DPH bude připočtena daň z přidané hodnoty v aktuální výši. Celková částka dokladu zůstane bez zaokrouhlení.</w:t>
      </w:r>
    </w:p>
    <w:p w14:paraId="04A86372" w14:textId="77777777" w:rsidR="00CD2289" w:rsidRPr="00C2644D" w:rsidRDefault="00CD2289" w:rsidP="00BD7A32">
      <w:pPr>
        <w:numPr>
          <w:ilvl w:val="0"/>
          <w:numId w:val="5"/>
        </w:numPr>
        <w:tabs>
          <w:tab w:val="clear" w:pos="720"/>
          <w:tab w:val="num" w:pos="539"/>
        </w:tabs>
        <w:spacing w:before="120" w:after="120"/>
        <w:ind w:left="539" w:hanging="539"/>
        <w:jc w:val="both"/>
        <w:rPr>
          <w:sz w:val="21"/>
          <w:szCs w:val="21"/>
        </w:rPr>
      </w:pPr>
      <w:r w:rsidRPr="00C2644D">
        <w:rPr>
          <w:sz w:val="21"/>
          <w:szCs w:val="21"/>
        </w:rPr>
        <w:t>Objednatel není pro plnění poskytnuté na základě této smlouvy osobou povinnou k dani (DPH). Přijaté plnění bude použito výlučně pro účely, které nejsou předmětem daně. Zhotovitel prohlašuje, že:</w:t>
      </w:r>
    </w:p>
    <w:p w14:paraId="4AFBCE47" w14:textId="77777777" w:rsidR="00CD2289" w:rsidRPr="00C2644D" w:rsidRDefault="00CD2289" w:rsidP="00CD2289">
      <w:pPr>
        <w:numPr>
          <w:ilvl w:val="2"/>
          <w:numId w:val="5"/>
        </w:numPr>
        <w:ind w:left="993" w:hanging="181"/>
        <w:jc w:val="both"/>
        <w:rPr>
          <w:color w:val="000000"/>
          <w:sz w:val="21"/>
          <w:szCs w:val="21"/>
        </w:rPr>
      </w:pPr>
      <w:r w:rsidRPr="00C2644D">
        <w:rPr>
          <w:color w:val="000000"/>
          <w:sz w:val="21"/>
          <w:szCs w:val="21"/>
        </w:rPr>
        <w:t xml:space="preserve">nemá v úmyslu nezaplatit daň z přidané hodnoty u zdanitelného plnění podle této smlouvy (dále jen „daň“); </w:t>
      </w:r>
    </w:p>
    <w:p w14:paraId="392546AC" w14:textId="77777777" w:rsidR="00CD2289" w:rsidRPr="00C2644D" w:rsidRDefault="00CD2289" w:rsidP="00CD2289">
      <w:pPr>
        <w:numPr>
          <w:ilvl w:val="2"/>
          <w:numId w:val="5"/>
        </w:numPr>
        <w:ind w:left="993" w:hanging="181"/>
        <w:jc w:val="both"/>
        <w:rPr>
          <w:color w:val="000000"/>
          <w:sz w:val="21"/>
          <w:szCs w:val="21"/>
        </w:rPr>
      </w:pPr>
      <w:r w:rsidRPr="00C2644D">
        <w:rPr>
          <w:color w:val="000000"/>
          <w:sz w:val="21"/>
          <w:szCs w:val="21"/>
        </w:rPr>
        <w:t>mu nejsou známy skutečnosti nasvědčující tomu, že se dostane do postavení, kdy nemůže daň zaplatit a ani se ke dni uzavření této smlouvy v takovém postavení nenachází;</w:t>
      </w:r>
    </w:p>
    <w:p w14:paraId="6614F5E5" w14:textId="77777777" w:rsidR="00CD2289" w:rsidRPr="00C2644D" w:rsidRDefault="00CD2289" w:rsidP="00CD2289">
      <w:pPr>
        <w:numPr>
          <w:ilvl w:val="2"/>
          <w:numId w:val="5"/>
        </w:numPr>
        <w:ind w:left="993" w:hanging="181"/>
        <w:jc w:val="both"/>
        <w:rPr>
          <w:color w:val="000000"/>
          <w:sz w:val="21"/>
          <w:szCs w:val="21"/>
        </w:rPr>
      </w:pPr>
      <w:r w:rsidRPr="00C2644D">
        <w:rPr>
          <w:color w:val="000000"/>
          <w:sz w:val="21"/>
          <w:szCs w:val="21"/>
        </w:rPr>
        <w:t>nezkrátí daň nebo nevyláká daňovou výhodu.</w:t>
      </w:r>
    </w:p>
    <w:p w14:paraId="4D2A41FC" w14:textId="77777777" w:rsidR="00CD2289" w:rsidRPr="00C2644D" w:rsidRDefault="00CD2289" w:rsidP="00BD7A32">
      <w:pPr>
        <w:numPr>
          <w:ilvl w:val="0"/>
          <w:numId w:val="5"/>
        </w:numPr>
        <w:tabs>
          <w:tab w:val="clear" w:pos="720"/>
          <w:tab w:val="num" w:pos="539"/>
        </w:tabs>
        <w:spacing w:before="120" w:after="120"/>
        <w:ind w:left="539" w:hanging="539"/>
        <w:jc w:val="both"/>
        <w:rPr>
          <w:sz w:val="21"/>
          <w:szCs w:val="21"/>
        </w:rPr>
      </w:pPr>
      <w:r w:rsidRPr="00C2644D">
        <w:rPr>
          <w:sz w:val="21"/>
          <w:szCs w:val="21"/>
        </w:rPr>
        <w:t xml:space="preserve">Cena díla je sjednána na základě jednotkových cen, jako součet oceněných položek soupisu prací (dále jen „rozpočet“), který je přílohou této smlouvy. </w:t>
      </w:r>
    </w:p>
    <w:p w14:paraId="69323AAF" w14:textId="77777777" w:rsidR="00CD2289" w:rsidRPr="00C2644D" w:rsidRDefault="00CD2289" w:rsidP="00BD7A32">
      <w:pPr>
        <w:numPr>
          <w:ilvl w:val="0"/>
          <w:numId w:val="5"/>
        </w:numPr>
        <w:tabs>
          <w:tab w:val="clear" w:pos="720"/>
          <w:tab w:val="num" w:pos="539"/>
        </w:tabs>
        <w:spacing w:before="120" w:after="120"/>
        <w:ind w:left="539" w:hanging="539"/>
        <w:jc w:val="both"/>
        <w:rPr>
          <w:sz w:val="21"/>
          <w:szCs w:val="21"/>
        </w:rPr>
      </w:pPr>
      <w:r w:rsidRPr="00C2644D">
        <w:rPr>
          <w:sz w:val="21"/>
          <w:szCs w:val="21"/>
        </w:rPr>
        <w:t>Objednatelem budou hrazeny pouze skutečně a řádně provedené práce a dodávky.</w:t>
      </w:r>
    </w:p>
    <w:p w14:paraId="4702391F" w14:textId="77777777" w:rsidR="00766640" w:rsidRPr="00C2644D" w:rsidRDefault="00766640" w:rsidP="00AB1DF0">
      <w:pPr>
        <w:numPr>
          <w:ilvl w:val="0"/>
          <w:numId w:val="5"/>
        </w:numPr>
        <w:tabs>
          <w:tab w:val="clear" w:pos="720"/>
          <w:tab w:val="num" w:pos="539"/>
        </w:tabs>
        <w:spacing w:before="120" w:after="120"/>
        <w:ind w:left="539" w:hanging="539"/>
        <w:jc w:val="both"/>
        <w:rPr>
          <w:color w:val="000000"/>
          <w:sz w:val="21"/>
          <w:szCs w:val="21"/>
        </w:rPr>
      </w:pPr>
      <w:r w:rsidRPr="00C2644D">
        <w:rPr>
          <w:color w:val="000000"/>
          <w:sz w:val="21"/>
          <w:szCs w:val="21"/>
        </w:rPr>
        <w:t>Cena díla zahrnuje veškeré náklady zhotovitele na zhotovení díla v souladu s dokumentací a soupisem prací dle přílohy č. 1 smlouvy a cenové vlivy v průběhu plnění této smlouvy.</w:t>
      </w:r>
    </w:p>
    <w:p w14:paraId="3B56232B" w14:textId="77777777" w:rsidR="00752A3C" w:rsidRPr="00C2644D" w:rsidRDefault="00752A3C" w:rsidP="00752A3C">
      <w:pPr>
        <w:spacing w:before="120" w:after="120"/>
        <w:ind w:left="539"/>
        <w:jc w:val="both"/>
        <w:rPr>
          <w:color w:val="000000"/>
          <w:sz w:val="21"/>
          <w:szCs w:val="21"/>
        </w:rPr>
      </w:pPr>
    </w:p>
    <w:p w14:paraId="728FF858" w14:textId="77777777" w:rsidR="00127F87" w:rsidRPr="00C2644D" w:rsidRDefault="00127F87" w:rsidP="001C42AD">
      <w:pPr>
        <w:pStyle w:val="Odstavecseseznamem"/>
        <w:keepNext/>
        <w:keepLines/>
        <w:numPr>
          <w:ilvl w:val="0"/>
          <w:numId w:val="34"/>
        </w:numPr>
        <w:tabs>
          <w:tab w:val="left" w:pos="567"/>
        </w:tabs>
        <w:spacing w:before="120" w:after="120"/>
        <w:ind w:hanging="1080"/>
        <w:rPr>
          <w:b/>
          <w:smallCaps/>
          <w:spacing w:val="20"/>
          <w:sz w:val="21"/>
          <w:szCs w:val="21"/>
        </w:rPr>
      </w:pPr>
      <w:r w:rsidRPr="00C2644D">
        <w:rPr>
          <w:b/>
          <w:smallCaps/>
          <w:spacing w:val="20"/>
          <w:sz w:val="21"/>
          <w:szCs w:val="21"/>
        </w:rPr>
        <w:t>Platební podmínky</w:t>
      </w:r>
    </w:p>
    <w:p w14:paraId="18372C00" w14:textId="77777777" w:rsidR="00D56CDB" w:rsidRDefault="00D56CDB" w:rsidP="00D56CDB">
      <w:pPr>
        <w:keepNext/>
        <w:keepLines/>
        <w:numPr>
          <w:ilvl w:val="0"/>
          <w:numId w:val="20"/>
        </w:numPr>
        <w:tabs>
          <w:tab w:val="clear" w:pos="360"/>
          <w:tab w:val="num" w:pos="539"/>
        </w:tabs>
        <w:spacing w:before="120" w:after="120"/>
        <w:ind w:left="539" w:hanging="539"/>
        <w:jc w:val="both"/>
        <w:rPr>
          <w:sz w:val="21"/>
          <w:szCs w:val="21"/>
        </w:rPr>
      </w:pPr>
      <w:bookmarkStart w:id="0" w:name="_Hlk221865754"/>
      <w:r w:rsidRPr="004518B5">
        <w:rPr>
          <w:sz w:val="21"/>
          <w:szCs w:val="21"/>
        </w:rPr>
        <w:t xml:space="preserve">Cena díla bude hrazena průběžně na základě faktur s náležitostmi daňového dokladu. </w:t>
      </w:r>
    </w:p>
    <w:p w14:paraId="514CC3F6" w14:textId="77777777" w:rsidR="007255FF" w:rsidRDefault="00D56CDB" w:rsidP="00E23543">
      <w:pPr>
        <w:keepNext/>
        <w:keepLines/>
        <w:numPr>
          <w:ilvl w:val="0"/>
          <w:numId w:val="20"/>
        </w:numPr>
        <w:tabs>
          <w:tab w:val="clear" w:pos="360"/>
          <w:tab w:val="num" w:pos="539"/>
        </w:tabs>
        <w:spacing w:before="120" w:after="120"/>
        <w:ind w:left="539" w:hanging="539"/>
        <w:jc w:val="both"/>
        <w:rPr>
          <w:sz w:val="21"/>
          <w:szCs w:val="21"/>
        </w:rPr>
      </w:pPr>
      <w:r w:rsidRPr="00E23543">
        <w:rPr>
          <w:sz w:val="21"/>
          <w:szCs w:val="21"/>
        </w:rPr>
        <w:t>Faktury budou vystavovány</w:t>
      </w:r>
      <w:r w:rsidR="007255FF">
        <w:rPr>
          <w:sz w:val="21"/>
          <w:szCs w:val="21"/>
        </w:rPr>
        <w:t>:</w:t>
      </w:r>
    </w:p>
    <w:p w14:paraId="67F9CC0F" w14:textId="3DD4AB4A" w:rsidR="00591B65" w:rsidRDefault="007255FF" w:rsidP="00E23543">
      <w:pPr>
        <w:keepNext/>
        <w:keepLines/>
        <w:numPr>
          <w:ilvl w:val="0"/>
          <w:numId w:val="20"/>
        </w:numPr>
        <w:tabs>
          <w:tab w:val="clear" w:pos="360"/>
          <w:tab w:val="num" w:pos="539"/>
        </w:tabs>
        <w:spacing w:before="120" w:after="120"/>
        <w:ind w:left="539" w:hanging="539"/>
        <w:jc w:val="both"/>
        <w:rPr>
          <w:sz w:val="21"/>
          <w:szCs w:val="21"/>
        </w:rPr>
      </w:pPr>
      <w:r>
        <w:rPr>
          <w:sz w:val="21"/>
          <w:szCs w:val="21"/>
        </w:rPr>
        <w:t xml:space="preserve">a) </w:t>
      </w:r>
      <w:r w:rsidR="00591B65">
        <w:rPr>
          <w:sz w:val="21"/>
          <w:szCs w:val="21"/>
        </w:rPr>
        <w:t>provedené práce po dokončení a předání montáže provizoria a dokončení nájezdových ramp;</w:t>
      </w:r>
    </w:p>
    <w:p w14:paraId="1C95C854" w14:textId="0A301422" w:rsidR="00591B65" w:rsidRDefault="00591B65" w:rsidP="00591B65">
      <w:pPr>
        <w:keepNext/>
        <w:keepLines/>
        <w:spacing w:before="120" w:after="120"/>
        <w:ind w:left="539"/>
        <w:jc w:val="both"/>
        <w:rPr>
          <w:sz w:val="21"/>
          <w:szCs w:val="21"/>
        </w:rPr>
      </w:pPr>
      <w:r>
        <w:rPr>
          <w:sz w:val="21"/>
          <w:szCs w:val="21"/>
        </w:rPr>
        <w:t xml:space="preserve">b) </w:t>
      </w:r>
      <w:r w:rsidR="00D56CDB" w:rsidRPr="00E23543">
        <w:rPr>
          <w:sz w:val="21"/>
          <w:szCs w:val="21"/>
        </w:rPr>
        <w:t xml:space="preserve"> </w:t>
      </w:r>
      <w:r>
        <w:rPr>
          <w:sz w:val="21"/>
          <w:szCs w:val="21"/>
        </w:rPr>
        <w:t>provedené práce po dokončení a předání montáže konzolové lávky, bude-li realizována;</w:t>
      </w:r>
    </w:p>
    <w:p w14:paraId="32B15299" w14:textId="0134F840" w:rsidR="00591B65" w:rsidRDefault="00591B65" w:rsidP="00591B65">
      <w:pPr>
        <w:keepNext/>
        <w:keepLines/>
        <w:spacing w:before="120" w:after="120"/>
        <w:ind w:left="539"/>
        <w:jc w:val="both"/>
        <w:rPr>
          <w:sz w:val="21"/>
          <w:szCs w:val="21"/>
        </w:rPr>
      </w:pPr>
      <w:r>
        <w:rPr>
          <w:sz w:val="21"/>
          <w:szCs w:val="21"/>
        </w:rPr>
        <w:t>c) nájemné za kalendářní měsíc – provizorium, lávky, bude-li realizována</w:t>
      </w:r>
      <w:r w:rsidR="001666AB">
        <w:rPr>
          <w:sz w:val="21"/>
          <w:szCs w:val="21"/>
        </w:rPr>
        <w:t>,</w:t>
      </w:r>
      <w:r>
        <w:rPr>
          <w:sz w:val="21"/>
          <w:szCs w:val="21"/>
        </w:rPr>
        <w:t xml:space="preserve"> a poměrná část příslušené položky dočasného dopravního značení a dopravního zařízení a dále  provedené položky údržby provizoria, ramp a lávky na základě objednatelem odsouhlaseného rozsahu;</w:t>
      </w:r>
    </w:p>
    <w:p w14:paraId="48540634" w14:textId="7EE027C6" w:rsidR="00591B65" w:rsidRDefault="00591B65" w:rsidP="00592B56">
      <w:pPr>
        <w:keepNext/>
        <w:keepLines/>
        <w:spacing w:before="120" w:after="120"/>
        <w:ind w:left="539"/>
        <w:jc w:val="both"/>
        <w:rPr>
          <w:sz w:val="21"/>
          <w:szCs w:val="21"/>
        </w:rPr>
      </w:pPr>
      <w:r>
        <w:rPr>
          <w:sz w:val="21"/>
          <w:szCs w:val="21"/>
        </w:rPr>
        <w:t>d) provedené práce po dokončení demontáže provizoria, případně konzolové lávky a odstranění nájezdové rampy.</w:t>
      </w:r>
    </w:p>
    <w:p w14:paraId="179FC25C" w14:textId="2514F01B" w:rsidR="00D56CDB" w:rsidRPr="00E23543" w:rsidRDefault="00591B65" w:rsidP="004C3DAA">
      <w:pPr>
        <w:keepNext/>
        <w:keepLines/>
        <w:spacing w:before="120" w:after="120"/>
        <w:ind w:left="709" w:hanging="709"/>
        <w:jc w:val="both"/>
        <w:rPr>
          <w:sz w:val="21"/>
          <w:szCs w:val="21"/>
        </w:rPr>
      </w:pPr>
      <w:r>
        <w:rPr>
          <w:sz w:val="21"/>
          <w:szCs w:val="21"/>
        </w:rPr>
        <w:t xml:space="preserve">4.   </w:t>
      </w:r>
      <w:r w:rsidR="00D56CDB" w:rsidRPr="00E23543">
        <w:rPr>
          <w:sz w:val="21"/>
          <w:szCs w:val="21"/>
        </w:rPr>
        <w:t xml:space="preserve">Zhotovitel je povinen doručit faktury elektronicky na adresu </w:t>
      </w:r>
      <w:hyperlink r:id="rId9">
        <w:r w:rsidR="00D56CDB" w:rsidRPr="00E23543">
          <w:rPr>
            <w:rStyle w:val="Internetovodkaz"/>
            <w:b/>
            <w:bCs/>
            <w:sz w:val="21"/>
            <w:szCs w:val="21"/>
          </w:rPr>
          <w:t>faktury@susjmk.cz</w:t>
        </w:r>
      </w:hyperlink>
      <w:r w:rsidR="00D56CDB" w:rsidRPr="00E23543">
        <w:rPr>
          <w:sz w:val="21"/>
          <w:szCs w:val="21"/>
        </w:rPr>
        <w:t xml:space="preserve">, a to do patnácti kalendářních dnů po dni, ke kterému je vystaven a odsouhlasen správcem stavby zjišťovací protokol, nebo protokol o předání a převzetí </w:t>
      </w:r>
      <w:r>
        <w:rPr>
          <w:sz w:val="21"/>
          <w:szCs w:val="21"/>
        </w:rPr>
        <w:t xml:space="preserve">části </w:t>
      </w:r>
      <w:r w:rsidR="00D56CDB" w:rsidRPr="00E23543">
        <w:rPr>
          <w:sz w:val="21"/>
          <w:szCs w:val="21"/>
        </w:rPr>
        <w:t xml:space="preserve">díla. </w:t>
      </w:r>
    </w:p>
    <w:p w14:paraId="1C601EA7" w14:textId="26A26070" w:rsidR="00E23543" w:rsidRPr="004518B5" w:rsidRDefault="001666AB" w:rsidP="004C3DAA">
      <w:pPr>
        <w:keepNext/>
        <w:keepLines/>
        <w:spacing w:before="120" w:after="120"/>
        <w:ind w:left="539"/>
        <w:jc w:val="both"/>
        <w:rPr>
          <w:sz w:val="21"/>
          <w:szCs w:val="21"/>
        </w:rPr>
      </w:pPr>
      <w:r>
        <w:rPr>
          <w:sz w:val="21"/>
          <w:szCs w:val="21"/>
        </w:rPr>
        <w:t xml:space="preserve">Přílohou faktury bude </w:t>
      </w:r>
      <w:r w:rsidR="00E23543" w:rsidRPr="004518B5">
        <w:rPr>
          <w:sz w:val="21"/>
          <w:szCs w:val="21"/>
        </w:rPr>
        <w:t>soupis provedených prací</w:t>
      </w:r>
      <w:r>
        <w:rPr>
          <w:sz w:val="21"/>
          <w:szCs w:val="21"/>
        </w:rPr>
        <w:t xml:space="preserve">, který </w:t>
      </w:r>
      <w:proofErr w:type="gramStart"/>
      <w:r>
        <w:rPr>
          <w:sz w:val="21"/>
          <w:szCs w:val="21"/>
        </w:rPr>
        <w:t xml:space="preserve">je </w:t>
      </w:r>
      <w:r w:rsidR="00E23543" w:rsidRPr="004518B5">
        <w:rPr>
          <w:sz w:val="21"/>
          <w:szCs w:val="21"/>
        </w:rPr>
        <w:t>:</w:t>
      </w:r>
      <w:proofErr w:type="gramEnd"/>
    </w:p>
    <w:p w14:paraId="65070279" w14:textId="77777777" w:rsidR="00E23543" w:rsidRPr="004518B5" w:rsidRDefault="00E23543" w:rsidP="00E23543">
      <w:pPr>
        <w:numPr>
          <w:ilvl w:val="2"/>
          <w:numId w:val="20"/>
        </w:numPr>
        <w:ind w:left="1258" w:hanging="181"/>
        <w:jc w:val="both"/>
        <w:rPr>
          <w:sz w:val="21"/>
          <w:szCs w:val="21"/>
        </w:rPr>
      </w:pPr>
      <w:r w:rsidRPr="004518B5">
        <w:rPr>
          <w:sz w:val="21"/>
          <w:szCs w:val="21"/>
        </w:rPr>
        <w:t>dokladem o skutečně a řádně provedených pracích;</w:t>
      </w:r>
    </w:p>
    <w:p w14:paraId="58F6C049" w14:textId="77777777" w:rsidR="00E23543" w:rsidRPr="004518B5" w:rsidRDefault="00E23543" w:rsidP="00E23543">
      <w:pPr>
        <w:numPr>
          <w:ilvl w:val="2"/>
          <w:numId w:val="20"/>
        </w:numPr>
        <w:ind w:left="1258" w:hanging="181"/>
        <w:jc w:val="both"/>
        <w:rPr>
          <w:sz w:val="21"/>
          <w:szCs w:val="21"/>
        </w:rPr>
      </w:pPr>
      <w:r w:rsidRPr="004518B5">
        <w:rPr>
          <w:sz w:val="21"/>
          <w:szCs w:val="21"/>
        </w:rPr>
        <w:t>v souladu se zadáním stavby, zápisy ve stavebních denících a s rozpočtem;</w:t>
      </w:r>
    </w:p>
    <w:p w14:paraId="0D3B92AE" w14:textId="4E4E3C36" w:rsidR="00E23543" w:rsidRPr="004518B5" w:rsidRDefault="00E23543" w:rsidP="00E23543">
      <w:pPr>
        <w:numPr>
          <w:ilvl w:val="2"/>
          <w:numId w:val="20"/>
        </w:numPr>
        <w:ind w:left="1258" w:hanging="181"/>
        <w:jc w:val="both"/>
        <w:rPr>
          <w:sz w:val="21"/>
          <w:szCs w:val="21"/>
        </w:rPr>
      </w:pPr>
      <w:r w:rsidRPr="004518B5">
        <w:rPr>
          <w:sz w:val="21"/>
          <w:szCs w:val="21"/>
        </w:rPr>
        <w:t>datován a podepsán stavbyvedoucím a správcem stavby;</w:t>
      </w:r>
    </w:p>
    <w:p w14:paraId="1435C87A" w14:textId="784FF043" w:rsidR="00C1278A" w:rsidRPr="00C1278A" w:rsidRDefault="00E23543" w:rsidP="00C1278A">
      <w:pPr>
        <w:numPr>
          <w:ilvl w:val="2"/>
          <w:numId w:val="20"/>
        </w:numPr>
        <w:ind w:left="1258" w:hanging="181"/>
        <w:jc w:val="both"/>
        <w:rPr>
          <w:sz w:val="21"/>
          <w:szCs w:val="21"/>
        </w:rPr>
      </w:pPr>
      <w:r w:rsidRPr="00B62382">
        <w:rPr>
          <w:sz w:val="21"/>
          <w:szCs w:val="21"/>
        </w:rPr>
        <w:t>předán v tištěné podobě a elektronicky ve formátu *</w:t>
      </w:r>
      <w:proofErr w:type="spellStart"/>
      <w:r w:rsidRPr="00B62382">
        <w:rPr>
          <w:sz w:val="21"/>
          <w:szCs w:val="21"/>
        </w:rPr>
        <w:t>xlsx</w:t>
      </w:r>
      <w:proofErr w:type="spellEnd"/>
      <w:r w:rsidRPr="00B62382">
        <w:rPr>
          <w:sz w:val="21"/>
          <w:szCs w:val="21"/>
        </w:rPr>
        <w:t xml:space="preserve"> správci stavby a zaslán elektronicky ve formátu *.</w:t>
      </w:r>
      <w:proofErr w:type="spellStart"/>
      <w:r w:rsidRPr="00B62382">
        <w:rPr>
          <w:sz w:val="21"/>
          <w:szCs w:val="21"/>
        </w:rPr>
        <w:t>pdf</w:t>
      </w:r>
      <w:proofErr w:type="spellEnd"/>
      <w:r w:rsidRPr="00B62382">
        <w:rPr>
          <w:sz w:val="21"/>
          <w:szCs w:val="21"/>
        </w:rPr>
        <w:t xml:space="preserve">  společně s fakturou na adresu </w:t>
      </w:r>
      <w:hyperlink r:id="rId10" w:history="1">
        <w:r w:rsidRPr="00B62382">
          <w:rPr>
            <w:sz w:val="21"/>
            <w:szCs w:val="21"/>
          </w:rPr>
          <w:t>faktury@susjmk.cz</w:t>
        </w:r>
      </w:hyperlink>
      <w:r w:rsidRPr="00B62382">
        <w:rPr>
          <w:sz w:val="21"/>
          <w:szCs w:val="21"/>
        </w:rPr>
        <w:t xml:space="preserve">. </w:t>
      </w:r>
    </w:p>
    <w:p w14:paraId="60C02147" w14:textId="017AA2C9" w:rsidR="00C1278A" w:rsidRDefault="00C1278A" w:rsidP="00C1278A">
      <w:pPr>
        <w:spacing w:before="120" w:after="120"/>
        <w:ind w:left="539"/>
        <w:jc w:val="both"/>
        <w:rPr>
          <w:sz w:val="21"/>
          <w:szCs w:val="21"/>
        </w:rPr>
      </w:pPr>
      <w:r>
        <w:rPr>
          <w:sz w:val="21"/>
          <w:szCs w:val="21"/>
        </w:rPr>
        <w:t>Příloho</w:t>
      </w:r>
      <w:r w:rsidR="0076308D">
        <w:rPr>
          <w:sz w:val="21"/>
          <w:szCs w:val="21"/>
        </w:rPr>
        <w:t xml:space="preserve">u faktury ve vztahu k materiálu </w:t>
      </w:r>
      <w:r>
        <w:rPr>
          <w:sz w:val="21"/>
          <w:szCs w:val="21"/>
        </w:rPr>
        <w:t xml:space="preserve">asfaltová směs </w:t>
      </w:r>
      <w:r w:rsidR="0076308D">
        <w:rPr>
          <w:sz w:val="21"/>
          <w:szCs w:val="21"/>
        </w:rPr>
        <w:t xml:space="preserve">s měrnou jednotkou v m3 nebo tunách, např. </w:t>
      </w:r>
      <w:r>
        <w:rPr>
          <w:sz w:val="21"/>
          <w:szCs w:val="21"/>
        </w:rPr>
        <w:t>položka 5779</w:t>
      </w:r>
      <w:r w:rsidR="0076308D">
        <w:rPr>
          <w:sz w:val="21"/>
          <w:szCs w:val="21"/>
        </w:rPr>
        <w:t xml:space="preserve">1E </w:t>
      </w:r>
      <w:r>
        <w:rPr>
          <w:sz w:val="21"/>
          <w:szCs w:val="21"/>
        </w:rPr>
        <w:t xml:space="preserve">pro </w:t>
      </w:r>
      <w:r w:rsidR="0076308D">
        <w:rPr>
          <w:sz w:val="21"/>
          <w:szCs w:val="21"/>
        </w:rPr>
        <w:t>vysprávku výtluků,</w:t>
      </w:r>
      <w:r>
        <w:rPr>
          <w:sz w:val="21"/>
          <w:szCs w:val="21"/>
        </w:rPr>
        <w:t xml:space="preserve"> bude soupis dodacích listů potvrzený obalovnou dle čl. VIII. odst. 6 této smlouvy. Soupis musí obsahovat minimálně tyto údaje:</w:t>
      </w:r>
    </w:p>
    <w:p w14:paraId="45C98A38" w14:textId="77777777" w:rsidR="00C1278A" w:rsidRPr="00A07971" w:rsidRDefault="00C1278A" w:rsidP="00C1278A">
      <w:pPr>
        <w:numPr>
          <w:ilvl w:val="2"/>
          <w:numId w:val="41"/>
        </w:numPr>
        <w:tabs>
          <w:tab w:val="clear" w:pos="2160"/>
        </w:tabs>
        <w:ind w:left="993" w:hanging="142"/>
        <w:jc w:val="both"/>
        <w:rPr>
          <w:sz w:val="21"/>
          <w:szCs w:val="21"/>
        </w:rPr>
      </w:pPr>
      <w:r>
        <w:rPr>
          <w:sz w:val="21"/>
          <w:szCs w:val="21"/>
        </w:rPr>
        <w:t xml:space="preserve"> název odběratele</w:t>
      </w:r>
      <w:r w:rsidRPr="00A07971">
        <w:rPr>
          <w:sz w:val="21"/>
          <w:szCs w:val="21"/>
        </w:rPr>
        <w:t>;</w:t>
      </w:r>
    </w:p>
    <w:p w14:paraId="5FC84F9F" w14:textId="77777777" w:rsidR="00C1278A" w:rsidRPr="00A07971" w:rsidRDefault="00C1278A" w:rsidP="00C1278A">
      <w:pPr>
        <w:numPr>
          <w:ilvl w:val="2"/>
          <w:numId w:val="41"/>
        </w:numPr>
        <w:ind w:left="1032" w:hanging="181"/>
        <w:jc w:val="both"/>
        <w:rPr>
          <w:sz w:val="21"/>
          <w:szCs w:val="21"/>
        </w:rPr>
      </w:pPr>
      <w:r>
        <w:rPr>
          <w:sz w:val="21"/>
          <w:szCs w:val="21"/>
        </w:rPr>
        <w:t>číslo dodacího listu;</w:t>
      </w:r>
    </w:p>
    <w:p w14:paraId="22A37954" w14:textId="77777777" w:rsidR="00C1278A" w:rsidRDefault="00C1278A" w:rsidP="00C1278A">
      <w:pPr>
        <w:numPr>
          <w:ilvl w:val="2"/>
          <w:numId w:val="41"/>
        </w:numPr>
        <w:ind w:left="1032" w:hanging="181"/>
        <w:jc w:val="both"/>
        <w:rPr>
          <w:sz w:val="21"/>
          <w:szCs w:val="21"/>
        </w:rPr>
      </w:pPr>
      <w:r>
        <w:rPr>
          <w:sz w:val="21"/>
          <w:szCs w:val="21"/>
        </w:rPr>
        <w:t>typ asfaltové směsi;</w:t>
      </w:r>
    </w:p>
    <w:p w14:paraId="74725AF0" w14:textId="77777777" w:rsidR="00C1278A" w:rsidRPr="00D36716" w:rsidRDefault="00C1278A" w:rsidP="00C1278A">
      <w:pPr>
        <w:pStyle w:val="Odstavecseseznamem"/>
        <w:numPr>
          <w:ilvl w:val="2"/>
          <w:numId w:val="41"/>
        </w:numPr>
        <w:tabs>
          <w:tab w:val="clear" w:pos="2160"/>
        </w:tabs>
        <w:ind w:left="993" w:hanging="142"/>
        <w:rPr>
          <w:sz w:val="21"/>
          <w:szCs w:val="21"/>
        </w:rPr>
      </w:pPr>
      <w:r w:rsidRPr="00D36716">
        <w:rPr>
          <w:sz w:val="21"/>
          <w:szCs w:val="21"/>
        </w:rPr>
        <w:t xml:space="preserve"> </w:t>
      </w:r>
      <w:r>
        <w:rPr>
          <w:sz w:val="21"/>
          <w:szCs w:val="21"/>
        </w:rPr>
        <w:t>d</w:t>
      </w:r>
      <w:r w:rsidRPr="00D36716">
        <w:rPr>
          <w:sz w:val="21"/>
          <w:szCs w:val="21"/>
        </w:rPr>
        <w:t>atum a čas vystavení</w:t>
      </w:r>
      <w:r>
        <w:rPr>
          <w:sz w:val="21"/>
          <w:szCs w:val="21"/>
        </w:rPr>
        <w:t>;</w:t>
      </w:r>
    </w:p>
    <w:p w14:paraId="621797B4" w14:textId="77777777" w:rsidR="00C1278A" w:rsidRDefault="00C1278A" w:rsidP="00C1278A">
      <w:pPr>
        <w:numPr>
          <w:ilvl w:val="2"/>
          <w:numId w:val="41"/>
        </w:numPr>
        <w:ind w:left="1032" w:hanging="181"/>
        <w:jc w:val="both"/>
        <w:rPr>
          <w:sz w:val="21"/>
          <w:szCs w:val="21"/>
        </w:rPr>
      </w:pPr>
      <w:r>
        <w:rPr>
          <w:sz w:val="21"/>
          <w:szCs w:val="21"/>
        </w:rPr>
        <w:t xml:space="preserve"> místo určení dodávky směsi – název stavby;</w:t>
      </w:r>
    </w:p>
    <w:p w14:paraId="3E23D199" w14:textId="77777777" w:rsidR="00C1278A" w:rsidRPr="00D36716" w:rsidRDefault="00C1278A" w:rsidP="00C1278A">
      <w:pPr>
        <w:pStyle w:val="Odstavecseseznamem"/>
        <w:numPr>
          <w:ilvl w:val="2"/>
          <w:numId w:val="41"/>
        </w:numPr>
        <w:tabs>
          <w:tab w:val="clear" w:pos="2160"/>
        </w:tabs>
        <w:ind w:left="993" w:hanging="142"/>
        <w:rPr>
          <w:sz w:val="21"/>
          <w:szCs w:val="21"/>
        </w:rPr>
      </w:pPr>
      <w:r>
        <w:rPr>
          <w:sz w:val="21"/>
          <w:szCs w:val="21"/>
        </w:rPr>
        <w:t xml:space="preserve"> r</w:t>
      </w:r>
      <w:r w:rsidRPr="00D36716">
        <w:rPr>
          <w:sz w:val="21"/>
          <w:szCs w:val="21"/>
        </w:rPr>
        <w:t>egistrační značka vozidel zajišťujících odvoz z</w:t>
      </w:r>
      <w:r>
        <w:rPr>
          <w:sz w:val="21"/>
          <w:szCs w:val="21"/>
        </w:rPr>
        <w:t> </w:t>
      </w:r>
      <w:r w:rsidRPr="00D36716">
        <w:rPr>
          <w:sz w:val="21"/>
          <w:szCs w:val="21"/>
        </w:rPr>
        <w:t>obalovny</w:t>
      </w:r>
      <w:r>
        <w:rPr>
          <w:sz w:val="21"/>
          <w:szCs w:val="21"/>
        </w:rPr>
        <w:t>;</w:t>
      </w:r>
    </w:p>
    <w:p w14:paraId="7F2CA20F" w14:textId="77777777" w:rsidR="00C1278A" w:rsidRPr="00A07971" w:rsidRDefault="00C1278A" w:rsidP="00C1278A">
      <w:pPr>
        <w:numPr>
          <w:ilvl w:val="2"/>
          <w:numId w:val="41"/>
        </w:numPr>
        <w:ind w:left="1032" w:hanging="181"/>
        <w:jc w:val="both"/>
        <w:rPr>
          <w:sz w:val="21"/>
          <w:szCs w:val="21"/>
        </w:rPr>
      </w:pPr>
      <w:r>
        <w:rPr>
          <w:sz w:val="21"/>
          <w:szCs w:val="21"/>
        </w:rPr>
        <w:t xml:space="preserve"> množství asfaltové směsi (tara)</w:t>
      </w:r>
    </w:p>
    <w:p w14:paraId="6E522497" w14:textId="77777777" w:rsidR="00C1278A" w:rsidRDefault="00C1278A" w:rsidP="00C1278A">
      <w:pPr>
        <w:pStyle w:val="Odstavecseseznamem"/>
        <w:ind w:left="1030"/>
        <w:jc w:val="both"/>
        <w:rPr>
          <w:sz w:val="21"/>
          <w:szCs w:val="21"/>
        </w:rPr>
      </w:pPr>
    </w:p>
    <w:p w14:paraId="60529A88" w14:textId="77777777" w:rsidR="00C1278A" w:rsidRPr="00A07971" w:rsidRDefault="00C1278A" w:rsidP="00C1278A">
      <w:pPr>
        <w:pStyle w:val="Odstavecseseznamem"/>
        <w:ind w:left="567"/>
        <w:jc w:val="both"/>
        <w:rPr>
          <w:sz w:val="21"/>
          <w:szCs w:val="21"/>
        </w:rPr>
      </w:pPr>
      <w:r w:rsidRPr="007A1ACD">
        <w:rPr>
          <w:sz w:val="21"/>
          <w:szCs w:val="21"/>
        </w:rPr>
        <w:t>V soupisu dodacích listů musí být vyčísleny součty dodané asfaltové směsi za</w:t>
      </w:r>
      <w:r>
        <w:rPr>
          <w:sz w:val="21"/>
          <w:szCs w:val="21"/>
        </w:rPr>
        <w:t xml:space="preserve"> případné</w:t>
      </w:r>
      <w:r w:rsidRPr="007A1ACD">
        <w:rPr>
          <w:sz w:val="21"/>
          <w:szCs w:val="21"/>
        </w:rPr>
        <w:t xml:space="preserve"> jednotlivé typy (</w:t>
      </w:r>
      <w:proofErr w:type="gramStart"/>
      <w:r w:rsidRPr="007A1ACD">
        <w:rPr>
          <w:sz w:val="21"/>
          <w:szCs w:val="21"/>
        </w:rPr>
        <w:t>druhy)</w:t>
      </w:r>
      <w:r w:rsidRPr="00E40D0B">
        <w:rPr>
          <w:sz w:val="22"/>
          <w:szCs w:val="22"/>
        </w:rPr>
        <w:t xml:space="preserve"> </w:t>
      </w:r>
      <w:r w:rsidRPr="007A1ACD">
        <w:rPr>
          <w:sz w:val="21"/>
          <w:szCs w:val="21"/>
        </w:rPr>
        <w:t>. Objednatel</w:t>
      </w:r>
      <w:proofErr w:type="gramEnd"/>
      <w:r w:rsidRPr="007A1ACD">
        <w:rPr>
          <w:sz w:val="21"/>
          <w:szCs w:val="21"/>
        </w:rPr>
        <w:t xml:space="preserve"> je oprávněn správnost přílohy ověřit u příslušné obalovny a zhotovitel je povinen zajistit součinnost této obalovny.</w:t>
      </w:r>
    </w:p>
    <w:p w14:paraId="2D721114" w14:textId="27A4F622" w:rsidR="00C1278A" w:rsidRDefault="00C1278A" w:rsidP="00BB2067">
      <w:pPr>
        <w:pStyle w:val="Odstavecseseznamem"/>
        <w:tabs>
          <w:tab w:val="left" w:pos="540"/>
        </w:tabs>
        <w:spacing w:before="120" w:after="120"/>
        <w:ind w:left="426"/>
        <w:jc w:val="both"/>
        <w:rPr>
          <w:sz w:val="21"/>
          <w:szCs w:val="21"/>
        </w:rPr>
      </w:pPr>
    </w:p>
    <w:p w14:paraId="3519FF95" w14:textId="389EA24F" w:rsidR="00646D65" w:rsidRDefault="00646D65" w:rsidP="004C3DAA">
      <w:pPr>
        <w:pStyle w:val="Odstavecseseznamem"/>
        <w:numPr>
          <w:ilvl w:val="6"/>
          <w:numId w:val="33"/>
        </w:numPr>
        <w:tabs>
          <w:tab w:val="clear" w:pos="5040"/>
          <w:tab w:val="left" w:pos="540"/>
        </w:tabs>
        <w:spacing w:before="120" w:after="120"/>
        <w:ind w:left="426" w:hanging="426"/>
        <w:jc w:val="both"/>
        <w:rPr>
          <w:sz w:val="21"/>
          <w:szCs w:val="21"/>
        </w:rPr>
      </w:pPr>
      <w:r w:rsidRPr="004C3DAA">
        <w:rPr>
          <w:sz w:val="21"/>
          <w:szCs w:val="21"/>
        </w:rPr>
        <w:t xml:space="preserve">Pro fakturaci prací a dodávek na objektu výluky na železniční trati </w:t>
      </w:r>
      <w:r w:rsidRPr="004C3DAA">
        <w:rPr>
          <w:iCs/>
          <w:sz w:val="21"/>
          <w:szCs w:val="21"/>
        </w:rPr>
        <w:t xml:space="preserve">platí, že </w:t>
      </w:r>
      <w:r w:rsidRPr="004C3DAA">
        <w:rPr>
          <w:sz w:val="21"/>
          <w:szCs w:val="21"/>
        </w:rPr>
        <w:t>přílohou faktury a podkladem pro fakturaci k pracím a dodávkám</w:t>
      </w:r>
      <w:r>
        <w:rPr>
          <w:sz w:val="21"/>
          <w:szCs w:val="21"/>
        </w:rPr>
        <w:t xml:space="preserve"> SO </w:t>
      </w:r>
      <w:r w:rsidRPr="004C3DAA">
        <w:rPr>
          <w:iCs/>
          <w:sz w:val="21"/>
          <w:szCs w:val="21"/>
        </w:rPr>
        <w:t xml:space="preserve"> </w:t>
      </w:r>
      <w:r>
        <w:rPr>
          <w:iCs/>
          <w:sz w:val="21"/>
          <w:szCs w:val="21"/>
        </w:rPr>
        <w:t xml:space="preserve">901.1 DIO – železniční část </w:t>
      </w:r>
      <w:r w:rsidRPr="004C3DAA">
        <w:rPr>
          <w:iCs/>
          <w:sz w:val="21"/>
          <w:szCs w:val="21"/>
        </w:rPr>
        <w:t>bude minimálně</w:t>
      </w:r>
      <w:r w:rsidRPr="004C3DAA">
        <w:rPr>
          <w:sz w:val="21"/>
          <w:szCs w:val="21"/>
        </w:rPr>
        <w:t xml:space="preserve"> kopie faktur vystavených Správa železnic, státní organizace</w:t>
      </w:r>
      <w:r w:rsidRPr="004C3DAA" w:rsidDel="00B517CF">
        <w:rPr>
          <w:sz w:val="21"/>
          <w:szCs w:val="21"/>
        </w:rPr>
        <w:t xml:space="preserve"> </w:t>
      </w:r>
      <w:r w:rsidRPr="004C3DAA">
        <w:rPr>
          <w:sz w:val="21"/>
          <w:szCs w:val="21"/>
        </w:rPr>
        <w:t xml:space="preserve">(bez úprav či znečitelnění) (dále také pouze „SŽ“). </w:t>
      </w:r>
    </w:p>
    <w:p w14:paraId="38C57B54" w14:textId="710DCD75" w:rsidR="00592B56" w:rsidRDefault="00592B56" w:rsidP="00592B56">
      <w:pPr>
        <w:pStyle w:val="Odstavecseseznamem"/>
        <w:tabs>
          <w:tab w:val="left" w:pos="540"/>
        </w:tabs>
        <w:spacing w:before="120" w:after="120"/>
        <w:ind w:left="426"/>
        <w:jc w:val="both"/>
        <w:rPr>
          <w:sz w:val="21"/>
          <w:szCs w:val="21"/>
        </w:rPr>
      </w:pPr>
    </w:p>
    <w:p w14:paraId="398FE862" w14:textId="77777777" w:rsidR="00592B56" w:rsidRPr="004C3DAA" w:rsidRDefault="00592B56" w:rsidP="00592B56">
      <w:pPr>
        <w:pStyle w:val="Odstavecseseznamem"/>
        <w:tabs>
          <w:tab w:val="left" w:pos="540"/>
        </w:tabs>
        <w:spacing w:before="120" w:after="120"/>
        <w:ind w:left="426"/>
        <w:jc w:val="both"/>
        <w:rPr>
          <w:sz w:val="21"/>
          <w:szCs w:val="21"/>
        </w:rPr>
      </w:pPr>
    </w:p>
    <w:p w14:paraId="416ECCFF" w14:textId="6A0CDF21" w:rsidR="00646D65" w:rsidRPr="005C4728" w:rsidRDefault="00646D65" w:rsidP="00646D65">
      <w:pPr>
        <w:tabs>
          <w:tab w:val="num" w:pos="567"/>
          <w:tab w:val="left" w:pos="1701"/>
        </w:tabs>
        <w:spacing w:before="120" w:after="120"/>
        <w:ind w:left="540"/>
        <w:jc w:val="both"/>
        <w:rPr>
          <w:sz w:val="21"/>
          <w:szCs w:val="21"/>
        </w:rPr>
      </w:pPr>
      <w:r w:rsidRPr="005C4728">
        <w:rPr>
          <w:sz w:val="21"/>
          <w:szCs w:val="21"/>
        </w:rPr>
        <w:lastRenderedPageBreak/>
        <w:t xml:space="preserve">Ceny položky objektu </w:t>
      </w:r>
      <w:r>
        <w:rPr>
          <w:sz w:val="21"/>
          <w:szCs w:val="21"/>
        </w:rPr>
        <w:t xml:space="preserve">SO </w:t>
      </w:r>
      <w:r w:rsidRPr="00910E41">
        <w:rPr>
          <w:iCs/>
          <w:sz w:val="21"/>
          <w:szCs w:val="21"/>
        </w:rPr>
        <w:t xml:space="preserve"> </w:t>
      </w:r>
      <w:r>
        <w:rPr>
          <w:iCs/>
          <w:sz w:val="21"/>
          <w:szCs w:val="21"/>
        </w:rPr>
        <w:t xml:space="preserve">901.1 DIO – železniční část </w:t>
      </w:r>
      <w:r w:rsidRPr="005C4728">
        <w:rPr>
          <w:sz w:val="21"/>
          <w:szCs w:val="21"/>
        </w:rPr>
        <w:t xml:space="preserve">jsou maximální a nepřekročitelné, vyjma: </w:t>
      </w:r>
    </w:p>
    <w:p w14:paraId="52BB329E" w14:textId="77777777" w:rsidR="00646D65" w:rsidRPr="005C4728" w:rsidRDefault="00646D65" w:rsidP="004C3DAA">
      <w:pPr>
        <w:numPr>
          <w:ilvl w:val="2"/>
          <w:numId w:val="33"/>
        </w:numPr>
        <w:spacing w:before="120" w:after="120"/>
        <w:jc w:val="both"/>
        <w:rPr>
          <w:sz w:val="21"/>
          <w:szCs w:val="21"/>
        </w:rPr>
      </w:pPr>
      <w:r w:rsidRPr="005C4728">
        <w:rPr>
          <w:sz w:val="21"/>
          <w:szCs w:val="21"/>
        </w:rPr>
        <w:t xml:space="preserve">okolností vylučující práva z vadného plnění dle ustanovení občanského zákoníku; za okolnost vylučující práva z vadného plnění se zejména nepovažuje prodlení vzniklé nespoluprací zhotovitele a SŽ, nebo  </w:t>
      </w:r>
    </w:p>
    <w:p w14:paraId="7291CB62" w14:textId="77777777" w:rsidR="00646D65" w:rsidRPr="005C4728" w:rsidRDefault="00646D65" w:rsidP="004C3DAA">
      <w:pPr>
        <w:numPr>
          <w:ilvl w:val="2"/>
          <w:numId w:val="33"/>
        </w:numPr>
        <w:tabs>
          <w:tab w:val="left" w:pos="1701"/>
        </w:tabs>
        <w:spacing w:before="120" w:after="120"/>
        <w:jc w:val="both"/>
        <w:rPr>
          <w:sz w:val="21"/>
          <w:szCs w:val="21"/>
        </w:rPr>
      </w:pPr>
      <w:r w:rsidRPr="005C4728">
        <w:rPr>
          <w:iCs/>
          <w:sz w:val="21"/>
          <w:szCs w:val="21"/>
        </w:rPr>
        <w:t>změny sazebníku SŽ oproti sazebníku platnému při kalkulaci ceny díla.</w:t>
      </w:r>
    </w:p>
    <w:p w14:paraId="5E3475B2" w14:textId="236A6954" w:rsidR="00646D65" w:rsidRPr="005C4728" w:rsidRDefault="00646D65" w:rsidP="00646D65">
      <w:pPr>
        <w:tabs>
          <w:tab w:val="num" w:pos="567"/>
          <w:tab w:val="left" w:pos="1701"/>
        </w:tabs>
        <w:spacing w:before="120" w:after="120"/>
        <w:ind w:left="567" w:hanging="720"/>
        <w:jc w:val="both"/>
        <w:rPr>
          <w:sz w:val="21"/>
          <w:szCs w:val="21"/>
        </w:rPr>
      </w:pPr>
      <w:r w:rsidRPr="005C4728">
        <w:rPr>
          <w:sz w:val="21"/>
          <w:szCs w:val="21"/>
        </w:rPr>
        <w:tab/>
        <w:t xml:space="preserve">Dojde-li ke snížení rozsahu prací a dodávek k objektu </w:t>
      </w:r>
      <w:r w:rsidRPr="005C4728">
        <w:rPr>
          <w:iCs/>
          <w:sz w:val="21"/>
          <w:szCs w:val="21"/>
        </w:rPr>
        <w:t xml:space="preserve">SO </w:t>
      </w:r>
      <w:r>
        <w:rPr>
          <w:iCs/>
          <w:sz w:val="21"/>
          <w:szCs w:val="21"/>
        </w:rPr>
        <w:t>901.1</w:t>
      </w:r>
      <w:r w:rsidRPr="005C4728">
        <w:rPr>
          <w:iCs/>
          <w:sz w:val="21"/>
          <w:szCs w:val="21"/>
        </w:rPr>
        <w:t xml:space="preserve"> </w:t>
      </w:r>
      <w:r w:rsidRPr="005C4728">
        <w:rPr>
          <w:sz w:val="21"/>
          <w:szCs w:val="21"/>
        </w:rPr>
        <w:t xml:space="preserve">(např. ke snížení rozsahu výluk, </w:t>
      </w:r>
      <w:r>
        <w:rPr>
          <w:sz w:val="21"/>
          <w:szCs w:val="21"/>
        </w:rPr>
        <w:t>snížení ceny ze strany SŽ</w:t>
      </w:r>
      <w:r w:rsidRPr="005C4728">
        <w:rPr>
          <w:sz w:val="21"/>
          <w:szCs w:val="21"/>
        </w:rPr>
        <w:t>), budou fakturovány pouze skutečně realizované výluky, omezení provozu, drážního dohledu atd.</w:t>
      </w:r>
    </w:p>
    <w:p w14:paraId="3F54D91D" w14:textId="77777777" w:rsidR="00646D65" w:rsidRDefault="00646D65" w:rsidP="004C3DAA">
      <w:pPr>
        <w:spacing w:before="120" w:after="120"/>
        <w:ind w:left="539"/>
        <w:jc w:val="both"/>
        <w:rPr>
          <w:sz w:val="21"/>
          <w:szCs w:val="21"/>
        </w:rPr>
      </w:pPr>
    </w:p>
    <w:p w14:paraId="645995E7" w14:textId="720EE6D0" w:rsidR="00E23543" w:rsidRPr="00E23543" w:rsidRDefault="0093789E" w:rsidP="00592B56">
      <w:pPr>
        <w:spacing w:before="120" w:after="120"/>
        <w:jc w:val="both"/>
        <w:rPr>
          <w:sz w:val="21"/>
          <w:szCs w:val="21"/>
        </w:rPr>
      </w:pPr>
      <w:r>
        <w:rPr>
          <w:sz w:val="21"/>
          <w:szCs w:val="21"/>
        </w:rPr>
        <w:t>6.</w:t>
      </w:r>
      <w:r w:rsidR="00592B56">
        <w:rPr>
          <w:sz w:val="21"/>
          <w:szCs w:val="21"/>
        </w:rPr>
        <w:t xml:space="preserve">      </w:t>
      </w:r>
      <w:r>
        <w:rPr>
          <w:sz w:val="21"/>
          <w:szCs w:val="21"/>
        </w:rPr>
        <w:t xml:space="preserve"> </w:t>
      </w:r>
      <w:r w:rsidR="00E23543" w:rsidRPr="004518B5">
        <w:rPr>
          <w:sz w:val="21"/>
          <w:szCs w:val="21"/>
        </w:rPr>
        <w:t xml:space="preserve">Lhůta splatnosti všech faktur je 30 dní od doručení faktury objednateli. </w:t>
      </w:r>
    </w:p>
    <w:p w14:paraId="5BD8A9C4" w14:textId="50145775" w:rsidR="001D25C6" w:rsidRPr="00BE5799" w:rsidRDefault="0093789E" w:rsidP="00592B56">
      <w:pPr>
        <w:spacing w:before="120" w:after="120"/>
        <w:ind w:left="539" w:hanging="539"/>
        <w:jc w:val="both"/>
        <w:rPr>
          <w:sz w:val="21"/>
          <w:szCs w:val="21"/>
        </w:rPr>
      </w:pPr>
      <w:r>
        <w:rPr>
          <w:sz w:val="21"/>
          <w:szCs w:val="21"/>
        </w:rPr>
        <w:t xml:space="preserve">7. </w:t>
      </w:r>
      <w:r w:rsidR="00592B56">
        <w:rPr>
          <w:sz w:val="21"/>
          <w:szCs w:val="21"/>
        </w:rPr>
        <w:t xml:space="preserve"> </w:t>
      </w:r>
      <w:r>
        <w:rPr>
          <w:sz w:val="21"/>
          <w:szCs w:val="21"/>
        </w:rPr>
        <w:t xml:space="preserve"> </w:t>
      </w:r>
      <w:r w:rsidR="001666AB">
        <w:rPr>
          <w:sz w:val="21"/>
          <w:szCs w:val="21"/>
        </w:rPr>
        <w:t xml:space="preserve"> </w:t>
      </w:r>
      <w:r w:rsidR="00592B56">
        <w:rPr>
          <w:sz w:val="21"/>
          <w:szCs w:val="21"/>
        </w:rPr>
        <w:t xml:space="preserve">  </w:t>
      </w:r>
      <w:r w:rsidR="001D25C6" w:rsidRPr="00BE5799">
        <w:rPr>
          <w:sz w:val="21"/>
          <w:szCs w:val="21"/>
        </w:rPr>
        <w:t xml:space="preserve">Objednatel je do data splatnosti oprávněn vrátit fakturu vykazující vady. Zhotovitel je povinen na adresu uvedenou v odst. </w:t>
      </w:r>
      <w:r w:rsidR="001666AB">
        <w:rPr>
          <w:sz w:val="21"/>
          <w:szCs w:val="21"/>
        </w:rPr>
        <w:t>4</w:t>
      </w:r>
      <w:r w:rsidR="001D25C6" w:rsidRPr="00BE5799">
        <w:rPr>
          <w:sz w:val="21"/>
          <w:szCs w:val="21"/>
        </w:rPr>
        <w:t xml:space="preserve"> tohoto článku předložit fakturu novou či opravenou s aktuálním datem vystavení a novou lhůtou splatnosti.</w:t>
      </w:r>
    </w:p>
    <w:p w14:paraId="21F59ECB" w14:textId="5A81A855" w:rsidR="001D25C6" w:rsidRPr="00766640" w:rsidRDefault="0093789E" w:rsidP="00592B56">
      <w:pPr>
        <w:spacing w:before="120" w:after="120"/>
        <w:ind w:left="539" w:hanging="539"/>
        <w:jc w:val="both"/>
        <w:rPr>
          <w:sz w:val="21"/>
          <w:szCs w:val="21"/>
        </w:rPr>
      </w:pPr>
      <w:r>
        <w:rPr>
          <w:sz w:val="21"/>
          <w:szCs w:val="21"/>
        </w:rPr>
        <w:t xml:space="preserve">8. </w:t>
      </w:r>
      <w:r w:rsidR="00592B56">
        <w:rPr>
          <w:sz w:val="21"/>
          <w:szCs w:val="21"/>
        </w:rPr>
        <w:t xml:space="preserve">    </w:t>
      </w:r>
      <w:r>
        <w:rPr>
          <w:sz w:val="21"/>
          <w:szCs w:val="21"/>
        </w:rPr>
        <w:t xml:space="preserve"> </w:t>
      </w:r>
      <w:r w:rsidR="00592B56">
        <w:rPr>
          <w:sz w:val="21"/>
          <w:szCs w:val="21"/>
        </w:rPr>
        <w:t xml:space="preserve"> </w:t>
      </w:r>
      <w:r w:rsidR="001D25C6" w:rsidRPr="00766640">
        <w:rPr>
          <w:sz w:val="21"/>
          <w:szCs w:val="21"/>
        </w:rPr>
        <w:t>Faktura je uhrazena dnem odepsání příslušné částky z účtu objednatele.</w:t>
      </w:r>
    </w:p>
    <w:p w14:paraId="66D99C5F" w14:textId="734C6156" w:rsidR="001D25C6" w:rsidRPr="00766640" w:rsidRDefault="0093789E" w:rsidP="00592B56">
      <w:pPr>
        <w:spacing w:before="120" w:after="120"/>
        <w:ind w:left="539" w:hanging="539"/>
        <w:jc w:val="both"/>
        <w:rPr>
          <w:sz w:val="21"/>
          <w:szCs w:val="21"/>
        </w:rPr>
      </w:pPr>
      <w:r>
        <w:rPr>
          <w:sz w:val="21"/>
          <w:szCs w:val="21"/>
        </w:rPr>
        <w:t xml:space="preserve">9.  </w:t>
      </w:r>
      <w:r w:rsidR="00592B56">
        <w:rPr>
          <w:sz w:val="21"/>
          <w:szCs w:val="21"/>
        </w:rPr>
        <w:t xml:space="preserve">     </w:t>
      </w:r>
      <w:r w:rsidR="001D25C6" w:rsidRPr="00766640">
        <w:rPr>
          <w:sz w:val="21"/>
          <w:szCs w:val="21"/>
        </w:rPr>
        <w:t xml:space="preserve">Zálohové platby se nesjednávají. </w:t>
      </w:r>
    </w:p>
    <w:p w14:paraId="4550E56B" w14:textId="56B46A11" w:rsidR="001D25C6" w:rsidRDefault="0093789E" w:rsidP="00592B56">
      <w:pPr>
        <w:spacing w:before="120" w:after="120"/>
        <w:ind w:left="539" w:hanging="539"/>
        <w:jc w:val="both"/>
        <w:rPr>
          <w:sz w:val="21"/>
          <w:szCs w:val="21"/>
        </w:rPr>
      </w:pPr>
      <w:r>
        <w:rPr>
          <w:sz w:val="21"/>
          <w:szCs w:val="21"/>
        </w:rPr>
        <w:t>10</w:t>
      </w:r>
      <w:r w:rsidR="001666AB">
        <w:rPr>
          <w:sz w:val="21"/>
          <w:szCs w:val="21"/>
        </w:rPr>
        <w:t>.</w:t>
      </w:r>
      <w:r>
        <w:rPr>
          <w:sz w:val="21"/>
          <w:szCs w:val="21"/>
        </w:rPr>
        <w:t xml:space="preserve"> </w:t>
      </w:r>
      <w:r w:rsidR="00592B56">
        <w:rPr>
          <w:sz w:val="21"/>
          <w:szCs w:val="21"/>
        </w:rPr>
        <w:t xml:space="preserve">  </w:t>
      </w:r>
      <w:r w:rsidR="001666AB">
        <w:rPr>
          <w:sz w:val="21"/>
          <w:szCs w:val="21"/>
        </w:rPr>
        <w:t xml:space="preserve"> </w:t>
      </w:r>
      <w:r w:rsidR="001D25C6" w:rsidRPr="00766640">
        <w:rPr>
          <w:sz w:val="21"/>
          <w:szCs w:val="21"/>
        </w:rPr>
        <w:t>Zhotovitel dává souhlas s platbou  DPH na účet místně příslušného správce daně v případě, že bude v registru plátců DPH označen jako nespolehlivý, nebo bude požadovat úhradu na jiný než zveřejněný bankovní účet podle § 109 odst. 2 písm. c)</w:t>
      </w:r>
      <w:r w:rsidR="001D25C6">
        <w:rPr>
          <w:sz w:val="21"/>
          <w:szCs w:val="21"/>
        </w:rPr>
        <w:t xml:space="preserve"> </w:t>
      </w:r>
      <w:r w:rsidR="001D25C6" w:rsidRPr="00766640">
        <w:rPr>
          <w:sz w:val="21"/>
          <w:szCs w:val="21"/>
        </w:rPr>
        <w:t>zákona č.</w:t>
      </w:r>
      <w:r w:rsidR="001D25C6">
        <w:rPr>
          <w:sz w:val="21"/>
          <w:szCs w:val="21"/>
        </w:rPr>
        <w:t xml:space="preserve"> </w:t>
      </w:r>
      <w:r w:rsidR="001D25C6" w:rsidRPr="00766640">
        <w:rPr>
          <w:sz w:val="21"/>
          <w:szCs w:val="21"/>
        </w:rPr>
        <w:t>235/2004 Sb., ve znění pozdějších předpisů.</w:t>
      </w:r>
    </w:p>
    <w:bookmarkEnd w:id="0"/>
    <w:p w14:paraId="4B7E0BD8" w14:textId="77777777" w:rsidR="00A564E1" w:rsidRPr="00C2644D" w:rsidRDefault="00A564E1" w:rsidP="00A564E1">
      <w:pPr>
        <w:spacing w:before="120" w:after="120"/>
        <w:ind w:left="539"/>
        <w:jc w:val="both"/>
        <w:rPr>
          <w:sz w:val="21"/>
          <w:szCs w:val="21"/>
        </w:rPr>
      </w:pPr>
    </w:p>
    <w:p w14:paraId="3D992C5E" w14:textId="77777777" w:rsidR="00127F87" w:rsidRPr="00C2644D" w:rsidRDefault="00127F87" w:rsidP="001C42AD">
      <w:pPr>
        <w:pStyle w:val="Odstavecseseznamem"/>
        <w:keepNext/>
        <w:keepLines/>
        <w:numPr>
          <w:ilvl w:val="0"/>
          <w:numId w:val="34"/>
        </w:numPr>
        <w:tabs>
          <w:tab w:val="left" w:pos="567"/>
        </w:tabs>
        <w:spacing w:before="120" w:after="120"/>
        <w:ind w:hanging="1080"/>
        <w:rPr>
          <w:b/>
          <w:smallCaps/>
          <w:spacing w:val="20"/>
          <w:sz w:val="21"/>
          <w:szCs w:val="21"/>
        </w:rPr>
      </w:pPr>
      <w:r w:rsidRPr="00C2644D">
        <w:rPr>
          <w:b/>
          <w:smallCaps/>
          <w:spacing w:val="20"/>
          <w:sz w:val="21"/>
          <w:szCs w:val="21"/>
        </w:rPr>
        <w:t>provádění díla</w:t>
      </w:r>
    </w:p>
    <w:p w14:paraId="3847F641" w14:textId="77777777" w:rsidR="00D12D0E" w:rsidRPr="00C2644D" w:rsidRDefault="00D12D0E" w:rsidP="00D12D0E">
      <w:pPr>
        <w:pStyle w:val="Odstavecseseznamem"/>
        <w:keepNext/>
        <w:keepLines/>
        <w:tabs>
          <w:tab w:val="left" w:pos="567"/>
        </w:tabs>
        <w:spacing w:before="120" w:after="120"/>
        <w:ind w:left="1080"/>
        <w:rPr>
          <w:b/>
          <w:smallCaps/>
          <w:spacing w:val="20"/>
          <w:sz w:val="21"/>
          <w:szCs w:val="21"/>
        </w:rPr>
      </w:pPr>
    </w:p>
    <w:p w14:paraId="3BBEE8DD" w14:textId="77777777" w:rsidR="00427B01" w:rsidRPr="00C2644D" w:rsidRDefault="00127F87" w:rsidP="00EC5A1A">
      <w:pPr>
        <w:pStyle w:val="Odstavecseseznamem"/>
        <w:numPr>
          <w:ilvl w:val="0"/>
          <w:numId w:val="9"/>
        </w:numPr>
        <w:tabs>
          <w:tab w:val="clear" w:pos="360"/>
          <w:tab w:val="num" w:pos="539"/>
        </w:tabs>
        <w:spacing w:after="120"/>
        <w:ind w:left="539" w:hanging="539"/>
        <w:contextualSpacing w:val="0"/>
        <w:jc w:val="both"/>
        <w:rPr>
          <w:sz w:val="21"/>
          <w:szCs w:val="21"/>
        </w:rPr>
      </w:pPr>
      <w:r w:rsidRPr="00C2644D">
        <w:rPr>
          <w:sz w:val="21"/>
          <w:szCs w:val="21"/>
        </w:rPr>
        <w:t>Zhotovitel je povinen provádět dílo s odbornou a potřebnou péčí, šetřit práv objednatele</w:t>
      </w:r>
      <w:r w:rsidR="00815538" w:rsidRPr="00C2644D">
        <w:rPr>
          <w:sz w:val="21"/>
          <w:szCs w:val="21"/>
        </w:rPr>
        <w:t xml:space="preserve"> a třetích osob a při provádění </w:t>
      </w:r>
      <w:r w:rsidRPr="00C2644D">
        <w:rPr>
          <w:sz w:val="21"/>
          <w:szCs w:val="21"/>
        </w:rPr>
        <w:t>díla šetřit veřejné zdroje.</w:t>
      </w:r>
    </w:p>
    <w:p w14:paraId="25F84A8B" w14:textId="77777777" w:rsidR="00785A8D" w:rsidRPr="00E23543" w:rsidRDefault="00CD2289" w:rsidP="00E23543">
      <w:pPr>
        <w:pStyle w:val="Odstavecseseznamem"/>
        <w:numPr>
          <w:ilvl w:val="0"/>
          <w:numId w:val="9"/>
        </w:numPr>
        <w:tabs>
          <w:tab w:val="clear" w:pos="360"/>
          <w:tab w:val="num" w:pos="539"/>
        </w:tabs>
        <w:spacing w:after="120"/>
        <w:ind w:left="539" w:hanging="539"/>
        <w:contextualSpacing w:val="0"/>
        <w:jc w:val="both"/>
        <w:rPr>
          <w:sz w:val="21"/>
          <w:szCs w:val="21"/>
        </w:rPr>
      </w:pPr>
      <w:r w:rsidRPr="00C2644D">
        <w:rPr>
          <w:sz w:val="21"/>
          <w:szCs w:val="21"/>
        </w:rPr>
        <w:t xml:space="preserve">Zhotovitel je povinen provádět dílo prostřednictvím náležitě kvalifikovaných a odborně způsobilých osob. Je-li </w:t>
      </w:r>
      <w:r w:rsidR="00427B01" w:rsidRPr="00C2644D">
        <w:rPr>
          <w:sz w:val="21"/>
          <w:szCs w:val="21"/>
        </w:rPr>
        <w:t xml:space="preserve">   </w:t>
      </w:r>
      <w:r w:rsidRPr="00C2644D">
        <w:rPr>
          <w:sz w:val="21"/>
          <w:szCs w:val="21"/>
        </w:rPr>
        <w:t xml:space="preserve">pro některou činnost stavby nutný dohled jiné odborné </w:t>
      </w:r>
      <w:r w:rsidR="004D7600" w:rsidRPr="00C2644D">
        <w:rPr>
          <w:sz w:val="21"/>
          <w:szCs w:val="21"/>
        </w:rPr>
        <w:t>způsobilosti,</w:t>
      </w:r>
      <w:r w:rsidRPr="00C2644D">
        <w:rPr>
          <w:sz w:val="21"/>
          <w:szCs w:val="21"/>
        </w:rPr>
        <w:t xml:space="preserve"> než má stavbyvedoucí, zajistí zhotovitel její přítomnost.</w:t>
      </w:r>
    </w:p>
    <w:p w14:paraId="41506B52" w14:textId="77777777" w:rsidR="00427B01" w:rsidRPr="00C2644D" w:rsidRDefault="0036754E" w:rsidP="00EC5A1A">
      <w:pPr>
        <w:pStyle w:val="Odstavecseseznamem"/>
        <w:numPr>
          <w:ilvl w:val="0"/>
          <w:numId w:val="9"/>
        </w:numPr>
        <w:tabs>
          <w:tab w:val="clear" w:pos="360"/>
          <w:tab w:val="num" w:pos="539"/>
        </w:tabs>
        <w:spacing w:after="120"/>
        <w:ind w:left="539" w:hanging="539"/>
        <w:contextualSpacing w:val="0"/>
        <w:jc w:val="both"/>
        <w:rPr>
          <w:sz w:val="21"/>
          <w:szCs w:val="21"/>
        </w:rPr>
      </w:pPr>
      <w:r w:rsidRPr="00C2644D">
        <w:rPr>
          <w:sz w:val="21"/>
          <w:szCs w:val="21"/>
        </w:rPr>
        <w:t>Z</w:t>
      </w:r>
      <w:r w:rsidR="00127F87" w:rsidRPr="00C2644D">
        <w:rPr>
          <w:sz w:val="21"/>
          <w:szCs w:val="21"/>
        </w:rPr>
        <w:t>hotovitel je povinen objednatele bezodkladně informovat o veškerých významných skutečnostech souvisejících</w:t>
      </w:r>
      <w:r w:rsidR="00815538" w:rsidRPr="00C2644D">
        <w:rPr>
          <w:sz w:val="21"/>
          <w:szCs w:val="21"/>
        </w:rPr>
        <w:t xml:space="preserve"> </w:t>
      </w:r>
      <w:r w:rsidR="00127F87" w:rsidRPr="00C2644D">
        <w:rPr>
          <w:sz w:val="21"/>
          <w:szCs w:val="21"/>
        </w:rPr>
        <w:t>s prováděním díla.</w:t>
      </w:r>
    </w:p>
    <w:p w14:paraId="453204CD" w14:textId="77777777" w:rsidR="00F54B3E" w:rsidRPr="00C2644D" w:rsidRDefault="00127F87" w:rsidP="00EC5A1A">
      <w:pPr>
        <w:pStyle w:val="Odstavecseseznamem"/>
        <w:numPr>
          <w:ilvl w:val="0"/>
          <w:numId w:val="9"/>
        </w:numPr>
        <w:tabs>
          <w:tab w:val="clear" w:pos="360"/>
          <w:tab w:val="num" w:pos="539"/>
        </w:tabs>
        <w:spacing w:after="120"/>
        <w:ind w:left="539" w:hanging="539"/>
        <w:contextualSpacing w:val="0"/>
        <w:jc w:val="both"/>
        <w:rPr>
          <w:sz w:val="21"/>
          <w:szCs w:val="21"/>
        </w:rPr>
      </w:pPr>
      <w:r w:rsidRPr="00C2644D">
        <w:rPr>
          <w:sz w:val="21"/>
          <w:szCs w:val="21"/>
        </w:rPr>
        <w:t xml:space="preserve">Zhotovitel je povinen dbát </w:t>
      </w:r>
      <w:r w:rsidRPr="00D6072F">
        <w:rPr>
          <w:sz w:val="21"/>
          <w:szCs w:val="21"/>
        </w:rPr>
        <w:t xml:space="preserve">pokynů objednatele. Zástupce objednatele je oprávněn, v případě že zhotovitel provádí dílo v rozporu s dokumenty uvedenými v čl. </w:t>
      </w:r>
      <w:r w:rsidR="00E23543">
        <w:rPr>
          <w:sz w:val="21"/>
          <w:szCs w:val="21"/>
        </w:rPr>
        <w:t>I</w:t>
      </w:r>
      <w:r w:rsidR="002D593B" w:rsidRPr="00D6072F">
        <w:rPr>
          <w:sz w:val="21"/>
          <w:szCs w:val="21"/>
        </w:rPr>
        <w:t>I</w:t>
      </w:r>
      <w:r w:rsidR="003E6D0E" w:rsidRPr="00D6072F">
        <w:rPr>
          <w:sz w:val="21"/>
          <w:szCs w:val="21"/>
        </w:rPr>
        <w:t xml:space="preserve">. odst. </w:t>
      </w:r>
      <w:r w:rsidR="00E23543">
        <w:rPr>
          <w:sz w:val="21"/>
          <w:szCs w:val="21"/>
        </w:rPr>
        <w:t>2</w:t>
      </w:r>
      <w:r w:rsidRPr="00D6072F">
        <w:rPr>
          <w:sz w:val="21"/>
          <w:szCs w:val="21"/>
        </w:rPr>
        <w:t>. této smlouvy, a ani přes</w:t>
      </w:r>
      <w:r w:rsidR="00132CD8" w:rsidRPr="00D6072F">
        <w:rPr>
          <w:sz w:val="21"/>
          <w:szCs w:val="21"/>
        </w:rPr>
        <w:t xml:space="preserve"> písemné upozornění v zápise ve </w:t>
      </w:r>
      <w:r w:rsidRPr="00D6072F">
        <w:rPr>
          <w:sz w:val="21"/>
          <w:szCs w:val="21"/>
        </w:rPr>
        <w:t xml:space="preserve">stavebním deníku nesjedná nápravu, zastavit práce na </w:t>
      </w:r>
      <w:r w:rsidR="00A41C32" w:rsidRPr="00D6072F">
        <w:rPr>
          <w:sz w:val="21"/>
          <w:szCs w:val="21"/>
        </w:rPr>
        <w:t>díle</w:t>
      </w:r>
      <w:r w:rsidRPr="00D6072F">
        <w:rPr>
          <w:sz w:val="21"/>
          <w:szCs w:val="21"/>
        </w:rPr>
        <w:t xml:space="preserve"> nebo je</w:t>
      </w:r>
      <w:r w:rsidR="00A41C32" w:rsidRPr="00D6072F">
        <w:rPr>
          <w:sz w:val="21"/>
          <w:szCs w:val="21"/>
        </w:rPr>
        <w:t>ho</w:t>
      </w:r>
      <w:r w:rsidRPr="00D6072F">
        <w:rPr>
          <w:sz w:val="21"/>
          <w:szCs w:val="21"/>
        </w:rPr>
        <w:t xml:space="preserve"> části. Toto zast</w:t>
      </w:r>
      <w:r w:rsidR="00132CD8" w:rsidRPr="00D6072F">
        <w:rPr>
          <w:sz w:val="21"/>
          <w:szCs w:val="21"/>
        </w:rPr>
        <w:t>avení stavby nemá vliv na </w:t>
      </w:r>
      <w:r w:rsidR="003E6D0E" w:rsidRPr="00D6072F">
        <w:rPr>
          <w:sz w:val="21"/>
          <w:szCs w:val="21"/>
        </w:rPr>
        <w:t xml:space="preserve">termín plnění sjednaný v čl. </w:t>
      </w:r>
      <w:r w:rsidR="00D6072F" w:rsidRPr="00D6072F">
        <w:rPr>
          <w:sz w:val="21"/>
          <w:szCs w:val="21"/>
        </w:rPr>
        <w:t>I</w:t>
      </w:r>
      <w:r w:rsidR="00E23543">
        <w:rPr>
          <w:sz w:val="21"/>
          <w:szCs w:val="21"/>
        </w:rPr>
        <w:t>V</w:t>
      </w:r>
      <w:r w:rsidRPr="00D6072F">
        <w:rPr>
          <w:sz w:val="21"/>
          <w:szCs w:val="21"/>
        </w:rPr>
        <w:t>. odst. 1. této smlouvy</w:t>
      </w:r>
      <w:r w:rsidRPr="00C2644D">
        <w:rPr>
          <w:sz w:val="21"/>
          <w:szCs w:val="21"/>
        </w:rPr>
        <w:t xml:space="preserve">. V případě, že zhotovitel část </w:t>
      </w:r>
      <w:r w:rsidR="00A41C32" w:rsidRPr="00C2644D">
        <w:rPr>
          <w:sz w:val="21"/>
          <w:szCs w:val="21"/>
        </w:rPr>
        <w:t>díla</w:t>
      </w:r>
      <w:r w:rsidRPr="00C2644D">
        <w:rPr>
          <w:sz w:val="21"/>
          <w:szCs w:val="21"/>
        </w:rPr>
        <w:t xml:space="preserve"> nebo</w:t>
      </w:r>
      <w:r w:rsidR="00A41C32" w:rsidRPr="00C2644D">
        <w:rPr>
          <w:sz w:val="21"/>
          <w:szCs w:val="21"/>
        </w:rPr>
        <w:t xml:space="preserve"> dílo</w:t>
      </w:r>
      <w:r w:rsidRPr="00C2644D">
        <w:rPr>
          <w:sz w:val="21"/>
          <w:szCs w:val="21"/>
        </w:rPr>
        <w:t xml:space="preserve"> přesto provede v rozporu s pokyny objednatele, nemá nárok na náhradu jakýchkoliv nákladů vynaložených na část </w:t>
      </w:r>
      <w:r w:rsidR="00A41C32" w:rsidRPr="00C2644D">
        <w:rPr>
          <w:sz w:val="21"/>
          <w:szCs w:val="21"/>
        </w:rPr>
        <w:t>díla</w:t>
      </w:r>
      <w:r w:rsidRPr="00C2644D">
        <w:rPr>
          <w:sz w:val="21"/>
          <w:szCs w:val="21"/>
        </w:rPr>
        <w:t xml:space="preserve"> nebo </w:t>
      </w:r>
      <w:r w:rsidR="00A41C32" w:rsidRPr="00C2644D">
        <w:rPr>
          <w:sz w:val="21"/>
          <w:szCs w:val="21"/>
        </w:rPr>
        <w:t>dílo</w:t>
      </w:r>
      <w:r w:rsidRPr="00C2644D">
        <w:rPr>
          <w:sz w:val="21"/>
          <w:szCs w:val="21"/>
        </w:rPr>
        <w:t xml:space="preserve"> proveden</w:t>
      </w:r>
      <w:r w:rsidR="00A41C32" w:rsidRPr="00C2644D">
        <w:rPr>
          <w:sz w:val="21"/>
          <w:szCs w:val="21"/>
        </w:rPr>
        <w:t>é</w:t>
      </w:r>
      <w:r w:rsidRPr="00C2644D">
        <w:rPr>
          <w:sz w:val="21"/>
          <w:szCs w:val="21"/>
        </w:rPr>
        <w:t xml:space="preserve"> v rozporu s pokyny objednatele.</w:t>
      </w:r>
    </w:p>
    <w:p w14:paraId="2AEF0869" w14:textId="77777777" w:rsidR="008B35CE" w:rsidRPr="00C2644D" w:rsidRDefault="00766640" w:rsidP="00EC5A1A">
      <w:pPr>
        <w:pStyle w:val="Odstavecseseznamem"/>
        <w:numPr>
          <w:ilvl w:val="0"/>
          <w:numId w:val="9"/>
        </w:numPr>
        <w:tabs>
          <w:tab w:val="clear" w:pos="360"/>
          <w:tab w:val="num" w:pos="539"/>
        </w:tabs>
        <w:spacing w:after="120"/>
        <w:ind w:left="539" w:hanging="539"/>
        <w:contextualSpacing w:val="0"/>
        <w:jc w:val="both"/>
        <w:rPr>
          <w:sz w:val="21"/>
          <w:szCs w:val="21"/>
        </w:rPr>
      </w:pPr>
      <w:r w:rsidRPr="00C2644D">
        <w:rPr>
          <w:sz w:val="21"/>
          <w:szCs w:val="21"/>
        </w:rPr>
        <w:t>Zhotovitel je povinen upozornit objednatele bez zbytečného odkladu na nevhodnou povahu věcí převzatých od objednatele nebo pokynů daných mu objednatelem, jestliže zhotovitel mohl nebo měl nevhodnost těchto zjistit při vynaložení odborné a potřebné péče. Zhotovitel není oprávněn dovolávat se nevhodné povahy pokynů vyplývajících z dokumentace a soupisu prací, které byly součástí zadávacích podmínek veřejné zakázky, na jejímž základě byla tato smlouva uzavřena.</w:t>
      </w:r>
    </w:p>
    <w:p w14:paraId="2F22791D" w14:textId="77777777" w:rsidR="00E23543" w:rsidRDefault="00127F87" w:rsidP="00E23543">
      <w:pPr>
        <w:pStyle w:val="Odstavecseseznamem"/>
        <w:numPr>
          <w:ilvl w:val="0"/>
          <w:numId w:val="9"/>
        </w:numPr>
        <w:tabs>
          <w:tab w:val="clear" w:pos="360"/>
          <w:tab w:val="num" w:pos="539"/>
        </w:tabs>
        <w:spacing w:after="120"/>
        <w:ind w:left="539" w:hanging="539"/>
        <w:contextualSpacing w:val="0"/>
        <w:jc w:val="both"/>
        <w:rPr>
          <w:sz w:val="21"/>
          <w:szCs w:val="21"/>
        </w:rPr>
      </w:pPr>
      <w:r w:rsidRPr="00C2644D">
        <w:rPr>
          <w:sz w:val="21"/>
          <w:szCs w:val="21"/>
        </w:rPr>
        <w:t xml:space="preserve">Objednatel je oprávněn kontrolovat plnění této smlouvy průběžně, zhotovitel je povinen ke kontrole poskytnout </w:t>
      </w:r>
      <w:r w:rsidR="00BD7A32" w:rsidRPr="00C2644D">
        <w:rPr>
          <w:sz w:val="21"/>
          <w:szCs w:val="21"/>
        </w:rPr>
        <w:t>potřebnou součinnost</w:t>
      </w:r>
      <w:r w:rsidR="008B35CE" w:rsidRPr="00C2644D">
        <w:rPr>
          <w:sz w:val="21"/>
          <w:szCs w:val="21"/>
        </w:rPr>
        <w:t>.</w:t>
      </w:r>
    </w:p>
    <w:p w14:paraId="588D26A0" w14:textId="77777777" w:rsidR="00E23543" w:rsidRPr="00E23543" w:rsidRDefault="00E23543" w:rsidP="00E23543">
      <w:pPr>
        <w:pStyle w:val="Odstavecseseznamem"/>
        <w:spacing w:after="120"/>
        <w:ind w:left="539"/>
        <w:contextualSpacing w:val="0"/>
        <w:jc w:val="both"/>
        <w:rPr>
          <w:sz w:val="21"/>
          <w:szCs w:val="21"/>
        </w:rPr>
      </w:pPr>
    </w:p>
    <w:p w14:paraId="3A0FA0D7" w14:textId="77777777" w:rsidR="00E23543" w:rsidRPr="00E23543" w:rsidRDefault="00E23543" w:rsidP="00E23543">
      <w:pPr>
        <w:pStyle w:val="Odstavecseseznamem"/>
        <w:keepNext/>
        <w:keepLines/>
        <w:numPr>
          <w:ilvl w:val="0"/>
          <w:numId w:val="35"/>
        </w:numPr>
        <w:tabs>
          <w:tab w:val="left" w:pos="567"/>
        </w:tabs>
        <w:spacing w:before="120" w:after="120"/>
        <w:ind w:hanging="1080"/>
        <w:contextualSpacing w:val="0"/>
        <w:rPr>
          <w:b/>
          <w:smallCaps/>
          <w:spacing w:val="20"/>
          <w:sz w:val="21"/>
          <w:szCs w:val="21"/>
        </w:rPr>
      </w:pPr>
      <w:r>
        <w:rPr>
          <w:b/>
          <w:smallCaps/>
          <w:spacing w:val="20"/>
          <w:sz w:val="21"/>
          <w:szCs w:val="21"/>
        </w:rPr>
        <w:t xml:space="preserve"> </w:t>
      </w:r>
      <w:r w:rsidRPr="004518B5">
        <w:rPr>
          <w:b/>
          <w:smallCaps/>
          <w:spacing w:val="20"/>
          <w:sz w:val="21"/>
          <w:szCs w:val="21"/>
        </w:rPr>
        <w:t>provádění stavby</w:t>
      </w:r>
    </w:p>
    <w:p w14:paraId="049A3459" w14:textId="77777777" w:rsidR="00DB4748" w:rsidRDefault="00DB4748" w:rsidP="00DB4748">
      <w:pPr>
        <w:numPr>
          <w:ilvl w:val="0"/>
          <w:numId w:val="22"/>
        </w:numPr>
        <w:tabs>
          <w:tab w:val="clear" w:pos="720"/>
          <w:tab w:val="left" w:pos="540"/>
        </w:tabs>
        <w:spacing w:before="120" w:after="120"/>
        <w:ind w:left="540" w:hanging="540"/>
        <w:jc w:val="both"/>
        <w:rPr>
          <w:sz w:val="21"/>
          <w:szCs w:val="21"/>
        </w:rPr>
      </w:pPr>
      <w:r w:rsidRPr="004518B5">
        <w:rPr>
          <w:sz w:val="21"/>
          <w:szCs w:val="21"/>
        </w:rPr>
        <w:t>Zhotovitel je povinen zajistit při provádění prací ke zhotovení stavby dle této smlouvy trvalou přítomnost stavbyvedoucího nebo jiného oprávněného zástupce na staveništi. Zhotovitel je povinen zajistit, aby v celém průběhu provádění díla odpovídala osoba stavbyvedoucího požadavkům objednatele vyjádřeným v zadávacích podmínkách veřejné zakázky, na jejímž základě byla tato smlouva uzavřena.</w:t>
      </w:r>
    </w:p>
    <w:p w14:paraId="2AD6DE73" w14:textId="41431082" w:rsidR="00DB4748" w:rsidRDefault="00DB4748" w:rsidP="00DB4748">
      <w:pPr>
        <w:numPr>
          <w:ilvl w:val="0"/>
          <w:numId w:val="22"/>
        </w:numPr>
        <w:tabs>
          <w:tab w:val="clear" w:pos="720"/>
          <w:tab w:val="left" w:pos="540"/>
        </w:tabs>
        <w:spacing w:before="120" w:after="120"/>
        <w:ind w:left="540" w:hanging="540"/>
        <w:jc w:val="both"/>
        <w:rPr>
          <w:sz w:val="21"/>
          <w:szCs w:val="21"/>
        </w:rPr>
      </w:pPr>
      <w:r w:rsidRPr="004518B5">
        <w:rPr>
          <w:sz w:val="21"/>
          <w:szCs w:val="21"/>
        </w:rPr>
        <w:t xml:space="preserve">Zjistí-li zhotovitel při provádění stavby skryté překážky týkající se věci, na níž má být provedena </w:t>
      </w:r>
      <w:r>
        <w:rPr>
          <w:sz w:val="21"/>
          <w:szCs w:val="21"/>
        </w:rPr>
        <w:t xml:space="preserve">oprava </w:t>
      </w:r>
      <w:r w:rsidRPr="004518B5">
        <w:rPr>
          <w:sz w:val="21"/>
          <w:szCs w:val="21"/>
        </w:rPr>
        <w:t xml:space="preserve"> nebo úprava, nebo místa, kde má být dílo provedeno, a tyto překážky znemožňují provedení stavby způsobem určeným v této smlouvě, je zhotovitel povinen tuto skutečnost bez zbytečného odkladu objednateli oznámit a navrhnout změnu zadání stavby. Do dosažení dohody o změně zadání stavby je zhotovitel oprávněn provádění díla v nezbytném rozsahu a na nezbytně nutnou dobu přerušit. </w:t>
      </w:r>
    </w:p>
    <w:p w14:paraId="44DD33C0" w14:textId="77777777" w:rsidR="00592B56" w:rsidRPr="004518B5" w:rsidRDefault="00592B56" w:rsidP="00592B56">
      <w:pPr>
        <w:tabs>
          <w:tab w:val="left" w:pos="540"/>
        </w:tabs>
        <w:spacing w:before="120" w:after="120"/>
        <w:ind w:left="540"/>
        <w:jc w:val="both"/>
        <w:rPr>
          <w:sz w:val="21"/>
          <w:szCs w:val="21"/>
        </w:rPr>
      </w:pPr>
    </w:p>
    <w:p w14:paraId="50354BD1" w14:textId="2EA496BE" w:rsidR="00DB4748" w:rsidRPr="00592B56" w:rsidRDefault="00DB4748" w:rsidP="00592B56">
      <w:pPr>
        <w:numPr>
          <w:ilvl w:val="0"/>
          <w:numId w:val="22"/>
        </w:numPr>
        <w:tabs>
          <w:tab w:val="clear" w:pos="720"/>
          <w:tab w:val="left" w:pos="540"/>
        </w:tabs>
        <w:spacing w:before="120" w:after="120"/>
        <w:ind w:left="540" w:hanging="540"/>
        <w:jc w:val="both"/>
        <w:rPr>
          <w:sz w:val="21"/>
          <w:szCs w:val="21"/>
        </w:rPr>
      </w:pPr>
      <w:r w:rsidRPr="004518B5">
        <w:rPr>
          <w:sz w:val="21"/>
          <w:szCs w:val="21"/>
        </w:rPr>
        <w:lastRenderedPageBreak/>
        <w:t xml:space="preserve">Kontrola  </w:t>
      </w:r>
      <w:r w:rsidRPr="00592B56">
        <w:rPr>
          <w:sz w:val="21"/>
          <w:szCs w:val="21"/>
        </w:rPr>
        <w:t xml:space="preserve">       </w:t>
      </w:r>
    </w:p>
    <w:p w14:paraId="27AA5F14" w14:textId="5C4B33BA" w:rsidR="00DB4748" w:rsidRPr="004518B5" w:rsidRDefault="00DB4748" w:rsidP="00DB4748">
      <w:pPr>
        <w:tabs>
          <w:tab w:val="left" w:pos="1418"/>
        </w:tabs>
        <w:spacing w:before="120" w:after="120"/>
        <w:ind w:left="1418" w:hanging="709"/>
        <w:jc w:val="both"/>
        <w:rPr>
          <w:sz w:val="21"/>
          <w:szCs w:val="21"/>
        </w:rPr>
      </w:pPr>
      <w:r w:rsidRPr="004518B5">
        <w:rPr>
          <w:sz w:val="21"/>
          <w:szCs w:val="21"/>
        </w:rPr>
        <w:t xml:space="preserve">    3.</w:t>
      </w:r>
      <w:r w:rsidR="00A14494">
        <w:rPr>
          <w:sz w:val="21"/>
          <w:szCs w:val="21"/>
        </w:rPr>
        <w:t>1</w:t>
      </w:r>
      <w:r w:rsidRPr="004518B5">
        <w:rPr>
          <w:sz w:val="21"/>
          <w:szCs w:val="21"/>
        </w:rPr>
        <w:t>Zhotovitel je povinen prokazatelně informovat objednatele a další dotčené osoby o všech prováděných zkouškách, a to u plánovaných zkoušek alespoň 3 pracovní dny předem, u zkoušek, jejichž potřeba vznikla v průběhu provádění stavby bezodkladně. Pokud nebude k provedení zkoušek objednatel prokazatelně pozván, je oprávněn požadovat jejich opakování a zhotovitel je povinen opakované zkoušky provést na svoje náklady.</w:t>
      </w:r>
    </w:p>
    <w:p w14:paraId="14C88DD3" w14:textId="788B7D89" w:rsidR="00DB4748" w:rsidRPr="004518B5" w:rsidRDefault="00DB4748" w:rsidP="00592B56">
      <w:pPr>
        <w:tabs>
          <w:tab w:val="left" w:pos="1418"/>
        </w:tabs>
        <w:spacing w:before="120" w:after="120"/>
        <w:ind w:left="1418" w:hanging="567"/>
        <w:jc w:val="both"/>
        <w:rPr>
          <w:sz w:val="21"/>
          <w:szCs w:val="21"/>
        </w:rPr>
      </w:pPr>
      <w:r w:rsidRPr="004518B5">
        <w:rPr>
          <w:sz w:val="21"/>
          <w:szCs w:val="21"/>
        </w:rPr>
        <w:t xml:space="preserve">  3.</w:t>
      </w:r>
      <w:r w:rsidR="00A14494">
        <w:rPr>
          <w:sz w:val="21"/>
          <w:szCs w:val="21"/>
        </w:rPr>
        <w:t>2</w:t>
      </w:r>
      <w:r w:rsidRPr="004518B5">
        <w:rPr>
          <w:sz w:val="21"/>
          <w:szCs w:val="21"/>
        </w:rPr>
        <w:t xml:space="preserve">Zhotovitel je povinen prokazatelně a dostatečně včas (zpravidla alespoň 3 pracovní dny předem) vyzvat objednatele ke kontrole a prověření prací, které budou dalším postupem prací zakryty či znepřístupněny. Zhotovitel je povinen stejným způsobem vyzvat případné další dotčené osoby. Poruší-li zhotovitel povinnost včas vyzvat objednatele či další dotčené osoby k provedení kontroly, je zhotovitel povinen umožnit objednateli či dalším dotčeným subjektům kontrolu provést, a to i s odstraněním zakrytí a novým provedením zakrytí na náklady zhotovitele. Náklady na takovou kontrolu nese zhotovitel. </w:t>
      </w:r>
    </w:p>
    <w:p w14:paraId="6CF591CB" w14:textId="77777777" w:rsidR="00DB4748" w:rsidRPr="004518B5" w:rsidRDefault="00DB4748" w:rsidP="00DB4748">
      <w:pPr>
        <w:numPr>
          <w:ilvl w:val="0"/>
          <w:numId w:val="22"/>
        </w:numPr>
        <w:tabs>
          <w:tab w:val="clear" w:pos="720"/>
          <w:tab w:val="left" w:pos="540"/>
        </w:tabs>
        <w:spacing w:before="120" w:after="120"/>
        <w:ind w:left="540" w:hanging="540"/>
        <w:jc w:val="both"/>
        <w:rPr>
          <w:sz w:val="21"/>
          <w:szCs w:val="21"/>
        </w:rPr>
      </w:pPr>
      <w:r w:rsidRPr="004518B5">
        <w:rPr>
          <w:sz w:val="21"/>
          <w:szCs w:val="21"/>
        </w:rPr>
        <w:t>Zhotovitel je povinen pořizovat a průběžně objednateli předávat dokumentaci stavby. Dokumentaci stavby tvoří originály následujících dokumentů:</w:t>
      </w:r>
    </w:p>
    <w:p w14:paraId="23E71727" w14:textId="77777777" w:rsidR="00DB4748" w:rsidRPr="004518B5" w:rsidRDefault="00DB4748" w:rsidP="00DB4748">
      <w:pPr>
        <w:numPr>
          <w:ilvl w:val="2"/>
          <w:numId w:val="12"/>
        </w:numPr>
        <w:tabs>
          <w:tab w:val="left" w:pos="1080"/>
        </w:tabs>
        <w:ind w:left="1076"/>
        <w:jc w:val="both"/>
        <w:rPr>
          <w:sz w:val="21"/>
          <w:szCs w:val="21"/>
        </w:rPr>
      </w:pPr>
      <w:bookmarkStart w:id="1" w:name="_Hlk165539557"/>
      <w:r w:rsidRPr="004518B5">
        <w:rPr>
          <w:sz w:val="21"/>
          <w:szCs w:val="21"/>
        </w:rPr>
        <w:t>stavební deník;</w:t>
      </w:r>
    </w:p>
    <w:p w14:paraId="736FF720" w14:textId="77777777" w:rsidR="00DB4748" w:rsidRPr="004518B5" w:rsidRDefault="00DB4748" w:rsidP="00DB4748">
      <w:pPr>
        <w:numPr>
          <w:ilvl w:val="2"/>
          <w:numId w:val="12"/>
        </w:numPr>
        <w:tabs>
          <w:tab w:val="left" w:pos="1080"/>
        </w:tabs>
        <w:ind w:left="1076"/>
        <w:jc w:val="both"/>
        <w:rPr>
          <w:sz w:val="21"/>
          <w:szCs w:val="21"/>
        </w:rPr>
      </w:pPr>
      <w:r w:rsidRPr="004518B5">
        <w:rPr>
          <w:sz w:val="21"/>
          <w:szCs w:val="21"/>
        </w:rPr>
        <w:t>mostní list vč. záznam</w:t>
      </w:r>
      <w:r>
        <w:rPr>
          <w:sz w:val="21"/>
          <w:szCs w:val="21"/>
        </w:rPr>
        <w:t>u</w:t>
      </w:r>
      <w:r w:rsidRPr="004518B5">
        <w:rPr>
          <w:sz w:val="21"/>
          <w:szCs w:val="21"/>
        </w:rPr>
        <w:t xml:space="preserve"> do BMS;</w:t>
      </w:r>
    </w:p>
    <w:p w14:paraId="29687D2A" w14:textId="77777777" w:rsidR="00DB4748" w:rsidRPr="004518B5" w:rsidRDefault="00DB4748" w:rsidP="00DB4748">
      <w:pPr>
        <w:numPr>
          <w:ilvl w:val="2"/>
          <w:numId w:val="12"/>
        </w:numPr>
        <w:tabs>
          <w:tab w:val="left" w:pos="1080"/>
        </w:tabs>
        <w:ind w:left="1076"/>
        <w:jc w:val="both"/>
        <w:rPr>
          <w:sz w:val="21"/>
          <w:szCs w:val="21"/>
        </w:rPr>
      </w:pPr>
      <w:r w:rsidRPr="004518B5">
        <w:rPr>
          <w:sz w:val="21"/>
          <w:szCs w:val="21"/>
        </w:rPr>
        <w:t>záznam o hlavní prohlídce mostu prováděné při uvedení stavby do provozu včetně záznamu do BMS;</w:t>
      </w:r>
    </w:p>
    <w:p w14:paraId="28967586" w14:textId="77777777" w:rsidR="00DB4748" w:rsidRPr="004518B5" w:rsidRDefault="00DB4748" w:rsidP="00DB4748">
      <w:pPr>
        <w:numPr>
          <w:ilvl w:val="2"/>
          <w:numId w:val="12"/>
        </w:numPr>
        <w:tabs>
          <w:tab w:val="left" w:pos="1080"/>
        </w:tabs>
        <w:ind w:left="1076"/>
        <w:jc w:val="both"/>
        <w:rPr>
          <w:sz w:val="21"/>
          <w:szCs w:val="21"/>
        </w:rPr>
      </w:pPr>
      <w:bookmarkStart w:id="2" w:name="_Hlk164860562"/>
      <w:r w:rsidRPr="004518B5">
        <w:rPr>
          <w:sz w:val="21"/>
          <w:szCs w:val="21"/>
        </w:rPr>
        <w:t>protokoly o průběhu a výsledku veškerých zkoušek a revizí</w:t>
      </w:r>
      <w:bookmarkEnd w:id="2"/>
      <w:r w:rsidRPr="004518B5">
        <w:rPr>
          <w:sz w:val="21"/>
          <w:szCs w:val="21"/>
        </w:rPr>
        <w:t>;</w:t>
      </w:r>
    </w:p>
    <w:p w14:paraId="2F27512D" w14:textId="77777777" w:rsidR="00DB4748" w:rsidRPr="004518B5" w:rsidRDefault="00DB4748" w:rsidP="00DB4748">
      <w:pPr>
        <w:numPr>
          <w:ilvl w:val="2"/>
          <w:numId w:val="12"/>
        </w:numPr>
        <w:tabs>
          <w:tab w:val="left" w:pos="1080"/>
        </w:tabs>
        <w:ind w:left="1076"/>
        <w:jc w:val="both"/>
        <w:rPr>
          <w:sz w:val="21"/>
          <w:szCs w:val="21"/>
        </w:rPr>
      </w:pPr>
      <w:r w:rsidRPr="004518B5">
        <w:rPr>
          <w:sz w:val="21"/>
          <w:szCs w:val="21"/>
        </w:rPr>
        <w:t>certifikáty a prohlášení o shodě použitých materiálů a výrobků;</w:t>
      </w:r>
    </w:p>
    <w:p w14:paraId="1261E75E" w14:textId="77777777" w:rsidR="00DB4748" w:rsidRPr="004518B5" w:rsidRDefault="00DB4748" w:rsidP="00DB4748">
      <w:pPr>
        <w:numPr>
          <w:ilvl w:val="2"/>
          <w:numId w:val="12"/>
        </w:numPr>
        <w:tabs>
          <w:tab w:val="left" w:pos="1080"/>
        </w:tabs>
        <w:ind w:left="1076"/>
        <w:jc w:val="both"/>
        <w:rPr>
          <w:sz w:val="21"/>
          <w:szCs w:val="21"/>
        </w:rPr>
      </w:pPr>
      <w:r w:rsidRPr="004518B5">
        <w:rPr>
          <w:sz w:val="21"/>
          <w:szCs w:val="21"/>
        </w:rPr>
        <w:t xml:space="preserve">fotodokumentace provádění stavby, vč. fotodokumentace stavu blízkých nemovitostí </w:t>
      </w:r>
      <w:r>
        <w:rPr>
          <w:sz w:val="21"/>
          <w:szCs w:val="21"/>
        </w:rPr>
        <w:t xml:space="preserve"> před a po stavbě </w:t>
      </w:r>
      <w:r w:rsidRPr="004518B5">
        <w:rPr>
          <w:sz w:val="21"/>
          <w:szCs w:val="21"/>
        </w:rPr>
        <w:t xml:space="preserve">- (mailem na adresu správce stavby nebo na nosiči USB </w:t>
      </w:r>
      <w:proofErr w:type="spellStart"/>
      <w:r w:rsidRPr="004518B5">
        <w:rPr>
          <w:sz w:val="21"/>
          <w:szCs w:val="21"/>
        </w:rPr>
        <w:t>flash</w:t>
      </w:r>
      <w:proofErr w:type="spellEnd"/>
      <w:r w:rsidRPr="004518B5">
        <w:rPr>
          <w:sz w:val="21"/>
          <w:szCs w:val="21"/>
        </w:rPr>
        <w:t xml:space="preserve"> disk). </w:t>
      </w:r>
    </w:p>
    <w:p w14:paraId="50F5C795" w14:textId="77777777" w:rsidR="00DB4748" w:rsidRPr="003F0F12" w:rsidRDefault="00DB4748" w:rsidP="00DB4748">
      <w:pPr>
        <w:numPr>
          <w:ilvl w:val="2"/>
          <w:numId w:val="12"/>
        </w:numPr>
        <w:tabs>
          <w:tab w:val="left" w:pos="1080"/>
        </w:tabs>
        <w:ind w:left="1076"/>
        <w:jc w:val="both"/>
        <w:rPr>
          <w:sz w:val="21"/>
          <w:szCs w:val="21"/>
        </w:rPr>
      </w:pPr>
      <w:r w:rsidRPr="004518B5">
        <w:rPr>
          <w:sz w:val="21"/>
          <w:szCs w:val="21"/>
        </w:rPr>
        <w:t xml:space="preserve">doklady o likvidaci odpadu - minimální obsah dokladu je stanoven v odst. </w:t>
      </w:r>
      <w:r>
        <w:rPr>
          <w:sz w:val="21"/>
          <w:szCs w:val="21"/>
        </w:rPr>
        <w:t>9</w:t>
      </w:r>
      <w:r w:rsidRPr="004518B5">
        <w:rPr>
          <w:sz w:val="21"/>
          <w:szCs w:val="21"/>
        </w:rPr>
        <w:t>. tohoto článku</w:t>
      </w:r>
      <w:r w:rsidRPr="003F0F12">
        <w:rPr>
          <w:sz w:val="21"/>
          <w:szCs w:val="21"/>
        </w:rPr>
        <w:t>.</w:t>
      </w:r>
    </w:p>
    <w:p w14:paraId="7FF66F13" w14:textId="77777777" w:rsidR="00DB4748" w:rsidRPr="004518B5" w:rsidRDefault="00DB4748" w:rsidP="00DB4748">
      <w:pPr>
        <w:tabs>
          <w:tab w:val="left" w:pos="1080"/>
        </w:tabs>
        <w:ind w:left="1076"/>
        <w:jc w:val="both"/>
        <w:rPr>
          <w:sz w:val="21"/>
          <w:szCs w:val="21"/>
        </w:rPr>
      </w:pPr>
    </w:p>
    <w:bookmarkEnd w:id="1"/>
    <w:p w14:paraId="2C1024D7" w14:textId="77777777" w:rsidR="00DB4748" w:rsidRPr="004518B5" w:rsidRDefault="00DB4748" w:rsidP="00DB4748">
      <w:pPr>
        <w:spacing w:after="120"/>
        <w:ind w:left="539"/>
        <w:jc w:val="both"/>
        <w:rPr>
          <w:sz w:val="21"/>
          <w:szCs w:val="21"/>
        </w:rPr>
      </w:pPr>
      <w:r w:rsidRPr="004518B5">
        <w:rPr>
          <w:sz w:val="21"/>
          <w:szCs w:val="21"/>
        </w:rPr>
        <w:t>Dokumentace bude odpovídat požadavkům stanoveným právním řádem a požadavkům, které jsou dány účelem pořizování dokumentace daného druhu.</w:t>
      </w:r>
    </w:p>
    <w:p w14:paraId="0262062E" w14:textId="2B487522" w:rsidR="00DB4748" w:rsidRPr="004518B5" w:rsidRDefault="00DB4748" w:rsidP="00DB4748">
      <w:pPr>
        <w:tabs>
          <w:tab w:val="num" w:pos="540"/>
        </w:tabs>
        <w:spacing w:before="120" w:after="120"/>
        <w:ind w:left="539"/>
        <w:jc w:val="both"/>
        <w:rPr>
          <w:sz w:val="21"/>
          <w:szCs w:val="21"/>
        </w:rPr>
      </w:pPr>
      <w:r w:rsidRPr="004518B5">
        <w:rPr>
          <w:sz w:val="21"/>
          <w:szCs w:val="21"/>
        </w:rPr>
        <w:t xml:space="preserve">Zhotovitel je povinen průběžně předávat kopie dokladů tvořících dokumentaci stavby. Zhotovitel je povinen nejpozději do dokončení </w:t>
      </w:r>
      <w:r w:rsidR="00A14494">
        <w:rPr>
          <w:sz w:val="21"/>
          <w:szCs w:val="21"/>
        </w:rPr>
        <w:t xml:space="preserve">příslušné části díla </w:t>
      </w:r>
      <w:r w:rsidRPr="004518B5">
        <w:rPr>
          <w:sz w:val="21"/>
          <w:szCs w:val="21"/>
        </w:rPr>
        <w:t xml:space="preserve"> předat originály dokladů tvořících dokumentaci stavby.</w:t>
      </w:r>
    </w:p>
    <w:p w14:paraId="0593BD6D" w14:textId="77777777" w:rsidR="00DB4748" w:rsidRPr="00DB4748" w:rsidRDefault="00DB4748" w:rsidP="00DB4748">
      <w:pPr>
        <w:numPr>
          <w:ilvl w:val="0"/>
          <w:numId w:val="22"/>
        </w:numPr>
        <w:tabs>
          <w:tab w:val="clear" w:pos="720"/>
          <w:tab w:val="left" w:pos="540"/>
        </w:tabs>
        <w:spacing w:before="120" w:after="120"/>
        <w:ind w:left="540" w:hanging="540"/>
        <w:jc w:val="both"/>
        <w:rPr>
          <w:sz w:val="21"/>
          <w:szCs w:val="21"/>
        </w:rPr>
      </w:pPr>
      <w:r w:rsidRPr="004518B5">
        <w:rPr>
          <w:sz w:val="21"/>
          <w:szCs w:val="21"/>
        </w:rPr>
        <w:t xml:space="preserve">Stavební deník je základní dokumentací průběhu provádění díla. Zhotovitel je povinen vést stavební deník v souladu s § 166 zákona č. 283/2021 Sb., Stavební zákon, ve znění pozdějších předpisů, zejména provádět denní záznamy jmen a příjmení osob pracujících na staveništi, zaznamenávat klimatické podmínky, nasazení mechanizačních prostředků, uvádět popis a množství všech provedených prací a montáží a jejich časový postup a dodávky materiálu, výrobků, strojů pro stavbu. Do stavebního deníku se zapisují veškeré skutečnosti, úkony a pokyny týkající se této smlouvy. Zhotovitel má povinnost zajistit, aby byl stavební deník na staveništi přístupný každý pracovní den v době od 07.00 hodin do 16.00 hodin, v případě provádění stavebních prací v sobotu, neděli či státním svátku i v době, kdy jsou stavební práce prováděny. </w:t>
      </w:r>
    </w:p>
    <w:p w14:paraId="0FD6A03F" w14:textId="77777777" w:rsidR="00DB4748" w:rsidRPr="004518B5" w:rsidRDefault="00DB4748" w:rsidP="00DB4748">
      <w:pPr>
        <w:numPr>
          <w:ilvl w:val="0"/>
          <w:numId w:val="22"/>
        </w:numPr>
        <w:tabs>
          <w:tab w:val="clear" w:pos="720"/>
          <w:tab w:val="left" w:pos="540"/>
        </w:tabs>
        <w:spacing w:before="120" w:after="120"/>
        <w:ind w:left="540" w:hanging="540"/>
        <w:jc w:val="both"/>
        <w:rPr>
          <w:sz w:val="21"/>
          <w:szCs w:val="21"/>
        </w:rPr>
      </w:pPr>
      <w:r w:rsidRPr="004518B5">
        <w:rPr>
          <w:sz w:val="21"/>
          <w:szCs w:val="21"/>
        </w:rPr>
        <w:t>Poddodavatelé</w:t>
      </w:r>
    </w:p>
    <w:p w14:paraId="37CE4A59" w14:textId="77777777" w:rsidR="00DB4748" w:rsidRPr="004518B5" w:rsidRDefault="00DB4748" w:rsidP="00DB4748">
      <w:pPr>
        <w:pStyle w:val="Odstavecseseznamem"/>
        <w:numPr>
          <w:ilvl w:val="1"/>
          <w:numId w:val="36"/>
        </w:numPr>
        <w:tabs>
          <w:tab w:val="left" w:pos="1080"/>
        </w:tabs>
        <w:suppressAutoHyphens/>
        <w:spacing w:before="120" w:after="120"/>
        <w:ind w:left="1134" w:hanging="425"/>
        <w:jc w:val="both"/>
        <w:rPr>
          <w:sz w:val="21"/>
          <w:szCs w:val="21"/>
        </w:rPr>
      </w:pPr>
      <w:r w:rsidRPr="004518B5">
        <w:rPr>
          <w:sz w:val="21"/>
          <w:szCs w:val="21"/>
        </w:rPr>
        <w:t>Poddodavatel je osoba, pomocí které dodavatel plní určitou část díla nebo která má k plnění díla poskytnout určité věci či práva. Náplň činnosti stavbyvedoucího nelze plnit pomocí poddodavatele.</w:t>
      </w:r>
    </w:p>
    <w:p w14:paraId="00070F24" w14:textId="77777777" w:rsidR="00DB4748" w:rsidRPr="004518B5" w:rsidRDefault="00DB4748" w:rsidP="00DB4748">
      <w:pPr>
        <w:pStyle w:val="Odstavecseseznamem"/>
        <w:tabs>
          <w:tab w:val="left" w:pos="1080"/>
        </w:tabs>
        <w:suppressAutoHyphens/>
        <w:spacing w:before="120" w:after="120"/>
        <w:ind w:left="1440"/>
        <w:jc w:val="both"/>
        <w:rPr>
          <w:sz w:val="21"/>
          <w:szCs w:val="21"/>
        </w:rPr>
      </w:pPr>
    </w:p>
    <w:p w14:paraId="29DC88EF" w14:textId="77777777" w:rsidR="00DB4748" w:rsidRPr="00CE6798" w:rsidRDefault="00DB4748" w:rsidP="00DB4748">
      <w:pPr>
        <w:pStyle w:val="Odstavecseseznamem"/>
        <w:numPr>
          <w:ilvl w:val="1"/>
          <w:numId w:val="36"/>
        </w:numPr>
        <w:tabs>
          <w:tab w:val="left" w:pos="1080"/>
        </w:tabs>
        <w:suppressAutoHyphens/>
        <w:spacing w:before="120" w:after="120"/>
        <w:ind w:left="1134" w:hanging="425"/>
        <w:jc w:val="both"/>
        <w:rPr>
          <w:sz w:val="21"/>
          <w:szCs w:val="21"/>
        </w:rPr>
      </w:pPr>
      <w:r w:rsidRPr="004518B5">
        <w:rPr>
          <w:sz w:val="21"/>
          <w:szCs w:val="21"/>
        </w:rPr>
        <w:t>Zhotovitel ve své nabídce do veřejné zakázky, na jejímž základě byla tato smlouva uzavřena, prokazoval kvalifikaci pomocí následujících poddodavatelů.</w:t>
      </w:r>
    </w:p>
    <w:tbl>
      <w:tblPr>
        <w:tblW w:w="9384" w:type="dxa"/>
        <w:tblInd w:w="1101" w:type="dxa"/>
        <w:tblLook w:val="01E0" w:firstRow="1" w:lastRow="1" w:firstColumn="1" w:lastColumn="1" w:noHBand="0" w:noVBand="0"/>
      </w:tblPr>
      <w:tblGrid>
        <w:gridCol w:w="2693"/>
        <w:gridCol w:w="1432"/>
        <w:gridCol w:w="5259"/>
      </w:tblGrid>
      <w:tr w:rsidR="00DB4748" w:rsidRPr="004518B5" w14:paraId="105A35D1" w14:textId="77777777" w:rsidTr="00776A93">
        <w:trPr>
          <w:trHeight w:val="539"/>
        </w:trPr>
        <w:tc>
          <w:tcPr>
            <w:tcW w:w="2693" w:type="dxa"/>
            <w:tcBorders>
              <w:top w:val="single" w:sz="4" w:space="0" w:color="000000"/>
              <w:left w:val="single" w:sz="4" w:space="0" w:color="000000"/>
              <w:bottom w:val="single" w:sz="4" w:space="0" w:color="000000"/>
              <w:right w:val="single" w:sz="4" w:space="0" w:color="000000"/>
            </w:tcBorders>
          </w:tcPr>
          <w:p w14:paraId="0C7DFCCA" w14:textId="77777777" w:rsidR="00DB4748" w:rsidRPr="004518B5" w:rsidRDefault="00DB4748" w:rsidP="00776A93">
            <w:pPr>
              <w:tabs>
                <w:tab w:val="left" w:pos="61"/>
              </w:tabs>
              <w:spacing w:before="120" w:after="120"/>
              <w:ind w:left="61"/>
              <w:jc w:val="both"/>
              <w:rPr>
                <w:sz w:val="21"/>
                <w:szCs w:val="21"/>
              </w:rPr>
            </w:pPr>
            <w:r w:rsidRPr="004518B5">
              <w:rPr>
                <w:sz w:val="21"/>
                <w:szCs w:val="21"/>
              </w:rPr>
              <w:t xml:space="preserve">Název </w:t>
            </w:r>
          </w:p>
        </w:tc>
        <w:tc>
          <w:tcPr>
            <w:tcW w:w="1432" w:type="dxa"/>
            <w:tcBorders>
              <w:top w:val="single" w:sz="4" w:space="0" w:color="000000"/>
              <w:left w:val="single" w:sz="4" w:space="0" w:color="000000"/>
              <w:bottom w:val="single" w:sz="4" w:space="0" w:color="000000"/>
              <w:right w:val="single" w:sz="4" w:space="0" w:color="000000"/>
            </w:tcBorders>
          </w:tcPr>
          <w:p w14:paraId="585788D4" w14:textId="77777777" w:rsidR="00DB4748" w:rsidRPr="004518B5" w:rsidRDefault="00DB4748" w:rsidP="00776A93">
            <w:pPr>
              <w:tabs>
                <w:tab w:val="left" w:pos="61"/>
              </w:tabs>
              <w:spacing w:before="120" w:after="120"/>
              <w:ind w:left="61"/>
              <w:jc w:val="center"/>
              <w:rPr>
                <w:sz w:val="21"/>
                <w:szCs w:val="21"/>
              </w:rPr>
            </w:pPr>
            <w:r w:rsidRPr="004518B5">
              <w:rPr>
                <w:sz w:val="21"/>
                <w:szCs w:val="21"/>
              </w:rPr>
              <w:t>IČO</w:t>
            </w:r>
          </w:p>
        </w:tc>
        <w:tc>
          <w:tcPr>
            <w:tcW w:w="5259" w:type="dxa"/>
            <w:tcBorders>
              <w:top w:val="single" w:sz="4" w:space="0" w:color="000000"/>
              <w:left w:val="single" w:sz="4" w:space="0" w:color="000000"/>
              <w:bottom w:val="single" w:sz="4" w:space="0" w:color="000000"/>
              <w:right w:val="single" w:sz="4" w:space="0" w:color="000000"/>
            </w:tcBorders>
          </w:tcPr>
          <w:p w14:paraId="312916BE" w14:textId="77777777" w:rsidR="00DB4748" w:rsidRPr="004518B5" w:rsidRDefault="00DB4748" w:rsidP="00776A93">
            <w:pPr>
              <w:tabs>
                <w:tab w:val="left" w:pos="61"/>
              </w:tabs>
              <w:spacing w:before="120" w:after="120"/>
              <w:ind w:left="61"/>
              <w:jc w:val="both"/>
              <w:rPr>
                <w:sz w:val="21"/>
                <w:szCs w:val="21"/>
              </w:rPr>
            </w:pPr>
            <w:r w:rsidRPr="004518B5">
              <w:rPr>
                <w:sz w:val="21"/>
                <w:szCs w:val="21"/>
              </w:rPr>
              <w:t xml:space="preserve">Rozsah prací </w:t>
            </w:r>
          </w:p>
        </w:tc>
      </w:tr>
      <w:tr w:rsidR="00DB4748" w:rsidRPr="004518B5" w14:paraId="39E989FE" w14:textId="77777777" w:rsidTr="00776A93">
        <w:trPr>
          <w:trHeight w:val="556"/>
        </w:trPr>
        <w:tc>
          <w:tcPr>
            <w:tcW w:w="2693" w:type="dxa"/>
            <w:tcBorders>
              <w:top w:val="single" w:sz="4" w:space="0" w:color="000000"/>
              <w:left w:val="single" w:sz="4" w:space="0" w:color="000000"/>
              <w:bottom w:val="single" w:sz="4" w:space="0" w:color="000000"/>
              <w:right w:val="single" w:sz="4" w:space="0" w:color="000000"/>
            </w:tcBorders>
          </w:tcPr>
          <w:p w14:paraId="6FCF4EA4" w14:textId="77777777" w:rsidR="00DB4748" w:rsidRPr="004518B5" w:rsidRDefault="00DB4748" w:rsidP="00776A93">
            <w:pPr>
              <w:tabs>
                <w:tab w:val="left" w:pos="61"/>
                <w:tab w:val="left" w:pos="6300"/>
              </w:tabs>
              <w:spacing w:before="120" w:after="120"/>
              <w:ind w:left="61"/>
              <w:rPr>
                <w:b/>
                <w:smallCaps/>
                <w:spacing w:val="20"/>
                <w:sz w:val="21"/>
                <w:szCs w:val="21"/>
              </w:rPr>
            </w:pPr>
            <w:permStart w:id="85284545" w:edGrp="everyone"/>
            <w:r w:rsidRPr="004518B5">
              <w:rPr>
                <w:b/>
                <w:sz w:val="21"/>
                <w:szCs w:val="21"/>
                <w:highlight w:val="yellow"/>
              </w:rPr>
              <w:t>***</w:t>
            </w:r>
          </w:p>
        </w:tc>
        <w:tc>
          <w:tcPr>
            <w:tcW w:w="1432" w:type="dxa"/>
            <w:tcBorders>
              <w:top w:val="single" w:sz="4" w:space="0" w:color="000000"/>
              <w:left w:val="single" w:sz="4" w:space="0" w:color="000000"/>
              <w:bottom w:val="single" w:sz="4" w:space="0" w:color="000000"/>
              <w:right w:val="single" w:sz="4" w:space="0" w:color="000000"/>
            </w:tcBorders>
          </w:tcPr>
          <w:p w14:paraId="7F08E0DC" w14:textId="77777777" w:rsidR="00DB4748" w:rsidRPr="004518B5" w:rsidRDefault="00DB4748" w:rsidP="00776A93">
            <w:pPr>
              <w:tabs>
                <w:tab w:val="left" w:pos="61"/>
                <w:tab w:val="left" w:pos="6300"/>
              </w:tabs>
              <w:spacing w:before="120" w:after="120"/>
              <w:ind w:left="61"/>
              <w:jc w:val="center"/>
              <w:rPr>
                <w:b/>
                <w:sz w:val="21"/>
                <w:szCs w:val="21"/>
                <w:highlight w:val="yellow"/>
              </w:rPr>
            </w:pPr>
            <w:r w:rsidRPr="004518B5">
              <w:rPr>
                <w:b/>
                <w:sz w:val="21"/>
                <w:szCs w:val="21"/>
                <w:highlight w:val="yellow"/>
              </w:rPr>
              <w:t>***</w:t>
            </w:r>
          </w:p>
        </w:tc>
        <w:tc>
          <w:tcPr>
            <w:tcW w:w="5259" w:type="dxa"/>
            <w:tcBorders>
              <w:top w:val="single" w:sz="4" w:space="0" w:color="000000"/>
              <w:left w:val="single" w:sz="4" w:space="0" w:color="000000"/>
              <w:bottom w:val="single" w:sz="4" w:space="0" w:color="000000"/>
              <w:right w:val="single" w:sz="4" w:space="0" w:color="000000"/>
            </w:tcBorders>
          </w:tcPr>
          <w:p w14:paraId="12A75EB9" w14:textId="77777777" w:rsidR="00DB4748" w:rsidRPr="004518B5" w:rsidRDefault="00DB4748" w:rsidP="00776A93">
            <w:pPr>
              <w:tabs>
                <w:tab w:val="left" w:pos="61"/>
                <w:tab w:val="left" w:pos="6300"/>
              </w:tabs>
              <w:spacing w:before="120" w:after="120"/>
              <w:ind w:left="61"/>
              <w:rPr>
                <w:b/>
                <w:smallCaps/>
                <w:spacing w:val="20"/>
                <w:sz w:val="21"/>
                <w:szCs w:val="21"/>
              </w:rPr>
            </w:pPr>
            <w:r w:rsidRPr="004518B5">
              <w:rPr>
                <w:b/>
                <w:sz w:val="21"/>
                <w:szCs w:val="21"/>
                <w:highlight w:val="yellow"/>
              </w:rPr>
              <w:t>***</w:t>
            </w:r>
          </w:p>
        </w:tc>
      </w:tr>
    </w:tbl>
    <w:permEnd w:id="85284545"/>
    <w:p w14:paraId="4F5FA43F" w14:textId="77777777" w:rsidR="00DB4748" w:rsidRPr="004518B5" w:rsidRDefault="00DB4748" w:rsidP="0023770C">
      <w:pPr>
        <w:tabs>
          <w:tab w:val="left" w:pos="1080"/>
        </w:tabs>
        <w:spacing w:before="120" w:after="120"/>
        <w:ind w:left="1080"/>
        <w:jc w:val="both"/>
        <w:rPr>
          <w:sz w:val="21"/>
          <w:szCs w:val="21"/>
        </w:rPr>
      </w:pPr>
      <w:r w:rsidRPr="004518B5">
        <w:rPr>
          <w:sz w:val="21"/>
          <w:szCs w:val="21"/>
        </w:rPr>
        <w:t>Zhotovitel je oprávněn provádět uvedené práce s pomocí jiných poddodavatelů pouze na základě předchozího písemného souhlasu objednatele, totéž platí, pokud v zadávacím řízení kvalifikaci zhotovitel prokazoval sám a nyní chce tuto část díla provádět poddodavatelem či kvalifikaci prokazoval prostřednictvím poddodavatele a nyní chce dílo nebo jeho část provádět sám. Objednatel si vyhrazuje právo navrhovanou změnu odmítnout, a to i opakovaně.</w:t>
      </w:r>
    </w:p>
    <w:p w14:paraId="232CEFF6" w14:textId="3A9C629C" w:rsidR="0023770C" w:rsidRDefault="0023770C" w:rsidP="00DB4748">
      <w:pPr>
        <w:pStyle w:val="Odstavecseseznamem"/>
        <w:numPr>
          <w:ilvl w:val="1"/>
          <w:numId w:val="36"/>
        </w:numPr>
        <w:ind w:left="1134" w:hanging="425"/>
        <w:rPr>
          <w:sz w:val="21"/>
          <w:szCs w:val="21"/>
        </w:rPr>
      </w:pPr>
      <w:r>
        <w:rPr>
          <w:sz w:val="21"/>
          <w:szCs w:val="21"/>
        </w:rPr>
        <w:t xml:space="preserve">Dodávka TMS 1p2s v dl. min. 15 m bude zajištěna </w:t>
      </w:r>
      <w:r w:rsidR="00DB4D4F">
        <w:rPr>
          <w:sz w:val="21"/>
          <w:szCs w:val="21"/>
        </w:rPr>
        <w:t xml:space="preserve">dodavatelem či </w:t>
      </w:r>
      <w:r>
        <w:rPr>
          <w:sz w:val="21"/>
          <w:szCs w:val="21"/>
        </w:rPr>
        <w:t>poddodavatelem:</w:t>
      </w:r>
    </w:p>
    <w:tbl>
      <w:tblPr>
        <w:tblW w:w="9605"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8"/>
        <w:gridCol w:w="1559"/>
        <w:gridCol w:w="4928"/>
      </w:tblGrid>
      <w:tr w:rsidR="0023770C" w:rsidRPr="00A07971" w14:paraId="7E547991" w14:textId="77777777" w:rsidTr="00726F12">
        <w:trPr>
          <w:trHeight w:val="539"/>
        </w:trPr>
        <w:tc>
          <w:tcPr>
            <w:tcW w:w="3118" w:type="dxa"/>
          </w:tcPr>
          <w:p w14:paraId="0DFE7980" w14:textId="77777777" w:rsidR="0023770C" w:rsidRPr="0023770C" w:rsidRDefault="0023770C" w:rsidP="0023770C">
            <w:pPr>
              <w:tabs>
                <w:tab w:val="left" w:pos="61"/>
              </w:tabs>
              <w:spacing w:before="120" w:after="120"/>
              <w:jc w:val="both"/>
              <w:rPr>
                <w:sz w:val="21"/>
                <w:szCs w:val="21"/>
              </w:rPr>
            </w:pPr>
            <w:r w:rsidRPr="0023770C">
              <w:rPr>
                <w:sz w:val="21"/>
                <w:szCs w:val="21"/>
              </w:rPr>
              <w:t xml:space="preserve">Název </w:t>
            </w:r>
          </w:p>
        </w:tc>
        <w:tc>
          <w:tcPr>
            <w:tcW w:w="1559" w:type="dxa"/>
          </w:tcPr>
          <w:p w14:paraId="7687E1C3" w14:textId="77777777" w:rsidR="0023770C" w:rsidRPr="00A07971" w:rsidRDefault="0023770C" w:rsidP="00726F12">
            <w:pPr>
              <w:tabs>
                <w:tab w:val="left" w:pos="61"/>
              </w:tabs>
              <w:spacing w:before="120" w:after="120"/>
              <w:ind w:left="61"/>
              <w:jc w:val="center"/>
              <w:rPr>
                <w:sz w:val="21"/>
                <w:szCs w:val="21"/>
              </w:rPr>
            </w:pPr>
            <w:r w:rsidRPr="00A07971">
              <w:rPr>
                <w:sz w:val="21"/>
                <w:szCs w:val="21"/>
              </w:rPr>
              <w:t>IČO</w:t>
            </w:r>
          </w:p>
        </w:tc>
        <w:tc>
          <w:tcPr>
            <w:tcW w:w="4928" w:type="dxa"/>
          </w:tcPr>
          <w:p w14:paraId="55ECF3DE" w14:textId="77777777" w:rsidR="0023770C" w:rsidRPr="00A07971" w:rsidRDefault="0023770C" w:rsidP="0023770C">
            <w:pPr>
              <w:tabs>
                <w:tab w:val="left" w:pos="61"/>
              </w:tabs>
              <w:spacing w:before="120" w:after="120"/>
              <w:ind w:left="61"/>
              <w:jc w:val="both"/>
              <w:rPr>
                <w:sz w:val="21"/>
                <w:szCs w:val="21"/>
              </w:rPr>
            </w:pPr>
            <w:r w:rsidRPr="00A07971">
              <w:rPr>
                <w:sz w:val="21"/>
                <w:szCs w:val="21"/>
              </w:rPr>
              <w:t>Adresa</w:t>
            </w:r>
          </w:p>
        </w:tc>
      </w:tr>
      <w:tr w:rsidR="0023770C" w:rsidRPr="00A07971" w14:paraId="2B1EBF92" w14:textId="77777777" w:rsidTr="00726F12">
        <w:trPr>
          <w:trHeight w:val="556"/>
        </w:trPr>
        <w:tc>
          <w:tcPr>
            <w:tcW w:w="3118" w:type="dxa"/>
          </w:tcPr>
          <w:p w14:paraId="09C89B6D" w14:textId="77777777" w:rsidR="0023770C" w:rsidRPr="00A07971" w:rsidRDefault="0023770C" w:rsidP="00726F12">
            <w:pPr>
              <w:tabs>
                <w:tab w:val="left" w:pos="61"/>
                <w:tab w:val="left" w:pos="6300"/>
              </w:tabs>
              <w:spacing w:before="120" w:after="120"/>
              <w:ind w:left="61"/>
              <w:rPr>
                <w:b/>
                <w:smallCaps/>
                <w:spacing w:val="20"/>
                <w:sz w:val="21"/>
                <w:szCs w:val="21"/>
              </w:rPr>
            </w:pPr>
            <w:r w:rsidRPr="00A07971">
              <w:rPr>
                <w:b/>
                <w:sz w:val="21"/>
                <w:szCs w:val="21"/>
                <w:highlight w:val="yellow"/>
              </w:rPr>
              <w:t>***</w:t>
            </w:r>
          </w:p>
        </w:tc>
        <w:tc>
          <w:tcPr>
            <w:tcW w:w="1559" w:type="dxa"/>
          </w:tcPr>
          <w:p w14:paraId="6FFF5FDD" w14:textId="77777777" w:rsidR="0023770C" w:rsidRPr="00A07971" w:rsidRDefault="0023770C" w:rsidP="00726F12">
            <w:pPr>
              <w:tabs>
                <w:tab w:val="left" w:pos="61"/>
                <w:tab w:val="left" w:pos="6300"/>
              </w:tabs>
              <w:spacing w:before="120" w:after="120"/>
              <w:ind w:left="61"/>
              <w:jc w:val="center"/>
              <w:rPr>
                <w:b/>
                <w:sz w:val="21"/>
                <w:szCs w:val="21"/>
                <w:highlight w:val="yellow"/>
              </w:rPr>
            </w:pPr>
            <w:r w:rsidRPr="00A07971">
              <w:rPr>
                <w:b/>
                <w:sz w:val="21"/>
                <w:szCs w:val="21"/>
                <w:highlight w:val="yellow"/>
              </w:rPr>
              <w:t>***</w:t>
            </w:r>
          </w:p>
        </w:tc>
        <w:tc>
          <w:tcPr>
            <w:tcW w:w="4928" w:type="dxa"/>
          </w:tcPr>
          <w:p w14:paraId="330D9520" w14:textId="77777777" w:rsidR="0023770C" w:rsidRPr="00A07971" w:rsidRDefault="0023770C" w:rsidP="00726F12">
            <w:pPr>
              <w:tabs>
                <w:tab w:val="left" w:pos="61"/>
                <w:tab w:val="left" w:pos="6300"/>
              </w:tabs>
              <w:spacing w:before="120" w:after="120"/>
              <w:ind w:left="61"/>
              <w:rPr>
                <w:b/>
                <w:smallCaps/>
                <w:spacing w:val="20"/>
                <w:sz w:val="21"/>
                <w:szCs w:val="21"/>
              </w:rPr>
            </w:pPr>
            <w:r w:rsidRPr="00A07971">
              <w:rPr>
                <w:b/>
                <w:sz w:val="21"/>
                <w:szCs w:val="21"/>
                <w:highlight w:val="yellow"/>
              </w:rPr>
              <w:t>***</w:t>
            </w:r>
          </w:p>
        </w:tc>
      </w:tr>
    </w:tbl>
    <w:p w14:paraId="55A820CD" w14:textId="4E4DB4A2" w:rsidR="0023770C" w:rsidRDefault="0023770C" w:rsidP="008D1ABC">
      <w:pPr>
        <w:ind w:left="993"/>
        <w:rPr>
          <w:sz w:val="21"/>
          <w:szCs w:val="21"/>
        </w:rPr>
      </w:pPr>
      <w:r w:rsidRPr="00A07971">
        <w:rPr>
          <w:sz w:val="21"/>
          <w:szCs w:val="21"/>
        </w:rPr>
        <w:lastRenderedPageBreak/>
        <w:t xml:space="preserve">Zhotovitel je oprávněn provádět dodávku </w:t>
      </w:r>
      <w:r w:rsidR="008D1ABC">
        <w:rPr>
          <w:sz w:val="21"/>
          <w:szCs w:val="21"/>
        </w:rPr>
        <w:t xml:space="preserve">TMS </w:t>
      </w:r>
      <w:r w:rsidRPr="00A07971">
        <w:rPr>
          <w:sz w:val="21"/>
          <w:szCs w:val="21"/>
        </w:rPr>
        <w:t>pomocí jiných dodavatelů či poddodavatelů pouze na základě předchozího písemného souhlasu objednatele.</w:t>
      </w:r>
    </w:p>
    <w:p w14:paraId="16178C7C" w14:textId="77777777" w:rsidR="00DB4D4F" w:rsidRPr="008D1ABC" w:rsidRDefault="00DB4D4F" w:rsidP="008D1ABC">
      <w:pPr>
        <w:ind w:left="993"/>
        <w:rPr>
          <w:sz w:val="21"/>
          <w:szCs w:val="21"/>
        </w:rPr>
      </w:pPr>
    </w:p>
    <w:p w14:paraId="23C3DA91" w14:textId="3EED5881" w:rsidR="00DB4D4F" w:rsidRDefault="00DB4D4F" w:rsidP="00DB4D4F">
      <w:pPr>
        <w:pStyle w:val="Odstavecseseznamem"/>
        <w:ind w:left="1134"/>
        <w:rPr>
          <w:sz w:val="21"/>
          <w:szCs w:val="21"/>
        </w:rPr>
      </w:pPr>
      <w:r>
        <w:rPr>
          <w:sz w:val="21"/>
          <w:szCs w:val="21"/>
        </w:rPr>
        <w:t>Dodávka asfaltové směsi bude zajištěna dodavatelem či poddodavatelem:</w:t>
      </w:r>
    </w:p>
    <w:tbl>
      <w:tblPr>
        <w:tblW w:w="9605"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8"/>
        <w:gridCol w:w="1559"/>
        <w:gridCol w:w="4928"/>
      </w:tblGrid>
      <w:tr w:rsidR="00DB4D4F" w:rsidRPr="00A07971" w14:paraId="6CB79874" w14:textId="77777777" w:rsidTr="00A85D44">
        <w:trPr>
          <w:trHeight w:val="539"/>
        </w:trPr>
        <w:tc>
          <w:tcPr>
            <w:tcW w:w="3118" w:type="dxa"/>
          </w:tcPr>
          <w:p w14:paraId="2BA4AD7E" w14:textId="071D4A8D" w:rsidR="00DB4D4F" w:rsidRPr="0023770C" w:rsidRDefault="00DB4D4F" w:rsidP="00A85D44">
            <w:pPr>
              <w:tabs>
                <w:tab w:val="left" w:pos="61"/>
              </w:tabs>
              <w:spacing w:before="120" w:after="120"/>
              <w:jc w:val="both"/>
              <w:rPr>
                <w:sz w:val="21"/>
                <w:szCs w:val="21"/>
              </w:rPr>
            </w:pPr>
            <w:r w:rsidRPr="0023770C">
              <w:rPr>
                <w:sz w:val="21"/>
                <w:szCs w:val="21"/>
              </w:rPr>
              <w:t>Název</w:t>
            </w:r>
          </w:p>
        </w:tc>
        <w:tc>
          <w:tcPr>
            <w:tcW w:w="1559" w:type="dxa"/>
          </w:tcPr>
          <w:p w14:paraId="67A072D1" w14:textId="77777777" w:rsidR="00DB4D4F" w:rsidRPr="00A07971" w:rsidRDefault="00DB4D4F" w:rsidP="00A85D44">
            <w:pPr>
              <w:tabs>
                <w:tab w:val="left" w:pos="61"/>
              </w:tabs>
              <w:spacing w:before="120" w:after="120"/>
              <w:ind w:left="61"/>
              <w:jc w:val="center"/>
              <w:rPr>
                <w:sz w:val="21"/>
                <w:szCs w:val="21"/>
              </w:rPr>
            </w:pPr>
            <w:r w:rsidRPr="00A07971">
              <w:rPr>
                <w:sz w:val="21"/>
                <w:szCs w:val="21"/>
              </w:rPr>
              <w:t>IČO</w:t>
            </w:r>
          </w:p>
        </w:tc>
        <w:tc>
          <w:tcPr>
            <w:tcW w:w="4928" w:type="dxa"/>
          </w:tcPr>
          <w:p w14:paraId="1161B709" w14:textId="5263A73D" w:rsidR="00DB4D4F" w:rsidRPr="00A07971" w:rsidRDefault="00DB4D4F" w:rsidP="00A85D44">
            <w:pPr>
              <w:tabs>
                <w:tab w:val="left" w:pos="61"/>
              </w:tabs>
              <w:spacing w:before="120" w:after="120"/>
              <w:ind w:left="61"/>
              <w:jc w:val="both"/>
              <w:rPr>
                <w:sz w:val="21"/>
                <w:szCs w:val="21"/>
              </w:rPr>
            </w:pPr>
            <w:r w:rsidRPr="00A07971">
              <w:rPr>
                <w:sz w:val="21"/>
                <w:szCs w:val="21"/>
              </w:rPr>
              <w:t>Adresa</w:t>
            </w:r>
            <w:r>
              <w:rPr>
                <w:sz w:val="21"/>
                <w:szCs w:val="21"/>
              </w:rPr>
              <w:t xml:space="preserve"> obalovny</w:t>
            </w:r>
          </w:p>
        </w:tc>
      </w:tr>
      <w:tr w:rsidR="00DB4D4F" w:rsidRPr="00A07971" w14:paraId="2D89FFCF" w14:textId="77777777" w:rsidTr="00A85D44">
        <w:trPr>
          <w:trHeight w:val="556"/>
        </w:trPr>
        <w:tc>
          <w:tcPr>
            <w:tcW w:w="3118" w:type="dxa"/>
          </w:tcPr>
          <w:p w14:paraId="5A607F38" w14:textId="77777777" w:rsidR="00DB4D4F" w:rsidRPr="00A07971" w:rsidRDefault="00DB4D4F" w:rsidP="00A85D44">
            <w:pPr>
              <w:tabs>
                <w:tab w:val="left" w:pos="61"/>
                <w:tab w:val="left" w:pos="6300"/>
              </w:tabs>
              <w:spacing w:before="120" w:after="120"/>
              <w:ind w:left="61"/>
              <w:rPr>
                <w:b/>
                <w:smallCaps/>
                <w:spacing w:val="20"/>
                <w:sz w:val="21"/>
                <w:szCs w:val="21"/>
              </w:rPr>
            </w:pPr>
            <w:r w:rsidRPr="00A07971">
              <w:rPr>
                <w:b/>
                <w:sz w:val="21"/>
                <w:szCs w:val="21"/>
                <w:highlight w:val="yellow"/>
              </w:rPr>
              <w:t>***</w:t>
            </w:r>
          </w:p>
        </w:tc>
        <w:tc>
          <w:tcPr>
            <w:tcW w:w="1559" w:type="dxa"/>
          </w:tcPr>
          <w:p w14:paraId="42FD6288" w14:textId="77777777" w:rsidR="00DB4D4F" w:rsidRPr="00A07971" w:rsidRDefault="00DB4D4F" w:rsidP="00A85D44">
            <w:pPr>
              <w:tabs>
                <w:tab w:val="left" w:pos="61"/>
                <w:tab w:val="left" w:pos="6300"/>
              </w:tabs>
              <w:spacing w:before="120" w:after="120"/>
              <w:ind w:left="61"/>
              <w:jc w:val="center"/>
              <w:rPr>
                <w:b/>
                <w:sz w:val="21"/>
                <w:szCs w:val="21"/>
                <w:highlight w:val="yellow"/>
              </w:rPr>
            </w:pPr>
            <w:r w:rsidRPr="00A07971">
              <w:rPr>
                <w:b/>
                <w:sz w:val="21"/>
                <w:szCs w:val="21"/>
                <w:highlight w:val="yellow"/>
              </w:rPr>
              <w:t>***</w:t>
            </w:r>
          </w:p>
        </w:tc>
        <w:tc>
          <w:tcPr>
            <w:tcW w:w="4928" w:type="dxa"/>
          </w:tcPr>
          <w:p w14:paraId="0DB9D76C" w14:textId="77777777" w:rsidR="00DB4D4F" w:rsidRPr="00A07971" w:rsidRDefault="00DB4D4F" w:rsidP="00A85D44">
            <w:pPr>
              <w:tabs>
                <w:tab w:val="left" w:pos="61"/>
                <w:tab w:val="left" w:pos="6300"/>
              </w:tabs>
              <w:spacing w:before="120" w:after="120"/>
              <w:ind w:left="61"/>
              <w:rPr>
                <w:b/>
                <w:smallCaps/>
                <w:spacing w:val="20"/>
                <w:sz w:val="21"/>
                <w:szCs w:val="21"/>
              </w:rPr>
            </w:pPr>
            <w:r w:rsidRPr="00A07971">
              <w:rPr>
                <w:b/>
                <w:sz w:val="21"/>
                <w:szCs w:val="21"/>
                <w:highlight w:val="yellow"/>
              </w:rPr>
              <w:t>***</w:t>
            </w:r>
          </w:p>
        </w:tc>
      </w:tr>
    </w:tbl>
    <w:p w14:paraId="22277D2C" w14:textId="44EC8B5B" w:rsidR="00DB4D4F" w:rsidRDefault="00DB4D4F" w:rsidP="00DB4D4F">
      <w:pPr>
        <w:ind w:left="993"/>
        <w:rPr>
          <w:sz w:val="21"/>
          <w:szCs w:val="21"/>
        </w:rPr>
      </w:pPr>
      <w:r w:rsidRPr="00A07971">
        <w:rPr>
          <w:sz w:val="21"/>
          <w:szCs w:val="21"/>
        </w:rPr>
        <w:t xml:space="preserve">Zhotovitel je oprávněn provádět dodávku </w:t>
      </w:r>
      <w:r>
        <w:rPr>
          <w:sz w:val="21"/>
          <w:szCs w:val="21"/>
        </w:rPr>
        <w:t xml:space="preserve">asfaltové směsi </w:t>
      </w:r>
      <w:r w:rsidRPr="00A07971">
        <w:rPr>
          <w:sz w:val="21"/>
          <w:szCs w:val="21"/>
        </w:rPr>
        <w:t>pomocí jiných dodavatelů či poddodavatelů pouze na základě předchozího písemného souhlasu objednatele.</w:t>
      </w:r>
    </w:p>
    <w:p w14:paraId="2DFF2D5E" w14:textId="77777777" w:rsidR="0023770C" w:rsidRDefault="0023770C" w:rsidP="0023770C">
      <w:pPr>
        <w:pStyle w:val="Odstavecseseznamem"/>
        <w:ind w:left="1134"/>
        <w:rPr>
          <w:sz w:val="21"/>
          <w:szCs w:val="21"/>
        </w:rPr>
      </w:pPr>
    </w:p>
    <w:p w14:paraId="317C4145" w14:textId="77777777" w:rsidR="00DB4748" w:rsidRPr="004518B5" w:rsidRDefault="00DB4748" w:rsidP="00DB4748">
      <w:pPr>
        <w:pStyle w:val="Odstavecseseznamem"/>
        <w:numPr>
          <w:ilvl w:val="1"/>
          <w:numId w:val="36"/>
        </w:numPr>
        <w:ind w:left="1134" w:hanging="425"/>
        <w:rPr>
          <w:sz w:val="21"/>
          <w:szCs w:val="21"/>
        </w:rPr>
      </w:pPr>
      <w:r w:rsidRPr="004518B5">
        <w:rPr>
          <w:sz w:val="21"/>
          <w:szCs w:val="21"/>
        </w:rPr>
        <w:t>Zhotovitel je oprávněn provádět části díla s pomocí jiných poddodavatelů pohybujících se na staveništi poté, co objednateli prokazatelně písemně oznámí identifikaci poddodavatele a práce, které má poddodavatel provést.</w:t>
      </w:r>
    </w:p>
    <w:p w14:paraId="06E0D0E8" w14:textId="77777777" w:rsidR="00DB4748" w:rsidRPr="004518B5" w:rsidRDefault="00DB4748" w:rsidP="00DB4748">
      <w:pPr>
        <w:pStyle w:val="Odstavecseseznamem"/>
        <w:tabs>
          <w:tab w:val="left" w:pos="1080"/>
        </w:tabs>
        <w:suppressAutoHyphens/>
        <w:spacing w:before="120" w:after="120"/>
        <w:ind w:left="1134"/>
        <w:jc w:val="both"/>
        <w:rPr>
          <w:sz w:val="21"/>
          <w:szCs w:val="21"/>
        </w:rPr>
      </w:pPr>
    </w:p>
    <w:p w14:paraId="79BB09C7" w14:textId="77777777" w:rsidR="00DB4748" w:rsidRPr="004518B5" w:rsidRDefault="00DB4748" w:rsidP="00DB4748">
      <w:pPr>
        <w:pStyle w:val="Odstavecseseznamem"/>
        <w:numPr>
          <w:ilvl w:val="1"/>
          <w:numId w:val="36"/>
        </w:numPr>
        <w:ind w:left="1134" w:hanging="425"/>
        <w:rPr>
          <w:sz w:val="21"/>
          <w:szCs w:val="21"/>
        </w:rPr>
      </w:pPr>
      <w:r w:rsidRPr="004518B5">
        <w:rPr>
          <w:sz w:val="21"/>
          <w:szCs w:val="21"/>
        </w:rPr>
        <w:t>Zhotovitel odpovídá za činnost poddodavatele tak, jako by jí prováděl sám.</w:t>
      </w:r>
    </w:p>
    <w:p w14:paraId="17730BA9" w14:textId="77777777" w:rsidR="00DB4748" w:rsidRPr="004518B5" w:rsidRDefault="00DB4748" w:rsidP="00DB4748">
      <w:pPr>
        <w:rPr>
          <w:sz w:val="21"/>
          <w:szCs w:val="21"/>
        </w:rPr>
      </w:pPr>
    </w:p>
    <w:p w14:paraId="33930951" w14:textId="77777777" w:rsidR="00DB4748" w:rsidRPr="004518B5" w:rsidRDefault="00DB4748" w:rsidP="00DB4748">
      <w:pPr>
        <w:pStyle w:val="Odstavecseseznamem"/>
        <w:numPr>
          <w:ilvl w:val="1"/>
          <w:numId w:val="36"/>
        </w:numPr>
        <w:ind w:left="1134" w:hanging="425"/>
        <w:rPr>
          <w:sz w:val="21"/>
          <w:szCs w:val="21"/>
        </w:rPr>
      </w:pPr>
      <w:r w:rsidRPr="004518B5">
        <w:rPr>
          <w:sz w:val="21"/>
          <w:szCs w:val="21"/>
        </w:rPr>
        <w:t>Zhotovitel je povinen hradit poddodavatelům veškeré své peněžité závazk</w:t>
      </w:r>
      <w:r>
        <w:rPr>
          <w:sz w:val="21"/>
          <w:szCs w:val="21"/>
        </w:rPr>
        <w:t>y vůči poddodavatelům vzniklé z </w:t>
      </w:r>
      <w:r w:rsidRPr="004518B5">
        <w:rPr>
          <w:sz w:val="21"/>
          <w:szCs w:val="21"/>
        </w:rPr>
        <w:t>této smlouvy nebo v souvislosti s ní řádně a včas.</w:t>
      </w:r>
    </w:p>
    <w:p w14:paraId="2AD947BC" w14:textId="77777777" w:rsidR="00DB4748" w:rsidRPr="004518B5" w:rsidRDefault="00DB4748" w:rsidP="00DB4748">
      <w:pPr>
        <w:numPr>
          <w:ilvl w:val="0"/>
          <w:numId w:val="22"/>
        </w:numPr>
        <w:tabs>
          <w:tab w:val="clear" w:pos="720"/>
          <w:tab w:val="left" w:pos="540"/>
        </w:tabs>
        <w:spacing w:before="120" w:after="120"/>
        <w:ind w:left="540" w:hanging="540"/>
        <w:jc w:val="both"/>
        <w:rPr>
          <w:sz w:val="21"/>
          <w:szCs w:val="21"/>
        </w:rPr>
      </w:pPr>
      <w:r w:rsidRPr="004518B5">
        <w:rPr>
          <w:sz w:val="21"/>
          <w:szCs w:val="21"/>
        </w:rPr>
        <w:t>Bezpečnost a ochrana zdraví (BOZP)</w:t>
      </w:r>
    </w:p>
    <w:p w14:paraId="6CA1D2EF" w14:textId="77777777" w:rsidR="00DB4748" w:rsidRPr="0047498A" w:rsidRDefault="00DB4748" w:rsidP="00DB4748">
      <w:pPr>
        <w:pStyle w:val="Odstavecseseznamem"/>
        <w:numPr>
          <w:ilvl w:val="1"/>
          <w:numId w:val="37"/>
        </w:numPr>
        <w:tabs>
          <w:tab w:val="left" w:pos="1080"/>
        </w:tabs>
        <w:suppressAutoHyphens/>
        <w:spacing w:before="120" w:after="120"/>
        <w:jc w:val="both"/>
        <w:rPr>
          <w:sz w:val="21"/>
          <w:szCs w:val="21"/>
        </w:rPr>
      </w:pPr>
      <w:r w:rsidRPr="004518B5">
        <w:rPr>
          <w:sz w:val="21"/>
          <w:szCs w:val="21"/>
        </w:rPr>
        <w:t xml:space="preserve">Zhotovitel je odpovědný za BOZP. Zhotovitel je zejména povinen dodržovat veškeré bezpečnostní předpisy </w:t>
      </w:r>
      <w:r w:rsidRPr="0047498A">
        <w:rPr>
          <w:sz w:val="21"/>
          <w:szCs w:val="21"/>
        </w:rPr>
        <w:t>a dbát na bezpečnost všech osob, které mají právo být na staveništi.</w:t>
      </w:r>
    </w:p>
    <w:p w14:paraId="1725FA49" w14:textId="77777777" w:rsidR="00DB4748" w:rsidRDefault="00DB4748" w:rsidP="00DB4748">
      <w:pPr>
        <w:numPr>
          <w:ilvl w:val="1"/>
          <w:numId w:val="37"/>
        </w:numPr>
        <w:spacing w:before="120" w:after="120"/>
        <w:jc w:val="both"/>
        <w:rPr>
          <w:sz w:val="21"/>
          <w:szCs w:val="21"/>
        </w:rPr>
      </w:pPr>
      <w:bookmarkStart w:id="3" w:name="_Hlk165539622"/>
      <w:r w:rsidRPr="0047498A">
        <w:rPr>
          <w:sz w:val="21"/>
          <w:szCs w:val="21"/>
        </w:rPr>
        <w:t xml:space="preserve">Objednatelem </w:t>
      </w:r>
      <w:r w:rsidR="008D1ABC">
        <w:rPr>
          <w:sz w:val="21"/>
          <w:szCs w:val="21"/>
        </w:rPr>
        <w:t>bude</w:t>
      </w:r>
      <w:r w:rsidRPr="0047498A">
        <w:rPr>
          <w:sz w:val="21"/>
          <w:szCs w:val="21"/>
        </w:rPr>
        <w:t xml:space="preserve"> určen koordinátor BOZP na staveništi (dále jen „koordinátor BOZP“)</w:t>
      </w:r>
      <w:bookmarkEnd w:id="3"/>
      <w:r w:rsidRPr="0047498A">
        <w:rPr>
          <w:sz w:val="21"/>
          <w:szCs w:val="21"/>
        </w:rPr>
        <w:t>.</w:t>
      </w:r>
    </w:p>
    <w:p w14:paraId="26FF85E2" w14:textId="77777777" w:rsidR="008D1ABC" w:rsidRPr="008D1ABC" w:rsidRDefault="008D1ABC" w:rsidP="008D1ABC">
      <w:pPr>
        <w:numPr>
          <w:ilvl w:val="1"/>
          <w:numId w:val="37"/>
        </w:numPr>
        <w:spacing w:before="120" w:after="120"/>
        <w:jc w:val="both"/>
        <w:rPr>
          <w:sz w:val="21"/>
          <w:szCs w:val="21"/>
        </w:rPr>
      </w:pPr>
      <w:r w:rsidRPr="008D1ABC">
        <w:rPr>
          <w:sz w:val="21"/>
          <w:szCs w:val="21"/>
        </w:rPr>
        <w:t xml:space="preserve">Zhotovitel je povinen poskytnout koordinátorovi BOZP součinnost a dále se zavazuje nejpozději do 3 kalendářních dnů provést nápravná opatření navržená koordinátorem BOZP a schválená objednatelem. </w:t>
      </w:r>
    </w:p>
    <w:p w14:paraId="33BFEDE4" w14:textId="77777777" w:rsidR="00DB4748" w:rsidRPr="004518B5" w:rsidRDefault="00DB4748" w:rsidP="00DB4748">
      <w:pPr>
        <w:numPr>
          <w:ilvl w:val="0"/>
          <w:numId w:val="22"/>
        </w:numPr>
        <w:tabs>
          <w:tab w:val="clear" w:pos="720"/>
          <w:tab w:val="left" w:pos="540"/>
        </w:tabs>
        <w:spacing w:before="120" w:after="120"/>
        <w:ind w:left="540" w:hanging="540"/>
        <w:jc w:val="both"/>
        <w:rPr>
          <w:sz w:val="21"/>
          <w:szCs w:val="21"/>
        </w:rPr>
      </w:pPr>
      <w:r w:rsidRPr="004518B5">
        <w:rPr>
          <w:sz w:val="21"/>
          <w:szCs w:val="21"/>
        </w:rPr>
        <w:t>Zhotovitel nese odpovědnost původce odpadů. Zhotovitel je povinen veškerý nepoužitelný materiál zlikvidovat v souladu se zákonem o odpadech a dokumentací. Nepoužitelný materiá</w:t>
      </w:r>
      <w:r>
        <w:rPr>
          <w:sz w:val="21"/>
          <w:szCs w:val="21"/>
        </w:rPr>
        <w:t>l je materiál, který vznikl při </w:t>
      </w:r>
      <w:r w:rsidRPr="004518B5">
        <w:rPr>
          <w:sz w:val="21"/>
          <w:szCs w:val="21"/>
        </w:rPr>
        <w:t>provádění díla a není předmětem díla.</w:t>
      </w:r>
    </w:p>
    <w:p w14:paraId="651625E8" w14:textId="77777777" w:rsidR="00DB4748" w:rsidRPr="004518B5" w:rsidRDefault="00DB4748" w:rsidP="00DB4748">
      <w:pPr>
        <w:numPr>
          <w:ilvl w:val="0"/>
          <w:numId w:val="22"/>
        </w:numPr>
        <w:tabs>
          <w:tab w:val="clear" w:pos="720"/>
          <w:tab w:val="left" w:pos="540"/>
        </w:tabs>
        <w:spacing w:before="120" w:after="120"/>
        <w:ind w:left="540" w:hanging="540"/>
        <w:jc w:val="both"/>
        <w:rPr>
          <w:sz w:val="21"/>
          <w:szCs w:val="21"/>
        </w:rPr>
      </w:pPr>
      <w:r w:rsidRPr="004518B5">
        <w:rPr>
          <w:sz w:val="21"/>
          <w:szCs w:val="21"/>
        </w:rPr>
        <w:t>Doklad o likvidaci odpadu bude obsahovat minimálně:</w:t>
      </w:r>
    </w:p>
    <w:p w14:paraId="1DB92C92" w14:textId="77777777" w:rsidR="00DB4748" w:rsidRPr="004518B5" w:rsidRDefault="00DB4748" w:rsidP="00DB4748">
      <w:pPr>
        <w:pStyle w:val="Odstavecseseznamem"/>
        <w:numPr>
          <w:ilvl w:val="2"/>
          <w:numId w:val="10"/>
        </w:numPr>
        <w:tabs>
          <w:tab w:val="left" w:pos="1418"/>
        </w:tabs>
        <w:suppressAutoHyphens/>
        <w:ind w:hanging="884"/>
        <w:rPr>
          <w:sz w:val="21"/>
          <w:szCs w:val="21"/>
          <w:lang w:eastAsia="en-US"/>
        </w:rPr>
      </w:pPr>
      <w:r w:rsidRPr="004518B5">
        <w:rPr>
          <w:sz w:val="21"/>
          <w:szCs w:val="21"/>
          <w:lang w:eastAsia="en-US"/>
        </w:rPr>
        <w:t>Název příjemce odpadu včetně IČO.</w:t>
      </w:r>
    </w:p>
    <w:p w14:paraId="63EF971B" w14:textId="77777777" w:rsidR="00DB4748" w:rsidRPr="004518B5" w:rsidRDefault="00DB4748" w:rsidP="00DB4748">
      <w:pPr>
        <w:pStyle w:val="Odstavecseseznamem"/>
        <w:numPr>
          <w:ilvl w:val="2"/>
          <w:numId w:val="10"/>
        </w:numPr>
        <w:tabs>
          <w:tab w:val="left" w:pos="1418"/>
        </w:tabs>
        <w:suppressAutoHyphens/>
        <w:ind w:hanging="884"/>
        <w:rPr>
          <w:sz w:val="21"/>
          <w:szCs w:val="21"/>
          <w:lang w:eastAsia="en-US"/>
        </w:rPr>
      </w:pPr>
      <w:r w:rsidRPr="004518B5">
        <w:rPr>
          <w:sz w:val="21"/>
          <w:szCs w:val="21"/>
          <w:lang w:eastAsia="en-US"/>
        </w:rPr>
        <w:t>Název původce odpadu.</w:t>
      </w:r>
    </w:p>
    <w:p w14:paraId="7984DE3E" w14:textId="77777777" w:rsidR="00DB4748" w:rsidRPr="004518B5" w:rsidRDefault="00DB4748" w:rsidP="00DB4748">
      <w:pPr>
        <w:pStyle w:val="Odstavecseseznamem"/>
        <w:numPr>
          <w:ilvl w:val="2"/>
          <w:numId w:val="10"/>
        </w:numPr>
        <w:tabs>
          <w:tab w:val="left" w:pos="1418"/>
        </w:tabs>
        <w:suppressAutoHyphens/>
        <w:ind w:hanging="884"/>
        <w:rPr>
          <w:sz w:val="21"/>
          <w:szCs w:val="21"/>
          <w:lang w:eastAsia="en-US"/>
        </w:rPr>
      </w:pPr>
      <w:r w:rsidRPr="004518B5">
        <w:rPr>
          <w:sz w:val="21"/>
          <w:szCs w:val="21"/>
          <w:lang w:eastAsia="en-US"/>
        </w:rPr>
        <w:t>Datum a čas uložení odpadu.</w:t>
      </w:r>
    </w:p>
    <w:p w14:paraId="794EDEE4" w14:textId="77777777" w:rsidR="00DB4748" w:rsidRPr="004518B5" w:rsidRDefault="00DB4748" w:rsidP="00DB4748">
      <w:pPr>
        <w:pStyle w:val="Odstavecseseznamem"/>
        <w:numPr>
          <w:ilvl w:val="2"/>
          <w:numId w:val="10"/>
        </w:numPr>
        <w:tabs>
          <w:tab w:val="left" w:pos="1418"/>
        </w:tabs>
        <w:suppressAutoHyphens/>
        <w:ind w:hanging="884"/>
        <w:rPr>
          <w:sz w:val="21"/>
          <w:szCs w:val="21"/>
          <w:lang w:eastAsia="en-US"/>
        </w:rPr>
      </w:pPr>
      <w:r w:rsidRPr="004518B5">
        <w:rPr>
          <w:sz w:val="21"/>
          <w:szCs w:val="21"/>
          <w:lang w:eastAsia="en-US"/>
        </w:rPr>
        <w:t>Registrační značka auta, které odpad přivezlo.</w:t>
      </w:r>
    </w:p>
    <w:p w14:paraId="61C9C018" w14:textId="77777777" w:rsidR="00DB4748" w:rsidRPr="004518B5" w:rsidRDefault="00DB4748" w:rsidP="00DB4748">
      <w:pPr>
        <w:pStyle w:val="Odstavecseseznamem"/>
        <w:numPr>
          <w:ilvl w:val="2"/>
          <w:numId w:val="10"/>
        </w:numPr>
        <w:tabs>
          <w:tab w:val="left" w:pos="1418"/>
        </w:tabs>
        <w:suppressAutoHyphens/>
        <w:ind w:hanging="884"/>
        <w:rPr>
          <w:sz w:val="21"/>
          <w:szCs w:val="21"/>
          <w:lang w:eastAsia="en-US"/>
        </w:rPr>
      </w:pPr>
      <w:r w:rsidRPr="004518B5">
        <w:rPr>
          <w:sz w:val="21"/>
          <w:szCs w:val="21"/>
          <w:lang w:eastAsia="en-US"/>
        </w:rPr>
        <w:t>Hmotnost (příjezd, odjezd – výpočet hmotnosti (rozdíl hmotností).</w:t>
      </w:r>
    </w:p>
    <w:p w14:paraId="13DB4EE2" w14:textId="77777777" w:rsidR="00DB4748" w:rsidRPr="004518B5" w:rsidRDefault="00DB4748" w:rsidP="00DB4748">
      <w:pPr>
        <w:pStyle w:val="Odstavecseseznamem"/>
        <w:numPr>
          <w:ilvl w:val="2"/>
          <w:numId w:val="10"/>
        </w:numPr>
        <w:tabs>
          <w:tab w:val="left" w:pos="1418"/>
        </w:tabs>
        <w:suppressAutoHyphens/>
        <w:ind w:hanging="884"/>
        <w:rPr>
          <w:sz w:val="21"/>
          <w:szCs w:val="21"/>
          <w:lang w:eastAsia="en-US"/>
        </w:rPr>
      </w:pPr>
      <w:r w:rsidRPr="004518B5">
        <w:rPr>
          <w:sz w:val="21"/>
          <w:szCs w:val="21"/>
          <w:lang w:eastAsia="en-US"/>
        </w:rPr>
        <w:t>Původ odpadu (název stavby).</w:t>
      </w:r>
    </w:p>
    <w:p w14:paraId="5F6DF8BC" w14:textId="77777777" w:rsidR="00DB4748" w:rsidRPr="004518B5" w:rsidRDefault="00DB4748" w:rsidP="00DB4748">
      <w:pPr>
        <w:pStyle w:val="Odstavecseseznamem"/>
        <w:numPr>
          <w:ilvl w:val="2"/>
          <w:numId w:val="10"/>
        </w:numPr>
        <w:tabs>
          <w:tab w:val="left" w:pos="1418"/>
        </w:tabs>
        <w:suppressAutoHyphens/>
        <w:ind w:hanging="884"/>
        <w:rPr>
          <w:sz w:val="21"/>
          <w:szCs w:val="21"/>
          <w:lang w:eastAsia="en-US"/>
        </w:rPr>
      </w:pPr>
      <w:r w:rsidRPr="004518B5">
        <w:rPr>
          <w:sz w:val="21"/>
          <w:szCs w:val="21"/>
          <w:lang w:eastAsia="en-US"/>
        </w:rPr>
        <w:t>Název odpadu.</w:t>
      </w:r>
    </w:p>
    <w:p w14:paraId="18EC2CD3" w14:textId="77777777" w:rsidR="00DB4748" w:rsidRPr="004518B5" w:rsidRDefault="00DB4748" w:rsidP="00DB4748">
      <w:pPr>
        <w:pStyle w:val="Odstavecseseznamem"/>
        <w:numPr>
          <w:ilvl w:val="2"/>
          <w:numId w:val="10"/>
        </w:numPr>
        <w:tabs>
          <w:tab w:val="left" w:pos="1418"/>
        </w:tabs>
        <w:suppressAutoHyphens/>
        <w:ind w:hanging="884"/>
        <w:rPr>
          <w:sz w:val="21"/>
          <w:szCs w:val="21"/>
          <w:lang w:eastAsia="en-US"/>
        </w:rPr>
      </w:pPr>
      <w:r w:rsidRPr="004518B5">
        <w:rPr>
          <w:sz w:val="21"/>
          <w:szCs w:val="21"/>
          <w:lang w:eastAsia="en-US"/>
        </w:rPr>
        <w:t>Kód odpadu.</w:t>
      </w:r>
    </w:p>
    <w:p w14:paraId="37805D0A" w14:textId="77777777" w:rsidR="00DB4748" w:rsidRPr="004518B5" w:rsidRDefault="00DB4748" w:rsidP="00DB4748">
      <w:pPr>
        <w:pStyle w:val="Odstavecseseznamem"/>
        <w:numPr>
          <w:ilvl w:val="2"/>
          <w:numId w:val="10"/>
        </w:numPr>
        <w:tabs>
          <w:tab w:val="left" w:pos="1418"/>
        </w:tabs>
        <w:suppressAutoHyphens/>
        <w:ind w:hanging="884"/>
        <w:rPr>
          <w:sz w:val="21"/>
          <w:szCs w:val="21"/>
          <w:lang w:eastAsia="en-US"/>
        </w:rPr>
      </w:pPr>
      <w:r w:rsidRPr="004518B5">
        <w:rPr>
          <w:sz w:val="21"/>
          <w:szCs w:val="21"/>
          <w:lang w:eastAsia="en-US"/>
        </w:rPr>
        <w:t>Název či místo provozovny, kde se odpad ukládá.</w:t>
      </w:r>
    </w:p>
    <w:p w14:paraId="527E1FEC" w14:textId="77777777" w:rsidR="00DB4748" w:rsidRPr="004518B5" w:rsidRDefault="00DB4748" w:rsidP="00DB4748">
      <w:pPr>
        <w:pStyle w:val="Odstavecseseznamem"/>
        <w:numPr>
          <w:ilvl w:val="2"/>
          <w:numId w:val="10"/>
        </w:numPr>
        <w:tabs>
          <w:tab w:val="left" w:pos="1418"/>
        </w:tabs>
        <w:suppressAutoHyphens/>
        <w:ind w:hanging="884"/>
        <w:rPr>
          <w:sz w:val="21"/>
          <w:szCs w:val="21"/>
          <w:lang w:eastAsia="en-US"/>
        </w:rPr>
      </w:pPr>
      <w:r w:rsidRPr="004518B5">
        <w:rPr>
          <w:sz w:val="21"/>
          <w:szCs w:val="21"/>
          <w:lang w:eastAsia="en-US"/>
        </w:rPr>
        <w:t>Kdo odpad převzal.</w:t>
      </w:r>
    </w:p>
    <w:p w14:paraId="4B9B9207" w14:textId="77777777" w:rsidR="00DB4748" w:rsidRPr="004518B5" w:rsidRDefault="00DB4748" w:rsidP="00DB4748">
      <w:pPr>
        <w:pStyle w:val="Odstavecseseznamem"/>
        <w:numPr>
          <w:ilvl w:val="2"/>
          <w:numId w:val="10"/>
        </w:numPr>
        <w:tabs>
          <w:tab w:val="left" w:pos="1418"/>
        </w:tabs>
        <w:suppressAutoHyphens/>
        <w:ind w:hanging="884"/>
        <w:rPr>
          <w:sz w:val="21"/>
          <w:szCs w:val="21"/>
          <w:lang w:eastAsia="en-US"/>
        </w:rPr>
      </w:pPr>
      <w:r w:rsidRPr="004518B5">
        <w:rPr>
          <w:sz w:val="21"/>
          <w:szCs w:val="21"/>
          <w:lang w:eastAsia="en-US"/>
        </w:rPr>
        <w:t>Kdo odpad odevzdal.</w:t>
      </w:r>
    </w:p>
    <w:p w14:paraId="2A3DE299" w14:textId="77777777" w:rsidR="00DB4748" w:rsidRPr="004518B5" w:rsidRDefault="00DB4748" w:rsidP="00DB4748">
      <w:pPr>
        <w:spacing w:before="120" w:after="120"/>
        <w:ind w:left="567" w:hanging="567"/>
        <w:rPr>
          <w:sz w:val="21"/>
          <w:szCs w:val="21"/>
          <w:lang w:eastAsia="en-US"/>
        </w:rPr>
      </w:pPr>
      <w:r w:rsidRPr="004518B5">
        <w:rPr>
          <w:sz w:val="21"/>
          <w:szCs w:val="21"/>
          <w:lang w:eastAsia="en-US"/>
        </w:rPr>
        <w:t xml:space="preserve">          Bude-li nepotřebný materiál využit k jiným účelům v souladu se zákonem o odpadech,  musí zhotovitel předložit minimálně tyto informace.</w:t>
      </w:r>
    </w:p>
    <w:p w14:paraId="232AC912" w14:textId="77777777" w:rsidR="00DB4748" w:rsidRPr="004518B5" w:rsidRDefault="00DB4748" w:rsidP="00DB4748">
      <w:pPr>
        <w:pStyle w:val="Odstavecseseznamem"/>
        <w:numPr>
          <w:ilvl w:val="0"/>
          <w:numId w:val="38"/>
        </w:numPr>
        <w:spacing w:before="120" w:after="120"/>
        <w:rPr>
          <w:sz w:val="21"/>
          <w:szCs w:val="21"/>
          <w:lang w:eastAsia="en-US"/>
        </w:rPr>
      </w:pPr>
      <w:r w:rsidRPr="004518B5">
        <w:rPr>
          <w:sz w:val="21"/>
          <w:szCs w:val="21"/>
          <w:lang w:eastAsia="en-US"/>
        </w:rPr>
        <w:t>množství a druh materiálu.</w:t>
      </w:r>
    </w:p>
    <w:p w14:paraId="3B7087F0" w14:textId="77777777" w:rsidR="00DB4748" w:rsidRPr="004518B5" w:rsidRDefault="00DB4748" w:rsidP="00DB4748">
      <w:pPr>
        <w:pStyle w:val="Odstavecseseznamem"/>
        <w:numPr>
          <w:ilvl w:val="0"/>
          <w:numId w:val="38"/>
        </w:numPr>
        <w:spacing w:before="120" w:after="120"/>
        <w:rPr>
          <w:sz w:val="21"/>
          <w:szCs w:val="21"/>
          <w:lang w:eastAsia="en-US"/>
        </w:rPr>
      </w:pPr>
      <w:r w:rsidRPr="004518B5">
        <w:rPr>
          <w:sz w:val="21"/>
          <w:szCs w:val="21"/>
          <w:lang w:eastAsia="en-US"/>
        </w:rPr>
        <w:t>způsob využití.</w:t>
      </w:r>
    </w:p>
    <w:p w14:paraId="671BD834" w14:textId="77777777" w:rsidR="00DB4748" w:rsidRPr="004518B5" w:rsidRDefault="00DB4748" w:rsidP="00DB4748">
      <w:pPr>
        <w:pStyle w:val="Odstavecseseznamem"/>
        <w:numPr>
          <w:ilvl w:val="0"/>
          <w:numId w:val="38"/>
        </w:numPr>
        <w:spacing w:before="120" w:after="120"/>
        <w:rPr>
          <w:sz w:val="21"/>
          <w:szCs w:val="21"/>
          <w:lang w:eastAsia="en-US"/>
        </w:rPr>
      </w:pPr>
      <w:r w:rsidRPr="004518B5">
        <w:rPr>
          <w:sz w:val="21"/>
          <w:szCs w:val="21"/>
          <w:lang w:eastAsia="en-US"/>
        </w:rPr>
        <w:t>původ materiálu.</w:t>
      </w:r>
    </w:p>
    <w:p w14:paraId="324230D0" w14:textId="77777777" w:rsidR="00DB4748" w:rsidRPr="004518B5" w:rsidRDefault="00DB4748" w:rsidP="00DB4748">
      <w:pPr>
        <w:pStyle w:val="Odstavecseseznamem"/>
        <w:numPr>
          <w:ilvl w:val="0"/>
          <w:numId w:val="38"/>
        </w:numPr>
        <w:spacing w:before="120" w:after="120"/>
        <w:rPr>
          <w:sz w:val="21"/>
          <w:szCs w:val="21"/>
          <w:lang w:eastAsia="en-US"/>
        </w:rPr>
      </w:pPr>
      <w:r w:rsidRPr="004518B5">
        <w:rPr>
          <w:sz w:val="21"/>
          <w:szCs w:val="21"/>
          <w:lang w:eastAsia="en-US"/>
        </w:rPr>
        <w:t>komu byl materiál předán.</w:t>
      </w:r>
    </w:p>
    <w:p w14:paraId="305760F3" w14:textId="77777777" w:rsidR="00DB4748" w:rsidRDefault="00DB4748" w:rsidP="00DB4748">
      <w:pPr>
        <w:pStyle w:val="Odstavecseseznamem"/>
        <w:numPr>
          <w:ilvl w:val="0"/>
          <w:numId w:val="38"/>
        </w:numPr>
        <w:spacing w:before="120" w:after="120"/>
        <w:rPr>
          <w:sz w:val="21"/>
          <w:szCs w:val="21"/>
          <w:lang w:eastAsia="en-US"/>
        </w:rPr>
      </w:pPr>
      <w:r w:rsidRPr="004518B5">
        <w:rPr>
          <w:sz w:val="21"/>
          <w:szCs w:val="21"/>
          <w:lang w:eastAsia="en-US"/>
        </w:rPr>
        <w:t>datum předání.</w:t>
      </w:r>
    </w:p>
    <w:p w14:paraId="232F0566" w14:textId="77777777" w:rsidR="00DB4748" w:rsidRPr="004518B5" w:rsidRDefault="00DB4748" w:rsidP="00DB4748">
      <w:pPr>
        <w:pStyle w:val="Odstavecseseznamem"/>
        <w:spacing w:before="120" w:after="120"/>
        <w:ind w:left="2340"/>
        <w:rPr>
          <w:sz w:val="21"/>
          <w:szCs w:val="21"/>
          <w:lang w:eastAsia="en-US"/>
        </w:rPr>
      </w:pPr>
    </w:p>
    <w:p w14:paraId="5DEED998" w14:textId="77777777" w:rsidR="00DB4748" w:rsidRPr="004518B5" w:rsidRDefault="00DB4748" w:rsidP="00DB4748">
      <w:pPr>
        <w:numPr>
          <w:ilvl w:val="0"/>
          <w:numId w:val="22"/>
        </w:numPr>
        <w:tabs>
          <w:tab w:val="clear" w:pos="720"/>
          <w:tab w:val="left" w:pos="540"/>
        </w:tabs>
        <w:spacing w:before="120" w:after="120"/>
        <w:ind w:left="540" w:hanging="540"/>
        <w:jc w:val="both"/>
        <w:rPr>
          <w:sz w:val="21"/>
          <w:szCs w:val="21"/>
        </w:rPr>
      </w:pPr>
      <w:bookmarkStart w:id="4" w:name="_Hlk165539747"/>
      <w:r w:rsidRPr="004518B5">
        <w:rPr>
          <w:sz w:val="21"/>
          <w:szCs w:val="21"/>
        </w:rPr>
        <w:t>Zhotovitel bere na vědomí, že stavba bude prováděna za úplné uzavírky</w:t>
      </w:r>
      <w:bookmarkEnd w:id="4"/>
      <w:r w:rsidR="0023770C">
        <w:rPr>
          <w:sz w:val="21"/>
          <w:szCs w:val="21"/>
        </w:rPr>
        <w:t xml:space="preserve"> a to </w:t>
      </w:r>
      <w:r w:rsidRPr="004518B5">
        <w:rPr>
          <w:sz w:val="21"/>
          <w:szCs w:val="21"/>
        </w:rPr>
        <w:t>při mo</w:t>
      </w:r>
      <w:r w:rsidR="0023770C">
        <w:rPr>
          <w:sz w:val="21"/>
          <w:szCs w:val="21"/>
        </w:rPr>
        <w:t>ntáži a demontáži mostního provizoria. Pro pěší bude zajištěn trvalý průchod stavbou</w:t>
      </w:r>
      <w:r w:rsidRPr="004518B5">
        <w:rPr>
          <w:i/>
          <w:color w:val="0070C0"/>
          <w:sz w:val="21"/>
          <w:szCs w:val="21"/>
        </w:rPr>
        <w:t>.</w:t>
      </w:r>
    </w:p>
    <w:p w14:paraId="2F1E7742" w14:textId="77777777" w:rsidR="00DB4748" w:rsidRPr="000E0C1A" w:rsidRDefault="00DB4748" w:rsidP="00DB4748">
      <w:pPr>
        <w:pStyle w:val="Odstavecseseznamem"/>
        <w:numPr>
          <w:ilvl w:val="0"/>
          <w:numId w:val="22"/>
        </w:numPr>
        <w:tabs>
          <w:tab w:val="clear" w:pos="720"/>
          <w:tab w:val="num" w:pos="567"/>
        </w:tabs>
        <w:ind w:left="567" w:hanging="567"/>
        <w:jc w:val="both"/>
        <w:rPr>
          <w:sz w:val="21"/>
          <w:szCs w:val="21"/>
        </w:rPr>
      </w:pPr>
      <w:bookmarkStart w:id="5" w:name="_Hlk165539774"/>
      <w:r w:rsidRPr="000E0C1A">
        <w:rPr>
          <w:sz w:val="21"/>
          <w:szCs w:val="21"/>
        </w:rPr>
        <w:t xml:space="preserve">Zhotovitel odpovídá za to, že po celou dobu plnění této smlouvy se na plnění nevztahují sankce vůči Rusku a/nebo Bělorusku a  platby poskytované objednatelem dle této smlouvy nebudou přímo nebo nepřímo ani jen zčásti poskytnuty osobám, vůči kterým platí tzv. individuální finanční sankce ve smyslu Nařízení Rady (EU) č. 269/2014  o omezujících opatřeních vzhledem k činnostem narušujícím nebo ohrožujícím územní celistvost, svrchovanost a nezávislost Ukrajiny (v aktuálním znění), Nařízení Rady (ES) č. 765/2006 o omezujících opatřeních vůči Bělorusku ( v aktuálním znění),  </w:t>
      </w:r>
      <w:r w:rsidRPr="000E0C1A">
        <w:rPr>
          <w:sz w:val="21"/>
          <w:szCs w:val="21"/>
        </w:rPr>
        <w:lastRenderedPageBreak/>
        <w:t xml:space="preserve">Nařízení Rady (EU) č. 208/2014 </w:t>
      </w:r>
      <w:r w:rsidRPr="000E0C1A">
        <w:rPr>
          <w:bCs/>
          <w:color w:val="19161B"/>
          <w:sz w:val="21"/>
          <w:szCs w:val="21"/>
        </w:rPr>
        <w:t xml:space="preserve">o omezujících opatřeních vůči některým osobám, subjektům a orgánům vzhledem k situaci na Ukrajině ( v aktuálním znění) a Nařízení Rady (EU) č. 833/2014 </w:t>
      </w:r>
      <w:r w:rsidRPr="000E0C1A">
        <w:rPr>
          <w:bCs/>
          <w:color w:val="333333"/>
          <w:sz w:val="21"/>
          <w:szCs w:val="21"/>
          <w:shd w:val="clear" w:color="auto" w:fill="FFFFFF"/>
        </w:rPr>
        <w:t>o omezujících opatřeních vzhledem k činnostem Ruska destabilizujícím situaci na Ukrajině ( v aktuálním znění).</w:t>
      </w:r>
    </w:p>
    <w:p w14:paraId="3ED1ED0D" w14:textId="77777777" w:rsidR="000E0C1A" w:rsidRDefault="000E0C1A" w:rsidP="000E0C1A">
      <w:pPr>
        <w:numPr>
          <w:ilvl w:val="0"/>
          <w:numId w:val="22"/>
        </w:numPr>
        <w:tabs>
          <w:tab w:val="clear" w:pos="720"/>
          <w:tab w:val="left" w:pos="540"/>
          <w:tab w:val="num" w:pos="567"/>
        </w:tabs>
        <w:spacing w:before="120" w:after="120"/>
        <w:ind w:left="567" w:hanging="567"/>
        <w:jc w:val="both"/>
        <w:rPr>
          <w:sz w:val="21"/>
          <w:szCs w:val="21"/>
        </w:rPr>
      </w:pPr>
      <w:r>
        <w:rPr>
          <w:sz w:val="21"/>
          <w:szCs w:val="21"/>
        </w:rPr>
        <w:t>Zhotovitel bere na vědomí, že d</w:t>
      </w:r>
      <w:r w:rsidRPr="000E0C1A">
        <w:rPr>
          <w:sz w:val="21"/>
          <w:szCs w:val="21"/>
        </w:rPr>
        <w:t>oba od předání staveniště do zahájení prací bude maximálně zkrácena a využita zejména pro přípravu omezení na trati a případně DIO. Zhotovitel však zahájí přípravu podkladů a prací ihned po předání staveniště, aby samotná realizace mohla proběhnout v co nejkratším termínu.</w:t>
      </w:r>
    </w:p>
    <w:p w14:paraId="167FEFE8" w14:textId="77777777" w:rsidR="000E0C1A" w:rsidRDefault="000E0C1A" w:rsidP="000E0C1A">
      <w:pPr>
        <w:tabs>
          <w:tab w:val="left" w:pos="540"/>
        </w:tabs>
        <w:spacing w:before="120" w:after="120"/>
        <w:ind w:left="567"/>
        <w:jc w:val="both"/>
        <w:rPr>
          <w:sz w:val="21"/>
          <w:szCs w:val="21"/>
        </w:rPr>
      </w:pPr>
      <w:r w:rsidRPr="000E0C1A">
        <w:rPr>
          <w:sz w:val="21"/>
          <w:szCs w:val="21"/>
        </w:rPr>
        <w:t>Na výzvu objednatele bude k mostnímu provizoriu případně dodatečně namontována konzolová lávka pro pěší a realizována všechna příslušná opatření tak, aby byl po mostním provizoriu umožněn i pohyb chodců.</w:t>
      </w:r>
    </w:p>
    <w:p w14:paraId="45234523" w14:textId="77777777" w:rsidR="000E0C1A" w:rsidRDefault="000E0C1A" w:rsidP="000E0C1A">
      <w:pPr>
        <w:tabs>
          <w:tab w:val="left" w:pos="540"/>
        </w:tabs>
        <w:spacing w:before="120" w:after="120"/>
        <w:ind w:left="567"/>
        <w:jc w:val="both"/>
        <w:rPr>
          <w:sz w:val="21"/>
          <w:szCs w:val="21"/>
        </w:rPr>
      </w:pPr>
      <w:r w:rsidRPr="000E0C1A">
        <w:rPr>
          <w:sz w:val="21"/>
          <w:szCs w:val="21"/>
        </w:rPr>
        <w:t>Instalace mostního provizoria a případná montáž konzoly pro pěší budou prováděny výhradně v nočních hodinách, aby byly maximálně eliminovány požadavky na pomalé jízdy a omezení pohybu chodců</w:t>
      </w:r>
      <w:r>
        <w:rPr>
          <w:sz w:val="21"/>
          <w:szCs w:val="21"/>
        </w:rPr>
        <w:t>.</w:t>
      </w:r>
    </w:p>
    <w:p w14:paraId="75202FD8" w14:textId="77777777" w:rsidR="000E0C1A" w:rsidRDefault="000E0C1A" w:rsidP="000E0C1A">
      <w:pPr>
        <w:tabs>
          <w:tab w:val="left" w:pos="540"/>
        </w:tabs>
        <w:spacing w:before="120" w:after="120"/>
        <w:ind w:left="567"/>
        <w:jc w:val="both"/>
        <w:rPr>
          <w:sz w:val="21"/>
          <w:szCs w:val="21"/>
        </w:rPr>
      </w:pPr>
      <w:r w:rsidRPr="000E0C1A">
        <w:rPr>
          <w:sz w:val="21"/>
          <w:szCs w:val="21"/>
        </w:rPr>
        <w:t xml:space="preserve">Instalaci kompletně smontovaného provizoria je možné alternativně řešit pomocí jeřábu, při dodržení ostatních podmínek smlouvy.   </w:t>
      </w:r>
    </w:p>
    <w:p w14:paraId="6ED87364" w14:textId="5EA9D935" w:rsidR="000E0C1A" w:rsidRPr="000E0C1A" w:rsidRDefault="000E0C1A" w:rsidP="000E0C1A">
      <w:pPr>
        <w:tabs>
          <w:tab w:val="left" w:pos="540"/>
        </w:tabs>
        <w:spacing w:before="120" w:after="120"/>
        <w:ind w:left="567"/>
        <w:jc w:val="both"/>
        <w:rPr>
          <w:sz w:val="21"/>
          <w:szCs w:val="21"/>
        </w:rPr>
      </w:pPr>
      <w:proofErr w:type="spellStart"/>
      <w:r w:rsidRPr="000E0C1A">
        <w:rPr>
          <w:sz w:val="21"/>
          <w:szCs w:val="21"/>
          <w:lang w:val="en-US"/>
        </w:rPr>
        <w:t>Zhotovitel</w:t>
      </w:r>
      <w:proofErr w:type="spellEnd"/>
      <w:r w:rsidRPr="000E0C1A">
        <w:rPr>
          <w:sz w:val="21"/>
          <w:szCs w:val="21"/>
          <w:lang w:val="en-US"/>
        </w:rPr>
        <w:t xml:space="preserve"> </w:t>
      </w:r>
      <w:proofErr w:type="spellStart"/>
      <w:r w:rsidRPr="000E0C1A">
        <w:rPr>
          <w:sz w:val="21"/>
          <w:szCs w:val="21"/>
          <w:lang w:val="en-US"/>
        </w:rPr>
        <w:t>bude</w:t>
      </w:r>
      <w:proofErr w:type="spellEnd"/>
      <w:r w:rsidRPr="000E0C1A">
        <w:rPr>
          <w:sz w:val="21"/>
          <w:szCs w:val="21"/>
          <w:lang w:val="en-US"/>
        </w:rPr>
        <w:t xml:space="preserve"> </w:t>
      </w:r>
      <w:proofErr w:type="spellStart"/>
      <w:r w:rsidRPr="000E0C1A">
        <w:rPr>
          <w:sz w:val="21"/>
          <w:szCs w:val="21"/>
          <w:lang w:val="en-US"/>
        </w:rPr>
        <w:t>po</w:t>
      </w:r>
      <w:proofErr w:type="spellEnd"/>
      <w:r w:rsidRPr="000E0C1A">
        <w:rPr>
          <w:sz w:val="21"/>
          <w:szCs w:val="21"/>
          <w:lang w:val="en-US"/>
        </w:rPr>
        <w:t xml:space="preserve"> </w:t>
      </w:r>
      <w:proofErr w:type="spellStart"/>
      <w:r w:rsidRPr="000E0C1A">
        <w:rPr>
          <w:sz w:val="21"/>
          <w:szCs w:val="21"/>
          <w:lang w:val="en-US"/>
        </w:rPr>
        <w:t>celou</w:t>
      </w:r>
      <w:proofErr w:type="spellEnd"/>
      <w:r w:rsidRPr="000E0C1A">
        <w:rPr>
          <w:sz w:val="21"/>
          <w:szCs w:val="21"/>
          <w:lang w:val="en-US"/>
        </w:rPr>
        <w:t xml:space="preserve"> </w:t>
      </w:r>
      <w:proofErr w:type="spellStart"/>
      <w:r w:rsidRPr="000E0C1A">
        <w:rPr>
          <w:sz w:val="21"/>
          <w:szCs w:val="21"/>
          <w:lang w:val="en-US"/>
        </w:rPr>
        <w:t>dobu</w:t>
      </w:r>
      <w:proofErr w:type="spellEnd"/>
      <w:r w:rsidRPr="000E0C1A">
        <w:rPr>
          <w:sz w:val="21"/>
          <w:szCs w:val="21"/>
          <w:lang w:val="en-US"/>
        </w:rPr>
        <w:t xml:space="preserve"> </w:t>
      </w:r>
      <w:proofErr w:type="spellStart"/>
      <w:r w:rsidRPr="000E0C1A">
        <w:rPr>
          <w:sz w:val="21"/>
          <w:szCs w:val="21"/>
          <w:lang w:val="en-US"/>
        </w:rPr>
        <w:t>stavby</w:t>
      </w:r>
      <w:proofErr w:type="spellEnd"/>
      <w:r w:rsidRPr="000E0C1A">
        <w:rPr>
          <w:sz w:val="21"/>
          <w:szCs w:val="21"/>
          <w:lang w:val="en-US"/>
        </w:rPr>
        <w:t xml:space="preserve"> </w:t>
      </w:r>
      <w:proofErr w:type="spellStart"/>
      <w:r w:rsidRPr="000E0C1A">
        <w:rPr>
          <w:sz w:val="21"/>
          <w:szCs w:val="21"/>
          <w:lang w:val="en-US"/>
        </w:rPr>
        <w:t>zajišťovat</w:t>
      </w:r>
      <w:proofErr w:type="spellEnd"/>
      <w:r w:rsidRPr="000E0C1A">
        <w:rPr>
          <w:sz w:val="21"/>
          <w:szCs w:val="21"/>
          <w:lang w:val="en-US"/>
        </w:rPr>
        <w:t xml:space="preserve"> </w:t>
      </w:r>
      <w:proofErr w:type="spellStart"/>
      <w:r w:rsidRPr="000E0C1A">
        <w:rPr>
          <w:sz w:val="21"/>
          <w:szCs w:val="21"/>
          <w:lang w:val="en-US"/>
        </w:rPr>
        <w:t>údržbu</w:t>
      </w:r>
      <w:proofErr w:type="spellEnd"/>
      <w:r w:rsidRPr="000E0C1A">
        <w:rPr>
          <w:sz w:val="21"/>
          <w:szCs w:val="21"/>
          <w:lang w:val="en-US"/>
        </w:rPr>
        <w:t xml:space="preserve">, </w:t>
      </w:r>
      <w:proofErr w:type="spellStart"/>
      <w:r w:rsidRPr="000E0C1A">
        <w:rPr>
          <w:sz w:val="21"/>
          <w:szCs w:val="21"/>
          <w:lang w:val="en-US"/>
        </w:rPr>
        <w:t>funkčnost</w:t>
      </w:r>
      <w:proofErr w:type="spellEnd"/>
      <w:r w:rsidRPr="000E0C1A">
        <w:rPr>
          <w:sz w:val="21"/>
          <w:szCs w:val="21"/>
          <w:lang w:val="en-US"/>
        </w:rPr>
        <w:t xml:space="preserve"> a </w:t>
      </w:r>
      <w:proofErr w:type="spellStart"/>
      <w:r w:rsidRPr="000E0C1A">
        <w:rPr>
          <w:sz w:val="21"/>
          <w:szCs w:val="21"/>
          <w:lang w:val="en-US"/>
        </w:rPr>
        <w:t>bezvadný</w:t>
      </w:r>
      <w:proofErr w:type="spellEnd"/>
      <w:r w:rsidRPr="000E0C1A">
        <w:rPr>
          <w:sz w:val="21"/>
          <w:szCs w:val="21"/>
          <w:lang w:val="en-US"/>
        </w:rPr>
        <w:t xml:space="preserve"> </w:t>
      </w:r>
      <w:proofErr w:type="spellStart"/>
      <w:r w:rsidRPr="000E0C1A">
        <w:rPr>
          <w:sz w:val="21"/>
          <w:szCs w:val="21"/>
          <w:lang w:val="en-US"/>
        </w:rPr>
        <w:t>stav</w:t>
      </w:r>
      <w:proofErr w:type="spellEnd"/>
      <w:r w:rsidRPr="000E0C1A">
        <w:rPr>
          <w:sz w:val="21"/>
          <w:szCs w:val="21"/>
          <w:lang w:val="en-US"/>
        </w:rPr>
        <w:t xml:space="preserve"> </w:t>
      </w:r>
      <w:proofErr w:type="spellStart"/>
      <w:r w:rsidRPr="000E0C1A">
        <w:rPr>
          <w:sz w:val="21"/>
          <w:szCs w:val="21"/>
          <w:lang w:val="en-US"/>
        </w:rPr>
        <w:t>provizorního</w:t>
      </w:r>
      <w:proofErr w:type="spellEnd"/>
      <w:r w:rsidRPr="000E0C1A">
        <w:rPr>
          <w:sz w:val="21"/>
          <w:szCs w:val="21"/>
          <w:lang w:val="en-US"/>
        </w:rPr>
        <w:t xml:space="preserve"> </w:t>
      </w:r>
      <w:proofErr w:type="spellStart"/>
      <w:r w:rsidRPr="000E0C1A">
        <w:rPr>
          <w:sz w:val="21"/>
          <w:szCs w:val="21"/>
          <w:lang w:val="en-US"/>
        </w:rPr>
        <w:t>mostu</w:t>
      </w:r>
      <w:proofErr w:type="spellEnd"/>
      <w:r w:rsidRPr="000E0C1A">
        <w:rPr>
          <w:sz w:val="21"/>
          <w:szCs w:val="21"/>
          <w:lang w:val="en-US"/>
        </w:rPr>
        <w:t xml:space="preserve"> </w:t>
      </w:r>
      <w:proofErr w:type="spellStart"/>
      <w:r w:rsidRPr="000E0C1A">
        <w:rPr>
          <w:sz w:val="21"/>
          <w:szCs w:val="21"/>
          <w:lang w:val="en-US"/>
        </w:rPr>
        <w:t>i</w:t>
      </w:r>
      <w:proofErr w:type="spellEnd"/>
      <w:r w:rsidRPr="000E0C1A">
        <w:rPr>
          <w:sz w:val="21"/>
          <w:szCs w:val="21"/>
          <w:lang w:val="en-US"/>
        </w:rPr>
        <w:t xml:space="preserve"> </w:t>
      </w:r>
      <w:proofErr w:type="spellStart"/>
      <w:r w:rsidRPr="000E0C1A">
        <w:rPr>
          <w:sz w:val="21"/>
          <w:szCs w:val="21"/>
          <w:lang w:val="en-US"/>
        </w:rPr>
        <w:t>komunikace</w:t>
      </w:r>
      <w:proofErr w:type="spellEnd"/>
      <w:r w:rsidRPr="000E0C1A">
        <w:rPr>
          <w:sz w:val="21"/>
          <w:szCs w:val="21"/>
          <w:lang w:val="en-US"/>
        </w:rPr>
        <w:t xml:space="preserve"> </w:t>
      </w:r>
      <w:proofErr w:type="spellStart"/>
      <w:r w:rsidRPr="000E0C1A">
        <w:rPr>
          <w:sz w:val="21"/>
          <w:szCs w:val="21"/>
          <w:lang w:val="en-US"/>
        </w:rPr>
        <w:t>nájezdových</w:t>
      </w:r>
      <w:proofErr w:type="spellEnd"/>
      <w:r w:rsidRPr="000E0C1A">
        <w:rPr>
          <w:sz w:val="21"/>
          <w:szCs w:val="21"/>
          <w:lang w:val="en-US"/>
        </w:rPr>
        <w:t xml:space="preserve"> ramp.  </w:t>
      </w:r>
      <w:proofErr w:type="spellStart"/>
      <w:r w:rsidRPr="000E0C1A">
        <w:rPr>
          <w:sz w:val="21"/>
          <w:szCs w:val="21"/>
          <w:lang w:val="en-US"/>
        </w:rPr>
        <w:t>Objednatel</w:t>
      </w:r>
      <w:proofErr w:type="spellEnd"/>
      <w:r w:rsidRPr="000E0C1A">
        <w:rPr>
          <w:sz w:val="21"/>
          <w:szCs w:val="21"/>
          <w:lang w:val="en-US"/>
        </w:rPr>
        <w:t xml:space="preserve"> </w:t>
      </w:r>
      <w:proofErr w:type="spellStart"/>
      <w:r w:rsidRPr="000E0C1A">
        <w:rPr>
          <w:sz w:val="21"/>
          <w:szCs w:val="21"/>
          <w:lang w:val="en-US"/>
        </w:rPr>
        <w:t>po</w:t>
      </w:r>
      <w:proofErr w:type="spellEnd"/>
      <w:r w:rsidRPr="000E0C1A">
        <w:rPr>
          <w:sz w:val="21"/>
          <w:szCs w:val="21"/>
          <w:lang w:val="en-US"/>
        </w:rPr>
        <w:t xml:space="preserve"> </w:t>
      </w:r>
      <w:proofErr w:type="spellStart"/>
      <w:r w:rsidRPr="000E0C1A">
        <w:rPr>
          <w:sz w:val="21"/>
          <w:szCs w:val="21"/>
          <w:lang w:val="en-US"/>
        </w:rPr>
        <w:t>celou</w:t>
      </w:r>
      <w:proofErr w:type="spellEnd"/>
      <w:r w:rsidRPr="000E0C1A">
        <w:rPr>
          <w:sz w:val="21"/>
          <w:szCs w:val="21"/>
          <w:lang w:val="en-US"/>
        </w:rPr>
        <w:t xml:space="preserve"> </w:t>
      </w:r>
      <w:proofErr w:type="spellStart"/>
      <w:r w:rsidRPr="000E0C1A">
        <w:rPr>
          <w:sz w:val="21"/>
          <w:szCs w:val="21"/>
          <w:lang w:val="en-US"/>
        </w:rPr>
        <w:t>dobu</w:t>
      </w:r>
      <w:proofErr w:type="spellEnd"/>
      <w:r w:rsidRPr="000E0C1A">
        <w:rPr>
          <w:sz w:val="21"/>
          <w:szCs w:val="21"/>
          <w:lang w:val="en-US"/>
        </w:rPr>
        <w:t xml:space="preserve"> </w:t>
      </w:r>
      <w:proofErr w:type="spellStart"/>
      <w:r w:rsidRPr="000E0C1A">
        <w:rPr>
          <w:sz w:val="21"/>
          <w:szCs w:val="21"/>
          <w:lang w:val="en-US"/>
        </w:rPr>
        <w:t>stavby</w:t>
      </w:r>
      <w:proofErr w:type="spellEnd"/>
      <w:r w:rsidRPr="000E0C1A">
        <w:rPr>
          <w:sz w:val="21"/>
          <w:szCs w:val="21"/>
          <w:lang w:val="en-US"/>
        </w:rPr>
        <w:t xml:space="preserve"> </w:t>
      </w:r>
      <w:proofErr w:type="spellStart"/>
      <w:r w:rsidRPr="000E0C1A">
        <w:rPr>
          <w:sz w:val="21"/>
          <w:szCs w:val="21"/>
          <w:lang w:val="en-US"/>
        </w:rPr>
        <w:t>zajistí</w:t>
      </w:r>
      <w:proofErr w:type="spellEnd"/>
      <w:r w:rsidRPr="000E0C1A">
        <w:rPr>
          <w:sz w:val="21"/>
          <w:szCs w:val="21"/>
          <w:lang w:val="en-US"/>
        </w:rPr>
        <w:t xml:space="preserve"> </w:t>
      </w:r>
      <w:proofErr w:type="spellStart"/>
      <w:r w:rsidRPr="000E0C1A">
        <w:rPr>
          <w:sz w:val="21"/>
          <w:szCs w:val="21"/>
          <w:lang w:val="en-US"/>
        </w:rPr>
        <w:t>sjízdnost</w:t>
      </w:r>
      <w:proofErr w:type="spellEnd"/>
      <w:r w:rsidRPr="000E0C1A">
        <w:rPr>
          <w:sz w:val="21"/>
          <w:szCs w:val="21"/>
          <w:lang w:val="en-US"/>
        </w:rPr>
        <w:t xml:space="preserve"> (</w:t>
      </w:r>
      <w:proofErr w:type="spellStart"/>
      <w:r w:rsidRPr="000E0C1A">
        <w:rPr>
          <w:sz w:val="21"/>
          <w:szCs w:val="21"/>
          <w:lang w:val="en-US"/>
        </w:rPr>
        <w:t>vč</w:t>
      </w:r>
      <w:proofErr w:type="spellEnd"/>
      <w:r w:rsidRPr="000E0C1A">
        <w:rPr>
          <w:sz w:val="21"/>
          <w:szCs w:val="21"/>
          <w:lang w:val="en-US"/>
        </w:rPr>
        <w:t xml:space="preserve">. </w:t>
      </w:r>
      <w:proofErr w:type="spellStart"/>
      <w:r w:rsidRPr="000E0C1A">
        <w:rPr>
          <w:sz w:val="21"/>
          <w:szCs w:val="21"/>
          <w:lang w:val="en-US"/>
        </w:rPr>
        <w:t>zimní</w:t>
      </w:r>
      <w:proofErr w:type="spellEnd"/>
      <w:r w:rsidRPr="000E0C1A">
        <w:rPr>
          <w:sz w:val="21"/>
          <w:szCs w:val="21"/>
          <w:lang w:val="en-US"/>
        </w:rPr>
        <w:t xml:space="preserve"> </w:t>
      </w:r>
      <w:proofErr w:type="spellStart"/>
      <w:r w:rsidRPr="000E0C1A">
        <w:rPr>
          <w:sz w:val="21"/>
          <w:szCs w:val="21"/>
          <w:lang w:val="en-US"/>
        </w:rPr>
        <w:t>údržby</w:t>
      </w:r>
      <w:proofErr w:type="spellEnd"/>
      <w:r w:rsidRPr="000E0C1A">
        <w:rPr>
          <w:sz w:val="21"/>
          <w:szCs w:val="21"/>
          <w:lang w:val="en-US"/>
        </w:rPr>
        <w:t xml:space="preserve">) a </w:t>
      </w:r>
      <w:proofErr w:type="spellStart"/>
      <w:r w:rsidRPr="000E0C1A">
        <w:rPr>
          <w:sz w:val="21"/>
          <w:szCs w:val="21"/>
          <w:lang w:val="en-US"/>
        </w:rPr>
        <w:t>úklid</w:t>
      </w:r>
      <w:proofErr w:type="spellEnd"/>
      <w:r w:rsidRPr="000E0C1A">
        <w:rPr>
          <w:sz w:val="21"/>
          <w:szCs w:val="21"/>
          <w:lang w:val="en-US"/>
        </w:rPr>
        <w:t xml:space="preserve"> </w:t>
      </w:r>
      <w:proofErr w:type="spellStart"/>
      <w:r w:rsidRPr="000E0C1A">
        <w:rPr>
          <w:sz w:val="21"/>
          <w:szCs w:val="21"/>
          <w:lang w:val="en-US"/>
        </w:rPr>
        <w:t>provizorního</w:t>
      </w:r>
      <w:proofErr w:type="spellEnd"/>
      <w:r w:rsidRPr="000E0C1A">
        <w:rPr>
          <w:sz w:val="21"/>
          <w:szCs w:val="21"/>
          <w:lang w:val="en-US"/>
        </w:rPr>
        <w:t xml:space="preserve"> </w:t>
      </w:r>
      <w:proofErr w:type="spellStart"/>
      <w:r w:rsidRPr="000E0C1A">
        <w:rPr>
          <w:sz w:val="21"/>
          <w:szCs w:val="21"/>
          <w:lang w:val="en-US"/>
        </w:rPr>
        <w:t>mostu</w:t>
      </w:r>
      <w:proofErr w:type="spellEnd"/>
      <w:r w:rsidRPr="000E0C1A">
        <w:rPr>
          <w:sz w:val="21"/>
          <w:szCs w:val="21"/>
          <w:lang w:val="en-US"/>
        </w:rPr>
        <w:t xml:space="preserve"> </w:t>
      </w:r>
      <w:proofErr w:type="spellStart"/>
      <w:r w:rsidRPr="000E0C1A">
        <w:rPr>
          <w:sz w:val="21"/>
          <w:szCs w:val="21"/>
          <w:lang w:val="en-US"/>
        </w:rPr>
        <w:t>i</w:t>
      </w:r>
      <w:proofErr w:type="spellEnd"/>
      <w:r w:rsidRPr="000E0C1A">
        <w:rPr>
          <w:sz w:val="21"/>
          <w:szCs w:val="21"/>
          <w:lang w:val="en-US"/>
        </w:rPr>
        <w:t xml:space="preserve"> </w:t>
      </w:r>
      <w:proofErr w:type="spellStart"/>
      <w:r w:rsidRPr="000E0C1A">
        <w:rPr>
          <w:sz w:val="21"/>
          <w:szCs w:val="21"/>
          <w:lang w:val="en-US"/>
        </w:rPr>
        <w:t>komunikace</w:t>
      </w:r>
      <w:proofErr w:type="spellEnd"/>
      <w:r w:rsidRPr="000E0C1A">
        <w:rPr>
          <w:sz w:val="21"/>
          <w:szCs w:val="21"/>
          <w:lang w:val="en-US"/>
        </w:rPr>
        <w:t xml:space="preserve"> </w:t>
      </w:r>
      <w:proofErr w:type="spellStart"/>
      <w:r w:rsidRPr="000E0C1A">
        <w:rPr>
          <w:sz w:val="21"/>
          <w:szCs w:val="21"/>
          <w:lang w:val="en-US"/>
        </w:rPr>
        <w:t>nájezdových</w:t>
      </w:r>
      <w:proofErr w:type="spellEnd"/>
      <w:r w:rsidRPr="000E0C1A">
        <w:rPr>
          <w:sz w:val="21"/>
          <w:szCs w:val="21"/>
          <w:lang w:val="en-US"/>
        </w:rPr>
        <w:t xml:space="preserve"> ramp.</w:t>
      </w:r>
    </w:p>
    <w:p w14:paraId="00CFC256" w14:textId="77777777" w:rsidR="00DB4748" w:rsidRPr="004518B5" w:rsidRDefault="00DB4748" w:rsidP="00DB4748">
      <w:pPr>
        <w:numPr>
          <w:ilvl w:val="0"/>
          <w:numId w:val="22"/>
        </w:numPr>
        <w:tabs>
          <w:tab w:val="clear" w:pos="720"/>
          <w:tab w:val="left" w:pos="540"/>
        </w:tabs>
        <w:spacing w:before="120" w:after="120"/>
        <w:ind w:left="540" w:hanging="540"/>
        <w:jc w:val="both"/>
        <w:rPr>
          <w:sz w:val="21"/>
          <w:szCs w:val="21"/>
        </w:rPr>
      </w:pPr>
      <w:r w:rsidRPr="004518B5">
        <w:rPr>
          <w:sz w:val="21"/>
          <w:szCs w:val="21"/>
        </w:rPr>
        <w:t>Zhotovitel se zavazuje, že</w:t>
      </w:r>
    </w:p>
    <w:p w14:paraId="3D5F0C39" w14:textId="77777777" w:rsidR="00DB4748" w:rsidRPr="004518B5" w:rsidRDefault="00DB4748" w:rsidP="00DB4748">
      <w:pPr>
        <w:pStyle w:val="Odstavecseseznamem"/>
        <w:spacing w:before="120" w:after="120"/>
        <w:jc w:val="both"/>
        <w:rPr>
          <w:sz w:val="21"/>
          <w:szCs w:val="21"/>
        </w:rPr>
      </w:pPr>
      <w:r w:rsidRPr="004518B5">
        <w:rPr>
          <w:sz w:val="21"/>
          <w:szCs w:val="21"/>
        </w:rPr>
        <w:t>a) zapojí do plnění dle této smlouvy výhradně osoby zaměstnané legálně v souladu s tuzemskou právní</w:t>
      </w:r>
      <w:r w:rsidRPr="004518B5">
        <w:rPr>
          <w:sz w:val="21"/>
          <w:szCs w:val="21"/>
        </w:rPr>
        <w:br/>
        <w:t xml:space="preserve">      úpravou,</w:t>
      </w:r>
    </w:p>
    <w:p w14:paraId="0264BC48" w14:textId="77777777" w:rsidR="00DB4748" w:rsidRPr="004518B5" w:rsidRDefault="00DB4748" w:rsidP="00DB4748">
      <w:pPr>
        <w:pStyle w:val="Odstavecseseznamem"/>
        <w:spacing w:before="120" w:after="120"/>
        <w:jc w:val="both"/>
        <w:rPr>
          <w:sz w:val="21"/>
          <w:szCs w:val="21"/>
        </w:rPr>
      </w:pPr>
      <w:r w:rsidRPr="004518B5">
        <w:rPr>
          <w:sz w:val="21"/>
          <w:szCs w:val="21"/>
        </w:rPr>
        <w:t xml:space="preserve">b) bude vytvářet pro osoby zapojené do plnění této smlouvy důstojné pracovní podmínky, zejména důsledně </w:t>
      </w:r>
      <w:r w:rsidRPr="004518B5">
        <w:rPr>
          <w:sz w:val="21"/>
          <w:szCs w:val="21"/>
        </w:rPr>
        <w:br/>
        <w:t xml:space="preserve">      dodržovat svoje povinnosti v oblasti ochrany bezpečnosti a zdraví při práci.</w:t>
      </w:r>
    </w:p>
    <w:p w14:paraId="6D97BF5D" w14:textId="77777777" w:rsidR="00DB4748" w:rsidRPr="004518B5" w:rsidRDefault="00DB4748" w:rsidP="00DB4748">
      <w:pPr>
        <w:pStyle w:val="Odstavecseseznamem"/>
        <w:spacing w:before="120" w:after="120"/>
        <w:jc w:val="both"/>
        <w:rPr>
          <w:sz w:val="21"/>
          <w:szCs w:val="21"/>
        </w:rPr>
      </w:pPr>
      <w:r w:rsidRPr="004518B5">
        <w:rPr>
          <w:sz w:val="21"/>
          <w:szCs w:val="21"/>
        </w:rPr>
        <w:t>c)  bude dodržovat při plnění této smlouvy zásady ekologické likvidace odpadů.</w:t>
      </w:r>
    </w:p>
    <w:p w14:paraId="71954F3E" w14:textId="77777777" w:rsidR="00DB4748" w:rsidRPr="004518B5" w:rsidRDefault="00DB4748" w:rsidP="00DB4748">
      <w:pPr>
        <w:numPr>
          <w:ilvl w:val="0"/>
          <w:numId w:val="22"/>
        </w:numPr>
        <w:tabs>
          <w:tab w:val="clear" w:pos="720"/>
          <w:tab w:val="left" w:pos="540"/>
        </w:tabs>
        <w:spacing w:before="120" w:after="120"/>
        <w:ind w:left="540" w:hanging="540"/>
        <w:jc w:val="both"/>
        <w:rPr>
          <w:sz w:val="21"/>
          <w:szCs w:val="21"/>
        </w:rPr>
      </w:pPr>
      <w:r w:rsidRPr="004518B5">
        <w:rPr>
          <w:sz w:val="21"/>
          <w:szCs w:val="21"/>
        </w:rPr>
        <w:t xml:space="preserve">Zhotovitel je povinen na žádost objednatele kdykoliv během účinnosti této smlouvy splnění povinností dle odst. </w:t>
      </w:r>
      <w:r w:rsidRPr="004518B5">
        <w:rPr>
          <w:sz w:val="21"/>
          <w:szCs w:val="21"/>
        </w:rPr>
        <w:br/>
        <w:t xml:space="preserve"> </w:t>
      </w:r>
      <w:r w:rsidRPr="004518B5">
        <w:rPr>
          <w:sz w:val="21"/>
          <w:szCs w:val="21"/>
        </w:rPr>
        <w:tab/>
        <w:t>1</w:t>
      </w:r>
      <w:r w:rsidR="00E6306E">
        <w:rPr>
          <w:sz w:val="21"/>
          <w:szCs w:val="21"/>
        </w:rPr>
        <w:t>3</w:t>
      </w:r>
      <w:r w:rsidRPr="004518B5">
        <w:rPr>
          <w:sz w:val="21"/>
          <w:szCs w:val="21"/>
        </w:rPr>
        <w:t>. tohoto článku doložit relevantními doklady apod.</w:t>
      </w:r>
    </w:p>
    <w:bookmarkEnd w:id="5"/>
    <w:p w14:paraId="2DF325EB" w14:textId="22BFD0E1" w:rsidR="003E15D5" w:rsidRDefault="003E15D5" w:rsidP="003E15D5">
      <w:pPr>
        <w:numPr>
          <w:ilvl w:val="0"/>
          <w:numId w:val="22"/>
        </w:numPr>
        <w:tabs>
          <w:tab w:val="clear" w:pos="720"/>
          <w:tab w:val="left" w:pos="540"/>
        </w:tabs>
        <w:spacing w:before="120" w:after="120"/>
        <w:ind w:left="540" w:hanging="540"/>
        <w:jc w:val="both"/>
        <w:rPr>
          <w:sz w:val="21"/>
          <w:szCs w:val="21"/>
        </w:rPr>
      </w:pPr>
      <w:r w:rsidRPr="00803D36">
        <w:rPr>
          <w:sz w:val="21"/>
          <w:szCs w:val="21"/>
        </w:rPr>
        <w:t xml:space="preserve">Zaměstnanci zhotovitele </w:t>
      </w:r>
      <w:r w:rsidRPr="00DA1A73">
        <w:rPr>
          <w:sz w:val="21"/>
          <w:szCs w:val="21"/>
        </w:rPr>
        <w:t>nebo jeho poddodavatelů, kteří budou při stavbě</w:t>
      </w:r>
      <w:r w:rsidRPr="00803D36">
        <w:rPr>
          <w:sz w:val="21"/>
          <w:szCs w:val="21"/>
        </w:rPr>
        <w:t xml:space="preserve"> vstupovat do provozované železniční dopravní cesty, je-li to příslušenými předpisy Správy železnic, s. o. požadováno (podmínky uveřejněny na jejich stránkách), musí mít příslušné povolení ke vstupu vydané Správou železnic, </w:t>
      </w:r>
      <w:proofErr w:type="spellStart"/>
      <w:r w:rsidRPr="00803D36">
        <w:rPr>
          <w:sz w:val="21"/>
          <w:szCs w:val="21"/>
        </w:rPr>
        <w:t>s.o</w:t>
      </w:r>
      <w:proofErr w:type="spellEnd"/>
      <w:r w:rsidRPr="00803D36">
        <w:rPr>
          <w:sz w:val="21"/>
          <w:szCs w:val="21"/>
        </w:rPr>
        <w:t>. Zhotovitel je povinen doklad o splnění této povinnosti předložit objednateli do sedmi kalendářních dnů od doručení písemné výzvy objednatele</w:t>
      </w:r>
      <w:r>
        <w:rPr>
          <w:sz w:val="21"/>
          <w:szCs w:val="21"/>
        </w:rPr>
        <w:t>.</w:t>
      </w:r>
    </w:p>
    <w:p w14:paraId="33BD1FA1" w14:textId="1F8F5A91" w:rsidR="00D90702" w:rsidRDefault="00D90702" w:rsidP="003E15D5">
      <w:pPr>
        <w:numPr>
          <w:ilvl w:val="0"/>
          <w:numId w:val="22"/>
        </w:numPr>
        <w:tabs>
          <w:tab w:val="clear" w:pos="720"/>
          <w:tab w:val="left" w:pos="540"/>
        </w:tabs>
        <w:spacing w:before="120" w:after="120"/>
        <w:ind w:left="540" w:hanging="540"/>
        <w:jc w:val="both"/>
        <w:rPr>
          <w:sz w:val="21"/>
          <w:szCs w:val="21"/>
        </w:rPr>
      </w:pPr>
      <w:r>
        <w:rPr>
          <w:sz w:val="21"/>
          <w:szCs w:val="21"/>
        </w:rPr>
        <w:t>Zhotovitel je povinen kontrolovat průběžně stav provizoria, nájezdové rampy, případně konzoly pro pěší. Zjistí-li vadu okamžitě zajistit její o</w:t>
      </w:r>
      <w:r w:rsidR="00B10855">
        <w:rPr>
          <w:sz w:val="21"/>
          <w:szCs w:val="21"/>
        </w:rPr>
        <w:t>d</w:t>
      </w:r>
      <w:r>
        <w:rPr>
          <w:sz w:val="21"/>
          <w:szCs w:val="21"/>
        </w:rPr>
        <w:t>stranění</w:t>
      </w:r>
      <w:r w:rsidR="00B10855">
        <w:rPr>
          <w:sz w:val="21"/>
          <w:szCs w:val="21"/>
        </w:rPr>
        <w:t>.</w:t>
      </w:r>
    </w:p>
    <w:p w14:paraId="742DE3F6" w14:textId="18CF81F6" w:rsidR="00B10855" w:rsidRPr="0008659F" w:rsidRDefault="00B10855" w:rsidP="003E15D5">
      <w:pPr>
        <w:numPr>
          <w:ilvl w:val="0"/>
          <w:numId w:val="22"/>
        </w:numPr>
        <w:tabs>
          <w:tab w:val="clear" w:pos="720"/>
          <w:tab w:val="left" w:pos="540"/>
        </w:tabs>
        <w:spacing w:before="120" w:after="120"/>
        <w:ind w:left="540" w:hanging="540"/>
        <w:jc w:val="both"/>
        <w:rPr>
          <w:sz w:val="21"/>
          <w:szCs w:val="21"/>
        </w:rPr>
      </w:pPr>
      <w:r>
        <w:rPr>
          <w:sz w:val="21"/>
          <w:szCs w:val="21"/>
        </w:rPr>
        <w:t>Běžnou prohlídku silnice v místě provizoria dle zákona č. 13/1997</w:t>
      </w:r>
      <w:r w:rsidR="005055D0">
        <w:rPr>
          <w:sz w:val="21"/>
          <w:szCs w:val="21"/>
        </w:rPr>
        <w:t xml:space="preserve"> </w:t>
      </w:r>
      <w:r>
        <w:rPr>
          <w:sz w:val="21"/>
          <w:szCs w:val="21"/>
        </w:rPr>
        <w:t>Sb., o pozemních komunikacích, ve znění pozdějších předpisů a zimní údržbu komunikace v souladu se schváleným plánem zimní údržby provádí objednatel. Zhotovitel bere na vědomí, že v předmětné části silnice III/37917 je zimní údržba prováděna chemicky, tj. posypovou solí</w:t>
      </w:r>
      <w:r w:rsidR="00D53D0B">
        <w:rPr>
          <w:sz w:val="21"/>
          <w:szCs w:val="21"/>
        </w:rPr>
        <w:t>, a vozidlem s pluhem, pro který je potřeba průjezdná šířka minimálně 4 metry.</w:t>
      </w:r>
    </w:p>
    <w:p w14:paraId="080DE30E" w14:textId="77777777" w:rsidR="00A564E1" w:rsidRPr="00C2644D" w:rsidRDefault="00A564E1" w:rsidP="00A564E1">
      <w:pPr>
        <w:pStyle w:val="Odstavecseseznamem"/>
        <w:spacing w:before="120" w:after="120"/>
        <w:ind w:left="786"/>
        <w:contextualSpacing w:val="0"/>
        <w:jc w:val="both"/>
        <w:rPr>
          <w:sz w:val="21"/>
          <w:szCs w:val="21"/>
        </w:rPr>
      </w:pPr>
    </w:p>
    <w:p w14:paraId="17CC485C" w14:textId="77777777" w:rsidR="00127F87" w:rsidRPr="00C2644D" w:rsidRDefault="0023770C" w:rsidP="001C42AD">
      <w:pPr>
        <w:pStyle w:val="Odstavecseseznamem"/>
        <w:keepNext/>
        <w:keepLines/>
        <w:numPr>
          <w:ilvl w:val="0"/>
          <w:numId w:val="34"/>
        </w:numPr>
        <w:tabs>
          <w:tab w:val="left" w:pos="567"/>
        </w:tabs>
        <w:spacing w:before="120" w:after="120"/>
        <w:ind w:hanging="1080"/>
        <w:rPr>
          <w:b/>
          <w:smallCaps/>
          <w:spacing w:val="20"/>
          <w:sz w:val="21"/>
          <w:szCs w:val="21"/>
        </w:rPr>
      </w:pPr>
      <w:r>
        <w:rPr>
          <w:b/>
          <w:smallCaps/>
          <w:spacing w:val="20"/>
          <w:sz w:val="21"/>
          <w:szCs w:val="21"/>
        </w:rPr>
        <w:t xml:space="preserve"> </w:t>
      </w:r>
      <w:r w:rsidR="00127F87" w:rsidRPr="00C2644D">
        <w:rPr>
          <w:b/>
          <w:smallCaps/>
          <w:spacing w:val="20"/>
          <w:sz w:val="21"/>
          <w:szCs w:val="21"/>
        </w:rPr>
        <w:t>Prostor staveniště</w:t>
      </w:r>
    </w:p>
    <w:p w14:paraId="1300B4B6" w14:textId="77777777" w:rsidR="00762AE5" w:rsidRPr="00C2644D" w:rsidRDefault="00127F87" w:rsidP="00762AE5">
      <w:pPr>
        <w:numPr>
          <w:ilvl w:val="0"/>
          <w:numId w:val="2"/>
        </w:numPr>
        <w:tabs>
          <w:tab w:val="clear" w:pos="720"/>
          <w:tab w:val="num" w:pos="540"/>
        </w:tabs>
        <w:spacing w:before="120" w:after="120"/>
        <w:ind w:left="540" w:hanging="540"/>
        <w:jc w:val="both"/>
        <w:rPr>
          <w:sz w:val="21"/>
          <w:szCs w:val="21"/>
        </w:rPr>
      </w:pPr>
      <w:r w:rsidRPr="00C2644D">
        <w:rPr>
          <w:sz w:val="21"/>
          <w:szCs w:val="21"/>
        </w:rPr>
        <w:t>Zhotovitel se seznámil se stavem prostoru staveniště a poměry na něm. Zhotovitel je oprávněn prostor staveniště užívat výhradně k naplnění účelu této smlouvy.</w:t>
      </w:r>
      <w:r w:rsidR="00EA71CA" w:rsidRPr="00C2644D">
        <w:rPr>
          <w:sz w:val="21"/>
          <w:szCs w:val="21"/>
        </w:rPr>
        <w:t xml:space="preserve"> </w:t>
      </w:r>
    </w:p>
    <w:p w14:paraId="1D2161F1" w14:textId="77777777" w:rsidR="00127F87" w:rsidRPr="00C2644D" w:rsidRDefault="00127F87" w:rsidP="00762AE5">
      <w:pPr>
        <w:numPr>
          <w:ilvl w:val="0"/>
          <w:numId w:val="2"/>
        </w:numPr>
        <w:tabs>
          <w:tab w:val="clear" w:pos="720"/>
          <w:tab w:val="num" w:pos="540"/>
        </w:tabs>
        <w:spacing w:before="120" w:after="120"/>
        <w:ind w:left="540" w:hanging="540"/>
        <w:jc w:val="both"/>
        <w:rPr>
          <w:sz w:val="21"/>
          <w:szCs w:val="21"/>
        </w:rPr>
      </w:pPr>
      <w:r w:rsidRPr="00C2644D">
        <w:rPr>
          <w:sz w:val="21"/>
          <w:szCs w:val="21"/>
        </w:rPr>
        <w:t>Prostor staveniště je vymezen zadáním. Bude-li zhotovitel pro zhotovení stavby potřebovat prostor větší, zajistí jej na vlastní náklady.</w:t>
      </w:r>
    </w:p>
    <w:p w14:paraId="24B71A64" w14:textId="77777777" w:rsidR="00A721EA" w:rsidRPr="004518B5" w:rsidRDefault="00A721EA" w:rsidP="00A721EA">
      <w:pPr>
        <w:numPr>
          <w:ilvl w:val="0"/>
          <w:numId w:val="2"/>
        </w:numPr>
        <w:tabs>
          <w:tab w:val="clear" w:pos="720"/>
          <w:tab w:val="num" w:pos="540"/>
        </w:tabs>
        <w:spacing w:before="120" w:after="120"/>
        <w:ind w:left="540" w:hanging="540"/>
        <w:jc w:val="both"/>
        <w:rPr>
          <w:sz w:val="21"/>
          <w:szCs w:val="21"/>
        </w:rPr>
      </w:pPr>
      <w:r w:rsidRPr="004518B5">
        <w:rPr>
          <w:sz w:val="21"/>
          <w:szCs w:val="21"/>
        </w:rPr>
        <w:t xml:space="preserve">Zhotovitel je v souladu s dokumentací povinen: </w:t>
      </w:r>
    </w:p>
    <w:p w14:paraId="1F7C3EE1" w14:textId="77777777" w:rsidR="00785A8D" w:rsidRPr="00DB4748" w:rsidRDefault="00DB4748" w:rsidP="00DB4748">
      <w:pPr>
        <w:pStyle w:val="Odstavecseseznamem"/>
        <w:numPr>
          <w:ilvl w:val="2"/>
          <w:numId w:val="2"/>
        </w:numPr>
        <w:tabs>
          <w:tab w:val="left" w:pos="993"/>
          <w:tab w:val="left" w:pos="1134"/>
        </w:tabs>
        <w:suppressAutoHyphens/>
        <w:ind w:firstLine="103"/>
        <w:jc w:val="both"/>
        <w:rPr>
          <w:sz w:val="21"/>
          <w:szCs w:val="21"/>
        </w:rPr>
      </w:pPr>
      <w:r w:rsidRPr="004518B5">
        <w:rPr>
          <w:sz w:val="21"/>
          <w:szCs w:val="21"/>
        </w:rPr>
        <w:t>vytýčení inženýrských sítí v prostoru staveniště;</w:t>
      </w:r>
      <w:bookmarkStart w:id="6" w:name="_Hlk164860176"/>
    </w:p>
    <w:p w14:paraId="7C84FB53" w14:textId="77777777" w:rsidR="00A721EA" w:rsidRDefault="00A721EA" w:rsidP="00A721EA">
      <w:pPr>
        <w:pStyle w:val="Odstavecseseznamem"/>
        <w:numPr>
          <w:ilvl w:val="2"/>
          <w:numId w:val="2"/>
        </w:numPr>
        <w:tabs>
          <w:tab w:val="left" w:pos="993"/>
          <w:tab w:val="left" w:pos="1134"/>
        </w:tabs>
        <w:suppressAutoHyphens/>
        <w:ind w:firstLine="103"/>
        <w:jc w:val="both"/>
        <w:rPr>
          <w:sz w:val="21"/>
          <w:szCs w:val="21"/>
        </w:rPr>
      </w:pPr>
      <w:r w:rsidRPr="004518B5">
        <w:rPr>
          <w:sz w:val="21"/>
          <w:szCs w:val="21"/>
        </w:rPr>
        <w:t>zajistit zřízení a odstranění zařízení staveniště</w:t>
      </w:r>
      <w:bookmarkEnd w:id="6"/>
      <w:r w:rsidR="00DB4748">
        <w:rPr>
          <w:sz w:val="21"/>
          <w:szCs w:val="21"/>
        </w:rPr>
        <w:t>;</w:t>
      </w:r>
    </w:p>
    <w:p w14:paraId="14AAAB32" w14:textId="77777777" w:rsidR="00DB4748" w:rsidRPr="00DB4748" w:rsidRDefault="00DB4748" w:rsidP="00DB4748">
      <w:pPr>
        <w:numPr>
          <w:ilvl w:val="2"/>
          <w:numId w:val="2"/>
        </w:numPr>
        <w:tabs>
          <w:tab w:val="left" w:pos="993"/>
        </w:tabs>
        <w:suppressAutoHyphens/>
        <w:ind w:firstLine="103"/>
        <w:jc w:val="both"/>
        <w:rPr>
          <w:sz w:val="21"/>
          <w:szCs w:val="21"/>
        </w:rPr>
      </w:pPr>
      <w:r w:rsidRPr="004518B5">
        <w:rPr>
          <w:sz w:val="21"/>
          <w:szCs w:val="21"/>
        </w:rPr>
        <w:t>provést veškerá bezpečnostní opatření.</w:t>
      </w:r>
    </w:p>
    <w:p w14:paraId="7276635E" w14:textId="77777777" w:rsidR="00127F87" w:rsidRPr="00C2644D" w:rsidRDefault="00127F87" w:rsidP="00AB1DF0">
      <w:pPr>
        <w:numPr>
          <w:ilvl w:val="0"/>
          <w:numId w:val="2"/>
        </w:numPr>
        <w:tabs>
          <w:tab w:val="clear" w:pos="720"/>
          <w:tab w:val="num" w:pos="851"/>
        </w:tabs>
        <w:spacing w:before="120" w:after="120"/>
        <w:ind w:left="540" w:hanging="540"/>
        <w:jc w:val="both"/>
        <w:rPr>
          <w:sz w:val="21"/>
          <w:szCs w:val="21"/>
        </w:rPr>
      </w:pPr>
      <w:r w:rsidRPr="00C2644D">
        <w:rPr>
          <w:sz w:val="21"/>
          <w:szCs w:val="21"/>
        </w:rPr>
        <w:t>Zhotovitel je povinen zajistit organizaci dopravy v průběhu provádění díla, k tomuto účelu je zhotovitel zejména povinen zajistit:</w:t>
      </w:r>
    </w:p>
    <w:p w14:paraId="42CF14EB" w14:textId="77777777" w:rsidR="00291709" w:rsidRPr="00253196" w:rsidRDefault="00291709" w:rsidP="00EC5A1A">
      <w:pPr>
        <w:numPr>
          <w:ilvl w:val="2"/>
          <w:numId w:val="13"/>
        </w:numPr>
        <w:ind w:left="1134" w:hanging="238"/>
        <w:jc w:val="both"/>
        <w:rPr>
          <w:sz w:val="21"/>
          <w:szCs w:val="21"/>
        </w:rPr>
      </w:pPr>
      <w:r w:rsidRPr="00253196">
        <w:rPr>
          <w:sz w:val="21"/>
          <w:szCs w:val="21"/>
        </w:rPr>
        <w:t>stanovení dočasného dopravního značení</w:t>
      </w:r>
      <w:r w:rsidR="00F5420B" w:rsidRPr="00253196">
        <w:rPr>
          <w:sz w:val="21"/>
          <w:szCs w:val="21"/>
        </w:rPr>
        <w:t xml:space="preserve"> umístění, údržbu, přemístění a odstranění dočasného dopravního značení</w:t>
      </w:r>
      <w:r w:rsidRPr="00253196">
        <w:rPr>
          <w:sz w:val="21"/>
          <w:szCs w:val="21"/>
        </w:rPr>
        <w:t>;</w:t>
      </w:r>
    </w:p>
    <w:p w14:paraId="1D625A4F" w14:textId="77777777" w:rsidR="00115091" w:rsidRDefault="00EB65DF" w:rsidP="00EC5A1A">
      <w:pPr>
        <w:numPr>
          <w:ilvl w:val="2"/>
          <w:numId w:val="13"/>
        </w:numPr>
        <w:ind w:left="1134" w:hanging="238"/>
        <w:jc w:val="both"/>
        <w:rPr>
          <w:sz w:val="21"/>
          <w:szCs w:val="21"/>
        </w:rPr>
      </w:pPr>
      <w:r w:rsidRPr="00253196">
        <w:rPr>
          <w:sz w:val="21"/>
          <w:szCs w:val="21"/>
        </w:rPr>
        <w:t>povolení k</w:t>
      </w:r>
      <w:r w:rsidR="00115091">
        <w:rPr>
          <w:sz w:val="21"/>
          <w:szCs w:val="21"/>
        </w:rPr>
        <w:t> </w:t>
      </w:r>
      <w:r w:rsidRPr="00253196">
        <w:rPr>
          <w:sz w:val="21"/>
          <w:szCs w:val="21"/>
        </w:rPr>
        <w:t>uzavírkám</w:t>
      </w:r>
      <w:r w:rsidR="00115091">
        <w:rPr>
          <w:sz w:val="21"/>
          <w:szCs w:val="21"/>
        </w:rPr>
        <w:t>;</w:t>
      </w:r>
    </w:p>
    <w:p w14:paraId="612F417E" w14:textId="77777777" w:rsidR="00291709" w:rsidRPr="00253196" w:rsidRDefault="00115091" w:rsidP="00EC5A1A">
      <w:pPr>
        <w:numPr>
          <w:ilvl w:val="2"/>
          <w:numId w:val="13"/>
        </w:numPr>
        <w:ind w:left="1134" w:hanging="238"/>
        <w:jc w:val="both"/>
        <w:rPr>
          <w:sz w:val="21"/>
          <w:szCs w:val="21"/>
        </w:rPr>
      </w:pPr>
      <w:r>
        <w:rPr>
          <w:sz w:val="21"/>
          <w:szCs w:val="21"/>
        </w:rPr>
        <w:t xml:space="preserve">výluka na </w:t>
      </w:r>
      <w:r w:rsidR="00DB4748">
        <w:rPr>
          <w:sz w:val="21"/>
          <w:szCs w:val="21"/>
        </w:rPr>
        <w:t>dráze – pomalé jízdy vlaků</w:t>
      </w:r>
      <w:r w:rsidR="001D25C6">
        <w:rPr>
          <w:sz w:val="21"/>
          <w:szCs w:val="21"/>
        </w:rPr>
        <w:t>.</w:t>
      </w:r>
    </w:p>
    <w:p w14:paraId="6CF072D6" w14:textId="77777777" w:rsidR="00127F87" w:rsidRPr="00C2644D" w:rsidRDefault="00127F87" w:rsidP="00FE32A4">
      <w:pPr>
        <w:numPr>
          <w:ilvl w:val="0"/>
          <w:numId w:val="2"/>
        </w:numPr>
        <w:tabs>
          <w:tab w:val="clear" w:pos="720"/>
          <w:tab w:val="num" w:pos="851"/>
        </w:tabs>
        <w:spacing w:before="120" w:after="120"/>
        <w:ind w:left="540" w:hanging="540"/>
        <w:jc w:val="both"/>
        <w:rPr>
          <w:sz w:val="21"/>
          <w:szCs w:val="21"/>
        </w:rPr>
      </w:pPr>
      <w:r w:rsidRPr="00253196">
        <w:rPr>
          <w:sz w:val="21"/>
          <w:szCs w:val="21"/>
        </w:rPr>
        <w:t>Zhotovitel je povinen udržovat v prostoru staveniště pořádek a čistotu. Zhotovitel</w:t>
      </w:r>
      <w:r w:rsidRPr="00C2644D">
        <w:rPr>
          <w:sz w:val="21"/>
          <w:szCs w:val="21"/>
        </w:rPr>
        <w:t xml:space="preserve"> je povinen dodržovat veškeré technické i právní předpisy zejména na úseku životního prostředí, nakládání s odpady, bezpečnosti práce, provozu pozemních komunikací, památkové péče apod.</w:t>
      </w:r>
    </w:p>
    <w:p w14:paraId="5F726371" w14:textId="77777777" w:rsidR="00127F87" w:rsidRPr="00C2644D" w:rsidRDefault="00127F87" w:rsidP="00E83177">
      <w:pPr>
        <w:numPr>
          <w:ilvl w:val="0"/>
          <w:numId w:val="2"/>
        </w:numPr>
        <w:tabs>
          <w:tab w:val="clear" w:pos="720"/>
          <w:tab w:val="num" w:pos="540"/>
        </w:tabs>
        <w:spacing w:before="120" w:after="120"/>
        <w:ind w:left="540" w:hanging="540"/>
        <w:jc w:val="both"/>
        <w:rPr>
          <w:sz w:val="21"/>
          <w:szCs w:val="21"/>
        </w:rPr>
      </w:pPr>
      <w:r w:rsidRPr="00C2644D">
        <w:rPr>
          <w:sz w:val="21"/>
          <w:szCs w:val="21"/>
        </w:rPr>
        <w:lastRenderedPageBreak/>
        <w:t>Zhotovitel je povinen informovat objednatele v dostatečném předstihu, a není-li to možné, tak bezodkladně poté, co se o takové skutečnosti dozví, o výskytu osob na staveništi, s výjimkou zaměstnanců objednatele a zhotovitele</w:t>
      </w:r>
      <w:r w:rsidR="00B5185A" w:rsidRPr="00C2644D">
        <w:rPr>
          <w:sz w:val="21"/>
          <w:szCs w:val="21"/>
        </w:rPr>
        <w:t>,</w:t>
      </w:r>
      <w:r w:rsidRPr="00C2644D">
        <w:rPr>
          <w:sz w:val="21"/>
          <w:szCs w:val="21"/>
        </w:rPr>
        <w:t xml:space="preserve"> projektanta, osob při výkonu veřejné správy, případně dalších osob, o kterých to objednatel určí.</w:t>
      </w:r>
    </w:p>
    <w:p w14:paraId="425DCEE0" w14:textId="77777777" w:rsidR="006D0EE7" w:rsidRPr="00C2644D" w:rsidRDefault="006D0EE7" w:rsidP="006D0EE7">
      <w:pPr>
        <w:spacing w:before="120" w:after="120"/>
        <w:ind w:left="540"/>
        <w:jc w:val="both"/>
        <w:rPr>
          <w:sz w:val="21"/>
          <w:szCs w:val="21"/>
        </w:rPr>
      </w:pPr>
    </w:p>
    <w:p w14:paraId="23D645A3" w14:textId="77777777" w:rsidR="00127F87" w:rsidRPr="00C2644D" w:rsidRDefault="00127F87" w:rsidP="001C42AD">
      <w:pPr>
        <w:pStyle w:val="Odstavecseseznamem"/>
        <w:keepNext/>
        <w:keepLines/>
        <w:numPr>
          <w:ilvl w:val="0"/>
          <w:numId w:val="34"/>
        </w:numPr>
        <w:tabs>
          <w:tab w:val="left" w:pos="567"/>
        </w:tabs>
        <w:spacing w:before="120" w:after="120"/>
        <w:ind w:hanging="1080"/>
        <w:rPr>
          <w:b/>
          <w:smallCaps/>
          <w:spacing w:val="20"/>
          <w:sz w:val="21"/>
          <w:szCs w:val="21"/>
        </w:rPr>
      </w:pPr>
      <w:r w:rsidRPr="00C2644D">
        <w:rPr>
          <w:b/>
          <w:smallCaps/>
          <w:spacing w:val="20"/>
          <w:sz w:val="21"/>
          <w:szCs w:val="21"/>
        </w:rPr>
        <w:t>Změny zadání stavby</w:t>
      </w:r>
    </w:p>
    <w:p w14:paraId="6E3A4505" w14:textId="5E20839D" w:rsidR="008D7CE9" w:rsidRPr="00C2644D" w:rsidRDefault="008D7CE9" w:rsidP="00975032">
      <w:pPr>
        <w:numPr>
          <w:ilvl w:val="0"/>
          <w:numId w:val="3"/>
        </w:numPr>
        <w:tabs>
          <w:tab w:val="clear" w:pos="720"/>
          <w:tab w:val="num" w:pos="540"/>
        </w:tabs>
        <w:spacing w:before="120" w:after="120"/>
        <w:ind w:left="540" w:hanging="540"/>
        <w:jc w:val="both"/>
        <w:rPr>
          <w:sz w:val="21"/>
          <w:szCs w:val="21"/>
        </w:rPr>
      </w:pPr>
      <w:r w:rsidRPr="00C2644D">
        <w:rPr>
          <w:sz w:val="21"/>
          <w:szCs w:val="21"/>
        </w:rPr>
        <w:t>Zhotovitel je povi</w:t>
      </w:r>
      <w:r w:rsidR="00EA71CA" w:rsidRPr="00C2644D">
        <w:rPr>
          <w:sz w:val="21"/>
          <w:szCs w:val="21"/>
        </w:rPr>
        <w:t>nen neprodleně, nejpozději do 10</w:t>
      </w:r>
      <w:r w:rsidRPr="00C2644D">
        <w:rPr>
          <w:sz w:val="21"/>
          <w:szCs w:val="21"/>
        </w:rPr>
        <w:t xml:space="preserve"> </w:t>
      </w:r>
      <w:r w:rsidRPr="00807874">
        <w:rPr>
          <w:sz w:val="21"/>
          <w:szCs w:val="21"/>
        </w:rPr>
        <w:t xml:space="preserve">dnů od vzniku potřeby změny, informovat objednatele o zjištění nutnosti změny zadání stavby, a to předložením vyplněného změnového listu, jehož vzor je přílohou č. </w:t>
      </w:r>
      <w:r w:rsidR="00010BAA" w:rsidRPr="00807874">
        <w:rPr>
          <w:sz w:val="21"/>
          <w:szCs w:val="21"/>
        </w:rPr>
        <w:t>4</w:t>
      </w:r>
      <w:r w:rsidRPr="00807874">
        <w:rPr>
          <w:sz w:val="21"/>
          <w:szCs w:val="21"/>
        </w:rPr>
        <w:t xml:space="preserve"> této smlouvy. Pokud ve stanovené lhůtě zhotovitel nepředloží změnový list objednateli, platí, ž</w:t>
      </w:r>
      <w:r w:rsidR="00975032" w:rsidRPr="00807874">
        <w:rPr>
          <w:sz w:val="21"/>
          <w:szCs w:val="21"/>
        </w:rPr>
        <w:t>e zhotovitel nemůže požadovat v </w:t>
      </w:r>
      <w:r w:rsidRPr="00807874">
        <w:rPr>
          <w:sz w:val="21"/>
          <w:szCs w:val="21"/>
        </w:rPr>
        <w:t>budoucnu touto změnou argumento</w:t>
      </w:r>
      <w:r w:rsidR="00E86FBF" w:rsidRPr="00807874">
        <w:rPr>
          <w:sz w:val="21"/>
          <w:szCs w:val="21"/>
        </w:rPr>
        <w:t>vanou</w:t>
      </w:r>
      <w:r w:rsidRPr="00807874">
        <w:rPr>
          <w:sz w:val="21"/>
          <w:szCs w:val="21"/>
        </w:rPr>
        <w:t xml:space="preserve"> nutnost změny lhůty plnění, i kd</w:t>
      </w:r>
      <w:r w:rsidR="00132CD8" w:rsidRPr="00807874">
        <w:rPr>
          <w:sz w:val="21"/>
          <w:szCs w:val="21"/>
        </w:rPr>
        <w:t>yby tato byla oprávněná dle čl. </w:t>
      </w:r>
      <w:r w:rsidR="00807874" w:rsidRPr="00807874">
        <w:rPr>
          <w:sz w:val="21"/>
          <w:szCs w:val="21"/>
        </w:rPr>
        <w:t>I</w:t>
      </w:r>
      <w:r w:rsidR="00D90702">
        <w:rPr>
          <w:sz w:val="21"/>
          <w:szCs w:val="21"/>
        </w:rPr>
        <w:t>V</w:t>
      </w:r>
      <w:r w:rsidRPr="00807874">
        <w:rPr>
          <w:sz w:val="21"/>
          <w:szCs w:val="21"/>
        </w:rPr>
        <w:t xml:space="preserve">. odst. </w:t>
      </w:r>
      <w:r w:rsidR="00D90702">
        <w:rPr>
          <w:sz w:val="21"/>
          <w:szCs w:val="21"/>
        </w:rPr>
        <w:t>8</w:t>
      </w:r>
      <w:r w:rsidRPr="00807874">
        <w:rPr>
          <w:sz w:val="21"/>
          <w:szCs w:val="21"/>
        </w:rPr>
        <w:t>. této smlouvy</w:t>
      </w:r>
      <w:r w:rsidR="008D19C9" w:rsidRPr="00807874">
        <w:rPr>
          <w:sz w:val="21"/>
          <w:szCs w:val="21"/>
        </w:rPr>
        <w:t>,</w:t>
      </w:r>
      <w:r w:rsidRPr="00807874">
        <w:rPr>
          <w:sz w:val="21"/>
          <w:szCs w:val="21"/>
        </w:rPr>
        <w:t xml:space="preserve"> nebo změnu ceny díla dle tohoto</w:t>
      </w:r>
      <w:r w:rsidRPr="00C2644D">
        <w:rPr>
          <w:sz w:val="21"/>
          <w:szCs w:val="21"/>
        </w:rPr>
        <w:t xml:space="preserve"> odstavce.</w:t>
      </w:r>
    </w:p>
    <w:p w14:paraId="4C76C39B" w14:textId="77777777" w:rsidR="00127F87" w:rsidRPr="00C2644D" w:rsidRDefault="00127F87" w:rsidP="00E83177">
      <w:pPr>
        <w:numPr>
          <w:ilvl w:val="0"/>
          <w:numId w:val="3"/>
        </w:numPr>
        <w:tabs>
          <w:tab w:val="clear" w:pos="720"/>
          <w:tab w:val="num" w:pos="540"/>
        </w:tabs>
        <w:spacing w:before="120" w:after="120"/>
        <w:ind w:left="540" w:hanging="540"/>
        <w:jc w:val="both"/>
        <w:rPr>
          <w:sz w:val="21"/>
          <w:szCs w:val="21"/>
        </w:rPr>
      </w:pPr>
      <w:r w:rsidRPr="00C2644D">
        <w:rPr>
          <w:sz w:val="21"/>
          <w:szCs w:val="21"/>
        </w:rPr>
        <w:t xml:space="preserve">Je-li zjištěno, že některé z prací, které jsou součástí zadání stavby, není účelné provádět, sepíše se o tom záznam do stavebního deníku. </w:t>
      </w:r>
    </w:p>
    <w:p w14:paraId="033AF5A4" w14:textId="77777777" w:rsidR="00127F87" w:rsidRPr="00C2644D" w:rsidRDefault="00127F87" w:rsidP="00E83177">
      <w:pPr>
        <w:numPr>
          <w:ilvl w:val="0"/>
          <w:numId w:val="3"/>
        </w:numPr>
        <w:tabs>
          <w:tab w:val="clear" w:pos="720"/>
          <w:tab w:val="num" w:pos="540"/>
        </w:tabs>
        <w:spacing w:before="120" w:after="120"/>
        <w:ind w:left="540" w:hanging="540"/>
        <w:jc w:val="both"/>
        <w:rPr>
          <w:sz w:val="21"/>
          <w:szCs w:val="21"/>
        </w:rPr>
      </w:pPr>
      <w:r w:rsidRPr="00C2644D">
        <w:rPr>
          <w:sz w:val="21"/>
          <w:szCs w:val="21"/>
        </w:rPr>
        <w:t>Je-li zjištěna potřeba dodatečných prací, změn, či nových prací bude postupováno v souladu se zákonem o zadávání veřejných zakázek a dalšími pravidly pro zadávání veřejných zakázek pro objednatele závaznými.</w:t>
      </w:r>
    </w:p>
    <w:p w14:paraId="07EE5060" w14:textId="77777777" w:rsidR="00785A8D" w:rsidRPr="004518B5" w:rsidRDefault="00785A8D" w:rsidP="00785A8D">
      <w:pPr>
        <w:numPr>
          <w:ilvl w:val="0"/>
          <w:numId w:val="3"/>
        </w:numPr>
        <w:tabs>
          <w:tab w:val="clear" w:pos="720"/>
          <w:tab w:val="num" w:pos="540"/>
        </w:tabs>
        <w:spacing w:before="120" w:after="120"/>
        <w:ind w:left="540" w:hanging="540"/>
        <w:jc w:val="both"/>
        <w:rPr>
          <w:sz w:val="21"/>
          <w:szCs w:val="21"/>
        </w:rPr>
      </w:pPr>
      <w:r w:rsidRPr="004518B5">
        <w:rPr>
          <w:sz w:val="21"/>
          <w:szCs w:val="21"/>
        </w:rPr>
        <w:t>Bude-li zhotovitel vyzván k podání nabídky související s touto smlouvou, je povinen nabídku předložit. Součástí nabídky bude oceněný soupis prací ve formátu *.</w:t>
      </w:r>
      <w:proofErr w:type="spellStart"/>
      <w:r w:rsidRPr="004518B5">
        <w:rPr>
          <w:sz w:val="21"/>
          <w:szCs w:val="21"/>
        </w:rPr>
        <w:t>pdf</w:t>
      </w:r>
      <w:proofErr w:type="spellEnd"/>
      <w:r w:rsidRPr="004518B5">
        <w:rPr>
          <w:sz w:val="21"/>
          <w:szCs w:val="21"/>
        </w:rPr>
        <w:t xml:space="preserve">  a  ve formátu </w:t>
      </w:r>
      <w:proofErr w:type="gramStart"/>
      <w:r w:rsidRPr="004518B5">
        <w:rPr>
          <w:sz w:val="21"/>
          <w:szCs w:val="21"/>
        </w:rPr>
        <w:t>XC4 - *.</w:t>
      </w:r>
      <w:proofErr w:type="spellStart"/>
      <w:r w:rsidRPr="004518B5">
        <w:rPr>
          <w:sz w:val="21"/>
          <w:szCs w:val="21"/>
        </w:rPr>
        <w:t>xml</w:t>
      </w:r>
      <w:proofErr w:type="spellEnd"/>
      <w:proofErr w:type="gramEnd"/>
      <w:r w:rsidRPr="004518B5">
        <w:rPr>
          <w:sz w:val="21"/>
          <w:szCs w:val="21"/>
        </w:rPr>
        <w:t>.</w:t>
      </w:r>
    </w:p>
    <w:p w14:paraId="5C8E2467" w14:textId="77777777" w:rsidR="00127F87" w:rsidRPr="00C2644D" w:rsidRDefault="00127F87" w:rsidP="00E83177">
      <w:pPr>
        <w:numPr>
          <w:ilvl w:val="0"/>
          <w:numId w:val="3"/>
        </w:numPr>
        <w:tabs>
          <w:tab w:val="clear" w:pos="720"/>
          <w:tab w:val="num" w:pos="540"/>
        </w:tabs>
        <w:spacing w:before="120" w:after="120"/>
        <w:ind w:left="540" w:hanging="540"/>
        <w:jc w:val="both"/>
        <w:rPr>
          <w:sz w:val="21"/>
          <w:szCs w:val="21"/>
        </w:rPr>
      </w:pPr>
      <w:r w:rsidRPr="00C2644D">
        <w:rPr>
          <w:sz w:val="21"/>
          <w:szCs w:val="21"/>
        </w:rPr>
        <w:t xml:space="preserve">Nabídková cena dodatečných a nových prací bude určena následovně: </w:t>
      </w:r>
    </w:p>
    <w:p w14:paraId="541776B9" w14:textId="77777777" w:rsidR="00766640" w:rsidRPr="00C2644D" w:rsidRDefault="00766640" w:rsidP="00766640">
      <w:pPr>
        <w:numPr>
          <w:ilvl w:val="1"/>
          <w:numId w:val="3"/>
        </w:numPr>
        <w:tabs>
          <w:tab w:val="clear" w:pos="810"/>
          <w:tab w:val="num" w:pos="900"/>
        </w:tabs>
        <w:spacing w:before="120" w:after="120"/>
        <w:ind w:left="900" w:hanging="360"/>
        <w:jc w:val="both"/>
        <w:rPr>
          <w:sz w:val="21"/>
          <w:szCs w:val="21"/>
        </w:rPr>
      </w:pPr>
      <w:r w:rsidRPr="00C2644D">
        <w:rPr>
          <w:sz w:val="21"/>
          <w:szCs w:val="21"/>
        </w:rPr>
        <w:t>Zhotovitel ocení dodatečné práce výší odpovídající výši jednotkových cen uvedených v rozpočtu (zhotovitelem oceněném soupisu prací), který je přílohou této smlouvy.</w:t>
      </w:r>
    </w:p>
    <w:p w14:paraId="233276AB" w14:textId="77777777" w:rsidR="00127F87" w:rsidRPr="00C2644D" w:rsidRDefault="00127F87" w:rsidP="00E83177">
      <w:pPr>
        <w:numPr>
          <w:ilvl w:val="1"/>
          <w:numId w:val="3"/>
        </w:numPr>
        <w:tabs>
          <w:tab w:val="clear" w:pos="810"/>
          <w:tab w:val="num" w:pos="900"/>
        </w:tabs>
        <w:spacing w:before="120" w:after="120"/>
        <w:ind w:left="900" w:hanging="360"/>
        <w:jc w:val="both"/>
        <w:rPr>
          <w:sz w:val="21"/>
          <w:szCs w:val="21"/>
        </w:rPr>
      </w:pPr>
      <w:r w:rsidRPr="00C2644D">
        <w:rPr>
          <w:sz w:val="21"/>
          <w:szCs w:val="21"/>
        </w:rPr>
        <w:t xml:space="preserve">Nelze-li jednotkovou cenu určit výše popsaným způsobem, zhotovitel ocení jednotkové ceny následovně: </w:t>
      </w:r>
    </w:p>
    <w:p w14:paraId="61FF4154" w14:textId="77777777" w:rsidR="00732829" w:rsidRPr="00C2644D" w:rsidRDefault="00732829" w:rsidP="00732829">
      <w:pPr>
        <w:spacing w:before="120" w:after="120"/>
        <w:ind w:left="720"/>
        <w:jc w:val="both"/>
        <w:rPr>
          <w:sz w:val="21"/>
          <w:szCs w:val="21"/>
        </w:rPr>
      </w:pPr>
    </w:p>
    <w:tbl>
      <w:tblPr>
        <w:tblW w:w="10465" w:type="dxa"/>
        <w:tblInd w:w="288" w:type="dxa"/>
        <w:tblLayout w:type="fixed"/>
        <w:tblLook w:val="01E0" w:firstRow="1" w:lastRow="1" w:firstColumn="1" w:lastColumn="1" w:noHBand="0" w:noVBand="0"/>
      </w:tblPr>
      <w:tblGrid>
        <w:gridCol w:w="4678"/>
        <w:gridCol w:w="390"/>
        <w:gridCol w:w="5397"/>
      </w:tblGrid>
      <w:tr w:rsidR="00127F87" w:rsidRPr="00C2644D" w14:paraId="71EA1E00" w14:textId="77777777" w:rsidTr="00127F87">
        <w:trPr>
          <w:trHeight w:val="531"/>
        </w:trPr>
        <w:tc>
          <w:tcPr>
            <w:tcW w:w="4678" w:type="dxa"/>
            <w:vAlign w:val="center"/>
          </w:tcPr>
          <w:p w14:paraId="187A3119" w14:textId="77777777" w:rsidR="00127F87" w:rsidRPr="00C2644D" w:rsidRDefault="00127F87" w:rsidP="00127F87">
            <w:pPr>
              <w:jc w:val="center"/>
              <w:rPr>
                <w:sz w:val="21"/>
                <w:szCs w:val="21"/>
              </w:rPr>
            </w:pPr>
            <w:r w:rsidRPr="00C2644D">
              <w:rPr>
                <w:sz w:val="21"/>
                <w:szCs w:val="21"/>
              </w:rPr>
              <w:t>Cena dodatečných prací či dodávek</w:t>
            </w:r>
          </w:p>
        </w:tc>
        <w:tc>
          <w:tcPr>
            <w:tcW w:w="390" w:type="dxa"/>
            <w:vAlign w:val="center"/>
          </w:tcPr>
          <w:p w14:paraId="22BA500B" w14:textId="77777777" w:rsidR="00127F87" w:rsidRPr="00C2644D" w:rsidRDefault="00127F87" w:rsidP="00127F87">
            <w:pPr>
              <w:jc w:val="center"/>
              <w:rPr>
                <w:sz w:val="21"/>
                <w:szCs w:val="21"/>
              </w:rPr>
            </w:pPr>
          </w:p>
        </w:tc>
        <w:tc>
          <w:tcPr>
            <w:tcW w:w="5397" w:type="dxa"/>
            <w:vAlign w:val="center"/>
          </w:tcPr>
          <w:p w14:paraId="609D862B" w14:textId="77777777" w:rsidR="00127F87" w:rsidRPr="00C2644D" w:rsidRDefault="00127F87" w:rsidP="00127F87">
            <w:pPr>
              <w:jc w:val="center"/>
              <w:rPr>
                <w:sz w:val="21"/>
                <w:szCs w:val="21"/>
              </w:rPr>
            </w:pPr>
            <w:r w:rsidRPr="00C2644D">
              <w:rPr>
                <w:sz w:val="21"/>
                <w:szCs w:val="21"/>
              </w:rPr>
              <w:t>Nabídková cena, která byla hodnotícím kritériem</w:t>
            </w:r>
          </w:p>
          <w:p w14:paraId="1631071A" w14:textId="77777777" w:rsidR="00127F87" w:rsidRPr="00C2644D" w:rsidRDefault="00127F87" w:rsidP="00127F87">
            <w:pPr>
              <w:jc w:val="center"/>
              <w:rPr>
                <w:sz w:val="21"/>
                <w:szCs w:val="21"/>
              </w:rPr>
            </w:pPr>
            <w:r w:rsidRPr="00C2644D">
              <w:rPr>
                <w:sz w:val="21"/>
                <w:szCs w:val="21"/>
              </w:rPr>
              <w:t>Veřejné zakázky</w:t>
            </w:r>
          </w:p>
        </w:tc>
      </w:tr>
      <w:tr w:rsidR="00127F87" w:rsidRPr="00C2644D" w14:paraId="4B138A1C" w14:textId="77777777" w:rsidTr="00127F87">
        <w:trPr>
          <w:trHeight w:val="252"/>
        </w:trPr>
        <w:tc>
          <w:tcPr>
            <w:tcW w:w="4678" w:type="dxa"/>
            <w:vAlign w:val="center"/>
          </w:tcPr>
          <w:p w14:paraId="3D8DD0A0" w14:textId="77777777" w:rsidR="00127F87" w:rsidRPr="00C2644D" w:rsidRDefault="00127F87" w:rsidP="00127F87">
            <w:pPr>
              <w:rPr>
                <w:sz w:val="21"/>
                <w:szCs w:val="21"/>
              </w:rPr>
            </w:pPr>
            <w:r w:rsidRPr="00C2644D">
              <w:rPr>
                <w:sz w:val="21"/>
                <w:szCs w:val="21"/>
              </w:rPr>
              <w:t>----------------------------------------------------------</w:t>
            </w:r>
          </w:p>
        </w:tc>
        <w:tc>
          <w:tcPr>
            <w:tcW w:w="390" w:type="dxa"/>
            <w:vAlign w:val="center"/>
          </w:tcPr>
          <w:p w14:paraId="04894FE3" w14:textId="77777777" w:rsidR="00127F87" w:rsidRPr="00C2644D" w:rsidRDefault="00127F87" w:rsidP="00127F87">
            <w:pPr>
              <w:jc w:val="center"/>
              <w:rPr>
                <w:sz w:val="21"/>
                <w:szCs w:val="21"/>
              </w:rPr>
            </w:pPr>
            <w:r w:rsidRPr="00C2644D">
              <w:rPr>
                <w:sz w:val="21"/>
                <w:szCs w:val="21"/>
              </w:rPr>
              <w:t>=</w:t>
            </w:r>
          </w:p>
        </w:tc>
        <w:tc>
          <w:tcPr>
            <w:tcW w:w="5397" w:type="dxa"/>
            <w:vAlign w:val="center"/>
          </w:tcPr>
          <w:p w14:paraId="22CA6F10" w14:textId="77777777" w:rsidR="00127F87" w:rsidRPr="00C2644D" w:rsidRDefault="00127F87" w:rsidP="00127F87">
            <w:pPr>
              <w:jc w:val="center"/>
              <w:rPr>
                <w:sz w:val="21"/>
                <w:szCs w:val="21"/>
              </w:rPr>
            </w:pPr>
            <w:r w:rsidRPr="00C2644D">
              <w:rPr>
                <w:sz w:val="21"/>
                <w:szCs w:val="21"/>
              </w:rPr>
              <w:t>------------------------------------------------------------------</w:t>
            </w:r>
          </w:p>
        </w:tc>
      </w:tr>
      <w:tr w:rsidR="00127F87" w:rsidRPr="00C2644D" w14:paraId="281051F9" w14:textId="77777777" w:rsidTr="00127F87">
        <w:trPr>
          <w:trHeight w:val="266"/>
        </w:trPr>
        <w:tc>
          <w:tcPr>
            <w:tcW w:w="4678" w:type="dxa"/>
            <w:vAlign w:val="center"/>
          </w:tcPr>
          <w:p w14:paraId="47A63115" w14:textId="77777777" w:rsidR="00127F87" w:rsidRPr="00C2644D" w:rsidRDefault="00FC607D">
            <w:pPr>
              <w:jc w:val="center"/>
              <w:rPr>
                <w:sz w:val="21"/>
                <w:szCs w:val="21"/>
              </w:rPr>
            </w:pPr>
            <w:r w:rsidRPr="00E706B6">
              <w:rPr>
                <w:sz w:val="21"/>
                <w:szCs w:val="21"/>
              </w:rPr>
              <w:t>Cena uvedená v sazebníku OTSKP</w:t>
            </w:r>
            <w:r>
              <w:rPr>
                <w:sz w:val="21"/>
                <w:szCs w:val="21"/>
              </w:rPr>
              <w:t xml:space="preserve"> aktuálně platném v době provádění prací</w:t>
            </w:r>
          </w:p>
        </w:tc>
        <w:tc>
          <w:tcPr>
            <w:tcW w:w="390" w:type="dxa"/>
            <w:vAlign w:val="center"/>
          </w:tcPr>
          <w:p w14:paraId="4DB5D575" w14:textId="77777777" w:rsidR="00127F87" w:rsidRPr="00C2644D" w:rsidRDefault="00127F87" w:rsidP="00127F87">
            <w:pPr>
              <w:jc w:val="center"/>
              <w:rPr>
                <w:sz w:val="21"/>
                <w:szCs w:val="21"/>
              </w:rPr>
            </w:pPr>
          </w:p>
        </w:tc>
        <w:tc>
          <w:tcPr>
            <w:tcW w:w="5397" w:type="dxa"/>
            <w:vAlign w:val="center"/>
          </w:tcPr>
          <w:p w14:paraId="53CAD9BF" w14:textId="77777777" w:rsidR="00127F87" w:rsidRPr="00C2644D" w:rsidRDefault="00127F87" w:rsidP="00127F87">
            <w:pPr>
              <w:jc w:val="center"/>
              <w:rPr>
                <w:sz w:val="21"/>
                <w:szCs w:val="21"/>
              </w:rPr>
            </w:pPr>
            <w:r w:rsidRPr="00C2644D">
              <w:rPr>
                <w:sz w:val="21"/>
                <w:szCs w:val="21"/>
              </w:rPr>
              <w:t xml:space="preserve">Předpokládaná cena </w:t>
            </w:r>
            <w:r w:rsidR="006640D2" w:rsidRPr="00C2644D">
              <w:rPr>
                <w:sz w:val="21"/>
                <w:szCs w:val="21"/>
              </w:rPr>
              <w:t>veřejné zakázky</w:t>
            </w:r>
            <w:r w:rsidRPr="00C2644D">
              <w:rPr>
                <w:sz w:val="21"/>
                <w:szCs w:val="21"/>
              </w:rPr>
              <w:t xml:space="preserve"> uvedená v zadávací dokumentaci*</w:t>
            </w:r>
          </w:p>
        </w:tc>
      </w:tr>
    </w:tbl>
    <w:p w14:paraId="15259247" w14:textId="77777777" w:rsidR="00127F87" w:rsidRPr="00C2644D" w:rsidRDefault="00127F87" w:rsidP="00127F87">
      <w:pPr>
        <w:spacing w:before="120" w:after="120"/>
        <w:jc w:val="both"/>
        <w:rPr>
          <w:sz w:val="21"/>
          <w:szCs w:val="21"/>
        </w:rPr>
      </w:pPr>
    </w:p>
    <w:p w14:paraId="5D6978F2" w14:textId="77777777" w:rsidR="00127F87" w:rsidRPr="00C2644D" w:rsidRDefault="00127F87" w:rsidP="00127F87">
      <w:pPr>
        <w:spacing w:before="120" w:after="120"/>
        <w:ind w:left="709"/>
        <w:jc w:val="both"/>
        <w:rPr>
          <w:sz w:val="21"/>
          <w:szCs w:val="21"/>
        </w:rPr>
      </w:pPr>
      <w:r w:rsidRPr="00C2644D">
        <w:rPr>
          <w:sz w:val="21"/>
          <w:szCs w:val="21"/>
        </w:rPr>
        <w:t xml:space="preserve">* v případě, že došlo během lhůty pro podání nabídek na základě změn a doplnění zadávací dokumentace, k úpravě soupisu prací a změně předpokládané hodnoty, je rozhodující předpokládaná hodnota </w:t>
      </w:r>
      <w:r w:rsidR="006640D2" w:rsidRPr="00C2644D">
        <w:rPr>
          <w:sz w:val="21"/>
          <w:szCs w:val="21"/>
        </w:rPr>
        <w:t>veřejné zakázky</w:t>
      </w:r>
      <w:r w:rsidRPr="00C2644D">
        <w:rPr>
          <w:sz w:val="21"/>
          <w:szCs w:val="21"/>
        </w:rPr>
        <w:t xml:space="preserve"> včetně těchto úprav</w:t>
      </w:r>
      <w:r w:rsidR="00EA71CA" w:rsidRPr="00C2644D">
        <w:rPr>
          <w:sz w:val="21"/>
          <w:szCs w:val="21"/>
        </w:rPr>
        <w:t>.</w:t>
      </w:r>
    </w:p>
    <w:p w14:paraId="3251BCDF" w14:textId="77777777" w:rsidR="00A95466" w:rsidRPr="00C2644D" w:rsidRDefault="00127F87" w:rsidP="00E83177">
      <w:pPr>
        <w:numPr>
          <w:ilvl w:val="1"/>
          <w:numId w:val="3"/>
        </w:numPr>
        <w:tabs>
          <w:tab w:val="clear" w:pos="810"/>
          <w:tab w:val="num" w:pos="900"/>
        </w:tabs>
        <w:spacing w:before="120" w:after="120"/>
        <w:ind w:left="896" w:hanging="357"/>
        <w:jc w:val="both"/>
        <w:rPr>
          <w:sz w:val="21"/>
          <w:szCs w:val="21"/>
        </w:rPr>
      </w:pPr>
      <w:r w:rsidRPr="00C2644D">
        <w:rPr>
          <w:sz w:val="21"/>
          <w:szCs w:val="21"/>
        </w:rPr>
        <w:t>Nelze-li jednotkovou cenu určit výše popsanými způsoby, použije se cena přiměřená s přihlédnutím k ceně obvyklé.</w:t>
      </w:r>
    </w:p>
    <w:p w14:paraId="04C79281" w14:textId="77777777" w:rsidR="00127F87" w:rsidRPr="00C2644D" w:rsidRDefault="00127F87" w:rsidP="00E83177">
      <w:pPr>
        <w:numPr>
          <w:ilvl w:val="1"/>
          <w:numId w:val="3"/>
        </w:numPr>
        <w:tabs>
          <w:tab w:val="clear" w:pos="810"/>
          <w:tab w:val="num" w:pos="900"/>
        </w:tabs>
        <w:spacing w:before="120" w:after="120"/>
        <w:ind w:left="896" w:hanging="357"/>
        <w:jc w:val="both"/>
        <w:rPr>
          <w:sz w:val="21"/>
          <w:szCs w:val="21"/>
        </w:rPr>
      </w:pPr>
      <w:r w:rsidRPr="00C2644D">
        <w:rPr>
          <w:sz w:val="21"/>
          <w:szCs w:val="21"/>
        </w:rPr>
        <w:t>Zhotovitel může předložit i nabídku pro objednatele výhodnější.</w:t>
      </w:r>
    </w:p>
    <w:p w14:paraId="774C0A05" w14:textId="77777777" w:rsidR="00127F87" w:rsidRPr="00C2644D" w:rsidRDefault="00127F87" w:rsidP="00E83177">
      <w:pPr>
        <w:numPr>
          <w:ilvl w:val="0"/>
          <w:numId w:val="3"/>
        </w:numPr>
        <w:tabs>
          <w:tab w:val="clear" w:pos="720"/>
          <w:tab w:val="num" w:pos="540"/>
        </w:tabs>
        <w:spacing w:before="120" w:after="120"/>
        <w:ind w:left="540" w:hanging="540"/>
        <w:jc w:val="both"/>
        <w:rPr>
          <w:sz w:val="21"/>
          <w:szCs w:val="21"/>
        </w:rPr>
      </w:pPr>
      <w:r w:rsidRPr="00C2644D">
        <w:rPr>
          <w:sz w:val="21"/>
          <w:szCs w:val="21"/>
        </w:rPr>
        <w:t>K dodatečným a novým pracím bude uzavřen dodatek k této smlouvě. Dodatečné</w:t>
      </w:r>
      <w:r w:rsidR="00EA71CA" w:rsidRPr="00C2644D">
        <w:rPr>
          <w:sz w:val="21"/>
          <w:szCs w:val="21"/>
        </w:rPr>
        <w:t xml:space="preserve"> a nové</w:t>
      </w:r>
      <w:r w:rsidRPr="00C2644D">
        <w:rPr>
          <w:sz w:val="21"/>
          <w:szCs w:val="21"/>
        </w:rPr>
        <w:t xml:space="preserve"> práce lze fakturovat pouze na základě uzavřeného dodatku. Provádí-li zhotovitel práce, které nejsou v této smlouvě sjednány, plat</w:t>
      </w:r>
      <w:r w:rsidR="00132CD8" w:rsidRPr="00C2644D">
        <w:rPr>
          <w:sz w:val="21"/>
          <w:szCs w:val="21"/>
        </w:rPr>
        <w:t>í, že je provádí na svůj náklad.</w:t>
      </w:r>
    </w:p>
    <w:p w14:paraId="3B2953A2" w14:textId="77777777" w:rsidR="00132CD8" w:rsidRPr="00C2644D" w:rsidRDefault="00132CD8" w:rsidP="00132CD8">
      <w:pPr>
        <w:spacing w:before="120" w:after="120"/>
        <w:ind w:left="540"/>
        <w:jc w:val="both"/>
        <w:rPr>
          <w:sz w:val="21"/>
          <w:szCs w:val="21"/>
        </w:rPr>
      </w:pPr>
    </w:p>
    <w:p w14:paraId="3B7A4465" w14:textId="77777777" w:rsidR="00127F87" w:rsidRPr="00C2644D" w:rsidRDefault="00127F87" w:rsidP="001C42AD">
      <w:pPr>
        <w:pStyle w:val="Odstavecseseznamem"/>
        <w:keepNext/>
        <w:keepLines/>
        <w:numPr>
          <w:ilvl w:val="0"/>
          <w:numId w:val="34"/>
        </w:numPr>
        <w:tabs>
          <w:tab w:val="left" w:pos="567"/>
        </w:tabs>
        <w:spacing w:before="120" w:after="120"/>
        <w:ind w:hanging="1080"/>
        <w:rPr>
          <w:b/>
          <w:smallCaps/>
          <w:spacing w:val="20"/>
          <w:sz w:val="21"/>
          <w:szCs w:val="21"/>
        </w:rPr>
      </w:pPr>
      <w:r w:rsidRPr="00C2644D">
        <w:rPr>
          <w:b/>
          <w:smallCaps/>
          <w:spacing w:val="20"/>
          <w:sz w:val="21"/>
          <w:szCs w:val="21"/>
        </w:rPr>
        <w:t>Oprávněné osoby smluvních stran</w:t>
      </w:r>
    </w:p>
    <w:p w14:paraId="5C9EA8A9" w14:textId="77777777" w:rsidR="00127F87" w:rsidRPr="00C2644D" w:rsidRDefault="00127F87" w:rsidP="00EC5A1A">
      <w:pPr>
        <w:keepNext/>
        <w:keepLines/>
        <w:numPr>
          <w:ilvl w:val="0"/>
          <w:numId w:val="26"/>
        </w:numPr>
        <w:spacing w:before="120" w:after="120"/>
        <w:ind w:left="567" w:hanging="567"/>
        <w:jc w:val="both"/>
        <w:rPr>
          <w:sz w:val="21"/>
          <w:szCs w:val="21"/>
        </w:rPr>
      </w:pPr>
      <w:r w:rsidRPr="00C2644D">
        <w:rPr>
          <w:sz w:val="21"/>
          <w:szCs w:val="21"/>
        </w:rPr>
        <w:t>Oprávněnými osobami objednatele jsou: statutární zástupce, investiční náměstek, správce stavby a technický dozor</w:t>
      </w:r>
      <w:r w:rsidR="00E560AD" w:rsidRPr="00C2644D">
        <w:rPr>
          <w:sz w:val="21"/>
          <w:szCs w:val="21"/>
        </w:rPr>
        <w:t xml:space="preserve"> investora</w:t>
      </w:r>
      <w:r w:rsidRPr="00C2644D">
        <w:rPr>
          <w:sz w:val="21"/>
          <w:szCs w:val="21"/>
        </w:rPr>
        <w:t>.</w:t>
      </w:r>
    </w:p>
    <w:p w14:paraId="4DB950A8" w14:textId="77777777" w:rsidR="00127F87" w:rsidRPr="00C2644D" w:rsidRDefault="00127F87" w:rsidP="00EC5A1A">
      <w:pPr>
        <w:keepNext/>
        <w:keepLines/>
        <w:numPr>
          <w:ilvl w:val="0"/>
          <w:numId w:val="26"/>
        </w:numPr>
        <w:spacing w:before="120" w:after="120"/>
        <w:ind w:left="567" w:hanging="567"/>
        <w:jc w:val="both"/>
        <w:rPr>
          <w:sz w:val="21"/>
          <w:szCs w:val="21"/>
        </w:rPr>
      </w:pPr>
      <w:r w:rsidRPr="00C2644D">
        <w:rPr>
          <w:sz w:val="21"/>
          <w:szCs w:val="21"/>
        </w:rPr>
        <w:t xml:space="preserve">Statutární zástupce objednatele je oprávněn činit veškerá právní jednání související s touto smlouvou. Je mu vyhrazeno právo uzavírat dodatky k této smlouvě. </w:t>
      </w:r>
    </w:p>
    <w:p w14:paraId="59582122" w14:textId="77777777" w:rsidR="00807874" w:rsidRDefault="00807874" w:rsidP="00EC5A1A">
      <w:pPr>
        <w:numPr>
          <w:ilvl w:val="0"/>
          <w:numId w:val="26"/>
        </w:numPr>
        <w:tabs>
          <w:tab w:val="left" w:pos="540"/>
        </w:tabs>
        <w:suppressAutoHyphens/>
        <w:spacing w:before="120" w:after="120"/>
        <w:jc w:val="both"/>
        <w:rPr>
          <w:sz w:val="21"/>
          <w:szCs w:val="21"/>
        </w:rPr>
      </w:pPr>
      <w:bookmarkStart w:id="7" w:name="_Hlk163652860"/>
      <w:r w:rsidRPr="00F0094E">
        <w:rPr>
          <w:sz w:val="21"/>
          <w:szCs w:val="21"/>
        </w:rPr>
        <w:t xml:space="preserve">Investičnímu </w:t>
      </w:r>
      <w:bookmarkEnd w:id="7"/>
      <w:r w:rsidRPr="00F0094E">
        <w:rPr>
          <w:sz w:val="21"/>
          <w:szCs w:val="21"/>
        </w:rPr>
        <w:t>náměstkovi zadavatele</w:t>
      </w:r>
      <w:r>
        <w:rPr>
          <w:sz w:val="21"/>
          <w:szCs w:val="21"/>
        </w:rPr>
        <w:t xml:space="preserve"> nebo jím pověřené osobě:</w:t>
      </w:r>
    </w:p>
    <w:p w14:paraId="24FC08F8" w14:textId="77777777" w:rsidR="00807874" w:rsidRDefault="00807874" w:rsidP="00EC5A1A">
      <w:pPr>
        <w:numPr>
          <w:ilvl w:val="2"/>
          <w:numId w:val="26"/>
        </w:numPr>
        <w:tabs>
          <w:tab w:val="left" w:pos="1080"/>
        </w:tabs>
        <w:suppressAutoHyphens/>
        <w:jc w:val="both"/>
        <w:rPr>
          <w:sz w:val="21"/>
          <w:szCs w:val="21"/>
        </w:rPr>
      </w:pPr>
      <w:r>
        <w:rPr>
          <w:sz w:val="21"/>
          <w:szCs w:val="21"/>
        </w:rPr>
        <w:t>je vyhrazeno stanovit za objednatele, zda vznikla potřeba dodatečných prací, změn, či nových zakázek;</w:t>
      </w:r>
    </w:p>
    <w:p w14:paraId="73F0CFFB" w14:textId="77777777" w:rsidR="00807874" w:rsidRDefault="00807874" w:rsidP="00EC5A1A">
      <w:pPr>
        <w:numPr>
          <w:ilvl w:val="2"/>
          <w:numId w:val="26"/>
        </w:numPr>
        <w:tabs>
          <w:tab w:val="left" w:pos="1080"/>
        </w:tabs>
        <w:suppressAutoHyphens/>
        <w:jc w:val="both"/>
        <w:rPr>
          <w:sz w:val="21"/>
          <w:szCs w:val="21"/>
        </w:rPr>
      </w:pPr>
      <w:r>
        <w:rPr>
          <w:sz w:val="21"/>
          <w:szCs w:val="21"/>
        </w:rPr>
        <w:t>je vyhrazeno vyzvat zhotovitele k podání nabídky k dodatečným pracím, změnám, či novým zakázkám a dát pokyn k takovému vyzvání zhotovitele;</w:t>
      </w:r>
    </w:p>
    <w:p w14:paraId="7867D1BB" w14:textId="77777777" w:rsidR="00807874" w:rsidRDefault="00807874" w:rsidP="00EC5A1A">
      <w:pPr>
        <w:numPr>
          <w:ilvl w:val="2"/>
          <w:numId w:val="26"/>
        </w:numPr>
        <w:tabs>
          <w:tab w:val="left" w:pos="1080"/>
        </w:tabs>
        <w:suppressAutoHyphens/>
        <w:jc w:val="both"/>
        <w:rPr>
          <w:sz w:val="21"/>
          <w:szCs w:val="21"/>
        </w:rPr>
      </w:pPr>
      <w:r>
        <w:rPr>
          <w:sz w:val="21"/>
          <w:szCs w:val="21"/>
        </w:rPr>
        <w:t>je vyhrazeno rozhodnout o tom, že bude jednáno se zhotovitelem o změně rozsahu díla v případě, že odpadne potřeba objednatele provést dílo ve sjednaném rozsahu;</w:t>
      </w:r>
    </w:p>
    <w:p w14:paraId="41E5F562" w14:textId="77777777" w:rsidR="00807874" w:rsidRDefault="00807874" w:rsidP="00EC5A1A">
      <w:pPr>
        <w:numPr>
          <w:ilvl w:val="2"/>
          <w:numId w:val="26"/>
        </w:numPr>
        <w:tabs>
          <w:tab w:val="left" w:pos="1080"/>
        </w:tabs>
        <w:suppressAutoHyphens/>
        <w:jc w:val="both"/>
        <w:rPr>
          <w:sz w:val="21"/>
          <w:szCs w:val="21"/>
        </w:rPr>
      </w:pPr>
      <w:r>
        <w:rPr>
          <w:sz w:val="21"/>
          <w:szCs w:val="21"/>
        </w:rPr>
        <w:t>je oprávněn udělit souhlas s využitím poddodavatele;</w:t>
      </w:r>
    </w:p>
    <w:p w14:paraId="2E039395" w14:textId="77777777" w:rsidR="00807874" w:rsidRDefault="00807874" w:rsidP="00EC5A1A">
      <w:pPr>
        <w:numPr>
          <w:ilvl w:val="2"/>
          <w:numId w:val="26"/>
        </w:numPr>
        <w:tabs>
          <w:tab w:val="left" w:pos="1080"/>
        </w:tabs>
        <w:suppressAutoHyphens/>
        <w:jc w:val="both"/>
        <w:rPr>
          <w:sz w:val="21"/>
          <w:szCs w:val="21"/>
        </w:rPr>
      </w:pPr>
      <w:r>
        <w:rPr>
          <w:sz w:val="21"/>
          <w:szCs w:val="21"/>
        </w:rPr>
        <w:t>je oprávněn udílet zhotoviteli pokyny;</w:t>
      </w:r>
    </w:p>
    <w:p w14:paraId="5A4192F2" w14:textId="77777777" w:rsidR="00807874" w:rsidRPr="004B5081" w:rsidRDefault="00807874" w:rsidP="00EC5A1A">
      <w:pPr>
        <w:numPr>
          <w:ilvl w:val="2"/>
          <w:numId w:val="26"/>
        </w:numPr>
        <w:tabs>
          <w:tab w:val="left" w:pos="1080"/>
        </w:tabs>
        <w:suppressAutoHyphens/>
        <w:jc w:val="both"/>
        <w:rPr>
          <w:sz w:val="21"/>
          <w:szCs w:val="21"/>
        </w:rPr>
      </w:pPr>
      <w:r>
        <w:rPr>
          <w:sz w:val="21"/>
          <w:szCs w:val="21"/>
        </w:rPr>
        <w:t>je oprávněn vyhradit si určité pravomoci správce stavby.</w:t>
      </w:r>
    </w:p>
    <w:p w14:paraId="20AF2342" w14:textId="77777777" w:rsidR="00127F87" w:rsidRPr="00C2644D" w:rsidRDefault="00127F87" w:rsidP="00EC5A1A">
      <w:pPr>
        <w:keepNext/>
        <w:keepLines/>
        <w:numPr>
          <w:ilvl w:val="0"/>
          <w:numId w:val="26"/>
        </w:numPr>
        <w:spacing w:before="120" w:after="120"/>
        <w:ind w:left="567" w:hanging="567"/>
        <w:jc w:val="both"/>
        <w:rPr>
          <w:sz w:val="21"/>
          <w:szCs w:val="21"/>
        </w:rPr>
      </w:pPr>
      <w:r w:rsidRPr="00C2644D">
        <w:rPr>
          <w:sz w:val="21"/>
          <w:szCs w:val="21"/>
        </w:rPr>
        <w:lastRenderedPageBreak/>
        <w:t>Správce st</w:t>
      </w:r>
      <w:r w:rsidR="00F45316" w:rsidRPr="00C2644D">
        <w:rPr>
          <w:sz w:val="21"/>
          <w:szCs w:val="21"/>
        </w:rPr>
        <w:t>avby je oprávně</w:t>
      </w:r>
      <w:r w:rsidR="00BD7A32" w:rsidRPr="00C2644D">
        <w:rPr>
          <w:sz w:val="21"/>
          <w:szCs w:val="21"/>
        </w:rPr>
        <w:t>n:</w:t>
      </w:r>
    </w:p>
    <w:p w14:paraId="79E8708B" w14:textId="77777777" w:rsidR="00F45316" w:rsidRPr="00C2644D" w:rsidRDefault="00F45316" w:rsidP="00EC5A1A">
      <w:pPr>
        <w:numPr>
          <w:ilvl w:val="2"/>
          <w:numId w:val="14"/>
        </w:numPr>
        <w:tabs>
          <w:tab w:val="clear" w:pos="2160"/>
          <w:tab w:val="left" w:pos="1080"/>
          <w:tab w:val="num" w:pos="1985"/>
        </w:tabs>
        <w:suppressAutoHyphens/>
        <w:ind w:hanging="1167"/>
        <w:jc w:val="both"/>
        <w:rPr>
          <w:sz w:val="21"/>
          <w:szCs w:val="21"/>
        </w:rPr>
      </w:pPr>
      <w:r w:rsidRPr="00C2644D">
        <w:rPr>
          <w:sz w:val="21"/>
          <w:szCs w:val="21"/>
        </w:rPr>
        <w:t>vyzvat zhotovitele k převzetí prostoru staveniště a předat prostor staveniště zhotoviteli;</w:t>
      </w:r>
    </w:p>
    <w:p w14:paraId="65326EF8" w14:textId="77777777" w:rsidR="00F45316" w:rsidRPr="00C2644D" w:rsidRDefault="00F45316" w:rsidP="00EC5A1A">
      <w:pPr>
        <w:numPr>
          <w:ilvl w:val="2"/>
          <w:numId w:val="14"/>
        </w:numPr>
        <w:tabs>
          <w:tab w:val="clear" w:pos="2160"/>
          <w:tab w:val="left" w:pos="1080"/>
          <w:tab w:val="num" w:pos="1985"/>
        </w:tabs>
        <w:suppressAutoHyphens/>
        <w:ind w:hanging="1167"/>
        <w:jc w:val="both"/>
        <w:rPr>
          <w:sz w:val="21"/>
          <w:szCs w:val="21"/>
        </w:rPr>
      </w:pPr>
      <w:r w:rsidRPr="00C2644D">
        <w:rPr>
          <w:sz w:val="21"/>
          <w:szCs w:val="21"/>
        </w:rPr>
        <w:t>převzít od zhotovitele řádně provedené dílo nebo jeho část, vyčištěné staveniště a veškeré písemnosti;</w:t>
      </w:r>
    </w:p>
    <w:p w14:paraId="5AD7FE47" w14:textId="77777777" w:rsidR="00F45316" w:rsidRPr="00C2644D" w:rsidRDefault="00F45316" w:rsidP="00EC5A1A">
      <w:pPr>
        <w:numPr>
          <w:ilvl w:val="2"/>
          <w:numId w:val="14"/>
        </w:numPr>
        <w:tabs>
          <w:tab w:val="clear" w:pos="2160"/>
          <w:tab w:val="left" w:pos="1080"/>
          <w:tab w:val="num" w:pos="1985"/>
        </w:tabs>
        <w:suppressAutoHyphens/>
        <w:ind w:hanging="1167"/>
        <w:jc w:val="both"/>
        <w:rPr>
          <w:sz w:val="21"/>
          <w:szCs w:val="21"/>
        </w:rPr>
      </w:pPr>
      <w:r w:rsidRPr="00C2644D">
        <w:rPr>
          <w:sz w:val="21"/>
          <w:szCs w:val="21"/>
        </w:rPr>
        <w:t>podpisem potvrdit správnost soupisu provedených prací;</w:t>
      </w:r>
    </w:p>
    <w:p w14:paraId="2B42CFFF" w14:textId="77777777" w:rsidR="00F45316" w:rsidRPr="00C2644D" w:rsidRDefault="00F45316" w:rsidP="00EC5A1A">
      <w:pPr>
        <w:numPr>
          <w:ilvl w:val="2"/>
          <w:numId w:val="14"/>
        </w:numPr>
        <w:tabs>
          <w:tab w:val="clear" w:pos="2160"/>
          <w:tab w:val="left" w:pos="1080"/>
          <w:tab w:val="num" w:pos="1985"/>
        </w:tabs>
        <w:suppressAutoHyphens/>
        <w:ind w:hanging="1167"/>
        <w:jc w:val="both"/>
        <w:rPr>
          <w:sz w:val="21"/>
          <w:szCs w:val="21"/>
        </w:rPr>
      </w:pPr>
      <w:r w:rsidRPr="00C2644D">
        <w:rPr>
          <w:sz w:val="21"/>
          <w:szCs w:val="21"/>
        </w:rPr>
        <w:t>udílet zhotoviteli pokyny, včetně pokynu k zastavení prací na části stavby či stavbě;</w:t>
      </w:r>
    </w:p>
    <w:p w14:paraId="3D323A2F" w14:textId="77777777" w:rsidR="00F45316" w:rsidRPr="00C2644D" w:rsidRDefault="00F45316" w:rsidP="00EC5A1A">
      <w:pPr>
        <w:numPr>
          <w:ilvl w:val="2"/>
          <w:numId w:val="14"/>
        </w:numPr>
        <w:tabs>
          <w:tab w:val="clear" w:pos="2160"/>
          <w:tab w:val="left" w:pos="1080"/>
          <w:tab w:val="num" w:pos="1985"/>
        </w:tabs>
        <w:suppressAutoHyphens/>
        <w:ind w:hanging="1167"/>
        <w:jc w:val="both"/>
        <w:rPr>
          <w:sz w:val="21"/>
          <w:szCs w:val="21"/>
        </w:rPr>
      </w:pPr>
      <w:r w:rsidRPr="00C2644D">
        <w:rPr>
          <w:sz w:val="21"/>
          <w:szCs w:val="21"/>
        </w:rPr>
        <w:t>kontrolovat provádění prací, zejména účastnit se veškerých zkoušek, veškerých souvisejících jednání apod.;</w:t>
      </w:r>
    </w:p>
    <w:p w14:paraId="4AEF0107" w14:textId="77777777" w:rsidR="00F45316" w:rsidRPr="00C2644D" w:rsidRDefault="00F45316" w:rsidP="00EC5A1A">
      <w:pPr>
        <w:numPr>
          <w:ilvl w:val="2"/>
          <w:numId w:val="14"/>
        </w:numPr>
        <w:tabs>
          <w:tab w:val="clear" w:pos="2160"/>
          <w:tab w:val="left" w:pos="1080"/>
          <w:tab w:val="num" w:pos="1985"/>
        </w:tabs>
        <w:suppressAutoHyphens/>
        <w:ind w:hanging="1167"/>
        <w:jc w:val="both"/>
        <w:rPr>
          <w:sz w:val="21"/>
          <w:szCs w:val="21"/>
        </w:rPr>
      </w:pPr>
      <w:r w:rsidRPr="00C2644D">
        <w:rPr>
          <w:sz w:val="21"/>
          <w:szCs w:val="21"/>
        </w:rPr>
        <w:t>provádět kontrolu čerpání finančních zdrojů;</w:t>
      </w:r>
    </w:p>
    <w:p w14:paraId="4E074F38" w14:textId="77777777" w:rsidR="00F45316" w:rsidRPr="00C2644D" w:rsidRDefault="00F45316" w:rsidP="00EC5A1A">
      <w:pPr>
        <w:numPr>
          <w:ilvl w:val="2"/>
          <w:numId w:val="14"/>
        </w:numPr>
        <w:tabs>
          <w:tab w:val="clear" w:pos="2160"/>
          <w:tab w:val="left" w:pos="1080"/>
          <w:tab w:val="num" w:pos="1985"/>
        </w:tabs>
        <w:suppressAutoHyphens/>
        <w:ind w:hanging="1167"/>
        <w:jc w:val="both"/>
        <w:rPr>
          <w:sz w:val="21"/>
          <w:szCs w:val="21"/>
        </w:rPr>
      </w:pPr>
      <w:r w:rsidRPr="00C2644D">
        <w:rPr>
          <w:sz w:val="21"/>
          <w:szCs w:val="21"/>
        </w:rPr>
        <w:t>činit zápisy do stavebního deníku;</w:t>
      </w:r>
    </w:p>
    <w:p w14:paraId="097703D8" w14:textId="77777777" w:rsidR="00F45316" w:rsidRPr="00C2644D" w:rsidRDefault="00F45316" w:rsidP="00EC5A1A">
      <w:pPr>
        <w:numPr>
          <w:ilvl w:val="2"/>
          <w:numId w:val="14"/>
        </w:numPr>
        <w:tabs>
          <w:tab w:val="clear" w:pos="2160"/>
          <w:tab w:val="left" w:pos="1080"/>
          <w:tab w:val="num" w:pos="1985"/>
        </w:tabs>
        <w:suppressAutoHyphens/>
        <w:ind w:hanging="1167"/>
        <w:jc w:val="both"/>
        <w:rPr>
          <w:sz w:val="21"/>
          <w:szCs w:val="21"/>
        </w:rPr>
      </w:pPr>
      <w:r w:rsidRPr="00C2644D">
        <w:rPr>
          <w:sz w:val="21"/>
          <w:szCs w:val="21"/>
        </w:rPr>
        <w:t>přebírat od zhotovitele změnové listy.</w:t>
      </w:r>
    </w:p>
    <w:p w14:paraId="35DB298B" w14:textId="77777777" w:rsidR="00127F87" w:rsidRPr="00C2644D" w:rsidRDefault="00127F87" w:rsidP="00EC5A1A">
      <w:pPr>
        <w:keepNext/>
        <w:keepLines/>
        <w:numPr>
          <w:ilvl w:val="0"/>
          <w:numId w:val="26"/>
        </w:numPr>
        <w:spacing w:before="120" w:after="120"/>
        <w:ind w:left="567" w:hanging="567"/>
        <w:jc w:val="both"/>
        <w:rPr>
          <w:sz w:val="21"/>
          <w:szCs w:val="21"/>
        </w:rPr>
      </w:pPr>
      <w:r w:rsidRPr="00C2644D">
        <w:rPr>
          <w:sz w:val="21"/>
          <w:szCs w:val="21"/>
        </w:rPr>
        <w:t xml:space="preserve">Technický dozor </w:t>
      </w:r>
      <w:r w:rsidR="00E560AD" w:rsidRPr="00C2644D">
        <w:rPr>
          <w:sz w:val="21"/>
          <w:szCs w:val="21"/>
        </w:rPr>
        <w:t xml:space="preserve">investora </w:t>
      </w:r>
      <w:r w:rsidRPr="00C2644D">
        <w:rPr>
          <w:sz w:val="21"/>
          <w:szCs w:val="21"/>
        </w:rPr>
        <w:t>je oprávněn:</w:t>
      </w:r>
    </w:p>
    <w:p w14:paraId="33D59C8D" w14:textId="77777777" w:rsidR="00127F87" w:rsidRPr="00C2644D" w:rsidRDefault="00127F87" w:rsidP="00EC5A1A">
      <w:pPr>
        <w:numPr>
          <w:ilvl w:val="2"/>
          <w:numId w:val="15"/>
        </w:numPr>
        <w:ind w:left="1076"/>
        <w:jc w:val="both"/>
        <w:rPr>
          <w:sz w:val="21"/>
          <w:szCs w:val="21"/>
        </w:rPr>
      </w:pPr>
      <w:r w:rsidRPr="00C2644D">
        <w:rPr>
          <w:sz w:val="21"/>
          <w:szCs w:val="21"/>
        </w:rPr>
        <w:t>provádět kontrolu prováděných prací zejména kontrolu kvality a rozsahu;</w:t>
      </w:r>
    </w:p>
    <w:p w14:paraId="24E3AC02" w14:textId="77777777" w:rsidR="00127F87" w:rsidRPr="00C2644D" w:rsidRDefault="00127F87" w:rsidP="00EC5A1A">
      <w:pPr>
        <w:numPr>
          <w:ilvl w:val="2"/>
          <w:numId w:val="15"/>
        </w:numPr>
        <w:ind w:left="1076"/>
        <w:jc w:val="both"/>
        <w:rPr>
          <w:sz w:val="21"/>
          <w:szCs w:val="21"/>
        </w:rPr>
      </w:pPr>
      <w:r w:rsidRPr="00C2644D">
        <w:rPr>
          <w:sz w:val="21"/>
          <w:szCs w:val="21"/>
        </w:rPr>
        <w:t>účastnit se provádění veškerých zkoušek apod.;</w:t>
      </w:r>
    </w:p>
    <w:p w14:paraId="4D4A99F3" w14:textId="77777777" w:rsidR="00127F87" w:rsidRPr="00C2644D" w:rsidRDefault="00127F87" w:rsidP="00EC5A1A">
      <w:pPr>
        <w:numPr>
          <w:ilvl w:val="2"/>
          <w:numId w:val="15"/>
        </w:numPr>
        <w:ind w:left="1076"/>
        <w:jc w:val="both"/>
        <w:rPr>
          <w:sz w:val="21"/>
          <w:szCs w:val="21"/>
        </w:rPr>
      </w:pPr>
      <w:r w:rsidRPr="00C2644D">
        <w:rPr>
          <w:sz w:val="21"/>
          <w:szCs w:val="21"/>
        </w:rPr>
        <w:t xml:space="preserve">činit zápisy do stavebního deníku. </w:t>
      </w:r>
    </w:p>
    <w:p w14:paraId="4200D538" w14:textId="77777777" w:rsidR="00AB1DF0" w:rsidRPr="00C2644D" w:rsidRDefault="00AB1DF0" w:rsidP="00EC5A1A">
      <w:pPr>
        <w:keepNext/>
        <w:keepLines/>
        <w:numPr>
          <w:ilvl w:val="0"/>
          <w:numId w:val="26"/>
        </w:numPr>
        <w:spacing w:before="120" w:after="120"/>
        <w:ind w:left="567" w:hanging="567"/>
        <w:jc w:val="both"/>
        <w:rPr>
          <w:sz w:val="21"/>
          <w:szCs w:val="21"/>
        </w:rPr>
      </w:pPr>
      <w:r w:rsidRPr="00C2644D">
        <w:rPr>
          <w:sz w:val="21"/>
          <w:szCs w:val="21"/>
        </w:rPr>
        <w:t>Oprávněnou osobou zhotovitele je stavbyvedoucí.</w:t>
      </w:r>
    </w:p>
    <w:p w14:paraId="3500AC4C" w14:textId="77777777" w:rsidR="00AB1DF0" w:rsidRPr="00C2644D" w:rsidRDefault="00AB1DF0" w:rsidP="00FE32A4">
      <w:pPr>
        <w:spacing w:before="120" w:after="120"/>
        <w:ind w:left="567"/>
        <w:jc w:val="both"/>
        <w:rPr>
          <w:sz w:val="21"/>
          <w:szCs w:val="21"/>
        </w:rPr>
      </w:pPr>
      <w:r w:rsidRPr="00C2644D">
        <w:rPr>
          <w:sz w:val="21"/>
          <w:szCs w:val="21"/>
        </w:rPr>
        <w:t xml:space="preserve">Stavbyvedoucí je oprávněn k veškerým právním jednáním dle této smlouvy, stavbyvedoucí však není oprávněn uzavírat dodatky k této smlouvě. Stavbyvedoucí je současně povinen dohlížet na řádné provádění díla a odpovídat za jeho odborné provedení. </w:t>
      </w:r>
    </w:p>
    <w:p w14:paraId="75DEA91C" w14:textId="77777777" w:rsidR="00AB1DF0" w:rsidRPr="00C2644D" w:rsidRDefault="00AB1DF0" w:rsidP="00FE32A4">
      <w:pPr>
        <w:spacing w:before="120" w:after="120"/>
        <w:ind w:left="567"/>
        <w:jc w:val="both"/>
        <w:rPr>
          <w:sz w:val="21"/>
          <w:szCs w:val="21"/>
        </w:rPr>
      </w:pPr>
      <w:r w:rsidRPr="00C2644D">
        <w:rPr>
          <w:sz w:val="21"/>
          <w:szCs w:val="21"/>
        </w:rPr>
        <w:t>Stavbyvedoucí a další oprávněné osoby zhotovitele jsou uvedeny v příloze této smlouvy Oprávněné osoby zhotovitele. Při změně oprávněné osoby stavbyvedoucího ze strany zhotovitele je povinen doložit veškeré podklady prokazující oprávnění k výkonu této osoby jako stavbyvedoucího.</w:t>
      </w:r>
    </w:p>
    <w:p w14:paraId="7A0A9EA4" w14:textId="77777777" w:rsidR="00AB1DF0" w:rsidRPr="00C2644D" w:rsidRDefault="00AB1DF0" w:rsidP="00FE32A4">
      <w:pPr>
        <w:spacing w:before="120" w:after="120"/>
        <w:ind w:left="567"/>
        <w:jc w:val="both"/>
        <w:rPr>
          <w:sz w:val="21"/>
          <w:szCs w:val="21"/>
        </w:rPr>
      </w:pPr>
      <w:r w:rsidRPr="00C2644D">
        <w:rPr>
          <w:sz w:val="21"/>
          <w:szCs w:val="21"/>
        </w:rPr>
        <w:t>Seznam oprávněných osob je přílohou této smlouvy.</w:t>
      </w:r>
    </w:p>
    <w:p w14:paraId="0474E302" w14:textId="77777777" w:rsidR="00A564E1" w:rsidRPr="00C2644D" w:rsidRDefault="00A564E1" w:rsidP="00A564E1">
      <w:pPr>
        <w:keepNext/>
        <w:keepLines/>
        <w:spacing w:before="120" w:after="120"/>
        <w:ind w:left="539"/>
        <w:jc w:val="both"/>
        <w:rPr>
          <w:sz w:val="21"/>
          <w:szCs w:val="21"/>
        </w:rPr>
      </w:pPr>
    </w:p>
    <w:p w14:paraId="133566B9" w14:textId="77777777" w:rsidR="003B1F66" w:rsidRPr="00C2644D" w:rsidRDefault="003B1F66" w:rsidP="001C42AD">
      <w:pPr>
        <w:pStyle w:val="Odstavecseseznamem"/>
        <w:keepNext/>
        <w:keepLines/>
        <w:numPr>
          <w:ilvl w:val="0"/>
          <w:numId w:val="34"/>
        </w:numPr>
        <w:tabs>
          <w:tab w:val="left" w:pos="567"/>
        </w:tabs>
        <w:spacing w:before="120" w:after="120"/>
        <w:ind w:hanging="1080"/>
        <w:rPr>
          <w:b/>
          <w:smallCaps/>
          <w:spacing w:val="20"/>
          <w:sz w:val="21"/>
          <w:szCs w:val="21"/>
        </w:rPr>
      </w:pPr>
      <w:r w:rsidRPr="00C2644D">
        <w:rPr>
          <w:b/>
          <w:smallCaps/>
          <w:spacing w:val="20"/>
          <w:sz w:val="21"/>
          <w:szCs w:val="21"/>
        </w:rPr>
        <w:t>Závazky z vad a zajištění závazků</w:t>
      </w:r>
    </w:p>
    <w:p w14:paraId="02B27405" w14:textId="77777777" w:rsidR="003B1F66" w:rsidRPr="00C2644D" w:rsidRDefault="003B1F66" w:rsidP="003B1F66">
      <w:pPr>
        <w:pStyle w:val="Odstavecseseznamem"/>
        <w:keepNext/>
        <w:keepLines/>
        <w:tabs>
          <w:tab w:val="left" w:pos="567"/>
        </w:tabs>
        <w:spacing w:before="120" w:after="120"/>
        <w:ind w:left="1080"/>
        <w:rPr>
          <w:sz w:val="21"/>
          <w:szCs w:val="21"/>
        </w:rPr>
      </w:pPr>
    </w:p>
    <w:p w14:paraId="131988C2" w14:textId="77777777" w:rsidR="001C23D8" w:rsidRPr="00C2644D" w:rsidRDefault="001C23D8" w:rsidP="00EC5A1A">
      <w:pPr>
        <w:pStyle w:val="Odstavecseseznamem"/>
        <w:keepNext/>
        <w:keepLines/>
        <w:numPr>
          <w:ilvl w:val="0"/>
          <w:numId w:val="27"/>
        </w:numPr>
        <w:spacing w:before="120" w:after="120"/>
        <w:ind w:left="567" w:hanging="567"/>
        <w:jc w:val="both"/>
        <w:rPr>
          <w:sz w:val="21"/>
          <w:szCs w:val="21"/>
        </w:rPr>
      </w:pPr>
      <w:r w:rsidRPr="00C2644D">
        <w:rPr>
          <w:sz w:val="21"/>
          <w:szCs w:val="21"/>
        </w:rPr>
        <w:t>Zhotovitel je povinen k náhradě případné škody na majetku nebo na zdraví vzniklé při realizaci díla objednateli nebo třetí osobě.</w:t>
      </w:r>
    </w:p>
    <w:p w14:paraId="55A04302" w14:textId="2065F388" w:rsidR="001C23D8" w:rsidRPr="00C2644D" w:rsidRDefault="001C23D8" w:rsidP="00EC5A1A">
      <w:pPr>
        <w:keepNext/>
        <w:keepLines/>
        <w:numPr>
          <w:ilvl w:val="0"/>
          <w:numId w:val="27"/>
        </w:numPr>
        <w:spacing w:before="120" w:after="120"/>
        <w:ind w:left="567" w:hanging="567"/>
        <w:jc w:val="both"/>
        <w:rPr>
          <w:sz w:val="21"/>
          <w:szCs w:val="21"/>
        </w:rPr>
      </w:pPr>
      <w:r w:rsidRPr="00C2644D">
        <w:rPr>
          <w:sz w:val="21"/>
          <w:szCs w:val="21"/>
        </w:rPr>
        <w:t xml:space="preserve">Zhotovitel je povinen být pojištěn proti škodám způsobeným jeho činností na majetku a na zdraví třetích osob. Zhotovitel je povinen být po celou dobu zhotovování díla pojištěn </w:t>
      </w:r>
      <w:r w:rsidR="00EF2167" w:rsidRPr="00C2644D">
        <w:rPr>
          <w:sz w:val="21"/>
          <w:szCs w:val="21"/>
        </w:rPr>
        <w:t>ve</w:t>
      </w:r>
      <w:r w:rsidRPr="00C2644D">
        <w:rPr>
          <w:sz w:val="21"/>
          <w:szCs w:val="21"/>
        </w:rPr>
        <w:t xml:space="preserve"> výš</w:t>
      </w:r>
      <w:r w:rsidR="00EF2167" w:rsidRPr="00C2644D">
        <w:rPr>
          <w:sz w:val="21"/>
          <w:szCs w:val="21"/>
        </w:rPr>
        <w:t>i</w:t>
      </w:r>
      <w:r w:rsidRPr="00C2644D">
        <w:rPr>
          <w:sz w:val="21"/>
          <w:szCs w:val="21"/>
        </w:rPr>
        <w:t xml:space="preserve"> </w:t>
      </w:r>
      <w:r w:rsidR="00D90702">
        <w:rPr>
          <w:sz w:val="21"/>
          <w:szCs w:val="21"/>
        </w:rPr>
        <w:t>alespoň 20 mil. Kč</w:t>
      </w:r>
      <w:r w:rsidRPr="00C2644D">
        <w:rPr>
          <w:sz w:val="21"/>
          <w:szCs w:val="21"/>
        </w:rPr>
        <w:t xml:space="preserve">. </w:t>
      </w:r>
    </w:p>
    <w:p w14:paraId="00378DFB" w14:textId="77777777" w:rsidR="00E27F31" w:rsidRPr="00C2644D" w:rsidRDefault="001C23D8" w:rsidP="001C23D8">
      <w:pPr>
        <w:tabs>
          <w:tab w:val="left" w:pos="540"/>
        </w:tabs>
        <w:spacing w:before="120" w:after="120"/>
        <w:ind w:left="540"/>
        <w:jc w:val="both"/>
        <w:rPr>
          <w:sz w:val="21"/>
          <w:szCs w:val="21"/>
        </w:rPr>
      </w:pPr>
      <w:r w:rsidRPr="00C2644D">
        <w:rPr>
          <w:sz w:val="21"/>
          <w:szCs w:val="21"/>
        </w:rPr>
        <w:t xml:space="preserve">Zhotovitel je povinen být pojištěn proti stavebním a montážním rizikům vztahujícím se k předmětu budovaného díla. Zhotovitel je povinen být po celou dobu zhotovování díla pojištěn </w:t>
      </w:r>
      <w:r w:rsidR="00EF2167" w:rsidRPr="00C2644D">
        <w:rPr>
          <w:sz w:val="21"/>
          <w:szCs w:val="21"/>
        </w:rPr>
        <w:t>ve</w:t>
      </w:r>
      <w:r w:rsidRPr="00C2644D">
        <w:rPr>
          <w:sz w:val="21"/>
          <w:szCs w:val="21"/>
        </w:rPr>
        <w:t xml:space="preserve"> výš</w:t>
      </w:r>
      <w:r w:rsidR="00EA6DFD" w:rsidRPr="00C2644D">
        <w:rPr>
          <w:sz w:val="21"/>
          <w:szCs w:val="21"/>
        </w:rPr>
        <w:t>i</w:t>
      </w:r>
      <w:r w:rsidRPr="00C2644D">
        <w:rPr>
          <w:sz w:val="21"/>
          <w:szCs w:val="21"/>
        </w:rPr>
        <w:t xml:space="preserve"> odpovídající ceně díla bez DPH</w:t>
      </w:r>
      <w:r w:rsidR="00A57BB7" w:rsidRPr="00C2644D">
        <w:rPr>
          <w:sz w:val="21"/>
          <w:szCs w:val="21"/>
        </w:rPr>
        <w:t xml:space="preserve">. </w:t>
      </w:r>
    </w:p>
    <w:p w14:paraId="6E4E7906" w14:textId="77777777" w:rsidR="001C23D8" w:rsidRPr="00C2644D" w:rsidRDefault="001C23D8" w:rsidP="001C23D8">
      <w:pPr>
        <w:tabs>
          <w:tab w:val="left" w:pos="540"/>
        </w:tabs>
        <w:spacing w:before="120" w:after="120"/>
        <w:ind w:left="540"/>
        <w:jc w:val="both"/>
        <w:rPr>
          <w:sz w:val="21"/>
          <w:szCs w:val="21"/>
        </w:rPr>
      </w:pPr>
      <w:r w:rsidRPr="00C2644D">
        <w:rPr>
          <w:sz w:val="21"/>
          <w:szCs w:val="21"/>
        </w:rPr>
        <w:t>Zhotovitel předloží nejpozději v den předání a převzetí staveniště doklady o pojištění.</w:t>
      </w:r>
    </w:p>
    <w:p w14:paraId="5385C6C7" w14:textId="77777777" w:rsidR="00A57BB7" w:rsidRPr="00C2644D" w:rsidRDefault="00A57BB7" w:rsidP="001C23D8">
      <w:pPr>
        <w:tabs>
          <w:tab w:val="left" w:pos="540"/>
        </w:tabs>
        <w:spacing w:before="120" w:after="120"/>
        <w:ind w:left="540"/>
        <w:jc w:val="both"/>
        <w:rPr>
          <w:sz w:val="21"/>
          <w:szCs w:val="21"/>
        </w:rPr>
      </w:pPr>
      <w:r w:rsidRPr="00C2644D">
        <w:rPr>
          <w:sz w:val="21"/>
          <w:szCs w:val="21"/>
        </w:rPr>
        <w:t>Pro účely tohoto ustanovení se činnost poddodavatelů považuje za činnost zhotovitele.</w:t>
      </w:r>
    </w:p>
    <w:p w14:paraId="4E27A239" w14:textId="77777777" w:rsidR="001C23D8" w:rsidRPr="00C2644D" w:rsidRDefault="001C23D8" w:rsidP="00EC5A1A">
      <w:pPr>
        <w:keepNext/>
        <w:keepLines/>
        <w:numPr>
          <w:ilvl w:val="0"/>
          <w:numId w:val="27"/>
        </w:numPr>
        <w:spacing w:before="120" w:after="120"/>
        <w:ind w:left="567" w:hanging="567"/>
        <w:jc w:val="both"/>
        <w:rPr>
          <w:sz w:val="21"/>
          <w:szCs w:val="21"/>
        </w:rPr>
      </w:pPr>
      <w:r w:rsidRPr="00C2644D">
        <w:rPr>
          <w:sz w:val="21"/>
          <w:szCs w:val="21"/>
        </w:rPr>
        <w:t>Práva objednatele z vady díla</w:t>
      </w:r>
    </w:p>
    <w:p w14:paraId="61874E0E" w14:textId="77777777" w:rsidR="001C23D8" w:rsidRPr="00C2644D" w:rsidRDefault="001C23D8" w:rsidP="00EC5A1A">
      <w:pPr>
        <w:pStyle w:val="Odstavecseseznamem"/>
        <w:numPr>
          <w:ilvl w:val="1"/>
          <w:numId w:val="23"/>
        </w:numPr>
        <w:spacing w:before="120" w:after="120"/>
        <w:jc w:val="both"/>
        <w:rPr>
          <w:sz w:val="21"/>
          <w:szCs w:val="21"/>
        </w:rPr>
      </w:pPr>
      <w:r w:rsidRPr="00C2644D">
        <w:rPr>
          <w:sz w:val="21"/>
          <w:szCs w:val="21"/>
        </w:rPr>
        <w:t>Vady díla jsou odchylky díla od výsledku stanoveného touto smlouvou a od způsobilosti předmětu díla k naplnění účelu této smlouvy.</w:t>
      </w:r>
    </w:p>
    <w:p w14:paraId="1ECA57C3" w14:textId="77777777" w:rsidR="001D2D1B" w:rsidRPr="00C2644D" w:rsidRDefault="001D2D1B" w:rsidP="001D2D1B">
      <w:pPr>
        <w:pStyle w:val="Odstavecseseznamem"/>
        <w:spacing w:before="120" w:after="120"/>
        <w:jc w:val="both"/>
        <w:rPr>
          <w:sz w:val="21"/>
          <w:szCs w:val="21"/>
        </w:rPr>
      </w:pPr>
    </w:p>
    <w:p w14:paraId="5395A429" w14:textId="77777777" w:rsidR="001C23D8" w:rsidRPr="00C2644D" w:rsidRDefault="001C23D8" w:rsidP="00EC5A1A">
      <w:pPr>
        <w:pStyle w:val="Odstavecseseznamem"/>
        <w:numPr>
          <w:ilvl w:val="1"/>
          <w:numId w:val="23"/>
        </w:numPr>
        <w:spacing w:before="120" w:after="120"/>
        <w:jc w:val="both"/>
        <w:rPr>
          <w:sz w:val="21"/>
          <w:szCs w:val="21"/>
        </w:rPr>
      </w:pPr>
      <w:r w:rsidRPr="00C2644D">
        <w:rPr>
          <w:sz w:val="21"/>
          <w:szCs w:val="21"/>
        </w:rPr>
        <w:t>Objednateli vznikají práva z vad, které má dílo v době předání a převzetí</w:t>
      </w:r>
      <w:r w:rsidR="001D2D1B" w:rsidRPr="00C2644D">
        <w:rPr>
          <w:sz w:val="21"/>
          <w:szCs w:val="21"/>
        </w:rPr>
        <w:t>.</w:t>
      </w:r>
    </w:p>
    <w:p w14:paraId="2EC7AE4F" w14:textId="77777777" w:rsidR="001D2D1B" w:rsidRPr="00C2644D" w:rsidRDefault="001D2D1B" w:rsidP="001D2D1B">
      <w:pPr>
        <w:pStyle w:val="Odstavecseseznamem"/>
        <w:rPr>
          <w:sz w:val="21"/>
          <w:szCs w:val="21"/>
        </w:rPr>
      </w:pPr>
    </w:p>
    <w:p w14:paraId="3D76D861" w14:textId="023C658D" w:rsidR="001C23D8" w:rsidRPr="00C2644D" w:rsidRDefault="001C23D8" w:rsidP="00EC5A1A">
      <w:pPr>
        <w:pStyle w:val="Odstavecseseznamem"/>
        <w:numPr>
          <w:ilvl w:val="1"/>
          <w:numId w:val="23"/>
        </w:numPr>
        <w:spacing w:before="120" w:after="120"/>
        <w:jc w:val="both"/>
        <w:rPr>
          <w:sz w:val="21"/>
          <w:szCs w:val="21"/>
        </w:rPr>
      </w:pPr>
      <w:r w:rsidRPr="00C2644D">
        <w:rPr>
          <w:sz w:val="21"/>
          <w:szCs w:val="21"/>
        </w:rPr>
        <w:t xml:space="preserve">Smluvní strany se dohodly, že délka promlčecí doby pro uplatnění nároků objednatele z práv z vad, které má dílo v době předání a převzetí se prodlužuje </w:t>
      </w:r>
      <w:r w:rsidR="00D90702">
        <w:rPr>
          <w:sz w:val="21"/>
          <w:szCs w:val="21"/>
        </w:rPr>
        <w:t xml:space="preserve">do demontáže provizoria či lávky, nejdéle však </w:t>
      </w:r>
      <w:r w:rsidRPr="00C2644D">
        <w:rPr>
          <w:sz w:val="21"/>
          <w:szCs w:val="21"/>
        </w:rPr>
        <w:t xml:space="preserve">na </w:t>
      </w:r>
      <w:r w:rsidR="00D90702">
        <w:rPr>
          <w:sz w:val="21"/>
          <w:szCs w:val="21"/>
        </w:rPr>
        <w:t>5</w:t>
      </w:r>
      <w:r w:rsidRPr="00C2644D">
        <w:rPr>
          <w:sz w:val="21"/>
          <w:szCs w:val="21"/>
        </w:rPr>
        <w:t xml:space="preserve"> let.</w:t>
      </w:r>
    </w:p>
    <w:p w14:paraId="1357C640" w14:textId="77777777" w:rsidR="001D2D1B" w:rsidRPr="00C2644D" w:rsidRDefault="001D2D1B" w:rsidP="001D2D1B">
      <w:pPr>
        <w:pStyle w:val="Odstavecseseznamem"/>
        <w:rPr>
          <w:sz w:val="21"/>
          <w:szCs w:val="21"/>
        </w:rPr>
      </w:pPr>
    </w:p>
    <w:p w14:paraId="295D43E4" w14:textId="77777777" w:rsidR="001C23D8" w:rsidRPr="00C2644D" w:rsidRDefault="001C23D8" w:rsidP="00EC5A1A">
      <w:pPr>
        <w:pStyle w:val="Odstavecseseznamem"/>
        <w:numPr>
          <w:ilvl w:val="1"/>
          <w:numId w:val="23"/>
        </w:numPr>
        <w:spacing w:before="120" w:after="120"/>
        <w:jc w:val="both"/>
        <w:rPr>
          <w:sz w:val="21"/>
          <w:szCs w:val="21"/>
        </w:rPr>
      </w:pPr>
      <w:r w:rsidRPr="00C2644D">
        <w:rPr>
          <w:sz w:val="21"/>
          <w:szCs w:val="21"/>
        </w:rPr>
        <w:t>Objednatel je povinen uplatňovat u zhotovitele odstranění vad písemně bez zbytečného odkladu poté, co tyto zjistí. Zhotovitel je povinen vadu odstranit bezodkladně, nejpozději do jednoho měsíce od obdržení písemnosti, ve které je odstranění vady uplatňováno, nedohodnou-li se strany jinak.</w:t>
      </w:r>
    </w:p>
    <w:p w14:paraId="7A0255F8" w14:textId="77777777" w:rsidR="001C23D8" w:rsidRPr="00C2644D" w:rsidRDefault="001C23D8" w:rsidP="00EC5A1A">
      <w:pPr>
        <w:keepNext/>
        <w:keepLines/>
        <w:numPr>
          <w:ilvl w:val="0"/>
          <w:numId w:val="27"/>
        </w:numPr>
        <w:spacing w:before="120" w:after="120"/>
        <w:ind w:left="567" w:hanging="567"/>
        <w:jc w:val="both"/>
        <w:rPr>
          <w:sz w:val="21"/>
          <w:szCs w:val="21"/>
        </w:rPr>
      </w:pPr>
      <w:r w:rsidRPr="00C2644D">
        <w:rPr>
          <w:sz w:val="21"/>
          <w:szCs w:val="21"/>
        </w:rPr>
        <w:t>Záruka za jakost</w:t>
      </w:r>
    </w:p>
    <w:p w14:paraId="46A90A9F" w14:textId="77777777" w:rsidR="001C23D8" w:rsidRPr="00C2644D" w:rsidRDefault="001C23D8" w:rsidP="00EC5A1A">
      <w:pPr>
        <w:numPr>
          <w:ilvl w:val="1"/>
          <w:numId w:val="16"/>
        </w:numPr>
        <w:tabs>
          <w:tab w:val="left" w:pos="709"/>
        </w:tabs>
        <w:suppressAutoHyphens/>
        <w:spacing w:before="120" w:after="120"/>
        <w:ind w:left="900"/>
        <w:jc w:val="both"/>
        <w:rPr>
          <w:sz w:val="21"/>
          <w:szCs w:val="21"/>
        </w:rPr>
      </w:pPr>
      <w:r w:rsidRPr="00C2644D">
        <w:rPr>
          <w:sz w:val="21"/>
          <w:szCs w:val="21"/>
        </w:rPr>
        <w:t>Zhotovitel poskytuje na provedení díla záruku:</w:t>
      </w:r>
    </w:p>
    <w:tbl>
      <w:tblPr>
        <w:tblW w:w="9845" w:type="dxa"/>
        <w:tblInd w:w="469" w:type="dxa"/>
        <w:tblLook w:val="01E0" w:firstRow="1" w:lastRow="1" w:firstColumn="1" w:lastColumn="1" w:noHBand="0" w:noVBand="0"/>
      </w:tblPr>
      <w:tblGrid>
        <w:gridCol w:w="7152"/>
        <w:gridCol w:w="2693"/>
      </w:tblGrid>
      <w:tr w:rsidR="00D90702" w:rsidRPr="00C2644D" w14:paraId="66CFD60A" w14:textId="77777777" w:rsidTr="004C3DAA">
        <w:trPr>
          <w:trHeight w:val="437"/>
        </w:trPr>
        <w:tc>
          <w:tcPr>
            <w:tcW w:w="7152" w:type="dxa"/>
          </w:tcPr>
          <w:p w14:paraId="5E095598" w14:textId="3027E738" w:rsidR="00291709" w:rsidRPr="00C2644D" w:rsidRDefault="00291709" w:rsidP="00EC5A1A">
            <w:pPr>
              <w:tabs>
                <w:tab w:val="left" w:pos="432"/>
              </w:tabs>
              <w:spacing w:before="120" w:after="120"/>
              <w:ind w:left="432"/>
              <w:rPr>
                <w:sz w:val="21"/>
                <w:szCs w:val="21"/>
              </w:rPr>
            </w:pPr>
            <w:r w:rsidRPr="00C2644D">
              <w:rPr>
                <w:sz w:val="21"/>
                <w:szCs w:val="21"/>
              </w:rPr>
              <w:t>Záruka za  plnění</w:t>
            </w:r>
            <w:r w:rsidR="00D90702">
              <w:rPr>
                <w:sz w:val="21"/>
                <w:szCs w:val="21"/>
              </w:rPr>
              <w:t xml:space="preserve"> zřízení provizoria, nájezdové </w:t>
            </w:r>
            <w:proofErr w:type="gramStart"/>
            <w:r w:rsidR="00D90702">
              <w:rPr>
                <w:sz w:val="21"/>
                <w:szCs w:val="21"/>
              </w:rPr>
              <w:t>rampy ,případně</w:t>
            </w:r>
            <w:proofErr w:type="gramEnd"/>
            <w:r w:rsidR="00D90702">
              <w:rPr>
                <w:sz w:val="21"/>
                <w:szCs w:val="21"/>
              </w:rPr>
              <w:t xml:space="preserve"> konzoly pro pěší</w:t>
            </w:r>
          </w:p>
        </w:tc>
        <w:tc>
          <w:tcPr>
            <w:tcW w:w="2693" w:type="dxa"/>
          </w:tcPr>
          <w:p w14:paraId="27258E46" w14:textId="34523F1B" w:rsidR="00291709" w:rsidRPr="00C2644D" w:rsidRDefault="00D90702" w:rsidP="00776A93">
            <w:pPr>
              <w:tabs>
                <w:tab w:val="left" w:pos="72"/>
              </w:tabs>
              <w:spacing w:before="120" w:after="120"/>
              <w:ind w:left="72"/>
              <w:rPr>
                <w:sz w:val="21"/>
                <w:szCs w:val="21"/>
              </w:rPr>
            </w:pPr>
            <w:r w:rsidRPr="00BB2067">
              <w:rPr>
                <w:sz w:val="21"/>
                <w:szCs w:val="21"/>
              </w:rPr>
              <w:t xml:space="preserve">do demontáže provizoria případně lávky, nejdéle však 36 měsíců </w:t>
            </w:r>
            <w:r w:rsidR="00776A93">
              <w:rPr>
                <w:sz w:val="21"/>
                <w:szCs w:val="21"/>
              </w:rPr>
              <w:t xml:space="preserve"> </w:t>
            </w:r>
          </w:p>
        </w:tc>
      </w:tr>
    </w:tbl>
    <w:p w14:paraId="4E5329D4" w14:textId="73EDAD83" w:rsidR="00B5185A" w:rsidRPr="00C2644D" w:rsidRDefault="00B5185A" w:rsidP="00EC5A1A">
      <w:pPr>
        <w:numPr>
          <w:ilvl w:val="1"/>
          <w:numId w:val="16"/>
        </w:numPr>
        <w:tabs>
          <w:tab w:val="left" w:pos="900"/>
        </w:tabs>
        <w:suppressAutoHyphens/>
        <w:spacing w:before="120" w:after="120"/>
        <w:ind w:left="896" w:hanging="357"/>
        <w:jc w:val="both"/>
        <w:rPr>
          <w:sz w:val="21"/>
          <w:szCs w:val="21"/>
        </w:rPr>
      </w:pPr>
      <w:r w:rsidRPr="00C2644D">
        <w:rPr>
          <w:sz w:val="21"/>
          <w:szCs w:val="21"/>
        </w:rPr>
        <w:t xml:space="preserve">Záruční doba začne běžet dnem podpisu protokolu o předání a převzetí </w:t>
      </w:r>
      <w:r w:rsidR="00D90702">
        <w:rPr>
          <w:sz w:val="21"/>
          <w:szCs w:val="21"/>
        </w:rPr>
        <w:t xml:space="preserve">příslušné části </w:t>
      </w:r>
      <w:r w:rsidRPr="00C2644D">
        <w:rPr>
          <w:sz w:val="21"/>
          <w:szCs w:val="21"/>
        </w:rPr>
        <w:t>díla.</w:t>
      </w:r>
    </w:p>
    <w:p w14:paraId="67788EF1" w14:textId="77777777" w:rsidR="001C23D8" w:rsidRPr="00C2644D" w:rsidRDefault="001C23D8" w:rsidP="00EC5A1A">
      <w:pPr>
        <w:numPr>
          <w:ilvl w:val="1"/>
          <w:numId w:val="16"/>
        </w:numPr>
        <w:tabs>
          <w:tab w:val="left" w:pos="900"/>
        </w:tabs>
        <w:suppressAutoHyphens/>
        <w:spacing w:before="120" w:after="120"/>
        <w:ind w:left="900"/>
        <w:jc w:val="both"/>
        <w:rPr>
          <w:sz w:val="21"/>
          <w:szCs w:val="21"/>
        </w:rPr>
      </w:pPr>
      <w:r w:rsidRPr="00C2644D">
        <w:rPr>
          <w:sz w:val="21"/>
          <w:szCs w:val="21"/>
        </w:rPr>
        <w:lastRenderedPageBreak/>
        <w:t xml:space="preserve">Zhotovitel je povinen odstranit vady díla, tj. odchylky díla od výsledku stanoveného touto smlouvou a od způsobilosti předmětu díla k řádnému užívání, které se projeví v průběhu trvání záruční lhůty. Zhotovitel není povinen odstranit vady díla způsobené po předání a převzetí díla objednatelem, třetí osobou, nebo vyšší mocí. </w:t>
      </w:r>
    </w:p>
    <w:p w14:paraId="1710A718" w14:textId="77777777" w:rsidR="001C23D8" w:rsidRDefault="001C23D8" w:rsidP="00EC5A1A">
      <w:pPr>
        <w:numPr>
          <w:ilvl w:val="1"/>
          <w:numId w:val="16"/>
        </w:numPr>
        <w:tabs>
          <w:tab w:val="left" w:pos="900"/>
        </w:tabs>
        <w:suppressAutoHyphens/>
        <w:spacing w:before="120" w:after="120"/>
        <w:ind w:left="900"/>
        <w:jc w:val="both"/>
        <w:rPr>
          <w:sz w:val="21"/>
          <w:szCs w:val="21"/>
        </w:rPr>
      </w:pPr>
      <w:r w:rsidRPr="00C2644D">
        <w:rPr>
          <w:sz w:val="21"/>
          <w:szCs w:val="21"/>
        </w:rPr>
        <w:t xml:space="preserve">Objednatel je povinen uplatňovat u zhotovitele práva z poskytnuté záruky písemně, nejpozději do 30 dnů </w:t>
      </w:r>
      <w:r w:rsidRPr="00C2644D">
        <w:rPr>
          <w:sz w:val="21"/>
          <w:szCs w:val="21"/>
        </w:rPr>
        <w:br/>
        <w:t>po zjištění vad, na něž se záruka vztahuje. Zhotovitel je povinen vadu odstranit bezodkladně, nejpozději do jednoho měsíce od obdržení písemnosti, ve které je záruka uplatňována, nedohodnou-li se strany jinak.</w:t>
      </w:r>
    </w:p>
    <w:p w14:paraId="74E6FAA3" w14:textId="77777777" w:rsidR="001C23D8" w:rsidRPr="00C2644D" w:rsidRDefault="001C23D8" w:rsidP="00EC5A1A">
      <w:pPr>
        <w:numPr>
          <w:ilvl w:val="0"/>
          <w:numId w:val="16"/>
        </w:numPr>
        <w:tabs>
          <w:tab w:val="left" w:pos="540"/>
        </w:tabs>
        <w:suppressAutoHyphens/>
        <w:spacing w:before="120" w:after="120"/>
        <w:ind w:left="540" w:hanging="540"/>
        <w:jc w:val="both"/>
        <w:rPr>
          <w:sz w:val="21"/>
          <w:szCs w:val="21"/>
        </w:rPr>
      </w:pPr>
      <w:r w:rsidRPr="00C2644D">
        <w:rPr>
          <w:sz w:val="21"/>
          <w:szCs w:val="21"/>
        </w:rPr>
        <w:t xml:space="preserve">Smluvní pokuta </w:t>
      </w:r>
    </w:p>
    <w:p w14:paraId="5C2A44E3" w14:textId="77777777" w:rsidR="001C23D8" w:rsidRPr="00C2644D" w:rsidRDefault="001C23D8" w:rsidP="00EC5A1A">
      <w:pPr>
        <w:numPr>
          <w:ilvl w:val="1"/>
          <w:numId w:val="16"/>
        </w:numPr>
        <w:tabs>
          <w:tab w:val="left" w:pos="900"/>
        </w:tabs>
        <w:suppressAutoHyphens/>
        <w:spacing w:before="120" w:after="120"/>
        <w:ind w:left="900"/>
        <w:jc w:val="both"/>
        <w:rPr>
          <w:sz w:val="21"/>
          <w:szCs w:val="21"/>
        </w:rPr>
      </w:pPr>
      <w:r w:rsidRPr="00C2644D">
        <w:rPr>
          <w:sz w:val="21"/>
          <w:szCs w:val="21"/>
        </w:rPr>
        <w:t>Objednatel může na zhotoviteli uplatnit následující smluvní pokuty až do uvedené výše a zhotovitel se zavazuje tyto smluvní pokuty uplatněné objednatelem zaplatit.</w:t>
      </w:r>
    </w:p>
    <w:tbl>
      <w:tblPr>
        <w:tblW w:w="9989" w:type="dxa"/>
        <w:tblInd w:w="469" w:type="dxa"/>
        <w:tblLook w:val="01E0" w:firstRow="1" w:lastRow="1" w:firstColumn="1" w:lastColumn="1" w:noHBand="0" w:noVBand="0"/>
      </w:tblPr>
      <w:tblGrid>
        <w:gridCol w:w="7295"/>
        <w:gridCol w:w="2694"/>
      </w:tblGrid>
      <w:tr w:rsidR="001C23D8" w:rsidRPr="00C2644D" w14:paraId="6D138BFD" w14:textId="77777777" w:rsidTr="00592B56">
        <w:trPr>
          <w:trHeight w:val="310"/>
        </w:trPr>
        <w:tc>
          <w:tcPr>
            <w:tcW w:w="7295" w:type="dxa"/>
          </w:tcPr>
          <w:p w14:paraId="5CA1941A" w14:textId="77777777" w:rsidR="006A6CC0" w:rsidRPr="00EC5A1A" w:rsidRDefault="001C23D8" w:rsidP="006A6CC0">
            <w:pPr>
              <w:tabs>
                <w:tab w:val="left" w:pos="525"/>
              </w:tabs>
              <w:spacing w:before="120" w:after="120"/>
              <w:ind w:left="525"/>
              <w:jc w:val="both"/>
              <w:rPr>
                <w:sz w:val="21"/>
                <w:szCs w:val="21"/>
              </w:rPr>
            </w:pPr>
            <w:r w:rsidRPr="00C2644D">
              <w:rPr>
                <w:sz w:val="21"/>
                <w:szCs w:val="21"/>
              </w:rPr>
              <w:t xml:space="preserve">V případě prodlení </w:t>
            </w:r>
            <w:r w:rsidRPr="00EC5A1A">
              <w:rPr>
                <w:sz w:val="21"/>
                <w:szCs w:val="21"/>
              </w:rPr>
              <w:t>zhotovitele s plněním této smlouvy oproti lhůtám</w:t>
            </w:r>
          </w:p>
          <w:p w14:paraId="3DBB88E8" w14:textId="524BB098" w:rsidR="006A6CC0" w:rsidRPr="00C2644D" w:rsidRDefault="001C23D8" w:rsidP="006A6CC0">
            <w:pPr>
              <w:tabs>
                <w:tab w:val="left" w:pos="525"/>
              </w:tabs>
              <w:spacing w:before="120" w:after="120"/>
              <w:ind w:left="525"/>
              <w:jc w:val="both"/>
              <w:rPr>
                <w:sz w:val="21"/>
                <w:szCs w:val="21"/>
              </w:rPr>
            </w:pPr>
            <w:r w:rsidRPr="00EC5A1A">
              <w:rPr>
                <w:sz w:val="21"/>
                <w:szCs w:val="21"/>
              </w:rPr>
              <w:t>dle čl. </w:t>
            </w:r>
            <w:r w:rsidR="00EC5A1A" w:rsidRPr="00EC5A1A">
              <w:rPr>
                <w:sz w:val="21"/>
                <w:szCs w:val="21"/>
              </w:rPr>
              <w:t>I</w:t>
            </w:r>
            <w:r w:rsidR="00D90702">
              <w:rPr>
                <w:sz w:val="21"/>
                <w:szCs w:val="21"/>
              </w:rPr>
              <w:t>V</w:t>
            </w:r>
            <w:r w:rsidRPr="00EC5A1A">
              <w:rPr>
                <w:sz w:val="21"/>
                <w:szCs w:val="21"/>
              </w:rPr>
              <w:t>. odst. 1. této</w:t>
            </w:r>
            <w:r w:rsidRPr="00C2644D">
              <w:rPr>
                <w:sz w:val="21"/>
                <w:szCs w:val="21"/>
              </w:rPr>
              <w:t xml:space="preserve"> smlouvy</w:t>
            </w:r>
          </w:p>
        </w:tc>
        <w:tc>
          <w:tcPr>
            <w:tcW w:w="2694" w:type="dxa"/>
            <w:vAlign w:val="bottom"/>
          </w:tcPr>
          <w:p w14:paraId="5E7FEF7E" w14:textId="77777777" w:rsidR="001C23D8" w:rsidRPr="00C2644D" w:rsidRDefault="001C23D8" w:rsidP="00776A93">
            <w:pPr>
              <w:tabs>
                <w:tab w:val="left" w:pos="525"/>
              </w:tabs>
              <w:spacing w:before="120" w:after="120"/>
              <w:ind w:left="525"/>
              <w:jc w:val="both"/>
              <w:rPr>
                <w:sz w:val="21"/>
                <w:szCs w:val="21"/>
              </w:rPr>
            </w:pPr>
            <w:r w:rsidRPr="00C2644D">
              <w:rPr>
                <w:sz w:val="21"/>
                <w:szCs w:val="21"/>
              </w:rPr>
              <w:t xml:space="preserve"> </w:t>
            </w:r>
            <w:r w:rsidR="00A919AD" w:rsidRPr="00C2644D">
              <w:rPr>
                <w:sz w:val="21"/>
                <w:szCs w:val="21"/>
              </w:rPr>
              <w:t xml:space="preserve">  </w:t>
            </w:r>
            <w:r w:rsidR="00FA1D56" w:rsidRPr="00C2644D">
              <w:rPr>
                <w:sz w:val="21"/>
                <w:szCs w:val="21"/>
              </w:rPr>
              <w:t xml:space="preserve"> </w:t>
            </w:r>
            <w:r w:rsidR="006A6CC0" w:rsidRPr="00C2644D">
              <w:rPr>
                <w:sz w:val="21"/>
                <w:szCs w:val="21"/>
              </w:rPr>
              <w:t xml:space="preserve"> </w:t>
            </w:r>
            <w:r w:rsidR="00F60CBC" w:rsidRPr="00C2644D">
              <w:rPr>
                <w:sz w:val="21"/>
                <w:szCs w:val="21"/>
              </w:rPr>
              <w:t xml:space="preserve">  </w:t>
            </w:r>
            <w:r w:rsidR="00FA1D56" w:rsidRPr="00C2644D">
              <w:rPr>
                <w:sz w:val="21"/>
                <w:szCs w:val="21"/>
              </w:rPr>
              <w:t xml:space="preserve"> </w:t>
            </w:r>
            <w:r w:rsidRPr="00C2644D">
              <w:rPr>
                <w:sz w:val="21"/>
                <w:szCs w:val="21"/>
              </w:rPr>
              <w:t xml:space="preserve"> </w:t>
            </w:r>
            <w:r w:rsidR="00DB5BF8">
              <w:rPr>
                <w:sz w:val="21"/>
                <w:szCs w:val="21"/>
              </w:rPr>
              <w:t xml:space="preserve"> </w:t>
            </w:r>
            <w:r w:rsidR="00776A93">
              <w:rPr>
                <w:sz w:val="21"/>
                <w:szCs w:val="21"/>
              </w:rPr>
              <w:t>1</w:t>
            </w:r>
            <w:r w:rsidR="00DB5BF8">
              <w:rPr>
                <w:sz w:val="21"/>
                <w:szCs w:val="21"/>
              </w:rPr>
              <w:t>5</w:t>
            </w:r>
            <w:r w:rsidRPr="00C2644D">
              <w:rPr>
                <w:sz w:val="21"/>
                <w:szCs w:val="21"/>
              </w:rPr>
              <w:t>00,- Kč denně</w:t>
            </w:r>
          </w:p>
        </w:tc>
      </w:tr>
      <w:tr w:rsidR="006D0EE7" w:rsidRPr="00C2644D" w14:paraId="32F49571" w14:textId="77777777" w:rsidTr="00592B56">
        <w:trPr>
          <w:trHeight w:val="124"/>
        </w:trPr>
        <w:tc>
          <w:tcPr>
            <w:tcW w:w="7295" w:type="dxa"/>
          </w:tcPr>
          <w:p w14:paraId="21EE533C" w14:textId="77777777" w:rsidR="006D0EE7" w:rsidRPr="00C2644D" w:rsidRDefault="006D0EE7" w:rsidP="00B348FE">
            <w:pPr>
              <w:tabs>
                <w:tab w:val="left" w:pos="525"/>
              </w:tabs>
              <w:spacing w:before="120" w:after="120"/>
              <w:ind w:left="525"/>
              <w:jc w:val="both"/>
              <w:rPr>
                <w:sz w:val="21"/>
                <w:szCs w:val="21"/>
              </w:rPr>
            </w:pPr>
            <w:r w:rsidRPr="00C2644D">
              <w:rPr>
                <w:sz w:val="21"/>
                <w:szCs w:val="21"/>
              </w:rPr>
              <w:t>V případě prodlení zhotovitele s převzetím prostoru staveniště</w:t>
            </w:r>
          </w:p>
        </w:tc>
        <w:tc>
          <w:tcPr>
            <w:tcW w:w="2694" w:type="dxa"/>
            <w:vAlign w:val="bottom"/>
          </w:tcPr>
          <w:p w14:paraId="4EFBF50B" w14:textId="77777777" w:rsidR="006D0EE7" w:rsidRPr="00C2644D" w:rsidRDefault="006D0EE7" w:rsidP="00776A93">
            <w:pPr>
              <w:tabs>
                <w:tab w:val="left" w:pos="525"/>
              </w:tabs>
              <w:spacing w:before="120" w:after="120"/>
              <w:ind w:left="525"/>
              <w:rPr>
                <w:sz w:val="21"/>
                <w:szCs w:val="21"/>
              </w:rPr>
            </w:pPr>
            <w:r w:rsidRPr="00C2644D">
              <w:rPr>
                <w:sz w:val="21"/>
                <w:szCs w:val="21"/>
              </w:rPr>
              <w:t xml:space="preserve">         </w:t>
            </w:r>
            <w:r w:rsidR="00DB5BF8">
              <w:rPr>
                <w:sz w:val="21"/>
                <w:szCs w:val="21"/>
              </w:rPr>
              <w:t xml:space="preserve"> </w:t>
            </w:r>
            <w:r w:rsidR="00776A93">
              <w:rPr>
                <w:sz w:val="21"/>
                <w:szCs w:val="21"/>
              </w:rPr>
              <w:t>1</w:t>
            </w:r>
            <w:r w:rsidR="00DB5BF8">
              <w:rPr>
                <w:sz w:val="21"/>
                <w:szCs w:val="21"/>
              </w:rPr>
              <w:t>5</w:t>
            </w:r>
            <w:r w:rsidRPr="00C2644D">
              <w:rPr>
                <w:sz w:val="21"/>
                <w:szCs w:val="21"/>
              </w:rPr>
              <w:t>00,- Kč denně</w:t>
            </w:r>
          </w:p>
        </w:tc>
      </w:tr>
      <w:tr w:rsidR="001C23D8" w:rsidRPr="00C2644D" w14:paraId="1CF7178B" w14:textId="77777777" w:rsidTr="00592B56">
        <w:trPr>
          <w:trHeight w:val="124"/>
        </w:trPr>
        <w:tc>
          <w:tcPr>
            <w:tcW w:w="7295" w:type="dxa"/>
          </w:tcPr>
          <w:p w14:paraId="6C15DFD9" w14:textId="3CC2A37E" w:rsidR="001C23D8" w:rsidRPr="00C2644D" w:rsidRDefault="001C23D8" w:rsidP="00403B46">
            <w:pPr>
              <w:tabs>
                <w:tab w:val="left" w:pos="525"/>
              </w:tabs>
              <w:spacing w:before="120" w:after="120"/>
              <w:ind w:left="525"/>
              <w:jc w:val="both"/>
              <w:rPr>
                <w:sz w:val="21"/>
                <w:szCs w:val="21"/>
              </w:rPr>
            </w:pPr>
            <w:r w:rsidRPr="00C2644D">
              <w:rPr>
                <w:sz w:val="21"/>
                <w:szCs w:val="21"/>
              </w:rPr>
              <w:t xml:space="preserve">V případě prodlení zhotovitele s odstraněním vad, na něž se vztahuje záruka </w:t>
            </w:r>
            <w:r w:rsidRPr="00C2644D">
              <w:rPr>
                <w:sz w:val="21"/>
                <w:szCs w:val="21"/>
              </w:rPr>
              <w:br/>
              <w:t>a vad, které</w:t>
            </w:r>
            <w:r w:rsidR="00D90702">
              <w:rPr>
                <w:sz w:val="21"/>
                <w:szCs w:val="21"/>
              </w:rPr>
              <w:t xml:space="preserve"> </w:t>
            </w:r>
          </w:p>
        </w:tc>
        <w:tc>
          <w:tcPr>
            <w:tcW w:w="2694" w:type="dxa"/>
            <w:vAlign w:val="bottom"/>
          </w:tcPr>
          <w:p w14:paraId="1E3972D5" w14:textId="77777777" w:rsidR="001C23D8" w:rsidRPr="00C2644D" w:rsidRDefault="006A6CC0" w:rsidP="00776A93">
            <w:pPr>
              <w:tabs>
                <w:tab w:val="left" w:pos="525"/>
              </w:tabs>
              <w:spacing w:before="120" w:after="120"/>
              <w:rPr>
                <w:sz w:val="21"/>
                <w:szCs w:val="21"/>
              </w:rPr>
            </w:pPr>
            <w:r w:rsidRPr="00C2644D">
              <w:rPr>
                <w:sz w:val="21"/>
                <w:szCs w:val="21"/>
              </w:rPr>
              <w:t xml:space="preserve">                   </w:t>
            </w:r>
            <w:r w:rsidR="00776A93">
              <w:rPr>
                <w:sz w:val="21"/>
                <w:szCs w:val="21"/>
              </w:rPr>
              <w:t xml:space="preserve"> </w:t>
            </w:r>
            <w:r w:rsidRPr="00C2644D">
              <w:rPr>
                <w:sz w:val="21"/>
                <w:szCs w:val="21"/>
              </w:rPr>
              <w:t xml:space="preserve"> </w:t>
            </w:r>
            <w:r w:rsidR="00776A93">
              <w:rPr>
                <w:sz w:val="21"/>
                <w:szCs w:val="21"/>
              </w:rPr>
              <w:t>5</w:t>
            </w:r>
            <w:r w:rsidR="001C23D8" w:rsidRPr="00C2644D">
              <w:rPr>
                <w:sz w:val="21"/>
                <w:szCs w:val="21"/>
              </w:rPr>
              <w:t>00,- Kč denně</w:t>
            </w:r>
          </w:p>
        </w:tc>
      </w:tr>
      <w:tr w:rsidR="001C23D8" w:rsidRPr="00C2644D" w14:paraId="10D1D3C8" w14:textId="77777777" w:rsidTr="00592B56">
        <w:trPr>
          <w:trHeight w:val="2262"/>
        </w:trPr>
        <w:tc>
          <w:tcPr>
            <w:tcW w:w="7295" w:type="dxa"/>
          </w:tcPr>
          <w:p w14:paraId="4E4EF1E2" w14:textId="77777777" w:rsidR="001C23D8" w:rsidRDefault="001C23D8" w:rsidP="00403B46">
            <w:pPr>
              <w:tabs>
                <w:tab w:val="left" w:pos="525"/>
              </w:tabs>
              <w:spacing w:before="120" w:after="120"/>
              <w:ind w:left="525"/>
              <w:jc w:val="both"/>
              <w:rPr>
                <w:sz w:val="21"/>
                <w:szCs w:val="21"/>
              </w:rPr>
            </w:pPr>
            <w:r w:rsidRPr="00C2644D">
              <w:rPr>
                <w:sz w:val="21"/>
                <w:szCs w:val="21"/>
              </w:rPr>
              <w:t>V případě provádění díla poddodavatelem, pro kterého objednatel neudělil souhlas, je-li souhlas v této smlouvě vyžadován, nebo poddodavatelem, který nebyl objednateli oznámen, je-li oznámení v této smlouvě vyžadováno</w:t>
            </w:r>
          </w:p>
          <w:p w14:paraId="26E0DA62" w14:textId="1A8B6954" w:rsidR="00473A81" w:rsidRPr="00457192" w:rsidRDefault="00473A81" w:rsidP="00473A81">
            <w:pPr>
              <w:tabs>
                <w:tab w:val="num" w:pos="383"/>
              </w:tabs>
              <w:spacing w:before="120" w:after="120"/>
              <w:ind w:left="383"/>
              <w:jc w:val="both"/>
              <w:rPr>
                <w:sz w:val="22"/>
                <w:szCs w:val="22"/>
              </w:rPr>
            </w:pPr>
            <w:r w:rsidRPr="00457192">
              <w:rPr>
                <w:sz w:val="22"/>
                <w:szCs w:val="22"/>
              </w:rPr>
              <w:t xml:space="preserve">V případě nesplnění nápravných opatření navržených koordinátorem BOZP a odsouhlasených objednatelem ve lhůtě stanovené čl. </w:t>
            </w:r>
            <w:r>
              <w:rPr>
                <w:sz w:val="22"/>
                <w:szCs w:val="22"/>
              </w:rPr>
              <w:t>VIII</w:t>
            </w:r>
            <w:r w:rsidRPr="00457192">
              <w:rPr>
                <w:sz w:val="22"/>
                <w:szCs w:val="22"/>
              </w:rPr>
              <w:t>. odst. 7. smlouvy</w:t>
            </w:r>
          </w:p>
          <w:p w14:paraId="45A24265" w14:textId="77777777" w:rsidR="00F51F7A" w:rsidRPr="00C2644D" w:rsidRDefault="00F51F7A" w:rsidP="00403B46">
            <w:pPr>
              <w:tabs>
                <w:tab w:val="left" w:pos="525"/>
              </w:tabs>
              <w:spacing w:before="120" w:after="120"/>
              <w:ind w:left="525"/>
              <w:jc w:val="both"/>
              <w:rPr>
                <w:sz w:val="21"/>
                <w:szCs w:val="21"/>
              </w:rPr>
            </w:pPr>
          </w:p>
        </w:tc>
        <w:tc>
          <w:tcPr>
            <w:tcW w:w="2694" w:type="dxa"/>
            <w:vAlign w:val="bottom"/>
          </w:tcPr>
          <w:p w14:paraId="7CD9E79E" w14:textId="1B26A018" w:rsidR="001C23D8" w:rsidRDefault="009C1B52" w:rsidP="009C1B52">
            <w:pPr>
              <w:tabs>
                <w:tab w:val="left" w:pos="883"/>
              </w:tabs>
              <w:spacing w:before="120" w:after="120"/>
              <w:ind w:left="1025" w:hanging="142"/>
              <w:rPr>
                <w:sz w:val="21"/>
                <w:szCs w:val="21"/>
              </w:rPr>
            </w:pPr>
            <w:r w:rsidRPr="00C2644D">
              <w:rPr>
                <w:sz w:val="21"/>
                <w:szCs w:val="21"/>
              </w:rPr>
              <w:t xml:space="preserve">   </w:t>
            </w:r>
            <w:r w:rsidR="001C23D8" w:rsidRPr="00C2644D">
              <w:rPr>
                <w:sz w:val="21"/>
                <w:szCs w:val="21"/>
              </w:rPr>
              <w:t xml:space="preserve">  </w:t>
            </w:r>
            <w:r w:rsidR="00776A93">
              <w:rPr>
                <w:sz w:val="21"/>
                <w:szCs w:val="21"/>
              </w:rPr>
              <w:t>5</w:t>
            </w:r>
            <w:r w:rsidR="001C23D8" w:rsidRPr="00C2644D">
              <w:rPr>
                <w:sz w:val="21"/>
                <w:szCs w:val="21"/>
              </w:rPr>
              <w:t>.000,-Kč za   poddodavatele</w:t>
            </w:r>
          </w:p>
          <w:p w14:paraId="312B09F4" w14:textId="77777777" w:rsidR="00473A81" w:rsidRDefault="00473A81" w:rsidP="00473A81">
            <w:pPr>
              <w:tabs>
                <w:tab w:val="num" w:pos="34"/>
              </w:tabs>
              <w:ind w:left="34"/>
              <w:jc w:val="right"/>
              <w:rPr>
                <w:sz w:val="22"/>
                <w:szCs w:val="22"/>
              </w:rPr>
            </w:pPr>
          </w:p>
          <w:p w14:paraId="52F00CE1" w14:textId="68FE9633" w:rsidR="00473A81" w:rsidRPr="0048126B" w:rsidRDefault="00473A81" w:rsidP="00473A81">
            <w:pPr>
              <w:tabs>
                <w:tab w:val="num" w:pos="34"/>
              </w:tabs>
              <w:ind w:left="34"/>
              <w:jc w:val="right"/>
              <w:rPr>
                <w:sz w:val="22"/>
                <w:szCs w:val="22"/>
              </w:rPr>
            </w:pPr>
            <w:r>
              <w:rPr>
                <w:sz w:val="22"/>
                <w:szCs w:val="22"/>
              </w:rPr>
              <w:t>1</w:t>
            </w:r>
            <w:r w:rsidRPr="0048126B">
              <w:rPr>
                <w:sz w:val="22"/>
                <w:szCs w:val="22"/>
              </w:rPr>
              <w:t>0.000,- Kč za každé jednotlivé nápravné opatření</w:t>
            </w:r>
          </w:p>
          <w:p w14:paraId="26B5357D" w14:textId="77777777" w:rsidR="00F51F7A" w:rsidRPr="00C2644D" w:rsidRDefault="00F51F7A" w:rsidP="00776A93">
            <w:pPr>
              <w:tabs>
                <w:tab w:val="left" w:pos="883"/>
              </w:tabs>
              <w:spacing w:before="120" w:after="120"/>
              <w:ind w:left="1025" w:hanging="142"/>
              <w:rPr>
                <w:sz w:val="21"/>
                <w:szCs w:val="21"/>
              </w:rPr>
            </w:pPr>
          </w:p>
        </w:tc>
      </w:tr>
    </w:tbl>
    <w:p w14:paraId="5CB64B30" w14:textId="77777777" w:rsidR="001C23D8" w:rsidRPr="00C2644D" w:rsidRDefault="001C23D8" w:rsidP="001C23D8">
      <w:pPr>
        <w:spacing w:before="120" w:after="120"/>
        <w:ind w:left="896"/>
        <w:jc w:val="both"/>
        <w:rPr>
          <w:sz w:val="21"/>
          <w:szCs w:val="21"/>
        </w:rPr>
      </w:pPr>
      <w:r w:rsidRPr="00C2644D">
        <w:rPr>
          <w:sz w:val="21"/>
          <w:szCs w:val="21"/>
        </w:rPr>
        <w:t xml:space="preserve">V případě, že by porušení konkrétní povinností zhotovitele, znamenalo možnost uplatnit více sjednaných smluvních pokut, použije se pro takové porušení pouze jedna, a to </w:t>
      </w:r>
      <w:r w:rsidR="00395DE7" w:rsidRPr="00C2644D">
        <w:rPr>
          <w:sz w:val="21"/>
          <w:szCs w:val="21"/>
        </w:rPr>
        <w:t>tu sjednanou pro konkrétní porušení povinnosti</w:t>
      </w:r>
      <w:r w:rsidRPr="00C2644D">
        <w:rPr>
          <w:sz w:val="21"/>
          <w:szCs w:val="21"/>
        </w:rPr>
        <w:t>.</w:t>
      </w:r>
    </w:p>
    <w:p w14:paraId="586F5EBB" w14:textId="77777777" w:rsidR="001C23D8" w:rsidRPr="00C2644D" w:rsidRDefault="001C23D8" w:rsidP="00EC5A1A">
      <w:pPr>
        <w:numPr>
          <w:ilvl w:val="1"/>
          <w:numId w:val="16"/>
        </w:numPr>
        <w:tabs>
          <w:tab w:val="left" w:pos="900"/>
        </w:tabs>
        <w:suppressAutoHyphens/>
        <w:spacing w:before="120" w:after="120"/>
        <w:ind w:left="896" w:hanging="357"/>
        <w:jc w:val="both"/>
        <w:rPr>
          <w:sz w:val="21"/>
          <w:szCs w:val="21"/>
        </w:rPr>
      </w:pPr>
      <w:r w:rsidRPr="00C2644D">
        <w:rPr>
          <w:sz w:val="21"/>
          <w:szCs w:val="21"/>
        </w:rPr>
        <w:t>Smluvní pokuty jsou započitatelné vůči peněžitým závazkům souvisejících s touto smlouvou.</w:t>
      </w:r>
    </w:p>
    <w:p w14:paraId="43921429" w14:textId="77777777" w:rsidR="001C23D8" w:rsidRPr="00C2644D" w:rsidRDefault="001C23D8" w:rsidP="00EC5A1A">
      <w:pPr>
        <w:numPr>
          <w:ilvl w:val="1"/>
          <w:numId w:val="16"/>
        </w:numPr>
        <w:tabs>
          <w:tab w:val="left" w:pos="900"/>
        </w:tabs>
        <w:suppressAutoHyphens/>
        <w:spacing w:before="120" w:after="120"/>
        <w:ind w:left="900"/>
        <w:jc w:val="both"/>
        <w:rPr>
          <w:sz w:val="21"/>
          <w:szCs w:val="21"/>
        </w:rPr>
      </w:pPr>
      <w:r w:rsidRPr="00C2644D">
        <w:rPr>
          <w:sz w:val="21"/>
          <w:szCs w:val="21"/>
        </w:rPr>
        <w:t>Ke smluvní pokutě bude vystavena písemná výzva</w:t>
      </w:r>
      <w:r w:rsidR="00732829" w:rsidRPr="00C2644D">
        <w:rPr>
          <w:sz w:val="21"/>
          <w:szCs w:val="21"/>
        </w:rPr>
        <w:t xml:space="preserve"> případně faktura</w:t>
      </w:r>
      <w:r w:rsidRPr="00C2644D">
        <w:rPr>
          <w:sz w:val="21"/>
          <w:szCs w:val="21"/>
        </w:rPr>
        <w:t>, která bude doručena druhé smluvní s</w:t>
      </w:r>
      <w:r w:rsidR="00732829" w:rsidRPr="00C2644D">
        <w:rPr>
          <w:sz w:val="21"/>
          <w:szCs w:val="21"/>
        </w:rPr>
        <w:t xml:space="preserve">traně. Splatnost smluvní   </w:t>
      </w:r>
      <w:r w:rsidRPr="00C2644D">
        <w:rPr>
          <w:sz w:val="21"/>
          <w:szCs w:val="21"/>
        </w:rPr>
        <w:t>pokuty je do 14 dnů o doručení písemné výzvy</w:t>
      </w:r>
      <w:r w:rsidR="00732829" w:rsidRPr="00C2644D">
        <w:rPr>
          <w:sz w:val="21"/>
          <w:szCs w:val="21"/>
        </w:rPr>
        <w:t xml:space="preserve"> případně faktury</w:t>
      </w:r>
      <w:r w:rsidRPr="00C2644D">
        <w:rPr>
          <w:sz w:val="21"/>
          <w:szCs w:val="21"/>
        </w:rPr>
        <w:t>.</w:t>
      </w:r>
    </w:p>
    <w:p w14:paraId="561C35C5" w14:textId="77777777" w:rsidR="001C23D8" w:rsidRPr="00C2644D" w:rsidRDefault="001C23D8" w:rsidP="00EC5A1A">
      <w:pPr>
        <w:numPr>
          <w:ilvl w:val="1"/>
          <w:numId w:val="16"/>
        </w:numPr>
        <w:tabs>
          <w:tab w:val="left" w:pos="900"/>
        </w:tabs>
        <w:suppressAutoHyphens/>
        <w:spacing w:before="120" w:after="120"/>
        <w:ind w:left="900"/>
        <w:jc w:val="both"/>
        <w:rPr>
          <w:sz w:val="21"/>
          <w:szCs w:val="21"/>
        </w:rPr>
      </w:pPr>
      <w:r w:rsidRPr="00C2644D">
        <w:rPr>
          <w:sz w:val="21"/>
          <w:szCs w:val="21"/>
        </w:rPr>
        <w:t>Vedle smluvní pokuty se lze domáhat i náhrady škody v celém rozsahu.</w:t>
      </w:r>
    </w:p>
    <w:p w14:paraId="1347AE58" w14:textId="77777777" w:rsidR="001C23D8" w:rsidRPr="00C2644D" w:rsidRDefault="001C23D8" w:rsidP="00EC5A1A">
      <w:pPr>
        <w:numPr>
          <w:ilvl w:val="1"/>
          <w:numId w:val="16"/>
        </w:numPr>
        <w:tabs>
          <w:tab w:val="left" w:pos="900"/>
        </w:tabs>
        <w:suppressAutoHyphens/>
        <w:spacing w:before="120" w:after="120"/>
        <w:ind w:left="900"/>
        <w:jc w:val="both"/>
        <w:rPr>
          <w:sz w:val="21"/>
          <w:szCs w:val="21"/>
        </w:rPr>
      </w:pPr>
      <w:r w:rsidRPr="00C2644D">
        <w:rPr>
          <w:sz w:val="21"/>
          <w:szCs w:val="21"/>
        </w:rPr>
        <w:t xml:space="preserve">Zhotovitel může uplatnit úrok z prodlení ve výši 0,05 % z dlužné částky denně v případě prodlení s úhradou faktur. </w:t>
      </w:r>
    </w:p>
    <w:p w14:paraId="3FF82F66" w14:textId="75FFDAC5" w:rsidR="001C23D8" w:rsidRPr="00C2644D" w:rsidRDefault="001C23D8" w:rsidP="00EC5A1A">
      <w:pPr>
        <w:numPr>
          <w:ilvl w:val="0"/>
          <w:numId w:val="16"/>
        </w:numPr>
        <w:tabs>
          <w:tab w:val="left" w:pos="540"/>
        </w:tabs>
        <w:suppressAutoHyphens/>
        <w:spacing w:before="120" w:after="120"/>
        <w:ind w:left="540" w:hanging="540"/>
        <w:jc w:val="both"/>
        <w:rPr>
          <w:sz w:val="21"/>
          <w:szCs w:val="21"/>
        </w:rPr>
      </w:pPr>
      <w:r w:rsidRPr="00C2644D">
        <w:rPr>
          <w:sz w:val="21"/>
          <w:szCs w:val="21"/>
        </w:rPr>
        <w:t xml:space="preserve">Vlastnické právo k dílu nabývají vlastníci jednotlivých částí </w:t>
      </w:r>
      <w:proofErr w:type="gramStart"/>
      <w:r w:rsidRPr="00C2644D">
        <w:rPr>
          <w:sz w:val="21"/>
          <w:szCs w:val="21"/>
        </w:rPr>
        <w:t xml:space="preserve">stavby </w:t>
      </w:r>
      <w:r w:rsidR="00473A81">
        <w:rPr>
          <w:sz w:val="21"/>
          <w:szCs w:val="21"/>
        </w:rPr>
        <w:t>( mimo</w:t>
      </w:r>
      <w:proofErr w:type="gramEnd"/>
      <w:r w:rsidR="00473A81">
        <w:rPr>
          <w:sz w:val="21"/>
          <w:szCs w:val="21"/>
        </w:rPr>
        <w:t xml:space="preserve"> pronajatých části plnění) </w:t>
      </w:r>
      <w:r w:rsidRPr="00C2644D">
        <w:rPr>
          <w:sz w:val="21"/>
          <w:szCs w:val="21"/>
        </w:rPr>
        <w:t xml:space="preserve">postupně tak, jak dílo v důsledku provádění prací narůstá. </w:t>
      </w:r>
    </w:p>
    <w:p w14:paraId="2F3F3632" w14:textId="77777777" w:rsidR="001C23D8" w:rsidRPr="00C2644D" w:rsidRDefault="001C23D8" w:rsidP="001C23D8">
      <w:pPr>
        <w:spacing w:before="120" w:after="120"/>
        <w:ind w:left="720"/>
        <w:jc w:val="both"/>
        <w:rPr>
          <w:sz w:val="21"/>
          <w:szCs w:val="21"/>
        </w:rPr>
      </w:pPr>
    </w:p>
    <w:p w14:paraId="270EE359" w14:textId="77777777" w:rsidR="00127F87" w:rsidRPr="00C2644D" w:rsidRDefault="00127F87" w:rsidP="001C42AD">
      <w:pPr>
        <w:pStyle w:val="Odstavecseseznamem"/>
        <w:keepNext/>
        <w:keepLines/>
        <w:numPr>
          <w:ilvl w:val="0"/>
          <w:numId w:val="34"/>
        </w:numPr>
        <w:tabs>
          <w:tab w:val="left" w:pos="567"/>
        </w:tabs>
        <w:spacing w:before="120" w:after="120"/>
        <w:ind w:hanging="1080"/>
        <w:rPr>
          <w:b/>
          <w:smallCaps/>
          <w:spacing w:val="20"/>
          <w:sz w:val="21"/>
          <w:szCs w:val="21"/>
        </w:rPr>
      </w:pPr>
      <w:r w:rsidRPr="00C2644D">
        <w:rPr>
          <w:b/>
          <w:smallCaps/>
          <w:spacing w:val="20"/>
          <w:sz w:val="21"/>
          <w:szCs w:val="21"/>
        </w:rPr>
        <w:t>Ukončení smlouvy</w:t>
      </w:r>
    </w:p>
    <w:p w14:paraId="0134963E" w14:textId="77777777" w:rsidR="00127F87" w:rsidRPr="00C2644D" w:rsidRDefault="00127F87" w:rsidP="001C42AD">
      <w:pPr>
        <w:keepNext/>
        <w:keepLines/>
        <w:numPr>
          <w:ilvl w:val="6"/>
          <w:numId w:val="34"/>
        </w:numPr>
        <w:spacing w:before="120" w:after="120"/>
        <w:ind w:left="539" w:hanging="539"/>
        <w:jc w:val="both"/>
        <w:rPr>
          <w:sz w:val="21"/>
          <w:szCs w:val="21"/>
        </w:rPr>
      </w:pPr>
      <w:r w:rsidRPr="00C2644D">
        <w:rPr>
          <w:sz w:val="21"/>
          <w:szCs w:val="21"/>
        </w:rPr>
        <w:t>Smlouvu lze ukončit písemnou dohodou.</w:t>
      </w:r>
    </w:p>
    <w:p w14:paraId="597471E2" w14:textId="77777777" w:rsidR="00127F87" w:rsidRPr="00C2644D" w:rsidRDefault="00127F87" w:rsidP="001C42AD">
      <w:pPr>
        <w:keepNext/>
        <w:keepLines/>
        <w:numPr>
          <w:ilvl w:val="6"/>
          <w:numId w:val="34"/>
        </w:numPr>
        <w:spacing w:before="120" w:after="120"/>
        <w:ind w:left="539" w:hanging="539"/>
        <w:jc w:val="both"/>
        <w:rPr>
          <w:sz w:val="21"/>
          <w:szCs w:val="21"/>
        </w:rPr>
      </w:pPr>
      <w:r w:rsidRPr="00C2644D">
        <w:rPr>
          <w:sz w:val="21"/>
          <w:szCs w:val="21"/>
        </w:rPr>
        <w:t>Objednatel může od smlouvy odstoupit v případě jejího podstatného porušení zhotovitelem. Za podstatné porušení smlouvy se mj. považuje:</w:t>
      </w:r>
    </w:p>
    <w:p w14:paraId="6341CF21" w14:textId="77777777" w:rsidR="00127F87" w:rsidRPr="00C2644D" w:rsidRDefault="00127F87" w:rsidP="00EC5A1A">
      <w:pPr>
        <w:numPr>
          <w:ilvl w:val="2"/>
          <w:numId w:val="17"/>
        </w:numPr>
        <w:ind w:left="1076"/>
        <w:jc w:val="both"/>
        <w:rPr>
          <w:sz w:val="21"/>
          <w:szCs w:val="21"/>
        </w:rPr>
      </w:pPr>
      <w:r w:rsidRPr="00C2644D">
        <w:rPr>
          <w:sz w:val="21"/>
          <w:szCs w:val="21"/>
        </w:rPr>
        <w:t>Vada díla zjevná v průběhu provádění, pokud ji zhotovitel po písemné výzvě objednatele v době přiměřené neodstraní.</w:t>
      </w:r>
    </w:p>
    <w:p w14:paraId="6EB41D19" w14:textId="77777777" w:rsidR="00127F87" w:rsidRPr="00C2644D" w:rsidRDefault="00127F87" w:rsidP="00EC5A1A">
      <w:pPr>
        <w:numPr>
          <w:ilvl w:val="2"/>
          <w:numId w:val="17"/>
        </w:numPr>
        <w:ind w:left="1076"/>
        <w:jc w:val="both"/>
        <w:rPr>
          <w:sz w:val="21"/>
          <w:szCs w:val="21"/>
        </w:rPr>
      </w:pPr>
      <w:r w:rsidRPr="00C2644D">
        <w:rPr>
          <w:sz w:val="21"/>
          <w:szCs w:val="21"/>
        </w:rPr>
        <w:t>Zhotovování stavby v rozporu se zadáním stavby;</w:t>
      </w:r>
    </w:p>
    <w:p w14:paraId="0ECD2871" w14:textId="77777777" w:rsidR="00127F87" w:rsidRPr="00C2644D" w:rsidRDefault="00127F87" w:rsidP="00EC5A1A">
      <w:pPr>
        <w:numPr>
          <w:ilvl w:val="2"/>
          <w:numId w:val="17"/>
        </w:numPr>
        <w:ind w:left="1076"/>
        <w:jc w:val="both"/>
        <w:rPr>
          <w:sz w:val="21"/>
          <w:szCs w:val="21"/>
        </w:rPr>
      </w:pPr>
      <w:r w:rsidRPr="00C2644D">
        <w:rPr>
          <w:sz w:val="21"/>
          <w:szCs w:val="21"/>
        </w:rPr>
        <w:t>Provádění díla osobami, které nejsou náležitě kvalifikované a odborně způsobilé.</w:t>
      </w:r>
    </w:p>
    <w:p w14:paraId="6F95414D" w14:textId="77777777" w:rsidR="00732829" w:rsidRPr="00C2644D" w:rsidRDefault="00732829" w:rsidP="00EC5A1A">
      <w:pPr>
        <w:numPr>
          <w:ilvl w:val="2"/>
          <w:numId w:val="17"/>
        </w:numPr>
        <w:ind w:left="1076"/>
        <w:jc w:val="both"/>
        <w:rPr>
          <w:sz w:val="21"/>
          <w:szCs w:val="21"/>
        </w:rPr>
      </w:pPr>
      <w:r w:rsidRPr="00C2644D">
        <w:rPr>
          <w:sz w:val="21"/>
          <w:szCs w:val="21"/>
        </w:rPr>
        <w:t>Prodlení s převzetím staveniště o více než 15 dní;</w:t>
      </w:r>
    </w:p>
    <w:p w14:paraId="4BF72766" w14:textId="77777777" w:rsidR="00127F87" w:rsidRPr="00C2644D" w:rsidRDefault="00127F87" w:rsidP="00EC5A1A">
      <w:pPr>
        <w:numPr>
          <w:ilvl w:val="2"/>
          <w:numId w:val="17"/>
        </w:numPr>
        <w:ind w:left="1076"/>
        <w:jc w:val="both"/>
        <w:rPr>
          <w:sz w:val="21"/>
          <w:szCs w:val="21"/>
        </w:rPr>
      </w:pPr>
      <w:r w:rsidRPr="00C2644D">
        <w:rPr>
          <w:sz w:val="21"/>
          <w:szCs w:val="21"/>
        </w:rPr>
        <w:t>Zastavení prací na více než 15 kalendářních dní, pokud není v souladu se zněním této smlouvy stanoveno jinak.</w:t>
      </w:r>
    </w:p>
    <w:p w14:paraId="63AF5AC8" w14:textId="77777777" w:rsidR="00127F87" w:rsidRPr="00C2644D" w:rsidRDefault="00127F87" w:rsidP="00EC5A1A">
      <w:pPr>
        <w:numPr>
          <w:ilvl w:val="2"/>
          <w:numId w:val="17"/>
        </w:numPr>
        <w:ind w:left="1076"/>
        <w:jc w:val="both"/>
        <w:rPr>
          <w:sz w:val="21"/>
          <w:szCs w:val="21"/>
        </w:rPr>
      </w:pPr>
      <w:r w:rsidRPr="00C2644D">
        <w:rPr>
          <w:sz w:val="21"/>
          <w:szCs w:val="21"/>
        </w:rPr>
        <w:t>Provádění díla s pomocí poddodavatele, kterým nebyla prokazována kvalifikace místo poddodavatele, který prokazoval splnění kvalifikace zhotovitele v průběhu zadávacího řízení předcházejícího uzavření této smlouvy, bez souhlasu objednatele;</w:t>
      </w:r>
    </w:p>
    <w:p w14:paraId="593A859E" w14:textId="77777777" w:rsidR="00127F87" w:rsidRPr="00C2644D" w:rsidRDefault="00127F87" w:rsidP="00EC5A1A">
      <w:pPr>
        <w:numPr>
          <w:ilvl w:val="2"/>
          <w:numId w:val="17"/>
        </w:numPr>
        <w:ind w:left="1076"/>
        <w:jc w:val="both"/>
        <w:rPr>
          <w:sz w:val="21"/>
          <w:szCs w:val="21"/>
        </w:rPr>
      </w:pPr>
      <w:r w:rsidRPr="00C2644D">
        <w:rPr>
          <w:sz w:val="21"/>
          <w:szCs w:val="21"/>
        </w:rPr>
        <w:t>Skutečnost, že zhotovitel není pojištěn v souladu s touto smlouvou.</w:t>
      </w:r>
    </w:p>
    <w:p w14:paraId="3524EBDF" w14:textId="77777777" w:rsidR="00127F87" w:rsidRPr="00C2644D" w:rsidRDefault="00127F87" w:rsidP="00EC5A1A">
      <w:pPr>
        <w:numPr>
          <w:ilvl w:val="2"/>
          <w:numId w:val="17"/>
        </w:numPr>
        <w:ind w:left="1076"/>
        <w:jc w:val="both"/>
        <w:rPr>
          <w:sz w:val="21"/>
          <w:szCs w:val="21"/>
        </w:rPr>
      </w:pPr>
      <w:r w:rsidRPr="00C2644D">
        <w:rPr>
          <w:sz w:val="21"/>
          <w:szCs w:val="21"/>
        </w:rPr>
        <w:t>Porušování předpisů bezpečnosti práce, bezpečnosti provozu na pozemních komunikacích a předpisů o životním prostředí a odpadovém hospodaření.</w:t>
      </w:r>
    </w:p>
    <w:p w14:paraId="64798BF2" w14:textId="77777777" w:rsidR="00127F87" w:rsidRPr="00C2644D" w:rsidRDefault="00127F87" w:rsidP="00EC5A1A">
      <w:pPr>
        <w:numPr>
          <w:ilvl w:val="2"/>
          <w:numId w:val="17"/>
        </w:numPr>
        <w:ind w:left="1076"/>
        <w:jc w:val="both"/>
        <w:rPr>
          <w:sz w:val="21"/>
          <w:szCs w:val="21"/>
        </w:rPr>
      </w:pPr>
      <w:r w:rsidRPr="00C2644D">
        <w:rPr>
          <w:sz w:val="21"/>
          <w:szCs w:val="21"/>
        </w:rPr>
        <w:t>Zahájení insolvenčního řízení, ve kterém je zhotovitel v postavení dlužníka.</w:t>
      </w:r>
    </w:p>
    <w:p w14:paraId="25FABD20" w14:textId="77777777" w:rsidR="00127F87" w:rsidRPr="00C2644D" w:rsidRDefault="00127F87" w:rsidP="00EC5A1A">
      <w:pPr>
        <w:numPr>
          <w:ilvl w:val="2"/>
          <w:numId w:val="17"/>
        </w:numPr>
        <w:ind w:left="1076"/>
        <w:jc w:val="both"/>
        <w:rPr>
          <w:sz w:val="21"/>
          <w:szCs w:val="21"/>
        </w:rPr>
      </w:pPr>
      <w:r w:rsidRPr="00C2644D">
        <w:rPr>
          <w:sz w:val="21"/>
          <w:szCs w:val="21"/>
        </w:rPr>
        <w:lastRenderedPageBreak/>
        <w:t>Zjistí-li se, že v nabídce zhotovitele k související veřejné zakázce byly uvedeny nepravdivé údaje.</w:t>
      </w:r>
    </w:p>
    <w:p w14:paraId="1F3631EB" w14:textId="77777777" w:rsidR="00127F87" w:rsidRPr="00C2644D" w:rsidRDefault="00127F87" w:rsidP="00EC5A1A">
      <w:pPr>
        <w:numPr>
          <w:ilvl w:val="2"/>
          <w:numId w:val="17"/>
        </w:numPr>
        <w:ind w:left="1076"/>
        <w:jc w:val="both"/>
        <w:rPr>
          <w:sz w:val="21"/>
          <w:szCs w:val="21"/>
        </w:rPr>
      </w:pPr>
      <w:r w:rsidRPr="00C2644D">
        <w:rPr>
          <w:sz w:val="21"/>
          <w:szCs w:val="21"/>
        </w:rPr>
        <w:t>Z důvodů uvedených v § 223 zákona č. 134/2016 Sb., o zadávání veřejných zakázek.</w:t>
      </w:r>
    </w:p>
    <w:p w14:paraId="7D25CE2C" w14:textId="77777777" w:rsidR="00127F87" w:rsidRPr="00C2644D" w:rsidRDefault="00127F87" w:rsidP="001C42AD">
      <w:pPr>
        <w:keepNext/>
        <w:keepLines/>
        <w:numPr>
          <w:ilvl w:val="6"/>
          <w:numId w:val="34"/>
        </w:numPr>
        <w:spacing w:before="120" w:after="120"/>
        <w:ind w:left="539" w:hanging="539"/>
        <w:jc w:val="both"/>
        <w:rPr>
          <w:sz w:val="21"/>
          <w:szCs w:val="21"/>
        </w:rPr>
      </w:pPr>
      <w:r w:rsidRPr="00C2644D">
        <w:rPr>
          <w:sz w:val="21"/>
          <w:szCs w:val="21"/>
        </w:rPr>
        <w:t xml:space="preserve">Zhotovitel může od smlouvy odstoupit v následujících případech: </w:t>
      </w:r>
    </w:p>
    <w:p w14:paraId="2E636AF7" w14:textId="77777777" w:rsidR="00127F87" w:rsidRPr="00C2644D" w:rsidRDefault="00127F87" w:rsidP="00EC5A1A">
      <w:pPr>
        <w:numPr>
          <w:ilvl w:val="2"/>
          <w:numId w:val="18"/>
        </w:numPr>
        <w:ind w:left="1076"/>
        <w:jc w:val="both"/>
        <w:rPr>
          <w:sz w:val="21"/>
          <w:szCs w:val="21"/>
        </w:rPr>
      </w:pPr>
      <w:r w:rsidRPr="00C2644D">
        <w:rPr>
          <w:sz w:val="21"/>
          <w:szCs w:val="21"/>
        </w:rPr>
        <w:t>Zahájení insolvenčního řízení, ve kterém je objednatel v postavení dlužníka.</w:t>
      </w:r>
    </w:p>
    <w:p w14:paraId="370B5EAC" w14:textId="77777777" w:rsidR="00127F87" w:rsidRPr="00C2644D" w:rsidRDefault="00127F87" w:rsidP="00EC5A1A">
      <w:pPr>
        <w:numPr>
          <w:ilvl w:val="2"/>
          <w:numId w:val="18"/>
        </w:numPr>
        <w:ind w:left="1076"/>
        <w:jc w:val="both"/>
        <w:rPr>
          <w:sz w:val="21"/>
          <w:szCs w:val="21"/>
        </w:rPr>
      </w:pPr>
      <w:r w:rsidRPr="00C2644D">
        <w:rPr>
          <w:sz w:val="21"/>
          <w:szCs w:val="21"/>
        </w:rPr>
        <w:t xml:space="preserve">Prodlení objednatele s úhradou faktur o více než </w:t>
      </w:r>
      <w:r w:rsidR="00DB5BF8">
        <w:rPr>
          <w:sz w:val="21"/>
          <w:szCs w:val="21"/>
        </w:rPr>
        <w:t>3</w:t>
      </w:r>
      <w:r w:rsidRPr="00C2644D">
        <w:rPr>
          <w:sz w:val="21"/>
          <w:szCs w:val="21"/>
        </w:rPr>
        <w:t>0 dnů.</w:t>
      </w:r>
    </w:p>
    <w:p w14:paraId="4A3BB743" w14:textId="77777777" w:rsidR="00C771F6" w:rsidRPr="00C2644D" w:rsidRDefault="00127F87" w:rsidP="00EC5A1A">
      <w:pPr>
        <w:numPr>
          <w:ilvl w:val="2"/>
          <w:numId w:val="18"/>
        </w:numPr>
        <w:ind w:left="1076"/>
        <w:jc w:val="both"/>
        <w:rPr>
          <w:sz w:val="21"/>
          <w:szCs w:val="21"/>
        </w:rPr>
      </w:pPr>
      <w:r w:rsidRPr="00C2644D">
        <w:rPr>
          <w:sz w:val="21"/>
          <w:szCs w:val="21"/>
        </w:rPr>
        <w:t xml:space="preserve">Prodlení objednatele s předáním prostoru staveniště </w:t>
      </w:r>
      <w:r w:rsidR="00332D7F" w:rsidRPr="00C2644D">
        <w:rPr>
          <w:sz w:val="21"/>
          <w:szCs w:val="21"/>
        </w:rPr>
        <w:t>o více než </w:t>
      </w:r>
      <w:r w:rsidR="00DB5BF8">
        <w:rPr>
          <w:sz w:val="21"/>
          <w:szCs w:val="21"/>
        </w:rPr>
        <w:t>6</w:t>
      </w:r>
      <w:r w:rsidRPr="00C2644D">
        <w:rPr>
          <w:sz w:val="21"/>
          <w:szCs w:val="21"/>
        </w:rPr>
        <w:t>0 dnů</w:t>
      </w:r>
      <w:r w:rsidR="00C151A1" w:rsidRPr="00C2644D">
        <w:rPr>
          <w:sz w:val="21"/>
          <w:szCs w:val="21"/>
        </w:rPr>
        <w:t>.</w:t>
      </w:r>
    </w:p>
    <w:p w14:paraId="6FF269D1" w14:textId="77777777" w:rsidR="006D0EE7" w:rsidRPr="00C2644D" w:rsidRDefault="006D0EE7" w:rsidP="001C42AD">
      <w:pPr>
        <w:keepNext/>
        <w:keepLines/>
        <w:numPr>
          <w:ilvl w:val="6"/>
          <w:numId w:val="34"/>
        </w:numPr>
        <w:spacing w:before="120" w:after="120"/>
        <w:ind w:left="539" w:hanging="539"/>
        <w:jc w:val="both"/>
        <w:rPr>
          <w:sz w:val="21"/>
          <w:szCs w:val="21"/>
        </w:rPr>
      </w:pPr>
      <w:r w:rsidRPr="00C2644D">
        <w:rPr>
          <w:sz w:val="21"/>
          <w:szCs w:val="21"/>
        </w:rPr>
        <w:t xml:space="preserve">Odstoupení musí být učiněno písemně a je účinné dnem jeho doručení druhé smluvní straně s účinky ex </w:t>
      </w:r>
      <w:proofErr w:type="spellStart"/>
      <w:r w:rsidRPr="00C2644D">
        <w:rPr>
          <w:sz w:val="21"/>
          <w:szCs w:val="21"/>
        </w:rPr>
        <w:t>nunc</w:t>
      </w:r>
      <w:proofErr w:type="spellEnd"/>
      <w:r w:rsidRPr="00C2644D">
        <w:rPr>
          <w:sz w:val="21"/>
          <w:szCs w:val="21"/>
        </w:rPr>
        <w:t>.</w:t>
      </w:r>
    </w:p>
    <w:p w14:paraId="41D26705" w14:textId="77777777" w:rsidR="006E41CD" w:rsidRPr="00C2644D" w:rsidRDefault="006E41CD" w:rsidP="001C42AD">
      <w:pPr>
        <w:keepNext/>
        <w:keepLines/>
        <w:numPr>
          <w:ilvl w:val="6"/>
          <w:numId w:val="34"/>
        </w:numPr>
        <w:spacing w:before="120" w:after="120"/>
        <w:ind w:left="539" w:hanging="539"/>
        <w:jc w:val="both"/>
        <w:rPr>
          <w:sz w:val="21"/>
          <w:szCs w:val="21"/>
        </w:rPr>
      </w:pPr>
      <w:r w:rsidRPr="00C2644D">
        <w:rPr>
          <w:sz w:val="21"/>
          <w:szCs w:val="21"/>
        </w:rPr>
        <w:t>Odstoupením od smlouvy nejsou dotčena ustanovení týkající se smluvních pokut, úroků z prodlení, náhrad škod, ochrany osobních údajů fyzických osob a ustanovení týkající se těch práv a povinností, z jejichž povahy vyplývá, že mají trvat i po odstoupení.</w:t>
      </w:r>
    </w:p>
    <w:p w14:paraId="3FC6FA77" w14:textId="77777777" w:rsidR="00A564E1" w:rsidRPr="00C2644D" w:rsidRDefault="00A564E1" w:rsidP="0039256B">
      <w:pPr>
        <w:spacing w:before="120" w:after="120"/>
        <w:jc w:val="both"/>
        <w:rPr>
          <w:sz w:val="21"/>
          <w:szCs w:val="21"/>
        </w:rPr>
      </w:pPr>
    </w:p>
    <w:p w14:paraId="4F83844A" w14:textId="77777777" w:rsidR="00127F87" w:rsidRPr="00C2644D" w:rsidRDefault="00127F87" w:rsidP="001C42AD">
      <w:pPr>
        <w:pStyle w:val="Odstavecseseznamem"/>
        <w:keepNext/>
        <w:keepLines/>
        <w:numPr>
          <w:ilvl w:val="0"/>
          <w:numId w:val="34"/>
        </w:numPr>
        <w:tabs>
          <w:tab w:val="left" w:pos="567"/>
        </w:tabs>
        <w:spacing w:before="120" w:after="120"/>
        <w:ind w:hanging="1080"/>
        <w:rPr>
          <w:b/>
          <w:smallCaps/>
          <w:spacing w:val="20"/>
          <w:sz w:val="21"/>
          <w:szCs w:val="21"/>
        </w:rPr>
      </w:pPr>
      <w:r w:rsidRPr="00C2644D">
        <w:rPr>
          <w:b/>
          <w:smallCaps/>
          <w:spacing w:val="20"/>
          <w:sz w:val="21"/>
          <w:szCs w:val="21"/>
        </w:rPr>
        <w:t>Společná a závěrečná ustanovení</w:t>
      </w:r>
    </w:p>
    <w:p w14:paraId="0376FBA7" w14:textId="77777777" w:rsidR="00127F87" w:rsidRPr="00C2644D" w:rsidRDefault="00127F87" w:rsidP="001C42AD">
      <w:pPr>
        <w:numPr>
          <w:ilvl w:val="6"/>
          <w:numId w:val="34"/>
        </w:numPr>
        <w:spacing w:before="120" w:after="120"/>
        <w:ind w:left="539" w:hanging="539"/>
        <w:jc w:val="both"/>
        <w:rPr>
          <w:sz w:val="21"/>
          <w:szCs w:val="21"/>
        </w:rPr>
      </w:pPr>
      <w:r w:rsidRPr="00C2644D">
        <w:rPr>
          <w:sz w:val="21"/>
          <w:szCs w:val="21"/>
        </w:rPr>
        <w:t>Tato smlouva se řídí českým právním řádem. Veškerá jednání o díle a jeho provádění, jednání vyplývající z uplatňování záruk</w:t>
      </w:r>
      <w:r w:rsidR="00CD2AB4" w:rsidRPr="00C2644D">
        <w:rPr>
          <w:sz w:val="21"/>
          <w:szCs w:val="21"/>
        </w:rPr>
        <w:t xml:space="preserve"> </w:t>
      </w:r>
      <w:r w:rsidRPr="00C2644D">
        <w:rPr>
          <w:sz w:val="21"/>
          <w:szCs w:val="21"/>
        </w:rPr>
        <w:t>probíhají v jazyce českém.</w:t>
      </w:r>
    </w:p>
    <w:p w14:paraId="06A0F74F" w14:textId="77777777" w:rsidR="00127F87" w:rsidRPr="00C2644D" w:rsidRDefault="00127F87" w:rsidP="001C42AD">
      <w:pPr>
        <w:numPr>
          <w:ilvl w:val="6"/>
          <w:numId w:val="34"/>
        </w:numPr>
        <w:spacing w:before="120" w:after="120"/>
        <w:ind w:left="539" w:hanging="539"/>
        <w:jc w:val="both"/>
        <w:rPr>
          <w:sz w:val="21"/>
          <w:szCs w:val="21"/>
        </w:rPr>
      </w:pPr>
      <w:r w:rsidRPr="00C2644D">
        <w:rPr>
          <w:sz w:val="21"/>
          <w:szCs w:val="21"/>
        </w:rPr>
        <w:t xml:space="preserve">Zhotovitel není oprávněn bez souhlasu objednatele postoupit práva a povinnosti vyplývající z této smlouvy třetí osobě. </w:t>
      </w:r>
    </w:p>
    <w:p w14:paraId="683C49AB" w14:textId="77777777" w:rsidR="00127F87" w:rsidRPr="00C2644D" w:rsidRDefault="00127F87" w:rsidP="001C42AD">
      <w:pPr>
        <w:numPr>
          <w:ilvl w:val="6"/>
          <w:numId w:val="34"/>
        </w:numPr>
        <w:spacing w:before="120" w:after="120"/>
        <w:ind w:left="539" w:hanging="539"/>
        <w:jc w:val="both"/>
        <w:rPr>
          <w:sz w:val="21"/>
          <w:szCs w:val="21"/>
        </w:rPr>
      </w:pPr>
      <w:r w:rsidRPr="00C2644D">
        <w:rPr>
          <w:sz w:val="21"/>
          <w:szCs w:val="21"/>
        </w:rPr>
        <w:t>Zhotovitel bere na vědomí, že je osobou povinnou spolupůsobit při výkonu finanční kontroly.</w:t>
      </w:r>
    </w:p>
    <w:p w14:paraId="6BE31942" w14:textId="77777777" w:rsidR="00127F87" w:rsidRPr="00C2644D" w:rsidRDefault="00127F87" w:rsidP="001C42AD">
      <w:pPr>
        <w:keepNext/>
        <w:keepLines/>
        <w:numPr>
          <w:ilvl w:val="6"/>
          <w:numId w:val="34"/>
        </w:numPr>
        <w:spacing w:before="120" w:after="120"/>
        <w:ind w:left="539" w:hanging="539"/>
        <w:jc w:val="both"/>
        <w:rPr>
          <w:sz w:val="21"/>
          <w:szCs w:val="21"/>
        </w:rPr>
      </w:pPr>
      <w:r w:rsidRPr="00C2644D">
        <w:rPr>
          <w:sz w:val="21"/>
          <w:szCs w:val="21"/>
        </w:rPr>
        <w:t>Písemně či písemný znamená: trvalý záznam psaný ručně, strojem, tištěný či elektronicky zhotovený.</w:t>
      </w:r>
    </w:p>
    <w:p w14:paraId="024CE7A6" w14:textId="77777777" w:rsidR="00127F87" w:rsidRPr="00C2644D" w:rsidRDefault="00127F87" w:rsidP="001C42AD">
      <w:pPr>
        <w:keepNext/>
        <w:keepLines/>
        <w:numPr>
          <w:ilvl w:val="6"/>
          <w:numId w:val="34"/>
        </w:numPr>
        <w:spacing w:before="120" w:after="120"/>
        <w:ind w:left="539" w:hanging="539"/>
        <w:jc w:val="both"/>
        <w:rPr>
          <w:sz w:val="21"/>
          <w:szCs w:val="21"/>
        </w:rPr>
      </w:pPr>
      <w:r w:rsidRPr="00C2644D">
        <w:rPr>
          <w:sz w:val="21"/>
          <w:szCs w:val="21"/>
        </w:rPr>
        <w:t>Pro případ, že některá ze smluvních stran odmítne převzít písemnost nebo její převzetí znemožní, se má za to, že písemnost byla doručena. Pro případ pochybností se má za to, že písemnost byla doručena třetí den po jejím předání držiteli poštovní licence</w:t>
      </w:r>
      <w:r w:rsidR="00395DE7" w:rsidRPr="00C2644D">
        <w:rPr>
          <w:sz w:val="21"/>
          <w:szCs w:val="21"/>
        </w:rPr>
        <w:t xml:space="preserve"> nebo odeslání datovou schránkou</w:t>
      </w:r>
      <w:r w:rsidRPr="00C2644D">
        <w:rPr>
          <w:sz w:val="21"/>
          <w:szCs w:val="21"/>
        </w:rPr>
        <w:t>. Za doručený se rovněž považuje i:</w:t>
      </w:r>
    </w:p>
    <w:p w14:paraId="5B5F89B8" w14:textId="77777777" w:rsidR="00127F87" w:rsidRPr="00C2644D" w:rsidRDefault="00127F87" w:rsidP="00EC5A1A">
      <w:pPr>
        <w:pStyle w:val="Odstavecseseznamem"/>
        <w:numPr>
          <w:ilvl w:val="1"/>
          <w:numId w:val="19"/>
        </w:numPr>
        <w:spacing w:before="120" w:after="120"/>
        <w:ind w:left="899"/>
        <w:jc w:val="both"/>
        <w:rPr>
          <w:sz w:val="21"/>
          <w:szCs w:val="21"/>
        </w:rPr>
      </w:pPr>
      <w:r w:rsidRPr="00C2644D">
        <w:rPr>
          <w:sz w:val="21"/>
          <w:szCs w:val="21"/>
        </w:rPr>
        <w:t>V případě záznamu činěného objednatelem, záznam vyhotovený ve stavebním deníku.</w:t>
      </w:r>
    </w:p>
    <w:p w14:paraId="7B333D72" w14:textId="77777777" w:rsidR="00FA3871" w:rsidRPr="00C2644D" w:rsidRDefault="00127F87" w:rsidP="00EC5A1A">
      <w:pPr>
        <w:pStyle w:val="Odstavecseseznamem"/>
        <w:numPr>
          <w:ilvl w:val="1"/>
          <w:numId w:val="19"/>
        </w:numPr>
        <w:spacing w:before="120" w:after="120"/>
        <w:ind w:left="899"/>
        <w:jc w:val="both"/>
        <w:rPr>
          <w:sz w:val="21"/>
          <w:szCs w:val="21"/>
        </w:rPr>
      </w:pPr>
      <w:r w:rsidRPr="00C2644D">
        <w:rPr>
          <w:sz w:val="21"/>
          <w:szCs w:val="21"/>
        </w:rPr>
        <w:t xml:space="preserve">V případě záznamu činěného zhotovitelem, záznam vyhotovený ve stavebním deníku zhotovitelem, který je datován a podepsán správcem stavby. </w:t>
      </w:r>
    </w:p>
    <w:p w14:paraId="77C93AF1" w14:textId="77777777" w:rsidR="00127F87" w:rsidRPr="00C2644D" w:rsidRDefault="00127F87" w:rsidP="001C42AD">
      <w:pPr>
        <w:widowControl w:val="0"/>
        <w:numPr>
          <w:ilvl w:val="6"/>
          <w:numId w:val="34"/>
        </w:numPr>
        <w:spacing w:before="120" w:after="120"/>
        <w:ind w:left="539" w:hanging="539"/>
        <w:jc w:val="both"/>
        <w:rPr>
          <w:sz w:val="21"/>
          <w:szCs w:val="21"/>
        </w:rPr>
      </w:pPr>
      <w:r w:rsidRPr="00C2644D">
        <w:rPr>
          <w:sz w:val="21"/>
          <w:szCs w:val="21"/>
        </w:rPr>
        <w:t>Tuto smlouvu lze měnit pouze písemně, formou oboustranně podepsaného dodatku k této smlouvě, není-li v této smlouvě stanoveno jinak.</w:t>
      </w:r>
    </w:p>
    <w:p w14:paraId="7DE72B8E" w14:textId="77777777" w:rsidR="00250E25" w:rsidRPr="00C2644D" w:rsidRDefault="00250E25" w:rsidP="001C42AD">
      <w:pPr>
        <w:widowControl w:val="0"/>
        <w:numPr>
          <w:ilvl w:val="6"/>
          <w:numId w:val="34"/>
        </w:numPr>
        <w:spacing w:before="120" w:after="120"/>
        <w:ind w:left="539" w:hanging="539"/>
        <w:jc w:val="both"/>
        <w:rPr>
          <w:sz w:val="21"/>
          <w:szCs w:val="21"/>
        </w:rPr>
      </w:pPr>
      <w:r w:rsidRPr="00C2644D">
        <w:rPr>
          <w:sz w:val="21"/>
          <w:szCs w:val="21"/>
        </w:rPr>
        <w:t>Změny příloh této smlouvy nevyžadují formu dodatku s výjimkou změny rozpočtu. Změna přílohy, pro kterou není vyžadována forma dodatku, musí být druhé straně sdělena písemně a prokazatelně doručena. V případě změny přílohy č. 3 osoby stavbyvedoucího lze tuto provést pouze s předchozím písemným souhlasem objednatele.</w:t>
      </w:r>
    </w:p>
    <w:p w14:paraId="287ED81B" w14:textId="77777777" w:rsidR="000D4DF1" w:rsidRPr="00C2644D" w:rsidRDefault="00127F87" w:rsidP="001C42AD">
      <w:pPr>
        <w:widowControl w:val="0"/>
        <w:numPr>
          <w:ilvl w:val="6"/>
          <w:numId w:val="34"/>
        </w:numPr>
        <w:spacing w:before="120" w:after="120"/>
        <w:ind w:left="539" w:hanging="539"/>
        <w:rPr>
          <w:sz w:val="21"/>
          <w:szCs w:val="21"/>
        </w:rPr>
      </w:pPr>
      <w:r w:rsidRPr="00C2644D">
        <w:rPr>
          <w:sz w:val="21"/>
          <w:szCs w:val="21"/>
        </w:rPr>
        <w:t>Tato smlouva je uzavřena dnem podpisu druhou smluvní stranou. Smlouva nabývá účinnost zveřejněním v re</w:t>
      </w:r>
      <w:r w:rsidR="003E6813" w:rsidRPr="00C2644D">
        <w:rPr>
          <w:sz w:val="21"/>
          <w:szCs w:val="21"/>
        </w:rPr>
        <w:t>gistru smluv dle odst. 12</w:t>
      </w:r>
      <w:r w:rsidRPr="00C2644D">
        <w:rPr>
          <w:sz w:val="21"/>
          <w:szCs w:val="21"/>
        </w:rPr>
        <w:t xml:space="preserve">. tohoto článku. </w:t>
      </w:r>
    </w:p>
    <w:p w14:paraId="25353E7B" w14:textId="77777777" w:rsidR="00127F87" w:rsidRPr="00C2644D" w:rsidRDefault="00127F87" w:rsidP="001C42AD">
      <w:pPr>
        <w:widowControl w:val="0"/>
        <w:numPr>
          <w:ilvl w:val="6"/>
          <w:numId w:val="34"/>
        </w:numPr>
        <w:spacing w:before="120" w:after="120"/>
        <w:ind w:left="539" w:hanging="539"/>
        <w:jc w:val="both"/>
        <w:rPr>
          <w:sz w:val="21"/>
          <w:szCs w:val="21"/>
        </w:rPr>
      </w:pPr>
      <w:r w:rsidRPr="00C2644D">
        <w:rPr>
          <w:sz w:val="21"/>
          <w:szCs w:val="21"/>
        </w:rPr>
        <w:t>Případné obchodní zvyklosti, týkající se sjednaného či navazujícího plnění, nemají přednost před smluvními ujednáními, ani před ustanoveními zákona, byť by tato ustanovení neměla donucující účinky.</w:t>
      </w:r>
    </w:p>
    <w:p w14:paraId="06AAB0C8" w14:textId="77777777" w:rsidR="004B70C3" w:rsidRPr="00C2644D" w:rsidRDefault="004B70C3" w:rsidP="00592B56">
      <w:pPr>
        <w:widowControl w:val="0"/>
        <w:numPr>
          <w:ilvl w:val="6"/>
          <w:numId w:val="34"/>
        </w:numPr>
        <w:spacing w:before="120" w:after="120"/>
        <w:ind w:left="539" w:hanging="539"/>
        <w:rPr>
          <w:sz w:val="21"/>
          <w:szCs w:val="21"/>
        </w:rPr>
      </w:pPr>
      <w:r w:rsidRPr="00C2644D">
        <w:rPr>
          <w:sz w:val="21"/>
          <w:szCs w:val="21"/>
        </w:rPr>
        <w:t xml:space="preserve"> Smluvní strany se dohodly, že na jejich vztah upravený touto smlouvou se neužijí ustanovení § 1921, § 1976, § 1978, § 2112, § 2364 odst. 2, § 2595, § 2604, § 2605 odst. 1 věty první, § 2606, § 2609, §</w:t>
      </w:r>
      <w:r w:rsidR="00332D7F" w:rsidRPr="00C2644D">
        <w:rPr>
          <w:sz w:val="21"/>
          <w:szCs w:val="21"/>
        </w:rPr>
        <w:t xml:space="preserve"> 2611 § 2618, § 2620, § 2621, § </w:t>
      </w:r>
      <w:r w:rsidR="00732829" w:rsidRPr="00C2644D">
        <w:rPr>
          <w:sz w:val="21"/>
          <w:szCs w:val="21"/>
        </w:rPr>
        <w:t xml:space="preserve">2622 </w:t>
      </w:r>
      <w:r w:rsidRPr="00C2644D">
        <w:rPr>
          <w:sz w:val="21"/>
          <w:szCs w:val="21"/>
        </w:rPr>
        <w:t>a § 2629 odst. 1 občanského zákoníku.</w:t>
      </w:r>
    </w:p>
    <w:p w14:paraId="5D4C8FB1" w14:textId="77777777" w:rsidR="00127F87" w:rsidRPr="00C2644D" w:rsidRDefault="00127F87" w:rsidP="00592B56">
      <w:pPr>
        <w:numPr>
          <w:ilvl w:val="6"/>
          <w:numId w:val="34"/>
        </w:numPr>
        <w:spacing w:before="120" w:after="120"/>
        <w:ind w:left="539" w:hanging="539"/>
        <w:jc w:val="both"/>
        <w:rPr>
          <w:sz w:val="21"/>
          <w:szCs w:val="21"/>
        </w:rPr>
      </w:pPr>
      <w:r w:rsidRPr="00C2644D">
        <w:rPr>
          <w:sz w:val="21"/>
          <w:szCs w:val="21"/>
        </w:rPr>
        <w:t>Zhotovitel souhlasí s případným zveřejněním informací o této smlouvě dle zákona č. 106/1999Sb., o svobodném přístupu k informacím, ve znění pozdějších změn. Zhotovitel dále souhlasí se zveřejněním celé smlouvy včetně všech příloh, jejich dodatků a skutečné uhrazené ceny na protikorupčním portále Jihomoravského kraje, tj. zřizovatele objednatele.</w:t>
      </w:r>
    </w:p>
    <w:p w14:paraId="5D316B7D" w14:textId="77777777" w:rsidR="004B70C3" w:rsidRPr="00C2644D" w:rsidRDefault="004B70C3" w:rsidP="00592B56">
      <w:pPr>
        <w:numPr>
          <w:ilvl w:val="6"/>
          <w:numId w:val="34"/>
        </w:numPr>
        <w:spacing w:before="120" w:after="120"/>
        <w:ind w:left="539" w:hanging="539"/>
        <w:jc w:val="both"/>
        <w:rPr>
          <w:sz w:val="21"/>
          <w:szCs w:val="21"/>
        </w:rPr>
      </w:pPr>
      <w:r w:rsidRPr="00C2644D">
        <w:rPr>
          <w:sz w:val="21"/>
          <w:szCs w:val="21"/>
        </w:rPr>
        <w:t>Tato smlouva podléhá povinnosti zveřejnění dle zákona č. 340/2015 Sb.</w:t>
      </w:r>
      <w:r w:rsidR="00F014F8" w:rsidRPr="00C2644D">
        <w:rPr>
          <w:sz w:val="21"/>
          <w:szCs w:val="21"/>
        </w:rPr>
        <w:t xml:space="preserve"> </w:t>
      </w:r>
      <w:r w:rsidR="00395DE7" w:rsidRPr="00C2644D">
        <w:rPr>
          <w:sz w:val="21"/>
          <w:szCs w:val="21"/>
        </w:rPr>
        <w:t>o zvláštních podmínkách účinnosti některých smluv, uveřejňování těchto smluv a o registru smluv (zákon o registru smluv)</w:t>
      </w:r>
      <w:r w:rsidRPr="00C2644D">
        <w:rPr>
          <w:sz w:val="21"/>
          <w:szCs w:val="21"/>
        </w:rPr>
        <w:t>, ve znění pozdějších předpisů. Uveřejnění smlouvy zajišťuje objednatel. Zhotovitel označil tyto jmenovitě uvedená data za citlivá nebo obchodní tajemství, která nepodléhají zveřejnění:</w:t>
      </w:r>
      <w:permStart w:id="262153565" w:edGrp="everyone"/>
      <w:r w:rsidRPr="00C2644D">
        <w:rPr>
          <w:sz w:val="21"/>
          <w:szCs w:val="21"/>
          <w:highlight w:val="yellow"/>
        </w:rPr>
        <w:t>…………………</w:t>
      </w:r>
      <w:permEnd w:id="262153565"/>
      <w:r w:rsidRPr="00C2644D">
        <w:rPr>
          <w:sz w:val="21"/>
          <w:szCs w:val="21"/>
        </w:rPr>
        <w:t xml:space="preserve"> Zhotovitel si ověří před zahájením plnění dle této smlouvy její uveřejnění v registru smluv.</w:t>
      </w:r>
    </w:p>
    <w:p w14:paraId="4BF593B8" w14:textId="77777777" w:rsidR="00AB1D72" w:rsidRPr="00C2644D" w:rsidRDefault="00AB1D72" w:rsidP="001C42AD">
      <w:pPr>
        <w:keepNext/>
        <w:keepLines/>
        <w:numPr>
          <w:ilvl w:val="6"/>
          <w:numId w:val="34"/>
        </w:numPr>
        <w:spacing w:before="120" w:after="120"/>
        <w:ind w:left="539" w:hanging="539"/>
        <w:jc w:val="both"/>
        <w:rPr>
          <w:sz w:val="21"/>
          <w:szCs w:val="21"/>
        </w:rPr>
      </w:pPr>
      <w:r w:rsidRPr="00C2644D">
        <w:rPr>
          <w:sz w:val="21"/>
          <w:szCs w:val="21"/>
        </w:rPr>
        <w:lastRenderedPageBreak/>
        <w:t>V souvislosti se smluvním vztahem bude objednatel zpracovávat osobní údaje fyzických osob vystupujících na straně zhotovitele, a to za účelem ochrany svých oprávněných zájmů jako smluvní strany, v rozsahu identifikačních a kontaktních údajů po dobu práv a povinností ze smluvního vztahu a lhůt odpovídajících skartačním lhůtám podle spisového a skartačního řádu objednatele. Veškeré poskytnuté osobní údaje budou zpracovávány v souladu s platnou a účinnou legislativou, zejména s Nařízením Evropského parlamentu a Rady (EU) č. 2016/679, o ochraně fyzických osob v souvislosti se zpracováním osobních údajů a o volném pohybu těchto údajů a o zrušení směrnice 95/46/ES (obecné nařízení o ochraně osobních údajů). Zhotovitel se zavazuje informovat fyzické osoby – své zaměstnance nebo smluvní part</w:t>
      </w:r>
      <w:r w:rsidR="005E1359" w:rsidRPr="00C2644D">
        <w:rPr>
          <w:sz w:val="21"/>
          <w:szCs w:val="21"/>
        </w:rPr>
        <w:t>n</w:t>
      </w:r>
      <w:r w:rsidRPr="00C2644D">
        <w:rPr>
          <w:sz w:val="21"/>
          <w:szCs w:val="21"/>
        </w:rPr>
        <w:t>ery o zpracování osobních údajů objednatelem podle tohoto odstavce.</w:t>
      </w:r>
    </w:p>
    <w:p w14:paraId="2730D69B" w14:textId="77777777" w:rsidR="00127F87" w:rsidRPr="00C2644D" w:rsidRDefault="00127F87" w:rsidP="001C42AD">
      <w:pPr>
        <w:keepNext/>
        <w:keepLines/>
        <w:numPr>
          <w:ilvl w:val="6"/>
          <w:numId w:val="34"/>
        </w:numPr>
        <w:spacing w:before="120" w:after="120"/>
        <w:ind w:left="539" w:hanging="539"/>
        <w:jc w:val="both"/>
        <w:rPr>
          <w:sz w:val="21"/>
          <w:szCs w:val="21"/>
        </w:rPr>
      </w:pPr>
      <w:r w:rsidRPr="00C2644D">
        <w:rPr>
          <w:sz w:val="21"/>
          <w:szCs w:val="21"/>
        </w:rPr>
        <w:t>Součástí této smlouvy je dokumentace. Nedílné součásti této smlouvy jsou přílohy:</w:t>
      </w:r>
    </w:p>
    <w:p w14:paraId="17A5CD35" w14:textId="77777777" w:rsidR="00127F87" w:rsidRPr="00C2644D" w:rsidRDefault="00127F87" w:rsidP="00F54B3E">
      <w:pPr>
        <w:numPr>
          <w:ilvl w:val="3"/>
          <w:numId w:val="6"/>
        </w:numPr>
        <w:ind w:left="993"/>
        <w:contextualSpacing/>
        <w:jc w:val="both"/>
        <w:rPr>
          <w:sz w:val="21"/>
          <w:szCs w:val="21"/>
        </w:rPr>
      </w:pPr>
      <w:r w:rsidRPr="00C2644D">
        <w:rPr>
          <w:sz w:val="21"/>
          <w:szCs w:val="21"/>
        </w:rPr>
        <w:t>Položkový rozpočet (oceněný soupis prací).</w:t>
      </w:r>
    </w:p>
    <w:p w14:paraId="4EBE1603" w14:textId="77777777" w:rsidR="00127F87" w:rsidRPr="00C2644D" w:rsidRDefault="00127F87" w:rsidP="00F54B3E">
      <w:pPr>
        <w:numPr>
          <w:ilvl w:val="3"/>
          <w:numId w:val="6"/>
        </w:numPr>
        <w:ind w:left="993"/>
        <w:contextualSpacing/>
        <w:jc w:val="both"/>
        <w:rPr>
          <w:sz w:val="21"/>
          <w:szCs w:val="21"/>
        </w:rPr>
      </w:pPr>
      <w:r w:rsidRPr="00C2644D">
        <w:rPr>
          <w:sz w:val="21"/>
          <w:szCs w:val="21"/>
        </w:rPr>
        <w:t>Oprávněné osoby objednatele.</w:t>
      </w:r>
    </w:p>
    <w:p w14:paraId="6D5F4DEC" w14:textId="77777777" w:rsidR="00127F87" w:rsidRPr="00C2644D" w:rsidRDefault="00127F87" w:rsidP="00F54B3E">
      <w:pPr>
        <w:numPr>
          <w:ilvl w:val="3"/>
          <w:numId w:val="6"/>
        </w:numPr>
        <w:ind w:left="993"/>
        <w:contextualSpacing/>
        <w:jc w:val="both"/>
        <w:rPr>
          <w:sz w:val="21"/>
          <w:szCs w:val="21"/>
        </w:rPr>
      </w:pPr>
      <w:r w:rsidRPr="00C2644D">
        <w:rPr>
          <w:sz w:val="21"/>
          <w:szCs w:val="21"/>
        </w:rPr>
        <w:t>Oprávněné osoby zhotovitele.</w:t>
      </w:r>
    </w:p>
    <w:p w14:paraId="7C3D58F5" w14:textId="77777777" w:rsidR="00FA1ECD" w:rsidRPr="00C2644D" w:rsidRDefault="00127F87" w:rsidP="00FA1ECD">
      <w:pPr>
        <w:numPr>
          <w:ilvl w:val="3"/>
          <w:numId w:val="6"/>
        </w:numPr>
        <w:ind w:left="993"/>
        <w:contextualSpacing/>
        <w:jc w:val="both"/>
        <w:rPr>
          <w:sz w:val="21"/>
          <w:szCs w:val="21"/>
        </w:rPr>
      </w:pPr>
      <w:r w:rsidRPr="00C2644D">
        <w:rPr>
          <w:sz w:val="21"/>
          <w:szCs w:val="21"/>
        </w:rPr>
        <w:t>Vzor změnového listu.</w:t>
      </w:r>
    </w:p>
    <w:p w14:paraId="588AA384" w14:textId="77777777" w:rsidR="00752A3C" w:rsidRPr="00C2644D" w:rsidRDefault="00752A3C" w:rsidP="00752A3C">
      <w:pPr>
        <w:ind w:left="993"/>
        <w:contextualSpacing/>
        <w:jc w:val="both"/>
        <w:rPr>
          <w:sz w:val="21"/>
          <w:szCs w:val="21"/>
        </w:rPr>
      </w:pPr>
    </w:p>
    <w:p w14:paraId="59AFEA2D" w14:textId="77777777" w:rsidR="002D593B" w:rsidRPr="00C2644D" w:rsidRDefault="002D593B" w:rsidP="001C42AD">
      <w:pPr>
        <w:pStyle w:val="Odstavecseseznamem"/>
        <w:numPr>
          <w:ilvl w:val="6"/>
          <w:numId w:val="34"/>
        </w:numPr>
        <w:ind w:left="426" w:hanging="426"/>
        <w:rPr>
          <w:sz w:val="21"/>
          <w:szCs w:val="21"/>
          <w:highlight w:val="yellow"/>
        </w:rPr>
      </w:pPr>
      <w:permStart w:id="1079776245" w:edGrp="everyone"/>
      <w:r w:rsidRPr="00C2644D">
        <w:rPr>
          <w:sz w:val="21"/>
          <w:szCs w:val="21"/>
          <w:highlight w:val="yellow"/>
        </w:rPr>
        <w:t>Tato smlouva je vyhotovena ve 2 vyhotoveních, přičemž objednatel obdrží 1 vyhotovení a 1 vyhotovení zhotovitel. / Tato smlouva je uzavřena elektronicky.</w:t>
      </w:r>
    </w:p>
    <w:permEnd w:id="1079776245"/>
    <w:p w14:paraId="4CB7976A" w14:textId="4AEA9A3A" w:rsidR="00127F87" w:rsidRDefault="00127F87" w:rsidP="002D593B">
      <w:pPr>
        <w:pStyle w:val="Odstavecseseznamem"/>
        <w:spacing w:before="120" w:after="120"/>
        <w:ind w:left="426"/>
        <w:jc w:val="both"/>
        <w:rPr>
          <w:sz w:val="21"/>
          <w:szCs w:val="21"/>
        </w:rPr>
      </w:pPr>
    </w:p>
    <w:p w14:paraId="252B92A4" w14:textId="77777777" w:rsidR="00592B56" w:rsidRPr="00C2644D" w:rsidRDefault="00592B56" w:rsidP="002D593B">
      <w:pPr>
        <w:pStyle w:val="Odstavecseseznamem"/>
        <w:spacing w:before="120" w:after="120"/>
        <w:ind w:left="426"/>
        <w:jc w:val="both"/>
        <w:rPr>
          <w:sz w:val="21"/>
          <w:szCs w:val="21"/>
        </w:rPr>
      </w:pPr>
    </w:p>
    <w:p w14:paraId="3A3899E5" w14:textId="77777777" w:rsidR="006A6CC0" w:rsidRPr="00C2644D" w:rsidRDefault="006A6CC0" w:rsidP="002D593B">
      <w:pPr>
        <w:pStyle w:val="Odstavecseseznamem"/>
        <w:spacing w:before="120" w:after="120"/>
        <w:ind w:left="426"/>
        <w:jc w:val="both"/>
        <w:rPr>
          <w:sz w:val="21"/>
          <w:szCs w:val="21"/>
        </w:rPr>
      </w:pPr>
    </w:p>
    <w:tbl>
      <w:tblPr>
        <w:tblW w:w="10211" w:type="dxa"/>
        <w:tblLook w:val="01E0" w:firstRow="1" w:lastRow="1" w:firstColumn="1" w:lastColumn="1" w:noHBand="0" w:noVBand="0"/>
      </w:tblPr>
      <w:tblGrid>
        <w:gridCol w:w="5099"/>
        <w:gridCol w:w="6"/>
        <w:gridCol w:w="5093"/>
        <w:gridCol w:w="13"/>
      </w:tblGrid>
      <w:tr w:rsidR="00127F87" w:rsidRPr="00C2644D" w14:paraId="3E6947E7" w14:textId="77777777" w:rsidTr="006A6CC0">
        <w:trPr>
          <w:trHeight w:val="323"/>
        </w:trPr>
        <w:tc>
          <w:tcPr>
            <w:tcW w:w="5105" w:type="dxa"/>
            <w:gridSpan w:val="2"/>
          </w:tcPr>
          <w:p w14:paraId="2874BE9C" w14:textId="77777777" w:rsidR="00127F87" w:rsidRDefault="00127F87" w:rsidP="00127F87">
            <w:pPr>
              <w:tabs>
                <w:tab w:val="left" w:pos="6300"/>
              </w:tabs>
              <w:spacing w:after="120"/>
              <w:rPr>
                <w:sz w:val="21"/>
                <w:szCs w:val="21"/>
              </w:rPr>
            </w:pPr>
            <w:r w:rsidRPr="00C2644D">
              <w:rPr>
                <w:sz w:val="21"/>
                <w:szCs w:val="21"/>
              </w:rPr>
              <w:t xml:space="preserve">V </w:t>
            </w:r>
            <w:permStart w:id="427120285" w:edGrp="everyone"/>
            <w:r w:rsidRPr="00C2644D">
              <w:rPr>
                <w:b/>
                <w:sz w:val="21"/>
                <w:szCs w:val="21"/>
                <w:highlight w:val="yellow"/>
              </w:rPr>
              <w:t>***</w:t>
            </w:r>
            <w:r w:rsidRPr="00C2644D">
              <w:rPr>
                <w:sz w:val="21"/>
                <w:szCs w:val="21"/>
              </w:rPr>
              <w:t>, dne</w:t>
            </w:r>
            <w:permEnd w:id="427120285"/>
          </w:p>
          <w:p w14:paraId="21C1270A" w14:textId="77777777" w:rsidR="00EB65DF" w:rsidRPr="00C2644D" w:rsidRDefault="00EB65DF" w:rsidP="00127F87">
            <w:pPr>
              <w:tabs>
                <w:tab w:val="left" w:pos="6300"/>
              </w:tabs>
              <w:spacing w:after="120"/>
              <w:rPr>
                <w:b/>
                <w:smallCaps/>
                <w:spacing w:val="20"/>
                <w:sz w:val="21"/>
                <w:szCs w:val="21"/>
              </w:rPr>
            </w:pPr>
          </w:p>
        </w:tc>
        <w:tc>
          <w:tcPr>
            <w:tcW w:w="5106" w:type="dxa"/>
            <w:gridSpan w:val="2"/>
          </w:tcPr>
          <w:p w14:paraId="0A035F3C" w14:textId="77777777" w:rsidR="00127F87" w:rsidRPr="00C2644D" w:rsidRDefault="00C02F1E" w:rsidP="00127F87">
            <w:pPr>
              <w:spacing w:after="120"/>
              <w:rPr>
                <w:sz w:val="21"/>
                <w:szCs w:val="21"/>
              </w:rPr>
            </w:pPr>
            <w:r w:rsidRPr="00C2644D">
              <w:rPr>
                <w:sz w:val="21"/>
                <w:szCs w:val="21"/>
              </w:rPr>
              <w:t>V Brně, dne</w:t>
            </w:r>
          </w:p>
        </w:tc>
      </w:tr>
      <w:tr w:rsidR="00127F87" w:rsidRPr="00C2644D" w14:paraId="7CDE0617" w14:textId="77777777" w:rsidTr="006A6CC0">
        <w:trPr>
          <w:gridAfter w:val="1"/>
          <w:wAfter w:w="13" w:type="dxa"/>
          <w:trHeight w:val="396"/>
        </w:trPr>
        <w:tc>
          <w:tcPr>
            <w:tcW w:w="5099" w:type="dxa"/>
            <w:vAlign w:val="center"/>
          </w:tcPr>
          <w:p w14:paraId="67F85137" w14:textId="77777777" w:rsidR="00127F87" w:rsidRPr="00C2644D" w:rsidRDefault="00127F87" w:rsidP="00127F87">
            <w:pPr>
              <w:tabs>
                <w:tab w:val="left" w:pos="6300"/>
              </w:tabs>
              <w:spacing w:after="120"/>
              <w:jc w:val="center"/>
              <w:rPr>
                <w:b/>
                <w:smallCaps/>
                <w:spacing w:val="20"/>
                <w:sz w:val="21"/>
                <w:szCs w:val="21"/>
              </w:rPr>
            </w:pPr>
            <w:permStart w:id="1533037801" w:edGrp="everyone" w:colFirst="0" w:colLast="0"/>
            <w:r w:rsidRPr="00C2644D">
              <w:rPr>
                <w:b/>
                <w:sz w:val="21"/>
                <w:szCs w:val="21"/>
                <w:highlight w:val="yellow"/>
              </w:rPr>
              <w:t>***</w:t>
            </w:r>
          </w:p>
        </w:tc>
        <w:tc>
          <w:tcPr>
            <w:tcW w:w="5099" w:type="dxa"/>
            <w:gridSpan w:val="2"/>
            <w:vAlign w:val="center"/>
          </w:tcPr>
          <w:p w14:paraId="3C50A530" w14:textId="77777777" w:rsidR="00127F87" w:rsidRPr="00C2644D" w:rsidRDefault="00DB4748" w:rsidP="00DB4748">
            <w:pPr>
              <w:spacing w:after="120"/>
              <w:jc w:val="center"/>
              <w:rPr>
                <w:b/>
                <w:sz w:val="21"/>
                <w:szCs w:val="21"/>
              </w:rPr>
            </w:pPr>
            <w:r>
              <w:rPr>
                <w:b/>
                <w:sz w:val="21"/>
                <w:szCs w:val="21"/>
              </w:rPr>
              <w:t>Ing. Jindřich Hochman</w:t>
            </w:r>
          </w:p>
        </w:tc>
      </w:tr>
      <w:tr w:rsidR="00127F87" w:rsidRPr="00C2644D" w14:paraId="262F8B7F" w14:textId="77777777" w:rsidTr="006A6CC0">
        <w:trPr>
          <w:gridAfter w:val="1"/>
          <w:wAfter w:w="13" w:type="dxa"/>
          <w:trHeight w:val="396"/>
        </w:trPr>
        <w:tc>
          <w:tcPr>
            <w:tcW w:w="5099" w:type="dxa"/>
            <w:vAlign w:val="center"/>
          </w:tcPr>
          <w:p w14:paraId="6C9C9085" w14:textId="77777777" w:rsidR="00127F87" w:rsidRPr="00C2644D" w:rsidRDefault="00127F87" w:rsidP="00127F87">
            <w:pPr>
              <w:tabs>
                <w:tab w:val="left" w:pos="6300"/>
              </w:tabs>
              <w:spacing w:after="120"/>
              <w:jc w:val="center"/>
              <w:rPr>
                <w:b/>
                <w:smallCaps/>
                <w:spacing w:val="20"/>
                <w:sz w:val="21"/>
                <w:szCs w:val="21"/>
              </w:rPr>
            </w:pPr>
            <w:permStart w:id="1578185359" w:edGrp="everyone" w:colFirst="0" w:colLast="0"/>
            <w:permEnd w:id="1533037801"/>
            <w:r w:rsidRPr="00C2644D">
              <w:rPr>
                <w:b/>
                <w:sz w:val="21"/>
                <w:szCs w:val="21"/>
                <w:highlight w:val="yellow"/>
              </w:rPr>
              <w:t>***</w:t>
            </w:r>
          </w:p>
        </w:tc>
        <w:tc>
          <w:tcPr>
            <w:tcW w:w="5099" w:type="dxa"/>
            <w:gridSpan w:val="2"/>
            <w:vAlign w:val="center"/>
          </w:tcPr>
          <w:p w14:paraId="4D613B5F" w14:textId="77777777" w:rsidR="00127F87" w:rsidRPr="00C2644D" w:rsidRDefault="00127F87" w:rsidP="00127F87">
            <w:pPr>
              <w:spacing w:after="120"/>
              <w:jc w:val="center"/>
              <w:rPr>
                <w:sz w:val="21"/>
                <w:szCs w:val="21"/>
              </w:rPr>
            </w:pPr>
            <w:r w:rsidRPr="00C2644D">
              <w:rPr>
                <w:sz w:val="21"/>
                <w:szCs w:val="21"/>
              </w:rPr>
              <w:t>ředitel</w:t>
            </w:r>
          </w:p>
        </w:tc>
      </w:tr>
      <w:tr w:rsidR="00127F87" w:rsidRPr="00C2644D" w14:paraId="538C5F95" w14:textId="77777777" w:rsidTr="006A6CC0">
        <w:trPr>
          <w:gridAfter w:val="1"/>
          <w:wAfter w:w="13" w:type="dxa"/>
          <w:trHeight w:val="396"/>
        </w:trPr>
        <w:tc>
          <w:tcPr>
            <w:tcW w:w="5099" w:type="dxa"/>
            <w:vAlign w:val="center"/>
          </w:tcPr>
          <w:p w14:paraId="090754C4" w14:textId="77777777" w:rsidR="00127F87" w:rsidRPr="00C2644D" w:rsidRDefault="00127F87" w:rsidP="00127F87">
            <w:pPr>
              <w:tabs>
                <w:tab w:val="left" w:pos="6300"/>
              </w:tabs>
              <w:spacing w:after="120"/>
              <w:jc w:val="center"/>
              <w:rPr>
                <w:b/>
                <w:smallCaps/>
                <w:spacing w:val="20"/>
                <w:sz w:val="21"/>
                <w:szCs w:val="21"/>
              </w:rPr>
            </w:pPr>
            <w:permStart w:id="45973382" w:edGrp="everyone" w:colFirst="0" w:colLast="0"/>
            <w:permEnd w:id="1578185359"/>
            <w:r w:rsidRPr="00C2644D">
              <w:rPr>
                <w:b/>
                <w:sz w:val="21"/>
                <w:szCs w:val="21"/>
                <w:highlight w:val="yellow"/>
              </w:rPr>
              <w:t>***</w:t>
            </w:r>
          </w:p>
        </w:tc>
        <w:tc>
          <w:tcPr>
            <w:tcW w:w="5099" w:type="dxa"/>
            <w:gridSpan w:val="2"/>
            <w:vAlign w:val="center"/>
          </w:tcPr>
          <w:p w14:paraId="794B9D92" w14:textId="77777777" w:rsidR="00127F87" w:rsidRPr="00C2644D" w:rsidRDefault="00127F87" w:rsidP="00127F87">
            <w:pPr>
              <w:jc w:val="center"/>
              <w:rPr>
                <w:sz w:val="21"/>
                <w:szCs w:val="21"/>
              </w:rPr>
            </w:pPr>
            <w:r w:rsidRPr="00C2644D">
              <w:rPr>
                <w:sz w:val="21"/>
                <w:szCs w:val="21"/>
              </w:rPr>
              <w:t>Správa a údržba silnic Jihomoravského kraje,</w:t>
            </w:r>
          </w:p>
          <w:p w14:paraId="64E8D6FC" w14:textId="77777777" w:rsidR="00127F87" w:rsidRPr="00C2644D" w:rsidRDefault="00127F87" w:rsidP="00127F87">
            <w:pPr>
              <w:jc w:val="center"/>
              <w:rPr>
                <w:sz w:val="21"/>
                <w:szCs w:val="21"/>
              </w:rPr>
            </w:pPr>
            <w:r w:rsidRPr="00C2644D">
              <w:rPr>
                <w:sz w:val="21"/>
                <w:szCs w:val="21"/>
              </w:rPr>
              <w:t>příspěvková organizace kraje</w:t>
            </w:r>
          </w:p>
        </w:tc>
      </w:tr>
      <w:permEnd w:id="45973382"/>
    </w:tbl>
    <w:p w14:paraId="4B3BAF65" w14:textId="77777777" w:rsidR="00127F87" w:rsidRPr="007F6932" w:rsidRDefault="00127F87" w:rsidP="00127F87">
      <w:pPr>
        <w:pStyle w:val="Zhlav"/>
        <w:spacing w:after="120"/>
        <w:jc w:val="both"/>
        <w:rPr>
          <w:b/>
          <w:bCs/>
          <w:smallCaps/>
          <w:spacing w:val="20"/>
          <w:sz w:val="21"/>
          <w:szCs w:val="21"/>
        </w:rPr>
      </w:pPr>
      <w:r w:rsidRPr="00C2644D">
        <w:rPr>
          <w:sz w:val="21"/>
          <w:szCs w:val="21"/>
        </w:rPr>
        <w:br w:type="page"/>
      </w:r>
      <w:r w:rsidRPr="007F6932">
        <w:rPr>
          <w:b/>
          <w:bCs/>
          <w:smallCaps/>
          <w:spacing w:val="20"/>
          <w:sz w:val="21"/>
          <w:szCs w:val="21"/>
        </w:rPr>
        <w:lastRenderedPageBreak/>
        <w:t>Přílo</w:t>
      </w:r>
      <w:r>
        <w:rPr>
          <w:b/>
          <w:bCs/>
          <w:smallCaps/>
          <w:spacing w:val="20"/>
          <w:sz w:val="21"/>
          <w:szCs w:val="21"/>
        </w:rPr>
        <w:t>ha č. 1 Oceněný soupis prací – Položkový r</w:t>
      </w:r>
      <w:r w:rsidRPr="007F6932">
        <w:rPr>
          <w:b/>
          <w:bCs/>
          <w:smallCaps/>
          <w:spacing w:val="20"/>
          <w:sz w:val="21"/>
          <w:szCs w:val="21"/>
        </w:rPr>
        <w:t>ozpočet</w:t>
      </w:r>
    </w:p>
    <w:p w14:paraId="4BC48E7B" w14:textId="77777777" w:rsidR="00127F87" w:rsidRDefault="00127F87" w:rsidP="00127F87">
      <w:pPr>
        <w:pStyle w:val="Zhlav"/>
        <w:spacing w:after="120"/>
        <w:jc w:val="center"/>
        <w:rPr>
          <w:b/>
          <w:bCs/>
          <w:color w:val="FF0000"/>
          <w:sz w:val="21"/>
          <w:szCs w:val="21"/>
        </w:rPr>
      </w:pPr>
      <w:r>
        <w:rPr>
          <w:b/>
          <w:bCs/>
          <w:color w:val="FF0000"/>
          <w:sz w:val="21"/>
          <w:szCs w:val="21"/>
        </w:rPr>
        <w:t>_______________</w:t>
      </w:r>
      <w:r w:rsidRPr="000A7553">
        <w:rPr>
          <w:b/>
          <w:bCs/>
          <w:color w:val="FF0000"/>
          <w:sz w:val="21"/>
          <w:szCs w:val="21"/>
        </w:rPr>
        <w:t>__________________________________________________________________________________</w:t>
      </w:r>
      <w:r>
        <w:rPr>
          <w:b/>
          <w:bCs/>
          <w:color w:val="FF0000"/>
          <w:sz w:val="21"/>
          <w:szCs w:val="21"/>
        </w:rPr>
        <w:t>_</w:t>
      </w:r>
      <w:r w:rsidRPr="000A7553">
        <w:rPr>
          <w:b/>
          <w:bCs/>
          <w:color w:val="FF0000"/>
          <w:sz w:val="21"/>
          <w:szCs w:val="21"/>
        </w:rPr>
        <w:t>_</w:t>
      </w:r>
    </w:p>
    <w:p w14:paraId="4E9AE7E3" w14:textId="77777777" w:rsidR="00127F87" w:rsidRDefault="00127F87" w:rsidP="00127F87">
      <w:pPr>
        <w:pStyle w:val="Zhlav"/>
        <w:spacing w:after="120"/>
        <w:jc w:val="both"/>
        <w:rPr>
          <w:b/>
          <w:bCs/>
          <w:sz w:val="21"/>
          <w:szCs w:val="21"/>
          <w:lang w:val="cs-CZ"/>
        </w:rPr>
      </w:pPr>
    </w:p>
    <w:p w14:paraId="27BEDC30" w14:textId="77777777" w:rsidR="00035430" w:rsidRDefault="00035430" w:rsidP="00127F87">
      <w:pPr>
        <w:pStyle w:val="Zhlav"/>
        <w:spacing w:after="120"/>
        <w:jc w:val="both"/>
        <w:rPr>
          <w:b/>
          <w:bCs/>
          <w:sz w:val="21"/>
          <w:szCs w:val="21"/>
          <w:lang w:val="cs-CZ"/>
        </w:rPr>
      </w:pPr>
    </w:p>
    <w:p w14:paraId="6011E66B" w14:textId="77777777" w:rsidR="00035430" w:rsidRDefault="00035430" w:rsidP="00127F87">
      <w:pPr>
        <w:pStyle w:val="Zhlav"/>
        <w:spacing w:after="120"/>
        <w:jc w:val="both"/>
        <w:rPr>
          <w:b/>
          <w:bCs/>
          <w:sz w:val="21"/>
          <w:szCs w:val="21"/>
          <w:lang w:val="cs-CZ"/>
        </w:rPr>
      </w:pPr>
    </w:p>
    <w:p w14:paraId="29C16D91" w14:textId="77777777" w:rsidR="00035430" w:rsidRDefault="00035430" w:rsidP="00127F87">
      <w:pPr>
        <w:pStyle w:val="Zhlav"/>
        <w:spacing w:after="120"/>
        <w:jc w:val="both"/>
        <w:rPr>
          <w:b/>
          <w:bCs/>
          <w:sz w:val="21"/>
          <w:szCs w:val="21"/>
          <w:lang w:val="cs-CZ"/>
        </w:rPr>
      </w:pPr>
    </w:p>
    <w:p w14:paraId="7C950D38" w14:textId="77777777" w:rsidR="00035430" w:rsidRDefault="00035430" w:rsidP="00127F87">
      <w:pPr>
        <w:pStyle w:val="Zhlav"/>
        <w:spacing w:after="120"/>
        <w:jc w:val="both"/>
        <w:rPr>
          <w:b/>
          <w:bCs/>
          <w:sz w:val="21"/>
          <w:szCs w:val="21"/>
          <w:lang w:val="cs-CZ"/>
        </w:rPr>
      </w:pPr>
    </w:p>
    <w:p w14:paraId="7D290A5C" w14:textId="77777777" w:rsidR="00035430" w:rsidRDefault="00035430" w:rsidP="00127F87">
      <w:pPr>
        <w:pStyle w:val="Zhlav"/>
        <w:spacing w:after="120"/>
        <w:jc w:val="both"/>
        <w:rPr>
          <w:b/>
          <w:bCs/>
          <w:sz w:val="21"/>
          <w:szCs w:val="21"/>
          <w:lang w:val="cs-CZ"/>
        </w:rPr>
      </w:pPr>
    </w:p>
    <w:p w14:paraId="2A7F76B7" w14:textId="77777777" w:rsidR="00035430" w:rsidRDefault="00035430" w:rsidP="00127F87">
      <w:pPr>
        <w:pStyle w:val="Zhlav"/>
        <w:spacing w:after="120"/>
        <w:jc w:val="both"/>
        <w:rPr>
          <w:b/>
          <w:bCs/>
          <w:sz w:val="21"/>
          <w:szCs w:val="21"/>
          <w:lang w:val="cs-CZ"/>
        </w:rPr>
      </w:pPr>
    </w:p>
    <w:p w14:paraId="76FA17BA" w14:textId="77777777" w:rsidR="00035430" w:rsidRDefault="00035430" w:rsidP="00127F87">
      <w:pPr>
        <w:pStyle w:val="Zhlav"/>
        <w:spacing w:after="120"/>
        <w:jc w:val="both"/>
        <w:rPr>
          <w:b/>
          <w:bCs/>
          <w:sz w:val="21"/>
          <w:szCs w:val="21"/>
          <w:lang w:val="cs-CZ"/>
        </w:rPr>
      </w:pPr>
    </w:p>
    <w:p w14:paraId="736D452F" w14:textId="77777777" w:rsidR="00035430" w:rsidRDefault="00035430" w:rsidP="00127F87">
      <w:pPr>
        <w:pStyle w:val="Zhlav"/>
        <w:spacing w:after="120"/>
        <w:jc w:val="both"/>
        <w:rPr>
          <w:b/>
          <w:bCs/>
          <w:sz w:val="21"/>
          <w:szCs w:val="21"/>
          <w:lang w:val="cs-CZ"/>
        </w:rPr>
      </w:pPr>
    </w:p>
    <w:p w14:paraId="42041DC6" w14:textId="77777777" w:rsidR="00035430" w:rsidRDefault="00035430" w:rsidP="00127F87">
      <w:pPr>
        <w:pStyle w:val="Zhlav"/>
        <w:spacing w:after="120"/>
        <w:jc w:val="both"/>
        <w:rPr>
          <w:b/>
          <w:bCs/>
          <w:sz w:val="21"/>
          <w:szCs w:val="21"/>
          <w:lang w:val="cs-CZ"/>
        </w:rPr>
      </w:pPr>
    </w:p>
    <w:p w14:paraId="32F71EF4" w14:textId="77777777" w:rsidR="00035430" w:rsidRDefault="00035430" w:rsidP="00127F87">
      <w:pPr>
        <w:pStyle w:val="Zhlav"/>
        <w:spacing w:after="120"/>
        <w:jc w:val="both"/>
        <w:rPr>
          <w:b/>
          <w:bCs/>
          <w:sz w:val="21"/>
          <w:szCs w:val="21"/>
          <w:lang w:val="cs-CZ"/>
        </w:rPr>
      </w:pPr>
    </w:p>
    <w:p w14:paraId="4D6B514E" w14:textId="77777777" w:rsidR="00035430" w:rsidRDefault="00035430" w:rsidP="00127F87">
      <w:pPr>
        <w:pStyle w:val="Zhlav"/>
        <w:spacing w:after="120"/>
        <w:jc w:val="both"/>
        <w:rPr>
          <w:b/>
          <w:bCs/>
          <w:sz w:val="21"/>
          <w:szCs w:val="21"/>
          <w:lang w:val="cs-CZ"/>
        </w:rPr>
      </w:pPr>
    </w:p>
    <w:p w14:paraId="291AEEEF" w14:textId="77777777" w:rsidR="00035430" w:rsidRDefault="00035430" w:rsidP="00127F87">
      <w:pPr>
        <w:pStyle w:val="Zhlav"/>
        <w:spacing w:after="120"/>
        <w:jc w:val="both"/>
        <w:rPr>
          <w:b/>
          <w:bCs/>
          <w:sz w:val="21"/>
          <w:szCs w:val="21"/>
          <w:lang w:val="cs-CZ"/>
        </w:rPr>
      </w:pPr>
    </w:p>
    <w:p w14:paraId="094D1940" w14:textId="77777777" w:rsidR="00035430" w:rsidRDefault="00035430" w:rsidP="00127F87">
      <w:pPr>
        <w:pStyle w:val="Zhlav"/>
        <w:spacing w:after="120"/>
        <w:jc w:val="both"/>
        <w:rPr>
          <w:b/>
          <w:bCs/>
          <w:sz w:val="21"/>
          <w:szCs w:val="21"/>
          <w:lang w:val="cs-CZ"/>
        </w:rPr>
      </w:pPr>
    </w:p>
    <w:p w14:paraId="6DCE583B" w14:textId="77777777" w:rsidR="00035430" w:rsidRDefault="00035430" w:rsidP="00127F87">
      <w:pPr>
        <w:pStyle w:val="Zhlav"/>
        <w:spacing w:after="120"/>
        <w:jc w:val="both"/>
        <w:rPr>
          <w:b/>
          <w:bCs/>
          <w:sz w:val="21"/>
          <w:szCs w:val="21"/>
          <w:lang w:val="cs-CZ"/>
        </w:rPr>
      </w:pPr>
    </w:p>
    <w:p w14:paraId="201BC12D" w14:textId="77777777" w:rsidR="00035430" w:rsidRDefault="00035430" w:rsidP="00127F87">
      <w:pPr>
        <w:pStyle w:val="Zhlav"/>
        <w:spacing w:after="120"/>
        <w:jc w:val="both"/>
        <w:rPr>
          <w:b/>
          <w:bCs/>
          <w:sz w:val="21"/>
          <w:szCs w:val="21"/>
          <w:lang w:val="cs-CZ"/>
        </w:rPr>
      </w:pPr>
    </w:p>
    <w:p w14:paraId="63CEAAFF" w14:textId="77777777" w:rsidR="00035430" w:rsidRDefault="00035430" w:rsidP="00127F87">
      <w:pPr>
        <w:pStyle w:val="Zhlav"/>
        <w:spacing w:after="120"/>
        <w:jc w:val="both"/>
        <w:rPr>
          <w:b/>
          <w:bCs/>
          <w:sz w:val="21"/>
          <w:szCs w:val="21"/>
          <w:lang w:val="cs-CZ"/>
        </w:rPr>
      </w:pPr>
    </w:p>
    <w:p w14:paraId="0A82D5B4" w14:textId="77777777" w:rsidR="00035430" w:rsidRDefault="00035430" w:rsidP="00127F87">
      <w:pPr>
        <w:pStyle w:val="Zhlav"/>
        <w:spacing w:after="120"/>
        <w:jc w:val="both"/>
        <w:rPr>
          <w:b/>
          <w:bCs/>
          <w:sz w:val="21"/>
          <w:szCs w:val="21"/>
          <w:lang w:val="cs-CZ"/>
        </w:rPr>
      </w:pPr>
    </w:p>
    <w:p w14:paraId="584CFE6E" w14:textId="77777777" w:rsidR="00035430" w:rsidRDefault="00035430" w:rsidP="00127F87">
      <w:pPr>
        <w:pStyle w:val="Zhlav"/>
        <w:spacing w:after="120"/>
        <w:jc w:val="both"/>
        <w:rPr>
          <w:b/>
          <w:bCs/>
          <w:sz w:val="21"/>
          <w:szCs w:val="21"/>
          <w:lang w:val="cs-CZ"/>
        </w:rPr>
      </w:pPr>
    </w:p>
    <w:p w14:paraId="1CC9A9F7" w14:textId="77777777" w:rsidR="00035430" w:rsidRDefault="00035430" w:rsidP="00127F87">
      <w:pPr>
        <w:pStyle w:val="Zhlav"/>
        <w:spacing w:after="120"/>
        <w:jc w:val="both"/>
        <w:rPr>
          <w:b/>
          <w:bCs/>
          <w:sz w:val="21"/>
          <w:szCs w:val="21"/>
          <w:lang w:val="cs-CZ"/>
        </w:rPr>
      </w:pPr>
    </w:p>
    <w:p w14:paraId="7F8A20B3" w14:textId="77777777" w:rsidR="00035430" w:rsidRDefault="00035430" w:rsidP="00127F87">
      <w:pPr>
        <w:pStyle w:val="Zhlav"/>
        <w:spacing w:after="120"/>
        <w:jc w:val="both"/>
        <w:rPr>
          <w:b/>
          <w:bCs/>
          <w:sz w:val="21"/>
          <w:szCs w:val="21"/>
          <w:lang w:val="cs-CZ"/>
        </w:rPr>
      </w:pPr>
    </w:p>
    <w:p w14:paraId="7115672A" w14:textId="77777777" w:rsidR="00035430" w:rsidRDefault="00035430" w:rsidP="00127F87">
      <w:pPr>
        <w:pStyle w:val="Zhlav"/>
        <w:spacing w:after="120"/>
        <w:jc w:val="both"/>
        <w:rPr>
          <w:b/>
          <w:bCs/>
          <w:sz w:val="21"/>
          <w:szCs w:val="21"/>
          <w:lang w:val="cs-CZ"/>
        </w:rPr>
      </w:pPr>
    </w:p>
    <w:p w14:paraId="5D23A513" w14:textId="77777777" w:rsidR="00035430" w:rsidRDefault="00035430" w:rsidP="00127F87">
      <w:pPr>
        <w:pStyle w:val="Zhlav"/>
        <w:spacing w:after="120"/>
        <w:jc w:val="both"/>
        <w:rPr>
          <w:b/>
          <w:bCs/>
          <w:sz w:val="21"/>
          <w:szCs w:val="21"/>
          <w:lang w:val="cs-CZ"/>
        </w:rPr>
      </w:pPr>
    </w:p>
    <w:p w14:paraId="3B80BC9E" w14:textId="77777777" w:rsidR="00035430" w:rsidRDefault="00035430" w:rsidP="00127F87">
      <w:pPr>
        <w:pStyle w:val="Zhlav"/>
        <w:spacing w:after="120"/>
        <w:jc w:val="both"/>
        <w:rPr>
          <w:b/>
          <w:bCs/>
          <w:sz w:val="21"/>
          <w:szCs w:val="21"/>
          <w:lang w:val="cs-CZ"/>
        </w:rPr>
      </w:pPr>
    </w:p>
    <w:p w14:paraId="54D0D6C2" w14:textId="77777777" w:rsidR="00035430" w:rsidRDefault="00035430" w:rsidP="00127F87">
      <w:pPr>
        <w:pStyle w:val="Zhlav"/>
        <w:spacing w:after="120"/>
        <w:jc w:val="both"/>
        <w:rPr>
          <w:b/>
          <w:bCs/>
          <w:sz w:val="21"/>
          <w:szCs w:val="21"/>
          <w:lang w:val="cs-CZ"/>
        </w:rPr>
      </w:pPr>
    </w:p>
    <w:p w14:paraId="6ACBB6C0" w14:textId="77777777" w:rsidR="00035430" w:rsidRDefault="00035430" w:rsidP="00127F87">
      <w:pPr>
        <w:pStyle w:val="Zhlav"/>
        <w:spacing w:after="120"/>
        <w:jc w:val="both"/>
        <w:rPr>
          <w:b/>
          <w:bCs/>
          <w:sz w:val="21"/>
          <w:szCs w:val="21"/>
          <w:lang w:val="cs-CZ"/>
        </w:rPr>
      </w:pPr>
    </w:p>
    <w:p w14:paraId="242EE1A2" w14:textId="77777777" w:rsidR="00035430" w:rsidRDefault="00035430" w:rsidP="00127F87">
      <w:pPr>
        <w:pStyle w:val="Zhlav"/>
        <w:spacing w:after="120"/>
        <w:jc w:val="both"/>
        <w:rPr>
          <w:b/>
          <w:bCs/>
          <w:sz w:val="21"/>
          <w:szCs w:val="21"/>
          <w:lang w:val="cs-CZ"/>
        </w:rPr>
      </w:pPr>
    </w:p>
    <w:p w14:paraId="3592BD53" w14:textId="77777777" w:rsidR="00035430" w:rsidRDefault="00035430" w:rsidP="00127F87">
      <w:pPr>
        <w:pStyle w:val="Zhlav"/>
        <w:spacing w:after="120"/>
        <w:jc w:val="both"/>
        <w:rPr>
          <w:b/>
          <w:bCs/>
          <w:sz w:val="21"/>
          <w:szCs w:val="21"/>
          <w:lang w:val="cs-CZ"/>
        </w:rPr>
      </w:pPr>
    </w:p>
    <w:p w14:paraId="5975D8D7" w14:textId="77777777" w:rsidR="00035430" w:rsidRDefault="00035430" w:rsidP="00127F87">
      <w:pPr>
        <w:pStyle w:val="Zhlav"/>
        <w:spacing w:after="120"/>
        <w:jc w:val="both"/>
        <w:rPr>
          <w:b/>
          <w:bCs/>
          <w:sz w:val="21"/>
          <w:szCs w:val="21"/>
          <w:lang w:val="cs-CZ"/>
        </w:rPr>
      </w:pPr>
    </w:p>
    <w:p w14:paraId="190C9915" w14:textId="77777777" w:rsidR="00035430" w:rsidRDefault="00035430" w:rsidP="00127F87">
      <w:pPr>
        <w:pStyle w:val="Zhlav"/>
        <w:spacing w:after="120"/>
        <w:jc w:val="both"/>
        <w:rPr>
          <w:b/>
          <w:bCs/>
          <w:sz w:val="21"/>
          <w:szCs w:val="21"/>
          <w:lang w:val="cs-CZ"/>
        </w:rPr>
      </w:pPr>
    </w:p>
    <w:p w14:paraId="13598077" w14:textId="77777777" w:rsidR="00035430" w:rsidRDefault="00035430" w:rsidP="00127F87">
      <w:pPr>
        <w:pStyle w:val="Zhlav"/>
        <w:spacing w:after="120"/>
        <w:jc w:val="both"/>
        <w:rPr>
          <w:b/>
          <w:bCs/>
          <w:sz w:val="21"/>
          <w:szCs w:val="21"/>
          <w:lang w:val="cs-CZ"/>
        </w:rPr>
      </w:pPr>
    </w:p>
    <w:p w14:paraId="6BA213CB" w14:textId="77777777" w:rsidR="00035430" w:rsidRDefault="00035430" w:rsidP="00127F87">
      <w:pPr>
        <w:pStyle w:val="Zhlav"/>
        <w:spacing w:after="120"/>
        <w:jc w:val="both"/>
        <w:rPr>
          <w:b/>
          <w:bCs/>
          <w:sz w:val="21"/>
          <w:szCs w:val="21"/>
          <w:lang w:val="cs-CZ"/>
        </w:rPr>
      </w:pPr>
    </w:p>
    <w:p w14:paraId="43DE4649" w14:textId="77777777" w:rsidR="00035430" w:rsidRDefault="00035430" w:rsidP="00127F87">
      <w:pPr>
        <w:pStyle w:val="Zhlav"/>
        <w:spacing w:after="120"/>
        <w:jc w:val="both"/>
        <w:rPr>
          <w:b/>
          <w:bCs/>
          <w:sz w:val="21"/>
          <w:szCs w:val="21"/>
          <w:lang w:val="cs-CZ"/>
        </w:rPr>
      </w:pPr>
    </w:p>
    <w:p w14:paraId="413B3BF5" w14:textId="77777777" w:rsidR="00035430" w:rsidRDefault="00035430" w:rsidP="00127F87">
      <w:pPr>
        <w:pStyle w:val="Zhlav"/>
        <w:spacing w:after="120"/>
        <w:jc w:val="both"/>
        <w:rPr>
          <w:b/>
          <w:bCs/>
          <w:sz w:val="21"/>
          <w:szCs w:val="21"/>
          <w:lang w:val="cs-CZ"/>
        </w:rPr>
      </w:pPr>
    </w:p>
    <w:p w14:paraId="1877ECE4" w14:textId="77777777" w:rsidR="00035430" w:rsidRDefault="00035430" w:rsidP="00127F87">
      <w:pPr>
        <w:pStyle w:val="Zhlav"/>
        <w:spacing w:after="120"/>
        <w:jc w:val="both"/>
        <w:rPr>
          <w:b/>
          <w:bCs/>
          <w:sz w:val="21"/>
          <w:szCs w:val="21"/>
          <w:lang w:val="cs-CZ"/>
        </w:rPr>
      </w:pPr>
    </w:p>
    <w:p w14:paraId="4BC793DC" w14:textId="77777777" w:rsidR="00035430" w:rsidRDefault="00035430" w:rsidP="00127F87">
      <w:pPr>
        <w:pStyle w:val="Zhlav"/>
        <w:spacing w:after="120"/>
        <w:jc w:val="both"/>
        <w:rPr>
          <w:b/>
          <w:bCs/>
          <w:sz w:val="21"/>
          <w:szCs w:val="21"/>
          <w:lang w:val="cs-CZ"/>
        </w:rPr>
      </w:pPr>
    </w:p>
    <w:p w14:paraId="42803F21" w14:textId="77777777" w:rsidR="00035430" w:rsidRDefault="00035430" w:rsidP="00127F87">
      <w:pPr>
        <w:pStyle w:val="Zhlav"/>
        <w:spacing w:after="120"/>
        <w:jc w:val="both"/>
        <w:rPr>
          <w:b/>
          <w:bCs/>
          <w:sz w:val="21"/>
          <w:szCs w:val="21"/>
          <w:lang w:val="cs-CZ"/>
        </w:rPr>
      </w:pPr>
    </w:p>
    <w:p w14:paraId="4D02B785" w14:textId="77777777" w:rsidR="00035430" w:rsidRDefault="00035430" w:rsidP="00127F87">
      <w:pPr>
        <w:pStyle w:val="Zhlav"/>
        <w:spacing w:after="120"/>
        <w:jc w:val="both"/>
        <w:rPr>
          <w:b/>
          <w:bCs/>
          <w:sz w:val="21"/>
          <w:szCs w:val="21"/>
          <w:lang w:val="cs-CZ"/>
        </w:rPr>
      </w:pPr>
    </w:p>
    <w:p w14:paraId="7C473DAF" w14:textId="77777777" w:rsidR="00127F87" w:rsidRPr="003A245C" w:rsidRDefault="00127F87" w:rsidP="00127F87">
      <w:pPr>
        <w:pStyle w:val="Zhlav"/>
        <w:pageBreakBefore/>
        <w:spacing w:after="120"/>
        <w:jc w:val="both"/>
        <w:outlineLvl w:val="0"/>
        <w:rPr>
          <w:b/>
          <w:bCs/>
          <w:smallCaps/>
          <w:spacing w:val="20"/>
          <w:sz w:val="21"/>
          <w:szCs w:val="21"/>
        </w:rPr>
      </w:pPr>
      <w:r>
        <w:rPr>
          <w:b/>
          <w:bCs/>
          <w:smallCaps/>
          <w:spacing w:val="20"/>
          <w:sz w:val="21"/>
          <w:szCs w:val="21"/>
        </w:rPr>
        <w:lastRenderedPageBreak/>
        <w:t xml:space="preserve">Příloha č. </w:t>
      </w:r>
      <w:r w:rsidR="003403B8">
        <w:rPr>
          <w:b/>
          <w:bCs/>
          <w:smallCaps/>
          <w:spacing w:val="20"/>
          <w:sz w:val="21"/>
          <w:szCs w:val="21"/>
          <w:lang w:val="cs-CZ"/>
        </w:rPr>
        <w:t>2</w:t>
      </w:r>
      <w:r w:rsidRPr="003A245C">
        <w:rPr>
          <w:b/>
          <w:bCs/>
          <w:smallCaps/>
          <w:spacing w:val="20"/>
          <w:sz w:val="21"/>
          <w:szCs w:val="21"/>
        </w:rPr>
        <w:t xml:space="preserve"> Oprávněné osoby objednatele </w:t>
      </w:r>
    </w:p>
    <w:p w14:paraId="541650A5" w14:textId="77777777" w:rsidR="00127F87" w:rsidRPr="003A245C" w:rsidRDefault="00127F87" w:rsidP="00127F87">
      <w:pPr>
        <w:pStyle w:val="Zhlav"/>
        <w:spacing w:after="120"/>
        <w:jc w:val="center"/>
        <w:rPr>
          <w:b/>
          <w:bCs/>
          <w:color w:val="FF0000"/>
          <w:sz w:val="21"/>
          <w:szCs w:val="21"/>
        </w:rPr>
      </w:pPr>
      <w:r w:rsidRPr="003A245C">
        <w:rPr>
          <w:b/>
          <w:bCs/>
          <w:color w:val="FF0000"/>
          <w:sz w:val="21"/>
          <w:szCs w:val="21"/>
        </w:rPr>
        <w:t>___________________________________________________________________________________________________</w:t>
      </w:r>
    </w:p>
    <w:p w14:paraId="77209D55" w14:textId="0F5ABFC3" w:rsidR="00EB65DF" w:rsidRPr="004226D6" w:rsidRDefault="00EB65DF" w:rsidP="00EB65DF">
      <w:pPr>
        <w:tabs>
          <w:tab w:val="center" w:pos="4536"/>
          <w:tab w:val="right" w:pos="9072"/>
        </w:tabs>
        <w:spacing w:after="120"/>
        <w:jc w:val="both"/>
        <w:outlineLvl w:val="0"/>
        <w:rPr>
          <w:b/>
          <w:bCs/>
          <w:smallCaps/>
          <w:sz w:val="22"/>
          <w:szCs w:val="22"/>
        </w:rPr>
      </w:pPr>
      <w:r w:rsidRPr="004226D6">
        <w:rPr>
          <w:b/>
          <w:bCs/>
          <w:smallCaps/>
          <w:sz w:val="22"/>
          <w:szCs w:val="22"/>
        </w:rPr>
        <w:t>Investiční náměstek</w:t>
      </w:r>
      <w:r w:rsidR="00E72837">
        <w:rPr>
          <w:b/>
          <w:bCs/>
          <w:smallCaps/>
          <w:sz w:val="22"/>
          <w:szCs w:val="22"/>
        </w:rPr>
        <w:t xml:space="preserve"> a </w:t>
      </w:r>
      <w:bookmarkStart w:id="8" w:name="_GoBack"/>
      <w:bookmarkEnd w:id="8"/>
      <w:r w:rsidR="00E72837">
        <w:rPr>
          <w:b/>
          <w:bCs/>
          <w:smallCaps/>
          <w:sz w:val="22"/>
          <w:szCs w:val="22"/>
        </w:rPr>
        <w:t>Ředitel</w:t>
      </w:r>
    </w:p>
    <w:p w14:paraId="3940CC73" w14:textId="77777777" w:rsidR="00EB65DF" w:rsidRPr="004226D6" w:rsidRDefault="00EB65DF" w:rsidP="00EB65DF">
      <w:pPr>
        <w:tabs>
          <w:tab w:val="center" w:pos="4536"/>
          <w:tab w:val="right" w:pos="9072"/>
        </w:tabs>
        <w:spacing w:after="120"/>
        <w:jc w:val="both"/>
        <w:outlineLvl w:val="0"/>
        <w:rPr>
          <w:bCs/>
          <w:sz w:val="21"/>
          <w:szCs w:val="21"/>
        </w:rPr>
      </w:pPr>
      <w:r w:rsidRPr="004226D6">
        <w:rPr>
          <w:bCs/>
          <w:sz w:val="21"/>
          <w:szCs w:val="21"/>
        </w:rPr>
        <w:t xml:space="preserve">Ing. Jindřich Hochman, e-mail: </w:t>
      </w:r>
      <w:hyperlink r:id="rId11" w:history="1">
        <w:r w:rsidRPr="004226D6">
          <w:rPr>
            <w:bCs/>
            <w:color w:val="0000FF"/>
            <w:sz w:val="21"/>
            <w:szCs w:val="21"/>
            <w:u w:val="single"/>
          </w:rPr>
          <w:t>jindrich.hochman@susjmk.cz</w:t>
        </w:r>
      </w:hyperlink>
      <w:r w:rsidRPr="004226D6">
        <w:rPr>
          <w:bCs/>
          <w:sz w:val="21"/>
          <w:szCs w:val="21"/>
        </w:rPr>
        <w:t xml:space="preserve"> </w:t>
      </w:r>
    </w:p>
    <w:p w14:paraId="05F03A50" w14:textId="77777777" w:rsidR="001D25C6" w:rsidRDefault="001D25C6" w:rsidP="001D25C6">
      <w:pPr>
        <w:pStyle w:val="Zhlav"/>
        <w:spacing w:after="120"/>
        <w:jc w:val="both"/>
        <w:outlineLvl w:val="0"/>
        <w:rPr>
          <w:b/>
          <w:bCs/>
          <w:smallCaps/>
          <w:sz w:val="21"/>
          <w:szCs w:val="21"/>
        </w:rPr>
      </w:pPr>
    </w:p>
    <w:p w14:paraId="6BF9BD11" w14:textId="77777777" w:rsidR="00DB4748" w:rsidRPr="00BD790D" w:rsidRDefault="00DB4748" w:rsidP="00DB4748">
      <w:pPr>
        <w:tabs>
          <w:tab w:val="center" w:pos="4536"/>
          <w:tab w:val="right" w:pos="9072"/>
        </w:tabs>
        <w:spacing w:after="120"/>
        <w:jc w:val="both"/>
        <w:outlineLvl w:val="0"/>
        <w:rPr>
          <w:b/>
          <w:bCs/>
          <w:smallCaps/>
          <w:sz w:val="21"/>
          <w:szCs w:val="21"/>
        </w:rPr>
      </w:pPr>
      <w:r w:rsidRPr="00BD790D">
        <w:rPr>
          <w:b/>
          <w:bCs/>
          <w:smallCaps/>
          <w:sz w:val="21"/>
          <w:szCs w:val="21"/>
        </w:rPr>
        <w:t>Správce stavby</w:t>
      </w:r>
    </w:p>
    <w:p w14:paraId="66D7233E" w14:textId="77777777" w:rsidR="00DB4748" w:rsidRPr="00042E3D" w:rsidRDefault="00DB4748" w:rsidP="00DB4748">
      <w:pPr>
        <w:tabs>
          <w:tab w:val="center" w:pos="4536"/>
          <w:tab w:val="right" w:pos="9072"/>
        </w:tabs>
        <w:spacing w:after="120"/>
        <w:jc w:val="both"/>
        <w:rPr>
          <w:bCs/>
          <w:sz w:val="21"/>
          <w:szCs w:val="21"/>
        </w:rPr>
      </w:pPr>
      <w:r w:rsidRPr="00042E3D">
        <w:rPr>
          <w:sz w:val="21"/>
          <w:szCs w:val="21"/>
        </w:rPr>
        <w:t>Ing. Daniel Hynk</w:t>
      </w:r>
      <w:r w:rsidRPr="00042E3D">
        <w:rPr>
          <w:bCs/>
          <w:sz w:val="21"/>
          <w:szCs w:val="21"/>
        </w:rPr>
        <w:t>, vedoucí IÚ oblasti Sever,  tel.: +420 739 480 187</w:t>
      </w:r>
    </w:p>
    <w:p w14:paraId="666FFB48" w14:textId="77777777" w:rsidR="00DB4748" w:rsidRDefault="00DB4748" w:rsidP="00DB4748">
      <w:pPr>
        <w:tabs>
          <w:tab w:val="center" w:pos="4536"/>
          <w:tab w:val="right" w:pos="9072"/>
        </w:tabs>
        <w:spacing w:after="120"/>
        <w:jc w:val="both"/>
        <w:outlineLvl w:val="0"/>
        <w:rPr>
          <w:rFonts w:cs="Calibri"/>
          <w:color w:val="0070C0"/>
          <w:sz w:val="21"/>
          <w:szCs w:val="21"/>
        </w:rPr>
      </w:pPr>
      <w:r w:rsidRPr="00994C0F">
        <w:rPr>
          <w:bCs/>
          <w:sz w:val="21"/>
          <w:szCs w:val="21"/>
        </w:rPr>
        <w:t xml:space="preserve">e-mail: </w:t>
      </w:r>
      <w:hyperlink r:id="rId12" w:history="1">
        <w:r w:rsidRPr="00D71232">
          <w:rPr>
            <w:rStyle w:val="Hypertextovodkaz"/>
            <w:rFonts w:cs="Calibri"/>
            <w:sz w:val="21"/>
            <w:szCs w:val="21"/>
          </w:rPr>
          <w:t>daniel.hynk@susjmk.cz</w:t>
        </w:r>
      </w:hyperlink>
    </w:p>
    <w:p w14:paraId="7107D95D" w14:textId="77777777" w:rsidR="001D25C6" w:rsidRDefault="001D25C6" w:rsidP="001D25C6">
      <w:pPr>
        <w:tabs>
          <w:tab w:val="center" w:pos="4536"/>
          <w:tab w:val="right" w:pos="9072"/>
        </w:tabs>
        <w:spacing w:after="120"/>
        <w:jc w:val="both"/>
        <w:outlineLvl w:val="0"/>
        <w:rPr>
          <w:b/>
          <w:bCs/>
          <w:smallCaps/>
          <w:sz w:val="21"/>
          <w:szCs w:val="21"/>
        </w:rPr>
      </w:pPr>
    </w:p>
    <w:p w14:paraId="552AA751" w14:textId="77777777" w:rsidR="001D25C6" w:rsidRDefault="001D25C6" w:rsidP="001D25C6">
      <w:pPr>
        <w:tabs>
          <w:tab w:val="center" w:pos="4536"/>
          <w:tab w:val="right" w:pos="9072"/>
        </w:tabs>
        <w:spacing w:after="120"/>
        <w:jc w:val="both"/>
        <w:outlineLvl w:val="0"/>
        <w:rPr>
          <w:b/>
          <w:bCs/>
          <w:smallCaps/>
          <w:sz w:val="21"/>
          <w:szCs w:val="21"/>
        </w:rPr>
      </w:pPr>
      <w:r>
        <w:rPr>
          <w:b/>
          <w:bCs/>
          <w:smallCaps/>
          <w:sz w:val="21"/>
          <w:szCs w:val="21"/>
        </w:rPr>
        <w:t>Technický dozor investora</w:t>
      </w:r>
    </w:p>
    <w:p w14:paraId="6061A2DE" w14:textId="77777777" w:rsidR="001D25C6" w:rsidRDefault="00776A93" w:rsidP="001D25C6">
      <w:pPr>
        <w:pStyle w:val="Zhlav"/>
        <w:rPr>
          <w:bCs/>
          <w:color w:val="000000" w:themeColor="text1"/>
          <w:sz w:val="21"/>
          <w:szCs w:val="21"/>
        </w:rPr>
      </w:pPr>
      <w:r>
        <w:rPr>
          <w:bCs/>
          <w:color w:val="000000" w:themeColor="text1"/>
          <w:sz w:val="21"/>
          <w:szCs w:val="21"/>
          <w:lang w:val="cs-CZ"/>
        </w:rPr>
        <w:t>Bc. Kamil Kuběna</w:t>
      </w:r>
      <w:r w:rsidR="001D25C6" w:rsidRPr="00F758CD">
        <w:rPr>
          <w:bCs/>
          <w:color w:val="000000" w:themeColor="text1"/>
          <w:sz w:val="21"/>
          <w:szCs w:val="21"/>
        </w:rPr>
        <w:t xml:space="preserve">, </w:t>
      </w:r>
      <w:r w:rsidR="001D25C6">
        <w:rPr>
          <w:bCs/>
          <w:color w:val="000000" w:themeColor="text1"/>
          <w:sz w:val="21"/>
          <w:szCs w:val="21"/>
        </w:rPr>
        <w:t xml:space="preserve">tel.: +420 737 237 </w:t>
      </w:r>
      <w:r>
        <w:rPr>
          <w:bCs/>
          <w:color w:val="000000" w:themeColor="text1"/>
          <w:sz w:val="21"/>
          <w:szCs w:val="21"/>
          <w:lang w:val="cs-CZ"/>
        </w:rPr>
        <w:t>204</w:t>
      </w:r>
    </w:p>
    <w:p w14:paraId="1CB213B0" w14:textId="77777777" w:rsidR="001D25C6" w:rsidRDefault="001D25C6" w:rsidP="001D25C6">
      <w:pPr>
        <w:pStyle w:val="Zhlav"/>
        <w:rPr>
          <w:bCs/>
          <w:color w:val="000000" w:themeColor="text1"/>
          <w:sz w:val="21"/>
          <w:szCs w:val="21"/>
        </w:rPr>
      </w:pPr>
    </w:p>
    <w:p w14:paraId="76AA1622" w14:textId="77777777" w:rsidR="001D25C6" w:rsidRDefault="001D25C6" w:rsidP="001D25C6">
      <w:pPr>
        <w:pStyle w:val="Zhlav"/>
        <w:rPr>
          <w:bCs/>
          <w:color w:val="000000" w:themeColor="text1"/>
          <w:sz w:val="21"/>
          <w:szCs w:val="21"/>
        </w:rPr>
      </w:pPr>
      <w:r>
        <w:rPr>
          <w:bCs/>
          <w:color w:val="000000" w:themeColor="text1"/>
          <w:sz w:val="21"/>
          <w:szCs w:val="21"/>
        </w:rPr>
        <w:t xml:space="preserve">e-mail: </w:t>
      </w:r>
      <w:hyperlink r:id="rId13" w:history="1">
        <w:r w:rsidR="00776A93" w:rsidRPr="00B128D0">
          <w:rPr>
            <w:rStyle w:val="Hypertextovodkaz"/>
            <w:bCs/>
            <w:sz w:val="21"/>
            <w:szCs w:val="21"/>
            <w:lang w:val="cs-CZ"/>
          </w:rPr>
          <w:t>kamil.kubena</w:t>
        </w:r>
        <w:r w:rsidR="00776A93" w:rsidRPr="00B128D0">
          <w:rPr>
            <w:rStyle w:val="Hypertextovodkaz"/>
            <w:bCs/>
            <w:sz w:val="21"/>
            <w:szCs w:val="21"/>
          </w:rPr>
          <w:t>@susjmk.cz</w:t>
        </w:r>
      </w:hyperlink>
    </w:p>
    <w:p w14:paraId="76201653" w14:textId="77777777" w:rsidR="008F595B" w:rsidRPr="002F4961" w:rsidRDefault="008F595B" w:rsidP="008F595B">
      <w:pPr>
        <w:pStyle w:val="Zhlav"/>
        <w:spacing w:after="120"/>
        <w:jc w:val="both"/>
        <w:rPr>
          <w:b/>
          <w:bCs/>
          <w:smallCaps/>
          <w:color w:val="FF0000"/>
          <w:sz w:val="21"/>
          <w:szCs w:val="21"/>
        </w:rPr>
      </w:pPr>
    </w:p>
    <w:p w14:paraId="480577A5" w14:textId="77777777" w:rsidR="00BD3F45" w:rsidRDefault="00BD3F45" w:rsidP="00BD3F45">
      <w:pPr>
        <w:rPr>
          <w:sz w:val="21"/>
          <w:szCs w:val="21"/>
        </w:rPr>
      </w:pPr>
    </w:p>
    <w:p w14:paraId="14CBDAC6" w14:textId="77777777" w:rsidR="00BD3F45" w:rsidRPr="002F4961" w:rsidRDefault="00BD3F45" w:rsidP="00BD3F45">
      <w:pPr>
        <w:tabs>
          <w:tab w:val="center" w:pos="4536"/>
          <w:tab w:val="right" w:pos="9072"/>
        </w:tabs>
        <w:spacing w:after="120"/>
        <w:jc w:val="both"/>
        <w:outlineLvl w:val="0"/>
        <w:rPr>
          <w:bCs/>
          <w:sz w:val="21"/>
          <w:szCs w:val="21"/>
        </w:rPr>
      </w:pPr>
    </w:p>
    <w:p w14:paraId="6B948BA2" w14:textId="77777777" w:rsidR="00BD3F45" w:rsidRPr="002F4961" w:rsidRDefault="00BD3F45" w:rsidP="00BD3F45">
      <w:pPr>
        <w:rPr>
          <w:b/>
          <w:bCs/>
          <w:sz w:val="21"/>
          <w:szCs w:val="21"/>
        </w:rPr>
      </w:pPr>
    </w:p>
    <w:p w14:paraId="3CBDBE69" w14:textId="77777777" w:rsidR="00BD3F45" w:rsidRPr="002F4961" w:rsidRDefault="00BD3F45" w:rsidP="00BD3F45">
      <w:pPr>
        <w:pStyle w:val="Zhlav"/>
        <w:spacing w:after="120"/>
        <w:jc w:val="both"/>
        <w:outlineLvl w:val="0"/>
        <w:rPr>
          <w:bCs/>
          <w:sz w:val="21"/>
          <w:szCs w:val="21"/>
        </w:rPr>
      </w:pPr>
      <w:r w:rsidRPr="002F4961">
        <w:rPr>
          <w:bCs/>
          <w:sz w:val="21"/>
          <w:szCs w:val="21"/>
        </w:rPr>
        <w:t xml:space="preserve">Dne ………………….., za objednatele  </w:t>
      </w:r>
    </w:p>
    <w:p w14:paraId="563EA606" w14:textId="77777777" w:rsidR="00BD3F45" w:rsidRPr="002F4961" w:rsidRDefault="00BD3F45" w:rsidP="00BD3F45">
      <w:pPr>
        <w:pStyle w:val="Zhlav"/>
        <w:spacing w:after="120"/>
        <w:jc w:val="both"/>
        <w:rPr>
          <w:b/>
          <w:bCs/>
          <w:sz w:val="21"/>
          <w:szCs w:val="21"/>
        </w:rPr>
      </w:pPr>
    </w:p>
    <w:p w14:paraId="3C7412E4" w14:textId="77777777" w:rsidR="00BD3F45" w:rsidRPr="002F4961" w:rsidRDefault="00BD3F45" w:rsidP="00BD3F45">
      <w:pPr>
        <w:pStyle w:val="Zhlav"/>
        <w:spacing w:after="120"/>
        <w:jc w:val="both"/>
        <w:rPr>
          <w:b/>
          <w:bCs/>
          <w:sz w:val="21"/>
          <w:szCs w:val="21"/>
        </w:rPr>
      </w:pPr>
    </w:p>
    <w:p w14:paraId="4C057F15" w14:textId="77777777" w:rsidR="00BD3F45" w:rsidRPr="002F4961" w:rsidRDefault="00BD3F45" w:rsidP="00BD3F45">
      <w:pPr>
        <w:pStyle w:val="Zhlav"/>
        <w:spacing w:after="120"/>
        <w:jc w:val="both"/>
        <w:rPr>
          <w:b/>
          <w:bCs/>
          <w:sz w:val="21"/>
          <w:szCs w:val="21"/>
        </w:rPr>
      </w:pPr>
    </w:p>
    <w:p w14:paraId="09E922B2" w14:textId="77777777" w:rsidR="00BD3F45" w:rsidRPr="002F4961" w:rsidRDefault="00BD3F45" w:rsidP="00BD3F45">
      <w:pPr>
        <w:spacing w:after="120"/>
        <w:jc w:val="both"/>
        <w:rPr>
          <w:sz w:val="21"/>
          <w:szCs w:val="21"/>
        </w:rPr>
      </w:pPr>
    </w:p>
    <w:tbl>
      <w:tblPr>
        <w:tblW w:w="9352" w:type="dxa"/>
        <w:tblLook w:val="01E0" w:firstRow="1" w:lastRow="1" w:firstColumn="1" w:lastColumn="1" w:noHBand="0" w:noVBand="0"/>
      </w:tblPr>
      <w:tblGrid>
        <w:gridCol w:w="4676"/>
        <w:gridCol w:w="4676"/>
      </w:tblGrid>
      <w:tr w:rsidR="00BD3F45" w:rsidRPr="002F4961" w14:paraId="3D75988D" w14:textId="77777777" w:rsidTr="00BD7A32">
        <w:trPr>
          <w:trHeight w:val="320"/>
        </w:trPr>
        <w:tc>
          <w:tcPr>
            <w:tcW w:w="4676" w:type="dxa"/>
            <w:vAlign w:val="center"/>
          </w:tcPr>
          <w:p w14:paraId="4FE4C6E1" w14:textId="77777777" w:rsidR="00BD3F45" w:rsidRPr="002F4961" w:rsidRDefault="00BD3F45" w:rsidP="00BD7A32">
            <w:pPr>
              <w:spacing w:after="120"/>
              <w:jc w:val="center"/>
              <w:rPr>
                <w:sz w:val="21"/>
                <w:szCs w:val="21"/>
              </w:rPr>
            </w:pPr>
          </w:p>
        </w:tc>
        <w:tc>
          <w:tcPr>
            <w:tcW w:w="4676" w:type="dxa"/>
            <w:vAlign w:val="center"/>
          </w:tcPr>
          <w:p w14:paraId="16AE72C4" w14:textId="7378B9B7" w:rsidR="00BD3F45" w:rsidRPr="002F4961" w:rsidRDefault="00E72837" w:rsidP="00BD7A32">
            <w:pPr>
              <w:spacing w:after="120"/>
              <w:jc w:val="center"/>
              <w:rPr>
                <w:b/>
                <w:sz w:val="21"/>
                <w:szCs w:val="21"/>
              </w:rPr>
            </w:pPr>
            <w:r>
              <w:rPr>
                <w:b/>
                <w:sz w:val="21"/>
                <w:szCs w:val="21"/>
              </w:rPr>
              <w:t>Ing. Jindřich Hochman</w:t>
            </w:r>
          </w:p>
        </w:tc>
      </w:tr>
      <w:tr w:rsidR="00BD3F45" w:rsidRPr="002F4961" w14:paraId="092F266E" w14:textId="77777777" w:rsidTr="00BD7A32">
        <w:trPr>
          <w:trHeight w:val="320"/>
        </w:trPr>
        <w:tc>
          <w:tcPr>
            <w:tcW w:w="4676" w:type="dxa"/>
            <w:vAlign w:val="center"/>
          </w:tcPr>
          <w:p w14:paraId="636A40C6" w14:textId="77777777" w:rsidR="00BD3F45" w:rsidRPr="002F4961" w:rsidRDefault="00BD3F45" w:rsidP="00BD7A32">
            <w:pPr>
              <w:spacing w:after="120"/>
              <w:jc w:val="center"/>
              <w:rPr>
                <w:sz w:val="21"/>
                <w:szCs w:val="21"/>
              </w:rPr>
            </w:pPr>
          </w:p>
        </w:tc>
        <w:tc>
          <w:tcPr>
            <w:tcW w:w="4676" w:type="dxa"/>
            <w:vAlign w:val="center"/>
          </w:tcPr>
          <w:p w14:paraId="7E43C6D0" w14:textId="77777777" w:rsidR="00BD3F45" w:rsidRPr="002F4961" w:rsidRDefault="00BD3F45" w:rsidP="00BD7A32">
            <w:pPr>
              <w:spacing w:after="120"/>
              <w:jc w:val="center"/>
              <w:rPr>
                <w:sz w:val="21"/>
                <w:szCs w:val="21"/>
              </w:rPr>
            </w:pPr>
            <w:r w:rsidRPr="002F4961">
              <w:rPr>
                <w:sz w:val="21"/>
                <w:szCs w:val="21"/>
              </w:rPr>
              <w:t>ředitel</w:t>
            </w:r>
          </w:p>
        </w:tc>
      </w:tr>
      <w:tr w:rsidR="00BD3F45" w:rsidRPr="002F4961" w14:paraId="6DDA20D0" w14:textId="77777777" w:rsidTr="00BD7A32">
        <w:trPr>
          <w:trHeight w:val="320"/>
        </w:trPr>
        <w:tc>
          <w:tcPr>
            <w:tcW w:w="4676" w:type="dxa"/>
            <w:vAlign w:val="center"/>
          </w:tcPr>
          <w:p w14:paraId="70E21004" w14:textId="77777777" w:rsidR="00BD3F45" w:rsidRPr="002F4961" w:rsidRDefault="00BD3F45" w:rsidP="00BD7A32">
            <w:pPr>
              <w:jc w:val="center"/>
              <w:rPr>
                <w:sz w:val="21"/>
                <w:szCs w:val="21"/>
              </w:rPr>
            </w:pPr>
          </w:p>
        </w:tc>
        <w:tc>
          <w:tcPr>
            <w:tcW w:w="4676" w:type="dxa"/>
            <w:vAlign w:val="center"/>
          </w:tcPr>
          <w:p w14:paraId="2B8D634A" w14:textId="77777777" w:rsidR="00BD3F45" w:rsidRPr="002F4961" w:rsidRDefault="00BD3F45" w:rsidP="00BD7A32">
            <w:pPr>
              <w:jc w:val="center"/>
              <w:rPr>
                <w:sz w:val="21"/>
                <w:szCs w:val="21"/>
              </w:rPr>
            </w:pPr>
            <w:r w:rsidRPr="002F4961">
              <w:rPr>
                <w:sz w:val="21"/>
                <w:szCs w:val="21"/>
              </w:rPr>
              <w:t>Správa a údržba silnic Jihomoravského kraje,</w:t>
            </w:r>
          </w:p>
          <w:p w14:paraId="6A26CED8" w14:textId="77777777" w:rsidR="00BD3F45" w:rsidRPr="002F4961" w:rsidRDefault="00BD3F45" w:rsidP="00BD7A32">
            <w:pPr>
              <w:jc w:val="center"/>
              <w:rPr>
                <w:sz w:val="21"/>
                <w:szCs w:val="21"/>
              </w:rPr>
            </w:pPr>
            <w:r w:rsidRPr="002F4961">
              <w:rPr>
                <w:sz w:val="21"/>
                <w:szCs w:val="21"/>
              </w:rPr>
              <w:t>příspěvková organizace kraje</w:t>
            </w:r>
          </w:p>
        </w:tc>
      </w:tr>
    </w:tbl>
    <w:p w14:paraId="6429BE6D" w14:textId="77777777" w:rsidR="00BD3F45" w:rsidRPr="002F4961" w:rsidRDefault="00BD3F45" w:rsidP="00BD3F45">
      <w:pPr>
        <w:spacing w:after="120"/>
        <w:jc w:val="both"/>
        <w:rPr>
          <w:sz w:val="21"/>
          <w:szCs w:val="21"/>
        </w:rPr>
      </w:pPr>
    </w:p>
    <w:p w14:paraId="307B46F9" w14:textId="77777777" w:rsidR="00127F87" w:rsidRDefault="00127F87" w:rsidP="00127F87">
      <w:pPr>
        <w:pStyle w:val="Zhlav"/>
        <w:spacing w:after="120"/>
        <w:jc w:val="both"/>
        <w:outlineLvl w:val="0"/>
        <w:rPr>
          <w:b/>
          <w:bCs/>
          <w:smallCaps/>
          <w:spacing w:val="20"/>
          <w:sz w:val="21"/>
          <w:szCs w:val="21"/>
          <w:lang w:val="cs-CZ"/>
        </w:rPr>
      </w:pPr>
    </w:p>
    <w:p w14:paraId="045E7D1A" w14:textId="77777777" w:rsidR="00BD3F45" w:rsidRDefault="00BD3F45" w:rsidP="00127F87">
      <w:pPr>
        <w:pStyle w:val="Zhlav"/>
        <w:spacing w:after="120"/>
        <w:jc w:val="both"/>
        <w:outlineLvl w:val="0"/>
        <w:rPr>
          <w:b/>
          <w:bCs/>
          <w:smallCaps/>
          <w:spacing w:val="20"/>
          <w:sz w:val="21"/>
          <w:szCs w:val="21"/>
          <w:lang w:val="cs-CZ"/>
        </w:rPr>
      </w:pPr>
    </w:p>
    <w:p w14:paraId="37F1FC3A" w14:textId="77777777" w:rsidR="00BD3F45" w:rsidRDefault="00BD3F45" w:rsidP="00127F87">
      <w:pPr>
        <w:pStyle w:val="Zhlav"/>
        <w:spacing w:after="120"/>
        <w:jc w:val="both"/>
        <w:outlineLvl w:val="0"/>
        <w:rPr>
          <w:b/>
          <w:bCs/>
          <w:smallCaps/>
          <w:spacing w:val="20"/>
          <w:sz w:val="21"/>
          <w:szCs w:val="21"/>
          <w:lang w:val="cs-CZ"/>
        </w:rPr>
      </w:pPr>
    </w:p>
    <w:p w14:paraId="5966163C" w14:textId="77777777" w:rsidR="00BD3F45" w:rsidRDefault="00BD3F45" w:rsidP="00127F87">
      <w:pPr>
        <w:pStyle w:val="Zhlav"/>
        <w:spacing w:after="120"/>
        <w:jc w:val="both"/>
        <w:outlineLvl w:val="0"/>
        <w:rPr>
          <w:b/>
          <w:bCs/>
          <w:smallCaps/>
          <w:spacing w:val="20"/>
          <w:sz w:val="21"/>
          <w:szCs w:val="21"/>
          <w:lang w:val="cs-CZ"/>
        </w:rPr>
      </w:pPr>
    </w:p>
    <w:p w14:paraId="3C6FDB7B" w14:textId="77777777" w:rsidR="00BD3F45" w:rsidRDefault="00BD3F45" w:rsidP="00127F87">
      <w:pPr>
        <w:pStyle w:val="Zhlav"/>
        <w:spacing w:after="120"/>
        <w:jc w:val="both"/>
        <w:outlineLvl w:val="0"/>
        <w:rPr>
          <w:b/>
          <w:bCs/>
          <w:smallCaps/>
          <w:spacing w:val="20"/>
          <w:sz w:val="21"/>
          <w:szCs w:val="21"/>
          <w:lang w:val="cs-CZ"/>
        </w:rPr>
      </w:pPr>
    </w:p>
    <w:p w14:paraId="2A43D5CD" w14:textId="77777777" w:rsidR="00BD3F45" w:rsidRDefault="00BD3F45" w:rsidP="00127F87">
      <w:pPr>
        <w:pStyle w:val="Zhlav"/>
        <w:spacing w:after="120"/>
        <w:jc w:val="both"/>
        <w:outlineLvl w:val="0"/>
        <w:rPr>
          <w:b/>
          <w:bCs/>
          <w:smallCaps/>
          <w:spacing w:val="20"/>
          <w:sz w:val="21"/>
          <w:szCs w:val="21"/>
          <w:lang w:val="cs-CZ"/>
        </w:rPr>
      </w:pPr>
    </w:p>
    <w:p w14:paraId="076DE454" w14:textId="77777777" w:rsidR="00BD3F45" w:rsidRDefault="00BD3F45" w:rsidP="00127F87">
      <w:pPr>
        <w:pStyle w:val="Zhlav"/>
        <w:spacing w:after="120"/>
        <w:jc w:val="both"/>
        <w:outlineLvl w:val="0"/>
        <w:rPr>
          <w:b/>
          <w:bCs/>
          <w:smallCaps/>
          <w:spacing w:val="20"/>
          <w:sz w:val="21"/>
          <w:szCs w:val="21"/>
          <w:lang w:val="cs-CZ"/>
        </w:rPr>
      </w:pPr>
    </w:p>
    <w:p w14:paraId="1DDD2F9A" w14:textId="77777777" w:rsidR="00BD3F45" w:rsidRDefault="00BD3F45" w:rsidP="00127F87">
      <w:pPr>
        <w:pStyle w:val="Zhlav"/>
        <w:spacing w:after="120"/>
        <w:jc w:val="both"/>
        <w:outlineLvl w:val="0"/>
        <w:rPr>
          <w:b/>
          <w:bCs/>
          <w:smallCaps/>
          <w:spacing w:val="20"/>
          <w:sz w:val="21"/>
          <w:szCs w:val="21"/>
          <w:lang w:val="cs-CZ"/>
        </w:rPr>
      </w:pPr>
    </w:p>
    <w:p w14:paraId="4977EC8E" w14:textId="77777777" w:rsidR="00BD3F45" w:rsidRDefault="00BD3F45" w:rsidP="00127F87">
      <w:pPr>
        <w:pStyle w:val="Zhlav"/>
        <w:spacing w:after="120"/>
        <w:jc w:val="both"/>
        <w:outlineLvl w:val="0"/>
        <w:rPr>
          <w:b/>
          <w:bCs/>
          <w:smallCaps/>
          <w:spacing w:val="20"/>
          <w:sz w:val="21"/>
          <w:szCs w:val="21"/>
          <w:lang w:val="cs-CZ"/>
        </w:rPr>
      </w:pPr>
    </w:p>
    <w:p w14:paraId="18BAD39D" w14:textId="77777777" w:rsidR="00BD3F45" w:rsidRDefault="00BD3F45" w:rsidP="00127F87">
      <w:pPr>
        <w:pStyle w:val="Zhlav"/>
        <w:spacing w:after="120"/>
        <w:jc w:val="both"/>
        <w:outlineLvl w:val="0"/>
        <w:rPr>
          <w:b/>
          <w:bCs/>
          <w:smallCaps/>
          <w:spacing w:val="20"/>
          <w:sz w:val="21"/>
          <w:szCs w:val="21"/>
          <w:lang w:val="cs-CZ"/>
        </w:rPr>
      </w:pPr>
    </w:p>
    <w:p w14:paraId="5254E136" w14:textId="77777777" w:rsidR="00BD3F45" w:rsidRDefault="00BD3F45" w:rsidP="00127F87">
      <w:pPr>
        <w:pStyle w:val="Zhlav"/>
        <w:spacing w:after="120"/>
        <w:jc w:val="both"/>
        <w:outlineLvl w:val="0"/>
        <w:rPr>
          <w:b/>
          <w:bCs/>
          <w:smallCaps/>
          <w:spacing w:val="20"/>
          <w:sz w:val="21"/>
          <w:szCs w:val="21"/>
          <w:lang w:val="cs-CZ"/>
        </w:rPr>
      </w:pPr>
    </w:p>
    <w:p w14:paraId="1D50B0C8" w14:textId="77777777" w:rsidR="00127F87" w:rsidRDefault="00127F87" w:rsidP="00127F87">
      <w:pPr>
        <w:pStyle w:val="Zhlav"/>
        <w:spacing w:after="120"/>
        <w:jc w:val="both"/>
        <w:outlineLvl w:val="0"/>
        <w:rPr>
          <w:b/>
          <w:bCs/>
          <w:smallCaps/>
          <w:spacing w:val="20"/>
          <w:sz w:val="21"/>
          <w:szCs w:val="21"/>
          <w:lang w:val="cs-CZ"/>
        </w:rPr>
      </w:pPr>
    </w:p>
    <w:p w14:paraId="3B9AAC2B" w14:textId="77777777" w:rsidR="00172B59" w:rsidRDefault="00172B59" w:rsidP="00127F87">
      <w:pPr>
        <w:pStyle w:val="Zhlav"/>
        <w:spacing w:after="120"/>
        <w:jc w:val="both"/>
        <w:outlineLvl w:val="0"/>
        <w:rPr>
          <w:b/>
          <w:bCs/>
          <w:smallCaps/>
          <w:spacing w:val="20"/>
          <w:sz w:val="21"/>
          <w:szCs w:val="21"/>
          <w:lang w:val="cs-CZ"/>
        </w:rPr>
      </w:pPr>
    </w:p>
    <w:p w14:paraId="37CBBA59" w14:textId="77777777" w:rsidR="00172B59" w:rsidRDefault="00172B59" w:rsidP="00127F87">
      <w:pPr>
        <w:pStyle w:val="Zhlav"/>
        <w:spacing w:after="120"/>
        <w:jc w:val="both"/>
        <w:outlineLvl w:val="0"/>
        <w:rPr>
          <w:b/>
          <w:bCs/>
          <w:smallCaps/>
          <w:spacing w:val="20"/>
          <w:sz w:val="21"/>
          <w:szCs w:val="21"/>
          <w:lang w:val="cs-CZ"/>
        </w:rPr>
      </w:pPr>
    </w:p>
    <w:p w14:paraId="1DB8C22C" w14:textId="77777777" w:rsidR="00127F87" w:rsidRDefault="00127F87" w:rsidP="00127F87">
      <w:pPr>
        <w:pStyle w:val="Zhlav"/>
        <w:spacing w:after="120"/>
        <w:jc w:val="both"/>
        <w:outlineLvl w:val="0"/>
        <w:rPr>
          <w:b/>
          <w:bCs/>
          <w:smallCaps/>
          <w:spacing w:val="20"/>
          <w:sz w:val="21"/>
          <w:szCs w:val="21"/>
          <w:lang w:val="cs-CZ"/>
        </w:rPr>
      </w:pPr>
    </w:p>
    <w:p w14:paraId="53FDE3A8" w14:textId="77777777" w:rsidR="005A75FF" w:rsidRDefault="005A75FF" w:rsidP="00127F87">
      <w:pPr>
        <w:pStyle w:val="Zhlav"/>
        <w:spacing w:after="120"/>
        <w:jc w:val="both"/>
        <w:outlineLvl w:val="0"/>
        <w:rPr>
          <w:b/>
          <w:bCs/>
          <w:smallCaps/>
          <w:spacing w:val="20"/>
          <w:sz w:val="21"/>
          <w:szCs w:val="21"/>
          <w:lang w:val="cs-CZ"/>
        </w:rPr>
      </w:pPr>
    </w:p>
    <w:p w14:paraId="4E137D6C" w14:textId="77777777" w:rsidR="000D2B74" w:rsidRDefault="000D2B74" w:rsidP="00127F87">
      <w:pPr>
        <w:pStyle w:val="Zhlav"/>
        <w:spacing w:after="120"/>
        <w:jc w:val="both"/>
        <w:outlineLvl w:val="0"/>
        <w:rPr>
          <w:b/>
          <w:bCs/>
          <w:smallCaps/>
          <w:spacing w:val="20"/>
          <w:sz w:val="21"/>
          <w:szCs w:val="21"/>
          <w:lang w:val="cs-CZ"/>
        </w:rPr>
      </w:pPr>
    </w:p>
    <w:p w14:paraId="5CBF6675" w14:textId="77777777" w:rsidR="00127F87" w:rsidRPr="003A245C" w:rsidRDefault="00127F87" w:rsidP="00127F87">
      <w:pPr>
        <w:pStyle w:val="Zhlav"/>
        <w:spacing w:after="120"/>
        <w:jc w:val="both"/>
        <w:outlineLvl w:val="0"/>
        <w:rPr>
          <w:b/>
          <w:bCs/>
          <w:smallCaps/>
          <w:spacing w:val="20"/>
          <w:sz w:val="21"/>
          <w:szCs w:val="21"/>
        </w:rPr>
      </w:pPr>
      <w:r w:rsidRPr="003A245C">
        <w:rPr>
          <w:b/>
          <w:bCs/>
          <w:smallCaps/>
          <w:spacing w:val="20"/>
          <w:sz w:val="21"/>
          <w:szCs w:val="21"/>
        </w:rPr>
        <w:lastRenderedPageBreak/>
        <w:t>Příloha č.</w:t>
      </w:r>
      <w:r>
        <w:rPr>
          <w:b/>
          <w:bCs/>
          <w:smallCaps/>
          <w:spacing w:val="20"/>
          <w:sz w:val="21"/>
          <w:szCs w:val="21"/>
        </w:rPr>
        <w:t xml:space="preserve"> </w:t>
      </w:r>
      <w:r w:rsidR="003403B8">
        <w:rPr>
          <w:b/>
          <w:bCs/>
          <w:smallCaps/>
          <w:spacing w:val="20"/>
          <w:sz w:val="21"/>
          <w:szCs w:val="21"/>
          <w:lang w:val="cs-CZ"/>
        </w:rPr>
        <w:t>3</w:t>
      </w:r>
      <w:r w:rsidRPr="003A245C">
        <w:rPr>
          <w:b/>
          <w:bCs/>
          <w:smallCaps/>
          <w:spacing w:val="20"/>
          <w:sz w:val="21"/>
          <w:szCs w:val="21"/>
        </w:rPr>
        <w:t xml:space="preserve"> Oprávněné osoby zhotovitele</w:t>
      </w:r>
    </w:p>
    <w:p w14:paraId="35CA889F" w14:textId="77777777" w:rsidR="00127F87" w:rsidRPr="003A245C" w:rsidRDefault="00127F87" w:rsidP="00127F87">
      <w:pPr>
        <w:pStyle w:val="Zhlav"/>
        <w:spacing w:after="120"/>
        <w:jc w:val="center"/>
        <w:rPr>
          <w:b/>
          <w:bCs/>
          <w:color w:val="FF0000"/>
          <w:sz w:val="21"/>
          <w:szCs w:val="21"/>
        </w:rPr>
      </w:pPr>
      <w:r w:rsidRPr="003A245C">
        <w:rPr>
          <w:b/>
          <w:bCs/>
          <w:color w:val="FF0000"/>
          <w:sz w:val="21"/>
          <w:szCs w:val="21"/>
        </w:rPr>
        <w:t>___________________________________________________________________________________________________</w:t>
      </w:r>
    </w:p>
    <w:p w14:paraId="35E807BD" w14:textId="77777777" w:rsidR="00127F87" w:rsidRDefault="00127F87" w:rsidP="00127F87">
      <w:pPr>
        <w:pStyle w:val="Zhlav"/>
        <w:spacing w:after="120"/>
        <w:jc w:val="both"/>
        <w:rPr>
          <w:b/>
          <w:bCs/>
          <w:sz w:val="21"/>
          <w:szCs w:val="21"/>
        </w:rPr>
      </w:pPr>
    </w:p>
    <w:p w14:paraId="217DBE8B" w14:textId="77777777" w:rsidR="00127F87" w:rsidRPr="0088114B" w:rsidRDefault="00127F87" w:rsidP="00127F87">
      <w:pPr>
        <w:pStyle w:val="Zhlav"/>
        <w:spacing w:after="120"/>
        <w:jc w:val="both"/>
        <w:outlineLvl w:val="0"/>
        <w:rPr>
          <w:b/>
          <w:bCs/>
          <w:smallCaps/>
          <w:sz w:val="21"/>
          <w:szCs w:val="21"/>
        </w:rPr>
      </w:pPr>
      <w:permStart w:id="1542073839" w:edGrp="everyone"/>
      <w:r>
        <w:rPr>
          <w:b/>
          <w:bCs/>
          <w:smallCaps/>
          <w:sz w:val="21"/>
          <w:szCs w:val="21"/>
        </w:rPr>
        <w:t>Stavbyvedoucí</w:t>
      </w:r>
    </w:p>
    <w:p w14:paraId="7003AF03" w14:textId="77777777" w:rsidR="00127F87" w:rsidRPr="0088114B" w:rsidRDefault="00127F87" w:rsidP="00127F87">
      <w:pPr>
        <w:pStyle w:val="Zhlav"/>
        <w:spacing w:after="120"/>
        <w:jc w:val="both"/>
        <w:outlineLvl w:val="0"/>
        <w:rPr>
          <w:bCs/>
          <w:sz w:val="21"/>
          <w:szCs w:val="21"/>
        </w:rPr>
      </w:pPr>
      <w:r w:rsidRPr="001F3A93">
        <w:rPr>
          <w:bCs/>
          <w:sz w:val="21"/>
          <w:szCs w:val="21"/>
          <w:highlight w:val="yellow"/>
        </w:rPr>
        <w:t>………………..</w:t>
      </w:r>
    </w:p>
    <w:p w14:paraId="585E0218" w14:textId="77777777" w:rsidR="00127F87" w:rsidRPr="0088114B" w:rsidRDefault="00127F87" w:rsidP="00127F87">
      <w:pPr>
        <w:pStyle w:val="Zhlav"/>
        <w:spacing w:after="120"/>
        <w:jc w:val="both"/>
        <w:outlineLvl w:val="0"/>
        <w:rPr>
          <w:bCs/>
          <w:sz w:val="21"/>
          <w:szCs w:val="21"/>
        </w:rPr>
      </w:pPr>
      <w:r w:rsidRPr="0088114B">
        <w:rPr>
          <w:bCs/>
          <w:sz w:val="21"/>
          <w:szCs w:val="21"/>
        </w:rPr>
        <w:t xml:space="preserve">e-mail: </w:t>
      </w:r>
      <w:hyperlink r:id="rId14" w:history="1">
        <w:r w:rsidRPr="001F3A93">
          <w:rPr>
            <w:sz w:val="21"/>
            <w:szCs w:val="21"/>
            <w:highlight w:val="yellow"/>
          </w:rPr>
          <w:t>……………………</w:t>
        </w:r>
      </w:hyperlink>
      <w:r w:rsidRPr="0088114B">
        <w:rPr>
          <w:bCs/>
          <w:sz w:val="21"/>
          <w:szCs w:val="21"/>
        </w:rPr>
        <w:t xml:space="preserve">, tel. </w:t>
      </w:r>
      <w:r>
        <w:rPr>
          <w:bCs/>
          <w:sz w:val="21"/>
          <w:szCs w:val="21"/>
        </w:rPr>
        <w:t xml:space="preserve">+420 </w:t>
      </w:r>
      <w:r w:rsidRPr="001F3A93">
        <w:rPr>
          <w:bCs/>
          <w:sz w:val="21"/>
          <w:szCs w:val="21"/>
          <w:highlight w:val="yellow"/>
        </w:rPr>
        <w:t>………………….</w:t>
      </w:r>
    </w:p>
    <w:p w14:paraId="2983443D" w14:textId="77777777" w:rsidR="00127F87" w:rsidRDefault="00127F87" w:rsidP="00127F87">
      <w:pPr>
        <w:pStyle w:val="Zhlav"/>
        <w:spacing w:after="120"/>
        <w:jc w:val="both"/>
        <w:rPr>
          <w:b/>
          <w:bCs/>
          <w:sz w:val="21"/>
          <w:szCs w:val="21"/>
        </w:rPr>
      </w:pPr>
    </w:p>
    <w:p w14:paraId="2BDD92C1" w14:textId="77777777" w:rsidR="006D260E" w:rsidRPr="003A245C" w:rsidRDefault="006D260E" w:rsidP="00127F87">
      <w:pPr>
        <w:pStyle w:val="Zhlav"/>
        <w:spacing w:after="120"/>
        <w:jc w:val="both"/>
        <w:rPr>
          <w:b/>
          <w:bCs/>
          <w:sz w:val="21"/>
          <w:szCs w:val="21"/>
        </w:rPr>
      </w:pPr>
    </w:p>
    <w:p w14:paraId="6E53D199" w14:textId="77777777" w:rsidR="00127F87" w:rsidRPr="0088114B" w:rsidRDefault="00127F87" w:rsidP="00127F87">
      <w:pPr>
        <w:rPr>
          <w:b/>
          <w:bCs/>
          <w:sz w:val="21"/>
          <w:szCs w:val="21"/>
        </w:rPr>
      </w:pPr>
    </w:p>
    <w:p w14:paraId="209CD278" w14:textId="77777777" w:rsidR="00127F87" w:rsidRPr="0088114B" w:rsidRDefault="00127F87" w:rsidP="00127F87">
      <w:pPr>
        <w:pStyle w:val="Zhlav"/>
        <w:spacing w:after="120"/>
        <w:jc w:val="both"/>
        <w:outlineLvl w:val="0"/>
        <w:rPr>
          <w:bCs/>
          <w:sz w:val="21"/>
          <w:szCs w:val="21"/>
        </w:rPr>
      </w:pPr>
      <w:r w:rsidRPr="0088114B">
        <w:rPr>
          <w:bCs/>
          <w:sz w:val="21"/>
          <w:szCs w:val="21"/>
        </w:rPr>
        <w:t xml:space="preserve">Dne </w:t>
      </w:r>
      <w:r w:rsidRPr="001F3A93">
        <w:rPr>
          <w:bCs/>
          <w:sz w:val="21"/>
          <w:szCs w:val="21"/>
          <w:highlight w:val="yellow"/>
        </w:rPr>
        <w:t>…………………..,</w:t>
      </w:r>
      <w:r w:rsidRPr="0088114B">
        <w:rPr>
          <w:bCs/>
          <w:sz w:val="21"/>
          <w:szCs w:val="21"/>
        </w:rPr>
        <w:t xml:space="preserve"> za </w:t>
      </w:r>
      <w:r>
        <w:rPr>
          <w:bCs/>
          <w:sz w:val="21"/>
          <w:szCs w:val="21"/>
        </w:rPr>
        <w:t>zhotovi</w:t>
      </w:r>
      <w:r w:rsidRPr="0088114B">
        <w:rPr>
          <w:bCs/>
          <w:sz w:val="21"/>
          <w:szCs w:val="21"/>
        </w:rPr>
        <w:t xml:space="preserve">tele  </w:t>
      </w:r>
    </w:p>
    <w:p w14:paraId="3B43110C" w14:textId="77777777" w:rsidR="00127F87" w:rsidRPr="0088114B" w:rsidRDefault="00127F87" w:rsidP="00127F87">
      <w:pPr>
        <w:pStyle w:val="Zhlav"/>
        <w:spacing w:after="120"/>
        <w:jc w:val="both"/>
        <w:rPr>
          <w:b/>
          <w:bCs/>
          <w:sz w:val="21"/>
          <w:szCs w:val="21"/>
        </w:rPr>
      </w:pPr>
    </w:p>
    <w:p w14:paraId="16F1CFD4" w14:textId="77777777" w:rsidR="00127F87" w:rsidRPr="0088114B" w:rsidRDefault="00127F87" w:rsidP="00127F87">
      <w:pPr>
        <w:pStyle w:val="Zhlav"/>
        <w:spacing w:after="120"/>
        <w:jc w:val="both"/>
        <w:rPr>
          <w:b/>
          <w:bCs/>
          <w:sz w:val="21"/>
          <w:szCs w:val="21"/>
        </w:rPr>
      </w:pPr>
    </w:p>
    <w:p w14:paraId="55BEC305" w14:textId="77777777" w:rsidR="00127F87" w:rsidRPr="003A245C" w:rsidRDefault="00127F87" w:rsidP="00127F87">
      <w:pPr>
        <w:pStyle w:val="Zhlav"/>
        <w:spacing w:after="120"/>
        <w:jc w:val="both"/>
        <w:rPr>
          <w:b/>
          <w:bCs/>
          <w:sz w:val="21"/>
          <w:szCs w:val="21"/>
        </w:rPr>
      </w:pPr>
    </w:p>
    <w:p w14:paraId="124C69D7" w14:textId="77777777" w:rsidR="00127F87" w:rsidRPr="003A245C" w:rsidRDefault="00127F87" w:rsidP="00127F87">
      <w:pPr>
        <w:spacing w:after="120"/>
        <w:jc w:val="both"/>
        <w:rPr>
          <w:sz w:val="21"/>
          <w:szCs w:val="21"/>
        </w:rPr>
      </w:pPr>
    </w:p>
    <w:tbl>
      <w:tblPr>
        <w:tblW w:w="9352" w:type="dxa"/>
        <w:tblLook w:val="01E0" w:firstRow="1" w:lastRow="1" w:firstColumn="1" w:lastColumn="1" w:noHBand="0" w:noVBand="0"/>
      </w:tblPr>
      <w:tblGrid>
        <w:gridCol w:w="4676"/>
        <w:gridCol w:w="4676"/>
      </w:tblGrid>
      <w:tr w:rsidR="00127F87" w:rsidRPr="0084760C" w14:paraId="78062C6D" w14:textId="77777777" w:rsidTr="00127F87">
        <w:trPr>
          <w:trHeight w:val="320"/>
        </w:trPr>
        <w:tc>
          <w:tcPr>
            <w:tcW w:w="4676" w:type="dxa"/>
            <w:vAlign w:val="center"/>
          </w:tcPr>
          <w:p w14:paraId="18851A79" w14:textId="77777777" w:rsidR="00127F87" w:rsidRPr="003A245C" w:rsidRDefault="00127F87" w:rsidP="00127F87">
            <w:pPr>
              <w:spacing w:after="120"/>
              <w:jc w:val="center"/>
              <w:rPr>
                <w:sz w:val="21"/>
                <w:szCs w:val="21"/>
              </w:rPr>
            </w:pPr>
          </w:p>
        </w:tc>
        <w:tc>
          <w:tcPr>
            <w:tcW w:w="4676" w:type="dxa"/>
            <w:vAlign w:val="center"/>
          </w:tcPr>
          <w:p w14:paraId="455564BB" w14:textId="77777777" w:rsidR="00127F87" w:rsidRPr="001F3A93" w:rsidRDefault="00127F87" w:rsidP="00127F87">
            <w:pPr>
              <w:spacing w:after="120"/>
              <w:jc w:val="center"/>
              <w:rPr>
                <w:b/>
                <w:sz w:val="21"/>
                <w:szCs w:val="21"/>
                <w:highlight w:val="yellow"/>
              </w:rPr>
            </w:pPr>
            <w:r w:rsidRPr="001F3A93">
              <w:rPr>
                <w:b/>
                <w:sz w:val="21"/>
                <w:szCs w:val="21"/>
                <w:highlight w:val="yellow"/>
              </w:rPr>
              <w:t>………………………..</w:t>
            </w:r>
          </w:p>
        </w:tc>
      </w:tr>
      <w:tr w:rsidR="00127F87" w:rsidRPr="0084760C" w14:paraId="37BA3A99" w14:textId="77777777" w:rsidTr="00127F87">
        <w:trPr>
          <w:trHeight w:val="320"/>
        </w:trPr>
        <w:tc>
          <w:tcPr>
            <w:tcW w:w="4676" w:type="dxa"/>
            <w:vAlign w:val="center"/>
          </w:tcPr>
          <w:p w14:paraId="1FE35147" w14:textId="77777777" w:rsidR="00127F87" w:rsidRPr="003A245C" w:rsidRDefault="00127F87" w:rsidP="00127F87">
            <w:pPr>
              <w:spacing w:after="120"/>
              <w:jc w:val="center"/>
              <w:rPr>
                <w:sz w:val="21"/>
                <w:szCs w:val="21"/>
              </w:rPr>
            </w:pPr>
          </w:p>
        </w:tc>
        <w:tc>
          <w:tcPr>
            <w:tcW w:w="4676" w:type="dxa"/>
            <w:vAlign w:val="center"/>
          </w:tcPr>
          <w:p w14:paraId="6EB1D80C" w14:textId="77777777" w:rsidR="00127F87" w:rsidRPr="001F3A93" w:rsidRDefault="00127F87" w:rsidP="00127F87">
            <w:pPr>
              <w:spacing w:after="120"/>
              <w:jc w:val="center"/>
              <w:rPr>
                <w:sz w:val="21"/>
                <w:szCs w:val="21"/>
                <w:highlight w:val="yellow"/>
              </w:rPr>
            </w:pPr>
            <w:r w:rsidRPr="001F3A93">
              <w:rPr>
                <w:sz w:val="21"/>
                <w:szCs w:val="21"/>
                <w:highlight w:val="yellow"/>
              </w:rPr>
              <w:t>……………..</w:t>
            </w:r>
          </w:p>
        </w:tc>
      </w:tr>
      <w:tr w:rsidR="00127F87" w:rsidRPr="0084760C" w14:paraId="5AF83B60" w14:textId="77777777" w:rsidTr="00127F87">
        <w:trPr>
          <w:trHeight w:val="320"/>
        </w:trPr>
        <w:tc>
          <w:tcPr>
            <w:tcW w:w="4676" w:type="dxa"/>
            <w:vAlign w:val="center"/>
          </w:tcPr>
          <w:p w14:paraId="7E66CB55" w14:textId="77777777" w:rsidR="00127F87" w:rsidRPr="003A245C" w:rsidRDefault="00127F87" w:rsidP="00127F87">
            <w:pPr>
              <w:jc w:val="center"/>
              <w:rPr>
                <w:sz w:val="21"/>
                <w:szCs w:val="21"/>
              </w:rPr>
            </w:pPr>
          </w:p>
        </w:tc>
        <w:tc>
          <w:tcPr>
            <w:tcW w:w="4676" w:type="dxa"/>
            <w:vAlign w:val="center"/>
          </w:tcPr>
          <w:p w14:paraId="48936E38" w14:textId="77777777" w:rsidR="00127F87" w:rsidRPr="001F3A93" w:rsidRDefault="00127F87" w:rsidP="00127F87">
            <w:pPr>
              <w:jc w:val="center"/>
              <w:rPr>
                <w:sz w:val="21"/>
                <w:szCs w:val="21"/>
                <w:highlight w:val="yellow"/>
              </w:rPr>
            </w:pPr>
            <w:r w:rsidRPr="001F3A93">
              <w:rPr>
                <w:sz w:val="21"/>
                <w:szCs w:val="21"/>
                <w:highlight w:val="yellow"/>
              </w:rPr>
              <w:t>…………………………………….</w:t>
            </w:r>
          </w:p>
        </w:tc>
      </w:tr>
    </w:tbl>
    <w:p w14:paraId="000AB456" w14:textId="77777777" w:rsidR="00127F87" w:rsidRDefault="00127F87" w:rsidP="00127F87">
      <w:pPr>
        <w:spacing w:after="120"/>
        <w:jc w:val="both"/>
        <w:rPr>
          <w:sz w:val="21"/>
          <w:szCs w:val="21"/>
        </w:rPr>
      </w:pPr>
    </w:p>
    <w:p w14:paraId="35B4EE48" w14:textId="77777777" w:rsidR="00127F87" w:rsidRDefault="00127F87" w:rsidP="00127F87">
      <w:pPr>
        <w:spacing w:after="120"/>
        <w:jc w:val="both"/>
        <w:rPr>
          <w:sz w:val="21"/>
          <w:szCs w:val="21"/>
        </w:rPr>
      </w:pPr>
    </w:p>
    <w:p w14:paraId="79260BFB" w14:textId="77777777" w:rsidR="00127F87" w:rsidRDefault="00127F87" w:rsidP="00127F87">
      <w:pPr>
        <w:spacing w:after="120"/>
        <w:jc w:val="both"/>
        <w:rPr>
          <w:sz w:val="21"/>
          <w:szCs w:val="21"/>
        </w:rPr>
      </w:pPr>
    </w:p>
    <w:permEnd w:id="1542073839"/>
    <w:p w14:paraId="43A6A321" w14:textId="77777777" w:rsidR="00127F87" w:rsidRDefault="00127F87" w:rsidP="00127F87">
      <w:pPr>
        <w:spacing w:after="120"/>
        <w:jc w:val="both"/>
        <w:rPr>
          <w:sz w:val="21"/>
          <w:szCs w:val="21"/>
        </w:rPr>
      </w:pPr>
    </w:p>
    <w:p w14:paraId="6ACD0812" w14:textId="77777777" w:rsidR="00127F87" w:rsidRDefault="00127F87" w:rsidP="00127F87">
      <w:pPr>
        <w:spacing w:after="120"/>
        <w:jc w:val="both"/>
        <w:rPr>
          <w:sz w:val="21"/>
          <w:szCs w:val="21"/>
        </w:rPr>
      </w:pPr>
    </w:p>
    <w:p w14:paraId="56BB87A2" w14:textId="77777777" w:rsidR="00127F87" w:rsidRDefault="00127F87" w:rsidP="00127F87">
      <w:pPr>
        <w:spacing w:after="120"/>
        <w:jc w:val="both"/>
        <w:rPr>
          <w:sz w:val="21"/>
          <w:szCs w:val="21"/>
        </w:rPr>
      </w:pPr>
    </w:p>
    <w:p w14:paraId="734F3DAC" w14:textId="77777777" w:rsidR="00127F87" w:rsidRDefault="00127F87" w:rsidP="00127F87">
      <w:pPr>
        <w:spacing w:after="120"/>
        <w:jc w:val="both"/>
        <w:rPr>
          <w:sz w:val="21"/>
          <w:szCs w:val="21"/>
        </w:rPr>
      </w:pPr>
    </w:p>
    <w:p w14:paraId="41FDD7EF" w14:textId="77777777" w:rsidR="00127F87" w:rsidRDefault="00127F87" w:rsidP="00127F87">
      <w:pPr>
        <w:spacing w:after="120"/>
        <w:jc w:val="both"/>
        <w:rPr>
          <w:sz w:val="21"/>
          <w:szCs w:val="21"/>
        </w:rPr>
      </w:pPr>
    </w:p>
    <w:p w14:paraId="4251CDC1" w14:textId="77777777" w:rsidR="00127F87" w:rsidRDefault="00127F87" w:rsidP="00127F87">
      <w:pPr>
        <w:spacing w:after="120"/>
        <w:jc w:val="both"/>
        <w:rPr>
          <w:sz w:val="21"/>
          <w:szCs w:val="21"/>
        </w:rPr>
      </w:pPr>
    </w:p>
    <w:p w14:paraId="574F4E76" w14:textId="77777777" w:rsidR="00127F87" w:rsidRDefault="00127F87" w:rsidP="00127F87">
      <w:pPr>
        <w:spacing w:after="120"/>
        <w:jc w:val="both"/>
        <w:rPr>
          <w:sz w:val="21"/>
          <w:szCs w:val="21"/>
        </w:rPr>
      </w:pPr>
    </w:p>
    <w:p w14:paraId="1881ED8B" w14:textId="77777777" w:rsidR="00127F87" w:rsidRDefault="00127F87" w:rsidP="00127F87">
      <w:pPr>
        <w:spacing w:after="120"/>
        <w:jc w:val="both"/>
        <w:rPr>
          <w:sz w:val="21"/>
          <w:szCs w:val="21"/>
        </w:rPr>
      </w:pPr>
    </w:p>
    <w:p w14:paraId="4B82BDD2" w14:textId="77777777" w:rsidR="00127F87" w:rsidRDefault="00127F87" w:rsidP="00127F87">
      <w:pPr>
        <w:spacing w:after="120"/>
        <w:jc w:val="both"/>
        <w:rPr>
          <w:sz w:val="21"/>
          <w:szCs w:val="21"/>
        </w:rPr>
      </w:pPr>
    </w:p>
    <w:p w14:paraId="71B8F056" w14:textId="77777777" w:rsidR="00127F87" w:rsidRDefault="00127F87" w:rsidP="00127F87">
      <w:pPr>
        <w:spacing w:after="120"/>
        <w:jc w:val="both"/>
        <w:rPr>
          <w:sz w:val="21"/>
          <w:szCs w:val="21"/>
        </w:rPr>
      </w:pPr>
    </w:p>
    <w:p w14:paraId="5EE90548" w14:textId="77777777" w:rsidR="00127F87" w:rsidRDefault="00127F87" w:rsidP="00127F87">
      <w:pPr>
        <w:spacing w:after="120"/>
        <w:jc w:val="both"/>
        <w:rPr>
          <w:sz w:val="21"/>
          <w:szCs w:val="21"/>
        </w:rPr>
      </w:pPr>
    </w:p>
    <w:p w14:paraId="2C7C86AE" w14:textId="77777777" w:rsidR="00127F87" w:rsidRDefault="00127F87" w:rsidP="00127F87">
      <w:pPr>
        <w:spacing w:after="120"/>
        <w:jc w:val="both"/>
        <w:rPr>
          <w:sz w:val="21"/>
          <w:szCs w:val="21"/>
        </w:rPr>
      </w:pPr>
    </w:p>
    <w:p w14:paraId="40478DCA" w14:textId="77777777" w:rsidR="00127F87" w:rsidRDefault="00127F87" w:rsidP="00127F87">
      <w:pPr>
        <w:spacing w:after="120"/>
        <w:jc w:val="both"/>
        <w:rPr>
          <w:sz w:val="21"/>
          <w:szCs w:val="21"/>
        </w:rPr>
      </w:pPr>
    </w:p>
    <w:p w14:paraId="14174A4A" w14:textId="77777777" w:rsidR="00127F87" w:rsidRDefault="00127F87" w:rsidP="00127F87">
      <w:pPr>
        <w:spacing w:after="120"/>
        <w:jc w:val="both"/>
        <w:rPr>
          <w:sz w:val="21"/>
          <w:szCs w:val="21"/>
        </w:rPr>
      </w:pPr>
    </w:p>
    <w:p w14:paraId="5C89AC6F" w14:textId="77777777" w:rsidR="00127F87" w:rsidRDefault="00127F87" w:rsidP="00127F87">
      <w:pPr>
        <w:spacing w:after="120"/>
        <w:jc w:val="both"/>
        <w:rPr>
          <w:sz w:val="21"/>
          <w:szCs w:val="21"/>
        </w:rPr>
      </w:pPr>
    </w:p>
    <w:p w14:paraId="28A8F6F7" w14:textId="77777777" w:rsidR="00127F87" w:rsidRDefault="00127F87" w:rsidP="00127F87">
      <w:pPr>
        <w:spacing w:after="120"/>
        <w:jc w:val="both"/>
        <w:rPr>
          <w:sz w:val="21"/>
          <w:szCs w:val="21"/>
        </w:rPr>
      </w:pPr>
    </w:p>
    <w:p w14:paraId="751736FF" w14:textId="77777777" w:rsidR="00127F87" w:rsidRDefault="00127F87" w:rsidP="00127F87">
      <w:pPr>
        <w:spacing w:after="120"/>
        <w:jc w:val="both"/>
        <w:rPr>
          <w:sz w:val="21"/>
          <w:szCs w:val="21"/>
        </w:rPr>
      </w:pPr>
    </w:p>
    <w:p w14:paraId="16A5C99A" w14:textId="77777777" w:rsidR="00127F87" w:rsidRDefault="00127F87" w:rsidP="00127F87">
      <w:pPr>
        <w:spacing w:after="120"/>
        <w:jc w:val="both"/>
        <w:rPr>
          <w:sz w:val="21"/>
          <w:szCs w:val="21"/>
        </w:rPr>
      </w:pPr>
    </w:p>
    <w:p w14:paraId="7133E140" w14:textId="77777777" w:rsidR="00127F87" w:rsidRDefault="00127F87" w:rsidP="00127F87">
      <w:pPr>
        <w:spacing w:after="120"/>
        <w:jc w:val="both"/>
        <w:rPr>
          <w:sz w:val="21"/>
          <w:szCs w:val="21"/>
        </w:rPr>
      </w:pPr>
    </w:p>
    <w:p w14:paraId="6E5538F3" w14:textId="77777777" w:rsidR="007B5ACC" w:rsidRDefault="007B5ACC" w:rsidP="00127F87">
      <w:pPr>
        <w:spacing w:after="120"/>
        <w:jc w:val="both"/>
        <w:rPr>
          <w:sz w:val="21"/>
          <w:szCs w:val="21"/>
        </w:rPr>
      </w:pPr>
    </w:p>
    <w:p w14:paraId="5676C746" w14:textId="77777777" w:rsidR="002D593B" w:rsidRDefault="002D593B" w:rsidP="00127F87">
      <w:pPr>
        <w:spacing w:after="120"/>
        <w:jc w:val="both"/>
        <w:rPr>
          <w:sz w:val="21"/>
          <w:szCs w:val="21"/>
        </w:rPr>
      </w:pPr>
    </w:p>
    <w:p w14:paraId="25C7B228" w14:textId="77777777" w:rsidR="00EC5A1A" w:rsidRDefault="00EC5A1A" w:rsidP="00127F87">
      <w:pPr>
        <w:spacing w:after="120"/>
        <w:jc w:val="both"/>
        <w:rPr>
          <w:sz w:val="21"/>
          <w:szCs w:val="21"/>
        </w:rPr>
      </w:pPr>
    </w:p>
    <w:p w14:paraId="790A6751" w14:textId="77777777" w:rsidR="00127F87" w:rsidRPr="007F6932" w:rsidRDefault="00127F87" w:rsidP="00127F87">
      <w:pPr>
        <w:pStyle w:val="Zhlav"/>
        <w:spacing w:after="120"/>
        <w:jc w:val="both"/>
        <w:outlineLvl w:val="0"/>
        <w:rPr>
          <w:b/>
          <w:bCs/>
          <w:smallCaps/>
          <w:spacing w:val="20"/>
          <w:sz w:val="21"/>
          <w:szCs w:val="21"/>
        </w:rPr>
      </w:pPr>
      <w:r w:rsidRPr="007F6932">
        <w:rPr>
          <w:b/>
          <w:bCs/>
          <w:smallCaps/>
          <w:spacing w:val="20"/>
          <w:sz w:val="21"/>
          <w:szCs w:val="21"/>
        </w:rPr>
        <w:lastRenderedPageBreak/>
        <w:t>Přílo</w:t>
      </w:r>
      <w:r>
        <w:rPr>
          <w:b/>
          <w:bCs/>
          <w:smallCaps/>
          <w:spacing w:val="20"/>
          <w:sz w:val="21"/>
          <w:szCs w:val="21"/>
        </w:rPr>
        <w:t xml:space="preserve">ha č. </w:t>
      </w:r>
      <w:r w:rsidR="003403B8">
        <w:rPr>
          <w:b/>
          <w:bCs/>
          <w:smallCaps/>
          <w:spacing w:val="20"/>
          <w:sz w:val="21"/>
          <w:szCs w:val="21"/>
          <w:lang w:val="cs-CZ"/>
        </w:rPr>
        <w:t>4</w:t>
      </w:r>
      <w:r>
        <w:rPr>
          <w:b/>
          <w:bCs/>
          <w:smallCaps/>
          <w:spacing w:val="20"/>
          <w:sz w:val="21"/>
          <w:szCs w:val="21"/>
        </w:rPr>
        <w:t xml:space="preserve">  Vzor změnového listu</w:t>
      </w:r>
    </w:p>
    <w:p w14:paraId="1F2A96DF" w14:textId="77777777" w:rsidR="00127F87" w:rsidRDefault="00127F87" w:rsidP="00127F87">
      <w:pPr>
        <w:pStyle w:val="Zhlav"/>
        <w:spacing w:after="120"/>
        <w:jc w:val="center"/>
        <w:rPr>
          <w:b/>
          <w:bCs/>
          <w:color w:val="FF0000"/>
          <w:sz w:val="21"/>
          <w:szCs w:val="21"/>
        </w:rPr>
      </w:pPr>
      <w:r>
        <w:rPr>
          <w:b/>
          <w:bCs/>
          <w:color w:val="FF0000"/>
          <w:sz w:val="21"/>
          <w:szCs w:val="21"/>
        </w:rPr>
        <w:t>_______________</w:t>
      </w:r>
      <w:r w:rsidRPr="000A7553">
        <w:rPr>
          <w:b/>
          <w:bCs/>
          <w:color w:val="FF0000"/>
          <w:sz w:val="21"/>
          <w:szCs w:val="21"/>
        </w:rPr>
        <w:t>__________________________________________________________________________________</w:t>
      </w:r>
      <w:r>
        <w:rPr>
          <w:b/>
          <w:bCs/>
          <w:color w:val="FF0000"/>
          <w:sz w:val="21"/>
          <w:szCs w:val="21"/>
        </w:rPr>
        <w:t>_</w:t>
      </w:r>
      <w:r w:rsidRPr="000A7553">
        <w:rPr>
          <w:b/>
          <w:bCs/>
          <w:color w:val="FF0000"/>
          <w:sz w:val="21"/>
          <w:szCs w:val="21"/>
        </w:rPr>
        <w:t>_</w:t>
      </w:r>
    </w:p>
    <w:p w14:paraId="3FEABA02" w14:textId="77777777" w:rsidR="00127F87" w:rsidRPr="007F6932" w:rsidRDefault="00127F87" w:rsidP="00127F87">
      <w:pPr>
        <w:pStyle w:val="Zhlav"/>
        <w:spacing w:after="120"/>
        <w:jc w:val="both"/>
        <w:rPr>
          <w:b/>
          <w:bCs/>
          <w:sz w:val="21"/>
          <w:szCs w:val="21"/>
        </w:rPr>
      </w:pPr>
    </w:p>
    <w:p w14:paraId="2AEEC621" w14:textId="77777777" w:rsidR="00127F87" w:rsidRDefault="00127F87" w:rsidP="00127F87">
      <w:pPr>
        <w:spacing w:after="120"/>
        <w:jc w:val="both"/>
        <w:rPr>
          <w:sz w:val="21"/>
          <w:szCs w:val="21"/>
        </w:rPr>
      </w:pPr>
    </w:p>
    <w:tbl>
      <w:tblPr>
        <w:tblpPr w:leftFromText="141" w:rightFromText="141" w:vertAnchor="text" w:horzAnchor="margin" w:tblpX="354" w:tblpY="-545"/>
        <w:tblW w:w="9767" w:type="dxa"/>
        <w:tblLayout w:type="fixed"/>
        <w:tblCellMar>
          <w:left w:w="70" w:type="dxa"/>
          <w:right w:w="70" w:type="dxa"/>
        </w:tblCellMar>
        <w:tblLook w:val="0000" w:firstRow="0" w:lastRow="0" w:firstColumn="0" w:lastColumn="0" w:noHBand="0" w:noVBand="0"/>
      </w:tblPr>
      <w:tblGrid>
        <w:gridCol w:w="779"/>
        <w:gridCol w:w="1694"/>
        <w:gridCol w:w="1096"/>
        <w:gridCol w:w="583"/>
        <w:gridCol w:w="350"/>
        <w:gridCol w:w="794"/>
        <w:gridCol w:w="535"/>
        <w:gridCol w:w="1680"/>
        <w:gridCol w:w="2256"/>
      </w:tblGrid>
      <w:tr w:rsidR="00127F87" w14:paraId="4A7E61EE" w14:textId="77777777" w:rsidTr="00127F87">
        <w:trPr>
          <w:cantSplit/>
          <w:trHeight w:val="650"/>
        </w:trPr>
        <w:tc>
          <w:tcPr>
            <w:tcW w:w="9767" w:type="dxa"/>
            <w:gridSpan w:val="9"/>
            <w:tcBorders>
              <w:top w:val="single" w:sz="12" w:space="0" w:color="auto"/>
              <w:left w:val="single" w:sz="12" w:space="0" w:color="auto"/>
              <w:bottom w:val="single" w:sz="12" w:space="0" w:color="auto"/>
              <w:right w:val="single" w:sz="12" w:space="0" w:color="auto"/>
            </w:tcBorders>
            <w:shd w:val="pct12" w:color="auto" w:fill="auto"/>
            <w:vAlign w:val="center"/>
          </w:tcPr>
          <w:p w14:paraId="2533ACF1" w14:textId="77777777" w:rsidR="00127F87" w:rsidRDefault="00127F87" w:rsidP="00127F87">
            <w:pPr>
              <w:pStyle w:val="Nadpis1"/>
            </w:pPr>
            <w:r>
              <w:t>ŽÁDOST O ZMĚNU</w:t>
            </w:r>
          </w:p>
        </w:tc>
      </w:tr>
      <w:tr w:rsidR="00127F87" w14:paraId="4819BA5D" w14:textId="77777777" w:rsidTr="00127F87">
        <w:trPr>
          <w:cantSplit/>
          <w:trHeight w:hRule="exact" w:val="450"/>
        </w:trPr>
        <w:tc>
          <w:tcPr>
            <w:tcW w:w="5831" w:type="dxa"/>
            <w:gridSpan w:val="7"/>
            <w:tcBorders>
              <w:top w:val="single" w:sz="12" w:space="0" w:color="auto"/>
              <w:left w:val="single" w:sz="12" w:space="0" w:color="auto"/>
              <w:bottom w:val="dotted" w:sz="4" w:space="0" w:color="auto"/>
              <w:right w:val="single" w:sz="4" w:space="0" w:color="auto"/>
            </w:tcBorders>
          </w:tcPr>
          <w:p w14:paraId="6D7FD321" w14:textId="77777777" w:rsidR="00127F87" w:rsidRDefault="00127F87" w:rsidP="00127F87">
            <w:pPr>
              <w:rPr>
                <w:b/>
                <w:bCs/>
                <w:sz w:val="20"/>
              </w:rPr>
            </w:pPr>
            <w:r>
              <w:rPr>
                <w:b/>
                <w:bCs/>
                <w:sz w:val="20"/>
              </w:rPr>
              <w:t>Stavba:</w:t>
            </w:r>
          </w:p>
          <w:p w14:paraId="5BD399DD" w14:textId="77777777" w:rsidR="00127F87" w:rsidRDefault="00127F87" w:rsidP="00127F87">
            <w:pPr>
              <w:rPr>
                <w:b/>
                <w:bCs/>
                <w:sz w:val="20"/>
              </w:rPr>
            </w:pPr>
          </w:p>
        </w:tc>
        <w:tc>
          <w:tcPr>
            <w:tcW w:w="3936" w:type="dxa"/>
            <w:gridSpan w:val="2"/>
            <w:tcBorders>
              <w:top w:val="single" w:sz="12" w:space="0" w:color="auto"/>
              <w:left w:val="single" w:sz="4" w:space="0" w:color="auto"/>
              <w:bottom w:val="single" w:sz="4" w:space="0" w:color="auto"/>
              <w:right w:val="single" w:sz="12" w:space="0" w:color="auto"/>
            </w:tcBorders>
          </w:tcPr>
          <w:p w14:paraId="5FC29D4F" w14:textId="77777777" w:rsidR="00127F87" w:rsidRDefault="00127F87" w:rsidP="00127F87">
            <w:pPr>
              <w:ind w:left="-70" w:firstLine="70"/>
              <w:rPr>
                <w:b/>
                <w:bCs/>
                <w:sz w:val="20"/>
              </w:rPr>
            </w:pPr>
            <w:r>
              <w:rPr>
                <w:b/>
                <w:bCs/>
                <w:sz w:val="20"/>
              </w:rPr>
              <w:t xml:space="preserve">Číslo změny: </w:t>
            </w:r>
          </w:p>
        </w:tc>
      </w:tr>
      <w:tr w:rsidR="00127F87" w14:paraId="60A71D86" w14:textId="77777777" w:rsidTr="00127F87">
        <w:trPr>
          <w:cantSplit/>
          <w:trHeight w:hRule="exact" w:val="450"/>
        </w:trPr>
        <w:tc>
          <w:tcPr>
            <w:tcW w:w="5831" w:type="dxa"/>
            <w:gridSpan w:val="7"/>
            <w:tcBorders>
              <w:top w:val="dotted" w:sz="4" w:space="0" w:color="auto"/>
              <w:left w:val="single" w:sz="12" w:space="0" w:color="auto"/>
              <w:bottom w:val="single" w:sz="12" w:space="0" w:color="auto"/>
              <w:right w:val="single" w:sz="4" w:space="0" w:color="auto"/>
            </w:tcBorders>
          </w:tcPr>
          <w:p w14:paraId="1E0F5362" w14:textId="77777777" w:rsidR="00127F87" w:rsidRDefault="00127F87" w:rsidP="00127F87"/>
        </w:tc>
        <w:tc>
          <w:tcPr>
            <w:tcW w:w="3936" w:type="dxa"/>
            <w:gridSpan w:val="2"/>
            <w:tcBorders>
              <w:top w:val="single" w:sz="4" w:space="0" w:color="auto"/>
              <w:left w:val="single" w:sz="4" w:space="0" w:color="auto"/>
              <w:bottom w:val="single" w:sz="12" w:space="0" w:color="auto"/>
              <w:right w:val="single" w:sz="12" w:space="0" w:color="auto"/>
            </w:tcBorders>
          </w:tcPr>
          <w:p w14:paraId="4CFEA906" w14:textId="77777777" w:rsidR="00127F87" w:rsidRDefault="00127F87" w:rsidP="00127F87">
            <w:pPr>
              <w:rPr>
                <w:b/>
                <w:bCs/>
                <w:sz w:val="20"/>
              </w:rPr>
            </w:pPr>
            <w:r>
              <w:rPr>
                <w:b/>
                <w:bCs/>
                <w:sz w:val="20"/>
              </w:rPr>
              <w:t xml:space="preserve">Datum: </w:t>
            </w:r>
          </w:p>
        </w:tc>
      </w:tr>
      <w:tr w:rsidR="00127F87" w14:paraId="439EF1BC" w14:textId="77777777" w:rsidTr="00127F87">
        <w:trPr>
          <w:cantSplit/>
          <w:trHeight w:val="394"/>
        </w:trPr>
        <w:tc>
          <w:tcPr>
            <w:tcW w:w="9767" w:type="dxa"/>
            <w:gridSpan w:val="9"/>
            <w:tcBorders>
              <w:top w:val="single" w:sz="12" w:space="0" w:color="auto"/>
              <w:left w:val="single" w:sz="12" w:space="0" w:color="auto"/>
              <w:bottom w:val="single" w:sz="12" w:space="0" w:color="auto"/>
              <w:right w:val="single" w:sz="12" w:space="0" w:color="auto"/>
            </w:tcBorders>
            <w:vAlign w:val="center"/>
          </w:tcPr>
          <w:p w14:paraId="06248F6D" w14:textId="77777777" w:rsidR="00127F87" w:rsidRDefault="00127F87" w:rsidP="00127F87">
            <w:pPr>
              <w:rPr>
                <w:sz w:val="20"/>
              </w:rPr>
            </w:pPr>
            <w:r>
              <w:t>Určeno pro objednatele</w:t>
            </w:r>
          </w:p>
        </w:tc>
      </w:tr>
      <w:tr w:rsidR="00127F87" w14:paraId="33D880C9" w14:textId="77777777" w:rsidTr="00127F87">
        <w:trPr>
          <w:cantSplit/>
          <w:trHeight w:val="394"/>
        </w:trPr>
        <w:tc>
          <w:tcPr>
            <w:tcW w:w="2473" w:type="dxa"/>
            <w:gridSpan w:val="2"/>
            <w:tcBorders>
              <w:top w:val="single" w:sz="8" w:space="0" w:color="auto"/>
              <w:left w:val="single" w:sz="12" w:space="0" w:color="auto"/>
              <w:bottom w:val="single" w:sz="12" w:space="0" w:color="auto"/>
              <w:right w:val="single" w:sz="6" w:space="0" w:color="auto"/>
            </w:tcBorders>
            <w:vAlign w:val="center"/>
          </w:tcPr>
          <w:p w14:paraId="43AC886C" w14:textId="77777777" w:rsidR="00127F87" w:rsidRDefault="00127F87" w:rsidP="00127F87">
            <w:r>
              <w:t>Odesláno/předáno:</w:t>
            </w:r>
          </w:p>
        </w:tc>
        <w:tc>
          <w:tcPr>
            <w:tcW w:w="1679" w:type="dxa"/>
            <w:gridSpan w:val="2"/>
            <w:tcBorders>
              <w:top w:val="single" w:sz="8" w:space="0" w:color="auto"/>
              <w:left w:val="single" w:sz="6" w:space="0" w:color="auto"/>
              <w:bottom w:val="single" w:sz="12" w:space="0" w:color="auto"/>
              <w:right w:val="single" w:sz="6" w:space="0" w:color="auto"/>
            </w:tcBorders>
            <w:vAlign w:val="center"/>
          </w:tcPr>
          <w:p w14:paraId="4CFA69E1" w14:textId="77777777" w:rsidR="00127F87" w:rsidRDefault="00127F87" w:rsidP="00127F87">
            <w:pPr>
              <w:rPr>
                <w:sz w:val="20"/>
              </w:rPr>
            </w:pPr>
            <w:r>
              <w:rPr>
                <w:sz w:val="20"/>
              </w:rPr>
              <w:t xml:space="preserve">poštou           </w:t>
            </w:r>
            <w:r>
              <w:fldChar w:fldCharType="begin">
                <w:ffData>
                  <w:name w:val="Zaškrtávací2"/>
                  <w:enabled/>
                  <w:calcOnExit w:val="0"/>
                  <w:checkBox>
                    <w:sizeAuto/>
                    <w:default w:val="0"/>
                  </w:checkBox>
                </w:ffData>
              </w:fldChar>
            </w:r>
            <w:r>
              <w:instrText xml:space="preserve"> FORMCHECKBOX </w:instrText>
            </w:r>
            <w:r w:rsidR="00592B56">
              <w:fldChar w:fldCharType="separate"/>
            </w:r>
            <w:r>
              <w:fldChar w:fldCharType="end"/>
            </w:r>
          </w:p>
        </w:tc>
        <w:tc>
          <w:tcPr>
            <w:tcW w:w="1679" w:type="dxa"/>
            <w:gridSpan w:val="3"/>
            <w:tcBorders>
              <w:top w:val="single" w:sz="8" w:space="0" w:color="auto"/>
              <w:left w:val="single" w:sz="6" w:space="0" w:color="auto"/>
              <w:bottom w:val="single" w:sz="12" w:space="0" w:color="auto"/>
              <w:right w:val="single" w:sz="6" w:space="0" w:color="auto"/>
            </w:tcBorders>
            <w:vAlign w:val="center"/>
          </w:tcPr>
          <w:p w14:paraId="3DBCC3FD" w14:textId="77777777" w:rsidR="00127F87" w:rsidRDefault="00127F87" w:rsidP="00127F87">
            <w:pPr>
              <w:rPr>
                <w:sz w:val="20"/>
              </w:rPr>
            </w:pPr>
            <w:r>
              <w:rPr>
                <w:sz w:val="20"/>
              </w:rPr>
              <w:t xml:space="preserve">na KD      </w:t>
            </w:r>
            <w:r>
              <w:fldChar w:fldCharType="begin">
                <w:ffData>
                  <w:name w:val="Zaškrtávací1"/>
                  <w:enabled/>
                  <w:calcOnExit w:val="0"/>
                  <w:checkBox>
                    <w:sizeAuto/>
                    <w:default w:val="0"/>
                  </w:checkBox>
                </w:ffData>
              </w:fldChar>
            </w:r>
            <w:r>
              <w:instrText xml:space="preserve"> FORMCHECKBOX </w:instrText>
            </w:r>
            <w:r w:rsidR="00592B56">
              <w:fldChar w:fldCharType="separate"/>
            </w:r>
            <w:r>
              <w:fldChar w:fldCharType="end"/>
            </w:r>
          </w:p>
        </w:tc>
        <w:tc>
          <w:tcPr>
            <w:tcW w:w="1680" w:type="dxa"/>
            <w:tcBorders>
              <w:top w:val="single" w:sz="8" w:space="0" w:color="auto"/>
              <w:left w:val="single" w:sz="6" w:space="0" w:color="auto"/>
              <w:bottom w:val="single" w:sz="12" w:space="0" w:color="auto"/>
              <w:right w:val="single" w:sz="6" w:space="0" w:color="auto"/>
            </w:tcBorders>
            <w:vAlign w:val="center"/>
          </w:tcPr>
          <w:p w14:paraId="0DB7A64B" w14:textId="77777777" w:rsidR="00127F87" w:rsidRDefault="00127F87" w:rsidP="00127F87">
            <w:pPr>
              <w:rPr>
                <w:sz w:val="20"/>
              </w:rPr>
            </w:pPr>
            <w:r>
              <w:rPr>
                <w:sz w:val="20"/>
              </w:rPr>
              <w:t xml:space="preserve">e-mailem       </w:t>
            </w:r>
            <w:r>
              <w:fldChar w:fldCharType="begin">
                <w:ffData>
                  <w:name w:val="Zaškrtávací3"/>
                  <w:enabled/>
                  <w:calcOnExit w:val="0"/>
                  <w:checkBox>
                    <w:sizeAuto/>
                    <w:default w:val="0"/>
                  </w:checkBox>
                </w:ffData>
              </w:fldChar>
            </w:r>
            <w:r>
              <w:instrText xml:space="preserve"> FORMCHECKBOX </w:instrText>
            </w:r>
            <w:r w:rsidR="00592B56">
              <w:fldChar w:fldCharType="separate"/>
            </w:r>
            <w:r>
              <w:fldChar w:fldCharType="end"/>
            </w:r>
          </w:p>
        </w:tc>
        <w:tc>
          <w:tcPr>
            <w:tcW w:w="2256" w:type="dxa"/>
            <w:tcBorders>
              <w:top w:val="single" w:sz="8" w:space="0" w:color="auto"/>
              <w:left w:val="single" w:sz="6" w:space="0" w:color="auto"/>
              <w:bottom w:val="single" w:sz="12" w:space="0" w:color="auto"/>
              <w:right w:val="single" w:sz="12" w:space="0" w:color="auto"/>
            </w:tcBorders>
            <w:vAlign w:val="center"/>
          </w:tcPr>
          <w:p w14:paraId="59733581" w14:textId="77777777" w:rsidR="00127F87" w:rsidRDefault="00127F87" w:rsidP="00127F87">
            <w:pPr>
              <w:rPr>
                <w:sz w:val="20"/>
              </w:rPr>
            </w:pPr>
            <w:r>
              <w:rPr>
                <w:sz w:val="20"/>
              </w:rPr>
              <w:t xml:space="preserve">osobně          </w:t>
            </w:r>
            <w:r>
              <w:fldChar w:fldCharType="begin">
                <w:ffData>
                  <w:name w:val="Zaškrtávací3"/>
                  <w:enabled/>
                  <w:calcOnExit w:val="0"/>
                  <w:checkBox>
                    <w:sizeAuto/>
                    <w:default w:val="0"/>
                  </w:checkBox>
                </w:ffData>
              </w:fldChar>
            </w:r>
            <w:r>
              <w:instrText xml:space="preserve"> FORMCHECKBOX </w:instrText>
            </w:r>
            <w:r w:rsidR="00592B56">
              <w:fldChar w:fldCharType="separate"/>
            </w:r>
            <w:r>
              <w:fldChar w:fldCharType="end"/>
            </w:r>
          </w:p>
        </w:tc>
      </w:tr>
      <w:tr w:rsidR="00127F87" w14:paraId="673E7445" w14:textId="77777777" w:rsidTr="00127F87">
        <w:trPr>
          <w:cantSplit/>
          <w:trHeight w:hRule="exact" w:val="409"/>
        </w:trPr>
        <w:tc>
          <w:tcPr>
            <w:tcW w:w="9767" w:type="dxa"/>
            <w:gridSpan w:val="9"/>
            <w:tcBorders>
              <w:top w:val="single" w:sz="6" w:space="0" w:color="auto"/>
              <w:left w:val="single" w:sz="12" w:space="0" w:color="auto"/>
              <w:bottom w:val="single" w:sz="6" w:space="0" w:color="auto"/>
              <w:right w:val="single" w:sz="12" w:space="0" w:color="auto"/>
            </w:tcBorders>
            <w:vAlign w:val="center"/>
          </w:tcPr>
          <w:p w14:paraId="13D18094" w14:textId="77777777" w:rsidR="00127F87" w:rsidRDefault="00127F87" w:rsidP="00127F87">
            <w:r>
              <w:rPr>
                <w:sz w:val="20"/>
              </w:rPr>
              <w:t xml:space="preserve">Týká se </w:t>
            </w:r>
            <w:r>
              <w:rPr>
                <w:b/>
                <w:bCs/>
                <w:sz w:val="20"/>
              </w:rPr>
              <w:t>části stavby</w:t>
            </w:r>
            <w:r>
              <w:rPr>
                <w:b/>
                <w:bCs/>
              </w:rPr>
              <w:t xml:space="preserve">: </w:t>
            </w:r>
          </w:p>
        </w:tc>
      </w:tr>
      <w:tr w:rsidR="00127F87" w14:paraId="6A2F2550" w14:textId="77777777" w:rsidTr="00127F87">
        <w:trPr>
          <w:cantSplit/>
          <w:trHeight w:hRule="exact" w:val="409"/>
        </w:trPr>
        <w:tc>
          <w:tcPr>
            <w:tcW w:w="779" w:type="dxa"/>
            <w:tcBorders>
              <w:top w:val="single" w:sz="6" w:space="0" w:color="auto"/>
              <w:left w:val="single" w:sz="12" w:space="0" w:color="auto"/>
              <w:bottom w:val="single" w:sz="6" w:space="0" w:color="auto"/>
            </w:tcBorders>
            <w:vAlign w:val="center"/>
          </w:tcPr>
          <w:p w14:paraId="61FF7858" w14:textId="77777777" w:rsidR="00127F87" w:rsidRDefault="00127F87" w:rsidP="00127F87">
            <w:pPr>
              <w:rPr>
                <w:sz w:val="20"/>
              </w:rPr>
            </w:pPr>
            <w:r>
              <w:rPr>
                <w:sz w:val="20"/>
              </w:rPr>
              <w:t xml:space="preserve">Odkazy </w:t>
            </w:r>
          </w:p>
        </w:tc>
        <w:tc>
          <w:tcPr>
            <w:tcW w:w="8988" w:type="dxa"/>
            <w:gridSpan w:val="8"/>
            <w:tcBorders>
              <w:top w:val="single" w:sz="6" w:space="0" w:color="auto"/>
              <w:bottom w:val="single" w:sz="6" w:space="0" w:color="auto"/>
              <w:right w:val="single" w:sz="12" w:space="0" w:color="auto"/>
            </w:tcBorders>
            <w:vAlign w:val="center"/>
          </w:tcPr>
          <w:p w14:paraId="20B8BCC9" w14:textId="77777777" w:rsidR="00127F87" w:rsidRDefault="00127F87" w:rsidP="00127F87">
            <w:pPr>
              <w:rPr>
                <w:sz w:val="20"/>
              </w:rPr>
            </w:pPr>
          </w:p>
        </w:tc>
      </w:tr>
      <w:tr w:rsidR="00127F87" w14:paraId="7BB98E87" w14:textId="77777777" w:rsidTr="00127F87">
        <w:trPr>
          <w:cantSplit/>
          <w:trHeight w:hRule="exact" w:val="409"/>
        </w:trPr>
        <w:tc>
          <w:tcPr>
            <w:tcW w:w="779" w:type="dxa"/>
            <w:tcBorders>
              <w:top w:val="single" w:sz="6" w:space="0" w:color="auto"/>
              <w:left w:val="single" w:sz="12" w:space="0" w:color="auto"/>
              <w:bottom w:val="single" w:sz="6" w:space="0" w:color="auto"/>
            </w:tcBorders>
            <w:vAlign w:val="center"/>
          </w:tcPr>
          <w:p w14:paraId="2DB7540B" w14:textId="77777777" w:rsidR="00127F87" w:rsidRDefault="00127F87" w:rsidP="00127F87">
            <w:pPr>
              <w:rPr>
                <w:sz w:val="20"/>
              </w:rPr>
            </w:pPr>
          </w:p>
        </w:tc>
        <w:tc>
          <w:tcPr>
            <w:tcW w:w="8988" w:type="dxa"/>
            <w:gridSpan w:val="8"/>
            <w:tcBorders>
              <w:top w:val="single" w:sz="6" w:space="0" w:color="auto"/>
              <w:bottom w:val="single" w:sz="6" w:space="0" w:color="auto"/>
              <w:right w:val="single" w:sz="12" w:space="0" w:color="auto"/>
            </w:tcBorders>
            <w:vAlign w:val="center"/>
          </w:tcPr>
          <w:p w14:paraId="6D1FE5A3" w14:textId="77777777" w:rsidR="00127F87" w:rsidRDefault="00127F87" w:rsidP="00127F87">
            <w:pPr>
              <w:rPr>
                <w:sz w:val="20"/>
              </w:rPr>
            </w:pPr>
          </w:p>
        </w:tc>
      </w:tr>
      <w:tr w:rsidR="00127F87" w14:paraId="0DD8CA78" w14:textId="77777777" w:rsidTr="00127F87">
        <w:trPr>
          <w:cantSplit/>
          <w:trHeight w:hRule="exact" w:val="409"/>
        </w:trPr>
        <w:tc>
          <w:tcPr>
            <w:tcW w:w="779" w:type="dxa"/>
            <w:tcBorders>
              <w:top w:val="single" w:sz="6" w:space="0" w:color="auto"/>
              <w:left w:val="single" w:sz="12" w:space="0" w:color="auto"/>
              <w:bottom w:val="single" w:sz="6" w:space="0" w:color="auto"/>
            </w:tcBorders>
            <w:vAlign w:val="center"/>
          </w:tcPr>
          <w:p w14:paraId="189DDC0A" w14:textId="77777777" w:rsidR="00127F87" w:rsidRDefault="00127F87" w:rsidP="00127F87">
            <w:pPr>
              <w:rPr>
                <w:sz w:val="20"/>
              </w:rPr>
            </w:pPr>
          </w:p>
        </w:tc>
        <w:tc>
          <w:tcPr>
            <w:tcW w:w="8988" w:type="dxa"/>
            <w:gridSpan w:val="8"/>
            <w:tcBorders>
              <w:top w:val="single" w:sz="6" w:space="0" w:color="auto"/>
              <w:bottom w:val="single" w:sz="6" w:space="0" w:color="auto"/>
              <w:right w:val="single" w:sz="12" w:space="0" w:color="auto"/>
            </w:tcBorders>
            <w:vAlign w:val="center"/>
          </w:tcPr>
          <w:p w14:paraId="7B0F1D02" w14:textId="77777777" w:rsidR="00127F87" w:rsidRDefault="00127F87" w:rsidP="00127F87">
            <w:pPr>
              <w:rPr>
                <w:sz w:val="20"/>
              </w:rPr>
            </w:pPr>
          </w:p>
        </w:tc>
      </w:tr>
      <w:tr w:rsidR="00127F87" w:rsidRPr="00F72258" w14:paraId="0A1C7C66" w14:textId="77777777" w:rsidTr="00127F87">
        <w:trPr>
          <w:cantSplit/>
          <w:trHeight w:val="774"/>
        </w:trPr>
        <w:tc>
          <w:tcPr>
            <w:tcW w:w="9767" w:type="dxa"/>
            <w:gridSpan w:val="9"/>
            <w:tcBorders>
              <w:top w:val="single" w:sz="12" w:space="0" w:color="auto"/>
              <w:left w:val="single" w:sz="12" w:space="0" w:color="auto"/>
              <w:right w:val="single" w:sz="12" w:space="0" w:color="auto"/>
            </w:tcBorders>
          </w:tcPr>
          <w:p w14:paraId="50DC1112" w14:textId="77777777" w:rsidR="00127F87" w:rsidRPr="00973A11" w:rsidRDefault="00127F87" w:rsidP="00127F87">
            <w:pPr>
              <w:tabs>
                <w:tab w:val="left" w:pos="3720"/>
              </w:tabs>
              <w:rPr>
                <w:sz w:val="16"/>
                <w:szCs w:val="16"/>
              </w:rPr>
            </w:pPr>
            <w:r w:rsidRPr="00B55E17">
              <w:t>Popis změny:</w:t>
            </w:r>
          </w:p>
          <w:p w14:paraId="2587B136" w14:textId="77777777" w:rsidR="00127F87" w:rsidRDefault="00127F87" w:rsidP="00127F87">
            <w:pPr>
              <w:tabs>
                <w:tab w:val="left" w:pos="2985"/>
              </w:tabs>
              <w:jc w:val="both"/>
              <w:rPr>
                <w:szCs w:val="20"/>
              </w:rPr>
            </w:pPr>
          </w:p>
          <w:p w14:paraId="61A63E01" w14:textId="77777777" w:rsidR="00127F87" w:rsidRDefault="00127F87" w:rsidP="00127F87">
            <w:pPr>
              <w:tabs>
                <w:tab w:val="left" w:pos="2985"/>
              </w:tabs>
              <w:jc w:val="both"/>
              <w:rPr>
                <w:szCs w:val="20"/>
              </w:rPr>
            </w:pPr>
          </w:p>
          <w:p w14:paraId="41A5A0F4" w14:textId="77777777" w:rsidR="00127F87" w:rsidRPr="00F72258" w:rsidRDefault="00127F87" w:rsidP="00127F87">
            <w:pPr>
              <w:tabs>
                <w:tab w:val="left" w:pos="2985"/>
              </w:tabs>
              <w:jc w:val="both"/>
              <w:rPr>
                <w:szCs w:val="20"/>
              </w:rPr>
            </w:pPr>
          </w:p>
        </w:tc>
      </w:tr>
      <w:tr w:rsidR="00127F87" w:rsidRPr="002404F8" w14:paraId="141AC7C0" w14:textId="77777777" w:rsidTr="00127F87">
        <w:trPr>
          <w:cantSplit/>
          <w:trHeight w:val="1069"/>
        </w:trPr>
        <w:tc>
          <w:tcPr>
            <w:tcW w:w="9767" w:type="dxa"/>
            <w:gridSpan w:val="9"/>
            <w:tcBorders>
              <w:left w:val="single" w:sz="12" w:space="0" w:color="auto"/>
              <w:bottom w:val="single" w:sz="8" w:space="0" w:color="auto"/>
              <w:right w:val="single" w:sz="12" w:space="0" w:color="auto"/>
            </w:tcBorders>
            <w:vAlign w:val="center"/>
          </w:tcPr>
          <w:p w14:paraId="01DCFAAC" w14:textId="77777777" w:rsidR="00127F87" w:rsidRPr="002404F8" w:rsidRDefault="00127F87" w:rsidP="00127F87"/>
          <w:p w14:paraId="15895302" w14:textId="77777777" w:rsidR="00127F87" w:rsidRPr="002404F8" w:rsidRDefault="00127F87" w:rsidP="00127F87"/>
          <w:p w14:paraId="504221E2" w14:textId="77777777" w:rsidR="00127F87" w:rsidRPr="002404F8" w:rsidRDefault="00127F87" w:rsidP="00127F87"/>
        </w:tc>
      </w:tr>
      <w:tr w:rsidR="00127F87" w14:paraId="4284AF34" w14:textId="77777777" w:rsidTr="00127F87">
        <w:trPr>
          <w:cantSplit/>
          <w:trHeight w:val="406"/>
        </w:trPr>
        <w:tc>
          <w:tcPr>
            <w:tcW w:w="4502" w:type="dxa"/>
            <w:gridSpan w:val="5"/>
            <w:tcBorders>
              <w:top w:val="single" w:sz="8" w:space="0" w:color="auto"/>
              <w:left w:val="single" w:sz="12" w:space="0" w:color="auto"/>
              <w:bottom w:val="single" w:sz="8" w:space="0" w:color="auto"/>
              <w:right w:val="single" w:sz="8" w:space="0" w:color="auto"/>
            </w:tcBorders>
          </w:tcPr>
          <w:p w14:paraId="626DD2C3" w14:textId="77777777" w:rsidR="00127F87" w:rsidRDefault="00127F87" w:rsidP="00127F87">
            <w:r>
              <w:rPr>
                <w:rFonts w:cs="Arial"/>
                <w:sz w:val="16"/>
              </w:rPr>
              <w:t>Počet připojených listů:</w:t>
            </w:r>
          </w:p>
        </w:tc>
        <w:tc>
          <w:tcPr>
            <w:tcW w:w="5265" w:type="dxa"/>
            <w:gridSpan w:val="4"/>
            <w:tcBorders>
              <w:top w:val="single" w:sz="8" w:space="0" w:color="auto"/>
              <w:left w:val="single" w:sz="8" w:space="0" w:color="auto"/>
              <w:bottom w:val="single" w:sz="8" w:space="0" w:color="auto"/>
              <w:right w:val="single" w:sz="12" w:space="0" w:color="auto"/>
            </w:tcBorders>
          </w:tcPr>
          <w:p w14:paraId="2A3B5DA8" w14:textId="77777777" w:rsidR="00127F87" w:rsidRDefault="00127F87" w:rsidP="00127F87">
            <w:pPr>
              <w:rPr>
                <w:rFonts w:ascii="Arial Narrow" w:hAnsi="Arial Narrow"/>
                <w:sz w:val="20"/>
              </w:rPr>
            </w:pPr>
            <w:r>
              <w:rPr>
                <w:rFonts w:cs="Arial"/>
                <w:sz w:val="16"/>
              </w:rPr>
              <w:t>Počet připojených výkresů:</w:t>
            </w:r>
          </w:p>
        </w:tc>
      </w:tr>
      <w:tr w:rsidR="00127F87" w14:paraId="2A8091E2" w14:textId="77777777" w:rsidTr="00127F87">
        <w:trPr>
          <w:cantSplit/>
          <w:trHeight w:val="337"/>
        </w:trPr>
        <w:tc>
          <w:tcPr>
            <w:tcW w:w="3569" w:type="dxa"/>
            <w:gridSpan w:val="3"/>
            <w:tcBorders>
              <w:top w:val="single" w:sz="12" w:space="0" w:color="auto"/>
              <w:left w:val="single" w:sz="12" w:space="0" w:color="auto"/>
              <w:bottom w:val="single" w:sz="8" w:space="0" w:color="auto"/>
              <w:right w:val="single" w:sz="6" w:space="0" w:color="auto"/>
            </w:tcBorders>
            <w:vAlign w:val="center"/>
          </w:tcPr>
          <w:p w14:paraId="77422811" w14:textId="77777777" w:rsidR="00127F87" w:rsidRDefault="00127F87" w:rsidP="00127F87">
            <w:pPr>
              <w:rPr>
                <w:sz w:val="20"/>
              </w:rPr>
            </w:pPr>
            <w:r>
              <w:rPr>
                <w:sz w:val="20"/>
              </w:rPr>
              <w:t>Návrh ocenění změny</w:t>
            </w:r>
          </w:p>
        </w:tc>
        <w:tc>
          <w:tcPr>
            <w:tcW w:w="1727" w:type="dxa"/>
            <w:gridSpan w:val="3"/>
            <w:tcBorders>
              <w:top w:val="single" w:sz="12" w:space="0" w:color="auto"/>
              <w:left w:val="single" w:sz="6" w:space="0" w:color="auto"/>
              <w:bottom w:val="single" w:sz="8" w:space="0" w:color="auto"/>
              <w:right w:val="single" w:sz="4" w:space="0" w:color="auto"/>
            </w:tcBorders>
            <w:vAlign w:val="center"/>
          </w:tcPr>
          <w:p w14:paraId="40080DA3" w14:textId="77777777" w:rsidR="00127F87" w:rsidRDefault="00127F87" w:rsidP="00127F87">
            <w:pPr>
              <w:rPr>
                <w:sz w:val="20"/>
              </w:rPr>
            </w:pPr>
            <w:r>
              <w:rPr>
                <w:sz w:val="20"/>
              </w:rPr>
              <w:t>připojen</w:t>
            </w:r>
          </w:p>
        </w:tc>
        <w:tc>
          <w:tcPr>
            <w:tcW w:w="4471" w:type="dxa"/>
            <w:gridSpan w:val="3"/>
            <w:tcBorders>
              <w:top w:val="single" w:sz="12" w:space="0" w:color="auto"/>
              <w:left w:val="single" w:sz="4" w:space="0" w:color="auto"/>
              <w:bottom w:val="single" w:sz="8" w:space="0" w:color="auto"/>
              <w:right w:val="single" w:sz="12" w:space="0" w:color="auto"/>
            </w:tcBorders>
            <w:vAlign w:val="center"/>
          </w:tcPr>
          <w:p w14:paraId="0FFFEAA1" w14:textId="77777777" w:rsidR="00127F87" w:rsidRDefault="00127F87" w:rsidP="00127F87">
            <w:pPr>
              <w:rPr>
                <w:sz w:val="20"/>
              </w:rPr>
            </w:pPr>
            <w:r>
              <w:rPr>
                <w:sz w:val="20"/>
              </w:rPr>
              <w:t xml:space="preserve">  </w:t>
            </w:r>
          </w:p>
          <w:p w14:paraId="67D8CFBE" w14:textId="77777777" w:rsidR="00127F87" w:rsidRDefault="00127F87" w:rsidP="00127F87">
            <w:pPr>
              <w:rPr>
                <w:sz w:val="20"/>
              </w:rPr>
            </w:pPr>
            <w:r>
              <w:rPr>
                <w:sz w:val="20"/>
              </w:rPr>
              <w:t xml:space="preserve"> </w:t>
            </w:r>
            <w:r>
              <w:rPr>
                <w:sz w:val="20"/>
              </w:rPr>
              <w:fldChar w:fldCharType="begin">
                <w:ffData>
                  <w:name w:val="Zaškrtávací5"/>
                  <w:enabled/>
                  <w:calcOnExit w:val="0"/>
                  <w:checkBox>
                    <w:sizeAuto/>
                    <w:default w:val="0"/>
                  </w:checkBox>
                </w:ffData>
              </w:fldChar>
            </w:r>
            <w:r>
              <w:rPr>
                <w:sz w:val="20"/>
              </w:rPr>
              <w:instrText xml:space="preserve"> FORMCHECKBOX </w:instrText>
            </w:r>
            <w:r w:rsidR="00592B56">
              <w:rPr>
                <w:sz w:val="20"/>
              </w:rPr>
            </w:r>
            <w:r w:rsidR="00592B56">
              <w:rPr>
                <w:sz w:val="20"/>
              </w:rPr>
              <w:fldChar w:fldCharType="separate"/>
            </w:r>
            <w:r>
              <w:rPr>
                <w:sz w:val="20"/>
              </w:rPr>
              <w:fldChar w:fldCharType="end"/>
            </w:r>
          </w:p>
          <w:p w14:paraId="03A6A124" w14:textId="77777777" w:rsidR="00127F87" w:rsidRDefault="00127F87" w:rsidP="00127F87">
            <w:pPr>
              <w:rPr>
                <w:sz w:val="20"/>
              </w:rPr>
            </w:pPr>
          </w:p>
        </w:tc>
      </w:tr>
      <w:tr w:rsidR="00127F87" w14:paraId="7D2BE30C" w14:textId="77777777" w:rsidTr="00127F87">
        <w:trPr>
          <w:cantSplit/>
          <w:trHeight w:val="1775"/>
        </w:trPr>
        <w:tc>
          <w:tcPr>
            <w:tcW w:w="3569" w:type="dxa"/>
            <w:gridSpan w:val="3"/>
            <w:tcBorders>
              <w:top w:val="single" w:sz="12" w:space="0" w:color="auto"/>
              <w:left w:val="single" w:sz="12" w:space="0" w:color="auto"/>
              <w:right w:val="single" w:sz="6" w:space="0" w:color="auto"/>
            </w:tcBorders>
            <w:vAlign w:val="center"/>
          </w:tcPr>
          <w:p w14:paraId="21696099" w14:textId="77777777" w:rsidR="00127F87" w:rsidRDefault="00127F87" w:rsidP="00127F87">
            <w:pPr>
              <w:rPr>
                <w:sz w:val="20"/>
              </w:rPr>
            </w:pPr>
            <w:r>
              <w:rPr>
                <w:sz w:val="20"/>
              </w:rPr>
              <w:t>Změna byla vyvolána</w:t>
            </w:r>
          </w:p>
          <w:p w14:paraId="62AB8AB9" w14:textId="77777777" w:rsidR="00127F87" w:rsidRDefault="00127F87" w:rsidP="00127F87">
            <w:pPr>
              <w:rPr>
                <w:sz w:val="20"/>
              </w:rPr>
            </w:pPr>
          </w:p>
          <w:p w14:paraId="69F5BD70" w14:textId="77777777" w:rsidR="00127F87" w:rsidRDefault="00127F87" w:rsidP="00127F87">
            <w:pPr>
              <w:rPr>
                <w:sz w:val="20"/>
              </w:rPr>
            </w:pPr>
          </w:p>
        </w:tc>
        <w:tc>
          <w:tcPr>
            <w:tcW w:w="6198" w:type="dxa"/>
            <w:gridSpan w:val="6"/>
            <w:tcBorders>
              <w:top w:val="single" w:sz="12" w:space="0" w:color="auto"/>
              <w:left w:val="single" w:sz="6" w:space="0" w:color="auto"/>
              <w:right w:val="single" w:sz="12" w:space="0" w:color="auto"/>
            </w:tcBorders>
            <w:vAlign w:val="center"/>
          </w:tcPr>
          <w:p w14:paraId="1371508D" w14:textId="77777777" w:rsidR="00127F87" w:rsidRDefault="00127F87" w:rsidP="00127F87">
            <w:pPr>
              <w:rPr>
                <w:sz w:val="20"/>
              </w:rPr>
            </w:pPr>
          </w:p>
        </w:tc>
      </w:tr>
      <w:tr w:rsidR="00127F87" w14:paraId="2DAEA6A3" w14:textId="77777777" w:rsidTr="00127F87">
        <w:trPr>
          <w:cantSplit/>
          <w:trHeight w:val="583"/>
        </w:trPr>
        <w:tc>
          <w:tcPr>
            <w:tcW w:w="9767" w:type="dxa"/>
            <w:gridSpan w:val="9"/>
            <w:tcBorders>
              <w:top w:val="single" w:sz="12" w:space="0" w:color="auto"/>
              <w:left w:val="single" w:sz="12" w:space="0" w:color="auto"/>
              <w:bottom w:val="single" w:sz="12" w:space="0" w:color="auto"/>
              <w:right w:val="single" w:sz="12" w:space="0" w:color="auto"/>
            </w:tcBorders>
            <w:vAlign w:val="center"/>
          </w:tcPr>
          <w:p w14:paraId="17B23B8C" w14:textId="77777777" w:rsidR="00127F87" w:rsidRDefault="00127F87" w:rsidP="00127F87">
            <w:pPr>
              <w:rPr>
                <w:sz w:val="20"/>
              </w:rPr>
            </w:pPr>
            <w:r>
              <w:rPr>
                <w:sz w:val="20"/>
              </w:rPr>
              <w:t>Tato žádost o změnu je podkladem pro zpracování návrhu ocenění změny.</w:t>
            </w:r>
          </w:p>
          <w:p w14:paraId="2BA32AD3" w14:textId="77777777" w:rsidR="00127F87" w:rsidRDefault="00127F87" w:rsidP="00127F87">
            <w:pPr>
              <w:rPr>
                <w:sz w:val="20"/>
              </w:rPr>
            </w:pPr>
          </w:p>
        </w:tc>
      </w:tr>
      <w:tr w:rsidR="00127F87" w14:paraId="1B252EE7" w14:textId="77777777" w:rsidTr="00127F87">
        <w:trPr>
          <w:cantSplit/>
          <w:trHeight w:val="626"/>
        </w:trPr>
        <w:tc>
          <w:tcPr>
            <w:tcW w:w="9767" w:type="dxa"/>
            <w:gridSpan w:val="9"/>
            <w:tcBorders>
              <w:top w:val="single" w:sz="12" w:space="0" w:color="auto"/>
              <w:left w:val="single" w:sz="12" w:space="0" w:color="auto"/>
              <w:bottom w:val="single" w:sz="12" w:space="0" w:color="auto"/>
              <w:right w:val="single" w:sz="12" w:space="0" w:color="auto"/>
            </w:tcBorders>
          </w:tcPr>
          <w:p w14:paraId="203B87B8" w14:textId="77777777" w:rsidR="00127F87" w:rsidRDefault="00127F87" w:rsidP="00127F87">
            <w:pPr>
              <w:rPr>
                <w:sz w:val="16"/>
              </w:rPr>
            </w:pPr>
          </w:p>
          <w:p w14:paraId="26D262C8" w14:textId="77777777" w:rsidR="00127F87" w:rsidRDefault="00127F87" w:rsidP="00127F87">
            <w:pPr>
              <w:rPr>
                <w:sz w:val="16"/>
              </w:rPr>
            </w:pPr>
          </w:p>
          <w:p w14:paraId="70244A53" w14:textId="77777777" w:rsidR="00127F87" w:rsidRDefault="00127F87" w:rsidP="00127F87">
            <w:pPr>
              <w:rPr>
                <w:sz w:val="20"/>
              </w:rPr>
            </w:pPr>
            <w:r>
              <w:rPr>
                <w:sz w:val="20"/>
              </w:rPr>
              <w:t>Žádost podává (jméno, podpis, razítko):</w:t>
            </w:r>
          </w:p>
          <w:p w14:paraId="3B4450C8" w14:textId="77777777" w:rsidR="00127F87" w:rsidRDefault="00127F87" w:rsidP="00127F87">
            <w:pPr>
              <w:rPr>
                <w:sz w:val="20"/>
              </w:rPr>
            </w:pPr>
          </w:p>
          <w:p w14:paraId="46DBE199" w14:textId="77777777" w:rsidR="00127F87" w:rsidRDefault="00127F87" w:rsidP="00127F87">
            <w:pPr>
              <w:rPr>
                <w:sz w:val="20"/>
              </w:rPr>
            </w:pPr>
          </w:p>
          <w:p w14:paraId="7C6A755B" w14:textId="77777777" w:rsidR="00127F87" w:rsidRDefault="00127F87" w:rsidP="00127F87">
            <w:pPr>
              <w:rPr>
                <w:sz w:val="20"/>
              </w:rPr>
            </w:pPr>
          </w:p>
        </w:tc>
      </w:tr>
      <w:tr w:rsidR="00127F87" w14:paraId="04737F24" w14:textId="77777777" w:rsidTr="00127F87">
        <w:trPr>
          <w:cantSplit/>
          <w:trHeight w:val="626"/>
        </w:trPr>
        <w:tc>
          <w:tcPr>
            <w:tcW w:w="9767" w:type="dxa"/>
            <w:gridSpan w:val="9"/>
            <w:tcBorders>
              <w:top w:val="single" w:sz="12" w:space="0" w:color="auto"/>
              <w:left w:val="single" w:sz="12" w:space="0" w:color="auto"/>
              <w:bottom w:val="single" w:sz="12" w:space="0" w:color="auto"/>
              <w:right w:val="single" w:sz="12" w:space="0" w:color="auto"/>
            </w:tcBorders>
          </w:tcPr>
          <w:p w14:paraId="7C851DB8" w14:textId="77777777" w:rsidR="00127F87" w:rsidRDefault="00127F87" w:rsidP="00127F87">
            <w:pPr>
              <w:rPr>
                <w:sz w:val="16"/>
              </w:rPr>
            </w:pPr>
          </w:p>
          <w:p w14:paraId="19D218D4" w14:textId="77777777" w:rsidR="00127F87" w:rsidRPr="00694BA5" w:rsidRDefault="00127F87" w:rsidP="00127F87">
            <w:pPr>
              <w:rPr>
                <w:sz w:val="20"/>
                <w:szCs w:val="20"/>
              </w:rPr>
            </w:pPr>
            <w:r>
              <w:rPr>
                <w:sz w:val="20"/>
                <w:szCs w:val="20"/>
              </w:rPr>
              <w:t>Převzal (Jméno, datum, podpis)</w:t>
            </w:r>
          </w:p>
          <w:p w14:paraId="2C0F2F98" w14:textId="77777777" w:rsidR="00127F87" w:rsidRDefault="00127F87" w:rsidP="00127F87">
            <w:pPr>
              <w:rPr>
                <w:sz w:val="16"/>
              </w:rPr>
            </w:pPr>
          </w:p>
          <w:p w14:paraId="5DA1A4FF" w14:textId="77777777" w:rsidR="00127F87" w:rsidRDefault="00127F87" w:rsidP="00127F87">
            <w:pPr>
              <w:rPr>
                <w:sz w:val="16"/>
              </w:rPr>
            </w:pPr>
          </w:p>
          <w:p w14:paraId="1D43AF1E" w14:textId="77777777" w:rsidR="00127F87" w:rsidRDefault="00127F87" w:rsidP="00127F87">
            <w:pPr>
              <w:rPr>
                <w:sz w:val="16"/>
              </w:rPr>
            </w:pPr>
          </w:p>
          <w:p w14:paraId="48A1DBA1" w14:textId="77777777" w:rsidR="00127F87" w:rsidRDefault="00127F87" w:rsidP="00127F87">
            <w:pPr>
              <w:rPr>
                <w:sz w:val="16"/>
              </w:rPr>
            </w:pPr>
          </w:p>
        </w:tc>
      </w:tr>
    </w:tbl>
    <w:p w14:paraId="5DE13EC6" w14:textId="77777777" w:rsidR="00127F87" w:rsidRDefault="00127F87" w:rsidP="00127F87">
      <w:pPr>
        <w:spacing w:after="120"/>
        <w:jc w:val="both"/>
        <w:rPr>
          <w:sz w:val="21"/>
          <w:szCs w:val="21"/>
        </w:rPr>
      </w:pPr>
    </w:p>
    <w:p w14:paraId="253222B3" w14:textId="77777777" w:rsidR="00127F87" w:rsidRDefault="00127F87" w:rsidP="00127F87">
      <w:pPr>
        <w:tabs>
          <w:tab w:val="left" w:pos="1470"/>
        </w:tabs>
        <w:rPr>
          <w:sz w:val="21"/>
          <w:szCs w:val="21"/>
        </w:rPr>
      </w:pPr>
    </w:p>
    <w:p w14:paraId="0F69EEAB" w14:textId="77777777" w:rsidR="00127F87" w:rsidRDefault="00127F87" w:rsidP="00127F87">
      <w:pPr>
        <w:tabs>
          <w:tab w:val="left" w:pos="1470"/>
        </w:tabs>
        <w:rPr>
          <w:sz w:val="21"/>
          <w:szCs w:val="21"/>
        </w:rPr>
      </w:pPr>
    </w:p>
    <w:tbl>
      <w:tblPr>
        <w:tblW w:w="0" w:type="auto"/>
        <w:jc w:val="center"/>
        <w:tblLayout w:type="fixed"/>
        <w:tblCellMar>
          <w:left w:w="70" w:type="dxa"/>
          <w:right w:w="70" w:type="dxa"/>
        </w:tblCellMar>
        <w:tblLook w:val="0000" w:firstRow="0" w:lastRow="0" w:firstColumn="0" w:lastColumn="0" w:noHBand="0" w:noVBand="0"/>
      </w:tblPr>
      <w:tblGrid>
        <w:gridCol w:w="4810"/>
        <w:gridCol w:w="540"/>
        <w:gridCol w:w="1620"/>
        <w:gridCol w:w="1980"/>
        <w:gridCol w:w="583"/>
      </w:tblGrid>
      <w:tr w:rsidR="00127F87" w14:paraId="604D9C97" w14:textId="77777777" w:rsidTr="00127F87">
        <w:trPr>
          <w:cantSplit/>
          <w:trHeight w:val="636"/>
          <w:jc w:val="center"/>
        </w:trPr>
        <w:tc>
          <w:tcPr>
            <w:tcW w:w="9533" w:type="dxa"/>
            <w:gridSpan w:val="5"/>
            <w:tcBorders>
              <w:top w:val="single" w:sz="12" w:space="0" w:color="auto"/>
              <w:left w:val="single" w:sz="12" w:space="0" w:color="auto"/>
              <w:bottom w:val="single" w:sz="12" w:space="0" w:color="auto"/>
              <w:right w:val="single" w:sz="12" w:space="0" w:color="auto"/>
            </w:tcBorders>
            <w:shd w:val="pct12" w:color="auto" w:fill="auto"/>
            <w:vAlign w:val="center"/>
          </w:tcPr>
          <w:p w14:paraId="6DF5CE17" w14:textId="77777777" w:rsidR="00127F87" w:rsidRDefault="00127F87" w:rsidP="00127F87">
            <w:pPr>
              <w:pStyle w:val="Nadpis1"/>
            </w:pPr>
            <w:r>
              <w:lastRenderedPageBreak/>
              <w:t xml:space="preserve">NÁVRH OCENĚNÍ ZMĚNY </w:t>
            </w:r>
          </w:p>
          <w:p w14:paraId="09F03C7F" w14:textId="77777777" w:rsidR="00127F87" w:rsidRDefault="00127F87" w:rsidP="00127F87">
            <w:pPr>
              <w:pStyle w:val="Nadpis1"/>
            </w:pPr>
            <w:r>
              <w:t>(příloha k žádosti o změnu)</w:t>
            </w:r>
          </w:p>
        </w:tc>
      </w:tr>
      <w:tr w:rsidR="00127F87" w14:paraId="2B3BC032" w14:textId="77777777" w:rsidTr="00127F87">
        <w:trPr>
          <w:cantSplit/>
          <w:trHeight w:hRule="exact" w:val="440"/>
          <w:jc w:val="center"/>
        </w:trPr>
        <w:tc>
          <w:tcPr>
            <w:tcW w:w="6970" w:type="dxa"/>
            <w:gridSpan w:val="3"/>
            <w:tcBorders>
              <w:top w:val="single" w:sz="6" w:space="0" w:color="auto"/>
              <w:left w:val="single" w:sz="12" w:space="0" w:color="auto"/>
              <w:bottom w:val="dotted" w:sz="4" w:space="0" w:color="auto"/>
              <w:right w:val="single" w:sz="6" w:space="0" w:color="auto"/>
            </w:tcBorders>
          </w:tcPr>
          <w:p w14:paraId="1C7D3F80" w14:textId="77777777" w:rsidR="00127F87" w:rsidRDefault="00127F87" w:rsidP="00127F87">
            <w:pPr>
              <w:rPr>
                <w:b/>
                <w:bCs/>
                <w:sz w:val="20"/>
              </w:rPr>
            </w:pPr>
            <w:r>
              <w:rPr>
                <w:b/>
                <w:bCs/>
                <w:sz w:val="20"/>
              </w:rPr>
              <w:t>Stavba:</w:t>
            </w:r>
          </w:p>
          <w:p w14:paraId="0BF9C188" w14:textId="77777777" w:rsidR="00127F87" w:rsidRDefault="00127F87" w:rsidP="00127F87">
            <w:pPr>
              <w:rPr>
                <w:b/>
                <w:bCs/>
                <w:sz w:val="20"/>
              </w:rPr>
            </w:pPr>
          </w:p>
        </w:tc>
        <w:tc>
          <w:tcPr>
            <w:tcW w:w="2563" w:type="dxa"/>
            <w:gridSpan w:val="2"/>
            <w:tcBorders>
              <w:top w:val="single" w:sz="6" w:space="0" w:color="auto"/>
              <w:left w:val="single" w:sz="6" w:space="0" w:color="auto"/>
              <w:right w:val="single" w:sz="12" w:space="0" w:color="auto"/>
            </w:tcBorders>
          </w:tcPr>
          <w:p w14:paraId="07824272" w14:textId="77777777" w:rsidR="00127F87" w:rsidRDefault="00127F87" w:rsidP="00127F87">
            <w:pPr>
              <w:ind w:left="-70" w:firstLine="70"/>
              <w:rPr>
                <w:b/>
                <w:bCs/>
                <w:sz w:val="20"/>
              </w:rPr>
            </w:pPr>
            <w:r>
              <w:rPr>
                <w:b/>
                <w:bCs/>
                <w:sz w:val="20"/>
              </w:rPr>
              <w:t>Číslo změny:</w:t>
            </w:r>
          </w:p>
        </w:tc>
      </w:tr>
      <w:tr w:rsidR="00127F87" w14:paraId="39CAE2C1" w14:textId="77777777" w:rsidTr="00127F87">
        <w:trPr>
          <w:cantSplit/>
          <w:trHeight w:hRule="exact" w:val="440"/>
          <w:jc w:val="center"/>
        </w:trPr>
        <w:tc>
          <w:tcPr>
            <w:tcW w:w="6970" w:type="dxa"/>
            <w:gridSpan w:val="3"/>
            <w:tcBorders>
              <w:top w:val="dotted" w:sz="4" w:space="0" w:color="auto"/>
              <w:left w:val="single" w:sz="12" w:space="0" w:color="auto"/>
              <w:right w:val="single" w:sz="6" w:space="0" w:color="auto"/>
            </w:tcBorders>
            <w:vAlign w:val="center"/>
          </w:tcPr>
          <w:p w14:paraId="2E48FB28" w14:textId="77777777" w:rsidR="00127F87" w:rsidRDefault="00127F87" w:rsidP="00127F87"/>
        </w:tc>
        <w:tc>
          <w:tcPr>
            <w:tcW w:w="2563" w:type="dxa"/>
            <w:gridSpan w:val="2"/>
            <w:tcBorders>
              <w:top w:val="single" w:sz="6" w:space="0" w:color="auto"/>
              <w:left w:val="single" w:sz="6" w:space="0" w:color="auto"/>
              <w:right w:val="single" w:sz="12" w:space="0" w:color="auto"/>
            </w:tcBorders>
          </w:tcPr>
          <w:p w14:paraId="40D801D3" w14:textId="77777777" w:rsidR="00127F87" w:rsidRDefault="00127F87" w:rsidP="00127F87">
            <w:r>
              <w:rPr>
                <w:b/>
                <w:bCs/>
                <w:sz w:val="20"/>
              </w:rPr>
              <w:t xml:space="preserve">Datum: </w:t>
            </w:r>
          </w:p>
        </w:tc>
      </w:tr>
      <w:tr w:rsidR="00127F87" w14:paraId="3EC734F4" w14:textId="77777777" w:rsidTr="00127F87">
        <w:trPr>
          <w:cantSplit/>
          <w:trHeight w:val="480"/>
          <w:jc w:val="center"/>
        </w:trPr>
        <w:tc>
          <w:tcPr>
            <w:tcW w:w="4810" w:type="dxa"/>
            <w:tcBorders>
              <w:top w:val="single" w:sz="12" w:space="0" w:color="auto"/>
              <w:left w:val="single" w:sz="12" w:space="0" w:color="auto"/>
              <w:bottom w:val="single" w:sz="8" w:space="0" w:color="auto"/>
              <w:right w:val="single" w:sz="8" w:space="0" w:color="auto"/>
            </w:tcBorders>
            <w:vAlign w:val="center"/>
          </w:tcPr>
          <w:p w14:paraId="3769DD8E" w14:textId="77777777" w:rsidR="00127F87" w:rsidRDefault="00127F87" w:rsidP="00127F87">
            <w:r>
              <w:rPr>
                <w:sz w:val="22"/>
              </w:rPr>
              <w:t>Předkládaný návrh úpravy:</w:t>
            </w:r>
          </w:p>
        </w:tc>
        <w:tc>
          <w:tcPr>
            <w:tcW w:w="4140" w:type="dxa"/>
            <w:gridSpan w:val="3"/>
            <w:tcBorders>
              <w:top w:val="single" w:sz="12" w:space="0" w:color="auto"/>
              <w:left w:val="single" w:sz="8" w:space="0" w:color="auto"/>
              <w:bottom w:val="single" w:sz="8" w:space="0" w:color="auto"/>
            </w:tcBorders>
            <w:vAlign w:val="center"/>
          </w:tcPr>
          <w:p w14:paraId="73656973" w14:textId="77777777" w:rsidR="00127F87" w:rsidRDefault="00127F87" w:rsidP="00127F87">
            <w:r>
              <w:rPr>
                <w:sz w:val="22"/>
              </w:rPr>
              <w:t>Změna ceny díla</w:t>
            </w:r>
          </w:p>
        </w:tc>
        <w:tc>
          <w:tcPr>
            <w:tcW w:w="583" w:type="dxa"/>
            <w:tcBorders>
              <w:top w:val="single" w:sz="12" w:space="0" w:color="auto"/>
              <w:bottom w:val="single" w:sz="8" w:space="0" w:color="auto"/>
              <w:right w:val="single" w:sz="12" w:space="0" w:color="auto"/>
            </w:tcBorders>
            <w:vAlign w:val="center"/>
          </w:tcPr>
          <w:p w14:paraId="148B4AF4" w14:textId="77777777" w:rsidR="00127F87" w:rsidRDefault="00127F87" w:rsidP="00127F87">
            <w:r>
              <w:rPr>
                <w:sz w:val="22"/>
              </w:rPr>
              <w:t xml:space="preserve">  </w:t>
            </w:r>
            <w:r>
              <w:rPr>
                <w:sz w:val="22"/>
              </w:rPr>
              <w:fldChar w:fldCharType="begin">
                <w:ffData>
                  <w:name w:val="Zaškrtávací10"/>
                  <w:enabled/>
                  <w:calcOnExit w:val="0"/>
                  <w:checkBox>
                    <w:sizeAuto/>
                    <w:default w:val="0"/>
                  </w:checkBox>
                </w:ffData>
              </w:fldChar>
            </w:r>
            <w:r>
              <w:rPr>
                <w:sz w:val="22"/>
              </w:rPr>
              <w:instrText xml:space="preserve"> FORMCHECKBOX </w:instrText>
            </w:r>
            <w:r w:rsidR="00592B56">
              <w:rPr>
                <w:sz w:val="22"/>
              </w:rPr>
            </w:r>
            <w:r w:rsidR="00592B56">
              <w:rPr>
                <w:sz w:val="22"/>
              </w:rPr>
              <w:fldChar w:fldCharType="separate"/>
            </w:r>
            <w:r>
              <w:rPr>
                <w:sz w:val="22"/>
              </w:rPr>
              <w:fldChar w:fldCharType="end"/>
            </w:r>
          </w:p>
        </w:tc>
      </w:tr>
      <w:tr w:rsidR="00127F87" w14:paraId="4469F232" w14:textId="77777777" w:rsidTr="00127F87">
        <w:trPr>
          <w:cantSplit/>
          <w:trHeight w:val="480"/>
          <w:jc w:val="center"/>
        </w:trPr>
        <w:tc>
          <w:tcPr>
            <w:tcW w:w="4810" w:type="dxa"/>
            <w:tcBorders>
              <w:top w:val="single" w:sz="8" w:space="0" w:color="auto"/>
              <w:left w:val="single" w:sz="12" w:space="0" w:color="auto"/>
              <w:bottom w:val="single" w:sz="12" w:space="0" w:color="auto"/>
              <w:right w:val="single" w:sz="8" w:space="0" w:color="auto"/>
            </w:tcBorders>
            <w:vAlign w:val="center"/>
          </w:tcPr>
          <w:p w14:paraId="7B4744F6" w14:textId="77777777" w:rsidR="00127F87" w:rsidRDefault="00127F87" w:rsidP="00127F87"/>
        </w:tc>
        <w:tc>
          <w:tcPr>
            <w:tcW w:w="4140" w:type="dxa"/>
            <w:gridSpan w:val="3"/>
            <w:tcBorders>
              <w:top w:val="single" w:sz="8" w:space="0" w:color="auto"/>
              <w:left w:val="single" w:sz="8" w:space="0" w:color="auto"/>
              <w:bottom w:val="single" w:sz="12" w:space="0" w:color="auto"/>
            </w:tcBorders>
            <w:vAlign w:val="center"/>
          </w:tcPr>
          <w:p w14:paraId="782D86C7" w14:textId="77777777" w:rsidR="00127F87" w:rsidRDefault="00127F87" w:rsidP="00127F87">
            <w:r>
              <w:rPr>
                <w:sz w:val="22"/>
              </w:rPr>
              <w:t>Změna dokončení stavby</w:t>
            </w:r>
          </w:p>
        </w:tc>
        <w:tc>
          <w:tcPr>
            <w:tcW w:w="583" w:type="dxa"/>
            <w:tcBorders>
              <w:top w:val="single" w:sz="8" w:space="0" w:color="auto"/>
              <w:bottom w:val="single" w:sz="12" w:space="0" w:color="auto"/>
              <w:right w:val="single" w:sz="12" w:space="0" w:color="auto"/>
            </w:tcBorders>
            <w:vAlign w:val="center"/>
          </w:tcPr>
          <w:p w14:paraId="0598726A" w14:textId="77777777" w:rsidR="00127F87" w:rsidRDefault="00127F87" w:rsidP="00127F87">
            <w:r>
              <w:rPr>
                <w:sz w:val="22"/>
              </w:rPr>
              <w:t xml:space="preserve">  </w:t>
            </w:r>
            <w:r>
              <w:rPr>
                <w:sz w:val="22"/>
              </w:rPr>
              <w:fldChar w:fldCharType="begin">
                <w:ffData>
                  <w:name w:val="Zaškrtávací10"/>
                  <w:enabled/>
                  <w:calcOnExit w:val="0"/>
                  <w:checkBox>
                    <w:sizeAuto/>
                    <w:default w:val="0"/>
                  </w:checkBox>
                </w:ffData>
              </w:fldChar>
            </w:r>
            <w:bookmarkStart w:id="9" w:name="Zaškrtávací10"/>
            <w:r>
              <w:rPr>
                <w:sz w:val="22"/>
              </w:rPr>
              <w:instrText xml:space="preserve"> FORMCHECKBOX </w:instrText>
            </w:r>
            <w:r w:rsidR="00592B56">
              <w:rPr>
                <w:sz w:val="22"/>
              </w:rPr>
            </w:r>
            <w:r w:rsidR="00592B56">
              <w:rPr>
                <w:sz w:val="22"/>
              </w:rPr>
              <w:fldChar w:fldCharType="separate"/>
            </w:r>
            <w:r>
              <w:rPr>
                <w:sz w:val="22"/>
              </w:rPr>
              <w:fldChar w:fldCharType="end"/>
            </w:r>
            <w:bookmarkEnd w:id="9"/>
          </w:p>
        </w:tc>
      </w:tr>
      <w:tr w:rsidR="00127F87" w14:paraId="7AC1E389" w14:textId="77777777" w:rsidTr="00127F87">
        <w:trPr>
          <w:cantSplit/>
          <w:trHeight w:val="480"/>
          <w:jc w:val="center"/>
        </w:trPr>
        <w:tc>
          <w:tcPr>
            <w:tcW w:w="9533" w:type="dxa"/>
            <w:gridSpan w:val="5"/>
            <w:tcBorders>
              <w:top w:val="single" w:sz="12" w:space="0" w:color="auto"/>
              <w:left w:val="single" w:sz="12" w:space="0" w:color="auto"/>
              <w:right w:val="single" w:sz="12" w:space="0" w:color="auto"/>
            </w:tcBorders>
            <w:vAlign w:val="center"/>
          </w:tcPr>
          <w:p w14:paraId="2F7D5004" w14:textId="77777777" w:rsidR="00127F87" w:rsidRDefault="00127F87" w:rsidP="00127F87"/>
          <w:p w14:paraId="757379D9" w14:textId="77777777" w:rsidR="00127F87" w:rsidRDefault="00127F87" w:rsidP="00127F87"/>
          <w:p w14:paraId="6A167636" w14:textId="77777777" w:rsidR="00127F87" w:rsidRDefault="00127F87" w:rsidP="00127F87">
            <w:r>
              <w:rPr>
                <w:sz w:val="22"/>
              </w:rPr>
              <w:t>Návrh změny je podložen těmito rozpočtovými poklady:</w:t>
            </w:r>
          </w:p>
        </w:tc>
      </w:tr>
      <w:tr w:rsidR="00127F87" w14:paraId="5C034237" w14:textId="77777777" w:rsidTr="00127F87">
        <w:trPr>
          <w:cantSplit/>
          <w:trHeight w:val="4470"/>
          <w:jc w:val="center"/>
        </w:trPr>
        <w:tc>
          <w:tcPr>
            <w:tcW w:w="9533" w:type="dxa"/>
            <w:gridSpan w:val="5"/>
            <w:tcBorders>
              <w:left w:val="single" w:sz="12" w:space="0" w:color="auto"/>
              <w:bottom w:val="single" w:sz="8" w:space="0" w:color="auto"/>
              <w:right w:val="single" w:sz="12" w:space="0" w:color="auto"/>
            </w:tcBorders>
          </w:tcPr>
          <w:p w14:paraId="7B42EA83" w14:textId="77777777" w:rsidR="00127F87" w:rsidRDefault="00127F87" w:rsidP="00127F87"/>
          <w:p w14:paraId="512BAB95" w14:textId="77777777" w:rsidR="00127F87" w:rsidRDefault="00127F87" w:rsidP="00127F87"/>
          <w:p w14:paraId="1362670C" w14:textId="77777777" w:rsidR="00127F87" w:rsidRDefault="00127F87" w:rsidP="00127F87"/>
          <w:p w14:paraId="4117EAC3" w14:textId="77777777" w:rsidR="00127F87" w:rsidRDefault="00127F87" w:rsidP="00127F87"/>
          <w:p w14:paraId="4D96058B" w14:textId="77777777" w:rsidR="00127F87" w:rsidRDefault="00127F87" w:rsidP="00127F87"/>
          <w:p w14:paraId="0F5F8303" w14:textId="77777777" w:rsidR="00127F87" w:rsidRDefault="00127F87" w:rsidP="00127F87"/>
          <w:p w14:paraId="5E31B193" w14:textId="77777777" w:rsidR="00127F87" w:rsidRDefault="00127F87" w:rsidP="00127F87"/>
          <w:p w14:paraId="33764A0A" w14:textId="77777777" w:rsidR="00127F87" w:rsidRDefault="00127F87" w:rsidP="00127F87"/>
        </w:tc>
      </w:tr>
      <w:tr w:rsidR="00127F87" w14:paraId="02431F37" w14:textId="77777777" w:rsidTr="00127F87">
        <w:trPr>
          <w:cantSplit/>
          <w:trHeight w:val="397"/>
          <w:jc w:val="center"/>
        </w:trPr>
        <w:tc>
          <w:tcPr>
            <w:tcW w:w="9533" w:type="dxa"/>
            <w:gridSpan w:val="5"/>
            <w:tcBorders>
              <w:top w:val="single" w:sz="8" w:space="0" w:color="auto"/>
              <w:left w:val="single" w:sz="12" w:space="0" w:color="auto"/>
              <w:bottom w:val="single" w:sz="12" w:space="0" w:color="auto"/>
              <w:right w:val="single" w:sz="12" w:space="0" w:color="auto"/>
            </w:tcBorders>
          </w:tcPr>
          <w:p w14:paraId="041016FE" w14:textId="77777777" w:rsidR="00127F87" w:rsidRDefault="00127F87" w:rsidP="00127F87">
            <w:r>
              <w:rPr>
                <w:rFonts w:cs="Arial"/>
                <w:sz w:val="16"/>
              </w:rPr>
              <w:t>Počet listů příloh:</w:t>
            </w:r>
          </w:p>
          <w:p w14:paraId="784ECE09" w14:textId="77777777" w:rsidR="00127F87" w:rsidRDefault="00127F87" w:rsidP="00127F87"/>
        </w:tc>
      </w:tr>
      <w:tr w:rsidR="00127F87" w14:paraId="709C491C" w14:textId="77777777" w:rsidTr="00127F87">
        <w:trPr>
          <w:cantSplit/>
          <w:trHeight w:val="680"/>
          <w:jc w:val="center"/>
        </w:trPr>
        <w:tc>
          <w:tcPr>
            <w:tcW w:w="9533" w:type="dxa"/>
            <w:gridSpan w:val="5"/>
            <w:tcBorders>
              <w:top w:val="single" w:sz="12" w:space="0" w:color="auto"/>
              <w:left w:val="single" w:sz="12" w:space="0" w:color="auto"/>
              <w:bottom w:val="single" w:sz="8" w:space="0" w:color="auto"/>
              <w:right w:val="single" w:sz="12" w:space="0" w:color="auto"/>
            </w:tcBorders>
          </w:tcPr>
          <w:p w14:paraId="641142D7" w14:textId="77777777" w:rsidR="00127F87" w:rsidRDefault="00127F87" w:rsidP="00127F87">
            <w:r>
              <w:rPr>
                <w:sz w:val="22"/>
              </w:rPr>
              <w:t>Navrhovaná změna ceny díla:                                                                              Kč (bez DPH)</w:t>
            </w:r>
          </w:p>
          <w:p w14:paraId="053E255A" w14:textId="77777777" w:rsidR="00127F87" w:rsidRDefault="00127F87" w:rsidP="00127F87">
            <w:pPr>
              <w:rPr>
                <w:sz w:val="10"/>
              </w:rPr>
            </w:pPr>
          </w:p>
          <w:p w14:paraId="3C2B9FBF" w14:textId="77777777" w:rsidR="00127F87" w:rsidRDefault="00127F87" w:rsidP="00127F87"/>
        </w:tc>
      </w:tr>
      <w:tr w:rsidR="00127F87" w14:paraId="2B615B5A" w14:textId="77777777" w:rsidTr="00127F87">
        <w:trPr>
          <w:cantSplit/>
          <w:trHeight w:val="600"/>
          <w:jc w:val="center"/>
        </w:trPr>
        <w:tc>
          <w:tcPr>
            <w:tcW w:w="5350" w:type="dxa"/>
            <w:gridSpan w:val="2"/>
            <w:tcBorders>
              <w:top w:val="single" w:sz="8" w:space="0" w:color="auto"/>
              <w:left w:val="single" w:sz="12" w:space="0" w:color="auto"/>
              <w:bottom w:val="single" w:sz="8" w:space="0" w:color="auto"/>
              <w:right w:val="single" w:sz="8" w:space="0" w:color="auto"/>
            </w:tcBorders>
            <w:vAlign w:val="center"/>
          </w:tcPr>
          <w:p w14:paraId="36ADB880" w14:textId="77777777" w:rsidR="00127F87" w:rsidRDefault="00127F87" w:rsidP="00127F87">
            <w:pPr>
              <w:jc w:val="center"/>
            </w:pPr>
            <w:r>
              <w:rPr>
                <w:b/>
                <w:bCs/>
                <w:sz w:val="22"/>
              </w:rPr>
              <w:t xml:space="preserve">Vícepráce </w:t>
            </w:r>
          </w:p>
        </w:tc>
        <w:tc>
          <w:tcPr>
            <w:tcW w:w="4183" w:type="dxa"/>
            <w:gridSpan w:val="3"/>
            <w:tcBorders>
              <w:top w:val="single" w:sz="8" w:space="0" w:color="auto"/>
              <w:left w:val="single" w:sz="8" w:space="0" w:color="auto"/>
              <w:bottom w:val="single" w:sz="8" w:space="0" w:color="auto"/>
              <w:right w:val="single" w:sz="12" w:space="0" w:color="auto"/>
            </w:tcBorders>
            <w:vAlign w:val="center"/>
          </w:tcPr>
          <w:p w14:paraId="418BCDC2" w14:textId="77777777" w:rsidR="00127F87" w:rsidRDefault="00127F87" w:rsidP="00127F87">
            <w:pPr>
              <w:jc w:val="right"/>
            </w:pPr>
            <w:r>
              <w:rPr>
                <w:sz w:val="22"/>
              </w:rPr>
              <w:t xml:space="preserve"> Kč (bez DPH)     </w:t>
            </w:r>
          </w:p>
        </w:tc>
      </w:tr>
      <w:tr w:rsidR="00127F87" w14:paraId="5D58D336" w14:textId="77777777" w:rsidTr="00127F87">
        <w:trPr>
          <w:cantSplit/>
          <w:trHeight w:val="690"/>
          <w:jc w:val="center"/>
        </w:trPr>
        <w:tc>
          <w:tcPr>
            <w:tcW w:w="5350" w:type="dxa"/>
            <w:gridSpan w:val="2"/>
            <w:tcBorders>
              <w:top w:val="single" w:sz="8" w:space="0" w:color="auto"/>
              <w:left w:val="single" w:sz="12" w:space="0" w:color="auto"/>
              <w:bottom w:val="single" w:sz="12" w:space="0" w:color="auto"/>
              <w:right w:val="single" w:sz="8" w:space="0" w:color="auto"/>
            </w:tcBorders>
            <w:vAlign w:val="center"/>
          </w:tcPr>
          <w:p w14:paraId="50FA574C" w14:textId="77777777" w:rsidR="00127F87" w:rsidRDefault="00127F87" w:rsidP="00127F87">
            <w:pPr>
              <w:jc w:val="center"/>
            </w:pPr>
            <w:proofErr w:type="spellStart"/>
            <w:r>
              <w:rPr>
                <w:b/>
                <w:bCs/>
                <w:sz w:val="22"/>
              </w:rPr>
              <w:t>Méněpráce</w:t>
            </w:r>
            <w:proofErr w:type="spellEnd"/>
          </w:p>
        </w:tc>
        <w:tc>
          <w:tcPr>
            <w:tcW w:w="4183" w:type="dxa"/>
            <w:gridSpan w:val="3"/>
            <w:tcBorders>
              <w:top w:val="single" w:sz="8" w:space="0" w:color="auto"/>
              <w:left w:val="single" w:sz="8" w:space="0" w:color="auto"/>
              <w:bottom w:val="single" w:sz="12" w:space="0" w:color="auto"/>
              <w:right w:val="single" w:sz="12" w:space="0" w:color="auto"/>
            </w:tcBorders>
            <w:vAlign w:val="center"/>
          </w:tcPr>
          <w:p w14:paraId="2EF3E304" w14:textId="77777777" w:rsidR="00127F87" w:rsidRDefault="00127F87" w:rsidP="00127F87">
            <w:pPr>
              <w:jc w:val="right"/>
            </w:pPr>
            <w:r>
              <w:rPr>
                <w:sz w:val="22"/>
              </w:rPr>
              <w:t xml:space="preserve"> Kč (bez DPH)</w:t>
            </w:r>
          </w:p>
        </w:tc>
      </w:tr>
      <w:tr w:rsidR="00127F87" w14:paraId="5DDB7A6F" w14:textId="77777777" w:rsidTr="00127F87">
        <w:trPr>
          <w:cantSplit/>
          <w:trHeight w:val="600"/>
          <w:jc w:val="center"/>
        </w:trPr>
        <w:tc>
          <w:tcPr>
            <w:tcW w:w="9533" w:type="dxa"/>
            <w:gridSpan w:val="5"/>
            <w:tcBorders>
              <w:top w:val="single" w:sz="8" w:space="0" w:color="auto"/>
              <w:left w:val="single" w:sz="12" w:space="0" w:color="auto"/>
              <w:bottom w:val="single" w:sz="8" w:space="0" w:color="auto"/>
              <w:right w:val="single" w:sz="12" w:space="0" w:color="auto"/>
            </w:tcBorders>
          </w:tcPr>
          <w:p w14:paraId="33ABB8C0" w14:textId="77777777" w:rsidR="00127F87" w:rsidRDefault="00127F87" w:rsidP="00127F87">
            <w:r>
              <w:rPr>
                <w:sz w:val="22"/>
              </w:rPr>
              <w:t>Navrhovaná změna lhůty dokončení díla:</w:t>
            </w:r>
          </w:p>
        </w:tc>
      </w:tr>
      <w:tr w:rsidR="00127F87" w14:paraId="43AD7141" w14:textId="77777777" w:rsidTr="00127F87">
        <w:trPr>
          <w:cantSplit/>
          <w:trHeight w:val="600"/>
          <w:jc w:val="center"/>
        </w:trPr>
        <w:tc>
          <w:tcPr>
            <w:tcW w:w="5350" w:type="dxa"/>
            <w:gridSpan w:val="2"/>
            <w:tcBorders>
              <w:top w:val="single" w:sz="8" w:space="0" w:color="auto"/>
              <w:left w:val="single" w:sz="12" w:space="0" w:color="auto"/>
              <w:bottom w:val="single" w:sz="8" w:space="0" w:color="auto"/>
              <w:right w:val="single" w:sz="8" w:space="0" w:color="auto"/>
            </w:tcBorders>
            <w:vAlign w:val="center"/>
          </w:tcPr>
          <w:p w14:paraId="47F4E89D" w14:textId="77777777" w:rsidR="00127F87" w:rsidRDefault="00127F87" w:rsidP="00127F87">
            <w:pPr>
              <w:jc w:val="center"/>
            </w:pPr>
            <w:r>
              <w:rPr>
                <w:b/>
                <w:bCs/>
                <w:sz w:val="22"/>
              </w:rPr>
              <w:t>prodloužení lhůty o</w:t>
            </w:r>
          </w:p>
        </w:tc>
        <w:tc>
          <w:tcPr>
            <w:tcW w:w="4183" w:type="dxa"/>
            <w:gridSpan w:val="3"/>
            <w:tcBorders>
              <w:top w:val="single" w:sz="8" w:space="0" w:color="auto"/>
              <w:left w:val="single" w:sz="8" w:space="0" w:color="auto"/>
              <w:bottom w:val="single" w:sz="8" w:space="0" w:color="auto"/>
              <w:right w:val="single" w:sz="12" w:space="0" w:color="auto"/>
            </w:tcBorders>
            <w:vAlign w:val="center"/>
          </w:tcPr>
          <w:p w14:paraId="198CA548" w14:textId="77777777" w:rsidR="00127F87" w:rsidRDefault="00127F87" w:rsidP="00127F87">
            <w:pPr>
              <w:jc w:val="right"/>
            </w:pPr>
            <w:r>
              <w:rPr>
                <w:sz w:val="22"/>
              </w:rPr>
              <w:t>kalendářních dní</w:t>
            </w:r>
          </w:p>
        </w:tc>
      </w:tr>
      <w:tr w:rsidR="00127F87" w14:paraId="61F3EBDC" w14:textId="77777777" w:rsidTr="00127F87">
        <w:trPr>
          <w:cantSplit/>
          <w:trHeight w:val="600"/>
          <w:jc w:val="center"/>
        </w:trPr>
        <w:tc>
          <w:tcPr>
            <w:tcW w:w="5350" w:type="dxa"/>
            <w:gridSpan w:val="2"/>
            <w:tcBorders>
              <w:top w:val="single" w:sz="8" w:space="0" w:color="auto"/>
              <w:left w:val="single" w:sz="12" w:space="0" w:color="auto"/>
              <w:bottom w:val="single" w:sz="12" w:space="0" w:color="auto"/>
              <w:right w:val="single" w:sz="8" w:space="0" w:color="auto"/>
            </w:tcBorders>
            <w:vAlign w:val="center"/>
          </w:tcPr>
          <w:p w14:paraId="6FDEA9FF" w14:textId="77777777" w:rsidR="00127F87" w:rsidRDefault="00127F87" w:rsidP="00127F87">
            <w:pPr>
              <w:jc w:val="center"/>
            </w:pPr>
            <w:r>
              <w:rPr>
                <w:b/>
                <w:bCs/>
                <w:sz w:val="22"/>
              </w:rPr>
              <w:t>zkrácení lhůty o</w:t>
            </w:r>
          </w:p>
        </w:tc>
        <w:tc>
          <w:tcPr>
            <w:tcW w:w="4183" w:type="dxa"/>
            <w:gridSpan w:val="3"/>
            <w:tcBorders>
              <w:top w:val="single" w:sz="8" w:space="0" w:color="auto"/>
              <w:left w:val="single" w:sz="8" w:space="0" w:color="auto"/>
              <w:bottom w:val="single" w:sz="12" w:space="0" w:color="auto"/>
              <w:right w:val="single" w:sz="12" w:space="0" w:color="auto"/>
            </w:tcBorders>
            <w:vAlign w:val="center"/>
          </w:tcPr>
          <w:p w14:paraId="4C2C7E3E" w14:textId="77777777" w:rsidR="00127F87" w:rsidRDefault="00127F87" w:rsidP="00127F87">
            <w:pPr>
              <w:jc w:val="right"/>
            </w:pPr>
            <w:r>
              <w:rPr>
                <w:sz w:val="22"/>
              </w:rPr>
              <w:t>kalendářních dní</w:t>
            </w:r>
          </w:p>
        </w:tc>
      </w:tr>
      <w:tr w:rsidR="00127F87" w14:paraId="17A6BB7A" w14:textId="77777777" w:rsidTr="00127F87">
        <w:trPr>
          <w:cantSplit/>
          <w:trHeight w:val="645"/>
          <w:jc w:val="center"/>
        </w:trPr>
        <w:tc>
          <w:tcPr>
            <w:tcW w:w="5350" w:type="dxa"/>
            <w:gridSpan w:val="2"/>
            <w:tcBorders>
              <w:top w:val="single" w:sz="12" w:space="0" w:color="auto"/>
              <w:left w:val="single" w:sz="12" w:space="0" w:color="auto"/>
              <w:bottom w:val="single" w:sz="12" w:space="0" w:color="auto"/>
              <w:right w:val="single" w:sz="12" w:space="0" w:color="auto"/>
            </w:tcBorders>
            <w:vAlign w:val="center"/>
          </w:tcPr>
          <w:p w14:paraId="65AC40DE" w14:textId="77777777" w:rsidR="00127F87" w:rsidRDefault="00127F87" w:rsidP="00127F87">
            <w:r>
              <w:rPr>
                <w:sz w:val="22"/>
              </w:rPr>
              <w:t>Za zhotovitele (zpracoval):</w:t>
            </w:r>
          </w:p>
        </w:tc>
        <w:tc>
          <w:tcPr>
            <w:tcW w:w="4183" w:type="dxa"/>
            <w:gridSpan w:val="3"/>
            <w:tcBorders>
              <w:top w:val="single" w:sz="12" w:space="0" w:color="auto"/>
              <w:left w:val="single" w:sz="12" w:space="0" w:color="auto"/>
              <w:bottom w:val="single" w:sz="12" w:space="0" w:color="auto"/>
              <w:right w:val="single" w:sz="12" w:space="0" w:color="auto"/>
            </w:tcBorders>
            <w:vAlign w:val="center"/>
          </w:tcPr>
          <w:p w14:paraId="1C417EB6" w14:textId="77777777" w:rsidR="00127F87" w:rsidRDefault="00127F87" w:rsidP="00127F87"/>
        </w:tc>
      </w:tr>
    </w:tbl>
    <w:p w14:paraId="7272E300" w14:textId="77777777" w:rsidR="00127F87" w:rsidRPr="007B45FA" w:rsidRDefault="00127F87" w:rsidP="00127F87">
      <w:pPr>
        <w:tabs>
          <w:tab w:val="left" w:pos="1470"/>
        </w:tabs>
        <w:rPr>
          <w:sz w:val="21"/>
          <w:szCs w:val="21"/>
        </w:rPr>
      </w:pPr>
    </w:p>
    <w:p w14:paraId="3C7B733B" w14:textId="77777777" w:rsidR="00127F87" w:rsidRDefault="00127F87" w:rsidP="00127F87"/>
    <w:p w14:paraId="67007E91" w14:textId="77777777" w:rsidR="00AB2C6C" w:rsidRDefault="00AB2C6C"/>
    <w:sectPr w:rsidR="00AB2C6C" w:rsidSect="000D2B74">
      <w:headerReference w:type="even" r:id="rId15"/>
      <w:headerReference w:type="default" r:id="rId16"/>
      <w:footerReference w:type="even" r:id="rId17"/>
      <w:footerReference w:type="default" r:id="rId18"/>
      <w:headerReference w:type="first" r:id="rId19"/>
      <w:footerReference w:type="first" r:id="rId20"/>
      <w:pgSz w:w="11906" w:h="16838" w:code="9"/>
      <w:pgMar w:top="1134" w:right="709" w:bottom="709" w:left="709" w:header="709" w:footer="403"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5A30A94" w16cex:dateUtc="2026-02-13T09:21:00Z"/>
</w16cex:commentsExtensible>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B6A254" w14:textId="77777777" w:rsidR="00252A63" w:rsidRDefault="00252A63" w:rsidP="00127F87">
      <w:r>
        <w:separator/>
      </w:r>
    </w:p>
  </w:endnote>
  <w:endnote w:type="continuationSeparator" w:id="0">
    <w:p w14:paraId="3727B214" w14:textId="77777777" w:rsidR="00252A63" w:rsidRDefault="00252A63" w:rsidP="00127F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622DC0" w14:textId="77777777" w:rsidR="00252A63" w:rsidRDefault="00252A63">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EE65C4" w14:textId="77169802" w:rsidR="00252A63" w:rsidRPr="000A7553" w:rsidRDefault="00252A63" w:rsidP="00127F87">
    <w:pPr>
      <w:pStyle w:val="Zpat"/>
      <w:jc w:val="center"/>
      <w:rPr>
        <w:sz w:val="21"/>
        <w:szCs w:val="21"/>
      </w:rPr>
    </w:pPr>
    <w:r w:rsidRPr="000A7553">
      <w:rPr>
        <w:sz w:val="21"/>
        <w:szCs w:val="21"/>
      </w:rPr>
      <w:t xml:space="preserve">Strana </w:t>
    </w:r>
    <w:r w:rsidRPr="000A7553">
      <w:rPr>
        <w:sz w:val="21"/>
        <w:szCs w:val="21"/>
      </w:rPr>
      <w:fldChar w:fldCharType="begin"/>
    </w:r>
    <w:r w:rsidRPr="000A7553">
      <w:rPr>
        <w:sz w:val="21"/>
        <w:szCs w:val="21"/>
      </w:rPr>
      <w:instrText xml:space="preserve"> PAGE </w:instrText>
    </w:r>
    <w:r w:rsidRPr="000A7553">
      <w:rPr>
        <w:sz w:val="21"/>
        <w:szCs w:val="21"/>
      </w:rPr>
      <w:fldChar w:fldCharType="separate"/>
    </w:r>
    <w:r w:rsidR="00592B56">
      <w:rPr>
        <w:noProof/>
        <w:sz w:val="21"/>
        <w:szCs w:val="21"/>
      </w:rPr>
      <w:t>17</w:t>
    </w:r>
    <w:r w:rsidRPr="000A7553">
      <w:rPr>
        <w:sz w:val="21"/>
        <w:szCs w:val="21"/>
      </w:rPr>
      <w:fldChar w:fldCharType="end"/>
    </w:r>
    <w:r w:rsidRPr="000A7553">
      <w:rPr>
        <w:sz w:val="21"/>
        <w:szCs w:val="21"/>
      </w:rPr>
      <w:t xml:space="preserve"> (celkem </w:t>
    </w:r>
    <w:r w:rsidRPr="000A7553">
      <w:rPr>
        <w:sz w:val="21"/>
        <w:szCs w:val="21"/>
      </w:rPr>
      <w:fldChar w:fldCharType="begin"/>
    </w:r>
    <w:r w:rsidRPr="000A7553">
      <w:rPr>
        <w:sz w:val="21"/>
        <w:szCs w:val="21"/>
      </w:rPr>
      <w:instrText xml:space="preserve"> NUMPAGES </w:instrText>
    </w:r>
    <w:r w:rsidRPr="000A7553">
      <w:rPr>
        <w:sz w:val="21"/>
        <w:szCs w:val="21"/>
      </w:rPr>
      <w:fldChar w:fldCharType="separate"/>
    </w:r>
    <w:r w:rsidR="00592B56">
      <w:rPr>
        <w:noProof/>
        <w:sz w:val="21"/>
        <w:szCs w:val="21"/>
      </w:rPr>
      <w:t>18</w:t>
    </w:r>
    <w:r w:rsidRPr="000A7553">
      <w:rPr>
        <w:sz w:val="21"/>
        <w:szCs w:val="21"/>
      </w:rPr>
      <w:fldChar w:fldCharType="end"/>
    </w:r>
    <w:r w:rsidRPr="000A7553">
      <w:rPr>
        <w:sz w:val="21"/>
        <w:szCs w:val="21"/>
      </w:rPr>
      <w:t>)</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C42E33" w14:textId="63CFC4B8" w:rsidR="00252A63" w:rsidRPr="006D1D93" w:rsidRDefault="00252A63" w:rsidP="00127F87">
    <w:pPr>
      <w:pStyle w:val="Zpat"/>
      <w:jc w:val="center"/>
      <w:rPr>
        <w:sz w:val="21"/>
        <w:szCs w:val="21"/>
      </w:rPr>
    </w:pPr>
    <w:r w:rsidRPr="006D1D93">
      <w:rPr>
        <w:sz w:val="21"/>
        <w:szCs w:val="21"/>
      </w:rPr>
      <w:t xml:space="preserve">Strana </w:t>
    </w:r>
    <w:r w:rsidRPr="006D1D93">
      <w:rPr>
        <w:sz w:val="21"/>
        <w:szCs w:val="21"/>
      </w:rPr>
      <w:fldChar w:fldCharType="begin"/>
    </w:r>
    <w:r w:rsidRPr="006D1D93">
      <w:rPr>
        <w:sz w:val="21"/>
        <w:szCs w:val="21"/>
      </w:rPr>
      <w:instrText xml:space="preserve"> PAGE </w:instrText>
    </w:r>
    <w:r w:rsidRPr="006D1D93">
      <w:rPr>
        <w:sz w:val="21"/>
        <w:szCs w:val="21"/>
      </w:rPr>
      <w:fldChar w:fldCharType="separate"/>
    </w:r>
    <w:r w:rsidR="00592B56">
      <w:rPr>
        <w:noProof/>
        <w:sz w:val="21"/>
        <w:szCs w:val="21"/>
      </w:rPr>
      <w:t>1</w:t>
    </w:r>
    <w:r w:rsidRPr="006D1D93">
      <w:rPr>
        <w:sz w:val="21"/>
        <w:szCs w:val="21"/>
      </w:rPr>
      <w:fldChar w:fldCharType="end"/>
    </w:r>
    <w:r w:rsidRPr="006D1D93">
      <w:rPr>
        <w:sz w:val="21"/>
        <w:szCs w:val="21"/>
      </w:rPr>
      <w:t xml:space="preserve"> (celkem </w:t>
    </w:r>
    <w:r w:rsidRPr="006D1D93">
      <w:rPr>
        <w:sz w:val="21"/>
        <w:szCs w:val="21"/>
      </w:rPr>
      <w:fldChar w:fldCharType="begin"/>
    </w:r>
    <w:r w:rsidRPr="006D1D93">
      <w:rPr>
        <w:sz w:val="21"/>
        <w:szCs w:val="21"/>
      </w:rPr>
      <w:instrText xml:space="preserve"> NUMPAGES </w:instrText>
    </w:r>
    <w:r w:rsidRPr="006D1D93">
      <w:rPr>
        <w:sz w:val="21"/>
        <w:szCs w:val="21"/>
      </w:rPr>
      <w:fldChar w:fldCharType="separate"/>
    </w:r>
    <w:r w:rsidR="00592B56">
      <w:rPr>
        <w:noProof/>
        <w:sz w:val="21"/>
        <w:szCs w:val="21"/>
      </w:rPr>
      <w:t>18</w:t>
    </w:r>
    <w:r w:rsidRPr="006D1D93">
      <w:rPr>
        <w:sz w:val="21"/>
        <w:szCs w:val="21"/>
      </w:rPr>
      <w:fldChar w:fldCharType="end"/>
    </w:r>
    <w:r w:rsidRPr="006D1D93">
      <w:rPr>
        <w:sz w:val="21"/>
        <w:szCs w:val="21"/>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987CB0" w14:textId="77777777" w:rsidR="00252A63" w:rsidRDefault="00252A63" w:rsidP="00127F87">
      <w:r>
        <w:separator/>
      </w:r>
    </w:p>
  </w:footnote>
  <w:footnote w:type="continuationSeparator" w:id="0">
    <w:p w14:paraId="6422A995" w14:textId="77777777" w:rsidR="00252A63" w:rsidRDefault="00252A63" w:rsidP="00127F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29C4C4" w14:textId="77777777" w:rsidR="00252A63" w:rsidRDefault="00252A63">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279440" w14:textId="476DE8A7" w:rsidR="00252A63" w:rsidRPr="000A669B" w:rsidRDefault="00252A63" w:rsidP="000A669B">
    <w:pPr>
      <w:pStyle w:val="Zhlav"/>
    </w:pPr>
    <w:r w:rsidRPr="000A669B">
      <w:rPr>
        <w:b/>
        <w:bCs/>
        <w:i/>
        <w:smallCaps/>
        <w:spacing w:val="30"/>
        <w:sz w:val="16"/>
        <w:szCs w:val="16"/>
        <w:lang w:val="cs-CZ" w:eastAsia="cs-CZ"/>
      </w:rPr>
      <w:t>III/37917 LELEKOVICE, MOST 37917-1</w:t>
    </w:r>
    <w:r>
      <w:rPr>
        <w:b/>
        <w:bCs/>
        <w:i/>
        <w:smallCaps/>
        <w:spacing w:val="30"/>
        <w:sz w:val="16"/>
        <w:szCs w:val="16"/>
        <w:lang w:val="cs-CZ" w:eastAsia="cs-CZ"/>
      </w:rPr>
      <w:t>,</w:t>
    </w:r>
    <w:r w:rsidRPr="000A669B">
      <w:rPr>
        <w:b/>
        <w:bCs/>
        <w:i/>
        <w:smallCaps/>
        <w:spacing w:val="30"/>
        <w:sz w:val="16"/>
        <w:szCs w:val="16"/>
        <w:lang w:val="cs-CZ" w:eastAsia="cs-CZ"/>
      </w:rPr>
      <w:t>PROVIZOR</w:t>
    </w:r>
    <w:r>
      <w:rPr>
        <w:b/>
        <w:bCs/>
        <w:i/>
        <w:smallCaps/>
        <w:spacing w:val="30"/>
        <w:sz w:val="16"/>
        <w:szCs w:val="16"/>
        <w:lang w:val="cs-CZ" w:eastAsia="cs-CZ"/>
      </w:rPr>
      <w:t>IUM</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468" w:type="dxa"/>
      <w:tblLook w:val="01E0" w:firstRow="1" w:lastRow="1" w:firstColumn="1" w:lastColumn="1" w:noHBand="0" w:noVBand="0"/>
    </w:tblPr>
    <w:tblGrid>
      <w:gridCol w:w="4675"/>
      <w:gridCol w:w="4571"/>
      <w:gridCol w:w="222"/>
    </w:tblGrid>
    <w:tr w:rsidR="00252A63" w:rsidRPr="00102C96" w14:paraId="10BC21B0" w14:textId="77777777">
      <w:tc>
        <w:tcPr>
          <w:tcW w:w="9468" w:type="dxa"/>
          <w:gridSpan w:val="2"/>
        </w:tcPr>
        <w:p w14:paraId="5DD3A51F" w14:textId="5E83298E" w:rsidR="00252A63" w:rsidRPr="00127F87" w:rsidRDefault="00252A63" w:rsidP="005066B6">
          <w:pPr>
            <w:tabs>
              <w:tab w:val="left" w:pos="810"/>
            </w:tabs>
            <w:rPr>
              <w:b/>
              <w:i/>
              <w:spacing w:val="20"/>
              <w:sz w:val="21"/>
              <w:szCs w:val="21"/>
            </w:rPr>
          </w:pPr>
          <w:r w:rsidRPr="00281D57">
            <w:rPr>
              <w:b/>
              <w:bCs/>
              <w:i/>
              <w:smallCaps/>
              <w:spacing w:val="30"/>
              <w:sz w:val="16"/>
              <w:szCs w:val="16"/>
            </w:rPr>
            <w:t>III/37917 LELEKOVICE, MOST 37917-1</w:t>
          </w:r>
          <w:r>
            <w:rPr>
              <w:b/>
              <w:bCs/>
              <w:i/>
              <w:smallCaps/>
              <w:spacing w:val="30"/>
              <w:sz w:val="16"/>
              <w:szCs w:val="16"/>
            </w:rPr>
            <w:t xml:space="preserve">, </w:t>
          </w:r>
          <w:r w:rsidRPr="00281D57">
            <w:rPr>
              <w:b/>
              <w:bCs/>
              <w:i/>
              <w:smallCaps/>
              <w:spacing w:val="30"/>
              <w:sz w:val="16"/>
              <w:szCs w:val="16"/>
            </w:rPr>
            <w:t>PROVIZO</w:t>
          </w:r>
          <w:r>
            <w:rPr>
              <w:b/>
              <w:bCs/>
              <w:i/>
              <w:smallCaps/>
              <w:spacing w:val="30"/>
              <w:sz w:val="16"/>
              <w:szCs w:val="16"/>
            </w:rPr>
            <w:t xml:space="preserve">RIUM </w:t>
          </w:r>
        </w:p>
      </w:tc>
      <w:tc>
        <w:tcPr>
          <w:tcW w:w="0" w:type="auto"/>
        </w:tcPr>
        <w:p w14:paraId="1B727340" w14:textId="77777777" w:rsidR="00252A63" w:rsidRPr="00102C96" w:rsidRDefault="00252A63">
          <w:pPr>
            <w:spacing w:after="160" w:line="259" w:lineRule="auto"/>
          </w:pPr>
        </w:p>
      </w:tc>
    </w:tr>
    <w:tr w:rsidR="00252A63" w:rsidRPr="00102C96" w14:paraId="2A7F9F6D" w14:textId="77777777">
      <w:trPr>
        <w:gridAfter w:val="1"/>
      </w:trPr>
      <w:tc>
        <w:tcPr>
          <w:tcW w:w="4788" w:type="dxa"/>
        </w:tcPr>
        <w:p w14:paraId="1C6522B3" w14:textId="77777777" w:rsidR="00252A63" w:rsidRPr="00102C96" w:rsidRDefault="00252A63" w:rsidP="00127F87">
          <w:pPr>
            <w:jc w:val="both"/>
            <w:rPr>
              <w:sz w:val="21"/>
              <w:szCs w:val="21"/>
            </w:rPr>
          </w:pPr>
          <w:permStart w:id="2112646534" w:edGrp="everyone" w:colFirst="1" w:colLast="1"/>
          <w:permStart w:id="363799404" w:edGrp="everyone" w:colFirst="2" w:colLast="2"/>
          <w:r w:rsidRPr="00102C96">
            <w:rPr>
              <w:sz w:val="21"/>
              <w:szCs w:val="21"/>
            </w:rPr>
            <w:t>Číslo smlouvy objednatele</w:t>
          </w:r>
        </w:p>
      </w:tc>
      <w:tc>
        <w:tcPr>
          <w:tcW w:w="4680" w:type="dxa"/>
        </w:tcPr>
        <w:p w14:paraId="6EF0E49F" w14:textId="77777777" w:rsidR="00252A63" w:rsidRPr="00102C96" w:rsidRDefault="00252A63" w:rsidP="00127F87">
          <w:pPr>
            <w:ind w:left="34"/>
            <w:jc w:val="right"/>
            <w:rPr>
              <w:sz w:val="21"/>
              <w:szCs w:val="21"/>
            </w:rPr>
          </w:pPr>
          <w:r w:rsidRPr="00102C96">
            <w:rPr>
              <w:sz w:val="21"/>
              <w:szCs w:val="21"/>
            </w:rPr>
            <w:t xml:space="preserve">Číslo smlouvy zhotovitele    </w:t>
          </w:r>
        </w:p>
      </w:tc>
    </w:tr>
    <w:permEnd w:id="2112646534"/>
    <w:permEnd w:id="363799404"/>
  </w:tbl>
  <w:p w14:paraId="7D13CF38" w14:textId="77777777" w:rsidR="00252A63" w:rsidRDefault="00252A63">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41238"/>
    <w:multiLevelType w:val="hybridMultilevel"/>
    <w:tmpl w:val="6884E8CE"/>
    <w:lvl w:ilvl="0" w:tplc="0405001B">
      <w:start w:val="1"/>
      <w:numFmt w:val="lowerRoman"/>
      <w:lvlText w:val="%1."/>
      <w:lvlJc w:val="right"/>
      <w:pPr>
        <w:ind w:left="2340" w:hanging="360"/>
      </w:pPr>
    </w:lvl>
    <w:lvl w:ilvl="1" w:tplc="04050019" w:tentative="1">
      <w:start w:val="1"/>
      <w:numFmt w:val="lowerLetter"/>
      <w:lvlText w:val="%2."/>
      <w:lvlJc w:val="left"/>
      <w:pPr>
        <w:ind w:left="3060" w:hanging="360"/>
      </w:pPr>
    </w:lvl>
    <w:lvl w:ilvl="2" w:tplc="0405001B" w:tentative="1">
      <w:start w:val="1"/>
      <w:numFmt w:val="lowerRoman"/>
      <w:lvlText w:val="%3."/>
      <w:lvlJc w:val="right"/>
      <w:pPr>
        <w:ind w:left="3780" w:hanging="180"/>
      </w:pPr>
    </w:lvl>
    <w:lvl w:ilvl="3" w:tplc="0405000F" w:tentative="1">
      <w:start w:val="1"/>
      <w:numFmt w:val="decimal"/>
      <w:lvlText w:val="%4."/>
      <w:lvlJc w:val="left"/>
      <w:pPr>
        <w:ind w:left="4500" w:hanging="360"/>
      </w:pPr>
    </w:lvl>
    <w:lvl w:ilvl="4" w:tplc="04050019" w:tentative="1">
      <w:start w:val="1"/>
      <w:numFmt w:val="lowerLetter"/>
      <w:lvlText w:val="%5."/>
      <w:lvlJc w:val="left"/>
      <w:pPr>
        <w:ind w:left="5220" w:hanging="360"/>
      </w:pPr>
    </w:lvl>
    <w:lvl w:ilvl="5" w:tplc="0405001B" w:tentative="1">
      <w:start w:val="1"/>
      <w:numFmt w:val="lowerRoman"/>
      <w:lvlText w:val="%6."/>
      <w:lvlJc w:val="right"/>
      <w:pPr>
        <w:ind w:left="5940" w:hanging="180"/>
      </w:pPr>
    </w:lvl>
    <w:lvl w:ilvl="6" w:tplc="0405000F" w:tentative="1">
      <w:start w:val="1"/>
      <w:numFmt w:val="decimal"/>
      <w:lvlText w:val="%7."/>
      <w:lvlJc w:val="left"/>
      <w:pPr>
        <w:ind w:left="6660" w:hanging="360"/>
      </w:pPr>
    </w:lvl>
    <w:lvl w:ilvl="7" w:tplc="04050019" w:tentative="1">
      <w:start w:val="1"/>
      <w:numFmt w:val="lowerLetter"/>
      <w:lvlText w:val="%8."/>
      <w:lvlJc w:val="left"/>
      <w:pPr>
        <w:ind w:left="7380" w:hanging="360"/>
      </w:pPr>
    </w:lvl>
    <w:lvl w:ilvl="8" w:tplc="0405001B" w:tentative="1">
      <w:start w:val="1"/>
      <w:numFmt w:val="lowerRoman"/>
      <w:lvlText w:val="%9."/>
      <w:lvlJc w:val="right"/>
      <w:pPr>
        <w:ind w:left="8100" w:hanging="180"/>
      </w:pPr>
    </w:lvl>
  </w:abstractNum>
  <w:abstractNum w:abstractNumId="1" w15:restartNumberingAfterBreak="0">
    <w:nsid w:val="03114F32"/>
    <w:multiLevelType w:val="multilevel"/>
    <w:tmpl w:val="BA4EED58"/>
    <w:lvl w:ilvl="0">
      <w:start w:val="1"/>
      <w:numFmt w:val="decimal"/>
      <w:isLgl/>
      <w:lvlText w:val="%1."/>
      <w:lvlJc w:val="left"/>
      <w:pPr>
        <w:tabs>
          <w:tab w:val="num" w:pos="360"/>
        </w:tabs>
        <w:ind w:left="360" w:hanging="360"/>
      </w:pPr>
      <w:rPr>
        <w:rFonts w:cs="Times New Roman" w:hint="default"/>
        <w:b w:val="0"/>
      </w:rPr>
    </w:lvl>
    <w:lvl w:ilvl="1">
      <w:start w:val="1"/>
      <w:numFmt w:val="decimal"/>
      <w:lvlText w:val="%1.%2"/>
      <w:lvlJc w:val="left"/>
      <w:pPr>
        <w:tabs>
          <w:tab w:val="num" w:pos="810"/>
        </w:tabs>
        <w:ind w:left="810" w:hanging="450"/>
      </w:pPr>
      <w:rPr>
        <w:rFonts w:cs="Times New Roman" w:hint="default"/>
        <w:b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2" w15:restartNumberingAfterBreak="0">
    <w:nsid w:val="063F461A"/>
    <w:multiLevelType w:val="multilevel"/>
    <w:tmpl w:val="9E5CA530"/>
    <w:lvl w:ilvl="0">
      <w:start w:val="1"/>
      <w:numFmt w:val="decimal"/>
      <w:isLgl/>
      <w:lvlText w:val="%1."/>
      <w:lvlJc w:val="left"/>
      <w:pPr>
        <w:tabs>
          <w:tab w:val="num" w:pos="720"/>
        </w:tabs>
        <w:ind w:left="720" w:hanging="360"/>
      </w:pPr>
      <w:rPr>
        <w:rFonts w:cs="Times New Roman" w:hint="default"/>
        <w:b w:val="0"/>
      </w:rPr>
    </w:lvl>
    <w:lvl w:ilvl="1">
      <w:start w:val="1"/>
      <w:numFmt w:val="none"/>
      <w:lvlText w:val="12.2"/>
      <w:lvlJc w:val="left"/>
      <w:pPr>
        <w:tabs>
          <w:tab w:val="num" w:pos="810"/>
        </w:tabs>
        <w:ind w:left="810" w:hanging="450"/>
      </w:pPr>
      <w:rPr>
        <w:rFonts w:cs="Times New Roman" w:hint="default"/>
        <w:b w:val="0"/>
      </w:rPr>
    </w:lvl>
    <w:lvl w:ilvl="2">
      <w:start w:val="1"/>
      <w:numFmt w:val="lowerRoman"/>
      <w:lvlText w:val="%3."/>
      <w:lvlJc w:val="right"/>
      <w:pPr>
        <w:tabs>
          <w:tab w:val="num" w:pos="1598"/>
        </w:tabs>
        <w:ind w:left="1598"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3" w15:restartNumberingAfterBreak="0">
    <w:nsid w:val="07655113"/>
    <w:multiLevelType w:val="multilevel"/>
    <w:tmpl w:val="2022361A"/>
    <w:lvl w:ilvl="0">
      <w:start w:val="3"/>
      <w:numFmt w:val="upperRoman"/>
      <w:lvlText w:val="%1."/>
      <w:lvlJc w:val="left"/>
      <w:pPr>
        <w:tabs>
          <w:tab w:val="num" w:pos="1080"/>
        </w:tabs>
        <w:ind w:left="1080" w:hanging="720"/>
      </w:pPr>
      <w:rPr>
        <w:rFonts w:cs="Times New Roman" w:hint="default"/>
        <w:b/>
        <w:sz w:val="21"/>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b w:val="0"/>
        <w:sz w:val="21"/>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sz w:val="21"/>
      </w:rPr>
    </w:lvl>
  </w:abstractNum>
  <w:abstractNum w:abstractNumId="4" w15:restartNumberingAfterBreak="0">
    <w:nsid w:val="077D753F"/>
    <w:multiLevelType w:val="multilevel"/>
    <w:tmpl w:val="89BA0548"/>
    <w:lvl w:ilvl="0">
      <w:start w:val="4"/>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93D16E2"/>
    <w:multiLevelType w:val="multilevel"/>
    <w:tmpl w:val="BA4EED58"/>
    <w:lvl w:ilvl="0">
      <w:start w:val="1"/>
      <w:numFmt w:val="decimal"/>
      <w:isLgl/>
      <w:lvlText w:val="%1."/>
      <w:lvlJc w:val="left"/>
      <w:pPr>
        <w:tabs>
          <w:tab w:val="num" w:pos="360"/>
        </w:tabs>
        <w:ind w:left="360" w:hanging="360"/>
      </w:pPr>
      <w:rPr>
        <w:rFonts w:cs="Times New Roman" w:hint="default"/>
        <w:b w:val="0"/>
      </w:rPr>
    </w:lvl>
    <w:lvl w:ilvl="1">
      <w:start w:val="1"/>
      <w:numFmt w:val="decimal"/>
      <w:lvlText w:val="%1.%2"/>
      <w:lvlJc w:val="left"/>
      <w:pPr>
        <w:tabs>
          <w:tab w:val="num" w:pos="810"/>
        </w:tabs>
        <w:ind w:left="810" w:hanging="450"/>
      </w:pPr>
      <w:rPr>
        <w:rFonts w:cs="Times New Roman" w:hint="default"/>
        <w:b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6" w15:restartNumberingAfterBreak="0">
    <w:nsid w:val="14291BD7"/>
    <w:multiLevelType w:val="hybridMultilevel"/>
    <w:tmpl w:val="7DC8CA7A"/>
    <w:lvl w:ilvl="0" w:tplc="A0486EE0">
      <w:start w:val="1"/>
      <w:numFmt w:val="decimal"/>
      <w:lvlText w:val="%1."/>
      <w:lvlJc w:val="left"/>
      <w:pPr>
        <w:tabs>
          <w:tab w:val="num" w:pos="360"/>
        </w:tabs>
        <w:ind w:left="36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14C200DD"/>
    <w:multiLevelType w:val="multilevel"/>
    <w:tmpl w:val="76E2195E"/>
    <w:lvl w:ilvl="0">
      <w:start w:val="1"/>
      <w:numFmt w:val="decimal"/>
      <w:lvlText w:val="%1."/>
      <w:lvlJc w:val="left"/>
      <w:pPr>
        <w:tabs>
          <w:tab w:val="num" w:pos="720"/>
        </w:tabs>
        <w:ind w:left="720" w:hanging="360"/>
      </w:pPr>
      <w:rPr>
        <w:rFonts w:cs="Times New Roman"/>
        <w:b w:val="0"/>
      </w:rPr>
    </w:lvl>
    <w:lvl w:ilvl="1">
      <w:start w:val="1"/>
      <w:numFmt w:val="decimal"/>
      <w:lvlText w:val="%1.%2"/>
      <w:lvlJc w:val="left"/>
      <w:pPr>
        <w:tabs>
          <w:tab w:val="num" w:pos="810"/>
        </w:tabs>
        <w:ind w:left="810" w:hanging="450"/>
      </w:pPr>
      <w:rPr>
        <w:rFonts w:cs="Times New Roman"/>
        <w:b w:val="0"/>
      </w:rPr>
    </w:lvl>
    <w:lvl w:ilvl="2">
      <w:start w:val="1"/>
      <w:numFmt w:val="lowerRoman"/>
      <w:lvlText w:val="%3."/>
      <w:lvlJc w:val="right"/>
      <w:pPr>
        <w:tabs>
          <w:tab w:val="num" w:pos="2160"/>
        </w:tabs>
        <w:ind w:left="2160" w:hanging="180"/>
      </w:pPr>
      <w:rPr>
        <w:rFonts w:cs="Times New Roman"/>
        <w:sz w:val="21"/>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8" w15:restartNumberingAfterBreak="0">
    <w:nsid w:val="14C9087E"/>
    <w:multiLevelType w:val="hybridMultilevel"/>
    <w:tmpl w:val="A2DEB654"/>
    <w:lvl w:ilvl="0" w:tplc="5F32588C">
      <w:start w:val="1"/>
      <w:numFmt w:val="upperRoman"/>
      <w:lvlText w:val="%1."/>
      <w:lvlJc w:val="left"/>
      <w:pPr>
        <w:tabs>
          <w:tab w:val="num" w:pos="720"/>
        </w:tabs>
        <w:ind w:left="720" w:hanging="720"/>
      </w:pPr>
      <w:rPr>
        <w:rFonts w:cs="Times New Roman" w:hint="default"/>
        <w:b/>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928"/>
        </w:tabs>
        <w:ind w:left="928"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360"/>
        </w:tabs>
        <w:ind w:left="36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9" w15:restartNumberingAfterBreak="0">
    <w:nsid w:val="194F1D3E"/>
    <w:multiLevelType w:val="hybridMultilevel"/>
    <w:tmpl w:val="7DC8CA7A"/>
    <w:lvl w:ilvl="0" w:tplc="A0486EE0">
      <w:start w:val="1"/>
      <w:numFmt w:val="decimal"/>
      <w:lvlText w:val="%1."/>
      <w:lvlJc w:val="left"/>
      <w:pPr>
        <w:tabs>
          <w:tab w:val="num" w:pos="360"/>
        </w:tabs>
        <w:ind w:left="36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1C17472A"/>
    <w:multiLevelType w:val="multilevel"/>
    <w:tmpl w:val="6BE23B28"/>
    <w:lvl w:ilvl="0">
      <w:start w:val="1"/>
      <w:numFmt w:val="decimal"/>
      <w:isLgl/>
      <w:lvlText w:val="%1."/>
      <w:lvlJc w:val="left"/>
      <w:pPr>
        <w:tabs>
          <w:tab w:val="num" w:pos="720"/>
        </w:tabs>
        <w:ind w:left="720" w:hanging="360"/>
      </w:pPr>
      <w:rPr>
        <w:rFonts w:cs="Times New Roman" w:hint="default"/>
        <w:b w:val="0"/>
      </w:rPr>
    </w:lvl>
    <w:lvl w:ilvl="1">
      <w:start w:val="1"/>
      <w:numFmt w:val="decimal"/>
      <w:lvlText w:val="%1.%2"/>
      <w:lvlJc w:val="left"/>
      <w:pPr>
        <w:tabs>
          <w:tab w:val="num" w:pos="810"/>
        </w:tabs>
        <w:ind w:left="810" w:hanging="450"/>
      </w:pPr>
      <w:rPr>
        <w:rFonts w:cs="Times New Roman" w:hint="default"/>
        <w:b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1" w15:restartNumberingAfterBreak="0">
    <w:nsid w:val="291704F3"/>
    <w:multiLevelType w:val="multilevel"/>
    <w:tmpl w:val="2BEA04CC"/>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9C9303F"/>
    <w:multiLevelType w:val="multilevel"/>
    <w:tmpl w:val="01D0DDAA"/>
    <w:lvl w:ilvl="0">
      <w:start w:val="8"/>
      <w:numFmt w:val="upperRoman"/>
      <w:lvlText w:val="%1."/>
      <w:lvlJc w:val="left"/>
      <w:pPr>
        <w:tabs>
          <w:tab w:val="num" w:pos="1080"/>
        </w:tabs>
        <w:ind w:left="1080" w:hanging="720"/>
      </w:pPr>
      <w:rPr>
        <w:rFonts w:cs="Times New Roman" w:hint="default"/>
        <w:b/>
        <w:sz w:val="21"/>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b w:val="0"/>
        <w:sz w:val="21"/>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sz w:val="21"/>
      </w:rPr>
    </w:lvl>
  </w:abstractNum>
  <w:abstractNum w:abstractNumId="13" w15:restartNumberingAfterBreak="0">
    <w:nsid w:val="2F5C09C9"/>
    <w:multiLevelType w:val="hybridMultilevel"/>
    <w:tmpl w:val="125A71E4"/>
    <w:lvl w:ilvl="0" w:tplc="2F38CEEC">
      <w:start w:val="1"/>
      <w:numFmt w:val="decimal"/>
      <w:lvlText w:val="%1."/>
      <w:lvlJc w:val="left"/>
      <w:pPr>
        <w:tabs>
          <w:tab w:val="num" w:pos="5606"/>
        </w:tabs>
        <w:ind w:left="5606" w:hanging="360"/>
      </w:pPr>
      <w:rPr>
        <w:rFonts w:cs="Times New Roman"/>
        <w:b w:val="0"/>
      </w:rPr>
    </w:lvl>
    <w:lvl w:ilvl="1" w:tplc="04050019">
      <w:start w:val="1"/>
      <w:numFmt w:val="lowerLetter"/>
      <w:lvlText w:val="%2."/>
      <w:lvlJc w:val="left"/>
      <w:pPr>
        <w:ind w:left="2006" w:hanging="360"/>
      </w:pPr>
    </w:lvl>
    <w:lvl w:ilvl="2" w:tplc="0405001B">
      <w:start w:val="1"/>
      <w:numFmt w:val="lowerRoman"/>
      <w:lvlText w:val="%3."/>
      <w:lvlJc w:val="right"/>
      <w:pPr>
        <w:ind w:left="2726" w:hanging="180"/>
      </w:pPr>
    </w:lvl>
    <w:lvl w:ilvl="3" w:tplc="0405000F">
      <w:start w:val="1"/>
      <w:numFmt w:val="decimal"/>
      <w:lvlText w:val="%4."/>
      <w:lvlJc w:val="left"/>
      <w:pPr>
        <w:ind w:left="3446" w:hanging="360"/>
      </w:pPr>
    </w:lvl>
    <w:lvl w:ilvl="4" w:tplc="04050019">
      <w:start w:val="1"/>
      <w:numFmt w:val="lowerLetter"/>
      <w:lvlText w:val="%5."/>
      <w:lvlJc w:val="left"/>
      <w:pPr>
        <w:ind w:left="4166" w:hanging="360"/>
      </w:pPr>
    </w:lvl>
    <w:lvl w:ilvl="5" w:tplc="0405001B">
      <w:start w:val="1"/>
      <w:numFmt w:val="lowerRoman"/>
      <w:lvlText w:val="%6."/>
      <w:lvlJc w:val="right"/>
      <w:pPr>
        <w:ind w:left="4886" w:hanging="180"/>
      </w:pPr>
    </w:lvl>
    <w:lvl w:ilvl="6" w:tplc="0405000F">
      <w:start w:val="1"/>
      <w:numFmt w:val="decimal"/>
      <w:lvlText w:val="%7."/>
      <w:lvlJc w:val="left"/>
      <w:pPr>
        <w:ind w:left="5606" w:hanging="360"/>
      </w:pPr>
    </w:lvl>
    <w:lvl w:ilvl="7" w:tplc="04050019">
      <w:start w:val="1"/>
      <w:numFmt w:val="lowerLetter"/>
      <w:lvlText w:val="%8."/>
      <w:lvlJc w:val="left"/>
      <w:pPr>
        <w:ind w:left="6326" w:hanging="360"/>
      </w:pPr>
    </w:lvl>
    <w:lvl w:ilvl="8" w:tplc="0405001B">
      <w:start w:val="1"/>
      <w:numFmt w:val="lowerRoman"/>
      <w:lvlText w:val="%9."/>
      <w:lvlJc w:val="right"/>
      <w:pPr>
        <w:ind w:left="7046" w:hanging="180"/>
      </w:pPr>
    </w:lvl>
  </w:abstractNum>
  <w:abstractNum w:abstractNumId="14" w15:restartNumberingAfterBreak="0">
    <w:nsid w:val="31A07F25"/>
    <w:multiLevelType w:val="hybridMultilevel"/>
    <w:tmpl w:val="AFEEE9E8"/>
    <w:lvl w:ilvl="0" w:tplc="A0486EE0">
      <w:start w:val="1"/>
      <w:numFmt w:val="decimal"/>
      <w:lvlText w:val="%1."/>
      <w:lvlJc w:val="left"/>
      <w:pPr>
        <w:tabs>
          <w:tab w:val="num" w:pos="360"/>
        </w:tabs>
        <w:ind w:left="360" w:hanging="360"/>
      </w:pPr>
      <w:rPr>
        <w:rFonts w:cs="Times New Roman" w:hint="default"/>
        <w:b w:val="0"/>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1031"/>
        </w:tabs>
        <w:ind w:left="1031"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3307534A"/>
    <w:multiLevelType w:val="hybridMultilevel"/>
    <w:tmpl w:val="255C9802"/>
    <w:lvl w:ilvl="0" w:tplc="0405000F">
      <w:start w:val="1"/>
      <w:numFmt w:val="decimal"/>
      <w:lvlText w:val="%1."/>
      <w:lvlJc w:val="left"/>
      <w:pPr>
        <w:ind w:left="4680" w:hanging="360"/>
      </w:pPr>
    </w:lvl>
    <w:lvl w:ilvl="1" w:tplc="04050019" w:tentative="1">
      <w:start w:val="1"/>
      <w:numFmt w:val="lowerLetter"/>
      <w:lvlText w:val="%2."/>
      <w:lvlJc w:val="left"/>
      <w:pPr>
        <w:ind w:left="5400" w:hanging="360"/>
      </w:pPr>
    </w:lvl>
    <w:lvl w:ilvl="2" w:tplc="0405001B" w:tentative="1">
      <w:start w:val="1"/>
      <w:numFmt w:val="lowerRoman"/>
      <w:lvlText w:val="%3."/>
      <w:lvlJc w:val="right"/>
      <w:pPr>
        <w:ind w:left="6120" w:hanging="180"/>
      </w:pPr>
    </w:lvl>
    <w:lvl w:ilvl="3" w:tplc="0405000F" w:tentative="1">
      <w:start w:val="1"/>
      <w:numFmt w:val="decimal"/>
      <w:lvlText w:val="%4."/>
      <w:lvlJc w:val="left"/>
      <w:pPr>
        <w:ind w:left="6840" w:hanging="360"/>
      </w:pPr>
    </w:lvl>
    <w:lvl w:ilvl="4" w:tplc="04050019" w:tentative="1">
      <w:start w:val="1"/>
      <w:numFmt w:val="lowerLetter"/>
      <w:lvlText w:val="%5."/>
      <w:lvlJc w:val="left"/>
      <w:pPr>
        <w:ind w:left="7560" w:hanging="360"/>
      </w:pPr>
    </w:lvl>
    <w:lvl w:ilvl="5" w:tplc="0405001B" w:tentative="1">
      <w:start w:val="1"/>
      <w:numFmt w:val="lowerRoman"/>
      <w:lvlText w:val="%6."/>
      <w:lvlJc w:val="right"/>
      <w:pPr>
        <w:ind w:left="8280" w:hanging="180"/>
      </w:pPr>
    </w:lvl>
    <w:lvl w:ilvl="6" w:tplc="0405000F" w:tentative="1">
      <w:start w:val="1"/>
      <w:numFmt w:val="decimal"/>
      <w:lvlText w:val="%7."/>
      <w:lvlJc w:val="left"/>
      <w:pPr>
        <w:ind w:left="9000" w:hanging="360"/>
      </w:pPr>
    </w:lvl>
    <w:lvl w:ilvl="7" w:tplc="04050019" w:tentative="1">
      <w:start w:val="1"/>
      <w:numFmt w:val="lowerLetter"/>
      <w:lvlText w:val="%8."/>
      <w:lvlJc w:val="left"/>
      <w:pPr>
        <w:ind w:left="9720" w:hanging="360"/>
      </w:pPr>
    </w:lvl>
    <w:lvl w:ilvl="8" w:tplc="0405001B" w:tentative="1">
      <w:start w:val="1"/>
      <w:numFmt w:val="lowerRoman"/>
      <w:lvlText w:val="%9."/>
      <w:lvlJc w:val="right"/>
      <w:pPr>
        <w:ind w:left="10440" w:hanging="180"/>
      </w:pPr>
    </w:lvl>
  </w:abstractNum>
  <w:abstractNum w:abstractNumId="16" w15:restartNumberingAfterBreak="0">
    <w:nsid w:val="40C620DD"/>
    <w:multiLevelType w:val="multilevel"/>
    <w:tmpl w:val="18B63FD8"/>
    <w:lvl w:ilvl="0">
      <w:start w:val="1"/>
      <w:numFmt w:val="decimal"/>
      <w:isLgl/>
      <w:lvlText w:val="%1."/>
      <w:lvlJc w:val="left"/>
      <w:pPr>
        <w:tabs>
          <w:tab w:val="num" w:pos="720"/>
        </w:tabs>
        <w:ind w:left="720" w:hanging="360"/>
      </w:pPr>
      <w:rPr>
        <w:rFonts w:cs="Times New Roman" w:hint="default"/>
        <w:b w:val="0"/>
        <w:strike w:val="0"/>
      </w:rPr>
    </w:lvl>
    <w:lvl w:ilvl="1">
      <w:start w:val="1"/>
      <w:numFmt w:val="decimal"/>
      <w:lvlText w:val="1%1.%2"/>
      <w:lvlJc w:val="left"/>
      <w:pPr>
        <w:tabs>
          <w:tab w:val="num" w:pos="1443"/>
        </w:tabs>
        <w:ind w:left="1443" w:hanging="450"/>
      </w:pPr>
      <w:rPr>
        <w:rFonts w:cs="Times New Roman" w:hint="default"/>
        <w:b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7" w15:restartNumberingAfterBreak="0">
    <w:nsid w:val="432B14E2"/>
    <w:multiLevelType w:val="hybridMultilevel"/>
    <w:tmpl w:val="87C2B142"/>
    <w:lvl w:ilvl="0" w:tplc="901E3CC4">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8AF35F9"/>
    <w:multiLevelType w:val="hybridMultilevel"/>
    <w:tmpl w:val="901291CA"/>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15:restartNumberingAfterBreak="0">
    <w:nsid w:val="4C2E330F"/>
    <w:multiLevelType w:val="hybridMultilevel"/>
    <w:tmpl w:val="150E379A"/>
    <w:lvl w:ilvl="0" w:tplc="A0486EE0">
      <w:start w:val="1"/>
      <w:numFmt w:val="decimal"/>
      <w:lvlText w:val="%1."/>
      <w:lvlJc w:val="left"/>
      <w:pPr>
        <w:tabs>
          <w:tab w:val="num" w:pos="720"/>
        </w:tabs>
        <w:ind w:left="720" w:hanging="360"/>
      </w:pPr>
      <w:rPr>
        <w:rFonts w:cs="Times New Roman" w:hint="default"/>
        <w:b w:val="0"/>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748"/>
        </w:tabs>
        <w:ind w:left="748"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51380F11"/>
    <w:multiLevelType w:val="multilevel"/>
    <w:tmpl w:val="4D4E2BB8"/>
    <w:lvl w:ilvl="0">
      <w:start w:val="12"/>
      <w:numFmt w:val="decimal"/>
      <w:lvlText w:val="%1"/>
      <w:lvlJc w:val="left"/>
      <w:pPr>
        <w:ind w:left="384" w:hanging="384"/>
      </w:pPr>
      <w:rPr>
        <w:rFonts w:hint="default"/>
      </w:rPr>
    </w:lvl>
    <w:lvl w:ilvl="1">
      <w:start w:val="1"/>
      <w:numFmt w:val="decimal"/>
      <w:lvlText w:val="%1.%2"/>
      <w:lvlJc w:val="left"/>
      <w:pPr>
        <w:ind w:left="668"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55613DF9"/>
    <w:multiLevelType w:val="hybridMultilevel"/>
    <w:tmpl w:val="A2CE64A6"/>
    <w:lvl w:ilvl="0" w:tplc="7EAC2BD2">
      <w:start w:val="1"/>
      <w:numFmt w:val="lowerLetter"/>
      <w:lvlText w:val="%1)"/>
      <w:lvlJc w:val="left"/>
      <w:pPr>
        <w:ind w:left="786" w:hanging="360"/>
      </w:pPr>
      <w:rPr>
        <w:color w:val="000000"/>
      </w:rPr>
    </w:lvl>
    <w:lvl w:ilvl="1" w:tplc="04050019">
      <w:start w:val="1"/>
      <w:numFmt w:val="lowerLetter"/>
      <w:lvlText w:val="%2."/>
      <w:lvlJc w:val="left"/>
      <w:pPr>
        <w:ind w:left="1506" w:hanging="360"/>
      </w:pPr>
    </w:lvl>
    <w:lvl w:ilvl="2" w:tplc="0405001B">
      <w:start w:val="1"/>
      <w:numFmt w:val="lowerRoman"/>
      <w:lvlText w:val="%3."/>
      <w:lvlJc w:val="right"/>
      <w:pPr>
        <w:ind w:left="2226" w:hanging="180"/>
      </w:pPr>
    </w:lvl>
    <w:lvl w:ilvl="3" w:tplc="0405000F">
      <w:start w:val="1"/>
      <w:numFmt w:val="decimal"/>
      <w:lvlText w:val="%4."/>
      <w:lvlJc w:val="left"/>
      <w:pPr>
        <w:ind w:left="2946" w:hanging="360"/>
      </w:pPr>
    </w:lvl>
    <w:lvl w:ilvl="4" w:tplc="04050019">
      <w:start w:val="1"/>
      <w:numFmt w:val="lowerLetter"/>
      <w:lvlText w:val="%5."/>
      <w:lvlJc w:val="left"/>
      <w:pPr>
        <w:ind w:left="3666" w:hanging="360"/>
      </w:pPr>
    </w:lvl>
    <w:lvl w:ilvl="5" w:tplc="0405001B">
      <w:start w:val="1"/>
      <w:numFmt w:val="lowerRoman"/>
      <w:lvlText w:val="%6."/>
      <w:lvlJc w:val="right"/>
      <w:pPr>
        <w:ind w:left="4386" w:hanging="180"/>
      </w:pPr>
    </w:lvl>
    <w:lvl w:ilvl="6" w:tplc="0405000F">
      <w:start w:val="1"/>
      <w:numFmt w:val="decimal"/>
      <w:lvlText w:val="%7."/>
      <w:lvlJc w:val="left"/>
      <w:pPr>
        <w:ind w:left="5106" w:hanging="360"/>
      </w:pPr>
    </w:lvl>
    <w:lvl w:ilvl="7" w:tplc="04050019">
      <w:start w:val="1"/>
      <w:numFmt w:val="lowerLetter"/>
      <w:lvlText w:val="%8."/>
      <w:lvlJc w:val="left"/>
      <w:pPr>
        <w:ind w:left="5826" w:hanging="360"/>
      </w:pPr>
    </w:lvl>
    <w:lvl w:ilvl="8" w:tplc="0405001B">
      <w:start w:val="1"/>
      <w:numFmt w:val="lowerRoman"/>
      <w:lvlText w:val="%9."/>
      <w:lvlJc w:val="right"/>
      <w:pPr>
        <w:ind w:left="6546" w:hanging="180"/>
      </w:pPr>
    </w:lvl>
  </w:abstractNum>
  <w:abstractNum w:abstractNumId="22" w15:restartNumberingAfterBreak="0">
    <w:nsid w:val="57187FF9"/>
    <w:multiLevelType w:val="hybridMultilevel"/>
    <w:tmpl w:val="9A7E4592"/>
    <w:lvl w:ilvl="0" w:tplc="87485430">
      <w:start w:val="2"/>
      <w:numFmt w:val="bullet"/>
      <w:lvlText w:val="-"/>
      <w:lvlJc w:val="left"/>
      <w:pPr>
        <w:tabs>
          <w:tab w:val="num" w:pos="3240"/>
        </w:tabs>
        <w:ind w:left="3240" w:hanging="360"/>
      </w:pPr>
      <w:rPr>
        <w:rFonts w:ascii="Times New Roman" w:eastAsia="Times New Roman" w:hAnsi="Times New Roman" w:hint="default"/>
      </w:rPr>
    </w:lvl>
    <w:lvl w:ilvl="1" w:tplc="04050003" w:tentative="1">
      <w:start w:val="1"/>
      <w:numFmt w:val="bullet"/>
      <w:lvlText w:val="o"/>
      <w:lvlJc w:val="left"/>
      <w:pPr>
        <w:tabs>
          <w:tab w:val="num" w:pos="3960"/>
        </w:tabs>
        <w:ind w:left="3960" w:hanging="360"/>
      </w:pPr>
      <w:rPr>
        <w:rFonts w:ascii="Courier New" w:hAnsi="Courier New" w:hint="default"/>
      </w:rPr>
    </w:lvl>
    <w:lvl w:ilvl="2" w:tplc="04050005" w:tentative="1">
      <w:start w:val="1"/>
      <w:numFmt w:val="bullet"/>
      <w:lvlText w:val=""/>
      <w:lvlJc w:val="left"/>
      <w:pPr>
        <w:tabs>
          <w:tab w:val="num" w:pos="4680"/>
        </w:tabs>
        <w:ind w:left="4680" w:hanging="360"/>
      </w:pPr>
      <w:rPr>
        <w:rFonts w:ascii="Wingdings" w:hAnsi="Wingdings" w:hint="default"/>
      </w:rPr>
    </w:lvl>
    <w:lvl w:ilvl="3" w:tplc="04050001" w:tentative="1">
      <w:start w:val="1"/>
      <w:numFmt w:val="bullet"/>
      <w:lvlText w:val=""/>
      <w:lvlJc w:val="left"/>
      <w:pPr>
        <w:tabs>
          <w:tab w:val="num" w:pos="5400"/>
        </w:tabs>
        <w:ind w:left="5400" w:hanging="360"/>
      </w:pPr>
      <w:rPr>
        <w:rFonts w:ascii="Symbol" w:hAnsi="Symbol" w:hint="default"/>
      </w:rPr>
    </w:lvl>
    <w:lvl w:ilvl="4" w:tplc="04050003" w:tentative="1">
      <w:start w:val="1"/>
      <w:numFmt w:val="bullet"/>
      <w:lvlText w:val="o"/>
      <w:lvlJc w:val="left"/>
      <w:pPr>
        <w:tabs>
          <w:tab w:val="num" w:pos="6120"/>
        </w:tabs>
        <w:ind w:left="6120" w:hanging="360"/>
      </w:pPr>
      <w:rPr>
        <w:rFonts w:ascii="Courier New" w:hAnsi="Courier New" w:hint="default"/>
      </w:rPr>
    </w:lvl>
    <w:lvl w:ilvl="5" w:tplc="04050005" w:tentative="1">
      <w:start w:val="1"/>
      <w:numFmt w:val="bullet"/>
      <w:lvlText w:val=""/>
      <w:lvlJc w:val="left"/>
      <w:pPr>
        <w:tabs>
          <w:tab w:val="num" w:pos="6840"/>
        </w:tabs>
        <w:ind w:left="6840" w:hanging="360"/>
      </w:pPr>
      <w:rPr>
        <w:rFonts w:ascii="Wingdings" w:hAnsi="Wingdings" w:hint="default"/>
      </w:rPr>
    </w:lvl>
    <w:lvl w:ilvl="6" w:tplc="04050001" w:tentative="1">
      <w:start w:val="1"/>
      <w:numFmt w:val="bullet"/>
      <w:lvlText w:val=""/>
      <w:lvlJc w:val="left"/>
      <w:pPr>
        <w:tabs>
          <w:tab w:val="num" w:pos="7560"/>
        </w:tabs>
        <w:ind w:left="7560" w:hanging="360"/>
      </w:pPr>
      <w:rPr>
        <w:rFonts w:ascii="Symbol" w:hAnsi="Symbol" w:hint="default"/>
      </w:rPr>
    </w:lvl>
    <w:lvl w:ilvl="7" w:tplc="04050003" w:tentative="1">
      <w:start w:val="1"/>
      <w:numFmt w:val="bullet"/>
      <w:lvlText w:val="o"/>
      <w:lvlJc w:val="left"/>
      <w:pPr>
        <w:tabs>
          <w:tab w:val="num" w:pos="8280"/>
        </w:tabs>
        <w:ind w:left="8280" w:hanging="360"/>
      </w:pPr>
      <w:rPr>
        <w:rFonts w:ascii="Courier New" w:hAnsi="Courier New" w:hint="default"/>
      </w:rPr>
    </w:lvl>
    <w:lvl w:ilvl="8" w:tplc="04050005" w:tentative="1">
      <w:start w:val="1"/>
      <w:numFmt w:val="bullet"/>
      <w:lvlText w:val=""/>
      <w:lvlJc w:val="left"/>
      <w:pPr>
        <w:tabs>
          <w:tab w:val="num" w:pos="9000"/>
        </w:tabs>
        <w:ind w:left="9000" w:hanging="360"/>
      </w:pPr>
      <w:rPr>
        <w:rFonts w:ascii="Wingdings" w:hAnsi="Wingdings" w:hint="default"/>
      </w:rPr>
    </w:lvl>
  </w:abstractNum>
  <w:abstractNum w:abstractNumId="23" w15:restartNumberingAfterBreak="0">
    <w:nsid w:val="580451CE"/>
    <w:multiLevelType w:val="multilevel"/>
    <w:tmpl w:val="0C5C5F68"/>
    <w:lvl w:ilvl="0">
      <w:start w:val="6"/>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24" w15:restartNumberingAfterBreak="0">
    <w:nsid w:val="5ADE4C44"/>
    <w:multiLevelType w:val="multilevel"/>
    <w:tmpl w:val="904E9628"/>
    <w:lvl w:ilvl="0">
      <w:start w:val="1"/>
      <w:numFmt w:val="decimal"/>
      <w:isLgl/>
      <w:lvlText w:val="%1."/>
      <w:lvlJc w:val="left"/>
      <w:pPr>
        <w:tabs>
          <w:tab w:val="num" w:pos="720"/>
        </w:tabs>
        <w:ind w:left="720" w:hanging="360"/>
      </w:pPr>
      <w:rPr>
        <w:rFonts w:cs="Times New Roman" w:hint="default"/>
        <w:b w:val="0"/>
      </w:rPr>
    </w:lvl>
    <w:lvl w:ilvl="1">
      <w:start w:val="1"/>
      <w:numFmt w:val="decimal"/>
      <w:lvlText w:val="%1.%2"/>
      <w:lvlJc w:val="left"/>
      <w:pPr>
        <w:tabs>
          <w:tab w:val="num" w:pos="810"/>
        </w:tabs>
        <w:ind w:left="810" w:hanging="450"/>
      </w:pPr>
      <w:rPr>
        <w:rFonts w:cs="Times New Roman" w:hint="default"/>
        <w:b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25" w15:restartNumberingAfterBreak="0">
    <w:nsid w:val="61F7047C"/>
    <w:multiLevelType w:val="multilevel"/>
    <w:tmpl w:val="0BAC08BC"/>
    <w:lvl w:ilvl="0">
      <w:start w:val="1"/>
      <w:numFmt w:val="decimal"/>
      <w:isLgl/>
      <w:lvlText w:val="%1."/>
      <w:lvlJc w:val="left"/>
      <w:pPr>
        <w:tabs>
          <w:tab w:val="num" w:pos="720"/>
        </w:tabs>
        <w:ind w:left="720" w:hanging="360"/>
      </w:pPr>
      <w:rPr>
        <w:rFonts w:cs="Times New Roman" w:hint="default"/>
        <w:b w:val="0"/>
      </w:rPr>
    </w:lvl>
    <w:lvl w:ilvl="1">
      <w:start w:val="1"/>
      <w:numFmt w:val="none"/>
      <w:lvlText w:val="12.3"/>
      <w:lvlJc w:val="left"/>
      <w:pPr>
        <w:tabs>
          <w:tab w:val="num" w:pos="810"/>
        </w:tabs>
        <w:ind w:left="810" w:hanging="450"/>
      </w:pPr>
      <w:rPr>
        <w:rFonts w:cs="Times New Roman" w:hint="default"/>
        <w:b w:val="0"/>
      </w:rPr>
    </w:lvl>
    <w:lvl w:ilvl="2">
      <w:start w:val="1"/>
      <w:numFmt w:val="lowerRoman"/>
      <w:lvlText w:val="%3."/>
      <w:lvlJc w:val="right"/>
      <w:pPr>
        <w:tabs>
          <w:tab w:val="num" w:pos="1598"/>
        </w:tabs>
        <w:ind w:left="1598"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26" w15:restartNumberingAfterBreak="0">
    <w:nsid w:val="63950ABB"/>
    <w:multiLevelType w:val="hybridMultilevel"/>
    <w:tmpl w:val="01EE720E"/>
    <w:lvl w:ilvl="0" w:tplc="C0E6E56C">
      <w:start w:val="18"/>
      <w:numFmt w:val="decimal"/>
      <w:lvlText w:val="%1."/>
      <w:lvlJc w:val="left"/>
      <w:pPr>
        <w:ind w:left="720" w:hanging="360"/>
      </w:pPr>
      <w:rPr>
        <w:rFonts w:hint="default"/>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639807F9"/>
    <w:multiLevelType w:val="multilevel"/>
    <w:tmpl w:val="76E2195E"/>
    <w:lvl w:ilvl="0">
      <w:start w:val="1"/>
      <w:numFmt w:val="decimal"/>
      <w:lvlText w:val="%1."/>
      <w:lvlJc w:val="left"/>
      <w:pPr>
        <w:tabs>
          <w:tab w:val="num" w:pos="720"/>
        </w:tabs>
        <w:ind w:left="720" w:hanging="360"/>
      </w:pPr>
      <w:rPr>
        <w:rFonts w:cs="Times New Roman"/>
        <w:b w:val="0"/>
      </w:rPr>
    </w:lvl>
    <w:lvl w:ilvl="1">
      <w:start w:val="1"/>
      <w:numFmt w:val="decimal"/>
      <w:lvlText w:val="%1.%2"/>
      <w:lvlJc w:val="left"/>
      <w:pPr>
        <w:tabs>
          <w:tab w:val="num" w:pos="810"/>
        </w:tabs>
        <w:ind w:left="810" w:hanging="450"/>
      </w:pPr>
      <w:rPr>
        <w:rFonts w:cs="Times New Roman"/>
        <w:b w:val="0"/>
      </w:rPr>
    </w:lvl>
    <w:lvl w:ilvl="2">
      <w:start w:val="1"/>
      <w:numFmt w:val="lowerRoman"/>
      <w:lvlText w:val="%3."/>
      <w:lvlJc w:val="right"/>
      <w:pPr>
        <w:tabs>
          <w:tab w:val="num" w:pos="2160"/>
        </w:tabs>
        <w:ind w:left="2160" w:hanging="180"/>
      </w:pPr>
      <w:rPr>
        <w:rFonts w:cs="Times New Roman"/>
        <w:sz w:val="21"/>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8" w15:restartNumberingAfterBreak="0">
    <w:nsid w:val="656353AB"/>
    <w:multiLevelType w:val="multilevel"/>
    <w:tmpl w:val="BCCED54E"/>
    <w:lvl w:ilvl="0">
      <w:start w:val="5"/>
      <w:numFmt w:val="upperRoman"/>
      <w:lvlText w:val="%1."/>
      <w:lvlJc w:val="left"/>
      <w:pPr>
        <w:tabs>
          <w:tab w:val="num" w:pos="1080"/>
        </w:tabs>
        <w:ind w:left="1080" w:hanging="720"/>
      </w:pPr>
      <w:rPr>
        <w:rFonts w:cs="Times New Roman" w:hint="default"/>
        <w:b/>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ascii="Times New Roman" w:eastAsia="Times New Roman" w:hAnsi="Times New Roman" w:cs="Times New Roman"/>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3"/>
      <w:numFmt w:val="decimal"/>
      <w:lvlText w:val="%7."/>
      <w:lvlJc w:val="left"/>
      <w:pPr>
        <w:tabs>
          <w:tab w:val="num" w:pos="5040"/>
        </w:tabs>
        <w:ind w:left="5040" w:hanging="360"/>
      </w:pPr>
      <w:rPr>
        <w:rFonts w:cs="Times New Roman" w:hint="default"/>
        <w:b w:val="0"/>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29" w15:restartNumberingAfterBreak="0">
    <w:nsid w:val="66AF089A"/>
    <w:multiLevelType w:val="multilevel"/>
    <w:tmpl w:val="3F4EEDA2"/>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67C06F28"/>
    <w:multiLevelType w:val="multilevel"/>
    <w:tmpl w:val="76E2195E"/>
    <w:lvl w:ilvl="0">
      <w:start w:val="1"/>
      <w:numFmt w:val="decimal"/>
      <w:lvlText w:val="%1."/>
      <w:lvlJc w:val="left"/>
      <w:pPr>
        <w:tabs>
          <w:tab w:val="num" w:pos="720"/>
        </w:tabs>
        <w:ind w:left="720" w:hanging="360"/>
      </w:pPr>
      <w:rPr>
        <w:rFonts w:cs="Times New Roman"/>
        <w:b w:val="0"/>
      </w:rPr>
    </w:lvl>
    <w:lvl w:ilvl="1">
      <w:start w:val="1"/>
      <w:numFmt w:val="decimal"/>
      <w:lvlText w:val="%1.%2"/>
      <w:lvlJc w:val="left"/>
      <w:pPr>
        <w:tabs>
          <w:tab w:val="num" w:pos="810"/>
        </w:tabs>
        <w:ind w:left="810" w:hanging="450"/>
      </w:pPr>
      <w:rPr>
        <w:rFonts w:cs="Times New Roman"/>
        <w:b w:val="0"/>
      </w:rPr>
    </w:lvl>
    <w:lvl w:ilvl="2">
      <w:start w:val="1"/>
      <w:numFmt w:val="lowerRoman"/>
      <w:lvlText w:val="%3."/>
      <w:lvlJc w:val="right"/>
      <w:pPr>
        <w:tabs>
          <w:tab w:val="num" w:pos="2160"/>
        </w:tabs>
        <w:ind w:left="2160" w:hanging="180"/>
      </w:pPr>
      <w:rPr>
        <w:rFonts w:cs="Times New Roman"/>
        <w:sz w:val="21"/>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1" w15:restartNumberingAfterBreak="0">
    <w:nsid w:val="69011D81"/>
    <w:multiLevelType w:val="hybridMultilevel"/>
    <w:tmpl w:val="9A542AD2"/>
    <w:lvl w:ilvl="0" w:tplc="D31A1AA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2" w15:restartNumberingAfterBreak="0">
    <w:nsid w:val="6B0C6BD4"/>
    <w:multiLevelType w:val="multilevel"/>
    <w:tmpl w:val="BA4EED58"/>
    <w:lvl w:ilvl="0">
      <w:start w:val="1"/>
      <w:numFmt w:val="decimal"/>
      <w:isLgl/>
      <w:lvlText w:val="%1."/>
      <w:lvlJc w:val="left"/>
      <w:pPr>
        <w:tabs>
          <w:tab w:val="num" w:pos="360"/>
        </w:tabs>
        <w:ind w:left="360" w:hanging="360"/>
      </w:pPr>
      <w:rPr>
        <w:rFonts w:cs="Times New Roman" w:hint="default"/>
        <w:b w:val="0"/>
      </w:rPr>
    </w:lvl>
    <w:lvl w:ilvl="1">
      <w:start w:val="1"/>
      <w:numFmt w:val="decimal"/>
      <w:lvlText w:val="%1.%2"/>
      <w:lvlJc w:val="left"/>
      <w:pPr>
        <w:tabs>
          <w:tab w:val="num" w:pos="810"/>
        </w:tabs>
        <w:ind w:left="810" w:hanging="450"/>
      </w:pPr>
      <w:rPr>
        <w:rFonts w:cs="Times New Roman" w:hint="default"/>
        <w:b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33" w15:restartNumberingAfterBreak="0">
    <w:nsid w:val="6EDA70CE"/>
    <w:multiLevelType w:val="hybridMultilevel"/>
    <w:tmpl w:val="A3769324"/>
    <w:lvl w:ilvl="0" w:tplc="0405001B">
      <w:start w:val="1"/>
      <w:numFmt w:val="lowerRoman"/>
      <w:lvlText w:val="%1."/>
      <w:lvlJc w:val="right"/>
      <w:pPr>
        <w:ind w:left="2340" w:hanging="360"/>
      </w:pPr>
    </w:lvl>
    <w:lvl w:ilvl="1" w:tplc="04050019" w:tentative="1">
      <w:start w:val="1"/>
      <w:numFmt w:val="lowerLetter"/>
      <w:lvlText w:val="%2."/>
      <w:lvlJc w:val="left"/>
      <w:pPr>
        <w:ind w:left="3060" w:hanging="360"/>
      </w:pPr>
    </w:lvl>
    <w:lvl w:ilvl="2" w:tplc="0405001B" w:tentative="1">
      <w:start w:val="1"/>
      <w:numFmt w:val="lowerRoman"/>
      <w:lvlText w:val="%3."/>
      <w:lvlJc w:val="right"/>
      <w:pPr>
        <w:ind w:left="3780" w:hanging="180"/>
      </w:pPr>
    </w:lvl>
    <w:lvl w:ilvl="3" w:tplc="0405000F" w:tentative="1">
      <w:start w:val="1"/>
      <w:numFmt w:val="decimal"/>
      <w:lvlText w:val="%4."/>
      <w:lvlJc w:val="left"/>
      <w:pPr>
        <w:ind w:left="4500" w:hanging="360"/>
      </w:pPr>
    </w:lvl>
    <w:lvl w:ilvl="4" w:tplc="04050019" w:tentative="1">
      <w:start w:val="1"/>
      <w:numFmt w:val="lowerLetter"/>
      <w:lvlText w:val="%5."/>
      <w:lvlJc w:val="left"/>
      <w:pPr>
        <w:ind w:left="5220" w:hanging="360"/>
      </w:pPr>
    </w:lvl>
    <w:lvl w:ilvl="5" w:tplc="0405001B" w:tentative="1">
      <w:start w:val="1"/>
      <w:numFmt w:val="lowerRoman"/>
      <w:lvlText w:val="%6."/>
      <w:lvlJc w:val="right"/>
      <w:pPr>
        <w:ind w:left="5940" w:hanging="180"/>
      </w:pPr>
    </w:lvl>
    <w:lvl w:ilvl="6" w:tplc="0405000F" w:tentative="1">
      <w:start w:val="1"/>
      <w:numFmt w:val="decimal"/>
      <w:lvlText w:val="%7."/>
      <w:lvlJc w:val="left"/>
      <w:pPr>
        <w:ind w:left="6660" w:hanging="360"/>
      </w:pPr>
    </w:lvl>
    <w:lvl w:ilvl="7" w:tplc="04050019" w:tentative="1">
      <w:start w:val="1"/>
      <w:numFmt w:val="lowerLetter"/>
      <w:lvlText w:val="%8."/>
      <w:lvlJc w:val="left"/>
      <w:pPr>
        <w:ind w:left="7380" w:hanging="360"/>
      </w:pPr>
    </w:lvl>
    <w:lvl w:ilvl="8" w:tplc="0405001B" w:tentative="1">
      <w:start w:val="1"/>
      <w:numFmt w:val="lowerRoman"/>
      <w:lvlText w:val="%9."/>
      <w:lvlJc w:val="right"/>
      <w:pPr>
        <w:ind w:left="8100" w:hanging="180"/>
      </w:pPr>
    </w:lvl>
  </w:abstractNum>
  <w:abstractNum w:abstractNumId="34" w15:restartNumberingAfterBreak="0">
    <w:nsid w:val="71B15FBF"/>
    <w:multiLevelType w:val="multilevel"/>
    <w:tmpl w:val="BA4EED58"/>
    <w:lvl w:ilvl="0">
      <w:start w:val="1"/>
      <w:numFmt w:val="decimal"/>
      <w:isLgl/>
      <w:lvlText w:val="%1."/>
      <w:lvlJc w:val="left"/>
      <w:pPr>
        <w:tabs>
          <w:tab w:val="num" w:pos="360"/>
        </w:tabs>
        <w:ind w:left="360" w:hanging="360"/>
      </w:pPr>
      <w:rPr>
        <w:rFonts w:cs="Times New Roman" w:hint="default"/>
        <w:b w:val="0"/>
      </w:rPr>
    </w:lvl>
    <w:lvl w:ilvl="1">
      <w:start w:val="1"/>
      <w:numFmt w:val="decimal"/>
      <w:lvlText w:val="%1.%2"/>
      <w:lvlJc w:val="left"/>
      <w:pPr>
        <w:tabs>
          <w:tab w:val="num" w:pos="810"/>
        </w:tabs>
        <w:ind w:left="810" w:hanging="450"/>
      </w:pPr>
      <w:rPr>
        <w:rFonts w:cs="Times New Roman" w:hint="default"/>
        <w:b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35" w15:restartNumberingAfterBreak="0">
    <w:nsid w:val="726A2D06"/>
    <w:multiLevelType w:val="multilevel"/>
    <w:tmpl w:val="948643DA"/>
    <w:lvl w:ilvl="0">
      <w:start w:val="1"/>
      <w:numFmt w:val="decimal"/>
      <w:isLgl/>
      <w:lvlText w:val="%1."/>
      <w:lvlJc w:val="left"/>
      <w:pPr>
        <w:tabs>
          <w:tab w:val="num" w:pos="360"/>
        </w:tabs>
        <w:ind w:left="360" w:hanging="360"/>
      </w:pPr>
      <w:rPr>
        <w:rFonts w:cs="Times New Roman" w:hint="default"/>
        <w:b w:val="0"/>
        <w:bCs w:val="0"/>
        <w:strike w:val="0"/>
      </w:rPr>
    </w:lvl>
    <w:lvl w:ilvl="1">
      <w:start w:val="1"/>
      <w:numFmt w:val="decimal"/>
      <w:lvlText w:val="%1.%2"/>
      <w:lvlJc w:val="left"/>
      <w:pPr>
        <w:tabs>
          <w:tab w:val="num" w:pos="810"/>
        </w:tabs>
        <w:ind w:left="810" w:hanging="450"/>
      </w:pPr>
      <w:rPr>
        <w:rFonts w:cs="Times New Roman" w:hint="default"/>
        <w:b w:val="0"/>
        <w:bCs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36" w15:restartNumberingAfterBreak="0">
    <w:nsid w:val="7819259F"/>
    <w:multiLevelType w:val="multilevel"/>
    <w:tmpl w:val="76E2195E"/>
    <w:lvl w:ilvl="0">
      <w:start w:val="1"/>
      <w:numFmt w:val="decimal"/>
      <w:lvlText w:val="%1."/>
      <w:lvlJc w:val="left"/>
      <w:pPr>
        <w:tabs>
          <w:tab w:val="num" w:pos="720"/>
        </w:tabs>
        <w:ind w:left="720" w:hanging="360"/>
      </w:pPr>
      <w:rPr>
        <w:rFonts w:cs="Times New Roman"/>
        <w:b w:val="0"/>
      </w:rPr>
    </w:lvl>
    <w:lvl w:ilvl="1">
      <w:start w:val="1"/>
      <w:numFmt w:val="decimal"/>
      <w:lvlText w:val="%1.%2"/>
      <w:lvlJc w:val="left"/>
      <w:pPr>
        <w:tabs>
          <w:tab w:val="num" w:pos="810"/>
        </w:tabs>
        <w:ind w:left="810" w:hanging="450"/>
      </w:pPr>
      <w:rPr>
        <w:rFonts w:cs="Times New Roman"/>
        <w:b w:val="0"/>
      </w:rPr>
    </w:lvl>
    <w:lvl w:ilvl="2">
      <w:start w:val="1"/>
      <w:numFmt w:val="lowerRoman"/>
      <w:lvlText w:val="%3."/>
      <w:lvlJc w:val="right"/>
      <w:pPr>
        <w:tabs>
          <w:tab w:val="num" w:pos="2160"/>
        </w:tabs>
        <w:ind w:left="2160" w:hanging="180"/>
      </w:pPr>
      <w:rPr>
        <w:rFonts w:cs="Times New Roman"/>
        <w:sz w:val="21"/>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7" w15:restartNumberingAfterBreak="0">
    <w:nsid w:val="7E0C7788"/>
    <w:multiLevelType w:val="multilevel"/>
    <w:tmpl w:val="E2C66122"/>
    <w:lvl w:ilvl="0">
      <w:start w:val="1"/>
      <w:numFmt w:val="decimal"/>
      <w:isLgl/>
      <w:lvlText w:val="%1."/>
      <w:lvlJc w:val="left"/>
      <w:pPr>
        <w:tabs>
          <w:tab w:val="num" w:pos="360"/>
        </w:tabs>
        <w:ind w:left="360" w:hanging="360"/>
      </w:pPr>
      <w:rPr>
        <w:rFonts w:cs="Times New Roman" w:hint="default"/>
        <w:b w:val="0"/>
        <w:bCs w:val="0"/>
        <w:strike w:val="0"/>
        <w:color w:val="auto"/>
      </w:rPr>
    </w:lvl>
    <w:lvl w:ilvl="1">
      <w:start w:val="1"/>
      <w:numFmt w:val="decimal"/>
      <w:lvlText w:val="%1.%2"/>
      <w:lvlJc w:val="left"/>
      <w:pPr>
        <w:tabs>
          <w:tab w:val="num" w:pos="810"/>
        </w:tabs>
        <w:ind w:left="810" w:hanging="450"/>
      </w:pPr>
      <w:rPr>
        <w:rFonts w:cs="Times New Roman" w:hint="default"/>
        <w:b w:val="0"/>
        <w:bCs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38" w15:restartNumberingAfterBreak="0">
    <w:nsid w:val="7E6D6F2B"/>
    <w:multiLevelType w:val="multilevel"/>
    <w:tmpl w:val="34180DCA"/>
    <w:lvl w:ilvl="0">
      <w:start w:val="7"/>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39" w15:restartNumberingAfterBreak="0">
    <w:nsid w:val="7ED46C51"/>
    <w:multiLevelType w:val="multilevel"/>
    <w:tmpl w:val="75ACB0D0"/>
    <w:lvl w:ilvl="0">
      <w:start w:val="1"/>
      <w:numFmt w:val="upperRoman"/>
      <w:lvlText w:val="%1."/>
      <w:lvlJc w:val="left"/>
      <w:pPr>
        <w:tabs>
          <w:tab w:val="num" w:pos="1080"/>
        </w:tabs>
        <w:ind w:left="1080" w:hanging="720"/>
      </w:pPr>
      <w:rPr>
        <w:rFonts w:cs="Times New Roman"/>
        <w:b/>
        <w:sz w:val="21"/>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b w:val="0"/>
        <w:sz w:val="21"/>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sz w:val="21"/>
      </w:rPr>
    </w:lvl>
  </w:abstractNum>
  <w:num w:numId="1">
    <w:abstractNumId w:val="14"/>
  </w:num>
  <w:num w:numId="2">
    <w:abstractNumId w:val="19"/>
  </w:num>
  <w:num w:numId="3">
    <w:abstractNumId w:val="24"/>
  </w:num>
  <w:num w:numId="4">
    <w:abstractNumId w:val="8"/>
  </w:num>
  <w:num w:numId="5">
    <w:abstractNumId w:val="31"/>
  </w:num>
  <w:num w:numId="6">
    <w:abstractNumId w:val="17"/>
  </w:num>
  <w:num w:numId="7">
    <w:abstractNumId w:val="22"/>
  </w:num>
  <w:num w:numId="8">
    <w:abstractNumId w:val="39"/>
  </w:num>
  <w:num w:numId="9">
    <w:abstractNumId w:val="9"/>
  </w:num>
  <w:num w:numId="10">
    <w:abstractNumId w:val="6"/>
  </w:num>
  <w:num w:numId="11">
    <w:abstractNumId w:val="36"/>
  </w:num>
  <w:num w:numId="12">
    <w:abstractNumId w:val="27"/>
  </w:num>
  <w:num w:numId="13">
    <w:abstractNumId w:val="30"/>
  </w:num>
  <w:num w:numId="14">
    <w:abstractNumId w:val="34"/>
  </w:num>
  <w:num w:numId="15">
    <w:abstractNumId w:val="32"/>
  </w:num>
  <w:num w:numId="16">
    <w:abstractNumId w:val="4"/>
  </w:num>
  <w:num w:numId="17">
    <w:abstractNumId w:val="5"/>
  </w:num>
  <w:num w:numId="18">
    <w:abstractNumId w:val="1"/>
  </w:num>
  <w:num w:numId="19">
    <w:abstractNumId w:val="29"/>
  </w:num>
  <w:num w:numId="20">
    <w:abstractNumId w:val="35"/>
  </w:num>
  <w:num w:numId="2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6"/>
  </w:num>
  <w:num w:numId="23">
    <w:abstractNumId w:val="11"/>
  </w:num>
  <w:num w:numId="24">
    <w:abstractNumId w:val="10"/>
  </w:num>
  <w:num w:numId="25">
    <w:abstractNumId w:val="2"/>
  </w:num>
  <w:num w:numId="26">
    <w:abstractNumId w:val="18"/>
  </w:num>
  <w:num w:numId="27">
    <w:abstractNumId w:val="15"/>
  </w:num>
  <w:num w:numId="28">
    <w:abstractNumId w:val="0"/>
  </w:num>
  <w:num w:numId="29">
    <w:abstractNumId w:val="20"/>
  </w:num>
  <w:num w:numId="30">
    <w:abstractNumId w:val="25"/>
  </w:num>
  <w:num w:numId="31">
    <w:abstractNumId w:val="26"/>
  </w:num>
  <w:num w:numId="32">
    <w:abstractNumId w:val="7"/>
  </w:num>
  <w:num w:numId="33">
    <w:abstractNumId w:val="28"/>
  </w:num>
  <w:num w:numId="34">
    <w:abstractNumId w:val="3"/>
  </w:num>
  <w:num w:numId="35">
    <w:abstractNumId w:val="12"/>
  </w:num>
  <w:num w:numId="36">
    <w:abstractNumId w:val="23"/>
  </w:num>
  <w:num w:numId="37">
    <w:abstractNumId w:val="38"/>
  </w:num>
  <w:num w:numId="38">
    <w:abstractNumId w:val="33"/>
  </w:num>
  <w:num w:numId="3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7"/>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readOnly" w:enforcement="0"/>
  <w:defaultTabStop w:val="709"/>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7F87"/>
    <w:rsid w:val="000012C3"/>
    <w:rsid w:val="00010BAA"/>
    <w:rsid w:val="00011A67"/>
    <w:rsid w:val="00011ADA"/>
    <w:rsid w:val="00016313"/>
    <w:rsid w:val="00016E75"/>
    <w:rsid w:val="000231E0"/>
    <w:rsid w:val="0002337E"/>
    <w:rsid w:val="00027542"/>
    <w:rsid w:val="00027D30"/>
    <w:rsid w:val="000335DD"/>
    <w:rsid w:val="00034471"/>
    <w:rsid w:val="00035430"/>
    <w:rsid w:val="000357BE"/>
    <w:rsid w:val="00036383"/>
    <w:rsid w:val="00042498"/>
    <w:rsid w:val="00046870"/>
    <w:rsid w:val="00074C3A"/>
    <w:rsid w:val="00085E40"/>
    <w:rsid w:val="000A63D7"/>
    <w:rsid w:val="000A669B"/>
    <w:rsid w:val="000B4D5D"/>
    <w:rsid w:val="000B5882"/>
    <w:rsid w:val="000B6F45"/>
    <w:rsid w:val="000C096C"/>
    <w:rsid w:val="000C138C"/>
    <w:rsid w:val="000C1DED"/>
    <w:rsid w:val="000C1E0B"/>
    <w:rsid w:val="000C58E8"/>
    <w:rsid w:val="000D10F2"/>
    <w:rsid w:val="000D2B74"/>
    <w:rsid w:val="000D421D"/>
    <w:rsid w:val="000D4DF1"/>
    <w:rsid w:val="000E0C1A"/>
    <w:rsid w:val="000E2AC2"/>
    <w:rsid w:val="000E3C34"/>
    <w:rsid w:val="000E48E2"/>
    <w:rsid w:val="000F3CD3"/>
    <w:rsid w:val="000F451A"/>
    <w:rsid w:val="000F5B7F"/>
    <w:rsid w:val="00106CFD"/>
    <w:rsid w:val="00111446"/>
    <w:rsid w:val="00111785"/>
    <w:rsid w:val="00113DB0"/>
    <w:rsid w:val="00115091"/>
    <w:rsid w:val="001271BE"/>
    <w:rsid w:val="00127F87"/>
    <w:rsid w:val="00132CD8"/>
    <w:rsid w:val="00141C22"/>
    <w:rsid w:val="00147B7B"/>
    <w:rsid w:val="00147E3E"/>
    <w:rsid w:val="00150319"/>
    <w:rsid w:val="00157531"/>
    <w:rsid w:val="00160B02"/>
    <w:rsid w:val="001666AB"/>
    <w:rsid w:val="00172B59"/>
    <w:rsid w:val="001832B1"/>
    <w:rsid w:val="001A31B2"/>
    <w:rsid w:val="001A4207"/>
    <w:rsid w:val="001A6D49"/>
    <w:rsid w:val="001B1CBE"/>
    <w:rsid w:val="001B44A0"/>
    <w:rsid w:val="001B5658"/>
    <w:rsid w:val="001B5FF4"/>
    <w:rsid w:val="001C064B"/>
    <w:rsid w:val="001C23D8"/>
    <w:rsid w:val="001C40B1"/>
    <w:rsid w:val="001C42AD"/>
    <w:rsid w:val="001C70DC"/>
    <w:rsid w:val="001D25C6"/>
    <w:rsid w:val="001D2D1B"/>
    <w:rsid w:val="0020547D"/>
    <w:rsid w:val="00212EAC"/>
    <w:rsid w:val="00215849"/>
    <w:rsid w:val="00224E28"/>
    <w:rsid w:val="00230612"/>
    <w:rsid w:val="0023297F"/>
    <w:rsid w:val="00236088"/>
    <w:rsid w:val="0023770C"/>
    <w:rsid w:val="00242415"/>
    <w:rsid w:val="00245BBB"/>
    <w:rsid w:val="00245E43"/>
    <w:rsid w:val="00246205"/>
    <w:rsid w:val="00250E25"/>
    <w:rsid w:val="00252A63"/>
    <w:rsid w:val="00253196"/>
    <w:rsid w:val="00255C6F"/>
    <w:rsid w:val="00256CEF"/>
    <w:rsid w:val="0026466E"/>
    <w:rsid w:val="0027552B"/>
    <w:rsid w:val="00276AA3"/>
    <w:rsid w:val="00276B2C"/>
    <w:rsid w:val="00281D57"/>
    <w:rsid w:val="00286E3B"/>
    <w:rsid w:val="002902C6"/>
    <w:rsid w:val="00291709"/>
    <w:rsid w:val="002A06E9"/>
    <w:rsid w:val="002A3BF6"/>
    <w:rsid w:val="002B463A"/>
    <w:rsid w:val="002B4FEA"/>
    <w:rsid w:val="002C4AEC"/>
    <w:rsid w:val="002C5312"/>
    <w:rsid w:val="002D0233"/>
    <w:rsid w:val="002D188E"/>
    <w:rsid w:val="002D593B"/>
    <w:rsid w:val="002E1A10"/>
    <w:rsid w:val="002E6003"/>
    <w:rsid w:val="002E691F"/>
    <w:rsid w:val="002F4903"/>
    <w:rsid w:val="00302B9A"/>
    <w:rsid w:val="00306438"/>
    <w:rsid w:val="00310556"/>
    <w:rsid w:val="00313E79"/>
    <w:rsid w:val="00315EF3"/>
    <w:rsid w:val="0032339D"/>
    <w:rsid w:val="0032462B"/>
    <w:rsid w:val="00324ECD"/>
    <w:rsid w:val="00326C1C"/>
    <w:rsid w:val="00332D7F"/>
    <w:rsid w:val="00335309"/>
    <w:rsid w:val="00337438"/>
    <w:rsid w:val="003403B8"/>
    <w:rsid w:val="00350E65"/>
    <w:rsid w:val="00360A48"/>
    <w:rsid w:val="00361EE4"/>
    <w:rsid w:val="0036754E"/>
    <w:rsid w:val="00373452"/>
    <w:rsid w:val="0039256B"/>
    <w:rsid w:val="00392D61"/>
    <w:rsid w:val="00395DE7"/>
    <w:rsid w:val="003A0C82"/>
    <w:rsid w:val="003A74CB"/>
    <w:rsid w:val="003B1F66"/>
    <w:rsid w:val="003B4F11"/>
    <w:rsid w:val="003C34E1"/>
    <w:rsid w:val="003D4DB7"/>
    <w:rsid w:val="003D5DC4"/>
    <w:rsid w:val="003E15D5"/>
    <w:rsid w:val="003E5AFF"/>
    <w:rsid w:val="003E6813"/>
    <w:rsid w:val="003E6D0E"/>
    <w:rsid w:val="003F6DF2"/>
    <w:rsid w:val="00403B46"/>
    <w:rsid w:val="00404938"/>
    <w:rsid w:val="00406765"/>
    <w:rsid w:val="00416605"/>
    <w:rsid w:val="00416A28"/>
    <w:rsid w:val="00424649"/>
    <w:rsid w:val="00427B01"/>
    <w:rsid w:val="004305F5"/>
    <w:rsid w:val="00436DBC"/>
    <w:rsid w:val="00441097"/>
    <w:rsid w:val="00443287"/>
    <w:rsid w:val="00462DA6"/>
    <w:rsid w:val="004663CB"/>
    <w:rsid w:val="00472BE5"/>
    <w:rsid w:val="00473A81"/>
    <w:rsid w:val="00493E59"/>
    <w:rsid w:val="004A2C42"/>
    <w:rsid w:val="004A4B59"/>
    <w:rsid w:val="004B4E3A"/>
    <w:rsid w:val="004B70C3"/>
    <w:rsid w:val="004C1CC6"/>
    <w:rsid w:val="004C3DAA"/>
    <w:rsid w:val="004D193C"/>
    <w:rsid w:val="004D7600"/>
    <w:rsid w:val="004E2A30"/>
    <w:rsid w:val="004F3DAB"/>
    <w:rsid w:val="004F690B"/>
    <w:rsid w:val="005055D0"/>
    <w:rsid w:val="005066B6"/>
    <w:rsid w:val="00514E14"/>
    <w:rsid w:val="00514E91"/>
    <w:rsid w:val="00517971"/>
    <w:rsid w:val="005254AD"/>
    <w:rsid w:val="00526E37"/>
    <w:rsid w:val="0053618B"/>
    <w:rsid w:val="005423CA"/>
    <w:rsid w:val="005474BB"/>
    <w:rsid w:val="0055701D"/>
    <w:rsid w:val="00566082"/>
    <w:rsid w:val="00580FBA"/>
    <w:rsid w:val="0058198F"/>
    <w:rsid w:val="0058264F"/>
    <w:rsid w:val="00583D7D"/>
    <w:rsid w:val="00591B65"/>
    <w:rsid w:val="00592B56"/>
    <w:rsid w:val="005972B3"/>
    <w:rsid w:val="005A75FF"/>
    <w:rsid w:val="005B0AB0"/>
    <w:rsid w:val="005B6BFF"/>
    <w:rsid w:val="005B729F"/>
    <w:rsid w:val="005C13D7"/>
    <w:rsid w:val="005C24AA"/>
    <w:rsid w:val="005C6337"/>
    <w:rsid w:val="005C6D89"/>
    <w:rsid w:val="005E1359"/>
    <w:rsid w:val="005E1694"/>
    <w:rsid w:val="005E2636"/>
    <w:rsid w:val="005E279F"/>
    <w:rsid w:val="005F6771"/>
    <w:rsid w:val="005F7052"/>
    <w:rsid w:val="00602E82"/>
    <w:rsid w:val="00620187"/>
    <w:rsid w:val="00620FC5"/>
    <w:rsid w:val="00621E09"/>
    <w:rsid w:val="00625050"/>
    <w:rsid w:val="00630D8A"/>
    <w:rsid w:val="00630DA0"/>
    <w:rsid w:val="00632DCE"/>
    <w:rsid w:val="0063365D"/>
    <w:rsid w:val="00640841"/>
    <w:rsid w:val="00646D65"/>
    <w:rsid w:val="006528C8"/>
    <w:rsid w:val="006574B5"/>
    <w:rsid w:val="00660F3D"/>
    <w:rsid w:val="006640D2"/>
    <w:rsid w:val="00667600"/>
    <w:rsid w:val="0067066E"/>
    <w:rsid w:val="00671826"/>
    <w:rsid w:val="00682E63"/>
    <w:rsid w:val="006A6CC0"/>
    <w:rsid w:val="006B245C"/>
    <w:rsid w:val="006D0EE7"/>
    <w:rsid w:val="006D260E"/>
    <w:rsid w:val="006E29BC"/>
    <w:rsid w:val="006E41CD"/>
    <w:rsid w:val="006F0F49"/>
    <w:rsid w:val="00703BF9"/>
    <w:rsid w:val="007044C4"/>
    <w:rsid w:val="007126F8"/>
    <w:rsid w:val="00714BB9"/>
    <w:rsid w:val="00715D88"/>
    <w:rsid w:val="0071681F"/>
    <w:rsid w:val="00724C9F"/>
    <w:rsid w:val="007255FF"/>
    <w:rsid w:val="00726F12"/>
    <w:rsid w:val="00732829"/>
    <w:rsid w:val="0073302D"/>
    <w:rsid w:val="0073519B"/>
    <w:rsid w:val="00740671"/>
    <w:rsid w:val="00744B95"/>
    <w:rsid w:val="00752A3C"/>
    <w:rsid w:val="00755DCD"/>
    <w:rsid w:val="00762AE5"/>
    <w:rsid w:val="0076308D"/>
    <w:rsid w:val="00766640"/>
    <w:rsid w:val="00766671"/>
    <w:rsid w:val="00770B4F"/>
    <w:rsid w:val="00772A5D"/>
    <w:rsid w:val="007743A7"/>
    <w:rsid w:val="00776A93"/>
    <w:rsid w:val="00785A8D"/>
    <w:rsid w:val="00791027"/>
    <w:rsid w:val="00791CF6"/>
    <w:rsid w:val="00795378"/>
    <w:rsid w:val="007A1A70"/>
    <w:rsid w:val="007A1A7E"/>
    <w:rsid w:val="007B557F"/>
    <w:rsid w:val="007B5ACC"/>
    <w:rsid w:val="007C2305"/>
    <w:rsid w:val="007C3BB4"/>
    <w:rsid w:val="007C471C"/>
    <w:rsid w:val="007C7B20"/>
    <w:rsid w:val="007D7B1E"/>
    <w:rsid w:val="007E670D"/>
    <w:rsid w:val="007F0B00"/>
    <w:rsid w:val="007F19BC"/>
    <w:rsid w:val="007F2CA9"/>
    <w:rsid w:val="007F56BD"/>
    <w:rsid w:val="007F6B39"/>
    <w:rsid w:val="00800186"/>
    <w:rsid w:val="00807874"/>
    <w:rsid w:val="00807B8F"/>
    <w:rsid w:val="0081100C"/>
    <w:rsid w:val="00813313"/>
    <w:rsid w:val="008144CA"/>
    <w:rsid w:val="00815538"/>
    <w:rsid w:val="00816F0A"/>
    <w:rsid w:val="008202E9"/>
    <w:rsid w:val="008209CB"/>
    <w:rsid w:val="00822A64"/>
    <w:rsid w:val="008247BA"/>
    <w:rsid w:val="00827140"/>
    <w:rsid w:val="00837513"/>
    <w:rsid w:val="008459C3"/>
    <w:rsid w:val="00860ECD"/>
    <w:rsid w:val="00862F57"/>
    <w:rsid w:val="00863E6F"/>
    <w:rsid w:val="00870C34"/>
    <w:rsid w:val="00875889"/>
    <w:rsid w:val="00886AA8"/>
    <w:rsid w:val="008921DF"/>
    <w:rsid w:val="00893227"/>
    <w:rsid w:val="0089570F"/>
    <w:rsid w:val="00896C2B"/>
    <w:rsid w:val="008A509A"/>
    <w:rsid w:val="008A577A"/>
    <w:rsid w:val="008B35CE"/>
    <w:rsid w:val="008B77DD"/>
    <w:rsid w:val="008B7F72"/>
    <w:rsid w:val="008D19C9"/>
    <w:rsid w:val="008D1ABC"/>
    <w:rsid w:val="008D7CE9"/>
    <w:rsid w:val="008F4B1F"/>
    <w:rsid w:val="008F595B"/>
    <w:rsid w:val="00900CCD"/>
    <w:rsid w:val="00905FF0"/>
    <w:rsid w:val="00923E43"/>
    <w:rsid w:val="0092410E"/>
    <w:rsid w:val="0093789E"/>
    <w:rsid w:val="00975032"/>
    <w:rsid w:val="009846B1"/>
    <w:rsid w:val="00985B38"/>
    <w:rsid w:val="00993D5F"/>
    <w:rsid w:val="009A6B9D"/>
    <w:rsid w:val="009A75AB"/>
    <w:rsid w:val="009B20ED"/>
    <w:rsid w:val="009B2849"/>
    <w:rsid w:val="009B58D7"/>
    <w:rsid w:val="009B7D39"/>
    <w:rsid w:val="009C1B52"/>
    <w:rsid w:val="009D532E"/>
    <w:rsid w:val="009E2116"/>
    <w:rsid w:val="009E5AD5"/>
    <w:rsid w:val="009F6943"/>
    <w:rsid w:val="00A06779"/>
    <w:rsid w:val="00A14494"/>
    <w:rsid w:val="00A3039D"/>
    <w:rsid w:val="00A32686"/>
    <w:rsid w:val="00A338E3"/>
    <w:rsid w:val="00A40FEC"/>
    <w:rsid w:val="00A41C32"/>
    <w:rsid w:val="00A43184"/>
    <w:rsid w:val="00A44872"/>
    <w:rsid w:val="00A47A2F"/>
    <w:rsid w:val="00A51163"/>
    <w:rsid w:val="00A55C71"/>
    <w:rsid w:val="00A564E1"/>
    <w:rsid w:val="00A57BB7"/>
    <w:rsid w:val="00A701DE"/>
    <w:rsid w:val="00A70B6A"/>
    <w:rsid w:val="00A721EA"/>
    <w:rsid w:val="00A74398"/>
    <w:rsid w:val="00A744CD"/>
    <w:rsid w:val="00A919AD"/>
    <w:rsid w:val="00A921D7"/>
    <w:rsid w:val="00A924E8"/>
    <w:rsid w:val="00A95466"/>
    <w:rsid w:val="00AA2130"/>
    <w:rsid w:val="00AA64D6"/>
    <w:rsid w:val="00AB086C"/>
    <w:rsid w:val="00AB0AC2"/>
    <w:rsid w:val="00AB1D72"/>
    <w:rsid w:val="00AB1DF0"/>
    <w:rsid w:val="00AB2C6C"/>
    <w:rsid w:val="00AC0551"/>
    <w:rsid w:val="00AC4386"/>
    <w:rsid w:val="00AC799C"/>
    <w:rsid w:val="00AD14FD"/>
    <w:rsid w:val="00AD3C58"/>
    <w:rsid w:val="00AE01EC"/>
    <w:rsid w:val="00AE2902"/>
    <w:rsid w:val="00AF1034"/>
    <w:rsid w:val="00AF1497"/>
    <w:rsid w:val="00AF6012"/>
    <w:rsid w:val="00B007D9"/>
    <w:rsid w:val="00B05360"/>
    <w:rsid w:val="00B10855"/>
    <w:rsid w:val="00B11234"/>
    <w:rsid w:val="00B1278B"/>
    <w:rsid w:val="00B15FBE"/>
    <w:rsid w:val="00B30A6C"/>
    <w:rsid w:val="00B31620"/>
    <w:rsid w:val="00B348FE"/>
    <w:rsid w:val="00B504B9"/>
    <w:rsid w:val="00B5185A"/>
    <w:rsid w:val="00B52D10"/>
    <w:rsid w:val="00B56728"/>
    <w:rsid w:val="00B5682E"/>
    <w:rsid w:val="00B60E2B"/>
    <w:rsid w:val="00B62982"/>
    <w:rsid w:val="00B6711B"/>
    <w:rsid w:val="00B74598"/>
    <w:rsid w:val="00B770C7"/>
    <w:rsid w:val="00B860D2"/>
    <w:rsid w:val="00B94489"/>
    <w:rsid w:val="00BA0BF2"/>
    <w:rsid w:val="00BA6021"/>
    <w:rsid w:val="00BB2067"/>
    <w:rsid w:val="00BB77AA"/>
    <w:rsid w:val="00BC1A93"/>
    <w:rsid w:val="00BC34D0"/>
    <w:rsid w:val="00BD3F45"/>
    <w:rsid w:val="00BD59C9"/>
    <w:rsid w:val="00BD7A32"/>
    <w:rsid w:val="00BE2D55"/>
    <w:rsid w:val="00BE3C8F"/>
    <w:rsid w:val="00BE4DCA"/>
    <w:rsid w:val="00BE5799"/>
    <w:rsid w:val="00BE6CE6"/>
    <w:rsid w:val="00BF483A"/>
    <w:rsid w:val="00BF7A43"/>
    <w:rsid w:val="00C01B9D"/>
    <w:rsid w:val="00C02F1E"/>
    <w:rsid w:val="00C02F20"/>
    <w:rsid w:val="00C07986"/>
    <w:rsid w:val="00C12181"/>
    <w:rsid w:val="00C1278A"/>
    <w:rsid w:val="00C13E27"/>
    <w:rsid w:val="00C151A1"/>
    <w:rsid w:val="00C17B55"/>
    <w:rsid w:val="00C2644D"/>
    <w:rsid w:val="00C548D2"/>
    <w:rsid w:val="00C60E32"/>
    <w:rsid w:val="00C616E2"/>
    <w:rsid w:val="00C74072"/>
    <w:rsid w:val="00C771F6"/>
    <w:rsid w:val="00CA2D90"/>
    <w:rsid w:val="00CA4E51"/>
    <w:rsid w:val="00CB582F"/>
    <w:rsid w:val="00CB6643"/>
    <w:rsid w:val="00CC339C"/>
    <w:rsid w:val="00CC72C4"/>
    <w:rsid w:val="00CD0BF2"/>
    <w:rsid w:val="00CD137D"/>
    <w:rsid w:val="00CD2289"/>
    <w:rsid w:val="00CD2AB4"/>
    <w:rsid w:val="00CE7501"/>
    <w:rsid w:val="00CF129A"/>
    <w:rsid w:val="00D116A3"/>
    <w:rsid w:val="00D12D0E"/>
    <w:rsid w:val="00D1326D"/>
    <w:rsid w:val="00D21732"/>
    <w:rsid w:val="00D21C11"/>
    <w:rsid w:val="00D354A7"/>
    <w:rsid w:val="00D45438"/>
    <w:rsid w:val="00D45AED"/>
    <w:rsid w:val="00D45F4E"/>
    <w:rsid w:val="00D462DE"/>
    <w:rsid w:val="00D51CF6"/>
    <w:rsid w:val="00D5200B"/>
    <w:rsid w:val="00D53D0B"/>
    <w:rsid w:val="00D56CDB"/>
    <w:rsid w:val="00D6072F"/>
    <w:rsid w:val="00D6079B"/>
    <w:rsid w:val="00D67DF5"/>
    <w:rsid w:val="00D7333F"/>
    <w:rsid w:val="00D73EEA"/>
    <w:rsid w:val="00D90702"/>
    <w:rsid w:val="00D96D28"/>
    <w:rsid w:val="00D96EE7"/>
    <w:rsid w:val="00DA02B1"/>
    <w:rsid w:val="00DA630D"/>
    <w:rsid w:val="00DA6C82"/>
    <w:rsid w:val="00DB4748"/>
    <w:rsid w:val="00DB4D4F"/>
    <w:rsid w:val="00DB5BF8"/>
    <w:rsid w:val="00DB5F2C"/>
    <w:rsid w:val="00DC004B"/>
    <w:rsid w:val="00DC2563"/>
    <w:rsid w:val="00DC2850"/>
    <w:rsid w:val="00DC51D7"/>
    <w:rsid w:val="00DC735D"/>
    <w:rsid w:val="00DD6CF6"/>
    <w:rsid w:val="00DD7E18"/>
    <w:rsid w:val="00DF7797"/>
    <w:rsid w:val="00E076F0"/>
    <w:rsid w:val="00E101FE"/>
    <w:rsid w:val="00E1481A"/>
    <w:rsid w:val="00E15DFA"/>
    <w:rsid w:val="00E23134"/>
    <w:rsid w:val="00E23543"/>
    <w:rsid w:val="00E25C2E"/>
    <w:rsid w:val="00E27F31"/>
    <w:rsid w:val="00E32D49"/>
    <w:rsid w:val="00E407FE"/>
    <w:rsid w:val="00E409D0"/>
    <w:rsid w:val="00E42F9C"/>
    <w:rsid w:val="00E5246B"/>
    <w:rsid w:val="00E5294C"/>
    <w:rsid w:val="00E560AD"/>
    <w:rsid w:val="00E6306E"/>
    <w:rsid w:val="00E72837"/>
    <w:rsid w:val="00E81C1B"/>
    <w:rsid w:val="00E825EA"/>
    <w:rsid w:val="00E83177"/>
    <w:rsid w:val="00E86FBF"/>
    <w:rsid w:val="00EA6DFD"/>
    <w:rsid w:val="00EA71CA"/>
    <w:rsid w:val="00EB5A09"/>
    <w:rsid w:val="00EB65DF"/>
    <w:rsid w:val="00EC22C4"/>
    <w:rsid w:val="00EC4EEB"/>
    <w:rsid w:val="00EC5A1A"/>
    <w:rsid w:val="00EC6886"/>
    <w:rsid w:val="00ED34F8"/>
    <w:rsid w:val="00ED7006"/>
    <w:rsid w:val="00EE3DB7"/>
    <w:rsid w:val="00EE5757"/>
    <w:rsid w:val="00EF2167"/>
    <w:rsid w:val="00EF3C17"/>
    <w:rsid w:val="00EF62B7"/>
    <w:rsid w:val="00F014F8"/>
    <w:rsid w:val="00F01B4A"/>
    <w:rsid w:val="00F053CA"/>
    <w:rsid w:val="00F10A54"/>
    <w:rsid w:val="00F17ABA"/>
    <w:rsid w:val="00F23661"/>
    <w:rsid w:val="00F32716"/>
    <w:rsid w:val="00F45134"/>
    <w:rsid w:val="00F45316"/>
    <w:rsid w:val="00F46ECB"/>
    <w:rsid w:val="00F51F7A"/>
    <w:rsid w:val="00F5420B"/>
    <w:rsid w:val="00F54B3E"/>
    <w:rsid w:val="00F60CBC"/>
    <w:rsid w:val="00F66F74"/>
    <w:rsid w:val="00F7113B"/>
    <w:rsid w:val="00F738F7"/>
    <w:rsid w:val="00F73962"/>
    <w:rsid w:val="00F758CD"/>
    <w:rsid w:val="00F857FC"/>
    <w:rsid w:val="00F93C39"/>
    <w:rsid w:val="00FA1D56"/>
    <w:rsid w:val="00FA1ECD"/>
    <w:rsid w:val="00FA2CB1"/>
    <w:rsid w:val="00FA3871"/>
    <w:rsid w:val="00FA7631"/>
    <w:rsid w:val="00FC224B"/>
    <w:rsid w:val="00FC3114"/>
    <w:rsid w:val="00FC607D"/>
    <w:rsid w:val="00FD0B95"/>
    <w:rsid w:val="00FE32A4"/>
    <w:rsid w:val="00FF60B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7243CCA"/>
  <w15:docId w15:val="{04E71214-C642-4FB5-A98F-0F89BAAE82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27F87"/>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uiPriority w:val="9"/>
    <w:qFormat/>
    <w:rsid w:val="00127F87"/>
    <w:pPr>
      <w:keepNext/>
      <w:outlineLvl w:val="0"/>
    </w:pPr>
    <w:rPr>
      <w:rFonts w:ascii="Cambria" w:hAnsi="Cambria"/>
      <w:b/>
      <w:bCs/>
      <w:kern w:val="32"/>
      <w:sz w:val="32"/>
      <w:szCs w:val="32"/>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127F87"/>
    <w:rPr>
      <w:rFonts w:ascii="Cambria" w:eastAsia="Times New Roman" w:hAnsi="Cambria" w:cs="Times New Roman"/>
      <w:b/>
      <w:bCs/>
      <w:kern w:val="32"/>
      <w:sz w:val="32"/>
      <w:szCs w:val="32"/>
      <w:lang w:val="x-none" w:eastAsia="x-none"/>
    </w:rPr>
  </w:style>
  <w:style w:type="paragraph" w:styleId="Zhlav">
    <w:name w:val="header"/>
    <w:basedOn w:val="Normln"/>
    <w:link w:val="ZhlavChar"/>
    <w:rsid w:val="00127F87"/>
    <w:pPr>
      <w:tabs>
        <w:tab w:val="center" w:pos="4536"/>
        <w:tab w:val="right" w:pos="9072"/>
      </w:tabs>
    </w:pPr>
    <w:rPr>
      <w:lang w:val="x-none" w:eastAsia="x-none"/>
    </w:rPr>
  </w:style>
  <w:style w:type="character" w:customStyle="1" w:styleId="ZhlavChar">
    <w:name w:val="Záhlaví Char"/>
    <w:basedOn w:val="Standardnpsmoodstavce"/>
    <w:link w:val="Zhlav"/>
    <w:qFormat/>
    <w:rsid w:val="00127F87"/>
    <w:rPr>
      <w:rFonts w:ascii="Times New Roman" w:eastAsia="Times New Roman" w:hAnsi="Times New Roman" w:cs="Times New Roman"/>
      <w:sz w:val="24"/>
      <w:szCs w:val="24"/>
      <w:lang w:val="x-none" w:eastAsia="x-none"/>
    </w:rPr>
  </w:style>
  <w:style w:type="paragraph" w:styleId="Zpat">
    <w:name w:val="footer"/>
    <w:basedOn w:val="Normln"/>
    <w:link w:val="ZpatChar"/>
    <w:uiPriority w:val="99"/>
    <w:rsid w:val="00127F87"/>
    <w:pPr>
      <w:tabs>
        <w:tab w:val="center" w:pos="4536"/>
        <w:tab w:val="right" w:pos="9072"/>
      </w:tabs>
    </w:pPr>
    <w:rPr>
      <w:lang w:val="x-none" w:eastAsia="x-none"/>
    </w:rPr>
  </w:style>
  <w:style w:type="character" w:customStyle="1" w:styleId="ZpatChar">
    <w:name w:val="Zápatí Char"/>
    <w:basedOn w:val="Standardnpsmoodstavce"/>
    <w:link w:val="Zpat"/>
    <w:uiPriority w:val="99"/>
    <w:rsid w:val="00127F87"/>
    <w:rPr>
      <w:rFonts w:ascii="Times New Roman" w:eastAsia="Times New Roman" w:hAnsi="Times New Roman" w:cs="Times New Roman"/>
      <w:sz w:val="24"/>
      <w:szCs w:val="24"/>
      <w:lang w:val="x-none" w:eastAsia="x-none"/>
    </w:rPr>
  </w:style>
  <w:style w:type="character" w:styleId="Hypertextovodkaz">
    <w:name w:val="Hyperlink"/>
    <w:uiPriority w:val="99"/>
    <w:unhideWhenUsed/>
    <w:rsid w:val="00127F87"/>
    <w:rPr>
      <w:color w:val="0000FF"/>
      <w:u w:val="single"/>
    </w:rPr>
  </w:style>
  <w:style w:type="paragraph" w:styleId="Zkladntext">
    <w:name w:val="Body Text"/>
    <w:basedOn w:val="Normln"/>
    <w:link w:val="ZkladntextChar"/>
    <w:uiPriority w:val="99"/>
    <w:unhideWhenUsed/>
    <w:rsid w:val="00127F87"/>
    <w:pPr>
      <w:spacing w:after="120"/>
    </w:pPr>
  </w:style>
  <w:style w:type="character" w:customStyle="1" w:styleId="ZkladntextChar">
    <w:name w:val="Základní text Char"/>
    <w:basedOn w:val="Standardnpsmoodstavce"/>
    <w:link w:val="Zkladntext"/>
    <w:uiPriority w:val="99"/>
    <w:rsid w:val="00127F87"/>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127F87"/>
    <w:rPr>
      <w:rFonts w:ascii="Tahoma" w:hAnsi="Tahoma" w:cs="Tahoma"/>
      <w:sz w:val="16"/>
      <w:szCs w:val="16"/>
    </w:rPr>
  </w:style>
  <w:style w:type="character" w:customStyle="1" w:styleId="TextbublinyChar">
    <w:name w:val="Text bubliny Char"/>
    <w:basedOn w:val="Standardnpsmoodstavce"/>
    <w:link w:val="Textbubliny"/>
    <w:uiPriority w:val="99"/>
    <w:semiHidden/>
    <w:rsid w:val="00127F87"/>
    <w:rPr>
      <w:rFonts w:ascii="Tahoma" w:eastAsia="Times New Roman" w:hAnsi="Tahoma" w:cs="Tahoma"/>
      <w:sz w:val="16"/>
      <w:szCs w:val="16"/>
      <w:lang w:eastAsia="cs-CZ"/>
    </w:rPr>
  </w:style>
  <w:style w:type="paragraph" w:styleId="Odstavecseseznamem">
    <w:name w:val="List Paragraph"/>
    <w:aliases w:val="Nad,List Paragraph,Odstavec cíl se seznamem,Odstavec se seznamem5,Odstavec_muj,Odrážky,Odstavec se seznamem1,Odstavec,Reference List,Obrázek,_Odstavec se seznamem,Seznam - odrážky,Odstavec c’l se seznamem,Odr‡_ky"/>
    <w:basedOn w:val="Normln"/>
    <w:link w:val="OdstavecseseznamemChar"/>
    <w:qFormat/>
    <w:rsid w:val="00127F87"/>
    <w:pPr>
      <w:ind w:left="720"/>
      <w:contextualSpacing/>
    </w:pPr>
  </w:style>
  <w:style w:type="character" w:styleId="Odkaznakoment">
    <w:name w:val="annotation reference"/>
    <w:basedOn w:val="Standardnpsmoodstavce"/>
    <w:uiPriority w:val="99"/>
    <w:semiHidden/>
    <w:unhideWhenUsed/>
    <w:rsid w:val="00127F87"/>
    <w:rPr>
      <w:sz w:val="16"/>
      <w:szCs w:val="16"/>
    </w:rPr>
  </w:style>
  <w:style w:type="paragraph" w:styleId="Textkomente">
    <w:name w:val="annotation text"/>
    <w:basedOn w:val="Normln"/>
    <w:link w:val="TextkomenteChar"/>
    <w:uiPriority w:val="99"/>
    <w:unhideWhenUsed/>
    <w:rsid w:val="00127F87"/>
    <w:rPr>
      <w:sz w:val="20"/>
      <w:szCs w:val="20"/>
    </w:rPr>
  </w:style>
  <w:style w:type="character" w:customStyle="1" w:styleId="TextkomenteChar">
    <w:name w:val="Text komentáře Char"/>
    <w:basedOn w:val="Standardnpsmoodstavce"/>
    <w:link w:val="Textkomente"/>
    <w:uiPriority w:val="99"/>
    <w:rsid w:val="00127F87"/>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127F87"/>
    <w:rPr>
      <w:b/>
      <w:bCs/>
    </w:rPr>
  </w:style>
  <w:style w:type="character" w:customStyle="1" w:styleId="PedmtkomenteChar">
    <w:name w:val="Předmět komentáře Char"/>
    <w:basedOn w:val="TextkomenteChar"/>
    <w:link w:val="Pedmtkomente"/>
    <w:uiPriority w:val="99"/>
    <w:semiHidden/>
    <w:rsid w:val="00127F87"/>
    <w:rPr>
      <w:rFonts w:ascii="Times New Roman" w:eastAsia="Times New Roman" w:hAnsi="Times New Roman" w:cs="Times New Roman"/>
      <w:b/>
      <w:bCs/>
      <w:sz w:val="20"/>
      <w:szCs w:val="20"/>
      <w:lang w:eastAsia="cs-CZ"/>
    </w:rPr>
  </w:style>
  <w:style w:type="character" w:customStyle="1" w:styleId="OdstavecseseznamemChar">
    <w:name w:val="Odstavec se seznamem Char"/>
    <w:aliases w:val="Nad Char,List Paragraph Char,Odstavec cíl se seznamem Char,Odstavec se seznamem5 Char,Odstavec_muj Char,Odrážky Char,Odstavec se seznamem1 Char,Odstavec Char,Reference List Char,Obrázek Char,_Odstavec se seznamem Char"/>
    <w:basedOn w:val="Standardnpsmoodstavce"/>
    <w:link w:val="Odstavecseseznamem"/>
    <w:qFormat/>
    <w:locked/>
    <w:rsid w:val="00630DA0"/>
    <w:rPr>
      <w:rFonts w:ascii="Times New Roman" w:eastAsia="Times New Roman" w:hAnsi="Times New Roman" w:cs="Times New Roman"/>
      <w:sz w:val="24"/>
      <w:szCs w:val="24"/>
      <w:lang w:eastAsia="cs-CZ"/>
    </w:rPr>
  </w:style>
  <w:style w:type="character" w:customStyle="1" w:styleId="Internetovodkaz">
    <w:name w:val="Internetový odkaz"/>
    <w:basedOn w:val="Standardnpsmoodstavce"/>
    <w:uiPriority w:val="99"/>
    <w:unhideWhenUsed/>
    <w:rsid w:val="00E5294C"/>
    <w:rPr>
      <w:color w:val="0563C1" w:themeColor="hyperlink"/>
      <w:u w:val="single"/>
    </w:rPr>
  </w:style>
  <w:style w:type="paragraph" w:styleId="Zkladntextodsazen3">
    <w:name w:val="Body Text Indent 3"/>
    <w:basedOn w:val="Normln"/>
    <w:link w:val="Zkladntextodsazen3Char"/>
    <w:uiPriority w:val="99"/>
    <w:semiHidden/>
    <w:unhideWhenUsed/>
    <w:rsid w:val="0063365D"/>
    <w:pPr>
      <w:spacing w:after="120"/>
      <w:ind w:left="283"/>
    </w:pPr>
    <w:rPr>
      <w:sz w:val="16"/>
      <w:szCs w:val="16"/>
    </w:rPr>
  </w:style>
  <w:style w:type="character" w:customStyle="1" w:styleId="Zkladntextodsazen3Char">
    <w:name w:val="Základní text odsazený 3 Char"/>
    <w:basedOn w:val="Standardnpsmoodstavce"/>
    <w:link w:val="Zkladntextodsazen3"/>
    <w:uiPriority w:val="99"/>
    <w:semiHidden/>
    <w:rsid w:val="0063365D"/>
    <w:rPr>
      <w:rFonts w:ascii="Times New Roman" w:eastAsia="Times New Roman" w:hAnsi="Times New Roman" w:cs="Times New Roman"/>
      <w:sz w:val="16"/>
      <w:szCs w:val="16"/>
      <w:lang w:eastAsia="cs-CZ"/>
    </w:rPr>
  </w:style>
  <w:style w:type="character" w:styleId="slostrnky">
    <w:name w:val="page number"/>
    <w:basedOn w:val="Standardnpsmoodstavce"/>
    <w:uiPriority w:val="99"/>
    <w:qFormat/>
    <w:rsid w:val="007044C4"/>
    <w:rPr>
      <w:rFonts w:cs="Times New Roman"/>
    </w:rPr>
  </w:style>
  <w:style w:type="character" w:customStyle="1" w:styleId="Nevyeenzmnka1">
    <w:name w:val="Nevyřešená zmínka1"/>
    <w:basedOn w:val="Standardnpsmoodstavce"/>
    <w:uiPriority w:val="99"/>
    <w:semiHidden/>
    <w:unhideWhenUsed/>
    <w:rsid w:val="00236088"/>
    <w:rPr>
      <w:color w:val="605E5C"/>
      <w:shd w:val="clear" w:color="auto" w:fill="E1DFDD"/>
    </w:rPr>
  </w:style>
  <w:style w:type="paragraph" w:styleId="Revize">
    <w:name w:val="Revision"/>
    <w:hidden/>
    <w:uiPriority w:val="99"/>
    <w:semiHidden/>
    <w:rsid w:val="005055D0"/>
    <w:pPr>
      <w:spacing w:after="0" w:line="240" w:lineRule="auto"/>
    </w:pPr>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1458668">
      <w:bodyDiv w:val="1"/>
      <w:marLeft w:val="0"/>
      <w:marRight w:val="0"/>
      <w:marTop w:val="0"/>
      <w:marBottom w:val="0"/>
      <w:divBdr>
        <w:top w:val="none" w:sz="0" w:space="0" w:color="auto"/>
        <w:left w:val="none" w:sz="0" w:space="0" w:color="auto"/>
        <w:bottom w:val="none" w:sz="0" w:space="0" w:color="auto"/>
        <w:right w:val="none" w:sz="0" w:space="0" w:color="auto"/>
      </w:divBdr>
    </w:div>
    <w:div w:id="1087119593">
      <w:bodyDiv w:val="1"/>
      <w:marLeft w:val="0"/>
      <w:marRight w:val="0"/>
      <w:marTop w:val="0"/>
      <w:marBottom w:val="0"/>
      <w:divBdr>
        <w:top w:val="none" w:sz="0" w:space="0" w:color="auto"/>
        <w:left w:val="none" w:sz="0" w:space="0" w:color="auto"/>
        <w:bottom w:val="none" w:sz="0" w:space="0" w:color="auto"/>
        <w:right w:val="none" w:sz="0" w:space="0" w:color="auto"/>
      </w:divBdr>
    </w:div>
    <w:div w:id="1189949807">
      <w:bodyDiv w:val="1"/>
      <w:marLeft w:val="0"/>
      <w:marRight w:val="0"/>
      <w:marTop w:val="0"/>
      <w:marBottom w:val="0"/>
      <w:divBdr>
        <w:top w:val="none" w:sz="0" w:space="0" w:color="auto"/>
        <w:left w:val="none" w:sz="0" w:space="0" w:color="auto"/>
        <w:bottom w:val="none" w:sz="0" w:space="0" w:color="auto"/>
        <w:right w:val="none" w:sz="0" w:space="0" w:color="auto"/>
      </w:divBdr>
    </w:div>
    <w:div w:id="1269000860">
      <w:bodyDiv w:val="1"/>
      <w:marLeft w:val="0"/>
      <w:marRight w:val="0"/>
      <w:marTop w:val="0"/>
      <w:marBottom w:val="0"/>
      <w:divBdr>
        <w:top w:val="none" w:sz="0" w:space="0" w:color="auto"/>
        <w:left w:val="none" w:sz="0" w:space="0" w:color="auto"/>
        <w:bottom w:val="none" w:sz="0" w:space="0" w:color="auto"/>
        <w:right w:val="none" w:sz="0" w:space="0" w:color="auto"/>
      </w:divBdr>
    </w:div>
    <w:div w:id="1380934745">
      <w:bodyDiv w:val="1"/>
      <w:marLeft w:val="0"/>
      <w:marRight w:val="0"/>
      <w:marTop w:val="0"/>
      <w:marBottom w:val="0"/>
      <w:divBdr>
        <w:top w:val="none" w:sz="0" w:space="0" w:color="auto"/>
        <w:left w:val="none" w:sz="0" w:space="0" w:color="auto"/>
        <w:bottom w:val="none" w:sz="0" w:space="0" w:color="auto"/>
        <w:right w:val="none" w:sz="0" w:space="0" w:color="auto"/>
      </w:divBdr>
    </w:div>
    <w:div w:id="1463960560">
      <w:bodyDiv w:val="1"/>
      <w:marLeft w:val="0"/>
      <w:marRight w:val="0"/>
      <w:marTop w:val="0"/>
      <w:marBottom w:val="0"/>
      <w:divBdr>
        <w:top w:val="none" w:sz="0" w:space="0" w:color="auto"/>
        <w:left w:val="none" w:sz="0" w:space="0" w:color="auto"/>
        <w:bottom w:val="none" w:sz="0" w:space="0" w:color="auto"/>
        <w:right w:val="none" w:sz="0" w:space="0" w:color="auto"/>
      </w:divBdr>
    </w:div>
    <w:div w:id="1888443724">
      <w:bodyDiv w:val="1"/>
      <w:marLeft w:val="0"/>
      <w:marRight w:val="0"/>
      <w:marTop w:val="0"/>
      <w:marBottom w:val="0"/>
      <w:divBdr>
        <w:top w:val="none" w:sz="0" w:space="0" w:color="auto"/>
        <w:left w:val="none" w:sz="0" w:space="0" w:color="auto"/>
        <w:bottom w:val="none" w:sz="0" w:space="0" w:color="auto"/>
        <w:right w:val="none" w:sz="0" w:space="0" w:color="auto"/>
      </w:divBdr>
    </w:div>
    <w:div w:id="1971789544">
      <w:bodyDiv w:val="1"/>
      <w:marLeft w:val="0"/>
      <w:marRight w:val="0"/>
      <w:marTop w:val="0"/>
      <w:marBottom w:val="0"/>
      <w:divBdr>
        <w:top w:val="none" w:sz="0" w:space="0" w:color="auto"/>
        <w:left w:val="none" w:sz="0" w:space="0" w:color="auto"/>
        <w:bottom w:val="none" w:sz="0" w:space="0" w:color="auto"/>
        <w:right w:val="none" w:sz="0" w:space="0" w:color="auto"/>
      </w:divBdr>
    </w:div>
    <w:div w:id="1983265401">
      <w:bodyDiv w:val="1"/>
      <w:marLeft w:val="0"/>
      <w:marRight w:val="0"/>
      <w:marTop w:val="0"/>
      <w:marBottom w:val="0"/>
      <w:divBdr>
        <w:top w:val="none" w:sz="0" w:space="0" w:color="auto"/>
        <w:left w:val="none" w:sz="0" w:space="0" w:color="auto"/>
        <w:bottom w:val="none" w:sz="0" w:space="0" w:color="auto"/>
        <w:right w:val="none" w:sz="0" w:space="0" w:color="auto"/>
      </w:divBdr>
    </w:div>
    <w:div w:id="2032680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jpk.rsd.cz" TargetMode="External"/><Relationship Id="rId13" Type="http://schemas.openxmlformats.org/officeDocument/2006/relationships/hyperlink" Target="mailto:kamil.kubena@susjmk.cz"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daniel.hynk@susjmk.cz"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ilan.machacek@susjmk.cz"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faktury@susjmk.cz"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mailto:faktury@susjmk.cz" TargetMode="External"/><Relationship Id="rId14" Type="http://schemas.openxmlformats.org/officeDocument/2006/relationships/hyperlink" Target="mailto:rudolf.milerski@susjmk.cz" TargetMode="External"/><Relationship Id="rId22" Type="http://schemas.openxmlformats.org/officeDocument/2006/relationships/theme" Target="theme/theme1.xml"/><Relationship Id="rId27" Type="http://schemas.microsoft.com/office/2018/08/relationships/commentsExtensible" Target="commentsExtensi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5274F7-7200-4077-BF3D-58E38BBD45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18</Pages>
  <Words>6678</Words>
  <Characters>39407</Characters>
  <Application>Microsoft Office Word</Application>
  <DocSecurity>0</DocSecurity>
  <Lines>328</Lines>
  <Paragraphs>91</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45994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Staňo Richard</dc:creator>
  <cp:keywords/>
  <dc:description/>
  <cp:lastModifiedBy>Valentová Gabriela</cp:lastModifiedBy>
  <cp:revision>6</cp:revision>
  <cp:lastPrinted>2025-09-03T10:17:00Z</cp:lastPrinted>
  <dcterms:created xsi:type="dcterms:W3CDTF">2026-02-13T15:27:00Z</dcterms:created>
  <dcterms:modified xsi:type="dcterms:W3CDTF">2026-02-16T09:19:00Z</dcterms:modified>
</cp:coreProperties>
</file>