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634F89" w:rsidRPr="00634F89">
        <w:rPr>
          <w:sz w:val="22"/>
          <w:szCs w:val="22"/>
        </w:rPr>
        <w:t xml:space="preserve">III/3945 STŘELICE, UL. ANT. SMUTNÉHO, UL.TETČICKÁ </w:t>
      </w:r>
      <w:bookmarkStart w:id="0" w:name="_GoBack"/>
      <w:bookmarkEnd w:id="0"/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476ED4" w:rsidP="00BF0FD0">
      <w:pPr>
        <w:spacing w:before="120"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105 odst. 1 ZZVZ níže předkládá seznam poddodavatelů, kteří jsou dodavateli známi včetně uvedení, kterou část bude každý z poddodavatelů plnit:</w:t>
      </w:r>
    </w:p>
    <w:p w:rsidR="00476ED4" w:rsidRPr="00BE172A" w:rsidRDefault="00476ED4">
      <w:pPr>
        <w:rPr>
          <w:sz w:val="22"/>
          <w:szCs w:val="22"/>
        </w:rPr>
      </w:pP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37611D"/>
    <w:rsid w:val="003C2CEF"/>
    <w:rsid w:val="003C4EC5"/>
    <w:rsid w:val="00476ED4"/>
    <w:rsid w:val="004D3397"/>
    <w:rsid w:val="005276F1"/>
    <w:rsid w:val="00634F89"/>
    <w:rsid w:val="007B3AFF"/>
    <w:rsid w:val="007D7EFA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Nováková Eva</cp:lastModifiedBy>
  <cp:revision>11</cp:revision>
  <dcterms:created xsi:type="dcterms:W3CDTF">2026-01-14T09:29:00Z</dcterms:created>
  <dcterms:modified xsi:type="dcterms:W3CDTF">2026-02-18T08:04:00Z</dcterms:modified>
</cp:coreProperties>
</file>