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CB7E6" w14:textId="77777777" w:rsidR="00757200" w:rsidRDefault="00757200" w:rsidP="007572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dílo</w:t>
      </w:r>
    </w:p>
    <w:p w14:paraId="1E77D756" w14:textId="77777777" w:rsidR="00757200" w:rsidRPr="00A721AA" w:rsidRDefault="00757200" w:rsidP="00757200">
      <w:pPr>
        <w:jc w:val="center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uzavřená dle § 2586 a násl. zákona č. 89/2012Sb., občanského zákoníku, ve znění pozdějších předpisů</w:t>
      </w:r>
      <w:r w:rsidR="00652192" w:rsidRPr="00A721AA">
        <w:rPr>
          <w:rFonts w:ascii="Times New Roman" w:hAnsi="Times New Roman" w:cs="Times New Roman"/>
        </w:rPr>
        <w:t xml:space="preserve"> (dále jako „občanský zákoník“)</w:t>
      </w:r>
    </w:p>
    <w:p w14:paraId="768CBD7B" w14:textId="77777777" w:rsidR="00757200" w:rsidRPr="00A721AA" w:rsidRDefault="00757200" w:rsidP="00757200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A721AA">
        <w:rPr>
          <w:rFonts w:ascii="Times New Roman" w:hAnsi="Times New Roman" w:cs="Times New Roman"/>
          <w:b/>
          <w:smallCaps/>
          <w:spacing w:val="20"/>
        </w:rPr>
        <w:t>Objednatel</w:t>
      </w:r>
    </w:p>
    <w:p w14:paraId="104DFD37" w14:textId="77777777" w:rsidR="00091243" w:rsidRPr="00A721AA" w:rsidRDefault="00091243" w:rsidP="00091243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Správa a údržba silnic Jihomoravského kraje, příspěvková organizace kraje</w:t>
      </w:r>
    </w:p>
    <w:p w14:paraId="1AF7DF41" w14:textId="77777777" w:rsidR="00091243" w:rsidRPr="00A721AA" w:rsidRDefault="00091243" w:rsidP="0009124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sídlem Žerotínovo náměstí 449/3, 602 00 Brno</w:t>
      </w:r>
      <w:r w:rsidRPr="00A721AA">
        <w:rPr>
          <w:rFonts w:ascii="Times New Roman" w:hAnsi="Times New Roman" w:cs="Times New Roman"/>
        </w:rPr>
        <w:tab/>
        <w:t>IČO: 709 32 581</w:t>
      </w:r>
    </w:p>
    <w:p w14:paraId="323C83E6" w14:textId="77777777" w:rsidR="00091243" w:rsidRPr="00A721AA" w:rsidRDefault="00091243" w:rsidP="00091243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zapsaná v obchodním rejstříku u Krajského soudu v Brně,</w:t>
      </w:r>
      <w:r w:rsidRPr="00A721AA">
        <w:rPr>
          <w:rFonts w:ascii="Times New Roman" w:hAnsi="Times New Roman" w:cs="Times New Roman"/>
        </w:rPr>
        <w:tab/>
      </w:r>
      <w:proofErr w:type="spellStart"/>
      <w:r w:rsidRPr="00A721AA">
        <w:rPr>
          <w:rFonts w:ascii="Times New Roman" w:hAnsi="Times New Roman" w:cs="Times New Roman"/>
        </w:rPr>
        <w:t>sp</w:t>
      </w:r>
      <w:proofErr w:type="spellEnd"/>
      <w:r w:rsidRPr="00A721AA">
        <w:rPr>
          <w:rFonts w:ascii="Times New Roman" w:hAnsi="Times New Roman" w:cs="Times New Roman"/>
        </w:rPr>
        <w:t xml:space="preserve">. zn. </w:t>
      </w:r>
      <w:proofErr w:type="spellStart"/>
      <w:r w:rsidRPr="00A721AA">
        <w:rPr>
          <w:rFonts w:ascii="Times New Roman" w:hAnsi="Times New Roman" w:cs="Times New Roman"/>
        </w:rPr>
        <w:t>Pr</w:t>
      </w:r>
      <w:proofErr w:type="spellEnd"/>
      <w:r w:rsidRPr="00A721AA">
        <w:rPr>
          <w:rFonts w:ascii="Times New Roman" w:hAnsi="Times New Roman" w:cs="Times New Roman"/>
        </w:rPr>
        <w:t xml:space="preserve"> 287</w:t>
      </w:r>
    </w:p>
    <w:p w14:paraId="569CECBD" w14:textId="77777777" w:rsidR="00091243" w:rsidRPr="00A721AA" w:rsidRDefault="00091243" w:rsidP="000912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721AA">
        <w:rPr>
          <w:rFonts w:ascii="Times New Roman" w:hAnsi="Times New Roman" w:cs="Times New Roman"/>
          <w:color w:val="000000" w:themeColor="text1"/>
        </w:rPr>
        <w:t>zastoupená Ing. Jindřichem Hochmanem</w:t>
      </w:r>
      <w:r w:rsidR="00D218FE" w:rsidRPr="00A721AA">
        <w:rPr>
          <w:rFonts w:ascii="Times New Roman" w:hAnsi="Times New Roman" w:cs="Times New Roman"/>
          <w:color w:val="000000" w:themeColor="text1"/>
        </w:rPr>
        <w:t>,</w:t>
      </w:r>
      <w:r w:rsidRPr="00A721AA">
        <w:rPr>
          <w:rFonts w:ascii="Times New Roman" w:hAnsi="Times New Roman" w:cs="Times New Roman"/>
          <w:color w:val="000000" w:themeColor="text1"/>
        </w:rPr>
        <w:t xml:space="preserve"> </w:t>
      </w:r>
      <w:r w:rsidR="00D218FE" w:rsidRPr="00A721AA">
        <w:rPr>
          <w:rFonts w:ascii="Times New Roman" w:hAnsi="Times New Roman" w:cs="Times New Roman"/>
          <w:color w:val="000000" w:themeColor="text1"/>
        </w:rPr>
        <w:t>ředitelem</w:t>
      </w:r>
      <w:r w:rsidRPr="00A721AA">
        <w:rPr>
          <w:rFonts w:ascii="Times New Roman" w:hAnsi="Times New Roman" w:cs="Times New Roman"/>
          <w:color w:val="000000" w:themeColor="text1"/>
        </w:rPr>
        <w:t xml:space="preserve"> </w:t>
      </w:r>
    </w:p>
    <w:p w14:paraId="5D32F4DC" w14:textId="77777777" w:rsidR="00091243" w:rsidRPr="00A721AA" w:rsidRDefault="00091243" w:rsidP="000912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06E892D6" w14:textId="77777777" w:rsidR="00091243" w:rsidRPr="00A721AA" w:rsidRDefault="00091243" w:rsidP="00091243">
      <w:pPr>
        <w:tabs>
          <w:tab w:val="left" w:pos="0"/>
        </w:tabs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(dále jako „</w:t>
      </w:r>
      <w:r w:rsidRPr="00A721AA">
        <w:rPr>
          <w:rFonts w:ascii="Times New Roman" w:hAnsi="Times New Roman" w:cs="Times New Roman"/>
          <w:b/>
        </w:rPr>
        <w:t>objednatel</w:t>
      </w:r>
      <w:r w:rsidRPr="00A721AA">
        <w:rPr>
          <w:rFonts w:ascii="Times New Roman" w:hAnsi="Times New Roman" w:cs="Times New Roman"/>
        </w:rPr>
        <w:t>“)</w:t>
      </w:r>
    </w:p>
    <w:p w14:paraId="2355D956" w14:textId="77777777" w:rsidR="000876CE" w:rsidRPr="00A721AA" w:rsidRDefault="000876CE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a</w:t>
      </w:r>
    </w:p>
    <w:p w14:paraId="2F7F778F" w14:textId="77777777" w:rsidR="00A50116" w:rsidRPr="00A721AA" w:rsidRDefault="008267E2" w:rsidP="008267E2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A721AA">
        <w:rPr>
          <w:rFonts w:ascii="Times New Roman" w:hAnsi="Times New Roman" w:cs="Times New Roman"/>
          <w:b/>
          <w:smallCaps/>
          <w:spacing w:val="20"/>
        </w:rPr>
        <w:t>Zhotovitel</w:t>
      </w:r>
    </w:p>
    <w:p w14:paraId="481A6F15" w14:textId="77777777" w:rsidR="00C94D2D" w:rsidRPr="00A721AA" w:rsidRDefault="00C94D2D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  <w:highlight w:val="yellow"/>
        </w:rPr>
        <w:t>…………………………….</w:t>
      </w:r>
    </w:p>
    <w:p w14:paraId="39245311" w14:textId="77777777" w:rsidR="000876CE" w:rsidRPr="00A721AA" w:rsidRDefault="00C410AF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</w:t>
      </w:r>
      <w:r w:rsidR="000876CE" w:rsidRPr="00A721AA">
        <w:rPr>
          <w:rFonts w:ascii="Times New Roman" w:hAnsi="Times New Roman" w:cs="Times New Roman"/>
        </w:rPr>
        <w:t>ídlem</w:t>
      </w:r>
      <w:r w:rsidR="00C94D2D" w:rsidRPr="00A721AA">
        <w:rPr>
          <w:rFonts w:ascii="Times New Roman" w:hAnsi="Times New Roman" w:cs="Times New Roman"/>
        </w:rPr>
        <w:t xml:space="preserve"> </w:t>
      </w:r>
      <w:r w:rsidR="00C94D2D" w:rsidRPr="00A721AA">
        <w:rPr>
          <w:rFonts w:ascii="Times New Roman" w:hAnsi="Times New Roman" w:cs="Times New Roman"/>
          <w:highlight w:val="yellow"/>
        </w:rPr>
        <w:t>……………………</w:t>
      </w:r>
      <w:r w:rsidR="000876CE" w:rsidRPr="00A721AA">
        <w:rPr>
          <w:rFonts w:ascii="Times New Roman" w:hAnsi="Times New Roman" w:cs="Times New Roman"/>
        </w:rPr>
        <w:tab/>
      </w:r>
      <w:r w:rsidR="000876CE" w:rsidRPr="00A721AA">
        <w:rPr>
          <w:rFonts w:ascii="Times New Roman" w:hAnsi="Times New Roman" w:cs="Times New Roman"/>
        </w:rPr>
        <w:tab/>
        <w:t xml:space="preserve">IČO: </w:t>
      </w:r>
      <w:r w:rsidR="00C94D2D" w:rsidRPr="00A721AA">
        <w:rPr>
          <w:rFonts w:ascii="Times New Roman" w:hAnsi="Times New Roman" w:cs="Times New Roman"/>
          <w:highlight w:val="yellow"/>
        </w:rPr>
        <w:t>……….</w:t>
      </w:r>
    </w:p>
    <w:p w14:paraId="4193963B" w14:textId="77777777" w:rsidR="000876CE" w:rsidRPr="00A721AA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</w:t>
      </w:r>
      <w:r w:rsidR="000876CE" w:rsidRPr="00A721AA">
        <w:rPr>
          <w:rFonts w:ascii="Times New Roman" w:hAnsi="Times New Roman" w:cs="Times New Roman"/>
        </w:rPr>
        <w:t>apsaná v</w:t>
      </w:r>
      <w:r w:rsidR="00C94D2D" w:rsidRPr="00A721AA">
        <w:rPr>
          <w:rFonts w:ascii="Times New Roman" w:hAnsi="Times New Roman" w:cs="Times New Roman"/>
        </w:rPr>
        <w:t> O</w:t>
      </w:r>
      <w:r w:rsidR="000876CE" w:rsidRPr="00A721AA">
        <w:rPr>
          <w:rFonts w:ascii="Times New Roman" w:hAnsi="Times New Roman" w:cs="Times New Roman"/>
        </w:rPr>
        <w:t>R</w:t>
      </w:r>
      <w:r w:rsidR="00C94D2D" w:rsidRPr="00A721AA">
        <w:rPr>
          <w:rFonts w:ascii="Times New Roman" w:hAnsi="Times New Roman" w:cs="Times New Roman"/>
        </w:rPr>
        <w:t xml:space="preserve"> u  </w:t>
      </w:r>
      <w:r w:rsidR="00C94D2D" w:rsidRPr="00A721AA">
        <w:rPr>
          <w:rFonts w:ascii="Times New Roman" w:hAnsi="Times New Roman" w:cs="Times New Roman"/>
          <w:highlight w:val="yellow"/>
        </w:rPr>
        <w:t>………………….</w:t>
      </w:r>
      <w:r w:rsidR="00C410AF" w:rsidRPr="00A721AA">
        <w:rPr>
          <w:rFonts w:ascii="Times New Roman" w:hAnsi="Times New Roman" w:cs="Times New Roman"/>
        </w:rPr>
        <w:t xml:space="preserve">     </w:t>
      </w:r>
      <w:r w:rsidR="00C410AF" w:rsidRPr="00A721AA">
        <w:rPr>
          <w:rFonts w:ascii="Times New Roman" w:hAnsi="Times New Roman" w:cs="Times New Roman"/>
        </w:rPr>
        <w:tab/>
      </w:r>
      <w:r w:rsidR="00C410AF" w:rsidRPr="00A721AA">
        <w:rPr>
          <w:rFonts w:ascii="Times New Roman" w:hAnsi="Times New Roman" w:cs="Times New Roman"/>
        </w:rPr>
        <w:tab/>
      </w:r>
      <w:proofErr w:type="spellStart"/>
      <w:proofErr w:type="gramStart"/>
      <w:r w:rsidR="00C410AF" w:rsidRPr="00A721AA">
        <w:rPr>
          <w:rFonts w:ascii="Times New Roman" w:hAnsi="Times New Roman" w:cs="Times New Roman"/>
        </w:rPr>
        <w:t>sp.zn</w:t>
      </w:r>
      <w:proofErr w:type="spellEnd"/>
      <w:proofErr w:type="gramEnd"/>
      <w:r w:rsidR="00C410AF" w:rsidRPr="00A721AA">
        <w:rPr>
          <w:rFonts w:ascii="Times New Roman" w:hAnsi="Times New Roman" w:cs="Times New Roman"/>
          <w:highlight w:val="yellow"/>
        </w:rPr>
        <w:t>….</w:t>
      </w:r>
    </w:p>
    <w:p w14:paraId="55F73438" w14:textId="77777777" w:rsidR="000876CE" w:rsidRPr="00A721AA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</w:t>
      </w:r>
      <w:r w:rsidR="000876CE" w:rsidRPr="00A721AA">
        <w:rPr>
          <w:rFonts w:ascii="Times New Roman" w:hAnsi="Times New Roman" w:cs="Times New Roman"/>
        </w:rPr>
        <w:t xml:space="preserve">astoupená </w:t>
      </w:r>
      <w:r w:rsidR="00C94D2D" w:rsidRPr="00A721AA">
        <w:rPr>
          <w:rFonts w:ascii="Times New Roman" w:hAnsi="Times New Roman" w:cs="Times New Roman"/>
          <w:highlight w:val="yellow"/>
        </w:rPr>
        <w:t>……………………..</w:t>
      </w:r>
    </w:p>
    <w:p w14:paraId="079B1992" w14:textId="77777777" w:rsidR="000876CE" w:rsidRPr="00A721AA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6430A59E" w14:textId="77777777" w:rsidR="000876CE" w:rsidRPr="00A721AA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(dále jako </w:t>
      </w:r>
      <w:r w:rsidRPr="00A721AA">
        <w:rPr>
          <w:rFonts w:ascii="Times New Roman" w:hAnsi="Times New Roman" w:cs="Times New Roman"/>
          <w:b/>
        </w:rPr>
        <w:t>„zhotovitel“)</w:t>
      </w:r>
    </w:p>
    <w:p w14:paraId="394E855A" w14:textId="77777777" w:rsidR="000876CE" w:rsidRPr="00A721AA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145E9734" w14:textId="77777777" w:rsidR="000876CE" w:rsidRPr="00A721AA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(dále společně též jako „</w:t>
      </w:r>
      <w:r w:rsidRPr="00A721AA">
        <w:rPr>
          <w:rFonts w:ascii="Times New Roman" w:hAnsi="Times New Roman" w:cs="Times New Roman"/>
          <w:b/>
        </w:rPr>
        <w:t>smluvní strany</w:t>
      </w:r>
      <w:r w:rsidRPr="00A721AA">
        <w:rPr>
          <w:rFonts w:ascii="Times New Roman" w:hAnsi="Times New Roman" w:cs="Times New Roman"/>
        </w:rPr>
        <w:t>“)</w:t>
      </w:r>
    </w:p>
    <w:p w14:paraId="0BDB60A3" w14:textId="77777777" w:rsidR="000876CE" w:rsidRPr="00A721AA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61D83D12" w14:textId="77777777" w:rsidR="000876CE" w:rsidRPr="00A721AA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3FABCE41" w14:textId="77777777" w:rsidR="000876CE" w:rsidRPr="00A721AA" w:rsidRDefault="000876CE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14:paraId="3D1470F9" w14:textId="77777777" w:rsidR="00757200" w:rsidRPr="00A721AA" w:rsidRDefault="000876CE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Předmět smlouvy</w:t>
      </w:r>
    </w:p>
    <w:p w14:paraId="543EE6BC" w14:textId="77777777" w:rsidR="0029721A" w:rsidRPr="00A721AA" w:rsidRDefault="00605A2B" w:rsidP="00A721AA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Předmětem smlouvy je </w:t>
      </w:r>
      <w:r w:rsidR="00D218FE" w:rsidRPr="00A721AA">
        <w:rPr>
          <w:rFonts w:ascii="Times New Roman" w:hAnsi="Times New Roman" w:cs="Times New Roman"/>
        </w:rPr>
        <w:t>zpracování dokumentace,</w:t>
      </w:r>
      <w:r w:rsidR="0029721A" w:rsidRPr="00A721AA">
        <w:rPr>
          <w:rFonts w:ascii="Times New Roman" w:hAnsi="Times New Roman" w:cs="Times New Roman"/>
        </w:rPr>
        <w:t xml:space="preserve"> která má za</w:t>
      </w:r>
      <w:r w:rsidR="00A721AA">
        <w:rPr>
          <w:rFonts w:ascii="Times New Roman" w:hAnsi="Times New Roman" w:cs="Times New Roman"/>
        </w:rPr>
        <w:t xml:space="preserve"> úkol prověřit infrastrukturu z </w:t>
      </w:r>
      <w:r w:rsidR="0029721A" w:rsidRPr="00A721AA">
        <w:rPr>
          <w:rFonts w:ascii="Times New Roman" w:hAnsi="Times New Roman" w:cs="Times New Roman"/>
        </w:rPr>
        <w:t xml:space="preserve">hlediska klimatického dopadu na úseku </w:t>
      </w:r>
      <w:r w:rsidR="00E91563" w:rsidRPr="00A721AA">
        <w:rPr>
          <w:rFonts w:ascii="Times New Roman" w:hAnsi="Times New Roman" w:cs="Times New Roman"/>
        </w:rPr>
        <w:t xml:space="preserve">silnice </w:t>
      </w:r>
      <w:r w:rsidR="00A721AA" w:rsidRPr="00A721AA">
        <w:rPr>
          <w:rFonts w:ascii="Times New Roman" w:hAnsi="Times New Roman" w:cs="Times New Roman"/>
        </w:rPr>
        <w:t>II/383 Obřany – Bílovice nad Svitavou, stavba II/383, III/37445 Bílovice n.</w:t>
      </w:r>
      <w:r w:rsidR="003260E9">
        <w:rPr>
          <w:rFonts w:ascii="Times New Roman" w:hAnsi="Times New Roman" w:cs="Times New Roman"/>
        </w:rPr>
        <w:t xml:space="preserve"> </w:t>
      </w:r>
      <w:r w:rsidR="00A721AA" w:rsidRPr="00A721AA">
        <w:rPr>
          <w:rFonts w:ascii="Times New Roman" w:hAnsi="Times New Roman" w:cs="Times New Roman"/>
        </w:rPr>
        <w:t xml:space="preserve">Svitavou, Fügnerovo nábřeží </w:t>
      </w:r>
      <w:r w:rsidR="0029721A" w:rsidRPr="00A721AA">
        <w:rPr>
          <w:rFonts w:ascii="Times New Roman" w:hAnsi="Times New Roman" w:cs="Times New Roman"/>
        </w:rPr>
        <w:t xml:space="preserve">v rámci Jihomoravského kraje, jejichž rekonstrukce má objednatel záměr spolufinancovat z prostředků IROP 2021-2027, </w:t>
      </w:r>
      <w:proofErr w:type="spellStart"/>
      <w:r w:rsidR="0029721A" w:rsidRPr="00A721AA">
        <w:rPr>
          <w:rFonts w:ascii="Times New Roman" w:hAnsi="Times New Roman" w:cs="Times New Roman"/>
        </w:rPr>
        <w:t>tj</w:t>
      </w:r>
      <w:proofErr w:type="spellEnd"/>
      <w:r w:rsidR="0029721A" w:rsidRPr="00A721AA">
        <w:rPr>
          <w:rFonts w:ascii="Times New Roman" w:hAnsi="Times New Roman" w:cs="Times New Roman"/>
        </w:rPr>
        <w:t>, zda tato infrastruktura/výstupy projektu nejsou zranitelné z hlediska potenciálních dlouhodobých důsledků změny klimatu a úroveň emisí skleníkových plynů, které při projektu vzniknou a zda infrastruktura/výstupy z projektu jsou v souladu s cílem klimatické neutrality do roku 2050, resp. zda u projektu s plánovanou živostností delší než do roku 2050, je zajištěna kompatibilita projektu s provozem, údržbou a eventuálním vyřazením z provozu za okolností klimatické neutrality. Dále bude posouzen vliv záměru na přizpůsobení se změnám klimatu (adaptace) a zranitelnosti záměru vůči dopadům změny klimatu a ověřen soulad projektu s příslušný</w:t>
      </w:r>
      <w:r w:rsidR="00A721AA">
        <w:rPr>
          <w:rFonts w:ascii="Times New Roman" w:hAnsi="Times New Roman" w:cs="Times New Roman"/>
        </w:rPr>
        <w:t>mi vnitrostátními strategiemi v </w:t>
      </w:r>
      <w:r w:rsidR="0029721A" w:rsidRPr="00A721AA">
        <w:rPr>
          <w:rFonts w:ascii="Times New Roman" w:hAnsi="Times New Roman" w:cs="Times New Roman"/>
        </w:rPr>
        <w:t>oblasti ochran klimatu.</w:t>
      </w:r>
      <w:r w:rsidR="0029721A" w:rsidRPr="00A721AA">
        <w:rPr>
          <w:rFonts w:ascii="Times New Roman" w:hAnsi="Times New Roman" w:cs="Times New Roman"/>
        </w:rPr>
        <w:tab/>
      </w:r>
    </w:p>
    <w:p w14:paraId="0C2691D1" w14:textId="102A9A15" w:rsidR="00D55C33" w:rsidRPr="00A721AA" w:rsidRDefault="00AD7659" w:rsidP="0029721A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after="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Uvedená dokumentace bude zpracována </w:t>
      </w:r>
      <w:r w:rsidR="0029721A" w:rsidRPr="00A721AA">
        <w:rPr>
          <w:rFonts w:ascii="Times New Roman" w:hAnsi="Times New Roman" w:cs="Times New Roman"/>
        </w:rPr>
        <w:t xml:space="preserve">souladu s Technickými pokyny k prověřování infrastruktury z hlediska klimatického dopadu v období 2021– 2027 (2021/C 373/01) vydanými Evropskou komisí 09/21, metodikou Evropské investiční banky (EIB Project </w:t>
      </w:r>
      <w:proofErr w:type="spellStart"/>
      <w:r w:rsidR="0029721A" w:rsidRPr="00A721AA">
        <w:rPr>
          <w:rFonts w:ascii="Times New Roman" w:hAnsi="Times New Roman" w:cs="Times New Roman"/>
        </w:rPr>
        <w:t>Carbon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Footrpring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Methodologies</w:t>
      </w:r>
      <w:proofErr w:type="spellEnd"/>
      <w:r w:rsidR="0029721A" w:rsidRPr="00A721AA">
        <w:rPr>
          <w:rFonts w:ascii="Times New Roman" w:hAnsi="Times New Roman" w:cs="Times New Roman"/>
        </w:rPr>
        <w:t xml:space="preserve">, </w:t>
      </w:r>
      <w:proofErr w:type="spellStart"/>
      <w:r w:rsidR="0029721A" w:rsidRPr="00A721AA">
        <w:rPr>
          <w:rFonts w:ascii="Times New Roman" w:hAnsi="Times New Roman" w:cs="Times New Roman"/>
        </w:rPr>
        <w:t>Methodologies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for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the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assessment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of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project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greenhouse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gas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emissions</w:t>
      </w:r>
      <w:proofErr w:type="spellEnd"/>
      <w:r w:rsidR="0029721A" w:rsidRPr="00A721AA">
        <w:rPr>
          <w:rFonts w:ascii="Times New Roman" w:hAnsi="Times New Roman" w:cs="Times New Roman"/>
        </w:rPr>
        <w:t xml:space="preserve"> and </w:t>
      </w:r>
      <w:proofErr w:type="spellStart"/>
      <w:r w:rsidR="0029721A" w:rsidRPr="00A721AA">
        <w:rPr>
          <w:rFonts w:ascii="Times New Roman" w:hAnsi="Times New Roman" w:cs="Times New Roman"/>
        </w:rPr>
        <w:t>emissions</w:t>
      </w:r>
      <w:proofErr w:type="spellEnd"/>
      <w:r w:rsidR="0029721A" w:rsidRPr="00A721AA">
        <w:rPr>
          <w:rFonts w:ascii="Times New Roman" w:hAnsi="Times New Roman" w:cs="Times New Roman"/>
        </w:rPr>
        <w:t xml:space="preserve"> </w:t>
      </w:r>
      <w:proofErr w:type="spellStart"/>
      <w:r w:rsidR="0029721A" w:rsidRPr="00A721AA">
        <w:rPr>
          <w:rFonts w:ascii="Times New Roman" w:hAnsi="Times New Roman" w:cs="Times New Roman"/>
        </w:rPr>
        <w:t>variations</w:t>
      </w:r>
      <w:proofErr w:type="spellEnd"/>
      <w:r w:rsidR="0029721A" w:rsidRPr="00A721AA">
        <w:rPr>
          <w:rFonts w:ascii="Times New Roman" w:hAnsi="Times New Roman" w:cs="Times New Roman"/>
        </w:rPr>
        <w:t>, 2022), Metodickým výkladem k ap</w:t>
      </w:r>
      <w:r w:rsidR="00A721AA">
        <w:rPr>
          <w:rFonts w:ascii="Times New Roman" w:hAnsi="Times New Roman" w:cs="Times New Roman"/>
        </w:rPr>
        <w:t>likaci vybraných nových pojmů a </w:t>
      </w:r>
      <w:r w:rsidR="0029721A" w:rsidRPr="00A721AA">
        <w:rPr>
          <w:rFonts w:ascii="Times New Roman" w:hAnsi="Times New Roman" w:cs="Times New Roman"/>
        </w:rPr>
        <w:t>požadavků zákona EIA</w:t>
      </w:r>
      <w:r w:rsidR="0082616C">
        <w:rPr>
          <w:rStyle w:val="Znakapoznpodarou"/>
          <w:rFonts w:ascii="Times New Roman" w:hAnsi="Times New Roman" w:cs="Times New Roman"/>
        </w:rPr>
        <w:footnoteReference w:id="1"/>
      </w:r>
      <w:r w:rsidR="0029721A" w:rsidRPr="00A721AA">
        <w:rPr>
          <w:rFonts w:ascii="Times New Roman" w:hAnsi="Times New Roman" w:cs="Times New Roman"/>
        </w:rPr>
        <w:t>, 2017, Ministerstva životního prostředí ČR, jakož i doplňujícími pokyny ke zpracování dokumentace k prověřování z hlediska klimatického dopadu (IROP 2021 – 2027).</w:t>
      </w:r>
    </w:p>
    <w:p w14:paraId="3612E0BF" w14:textId="77777777" w:rsidR="00DB47AA" w:rsidRPr="00A721AA" w:rsidRDefault="00DB47AA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lastRenderedPageBreak/>
        <w:t xml:space="preserve">Předmětem plnění bude i vypracování posouzení, jak bude zajištěna adekvátní průchodnost </w:t>
      </w:r>
      <w:r w:rsidR="00BA1F5F" w:rsidRPr="00A721AA">
        <w:rPr>
          <w:rFonts w:ascii="Times New Roman" w:hAnsi="Times New Roman" w:cs="Times New Roman"/>
        </w:rPr>
        <w:t>projekt</w:t>
      </w:r>
      <w:r w:rsidR="00831174" w:rsidRPr="00A721AA">
        <w:rPr>
          <w:rFonts w:ascii="Times New Roman" w:hAnsi="Times New Roman" w:cs="Times New Roman"/>
        </w:rPr>
        <w:t>u</w:t>
      </w:r>
      <w:r w:rsidR="00BA1F5F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 xml:space="preserve">pro volně žijící živočichy a pro obyvatelstvo a </w:t>
      </w:r>
      <w:r w:rsidR="00A721AA">
        <w:rPr>
          <w:rFonts w:ascii="Times New Roman" w:hAnsi="Times New Roman" w:cs="Times New Roman"/>
        </w:rPr>
        <w:t>jaká opatření jsou navržena pro </w:t>
      </w:r>
      <w:r w:rsidRPr="00A721AA">
        <w:rPr>
          <w:rFonts w:ascii="Times New Roman" w:hAnsi="Times New Roman" w:cs="Times New Roman"/>
        </w:rPr>
        <w:t>minimalizaci střetů se zvěří (dále jako „</w:t>
      </w:r>
      <w:r w:rsidR="001E4E34" w:rsidRPr="00A721AA">
        <w:rPr>
          <w:rFonts w:ascii="Times New Roman" w:hAnsi="Times New Roman" w:cs="Times New Roman"/>
        </w:rPr>
        <w:t xml:space="preserve">studie </w:t>
      </w:r>
      <w:r w:rsidRPr="00A721AA">
        <w:rPr>
          <w:rFonts w:ascii="Times New Roman" w:hAnsi="Times New Roman" w:cs="Times New Roman"/>
        </w:rPr>
        <w:t>prověření průchodnosti“ nebo „dílo“).</w:t>
      </w:r>
    </w:p>
    <w:p w14:paraId="0D44C200" w14:textId="77777777" w:rsidR="00605A2B" w:rsidRPr="00A721AA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</w:t>
      </w:r>
      <w:r w:rsidR="00AD7659" w:rsidRPr="00A721AA">
        <w:rPr>
          <w:rFonts w:ascii="Times New Roman" w:hAnsi="Times New Roman" w:cs="Times New Roman"/>
        </w:rPr>
        <w:t>ovitel zhotoví dílo</w:t>
      </w:r>
      <w:r w:rsidRPr="00A721AA">
        <w:rPr>
          <w:rFonts w:ascii="Times New Roman" w:hAnsi="Times New Roman" w:cs="Times New Roman"/>
        </w:rPr>
        <w:t xml:space="preserve"> na svůj náklad a nebezpečí.</w:t>
      </w:r>
    </w:p>
    <w:p w14:paraId="21D33FD6" w14:textId="77777777" w:rsidR="00605A2B" w:rsidRPr="00A721AA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se zavazuje zpracovat </w:t>
      </w:r>
      <w:r w:rsidR="00AD7659" w:rsidRPr="00A721AA">
        <w:rPr>
          <w:rFonts w:ascii="Times New Roman" w:hAnsi="Times New Roman" w:cs="Times New Roman"/>
        </w:rPr>
        <w:t>dílo</w:t>
      </w:r>
      <w:r w:rsidRPr="00A721AA">
        <w:rPr>
          <w:rFonts w:ascii="Times New Roman" w:hAnsi="Times New Roman" w:cs="Times New Roman"/>
        </w:rPr>
        <w:t xml:space="preserve"> a dodat jej objednateli za podm</w:t>
      </w:r>
      <w:r w:rsidR="0079194F" w:rsidRPr="00A721AA">
        <w:rPr>
          <w:rFonts w:ascii="Times New Roman" w:hAnsi="Times New Roman" w:cs="Times New Roman"/>
        </w:rPr>
        <w:t>ínek uvedených v této smlouvě a </w:t>
      </w:r>
      <w:r w:rsidRPr="00A721AA">
        <w:rPr>
          <w:rFonts w:ascii="Times New Roman" w:hAnsi="Times New Roman" w:cs="Times New Roman"/>
        </w:rPr>
        <w:t xml:space="preserve">jejích přílohách. Objednatel se zavazuje </w:t>
      </w:r>
      <w:r w:rsidR="00AD7659" w:rsidRPr="00A721AA">
        <w:rPr>
          <w:rFonts w:ascii="Times New Roman" w:hAnsi="Times New Roman" w:cs="Times New Roman"/>
        </w:rPr>
        <w:t>dílo</w:t>
      </w:r>
      <w:r w:rsidRPr="00A721AA">
        <w:rPr>
          <w:rFonts w:ascii="Times New Roman" w:hAnsi="Times New Roman" w:cs="Times New Roman"/>
        </w:rPr>
        <w:t xml:space="preserve"> převzít a uhradit zhotov</w:t>
      </w:r>
      <w:r w:rsidR="00AD7659" w:rsidRPr="00A721AA">
        <w:rPr>
          <w:rFonts w:ascii="Times New Roman" w:hAnsi="Times New Roman" w:cs="Times New Roman"/>
        </w:rPr>
        <w:t>iteli</w:t>
      </w:r>
      <w:r w:rsidR="00A721AA">
        <w:rPr>
          <w:rFonts w:ascii="Times New Roman" w:hAnsi="Times New Roman" w:cs="Times New Roman"/>
        </w:rPr>
        <w:t xml:space="preserve"> za řádně a </w:t>
      </w:r>
      <w:r w:rsidR="00AD7659" w:rsidRPr="00A721AA">
        <w:rPr>
          <w:rFonts w:ascii="Times New Roman" w:hAnsi="Times New Roman" w:cs="Times New Roman"/>
        </w:rPr>
        <w:t>včas zpracované</w:t>
      </w:r>
      <w:r w:rsidRPr="00A721AA">
        <w:rPr>
          <w:rFonts w:ascii="Times New Roman" w:hAnsi="Times New Roman" w:cs="Times New Roman"/>
        </w:rPr>
        <w:t xml:space="preserve"> </w:t>
      </w:r>
      <w:r w:rsidR="00AD7659" w:rsidRPr="00A721AA">
        <w:rPr>
          <w:rFonts w:ascii="Times New Roman" w:hAnsi="Times New Roman" w:cs="Times New Roman"/>
        </w:rPr>
        <w:t>dílo</w:t>
      </w:r>
      <w:r w:rsidRPr="00A721AA">
        <w:rPr>
          <w:rFonts w:ascii="Times New Roman" w:hAnsi="Times New Roman" w:cs="Times New Roman"/>
        </w:rPr>
        <w:t xml:space="preserve"> dohodnutou cenu.</w:t>
      </w:r>
    </w:p>
    <w:p w14:paraId="4044B34F" w14:textId="77777777" w:rsidR="00605A2B" w:rsidRPr="00A721AA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se zavazuje zpracovat </w:t>
      </w:r>
      <w:r w:rsidR="00AD7659" w:rsidRPr="00A721AA">
        <w:rPr>
          <w:rFonts w:ascii="Times New Roman" w:hAnsi="Times New Roman" w:cs="Times New Roman"/>
        </w:rPr>
        <w:t>dílo</w:t>
      </w:r>
      <w:r w:rsidRPr="00A721AA">
        <w:rPr>
          <w:rFonts w:ascii="Times New Roman" w:hAnsi="Times New Roman" w:cs="Times New Roman"/>
        </w:rPr>
        <w:t xml:space="preserve"> s potřebnou péčí, řádně, včas a v dohodnuté kvalitě.</w:t>
      </w:r>
    </w:p>
    <w:p w14:paraId="269FAAE1" w14:textId="77777777" w:rsidR="00605A2B" w:rsidRPr="00A721AA" w:rsidRDefault="00605A2B" w:rsidP="00D9481E">
      <w:pPr>
        <w:pStyle w:val="Odstavecseseznamem"/>
        <w:numPr>
          <w:ilvl w:val="0"/>
          <w:numId w:val="2"/>
        </w:numPr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Objednatel se zavazuje poskytnout zhotoviteli nezbytnou součinnost potřebnou pro zpracování </w:t>
      </w:r>
      <w:r w:rsidR="00AD7659" w:rsidRPr="00A721AA">
        <w:rPr>
          <w:rFonts w:ascii="Times New Roman" w:hAnsi="Times New Roman" w:cs="Times New Roman"/>
        </w:rPr>
        <w:t>díla</w:t>
      </w:r>
      <w:r w:rsidRPr="00A721AA">
        <w:rPr>
          <w:rFonts w:ascii="Times New Roman" w:hAnsi="Times New Roman" w:cs="Times New Roman"/>
        </w:rPr>
        <w:t>.</w:t>
      </w:r>
    </w:p>
    <w:p w14:paraId="566B30A9" w14:textId="77777777" w:rsidR="00D9481E" w:rsidRPr="00A721AA" w:rsidRDefault="00D9481E" w:rsidP="00D9481E">
      <w:pPr>
        <w:pStyle w:val="Odstavecseseznamem"/>
        <w:tabs>
          <w:tab w:val="left" w:pos="6300"/>
        </w:tabs>
        <w:autoSpaceDE w:val="0"/>
        <w:autoSpaceDN w:val="0"/>
        <w:adjustRightInd w:val="0"/>
        <w:spacing w:before="120" w:after="0" w:line="240" w:lineRule="auto"/>
        <w:ind w:left="499"/>
        <w:contextualSpacing w:val="0"/>
        <w:jc w:val="both"/>
        <w:outlineLvl w:val="0"/>
        <w:rPr>
          <w:rFonts w:ascii="Times New Roman" w:hAnsi="Times New Roman" w:cs="Times New Roman"/>
        </w:rPr>
      </w:pPr>
    </w:p>
    <w:p w14:paraId="6936A2B3" w14:textId="77777777" w:rsidR="00605A2B" w:rsidRPr="00A721AA" w:rsidRDefault="00605A2B" w:rsidP="00D9481E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14:paraId="700CAF06" w14:textId="77777777" w:rsidR="000876CE" w:rsidRPr="00A721AA" w:rsidRDefault="00F354AA" w:rsidP="00D9481E">
      <w:pPr>
        <w:pStyle w:val="Odstavecseseznamem"/>
        <w:tabs>
          <w:tab w:val="left" w:pos="6300"/>
        </w:tabs>
        <w:ind w:left="357"/>
        <w:contextualSpacing w:val="0"/>
        <w:jc w:val="center"/>
        <w:outlineLvl w:val="0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Předmět plnění</w:t>
      </w:r>
    </w:p>
    <w:p w14:paraId="31A37F01" w14:textId="14CDC3AC" w:rsidR="00F354AA" w:rsidRPr="00A721AA" w:rsidRDefault="00AC39C5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Předmětem plnění zhotovitele je zpracování </w:t>
      </w:r>
      <w:r w:rsidR="00EA5C06" w:rsidRPr="00A721AA">
        <w:rPr>
          <w:rFonts w:ascii="Times New Roman" w:hAnsi="Times New Roman" w:cs="Times New Roman"/>
        </w:rPr>
        <w:t>klimatick</w:t>
      </w:r>
      <w:r w:rsidR="00091243" w:rsidRPr="00A721AA">
        <w:rPr>
          <w:rFonts w:ascii="Times New Roman" w:hAnsi="Times New Roman" w:cs="Times New Roman"/>
        </w:rPr>
        <w:t>é</w:t>
      </w:r>
      <w:r w:rsidR="00EA5C06" w:rsidRPr="00A721AA">
        <w:rPr>
          <w:rFonts w:ascii="Times New Roman" w:hAnsi="Times New Roman" w:cs="Times New Roman"/>
        </w:rPr>
        <w:t xml:space="preserve"> studi</w:t>
      </w:r>
      <w:r w:rsidR="00091243" w:rsidRPr="00A721AA">
        <w:rPr>
          <w:rFonts w:ascii="Times New Roman" w:hAnsi="Times New Roman" w:cs="Times New Roman"/>
        </w:rPr>
        <w:t>e</w:t>
      </w:r>
      <w:r w:rsidR="00EA5C06" w:rsidRPr="00A721AA">
        <w:rPr>
          <w:rFonts w:ascii="Times New Roman" w:hAnsi="Times New Roman" w:cs="Times New Roman"/>
        </w:rPr>
        <w:t xml:space="preserve"> a studi</w:t>
      </w:r>
      <w:r w:rsidR="00091243" w:rsidRPr="00A721AA">
        <w:rPr>
          <w:rFonts w:ascii="Times New Roman" w:hAnsi="Times New Roman" w:cs="Times New Roman"/>
        </w:rPr>
        <w:t>e</w:t>
      </w:r>
      <w:r w:rsidR="00D9481E" w:rsidRPr="00A721AA">
        <w:rPr>
          <w:rFonts w:ascii="Times New Roman" w:hAnsi="Times New Roman" w:cs="Times New Roman"/>
        </w:rPr>
        <w:t xml:space="preserve"> prověření </w:t>
      </w:r>
      <w:r w:rsidR="003F21A0">
        <w:rPr>
          <w:rFonts w:ascii="Times New Roman" w:hAnsi="Times New Roman" w:cs="Times New Roman"/>
        </w:rPr>
        <w:t>průchodnosti</w:t>
      </w:r>
      <w:r w:rsidR="003F21A0" w:rsidRPr="00A721AA">
        <w:rPr>
          <w:rFonts w:ascii="Times New Roman" w:hAnsi="Times New Roman" w:cs="Times New Roman"/>
        </w:rPr>
        <w:t xml:space="preserve"> </w:t>
      </w:r>
      <w:r w:rsidR="00D9481E" w:rsidRPr="00A721AA">
        <w:rPr>
          <w:rFonts w:ascii="Times New Roman" w:hAnsi="Times New Roman" w:cs="Times New Roman"/>
        </w:rPr>
        <w:t>u </w:t>
      </w:r>
      <w:r w:rsidR="00EA5C06" w:rsidRPr="00A721AA">
        <w:rPr>
          <w:rFonts w:ascii="Times New Roman" w:hAnsi="Times New Roman" w:cs="Times New Roman"/>
        </w:rPr>
        <w:t>následující</w:t>
      </w:r>
      <w:r w:rsidR="00091243" w:rsidRPr="00A721AA">
        <w:rPr>
          <w:rFonts w:ascii="Times New Roman" w:hAnsi="Times New Roman" w:cs="Times New Roman"/>
        </w:rPr>
        <w:t>ho</w:t>
      </w:r>
      <w:r w:rsidR="00EA5C06" w:rsidRPr="00A721AA">
        <w:rPr>
          <w:rFonts w:ascii="Times New Roman" w:hAnsi="Times New Roman" w:cs="Times New Roman"/>
        </w:rPr>
        <w:t xml:space="preserve"> projekt</w:t>
      </w:r>
      <w:r w:rsidR="00831174" w:rsidRPr="00A721AA">
        <w:rPr>
          <w:rFonts w:ascii="Times New Roman" w:hAnsi="Times New Roman" w:cs="Times New Roman"/>
        </w:rPr>
        <w:t>u</w:t>
      </w:r>
      <w:r w:rsidR="00F06E92" w:rsidRPr="00A721AA">
        <w:rPr>
          <w:rFonts w:ascii="Times New Roman" w:hAnsi="Times New Roman" w:cs="Times New Roman"/>
        </w:rPr>
        <w:t>:</w:t>
      </w:r>
    </w:p>
    <w:p w14:paraId="684C0CB9" w14:textId="4A7BA32C" w:rsidR="00F06E92" w:rsidRDefault="00D218FE" w:rsidP="00091243">
      <w:pPr>
        <w:tabs>
          <w:tab w:val="left" w:pos="6300"/>
        </w:tabs>
        <w:spacing w:after="80"/>
        <w:ind w:left="36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II/383 Obřany – Bílovice nad Svitavou, stavba II/383, III/37445 Bílovice n</w:t>
      </w:r>
      <w:r w:rsidR="003F21A0">
        <w:rPr>
          <w:rFonts w:ascii="Times New Roman" w:hAnsi="Times New Roman" w:cs="Times New Roman"/>
        </w:rPr>
        <w:t xml:space="preserve">ad </w:t>
      </w:r>
      <w:r w:rsidRPr="00A721AA">
        <w:rPr>
          <w:rFonts w:ascii="Times New Roman" w:hAnsi="Times New Roman" w:cs="Times New Roman"/>
        </w:rPr>
        <w:t>Svitavou,</w:t>
      </w:r>
      <w:r w:rsidR="00A9582E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Fügnerovo nábřeží</w:t>
      </w:r>
      <w:r w:rsidR="005306F6">
        <w:rPr>
          <w:rFonts w:ascii="Times New Roman" w:hAnsi="Times New Roman" w:cs="Times New Roman"/>
        </w:rPr>
        <w:t>.</w:t>
      </w:r>
    </w:p>
    <w:p w14:paraId="7CE17D80" w14:textId="312C6E03" w:rsidR="00D02B4B" w:rsidRPr="0085550A" w:rsidRDefault="005306F6" w:rsidP="0085550A">
      <w:pPr>
        <w:tabs>
          <w:tab w:val="left" w:pos="6300"/>
        </w:tabs>
        <w:spacing w:after="80"/>
        <w:ind w:left="360"/>
        <w:jc w:val="both"/>
        <w:outlineLvl w:val="0"/>
        <w:rPr>
          <w:rFonts w:ascii="Times New Roman" w:hAnsi="Times New Roman" w:cs="Times New Roman"/>
        </w:rPr>
      </w:pPr>
      <w:r w:rsidRPr="0085550A">
        <w:rPr>
          <w:rFonts w:ascii="Times New Roman" w:hAnsi="Times New Roman" w:cs="Times New Roman"/>
        </w:rPr>
        <w:t xml:space="preserve">Podkladem pro poskytnutí plnění je </w:t>
      </w:r>
      <w:r w:rsidR="0085550A" w:rsidRPr="0085550A">
        <w:rPr>
          <w:rFonts w:ascii="Times New Roman" w:hAnsi="Times New Roman" w:cs="Times New Roman"/>
        </w:rPr>
        <w:t xml:space="preserve">dokumentace pro vydání společného povolení (DUSP), zhotovitel: PK </w:t>
      </w:r>
      <w:proofErr w:type="spellStart"/>
      <w:r w:rsidR="0085550A" w:rsidRPr="0085550A">
        <w:rPr>
          <w:rFonts w:ascii="Times New Roman" w:hAnsi="Times New Roman" w:cs="Times New Roman"/>
        </w:rPr>
        <w:t>Ossendorf</w:t>
      </w:r>
      <w:proofErr w:type="spellEnd"/>
      <w:r w:rsidR="0085550A" w:rsidRPr="0085550A">
        <w:rPr>
          <w:rFonts w:ascii="Times New Roman" w:hAnsi="Times New Roman" w:cs="Times New Roman"/>
        </w:rPr>
        <w:t xml:space="preserve"> spol. s r.o., Tomešova 503/1, 602 00 Brno, IČ: 25564901</w:t>
      </w:r>
      <w:r w:rsidR="0085550A">
        <w:rPr>
          <w:rFonts w:ascii="Times New Roman" w:hAnsi="Times New Roman" w:cs="Times New Roman"/>
        </w:rPr>
        <w:t>.</w:t>
      </w:r>
      <w:r w:rsidR="0085550A" w:rsidRPr="0085550A">
        <w:rPr>
          <w:rFonts w:ascii="Times New Roman" w:hAnsi="Times New Roman" w:cs="Times New Roman"/>
        </w:rPr>
        <w:t xml:space="preserve">  </w:t>
      </w:r>
      <w:r w:rsidR="00D02B4B" w:rsidRPr="0085550A">
        <w:rPr>
          <w:rFonts w:ascii="Times New Roman" w:hAnsi="Times New Roman" w:cs="Times New Roman"/>
        </w:rPr>
        <w:t>Dílo bude provedeno v souladu s jeho vymezením v této smlouvě, p</w:t>
      </w:r>
      <w:r w:rsidR="00D9481E" w:rsidRPr="0085550A">
        <w:rPr>
          <w:rFonts w:ascii="Times New Roman" w:hAnsi="Times New Roman" w:cs="Times New Roman"/>
        </w:rPr>
        <w:t>opř. s dohodnutými změnami. Při </w:t>
      </w:r>
      <w:r w:rsidR="00D02B4B" w:rsidRPr="0085550A">
        <w:rPr>
          <w:rFonts w:ascii="Times New Roman" w:hAnsi="Times New Roman" w:cs="Times New Roman"/>
        </w:rPr>
        <w:t>jeho provádění budou dodrženy všechny platné právní normy v</w:t>
      </w:r>
      <w:r w:rsidR="0079194F" w:rsidRPr="0085550A">
        <w:rPr>
          <w:rFonts w:ascii="Times New Roman" w:hAnsi="Times New Roman" w:cs="Times New Roman"/>
        </w:rPr>
        <w:t>ztahující se k jeho provádění a </w:t>
      </w:r>
      <w:r w:rsidR="00D02B4B" w:rsidRPr="0085550A">
        <w:rPr>
          <w:rFonts w:ascii="Times New Roman" w:hAnsi="Times New Roman" w:cs="Times New Roman"/>
        </w:rPr>
        <w:t xml:space="preserve">všechny podmínky určené touto smlouvou. </w:t>
      </w:r>
    </w:p>
    <w:p w14:paraId="71988EC8" w14:textId="77777777" w:rsidR="00EA5C06" w:rsidRPr="00A721AA" w:rsidRDefault="00EA5C06" w:rsidP="00EA5C06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u </w:t>
      </w:r>
      <w:r w:rsidR="00831174" w:rsidRPr="00A721AA">
        <w:rPr>
          <w:rFonts w:ascii="Times New Roman" w:hAnsi="Times New Roman" w:cs="Times New Roman"/>
        </w:rPr>
        <w:t>tohoto projektu</w:t>
      </w:r>
      <w:r w:rsidRPr="00A721AA">
        <w:rPr>
          <w:rFonts w:ascii="Times New Roman" w:hAnsi="Times New Roman" w:cs="Times New Roman"/>
        </w:rPr>
        <w:t xml:space="preserve"> </w:t>
      </w:r>
      <w:r w:rsidR="00E83C89" w:rsidRPr="00A721AA">
        <w:rPr>
          <w:rFonts w:ascii="Times New Roman" w:hAnsi="Times New Roman" w:cs="Times New Roman"/>
        </w:rPr>
        <w:t>po prověření, že</w:t>
      </w:r>
      <w:r w:rsidRPr="00A721AA">
        <w:rPr>
          <w:rFonts w:ascii="Times New Roman" w:hAnsi="Times New Roman" w:cs="Times New Roman"/>
        </w:rPr>
        <w:t xml:space="preserve"> projekt spadá do kategorie projekt</w:t>
      </w:r>
      <w:r w:rsidR="00831174" w:rsidRPr="00A721AA">
        <w:rPr>
          <w:rFonts w:ascii="Times New Roman" w:hAnsi="Times New Roman" w:cs="Times New Roman"/>
        </w:rPr>
        <w:t>u</w:t>
      </w:r>
      <w:r w:rsidRPr="00A721AA">
        <w:rPr>
          <w:rFonts w:ascii="Times New Roman" w:hAnsi="Times New Roman" w:cs="Times New Roman"/>
        </w:rPr>
        <w:t xml:space="preserve"> vyžadujících posouzení uhlíkové stopy</w:t>
      </w:r>
      <w:r w:rsidR="00E83C89" w:rsidRPr="00A721AA">
        <w:rPr>
          <w:rFonts w:ascii="Times New Roman" w:hAnsi="Times New Roman" w:cs="Times New Roman"/>
        </w:rPr>
        <w:t>, provede posouzení</w:t>
      </w:r>
      <w:r w:rsidR="007D7F6D" w:rsidRPr="00A721AA">
        <w:rPr>
          <w:rFonts w:ascii="Times New Roman" w:hAnsi="Times New Roman" w:cs="Times New Roman"/>
        </w:rPr>
        <w:t xml:space="preserve"> přizpůsobení</w:t>
      </w:r>
      <w:r w:rsidR="00E83C89" w:rsidRPr="00A721AA">
        <w:rPr>
          <w:rFonts w:ascii="Times New Roman" w:hAnsi="Times New Roman" w:cs="Times New Roman"/>
        </w:rPr>
        <w:t xml:space="preserve"> projektu, resp. jeho částí, </w:t>
      </w:r>
      <w:r w:rsidR="007D7F6D" w:rsidRPr="00A721AA">
        <w:rPr>
          <w:rFonts w:ascii="Times New Roman" w:hAnsi="Times New Roman" w:cs="Times New Roman"/>
        </w:rPr>
        <w:t>změně klimatu (včetně vhodných podrobností o analýze citlivosti, expozice a zranitelnosti)</w:t>
      </w:r>
      <w:r w:rsidR="00E071A6" w:rsidRPr="00A721AA">
        <w:rPr>
          <w:rFonts w:ascii="Times New Roman" w:hAnsi="Times New Roman" w:cs="Times New Roman"/>
        </w:rPr>
        <w:t xml:space="preserve">. </w:t>
      </w:r>
    </w:p>
    <w:p w14:paraId="04AA9575" w14:textId="77777777" w:rsidR="00D33710" w:rsidRPr="00A721AA" w:rsidRDefault="00D33710" w:rsidP="00285AE4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Součástí předmětu díla jsou i v tomto článku výslovně nespecifikované práci, které jsou však nezbytné k řádnému provedení díla a o kterých zhotovite</w:t>
      </w:r>
      <w:r w:rsidR="00A721AA">
        <w:rPr>
          <w:rFonts w:ascii="Times New Roman" w:hAnsi="Times New Roman" w:cs="Times New Roman"/>
        </w:rPr>
        <w:t>l vzhledem ke své kvalifikaci a </w:t>
      </w:r>
      <w:r w:rsidRPr="00A721AA">
        <w:rPr>
          <w:rFonts w:ascii="Times New Roman" w:hAnsi="Times New Roman" w:cs="Times New Roman"/>
        </w:rPr>
        <w:t>zkušenostem mohl a měl vědět. Provedení těchto výslovně nespe</w:t>
      </w:r>
      <w:r w:rsidR="00A721AA">
        <w:rPr>
          <w:rFonts w:ascii="Times New Roman" w:hAnsi="Times New Roman" w:cs="Times New Roman"/>
        </w:rPr>
        <w:t>cifikovaných prací nemá vliv na </w:t>
      </w:r>
      <w:r w:rsidRPr="00A721AA">
        <w:rPr>
          <w:rFonts w:ascii="Times New Roman" w:hAnsi="Times New Roman" w:cs="Times New Roman"/>
        </w:rPr>
        <w:t>cenu díla dle čl. IV. odst. 1.</w:t>
      </w:r>
    </w:p>
    <w:p w14:paraId="1F34544A" w14:textId="77777777" w:rsidR="003B5D7A" w:rsidRPr="00A721AA" w:rsidRDefault="00A03F11" w:rsidP="00285AE4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na základě učiněných zjištění </w:t>
      </w:r>
      <w:r w:rsidR="003B5D7A" w:rsidRPr="00A721AA">
        <w:rPr>
          <w:rFonts w:ascii="Times New Roman" w:hAnsi="Times New Roman" w:cs="Times New Roman"/>
        </w:rPr>
        <w:t>ve vztahu k</w:t>
      </w:r>
      <w:r w:rsidR="00831174" w:rsidRPr="00A721AA">
        <w:rPr>
          <w:rFonts w:ascii="Times New Roman" w:hAnsi="Times New Roman" w:cs="Times New Roman"/>
        </w:rPr>
        <w:t> danému projektu</w:t>
      </w:r>
      <w:r w:rsidRPr="00A721AA">
        <w:rPr>
          <w:rFonts w:ascii="Times New Roman" w:hAnsi="Times New Roman" w:cs="Times New Roman"/>
        </w:rPr>
        <w:t xml:space="preserve"> zprac</w:t>
      </w:r>
      <w:r w:rsidR="003B5D7A" w:rsidRPr="00A721AA">
        <w:rPr>
          <w:rFonts w:ascii="Times New Roman" w:hAnsi="Times New Roman" w:cs="Times New Roman"/>
        </w:rPr>
        <w:t xml:space="preserve">uje výslednou </w:t>
      </w:r>
      <w:r w:rsidR="005678CD" w:rsidRPr="00A721AA">
        <w:rPr>
          <w:rFonts w:ascii="Times New Roman" w:hAnsi="Times New Roman" w:cs="Times New Roman"/>
        </w:rPr>
        <w:t>dokumentaci</w:t>
      </w:r>
      <w:r w:rsidR="00D33710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 xml:space="preserve">s popisem </w:t>
      </w:r>
      <w:r w:rsidR="001E4E34" w:rsidRPr="00A721AA">
        <w:rPr>
          <w:rFonts w:ascii="Times New Roman" w:hAnsi="Times New Roman" w:cs="Times New Roman"/>
        </w:rPr>
        <w:t>skutečností</w:t>
      </w:r>
      <w:r w:rsidRPr="00A721AA">
        <w:rPr>
          <w:rFonts w:ascii="Times New Roman" w:hAnsi="Times New Roman" w:cs="Times New Roman"/>
        </w:rPr>
        <w:t xml:space="preserve">, </w:t>
      </w:r>
      <w:r w:rsidR="003B5D7A" w:rsidRPr="00A721AA">
        <w:rPr>
          <w:rFonts w:ascii="Times New Roman" w:hAnsi="Times New Roman" w:cs="Times New Roman"/>
        </w:rPr>
        <w:t xml:space="preserve">jejich vyhodnocením, </w:t>
      </w:r>
      <w:r w:rsidR="001F7B8C" w:rsidRPr="00A721AA">
        <w:rPr>
          <w:rFonts w:ascii="Times New Roman" w:hAnsi="Times New Roman" w:cs="Times New Roman"/>
        </w:rPr>
        <w:t xml:space="preserve">jakož i </w:t>
      </w:r>
      <w:r w:rsidR="00A721AA">
        <w:rPr>
          <w:rFonts w:ascii="Times New Roman" w:hAnsi="Times New Roman" w:cs="Times New Roman"/>
        </w:rPr>
        <w:t>potřebnými grafickými a </w:t>
      </w:r>
      <w:r w:rsidR="003B5D7A" w:rsidRPr="00A721AA">
        <w:rPr>
          <w:rFonts w:ascii="Times New Roman" w:hAnsi="Times New Roman" w:cs="Times New Roman"/>
        </w:rPr>
        <w:t>tabulkovými přílohami.</w:t>
      </w:r>
    </w:p>
    <w:p w14:paraId="359269DC" w14:textId="77777777" w:rsidR="005543FD" w:rsidRPr="00A721AA" w:rsidRDefault="005678CD" w:rsidP="00281F85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Dokumentace</w:t>
      </w:r>
      <w:r w:rsidR="005543FD" w:rsidRPr="00A721AA">
        <w:rPr>
          <w:rFonts w:ascii="Times New Roman" w:hAnsi="Times New Roman" w:cs="Times New Roman"/>
        </w:rPr>
        <w:t xml:space="preserve"> bude odevzdán</w:t>
      </w:r>
      <w:r w:rsidR="001E4E34" w:rsidRPr="00A721AA">
        <w:rPr>
          <w:rFonts w:ascii="Times New Roman" w:hAnsi="Times New Roman" w:cs="Times New Roman"/>
        </w:rPr>
        <w:t>a objednateli</w:t>
      </w:r>
      <w:r w:rsidR="001F7B8C" w:rsidRPr="00A721AA">
        <w:rPr>
          <w:rFonts w:ascii="Times New Roman" w:hAnsi="Times New Roman" w:cs="Times New Roman"/>
        </w:rPr>
        <w:t xml:space="preserve"> samostatně</w:t>
      </w:r>
      <w:r w:rsidR="001E4E34" w:rsidRPr="00A721AA">
        <w:rPr>
          <w:rFonts w:ascii="Times New Roman" w:hAnsi="Times New Roman" w:cs="Times New Roman"/>
        </w:rPr>
        <w:t xml:space="preserve"> </w:t>
      </w:r>
      <w:r w:rsidR="00085A74" w:rsidRPr="00A721AA">
        <w:rPr>
          <w:rFonts w:ascii="Times New Roman" w:hAnsi="Times New Roman" w:cs="Times New Roman"/>
        </w:rPr>
        <w:t>2</w:t>
      </w:r>
      <w:r w:rsidR="001E4E34" w:rsidRPr="00A721AA">
        <w:rPr>
          <w:rFonts w:ascii="Times New Roman" w:hAnsi="Times New Roman" w:cs="Times New Roman"/>
        </w:rPr>
        <w:t>x v tištěné podobě a 2</w:t>
      </w:r>
      <w:r w:rsidR="005543FD" w:rsidRPr="00A721AA">
        <w:rPr>
          <w:rFonts w:ascii="Times New Roman" w:hAnsi="Times New Roman" w:cs="Times New Roman"/>
        </w:rPr>
        <w:t xml:space="preserve">x na elektronickém nosiči (USB </w:t>
      </w:r>
      <w:proofErr w:type="spellStart"/>
      <w:r w:rsidR="005543FD" w:rsidRPr="00A721AA">
        <w:rPr>
          <w:rFonts w:ascii="Times New Roman" w:hAnsi="Times New Roman" w:cs="Times New Roman"/>
        </w:rPr>
        <w:t>flash</w:t>
      </w:r>
      <w:proofErr w:type="spellEnd"/>
      <w:r w:rsidR="005543FD" w:rsidRPr="00A721AA">
        <w:rPr>
          <w:rFonts w:ascii="Times New Roman" w:hAnsi="Times New Roman" w:cs="Times New Roman"/>
        </w:rPr>
        <w:t>).</w:t>
      </w:r>
    </w:p>
    <w:p w14:paraId="4CF3E1A1" w14:textId="04A4ED0D" w:rsidR="005678CD" w:rsidRPr="00A721AA" w:rsidRDefault="005678CD" w:rsidP="009D1F5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Dokumentace bude provedena s veškerou péčí a odborností, bude předána kompletní a bez závad osobně odpovědnému </w:t>
      </w:r>
      <w:r w:rsidR="005306F6">
        <w:rPr>
          <w:rFonts w:ascii="Times New Roman" w:hAnsi="Times New Roman" w:cs="Times New Roman"/>
        </w:rPr>
        <w:t xml:space="preserve">zaměstnanci </w:t>
      </w:r>
      <w:r w:rsidRPr="00A721AA">
        <w:rPr>
          <w:rFonts w:ascii="Times New Roman" w:hAnsi="Times New Roman" w:cs="Times New Roman"/>
        </w:rPr>
        <w:t xml:space="preserve"> objednatele (v rozsahu a v termínech stan</w:t>
      </w:r>
      <w:r w:rsidR="00454C3D" w:rsidRPr="00A721AA">
        <w:rPr>
          <w:rFonts w:ascii="Times New Roman" w:hAnsi="Times New Roman" w:cs="Times New Roman"/>
        </w:rPr>
        <w:t>ovených touto smlouvou) spolu s </w:t>
      </w:r>
      <w:r w:rsidRPr="00A721AA">
        <w:rPr>
          <w:rFonts w:ascii="Times New Roman" w:hAnsi="Times New Roman" w:cs="Times New Roman"/>
        </w:rPr>
        <w:t>předávacím protokolem.</w:t>
      </w:r>
    </w:p>
    <w:p w14:paraId="4323CCFB" w14:textId="77777777" w:rsidR="00091243" w:rsidRPr="00A721AA" w:rsidRDefault="00091243" w:rsidP="00091243">
      <w:pPr>
        <w:pStyle w:val="Odstavecseseznamem"/>
        <w:autoSpaceDE w:val="0"/>
        <w:autoSpaceDN w:val="0"/>
        <w:adjustRightInd w:val="0"/>
        <w:spacing w:after="80" w:line="240" w:lineRule="auto"/>
        <w:ind w:left="360"/>
        <w:jc w:val="both"/>
        <w:outlineLvl w:val="0"/>
        <w:rPr>
          <w:rFonts w:ascii="Times New Roman" w:hAnsi="Times New Roman" w:cs="Times New Roman"/>
        </w:rPr>
      </w:pPr>
    </w:p>
    <w:p w14:paraId="4F7B9DD0" w14:textId="77777777" w:rsidR="00FA614A" w:rsidRPr="00A721AA" w:rsidRDefault="001E4E34" w:rsidP="00C410AF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</w:t>
      </w:r>
      <w:r w:rsidR="00C410AF" w:rsidRPr="00A721AA">
        <w:rPr>
          <w:rFonts w:ascii="Times New Roman" w:hAnsi="Times New Roman" w:cs="Times New Roman"/>
        </w:rPr>
        <w:t xml:space="preserve"> </w:t>
      </w:r>
      <w:r w:rsidR="005678CD" w:rsidRPr="00A721AA">
        <w:rPr>
          <w:rFonts w:ascii="Times New Roman" w:hAnsi="Times New Roman" w:cs="Times New Roman"/>
        </w:rPr>
        <w:t>dokumentace</w:t>
      </w:r>
      <w:r w:rsidR="00C410AF" w:rsidRPr="00A721AA">
        <w:rPr>
          <w:rFonts w:ascii="Times New Roman" w:hAnsi="Times New Roman" w:cs="Times New Roman"/>
        </w:rPr>
        <w:t xml:space="preserve"> bude spolupracovat s</w:t>
      </w:r>
      <w:r w:rsidR="00D33710" w:rsidRPr="00A721AA">
        <w:rPr>
          <w:rFonts w:ascii="Times New Roman" w:hAnsi="Times New Roman" w:cs="Times New Roman"/>
        </w:rPr>
        <w:t> </w:t>
      </w:r>
      <w:r w:rsidR="00C410AF" w:rsidRPr="00A721AA">
        <w:rPr>
          <w:rFonts w:ascii="Times New Roman" w:hAnsi="Times New Roman" w:cs="Times New Roman"/>
        </w:rPr>
        <w:t>objednatelem</w:t>
      </w:r>
      <w:r w:rsidR="00D33710" w:rsidRPr="00A721AA">
        <w:rPr>
          <w:rFonts w:ascii="Times New Roman" w:hAnsi="Times New Roman" w:cs="Times New Roman"/>
        </w:rPr>
        <w:t xml:space="preserve">, příp. </w:t>
      </w:r>
      <w:r w:rsidR="00C410AF" w:rsidRPr="00A721AA">
        <w:rPr>
          <w:rFonts w:ascii="Times New Roman" w:hAnsi="Times New Roman" w:cs="Times New Roman"/>
        </w:rPr>
        <w:t xml:space="preserve">zhotovitelem projektové dokumentace. </w:t>
      </w:r>
    </w:p>
    <w:p w14:paraId="54620C3A" w14:textId="77777777" w:rsidR="001F7B8C" w:rsidRPr="00A721AA" w:rsidRDefault="00FA614A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prohlašuje, že</w:t>
      </w:r>
      <w:r w:rsidR="001F7B8C" w:rsidRPr="00A721AA">
        <w:rPr>
          <w:rFonts w:ascii="Times New Roman" w:hAnsi="Times New Roman" w:cs="Times New Roman"/>
        </w:rPr>
        <w:t xml:space="preserve"> je držitelem živnostenského oprávnění v rozsahu odpovídajícím předmětu plnění a má řádné vybavení, zkušenosti a schopnosti, aby dílo d</w:t>
      </w:r>
      <w:r w:rsidR="00A721AA">
        <w:rPr>
          <w:rFonts w:ascii="Times New Roman" w:hAnsi="Times New Roman" w:cs="Times New Roman"/>
        </w:rPr>
        <w:t>le této smlouvy provedl řádně a </w:t>
      </w:r>
      <w:r w:rsidR="001F7B8C" w:rsidRPr="00A721AA">
        <w:rPr>
          <w:rFonts w:ascii="Times New Roman" w:hAnsi="Times New Roman" w:cs="Times New Roman"/>
        </w:rPr>
        <w:t xml:space="preserve">včas. </w:t>
      </w:r>
    </w:p>
    <w:p w14:paraId="507BFAD7" w14:textId="4626AEA4" w:rsidR="00FA614A" w:rsidRPr="00A721AA" w:rsidRDefault="001F7B8C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prohlašuje, že </w:t>
      </w:r>
      <w:r w:rsidR="00FA614A" w:rsidRPr="00A721AA">
        <w:rPr>
          <w:rFonts w:ascii="Times New Roman" w:hAnsi="Times New Roman" w:cs="Times New Roman"/>
        </w:rPr>
        <w:t>je mu př</w:t>
      </w:r>
      <w:r w:rsidR="001E4E34" w:rsidRPr="00A721AA">
        <w:rPr>
          <w:rFonts w:ascii="Times New Roman" w:hAnsi="Times New Roman" w:cs="Times New Roman"/>
        </w:rPr>
        <w:t>edmět a rozsah zpracování díla</w:t>
      </w:r>
      <w:r w:rsidR="00FA614A" w:rsidRPr="00A721AA">
        <w:rPr>
          <w:rFonts w:ascii="Times New Roman" w:hAnsi="Times New Roman" w:cs="Times New Roman"/>
        </w:rPr>
        <w:t xml:space="preserve"> znám a že je seznámen se všemi podklady pro jeho řádné provede</w:t>
      </w:r>
      <w:r w:rsidR="00D33710" w:rsidRPr="00A721AA">
        <w:rPr>
          <w:rFonts w:ascii="Times New Roman" w:hAnsi="Times New Roman" w:cs="Times New Roman"/>
        </w:rPr>
        <w:t>n</w:t>
      </w:r>
      <w:r w:rsidR="00685642" w:rsidRPr="00A721AA">
        <w:rPr>
          <w:rFonts w:ascii="Times New Roman" w:hAnsi="Times New Roman" w:cs="Times New Roman"/>
        </w:rPr>
        <w:t>í a zhotovení příslušné dokumentace</w:t>
      </w:r>
      <w:r w:rsidR="00FA614A" w:rsidRPr="00A721AA">
        <w:rPr>
          <w:rFonts w:ascii="Times New Roman" w:hAnsi="Times New Roman" w:cs="Times New Roman"/>
        </w:rPr>
        <w:t>.</w:t>
      </w:r>
    </w:p>
    <w:p w14:paraId="3F52E7EB" w14:textId="77777777" w:rsidR="00FA614A" w:rsidRPr="00A721AA" w:rsidRDefault="00FA614A" w:rsidP="008267E2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</w:p>
    <w:p w14:paraId="6A97E5BB" w14:textId="77777777" w:rsidR="00FA614A" w:rsidRPr="00A721AA" w:rsidRDefault="00FA614A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14:paraId="60551C16" w14:textId="77777777" w:rsidR="00757200" w:rsidRPr="00A721AA" w:rsidRDefault="00FA614A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Doba plnění</w:t>
      </w:r>
    </w:p>
    <w:p w14:paraId="3C235A13" w14:textId="77777777" w:rsidR="00C94D2D" w:rsidRPr="00A721AA" w:rsidRDefault="00FA614A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Předpokládaná doba </w:t>
      </w:r>
      <w:r w:rsidR="00DD2666" w:rsidRPr="00A721AA">
        <w:rPr>
          <w:rFonts w:ascii="Times New Roman" w:hAnsi="Times New Roman" w:cs="Times New Roman"/>
        </w:rPr>
        <w:t xml:space="preserve">zpracování </w:t>
      </w:r>
      <w:r w:rsidR="001E4E34" w:rsidRPr="00A721AA">
        <w:rPr>
          <w:rFonts w:ascii="Times New Roman" w:hAnsi="Times New Roman" w:cs="Times New Roman"/>
        </w:rPr>
        <w:t>díla</w:t>
      </w:r>
      <w:r w:rsidR="00515AF1" w:rsidRPr="00A721AA">
        <w:rPr>
          <w:rFonts w:ascii="Times New Roman" w:hAnsi="Times New Roman" w:cs="Times New Roman"/>
        </w:rPr>
        <w:t xml:space="preserve"> a předání dokumentace</w:t>
      </w:r>
      <w:r w:rsidR="00DD2666" w:rsidRPr="00A721AA">
        <w:rPr>
          <w:rFonts w:ascii="Times New Roman" w:hAnsi="Times New Roman" w:cs="Times New Roman"/>
        </w:rPr>
        <w:t xml:space="preserve"> objednateli</w:t>
      </w:r>
    </w:p>
    <w:p w14:paraId="33435BD3" w14:textId="77777777" w:rsidR="00C94D2D" w:rsidRPr="00A721AA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</w:rPr>
        <w:t>koncept:</w:t>
      </w:r>
      <w:r w:rsidRPr="00A721AA">
        <w:rPr>
          <w:rFonts w:ascii="Times New Roman" w:hAnsi="Times New Roman" w:cs="Times New Roman"/>
          <w:shd w:val="clear" w:color="auto" w:fill="FFFFFF"/>
        </w:rPr>
        <w:t xml:space="preserve"> do</w:t>
      </w:r>
      <w:r w:rsidR="00C410AF" w:rsidRPr="00A721AA">
        <w:rPr>
          <w:rFonts w:ascii="Times New Roman" w:hAnsi="Times New Roman" w:cs="Times New Roman"/>
          <w:shd w:val="clear" w:color="auto" w:fill="FFFFFF"/>
        </w:rPr>
        <w:t xml:space="preserve"> </w:t>
      </w:r>
      <w:r w:rsidR="00085A74" w:rsidRPr="00A721AA">
        <w:rPr>
          <w:rFonts w:ascii="Times New Roman" w:hAnsi="Times New Roman" w:cs="Times New Roman"/>
          <w:shd w:val="clear" w:color="auto" w:fill="FFFFFF"/>
        </w:rPr>
        <w:t>3</w:t>
      </w:r>
      <w:r w:rsidRPr="00A721AA">
        <w:rPr>
          <w:rFonts w:ascii="Times New Roman" w:hAnsi="Times New Roman" w:cs="Times New Roman"/>
          <w:shd w:val="clear" w:color="auto" w:fill="FFFFFF"/>
        </w:rPr>
        <w:t>0</w:t>
      </w:r>
      <w:r w:rsidRPr="00A721AA">
        <w:rPr>
          <w:rFonts w:ascii="Times New Roman" w:hAnsi="Times New Roman" w:cs="Times New Roman"/>
        </w:rPr>
        <w:t xml:space="preserve"> kalendářních </w:t>
      </w:r>
      <w:r w:rsidR="00C410AF" w:rsidRPr="00A721AA">
        <w:rPr>
          <w:rFonts w:ascii="Times New Roman" w:hAnsi="Times New Roman" w:cs="Times New Roman"/>
        </w:rPr>
        <w:t xml:space="preserve">dnů od </w:t>
      </w:r>
      <w:r w:rsidR="001C706D" w:rsidRPr="00A721AA">
        <w:rPr>
          <w:rFonts w:ascii="Times New Roman" w:hAnsi="Times New Roman" w:cs="Times New Roman"/>
        </w:rPr>
        <w:t xml:space="preserve">účinnosti smlouvy </w:t>
      </w:r>
    </w:p>
    <w:p w14:paraId="3A268E16" w14:textId="77777777" w:rsidR="00C94D2D" w:rsidRPr="00A721AA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čistopis: do </w:t>
      </w:r>
      <w:r w:rsidR="00085A74" w:rsidRPr="00A721AA">
        <w:rPr>
          <w:rFonts w:ascii="Times New Roman" w:hAnsi="Times New Roman" w:cs="Times New Roman"/>
        </w:rPr>
        <w:t>10</w:t>
      </w:r>
      <w:r w:rsidRPr="00A721AA">
        <w:rPr>
          <w:rFonts w:ascii="Times New Roman" w:hAnsi="Times New Roman" w:cs="Times New Roman"/>
        </w:rPr>
        <w:t xml:space="preserve"> kalendářních dnů od </w:t>
      </w:r>
      <w:r w:rsidR="00085A74" w:rsidRPr="00A721AA">
        <w:rPr>
          <w:rFonts w:ascii="Times New Roman" w:hAnsi="Times New Roman" w:cs="Times New Roman"/>
        </w:rPr>
        <w:t xml:space="preserve">projednání a </w:t>
      </w:r>
      <w:r w:rsidRPr="00A721AA">
        <w:rPr>
          <w:rFonts w:ascii="Times New Roman" w:hAnsi="Times New Roman" w:cs="Times New Roman"/>
        </w:rPr>
        <w:t>odsouhlasení konceptu objednatelem.</w:t>
      </w:r>
    </w:p>
    <w:p w14:paraId="7425B310" w14:textId="77777777" w:rsidR="00C94D2D" w:rsidRPr="00A721AA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</w:p>
    <w:p w14:paraId="65535B2E" w14:textId="77777777" w:rsidR="00723C30" w:rsidRPr="00A721AA" w:rsidRDefault="00877143" w:rsidP="00D9481E">
      <w:pPr>
        <w:pStyle w:val="Odstavecseseznamem"/>
        <w:tabs>
          <w:tab w:val="left" w:pos="632"/>
          <w:tab w:val="left" w:pos="6300"/>
        </w:tabs>
        <w:spacing w:after="80"/>
        <w:ind w:left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Dřívější plnění je možné.</w:t>
      </w:r>
    </w:p>
    <w:p w14:paraId="49DDE2FB" w14:textId="77777777" w:rsidR="00723C30" w:rsidRPr="00A721AA" w:rsidRDefault="00771F39" w:rsidP="008267E2">
      <w:pPr>
        <w:pStyle w:val="Odstavecseseznamem"/>
        <w:numPr>
          <w:ilvl w:val="0"/>
          <w:numId w:val="7"/>
        </w:numPr>
        <w:tabs>
          <w:tab w:val="left" w:pos="632"/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Případná změna</w:t>
      </w:r>
      <w:r w:rsidR="00723C30" w:rsidRPr="00A721AA">
        <w:rPr>
          <w:rFonts w:ascii="Times New Roman" w:hAnsi="Times New Roman" w:cs="Times New Roman"/>
        </w:rPr>
        <w:t xml:space="preserve"> termínu předání </w:t>
      </w:r>
      <w:r w:rsidR="00515AF1" w:rsidRPr="00A721AA">
        <w:rPr>
          <w:rFonts w:ascii="Times New Roman" w:hAnsi="Times New Roman" w:cs="Times New Roman"/>
        </w:rPr>
        <w:t>dokumentace</w:t>
      </w:r>
      <w:r w:rsidR="00723C30" w:rsidRPr="00A721AA">
        <w:rPr>
          <w:rFonts w:ascii="Times New Roman" w:hAnsi="Times New Roman" w:cs="Times New Roman"/>
        </w:rPr>
        <w:t xml:space="preserve"> je </w:t>
      </w:r>
      <w:r w:rsidRPr="00A721AA">
        <w:rPr>
          <w:rFonts w:ascii="Times New Roman" w:hAnsi="Times New Roman" w:cs="Times New Roman"/>
        </w:rPr>
        <w:t>možná po písemném odsouhlasení objednatelem. Z</w:t>
      </w:r>
      <w:r w:rsidR="00723C30" w:rsidRPr="00A721AA">
        <w:rPr>
          <w:rFonts w:ascii="Times New Roman" w:hAnsi="Times New Roman" w:cs="Times New Roman"/>
        </w:rPr>
        <w:t xml:space="preserve">hotovitel </w:t>
      </w:r>
      <w:r w:rsidR="00830D82" w:rsidRPr="00A721AA">
        <w:rPr>
          <w:rFonts w:ascii="Times New Roman" w:hAnsi="Times New Roman" w:cs="Times New Roman"/>
        </w:rPr>
        <w:t xml:space="preserve">je </w:t>
      </w:r>
      <w:r w:rsidR="00723C30" w:rsidRPr="00A721AA">
        <w:rPr>
          <w:rFonts w:ascii="Times New Roman" w:hAnsi="Times New Roman" w:cs="Times New Roman"/>
        </w:rPr>
        <w:t xml:space="preserve">povinen projednat s objednatelem nový termín předání </w:t>
      </w:r>
      <w:r w:rsidR="00565F16" w:rsidRPr="00A721AA">
        <w:rPr>
          <w:rFonts w:ascii="Times New Roman" w:hAnsi="Times New Roman" w:cs="Times New Roman"/>
        </w:rPr>
        <w:t xml:space="preserve">s </w:t>
      </w:r>
      <w:r w:rsidR="00723C30" w:rsidRPr="00A721AA">
        <w:rPr>
          <w:rFonts w:ascii="Times New Roman" w:hAnsi="Times New Roman" w:cs="Times New Roman"/>
        </w:rPr>
        <w:t xml:space="preserve">předstihem, nejméně však 15 pracovních dnů před novým termínem předání </w:t>
      </w:r>
      <w:r w:rsidR="00515AF1" w:rsidRPr="00A721AA">
        <w:rPr>
          <w:rFonts w:ascii="Times New Roman" w:hAnsi="Times New Roman" w:cs="Times New Roman"/>
        </w:rPr>
        <w:t>dokumentace</w:t>
      </w:r>
      <w:r w:rsidR="00723C30" w:rsidRPr="00A721AA">
        <w:rPr>
          <w:rFonts w:ascii="Times New Roman" w:hAnsi="Times New Roman" w:cs="Times New Roman"/>
        </w:rPr>
        <w:t xml:space="preserve">. V případě, že k odsouhlasení objednatelem nedojde, platí sjednaný termín </w:t>
      </w:r>
      <w:r w:rsidR="00B55EE8" w:rsidRPr="00A721AA">
        <w:rPr>
          <w:rFonts w:ascii="Times New Roman" w:hAnsi="Times New Roman" w:cs="Times New Roman"/>
        </w:rPr>
        <w:t>předání</w:t>
      </w:r>
      <w:r w:rsidR="00723C30" w:rsidRPr="00A721AA">
        <w:rPr>
          <w:rFonts w:ascii="Times New Roman" w:hAnsi="Times New Roman" w:cs="Times New Roman"/>
        </w:rPr>
        <w:t>.</w:t>
      </w:r>
      <w:r w:rsidR="00A32972" w:rsidRPr="00A721AA">
        <w:rPr>
          <w:rFonts w:ascii="Times New Roman" w:hAnsi="Times New Roman" w:cs="Times New Roman"/>
        </w:rPr>
        <w:t xml:space="preserve"> Doby plnění podle odst. 1. tohoto článku mohou být prodlouženy formou dodatku k této smlouvě v pří</w:t>
      </w:r>
      <w:r w:rsidR="00A721AA">
        <w:rPr>
          <w:rFonts w:ascii="Times New Roman" w:hAnsi="Times New Roman" w:cs="Times New Roman"/>
        </w:rPr>
        <w:t>padě vzniku nepředvídatelných a </w:t>
      </w:r>
      <w:r w:rsidR="00A32972" w:rsidRPr="00A721AA">
        <w:rPr>
          <w:rFonts w:ascii="Times New Roman" w:hAnsi="Times New Roman" w:cs="Times New Roman"/>
        </w:rPr>
        <w:t>neodvratitelných okolností.</w:t>
      </w:r>
    </w:p>
    <w:p w14:paraId="605986E8" w14:textId="77777777" w:rsidR="00723C30" w:rsidRPr="00A721AA" w:rsidRDefault="00515AF1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V případě, že k předání dokumentace</w:t>
      </w:r>
      <w:r w:rsidR="00B55EE8" w:rsidRPr="00A721AA">
        <w:rPr>
          <w:rFonts w:ascii="Times New Roman" w:hAnsi="Times New Roman" w:cs="Times New Roman"/>
        </w:rPr>
        <w:t xml:space="preserve"> ve sjednaném term</w:t>
      </w:r>
      <w:r w:rsidR="00D224CC" w:rsidRPr="00A721AA">
        <w:rPr>
          <w:rFonts w:ascii="Times New Roman" w:hAnsi="Times New Roman" w:cs="Times New Roman"/>
        </w:rPr>
        <w:t>ínu nedojde z důvodu na straně zhotovitele, má o</w:t>
      </w:r>
      <w:r w:rsidR="00B55EE8" w:rsidRPr="00A721AA">
        <w:rPr>
          <w:rFonts w:ascii="Times New Roman" w:hAnsi="Times New Roman" w:cs="Times New Roman"/>
        </w:rPr>
        <w:t>bjednatel</w:t>
      </w:r>
      <w:r w:rsidR="007972FE" w:rsidRPr="00A721AA">
        <w:rPr>
          <w:rFonts w:ascii="Times New Roman" w:hAnsi="Times New Roman" w:cs="Times New Roman"/>
        </w:rPr>
        <w:t xml:space="preserve"> nárok na smluvní pokutu dle čl. VII</w:t>
      </w:r>
      <w:r w:rsidR="00D9481E" w:rsidRPr="00A721AA">
        <w:rPr>
          <w:rFonts w:ascii="Times New Roman" w:hAnsi="Times New Roman" w:cs="Times New Roman"/>
        </w:rPr>
        <w:t>.</w:t>
      </w:r>
      <w:r w:rsidR="007972FE" w:rsidRPr="00A721AA">
        <w:rPr>
          <w:rFonts w:ascii="Times New Roman" w:hAnsi="Times New Roman" w:cs="Times New Roman"/>
        </w:rPr>
        <w:t xml:space="preserve"> odst. 4 </w:t>
      </w:r>
      <w:proofErr w:type="gramStart"/>
      <w:r w:rsidR="007972FE" w:rsidRPr="00A721AA">
        <w:rPr>
          <w:rFonts w:ascii="Times New Roman" w:hAnsi="Times New Roman" w:cs="Times New Roman"/>
        </w:rPr>
        <w:t>této</w:t>
      </w:r>
      <w:proofErr w:type="gramEnd"/>
      <w:r w:rsidR="007972FE" w:rsidRPr="00A721AA">
        <w:rPr>
          <w:rFonts w:ascii="Times New Roman" w:hAnsi="Times New Roman" w:cs="Times New Roman"/>
        </w:rPr>
        <w:t xml:space="preserve"> smlouvy.</w:t>
      </w:r>
    </w:p>
    <w:p w14:paraId="6599564F" w14:textId="77777777" w:rsidR="00DD2666" w:rsidRPr="00A721AA" w:rsidRDefault="00DD2666" w:rsidP="00DD2666">
      <w:pPr>
        <w:tabs>
          <w:tab w:val="left" w:pos="6300"/>
        </w:tabs>
        <w:jc w:val="both"/>
        <w:outlineLvl w:val="0"/>
        <w:rPr>
          <w:rFonts w:ascii="Times New Roman" w:hAnsi="Times New Roman" w:cs="Times New Roman"/>
        </w:rPr>
      </w:pPr>
    </w:p>
    <w:p w14:paraId="46910158" w14:textId="77777777" w:rsidR="001274A0" w:rsidRPr="00A721AA" w:rsidRDefault="001274A0" w:rsidP="001274A0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</w:p>
    <w:p w14:paraId="43ED7558" w14:textId="77777777" w:rsidR="00326B47" w:rsidRPr="00A721AA" w:rsidRDefault="001274A0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Cena plnění a platební podmínky</w:t>
      </w:r>
    </w:p>
    <w:p w14:paraId="07BB8BC9" w14:textId="77777777" w:rsidR="005C1A1E" w:rsidRPr="00A721AA" w:rsidRDefault="005C1A1E" w:rsidP="00D9481E">
      <w:pPr>
        <w:pStyle w:val="Odstavecseseznamem"/>
        <w:numPr>
          <w:ilvl w:val="0"/>
          <w:numId w:val="38"/>
        </w:numPr>
        <w:tabs>
          <w:tab w:val="left" w:pos="2866"/>
        </w:tabs>
        <w:spacing w:before="120" w:after="0"/>
        <w:ind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Celková cena plnění byla mezi objednatelem a zhotovitelem dohodnuta na částku </w:t>
      </w:r>
      <w:r w:rsidR="00ED4378" w:rsidRPr="00A721AA">
        <w:rPr>
          <w:rFonts w:ascii="Times New Roman" w:hAnsi="Times New Roman" w:cs="Times New Roman"/>
          <w:highlight w:val="yellow"/>
        </w:rPr>
        <w:t>……….…</w:t>
      </w:r>
      <w:r w:rsidR="00D9481E" w:rsidRPr="00A721AA">
        <w:rPr>
          <w:rFonts w:ascii="Times New Roman" w:hAnsi="Times New Roman" w:cs="Times New Roman"/>
        </w:rPr>
        <w:t xml:space="preserve"> Kč bez </w:t>
      </w:r>
      <w:r w:rsidRPr="00A721AA">
        <w:rPr>
          <w:rFonts w:ascii="Times New Roman" w:hAnsi="Times New Roman" w:cs="Times New Roman"/>
        </w:rPr>
        <w:t>DPH</w:t>
      </w:r>
      <w:r w:rsidR="00112B5F" w:rsidRPr="00A721AA">
        <w:rPr>
          <w:rFonts w:ascii="Times New Roman" w:hAnsi="Times New Roman" w:cs="Times New Roman"/>
        </w:rPr>
        <w:t>.</w:t>
      </w:r>
    </w:p>
    <w:p w14:paraId="40EE5731" w14:textId="77777777" w:rsidR="00F74A81" w:rsidRPr="00A721AA" w:rsidRDefault="00F74A81" w:rsidP="00D9481E">
      <w:pPr>
        <w:pStyle w:val="Odstavecseseznamem"/>
        <w:numPr>
          <w:ilvl w:val="0"/>
          <w:numId w:val="38"/>
        </w:numPr>
        <w:spacing w:before="120"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Cena je dohodnuta jako nejvýše přípustná a zahrnuje veškeré náklady nutné pro provedení a předání předmětu plnění dle této smlouvy. K ceně bude připočteno aktuální DPH. </w:t>
      </w:r>
    </w:p>
    <w:p w14:paraId="1293BCFC" w14:textId="77777777" w:rsidR="0003281D" w:rsidRPr="00A721AA" w:rsidRDefault="0003281D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/>
        <w:ind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Změna ceny díla dle odst. 1 tohoto článku je možná pouze na základě písemné dohody obou stran o změně smlouvy o dílo.</w:t>
      </w:r>
    </w:p>
    <w:p w14:paraId="48C5BC47" w14:textId="77777777" w:rsidR="0003281D" w:rsidRPr="00A721AA" w:rsidRDefault="0003281D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Trvá-li zhotovitel na navýšení ceny díla, má objednatel právo od smlouvy odstoupit, přičemž poměrnou část původně sjednané ceny díla zhotoviteli zaplatí, má-li z částečného plnění zhotovitele prospěch.</w:t>
      </w:r>
    </w:p>
    <w:p w14:paraId="64D4DA7D" w14:textId="77777777" w:rsidR="00367270" w:rsidRPr="00A721AA" w:rsidRDefault="00367270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Objednatel se zavazuje uhradit zhotoviteli náklady za zpracování </w:t>
      </w:r>
      <w:r w:rsidR="00E67A0A" w:rsidRPr="00A721AA">
        <w:rPr>
          <w:rFonts w:ascii="Times New Roman" w:hAnsi="Times New Roman" w:cs="Times New Roman"/>
        </w:rPr>
        <w:t>dokumentace</w:t>
      </w:r>
      <w:r w:rsidRPr="00A721AA">
        <w:rPr>
          <w:rFonts w:ascii="Times New Roman" w:hAnsi="Times New Roman" w:cs="Times New Roman"/>
        </w:rPr>
        <w:t xml:space="preserve"> dle odst. 1 t</w:t>
      </w:r>
      <w:r w:rsidR="00565F16" w:rsidRPr="00A721AA">
        <w:rPr>
          <w:rFonts w:ascii="Times New Roman" w:hAnsi="Times New Roman" w:cs="Times New Roman"/>
        </w:rPr>
        <w:t>ohoto článku</w:t>
      </w:r>
      <w:r w:rsidRPr="00A721AA">
        <w:rPr>
          <w:rFonts w:ascii="Times New Roman" w:hAnsi="Times New Roman" w:cs="Times New Roman"/>
        </w:rPr>
        <w:t>, a to na základě oboustranně podepsan</w:t>
      </w:r>
      <w:r w:rsidR="00E91563" w:rsidRPr="00A721AA">
        <w:rPr>
          <w:rFonts w:ascii="Times New Roman" w:hAnsi="Times New Roman" w:cs="Times New Roman"/>
        </w:rPr>
        <w:t>ého</w:t>
      </w:r>
      <w:r w:rsidRPr="00A721AA">
        <w:rPr>
          <w:rFonts w:ascii="Times New Roman" w:hAnsi="Times New Roman" w:cs="Times New Roman"/>
        </w:rPr>
        <w:t xml:space="preserve"> </w:t>
      </w:r>
      <w:r w:rsidR="001C706D" w:rsidRPr="00A721AA">
        <w:rPr>
          <w:rFonts w:ascii="Times New Roman" w:hAnsi="Times New Roman" w:cs="Times New Roman"/>
        </w:rPr>
        <w:t>protokol</w:t>
      </w:r>
      <w:r w:rsidR="00E91563" w:rsidRPr="00A721AA">
        <w:rPr>
          <w:rFonts w:ascii="Times New Roman" w:hAnsi="Times New Roman" w:cs="Times New Roman"/>
        </w:rPr>
        <w:t>u</w:t>
      </w:r>
      <w:r w:rsidR="001C706D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 xml:space="preserve">o dodání a převzetí </w:t>
      </w:r>
      <w:r w:rsidR="00E91563" w:rsidRPr="00A721AA">
        <w:rPr>
          <w:rFonts w:ascii="Times New Roman" w:hAnsi="Times New Roman" w:cs="Times New Roman"/>
        </w:rPr>
        <w:t>díla</w:t>
      </w:r>
      <w:r w:rsidRPr="00A721AA">
        <w:rPr>
          <w:rFonts w:ascii="Times New Roman" w:hAnsi="Times New Roman" w:cs="Times New Roman"/>
        </w:rPr>
        <w:t xml:space="preserve">; </w:t>
      </w:r>
      <w:r w:rsidR="00E91563" w:rsidRPr="00A721AA">
        <w:rPr>
          <w:rFonts w:ascii="Times New Roman" w:hAnsi="Times New Roman" w:cs="Times New Roman"/>
        </w:rPr>
        <w:t>kopie</w:t>
      </w:r>
      <w:r w:rsidR="00374528" w:rsidRPr="00A721AA">
        <w:rPr>
          <w:rFonts w:ascii="Times New Roman" w:hAnsi="Times New Roman" w:cs="Times New Roman"/>
        </w:rPr>
        <w:t xml:space="preserve"> </w:t>
      </w:r>
      <w:r w:rsidR="001C706D" w:rsidRPr="00A721AA">
        <w:rPr>
          <w:rFonts w:ascii="Times New Roman" w:hAnsi="Times New Roman" w:cs="Times New Roman"/>
        </w:rPr>
        <w:t>protokol</w:t>
      </w:r>
      <w:r w:rsidR="00E91563" w:rsidRPr="00A721AA">
        <w:rPr>
          <w:rFonts w:ascii="Times New Roman" w:hAnsi="Times New Roman" w:cs="Times New Roman"/>
        </w:rPr>
        <w:t>u</w:t>
      </w:r>
      <w:r w:rsidR="001C706D" w:rsidRPr="00A721AA">
        <w:rPr>
          <w:rFonts w:ascii="Times New Roman" w:hAnsi="Times New Roman" w:cs="Times New Roman"/>
        </w:rPr>
        <w:t xml:space="preserve"> bud</w:t>
      </w:r>
      <w:r w:rsidR="00E91563" w:rsidRPr="00A721AA">
        <w:rPr>
          <w:rFonts w:ascii="Times New Roman" w:hAnsi="Times New Roman" w:cs="Times New Roman"/>
        </w:rPr>
        <w:t>e</w:t>
      </w:r>
      <w:r w:rsidR="001C706D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nedílnou součástí faktur</w:t>
      </w:r>
      <w:r w:rsidR="00E91563" w:rsidRPr="00A721AA">
        <w:rPr>
          <w:rFonts w:ascii="Times New Roman" w:hAnsi="Times New Roman" w:cs="Times New Roman"/>
        </w:rPr>
        <w:t>y</w:t>
      </w:r>
      <w:r w:rsidR="001A7C76" w:rsidRPr="00A721AA">
        <w:rPr>
          <w:rFonts w:ascii="Times New Roman" w:hAnsi="Times New Roman" w:cs="Times New Roman"/>
        </w:rPr>
        <w:t>.</w:t>
      </w:r>
    </w:p>
    <w:p w14:paraId="54CEE06D" w14:textId="77777777" w:rsidR="00F57B15" w:rsidRPr="00A721AA" w:rsidRDefault="00F57B15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Daňový doklad musí obsahovat obvyklé náležitosti dle zákona č. 235/2004 Sb., zákon o dani z přidané hodnoty a ve smyslu zákona č. 563/1991 Sb., zákon o účetnictví, včetně termínu uskutečnění daňového plnění.</w:t>
      </w:r>
    </w:p>
    <w:p w14:paraId="1F848878" w14:textId="652731DB" w:rsidR="002E2BB1" w:rsidRPr="00A721AA" w:rsidRDefault="002E2BB1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Splatnost faktury je 30 kalendářních dnů od jejího doručení objednateli elektronicky na adresu </w:t>
      </w:r>
      <w:hyperlink r:id="rId8" w:history="1">
        <w:r w:rsidRPr="00A721AA">
          <w:rPr>
            <w:rStyle w:val="Hypertextovodkaz"/>
            <w:rFonts w:ascii="Times New Roman" w:hAnsi="Times New Roman" w:cs="Times New Roman"/>
          </w:rPr>
          <w:t>faktury@susjmk.cz</w:t>
        </w:r>
      </w:hyperlink>
      <w:r w:rsidRPr="00A721AA">
        <w:rPr>
          <w:rFonts w:ascii="Times New Roman" w:hAnsi="Times New Roman" w:cs="Times New Roman"/>
        </w:rPr>
        <w:t>.</w:t>
      </w:r>
    </w:p>
    <w:p w14:paraId="3A743963" w14:textId="77777777" w:rsidR="00F57B15" w:rsidRPr="00A721AA" w:rsidRDefault="00772A44" w:rsidP="00D9481E">
      <w:pPr>
        <w:pStyle w:val="Odstavecseseznamem"/>
        <w:numPr>
          <w:ilvl w:val="0"/>
          <w:numId w:val="38"/>
        </w:numPr>
        <w:tabs>
          <w:tab w:val="left" w:pos="6300"/>
        </w:tabs>
        <w:spacing w:before="120" w:after="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Pokud daňový doklad neob</w:t>
      </w:r>
      <w:r w:rsidR="00FE4011" w:rsidRPr="00A721AA">
        <w:rPr>
          <w:rFonts w:ascii="Times New Roman" w:hAnsi="Times New Roman" w:cs="Times New Roman"/>
        </w:rPr>
        <w:t>sahuje veškeré náležitosti, je o</w:t>
      </w:r>
      <w:r w:rsidRPr="00A721AA">
        <w:rPr>
          <w:rFonts w:ascii="Times New Roman" w:hAnsi="Times New Roman" w:cs="Times New Roman"/>
        </w:rPr>
        <w:t xml:space="preserve">bjednatel oprávněn daňový doklad </w:t>
      </w:r>
      <w:r w:rsidR="00565F16" w:rsidRPr="00A721AA">
        <w:rPr>
          <w:rFonts w:ascii="Times New Roman" w:hAnsi="Times New Roman" w:cs="Times New Roman"/>
        </w:rPr>
        <w:t>z</w:t>
      </w:r>
      <w:r w:rsidRPr="00A721AA">
        <w:rPr>
          <w:rFonts w:ascii="Times New Roman" w:hAnsi="Times New Roman" w:cs="Times New Roman"/>
        </w:rPr>
        <w:t>hotovitel</w:t>
      </w:r>
      <w:r w:rsidR="00565F16" w:rsidRPr="00A721AA">
        <w:rPr>
          <w:rFonts w:ascii="Times New Roman" w:hAnsi="Times New Roman" w:cs="Times New Roman"/>
        </w:rPr>
        <w:t>i</w:t>
      </w:r>
      <w:r w:rsidRPr="00A721AA">
        <w:rPr>
          <w:rFonts w:ascii="Times New Roman" w:hAnsi="Times New Roman" w:cs="Times New Roman"/>
        </w:rPr>
        <w:t xml:space="preserve"> vrátit k doplnění. Nová lhůta splatnosti opraveného daňového dokladu p</w:t>
      </w:r>
      <w:r w:rsidR="00FE4011" w:rsidRPr="00A721AA">
        <w:rPr>
          <w:rFonts w:ascii="Times New Roman" w:hAnsi="Times New Roman" w:cs="Times New Roman"/>
        </w:rPr>
        <w:t>očíná běžet dnem jeho doručení o</w:t>
      </w:r>
      <w:r w:rsidRPr="00A721AA">
        <w:rPr>
          <w:rFonts w:ascii="Times New Roman" w:hAnsi="Times New Roman" w:cs="Times New Roman"/>
        </w:rPr>
        <w:t>bjednateli.</w:t>
      </w:r>
    </w:p>
    <w:p w14:paraId="17CA63FC" w14:textId="77777777" w:rsidR="00C410AF" w:rsidRPr="00A721AA" w:rsidRDefault="005D7F9F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Úhrada faktury bude provedena bezhotovostním převodem z účtu objednatele na účet </w:t>
      </w:r>
      <w:r w:rsidR="00565F16" w:rsidRPr="00A721AA">
        <w:rPr>
          <w:rFonts w:ascii="Times New Roman" w:hAnsi="Times New Roman" w:cs="Times New Roman"/>
        </w:rPr>
        <w:t xml:space="preserve">zhotovitele </w:t>
      </w:r>
      <w:r w:rsidRPr="00A721AA">
        <w:rPr>
          <w:rFonts w:ascii="Times New Roman" w:hAnsi="Times New Roman" w:cs="Times New Roman"/>
        </w:rPr>
        <w:t xml:space="preserve">uvedený na faktuře. </w:t>
      </w:r>
    </w:p>
    <w:p w14:paraId="4A6A65EE" w14:textId="77777777" w:rsidR="00C410AF" w:rsidRPr="00A721AA" w:rsidRDefault="00C410AF" w:rsidP="00D9481E">
      <w:pPr>
        <w:pStyle w:val="Odstavecseseznamem"/>
        <w:numPr>
          <w:ilvl w:val="0"/>
          <w:numId w:val="38"/>
        </w:numPr>
        <w:spacing w:before="120"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dává souhlas s platbou DPH na účet místně příslušného správce daně v případě, že bude v registru plátců DPH označen jako nespolehlivý, nebo bude požadovat úhradu na jiný než zveřejněný bankovní účet podle § 109 odst. 2 písm. c) zákona č.235/2004 Sb., ve znění pozdějších předpisů</w:t>
      </w:r>
      <w:r w:rsidRPr="00A721AA">
        <w:rPr>
          <w:rFonts w:ascii="Times New Roman" w:hAnsi="Times New Roman" w:cs="Times New Roman"/>
          <w:color w:val="000000"/>
        </w:rPr>
        <w:t>.</w:t>
      </w:r>
    </w:p>
    <w:p w14:paraId="6ED53BD1" w14:textId="77777777" w:rsidR="00F74A81" w:rsidRPr="00A721AA" w:rsidRDefault="00C410AF" w:rsidP="00C410AF">
      <w:pPr>
        <w:tabs>
          <w:tab w:val="left" w:pos="6300"/>
        </w:tabs>
        <w:outlineLvl w:val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</w:t>
      </w:r>
    </w:p>
    <w:p w14:paraId="0564B166" w14:textId="77777777" w:rsidR="00771F39" w:rsidRPr="00A721AA" w:rsidRDefault="00771F39" w:rsidP="00771F39">
      <w:pPr>
        <w:pStyle w:val="Odstavecseseznamem"/>
        <w:numPr>
          <w:ilvl w:val="0"/>
          <w:numId w:val="18"/>
        </w:numPr>
        <w:tabs>
          <w:tab w:val="left" w:pos="6300"/>
        </w:tabs>
        <w:jc w:val="center"/>
        <w:outlineLvl w:val="0"/>
        <w:rPr>
          <w:rFonts w:ascii="Times New Roman" w:hAnsi="Times New Roman" w:cs="Times New Roman"/>
        </w:rPr>
      </w:pPr>
    </w:p>
    <w:p w14:paraId="02F63BE6" w14:textId="77777777" w:rsidR="00AF20A3" w:rsidRPr="00A721AA" w:rsidRDefault="00547D8C" w:rsidP="0025593C">
      <w:pPr>
        <w:tabs>
          <w:tab w:val="left" w:pos="2635"/>
        </w:tabs>
        <w:jc w:val="center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Práva a povinnosti objednatele</w:t>
      </w:r>
    </w:p>
    <w:p w14:paraId="3B648F9E" w14:textId="77777777" w:rsidR="00547D8C" w:rsidRPr="00A721AA" w:rsidRDefault="00547D8C" w:rsidP="00D9481E">
      <w:pPr>
        <w:pStyle w:val="Odstavecseseznamem"/>
        <w:numPr>
          <w:ilvl w:val="0"/>
          <w:numId w:val="48"/>
        </w:numPr>
        <w:tabs>
          <w:tab w:val="left" w:pos="2635"/>
        </w:tabs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Objednatel se zavazuje poskytovat po celou dobu provádění díla zhotoviteli součinnost </w:t>
      </w:r>
      <w:r w:rsidR="00D9481E" w:rsidRPr="00A721AA">
        <w:rPr>
          <w:rFonts w:ascii="Times New Roman" w:hAnsi="Times New Roman" w:cs="Times New Roman"/>
        </w:rPr>
        <w:t>potřebnou pro </w:t>
      </w:r>
      <w:r w:rsidRPr="00A721AA">
        <w:rPr>
          <w:rFonts w:ascii="Times New Roman" w:hAnsi="Times New Roman" w:cs="Times New Roman"/>
        </w:rPr>
        <w:t xml:space="preserve">zhotovení díla, spočívající mimo jiné v poskytnutí projektové dokumentace nutné pro </w:t>
      </w:r>
      <w:r w:rsidR="00F0423B" w:rsidRPr="00A721AA">
        <w:rPr>
          <w:rFonts w:ascii="Times New Roman" w:hAnsi="Times New Roman" w:cs="Times New Roman"/>
        </w:rPr>
        <w:t>zpracování</w:t>
      </w:r>
      <w:r w:rsidRPr="00A721AA">
        <w:rPr>
          <w:rFonts w:ascii="Times New Roman" w:hAnsi="Times New Roman" w:cs="Times New Roman"/>
        </w:rPr>
        <w:t xml:space="preserve"> </w:t>
      </w:r>
      <w:r w:rsidR="00E67A0A" w:rsidRPr="00A721AA">
        <w:rPr>
          <w:rFonts w:ascii="Times New Roman" w:hAnsi="Times New Roman" w:cs="Times New Roman"/>
        </w:rPr>
        <w:t>dokumentace dle této smlouvy</w:t>
      </w:r>
      <w:r w:rsidR="00F0423B" w:rsidRPr="00A721AA">
        <w:rPr>
          <w:rFonts w:ascii="Times New Roman" w:hAnsi="Times New Roman" w:cs="Times New Roman"/>
        </w:rPr>
        <w:t xml:space="preserve">, jakož i poskytnutí zhotovitelem požadovaných informací relevantních pro zpracování </w:t>
      </w:r>
      <w:r w:rsidR="00E67A0A" w:rsidRPr="00A721AA">
        <w:rPr>
          <w:rFonts w:ascii="Times New Roman" w:hAnsi="Times New Roman" w:cs="Times New Roman"/>
        </w:rPr>
        <w:t>dokumentace dle této smlouvy</w:t>
      </w:r>
      <w:r w:rsidR="00F0423B" w:rsidRPr="00A721AA">
        <w:rPr>
          <w:rFonts w:ascii="Times New Roman" w:hAnsi="Times New Roman" w:cs="Times New Roman"/>
        </w:rPr>
        <w:t>.</w:t>
      </w:r>
    </w:p>
    <w:p w14:paraId="1BE6688F" w14:textId="77777777" w:rsidR="00D9481E" w:rsidRDefault="00D9481E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</w:rPr>
      </w:pPr>
    </w:p>
    <w:p w14:paraId="7145FD5A" w14:textId="77777777" w:rsidR="00A721AA" w:rsidRPr="00A721AA" w:rsidRDefault="00A721AA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</w:rPr>
      </w:pPr>
    </w:p>
    <w:p w14:paraId="251569DF" w14:textId="77777777" w:rsidR="00BF2C5C" w:rsidRPr="00A721AA" w:rsidRDefault="00BF2C5C" w:rsidP="00BF2C5C">
      <w:pPr>
        <w:pStyle w:val="Odstavecseseznamem"/>
        <w:numPr>
          <w:ilvl w:val="0"/>
          <w:numId w:val="22"/>
        </w:numPr>
        <w:tabs>
          <w:tab w:val="left" w:pos="2635"/>
        </w:tabs>
        <w:jc w:val="center"/>
        <w:rPr>
          <w:rFonts w:ascii="Times New Roman" w:hAnsi="Times New Roman" w:cs="Times New Roman"/>
        </w:rPr>
      </w:pPr>
    </w:p>
    <w:p w14:paraId="418B535F" w14:textId="77777777" w:rsidR="00BF2C5C" w:rsidRPr="00A721AA" w:rsidRDefault="00BF2C5C" w:rsidP="0025593C">
      <w:pPr>
        <w:pStyle w:val="Odstavecseseznamem"/>
        <w:tabs>
          <w:tab w:val="left" w:pos="2635"/>
        </w:tabs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Práva a povinnosti zhotovitele</w:t>
      </w:r>
    </w:p>
    <w:p w14:paraId="190A48AB" w14:textId="77777777" w:rsidR="005F5A68" w:rsidRPr="00A721AA" w:rsidRDefault="0036028E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se zavazuje během zpracovávání díl</w:t>
      </w:r>
      <w:r w:rsidR="00565F16" w:rsidRPr="00A721AA">
        <w:rPr>
          <w:rFonts w:ascii="Times New Roman" w:hAnsi="Times New Roman" w:cs="Times New Roman"/>
        </w:rPr>
        <w:t>a</w:t>
      </w:r>
      <w:r w:rsidRPr="00A721AA">
        <w:rPr>
          <w:rFonts w:ascii="Times New Roman" w:hAnsi="Times New Roman" w:cs="Times New Roman"/>
        </w:rPr>
        <w:t xml:space="preserve"> konzultovat s objednatelem a případné změny při provádění díla může provádět jen se souhlasem objednatele. Zhotovitel se při plnění předmětu této smlouvy bude řídit pokyny objednatele a postupovat v úzké součinnosti s objednatelem.</w:t>
      </w:r>
    </w:p>
    <w:p w14:paraId="3A9283D7" w14:textId="77777777" w:rsidR="005F5A68" w:rsidRPr="00A721AA" w:rsidRDefault="005F5A68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je povinen v průběhu provádění díla informovat objednatele o skutečnostech, které mohou mít vliv na provedení díla. Zhotovitel je při plnění této smlouvy povinen postupovat s náležitou odbornou péčí, zajišťovat plnění smlouvy v souladu se zájmy objednatele, které zná nebo znát má, oznámit objednateli všechny okolnosti, které zjistí při výkonu své činnosti a jež mohou mít vliv na změnu pokynů objednatele. Zjistí-li zhotovitel kdykoliv v průběhu plnění této smlouvy, že pokyny objednatele jsou nevhodné či pro plnění předmětu této smlouvy neúčelné, je povinen na to objednatele upozornit.</w:t>
      </w:r>
    </w:p>
    <w:p w14:paraId="21D8A008" w14:textId="77777777" w:rsidR="00BF2C5C" w:rsidRPr="00A721AA" w:rsidRDefault="00BF2C5C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>Zhotovitel je oprávněn ke splnění předmětu smlouvy použít třetí osoby, avšak je povinen si vyžádat předem souhlas objednatele. To však nemá vliv na odpovědnost zhotovitele vůči objednateli.</w:t>
      </w:r>
    </w:p>
    <w:p w14:paraId="0E800CFB" w14:textId="77777777" w:rsidR="0084136B" w:rsidRPr="00A721AA" w:rsidRDefault="0084136B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>Zhotovitel se zavazuje mí</w:t>
      </w:r>
      <w:r w:rsidR="00111141" w:rsidRPr="00A721AA">
        <w:rPr>
          <w:rFonts w:ascii="Times New Roman" w:eastAsiaTheme="minorHAnsi" w:hAnsi="Times New Roman" w:cs="Times New Roman"/>
          <w:sz w:val="22"/>
          <w:szCs w:val="22"/>
        </w:rPr>
        <w:t xml:space="preserve">t po celou dobu účinnosti této </w:t>
      </w:r>
      <w:r w:rsidR="00310ACE" w:rsidRPr="00A721AA">
        <w:rPr>
          <w:rFonts w:ascii="Times New Roman" w:eastAsiaTheme="minorHAnsi" w:hAnsi="Times New Roman" w:cs="Times New Roman"/>
          <w:sz w:val="22"/>
          <w:szCs w:val="22"/>
        </w:rPr>
        <w:t>s</w:t>
      </w:r>
      <w:r w:rsidR="00111141" w:rsidRPr="00A721AA">
        <w:rPr>
          <w:rFonts w:ascii="Times New Roman" w:eastAsiaTheme="minorHAnsi" w:hAnsi="Times New Roman" w:cs="Times New Roman"/>
          <w:sz w:val="22"/>
          <w:szCs w:val="22"/>
        </w:rPr>
        <w:t>m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louvy uzavřené pojištění odpovědnosti za škodu a újmu způsobenou třetím osobám jeho činností a to ve vý</w:t>
      </w:r>
      <w:r w:rsidR="00310ACE" w:rsidRPr="00A721AA">
        <w:rPr>
          <w:rFonts w:ascii="Times New Roman" w:eastAsiaTheme="minorHAnsi" w:hAnsi="Times New Roman" w:cs="Times New Roman"/>
          <w:sz w:val="22"/>
          <w:szCs w:val="22"/>
        </w:rPr>
        <w:t>ši, ve které je schop</w:t>
      </w:r>
      <w:r w:rsidR="00565F16" w:rsidRPr="00A721AA">
        <w:rPr>
          <w:rFonts w:ascii="Times New Roman" w:eastAsiaTheme="minorHAnsi" w:hAnsi="Times New Roman" w:cs="Times New Roman"/>
          <w:sz w:val="22"/>
          <w:szCs w:val="22"/>
        </w:rPr>
        <w:t>en</w:t>
      </w:r>
      <w:r w:rsidR="00310ACE" w:rsidRPr="00A721AA">
        <w:rPr>
          <w:rFonts w:ascii="Times New Roman" w:eastAsiaTheme="minorHAnsi" w:hAnsi="Times New Roman" w:cs="Times New Roman"/>
          <w:sz w:val="22"/>
          <w:szCs w:val="22"/>
        </w:rPr>
        <w:t xml:space="preserve"> pokrýt z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hotovitelem vzniklé škody a újmy.</w:t>
      </w:r>
    </w:p>
    <w:p w14:paraId="617EA3E4" w14:textId="77777777" w:rsidR="00111141" w:rsidRPr="00A721AA" w:rsidRDefault="00111141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>Žádná ze smluvních stran není bez souhlasu druhé smluvní strany oprávněna postoupit své pohledávky na jinou osobu.</w:t>
      </w:r>
      <w:r w:rsidR="00770DE7" w:rsidRPr="00A721AA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14:paraId="52625032" w14:textId="77777777" w:rsidR="00770DE7" w:rsidRPr="00A721AA" w:rsidRDefault="00770DE7" w:rsidP="008267E2">
      <w:pPr>
        <w:pStyle w:val="Odstavecseseznamem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není oprávněn dílo sám využívat, postoupit jakákoli svá práva a převádět povinnosti z této smlouvy na třetí osobu bez předchozího souhlasu objednatele, a to ani zčásti. Zhotovitel rovněž není oprávněn poskytnout kopie díla třetí osobě. </w:t>
      </w:r>
    </w:p>
    <w:p w14:paraId="20AB7D5C" w14:textId="550695C7" w:rsidR="00C612D6" w:rsidRPr="00A721AA" w:rsidRDefault="00C612D6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 xml:space="preserve">Zhotovitel se zavazuje, že žádným způsobem nezneužije informace, které získá v souvislosti se zpracováním </w:t>
      </w:r>
      <w:r w:rsidR="00A32972" w:rsidRPr="00A721AA">
        <w:rPr>
          <w:rFonts w:ascii="Times New Roman" w:eastAsiaTheme="minorHAnsi" w:hAnsi="Times New Roman" w:cs="Times New Roman"/>
          <w:sz w:val="22"/>
          <w:szCs w:val="22"/>
        </w:rPr>
        <w:t xml:space="preserve">plnění 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dle této smlouvy. Zhotovitel se zavazuje nezveřejňovat informace získané při plnění této smlouvy bez souhlasu objednatele, ledaže by to vyplývalo z předmětu plnění.</w:t>
      </w:r>
    </w:p>
    <w:p w14:paraId="6DF4FB2D" w14:textId="77777777" w:rsidR="00C410AF" w:rsidRPr="00A721AA" w:rsidRDefault="00770DE7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se zavazuje k mlčenlivosti o všech skutečnostech, o kterých se dozví při plnění této smlouvy a které nejsou právním předpisem nebo objednatelem určeny ke zveřejnění nebo nejsou obecně známé (důvěrné informace), s nimiž při plnění této smlouvy přišel do styku. S informacemi poskytnutými objednatelem za účelem splnění závazků plynoucích z této smlouvy je povinen zhotovitel nakládat jako s důvěrnými materiály.</w:t>
      </w:r>
    </w:p>
    <w:p w14:paraId="6A54D57F" w14:textId="77777777" w:rsidR="0036477E" w:rsidRPr="00A721AA" w:rsidRDefault="0036477E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Smluvní strany se zavazují, že zaváží k mlčenlivosti ve st</w:t>
      </w:r>
      <w:r w:rsidR="00A721AA">
        <w:rPr>
          <w:rFonts w:ascii="Times New Roman" w:hAnsi="Times New Roman" w:cs="Times New Roman"/>
        </w:rPr>
        <w:t>ejném rozsahu, jaký je uveden v </w:t>
      </w:r>
      <w:r w:rsidRPr="00A721AA">
        <w:rPr>
          <w:rFonts w:ascii="Times New Roman" w:hAnsi="Times New Roman" w:cs="Times New Roman"/>
        </w:rPr>
        <w:t>předchozích o</w:t>
      </w:r>
      <w:r w:rsidR="00C410AF" w:rsidRPr="00A721AA">
        <w:rPr>
          <w:rFonts w:ascii="Times New Roman" w:hAnsi="Times New Roman" w:cs="Times New Roman"/>
        </w:rPr>
        <w:t>dstavcích, všechny své zaměstnance</w:t>
      </w:r>
      <w:r w:rsidRPr="00A721AA">
        <w:rPr>
          <w:rFonts w:ascii="Times New Roman" w:hAnsi="Times New Roman" w:cs="Times New Roman"/>
        </w:rPr>
        <w:t xml:space="preserve"> nebo j</w:t>
      </w:r>
      <w:r w:rsidR="00A721AA">
        <w:rPr>
          <w:rFonts w:ascii="Times New Roman" w:hAnsi="Times New Roman" w:cs="Times New Roman"/>
        </w:rPr>
        <w:t>akékoliv třetí osoby pověřené k </w:t>
      </w:r>
      <w:r w:rsidRPr="00A721AA">
        <w:rPr>
          <w:rFonts w:ascii="Times New Roman" w:hAnsi="Times New Roman" w:cs="Times New Roman"/>
        </w:rPr>
        <w:t>poskytování plnění dle této smlouvy. Dále se smluvní strany zavazují sdílet informace, které jim byly sděleny, v rámci své organizace pouze na základě zásady potřebných znalostí.</w:t>
      </w:r>
    </w:p>
    <w:p w14:paraId="538F558F" w14:textId="77777777" w:rsidR="00770DE7" w:rsidRPr="00A721AA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Závazek ochrany důvěrných informací zůstává v platnosti i po ukončení této smlouvy.</w:t>
      </w:r>
    </w:p>
    <w:p w14:paraId="3CD2226B" w14:textId="77777777" w:rsidR="00770DE7" w:rsidRPr="00A721AA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se zavazuje použít důvěrné materiály výhradně za účelem splnění svých závazků vyplývajících z této smlouvy. Zhotovitel se zejména zavazuje, že on ani jiná osoba, která bude zhotovitelem seznámena s důvěrnými materiály v souladu s touto smlouvou, je nezpřístupní žádné </w:t>
      </w:r>
      <w:r w:rsidRPr="00A721AA">
        <w:rPr>
          <w:rFonts w:ascii="Times New Roman" w:hAnsi="Times New Roman" w:cs="Times New Roman"/>
        </w:rPr>
        <w:lastRenderedPageBreak/>
        <w:t>třetí osobě vyjma případů, kdy zhotovitel zpřístupní důvěrné materiály s předchozím písemným souhlasem objednatele nebo tak stanoví obecně závazný právní předpis.</w:t>
      </w:r>
    </w:p>
    <w:p w14:paraId="647F4A0C" w14:textId="77777777" w:rsidR="00F665DE" w:rsidRPr="00A721AA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je povinen předat bez zbytečného odkladu objednateli veškeré materiály a věci, které od něho či jeho jménem převzal při plnění smlouvy, a to bez zbytečného odkladu po ukončení této smlouvy. </w:t>
      </w:r>
      <w:r w:rsidR="00F665DE" w:rsidRPr="00A721AA">
        <w:rPr>
          <w:rFonts w:ascii="Times New Roman" w:hAnsi="Times New Roman" w:cs="Times New Roman"/>
        </w:rPr>
        <w:t>Toto ujednání se nevztahuje na běžnou obchodní korespondenci mezi smluvními stranami.</w:t>
      </w:r>
    </w:p>
    <w:p w14:paraId="02488CC6" w14:textId="77777777" w:rsidR="00F665DE" w:rsidRPr="00A721AA" w:rsidRDefault="00F665DE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Důvěrné materiály uložené v elektronické podobě je zhotovitel povinen trvale odstranit.</w:t>
      </w:r>
    </w:p>
    <w:p w14:paraId="344D3650" w14:textId="77777777" w:rsidR="00F74A81" w:rsidRPr="00A721AA" w:rsidRDefault="00F74A81" w:rsidP="00F74A81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odpovídá za to, že po celou dobu plnění této smlouvy se na plnění nevztahují </w:t>
      </w:r>
      <w:r w:rsidR="002B687A">
        <w:rPr>
          <w:rFonts w:ascii="Times New Roman" w:hAnsi="Times New Roman" w:cs="Times New Roman"/>
        </w:rPr>
        <w:t xml:space="preserve">mezinárodní </w:t>
      </w:r>
      <w:r w:rsidRPr="00A721AA">
        <w:rPr>
          <w:rFonts w:ascii="Times New Roman" w:hAnsi="Times New Roman" w:cs="Times New Roman"/>
        </w:rPr>
        <w:t>sankce</w:t>
      </w:r>
      <w:r w:rsidR="002B687A">
        <w:rPr>
          <w:rFonts w:ascii="Times New Roman" w:hAnsi="Times New Roman" w:cs="Times New Roman"/>
        </w:rPr>
        <w:t xml:space="preserve">, zejména </w:t>
      </w:r>
      <w:r w:rsidRPr="00A721AA">
        <w:rPr>
          <w:rFonts w:ascii="Times New Roman" w:hAnsi="Times New Roman" w:cs="Times New Roman"/>
        </w:rPr>
        <w:t xml:space="preserve"> vůči Rusku a/nebo Bělorusku a platby poskytované objednatelem dle této smlouvy nebudou přímo nebo nepřímo ani jen zčásti poskytnuty osobám, vůči kterým platí tzv. </w:t>
      </w:r>
      <w:r w:rsidR="00A721AA">
        <w:rPr>
          <w:rFonts w:ascii="Times New Roman" w:hAnsi="Times New Roman" w:cs="Times New Roman"/>
        </w:rPr>
        <w:t>individuální finanční sankce ve </w:t>
      </w:r>
      <w:r w:rsidRPr="00A721AA">
        <w:rPr>
          <w:rFonts w:ascii="Times New Roman" w:hAnsi="Times New Roman" w:cs="Times New Roman"/>
        </w:rPr>
        <w:t>smyslu Nařízení Rady (EU) č. 269/2014  o omezujících opatřeních vzhledem k činnostem narušujícím nebo ohrožujícím územní celistvost, svrchovanost a nezávislost Ukrajiny (v aktuálním znění), Nařízení Rady (ES) č. 765/2006 o omezujících opatřeních vůči Bělorusku (v aktuálním znění), Nařízení Rady (EU) č. 208/2014 o omezujících opatřeních vůči některým osobám, subjektům a orgánům vzhledem k situaci na Ukrajině (v aktuálním</w:t>
      </w:r>
      <w:r w:rsidR="00A721AA">
        <w:rPr>
          <w:rFonts w:ascii="Times New Roman" w:hAnsi="Times New Roman" w:cs="Times New Roman"/>
        </w:rPr>
        <w:t xml:space="preserve"> znění) a Nařízení Rady (EU) č. </w:t>
      </w:r>
      <w:r w:rsidRPr="00A721AA">
        <w:rPr>
          <w:rFonts w:ascii="Times New Roman" w:hAnsi="Times New Roman" w:cs="Times New Roman"/>
        </w:rPr>
        <w:t>833/2014 o omezujících opatřeních vzhledem k činnostem Ru</w:t>
      </w:r>
      <w:r w:rsidR="00A721AA">
        <w:rPr>
          <w:rFonts w:ascii="Times New Roman" w:hAnsi="Times New Roman" w:cs="Times New Roman"/>
        </w:rPr>
        <w:t>ska destabilizujícím situaci na </w:t>
      </w:r>
      <w:r w:rsidRPr="00A721AA">
        <w:rPr>
          <w:rFonts w:ascii="Times New Roman" w:hAnsi="Times New Roman" w:cs="Times New Roman"/>
        </w:rPr>
        <w:t>Ukrajině (v aktuálním znění).</w:t>
      </w:r>
    </w:p>
    <w:p w14:paraId="11295F41" w14:textId="77777777" w:rsidR="00F74A81" w:rsidRPr="00A721AA" w:rsidRDefault="00F74A81" w:rsidP="00F74A81">
      <w:pPr>
        <w:numPr>
          <w:ilvl w:val="0"/>
          <w:numId w:val="21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se zavazuje, že </w:t>
      </w:r>
    </w:p>
    <w:p w14:paraId="7B37EFF7" w14:textId="77777777" w:rsidR="00F74A81" w:rsidRPr="00A721AA" w:rsidRDefault="00F74A81" w:rsidP="00F74A8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a) zapojí do plnění dle této smlouvy výhradně osoby zaměstnané legálně v souladu s tuzemskou právní úpravou,</w:t>
      </w:r>
    </w:p>
    <w:p w14:paraId="2BFDCF24" w14:textId="77777777" w:rsidR="00F74A81" w:rsidRPr="00A721AA" w:rsidRDefault="00F74A81" w:rsidP="00F74A8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43006E05" w14:textId="77777777" w:rsidR="00F74A81" w:rsidRPr="00A721AA" w:rsidRDefault="00F74A81" w:rsidP="00F74A8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je povinen na žádost objednatele kdykoliv během účinnosti této smlouvy splnění povinností doložit relevantními doklady apod.</w:t>
      </w:r>
    </w:p>
    <w:p w14:paraId="02899CC6" w14:textId="77777777" w:rsidR="00F01CD1" w:rsidRPr="00A721AA" w:rsidRDefault="00F01CD1" w:rsidP="008267E2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744FFB11" w14:textId="77777777" w:rsidR="00F01CD1" w:rsidRPr="00A721AA" w:rsidRDefault="00F01CD1" w:rsidP="0025593C">
      <w:pPr>
        <w:pStyle w:val="Odstavecseseznamem"/>
        <w:numPr>
          <w:ilvl w:val="0"/>
          <w:numId w:val="24"/>
        </w:numPr>
        <w:spacing w:line="240" w:lineRule="auto"/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14:paraId="3B5FC2A6" w14:textId="77777777" w:rsidR="00912B5E" w:rsidRPr="00A721AA" w:rsidRDefault="00912B5E" w:rsidP="0025593C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721AA">
        <w:rPr>
          <w:rFonts w:ascii="Times New Roman" w:hAnsi="Times New Roman" w:cs="Times New Roman"/>
          <w:b/>
          <w:bCs/>
        </w:rPr>
        <w:t>Odpovědnost za vady a za škodu a sankce při prodlení</w:t>
      </w:r>
    </w:p>
    <w:p w14:paraId="63BB3471" w14:textId="77777777" w:rsidR="00912B5E" w:rsidRPr="00A721AA" w:rsidRDefault="0060798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</w:rPr>
        <w:t>V případě vadného plnění vznikají objednateli nároky dle příslušných ustanovení</w:t>
      </w:r>
      <w:r w:rsidR="00565F16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občansk</w:t>
      </w:r>
      <w:r w:rsidR="00565F16" w:rsidRPr="00A721AA">
        <w:rPr>
          <w:rFonts w:ascii="Times New Roman" w:hAnsi="Times New Roman" w:cs="Times New Roman"/>
        </w:rPr>
        <w:t>ého</w:t>
      </w:r>
      <w:r w:rsidRPr="00A721AA">
        <w:rPr>
          <w:rFonts w:ascii="Times New Roman" w:hAnsi="Times New Roman" w:cs="Times New Roman"/>
        </w:rPr>
        <w:t xml:space="preserve"> zákoník</w:t>
      </w:r>
      <w:r w:rsidR="00565F16" w:rsidRPr="00A721AA">
        <w:rPr>
          <w:rFonts w:ascii="Times New Roman" w:hAnsi="Times New Roman" w:cs="Times New Roman"/>
        </w:rPr>
        <w:t>u</w:t>
      </w:r>
      <w:r w:rsidRPr="00A721AA">
        <w:rPr>
          <w:rFonts w:ascii="Times New Roman" w:hAnsi="Times New Roman" w:cs="Times New Roman"/>
        </w:rPr>
        <w:t>, ve znění pozdějších předpisů. Mimo jiné má objednatel právo v případě vadného plnění požadovat provedení náhradního díla či od smlouvy odstoupit. V případě pr</w:t>
      </w:r>
      <w:r w:rsidR="00374528" w:rsidRPr="00A721AA">
        <w:rPr>
          <w:rFonts w:ascii="Times New Roman" w:hAnsi="Times New Roman" w:cs="Times New Roman"/>
        </w:rPr>
        <w:t>odlení zhotovitele delšího než 10</w:t>
      </w:r>
      <w:r w:rsidRPr="00A721AA">
        <w:rPr>
          <w:rFonts w:ascii="Times New Roman" w:hAnsi="Times New Roman" w:cs="Times New Roman"/>
        </w:rPr>
        <w:t xml:space="preserve"> dní má objednatel právo od smlouvy odstoupit.</w:t>
      </w:r>
    </w:p>
    <w:p w14:paraId="1FD7C099" w14:textId="77777777" w:rsidR="004E76A5" w:rsidRPr="00A721AA" w:rsidRDefault="004E76A5" w:rsidP="008267E2">
      <w:pPr>
        <w:widowControl w:val="0"/>
        <w:numPr>
          <w:ilvl w:val="0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Smluvní strany se dohodly, že v případě vady díla, kterou objednatel uplatní u zhotovitele, má objednatel tato práva:</w:t>
      </w:r>
    </w:p>
    <w:p w14:paraId="3304767D" w14:textId="77777777" w:rsidR="004E76A5" w:rsidRPr="00A721AA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právo požadovat na zhotoviteli její bezplatné odstranění v přiměřené době, kterou objednatel zhotoviteli za tímto účelem stanoví</w:t>
      </w:r>
    </w:p>
    <w:p w14:paraId="4D426922" w14:textId="77777777" w:rsidR="004E76A5" w:rsidRPr="00A721AA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právo na poskytnutí přiměřené slevy z ceny odpovídající rozsahu reklamovaných vad či nedodělků,</w:t>
      </w:r>
    </w:p>
    <w:p w14:paraId="07C82162" w14:textId="77777777" w:rsidR="004E76A5" w:rsidRPr="00A721AA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právo na odstoupení od smlouvy, kdy vady či nedodělky jsou takového charakteru, že ztěžují či dokonce brání v užívání díla,</w:t>
      </w:r>
    </w:p>
    <w:p w14:paraId="23B572E3" w14:textId="77777777" w:rsidR="004E76A5" w:rsidRPr="00A721AA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právo na zaplacení nákladů na odstranění vad v případě, kdy si objednatel vady či nedodělky opraví nebo odstraní sám nebo použije třetí osoby k jejich odstranění, a to dle výběru objednatele.  </w:t>
      </w:r>
    </w:p>
    <w:p w14:paraId="0305307B" w14:textId="77777777" w:rsidR="004E76A5" w:rsidRPr="00A721AA" w:rsidRDefault="002F2256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</w:rPr>
        <w:t>Zhotovitel se zavazuje odstranit případné vady díla bez zbytečného odkladu po jejich uplatnění objednatelem.</w:t>
      </w:r>
    </w:p>
    <w:p w14:paraId="79219321" w14:textId="77777777" w:rsidR="00AA580D" w:rsidRPr="00A721AA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V případě prodlení zhotovitele s předáním </w:t>
      </w:r>
      <w:r w:rsidR="00360A7A" w:rsidRPr="00A721AA">
        <w:rPr>
          <w:rFonts w:ascii="Times New Roman" w:hAnsi="Times New Roman" w:cs="Times New Roman"/>
        </w:rPr>
        <w:t>dokumentace</w:t>
      </w:r>
      <w:r w:rsidRPr="00A721AA">
        <w:rPr>
          <w:rFonts w:ascii="Times New Roman" w:hAnsi="Times New Roman" w:cs="Times New Roman"/>
        </w:rPr>
        <w:t xml:space="preserve"> má objednatel právo požadovat po zhotoviteli zapl</w:t>
      </w:r>
      <w:r w:rsidR="00973A70" w:rsidRPr="00A721AA">
        <w:rPr>
          <w:rFonts w:ascii="Times New Roman" w:hAnsi="Times New Roman" w:cs="Times New Roman"/>
        </w:rPr>
        <w:t>acení smluvní pokuty ve výši 5</w:t>
      </w:r>
      <w:r w:rsidRPr="00A721AA">
        <w:rPr>
          <w:rFonts w:ascii="Times New Roman" w:hAnsi="Times New Roman" w:cs="Times New Roman"/>
        </w:rPr>
        <w:t xml:space="preserve">00,00 Kč (slovy: </w:t>
      </w:r>
      <w:r w:rsidR="00E91563" w:rsidRPr="00A721AA">
        <w:rPr>
          <w:rFonts w:ascii="Times New Roman" w:hAnsi="Times New Roman" w:cs="Times New Roman"/>
        </w:rPr>
        <w:t xml:space="preserve">pět set </w:t>
      </w:r>
      <w:r w:rsidRPr="00A721AA">
        <w:rPr>
          <w:rFonts w:ascii="Times New Roman" w:hAnsi="Times New Roman" w:cs="Times New Roman"/>
        </w:rPr>
        <w:t>korun českých) za každý, byť započatý den prodlení.</w:t>
      </w:r>
    </w:p>
    <w:p w14:paraId="18165EE4" w14:textId="1C7692CA" w:rsidR="00AA580D" w:rsidRPr="00A721AA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lastRenderedPageBreak/>
        <w:t xml:space="preserve"> V případě prodlení zhotovitele s plněním povinností při odstraňování vad plnění dle této smlouvy má objednatel právo požadovat po zhotoviteli smluvní pokutu ve výši </w:t>
      </w:r>
      <w:r w:rsidR="002B687A">
        <w:rPr>
          <w:rFonts w:ascii="Times New Roman" w:hAnsi="Times New Roman" w:cs="Times New Roman"/>
        </w:rPr>
        <w:t>5</w:t>
      </w:r>
      <w:r w:rsidRPr="00A721AA">
        <w:rPr>
          <w:rFonts w:ascii="Times New Roman" w:hAnsi="Times New Roman" w:cs="Times New Roman"/>
        </w:rPr>
        <w:t xml:space="preserve">00,00 Kč (slovy: </w:t>
      </w:r>
      <w:r w:rsidR="002B687A">
        <w:rPr>
          <w:rFonts w:ascii="Times New Roman" w:hAnsi="Times New Roman" w:cs="Times New Roman"/>
        </w:rPr>
        <w:t xml:space="preserve">pět set </w:t>
      </w:r>
      <w:r w:rsidRPr="00A721AA">
        <w:rPr>
          <w:rFonts w:ascii="Times New Roman" w:hAnsi="Times New Roman" w:cs="Times New Roman"/>
        </w:rPr>
        <w:t xml:space="preserve"> korun českých) za každý i započatý kalendářní den prodlení.</w:t>
      </w:r>
    </w:p>
    <w:p w14:paraId="2D430BA6" w14:textId="6B6C8BB9" w:rsidR="00D33E24" w:rsidRPr="00A721AA" w:rsidRDefault="00D33E24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A721AA">
        <w:rPr>
          <w:rFonts w:eastAsiaTheme="minorHAnsi"/>
          <w:lang w:eastAsia="en-US"/>
        </w:rPr>
        <w:t>V případě prodlení objednatele s úhradou ceny nebo její části, je povinen uhradit zhotoviteli úrok z prodlení ve v</w:t>
      </w:r>
      <w:r w:rsidR="00973A70" w:rsidRPr="00A721AA">
        <w:rPr>
          <w:rFonts w:eastAsiaTheme="minorHAnsi"/>
          <w:lang w:eastAsia="en-US"/>
        </w:rPr>
        <w:t>ýši 0,05</w:t>
      </w:r>
      <w:r w:rsidR="00DF4CCF">
        <w:rPr>
          <w:rFonts w:eastAsiaTheme="minorHAnsi"/>
          <w:lang w:eastAsia="en-US"/>
        </w:rPr>
        <w:t xml:space="preserve"> </w:t>
      </w:r>
      <w:r w:rsidR="00973A70" w:rsidRPr="00A721AA">
        <w:rPr>
          <w:rFonts w:eastAsiaTheme="minorHAnsi"/>
          <w:lang w:eastAsia="en-US"/>
        </w:rPr>
        <w:t>% z dlužné částky za každý i jen započatý den prodlení.</w:t>
      </w:r>
      <w:r w:rsidRPr="00A721AA">
        <w:rPr>
          <w:rFonts w:eastAsiaTheme="minorHAnsi"/>
          <w:lang w:eastAsia="en-US"/>
        </w:rPr>
        <w:t xml:space="preserve"> </w:t>
      </w:r>
    </w:p>
    <w:p w14:paraId="0022A957" w14:textId="77777777" w:rsidR="00F0459F" w:rsidRPr="00A721AA" w:rsidRDefault="00F0459F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A721AA">
        <w:rPr>
          <w:rFonts w:eastAsiaTheme="minorHAnsi"/>
          <w:lang w:eastAsia="en-US"/>
        </w:rPr>
        <w:t xml:space="preserve">Smluvní strany se dohodly, že pokud zhotovitel poruší některou z povinností týkající se ochrany informací a závazku mlčenlivosti, je povinen uhradit objednateli smluvní pokutu, ve výši 5.000,00 Kč </w:t>
      </w:r>
      <w:r w:rsidR="00565F16" w:rsidRPr="00A721AA">
        <w:rPr>
          <w:rFonts w:eastAsiaTheme="minorHAnsi"/>
          <w:lang w:eastAsia="en-US"/>
        </w:rPr>
        <w:t xml:space="preserve">(slovy: pět tisíc korun českých) </w:t>
      </w:r>
      <w:r w:rsidRPr="00A721AA">
        <w:rPr>
          <w:rFonts w:eastAsiaTheme="minorHAnsi"/>
          <w:lang w:eastAsia="en-US"/>
        </w:rPr>
        <w:t>za každé jednotlivé porušení.</w:t>
      </w:r>
    </w:p>
    <w:p w14:paraId="4CC70D67" w14:textId="77777777" w:rsidR="001F49CA" w:rsidRPr="00A721AA" w:rsidRDefault="001F49C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Sjednaná smluvní pokuta a úrok z prodlení jsou splatné na základě doručení písemné výzvy</w:t>
      </w:r>
      <w:r w:rsidR="00A50116" w:rsidRPr="00A721AA">
        <w:rPr>
          <w:rFonts w:ascii="Times New Roman" w:hAnsi="Times New Roman" w:cs="Times New Roman"/>
        </w:rPr>
        <w:t xml:space="preserve"> případně faktury</w:t>
      </w:r>
      <w:r w:rsidRPr="00A721AA">
        <w:rPr>
          <w:rFonts w:ascii="Times New Roman" w:hAnsi="Times New Roman" w:cs="Times New Roman"/>
        </w:rPr>
        <w:t xml:space="preserve"> se splatností 14 dnů </w:t>
      </w:r>
      <w:r w:rsidR="00A50116" w:rsidRPr="00A721AA">
        <w:rPr>
          <w:rFonts w:ascii="Times New Roman" w:hAnsi="Times New Roman" w:cs="Times New Roman"/>
        </w:rPr>
        <w:t xml:space="preserve">od doručení </w:t>
      </w:r>
      <w:r w:rsidRPr="00A721AA">
        <w:rPr>
          <w:rFonts w:ascii="Times New Roman" w:hAnsi="Times New Roman" w:cs="Times New Roman"/>
        </w:rPr>
        <w:t>druhé smluvní straně.</w:t>
      </w:r>
    </w:p>
    <w:p w14:paraId="0B59F500" w14:textId="77777777" w:rsidR="00E744DD" w:rsidRPr="00A721AA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Vznikem nároku na smluvní pokutu, jejím vyúčtováním ani zaplacením není dotčen nárok objednatele na náhradu vzniklé škody způsobené prodlením nebo porušením povinnosti zhotovitele v jakémkoli rozsahu.</w:t>
      </w:r>
    </w:p>
    <w:p w14:paraId="1518B4EE" w14:textId="77777777" w:rsidR="00550A0C" w:rsidRPr="00A721AA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</w:rPr>
        <w:t>Odpovědnost za škodu a náhrada škody se řídí ustanoveními občanského zákoníku. Uplatnění náhrady škody nebrání uplatnění dalších sankcí vyplývajících z uvedených právních předpisů, nebo této smlouvy.</w:t>
      </w:r>
    </w:p>
    <w:p w14:paraId="6FE1BD37" w14:textId="77777777" w:rsidR="0034209C" w:rsidRPr="00A721AA" w:rsidRDefault="0034209C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4224CE02" w14:textId="77777777" w:rsidR="00C85510" w:rsidRPr="00A721AA" w:rsidRDefault="00C85510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18FFF347" w14:textId="77777777" w:rsidR="00C85510" w:rsidRPr="00A721AA" w:rsidRDefault="00C85510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2E24A863" w14:textId="77777777" w:rsidR="0034209C" w:rsidRPr="00A721AA" w:rsidRDefault="0034209C" w:rsidP="0034209C">
      <w:pPr>
        <w:pStyle w:val="Odstavecseseznamem"/>
        <w:numPr>
          <w:ilvl w:val="0"/>
          <w:numId w:val="29"/>
        </w:num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F5C9D47" w14:textId="77777777" w:rsidR="0034209C" w:rsidRPr="00A721AA" w:rsidRDefault="0034209C" w:rsidP="0034209C">
      <w:pPr>
        <w:jc w:val="center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Kontaktní osoby</w:t>
      </w:r>
    </w:p>
    <w:p w14:paraId="2F0A994A" w14:textId="77777777" w:rsidR="00F74A81" w:rsidRPr="00A721AA" w:rsidRDefault="00F74A81" w:rsidP="00F74A81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Osoby oprávněné za objednatele jednat o smluvních záležitostech a podepisovat dodatky: Ing. Jindřich Hochman, </w:t>
      </w:r>
      <w:r w:rsidR="00A721AA" w:rsidRPr="00A721AA">
        <w:rPr>
          <w:rFonts w:ascii="Times New Roman" w:hAnsi="Times New Roman" w:cs="Times New Roman"/>
        </w:rPr>
        <w:t>ředitel</w:t>
      </w:r>
      <w:r w:rsidRPr="00A721AA">
        <w:rPr>
          <w:rFonts w:ascii="Times New Roman" w:hAnsi="Times New Roman" w:cs="Times New Roman"/>
        </w:rPr>
        <w:t>.</w:t>
      </w:r>
    </w:p>
    <w:p w14:paraId="44A78652" w14:textId="021E33A6" w:rsidR="007F6952" w:rsidRPr="00A721AA" w:rsidDel="007F6952" w:rsidRDefault="0034209C" w:rsidP="00BE0F4E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Osoby </w:t>
      </w:r>
      <w:r w:rsidR="00973A70" w:rsidRPr="00A721AA">
        <w:rPr>
          <w:rFonts w:ascii="Times New Roman" w:hAnsi="Times New Roman" w:cs="Times New Roman"/>
        </w:rPr>
        <w:t>oprávněné jednat za objednatele s výjimkou oprávnění dle odst. 1 tohoto článku</w:t>
      </w:r>
      <w:r w:rsidR="0040431F" w:rsidRPr="00A721AA">
        <w:rPr>
          <w:rFonts w:ascii="Times New Roman" w:hAnsi="Times New Roman" w:cs="Times New Roman"/>
        </w:rPr>
        <w:t>:</w:t>
      </w:r>
      <w:r w:rsidRPr="00A721AA">
        <w:rPr>
          <w:rFonts w:ascii="Times New Roman" w:hAnsi="Times New Roman" w:cs="Times New Roman"/>
        </w:rPr>
        <w:t xml:space="preserve"> </w:t>
      </w:r>
      <w:r w:rsidR="00BE0F4E" w:rsidRPr="00BE0F4E">
        <w:rPr>
          <w:rFonts w:ascii="Times New Roman" w:hAnsi="Times New Roman" w:cs="Times New Roman"/>
        </w:rPr>
        <w:t>vedoucí oddělení investic a evropských fondů</w:t>
      </w:r>
      <w:r w:rsidR="00BE0F4E">
        <w:rPr>
          <w:rFonts w:ascii="Times New Roman" w:hAnsi="Times New Roman" w:cs="Times New Roman"/>
        </w:rPr>
        <w:t xml:space="preserve"> </w:t>
      </w:r>
      <w:r w:rsidR="0040431F" w:rsidRPr="00A721AA">
        <w:rPr>
          <w:rFonts w:ascii="Times New Roman" w:hAnsi="Times New Roman" w:cs="Times New Roman"/>
        </w:rPr>
        <w:t xml:space="preserve">Ing. </w:t>
      </w:r>
      <w:r w:rsidR="00BE0F4E">
        <w:rPr>
          <w:rFonts w:ascii="Times New Roman" w:hAnsi="Times New Roman" w:cs="Times New Roman"/>
        </w:rPr>
        <w:t>Hana Kvapilová</w:t>
      </w:r>
      <w:r w:rsidR="0040431F" w:rsidRPr="00A721AA">
        <w:rPr>
          <w:rFonts w:ascii="Times New Roman" w:hAnsi="Times New Roman" w:cs="Times New Roman"/>
        </w:rPr>
        <w:t xml:space="preserve">, </w:t>
      </w:r>
      <w:r w:rsidR="00E32F1A" w:rsidRPr="00A721AA">
        <w:rPr>
          <w:rFonts w:ascii="Times New Roman" w:hAnsi="Times New Roman" w:cs="Times New Roman"/>
        </w:rPr>
        <w:t xml:space="preserve">tel. + </w:t>
      </w:r>
      <w:r w:rsidR="00E91563" w:rsidRPr="00A721AA">
        <w:rPr>
          <w:rFonts w:ascii="Times New Roman" w:hAnsi="Times New Roman" w:cs="Times New Roman"/>
        </w:rPr>
        <w:t>420</w:t>
      </w:r>
      <w:r w:rsidR="00BE0F4E">
        <w:rPr>
          <w:rFonts w:ascii="Times New Roman" w:hAnsi="Times New Roman" w:cs="Times New Roman"/>
        </w:rPr>
        <w:t> </w:t>
      </w:r>
      <w:r w:rsidR="00BE0F4E" w:rsidRPr="00BE0F4E">
        <w:rPr>
          <w:rFonts w:ascii="Times New Roman" w:hAnsi="Times New Roman" w:cs="Times New Roman"/>
        </w:rPr>
        <w:t>604</w:t>
      </w:r>
      <w:r w:rsidR="00BE0F4E">
        <w:rPr>
          <w:rFonts w:ascii="Times New Roman" w:hAnsi="Times New Roman" w:cs="Times New Roman"/>
        </w:rPr>
        <w:t> </w:t>
      </w:r>
      <w:r w:rsidR="00BE0F4E" w:rsidRPr="00BE0F4E">
        <w:rPr>
          <w:rFonts w:ascii="Times New Roman" w:hAnsi="Times New Roman" w:cs="Times New Roman"/>
        </w:rPr>
        <w:t>225</w:t>
      </w:r>
      <w:r w:rsidR="00BE0F4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E0F4E" w:rsidRPr="00BE0F4E">
        <w:rPr>
          <w:rFonts w:ascii="Times New Roman" w:hAnsi="Times New Roman" w:cs="Times New Roman"/>
        </w:rPr>
        <w:t>360</w:t>
      </w:r>
      <w:r w:rsidR="00E32F1A" w:rsidRPr="00A721AA">
        <w:rPr>
          <w:rFonts w:ascii="Times New Roman" w:hAnsi="Times New Roman" w:cs="Times New Roman"/>
        </w:rPr>
        <w:t>,</w:t>
      </w:r>
      <w:r w:rsidR="0040431F" w:rsidRPr="00A721AA">
        <w:rPr>
          <w:rFonts w:ascii="Times New Roman" w:hAnsi="Times New Roman" w:cs="Times New Roman"/>
        </w:rPr>
        <w:t xml:space="preserve"> </w:t>
      </w:r>
      <w:r w:rsidR="00E32F1A" w:rsidRPr="00A721AA">
        <w:rPr>
          <w:rFonts w:ascii="Times New Roman" w:hAnsi="Times New Roman" w:cs="Times New Roman"/>
        </w:rPr>
        <w:t xml:space="preserve">e-mail: </w:t>
      </w:r>
      <w:hyperlink r:id="rId9" w:history="1">
        <w:r w:rsidR="00BE0F4E" w:rsidRPr="006B0CFB">
          <w:rPr>
            <w:rStyle w:val="Hypertextovodkaz"/>
            <w:rFonts w:ascii="Times New Roman" w:hAnsi="Times New Roman" w:cs="Times New Roman"/>
          </w:rPr>
          <w:t>hana.kvapilova@susjmk.cz</w:t>
        </w:r>
      </w:hyperlink>
      <w:r w:rsidR="00E32F1A" w:rsidRPr="00A721AA">
        <w:rPr>
          <w:rFonts w:ascii="Times New Roman" w:hAnsi="Times New Roman" w:cs="Times New Roman"/>
        </w:rPr>
        <w:t>.</w:t>
      </w:r>
    </w:p>
    <w:p w14:paraId="69D8DAD8" w14:textId="77777777" w:rsidR="00973A70" w:rsidRPr="00A721AA" w:rsidRDefault="00973A70" w:rsidP="005F128B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Osoby oprávněné jednat za zhotovitele o smluvních záležitostech a podepisovat dodatky: </w:t>
      </w:r>
      <w:r w:rsidRPr="00A721AA">
        <w:rPr>
          <w:rFonts w:ascii="Times New Roman" w:hAnsi="Times New Roman" w:cs="Times New Roman"/>
          <w:highlight w:val="yellow"/>
        </w:rPr>
        <w:t>………………</w:t>
      </w:r>
    </w:p>
    <w:p w14:paraId="3F506F41" w14:textId="77777777" w:rsidR="0034209C" w:rsidRPr="00A721AA" w:rsidRDefault="007D157A" w:rsidP="005F128B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highlight w:val="yellow"/>
        </w:rPr>
      </w:pPr>
      <w:r w:rsidRPr="00A721AA">
        <w:rPr>
          <w:rFonts w:ascii="Times New Roman" w:hAnsi="Times New Roman" w:cs="Times New Roman"/>
        </w:rPr>
        <w:t xml:space="preserve">Osoby oprávněná </w:t>
      </w:r>
      <w:r w:rsidR="00A32972" w:rsidRPr="00A721AA">
        <w:rPr>
          <w:rFonts w:ascii="Times New Roman" w:hAnsi="Times New Roman" w:cs="Times New Roman"/>
        </w:rPr>
        <w:t xml:space="preserve">posouzení </w:t>
      </w:r>
      <w:r w:rsidRPr="00A721AA">
        <w:rPr>
          <w:rFonts w:ascii="Times New Roman" w:hAnsi="Times New Roman" w:cs="Times New Roman"/>
        </w:rPr>
        <w:t xml:space="preserve">a zpracovávat </w:t>
      </w:r>
      <w:r w:rsidR="00A32972" w:rsidRPr="00A721AA">
        <w:rPr>
          <w:rFonts w:ascii="Times New Roman" w:hAnsi="Times New Roman" w:cs="Times New Roman"/>
        </w:rPr>
        <w:t>studii (dokumentaci)</w:t>
      </w:r>
      <w:r w:rsidR="0034209C" w:rsidRPr="00A721AA">
        <w:rPr>
          <w:rFonts w:ascii="Times New Roman" w:hAnsi="Times New Roman" w:cs="Times New Roman"/>
        </w:rPr>
        <w:t xml:space="preserve">: </w:t>
      </w:r>
      <w:r w:rsidR="00ED4378" w:rsidRPr="00A721AA">
        <w:rPr>
          <w:rFonts w:ascii="Times New Roman" w:hAnsi="Times New Roman" w:cs="Times New Roman"/>
          <w:highlight w:val="yellow"/>
        </w:rPr>
        <w:t>………….…</w:t>
      </w:r>
      <w:r w:rsidRPr="00A721AA">
        <w:rPr>
          <w:rFonts w:ascii="Times New Roman" w:hAnsi="Times New Roman" w:cs="Times New Roman"/>
        </w:rPr>
        <w:t>, tel</w:t>
      </w:r>
      <w:r w:rsidRPr="00A721AA">
        <w:rPr>
          <w:rFonts w:ascii="Times New Roman" w:hAnsi="Times New Roman" w:cs="Times New Roman"/>
          <w:highlight w:val="yellow"/>
        </w:rPr>
        <w:t>………,</w:t>
      </w:r>
      <w:r w:rsidRPr="00A721AA">
        <w:rPr>
          <w:rFonts w:ascii="Times New Roman" w:hAnsi="Times New Roman" w:cs="Times New Roman"/>
        </w:rPr>
        <w:t xml:space="preserve"> mail</w:t>
      </w:r>
      <w:r w:rsidRPr="00A721AA">
        <w:rPr>
          <w:rFonts w:ascii="Times New Roman" w:hAnsi="Times New Roman" w:cs="Times New Roman"/>
          <w:highlight w:val="yellow"/>
        </w:rPr>
        <w:t>…………..</w:t>
      </w:r>
    </w:p>
    <w:p w14:paraId="0BC8E1D7" w14:textId="77777777" w:rsidR="005F128B" w:rsidRPr="00A721AA" w:rsidRDefault="005F128B" w:rsidP="005F128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14:paraId="348CA4B0" w14:textId="77777777" w:rsidR="008638C9" w:rsidRPr="00A721AA" w:rsidRDefault="008638C9" w:rsidP="008638C9">
      <w:pPr>
        <w:pStyle w:val="Odstavecseseznamem"/>
        <w:numPr>
          <w:ilvl w:val="0"/>
          <w:numId w:val="31"/>
        </w:numPr>
        <w:jc w:val="center"/>
        <w:rPr>
          <w:rFonts w:ascii="Times New Roman" w:hAnsi="Times New Roman" w:cs="Times New Roman"/>
        </w:rPr>
      </w:pPr>
    </w:p>
    <w:p w14:paraId="1296B487" w14:textId="77777777" w:rsidR="008638C9" w:rsidRPr="00A721AA" w:rsidRDefault="008638C9" w:rsidP="008638C9">
      <w:pPr>
        <w:jc w:val="center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Ukončení smlouvy</w:t>
      </w:r>
    </w:p>
    <w:p w14:paraId="3A98688C" w14:textId="77777777" w:rsidR="004214BA" w:rsidRPr="00A721AA" w:rsidRDefault="004214BA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Objednatel je oprávněn od této smlouvy odstoupit v případě podstatného/hrubého porušení smlouvy zhotovitelem a dále ze zákonných důvodů.</w:t>
      </w:r>
    </w:p>
    <w:p w14:paraId="03EFA3F8" w14:textId="77777777" w:rsidR="008638C9" w:rsidRPr="00A721AA" w:rsidRDefault="004214BA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Za podstatné/hrubé porušení smlouvy se považuje to, jestliže</w:t>
      </w:r>
      <w:r w:rsidR="00231EFA" w:rsidRPr="00A721AA">
        <w:rPr>
          <w:rFonts w:ascii="Times New Roman" w:hAnsi="Times New Roman" w:cs="Times New Roman"/>
        </w:rPr>
        <w:t xml:space="preserve"> zhotovitel nepředá </w:t>
      </w:r>
      <w:r w:rsidR="00B96266" w:rsidRPr="00A721AA">
        <w:rPr>
          <w:rFonts w:ascii="Times New Roman" w:hAnsi="Times New Roman" w:cs="Times New Roman"/>
        </w:rPr>
        <w:t>studi</w:t>
      </w:r>
      <w:r w:rsidR="00D9481E" w:rsidRPr="00A721AA">
        <w:rPr>
          <w:rFonts w:ascii="Times New Roman" w:hAnsi="Times New Roman" w:cs="Times New Roman"/>
        </w:rPr>
        <w:t>i</w:t>
      </w:r>
      <w:r w:rsidR="00B96266" w:rsidRPr="00A721AA">
        <w:rPr>
          <w:rFonts w:ascii="Times New Roman" w:hAnsi="Times New Roman" w:cs="Times New Roman"/>
        </w:rPr>
        <w:t xml:space="preserve"> (dokumentaci)</w:t>
      </w:r>
      <w:r w:rsidR="00231EFA" w:rsidRPr="00A721AA">
        <w:rPr>
          <w:rFonts w:ascii="Times New Roman" w:hAnsi="Times New Roman" w:cs="Times New Roman"/>
        </w:rPr>
        <w:t xml:space="preserve"> v termínu dle čl. III</w:t>
      </w:r>
      <w:r w:rsidR="00C85510" w:rsidRPr="00A721AA">
        <w:rPr>
          <w:rFonts w:ascii="Times New Roman" w:hAnsi="Times New Roman" w:cs="Times New Roman"/>
        </w:rPr>
        <w:t>.</w:t>
      </w:r>
      <w:r w:rsidR="00231EFA" w:rsidRPr="00A721AA">
        <w:rPr>
          <w:rFonts w:ascii="Times New Roman" w:hAnsi="Times New Roman" w:cs="Times New Roman"/>
        </w:rPr>
        <w:t xml:space="preserve"> odst. 1 této smlouvy a nevyužije možnost projednat s objednatelem stanov</w:t>
      </w:r>
      <w:r w:rsidR="00B96266" w:rsidRPr="00A721AA">
        <w:rPr>
          <w:rFonts w:ascii="Times New Roman" w:hAnsi="Times New Roman" w:cs="Times New Roman"/>
        </w:rPr>
        <w:t>ení nového termínu předání studi</w:t>
      </w:r>
      <w:r w:rsidR="00D9481E" w:rsidRPr="00A721AA">
        <w:rPr>
          <w:rFonts w:ascii="Times New Roman" w:hAnsi="Times New Roman" w:cs="Times New Roman"/>
        </w:rPr>
        <w:t>i</w:t>
      </w:r>
      <w:r w:rsidR="00B96266" w:rsidRPr="00A721AA">
        <w:rPr>
          <w:rFonts w:ascii="Times New Roman" w:hAnsi="Times New Roman" w:cs="Times New Roman"/>
        </w:rPr>
        <w:t xml:space="preserve"> (dokumentace) </w:t>
      </w:r>
      <w:r w:rsidR="00231EFA" w:rsidRPr="00A721AA">
        <w:rPr>
          <w:rFonts w:ascii="Times New Roman" w:hAnsi="Times New Roman" w:cs="Times New Roman"/>
        </w:rPr>
        <w:t>dle</w:t>
      </w:r>
      <w:r w:rsidR="00630A59" w:rsidRPr="00A721AA">
        <w:rPr>
          <w:rFonts w:ascii="Times New Roman" w:hAnsi="Times New Roman" w:cs="Times New Roman"/>
        </w:rPr>
        <w:t xml:space="preserve"> čl. III</w:t>
      </w:r>
      <w:r w:rsidR="00C85510" w:rsidRPr="00A721AA">
        <w:rPr>
          <w:rFonts w:ascii="Times New Roman" w:hAnsi="Times New Roman" w:cs="Times New Roman"/>
        </w:rPr>
        <w:t>.</w:t>
      </w:r>
      <w:r w:rsidR="00630A59" w:rsidRPr="00A721AA">
        <w:rPr>
          <w:rFonts w:ascii="Times New Roman" w:hAnsi="Times New Roman" w:cs="Times New Roman"/>
        </w:rPr>
        <w:t xml:space="preserve"> odst. </w:t>
      </w:r>
      <w:r w:rsidR="00E91563" w:rsidRPr="00A721AA">
        <w:rPr>
          <w:rFonts w:ascii="Times New Roman" w:hAnsi="Times New Roman" w:cs="Times New Roman"/>
        </w:rPr>
        <w:t>2</w:t>
      </w:r>
      <w:r w:rsidR="00231EFA" w:rsidRPr="00A721AA">
        <w:rPr>
          <w:rFonts w:ascii="Times New Roman" w:hAnsi="Times New Roman" w:cs="Times New Roman"/>
        </w:rPr>
        <w:t xml:space="preserve"> </w:t>
      </w:r>
      <w:proofErr w:type="gramStart"/>
      <w:r w:rsidR="00231EFA" w:rsidRPr="00A721AA">
        <w:rPr>
          <w:rFonts w:ascii="Times New Roman" w:hAnsi="Times New Roman" w:cs="Times New Roman"/>
        </w:rPr>
        <w:t>této</w:t>
      </w:r>
      <w:proofErr w:type="gramEnd"/>
      <w:r w:rsidR="00231EFA" w:rsidRPr="00A721AA">
        <w:rPr>
          <w:rFonts w:ascii="Times New Roman" w:hAnsi="Times New Roman" w:cs="Times New Roman"/>
        </w:rPr>
        <w:t xml:space="preserve"> smlouvy.</w:t>
      </w:r>
    </w:p>
    <w:p w14:paraId="1B722428" w14:textId="77777777" w:rsidR="00D9481E" w:rsidRPr="00A721AA" w:rsidRDefault="00604092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má právo od této smlouvy odstoupit v případě, že objednatel bude v prodlení s úhradou ceny dle článku IV.</w:t>
      </w:r>
      <w:r w:rsidR="004D2186" w:rsidRPr="00A721AA">
        <w:rPr>
          <w:rFonts w:ascii="Times New Roman" w:hAnsi="Times New Roman" w:cs="Times New Roman"/>
        </w:rPr>
        <w:t xml:space="preserve"> odst. 1 této smlouvy déle než 6</w:t>
      </w:r>
      <w:r w:rsidRPr="00A721AA">
        <w:rPr>
          <w:rFonts w:ascii="Times New Roman" w:hAnsi="Times New Roman" w:cs="Times New Roman"/>
        </w:rPr>
        <w:t>0 kalendářních dnů</w:t>
      </w:r>
      <w:r w:rsidR="004D2186" w:rsidRPr="00A721AA">
        <w:rPr>
          <w:rFonts w:ascii="Times New Roman" w:hAnsi="Times New Roman" w:cs="Times New Roman"/>
        </w:rPr>
        <w:t xml:space="preserve"> od splatnosti </w:t>
      </w:r>
      <w:r w:rsidRPr="00A721AA">
        <w:rPr>
          <w:rFonts w:ascii="Times New Roman" w:hAnsi="Times New Roman" w:cs="Times New Roman"/>
        </w:rPr>
        <w:t xml:space="preserve">faktury </w:t>
      </w:r>
      <w:r w:rsidR="004D2186" w:rsidRPr="00A721AA">
        <w:rPr>
          <w:rFonts w:ascii="Times New Roman" w:hAnsi="Times New Roman" w:cs="Times New Roman"/>
        </w:rPr>
        <w:t xml:space="preserve">doručené </w:t>
      </w:r>
      <w:r w:rsidRPr="00A721AA">
        <w:rPr>
          <w:rFonts w:ascii="Times New Roman" w:hAnsi="Times New Roman" w:cs="Times New Roman"/>
        </w:rPr>
        <w:t>objednateli.</w:t>
      </w:r>
    </w:p>
    <w:p w14:paraId="04E1DBD1" w14:textId="77777777" w:rsidR="00D9481E" w:rsidRPr="00A721AA" w:rsidRDefault="00D9481E" w:rsidP="00C85510">
      <w:pPr>
        <w:keepLines/>
        <w:numPr>
          <w:ilvl w:val="0"/>
          <w:numId w:val="33"/>
        </w:numPr>
        <w:tabs>
          <w:tab w:val="left" w:pos="567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A721AA">
        <w:rPr>
          <w:rFonts w:ascii="Times New Roman" w:eastAsia="Times New Roman" w:hAnsi="Times New Roman" w:cs="Times New Roman"/>
          <w:lang w:eastAsia="cs-CZ"/>
        </w:rPr>
        <w:t xml:space="preserve">Za nesplnění povinnosti zhotovitele dle čl. </w:t>
      </w:r>
      <w:r w:rsidR="00C85510" w:rsidRPr="00A721AA">
        <w:rPr>
          <w:rFonts w:ascii="Times New Roman" w:eastAsia="Times New Roman" w:hAnsi="Times New Roman" w:cs="Times New Roman"/>
          <w:lang w:eastAsia="cs-CZ"/>
        </w:rPr>
        <w:t>VI</w:t>
      </w:r>
      <w:r w:rsidRPr="00A721AA">
        <w:rPr>
          <w:rFonts w:ascii="Times New Roman" w:eastAsia="Times New Roman" w:hAnsi="Times New Roman" w:cs="Times New Roman"/>
          <w:lang w:eastAsia="cs-CZ"/>
        </w:rPr>
        <w:t>. odst. 14. a 15.  této smlouvy;</w:t>
      </w:r>
    </w:p>
    <w:p w14:paraId="67BA86C3" w14:textId="77777777" w:rsidR="008447C3" w:rsidRPr="00A721AA" w:rsidRDefault="008447C3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Odstoupení od smlouvy musí být učiněno písemně, doručeno druhé straně, přičemž účinky odstoupení nastávají dnem doručení písemného oznámení. Strany výslovně sjednávají, že v případě, </w:t>
      </w:r>
      <w:r w:rsidRPr="00A721AA">
        <w:rPr>
          <w:rFonts w:ascii="Times New Roman" w:hAnsi="Times New Roman" w:cs="Times New Roman"/>
        </w:rPr>
        <w:lastRenderedPageBreak/>
        <w:t>kdy strana nepřevezme zásilku doručovanou poštou do vlastních rukou, má se za den doručení třetí den uložení zásilky u pošty.</w:t>
      </w:r>
    </w:p>
    <w:p w14:paraId="79D0DCA0" w14:textId="77777777" w:rsidR="009646FE" w:rsidRPr="00A721AA" w:rsidRDefault="008447C3" w:rsidP="00C85510">
      <w:pPr>
        <w:pStyle w:val="Odstavecseseznamem"/>
        <w:numPr>
          <w:ilvl w:val="0"/>
          <w:numId w:val="33"/>
        </w:numPr>
        <w:tabs>
          <w:tab w:val="left" w:pos="694"/>
        </w:tabs>
        <w:spacing w:before="120" w:after="0" w:line="26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Smluvní strany se zavazují po odstoupení od smlouvy vrátit si již poskytnutá plnění. Bude-li vracet poskytnuté plnění strana, která od smlouvy odstoupila, má nárok na úhradu nákladů s tím spojených.</w:t>
      </w:r>
    </w:p>
    <w:p w14:paraId="5CACD4A5" w14:textId="77777777" w:rsidR="009646FE" w:rsidRPr="00A721AA" w:rsidRDefault="00AE22C9" w:rsidP="00C85510">
      <w:pPr>
        <w:pStyle w:val="Odstavecseseznamem"/>
        <w:numPr>
          <w:ilvl w:val="0"/>
          <w:numId w:val="3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Odstoupením od smlouvy či její výpovědí nejsou dotčena ustanovení týkající se smluvních pokut, úroků z prodlení a ustanovení týkající se těch práv a povinností, z jejichž povahy vyplývá</w:t>
      </w:r>
      <w:r w:rsidR="00277B9E" w:rsidRPr="00A721AA">
        <w:rPr>
          <w:rFonts w:ascii="Times New Roman" w:hAnsi="Times New Roman" w:cs="Times New Roman"/>
        </w:rPr>
        <w:t>, že mají trvat i po odstoupení.</w:t>
      </w:r>
    </w:p>
    <w:p w14:paraId="6D6694C8" w14:textId="77777777" w:rsidR="008447C3" w:rsidRPr="00A721AA" w:rsidRDefault="008447C3" w:rsidP="008267E2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1366AA81" w14:textId="77777777" w:rsidR="008638C9" w:rsidRPr="00A721AA" w:rsidRDefault="008638C9" w:rsidP="00277B9E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</w:rPr>
      </w:pPr>
    </w:p>
    <w:p w14:paraId="64A7D56D" w14:textId="77777777" w:rsidR="00121793" w:rsidRPr="00A721AA" w:rsidRDefault="00121793" w:rsidP="00121793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Licenční a autorská ujednání</w:t>
      </w:r>
    </w:p>
    <w:p w14:paraId="15B3AA24" w14:textId="77777777" w:rsidR="00121793" w:rsidRPr="00A721AA" w:rsidRDefault="00121793" w:rsidP="00121793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92DE01" w14:textId="77777777" w:rsidR="00121793" w:rsidRPr="00A721AA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prohlašuje, že je nositelem majetkových autorských práv k dílu, které je předmětem této smlouvy.</w:t>
      </w:r>
    </w:p>
    <w:p w14:paraId="255B8550" w14:textId="77777777" w:rsidR="00034A7B" w:rsidRPr="00A721AA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tímto uděluje objednateli výhradní oprávnění k vý</w:t>
      </w:r>
      <w:r w:rsidR="00034A7B" w:rsidRPr="00A721AA">
        <w:rPr>
          <w:rFonts w:ascii="Times New Roman" w:hAnsi="Times New Roman" w:cs="Times New Roman"/>
        </w:rPr>
        <w:t>konu práva dílo užít (licenci).</w:t>
      </w:r>
    </w:p>
    <w:p w14:paraId="43160356" w14:textId="77777777" w:rsidR="00121793" w:rsidRPr="00A721AA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Licence je</w:t>
      </w:r>
      <w:r w:rsidR="00034A7B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poskytována jako:</w:t>
      </w:r>
    </w:p>
    <w:p w14:paraId="3E8AD9B4" w14:textId="77777777" w:rsidR="00121793" w:rsidRPr="00A721AA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a) výhradní,</w:t>
      </w:r>
    </w:p>
    <w:p w14:paraId="6FCE9199" w14:textId="77777777" w:rsidR="00121793" w:rsidRPr="00A721AA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b) na dobu trvání majetkových autorských práv k dílu,</w:t>
      </w:r>
    </w:p>
    <w:p w14:paraId="62B49829" w14:textId="77777777" w:rsidR="00121793" w:rsidRPr="00A721AA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c) pro území všech zemí světa (celosvětově),</w:t>
      </w:r>
    </w:p>
    <w:p w14:paraId="453E4738" w14:textId="77777777" w:rsidR="00121793" w:rsidRPr="00A721AA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d) množstevní rozsah této licence není nijak omezen,</w:t>
      </w:r>
    </w:p>
    <w:p w14:paraId="013EFF85" w14:textId="77777777" w:rsidR="00121793" w:rsidRPr="00A721AA" w:rsidRDefault="00121793" w:rsidP="00464D83">
      <w:pPr>
        <w:pStyle w:val="Odstavecseseznamem"/>
        <w:tabs>
          <w:tab w:val="left" w:pos="694"/>
        </w:tabs>
        <w:spacing w:after="80" w:line="262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e) s právem dalšího postoupení získaného práva či ud</w:t>
      </w:r>
      <w:r w:rsidR="00464D83" w:rsidRPr="00A721AA">
        <w:rPr>
          <w:rFonts w:ascii="Times New Roman" w:hAnsi="Times New Roman" w:cs="Times New Roman"/>
        </w:rPr>
        <w:t xml:space="preserve">ělení podlicence třetím osobám. </w:t>
      </w:r>
      <w:r w:rsidRPr="00A721AA">
        <w:rPr>
          <w:rFonts w:ascii="Times New Roman" w:hAnsi="Times New Roman" w:cs="Times New Roman"/>
        </w:rPr>
        <w:t>O postoupení práv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není objednatel povinen informovat zhotovitele.</w:t>
      </w:r>
    </w:p>
    <w:p w14:paraId="68DD526D" w14:textId="77777777" w:rsidR="00121793" w:rsidRPr="00A721AA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Objednatel není povinen licenci využít.</w:t>
      </w:r>
    </w:p>
    <w:p w14:paraId="0DB019E3" w14:textId="77777777" w:rsidR="00121793" w:rsidRPr="00A721AA" w:rsidRDefault="00121793" w:rsidP="00464D83">
      <w:pPr>
        <w:pStyle w:val="Odstavecseseznamem"/>
        <w:numPr>
          <w:ilvl w:val="0"/>
          <w:numId w:val="45"/>
        </w:numPr>
        <w:tabs>
          <w:tab w:val="left" w:pos="694"/>
        </w:tabs>
        <w:spacing w:after="80" w:line="26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Práva a povinnosti objednatele podle této smlouvy přecházejí na jeho právního nástupce.</w:t>
      </w:r>
    </w:p>
    <w:p w14:paraId="37DDC2D3" w14:textId="77777777" w:rsidR="00121793" w:rsidRPr="00A721AA" w:rsidRDefault="00121793" w:rsidP="005D0ACB">
      <w:pPr>
        <w:pStyle w:val="Odstavecseseznamem"/>
        <w:numPr>
          <w:ilvl w:val="0"/>
          <w:numId w:val="45"/>
        </w:numPr>
        <w:tabs>
          <w:tab w:val="left" w:pos="694"/>
        </w:tabs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tímto uděluje objednateli neomezený souhlas se zveřejněním díla, s jakýmikoli úpravami a</w:t>
      </w:r>
      <w:r w:rsidR="0008078A" w:rsidRPr="00A721AA">
        <w:rPr>
          <w:rFonts w:ascii="Times New Roman" w:hAnsi="Times New Roman" w:cs="Times New Roman"/>
        </w:rPr>
        <w:t> </w:t>
      </w:r>
      <w:r w:rsidRPr="00A721AA">
        <w:rPr>
          <w:rFonts w:ascii="Times New Roman" w:hAnsi="Times New Roman" w:cs="Times New Roman"/>
        </w:rPr>
        <w:t>změnami díla, jakožto i s jakýmkoliv jeho tvůrčím zpracováním, s jeho spojením s jinými díly a jeho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zařazením do díla souborného.</w:t>
      </w:r>
    </w:p>
    <w:p w14:paraId="5187FCAE" w14:textId="77777777" w:rsidR="00464D83" w:rsidRPr="00A721AA" w:rsidRDefault="00464D83" w:rsidP="00A8179E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prohlašuje, že autor díla výslovně udělil zhotoviteli bezpodmínečný souhlas k zveřejnění díla, jeho úpravám, změnám, jeho zpracování včetně překladu, jeho spojení s jiným dílem a zařazení díla do díla souborného, a dále prohlašuje, že autor udělil zhot</w:t>
      </w:r>
      <w:r w:rsidR="002B6E32">
        <w:rPr>
          <w:rFonts w:ascii="Times New Roman" w:hAnsi="Times New Roman" w:cs="Times New Roman"/>
        </w:rPr>
        <w:t>oviteli bezpodmínečný souhlas k </w:t>
      </w:r>
      <w:r w:rsidRPr="00A721AA">
        <w:rPr>
          <w:rFonts w:ascii="Times New Roman" w:hAnsi="Times New Roman" w:cs="Times New Roman"/>
        </w:rPr>
        <w:t>výkonu jménem zhotovitele a na jeho účet autorových majetkových práv k dílu, a dále prohlašuje, že autor udělil bezpodmínečný souhlas zhotoviteli k postoupení shora uvedených práv třetí osobě.</w:t>
      </w:r>
    </w:p>
    <w:p w14:paraId="68F58BDB" w14:textId="77777777" w:rsidR="00121793" w:rsidRPr="00A721AA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Výše odměny za nabytí licence k užití díla je kryta cenou za</w:t>
      </w:r>
      <w:r w:rsidR="00034A7B" w:rsidRPr="00A721AA">
        <w:rPr>
          <w:rFonts w:ascii="Times New Roman" w:hAnsi="Times New Roman" w:cs="Times New Roman"/>
        </w:rPr>
        <w:t xml:space="preserve"> zhotovení díla, a tedy veškeré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finanční nároky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vyplývající z užití díla objednatelem jsou zaplacením ceny za zhotovení díla dle této smlouvy uspokojeny.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Odměna je sjednána bez ohledu na výši výnosů objednatele z využití licence. Zhotoviteli nevzniká právo na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přiměřenou dodatečnou odměnu v případech, k</w:t>
      </w:r>
      <w:r w:rsidR="0008078A" w:rsidRPr="00A721AA">
        <w:rPr>
          <w:rFonts w:ascii="Times New Roman" w:hAnsi="Times New Roman" w:cs="Times New Roman"/>
        </w:rPr>
        <w:t>dy by se výše odměny dostala do </w:t>
      </w:r>
      <w:r w:rsidRPr="00A721AA">
        <w:rPr>
          <w:rFonts w:ascii="Times New Roman" w:hAnsi="Times New Roman" w:cs="Times New Roman"/>
        </w:rPr>
        <w:t>zřejmého nepoměru k</w:t>
      </w:r>
      <w:r w:rsidR="00464D83" w:rsidRPr="00A721AA">
        <w:rPr>
          <w:rFonts w:ascii="Times New Roman" w:hAnsi="Times New Roman" w:cs="Times New Roman"/>
        </w:rPr>
        <w:t> </w:t>
      </w:r>
      <w:r w:rsidRPr="00A721AA">
        <w:rPr>
          <w:rFonts w:ascii="Times New Roman" w:hAnsi="Times New Roman" w:cs="Times New Roman"/>
        </w:rPr>
        <w:t>zisku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z využití licence a k významu díla pro dosažení takového zisku.</w:t>
      </w:r>
    </w:p>
    <w:p w14:paraId="2F0338EF" w14:textId="77777777" w:rsidR="00121793" w:rsidRPr="00A721AA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prohlašuje, že mu nejsou známa žádná práva třetích osob, která by mohla být na překážku užívání</w:t>
      </w:r>
      <w:r w:rsidR="00464D83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díla objednatelem v rozsahu uvedeném v této smlouvě.</w:t>
      </w:r>
    </w:p>
    <w:p w14:paraId="29AC03A4" w14:textId="77777777" w:rsidR="00121793" w:rsidRPr="00A721AA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se zavazuje, že v případě zjištění neoprávněného užívání díla třetí osobou poskytne objednateli</w:t>
      </w:r>
      <w:r w:rsidR="00201822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náležitou součinnost při přijímání potřebných právních opatření k ochraně výkonu práv objednatele podle</w:t>
      </w:r>
      <w:r w:rsidR="00201822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této smlouvy.</w:t>
      </w:r>
    </w:p>
    <w:p w14:paraId="471463C0" w14:textId="77777777" w:rsidR="00121793" w:rsidRPr="00A721AA" w:rsidRDefault="00121793" w:rsidP="00201822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Oprávnění objednatele užít dílo nezaniká a nemá na něj vliv odstoupení od smlouvy jakékoliv smluvní strany</w:t>
      </w:r>
      <w:r w:rsidR="00201822" w:rsidRPr="00A721AA">
        <w:rPr>
          <w:rFonts w:ascii="Times New Roman" w:hAnsi="Times New Roman" w:cs="Times New Roman"/>
        </w:rPr>
        <w:t xml:space="preserve"> </w:t>
      </w:r>
      <w:r w:rsidRPr="00A721AA">
        <w:rPr>
          <w:rFonts w:ascii="Times New Roman" w:hAnsi="Times New Roman" w:cs="Times New Roman"/>
        </w:rPr>
        <w:t>v případech, kdy se strany v souvislosti s odstoupením od smlouvy vypořá</w:t>
      </w:r>
      <w:r w:rsidR="00201822" w:rsidRPr="00A721AA">
        <w:rPr>
          <w:rFonts w:ascii="Times New Roman" w:hAnsi="Times New Roman" w:cs="Times New Roman"/>
        </w:rPr>
        <w:t xml:space="preserve">dají tak, že objednateli zůstane </w:t>
      </w:r>
      <w:r w:rsidRPr="00A721AA">
        <w:rPr>
          <w:rFonts w:ascii="Times New Roman" w:hAnsi="Times New Roman" w:cs="Times New Roman"/>
        </w:rPr>
        <w:t>dílo dle této smlouvy a zhotoviteli uhrazená cena za dílo nebo její odpovídající část.</w:t>
      </w:r>
    </w:p>
    <w:p w14:paraId="4B3FD15C" w14:textId="2B0988C5" w:rsidR="00A721AA" w:rsidRPr="00A721AA" w:rsidRDefault="00121793" w:rsidP="00A721AA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lastRenderedPageBreak/>
        <w:t>Práva zhotovitele osobovat si autorství díla a uvádět u díla své jméno zejména při zveřejnění díla, propagaci</w:t>
      </w:r>
      <w:r w:rsidR="00201822" w:rsidRPr="00A721AA">
        <w:rPr>
          <w:rFonts w:ascii="Times New Roman" w:hAnsi="Times New Roman" w:cs="Times New Roman"/>
        </w:rPr>
        <w:t xml:space="preserve"> díla </w:t>
      </w:r>
      <w:r w:rsidR="00D627AE" w:rsidRPr="00A721AA">
        <w:rPr>
          <w:rFonts w:ascii="Times New Roman" w:hAnsi="Times New Roman" w:cs="Times New Roman"/>
        </w:rPr>
        <w:t>či oznámeních o díle zůstávají nedotčená.</w:t>
      </w:r>
    </w:p>
    <w:p w14:paraId="6A4F8A0A" w14:textId="77777777" w:rsidR="0008078A" w:rsidRPr="00A721AA" w:rsidRDefault="0008078A" w:rsidP="0008078A">
      <w:pPr>
        <w:pStyle w:val="Odstavecseseznamem"/>
        <w:autoSpaceDE w:val="0"/>
        <w:autoSpaceDN w:val="0"/>
        <w:adjustRightInd w:val="0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p w14:paraId="086F96C0" w14:textId="77777777" w:rsidR="00121793" w:rsidRPr="00A721AA" w:rsidRDefault="00121793" w:rsidP="00121793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</w:rPr>
      </w:pPr>
    </w:p>
    <w:p w14:paraId="3BF6F38E" w14:textId="77777777" w:rsidR="008638C9" w:rsidRPr="00A721AA" w:rsidRDefault="008638C9" w:rsidP="00201822">
      <w:pPr>
        <w:jc w:val="center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</w:rPr>
        <w:t>Závěrečná ustanovení</w:t>
      </w:r>
    </w:p>
    <w:p w14:paraId="0BEA6415" w14:textId="77777777" w:rsidR="0008078A" w:rsidRPr="00A721AA" w:rsidRDefault="0008078A" w:rsidP="00685230">
      <w:pPr>
        <w:pStyle w:val="Odstavecseseznamem"/>
        <w:numPr>
          <w:ilvl w:val="0"/>
          <w:numId w:val="36"/>
        </w:numPr>
        <w:spacing w:after="80"/>
        <w:ind w:left="357" w:hanging="357"/>
        <w:jc w:val="both"/>
        <w:rPr>
          <w:rFonts w:ascii="Times New Roman" w:eastAsia="Arial" w:hAnsi="Times New Roman" w:cs="Times New Roman"/>
          <w:highlight w:val="yellow"/>
        </w:rPr>
      </w:pPr>
      <w:r w:rsidRPr="00A721AA">
        <w:rPr>
          <w:rFonts w:ascii="Times New Roman" w:eastAsia="Arial" w:hAnsi="Times New Roman" w:cs="Times New Roman"/>
          <w:highlight w:val="yellow"/>
        </w:rPr>
        <w:t xml:space="preserve">Tato smlouva se pořizuje ve 2 vyhotoveních s právní silou originálu, přičemž objednatel i zhotovitel obdrží po jednom </w:t>
      </w:r>
      <w:proofErr w:type="gramStart"/>
      <w:r w:rsidRPr="00A721AA">
        <w:rPr>
          <w:rFonts w:ascii="Times New Roman" w:eastAsia="Arial" w:hAnsi="Times New Roman" w:cs="Times New Roman"/>
          <w:highlight w:val="yellow"/>
        </w:rPr>
        <w:t>vyhotovení./ Tato</w:t>
      </w:r>
      <w:proofErr w:type="gramEnd"/>
      <w:r w:rsidRPr="00A721AA">
        <w:rPr>
          <w:rFonts w:ascii="Times New Roman" w:eastAsia="Arial" w:hAnsi="Times New Roman" w:cs="Times New Roman"/>
          <w:highlight w:val="yellow"/>
        </w:rPr>
        <w:t xml:space="preserve"> smlouva je uzavírána elektronicky.</w:t>
      </w:r>
    </w:p>
    <w:p w14:paraId="3A0E36C5" w14:textId="77777777" w:rsidR="00616CCD" w:rsidRPr="00A721AA" w:rsidRDefault="00616CCD" w:rsidP="00685230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 xml:space="preserve">Práva a povinnosti smluvních stran výslovně v této </w:t>
      </w:r>
      <w:r w:rsidR="00E32F1A" w:rsidRPr="00A721AA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 xml:space="preserve">mlouvě neupravená se řídí příslušnými ustanoveními </w:t>
      </w:r>
      <w:r w:rsidR="00565F16" w:rsidRPr="00A721AA">
        <w:rPr>
          <w:rFonts w:ascii="Times New Roman" w:eastAsiaTheme="minorHAnsi" w:hAnsi="Times New Roman" w:cs="Times New Roman"/>
          <w:sz w:val="22"/>
          <w:szCs w:val="22"/>
        </w:rPr>
        <w:t>o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bčansk</w:t>
      </w:r>
      <w:r w:rsidR="00565F16" w:rsidRPr="00A721AA">
        <w:rPr>
          <w:rFonts w:ascii="Times New Roman" w:eastAsiaTheme="minorHAnsi" w:hAnsi="Times New Roman" w:cs="Times New Roman"/>
          <w:sz w:val="22"/>
          <w:szCs w:val="22"/>
        </w:rPr>
        <w:t>ého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 xml:space="preserve"> zákoník</w:t>
      </w:r>
      <w:r w:rsidR="00565F16" w:rsidRPr="00A721AA">
        <w:rPr>
          <w:rFonts w:ascii="Times New Roman" w:eastAsiaTheme="minorHAnsi" w:hAnsi="Times New Roman" w:cs="Times New Roman"/>
          <w:sz w:val="22"/>
          <w:szCs w:val="22"/>
        </w:rPr>
        <w:t>u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. Smluvn</w:t>
      </w:r>
      <w:r w:rsidR="00630A59" w:rsidRPr="00A721AA">
        <w:rPr>
          <w:rFonts w:ascii="Times New Roman" w:eastAsiaTheme="minorHAnsi" w:hAnsi="Times New Roman" w:cs="Times New Roman"/>
          <w:sz w:val="22"/>
          <w:szCs w:val="22"/>
        </w:rPr>
        <w:t>í strany pro účely plnění této s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 xml:space="preserve">mlouvy výslovně sjednávají, že případné obchodní zvyklosti, týkající se plnění této </w:t>
      </w:r>
      <w:r w:rsidR="00E32F1A" w:rsidRPr="00A721AA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mlouvy nemají p</w:t>
      </w:r>
      <w:r w:rsidR="00630A59" w:rsidRPr="00A721AA">
        <w:rPr>
          <w:rFonts w:ascii="Times New Roman" w:eastAsiaTheme="minorHAnsi" w:hAnsi="Times New Roman" w:cs="Times New Roman"/>
          <w:sz w:val="22"/>
          <w:szCs w:val="22"/>
        </w:rPr>
        <w:t>řednost před ujednáními v této s</w:t>
      </w:r>
      <w:r w:rsidRPr="00A721AA">
        <w:rPr>
          <w:rFonts w:ascii="Times New Roman" w:eastAsiaTheme="minorHAnsi" w:hAnsi="Times New Roman" w:cs="Times New Roman"/>
          <w:sz w:val="22"/>
          <w:szCs w:val="22"/>
        </w:rPr>
        <w:t>mlouvě, ani před ustanoveními zákona, byť by tato ustanovení neměla donucující účinky. Smluvní strany vylučují aplikaci § 1740 odst. 3 občanského</w:t>
      </w:r>
      <w:r w:rsidRPr="00A721AA">
        <w:rPr>
          <w:rFonts w:ascii="Times New Roman" w:hAnsi="Times New Roman" w:cs="Times New Roman"/>
          <w:sz w:val="22"/>
          <w:szCs w:val="22"/>
        </w:rPr>
        <w:t xml:space="preserve"> zákoníku.</w:t>
      </w:r>
    </w:p>
    <w:p w14:paraId="4E5805CC" w14:textId="77777777" w:rsidR="00C22536" w:rsidRPr="00A721AA" w:rsidRDefault="00C22536" w:rsidP="008267E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Pokud vyjde naje</w:t>
      </w:r>
      <w:r w:rsidR="00E51888" w:rsidRPr="00A721AA">
        <w:rPr>
          <w:rFonts w:ascii="Times New Roman" w:hAnsi="Times New Roman" w:cs="Times New Roman"/>
        </w:rPr>
        <w:t>vo, že některé ustanovení této s</w:t>
      </w:r>
      <w:r w:rsidRPr="00A721AA">
        <w:rPr>
          <w:rFonts w:ascii="Times New Roman" w:hAnsi="Times New Roman" w:cs="Times New Roman"/>
        </w:rPr>
        <w:t>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</w:p>
    <w:p w14:paraId="21E341F9" w14:textId="77777777" w:rsidR="00C22536" w:rsidRPr="00A721AA" w:rsidRDefault="00EF49D6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>Smluvní strany se dohodly, že spory týkající se závazků z této smlouvy nebo týkající se právních vztahů, které vznikly v souvislosti s touto smlouvou, budou s vynaložením přiměřeného úsilí řešit vzájemnou dohodou. K rozhodování sporů týkajících se závazků z této smlouvy nebo týkajících se právních vztahů, které vznikly v souvislosti s touto smlouvou (včetně závazků k náhradě škody vzniklé porušením povinností dle této smlouvy nebo k vydání bezdůvodného obohacení), jsou pravomocné soudy České republiky. Pravomoc jiných soudů se nepřipouští.</w:t>
      </w:r>
    </w:p>
    <w:p w14:paraId="26669F49" w14:textId="77777777" w:rsidR="00927CC1" w:rsidRPr="00A721AA" w:rsidRDefault="00927CC1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A721AA">
        <w:rPr>
          <w:rFonts w:ascii="Times New Roman" w:eastAsiaTheme="minorHAnsi" w:hAnsi="Times New Roman" w:cs="Times New Roman"/>
          <w:sz w:val="22"/>
          <w:szCs w:val="22"/>
        </w:rPr>
        <w:t>Smluvní strany výslovně prohlašují, že si text smlouvy důkladně přečetly, veškerým ustanovením rozumí a souhlasí s nimi, a že žádná ze smluvních stran není slabší stranou, na důkaz čehož připojují své podpisy.</w:t>
      </w:r>
    </w:p>
    <w:p w14:paraId="49F98557" w14:textId="77777777" w:rsidR="009D1756" w:rsidRPr="00A721AA" w:rsidRDefault="009D1756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Tuto smlouvu lze měnit pouze oboustranně podepsanými a očíslovanými písemnými dodatky. Veškeré dodatky a přílohy vzniklé po dobu plnění smlouvy se stávají její nedílnou součástí.</w:t>
      </w:r>
    </w:p>
    <w:p w14:paraId="047D41EF" w14:textId="77777777" w:rsidR="00E32F1A" w:rsidRPr="00A721AA" w:rsidRDefault="00E32F1A" w:rsidP="00E32F1A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Zhotovitel souhlasí s případným zveřejněním informací o této smlouvě dle zákona č. 106/1999Sb., o svobodném přístupu k informacím, ve znění pozdějších předpi</w:t>
      </w:r>
      <w:r w:rsidR="002B6E32">
        <w:rPr>
          <w:rFonts w:ascii="Times New Roman" w:hAnsi="Times New Roman" w:cs="Times New Roman"/>
        </w:rPr>
        <w:t>sů. Zhotovitel dále souhlasí se </w:t>
      </w:r>
      <w:r w:rsidRPr="00A721AA">
        <w:rPr>
          <w:rFonts w:ascii="Times New Roman" w:hAnsi="Times New Roman" w:cs="Times New Roman"/>
        </w:rPr>
        <w:t>zveřejněním celé smlouvy včetně všech příloh, jejich doda</w:t>
      </w:r>
      <w:r w:rsidR="002B6E32">
        <w:rPr>
          <w:rFonts w:ascii="Times New Roman" w:hAnsi="Times New Roman" w:cs="Times New Roman"/>
        </w:rPr>
        <w:t>tků a skutečně uhrazené ceny na </w:t>
      </w:r>
      <w:r w:rsidRPr="00A721AA">
        <w:rPr>
          <w:rFonts w:ascii="Times New Roman" w:hAnsi="Times New Roman" w:cs="Times New Roman"/>
        </w:rPr>
        <w:t>protikorupčním portále Jihomoravského kraje, tj. zřizovatele objednatele.</w:t>
      </w:r>
    </w:p>
    <w:p w14:paraId="545733CE" w14:textId="77777777" w:rsidR="00E32F1A" w:rsidRPr="00A721AA" w:rsidRDefault="00E32F1A" w:rsidP="00E32F1A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306B58B4" w14:textId="27D0ABFC" w:rsidR="00D9481E" w:rsidRPr="00A721AA" w:rsidRDefault="00D9481E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Tato smlouva podléhá povinnosti zveřejnění dle zákona č. 340/2015 Sb., zvláštních podmínkách účinnosti některých smluv, uveřejňování těchto smluv a o registru smluv (zákon o registru smluv), ve znění pozdějších předpisů. </w:t>
      </w:r>
      <w:r w:rsidR="002B687A">
        <w:rPr>
          <w:rFonts w:ascii="Times New Roman" w:hAnsi="Times New Roman" w:cs="Times New Roman"/>
        </w:rPr>
        <w:t>U</w:t>
      </w:r>
      <w:r w:rsidRPr="00A721AA">
        <w:rPr>
          <w:rFonts w:ascii="Times New Roman" w:hAnsi="Times New Roman" w:cs="Times New Roman"/>
        </w:rPr>
        <w:t xml:space="preserve">veřejnění smlouvy zajistí objednatel. Zhotovitel označil tyto jmenovitě uvedená data za citlivá nebo obchodní tajemství, která nepodléhají zveřejnění: </w:t>
      </w:r>
      <w:r w:rsidRPr="00A721AA">
        <w:rPr>
          <w:rFonts w:ascii="Times New Roman" w:hAnsi="Times New Roman" w:cs="Times New Roman"/>
          <w:highlight w:val="yellow"/>
        </w:rPr>
        <w:t>……….</w:t>
      </w:r>
      <w:r w:rsidRPr="00A721AA">
        <w:rPr>
          <w:rFonts w:ascii="Times New Roman" w:hAnsi="Times New Roman" w:cs="Times New Roman"/>
        </w:rPr>
        <w:t xml:space="preserve">  Zhotovitel se zavazuje před zahájením plnění dle této smlouvy si ověřit </w:t>
      </w:r>
      <w:r w:rsidR="002B6E32">
        <w:rPr>
          <w:rFonts w:ascii="Times New Roman" w:hAnsi="Times New Roman" w:cs="Times New Roman"/>
        </w:rPr>
        <w:t>zveřejnění smlouvy v </w:t>
      </w:r>
      <w:r w:rsidRPr="00A721AA">
        <w:rPr>
          <w:rFonts w:ascii="Times New Roman" w:hAnsi="Times New Roman" w:cs="Times New Roman"/>
        </w:rPr>
        <w:t>registru smluv.</w:t>
      </w:r>
    </w:p>
    <w:p w14:paraId="2136B654" w14:textId="77777777" w:rsidR="0008078A" w:rsidRPr="00A721AA" w:rsidRDefault="0008078A" w:rsidP="0008078A">
      <w:pPr>
        <w:pStyle w:val="Odstavecseseznamem"/>
        <w:spacing w:before="120"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4AFD6C30" w14:textId="77777777" w:rsidR="00D11F9C" w:rsidRPr="00A721AA" w:rsidRDefault="00D11F9C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Tato smlouva je uzavřena dnem podpisu druhou smluvní stranou a účinná </w:t>
      </w:r>
      <w:r w:rsidR="00565F16" w:rsidRPr="00A721AA">
        <w:rPr>
          <w:rFonts w:ascii="Times New Roman" w:hAnsi="Times New Roman" w:cs="Times New Roman"/>
        </w:rPr>
        <w:t xml:space="preserve">je </w:t>
      </w:r>
      <w:r w:rsidRPr="00A721AA">
        <w:rPr>
          <w:rFonts w:ascii="Times New Roman" w:hAnsi="Times New Roman" w:cs="Times New Roman"/>
        </w:rPr>
        <w:t>zveřejněním v registru smluv.</w:t>
      </w:r>
    </w:p>
    <w:p w14:paraId="772C45B3" w14:textId="77777777" w:rsidR="00D9481E" w:rsidRPr="00A721AA" w:rsidRDefault="00D9481E" w:rsidP="0008078A">
      <w:pPr>
        <w:pStyle w:val="Odstavecseseznamem"/>
        <w:numPr>
          <w:ilvl w:val="0"/>
          <w:numId w:val="36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 xml:space="preserve">Zhotovitel se zavazuje k ochraně osobních údajů, které získá v rámci provádění díla. Ochrana osobních údajů musí být zabezpečena v souladu s Nařízením Evropského parlamentu a Rady (EU) 2016/679 ze dne 27. 4. 2016, o ochraně fyzických osob v souvislosti se zpracováním osobních údajů a o volném pohybu těchto údajů a o zrušení směrnice 95/46/ES („GDPR“). Zhotovitel nebude </w:t>
      </w:r>
      <w:r w:rsidRPr="00A721AA">
        <w:rPr>
          <w:rFonts w:ascii="Times New Roman" w:hAnsi="Times New Roman" w:cs="Times New Roman"/>
        </w:rPr>
        <w:lastRenderedPageBreak/>
        <w:t>získané osobní údaje poskytovat objednateli ani třetím stranám, a poskytnuté údaje bude využívat výhradně za účelem řádného provedení díla podle této smlouvy.</w:t>
      </w:r>
    </w:p>
    <w:p w14:paraId="787AE32D" w14:textId="77777777" w:rsidR="00ED4378" w:rsidRPr="00A721AA" w:rsidRDefault="00ED4378" w:rsidP="0008078A">
      <w:pPr>
        <w:pStyle w:val="Zkladntext20"/>
        <w:tabs>
          <w:tab w:val="left" w:pos="694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1D6A3EFE" w14:textId="77777777" w:rsidR="00D11F9C" w:rsidRPr="00A721AA" w:rsidRDefault="00D11F9C" w:rsidP="00D11F9C">
      <w:pPr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V Brně, dne</w:t>
      </w:r>
      <w:r w:rsidR="009B4537" w:rsidRPr="00A721AA">
        <w:rPr>
          <w:rFonts w:ascii="Times New Roman" w:hAnsi="Times New Roman" w:cs="Times New Roman"/>
        </w:rPr>
        <w:t xml:space="preserve"> </w:t>
      </w:r>
      <w:r w:rsidR="00ED4378" w:rsidRPr="00A721AA">
        <w:rPr>
          <w:rFonts w:ascii="Times New Roman" w:hAnsi="Times New Roman" w:cs="Times New Roman"/>
        </w:rPr>
        <w:t>……..</w:t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  <w:t>V </w:t>
      </w:r>
      <w:r w:rsidR="004D2186" w:rsidRPr="00A721AA">
        <w:rPr>
          <w:rFonts w:ascii="Times New Roman" w:hAnsi="Times New Roman" w:cs="Times New Roman"/>
          <w:highlight w:val="yellow"/>
        </w:rPr>
        <w:t>….</w:t>
      </w:r>
      <w:r w:rsidRPr="00A721AA">
        <w:rPr>
          <w:rFonts w:ascii="Times New Roman" w:hAnsi="Times New Roman" w:cs="Times New Roman"/>
        </w:rPr>
        <w:t xml:space="preserve">, dne </w:t>
      </w:r>
      <w:r w:rsidR="00ED4378" w:rsidRPr="00A721AA">
        <w:rPr>
          <w:rFonts w:ascii="Times New Roman" w:hAnsi="Times New Roman" w:cs="Times New Roman"/>
          <w:highlight w:val="yellow"/>
        </w:rPr>
        <w:t>……….</w:t>
      </w:r>
    </w:p>
    <w:p w14:paraId="0FFF63AD" w14:textId="77777777" w:rsidR="00D9481E" w:rsidRPr="00A721AA" w:rsidRDefault="00D9481E" w:rsidP="00D9481E">
      <w:pPr>
        <w:jc w:val="both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</w:rPr>
        <w:t>……………………………….</w:t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</w:r>
      <w:r w:rsidRPr="00A721AA">
        <w:rPr>
          <w:rFonts w:ascii="Times New Roman" w:hAnsi="Times New Roman" w:cs="Times New Roman"/>
        </w:rPr>
        <w:tab/>
        <w:t>……………………………….</w:t>
      </w:r>
    </w:p>
    <w:p w14:paraId="539FAFAD" w14:textId="77777777" w:rsidR="00D9481E" w:rsidRPr="00A721AA" w:rsidRDefault="00D9481E" w:rsidP="00D9481E">
      <w:pPr>
        <w:spacing w:after="0"/>
        <w:rPr>
          <w:rFonts w:ascii="Times New Roman" w:hAnsi="Times New Roman" w:cs="Times New Roman"/>
          <w:b/>
        </w:rPr>
      </w:pPr>
      <w:r w:rsidRPr="00A721AA">
        <w:rPr>
          <w:rFonts w:ascii="Times New Roman" w:hAnsi="Times New Roman" w:cs="Times New Roman"/>
          <w:b/>
          <w:bCs/>
          <w:lang w:eastAsia="cs-CZ"/>
        </w:rPr>
        <w:t xml:space="preserve">Ing. Jindřich Hochman </w:t>
      </w:r>
    </w:p>
    <w:p w14:paraId="302352CB" w14:textId="77777777" w:rsidR="00D9481E" w:rsidRPr="00A721AA" w:rsidRDefault="00A721AA" w:rsidP="00D9481E">
      <w:pPr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  <w:bCs/>
        </w:rPr>
        <w:t>ředitel</w:t>
      </w:r>
    </w:p>
    <w:p w14:paraId="562C1282" w14:textId="77777777" w:rsidR="00D9481E" w:rsidRPr="00A721AA" w:rsidRDefault="00D9481E" w:rsidP="00D9481E">
      <w:pPr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  <w:bCs/>
          <w:lang w:eastAsia="cs-CZ"/>
        </w:rPr>
        <w:t xml:space="preserve">Správa a údržba silnic Jihomoravského kraje, </w:t>
      </w:r>
    </w:p>
    <w:p w14:paraId="73CEDA1E" w14:textId="77777777" w:rsidR="00D9481E" w:rsidRPr="00A721AA" w:rsidRDefault="00D9481E" w:rsidP="00D9481E">
      <w:pPr>
        <w:spacing w:after="0"/>
        <w:rPr>
          <w:rFonts w:ascii="Times New Roman" w:hAnsi="Times New Roman" w:cs="Times New Roman"/>
        </w:rPr>
      </w:pPr>
      <w:r w:rsidRPr="00A721AA">
        <w:rPr>
          <w:rFonts w:ascii="Times New Roman" w:hAnsi="Times New Roman" w:cs="Times New Roman"/>
          <w:bCs/>
          <w:lang w:eastAsia="cs-CZ"/>
        </w:rPr>
        <w:t xml:space="preserve">příspěvková organizace kraje </w:t>
      </w:r>
    </w:p>
    <w:p w14:paraId="6192A962" w14:textId="77777777" w:rsidR="00D9481E" w:rsidRPr="005912B8" w:rsidRDefault="00D9481E" w:rsidP="00D9481E">
      <w:pPr>
        <w:pStyle w:val="Zkladntext20"/>
        <w:tabs>
          <w:tab w:val="left" w:pos="694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5278F170" w14:textId="77777777" w:rsidR="00D11F9C" w:rsidRPr="00D9481E" w:rsidRDefault="00D11F9C" w:rsidP="00D9481E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D11F9C" w:rsidRPr="00D948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A7EEB" w14:textId="77777777" w:rsidR="000649BA" w:rsidRDefault="000649BA" w:rsidP="00BD204B">
      <w:pPr>
        <w:spacing w:after="0" w:line="240" w:lineRule="auto"/>
      </w:pPr>
      <w:r>
        <w:separator/>
      </w:r>
    </w:p>
  </w:endnote>
  <w:endnote w:type="continuationSeparator" w:id="0">
    <w:p w14:paraId="0657DCEC" w14:textId="77777777" w:rsidR="000649BA" w:rsidRDefault="000649BA" w:rsidP="00BD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82650"/>
      <w:docPartObj>
        <w:docPartGallery w:val="Page Numbers (Bottom of Page)"/>
        <w:docPartUnique/>
      </w:docPartObj>
    </w:sdtPr>
    <w:sdtEndPr/>
    <w:sdtContent>
      <w:p w14:paraId="0DBE5074" w14:textId="77777777" w:rsidR="0025593C" w:rsidRDefault="0025593C">
        <w:pPr>
          <w:pStyle w:val="Zpat"/>
          <w:jc w:val="center"/>
        </w:pPr>
      </w:p>
      <w:p w14:paraId="592119C7" w14:textId="6B249D5A" w:rsidR="00565F16" w:rsidRDefault="00565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F4E">
          <w:rPr>
            <w:noProof/>
          </w:rPr>
          <w:t>7</w:t>
        </w:r>
        <w:r>
          <w:fldChar w:fldCharType="end"/>
        </w:r>
      </w:p>
    </w:sdtContent>
  </w:sdt>
  <w:p w14:paraId="65E6C480" w14:textId="77777777" w:rsidR="00565F16" w:rsidRDefault="0056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8418" w14:textId="77777777" w:rsidR="000649BA" w:rsidRDefault="000649BA" w:rsidP="00BD204B">
      <w:pPr>
        <w:spacing w:after="0" w:line="240" w:lineRule="auto"/>
      </w:pPr>
      <w:r>
        <w:separator/>
      </w:r>
    </w:p>
  </w:footnote>
  <w:footnote w:type="continuationSeparator" w:id="0">
    <w:p w14:paraId="3390B11D" w14:textId="77777777" w:rsidR="000649BA" w:rsidRDefault="000649BA" w:rsidP="00BD204B">
      <w:pPr>
        <w:spacing w:after="0" w:line="240" w:lineRule="auto"/>
      </w:pPr>
      <w:r>
        <w:continuationSeparator/>
      </w:r>
    </w:p>
  </w:footnote>
  <w:footnote w:id="1">
    <w:p w14:paraId="56A56E3D" w14:textId="77777777" w:rsidR="0082616C" w:rsidRPr="0082616C" w:rsidRDefault="0082616C" w:rsidP="0082616C">
      <w:pPr>
        <w:pStyle w:val="Textpoznpodarou"/>
        <w:jc w:val="both"/>
        <w:rPr>
          <w:rFonts w:ascii="Times New Roman" w:hAnsi="Times New Roman" w:cs="Times New Roman"/>
        </w:rPr>
      </w:pPr>
      <w:r w:rsidRPr="0082616C">
        <w:rPr>
          <w:rFonts w:ascii="Times New Roman" w:hAnsi="Times New Roman" w:cs="Times New Roman"/>
          <w:sz w:val="22"/>
          <w:szCs w:val="22"/>
        </w:rPr>
        <w:footnoteRef/>
      </w:r>
      <w:r w:rsidRPr="0082616C">
        <w:rPr>
          <w:rFonts w:ascii="Times New Roman" w:hAnsi="Times New Roman" w:cs="Times New Roman"/>
          <w:sz w:val="22"/>
          <w:szCs w:val="22"/>
        </w:rPr>
        <w:t xml:space="preserve"> </w:t>
      </w:r>
      <w:r w:rsidRPr="0082616C">
        <w:rPr>
          <w:rFonts w:ascii="Times New Roman" w:hAnsi="Times New Roman" w:cs="Times New Roman"/>
        </w:rPr>
        <w:t>Zákon č. 100/2001 Sb., o posuzování vlivů na životní prostředí a o změně některých souvisejících zákonů (zákon o posuzování vlivů na životní prostředí)</w:t>
      </w:r>
    </w:p>
    <w:p w14:paraId="4D65DEE3" w14:textId="2382F31A" w:rsidR="0082616C" w:rsidRDefault="0082616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540DF" w14:textId="77777777" w:rsidR="0029721A" w:rsidRDefault="00BD204B" w:rsidP="00BD204B">
    <w:pPr>
      <w:pStyle w:val="Zhlav"/>
      <w:rPr>
        <w:rFonts w:cstheme="minorHAnsi"/>
        <w:sz w:val="20"/>
        <w:szCs w:val="20"/>
      </w:rPr>
    </w:pPr>
    <w:r w:rsidRPr="0025593C">
      <w:rPr>
        <w:rFonts w:cstheme="minorHAnsi"/>
        <w:sz w:val="20"/>
        <w:szCs w:val="20"/>
      </w:rPr>
      <w:t xml:space="preserve">Číslo smlouvy objednavatele: </w:t>
    </w:r>
  </w:p>
  <w:p w14:paraId="1E368F6B" w14:textId="77777777" w:rsidR="00BD204B" w:rsidRPr="0025593C" w:rsidRDefault="00BD204B" w:rsidP="00BD204B">
    <w:pPr>
      <w:pStyle w:val="Zhlav"/>
      <w:rPr>
        <w:rFonts w:cstheme="minorHAnsi"/>
        <w:sz w:val="20"/>
        <w:szCs w:val="20"/>
      </w:rPr>
    </w:pPr>
    <w:r w:rsidRPr="0025593C">
      <w:rPr>
        <w:rFonts w:cstheme="minorHAnsi"/>
        <w:sz w:val="20"/>
        <w:szCs w:val="20"/>
      </w:rPr>
      <w:t>Číslo smlouvy zhotovitele:</w:t>
    </w:r>
    <w:r w:rsidR="001F6B37">
      <w:rPr>
        <w:rFonts w:cstheme="minorHAnsi"/>
        <w:sz w:val="20"/>
        <w:szCs w:val="20"/>
      </w:rPr>
      <w:t xml:space="preserve"> </w:t>
    </w:r>
  </w:p>
  <w:p w14:paraId="2E28BEA2" w14:textId="77777777" w:rsidR="00BD204B" w:rsidRDefault="00BD2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7B"/>
    <w:multiLevelType w:val="multilevel"/>
    <w:tmpl w:val="8FA06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05326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3" w15:restartNumberingAfterBreak="0">
    <w:nsid w:val="0C3753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F74EF"/>
    <w:multiLevelType w:val="hybridMultilevel"/>
    <w:tmpl w:val="C92C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CB0"/>
    <w:multiLevelType w:val="hybridMultilevel"/>
    <w:tmpl w:val="CF4C5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242B"/>
    <w:multiLevelType w:val="hybridMultilevel"/>
    <w:tmpl w:val="8748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26E5"/>
    <w:multiLevelType w:val="hybridMultilevel"/>
    <w:tmpl w:val="799CB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7B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980092"/>
    <w:multiLevelType w:val="multilevel"/>
    <w:tmpl w:val="E8E2A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E6179D"/>
    <w:multiLevelType w:val="multilevel"/>
    <w:tmpl w:val="9D08B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1" w15:restartNumberingAfterBreak="0">
    <w:nsid w:val="209641A0"/>
    <w:multiLevelType w:val="multilevel"/>
    <w:tmpl w:val="38D84598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91D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446186"/>
    <w:multiLevelType w:val="hybridMultilevel"/>
    <w:tmpl w:val="18A2832E"/>
    <w:lvl w:ilvl="0" w:tplc="E1D2F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4C7F"/>
    <w:multiLevelType w:val="hybridMultilevel"/>
    <w:tmpl w:val="EBBE866E"/>
    <w:lvl w:ilvl="0" w:tplc="257EADA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60A25"/>
    <w:multiLevelType w:val="hybridMultilevel"/>
    <w:tmpl w:val="D136C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75AF"/>
    <w:multiLevelType w:val="multilevel"/>
    <w:tmpl w:val="AB56A29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 w15:restartNumberingAfterBreak="0">
    <w:nsid w:val="301F5F99"/>
    <w:multiLevelType w:val="multilevel"/>
    <w:tmpl w:val="33D00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F566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F831C7"/>
    <w:multiLevelType w:val="multilevel"/>
    <w:tmpl w:val="BE16DC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E7563B"/>
    <w:multiLevelType w:val="hybridMultilevel"/>
    <w:tmpl w:val="C3E245F0"/>
    <w:lvl w:ilvl="0" w:tplc="6F7E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4171E"/>
    <w:multiLevelType w:val="hybridMultilevel"/>
    <w:tmpl w:val="44EA3852"/>
    <w:lvl w:ilvl="0" w:tplc="FBD0DDD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C4E03"/>
    <w:multiLevelType w:val="hybridMultilevel"/>
    <w:tmpl w:val="5B2049A4"/>
    <w:lvl w:ilvl="0" w:tplc="673283C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B5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7607B7"/>
    <w:multiLevelType w:val="hybridMultilevel"/>
    <w:tmpl w:val="6FBCE0D0"/>
    <w:lvl w:ilvl="0" w:tplc="80829C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42E6"/>
    <w:multiLevelType w:val="hybridMultilevel"/>
    <w:tmpl w:val="FD1E34D6"/>
    <w:lvl w:ilvl="0" w:tplc="4294B8C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71A1D"/>
    <w:multiLevelType w:val="hybridMultilevel"/>
    <w:tmpl w:val="F32EAEA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430D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AB50E8"/>
    <w:multiLevelType w:val="multilevel"/>
    <w:tmpl w:val="4BFA3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895C39"/>
    <w:multiLevelType w:val="hybridMultilevel"/>
    <w:tmpl w:val="2644643A"/>
    <w:lvl w:ilvl="0" w:tplc="49B414FC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6A723798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26C242EE">
      <w:start w:val="9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8105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AA5EAB"/>
    <w:multiLevelType w:val="multilevel"/>
    <w:tmpl w:val="59663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675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7328EB"/>
    <w:multiLevelType w:val="hybridMultilevel"/>
    <w:tmpl w:val="3C92F564"/>
    <w:lvl w:ilvl="0" w:tplc="8B4E92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30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8101A4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6" w15:restartNumberingAfterBreak="0">
    <w:nsid w:val="61402037"/>
    <w:multiLevelType w:val="multilevel"/>
    <w:tmpl w:val="EAD22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F458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FB6985"/>
    <w:multiLevelType w:val="hybridMultilevel"/>
    <w:tmpl w:val="BF5A60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F861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AB1C96"/>
    <w:multiLevelType w:val="hybridMultilevel"/>
    <w:tmpl w:val="7BA4B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A0D2F"/>
    <w:multiLevelType w:val="hybridMultilevel"/>
    <w:tmpl w:val="F37A1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675C1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3" w15:restartNumberingAfterBreak="0">
    <w:nsid w:val="734C695D"/>
    <w:multiLevelType w:val="hybridMultilevel"/>
    <w:tmpl w:val="A1F245A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4B17A4E"/>
    <w:multiLevelType w:val="hybridMultilevel"/>
    <w:tmpl w:val="9B9649DC"/>
    <w:lvl w:ilvl="0" w:tplc="D9DE93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410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33388A"/>
    <w:multiLevelType w:val="multilevel"/>
    <w:tmpl w:val="9B02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FD742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42"/>
  </w:num>
  <w:num w:numId="3">
    <w:abstractNumId w:val="8"/>
  </w:num>
  <w:num w:numId="4">
    <w:abstractNumId w:val="30"/>
  </w:num>
  <w:num w:numId="5">
    <w:abstractNumId w:val="39"/>
  </w:num>
  <w:num w:numId="6">
    <w:abstractNumId w:val="7"/>
  </w:num>
  <w:num w:numId="7">
    <w:abstractNumId w:val="36"/>
  </w:num>
  <w:num w:numId="8">
    <w:abstractNumId w:val="11"/>
  </w:num>
  <w:num w:numId="9">
    <w:abstractNumId w:val="45"/>
  </w:num>
  <w:num w:numId="10">
    <w:abstractNumId w:val="47"/>
  </w:num>
  <w:num w:numId="11">
    <w:abstractNumId w:val="9"/>
  </w:num>
  <w:num w:numId="12">
    <w:abstractNumId w:val="5"/>
  </w:num>
  <w:num w:numId="13">
    <w:abstractNumId w:val="10"/>
  </w:num>
  <w:num w:numId="14">
    <w:abstractNumId w:val="32"/>
  </w:num>
  <w:num w:numId="15">
    <w:abstractNumId w:val="4"/>
  </w:num>
  <w:num w:numId="16">
    <w:abstractNumId w:val="16"/>
  </w:num>
  <w:num w:numId="17">
    <w:abstractNumId w:val="19"/>
  </w:num>
  <w:num w:numId="18">
    <w:abstractNumId w:val="25"/>
  </w:num>
  <w:num w:numId="19">
    <w:abstractNumId w:val="12"/>
  </w:num>
  <w:num w:numId="20">
    <w:abstractNumId w:val="20"/>
  </w:num>
  <w:num w:numId="21">
    <w:abstractNumId w:val="34"/>
  </w:num>
  <w:num w:numId="22">
    <w:abstractNumId w:val="33"/>
  </w:num>
  <w:num w:numId="23">
    <w:abstractNumId w:val="15"/>
  </w:num>
  <w:num w:numId="24">
    <w:abstractNumId w:val="21"/>
  </w:num>
  <w:num w:numId="25">
    <w:abstractNumId w:val="18"/>
  </w:num>
  <w:num w:numId="26">
    <w:abstractNumId w:val="17"/>
  </w:num>
  <w:num w:numId="27">
    <w:abstractNumId w:val="43"/>
  </w:num>
  <w:num w:numId="28">
    <w:abstractNumId w:val="2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9">
    <w:abstractNumId w:val="24"/>
  </w:num>
  <w:num w:numId="30">
    <w:abstractNumId w:val="1"/>
  </w:num>
  <w:num w:numId="31">
    <w:abstractNumId w:val="22"/>
  </w:num>
  <w:num w:numId="32">
    <w:abstractNumId w:val="37"/>
  </w:num>
  <w:num w:numId="33">
    <w:abstractNumId w:val="3"/>
  </w:num>
  <w:num w:numId="34">
    <w:abstractNumId w:val="41"/>
  </w:num>
  <w:num w:numId="35">
    <w:abstractNumId w:val="14"/>
  </w:num>
  <w:num w:numId="36">
    <w:abstractNumId w:val="23"/>
  </w:num>
  <w:num w:numId="37">
    <w:abstractNumId w:val="6"/>
  </w:num>
  <w:num w:numId="38">
    <w:abstractNumId w:val="46"/>
  </w:num>
  <w:num w:numId="39">
    <w:abstractNumId w:val="0"/>
  </w:num>
  <w:num w:numId="40">
    <w:abstractNumId w:val="27"/>
  </w:num>
  <w:num w:numId="41">
    <w:abstractNumId w:val="35"/>
  </w:num>
  <w:num w:numId="42">
    <w:abstractNumId w:val="31"/>
  </w:num>
  <w:num w:numId="43">
    <w:abstractNumId w:val="26"/>
  </w:num>
  <w:num w:numId="44">
    <w:abstractNumId w:val="44"/>
  </w:num>
  <w:num w:numId="45">
    <w:abstractNumId w:val="28"/>
  </w:num>
  <w:num w:numId="46">
    <w:abstractNumId w:val="38"/>
  </w:num>
  <w:num w:numId="47">
    <w:abstractNumId w:val="2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2C"/>
    <w:rsid w:val="0001308A"/>
    <w:rsid w:val="0002178E"/>
    <w:rsid w:val="00031F5B"/>
    <w:rsid w:val="0003281D"/>
    <w:rsid w:val="00034A7B"/>
    <w:rsid w:val="00062CBC"/>
    <w:rsid w:val="00062EA5"/>
    <w:rsid w:val="000649BA"/>
    <w:rsid w:val="00076DD3"/>
    <w:rsid w:val="0008078A"/>
    <w:rsid w:val="00085A74"/>
    <w:rsid w:val="000876CE"/>
    <w:rsid w:val="00091243"/>
    <w:rsid w:val="000F4C23"/>
    <w:rsid w:val="00111141"/>
    <w:rsid w:val="00112B5F"/>
    <w:rsid w:val="00121793"/>
    <w:rsid w:val="001274A0"/>
    <w:rsid w:val="001A7C76"/>
    <w:rsid w:val="001B13B7"/>
    <w:rsid w:val="001C706D"/>
    <w:rsid w:val="001E4E34"/>
    <w:rsid w:val="001F49CA"/>
    <w:rsid w:val="001F6B37"/>
    <w:rsid w:val="001F7B8C"/>
    <w:rsid w:val="00200C50"/>
    <w:rsid w:val="00201822"/>
    <w:rsid w:val="00231EFA"/>
    <w:rsid w:val="00247876"/>
    <w:rsid w:val="0025593C"/>
    <w:rsid w:val="0025709B"/>
    <w:rsid w:val="00270FD8"/>
    <w:rsid w:val="00277B9E"/>
    <w:rsid w:val="0029721A"/>
    <w:rsid w:val="002B687A"/>
    <w:rsid w:val="002B6E32"/>
    <w:rsid w:val="002D0AF5"/>
    <w:rsid w:val="002E2BB1"/>
    <w:rsid w:val="002F2256"/>
    <w:rsid w:val="00300B3B"/>
    <w:rsid w:val="00310ACE"/>
    <w:rsid w:val="003260E9"/>
    <w:rsid w:val="00326B47"/>
    <w:rsid w:val="0034209C"/>
    <w:rsid w:val="0036028E"/>
    <w:rsid w:val="00360A7A"/>
    <w:rsid w:val="00361E60"/>
    <w:rsid w:val="0036477E"/>
    <w:rsid w:val="00367270"/>
    <w:rsid w:val="00374528"/>
    <w:rsid w:val="003B5D7A"/>
    <w:rsid w:val="003B5F4D"/>
    <w:rsid w:val="003F21A0"/>
    <w:rsid w:val="0040431F"/>
    <w:rsid w:val="00405C64"/>
    <w:rsid w:val="004214BA"/>
    <w:rsid w:val="004501DD"/>
    <w:rsid w:val="00454C3D"/>
    <w:rsid w:val="00464D83"/>
    <w:rsid w:val="00465BFD"/>
    <w:rsid w:val="0049553C"/>
    <w:rsid w:val="004D2186"/>
    <w:rsid w:val="004E76A5"/>
    <w:rsid w:val="004F5AFC"/>
    <w:rsid w:val="00501D5C"/>
    <w:rsid w:val="00515AF1"/>
    <w:rsid w:val="00516E58"/>
    <w:rsid w:val="00522EF3"/>
    <w:rsid w:val="005301FB"/>
    <w:rsid w:val="005306F6"/>
    <w:rsid w:val="00536B68"/>
    <w:rsid w:val="00547D8C"/>
    <w:rsid w:val="00550A0C"/>
    <w:rsid w:val="005543FD"/>
    <w:rsid w:val="005573BD"/>
    <w:rsid w:val="00565F16"/>
    <w:rsid w:val="005678CD"/>
    <w:rsid w:val="005C1A1E"/>
    <w:rsid w:val="005D7F9F"/>
    <w:rsid w:val="005E5618"/>
    <w:rsid w:val="005F128B"/>
    <w:rsid w:val="005F5A68"/>
    <w:rsid w:val="00604092"/>
    <w:rsid w:val="00605A2B"/>
    <w:rsid w:val="00605AD7"/>
    <w:rsid w:val="0060745B"/>
    <w:rsid w:val="0060798A"/>
    <w:rsid w:val="00616CCD"/>
    <w:rsid w:val="006257FE"/>
    <w:rsid w:val="00630A59"/>
    <w:rsid w:val="00652192"/>
    <w:rsid w:val="00685230"/>
    <w:rsid w:val="00685642"/>
    <w:rsid w:val="006A66C5"/>
    <w:rsid w:val="00723C30"/>
    <w:rsid w:val="00737E85"/>
    <w:rsid w:val="00747221"/>
    <w:rsid w:val="00757200"/>
    <w:rsid w:val="00770DE7"/>
    <w:rsid w:val="00771F39"/>
    <w:rsid w:val="00772A44"/>
    <w:rsid w:val="00773564"/>
    <w:rsid w:val="00775086"/>
    <w:rsid w:val="00777242"/>
    <w:rsid w:val="0079194F"/>
    <w:rsid w:val="007972FE"/>
    <w:rsid w:val="007D157A"/>
    <w:rsid w:val="007D4F4F"/>
    <w:rsid w:val="007D7F6D"/>
    <w:rsid w:val="007E223A"/>
    <w:rsid w:val="007F6952"/>
    <w:rsid w:val="0082247C"/>
    <w:rsid w:val="0082616C"/>
    <w:rsid w:val="008267E2"/>
    <w:rsid w:val="00830D82"/>
    <w:rsid w:val="00831174"/>
    <w:rsid w:val="008375E8"/>
    <w:rsid w:val="0084136B"/>
    <w:rsid w:val="008447C3"/>
    <w:rsid w:val="00853FCE"/>
    <w:rsid w:val="0085550A"/>
    <w:rsid w:val="008638C9"/>
    <w:rsid w:val="00877143"/>
    <w:rsid w:val="00912B5E"/>
    <w:rsid w:val="009214C8"/>
    <w:rsid w:val="009277C6"/>
    <w:rsid w:val="00927CC1"/>
    <w:rsid w:val="009646FE"/>
    <w:rsid w:val="00973A70"/>
    <w:rsid w:val="009877A5"/>
    <w:rsid w:val="00997AF6"/>
    <w:rsid w:val="009B4537"/>
    <w:rsid w:val="009D1756"/>
    <w:rsid w:val="00A03F11"/>
    <w:rsid w:val="00A07336"/>
    <w:rsid w:val="00A32972"/>
    <w:rsid w:val="00A4644F"/>
    <w:rsid w:val="00A50116"/>
    <w:rsid w:val="00A61E37"/>
    <w:rsid w:val="00A721AA"/>
    <w:rsid w:val="00A9582E"/>
    <w:rsid w:val="00AA580D"/>
    <w:rsid w:val="00AC080E"/>
    <w:rsid w:val="00AC39C5"/>
    <w:rsid w:val="00AD3F78"/>
    <w:rsid w:val="00AD7659"/>
    <w:rsid w:val="00AE22C9"/>
    <w:rsid w:val="00AF20A3"/>
    <w:rsid w:val="00AF23A5"/>
    <w:rsid w:val="00B30459"/>
    <w:rsid w:val="00B36536"/>
    <w:rsid w:val="00B55EE8"/>
    <w:rsid w:val="00B837E2"/>
    <w:rsid w:val="00B96266"/>
    <w:rsid w:val="00BA1F5F"/>
    <w:rsid w:val="00BD204B"/>
    <w:rsid w:val="00BE0F4E"/>
    <w:rsid w:val="00BF2C5C"/>
    <w:rsid w:val="00C22536"/>
    <w:rsid w:val="00C410AF"/>
    <w:rsid w:val="00C612D6"/>
    <w:rsid w:val="00C72A83"/>
    <w:rsid w:val="00C85510"/>
    <w:rsid w:val="00C94D2D"/>
    <w:rsid w:val="00CD50AB"/>
    <w:rsid w:val="00D02B4B"/>
    <w:rsid w:val="00D04E62"/>
    <w:rsid w:val="00D11F9C"/>
    <w:rsid w:val="00D20F68"/>
    <w:rsid w:val="00D218FE"/>
    <w:rsid w:val="00D224CC"/>
    <w:rsid w:val="00D25F0C"/>
    <w:rsid w:val="00D33710"/>
    <w:rsid w:val="00D33E24"/>
    <w:rsid w:val="00D408F6"/>
    <w:rsid w:val="00D45C2C"/>
    <w:rsid w:val="00D55C33"/>
    <w:rsid w:val="00D627AE"/>
    <w:rsid w:val="00D9481E"/>
    <w:rsid w:val="00DA5021"/>
    <w:rsid w:val="00DB47AA"/>
    <w:rsid w:val="00DC41A6"/>
    <w:rsid w:val="00DD2666"/>
    <w:rsid w:val="00DF4CCF"/>
    <w:rsid w:val="00E071A6"/>
    <w:rsid w:val="00E07F3C"/>
    <w:rsid w:val="00E2378C"/>
    <w:rsid w:val="00E32F1A"/>
    <w:rsid w:val="00E51888"/>
    <w:rsid w:val="00E6604F"/>
    <w:rsid w:val="00E67A0A"/>
    <w:rsid w:val="00E744DD"/>
    <w:rsid w:val="00E83C89"/>
    <w:rsid w:val="00E91563"/>
    <w:rsid w:val="00EA5C06"/>
    <w:rsid w:val="00EC7039"/>
    <w:rsid w:val="00ED4378"/>
    <w:rsid w:val="00ED4D51"/>
    <w:rsid w:val="00ED687A"/>
    <w:rsid w:val="00EF49D6"/>
    <w:rsid w:val="00F01CD1"/>
    <w:rsid w:val="00F0423B"/>
    <w:rsid w:val="00F0459F"/>
    <w:rsid w:val="00F06E92"/>
    <w:rsid w:val="00F14934"/>
    <w:rsid w:val="00F354AA"/>
    <w:rsid w:val="00F57B15"/>
    <w:rsid w:val="00F665DE"/>
    <w:rsid w:val="00F74A81"/>
    <w:rsid w:val="00FA614A"/>
    <w:rsid w:val="00FC37F3"/>
    <w:rsid w:val="00FE2E1E"/>
    <w:rsid w:val="00FE401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8510"/>
  <w15:chartTrackingRefBased/>
  <w15:docId w15:val="{57A9BF4A-F787-4DD5-879B-7E63A93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4B"/>
  </w:style>
  <w:style w:type="paragraph" w:styleId="Zpat">
    <w:name w:val="footer"/>
    <w:basedOn w:val="Normln"/>
    <w:link w:val="Zpat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4B"/>
  </w:style>
  <w:style w:type="paragraph" w:styleId="Odstavecseseznamem">
    <w:name w:val="List Paragraph"/>
    <w:basedOn w:val="Normln"/>
    <w:link w:val="OdstavecseseznamemChar"/>
    <w:uiPriority w:val="34"/>
    <w:qFormat/>
    <w:rsid w:val="000876CE"/>
    <w:pPr>
      <w:ind w:left="720"/>
      <w:contextualSpacing/>
    </w:pPr>
  </w:style>
  <w:style w:type="paragraph" w:customStyle="1" w:styleId="Default">
    <w:name w:val="Default"/>
    <w:rsid w:val="005E5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3281D"/>
  </w:style>
  <w:style w:type="character" w:styleId="Hypertextovodkaz">
    <w:name w:val="Hyperlink"/>
    <w:rsid w:val="00367270"/>
    <w:rPr>
      <w:color w:val="0000FF"/>
      <w:u w:val="single"/>
    </w:rPr>
  </w:style>
  <w:style w:type="character" w:customStyle="1" w:styleId="Zkladntext2">
    <w:name w:val="Základní text (2)_"/>
    <w:basedOn w:val="Standardnpsmoodstavce"/>
    <w:link w:val="Zkladntext20"/>
    <w:rsid w:val="00F57B15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57B15"/>
    <w:pPr>
      <w:widowControl w:val="0"/>
      <w:spacing w:after="120" w:line="264" w:lineRule="auto"/>
      <w:ind w:left="700" w:hanging="580"/>
    </w:pPr>
    <w:rPr>
      <w:rFonts w:ascii="Arial" w:eastAsia="Arial" w:hAnsi="Arial" w:cs="Arial"/>
      <w:sz w:val="20"/>
      <w:szCs w:val="20"/>
    </w:rPr>
  </w:style>
  <w:style w:type="paragraph" w:customStyle="1" w:styleId="1slaSEZChar1">
    <w:name w:val="(1) čísla SEZ Char1"/>
    <w:basedOn w:val="3slovanChar"/>
    <w:rsid w:val="00D33E24"/>
    <w:rPr>
      <w:szCs w:val="22"/>
    </w:rPr>
  </w:style>
  <w:style w:type="paragraph" w:customStyle="1" w:styleId="4slovanChar">
    <w:name w:val="(4) číslované Char"/>
    <w:basedOn w:val="Normln"/>
    <w:rsid w:val="00D33E24"/>
    <w:pPr>
      <w:numPr>
        <w:ilvl w:val="3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3slovanChar">
    <w:name w:val="(3) číslované Char"/>
    <w:basedOn w:val="Normln"/>
    <w:rsid w:val="00D33E24"/>
    <w:pPr>
      <w:numPr>
        <w:ilvl w:val="2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MLnadpis1">
    <w:name w:val="(SML) nadpis 1"/>
    <w:rsid w:val="00D33E24"/>
    <w:pPr>
      <w:numPr>
        <w:numId w:val="28"/>
      </w:numPr>
      <w:spacing w:before="400" w:after="4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Lnadpis2">
    <w:name w:val="(SML) nadpis 2"/>
    <w:rsid w:val="00D33E24"/>
    <w:pPr>
      <w:numPr>
        <w:ilvl w:val="1"/>
        <w:numId w:val="28"/>
      </w:numPr>
      <w:spacing w:before="40" w:after="12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F1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593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3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6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6F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1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61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616C"/>
    <w:rPr>
      <w:vertAlign w:val="superscript"/>
    </w:rPr>
  </w:style>
  <w:style w:type="character" w:customStyle="1" w:styleId="s31">
    <w:name w:val="s31"/>
    <w:rsid w:val="0082616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a.kvapilova@su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8E34-F31A-4D5A-B7F7-DD24214B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9</Pages>
  <Words>3578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Alena</dc:creator>
  <cp:keywords/>
  <dc:description/>
  <cp:lastModifiedBy>Nováková Eva</cp:lastModifiedBy>
  <cp:revision>60</cp:revision>
  <cp:lastPrinted>2025-10-15T10:56:00Z</cp:lastPrinted>
  <dcterms:created xsi:type="dcterms:W3CDTF">2023-03-31T08:10:00Z</dcterms:created>
  <dcterms:modified xsi:type="dcterms:W3CDTF">2026-04-07T12:11:00Z</dcterms:modified>
</cp:coreProperties>
</file>