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2B53" w14:textId="6D81EC72" w:rsidR="00810D43" w:rsidRPr="00736820" w:rsidRDefault="00952BF5" w:rsidP="00D56298">
      <w:pPr>
        <w:pStyle w:val="2nesltext"/>
        <w:spacing w:before="0"/>
        <w:contextualSpacing w:val="0"/>
        <w:jc w:val="center"/>
        <w:rPr>
          <w:b/>
          <w:sz w:val="44"/>
        </w:rPr>
      </w:pPr>
      <w:r w:rsidRPr="00736820">
        <w:rPr>
          <w:b/>
          <w:sz w:val="44"/>
        </w:rPr>
        <w:t>D</w:t>
      </w:r>
      <w:r w:rsidR="00810D43" w:rsidRPr="00736820">
        <w:rPr>
          <w:b/>
          <w:sz w:val="44"/>
        </w:rPr>
        <w:t>okumentace</w:t>
      </w:r>
      <w:r w:rsidRPr="00736820">
        <w:rPr>
          <w:b/>
          <w:sz w:val="44"/>
        </w:rPr>
        <w:t xml:space="preserve"> zadávacího řízení</w:t>
      </w:r>
    </w:p>
    <w:p w14:paraId="1190EC11" w14:textId="552C004E" w:rsidR="00810D43" w:rsidRPr="00C56A0A" w:rsidRDefault="00810D43" w:rsidP="007A7751">
      <w:pPr>
        <w:pStyle w:val="2nesltext"/>
        <w:jc w:val="center"/>
      </w:pPr>
      <w:r w:rsidRPr="00C56A0A">
        <w:t>pro</w:t>
      </w:r>
      <w:r w:rsidR="0057486C" w:rsidRPr="00C56A0A">
        <w:t xml:space="preserve"> </w:t>
      </w:r>
      <w:sdt>
        <w:sdtPr>
          <w:alias w:val="Druh VZ dle předpokládané hodnoty"/>
          <w:tag w:val="Druh VZ dle předpokládané hodnoty"/>
          <w:id w:val="1041172132"/>
          <w:placeholder>
            <w:docPart w:val="C7709CF3DF8E430E9BB95E86B5F0FD1E"/>
          </w:placeholder>
          <w:dropDownList>
            <w:listItem w:value="Zvolte položku."/>
            <w:listItem w:displayText="podlimitní" w:value="podlimitní"/>
            <w:listItem w:displayText="nadlimitní" w:value="nadlimitní"/>
          </w:dropDownList>
        </w:sdtPr>
        <w:sdtEndPr/>
        <w:sdtContent>
          <w:r w:rsidR="003D4EF6" w:rsidRPr="00C56A0A">
            <w:t>podlimitní</w:t>
          </w:r>
        </w:sdtContent>
      </w:sdt>
      <w:r w:rsidRPr="00C56A0A">
        <w:t xml:space="preserve"> </w:t>
      </w:r>
      <w:r w:rsidR="0057486C" w:rsidRPr="00C56A0A">
        <w:t xml:space="preserve">veřejnou </w:t>
      </w:r>
      <w:r w:rsidRPr="00C56A0A">
        <w:t xml:space="preserve">zakázku na </w:t>
      </w:r>
      <w:sdt>
        <w:sdtPr>
          <w:alias w:val="Druh VZ dle předmětu"/>
          <w:tag w:val="Druh VZ dle předmětu"/>
          <w:id w:val="12955360"/>
          <w:placeholder>
            <w:docPart w:val="C087A799592547A190431B2908B6441C"/>
          </w:placeholder>
          <w:dropDownList>
            <w:listItem w:value="Zvolte položku."/>
            <w:listItem w:displayText="dodávky" w:value="dodávky"/>
            <w:listItem w:displayText="služby" w:value="služby"/>
            <w:listItem w:displayText="stavební práce" w:value="stavební práce"/>
          </w:dropDownList>
        </w:sdtPr>
        <w:sdtEndPr/>
        <w:sdtContent>
          <w:r w:rsidR="00EC3830" w:rsidRPr="00C56A0A">
            <w:t>stavební práce</w:t>
          </w:r>
        </w:sdtContent>
      </w:sdt>
    </w:p>
    <w:p w14:paraId="7FBD04A4" w14:textId="2E273541" w:rsidR="00952BF5" w:rsidRPr="00C56A0A" w:rsidRDefault="006B67DC" w:rsidP="00952BF5">
      <w:pPr>
        <w:pStyle w:val="2nesltext"/>
        <w:jc w:val="center"/>
      </w:pPr>
      <w:r w:rsidRPr="00C56A0A">
        <w:t xml:space="preserve">výzvou </w:t>
      </w:r>
      <w:r w:rsidR="00DC2CD1" w:rsidRPr="00C56A0A">
        <w:t>zadávanou v</w:t>
      </w:r>
      <w:r w:rsidR="005B0C5D" w:rsidRPr="00C56A0A">
        <w:t xml:space="preserve">e zjednodušeném podlimitním </w:t>
      </w:r>
      <w:r w:rsidR="00DC2CD1" w:rsidRPr="00C56A0A">
        <w:t>řízení</w:t>
      </w:r>
    </w:p>
    <w:p w14:paraId="3ED8175C" w14:textId="77777777" w:rsidR="00A02CFD" w:rsidRPr="00C56A0A" w:rsidRDefault="00741C60" w:rsidP="00952BF5">
      <w:pPr>
        <w:pStyle w:val="2nesltext"/>
        <w:jc w:val="center"/>
      </w:pPr>
      <w:r w:rsidRPr="00C56A0A">
        <w:t>po</w:t>
      </w:r>
      <w:r w:rsidR="00DC2CD1" w:rsidRPr="00C56A0A">
        <w:t xml:space="preserve">dle </w:t>
      </w:r>
      <w:r w:rsidR="00A02CFD" w:rsidRPr="00C56A0A">
        <w:t xml:space="preserve">ustanovení </w:t>
      </w:r>
      <w:r w:rsidR="00DC2CD1" w:rsidRPr="00C56A0A">
        <w:t xml:space="preserve">§ </w:t>
      </w:r>
      <w:r w:rsidR="00952BF5" w:rsidRPr="00C56A0A">
        <w:t>5</w:t>
      </w:r>
      <w:r w:rsidR="005B0C5D" w:rsidRPr="00C56A0A">
        <w:t>3</w:t>
      </w:r>
      <w:r w:rsidR="00DC2CD1" w:rsidRPr="00C56A0A">
        <w:t xml:space="preserve"> zákona</w:t>
      </w:r>
      <w:r w:rsidR="00952BF5" w:rsidRPr="00C56A0A">
        <w:t xml:space="preserve"> č. 134/2016 Sb., </w:t>
      </w:r>
      <w:r w:rsidR="000A10B0" w:rsidRPr="00C56A0A">
        <w:t>o zadávání veřejných zakázek,</w:t>
      </w:r>
      <w:r w:rsidR="00FE1A01" w:rsidRPr="00C56A0A">
        <w:t xml:space="preserve"> </w:t>
      </w:r>
    </w:p>
    <w:p w14:paraId="5C9B1106" w14:textId="190543E8" w:rsidR="00810D43" w:rsidRPr="00C56A0A" w:rsidRDefault="000A10B0" w:rsidP="00A02CFD">
      <w:pPr>
        <w:pStyle w:val="2nesltext"/>
        <w:jc w:val="center"/>
      </w:pPr>
      <w:r w:rsidRPr="00C56A0A">
        <w:t>ve znění pozdějších předpisů</w:t>
      </w:r>
      <w:r w:rsidR="00A02CFD" w:rsidRPr="00C56A0A">
        <w:t xml:space="preserve"> </w:t>
      </w:r>
      <w:r w:rsidR="00952BF5" w:rsidRPr="00C56A0A">
        <w:t>(dále jen „</w:t>
      </w:r>
      <w:r w:rsidR="00952BF5" w:rsidRPr="00C56A0A">
        <w:rPr>
          <w:b/>
          <w:i/>
        </w:rPr>
        <w:t>zákon</w:t>
      </w:r>
      <w:r w:rsidR="00952BF5" w:rsidRPr="00C56A0A">
        <w:t>“)</w:t>
      </w:r>
    </w:p>
    <w:p w14:paraId="43E8F5EF" w14:textId="77777777" w:rsidR="00810D43" w:rsidRPr="003B3992" w:rsidRDefault="00810D43" w:rsidP="009C62E3">
      <w:pPr>
        <w:pStyle w:val="2nesltext"/>
        <w:spacing w:before="600"/>
        <w:contextualSpacing w:val="0"/>
        <w:jc w:val="center"/>
      </w:pPr>
      <w:r w:rsidRPr="003B3992">
        <w:t>Název veřejné zakázky:</w:t>
      </w:r>
    </w:p>
    <w:p w14:paraId="28B7B3DD" w14:textId="2C7AEEB0" w:rsidR="00414530" w:rsidRPr="007903D1" w:rsidRDefault="00605691" w:rsidP="00B45601">
      <w:pPr>
        <w:pStyle w:val="2nesltext"/>
        <w:contextualSpacing w:val="0"/>
        <w:jc w:val="center"/>
        <w:rPr>
          <w:sz w:val="36"/>
          <w:szCs w:val="36"/>
        </w:rPr>
      </w:pPr>
      <w:bookmarkStart w:id="0" w:name="_Hlk193182458"/>
      <w:r w:rsidRPr="00605691">
        <w:rPr>
          <w:rFonts w:asciiTheme="minorHAnsi" w:hAnsiTheme="minorHAnsi" w:cs="Arial"/>
          <w:b/>
          <w:color w:val="212121"/>
          <w:sz w:val="32"/>
          <w:szCs w:val="32"/>
          <w:shd w:val="clear" w:color="auto" w:fill="FFFFFF"/>
        </w:rPr>
        <w:t>Rekonstrukce rozvod</w:t>
      </w:r>
      <w:r>
        <w:rPr>
          <w:rFonts w:asciiTheme="minorHAnsi" w:hAnsiTheme="minorHAnsi" w:cs="Arial"/>
          <w:b/>
          <w:color w:val="212121"/>
          <w:sz w:val="32"/>
          <w:szCs w:val="32"/>
          <w:shd w:val="clear" w:color="auto" w:fill="FFFFFF"/>
        </w:rPr>
        <w:t>en</w:t>
      </w:r>
      <w:r w:rsidRPr="00605691">
        <w:rPr>
          <w:rFonts w:asciiTheme="minorHAnsi" w:hAnsiTheme="minorHAnsi" w:cs="Arial"/>
          <w:b/>
          <w:color w:val="212121"/>
          <w:sz w:val="32"/>
          <w:szCs w:val="32"/>
          <w:shd w:val="clear" w:color="auto" w:fill="FFFFFF"/>
        </w:rPr>
        <w:t xml:space="preserve"> – C-D-NN</w:t>
      </w:r>
    </w:p>
    <w:bookmarkEnd w:id="0"/>
    <w:p w14:paraId="51298FCA" w14:textId="77777777" w:rsidR="00810D43" w:rsidRDefault="00810D43" w:rsidP="007A7751">
      <w:pPr>
        <w:pStyle w:val="2nesltext"/>
        <w:contextualSpacing w:val="0"/>
        <w:jc w:val="center"/>
      </w:pPr>
      <w:r w:rsidRPr="00DB13AF">
        <w:t>(dále jen „</w:t>
      </w:r>
      <w:r w:rsidRPr="00EC1E7A">
        <w:rPr>
          <w:b/>
          <w:i/>
        </w:rPr>
        <w:t>veřejná zakázka</w:t>
      </w:r>
      <w:r w:rsidRPr="00DB13AF">
        <w:t>“)</w:t>
      </w:r>
    </w:p>
    <w:p w14:paraId="37C55AC9" w14:textId="77777777" w:rsidR="00731CAB" w:rsidRPr="00DB13AF" w:rsidRDefault="00731CAB" w:rsidP="007A7751">
      <w:pPr>
        <w:pStyle w:val="2nesltext"/>
        <w:contextualSpacing w:val="0"/>
        <w:jc w:val="center"/>
      </w:pPr>
    </w:p>
    <w:p w14:paraId="7F1C1EC9" w14:textId="77777777" w:rsidR="00731CAB" w:rsidRDefault="00731CAB" w:rsidP="00F17C3F">
      <w:pPr>
        <w:pStyle w:val="2nesltext"/>
        <w:contextualSpacing w:val="0"/>
        <w:jc w:val="center"/>
        <w:rPr>
          <w:rFonts w:asciiTheme="minorHAnsi" w:hAnsiTheme="minorHAnsi"/>
          <w:b/>
        </w:rPr>
      </w:pPr>
    </w:p>
    <w:p w14:paraId="5B363AB6" w14:textId="77777777" w:rsidR="00731CAB" w:rsidRPr="00536091" w:rsidRDefault="00731CAB" w:rsidP="00731CAB">
      <w:pPr>
        <w:pStyle w:val="2nesltext"/>
        <w:spacing w:before="600"/>
        <w:contextualSpacing w:val="0"/>
        <w:jc w:val="center"/>
      </w:pPr>
      <w:r w:rsidRPr="00536091">
        <w:t>Č. j. spisové služby zadavatele:</w:t>
      </w:r>
    </w:p>
    <w:p w14:paraId="4A77497C" w14:textId="42BA1C1F" w:rsidR="00731CAB" w:rsidRPr="00393101" w:rsidRDefault="00731CAB" w:rsidP="00731CAB">
      <w:pPr>
        <w:pStyle w:val="2nesltext"/>
        <w:contextualSpacing w:val="0"/>
        <w:jc w:val="center"/>
        <w:rPr>
          <w:b/>
          <w:sz w:val="24"/>
          <w:szCs w:val="24"/>
        </w:rPr>
      </w:pPr>
      <w:r w:rsidRPr="009C3088">
        <w:rPr>
          <w:b/>
          <w:sz w:val="24"/>
          <w:szCs w:val="24"/>
        </w:rPr>
        <w:t xml:space="preserve">SŠIPF </w:t>
      </w:r>
      <w:r w:rsidR="00605691">
        <w:rPr>
          <w:b/>
          <w:sz w:val="24"/>
          <w:szCs w:val="24"/>
        </w:rPr>
        <w:t>0</w:t>
      </w:r>
      <w:r w:rsidR="00E91448">
        <w:rPr>
          <w:b/>
          <w:sz w:val="24"/>
          <w:szCs w:val="24"/>
        </w:rPr>
        <w:t>147</w:t>
      </w:r>
      <w:r w:rsidR="00605691">
        <w:rPr>
          <w:b/>
          <w:sz w:val="24"/>
          <w:szCs w:val="24"/>
        </w:rPr>
        <w:t>/2026</w:t>
      </w:r>
    </w:p>
    <w:p w14:paraId="21627249" w14:textId="77777777" w:rsidR="00731CAB" w:rsidRPr="00536091" w:rsidRDefault="00731CAB" w:rsidP="00731CAB">
      <w:pPr>
        <w:pStyle w:val="2nesltext"/>
        <w:contextualSpacing w:val="0"/>
        <w:jc w:val="center"/>
        <w:rPr>
          <w:b/>
        </w:rPr>
      </w:pPr>
    </w:p>
    <w:p w14:paraId="4FFE2880" w14:textId="77777777" w:rsidR="000051AB" w:rsidRPr="00CD0200" w:rsidRDefault="000051AB" w:rsidP="00DC2CD1">
      <w:pPr>
        <w:pStyle w:val="2nesltext"/>
        <w:spacing w:before="600"/>
        <w:contextualSpacing w:val="0"/>
        <w:jc w:val="center"/>
      </w:pPr>
      <w:r w:rsidRPr="00CD0200">
        <w:t>Zadavatel:</w:t>
      </w:r>
    </w:p>
    <w:p w14:paraId="64649030" w14:textId="77777777" w:rsidR="003D4EF6" w:rsidRDefault="003D4EF6" w:rsidP="003D4EF6">
      <w:pPr>
        <w:pStyle w:val="2nesltext"/>
        <w:jc w:val="center"/>
        <w:rPr>
          <w:rFonts w:cs="Arial"/>
          <w:b/>
          <w:bCs/>
        </w:rPr>
      </w:pPr>
      <w:r>
        <w:rPr>
          <w:b/>
          <w:color w:val="000000"/>
          <w:shd w:val="clear" w:color="auto" w:fill="FFFFFF"/>
        </w:rPr>
        <w:t>Střední škola informatiky, poštovnictví a finančnictví Brno, příspěvková organizace</w:t>
      </w:r>
    </w:p>
    <w:p w14:paraId="00FC6B8A" w14:textId="77777777" w:rsidR="003D4EF6" w:rsidRDefault="003D4EF6" w:rsidP="003D4EF6">
      <w:pPr>
        <w:pStyle w:val="2nesltext"/>
        <w:jc w:val="center"/>
      </w:pPr>
      <w:r>
        <w:t xml:space="preserve">IČO: </w:t>
      </w:r>
      <w:r>
        <w:rPr>
          <w:color w:val="000000"/>
          <w:shd w:val="clear" w:color="auto" w:fill="FFFFFF"/>
        </w:rPr>
        <w:t>00380385</w:t>
      </w:r>
    </w:p>
    <w:p w14:paraId="10CAAF9A" w14:textId="13C1D7B0" w:rsidR="008575FC" w:rsidRPr="00E85069" w:rsidRDefault="003D4EF6" w:rsidP="00E85069">
      <w:pPr>
        <w:pStyle w:val="2nesltext"/>
        <w:spacing w:after="600"/>
        <w:contextualSpacing w:val="0"/>
        <w:jc w:val="center"/>
        <w:rPr>
          <w:color w:val="000000"/>
          <w:shd w:val="clear" w:color="auto" w:fill="FFFFFF"/>
        </w:rPr>
      </w:pPr>
      <w:r>
        <w:t xml:space="preserve">se sídlem: </w:t>
      </w:r>
      <w:r>
        <w:rPr>
          <w:color w:val="000000"/>
          <w:shd w:val="clear" w:color="auto" w:fill="FFFFFF"/>
        </w:rPr>
        <w:t>Brno, Čichnova 982/23, PSČ 624 00</w:t>
      </w:r>
    </w:p>
    <w:p w14:paraId="4ABF5853" w14:textId="77777777" w:rsidR="008575FC" w:rsidRPr="004E34A6" w:rsidRDefault="008575FC" w:rsidP="008575FC">
      <w:pPr>
        <w:tabs>
          <w:tab w:val="left" w:pos="284"/>
        </w:tabs>
        <w:spacing w:after="120"/>
        <w:jc w:val="both"/>
        <w:rPr>
          <w:rFonts w:ascii="Calibri" w:hAnsi="Calibri"/>
          <w:sz w:val="22"/>
          <w:szCs w:val="22"/>
        </w:rPr>
      </w:pPr>
      <w:r w:rsidRPr="004E34A6">
        <w:rPr>
          <w:rFonts w:ascii="Calibri" w:hAnsi="Calibri"/>
          <w:sz w:val="22"/>
          <w:szCs w:val="22"/>
        </w:rPr>
        <w:t xml:space="preserve">Podáním nabídky v zadávacím řízení přijímá účastník plně a bez výhrad zadávací podmínky obsažené v této </w:t>
      </w:r>
      <w:r>
        <w:rPr>
          <w:rFonts w:ascii="Calibri" w:hAnsi="Calibri"/>
          <w:sz w:val="22"/>
          <w:szCs w:val="22"/>
        </w:rPr>
        <w:t>výzvě</w:t>
      </w:r>
      <w:r w:rsidRPr="004E34A6">
        <w:rPr>
          <w:rFonts w:ascii="Calibri" w:hAnsi="Calibri"/>
          <w:sz w:val="22"/>
          <w:szCs w:val="22"/>
        </w:rPr>
        <w:t xml:space="preserve">, včetně všech příloh a případných dodatků k této </w:t>
      </w:r>
      <w:r>
        <w:rPr>
          <w:rFonts w:ascii="Calibri" w:hAnsi="Calibri"/>
          <w:sz w:val="22"/>
          <w:szCs w:val="22"/>
        </w:rPr>
        <w:t>výzvě</w:t>
      </w:r>
      <w:r w:rsidRPr="004E34A6">
        <w:rPr>
          <w:rFonts w:ascii="Calibri" w:hAnsi="Calibri"/>
          <w:sz w:val="22"/>
          <w:szCs w:val="22"/>
        </w:rPr>
        <w:t>. Předpokládá se, že účastník před podáním nabídky pečlivě prostuduje všechny pokyny, podmínky, termíny a specifikace obsažené v</w:t>
      </w:r>
      <w:r>
        <w:rPr>
          <w:rFonts w:ascii="Calibri" w:hAnsi="Calibri"/>
          <w:sz w:val="22"/>
          <w:szCs w:val="22"/>
        </w:rPr>
        <w:t>e výzvě</w:t>
      </w:r>
      <w:r w:rsidRPr="004E34A6">
        <w:rPr>
          <w:rFonts w:ascii="Calibri" w:hAnsi="Calibri"/>
          <w:sz w:val="22"/>
          <w:szCs w:val="22"/>
        </w:rPr>
        <w:t xml:space="preserve"> a bude se jimi řídit. </w:t>
      </w:r>
      <w:r w:rsidRPr="004E34A6">
        <w:rPr>
          <w:rFonts w:ascii="Calibri" w:hAnsi="Calibri"/>
          <w:bCs/>
          <w:iCs/>
          <w:sz w:val="22"/>
          <w:szCs w:val="22"/>
        </w:rPr>
        <w:t>Údaje uvedené v</w:t>
      </w:r>
      <w:r>
        <w:rPr>
          <w:rFonts w:ascii="Calibri" w:hAnsi="Calibri"/>
          <w:bCs/>
          <w:iCs/>
          <w:sz w:val="22"/>
          <w:szCs w:val="22"/>
        </w:rPr>
        <w:t>e výzvě</w:t>
      </w:r>
      <w:r w:rsidRPr="004E34A6">
        <w:rPr>
          <w:rFonts w:ascii="Calibri" w:hAnsi="Calibri"/>
          <w:bCs/>
          <w:iCs/>
          <w:sz w:val="22"/>
          <w:szCs w:val="22"/>
        </w:rPr>
        <w:t xml:space="preserve"> vymezují závazné požadavky zadavatele na plnění veřejné zakázky. Těmito požadavky je účastník povinen se řídit při zpracování nabídky a předkládání dokladů k prokázání kvalifikace.</w:t>
      </w:r>
    </w:p>
    <w:p w14:paraId="29AC3687" w14:textId="77777777" w:rsidR="008575FC" w:rsidRPr="004E34A6" w:rsidRDefault="008575FC" w:rsidP="008575FC">
      <w:pPr>
        <w:spacing w:after="120"/>
        <w:jc w:val="both"/>
        <w:rPr>
          <w:rFonts w:ascii="Calibri" w:hAnsi="Calibri"/>
          <w:sz w:val="22"/>
          <w:szCs w:val="22"/>
        </w:rPr>
      </w:pPr>
      <w:r>
        <w:rPr>
          <w:rFonts w:ascii="Calibri" w:hAnsi="Calibri"/>
          <w:sz w:val="22"/>
          <w:szCs w:val="22"/>
        </w:rPr>
        <w:t>Výzva</w:t>
      </w:r>
      <w:r w:rsidRPr="004E34A6">
        <w:rPr>
          <w:rFonts w:ascii="Calibri" w:hAnsi="Calibri"/>
          <w:sz w:val="22"/>
          <w:szCs w:val="22"/>
        </w:rPr>
        <w:t xml:space="preserve"> je v části technické specifikace chráněna autorskými právy dle zákona č. 121/2000 Sb., o právu autorském, o právech souvisejících s právem autorským a o změně některých zákonů (autorský zákon), ve znění pozdějších předpisů, z toho důvodu není účastník oprávněn použít tuto část </w:t>
      </w:r>
      <w:r>
        <w:rPr>
          <w:rFonts w:ascii="Calibri" w:hAnsi="Calibri"/>
          <w:sz w:val="22"/>
          <w:szCs w:val="22"/>
        </w:rPr>
        <w:t>výzvy</w:t>
      </w:r>
      <w:r w:rsidRPr="004E34A6">
        <w:rPr>
          <w:rFonts w:ascii="Calibri" w:hAnsi="Calibri"/>
          <w:sz w:val="22"/>
          <w:szCs w:val="22"/>
        </w:rPr>
        <w:t xml:space="preserve"> jiným způsobem než pro přípravu nabídky v zadávacím řízení. </w:t>
      </w:r>
    </w:p>
    <w:p w14:paraId="5D9F8386" w14:textId="77777777" w:rsidR="001F6A0E" w:rsidRPr="00DB13AF" w:rsidRDefault="001F6A0E" w:rsidP="00113601">
      <w:pPr>
        <w:pStyle w:val="Nadpisobsahu1"/>
        <w:keepLines w:val="0"/>
        <w:pageBreakBefore/>
        <w:spacing w:before="0" w:line="240" w:lineRule="auto"/>
        <w:rPr>
          <w:rFonts w:ascii="Calibri" w:hAnsi="Calibri"/>
          <w:bCs w:val="0"/>
          <w:color w:val="auto"/>
          <w:szCs w:val="32"/>
        </w:rPr>
      </w:pPr>
      <w:r w:rsidRPr="00DB13AF">
        <w:rPr>
          <w:rFonts w:ascii="Calibri" w:hAnsi="Calibri"/>
          <w:bCs w:val="0"/>
          <w:color w:val="auto"/>
          <w:szCs w:val="32"/>
        </w:rPr>
        <w:lastRenderedPageBreak/>
        <w:t>Obsah:</w:t>
      </w:r>
    </w:p>
    <w:p w14:paraId="4B859FD1" w14:textId="77777777" w:rsidR="001F6A0E" w:rsidRPr="00DB13AF" w:rsidRDefault="001F6A0E" w:rsidP="001F6A0E"/>
    <w:p w14:paraId="161024CE" w14:textId="176DAE01" w:rsidR="00BB3E0D" w:rsidRDefault="00EB2AA6">
      <w:pPr>
        <w:pStyle w:val="Obsah1"/>
        <w:rPr>
          <w:rFonts w:asciiTheme="minorHAnsi" w:eastAsiaTheme="minorEastAsia" w:hAnsiTheme="minorHAnsi" w:cstheme="minorBidi"/>
          <w:noProof/>
          <w:lang w:eastAsia="cs-CZ"/>
        </w:rPr>
      </w:pPr>
      <w:r w:rsidRPr="00DB13AF">
        <w:rPr>
          <w:rFonts w:cs="Times New Roman"/>
          <w:b/>
          <w:bCs/>
        </w:rPr>
        <w:fldChar w:fldCharType="begin"/>
      </w:r>
      <w:r w:rsidR="001F6A0E" w:rsidRPr="00DB13AF">
        <w:rPr>
          <w:rFonts w:cs="Times New Roman"/>
          <w:b/>
          <w:bCs/>
        </w:rPr>
        <w:instrText xml:space="preserve"> TOC \o "1-3" \h \z \u </w:instrText>
      </w:r>
      <w:r w:rsidRPr="00DB13AF">
        <w:rPr>
          <w:rFonts w:cs="Times New Roman"/>
          <w:b/>
          <w:bCs/>
        </w:rPr>
        <w:fldChar w:fldCharType="separate"/>
      </w:r>
      <w:hyperlink w:anchor="_Toc161063769" w:history="1">
        <w:r w:rsidR="00BB3E0D" w:rsidRPr="00FB1436">
          <w:rPr>
            <w:rStyle w:val="Hypertextovodkaz"/>
            <w:noProof/>
          </w:rPr>
          <w:t>1.</w:t>
        </w:r>
        <w:r w:rsidR="00BB3E0D">
          <w:rPr>
            <w:rFonts w:asciiTheme="minorHAnsi" w:eastAsiaTheme="minorEastAsia" w:hAnsiTheme="minorHAnsi" w:cstheme="minorBidi"/>
            <w:noProof/>
            <w:lang w:eastAsia="cs-CZ"/>
          </w:rPr>
          <w:tab/>
        </w:r>
        <w:r w:rsidR="00BB3E0D" w:rsidRPr="00FB1436">
          <w:rPr>
            <w:rStyle w:val="Hypertextovodkaz"/>
            <w:noProof/>
          </w:rPr>
          <w:t>Identifikační údaje zadavatele</w:t>
        </w:r>
        <w:r w:rsidR="00BB3E0D">
          <w:rPr>
            <w:noProof/>
            <w:webHidden/>
          </w:rPr>
          <w:tab/>
        </w:r>
        <w:r w:rsidR="00BB3E0D">
          <w:rPr>
            <w:noProof/>
            <w:webHidden/>
          </w:rPr>
          <w:fldChar w:fldCharType="begin"/>
        </w:r>
        <w:r w:rsidR="00BB3E0D">
          <w:rPr>
            <w:noProof/>
            <w:webHidden/>
          </w:rPr>
          <w:instrText xml:space="preserve"> PAGEREF _Toc161063769 \h </w:instrText>
        </w:r>
        <w:r w:rsidR="00BB3E0D">
          <w:rPr>
            <w:noProof/>
            <w:webHidden/>
          </w:rPr>
        </w:r>
        <w:r w:rsidR="00BB3E0D">
          <w:rPr>
            <w:noProof/>
            <w:webHidden/>
          </w:rPr>
          <w:fldChar w:fldCharType="separate"/>
        </w:r>
        <w:r w:rsidR="00393101">
          <w:rPr>
            <w:noProof/>
            <w:webHidden/>
          </w:rPr>
          <w:t>3</w:t>
        </w:r>
        <w:r w:rsidR="00BB3E0D">
          <w:rPr>
            <w:noProof/>
            <w:webHidden/>
          </w:rPr>
          <w:fldChar w:fldCharType="end"/>
        </w:r>
      </w:hyperlink>
    </w:p>
    <w:p w14:paraId="0460B91F" w14:textId="29CEB16F" w:rsidR="00BB3E0D" w:rsidRDefault="00BB3E0D">
      <w:pPr>
        <w:pStyle w:val="Obsah1"/>
        <w:rPr>
          <w:rFonts w:asciiTheme="minorHAnsi" w:eastAsiaTheme="minorEastAsia" w:hAnsiTheme="minorHAnsi" w:cstheme="minorBidi"/>
          <w:noProof/>
          <w:lang w:eastAsia="cs-CZ"/>
        </w:rPr>
      </w:pPr>
      <w:hyperlink w:anchor="_Toc161063770" w:history="1">
        <w:r w:rsidRPr="00FB1436">
          <w:rPr>
            <w:rStyle w:val="Hypertextovodkaz"/>
            <w:noProof/>
          </w:rPr>
          <w:t>2.</w:t>
        </w:r>
        <w:r>
          <w:rPr>
            <w:rFonts w:asciiTheme="minorHAnsi" w:eastAsiaTheme="minorEastAsia" w:hAnsiTheme="minorHAnsi" w:cstheme="minorBidi"/>
            <w:noProof/>
            <w:lang w:eastAsia="cs-CZ"/>
          </w:rPr>
          <w:tab/>
        </w:r>
        <w:r w:rsidRPr="00FB1436">
          <w:rPr>
            <w:rStyle w:val="Hypertextovodkaz"/>
            <w:noProof/>
          </w:rPr>
          <w:t>Vymezení některých pojmů</w:t>
        </w:r>
        <w:r>
          <w:rPr>
            <w:noProof/>
            <w:webHidden/>
          </w:rPr>
          <w:tab/>
        </w:r>
        <w:r>
          <w:rPr>
            <w:noProof/>
            <w:webHidden/>
          </w:rPr>
          <w:fldChar w:fldCharType="begin"/>
        </w:r>
        <w:r>
          <w:rPr>
            <w:noProof/>
            <w:webHidden/>
          </w:rPr>
          <w:instrText xml:space="preserve"> PAGEREF _Toc161063770 \h </w:instrText>
        </w:r>
        <w:r>
          <w:rPr>
            <w:noProof/>
            <w:webHidden/>
          </w:rPr>
        </w:r>
        <w:r>
          <w:rPr>
            <w:noProof/>
            <w:webHidden/>
          </w:rPr>
          <w:fldChar w:fldCharType="separate"/>
        </w:r>
        <w:r w:rsidR="00393101">
          <w:rPr>
            <w:noProof/>
            <w:webHidden/>
          </w:rPr>
          <w:t>3</w:t>
        </w:r>
        <w:r>
          <w:rPr>
            <w:noProof/>
            <w:webHidden/>
          </w:rPr>
          <w:fldChar w:fldCharType="end"/>
        </w:r>
      </w:hyperlink>
    </w:p>
    <w:p w14:paraId="0DAA9C47" w14:textId="4D896010" w:rsidR="00BB3E0D" w:rsidRDefault="00BB3E0D">
      <w:pPr>
        <w:pStyle w:val="Obsah1"/>
        <w:rPr>
          <w:rFonts w:asciiTheme="minorHAnsi" w:eastAsiaTheme="minorEastAsia" w:hAnsiTheme="minorHAnsi" w:cstheme="minorBidi"/>
          <w:noProof/>
          <w:lang w:eastAsia="cs-CZ"/>
        </w:rPr>
      </w:pPr>
      <w:hyperlink w:anchor="_Toc161063771" w:history="1">
        <w:r w:rsidRPr="00FB1436">
          <w:rPr>
            <w:rStyle w:val="Hypertextovodkaz"/>
            <w:noProof/>
          </w:rPr>
          <w:t>3.</w:t>
        </w:r>
        <w:r>
          <w:rPr>
            <w:rFonts w:asciiTheme="minorHAnsi" w:eastAsiaTheme="minorEastAsia" w:hAnsiTheme="minorHAnsi" w:cstheme="minorBidi"/>
            <w:noProof/>
            <w:lang w:eastAsia="cs-CZ"/>
          </w:rPr>
          <w:tab/>
        </w:r>
        <w:r w:rsidRPr="00FB1436">
          <w:rPr>
            <w:rStyle w:val="Hypertextovodkaz"/>
            <w:noProof/>
          </w:rPr>
          <w:t>Předmět veřejné zakázky</w:t>
        </w:r>
        <w:r>
          <w:rPr>
            <w:noProof/>
            <w:webHidden/>
          </w:rPr>
          <w:tab/>
        </w:r>
        <w:r>
          <w:rPr>
            <w:noProof/>
            <w:webHidden/>
          </w:rPr>
          <w:fldChar w:fldCharType="begin"/>
        </w:r>
        <w:r>
          <w:rPr>
            <w:noProof/>
            <w:webHidden/>
          </w:rPr>
          <w:instrText xml:space="preserve"> PAGEREF _Toc161063771 \h </w:instrText>
        </w:r>
        <w:r>
          <w:rPr>
            <w:noProof/>
            <w:webHidden/>
          </w:rPr>
        </w:r>
        <w:r>
          <w:rPr>
            <w:noProof/>
            <w:webHidden/>
          </w:rPr>
          <w:fldChar w:fldCharType="separate"/>
        </w:r>
        <w:r w:rsidR="00393101">
          <w:rPr>
            <w:noProof/>
            <w:webHidden/>
          </w:rPr>
          <w:t>4</w:t>
        </w:r>
        <w:r>
          <w:rPr>
            <w:noProof/>
            <w:webHidden/>
          </w:rPr>
          <w:fldChar w:fldCharType="end"/>
        </w:r>
      </w:hyperlink>
    </w:p>
    <w:p w14:paraId="653A043E" w14:textId="1FE2DA0D" w:rsidR="00BB3E0D" w:rsidRDefault="00BB3E0D">
      <w:pPr>
        <w:pStyle w:val="Obsah1"/>
        <w:rPr>
          <w:rFonts w:asciiTheme="minorHAnsi" w:eastAsiaTheme="minorEastAsia" w:hAnsiTheme="minorHAnsi" w:cstheme="minorBidi"/>
          <w:noProof/>
          <w:lang w:eastAsia="cs-CZ"/>
        </w:rPr>
      </w:pPr>
      <w:hyperlink w:anchor="_Toc161063772" w:history="1">
        <w:r w:rsidRPr="00FB1436">
          <w:rPr>
            <w:rStyle w:val="Hypertextovodkaz"/>
            <w:noProof/>
          </w:rPr>
          <w:t>4.</w:t>
        </w:r>
        <w:r>
          <w:rPr>
            <w:rFonts w:asciiTheme="minorHAnsi" w:eastAsiaTheme="minorEastAsia" w:hAnsiTheme="minorHAnsi" w:cstheme="minorBidi"/>
            <w:noProof/>
            <w:lang w:eastAsia="cs-CZ"/>
          </w:rPr>
          <w:tab/>
        </w:r>
        <w:r w:rsidRPr="00FB1436">
          <w:rPr>
            <w:rStyle w:val="Hypertextovodkaz"/>
            <w:noProof/>
          </w:rPr>
          <w:t>Doba a místo plnění veřejné zakázky</w:t>
        </w:r>
        <w:r>
          <w:rPr>
            <w:noProof/>
            <w:webHidden/>
          </w:rPr>
          <w:tab/>
        </w:r>
        <w:r>
          <w:rPr>
            <w:noProof/>
            <w:webHidden/>
          </w:rPr>
          <w:fldChar w:fldCharType="begin"/>
        </w:r>
        <w:r>
          <w:rPr>
            <w:noProof/>
            <w:webHidden/>
          </w:rPr>
          <w:instrText xml:space="preserve"> PAGEREF _Toc161063772 \h </w:instrText>
        </w:r>
        <w:r>
          <w:rPr>
            <w:noProof/>
            <w:webHidden/>
          </w:rPr>
        </w:r>
        <w:r>
          <w:rPr>
            <w:noProof/>
            <w:webHidden/>
          </w:rPr>
          <w:fldChar w:fldCharType="separate"/>
        </w:r>
        <w:r w:rsidR="00393101">
          <w:rPr>
            <w:noProof/>
            <w:webHidden/>
          </w:rPr>
          <w:t>5</w:t>
        </w:r>
        <w:r>
          <w:rPr>
            <w:noProof/>
            <w:webHidden/>
          </w:rPr>
          <w:fldChar w:fldCharType="end"/>
        </w:r>
      </w:hyperlink>
    </w:p>
    <w:p w14:paraId="7DC19E0E" w14:textId="459B73E4" w:rsidR="00BB3E0D" w:rsidRDefault="00BB3E0D">
      <w:pPr>
        <w:pStyle w:val="Obsah1"/>
        <w:rPr>
          <w:rFonts w:asciiTheme="minorHAnsi" w:eastAsiaTheme="minorEastAsia" w:hAnsiTheme="minorHAnsi" w:cstheme="minorBidi"/>
          <w:noProof/>
          <w:lang w:eastAsia="cs-CZ"/>
        </w:rPr>
      </w:pPr>
      <w:hyperlink w:anchor="_Toc161063773" w:history="1">
        <w:r w:rsidRPr="00FB1436">
          <w:rPr>
            <w:rStyle w:val="Hypertextovodkaz"/>
            <w:noProof/>
          </w:rPr>
          <w:t>5.</w:t>
        </w:r>
        <w:r>
          <w:rPr>
            <w:rFonts w:asciiTheme="minorHAnsi" w:eastAsiaTheme="minorEastAsia" w:hAnsiTheme="minorHAnsi" w:cstheme="minorBidi"/>
            <w:noProof/>
            <w:lang w:eastAsia="cs-CZ"/>
          </w:rPr>
          <w:tab/>
        </w:r>
        <w:r w:rsidRPr="00FB1436">
          <w:rPr>
            <w:rStyle w:val="Hypertextovodkaz"/>
            <w:noProof/>
          </w:rPr>
          <w:t>Požadavky na prokázání kvalifikace</w:t>
        </w:r>
        <w:r>
          <w:rPr>
            <w:noProof/>
            <w:webHidden/>
          </w:rPr>
          <w:tab/>
        </w:r>
        <w:r>
          <w:rPr>
            <w:noProof/>
            <w:webHidden/>
          </w:rPr>
          <w:fldChar w:fldCharType="begin"/>
        </w:r>
        <w:r>
          <w:rPr>
            <w:noProof/>
            <w:webHidden/>
          </w:rPr>
          <w:instrText xml:space="preserve"> PAGEREF _Toc161063773 \h </w:instrText>
        </w:r>
        <w:r>
          <w:rPr>
            <w:noProof/>
            <w:webHidden/>
          </w:rPr>
        </w:r>
        <w:r>
          <w:rPr>
            <w:noProof/>
            <w:webHidden/>
          </w:rPr>
          <w:fldChar w:fldCharType="separate"/>
        </w:r>
        <w:r w:rsidR="00393101">
          <w:rPr>
            <w:noProof/>
            <w:webHidden/>
          </w:rPr>
          <w:t>5</w:t>
        </w:r>
        <w:r>
          <w:rPr>
            <w:noProof/>
            <w:webHidden/>
          </w:rPr>
          <w:fldChar w:fldCharType="end"/>
        </w:r>
      </w:hyperlink>
    </w:p>
    <w:p w14:paraId="07D96FA2" w14:textId="2C2383AD" w:rsidR="00BB3E0D" w:rsidRDefault="00BB3E0D">
      <w:pPr>
        <w:pStyle w:val="Obsah1"/>
        <w:rPr>
          <w:rFonts w:asciiTheme="minorHAnsi" w:eastAsiaTheme="minorEastAsia" w:hAnsiTheme="minorHAnsi" w:cstheme="minorBidi"/>
          <w:noProof/>
          <w:lang w:eastAsia="cs-CZ"/>
        </w:rPr>
      </w:pPr>
      <w:hyperlink w:anchor="_Toc161063774" w:history="1">
        <w:r w:rsidRPr="00FB1436">
          <w:rPr>
            <w:rStyle w:val="Hypertextovodkaz"/>
            <w:noProof/>
          </w:rPr>
          <w:t>6.</w:t>
        </w:r>
        <w:r>
          <w:rPr>
            <w:rFonts w:asciiTheme="minorHAnsi" w:eastAsiaTheme="minorEastAsia" w:hAnsiTheme="minorHAnsi" w:cstheme="minorBidi"/>
            <w:noProof/>
            <w:lang w:eastAsia="cs-CZ"/>
          </w:rPr>
          <w:tab/>
        </w:r>
        <w:r w:rsidRPr="00FB1436">
          <w:rPr>
            <w:rStyle w:val="Hypertextovodkaz"/>
            <w:noProof/>
          </w:rPr>
          <w:t>Obchodní a platební podmínky</w:t>
        </w:r>
        <w:r>
          <w:rPr>
            <w:noProof/>
            <w:webHidden/>
          </w:rPr>
          <w:tab/>
        </w:r>
        <w:r>
          <w:rPr>
            <w:noProof/>
            <w:webHidden/>
          </w:rPr>
          <w:fldChar w:fldCharType="begin"/>
        </w:r>
        <w:r>
          <w:rPr>
            <w:noProof/>
            <w:webHidden/>
          </w:rPr>
          <w:instrText xml:space="preserve"> PAGEREF _Toc161063774 \h </w:instrText>
        </w:r>
        <w:r>
          <w:rPr>
            <w:noProof/>
            <w:webHidden/>
          </w:rPr>
        </w:r>
        <w:r>
          <w:rPr>
            <w:noProof/>
            <w:webHidden/>
          </w:rPr>
          <w:fldChar w:fldCharType="separate"/>
        </w:r>
        <w:r w:rsidR="00393101">
          <w:rPr>
            <w:noProof/>
            <w:webHidden/>
          </w:rPr>
          <w:t>5</w:t>
        </w:r>
        <w:r>
          <w:rPr>
            <w:noProof/>
            <w:webHidden/>
          </w:rPr>
          <w:fldChar w:fldCharType="end"/>
        </w:r>
      </w:hyperlink>
    </w:p>
    <w:p w14:paraId="3B9C46BC" w14:textId="54571056" w:rsidR="00BB3E0D" w:rsidRDefault="00BB3E0D">
      <w:pPr>
        <w:pStyle w:val="Obsah1"/>
        <w:rPr>
          <w:rFonts w:asciiTheme="minorHAnsi" w:eastAsiaTheme="minorEastAsia" w:hAnsiTheme="minorHAnsi" w:cstheme="minorBidi"/>
          <w:noProof/>
          <w:lang w:eastAsia="cs-CZ"/>
        </w:rPr>
      </w:pPr>
      <w:hyperlink w:anchor="_Toc161063775" w:history="1">
        <w:r w:rsidRPr="00FB1436">
          <w:rPr>
            <w:rStyle w:val="Hypertextovodkaz"/>
            <w:noProof/>
          </w:rPr>
          <w:t>7.</w:t>
        </w:r>
        <w:r>
          <w:rPr>
            <w:rFonts w:asciiTheme="minorHAnsi" w:eastAsiaTheme="minorEastAsia" w:hAnsiTheme="minorHAnsi" w:cstheme="minorBidi"/>
            <w:noProof/>
            <w:lang w:eastAsia="cs-CZ"/>
          </w:rPr>
          <w:tab/>
        </w:r>
        <w:r w:rsidRPr="00FB1436">
          <w:rPr>
            <w:rStyle w:val="Hypertextovodkaz"/>
            <w:noProof/>
          </w:rPr>
          <w:t>Požadavky na způsob zpracování ceny plnění</w:t>
        </w:r>
        <w:r>
          <w:rPr>
            <w:noProof/>
            <w:webHidden/>
          </w:rPr>
          <w:tab/>
        </w:r>
        <w:r>
          <w:rPr>
            <w:noProof/>
            <w:webHidden/>
          </w:rPr>
          <w:fldChar w:fldCharType="begin"/>
        </w:r>
        <w:r>
          <w:rPr>
            <w:noProof/>
            <w:webHidden/>
          </w:rPr>
          <w:instrText xml:space="preserve"> PAGEREF _Toc161063775 \h </w:instrText>
        </w:r>
        <w:r>
          <w:rPr>
            <w:noProof/>
            <w:webHidden/>
          </w:rPr>
        </w:r>
        <w:r>
          <w:rPr>
            <w:noProof/>
            <w:webHidden/>
          </w:rPr>
          <w:fldChar w:fldCharType="separate"/>
        </w:r>
        <w:r w:rsidR="00393101">
          <w:rPr>
            <w:noProof/>
            <w:webHidden/>
          </w:rPr>
          <w:t>6</w:t>
        </w:r>
        <w:r>
          <w:rPr>
            <w:noProof/>
            <w:webHidden/>
          </w:rPr>
          <w:fldChar w:fldCharType="end"/>
        </w:r>
      </w:hyperlink>
    </w:p>
    <w:p w14:paraId="75526C91" w14:textId="34D6EDF9" w:rsidR="00BB3E0D" w:rsidRDefault="00BB3E0D">
      <w:pPr>
        <w:pStyle w:val="Obsah1"/>
        <w:rPr>
          <w:rFonts w:asciiTheme="minorHAnsi" w:eastAsiaTheme="minorEastAsia" w:hAnsiTheme="minorHAnsi" w:cstheme="minorBidi"/>
          <w:noProof/>
          <w:lang w:eastAsia="cs-CZ"/>
        </w:rPr>
      </w:pPr>
      <w:hyperlink w:anchor="_Toc161063776" w:history="1">
        <w:r w:rsidRPr="00FB1436">
          <w:rPr>
            <w:rStyle w:val="Hypertextovodkaz"/>
            <w:noProof/>
          </w:rPr>
          <w:t>8.</w:t>
        </w:r>
        <w:r>
          <w:rPr>
            <w:rFonts w:asciiTheme="minorHAnsi" w:eastAsiaTheme="minorEastAsia" w:hAnsiTheme="minorHAnsi" w:cstheme="minorBidi"/>
            <w:noProof/>
            <w:lang w:eastAsia="cs-CZ"/>
          </w:rPr>
          <w:tab/>
        </w:r>
        <w:r w:rsidRPr="00FB1436">
          <w:rPr>
            <w:rStyle w:val="Hypertextovodkaz"/>
            <w:noProof/>
          </w:rPr>
          <w:t>Hodnocení nabídek</w:t>
        </w:r>
        <w:r>
          <w:rPr>
            <w:noProof/>
            <w:webHidden/>
          </w:rPr>
          <w:tab/>
        </w:r>
        <w:r>
          <w:rPr>
            <w:noProof/>
            <w:webHidden/>
          </w:rPr>
          <w:fldChar w:fldCharType="begin"/>
        </w:r>
        <w:r>
          <w:rPr>
            <w:noProof/>
            <w:webHidden/>
          </w:rPr>
          <w:instrText xml:space="preserve"> PAGEREF _Toc161063776 \h </w:instrText>
        </w:r>
        <w:r>
          <w:rPr>
            <w:noProof/>
            <w:webHidden/>
          </w:rPr>
        </w:r>
        <w:r>
          <w:rPr>
            <w:noProof/>
            <w:webHidden/>
          </w:rPr>
          <w:fldChar w:fldCharType="separate"/>
        </w:r>
        <w:r w:rsidR="00393101">
          <w:rPr>
            <w:noProof/>
            <w:webHidden/>
          </w:rPr>
          <w:t>7</w:t>
        </w:r>
        <w:r>
          <w:rPr>
            <w:noProof/>
            <w:webHidden/>
          </w:rPr>
          <w:fldChar w:fldCharType="end"/>
        </w:r>
      </w:hyperlink>
    </w:p>
    <w:p w14:paraId="761BE172" w14:textId="6B9708A8" w:rsidR="00BB3E0D" w:rsidRDefault="00BB3E0D">
      <w:pPr>
        <w:pStyle w:val="Obsah1"/>
        <w:rPr>
          <w:rFonts w:asciiTheme="minorHAnsi" w:eastAsiaTheme="minorEastAsia" w:hAnsiTheme="minorHAnsi" w:cstheme="minorBidi"/>
          <w:noProof/>
          <w:lang w:eastAsia="cs-CZ"/>
        </w:rPr>
      </w:pPr>
      <w:hyperlink w:anchor="_Toc161063777" w:history="1">
        <w:r w:rsidRPr="00FB1436">
          <w:rPr>
            <w:rStyle w:val="Hypertextovodkaz"/>
            <w:noProof/>
          </w:rPr>
          <w:t>9.</w:t>
        </w:r>
        <w:r>
          <w:rPr>
            <w:rFonts w:asciiTheme="minorHAnsi" w:eastAsiaTheme="minorEastAsia" w:hAnsiTheme="minorHAnsi" w:cstheme="minorBidi"/>
            <w:noProof/>
            <w:lang w:eastAsia="cs-CZ"/>
          </w:rPr>
          <w:tab/>
        </w:r>
        <w:r w:rsidRPr="00FB1436">
          <w:rPr>
            <w:rStyle w:val="Hypertextovodkaz"/>
            <w:noProof/>
          </w:rPr>
          <w:t>Závaznost požadavků zadavatele</w:t>
        </w:r>
        <w:r>
          <w:rPr>
            <w:noProof/>
            <w:webHidden/>
          </w:rPr>
          <w:tab/>
        </w:r>
        <w:r>
          <w:rPr>
            <w:noProof/>
            <w:webHidden/>
          </w:rPr>
          <w:fldChar w:fldCharType="begin"/>
        </w:r>
        <w:r>
          <w:rPr>
            <w:noProof/>
            <w:webHidden/>
          </w:rPr>
          <w:instrText xml:space="preserve"> PAGEREF _Toc161063777 \h </w:instrText>
        </w:r>
        <w:r>
          <w:rPr>
            <w:noProof/>
            <w:webHidden/>
          </w:rPr>
        </w:r>
        <w:r>
          <w:rPr>
            <w:noProof/>
            <w:webHidden/>
          </w:rPr>
          <w:fldChar w:fldCharType="separate"/>
        </w:r>
        <w:r w:rsidR="00393101">
          <w:rPr>
            <w:noProof/>
            <w:webHidden/>
          </w:rPr>
          <w:t>7</w:t>
        </w:r>
        <w:r>
          <w:rPr>
            <w:noProof/>
            <w:webHidden/>
          </w:rPr>
          <w:fldChar w:fldCharType="end"/>
        </w:r>
      </w:hyperlink>
    </w:p>
    <w:p w14:paraId="26A4CC79" w14:textId="1502B1D7" w:rsidR="00BB3E0D" w:rsidRDefault="00BB3E0D">
      <w:pPr>
        <w:pStyle w:val="Obsah1"/>
        <w:rPr>
          <w:rFonts w:asciiTheme="minorHAnsi" w:eastAsiaTheme="minorEastAsia" w:hAnsiTheme="minorHAnsi" w:cstheme="minorBidi"/>
          <w:noProof/>
          <w:lang w:eastAsia="cs-CZ"/>
        </w:rPr>
      </w:pPr>
      <w:hyperlink w:anchor="_Toc161063778" w:history="1">
        <w:r w:rsidRPr="00FB1436">
          <w:rPr>
            <w:rStyle w:val="Hypertextovodkaz"/>
            <w:noProof/>
          </w:rPr>
          <w:t>10.</w:t>
        </w:r>
        <w:r>
          <w:rPr>
            <w:rFonts w:asciiTheme="minorHAnsi" w:eastAsiaTheme="minorEastAsia" w:hAnsiTheme="minorHAnsi" w:cstheme="minorBidi"/>
            <w:noProof/>
            <w:lang w:eastAsia="cs-CZ"/>
          </w:rPr>
          <w:tab/>
        </w:r>
        <w:r w:rsidRPr="00FB1436">
          <w:rPr>
            <w:rStyle w:val="Hypertextovodkaz"/>
            <w:noProof/>
          </w:rPr>
          <w:t>Prohlídka místa plnění</w:t>
        </w:r>
        <w:r>
          <w:rPr>
            <w:noProof/>
            <w:webHidden/>
          </w:rPr>
          <w:tab/>
        </w:r>
        <w:r>
          <w:rPr>
            <w:noProof/>
            <w:webHidden/>
          </w:rPr>
          <w:fldChar w:fldCharType="begin"/>
        </w:r>
        <w:r>
          <w:rPr>
            <w:noProof/>
            <w:webHidden/>
          </w:rPr>
          <w:instrText xml:space="preserve"> PAGEREF _Toc161063778 \h </w:instrText>
        </w:r>
        <w:r>
          <w:rPr>
            <w:noProof/>
            <w:webHidden/>
          </w:rPr>
        </w:r>
        <w:r>
          <w:rPr>
            <w:noProof/>
            <w:webHidden/>
          </w:rPr>
          <w:fldChar w:fldCharType="separate"/>
        </w:r>
        <w:r w:rsidR="00393101">
          <w:rPr>
            <w:noProof/>
            <w:webHidden/>
          </w:rPr>
          <w:t>7</w:t>
        </w:r>
        <w:r>
          <w:rPr>
            <w:noProof/>
            <w:webHidden/>
          </w:rPr>
          <w:fldChar w:fldCharType="end"/>
        </w:r>
      </w:hyperlink>
    </w:p>
    <w:p w14:paraId="1B4513C1" w14:textId="3187CDA3" w:rsidR="00BB3E0D" w:rsidRDefault="00BB3E0D">
      <w:pPr>
        <w:pStyle w:val="Obsah1"/>
        <w:rPr>
          <w:rFonts w:asciiTheme="minorHAnsi" w:eastAsiaTheme="minorEastAsia" w:hAnsiTheme="minorHAnsi" w:cstheme="minorBidi"/>
          <w:noProof/>
          <w:lang w:eastAsia="cs-CZ"/>
        </w:rPr>
      </w:pPr>
      <w:hyperlink w:anchor="_Toc161063779" w:history="1">
        <w:r w:rsidRPr="00FB1436">
          <w:rPr>
            <w:rStyle w:val="Hypertextovodkaz"/>
            <w:noProof/>
          </w:rPr>
          <w:t>11.</w:t>
        </w:r>
        <w:r>
          <w:rPr>
            <w:rFonts w:asciiTheme="minorHAnsi" w:eastAsiaTheme="minorEastAsia" w:hAnsiTheme="minorHAnsi" w:cstheme="minorBidi"/>
            <w:noProof/>
            <w:lang w:eastAsia="cs-CZ"/>
          </w:rPr>
          <w:tab/>
        </w:r>
        <w:r w:rsidRPr="00FB1436">
          <w:rPr>
            <w:rStyle w:val="Hypertextovodkaz"/>
            <w:noProof/>
          </w:rPr>
          <w:t>Vysvětlení zadávací dokumentace</w:t>
        </w:r>
        <w:r>
          <w:rPr>
            <w:noProof/>
            <w:webHidden/>
          </w:rPr>
          <w:tab/>
        </w:r>
        <w:r>
          <w:rPr>
            <w:noProof/>
            <w:webHidden/>
          </w:rPr>
          <w:fldChar w:fldCharType="begin"/>
        </w:r>
        <w:r>
          <w:rPr>
            <w:noProof/>
            <w:webHidden/>
          </w:rPr>
          <w:instrText xml:space="preserve"> PAGEREF _Toc161063779 \h </w:instrText>
        </w:r>
        <w:r>
          <w:rPr>
            <w:noProof/>
            <w:webHidden/>
          </w:rPr>
        </w:r>
        <w:r>
          <w:rPr>
            <w:noProof/>
            <w:webHidden/>
          </w:rPr>
          <w:fldChar w:fldCharType="separate"/>
        </w:r>
        <w:r w:rsidR="00393101">
          <w:rPr>
            <w:noProof/>
            <w:webHidden/>
          </w:rPr>
          <w:t>8</w:t>
        </w:r>
        <w:r>
          <w:rPr>
            <w:noProof/>
            <w:webHidden/>
          </w:rPr>
          <w:fldChar w:fldCharType="end"/>
        </w:r>
      </w:hyperlink>
    </w:p>
    <w:p w14:paraId="441385C4" w14:textId="1695E7DC" w:rsidR="00BB3E0D" w:rsidRDefault="00BB3E0D">
      <w:pPr>
        <w:pStyle w:val="Obsah1"/>
        <w:rPr>
          <w:rFonts w:asciiTheme="minorHAnsi" w:eastAsiaTheme="minorEastAsia" w:hAnsiTheme="minorHAnsi" w:cstheme="minorBidi"/>
          <w:noProof/>
          <w:lang w:eastAsia="cs-CZ"/>
        </w:rPr>
      </w:pPr>
      <w:hyperlink w:anchor="_Toc161063780" w:history="1">
        <w:r w:rsidRPr="00FB1436">
          <w:rPr>
            <w:rStyle w:val="Hypertextovodkaz"/>
            <w:noProof/>
          </w:rPr>
          <w:t>12.</w:t>
        </w:r>
        <w:r>
          <w:rPr>
            <w:rFonts w:asciiTheme="minorHAnsi" w:eastAsiaTheme="minorEastAsia" w:hAnsiTheme="minorHAnsi" w:cstheme="minorBidi"/>
            <w:noProof/>
            <w:lang w:eastAsia="cs-CZ"/>
          </w:rPr>
          <w:tab/>
        </w:r>
        <w:r w:rsidRPr="00FB1436">
          <w:rPr>
            <w:rStyle w:val="Hypertextovodkaz"/>
            <w:noProof/>
          </w:rPr>
          <w:t>Změna nebo doplnění zadávací dokumentace</w:t>
        </w:r>
        <w:r>
          <w:rPr>
            <w:noProof/>
            <w:webHidden/>
          </w:rPr>
          <w:tab/>
        </w:r>
        <w:r>
          <w:rPr>
            <w:noProof/>
            <w:webHidden/>
          </w:rPr>
          <w:fldChar w:fldCharType="begin"/>
        </w:r>
        <w:r>
          <w:rPr>
            <w:noProof/>
            <w:webHidden/>
          </w:rPr>
          <w:instrText xml:space="preserve"> PAGEREF _Toc161063780 \h </w:instrText>
        </w:r>
        <w:r>
          <w:rPr>
            <w:noProof/>
            <w:webHidden/>
          </w:rPr>
        </w:r>
        <w:r>
          <w:rPr>
            <w:noProof/>
            <w:webHidden/>
          </w:rPr>
          <w:fldChar w:fldCharType="separate"/>
        </w:r>
        <w:r w:rsidR="00393101">
          <w:rPr>
            <w:noProof/>
            <w:webHidden/>
          </w:rPr>
          <w:t>9</w:t>
        </w:r>
        <w:r>
          <w:rPr>
            <w:noProof/>
            <w:webHidden/>
          </w:rPr>
          <w:fldChar w:fldCharType="end"/>
        </w:r>
      </w:hyperlink>
    </w:p>
    <w:p w14:paraId="3BFF81F3" w14:textId="033B6E41" w:rsidR="00BB3E0D" w:rsidRDefault="00BB3E0D">
      <w:pPr>
        <w:pStyle w:val="Obsah1"/>
        <w:rPr>
          <w:rFonts w:asciiTheme="minorHAnsi" w:eastAsiaTheme="minorEastAsia" w:hAnsiTheme="minorHAnsi" w:cstheme="minorBidi"/>
          <w:noProof/>
          <w:lang w:eastAsia="cs-CZ"/>
        </w:rPr>
      </w:pPr>
      <w:hyperlink w:anchor="_Toc161063781" w:history="1">
        <w:r w:rsidRPr="00FB1436">
          <w:rPr>
            <w:rStyle w:val="Hypertextovodkaz"/>
            <w:noProof/>
          </w:rPr>
          <w:t>13.</w:t>
        </w:r>
        <w:r>
          <w:rPr>
            <w:rFonts w:asciiTheme="minorHAnsi" w:eastAsiaTheme="minorEastAsia" w:hAnsiTheme="minorHAnsi" w:cstheme="minorBidi"/>
            <w:noProof/>
            <w:lang w:eastAsia="cs-CZ"/>
          </w:rPr>
          <w:tab/>
        </w:r>
        <w:r w:rsidRPr="00FB1436">
          <w:rPr>
            <w:rStyle w:val="Hypertextovodkaz"/>
            <w:noProof/>
          </w:rPr>
          <w:t>Lhůta pro podání nabídek</w:t>
        </w:r>
        <w:r>
          <w:rPr>
            <w:noProof/>
            <w:webHidden/>
          </w:rPr>
          <w:tab/>
        </w:r>
        <w:r>
          <w:rPr>
            <w:noProof/>
            <w:webHidden/>
          </w:rPr>
          <w:fldChar w:fldCharType="begin"/>
        </w:r>
        <w:r>
          <w:rPr>
            <w:noProof/>
            <w:webHidden/>
          </w:rPr>
          <w:instrText xml:space="preserve"> PAGEREF _Toc161063781 \h </w:instrText>
        </w:r>
        <w:r>
          <w:rPr>
            <w:noProof/>
            <w:webHidden/>
          </w:rPr>
        </w:r>
        <w:r>
          <w:rPr>
            <w:noProof/>
            <w:webHidden/>
          </w:rPr>
          <w:fldChar w:fldCharType="separate"/>
        </w:r>
        <w:r w:rsidR="00393101">
          <w:rPr>
            <w:noProof/>
            <w:webHidden/>
          </w:rPr>
          <w:t>9</w:t>
        </w:r>
        <w:r>
          <w:rPr>
            <w:noProof/>
            <w:webHidden/>
          </w:rPr>
          <w:fldChar w:fldCharType="end"/>
        </w:r>
      </w:hyperlink>
    </w:p>
    <w:p w14:paraId="542927A2" w14:textId="44833C05" w:rsidR="00BB3E0D" w:rsidRDefault="00BB3E0D">
      <w:pPr>
        <w:pStyle w:val="Obsah1"/>
        <w:rPr>
          <w:rFonts w:asciiTheme="minorHAnsi" w:eastAsiaTheme="minorEastAsia" w:hAnsiTheme="minorHAnsi" w:cstheme="minorBidi"/>
          <w:noProof/>
          <w:lang w:eastAsia="cs-CZ"/>
        </w:rPr>
      </w:pPr>
      <w:hyperlink w:anchor="_Toc161063782" w:history="1">
        <w:r w:rsidRPr="00FB1436">
          <w:rPr>
            <w:rStyle w:val="Hypertextovodkaz"/>
            <w:noProof/>
          </w:rPr>
          <w:t>14.</w:t>
        </w:r>
        <w:r>
          <w:rPr>
            <w:rFonts w:asciiTheme="minorHAnsi" w:eastAsiaTheme="minorEastAsia" w:hAnsiTheme="minorHAnsi" w:cstheme="minorBidi"/>
            <w:noProof/>
            <w:lang w:eastAsia="cs-CZ"/>
          </w:rPr>
          <w:tab/>
        </w:r>
        <w:r w:rsidRPr="00FB1436">
          <w:rPr>
            <w:rStyle w:val="Hypertextovodkaz"/>
            <w:noProof/>
          </w:rPr>
          <w:t>Otevírání nabídek</w:t>
        </w:r>
        <w:r>
          <w:rPr>
            <w:noProof/>
            <w:webHidden/>
          </w:rPr>
          <w:tab/>
        </w:r>
        <w:r>
          <w:rPr>
            <w:noProof/>
            <w:webHidden/>
          </w:rPr>
          <w:fldChar w:fldCharType="begin"/>
        </w:r>
        <w:r>
          <w:rPr>
            <w:noProof/>
            <w:webHidden/>
          </w:rPr>
          <w:instrText xml:space="preserve"> PAGEREF _Toc161063782 \h </w:instrText>
        </w:r>
        <w:r>
          <w:rPr>
            <w:noProof/>
            <w:webHidden/>
          </w:rPr>
        </w:r>
        <w:r>
          <w:rPr>
            <w:noProof/>
            <w:webHidden/>
          </w:rPr>
          <w:fldChar w:fldCharType="separate"/>
        </w:r>
        <w:r w:rsidR="00393101">
          <w:rPr>
            <w:noProof/>
            <w:webHidden/>
          </w:rPr>
          <w:t>9</w:t>
        </w:r>
        <w:r>
          <w:rPr>
            <w:noProof/>
            <w:webHidden/>
          </w:rPr>
          <w:fldChar w:fldCharType="end"/>
        </w:r>
      </w:hyperlink>
    </w:p>
    <w:p w14:paraId="49E26252" w14:textId="64F7BD27" w:rsidR="00BB3E0D" w:rsidRDefault="00BB3E0D">
      <w:pPr>
        <w:pStyle w:val="Obsah1"/>
        <w:rPr>
          <w:rFonts w:asciiTheme="minorHAnsi" w:eastAsiaTheme="minorEastAsia" w:hAnsiTheme="minorHAnsi" w:cstheme="minorBidi"/>
          <w:noProof/>
          <w:lang w:eastAsia="cs-CZ"/>
        </w:rPr>
      </w:pPr>
      <w:hyperlink w:anchor="_Toc161063783" w:history="1">
        <w:r w:rsidRPr="00FB1436">
          <w:rPr>
            <w:rStyle w:val="Hypertextovodkaz"/>
            <w:noProof/>
          </w:rPr>
          <w:t>15.</w:t>
        </w:r>
        <w:r>
          <w:rPr>
            <w:rFonts w:asciiTheme="minorHAnsi" w:eastAsiaTheme="minorEastAsia" w:hAnsiTheme="minorHAnsi" w:cstheme="minorBidi"/>
            <w:noProof/>
            <w:lang w:eastAsia="cs-CZ"/>
          </w:rPr>
          <w:tab/>
        </w:r>
        <w:r w:rsidRPr="00FB1436">
          <w:rPr>
            <w:rStyle w:val="Hypertextovodkaz"/>
            <w:noProof/>
          </w:rPr>
          <w:t>Zadávací lhůta</w:t>
        </w:r>
        <w:r>
          <w:rPr>
            <w:noProof/>
            <w:webHidden/>
          </w:rPr>
          <w:tab/>
        </w:r>
        <w:r>
          <w:rPr>
            <w:noProof/>
            <w:webHidden/>
          </w:rPr>
          <w:fldChar w:fldCharType="begin"/>
        </w:r>
        <w:r>
          <w:rPr>
            <w:noProof/>
            <w:webHidden/>
          </w:rPr>
          <w:instrText xml:space="preserve"> PAGEREF _Toc161063783 \h </w:instrText>
        </w:r>
        <w:r>
          <w:rPr>
            <w:noProof/>
            <w:webHidden/>
          </w:rPr>
        </w:r>
        <w:r>
          <w:rPr>
            <w:noProof/>
            <w:webHidden/>
          </w:rPr>
          <w:fldChar w:fldCharType="separate"/>
        </w:r>
        <w:r w:rsidR="00393101">
          <w:rPr>
            <w:noProof/>
            <w:webHidden/>
          </w:rPr>
          <w:t>9</w:t>
        </w:r>
        <w:r>
          <w:rPr>
            <w:noProof/>
            <w:webHidden/>
          </w:rPr>
          <w:fldChar w:fldCharType="end"/>
        </w:r>
      </w:hyperlink>
    </w:p>
    <w:p w14:paraId="0CE2AFEB" w14:textId="6841A288" w:rsidR="00BB3E0D" w:rsidRDefault="00BB3E0D">
      <w:pPr>
        <w:pStyle w:val="Obsah1"/>
        <w:rPr>
          <w:rFonts w:asciiTheme="minorHAnsi" w:eastAsiaTheme="minorEastAsia" w:hAnsiTheme="minorHAnsi" w:cstheme="minorBidi"/>
          <w:noProof/>
          <w:lang w:eastAsia="cs-CZ"/>
        </w:rPr>
      </w:pPr>
      <w:hyperlink w:anchor="_Toc161063784" w:history="1">
        <w:r w:rsidRPr="00FB1436">
          <w:rPr>
            <w:rStyle w:val="Hypertextovodkaz"/>
            <w:noProof/>
          </w:rPr>
          <w:t>16.</w:t>
        </w:r>
        <w:r>
          <w:rPr>
            <w:rFonts w:asciiTheme="minorHAnsi" w:eastAsiaTheme="minorEastAsia" w:hAnsiTheme="minorHAnsi" w:cstheme="minorBidi"/>
            <w:noProof/>
            <w:lang w:eastAsia="cs-CZ"/>
          </w:rPr>
          <w:tab/>
        </w:r>
        <w:r w:rsidRPr="00FB1436">
          <w:rPr>
            <w:rStyle w:val="Hypertextovodkaz"/>
            <w:noProof/>
          </w:rPr>
          <w:t>Jistota</w:t>
        </w:r>
        <w:r>
          <w:rPr>
            <w:noProof/>
            <w:webHidden/>
          </w:rPr>
          <w:tab/>
        </w:r>
        <w:r>
          <w:rPr>
            <w:noProof/>
            <w:webHidden/>
          </w:rPr>
          <w:fldChar w:fldCharType="begin"/>
        </w:r>
        <w:r>
          <w:rPr>
            <w:noProof/>
            <w:webHidden/>
          </w:rPr>
          <w:instrText xml:space="preserve"> PAGEREF _Toc161063784 \h </w:instrText>
        </w:r>
        <w:r>
          <w:rPr>
            <w:noProof/>
            <w:webHidden/>
          </w:rPr>
        </w:r>
        <w:r>
          <w:rPr>
            <w:noProof/>
            <w:webHidden/>
          </w:rPr>
          <w:fldChar w:fldCharType="separate"/>
        </w:r>
        <w:r w:rsidR="00393101">
          <w:rPr>
            <w:noProof/>
            <w:webHidden/>
          </w:rPr>
          <w:t>9</w:t>
        </w:r>
        <w:r>
          <w:rPr>
            <w:noProof/>
            <w:webHidden/>
          </w:rPr>
          <w:fldChar w:fldCharType="end"/>
        </w:r>
      </w:hyperlink>
    </w:p>
    <w:p w14:paraId="6F8392D3" w14:textId="1898E3AD" w:rsidR="00BB3E0D" w:rsidRDefault="00BB3E0D">
      <w:pPr>
        <w:pStyle w:val="Obsah1"/>
        <w:rPr>
          <w:rFonts w:asciiTheme="minorHAnsi" w:eastAsiaTheme="minorEastAsia" w:hAnsiTheme="minorHAnsi" w:cstheme="minorBidi"/>
          <w:noProof/>
          <w:lang w:eastAsia="cs-CZ"/>
        </w:rPr>
      </w:pPr>
      <w:hyperlink w:anchor="_Toc161063785" w:history="1">
        <w:r w:rsidRPr="00FB1436">
          <w:rPr>
            <w:rStyle w:val="Hypertextovodkaz"/>
            <w:noProof/>
          </w:rPr>
          <w:t>17.</w:t>
        </w:r>
        <w:r>
          <w:rPr>
            <w:rFonts w:asciiTheme="minorHAnsi" w:eastAsiaTheme="minorEastAsia" w:hAnsiTheme="minorHAnsi" w:cstheme="minorBidi"/>
            <w:noProof/>
            <w:lang w:eastAsia="cs-CZ"/>
          </w:rPr>
          <w:tab/>
        </w:r>
        <w:r w:rsidRPr="00FB1436">
          <w:rPr>
            <w:rStyle w:val="Hypertextovodkaz"/>
            <w:noProof/>
          </w:rPr>
          <w:t>Změny kvalifikace účastníka zadávacího řízení</w:t>
        </w:r>
        <w:r>
          <w:rPr>
            <w:noProof/>
            <w:webHidden/>
          </w:rPr>
          <w:tab/>
        </w:r>
        <w:r>
          <w:rPr>
            <w:noProof/>
            <w:webHidden/>
          </w:rPr>
          <w:fldChar w:fldCharType="begin"/>
        </w:r>
        <w:r>
          <w:rPr>
            <w:noProof/>
            <w:webHidden/>
          </w:rPr>
          <w:instrText xml:space="preserve"> PAGEREF _Toc161063785 \h </w:instrText>
        </w:r>
        <w:r>
          <w:rPr>
            <w:noProof/>
            <w:webHidden/>
          </w:rPr>
        </w:r>
        <w:r>
          <w:rPr>
            <w:noProof/>
            <w:webHidden/>
          </w:rPr>
          <w:fldChar w:fldCharType="separate"/>
        </w:r>
        <w:r w:rsidR="00393101">
          <w:rPr>
            <w:noProof/>
            <w:webHidden/>
          </w:rPr>
          <w:t>10</w:t>
        </w:r>
        <w:r>
          <w:rPr>
            <w:noProof/>
            <w:webHidden/>
          </w:rPr>
          <w:fldChar w:fldCharType="end"/>
        </w:r>
      </w:hyperlink>
    </w:p>
    <w:p w14:paraId="25A49B4B" w14:textId="400FA1FF" w:rsidR="00BB3E0D" w:rsidRDefault="00BB3E0D">
      <w:pPr>
        <w:pStyle w:val="Obsah1"/>
        <w:rPr>
          <w:rFonts w:asciiTheme="minorHAnsi" w:eastAsiaTheme="minorEastAsia" w:hAnsiTheme="minorHAnsi" w:cstheme="minorBidi"/>
          <w:noProof/>
          <w:lang w:eastAsia="cs-CZ"/>
        </w:rPr>
      </w:pPr>
      <w:hyperlink w:anchor="_Toc161063786" w:history="1">
        <w:r w:rsidRPr="00FB1436">
          <w:rPr>
            <w:rStyle w:val="Hypertextovodkaz"/>
            <w:noProof/>
          </w:rPr>
          <w:t>18.</w:t>
        </w:r>
        <w:r>
          <w:rPr>
            <w:rFonts w:asciiTheme="minorHAnsi" w:eastAsiaTheme="minorEastAsia" w:hAnsiTheme="minorHAnsi" w:cstheme="minorBidi"/>
            <w:noProof/>
            <w:lang w:eastAsia="cs-CZ"/>
          </w:rPr>
          <w:tab/>
        </w:r>
        <w:r w:rsidRPr="00FB1436">
          <w:rPr>
            <w:rStyle w:val="Hypertextovodkaz"/>
            <w:noProof/>
          </w:rPr>
          <w:t>Podmínky a požadavky na zpracování a podání nabídky</w:t>
        </w:r>
        <w:r>
          <w:rPr>
            <w:noProof/>
            <w:webHidden/>
          </w:rPr>
          <w:tab/>
        </w:r>
        <w:r>
          <w:rPr>
            <w:noProof/>
            <w:webHidden/>
          </w:rPr>
          <w:fldChar w:fldCharType="begin"/>
        </w:r>
        <w:r>
          <w:rPr>
            <w:noProof/>
            <w:webHidden/>
          </w:rPr>
          <w:instrText xml:space="preserve"> PAGEREF _Toc161063786 \h </w:instrText>
        </w:r>
        <w:r>
          <w:rPr>
            <w:noProof/>
            <w:webHidden/>
          </w:rPr>
        </w:r>
        <w:r>
          <w:rPr>
            <w:noProof/>
            <w:webHidden/>
          </w:rPr>
          <w:fldChar w:fldCharType="separate"/>
        </w:r>
        <w:r w:rsidR="00393101">
          <w:rPr>
            <w:noProof/>
            <w:webHidden/>
          </w:rPr>
          <w:t>11</w:t>
        </w:r>
        <w:r>
          <w:rPr>
            <w:noProof/>
            <w:webHidden/>
          </w:rPr>
          <w:fldChar w:fldCharType="end"/>
        </w:r>
      </w:hyperlink>
    </w:p>
    <w:p w14:paraId="36E662CA" w14:textId="07D2001D" w:rsidR="00BB3E0D" w:rsidRDefault="00BB3E0D">
      <w:pPr>
        <w:pStyle w:val="Obsah1"/>
        <w:rPr>
          <w:rFonts w:asciiTheme="minorHAnsi" w:eastAsiaTheme="minorEastAsia" w:hAnsiTheme="minorHAnsi" w:cstheme="minorBidi"/>
          <w:noProof/>
          <w:lang w:eastAsia="cs-CZ"/>
        </w:rPr>
      </w:pPr>
      <w:hyperlink w:anchor="_Toc161063787" w:history="1">
        <w:r w:rsidRPr="00FB1436">
          <w:rPr>
            <w:rStyle w:val="Hypertextovodkaz"/>
            <w:noProof/>
          </w:rPr>
          <w:t>19.</w:t>
        </w:r>
        <w:r>
          <w:rPr>
            <w:rFonts w:asciiTheme="minorHAnsi" w:eastAsiaTheme="minorEastAsia" w:hAnsiTheme="minorHAnsi" w:cstheme="minorBidi"/>
            <w:noProof/>
            <w:lang w:eastAsia="cs-CZ"/>
          </w:rPr>
          <w:tab/>
        </w:r>
        <w:r w:rsidRPr="00FB1436">
          <w:rPr>
            <w:rStyle w:val="Hypertextovodkaz"/>
            <w:noProof/>
          </w:rPr>
          <w:t>Další podmínky a práva zadavatele</w:t>
        </w:r>
        <w:r>
          <w:rPr>
            <w:noProof/>
            <w:webHidden/>
          </w:rPr>
          <w:tab/>
        </w:r>
        <w:r>
          <w:rPr>
            <w:noProof/>
            <w:webHidden/>
          </w:rPr>
          <w:fldChar w:fldCharType="begin"/>
        </w:r>
        <w:r>
          <w:rPr>
            <w:noProof/>
            <w:webHidden/>
          </w:rPr>
          <w:instrText xml:space="preserve"> PAGEREF _Toc161063787 \h </w:instrText>
        </w:r>
        <w:r>
          <w:rPr>
            <w:noProof/>
            <w:webHidden/>
          </w:rPr>
        </w:r>
        <w:r>
          <w:rPr>
            <w:noProof/>
            <w:webHidden/>
          </w:rPr>
          <w:fldChar w:fldCharType="separate"/>
        </w:r>
        <w:r w:rsidR="00393101">
          <w:rPr>
            <w:noProof/>
            <w:webHidden/>
          </w:rPr>
          <w:t>13</w:t>
        </w:r>
        <w:r>
          <w:rPr>
            <w:noProof/>
            <w:webHidden/>
          </w:rPr>
          <w:fldChar w:fldCharType="end"/>
        </w:r>
      </w:hyperlink>
    </w:p>
    <w:p w14:paraId="3F68B15B" w14:textId="27A90C97" w:rsidR="00BB3E0D" w:rsidRDefault="00BB3E0D">
      <w:pPr>
        <w:pStyle w:val="Obsah1"/>
        <w:rPr>
          <w:rFonts w:asciiTheme="minorHAnsi" w:eastAsiaTheme="minorEastAsia" w:hAnsiTheme="minorHAnsi" w:cstheme="minorBidi"/>
          <w:noProof/>
          <w:lang w:eastAsia="cs-CZ"/>
        </w:rPr>
      </w:pPr>
      <w:hyperlink w:anchor="_Toc161063788" w:history="1">
        <w:r w:rsidRPr="00FB1436">
          <w:rPr>
            <w:rStyle w:val="Hypertextovodkaz"/>
            <w:noProof/>
          </w:rPr>
          <w:t>20.</w:t>
        </w:r>
        <w:r>
          <w:rPr>
            <w:rFonts w:asciiTheme="minorHAnsi" w:eastAsiaTheme="minorEastAsia" w:hAnsiTheme="minorHAnsi" w:cstheme="minorBidi"/>
            <w:noProof/>
            <w:lang w:eastAsia="cs-CZ"/>
          </w:rPr>
          <w:tab/>
        </w:r>
        <w:r w:rsidRPr="00FB1436">
          <w:rPr>
            <w:rStyle w:val="Hypertextovodkaz"/>
            <w:noProof/>
          </w:rPr>
          <w:t>Seznam příloh</w:t>
        </w:r>
        <w:r>
          <w:rPr>
            <w:noProof/>
            <w:webHidden/>
          </w:rPr>
          <w:tab/>
        </w:r>
        <w:r>
          <w:rPr>
            <w:noProof/>
            <w:webHidden/>
          </w:rPr>
          <w:fldChar w:fldCharType="begin"/>
        </w:r>
        <w:r>
          <w:rPr>
            <w:noProof/>
            <w:webHidden/>
          </w:rPr>
          <w:instrText xml:space="preserve"> PAGEREF _Toc161063788 \h </w:instrText>
        </w:r>
        <w:r>
          <w:rPr>
            <w:noProof/>
            <w:webHidden/>
          </w:rPr>
        </w:r>
        <w:r>
          <w:rPr>
            <w:noProof/>
            <w:webHidden/>
          </w:rPr>
          <w:fldChar w:fldCharType="separate"/>
        </w:r>
        <w:r w:rsidR="00393101">
          <w:rPr>
            <w:noProof/>
            <w:webHidden/>
          </w:rPr>
          <w:t>13</w:t>
        </w:r>
        <w:r>
          <w:rPr>
            <w:noProof/>
            <w:webHidden/>
          </w:rPr>
          <w:fldChar w:fldCharType="end"/>
        </w:r>
      </w:hyperlink>
    </w:p>
    <w:p w14:paraId="4ADDE735" w14:textId="77777777" w:rsidR="001F6A0E" w:rsidRPr="00DB13AF" w:rsidRDefault="00EB2AA6" w:rsidP="001F6A0E">
      <w:pPr>
        <w:spacing w:line="480" w:lineRule="auto"/>
        <w:rPr>
          <w:sz w:val="2"/>
        </w:rPr>
      </w:pPr>
      <w:r w:rsidRPr="00DB13AF">
        <w:rPr>
          <w:b/>
          <w:bCs/>
        </w:rPr>
        <w:fldChar w:fldCharType="end"/>
      </w:r>
      <w:r w:rsidR="001F6A0E" w:rsidRPr="00DB13AF">
        <w:br w:type="page"/>
      </w:r>
    </w:p>
    <w:p w14:paraId="3DFBBAE4" w14:textId="77777777" w:rsidR="001F6A0E" w:rsidRPr="006B7933" w:rsidRDefault="00BD767B" w:rsidP="001F6A0E">
      <w:pPr>
        <w:pStyle w:val="1nadpis"/>
      </w:pPr>
      <w:bookmarkStart w:id="1" w:name="_Ref426986462"/>
      <w:bookmarkStart w:id="2" w:name="_Ref458064726"/>
      <w:bookmarkStart w:id="3" w:name="_Toc161063769"/>
      <w:r w:rsidRPr="00BD767B">
        <w:lastRenderedPageBreak/>
        <w:t xml:space="preserve">Identifikační údaje </w:t>
      </w:r>
      <w:bookmarkEnd w:id="1"/>
      <w:r w:rsidRPr="00BD767B">
        <w:t>zadavatele</w:t>
      </w:r>
      <w:bookmarkEnd w:id="2"/>
      <w:bookmarkEnd w:id="3"/>
    </w:p>
    <w:p w14:paraId="7D3D801C" w14:textId="77777777" w:rsidR="003D4EF6" w:rsidRDefault="003D4EF6" w:rsidP="003D4EF6">
      <w:pPr>
        <w:pStyle w:val="2nesltext"/>
        <w:ind w:left="4248" w:hanging="4248"/>
      </w:pPr>
      <w:r>
        <w:t>Název zadavatele:</w:t>
      </w:r>
      <w:r>
        <w:tab/>
      </w:r>
      <w:r>
        <w:rPr>
          <w:b/>
          <w:color w:val="000000"/>
          <w:shd w:val="clear" w:color="auto" w:fill="FFFFFF"/>
        </w:rPr>
        <w:t>Střední škola informatiky, poštovnictví a finančnictví Brno, příspěvková organizace</w:t>
      </w:r>
    </w:p>
    <w:p w14:paraId="3B68B6B8" w14:textId="77777777" w:rsidR="003D4EF6" w:rsidRDefault="003D4EF6" w:rsidP="003D4EF6">
      <w:pPr>
        <w:pStyle w:val="2nesltext"/>
      </w:pPr>
      <w:r>
        <w:t>IČO:</w:t>
      </w:r>
      <w:r>
        <w:tab/>
      </w:r>
      <w:r>
        <w:tab/>
      </w:r>
      <w:r>
        <w:tab/>
      </w:r>
      <w:r>
        <w:tab/>
      </w:r>
      <w:r>
        <w:tab/>
      </w:r>
      <w:r>
        <w:tab/>
      </w:r>
      <w:r>
        <w:rPr>
          <w:color w:val="000000"/>
          <w:shd w:val="clear" w:color="auto" w:fill="FFFFFF"/>
        </w:rPr>
        <w:t>00380385</w:t>
      </w:r>
    </w:p>
    <w:p w14:paraId="3B36971F" w14:textId="77777777" w:rsidR="003D4EF6" w:rsidRDefault="003D4EF6" w:rsidP="003D4EF6">
      <w:pPr>
        <w:pStyle w:val="2nesltext"/>
      </w:pPr>
      <w:r>
        <w:t>Sídlo:</w:t>
      </w:r>
      <w:r>
        <w:tab/>
      </w:r>
      <w:r>
        <w:tab/>
      </w:r>
      <w:r>
        <w:tab/>
      </w:r>
      <w:r>
        <w:tab/>
      </w:r>
      <w:r>
        <w:tab/>
      </w:r>
      <w:r>
        <w:tab/>
      </w:r>
      <w:r>
        <w:rPr>
          <w:color w:val="000000"/>
          <w:shd w:val="clear" w:color="auto" w:fill="FFFFFF"/>
        </w:rPr>
        <w:t>Brno, Čichnova 982/23, PSČ 624 00</w:t>
      </w:r>
    </w:p>
    <w:p w14:paraId="385057C7" w14:textId="77777777" w:rsidR="003D4EF6" w:rsidRDefault="003D4EF6" w:rsidP="00C126BC">
      <w:pPr>
        <w:pStyle w:val="2nesltext"/>
        <w:rPr>
          <w:lang w:bidi="en-US"/>
        </w:rPr>
      </w:pPr>
      <w:r>
        <w:t>Osoba oprávněná zastupovat zadavatele:</w:t>
      </w:r>
      <w:r>
        <w:tab/>
      </w:r>
      <w:r w:rsidR="00C07AED" w:rsidRPr="00A040A8">
        <w:rPr>
          <w:lang w:bidi="en-US"/>
        </w:rPr>
        <w:t>Ing. Olg</w:t>
      </w:r>
      <w:r w:rsidR="00C07AED">
        <w:rPr>
          <w:lang w:bidi="en-US"/>
        </w:rPr>
        <w:t>a</w:t>
      </w:r>
      <w:r w:rsidR="00C07AED" w:rsidRPr="00A040A8">
        <w:rPr>
          <w:lang w:bidi="en-US"/>
        </w:rPr>
        <w:t xml:space="preserve"> </w:t>
      </w:r>
      <w:proofErr w:type="spellStart"/>
      <w:r w:rsidR="00C07AED" w:rsidRPr="00A040A8">
        <w:rPr>
          <w:lang w:bidi="en-US"/>
        </w:rPr>
        <w:t>Hölzlov</w:t>
      </w:r>
      <w:r w:rsidR="00C07AED">
        <w:rPr>
          <w:lang w:bidi="en-US"/>
        </w:rPr>
        <w:t>á</w:t>
      </w:r>
      <w:proofErr w:type="spellEnd"/>
      <w:r w:rsidR="00C07AED">
        <w:rPr>
          <w:lang w:bidi="en-US"/>
        </w:rPr>
        <w:t>, ředitelka</w:t>
      </w:r>
    </w:p>
    <w:p w14:paraId="7D444D1F" w14:textId="35245C0E" w:rsidR="00C126BC" w:rsidRDefault="001636FB" w:rsidP="003D4EF6">
      <w:pPr>
        <w:pStyle w:val="2nesltext"/>
        <w:contextualSpacing w:val="0"/>
      </w:pPr>
      <w:r>
        <w:t>Kontaktní osoba:</w:t>
      </w:r>
      <w:r>
        <w:tab/>
      </w:r>
      <w:r>
        <w:tab/>
      </w:r>
      <w:r>
        <w:tab/>
      </w:r>
      <w:r>
        <w:tab/>
      </w:r>
      <w:r w:rsidR="00C56A0A">
        <w:t>Bc. Jiří Vaněk, ZŘ PTÚ</w:t>
      </w:r>
    </w:p>
    <w:p w14:paraId="404FAAAD" w14:textId="77777777" w:rsidR="003D4EF6" w:rsidRDefault="003D4EF6" w:rsidP="003D4EF6">
      <w:pPr>
        <w:pStyle w:val="2nesltext"/>
      </w:pPr>
      <w:r>
        <w:t>Adresa profilu zadavatele:</w:t>
      </w:r>
      <w:r>
        <w:tab/>
      </w:r>
      <w:r>
        <w:tab/>
      </w:r>
      <w:r w:rsidRPr="00E12F88">
        <w:rPr>
          <w:rFonts w:asciiTheme="minorHAnsi" w:hAnsiTheme="minorHAnsi"/>
        </w:rPr>
        <w:t>https://zakazky.krajbezkorupce.cz/profile_display_146.html</w:t>
      </w:r>
    </w:p>
    <w:p w14:paraId="1B785068" w14:textId="77777777" w:rsidR="003D4EF6" w:rsidRPr="00731CAB" w:rsidRDefault="003D4EF6" w:rsidP="003D4EF6">
      <w:pPr>
        <w:pStyle w:val="2margrubrika"/>
      </w:pPr>
      <w:r w:rsidRPr="00731CAB">
        <w:t>Komunikace</w:t>
      </w:r>
    </w:p>
    <w:p w14:paraId="6521F4E5" w14:textId="59958ABE" w:rsidR="008E3ADC" w:rsidRPr="00F537B6" w:rsidRDefault="008E3ADC" w:rsidP="008E3ADC">
      <w:pPr>
        <w:numPr>
          <w:ilvl w:val="1"/>
          <w:numId w:val="30"/>
        </w:numPr>
        <w:spacing w:after="120"/>
        <w:jc w:val="both"/>
        <w:rPr>
          <w:rFonts w:ascii="Calibri" w:hAnsi="Calibri"/>
          <w:sz w:val="22"/>
          <w:szCs w:val="22"/>
        </w:rPr>
      </w:pPr>
      <w:r w:rsidRPr="00F537B6">
        <w:rPr>
          <w:rFonts w:ascii="Calibri" w:hAnsi="Calibri"/>
          <w:sz w:val="22"/>
          <w:szCs w:val="22"/>
        </w:rPr>
        <w:t>Zadavatel doporučuje provádět veškerou elektronickou komunikaci a veškeré úkony v rámci tohoto zadávacího řízení prostřednictvím elektronického nástroje E-ZAK, nestanoví-li zadavatel v průběhu zadávacího řízení jinak. Jsou připuštěny i jiné formy elektronické komunikace (vyjma podání nabídky), a to prostřednictvím e-mailu, datové schránk</w:t>
      </w:r>
      <w:r w:rsidR="00623858">
        <w:rPr>
          <w:rFonts w:ascii="Calibri" w:hAnsi="Calibri"/>
          <w:sz w:val="22"/>
          <w:szCs w:val="22"/>
        </w:rPr>
        <w:t xml:space="preserve">y, </w:t>
      </w:r>
      <w:r w:rsidRPr="00F537B6">
        <w:rPr>
          <w:rFonts w:ascii="Calibri" w:hAnsi="Calibri"/>
          <w:sz w:val="22"/>
          <w:szCs w:val="22"/>
        </w:rPr>
        <w:t>a</w:t>
      </w:r>
      <w:r w:rsidR="00166A7E">
        <w:rPr>
          <w:rFonts w:ascii="Calibri" w:hAnsi="Calibri"/>
          <w:sz w:val="22"/>
          <w:szCs w:val="22"/>
        </w:rPr>
        <w:t> </w:t>
      </w:r>
      <w:r w:rsidRPr="00F537B6">
        <w:rPr>
          <w:rFonts w:ascii="Calibri" w:hAnsi="Calibri"/>
          <w:sz w:val="22"/>
          <w:szCs w:val="22"/>
        </w:rPr>
        <w:t>pod</w:t>
      </w:r>
      <w:r w:rsidR="00623858">
        <w:rPr>
          <w:rFonts w:ascii="Calibri" w:hAnsi="Calibri"/>
          <w:sz w:val="22"/>
          <w:szCs w:val="22"/>
        </w:rPr>
        <w:t>obně.</w:t>
      </w:r>
    </w:p>
    <w:p w14:paraId="62BCEF06" w14:textId="77777777" w:rsidR="008E3ADC" w:rsidRDefault="008E3ADC" w:rsidP="008E3ADC">
      <w:pPr>
        <w:numPr>
          <w:ilvl w:val="1"/>
          <w:numId w:val="30"/>
        </w:numPr>
        <w:spacing w:after="120"/>
        <w:jc w:val="both"/>
        <w:rPr>
          <w:rFonts w:ascii="Calibri" w:hAnsi="Calibri"/>
          <w:sz w:val="22"/>
          <w:szCs w:val="22"/>
        </w:rPr>
      </w:pPr>
      <w:r w:rsidRPr="00F537B6">
        <w:rPr>
          <w:rFonts w:ascii="Calibri" w:hAnsi="Calibri"/>
          <w:sz w:val="22"/>
          <w:szCs w:val="22"/>
        </w:rPr>
        <w:t>Veškeré písemnosti zasílané prostřednictvím elektronického nástroje E-ZAK se považují za</w:t>
      </w:r>
      <w:r>
        <w:rPr>
          <w:rFonts w:ascii="Calibri" w:hAnsi="Calibri"/>
          <w:sz w:val="22"/>
          <w:szCs w:val="22"/>
        </w:rPr>
        <w:t> </w:t>
      </w:r>
      <w:r w:rsidRPr="00F537B6">
        <w:rPr>
          <w:rFonts w:ascii="Calibri" w:hAnsi="Calibri"/>
          <w:sz w:val="22"/>
          <w:szCs w:val="22"/>
        </w:rPr>
        <w:t>řádně doručené okamžikem jejich doručení do uživatelského účtu adresáta písemnosti v</w:t>
      </w:r>
      <w:r>
        <w:rPr>
          <w:rFonts w:ascii="Calibri" w:hAnsi="Calibri"/>
          <w:sz w:val="22"/>
          <w:szCs w:val="22"/>
        </w:rPr>
        <w:t> </w:t>
      </w:r>
      <w:r w:rsidRPr="00F537B6">
        <w:rPr>
          <w:rFonts w:ascii="Calibri" w:hAnsi="Calibri"/>
          <w:sz w:val="22"/>
          <w:szCs w:val="22"/>
        </w:rPr>
        <w:t>elektronickém nástroji E-ZAK. Na doručení písemnosti nemá vliv, zda byla písemnost jejím adresátem přečtena, případně, zda elektronický nástroj E-ZAK adresátovi odeslal na kontaktní e-mailovou adresu upozornění o tom, že na jeho uživatelský účet v elektronickém nástroji E-</w:t>
      </w:r>
      <w:r>
        <w:rPr>
          <w:rFonts w:ascii="Calibri" w:hAnsi="Calibri"/>
          <w:sz w:val="22"/>
          <w:szCs w:val="22"/>
        </w:rPr>
        <w:t> Z</w:t>
      </w:r>
      <w:r w:rsidRPr="00F537B6">
        <w:rPr>
          <w:rFonts w:ascii="Calibri" w:hAnsi="Calibri"/>
          <w:sz w:val="22"/>
          <w:szCs w:val="22"/>
        </w:rPr>
        <w:t>AK byla doručena nová zpráva, či nikoli.</w:t>
      </w:r>
    </w:p>
    <w:p w14:paraId="052AA05C" w14:textId="77777777" w:rsidR="008E3ADC" w:rsidRPr="00E829DB" w:rsidRDefault="008E3ADC" w:rsidP="008E3ADC">
      <w:pPr>
        <w:numPr>
          <w:ilvl w:val="1"/>
          <w:numId w:val="30"/>
        </w:numPr>
        <w:spacing w:after="120"/>
        <w:jc w:val="both"/>
        <w:rPr>
          <w:rFonts w:ascii="Calibri" w:hAnsi="Calibri"/>
          <w:sz w:val="22"/>
          <w:szCs w:val="22"/>
        </w:rPr>
      </w:pPr>
      <w:r w:rsidRPr="00E829DB">
        <w:rPr>
          <w:rFonts w:ascii="Calibri" w:hAnsi="Calibri"/>
          <w:sz w:val="22"/>
          <w:szCs w:val="22"/>
        </w:rPr>
        <w:t xml:space="preserve">Zadavatel dodavatele upozorňuje, že pro plné využití všech možností elektronického nástroje E-ZAK je třeba provést a dokončit tzv. </w:t>
      </w:r>
      <w:r w:rsidRPr="00E829DB">
        <w:rPr>
          <w:rFonts w:ascii="Calibri" w:hAnsi="Calibri"/>
          <w:b/>
          <w:bCs/>
          <w:sz w:val="22"/>
          <w:szCs w:val="22"/>
        </w:rPr>
        <w:t xml:space="preserve">registraci dodavatele a </w:t>
      </w:r>
      <w:r w:rsidRPr="003A2D07">
        <w:rPr>
          <w:rFonts w:ascii="Calibri" w:hAnsi="Calibri"/>
          <w:b/>
          <w:bCs/>
          <w:sz w:val="22"/>
          <w:szCs w:val="22"/>
        </w:rPr>
        <w:t>ověření identity organizace</w:t>
      </w:r>
      <w:r w:rsidRPr="003A2D07">
        <w:rPr>
          <w:rFonts w:ascii="Calibri" w:hAnsi="Calibri"/>
          <w:sz w:val="22"/>
          <w:szCs w:val="22"/>
        </w:rPr>
        <w:t>.</w:t>
      </w:r>
      <w:r w:rsidRPr="00E829DB">
        <w:rPr>
          <w:rFonts w:ascii="Calibri" w:hAnsi="Calibri"/>
          <w:sz w:val="22"/>
          <w:szCs w:val="22"/>
        </w:rPr>
        <w:t xml:space="preserve"> Pro</w:t>
      </w:r>
      <w:r>
        <w:rPr>
          <w:rFonts w:ascii="Calibri" w:hAnsi="Calibri"/>
          <w:sz w:val="22"/>
          <w:szCs w:val="22"/>
        </w:rPr>
        <w:t> </w:t>
      </w:r>
      <w:r w:rsidRPr="00E829DB">
        <w:rPr>
          <w:rFonts w:ascii="Calibri" w:hAnsi="Calibri"/>
          <w:sz w:val="22"/>
          <w:szCs w:val="22"/>
        </w:rPr>
        <w:t xml:space="preserve">ověření identity je nutné, aby měl dodavatel </w:t>
      </w:r>
      <w:r w:rsidRPr="00E829DB">
        <w:rPr>
          <w:rFonts w:ascii="Calibri" w:hAnsi="Calibri"/>
          <w:b/>
          <w:bCs/>
          <w:sz w:val="22"/>
          <w:szCs w:val="22"/>
        </w:rPr>
        <w:t>zřízenou datovou schránku nebo disponoval uznávaným elektronickým podpisem založeným na kvalifikovaném certifikátu</w:t>
      </w:r>
      <w:r w:rsidRPr="00E829DB">
        <w:rPr>
          <w:rFonts w:ascii="Calibri" w:hAnsi="Calibri"/>
          <w:sz w:val="22"/>
          <w:szCs w:val="22"/>
        </w:rPr>
        <w:t xml:space="preserve"> (blíže viz uživatelská příručka E-ZAK pro dodavatele – odkaz níže). Alternativně se mohou dodavatelé zaregistrovat a ověřit identitu též v Centrální databázi dodavatelů na portálu </w:t>
      </w:r>
      <w:hyperlink w:history="1">
        <w:r w:rsidRPr="00E829DB">
          <w:rPr>
            <w:rFonts w:ascii="Calibri" w:hAnsi="Calibri"/>
            <w:sz w:val="22"/>
            <w:szCs w:val="22"/>
          </w:rPr>
          <w:t>FEN.cz</w:t>
        </w:r>
      </w:hyperlink>
      <w:r w:rsidRPr="00E829DB">
        <w:rPr>
          <w:rFonts w:ascii="Calibri" w:hAnsi="Calibri"/>
          <w:sz w:val="22"/>
          <w:szCs w:val="22"/>
        </w:rPr>
        <w:t xml:space="preserve">. </w:t>
      </w:r>
    </w:p>
    <w:p w14:paraId="4F56A178" w14:textId="77777777" w:rsidR="008E3ADC" w:rsidRPr="00E829DB" w:rsidRDefault="008E3ADC" w:rsidP="008E3ADC">
      <w:pPr>
        <w:numPr>
          <w:ilvl w:val="1"/>
          <w:numId w:val="30"/>
        </w:numPr>
        <w:spacing w:after="120"/>
        <w:jc w:val="both"/>
        <w:rPr>
          <w:rFonts w:ascii="Calibri" w:hAnsi="Calibri"/>
          <w:sz w:val="22"/>
          <w:szCs w:val="22"/>
        </w:rPr>
      </w:pPr>
      <w:r w:rsidRPr="00E829DB">
        <w:rPr>
          <w:rFonts w:ascii="Calibri" w:hAnsi="Calibri"/>
          <w:sz w:val="22"/>
          <w:szCs w:val="22"/>
        </w:rPr>
        <w:t xml:space="preserve">Pokud zadavatel </w:t>
      </w:r>
      <w:proofErr w:type="spellStart"/>
      <w:r w:rsidRPr="00E829DB">
        <w:rPr>
          <w:rFonts w:ascii="Calibri" w:hAnsi="Calibri"/>
          <w:sz w:val="22"/>
          <w:szCs w:val="22"/>
        </w:rPr>
        <w:t>předregistroval</w:t>
      </w:r>
      <w:proofErr w:type="spellEnd"/>
      <w:r w:rsidRPr="00E829DB">
        <w:rPr>
          <w:rFonts w:ascii="Calibri" w:hAnsi="Calibri"/>
          <w:sz w:val="22"/>
          <w:szCs w:val="22"/>
        </w:rPr>
        <w:t xml:space="preserve"> dodavatele do elektronického nástroje E-ZAK, uvedl u něj jako kontaktní údaje takové, které získal jako veřejně přístupné, nebo jiné vhodné kontaktní údaje. Je povinností každého dodavatele, aby před dokončením registrace do elektronického nástroje E-ZAK své kontaktní údaje zkontroloval a případně upravil či doplnil jiné. </w:t>
      </w:r>
    </w:p>
    <w:p w14:paraId="497D4D56" w14:textId="77777777" w:rsidR="008E3ADC" w:rsidRPr="00C82B2F" w:rsidRDefault="008E3ADC" w:rsidP="008E3ADC">
      <w:pPr>
        <w:numPr>
          <w:ilvl w:val="1"/>
          <w:numId w:val="30"/>
        </w:numPr>
        <w:rPr>
          <w:rFonts w:ascii="Calibri" w:hAnsi="Calibri"/>
          <w:sz w:val="22"/>
          <w:szCs w:val="22"/>
        </w:rPr>
      </w:pPr>
      <w:r w:rsidRPr="00F537B6">
        <w:rPr>
          <w:rFonts w:ascii="Calibri" w:hAnsi="Calibri" w:cs="Calibri"/>
          <w:sz w:val="22"/>
          <w:szCs w:val="22"/>
        </w:rPr>
        <w:t>Podrobné informace o ovládání systému jsou dostupné v uživatelské příručce (</w:t>
      </w:r>
      <w:hyperlink w:history="1">
        <w:r w:rsidRPr="00F537B6">
          <w:rPr>
            <w:rStyle w:val="Hypertextovodkaz"/>
            <w:rFonts w:ascii="Calibri" w:hAnsi="Calibri" w:cs="Calibri"/>
            <w:sz w:val="22"/>
            <w:szCs w:val="22"/>
          </w:rPr>
          <w:t>https://zakazky.krajbezkorupce.cz/data/manual/EZAK-Manual-Dodavatele.pdf</w:t>
        </w:r>
      </w:hyperlink>
      <w:r w:rsidRPr="00F537B6">
        <w:rPr>
          <w:rFonts w:ascii="Calibri" w:hAnsi="Calibri" w:cs="Calibri"/>
          <w:sz w:val="22"/>
          <w:szCs w:val="22"/>
        </w:rPr>
        <w:t>) a manuálu elektronického podpisu (</w:t>
      </w:r>
      <w:hyperlink w:history="1">
        <w:r w:rsidRPr="00F537B6">
          <w:rPr>
            <w:rStyle w:val="Hypertextovodkaz"/>
            <w:rFonts w:ascii="Calibri" w:hAnsi="Calibri" w:cs="Calibri"/>
            <w:sz w:val="22"/>
            <w:szCs w:val="22"/>
          </w:rPr>
          <w:t>https://zakazky.krajbezkorupce.cz/data/manual/QCM.Podepisovaci_applet.pdf</w:t>
        </w:r>
      </w:hyperlink>
      <w:r w:rsidRPr="00F537B6">
        <w:rPr>
          <w:rFonts w:ascii="Calibri" w:hAnsi="Calibri" w:cs="Calibri"/>
          <w:sz w:val="22"/>
          <w:szCs w:val="22"/>
        </w:rPr>
        <w:t>).</w:t>
      </w:r>
    </w:p>
    <w:p w14:paraId="4466F1C9" w14:textId="77777777" w:rsidR="008E3ADC" w:rsidRPr="00731CAB" w:rsidRDefault="008E3ADC" w:rsidP="004476A6">
      <w:pPr>
        <w:pStyle w:val="2sltext"/>
        <w:numPr>
          <w:ilvl w:val="0"/>
          <w:numId w:val="0"/>
        </w:numPr>
        <w:spacing w:before="0" w:after="0"/>
      </w:pPr>
    </w:p>
    <w:p w14:paraId="3E038118" w14:textId="77777777" w:rsidR="006B4653" w:rsidRDefault="006B4653" w:rsidP="006B4653">
      <w:pPr>
        <w:pStyle w:val="1nadpis"/>
      </w:pPr>
      <w:bookmarkStart w:id="4" w:name="_Toc161063770"/>
      <w:r w:rsidRPr="006B4653">
        <w:t>Vymezení některých pojmů</w:t>
      </w:r>
      <w:bookmarkEnd w:id="4"/>
    </w:p>
    <w:p w14:paraId="277C3FE6" w14:textId="77777777" w:rsidR="00FA4F37" w:rsidRDefault="00FA4F37" w:rsidP="00FA4F37">
      <w:pPr>
        <w:pStyle w:val="2sltext"/>
      </w:pPr>
      <w:r w:rsidRPr="006F209D">
        <w:rPr>
          <w:b/>
        </w:rPr>
        <w:t>Zadávacími podmínkami</w:t>
      </w:r>
      <w:r>
        <w:t xml:space="preserve"> se v souladu s § 28 odst. 1 písm. a) zákona rozumí</w:t>
      </w:r>
      <w:r w:rsidRPr="006B4653">
        <w:t xml:space="preserve"> veškeré zadavatelem stanovené</w:t>
      </w:r>
      <w:r w:rsidR="001B0374">
        <w:t>:</w:t>
      </w:r>
    </w:p>
    <w:p w14:paraId="64AC2DA6" w14:textId="77777777" w:rsidR="00FA4F37" w:rsidRDefault="00FA4F37" w:rsidP="00FA4F37">
      <w:pPr>
        <w:pStyle w:val="3seznam"/>
      </w:pPr>
      <w:r>
        <w:t>podmínky průběhu zadávacího řízení,</w:t>
      </w:r>
    </w:p>
    <w:p w14:paraId="3C602401" w14:textId="77777777" w:rsidR="00FA4F37" w:rsidRDefault="00FA4F37" w:rsidP="00FA4F37">
      <w:pPr>
        <w:pStyle w:val="3seznam"/>
      </w:pPr>
      <w:r>
        <w:lastRenderedPageBreak/>
        <w:t>podmínky účasti v zadávacím řízení,</w:t>
      </w:r>
    </w:p>
    <w:p w14:paraId="18E3F754" w14:textId="77777777" w:rsidR="00FA4F37" w:rsidRDefault="00FA4F37" w:rsidP="00FA4F37">
      <w:pPr>
        <w:pStyle w:val="3seznam"/>
      </w:pPr>
      <w:r>
        <w:t>pravidla pro hodnocení nabídek,</w:t>
      </w:r>
    </w:p>
    <w:p w14:paraId="7C9400F1" w14:textId="77777777" w:rsidR="00FA4F37" w:rsidRDefault="00FA4F37" w:rsidP="00FA4F37">
      <w:pPr>
        <w:pStyle w:val="3seznam"/>
      </w:pPr>
      <w:r>
        <w:t>další podmínky pro uzavření smlouvy na veřejnou zakázku podle § 104 zákona.</w:t>
      </w:r>
    </w:p>
    <w:p w14:paraId="54F51CEE" w14:textId="77777777" w:rsidR="00FA4F37" w:rsidRDefault="00FA4F37" w:rsidP="00FA4F37">
      <w:pPr>
        <w:pStyle w:val="2sltext"/>
      </w:pPr>
      <w:r w:rsidRPr="006F209D">
        <w:rPr>
          <w:b/>
        </w:rPr>
        <w:t>Zadávací dokumentací</w:t>
      </w:r>
      <w:r w:rsidRPr="006F209D">
        <w:t xml:space="preserve"> </w:t>
      </w:r>
      <w:r>
        <w:t>se v souladu s § 28 odst. 1 písm. b) zákona rozumí</w:t>
      </w:r>
      <w:r w:rsidRPr="006B4653">
        <w:t xml:space="preserve"> </w:t>
      </w:r>
      <w:r w:rsidRPr="006F209D">
        <w:t>veškeré písemné dokumenty obsahující zadávací podmínky, sdělované nebo zpřístupňované účastníkům zadávacího řízení při zahájení zadávacího řízení, včetně formulářů podle § 212</w:t>
      </w:r>
      <w:r>
        <w:t xml:space="preserve"> zákona a výzev uvedených v </w:t>
      </w:r>
      <w:r w:rsidRPr="006F209D">
        <w:t>příloze č. 6 k</w:t>
      </w:r>
      <w:r>
        <w:t> </w:t>
      </w:r>
      <w:r w:rsidRPr="006F209D">
        <w:t>zákonu</w:t>
      </w:r>
      <w:r>
        <w:t>.</w:t>
      </w:r>
    </w:p>
    <w:p w14:paraId="5A63A835" w14:textId="77777777" w:rsidR="00104CA2" w:rsidRPr="00F5084E" w:rsidRDefault="00104CA2" w:rsidP="00104CA2">
      <w:pPr>
        <w:pStyle w:val="2sltext"/>
        <w:keepNext/>
      </w:pPr>
      <w:r w:rsidRPr="00F5084E">
        <w:t>Označení částí zadávací dokumentace, které vypracovaly osoby odlišné od zadavatele spolu s identifikací těchto osob:</w:t>
      </w:r>
    </w:p>
    <w:p w14:paraId="5D3B4C35" w14:textId="77777777" w:rsidR="00605691" w:rsidRPr="00605691" w:rsidRDefault="004476A6" w:rsidP="008A4D9A">
      <w:pPr>
        <w:pStyle w:val="3seznam"/>
        <w:rPr>
          <w:rFonts w:asciiTheme="minorHAnsi" w:hAnsiTheme="minorHAnsi" w:cstheme="minorHAnsi"/>
        </w:rPr>
      </w:pPr>
      <w:r w:rsidRPr="00605691">
        <w:rPr>
          <w:rFonts w:asciiTheme="minorHAnsi" w:hAnsiTheme="minorHAnsi" w:cstheme="minorHAnsi"/>
        </w:rPr>
        <w:t>z</w:t>
      </w:r>
      <w:r w:rsidR="008A4D9A" w:rsidRPr="00605691">
        <w:rPr>
          <w:rFonts w:asciiTheme="minorHAnsi" w:hAnsiTheme="minorHAnsi" w:cstheme="minorHAnsi"/>
        </w:rPr>
        <w:t xml:space="preserve">adávací dokumentace: </w:t>
      </w:r>
      <w:r w:rsidR="00F5084E" w:rsidRPr="00605691">
        <w:rPr>
          <w:rFonts w:asciiTheme="minorHAnsi" w:hAnsiTheme="minorHAnsi" w:cstheme="minorHAnsi"/>
          <w:b/>
          <w:bCs/>
        </w:rPr>
        <w:t xml:space="preserve">projektová dokumentace a soupis prací </w:t>
      </w:r>
      <w:r w:rsidR="001C22B6" w:rsidRPr="00605691">
        <w:rPr>
          <w:rFonts w:asciiTheme="minorHAnsi" w:hAnsiTheme="minorHAnsi" w:cstheme="minorHAnsi"/>
          <w:bCs/>
        </w:rPr>
        <w:t xml:space="preserve">včetně revize projektové dokumentace </w:t>
      </w:r>
      <w:r w:rsidR="00F5084E" w:rsidRPr="00605691">
        <w:rPr>
          <w:rFonts w:asciiTheme="minorHAnsi" w:hAnsiTheme="minorHAnsi" w:cstheme="minorHAnsi"/>
          <w:bCs/>
        </w:rPr>
        <w:t>(dodavatel projektové dokumentace a soupisu prací)</w:t>
      </w:r>
      <w:r w:rsidR="00731CAB" w:rsidRPr="00605691">
        <w:rPr>
          <w:rFonts w:asciiTheme="minorHAnsi" w:hAnsiTheme="minorHAnsi" w:cstheme="minorHAnsi"/>
          <w:bCs/>
        </w:rPr>
        <w:t xml:space="preserve"> </w:t>
      </w:r>
      <w:r w:rsidR="008A4D9A" w:rsidRPr="00605691">
        <w:rPr>
          <w:rFonts w:asciiTheme="minorHAnsi" w:hAnsiTheme="minorHAnsi" w:cstheme="minorHAnsi"/>
          <w:bCs/>
        </w:rPr>
        <w:t>zpracovatel</w:t>
      </w:r>
      <w:r w:rsidR="008A4D9A" w:rsidRPr="00605691">
        <w:rPr>
          <w:rFonts w:asciiTheme="minorHAnsi" w:hAnsiTheme="minorHAnsi" w:cstheme="minorHAnsi"/>
          <w:b/>
        </w:rPr>
        <w:t xml:space="preserve">: </w:t>
      </w:r>
    </w:p>
    <w:p w14:paraId="3C38D99D" w14:textId="30C6FF42" w:rsidR="008A4D9A" w:rsidRPr="00605691" w:rsidRDefault="00605691" w:rsidP="00605691">
      <w:pPr>
        <w:pStyle w:val="3seznam"/>
        <w:numPr>
          <w:ilvl w:val="0"/>
          <w:numId w:val="0"/>
        </w:numPr>
        <w:ind w:left="709"/>
        <w:rPr>
          <w:rFonts w:asciiTheme="minorHAnsi" w:hAnsiTheme="minorHAnsi" w:cstheme="minorHAnsi"/>
        </w:rPr>
      </w:pPr>
      <w:r w:rsidRPr="00605691">
        <w:rPr>
          <w:rFonts w:asciiTheme="minorHAnsi" w:hAnsiTheme="minorHAnsi" w:cstheme="minorHAnsi"/>
          <w:b/>
        </w:rPr>
        <w:t>ČEB Energie s.r.o.</w:t>
      </w:r>
      <w:r w:rsidR="00205BE9" w:rsidRPr="00605691">
        <w:rPr>
          <w:rFonts w:asciiTheme="minorHAnsi" w:hAnsiTheme="minorHAnsi" w:cstheme="minorHAnsi"/>
          <w:b/>
        </w:rPr>
        <w:t>,</w:t>
      </w:r>
      <w:r w:rsidR="001C22B6" w:rsidRPr="00605691">
        <w:rPr>
          <w:rFonts w:asciiTheme="minorHAnsi" w:hAnsiTheme="minorHAnsi" w:cstheme="minorHAnsi"/>
          <w:b/>
        </w:rPr>
        <w:t xml:space="preserve"> </w:t>
      </w:r>
      <w:r w:rsidR="007C02B0" w:rsidRPr="00605691">
        <w:rPr>
          <w:rFonts w:asciiTheme="minorHAnsi" w:hAnsiTheme="minorHAnsi" w:cstheme="minorHAnsi"/>
          <w:bCs/>
        </w:rPr>
        <w:t>IČO: </w:t>
      </w:r>
      <w:r w:rsidRPr="00605691">
        <w:rPr>
          <w:rFonts w:asciiTheme="minorHAnsi" w:hAnsiTheme="minorHAnsi" w:cstheme="minorHAnsi"/>
          <w:bCs/>
        </w:rPr>
        <w:t>05132681</w:t>
      </w:r>
      <w:r w:rsidR="00205BE9" w:rsidRPr="00605691">
        <w:rPr>
          <w:rFonts w:asciiTheme="minorHAnsi" w:hAnsiTheme="minorHAnsi" w:cstheme="minorHAnsi"/>
          <w:bCs/>
        </w:rPr>
        <w:t>, DIČ: CZ</w:t>
      </w:r>
      <w:r w:rsidRPr="00605691">
        <w:rPr>
          <w:rFonts w:asciiTheme="minorHAnsi" w:hAnsiTheme="minorHAnsi" w:cstheme="minorHAnsi"/>
          <w:bCs/>
        </w:rPr>
        <w:t>05132681</w:t>
      </w:r>
      <w:r w:rsidR="00F5084E" w:rsidRPr="00605691">
        <w:rPr>
          <w:rFonts w:asciiTheme="minorHAnsi" w:hAnsiTheme="minorHAnsi" w:cstheme="minorHAnsi"/>
          <w:bCs/>
        </w:rPr>
        <w:t>,</w:t>
      </w:r>
      <w:r w:rsidRPr="00605691">
        <w:rPr>
          <w:rFonts w:asciiTheme="minorHAnsi" w:hAnsiTheme="minorHAnsi" w:cstheme="minorHAnsi"/>
          <w:bCs/>
        </w:rPr>
        <w:t xml:space="preserve"> 683 01</w:t>
      </w:r>
      <w:r w:rsidR="007C02B0" w:rsidRPr="00605691">
        <w:rPr>
          <w:rFonts w:asciiTheme="minorHAnsi" w:hAnsiTheme="minorHAnsi" w:cstheme="minorHAnsi"/>
          <w:bCs/>
        </w:rPr>
        <w:t> </w:t>
      </w:r>
      <w:r w:rsidRPr="00605691">
        <w:rPr>
          <w:rFonts w:asciiTheme="minorHAnsi" w:hAnsiTheme="minorHAnsi" w:cstheme="minorHAnsi"/>
          <w:bCs/>
        </w:rPr>
        <w:t>Komořany 185</w:t>
      </w:r>
      <w:r w:rsidR="008A4D9A" w:rsidRPr="00605691">
        <w:rPr>
          <w:rFonts w:asciiTheme="minorHAnsi" w:hAnsiTheme="minorHAnsi" w:cstheme="minorHAnsi"/>
          <w:bCs/>
        </w:rPr>
        <w:t>,</w:t>
      </w:r>
      <w:r w:rsidR="001C22B6" w:rsidRPr="00605691">
        <w:rPr>
          <w:rFonts w:asciiTheme="minorHAnsi" w:hAnsiTheme="minorHAnsi" w:cstheme="minorHAnsi"/>
          <w:bCs/>
        </w:rPr>
        <w:t xml:space="preserve"> </w:t>
      </w:r>
    </w:p>
    <w:p w14:paraId="47520D2E" w14:textId="77777777" w:rsidR="00757B0F" w:rsidRPr="001636FB" w:rsidRDefault="00757B0F" w:rsidP="00757B0F">
      <w:pPr>
        <w:pStyle w:val="2margrubrika"/>
      </w:pPr>
      <w:r w:rsidRPr="00736820">
        <w:t>Uveřejnění zadávací dokumentace</w:t>
      </w:r>
    </w:p>
    <w:p w14:paraId="31D06B1D" w14:textId="4BA6AB09" w:rsidR="00757B0F" w:rsidRPr="001636FB" w:rsidRDefault="00757B0F" w:rsidP="00757B0F">
      <w:pPr>
        <w:pStyle w:val="2sltext"/>
      </w:pPr>
      <w:r w:rsidRPr="001636FB">
        <w:t>Zadavatel uveřejnil zadávací dokumentac</w:t>
      </w:r>
      <w:r w:rsidR="00736820">
        <w:t>i n</w:t>
      </w:r>
      <w:r w:rsidR="00736820" w:rsidRPr="001636FB">
        <w:t>a svém profilu zadavatele</w:t>
      </w:r>
      <w:r w:rsidRPr="001636FB">
        <w:t>.</w:t>
      </w:r>
    </w:p>
    <w:p w14:paraId="2FACCC12" w14:textId="77777777" w:rsidR="006F209D" w:rsidRDefault="00FA4F37" w:rsidP="00FA4F37">
      <w:pPr>
        <w:pStyle w:val="2sltext"/>
      </w:pPr>
      <w:r w:rsidRPr="006F209D">
        <w:rPr>
          <w:b/>
        </w:rPr>
        <w:t xml:space="preserve">Dokumentací zadávacího řízení </w:t>
      </w:r>
      <w:r>
        <w:t xml:space="preserve">se rozumí </w:t>
      </w:r>
      <w:r w:rsidR="00B643AF">
        <w:t xml:space="preserve">tento </w:t>
      </w:r>
      <w:r>
        <w:t>dokument nazvaný „</w:t>
      </w:r>
      <w:r w:rsidRPr="004F7E27">
        <w:rPr>
          <w:b/>
          <w:i/>
        </w:rPr>
        <w:t>Dokumentace zadávacího řízení</w:t>
      </w:r>
      <w:r>
        <w:t>“.</w:t>
      </w:r>
    </w:p>
    <w:p w14:paraId="131DAB61" w14:textId="1C50AF4B" w:rsidR="00062CB7" w:rsidRDefault="00F17C3F" w:rsidP="00A30B69">
      <w:pPr>
        <w:pStyle w:val="2sltext"/>
      </w:pPr>
      <w:r>
        <w:rPr>
          <w:b/>
        </w:rPr>
        <w:t>Kvalifikační dokumentací</w:t>
      </w:r>
      <w:r w:rsidRPr="006F209D">
        <w:rPr>
          <w:b/>
        </w:rPr>
        <w:t xml:space="preserve"> </w:t>
      </w:r>
      <w:r>
        <w:t>se rozumí samostatný dokument nazvaný „</w:t>
      </w:r>
      <w:r>
        <w:rPr>
          <w:b/>
          <w:i/>
        </w:rPr>
        <w:t>Kvalifikační dokumentace</w:t>
      </w:r>
      <w:r>
        <w:t>“ (</w:t>
      </w:r>
      <w:r w:rsidR="00EB2AA6">
        <w:fldChar w:fldCharType="begin"/>
      </w:r>
      <w:r>
        <w:instrText xml:space="preserve"> REF _Ref473578439 \r \h </w:instrText>
      </w:r>
      <w:r w:rsidR="00EB2AA6">
        <w:fldChar w:fldCharType="separate"/>
      </w:r>
      <w:r w:rsidR="00393101">
        <w:t>Příloha č. 2</w:t>
      </w:r>
      <w:r w:rsidR="00EB2AA6">
        <w:fldChar w:fldCharType="end"/>
      </w:r>
      <w:r>
        <w:t xml:space="preserve"> </w:t>
      </w:r>
      <w:r w:rsidRPr="003E6F55">
        <w:t>dokumentace</w:t>
      </w:r>
      <w:r>
        <w:t xml:space="preserve"> zadávacího řízení)</w:t>
      </w:r>
      <w:r w:rsidR="00062CB7">
        <w:t>.</w:t>
      </w:r>
    </w:p>
    <w:p w14:paraId="74445DBC" w14:textId="77777777" w:rsidR="001F6A0E" w:rsidRDefault="007C3821" w:rsidP="001F6A0E">
      <w:pPr>
        <w:pStyle w:val="1nadpis"/>
      </w:pPr>
      <w:bookmarkStart w:id="5" w:name="_Toc331152214"/>
      <w:bookmarkStart w:id="6" w:name="_Toc161063771"/>
      <w:r>
        <w:t>P</w:t>
      </w:r>
      <w:r w:rsidR="001F6A0E" w:rsidRPr="00DB13AF">
        <w:t>ředmět veřejné zakázky</w:t>
      </w:r>
      <w:bookmarkEnd w:id="5"/>
      <w:bookmarkEnd w:id="6"/>
    </w:p>
    <w:p w14:paraId="7DCCE9A8" w14:textId="77777777" w:rsidR="00774FEC" w:rsidRDefault="00774FEC" w:rsidP="00774FEC">
      <w:pPr>
        <w:pStyle w:val="2margrubrika"/>
      </w:pPr>
      <w:r>
        <w:t>Předmět plnění veřejné zakázky</w:t>
      </w:r>
    </w:p>
    <w:p w14:paraId="392CD5AE" w14:textId="46841F15" w:rsidR="00774FEC" w:rsidRPr="00605691" w:rsidRDefault="00605691" w:rsidP="00605691">
      <w:pPr>
        <w:pStyle w:val="2sltext"/>
        <w:rPr>
          <w:color w:val="FF0000"/>
        </w:rPr>
      </w:pPr>
      <w:r w:rsidRPr="00605691">
        <w:t xml:space="preserve">Předmětem plnění veřejné zakázky je </w:t>
      </w:r>
      <w:proofErr w:type="gramStart"/>
      <w:r w:rsidRPr="00605691">
        <w:t>dodávka ,</w:t>
      </w:r>
      <w:proofErr w:type="gramEnd"/>
      <w:r w:rsidRPr="00605691">
        <w:t xml:space="preserve"> zprovoznění, odzkoušení a výchozí revize </w:t>
      </w:r>
      <w:r w:rsidRPr="00605691">
        <w:rPr>
          <w:b/>
          <w:bCs/>
        </w:rPr>
        <w:t xml:space="preserve">rozvaděčů RC110 v budově C, RD110 v budově D a hlavního rozvaděče NN v budově </w:t>
      </w:r>
      <w:proofErr w:type="gramStart"/>
      <w:r w:rsidRPr="00605691">
        <w:rPr>
          <w:b/>
          <w:bCs/>
        </w:rPr>
        <w:t xml:space="preserve">B </w:t>
      </w:r>
      <w:r w:rsidRPr="00605691">
        <w:t xml:space="preserve"> (</w:t>
      </w:r>
      <w:proofErr w:type="gramEnd"/>
      <w:r w:rsidRPr="00605691">
        <w:t>dále jen „předmět plnění veřejné zakázky</w:t>
      </w:r>
      <w:proofErr w:type="gramStart"/>
      <w:r w:rsidRPr="00605691">
        <w:t xml:space="preserve">“)   </w:t>
      </w:r>
      <w:proofErr w:type="gramEnd"/>
      <w:r w:rsidRPr="00605691">
        <w:t xml:space="preserve">dle přílohy č. </w:t>
      </w:r>
      <w:r w:rsidR="00527D1C">
        <w:t>4</w:t>
      </w:r>
      <w:r w:rsidRPr="00605691">
        <w:t xml:space="preserve">  - PD.</w:t>
      </w:r>
      <w:r w:rsidR="00B37B6F" w:rsidRPr="00736820">
        <w:t xml:space="preserve"> Součástí předmětu plnění veřejné zakázky je dále </w:t>
      </w:r>
      <w:r w:rsidR="00C0588A" w:rsidRPr="00736820">
        <w:t xml:space="preserve">potřebná úprava </w:t>
      </w:r>
      <w:r w:rsidR="00106227" w:rsidRPr="00736820">
        <w:t xml:space="preserve">stávající </w:t>
      </w:r>
      <w:r w:rsidR="00C0588A" w:rsidRPr="00736820">
        <w:t>elektroinstalace</w:t>
      </w:r>
      <w:r w:rsidR="00106227" w:rsidRPr="00736820">
        <w:t xml:space="preserve"> budovy (napojení)</w:t>
      </w:r>
      <w:r w:rsidR="00C0588A" w:rsidRPr="00736820">
        <w:t xml:space="preserve"> </w:t>
      </w:r>
      <w:r w:rsidR="007657E4" w:rsidRPr="00736820">
        <w:t>a další související činnosti</w:t>
      </w:r>
      <w:r w:rsidR="00254A22" w:rsidRPr="00736820">
        <w:t xml:space="preserve"> (dále jen „</w:t>
      </w:r>
      <w:r w:rsidR="00254A22" w:rsidRPr="00605691">
        <w:rPr>
          <w:b/>
          <w:i/>
        </w:rPr>
        <w:t>předmět plnění</w:t>
      </w:r>
      <w:r w:rsidR="00C0588A" w:rsidRPr="00605691">
        <w:rPr>
          <w:b/>
          <w:i/>
        </w:rPr>
        <w:t xml:space="preserve"> veřejné zakázky</w:t>
      </w:r>
      <w:r w:rsidR="00254A22" w:rsidRPr="00736820">
        <w:t>“).</w:t>
      </w:r>
    </w:p>
    <w:p w14:paraId="080E5399" w14:textId="2A2A76A8" w:rsidR="00774FEC" w:rsidRPr="00343044" w:rsidRDefault="00774FEC" w:rsidP="00254A22">
      <w:pPr>
        <w:pStyle w:val="2sltext"/>
      </w:pPr>
      <w:r w:rsidRPr="00343044">
        <w:t xml:space="preserve">Předmět plnění veřejné zakázky je blíže specifikován v obchodních </w:t>
      </w:r>
      <w:r w:rsidR="00ED3A81" w:rsidRPr="00343044">
        <w:t xml:space="preserve">a platebních </w:t>
      </w:r>
      <w:r w:rsidRPr="00343044">
        <w:t>podmínkách (</w:t>
      </w:r>
      <w:r w:rsidR="00EB2AA6" w:rsidRPr="00343044">
        <w:fldChar w:fldCharType="begin"/>
      </w:r>
      <w:r w:rsidR="00F17C3F" w:rsidRPr="00343044">
        <w:instrText xml:space="preserve"> REF _Ref473578595 \r \h </w:instrText>
      </w:r>
      <w:r w:rsidR="00EB2AA6" w:rsidRPr="00343044">
        <w:fldChar w:fldCharType="separate"/>
      </w:r>
      <w:r w:rsidR="00393101">
        <w:t>Příloha č. 3</w:t>
      </w:r>
      <w:r w:rsidR="00EB2AA6" w:rsidRPr="00343044">
        <w:fldChar w:fldCharType="end"/>
      </w:r>
      <w:r w:rsidRPr="00343044">
        <w:t xml:space="preserve"> </w:t>
      </w:r>
      <w:r w:rsidR="00D95A51" w:rsidRPr="00343044">
        <w:t>dokumentace zadávacího řízení</w:t>
      </w:r>
      <w:r w:rsidRPr="00343044">
        <w:t>)</w:t>
      </w:r>
      <w:r w:rsidR="00254A22" w:rsidRPr="00343044">
        <w:t xml:space="preserve"> </w:t>
      </w:r>
      <w:r w:rsidRPr="00343044">
        <w:rPr>
          <w:rFonts w:asciiTheme="minorHAnsi" w:hAnsiTheme="minorHAnsi"/>
        </w:rPr>
        <w:t xml:space="preserve">a projektové dokumentaci a soupisu stavebních prací, dodávek a služeb s výkazem výměr </w:t>
      </w:r>
      <w:r w:rsidRPr="00343044">
        <w:rPr>
          <w:rFonts w:asciiTheme="minorHAnsi" w:hAnsiTheme="minorHAnsi"/>
          <w:snapToGrid w:val="0"/>
        </w:rPr>
        <w:t>(dále jen „</w:t>
      </w:r>
      <w:r w:rsidRPr="00343044">
        <w:rPr>
          <w:rFonts w:asciiTheme="minorHAnsi" w:hAnsiTheme="minorHAnsi"/>
          <w:b/>
          <w:i/>
          <w:snapToGrid w:val="0"/>
        </w:rPr>
        <w:t>soupis prací</w:t>
      </w:r>
      <w:r w:rsidRPr="00343044">
        <w:rPr>
          <w:rFonts w:asciiTheme="minorHAnsi" w:hAnsiTheme="minorHAnsi"/>
          <w:snapToGrid w:val="0"/>
        </w:rPr>
        <w:t>"),</w:t>
      </w:r>
      <w:r w:rsidRPr="00343044">
        <w:rPr>
          <w:rStyle w:val="FontStyle14"/>
        </w:rPr>
        <w:t xml:space="preserve"> </w:t>
      </w:r>
      <w:r w:rsidRPr="00343044">
        <w:t>(</w:t>
      </w:r>
      <w:r w:rsidR="00A70DEF" w:rsidRPr="00343044">
        <w:fldChar w:fldCharType="begin"/>
      </w:r>
      <w:r w:rsidR="00A70DEF" w:rsidRPr="00343044">
        <w:instrText xml:space="preserve"> REF _Ref443396191 \r \h  \* MERGEFORMAT </w:instrText>
      </w:r>
      <w:r w:rsidR="00A70DEF" w:rsidRPr="00343044">
        <w:fldChar w:fldCharType="separate"/>
      </w:r>
      <w:r w:rsidR="00393101">
        <w:t>Příloha č. 4</w:t>
      </w:r>
      <w:r w:rsidR="00A70DEF" w:rsidRPr="00343044">
        <w:fldChar w:fldCharType="end"/>
      </w:r>
      <w:r w:rsidRPr="00343044">
        <w:t xml:space="preserve"> </w:t>
      </w:r>
      <w:r w:rsidR="00D95A51" w:rsidRPr="00343044">
        <w:t>dokumentace zadávacího řízení</w:t>
      </w:r>
      <w:r w:rsidRPr="00343044">
        <w:t>)</w:t>
      </w:r>
      <w:r w:rsidRPr="00343044">
        <w:rPr>
          <w:rFonts w:asciiTheme="minorHAnsi" w:hAnsiTheme="minorHAnsi"/>
        </w:rPr>
        <w:t>.</w:t>
      </w:r>
    </w:p>
    <w:p w14:paraId="28A9D0D3" w14:textId="77777777" w:rsidR="00774FEC" w:rsidRPr="004466E7" w:rsidRDefault="00774FEC" w:rsidP="00774FEC">
      <w:pPr>
        <w:pStyle w:val="2margrubrika"/>
      </w:pPr>
      <w:r w:rsidRPr="0092606C">
        <w:lastRenderedPageBreak/>
        <w:t>Klasifikace předmětu veřejné zakázky</w:t>
      </w:r>
    </w:p>
    <w:p w14:paraId="15BD09FE" w14:textId="77777777" w:rsidR="00774FEC" w:rsidRDefault="00774FEC" w:rsidP="00774FEC">
      <w:pPr>
        <w:pStyle w:val="2sltext"/>
        <w:keepNext/>
      </w:pPr>
      <w:r>
        <w:t>Zadavatel</w:t>
      </w:r>
      <w:r w:rsidRPr="00DB13AF">
        <w:t xml:space="preserve"> vymezil předmět veřejné zakázky podle </w:t>
      </w:r>
      <w:r w:rsidR="007C3821" w:rsidRPr="007C3821">
        <w:t>hlavního slovníku jednotného klasifikačního systému pro účely veřejných zakázek</w:t>
      </w:r>
      <w:r w:rsidR="001B0374">
        <w:t>:</w:t>
      </w:r>
    </w:p>
    <w:p w14:paraId="103518DD" w14:textId="77777777" w:rsidR="00774FEC" w:rsidRPr="00343044" w:rsidRDefault="00774FEC" w:rsidP="00774FEC">
      <w:pPr>
        <w:pStyle w:val="2nesltext"/>
        <w:keepNext/>
        <w:contextualSpacing w:val="0"/>
      </w:pPr>
      <w:r w:rsidRPr="00343044">
        <w:t>Kód CPV</w:t>
      </w:r>
      <w:r w:rsidR="007324C7" w:rsidRPr="00343044">
        <w:t>:</w:t>
      </w:r>
    </w:p>
    <w:p w14:paraId="6B563AA2" w14:textId="77777777" w:rsidR="00E97D4B" w:rsidRDefault="00E97D4B" w:rsidP="00E97D4B">
      <w:pPr>
        <w:pStyle w:val="2nesltext"/>
        <w:rPr>
          <w:lang w:bidi="en-US"/>
        </w:rPr>
      </w:pPr>
      <w:r>
        <w:rPr>
          <w:lang w:bidi="en-US"/>
        </w:rPr>
        <w:t>45000000-7</w:t>
      </w:r>
      <w:r>
        <w:rPr>
          <w:lang w:bidi="en-US"/>
        </w:rPr>
        <w:tab/>
        <w:t>Stavební práce</w:t>
      </w:r>
    </w:p>
    <w:p w14:paraId="66143EFA" w14:textId="77777777" w:rsidR="00E97D4B" w:rsidRDefault="00E97D4B" w:rsidP="00E97D4B">
      <w:pPr>
        <w:pStyle w:val="2nesltext"/>
        <w:rPr>
          <w:lang w:bidi="en-US"/>
        </w:rPr>
      </w:pPr>
      <w:r>
        <w:rPr>
          <w:lang w:bidi="en-US"/>
        </w:rPr>
        <w:t>45214200-2       Stavební úpravy školních budov</w:t>
      </w:r>
    </w:p>
    <w:p w14:paraId="31C0ECD7" w14:textId="77777777" w:rsidR="00E97D4B" w:rsidRDefault="00E97D4B" w:rsidP="00E97D4B">
      <w:pPr>
        <w:pStyle w:val="2nesltext"/>
        <w:rPr>
          <w:lang w:bidi="en-US"/>
        </w:rPr>
      </w:pPr>
      <w:r>
        <w:rPr>
          <w:lang w:bidi="en-US"/>
        </w:rPr>
        <w:t>45111300-1</w:t>
      </w:r>
      <w:r>
        <w:rPr>
          <w:lang w:bidi="en-US"/>
        </w:rPr>
        <w:tab/>
        <w:t>Demontážní práce</w:t>
      </w:r>
    </w:p>
    <w:p w14:paraId="514ABCC9" w14:textId="77777777" w:rsidR="00E97D4B" w:rsidRDefault="00E97D4B" w:rsidP="00E97D4B">
      <w:pPr>
        <w:pStyle w:val="2nesltext"/>
        <w:rPr>
          <w:lang w:bidi="en-US"/>
        </w:rPr>
      </w:pPr>
      <w:r>
        <w:rPr>
          <w:lang w:bidi="en-US"/>
        </w:rPr>
        <w:t>45310000-3</w:t>
      </w:r>
      <w:r>
        <w:rPr>
          <w:lang w:bidi="en-US"/>
        </w:rPr>
        <w:tab/>
        <w:t>Elektroinstalační práce</w:t>
      </w:r>
    </w:p>
    <w:p w14:paraId="3B394C34" w14:textId="77777777" w:rsidR="00E97D4B" w:rsidRDefault="00E97D4B" w:rsidP="00E97D4B">
      <w:pPr>
        <w:pStyle w:val="2nesltext"/>
        <w:rPr>
          <w:lang w:bidi="en-US"/>
        </w:rPr>
      </w:pPr>
      <w:r>
        <w:rPr>
          <w:lang w:bidi="en-US"/>
        </w:rPr>
        <w:t>45311100-1</w:t>
      </w:r>
      <w:r>
        <w:rPr>
          <w:lang w:bidi="en-US"/>
        </w:rPr>
        <w:tab/>
        <w:t>Instalace a montáž elektrických rozvodů</w:t>
      </w:r>
    </w:p>
    <w:p w14:paraId="202D30EC" w14:textId="10A227C5" w:rsidR="00E97D4B" w:rsidRDefault="00E97D4B" w:rsidP="00E97D4B">
      <w:pPr>
        <w:pStyle w:val="2nesltext"/>
        <w:rPr>
          <w:lang w:bidi="en-US"/>
        </w:rPr>
      </w:pPr>
      <w:r>
        <w:rPr>
          <w:lang w:bidi="en-US"/>
        </w:rPr>
        <w:t xml:space="preserve">31000000-6      </w:t>
      </w:r>
      <w:r>
        <w:rPr>
          <w:lang w:bidi="en-US"/>
        </w:rPr>
        <w:tab/>
        <w:t xml:space="preserve">Elektrické strojní zařízení, přístroje, zařízení a spotřební materiál, osvětlení </w:t>
      </w:r>
    </w:p>
    <w:p w14:paraId="39B591EB" w14:textId="00BA92E6" w:rsidR="001C22B6" w:rsidRPr="00343044" w:rsidRDefault="00E97D4B" w:rsidP="00E97D4B">
      <w:pPr>
        <w:pStyle w:val="2nesltext"/>
        <w:rPr>
          <w:lang w:bidi="en-US"/>
        </w:rPr>
      </w:pPr>
      <w:r>
        <w:rPr>
          <w:lang w:bidi="en-US"/>
        </w:rPr>
        <w:t>45453000-7</w:t>
      </w:r>
      <w:r>
        <w:rPr>
          <w:lang w:bidi="en-US"/>
        </w:rPr>
        <w:tab/>
        <w:t>Opravy a modernizace budov</w:t>
      </w:r>
    </w:p>
    <w:p w14:paraId="33CC7985" w14:textId="77777777" w:rsidR="00774FEC" w:rsidRPr="00E420D1" w:rsidRDefault="00774FEC" w:rsidP="00774FEC">
      <w:pPr>
        <w:pStyle w:val="2margrubrika"/>
      </w:pPr>
      <w:r w:rsidRPr="00E420D1">
        <w:t>Předpokládaná hodnota veřejné zakázky</w:t>
      </w:r>
    </w:p>
    <w:p w14:paraId="465EB0B8" w14:textId="314B2F01" w:rsidR="00774FEC" w:rsidRPr="00EF60FC" w:rsidRDefault="00774FEC" w:rsidP="00774FEC">
      <w:pPr>
        <w:pStyle w:val="2sltext"/>
      </w:pPr>
      <w:r w:rsidRPr="00EF60FC">
        <w:t>Předpokládaná hodnota veřejné zakázky stanovená zadavatelem podle § 1</w:t>
      </w:r>
      <w:r w:rsidR="002D71C0" w:rsidRPr="00EF60FC">
        <w:t>6</w:t>
      </w:r>
      <w:r w:rsidRPr="00EF60FC">
        <w:t xml:space="preserve"> a násl. zákona činí </w:t>
      </w:r>
      <w:r w:rsidR="009F1F01">
        <w:rPr>
          <w:b/>
          <w:bCs/>
        </w:rPr>
        <w:t>5.250.000</w:t>
      </w:r>
      <w:r w:rsidR="001C22B6" w:rsidRPr="00EF60FC">
        <w:rPr>
          <w:b/>
          <w:bCs/>
        </w:rPr>
        <w:t>,-</w:t>
      </w:r>
      <w:r w:rsidR="001561E9" w:rsidRPr="00EF60FC">
        <w:t xml:space="preserve"> </w:t>
      </w:r>
      <w:r w:rsidRPr="00EF60FC">
        <w:rPr>
          <w:b/>
        </w:rPr>
        <w:t xml:space="preserve"> Kč bez DPH</w:t>
      </w:r>
      <w:r w:rsidRPr="00EF60FC">
        <w:t>.</w:t>
      </w:r>
    </w:p>
    <w:p w14:paraId="6F0CEF6D" w14:textId="77777777" w:rsidR="00774FEC" w:rsidRPr="00343044" w:rsidRDefault="00774FEC" w:rsidP="00774FEC">
      <w:pPr>
        <w:pStyle w:val="2margrubrika"/>
      </w:pPr>
      <w:r w:rsidRPr="00343044">
        <w:t>Financování veřejné zakázky</w:t>
      </w:r>
    </w:p>
    <w:p w14:paraId="0DDA6D0E" w14:textId="30EE0577" w:rsidR="001561E9" w:rsidRPr="00343044" w:rsidRDefault="00CC3BBB" w:rsidP="00245D28">
      <w:pPr>
        <w:pStyle w:val="2sltext"/>
        <w:numPr>
          <w:ilvl w:val="0"/>
          <w:numId w:val="0"/>
        </w:numPr>
      </w:pPr>
      <w:r w:rsidRPr="00343044">
        <w:t xml:space="preserve">Veřejná zakázka je </w:t>
      </w:r>
      <w:r w:rsidR="00343044" w:rsidRPr="00343044">
        <w:t>financovaná zřizovatelem.</w:t>
      </w:r>
    </w:p>
    <w:p w14:paraId="5E7C2D40" w14:textId="13C87FC5" w:rsidR="002D71C0" w:rsidRPr="00CD0200" w:rsidRDefault="002D71C0" w:rsidP="001561E9">
      <w:pPr>
        <w:pStyle w:val="2sltext"/>
        <w:numPr>
          <w:ilvl w:val="0"/>
          <w:numId w:val="0"/>
        </w:numPr>
      </w:pPr>
      <w:r w:rsidRPr="00CD0200">
        <w:t>Ostatní podmínky</w:t>
      </w:r>
    </w:p>
    <w:p w14:paraId="5CE0D04E" w14:textId="77777777" w:rsidR="00774FEC" w:rsidRPr="00CD0200" w:rsidRDefault="00BF6D9A" w:rsidP="002D71C0">
      <w:pPr>
        <w:pStyle w:val="2sltext"/>
        <w:rPr>
          <w:b/>
        </w:rPr>
      </w:pPr>
      <w:r w:rsidRPr="00CD0200">
        <w:t xml:space="preserve">Zadavatel nepřipouští podmiňovat </w:t>
      </w:r>
      <w:r>
        <w:t>nabídku</w:t>
      </w:r>
      <w:r w:rsidRPr="00CD0200">
        <w:t xml:space="preserve"> jakýmikoli jinými podmínkami, než jsou stanoveny </w:t>
      </w:r>
      <w:r>
        <w:t>v zadávacích podmínkách</w:t>
      </w:r>
      <w:r w:rsidR="002D71C0" w:rsidRPr="00CD0200">
        <w:t>.</w:t>
      </w:r>
    </w:p>
    <w:p w14:paraId="37A43B4B" w14:textId="77777777" w:rsidR="001F6A0E" w:rsidRPr="006B4D61" w:rsidRDefault="001F6A0E" w:rsidP="00B56C55">
      <w:pPr>
        <w:pStyle w:val="1nadpis"/>
      </w:pPr>
      <w:bookmarkStart w:id="7" w:name="_Toc331152215"/>
      <w:bookmarkStart w:id="8" w:name="_Toc161063772"/>
      <w:r w:rsidRPr="00DB13AF">
        <w:t xml:space="preserve">Doba </w:t>
      </w:r>
      <w:r w:rsidR="00514058">
        <w:t xml:space="preserve">a místo </w:t>
      </w:r>
      <w:r w:rsidRPr="00DB13AF">
        <w:t>plnění veřejné zakázky</w:t>
      </w:r>
      <w:bookmarkEnd w:id="7"/>
      <w:bookmarkEnd w:id="8"/>
    </w:p>
    <w:p w14:paraId="328388DC" w14:textId="1B06944F" w:rsidR="000840F9" w:rsidRPr="00C135E9" w:rsidRDefault="004A7F03" w:rsidP="000840F9">
      <w:pPr>
        <w:pStyle w:val="2sltext"/>
      </w:pPr>
      <w:bookmarkStart w:id="9" w:name="_Toc427668320"/>
      <w:r>
        <w:t xml:space="preserve">Doba a místo plnění jsou stanoveny v obchodních podmínkách </w:t>
      </w:r>
      <w:r w:rsidRPr="00E36279">
        <w:rPr>
          <w:rFonts w:asciiTheme="minorHAnsi" w:hAnsiTheme="minorHAnsi"/>
        </w:rPr>
        <w:t>(</w:t>
      </w:r>
      <w:r w:rsidR="00EB2AA6">
        <w:rPr>
          <w:rFonts w:asciiTheme="minorHAnsi" w:hAnsiTheme="minorHAnsi"/>
        </w:rPr>
        <w:fldChar w:fldCharType="begin"/>
      </w:r>
      <w:r w:rsidR="00F17C3F">
        <w:rPr>
          <w:rFonts w:asciiTheme="minorHAnsi" w:hAnsiTheme="minorHAnsi"/>
        </w:rPr>
        <w:instrText xml:space="preserve"> REF _Ref473578595 \r \h </w:instrText>
      </w:r>
      <w:r w:rsidR="00EB2AA6">
        <w:rPr>
          <w:rFonts w:asciiTheme="minorHAnsi" w:hAnsiTheme="minorHAnsi"/>
        </w:rPr>
      </w:r>
      <w:r w:rsidR="00EB2AA6">
        <w:rPr>
          <w:rFonts w:asciiTheme="minorHAnsi" w:hAnsiTheme="minorHAnsi"/>
        </w:rPr>
        <w:fldChar w:fldCharType="separate"/>
      </w:r>
      <w:r w:rsidR="00393101">
        <w:rPr>
          <w:rFonts w:asciiTheme="minorHAnsi" w:hAnsiTheme="minorHAnsi"/>
        </w:rPr>
        <w:t>Příloha č. 3</w:t>
      </w:r>
      <w:r w:rsidR="00EB2AA6">
        <w:rPr>
          <w:rFonts w:asciiTheme="minorHAnsi" w:hAnsiTheme="minorHAnsi"/>
        </w:rPr>
        <w:fldChar w:fldCharType="end"/>
      </w:r>
      <w:r>
        <w:rPr>
          <w:rFonts w:asciiTheme="minorHAnsi" w:hAnsiTheme="minorHAnsi"/>
        </w:rPr>
        <w:t xml:space="preserve"> </w:t>
      </w:r>
      <w:r w:rsidR="00D95A51" w:rsidRPr="003E6F55">
        <w:t>dokumentace</w:t>
      </w:r>
      <w:r w:rsidR="00D95A51">
        <w:t xml:space="preserve"> zadávacího řízení</w:t>
      </w:r>
      <w:r w:rsidRPr="00737668">
        <w:rPr>
          <w:rFonts w:asciiTheme="minorHAnsi" w:hAnsiTheme="minorHAnsi"/>
        </w:rPr>
        <w:t>).</w:t>
      </w:r>
    </w:p>
    <w:p w14:paraId="7B2626E0" w14:textId="77777777" w:rsidR="005A16F9" w:rsidRPr="00DB13AF" w:rsidRDefault="00F037FC" w:rsidP="005A16F9">
      <w:pPr>
        <w:pStyle w:val="1nadpis"/>
      </w:pPr>
      <w:bookmarkStart w:id="10" w:name="_Toc427760502"/>
      <w:bookmarkStart w:id="11" w:name="_Toc432164516"/>
      <w:bookmarkStart w:id="12" w:name="_Toc464994297"/>
      <w:bookmarkStart w:id="13" w:name="_Toc482611666"/>
      <w:bookmarkStart w:id="14" w:name="_Toc464998531"/>
      <w:bookmarkStart w:id="15" w:name="_Toc480906546"/>
      <w:bookmarkStart w:id="16" w:name="_Toc161063773"/>
      <w:bookmarkEnd w:id="9"/>
      <w:r w:rsidRPr="00456DB0">
        <w:t xml:space="preserve">Požadavky </w:t>
      </w:r>
      <w:bookmarkEnd w:id="10"/>
      <w:bookmarkEnd w:id="11"/>
      <w:r>
        <w:t>na prokázání kvalifikace</w:t>
      </w:r>
      <w:bookmarkEnd w:id="12"/>
      <w:bookmarkEnd w:id="13"/>
      <w:bookmarkEnd w:id="14"/>
      <w:bookmarkEnd w:id="15"/>
      <w:bookmarkEnd w:id="16"/>
    </w:p>
    <w:p w14:paraId="01AE601B" w14:textId="7C52C9DD" w:rsidR="005A16F9" w:rsidRDefault="00B56C55" w:rsidP="005F3A15">
      <w:pPr>
        <w:pStyle w:val="2sltext"/>
      </w:pPr>
      <w:r w:rsidRPr="004E5848">
        <w:t xml:space="preserve">Požadavky zadavatele </w:t>
      </w:r>
      <w:r w:rsidR="00F037FC">
        <w:t>na prokázání kvalifikace</w:t>
      </w:r>
      <w:r w:rsidR="00F037FC" w:rsidRPr="004E5848">
        <w:t xml:space="preserve"> </w:t>
      </w:r>
      <w:r w:rsidRPr="004E5848">
        <w:t xml:space="preserve">jsou stanoveny </w:t>
      </w:r>
      <w:r w:rsidR="000E2CFA">
        <w:t>v </w:t>
      </w:r>
      <w:r w:rsidR="00242769">
        <w:t>k</w:t>
      </w:r>
      <w:r w:rsidR="00F17C3F">
        <w:t>valifikační dokumentaci (</w:t>
      </w:r>
      <w:r w:rsidR="00EB2AA6">
        <w:fldChar w:fldCharType="begin"/>
      </w:r>
      <w:r w:rsidR="00F17C3F">
        <w:instrText xml:space="preserve"> REF _Ref473578439 \r \h </w:instrText>
      </w:r>
      <w:r w:rsidR="00EB2AA6">
        <w:fldChar w:fldCharType="separate"/>
      </w:r>
      <w:r w:rsidR="00393101">
        <w:t>Příloha č. 2</w:t>
      </w:r>
      <w:r w:rsidR="00EB2AA6">
        <w:fldChar w:fldCharType="end"/>
      </w:r>
      <w:r w:rsidR="00F17C3F">
        <w:t xml:space="preserve"> </w:t>
      </w:r>
      <w:r w:rsidR="00F17C3F" w:rsidRPr="003E6F55">
        <w:t>dokumentace</w:t>
      </w:r>
      <w:r w:rsidR="00F17C3F">
        <w:t xml:space="preserve"> zadávacího řízení)</w:t>
      </w:r>
      <w:r w:rsidR="00AD6E27">
        <w:t>.</w:t>
      </w:r>
    </w:p>
    <w:p w14:paraId="19A9A1AF" w14:textId="77777777" w:rsidR="001F6A0E" w:rsidRPr="00DB13AF" w:rsidRDefault="001F6A0E" w:rsidP="001F6A0E">
      <w:pPr>
        <w:pStyle w:val="1nadpis"/>
      </w:pPr>
      <w:bookmarkStart w:id="17" w:name="_Toc331152219"/>
      <w:bookmarkStart w:id="18" w:name="_Toc161063774"/>
      <w:r w:rsidRPr="00DB13AF">
        <w:t>Obchodní a platební podmínky</w:t>
      </w:r>
      <w:bookmarkEnd w:id="17"/>
      <w:bookmarkEnd w:id="18"/>
    </w:p>
    <w:p w14:paraId="1BAC810F" w14:textId="0606E0BE" w:rsidR="00C86203" w:rsidRDefault="00B56C55" w:rsidP="001F6A0E">
      <w:pPr>
        <w:pStyle w:val="2sltext"/>
      </w:pPr>
      <w:bookmarkStart w:id="19" w:name="_Toc314828801"/>
      <w:bookmarkStart w:id="20" w:name="_Toc304446812"/>
      <w:r w:rsidRPr="004E5848">
        <w:t>Zadavatel stanoví obchodní a platební podmínky formou závazného návrhu smlouvy (dále jen „</w:t>
      </w:r>
      <w:r w:rsidRPr="004E5848">
        <w:rPr>
          <w:b/>
          <w:i/>
        </w:rPr>
        <w:t>návrh smlouvy</w:t>
      </w:r>
      <w:r w:rsidRPr="004E5848">
        <w:t>“)</w:t>
      </w:r>
      <w:r>
        <w:t xml:space="preserve">, </w:t>
      </w:r>
      <w:r w:rsidRPr="004E5848">
        <w:t>(</w:t>
      </w:r>
      <w:r w:rsidR="00EB2AA6">
        <w:fldChar w:fldCharType="begin"/>
      </w:r>
      <w:r w:rsidR="00F17C3F">
        <w:instrText xml:space="preserve"> REF _Ref473578595 \r \h </w:instrText>
      </w:r>
      <w:r w:rsidR="00EB2AA6">
        <w:fldChar w:fldCharType="separate"/>
      </w:r>
      <w:r w:rsidR="00393101">
        <w:t>Příloha č. 3</w:t>
      </w:r>
      <w:r w:rsidR="00EB2AA6">
        <w:fldChar w:fldCharType="end"/>
      </w:r>
      <w:r w:rsidR="006E2D42">
        <w:t>a</w:t>
      </w:r>
      <w:r>
        <w:t xml:space="preserve"> </w:t>
      </w:r>
      <w:r w:rsidR="00E871A7" w:rsidRPr="002615BF">
        <w:t>dokumentace</w:t>
      </w:r>
      <w:r w:rsidR="00E871A7">
        <w:t xml:space="preserve"> zadávacího řízení</w:t>
      </w:r>
      <w:r w:rsidRPr="004E5848">
        <w:t>).</w:t>
      </w:r>
    </w:p>
    <w:p w14:paraId="43DFD5B2" w14:textId="06FADE4D" w:rsidR="00B903BD" w:rsidRPr="00642EE3" w:rsidRDefault="00B903BD" w:rsidP="00B903BD">
      <w:pPr>
        <w:pStyle w:val="2sltext"/>
        <w:rPr>
          <w:rFonts w:asciiTheme="minorHAnsi" w:hAnsiTheme="minorHAnsi"/>
        </w:rPr>
      </w:pPr>
      <w:r w:rsidRPr="00EE3329">
        <w:rPr>
          <w:b/>
        </w:rPr>
        <w:t xml:space="preserve">Návrh smlouvy účastník zadávacího řízení v nabídce nepředkládá. Účastník zadávacího řízení namísto podepsaného návrhu smlouvy v nabídce předloží čestné prohlášení, že </w:t>
      </w:r>
      <w:bookmarkStart w:id="21" w:name="_Hlk495398788"/>
      <w:r w:rsidRPr="00EE3329">
        <w:rPr>
          <w:b/>
        </w:rPr>
        <w:t xml:space="preserve">návrh smlouvy </w:t>
      </w:r>
      <w:r w:rsidRPr="00EE3329">
        <w:rPr>
          <w:b/>
        </w:rPr>
        <w:lastRenderedPageBreak/>
        <w:t>akceptuje a je jím vázán</w:t>
      </w:r>
      <w:bookmarkEnd w:id="21"/>
      <w:r w:rsidRPr="00EE3329">
        <w:rPr>
          <w:b/>
        </w:rPr>
        <w:t>.</w:t>
      </w:r>
      <w:r>
        <w:t xml:space="preserve"> Čestné prohlášení </w:t>
      </w:r>
      <w:r w:rsidRPr="00642EE3">
        <w:rPr>
          <w:rFonts w:asciiTheme="minorHAnsi" w:hAnsiTheme="minorHAnsi"/>
        </w:rPr>
        <w:t xml:space="preserve">zadavatel doporučuje zpracovat </w:t>
      </w:r>
      <w:r>
        <w:rPr>
          <w:rFonts w:asciiTheme="minorHAnsi" w:hAnsiTheme="minorHAnsi"/>
        </w:rPr>
        <w:t>po</w:t>
      </w:r>
      <w:r w:rsidRPr="00642EE3">
        <w:rPr>
          <w:rFonts w:asciiTheme="minorHAnsi" w:hAnsiTheme="minorHAnsi"/>
        </w:rPr>
        <w:t xml:space="preserve">dle </w:t>
      </w:r>
      <w:r>
        <w:rPr>
          <w:rFonts w:asciiTheme="minorHAnsi" w:hAnsiTheme="minorHAnsi"/>
        </w:rPr>
        <w:t>předlohy</w:t>
      </w:r>
      <w:r w:rsidRPr="00642EE3">
        <w:rPr>
          <w:rFonts w:asciiTheme="minorHAnsi" w:hAnsiTheme="minorHAnsi"/>
        </w:rPr>
        <w:t xml:space="preserve"> (</w:t>
      </w:r>
      <w:r w:rsidR="00EB2AA6">
        <w:rPr>
          <w:rFonts w:asciiTheme="minorHAnsi" w:hAnsiTheme="minorHAnsi"/>
        </w:rPr>
        <w:fldChar w:fldCharType="begin"/>
      </w:r>
      <w:r w:rsidR="006E2D42">
        <w:rPr>
          <w:rFonts w:asciiTheme="minorHAnsi" w:hAnsiTheme="minorHAnsi"/>
        </w:rPr>
        <w:instrText xml:space="preserve"> REF _Ref525252705 \r \h </w:instrText>
      </w:r>
      <w:r w:rsidR="00EB2AA6">
        <w:rPr>
          <w:rFonts w:asciiTheme="minorHAnsi" w:hAnsiTheme="minorHAnsi"/>
        </w:rPr>
      </w:r>
      <w:r w:rsidR="00EB2AA6">
        <w:rPr>
          <w:rFonts w:asciiTheme="minorHAnsi" w:hAnsiTheme="minorHAnsi"/>
        </w:rPr>
        <w:fldChar w:fldCharType="separate"/>
      </w:r>
      <w:r w:rsidR="00393101">
        <w:rPr>
          <w:rFonts w:asciiTheme="minorHAnsi" w:hAnsiTheme="minorHAnsi"/>
        </w:rPr>
        <w:t>Příloha č. 3</w:t>
      </w:r>
      <w:r w:rsidR="00EB2AA6">
        <w:rPr>
          <w:rFonts w:asciiTheme="minorHAnsi" w:hAnsiTheme="minorHAnsi"/>
        </w:rPr>
        <w:fldChar w:fldCharType="end"/>
      </w:r>
      <w:r w:rsidR="006E2D42">
        <w:rPr>
          <w:rFonts w:asciiTheme="minorHAnsi" w:hAnsiTheme="minorHAnsi"/>
        </w:rPr>
        <w:t>b</w:t>
      </w:r>
      <w:r>
        <w:rPr>
          <w:rFonts w:asciiTheme="minorHAnsi" w:hAnsiTheme="minorHAnsi"/>
        </w:rPr>
        <w:t xml:space="preserve"> </w:t>
      </w:r>
      <w:r w:rsidRPr="00642EE3">
        <w:rPr>
          <w:rFonts w:asciiTheme="minorHAnsi" w:hAnsiTheme="minorHAnsi"/>
        </w:rPr>
        <w:t xml:space="preserve">dokumentace zadávacího řízení). Účastník zadávacího řízení není oprávněn požadovat změny či doplnění návrhu smlouvy, s výjimkou doplnění údajů, které jsou výslovně vyhrazeny pro doplnění ze strany účastníka zadávacího řízení, jež budou doplněny před podpisem smlouvy </w:t>
      </w:r>
      <w:r>
        <w:rPr>
          <w:rFonts w:asciiTheme="minorHAnsi" w:hAnsiTheme="minorHAnsi"/>
        </w:rPr>
        <w:t>po</w:t>
      </w:r>
      <w:r w:rsidRPr="00642EE3">
        <w:rPr>
          <w:rFonts w:asciiTheme="minorHAnsi" w:hAnsiTheme="minorHAnsi"/>
        </w:rPr>
        <w:t>dle nabídky vybraného dodavatele. Smlouv</w:t>
      </w:r>
      <w:r w:rsidR="00BC6BB3">
        <w:rPr>
          <w:rFonts w:asciiTheme="minorHAnsi" w:hAnsiTheme="minorHAnsi"/>
        </w:rPr>
        <w:t>a</w:t>
      </w:r>
      <w:r>
        <w:rPr>
          <w:rFonts w:asciiTheme="minorHAnsi" w:hAnsiTheme="minorHAnsi"/>
        </w:rPr>
        <w:t xml:space="preserve"> bud</w:t>
      </w:r>
      <w:r w:rsidR="00BC6BB3">
        <w:rPr>
          <w:rFonts w:asciiTheme="minorHAnsi" w:hAnsiTheme="minorHAnsi"/>
        </w:rPr>
        <w:t>e</w:t>
      </w:r>
      <w:r>
        <w:rPr>
          <w:rFonts w:asciiTheme="minorHAnsi" w:hAnsiTheme="minorHAnsi"/>
        </w:rPr>
        <w:t xml:space="preserve"> uzavřen</w:t>
      </w:r>
      <w:r w:rsidR="00BC6BB3">
        <w:rPr>
          <w:rFonts w:asciiTheme="minorHAnsi" w:hAnsiTheme="minorHAnsi"/>
        </w:rPr>
        <w:t>a</w:t>
      </w:r>
      <w:r w:rsidRPr="00642EE3">
        <w:rPr>
          <w:rFonts w:asciiTheme="minorHAnsi" w:hAnsiTheme="minorHAnsi"/>
        </w:rPr>
        <w:t xml:space="preserve"> s vybraným dodavatelem postupem </w:t>
      </w:r>
      <w:r>
        <w:rPr>
          <w:rFonts w:asciiTheme="minorHAnsi" w:hAnsiTheme="minorHAnsi"/>
        </w:rPr>
        <w:t>po</w:t>
      </w:r>
      <w:r w:rsidRPr="00642EE3">
        <w:rPr>
          <w:rFonts w:asciiTheme="minorHAnsi" w:hAnsiTheme="minorHAnsi"/>
        </w:rPr>
        <w:t xml:space="preserve">dle </w:t>
      </w:r>
      <w:r>
        <w:rPr>
          <w:rFonts w:asciiTheme="minorHAnsi" w:hAnsiTheme="minorHAnsi"/>
        </w:rPr>
        <w:t>zákona</w:t>
      </w:r>
      <w:r w:rsidRPr="00642EE3">
        <w:rPr>
          <w:rFonts w:asciiTheme="minorHAnsi" w:hAnsiTheme="minorHAnsi"/>
        </w:rPr>
        <w:t>.</w:t>
      </w:r>
    </w:p>
    <w:p w14:paraId="7D15DECF" w14:textId="77777777" w:rsidR="00271ABF" w:rsidRDefault="00B903BD" w:rsidP="00B903BD">
      <w:pPr>
        <w:pStyle w:val="2sltext"/>
      </w:pPr>
      <w:r>
        <w:t>Účastní</w:t>
      </w:r>
      <w:r w:rsidRPr="004E5848">
        <w:t xml:space="preserve">-li </w:t>
      </w:r>
      <w:r>
        <w:t xml:space="preserve">se zadávacího řízení </w:t>
      </w:r>
      <w:r w:rsidRPr="004E5848">
        <w:t xml:space="preserve">více dodavatelů společně (jako jeden </w:t>
      </w:r>
      <w:r>
        <w:t>účastník</w:t>
      </w:r>
      <w:r w:rsidRPr="00DD2C22">
        <w:t xml:space="preserve"> </w:t>
      </w:r>
      <w:r>
        <w:t>zadávacího řízení</w:t>
      </w:r>
      <w:r w:rsidRPr="004E5848">
        <w:t xml:space="preserve">), jsou povinni </w:t>
      </w:r>
      <w:r>
        <w:t>v nabídce předložit</w:t>
      </w:r>
      <w:r w:rsidRPr="004E5848">
        <w:t xml:space="preserve"> </w:t>
      </w:r>
      <w:r>
        <w:t xml:space="preserve">originál, úředně ověřenou kopii nebo </w:t>
      </w:r>
      <w:r w:rsidRPr="004E5848">
        <w:t>kopii smlouvy, z níž</w:t>
      </w:r>
      <w:r>
        <w:t xml:space="preserve"> bude</w:t>
      </w:r>
      <w:r w:rsidRPr="004E5848">
        <w:t xml:space="preserve"> závazně vyplýv</w:t>
      </w:r>
      <w:r>
        <w:t>at</w:t>
      </w:r>
      <w:r w:rsidRPr="004E5848">
        <w:t>, že všichni tito dodavatelé budou vůči zadavateli a jakýmkoliv třetím osobám v souvislosti s plněním veřejné zakázky zavázáni společně a</w:t>
      </w:r>
      <w:r>
        <w:t> </w:t>
      </w:r>
      <w:r w:rsidRPr="004E5848">
        <w:t>nerozdílně, a to po celou dobu plnění veřejné zakázky</w:t>
      </w:r>
      <w:r>
        <w:t>,</w:t>
      </w:r>
      <w:r w:rsidRPr="004E5848">
        <w:t xml:space="preserve"> i po dobu trvání jiných závazků vyplývajících z veřejné zakázky. Příslušná smlouva musí rovněž zřetelně vymezovat, který z dodavatelů je oprávněn zastupovat ostatní dodavatele ve věcech spojených s plněním předmětu veřejné zakázky či jeho určité části a který dodavatel bude fakturačním místem.</w:t>
      </w:r>
    </w:p>
    <w:p w14:paraId="4B11A089" w14:textId="77777777" w:rsidR="001F6A0E" w:rsidRPr="007C343C" w:rsidRDefault="001F6A0E" w:rsidP="00E9310F">
      <w:pPr>
        <w:pStyle w:val="1nadpis"/>
      </w:pPr>
      <w:bookmarkStart w:id="22" w:name="_Toc247105619"/>
      <w:bookmarkStart w:id="23" w:name="_Ref230587098"/>
      <w:bookmarkStart w:id="24" w:name="_Toc331152220"/>
      <w:bookmarkStart w:id="25" w:name="_Ref409684685"/>
      <w:bookmarkStart w:id="26" w:name="_Toc161063775"/>
      <w:bookmarkEnd w:id="19"/>
      <w:bookmarkEnd w:id="20"/>
      <w:r w:rsidRPr="007C343C">
        <w:t>Požadavky na způsob zpracování ceny</w:t>
      </w:r>
      <w:bookmarkEnd w:id="22"/>
      <w:bookmarkEnd w:id="23"/>
      <w:bookmarkEnd w:id="24"/>
      <w:r w:rsidRPr="007C343C">
        <w:t xml:space="preserve"> plnění</w:t>
      </w:r>
      <w:bookmarkEnd w:id="25"/>
      <w:bookmarkEnd w:id="26"/>
    </w:p>
    <w:p w14:paraId="7E4892FD" w14:textId="1CE6AF8E" w:rsidR="00502F9A" w:rsidRPr="00E406F3" w:rsidRDefault="00502F9A" w:rsidP="00502F9A">
      <w:pPr>
        <w:pStyle w:val="2sltext"/>
        <w:rPr>
          <w:b/>
        </w:rPr>
      </w:pPr>
      <w:bookmarkStart w:id="27" w:name="_Toc331152221"/>
      <w:r>
        <w:rPr>
          <w:b/>
        </w:rPr>
        <w:t>Účastník zadávacího řízení</w:t>
      </w:r>
      <w:r w:rsidRPr="00E406F3">
        <w:rPr>
          <w:b/>
        </w:rPr>
        <w:t xml:space="preserve"> zpracuje </w:t>
      </w:r>
      <w:r>
        <w:rPr>
          <w:b/>
        </w:rPr>
        <w:t xml:space="preserve">cenu plnění </w:t>
      </w:r>
      <w:r w:rsidRPr="00E406F3">
        <w:rPr>
          <w:b/>
        </w:rPr>
        <w:t>oceněním všech položek soupisu prací</w:t>
      </w:r>
      <w:r>
        <w:rPr>
          <w:b/>
        </w:rPr>
        <w:t xml:space="preserve"> </w:t>
      </w:r>
      <w:r>
        <w:t>(</w:t>
      </w:r>
      <w:r w:rsidR="00EB2AA6">
        <w:fldChar w:fldCharType="begin"/>
      </w:r>
      <w:r>
        <w:instrText xml:space="preserve"> REF _Ref443396191 \n \h </w:instrText>
      </w:r>
      <w:r w:rsidR="00EB2AA6">
        <w:fldChar w:fldCharType="separate"/>
      </w:r>
      <w:r w:rsidR="00393101">
        <w:t>Příloha č. 4</w:t>
      </w:r>
      <w:r w:rsidR="00EB2AA6">
        <w:fldChar w:fldCharType="end"/>
      </w:r>
      <w:r>
        <w:t xml:space="preserve"> dokumentace zadávacího řízení)</w:t>
      </w:r>
      <w:r w:rsidRPr="00E406F3">
        <w:rPr>
          <w:b/>
        </w:rPr>
        <w:t>.</w:t>
      </w:r>
    </w:p>
    <w:p w14:paraId="413BF157" w14:textId="48E60977" w:rsidR="00502F9A" w:rsidRPr="00617E3C" w:rsidRDefault="008706BA" w:rsidP="00502F9A">
      <w:pPr>
        <w:pStyle w:val="2sltext"/>
      </w:pPr>
      <w:r w:rsidRPr="00510F00">
        <w:rPr>
          <w:b/>
        </w:rPr>
        <w:t xml:space="preserve">Nabídkovou cenou se rozumí cena vyjadřující součet všech oceněných položek soupisu prací v Kč </w:t>
      </w:r>
      <w:sdt>
        <w:sdtPr>
          <w:rPr>
            <w:rStyle w:val="Styl7"/>
          </w:rPr>
          <w:id w:val="-57400533"/>
          <w:placeholder>
            <w:docPart w:val="2337DD4C8F7846C59FBCBFEC81F815ED"/>
          </w:placeholder>
          <w:dropDownList>
            <w:listItem w:value="Zvolte položku."/>
            <w:listItem w:displayText="bez DPH" w:value="bez DPH"/>
            <w:listItem w:displayText="včetně DPH" w:value="včetně DPH"/>
          </w:dropDownList>
        </w:sdtPr>
        <w:sdtEndPr>
          <w:rPr>
            <w:rStyle w:val="Standardnpsmoodstavce"/>
            <w:b w:val="0"/>
          </w:rPr>
        </w:sdtEndPr>
        <w:sdtContent>
          <w:r w:rsidR="00C97C02" w:rsidRPr="00510F00">
            <w:rPr>
              <w:rStyle w:val="Styl7"/>
            </w:rPr>
            <w:t>bez DPH</w:t>
          </w:r>
        </w:sdtContent>
      </w:sdt>
      <w:r w:rsidRPr="00510F00">
        <w:rPr>
          <w:b/>
        </w:rPr>
        <w:t xml:space="preserve"> </w:t>
      </w:r>
      <w:r w:rsidRPr="00510F00">
        <w:t xml:space="preserve">uvedená </w:t>
      </w:r>
      <w:r w:rsidR="00F32B0F" w:rsidRPr="00510F00">
        <w:t xml:space="preserve">v soupisu prací </w:t>
      </w:r>
      <w:r w:rsidRPr="00510F00">
        <w:t>v</w:t>
      </w:r>
      <w:r w:rsidR="00C97C02" w:rsidRPr="00510F00">
        <w:t> rekapitulaci (</w:t>
      </w:r>
      <w:r w:rsidR="00C97C02" w:rsidRPr="00510F00">
        <w:rPr>
          <w:i/>
        </w:rPr>
        <w:t>Celkem (bez DPH)</w:t>
      </w:r>
      <w:r w:rsidR="00C97C02" w:rsidRPr="00510F00">
        <w:t>),</w:t>
      </w:r>
      <w:r w:rsidRPr="00510F00">
        <w:t xml:space="preserve"> (dále jen</w:t>
      </w:r>
      <w:r w:rsidRPr="00510F00">
        <w:rPr>
          <w:b/>
        </w:rPr>
        <w:t xml:space="preserve"> </w:t>
      </w:r>
      <w:r w:rsidRPr="00510F00">
        <w:t>„</w:t>
      </w:r>
      <w:r w:rsidRPr="00510F00">
        <w:rPr>
          <w:b/>
          <w:i/>
        </w:rPr>
        <w:t>nabídková cena</w:t>
      </w:r>
      <w:r w:rsidRPr="00510F00">
        <w:t>“)</w:t>
      </w:r>
      <w:r w:rsidRPr="00510F00">
        <w:rPr>
          <w:b/>
        </w:rPr>
        <w:t>.</w:t>
      </w:r>
      <w:r w:rsidR="00510F00" w:rsidRPr="00510F00">
        <w:rPr>
          <w:b/>
        </w:rPr>
        <w:t xml:space="preserve"> </w:t>
      </w:r>
      <w:r w:rsidR="00707EA7" w:rsidRPr="00510F00">
        <w:t xml:space="preserve">Nabídková cena uvedená v rekapitulaci soupisu prací musí odpovídat součtu všech oceněných položek soupisu prací. </w:t>
      </w:r>
      <w:r w:rsidR="00CA042E">
        <w:t xml:space="preserve">Nabídková cena musí zahrnovat veškeré náklady vzniklé s plněním veřejné zakázky. </w:t>
      </w:r>
      <w:r w:rsidRPr="00617E3C">
        <w:t>Účastník zadávacího řízení je odpovědný za obsah jím podané nabídky.</w:t>
      </w:r>
    </w:p>
    <w:p w14:paraId="33A67325" w14:textId="55499C9B" w:rsidR="00502F9A" w:rsidRPr="00617E3C" w:rsidRDefault="00502F9A" w:rsidP="00502F9A">
      <w:pPr>
        <w:pStyle w:val="2sltext"/>
      </w:pPr>
      <w:r w:rsidRPr="00617E3C">
        <w:rPr>
          <w:b/>
        </w:rPr>
        <w:t xml:space="preserve">Nabídková cena musí </w:t>
      </w:r>
      <w:r w:rsidRPr="00617E3C">
        <w:t xml:space="preserve"> zahrno</w:t>
      </w:r>
      <w:r w:rsidR="00617E3C" w:rsidRPr="00617E3C">
        <w:t>vat</w:t>
      </w:r>
      <w:r w:rsidRPr="00617E3C">
        <w:t xml:space="preserve"> všechny náklady či poplatky a další výdaje, které mu při realizaci veřejné zakázky podle zadávací dokumentace vzniknou nebo mohou vzniknout. Podrobnosti jsou stanoveny v návrhu smlouvy</w:t>
      </w:r>
      <w:r w:rsidRPr="00617E3C">
        <w:rPr>
          <w:rFonts w:asciiTheme="minorHAnsi" w:hAnsiTheme="minorHAnsi"/>
        </w:rPr>
        <w:t>.</w:t>
      </w:r>
      <w:r w:rsidRPr="00617E3C">
        <w:t xml:space="preserve"> Součástí nabídkové ceny musí být veškerá plnění dodavatele z titulu splnění povinností stanovených návrhem smlouvy.</w:t>
      </w:r>
    </w:p>
    <w:p w14:paraId="139C126F" w14:textId="77777777" w:rsidR="00502F9A" w:rsidRPr="00932821" w:rsidRDefault="00296F16" w:rsidP="00502F9A">
      <w:pPr>
        <w:pStyle w:val="2sltext"/>
      </w:pPr>
      <w:r w:rsidRPr="00932821">
        <w:rPr>
          <w:b/>
        </w:rPr>
        <w:t>Nabídka musí obsahovat řádně oceněný soupis prací. Zadavatel si vyhrazuje právo (nikoli povinnost) vyloučit ze zadávacího řízení účastníka zadávacího řízení, v jehož nabídce bude u některé z cen položky soupisu prací uvedena nulová, záporná nebo žádná hodnota</w:t>
      </w:r>
      <w:r w:rsidR="00CE08D9" w:rsidRPr="00932821">
        <w:rPr>
          <w:b/>
        </w:rPr>
        <w:t xml:space="preserve">, pokud účastník zadávacího řízení na výzvu zadavatele uvedení takových hodnot nezdůvodní, nebo </w:t>
      </w:r>
      <w:r w:rsidRPr="00932821">
        <w:rPr>
          <w:b/>
        </w:rPr>
        <w:t xml:space="preserve">nestanoví-li soupis prací u některé z položek soupisu prací výslovně jinak </w:t>
      </w:r>
      <w:r w:rsidRPr="00932821">
        <w:t>(pak platí pokyn uvedený v soupisu prací)</w:t>
      </w:r>
      <w:r w:rsidRPr="00932821">
        <w:rPr>
          <w:b/>
        </w:rPr>
        <w:t xml:space="preserve">. </w:t>
      </w:r>
      <w:r w:rsidRPr="00932821">
        <w:t>Zadavatel odešle bezodkladně účastníkovi zadávacího řízení oznámení o jeho vyloučení s odůvodněním.</w:t>
      </w:r>
    </w:p>
    <w:p w14:paraId="657BE472" w14:textId="77777777" w:rsidR="00502F9A" w:rsidRPr="006A138F" w:rsidRDefault="008706BA" w:rsidP="00502F9A">
      <w:pPr>
        <w:pStyle w:val="2sltext"/>
        <w:rPr>
          <w:b/>
          <w:bCs/>
        </w:rPr>
      </w:pPr>
      <w:r w:rsidRPr="004E5848">
        <w:rPr>
          <w:b/>
        </w:rPr>
        <w:t xml:space="preserve">Jednotlivé číselné údaje </w:t>
      </w:r>
      <w:r w:rsidRPr="00301DBA">
        <w:rPr>
          <w:b/>
        </w:rPr>
        <w:t xml:space="preserve">(v oceněném soupisu prací) </w:t>
      </w:r>
      <w:r>
        <w:rPr>
          <w:b/>
        </w:rPr>
        <w:t>je ú</w:t>
      </w:r>
      <w:r w:rsidRPr="000A10D2">
        <w:rPr>
          <w:b/>
        </w:rPr>
        <w:t>častník zadávacího řízení</w:t>
      </w:r>
      <w:r w:rsidRPr="004E5848">
        <w:rPr>
          <w:b/>
        </w:rPr>
        <w:t xml:space="preserve"> povinen stanovit, příp</w:t>
      </w:r>
      <w:r>
        <w:rPr>
          <w:b/>
        </w:rPr>
        <w:t>adně</w:t>
      </w:r>
      <w:r w:rsidRPr="004E5848">
        <w:rPr>
          <w:b/>
        </w:rPr>
        <w:t xml:space="preserve"> zaokrouhlit, na dvě desetinná místa.</w:t>
      </w:r>
    </w:p>
    <w:p w14:paraId="5CF7C520" w14:textId="77777777" w:rsidR="00502F9A" w:rsidRDefault="00502F9A" w:rsidP="00502F9A">
      <w:pPr>
        <w:pStyle w:val="2sltext"/>
      </w:pPr>
      <w:r>
        <w:t xml:space="preserve">DPH </w:t>
      </w:r>
      <w:r w:rsidRPr="00750CFA">
        <w:t xml:space="preserve">se rozumí peněžní částka, jejíž výše odpovídá výši daně z přidané hodnoty vypočtené </w:t>
      </w:r>
      <w:r>
        <w:t>podle</w:t>
      </w:r>
      <w:r w:rsidRPr="00750CFA">
        <w:t xml:space="preserve"> zákona č. 235/2004 Sb., o dani z přidané hodnoty, ve znění pozděj</w:t>
      </w:r>
      <w:r>
        <w:t xml:space="preserve">ších předpisů. </w:t>
      </w:r>
      <w:r w:rsidRPr="007B0E56">
        <w:t xml:space="preserve">Není-li </w:t>
      </w:r>
      <w:r w:rsidRPr="000A10D2">
        <w:t xml:space="preserve">účastník zadávacího řízení </w:t>
      </w:r>
      <w:r w:rsidRPr="007B0E56">
        <w:t xml:space="preserve">registrovaným plátcem DPH, </w:t>
      </w:r>
      <w:r>
        <w:t xml:space="preserve">tuto </w:t>
      </w:r>
      <w:r w:rsidRPr="007B0E56">
        <w:t>skutečnost výslovně uvede prohlášením v návrhu smlouvy.</w:t>
      </w:r>
    </w:p>
    <w:p w14:paraId="2852430E" w14:textId="77777777" w:rsidR="001F6A0E" w:rsidRPr="00502F9A" w:rsidRDefault="001F6A0E" w:rsidP="001F6A0E">
      <w:pPr>
        <w:pStyle w:val="1nadpis"/>
      </w:pPr>
      <w:bookmarkStart w:id="28" w:name="_Toc161063776"/>
      <w:r w:rsidRPr="00502F9A">
        <w:lastRenderedPageBreak/>
        <w:t>Hodnocení nabídek</w:t>
      </w:r>
      <w:bookmarkEnd w:id="27"/>
      <w:bookmarkEnd w:id="28"/>
    </w:p>
    <w:p w14:paraId="76E32F2C" w14:textId="77777777" w:rsidR="001F6A0E" w:rsidRPr="00502F9A" w:rsidRDefault="00185BA2" w:rsidP="009931FC">
      <w:pPr>
        <w:pStyle w:val="2margrubrika"/>
        <w:spacing w:before="240" w:after="240"/>
      </w:pPr>
      <w:r w:rsidRPr="00185BA2">
        <w:t>Ekonomická výhodnost nabídek</w:t>
      </w:r>
    </w:p>
    <w:p w14:paraId="0495A8F1" w14:textId="77777777" w:rsidR="007A6174" w:rsidRPr="00502F9A" w:rsidRDefault="007A6174" w:rsidP="007A6174">
      <w:pPr>
        <w:pStyle w:val="2sltext"/>
      </w:pPr>
      <w:r w:rsidRPr="00502F9A">
        <w:t>Hodnocení nabídek bude</w:t>
      </w:r>
      <w:r w:rsidR="00EC7A0F" w:rsidRPr="00502F9A">
        <w:t xml:space="preserve"> </w:t>
      </w:r>
      <w:r w:rsidR="00906640" w:rsidRPr="00502F9A">
        <w:t xml:space="preserve">provedeno </w:t>
      </w:r>
      <w:r w:rsidR="00EC7A0F" w:rsidRPr="00502F9A">
        <w:t>v souladu s § 114</w:t>
      </w:r>
      <w:r w:rsidR="00E61D07" w:rsidRPr="00502F9A">
        <w:t xml:space="preserve"> odst. 1</w:t>
      </w:r>
      <w:r w:rsidR="00EC7A0F" w:rsidRPr="00502F9A">
        <w:t xml:space="preserve"> zákona</w:t>
      </w:r>
      <w:r w:rsidRPr="00502F9A">
        <w:t xml:space="preserve"> podle jejich ekonomické výhodnosti. </w:t>
      </w:r>
    </w:p>
    <w:p w14:paraId="7C7EE610" w14:textId="77777777" w:rsidR="001F6A0E" w:rsidRPr="00502F9A" w:rsidRDefault="007A6174" w:rsidP="007A6174">
      <w:pPr>
        <w:pStyle w:val="2sltext"/>
      </w:pPr>
      <w:r w:rsidRPr="00502F9A">
        <w:t xml:space="preserve">Ekonomická výhodnost nabídek bude </w:t>
      </w:r>
      <w:r w:rsidR="00906640" w:rsidRPr="00502F9A">
        <w:t>hodnocena</w:t>
      </w:r>
      <w:r w:rsidR="00EC7A0F" w:rsidRPr="00502F9A">
        <w:t> </w:t>
      </w:r>
      <w:r w:rsidR="00906640">
        <w:t xml:space="preserve">v </w:t>
      </w:r>
      <w:r w:rsidR="00EC7A0F" w:rsidRPr="00502F9A">
        <w:t xml:space="preserve">souladu s § 114 odst. 2 věta druhá zákona </w:t>
      </w:r>
      <w:r w:rsidRPr="00502F9A">
        <w:t xml:space="preserve">podle </w:t>
      </w:r>
      <w:r w:rsidRPr="00502F9A">
        <w:rPr>
          <w:b/>
        </w:rPr>
        <w:t>nejnižší nabídkové ceny</w:t>
      </w:r>
      <w:r w:rsidRPr="00502F9A">
        <w:t xml:space="preserve">. </w:t>
      </w:r>
    </w:p>
    <w:p w14:paraId="2B4CDCB7" w14:textId="77777777" w:rsidR="00185BA2" w:rsidRDefault="00185BA2" w:rsidP="00185BA2">
      <w:pPr>
        <w:pStyle w:val="2margrubrika"/>
      </w:pPr>
      <w:r w:rsidRPr="00185BA2">
        <w:t>Pravidla pro hodnocení nabídek</w:t>
      </w:r>
    </w:p>
    <w:p w14:paraId="3EBC1759" w14:textId="77777777" w:rsidR="00177531" w:rsidRPr="00BB5039" w:rsidRDefault="00110682" w:rsidP="00177531">
      <w:pPr>
        <w:pStyle w:val="2sltext"/>
        <w:rPr>
          <w:b/>
        </w:rPr>
      </w:pPr>
      <w:r w:rsidRPr="00185BA2">
        <w:t>Zadavatel stanovil v souladu s § 11</w:t>
      </w:r>
      <w:r>
        <w:t>5</w:t>
      </w:r>
      <w:r w:rsidRPr="00185BA2">
        <w:t xml:space="preserve"> zákona</w:t>
      </w:r>
      <w:r>
        <w:t xml:space="preserve"> jako jediné kritérium hodnocení </w:t>
      </w:r>
      <w:r w:rsidR="00300E91">
        <w:rPr>
          <w:b/>
        </w:rPr>
        <w:t>n</w:t>
      </w:r>
      <w:r w:rsidRPr="00177531">
        <w:rPr>
          <w:b/>
        </w:rPr>
        <w:t>abídkovou cenu</w:t>
      </w:r>
      <w:r w:rsidRPr="00177531">
        <w:t>, přičemž</w:t>
      </w:r>
      <w:r>
        <w:rPr>
          <w:b/>
        </w:rPr>
        <w:t xml:space="preserve"> </w:t>
      </w:r>
      <w:r w:rsidRPr="004650C4">
        <w:rPr>
          <w:b/>
        </w:rPr>
        <w:t>nabídky budou vyhodnoceny prostým seřazením nabídek podle výše nabídkové ceny</w:t>
      </w:r>
      <w:r w:rsidRPr="000376C5">
        <w:t xml:space="preserve"> </w:t>
      </w:r>
      <w:r>
        <w:t>od nabídky s nejnižší nabídkovou cenou po nabídku s nejvyšší nabídkovou cenou.</w:t>
      </w:r>
    </w:p>
    <w:p w14:paraId="50D87404" w14:textId="77777777" w:rsidR="00BB5039" w:rsidRPr="00BB5039" w:rsidRDefault="00BB5039" w:rsidP="00177531">
      <w:pPr>
        <w:pStyle w:val="2sltext"/>
        <w:rPr>
          <w:b/>
        </w:rPr>
      </w:pPr>
      <w:r w:rsidRPr="00BB5039">
        <w:rPr>
          <w:b/>
        </w:rPr>
        <w:t>Ekonomicky nejvýhodnější nabídkou je nabídka s nejnižší nabídkovou cenou.</w:t>
      </w:r>
    </w:p>
    <w:p w14:paraId="1AE7B09F" w14:textId="77777777" w:rsidR="001F6A0E" w:rsidRPr="009418E7" w:rsidRDefault="001F6A0E" w:rsidP="001F6A0E">
      <w:pPr>
        <w:pStyle w:val="2sltext"/>
        <w:rPr>
          <w:b/>
        </w:rPr>
      </w:pPr>
      <w:r w:rsidRPr="00502F9A">
        <w:rPr>
          <w:b/>
        </w:rPr>
        <w:t xml:space="preserve">Pro hodnocení jsou rozhodné </w:t>
      </w:r>
      <w:r w:rsidRPr="009418E7">
        <w:rPr>
          <w:b/>
        </w:rPr>
        <w:t>ceny</w:t>
      </w:r>
      <w:r w:rsidR="00201ABD" w:rsidRPr="009418E7">
        <w:rPr>
          <w:b/>
        </w:rPr>
        <w:t xml:space="preserve"> </w:t>
      </w:r>
      <w:sdt>
        <w:sdtPr>
          <w:rPr>
            <w:rStyle w:val="Styl6"/>
          </w:rPr>
          <w:id w:val="-1500418403"/>
          <w:placeholder>
            <w:docPart w:val="56F97A6A8FD14A13B3E623091C4ACAAE"/>
          </w:placeholder>
          <w:dropDownList>
            <w:listItem w:value="Zvolte položku."/>
            <w:listItem w:displayText="bez DPH" w:value="bez DPH"/>
            <w:listItem w:displayText="včetně DPH" w:value="včetně DPH"/>
          </w:dropDownList>
        </w:sdtPr>
        <w:sdtEndPr>
          <w:rPr>
            <w:rStyle w:val="Standardnpsmoodstavce"/>
            <w:b w:val="0"/>
          </w:rPr>
        </w:sdtEndPr>
        <w:sdtContent>
          <w:r w:rsidR="009418E7" w:rsidRPr="009418E7">
            <w:rPr>
              <w:rStyle w:val="Styl6"/>
            </w:rPr>
            <w:t>bez DPH</w:t>
          </w:r>
        </w:sdtContent>
      </w:sdt>
      <w:r w:rsidRPr="009418E7">
        <w:rPr>
          <w:b/>
        </w:rPr>
        <w:t>.</w:t>
      </w:r>
    </w:p>
    <w:p w14:paraId="456F7E35" w14:textId="77777777" w:rsidR="001F6A0E" w:rsidRPr="00E406F3" w:rsidRDefault="001F6A0E" w:rsidP="001F6A0E">
      <w:pPr>
        <w:pStyle w:val="1nadpis"/>
      </w:pPr>
      <w:bookmarkStart w:id="29" w:name="_Toc331152222"/>
      <w:bookmarkStart w:id="30" w:name="_Toc161063777"/>
      <w:r w:rsidRPr="00E406F3">
        <w:t>Závaznost požadavků zadavatele</w:t>
      </w:r>
      <w:bookmarkEnd w:id="29"/>
      <w:bookmarkEnd w:id="30"/>
      <w:r w:rsidRPr="00E406F3">
        <w:t xml:space="preserve"> </w:t>
      </w:r>
    </w:p>
    <w:p w14:paraId="614984CE" w14:textId="77777777" w:rsidR="001F6A0E" w:rsidRPr="00E406F3" w:rsidRDefault="001F6A0E" w:rsidP="001F6A0E">
      <w:pPr>
        <w:pStyle w:val="2sltext"/>
      </w:pPr>
      <w:bookmarkStart w:id="31" w:name="_Toc314828813"/>
      <w:bookmarkStart w:id="32" w:name="_Toc304446824"/>
      <w:r w:rsidRPr="00E406F3">
        <w:t>Informace a údaje uvedené v zadávací dokumentac</w:t>
      </w:r>
      <w:r w:rsidR="00367DA5">
        <w:t>i</w:t>
      </w:r>
      <w:r w:rsidRPr="00E406F3">
        <w:t xml:space="preserve"> vymezují závazné požadavky zadavatele na plnění veřejné zakázky. Tyto požadavky je dodavatel povinen plně a bezvýhradně respektovat při zpracování své nabídky.</w:t>
      </w:r>
      <w:bookmarkEnd w:id="31"/>
      <w:bookmarkEnd w:id="32"/>
    </w:p>
    <w:p w14:paraId="5C78AC99" w14:textId="77777777" w:rsidR="00E570FE" w:rsidRDefault="00E570FE" w:rsidP="00E570FE">
      <w:pPr>
        <w:pStyle w:val="1nadpis"/>
      </w:pPr>
      <w:bookmarkStart w:id="33" w:name="_Toc161063778"/>
      <w:r w:rsidRPr="00E406F3">
        <w:t>Prohlídka místa plnění</w:t>
      </w:r>
      <w:bookmarkEnd w:id="33"/>
    </w:p>
    <w:p w14:paraId="1C825AA7" w14:textId="77777777" w:rsidR="00E570FE" w:rsidRPr="00677403" w:rsidRDefault="00E570FE" w:rsidP="00E570FE">
      <w:pPr>
        <w:pStyle w:val="2margrubrika"/>
        <w:rPr>
          <w:lang w:eastAsia="cs-CZ"/>
        </w:rPr>
      </w:pPr>
      <w:r w:rsidRPr="005C37B7">
        <w:t>Účel, doba a místo prohlídky místa plnění</w:t>
      </w:r>
    </w:p>
    <w:p w14:paraId="4FDC6FD1" w14:textId="77777777" w:rsidR="00E570FE" w:rsidRPr="00432851" w:rsidRDefault="00E570FE" w:rsidP="00E570FE">
      <w:pPr>
        <w:pStyle w:val="2sltext"/>
      </w:pPr>
      <w:r w:rsidRPr="009E776C">
        <w:t>Zadavatel umožní všem dodavatelům prohlídku místa plnění. Prohlídka místa plnění slouží výhradně k sezná</w:t>
      </w:r>
      <w:r>
        <w:t>mení dodavatelů s </w:t>
      </w:r>
      <w:r w:rsidRPr="00432851">
        <w:t>místem plnění a s jeho technickými a provozními parametry.</w:t>
      </w:r>
    </w:p>
    <w:p w14:paraId="56BA72C6" w14:textId="665D1150" w:rsidR="00E570FE" w:rsidRPr="00087573" w:rsidRDefault="00E570FE" w:rsidP="00E570FE">
      <w:pPr>
        <w:pStyle w:val="2sltext"/>
        <w:tabs>
          <w:tab w:val="left" w:pos="709"/>
        </w:tabs>
        <w:ind w:left="4253" w:hanging="4253"/>
      </w:pPr>
      <w:r w:rsidRPr="00432851">
        <w:rPr>
          <w:rFonts w:asciiTheme="minorHAnsi" w:hAnsiTheme="minorHAnsi"/>
          <w:b/>
        </w:rPr>
        <w:t>Termín prohlídky místa plnění:</w:t>
      </w:r>
      <w:r w:rsidRPr="00432851">
        <w:rPr>
          <w:rFonts w:asciiTheme="minorHAnsi" w:hAnsiTheme="minorHAnsi"/>
          <w:b/>
        </w:rPr>
        <w:tab/>
      </w:r>
      <w:r w:rsidR="00B21708" w:rsidRPr="0081692B">
        <w:rPr>
          <w:b/>
          <w:color w:val="000000" w:themeColor="text1"/>
        </w:rPr>
        <w:t xml:space="preserve">dne </w:t>
      </w:r>
      <w:sdt>
        <w:sdtPr>
          <w:rPr>
            <w:rStyle w:val="Styl8"/>
            <w:color w:val="000000" w:themeColor="text1"/>
          </w:rPr>
          <w:id w:val="-31500215"/>
          <w:placeholder>
            <w:docPart w:val="DefaultPlaceholder_1081868576"/>
          </w:placeholder>
          <w:date w:fullDate="2026-04-28T00:00:00Z">
            <w:dateFormat w:val="dd.MM.yyyy"/>
            <w:lid w:val="cs-CZ"/>
            <w:storeMappedDataAs w:val="dateTime"/>
            <w:calendar w:val="gregorian"/>
          </w:date>
        </w:sdtPr>
        <w:sdtEndPr>
          <w:rPr>
            <w:rStyle w:val="Standardnpsmoodstavce"/>
            <w:b w:val="0"/>
          </w:rPr>
        </w:sdtEndPr>
        <w:sdtContent>
          <w:r w:rsidR="0081692B" w:rsidRPr="0081692B">
            <w:rPr>
              <w:rStyle w:val="Styl8"/>
              <w:color w:val="000000" w:themeColor="text1"/>
            </w:rPr>
            <w:t>28.04.2026</w:t>
          </w:r>
        </w:sdtContent>
      </w:sdt>
      <w:r w:rsidR="00B21708" w:rsidRPr="0081692B">
        <w:rPr>
          <w:rStyle w:val="Tun"/>
          <w:rFonts w:eastAsia="Calibri"/>
          <w:color w:val="000000" w:themeColor="text1"/>
        </w:rPr>
        <w:t>,</w:t>
      </w:r>
      <w:r w:rsidR="00B21708" w:rsidRPr="0081692B">
        <w:rPr>
          <w:b/>
          <w:color w:val="000000" w:themeColor="text1"/>
        </w:rPr>
        <w:t xml:space="preserve"> v</w:t>
      </w:r>
      <w:r w:rsidR="00C56A0A" w:rsidRPr="0081692B">
        <w:rPr>
          <w:b/>
          <w:color w:val="000000" w:themeColor="text1"/>
        </w:rPr>
        <w:t> </w:t>
      </w:r>
      <w:r w:rsidR="0081692B" w:rsidRPr="0081692B">
        <w:rPr>
          <w:b/>
          <w:color w:val="000000" w:themeColor="text1"/>
        </w:rPr>
        <w:t>09</w:t>
      </w:r>
      <w:r w:rsidR="00C56A0A" w:rsidRPr="00087573">
        <w:rPr>
          <w:b/>
        </w:rPr>
        <w:t>:00</w:t>
      </w:r>
      <w:r w:rsidR="00B21708" w:rsidRPr="00087573">
        <w:rPr>
          <w:b/>
        </w:rPr>
        <w:t xml:space="preserve"> hod.</w:t>
      </w:r>
    </w:p>
    <w:p w14:paraId="49D20B91" w14:textId="77777777" w:rsidR="00E570FE" w:rsidRPr="00B37B6F" w:rsidRDefault="00E570FE" w:rsidP="00E570FE">
      <w:pPr>
        <w:pStyle w:val="2sltext"/>
        <w:tabs>
          <w:tab w:val="left" w:pos="709"/>
        </w:tabs>
        <w:ind w:left="4253" w:hanging="4253"/>
      </w:pPr>
      <w:r w:rsidRPr="00B833F3">
        <w:rPr>
          <w:b/>
        </w:rPr>
        <w:t>Sraz účastníků prohlídky místa plnění:</w:t>
      </w:r>
      <w:r>
        <w:tab/>
      </w:r>
      <w:r w:rsidR="006910EB" w:rsidRPr="00B37B6F">
        <w:rPr>
          <w:b/>
        </w:rPr>
        <w:t xml:space="preserve">hlavní vstup do budovy </w:t>
      </w:r>
      <w:r w:rsidR="00C0588A" w:rsidRPr="00B37B6F">
        <w:rPr>
          <w:b/>
        </w:rPr>
        <w:t>Střední školy informatiky, poštovnictví a finančnictví Brno, příspěvkové organizace</w:t>
      </w:r>
      <w:r w:rsidR="0075221A" w:rsidRPr="00B37B6F">
        <w:rPr>
          <w:b/>
        </w:rPr>
        <w:t>.</w:t>
      </w:r>
    </w:p>
    <w:p w14:paraId="1A129A43" w14:textId="77777777" w:rsidR="00E570FE" w:rsidRPr="006910EB" w:rsidRDefault="00E570FE" w:rsidP="00E570FE">
      <w:pPr>
        <w:pStyle w:val="2margrubrika"/>
      </w:pPr>
      <w:r w:rsidRPr="006910EB">
        <w:t>Počet zástupců při účasti na prohlídce</w:t>
      </w:r>
    </w:p>
    <w:p w14:paraId="56B4B4FC" w14:textId="79206631" w:rsidR="00E570FE" w:rsidRPr="001561E9" w:rsidRDefault="00E570FE" w:rsidP="00E570FE">
      <w:pPr>
        <w:pStyle w:val="2sltext"/>
        <w:rPr>
          <w:color w:val="FF0000"/>
        </w:rPr>
      </w:pPr>
      <w:r w:rsidRPr="006910EB">
        <w:t>Prohlídky místa plnění se mohou zúčastnit nejvýše 2 zástupci dodavatele</w:t>
      </w:r>
      <w:r w:rsidRPr="00C64397">
        <w:rPr>
          <w:b/>
          <w:bCs/>
        </w:rPr>
        <w:t xml:space="preserve">. </w:t>
      </w:r>
      <w:r w:rsidRPr="00C64397">
        <w:rPr>
          <w:b/>
          <w:bCs/>
          <w:color w:val="FF0000"/>
        </w:rPr>
        <w:t xml:space="preserve"> </w:t>
      </w:r>
      <w:r w:rsidRPr="00C64397">
        <w:t>Zástupci dodavatele jsou povinni prokázat se písemnou plnou mocí či pověřením dodavatele; to neplatí, jsou-li zástupci dodavatele statutárním orgánem dodavatele či členy statutárního orgánu dodavatele.</w:t>
      </w:r>
    </w:p>
    <w:p w14:paraId="6D900DAC" w14:textId="77777777" w:rsidR="00E570FE" w:rsidRPr="009E776C" w:rsidRDefault="00E570FE" w:rsidP="00E570FE">
      <w:pPr>
        <w:pStyle w:val="2margrubrika"/>
      </w:pPr>
      <w:r w:rsidRPr="009E776C">
        <w:lastRenderedPageBreak/>
        <w:t>Způsob vyjasnění případných dotazů</w:t>
      </w:r>
    </w:p>
    <w:p w14:paraId="4A696F6D" w14:textId="77777777" w:rsidR="00E570FE" w:rsidRPr="004E5848" w:rsidRDefault="00E570FE" w:rsidP="00E570FE">
      <w:pPr>
        <w:pStyle w:val="2sltext"/>
      </w:pPr>
      <w:r w:rsidRPr="004E5848">
        <w:t xml:space="preserve">Ústní odpovědi zadavatele </w:t>
      </w:r>
      <w:r w:rsidR="0075221A">
        <w:t xml:space="preserve">nebo zástupce zadavatele </w:t>
      </w:r>
      <w:r w:rsidRPr="004E5848">
        <w:t>uvedené v průběhu prohlídky místa plnění na dotazy vznesené v souvislosti s prohlídkou místa plnění budou mít pouze informativní charakter a nejsou pro zadávací řízení veřejné zakázky závazné.</w:t>
      </w:r>
    </w:p>
    <w:p w14:paraId="49E490D3" w14:textId="77777777" w:rsidR="00E570FE" w:rsidRPr="00F27DE3" w:rsidRDefault="00E570FE" w:rsidP="00E570FE">
      <w:pPr>
        <w:pStyle w:val="2sltext"/>
      </w:pPr>
      <w:r w:rsidRPr="004E5848">
        <w:t xml:space="preserve">Pokud z prohlídky místa plnění vyvstane potřeba </w:t>
      </w:r>
      <w:r w:rsidR="0075221A">
        <w:t>vysvětlení zadávací dokumentace</w:t>
      </w:r>
      <w:r w:rsidRPr="004E5848">
        <w:t xml:space="preserve">, je dodavatel oprávněn postupovat </w:t>
      </w:r>
      <w:r>
        <w:t>podle</w:t>
      </w:r>
      <w:r w:rsidRPr="004E5848">
        <w:t xml:space="preserve"> následujícího článku dokumentace</w:t>
      </w:r>
      <w:r w:rsidR="0075221A">
        <w:t xml:space="preserve"> zadávacího řízení</w:t>
      </w:r>
      <w:r w:rsidRPr="004E5848">
        <w:t xml:space="preserve">. </w:t>
      </w:r>
      <w:r w:rsidRPr="004E5848">
        <w:rPr>
          <w:b/>
        </w:rPr>
        <w:t xml:space="preserve">Pouze písemné </w:t>
      </w:r>
      <w:r w:rsidR="0075221A">
        <w:rPr>
          <w:b/>
        </w:rPr>
        <w:t xml:space="preserve">vysvětlení zadávací dokumentace má </w:t>
      </w:r>
      <w:r w:rsidRPr="004E5848">
        <w:rPr>
          <w:b/>
        </w:rPr>
        <w:t>závazný charakter.</w:t>
      </w:r>
    </w:p>
    <w:p w14:paraId="6094BB87" w14:textId="77777777" w:rsidR="001F6A0E" w:rsidRDefault="004E0901" w:rsidP="001F6A0E">
      <w:pPr>
        <w:pStyle w:val="1nadpis"/>
      </w:pPr>
      <w:bookmarkStart w:id="34" w:name="_Toc161063779"/>
      <w:r>
        <w:t>Vysvětlení zadávací dokumentace</w:t>
      </w:r>
      <w:bookmarkEnd w:id="34"/>
    </w:p>
    <w:p w14:paraId="44EB11D2" w14:textId="77777777" w:rsidR="00B91FA8" w:rsidRPr="000A59F4" w:rsidRDefault="00E669BD" w:rsidP="00B91FA8">
      <w:pPr>
        <w:pStyle w:val="2sltext"/>
      </w:pPr>
      <w:bookmarkStart w:id="35" w:name="_Ref458065945"/>
      <w:r w:rsidRPr="000A59F4">
        <w:t>Zadavatel může v </w:t>
      </w:r>
      <w:r w:rsidRPr="00FA1A46">
        <w:t xml:space="preserve">souladu s § 98 odst. 1 zákona </w:t>
      </w:r>
      <w:r w:rsidRPr="000A59F4">
        <w:t xml:space="preserve">ve spojení s § 54 odst. 5 zákona </w:t>
      </w:r>
      <w:r w:rsidRPr="000A59F4">
        <w:rPr>
          <w:b/>
        </w:rPr>
        <w:t>zadávací dokumentaci vysvětlit, pokud takové vysvětlení</w:t>
      </w:r>
      <w:r w:rsidRPr="000A59F4">
        <w:t xml:space="preserve">, případně související dokumenty, </w:t>
      </w:r>
      <w:r w:rsidRPr="000A59F4">
        <w:rPr>
          <w:b/>
        </w:rPr>
        <w:t xml:space="preserve">uveřejní na profilu zadavatele, a to nejméně </w:t>
      </w:r>
      <w:sdt>
        <w:sdtPr>
          <w:rPr>
            <w:b/>
          </w:rPr>
          <w:id w:val="-473288643"/>
          <w:placeholder>
            <w:docPart w:val="50E35FA84D54479795B61BE0337E5B5D"/>
          </w:placeholder>
          <w:dropDownList>
            <w:listItem w:displayText="4 pracovní dny" w:value="4 pracovní dny"/>
            <w:listItem w:displayText="5 pracovních dnů" w:value="5 pracovních dnů"/>
          </w:dropDownList>
        </w:sdtPr>
        <w:sdtEndPr/>
        <w:sdtContent>
          <w:r w:rsidR="000A59F4" w:rsidRPr="000A59F4">
            <w:rPr>
              <w:b/>
            </w:rPr>
            <w:t>4 pracovní dny</w:t>
          </w:r>
        </w:sdtContent>
      </w:sdt>
      <w:r w:rsidRPr="000A59F4">
        <w:rPr>
          <w:b/>
        </w:rPr>
        <w:t> před skončením lhůty pro podání nabídek</w:t>
      </w:r>
      <w:r w:rsidRPr="000A59F4">
        <w:t>.</w:t>
      </w:r>
      <w:bookmarkEnd w:id="35"/>
    </w:p>
    <w:p w14:paraId="09176EB9" w14:textId="4D75B5D2" w:rsidR="00CA7D82" w:rsidRDefault="00CA7D82" w:rsidP="001F6A0E">
      <w:pPr>
        <w:pStyle w:val="2sltext"/>
      </w:pPr>
      <w:r>
        <w:t xml:space="preserve">Dodavatelé mohou </w:t>
      </w:r>
      <w:r w:rsidR="000375E5" w:rsidRPr="000375E5">
        <w:rPr>
          <w:b/>
        </w:rPr>
        <w:t>písemně požadovat</w:t>
      </w:r>
      <w:r w:rsidR="000375E5">
        <w:t xml:space="preserve"> </w:t>
      </w:r>
      <w:r>
        <w:t xml:space="preserve">v souladu s § 98 odst. 3 zákona </w:t>
      </w:r>
      <w:r w:rsidRPr="000375E5">
        <w:rPr>
          <w:b/>
        </w:rPr>
        <w:t>vysvětlení zadávací dokumentace</w:t>
      </w:r>
      <w:r w:rsidR="001F6A0E" w:rsidRPr="00E406F3">
        <w:t xml:space="preserve">. </w:t>
      </w:r>
    </w:p>
    <w:p w14:paraId="62FF62FB" w14:textId="6B750CA1" w:rsidR="00B91FA8" w:rsidRDefault="00CA7D82" w:rsidP="001F6A0E">
      <w:pPr>
        <w:pStyle w:val="2sltext"/>
      </w:pPr>
      <w:r w:rsidRPr="000375E5">
        <w:rPr>
          <w:b/>
        </w:rPr>
        <w:t>Žádost o vysvětlení zadávací dokumentace</w:t>
      </w:r>
      <w:r w:rsidR="001F6A0E" w:rsidRPr="00E406F3">
        <w:t xml:space="preserve"> </w:t>
      </w:r>
      <w:r w:rsidR="00DF4488">
        <w:t>musí</w:t>
      </w:r>
      <w:r w:rsidR="001F6A0E" w:rsidRPr="00E406F3">
        <w:t xml:space="preserve"> dodavatelé </w:t>
      </w:r>
      <w:r w:rsidR="001F6A0E" w:rsidRPr="000375E5">
        <w:rPr>
          <w:b/>
        </w:rPr>
        <w:t>zasílat v</w:t>
      </w:r>
      <w:r w:rsidR="001F6A0E" w:rsidRPr="00E406F3">
        <w:t xml:space="preserve"> </w:t>
      </w:r>
      <w:r w:rsidR="001F6A0E" w:rsidRPr="000375E5">
        <w:rPr>
          <w:b/>
        </w:rPr>
        <w:t xml:space="preserve">písemné formě </w:t>
      </w:r>
      <w:r w:rsidR="000375E5" w:rsidRPr="000375E5">
        <w:rPr>
          <w:b/>
        </w:rPr>
        <w:t>v elektronické podobě</w:t>
      </w:r>
      <w:r w:rsidR="000375E5">
        <w:t xml:space="preserve"> </w:t>
      </w:r>
      <w:r w:rsidR="00837FBA" w:rsidRPr="000A59F4">
        <w:t>prostřednictvím elektronického nástroje</w:t>
      </w:r>
      <w:r w:rsidR="006163A7" w:rsidRPr="000A59F4">
        <w:t>.</w:t>
      </w:r>
    </w:p>
    <w:p w14:paraId="7A8524BA" w14:textId="77777777" w:rsidR="00B91FA8" w:rsidRDefault="00B91FA8" w:rsidP="001F6A0E">
      <w:pPr>
        <w:pStyle w:val="2sltext"/>
      </w:pPr>
      <w:r w:rsidRPr="00E406F3">
        <w:t xml:space="preserve">V žádosti o </w:t>
      </w:r>
      <w:r>
        <w:t>vysvětlení zadávací dokumentace</w:t>
      </w:r>
      <w:r w:rsidRPr="00E406F3">
        <w:t xml:space="preserve"> musí být uvedeny identifikační a kontaktní údaje dodavatele a informace o tom, ke které veřejné zakázce se žádost vztahuje.</w:t>
      </w:r>
    </w:p>
    <w:p w14:paraId="60DEE2D6" w14:textId="77777777" w:rsidR="00824B44" w:rsidRDefault="00824B44" w:rsidP="00824B44">
      <w:pPr>
        <w:pStyle w:val="2sltext"/>
      </w:pPr>
      <w:r w:rsidRPr="00824B44">
        <w:t>Pokud o vysvětlení zadávací dokumentace písemně požádá dodavatel, zadavatel vysvětlení uveřejní, odešle nebo předá včetně přesného znění žádosti bez identifikace tohoto dodavatele.</w:t>
      </w:r>
    </w:p>
    <w:p w14:paraId="61B121E7" w14:textId="3D06FEC4" w:rsidR="00B91FA8" w:rsidRPr="006163A7" w:rsidRDefault="00B91FA8" w:rsidP="00B91FA8">
      <w:pPr>
        <w:pStyle w:val="2sltext"/>
      </w:pPr>
      <w:r w:rsidRPr="006163A7">
        <w:rPr>
          <w:b/>
        </w:rPr>
        <w:t xml:space="preserve">Zadavatel není povinen vysvětlení poskytnout, pokud není žádost o vysvětlení doručena včas, a to alespoň </w:t>
      </w:r>
      <w:r w:rsidR="008B7D64">
        <w:rPr>
          <w:b/>
        </w:rPr>
        <w:t>4</w:t>
      </w:r>
      <w:r w:rsidRPr="006163A7">
        <w:rPr>
          <w:b/>
        </w:rPr>
        <w:t xml:space="preserve"> pracovní dny před uplynutím lhůty podle odst. </w:t>
      </w:r>
      <w:r w:rsidR="00EB2AA6">
        <w:fldChar w:fldCharType="begin"/>
      </w:r>
      <w:r w:rsidR="00782C01">
        <w:instrText xml:space="preserve"> REF _Ref458065945 \r \h  \* MERGEFORMAT </w:instrText>
      </w:r>
      <w:r w:rsidR="00EB2AA6">
        <w:fldChar w:fldCharType="separate"/>
      </w:r>
      <w:r w:rsidR="00393101" w:rsidRPr="00393101">
        <w:rPr>
          <w:b/>
        </w:rPr>
        <w:t>11.1</w:t>
      </w:r>
      <w:r w:rsidR="00EB2AA6">
        <w:fldChar w:fldCharType="end"/>
      </w:r>
      <w:r w:rsidRPr="006163A7">
        <w:rPr>
          <w:b/>
        </w:rPr>
        <w:t xml:space="preserve"> dokumentace zadávacího řízení</w:t>
      </w:r>
      <w:r w:rsidRPr="006163A7">
        <w:t>.</w:t>
      </w:r>
    </w:p>
    <w:p w14:paraId="636E85EA" w14:textId="7C51EB91" w:rsidR="00FB1BE3" w:rsidRPr="00343044" w:rsidRDefault="00B91FA8" w:rsidP="00B91FA8">
      <w:pPr>
        <w:pStyle w:val="2sltext"/>
      </w:pPr>
      <w:r w:rsidRPr="00343044">
        <w:t>Pokud zadavatel na žádost o vysvětlení, která není doručena včas, vysvětlení poskytne, nemusí dodržet lhůt</w:t>
      </w:r>
      <w:r w:rsidR="00203264" w:rsidRPr="00343044">
        <w:t>u</w:t>
      </w:r>
      <w:r w:rsidRPr="00343044">
        <w:t xml:space="preserve"> podle odst. </w:t>
      </w:r>
      <w:r w:rsidR="00EB2AA6" w:rsidRPr="00343044">
        <w:fldChar w:fldCharType="begin"/>
      </w:r>
      <w:r w:rsidR="00782C01" w:rsidRPr="00343044">
        <w:instrText xml:space="preserve"> REF _Ref458065945 \r \h  \* MERGEFORMAT </w:instrText>
      </w:r>
      <w:r w:rsidR="00EB2AA6" w:rsidRPr="00343044">
        <w:fldChar w:fldCharType="separate"/>
      </w:r>
      <w:r w:rsidR="00393101">
        <w:t>11.1</w:t>
      </w:r>
      <w:r w:rsidR="00EB2AA6" w:rsidRPr="00343044">
        <w:fldChar w:fldCharType="end"/>
      </w:r>
      <w:r w:rsidRPr="00343044">
        <w:t xml:space="preserve"> dokumentace zadávacího řízení.</w:t>
      </w:r>
    </w:p>
    <w:p w14:paraId="22144A89" w14:textId="77777777" w:rsidR="009E24E8" w:rsidRPr="00343044" w:rsidRDefault="009E24E8" w:rsidP="00FB1BE3">
      <w:pPr>
        <w:pStyle w:val="2sltext"/>
      </w:pPr>
      <w:r w:rsidRPr="00343044">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7F7C2C27" w14:textId="09CE4359" w:rsidR="00B91FA8" w:rsidRPr="00343044" w:rsidRDefault="00FB1BE3" w:rsidP="00FB1BE3">
      <w:pPr>
        <w:pStyle w:val="2sltext"/>
      </w:pPr>
      <w:r w:rsidRPr="00343044">
        <w:t xml:space="preserve">Pokud se vysvětlení zadávací dokumentace týká částí zadávací dokumentace, které se neuveřejňují podle § 96 odst. 2 zákona, odešle je nebo předá zadavatel všem dodavatelům, kteří podali žádost o příslušné části zadávací dokumentace. Odst. </w:t>
      </w:r>
      <w:r w:rsidR="00EB2AA6" w:rsidRPr="00343044">
        <w:fldChar w:fldCharType="begin"/>
      </w:r>
      <w:r w:rsidR="00782C01" w:rsidRPr="00343044">
        <w:instrText xml:space="preserve"> REF _Ref458065945 \r \h  \* MERGEFORMAT </w:instrText>
      </w:r>
      <w:r w:rsidR="00EB2AA6" w:rsidRPr="00343044">
        <w:fldChar w:fldCharType="separate"/>
      </w:r>
      <w:r w:rsidR="00393101">
        <w:t>11.1</w:t>
      </w:r>
      <w:r w:rsidR="00EB2AA6" w:rsidRPr="00343044">
        <w:fldChar w:fldCharType="end"/>
      </w:r>
      <w:r w:rsidRPr="00343044">
        <w:t xml:space="preserve"> dokumentace zadávacího řízení se v takovém případě nepoužije.</w:t>
      </w:r>
    </w:p>
    <w:p w14:paraId="59B6D1D2" w14:textId="77777777" w:rsidR="006B5467" w:rsidRDefault="006B5467" w:rsidP="006B5467">
      <w:pPr>
        <w:pStyle w:val="1nadpis"/>
      </w:pPr>
      <w:bookmarkStart w:id="36" w:name="_Toc161063780"/>
      <w:r w:rsidRPr="006B5467">
        <w:lastRenderedPageBreak/>
        <w:t>Změna nebo doplnění zadávací dokumentace</w:t>
      </w:r>
      <w:bookmarkEnd w:id="36"/>
    </w:p>
    <w:p w14:paraId="559C56A8" w14:textId="77777777" w:rsidR="006B5467" w:rsidRDefault="006B5467" w:rsidP="006B5467">
      <w:pPr>
        <w:pStyle w:val="2sltext"/>
      </w:pPr>
      <w:r>
        <w:t xml:space="preserve">Zadavatel může </w:t>
      </w:r>
      <w:r w:rsidRPr="006B5467">
        <w:t xml:space="preserve">před uplynutím lhůty </w:t>
      </w:r>
      <w:r w:rsidR="006163A7">
        <w:t xml:space="preserve">pro podání </w:t>
      </w:r>
      <w:r w:rsidRPr="006B5467">
        <w:t>nabídek</w:t>
      </w:r>
      <w:r>
        <w:t xml:space="preserve"> změnit nebo doplnit zadávací podmínky obsažené v zadávací dokumentaci.</w:t>
      </w:r>
    </w:p>
    <w:p w14:paraId="69B53E0D" w14:textId="77777777" w:rsidR="006B5467" w:rsidRDefault="006B5467" w:rsidP="006B5467">
      <w:pPr>
        <w:pStyle w:val="2sltext"/>
      </w:pPr>
      <w:r w:rsidRPr="006B5467">
        <w:t>Změn</w:t>
      </w:r>
      <w:r>
        <w:t>u</w:t>
      </w:r>
      <w:r w:rsidRPr="006B5467">
        <w:t xml:space="preserve"> nebo doplnění zadávací</w:t>
      </w:r>
      <w:r>
        <w:t>ch</w:t>
      </w:r>
      <w:r w:rsidRPr="006B5467">
        <w:t xml:space="preserve"> podmínek</w:t>
      </w:r>
      <w:r>
        <w:t xml:space="preserve"> obsažených v zadávací dokumentaci</w:t>
      </w:r>
      <w:r w:rsidRPr="006B5467">
        <w:t xml:space="preserve"> </w:t>
      </w:r>
      <w:r>
        <w:t>zadavatel uveřejnění</w:t>
      </w:r>
      <w:r w:rsidRPr="006B5467">
        <w:t xml:space="preserve"> nebo oznám</w:t>
      </w:r>
      <w:r>
        <w:t>í</w:t>
      </w:r>
      <w:r w:rsidRPr="006B5467">
        <w:t xml:space="preserve"> dodavatelům stejným způsobem jako zadávací podmínk</w:t>
      </w:r>
      <w:r>
        <w:t>u</w:t>
      </w:r>
      <w:r w:rsidRPr="006B5467">
        <w:t>, která byla změněna nebo doplněna.</w:t>
      </w:r>
    </w:p>
    <w:p w14:paraId="691A5C73" w14:textId="77777777" w:rsidR="006B5467" w:rsidRPr="006163A7" w:rsidRDefault="006B5467" w:rsidP="006B5467">
      <w:pPr>
        <w:pStyle w:val="2sltext"/>
      </w:pPr>
      <w:r w:rsidRPr="006163A7">
        <w:t xml:space="preserve">Pokud to povaha doplnění nebo změny zadávací dokumentace vyžaduje, zadavatel současně přiměřeně prodlouží lhůtu pro podání nabídek. </w:t>
      </w:r>
    </w:p>
    <w:p w14:paraId="33599EEA" w14:textId="77777777" w:rsidR="006B5467" w:rsidRDefault="006B5467" w:rsidP="006B5467">
      <w:pPr>
        <w:pStyle w:val="2sltext"/>
      </w:pPr>
      <w:r w:rsidRPr="006B5467">
        <w:t>V případě takové změny nebo doplnění zadávací dokumentace, která může rozšířit okruh možných účastníků zadávacího řízení, prodlouží zadavatel lhůtu tak, aby od odeslání změny nebo doplnění zadávací dokumentace činila nejméně celou svou původní délku.</w:t>
      </w:r>
    </w:p>
    <w:p w14:paraId="10324982" w14:textId="77777777" w:rsidR="001F6A0E" w:rsidRPr="00E406F3" w:rsidRDefault="001F6A0E" w:rsidP="001F6A0E">
      <w:pPr>
        <w:pStyle w:val="1nadpis"/>
      </w:pPr>
      <w:bookmarkStart w:id="37" w:name="_Toc331152224"/>
      <w:bookmarkStart w:id="38" w:name="_Ref464633299"/>
      <w:bookmarkStart w:id="39" w:name="_Ref465000605"/>
      <w:bookmarkStart w:id="40" w:name="_Toc161063781"/>
      <w:r w:rsidRPr="00E406F3">
        <w:t>Lhůta pro podání nabídek</w:t>
      </w:r>
      <w:bookmarkEnd w:id="37"/>
      <w:bookmarkEnd w:id="38"/>
      <w:bookmarkEnd w:id="39"/>
      <w:bookmarkEnd w:id="40"/>
    </w:p>
    <w:p w14:paraId="56D16CD4" w14:textId="4AA35DF2" w:rsidR="005B0C5D" w:rsidRPr="00432851" w:rsidRDefault="004954D5" w:rsidP="005B0C5D">
      <w:pPr>
        <w:pStyle w:val="2sltext"/>
        <w:tabs>
          <w:tab w:val="left" w:pos="709"/>
        </w:tabs>
        <w:ind w:left="4253" w:hanging="4253"/>
      </w:pPr>
      <w:bookmarkStart w:id="41" w:name="_Ref409601007"/>
      <w:r w:rsidRPr="005B67F4">
        <w:rPr>
          <w:b/>
        </w:rPr>
        <w:t>Lhůta pro podání nabídek:</w:t>
      </w:r>
      <w:r>
        <w:tab/>
      </w:r>
      <w:bookmarkEnd w:id="41"/>
      <w:r w:rsidR="005B0C5D" w:rsidRPr="0081692B">
        <w:rPr>
          <w:b/>
        </w:rPr>
        <w:t xml:space="preserve">dne </w:t>
      </w:r>
      <w:sdt>
        <w:sdtPr>
          <w:rPr>
            <w:rStyle w:val="Styl8"/>
          </w:rPr>
          <w:id w:val="1898930686"/>
          <w:placeholder>
            <w:docPart w:val="13A0931F3D1D40458916E37AAF483F9D"/>
          </w:placeholder>
          <w:date w:fullDate="2026-05-07T00:00:00Z">
            <w:dateFormat w:val="dd.MM.yyyy"/>
            <w:lid w:val="cs-CZ"/>
            <w:storeMappedDataAs w:val="dateTime"/>
            <w:calendar w:val="gregorian"/>
          </w:date>
        </w:sdtPr>
        <w:sdtEndPr>
          <w:rPr>
            <w:rStyle w:val="Standardnpsmoodstavce"/>
            <w:b w:val="0"/>
          </w:rPr>
        </w:sdtEndPr>
        <w:sdtContent>
          <w:r w:rsidR="0081692B" w:rsidRPr="0081692B">
            <w:rPr>
              <w:rStyle w:val="Styl8"/>
            </w:rPr>
            <w:t>07.05.2026</w:t>
          </w:r>
        </w:sdtContent>
      </w:sdt>
      <w:r w:rsidR="005B0C5D" w:rsidRPr="0081692B">
        <w:rPr>
          <w:rStyle w:val="Tun"/>
          <w:rFonts w:eastAsia="Calibri"/>
        </w:rPr>
        <w:t>,</w:t>
      </w:r>
      <w:r w:rsidR="005B0C5D" w:rsidRPr="00087573">
        <w:rPr>
          <w:b/>
        </w:rPr>
        <w:t xml:space="preserve"> v</w:t>
      </w:r>
      <w:r w:rsidR="00C56A0A" w:rsidRPr="00087573">
        <w:rPr>
          <w:b/>
        </w:rPr>
        <w:t> 1</w:t>
      </w:r>
      <w:r w:rsidR="00087573" w:rsidRPr="00087573">
        <w:rPr>
          <w:b/>
        </w:rPr>
        <w:t>0</w:t>
      </w:r>
      <w:r w:rsidR="00C56A0A" w:rsidRPr="00087573">
        <w:rPr>
          <w:b/>
        </w:rPr>
        <w:t>:</w:t>
      </w:r>
      <w:r w:rsidR="0081692B">
        <w:rPr>
          <w:b/>
        </w:rPr>
        <w:t>0</w:t>
      </w:r>
      <w:r w:rsidR="00C56A0A" w:rsidRPr="00087573">
        <w:rPr>
          <w:b/>
        </w:rPr>
        <w:t>0</w:t>
      </w:r>
      <w:r w:rsidR="005B0C5D" w:rsidRPr="00087573">
        <w:rPr>
          <w:b/>
        </w:rPr>
        <w:t xml:space="preserve"> hod.</w:t>
      </w:r>
    </w:p>
    <w:p w14:paraId="0AF8B2F9" w14:textId="77777777" w:rsidR="001F6A0E" w:rsidRDefault="001F6A0E" w:rsidP="001F6A0E">
      <w:pPr>
        <w:pStyle w:val="2sltext"/>
      </w:pPr>
      <w:r w:rsidRPr="00E406F3">
        <w:t xml:space="preserve">Nabídka musí být podána nejpozději do konce lhůty pro podání nabídek stanovené výše. Za včasné doručení nabídky nese odpovědnost </w:t>
      </w:r>
      <w:r w:rsidR="000F4B52">
        <w:t>účastník</w:t>
      </w:r>
      <w:r w:rsidR="00DD2C22" w:rsidRPr="00DD2C22">
        <w:t xml:space="preserve"> </w:t>
      </w:r>
      <w:r w:rsidR="00DD2C22">
        <w:t>zadávacího řízení</w:t>
      </w:r>
      <w:r w:rsidRPr="00E406F3">
        <w:t>.</w:t>
      </w:r>
    </w:p>
    <w:p w14:paraId="01F6A40C" w14:textId="77777777" w:rsidR="002C4BA5" w:rsidRPr="005431C5" w:rsidRDefault="002C4BA5" w:rsidP="002C4BA5">
      <w:pPr>
        <w:pStyle w:val="1nadpis"/>
      </w:pPr>
      <w:bookmarkStart w:id="42" w:name="_Toc331152228"/>
      <w:bookmarkStart w:id="43" w:name="_Toc161063782"/>
      <w:r w:rsidRPr="005431C5">
        <w:t xml:space="preserve">Otevírání </w:t>
      </w:r>
      <w:bookmarkEnd w:id="42"/>
      <w:r w:rsidRPr="005431C5">
        <w:t>nabídek</w:t>
      </w:r>
      <w:bookmarkEnd w:id="43"/>
    </w:p>
    <w:p w14:paraId="6E000C91" w14:textId="77777777" w:rsidR="00310F28" w:rsidRPr="000A59F4" w:rsidRDefault="00310F28" w:rsidP="00310F28">
      <w:pPr>
        <w:pStyle w:val="2sltext"/>
      </w:pPr>
      <w:r w:rsidRPr="000A59F4">
        <w:t>Zadavatel otevře nabídky po uplynutí lhůty pro podání nabídek.</w:t>
      </w:r>
    </w:p>
    <w:p w14:paraId="12EEF6F7" w14:textId="77777777" w:rsidR="00310F28" w:rsidRPr="000A59F4" w:rsidRDefault="00310F28" w:rsidP="00310F28">
      <w:pPr>
        <w:pStyle w:val="2sltext"/>
      </w:pPr>
      <w:r w:rsidRPr="000A59F4">
        <w:t>Otevírání nabídek se bude s ohledem na skutečnost, že zadavatel umožňuje podání nabídek pouze elektronicky, konat bez přítomnosti účastníků zadávacího řízení.</w:t>
      </w:r>
    </w:p>
    <w:p w14:paraId="74851581" w14:textId="77777777" w:rsidR="00310F28" w:rsidRPr="000A59F4" w:rsidRDefault="00310F28" w:rsidP="00310F28">
      <w:pPr>
        <w:pStyle w:val="2sltext"/>
      </w:pPr>
      <w:r w:rsidRPr="000A59F4">
        <w:t>Otevřením nabídky v elektronické podobě se rozumí zpřístupnění jejího obsahu zadavateli.</w:t>
      </w:r>
    </w:p>
    <w:p w14:paraId="3096E369" w14:textId="77777777" w:rsidR="008E019C" w:rsidRPr="00B207F0" w:rsidRDefault="008E019C" w:rsidP="008E019C">
      <w:pPr>
        <w:pStyle w:val="1nadpis"/>
      </w:pPr>
      <w:bookmarkStart w:id="44" w:name="_Toc161063783"/>
      <w:bookmarkStart w:id="45" w:name="_Toc331152225"/>
      <w:bookmarkStart w:id="46" w:name="_Ref409601104"/>
      <w:bookmarkStart w:id="47" w:name="_Ref437611882"/>
      <w:bookmarkStart w:id="48" w:name="_Ref437612422"/>
      <w:bookmarkStart w:id="49" w:name="_Ref437612498"/>
      <w:bookmarkStart w:id="50" w:name="_Ref437612704"/>
      <w:bookmarkStart w:id="51" w:name="_Ref213601575"/>
      <w:r w:rsidRPr="00B207F0">
        <w:t>Zadávací lhůta</w:t>
      </w:r>
      <w:bookmarkEnd w:id="44"/>
    </w:p>
    <w:p w14:paraId="279EFC34" w14:textId="0BB825C6" w:rsidR="008E019C" w:rsidRPr="00B207F0" w:rsidRDefault="00907B01" w:rsidP="008E019C">
      <w:pPr>
        <w:pStyle w:val="2sltext"/>
      </w:pPr>
      <w:r w:rsidRPr="008254F4">
        <w:t>Z</w:t>
      </w:r>
      <w:r>
        <w:t xml:space="preserve">adavatel v souladu s </w:t>
      </w:r>
      <w:r w:rsidRPr="008254F4">
        <w:t xml:space="preserve">§ </w:t>
      </w:r>
      <w:r>
        <w:t>40</w:t>
      </w:r>
      <w:r w:rsidRPr="008254F4">
        <w:t xml:space="preserve"> zákona </w:t>
      </w:r>
      <w:r>
        <w:t>stanovuje z</w:t>
      </w:r>
      <w:r w:rsidR="008E019C" w:rsidRPr="00B207F0">
        <w:t>adávací lhůt</w:t>
      </w:r>
      <w:r w:rsidR="00A76FB8">
        <w:t>u</w:t>
      </w:r>
      <w:r w:rsidR="008E019C" w:rsidRPr="00B207F0">
        <w:t xml:space="preserve"> (lhůta, po kterou účastníci zadávacího řízení nesmí ze zadávacího řízení odstoupit) </w:t>
      </w:r>
      <w:r>
        <w:t xml:space="preserve">v </w:t>
      </w:r>
      <w:r w:rsidRPr="00017343">
        <w:rPr>
          <w:b/>
          <w:bCs/>
        </w:rPr>
        <w:t>délce</w:t>
      </w:r>
      <w:r w:rsidR="008E019C" w:rsidRPr="00017343">
        <w:rPr>
          <w:b/>
          <w:bCs/>
        </w:rPr>
        <w:t xml:space="preserve"> </w:t>
      </w:r>
      <w:r w:rsidR="00017343" w:rsidRPr="00017343">
        <w:rPr>
          <w:b/>
          <w:bCs/>
        </w:rPr>
        <w:t>3</w:t>
      </w:r>
      <w:r w:rsidR="008E019C" w:rsidRPr="00017343">
        <w:rPr>
          <w:b/>
          <w:bCs/>
        </w:rPr>
        <w:t xml:space="preserve"> </w:t>
      </w:r>
      <w:r w:rsidR="00001C37" w:rsidRPr="00017343">
        <w:rPr>
          <w:b/>
          <w:bCs/>
        </w:rPr>
        <w:t>m</w:t>
      </w:r>
      <w:r w:rsidR="00001C37" w:rsidRPr="008403B0">
        <w:rPr>
          <w:b/>
        </w:rPr>
        <w:t>ěsíců</w:t>
      </w:r>
      <w:r w:rsidR="008E019C" w:rsidRPr="008403B0">
        <w:t>.</w:t>
      </w:r>
    </w:p>
    <w:p w14:paraId="193E0E31" w14:textId="77777777" w:rsidR="008E019C" w:rsidRPr="00B207F0" w:rsidRDefault="008E019C" w:rsidP="008E019C">
      <w:pPr>
        <w:pStyle w:val="2sltext"/>
      </w:pPr>
      <w:r w:rsidRPr="00B207F0">
        <w:t>Počátkem zadávací lhůty je konec lhůty pro podání nabídek. Zadávací lhůta neběží po dobu, ve které zadavatel nesmí uzavřít smlouvu podle § 246</w:t>
      </w:r>
      <w:r w:rsidR="00907B01">
        <w:t xml:space="preserve"> zákona</w:t>
      </w:r>
      <w:r w:rsidRPr="00B207F0">
        <w:t>.</w:t>
      </w:r>
    </w:p>
    <w:p w14:paraId="7CB32339" w14:textId="77777777" w:rsidR="0080380B" w:rsidRPr="00B207F0" w:rsidRDefault="0080380B" w:rsidP="0080380B">
      <w:pPr>
        <w:pStyle w:val="1nadpis"/>
      </w:pPr>
      <w:bookmarkStart w:id="52" w:name="_Ref464632793"/>
      <w:bookmarkStart w:id="53" w:name="_Toc161063784"/>
      <w:r w:rsidRPr="00B207F0">
        <w:t>Jistota</w:t>
      </w:r>
      <w:bookmarkEnd w:id="52"/>
      <w:bookmarkEnd w:id="53"/>
    </w:p>
    <w:p w14:paraId="7F5B2F19" w14:textId="5BC50E89" w:rsidR="00110931" w:rsidRPr="003F6269" w:rsidRDefault="00110931" w:rsidP="00110931">
      <w:pPr>
        <w:pStyle w:val="2sltext"/>
      </w:pPr>
      <w:r w:rsidRPr="00343044">
        <w:t xml:space="preserve">Zadavatel v souladu s § 41 zákona požaduje poskytnutí jistoty </w:t>
      </w:r>
      <w:r w:rsidRPr="00F40153">
        <w:t xml:space="preserve">ve výši </w:t>
      </w:r>
      <w:r w:rsidR="00F40153" w:rsidRPr="00F40153">
        <w:rPr>
          <w:b/>
        </w:rPr>
        <w:t>5</w:t>
      </w:r>
      <w:r w:rsidR="006545A8" w:rsidRPr="00F40153">
        <w:rPr>
          <w:b/>
        </w:rPr>
        <w:t>0</w:t>
      </w:r>
      <w:r w:rsidR="008403B0" w:rsidRPr="00F40153">
        <w:rPr>
          <w:b/>
        </w:rPr>
        <w:t>.000</w:t>
      </w:r>
      <w:r w:rsidRPr="00F40153">
        <w:rPr>
          <w:b/>
        </w:rPr>
        <w:t>,</w:t>
      </w:r>
      <w:r w:rsidRPr="00F40153">
        <w:rPr>
          <w:b/>
        </w:rPr>
        <w:noBreakHyphen/>
        <w:t> Kč</w:t>
      </w:r>
      <w:r w:rsidRPr="00F40153">
        <w:t>.</w:t>
      </w:r>
    </w:p>
    <w:p w14:paraId="682AD9C6" w14:textId="24690576" w:rsidR="00B207F0" w:rsidRPr="008254F4" w:rsidRDefault="001B3536" w:rsidP="00B207F0">
      <w:pPr>
        <w:pStyle w:val="2sltext"/>
        <w:rPr>
          <w:color w:val="000000" w:themeColor="text1"/>
        </w:rPr>
      </w:pPr>
      <w:r>
        <w:lastRenderedPageBreak/>
        <w:t>Jistotu poskytne účastník zadávacího řízení formou</w:t>
      </w:r>
      <w:r w:rsidRPr="00F07D6A">
        <w:rPr>
          <w:b/>
        </w:rPr>
        <w:t xml:space="preserve"> složení peněžní částky</w:t>
      </w:r>
      <w:r>
        <w:t xml:space="preserve"> na účet zadavatele </w:t>
      </w:r>
      <w:r w:rsidRPr="008254F4">
        <w:t>č.</w:t>
      </w:r>
      <w:r>
        <w:t xml:space="preserve"> </w:t>
      </w:r>
      <w:proofErr w:type="spellStart"/>
      <w:r>
        <w:t>ú.</w:t>
      </w:r>
      <w:proofErr w:type="spellEnd"/>
      <w:r>
        <w:t>:</w:t>
      </w:r>
      <w:r w:rsidRPr="008254F4">
        <w:t xml:space="preserve"> </w:t>
      </w:r>
      <w:r w:rsidR="008403B0" w:rsidRPr="008403B0">
        <w:rPr>
          <w:b/>
        </w:rPr>
        <w:t>80130621/0100</w:t>
      </w:r>
      <w:r w:rsidRPr="008254F4">
        <w:t xml:space="preserve"> vedený u </w:t>
      </w:r>
      <w:r w:rsidR="008403B0" w:rsidRPr="008403B0">
        <w:rPr>
          <w:b/>
        </w:rPr>
        <w:t>Komerční banky a.s.</w:t>
      </w:r>
      <w:r>
        <w:t xml:space="preserve">, </w:t>
      </w:r>
      <w:r>
        <w:rPr>
          <w:b/>
        </w:rPr>
        <w:t>variabilní symbol:</w:t>
      </w:r>
      <w:r w:rsidRPr="008254F4">
        <w:rPr>
          <w:b/>
        </w:rPr>
        <w:t xml:space="preserve"> IČO nebo datum narození </w:t>
      </w:r>
      <w:r>
        <w:rPr>
          <w:b/>
        </w:rPr>
        <w:t xml:space="preserve">účastníka zadávacího řízení </w:t>
      </w:r>
      <w:r>
        <w:t>(dále jen „</w:t>
      </w:r>
      <w:r w:rsidRPr="00045C55">
        <w:rPr>
          <w:b/>
          <w:i/>
        </w:rPr>
        <w:t>peněžní jistota</w:t>
      </w:r>
      <w:r>
        <w:t>“)</w:t>
      </w:r>
      <w:r w:rsidRPr="008254F4">
        <w:t xml:space="preserve">, nebo </w:t>
      </w:r>
      <w:r w:rsidRPr="006F717F">
        <w:t>formou</w:t>
      </w:r>
      <w:r w:rsidRPr="00F07D6A">
        <w:rPr>
          <w:b/>
        </w:rPr>
        <w:t xml:space="preserve"> bankovní </w:t>
      </w:r>
      <w:r w:rsidRPr="00F07D6A">
        <w:rPr>
          <w:b/>
          <w:color w:val="000000" w:themeColor="text1"/>
        </w:rPr>
        <w:t>záruky</w:t>
      </w:r>
      <w:r>
        <w:rPr>
          <w:b/>
          <w:color w:val="000000" w:themeColor="text1"/>
        </w:rPr>
        <w:t xml:space="preserve"> </w:t>
      </w:r>
      <w:r w:rsidRPr="006D045D">
        <w:rPr>
          <w:color w:val="000000" w:themeColor="text1"/>
        </w:rPr>
        <w:t>ve prospěch zadavat</w:t>
      </w:r>
      <w:r>
        <w:rPr>
          <w:color w:val="000000" w:themeColor="text1"/>
        </w:rPr>
        <w:t>e</w:t>
      </w:r>
      <w:r w:rsidRPr="006D045D">
        <w:rPr>
          <w:color w:val="000000" w:themeColor="text1"/>
        </w:rPr>
        <w:t>le</w:t>
      </w:r>
      <w:r w:rsidRPr="006F717F">
        <w:rPr>
          <w:color w:val="000000" w:themeColor="text1"/>
        </w:rPr>
        <w:t>,</w:t>
      </w:r>
      <w:r w:rsidRPr="008254F4">
        <w:rPr>
          <w:color w:val="000000" w:themeColor="text1"/>
        </w:rPr>
        <w:t xml:space="preserve"> nebo</w:t>
      </w:r>
      <w:r>
        <w:rPr>
          <w:color w:val="000000" w:themeColor="text1"/>
        </w:rPr>
        <w:t xml:space="preserve"> formou</w:t>
      </w:r>
      <w:r w:rsidRPr="008254F4">
        <w:rPr>
          <w:color w:val="000000" w:themeColor="text1"/>
        </w:rPr>
        <w:t xml:space="preserve"> </w:t>
      </w:r>
      <w:r w:rsidRPr="00F07D6A">
        <w:rPr>
          <w:b/>
          <w:color w:val="000000" w:themeColor="text1"/>
        </w:rPr>
        <w:t>pojištění záruky</w:t>
      </w:r>
      <w:r w:rsidRPr="006D045D">
        <w:rPr>
          <w:color w:val="000000" w:themeColor="text1"/>
        </w:rPr>
        <w:t xml:space="preserve"> ve prospěch zadavat</w:t>
      </w:r>
      <w:r>
        <w:rPr>
          <w:color w:val="000000" w:themeColor="text1"/>
        </w:rPr>
        <w:t>e</w:t>
      </w:r>
      <w:r w:rsidRPr="006D045D">
        <w:rPr>
          <w:color w:val="000000" w:themeColor="text1"/>
        </w:rPr>
        <w:t>le</w:t>
      </w:r>
      <w:r w:rsidRPr="008254F4">
        <w:rPr>
          <w:color w:val="000000" w:themeColor="text1"/>
        </w:rPr>
        <w:t xml:space="preserve">, a to </w:t>
      </w:r>
      <w:r>
        <w:t>ve lhůtě pro podání nabídek</w:t>
      </w:r>
      <w:r w:rsidR="006D045D">
        <w:t xml:space="preserve"> </w:t>
      </w:r>
      <w:r w:rsidR="006D045D" w:rsidRPr="004E5848">
        <w:t xml:space="preserve">podle čl. </w:t>
      </w:r>
      <w:r w:rsidR="00EB2AA6">
        <w:fldChar w:fldCharType="begin"/>
      </w:r>
      <w:r w:rsidR="006D045D">
        <w:instrText xml:space="preserve"> REF _Ref464633299 \r \h </w:instrText>
      </w:r>
      <w:r w:rsidR="00EB2AA6">
        <w:fldChar w:fldCharType="separate"/>
      </w:r>
      <w:r w:rsidR="00393101">
        <w:t>13</w:t>
      </w:r>
      <w:r w:rsidR="00EB2AA6">
        <w:fldChar w:fldCharType="end"/>
      </w:r>
      <w:r w:rsidR="006D045D">
        <w:t xml:space="preserve"> </w:t>
      </w:r>
      <w:r w:rsidR="006D045D" w:rsidRPr="002615BF">
        <w:t>dokumentace</w:t>
      </w:r>
      <w:r w:rsidR="006D045D">
        <w:t xml:space="preserve"> zadávacího řízení</w:t>
      </w:r>
      <w:r w:rsidR="00B207F0">
        <w:rPr>
          <w:color w:val="000000" w:themeColor="text1"/>
        </w:rPr>
        <w:t>.</w:t>
      </w:r>
    </w:p>
    <w:p w14:paraId="4EF17F55" w14:textId="77777777" w:rsidR="00B207F0" w:rsidRPr="004E5848" w:rsidRDefault="006D045D" w:rsidP="00B207F0">
      <w:pPr>
        <w:pStyle w:val="2sltext"/>
      </w:pPr>
      <w:r>
        <w:t>Účastník zadávacího řízení prokáže v nabídce poskytnutí jistoty</w:t>
      </w:r>
      <w:r w:rsidR="001B0374">
        <w:t>:</w:t>
      </w:r>
    </w:p>
    <w:p w14:paraId="21AECA21" w14:textId="77777777" w:rsidR="00B207F0" w:rsidRPr="004E5848" w:rsidRDefault="006D045D" w:rsidP="00B207F0">
      <w:pPr>
        <w:pStyle w:val="3seznam"/>
      </w:pPr>
      <w:bookmarkStart w:id="54" w:name="_Ref434233004"/>
      <w:bookmarkStart w:id="55" w:name="_Ref465000622"/>
      <w:r>
        <w:t>sdělením údajů o provedené platbě zadavateli, jde-li o peněžní jistotu</w:t>
      </w:r>
      <w:bookmarkEnd w:id="54"/>
      <w:r>
        <w:t>,</w:t>
      </w:r>
      <w:bookmarkEnd w:id="55"/>
    </w:p>
    <w:p w14:paraId="45A5CC66" w14:textId="5585637F" w:rsidR="00B207F0" w:rsidRPr="004E5848" w:rsidRDefault="001620B9" w:rsidP="001620B9">
      <w:pPr>
        <w:pStyle w:val="3seznam"/>
      </w:pPr>
      <w:bookmarkStart w:id="56" w:name="_Ref464996123"/>
      <w:r w:rsidRPr="001620B9">
        <w:t xml:space="preserve">předložením dokladu banky nebo pojišťovny prokazujícího povinnost banky nebo pojišťovny vyplatit zadavateli jistotu na základě jeho sdělení o splnění podmínek podle </w:t>
      </w:r>
      <w:r w:rsidR="002F6768">
        <w:t xml:space="preserve">§ 41 </w:t>
      </w:r>
      <w:r w:rsidRPr="001620B9">
        <w:t>odstavce 7</w:t>
      </w:r>
      <w:r w:rsidR="002F6768">
        <w:t xml:space="preserve"> zákona</w:t>
      </w:r>
      <w:r w:rsidRPr="001620B9">
        <w:t xml:space="preserve">, jde-li o bankovní záruku nebo pojištění záruky. </w:t>
      </w:r>
      <w:bookmarkEnd w:id="56"/>
    </w:p>
    <w:p w14:paraId="049F389B" w14:textId="77777777" w:rsidR="00F52645" w:rsidRPr="004E5848" w:rsidRDefault="00F52645" w:rsidP="00F52645">
      <w:pPr>
        <w:pStyle w:val="2sltext"/>
      </w:pPr>
      <w:r w:rsidRPr="004E5848">
        <w:t xml:space="preserve">Poskytne-li </w:t>
      </w:r>
      <w:r>
        <w:t>účastník zadávacího řízení</w:t>
      </w:r>
      <w:r w:rsidRPr="004E5848">
        <w:t xml:space="preserve"> jistotu formou bankovní záruky nebo pojištění záruky</w:t>
      </w:r>
      <w:r>
        <w:t>, je povinen</w:t>
      </w:r>
      <w:r w:rsidRPr="004E5848">
        <w:t xml:space="preserve"> zajistit </w:t>
      </w:r>
      <w:r>
        <w:t>její platnost po celou dobu trvání zadávací lhůty</w:t>
      </w:r>
      <w:r w:rsidRPr="004E5848">
        <w:t>. Zadavatel připouští možnost prodloužení platnosti či obnovení bankovní záruky (popř. zřízení nové bankovní záruky), pokud by měla během trvání zadávací lhůty platnost bankovní záruky uplynout v důsledku stavění zadávací lhůty podle § 4</w:t>
      </w:r>
      <w:r>
        <w:t>0</w:t>
      </w:r>
      <w:r w:rsidRPr="004E5848">
        <w:t xml:space="preserve"> zákona.</w:t>
      </w:r>
    </w:p>
    <w:p w14:paraId="6B4B33B9" w14:textId="78911F79" w:rsidR="00B207F0" w:rsidRPr="004E5848" w:rsidRDefault="00364C3A" w:rsidP="00B207F0">
      <w:pPr>
        <w:pStyle w:val="2sltext"/>
      </w:pPr>
      <w:r>
        <w:t>Zadavatel vrátí bez zbytečného odkladu peněžní jistotu včetně úroků zúčtovaných peněžním ústavem</w:t>
      </w:r>
      <w:r w:rsidR="007A5A28">
        <w:t xml:space="preserve"> </w:t>
      </w:r>
      <w:r w:rsidR="007A5A28" w:rsidRPr="007A5A28">
        <w:t>nebo odešle dodavateli údaje či doklady nezbytné k uvolnění jistoty</w:t>
      </w:r>
      <w:r w:rsidR="001B0374">
        <w:t>:</w:t>
      </w:r>
    </w:p>
    <w:p w14:paraId="3F0C40DC" w14:textId="77777777" w:rsidR="00B207F0" w:rsidRPr="004E5848" w:rsidRDefault="00364C3A" w:rsidP="00B207F0">
      <w:pPr>
        <w:pStyle w:val="3seznam"/>
      </w:pPr>
      <w:r>
        <w:t>po uplynutí zadávací lhůty, nebo</w:t>
      </w:r>
    </w:p>
    <w:p w14:paraId="40B27FE7" w14:textId="77777777" w:rsidR="006F127F" w:rsidRDefault="00364C3A" w:rsidP="00364C3A">
      <w:pPr>
        <w:pStyle w:val="3seznam"/>
      </w:pPr>
      <w:r>
        <w:t>poté, co účastníku zadávacího řízení zanikne jeho účast v zadávacím řízení před koncem zadávací lhůty</w:t>
      </w:r>
      <w:r w:rsidR="006F127F">
        <w:t xml:space="preserve"> nebo</w:t>
      </w:r>
    </w:p>
    <w:p w14:paraId="54210D1D" w14:textId="4AF9A1E7" w:rsidR="00B207F0" w:rsidRPr="00B207F0" w:rsidRDefault="006F127F" w:rsidP="00364C3A">
      <w:pPr>
        <w:pStyle w:val="3seznam"/>
      </w:pPr>
      <w:r w:rsidRPr="006F127F">
        <w:t>po ukončení zadávacího řízení.</w:t>
      </w:r>
    </w:p>
    <w:p w14:paraId="1300FF88" w14:textId="77777777" w:rsidR="009B0CC9" w:rsidRPr="0082063B" w:rsidRDefault="009B0CC9" w:rsidP="009B0CC9">
      <w:pPr>
        <w:pStyle w:val="2sltext"/>
      </w:pPr>
      <w:r w:rsidRPr="0082063B">
        <w:t>Poskytne-li účastník zadávacího řízení jistotu formou peněžní jistoty, doloží v nabídce prohlášení, ve kterém uvede platební údaje pro vrácení peněžní jistoty. Nedoloží-li účastník zadávacího řízení v nabídce prohlášení o platebních údajích pro vrácení peněžní jistoty, vrátí zadavatel peněžní jistotu na účet, z něhož byla složena.</w:t>
      </w:r>
    </w:p>
    <w:p w14:paraId="2857D0C3" w14:textId="77777777" w:rsidR="002C4BA5" w:rsidRDefault="002C4BA5" w:rsidP="002C4BA5">
      <w:pPr>
        <w:pStyle w:val="1nadpis"/>
      </w:pPr>
      <w:bookmarkStart w:id="57" w:name="_Toc161063785"/>
      <w:r w:rsidRPr="00D5751A">
        <w:t>Změny kvalifikace účastníka zadávacího řízení</w:t>
      </w:r>
      <w:bookmarkEnd w:id="57"/>
    </w:p>
    <w:p w14:paraId="4BF07FD6" w14:textId="5D27BCC5" w:rsidR="002C4BA5" w:rsidRDefault="002C4BA5" w:rsidP="002C4BA5">
      <w:pPr>
        <w:pStyle w:val="2sltext"/>
      </w:pPr>
      <w:bookmarkStart w:id="58" w:name="_Ref459720931"/>
      <w:r w:rsidRPr="00D5751A">
        <w:t xml:space="preserve">Pokud po předložení dokladů nebo prohlášení o kvalifikaci dojde v průběhu zadávacího řízení ke změně kvalifikace účastníka zadávacího řízení, je účastník zadávacího řízení povinen tuto změnu zadavateli </w:t>
      </w:r>
      <w:r w:rsidR="00831603" w:rsidRPr="00831603">
        <w:t xml:space="preserve">do 5 pracovních dnů oznámit a do 10 </w:t>
      </w:r>
      <w:r w:rsidRPr="00D5751A">
        <w:t>pracovních dnů od oznámení této změny předložit nové doklady nebo prohlášení ke kvalifikaci; zadavatel může t</w:t>
      </w:r>
      <w:r w:rsidR="00962DB6">
        <w:t>u</w:t>
      </w:r>
      <w:r w:rsidRPr="00D5751A">
        <w:t>to lhůt</w:t>
      </w:r>
      <w:r w:rsidR="00962DB6">
        <w:t>u</w:t>
      </w:r>
      <w:r w:rsidRPr="00D5751A">
        <w:t xml:space="preserve"> prodloužit nebo prominout jej</w:t>
      </w:r>
      <w:r w:rsidR="001C142E">
        <w:t>í</w:t>
      </w:r>
      <w:r w:rsidRPr="00D5751A">
        <w:t xml:space="preserve"> zmeškání.</w:t>
      </w:r>
      <w:bookmarkEnd w:id="58"/>
    </w:p>
    <w:p w14:paraId="64651B04" w14:textId="77777777" w:rsidR="002C4BA5" w:rsidRDefault="002C4BA5" w:rsidP="002C4BA5">
      <w:pPr>
        <w:pStyle w:val="2sltext"/>
      </w:pPr>
      <w:r w:rsidRPr="00D5751A">
        <w:t xml:space="preserve">Povinnost podle </w:t>
      </w:r>
      <w:r>
        <w:t xml:space="preserve">předchozího odstavce dokumentace zadávacího řízení </w:t>
      </w:r>
      <w:r w:rsidRPr="00D5751A">
        <w:t>účastníku zadávacího řízení nevzniká, pokud je kvalifikace změněna takovým způsobem, že</w:t>
      </w:r>
      <w:r w:rsidR="001B0374">
        <w:t>:</w:t>
      </w:r>
    </w:p>
    <w:p w14:paraId="15CA6656" w14:textId="51FA305E" w:rsidR="002C4BA5" w:rsidRDefault="002C4BA5" w:rsidP="002C4BA5">
      <w:pPr>
        <w:pStyle w:val="3seznam"/>
      </w:pPr>
      <w:r>
        <w:t>podmínky kvalifikace jsou nadále splněny</w:t>
      </w:r>
      <w:r w:rsidR="001B7946">
        <w:t xml:space="preserve"> a </w:t>
      </w:r>
    </w:p>
    <w:p w14:paraId="7B187D5D" w14:textId="2B4153D5" w:rsidR="001B7946" w:rsidRDefault="001B7946" w:rsidP="002C4BA5">
      <w:pPr>
        <w:pStyle w:val="3seznam"/>
      </w:pPr>
      <w:r w:rsidRPr="001B7946">
        <w:t>nedošlo k ovlivnění kritérií hodnocení nabídek.</w:t>
      </w:r>
    </w:p>
    <w:p w14:paraId="211ED099" w14:textId="56C92F9B" w:rsidR="002C4BA5" w:rsidRDefault="00F9380B" w:rsidP="002C4BA5">
      <w:pPr>
        <w:pStyle w:val="2sltext"/>
      </w:pPr>
      <w:r w:rsidRPr="00F9380B">
        <w:lastRenderedPageBreak/>
        <w:t>Zadavatel může vyloučit účastníka zadávacího řízení, pokud prokáže,</w:t>
      </w:r>
      <w:r>
        <w:t xml:space="preserve"> </w:t>
      </w:r>
      <w:r w:rsidR="002C4BA5" w:rsidRPr="008E1062">
        <w:t xml:space="preserve">že </w:t>
      </w:r>
      <w:r w:rsidR="002C4BA5">
        <w:t>účastník</w:t>
      </w:r>
      <w:r w:rsidR="002C4BA5" w:rsidRPr="008E1062">
        <w:t xml:space="preserve"> </w:t>
      </w:r>
      <w:r w:rsidR="002C4BA5">
        <w:t xml:space="preserve">zadávacího řízení </w:t>
      </w:r>
      <w:r w:rsidR="002C4BA5" w:rsidRPr="008E1062">
        <w:t>nesplnil povinnost uvedenou v</w:t>
      </w:r>
      <w:r w:rsidR="002C4BA5">
        <w:t> </w:t>
      </w:r>
      <w:r w:rsidR="002C4BA5" w:rsidRPr="008E1062">
        <w:t>odst</w:t>
      </w:r>
      <w:r w:rsidR="002C4BA5">
        <w:t xml:space="preserve">. </w:t>
      </w:r>
      <w:r w:rsidR="00EB2AA6">
        <w:fldChar w:fldCharType="begin"/>
      </w:r>
      <w:r w:rsidR="002C4BA5">
        <w:instrText xml:space="preserve"> REF _Ref459720931 \r \h </w:instrText>
      </w:r>
      <w:r w:rsidR="00EB2AA6">
        <w:fldChar w:fldCharType="separate"/>
      </w:r>
      <w:r w:rsidR="00393101">
        <w:t>17.1</w:t>
      </w:r>
      <w:r w:rsidR="00EB2AA6">
        <w:fldChar w:fldCharType="end"/>
      </w:r>
      <w:r w:rsidR="002C4BA5">
        <w:t xml:space="preserve"> dokumentace zadávacího řízení</w:t>
      </w:r>
      <w:r w:rsidR="00BE0294">
        <w:t>.</w:t>
      </w:r>
      <w:r w:rsidR="002C4BA5" w:rsidRPr="008E1062">
        <w:t xml:space="preserve"> </w:t>
      </w:r>
      <w:r w:rsidR="002C4BA5">
        <w:t>Zadavatel odešle bezodkladně účastníkovi zadávacího řízení oznámení o jeho vyloučení s odůvodněním</w:t>
      </w:r>
      <w:r w:rsidR="002C4BA5" w:rsidRPr="009471BE">
        <w:t>.</w:t>
      </w:r>
    </w:p>
    <w:p w14:paraId="3635436B" w14:textId="77777777" w:rsidR="00A53407" w:rsidRDefault="009B11D8" w:rsidP="00A53407">
      <w:pPr>
        <w:pStyle w:val="1nadpis"/>
      </w:pPr>
      <w:bookmarkStart w:id="59" w:name="_Toc161063786"/>
      <w:r w:rsidRPr="00E406F3">
        <w:t>Podmínky a požadavky na zpracování a podání nabídky</w:t>
      </w:r>
      <w:bookmarkEnd w:id="59"/>
    </w:p>
    <w:p w14:paraId="34681E70" w14:textId="154FD952" w:rsidR="004954D5" w:rsidRDefault="00837FBA" w:rsidP="005553FF">
      <w:pPr>
        <w:pStyle w:val="2sltext"/>
      </w:pPr>
      <w:r w:rsidRPr="000A59F4">
        <w:t xml:space="preserve">Nabídky se podávají </w:t>
      </w:r>
      <w:r w:rsidRPr="000A59F4">
        <w:rPr>
          <w:b/>
          <w:u w:val="single"/>
        </w:rPr>
        <w:t xml:space="preserve">písemně v </w:t>
      </w:r>
      <w:sdt>
        <w:sdtPr>
          <w:rPr>
            <w:rStyle w:val="Podtreno"/>
          </w:rPr>
          <w:id w:val="1049652"/>
          <w:placeholder>
            <w:docPart w:val="BE9BB88A794B4B4AA006C5B518C6DECE"/>
          </w:placeholder>
          <w:dropDownList>
            <w:listItem w:value="Zvolte položku."/>
            <w:listItem w:displayText="listinné podobě" w:value="listinné podobě"/>
            <w:listItem w:displayText="elektronické podobě" w:value="elektronické podobě"/>
          </w:dropDownList>
        </w:sdtPr>
        <w:sdtEndPr>
          <w:rPr>
            <w:rStyle w:val="Standardnpsmoodstavce"/>
            <w:rFonts w:ascii="Calibri" w:hAnsi="Calibri"/>
            <w:b w:val="0"/>
            <w:u w:val="none"/>
          </w:rPr>
        </w:sdtEndPr>
        <w:sdtContent>
          <w:r w:rsidR="000A59F4" w:rsidRPr="000A59F4">
            <w:rPr>
              <w:rStyle w:val="Podtreno"/>
            </w:rPr>
            <w:t>elektronické podobě</w:t>
          </w:r>
        </w:sdtContent>
      </w:sdt>
      <w:r w:rsidRPr="000A59F4">
        <w:t>.</w:t>
      </w:r>
    </w:p>
    <w:p w14:paraId="203FAEC2" w14:textId="592D75CB" w:rsidR="00F118DC" w:rsidRPr="00F118DC" w:rsidRDefault="001B5890" w:rsidP="00F118DC">
      <w:pPr>
        <w:pStyle w:val="2sltext"/>
        <w:rPr>
          <w:rFonts w:cs="Calibri"/>
          <w:snapToGrid w:val="0"/>
        </w:rPr>
      </w:pPr>
      <w:r>
        <w:t>N</w:t>
      </w:r>
      <w:r w:rsidR="0026406E" w:rsidRPr="000A59F4">
        <w:t xml:space="preserve">abídka v elektronické podobě musí být podána </w:t>
      </w:r>
      <w:r w:rsidR="0026406E" w:rsidRPr="00F118DC">
        <w:rPr>
          <w:b/>
        </w:rPr>
        <w:t>prostřednictvím elektronického nástroje</w:t>
      </w:r>
      <w:r w:rsidR="0026406E" w:rsidRPr="000A59F4">
        <w:t xml:space="preserve">. </w:t>
      </w:r>
      <w:r w:rsidR="00F118DC">
        <w:t>K</w:t>
      </w:r>
      <w:r w:rsidR="00F118DC" w:rsidRPr="00F118DC">
        <w:rPr>
          <w:rFonts w:cs="Calibri"/>
          <w:snapToGrid w:val="0"/>
        </w:rPr>
        <w:t>aždá nabídka musí být v souladu s § 4b zákona č. 159/2006 Sb., o střetu zájmů. Každý účastník zadávacího řízení je tak mimo jiné povinen v nabídce potvrdit, že není obchodní společností dle § 4b zákona č. 159/2006 Sb., o střetu zájmů, která se nesmí účastnit veřejných zakázek. Toto potvrzení se vztahuje i na případné poddodavatele, kterými je prokazována část kvalifikace.</w:t>
      </w:r>
    </w:p>
    <w:p w14:paraId="46200CBC" w14:textId="77777777" w:rsidR="00F118DC" w:rsidRPr="00461DFD" w:rsidRDefault="00F118DC" w:rsidP="00F118DC">
      <w:pPr>
        <w:pStyle w:val="2sltext"/>
        <w:numPr>
          <w:ilvl w:val="0"/>
          <w:numId w:val="0"/>
        </w:numPr>
        <w:rPr>
          <w:rFonts w:cs="Calibri"/>
          <w:snapToGrid w:val="0"/>
        </w:rPr>
      </w:pPr>
      <w:r w:rsidRPr="00461DFD">
        <w:rPr>
          <w:rFonts w:cs="Calibri"/>
          <w:snapToGrid w:val="0"/>
        </w:rPr>
        <w:t xml:space="preserve">Dle Nařízení Rady (EU) 2022/576 ze dne 8. dubna 2022, kterým se mění nařízení (EU) č. 833/2014 o omezujících opatřeních vzhledem k činnostem Ruska destabilizujícím situaci na Ukrajině, je zakázáno zadat nebo dále plnit veřejné zakázky </w:t>
      </w:r>
    </w:p>
    <w:p w14:paraId="56957458" w14:textId="77777777" w:rsidR="00F118DC" w:rsidRPr="00315CE2" w:rsidRDefault="00F118DC" w:rsidP="00F118DC">
      <w:pPr>
        <w:pStyle w:val="Odstavecseseznamem"/>
        <w:numPr>
          <w:ilvl w:val="0"/>
          <w:numId w:val="31"/>
        </w:numPr>
        <w:spacing w:before="180"/>
        <w:contextualSpacing w:val="0"/>
        <w:jc w:val="both"/>
        <w:rPr>
          <w:rFonts w:ascii="Calibri" w:hAnsi="Calibri" w:cs="Calibri"/>
          <w:snapToGrid w:val="0"/>
          <w:sz w:val="22"/>
          <w:szCs w:val="22"/>
        </w:rPr>
      </w:pPr>
      <w:r w:rsidRPr="00315CE2">
        <w:rPr>
          <w:rFonts w:ascii="Calibri" w:hAnsi="Calibri" w:cs="Calibri"/>
          <w:snapToGrid w:val="0"/>
          <w:sz w:val="22"/>
          <w:szCs w:val="22"/>
        </w:rPr>
        <w:t>jakýmkoliv ruským státním příslušníkům, fyzickým či právnickým osobám, subjektům či orgánům se sídlem v Rusku,</w:t>
      </w:r>
    </w:p>
    <w:p w14:paraId="3E9D2AF6" w14:textId="77777777" w:rsidR="00F118DC" w:rsidRPr="00315CE2" w:rsidRDefault="00F118DC" w:rsidP="00F118DC">
      <w:pPr>
        <w:pStyle w:val="Odstavecseseznamem"/>
        <w:numPr>
          <w:ilvl w:val="0"/>
          <w:numId w:val="31"/>
        </w:numPr>
        <w:spacing w:before="180"/>
        <w:contextualSpacing w:val="0"/>
        <w:jc w:val="both"/>
        <w:rPr>
          <w:rFonts w:ascii="Calibri" w:hAnsi="Calibri" w:cs="Calibri"/>
          <w:snapToGrid w:val="0"/>
          <w:sz w:val="22"/>
          <w:szCs w:val="22"/>
        </w:rPr>
      </w:pPr>
      <w:r w:rsidRPr="00315CE2">
        <w:rPr>
          <w:rFonts w:ascii="Calibri" w:hAnsi="Calibri" w:cs="Calibri"/>
          <w:snapToGrid w:val="0"/>
          <w:sz w:val="22"/>
          <w:szCs w:val="22"/>
        </w:rPr>
        <w:t>právnickým osobám, subjektům nebo orgánům, které jsou z více než 50 % přímo či nepřímo vlastněny některým ze subjektů uvedených v písmeni a), nebo</w:t>
      </w:r>
    </w:p>
    <w:p w14:paraId="2E85F4C9" w14:textId="77777777" w:rsidR="00F118DC" w:rsidRPr="00315CE2" w:rsidRDefault="00F118DC" w:rsidP="00F118DC">
      <w:pPr>
        <w:pStyle w:val="Odstavecseseznamem"/>
        <w:numPr>
          <w:ilvl w:val="0"/>
          <w:numId w:val="31"/>
        </w:numPr>
        <w:spacing w:before="180"/>
        <w:contextualSpacing w:val="0"/>
        <w:jc w:val="both"/>
        <w:rPr>
          <w:rFonts w:ascii="Calibri" w:hAnsi="Calibri" w:cs="Calibri"/>
          <w:snapToGrid w:val="0"/>
          <w:sz w:val="22"/>
          <w:szCs w:val="22"/>
        </w:rPr>
      </w:pPr>
      <w:r w:rsidRPr="00315CE2">
        <w:rPr>
          <w:rFonts w:ascii="Calibri" w:hAnsi="Calibri" w:cs="Calibri"/>
          <w:snapToGrid w:val="0"/>
          <w:sz w:val="22"/>
          <w:szCs w:val="22"/>
        </w:rPr>
        <w:t>fyzickým nebo právnickým osobám, subjektům nebo orgánům jednajícím jménem nebo na pokyn některého ze subjektů uvedených v písmenech a) nebo b).</w:t>
      </w:r>
    </w:p>
    <w:p w14:paraId="640C9F8E" w14:textId="77777777" w:rsidR="00F118DC" w:rsidRPr="00315CE2" w:rsidRDefault="00F118DC" w:rsidP="00F118DC">
      <w:pPr>
        <w:spacing w:before="180"/>
        <w:jc w:val="both"/>
        <w:rPr>
          <w:rFonts w:ascii="Calibri" w:hAnsi="Calibri" w:cs="Calibri"/>
          <w:snapToGrid w:val="0"/>
          <w:sz w:val="22"/>
          <w:szCs w:val="22"/>
        </w:rPr>
      </w:pPr>
      <w:r w:rsidRPr="00315CE2">
        <w:rPr>
          <w:rFonts w:ascii="Calibri" w:hAnsi="Calibri" w:cs="Calibri"/>
          <w:snapToGrid w:val="0"/>
          <w:sz w:val="22"/>
          <w:szCs w:val="22"/>
        </w:rPr>
        <w:t xml:space="preserve">Totéž platí pro všechny poddodavatele, dodavatele nebo subjekty, kteří se podílí na plnění veřejné zakázky více než 10 % hodnoty této zakázky, kterými účastník prokazuje kvalifikaci, či s nimi podává společnou nabídku. </w:t>
      </w:r>
    </w:p>
    <w:p w14:paraId="5351F0F0" w14:textId="06B2F201" w:rsidR="00F118DC" w:rsidRPr="00315CE2" w:rsidRDefault="00F118DC" w:rsidP="00F118DC">
      <w:pPr>
        <w:spacing w:before="180"/>
        <w:jc w:val="both"/>
        <w:rPr>
          <w:rFonts w:ascii="Calibri" w:hAnsi="Calibri" w:cs="Calibri"/>
          <w:snapToGrid w:val="0"/>
          <w:sz w:val="22"/>
          <w:szCs w:val="22"/>
        </w:rPr>
      </w:pPr>
      <w:r w:rsidRPr="00315CE2">
        <w:rPr>
          <w:rFonts w:ascii="Calibri" w:hAnsi="Calibri" w:cs="Calibri"/>
          <w:snapToGrid w:val="0"/>
          <w:sz w:val="22"/>
          <w:szCs w:val="22"/>
        </w:rPr>
        <w:t xml:space="preserve">Splnění podmínek Nařízení Rady (EU) 2022/576 ze dne 8. dubna 2022, kterým se mění nařízení (EU) č. 833/2014 o omezujících opatřeních vzhledem k činnostem Ruska destabilizujícím situaci na Ukrajině, účastník prokáže předložením čestného prohlášení, které je součástí </w:t>
      </w:r>
      <w:r w:rsidR="00B647B1">
        <w:rPr>
          <w:rFonts w:ascii="Calibri" w:hAnsi="Calibri" w:cs="Calibri"/>
          <w:snapToGrid w:val="0"/>
          <w:sz w:val="22"/>
          <w:szCs w:val="22"/>
        </w:rPr>
        <w:t>p</w:t>
      </w:r>
      <w:r w:rsidR="00B647B1" w:rsidRPr="00B647B1">
        <w:rPr>
          <w:rFonts w:ascii="Calibri" w:hAnsi="Calibri" w:cs="Calibri"/>
          <w:snapToGrid w:val="0"/>
          <w:sz w:val="22"/>
          <w:szCs w:val="22"/>
        </w:rPr>
        <w:t>ředloh</w:t>
      </w:r>
      <w:r w:rsidR="00B647B1">
        <w:rPr>
          <w:rFonts w:ascii="Calibri" w:hAnsi="Calibri" w:cs="Calibri"/>
          <w:snapToGrid w:val="0"/>
          <w:sz w:val="22"/>
          <w:szCs w:val="22"/>
        </w:rPr>
        <w:t>y</w:t>
      </w:r>
      <w:r w:rsidR="00B647B1" w:rsidRPr="00B647B1">
        <w:rPr>
          <w:rFonts w:ascii="Calibri" w:hAnsi="Calibri" w:cs="Calibri"/>
          <w:snapToGrid w:val="0"/>
          <w:sz w:val="22"/>
          <w:szCs w:val="22"/>
        </w:rPr>
        <w:t xml:space="preserve"> čestného prohlášení o základní způsobilosti</w:t>
      </w:r>
      <w:r w:rsidRPr="00315CE2">
        <w:rPr>
          <w:rFonts w:ascii="Calibri" w:hAnsi="Calibri" w:cs="Calibri"/>
          <w:snapToGrid w:val="0"/>
          <w:sz w:val="22"/>
          <w:szCs w:val="22"/>
        </w:rPr>
        <w:t xml:space="preserve">. </w:t>
      </w:r>
    </w:p>
    <w:p w14:paraId="099505AD" w14:textId="77777777" w:rsidR="00F118DC" w:rsidRPr="00315CE2" w:rsidRDefault="00F118DC" w:rsidP="00F118DC">
      <w:pPr>
        <w:spacing w:before="180"/>
        <w:jc w:val="both"/>
        <w:rPr>
          <w:rFonts w:ascii="Calibri" w:hAnsi="Calibri" w:cs="Calibri"/>
          <w:sz w:val="22"/>
          <w:szCs w:val="22"/>
        </w:rPr>
      </w:pPr>
      <w:r w:rsidRPr="00315CE2">
        <w:rPr>
          <w:rFonts w:ascii="Calibri" w:hAnsi="Calibri" w:cs="Calibri"/>
          <w:snapToGrid w:val="0"/>
          <w:sz w:val="22"/>
          <w:szCs w:val="22"/>
        </w:rPr>
        <w:t>Účastník, který nepředloží požadované čestné prohlášení, nebo u něhož zadavatel zjistí nesplnění omezujících opatření dle výše uvedeného nařízení, bude ze zadávacího řízení vyloučen</w:t>
      </w:r>
    </w:p>
    <w:p w14:paraId="3EF0AA92" w14:textId="77777777" w:rsidR="000A59F4" w:rsidRDefault="000A59F4" w:rsidP="000A59F4">
      <w:pPr>
        <w:pStyle w:val="2sltext"/>
      </w:pPr>
      <w:r>
        <w:t xml:space="preserve">Nabídky mohou být podány </w:t>
      </w:r>
      <w:r>
        <w:rPr>
          <w:b/>
        </w:rPr>
        <w:t>pouze v českém jazyce</w:t>
      </w:r>
      <w:r>
        <w:t>.</w:t>
      </w:r>
    </w:p>
    <w:p w14:paraId="31CC8259" w14:textId="77777777" w:rsidR="000A59F4" w:rsidRDefault="000A59F4" w:rsidP="000A59F4">
      <w:pPr>
        <w:pStyle w:val="2sltext"/>
      </w:pPr>
      <w:r>
        <w:t>Pokud nebude nabídka zadavateli doručena ve lhůtě nebo způsobem stanoveným v zadávací dokumentaci, nepovažuje se za podanou a v průběhu zadávacího řízení se k ní nepřihlíží.</w:t>
      </w:r>
    </w:p>
    <w:p w14:paraId="0DB16BF9" w14:textId="77777777" w:rsidR="000A59F4" w:rsidRDefault="000A59F4" w:rsidP="000A59F4">
      <w:pPr>
        <w:pStyle w:val="2sltext"/>
      </w:pPr>
      <w:r>
        <w:t>Dodavatel může podat v zadávacím řízení jen jednu nabídku.</w:t>
      </w:r>
    </w:p>
    <w:p w14:paraId="6A87E88D" w14:textId="77777777" w:rsidR="000A59F4" w:rsidRDefault="000A59F4" w:rsidP="000A59F4">
      <w:pPr>
        <w:pStyle w:val="2sltext"/>
      </w:pPr>
      <w:r>
        <w:t>Dodavatel, který podal nabídku v zadávacím řízení, nesmí být současně osobou, jejímž prostřednictvím jiný dodavatel v tomtéž zadávacím řízení prokazuje kvalifikaci.</w:t>
      </w:r>
    </w:p>
    <w:p w14:paraId="7AF152CB" w14:textId="77777777" w:rsidR="009B11D8" w:rsidRPr="00D63BEF" w:rsidRDefault="000A59F4" w:rsidP="000A59F4">
      <w:pPr>
        <w:pStyle w:val="2sltext"/>
      </w:pPr>
      <w:r>
        <w:t xml:space="preserve">Zadavatel podle § 107 odst. 5 zákona vyloučí ze zadávacího řízení účastníka zadávacího řízení, který podal v tomtéž zadávacím řízení více nabídek samostatně nebo společně s jinými dodavateli, </w:t>
      </w:r>
      <w:r>
        <w:lastRenderedPageBreak/>
        <w:t>nebo podal nabídku a současně je osobou, jejímž prostřednictvím jiný účastník zadávacího řízení v tomtéž zadávacím řízení prokazuje kvalifikaci. Zadavatel odešle bezodkladně účastníkovi zadávacího řízení oznámení o jeho vyloučení s odůvodněním</w:t>
      </w:r>
      <w:r w:rsidR="00D63BEF" w:rsidRPr="00D63BEF">
        <w:t>.</w:t>
      </w:r>
    </w:p>
    <w:p w14:paraId="17023354" w14:textId="125B059D" w:rsidR="00F237CC" w:rsidRPr="00B227ED" w:rsidRDefault="00F237CC" w:rsidP="00F237CC">
      <w:pPr>
        <w:pStyle w:val="2sltext"/>
      </w:pPr>
      <w:bookmarkStart w:id="60" w:name="_Ref437612532"/>
      <w:r w:rsidRPr="00B227ED">
        <w:rPr>
          <w:b/>
          <w:u w:val="single"/>
        </w:rPr>
        <w:t xml:space="preserve">Součástí nabídky musí být </w:t>
      </w:r>
      <w:r w:rsidR="00F659B9" w:rsidRPr="00B227ED">
        <w:rPr>
          <w:b/>
          <w:u w:val="single"/>
        </w:rPr>
        <w:t xml:space="preserve">řádně </w:t>
      </w:r>
      <w:r w:rsidRPr="00B227ED">
        <w:rPr>
          <w:b/>
          <w:u w:val="single"/>
        </w:rPr>
        <w:t>oceněný soupis prací.</w:t>
      </w:r>
      <w:r w:rsidRPr="00B227ED">
        <w:t xml:space="preserve"> </w:t>
      </w:r>
      <w:r w:rsidR="00BB4EFA" w:rsidRPr="00B227ED">
        <w:rPr>
          <w:b/>
        </w:rPr>
        <w:t>Účastník zadávacího řízení</w:t>
      </w:r>
      <w:r w:rsidRPr="00B227ED">
        <w:rPr>
          <w:b/>
        </w:rPr>
        <w:t xml:space="preserve"> není oprávněn, vedle ocenění položek soupisu prací, provádět v soupisu prací jakékoliv změny</w:t>
      </w:r>
      <w:r w:rsidRPr="00B227ED">
        <w:t xml:space="preserve"> (zejména měnit strukturu a členění stavby na jednotlivé stavební objekty, měnit názvy, popisy, měrné jednotky, počty měrných jednotek či jiné informace uvedené u jednotlivých položek soupisu prací, doplňovat či odstraňovat položky soupisu prací apod.). Soupis prací určený k ocenění </w:t>
      </w:r>
      <w:r w:rsidR="00BB4EFA" w:rsidRPr="00B227ED">
        <w:t>účastníkem zadávacího řízení</w:t>
      </w:r>
      <w:r w:rsidRPr="00B227ED">
        <w:t xml:space="preserve"> je součástí projektové dokumentace (</w:t>
      </w:r>
      <w:r w:rsidR="00A70DEF">
        <w:fldChar w:fldCharType="begin"/>
      </w:r>
      <w:r w:rsidR="00A70DEF">
        <w:instrText xml:space="preserve"> REF _Ref443396191 \n \h  \* MERGEFORMAT </w:instrText>
      </w:r>
      <w:r w:rsidR="00A70DEF">
        <w:fldChar w:fldCharType="separate"/>
      </w:r>
      <w:r w:rsidR="00393101">
        <w:t>Příloha č. 4</w:t>
      </w:r>
      <w:r w:rsidR="00A70DEF">
        <w:fldChar w:fldCharType="end"/>
      </w:r>
      <w:r w:rsidRPr="00B227ED">
        <w:t xml:space="preserve"> </w:t>
      </w:r>
      <w:r w:rsidR="00BB4EFA" w:rsidRPr="00B227ED">
        <w:t>dokumentace zadávacího řízení</w:t>
      </w:r>
      <w:r w:rsidRPr="00B227ED">
        <w:t>).</w:t>
      </w:r>
    </w:p>
    <w:p w14:paraId="4A77E17A" w14:textId="2F526F29" w:rsidR="00303959" w:rsidRPr="00B227ED" w:rsidRDefault="00303959" w:rsidP="00303959">
      <w:pPr>
        <w:pStyle w:val="2sltext"/>
      </w:pPr>
      <w:bookmarkStart w:id="61" w:name="_Ref469915383"/>
      <w:r w:rsidRPr="00B227ED">
        <w:rPr>
          <w:b/>
          <w:u w:val="single"/>
        </w:rPr>
        <w:t>Součástí nabídky musí být seznam poddodavatelů</w:t>
      </w:r>
      <w:r w:rsidRPr="00B227ED">
        <w:t xml:space="preserve">, pokud jsou účastníkovi zadávacího řízení známi, zejména poddodavatelů, kterými účastník zadávacího řízení prokazoval splnění části profesní způsobilosti nebo ekonomické či technické kvalifikace, včetně uvedení části veřejné zakázky, kterou bude každý z poddodavatelů plnit, </w:t>
      </w:r>
      <w:r w:rsidRPr="00B227ED">
        <w:rPr>
          <w:b/>
          <w:u w:val="single"/>
        </w:rPr>
        <w:t>nebo čestné prohlášení o tom, že účastník</w:t>
      </w:r>
      <w:r w:rsidR="006B4F0F" w:rsidRPr="00B227ED">
        <w:rPr>
          <w:b/>
          <w:u w:val="single"/>
        </w:rPr>
        <w:t>u</w:t>
      </w:r>
      <w:r w:rsidRPr="00B227ED">
        <w:rPr>
          <w:b/>
          <w:u w:val="single"/>
        </w:rPr>
        <w:t xml:space="preserve"> zadávacího řízení </w:t>
      </w:r>
      <w:r w:rsidR="006B4F0F" w:rsidRPr="00B227ED">
        <w:rPr>
          <w:b/>
          <w:u w:val="single"/>
        </w:rPr>
        <w:t xml:space="preserve">nejsou známi poddodavatelé, jež se budou podílet na plnění veřejné zakázky </w:t>
      </w:r>
      <w:r w:rsidRPr="00B227ED">
        <w:t>(dále jen „</w:t>
      </w:r>
      <w:r w:rsidRPr="00B227ED">
        <w:rPr>
          <w:b/>
          <w:i/>
        </w:rPr>
        <w:t>seznam poddodavatelů</w:t>
      </w:r>
      <w:r w:rsidRPr="00B227ED">
        <w:t>“). Seznam poddodavatelů zadavatel doporučuje zpracovat podle předlohy (</w:t>
      </w:r>
      <w:r w:rsidR="00A70DEF">
        <w:fldChar w:fldCharType="begin"/>
      </w:r>
      <w:r w:rsidR="00A70DEF">
        <w:instrText xml:space="preserve"> REF _Ref464662852 \r \h  \* MERGEFORMAT </w:instrText>
      </w:r>
      <w:r w:rsidR="00A70DEF">
        <w:fldChar w:fldCharType="separate"/>
      </w:r>
      <w:r w:rsidR="00393101">
        <w:t>Příloha č. 5</w:t>
      </w:r>
      <w:r w:rsidR="00A70DEF">
        <w:fldChar w:fldCharType="end"/>
      </w:r>
      <w:r w:rsidRPr="00B227ED">
        <w:t xml:space="preserve"> dokumentace zadávacího řízení).</w:t>
      </w:r>
    </w:p>
    <w:p w14:paraId="7411D57E" w14:textId="77777777" w:rsidR="0032271C" w:rsidRPr="000A59F4" w:rsidRDefault="0032271C" w:rsidP="0032271C">
      <w:pPr>
        <w:pStyle w:val="2sltext"/>
      </w:pPr>
      <w:r w:rsidRPr="000A59F4">
        <w:rPr>
          <w:b/>
          <w:u w:val="single"/>
        </w:rPr>
        <w:t>Účastník zadávacího řízení předloží nabídku 1x v originále v elektronické podobě prostřednictvím elektronického nástroje.</w:t>
      </w:r>
    </w:p>
    <w:p w14:paraId="6B382A3F" w14:textId="77777777" w:rsidR="00BE0BA6" w:rsidRPr="00E406F3" w:rsidRDefault="00BE0BA6" w:rsidP="0032271C">
      <w:pPr>
        <w:pStyle w:val="2sltext"/>
        <w:keepNext/>
      </w:pPr>
      <w:bookmarkStart w:id="62" w:name="_Ref468799894"/>
      <w:bookmarkStart w:id="63" w:name="_Ref437612547"/>
      <w:bookmarkEnd w:id="60"/>
      <w:bookmarkEnd w:id="61"/>
      <w:r w:rsidRPr="00E406F3">
        <w:t>V nabídce musejí být na krycím listu uvedeny</w:t>
      </w:r>
      <w:bookmarkEnd w:id="62"/>
      <w:r w:rsidR="001B0374">
        <w:t>:</w:t>
      </w:r>
    </w:p>
    <w:p w14:paraId="64B9AD3E" w14:textId="77777777" w:rsidR="00BE0BA6" w:rsidRPr="004E5848" w:rsidRDefault="00BE0BA6" w:rsidP="00BE0BA6">
      <w:pPr>
        <w:pStyle w:val="3seznam"/>
      </w:pPr>
      <w:r w:rsidRPr="004E5848">
        <w:t xml:space="preserve">identifikační údaje </w:t>
      </w:r>
      <w:r>
        <w:t>účastníka</w:t>
      </w:r>
      <w:r w:rsidRPr="00DD2C22">
        <w:t xml:space="preserve"> </w:t>
      </w:r>
      <w:r>
        <w:t>zadávacího řízení</w:t>
      </w:r>
      <w:r w:rsidRPr="004E5848">
        <w:t xml:space="preserve"> v rozsahu uvedeném v § </w:t>
      </w:r>
      <w:r>
        <w:t>28 odst. 1 písm. g)</w:t>
      </w:r>
      <w:r w:rsidRPr="004E5848">
        <w:t xml:space="preserve"> zákona,</w:t>
      </w:r>
    </w:p>
    <w:p w14:paraId="7EB2AD1F" w14:textId="77777777" w:rsidR="00BE0BA6" w:rsidRPr="004E5848" w:rsidRDefault="00BE0BA6" w:rsidP="00BE0BA6">
      <w:pPr>
        <w:pStyle w:val="3seznam"/>
        <w:rPr>
          <w:i/>
          <w:iCs/>
        </w:rPr>
      </w:pPr>
      <w:r w:rsidRPr="004E5848">
        <w:t>příp</w:t>
      </w:r>
      <w:r>
        <w:t>adně</w:t>
      </w:r>
      <w:r w:rsidRPr="004E5848">
        <w:t xml:space="preserve"> další údaje,</w:t>
      </w:r>
    </w:p>
    <w:p w14:paraId="27A876F9" w14:textId="140B5207" w:rsidR="00BE0BA6" w:rsidRDefault="00BE0BA6" w:rsidP="00981284">
      <w:pPr>
        <w:pStyle w:val="2nesltext"/>
        <w:ind w:left="425"/>
      </w:pPr>
      <w:r w:rsidRPr="00355775">
        <w:rPr>
          <w:rFonts w:asciiTheme="minorHAnsi" w:hAnsiTheme="minorHAnsi"/>
          <w:lang w:eastAsia="cs-CZ"/>
        </w:rPr>
        <w:t xml:space="preserve">Krycí list zadavatel doporučuje zpracovat podle </w:t>
      </w:r>
      <w:r>
        <w:rPr>
          <w:rFonts w:asciiTheme="minorHAnsi" w:hAnsiTheme="minorHAnsi"/>
          <w:lang w:eastAsia="cs-CZ"/>
        </w:rPr>
        <w:t>předlohy</w:t>
      </w:r>
      <w:r w:rsidRPr="00355775">
        <w:rPr>
          <w:rFonts w:asciiTheme="minorHAnsi" w:hAnsiTheme="minorHAnsi"/>
          <w:lang w:eastAsia="cs-CZ"/>
        </w:rPr>
        <w:t xml:space="preserve"> </w:t>
      </w:r>
      <w:r w:rsidRPr="004E5848">
        <w:t>(</w:t>
      </w:r>
      <w:r w:rsidR="00EB2AA6">
        <w:fldChar w:fldCharType="begin"/>
      </w:r>
      <w:r>
        <w:instrText xml:space="preserve"> REF _Ref443664673 \n \h </w:instrText>
      </w:r>
      <w:r w:rsidR="00EB2AA6">
        <w:fldChar w:fldCharType="separate"/>
      </w:r>
      <w:r w:rsidR="00393101">
        <w:t>Příloha č. 1</w:t>
      </w:r>
      <w:r w:rsidR="00EB2AA6">
        <w:fldChar w:fldCharType="end"/>
      </w:r>
      <w:r>
        <w:t xml:space="preserve"> </w:t>
      </w:r>
      <w:r w:rsidRPr="002615BF">
        <w:t>dokumentace</w:t>
      </w:r>
      <w:r>
        <w:t xml:space="preserve"> zadávacího řízení</w:t>
      </w:r>
      <w:r w:rsidRPr="004E5848">
        <w:t>).</w:t>
      </w:r>
    </w:p>
    <w:p w14:paraId="04E8F9EA" w14:textId="77777777" w:rsidR="00BC2C10" w:rsidRPr="004E5848" w:rsidRDefault="00BC2C10" w:rsidP="0032271C">
      <w:pPr>
        <w:pStyle w:val="2sltext"/>
        <w:keepNext/>
      </w:pPr>
      <w:bookmarkStart w:id="64" w:name="_Ref487040141"/>
      <w:r w:rsidRPr="004E5848">
        <w:t>Nabídka bude předložena v následující struktuře</w:t>
      </w:r>
      <w:bookmarkEnd w:id="63"/>
      <w:bookmarkEnd w:id="64"/>
      <w:r w:rsidR="001B0374">
        <w:t>:</w:t>
      </w:r>
      <w:r w:rsidRPr="004E5848">
        <w:t xml:space="preserve"> </w:t>
      </w:r>
    </w:p>
    <w:p w14:paraId="78C8361C" w14:textId="77777777" w:rsidR="00BC2C10" w:rsidRPr="004E5848" w:rsidRDefault="00BC2C10" w:rsidP="00BC2C10">
      <w:pPr>
        <w:pStyle w:val="3seznam"/>
      </w:pPr>
      <w:r w:rsidRPr="004E5848">
        <w:t>krycí list nabídky,</w:t>
      </w:r>
    </w:p>
    <w:p w14:paraId="33D0C18A" w14:textId="77777777" w:rsidR="00BC2C10" w:rsidRPr="004E5848" w:rsidRDefault="00BC2C10" w:rsidP="00BC2C10">
      <w:pPr>
        <w:pStyle w:val="3seznam"/>
      </w:pPr>
      <w:r w:rsidRPr="004E5848">
        <w:t>obsah nabídky</w:t>
      </w:r>
      <w:r>
        <w:t xml:space="preserve"> (s uvedením čísel stránek)</w:t>
      </w:r>
      <w:r w:rsidRPr="004E5848">
        <w:t>,</w:t>
      </w:r>
    </w:p>
    <w:p w14:paraId="6A9D9E3A" w14:textId="77777777" w:rsidR="00BC2C10" w:rsidRPr="004E5848" w:rsidRDefault="00BC2C10" w:rsidP="00BC2C10">
      <w:pPr>
        <w:pStyle w:val="3seznam"/>
      </w:pPr>
      <w:r w:rsidRPr="004E5848">
        <w:t>doklady prokazující splnění kvalifikace,</w:t>
      </w:r>
    </w:p>
    <w:p w14:paraId="3BCC01C5" w14:textId="77777777" w:rsidR="00BC2C10" w:rsidRPr="004E5848" w:rsidRDefault="00BE6B58" w:rsidP="00BC2C10">
      <w:pPr>
        <w:pStyle w:val="3seznam"/>
      </w:pPr>
      <w:r>
        <w:t xml:space="preserve">čestné prohlášení </w:t>
      </w:r>
      <w:r w:rsidRPr="00BE6B58">
        <w:t>o akceptaci návrhu smlouvy</w:t>
      </w:r>
      <w:r w:rsidR="00BB4EFA" w:rsidRPr="004E5848">
        <w:t>,</w:t>
      </w:r>
    </w:p>
    <w:p w14:paraId="1C6CAF38" w14:textId="42721709" w:rsidR="00BC2C10" w:rsidRDefault="005769B6" w:rsidP="00BC2C10">
      <w:pPr>
        <w:pStyle w:val="3seznam"/>
      </w:pPr>
      <w:r>
        <w:t xml:space="preserve">nabídková </w:t>
      </w:r>
      <w:r w:rsidR="00BC2C10" w:rsidRPr="00B44A60">
        <w:t xml:space="preserve">cena plnění v členění </w:t>
      </w:r>
      <w:r w:rsidR="00BC2C10" w:rsidRPr="004E5848">
        <w:t xml:space="preserve">podle čl. </w:t>
      </w:r>
      <w:r w:rsidR="00EB2AA6">
        <w:fldChar w:fldCharType="begin"/>
      </w:r>
      <w:r w:rsidR="00BC2C10">
        <w:instrText xml:space="preserve"> REF _Ref409684685 \n \h </w:instrText>
      </w:r>
      <w:r w:rsidR="00EB2AA6">
        <w:fldChar w:fldCharType="separate"/>
      </w:r>
      <w:r w:rsidR="00393101">
        <w:t>7</w:t>
      </w:r>
      <w:r w:rsidR="00EB2AA6">
        <w:fldChar w:fldCharType="end"/>
      </w:r>
      <w:r w:rsidR="00BC2C10">
        <w:t xml:space="preserve"> </w:t>
      </w:r>
      <w:r w:rsidR="00BC2C10" w:rsidRPr="002615BF">
        <w:t>dokumentace</w:t>
      </w:r>
      <w:r w:rsidR="00BC2C10">
        <w:t xml:space="preserve"> zadávacího řízení,</w:t>
      </w:r>
    </w:p>
    <w:p w14:paraId="108ACA38" w14:textId="59ED88ED" w:rsidR="00BC2C10" w:rsidRPr="004E5848" w:rsidRDefault="00BC2C10" w:rsidP="00BC2C10">
      <w:pPr>
        <w:pStyle w:val="3seznam"/>
      </w:pPr>
      <w:r w:rsidRPr="004E5848">
        <w:t>doklad o složení jistoty, je-li požadována,</w:t>
      </w:r>
    </w:p>
    <w:p w14:paraId="377C75C6" w14:textId="77777777" w:rsidR="00BC2C10" w:rsidRPr="004E5848" w:rsidRDefault="00BC2C10" w:rsidP="00BC2C10">
      <w:pPr>
        <w:pStyle w:val="3seznam"/>
      </w:pPr>
      <w:r w:rsidRPr="004E5848">
        <w:t>ostatní dokumenty</w:t>
      </w:r>
      <w:r w:rsidR="000A59F4">
        <w:t>.</w:t>
      </w:r>
    </w:p>
    <w:p w14:paraId="3CBF05F2" w14:textId="441CE70D" w:rsidR="00BC2C10" w:rsidRDefault="00BC2C10" w:rsidP="00BC2C10">
      <w:pPr>
        <w:pStyle w:val="2sltext"/>
      </w:pPr>
      <w:r w:rsidRPr="004E5848">
        <w:t xml:space="preserve">Požadavky na formu nabídky uvedené v odst. </w:t>
      </w:r>
      <w:r w:rsidR="00EB2AA6">
        <w:fldChar w:fldCharType="begin"/>
      </w:r>
      <w:r w:rsidR="00CF630A">
        <w:instrText xml:space="preserve"> REF _Ref468799894 \r \h </w:instrText>
      </w:r>
      <w:r w:rsidR="00EB2AA6">
        <w:fldChar w:fldCharType="separate"/>
      </w:r>
      <w:r w:rsidR="00393101">
        <w:t>18.11</w:t>
      </w:r>
      <w:r w:rsidR="00EB2AA6">
        <w:fldChar w:fldCharType="end"/>
      </w:r>
      <w:r>
        <w:t xml:space="preserve"> </w:t>
      </w:r>
      <w:r w:rsidRPr="004E5848">
        <w:t>až</w:t>
      </w:r>
      <w:r>
        <w:t xml:space="preserve"> </w:t>
      </w:r>
      <w:r w:rsidR="00EB2AA6">
        <w:fldChar w:fldCharType="begin"/>
      </w:r>
      <w:r w:rsidR="001E29CC">
        <w:instrText xml:space="preserve"> REF _Ref487040141 \r \h </w:instrText>
      </w:r>
      <w:r w:rsidR="00EB2AA6">
        <w:fldChar w:fldCharType="separate"/>
      </w:r>
      <w:r w:rsidR="00393101">
        <w:t>18.12</w:t>
      </w:r>
      <w:r w:rsidR="00EB2AA6">
        <w:fldChar w:fldCharType="end"/>
      </w:r>
      <w:r>
        <w:t xml:space="preserve"> </w:t>
      </w:r>
      <w:r w:rsidRPr="002615BF">
        <w:t>dokumentace</w:t>
      </w:r>
      <w:r>
        <w:t xml:space="preserve"> zadávacího řízení</w:t>
      </w:r>
      <w:r w:rsidRPr="004E5848">
        <w:t xml:space="preserve"> mají doporučující charakter.</w:t>
      </w:r>
    </w:p>
    <w:p w14:paraId="0753E6AA" w14:textId="77777777" w:rsidR="001F6A0E" w:rsidRPr="00E406F3" w:rsidRDefault="001F6A0E" w:rsidP="001F6A0E">
      <w:pPr>
        <w:pStyle w:val="1nadpis"/>
      </w:pPr>
      <w:bookmarkStart w:id="65" w:name="_Toc331152229"/>
      <w:bookmarkStart w:id="66" w:name="_Toc161063787"/>
      <w:bookmarkEnd w:id="45"/>
      <w:bookmarkEnd w:id="46"/>
      <w:bookmarkEnd w:id="47"/>
      <w:bookmarkEnd w:id="48"/>
      <w:bookmarkEnd w:id="49"/>
      <w:bookmarkEnd w:id="50"/>
      <w:r w:rsidRPr="00E406F3">
        <w:lastRenderedPageBreak/>
        <w:t>Další podmínky a práva zadavatele</w:t>
      </w:r>
      <w:bookmarkEnd w:id="65"/>
      <w:bookmarkEnd w:id="66"/>
    </w:p>
    <w:p w14:paraId="38C4C1C1" w14:textId="2CBF87BD" w:rsidR="00F700B9" w:rsidRDefault="00F700B9" w:rsidP="006B5467">
      <w:pPr>
        <w:pStyle w:val="2sltext"/>
      </w:pPr>
      <w:r w:rsidRPr="004E5848">
        <w:t xml:space="preserve">Náklady spojené s účastí v zadávacím řízení nese každý účastník </w:t>
      </w:r>
      <w:r w:rsidR="00DD2C22">
        <w:t xml:space="preserve">zadávacího řízení </w:t>
      </w:r>
      <w:r w:rsidRPr="004E5848">
        <w:t>sám. Nabídky ani jejich části se </w:t>
      </w:r>
      <w:r w:rsidR="00CD660A">
        <w:t>účastníkům</w:t>
      </w:r>
      <w:r w:rsidRPr="004E5848">
        <w:t xml:space="preserve"> </w:t>
      </w:r>
      <w:r w:rsidR="00DD2C22">
        <w:t xml:space="preserve">zadávacího řízení </w:t>
      </w:r>
      <w:r w:rsidRPr="004E5848">
        <w:t xml:space="preserve">po skončení lhůty pro podání </w:t>
      </w:r>
      <w:r w:rsidR="009D7E94">
        <w:t>nabídek nevracejí a zůstávají u </w:t>
      </w:r>
      <w:r w:rsidRPr="004E5848">
        <w:t>zadavatele jako součást dokumentace o </w:t>
      </w:r>
      <w:r w:rsidR="006B5467" w:rsidRPr="006B5467">
        <w:t>zadávacím řízení</w:t>
      </w:r>
      <w:r w:rsidRPr="004E5848">
        <w:t>.</w:t>
      </w:r>
    </w:p>
    <w:p w14:paraId="6F49D337" w14:textId="77777777" w:rsidR="00CA02F6" w:rsidRDefault="00CA02F6" w:rsidP="00CA02F6">
      <w:pPr>
        <w:pStyle w:val="2sltext"/>
      </w:pPr>
      <w:bookmarkStart w:id="67" w:name="_Toc314828821"/>
      <w:bookmarkStart w:id="68" w:name="_Toc304446832"/>
      <w:r w:rsidRPr="004E5848">
        <w:t xml:space="preserve">V případě, že dojde ke změně údajů uvedených v nabídce do doby uzavření smlouvy s vybraným </w:t>
      </w:r>
      <w:r w:rsidR="007D10C8">
        <w:t>dodavatelem</w:t>
      </w:r>
      <w:r w:rsidRPr="004E5848">
        <w:t xml:space="preserve">, je </w:t>
      </w:r>
      <w:r w:rsidR="00D5751A">
        <w:t>vybraný dodavatel</w:t>
      </w:r>
      <w:r w:rsidRPr="004E5848">
        <w:t xml:space="preserve"> povinen o této změně zadavatele </w:t>
      </w:r>
      <w:r w:rsidR="0078139C">
        <w:t>bezodkladně písemně informovat.</w:t>
      </w:r>
    </w:p>
    <w:p w14:paraId="7E38D778" w14:textId="77777777" w:rsidR="00A5144F" w:rsidRPr="00B227ED" w:rsidRDefault="005A4415" w:rsidP="00A5144F">
      <w:pPr>
        <w:pStyle w:val="2sltext"/>
      </w:pPr>
      <w:r w:rsidRPr="00B227ED">
        <w:t xml:space="preserve">Zadavatel si </w:t>
      </w:r>
      <w:sdt>
        <w:sdtPr>
          <w:id w:val="-169110160"/>
          <w:placeholder>
            <w:docPart w:val="4E762EE9B1924AB2A1915216CC0E6C8D"/>
          </w:placeholder>
          <w:dropDownList>
            <w:listItem w:value="Zvolte položku."/>
            <w:listItem w:displayText="vyhrazuje" w:value="vyhrazuje"/>
            <w:listItem w:displayText="nevyhrazuje" w:value="nevyhrazuje"/>
          </w:dropDownList>
        </w:sdtPr>
        <w:sdtEndPr/>
        <w:sdtContent>
          <w:r w:rsidR="00B227ED" w:rsidRPr="00B227ED">
            <w:t>nevyhrazuje</w:t>
          </w:r>
        </w:sdtContent>
      </w:sdt>
      <w:r w:rsidRPr="00B227ED">
        <w:t xml:space="preserve"> změnu závazku ve smyslu § 100 zákona</w:t>
      </w:r>
      <w:r w:rsidRPr="00B227ED">
        <w:rPr>
          <w:i/>
          <w:iCs/>
        </w:rPr>
        <w:t>.</w:t>
      </w:r>
    </w:p>
    <w:p w14:paraId="65AF0569" w14:textId="77777777" w:rsidR="007D5301" w:rsidRPr="00BE6B58" w:rsidRDefault="007D5301" w:rsidP="007D5301">
      <w:pPr>
        <w:pStyle w:val="2sltext"/>
      </w:pPr>
      <w:r w:rsidRPr="00BE6B58">
        <w:t xml:space="preserve">Veřejná zakázka </w:t>
      </w:r>
      <w:sdt>
        <w:sdtPr>
          <w:id w:val="2146690630"/>
          <w:placeholder>
            <w:docPart w:val="4F2CC8724F054125B433D30D5E11ACF1"/>
          </w:placeholder>
          <w:dropDownList>
            <w:listItem w:value="Zvolte položku."/>
            <w:listItem w:displayText="je" w:value="je"/>
            <w:listItem w:displayText="není" w:value="není"/>
          </w:dropDownList>
        </w:sdtPr>
        <w:sdtEndPr/>
        <w:sdtContent>
          <w:r w:rsidR="00756CD8" w:rsidRPr="00BE6B58">
            <w:t>není</w:t>
          </w:r>
        </w:sdtContent>
      </w:sdt>
      <w:r w:rsidRPr="00BE6B58">
        <w:t xml:space="preserve"> rozdělena na části ve smyslu § 101 zákona.</w:t>
      </w:r>
    </w:p>
    <w:p w14:paraId="066F7FDD" w14:textId="77777777" w:rsidR="00CA02F6" w:rsidRPr="00B227ED" w:rsidRDefault="00CA02F6" w:rsidP="00CA02F6">
      <w:pPr>
        <w:pStyle w:val="2sltext"/>
      </w:pPr>
      <w:r w:rsidRPr="00B227ED">
        <w:t xml:space="preserve">Zadavatel </w:t>
      </w:r>
      <w:sdt>
        <w:sdtPr>
          <w:id w:val="-240560965"/>
          <w:placeholder>
            <w:docPart w:val="C73C76411BB64146BEEE6798D06A6AEC"/>
          </w:placeholder>
          <w:dropDownList>
            <w:listItem w:value="Zvolte položku."/>
            <w:listItem w:displayText="připouští" w:value="připouští"/>
            <w:listItem w:displayText="nepřipouští" w:value="nepřipouští"/>
            <w:listItem w:displayText="požaduje" w:value="požaduje"/>
          </w:dropDownList>
        </w:sdtPr>
        <w:sdtEndPr/>
        <w:sdtContent>
          <w:r w:rsidR="00756CD8" w:rsidRPr="00B227ED">
            <w:t>nepřipouští</w:t>
          </w:r>
        </w:sdtContent>
      </w:sdt>
      <w:r w:rsidRPr="00B227ED">
        <w:t xml:space="preserve"> varianty nabídky ve smyslu § </w:t>
      </w:r>
      <w:r w:rsidR="002A5EC1" w:rsidRPr="00B227ED">
        <w:t>102</w:t>
      </w:r>
      <w:r w:rsidRPr="00B227ED">
        <w:t xml:space="preserve"> zákona</w:t>
      </w:r>
      <w:r w:rsidRPr="00B227ED">
        <w:rPr>
          <w:i/>
          <w:iCs/>
        </w:rPr>
        <w:t>.</w:t>
      </w:r>
    </w:p>
    <w:p w14:paraId="7E88F847" w14:textId="77777777" w:rsidR="00CA02F6" w:rsidRPr="00067427" w:rsidRDefault="00CA02F6" w:rsidP="00CA02F6">
      <w:pPr>
        <w:pStyle w:val="2sltext"/>
      </w:pPr>
      <w:r w:rsidRPr="00067427">
        <w:t xml:space="preserve">Zadavatel si vyhrazuje právo zrušit zadávací řízení v souladu s § </w:t>
      </w:r>
      <w:r w:rsidR="002A5EC1">
        <w:t>127</w:t>
      </w:r>
      <w:r w:rsidRPr="00067427">
        <w:t xml:space="preserve"> zákona.</w:t>
      </w:r>
    </w:p>
    <w:p w14:paraId="67A9C86E" w14:textId="77777777" w:rsidR="00CA02F6" w:rsidRDefault="00CA02F6" w:rsidP="00CA02F6">
      <w:pPr>
        <w:pStyle w:val="2sltext"/>
      </w:pPr>
      <w:r w:rsidRPr="004E5848">
        <w:t xml:space="preserve">Zadavatel si vyhrazuje právo ověřit informace obsažené v nabídce </w:t>
      </w:r>
      <w:r w:rsidR="000F4B52">
        <w:t>účastníka</w:t>
      </w:r>
      <w:r w:rsidRPr="004E5848">
        <w:t xml:space="preserve"> </w:t>
      </w:r>
      <w:r w:rsidR="00DD2C22">
        <w:t xml:space="preserve">zadávacího řízení </w:t>
      </w:r>
      <w:r w:rsidRPr="004E5848">
        <w:t>i u třetích osob a </w:t>
      </w:r>
      <w:r w:rsidR="000F4B52">
        <w:t>účastník</w:t>
      </w:r>
      <w:r w:rsidRPr="004E5848">
        <w:t xml:space="preserve"> </w:t>
      </w:r>
      <w:r w:rsidR="00DD2C22">
        <w:t xml:space="preserve">zadávacího řízení </w:t>
      </w:r>
      <w:r w:rsidRPr="004E5848">
        <w:t>je povinen mu v tomto ohledu poskytnout veškerou potřebnou součinnost.</w:t>
      </w:r>
    </w:p>
    <w:p w14:paraId="1ED31525" w14:textId="044A56B1" w:rsidR="00914526" w:rsidRDefault="00585FD2" w:rsidP="00585FD2">
      <w:pPr>
        <w:pStyle w:val="2sltext"/>
      </w:pPr>
      <w:r w:rsidRPr="00F537B6">
        <w:t>Zadavatel si vyhrazuje právo uveřejnit oznámení o výběru dodavatele na veřejnou zakázku a oznámení o vyloučení účastníka ze zadávacího řízení na profilu zadavatele v souladu s</w:t>
      </w:r>
      <w:r>
        <w:t> </w:t>
      </w:r>
      <w:r w:rsidRPr="00F537B6">
        <w:t>ustanovením § 53 odst. 5</w:t>
      </w:r>
      <w:r w:rsidRPr="00423D71">
        <w:t xml:space="preserve"> </w:t>
      </w:r>
      <w:r w:rsidR="008A122F">
        <w:t>zákona</w:t>
      </w:r>
      <w:r w:rsidRPr="00F537B6">
        <w:t>. V takové případě se oznámení považují za doručená všem účastníkům zadávacího řízení okamžikem jejich</w:t>
      </w:r>
      <w:r>
        <w:t xml:space="preserve"> </w:t>
      </w:r>
      <w:r w:rsidRPr="00F537B6">
        <w:t>uveřejnění.</w:t>
      </w:r>
    </w:p>
    <w:p w14:paraId="777B21EA" w14:textId="4B99A5E6" w:rsidR="0030609A" w:rsidRPr="00490EB4" w:rsidRDefault="00F413CC" w:rsidP="00790502">
      <w:pPr>
        <w:pStyle w:val="2sltext"/>
      </w:pPr>
      <w:r w:rsidRPr="00490EB4">
        <w:t>Zpracování osobních údajů zadavatelem bude prováděno způsobem uvedeným v </w:t>
      </w:r>
      <w:r w:rsidR="00790502" w:rsidRPr="00490EB4">
        <w:t>Informacích</w:t>
      </w:r>
      <w:r w:rsidRPr="00490EB4">
        <w:t xml:space="preserve"> o</w:t>
      </w:r>
      <w:r w:rsidR="004C467F" w:rsidRPr="00490EB4">
        <w:t> </w:t>
      </w:r>
      <w:r w:rsidRPr="00490EB4">
        <w:t xml:space="preserve">ochraně osobních údajů </w:t>
      </w:r>
      <w:r w:rsidR="004C467F" w:rsidRPr="00490EB4">
        <w:t>získaných v rámci zadávacího řízení veřejné zakázky</w:t>
      </w:r>
      <w:r w:rsidRPr="00490EB4">
        <w:t xml:space="preserve"> (dále jen „</w:t>
      </w:r>
      <w:r w:rsidR="00790502" w:rsidRPr="00490EB4">
        <w:rPr>
          <w:b/>
          <w:bCs/>
          <w:i/>
          <w:iCs/>
        </w:rPr>
        <w:t>Informace o zpracování osobních údajů</w:t>
      </w:r>
      <w:r w:rsidRPr="00490EB4">
        <w:t>“), které j</w:t>
      </w:r>
      <w:r w:rsidR="00790502" w:rsidRPr="00490EB4">
        <w:t>sou</w:t>
      </w:r>
      <w:r w:rsidRPr="00490EB4">
        <w:t xml:space="preserve"> přílohou dokumentace zadávacího řízení (</w:t>
      </w:r>
      <w:r w:rsidR="00EB2AA6">
        <w:fldChar w:fldCharType="begin"/>
      </w:r>
      <w:r w:rsidR="00490EB4">
        <w:instrText xml:space="preserve"> REF _Ref514830531 \r \h </w:instrText>
      </w:r>
      <w:r w:rsidR="00EB2AA6">
        <w:fldChar w:fldCharType="separate"/>
      </w:r>
      <w:r w:rsidR="00393101">
        <w:t>Příloha č. 6</w:t>
      </w:r>
      <w:r w:rsidR="00EB2AA6">
        <w:fldChar w:fldCharType="end"/>
      </w:r>
      <w:r w:rsidRPr="00490EB4">
        <w:t xml:space="preserve"> dokumentace zadávacího řízení). </w:t>
      </w:r>
      <w:r w:rsidR="00D1553F" w:rsidRPr="00490EB4">
        <w:t xml:space="preserve">Uvádí-li dodavatel v nabídce osobní údaje, </w:t>
      </w:r>
      <w:r w:rsidR="00C85FB4" w:rsidRPr="00490EB4">
        <w:t>seznámí</w:t>
      </w:r>
      <w:r w:rsidR="00D1553F" w:rsidRPr="00490EB4">
        <w:t xml:space="preserve"> subjekt</w:t>
      </w:r>
      <w:r w:rsidR="00C85FB4" w:rsidRPr="00490EB4">
        <w:t>y</w:t>
      </w:r>
      <w:r w:rsidR="00D1553F" w:rsidRPr="00490EB4">
        <w:t xml:space="preserve"> těchto </w:t>
      </w:r>
      <w:r w:rsidR="00CA7D46" w:rsidRPr="00490EB4">
        <w:t xml:space="preserve">osobních </w:t>
      </w:r>
      <w:r w:rsidR="00D1553F" w:rsidRPr="00490EB4">
        <w:t>údajů</w:t>
      </w:r>
      <w:r w:rsidRPr="00490EB4">
        <w:t xml:space="preserve"> s</w:t>
      </w:r>
      <w:r w:rsidR="00790502" w:rsidRPr="00490EB4">
        <w:t> Informacemi o zpracování osobních údajů</w:t>
      </w:r>
      <w:r w:rsidRPr="00490EB4">
        <w:t>.</w:t>
      </w:r>
    </w:p>
    <w:p w14:paraId="49D0F4CF" w14:textId="77777777" w:rsidR="00606D97" w:rsidRPr="00213926" w:rsidRDefault="00606D97" w:rsidP="00576BD1">
      <w:pPr>
        <w:pStyle w:val="2sltext"/>
        <w:keepNext/>
      </w:pPr>
      <w:r w:rsidRPr="00213926">
        <w:rPr>
          <w:b/>
        </w:rPr>
        <w:t>Zadavatel v souladu s § 104 zákona požaduje od vybraného dodavatele jako další podmínky pro uzavření smlouvy</w:t>
      </w:r>
      <w:r w:rsidR="001B0374" w:rsidRPr="00213926">
        <w:rPr>
          <w:b/>
        </w:rPr>
        <w:t>:</w:t>
      </w:r>
    </w:p>
    <w:p w14:paraId="704C8B21" w14:textId="77777777" w:rsidR="00606D97" w:rsidRPr="00213926" w:rsidRDefault="00606D97" w:rsidP="00606D97">
      <w:pPr>
        <w:pStyle w:val="3seznam"/>
        <w:rPr>
          <w:b/>
        </w:rPr>
      </w:pPr>
      <w:r w:rsidRPr="00213926">
        <w:rPr>
          <w:b/>
        </w:rPr>
        <w:t xml:space="preserve">bližší podmínky součinnosti před uzavřením smlouvy, a to </w:t>
      </w:r>
      <w:r w:rsidR="00213926" w:rsidRPr="00213926">
        <w:rPr>
          <w:b/>
        </w:rPr>
        <w:t>předložení pojistné smlouvy, pojistky nebo jiného obdobného dokladu prokazujícího sjednání pojištění odpovídajícího požadavkům zadavatele stanoveným v návrhu smlouvy</w:t>
      </w:r>
      <w:r w:rsidRPr="00213926">
        <w:rPr>
          <w:b/>
        </w:rPr>
        <w:t>.</w:t>
      </w:r>
    </w:p>
    <w:p w14:paraId="43825A56" w14:textId="77777777" w:rsidR="001F6A0E" w:rsidRPr="00CA02F6" w:rsidRDefault="001F6A0E" w:rsidP="00E406F3">
      <w:pPr>
        <w:pStyle w:val="1nadpis"/>
      </w:pPr>
      <w:bookmarkStart w:id="69" w:name="_Toc331152230"/>
      <w:bookmarkStart w:id="70" w:name="_Toc161063788"/>
      <w:bookmarkEnd w:id="67"/>
      <w:bookmarkEnd w:id="68"/>
      <w:r w:rsidRPr="00CA02F6">
        <w:t>Seznam příloh</w:t>
      </w:r>
      <w:bookmarkEnd w:id="69"/>
      <w:bookmarkEnd w:id="70"/>
    </w:p>
    <w:bookmarkEnd w:id="51"/>
    <w:p w14:paraId="7AD07E10" w14:textId="77777777" w:rsidR="001F6A0E" w:rsidRPr="00DB13AF" w:rsidRDefault="001F6A0E" w:rsidP="00E406F3">
      <w:pPr>
        <w:pStyle w:val="2sltext"/>
        <w:keepNext/>
      </w:pPr>
      <w:r w:rsidRPr="00DB13AF">
        <w:t xml:space="preserve">Součástí </w:t>
      </w:r>
      <w:r w:rsidR="0061154D">
        <w:t>dokumentace zadávacího řízení</w:t>
      </w:r>
      <w:r w:rsidR="0061154D" w:rsidRPr="00DB13AF">
        <w:t xml:space="preserve"> </w:t>
      </w:r>
      <w:r w:rsidRPr="00DB13AF">
        <w:t>jsou následující přílohy</w:t>
      </w:r>
      <w:r w:rsidR="001B0374">
        <w:t>:</w:t>
      </w:r>
    </w:p>
    <w:p w14:paraId="2B813070" w14:textId="77777777" w:rsidR="00F17C3F" w:rsidRPr="00392646" w:rsidRDefault="0011753B" w:rsidP="00993A90">
      <w:pPr>
        <w:pStyle w:val="6Plohy"/>
        <w:spacing w:before="0" w:after="0"/>
        <w:ind w:left="1418" w:hanging="1418"/>
      </w:pPr>
      <w:bookmarkStart w:id="71" w:name="_Ref434233319"/>
      <w:bookmarkStart w:id="72" w:name="_Ref443664673"/>
      <w:r w:rsidRPr="00392646">
        <w:t>Předloha</w:t>
      </w:r>
      <w:r w:rsidR="00774FEC" w:rsidRPr="00392646">
        <w:t xml:space="preserve"> krycího list</w:t>
      </w:r>
      <w:bookmarkEnd w:id="71"/>
      <w:r w:rsidR="00774FEC" w:rsidRPr="00392646">
        <w:t>u</w:t>
      </w:r>
      <w:bookmarkEnd w:id="72"/>
      <w:r w:rsidRPr="00392646">
        <w:t xml:space="preserve"> nabídky</w:t>
      </w:r>
      <w:bookmarkStart w:id="73" w:name="_Ref434231732"/>
      <w:bookmarkStart w:id="74" w:name="_Ref464419917"/>
    </w:p>
    <w:p w14:paraId="162BFFA6" w14:textId="77777777" w:rsidR="00F17C3F" w:rsidRPr="00392646" w:rsidRDefault="00F17C3F" w:rsidP="00993A90">
      <w:pPr>
        <w:pStyle w:val="6Plohy"/>
        <w:spacing w:before="0" w:after="0"/>
        <w:ind w:left="1418" w:hanging="1418"/>
      </w:pPr>
      <w:bookmarkStart w:id="75" w:name="_Ref473578439"/>
      <w:r w:rsidRPr="00392646">
        <w:t>Kvalifikační dokumentace</w:t>
      </w:r>
      <w:bookmarkEnd w:id="75"/>
    </w:p>
    <w:p w14:paraId="30FB374E" w14:textId="4C2A5CF8" w:rsidR="00504743" w:rsidRPr="00392646" w:rsidRDefault="00504743" w:rsidP="00993A90">
      <w:pPr>
        <w:pStyle w:val="6Plohy"/>
        <w:spacing w:before="0" w:after="0"/>
        <w:ind w:left="1418" w:hanging="1418"/>
      </w:pPr>
      <w:bookmarkStart w:id="76" w:name="_Ref473578595"/>
    </w:p>
    <w:p w14:paraId="3085876D" w14:textId="77777777" w:rsidR="00504743" w:rsidRPr="00392646" w:rsidRDefault="00774FEC" w:rsidP="00993A90">
      <w:pPr>
        <w:pStyle w:val="6Plohy"/>
        <w:numPr>
          <w:ilvl w:val="1"/>
          <w:numId w:val="26"/>
        </w:numPr>
        <w:spacing w:before="0" w:after="0"/>
      </w:pPr>
      <w:r w:rsidRPr="00392646">
        <w:t>Návrh smlouvy</w:t>
      </w:r>
      <w:bookmarkStart w:id="77" w:name="_Ref498514436"/>
      <w:bookmarkEnd w:id="73"/>
      <w:bookmarkEnd w:id="74"/>
      <w:bookmarkEnd w:id="76"/>
    </w:p>
    <w:p w14:paraId="0DA91D25" w14:textId="77777777" w:rsidR="00B903BD" w:rsidRPr="00392646" w:rsidRDefault="00B903BD" w:rsidP="00993A90">
      <w:pPr>
        <w:pStyle w:val="6Plohy"/>
        <w:numPr>
          <w:ilvl w:val="1"/>
          <w:numId w:val="26"/>
        </w:numPr>
        <w:spacing w:before="0" w:after="0"/>
      </w:pPr>
      <w:r w:rsidRPr="00392646">
        <w:t>Čestné prohlášení o akceptaci návrhu sml</w:t>
      </w:r>
      <w:bookmarkEnd w:id="77"/>
      <w:r w:rsidRPr="00392646">
        <w:t>ouvy</w:t>
      </w:r>
    </w:p>
    <w:p w14:paraId="2BCFBEED" w14:textId="77777777" w:rsidR="00774FEC" w:rsidRPr="00392646" w:rsidRDefault="00774FEC" w:rsidP="00993A90">
      <w:pPr>
        <w:pStyle w:val="6Plohy"/>
        <w:spacing w:before="0" w:after="0"/>
        <w:ind w:left="1418" w:hanging="1418"/>
      </w:pPr>
      <w:bookmarkStart w:id="78" w:name="_Ref443396191"/>
      <w:r w:rsidRPr="00392646">
        <w:lastRenderedPageBreak/>
        <w:t>Projektová dokumentace a soupis prací</w:t>
      </w:r>
      <w:bookmarkEnd w:id="78"/>
    </w:p>
    <w:p w14:paraId="5BDC6390" w14:textId="77777777" w:rsidR="00F237CC" w:rsidRPr="00392646" w:rsidRDefault="0000233E" w:rsidP="00993A90">
      <w:pPr>
        <w:pStyle w:val="6Plohy"/>
        <w:spacing w:before="0" w:after="0"/>
        <w:ind w:left="1418" w:hanging="1418"/>
      </w:pPr>
      <w:bookmarkStart w:id="79" w:name="_Ref464662852"/>
      <w:r w:rsidRPr="00392646">
        <w:t>Předloha seznamu</w:t>
      </w:r>
      <w:r w:rsidR="005A6B2B" w:rsidRPr="00392646">
        <w:t xml:space="preserve"> </w:t>
      </w:r>
      <w:r w:rsidR="00C07F64" w:rsidRPr="00392646">
        <w:t>pod</w:t>
      </w:r>
      <w:r w:rsidR="005A6B2B" w:rsidRPr="00392646">
        <w:t>dodavatelů</w:t>
      </w:r>
      <w:bookmarkEnd w:id="79"/>
    </w:p>
    <w:p w14:paraId="30E46082" w14:textId="77777777" w:rsidR="0030609A" w:rsidRPr="00392646" w:rsidRDefault="00490EB4" w:rsidP="00993A90">
      <w:pPr>
        <w:pStyle w:val="6Plohy"/>
        <w:spacing w:before="0" w:after="0"/>
      </w:pPr>
      <w:bookmarkStart w:id="80" w:name="_Ref514830531"/>
      <w:r w:rsidRPr="00392646">
        <w:t>Informace</w:t>
      </w:r>
      <w:r w:rsidR="0030609A" w:rsidRPr="00392646">
        <w:t xml:space="preserve"> o </w:t>
      </w:r>
      <w:r w:rsidRPr="00392646">
        <w:t>zpracování</w:t>
      </w:r>
      <w:r w:rsidR="0030609A" w:rsidRPr="00392646">
        <w:t xml:space="preserve"> osobních údajů zadavatelem</w:t>
      </w:r>
      <w:bookmarkEnd w:id="80"/>
    </w:p>
    <w:p w14:paraId="5DE11E46" w14:textId="3BE9504C" w:rsidR="00E406F3" w:rsidRPr="00416181" w:rsidRDefault="00E406F3" w:rsidP="00C0464B">
      <w:pPr>
        <w:keepNext/>
        <w:autoSpaceDE w:val="0"/>
        <w:autoSpaceDN w:val="0"/>
        <w:spacing w:before="600" w:after="240"/>
        <w:rPr>
          <w:rFonts w:asciiTheme="minorHAnsi" w:hAnsiTheme="minorHAnsi"/>
          <w:color w:val="808080" w:themeColor="background1" w:themeShade="80"/>
          <w:sz w:val="22"/>
        </w:rPr>
      </w:pPr>
      <w:r w:rsidRPr="00C0464B">
        <w:rPr>
          <w:rFonts w:asciiTheme="minorHAnsi" w:hAnsiTheme="minorHAnsi"/>
          <w:sz w:val="22"/>
        </w:rPr>
        <w:t>V </w:t>
      </w:r>
      <w:r w:rsidR="00427BD4" w:rsidRPr="00C23822">
        <w:rPr>
          <w:rFonts w:asciiTheme="minorHAnsi" w:hAnsiTheme="minorHAnsi"/>
          <w:sz w:val="22"/>
        </w:rPr>
        <w:t>Br</w:t>
      </w:r>
      <w:r w:rsidR="00427BD4" w:rsidRPr="00F01A41">
        <w:rPr>
          <w:rFonts w:asciiTheme="minorHAnsi" w:hAnsiTheme="minorHAnsi"/>
          <w:sz w:val="22"/>
        </w:rPr>
        <w:t>ně</w:t>
      </w:r>
      <w:r w:rsidRPr="00F01A41">
        <w:rPr>
          <w:rFonts w:asciiTheme="minorHAnsi" w:hAnsiTheme="minorHAnsi"/>
          <w:sz w:val="22"/>
        </w:rPr>
        <w:t xml:space="preserve"> dne </w:t>
      </w:r>
      <w:sdt>
        <w:sdtPr>
          <w:rPr>
            <w:rStyle w:val="Styl9"/>
          </w:rPr>
          <w:id w:val="-78901956"/>
          <w:placeholder>
            <w:docPart w:val="DefaultPlaceholder_1081868576"/>
          </w:placeholder>
          <w:date w:fullDate="2026-04-16T00:00:00Z">
            <w:dateFormat w:val="dd.MM.yyyy"/>
            <w:lid w:val="cs-CZ"/>
            <w:storeMappedDataAs w:val="dateTime"/>
            <w:calendar w:val="gregorian"/>
          </w:date>
        </w:sdtPr>
        <w:sdtEndPr>
          <w:rPr>
            <w:rStyle w:val="Standardnpsmoodstavce"/>
            <w:rFonts w:asciiTheme="minorHAnsi" w:hAnsiTheme="minorHAnsi"/>
            <w:sz w:val="24"/>
          </w:rPr>
        </w:sdtEndPr>
        <w:sdtContent>
          <w:r w:rsidR="0081692B" w:rsidRPr="0081692B">
            <w:rPr>
              <w:rStyle w:val="Styl9"/>
            </w:rPr>
            <w:t>16.04.2026</w:t>
          </w:r>
        </w:sdtContent>
      </w:sdt>
    </w:p>
    <w:p w14:paraId="205340CB" w14:textId="77777777" w:rsidR="00E406F3" w:rsidRPr="00FC5807" w:rsidRDefault="00E406F3" w:rsidP="00E406F3">
      <w:pPr>
        <w:pStyle w:val="2nesltext"/>
        <w:keepNext/>
        <w:spacing w:before="600"/>
        <w:ind w:left="5670"/>
        <w:rPr>
          <w:b/>
        </w:rPr>
      </w:pPr>
      <w:r w:rsidRPr="00FC5807">
        <w:t>______________________________</w:t>
      </w:r>
    </w:p>
    <w:p w14:paraId="4FDEE653" w14:textId="305FC192" w:rsidR="0081692B" w:rsidRDefault="0081692B" w:rsidP="00B227ED">
      <w:pPr>
        <w:pStyle w:val="2nesltext"/>
        <w:keepNext/>
        <w:ind w:left="5670"/>
        <w:jc w:val="left"/>
        <w:rPr>
          <w:b/>
          <w:color w:val="000000"/>
          <w:shd w:val="clear" w:color="auto" w:fill="FFFFFF"/>
        </w:rPr>
      </w:pPr>
      <w:r>
        <w:rPr>
          <w:b/>
          <w:color w:val="000000"/>
          <w:shd w:val="clear" w:color="auto" w:fill="FFFFFF"/>
        </w:rPr>
        <w:t xml:space="preserve">Ing. Olga </w:t>
      </w:r>
      <w:proofErr w:type="spellStart"/>
      <w:r>
        <w:rPr>
          <w:b/>
          <w:color w:val="000000"/>
          <w:shd w:val="clear" w:color="auto" w:fill="FFFFFF"/>
        </w:rPr>
        <w:t>Hölzlová</w:t>
      </w:r>
      <w:proofErr w:type="spellEnd"/>
      <w:r>
        <w:rPr>
          <w:b/>
          <w:color w:val="000000"/>
          <w:shd w:val="clear" w:color="auto" w:fill="FFFFFF"/>
        </w:rPr>
        <w:t xml:space="preserve"> v.r.</w:t>
      </w:r>
    </w:p>
    <w:p w14:paraId="34E96BA9" w14:textId="79ABD387" w:rsidR="00E406F3" w:rsidRPr="00FC5807" w:rsidRDefault="00427BD4" w:rsidP="00B227ED">
      <w:pPr>
        <w:pStyle w:val="2nesltext"/>
        <w:keepNext/>
        <w:ind w:left="5670"/>
        <w:jc w:val="left"/>
        <w:rPr>
          <w:b/>
        </w:rPr>
      </w:pPr>
      <w:r>
        <w:rPr>
          <w:b/>
          <w:color w:val="000000"/>
          <w:shd w:val="clear" w:color="auto" w:fill="FFFFFF"/>
        </w:rPr>
        <w:t>Střední škola informatiky, poštovnictví a finančnictví Brno, příspěvková organizace</w:t>
      </w:r>
    </w:p>
    <w:sectPr w:rsidR="00E406F3" w:rsidRPr="00FC5807" w:rsidSect="00027E19">
      <w:headerReference w:type="default" r:id="rId8"/>
      <w:pgSz w:w="11906" w:h="16838"/>
      <w:pgMar w:top="1701" w:right="1418" w:bottom="1701" w:left="1418"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32DFB" w14:textId="77777777" w:rsidR="00160576" w:rsidRDefault="00160576" w:rsidP="00FE2559">
      <w:r>
        <w:separator/>
      </w:r>
    </w:p>
  </w:endnote>
  <w:endnote w:type="continuationSeparator" w:id="0">
    <w:p w14:paraId="0EEE7DB6" w14:textId="77777777" w:rsidR="00160576" w:rsidRDefault="00160576" w:rsidP="00FE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9F52" w14:textId="77777777" w:rsidR="00160576" w:rsidRDefault="00160576" w:rsidP="00FE2559">
      <w:r>
        <w:separator/>
      </w:r>
    </w:p>
  </w:footnote>
  <w:footnote w:type="continuationSeparator" w:id="0">
    <w:p w14:paraId="5CEB4D4B" w14:textId="77777777" w:rsidR="00160576" w:rsidRDefault="00160576" w:rsidP="00FE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2DAD" w14:textId="76F8E4D1" w:rsidR="00E34F19" w:rsidRDefault="00E34F19">
    <w:pPr>
      <w:pStyle w:val="Zhlav"/>
    </w:pPr>
  </w:p>
  <w:p w14:paraId="7EF99EB3" w14:textId="0F5AEFC3" w:rsidR="00BE6B58" w:rsidRDefault="00BE6B58" w:rsidP="004A7F03">
    <w:pPr>
      <w:pStyle w:val="2nesltext"/>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09DB4290"/>
    <w:multiLevelType w:val="multilevel"/>
    <w:tmpl w:val="9AF88570"/>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ascii="Calibri" w:hAnsi="Calibri" w:hint="default"/>
        <w:b/>
        <w:i w:val="0"/>
        <w:sz w:val="22"/>
      </w:rPr>
    </w:lvl>
    <w:lvl w:ilvl="3">
      <w:start w:val="1"/>
      <w:numFmt w:val="decimal"/>
      <w:lvlText w:val="Příloha č. %4"/>
      <w:lvlJc w:val="left"/>
      <w:pPr>
        <w:tabs>
          <w:tab w:val="num" w:pos="1474"/>
        </w:tabs>
        <w:ind w:left="2126" w:hanging="708"/>
      </w:pPr>
      <w:rPr>
        <w:rFonts w:hint="default"/>
        <w:b/>
        <w:i w:val="0"/>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DC23B2"/>
    <w:multiLevelType w:val="hybridMultilevel"/>
    <w:tmpl w:val="581CABAC"/>
    <w:lvl w:ilvl="0" w:tplc="85AEF22C">
      <w:start w:val="1"/>
      <w:numFmt w:val="bullet"/>
      <w:pStyle w:val="3rodrky"/>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15:restartNumberingAfterBreak="0">
    <w:nsid w:val="154E026B"/>
    <w:multiLevelType w:val="multilevel"/>
    <w:tmpl w:val="DE642300"/>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ascii="Calibri" w:hAnsi="Calibri" w:hint="default"/>
        <w:b/>
        <w:i w:val="0"/>
        <w:sz w:val="22"/>
      </w:rPr>
    </w:lvl>
    <w:lvl w:ilvl="3">
      <w:start w:val="1"/>
      <w:numFmt w:val="decimal"/>
      <w:lvlText w:val="Příloha č. %4"/>
      <w:lvlJc w:val="left"/>
      <w:pPr>
        <w:tabs>
          <w:tab w:val="num" w:pos="1474"/>
        </w:tabs>
        <w:ind w:left="2126" w:hanging="708"/>
      </w:pPr>
      <w:rPr>
        <w:rFonts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23D97BB7"/>
    <w:multiLevelType w:val="hybridMultilevel"/>
    <w:tmpl w:val="762880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CB004EE"/>
    <w:multiLevelType w:val="hybridMultilevel"/>
    <w:tmpl w:val="314CB78A"/>
    <w:lvl w:ilvl="0" w:tplc="F7564FE2">
      <w:start w:val="1"/>
      <w:numFmt w:val="decimal"/>
      <w:pStyle w:val="6Plohy"/>
      <w:lvlText w:val="Příloha č. %1"/>
      <w:lvlJc w:val="left"/>
      <w:pPr>
        <w:ind w:left="720" w:hanging="720"/>
      </w:pPr>
      <w:rPr>
        <w:rFonts w:hint="default"/>
        <w:b/>
      </w:rPr>
    </w:lvl>
    <w:lvl w:ilvl="1" w:tplc="CDAE1724">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4D6DBD"/>
    <w:multiLevelType w:val="hybridMultilevel"/>
    <w:tmpl w:val="91EA2D96"/>
    <w:lvl w:ilvl="0" w:tplc="25CC5D16">
      <w:numFmt w:val="bullet"/>
      <w:lvlText w:val="-"/>
      <w:lvlJc w:val="left"/>
      <w:pPr>
        <w:ind w:left="1778" w:hanging="360"/>
      </w:pPr>
      <w:rPr>
        <w:rFonts w:ascii="Calibri" w:eastAsia="Calibri" w:hAnsi="Calibri"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0C3D44"/>
    <w:multiLevelType w:val="hybridMultilevel"/>
    <w:tmpl w:val="7C4AB36A"/>
    <w:lvl w:ilvl="0" w:tplc="53FC4BAA">
      <w:start w:val="1"/>
      <w:numFmt w:val="lowerLetter"/>
      <w:pStyle w:val="3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8076B7"/>
    <w:multiLevelType w:val="hybridMultilevel"/>
    <w:tmpl w:val="39D627F6"/>
    <w:lvl w:ilvl="0" w:tplc="04E068D8">
      <w:start w:val="1"/>
      <w:numFmt w:val="bullet"/>
      <w:lvlText w:val=""/>
      <w:lvlJc w:val="left"/>
      <w:pPr>
        <w:ind w:left="765"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CAC3953"/>
    <w:multiLevelType w:val="hybridMultilevel"/>
    <w:tmpl w:val="4F8C1FB6"/>
    <w:lvl w:ilvl="0" w:tplc="F56016DC">
      <w:start w:val="1"/>
      <w:numFmt w:val="decimal"/>
      <w:lvlText w:val="%1."/>
      <w:lvlJc w:val="left"/>
      <w:pPr>
        <w:ind w:left="1515" w:hanging="360"/>
      </w:pPr>
      <w:rPr>
        <w:rFonts w:asciiTheme="minorHAnsi" w:hAnsiTheme="minorHAnsi" w:cs="Arial" w:hint="default"/>
        <w:b/>
        <w:color w:val="212121"/>
      </w:rPr>
    </w:lvl>
    <w:lvl w:ilvl="1" w:tplc="04050019" w:tentative="1">
      <w:start w:val="1"/>
      <w:numFmt w:val="lowerLetter"/>
      <w:lvlText w:val="%2."/>
      <w:lvlJc w:val="left"/>
      <w:pPr>
        <w:ind w:left="2235" w:hanging="360"/>
      </w:pPr>
    </w:lvl>
    <w:lvl w:ilvl="2" w:tplc="0405001B" w:tentative="1">
      <w:start w:val="1"/>
      <w:numFmt w:val="lowerRoman"/>
      <w:lvlText w:val="%3."/>
      <w:lvlJc w:val="right"/>
      <w:pPr>
        <w:ind w:left="2955" w:hanging="180"/>
      </w:pPr>
    </w:lvl>
    <w:lvl w:ilvl="3" w:tplc="0405000F" w:tentative="1">
      <w:start w:val="1"/>
      <w:numFmt w:val="decimal"/>
      <w:lvlText w:val="%4."/>
      <w:lvlJc w:val="left"/>
      <w:pPr>
        <w:ind w:left="3675" w:hanging="360"/>
      </w:pPr>
    </w:lvl>
    <w:lvl w:ilvl="4" w:tplc="04050019" w:tentative="1">
      <w:start w:val="1"/>
      <w:numFmt w:val="lowerLetter"/>
      <w:lvlText w:val="%5."/>
      <w:lvlJc w:val="left"/>
      <w:pPr>
        <w:ind w:left="4395" w:hanging="360"/>
      </w:pPr>
    </w:lvl>
    <w:lvl w:ilvl="5" w:tplc="0405001B" w:tentative="1">
      <w:start w:val="1"/>
      <w:numFmt w:val="lowerRoman"/>
      <w:lvlText w:val="%6."/>
      <w:lvlJc w:val="right"/>
      <w:pPr>
        <w:ind w:left="5115" w:hanging="180"/>
      </w:pPr>
    </w:lvl>
    <w:lvl w:ilvl="6" w:tplc="0405000F" w:tentative="1">
      <w:start w:val="1"/>
      <w:numFmt w:val="decimal"/>
      <w:lvlText w:val="%7."/>
      <w:lvlJc w:val="left"/>
      <w:pPr>
        <w:ind w:left="5835" w:hanging="360"/>
      </w:pPr>
    </w:lvl>
    <w:lvl w:ilvl="7" w:tplc="04050019" w:tentative="1">
      <w:start w:val="1"/>
      <w:numFmt w:val="lowerLetter"/>
      <w:lvlText w:val="%8."/>
      <w:lvlJc w:val="left"/>
      <w:pPr>
        <w:ind w:left="6555" w:hanging="360"/>
      </w:pPr>
    </w:lvl>
    <w:lvl w:ilvl="8" w:tplc="0405001B" w:tentative="1">
      <w:start w:val="1"/>
      <w:numFmt w:val="lowerRoman"/>
      <w:lvlText w:val="%9."/>
      <w:lvlJc w:val="right"/>
      <w:pPr>
        <w:ind w:left="7275" w:hanging="180"/>
      </w:pPr>
    </w:lvl>
  </w:abstractNum>
  <w:abstractNum w:abstractNumId="12" w15:restartNumberingAfterBreak="0">
    <w:nsid w:val="532168A7"/>
    <w:multiLevelType w:val="multilevel"/>
    <w:tmpl w:val="03E6E38A"/>
    <w:lvl w:ilvl="0">
      <w:start w:val="1"/>
      <w:numFmt w:val="decimal"/>
      <w:lvlText w:val="%1."/>
      <w:lvlJc w:val="left"/>
      <w:pPr>
        <w:tabs>
          <w:tab w:val="num" w:pos="567"/>
        </w:tabs>
        <w:ind w:left="0" w:firstLine="0"/>
      </w:pPr>
      <w:rPr>
        <w:rFonts w:hint="default"/>
        <w:b/>
        <w:i w:val="0"/>
        <w:caps w:val="0"/>
        <w:strike w:val="0"/>
        <w:dstrike w:val="0"/>
        <w:vanish w:val="0"/>
        <w:vertAlign w:val="baseline"/>
      </w:rPr>
    </w:lvl>
    <w:lvl w:ilvl="1">
      <w:start w:val="1"/>
      <w:numFmt w:val="decimal"/>
      <w:lvlText w:val="%1.%2."/>
      <w:lvlJc w:val="left"/>
      <w:pPr>
        <w:tabs>
          <w:tab w:val="num" w:pos="567"/>
        </w:tabs>
        <w:ind w:left="0" w:firstLine="0"/>
      </w:pPr>
      <w:rPr>
        <w:rFonts w:hint="default"/>
        <w:b/>
        <w:i w:val="0"/>
        <w:caps w:val="0"/>
        <w:strike w:val="0"/>
        <w:dstrike w:val="0"/>
        <w:vanish w:val="0"/>
        <w:color w:val="auto"/>
        <w:u w:val="none"/>
        <w:vertAlign w:val="baseline"/>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567"/>
        </w:tabs>
        <w:ind w:left="0" w:firstLine="0"/>
      </w:pPr>
      <w:rPr>
        <w:rFonts w:hint="default"/>
      </w:rPr>
    </w:lvl>
    <w:lvl w:ilvl="4">
      <w:start w:val="1"/>
      <w:numFmt w:val="decimal"/>
      <w:lvlText w:val="%1.%2.%3.%4.%5."/>
      <w:lvlJc w:val="left"/>
      <w:pPr>
        <w:tabs>
          <w:tab w:val="num" w:pos="567"/>
        </w:tabs>
        <w:ind w:left="0" w:firstLine="0"/>
      </w:pPr>
      <w:rPr>
        <w:rFonts w:hint="default"/>
      </w:rPr>
    </w:lvl>
    <w:lvl w:ilvl="5">
      <w:start w:val="1"/>
      <w:numFmt w:val="decimal"/>
      <w:lvlText w:val="%1.%2.%3.%4.%5.%6."/>
      <w:lvlJc w:val="left"/>
      <w:pPr>
        <w:tabs>
          <w:tab w:val="num" w:pos="567"/>
        </w:tabs>
        <w:ind w:left="0" w:firstLine="0"/>
      </w:pPr>
      <w:rPr>
        <w:rFonts w:hint="default"/>
      </w:rPr>
    </w:lvl>
    <w:lvl w:ilvl="6">
      <w:start w:val="1"/>
      <w:numFmt w:val="decimal"/>
      <w:lvlText w:val="%1.%2.%3.%4.%5.%6.%7."/>
      <w:lvlJc w:val="left"/>
      <w:pPr>
        <w:tabs>
          <w:tab w:val="num" w:pos="567"/>
        </w:tabs>
        <w:ind w:left="0" w:firstLine="0"/>
      </w:pPr>
      <w:rPr>
        <w:rFonts w:hint="default"/>
      </w:rPr>
    </w:lvl>
    <w:lvl w:ilvl="7">
      <w:start w:val="1"/>
      <w:numFmt w:val="decimal"/>
      <w:lvlText w:val="%1.%2.%3.%4.%5.%6.%7.%8."/>
      <w:lvlJc w:val="left"/>
      <w:pPr>
        <w:tabs>
          <w:tab w:val="num" w:pos="567"/>
        </w:tabs>
        <w:ind w:left="0" w:firstLine="0"/>
      </w:pPr>
      <w:rPr>
        <w:rFonts w:hint="default"/>
      </w:rPr>
    </w:lvl>
    <w:lvl w:ilvl="8">
      <w:start w:val="1"/>
      <w:numFmt w:val="decimal"/>
      <w:lvlText w:val="%1.%2.%3.%4.%5.%6.%7.%8.%9."/>
      <w:lvlJc w:val="left"/>
      <w:pPr>
        <w:tabs>
          <w:tab w:val="num" w:pos="567"/>
        </w:tabs>
        <w:ind w:left="0" w:firstLine="0"/>
      </w:pPr>
      <w:rPr>
        <w:rFonts w:hint="default"/>
      </w:rPr>
    </w:lvl>
  </w:abstractNum>
  <w:abstractNum w:abstractNumId="13" w15:restartNumberingAfterBreak="0">
    <w:nsid w:val="674D48B3"/>
    <w:multiLevelType w:val="hybridMultilevel"/>
    <w:tmpl w:val="BD3E9D04"/>
    <w:lvl w:ilvl="0" w:tplc="0E78763E">
      <w:start w:val="1"/>
      <w:numFmt w:val="upperRoman"/>
      <w:lvlText w:val="%1."/>
      <w:lvlJc w:val="left"/>
      <w:pPr>
        <w:ind w:left="1080" w:hanging="720"/>
      </w:pPr>
      <w:rPr>
        <w:rFonts w:asciiTheme="minorHAnsi" w:hAnsiTheme="minorHAnsi" w:cs="Arial" w:hint="default"/>
        <w:b/>
        <w:color w:val="2121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EF05A1"/>
    <w:multiLevelType w:val="hybridMultilevel"/>
    <w:tmpl w:val="0246A30E"/>
    <w:lvl w:ilvl="0" w:tplc="196C8D0C">
      <w:start w:val="1"/>
      <w:numFmt w:val="lowerLetter"/>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1777212085">
    <w:abstractNumId w:val="0"/>
  </w:num>
  <w:num w:numId="2" w16cid:durableId="1545404581">
    <w:abstractNumId w:val="8"/>
  </w:num>
  <w:num w:numId="3" w16cid:durableId="376055031">
    <w:abstractNumId w:val="9"/>
  </w:num>
  <w:num w:numId="4" w16cid:durableId="588541373">
    <w:abstractNumId w:val="2"/>
  </w:num>
  <w:num w:numId="5" w16cid:durableId="940529990">
    <w:abstractNumId w:val="15"/>
  </w:num>
  <w:num w:numId="6" w16cid:durableId="642731031">
    <w:abstractNumId w:val="14"/>
  </w:num>
  <w:num w:numId="7" w16cid:durableId="19253331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2268154">
    <w:abstractNumId w:val="14"/>
    <w:lvlOverride w:ilvl="0">
      <w:startOverride w:val="1"/>
    </w:lvlOverride>
  </w:num>
  <w:num w:numId="9" w16cid:durableId="369839109">
    <w:abstractNumId w:val="9"/>
    <w:lvlOverride w:ilvl="0">
      <w:startOverride w:val="1"/>
    </w:lvlOverride>
  </w:num>
  <w:num w:numId="10" w16cid:durableId="808981486">
    <w:abstractNumId w:val="9"/>
    <w:lvlOverride w:ilvl="0">
      <w:startOverride w:val="1"/>
    </w:lvlOverride>
  </w:num>
  <w:num w:numId="11" w16cid:durableId="1577589716">
    <w:abstractNumId w:val="9"/>
    <w:lvlOverride w:ilvl="0">
      <w:startOverride w:val="1"/>
    </w:lvlOverride>
  </w:num>
  <w:num w:numId="12" w16cid:durableId="214244454">
    <w:abstractNumId w:val="2"/>
  </w:num>
  <w:num w:numId="13" w16cid:durableId="2011785962">
    <w:abstractNumId w:val="14"/>
    <w:lvlOverride w:ilvl="0">
      <w:startOverride w:val="1"/>
    </w:lvlOverride>
  </w:num>
  <w:num w:numId="14" w16cid:durableId="1834836289">
    <w:abstractNumId w:val="14"/>
    <w:lvlOverride w:ilvl="0">
      <w:startOverride w:val="1"/>
    </w:lvlOverride>
  </w:num>
  <w:num w:numId="15" w16cid:durableId="201405879">
    <w:abstractNumId w:val="14"/>
    <w:lvlOverride w:ilvl="0">
      <w:startOverride w:val="1"/>
    </w:lvlOverride>
  </w:num>
  <w:num w:numId="16" w16cid:durableId="230241042">
    <w:abstractNumId w:val="14"/>
    <w:lvlOverride w:ilvl="0">
      <w:startOverride w:val="1"/>
    </w:lvlOverride>
  </w:num>
  <w:num w:numId="17" w16cid:durableId="13388876">
    <w:abstractNumId w:val="14"/>
    <w:lvlOverride w:ilvl="0">
      <w:startOverride w:val="1"/>
    </w:lvlOverride>
  </w:num>
  <w:num w:numId="18" w16cid:durableId="1082681726">
    <w:abstractNumId w:val="14"/>
    <w:lvlOverride w:ilvl="0">
      <w:startOverride w:val="1"/>
    </w:lvlOverride>
  </w:num>
  <w:num w:numId="19" w16cid:durableId="857542433">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4246613">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0278562">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6656615">
    <w:abstractNumId w:val="8"/>
    <w:lvlOverride w:ilvl="0">
      <w:startOverride w:val="5"/>
    </w:lvlOverride>
    <w:lvlOverride w:ilvl="1">
      <w:startOverride w:val="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825392">
    <w:abstractNumId w:val="7"/>
  </w:num>
  <w:num w:numId="24" w16cid:durableId="446390932">
    <w:abstractNumId w:val="1"/>
  </w:num>
  <w:num w:numId="25" w16cid:durableId="1157114999">
    <w:abstractNumId w:val="3"/>
  </w:num>
  <w:num w:numId="26" w16cid:durableId="256250306">
    <w:abstractNumId w:val="6"/>
  </w:num>
  <w:num w:numId="27" w16cid:durableId="3329502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3676873">
    <w:abstractNumId w:val="12"/>
  </w:num>
  <w:num w:numId="29" w16cid:durableId="47456072">
    <w:abstractNumId w:val="10"/>
  </w:num>
  <w:num w:numId="30" w16cid:durableId="1286276183">
    <w:abstractNumId w:val="4"/>
  </w:num>
  <w:num w:numId="31" w16cid:durableId="911085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5946022">
    <w:abstractNumId w:val="13"/>
  </w:num>
  <w:num w:numId="33" w16cid:durableId="65333659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09"/>
    <w:rsid w:val="00001156"/>
    <w:rsid w:val="00001BB4"/>
    <w:rsid w:val="00001C37"/>
    <w:rsid w:val="00001E93"/>
    <w:rsid w:val="0000233E"/>
    <w:rsid w:val="000032F9"/>
    <w:rsid w:val="00004576"/>
    <w:rsid w:val="000051AB"/>
    <w:rsid w:val="00005446"/>
    <w:rsid w:val="00006240"/>
    <w:rsid w:val="00007080"/>
    <w:rsid w:val="00011437"/>
    <w:rsid w:val="00011977"/>
    <w:rsid w:val="00012A29"/>
    <w:rsid w:val="00014278"/>
    <w:rsid w:val="000146F7"/>
    <w:rsid w:val="0001656A"/>
    <w:rsid w:val="00017343"/>
    <w:rsid w:val="00017EE9"/>
    <w:rsid w:val="000214A9"/>
    <w:rsid w:val="00021BA4"/>
    <w:rsid w:val="00021BFB"/>
    <w:rsid w:val="0002346A"/>
    <w:rsid w:val="0002370F"/>
    <w:rsid w:val="00024D25"/>
    <w:rsid w:val="0002597B"/>
    <w:rsid w:val="00026187"/>
    <w:rsid w:val="000264A8"/>
    <w:rsid w:val="00027E19"/>
    <w:rsid w:val="00031A84"/>
    <w:rsid w:val="000327D7"/>
    <w:rsid w:val="000329B2"/>
    <w:rsid w:val="000329DC"/>
    <w:rsid w:val="00033B7E"/>
    <w:rsid w:val="000375E5"/>
    <w:rsid w:val="000441D3"/>
    <w:rsid w:val="00045C55"/>
    <w:rsid w:val="0005053D"/>
    <w:rsid w:val="00050AF8"/>
    <w:rsid w:val="00050C5B"/>
    <w:rsid w:val="00051CAF"/>
    <w:rsid w:val="00053026"/>
    <w:rsid w:val="00053D02"/>
    <w:rsid w:val="000568C5"/>
    <w:rsid w:val="00060CF4"/>
    <w:rsid w:val="000612AF"/>
    <w:rsid w:val="00061AD8"/>
    <w:rsid w:val="00061CD2"/>
    <w:rsid w:val="00062372"/>
    <w:rsid w:val="000629BC"/>
    <w:rsid w:val="00062CB7"/>
    <w:rsid w:val="00062F7E"/>
    <w:rsid w:val="00066041"/>
    <w:rsid w:val="00067097"/>
    <w:rsid w:val="00070109"/>
    <w:rsid w:val="000709EC"/>
    <w:rsid w:val="00071968"/>
    <w:rsid w:val="000724CA"/>
    <w:rsid w:val="00076267"/>
    <w:rsid w:val="000804DE"/>
    <w:rsid w:val="000810D8"/>
    <w:rsid w:val="00081D47"/>
    <w:rsid w:val="0008226E"/>
    <w:rsid w:val="00083AB1"/>
    <w:rsid w:val="00083B5A"/>
    <w:rsid w:val="000840F9"/>
    <w:rsid w:val="00084C88"/>
    <w:rsid w:val="00084D87"/>
    <w:rsid w:val="0008607E"/>
    <w:rsid w:val="00087573"/>
    <w:rsid w:val="00092B67"/>
    <w:rsid w:val="00092E77"/>
    <w:rsid w:val="000937B5"/>
    <w:rsid w:val="00093843"/>
    <w:rsid w:val="00095F06"/>
    <w:rsid w:val="00096D6D"/>
    <w:rsid w:val="000A10B0"/>
    <w:rsid w:val="000A1920"/>
    <w:rsid w:val="000A1979"/>
    <w:rsid w:val="000A21F9"/>
    <w:rsid w:val="000A2814"/>
    <w:rsid w:val="000A44C4"/>
    <w:rsid w:val="000A4C83"/>
    <w:rsid w:val="000A59F4"/>
    <w:rsid w:val="000A69FF"/>
    <w:rsid w:val="000B472D"/>
    <w:rsid w:val="000B4A5E"/>
    <w:rsid w:val="000B678F"/>
    <w:rsid w:val="000B7542"/>
    <w:rsid w:val="000C132F"/>
    <w:rsid w:val="000C3185"/>
    <w:rsid w:val="000C3EB9"/>
    <w:rsid w:val="000C3FA4"/>
    <w:rsid w:val="000C40FF"/>
    <w:rsid w:val="000C79ED"/>
    <w:rsid w:val="000D03A7"/>
    <w:rsid w:val="000D0A84"/>
    <w:rsid w:val="000D19D9"/>
    <w:rsid w:val="000D294E"/>
    <w:rsid w:val="000D46B9"/>
    <w:rsid w:val="000D5DFF"/>
    <w:rsid w:val="000D5E1F"/>
    <w:rsid w:val="000D6234"/>
    <w:rsid w:val="000E0942"/>
    <w:rsid w:val="000E0C88"/>
    <w:rsid w:val="000E11FF"/>
    <w:rsid w:val="000E1B99"/>
    <w:rsid w:val="000E236F"/>
    <w:rsid w:val="000E23CA"/>
    <w:rsid w:val="000E2CFA"/>
    <w:rsid w:val="000E3471"/>
    <w:rsid w:val="000E3A5C"/>
    <w:rsid w:val="000E4692"/>
    <w:rsid w:val="000E6ABA"/>
    <w:rsid w:val="000E7288"/>
    <w:rsid w:val="000E78B1"/>
    <w:rsid w:val="000E7CDA"/>
    <w:rsid w:val="000F0C70"/>
    <w:rsid w:val="000F2F3C"/>
    <w:rsid w:val="000F4B52"/>
    <w:rsid w:val="00100849"/>
    <w:rsid w:val="00101B67"/>
    <w:rsid w:val="00101E2D"/>
    <w:rsid w:val="001023F4"/>
    <w:rsid w:val="00102A96"/>
    <w:rsid w:val="001044EE"/>
    <w:rsid w:val="00104ADA"/>
    <w:rsid w:val="00104CA2"/>
    <w:rsid w:val="00105930"/>
    <w:rsid w:val="00106227"/>
    <w:rsid w:val="001064A1"/>
    <w:rsid w:val="00110682"/>
    <w:rsid w:val="00110931"/>
    <w:rsid w:val="001121E6"/>
    <w:rsid w:val="00113601"/>
    <w:rsid w:val="00116118"/>
    <w:rsid w:val="001167DC"/>
    <w:rsid w:val="0011753B"/>
    <w:rsid w:val="001177CF"/>
    <w:rsid w:val="00117B0B"/>
    <w:rsid w:val="001214FB"/>
    <w:rsid w:val="00121B7A"/>
    <w:rsid w:val="00122DA4"/>
    <w:rsid w:val="00123BD7"/>
    <w:rsid w:val="00125689"/>
    <w:rsid w:val="00126ADF"/>
    <w:rsid w:val="001348E5"/>
    <w:rsid w:val="0013613F"/>
    <w:rsid w:val="0013660D"/>
    <w:rsid w:val="00137234"/>
    <w:rsid w:val="00140FD2"/>
    <w:rsid w:val="00142BFC"/>
    <w:rsid w:val="00143495"/>
    <w:rsid w:val="00143DB0"/>
    <w:rsid w:val="00145679"/>
    <w:rsid w:val="001467DE"/>
    <w:rsid w:val="001468BF"/>
    <w:rsid w:val="001510BD"/>
    <w:rsid w:val="001512B8"/>
    <w:rsid w:val="0015255A"/>
    <w:rsid w:val="001532E9"/>
    <w:rsid w:val="00154E85"/>
    <w:rsid w:val="001561E9"/>
    <w:rsid w:val="001562D9"/>
    <w:rsid w:val="00160576"/>
    <w:rsid w:val="00160F79"/>
    <w:rsid w:val="00161783"/>
    <w:rsid w:val="001620B9"/>
    <w:rsid w:val="001621D2"/>
    <w:rsid w:val="00162215"/>
    <w:rsid w:val="001636FB"/>
    <w:rsid w:val="0016397C"/>
    <w:rsid w:val="001652FF"/>
    <w:rsid w:val="00165A5E"/>
    <w:rsid w:val="00165BCC"/>
    <w:rsid w:val="00166A7E"/>
    <w:rsid w:val="001672ED"/>
    <w:rsid w:val="001679CA"/>
    <w:rsid w:val="001704DA"/>
    <w:rsid w:val="001705D4"/>
    <w:rsid w:val="001746B5"/>
    <w:rsid w:val="00174D95"/>
    <w:rsid w:val="00175570"/>
    <w:rsid w:val="001758EA"/>
    <w:rsid w:val="0017681D"/>
    <w:rsid w:val="00177531"/>
    <w:rsid w:val="00180775"/>
    <w:rsid w:val="001811F9"/>
    <w:rsid w:val="001827F6"/>
    <w:rsid w:val="00182B92"/>
    <w:rsid w:val="001843B2"/>
    <w:rsid w:val="0018471E"/>
    <w:rsid w:val="001853D7"/>
    <w:rsid w:val="0018542C"/>
    <w:rsid w:val="0018596A"/>
    <w:rsid w:val="00185BA2"/>
    <w:rsid w:val="00186486"/>
    <w:rsid w:val="00186780"/>
    <w:rsid w:val="001874E6"/>
    <w:rsid w:val="00191E24"/>
    <w:rsid w:val="001925D3"/>
    <w:rsid w:val="001927A2"/>
    <w:rsid w:val="001934DA"/>
    <w:rsid w:val="001959EA"/>
    <w:rsid w:val="001A10F7"/>
    <w:rsid w:val="001A136B"/>
    <w:rsid w:val="001A1948"/>
    <w:rsid w:val="001A1E03"/>
    <w:rsid w:val="001A2175"/>
    <w:rsid w:val="001A29D8"/>
    <w:rsid w:val="001A34BE"/>
    <w:rsid w:val="001A77F3"/>
    <w:rsid w:val="001B0374"/>
    <w:rsid w:val="001B0C1F"/>
    <w:rsid w:val="001B0EAD"/>
    <w:rsid w:val="001B1B84"/>
    <w:rsid w:val="001B3415"/>
    <w:rsid w:val="001B3536"/>
    <w:rsid w:val="001B4853"/>
    <w:rsid w:val="001B4D3B"/>
    <w:rsid w:val="001B5890"/>
    <w:rsid w:val="001B6ED9"/>
    <w:rsid w:val="001B7946"/>
    <w:rsid w:val="001C142E"/>
    <w:rsid w:val="001C22B6"/>
    <w:rsid w:val="001C27C1"/>
    <w:rsid w:val="001C2D5E"/>
    <w:rsid w:val="001C48B0"/>
    <w:rsid w:val="001C690D"/>
    <w:rsid w:val="001C6994"/>
    <w:rsid w:val="001C75E1"/>
    <w:rsid w:val="001D061C"/>
    <w:rsid w:val="001D1BA8"/>
    <w:rsid w:val="001D3515"/>
    <w:rsid w:val="001D3F73"/>
    <w:rsid w:val="001D5274"/>
    <w:rsid w:val="001D609B"/>
    <w:rsid w:val="001D61C6"/>
    <w:rsid w:val="001E0B8A"/>
    <w:rsid w:val="001E29CC"/>
    <w:rsid w:val="001E2E7A"/>
    <w:rsid w:val="001E32BA"/>
    <w:rsid w:val="001E37AF"/>
    <w:rsid w:val="001E7929"/>
    <w:rsid w:val="001E7C15"/>
    <w:rsid w:val="001F003D"/>
    <w:rsid w:val="001F0E34"/>
    <w:rsid w:val="001F181D"/>
    <w:rsid w:val="001F568D"/>
    <w:rsid w:val="001F6722"/>
    <w:rsid w:val="001F6A0E"/>
    <w:rsid w:val="001F7C49"/>
    <w:rsid w:val="0020065D"/>
    <w:rsid w:val="00201ABD"/>
    <w:rsid w:val="00203264"/>
    <w:rsid w:val="002033DF"/>
    <w:rsid w:val="002042DF"/>
    <w:rsid w:val="002045C7"/>
    <w:rsid w:val="00205909"/>
    <w:rsid w:val="00205BE9"/>
    <w:rsid w:val="00206C13"/>
    <w:rsid w:val="002103BF"/>
    <w:rsid w:val="00210C28"/>
    <w:rsid w:val="00211E77"/>
    <w:rsid w:val="00212FA1"/>
    <w:rsid w:val="00213926"/>
    <w:rsid w:val="00214020"/>
    <w:rsid w:val="00215561"/>
    <w:rsid w:val="002158A6"/>
    <w:rsid w:val="00216527"/>
    <w:rsid w:val="00216C02"/>
    <w:rsid w:val="002229DE"/>
    <w:rsid w:val="00223AFD"/>
    <w:rsid w:val="00226C45"/>
    <w:rsid w:val="002274F9"/>
    <w:rsid w:val="00227C6C"/>
    <w:rsid w:val="0023072A"/>
    <w:rsid w:val="00230AB9"/>
    <w:rsid w:val="00230E74"/>
    <w:rsid w:val="002333DA"/>
    <w:rsid w:val="00237CFD"/>
    <w:rsid w:val="00240158"/>
    <w:rsid w:val="0024026A"/>
    <w:rsid w:val="00242769"/>
    <w:rsid w:val="0024365D"/>
    <w:rsid w:val="0024440C"/>
    <w:rsid w:val="002458C7"/>
    <w:rsid w:val="00245C9D"/>
    <w:rsid w:val="002541D2"/>
    <w:rsid w:val="002543BA"/>
    <w:rsid w:val="00254A22"/>
    <w:rsid w:val="00255B2E"/>
    <w:rsid w:val="002579D1"/>
    <w:rsid w:val="002605A2"/>
    <w:rsid w:val="002615BF"/>
    <w:rsid w:val="002619B0"/>
    <w:rsid w:val="0026406E"/>
    <w:rsid w:val="00264183"/>
    <w:rsid w:val="0026502B"/>
    <w:rsid w:val="0026613A"/>
    <w:rsid w:val="00271ABF"/>
    <w:rsid w:val="00272474"/>
    <w:rsid w:val="0027361A"/>
    <w:rsid w:val="0027363A"/>
    <w:rsid w:val="002748B2"/>
    <w:rsid w:val="00274BDD"/>
    <w:rsid w:val="00276441"/>
    <w:rsid w:val="00276945"/>
    <w:rsid w:val="00276BCF"/>
    <w:rsid w:val="00280670"/>
    <w:rsid w:val="0028189C"/>
    <w:rsid w:val="002825F6"/>
    <w:rsid w:val="0028465C"/>
    <w:rsid w:val="002849FB"/>
    <w:rsid w:val="00284CF8"/>
    <w:rsid w:val="002858CB"/>
    <w:rsid w:val="00290BE9"/>
    <w:rsid w:val="00291322"/>
    <w:rsid w:val="00292D3C"/>
    <w:rsid w:val="002930FC"/>
    <w:rsid w:val="002933A0"/>
    <w:rsid w:val="0029551C"/>
    <w:rsid w:val="0029686E"/>
    <w:rsid w:val="002969E7"/>
    <w:rsid w:val="00296F16"/>
    <w:rsid w:val="002A0300"/>
    <w:rsid w:val="002A1DDB"/>
    <w:rsid w:val="002A3347"/>
    <w:rsid w:val="002A3DD4"/>
    <w:rsid w:val="002A5EC1"/>
    <w:rsid w:val="002A6057"/>
    <w:rsid w:val="002A6C76"/>
    <w:rsid w:val="002B1731"/>
    <w:rsid w:val="002B178E"/>
    <w:rsid w:val="002B17EE"/>
    <w:rsid w:val="002B5653"/>
    <w:rsid w:val="002B6422"/>
    <w:rsid w:val="002B71D7"/>
    <w:rsid w:val="002C18BF"/>
    <w:rsid w:val="002C3404"/>
    <w:rsid w:val="002C48F4"/>
    <w:rsid w:val="002C4BA5"/>
    <w:rsid w:val="002C4E98"/>
    <w:rsid w:val="002C53D7"/>
    <w:rsid w:val="002C542E"/>
    <w:rsid w:val="002C5546"/>
    <w:rsid w:val="002C5E30"/>
    <w:rsid w:val="002C6D4A"/>
    <w:rsid w:val="002D357F"/>
    <w:rsid w:val="002D36CD"/>
    <w:rsid w:val="002D3CB6"/>
    <w:rsid w:val="002D5B9B"/>
    <w:rsid w:val="002D71C0"/>
    <w:rsid w:val="002E0F3F"/>
    <w:rsid w:val="002E179C"/>
    <w:rsid w:val="002E3FB0"/>
    <w:rsid w:val="002E5BFA"/>
    <w:rsid w:val="002E663A"/>
    <w:rsid w:val="002E75C1"/>
    <w:rsid w:val="002F575D"/>
    <w:rsid w:val="002F6768"/>
    <w:rsid w:val="00300E91"/>
    <w:rsid w:val="00301AA7"/>
    <w:rsid w:val="00301C4F"/>
    <w:rsid w:val="00302771"/>
    <w:rsid w:val="00302A08"/>
    <w:rsid w:val="00303959"/>
    <w:rsid w:val="003049B7"/>
    <w:rsid w:val="0030561D"/>
    <w:rsid w:val="0030609A"/>
    <w:rsid w:val="003105AC"/>
    <w:rsid w:val="00310F28"/>
    <w:rsid w:val="0031147A"/>
    <w:rsid w:val="003126CA"/>
    <w:rsid w:val="00313134"/>
    <w:rsid w:val="00313E33"/>
    <w:rsid w:val="00314479"/>
    <w:rsid w:val="003152F6"/>
    <w:rsid w:val="00317DD4"/>
    <w:rsid w:val="00321CE0"/>
    <w:rsid w:val="0032271C"/>
    <w:rsid w:val="003234CC"/>
    <w:rsid w:val="0032383B"/>
    <w:rsid w:val="00323FCA"/>
    <w:rsid w:val="003261BC"/>
    <w:rsid w:val="00332453"/>
    <w:rsid w:val="003327DA"/>
    <w:rsid w:val="00334EE3"/>
    <w:rsid w:val="003363E5"/>
    <w:rsid w:val="00337B38"/>
    <w:rsid w:val="00340145"/>
    <w:rsid w:val="0034105F"/>
    <w:rsid w:val="00342874"/>
    <w:rsid w:val="00343044"/>
    <w:rsid w:val="00345040"/>
    <w:rsid w:val="0034737D"/>
    <w:rsid w:val="00350ECE"/>
    <w:rsid w:val="00351D27"/>
    <w:rsid w:val="003533F0"/>
    <w:rsid w:val="00354C17"/>
    <w:rsid w:val="00355712"/>
    <w:rsid w:val="00357CC4"/>
    <w:rsid w:val="00360D7F"/>
    <w:rsid w:val="00362432"/>
    <w:rsid w:val="003647DD"/>
    <w:rsid w:val="00364C3A"/>
    <w:rsid w:val="00366670"/>
    <w:rsid w:val="00367DA5"/>
    <w:rsid w:val="0037001E"/>
    <w:rsid w:val="003732C8"/>
    <w:rsid w:val="00373B25"/>
    <w:rsid w:val="00374F0D"/>
    <w:rsid w:val="0037653B"/>
    <w:rsid w:val="00377A11"/>
    <w:rsid w:val="00377C3D"/>
    <w:rsid w:val="003835D6"/>
    <w:rsid w:val="00384075"/>
    <w:rsid w:val="003852F6"/>
    <w:rsid w:val="00385638"/>
    <w:rsid w:val="00386142"/>
    <w:rsid w:val="00386398"/>
    <w:rsid w:val="003866C9"/>
    <w:rsid w:val="00387921"/>
    <w:rsid w:val="003914AE"/>
    <w:rsid w:val="0039190C"/>
    <w:rsid w:val="00391AA1"/>
    <w:rsid w:val="00392646"/>
    <w:rsid w:val="00393101"/>
    <w:rsid w:val="0039314D"/>
    <w:rsid w:val="00393219"/>
    <w:rsid w:val="00394237"/>
    <w:rsid w:val="00394379"/>
    <w:rsid w:val="0039488B"/>
    <w:rsid w:val="003A16A9"/>
    <w:rsid w:val="003A1F50"/>
    <w:rsid w:val="003A5838"/>
    <w:rsid w:val="003A6A08"/>
    <w:rsid w:val="003A7131"/>
    <w:rsid w:val="003A7407"/>
    <w:rsid w:val="003A76D6"/>
    <w:rsid w:val="003A7FC7"/>
    <w:rsid w:val="003B1E19"/>
    <w:rsid w:val="003B1E5E"/>
    <w:rsid w:val="003B3992"/>
    <w:rsid w:val="003B5055"/>
    <w:rsid w:val="003B5821"/>
    <w:rsid w:val="003B5C3B"/>
    <w:rsid w:val="003B7071"/>
    <w:rsid w:val="003B7B66"/>
    <w:rsid w:val="003B7CC6"/>
    <w:rsid w:val="003C0491"/>
    <w:rsid w:val="003C1E2F"/>
    <w:rsid w:val="003C29A6"/>
    <w:rsid w:val="003C5CBB"/>
    <w:rsid w:val="003C65A8"/>
    <w:rsid w:val="003C765C"/>
    <w:rsid w:val="003D0864"/>
    <w:rsid w:val="003D1BD8"/>
    <w:rsid w:val="003D31F6"/>
    <w:rsid w:val="003D3661"/>
    <w:rsid w:val="003D3DD4"/>
    <w:rsid w:val="003D49AA"/>
    <w:rsid w:val="003D4D9C"/>
    <w:rsid w:val="003D4EF6"/>
    <w:rsid w:val="003D5D43"/>
    <w:rsid w:val="003D640D"/>
    <w:rsid w:val="003E31C0"/>
    <w:rsid w:val="003E3A27"/>
    <w:rsid w:val="003E3CF1"/>
    <w:rsid w:val="003E5340"/>
    <w:rsid w:val="003E71B3"/>
    <w:rsid w:val="003F1056"/>
    <w:rsid w:val="003F3D90"/>
    <w:rsid w:val="003F3F19"/>
    <w:rsid w:val="003F45C1"/>
    <w:rsid w:val="003F6269"/>
    <w:rsid w:val="00401153"/>
    <w:rsid w:val="00403738"/>
    <w:rsid w:val="004050B1"/>
    <w:rsid w:val="0041211F"/>
    <w:rsid w:val="00413AA1"/>
    <w:rsid w:val="00414059"/>
    <w:rsid w:val="0041443E"/>
    <w:rsid w:val="00414530"/>
    <w:rsid w:val="004150D5"/>
    <w:rsid w:val="00415237"/>
    <w:rsid w:val="004153F3"/>
    <w:rsid w:val="00416181"/>
    <w:rsid w:val="00420756"/>
    <w:rsid w:val="00421F25"/>
    <w:rsid w:val="00424444"/>
    <w:rsid w:val="00426E72"/>
    <w:rsid w:val="00426F96"/>
    <w:rsid w:val="00427BD4"/>
    <w:rsid w:val="00427D7A"/>
    <w:rsid w:val="004305C2"/>
    <w:rsid w:val="00431E29"/>
    <w:rsid w:val="00432851"/>
    <w:rsid w:val="00433B1B"/>
    <w:rsid w:val="00437E74"/>
    <w:rsid w:val="00440697"/>
    <w:rsid w:val="00442E18"/>
    <w:rsid w:val="00444B7B"/>
    <w:rsid w:val="004476A6"/>
    <w:rsid w:val="00450A9A"/>
    <w:rsid w:val="00450ED4"/>
    <w:rsid w:val="004533FA"/>
    <w:rsid w:val="00453923"/>
    <w:rsid w:val="00456753"/>
    <w:rsid w:val="00456E2A"/>
    <w:rsid w:val="004575E6"/>
    <w:rsid w:val="00457A13"/>
    <w:rsid w:val="00460F81"/>
    <w:rsid w:val="004619C4"/>
    <w:rsid w:val="004622CC"/>
    <w:rsid w:val="004626E4"/>
    <w:rsid w:val="00462AD2"/>
    <w:rsid w:val="00463AB8"/>
    <w:rsid w:val="00464986"/>
    <w:rsid w:val="0047182D"/>
    <w:rsid w:val="00473372"/>
    <w:rsid w:val="00474F0B"/>
    <w:rsid w:val="00476BF2"/>
    <w:rsid w:val="004815EB"/>
    <w:rsid w:val="0048353E"/>
    <w:rsid w:val="004844FA"/>
    <w:rsid w:val="00486F44"/>
    <w:rsid w:val="00490EA6"/>
    <w:rsid w:val="00490EB4"/>
    <w:rsid w:val="00491236"/>
    <w:rsid w:val="00492076"/>
    <w:rsid w:val="00492511"/>
    <w:rsid w:val="004954D5"/>
    <w:rsid w:val="00497379"/>
    <w:rsid w:val="00497F53"/>
    <w:rsid w:val="004A656A"/>
    <w:rsid w:val="004A679C"/>
    <w:rsid w:val="004A70F5"/>
    <w:rsid w:val="004A752E"/>
    <w:rsid w:val="004A7F03"/>
    <w:rsid w:val="004B3710"/>
    <w:rsid w:val="004B596F"/>
    <w:rsid w:val="004C11EF"/>
    <w:rsid w:val="004C1CB6"/>
    <w:rsid w:val="004C3836"/>
    <w:rsid w:val="004C4660"/>
    <w:rsid w:val="004C467F"/>
    <w:rsid w:val="004C6002"/>
    <w:rsid w:val="004D1AC9"/>
    <w:rsid w:val="004D2571"/>
    <w:rsid w:val="004D2654"/>
    <w:rsid w:val="004D3F9C"/>
    <w:rsid w:val="004D4012"/>
    <w:rsid w:val="004D63FF"/>
    <w:rsid w:val="004D69F1"/>
    <w:rsid w:val="004D72C8"/>
    <w:rsid w:val="004D7988"/>
    <w:rsid w:val="004D7B04"/>
    <w:rsid w:val="004E089A"/>
    <w:rsid w:val="004E08CB"/>
    <w:rsid w:val="004E0901"/>
    <w:rsid w:val="004E17A5"/>
    <w:rsid w:val="004E2B03"/>
    <w:rsid w:val="004E4C11"/>
    <w:rsid w:val="004E5EA6"/>
    <w:rsid w:val="004E6F16"/>
    <w:rsid w:val="004E7E0C"/>
    <w:rsid w:val="004F2125"/>
    <w:rsid w:val="004F4B46"/>
    <w:rsid w:val="004F7E27"/>
    <w:rsid w:val="005000E7"/>
    <w:rsid w:val="0050220B"/>
    <w:rsid w:val="00502F9A"/>
    <w:rsid w:val="005038AA"/>
    <w:rsid w:val="005039B3"/>
    <w:rsid w:val="00504743"/>
    <w:rsid w:val="005071EB"/>
    <w:rsid w:val="00507A89"/>
    <w:rsid w:val="005105D2"/>
    <w:rsid w:val="005108B3"/>
    <w:rsid w:val="00510F00"/>
    <w:rsid w:val="00511C04"/>
    <w:rsid w:val="00514058"/>
    <w:rsid w:val="005160C5"/>
    <w:rsid w:val="0051750A"/>
    <w:rsid w:val="00521A58"/>
    <w:rsid w:val="00524AA2"/>
    <w:rsid w:val="00525935"/>
    <w:rsid w:val="00525E9D"/>
    <w:rsid w:val="00527D1C"/>
    <w:rsid w:val="00533043"/>
    <w:rsid w:val="00533E7F"/>
    <w:rsid w:val="005345F9"/>
    <w:rsid w:val="00534D94"/>
    <w:rsid w:val="00536CA1"/>
    <w:rsid w:val="00537BDE"/>
    <w:rsid w:val="005431C5"/>
    <w:rsid w:val="00543AF0"/>
    <w:rsid w:val="0054419A"/>
    <w:rsid w:val="0054648B"/>
    <w:rsid w:val="00547B41"/>
    <w:rsid w:val="00547CCE"/>
    <w:rsid w:val="0055064B"/>
    <w:rsid w:val="00554E6D"/>
    <w:rsid w:val="005553FF"/>
    <w:rsid w:val="0055552B"/>
    <w:rsid w:val="0055663B"/>
    <w:rsid w:val="005615FF"/>
    <w:rsid w:val="00561CF9"/>
    <w:rsid w:val="00563EA3"/>
    <w:rsid w:val="005640F9"/>
    <w:rsid w:val="00565066"/>
    <w:rsid w:val="005663B1"/>
    <w:rsid w:val="005709E5"/>
    <w:rsid w:val="00570C54"/>
    <w:rsid w:val="00571C57"/>
    <w:rsid w:val="0057486C"/>
    <w:rsid w:val="00575BC3"/>
    <w:rsid w:val="005769B6"/>
    <w:rsid w:val="00576BD1"/>
    <w:rsid w:val="00576C4D"/>
    <w:rsid w:val="00582D23"/>
    <w:rsid w:val="00583D96"/>
    <w:rsid w:val="00585FD2"/>
    <w:rsid w:val="005865B6"/>
    <w:rsid w:val="00586F80"/>
    <w:rsid w:val="00587695"/>
    <w:rsid w:val="005955BB"/>
    <w:rsid w:val="00596C79"/>
    <w:rsid w:val="00597AFC"/>
    <w:rsid w:val="00597C28"/>
    <w:rsid w:val="005A16F9"/>
    <w:rsid w:val="005A2446"/>
    <w:rsid w:val="005A2FF4"/>
    <w:rsid w:val="005A4415"/>
    <w:rsid w:val="005A4D46"/>
    <w:rsid w:val="005A6B2B"/>
    <w:rsid w:val="005B07C3"/>
    <w:rsid w:val="005B0C5D"/>
    <w:rsid w:val="005B2682"/>
    <w:rsid w:val="005B46A9"/>
    <w:rsid w:val="005B51A4"/>
    <w:rsid w:val="005B682E"/>
    <w:rsid w:val="005B78C8"/>
    <w:rsid w:val="005B79E1"/>
    <w:rsid w:val="005B7F0D"/>
    <w:rsid w:val="005C13E5"/>
    <w:rsid w:val="005C1E29"/>
    <w:rsid w:val="005C2268"/>
    <w:rsid w:val="005C50E7"/>
    <w:rsid w:val="005D2271"/>
    <w:rsid w:val="005D23E4"/>
    <w:rsid w:val="005D3ACD"/>
    <w:rsid w:val="005D4348"/>
    <w:rsid w:val="005D4365"/>
    <w:rsid w:val="005D43D7"/>
    <w:rsid w:val="005D758E"/>
    <w:rsid w:val="005E045B"/>
    <w:rsid w:val="005E23DF"/>
    <w:rsid w:val="005E266A"/>
    <w:rsid w:val="005E31D2"/>
    <w:rsid w:val="005E3A83"/>
    <w:rsid w:val="005E4051"/>
    <w:rsid w:val="005E4973"/>
    <w:rsid w:val="005E619C"/>
    <w:rsid w:val="005F2DAF"/>
    <w:rsid w:val="005F39E8"/>
    <w:rsid w:val="005F3A15"/>
    <w:rsid w:val="005F7EEF"/>
    <w:rsid w:val="00600DC8"/>
    <w:rsid w:val="00601AF8"/>
    <w:rsid w:val="006028EB"/>
    <w:rsid w:val="00604505"/>
    <w:rsid w:val="00605691"/>
    <w:rsid w:val="00605AD0"/>
    <w:rsid w:val="00606D97"/>
    <w:rsid w:val="00606D98"/>
    <w:rsid w:val="00607771"/>
    <w:rsid w:val="00607D86"/>
    <w:rsid w:val="006103DE"/>
    <w:rsid w:val="0061154D"/>
    <w:rsid w:val="00611DF4"/>
    <w:rsid w:val="00611FAB"/>
    <w:rsid w:val="00613584"/>
    <w:rsid w:val="00614A7D"/>
    <w:rsid w:val="00615222"/>
    <w:rsid w:val="006163A7"/>
    <w:rsid w:val="006165DC"/>
    <w:rsid w:val="006171AE"/>
    <w:rsid w:val="00617E3C"/>
    <w:rsid w:val="00620991"/>
    <w:rsid w:val="00623858"/>
    <w:rsid w:val="0062409C"/>
    <w:rsid w:val="00627F36"/>
    <w:rsid w:val="00632E8F"/>
    <w:rsid w:val="0063362E"/>
    <w:rsid w:val="00634C8A"/>
    <w:rsid w:val="00641D7F"/>
    <w:rsid w:val="006421CF"/>
    <w:rsid w:val="0064389E"/>
    <w:rsid w:val="00644095"/>
    <w:rsid w:val="00644ECF"/>
    <w:rsid w:val="00646140"/>
    <w:rsid w:val="006471AC"/>
    <w:rsid w:val="006506FE"/>
    <w:rsid w:val="00650951"/>
    <w:rsid w:val="00651BEA"/>
    <w:rsid w:val="00652173"/>
    <w:rsid w:val="00653391"/>
    <w:rsid w:val="006545A8"/>
    <w:rsid w:val="00654629"/>
    <w:rsid w:val="00655480"/>
    <w:rsid w:val="00656665"/>
    <w:rsid w:val="0066041A"/>
    <w:rsid w:val="006646CA"/>
    <w:rsid w:val="00665196"/>
    <w:rsid w:val="0066530D"/>
    <w:rsid w:val="006662AB"/>
    <w:rsid w:val="006664D9"/>
    <w:rsid w:val="0067008A"/>
    <w:rsid w:val="00670638"/>
    <w:rsid w:val="00672953"/>
    <w:rsid w:val="00672B46"/>
    <w:rsid w:val="00672E8B"/>
    <w:rsid w:val="00675844"/>
    <w:rsid w:val="00680409"/>
    <w:rsid w:val="0068122D"/>
    <w:rsid w:val="006829BC"/>
    <w:rsid w:val="00686CBD"/>
    <w:rsid w:val="00686E83"/>
    <w:rsid w:val="0068766C"/>
    <w:rsid w:val="006910EB"/>
    <w:rsid w:val="0069152B"/>
    <w:rsid w:val="00692F5D"/>
    <w:rsid w:val="00694170"/>
    <w:rsid w:val="00695A9D"/>
    <w:rsid w:val="00695AF0"/>
    <w:rsid w:val="00697D0C"/>
    <w:rsid w:val="006A045E"/>
    <w:rsid w:val="006A0B02"/>
    <w:rsid w:val="006A1609"/>
    <w:rsid w:val="006A1A0F"/>
    <w:rsid w:val="006A1E7F"/>
    <w:rsid w:val="006A2735"/>
    <w:rsid w:val="006A5857"/>
    <w:rsid w:val="006B37F2"/>
    <w:rsid w:val="006B4653"/>
    <w:rsid w:val="006B4F0F"/>
    <w:rsid w:val="006B5467"/>
    <w:rsid w:val="006B55B9"/>
    <w:rsid w:val="006B6302"/>
    <w:rsid w:val="006B6564"/>
    <w:rsid w:val="006B67DC"/>
    <w:rsid w:val="006B6A6D"/>
    <w:rsid w:val="006C00DF"/>
    <w:rsid w:val="006C0DCC"/>
    <w:rsid w:val="006C101D"/>
    <w:rsid w:val="006C412E"/>
    <w:rsid w:val="006C4BC4"/>
    <w:rsid w:val="006C4D24"/>
    <w:rsid w:val="006C4D89"/>
    <w:rsid w:val="006C5AA5"/>
    <w:rsid w:val="006C6734"/>
    <w:rsid w:val="006C7D40"/>
    <w:rsid w:val="006D045D"/>
    <w:rsid w:val="006D12E9"/>
    <w:rsid w:val="006D1693"/>
    <w:rsid w:val="006D1AE0"/>
    <w:rsid w:val="006D294C"/>
    <w:rsid w:val="006D351E"/>
    <w:rsid w:val="006D3E69"/>
    <w:rsid w:val="006D59AE"/>
    <w:rsid w:val="006E047F"/>
    <w:rsid w:val="006E22CB"/>
    <w:rsid w:val="006E2D42"/>
    <w:rsid w:val="006E3734"/>
    <w:rsid w:val="006E4D69"/>
    <w:rsid w:val="006E616F"/>
    <w:rsid w:val="006E7990"/>
    <w:rsid w:val="006F127F"/>
    <w:rsid w:val="006F209D"/>
    <w:rsid w:val="006F2A86"/>
    <w:rsid w:val="006F2D05"/>
    <w:rsid w:val="006F3241"/>
    <w:rsid w:val="006F490B"/>
    <w:rsid w:val="006F5A07"/>
    <w:rsid w:val="006F6028"/>
    <w:rsid w:val="006F7C2B"/>
    <w:rsid w:val="006F7D81"/>
    <w:rsid w:val="00701044"/>
    <w:rsid w:val="007032CD"/>
    <w:rsid w:val="00704291"/>
    <w:rsid w:val="0070435D"/>
    <w:rsid w:val="00704D72"/>
    <w:rsid w:val="00706A9B"/>
    <w:rsid w:val="00706C8F"/>
    <w:rsid w:val="00707EA7"/>
    <w:rsid w:val="00710179"/>
    <w:rsid w:val="00710E22"/>
    <w:rsid w:val="007126FB"/>
    <w:rsid w:val="007163BA"/>
    <w:rsid w:val="00716E19"/>
    <w:rsid w:val="00720A1B"/>
    <w:rsid w:val="00720B8A"/>
    <w:rsid w:val="007216DE"/>
    <w:rsid w:val="00721B2A"/>
    <w:rsid w:val="00722D87"/>
    <w:rsid w:val="00723B70"/>
    <w:rsid w:val="007241FF"/>
    <w:rsid w:val="00724715"/>
    <w:rsid w:val="007249C4"/>
    <w:rsid w:val="00726C9F"/>
    <w:rsid w:val="0073081D"/>
    <w:rsid w:val="00731794"/>
    <w:rsid w:val="00731CAB"/>
    <w:rsid w:val="007324C7"/>
    <w:rsid w:val="00732AFF"/>
    <w:rsid w:val="00736425"/>
    <w:rsid w:val="00736820"/>
    <w:rsid w:val="00737F8D"/>
    <w:rsid w:val="0074070B"/>
    <w:rsid w:val="00741C60"/>
    <w:rsid w:val="00742E84"/>
    <w:rsid w:val="007437E6"/>
    <w:rsid w:val="00743C1D"/>
    <w:rsid w:val="00747569"/>
    <w:rsid w:val="0075221A"/>
    <w:rsid w:val="0075465D"/>
    <w:rsid w:val="00756CD8"/>
    <w:rsid w:val="00757B0F"/>
    <w:rsid w:val="00761497"/>
    <w:rsid w:val="007615CB"/>
    <w:rsid w:val="00762043"/>
    <w:rsid w:val="00762487"/>
    <w:rsid w:val="00764AE9"/>
    <w:rsid w:val="00764EB4"/>
    <w:rsid w:val="007657E4"/>
    <w:rsid w:val="00766376"/>
    <w:rsid w:val="00766F64"/>
    <w:rsid w:val="007672D5"/>
    <w:rsid w:val="00767AAB"/>
    <w:rsid w:val="007703C9"/>
    <w:rsid w:val="00771093"/>
    <w:rsid w:val="00772122"/>
    <w:rsid w:val="00772CD0"/>
    <w:rsid w:val="00773993"/>
    <w:rsid w:val="00773F7B"/>
    <w:rsid w:val="007743C1"/>
    <w:rsid w:val="00774593"/>
    <w:rsid w:val="00774FEC"/>
    <w:rsid w:val="0078139C"/>
    <w:rsid w:val="007820DD"/>
    <w:rsid w:val="00782C01"/>
    <w:rsid w:val="007834C6"/>
    <w:rsid w:val="007843CE"/>
    <w:rsid w:val="00784986"/>
    <w:rsid w:val="00785A21"/>
    <w:rsid w:val="007876B2"/>
    <w:rsid w:val="00787F00"/>
    <w:rsid w:val="00787FF8"/>
    <w:rsid w:val="0079015A"/>
    <w:rsid w:val="007903D1"/>
    <w:rsid w:val="00790502"/>
    <w:rsid w:val="007905BB"/>
    <w:rsid w:val="00796583"/>
    <w:rsid w:val="00796742"/>
    <w:rsid w:val="00797DED"/>
    <w:rsid w:val="007A3353"/>
    <w:rsid w:val="007A5A28"/>
    <w:rsid w:val="007A6174"/>
    <w:rsid w:val="007A6EB8"/>
    <w:rsid w:val="007A74CA"/>
    <w:rsid w:val="007A7751"/>
    <w:rsid w:val="007B00D4"/>
    <w:rsid w:val="007B2855"/>
    <w:rsid w:val="007B3451"/>
    <w:rsid w:val="007B5090"/>
    <w:rsid w:val="007B59C5"/>
    <w:rsid w:val="007B62BC"/>
    <w:rsid w:val="007B71F2"/>
    <w:rsid w:val="007C02B0"/>
    <w:rsid w:val="007C1761"/>
    <w:rsid w:val="007C212D"/>
    <w:rsid w:val="007C343C"/>
    <w:rsid w:val="007C3821"/>
    <w:rsid w:val="007C59B6"/>
    <w:rsid w:val="007D10C8"/>
    <w:rsid w:val="007D1E6C"/>
    <w:rsid w:val="007D2FAC"/>
    <w:rsid w:val="007D42A9"/>
    <w:rsid w:val="007D4988"/>
    <w:rsid w:val="007D4B3A"/>
    <w:rsid w:val="007D5301"/>
    <w:rsid w:val="007D5D91"/>
    <w:rsid w:val="007E120E"/>
    <w:rsid w:val="007E1F42"/>
    <w:rsid w:val="007E27F6"/>
    <w:rsid w:val="007E2E40"/>
    <w:rsid w:val="007E5102"/>
    <w:rsid w:val="007E6586"/>
    <w:rsid w:val="007E7F07"/>
    <w:rsid w:val="007E7F19"/>
    <w:rsid w:val="007F14CE"/>
    <w:rsid w:val="007F1BF7"/>
    <w:rsid w:val="007F1C9E"/>
    <w:rsid w:val="007F1FD4"/>
    <w:rsid w:val="007F28FA"/>
    <w:rsid w:val="007F3CA6"/>
    <w:rsid w:val="007F48DE"/>
    <w:rsid w:val="007F4A8D"/>
    <w:rsid w:val="007F6627"/>
    <w:rsid w:val="007F7890"/>
    <w:rsid w:val="008024FF"/>
    <w:rsid w:val="00802A1D"/>
    <w:rsid w:val="0080380B"/>
    <w:rsid w:val="0080451E"/>
    <w:rsid w:val="00804E4D"/>
    <w:rsid w:val="008051DE"/>
    <w:rsid w:val="008070F4"/>
    <w:rsid w:val="00807172"/>
    <w:rsid w:val="00807535"/>
    <w:rsid w:val="00807731"/>
    <w:rsid w:val="0081014A"/>
    <w:rsid w:val="00810D43"/>
    <w:rsid w:val="008119A3"/>
    <w:rsid w:val="00811C1E"/>
    <w:rsid w:val="0081444F"/>
    <w:rsid w:val="00814720"/>
    <w:rsid w:val="0081692B"/>
    <w:rsid w:val="00816A55"/>
    <w:rsid w:val="008200FB"/>
    <w:rsid w:val="0082063B"/>
    <w:rsid w:val="00824B44"/>
    <w:rsid w:val="008256F9"/>
    <w:rsid w:val="00826E14"/>
    <w:rsid w:val="00826E40"/>
    <w:rsid w:val="008272EA"/>
    <w:rsid w:val="00830678"/>
    <w:rsid w:val="00831603"/>
    <w:rsid w:val="0083187C"/>
    <w:rsid w:val="00832119"/>
    <w:rsid w:val="008366E4"/>
    <w:rsid w:val="00837FBA"/>
    <w:rsid w:val="008403B0"/>
    <w:rsid w:val="00840BC1"/>
    <w:rsid w:val="00840C3E"/>
    <w:rsid w:val="008435C1"/>
    <w:rsid w:val="00843B82"/>
    <w:rsid w:val="00843FAB"/>
    <w:rsid w:val="00846F3D"/>
    <w:rsid w:val="00847B8F"/>
    <w:rsid w:val="00847CF0"/>
    <w:rsid w:val="00847DA9"/>
    <w:rsid w:val="008551F6"/>
    <w:rsid w:val="00855230"/>
    <w:rsid w:val="00855A17"/>
    <w:rsid w:val="00855B93"/>
    <w:rsid w:val="008575FC"/>
    <w:rsid w:val="008631F1"/>
    <w:rsid w:val="00863349"/>
    <w:rsid w:val="008633D7"/>
    <w:rsid w:val="0086444D"/>
    <w:rsid w:val="008653AE"/>
    <w:rsid w:val="00867829"/>
    <w:rsid w:val="008706BA"/>
    <w:rsid w:val="008709B2"/>
    <w:rsid w:val="00870C36"/>
    <w:rsid w:val="00871E44"/>
    <w:rsid w:val="00872186"/>
    <w:rsid w:val="00872B0D"/>
    <w:rsid w:val="008735E6"/>
    <w:rsid w:val="00874B5D"/>
    <w:rsid w:val="008770C0"/>
    <w:rsid w:val="0088143E"/>
    <w:rsid w:val="00881DBE"/>
    <w:rsid w:val="00881E72"/>
    <w:rsid w:val="00882DFB"/>
    <w:rsid w:val="00883708"/>
    <w:rsid w:val="00887B4D"/>
    <w:rsid w:val="00887E3C"/>
    <w:rsid w:val="00891B02"/>
    <w:rsid w:val="00891F29"/>
    <w:rsid w:val="00894673"/>
    <w:rsid w:val="008A074A"/>
    <w:rsid w:val="008A122F"/>
    <w:rsid w:val="008A1F9D"/>
    <w:rsid w:val="008A1FAF"/>
    <w:rsid w:val="008A2701"/>
    <w:rsid w:val="008A3C3A"/>
    <w:rsid w:val="008A3CCA"/>
    <w:rsid w:val="008A3E00"/>
    <w:rsid w:val="008A4D9A"/>
    <w:rsid w:val="008A4E3E"/>
    <w:rsid w:val="008A658C"/>
    <w:rsid w:val="008A6C3D"/>
    <w:rsid w:val="008B1177"/>
    <w:rsid w:val="008B46AE"/>
    <w:rsid w:val="008B5887"/>
    <w:rsid w:val="008B75F7"/>
    <w:rsid w:val="008B7D64"/>
    <w:rsid w:val="008C0276"/>
    <w:rsid w:val="008C03A2"/>
    <w:rsid w:val="008C093C"/>
    <w:rsid w:val="008C0AA4"/>
    <w:rsid w:val="008C1171"/>
    <w:rsid w:val="008C16EF"/>
    <w:rsid w:val="008C2D5A"/>
    <w:rsid w:val="008C428D"/>
    <w:rsid w:val="008C680A"/>
    <w:rsid w:val="008C7000"/>
    <w:rsid w:val="008C709E"/>
    <w:rsid w:val="008C7155"/>
    <w:rsid w:val="008C744B"/>
    <w:rsid w:val="008D00C0"/>
    <w:rsid w:val="008D14D4"/>
    <w:rsid w:val="008D20E9"/>
    <w:rsid w:val="008D283D"/>
    <w:rsid w:val="008D4303"/>
    <w:rsid w:val="008D49CD"/>
    <w:rsid w:val="008D6AD3"/>
    <w:rsid w:val="008D7480"/>
    <w:rsid w:val="008E019C"/>
    <w:rsid w:val="008E1062"/>
    <w:rsid w:val="008E3ADC"/>
    <w:rsid w:val="008E4243"/>
    <w:rsid w:val="008E4289"/>
    <w:rsid w:val="008E4401"/>
    <w:rsid w:val="008E6830"/>
    <w:rsid w:val="008F01D3"/>
    <w:rsid w:val="008F0388"/>
    <w:rsid w:val="008F10AE"/>
    <w:rsid w:val="008F17FF"/>
    <w:rsid w:val="008F2CA7"/>
    <w:rsid w:val="008F5333"/>
    <w:rsid w:val="008F5AB8"/>
    <w:rsid w:val="008F6B10"/>
    <w:rsid w:val="008F7061"/>
    <w:rsid w:val="00903072"/>
    <w:rsid w:val="00904B14"/>
    <w:rsid w:val="0090546A"/>
    <w:rsid w:val="00905891"/>
    <w:rsid w:val="00906640"/>
    <w:rsid w:val="0090724A"/>
    <w:rsid w:val="00907B01"/>
    <w:rsid w:val="00910EF7"/>
    <w:rsid w:val="00914526"/>
    <w:rsid w:val="00914C54"/>
    <w:rsid w:val="0091598C"/>
    <w:rsid w:val="009161CB"/>
    <w:rsid w:val="0091684E"/>
    <w:rsid w:val="009211D2"/>
    <w:rsid w:val="00922CD9"/>
    <w:rsid w:val="009244BF"/>
    <w:rsid w:val="0092606C"/>
    <w:rsid w:val="00931AE3"/>
    <w:rsid w:val="00931AF1"/>
    <w:rsid w:val="00932278"/>
    <w:rsid w:val="009323FA"/>
    <w:rsid w:val="00932821"/>
    <w:rsid w:val="00932E09"/>
    <w:rsid w:val="00933E70"/>
    <w:rsid w:val="00934AC1"/>
    <w:rsid w:val="0093699E"/>
    <w:rsid w:val="0093789B"/>
    <w:rsid w:val="009418E7"/>
    <w:rsid w:val="009448A8"/>
    <w:rsid w:val="009453C2"/>
    <w:rsid w:val="009471BE"/>
    <w:rsid w:val="00951A64"/>
    <w:rsid w:val="00952AB8"/>
    <w:rsid w:val="00952BF5"/>
    <w:rsid w:val="009554A8"/>
    <w:rsid w:val="0095755E"/>
    <w:rsid w:val="009579D1"/>
    <w:rsid w:val="00957BBC"/>
    <w:rsid w:val="00960945"/>
    <w:rsid w:val="00960ACC"/>
    <w:rsid w:val="00961007"/>
    <w:rsid w:val="00962712"/>
    <w:rsid w:val="00962DB6"/>
    <w:rsid w:val="00965410"/>
    <w:rsid w:val="00966C79"/>
    <w:rsid w:val="00970A21"/>
    <w:rsid w:val="009710B4"/>
    <w:rsid w:val="00971F18"/>
    <w:rsid w:val="00972407"/>
    <w:rsid w:val="00972B52"/>
    <w:rsid w:val="0097441D"/>
    <w:rsid w:val="009751D7"/>
    <w:rsid w:val="00976943"/>
    <w:rsid w:val="00977228"/>
    <w:rsid w:val="00977C6A"/>
    <w:rsid w:val="00981284"/>
    <w:rsid w:val="00981749"/>
    <w:rsid w:val="0098273A"/>
    <w:rsid w:val="00982D06"/>
    <w:rsid w:val="00987288"/>
    <w:rsid w:val="0099065D"/>
    <w:rsid w:val="00990E8D"/>
    <w:rsid w:val="009931FC"/>
    <w:rsid w:val="00993980"/>
    <w:rsid w:val="00993A90"/>
    <w:rsid w:val="009952C1"/>
    <w:rsid w:val="009A2060"/>
    <w:rsid w:val="009A2624"/>
    <w:rsid w:val="009A305C"/>
    <w:rsid w:val="009A47E2"/>
    <w:rsid w:val="009A7C62"/>
    <w:rsid w:val="009B0CC9"/>
    <w:rsid w:val="009B11D8"/>
    <w:rsid w:val="009B1523"/>
    <w:rsid w:val="009B1DFB"/>
    <w:rsid w:val="009B20BF"/>
    <w:rsid w:val="009B43F2"/>
    <w:rsid w:val="009B59A3"/>
    <w:rsid w:val="009B76E5"/>
    <w:rsid w:val="009B7FA4"/>
    <w:rsid w:val="009C068C"/>
    <w:rsid w:val="009C0865"/>
    <w:rsid w:val="009C157B"/>
    <w:rsid w:val="009C3088"/>
    <w:rsid w:val="009C39DC"/>
    <w:rsid w:val="009C4FAC"/>
    <w:rsid w:val="009C62E3"/>
    <w:rsid w:val="009C7CB1"/>
    <w:rsid w:val="009D054F"/>
    <w:rsid w:val="009D0FA9"/>
    <w:rsid w:val="009D1D01"/>
    <w:rsid w:val="009D2B97"/>
    <w:rsid w:val="009D2F12"/>
    <w:rsid w:val="009D3414"/>
    <w:rsid w:val="009D34B5"/>
    <w:rsid w:val="009D5BFC"/>
    <w:rsid w:val="009D5D5C"/>
    <w:rsid w:val="009D5E17"/>
    <w:rsid w:val="009D7E94"/>
    <w:rsid w:val="009E24E8"/>
    <w:rsid w:val="009E2CD8"/>
    <w:rsid w:val="009E3AC6"/>
    <w:rsid w:val="009E3C32"/>
    <w:rsid w:val="009E3D84"/>
    <w:rsid w:val="009E4A54"/>
    <w:rsid w:val="009E6721"/>
    <w:rsid w:val="009E763B"/>
    <w:rsid w:val="009F0CFF"/>
    <w:rsid w:val="009F1F01"/>
    <w:rsid w:val="009F249A"/>
    <w:rsid w:val="009F5AEB"/>
    <w:rsid w:val="00A00B98"/>
    <w:rsid w:val="00A01E3E"/>
    <w:rsid w:val="00A02CFD"/>
    <w:rsid w:val="00A03EF7"/>
    <w:rsid w:val="00A056E2"/>
    <w:rsid w:val="00A06802"/>
    <w:rsid w:val="00A06D19"/>
    <w:rsid w:val="00A07BFA"/>
    <w:rsid w:val="00A13B5D"/>
    <w:rsid w:val="00A140C4"/>
    <w:rsid w:val="00A14C02"/>
    <w:rsid w:val="00A14DFC"/>
    <w:rsid w:val="00A17000"/>
    <w:rsid w:val="00A17009"/>
    <w:rsid w:val="00A20DD3"/>
    <w:rsid w:val="00A20DF8"/>
    <w:rsid w:val="00A21933"/>
    <w:rsid w:val="00A24A42"/>
    <w:rsid w:val="00A24EAF"/>
    <w:rsid w:val="00A27505"/>
    <w:rsid w:val="00A30767"/>
    <w:rsid w:val="00A30855"/>
    <w:rsid w:val="00A30B69"/>
    <w:rsid w:val="00A30BFA"/>
    <w:rsid w:val="00A34283"/>
    <w:rsid w:val="00A346BD"/>
    <w:rsid w:val="00A34C5C"/>
    <w:rsid w:val="00A34CBE"/>
    <w:rsid w:val="00A35984"/>
    <w:rsid w:val="00A37C18"/>
    <w:rsid w:val="00A408AB"/>
    <w:rsid w:val="00A4282A"/>
    <w:rsid w:val="00A42C5F"/>
    <w:rsid w:val="00A447C0"/>
    <w:rsid w:val="00A44B9B"/>
    <w:rsid w:val="00A4512E"/>
    <w:rsid w:val="00A5144F"/>
    <w:rsid w:val="00A517F1"/>
    <w:rsid w:val="00A52D7A"/>
    <w:rsid w:val="00A53407"/>
    <w:rsid w:val="00A537EC"/>
    <w:rsid w:val="00A53EDA"/>
    <w:rsid w:val="00A54553"/>
    <w:rsid w:val="00A55805"/>
    <w:rsid w:val="00A55C2F"/>
    <w:rsid w:val="00A56533"/>
    <w:rsid w:val="00A61763"/>
    <w:rsid w:val="00A62E5B"/>
    <w:rsid w:val="00A66499"/>
    <w:rsid w:val="00A66D57"/>
    <w:rsid w:val="00A67D3E"/>
    <w:rsid w:val="00A70411"/>
    <w:rsid w:val="00A70DEF"/>
    <w:rsid w:val="00A72F36"/>
    <w:rsid w:val="00A76A3C"/>
    <w:rsid w:val="00A76FB8"/>
    <w:rsid w:val="00A7731F"/>
    <w:rsid w:val="00A77DBE"/>
    <w:rsid w:val="00A81260"/>
    <w:rsid w:val="00A81732"/>
    <w:rsid w:val="00A81B9C"/>
    <w:rsid w:val="00A838FA"/>
    <w:rsid w:val="00A841F6"/>
    <w:rsid w:val="00A86610"/>
    <w:rsid w:val="00A87A3E"/>
    <w:rsid w:val="00A90C4F"/>
    <w:rsid w:val="00A9107F"/>
    <w:rsid w:val="00A92B91"/>
    <w:rsid w:val="00A92FEE"/>
    <w:rsid w:val="00A93B1B"/>
    <w:rsid w:val="00A960A0"/>
    <w:rsid w:val="00AA0EED"/>
    <w:rsid w:val="00AA1CA0"/>
    <w:rsid w:val="00AA2B99"/>
    <w:rsid w:val="00AA51E9"/>
    <w:rsid w:val="00AA543D"/>
    <w:rsid w:val="00AA6AAC"/>
    <w:rsid w:val="00AA7CCA"/>
    <w:rsid w:val="00AA7CE4"/>
    <w:rsid w:val="00AB060D"/>
    <w:rsid w:val="00AB1850"/>
    <w:rsid w:val="00AB1F0E"/>
    <w:rsid w:val="00AB26A9"/>
    <w:rsid w:val="00AB2F9E"/>
    <w:rsid w:val="00AB468B"/>
    <w:rsid w:val="00AB4D31"/>
    <w:rsid w:val="00AB67F3"/>
    <w:rsid w:val="00AC1100"/>
    <w:rsid w:val="00AC1FBE"/>
    <w:rsid w:val="00AC3424"/>
    <w:rsid w:val="00AC5007"/>
    <w:rsid w:val="00AC6986"/>
    <w:rsid w:val="00AC7A97"/>
    <w:rsid w:val="00AD0D97"/>
    <w:rsid w:val="00AD2AD5"/>
    <w:rsid w:val="00AD3341"/>
    <w:rsid w:val="00AD6CC2"/>
    <w:rsid w:val="00AD6E27"/>
    <w:rsid w:val="00AE05D0"/>
    <w:rsid w:val="00AE0C1F"/>
    <w:rsid w:val="00AE1C71"/>
    <w:rsid w:val="00AE3175"/>
    <w:rsid w:val="00AE37A9"/>
    <w:rsid w:val="00AE3F5B"/>
    <w:rsid w:val="00AE5BE1"/>
    <w:rsid w:val="00AE65D4"/>
    <w:rsid w:val="00AE6839"/>
    <w:rsid w:val="00AF414B"/>
    <w:rsid w:val="00AF4501"/>
    <w:rsid w:val="00AF5606"/>
    <w:rsid w:val="00AF56E7"/>
    <w:rsid w:val="00AF6A05"/>
    <w:rsid w:val="00AF6B46"/>
    <w:rsid w:val="00AF758C"/>
    <w:rsid w:val="00AF78D0"/>
    <w:rsid w:val="00AF798C"/>
    <w:rsid w:val="00B02844"/>
    <w:rsid w:val="00B031F1"/>
    <w:rsid w:val="00B04058"/>
    <w:rsid w:val="00B04F52"/>
    <w:rsid w:val="00B056A2"/>
    <w:rsid w:val="00B05981"/>
    <w:rsid w:val="00B124C0"/>
    <w:rsid w:val="00B149E3"/>
    <w:rsid w:val="00B1595E"/>
    <w:rsid w:val="00B15D35"/>
    <w:rsid w:val="00B176BB"/>
    <w:rsid w:val="00B207F0"/>
    <w:rsid w:val="00B2150B"/>
    <w:rsid w:val="00B21708"/>
    <w:rsid w:val="00B218CB"/>
    <w:rsid w:val="00B227ED"/>
    <w:rsid w:val="00B22920"/>
    <w:rsid w:val="00B236EF"/>
    <w:rsid w:val="00B2373B"/>
    <w:rsid w:val="00B24620"/>
    <w:rsid w:val="00B2487E"/>
    <w:rsid w:val="00B25755"/>
    <w:rsid w:val="00B25A1C"/>
    <w:rsid w:val="00B25CB6"/>
    <w:rsid w:val="00B26071"/>
    <w:rsid w:val="00B2709B"/>
    <w:rsid w:val="00B30E40"/>
    <w:rsid w:val="00B31350"/>
    <w:rsid w:val="00B352CD"/>
    <w:rsid w:val="00B378D2"/>
    <w:rsid w:val="00B37B6F"/>
    <w:rsid w:val="00B4073B"/>
    <w:rsid w:val="00B4179A"/>
    <w:rsid w:val="00B417F1"/>
    <w:rsid w:val="00B4387E"/>
    <w:rsid w:val="00B438BF"/>
    <w:rsid w:val="00B45601"/>
    <w:rsid w:val="00B4573A"/>
    <w:rsid w:val="00B51EF9"/>
    <w:rsid w:val="00B52765"/>
    <w:rsid w:val="00B52CD1"/>
    <w:rsid w:val="00B53130"/>
    <w:rsid w:val="00B55AA9"/>
    <w:rsid w:val="00B55EEF"/>
    <w:rsid w:val="00B56C55"/>
    <w:rsid w:val="00B5735B"/>
    <w:rsid w:val="00B573CE"/>
    <w:rsid w:val="00B57CD1"/>
    <w:rsid w:val="00B61D3B"/>
    <w:rsid w:val="00B61E8B"/>
    <w:rsid w:val="00B62556"/>
    <w:rsid w:val="00B62DB0"/>
    <w:rsid w:val="00B63751"/>
    <w:rsid w:val="00B643AF"/>
    <w:rsid w:val="00B6476C"/>
    <w:rsid w:val="00B647B1"/>
    <w:rsid w:val="00B65C59"/>
    <w:rsid w:val="00B701AC"/>
    <w:rsid w:val="00B742D6"/>
    <w:rsid w:val="00B76F60"/>
    <w:rsid w:val="00B77B5A"/>
    <w:rsid w:val="00B8032B"/>
    <w:rsid w:val="00B8036F"/>
    <w:rsid w:val="00B80AF9"/>
    <w:rsid w:val="00B81B04"/>
    <w:rsid w:val="00B87337"/>
    <w:rsid w:val="00B87BFC"/>
    <w:rsid w:val="00B900D1"/>
    <w:rsid w:val="00B903BD"/>
    <w:rsid w:val="00B90DFE"/>
    <w:rsid w:val="00B91FA8"/>
    <w:rsid w:val="00B926B4"/>
    <w:rsid w:val="00B9487D"/>
    <w:rsid w:val="00B953AD"/>
    <w:rsid w:val="00B953BB"/>
    <w:rsid w:val="00B96214"/>
    <w:rsid w:val="00BA069F"/>
    <w:rsid w:val="00BA0E52"/>
    <w:rsid w:val="00BA1659"/>
    <w:rsid w:val="00BA3A26"/>
    <w:rsid w:val="00BA4658"/>
    <w:rsid w:val="00BA483C"/>
    <w:rsid w:val="00BA686B"/>
    <w:rsid w:val="00BA7CA7"/>
    <w:rsid w:val="00BA7D5E"/>
    <w:rsid w:val="00BB0F00"/>
    <w:rsid w:val="00BB2525"/>
    <w:rsid w:val="00BB3745"/>
    <w:rsid w:val="00BB3E0D"/>
    <w:rsid w:val="00BB4EFA"/>
    <w:rsid w:val="00BB5039"/>
    <w:rsid w:val="00BB5DA6"/>
    <w:rsid w:val="00BB66DA"/>
    <w:rsid w:val="00BB6A0B"/>
    <w:rsid w:val="00BB6DE2"/>
    <w:rsid w:val="00BC005F"/>
    <w:rsid w:val="00BC13F8"/>
    <w:rsid w:val="00BC2955"/>
    <w:rsid w:val="00BC2B24"/>
    <w:rsid w:val="00BC2C10"/>
    <w:rsid w:val="00BC34E1"/>
    <w:rsid w:val="00BC6BB3"/>
    <w:rsid w:val="00BC77CE"/>
    <w:rsid w:val="00BD16FA"/>
    <w:rsid w:val="00BD2419"/>
    <w:rsid w:val="00BD3004"/>
    <w:rsid w:val="00BD37A4"/>
    <w:rsid w:val="00BD3D1C"/>
    <w:rsid w:val="00BD6264"/>
    <w:rsid w:val="00BD767B"/>
    <w:rsid w:val="00BE0294"/>
    <w:rsid w:val="00BE0BA6"/>
    <w:rsid w:val="00BE225B"/>
    <w:rsid w:val="00BE34FD"/>
    <w:rsid w:val="00BE3C29"/>
    <w:rsid w:val="00BE3C85"/>
    <w:rsid w:val="00BE3E43"/>
    <w:rsid w:val="00BE3F2B"/>
    <w:rsid w:val="00BE4D61"/>
    <w:rsid w:val="00BE6B58"/>
    <w:rsid w:val="00BE7286"/>
    <w:rsid w:val="00BF0318"/>
    <w:rsid w:val="00BF0D45"/>
    <w:rsid w:val="00BF26EE"/>
    <w:rsid w:val="00BF3796"/>
    <w:rsid w:val="00BF42F1"/>
    <w:rsid w:val="00BF580F"/>
    <w:rsid w:val="00BF6D9A"/>
    <w:rsid w:val="00BF72E6"/>
    <w:rsid w:val="00C028DA"/>
    <w:rsid w:val="00C038FB"/>
    <w:rsid w:val="00C03BB1"/>
    <w:rsid w:val="00C0464B"/>
    <w:rsid w:val="00C0588A"/>
    <w:rsid w:val="00C05E58"/>
    <w:rsid w:val="00C07AED"/>
    <w:rsid w:val="00C07F64"/>
    <w:rsid w:val="00C1044D"/>
    <w:rsid w:val="00C10CED"/>
    <w:rsid w:val="00C11155"/>
    <w:rsid w:val="00C11708"/>
    <w:rsid w:val="00C126BC"/>
    <w:rsid w:val="00C135E9"/>
    <w:rsid w:val="00C143D1"/>
    <w:rsid w:val="00C15AB5"/>
    <w:rsid w:val="00C17D99"/>
    <w:rsid w:val="00C2294E"/>
    <w:rsid w:val="00C22B33"/>
    <w:rsid w:val="00C22B65"/>
    <w:rsid w:val="00C23822"/>
    <w:rsid w:val="00C239FC"/>
    <w:rsid w:val="00C2521A"/>
    <w:rsid w:val="00C2628E"/>
    <w:rsid w:val="00C26D18"/>
    <w:rsid w:val="00C275BB"/>
    <w:rsid w:val="00C305A9"/>
    <w:rsid w:val="00C318B5"/>
    <w:rsid w:val="00C31C5B"/>
    <w:rsid w:val="00C33152"/>
    <w:rsid w:val="00C34072"/>
    <w:rsid w:val="00C34204"/>
    <w:rsid w:val="00C34FEE"/>
    <w:rsid w:val="00C4067E"/>
    <w:rsid w:val="00C42B5F"/>
    <w:rsid w:val="00C43174"/>
    <w:rsid w:val="00C43B31"/>
    <w:rsid w:val="00C4525F"/>
    <w:rsid w:val="00C45D4B"/>
    <w:rsid w:val="00C4680F"/>
    <w:rsid w:val="00C4797B"/>
    <w:rsid w:val="00C47BB5"/>
    <w:rsid w:val="00C50857"/>
    <w:rsid w:val="00C50EE2"/>
    <w:rsid w:val="00C51168"/>
    <w:rsid w:val="00C5373D"/>
    <w:rsid w:val="00C55074"/>
    <w:rsid w:val="00C5543D"/>
    <w:rsid w:val="00C55997"/>
    <w:rsid w:val="00C56A0A"/>
    <w:rsid w:val="00C578F0"/>
    <w:rsid w:val="00C6130E"/>
    <w:rsid w:val="00C61720"/>
    <w:rsid w:val="00C618D4"/>
    <w:rsid w:val="00C63460"/>
    <w:rsid w:val="00C64397"/>
    <w:rsid w:val="00C65906"/>
    <w:rsid w:val="00C65B79"/>
    <w:rsid w:val="00C66708"/>
    <w:rsid w:val="00C670E5"/>
    <w:rsid w:val="00C676BF"/>
    <w:rsid w:val="00C677F4"/>
    <w:rsid w:val="00C678A3"/>
    <w:rsid w:val="00C7081A"/>
    <w:rsid w:val="00C737F5"/>
    <w:rsid w:val="00C74A11"/>
    <w:rsid w:val="00C75222"/>
    <w:rsid w:val="00C755E4"/>
    <w:rsid w:val="00C76140"/>
    <w:rsid w:val="00C81ECD"/>
    <w:rsid w:val="00C81FCB"/>
    <w:rsid w:val="00C8286A"/>
    <w:rsid w:val="00C83E1F"/>
    <w:rsid w:val="00C85352"/>
    <w:rsid w:val="00C85FB4"/>
    <w:rsid w:val="00C86203"/>
    <w:rsid w:val="00C90E1C"/>
    <w:rsid w:val="00C9128B"/>
    <w:rsid w:val="00C92635"/>
    <w:rsid w:val="00C93A0B"/>
    <w:rsid w:val="00C944EC"/>
    <w:rsid w:val="00C97C02"/>
    <w:rsid w:val="00CA02F6"/>
    <w:rsid w:val="00CA042E"/>
    <w:rsid w:val="00CA1237"/>
    <w:rsid w:val="00CA1BBA"/>
    <w:rsid w:val="00CA38AD"/>
    <w:rsid w:val="00CA6D0C"/>
    <w:rsid w:val="00CA7D46"/>
    <w:rsid w:val="00CA7D82"/>
    <w:rsid w:val="00CB1721"/>
    <w:rsid w:val="00CB3251"/>
    <w:rsid w:val="00CB462E"/>
    <w:rsid w:val="00CB4E5A"/>
    <w:rsid w:val="00CB5069"/>
    <w:rsid w:val="00CB7FEE"/>
    <w:rsid w:val="00CC0341"/>
    <w:rsid w:val="00CC05ED"/>
    <w:rsid w:val="00CC3BBB"/>
    <w:rsid w:val="00CC5972"/>
    <w:rsid w:val="00CD046F"/>
    <w:rsid w:val="00CD4BAB"/>
    <w:rsid w:val="00CD5F06"/>
    <w:rsid w:val="00CD660A"/>
    <w:rsid w:val="00CD6D22"/>
    <w:rsid w:val="00CE08D9"/>
    <w:rsid w:val="00CE19A5"/>
    <w:rsid w:val="00CE27E5"/>
    <w:rsid w:val="00CE4798"/>
    <w:rsid w:val="00CE4FA7"/>
    <w:rsid w:val="00CE67EB"/>
    <w:rsid w:val="00CE6B7D"/>
    <w:rsid w:val="00CF0A1A"/>
    <w:rsid w:val="00CF1BAF"/>
    <w:rsid w:val="00CF2814"/>
    <w:rsid w:val="00CF409B"/>
    <w:rsid w:val="00CF40D8"/>
    <w:rsid w:val="00CF4DCC"/>
    <w:rsid w:val="00CF5FAC"/>
    <w:rsid w:val="00CF630A"/>
    <w:rsid w:val="00CF756F"/>
    <w:rsid w:val="00CF79D1"/>
    <w:rsid w:val="00D011D8"/>
    <w:rsid w:val="00D02876"/>
    <w:rsid w:val="00D02EB1"/>
    <w:rsid w:val="00D0334F"/>
    <w:rsid w:val="00D06258"/>
    <w:rsid w:val="00D0685A"/>
    <w:rsid w:val="00D06C50"/>
    <w:rsid w:val="00D103E6"/>
    <w:rsid w:val="00D1161B"/>
    <w:rsid w:val="00D11F7C"/>
    <w:rsid w:val="00D1243E"/>
    <w:rsid w:val="00D13281"/>
    <w:rsid w:val="00D1553F"/>
    <w:rsid w:val="00D20D78"/>
    <w:rsid w:val="00D21BC3"/>
    <w:rsid w:val="00D22170"/>
    <w:rsid w:val="00D252BB"/>
    <w:rsid w:val="00D2699F"/>
    <w:rsid w:val="00D26F17"/>
    <w:rsid w:val="00D27170"/>
    <w:rsid w:val="00D279C5"/>
    <w:rsid w:val="00D30167"/>
    <w:rsid w:val="00D30A82"/>
    <w:rsid w:val="00D30D9A"/>
    <w:rsid w:val="00D31952"/>
    <w:rsid w:val="00D323D1"/>
    <w:rsid w:val="00D3264D"/>
    <w:rsid w:val="00D32A85"/>
    <w:rsid w:val="00D331E6"/>
    <w:rsid w:val="00D35472"/>
    <w:rsid w:val="00D355C9"/>
    <w:rsid w:val="00D35FA4"/>
    <w:rsid w:val="00D40FA8"/>
    <w:rsid w:val="00D44590"/>
    <w:rsid w:val="00D455B0"/>
    <w:rsid w:val="00D5118C"/>
    <w:rsid w:val="00D52204"/>
    <w:rsid w:val="00D5453C"/>
    <w:rsid w:val="00D56128"/>
    <w:rsid w:val="00D56298"/>
    <w:rsid w:val="00D5688C"/>
    <w:rsid w:val="00D56D69"/>
    <w:rsid w:val="00D5751A"/>
    <w:rsid w:val="00D60A92"/>
    <w:rsid w:val="00D627D0"/>
    <w:rsid w:val="00D63BEF"/>
    <w:rsid w:val="00D672A7"/>
    <w:rsid w:val="00D67311"/>
    <w:rsid w:val="00D67C5C"/>
    <w:rsid w:val="00D67D57"/>
    <w:rsid w:val="00D725DB"/>
    <w:rsid w:val="00D72ACC"/>
    <w:rsid w:val="00D736E5"/>
    <w:rsid w:val="00D74B05"/>
    <w:rsid w:val="00D76947"/>
    <w:rsid w:val="00D776F5"/>
    <w:rsid w:val="00D77D74"/>
    <w:rsid w:val="00D801D4"/>
    <w:rsid w:val="00D8274E"/>
    <w:rsid w:val="00D8378E"/>
    <w:rsid w:val="00D87687"/>
    <w:rsid w:val="00D90177"/>
    <w:rsid w:val="00D91A2C"/>
    <w:rsid w:val="00D91EFB"/>
    <w:rsid w:val="00D92339"/>
    <w:rsid w:val="00D927E6"/>
    <w:rsid w:val="00D94CDB"/>
    <w:rsid w:val="00D94F68"/>
    <w:rsid w:val="00D95621"/>
    <w:rsid w:val="00D95A51"/>
    <w:rsid w:val="00D97914"/>
    <w:rsid w:val="00DA2353"/>
    <w:rsid w:val="00DA2AB7"/>
    <w:rsid w:val="00DA3076"/>
    <w:rsid w:val="00DA4BB7"/>
    <w:rsid w:val="00DA5066"/>
    <w:rsid w:val="00DA55FF"/>
    <w:rsid w:val="00DA5BC8"/>
    <w:rsid w:val="00DA5F4C"/>
    <w:rsid w:val="00DA637A"/>
    <w:rsid w:val="00DA7242"/>
    <w:rsid w:val="00DA7D0C"/>
    <w:rsid w:val="00DA7E6E"/>
    <w:rsid w:val="00DB137A"/>
    <w:rsid w:val="00DB21E9"/>
    <w:rsid w:val="00DB2EA7"/>
    <w:rsid w:val="00DB30C1"/>
    <w:rsid w:val="00DB45D3"/>
    <w:rsid w:val="00DB4C0C"/>
    <w:rsid w:val="00DB795A"/>
    <w:rsid w:val="00DB7E5E"/>
    <w:rsid w:val="00DC186A"/>
    <w:rsid w:val="00DC2CD1"/>
    <w:rsid w:val="00DC4DBC"/>
    <w:rsid w:val="00DC4E39"/>
    <w:rsid w:val="00DC6022"/>
    <w:rsid w:val="00DC680F"/>
    <w:rsid w:val="00DD262B"/>
    <w:rsid w:val="00DD2C22"/>
    <w:rsid w:val="00DD2C6F"/>
    <w:rsid w:val="00DD2EED"/>
    <w:rsid w:val="00DD3315"/>
    <w:rsid w:val="00DD33AF"/>
    <w:rsid w:val="00DD6F80"/>
    <w:rsid w:val="00DD7C28"/>
    <w:rsid w:val="00DE02F5"/>
    <w:rsid w:val="00DE0D2B"/>
    <w:rsid w:val="00DE1012"/>
    <w:rsid w:val="00DE18C1"/>
    <w:rsid w:val="00DE4A91"/>
    <w:rsid w:val="00DE593D"/>
    <w:rsid w:val="00DF0512"/>
    <w:rsid w:val="00DF0B85"/>
    <w:rsid w:val="00DF1A53"/>
    <w:rsid w:val="00DF227C"/>
    <w:rsid w:val="00DF4488"/>
    <w:rsid w:val="00DF4A73"/>
    <w:rsid w:val="00DF5FB0"/>
    <w:rsid w:val="00E00D87"/>
    <w:rsid w:val="00E01EE6"/>
    <w:rsid w:val="00E108CC"/>
    <w:rsid w:val="00E12AFF"/>
    <w:rsid w:val="00E12F88"/>
    <w:rsid w:val="00E16DB3"/>
    <w:rsid w:val="00E17A56"/>
    <w:rsid w:val="00E17E1F"/>
    <w:rsid w:val="00E21DAA"/>
    <w:rsid w:val="00E21F38"/>
    <w:rsid w:val="00E267FD"/>
    <w:rsid w:val="00E26B86"/>
    <w:rsid w:val="00E26ED0"/>
    <w:rsid w:val="00E26F0C"/>
    <w:rsid w:val="00E3002E"/>
    <w:rsid w:val="00E33EBF"/>
    <w:rsid w:val="00E3428C"/>
    <w:rsid w:val="00E34F19"/>
    <w:rsid w:val="00E360C5"/>
    <w:rsid w:val="00E400FE"/>
    <w:rsid w:val="00E406F3"/>
    <w:rsid w:val="00E43058"/>
    <w:rsid w:val="00E43311"/>
    <w:rsid w:val="00E433C2"/>
    <w:rsid w:val="00E44E4E"/>
    <w:rsid w:val="00E4709A"/>
    <w:rsid w:val="00E504A6"/>
    <w:rsid w:val="00E50600"/>
    <w:rsid w:val="00E51F1B"/>
    <w:rsid w:val="00E548F7"/>
    <w:rsid w:val="00E55B14"/>
    <w:rsid w:val="00E56107"/>
    <w:rsid w:val="00E570FE"/>
    <w:rsid w:val="00E60A32"/>
    <w:rsid w:val="00E61D07"/>
    <w:rsid w:val="00E66082"/>
    <w:rsid w:val="00E669BD"/>
    <w:rsid w:val="00E67F70"/>
    <w:rsid w:val="00E7330A"/>
    <w:rsid w:val="00E73714"/>
    <w:rsid w:val="00E75908"/>
    <w:rsid w:val="00E80DBB"/>
    <w:rsid w:val="00E81FE9"/>
    <w:rsid w:val="00E83BC2"/>
    <w:rsid w:val="00E85069"/>
    <w:rsid w:val="00E852EE"/>
    <w:rsid w:val="00E85579"/>
    <w:rsid w:val="00E85C1E"/>
    <w:rsid w:val="00E85F77"/>
    <w:rsid w:val="00E86817"/>
    <w:rsid w:val="00E871A7"/>
    <w:rsid w:val="00E91448"/>
    <w:rsid w:val="00E9310F"/>
    <w:rsid w:val="00E9318C"/>
    <w:rsid w:val="00E94516"/>
    <w:rsid w:val="00E947AA"/>
    <w:rsid w:val="00E95E49"/>
    <w:rsid w:val="00E9602F"/>
    <w:rsid w:val="00E96498"/>
    <w:rsid w:val="00E96A37"/>
    <w:rsid w:val="00E977CB"/>
    <w:rsid w:val="00E97BB8"/>
    <w:rsid w:val="00E97D4B"/>
    <w:rsid w:val="00EA043C"/>
    <w:rsid w:val="00EA2223"/>
    <w:rsid w:val="00EA3AA3"/>
    <w:rsid w:val="00EA66C4"/>
    <w:rsid w:val="00EA7B8B"/>
    <w:rsid w:val="00EB06B9"/>
    <w:rsid w:val="00EB1545"/>
    <w:rsid w:val="00EB2AA6"/>
    <w:rsid w:val="00EB494C"/>
    <w:rsid w:val="00EC1E7A"/>
    <w:rsid w:val="00EC2B16"/>
    <w:rsid w:val="00EC30D3"/>
    <w:rsid w:val="00EC3830"/>
    <w:rsid w:val="00EC6EF2"/>
    <w:rsid w:val="00EC7744"/>
    <w:rsid w:val="00EC7A0F"/>
    <w:rsid w:val="00EC7B4A"/>
    <w:rsid w:val="00ED34A3"/>
    <w:rsid w:val="00ED3A81"/>
    <w:rsid w:val="00ED3D9B"/>
    <w:rsid w:val="00ED442E"/>
    <w:rsid w:val="00ED57E4"/>
    <w:rsid w:val="00ED6792"/>
    <w:rsid w:val="00ED7C84"/>
    <w:rsid w:val="00EE02D5"/>
    <w:rsid w:val="00EE1540"/>
    <w:rsid w:val="00EE2E67"/>
    <w:rsid w:val="00EE31A1"/>
    <w:rsid w:val="00EE31BC"/>
    <w:rsid w:val="00EE41AA"/>
    <w:rsid w:val="00EE54A7"/>
    <w:rsid w:val="00EE596F"/>
    <w:rsid w:val="00EE5EA0"/>
    <w:rsid w:val="00EF0EA8"/>
    <w:rsid w:val="00EF179C"/>
    <w:rsid w:val="00EF1862"/>
    <w:rsid w:val="00EF3864"/>
    <w:rsid w:val="00EF3EFB"/>
    <w:rsid w:val="00EF4D86"/>
    <w:rsid w:val="00EF578C"/>
    <w:rsid w:val="00EF6017"/>
    <w:rsid w:val="00EF60FC"/>
    <w:rsid w:val="00EF67FD"/>
    <w:rsid w:val="00EF748C"/>
    <w:rsid w:val="00EF74CA"/>
    <w:rsid w:val="00EF793F"/>
    <w:rsid w:val="00EF7FAA"/>
    <w:rsid w:val="00F01A41"/>
    <w:rsid w:val="00F037FC"/>
    <w:rsid w:val="00F04FBD"/>
    <w:rsid w:val="00F06969"/>
    <w:rsid w:val="00F0707D"/>
    <w:rsid w:val="00F10B35"/>
    <w:rsid w:val="00F118DC"/>
    <w:rsid w:val="00F14976"/>
    <w:rsid w:val="00F15A48"/>
    <w:rsid w:val="00F16032"/>
    <w:rsid w:val="00F174CA"/>
    <w:rsid w:val="00F17C3F"/>
    <w:rsid w:val="00F207B9"/>
    <w:rsid w:val="00F237CC"/>
    <w:rsid w:val="00F309EF"/>
    <w:rsid w:val="00F32B0F"/>
    <w:rsid w:val="00F34642"/>
    <w:rsid w:val="00F3539B"/>
    <w:rsid w:val="00F35E68"/>
    <w:rsid w:val="00F36107"/>
    <w:rsid w:val="00F365A7"/>
    <w:rsid w:val="00F37EA8"/>
    <w:rsid w:val="00F40153"/>
    <w:rsid w:val="00F413CC"/>
    <w:rsid w:val="00F4192E"/>
    <w:rsid w:val="00F44388"/>
    <w:rsid w:val="00F44568"/>
    <w:rsid w:val="00F45289"/>
    <w:rsid w:val="00F45B03"/>
    <w:rsid w:val="00F470B1"/>
    <w:rsid w:val="00F47726"/>
    <w:rsid w:val="00F47A16"/>
    <w:rsid w:val="00F5051B"/>
    <w:rsid w:val="00F50715"/>
    <w:rsid w:val="00F5084E"/>
    <w:rsid w:val="00F51726"/>
    <w:rsid w:val="00F52645"/>
    <w:rsid w:val="00F52BAE"/>
    <w:rsid w:val="00F530CF"/>
    <w:rsid w:val="00F53C17"/>
    <w:rsid w:val="00F53E36"/>
    <w:rsid w:val="00F55075"/>
    <w:rsid w:val="00F60F92"/>
    <w:rsid w:val="00F61A6F"/>
    <w:rsid w:val="00F625EF"/>
    <w:rsid w:val="00F6268B"/>
    <w:rsid w:val="00F6279F"/>
    <w:rsid w:val="00F631F1"/>
    <w:rsid w:val="00F648D4"/>
    <w:rsid w:val="00F64F7F"/>
    <w:rsid w:val="00F659B9"/>
    <w:rsid w:val="00F66977"/>
    <w:rsid w:val="00F700B9"/>
    <w:rsid w:val="00F701DF"/>
    <w:rsid w:val="00F71898"/>
    <w:rsid w:val="00F7636F"/>
    <w:rsid w:val="00F76C7E"/>
    <w:rsid w:val="00F77399"/>
    <w:rsid w:val="00F81D39"/>
    <w:rsid w:val="00F82A5B"/>
    <w:rsid w:val="00F8305C"/>
    <w:rsid w:val="00F83C78"/>
    <w:rsid w:val="00F90480"/>
    <w:rsid w:val="00F90E3F"/>
    <w:rsid w:val="00F92968"/>
    <w:rsid w:val="00F92D0B"/>
    <w:rsid w:val="00F9304A"/>
    <w:rsid w:val="00F9380B"/>
    <w:rsid w:val="00F93B2A"/>
    <w:rsid w:val="00F93FB0"/>
    <w:rsid w:val="00F978B4"/>
    <w:rsid w:val="00FA073A"/>
    <w:rsid w:val="00FA1A46"/>
    <w:rsid w:val="00FA1C46"/>
    <w:rsid w:val="00FA2F17"/>
    <w:rsid w:val="00FA30DC"/>
    <w:rsid w:val="00FA33FD"/>
    <w:rsid w:val="00FA4690"/>
    <w:rsid w:val="00FA4BD5"/>
    <w:rsid w:val="00FA4F37"/>
    <w:rsid w:val="00FA62E8"/>
    <w:rsid w:val="00FA6E0D"/>
    <w:rsid w:val="00FA7C2C"/>
    <w:rsid w:val="00FA7DBD"/>
    <w:rsid w:val="00FB01E2"/>
    <w:rsid w:val="00FB0AFB"/>
    <w:rsid w:val="00FB1BE3"/>
    <w:rsid w:val="00FB2F24"/>
    <w:rsid w:val="00FB3247"/>
    <w:rsid w:val="00FB34C8"/>
    <w:rsid w:val="00FB4272"/>
    <w:rsid w:val="00FB4E13"/>
    <w:rsid w:val="00FB5232"/>
    <w:rsid w:val="00FB7CBB"/>
    <w:rsid w:val="00FC0042"/>
    <w:rsid w:val="00FC0E30"/>
    <w:rsid w:val="00FC1D5D"/>
    <w:rsid w:val="00FC1D8E"/>
    <w:rsid w:val="00FC2A0E"/>
    <w:rsid w:val="00FC44D5"/>
    <w:rsid w:val="00FC779B"/>
    <w:rsid w:val="00FD3991"/>
    <w:rsid w:val="00FD5A32"/>
    <w:rsid w:val="00FE1A01"/>
    <w:rsid w:val="00FE23BC"/>
    <w:rsid w:val="00FE2559"/>
    <w:rsid w:val="00FE256E"/>
    <w:rsid w:val="00FE2B4C"/>
    <w:rsid w:val="00FE40D4"/>
    <w:rsid w:val="00FE4344"/>
    <w:rsid w:val="00FE44CF"/>
    <w:rsid w:val="00FE4A6E"/>
    <w:rsid w:val="00FE4B1A"/>
    <w:rsid w:val="00FE7362"/>
    <w:rsid w:val="00FF253C"/>
    <w:rsid w:val="00FF3317"/>
    <w:rsid w:val="00FF4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2DF2F"/>
  <w15:docId w15:val="{B8959E66-AECB-4CA0-AFB7-CE1DCC74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09EF"/>
    <w:rPr>
      <w:sz w:val="24"/>
      <w:szCs w:val="24"/>
    </w:rPr>
  </w:style>
  <w:style w:type="paragraph" w:styleId="Nadpis1">
    <w:name w:val="heading 1"/>
    <w:basedOn w:val="Normln"/>
    <w:next w:val="Normln"/>
    <w:link w:val="Nadpis1Char"/>
    <w:uiPriority w:val="99"/>
    <w:rsid w:val="00A346BD"/>
    <w:pPr>
      <w:keepNext/>
      <w:spacing w:before="240" w:after="60"/>
      <w:jc w:val="both"/>
      <w:outlineLvl w:val="0"/>
    </w:pPr>
    <w:rPr>
      <w:rFonts w:ascii="Cambria" w:eastAsia="Calibri"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9"/>
    <w:rsid w:val="00A346BD"/>
    <w:pPr>
      <w:keepNext/>
      <w:spacing w:before="240" w:after="60"/>
      <w:jc w:val="both"/>
      <w:outlineLvl w:val="1"/>
    </w:pPr>
    <w:rPr>
      <w:rFonts w:ascii="Arial" w:eastAsia="Calibri" w:hAnsi="Arial"/>
      <w:i/>
      <w:iCs/>
      <w:sz w:val="28"/>
      <w:szCs w:val="28"/>
    </w:rPr>
  </w:style>
  <w:style w:type="paragraph" w:styleId="Nadpis3">
    <w:name w:val="heading 3"/>
    <w:basedOn w:val="Normln"/>
    <w:next w:val="Normln"/>
    <w:link w:val="Nadpis3Char"/>
    <w:unhideWhenUsed/>
    <w:rsid w:val="00A346BD"/>
    <w:pPr>
      <w:keepNext/>
      <w:spacing w:before="240" w:after="60"/>
      <w:jc w:val="both"/>
      <w:outlineLvl w:val="2"/>
    </w:pPr>
    <w:rPr>
      <w:rFonts w:ascii="Cambria" w:hAnsi="Cambria"/>
      <w:b/>
      <w:bCs/>
      <w:sz w:val="26"/>
      <w:szCs w:val="26"/>
      <w:lang w:eastAsia="en-US"/>
    </w:rPr>
  </w:style>
  <w:style w:type="paragraph" w:styleId="Nadpis8">
    <w:name w:val="heading 8"/>
    <w:basedOn w:val="Normln"/>
    <w:next w:val="Normln"/>
    <w:link w:val="Nadpis8Char"/>
    <w:uiPriority w:val="99"/>
    <w:rsid w:val="00A346BD"/>
    <w:pPr>
      <w:spacing w:before="240" w:after="60"/>
      <w:jc w:val="both"/>
      <w:outlineLvl w:val="7"/>
    </w:pPr>
    <w:rPr>
      <w:rFonts w:ascii="Calibri" w:eastAsia="Calibri" w:hAnsi="Calibri"/>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rsid w:val="0066041A"/>
    <w:rPr>
      <w:rFonts w:ascii="Tahoma" w:hAnsi="Tahoma"/>
      <w:sz w:val="16"/>
      <w:szCs w:val="16"/>
    </w:rPr>
  </w:style>
  <w:style w:type="character" w:customStyle="1" w:styleId="TextbublinyChar">
    <w:name w:val="Text bubliny Char"/>
    <w:link w:val="Textbubliny"/>
    <w:uiPriority w:val="99"/>
    <w:rsid w:val="0066041A"/>
    <w:rPr>
      <w:rFonts w:ascii="Tahoma" w:hAnsi="Tahoma" w:cs="Tahoma"/>
      <w:sz w:val="16"/>
      <w:szCs w:val="16"/>
    </w:rPr>
  </w:style>
  <w:style w:type="paragraph" w:styleId="Seznam">
    <w:name w:val="List"/>
    <w:basedOn w:val="Normln"/>
    <w:rsid w:val="008A4E3E"/>
    <w:pPr>
      <w:numPr>
        <w:numId w:val="1"/>
      </w:numPr>
      <w:jc w:val="both"/>
    </w:pPr>
    <w:rPr>
      <w:szCs w:val="20"/>
    </w:rPr>
  </w:style>
  <w:style w:type="paragraph" w:customStyle="1" w:styleId="Rozloendokumentu1">
    <w:name w:val="Rozložení dokumentu1"/>
    <w:basedOn w:val="Normln"/>
    <w:semiHidden/>
    <w:rsid w:val="00B05981"/>
    <w:pPr>
      <w:shd w:val="clear" w:color="auto" w:fill="000080"/>
    </w:pPr>
    <w:rPr>
      <w:rFonts w:ascii="Tahoma" w:hAnsi="Tahoma" w:cs="Tahoma"/>
      <w:sz w:val="20"/>
      <w:szCs w:val="20"/>
    </w:rPr>
  </w:style>
  <w:style w:type="paragraph" w:styleId="Zhlav">
    <w:name w:val="header"/>
    <w:basedOn w:val="Normln"/>
    <w:link w:val="ZhlavChar"/>
    <w:uiPriority w:val="99"/>
    <w:rsid w:val="00FE2559"/>
    <w:pPr>
      <w:tabs>
        <w:tab w:val="center" w:pos="4536"/>
        <w:tab w:val="right" w:pos="9072"/>
      </w:tabs>
    </w:pPr>
  </w:style>
  <w:style w:type="character" w:customStyle="1" w:styleId="ZhlavChar">
    <w:name w:val="Záhlaví Char"/>
    <w:link w:val="Zhlav"/>
    <w:uiPriority w:val="99"/>
    <w:rsid w:val="00FE2559"/>
    <w:rPr>
      <w:sz w:val="24"/>
      <w:szCs w:val="24"/>
    </w:rPr>
  </w:style>
  <w:style w:type="paragraph" w:styleId="Zpat">
    <w:name w:val="footer"/>
    <w:basedOn w:val="Normln"/>
    <w:link w:val="ZpatChar"/>
    <w:uiPriority w:val="99"/>
    <w:rsid w:val="00FE2559"/>
    <w:pPr>
      <w:tabs>
        <w:tab w:val="center" w:pos="4536"/>
        <w:tab w:val="right" w:pos="9072"/>
      </w:tabs>
    </w:pPr>
  </w:style>
  <w:style w:type="character" w:customStyle="1" w:styleId="ZpatChar">
    <w:name w:val="Zápatí Char"/>
    <w:link w:val="Zpat"/>
    <w:uiPriority w:val="99"/>
    <w:rsid w:val="00FE2559"/>
    <w:rPr>
      <w:sz w:val="24"/>
      <w:szCs w:val="24"/>
    </w:rPr>
  </w:style>
  <w:style w:type="paragraph" w:styleId="Odstavecseseznamem">
    <w:name w:val="List Paragraph"/>
    <w:basedOn w:val="Normln"/>
    <w:uiPriority w:val="1"/>
    <w:qFormat/>
    <w:rsid w:val="006F7D81"/>
    <w:pPr>
      <w:ind w:left="720"/>
      <w:contextualSpacing/>
    </w:pPr>
  </w:style>
  <w:style w:type="character" w:styleId="Hypertextovodkaz">
    <w:name w:val="Hyperlink"/>
    <w:uiPriority w:val="99"/>
    <w:rsid w:val="0002370F"/>
    <w:rPr>
      <w:rFonts w:cs="Times New Roman"/>
      <w:color w:val="0000FF"/>
      <w:u w:val="single"/>
    </w:rPr>
  </w:style>
  <w:style w:type="character" w:styleId="Odkaznakoment">
    <w:name w:val="annotation reference"/>
    <w:uiPriority w:val="99"/>
    <w:rsid w:val="00DB4C0C"/>
    <w:rPr>
      <w:sz w:val="16"/>
      <w:szCs w:val="16"/>
    </w:rPr>
  </w:style>
  <w:style w:type="paragraph" w:styleId="Textkomente">
    <w:name w:val="annotation text"/>
    <w:basedOn w:val="Normln"/>
    <w:link w:val="TextkomenteChar"/>
    <w:uiPriority w:val="99"/>
    <w:rsid w:val="0034737D"/>
    <w:pPr>
      <w:jc w:val="both"/>
    </w:pPr>
    <w:rPr>
      <w:rFonts w:ascii="Calibri" w:hAnsi="Calibri"/>
      <w:sz w:val="22"/>
      <w:szCs w:val="20"/>
    </w:rPr>
  </w:style>
  <w:style w:type="character" w:customStyle="1" w:styleId="TextkomenteChar">
    <w:name w:val="Text komentáře Char"/>
    <w:link w:val="Textkomente"/>
    <w:uiPriority w:val="99"/>
    <w:rsid w:val="0034737D"/>
    <w:rPr>
      <w:rFonts w:ascii="Calibri" w:hAnsi="Calibri"/>
      <w:sz w:val="22"/>
    </w:rPr>
  </w:style>
  <w:style w:type="paragraph" w:styleId="Pedmtkomente">
    <w:name w:val="annotation subject"/>
    <w:basedOn w:val="Textkomente"/>
    <w:next w:val="Textkomente"/>
    <w:link w:val="PedmtkomenteChar"/>
    <w:uiPriority w:val="99"/>
    <w:rsid w:val="00DB4C0C"/>
    <w:rPr>
      <w:rFonts w:ascii="Times New Roman" w:hAnsi="Times New Roman"/>
      <w:b/>
      <w:bCs/>
      <w:sz w:val="20"/>
    </w:rPr>
  </w:style>
  <w:style w:type="character" w:customStyle="1" w:styleId="PedmtkomenteChar">
    <w:name w:val="Předmět komentáře Char"/>
    <w:link w:val="Pedmtkomente"/>
    <w:uiPriority w:val="99"/>
    <w:rsid w:val="00DB4C0C"/>
    <w:rPr>
      <w:b/>
      <w:bCs/>
    </w:rPr>
  </w:style>
  <w:style w:type="paragraph" w:styleId="Textpoznpodarou">
    <w:name w:val="footnote text"/>
    <w:basedOn w:val="Normln"/>
    <w:link w:val="TextpoznpodarouChar"/>
    <w:uiPriority w:val="99"/>
    <w:rsid w:val="00F309EF"/>
    <w:pPr>
      <w:jc w:val="both"/>
    </w:pPr>
    <w:rPr>
      <w:rFonts w:ascii="Calibri" w:hAnsi="Calibri"/>
      <w:sz w:val="18"/>
      <w:szCs w:val="20"/>
    </w:rPr>
  </w:style>
  <w:style w:type="character" w:customStyle="1" w:styleId="TextpoznpodarouChar">
    <w:name w:val="Text pozn. pod čarou Char"/>
    <w:link w:val="Textpoznpodarou"/>
    <w:uiPriority w:val="99"/>
    <w:rsid w:val="00F309EF"/>
    <w:rPr>
      <w:rFonts w:ascii="Calibri" w:hAnsi="Calibri"/>
      <w:sz w:val="18"/>
    </w:rPr>
  </w:style>
  <w:style w:type="character" w:styleId="Znakapoznpodarou">
    <w:name w:val="footnote reference"/>
    <w:uiPriority w:val="99"/>
    <w:rsid w:val="00C2628E"/>
    <w:rPr>
      <w:vertAlign w:val="superscript"/>
    </w:rPr>
  </w:style>
  <w:style w:type="character" w:customStyle="1" w:styleId="Bodytext3">
    <w:name w:val="Body text (3)_"/>
    <w:link w:val="Bodytext30"/>
    <w:rsid w:val="00A17000"/>
    <w:rPr>
      <w:b/>
      <w:bCs/>
      <w:sz w:val="28"/>
      <w:szCs w:val="28"/>
      <w:shd w:val="clear" w:color="auto" w:fill="FFFFFF"/>
    </w:rPr>
  </w:style>
  <w:style w:type="character" w:customStyle="1" w:styleId="Tableofcontents">
    <w:name w:val="Table of contents_"/>
    <w:rsid w:val="00A17000"/>
    <w:rPr>
      <w:rFonts w:ascii="Times New Roman" w:eastAsia="Times New Roman" w:hAnsi="Times New Roman" w:cs="Times New Roman"/>
      <w:b w:val="0"/>
      <w:bCs w:val="0"/>
      <w:i w:val="0"/>
      <w:iCs w:val="0"/>
      <w:smallCaps w:val="0"/>
      <w:strike w:val="0"/>
      <w:u w:val="none"/>
    </w:rPr>
  </w:style>
  <w:style w:type="character" w:customStyle="1" w:styleId="Bodytext">
    <w:name w:val="Body text_"/>
    <w:link w:val="Zkladntext3"/>
    <w:rsid w:val="00A17000"/>
    <w:rPr>
      <w:shd w:val="clear" w:color="auto" w:fill="FFFFFF"/>
    </w:rPr>
  </w:style>
  <w:style w:type="character" w:customStyle="1" w:styleId="Tableofcontents0">
    <w:name w:val="Table of contents"/>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customStyle="1" w:styleId="Bodytext30">
    <w:name w:val="Body text (3)"/>
    <w:basedOn w:val="Normln"/>
    <w:link w:val="Bodytext3"/>
    <w:rsid w:val="00A17000"/>
    <w:pPr>
      <w:widowControl w:val="0"/>
      <w:shd w:val="clear" w:color="auto" w:fill="FFFFFF"/>
      <w:spacing w:before="420" w:line="274" w:lineRule="exact"/>
      <w:jc w:val="both"/>
    </w:pPr>
    <w:rPr>
      <w:b/>
      <w:bCs/>
      <w:sz w:val="28"/>
      <w:szCs w:val="28"/>
    </w:rPr>
  </w:style>
  <w:style w:type="paragraph" w:customStyle="1" w:styleId="Zkladntext3">
    <w:name w:val="Základní text3"/>
    <w:basedOn w:val="Normln"/>
    <w:link w:val="Bodytext"/>
    <w:rsid w:val="00A17000"/>
    <w:pPr>
      <w:widowControl w:val="0"/>
      <w:shd w:val="clear" w:color="auto" w:fill="FFFFFF"/>
      <w:spacing w:line="274" w:lineRule="exact"/>
      <w:ind w:hanging="1080"/>
    </w:pPr>
    <w:rPr>
      <w:sz w:val="20"/>
      <w:szCs w:val="20"/>
    </w:rPr>
  </w:style>
  <w:style w:type="character" w:customStyle="1" w:styleId="Bodytext2">
    <w:name w:val="Body text (2)_"/>
    <w:link w:val="Bodytext20"/>
    <w:rsid w:val="00A17000"/>
    <w:rPr>
      <w:b/>
      <w:bCs/>
      <w:shd w:val="clear" w:color="auto" w:fill="FFFFFF"/>
    </w:rPr>
  </w:style>
  <w:style w:type="character" w:customStyle="1" w:styleId="Zkladntext1">
    <w:name w:val="Základní text1"/>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cs-CZ" w:eastAsia="cs-CZ" w:bidi="cs-CZ"/>
    </w:rPr>
  </w:style>
  <w:style w:type="character" w:customStyle="1" w:styleId="Bodytext4">
    <w:name w:val="Body text (4)_"/>
    <w:link w:val="Bodytext40"/>
    <w:rsid w:val="00A17000"/>
    <w:rPr>
      <w:shd w:val="clear" w:color="auto" w:fill="FFFFFF"/>
    </w:rPr>
  </w:style>
  <w:style w:type="paragraph" w:customStyle="1" w:styleId="Bodytext20">
    <w:name w:val="Body text (2)"/>
    <w:basedOn w:val="Normln"/>
    <w:link w:val="Bodytext2"/>
    <w:rsid w:val="00A17000"/>
    <w:pPr>
      <w:widowControl w:val="0"/>
      <w:shd w:val="clear" w:color="auto" w:fill="FFFFFF"/>
      <w:spacing w:after="240" w:line="277" w:lineRule="exact"/>
      <w:jc w:val="center"/>
    </w:pPr>
    <w:rPr>
      <w:b/>
      <w:bCs/>
      <w:sz w:val="20"/>
      <w:szCs w:val="20"/>
    </w:rPr>
  </w:style>
  <w:style w:type="paragraph" w:customStyle="1" w:styleId="Bodytext40">
    <w:name w:val="Body text (4)"/>
    <w:basedOn w:val="Normln"/>
    <w:link w:val="Bodytext4"/>
    <w:rsid w:val="00A17000"/>
    <w:pPr>
      <w:widowControl w:val="0"/>
      <w:shd w:val="clear" w:color="auto" w:fill="FFFFFF"/>
      <w:spacing w:line="230" w:lineRule="exact"/>
      <w:ind w:hanging="1080"/>
      <w:jc w:val="both"/>
    </w:pPr>
    <w:rPr>
      <w:sz w:val="20"/>
      <w:szCs w:val="20"/>
    </w:rPr>
  </w:style>
  <w:style w:type="table" w:styleId="Mkatabulky">
    <w:name w:val="Table Grid"/>
    <w:basedOn w:val="Normlntabulka"/>
    <w:rsid w:val="00481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rsid w:val="003F3F19"/>
    <w:pPr>
      <w:keepNext/>
      <w:numPr>
        <w:numId w:val="2"/>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4E6F16"/>
    <w:pPr>
      <w:numPr>
        <w:ilvl w:val="1"/>
        <w:numId w:val="2"/>
      </w:numPr>
      <w:spacing w:before="240" w:after="240"/>
      <w:jc w:val="both"/>
    </w:pPr>
    <w:rPr>
      <w:rFonts w:ascii="Calibri" w:hAnsi="Calibri"/>
      <w:sz w:val="22"/>
      <w:szCs w:val="22"/>
    </w:rPr>
  </w:style>
  <w:style w:type="paragraph" w:styleId="Zkladntext">
    <w:name w:val="Body Text"/>
    <w:basedOn w:val="Normln"/>
    <w:link w:val="ZkladntextChar"/>
    <w:uiPriority w:val="99"/>
    <w:rsid w:val="004E6F16"/>
    <w:pPr>
      <w:spacing w:after="120"/>
    </w:pPr>
  </w:style>
  <w:style w:type="character" w:customStyle="1" w:styleId="ZkladntextChar">
    <w:name w:val="Základní text Char"/>
    <w:link w:val="Zkladntext"/>
    <w:uiPriority w:val="99"/>
    <w:rsid w:val="004E6F16"/>
    <w:rPr>
      <w:sz w:val="24"/>
      <w:szCs w:val="24"/>
    </w:rPr>
  </w:style>
  <w:style w:type="paragraph" w:customStyle="1" w:styleId="2nesltext">
    <w:name w:val="2nečísl.text"/>
    <w:basedOn w:val="Normln"/>
    <w:qFormat/>
    <w:rsid w:val="009C62E3"/>
    <w:pPr>
      <w:spacing w:before="240" w:after="240"/>
      <w:contextualSpacing/>
      <w:jc w:val="both"/>
    </w:pPr>
    <w:rPr>
      <w:rFonts w:ascii="Calibri" w:eastAsia="Calibri" w:hAnsi="Calibri"/>
      <w:sz w:val="22"/>
      <w:szCs w:val="22"/>
      <w:lang w:eastAsia="en-US"/>
    </w:rPr>
  </w:style>
  <w:style w:type="paragraph" w:customStyle="1" w:styleId="2margrubrika">
    <w:name w:val="2marg.rubrika"/>
    <w:basedOn w:val="2nesltext"/>
    <w:qFormat/>
    <w:rsid w:val="00B04058"/>
    <w:pPr>
      <w:keepNext/>
      <w:spacing w:before="360" w:after="120"/>
      <w:contextualSpacing w:val="0"/>
    </w:pPr>
    <w:rPr>
      <w:b/>
      <w:u w:val="single"/>
    </w:rPr>
  </w:style>
  <w:style w:type="paragraph" w:customStyle="1" w:styleId="3r">
    <w:name w:val="3. úr."/>
    <w:basedOn w:val="Normln"/>
    <w:rsid w:val="004E6F16"/>
    <w:pPr>
      <w:numPr>
        <w:numId w:val="3"/>
      </w:numPr>
      <w:spacing w:after="260"/>
      <w:contextualSpacing/>
      <w:jc w:val="both"/>
    </w:pPr>
    <w:rPr>
      <w:rFonts w:ascii="Calibri" w:eastAsia="Calibri" w:hAnsi="Calibri"/>
      <w:sz w:val="22"/>
      <w:szCs w:val="22"/>
      <w:lang w:eastAsia="en-US"/>
    </w:rPr>
  </w:style>
  <w:style w:type="paragraph" w:customStyle="1" w:styleId="3rsl">
    <w:name w:val="3. úr. čísl."/>
    <w:basedOn w:val="Normln"/>
    <w:rsid w:val="004E6F16"/>
    <w:pPr>
      <w:tabs>
        <w:tab w:val="left" w:pos="709"/>
      </w:tabs>
      <w:spacing w:after="260"/>
      <w:contextualSpacing/>
      <w:jc w:val="both"/>
    </w:pPr>
    <w:rPr>
      <w:rFonts w:ascii="Calibri" w:eastAsia="Calibri" w:hAnsi="Calibri"/>
      <w:iCs/>
      <w:sz w:val="22"/>
      <w:szCs w:val="22"/>
      <w:lang w:eastAsia="en-US"/>
    </w:rPr>
  </w:style>
  <w:style w:type="paragraph" w:customStyle="1" w:styleId="3rodrky">
    <w:name w:val="3. úr. odrážky"/>
    <w:basedOn w:val="Normln"/>
    <w:rsid w:val="004E6F16"/>
    <w:pPr>
      <w:widowControl w:val="0"/>
      <w:numPr>
        <w:numId w:val="4"/>
      </w:numPr>
      <w:spacing w:after="260"/>
      <w:contextualSpacing/>
      <w:jc w:val="both"/>
    </w:pPr>
    <w:rPr>
      <w:rFonts w:ascii="Calibri" w:eastAsia="Calibri" w:hAnsi="Calibri"/>
      <w:sz w:val="22"/>
      <w:szCs w:val="22"/>
      <w:lang w:eastAsia="en-US"/>
    </w:rPr>
  </w:style>
  <w:style w:type="paragraph" w:customStyle="1" w:styleId="3odrky">
    <w:name w:val="3odrážky"/>
    <w:basedOn w:val="Normln"/>
    <w:qFormat/>
    <w:rsid w:val="004E6F16"/>
    <w:pPr>
      <w:numPr>
        <w:numId w:val="5"/>
      </w:numPr>
      <w:suppressAutoHyphens/>
      <w:spacing w:before="120" w:after="240"/>
      <w:contextualSpacing/>
      <w:jc w:val="both"/>
    </w:pPr>
    <w:rPr>
      <w:rFonts w:ascii="Calibri" w:eastAsia="Calibri" w:hAnsi="Calibri"/>
      <w:color w:val="000000"/>
      <w:sz w:val="22"/>
      <w:szCs w:val="22"/>
      <w:lang w:eastAsia="en-US"/>
    </w:rPr>
  </w:style>
  <w:style w:type="paragraph" w:customStyle="1" w:styleId="3seznam">
    <w:name w:val="3seznam"/>
    <w:basedOn w:val="Normln"/>
    <w:qFormat/>
    <w:rsid w:val="004E6F16"/>
    <w:pPr>
      <w:numPr>
        <w:ilvl w:val="2"/>
        <w:numId w:val="2"/>
      </w:numPr>
      <w:spacing w:before="120" w:after="120"/>
      <w:jc w:val="both"/>
    </w:pPr>
    <w:rPr>
      <w:rFonts w:ascii="Calibri" w:eastAsia="Calibri" w:hAnsi="Calibri"/>
      <w:sz w:val="22"/>
      <w:szCs w:val="22"/>
      <w:lang w:eastAsia="en-US"/>
    </w:rPr>
  </w:style>
  <w:style w:type="paragraph" w:customStyle="1" w:styleId="3text">
    <w:name w:val="3text"/>
    <w:basedOn w:val="2nesltext"/>
    <w:qFormat/>
    <w:rsid w:val="004E6F16"/>
    <w:pPr>
      <w:ind w:left="708"/>
    </w:pPr>
  </w:style>
  <w:style w:type="paragraph" w:customStyle="1" w:styleId="4seznam">
    <w:name w:val="4seznam"/>
    <w:basedOn w:val="3rsl"/>
    <w:qFormat/>
    <w:rsid w:val="003F3F19"/>
    <w:pPr>
      <w:numPr>
        <w:ilvl w:val="3"/>
        <w:numId w:val="2"/>
      </w:numPr>
      <w:tabs>
        <w:tab w:val="clear" w:pos="709"/>
      </w:tabs>
      <w:spacing w:before="120" w:after="120"/>
      <w:contextualSpacing w:val="0"/>
    </w:pPr>
  </w:style>
  <w:style w:type="paragraph" w:customStyle="1" w:styleId="4text">
    <w:name w:val="4text"/>
    <w:basedOn w:val="3text"/>
    <w:qFormat/>
    <w:rsid w:val="003F3F19"/>
    <w:pPr>
      <w:spacing w:before="120" w:after="120"/>
      <w:ind w:left="1418"/>
      <w:contextualSpacing w:val="0"/>
    </w:pPr>
  </w:style>
  <w:style w:type="character" w:customStyle="1" w:styleId="Nadpis1Char">
    <w:name w:val="Nadpis 1 Char"/>
    <w:link w:val="Nadpis1"/>
    <w:uiPriority w:val="99"/>
    <w:rsid w:val="00A346BD"/>
    <w:rPr>
      <w:rFonts w:ascii="Cambria" w:eastAsia="Calibri" w:hAnsi="Cambria"/>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9"/>
    <w:rsid w:val="00A346BD"/>
    <w:rPr>
      <w:rFonts w:ascii="Arial" w:eastAsia="Calibri" w:hAnsi="Arial"/>
      <w:i/>
      <w:iCs/>
      <w:sz w:val="28"/>
      <w:szCs w:val="28"/>
    </w:rPr>
  </w:style>
  <w:style w:type="character" w:customStyle="1" w:styleId="Nadpis3Char">
    <w:name w:val="Nadpis 3 Char"/>
    <w:link w:val="Nadpis3"/>
    <w:rsid w:val="00A346BD"/>
    <w:rPr>
      <w:rFonts w:ascii="Cambria" w:hAnsi="Cambria"/>
      <w:b/>
      <w:bCs/>
      <w:sz w:val="26"/>
      <w:szCs w:val="26"/>
      <w:lang w:eastAsia="en-US"/>
    </w:rPr>
  </w:style>
  <w:style w:type="character" w:customStyle="1" w:styleId="Nadpis8Char">
    <w:name w:val="Nadpis 8 Char"/>
    <w:link w:val="Nadpis8"/>
    <w:uiPriority w:val="99"/>
    <w:rsid w:val="00A346BD"/>
    <w:rPr>
      <w:rFonts w:ascii="Calibri" w:eastAsia="Calibri" w:hAnsi="Calibri"/>
      <w:i/>
      <w:iCs/>
      <w:sz w:val="24"/>
      <w:szCs w:val="24"/>
      <w:lang w:eastAsia="en-US"/>
    </w:rPr>
  </w:style>
  <w:style w:type="numbering" w:customStyle="1" w:styleId="Bezseznamu1">
    <w:name w:val="Bez seznamu1"/>
    <w:next w:val="Bezseznamu"/>
    <w:uiPriority w:val="99"/>
    <w:semiHidden/>
    <w:unhideWhenUsed/>
    <w:rsid w:val="00A346BD"/>
  </w:style>
  <w:style w:type="character" w:customStyle="1" w:styleId="TextkomenteChar1">
    <w:name w:val="Text komentáře Char1"/>
    <w:uiPriority w:val="99"/>
    <w:locked/>
    <w:rsid w:val="00A346BD"/>
    <w:rPr>
      <w:rFonts w:ascii="Calibri" w:eastAsia="Times New Roman" w:hAnsi="Calibri"/>
      <w:sz w:val="22"/>
    </w:rPr>
  </w:style>
  <w:style w:type="paragraph" w:styleId="Prosttext">
    <w:name w:val="Plain Text"/>
    <w:basedOn w:val="Normln"/>
    <w:link w:val="ProsttextChar"/>
    <w:uiPriority w:val="99"/>
    <w:rsid w:val="00A346BD"/>
    <w:pPr>
      <w:jc w:val="both"/>
    </w:pPr>
    <w:rPr>
      <w:rFonts w:ascii="Courier New" w:eastAsia="Calibri" w:hAnsi="Courier New"/>
      <w:sz w:val="20"/>
      <w:szCs w:val="20"/>
    </w:rPr>
  </w:style>
  <w:style w:type="character" w:customStyle="1" w:styleId="ProsttextChar">
    <w:name w:val="Prostý text Char"/>
    <w:link w:val="Prosttext"/>
    <w:uiPriority w:val="99"/>
    <w:rsid w:val="00A346BD"/>
    <w:rPr>
      <w:rFonts w:ascii="Courier New" w:eastAsia="Calibri" w:hAnsi="Courier New"/>
    </w:rPr>
  </w:style>
  <w:style w:type="paragraph" w:customStyle="1" w:styleId="Zkladntext31">
    <w:name w:val="Základní text 31"/>
    <w:basedOn w:val="Normln"/>
    <w:uiPriority w:val="99"/>
    <w:rsid w:val="00A346BD"/>
    <w:pPr>
      <w:suppressAutoHyphens/>
      <w:jc w:val="center"/>
    </w:pPr>
    <w:rPr>
      <w:rFonts w:ascii="Calibri" w:hAnsi="Calibri"/>
      <w:b/>
      <w:bCs/>
      <w:sz w:val="22"/>
      <w:szCs w:val="22"/>
      <w:lang w:eastAsia="ar-SA"/>
    </w:rPr>
  </w:style>
  <w:style w:type="paragraph" w:styleId="Zkladntextodsazen">
    <w:name w:val="Body Text Indent"/>
    <w:basedOn w:val="Normln"/>
    <w:link w:val="ZkladntextodsazenChar"/>
    <w:uiPriority w:val="99"/>
    <w:rsid w:val="00A346BD"/>
    <w:pPr>
      <w:spacing w:after="120"/>
      <w:ind w:left="283"/>
      <w:jc w:val="both"/>
    </w:pPr>
    <w:rPr>
      <w:rFonts w:ascii="Calibri" w:eastAsia="Calibri" w:hAnsi="Calibri"/>
      <w:lang w:eastAsia="en-US"/>
    </w:rPr>
  </w:style>
  <w:style w:type="character" w:customStyle="1" w:styleId="ZkladntextodsazenChar">
    <w:name w:val="Základní text odsazený Char"/>
    <w:link w:val="Zkladntextodsazen"/>
    <w:uiPriority w:val="99"/>
    <w:rsid w:val="00A346BD"/>
    <w:rPr>
      <w:rFonts w:ascii="Calibri" w:eastAsia="Calibri" w:hAnsi="Calibri"/>
      <w:sz w:val="24"/>
      <w:szCs w:val="24"/>
      <w:lang w:eastAsia="en-US"/>
    </w:rPr>
  </w:style>
  <w:style w:type="paragraph" w:customStyle="1" w:styleId="NadpisVZ">
    <w:name w:val="Nadpis VZ"/>
    <w:basedOn w:val="Nadpis1"/>
    <w:link w:val="NadpisVZChar"/>
    <w:uiPriority w:val="99"/>
    <w:rsid w:val="00A346BD"/>
    <w:rPr>
      <w:rFonts w:ascii="Calibri" w:eastAsia="Times New Roman" w:hAnsi="Calibri"/>
      <w:sz w:val="28"/>
      <w:szCs w:val="28"/>
    </w:rPr>
  </w:style>
  <w:style w:type="paragraph" w:customStyle="1" w:styleId="Nadpisobsahu1">
    <w:name w:val="Nadpis obsahu1"/>
    <w:basedOn w:val="Nadpis1"/>
    <w:next w:val="Normln"/>
    <w:uiPriority w:val="99"/>
    <w:rsid w:val="00A346BD"/>
    <w:pPr>
      <w:keepLines/>
      <w:spacing w:before="480" w:after="0" w:line="276" w:lineRule="auto"/>
      <w:outlineLvl w:val="9"/>
    </w:pPr>
    <w:rPr>
      <w:color w:val="365F91"/>
      <w:kern w:val="0"/>
      <w:sz w:val="28"/>
      <w:szCs w:val="28"/>
    </w:rPr>
  </w:style>
  <w:style w:type="character" w:customStyle="1" w:styleId="NadpisVZChar">
    <w:name w:val="Nadpis VZ Char"/>
    <w:link w:val="NadpisVZ"/>
    <w:uiPriority w:val="99"/>
    <w:locked/>
    <w:rsid w:val="00A346BD"/>
    <w:rPr>
      <w:rFonts w:ascii="Calibri" w:hAnsi="Calibri"/>
      <w:b/>
      <w:bCs/>
      <w:kern w:val="32"/>
      <w:sz w:val="28"/>
      <w:szCs w:val="28"/>
    </w:rPr>
  </w:style>
  <w:style w:type="paragraph" w:styleId="Obsah2">
    <w:name w:val="toc 2"/>
    <w:basedOn w:val="Normln"/>
    <w:next w:val="Normln"/>
    <w:autoRedefine/>
    <w:uiPriority w:val="39"/>
    <w:rsid w:val="00A346BD"/>
    <w:pPr>
      <w:spacing w:after="100" w:line="276" w:lineRule="auto"/>
      <w:ind w:left="220"/>
      <w:jc w:val="both"/>
    </w:pPr>
    <w:rPr>
      <w:rFonts w:ascii="Calibri" w:hAnsi="Calibri" w:cs="Calibri"/>
      <w:sz w:val="22"/>
      <w:szCs w:val="22"/>
      <w:lang w:eastAsia="en-US"/>
    </w:rPr>
  </w:style>
  <w:style w:type="paragraph" w:styleId="Obsah1">
    <w:name w:val="toc 1"/>
    <w:basedOn w:val="Normln"/>
    <w:next w:val="Normln"/>
    <w:autoRedefine/>
    <w:uiPriority w:val="39"/>
    <w:rsid w:val="00A346BD"/>
    <w:pPr>
      <w:tabs>
        <w:tab w:val="left" w:pos="709"/>
        <w:tab w:val="right" w:leader="dot" w:pos="9062"/>
      </w:tabs>
      <w:spacing w:after="100" w:line="360" w:lineRule="auto"/>
      <w:jc w:val="both"/>
    </w:pPr>
    <w:rPr>
      <w:rFonts w:ascii="Calibri" w:hAnsi="Calibri" w:cs="Calibri"/>
      <w:sz w:val="22"/>
      <w:szCs w:val="22"/>
      <w:lang w:eastAsia="en-US"/>
    </w:rPr>
  </w:style>
  <w:style w:type="paragraph" w:styleId="Obsah3">
    <w:name w:val="toc 3"/>
    <w:basedOn w:val="Normln"/>
    <w:next w:val="Normln"/>
    <w:autoRedefine/>
    <w:uiPriority w:val="99"/>
    <w:rsid w:val="00A346BD"/>
    <w:pPr>
      <w:spacing w:after="100" w:line="276" w:lineRule="auto"/>
      <w:ind w:left="440"/>
      <w:jc w:val="both"/>
    </w:pPr>
    <w:rPr>
      <w:rFonts w:ascii="Calibri" w:hAnsi="Calibri" w:cs="Calibri"/>
      <w:sz w:val="22"/>
      <w:szCs w:val="22"/>
      <w:lang w:eastAsia="en-US"/>
    </w:rPr>
  </w:style>
  <w:style w:type="paragraph" w:customStyle="1" w:styleId="Nadpis-normalnitext">
    <w:name w:val="Nadpis - normalni text"/>
    <w:basedOn w:val="Normln"/>
    <w:link w:val="Nadpis-normalnitextChar"/>
    <w:uiPriority w:val="99"/>
    <w:rsid w:val="00A346BD"/>
    <w:pPr>
      <w:spacing w:after="120" w:line="320" w:lineRule="exact"/>
      <w:jc w:val="both"/>
    </w:pPr>
    <w:rPr>
      <w:rFonts w:ascii="Calibri" w:eastAsia="Calibri" w:hAnsi="Calibri"/>
      <w:spacing w:val="3"/>
    </w:rPr>
  </w:style>
  <w:style w:type="character" w:customStyle="1" w:styleId="Nadpis-normalnitextChar">
    <w:name w:val="Nadpis - normalni text Char"/>
    <w:link w:val="Nadpis-normalnitext"/>
    <w:uiPriority w:val="99"/>
    <w:locked/>
    <w:rsid w:val="00A346BD"/>
    <w:rPr>
      <w:rFonts w:ascii="Calibri" w:eastAsia="Calibri" w:hAnsi="Calibri"/>
      <w:spacing w:val="3"/>
      <w:sz w:val="24"/>
      <w:szCs w:val="24"/>
    </w:rPr>
  </w:style>
  <w:style w:type="paragraph" w:customStyle="1" w:styleId="Default">
    <w:name w:val="Default"/>
    <w:uiPriority w:val="99"/>
    <w:rsid w:val="00A346BD"/>
    <w:pPr>
      <w:autoSpaceDE w:val="0"/>
      <w:autoSpaceDN w:val="0"/>
      <w:adjustRightInd w:val="0"/>
    </w:pPr>
    <w:rPr>
      <w:rFonts w:ascii="Arial" w:eastAsia="Calibri" w:hAnsi="Arial" w:cs="Arial"/>
      <w:color w:val="000000"/>
      <w:sz w:val="24"/>
      <w:szCs w:val="24"/>
    </w:rPr>
  </w:style>
  <w:style w:type="paragraph" w:customStyle="1" w:styleId="Textpsmene">
    <w:name w:val="Text písmene"/>
    <w:basedOn w:val="Normln"/>
    <w:uiPriority w:val="99"/>
    <w:rsid w:val="00A346BD"/>
    <w:pPr>
      <w:ind w:left="1440" w:hanging="360"/>
      <w:jc w:val="both"/>
      <w:outlineLvl w:val="7"/>
    </w:pPr>
    <w:rPr>
      <w:rFonts w:ascii="Calibri" w:hAnsi="Calibri"/>
    </w:rPr>
  </w:style>
  <w:style w:type="paragraph" w:customStyle="1" w:styleId="Prosttext1">
    <w:name w:val="Prostý text1"/>
    <w:basedOn w:val="Normln"/>
    <w:rsid w:val="00A346BD"/>
    <w:pPr>
      <w:suppressAutoHyphens/>
    </w:pPr>
    <w:rPr>
      <w:rFonts w:ascii="Courier New" w:hAnsi="Courier New" w:cs="Courier New"/>
      <w:sz w:val="20"/>
      <w:szCs w:val="20"/>
      <w:lang w:eastAsia="ar-SA"/>
    </w:rPr>
  </w:style>
  <w:style w:type="character" w:styleId="Sledovanodkaz">
    <w:name w:val="FollowedHyperlink"/>
    <w:uiPriority w:val="99"/>
    <w:unhideWhenUsed/>
    <w:rsid w:val="00A346BD"/>
    <w:rPr>
      <w:color w:val="800080"/>
      <w:u w:val="single"/>
    </w:rPr>
  </w:style>
  <w:style w:type="paragraph" w:customStyle="1" w:styleId="Style6">
    <w:name w:val="Style6"/>
    <w:basedOn w:val="Normln"/>
    <w:rsid w:val="00A346BD"/>
    <w:pPr>
      <w:widowControl w:val="0"/>
      <w:autoSpaceDE w:val="0"/>
      <w:autoSpaceDN w:val="0"/>
      <w:adjustRightInd w:val="0"/>
      <w:spacing w:line="254" w:lineRule="exact"/>
      <w:jc w:val="both"/>
    </w:pPr>
    <w:rPr>
      <w:rFonts w:ascii="Arial" w:hAnsi="Arial"/>
    </w:rPr>
  </w:style>
  <w:style w:type="character" w:customStyle="1" w:styleId="FontStyle14">
    <w:name w:val="Font Style14"/>
    <w:rsid w:val="00A346BD"/>
    <w:rPr>
      <w:rFonts w:ascii="Arial" w:hAnsi="Arial" w:cs="Arial"/>
      <w:sz w:val="20"/>
      <w:szCs w:val="20"/>
    </w:rPr>
  </w:style>
  <w:style w:type="paragraph" w:styleId="Nzev">
    <w:name w:val="Title"/>
    <w:basedOn w:val="Normln"/>
    <w:link w:val="NzevChar"/>
    <w:rsid w:val="00A346BD"/>
    <w:pPr>
      <w:jc w:val="center"/>
    </w:pPr>
    <w:rPr>
      <w:rFonts w:ascii="Cambria" w:hAnsi="Cambria"/>
      <w:b/>
      <w:bCs/>
      <w:kern w:val="28"/>
      <w:sz w:val="32"/>
      <w:szCs w:val="32"/>
      <w:lang w:eastAsia="en-US"/>
    </w:rPr>
  </w:style>
  <w:style w:type="character" w:customStyle="1" w:styleId="NzevChar">
    <w:name w:val="Název Char"/>
    <w:link w:val="Nzev"/>
    <w:rsid w:val="00A346BD"/>
    <w:rPr>
      <w:rFonts w:ascii="Cambria" w:hAnsi="Cambria"/>
      <w:b/>
      <w:bCs/>
      <w:kern w:val="28"/>
      <w:sz w:val="32"/>
      <w:szCs w:val="32"/>
      <w:lang w:eastAsia="en-US"/>
    </w:rPr>
  </w:style>
  <w:style w:type="paragraph" w:customStyle="1" w:styleId="a">
    <w:name w:val="a)"/>
    <w:aliases w:val="b),c)"/>
    <w:basedOn w:val="Normln"/>
    <w:rsid w:val="00A346BD"/>
    <w:pPr>
      <w:jc w:val="both"/>
    </w:pPr>
    <w:rPr>
      <w:rFonts w:ascii="Calibri" w:eastAsia="Calibri" w:hAnsi="Calibri"/>
      <w:sz w:val="22"/>
      <w:szCs w:val="22"/>
      <w:lang w:eastAsia="en-US"/>
    </w:rPr>
  </w:style>
  <w:style w:type="character" w:styleId="Zstupntext">
    <w:name w:val="Placeholder Text"/>
    <w:basedOn w:val="Standardnpsmoodstavce"/>
    <w:uiPriority w:val="99"/>
    <w:semiHidden/>
    <w:rsid w:val="0057486C"/>
    <w:rPr>
      <w:color w:val="808080"/>
    </w:rPr>
  </w:style>
  <w:style w:type="paragraph" w:customStyle="1" w:styleId="5varianta">
    <w:name w:val="5varianta"/>
    <w:basedOn w:val="2margrubrika"/>
    <w:qFormat/>
    <w:rsid w:val="00C51168"/>
    <w:pPr>
      <w:shd w:val="clear" w:color="auto" w:fill="FFFF00"/>
    </w:pPr>
    <w:rPr>
      <w:i/>
    </w:rPr>
  </w:style>
  <w:style w:type="paragraph" w:customStyle="1" w:styleId="2tabulky">
    <w:name w:val="2tabulky"/>
    <w:basedOn w:val="2nesltext"/>
    <w:rsid w:val="008D14D4"/>
    <w:pPr>
      <w:spacing w:after="120"/>
      <w:contextualSpacing w:val="0"/>
    </w:pPr>
  </w:style>
  <w:style w:type="character" w:styleId="Zdraznn">
    <w:name w:val="Emphasis"/>
    <w:basedOn w:val="Standardnpsmoodstavce"/>
    <w:qFormat/>
    <w:rsid w:val="00E21DAA"/>
    <w:rPr>
      <w:i/>
      <w:iCs/>
    </w:rPr>
  </w:style>
  <w:style w:type="paragraph" w:styleId="Podnadpis">
    <w:name w:val="Subtitle"/>
    <w:basedOn w:val="Normln"/>
    <w:next w:val="Normln"/>
    <w:link w:val="PodnadpisChar"/>
    <w:qFormat/>
    <w:rsid w:val="00E21DAA"/>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rsid w:val="00E21DAA"/>
    <w:rPr>
      <w:rFonts w:asciiTheme="majorHAnsi" w:eastAsiaTheme="majorEastAsia" w:hAnsiTheme="majorHAnsi" w:cstheme="majorBidi"/>
      <w:i/>
      <w:iCs/>
      <w:color w:val="4F81BD" w:themeColor="accent1"/>
      <w:spacing w:val="15"/>
      <w:sz w:val="24"/>
      <w:szCs w:val="24"/>
    </w:rPr>
  </w:style>
  <w:style w:type="character" w:customStyle="1" w:styleId="Tun">
    <w:name w:val="Tučně"/>
    <w:basedOn w:val="Standardnpsmoodstavce"/>
    <w:uiPriority w:val="1"/>
    <w:rsid w:val="005709E5"/>
    <w:rPr>
      <w:rFonts w:ascii="Calibri" w:hAnsi="Calibri"/>
      <w:b/>
      <w:sz w:val="22"/>
    </w:rPr>
  </w:style>
  <w:style w:type="character" w:customStyle="1" w:styleId="Styl1">
    <w:name w:val="Styl1"/>
    <w:basedOn w:val="Standardnpsmoodstavce"/>
    <w:uiPriority w:val="1"/>
    <w:rsid w:val="00D56128"/>
    <w:rPr>
      <w:b/>
    </w:rPr>
  </w:style>
  <w:style w:type="character" w:customStyle="1" w:styleId="Styl2">
    <w:name w:val="Styl2"/>
    <w:basedOn w:val="Standardnpsmoodstavce"/>
    <w:uiPriority w:val="1"/>
    <w:rsid w:val="002B17EE"/>
    <w:rPr>
      <w:b/>
    </w:rPr>
  </w:style>
  <w:style w:type="paragraph" w:customStyle="1" w:styleId="6Plohy">
    <w:name w:val="6Přílohy"/>
    <w:basedOn w:val="3seznam"/>
    <w:qFormat/>
    <w:rsid w:val="00C0464B"/>
    <w:pPr>
      <w:numPr>
        <w:ilvl w:val="0"/>
        <w:numId w:val="26"/>
      </w:numPr>
    </w:pPr>
  </w:style>
  <w:style w:type="character" w:customStyle="1" w:styleId="Styl">
    <w:name w:val="Styl"/>
    <w:basedOn w:val="Standardnpsmoodstavce"/>
    <w:uiPriority w:val="1"/>
    <w:rsid w:val="00DC2CD1"/>
    <w:rPr>
      <w:rFonts w:ascii="Calibri" w:hAnsi="Calibri"/>
      <w:b/>
      <w:color w:val="auto"/>
      <w:sz w:val="22"/>
      <w:bdr w:val="none" w:sz="0" w:space="0" w:color="auto"/>
      <w:shd w:val="clear" w:color="auto" w:fill="auto"/>
    </w:rPr>
  </w:style>
  <w:style w:type="character" w:customStyle="1" w:styleId="Styl3">
    <w:name w:val="Styl3"/>
    <w:basedOn w:val="Standardnpsmoodstavce"/>
    <w:uiPriority w:val="1"/>
    <w:rsid w:val="00AE65D4"/>
    <w:rPr>
      <w:rFonts w:asciiTheme="minorHAnsi" w:hAnsiTheme="minorHAnsi"/>
      <w:b/>
      <w:sz w:val="22"/>
    </w:rPr>
  </w:style>
  <w:style w:type="character" w:customStyle="1" w:styleId="Styl4">
    <w:name w:val="Styl4"/>
    <w:basedOn w:val="Standardnpsmoodstavce"/>
    <w:uiPriority w:val="1"/>
    <w:rsid w:val="004050B1"/>
    <w:rPr>
      <w:rFonts w:ascii="Calibri" w:hAnsi="Calibri"/>
      <w:b/>
      <w:sz w:val="22"/>
    </w:rPr>
  </w:style>
  <w:style w:type="character" w:customStyle="1" w:styleId="Styl5">
    <w:name w:val="Styl5"/>
    <w:basedOn w:val="Standardnpsmoodstavce"/>
    <w:uiPriority w:val="1"/>
    <w:rsid w:val="004050B1"/>
    <w:rPr>
      <w:rFonts w:asciiTheme="minorHAnsi" w:hAnsiTheme="minorHAnsi"/>
      <w:b/>
      <w:sz w:val="22"/>
    </w:rPr>
  </w:style>
  <w:style w:type="character" w:customStyle="1" w:styleId="Styl6">
    <w:name w:val="Styl6"/>
    <w:basedOn w:val="Standardnpsmoodstavce"/>
    <w:uiPriority w:val="1"/>
    <w:rsid w:val="00201ABD"/>
    <w:rPr>
      <w:b/>
    </w:rPr>
  </w:style>
  <w:style w:type="character" w:customStyle="1" w:styleId="Styl7">
    <w:name w:val="Styl7"/>
    <w:basedOn w:val="Standardnpsmoodstavce"/>
    <w:uiPriority w:val="1"/>
    <w:rsid w:val="001621D2"/>
    <w:rPr>
      <w:b/>
    </w:rPr>
  </w:style>
  <w:style w:type="paragraph" w:styleId="Revize">
    <w:name w:val="Revision"/>
    <w:hidden/>
    <w:uiPriority w:val="99"/>
    <w:semiHidden/>
    <w:rsid w:val="00672953"/>
    <w:rPr>
      <w:sz w:val="24"/>
      <w:szCs w:val="24"/>
    </w:rPr>
  </w:style>
  <w:style w:type="character" w:customStyle="1" w:styleId="Podtreno">
    <w:name w:val="Podtrženo"/>
    <w:aliases w:val="tučně"/>
    <w:basedOn w:val="Standardnpsmoodstavce"/>
    <w:uiPriority w:val="1"/>
    <w:rsid w:val="002A6C76"/>
    <w:rPr>
      <w:rFonts w:asciiTheme="minorHAnsi" w:hAnsiTheme="minorHAnsi"/>
      <w:b/>
      <w:sz w:val="22"/>
      <w:u w:val="single"/>
    </w:rPr>
  </w:style>
  <w:style w:type="character" w:customStyle="1" w:styleId="Styl8">
    <w:name w:val="Styl8"/>
    <w:basedOn w:val="Standardnpsmoodstavce"/>
    <w:uiPriority w:val="1"/>
    <w:rsid w:val="00B21708"/>
    <w:rPr>
      <w:rFonts w:ascii="Calibri" w:hAnsi="Calibri"/>
      <w:b/>
      <w:sz w:val="22"/>
    </w:rPr>
  </w:style>
  <w:style w:type="character" w:customStyle="1" w:styleId="Styl9">
    <w:name w:val="Styl9"/>
    <w:basedOn w:val="Standardnpsmoodstavce"/>
    <w:uiPriority w:val="1"/>
    <w:rsid w:val="00E3002E"/>
    <w:rPr>
      <w:rFonts w:ascii="Calibri" w:hAnsi="Calibri"/>
      <w:sz w:val="22"/>
    </w:rPr>
  </w:style>
  <w:style w:type="character" w:customStyle="1" w:styleId="Styl10">
    <w:name w:val="Styl10"/>
    <w:basedOn w:val="Standardnpsmoodstavce"/>
    <w:uiPriority w:val="1"/>
    <w:rsid w:val="00CE4798"/>
    <w:rPr>
      <w:rFonts w:ascii="Calibri" w:hAnsi="Calibri"/>
      <w:b/>
      <w:sz w:val="22"/>
    </w:rPr>
  </w:style>
  <w:style w:type="character" w:customStyle="1" w:styleId="Styl11">
    <w:name w:val="Styl11"/>
    <w:basedOn w:val="Standardnpsmoodstavce"/>
    <w:uiPriority w:val="1"/>
    <w:rsid w:val="000937B5"/>
    <w:rPr>
      <w:rFonts w:asciiTheme="minorHAnsi" w:hAnsiTheme="min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0619">
      <w:bodyDiv w:val="1"/>
      <w:marLeft w:val="0"/>
      <w:marRight w:val="0"/>
      <w:marTop w:val="0"/>
      <w:marBottom w:val="0"/>
      <w:divBdr>
        <w:top w:val="none" w:sz="0" w:space="0" w:color="auto"/>
        <w:left w:val="none" w:sz="0" w:space="0" w:color="auto"/>
        <w:bottom w:val="none" w:sz="0" w:space="0" w:color="auto"/>
        <w:right w:val="none" w:sz="0" w:space="0" w:color="auto"/>
      </w:divBdr>
    </w:div>
    <w:div w:id="53630687">
      <w:bodyDiv w:val="1"/>
      <w:marLeft w:val="0"/>
      <w:marRight w:val="0"/>
      <w:marTop w:val="0"/>
      <w:marBottom w:val="0"/>
      <w:divBdr>
        <w:top w:val="none" w:sz="0" w:space="0" w:color="auto"/>
        <w:left w:val="none" w:sz="0" w:space="0" w:color="auto"/>
        <w:bottom w:val="none" w:sz="0" w:space="0" w:color="auto"/>
        <w:right w:val="none" w:sz="0" w:space="0" w:color="auto"/>
      </w:divBdr>
    </w:div>
    <w:div w:id="64647554">
      <w:bodyDiv w:val="1"/>
      <w:marLeft w:val="0"/>
      <w:marRight w:val="0"/>
      <w:marTop w:val="0"/>
      <w:marBottom w:val="0"/>
      <w:divBdr>
        <w:top w:val="none" w:sz="0" w:space="0" w:color="auto"/>
        <w:left w:val="none" w:sz="0" w:space="0" w:color="auto"/>
        <w:bottom w:val="none" w:sz="0" w:space="0" w:color="auto"/>
        <w:right w:val="none" w:sz="0" w:space="0" w:color="auto"/>
      </w:divBdr>
    </w:div>
    <w:div w:id="66537884">
      <w:bodyDiv w:val="1"/>
      <w:marLeft w:val="0"/>
      <w:marRight w:val="0"/>
      <w:marTop w:val="0"/>
      <w:marBottom w:val="0"/>
      <w:divBdr>
        <w:top w:val="none" w:sz="0" w:space="0" w:color="auto"/>
        <w:left w:val="none" w:sz="0" w:space="0" w:color="auto"/>
        <w:bottom w:val="none" w:sz="0" w:space="0" w:color="auto"/>
        <w:right w:val="none" w:sz="0" w:space="0" w:color="auto"/>
      </w:divBdr>
    </w:div>
    <w:div w:id="127826637">
      <w:bodyDiv w:val="1"/>
      <w:marLeft w:val="0"/>
      <w:marRight w:val="0"/>
      <w:marTop w:val="0"/>
      <w:marBottom w:val="0"/>
      <w:divBdr>
        <w:top w:val="none" w:sz="0" w:space="0" w:color="auto"/>
        <w:left w:val="none" w:sz="0" w:space="0" w:color="auto"/>
        <w:bottom w:val="none" w:sz="0" w:space="0" w:color="auto"/>
        <w:right w:val="none" w:sz="0" w:space="0" w:color="auto"/>
      </w:divBdr>
    </w:div>
    <w:div w:id="205682515">
      <w:bodyDiv w:val="1"/>
      <w:marLeft w:val="0"/>
      <w:marRight w:val="0"/>
      <w:marTop w:val="0"/>
      <w:marBottom w:val="0"/>
      <w:divBdr>
        <w:top w:val="none" w:sz="0" w:space="0" w:color="auto"/>
        <w:left w:val="none" w:sz="0" w:space="0" w:color="auto"/>
        <w:bottom w:val="none" w:sz="0" w:space="0" w:color="auto"/>
        <w:right w:val="none" w:sz="0" w:space="0" w:color="auto"/>
      </w:divBdr>
      <w:divsChild>
        <w:div w:id="1984388426">
          <w:marLeft w:val="0"/>
          <w:marRight w:val="0"/>
          <w:marTop w:val="0"/>
          <w:marBottom w:val="0"/>
          <w:divBdr>
            <w:top w:val="none" w:sz="0" w:space="0" w:color="auto"/>
            <w:left w:val="none" w:sz="0" w:space="0" w:color="auto"/>
            <w:bottom w:val="none" w:sz="0" w:space="0" w:color="auto"/>
            <w:right w:val="none" w:sz="0" w:space="0" w:color="auto"/>
          </w:divBdr>
          <w:divsChild>
            <w:div w:id="1176648448">
              <w:marLeft w:val="0"/>
              <w:marRight w:val="0"/>
              <w:marTop w:val="0"/>
              <w:marBottom w:val="0"/>
              <w:divBdr>
                <w:top w:val="none" w:sz="0" w:space="0" w:color="auto"/>
                <w:left w:val="none" w:sz="0" w:space="0" w:color="auto"/>
                <w:bottom w:val="none" w:sz="0" w:space="0" w:color="auto"/>
                <w:right w:val="none" w:sz="0" w:space="0" w:color="auto"/>
              </w:divBdr>
              <w:divsChild>
                <w:div w:id="945382485">
                  <w:marLeft w:val="0"/>
                  <w:marRight w:val="0"/>
                  <w:marTop w:val="0"/>
                  <w:marBottom w:val="0"/>
                  <w:divBdr>
                    <w:top w:val="none" w:sz="0" w:space="0" w:color="auto"/>
                    <w:left w:val="none" w:sz="0" w:space="0" w:color="auto"/>
                    <w:bottom w:val="none" w:sz="0" w:space="0" w:color="auto"/>
                    <w:right w:val="none" w:sz="0" w:space="0" w:color="auto"/>
                  </w:divBdr>
                  <w:divsChild>
                    <w:div w:id="761024622">
                      <w:marLeft w:val="0"/>
                      <w:marRight w:val="0"/>
                      <w:marTop w:val="0"/>
                      <w:marBottom w:val="0"/>
                      <w:divBdr>
                        <w:top w:val="none" w:sz="0" w:space="0" w:color="auto"/>
                        <w:left w:val="none" w:sz="0" w:space="0" w:color="auto"/>
                        <w:bottom w:val="none" w:sz="0" w:space="0" w:color="auto"/>
                        <w:right w:val="none" w:sz="0" w:space="0" w:color="auto"/>
                      </w:divBdr>
                      <w:divsChild>
                        <w:div w:id="583494231">
                          <w:marLeft w:val="0"/>
                          <w:marRight w:val="0"/>
                          <w:marTop w:val="0"/>
                          <w:marBottom w:val="0"/>
                          <w:divBdr>
                            <w:top w:val="none" w:sz="0" w:space="0" w:color="auto"/>
                            <w:left w:val="none" w:sz="0" w:space="0" w:color="auto"/>
                            <w:bottom w:val="none" w:sz="0" w:space="0" w:color="auto"/>
                            <w:right w:val="none" w:sz="0" w:space="0" w:color="auto"/>
                          </w:divBdr>
                          <w:divsChild>
                            <w:div w:id="1121077060">
                              <w:marLeft w:val="0"/>
                              <w:marRight w:val="0"/>
                              <w:marTop w:val="0"/>
                              <w:marBottom w:val="0"/>
                              <w:divBdr>
                                <w:top w:val="none" w:sz="0" w:space="0" w:color="auto"/>
                                <w:left w:val="none" w:sz="0" w:space="0" w:color="auto"/>
                                <w:bottom w:val="none" w:sz="0" w:space="0" w:color="auto"/>
                                <w:right w:val="none" w:sz="0" w:space="0" w:color="auto"/>
                              </w:divBdr>
                              <w:divsChild>
                                <w:div w:id="14595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841047">
      <w:bodyDiv w:val="1"/>
      <w:marLeft w:val="0"/>
      <w:marRight w:val="0"/>
      <w:marTop w:val="0"/>
      <w:marBottom w:val="0"/>
      <w:divBdr>
        <w:top w:val="none" w:sz="0" w:space="0" w:color="auto"/>
        <w:left w:val="none" w:sz="0" w:space="0" w:color="auto"/>
        <w:bottom w:val="none" w:sz="0" w:space="0" w:color="auto"/>
        <w:right w:val="none" w:sz="0" w:space="0" w:color="auto"/>
      </w:divBdr>
    </w:div>
    <w:div w:id="264578991">
      <w:bodyDiv w:val="1"/>
      <w:marLeft w:val="0"/>
      <w:marRight w:val="0"/>
      <w:marTop w:val="0"/>
      <w:marBottom w:val="0"/>
      <w:divBdr>
        <w:top w:val="none" w:sz="0" w:space="0" w:color="auto"/>
        <w:left w:val="none" w:sz="0" w:space="0" w:color="auto"/>
        <w:bottom w:val="none" w:sz="0" w:space="0" w:color="auto"/>
        <w:right w:val="none" w:sz="0" w:space="0" w:color="auto"/>
      </w:divBdr>
    </w:div>
    <w:div w:id="296182236">
      <w:bodyDiv w:val="1"/>
      <w:marLeft w:val="0"/>
      <w:marRight w:val="0"/>
      <w:marTop w:val="0"/>
      <w:marBottom w:val="0"/>
      <w:divBdr>
        <w:top w:val="none" w:sz="0" w:space="0" w:color="auto"/>
        <w:left w:val="none" w:sz="0" w:space="0" w:color="auto"/>
        <w:bottom w:val="none" w:sz="0" w:space="0" w:color="auto"/>
        <w:right w:val="none" w:sz="0" w:space="0" w:color="auto"/>
      </w:divBdr>
    </w:div>
    <w:div w:id="303631501">
      <w:bodyDiv w:val="1"/>
      <w:marLeft w:val="0"/>
      <w:marRight w:val="0"/>
      <w:marTop w:val="0"/>
      <w:marBottom w:val="0"/>
      <w:divBdr>
        <w:top w:val="none" w:sz="0" w:space="0" w:color="auto"/>
        <w:left w:val="none" w:sz="0" w:space="0" w:color="auto"/>
        <w:bottom w:val="none" w:sz="0" w:space="0" w:color="auto"/>
        <w:right w:val="none" w:sz="0" w:space="0" w:color="auto"/>
      </w:divBdr>
    </w:div>
    <w:div w:id="330256647">
      <w:bodyDiv w:val="1"/>
      <w:marLeft w:val="0"/>
      <w:marRight w:val="0"/>
      <w:marTop w:val="0"/>
      <w:marBottom w:val="0"/>
      <w:divBdr>
        <w:top w:val="none" w:sz="0" w:space="0" w:color="auto"/>
        <w:left w:val="none" w:sz="0" w:space="0" w:color="auto"/>
        <w:bottom w:val="none" w:sz="0" w:space="0" w:color="auto"/>
        <w:right w:val="none" w:sz="0" w:space="0" w:color="auto"/>
      </w:divBdr>
    </w:div>
    <w:div w:id="334041017">
      <w:bodyDiv w:val="1"/>
      <w:marLeft w:val="0"/>
      <w:marRight w:val="0"/>
      <w:marTop w:val="0"/>
      <w:marBottom w:val="0"/>
      <w:divBdr>
        <w:top w:val="none" w:sz="0" w:space="0" w:color="auto"/>
        <w:left w:val="none" w:sz="0" w:space="0" w:color="auto"/>
        <w:bottom w:val="none" w:sz="0" w:space="0" w:color="auto"/>
        <w:right w:val="none" w:sz="0" w:space="0" w:color="auto"/>
      </w:divBdr>
    </w:div>
    <w:div w:id="342903270">
      <w:bodyDiv w:val="1"/>
      <w:marLeft w:val="0"/>
      <w:marRight w:val="0"/>
      <w:marTop w:val="0"/>
      <w:marBottom w:val="0"/>
      <w:divBdr>
        <w:top w:val="none" w:sz="0" w:space="0" w:color="auto"/>
        <w:left w:val="none" w:sz="0" w:space="0" w:color="auto"/>
        <w:bottom w:val="none" w:sz="0" w:space="0" w:color="auto"/>
        <w:right w:val="none" w:sz="0" w:space="0" w:color="auto"/>
      </w:divBdr>
    </w:div>
    <w:div w:id="370036066">
      <w:bodyDiv w:val="1"/>
      <w:marLeft w:val="0"/>
      <w:marRight w:val="0"/>
      <w:marTop w:val="0"/>
      <w:marBottom w:val="0"/>
      <w:divBdr>
        <w:top w:val="none" w:sz="0" w:space="0" w:color="auto"/>
        <w:left w:val="none" w:sz="0" w:space="0" w:color="auto"/>
        <w:bottom w:val="none" w:sz="0" w:space="0" w:color="auto"/>
        <w:right w:val="none" w:sz="0" w:space="0" w:color="auto"/>
      </w:divBdr>
    </w:div>
    <w:div w:id="438332088">
      <w:bodyDiv w:val="1"/>
      <w:marLeft w:val="0"/>
      <w:marRight w:val="0"/>
      <w:marTop w:val="0"/>
      <w:marBottom w:val="0"/>
      <w:divBdr>
        <w:top w:val="none" w:sz="0" w:space="0" w:color="auto"/>
        <w:left w:val="none" w:sz="0" w:space="0" w:color="auto"/>
        <w:bottom w:val="none" w:sz="0" w:space="0" w:color="auto"/>
        <w:right w:val="none" w:sz="0" w:space="0" w:color="auto"/>
      </w:divBdr>
    </w:div>
    <w:div w:id="441414592">
      <w:bodyDiv w:val="1"/>
      <w:marLeft w:val="0"/>
      <w:marRight w:val="0"/>
      <w:marTop w:val="0"/>
      <w:marBottom w:val="0"/>
      <w:divBdr>
        <w:top w:val="none" w:sz="0" w:space="0" w:color="auto"/>
        <w:left w:val="none" w:sz="0" w:space="0" w:color="auto"/>
        <w:bottom w:val="none" w:sz="0" w:space="0" w:color="auto"/>
        <w:right w:val="none" w:sz="0" w:space="0" w:color="auto"/>
      </w:divBdr>
    </w:div>
    <w:div w:id="507328380">
      <w:bodyDiv w:val="1"/>
      <w:marLeft w:val="0"/>
      <w:marRight w:val="0"/>
      <w:marTop w:val="0"/>
      <w:marBottom w:val="0"/>
      <w:divBdr>
        <w:top w:val="none" w:sz="0" w:space="0" w:color="auto"/>
        <w:left w:val="none" w:sz="0" w:space="0" w:color="auto"/>
        <w:bottom w:val="none" w:sz="0" w:space="0" w:color="auto"/>
        <w:right w:val="none" w:sz="0" w:space="0" w:color="auto"/>
      </w:divBdr>
    </w:div>
    <w:div w:id="537550679">
      <w:bodyDiv w:val="1"/>
      <w:marLeft w:val="0"/>
      <w:marRight w:val="0"/>
      <w:marTop w:val="0"/>
      <w:marBottom w:val="0"/>
      <w:divBdr>
        <w:top w:val="none" w:sz="0" w:space="0" w:color="auto"/>
        <w:left w:val="none" w:sz="0" w:space="0" w:color="auto"/>
        <w:bottom w:val="none" w:sz="0" w:space="0" w:color="auto"/>
        <w:right w:val="none" w:sz="0" w:space="0" w:color="auto"/>
      </w:divBdr>
    </w:div>
    <w:div w:id="566495278">
      <w:bodyDiv w:val="1"/>
      <w:marLeft w:val="0"/>
      <w:marRight w:val="0"/>
      <w:marTop w:val="0"/>
      <w:marBottom w:val="0"/>
      <w:divBdr>
        <w:top w:val="none" w:sz="0" w:space="0" w:color="auto"/>
        <w:left w:val="none" w:sz="0" w:space="0" w:color="auto"/>
        <w:bottom w:val="none" w:sz="0" w:space="0" w:color="auto"/>
        <w:right w:val="none" w:sz="0" w:space="0" w:color="auto"/>
      </w:divBdr>
    </w:div>
    <w:div w:id="593436906">
      <w:bodyDiv w:val="1"/>
      <w:marLeft w:val="0"/>
      <w:marRight w:val="0"/>
      <w:marTop w:val="0"/>
      <w:marBottom w:val="0"/>
      <w:divBdr>
        <w:top w:val="none" w:sz="0" w:space="0" w:color="auto"/>
        <w:left w:val="none" w:sz="0" w:space="0" w:color="auto"/>
        <w:bottom w:val="none" w:sz="0" w:space="0" w:color="auto"/>
        <w:right w:val="none" w:sz="0" w:space="0" w:color="auto"/>
      </w:divBdr>
    </w:div>
    <w:div w:id="617877335">
      <w:bodyDiv w:val="1"/>
      <w:marLeft w:val="0"/>
      <w:marRight w:val="0"/>
      <w:marTop w:val="0"/>
      <w:marBottom w:val="0"/>
      <w:divBdr>
        <w:top w:val="none" w:sz="0" w:space="0" w:color="auto"/>
        <w:left w:val="none" w:sz="0" w:space="0" w:color="auto"/>
        <w:bottom w:val="none" w:sz="0" w:space="0" w:color="auto"/>
        <w:right w:val="none" w:sz="0" w:space="0" w:color="auto"/>
      </w:divBdr>
    </w:div>
    <w:div w:id="634144796">
      <w:bodyDiv w:val="1"/>
      <w:marLeft w:val="0"/>
      <w:marRight w:val="0"/>
      <w:marTop w:val="0"/>
      <w:marBottom w:val="0"/>
      <w:divBdr>
        <w:top w:val="none" w:sz="0" w:space="0" w:color="auto"/>
        <w:left w:val="none" w:sz="0" w:space="0" w:color="auto"/>
        <w:bottom w:val="none" w:sz="0" w:space="0" w:color="auto"/>
        <w:right w:val="none" w:sz="0" w:space="0" w:color="auto"/>
      </w:divBdr>
    </w:div>
    <w:div w:id="640041562">
      <w:bodyDiv w:val="1"/>
      <w:marLeft w:val="0"/>
      <w:marRight w:val="0"/>
      <w:marTop w:val="0"/>
      <w:marBottom w:val="0"/>
      <w:divBdr>
        <w:top w:val="none" w:sz="0" w:space="0" w:color="auto"/>
        <w:left w:val="none" w:sz="0" w:space="0" w:color="auto"/>
        <w:bottom w:val="none" w:sz="0" w:space="0" w:color="auto"/>
        <w:right w:val="none" w:sz="0" w:space="0" w:color="auto"/>
      </w:divBdr>
    </w:div>
    <w:div w:id="665520177">
      <w:bodyDiv w:val="1"/>
      <w:marLeft w:val="0"/>
      <w:marRight w:val="0"/>
      <w:marTop w:val="0"/>
      <w:marBottom w:val="0"/>
      <w:divBdr>
        <w:top w:val="none" w:sz="0" w:space="0" w:color="auto"/>
        <w:left w:val="none" w:sz="0" w:space="0" w:color="auto"/>
        <w:bottom w:val="none" w:sz="0" w:space="0" w:color="auto"/>
        <w:right w:val="none" w:sz="0" w:space="0" w:color="auto"/>
      </w:divBdr>
    </w:div>
    <w:div w:id="773134332">
      <w:bodyDiv w:val="1"/>
      <w:marLeft w:val="0"/>
      <w:marRight w:val="0"/>
      <w:marTop w:val="0"/>
      <w:marBottom w:val="0"/>
      <w:divBdr>
        <w:top w:val="none" w:sz="0" w:space="0" w:color="auto"/>
        <w:left w:val="none" w:sz="0" w:space="0" w:color="auto"/>
        <w:bottom w:val="none" w:sz="0" w:space="0" w:color="auto"/>
        <w:right w:val="none" w:sz="0" w:space="0" w:color="auto"/>
      </w:divBdr>
    </w:div>
    <w:div w:id="790319098">
      <w:bodyDiv w:val="1"/>
      <w:marLeft w:val="0"/>
      <w:marRight w:val="0"/>
      <w:marTop w:val="0"/>
      <w:marBottom w:val="0"/>
      <w:divBdr>
        <w:top w:val="none" w:sz="0" w:space="0" w:color="auto"/>
        <w:left w:val="none" w:sz="0" w:space="0" w:color="auto"/>
        <w:bottom w:val="none" w:sz="0" w:space="0" w:color="auto"/>
        <w:right w:val="none" w:sz="0" w:space="0" w:color="auto"/>
      </w:divBdr>
    </w:div>
    <w:div w:id="812063404">
      <w:bodyDiv w:val="1"/>
      <w:marLeft w:val="0"/>
      <w:marRight w:val="0"/>
      <w:marTop w:val="0"/>
      <w:marBottom w:val="0"/>
      <w:divBdr>
        <w:top w:val="none" w:sz="0" w:space="0" w:color="auto"/>
        <w:left w:val="none" w:sz="0" w:space="0" w:color="auto"/>
        <w:bottom w:val="none" w:sz="0" w:space="0" w:color="auto"/>
        <w:right w:val="none" w:sz="0" w:space="0" w:color="auto"/>
      </w:divBdr>
      <w:divsChild>
        <w:div w:id="1561092361">
          <w:marLeft w:val="0"/>
          <w:marRight w:val="0"/>
          <w:marTop w:val="0"/>
          <w:marBottom w:val="0"/>
          <w:divBdr>
            <w:top w:val="none" w:sz="0" w:space="0" w:color="auto"/>
            <w:left w:val="none" w:sz="0" w:space="0" w:color="auto"/>
            <w:bottom w:val="none" w:sz="0" w:space="0" w:color="auto"/>
            <w:right w:val="none" w:sz="0" w:space="0" w:color="auto"/>
          </w:divBdr>
          <w:divsChild>
            <w:div w:id="1148786362">
              <w:marLeft w:val="0"/>
              <w:marRight w:val="0"/>
              <w:marTop w:val="0"/>
              <w:marBottom w:val="0"/>
              <w:divBdr>
                <w:top w:val="none" w:sz="0" w:space="0" w:color="auto"/>
                <w:left w:val="none" w:sz="0" w:space="0" w:color="auto"/>
                <w:bottom w:val="none" w:sz="0" w:space="0" w:color="auto"/>
                <w:right w:val="none" w:sz="0" w:space="0" w:color="auto"/>
              </w:divBdr>
              <w:divsChild>
                <w:div w:id="1640917158">
                  <w:marLeft w:val="0"/>
                  <w:marRight w:val="0"/>
                  <w:marTop w:val="0"/>
                  <w:marBottom w:val="0"/>
                  <w:divBdr>
                    <w:top w:val="none" w:sz="0" w:space="0" w:color="auto"/>
                    <w:left w:val="none" w:sz="0" w:space="0" w:color="auto"/>
                    <w:bottom w:val="none" w:sz="0" w:space="0" w:color="auto"/>
                    <w:right w:val="none" w:sz="0" w:space="0" w:color="auto"/>
                  </w:divBdr>
                  <w:divsChild>
                    <w:div w:id="208226175">
                      <w:marLeft w:val="0"/>
                      <w:marRight w:val="0"/>
                      <w:marTop w:val="0"/>
                      <w:marBottom w:val="0"/>
                      <w:divBdr>
                        <w:top w:val="none" w:sz="0" w:space="0" w:color="auto"/>
                        <w:left w:val="none" w:sz="0" w:space="0" w:color="auto"/>
                        <w:bottom w:val="none" w:sz="0" w:space="0" w:color="auto"/>
                        <w:right w:val="none" w:sz="0" w:space="0" w:color="auto"/>
                      </w:divBdr>
                      <w:divsChild>
                        <w:div w:id="575748961">
                          <w:marLeft w:val="0"/>
                          <w:marRight w:val="0"/>
                          <w:marTop w:val="0"/>
                          <w:marBottom w:val="0"/>
                          <w:divBdr>
                            <w:top w:val="none" w:sz="0" w:space="0" w:color="auto"/>
                            <w:left w:val="none" w:sz="0" w:space="0" w:color="auto"/>
                            <w:bottom w:val="none" w:sz="0" w:space="0" w:color="auto"/>
                            <w:right w:val="none" w:sz="0" w:space="0" w:color="auto"/>
                          </w:divBdr>
                          <w:divsChild>
                            <w:div w:id="2049908776">
                              <w:marLeft w:val="0"/>
                              <w:marRight w:val="0"/>
                              <w:marTop w:val="0"/>
                              <w:marBottom w:val="0"/>
                              <w:divBdr>
                                <w:top w:val="none" w:sz="0" w:space="0" w:color="auto"/>
                                <w:left w:val="none" w:sz="0" w:space="0" w:color="auto"/>
                                <w:bottom w:val="none" w:sz="0" w:space="0" w:color="auto"/>
                                <w:right w:val="none" w:sz="0" w:space="0" w:color="auto"/>
                              </w:divBdr>
                              <w:divsChild>
                                <w:div w:id="1266187986">
                                  <w:marLeft w:val="0"/>
                                  <w:marRight w:val="0"/>
                                  <w:marTop w:val="0"/>
                                  <w:marBottom w:val="0"/>
                                  <w:divBdr>
                                    <w:top w:val="none" w:sz="0" w:space="0" w:color="auto"/>
                                    <w:left w:val="none" w:sz="0" w:space="0" w:color="auto"/>
                                    <w:bottom w:val="none" w:sz="0" w:space="0" w:color="auto"/>
                                    <w:right w:val="none" w:sz="0" w:space="0" w:color="auto"/>
                                  </w:divBdr>
                                  <w:divsChild>
                                    <w:div w:id="1920479858">
                                      <w:marLeft w:val="0"/>
                                      <w:marRight w:val="0"/>
                                      <w:marTop w:val="0"/>
                                      <w:marBottom w:val="0"/>
                                      <w:divBdr>
                                        <w:top w:val="none" w:sz="0" w:space="0" w:color="auto"/>
                                        <w:left w:val="none" w:sz="0" w:space="0" w:color="auto"/>
                                        <w:bottom w:val="none" w:sz="0" w:space="0" w:color="auto"/>
                                        <w:right w:val="none" w:sz="0" w:space="0" w:color="auto"/>
                                      </w:divBdr>
                                      <w:divsChild>
                                        <w:div w:id="1696227224">
                                          <w:marLeft w:val="0"/>
                                          <w:marRight w:val="0"/>
                                          <w:marTop w:val="0"/>
                                          <w:marBottom w:val="0"/>
                                          <w:divBdr>
                                            <w:top w:val="none" w:sz="0" w:space="0" w:color="auto"/>
                                            <w:left w:val="none" w:sz="0" w:space="0" w:color="auto"/>
                                            <w:bottom w:val="none" w:sz="0" w:space="0" w:color="auto"/>
                                            <w:right w:val="none" w:sz="0" w:space="0" w:color="auto"/>
                                          </w:divBdr>
                                          <w:divsChild>
                                            <w:div w:id="381252959">
                                              <w:marLeft w:val="0"/>
                                              <w:marRight w:val="0"/>
                                              <w:marTop w:val="0"/>
                                              <w:marBottom w:val="0"/>
                                              <w:divBdr>
                                                <w:top w:val="none" w:sz="0" w:space="0" w:color="auto"/>
                                                <w:left w:val="none" w:sz="0" w:space="0" w:color="auto"/>
                                                <w:bottom w:val="none" w:sz="0" w:space="0" w:color="auto"/>
                                                <w:right w:val="none" w:sz="0" w:space="0" w:color="auto"/>
                                              </w:divBdr>
                                              <w:divsChild>
                                                <w:div w:id="1919292308">
                                                  <w:marLeft w:val="0"/>
                                                  <w:marRight w:val="0"/>
                                                  <w:marTop w:val="0"/>
                                                  <w:marBottom w:val="0"/>
                                                  <w:divBdr>
                                                    <w:top w:val="none" w:sz="0" w:space="0" w:color="auto"/>
                                                    <w:left w:val="none" w:sz="0" w:space="0" w:color="auto"/>
                                                    <w:bottom w:val="none" w:sz="0" w:space="0" w:color="auto"/>
                                                    <w:right w:val="none" w:sz="0" w:space="0" w:color="auto"/>
                                                  </w:divBdr>
                                                  <w:divsChild>
                                                    <w:div w:id="1429425330">
                                                      <w:marLeft w:val="0"/>
                                                      <w:marRight w:val="0"/>
                                                      <w:marTop w:val="0"/>
                                                      <w:marBottom w:val="0"/>
                                                      <w:divBdr>
                                                        <w:top w:val="none" w:sz="0" w:space="0" w:color="auto"/>
                                                        <w:left w:val="none" w:sz="0" w:space="0" w:color="auto"/>
                                                        <w:bottom w:val="none" w:sz="0" w:space="0" w:color="auto"/>
                                                        <w:right w:val="none" w:sz="0" w:space="0" w:color="auto"/>
                                                      </w:divBdr>
                                                      <w:divsChild>
                                                        <w:div w:id="2067757687">
                                                          <w:marLeft w:val="0"/>
                                                          <w:marRight w:val="0"/>
                                                          <w:marTop w:val="0"/>
                                                          <w:marBottom w:val="0"/>
                                                          <w:divBdr>
                                                            <w:top w:val="none" w:sz="0" w:space="0" w:color="auto"/>
                                                            <w:left w:val="none" w:sz="0" w:space="0" w:color="auto"/>
                                                            <w:bottom w:val="none" w:sz="0" w:space="0" w:color="auto"/>
                                                            <w:right w:val="none" w:sz="0" w:space="0" w:color="auto"/>
                                                          </w:divBdr>
                                                          <w:divsChild>
                                                            <w:div w:id="1829666324">
                                                              <w:marLeft w:val="0"/>
                                                              <w:marRight w:val="0"/>
                                                              <w:marTop w:val="0"/>
                                                              <w:marBottom w:val="0"/>
                                                              <w:divBdr>
                                                                <w:top w:val="none" w:sz="0" w:space="0" w:color="auto"/>
                                                                <w:left w:val="none" w:sz="0" w:space="0" w:color="auto"/>
                                                                <w:bottom w:val="none" w:sz="0" w:space="0" w:color="auto"/>
                                                                <w:right w:val="none" w:sz="0" w:space="0" w:color="auto"/>
                                                              </w:divBdr>
                                                              <w:divsChild>
                                                                <w:div w:id="1914731682">
                                                                  <w:marLeft w:val="0"/>
                                                                  <w:marRight w:val="0"/>
                                                                  <w:marTop w:val="0"/>
                                                                  <w:marBottom w:val="0"/>
                                                                  <w:divBdr>
                                                                    <w:top w:val="none" w:sz="0" w:space="0" w:color="auto"/>
                                                                    <w:left w:val="none" w:sz="0" w:space="0" w:color="auto"/>
                                                                    <w:bottom w:val="none" w:sz="0" w:space="0" w:color="auto"/>
                                                                    <w:right w:val="none" w:sz="0" w:space="0" w:color="auto"/>
                                                                  </w:divBdr>
                                                                  <w:divsChild>
                                                                    <w:div w:id="9845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6498479">
      <w:bodyDiv w:val="1"/>
      <w:marLeft w:val="0"/>
      <w:marRight w:val="0"/>
      <w:marTop w:val="0"/>
      <w:marBottom w:val="0"/>
      <w:divBdr>
        <w:top w:val="none" w:sz="0" w:space="0" w:color="auto"/>
        <w:left w:val="none" w:sz="0" w:space="0" w:color="auto"/>
        <w:bottom w:val="none" w:sz="0" w:space="0" w:color="auto"/>
        <w:right w:val="none" w:sz="0" w:space="0" w:color="auto"/>
      </w:divBdr>
    </w:div>
    <w:div w:id="991521319">
      <w:bodyDiv w:val="1"/>
      <w:marLeft w:val="0"/>
      <w:marRight w:val="0"/>
      <w:marTop w:val="0"/>
      <w:marBottom w:val="0"/>
      <w:divBdr>
        <w:top w:val="none" w:sz="0" w:space="0" w:color="auto"/>
        <w:left w:val="none" w:sz="0" w:space="0" w:color="auto"/>
        <w:bottom w:val="none" w:sz="0" w:space="0" w:color="auto"/>
        <w:right w:val="none" w:sz="0" w:space="0" w:color="auto"/>
      </w:divBdr>
    </w:div>
    <w:div w:id="1019502533">
      <w:bodyDiv w:val="1"/>
      <w:marLeft w:val="0"/>
      <w:marRight w:val="0"/>
      <w:marTop w:val="0"/>
      <w:marBottom w:val="0"/>
      <w:divBdr>
        <w:top w:val="none" w:sz="0" w:space="0" w:color="auto"/>
        <w:left w:val="none" w:sz="0" w:space="0" w:color="auto"/>
        <w:bottom w:val="none" w:sz="0" w:space="0" w:color="auto"/>
        <w:right w:val="none" w:sz="0" w:space="0" w:color="auto"/>
      </w:divBdr>
    </w:div>
    <w:div w:id="1020207213">
      <w:bodyDiv w:val="1"/>
      <w:marLeft w:val="0"/>
      <w:marRight w:val="0"/>
      <w:marTop w:val="0"/>
      <w:marBottom w:val="0"/>
      <w:divBdr>
        <w:top w:val="none" w:sz="0" w:space="0" w:color="auto"/>
        <w:left w:val="none" w:sz="0" w:space="0" w:color="auto"/>
        <w:bottom w:val="none" w:sz="0" w:space="0" w:color="auto"/>
        <w:right w:val="none" w:sz="0" w:space="0" w:color="auto"/>
      </w:divBdr>
    </w:div>
    <w:div w:id="1023167411">
      <w:bodyDiv w:val="1"/>
      <w:marLeft w:val="0"/>
      <w:marRight w:val="0"/>
      <w:marTop w:val="0"/>
      <w:marBottom w:val="0"/>
      <w:divBdr>
        <w:top w:val="none" w:sz="0" w:space="0" w:color="auto"/>
        <w:left w:val="none" w:sz="0" w:space="0" w:color="auto"/>
        <w:bottom w:val="none" w:sz="0" w:space="0" w:color="auto"/>
        <w:right w:val="none" w:sz="0" w:space="0" w:color="auto"/>
      </w:divBdr>
    </w:div>
    <w:div w:id="1176387740">
      <w:bodyDiv w:val="1"/>
      <w:marLeft w:val="0"/>
      <w:marRight w:val="0"/>
      <w:marTop w:val="0"/>
      <w:marBottom w:val="0"/>
      <w:divBdr>
        <w:top w:val="none" w:sz="0" w:space="0" w:color="auto"/>
        <w:left w:val="none" w:sz="0" w:space="0" w:color="auto"/>
        <w:bottom w:val="none" w:sz="0" w:space="0" w:color="auto"/>
        <w:right w:val="none" w:sz="0" w:space="0" w:color="auto"/>
      </w:divBdr>
    </w:div>
    <w:div w:id="1181360588">
      <w:bodyDiv w:val="1"/>
      <w:marLeft w:val="0"/>
      <w:marRight w:val="0"/>
      <w:marTop w:val="0"/>
      <w:marBottom w:val="0"/>
      <w:divBdr>
        <w:top w:val="none" w:sz="0" w:space="0" w:color="auto"/>
        <w:left w:val="none" w:sz="0" w:space="0" w:color="auto"/>
        <w:bottom w:val="none" w:sz="0" w:space="0" w:color="auto"/>
        <w:right w:val="none" w:sz="0" w:space="0" w:color="auto"/>
      </w:divBdr>
    </w:div>
    <w:div w:id="1190100735">
      <w:bodyDiv w:val="1"/>
      <w:marLeft w:val="0"/>
      <w:marRight w:val="0"/>
      <w:marTop w:val="0"/>
      <w:marBottom w:val="0"/>
      <w:divBdr>
        <w:top w:val="none" w:sz="0" w:space="0" w:color="auto"/>
        <w:left w:val="none" w:sz="0" w:space="0" w:color="auto"/>
        <w:bottom w:val="none" w:sz="0" w:space="0" w:color="auto"/>
        <w:right w:val="none" w:sz="0" w:space="0" w:color="auto"/>
      </w:divBdr>
    </w:div>
    <w:div w:id="1223757619">
      <w:bodyDiv w:val="1"/>
      <w:marLeft w:val="0"/>
      <w:marRight w:val="0"/>
      <w:marTop w:val="0"/>
      <w:marBottom w:val="0"/>
      <w:divBdr>
        <w:top w:val="none" w:sz="0" w:space="0" w:color="auto"/>
        <w:left w:val="none" w:sz="0" w:space="0" w:color="auto"/>
        <w:bottom w:val="none" w:sz="0" w:space="0" w:color="auto"/>
        <w:right w:val="none" w:sz="0" w:space="0" w:color="auto"/>
      </w:divBdr>
    </w:div>
    <w:div w:id="1273702999">
      <w:bodyDiv w:val="1"/>
      <w:marLeft w:val="0"/>
      <w:marRight w:val="0"/>
      <w:marTop w:val="0"/>
      <w:marBottom w:val="0"/>
      <w:divBdr>
        <w:top w:val="none" w:sz="0" w:space="0" w:color="auto"/>
        <w:left w:val="none" w:sz="0" w:space="0" w:color="auto"/>
        <w:bottom w:val="none" w:sz="0" w:space="0" w:color="auto"/>
        <w:right w:val="none" w:sz="0" w:space="0" w:color="auto"/>
      </w:divBdr>
    </w:div>
    <w:div w:id="1317144121">
      <w:bodyDiv w:val="1"/>
      <w:marLeft w:val="0"/>
      <w:marRight w:val="0"/>
      <w:marTop w:val="0"/>
      <w:marBottom w:val="0"/>
      <w:divBdr>
        <w:top w:val="none" w:sz="0" w:space="0" w:color="auto"/>
        <w:left w:val="none" w:sz="0" w:space="0" w:color="auto"/>
        <w:bottom w:val="none" w:sz="0" w:space="0" w:color="auto"/>
        <w:right w:val="none" w:sz="0" w:space="0" w:color="auto"/>
      </w:divBdr>
    </w:div>
    <w:div w:id="1372145947">
      <w:bodyDiv w:val="1"/>
      <w:marLeft w:val="0"/>
      <w:marRight w:val="0"/>
      <w:marTop w:val="0"/>
      <w:marBottom w:val="0"/>
      <w:divBdr>
        <w:top w:val="none" w:sz="0" w:space="0" w:color="auto"/>
        <w:left w:val="none" w:sz="0" w:space="0" w:color="auto"/>
        <w:bottom w:val="none" w:sz="0" w:space="0" w:color="auto"/>
        <w:right w:val="none" w:sz="0" w:space="0" w:color="auto"/>
      </w:divBdr>
    </w:div>
    <w:div w:id="1406997646">
      <w:bodyDiv w:val="1"/>
      <w:marLeft w:val="0"/>
      <w:marRight w:val="0"/>
      <w:marTop w:val="0"/>
      <w:marBottom w:val="0"/>
      <w:divBdr>
        <w:top w:val="none" w:sz="0" w:space="0" w:color="auto"/>
        <w:left w:val="none" w:sz="0" w:space="0" w:color="auto"/>
        <w:bottom w:val="none" w:sz="0" w:space="0" w:color="auto"/>
        <w:right w:val="none" w:sz="0" w:space="0" w:color="auto"/>
      </w:divBdr>
    </w:div>
    <w:div w:id="1410229129">
      <w:bodyDiv w:val="1"/>
      <w:marLeft w:val="0"/>
      <w:marRight w:val="0"/>
      <w:marTop w:val="0"/>
      <w:marBottom w:val="0"/>
      <w:divBdr>
        <w:top w:val="none" w:sz="0" w:space="0" w:color="auto"/>
        <w:left w:val="none" w:sz="0" w:space="0" w:color="auto"/>
        <w:bottom w:val="none" w:sz="0" w:space="0" w:color="auto"/>
        <w:right w:val="none" w:sz="0" w:space="0" w:color="auto"/>
      </w:divBdr>
    </w:div>
    <w:div w:id="1439060041">
      <w:bodyDiv w:val="1"/>
      <w:marLeft w:val="0"/>
      <w:marRight w:val="0"/>
      <w:marTop w:val="0"/>
      <w:marBottom w:val="0"/>
      <w:divBdr>
        <w:top w:val="none" w:sz="0" w:space="0" w:color="auto"/>
        <w:left w:val="none" w:sz="0" w:space="0" w:color="auto"/>
        <w:bottom w:val="none" w:sz="0" w:space="0" w:color="auto"/>
        <w:right w:val="none" w:sz="0" w:space="0" w:color="auto"/>
      </w:divBdr>
    </w:div>
    <w:div w:id="1495756480">
      <w:bodyDiv w:val="1"/>
      <w:marLeft w:val="0"/>
      <w:marRight w:val="0"/>
      <w:marTop w:val="0"/>
      <w:marBottom w:val="0"/>
      <w:divBdr>
        <w:top w:val="none" w:sz="0" w:space="0" w:color="auto"/>
        <w:left w:val="none" w:sz="0" w:space="0" w:color="auto"/>
        <w:bottom w:val="none" w:sz="0" w:space="0" w:color="auto"/>
        <w:right w:val="none" w:sz="0" w:space="0" w:color="auto"/>
      </w:divBdr>
    </w:div>
    <w:div w:id="1544440366">
      <w:bodyDiv w:val="1"/>
      <w:marLeft w:val="0"/>
      <w:marRight w:val="0"/>
      <w:marTop w:val="0"/>
      <w:marBottom w:val="0"/>
      <w:divBdr>
        <w:top w:val="none" w:sz="0" w:space="0" w:color="auto"/>
        <w:left w:val="none" w:sz="0" w:space="0" w:color="auto"/>
        <w:bottom w:val="none" w:sz="0" w:space="0" w:color="auto"/>
        <w:right w:val="none" w:sz="0" w:space="0" w:color="auto"/>
      </w:divBdr>
    </w:div>
    <w:div w:id="1560019238">
      <w:bodyDiv w:val="1"/>
      <w:marLeft w:val="0"/>
      <w:marRight w:val="0"/>
      <w:marTop w:val="0"/>
      <w:marBottom w:val="0"/>
      <w:divBdr>
        <w:top w:val="none" w:sz="0" w:space="0" w:color="auto"/>
        <w:left w:val="none" w:sz="0" w:space="0" w:color="auto"/>
        <w:bottom w:val="none" w:sz="0" w:space="0" w:color="auto"/>
        <w:right w:val="none" w:sz="0" w:space="0" w:color="auto"/>
      </w:divBdr>
    </w:div>
    <w:div w:id="1622569608">
      <w:bodyDiv w:val="1"/>
      <w:marLeft w:val="0"/>
      <w:marRight w:val="0"/>
      <w:marTop w:val="0"/>
      <w:marBottom w:val="0"/>
      <w:divBdr>
        <w:top w:val="none" w:sz="0" w:space="0" w:color="auto"/>
        <w:left w:val="none" w:sz="0" w:space="0" w:color="auto"/>
        <w:bottom w:val="none" w:sz="0" w:space="0" w:color="auto"/>
        <w:right w:val="none" w:sz="0" w:space="0" w:color="auto"/>
      </w:divBdr>
      <w:divsChild>
        <w:div w:id="1539581904">
          <w:marLeft w:val="0"/>
          <w:marRight w:val="0"/>
          <w:marTop w:val="0"/>
          <w:marBottom w:val="0"/>
          <w:divBdr>
            <w:top w:val="none" w:sz="0" w:space="0" w:color="auto"/>
            <w:left w:val="none" w:sz="0" w:space="0" w:color="auto"/>
            <w:bottom w:val="none" w:sz="0" w:space="0" w:color="auto"/>
            <w:right w:val="none" w:sz="0" w:space="0" w:color="auto"/>
          </w:divBdr>
          <w:divsChild>
            <w:div w:id="1743215978">
              <w:marLeft w:val="0"/>
              <w:marRight w:val="0"/>
              <w:marTop w:val="0"/>
              <w:marBottom w:val="0"/>
              <w:divBdr>
                <w:top w:val="none" w:sz="0" w:space="0" w:color="auto"/>
                <w:left w:val="none" w:sz="0" w:space="0" w:color="auto"/>
                <w:bottom w:val="none" w:sz="0" w:space="0" w:color="auto"/>
                <w:right w:val="none" w:sz="0" w:space="0" w:color="auto"/>
              </w:divBdr>
              <w:divsChild>
                <w:div w:id="427115220">
                  <w:marLeft w:val="0"/>
                  <w:marRight w:val="0"/>
                  <w:marTop w:val="0"/>
                  <w:marBottom w:val="0"/>
                  <w:divBdr>
                    <w:top w:val="none" w:sz="0" w:space="0" w:color="auto"/>
                    <w:left w:val="none" w:sz="0" w:space="0" w:color="auto"/>
                    <w:bottom w:val="none" w:sz="0" w:space="0" w:color="auto"/>
                    <w:right w:val="none" w:sz="0" w:space="0" w:color="auto"/>
                  </w:divBdr>
                  <w:divsChild>
                    <w:div w:id="1654331601">
                      <w:marLeft w:val="0"/>
                      <w:marRight w:val="0"/>
                      <w:marTop w:val="0"/>
                      <w:marBottom w:val="0"/>
                      <w:divBdr>
                        <w:top w:val="none" w:sz="0" w:space="0" w:color="auto"/>
                        <w:left w:val="none" w:sz="0" w:space="0" w:color="auto"/>
                        <w:bottom w:val="none" w:sz="0" w:space="0" w:color="auto"/>
                        <w:right w:val="none" w:sz="0" w:space="0" w:color="auto"/>
                      </w:divBdr>
                      <w:divsChild>
                        <w:div w:id="1936550051">
                          <w:marLeft w:val="0"/>
                          <w:marRight w:val="0"/>
                          <w:marTop w:val="0"/>
                          <w:marBottom w:val="0"/>
                          <w:divBdr>
                            <w:top w:val="none" w:sz="0" w:space="0" w:color="auto"/>
                            <w:left w:val="none" w:sz="0" w:space="0" w:color="auto"/>
                            <w:bottom w:val="none" w:sz="0" w:space="0" w:color="auto"/>
                            <w:right w:val="none" w:sz="0" w:space="0" w:color="auto"/>
                          </w:divBdr>
                          <w:divsChild>
                            <w:div w:id="568619783">
                              <w:marLeft w:val="0"/>
                              <w:marRight w:val="0"/>
                              <w:marTop w:val="0"/>
                              <w:marBottom w:val="0"/>
                              <w:divBdr>
                                <w:top w:val="none" w:sz="0" w:space="0" w:color="auto"/>
                                <w:left w:val="none" w:sz="0" w:space="0" w:color="auto"/>
                                <w:bottom w:val="none" w:sz="0" w:space="0" w:color="auto"/>
                                <w:right w:val="none" w:sz="0" w:space="0" w:color="auto"/>
                              </w:divBdr>
                              <w:divsChild>
                                <w:div w:id="803616973">
                                  <w:marLeft w:val="0"/>
                                  <w:marRight w:val="0"/>
                                  <w:marTop w:val="0"/>
                                  <w:marBottom w:val="0"/>
                                  <w:divBdr>
                                    <w:top w:val="none" w:sz="0" w:space="0" w:color="auto"/>
                                    <w:left w:val="none" w:sz="0" w:space="0" w:color="auto"/>
                                    <w:bottom w:val="none" w:sz="0" w:space="0" w:color="auto"/>
                                    <w:right w:val="none" w:sz="0" w:space="0" w:color="auto"/>
                                  </w:divBdr>
                                  <w:divsChild>
                                    <w:div w:id="117531322">
                                      <w:marLeft w:val="0"/>
                                      <w:marRight w:val="0"/>
                                      <w:marTop w:val="0"/>
                                      <w:marBottom w:val="0"/>
                                      <w:divBdr>
                                        <w:top w:val="none" w:sz="0" w:space="0" w:color="auto"/>
                                        <w:left w:val="none" w:sz="0" w:space="0" w:color="auto"/>
                                        <w:bottom w:val="none" w:sz="0" w:space="0" w:color="auto"/>
                                        <w:right w:val="none" w:sz="0" w:space="0" w:color="auto"/>
                                      </w:divBdr>
                                      <w:divsChild>
                                        <w:div w:id="49227956">
                                          <w:marLeft w:val="0"/>
                                          <w:marRight w:val="0"/>
                                          <w:marTop w:val="0"/>
                                          <w:marBottom w:val="0"/>
                                          <w:divBdr>
                                            <w:top w:val="none" w:sz="0" w:space="0" w:color="auto"/>
                                            <w:left w:val="none" w:sz="0" w:space="0" w:color="auto"/>
                                            <w:bottom w:val="none" w:sz="0" w:space="0" w:color="auto"/>
                                            <w:right w:val="none" w:sz="0" w:space="0" w:color="auto"/>
                                          </w:divBdr>
                                          <w:divsChild>
                                            <w:div w:id="2130201432">
                                              <w:marLeft w:val="0"/>
                                              <w:marRight w:val="0"/>
                                              <w:marTop w:val="0"/>
                                              <w:marBottom w:val="0"/>
                                              <w:divBdr>
                                                <w:top w:val="none" w:sz="0" w:space="0" w:color="auto"/>
                                                <w:left w:val="none" w:sz="0" w:space="0" w:color="auto"/>
                                                <w:bottom w:val="none" w:sz="0" w:space="0" w:color="auto"/>
                                                <w:right w:val="none" w:sz="0" w:space="0" w:color="auto"/>
                                              </w:divBdr>
                                              <w:divsChild>
                                                <w:div w:id="672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8924004">
      <w:bodyDiv w:val="1"/>
      <w:marLeft w:val="0"/>
      <w:marRight w:val="0"/>
      <w:marTop w:val="0"/>
      <w:marBottom w:val="0"/>
      <w:divBdr>
        <w:top w:val="none" w:sz="0" w:space="0" w:color="auto"/>
        <w:left w:val="none" w:sz="0" w:space="0" w:color="auto"/>
        <w:bottom w:val="none" w:sz="0" w:space="0" w:color="auto"/>
        <w:right w:val="none" w:sz="0" w:space="0" w:color="auto"/>
      </w:divBdr>
    </w:div>
    <w:div w:id="1643189683">
      <w:bodyDiv w:val="1"/>
      <w:marLeft w:val="0"/>
      <w:marRight w:val="0"/>
      <w:marTop w:val="0"/>
      <w:marBottom w:val="0"/>
      <w:divBdr>
        <w:top w:val="none" w:sz="0" w:space="0" w:color="auto"/>
        <w:left w:val="none" w:sz="0" w:space="0" w:color="auto"/>
        <w:bottom w:val="none" w:sz="0" w:space="0" w:color="auto"/>
        <w:right w:val="none" w:sz="0" w:space="0" w:color="auto"/>
      </w:divBdr>
    </w:div>
    <w:div w:id="1660888726">
      <w:bodyDiv w:val="1"/>
      <w:marLeft w:val="0"/>
      <w:marRight w:val="0"/>
      <w:marTop w:val="0"/>
      <w:marBottom w:val="0"/>
      <w:divBdr>
        <w:top w:val="none" w:sz="0" w:space="0" w:color="auto"/>
        <w:left w:val="none" w:sz="0" w:space="0" w:color="auto"/>
        <w:bottom w:val="none" w:sz="0" w:space="0" w:color="auto"/>
        <w:right w:val="none" w:sz="0" w:space="0" w:color="auto"/>
      </w:divBdr>
    </w:div>
    <w:div w:id="1697775819">
      <w:bodyDiv w:val="1"/>
      <w:marLeft w:val="0"/>
      <w:marRight w:val="0"/>
      <w:marTop w:val="0"/>
      <w:marBottom w:val="0"/>
      <w:divBdr>
        <w:top w:val="none" w:sz="0" w:space="0" w:color="auto"/>
        <w:left w:val="none" w:sz="0" w:space="0" w:color="auto"/>
        <w:bottom w:val="none" w:sz="0" w:space="0" w:color="auto"/>
        <w:right w:val="none" w:sz="0" w:space="0" w:color="auto"/>
      </w:divBdr>
    </w:div>
    <w:div w:id="1698580086">
      <w:bodyDiv w:val="1"/>
      <w:marLeft w:val="0"/>
      <w:marRight w:val="0"/>
      <w:marTop w:val="0"/>
      <w:marBottom w:val="0"/>
      <w:divBdr>
        <w:top w:val="none" w:sz="0" w:space="0" w:color="auto"/>
        <w:left w:val="none" w:sz="0" w:space="0" w:color="auto"/>
        <w:bottom w:val="none" w:sz="0" w:space="0" w:color="auto"/>
        <w:right w:val="none" w:sz="0" w:space="0" w:color="auto"/>
      </w:divBdr>
    </w:div>
    <w:div w:id="1786465469">
      <w:bodyDiv w:val="1"/>
      <w:marLeft w:val="0"/>
      <w:marRight w:val="0"/>
      <w:marTop w:val="0"/>
      <w:marBottom w:val="0"/>
      <w:divBdr>
        <w:top w:val="none" w:sz="0" w:space="0" w:color="auto"/>
        <w:left w:val="none" w:sz="0" w:space="0" w:color="auto"/>
        <w:bottom w:val="none" w:sz="0" w:space="0" w:color="auto"/>
        <w:right w:val="none" w:sz="0" w:space="0" w:color="auto"/>
      </w:divBdr>
    </w:div>
    <w:div w:id="1902717846">
      <w:bodyDiv w:val="1"/>
      <w:marLeft w:val="0"/>
      <w:marRight w:val="0"/>
      <w:marTop w:val="0"/>
      <w:marBottom w:val="0"/>
      <w:divBdr>
        <w:top w:val="none" w:sz="0" w:space="0" w:color="auto"/>
        <w:left w:val="none" w:sz="0" w:space="0" w:color="auto"/>
        <w:bottom w:val="none" w:sz="0" w:space="0" w:color="auto"/>
        <w:right w:val="none" w:sz="0" w:space="0" w:color="auto"/>
      </w:divBdr>
    </w:div>
    <w:div w:id="1919050645">
      <w:bodyDiv w:val="1"/>
      <w:marLeft w:val="0"/>
      <w:marRight w:val="0"/>
      <w:marTop w:val="0"/>
      <w:marBottom w:val="0"/>
      <w:divBdr>
        <w:top w:val="none" w:sz="0" w:space="0" w:color="auto"/>
        <w:left w:val="none" w:sz="0" w:space="0" w:color="auto"/>
        <w:bottom w:val="none" w:sz="0" w:space="0" w:color="auto"/>
        <w:right w:val="none" w:sz="0" w:space="0" w:color="auto"/>
      </w:divBdr>
      <w:divsChild>
        <w:div w:id="11154342">
          <w:marLeft w:val="0"/>
          <w:marRight w:val="0"/>
          <w:marTop w:val="0"/>
          <w:marBottom w:val="0"/>
          <w:divBdr>
            <w:top w:val="none" w:sz="0" w:space="0" w:color="auto"/>
            <w:left w:val="none" w:sz="0" w:space="0" w:color="auto"/>
            <w:bottom w:val="none" w:sz="0" w:space="0" w:color="auto"/>
            <w:right w:val="none" w:sz="0" w:space="0" w:color="auto"/>
          </w:divBdr>
          <w:divsChild>
            <w:div w:id="2126655778">
              <w:marLeft w:val="0"/>
              <w:marRight w:val="0"/>
              <w:marTop w:val="0"/>
              <w:marBottom w:val="0"/>
              <w:divBdr>
                <w:top w:val="none" w:sz="0" w:space="0" w:color="auto"/>
                <w:left w:val="none" w:sz="0" w:space="0" w:color="auto"/>
                <w:bottom w:val="none" w:sz="0" w:space="0" w:color="auto"/>
                <w:right w:val="none" w:sz="0" w:space="0" w:color="auto"/>
              </w:divBdr>
              <w:divsChild>
                <w:div w:id="492064800">
                  <w:marLeft w:val="0"/>
                  <w:marRight w:val="0"/>
                  <w:marTop w:val="0"/>
                  <w:marBottom w:val="0"/>
                  <w:divBdr>
                    <w:top w:val="none" w:sz="0" w:space="0" w:color="auto"/>
                    <w:left w:val="none" w:sz="0" w:space="0" w:color="auto"/>
                    <w:bottom w:val="none" w:sz="0" w:space="0" w:color="auto"/>
                    <w:right w:val="none" w:sz="0" w:space="0" w:color="auto"/>
                  </w:divBdr>
                  <w:divsChild>
                    <w:div w:id="934753681">
                      <w:marLeft w:val="0"/>
                      <w:marRight w:val="0"/>
                      <w:marTop w:val="0"/>
                      <w:marBottom w:val="0"/>
                      <w:divBdr>
                        <w:top w:val="none" w:sz="0" w:space="0" w:color="auto"/>
                        <w:left w:val="none" w:sz="0" w:space="0" w:color="auto"/>
                        <w:bottom w:val="none" w:sz="0" w:space="0" w:color="auto"/>
                        <w:right w:val="none" w:sz="0" w:space="0" w:color="auto"/>
                      </w:divBdr>
                      <w:divsChild>
                        <w:div w:id="35474395">
                          <w:marLeft w:val="0"/>
                          <w:marRight w:val="0"/>
                          <w:marTop w:val="0"/>
                          <w:marBottom w:val="0"/>
                          <w:divBdr>
                            <w:top w:val="none" w:sz="0" w:space="0" w:color="auto"/>
                            <w:left w:val="none" w:sz="0" w:space="0" w:color="auto"/>
                            <w:bottom w:val="none" w:sz="0" w:space="0" w:color="auto"/>
                            <w:right w:val="none" w:sz="0" w:space="0" w:color="auto"/>
                          </w:divBdr>
                          <w:divsChild>
                            <w:div w:id="1627155747">
                              <w:marLeft w:val="0"/>
                              <w:marRight w:val="0"/>
                              <w:marTop w:val="0"/>
                              <w:marBottom w:val="0"/>
                              <w:divBdr>
                                <w:top w:val="none" w:sz="0" w:space="0" w:color="auto"/>
                                <w:left w:val="none" w:sz="0" w:space="0" w:color="auto"/>
                                <w:bottom w:val="none" w:sz="0" w:space="0" w:color="auto"/>
                                <w:right w:val="none" w:sz="0" w:space="0" w:color="auto"/>
                              </w:divBdr>
                              <w:divsChild>
                                <w:div w:id="8740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777510">
      <w:bodyDiv w:val="1"/>
      <w:marLeft w:val="0"/>
      <w:marRight w:val="0"/>
      <w:marTop w:val="0"/>
      <w:marBottom w:val="0"/>
      <w:divBdr>
        <w:top w:val="none" w:sz="0" w:space="0" w:color="auto"/>
        <w:left w:val="none" w:sz="0" w:space="0" w:color="auto"/>
        <w:bottom w:val="none" w:sz="0" w:space="0" w:color="auto"/>
        <w:right w:val="none" w:sz="0" w:space="0" w:color="auto"/>
      </w:divBdr>
    </w:div>
    <w:div w:id="2120490819">
      <w:bodyDiv w:val="1"/>
      <w:marLeft w:val="0"/>
      <w:marRight w:val="0"/>
      <w:marTop w:val="0"/>
      <w:marBottom w:val="0"/>
      <w:divBdr>
        <w:top w:val="none" w:sz="0" w:space="0" w:color="auto"/>
        <w:left w:val="none" w:sz="0" w:space="0" w:color="auto"/>
        <w:bottom w:val="none" w:sz="0" w:space="0" w:color="auto"/>
        <w:right w:val="none" w:sz="0" w:space="0" w:color="auto"/>
      </w:divBdr>
    </w:div>
    <w:div w:id="21359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87A799592547A190431B2908B6441C"/>
        <w:category>
          <w:name w:val="Obecné"/>
          <w:gallery w:val="placeholder"/>
        </w:category>
        <w:types>
          <w:type w:val="bbPlcHdr"/>
        </w:types>
        <w:behaviors>
          <w:behavior w:val="content"/>
        </w:behaviors>
        <w:guid w:val="{3CB0916F-A996-48A7-AFF2-54CFD3709828}"/>
      </w:docPartPr>
      <w:docPartBody>
        <w:p w:rsidR="00A70263" w:rsidRDefault="00C0632C" w:rsidP="00C0632C">
          <w:pPr>
            <w:pStyle w:val="C087A799592547A190431B2908B6441C2"/>
          </w:pPr>
          <w:r w:rsidRPr="00201ABD">
            <w:rPr>
              <w:rStyle w:val="Zstupntext"/>
              <w:highlight w:val="lightGray"/>
            </w:rPr>
            <w:t>Zvolte položku.</w:t>
          </w:r>
        </w:p>
      </w:docPartBody>
    </w:docPart>
    <w:docPart>
      <w:docPartPr>
        <w:name w:val="C73C76411BB64146BEEE6798D06A6AEC"/>
        <w:category>
          <w:name w:val="Obecné"/>
          <w:gallery w:val="placeholder"/>
        </w:category>
        <w:types>
          <w:type w:val="bbPlcHdr"/>
        </w:types>
        <w:behaviors>
          <w:behavior w:val="content"/>
        </w:behaviors>
        <w:guid w:val="{8B141AF7-5651-4BBF-956E-9FC34B1B3870}"/>
      </w:docPartPr>
      <w:docPartBody>
        <w:p w:rsidR="000F5E81" w:rsidRDefault="00C0632C" w:rsidP="00C0632C">
          <w:pPr>
            <w:pStyle w:val="C73C76411BB64146BEEE6798D06A6AEC1"/>
          </w:pPr>
          <w:r w:rsidRPr="00201ABD">
            <w:rPr>
              <w:rStyle w:val="Zstupntext"/>
              <w:highlight w:val="lightGray"/>
            </w:rPr>
            <w:t>Zvolte položku.</w:t>
          </w:r>
        </w:p>
      </w:docPartBody>
    </w:docPart>
    <w:docPart>
      <w:docPartPr>
        <w:name w:val="4F2CC8724F054125B433D30D5E11ACF1"/>
        <w:category>
          <w:name w:val="Obecné"/>
          <w:gallery w:val="placeholder"/>
        </w:category>
        <w:types>
          <w:type w:val="bbPlcHdr"/>
        </w:types>
        <w:behaviors>
          <w:behavior w:val="content"/>
        </w:behaviors>
        <w:guid w:val="{435F03DF-62DF-4A3D-992C-877CF10CB8B1}"/>
      </w:docPartPr>
      <w:docPartBody>
        <w:p w:rsidR="00A42452" w:rsidRDefault="00C0632C" w:rsidP="00C0632C">
          <w:pPr>
            <w:pStyle w:val="4F2CC8724F054125B433D30D5E11ACF11"/>
          </w:pPr>
          <w:r w:rsidRPr="00201ABD">
            <w:rPr>
              <w:rStyle w:val="Zstupntext"/>
              <w:highlight w:val="lightGray"/>
            </w:rPr>
            <w:t>Zvolte položku.</w:t>
          </w:r>
        </w:p>
      </w:docPartBody>
    </w:docPart>
    <w:docPart>
      <w:docPartPr>
        <w:name w:val="56F97A6A8FD14A13B3E623091C4ACAAE"/>
        <w:category>
          <w:name w:val="Obecné"/>
          <w:gallery w:val="placeholder"/>
        </w:category>
        <w:types>
          <w:type w:val="bbPlcHdr"/>
        </w:types>
        <w:behaviors>
          <w:behavior w:val="content"/>
        </w:behaviors>
        <w:guid w:val="{B9A03681-4C40-490D-B2FB-2A7CD5640819}"/>
      </w:docPartPr>
      <w:docPartBody>
        <w:p w:rsidR="00C0632C" w:rsidRDefault="00C0632C" w:rsidP="00C0632C">
          <w:pPr>
            <w:pStyle w:val="56F97A6A8FD14A13B3E623091C4ACAAE2"/>
          </w:pPr>
          <w:r w:rsidRPr="00201ABD">
            <w:rPr>
              <w:rStyle w:val="Zstupntext"/>
              <w:highlight w:val="lightGray"/>
            </w:rPr>
            <w:t>Zvolte položku.</w:t>
          </w:r>
        </w:p>
      </w:docPartBody>
    </w:docPart>
    <w:docPart>
      <w:docPartPr>
        <w:name w:val="2337DD4C8F7846C59FBCBFEC81F815ED"/>
        <w:category>
          <w:name w:val="Obecné"/>
          <w:gallery w:val="placeholder"/>
        </w:category>
        <w:types>
          <w:type w:val="bbPlcHdr"/>
        </w:types>
        <w:behaviors>
          <w:behavior w:val="content"/>
        </w:behaviors>
        <w:guid w:val="{4370E164-0FA7-4ACC-A855-3E676EAF3E31}"/>
      </w:docPartPr>
      <w:docPartBody>
        <w:p w:rsidR="0046644E" w:rsidRDefault="00D85EBB" w:rsidP="00D85EBB">
          <w:pPr>
            <w:pStyle w:val="2337DD4C8F7846C59FBCBFEC81F815ED"/>
          </w:pPr>
          <w:r w:rsidRPr="00201ABD">
            <w:rPr>
              <w:rStyle w:val="Zstupntext"/>
              <w:highlight w:val="lightGray"/>
            </w:rPr>
            <w:t>Zvolte položku.</w:t>
          </w:r>
        </w:p>
      </w:docPartBody>
    </w:docPart>
    <w:docPart>
      <w:docPartPr>
        <w:name w:val="4E762EE9B1924AB2A1915216CC0E6C8D"/>
        <w:category>
          <w:name w:val="Obecné"/>
          <w:gallery w:val="placeholder"/>
        </w:category>
        <w:types>
          <w:type w:val="bbPlcHdr"/>
        </w:types>
        <w:behaviors>
          <w:behavior w:val="content"/>
        </w:behaviors>
        <w:guid w:val="{E04B358A-2F1F-4654-A1F7-1D8DEE7C7CE1}"/>
      </w:docPartPr>
      <w:docPartBody>
        <w:p w:rsidR="006F7C0E" w:rsidRDefault="006F7C0E">
          <w:pPr>
            <w:pStyle w:val="4E762EE9B1924AB2A1915216CC0E6C8D"/>
          </w:pPr>
          <w:r w:rsidRPr="00201ABD">
            <w:rPr>
              <w:rStyle w:val="Zstupntext"/>
              <w:highlight w:val="lightGray"/>
            </w:rPr>
            <w:t>Zvolte položku.</w:t>
          </w:r>
        </w:p>
      </w:docPartBody>
    </w:docPart>
    <w:docPart>
      <w:docPartPr>
        <w:name w:val="C7709CF3DF8E430E9BB95E86B5F0FD1E"/>
        <w:category>
          <w:name w:val="Obecné"/>
          <w:gallery w:val="placeholder"/>
        </w:category>
        <w:types>
          <w:type w:val="bbPlcHdr"/>
        </w:types>
        <w:behaviors>
          <w:behavior w:val="content"/>
        </w:behaviors>
        <w:guid w:val="{5DAD393C-FDC8-430F-A030-6A8F61531721}"/>
      </w:docPartPr>
      <w:docPartBody>
        <w:p w:rsidR="00902E04" w:rsidRDefault="00A54EE3" w:rsidP="00A54EE3">
          <w:pPr>
            <w:pStyle w:val="C7709CF3DF8E430E9BB95E86B5F0FD1E"/>
          </w:pPr>
          <w:r w:rsidRPr="003F481E">
            <w:rPr>
              <w:rStyle w:val="Zstupntext"/>
            </w:rPr>
            <w:t>Zvolte položku.</w:t>
          </w:r>
        </w:p>
      </w:docPartBody>
    </w:docPart>
    <w:docPart>
      <w:docPartPr>
        <w:name w:val="50E35FA84D54479795B61BE0337E5B5D"/>
        <w:category>
          <w:name w:val="Obecné"/>
          <w:gallery w:val="placeholder"/>
        </w:category>
        <w:types>
          <w:type w:val="bbPlcHdr"/>
        </w:types>
        <w:behaviors>
          <w:behavior w:val="content"/>
        </w:behaviors>
        <w:guid w:val="{B52AA0A7-367E-4D89-8CE3-219BBD8B997E}"/>
      </w:docPartPr>
      <w:docPartBody>
        <w:p w:rsidR="00883C6F" w:rsidRDefault="00902E04" w:rsidP="00902E04">
          <w:pPr>
            <w:pStyle w:val="50E35FA84D54479795B61BE0337E5B5D"/>
          </w:pPr>
          <w:r w:rsidRPr="00CB0AEF">
            <w:rPr>
              <w:rStyle w:val="Zstupntext"/>
            </w:rPr>
            <w:t>Zvolte položku.</w:t>
          </w:r>
        </w:p>
      </w:docPartBody>
    </w:docPart>
    <w:docPart>
      <w:docPartPr>
        <w:name w:val="BE9BB88A794B4B4AA006C5B518C6DECE"/>
        <w:category>
          <w:name w:val="Obecné"/>
          <w:gallery w:val="placeholder"/>
        </w:category>
        <w:types>
          <w:type w:val="bbPlcHdr"/>
        </w:types>
        <w:behaviors>
          <w:behavior w:val="content"/>
        </w:behaviors>
        <w:guid w:val="{A26E6461-EDEC-43AD-8C4D-7F415A09FFF6}"/>
      </w:docPartPr>
      <w:docPartBody>
        <w:p w:rsidR="00A044C8" w:rsidRDefault="00A044C8" w:rsidP="00A044C8">
          <w:pPr>
            <w:pStyle w:val="BE9BB88A794B4B4AA006C5B518C6DECE"/>
          </w:pPr>
          <w:r w:rsidRPr="00201ABD">
            <w:rPr>
              <w:rStyle w:val="Zstupntext"/>
              <w:highlight w:val="lightGray"/>
            </w:rPr>
            <w:t>Zvolte položku.</w:t>
          </w:r>
        </w:p>
      </w:docPartBody>
    </w:docPart>
    <w:docPart>
      <w:docPartPr>
        <w:name w:val="DefaultPlaceholder_1081868576"/>
        <w:category>
          <w:name w:val="Obecné"/>
          <w:gallery w:val="placeholder"/>
        </w:category>
        <w:types>
          <w:type w:val="bbPlcHdr"/>
        </w:types>
        <w:behaviors>
          <w:behavior w:val="content"/>
        </w:behaviors>
        <w:guid w:val="{6A33EF0A-B53B-4C41-9240-7FFBBB4A5F20}"/>
      </w:docPartPr>
      <w:docPartBody>
        <w:p w:rsidR="0098084B" w:rsidRDefault="0098084B">
          <w:r w:rsidRPr="00212E0F">
            <w:rPr>
              <w:rStyle w:val="Zstupntext"/>
            </w:rPr>
            <w:t>Klikněte sem a zadejte datum.</w:t>
          </w:r>
        </w:p>
      </w:docPartBody>
    </w:docPart>
    <w:docPart>
      <w:docPartPr>
        <w:name w:val="13A0931F3D1D40458916E37AAF483F9D"/>
        <w:category>
          <w:name w:val="Obecné"/>
          <w:gallery w:val="placeholder"/>
        </w:category>
        <w:types>
          <w:type w:val="bbPlcHdr"/>
        </w:types>
        <w:behaviors>
          <w:behavior w:val="content"/>
        </w:behaviors>
        <w:guid w:val="{96DEF95D-4DDA-4892-A7CF-935C869544A9}"/>
      </w:docPartPr>
      <w:docPartBody>
        <w:p w:rsidR="00596B49" w:rsidRDefault="00835AEA" w:rsidP="00835AEA">
          <w:pPr>
            <w:pStyle w:val="13A0931F3D1D40458916E37AAF483F9D"/>
          </w:pPr>
          <w:r w:rsidRPr="00212E0F">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D114C"/>
    <w:multiLevelType w:val="multilevel"/>
    <w:tmpl w:val="AE187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8868460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B582E"/>
    <w:rsid w:val="0006471E"/>
    <w:rsid w:val="00084910"/>
    <w:rsid w:val="000B7542"/>
    <w:rsid w:val="000D09E6"/>
    <w:rsid w:val="000D46B9"/>
    <w:rsid w:val="000F1DB8"/>
    <w:rsid w:val="000F5E81"/>
    <w:rsid w:val="00103550"/>
    <w:rsid w:val="00105DF8"/>
    <w:rsid w:val="001078C8"/>
    <w:rsid w:val="0011091B"/>
    <w:rsid w:val="001167DC"/>
    <w:rsid w:val="001214FB"/>
    <w:rsid w:val="00137234"/>
    <w:rsid w:val="00140C41"/>
    <w:rsid w:val="001714EC"/>
    <w:rsid w:val="0018486E"/>
    <w:rsid w:val="001853D7"/>
    <w:rsid w:val="001874E6"/>
    <w:rsid w:val="001A3E0E"/>
    <w:rsid w:val="001D1D7D"/>
    <w:rsid w:val="001D38BC"/>
    <w:rsid w:val="001E4596"/>
    <w:rsid w:val="002077CC"/>
    <w:rsid w:val="00212FA1"/>
    <w:rsid w:val="00213480"/>
    <w:rsid w:val="002602F6"/>
    <w:rsid w:val="00265681"/>
    <w:rsid w:val="002941B1"/>
    <w:rsid w:val="002B41E1"/>
    <w:rsid w:val="002C5CE4"/>
    <w:rsid w:val="002C7EA0"/>
    <w:rsid w:val="002F6945"/>
    <w:rsid w:val="00310416"/>
    <w:rsid w:val="00321CE0"/>
    <w:rsid w:val="003223F2"/>
    <w:rsid w:val="003225B0"/>
    <w:rsid w:val="003279B2"/>
    <w:rsid w:val="00351517"/>
    <w:rsid w:val="003B582E"/>
    <w:rsid w:val="003C7292"/>
    <w:rsid w:val="003D0364"/>
    <w:rsid w:val="003E1219"/>
    <w:rsid w:val="003E670E"/>
    <w:rsid w:val="0040597F"/>
    <w:rsid w:val="0041443E"/>
    <w:rsid w:val="00421F25"/>
    <w:rsid w:val="00422575"/>
    <w:rsid w:val="00433DB1"/>
    <w:rsid w:val="00440697"/>
    <w:rsid w:val="0046644E"/>
    <w:rsid w:val="00476AFB"/>
    <w:rsid w:val="004A49B5"/>
    <w:rsid w:val="004A679C"/>
    <w:rsid w:val="004D2EEC"/>
    <w:rsid w:val="004E5BCF"/>
    <w:rsid w:val="004F4B46"/>
    <w:rsid w:val="00531C72"/>
    <w:rsid w:val="00561591"/>
    <w:rsid w:val="00573E46"/>
    <w:rsid w:val="00596B49"/>
    <w:rsid w:val="005A01FB"/>
    <w:rsid w:val="005A2FF4"/>
    <w:rsid w:val="005B51C9"/>
    <w:rsid w:val="005F089A"/>
    <w:rsid w:val="00607709"/>
    <w:rsid w:val="0061152C"/>
    <w:rsid w:val="00623020"/>
    <w:rsid w:val="00643BFF"/>
    <w:rsid w:val="00665196"/>
    <w:rsid w:val="00673509"/>
    <w:rsid w:val="006829BC"/>
    <w:rsid w:val="00682A8B"/>
    <w:rsid w:val="006A2735"/>
    <w:rsid w:val="006B54C2"/>
    <w:rsid w:val="006C4BC4"/>
    <w:rsid w:val="006D3E69"/>
    <w:rsid w:val="006F7C0E"/>
    <w:rsid w:val="0070435A"/>
    <w:rsid w:val="00714825"/>
    <w:rsid w:val="007319AC"/>
    <w:rsid w:val="00732AFF"/>
    <w:rsid w:val="00735F31"/>
    <w:rsid w:val="00772E30"/>
    <w:rsid w:val="00774425"/>
    <w:rsid w:val="007761C1"/>
    <w:rsid w:val="007805F2"/>
    <w:rsid w:val="00785C85"/>
    <w:rsid w:val="007A1E88"/>
    <w:rsid w:val="007D0B9F"/>
    <w:rsid w:val="007D3FCF"/>
    <w:rsid w:val="007E6857"/>
    <w:rsid w:val="007F3BA8"/>
    <w:rsid w:val="00813E3E"/>
    <w:rsid w:val="00835AEA"/>
    <w:rsid w:val="00835EC4"/>
    <w:rsid w:val="0086420F"/>
    <w:rsid w:val="00871A2F"/>
    <w:rsid w:val="008820E3"/>
    <w:rsid w:val="00883C6F"/>
    <w:rsid w:val="008D1682"/>
    <w:rsid w:val="008D6AD3"/>
    <w:rsid w:val="008E446C"/>
    <w:rsid w:val="00902E04"/>
    <w:rsid w:val="009052C5"/>
    <w:rsid w:val="00917CBE"/>
    <w:rsid w:val="00937F58"/>
    <w:rsid w:val="00963503"/>
    <w:rsid w:val="0098084B"/>
    <w:rsid w:val="009A7D21"/>
    <w:rsid w:val="009B4AE0"/>
    <w:rsid w:val="009C0887"/>
    <w:rsid w:val="009F1627"/>
    <w:rsid w:val="00A044C8"/>
    <w:rsid w:val="00A131AC"/>
    <w:rsid w:val="00A24C24"/>
    <w:rsid w:val="00A42452"/>
    <w:rsid w:val="00A43885"/>
    <w:rsid w:val="00A461B7"/>
    <w:rsid w:val="00A54EE3"/>
    <w:rsid w:val="00A616A4"/>
    <w:rsid w:val="00A62E5B"/>
    <w:rsid w:val="00A70263"/>
    <w:rsid w:val="00A758F9"/>
    <w:rsid w:val="00A82E8B"/>
    <w:rsid w:val="00A91F7C"/>
    <w:rsid w:val="00A94244"/>
    <w:rsid w:val="00AE2CEB"/>
    <w:rsid w:val="00AE5BE1"/>
    <w:rsid w:val="00AF4C69"/>
    <w:rsid w:val="00B24931"/>
    <w:rsid w:val="00B2797A"/>
    <w:rsid w:val="00B61299"/>
    <w:rsid w:val="00BA483C"/>
    <w:rsid w:val="00BD2419"/>
    <w:rsid w:val="00BE34FD"/>
    <w:rsid w:val="00BE78DD"/>
    <w:rsid w:val="00C0632C"/>
    <w:rsid w:val="00C141A7"/>
    <w:rsid w:val="00C2521A"/>
    <w:rsid w:val="00C83E1F"/>
    <w:rsid w:val="00CA072A"/>
    <w:rsid w:val="00CA11C0"/>
    <w:rsid w:val="00CB0F87"/>
    <w:rsid w:val="00CB5439"/>
    <w:rsid w:val="00CD046F"/>
    <w:rsid w:val="00CD279B"/>
    <w:rsid w:val="00CD2D5D"/>
    <w:rsid w:val="00CE1BD6"/>
    <w:rsid w:val="00CF7548"/>
    <w:rsid w:val="00D30E94"/>
    <w:rsid w:val="00D85EBB"/>
    <w:rsid w:val="00DB3A8B"/>
    <w:rsid w:val="00DC6770"/>
    <w:rsid w:val="00DF4A6B"/>
    <w:rsid w:val="00E06827"/>
    <w:rsid w:val="00E2705C"/>
    <w:rsid w:val="00E44E4E"/>
    <w:rsid w:val="00E50600"/>
    <w:rsid w:val="00E50A5B"/>
    <w:rsid w:val="00E54360"/>
    <w:rsid w:val="00E6042C"/>
    <w:rsid w:val="00E62A4F"/>
    <w:rsid w:val="00E70199"/>
    <w:rsid w:val="00E97336"/>
    <w:rsid w:val="00EA7BDF"/>
    <w:rsid w:val="00EE41AB"/>
    <w:rsid w:val="00EE6F16"/>
    <w:rsid w:val="00F22A30"/>
    <w:rsid w:val="00F347C8"/>
    <w:rsid w:val="00F61A6F"/>
    <w:rsid w:val="00F6637D"/>
    <w:rsid w:val="00FA1D18"/>
    <w:rsid w:val="00FA2504"/>
    <w:rsid w:val="00FB3D88"/>
    <w:rsid w:val="00FD78B2"/>
    <w:rsid w:val="00FF4D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35AEA"/>
    <w:rPr>
      <w:color w:val="808080"/>
    </w:rPr>
  </w:style>
  <w:style w:type="paragraph" w:customStyle="1" w:styleId="C087A799592547A190431B2908B6441C2">
    <w:name w:val="C087A799592547A190431B2908B6441C2"/>
    <w:rsid w:val="00C0632C"/>
    <w:pPr>
      <w:spacing w:before="240" w:after="240" w:line="240" w:lineRule="auto"/>
      <w:contextualSpacing/>
      <w:jc w:val="both"/>
    </w:pPr>
    <w:rPr>
      <w:rFonts w:ascii="Calibri" w:eastAsia="Calibri" w:hAnsi="Calibri" w:cs="Times New Roman"/>
      <w:lang w:eastAsia="en-US"/>
    </w:rPr>
  </w:style>
  <w:style w:type="paragraph" w:customStyle="1" w:styleId="56F97A6A8FD14A13B3E623091C4ACAAE2">
    <w:name w:val="56F97A6A8FD14A13B3E623091C4ACAAE2"/>
    <w:rsid w:val="00C0632C"/>
    <w:pPr>
      <w:tabs>
        <w:tab w:val="num" w:pos="1440"/>
      </w:tabs>
      <w:spacing w:before="240" w:after="240" w:line="240" w:lineRule="auto"/>
      <w:ind w:left="1440" w:hanging="720"/>
      <w:jc w:val="both"/>
    </w:pPr>
    <w:rPr>
      <w:rFonts w:ascii="Calibri" w:eastAsia="Times New Roman" w:hAnsi="Calibri" w:cs="Times New Roman"/>
    </w:rPr>
  </w:style>
  <w:style w:type="paragraph" w:customStyle="1" w:styleId="4F2CC8724F054125B433D30D5E11ACF11">
    <w:name w:val="4F2CC8724F054125B433D30D5E11ACF11"/>
    <w:rsid w:val="00C0632C"/>
    <w:pPr>
      <w:tabs>
        <w:tab w:val="num" w:pos="1440"/>
      </w:tabs>
      <w:spacing w:before="240" w:after="240" w:line="240" w:lineRule="auto"/>
      <w:ind w:left="1440" w:hanging="720"/>
      <w:jc w:val="both"/>
    </w:pPr>
    <w:rPr>
      <w:rFonts w:ascii="Calibri" w:eastAsia="Times New Roman" w:hAnsi="Calibri" w:cs="Times New Roman"/>
    </w:rPr>
  </w:style>
  <w:style w:type="paragraph" w:customStyle="1" w:styleId="C73C76411BB64146BEEE6798D06A6AEC1">
    <w:name w:val="C73C76411BB64146BEEE6798D06A6AEC1"/>
    <w:rsid w:val="00C0632C"/>
    <w:pPr>
      <w:tabs>
        <w:tab w:val="num" w:pos="1440"/>
      </w:tabs>
      <w:spacing w:before="240" w:after="240" w:line="240" w:lineRule="auto"/>
      <w:ind w:left="1440" w:hanging="720"/>
      <w:jc w:val="both"/>
    </w:pPr>
    <w:rPr>
      <w:rFonts w:ascii="Calibri" w:eastAsia="Times New Roman" w:hAnsi="Calibri" w:cs="Times New Roman"/>
    </w:rPr>
  </w:style>
  <w:style w:type="paragraph" w:customStyle="1" w:styleId="2337DD4C8F7846C59FBCBFEC81F815ED">
    <w:name w:val="2337DD4C8F7846C59FBCBFEC81F815ED"/>
    <w:rsid w:val="00D85EBB"/>
    <w:pPr>
      <w:spacing w:after="160" w:line="259" w:lineRule="auto"/>
    </w:pPr>
  </w:style>
  <w:style w:type="paragraph" w:customStyle="1" w:styleId="4E762EE9B1924AB2A1915216CC0E6C8D">
    <w:name w:val="4E762EE9B1924AB2A1915216CC0E6C8D"/>
    <w:rsid w:val="00A54EE3"/>
    <w:pPr>
      <w:spacing w:after="160" w:line="259" w:lineRule="auto"/>
    </w:pPr>
  </w:style>
  <w:style w:type="paragraph" w:customStyle="1" w:styleId="C7709CF3DF8E430E9BB95E86B5F0FD1E">
    <w:name w:val="C7709CF3DF8E430E9BB95E86B5F0FD1E"/>
    <w:rsid w:val="00A54EE3"/>
  </w:style>
  <w:style w:type="paragraph" w:customStyle="1" w:styleId="50E35FA84D54479795B61BE0337E5B5D">
    <w:name w:val="50E35FA84D54479795B61BE0337E5B5D"/>
    <w:rsid w:val="00902E04"/>
  </w:style>
  <w:style w:type="paragraph" w:customStyle="1" w:styleId="BE9BB88A794B4B4AA006C5B518C6DECE">
    <w:name w:val="BE9BB88A794B4B4AA006C5B518C6DECE"/>
    <w:rsid w:val="00A044C8"/>
    <w:pPr>
      <w:spacing w:after="160" w:line="259" w:lineRule="auto"/>
    </w:pPr>
  </w:style>
  <w:style w:type="paragraph" w:customStyle="1" w:styleId="13A0931F3D1D40458916E37AAF483F9D">
    <w:name w:val="13A0931F3D1D40458916E37AAF483F9D"/>
    <w:rsid w:val="00835AE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1D1A2-3F4B-4045-BF3B-991ABEC03E1A}">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14</Pages>
  <Words>4248</Words>
  <Characters>25066</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29256</CharactersWithSpaces>
  <SharedDoc>false</SharedDoc>
  <HLinks>
    <vt:vector size="114" baseType="variant">
      <vt:variant>
        <vt:i4>1245232</vt:i4>
      </vt:variant>
      <vt:variant>
        <vt:i4>110</vt:i4>
      </vt:variant>
      <vt:variant>
        <vt:i4>0</vt:i4>
      </vt:variant>
      <vt:variant>
        <vt:i4>5</vt:i4>
      </vt:variant>
      <vt:variant>
        <vt:lpwstr/>
      </vt:variant>
      <vt:variant>
        <vt:lpwstr>_Toc425170673</vt:lpwstr>
      </vt:variant>
      <vt:variant>
        <vt:i4>1245232</vt:i4>
      </vt:variant>
      <vt:variant>
        <vt:i4>104</vt:i4>
      </vt:variant>
      <vt:variant>
        <vt:i4>0</vt:i4>
      </vt:variant>
      <vt:variant>
        <vt:i4>5</vt:i4>
      </vt:variant>
      <vt:variant>
        <vt:lpwstr/>
      </vt:variant>
      <vt:variant>
        <vt:lpwstr>_Toc425170672</vt:lpwstr>
      </vt:variant>
      <vt:variant>
        <vt:i4>1245232</vt:i4>
      </vt:variant>
      <vt:variant>
        <vt:i4>98</vt:i4>
      </vt:variant>
      <vt:variant>
        <vt:i4>0</vt:i4>
      </vt:variant>
      <vt:variant>
        <vt:i4>5</vt:i4>
      </vt:variant>
      <vt:variant>
        <vt:lpwstr/>
      </vt:variant>
      <vt:variant>
        <vt:lpwstr>_Toc425170671</vt:lpwstr>
      </vt:variant>
      <vt:variant>
        <vt:i4>1245232</vt:i4>
      </vt:variant>
      <vt:variant>
        <vt:i4>92</vt:i4>
      </vt:variant>
      <vt:variant>
        <vt:i4>0</vt:i4>
      </vt:variant>
      <vt:variant>
        <vt:i4>5</vt:i4>
      </vt:variant>
      <vt:variant>
        <vt:lpwstr/>
      </vt:variant>
      <vt:variant>
        <vt:lpwstr>_Toc425170670</vt:lpwstr>
      </vt:variant>
      <vt:variant>
        <vt:i4>1179696</vt:i4>
      </vt:variant>
      <vt:variant>
        <vt:i4>86</vt:i4>
      </vt:variant>
      <vt:variant>
        <vt:i4>0</vt:i4>
      </vt:variant>
      <vt:variant>
        <vt:i4>5</vt:i4>
      </vt:variant>
      <vt:variant>
        <vt:lpwstr/>
      </vt:variant>
      <vt:variant>
        <vt:lpwstr>_Toc425170669</vt:lpwstr>
      </vt:variant>
      <vt:variant>
        <vt:i4>1179696</vt:i4>
      </vt:variant>
      <vt:variant>
        <vt:i4>80</vt:i4>
      </vt:variant>
      <vt:variant>
        <vt:i4>0</vt:i4>
      </vt:variant>
      <vt:variant>
        <vt:i4>5</vt:i4>
      </vt:variant>
      <vt:variant>
        <vt:lpwstr/>
      </vt:variant>
      <vt:variant>
        <vt:lpwstr>_Toc425170668</vt:lpwstr>
      </vt:variant>
      <vt:variant>
        <vt:i4>1179696</vt:i4>
      </vt:variant>
      <vt:variant>
        <vt:i4>74</vt:i4>
      </vt:variant>
      <vt:variant>
        <vt:i4>0</vt:i4>
      </vt:variant>
      <vt:variant>
        <vt:i4>5</vt:i4>
      </vt:variant>
      <vt:variant>
        <vt:lpwstr/>
      </vt:variant>
      <vt:variant>
        <vt:lpwstr>_Toc425170667</vt:lpwstr>
      </vt:variant>
      <vt:variant>
        <vt:i4>1179696</vt:i4>
      </vt:variant>
      <vt:variant>
        <vt:i4>68</vt:i4>
      </vt:variant>
      <vt:variant>
        <vt:i4>0</vt:i4>
      </vt:variant>
      <vt:variant>
        <vt:i4>5</vt:i4>
      </vt:variant>
      <vt:variant>
        <vt:lpwstr/>
      </vt:variant>
      <vt:variant>
        <vt:lpwstr>_Toc425170666</vt:lpwstr>
      </vt:variant>
      <vt:variant>
        <vt:i4>1179696</vt:i4>
      </vt:variant>
      <vt:variant>
        <vt:i4>62</vt:i4>
      </vt:variant>
      <vt:variant>
        <vt:i4>0</vt:i4>
      </vt:variant>
      <vt:variant>
        <vt:i4>5</vt:i4>
      </vt:variant>
      <vt:variant>
        <vt:lpwstr/>
      </vt:variant>
      <vt:variant>
        <vt:lpwstr>_Toc425170665</vt:lpwstr>
      </vt:variant>
      <vt:variant>
        <vt:i4>1179696</vt:i4>
      </vt:variant>
      <vt:variant>
        <vt:i4>56</vt:i4>
      </vt:variant>
      <vt:variant>
        <vt:i4>0</vt:i4>
      </vt:variant>
      <vt:variant>
        <vt:i4>5</vt:i4>
      </vt:variant>
      <vt:variant>
        <vt:lpwstr/>
      </vt:variant>
      <vt:variant>
        <vt:lpwstr>_Toc425170664</vt:lpwstr>
      </vt:variant>
      <vt:variant>
        <vt:i4>1179696</vt:i4>
      </vt:variant>
      <vt:variant>
        <vt:i4>50</vt:i4>
      </vt:variant>
      <vt:variant>
        <vt:i4>0</vt:i4>
      </vt:variant>
      <vt:variant>
        <vt:i4>5</vt:i4>
      </vt:variant>
      <vt:variant>
        <vt:lpwstr/>
      </vt:variant>
      <vt:variant>
        <vt:lpwstr>_Toc425170663</vt:lpwstr>
      </vt:variant>
      <vt:variant>
        <vt:i4>1179696</vt:i4>
      </vt:variant>
      <vt:variant>
        <vt:i4>44</vt:i4>
      </vt:variant>
      <vt:variant>
        <vt:i4>0</vt:i4>
      </vt:variant>
      <vt:variant>
        <vt:i4>5</vt:i4>
      </vt:variant>
      <vt:variant>
        <vt:lpwstr/>
      </vt:variant>
      <vt:variant>
        <vt:lpwstr>_Toc425170662</vt:lpwstr>
      </vt:variant>
      <vt:variant>
        <vt:i4>1179696</vt:i4>
      </vt:variant>
      <vt:variant>
        <vt:i4>38</vt:i4>
      </vt:variant>
      <vt:variant>
        <vt:i4>0</vt:i4>
      </vt:variant>
      <vt:variant>
        <vt:i4>5</vt:i4>
      </vt:variant>
      <vt:variant>
        <vt:lpwstr/>
      </vt:variant>
      <vt:variant>
        <vt:lpwstr>_Toc425170661</vt:lpwstr>
      </vt:variant>
      <vt:variant>
        <vt:i4>1179696</vt:i4>
      </vt:variant>
      <vt:variant>
        <vt:i4>32</vt:i4>
      </vt:variant>
      <vt:variant>
        <vt:i4>0</vt:i4>
      </vt:variant>
      <vt:variant>
        <vt:i4>5</vt:i4>
      </vt:variant>
      <vt:variant>
        <vt:lpwstr/>
      </vt:variant>
      <vt:variant>
        <vt:lpwstr>_Toc425170660</vt:lpwstr>
      </vt:variant>
      <vt:variant>
        <vt:i4>1114160</vt:i4>
      </vt:variant>
      <vt:variant>
        <vt:i4>26</vt:i4>
      </vt:variant>
      <vt:variant>
        <vt:i4>0</vt:i4>
      </vt:variant>
      <vt:variant>
        <vt:i4>5</vt:i4>
      </vt:variant>
      <vt:variant>
        <vt:lpwstr/>
      </vt:variant>
      <vt:variant>
        <vt:lpwstr>_Toc425170659</vt:lpwstr>
      </vt:variant>
      <vt:variant>
        <vt:i4>1114160</vt:i4>
      </vt:variant>
      <vt:variant>
        <vt:i4>20</vt:i4>
      </vt:variant>
      <vt:variant>
        <vt:i4>0</vt:i4>
      </vt:variant>
      <vt:variant>
        <vt:i4>5</vt:i4>
      </vt:variant>
      <vt:variant>
        <vt:lpwstr/>
      </vt:variant>
      <vt:variant>
        <vt:lpwstr>_Toc425170658</vt:lpwstr>
      </vt:variant>
      <vt:variant>
        <vt:i4>1114160</vt:i4>
      </vt:variant>
      <vt:variant>
        <vt:i4>14</vt:i4>
      </vt:variant>
      <vt:variant>
        <vt:i4>0</vt:i4>
      </vt:variant>
      <vt:variant>
        <vt:i4>5</vt:i4>
      </vt:variant>
      <vt:variant>
        <vt:lpwstr/>
      </vt:variant>
      <vt:variant>
        <vt:lpwstr>_Toc425170657</vt:lpwstr>
      </vt:variant>
      <vt:variant>
        <vt:i4>1114160</vt:i4>
      </vt:variant>
      <vt:variant>
        <vt:i4>8</vt:i4>
      </vt:variant>
      <vt:variant>
        <vt:i4>0</vt:i4>
      </vt:variant>
      <vt:variant>
        <vt:i4>5</vt:i4>
      </vt:variant>
      <vt:variant>
        <vt:lpwstr/>
      </vt:variant>
      <vt:variant>
        <vt:lpwstr>_Toc425170656</vt:lpwstr>
      </vt:variant>
      <vt:variant>
        <vt:i4>1114160</vt:i4>
      </vt:variant>
      <vt:variant>
        <vt:i4>2</vt:i4>
      </vt:variant>
      <vt:variant>
        <vt:i4>0</vt:i4>
      </vt:variant>
      <vt:variant>
        <vt:i4>5</vt:i4>
      </vt:variant>
      <vt:variant>
        <vt:lpwstr/>
      </vt:variant>
      <vt:variant>
        <vt:lpwstr>_Toc425170655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Juřičková</dc:creator>
  <cp:lastModifiedBy>Juříčková Dana</cp:lastModifiedBy>
  <cp:revision>2</cp:revision>
  <cp:lastPrinted>2025-03-18T09:43:00Z</cp:lastPrinted>
  <dcterms:created xsi:type="dcterms:W3CDTF">2026-04-16T13:21:00Z</dcterms:created>
  <dcterms:modified xsi:type="dcterms:W3CDTF">2026-04-16T13:21:00Z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2023-05-05T09:12:56Z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6ffbed5e-4f50-4955-a4e7-a238349391c9</vt:lpwstr>
  </property>
  <property fmtid="{D5CDD505-2E9C-101B-9397-08002B2CF9AE}" pid="8" name="MSIP_Label_690ebb53-23a2-471a-9c6e-17bd0d11311e_ContentBits">
    <vt:lpwstr>0</vt:lpwstr>
  </property>
</Properties>
</file>