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51F4EF66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50004F" w:rsidRPr="00B817E3">
        <w:rPr>
          <w:rFonts w:cs="Calibri"/>
          <w:b/>
        </w:rPr>
        <w:t>5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6DC4E6D1" w14:textId="77777777" w:rsidR="007844E9" w:rsidRPr="00B817E3" w:rsidRDefault="007844E9" w:rsidP="002A11BD">
      <w:pPr>
        <w:spacing w:after="120" w:line="264" w:lineRule="auto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535D892E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0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0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FE746B" w:rsidRPr="0056206C">
        <w:rPr>
          <w:rFonts w:ascii="Calibri" w:hAnsi="Calibri" w:cs="Calibri"/>
          <w:b/>
          <w:bCs/>
          <w:sz w:val="22"/>
          <w:szCs w:val="22"/>
        </w:rPr>
        <w:t>Rekonstrukce ležaté kanalizace ve školním dvoře gymnázia a přeložení přípojky plynu</w:t>
      </w:r>
      <w:r w:rsidR="00FE746B" w:rsidRPr="00FE746B">
        <w:rPr>
          <w:rFonts w:ascii="Calibri" w:hAnsi="Calibri" w:cs="Calibri"/>
          <w:b/>
          <w:bCs/>
          <w:sz w:val="22"/>
          <w:szCs w:val="22"/>
        </w:rPr>
        <w:t>“</w:t>
      </w:r>
      <w:r w:rsidRPr="00121538">
        <w:rPr>
          <w:rFonts w:ascii="Calibri" w:hAnsi="Calibri" w:cs="Calibri"/>
          <w:sz w:val="22"/>
          <w:szCs w:val="22"/>
        </w:rPr>
        <w:t>,</w:t>
      </w:r>
      <w:r w:rsidRPr="00B817E3">
        <w:rPr>
          <w:rFonts w:ascii="Calibri" w:hAnsi="Calibri" w:cs="Calibri"/>
          <w:sz w:val="22"/>
          <w:szCs w:val="22"/>
        </w:rPr>
        <w:t xml:space="preserve"> 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328CCF29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56206C">
        <w:rPr>
          <w:rFonts w:ascii="Calibri" w:hAnsi="Calibri" w:cs="Calibri"/>
          <w:b/>
          <w:sz w:val="22"/>
          <w:szCs w:val="22"/>
          <w:lang w:bidi="en-US"/>
        </w:rPr>
        <w:t>„</w:t>
      </w:r>
      <w:r w:rsidR="00FE746B" w:rsidRPr="0056206C">
        <w:rPr>
          <w:rFonts w:ascii="Calibri" w:hAnsi="Calibri" w:cs="Calibri"/>
          <w:b/>
          <w:bCs/>
          <w:sz w:val="22"/>
          <w:szCs w:val="22"/>
        </w:rPr>
        <w:t>Rekonstrukce ležaté kanalizace ve školním dvoře gymnázia a přeložení přípojky plynu</w:t>
      </w:r>
      <w:r w:rsidR="00B66790" w:rsidRPr="0056206C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121538">
        <w:rPr>
          <w:rFonts w:ascii="Calibri" w:hAnsi="Calibri" w:cs="Calibri"/>
          <w:sz w:val="22"/>
          <w:szCs w:val="22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Default="00526E67" w:rsidP="0045687C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3ED1E21F" w14:textId="77777777" w:rsidR="00677D2D" w:rsidRPr="00B817E3" w:rsidRDefault="00677D2D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07BFB" w14:textId="77777777" w:rsidR="00CA28E4" w:rsidRDefault="00CA28E4">
      <w:r>
        <w:separator/>
      </w:r>
    </w:p>
  </w:endnote>
  <w:endnote w:type="continuationSeparator" w:id="0">
    <w:p w14:paraId="705F1F41" w14:textId="77777777" w:rsidR="00CA28E4" w:rsidRDefault="00CA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C780" w14:textId="77777777" w:rsidR="00CA28E4" w:rsidRDefault="00CA28E4">
      <w:r>
        <w:separator/>
      </w:r>
    </w:p>
  </w:footnote>
  <w:footnote w:type="continuationSeparator" w:id="0">
    <w:p w14:paraId="7F46DB09" w14:textId="77777777" w:rsidR="00CA28E4" w:rsidRDefault="00CA28E4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458B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A11BD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744F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1434"/>
    <w:rsid w:val="00482CA3"/>
    <w:rsid w:val="0048329A"/>
    <w:rsid w:val="00484577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9A5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206C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77D2D"/>
    <w:rsid w:val="00680E5D"/>
    <w:rsid w:val="00684349"/>
    <w:rsid w:val="0068775B"/>
    <w:rsid w:val="00695DA2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6CD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7199E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0EAE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6C2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275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372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48D5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18C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16E7"/>
    <w:rsid w:val="00CA28E4"/>
    <w:rsid w:val="00CA28E8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25CD1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17F9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32AD"/>
    <w:rsid w:val="00E44A6F"/>
    <w:rsid w:val="00E4506C"/>
    <w:rsid w:val="00E46059"/>
    <w:rsid w:val="00E50666"/>
    <w:rsid w:val="00E5240A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061B"/>
    <w:rsid w:val="00FE1D75"/>
    <w:rsid w:val="00FE37E8"/>
    <w:rsid w:val="00FE746B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  <w15:docId w15:val="{72A0F39A-2708-4EFF-8799-FFB99FA0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Adéla Čermáková</cp:lastModifiedBy>
  <cp:revision>6</cp:revision>
  <dcterms:created xsi:type="dcterms:W3CDTF">2025-04-27T09:53:00Z</dcterms:created>
  <dcterms:modified xsi:type="dcterms:W3CDTF">2026-04-10T12:23:00Z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