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510A3EB9" w:rsidR="001279F0" w:rsidRPr="00F31126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</w:rPr>
      </w:pPr>
      <w:r w:rsidRPr="00F31126">
        <w:rPr>
          <w:rFonts w:asciiTheme="minorHAnsi" w:hAnsiTheme="minorHAnsi" w:cstheme="minorHAnsi"/>
          <w:b/>
        </w:rPr>
        <w:t xml:space="preserve">Příloha č. </w:t>
      </w:r>
      <w:r w:rsidR="00E3782E" w:rsidRPr="00F31126">
        <w:rPr>
          <w:rFonts w:asciiTheme="minorHAnsi" w:hAnsiTheme="minorHAnsi" w:cstheme="minorHAnsi"/>
          <w:b/>
        </w:rPr>
        <w:t>4</w:t>
      </w:r>
      <w:r w:rsidRPr="00F31126">
        <w:rPr>
          <w:rFonts w:asciiTheme="minorHAnsi" w:hAnsiTheme="minorHAnsi" w:cstheme="minorHAnsi"/>
          <w:b/>
        </w:rPr>
        <w:t xml:space="preserve"> Výzvy k podání nabíd</w:t>
      </w:r>
      <w:r w:rsidR="00943848" w:rsidRPr="00F31126">
        <w:rPr>
          <w:rFonts w:asciiTheme="minorHAnsi" w:hAnsiTheme="minorHAnsi" w:cstheme="minorHAnsi"/>
          <w:b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78EB0114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35C8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SW 1</w:t>
      </w:r>
      <w:r w:rsidR="0008716C">
        <w:rPr>
          <w:rFonts w:asciiTheme="minorHAnsi" w:hAnsiTheme="minorHAnsi" w:cstheme="minorHAnsi"/>
          <w:b/>
          <w:color w:val="000000"/>
          <w:sz w:val="28"/>
          <w:szCs w:val="28"/>
        </w:rPr>
        <w:t>3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M365</w:t>
      </w:r>
      <w:r w:rsidR="0008716C">
        <w:rPr>
          <w:rFonts w:asciiTheme="minorHAnsi" w:hAnsiTheme="minorHAnsi" w:cstheme="minorHAnsi"/>
          <w:b/>
          <w:color w:val="000000"/>
          <w:sz w:val="28"/>
          <w:szCs w:val="28"/>
        </w:rPr>
        <w:t>,</w:t>
      </w:r>
      <w:r w:rsidR="00DE793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="00DE793E">
        <w:rPr>
          <w:rFonts w:asciiTheme="minorHAnsi" w:hAnsiTheme="minorHAnsi" w:cstheme="minorHAnsi"/>
          <w:b/>
          <w:color w:val="000000"/>
          <w:sz w:val="28"/>
          <w:szCs w:val="28"/>
        </w:rPr>
        <w:t>Win</w:t>
      </w:r>
      <w:proofErr w:type="spellEnd"/>
      <w:r w:rsidR="00DE793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D07831">
        <w:rPr>
          <w:rFonts w:asciiTheme="minorHAnsi" w:hAnsiTheme="minorHAnsi" w:cstheme="minorHAnsi"/>
          <w:b/>
          <w:color w:val="000000"/>
          <w:sz w:val="28"/>
          <w:szCs w:val="28"/>
        </w:rPr>
        <w:t>S</w:t>
      </w:r>
      <w:r w:rsidR="00DE793E">
        <w:rPr>
          <w:rFonts w:asciiTheme="minorHAnsi" w:hAnsiTheme="minorHAnsi" w:cstheme="minorHAnsi"/>
          <w:b/>
          <w:color w:val="000000"/>
          <w:sz w:val="28"/>
          <w:szCs w:val="28"/>
        </w:rPr>
        <w:t>erver,</w:t>
      </w:r>
      <w:r w:rsidR="0008716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Adobe, antivir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08716C">
        <w:rPr>
          <w:rFonts w:asciiTheme="minorHAnsi" w:hAnsiTheme="minorHAnsi" w:cstheme="minorHAnsi"/>
          <w:b/>
          <w:color w:val="000000"/>
          <w:sz w:val="28"/>
          <w:szCs w:val="28"/>
        </w:rPr>
        <w:t>jaro</w:t>
      </w:r>
      <w:r w:rsidR="000445D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2026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7B35C8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5E5178B5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>k</w:t>
      </w:r>
      <w:r w:rsidR="0006467C">
        <w:rPr>
          <w:rFonts w:cstheme="minorHAnsi"/>
        </w:rPr>
        <w:t xml:space="preserve"> </w:t>
      </w:r>
      <w:r w:rsidR="00C11E8D" w:rsidRPr="00DD58C0">
        <w:rPr>
          <w:rFonts w:cstheme="minorHAnsi"/>
        </w:rPr>
        <w:t xml:space="preserve">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7B35C8">
        <w:rPr>
          <w:rFonts w:cstheme="minorHAnsi"/>
        </w:rPr>
        <w:t xml:space="preserve">názvem </w:t>
      </w:r>
      <w:r w:rsidR="00E712CA" w:rsidRPr="007B35C8">
        <w:rPr>
          <w:rFonts w:cstheme="minorHAnsi"/>
        </w:rPr>
        <w:t>„</w:t>
      </w:r>
      <w:r w:rsidR="007B35C8" w:rsidRPr="007B35C8">
        <w:rPr>
          <w:rFonts w:cstheme="minorHAnsi"/>
          <w:b/>
          <w:color w:val="000000"/>
        </w:rPr>
        <w:t>DNS SW 1</w:t>
      </w:r>
      <w:r w:rsidR="00DE793E">
        <w:rPr>
          <w:rFonts w:cstheme="minorHAnsi"/>
          <w:b/>
          <w:color w:val="000000"/>
        </w:rPr>
        <w:t>3</w:t>
      </w:r>
      <w:r w:rsidR="007B35C8" w:rsidRPr="007B35C8">
        <w:rPr>
          <w:rFonts w:cstheme="minorHAnsi"/>
          <w:b/>
          <w:color w:val="000000"/>
        </w:rPr>
        <w:t xml:space="preserve"> – </w:t>
      </w:r>
      <w:r w:rsidR="00DE793E" w:rsidRPr="00DE793E">
        <w:rPr>
          <w:rFonts w:cstheme="minorHAnsi"/>
          <w:b/>
          <w:color w:val="000000"/>
        </w:rPr>
        <w:t xml:space="preserve">M365, </w:t>
      </w:r>
      <w:proofErr w:type="spellStart"/>
      <w:r w:rsidR="00DE793E" w:rsidRPr="00DE793E">
        <w:rPr>
          <w:rFonts w:cstheme="minorHAnsi"/>
          <w:b/>
          <w:color w:val="000000"/>
        </w:rPr>
        <w:t>Win</w:t>
      </w:r>
      <w:proofErr w:type="spellEnd"/>
      <w:r w:rsidR="00DE793E" w:rsidRPr="00DE793E">
        <w:rPr>
          <w:rFonts w:cstheme="minorHAnsi"/>
          <w:b/>
          <w:color w:val="000000"/>
        </w:rPr>
        <w:t xml:space="preserve"> </w:t>
      </w:r>
      <w:r w:rsidR="00D07831">
        <w:rPr>
          <w:rFonts w:cstheme="minorHAnsi"/>
          <w:b/>
          <w:color w:val="000000"/>
        </w:rPr>
        <w:t>S</w:t>
      </w:r>
      <w:r w:rsidR="00DE793E" w:rsidRPr="00DE793E">
        <w:rPr>
          <w:rFonts w:cstheme="minorHAnsi"/>
          <w:b/>
          <w:color w:val="000000"/>
        </w:rPr>
        <w:t xml:space="preserve">erver, Adobe, antivir (jaro </w:t>
      </w:r>
      <w:r w:rsidR="007B35C8" w:rsidRPr="007B35C8">
        <w:rPr>
          <w:rFonts w:cstheme="minorHAnsi"/>
          <w:b/>
          <w:color w:val="000000"/>
        </w:rPr>
        <w:t>202</w:t>
      </w:r>
      <w:r w:rsidR="00A523B8">
        <w:rPr>
          <w:rFonts w:cstheme="minorHAnsi"/>
          <w:b/>
          <w:color w:val="000000"/>
        </w:rPr>
        <w:t>6</w:t>
      </w:r>
      <w:r w:rsidR="007B35C8" w:rsidRPr="007B35C8">
        <w:rPr>
          <w:rFonts w:cstheme="minorHAnsi"/>
          <w:b/>
          <w:color w:val="000000"/>
        </w:rPr>
        <w:t>)</w:t>
      </w:r>
      <w:r w:rsidR="00E712CA" w:rsidRPr="007B35C8">
        <w:rPr>
          <w:rFonts w:cstheme="minorHAnsi"/>
          <w:b/>
          <w:color w:val="000000"/>
        </w:rPr>
        <w:t>“</w:t>
      </w:r>
      <w:r w:rsidR="002512C7" w:rsidRPr="007B35C8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06467C">
        <w:rPr>
          <w:rFonts w:cstheme="minorHAnsi"/>
          <w:lang w:eastAsia="cs-CZ"/>
        </w:rPr>
        <w:t>, že</w:t>
      </w:r>
      <w:r w:rsidR="00A67752" w:rsidRPr="00DD58C0">
        <w:rPr>
          <w:rFonts w:cstheme="minorHAnsi"/>
          <w:lang w:eastAsia="cs-CZ"/>
        </w:rPr>
        <w:t>:</w:t>
      </w:r>
    </w:p>
    <w:p w14:paraId="0908C751" w14:textId="7690A7C5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3B95528A" w14:textId="77777777" w:rsidR="00AA1520" w:rsidRPr="00AA1520" w:rsidRDefault="00AA1520" w:rsidP="006D4021">
      <w:pPr>
        <w:pStyle w:val="Odstavecseseznamem"/>
        <w:numPr>
          <w:ilvl w:val="0"/>
          <w:numId w:val="26"/>
        </w:numPr>
        <w:spacing w:line="276" w:lineRule="auto"/>
        <w:ind w:left="567" w:hanging="357"/>
        <w:jc w:val="both"/>
        <w:rPr>
          <w:rFonts w:cs="Calibri"/>
          <w:bCs/>
        </w:rPr>
      </w:pPr>
      <w:r w:rsidRPr="00AA1520">
        <w:rPr>
          <w:rFonts w:cs="Calibri"/>
          <w:bCs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A8C5AD0" w14:textId="77777777" w:rsidR="00AA1520" w:rsidRPr="00AA1520" w:rsidRDefault="00AA1520" w:rsidP="006D4021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cs="Calibri"/>
          <w:bCs/>
        </w:rPr>
      </w:pPr>
      <w:r w:rsidRPr="00AA1520">
        <w:rPr>
          <w:rFonts w:cs="Calibri"/>
          <w:bCs/>
        </w:rPr>
        <w:t>není ruským státním příslušníkem, fyzickou či právnickou osobou nebo subjektem či orgánem se sídlem v Rusku;</w:t>
      </w:r>
    </w:p>
    <w:p w14:paraId="2584BFDF" w14:textId="77777777" w:rsidR="00AA1520" w:rsidRPr="00AA1520" w:rsidRDefault="00AA1520" w:rsidP="006D4021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cs="Calibri"/>
          <w:bCs/>
        </w:rPr>
      </w:pPr>
      <w:r w:rsidRPr="00AA1520">
        <w:rPr>
          <w:rFonts w:cs="Calibri"/>
          <w:bCs/>
        </w:rPr>
        <w:t>není právnickou osobou, subjektem nebo orgánem, který je z více než 50 % přímo či nepřímo vlastněn některým ze subjektů uvedených v písmeni a) tohoto odstavce, nebo</w:t>
      </w:r>
    </w:p>
    <w:p w14:paraId="70C18D79" w14:textId="77777777" w:rsidR="00AA1520" w:rsidRPr="00AA1520" w:rsidRDefault="00AA1520" w:rsidP="006D4021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cs="Calibri"/>
          <w:bCs/>
        </w:rPr>
      </w:pPr>
      <w:r w:rsidRPr="00AA1520">
        <w:rPr>
          <w:rFonts w:cs="Calibri"/>
          <w:bCs/>
        </w:rPr>
        <w:t>není fyzickou nebo právnickou osobou, subjektem nebo orgánem, který jedná jménem nebo na pokyn některého ze subjektů uvedených v písmeni a) nebo b) tohoto odstavce;</w:t>
      </w:r>
    </w:p>
    <w:p w14:paraId="4C5D5564" w14:textId="6AEE2D69" w:rsidR="00AA1520" w:rsidRPr="00AA1520" w:rsidRDefault="00AA1520" w:rsidP="006D4021">
      <w:pPr>
        <w:pStyle w:val="Odstavecseseznamem"/>
        <w:spacing w:line="276" w:lineRule="auto"/>
        <w:ind w:left="567"/>
        <w:jc w:val="both"/>
        <w:rPr>
          <w:rFonts w:cs="Calibri"/>
        </w:rPr>
      </w:pPr>
      <w:r>
        <w:rPr>
          <w:rFonts w:cs="Calibri"/>
          <w:bCs/>
        </w:rPr>
        <w:t>Ú</w:t>
      </w:r>
      <w:r w:rsidRPr="00AA1520">
        <w:rPr>
          <w:rFonts w:cs="Calibri"/>
          <w:bCs/>
        </w:rPr>
        <w:t>častník prohlašuje, že splnění výše uvedených podmínek se týká případných poddodavatelů, dodavatelů nebo subjektů, kteří se podílí na plnění veřejné zakázky z více než 10 % hodnoty této zakázky, kterými účastník prokazuje kvalifikaci, či s nimi podává společnou nabídku</w:t>
      </w:r>
      <w:r w:rsidRPr="00AA1520">
        <w:rPr>
          <w:rFonts w:cs="Calibri"/>
        </w:rPr>
        <w:t>.</w:t>
      </w:r>
    </w:p>
    <w:p w14:paraId="0108DCD7" w14:textId="77777777" w:rsidR="00AA1520" w:rsidRDefault="00AA1520" w:rsidP="00AA1520">
      <w:pPr>
        <w:pStyle w:val="Odstavecseseznamem"/>
        <w:spacing w:line="276" w:lineRule="auto"/>
        <w:ind w:left="567"/>
        <w:jc w:val="both"/>
        <w:rPr>
          <w:rFonts w:cs="Calibri"/>
          <w:bCs/>
        </w:rPr>
      </w:pPr>
    </w:p>
    <w:p w14:paraId="33A1AFAD" w14:textId="70D6F1D8" w:rsidR="00AA1520" w:rsidRPr="00AA1520" w:rsidRDefault="00AA1520" w:rsidP="006D4021">
      <w:pPr>
        <w:pStyle w:val="Odstavecseseznamem"/>
        <w:spacing w:line="276" w:lineRule="auto"/>
        <w:ind w:left="567"/>
        <w:jc w:val="both"/>
        <w:rPr>
          <w:rFonts w:cs="Calibri"/>
        </w:rPr>
      </w:pPr>
      <w:r w:rsidRPr="00AA1520">
        <w:rPr>
          <w:rFonts w:cs="Calibri"/>
          <w:bCs/>
        </w:rPr>
        <w:t>Účastník tímto prohlašuje, že není osobou uvedenou v sankčním seznamu v příloze nařízení Rady (EU) č. 269/2014 ze dne 17. března 2014, o omezujících opatřeních vzhledem k činnostem narušujícím nebo ohrožujícím územní celistvost, svrchovanost a nezávislost Ukrajiny (ve znění pozdějších aktualizací), nebo nařízení Rady (EU) č. 208/2014 ze dne 5. března 2014,</w:t>
      </w:r>
      <w:r>
        <w:rPr>
          <w:rFonts w:cs="Calibri"/>
          <w:bCs/>
        </w:rPr>
        <w:t xml:space="preserve"> </w:t>
      </w:r>
      <w:r w:rsidRPr="00AA1520">
        <w:rPr>
          <w:rFonts w:cs="Calibri"/>
          <w:bCs/>
        </w:rPr>
        <w:t>o omezujících opatřeních vůči některým osobám, subjektům a orgánům vzhledem k situaci na Ukrajině (ve znění pozdějších aktualizací), nebo nařízení Rady (ES) č. 765/2006 ze dne 18. května 2006, o omezujících opatřeních vůči prezidentu Lukašenkovi a některým představitelům Běloruska (ve znění pozdějších aktualizací).</w:t>
      </w:r>
    </w:p>
    <w:p w14:paraId="5783E0EC" w14:textId="77777777" w:rsidR="00AA1520" w:rsidRDefault="00AA1520" w:rsidP="00AA1520">
      <w:pPr>
        <w:pStyle w:val="Odstavecseseznamem"/>
        <w:spacing w:line="276" w:lineRule="auto"/>
        <w:ind w:left="567"/>
        <w:jc w:val="both"/>
        <w:rPr>
          <w:rFonts w:cs="Calibri"/>
          <w:bCs/>
        </w:rPr>
      </w:pPr>
    </w:p>
    <w:p w14:paraId="5CDD4B39" w14:textId="1AF7E1A1" w:rsidR="00AA1520" w:rsidRDefault="00AA1520" w:rsidP="00AA1520">
      <w:pPr>
        <w:pStyle w:val="Odstavecseseznamem"/>
        <w:spacing w:line="276" w:lineRule="auto"/>
        <w:ind w:left="567"/>
        <w:jc w:val="both"/>
        <w:rPr>
          <w:rFonts w:cs="Calibri"/>
          <w:bCs/>
        </w:rPr>
      </w:pPr>
      <w:r w:rsidRPr="00AA1520">
        <w:rPr>
          <w:rFonts w:cs="Calibri"/>
          <w:bCs/>
        </w:rPr>
        <w:t xml:space="preserve">Účastník dále prohlašuje, že 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 269/2014 ze dne 17. března 2014, o omezujících opatřeních vzhledem k činnostem narušujícím nebo ohrožujícím územní celistvost, svrchovanost a nezávislost Ukrajiny (ve znění pozdějších aktualizací), nebo nařízení Rady (EU) č. 208/2014 ze dne 5. března 2014, o omezujících opatřeních vůči některým osobám, subjektům a orgánům vzhledem k situaci na </w:t>
      </w:r>
      <w:r w:rsidRPr="00AA1520">
        <w:rPr>
          <w:rFonts w:cs="Calibri"/>
          <w:bCs/>
        </w:rPr>
        <w:lastRenderedPageBreak/>
        <w:t>Ukrajině (ve znění pozdějších aktualizací), nebo nařízení Rady (ES) č. 765/2006 ze dne 18. května 2006, o omezujících opatřeních vůči prezidentu Lukašenkovi a některým představitelům Běloruska (ve znění pozdějších aktualizací)</w:t>
      </w:r>
      <w:r>
        <w:rPr>
          <w:rFonts w:cs="Calibri"/>
          <w:bCs/>
        </w:rPr>
        <w:t>;</w:t>
      </w:r>
    </w:p>
    <w:p w14:paraId="3C3E5852" w14:textId="77777777" w:rsidR="00AA1520" w:rsidRPr="00AA1520" w:rsidRDefault="00AA1520" w:rsidP="006D4021">
      <w:pPr>
        <w:pStyle w:val="Odstavecseseznamem"/>
        <w:spacing w:line="276" w:lineRule="auto"/>
        <w:ind w:left="567"/>
        <w:jc w:val="both"/>
        <w:rPr>
          <w:rFonts w:cs="Calibri"/>
        </w:rPr>
      </w:pPr>
    </w:p>
    <w:p w14:paraId="3A08EE00" w14:textId="387D857C" w:rsidR="00C17AC7" w:rsidRPr="00A52DEE" w:rsidRDefault="00C17AC7" w:rsidP="00AA152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276B0D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6DE71452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CC7C0A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lastRenderedPageBreak/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7042" w14:textId="77777777" w:rsidR="009025E2" w:rsidRDefault="009025E2">
      <w:pPr>
        <w:spacing w:after="0" w:line="240" w:lineRule="auto"/>
      </w:pPr>
      <w:r>
        <w:separator/>
      </w:r>
    </w:p>
  </w:endnote>
  <w:endnote w:type="continuationSeparator" w:id="0">
    <w:p w14:paraId="695A8CE4" w14:textId="77777777" w:rsidR="009025E2" w:rsidRDefault="0090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proofErr w:type="spellStart"/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proofErr w:type="spellEnd"/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6443" w14:textId="77777777" w:rsidR="009025E2" w:rsidRDefault="009025E2">
      <w:pPr>
        <w:spacing w:after="0" w:line="240" w:lineRule="auto"/>
      </w:pPr>
      <w:r>
        <w:separator/>
      </w:r>
    </w:p>
  </w:footnote>
  <w:footnote w:type="continuationSeparator" w:id="0">
    <w:p w14:paraId="42634B6D" w14:textId="77777777" w:rsidR="009025E2" w:rsidRDefault="009025E2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7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8"/>
  </w:num>
  <w:num w:numId="27" w16cid:durableId="1510098621">
    <w:abstractNumId w:val="6"/>
  </w:num>
  <w:num w:numId="28" w16cid:durableId="884609714">
    <w:abstractNumId w:val="5"/>
  </w:num>
  <w:num w:numId="29" w16cid:durableId="544609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6023085">
    <w:abstractNumId w:val="3"/>
  </w:num>
  <w:num w:numId="31" w16cid:durableId="333729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45D6"/>
    <w:rsid w:val="00046ACE"/>
    <w:rsid w:val="00047B10"/>
    <w:rsid w:val="0005008D"/>
    <w:rsid w:val="00056FB8"/>
    <w:rsid w:val="0006121C"/>
    <w:rsid w:val="0006467C"/>
    <w:rsid w:val="000821A6"/>
    <w:rsid w:val="0008716C"/>
    <w:rsid w:val="000913EC"/>
    <w:rsid w:val="00092ABC"/>
    <w:rsid w:val="000B581F"/>
    <w:rsid w:val="000C0700"/>
    <w:rsid w:val="000D22E6"/>
    <w:rsid w:val="000D42F0"/>
    <w:rsid w:val="000D502B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1D50AA"/>
    <w:rsid w:val="00204815"/>
    <w:rsid w:val="00206BE1"/>
    <w:rsid w:val="00223834"/>
    <w:rsid w:val="0023643A"/>
    <w:rsid w:val="00237110"/>
    <w:rsid w:val="002474C4"/>
    <w:rsid w:val="002512C7"/>
    <w:rsid w:val="00265180"/>
    <w:rsid w:val="00274DB6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45E7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443CD"/>
    <w:rsid w:val="00650D93"/>
    <w:rsid w:val="006729E1"/>
    <w:rsid w:val="00685E9A"/>
    <w:rsid w:val="006A3C88"/>
    <w:rsid w:val="006A3EB0"/>
    <w:rsid w:val="006B0C5A"/>
    <w:rsid w:val="006D35FD"/>
    <w:rsid w:val="006D4021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B35C8"/>
    <w:rsid w:val="007D4F37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E6442"/>
    <w:rsid w:val="008F34A3"/>
    <w:rsid w:val="009025E2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3B8"/>
    <w:rsid w:val="00A52DEE"/>
    <w:rsid w:val="00A658F2"/>
    <w:rsid w:val="00A66478"/>
    <w:rsid w:val="00A67752"/>
    <w:rsid w:val="00A7171E"/>
    <w:rsid w:val="00A723D1"/>
    <w:rsid w:val="00A75DC1"/>
    <w:rsid w:val="00A96E9B"/>
    <w:rsid w:val="00AA1520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CB38D3"/>
    <w:rsid w:val="00CC7C0A"/>
    <w:rsid w:val="00CE2348"/>
    <w:rsid w:val="00D07831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E793E"/>
    <w:rsid w:val="00DF2BAA"/>
    <w:rsid w:val="00DF30F5"/>
    <w:rsid w:val="00DF7648"/>
    <w:rsid w:val="00E02D11"/>
    <w:rsid w:val="00E17AE6"/>
    <w:rsid w:val="00E22AA9"/>
    <w:rsid w:val="00E30792"/>
    <w:rsid w:val="00E33225"/>
    <w:rsid w:val="00E35B13"/>
    <w:rsid w:val="00E3782E"/>
    <w:rsid w:val="00E441A4"/>
    <w:rsid w:val="00E54EF0"/>
    <w:rsid w:val="00E620BC"/>
    <w:rsid w:val="00E712CA"/>
    <w:rsid w:val="00E71C82"/>
    <w:rsid w:val="00E832B1"/>
    <w:rsid w:val="00E85837"/>
    <w:rsid w:val="00E86468"/>
    <w:rsid w:val="00E87A82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3112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67C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67C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763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Libor Havlík</cp:lastModifiedBy>
  <cp:revision>17</cp:revision>
  <dcterms:created xsi:type="dcterms:W3CDTF">2025-02-18T12:54:00Z</dcterms:created>
  <dcterms:modified xsi:type="dcterms:W3CDTF">2026-04-23T13:45:00Z</dcterms:modified>
</cp:coreProperties>
</file>